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65" w:rsidRPr="00BB2981" w:rsidRDefault="00223265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B2981">
        <w:rPr>
          <w:rFonts w:ascii="Arial" w:hAnsi="Arial" w:cs="Arial"/>
          <w:b/>
          <w:bCs/>
          <w:i/>
          <w:sz w:val="28"/>
          <w:szCs w:val="28"/>
        </w:rPr>
        <w:t>Curriculum Vitae</w:t>
      </w:r>
    </w:p>
    <w:p w:rsidR="00223265" w:rsidRPr="00BB2981" w:rsidRDefault="002232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72119" w:rsidRPr="00BB2981" w:rsidRDefault="00016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William </w:t>
      </w:r>
      <w:r w:rsidR="001F3130">
        <w:rPr>
          <w:rFonts w:ascii="Arial" w:hAnsi="Arial" w:cs="Arial"/>
          <w:b/>
          <w:bCs/>
        </w:rPr>
        <w:t xml:space="preserve">M. </w:t>
      </w:r>
      <w:r>
        <w:rPr>
          <w:rFonts w:ascii="Arial" w:hAnsi="Arial" w:cs="Arial"/>
          <w:b/>
          <w:bCs/>
        </w:rPr>
        <w:t>Greene</w:t>
      </w:r>
      <w:r w:rsidR="005A08EE" w:rsidRPr="00BB298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MD</w:t>
      </w:r>
    </w:p>
    <w:p w:rsidR="00386497" w:rsidRDefault="00016A05" w:rsidP="00016A05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Associate Professor</w:t>
      </w:r>
    </w:p>
    <w:p w:rsidR="00F803AD" w:rsidRDefault="00F803AD" w:rsidP="00016A05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Chief of Addiction Psychiatry</w:t>
      </w:r>
    </w:p>
    <w:p w:rsidR="00F803AD" w:rsidRPr="00BB2981" w:rsidRDefault="00F803AD" w:rsidP="00016A05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Medical Director, Inpatient Addiction Services</w:t>
      </w:r>
    </w:p>
    <w:p w:rsidR="00386497" w:rsidRPr="00BB2981" w:rsidRDefault="006057EA" w:rsidP="00386497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Department of Psychiatry</w:t>
      </w:r>
    </w:p>
    <w:p w:rsidR="00386497" w:rsidRPr="00BB2981" w:rsidRDefault="00386497" w:rsidP="00386497">
      <w:pPr>
        <w:pStyle w:val="BodyText"/>
        <w:rPr>
          <w:rFonts w:ascii="Arial" w:hAnsi="Arial" w:cs="Arial"/>
          <w:color w:val="auto"/>
        </w:rPr>
      </w:pPr>
      <w:r w:rsidRPr="00BB2981">
        <w:rPr>
          <w:rFonts w:ascii="Arial" w:hAnsi="Arial" w:cs="Arial"/>
          <w:color w:val="auto"/>
        </w:rPr>
        <w:t>University of Florida College of Medicine</w:t>
      </w:r>
    </w:p>
    <w:p w:rsidR="00016A05" w:rsidRDefault="00016A05" w:rsidP="00386497">
      <w:pPr>
        <w:pStyle w:val="BodyText"/>
        <w:tabs>
          <w:tab w:val="left" w:pos="43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Florida Recovery Center</w:t>
      </w:r>
    </w:p>
    <w:p w:rsidR="00386497" w:rsidRDefault="00016A05" w:rsidP="00386497">
      <w:pPr>
        <w:pStyle w:val="BodyText"/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color w:val="auto"/>
        </w:rPr>
        <w:t>4001 SW 13</w:t>
      </w:r>
      <w:r w:rsidRPr="00016A05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Street</w:t>
      </w:r>
      <w:r>
        <w:rPr>
          <w:rFonts w:ascii="Arial" w:hAnsi="Arial" w:cs="Arial"/>
          <w:color w:val="auto"/>
        </w:rPr>
        <w:br/>
        <w:t>Gainesville, FL  32608</w:t>
      </w:r>
      <w:r>
        <w:rPr>
          <w:rFonts w:ascii="Arial" w:hAnsi="Arial" w:cs="Arial"/>
          <w:color w:val="auto"/>
        </w:rPr>
        <w:br/>
        <w:t>Phone: (352) 265-5500</w:t>
      </w:r>
      <w:r w:rsidR="00386497" w:rsidRPr="00BB2981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</w:rPr>
        <w:t>Fax: (352) 265-5504</w:t>
      </w:r>
      <w:r w:rsidR="00386497" w:rsidRPr="00C170C6">
        <w:rPr>
          <w:rFonts w:ascii="Arial" w:hAnsi="Arial" w:cs="Arial"/>
          <w:color w:val="auto"/>
        </w:rPr>
        <w:br/>
      </w:r>
      <w:hyperlink r:id="rId8" w:history="1">
        <w:r w:rsidRPr="001F3130">
          <w:rPr>
            <w:rStyle w:val="Hyperlink"/>
            <w:rFonts w:ascii="Arial" w:hAnsi="Arial" w:cs="Arial"/>
          </w:rPr>
          <w:t>wgreene</w:t>
        </w:r>
        <w:r w:rsidR="00386497" w:rsidRPr="001F3130">
          <w:rPr>
            <w:rStyle w:val="Hyperlink"/>
            <w:rFonts w:ascii="Arial" w:hAnsi="Arial" w:cs="Arial"/>
          </w:rPr>
          <w:t>@ufl.edu</w:t>
        </w:r>
      </w:hyperlink>
      <w:r w:rsidR="00386497">
        <w:rPr>
          <w:rFonts w:ascii="Arial" w:hAnsi="Arial" w:cs="Arial"/>
        </w:rPr>
        <w:t xml:space="preserve"> </w:t>
      </w:r>
    </w:p>
    <w:p w:rsidR="00972119" w:rsidRDefault="00972119" w:rsidP="0015204D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15204D">
        <w:rPr>
          <w:rFonts w:ascii="Arial" w:hAnsi="Arial" w:cs="Arial"/>
        </w:rPr>
        <w:t>________________________________</w:t>
      </w:r>
    </w:p>
    <w:p w:rsidR="00972119" w:rsidRPr="000838B9" w:rsidRDefault="00972119" w:rsidP="000838B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2250"/>
        <w:gridCol w:w="18"/>
      </w:tblGrid>
      <w:tr w:rsidR="008A69A0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7850AC" w:rsidRPr="00BB2981" w:rsidRDefault="007850AC" w:rsidP="007F6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981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="004D6535">
              <w:rPr>
                <w:rFonts w:ascii="Arial" w:hAnsi="Arial" w:cs="Arial"/>
                <w:b/>
                <w:sz w:val="22"/>
                <w:szCs w:val="22"/>
              </w:rPr>
              <w:t xml:space="preserve"> &amp; Training</w:t>
            </w:r>
          </w:p>
        </w:tc>
        <w:tc>
          <w:tcPr>
            <w:tcW w:w="2250" w:type="dxa"/>
          </w:tcPr>
          <w:p w:rsidR="007850AC" w:rsidRPr="00BB2981" w:rsidRDefault="007850AC">
            <w:pPr>
              <w:rPr>
                <w:rFonts w:ascii="Arial" w:hAnsi="Arial" w:cs="Arial"/>
                <w:sz w:val="18"/>
              </w:rPr>
            </w:pPr>
          </w:p>
        </w:tc>
      </w:tr>
      <w:tr w:rsidR="008A69A0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7850AC" w:rsidRPr="00BB2981" w:rsidRDefault="007850AC" w:rsidP="00FB136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50AC" w:rsidRPr="00BB2981" w:rsidRDefault="007850AC">
            <w:pPr>
              <w:rPr>
                <w:rFonts w:ascii="Arial" w:hAnsi="Arial" w:cs="Arial"/>
                <w:sz w:val="18"/>
              </w:rPr>
            </w:pPr>
          </w:p>
        </w:tc>
      </w:tr>
      <w:tr w:rsidR="00B04A97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B04A97" w:rsidRPr="00BB2981" w:rsidRDefault="00B04A97" w:rsidP="00B04A97">
            <w:pPr>
              <w:rPr>
                <w:rFonts w:ascii="Arial" w:hAnsi="Arial" w:cs="Arial"/>
                <w:sz w:val="18"/>
              </w:rPr>
            </w:pPr>
            <w:r w:rsidRPr="00BB2981">
              <w:rPr>
                <w:rFonts w:ascii="Arial" w:hAnsi="Arial" w:cs="Arial"/>
                <w:b/>
                <w:sz w:val="18"/>
              </w:rPr>
              <w:t>Fellowship</w:t>
            </w:r>
            <w:r w:rsidRPr="00BB2981">
              <w:rPr>
                <w:rFonts w:ascii="Arial" w:hAnsi="Arial" w:cs="Arial"/>
                <w:sz w:val="18"/>
              </w:rPr>
              <w:t xml:space="preserve">, </w:t>
            </w:r>
            <w:r w:rsidR="000838B9" w:rsidRPr="0012300E">
              <w:rPr>
                <w:rFonts w:ascii="Arial" w:hAnsi="Arial" w:cs="Arial"/>
                <w:sz w:val="18"/>
                <w:szCs w:val="18"/>
              </w:rPr>
              <w:t>Addiction Medicine, University of Florida, Gainesville, FL</w:t>
            </w:r>
          </w:p>
        </w:tc>
        <w:tc>
          <w:tcPr>
            <w:tcW w:w="2250" w:type="dxa"/>
            <w:shd w:val="clear" w:color="auto" w:fill="auto"/>
          </w:tcPr>
          <w:p w:rsidR="00B04A97" w:rsidRPr="00BB2981" w:rsidRDefault="000838B9" w:rsidP="00B04A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2007 – 2008 </w:t>
            </w:r>
          </w:p>
        </w:tc>
      </w:tr>
      <w:tr w:rsidR="00B04A97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B04A97" w:rsidRPr="00BB2981" w:rsidRDefault="00B04A97" w:rsidP="00B04A97">
            <w:pPr>
              <w:rPr>
                <w:rFonts w:ascii="Arial" w:hAnsi="Arial" w:cs="Arial"/>
                <w:sz w:val="18"/>
              </w:rPr>
            </w:pPr>
            <w:r w:rsidRPr="00BB2981">
              <w:rPr>
                <w:rFonts w:ascii="Arial" w:hAnsi="Arial" w:cs="Arial"/>
                <w:b/>
                <w:sz w:val="18"/>
              </w:rPr>
              <w:t>Residency</w:t>
            </w:r>
            <w:r w:rsidRPr="00BB2981">
              <w:rPr>
                <w:rFonts w:ascii="Arial" w:hAnsi="Arial" w:cs="Arial"/>
                <w:sz w:val="18"/>
              </w:rPr>
              <w:t xml:space="preserve">, </w:t>
            </w:r>
            <w:r w:rsidR="000838B9" w:rsidRPr="0012300E">
              <w:rPr>
                <w:rFonts w:ascii="Arial" w:hAnsi="Arial" w:cs="Arial"/>
                <w:sz w:val="18"/>
                <w:szCs w:val="18"/>
              </w:rPr>
              <w:t>General Psychiatry, University of Florida, Gainesville, FL</w:t>
            </w:r>
          </w:p>
        </w:tc>
        <w:tc>
          <w:tcPr>
            <w:tcW w:w="2250" w:type="dxa"/>
            <w:shd w:val="clear" w:color="auto" w:fill="auto"/>
          </w:tcPr>
          <w:p w:rsidR="00B04A97" w:rsidRPr="00BB2981" w:rsidRDefault="000838B9" w:rsidP="00B04A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2003 – 2007 </w:t>
            </w:r>
          </w:p>
        </w:tc>
      </w:tr>
      <w:tr w:rsidR="00B04A97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B04A97" w:rsidRPr="00BB2981" w:rsidRDefault="00B04A97" w:rsidP="00B04A97">
            <w:pPr>
              <w:rPr>
                <w:rFonts w:ascii="Arial" w:hAnsi="Arial" w:cs="Arial"/>
                <w:sz w:val="18"/>
              </w:rPr>
            </w:pPr>
            <w:r w:rsidRPr="00BB2981">
              <w:rPr>
                <w:rFonts w:ascii="Arial" w:hAnsi="Arial" w:cs="Arial"/>
                <w:b/>
                <w:sz w:val="18"/>
              </w:rPr>
              <w:t>M.D</w:t>
            </w:r>
            <w:r w:rsidRPr="00BB2981">
              <w:rPr>
                <w:rFonts w:ascii="Arial" w:hAnsi="Arial" w:cs="Arial"/>
                <w:sz w:val="18"/>
              </w:rPr>
              <w:t xml:space="preserve">., </w:t>
            </w:r>
            <w:r w:rsidR="004D6535" w:rsidRPr="0012300E">
              <w:rPr>
                <w:rFonts w:ascii="Arial" w:hAnsi="Arial" w:cs="Arial"/>
                <w:sz w:val="18"/>
                <w:szCs w:val="18"/>
              </w:rPr>
              <w:t>University of South Florida College of Medicine, Tampa, FL</w:t>
            </w:r>
          </w:p>
        </w:tc>
        <w:tc>
          <w:tcPr>
            <w:tcW w:w="2250" w:type="dxa"/>
            <w:shd w:val="clear" w:color="auto" w:fill="auto"/>
          </w:tcPr>
          <w:p w:rsidR="00B04A97" w:rsidRPr="00BB2981" w:rsidRDefault="004D6535" w:rsidP="00B04A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1997 – 2003 </w:t>
            </w:r>
          </w:p>
        </w:tc>
      </w:tr>
      <w:tr w:rsidR="00B04A97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B04A97" w:rsidRPr="00BB2981" w:rsidRDefault="00B04A97" w:rsidP="00B04A97">
            <w:pPr>
              <w:rPr>
                <w:rFonts w:ascii="Arial" w:hAnsi="Arial" w:cs="Arial"/>
                <w:sz w:val="18"/>
              </w:rPr>
            </w:pPr>
            <w:r w:rsidRPr="00BB2981">
              <w:rPr>
                <w:rFonts w:ascii="Arial" w:hAnsi="Arial" w:cs="Arial"/>
                <w:b/>
                <w:sz w:val="18"/>
              </w:rPr>
              <w:t>B.S</w:t>
            </w:r>
            <w:r w:rsidRPr="00BB2981">
              <w:rPr>
                <w:rFonts w:ascii="Arial" w:hAnsi="Arial" w:cs="Arial"/>
                <w:sz w:val="18"/>
              </w:rPr>
              <w:t xml:space="preserve">., </w:t>
            </w:r>
            <w:r w:rsidR="004D6535" w:rsidRPr="0012300E">
              <w:rPr>
                <w:rFonts w:ascii="Arial" w:hAnsi="Arial" w:cs="Arial"/>
                <w:sz w:val="18"/>
                <w:szCs w:val="18"/>
              </w:rPr>
              <w:t>(</w:t>
            </w:r>
            <w:r w:rsidR="004D6535" w:rsidRPr="0012300E">
              <w:rPr>
                <w:rFonts w:ascii="Arial" w:hAnsi="Arial" w:cs="Arial"/>
                <w:i/>
                <w:sz w:val="18"/>
                <w:szCs w:val="18"/>
              </w:rPr>
              <w:t>cum laude</w:t>
            </w:r>
            <w:r w:rsidR="004D6535" w:rsidRPr="0012300E">
              <w:rPr>
                <w:rFonts w:ascii="Arial" w:hAnsi="Arial" w:cs="Arial"/>
                <w:sz w:val="18"/>
                <w:szCs w:val="18"/>
              </w:rPr>
              <w:t>), Wake Forest University, Winston-Salem, NC</w:t>
            </w:r>
          </w:p>
        </w:tc>
        <w:tc>
          <w:tcPr>
            <w:tcW w:w="2250" w:type="dxa"/>
            <w:shd w:val="clear" w:color="auto" w:fill="auto"/>
          </w:tcPr>
          <w:p w:rsidR="00B04A97" w:rsidRPr="00BB2981" w:rsidRDefault="004D6535" w:rsidP="00B04A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1993 – 1997 </w:t>
            </w:r>
          </w:p>
        </w:tc>
      </w:tr>
      <w:tr w:rsidR="008A69A0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7850AC" w:rsidRPr="00BB2981" w:rsidRDefault="007850AC" w:rsidP="007F652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50AC" w:rsidRPr="00BB2981" w:rsidRDefault="007850AC" w:rsidP="007F652D">
            <w:pPr>
              <w:rPr>
                <w:rFonts w:ascii="Arial" w:hAnsi="Arial" w:cs="Arial"/>
                <w:sz w:val="18"/>
              </w:rPr>
            </w:pPr>
          </w:p>
        </w:tc>
      </w:tr>
      <w:tr w:rsidR="008A69A0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7850AC" w:rsidRPr="00BB2981" w:rsidRDefault="00CE6A0F" w:rsidP="007F65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  <w:r w:rsidR="00FF646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:rsidR="007850AC" w:rsidRPr="00BB2981" w:rsidRDefault="007850AC" w:rsidP="007F652D">
            <w:pPr>
              <w:rPr>
                <w:rFonts w:ascii="Arial" w:hAnsi="Arial" w:cs="Arial"/>
                <w:sz w:val="18"/>
              </w:rPr>
            </w:pPr>
          </w:p>
        </w:tc>
      </w:tr>
      <w:tr w:rsidR="008A69A0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7850AC" w:rsidRPr="00BB2981" w:rsidRDefault="007850AC" w:rsidP="007F652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7850AC" w:rsidRPr="00BB2981" w:rsidRDefault="007850AC" w:rsidP="007F652D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Director, ACGME Addiction Medicine Fellowship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Florida College of Medicine </w:t>
            </w:r>
            <w:r>
              <w:rPr>
                <w:rFonts w:ascii="Arial" w:hAnsi="Arial" w:cs="Arial"/>
                <w:sz w:val="18"/>
                <w:szCs w:val="18"/>
              </w:rPr>
              <w:br/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7F65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2021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Psychiatry, Addiction Medicine Division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Florida 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  <w:r w:rsidRPr="00BB2981">
              <w:rPr>
                <w:rFonts w:ascii="Arial" w:hAnsi="Arial" w:cs="Arial"/>
                <w:sz w:val="18"/>
              </w:rPr>
              <w:t xml:space="preserve">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Chief of Addiction Psychiatry, Department of Psychiatry</w:t>
            </w:r>
          </w:p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University of Florida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6C2">
              <w:rPr>
                <w:rFonts w:ascii="Arial" w:hAnsi="Arial" w:cs="Arial"/>
                <w:sz w:val="18"/>
                <w:szCs w:val="18"/>
              </w:rPr>
              <w:t>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2012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Medical Director, Inpatient Addiction Services, UF/Shands Vista</w:t>
            </w:r>
          </w:p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Florida </w:t>
            </w:r>
            <w:r w:rsidRPr="00EC06C2">
              <w:rPr>
                <w:rFonts w:ascii="Arial" w:hAnsi="Arial" w:cs="Arial"/>
                <w:sz w:val="18"/>
                <w:szCs w:val="18"/>
              </w:rPr>
              <w:t>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 xml:space="preserve">Gainesville, FL 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2011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PRN/IPN Evaluator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(Professionals Resource Network/Intervention Project for Nurses)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2009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2981">
              <w:rPr>
                <w:rFonts w:ascii="Arial" w:hAnsi="Arial" w:cs="Arial"/>
                <w:b/>
                <w:sz w:val="22"/>
                <w:szCs w:val="22"/>
              </w:rPr>
              <w:t xml:space="preserve">Professional Experience 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BB2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Co-Program Director, ACGME Addiction Medicine Fellowship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Florida 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2019 – 2021 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422093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422093">
              <w:rPr>
                <w:rFonts w:ascii="Arial" w:hAnsi="Arial" w:cs="Arial"/>
                <w:sz w:val="18"/>
                <w:szCs w:val="18"/>
              </w:rPr>
              <w:t>Associate Director, ABAM (American Board of Addiction Medicine) Fellowship</w:t>
            </w:r>
          </w:p>
          <w:p w:rsidR="0037331C" w:rsidRPr="00422093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422093">
              <w:rPr>
                <w:rFonts w:ascii="Arial" w:hAnsi="Arial" w:cs="Arial"/>
                <w:sz w:val="18"/>
                <w:szCs w:val="18"/>
              </w:rPr>
              <w:t>University of Florida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93">
              <w:rPr>
                <w:rFonts w:ascii="Arial" w:hAnsi="Arial" w:cs="Arial"/>
                <w:sz w:val="18"/>
                <w:szCs w:val="18"/>
              </w:rPr>
              <w:t>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422093"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2014 - 2019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422093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422093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Co-Clerkship Director, MS3 Psychiatry Rotation</w:t>
            </w:r>
            <w:r w:rsidRPr="00EC06C2">
              <w:rPr>
                <w:rFonts w:ascii="Arial" w:hAnsi="Arial" w:cs="Arial"/>
                <w:sz w:val="18"/>
                <w:szCs w:val="18"/>
              </w:rPr>
              <w:br/>
              <w:t>Department of Psychiatry</w:t>
            </w:r>
            <w:r w:rsidRPr="00EC06C2">
              <w:rPr>
                <w:rFonts w:ascii="Arial" w:hAnsi="Arial" w:cs="Arial"/>
                <w:sz w:val="18"/>
                <w:szCs w:val="18"/>
              </w:rPr>
              <w:br/>
            </w:r>
            <w:r w:rsidRPr="00EC06C2">
              <w:rPr>
                <w:rFonts w:ascii="Arial" w:hAnsi="Arial" w:cs="Arial"/>
                <w:sz w:val="18"/>
                <w:szCs w:val="18"/>
              </w:rPr>
              <w:lastRenderedPageBreak/>
              <w:t>University of Florida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6C2">
              <w:rPr>
                <w:rFonts w:ascii="Arial" w:hAnsi="Arial" w:cs="Arial"/>
                <w:sz w:val="18"/>
                <w:szCs w:val="18"/>
              </w:rPr>
              <w:t>College of Medicine</w:t>
            </w:r>
            <w:r w:rsidRPr="00EC06C2">
              <w:rPr>
                <w:rFonts w:ascii="Arial" w:hAnsi="Arial" w:cs="Arial"/>
                <w:sz w:val="18"/>
                <w:szCs w:val="18"/>
              </w:rPr>
              <w:br/>
              <w:t>Gainesville, FL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2012 – 2014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Co-Medical Director, Inpatient Addiction Services, UF/Shands Vista</w:t>
            </w:r>
          </w:p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University of Florida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6C2">
              <w:rPr>
                <w:rFonts w:ascii="Arial" w:hAnsi="Arial" w:cs="Arial"/>
                <w:sz w:val="18"/>
                <w:szCs w:val="18"/>
              </w:rPr>
              <w:t>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EC06C2"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2009 – 2011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EC06C2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  <w:r w:rsidRPr="00EC06C2">
              <w:rPr>
                <w:b w:val="0"/>
                <w:sz w:val="18"/>
                <w:szCs w:val="18"/>
              </w:rPr>
              <w:t>Gene</w:t>
            </w:r>
            <w:r>
              <w:rPr>
                <w:b w:val="0"/>
                <w:sz w:val="18"/>
                <w:szCs w:val="18"/>
              </w:rPr>
              <w:t>ral Psychiatrist (Moonlighter)</w:t>
            </w:r>
          </w:p>
          <w:p w:rsidR="0037331C" w:rsidRPr="00EC06C2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  <w:r w:rsidRPr="00EC06C2">
              <w:rPr>
                <w:b w:val="0"/>
                <w:sz w:val="18"/>
                <w:szCs w:val="18"/>
              </w:rPr>
              <w:t>The Centers, Ocala, FL &amp; U</w:t>
            </w:r>
            <w:r>
              <w:rPr>
                <w:b w:val="0"/>
                <w:sz w:val="18"/>
                <w:szCs w:val="18"/>
              </w:rPr>
              <w:t xml:space="preserve">F/Shands Vista, </w:t>
            </w:r>
            <w:r w:rsidRPr="00EC06C2">
              <w:rPr>
                <w:b w:val="0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</w:pPr>
            <w:r w:rsidRPr="00BB2981">
              <w:t>Academic Appointments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Psychiatry, Addiction Medicine Division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Florida 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  <w:r w:rsidRPr="00BB2981">
              <w:rPr>
                <w:rFonts w:ascii="Arial" w:hAnsi="Arial" w:cs="Arial"/>
                <w:sz w:val="18"/>
              </w:rPr>
              <w:t xml:space="preserve">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Psychiatry, Addiction Medicine Division</w:t>
            </w:r>
          </w:p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Florida College of Medicine</w:t>
            </w:r>
          </w:p>
          <w:p w:rsidR="0037331C" w:rsidRPr="00BB2981" w:rsidRDefault="0037331C" w:rsidP="00373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Gainesville, FL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2007 – 2017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</w:pPr>
            <w:r w:rsidRPr="00BB2981">
              <w:t>Other Positions and Employment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None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tabs>
                <w:tab w:val="left" w:pos="73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2981">
              <w:rPr>
                <w:rFonts w:ascii="Arial" w:hAnsi="Arial" w:cs="Arial"/>
                <w:b/>
                <w:sz w:val="22"/>
                <w:szCs w:val="22"/>
              </w:rPr>
              <w:t>Certification and Licensure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0F283E">
        <w:trPr>
          <w:gridAfter w:val="1"/>
          <w:wAfter w:w="18" w:type="dxa"/>
          <w:trHeight w:val="80"/>
        </w:trPr>
        <w:tc>
          <w:tcPr>
            <w:tcW w:w="7380" w:type="dxa"/>
          </w:tcPr>
          <w:p w:rsidR="0037331C" w:rsidRPr="00BB2981" w:rsidRDefault="0037331C" w:rsidP="003733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Diplomate, ABPM Addiction Medicine (active)</w:t>
            </w:r>
          </w:p>
        </w:tc>
        <w:tc>
          <w:tcPr>
            <w:tcW w:w="225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F283E">
              <w:rPr>
                <w:rFonts w:ascii="Arial" w:hAnsi="Arial" w:cs="Arial"/>
                <w:sz w:val="18"/>
                <w:szCs w:val="18"/>
              </w:rPr>
              <w:t>Diplomate, ABPN: American Board of Psychiatry and Neurology (active)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F283E">
              <w:rPr>
                <w:rFonts w:ascii="Arial" w:hAnsi="Arial" w:cs="Arial"/>
                <w:sz w:val="18"/>
                <w:szCs w:val="18"/>
              </w:rPr>
              <w:t xml:space="preserve">Diplomate, ABAM: American Board of Addiction Medicine </w:t>
            </w:r>
          </w:p>
        </w:tc>
        <w:tc>
          <w:tcPr>
            <w:tcW w:w="225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rPr>
                <w:rFonts w:ascii="Arial" w:hAnsi="Arial" w:cs="Arial"/>
              </w:rPr>
            </w:pPr>
            <w:r w:rsidRPr="000F283E">
              <w:rPr>
                <w:rFonts w:ascii="Arial" w:hAnsi="Arial" w:cs="Arial"/>
                <w:sz w:val="18"/>
                <w:szCs w:val="18"/>
              </w:rPr>
              <w:t xml:space="preserve">Certification, ASAM: American Society of Addiction Medicine </w:t>
            </w:r>
          </w:p>
        </w:tc>
        <w:tc>
          <w:tcPr>
            <w:tcW w:w="225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0F283E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F283E">
              <w:rPr>
                <w:rFonts w:ascii="Arial" w:hAnsi="Arial" w:cs="Arial"/>
                <w:sz w:val="18"/>
                <w:szCs w:val="18"/>
              </w:rPr>
              <w:t xml:space="preserve">Buprenorphine Certification (active)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0F283E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F283E">
              <w:rPr>
                <w:rFonts w:ascii="Arial" w:hAnsi="Arial" w:cs="Arial"/>
                <w:sz w:val="18"/>
                <w:szCs w:val="18"/>
              </w:rPr>
              <w:t>State of Florida Medical License (active)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</w:tr>
      <w:tr w:rsidR="0037331C" w:rsidRPr="008A69A0" w:rsidTr="000F283E">
        <w:trPr>
          <w:gridAfter w:val="1"/>
          <w:wAfter w:w="18" w:type="dxa"/>
          <w:trHeight w:val="80"/>
        </w:trPr>
        <w:tc>
          <w:tcPr>
            <w:tcW w:w="738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7331C" w:rsidRPr="00BB2981" w:rsidRDefault="0037331C" w:rsidP="0037331C">
            <w:pPr>
              <w:spacing w:before="20" w:after="20"/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B2981">
              <w:rPr>
                <w:rFonts w:ascii="Arial" w:hAnsi="Arial" w:cs="Arial"/>
                <w:b/>
                <w:sz w:val="22"/>
                <w:szCs w:val="22"/>
              </w:rPr>
              <w:t>Professional Memberships and Activities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26057E" w:rsidRDefault="0037331C" w:rsidP="0037331C">
            <w:pPr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</w:rPr>
              <w:t>American Psychiatric Association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2015 – present, </w:t>
            </w:r>
          </w:p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  <w:szCs w:val="18"/>
              </w:rPr>
              <w:t xml:space="preserve">2001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6057E">
              <w:rPr>
                <w:rFonts w:ascii="Arial" w:hAnsi="Arial" w:cs="Arial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</w:rPr>
              <w:t>Florida Medical Association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2008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26057E" w:rsidRDefault="0037331C" w:rsidP="0037331C">
            <w:pPr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</w:rPr>
              <w:t>Florida Society of Addiction Medicine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2004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26057E" w:rsidRDefault="0037331C" w:rsidP="0037331C">
            <w:pPr>
              <w:tabs>
                <w:tab w:val="left" w:pos="3735"/>
              </w:tabs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</w:rPr>
              <w:t>American Society of Addiction Medicine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2002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26057E" w:rsidRDefault="0037331C" w:rsidP="0037331C">
            <w:pPr>
              <w:tabs>
                <w:tab w:val="left" w:pos="3735"/>
              </w:tabs>
              <w:rPr>
                <w:rFonts w:ascii="Arial" w:hAnsi="Arial" w:cs="Arial"/>
                <w:sz w:val="18"/>
              </w:rPr>
            </w:pPr>
            <w:r w:rsidRPr="0026057E">
              <w:rPr>
                <w:rFonts w:ascii="Arial" w:hAnsi="Arial" w:cs="Arial"/>
                <w:sz w:val="18"/>
              </w:rPr>
              <w:t>Florida Psychiatric Society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2005 – 2011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26057E" w:rsidRDefault="0037331C" w:rsidP="0037331C">
            <w:pPr>
              <w:tabs>
                <w:tab w:val="left" w:pos="373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BB2981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tabs>
                <w:tab w:val="left" w:pos="7398"/>
              </w:tabs>
              <w:rPr>
                <w:rFonts w:ascii="Arial" w:hAnsi="Arial" w:cs="Arial"/>
                <w:sz w:val="18"/>
                <w:szCs w:val="18"/>
              </w:rPr>
            </w:pPr>
            <w:r w:rsidRPr="00BB298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</w:p>
        </w:tc>
      </w:tr>
      <w:tr w:rsidR="00682D07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682D07" w:rsidRPr="000A711F" w:rsidRDefault="00682D07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American Board of Psychiatry and Neurology, Inc. Diplomate in Psychiatry</w:t>
            </w:r>
          </w:p>
        </w:tc>
        <w:tc>
          <w:tcPr>
            <w:tcW w:w="2250" w:type="dxa"/>
            <w:shd w:val="clear" w:color="auto" w:fill="auto"/>
          </w:tcPr>
          <w:p w:rsidR="00682D07" w:rsidRDefault="00682D07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2021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0A711F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Exemplary Teacher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5 Year </w:t>
            </w:r>
            <w:r w:rsidRPr="000A711F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Award, University of Florida College of Medicine</w:t>
            </w:r>
            <w:r w:rsidRPr="000A711F">
              <w:rPr>
                <w:rFonts w:ascii="Arial" w:hAnsi="Arial" w:cs="Arial"/>
                <w:color w:val="auto"/>
                <w:sz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2018                         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0A711F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Fellow Status, American Psychiatric Association 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2018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Florida Recovery Cen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ter, Two-Time Star of the Month (April and September)</w:t>
            </w: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2017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Fellow Status, American Society of Addiction Medicine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2016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tabs>
                <w:tab w:val="left" w:pos="6045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Exemplary Teacher A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ward, University of Florida </w:t>
            </w: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College of Medicine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2016, 2013, 2012, 2011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tabs>
                <w:tab w:val="left" w:pos="594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“Distinguished Physician,” Florida Medical Association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2007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tabs>
                <w:tab w:val="left" w:pos="594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John M. </w:t>
            </w:r>
            <w:proofErr w:type="spellStart"/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Kuldau</w:t>
            </w:r>
            <w:proofErr w:type="spellEnd"/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, M.D. Research Award, University of Florida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2007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tabs>
                <w:tab w:val="left" w:pos="594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Chief Resident, University of Florida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,</w:t>
            </w: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 Department of Psychiatry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2006 – 2007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7E15DE" w:rsidRDefault="0037331C" w:rsidP="0037331C">
            <w:pPr>
              <w:pStyle w:val="Heading5"/>
              <w:tabs>
                <w:tab w:val="left" w:pos="6045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7E15DE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Alpha Epsilon Delta, National Premedical Honor Society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1997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981">
              <w:rPr>
                <w:rFonts w:ascii="Arial" w:hAnsi="Arial" w:cs="Arial"/>
                <w:color w:val="auto"/>
                <w:sz w:val="22"/>
                <w:szCs w:val="22"/>
              </w:rPr>
              <w:t>Committee Assignments and Administrative Services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BB2981" w:rsidRDefault="002A1409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2A1409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Florida ATLAS State Advisory Committee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Pr="00BB2981" w:rsidRDefault="002A1409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2021 -- present            </w:t>
            </w:r>
          </w:p>
        </w:tc>
      </w:tr>
      <w:tr w:rsidR="00375B9F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5B9F" w:rsidRPr="002A1409" w:rsidRDefault="00375B9F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lastRenderedPageBreak/>
              <w:t xml:space="preserve">Immediate Past President, FSAM             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5B9F" w:rsidRDefault="00375B9F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2021 – present          </w:t>
            </w:r>
          </w:p>
        </w:tc>
      </w:tr>
      <w:tr w:rsidR="00375B9F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5B9F" w:rsidRPr="002A1409" w:rsidRDefault="00375B9F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ASAM Chapters Council Committee                      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5B9F" w:rsidRDefault="00375B9F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2019 – 2021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President, FSAM                                        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2019 – </w:t>
            </w:r>
            <w:r w:rsidR="00720831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2021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                                                                     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FSAM Delegate to the Florida Medical Association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2018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Health Services Advisory Group, Consultant/Workgroup Member                                                                                                                            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2018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FSAM Board of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Directors and</w:t>
            </w: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 President Elect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2017 - 2018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UF Dept. of Psychiatry Grand Rounds Committee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2017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Ocala Opioid Task Force, Medical Subcommittee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2017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Raising Hope at Work Campaign (UF COM), Departmental Champion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2015 – 2016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Virtual Patient Advisory Committee, Assoc. of Faculties of Medicine of Canada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2012 – 2014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tabs>
                <w:tab w:val="left" w:pos="390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Florida Society of Addiction Medicine (FSAM) Educational Committee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2011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tabs>
                <w:tab w:val="left" w:pos="390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NAPHS Addiction Treatment Committee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2010 – 2011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tabs>
                <w:tab w:val="left" w:pos="390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ASAM  Physician Health Workgroup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2009 – 2012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tabs>
                <w:tab w:val="left" w:pos="3900"/>
              </w:tabs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FSAM Addictions Committee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2009 – 2010 </w:t>
            </w:r>
          </w:p>
        </w:tc>
      </w:tr>
      <w:tr w:rsidR="0037331C" w:rsidRPr="008A69A0" w:rsidTr="009D7A94">
        <w:trPr>
          <w:gridAfter w:val="1"/>
          <w:wAfter w:w="18" w:type="dxa"/>
        </w:trPr>
        <w:tc>
          <w:tcPr>
            <w:tcW w:w="7380" w:type="dxa"/>
            <w:shd w:val="clear" w:color="auto" w:fill="auto"/>
          </w:tcPr>
          <w:p w:rsidR="0037331C" w:rsidRPr="00A82B2B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 w:rsidRPr="00A82B2B"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>UF Alcohol and Drug Educational Policy Committee</w:t>
            </w:r>
          </w:p>
        </w:tc>
        <w:tc>
          <w:tcPr>
            <w:tcW w:w="2250" w:type="dxa"/>
            <w:shd w:val="clear" w:color="auto" w:fill="auto"/>
          </w:tcPr>
          <w:p w:rsidR="0037331C" w:rsidRDefault="0037331C" w:rsidP="0037331C">
            <w:pPr>
              <w:pStyle w:val="Heading5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</w:rPr>
              <w:t xml:space="preserve">2008 – 2015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B2981">
              <w:rPr>
                <w:rFonts w:ascii="Arial" w:hAnsi="Arial" w:cs="Arial"/>
                <w:color w:val="auto"/>
                <w:sz w:val="22"/>
                <w:szCs w:val="22"/>
              </w:rPr>
              <w:t>Educational Activities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37331C">
              <w:rPr>
                <w:rFonts w:ascii="Arial" w:hAnsi="Arial" w:cs="Arial"/>
                <w:b w:val="0"/>
                <w:color w:val="auto"/>
                <w:sz w:val="18"/>
                <w:szCs w:val="22"/>
              </w:rPr>
              <w:t>(see attached teaching portfolio)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  <w:highlight w:val="yellow"/>
              </w:rPr>
            </w:pPr>
            <w:r w:rsidRPr="007E34F2">
              <w:rPr>
                <w:rFonts w:ascii="Arial" w:hAnsi="Arial" w:cs="Arial"/>
                <w:sz w:val="18"/>
              </w:rPr>
              <w:t>ASAM/ABAM Fellow Training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2008 – present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Teaching, Medical Students &amp; Residents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2006 – present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Volunteer, Southeast Juvenile Criminal Counseling</w:t>
            </w:r>
          </w:p>
        </w:tc>
        <w:tc>
          <w:tcPr>
            <w:tcW w:w="225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2001 – 2002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Judeo-Christian Health Clinic Volunteer</w:t>
            </w:r>
          </w:p>
        </w:tc>
        <w:tc>
          <w:tcPr>
            <w:tcW w:w="2250" w:type="dxa"/>
          </w:tcPr>
          <w:p w:rsidR="0037331C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1998 – 1999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 w:rsidRPr="007E34F2">
              <w:rPr>
                <w:rFonts w:ascii="Arial" w:hAnsi="Arial" w:cs="Arial"/>
                <w:sz w:val="18"/>
              </w:rPr>
              <w:t>Co-author, Medical Student 1st Year Survival Guide</w:t>
            </w:r>
          </w:p>
        </w:tc>
        <w:tc>
          <w:tcPr>
            <w:tcW w:w="2250" w:type="dxa"/>
          </w:tcPr>
          <w:p w:rsidR="0037331C" w:rsidRPr="007E34F2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1998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981">
              <w:rPr>
                <w:rFonts w:ascii="Arial" w:hAnsi="Arial" w:cs="Arial"/>
                <w:color w:val="auto"/>
                <w:sz w:val="22"/>
                <w:szCs w:val="22"/>
              </w:rPr>
              <w:t>Grants and Contract Awards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672CA2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672CA2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 w:rsidRPr="00EE6BA9">
              <w:rPr>
                <w:rFonts w:ascii="Arial" w:hAnsi="Arial" w:cs="Arial"/>
                <w:sz w:val="18"/>
                <w:szCs w:val="18"/>
              </w:rPr>
              <w:t>Win-win: A University of Florida model for training addiction medicine fellows and incorporating behavioral healthcare into the primary care of the medically underserved</w:t>
            </w:r>
            <w:r>
              <w:rPr>
                <w:rFonts w:ascii="Arial" w:hAnsi="Arial" w:cs="Arial"/>
                <w:sz w:val="18"/>
                <w:szCs w:val="18"/>
              </w:rPr>
              <w:t>, US Health Resources and Service Administration, CO-I</w:t>
            </w:r>
          </w:p>
        </w:tc>
        <w:tc>
          <w:tcPr>
            <w:tcW w:w="2250" w:type="dxa"/>
          </w:tcPr>
          <w:p w:rsidR="00672CA2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2025</w:t>
            </w:r>
          </w:p>
        </w:tc>
      </w:tr>
      <w:tr w:rsidR="00EE6BA9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EE6BA9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 w:rsidRPr="00EE6BA9">
              <w:rPr>
                <w:rFonts w:ascii="Arial" w:hAnsi="Arial" w:cs="Arial"/>
                <w:sz w:val="18"/>
                <w:szCs w:val="18"/>
              </w:rPr>
              <w:t>Florida's State Opioid Response (SOR) Grant</w:t>
            </w:r>
            <w:r>
              <w:rPr>
                <w:rFonts w:ascii="Arial" w:hAnsi="Arial" w:cs="Arial"/>
                <w:sz w:val="18"/>
                <w:szCs w:val="18"/>
              </w:rPr>
              <w:t>, Florida Department of Children and Families, Faculty</w:t>
            </w:r>
          </w:p>
        </w:tc>
        <w:tc>
          <w:tcPr>
            <w:tcW w:w="2250" w:type="dxa"/>
          </w:tcPr>
          <w:p w:rsidR="00EE6BA9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– 2021 </w:t>
            </w:r>
          </w:p>
        </w:tc>
      </w:tr>
      <w:tr w:rsidR="00EE6BA9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EE6BA9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 w:rsidRPr="00EE6BA9">
              <w:rPr>
                <w:rFonts w:ascii="Arial" w:hAnsi="Arial" w:cs="Arial"/>
                <w:sz w:val="18"/>
                <w:szCs w:val="18"/>
              </w:rPr>
              <w:t xml:space="preserve">Curriculum Innovation </w:t>
            </w:r>
            <w:proofErr w:type="gramStart"/>
            <w:r w:rsidRPr="00EE6BA9"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 w:rsidRPr="00EE6BA9">
              <w:rPr>
                <w:rFonts w:ascii="Arial" w:hAnsi="Arial" w:cs="Arial"/>
                <w:sz w:val="18"/>
                <w:szCs w:val="18"/>
              </w:rPr>
              <w:t xml:space="preserve"> Improve Physician Responses To Patients Concerning Substance Use Disorders and Pain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6BA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ssociation of American Medical Colleges, CO-I</w:t>
            </w:r>
          </w:p>
        </w:tc>
        <w:tc>
          <w:tcPr>
            <w:tcW w:w="2250" w:type="dxa"/>
          </w:tcPr>
          <w:p w:rsidR="00EE6BA9" w:rsidRPr="00672CA2" w:rsidRDefault="00EE6BA9" w:rsidP="00672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– 2020 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317066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8A69A0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981">
              <w:rPr>
                <w:rFonts w:ascii="Arial" w:hAnsi="Arial" w:cs="Arial"/>
                <w:color w:val="auto"/>
                <w:sz w:val="22"/>
                <w:szCs w:val="22"/>
              </w:rPr>
              <w:t>Editorial Board Appointments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8330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 Hoc Peer Reviewer for Journals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F83306" w:rsidRDefault="0037331C" w:rsidP="0037331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Advances in Medical Education and Practice </w:t>
            </w:r>
            <w:r>
              <w:rPr>
                <w:rFonts w:ascii="Arial" w:hAnsi="Arial" w:cs="Arial"/>
                <w:sz w:val="18"/>
                <w:szCs w:val="18"/>
              </w:rPr>
              <w:t>(co-reviewer)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F83306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Journal of Studies on Alcohol and Drugs </w:t>
            </w:r>
            <w:r>
              <w:rPr>
                <w:rFonts w:ascii="Arial" w:hAnsi="Arial" w:cs="Arial"/>
                <w:sz w:val="18"/>
                <w:szCs w:val="18"/>
              </w:rPr>
              <w:t>(co-reviewer)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F83306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Pr="00DB72EE">
              <w:rPr>
                <w:rFonts w:ascii="Arial" w:hAnsi="Arial" w:cs="Arial"/>
                <w:i/>
                <w:sz w:val="18"/>
                <w:szCs w:val="18"/>
              </w:rPr>
              <w:t>Journal of Addictive Diseases</w:t>
            </w:r>
            <w:r w:rsidRPr="00DB72EE">
              <w:rPr>
                <w:rFonts w:ascii="Arial" w:hAnsi="Arial" w:cs="Arial"/>
                <w:sz w:val="18"/>
                <w:szCs w:val="18"/>
              </w:rPr>
              <w:t xml:space="preserve"> (co-reviewer)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BB2981" w:rsidRDefault="0037331C" w:rsidP="0037331C">
            <w:pPr>
              <w:pStyle w:val="Heading5"/>
              <w:rPr>
                <w:rFonts w:ascii="Arial" w:hAnsi="Arial" w:cs="Arial"/>
                <w:color w:val="auto"/>
              </w:rPr>
            </w:pPr>
            <w:r w:rsidRPr="00BB2981">
              <w:rPr>
                <w:rFonts w:ascii="Arial" w:hAnsi="Arial" w:cs="Arial"/>
                <w:color w:val="auto"/>
                <w:sz w:val="22"/>
                <w:szCs w:val="22"/>
              </w:rPr>
              <w:t>Abstracts and Presentations</w:t>
            </w: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7380" w:type="dxa"/>
          </w:tcPr>
          <w:p w:rsidR="0037331C" w:rsidRPr="00774CA0" w:rsidRDefault="0037331C" w:rsidP="0037331C">
            <w:pPr>
              <w:pStyle w:val="Heading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</w:rPr>
            </w:pP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Oral Presentations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i/>
                <w:sz w:val="18"/>
                <w:szCs w:val="18"/>
              </w:rPr>
              <w:t>National/International Meetings</w:t>
            </w:r>
          </w:p>
        </w:tc>
      </w:tr>
      <w:tr w:rsidR="0037331C" w:rsidRPr="008A69A0" w:rsidTr="0023006B">
        <w:trPr>
          <w:gridAfter w:val="1"/>
          <w:wAfter w:w="18" w:type="dxa"/>
          <w:trHeight w:val="180"/>
        </w:trPr>
        <w:tc>
          <w:tcPr>
            <w:tcW w:w="9630" w:type="dxa"/>
            <w:gridSpan w:val="2"/>
          </w:tcPr>
          <w:p w:rsidR="009E42F0" w:rsidRPr="009E42F0" w:rsidRDefault="0037331C" w:rsidP="009E42F0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2F0">
              <w:rPr>
                <w:rFonts w:ascii="Arial" w:hAnsi="Arial" w:cs="Arial"/>
                <w:sz w:val="18"/>
                <w:szCs w:val="18"/>
              </w:rPr>
              <w:t>G</w:t>
            </w:r>
            <w:r w:rsidR="009E42F0" w:rsidRPr="009E42F0">
              <w:rPr>
                <w:rFonts w:ascii="Arial" w:hAnsi="Arial" w:cs="Arial"/>
                <w:sz w:val="18"/>
                <w:szCs w:val="18"/>
              </w:rPr>
              <w:t>Merlo</w:t>
            </w:r>
            <w:proofErr w:type="spellEnd"/>
            <w:r w:rsidR="009E42F0" w:rsidRPr="009E42F0">
              <w:rPr>
                <w:rFonts w:ascii="Arial" w:hAnsi="Arial" w:cs="Arial"/>
                <w:sz w:val="18"/>
                <w:szCs w:val="18"/>
              </w:rPr>
              <w:t xml:space="preserve">, L.J., </w:t>
            </w:r>
            <w:proofErr w:type="spellStart"/>
            <w:r w:rsidR="009E42F0" w:rsidRPr="009E42F0">
              <w:rPr>
                <w:rFonts w:ascii="Arial" w:hAnsi="Arial" w:cs="Arial"/>
                <w:sz w:val="18"/>
                <w:szCs w:val="18"/>
              </w:rPr>
              <w:t>Stalvey</w:t>
            </w:r>
            <w:proofErr w:type="spellEnd"/>
            <w:r w:rsidR="009E42F0" w:rsidRPr="009E42F0">
              <w:rPr>
                <w:rFonts w:ascii="Arial" w:hAnsi="Arial" w:cs="Arial"/>
                <w:sz w:val="18"/>
                <w:szCs w:val="18"/>
              </w:rPr>
              <w:t xml:space="preserve">, C.A., Brown, M.E., </w:t>
            </w:r>
            <w:proofErr w:type="spellStart"/>
            <w:r w:rsidR="009E42F0" w:rsidRPr="009E42F0">
              <w:rPr>
                <w:rFonts w:ascii="Arial" w:hAnsi="Arial" w:cs="Arial"/>
                <w:b/>
                <w:sz w:val="18"/>
                <w:szCs w:val="18"/>
              </w:rPr>
              <w:t>Greene,</w:t>
            </w:r>
            <w:proofErr w:type="spellEnd"/>
            <w:r w:rsidR="009E42F0" w:rsidRPr="009E42F0">
              <w:rPr>
                <w:rFonts w:ascii="Arial" w:hAnsi="Arial" w:cs="Arial"/>
                <w:b/>
                <w:sz w:val="18"/>
                <w:szCs w:val="18"/>
              </w:rPr>
              <w:t xml:space="preserve"> W.M.</w:t>
            </w:r>
            <w:r w:rsidR="009E42F0" w:rsidRPr="009E42F0">
              <w:rPr>
                <w:rFonts w:ascii="Arial" w:hAnsi="Arial" w:cs="Arial"/>
                <w:sz w:val="18"/>
                <w:szCs w:val="18"/>
              </w:rPr>
              <w:t xml:space="preserve">, &amp; Reid, C. (2021, November 5). </w:t>
            </w:r>
            <w:r w:rsidR="009E42F0" w:rsidRPr="009E42F0">
              <w:rPr>
                <w:rFonts w:ascii="Arial" w:hAnsi="Arial" w:cs="Arial"/>
                <w:i/>
                <w:iCs/>
                <w:sz w:val="18"/>
                <w:szCs w:val="18"/>
              </w:rPr>
              <w:t>Development and Validation of Standardized Patient Cases to Assess Medical Student Competence Managing Patients Presenting with Pain and/or Substance Use Disorder</w:t>
            </w:r>
            <w:r w:rsidR="009E42F0" w:rsidRPr="009E42F0">
              <w:rPr>
                <w:rFonts w:ascii="Arial" w:hAnsi="Arial" w:cs="Arial"/>
                <w:sz w:val="18"/>
                <w:szCs w:val="18"/>
              </w:rPr>
              <w:t>. Paper presented to the Association for Multidisciplinary Education and Research in Substance use and Addiction Annual Meeting. Conference presented virtually due to COVID-19.</w:t>
            </w:r>
            <w:bookmarkStart w:id="0" w:name="_GoBack"/>
            <w:bookmarkEnd w:id="0"/>
          </w:p>
          <w:p w:rsidR="0037331C" w:rsidRPr="00774CA0" w:rsidRDefault="009E42F0" w:rsidP="0037331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7331C" w:rsidRPr="00774CA0">
              <w:rPr>
                <w:rFonts w:ascii="Arial" w:hAnsi="Arial" w:cs="Arial"/>
                <w:b/>
                <w:sz w:val="18"/>
                <w:szCs w:val="18"/>
              </w:rPr>
              <w:t>reene WM</w:t>
            </w:r>
            <w:r w:rsidR="0037331C">
              <w:rPr>
                <w:rFonts w:ascii="Arial" w:hAnsi="Arial" w:cs="Arial"/>
                <w:sz w:val="18"/>
                <w:szCs w:val="18"/>
              </w:rPr>
              <w:t xml:space="preserve">. (2017 April). </w:t>
            </w:r>
            <w:r w:rsidR="0037331C" w:rsidRPr="006C0B23">
              <w:rPr>
                <w:rFonts w:ascii="Arial" w:hAnsi="Arial" w:cs="Arial"/>
                <w:sz w:val="18"/>
                <w:szCs w:val="18"/>
                <w:u w:val="single"/>
              </w:rPr>
              <w:t>Florida Recovery Center Program and Training Model.</w:t>
            </w:r>
            <w:r w:rsidR="0037331C">
              <w:rPr>
                <w:rFonts w:ascii="Arial" w:hAnsi="Arial" w:cs="Arial"/>
                <w:sz w:val="18"/>
                <w:szCs w:val="18"/>
              </w:rPr>
              <w:t xml:space="preserve"> National Association of Academic Psychiatry Administrators, Spring 2017 Education Conference, St. Augustine, FL.  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sz w:val="18"/>
                <w:szCs w:val="18"/>
              </w:rPr>
              <w:t xml:space="preserve">Johnson BL, </w:t>
            </w:r>
            <w:proofErr w:type="spellStart"/>
            <w:r w:rsidRPr="00774CA0">
              <w:rPr>
                <w:rFonts w:ascii="Arial" w:hAnsi="Arial" w:cs="Arial"/>
                <w:sz w:val="18"/>
                <w:szCs w:val="18"/>
              </w:rPr>
              <w:t>Bandyk</w:t>
            </w:r>
            <w:proofErr w:type="spellEnd"/>
            <w:r w:rsidRPr="00774CA0">
              <w:rPr>
                <w:rFonts w:ascii="Arial" w:hAnsi="Arial" w:cs="Arial"/>
                <w:sz w:val="18"/>
                <w:szCs w:val="18"/>
              </w:rPr>
              <w:t xml:space="preserve"> D, </w:t>
            </w: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>. (1999, September).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CA0">
              <w:rPr>
                <w:rFonts w:ascii="Arial" w:hAnsi="Arial" w:cs="Arial"/>
                <w:sz w:val="18"/>
                <w:szCs w:val="18"/>
                <w:u w:val="single"/>
              </w:rPr>
              <w:t>Management Strategies of Endovascular Procedure Complications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 presented at ISCVS 24th World Congress Meeting, Melbourne, Australia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i/>
                <w:sz w:val="18"/>
                <w:szCs w:val="18"/>
              </w:rPr>
              <w:t>Local/Regional Meetings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720831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Greene </w:t>
            </w:r>
            <w:r w:rsidR="00720831">
              <w:rPr>
                <w:rFonts w:ascii="Arial" w:hAnsi="Arial" w:cs="Arial"/>
                <w:sz w:val="18"/>
                <w:szCs w:val="18"/>
              </w:rPr>
              <w:t xml:space="preserve">WM. (2021 October). </w:t>
            </w:r>
            <w:r w:rsidR="00720831" w:rsidRPr="00720831">
              <w:rPr>
                <w:rFonts w:ascii="Arial" w:hAnsi="Arial" w:cs="Arial"/>
                <w:sz w:val="18"/>
                <w:szCs w:val="18"/>
                <w:u w:val="single"/>
              </w:rPr>
              <w:t>Alcohol, the Other Epidemic, in a Pandemic</w:t>
            </w:r>
            <w:r w:rsidR="00720831">
              <w:rPr>
                <w:rFonts w:ascii="Arial" w:hAnsi="Arial" w:cs="Arial"/>
                <w:sz w:val="18"/>
                <w:szCs w:val="18"/>
              </w:rPr>
              <w:t xml:space="preserve">. Florida Society of Addiction Medicine Annual Conference/Addiction Health Summit 2021. Orlando, FL. </w:t>
            </w:r>
          </w:p>
          <w:p w:rsidR="0037331C" w:rsidRDefault="00720831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Greene </w:t>
            </w:r>
            <w:r w:rsidR="0037331C">
              <w:rPr>
                <w:rFonts w:ascii="Arial" w:hAnsi="Arial" w:cs="Arial"/>
                <w:sz w:val="18"/>
                <w:szCs w:val="18"/>
              </w:rPr>
              <w:t xml:space="preserve">WM. (2020 August) </w:t>
            </w:r>
            <w:r w:rsidR="0037331C" w:rsidRPr="00AD033B">
              <w:rPr>
                <w:rFonts w:ascii="Arial" w:hAnsi="Arial" w:cs="Arial"/>
                <w:sz w:val="18"/>
                <w:szCs w:val="18"/>
                <w:u w:val="single"/>
              </w:rPr>
              <w:t>The Alcohol Epidemic</w:t>
            </w:r>
            <w:r w:rsidR="0037331C">
              <w:rPr>
                <w:rFonts w:ascii="Arial" w:hAnsi="Arial" w:cs="Arial"/>
                <w:sz w:val="18"/>
                <w:szCs w:val="18"/>
              </w:rPr>
              <w:t>. UF Health Florida Recovery Center Grand Rounds, Gainesville, FL/Zoom. August 12, 2020.</w:t>
            </w:r>
          </w:p>
          <w:p w:rsidR="0037331C" w:rsidRPr="00C952FA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Greene WM. (2019 June). </w:t>
            </w:r>
            <w:r w:rsidRPr="006A7C2D">
              <w:rPr>
                <w:rFonts w:ascii="Arial" w:hAnsi="Arial" w:cs="Arial"/>
                <w:sz w:val="18"/>
                <w:szCs w:val="18"/>
                <w:u w:val="single"/>
              </w:rPr>
              <w:t>2019 Opioid Update.</w:t>
            </w:r>
            <w:r>
              <w:rPr>
                <w:rFonts w:ascii="Arial" w:hAnsi="Arial" w:cs="Arial"/>
                <w:sz w:val="18"/>
                <w:szCs w:val="18"/>
              </w:rPr>
              <w:t xml:space="preserve"> UF Health Florida Recovery Center Grand Rounds, Gainesville, FL. June 12, 2019.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C952FA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 xml:space="preserve">. (2019 March). </w:t>
            </w:r>
            <w:r w:rsidRPr="005C72B2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lorida State Law Controlled Substance Prescribing Requirements: Updates on What You Need to Know About HB21</w:t>
            </w:r>
            <w:r>
              <w:rPr>
                <w:rFonts w:ascii="Arial" w:hAnsi="Arial" w:cs="Arial"/>
                <w:sz w:val="18"/>
                <w:szCs w:val="18"/>
              </w:rPr>
              <w:t>. (State-Mandated 2 Hour Continuing Medical Education) Florida Psychiatric Society Conference, Orlando, FL.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C952FA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5C72B2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 xml:space="preserve">. (2018 October). </w:t>
            </w:r>
            <w:r w:rsidRPr="005C72B2">
              <w:rPr>
                <w:rFonts w:ascii="Arial" w:hAnsi="Arial" w:cs="Arial"/>
                <w:sz w:val="18"/>
                <w:szCs w:val="18"/>
                <w:u w:val="single"/>
              </w:rPr>
              <w:t>2018 Opioid Update</w:t>
            </w:r>
            <w:r>
              <w:rPr>
                <w:rFonts w:ascii="Arial" w:hAnsi="Arial" w:cs="Arial"/>
                <w:sz w:val="18"/>
                <w:szCs w:val="18"/>
              </w:rPr>
              <w:t>. UF Health Florida Recovery Center Grand Rounds, Gainesville, FL. October 10, 2018.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C952FA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5C72B2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 xml:space="preserve">. (2018 September). </w:t>
            </w:r>
            <w:r w:rsidRPr="005C72B2">
              <w:rPr>
                <w:rFonts w:ascii="Arial" w:hAnsi="Arial" w:cs="Arial"/>
                <w:sz w:val="18"/>
                <w:szCs w:val="18"/>
                <w:u w:val="single"/>
              </w:rPr>
              <w:t>Florida House Bill 21: Prescribing Controlled Substances</w:t>
            </w:r>
            <w:r>
              <w:rPr>
                <w:rFonts w:ascii="Arial" w:hAnsi="Arial" w:cs="Arial"/>
                <w:sz w:val="18"/>
                <w:szCs w:val="18"/>
              </w:rPr>
              <w:t>. (State-Mandated 2 Hour Continuing Medical Education) Florida Psychiatric Society Conference, Orlando, FL.</w:t>
            </w:r>
          </w:p>
        </w:tc>
      </w:tr>
      <w:tr w:rsidR="0037331C" w:rsidRPr="008A69A0" w:rsidTr="001F66D9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(2017 January). </w:t>
            </w:r>
            <w:r w:rsidRPr="00774CA0">
              <w:rPr>
                <w:rFonts w:ascii="Arial" w:hAnsi="Arial" w:cs="Arial"/>
                <w:sz w:val="18"/>
                <w:szCs w:val="18"/>
                <w:u w:val="single"/>
              </w:rPr>
              <w:t>Medical Marijuana: Just the Facts</w:t>
            </w:r>
            <w:r w:rsidRPr="00774CA0">
              <w:rPr>
                <w:rFonts w:ascii="Arial" w:hAnsi="Arial" w:cs="Arial"/>
                <w:sz w:val="18"/>
                <w:szCs w:val="18"/>
              </w:rPr>
              <w:t>. Speaker/Panelist at UF Health Department of Psychiatry Grand Rounds, Gainesville, FL.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(2016 December). </w:t>
            </w:r>
            <w:r w:rsidRPr="00774CA0">
              <w:rPr>
                <w:rFonts w:ascii="Arial" w:hAnsi="Arial" w:cs="Arial"/>
                <w:sz w:val="18"/>
                <w:szCs w:val="18"/>
                <w:u w:val="single"/>
              </w:rPr>
              <w:t>Medications Used in the Treatment of Opioid Use Disorder.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CA0">
              <w:rPr>
                <w:rFonts w:ascii="Arial" w:hAnsi="Arial" w:cs="Arial"/>
                <w:sz w:val="18"/>
                <w:szCs w:val="18"/>
              </w:rPr>
              <w:t>Valley View Hospital Grand Rounds, Glenwood Springs, CO.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(2016 September).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The Role of Medications in the Treatment of Opioid Use Disorder</w:t>
            </w:r>
            <w:r w:rsidRPr="00774CA0">
              <w:rPr>
                <w:rFonts w:ascii="Arial" w:hAnsi="Arial" w:cs="Arial"/>
                <w:sz w:val="18"/>
                <w:szCs w:val="18"/>
              </w:rPr>
              <w:t>. UF Health Department of Rheumatology Grand Rounds,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(2016 June).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The Role of Medications in the Treatment of Opioid Use Disorder</w:t>
            </w:r>
            <w:r w:rsidRPr="00774CA0">
              <w:rPr>
                <w:rFonts w:ascii="Arial" w:hAnsi="Arial" w:cs="Arial"/>
                <w:sz w:val="18"/>
                <w:szCs w:val="18"/>
              </w:rPr>
              <w:t>. UF Health Florida Recovery Center Grand Rounds,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WM.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 (2014 October).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Buprenorphine, Naltrexone, and Acamprosate in Primary Care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UF Primary Care, Pain, and Addiction Conference, Ponte </w:t>
            </w:r>
            <w:proofErr w:type="spellStart"/>
            <w:r w:rsidRPr="00774CA0">
              <w:rPr>
                <w:rFonts w:ascii="Arial" w:hAnsi="Arial" w:cs="Arial"/>
                <w:sz w:val="18"/>
                <w:szCs w:val="18"/>
              </w:rPr>
              <w:t>Vedra</w:t>
            </w:r>
            <w:proofErr w:type="spellEnd"/>
            <w:r w:rsidRPr="00774CA0">
              <w:rPr>
                <w:rFonts w:ascii="Arial" w:hAnsi="Arial" w:cs="Arial"/>
                <w:sz w:val="18"/>
                <w:szCs w:val="18"/>
              </w:rPr>
              <w:t xml:space="preserve"> Beach,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(2014 October).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Children in Harm’s Way: Repercussions of Amendment 2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Speaker/Panelist at Florida Alliance for Drug Endangered Children Symposium, Gainesville, FL.  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55690A" w:rsidRDefault="0037331C" w:rsidP="0037331C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55690A">
              <w:rPr>
                <w:rFonts w:ascii="Arial" w:hAnsi="Arial" w:cs="Arial"/>
                <w:sz w:val="18"/>
                <w:szCs w:val="18"/>
              </w:rPr>
              <w:t xml:space="preserve">. (2014 March). </w:t>
            </w:r>
            <w:r w:rsidRPr="0055690A">
              <w:rPr>
                <w:rFonts w:ascii="Arial" w:hAnsi="Arial" w:cs="Arial"/>
                <w:sz w:val="18"/>
                <w:szCs w:val="18"/>
                <w:u w:val="single"/>
              </w:rPr>
              <w:t>2014 Drug &amp; Alcohol Detox Protocols</w:t>
            </w:r>
            <w:r w:rsidRPr="0055690A">
              <w:rPr>
                <w:rFonts w:ascii="Arial" w:hAnsi="Arial" w:cs="Arial"/>
                <w:sz w:val="18"/>
                <w:szCs w:val="18"/>
              </w:rPr>
              <w:t xml:space="preserve"> (1/2 hour); </w:t>
            </w:r>
          </w:p>
          <w:p w:rsidR="0037331C" w:rsidRPr="00774CA0" w:rsidRDefault="0037331C" w:rsidP="0037331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1B4E">
              <w:rPr>
                <w:rFonts w:ascii="Arial" w:hAnsi="Arial" w:cs="Arial"/>
                <w:sz w:val="18"/>
                <w:szCs w:val="18"/>
                <w:u w:val="single"/>
              </w:rPr>
              <w:t>Medical Marijuana</w:t>
            </w:r>
            <w:r>
              <w:rPr>
                <w:rFonts w:ascii="Arial" w:hAnsi="Arial" w:cs="Arial"/>
                <w:sz w:val="18"/>
                <w:szCs w:val="18"/>
              </w:rPr>
              <w:t xml:space="preserve"> (1/2 hour). </w:t>
            </w:r>
            <w:r w:rsidRPr="00D143DE">
              <w:rPr>
                <w:rFonts w:ascii="Arial" w:hAnsi="Arial" w:cs="Arial"/>
                <w:sz w:val="18"/>
                <w:szCs w:val="18"/>
              </w:rPr>
              <w:t>1 hour CME, CME Outfitters, www.cmeoutfitters.com.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(2014 February).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 xml:space="preserve">Medical Marijuana: What Does Research Say </w:t>
            </w:r>
            <w:proofErr w:type="gramStart"/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On</w:t>
            </w:r>
            <w:proofErr w:type="gramEnd"/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 xml:space="preserve"> Its Clinical Utility?</w:t>
            </w:r>
            <w:r w:rsidRPr="001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CA0">
              <w:rPr>
                <w:rFonts w:ascii="Arial" w:hAnsi="Arial" w:cs="Arial"/>
                <w:sz w:val="18"/>
                <w:szCs w:val="18"/>
              </w:rPr>
              <w:t>Florida Society of Addiction Medicine, Addiction Health Summit, Orlando,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(2013 November).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Cannabis as Medicine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4CA0">
              <w:rPr>
                <w:rFonts w:ascii="Arial" w:hAnsi="Arial" w:cs="Arial"/>
                <w:sz w:val="18"/>
                <w:szCs w:val="18"/>
              </w:rPr>
              <w:t>UF Primary Care, Pain, and Addiction Conference,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(2013 April).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Medical Marijuana Research Update</w:t>
            </w:r>
            <w:r w:rsidRPr="00774CA0">
              <w:rPr>
                <w:rFonts w:ascii="Arial" w:hAnsi="Arial" w:cs="Arial"/>
                <w:sz w:val="18"/>
                <w:szCs w:val="18"/>
              </w:rPr>
              <w:t>, Florida Recovery Center Grand Rounds,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(2013 February). 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Medical Marijuana Research 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4CA0">
              <w:rPr>
                <w:rFonts w:ascii="Arial" w:hAnsi="Arial" w:cs="Arial"/>
                <w:sz w:val="18"/>
                <w:szCs w:val="18"/>
              </w:rPr>
              <w:t>Florida Medical Association Board of Governors Meeting,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 xml:space="preserve">. (2012 October).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Alcohol and Sedative Detoxification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4CA0">
              <w:rPr>
                <w:rFonts w:ascii="Arial" w:hAnsi="Arial" w:cs="Arial"/>
                <w:sz w:val="18"/>
                <w:szCs w:val="18"/>
              </w:rPr>
              <w:t>University of Florida Department of Psychiatry, Florida Recovery Center Grands Rounds, Gainesville, FL.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(2011 March).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Alcohol and Sedative Dependence: Evaluation, Detoxification, and Treatment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.  Florida Society of Addiction Medicine, Annual Conference, Orlando, FL.   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774CA0">
              <w:rPr>
                <w:rFonts w:ascii="Arial" w:hAnsi="Arial" w:cs="Arial"/>
                <w:b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sz w:val="18"/>
                <w:szCs w:val="18"/>
              </w:rPr>
              <w:t>. (2008 November).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Addiction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B6707">
              <w:rPr>
                <w:rFonts w:ascii="Arial" w:hAnsi="Arial" w:cs="Arial"/>
                <w:sz w:val="18"/>
                <w:szCs w:val="18"/>
                <w:u w:val="single"/>
              </w:rPr>
              <w:t>- A Brain Disease with Adolescent Onset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74CA0">
              <w:rPr>
                <w:rFonts w:ascii="Arial" w:hAnsi="Arial" w:cs="Arial"/>
                <w:sz w:val="18"/>
                <w:szCs w:val="18"/>
              </w:rPr>
              <w:t xml:space="preserve"> Medical Guild Mini Medical School, Neuroscience Course for Middle and High School Teachers, Gainesville, FL. 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74CA0" w:rsidRDefault="0037331C" w:rsidP="003733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C3B">
              <w:rPr>
                <w:rFonts w:ascii="Arial" w:hAnsi="Arial" w:cs="Arial"/>
                <w:b/>
                <w:bCs/>
                <w:sz w:val="18"/>
                <w:szCs w:val="18"/>
              </w:rPr>
              <w:t>Posters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00C3B">
              <w:rPr>
                <w:rFonts w:ascii="Arial" w:hAnsi="Arial" w:cs="Arial"/>
                <w:i/>
                <w:sz w:val="18"/>
              </w:rPr>
              <w:t>National/International Meetings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sz w:val="18"/>
              </w:rPr>
              <w:t xml:space="preserve">Lewis B, Merlo L, </w:t>
            </w:r>
            <w:r w:rsidRPr="00E00C3B">
              <w:rPr>
                <w:rFonts w:ascii="Arial" w:hAnsi="Arial" w:cs="Arial"/>
                <w:b/>
                <w:sz w:val="18"/>
              </w:rPr>
              <w:t>Greene W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E00C3B">
              <w:rPr>
                <w:rFonts w:ascii="Arial" w:hAnsi="Arial" w:cs="Arial"/>
                <w:sz w:val="18"/>
              </w:rPr>
              <w:t xml:space="preserve">, Nixon SJ. (2017 June) </w:t>
            </w:r>
            <w:r w:rsidRPr="00E00C3B">
              <w:rPr>
                <w:rFonts w:ascii="Arial" w:hAnsi="Arial" w:cs="Arial"/>
                <w:sz w:val="18"/>
                <w:u w:val="single"/>
              </w:rPr>
              <w:t xml:space="preserve">Safety </w:t>
            </w:r>
            <w:r>
              <w:rPr>
                <w:rFonts w:ascii="Arial" w:hAnsi="Arial" w:cs="Arial"/>
                <w:sz w:val="18"/>
                <w:u w:val="single"/>
              </w:rPr>
              <w:t>and Feasibility o</w:t>
            </w:r>
            <w:r w:rsidRPr="00E00C3B">
              <w:rPr>
                <w:rFonts w:ascii="Arial" w:hAnsi="Arial" w:cs="Arial"/>
                <w:sz w:val="18"/>
                <w:u w:val="single"/>
              </w:rPr>
              <w:t>f Memantine Administration Among Inpatient Treatment Seekers</w:t>
            </w:r>
            <w:r w:rsidRPr="00E00C3B">
              <w:rPr>
                <w:rFonts w:ascii="Arial" w:hAnsi="Arial" w:cs="Arial"/>
                <w:sz w:val="18"/>
              </w:rPr>
              <w:t>. Presented at the 40th Annual Meeting of the Research Society on Alcoholism, Denver, CO. Abstract published in Alcoholism Clinical and Experimental Research 41: (Suppl 1) 515.</w:t>
            </w:r>
          </w:p>
        </w:tc>
      </w:tr>
      <w:tr w:rsidR="0037331C" w:rsidRPr="00774C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b/>
                <w:sz w:val="18"/>
              </w:rPr>
              <w:t>Greene WM</w:t>
            </w:r>
            <w:r w:rsidRPr="00E00C3B">
              <w:rPr>
                <w:rFonts w:ascii="Arial" w:hAnsi="Arial" w:cs="Arial"/>
                <w:sz w:val="18"/>
              </w:rPr>
              <w:t>, Merlo LJ, Averbuc</w:t>
            </w:r>
            <w:r>
              <w:rPr>
                <w:rFonts w:ascii="Arial" w:hAnsi="Arial" w:cs="Arial"/>
                <w:sz w:val="18"/>
              </w:rPr>
              <w:t xml:space="preserve">h R, Gold MS. (2013 December). </w:t>
            </w:r>
            <w:r w:rsidRPr="009E7E08">
              <w:rPr>
                <w:rFonts w:ascii="Arial" w:hAnsi="Arial" w:cs="Arial"/>
                <w:sz w:val="18"/>
                <w:u w:val="single"/>
              </w:rPr>
              <w:t>Substance Use and Attitudes Toward Patient Counseling Among Third Year Medical Students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E00C3B">
              <w:rPr>
                <w:rFonts w:ascii="Arial" w:hAnsi="Arial" w:cs="Arial"/>
                <w:sz w:val="18"/>
              </w:rPr>
              <w:t xml:space="preserve">Paper presented at annual meeting of AAAP in Scottsdale, AZ. 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sz w:val="18"/>
              </w:rPr>
              <w:t xml:space="preserve">Merlo LJ, Averbuch R, </w:t>
            </w:r>
            <w:r w:rsidRPr="00E00C3B">
              <w:rPr>
                <w:rFonts w:ascii="Arial" w:hAnsi="Arial" w:cs="Arial"/>
                <w:b/>
                <w:sz w:val="18"/>
              </w:rPr>
              <w:t>Greene WM</w:t>
            </w:r>
            <w:r>
              <w:rPr>
                <w:rFonts w:ascii="Arial" w:hAnsi="Arial" w:cs="Arial"/>
                <w:sz w:val="18"/>
              </w:rPr>
              <w:t xml:space="preserve">, Gold MS. </w:t>
            </w:r>
            <w:r w:rsidRPr="00E00C3B">
              <w:rPr>
                <w:rFonts w:ascii="Arial" w:hAnsi="Arial" w:cs="Arial"/>
                <w:sz w:val="18"/>
              </w:rPr>
              <w:t xml:space="preserve">(2013 December). </w:t>
            </w:r>
            <w:r w:rsidRPr="009E7E08">
              <w:rPr>
                <w:rFonts w:ascii="Arial" w:hAnsi="Arial" w:cs="Arial"/>
                <w:sz w:val="18"/>
                <w:u w:val="single"/>
              </w:rPr>
              <w:t xml:space="preserve">Change in Medical Student Attitudes </w:t>
            </w:r>
            <w:r>
              <w:rPr>
                <w:rFonts w:ascii="Arial" w:hAnsi="Arial" w:cs="Arial"/>
                <w:sz w:val="18"/>
                <w:u w:val="single"/>
              </w:rPr>
              <w:t>T</w:t>
            </w:r>
            <w:r w:rsidRPr="009E7E08">
              <w:rPr>
                <w:rFonts w:ascii="Arial" w:hAnsi="Arial" w:cs="Arial"/>
                <w:sz w:val="18"/>
                <w:u w:val="single"/>
              </w:rPr>
              <w:t>oward Addiction and its Treatment</w:t>
            </w:r>
            <w:r>
              <w:rPr>
                <w:rFonts w:ascii="Arial" w:hAnsi="Arial" w:cs="Arial"/>
                <w:sz w:val="18"/>
              </w:rPr>
              <w:t>.</w:t>
            </w:r>
            <w:r w:rsidRPr="00E00C3B">
              <w:rPr>
                <w:rFonts w:ascii="Arial" w:hAnsi="Arial" w:cs="Arial"/>
                <w:sz w:val="18"/>
              </w:rPr>
              <w:t xml:space="preserve"> Paper presented at annual meeting of AAAP in Scottsdale, AZ.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b/>
                <w:sz w:val="18"/>
              </w:rPr>
              <w:t>Greene WM</w:t>
            </w:r>
            <w:r w:rsidRPr="00E00C3B">
              <w:rPr>
                <w:rFonts w:ascii="Arial" w:hAnsi="Arial" w:cs="Arial"/>
                <w:sz w:val="18"/>
              </w:rPr>
              <w:t>, Con</w:t>
            </w:r>
            <w:r>
              <w:rPr>
                <w:rFonts w:ascii="Arial" w:hAnsi="Arial" w:cs="Arial"/>
                <w:sz w:val="18"/>
              </w:rPr>
              <w:t xml:space="preserve">well L, </w:t>
            </w:r>
            <w:proofErr w:type="spellStart"/>
            <w:r>
              <w:rPr>
                <w:rFonts w:ascii="Arial" w:hAnsi="Arial" w:cs="Arial"/>
                <w:sz w:val="18"/>
              </w:rPr>
              <w:t>Rivenbark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J, Merlo LJ. (2011 December). </w:t>
            </w:r>
            <w:r w:rsidRPr="00D3016A">
              <w:rPr>
                <w:rFonts w:ascii="Arial" w:hAnsi="Arial" w:cs="Arial"/>
                <w:sz w:val="18"/>
                <w:u w:val="single"/>
              </w:rPr>
              <w:t>Substance Use Initiation Among Impaired Healthcare Professionals</w:t>
            </w:r>
            <w:r w:rsidRPr="00E00C3B">
              <w:rPr>
                <w:rFonts w:ascii="Arial" w:hAnsi="Arial" w:cs="Arial"/>
                <w:sz w:val="18"/>
              </w:rPr>
              <w:t>.  Paper presented at the annual meeting of the A.A.A.P., Scottsdale, AZ.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sz w:val="18"/>
              </w:rPr>
              <w:t xml:space="preserve">Merlo LJ, </w:t>
            </w:r>
            <w:r w:rsidRPr="00E00C3B">
              <w:rPr>
                <w:rFonts w:ascii="Arial" w:hAnsi="Arial" w:cs="Arial"/>
                <w:b/>
                <w:sz w:val="18"/>
              </w:rPr>
              <w:t>Greene WM</w:t>
            </w:r>
            <w:r>
              <w:rPr>
                <w:rFonts w:ascii="Arial" w:hAnsi="Arial" w:cs="Arial"/>
                <w:sz w:val="18"/>
              </w:rPr>
              <w:t xml:space="preserve">, &amp; </w:t>
            </w:r>
            <w:proofErr w:type="spellStart"/>
            <w:r>
              <w:rPr>
                <w:rFonts w:ascii="Arial" w:hAnsi="Arial" w:cs="Arial"/>
                <w:sz w:val="18"/>
              </w:rPr>
              <w:t>Pomm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R. (2010 April). </w:t>
            </w:r>
            <w:r w:rsidRPr="00D3016A">
              <w:rPr>
                <w:rFonts w:ascii="Arial" w:hAnsi="Arial" w:cs="Arial"/>
                <w:sz w:val="18"/>
                <w:u w:val="single"/>
              </w:rPr>
              <w:t>Mandatory Naltrexone Treatment Prevents Relapse Among Opioid Dependent Anesthesiologists Returning to Practice</w:t>
            </w:r>
            <w:r>
              <w:rPr>
                <w:rFonts w:ascii="Arial" w:hAnsi="Arial" w:cs="Arial"/>
                <w:sz w:val="18"/>
              </w:rPr>
              <w:t>.</w:t>
            </w:r>
            <w:r w:rsidRPr="00E00C3B">
              <w:rPr>
                <w:rFonts w:ascii="Arial" w:hAnsi="Arial" w:cs="Arial"/>
                <w:sz w:val="18"/>
              </w:rPr>
              <w:t xml:space="preserve"> Paper presented at the annual meeting of the A.S.A.M., San Francisco, CA.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rPr>
                <w:rFonts w:ascii="Arial" w:hAnsi="Arial" w:cs="Arial"/>
                <w:i/>
                <w:sz w:val="18"/>
              </w:rPr>
            </w:pPr>
            <w:r w:rsidRPr="00E00C3B">
              <w:rPr>
                <w:rFonts w:ascii="Arial" w:hAnsi="Arial" w:cs="Arial"/>
                <w:i/>
                <w:sz w:val="18"/>
              </w:rPr>
              <w:t>Local/Regional Meetings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 w:rsidRPr="00E00C3B">
              <w:rPr>
                <w:rFonts w:ascii="Arial" w:hAnsi="Arial" w:cs="Arial"/>
                <w:b/>
                <w:sz w:val="18"/>
                <w:szCs w:val="18"/>
              </w:rPr>
              <w:t>Greene W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, Merlo L, Lewis B, Nixon S. (2018 February). </w:t>
            </w:r>
            <w:r w:rsidRPr="00314D2C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Safety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and Feasibility o</w:t>
            </w:r>
            <w:r w:rsidRPr="00314D2C">
              <w:rPr>
                <w:rFonts w:ascii="Arial" w:hAnsi="Arial" w:cs="Arial"/>
                <w:bCs/>
                <w:sz w:val="18"/>
                <w:szCs w:val="18"/>
                <w:u w:val="single"/>
              </w:rPr>
              <w:t>f Memantine Administration During Par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tial Hospitalization Treatment f</w:t>
            </w:r>
            <w:r w:rsidRPr="00314D2C">
              <w:rPr>
                <w:rFonts w:ascii="Arial" w:hAnsi="Arial" w:cs="Arial"/>
                <w:bCs/>
                <w:sz w:val="18"/>
                <w:szCs w:val="18"/>
                <w:u w:val="single"/>
              </w:rPr>
              <w:t>or Alcohol Use Disorder</w:t>
            </w:r>
            <w:r w:rsidRPr="00E00C3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Poster presented at University of Florida College of Medicine Celebration of Research. Gainesville, FL.  </w:t>
            </w:r>
          </w:p>
        </w:tc>
      </w:tr>
      <w:tr w:rsidR="0037331C" w:rsidRPr="00E00C3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00C3B" w:rsidRDefault="0037331C" w:rsidP="0037331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c>
          <w:tcPr>
            <w:tcW w:w="9648" w:type="dxa"/>
            <w:gridSpan w:val="3"/>
          </w:tcPr>
          <w:p w:rsidR="0037331C" w:rsidRPr="00BB2981" w:rsidRDefault="0037331C" w:rsidP="0037331C">
            <w:pPr>
              <w:pStyle w:val="Heading1"/>
              <w:rPr>
                <w:szCs w:val="22"/>
              </w:rPr>
            </w:pPr>
            <w:r w:rsidRPr="00BB2981">
              <w:rPr>
                <w:szCs w:val="22"/>
              </w:rPr>
              <w:t>Publications</w:t>
            </w:r>
          </w:p>
        </w:tc>
      </w:tr>
      <w:tr w:rsidR="0037331C" w:rsidRPr="008A69A0" w:rsidTr="00CD3D7A">
        <w:tc>
          <w:tcPr>
            <w:tcW w:w="9648" w:type="dxa"/>
            <w:gridSpan w:val="3"/>
          </w:tcPr>
          <w:p w:rsidR="0037331C" w:rsidRPr="00BB2981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D77A0" w:rsidRDefault="0037331C" w:rsidP="0037331C">
            <w:pPr>
              <w:pStyle w:val="Heading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lastRenderedPageBreak/>
              <w:t>Peer-Reviewed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7331C" w:rsidRDefault="0037331C" w:rsidP="0037331C">
            <w:pPr>
              <w:pStyle w:val="Heading1"/>
              <w:numPr>
                <w:ilvl w:val="0"/>
                <w:numId w:val="21"/>
              </w:numPr>
              <w:rPr>
                <w:b w:val="0"/>
                <w:sz w:val="18"/>
                <w:szCs w:val="18"/>
              </w:rPr>
            </w:pPr>
            <w:r w:rsidRPr="0079007B">
              <w:rPr>
                <w:b w:val="0"/>
                <w:sz w:val="18"/>
                <w:szCs w:val="18"/>
              </w:rPr>
              <w:t>Williams</w:t>
            </w:r>
            <w:r>
              <w:rPr>
                <w:b w:val="0"/>
                <w:sz w:val="18"/>
                <w:szCs w:val="18"/>
              </w:rPr>
              <w:t xml:space="preserve"> MK,</w:t>
            </w:r>
            <w:r w:rsidRPr="0079007B">
              <w:rPr>
                <w:b w:val="0"/>
                <w:sz w:val="18"/>
                <w:szCs w:val="18"/>
              </w:rPr>
              <w:t xml:space="preserve"> </w:t>
            </w:r>
            <w:r w:rsidRPr="0079007B">
              <w:rPr>
                <w:sz w:val="18"/>
                <w:szCs w:val="18"/>
              </w:rPr>
              <w:t>Greene WM</w:t>
            </w:r>
            <w:r>
              <w:rPr>
                <w:sz w:val="18"/>
                <w:szCs w:val="18"/>
              </w:rPr>
              <w:t>,</w:t>
            </w:r>
            <w:r w:rsidRPr="0079007B">
              <w:rPr>
                <w:b w:val="0"/>
                <w:sz w:val="18"/>
                <w:szCs w:val="18"/>
              </w:rPr>
              <w:t xml:space="preserve"> Leitner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9007B">
              <w:rPr>
                <w:b w:val="0"/>
                <w:sz w:val="18"/>
                <w:szCs w:val="18"/>
              </w:rPr>
              <w:t>SA</w:t>
            </w:r>
            <w:r>
              <w:rPr>
                <w:b w:val="0"/>
                <w:sz w:val="18"/>
                <w:szCs w:val="18"/>
              </w:rPr>
              <w:t>,</w:t>
            </w:r>
            <w:r w:rsidRPr="0079007B">
              <w:rPr>
                <w:b w:val="0"/>
                <w:sz w:val="18"/>
                <w:szCs w:val="18"/>
              </w:rPr>
              <w:t xml:space="preserve"> Merlo LJ </w:t>
            </w:r>
            <w:r>
              <w:rPr>
                <w:b w:val="0"/>
                <w:sz w:val="18"/>
                <w:szCs w:val="18"/>
              </w:rPr>
              <w:t xml:space="preserve">(2020). </w:t>
            </w:r>
            <w:r w:rsidRPr="0079007B">
              <w:rPr>
                <w:b w:val="0"/>
                <w:sz w:val="18"/>
                <w:szCs w:val="18"/>
              </w:rPr>
              <w:t xml:space="preserve">Medical Student Spirituality and Substance Use, </w:t>
            </w:r>
            <w:r w:rsidRPr="0079007B">
              <w:rPr>
                <w:b w:val="0"/>
                <w:i/>
                <w:sz w:val="18"/>
                <w:szCs w:val="18"/>
              </w:rPr>
              <w:t>Journal of Addiction Medicine</w:t>
            </w:r>
            <w:r>
              <w:rPr>
                <w:b w:val="0"/>
                <w:sz w:val="18"/>
                <w:szCs w:val="18"/>
              </w:rPr>
              <w:t>.</w:t>
            </w:r>
            <w:r w:rsidRPr="0079007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</w:t>
            </w:r>
            <w:r w:rsidRPr="0079007B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 xml:space="preserve">(6): </w:t>
            </w:r>
            <w:r w:rsidRPr="0079007B">
              <w:rPr>
                <w:b w:val="0"/>
                <w:sz w:val="18"/>
                <w:szCs w:val="18"/>
              </w:rPr>
              <w:t>e316-e320</w:t>
            </w:r>
            <w:r>
              <w:rPr>
                <w:b w:val="0"/>
                <w:sz w:val="18"/>
                <w:szCs w:val="18"/>
              </w:rPr>
              <w:t>.</w:t>
            </w:r>
            <w:r w:rsidRPr="0079007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9007B">
              <w:rPr>
                <w:b w:val="0"/>
                <w:sz w:val="18"/>
                <w:szCs w:val="18"/>
              </w:rPr>
              <w:t>doi</w:t>
            </w:r>
            <w:proofErr w:type="spellEnd"/>
            <w:r w:rsidRPr="0079007B">
              <w:rPr>
                <w:b w:val="0"/>
                <w:sz w:val="18"/>
                <w:szCs w:val="18"/>
              </w:rPr>
              <w:t>: 10.1097/ADM.0000000000000686</w:t>
            </w:r>
          </w:p>
          <w:p w:rsidR="0037331C" w:rsidRDefault="0037331C" w:rsidP="0037331C">
            <w:pPr>
              <w:pStyle w:val="Heading1"/>
              <w:numPr>
                <w:ilvl w:val="0"/>
                <w:numId w:val="21"/>
              </w:numPr>
              <w:rPr>
                <w:b w:val="0"/>
                <w:sz w:val="18"/>
                <w:szCs w:val="18"/>
              </w:rPr>
            </w:pPr>
            <w:r w:rsidRPr="004B3F97">
              <w:rPr>
                <w:b w:val="0"/>
                <w:sz w:val="18"/>
                <w:szCs w:val="18"/>
                <w:lang w:val="en"/>
              </w:rPr>
              <w:t>Lewis</w:t>
            </w:r>
            <w:r>
              <w:rPr>
                <w:b w:val="0"/>
                <w:sz w:val="18"/>
                <w:szCs w:val="18"/>
                <w:lang w:val="en"/>
              </w:rPr>
              <w:t xml:space="preserve"> B</w:t>
            </w:r>
            <w:r w:rsidRPr="004B3F97">
              <w:rPr>
                <w:b w:val="0"/>
                <w:sz w:val="18"/>
                <w:szCs w:val="18"/>
                <w:lang w:val="en"/>
              </w:rPr>
              <w:t>, Merlo</w:t>
            </w:r>
            <w:r>
              <w:rPr>
                <w:b w:val="0"/>
                <w:sz w:val="18"/>
                <w:szCs w:val="18"/>
                <w:lang w:val="en"/>
              </w:rPr>
              <w:t xml:space="preserve"> LJ</w:t>
            </w:r>
            <w:r w:rsidRPr="004B3F97">
              <w:rPr>
                <w:b w:val="0"/>
                <w:sz w:val="18"/>
                <w:szCs w:val="18"/>
                <w:lang w:val="en"/>
              </w:rPr>
              <w:t xml:space="preserve">, </w:t>
            </w:r>
            <w:r w:rsidRPr="004B3F97">
              <w:rPr>
                <w:sz w:val="18"/>
                <w:szCs w:val="18"/>
                <w:lang w:val="en"/>
              </w:rPr>
              <w:t>Greene</w:t>
            </w:r>
            <w:r>
              <w:rPr>
                <w:sz w:val="18"/>
                <w:szCs w:val="18"/>
                <w:lang w:val="en"/>
              </w:rPr>
              <w:t xml:space="preserve"> WM</w:t>
            </w:r>
            <w:r w:rsidRPr="004B3F97">
              <w:rPr>
                <w:b w:val="0"/>
                <w:sz w:val="18"/>
                <w:szCs w:val="18"/>
                <w:lang w:val="en"/>
              </w:rPr>
              <w:t>, Welch</w:t>
            </w:r>
            <w:r>
              <w:rPr>
                <w:b w:val="0"/>
                <w:sz w:val="18"/>
                <w:szCs w:val="18"/>
                <w:lang w:val="en"/>
              </w:rPr>
              <w:t xml:space="preserve"> E, Nixon SJ</w:t>
            </w:r>
            <w:r w:rsidRPr="004B3F97">
              <w:rPr>
                <w:b w:val="0"/>
                <w:sz w:val="18"/>
                <w:szCs w:val="18"/>
                <w:lang w:val="en"/>
              </w:rPr>
              <w:t xml:space="preserve"> (2020)</w:t>
            </w:r>
            <w:r>
              <w:rPr>
                <w:b w:val="0"/>
                <w:sz w:val="18"/>
                <w:szCs w:val="18"/>
                <w:lang w:val="en"/>
              </w:rPr>
              <w:t>.</w:t>
            </w:r>
            <w:r w:rsidRPr="004B3F97">
              <w:rPr>
                <w:b w:val="0"/>
                <w:sz w:val="18"/>
                <w:szCs w:val="18"/>
                <w:lang w:val="en"/>
              </w:rPr>
              <w:t xml:space="preserve"> Randomized trial to assess safety/feasibility of memantine administration during residential treatment for alcohol use disorder: a pilot study, </w:t>
            </w:r>
            <w:r w:rsidRPr="004B3F97">
              <w:rPr>
                <w:b w:val="0"/>
                <w:i/>
                <w:sz w:val="18"/>
                <w:szCs w:val="18"/>
                <w:lang w:val="en"/>
              </w:rPr>
              <w:t>Journal of Addictive Diseases</w:t>
            </w:r>
            <w:r>
              <w:rPr>
                <w:b w:val="0"/>
                <w:sz w:val="18"/>
                <w:szCs w:val="18"/>
                <w:lang w:val="en"/>
              </w:rPr>
              <w:t>.</w:t>
            </w:r>
            <w:r w:rsidRPr="004B3F97">
              <w:rPr>
                <w:b w:val="0"/>
                <w:sz w:val="18"/>
                <w:szCs w:val="18"/>
                <w:lang w:val="en"/>
              </w:rPr>
              <w:t xml:space="preserve"> </w:t>
            </w:r>
            <w:r>
              <w:rPr>
                <w:b w:val="0"/>
                <w:sz w:val="18"/>
                <w:szCs w:val="18"/>
                <w:lang w:val="en"/>
              </w:rPr>
              <w:t xml:space="preserve">38(2): 91-99. </w:t>
            </w:r>
            <w:proofErr w:type="spellStart"/>
            <w:r>
              <w:rPr>
                <w:b w:val="0"/>
                <w:sz w:val="18"/>
                <w:szCs w:val="18"/>
                <w:lang w:val="en"/>
              </w:rPr>
              <w:t>doi</w:t>
            </w:r>
            <w:proofErr w:type="spellEnd"/>
            <w:r w:rsidRPr="004B3F97">
              <w:rPr>
                <w:b w:val="0"/>
                <w:sz w:val="18"/>
                <w:szCs w:val="18"/>
                <w:lang w:val="en"/>
              </w:rPr>
              <w:t xml:space="preserve">: </w:t>
            </w:r>
            <w:hyperlink r:id="rId9" w:history="1">
              <w:r w:rsidRPr="004B3F97">
                <w:rPr>
                  <w:rStyle w:val="Hyperlink"/>
                  <w:rFonts w:cs="Arial"/>
                  <w:b w:val="0"/>
                  <w:color w:val="auto"/>
                  <w:sz w:val="18"/>
                  <w:szCs w:val="18"/>
                  <w:u w:val="none"/>
                  <w:lang w:val="en"/>
                </w:rPr>
                <w:t>10.1080/10550887.2020.1721404</w:t>
              </w:r>
            </w:hyperlink>
          </w:p>
          <w:p w:rsidR="0037331C" w:rsidRPr="00ED77A0" w:rsidRDefault="0037331C" w:rsidP="0037331C">
            <w:pPr>
              <w:pStyle w:val="Heading1"/>
              <w:numPr>
                <w:ilvl w:val="0"/>
                <w:numId w:val="21"/>
              </w:numPr>
              <w:rPr>
                <w:b w:val="0"/>
                <w:sz w:val="18"/>
                <w:szCs w:val="18"/>
              </w:rPr>
            </w:pPr>
            <w:r w:rsidRPr="00ED77A0">
              <w:rPr>
                <w:b w:val="0"/>
                <w:sz w:val="18"/>
                <w:szCs w:val="18"/>
              </w:rPr>
              <w:t xml:space="preserve">Merlo LJ, </w:t>
            </w:r>
            <w:r w:rsidRPr="00ED77A0">
              <w:rPr>
                <w:sz w:val="18"/>
                <w:szCs w:val="18"/>
              </w:rPr>
              <w:t>Greene WM</w:t>
            </w:r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Pomm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R. </w:t>
            </w:r>
            <w:r w:rsidRPr="00ED77A0">
              <w:rPr>
                <w:b w:val="0"/>
                <w:sz w:val="18"/>
                <w:szCs w:val="18"/>
              </w:rPr>
              <w:t>(2011). Mandatory Naltrexone Treatment Prevents Relapse Among Opiate-Dependent Anesthesio</w:t>
            </w:r>
            <w:r>
              <w:rPr>
                <w:b w:val="0"/>
                <w:sz w:val="18"/>
                <w:szCs w:val="18"/>
              </w:rPr>
              <w:t xml:space="preserve">logists Returning to Practice. </w:t>
            </w:r>
            <w:r w:rsidRPr="00ED77A0">
              <w:rPr>
                <w:b w:val="0"/>
                <w:i/>
                <w:sz w:val="18"/>
                <w:szCs w:val="18"/>
              </w:rPr>
              <w:t>Journal of Addiction Medicine</w:t>
            </w:r>
            <w:r>
              <w:rPr>
                <w:b w:val="0"/>
                <w:i/>
                <w:sz w:val="18"/>
                <w:szCs w:val="18"/>
              </w:rPr>
              <w:t>.</w:t>
            </w:r>
            <w:r w:rsidRPr="00ED77A0">
              <w:rPr>
                <w:b w:val="0"/>
                <w:sz w:val="18"/>
                <w:szCs w:val="18"/>
              </w:rPr>
              <w:t xml:space="preserve"> 5</w:t>
            </w:r>
            <w:r>
              <w:rPr>
                <w:b w:val="0"/>
                <w:sz w:val="18"/>
                <w:szCs w:val="18"/>
              </w:rPr>
              <w:t>(4):</w:t>
            </w:r>
            <w:r w:rsidRPr="00ED77A0">
              <w:rPr>
                <w:b w:val="0"/>
                <w:sz w:val="18"/>
                <w:szCs w:val="18"/>
              </w:rPr>
              <w:t xml:space="preserve"> 279-283.</w:t>
            </w:r>
            <w:r>
              <w:t xml:space="preserve"> </w:t>
            </w:r>
            <w:proofErr w:type="spellStart"/>
            <w:r w:rsidRPr="0037331C">
              <w:rPr>
                <w:b w:val="0"/>
                <w:sz w:val="18"/>
                <w:szCs w:val="18"/>
              </w:rPr>
              <w:t>doi</w:t>
            </w:r>
            <w:proofErr w:type="spellEnd"/>
            <w:r w:rsidRPr="0037331C">
              <w:rPr>
                <w:b w:val="0"/>
                <w:sz w:val="18"/>
                <w:szCs w:val="18"/>
              </w:rPr>
              <w:t>: 10.1097/ADM.0b013e31821852a0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D77A0" w:rsidRDefault="0037331C" w:rsidP="003733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D77A0">
              <w:rPr>
                <w:rFonts w:ascii="Arial" w:hAnsi="Arial" w:cs="Arial"/>
                <w:b/>
                <w:bCs/>
                <w:sz w:val="18"/>
                <w:szCs w:val="18"/>
              </w:rPr>
              <w:t>Greene WM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>, Sylvester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M, Abraham J.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 (2011). Addiction Liability of Pharmacotherapeutic Interventions in Obesity. </w:t>
            </w:r>
            <w:r w:rsidRPr="00ED77A0">
              <w:rPr>
                <w:rFonts w:ascii="Arial" w:hAnsi="Arial" w:cs="Arial"/>
                <w:bCs/>
                <w:i/>
                <w:sz w:val="18"/>
                <w:szCs w:val="18"/>
              </w:rPr>
              <w:t>Current Pharmaceutical Design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>, 17</w:t>
            </w:r>
            <w:r>
              <w:rPr>
                <w:rFonts w:ascii="Arial" w:hAnsi="Arial" w:cs="Arial"/>
                <w:bCs/>
                <w:sz w:val="18"/>
                <w:szCs w:val="18"/>
              </w:rPr>
              <w:t>(12): 1188-1192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r w:rsidRPr="0037331C">
              <w:rPr>
                <w:rFonts w:ascii="Arial" w:hAnsi="Arial" w:cs="Arial"/>
                <w:bCs/>
                <w:sz w:val="18"/>
                <w:szCs w:val="18"/>
              </w:rPr>
              <w:t>doi</w:t>
            </w:r>
            <w:proofErr w:type="spellEnd"/>
            <w:r w:rsidRPr="0037331C">
              <w:rPr>
                <w:rFonts w:ascii="Arial" w:hAnsi="Arial" w:cs="Arial"/>
                <w:bCs/>
                <w:sz w:val="18"/>
                <w:szCs w:val="18"/>
              </w:rPr>
              <w:t>: 10.2174/138161211795656846.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D77A0" w:rsidRDefault="0037331C" w:rsidP="003733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Merlo LJ, </w:t>
            </w:r>
            <w:r w:rsidRPr="00ED77A0">
              <w:rPr>
                <w:rFonts w:ascii="Arial" w:hAnsi="Arial" w:cs="Arial"/>
                <w:b/>
                <w:bCs/>
                <w:sz w:val="18"/>
                <w:szCs w:val="18"/>
              </w:rPr>
              <w:t>Greene WM.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(2010). Physician Views Regarding Substance Use-Related Participation in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State Physician Health Program.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77A0">
              <w:rPr>
                <w:rFonts w:ascii="Arial" w:hAnsi="Arial" w:cs="Arial"/>
                <w:bCs/>
                <w:i/>
                <w:sz w:val="18"/>
                <w:szCs w:val="18"/>
              </w:rPr>
              <w:t>The American Journal on Addictions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>, 19</w:t>
            </w:r>
            <w:r>
              <w:rPr>
                <w:rFonts w:ascii="Arial" w:hAnsi="Arial" w:cs="Arial"/>
                <w:bCs/>
                <w:sz w:val="18"/>
                <w:szCs w:val="18"/>
              </w:rPr>
              <w:t>(6):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 529-533. </w:t>
            </w:r>
            <w:proofErr w:type="spellStart"/>
            <w:r w:rsidRPr="0037331C">
              <w:rPr>
                <w:rFonts w:ascii="Arial" w:hAnsi="Arial" w:cs="Arial"/>
                <w:bCs/>
                <w:sz w:val="18"/>
                <w:szCs w:val="18"/>
              </w:rPr>
              <w:t>doi</w:t>
            </w:r>
            <w:proofErr w:type="spellEnd"/>
            <w:r w:rsidRPr="0037331C">
              <w:rPr>
                <w:rFonts w:ascii="Arial" w:hAnsi="Arial" w:cs="Arial"/>
                <w:bCs/>
                <w:sz w:val="18"/>
                <w:szCs w:val="18"/>
              </w:rPr>
              <w:t>: 10.1111/j.1521-0391.2010.00088.x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ED77A0" w:rsidRDefault="0037331C" w:rsidP="003733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D77A0">
              <w:rPr>
                <w:rFonts w:ascii="Arial" w:hAnsi="Arial" w:cs="Arial"/>
                <w:b/>
                <w:bCs/>
                <w:sz w:val="18"/>
                <w:szCs w:val="18"/>
              </w:rPr>
              <w:t>Greene WM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 xml:space="preserve">, Sylvester ME, Merlo LJ. (2008). Addiction in clinical practice: Psychiatry. </w:t>
            </w:r>
            <w:r w:rsidRPr="00ED77A0">
              <w:rPr>
                <w:rFonts w:ascii="Arial" w:hAnsi="Arial" w:cs="Arial"/>
                <w:bCs/>
                <w:i/>
                <w:sz w:val="18"/>
                <w:szCs w:val="18"/>
              </w:rPr>
              <w:t>The Journal of Global Drug Policy and Practice</w:t>
            </w:r>
            <w:r w:rsidRPr="00ED77A0">
              <w:rPr>
                <w:rFonts w:ascii="Arial" w:hAnsi="Arial" w:cs="Arial"/>
                <w:bCs/>
                <w:sz w:val="18"/>
                <w:szCs w:val="18"/>
              </w:rPr>
              <w:t>, Vol 2, Issue 3 [online] http://www.globaldrugpolicy.org/2/3/1.php (retrieved 9/21/09).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Default="0037331C" w:rsidP="0037331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Book Chapters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D6280C" w:rsidRPr="0049016A" w:rsidRDefault="00D6280C" w:rsidP="0049016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9016A">
              <w:rPr>
                <w:rFonts w:ascii="Arial" w:hAnsi="Arial" w:cs="Arial"/>
                <w:bCs/>
                <w:sz w:val="18"/>
                <w:szCs w:val="18"/>
              </w:rPr>
              <w:t xml:space="preserve">Merlo, L.J., Polles, A., Sutton, J.A., </w:t>
            </w:r>
            <w:r w:rsidRPr="0049016A">
              <w:rPr>
                <w:rFonts w:ascii="Arial" w:hAnsi="Arial" w:cs="Arial"/>
                <w:b/>
                <w:bCs/>
                <w:sz w:val="18"/>
                <w:szCs w:val="18"/>
              </w:rPr>
              <w:t>Greene, W.M</w:t>
            </w:r>
            <w:r w:rsidRPr="0049016A">
              <w:rPr>
                <w:rFonts w:ascii="Arial" w:hAnsi="Arial" w:cs="Arial"/>
                <w:bCs/>
                <w:sz w:val="18"/>
                <w:szCs w:val="18"/>
              </w:rPr>
              <w:t xml:space="preserve">., Thompson, K.M. (in press). Substance use disorders and recovery. In J. </w:t>
            </w:r>
            <w:proofErr w:type="spellStart"/>
            <w:r w:rsidRPr="0049016A">
              <w:rPr>
                <w:rFonts w:ascii="Arial" w:hAnsi="Arial" w:cs="Arial"/>
                <w:bCs/>
                <w:sz w:val="18"/>
                <w:szCs w:val="18"/>
              </w:rPr>
              <w:t>Babal</w:t>
            </w:r>
            <w:proofErr w:type="spellEnd"/>
            <w:r w:rsidRPr="0049016A">
              <w:rPr>
                <w:rFonts w:ascii="Arial" w:hAnsi="Arial" w:cs="Arial"/>
                <w:bCs/>
                <w:sz w:val="18"/>
                <w:szCs w:val="18"/>
              </w:rPr>
              <w:t xml:space="preserve">, S. Webber, &amp; M. Moreno (Eds.), </w:t>
            </w:r>
            <w:r w:rsidRPr="0049016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Understanding and </w:t>
            </w:r>
            <w:r w:rsidR="0049016A">
              <w:rPr>
                <w:rFonts w:ascii="Arial" w:hAnsi="Arial" w:cs="Arial"/>
                <w:bCs/>
                <w:iCs/>
                <w:sz w:val="18"/>
                <w:szCs w:val="18"/>
              </w:rPr>
              <w:t>C</w:t>
            </w:r>
            <w:r w:rsidRPr="0049016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ultivating </w:t>
            </w:r>
            <w:r w:rsidR="0049016A">
              <w:rPr>
                <w:rFonts w:ascii="Arial" w:hAnsi="Arial" w:cs="Arial"/>
                <w:bCs/>
                <w:iCs/>
                <w:sz w:val="18"/>
                <w:szCs w:val="18"/>
              </w:rPr>
              <w:t>W</w:t>
            </w:r>
            <w:r w:rsidRPr="0049016A">
              <w:rPr>
                <w:rFonts w:ascii="Arial" w:hAnsi="Arial" w:cs="Arial"/>
                <w:bCs/>
                <w:iCs/>
                <w:sz w:val="18"/>
                <w:szCs w:val="18"/>
              </w:rPr>
              <w:t>ell-</w:t>
            </w:r>
            <w:r w:rsidR="0049016A">
              <w:rPr>
                <w:rFonts w:ascii="Arial" w:hAnsi="Arial" w:cs="Arial"/>
                <w:bCs/>
                <w:iCs/>
                <w:sz w:val="18"/>
                <w:szCs w:val="18"/>
              </w:rPr>
              <w:t>B</w:t>
            </w:r>
            <w:r w:rsidRPr="0049016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eing for the </w:t>
            </w:r>
            <w:r w:rsidR="0049016A">
              <w:rPr>
                <w:rFonts w:ascii="Arial" w:hAnsi="Arial" w:cs="Arial"/>
                <w:bCs/>
                <w:iCs/>
                <w:sz w:val="18"/>
                <w:szCs w:val="18"/>
              </w:rPr>
              <w:t>P</w:t>
            </w:r>
            <w:r w:rsidRPr="0049016A">
              <w:rPr>
                <w:rFonts w:ascii="Arial" w:hAnsi="Arial" w:cs="Arial"/>
                <w:bCs/>
                <w:iCs/>
                <w:sz w:val="18"/>
                <w:szCs w:val="18"/>
              </w:rPr>
              <w:t>ediatrician</w:t>
            </w:r>
            <w:r w:rsidRPr="0049016A">
              <w:rPr>
                <w:rFonts w:ascii="Arial" w:hAnsi="Arial" w:cs="Arial"/>
                <w:bCs/>
                <w:sz w:val="18"/>
                <w:szCs w:val="18"/>
              </w:rPr>
              <w:t>. Springer: New York, NY.</w:t>
            </w:r>
          </w:p>
          <w:p w:rsidR="008E5D63" w:rsidRPr="008E5D63" w:rsidRDefault="00D6280C" w:rsidP="008E5D6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8E5D63" w:rsidRPr="008E5D63">
              <w:rPr>
                <w:rFonts w:ascii="Arial" w:hAnsi="Arial" w:cs="Arial"/>
                <w:b/>
                <w:bCs/>
                <w:sz w:val="18"/>
                <w:szCs w:val="18"/>
              </w:rPr>
              <w:t>reene, WM</w:t>
            </w:r>
            <w:r w:rsidR="008E5D63" w:rsidRPr="008E5D63">
              <w:rPr>
                <w:rFonts w:ascii="Arial" w:hAnsi="Arial" w:cs="Arial"/>
                <w:bCs/>
                <w:sz w:val="18"/>
                <w:szCs w:val="18"/>
              </w:rPr>
              <w:t xml:space="preserve"> &amp; Gold, MS. (2021). Drug Use Disorders, in Kellerman RD, </w:t>
            </w:r>
            <w:proofErr w:type="spellStart"/>
            <w:r w:rsidR="008E5D63" w:rsidRPr="008E5D63">
              <w:rPr>
                <w:rFonts w:ascii="Arial" w:hAnsi="Arial" w:cs="Arial"/>
                <w:bCs/>
                <w:sz w:val="18"/>
                <w:szCs w:val="18"/>
              </w:rPr>
              <w:t>Rakel</w:t>
            </w:r>
            <w:proofErr w:type="spellEnd"/>
            <w:r w:rsidR="008E5D63" w:rsidRPr="008E5D63">
              <w:rPr>
                <w:rFonts w:ascii="Arial" w:hAnsi="Arial" w:cs="Arial"/>
                <w:bCs/>
                <w:sz w:val="18"/>
                <w:szCs w:val="18"/>
              </w:rPr>
              <w:t xml:space="preserve"> DP Conn’s Current Therapy 2021 (</w:t>
            </w:r>
            <w:r w:rsidR="0099715B">
              <w:rPr>
                <w:rFonts w:ascii="Arial" w:hAnsi="Arial" w:cs="Arial"/>
                <w:bCs/>
                <w:sz w:val="18"/>
                <w:szCs w:val="18"/>
              </w:rPr>
              <w:t>806</w:t>
            </w:r>
            <w:r w:rsidR="008E5D63" w:rsidRPr="003E074B">
              <w:rPr>
                <w:rFonts w:ascii="Arial" w:hAnsi="Arial" w:cs="Arial"/>
                <w:bCs/>
                <w:sz w:val="18"/>
                <w:szCs w:val="18"/>
              </w:rPr>
              <w:t>--</w:t>
            </w:r>
            <w:r w:rsidR="0099715B">
              <w:rPr>
                <w:rFonts w:ascii="Arial" w:hAnsi="Arial" w:cs="Arial"/>
                <w:bCs/>
                <w:sz w:val="18"/>
                <w:szCs w:val="18"/>
              </w:rPr>
              <w:t>811</w:t>
            </w:r>
            <w:r w:rsidR="008E5D63" w:rsidRPr="008E5D63">
              <w:rPr>
                <w:rFonts w:ascii="Arial" w:hAnsi="Arial" w:cs="Arial"/>
                <w:bCs/>
                <w:sz w:val="18"/>
                <w:szCs w:val="18"/>
              </w:rPr>
              <w:t>). Elsevier, Philadelphia.</w:t>
            </w:r>
          </w:p>
          <w:p w:rsidR="0037331C" w:rsidRPr="00C952FA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Merlo LM, </w:t>
            </w:r>
            <w:r w:rsidRPr="007B6A5A">
              <w:rPr>
                <w:rFonts w:ascii="Arial" w:hAnsi="Arial" w:cs="Arial"/>
                <w:b/>
                <w:bCs/>
                <w:sz w:val="18"/>
                <w:szCs w:val="18"/>
              </w:rPr>
              <w:t>Greene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Gold MS. (2020). Co-occurring Substance Use Disorders and Eating Disorders, in Herron AJ &amp; Brennan TK, The ASAM Essentials of Addiction Medicine 3</w:t>
            </w:r>
            <w:r w:rsidRPr="007B6A5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Edition (541-546). Wolters Kluwer, Philadelphia.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6468BA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61755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 xml:space="preserve"> &amp; Gold, MS. (20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>). Drug Abuse, in Kellerman 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Rakel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DP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 xml:space="preserve"> Conn’s Current Therapy 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773-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>-7</w:t>
            </w:r>
            <w:r>
              <w:rPr>
                <w:rFonts w:ascii="Arial" w:hAnsi="Arial" w:cs="Arial"/>
                <w:bCs/>
                <w:sz w:val="18"/>
                <w:szCs w:val="18"/>
              </w:rPr>
              <w:t>78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>). Elsevier, Philadelphia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7331C" w:rsidRPr="00C952FA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61755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C61755">
              <w:rPr>
                <w:rFonts w:ascii="Arial" w:hAnsi="Arial" w:cs="Arial"/>
                <w:bCs/>
                <w:sz w:val="18"/>
                <w:szCs w:val="18"/>
              </w:rPr>
              <w:t xml:space="preserve"> &amp; Gold, MS. (2019). Drug Abuse, in </w:t>
            </w:r>
            <w:proofErr w:type="spellStart"/>
            <w:r w:rsidRPr="00C61755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C61755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2019 (756-761). Elsevier, Philadelphia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7331C" w:rsidRPr="00ED77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&amp; Gold, MS. (2018).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2018 (743-748).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&amp; Gold, MS. (2017).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2017 (727-732).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DuPont RL, </w:t>
            </w: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>, DuPont CM. (2016) Sedatives/Hypnotics and Benzodiazepines, in Mack AH, Brady KT, Miller SI, Frances RJ Clinical Textbook of Addictive Disorders, 4th edition (239-264). Guilford, New York.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&amp; Gold, MS. (2016).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2016 (981-986).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&amp; Gold, MS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(2015).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2015 (975-979).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&amp; Gold, MS. 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(2014).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2014 (946-951).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&amp; Gold, MS. (2013).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2013 (936-941). Elsevier, Philadelphia.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&amp; Gold, MS. 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(2012).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RD Conn’s Current Therapy 2012 (946-951). Elsevier, Philadelphia. </w:t>
            </w:r>
          </w:p>
        </w:tc>
      </w:tr>
      <w:tr w:rsidR="0037331C" w:rsidRPr="007E1C4F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7E1C4F" w:rsidRDefault="0037331C" w:rsidP="00373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7E1C4F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&amp; Gold, MS.</w:t>
            </w:r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(2011). Drug Abuse, in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Bope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ET, Kellerman R, </w:t>
            </w:r>
            <w:proofErr w:type="spellStart"/>
            <w:r w:rsidRPr="007E1C4F">
              <w:rPr>
                <w:rFonts w:ascii="Arial" w:hAnsi="Arial" w:cs="Arial"/>
                <w:bCs/>
                <w:sz w:val="18"/>
                <w:szCs w:val="18"/>
              </w:rPr>
              <w:t>Rakel</w:t>
            </w:r>
            <w:proofErr w:type="spellEnd"/>
            <w:r w:rsidRPr="007E1C4F">
              <w:rPr>
                <w:rFonts w:ascii="Arial" w:hAnsi="Arial" w:cs="Arial"/>
                <w:bCs/>
                <w:sz w:val="18"/>
                <w:szCs w:val="18"/>
              </w:rPr>
              <w:t xml:space="preserve"> R Conn’s Current Therapy 2011 (1118-1122). Elsevier, Philadelphia.   </w:t>
            </w: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Default="0037331C" w:rsidP="0037331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877A15" w:rsidRDefault="0037331C" w:rsidP="0037331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Book Reviews</w:t>
            </w: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877A15" w:rsidRDefault="0037331C" w:rsidP="0037331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Gold, MS and </w:t>
            </w:r>
            <w:r w:rsidRPr="00877A15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 (2009). The Ongoing Quest to Unlock the Secrets of the Human Brain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Where Do We Stand?</w:t>
            </w:r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 [Review of the book Cerebrum 2009: Emerging Ideas in Brain Science].  </w:t>
            </w:r>
            <w:proofErr w:type="spellStart"/>
            <w:r w:rsidRPr="00877A15">
              <w:rPr>
                <w:rFonts w:ascii="Arial" w:hAnsi="Arial" w:cs="Arial"/>
                <w:bCs/>
                <w:sz w:val="18"/>
                <w:szCs w:val="18"/>
              </w:rPr>
              <w:t>PsycCRITIQUES</w:t>
            </w:r>
            <w:proofErr w:type="spellEnd"/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 - Contemporary Psychology: APA Review of Books, 54 (No. 38), Article 3.  Retrieved September 23, 2009 from the </w:t>
            </w:r>
            <w:proofErr w:type="spellStart"/>
            <w:r w:rsidRPr="00877A15">
              <w:rPr>
                <w:rFonts w:ascii="Arial" w:hAnsi="Arial" w:cs="Arial"/>
                <w:bCs/>
                <w:sz w:val="18"/>
                <w:szCs w:val="18"/>
              </w:rPr>
              <w:t>PsycCRITIQUES</w:t>
            </w:r>
            <w:proofErr w:type="spellEnd"/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 database.</w:t>
            </w: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877A15" w:rsidRDefault="0037331C" w:rsidP="0037331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Gold MS and </w:t>
            </w:r>
            <w:r w:rsidRPr="00877A15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(2008). </w:t>
            </w:r>
            <w:r w:rsidRPr="00877A15">
              <w:rPr>
                <w:rFonts w:ascii="Arial" w:hAnsi="Arial" w:cs="Arial"/>
                <w:bCs/>
                <w:sz w:val="18"/>
                <w:szCs w:val="18"/>
              </w:rPr>
              <w:t>A global perspective on psychopharmacology from bench to bedside [Review of the book Antidepressants, antipsychotics, anxiolytics:  From chemistry and pharmacology to clinica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 application (Vols.1 and 2)]. </w:t>
            </w:r>
            <w:proofErr w:type="spellStart"/>
            <w:r w:rsidRPr="00877A15">
              <w:rPr>
                <w:rFonts w:ascii="Arial" w:hAnsi="Arial" w:cs="Arial"/>
                <w:bCs/>
                <w:sz w:val="18"/>
                <w:szCs w:val="18"/>
              </w:rPr>
              <w:t>PsycCRIT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IQUES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-Contemporary Psychology: </w:t>
            </w:r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APA Review of Books, 53 (No. 10).  Retrieved March 5, 2008, from the </w:t>
            </w:r>
            <w:proofErr w:type="spellStart"/>
            <w:r w:rsidRPr="00877A15">
              <w:rPr>
                <w:rFonts w:ascii="Arial" w:hAnsi="Arial" w:cs="Arial"/>
                <w:bCs/>
                <w:sz w:val="18"/>
                <w:szCs w:val="18"/>
              </w:rPr>
              <w:t>PsycCRITIQUES</w:t>
            </w:r>
            <w:proofErr w:type="spellEnd"/>
            <w:r w:rsidRPr="00877A15">
              <w:rPr>
                <w:rFonts w:ascii="Arial" w:hAnsi="Arial" w:cs="Arial"/>
                <w:bCs/>
                <w:sz w:val="18"/>
                <w:szCs w:val="18"/>
              </w:rPr>
              <w:t xml:space="preserve"> database. </w:t>
            </w: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331C" w:rsidRPr="00120C75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Online Resources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Greene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Merlo LJ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(2016) 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Some good news on opioid epidemic: treatment options are expanding. The Conversation. 2 pages. https://theconversation.com/some-good-news-on-opioid-epidemic-treatment-options-are-expanding-61483 (accessed 8/23/2016)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. (2015) Pharmacologic Management of Alcohol and Opioid Dependence. Audio Digest Family Practice. Volume 63, Issue 10. March 14, 2015. ISSN 0271-1362.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(2012) Sedatives and hypnotics: Clinical use and abuse. In: UpToDate, Rose, BD (Ed), UpTo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(2012) Sedatives and hypnotics: Pharmacology and epidemiology.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(2011) Sedatives and hypnotics: Clinical use and abuse.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(2011) Sedatives and hypnotics: Pharmacology and epidemiology.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(2010) Sedatives and hypnotics: Clinical use and abuse.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(2010) Sedatives and hypnotics: Pharmacology and epidemiology.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(2009) Sedatives and hypnotics: Clinical use and abuse.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(2009) Sedatives and hypnotics: Pharmacology and epidemiology.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(2008) Sedatives and hypnotics: Clinical use and abuse.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(2008) Sedatives and hypnotics: Pharmacology and epidemiology. In: UpToDate, Rose, BD (Ed), UpToDate, Waltham, MA.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(2007) Sedatives and hypnotics: Clinical use and abuse.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Cs/>
                <w:sz w:val="18"/>
                <w:szCs w:val="18"/>
              </w:rPr>
              <w:t xml:space="preserve">DuPont, RL, </w:t>
            </w:r>
            <w:r w:rsidRPr="003E487E">
              <w:rPr>
                <w:rFonts w:ascii="Arial" w:hAnsi="Arial" w:cs="Arial"/>
                <w:b/>
                <w:bCs/>
                <w:sz w:val="18"/>
                <w:szCs w:val="18"/>
              </w:rPr>
              <w:t>Greene, WM</w:t>
            </w:r>
            <w:r w:rsidRPr="003E487E">
              <w:rPr>
                <w:rFonts w:ascii="Arial" w:hAnsi="Arial" w:cs="Arial"/>
                <w:bCs/>
                <w:sz w:val="18"/>
                <w:szCs w:val="18"/>
              </w:rPr>
              <w:t>, Lydiard, RB. (2007) Sedatives and hypnotics: Pharmacology and epidemiology. In: UpToDate, Rose, BD (Ed), UpToDate, Waltham, MA.</w:t>
            </w:r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E487E">
              <w:rPr>
                <w:rFonts w:ascii="Arial" w:hAnsi="Arial" w:cs="Arial"/>
                <w:b/>
                <w:sz w:val="18"/>
                <w:szCs w:val="18"/>
              </w:rPr>
              <w:t>Greene, WM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434A9">
              <w:rPr>
                <w:rFonts w:ascii="Arial" w:hAnsi="Arial" w:cs="Arial"/>
                <w:sz w:val="18"/>
                <w:szCs w:val="18"/>
              </w:rPr>
              <w:t xml:space="preserve">(2002) “Evaluation of Oliguria,” Available online via USF COM website, public domain pending: </w:t>
            </w:r>
            <w:hyperlink r:id="rId10" w:history="1">
              <w:r w:rsidRPr="00E434A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http://spider.med.usf.edu/anest/resident/cc/Pathophys.htm</w:t>
              </w:r>
            </w:hyperlink>
          </w:p>
        </w:tc>
      </w:tr>
      <w:tr w:rsidR="0037331C" w:rsidRPr="003E487E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3E487E" w:rsidRDefault="0037331C" w:rsidP="00373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BB2981" w:rsidRDefault="0037331C" w:rsidP="0037331C">
            <w:pPr>
              <w:pStyle w:val="Heading1"/>
              <w:rPr>
                <w:szCs w:val="22"/>
              </w:rPr>
            </w:pPr>
            <w:r w:rsidRPr="00BB2981">
              <w:rPr>
                <w:szCs w:val="22"/>
              </w:rPr>
              <w:t>Other Creative Products</w:t>
            </w:r>
          </w:p>
        </w:tc>
      </w:tr>
      <w:tr w:rsidR="0037331C" w:rsidRPr="008A69A0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None</w:t>
            </w:r>
          </w:p>
        </w:tc>
      </w:tr>
      <w:tr w:rsidR="0037331C" w:rsidRPr="0023006B" w:rsidTr="00CD3D7A">
        <w:trPr>
          <w:gridAfter w:val="1"/>
          <w:wAfter w:w="18" w:type="dxa"/>
        </w:trPr>
        <w:tc>
          <w:tcPr>
            <w:tcW w:w="9630" w:type="dxa"/>
            <w:gridSpan w:val="2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37331C" w:rsidRPr="0023006B" w:rsidTr="00E17CB6">
        <w:trPr>
          <w:gridAfter w:val="1"/>
          <w:wAfter w:w="18" w:type="dxa"/>
          <w:trHeight w:val="207"/>
        </w:trPr>
        <w:tc>
          <w:tcPr>
            <w:tcW w:w="9630" w:type="dxa"/>
            <w:gridSpan w:val="2"/>
          </w:tcPr>
          <w:p w:rsidR="0037331C" w:rsidRPr="00BB2981" w:rsidRDefault="0037331C" w:rsidP="0037331C">
            <w:pPr>
              <w:pStyle w:val="Heading1"/>
              <w:rPr>
                <w:szCs w:val="22"/>
                <w:highlight w:val="yellow"/>
              </w:rPr>
            </w:pPr>
            <w:r w:rsidRPr="00BB2981">
              <w:rPr>
                <w:szCs w:val="22"/>
              </w:rPr>
              <w:t>Patents and Technology Transfer</w:t>
            </w:r>
          </w:p>
        </w:tc>
      </w:tr>
      <w:tr w:rsidR="0037331C" w:rsidRPr="0023006B" w:rsidTr="0023006B">
        <w:trPr>
          <w:gridAfter w:val="1"/>
          <w:wAfter w:w="18" w:type="dxa"/>
          <w:trHeight w:val="198"/>
        </w:trPr>
        <w:tc>
          <w:tcPr>
            <w:tcW w:w="9630" w:type="dxa"/>
            <w:gridSpan w:val="2"/>
          </w:tcPr>
          <w:p w:rsidR="0037331C" w:rsidRPr="00BB2981" w:rsidRDefault="0037331C" w:rsidP="0037331C">
            <w:pPr>
              <w:pStyle w:val="Heading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None</w:t>
            </w:r>
          </w:p>
        </w:tc>
      </w:tr>
    </w:tbl>
    <w:p w:rsidR="004C4E7F" w:rsidRDefault="004C4E7F">
      <w:pPr>
        <w:ind w:left="720"/>
        <w:rPr>
          <w:rFonts w:ascii="Arial" w:hAnsi="Arial" w:cs="Arial"/>
          <w:sz w:val="18"/>
          <w:szCs w:val="18"/>
        </w:rPr>
      </w:pPr>
    </w:p>
    <w:sectPr w:rsidR="004C4E7F" w:rsidSect="005E6877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27" w:rsidRDefault="007D2627">
      <w:r>
        <w:separator/>
      </w:r>
    </w:p>
  </w:endnote>
  <w:endnote w:type="continuationSeparator" w:id="0">
    <w:p w:rsidR="007D2627" w:rsidRDefault="007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94" w:rsidRPr="004F70A1" w:rsidRDefault="009D7A94" w:rsidP="00223265">
    <w:pPr>
      <w:pStyle w:val="ThemeLine"/>
      <w:rPr>
        <w:rFonts w:ascii="Arial" w:hAnsi="Arial" w:cs="Arial"/>
        <w:sz w:val="20"/>
        <w:szCs w:val="20"/>
      </w:rPr>
    </w:pPr>
    <w:r w:rsidRPr="004F70A1">
      <w:rPr>
        <w:rFonts w:ascii="Arial" w:hAnsi="Arial" w:cs="Arial"/>
        <w:sz w:val="20"/>
        <w:szCs w:val="20"/>
      </w:rPr>
      <w:t>The Foundation for The Gator Nation</w:t>
    </w:r>
  </w:p>
  <w:p w:rsidR="009D7A94" w:rsidRPr="004F70A1" w:rsidRDefault="009D7A94" w:rsidP="00223265">
    <w:pPr>
      <w:pStyle w:val="Footer"/>
      <w:rPr>
        <w:rFonts w:ascii="Arial" w:hAnsi="Arial" w:cs="Arial"/>
        <w:sz w:val="16"/>
        <w:szCs w:val="16"/>
      </w:rPr>
    </w:pPr>
    <w:r w:rsidRPr="004F70A1">
      <w:rPr>
        <w:rFonts w:ascii="Arial" w:hAnsi="Arial" w:cs="Arial"/>
        <w:sz w:val="16"/>
        <w:szCs w:val="16"/>
      </w:rPr>
      <w:t>An Equal Opportunity Institution</w:t>
    </w:r>
  </w:p>
  <w:p w:rsidR="009D7A94" w:rsidRDefault="009D7A94">
    <w:pPr>
      <w:pStyle w:val="Footer"/>
    </w:pPr>
  </w:p>
  <w:p w:rsidR="009D7A94" w:rsidRDefault="009D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27" w:rsidRDefault="007D2627">
      <w:r>
        <w:separator/>
      </w:r>
    </w:p>
  </w:footnote>
  <w:footnote w:type="continuationSeparator" w:id="0">
    <w:p w:rsidR="007D2627" w:rsidRDefault="007D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94" w:rsidRDefault="007E34F2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William M. Greene</w:t>
    </w:r>
    <w:r w:rsidR="004266A9">
      <w:rPr>
        <w:rFonts w:ascii="Arial" w:hAnsi="Arial" w:cs="Arial"/>
        <w:sz w:val="20"/>
      </w:rPr>
      <w:t xml:space="preserve">, </w:t>
    </w:r>
    <w:r w:rsidR="00375B9F">
      <w:rPr>
        <w:rFonts w:ascii="Arial" w:hAnsi="Arial" w:cs="Arial"/>
        <w:sz w:val="20"/>
      </w:rPr>
      <w:t>10/20</w:t>
    </w:r>
    <w:r w:rsidR="0037331C">
      <w:rPr>
        <w:rFonts w:ascii="Arial" w:hAnsi="Arial" w:cs="Arial"/>
        <w:sz w:val="20"/>
      </w:rPr>
      <w:t>/2021</w:t>
    </w:r>
  </w:p>
  <w:p w:rsidR="009D7A94" w:rsidRDefault="009D7A94">
    <w:pPr>
      <w:pStyle w:val="Header"/>
      <w:jc w:val="right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0B26AC">
      <w:rPr>
        <w:rStyle w:val="PageNumber"/>
        <w:rFonts w:ascii="Arial" w:hAnsi="Arial" w:cs="Arial"/>
        <w:noProof/>
        <w:sz w:val="20"/>
      </w:rPr>
      <w:t>6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0B26AC">
      <w:rPr>
        <w:rStyle w:val="PageNumber"/>
        <w:rFonts w:ascii="Arial" w:hAnsi="Arial" w:cs="Arial"/>
        <w:noProof/>
        <w:sz w:val="20"/>
      </w:rPr>
      <w:t>6</w:t>
    </w:r>
    <w:r>
      <w:rPr>
        <w:rStyle w:val="PageNumber"/>
        <w:rFonts w:ascii="Arial" w:hAnsi="Arial" w:cs="Arial"/>
        <w:sz w:val="20"/>
      </w:rPr>
      <w:fldChar w:fldCharType="end"/>
    </w:r>
  </w:p>
  <w:p w:rsidR="009D7A94" w:rsidRDefault="009D7A94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94" w:rsidRDefault="009D7A94" w:rsidP="00223265">
    <w:pPr>
      <w:tabs>
        <w:tab w:val="left" w:pos="7315"/>
      </w:tabs>
      <w:rPr>
        <w:rStyle w:val="UnitHeading"/>
        <w:b/>
      </w:rPr>
    </w:pPr>
    <w:r w:rsidRPr="000B2A65">
      <w:rPr>
        <w:noProof/>
      </w:rPr>
      <w:drawing>
        <wp:inline distT="0" distB="0" distL="0" distR="0">
          <wp:extent cx="1871980" cy="344805"/>
          <wp:effectExtent l="0" t="0" r="0" b="0"/>
          <wp:docPr id="1" name="Picture 1" descr="UFsi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i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0A1">
      <w:rPr>
        <w:rStyle w:val="Heading5Char"/>
        <w:b w:val="0"/>
      </w:rPr>
      <w:t xml:space="preserve"> </w:t>
    </w:r>
    <w:r>
      <w:rPr>
        <w:rStyle w:val="Heading5Char"/>
        <w:b w:val="0"/>
      </w:rPr>
      <w:tab/>
    </w:r>
    <w:r>
      <w:rPr>
        <w:rStyle w:val="UnitHeading"/>
        <w:b/>
      </w:rPr>
      <w:t>College of Medicine</w:t>
    </w:r>
  </w:p>
  <w:p w:rsidR="009D7A94" w:rsidRDefault="009D7A94" w:rsidP="00223265">
    <w:pPr>
      <w:tabs>
        <w:tab w:val="left" w:pos="7315"/>
      </w:tabs>
      <w:rPr>
        <w:rStyle w:val="UnitHeading"/>
      </w:rPr>
    </w:pPr>
    <w:r>
      <w:rPr>
        <w:rStyle w:val="UnitHeading"/>
        <w:b/>
      </w:rPr>
      <w:tab/>
      <w:t xml:space="preserve">      </w:t>
    </w:r>
    <w:r w:rsidR="00B551E3">
      <w:rPr>
        <w:rStyle w:val="UnitHeading"/>
        <w:b/>
      </w:rPr>
      <w:t xml:space="preserve">  </w:t>
    </w:r>
    <w:r>
      <w:rPr>
        <w:rStyle w:val="UnitHeading"/>
        <w:b/>
      </w:rPr>
      <w:t>Psychiatry</w:t>
    </w:r>
    <w:r>
      <w:rPr>
        <w:rStyle w:val="UnitHeading"/>
      </w:rPr>
      <w:tab/>
    </w:r>
  </w:p>
  <w:p w:rsidR="009D7A94" w:rsidRDefault="009D7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69B2252"/>
    <w:multiLevelType w:val="hybridMultilevel"/>
    <w:tmpl w:val="B29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57B9"/>
    <w:multiLevelType w:val="hybridMultilevel"/>
    <w:tmpl w:val="21E6D65C"/>
    <w:lvl w:ilvl="0" w:tplc="6F5A6BE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5A6B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A6BE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00494"/>
    <w:multiLevelType w:val="hybridMultilevel"/>
    <w:tmpl w:val="C0FE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7E39D3"/>
    <w:multiLevelType w:val="hybridMultilevel"/>
    <w:tmpl w:val="35A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7495"/>
    <w:multiLevelType w:val="hybridMultilevel"/>
    <w:tmpl w:val="37AC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F6E12"/>
    <w:multiLevelType w:val="hybridMultilevel"/>
    <w:tmpl w:val="B782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2202"/>
    <w:multiLevelType w:val="hybridMultilevel"/>
    <w:tmpl w:val="C29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3014D6A"/>
    <w:multiLevelType w:val="hybridMultilevel"/>
    <w:tmpl w:val="95F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0A74EF"/>
    <w:multiLevelType w:val="hybridMultilevel"/>
    <w:tmpl w:val="D7A2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DEC0057"/>
    <w:multiLevelType w:val="hybridMultilevel"/>
    <w:tmpl w:val="4F2E0B68"/>
    <w:lvl w:ilvl="0" w:tplc="D8B8CDDE">
      <w:start w:val="20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FA1E34"/>
    <w:multiLevelType w:val="hybridMultilevel"/>
    <w:tmpl w:val="3FA4050A"/>
    <w:lvl w:ilvl="0" w:tplc="18ACE6FA">
      <w:start w:val="1999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8ACE6FA">
      <w:start w:val="1999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81F75"/>
    <w:multiLevelType w:val="hybridMultilevel"/>
    <w:tmpl w:val="4AEE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2D08"/>
    <w:multiLevelType w:val="hybridMultilevel"/>
    <w:tmpl w:val="7722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D377826"/>
    <w:multiLevelType w:val="hybridMultilevel"/>
    <w:tmpl w:val="7FC6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21"/>
  </w:num>
  <w:num w:numId="5">
    <w:abstractNumId w:val="9"/>
  </w:num>
  <w:num w:numId="6">
    <w:abstractNumId w:val="26"/>
  </w:num>
  <w:num w:numId="7">
    <w:abstractNumId w:val="2"/>
  </w:num>
  <w:num w:numId="8">
    <w:abstractNumId w:val="0"/>
  </w:num>
  <w:num w:numId="9">
    <w:abstractNumId w:val="3"/>
  </w:num>
  <w:num w:numId="10">
    <w:abstractNumId w:val="23"/>
  </w:num>
  <w:num w:numId="11">
    <w:abstractNumId w:val="13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20"/>
  </w:num>
  <w:num w:numId="17">
    <w:abstractNumId w:val="4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  <w:num w:numId="22">
    <w:abstractNumId w:val="17"/>
  </w:num>
  <w:num w:numId="23">
    <w:abstractNumId w:val="10"/>
  </w:num>
  <w:num w:numId="24">
    <w:abstractNumId w:val="27"/>
  </w:num>
  <w:num w:numId="25">
    <w:abstractNumId w:val="6"/>
  </w:num>
  <w:num w:numId="26">
    <w:abstractNumId w:val="2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2"/>
    <w:rsid w:val="00004D75"/>
    <w:rsid w:val="00016A05"/>
    <w:rsid w:val="00022408"/>
    <w:rsid w:val="0002745A"/>
    <w:rsid w:val="000417FE"/>
    <w:rsid w:val="00051D8E"/>
    <w:rsid w:val="00054666"/>
    <w:rsid w:val="00062DF2"/>
    <w:rsid w:val="00070CD4"/>
    <w:rsid w:val="000726FC"/>
    <w:rsid w:val="000730F0"/>
    <w:rsid w:val="0007327A"/>
    <w:rsid w:val="00075736"/>
    <w:rsid w:val="00076CF6"/>
    <w:rsid w:val="00081B75"/>
    <w:rsid w:val="000838B9"/>
    <w:rsid w:val="00084803"/>
    <w:rsid w:val="0009220B"/>
    <w:rsid w:val="000A0CCB"/>
    <w:rsid w:val="000A4EE1"/>
    <w:rsid w:val="000A539A"/>
    <w:rsid w:val="000A711F"/>
    <w:rsid w:val="000B26AC"/>
    <w:rsid w:val="000C1A41"/>
    <w:rsid w:val="000C3BD9"/>
    <w:rsid w:val="000C7315"/>
    <w:rsid w:val="000E1401"/>
    <w:rsid w:val="000E27D8"/>
    <w:rsid w:val="000E5700"/>
    <w:rsid w:val="000E797F"/>
    <w:rsid w:val="000F283E"/>
    <w:rsid w:val="00102CDE"/>
    <w:rsid w:val="001037CB"/>
    <w:rsid w:val="001128F8"/>
    <w:rsid w:val="00120C75"/>
    <w:rsid w:val="001231A5"/>
    <w:rsid w:val="0012784B"/>
    <w:rsid w:val="0013639E"/>
    <w:rsid w:val="00150CD3"/>
    <w:rsid w:val="0015204D"/>
    <w:rsid w:val="00160F29"/>
    <w:rsid w:val="00161833"/>
    <w:rsid w:val="0016332F"/>
    <w:rsid w:val="00171334"/>
    <w:rsid w:val="001742DD"/>
    <w:rsid w:val="001838B3"/>
    <w:rsid w:val="00192F69"/>
    <w:rsid w:val="001A206B"/>
    <w:rsid w:val="001A56F8"/>
    <w:rsid w:val="001B21FA"/>
    <w:rsid w:val="001B28DC"/>
    <w:rsid w:val="001B6707"/>
    <w:rsid w:val="001C1C18"/>
    <w:rsid w:val="001D3155"/>
    <w:rsid w:val="001D55E1"/>
    <w:rsid w:val="001E1B53"/>
    <w:rsid w:val="001E476D"/>
    <w:rsid w:val="001F3130"/>
    <w:rsid w:val="001F66D9"/>
    <w:rsid w:val="001F7F75"/>
    <w:rsid w:val="002001AB"/>
    <w:rsid w:val="00200F8B"/>
    <w:rsid w:val="00213C4F"/>
    <w:rsid w:val="002211C9"/>
    <w:rsid w:val="00223265"/>
    <w:rsid w:val="0023006B"/>
    <w:rsid w:val="00231EB0"/>
    <w:rsid w:val="002408FD"/>
    <w:rsid w:val="002506BF"/>
    <w:rsid w:val="00254EBF"/>
    <w:rsid w:val="0026057E"/>
    <w:rsid w:val="00262666"/>
    <w:rsid w:val="00262CDB"/>
    <w:rsid w:val="00262EF8"/>
    <w:rsid w:val="0026623D"/>
    <w:rsid w:val="00275DC2"/>
    <w:rsid w:val="00282D21"/>
    <w:rsid w:val="00283F3E"/>
    <w:rsid w:val="00290ADB"/>
    <w:rsid w:val="00296CC3"/>
    <w:rsid w:val="0029713D"/>
    <w:rsid w:val="002A1409"/>
    <w:rsid w:val="002A5E1E"/>
    <w:rsid w:val="002A62C4"/>
    <w:rsid w:val="002A7339"/>
    <w:rsid w:val="002B39DF"/>
    <w:rsid w:val="002B7B25"/>
    <w:rsid w:val="002C35E6"/>
    <w:rsid w:val="002D0323"/>
    <w:rsid w:val="002D5A97"/>
    <w:rsid w:val="002E0E22"/>
    <w:rsid w:val="002F1518"/>
    <w:rsid w:val="002F68E7"/>
    <w:rsid w:val="00303C55"/>
    <w:rsid w:val="0030455D"/>
    <w:rsid w:val="00306590"/>
    <w:rsid w:val="00307B80"/>
    <w:rsid w:val="00310771"/>
    <w:rsid w:val="00313653"/>
    <w:rsid w:val="003146ED"/>
    <w:rsid w:val="00314B15"/>
    <w:rsid w:val="00314D2C"/>
    <w:rsid w:val="00317066"/>
    <w:rsid w:val="00321B99"/>
    <w:rsid w:val="0032246B"/>
    <w:rsid w:val="003244C2"/>
    <w:rsid w:val="00342BD3"/>
    <w:rsid w:val="00346916"/>
    <w:rsid w:val="00351B4A"/>
    <w:rsid w:val="00360B60"/>
    <w:rsid w:val="0036270A"/>
    <w:rsid w:val="0036375B"/>
    <w:rsid w:val="00363D3C"/>
    <w:rsid w:val="003718E3"/>
    <w:rsid w:val="0037331C"/>
    <w:rsid w:val="00373A81"/>
    <w:rsid w:val="00375B9F"/>
    <w:rsid w:val="00386497"/>
    <w:rsid w:val="00390710"/>
    <w:rsid w:val="003B1308"/>
    <w:rsid w:val="003B20E5"/>
    <w:rsid w:val="003B435C"/>
    <w:rsid w:val="003B635A"/>
    <w:rsid w:val="003D20F1"/>
    <w:rsid w:val="003D3E08"/>
    <w:rsid w:val="003D4D14"/>
    <w:rsid w:val="003D4FCD"/>
    <w:rsid w:val="003D7881"/>
    <w:rsid w:val="003E074B"/>
    <w:rsid w:val="003E487E"/>
    <w:rsid w:val="003E5AA9"/>
    <w:rsid w:val="003E66F2"/>
    <w:rsid w:val="003F2F67"/>
    <w:rsid w:val="003F52DF"/>
    <w:rsid w:val="003F7527"/>
    <w:rsid w:val="00402DB8"/>
    <w:rsid w:val="0040435B"/>
    <w:rsid w:val="00422093"/>
    <w:rsid w:val="00422AA4"/>
    <w:rsid w:val="00422E27"/>
    <w:rsid w:val="004240AC"/>
    <w:rsid w:val="004266A9"/>
    <w:rsid w:val="0043603D"/>
    <w:rsid w:val="00436780"/>
    <w:rsid w:val="004422E2"/>
    <w:rsid w:val="00450919"/>
    <w:rsid w:val="004514A4"/>
    <w:rsid w:val="004568A9"/>
    <w:rsid w:val="00463DF3"/>
    <w:rsid w:val="00465905"/>
    <w:rsid w:val="0047515E"/>
    <w:rsid w:val="004756CB"/>
    <w:rsid w:val="004764A7"/>
    <w:rsid w:val="00476F25"/>
    <w:rsid w:val="00480050"/>
    <w:rsid w:val="00482EBD"/>
    <w:rsid w:val="0049016A"/>
    <w:rsid w:val="00493555"/>
    <w:rsid w:val="004A300F"/>
    <w:rsid w:val="004B351F"/>
    <w:rsid w:val="004B3F97"/>
    <w:rsid w:val="004B6BD2"/>
    <w:rsid w:val="004C09CE"/>
    <w:rsid w:val="004C3D3D"/>
    <w:rsid w:val="004C4E7F"/>
    <w:rsid w:val="004D1789"/>
    <w:rsid w:val="004D1C37"/>
    <w:rsid w:val="004D33DE"/>
    <w:rsid w:val="004D6535"/>
    <w:rsid w:val="004E1F16"/>
    <w:rsid w:val="004E3346"/>
    <w:rsid w:val="004F49A7"/>
    <w:rsid w:val="00500716"/>
    <w:rsid w:val="005015E2"/>
    <w:rsid w:val="00501E1D"/>
    <w:rsid w:val="00506E04"/>
    <w:rsid w:val="00507AF2"/>
    <w:rsid w:val="00510CB8"/>
    <w:rsid w:val="005222B0"/>
    <w:rsid w:val="005226C6"/>
    <w:rsid w:val="00525597"/>
    <w:rsid w:val="00526281"/>
    <w:rsid w:val="00527B8C"/>
    <w:rsid w:val="005323C5"/>
    <w:rsid w:val="0053400D"/>
    <w:rsid w:val="005348B8"/>
    <w:rsid w:val="005363B6"/>
    <w:rsid w:val="00544057"/>
    <w:rsid w:val="00552785"/>
    <w:rsid w:val="005629CD"/>
    <w:rsid w:val="005711F9"/>
    <w:rsid w:val="00574872"/>
    <w:rsid w:val="00575720"/>
    <w:rsid w:val="00580DB7"/>
    <w:rsid w:val="0059044C"/>
    <w:rsid w:val="005969B6"/>
    <w:rsid w:val="005A08EE"/>
    <w:rsid w:val="005A28A3"/>
    <w:rsid w:val="005A47DD"/>
    <w:rsid w:val="005A47E8"/>
    <w:rsid w:val="005B0905"/>
    <w:rsid w:val="005B1568"/>
    <w:rsid w:val="005B3C14"/>
    <w:rsid w:val="005B70E7"/>
    <w:rsid w:val="005C14EA"/>
    <w:rsid w:val="005C1CC6"/>
    <w:rsid w:val="005C42CD"/>
    <w:rsid w:val="005C72B2"/>
    <w:rsid w:val="005D63BF"/>
    <w:rsid w:val="005E39E7"/>
    <w:rsid w:val="005E6877"/>
    <w:rsid w:val="005E690D"/>
    <w:rsid w:val="005F415D"/>
    <w:rsid w:val="005F777F"/>
    <w:rsid w:val="006057EA"/>
    <w:rsid w:val="00607C00"/>
    <w:rsid w:val="00611C65"/>
    <w:rsid w:val="00612985"/>
    <w:rsid w:val="006236AD"/>
    <w:rsid w:val="006244DE"/>
    <w:rsid w:val="0062575E"/>
    <w:rsid w:val="006354C9"/>
    <w:rsid w:val="00640CA7"/>
    <w:rsid w:val="00645124"/>
    <w:rsid w:val="006468BA"/>
    <w:rsid w:val="00647320"/>
    <w:rsid w:val="006538A4"/>
    <w:rsid w:val="006661C9"/>
    <w:rsid w:val="006665CE"/>
    <w:rsid w:val="0066695D"/>
    <w:rsid w:val="00672CA2"/>
    <w:rsid w:val="006731FD"/>
    <w:rsid w:val="00682D07"/>
    <w:rsid w:val="006846F2"/>
    <w:rsid w:val="006862B1"/>
    <w:rsid w:val="006A17FE"/>
    <w:rsid w:val="006A3972"/>
    <w:rsid w:val="006A67BB"/>
    <w:rsid w:val="006A68CB"/>
    <w:rsid w:val="006A7118"/>
    <w:rsid w:val="006A7C2D"/>
    <w:rsid w:val="006B4A7E"/>
    <w:rsid w:val="006C754A"/>
    <w:rsid w:val="006D2BCF"/>
    <w:rsid w:val="006D61FC"/>
    <w:rsid w:val="006D7173"/>
    <w:rsid w:val="006E19CA"/>
    <w:rsid w:val="006E30F1"/>
    <w:rsid w:val="006E50B1"/>
    <w:rsid w:val="006E7B1F"/>
    <w:rsid w:val="006F2397"/>
    <w:rsid w:val="006F3894"/>
    <w:rsid w:val="006F6496"/>
    <w:rsid w:val="007032C6"/>
    <w:rsid w:val="0070467B"/>
    <w:rsid w:val="00712F3F"/>
    <w:rsid w:val="00720831"/>
    <w:rsid w:val="00724485"/>
    <w:rsid w:val="0072496B"/>
    <w:rsid w:val="00730A19"/>
    <w:rsid w:val="007340E8"/>
    <w:rsid w:val="007448EF"/>
    <w:rsid w:val="0074502A"/>
    <w:rsid w:val="00745E8B"/>
    <w:rsid w:val="00754028"/>
    <w:rsid w:val="0076023D"/>
    <w:rsid w:val="007628AC"/>
    <w:rsid w:val="00766213"/>
    <w:rsid w:val="00774CA0"/>
    <w:rsid w:val="007833A3"/>
    <w:rsid w:val="007850AC"/>
    <w:rsid w:val="00785E25"/>
    <w:rsid w:val="007865D7"/>
    <w:rsid w:val="007918FF"/>
    <w:rsid w:val="00792473"/>
    <w:rsid w:val="007934B7"/>
    <w:rsid w:val="00794AA4"/>
    <w:rsid w:val="00794BD5"/>
    <w:rsid w:val="007A07AE"/>
    <w:rsid w:val="007A77F3"/>
    <w:rsid w:val="007B1093"/>
    <w:rsid w:val="007B320B"/>
    <w:rsid w:val="007B6A5A"/>
    <w:rsid w:val="007C298D"/>
    <w:rsid w:val="007D2627"/>
    <w:rsid w:val="007E15DE"/>
    <w:rsid w:val="007E1C4F"/>
    <w:rsid w:val="007E34F2"/>
    <w:rsid w:val="007E36BA"/>
    <w:rsid w:val="007F1255"/>
    <w:rsid w:val="007F652D"/>
    <w:rsid w:val="008023D2"/>
    <w:rsid w:val="0082139B"/>
    <w:rsid w:val="00823D21"/>
    <w:rsid w:val="00831414"/>
    <w:rsid w:val="00831786"/>
    <w:rsid w:val="008342FC"/>
    <w:rsid w:val="00834D0D"/>
    <w:rsid w:val="00835721"/>
    <w:rsid w:val="0083626B"/>
    <w:rsid w:val="00836A8B"/>
    <w:rsid w:val="00843053"/>
    <w:rsid w:val="008447D5"/>
    <w:rsid w:val="00855084"/>
    <w:rsid w:val="00860565"/>
    <w:rsid w:val="00871971"/>
    <w:rsid w:val="00877A15"/>
    <w:rsid w:val="00885D95"/>
    <w:rsid w:val="00893F2B"/>
    <w:rsid w:val="008A3B4B"/>
    <w:rsid w:val="008A69A0"/>
    <w:rsid w:val="008B58FE"/>
    <w:rsid w:val="008B66A1"/>
    <w:rsid w:val="008D0E4D"/>
    <w:rsid w:val="008D4880"/>
    <w:rsid w:val="008D7DA9"/>
    <w:rsid w:val="008E02D8"/>
    <w:rsid w:val="008E5D63"/>
    <w:rsid w:val="008E7058"/>
    <w:rsid w:val="008E7C7A"/>
    <w:rsid w:val="008F774C"/>
    <w:rsid w:val="00900832"/>
    <w:rsid w:val="00904F07"/>
    <w:rsid w:val="009054C3"/>
    <w:rsid w:val="009070DA"/>
    <w:rsid w:val="00916944"/>
    <w:rsid w:val="00917D02"/>
    <w:rsid w:val="00924A24"/>
    <w:rsid w:val="00940F2C"/>
    <w:rsid w:val="009473F3"/>
    <w:rsid w:val="00951722"/>
    <w:rsid w:val="009531FC"/>
    <w:rsid w:val="00954DCD"/>
    <w:rsid w:val="00960454"/>
    <w:rsid w:val="00972119"/>
    <w:rsid w:val="00976E81"/>
    <w:rsid w:val="00984A93"/>
    <w:rsid w:val="00984D4E"/>
    <w:rsid w:val="00992C11"/>
    <w:rsid w:val="0099487B"/>
    <w:rsid w:val="00994C5C"/>
    <w:rsid w:val="0099715B"/>
    <w:rsid w:val="009A6554"/>
    <w:rsid w:val="009B48F1"/>
    <w:rsid w:val="009B6778"/>
    <w:rsid w:val="009C6066"/>
    <w:rsid w:val="009D7A94"/>
    <w:rsid w:val="009E35F5"/>
    <w:rsid w:val="009E42F0"/>
    <w:rsid w:val="009E7783"/>
    <w:rsid w:val="009E7E08"/>
    <w:rsid w:val="009F73D5"/>
    <w:rsid w:val="00A063D6"/>
    <w:rsid w:val="00A132B3"/>
    <w:rsid w:val="00A1798A"/>
    <w:rsid w:val="00A21BD1"/>
    <w:rsid w:val="00A23334"/>
    <w:rsid w:val="00A238EA"/>
    <w:rsid w:val="00A37BB9"/>
    <w:rsid w:val="00A54C4C"/>
    <w:rsid w:val="00A564D0"/>
    <w:rsid w:val="00A652A6"/>
    <w:rsid w:val="00A82B2B"/>
    <w:rsid w:val="00A86214"/>
    <w:rsid w:val="00A87DA5"/>
    <w:rsid w:val="00A90137"/>
    <w:rsid w:val="00A901A3"/>
    <w:rsid w:val="00A956FD"/>
    <w:rsid w:val="00A97378"/>
    <w:rsid w:val="00A97FBA"/>
    <w:rsid w:val="00AA0BC4"/>
    <w:rsid w:val="00AA6135"/>
    <w:rsid w:val="00AB01A8"/>
    <w:rsid w:val="00AD033B"/>
    <w:rsid w:val="00AD076C"/>
    <w:rsid w:val="00AD0BEB"/>
    <w:rsid w:val="00AD4972"/>
    <w:rsid w:val="00AE3291"/>
    <w:rsid w:val="00AE4DD4"/>
    <w:rsid w:val="00AF197A"/>
    <w:rsid w:val="00B014A5"/>
    <w:rsid w:val="00B04A97"/>
    <w:rsid w:val="00B13C66"/>
    <w:rsid w:val="00B14300"/>
    <w:rsid w:val="00B14EF4"/>
    <w:rsid w:val="00B15F15"/>
    <w:rsid w:val="00B209C3"/>
    <w:rsid w:val="00B313E8"/>
    <w:rsid w:val="00B325F1"/>
    <w:rsid w:val="00B32A89"/>
    <w:rsid w:val="00B34DA8"/>
    <w:rsid w:val="00B40A60"/>
    <w:rsid w:val="00B51DE8"/>
    <w:rsid w:val="00B5291D"/>
    <w:rsid w:val="00B52FFB"/>
    <w:rsid w:val="00B551E3"/>
    <w:rsid w:val="00B55871"/>
    <w:rsid w:val="00B5777F"/>
    <w:rsid w:val="00B65009"/>
    <w:rsid w:val="00B67C9A"/>
    <w:rsid w:val="00B75E5E"/>
    <w:rsid w:val="00B768D5"/>
    <w:rsid w:val="00B80CA9"/>
    <w:rsid w:val="00B80CFA"/>
    <w:rsid w:val="00B82C05"/>
    <w:rsid w:val="00B83EDD"/>
    <w:rsid w:val="00B8571A"/>
    <w:rsid w:val="00B905DB"/>
    <w:rsid w:val="00B917CC"/>
    <w:rsid w:val="00B92A7D"/>
    <w:rsid w:val="00B9498D"/>
    <w:rsid w:val="00B9763E"/>
    <w:rsid w:val="00BA108A"/>
    <w:rsid w:val="00BA7829"/>
    <w:rsid w:val="00BB2981"/>
    <w:rsid w:val="00BB5D33"/>
    <w:rsid w:val="00BB7CE5"/>
    <w:rsid w:val="00BC62CD"/>
    <w:rsid w:val="00BE12D6"/>
    <w:rsid w:val="00BE5CA0"/>
    <w:rsid w:val="00BF0BA5"/>
    <w:rsid w:val="00BF2C29"/>
    <w:rsid w:val="00BF4386"/>
    <w:rsid w:val="00BF6B8B"/>
    <w:rsid w:val="00C02A32"/>
    <w:rsid w:val="00C14B82"/>
    <w:rsid w:val="00C209A4"/>
    <w:rsid w:val="00C26666"/>
    <w:rsid w:val="00C34939"/>
    <w:rsid w:val="00C40B28"/>
    <w:rsid w:val="00C51DD3"/>
    <w:rsid w:val="00C526F5"/>
    <w:rsid w:val="00C54E80"/>
    <w:rsid w:val="00C61755"/>
    <w:rsid w:val="00C6573F"/>
    <w:rsid w:val="00C66FD6"/>
    <w:rsid w:val="00C729F7"/>
    <w:rsid w:val="00C72E6E"/>
    <w:rsid w:val="00C73F67"/>
    <w:rsid w:val="00C74E54"/>
    <w:rsid w:val="00C900E4"/>
    <w:rsid w:val="00C951FB"/>
    <w:rsid w:val="00C952FA"/>
    <w:rsid w:val="00C96C72"/>
    <w:rsid w:val="00C978A3"/>
    <w:rsid w:val="00CA178F"/>
    <w:rsid w:val="00CA3D41"/>
    <w:rsid w:val="00CB63D0"/>
    <w:rsid w:val="00CD3D7A"/>
    <w:rsid w:val="00CD5A3D"/>
    <w:rsid w:val="00CE1F68"/>
    <w:rsid w:val="00CE6A0F"/>
    <w:rsid w:val="00CF5836"/>
    <w:rsid w:val="00CF6DF1"/>
    <w:rsid w:val="00D005A5"/>
    <w:rsid w:val="00D151D7"/>
    <w:rsid w:val="00D27159"/>
    <w:rsid w:val="00D3016A"/>
    <w:rsid w:val="00D30FF7"/>
    <w:rsid w:val="00D375D0"/>
    <w:rsid w:val="00D47DC8"/>
    <w:rsid w:val="00D50213"/>
    <w:rsid w:val="00D50275"/>
    <w:rsid w:val="00D5087E"/>
    <w:rsid w:val="00D51177"/>
    <w:rsid w:val="00D53DC1"/>
    <w:rsid w:val="00D6280C"/>
    <w:rsid w:val="00D65FB8"/>
    <w:rsid w:val="00D746D3"/>
    <w:rsid w:val="00D778E4"/>
    <w:rsid w:val="00D80285"/>
    <w:rsid w:val="00D81D9E"/>
    <w:rsid w:val="00D90F1F"/>
    <w:rsid w:val="00D950F3"/>
    <w:rsid w:val="00D97D83"/>
    <w:rsid w:val="00DA1BF2"/>
    <w:rsid w:val="00DA5E7F"/>
    <w:rsid w:val="00DA609D"/>
    <w:rsid w:val="00DB1172"/>
    <w:rsid w:val="00DB4C84"/>
    <w:rsid w:val="00DC61AE"/>
    <w:rsid w:val="00DD2623"/>
    <w:rsid w:val="00DE4508"/>
    <w:rsid w:val="00DE488F"/>
    <w:rsid w:val="00DE6CC0"/>
    <w:rsid w:val="00DE6E46"/>
    <w:rsid w:val="00DF3401"/>
    <w:rsid w:val="00E00C3B"/>
    <w:rsid w:val="00E057EE"/>
    <w:rsid w:val="00E17CB6"/>
    <w:rsid w:val="00E20C12"/>
    <w:rsid w:val="00E21CEA"/>
    <w:rsid w:val="00E27B50"/>
    <w:rsid w:val="00E304CE"/>
    <w:rsid w:val="00E51041"/>
    <w:rsid w:val="00E51415"/>
    <w:rsid w:val="00E5386C"/>
    <w:rsid w:val="00E57592"/>
    <w:rsid w:val="00E62832"/>
    <w:rsid w:val="00E63235"/>
    <w:rsid w:val="00E72140"/>
    <w:rsid w:val="00E73344"/>
    <w:rsid w:val="00E74763"/>
    <w:rsid w:val="00E80F5B"/>
    <w:rsid w:val="00E84C4B"/>
    <w:rsid w:val="00E85645"/>
    <w:rsid w:val="00E90CCA"/>
    <w:rsid w:val="00EA1FE5"/>
    <w:rsid w:val="00EA64D4"/>
    <w:rsid w:val="00EB0605"/>
    <w:rsid w:val="00EB1CDD"/>
    <w:rsid w:val="00EB6B55"/>
    <w:rsid w:val="00EB754C"/>
    <w:rsid w:val="00EC0271"/>
    <w:rsid w:val="00EC06C2"/>
    <w:rsid w:val="00ED0CAE"/>
    <w:rsid w:val="00ED3093"/>
    <w:rsid w:val="00ED408B"/>
    <w:rsid w:val="00ED48BB"/>
    <w:rsid w:val="00ED77A0"/>
    <w:rsid w:val="00ED7FD4"/>
    <w:rsid w:val="00EE23DC"/>
    <w:rsid w:val="00EE4627"/>
    <w:rsid w:val="00EE4BD3"/>
    <w:rsid w:val="00EE5B78"/>
    <w:rsid w:val="00EE6BA9"/>
    <w:rsid w:val="00EF0F78"/>
    <w:rsid w:val="00EF187D"/>
    <w:rsid w:val="00EF5C29"/>
    <w:rsid w:val="00F02418"/>
    <w:rsid w:val="00F10DE9"/>
    <w:rsid w:val="00F14EB4"/>
    <w:rsid w:val="00F17F59"/>
    <w:rsid w:val="00F2553B"/>
    <w:rsid w:val="00F33132"/>
    <w:rsid w:val="00F346C8"/>
    <w:rsid w:val="00F347DE"/>
    <w:rsid w:val="00F37A7E"/>
    <w:rsid w:val="00F47829"/>
    <w:rsid w:val="00F5460F"/>
    <w:rsid w:val="00F5631D"/>
    <w:rsid w:val="00F720E9"/>
    <w:rsid w:val="00F73673"/>
    <w:rsid w:val="00F73D7C"/>
    <w:rsid w:val="00F75E64"/>
    <w:rsid w:val="00F803AD"/>
    <w:rsid w:val="00F83306"/>
    <w:rsid w:val="00F85D43"/>
    <w:rsid w:val="00F9017E"/>
    <w:rsid w:val="00F96046"/>
    <w:rsid w:val="00FA31DD"/>
    <w:rsid w:val="00FA5ED9"/>
    <w:rsid w:val="00FB05A1"/>
    <w:rsid w:val="00FB1366"/>
    <w:rsid w:val="00FB2DFF"/>
    <w:rsid w:val="00FC46E6"/>
    <w:rsid w:val="00FC5B6D"/>
    <w:rsid w:val="00FC6BD7"/>
    <w:rsid w:val="00FD3DA0"/>
    <w:rsid w:val="00FD7867"/>
    <w:rsid w:val="00FE0D7C"/>
    <w:rsid w:val="00FE5AE2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6254A"/>
  <w15:chartTrackingRefBased/>
  <w15:docId w15:val="{25CD58F7-460A-4275-98FF-BE72FEA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7070"/>
    <w:rPr>
      <w:sz w:val="24"/>
      <w:szCs w:val="24"/>
    </w:rPr>
  </w:style>
  <w:style w:type="paragraph" w:styleId="Footer">
    <w:name w:val="footer"/>
    <w:basedOn w:val="Normal"/>
    <w:link w:val="FooterChar"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22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customStyle="1" w:styleId="UnitHeading">
    <w:name w:val="Unit Heading"/>
    <w:rsid w:val="00223265"/>
    <w:rPr>
      <w:color w:val="0021A5"/>
    </w:rPr>
  </w:style>
  <w:style w:type="paragraph" w:customStyle="1" w:styleId="ThemeLine">
    <w:name w:val="ThemeLine"/>
    <w:basedOn w:val="Footer"/>
    <w:rsid w:val="002232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 Linotype" w:hAnsi="Palatino Linotype"/>
      <w:i/>
      <w:color w:val="0021A5"/>
    </w:rPr>
  </w:style>
  <w:style w:type="paragraph" w:styleId="Title">
    <w:name w:val="Title"/>
    <w:basedOn w:val="Normal"/>
    <w:link w:val="TitleChar"/>
    <w:qFormat/>
    <w:locked/>
    <w:rsid w:val="00BA782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NewRomanPS" w:hAnsi="TimesNewRomanPS"/>
      <w:b/>
      <w:bCs/>
      <w:sz w:val="20"/>
      <w:szCs w:val="20"/>
    </w:rPr>
  </w:style>
  <w:style w:type="character" w:customStyle="1" w:styleId="TitleChar">
    <w:name w:val="Title Char"/>
    <w:link w:val="Title"/>
    <w:rsid w:val="00BA7829"/>
    <w:rPr>
      <w:rFonts w:ascii="TimesNewRomanPS" w:hAnsi="TimesNewRomanPS"/>
      <w:b/>
      <w:bCs/>
    </w:rPr>
  </w:style>
  <w:style w:type="character" w:styleId="Emphasis">
    <w:name w:val="Emphasis"/>
    <w:uiPriority w:val="20"/>
    <w:qFormat/>
    <w:locked/>
    <w:rsid w:val="008D7DA9"/>
    <w:rPr>
      <w:i/>
      <w:iCs/>
    </w:rPr>
  </w:style>
  <w:style w:type="table" w:styleId="TableGrid">
    <w:name w:val="Table Grid"/>
    <w:basedOn w:val="TableNormal"/>
    <w:locked/>
    <w:rsid w:val="005B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reene@ufl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ider.med.usf.edu/anest/resident/cc/Pathophy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0550887.2020.172140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5E04-93ED-47F2-AF83-CBBB6E71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2497</Words>
  <Characters>16868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19327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mailto:CZERNE@UFL.EDU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cp:lastModifiedBy>GREENE, William</cp:lastModifiedBy>
  <cp:revision>4</cp:revision>
  <cp:lastPrinted>2016-09-29T21:07:00Z</cp:lastPrinted>
  <dcterms:created xsi:type="dcterms:W3CDTF">2021-10-20T20:22:00Z</dcterms:created>
  <dcterms:modified xsi:type="dcterms:W3CDTF">2021-11-09T21:06:00Z</dcterms:modified>
</cp:coreProperties>
</file>