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142C1" w14:textId="1197574A" w:rsidR="00DD3F40" w:rsidRPr="00081A3E" w:rsidRDefault="00DD3F40" w:rsidP="002B2217">
      <w:pPr>
        <w:jc w:val="center"/>
        <w:rPr>
          <w:rFonts w:ascii="Times New Roman" w:hAnsi="Times New Roman"/>
          <w:b/>
          <w:color w:val="215868" w:themeColor="accent5" w:themeShade="80"/>
          <w:spacing w:val="20"/>
          <w:sz w:val="32"/>
          <w:szCs w:val="32"/>
        </w:rPr>
      </w:pPr>
      <w:r w:rsidRPr="00081A3E">
        <w:rPr>
          <w:rFonts w:ascii="Times New Roman" w:hAnsi="Times New Roman"/>
          <w:b/>
          <w:color w:val="215868" w:themeColor="accent5" w:themeShade="80"/>
          <w:spacing w:val="20"/>
          <w:sz w:val="32"/>
          <w:szCs w:val="32"/>
        </w:rPr>
        <w:t xml:space="preserve">Neil Selwyn </w:t>
      </w:r>
      <w:proofErr w:type="gramStart"/>
      <w:r w:rsidRPr="00081A3E">
        <w:rPr>
          <w:rFonts w:ascii="Times New Roman" w:hAnsi="Times New Roman"/>
          <w:b/>
          <w:color w:val="215868" w:themeColor="accent5" w:themeShade="80"/>
          <w:spacing w:val="20"/>
          <w:sz w:val="32"/>
          <w:szCs w:val="32"/>
        </w:rPr>
        <w:t>Harris</w:t>
      </w:r>
      <w:r w:rsidR="002F5792">
        <w:rPr>
          <w:rFonts w:ascii="Times New Roman" w:hAnsi="Times New Roman"/>
          <w:b/>
          <w:color w:val="215868" w:themeColor="accent5" w:themeShade="80"/>
          <w:spacing w:val="20"/>
          <w:sz w:val="32"/>
          <w:szCs w:val="32"/>
        </w:rPr>
        <w:t>.</w:t>
      </w:r>
      <w:proofErr w:type="gramEnd"/>
      <w:r w:rsidR="00833B90">
        <w:rPr>
          <w:rFonts w:ascii="Times New Roman" w:hAnsi="Times New Roman"/>
          <w:b/>
          <w:color w:val="215868" w:themeColor="accent5" w:themeShade="80"/>
          <w:spacing w:val="20"/>
          <w:sz w:val="32"/>
          <w:szCs w:val="32"/>
        </w:rPr>
        <w:t xml:space="preserve">-Updated </w:t>
      </w:r>
      <w:r w:rsidR="00561A39">
        <w:rPr>
          <w:rFonts w:ascii="Times New Roman" w:hAnsi="Times New Roman"/>
          <w:b/>
          <w:color w:val="215868" w:themeColor="accent5" w:themeShade="80"/>
          <w:spacing w:val="20"/>
          <w:sz w:val="32"/>
          <w:szCs w:val="32"/>
        </w:rPr>
        <w:t>8</w:t>
      </w:r>
      <w:r w:rsidR="00833B90">
        <w:rPr>
          <w:rFonts w:ascii="Times New Roman" w:hAnsi="Times New Roman"/>
          <w:b/>
          <w:color w:val="215868" w:themeColor="accent5" w:themeShade="80"/>
          <w:spacing w:val="20"/>
          <w:sz w:val="32"/>
          <w:szCs w:val="32"/>
        </w:rPr>
        <w:t>-</w:t>
      </w:r>
      <w:r w:rsidR="00561A39">
        <w:rPr>
          <w:rFonts w:ascii="Times New Roman" w:hAnsi="Times New Roman"/>
          <w:b/>
          <w:color w:val="215868" w:themeColor="accent5" w:themeShade="80"/>
          <w:spacing w:val="20"/>
          <w:sz w:val="32"/>
          <w:szCs w:val="32"/>
        </w:rPr>
        <w:t>8</w:t>
      </w:r>
      <w:r w:rsidR="00833B90">
        <w:rPr>
          <w:rFonts w:ascii="Times New Roman" w:hAnsi="Times New Roman"/>
          <w:b/>
          <w:color w:val="215868" w:themeColor="accent5" w:themeShade="80"/>
          <w:spacing w:val="20"/>
          <w:sz w:val="32"/>
          <w:szCs w:val="32"/>
        </w:rPr>
        <w:t>-2</w:t>
      </w:r>
      <w:r w:rsidR="00561A39">
        <w:rPr>
          <w:rFonts w:ascii="Times New Roman" w:hAnsi="Times New Roman"/>
          <w:b/>
          <w:color w:val="215868" w:themeColor="accent5" w:themeShade="80"/>
          <w:spacing w:val="20"/>
          <w:sz w:val="32"/>
          <w:szCs w:val="32"/>
        </w:rPr>
        <w:t>3</w:t>
      </w:r>
      <w:bookmarkStart w:id="0" w:name="_GoBack"/>
      <w:bookmarkEnd w:id="0"/>
    </w:p>
    <w:p w14:paraId="4FB142C2" w14:textId="77777777" w:rsidR="00DD3F40" w:rsidRPr="00081A3E" w:rsidRDefault="00DD3F40" w:rsidP="002B2217">
      <w:pPr>
        <w:rPr>
          <w:rFonts w:ascii="Times New Roman" w:hAnsi="Times New Roman"/>
          <w:b/>
          <w:color w:val="215868" w:themeColor="accent5" w:themeShade="80"/>
          <w:sz w:val="22"/>
          <w:szCs w:val="22"/>
        </w:rPr>
      </w:pPr>
    </w:p>
    <w:p w14:paraId="4FB142C3" w14:textId="7B295FEA" w:rsidR="00DD3F40" w:rsidRPr="00CC343C" w:rsidRDefault="00DD3F40" w:rsidP="002B2217">
      <w:pPr>
        <w:rPr>
          <w:rFonts w:ascii="Times New Roman" w:hAnsi="Times New Roman"/>
          <w:szCs w:val="24"/>
        </w:rPr>
      </w:pPr>
      <w:r w:rsidRPr="00F71BD8">
        <w:rPr>
          <w:rFonts w:ascii="Times New Roman" w:hAnsi="Times New Roman"/>
          <w:b/>
          <w:sz w:val="28"/>
          <w:szCs w:val="22"/>
          <w:u w:val="single"/>
        </w:rPr>
        <w:t>Current position</w:t>
      </w:r>
      <w:r w:rsidRPr="002B2217">
        <w:rPr>
          <w:rFonts w:ascii="Times New Roman" w:hAnsi="Times New Roman"/>
          <w:b/>
          <w:sz w:val="22"/>
          <w:szCs w:val="22"/>
        </w:rPr>
        <w:t>,</w:t>
      </w:r>
      <w:r w:rsidRPr="002B2217">
        <w:rPr>
          <w:rFonts w:ascii="Times New Roman" w:hAnsi="Times New Roman"/>
          <w:sz w:val="22"/>
          <w:szCs w:val="22"/>
        </w:rPr>
        <w:t xml:space="preserve"> </w:t>
      </w:r>
      <w:r w:rsidRPr="002B2217">
        <w:rPr>
          <w:rFonts w:ascii="Times New Roman" w:hAnsi="Times New Roman"/>
          <w:b/>
          <w:sz w:val="22"/>
          <w:szCs w:val="22"/>
        </w:rPr>
        <w:t xml:space="preserve">Jan 1 2002 </w:t>
      </w:r>
      <w:r w:rsidRPr="002B2217">
        <w:rPr>
          <w:rFonts w:ascii="Times New Roman" w:hAnsi="Times New Roman"/>
          <w:b/>
          <w:sz w:val="22"/>
          <w:szCs w:val="22"/>
        </w:rPr>
        <w:sym w:font="Symbol" w:char="F0AE"/>
      </w:r>
      <w:r w:rsidRPr="002B2217">
        <w:rPr>
          <w:rFonts w:ascii="Times New Roman" w:hAnsi="Times New Roman"/>
          <w:b/>
          <w:sz w:val="22"/>
          <w:szCs w:val="22"/>
        </w:rPr>
        <w:t xml:space="preserve"> Present:</w:t>
      </w:r>
      <w:r w:rsidRPr="002B2217">
        <w:rPr>
          <w:rFonts w:ascii="Times New Roman" w:hAnsi="Times New Roman"/>
          <w:sz w:val="22"/>
          <w:szCs w:val="22"/>
        </w:rPr>
        <w:t xml:space="preserve"> </w:t>
      </w:r>
      <w:r w:rsidR="00B4707E" w:rsidRPr="00CC343C">
        <w:rPr>
          <w:rFonts w:ascii="Times New Roman" w:hAnsi="Times New Roman"/>
          <w:szCs w:val="24"/>
        </w:rPr>
        <w:t xml:space="preserve">Clinical </w:t>
      </w:r>
      <w:r w:rsidRPr="00CC343C">
        <w:rPr>
          <w:rFonts w:ascii="Times New Roman" w:hAnsi="Times New Roman"/>
          <w:szCs w:val="24"/>
        </w:rPr>
        <w:t>Professor, Department of Pathology, Immunology and Laboratory Medicine, Shand’s Hospital, Uni</w:t>
      </w:r>
      <w:r w:rsidR="00235AD4">
        <w:rPr>
          <w:rFonts w:ascii="Times New Roman" w:hAnsi="Times New Roman"/>
          <w:szCs w:val="24"/>
        </w:rPr>
        <w:t xml:space="preserve">versity of Florida, Gainesville. </w:t>
      </w:r>
      <w:r w:rsidRPr="00CC343C">
        <w:rPr>
          <w:rFonts w:ascii="Times New Roman" w:hAnsi="Times New Roman"/>
          <w:szCs w:val="24"/>
        </w:rPr>
        <w:t xml:space="preserve"> </w:t>
      </w:r>
    </w:p>
    <w:p w14:paraId="4FB142C4" w14:textId="77777777" w:rsidR="00DD3F40" w:rsidRPr="002B2217" w:rsidRDefault="00DD3F40" w:rsidP="002B2217">
      <w:pPr>
        <w:rPr>
          <w:rFonts w:ascii="Times New Roman" w:hAnsi="Times New Roman"/>
          <w:sz w:val="22"/>
          <w:szCs w:val="22"/>
        </w:rPr>
      </w:pPr>
      <w:r w:rsidRPr="002B2217">
        <w:rPr>
          <w:rFonts w:ascii="Times New Roman" w:hAnsi="Times New Roman"/>
          <w:sz w:val="22"/>
          <w:szCs w:val="22"/>
        </w:rPr>
        <w:t xml:space="preserve"> </w:t>
      </w:r>
    </w:p>
    <w:p w14:paraId="4FB142C5" w14:textId="77777777" w:rsidR="00DD3F40" w:rsidRPr="002B2217" w:rsidRDefault="00DD3F40" w:rsidP="002B2217">
      <w:pPr>
        <w:rPr>
          <w:rFonts w:ascii="Times New Roman" w:hAnsi="Times New Roman"/>
          <w:b/>
          <w:sz w:val="22"/>
          <w:szCs w:val="22"/>
        </w:rPr>
      </w:pPr>
      <w:r w:rsidRPr="00CD4BE9">
        <w:rPr>
          <w:rFonts w:ascii="Times New Roman" w:hAnsi="Times New Roman"/>
          <w:b/>
          <w:sz w:val="22"/>
          <w:szCs w:val="22"/>
          <w:u w:val="single"/>
        </w:rPr>
        <w:t>Address</w:t>
      </w:r>
      <w:r w:rsidRPr="002B2217">
        <w:rPr>
          <w:rFonts w:ascii="Times New Roman" w:hAnsi="Times New Roman"/>
          <w:b/>
          <w:sz w:val="22"/>
          <w:szCs w:val="22"/>
        </w:rPr>
        <w:t>:</w:t>
      </w:r>
    </w:p>
    <w:p w14:paraId="4FB142C6" w14:textId="77777777" w:rsidR="00DD3F40" w:rsidRPr="002B2217" w:rsidRDefault="00DD3F40" w:rsidP="002B2217">
      <w:pPr>
        <w:rPr>
          <w:rFonts w:ascii="Times New Roman" w:hAnsi="Times New Roman"/>
          <w:sz w:val="22"/>
          <w:szCs w:val="22"/>
        </w:rPr>
      </w:pPr>
      <w:r w:rsidRPr="002B2217">
        <w:rPr>
          <w:rFonts w:ascii="Times New Roman" w:hAnsi="Times New Roman"/>
          <w:sz w:val="22"/>
          <w:szCs w:val="22"/>
        </w:rPr>
        <w:t xml:space="preserve">Dept. of Pathology, Immunology and Laboratory Medicine, </w:t>
      </w:r>
      <w:r w:rsidRPr="002B2217">
        <w:rPr>
          <w:rFonts w:ascii="Times New Roman" w:hAnsi="Times New Roman"/>
          <w:sz w:val="22"/>
          <w:szCs w:val="22"/>
        </w:rPr>
        <w:br/>
        <w:t xml:space="preserve">University of Florida College of Medicine, </w:t>
      </w:r>
      <w:r w:rsidRPr="002B2217">
        <w:rPr>
          <w:rFonts w:ascii="Times New Roman" w:hAnsi="Times New Roman"/>
          <w:sz w:val="22"/>
          <w:szCs w:val="22"/>
        </w:rPr>
        <w:br/>
        <w:t xml:space="preserve">P.O. Box 100275, </w:t>
      </w:r>
      <w:r w:rsidRPr="002B2217">
        <w:rPr>
          <w:rFonts w:ascii="Times New Roman" w:hAnsi="Times New Roman"/>
          <w:sz w:val="22"/>
          <w:szCs w:val="22"/>
        </w:rPr>
        <w:br/>
        <w:t>Gainesville, FL 32610-0275</w:t>
      </w:r>
    </w:p>
    <w:p w14:paraId="32A3A59C" w14:textId="2766C692" w:rsidR="00CC343C" w:rsidRPr="002B2217" w:rsidRDefault="00DD3F40" w:rsidP="002B2217">
      <w:pPr>
        <w:rPr>
          <w:rFonts w:ascii="Times New Roman" w:hAnsi="Times New Roman"/>
          <w:sz w:val="22"/>
          <w:szCs w:val="22"/>
          <w:u w:val="single"/>
        </w:rPr>
      </w:pPr>
      <w:r w:rsidRPr="002B2217">
        <w:rPr>
          <w:rFonts w:ascii="Times New Roman" w:hAnsi="Times New Roman"/>
          <w:sz w:val="22"/>
          <w:szCs w:val="22"/>
        </w:rPr>
        <w:t>e-mail:</w:t>
      </w:r>
      <w:r w:rsidR="00CC343C">
        <w:rPr>
          <w:rFonts w:ascii="Times New Roman" w:hAnsi="Times New Roman"/>
          <w:sz w:val="22"/>
          <w:szCs w:val="22"/>
        </w:rPr>
        <w:tab/>
      </w:r>
      <w:hyperlink r:id="rId7" w:history="1">
        <w:r w:rsidR="00467F0B" w:rsidRPr="00965A7B">
          <w:rPr>
            <w:rStyle w:val="Hyperlink"/>
            <w:rFonts w:ascii="Times New Roman" w:hAnsi="Times New Roman"/>
            <w:sz w:val="22"/>
            <w:szCs w:val="22"/>
          </w:rPr>
          <w:t>harris@pathology.ufl.edu</w:t>
        </w:r>
      </w:hyperlink>
      <w:r w:rsidR="00467F0B">
        <w:rPr>
          <w:rFonts w:ascii="Times New Roman" w:hAnsi="Times New Roman"/>
          <w:sz w:val="22"/>
          <w:szCs w:val="22"/>
          <w:u w:val="single"/>
        </w:rPr>
        <w:t xml:space="preserve"> </w:t>
      </w:r>
    </w:p>
    <w:p w14:paraId="4FB142C8" w14:textId="05914F80" w:rsidR="00DD3F40" w:rsidRPr="002B2217" w:rsidRDefault="00DD3F40" w:rsidP="002B2217">
      <w:pPr>
        <w:rPr>
          <w:rFonts w:ascii="Times New Roman" w:hAnsi="Times New Roman"/>
          <w:sz w:val="22"/>
          <w:szCs w:val="22"/>
        </w:rPr>
      </w:pPr>
      <w:r w:rsidRPr="002B2217">
        <w:rPr>
          <w:rFonts w:ascii="Times New Roman" w:hAnsi="Times New Roman"/>
          <w:sz w:val="22"/>
          <w:szCs w:val="22"/>
        </w:rPr>
        <w:t xml:space="preserve">PHONE: (352) </w:t>
      </w:r>
      <w:r w:rsidR="00CC343C">
        <w:rPr>
          <w:rFonts w:ascii="Times New Roman" w:hAnsi="Times New Roman"/>
          <w:sz w:val="22"/>
          <w:szCs w:val="22"/>
        </w:rPr>
        <w:t>594-4717</w:t>
      </w:r>
      <w:r w:rsidRPr="002B2217">
        <w:rPr>
          <w:rFonts w:ascii="Times New Roman" w:hAnsi="Times New Roman"/>
          <w:sz w:val="22"/>
          <w:szCs w:val="22"/>
        </w:rPr>
        <w:t xml:space="preserve"> </w:t>
      </w:r>
    </w:p>
    <w:p w14:paraId="4FB142CA" w14:textId="77777777" w:rsidR="00DD3F40" w:rsidRDefault="00DD3F40" w:rsidP="002B2217">
      <w:pPr>
        <w:rPr>
          <w:rFonts w:ascii="Times New Roman" w:hAnsi="Times New Roman"/>
          <w:sz w:val="22"/>
          <w:szCs w:val="22"/>
        </w:rPr>
      </w:pPr>
    </w:p>
    <w:p w14:paraId="4FB142CB" w14:textId="77777777" w:rsidR="00DD3F40" w:rsidRDefault="00DD3F40" w:rsidP="002B2217">
      <w:pPr>
        <w:rPr>
          <w:rFonts w:ascii="Times New Roman" w:hAnsi="Times New Roman"/>
          <w:b/>
          <w:spacing w:val="32"/>
          <w:szCs w:val="24"/>
        </w:rPr>
      </w:pPr>
      <w:r w:rsidRPr="00CD4BE9">
        <w:rPr>
          <w:rFonts w:ascii="Times New Roman" w:hAnsi="Times New Roman"/>
          <w:b/>
          <w:sz w:val="22"/>
          <w:szCs w:val="22"/>
          <w:u w:val="single"/>
        </w:rPr>
        <w:t>Florida Medical License Number</w:t>
      </w:r>
      <w:r>
        <w:rPr>
          <w:rFonts w:ascii="Times New Roman" w:hAnsi="Times New Roman"/>
          <w:sz w:val="22"/>
          <w:szCs w:val="22"/>
        </w:rPr>
        <w:t xml:space="preserve">: </w:t>
      </w:r>
      <w:r w:rsidRPr="00CD4BE9">
        <w:rPr>
          <w:rFonts w:ascii="Times New Roman" w:hAnsi="Times New Roman"/>
          <w:b/>
          <w:spacing w:val="32"/>
          <w:szCs w:val="24"/>
        </w:rPr>
        <w:t>ME 84914</w:t>
      </w:r>
    </w:p>
    <w:p w14:paraId="1CC5F945" w14:textId="77777777" w:rsidR="0057309E" w:rsidRDefault="0057309E" w:rsidP="002B2217">
      <w:pPr>
        <w:rPr>
          <w:rFonts w:ascii="Times New Roman" w:hAnsi="Times New Roman"/>
          <w:b/>
          <w:spacing w:val="32"/>
          <w:szCs w:val="24"/>
        </w:rPr>
      </w:pPr>
    </w:p>
    <w:p w14:paraId="658C85CE" w14:textId="77777777" w:rsidR="0057309E" w:rsidRPr="0057309E" w:rsidRDefault="0057309E" w:rsidP="0057309E">
      <w:pPr>
        <w:spacing w:line="460" w:lineRule="exact"/>
        <w:rPr>
          <w:rFonts w:ascii="Times New Roman" w:eastAsiaTheme="majorHAnsi" w:hAnsi="Times New Roman"/>
          <w:b/>
          <w:bCs/>
          <w:sz w:val="28"/>
        </w:rPr>
      </w:pPr>
      <w:r w:rsidRPr="0057309E">
        <w:rPr>
          <w:rFonts w:ascii="Times New Roman" w:eastAsiaTheme="majorHAnsi" w:hAnsi="Times New Roman"/>
          <w:b/>
          <w:bCs/>
          <w:sz w:val="28"/>
        </w:rPr>
        <w:t>Professional Organizations</w:t>
      </w:r>
    </w:p>
    <w:p w14:paraId="5AF6112B" w14:textId="1F42AF16" w:rsidR="0057309E" w:rsidRPr="00CF5F1E" w:rsidRDefault="00332CE6" w:rsidP="00CF5F1E">
      <w:pPr>
        <w:pStyle w:val="ListParagraph"/>
        <w:numPr>
          <w:ilvl w:val="0"/>
          <w:numId w:val="20"/>
        </w:numPr>
        <w:rPr>
          <w:rFonts w:ascii="Times New Roman" w:eastAsiaTheme="majorHAnsi" w:hAnsi="Times New Roman"/>
          <w:bCs/>
          <w:sz w:val="22"/>
        </w:rPr>
      </w:pPr>
      <w:r>
        <w:rPr>
          <w:rFonts w:ascii="Times New Roman" w:eastAsiaTheme="majorHAnsi" w:hAnsi="Times New Roman"/>
          <w:bCs/>
          <w:sz w:val="22"/>
        </w:rPr>
        <w:t>Association for Diagnostics and Laboratory Medicine</w:t>
      </w:r>
      <w:r w:rsidR="0057309E" w:rsidRPr="00CF5F1E">
        <w:rPr>
          <w:rFonts w:ascii="Times New Roman" w:eastAsiaTheme="majorHAnsi" w:hAnsi="Times New Roman"/>
          <w:bCs/>
          <w:sz w:val="22"/>
        </w:rPr>
        <w:t xml:space="preserve"> (</w:t>
      </w:r>
      <w:r>
        <w:rPr>
          <w:rFonts w:ascii="Times New Roman" w:eastAsiaTheme="majorHAnsi" w:hAnsi="Times New Roman"/>
          <w:bCs/>
          <w:sz w:val="22"/>
        </w:rPr>
        <w:t>ADLM</w:t>
      </w:r>
      <w:r w:rsidR="0057309E" w:rsidRPr="00CF5F1E">
        <w:rPr>
          <w:rFonts w:ascii="Times New Roman" w:eastAsiaTheme="majorHAnsi" w:hAnsi="Times New Roman"/>
          <w:bCs/>
          <w:sz w:val="22"/>
        </w:rPr>
        <w:t>)</w:t>
      </w:r>
      <w:r>
        <w:rPr>
          <w:rFonts w:ascii="Times New Roman" w:eastAsiaTheme="majorHAnsi" w:hAnsi="Times New Roman"/>
          <w:bCs/>
          <w:sz w:val="22"/>
        </w:rPr>
        <w:t>, formerly AACC</w:t>
      </w:r>
    </w:p>
    <w:p w14:paraId="2CFD7697" w14:textId="77777777" w:rsidR="0057309E" w:rsidRPr="00CF5F1E" w:rsidRDefault="0057309E" w:rsidP="00CF5F1E">
      <w:pPr>
        <w:pStyle w:val="ListParagraph"/>
        <w:numPr>
          <w:ilvl w:val="0"/>
          <w:numId w:val="20"/>
        </w:numPr>
        <w:rPr>
          <w:rFonts w:ascii="Times New Roman" w:eastAsiaTheme="majorHAnsi" w:hAnsi="Times New Roman"/>
          <w:bCs/>
          <w:sz w:val="22"/>
        </w:rPr>
      </w:pPr>
      <w:r w:rsidRPr="00CF5F1E">
        <w:rPr>
          <w:rFonts w:ascii="Times New Roman" w:eastAsiaTheme="majorHAnsi" w:hAnsi="Times New Roman"/>
          <w:bCs/>
          <w:sz w:val="22"/>
        </w:rPr>
        <w:t>American Society of Hematology (ASH)</w:t>
      </w:r>
    </w:p>
    <w:p w14:paraId="33F0E842" w14:textId="77777777" w:rsidR="0057309E" w:rsidRPr="00CF5F1E" w:rsidRDefault="0057309E" w:rsidP="00CF5F1E">
      <w:pPr>
        <w:pStyle w:val="ListParagraph"/>
        <w:numPr>
          <w:ilvl w:val="0"/>
          <w:numId w:val="20"/>
        </w:numPr>
        <w:rPr>
          <w:rFonts w:ascii="Times New Roman" w:eastAsiaTheme="majorHAnsi" w:hAnsi="Times New Roman"/>
          <w:bCs/>
          <w:sz w:val="22"/>
        </w:rPr>
      </w:pPr>
      <w:r w:rsidRPr="00CF5F1E">
        <w:rPr>
          <w:rFonts w:ascii="Times New Roman" w:eastAsiaTheme="majorHAnsi" w:hAnsi="Times New Roman"/>
          <w:bCs/>
          <w:sz w:val="22"/>
        </w:rPr>
        <w:t>College of American Pathologists (CAP)</w:t>
      </w:r>
    </w:p>
    <w:p w14:paraId="139FEE8B" w14:textId="51D088B6" w:rsidR="00C464E0" w:rsidRDefault="00C464E0" w:rsidP="00C464E0">
      <w:pPr>
        <w:pStyle w:val="ListParagraph"/>
        <w:numPr>
          <w:ilvl w:val="0"/>
          <w:numId w:val="20"/>
        </w:numPr>
        <w:contextualSpacing w:val="0"/>
        <w:rPr>
          <w:rFonts w:ascii="Times New Roman" w:hAnsi="Times New Roman"/>
        </w:rPr>
      </w:pPr>
      <w:r w:rsidRPr="007C6920">
        <w:rPr>
          <w:rFonts w:ascii="Times New Roman" w:hAnsi="Times New Roman"/>
        </w:rPr>
        <w:t xml:space="preserve">Member of CAP </w:t>
      </w:r>
      <w:r w:rsidR="00F262E2">
        <w:rPr>
          <w:rFonts w:ascii="Times New Roman" w:hAnsi="Times New Roman"/>
        </w:rPr>
        <w:t>Hemostasis and Thrombosis</w:t>
      </w:r>
      <w:r w:rsidRPr="007C6920">
        <w:rPr>
          <w:rFonts w:ascii="Times New Roman" w:hAnsi="Times New Roman"/>
        </w:rPr>
        <w:t xml:space="preserve"> Committee</w:t>
      </w:r>
    </w:p>
    <w:p w14:paraId="798F14E6" w14:textId="77777777" w:rsidR="00C464E0" w:rsidRPr="007C6920" w:rsidRDefault="00C464E0" w:rsidP="00C464E0">
      <w:pPr>
        <w:pStyle w:val="ListParagraph"/>
        <w:numPr>
          <w:ilvl w:val="0"/>
          <w:numId w:val="20"/>
        </w:numPr>
        <w:contextualSpacing w:val="0"/>
        <w:rPr>
          <w:rFonts w:ascii="Times New Roman" w:hAnsi="Times New Roman"/>
        </w:rPr>
      </w:pPr>
      <w:r w:rsidRPr="007C6920">
        <w:rPr>
          <w:rFonts w:ascii="Times New Roman" w:hAnsi="Times New Roman"/>
        </w:rPr>
        <w:t>Treasurer and founding member of AACC Hematology/Coagulation Division</w:t>
      </w:r>
    </w:p>
    <w:p w14:paraId="31F71281" w14:textId="77777777" w:rsidR="00C464E0" w:rsidRPr="00CF5F1E" w:rsidRDefault="00C464E0" w:rsidP="00C464E0">
      <w:pPr>
        <w:pStyle w:val="ListParagraph"/>
        <w:rPr>
          <w:rFonts w:ascii="Times New Roman" w:eastAsiaTheme="majorHAnsi" w:hAnsi="Times New Roman"/>
          <w:bCs/>
          <w:sz w:val="22"/>
        </w:rPr>
      </w:pPr>
    </w:p>
    <w:p w14:paraId="71F8817D" w14:textId="77777777" w:rsidR="0057309E" w:rsidRDefault="0057309E" w:rsidP="002B2217">
      <w:pPr>
        <w:rPr>
          <w:rFonts w:ascii="Times New Roman" w:hAnsi="Times New Roman"/>
          <w:b/>
          <w:spacing w:val="32"/>
          <w:szCs w:val="24"/>
        </w:rPr>
      </w:pPr>
    </w:p>
    <w:p w14:paraId="504BF5D7" w14:textId="77777777" w:rsidR="00F40635" w:rsidRPr="00F40635" w:rsidRDefault="00F40635" w:rsidP="00F40635">
      <w:pPr>
        <w:widowControl w:val="0"/>
        <w:autoSpaceDE w:val="0"/>
        <w:autoSpaceDN w:val="0"/>
        <w:adjustRightInd w:val="0"/>
        <w:ind w:left="120" w:right="120"/>
        <w:rPr>
          <w:rFonts w:ascii="Times New Roman" w:hAnsi="Times New Roman"/>
          <w:b/>
          <w:bCs/>
          <w:color w:val="000000"/>
          <w:szCs w:val="24"/>
        </w:rPr>
      </w:pPr>
      <w:r w:rsidRPr="00F40635">
        <w:rPr>
          <w:rFonts w:ascii="Times New Roman" w:hAnsi="Times New Roman"/>
          <w:b/>
          <w:bCs/>
          <w:color w:val="000000"/>
          <w:szCs w:val="24"/>
        </w:rPr>
        <w:t>EMPLOYMENT</w:t>
      </w:r>
    </w:p>
    <w:p w14:paraId="0D231139" w14:textId="77777777" w:rsidR="00F40635" w:rsidRPr="00F40635" w:rsidRDefault="00F40635" w:rsidP="00F40635">
      <w:pPr>
        <w:widowControl w:val="0"/>
        <w:autoSpaceDE w:val="0"/>
        <w:autoSpaceDN w:val="0"/>
        <w:adjustRightInd w:val="0"/>
        <w:ind w:left="480" w:right="210"/>
        <w:rPr>
          <w:rFonts w:ascii="Times New Roman" w:hAnsi="Times New Roman"/>
          <w:szCs w:val="24"/>
        </w:rPr>
      </w:pPr>
    </w:p>
    <w:tbl>
      <w:tblPr>
        <w:tblW w:w="0" w:type="auto"/>
        <w:tblInd w:w="405" w:type="dxa"/>
        <w:tblLayout w:type="fixed"/>
        <w:tblCellMar>
          <w:left w:w="0" w:type="dxa"/>
          <w:right w:w="0" w:type="dxa"/>
        </w:tblCellMar>
        <w:tblLook w:val="0000" w:firstRow="0" w:lastRow="0" w:firstColumn="0" w:lastColumn="0" w:noHBand="0" w:noVBand="0"/>
      </w:tblPr>
      <w:tblGrid>
        <w:gridCol w:w="2240"/>
        <w:gridCol w:w="2970"/>
        <w:gridCol w:w="2340"/>
      </w:tblGrid>
      <w:tr w:rsidR="00F40635" w:rsidRPr="00F40635" w14:paraId="1A0D1412" w14:textId="77777777" w:rsidTr="00A31194">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15588290" w14:textId="77777777" w:rsidR="00F40635" w:rsidRPr="00F40635" w:rsidRDefault="00F40635" w:rsidP="00F40635">
            <w:pPr>
              <w:keepLines/>
              <w:widowControl w:val="0"/>
              <w:autoSpaceDE w:val="0"/>
              <w:autoSpaceDN w:val="0"/>
              <w:adjustRightInd w:val="0"/>
              <w:ind w:left="80"/>
              <w:rPr>
                <w:rFonts w:ascii="Times New Roman" w:hAnsi="Times New Roman"/>
                <w:b/>
                <w:bCs/>
                <w:szCs w:val="24"/>
              </w:rPr>
            </w:pPr>
            <w:r w:rsidRPr="00F40635">
              <w:rPr>
                <w:rFonts w:ascii="Times New Roman" w:hAnsi="Times New Roman"/>
                <w:b/>
                <w:bCs/>
                <w:szCs w:val="24"/>
              </w:rPr>
              <w:t>Institution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7F959365" w14:textId="77777777" w:rsidR="00F40635" w:rsidRPr="00F40635" w:rsidRDefault="00F40635" w:rsidP="00F40635">
            <w:pPr>
              <w:keepLines/>
              <w:widowControl w:val="0"/>
              <w:autoSpaceDE w:val="0"/>
              <w:autoSpaceDN w:val="0"/>
              <w:adjustRightInd w:val="0"/>
              <w:ind w:left="360" w:hanging="270"/>
              <w:rPr>
                <w:rFonts w:ascii="Times New Roman" w:hAnsi="Times New Roman"/>
                <w:b/>
                <w:bCs/>
                <w:szCs w:val="24"/>
              </w:rPr>
            </w:pPr>
            <w:r w:rsidRPr="00F40635">
              <w:rPr>
                <w:rFonts w:ascii="Times New Roman" w:hAnsi="Times New Roman"/>
                <w:b/>
                <w:bCs/>
                <w:szCs w:val="24"/>
              </w:rPr>
              <w:t>Position</w:t>
            </w:r>
          </w:p>
          <w:p w14:paraId="284475AA" w14:textId="77777777" w:rsidR="00F40635" w:rsidRPr="00F40635" w:rsidRDefault="00F40635" w:rsidP="00F40635">
            <w:pPr>
              <w:keepLines/>
              <w:widowControl w:val="0"/>
              <w:autoSpaceDE w:val="0"/>
              <w:autoSpaceDN w:val="0"/>
              <w:adjustRightInd w:val="0"/>
              <w:ind w:left="360"/>
              <w:rPr>
                <w:rFonts w:cs="Arial"/>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6562CADB" w14:textId="77777777" w:rsidR="00F40635" w:rsidRPr="00F40635" w:rsidRDefault="00F40635" w:rsidP="00F40635">
            <w:pPr>
              <w:keepLines/>
              <w:widowControl w:val="0"/>
              <w:autoSpaceDE w:val="0"/>
              <w:autoSpaceDN w:val="0"/>
              <w:adjustRightInd w:val="0"/>
              <w:ind w:left="80"/>
              <w:rPr>
                <w:rFonts w:ascii="Times New Roman" w:hAnsi="Times New Roman"/>
                <w:b/>
                <w:bCs/>
                <w:szCs w:val="24"/>
              </w:rPr>
            </w:pPr>
            <w:r w:rsidRPr="00F40635">
              <w:rPr>
                <w:rFonts w:ascii="Times New Roman" w:hAnsi="Times New Roman"/>
                <w:b/>
                <w:bCs/>
                <w:szCs w:val="24"/>
              </w:rPr>
              <w:t>Dates</w:t>
            </w:r>
          </w:p>
        </w:tc>
      </w:tr>
      <w:tr w:rsidR="00102D10" w:rsidRPr="00F40635" w14:paraId="680C7BA6" w14:textId="77777777" w:rsidTr="00A31194">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6E0C4FC" w14:textId="2DBBDA9A" w:rsidR="00102D10" w:rsidRPr="00F40635" w:rsidRDefault="00102D10" w:rsidP="00102D10">
            <w:pPr>
              <w:keepLines/>
              <w:widowControl w:val="0"/>
              <w:autoSpaceDE w:val="0"/>
              <w:autoSpaceDN w:val="0"/>
              <w:adjustRightInd w:val="0"/>
              <w:ind w:left="80" w:right="80"/>
              <w:rPr>
                <w:rFonts w:ascii="Times New Roman" w:hAnsi="Times New Roman"/>
                <w:szCs w:val="24"/>
              </w:rPr>
            </w:pPr>
            <w:r w:rsidRPr="00F40635">
              <w:rPr>
                <w:rFonts w:ascii="Times New Roman" w:hAnsi="Times New Roman"/>
                <w:szCs w:val="24"/>
              </w:rPr>
              <w:t>University of Florida</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77F1B3F0" w14:textId="5978118F" w:rsidR="00102D10" w:rsidRPr="00F40635" w:rsidRDefault="00102D10" w:rsidP="00102D10">
            <w:pPr>
              <w:keepLines/>
              <w:widowControl w:val="0"/>
              <w:autoSpaceDE w:val="0"/>
              <w:autoSpaceDN w:val="0"/>
              <w:adjustRightInd w:val="0"/>
              <w:ind w:left="80" w:right="80"/>
              <w:rPr>
                <w:rFonts w:ascii="Times New Roman" w:hAnsi="Times New Roman"/>
                <w:szCs w:val="24"/>
              </w:rPr>
            </w:pPr>
            <w:r w:rsidRPr="00F40635">
              <w:rPr>
                <w:rFonts w:ascii="Times New Roman" w:hAnsi="Times New Roman"/>
                <w:szCs w:val="24"/>
              </w:rPr>
              <w:t xml:space="preserve">Clinical Professor, non-tenure-accruing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0E90E777" w14:textId="709684F8" w:rsidR="00102D10" w:rsidRPr="00F40635" w:rsidRDefault="00102D10" w:rsidP="00102D10">
            <w:pPr>
              <w:keepLines/>
              <w:widowControl w:val="0"/>
              <w:autoSpaceDE w:val="0"/>
              <w:autoSpaceDN w:val="0"/>
              <w:adjustRightInd w:val="0"/>
              <w:ind w:left="80" w:right="80"/>
              <w:rPr>
                <w:rFonts w:ascii="Times New Roman" w:hAnsi="Times New Roman"/>
                <w:szCs w:val="24"/>
              </w:rPr>
            </w:pPr>
            <w:r w:rsidRPr="00F40635">
              <w:rPr>
                <w:rFonts w:ascii="Times New Roman" w:hAnsi="Times New Roman"/>
                <w:szCs w:val="24"/>
              </w:rPr>
              <w:t>July 20</w:t>
            </w:r>
            <w:r>
              <w:rPr>
                <w:rFonts w:ascii="Times New Roman" w:hAnsi="Times New Roman"/>
                <w:szCs w:val="24"/>
              </w:rPr>
              <w:t>18</w:t>
            </w:r>
            <w:r w:rsidRPr="00F40635">
              <w:rPr>
                <w:rFonts w:ascii="Times New Roman" w:hAnsi="Times New Roman"/>
                <w:szCs w:val="24"/>
              </w:rPr>
              <w:t>- Present</w:t>
            </w:r>
          </w:p>
        </w:tc>
      </w:tr>
      <w:tr w:rsidR="00102D10" w:rsidRPr="00F40635" w14:paraId="630B3FD0" w14:textId="77777777" w:rsidTr="00A31194">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2C7A838" w14:textId="77777777" w:rsidR="00102D10" w:rsidRPr="00F40635" w:rsidRDefault="00102D10" w:rsidP="00102D10">
            <w:pPr>
              <w:keepLines/>
              <w:widowControl w:val="0"/>
              <w:autoSpaceDE w:val="0"/>
              <w:autoSpaceDN w:val="0"/>
              <w:adjustRightInd w:val="0"/>
              <w:ind w:left="80" w:right="80"/>
              <w:rPr>
                <w:rFonts w:ascii="Times New Roman" w:hAnsi="Times New Roman"/>
                <w:szCs w:val="24"/>
              </w:rPr>
            </w:pPr>
            <w:bookmarkStart w:id="1" w:name="_Hlk69812836"/>
            <w:r w:rsidRPr="00F40635">
              <w:rPr>
                <w:rFonts w:ascii="Times New Roman" w:hAnsi="Times New Roman"/>
                <w:szCs w:val="24"/>
              </w:rPr>
              <w:t>University of Florida</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408D303B" w14:textId="77777777" w:rsidR="00102D10" w:rsidRPr="00F40635" w:rsidRDefault="00102D10" w:rsidP="00102D10">
            <w:pPr>
              <w:keepLines/>
              <w:widowControl w:val="0"/>
              <w:autoSpaceDE w:val="0"/>
              <w:autoSpaceDN w:val="0"/>
              <w:adjustRightInd w:val="0"/>
              <w:ind w:left="80" w:right="80"/>
              <w:rPr>
                <w:rFonts w:ascii="Times New Roman" w:hAnsi="Times New Roman"/>
                <w:szCs w:val="24"/>
              </w:rPr>
            </w:pPr>
            <w:r w:rsidRPr="00F40635">
              <w:rPr>
                <w:rFonts w:ascii="Times New Roman" w:hAnsi="Times New Roman"/>
                <w:szCs w:val="24"/>
              </w:rPr>
              <w:t xml:space="preserve">Clinical Associate Professor, non-tenure-accruing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038010A5" w14:textId="14322247" w:rsidR="00102D10" w:rsidRPr="00F40635" w:rsidRDefault="00102D10" w:rsidP="00102D10">
            <w:pPr>
              <w:keepLines/>
              <w:widowControl w:val="0"/>
              <w:autoSpaceDE w:val="0"/>
              <w:autoSpaceDN w:val="0"/>
              <w:adjustRightInd w:val="0"/>
              <w:ind w:left="80" w:right="80"/>
              <w:rPr>
                <w:rFonts w:ascii="Times New Roman" w:hAnsi="Times New Roman"/>
                <w:szCs w:val="24"/>
              </w:rPr>
            </w:pPr>
            <w:r w:rsidRPr="00F40635">
              <w:rPr>
                <w:rFonts w:ascii="Times New Roman" w:hAnsi="Times New Roman"/>
                <w:szCs w:val="24"/>
              </w:rPr>
              <w:t xml:space="preserve">July 2009- </w:t>
            </w:r>
            <w:r>
              <w:rPr>
                <w:rFonts w:ascii="Times New Roman" w:hAnsi="Times New Roman"/>
                <w:szCs w:val="24"/>
              </w:rPr>
              <w:t>June 2018</w:t>
            </w:r>
          </w:p>
        </w:tc>
      </w:tr>
      <w:bookmarkEnd w:id="1"/>
      <w:tr w:rsidR="00102D10" w:rsidRPr="00F40635" w14:paraId="4660C212" w14:textId="77777777" w:rsidTr="00A31194">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419BFF68"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University of Florida</w:t>
            </w:r>
          </w:p>
          <w:p w14:paraId="18A20164" w14:textId="77777777" w:rsidR="00102D10" w:rsidRPr="00F40635" w:rsidRDefault="00102D10" w:rsidP="00102D10">
            <w:pPr>
              <w:keepLines/>
              <w:widowControl w:val="0"/>
              <w:autoSpaceDE w:val="0"/>
              <w:autoSpaceDN w:val="0"/>
              <w:adjustRightInd w:val="0"/>
              <w:ind w:left="80"/>
              <w:rPr>
                <w:rFonts w:ascii="Times New Roman" w:hAnsi="Times New Roman"/>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1A1C0D2E" w14:textId="77777777" w:rsidR="00102D10" w:rsidRPr="00F40635" w:rsidRDefault="00102D10" w:rsidP="00102D10">
            <w:pPr>
              <w:keepLines/>
              <w:widowControl w:val="0"/>
              <w:autoSpaceDE w:val="0"/>
              <w:autoSpaceDN w:val="0"/>
              <w:adjustRightInd w:val="0"/>
              <w:rPr>
                <w:rFonts w:ascii="Times New Roman" w:hAnsi="Times New Roman"/>
                <w:szCs w:val="24"/>
              </w:rPr>
            </w:pPr>
            <w:r w:rsidRPr="00F40635">
              <w:rPr>
                <w:rFonts w:ascii="Times New Roman" w:hAnsi="Times New Roman"/>
                <w:szCs w:val="24"/>
              </w:rPr>
              <w:t>Clinical Assistant Professor, non-tenure-accruing</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1326BDD" w14:textId="77777777" w:rsidR="00102D10" w:rsidRPr="00F40635" w:rsidRDefault="00102D10" w:rsidP="00102D10">
            <w:pPr>
              <w:keepLines/>
              <w:widowControl w:val="0"/>
              <w:autoSpaceDE w:val="0"/>
              <w:autoSpaceDN w:val="0"/>
              <w:adjustRightInd w:val="0"/>
              <w:rPr>
                <w:rFonts w:ascii="Times New Roman" w:hAnsi="Times New Roman"/>
                <w:szCs w:val="24"/>
              </w:rPr>
            </w:pPr>
            <w:r w:rsidRPr="00F40635">
              <w:rPr>
                <w:rFonts w:ascii="Times New Roman" w:hAnsi="Times New Roman"/>
                <w:szCs w:val="24"/>
              </w:rPr>
              <w:t>January 2002-June 2009</w:t>
            </w:r>
          </w:p>
        </w:tc>
      </w:tr>
      <w:tr w:rsidR="00102D10" w:rsidRPr="00F40635" w14:paraId="39656923" w14:textId="77777777" w:rsidTr="00A31194">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901FCA4"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University of Vermont</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2C45D9B9" w14:textId="77777777" w:rsidR="00102D10" w:rsidRPr="00F40635" w:rsidRDefault="00102D10" w:rsidP="00102D10">
            <w:pPr>
              <w:keepLines/>
              <w:widowControl w:val="0"/>
              <w:autoSpaceDE w:val="0"/>
              <w:autoSpaceDN w:val="0"/>
              <w:adjustRightInd w:val="0"/>
              <w:ind w:left="360" w:hanging="270"/>
              <w:rPr>
                <w:rFonts w:ascii="Times New Roman" w:hAnsi="Times New Roman"/>
                <w:szCs w:val="24"/>
              </w:rPr>
            </w:pPr>
            <w:r w:rsidRPr="00F40635">
              <w:rPr>
                <w:rFonts w:ascii="Times New Roman" w:hAnsi="Times New Roman"/>
                <w:szCs w:val="24"/>
              </w:rPr>
              <w:t>Resident in Pathology (AP/CP)</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0EBE6640"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June 1998 to December 2001</w:t>
            </w:r>
          </w:p>
        </w:tc>
      </w:tr>
      <w:tr w:rsidR="00102D10" w:rsidRPr="00F40635" w14:paraId="529CE95D" w14:textId="77777777" w:rsidTr="00A31194">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27F2CED"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Boston University Medical Center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63EB1EF7" w14:textId="77777777" w:rsidR="00102D10" w:rsidRPr="00F40635" w:rsidRDefault="00102D10" w:rsidP="00102D10">
            <w:pPr>
              <w:keepLines/>
              <w:widowControl w:val="0"/>
              <w:autoSpaceDE w:val="0"/>
              <w:autoSpaceDN w:val="0"/>
              <w:adjustRightInd w:val="0"/>
              <w:ind w:left="360" w:hanging="270"/>
              <w:rPr>
                <w:rFonts w:ascii="Times New Roman" w:hAnsi="Times New Roman"/>
                <w:szCs w:val="24"/>
              </w:rPr>
            </w:pPr>
            <w:r w:rsidRPr="00F40635">
              <w:rPr>
                <w:rFonts w:ascii="Times New Roman" w:hAnsi="Times New Roman"/>
                <w:szCs w:val="24"/>
              </w:rPr>
              <w:t xml:space="preserve">Research Associate -Whitaker Cardiovascular </w:t>
            </w:r>
            <w:proofErr w:type="gramStart"/>
            <w:r w:rsidRPr="00F40635">
              <w:rPr>
                <w:rFonts w:ascii="Times New Roman" w:hAnsi="Times New Roman"/>
                <w:szCs w:val="24"/>
              </w:rPr>
              <w:t>Institute,  Boston</w:t>
            </w:r>
            <w:proofErr w:type="gramEnd"/>
            <w:r w:rsidRPr="00F40635">
              <w:rPr>
                <w:rFonts w:ascii="Times New Roman" w:hAnsi="Times New Roman"/>
                <w:szCs w:val="24"/>
              </w:rPr>
              <w:t xml:space="preserve"> University School of Medicine, Boston MA</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E0FE3A4"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1997-1998</w:t>
            </w:r>
          </w:p>
        </w:tc>
      </w:tr>
      <w:tr w:rsidR="00102D10" w:rsidRPr="00F40635" w14:paraId="32A95D8F" w14:textId="77777777" w:rsidTr="00A31194">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68B16601"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Children’s Hospital Boston, MA</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78A330AB" w14:textId="77777777" w:rsidR="00102D10" w:rsidRPr="00F40635" w:rsidRDefault="00102D10" w:rsidP="00102D10">
            <w:pPr>
              <w:keepLines/>
              <w:widowControl w:val="0"/>
              <w:autoSpaceDE w:val="0"/>
              <w:autoSpaceDN w:val="0"/>
              <w:adjustRightInd w:val="0"/>
              <w:ind w:left="360" w:hanging="270"/>
              <w:rPr>
                <w:rFonts w:ascii="Times New Roman" w:hAnsi="Times New Roman"/>
                <w:szCs w:val="24"/>
              </w:rPr>
            </w:pPr>
            <w:proofErr w:type="gramStart"/>
            <w:r w:rsidRPr="00F40635">
              <w:rPr>
                <w:rFonts w:ascii="Times New Roman" w:hAnsi="Times New Roman"/>
                <w:szCs w:val="24"/>
              </w:rPr>
              <w:t>Clinical  Chemistry</w:t>
            </w:r>
            <w:proofErr w:type="gramEnd"/>
            <w:r w:rsidRPr="00F40635">
              <w:rPr>
                <w:rFonts w:ascii="Times New Roman" w:hAnsi="Times New Roman"/>
                <w:szCs w:val="24"/>
              </w:rPr>
              <w:t xml:space="preserve"> Fellow</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278EF713"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1994-1996</w:t>
            </w:r>
          </w:p>
        </w:tc>
      </w:tr>
      <w:tr w:rsidR="00102D10" w:rsidRPr="00F40635" w14:paraId="76D8A11C" w14:textId="77777777" w:rsidTr="00A31194">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2676FFA2"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Children’s Hospital Boston, MA</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3E39A4AC" w14:textId="77777777" w:rsidR="00102D10" w:rsidRPr="00F40635" w:rsidRDefault="00102D10" w:rsidP="00102D10">
            <w:pPr>
              <w:keepLines/>
              <w:widowControl w:val="0"/>
              <w:autoSpaceDE w:val="0"/>
              <w:autoSpaceDN w:val="0"/>
              <w:adjustRightInd w:val="0"/>
              <w:ind w:left="360" w:hanging="270"/>
              <w:rPr>
                <w:rFonts w:ascii="Times New Roman" w:hAnsi="Times New Roman"/>
                <w:szCs w:val="24"/>
              </w:rPr>
            </w:pPr>
            <w:r w:rsidRPr="00F40635">
              <w:rPr>
                <w:rFonts w:ascii="Times New Roman" w:hAnsi="Times New Roman"/>
                <w:szCs w:val="24"/>
              </w:rPr>
              <w:t>Research Fellow, Hematology-Oncology</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46F2483"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1990-1994</w:t>
            </w:r>
          </w:p>
        </w:tc>
      </w:tr>
      <w:tr w:rsidR="00102D10" w:rsidRPr="00F40635" w14:paraId="366CE83D" w14:textId="77777777" w:rsidTr="00A31194">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6FA9A21C"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lastRenderedPageBreak/>
              <w:t xml:space="preserve">University of Cape Town, </w:t>
            </w:r>
            <w:proofErr w:type="gramStart"/>
            <w:r w:rsidRPr="00F40635">
              <w:rPr>
                <w:rFonts w:ascii="Times New Roman" w:hAnsi="Times New Roman"/>
                <w:szCs w:val="24"/>
              </w:rPr>
              <w:t>South  Africa</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59BCFE96" w14:textId="77777777" w:rsidR="00102D10" w:rsidRPr="00F40635" w:rsidRDefault="00102D10" w:rsidP="00102D10">
            <w:pPr>
              <w:keepLines/>
              <w:widowControl w:val="0"/>
              <w:autoSpaceDE w:val="0"/>
              <w:autoSpaceDN w:val="0"/>
              <w:adjustRightInd w:val="0"/>
              <w:ind w:left="360" w:hanging="270"/>
              <w:rPr>
                <w:rFonts w:ascii="Times New Roman" w:hAnsi="Times New Roman"/>
                <w:szCs w:val="24"/>
              </w:rPr>
            </w:pPr>
            <w:r w:rsidRPr="00F40635">
              <w:rPr>
                <w:rFonts w:ascii="Times New Roman" w:hAnsi="Times New Roman"/>
                <w:szCs w:val="24"/>
              </w:rPr>
              <w:t>Medical Officer in the Department of Clinical Science and Immunology in the Division of Pathology</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27FA86B"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1988-1989</w:t>
            </w:r>
          </w:p>
        </w:tc>
      </w:tr>
      <w:tr w:rsidR="00102D10" w:rsidRPr="00F40635" w14:paraId="48B3642E" w14:textId="77777777" w:rsidTr="00A31194">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0B163E0F"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 xml:space="preserve">University of Cape Town, </w:t>
            </w:r>
            <w:proofErr w:type="gramStart"/>
            <w:r w:rsidRPr="00F40635">
              <w:rPr>
                <w:rFonts w:ascii="Times New Roman" w:hAnsi="Times New Roman"/>
                <w:szCs w:val="24"/>
              </w:rPr>
              <w:t>South  Africa</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6F578D61" w14:textId="77777777" w:rsidR="00102D10" w:rsidRPr="00F40635" w:rsidRDefault="00102D10" w:rsidP="00102D10">
            <w:pPr>
              <w:keepLines/>
              <w:widowControl w:val="0"/>
              <w:autoSpaceDE w:val="0"/>
              <w:autoSpaceDN w:val="0"/>
              <w:adjustRightInd w:val="0"/>
              <w:ind w:left="360" w:hanging="270"/>
              <w:rPr>
                <w:rFonts w:ascii="Times New Roman" w:hAnsi="Times New Roman"/>
                <w:szCs w:val="24"/>
              </w:rPr>
            </w:pPr>
            <w:r w:rsidRPr="00F40635">
              <w:rPr>
                <w:rFonts w:ascii="Times New Roman" w:hAnsi="Times New Roman"/>
                <w:szCs w:val="24"/>
              </w:rPr>
              <w:t>Resident. Department of Chemical Pathology in the Division of Pathology</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0CD7AA78"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1985-1988</w:t>
            </w:r>
          </w:p>
        </w:tc>
      </w:tr>
      <w:tr w:rsidR="00102D10" w:rsidRPr="00F40635" w14:paraId="148128EE" w14:textId="77777777" w:rsidTr="00A31194">
        <w:trPr>
          <w:cantSplit/>
        </w:trPr>
        <w:tc>
          <w:tcPr>
            <w:tcW w:w="2240" w:type="dxa"/>
            <w:tcBorders>
              <w:top w:val="single" w:sz="4" w:space="0" w:color="000000"/>
              <w:left w:val="single" w:sz="4" w:space="0" w:color="000000"/>
              <w:bottom w:val="single" w:sz="4" w:space="0" w:color="000000"/>
              <w:right w:val="single" w:sz="4" w:space="0" w:color="000000"/>
            </w:tcBorders>
            <w:shd w:val="clear" w:color="auto" w:fill="FFFFFF"/>
          </w:tcPr>
          <w:p w14:paraId="25172775"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 xml:space="preserve">University of Cape Town, </w:t>
            </w:r>
            <w:proofErr w:type="gramStart"/>
            <w:r w:rsidRPr="00F40635">
              <w:rPr>
                <w:rFonts w:ascii="Times New Roman" w:hAnsi="Times New Roman"/>
                <w:szCs w:val="24"/>
              </w:rPr>
              <w:t>South  Africa</w:t>
            </w:r>
            <w:proofErr w:type="gramEnd"/>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14:paraId="045178D1" w14:textId="77777777" w:rsidR="00102D10" w:rsidRPr="00F40635" w:rsidRDefault="00102D10" w:rsidP="00102D10">
            <w:pPr>
              <w:keepLines/>
              <w:widowControl w:val="0"/>
              <w:autoSpaceDE w:val="0"/>
              <w:autoSpaceDN w:val="0"/>
              <w:adjustRightInd w:val="0"/>
              <w:ind w:left="360" w:hanging="270"/>
              <w:rPr>
                <w:rFonts w:ascii="Times New Roman" w:hAnsi="Times New Roman"/>
                <w:szCs w:val="24"/>
              </w:rPr>
            </w:pPr>
            <w:r w:rsidRPr="00F40635">
              <w:rPr>
                <w:rFonts w:ascii="Times New Roman" w:hAnsi="Times New Roman"/>
                <w:szCs w:val="24"/>
              </w:rPr>
              <w:t>Resident. Department of Clinical Science and Immunology in the Division of Pathology</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4949E13" w14:textId="77777777" w:rsidR="00102D10" w:rsidRPr="00F40635" w:rsidRDefault="00102D10" w:rsidP="00102D10">
            <w:pPr>
              <w:keepLines/>
              <w:widowControl w:val="0"/>
              <w:autoSpaceDE w:val="0"/>
              <w:autoSpaceDN w:val="0"/>
              <w:adjustRightInd w:val="0"/>
              <w:ind w:left="80"/>
              <w:rPr>
                <w:rFonts w:ascii="Times New Roman" w:hAnsi="Times New Roman"/>
                <w:szCs w:val="24"/>
              </w:rPr>
            </w:pPr>
            <w:r w:rsidRPr="00F40635">
              <w:rPr>
                <w:rFonts w:ascii="Times New Roman" w:hAnsi="Times New Roman"/>
                <w:szCs w:val="24"/>
              </w:rPr>
              <w:t>1981-1984</w:t>
            </w:r>
          </w:p>
        </w:tc>
      </w:tr>
    </w:tbl>
    <w:p w14:paraId="3A0BE6C3" w14:textId="77777777" w:rsidR="00F40635" w:rsidRPr="00F40635" w:rsidRDefault="00F40635" w:rsidP="00F40635">
      <w:pPr>
        <w:widowControl w:val="0"/>
        <w:autoSpaceDE w:val="0"/>
        <w:autoSpaceDN w:val="0"/>
        <w:adjustRightInd w:val="0"/>
        <w:ind w:left="264" w:right="206"/>
        <w:rPr>
          <w:rFonts w:ascii="Times" w:hAnsi="Times" w:cs="Times"/>
          <w:color w:val="000000"/>
          <w:szCs w:val="24"/>
        </w:rPr>
      </w:pPr>
    </w:p>
    <w:p w14:paraId="4A394EB1" w14:textId="51517094" w:rsidR="0057309E" w:rsidRDefault="0057309E" w:rsidP="00F40635">
      <w:pPr>
        <w:rPr>
          <w:rFonts w:ascii="Times New Roman" w:hAnsi="Times New Roman"/>
          <w:b/>
          <w:szCs w:val="22"/>
          <w:u w:val="single"/>
        </w:rPr>
      </w:pPr>
    </w:p>
    <w:p w14:paraId="3C58B7AE" w14:textId="77777777" w:rsidR="00F40635" w:rsidRDefault="00F40635" w:rsidP="00F40635">
      <w:pPr>
        <w:rPr>
          <w:rFonts w:ascii="Times New Roman" w:hAnsi="Times New Roman"/>
          <w:b/>
          <w:sz w:val="22"/>
          <w:szCs w:val="22"/>
        </w:rPr>
      </w:pPr>
    </w:p>
    <w:p w14:paraId="1B08B42A" w14:textId="77777777" w:rsidR="0057309E" w:rsidRPr="002B2217" w:rsidRDefault="0057309E" w:rsidP="0057309E">
      <w:pPr>
        <w:rPr>
          <w:rFonts w:ascii="Times New Roman" w:hAnsi="Times New Roman"/>
          <w:b/>
          <w:sz w:val="22"/>
          <w:szCs w:val="22"/>
        </w:rPr>
      </w:pPr>
      <w:r w:rsidRPr="000F0FD1">
        <w:rPr>
          <w:rFonts w:ascii="Times New Roman" w:hAnsi="Times New Roman"/>
          <w:b/>
          <w:sz w:val="22"/>
          <w:szCs w:val="22"/>
          <w:u w:val="single"/>
        </w:rPr>
        <w:t>Licensure and Certification</w:t>
      </w:r>
      <w:r w:rsidRPr="002B2217">
        <w:rPr>
          <w:rFonts w:ascii="Times New Roman" w:hAnsi="Times New Roman"/>
          <w:b/>
          <w:sz w:val="22"/>
          <w:szCs w:val="22"/>
        </w:rPr>
        <w:t>:</w:t>
      </w:r>
    </w:p>
    <w:p w14:paraId="37F45F96" w14:textId="77777777" w:rsidR="0057309E" w:rsidRPr="002B2217" w:rsidRDefault="0057309E" w:rsidP="0057309E">
      <w:pPr>
        <w:rPr>
          <w:rFonts w:ascii="Times New Roman" w:hAnsi="Times New Roman"/>
          <w:sz w:val="22"/>
          <w:szCs w:val="22"/>
        </w:rPr>
      </w:pPr>
      <w:r w:rsidRPr="002B2217">
        <w:rPr>
          <w:rFonts w:ascii="Times New Roman" w:hAnsi="Times New Roman"/>
          <w:sz w:val="22"/>
          <w:szCs w:val="22"/>
        </w:rPr>
        <w:t xml:space="preserve">2002 </w:t>
      </w:r>
      <w:r w:rsidRPr="002B2217">
        <w:rPr>
          <w:rFonts w:ascii="Times New Roman" w:hAnsi="Times New Roman"/>
          <w:sz w:val="22"/>
          <w:szCs w:val="22"/>
        </w:rPr>
        <w:tab/>
        <w:t xml:space="preserve"> Certified in Combined Anatomic and Clinical Pathology (American Board of Pathology)</w:t>
      </w:r>
    </w:p>
    <w:p w14:paraId="3503DD67" w14:textId="77777777" w:rsidR="0057309E" w:rsidRPr="002B2217" w:rsidRDefault="0057309E" w:rsidP="0057309E">
      <w:pPr>
        <w:rPr>
          <w:rFonts w:ascii="Times New Roman" w:hAnsi="Times New Roman"/>
          <w:sz w:val="22"/>
          <w:szCs w:val="22"/>
        </w:rPr>
      </w:pPr>
      <w:r>
        <w:rPr>
          <w:rFonts w:ascii="Times New Roman" w:hAnsi="Times New Roman"/>
          <w:sz w:val="22"/>
          <w:szCs w:val="22"/>
        </w:rPr>
        <w:t xml:space="preserve">2002 </w:t>
      </w:r>
      <w:r>
        <w:rPr>
          <w:rFonts w:ascii="Times New Roman" w:hAnsi="Times New Roman"/>
          <w:sz w:val="22"/>
          <w:szCs w:val="22"/>
        </w:rPr>
        <w:tab/>
      </w:r>
      <w:r w:rsidRPr="002B2217">
        <w:rPr>
          <w:rFonts w:ascii="Times New Roman" w:hAnsi="Times New Roman"/>
          <w:sz w:val="22"/>
          <w:szCs w:val="22"/>
        </w:rPr>
        <w:t>Florida Medical License (ME 84914)</w:t>
      </w:r>
    </w:p>
    <w:p w14:paraId="70517F13" w14:textId="77777777" w:rsidR="0057309E" w:rsidRPr="002B2217" w:rsidRDefault="0057309E" w:rsidP="0057309E">
      <w:pPr>
        <w:rPr>
          <w:rFonts w:ascii="Times New Roman" w:hAnsi="Times New Roman"/>
          <w:sz w:val="22"/>
          <w:szCs w:val="22"/>
        </w:rPr>
      </w:pPr>
      <w:r>
        <w:rPr>
          <w:rFonts w:ascii="Times New Roman" w:hAnsi="Times New Roman"/>
          <w:sz w:val="22"/>
          <w:szCs w:val="22"/>
        </w:rPr>
        <w:t>1997</w:t>
      </w:r>
      <w:r>
        <w:rPr>
          <w:rFonts w:ascii="Times New Roman" w:hAnsi="Times New Roman"/>
          <w:sz w:val="22"/>
          <w:szCs w:val="22"/>
        </w:rPr>
        <w:tab/>
      </w:r>
      <w:r w:rsidRPr="002B2217">
        <w:rPr>
          <w:rFonts w:ascii="Times New Roman" w:hAnsi="Times New Roman"/>
          <w:sz w:val="22"/>
          <w:szCs w:val="22"/>
        </w:rPr>
        <w:t>Certified by Educational Commission for Foreign Medical Graduates (ECFMG)</w:t>
      </w:r>
    </w:p>
    <w:p w14:paraId="0184E0C3" w14:textId="77777777" w:rsidR="0057309E" w:rsidRPr="007767A8" w:rsidRDefault="0057309E" w:rsidP="0057309E">
      <w:pPr>
        <w:rPr>
          <w:rFonts w:ascii="Times New Roman" w:hAnsi="Times New Roman"/>
          <w:sz w:val="22"/>
          <w:szCs w:val="22"/>
        </w:rPr>
      </w:pPr>
      <w:r>
        <w:rPr>
          <w:rFonts w:ascii="Times New Roman" w:hAnsi="Times New Roman"/>
          <w:sz w:val="22"/>
          <w:szCs w:val="22"/>
        </w:rPr>
        <w:t>1996</w:t>
      </w:r>
      <w:r>
        <w:rPr>
          <w:rFonts w:ascii="Times New Roman" w:hAnsi="Times New Roman"/>
          <w:sz w:val="22"/>
          <w:szCs w:val="22"/>
        </w:rPr>
        <w:tab/>
      </w:r>
      <w:r w:rsidRPr="007767A8">
        <w:rPr>
          <w:rFonts w:ascii="Times New Roman" w:hAnsi="Times New Roman"/>
          <w:sz w:val="22"/>
          <w:szCs w:val="22"/>
        </w:rPr>
        <w:t>Clinical Chemistry (American Board of Clinical Chemistry (ABCC).</w:t>
      </w:r>
    </w:p>
    <w:p w14:paraId="61AF38AF" w14:textId="77777777" w:rsidR="0057309E" w:rsidRDefault="0057309E" w:rsidP="0057309E">
      <w:pPr>
        <w:rPr>
          <w:rFonts w:ascii="Times New Roman" w:hAnsi="Times New Roman"/>
          <w:sz w:val="22"/>
          <w:szCs w:val="22"/>
        </w:rPr>
      </w:pPr>
      <w:r>
        <w:rPr>
          <w:rFonts w:ascii="Times New Roman" w:hAnsi="Times New Roman"/>
          <w:sz w:val="22"/>
          <w:szCs w:val="22"/>
        </w:rPr>
        <w:t>1990</w:t>
      </w:r>
      <w:r>
        <w:rPr>
          <w:rFonts w:ascii="Times New Roman" w:hAnsi="Times New Roman"/>
          <w:sz w:val="22"/>
          <w:szCs w:val="22"/>
        </w:rPr>
        <w:tab/>
      </w:r>
      <w:r w:rsidRPr="007767A8">
        <w:rPr>
          <w:rFonts w:ascii="Times New Roman" w:hAnsi="Times New Roman"/>
          <w:sz w:val="22"/>
          <w:szCs w:val="22"/>
        </w:rPr>
        <w:t>Chemical Pathology (South African Medical Council).</w:t>
      </w:r>
    </w:p>
    <w:p w14:paraId="1A1E72FC" w14:textId="77777777" w:rsidR="0057309E" w:rsidRPr="007767A8" w:rsidRDefault="0057309E" w:rsidP="0057309E">
      <w:pPr>
        <w:rPr>
          <w:rFonts w:ascii="Times New Roman" w:hAnsi="Times New Roman"/>
          <w:sz w:val="22"/>
          <w:szCs w:val="22"/>
        </w:rPr>
      </w:pPr>
      <w:r>
        <w:rPr>
          <w:rFonts w:ascii="Times New Roman" w:hAnsi="Times New Roman"/>
          <w:sz w:val="22"/>
          <w:szCs w:val="22"/>
        </w:rPr>
        <w:t>1981</w:t>
      </w:r>
      <w:r>
        <w:rPr>
          <w:rFonts w:ascii="Times New Roman" w:hAnsi="Times New Roman"/>
          <w:sz w:val="22"/>
          <w:szCs w:val="22"/>
        </w:rPr>
        <w:tab/>
      </w:r>
      <w:r w:rsidRPr="007767A8">
        <w:rPr>
          <w:rFonts w:ascii="Times New Roman" w:hAnsi="Times New Roman"/>
          <w:sz w:val="22"/>
          <w:szCs w:val="22"/>
        </w:rPr>
        <w:t>Medical Practitioner (South African Medical Council).</w:t>
      </w:r>
    </w:p>
    <w:p w14:paraId="138CC906" w14:textId="77777777" w:rsidR="0057309E" w:rsidRDefault="0057309E" w:rsidP="0057309E">
      <w:pPr>
        <w:ind w:left="720"/>
        <w:rPr>
          <w:rFonts w:ascii="Times New Roman" w:hAnsi="Times New Roman"/>
          <w:sz w:val="22"/>
          <w:szCs w:val="22"/>
        </w:rPr>
      </w:pPr>
    </w:p>
    <w:p w14:paraId="4FB142CC" w14:textId="01CEC4F3" w:rsidR="00DD3F40" w:rsidRPr="000F0FD1" w:rsidRDefault="00DD3F40" w:rsidP="002B2217">
      <w:pPr>
        <w:rPr>
          <w:rFonts w:ascii="Times New Roman" w:hAnsi="Times New Roman"/>
          <w:sz w:val="22"/>
          <w:szCs w:val="22"/>
          <w:u w:val="single"/>
        </w:rPr>
      </w:pPr>
    </w:p>
    <w:p w14:paraId="4FB142CD" w14:textId="77777777" w:rsidR="00DD3F40" w:rsidRPr="00F71BD8" w:rsidRDefault="00DD3F40" w:rsidP="002B2217">
      <w:pPr>
        <w:rPr>
          <w:rFonts w:ascii="Times New Roman" w:hAnsi="Times New Roman"/>
          <w:sz w:val="28"/>
          <w:szCs w:val="22"/>
        </w:rPr>
      </w:pPr>
      <w:r w:rsidRPr="00F71BD8">
        <w:rPr>
          <w:rFonts w:ascii="Times New Roman" w:hAnsi="Times New Roman"/>
          <w:b/>
          <w:sz w:val="28"/>
          <w:szCs w:val="22"/>
          <w:u w:val="single"/>
        </w:rPr>
        <w:t>Undergraduate Education</w:t>
      </w:r>
    </w:p>
    <w:p w14:paraId="4FB142CE" w14:textId="77777777" w:rsidR="00DD3F40" w:rsidRPr="002B2217" w:rsidRDefault="00DD3F40" w:rsidP="002B2217">
      <w:pPr>
        <w:rPr>
          <w:rFonts w:ascii="Times New Roman" w:hAnsi="Times New Roman"/>
          <w:sz w:val="22"/>
          <w:szCs w:val="22"/>
        </w:rPr>
      </w:pPr>
    </w:p>
    <w:p w14:paraId="4FB142CF" w14:textId="77777777" w:rsidR="004B0401" w:rsidRPr="002B2217" w:rsidRDefault="004B0401" w:rsidP="004B0401">
      <w:pPr>
        <w:rPr>
          <w:rFonts w:ascii="Times New Roman" w:hAnsi="Times New Roman"/>
          <w:sz w:val="22"/>
          <w:szCs w:val="22"/>
        </w:rPr>
      </w:pPr>
      <w:r>
        <w:rPr>
          <w:rFonts w:ascii="Times New Roman" w:hAnsi="Times New Roman"/>
          <w:sz w:val="22"/>
          <w:szCs w:val="22"/>
        </w:rPr>
        <w:t xml:space="preserve"> </w:t>
      </w:r>
      <w:r w:rsidR="00DD3F40" w:rsidRPr="002B2217">
        <w:rPr>
          <w:rFonts w:ascii="Times New Roman" w:hAnsi="Times New Roman"/>
          <w:sz w:val="22"/>
          <w:szCs w:val="22"/>
        </w:rPr>
        <w:t xml:space="preserve"> </w:t>
      </w:r>
      <w:r w:rsidRPr="002B2217">
        <w:rPr>
          <w:rFonts w:ascii="Times New Roman" w:hAnsi="Times New Roman"/>
          <w:sz w:val="22"/>
          <w:szCs w:val="22"/>
        </w:rPr>
        <w:t>1979      Bachelor of Medicine &amp; Surgery</w:t>
      </w:r>
      <w:proofErr w:type="gramStart"/>
      <w:r w:rsidRPr="002B2217">
        <w:rPr>
          <w:rFonts w:ascii="Times New Roman" w:hAnsi="Times New Roman"/>
          <w:sz w:val="22"/>
          <w:szCs w:val="22"/>
        </w:rPr>
        <w:t xml:space="preserve">   (</w:t>
      </w:r>
      <w:proofErr w:type="spellStart"/>
      <w:proofErr w:type="gramEnd"/>
      <w:r w:rsidRPr="00CD4BE9">
        <w:rPr>
          <w:rFonts w:ascii="Times New Roman" w:hAnsi="Times New Roman"/>
          <w:b/>
          <w:sz w:val="22"/>
          <w:szCs w:val="22"/>
        </w:rPr>
        <w:t>M.B.Ch.B</w:t>
      </w:r>
      <w:proofErr w:type="spellEnd"/>
      <w:r w:rsidRPr="002B2217">
        <w:rPr>
          <w:rFonts w:ascii="Times New Roman" w:hAnsi="Times New Roman"/>
          <w:sz w:val="22"/>
          <w:szCs w:val="22"/>
        </w:rPr>
        <w:t>.)</w:t>
      </w:r>
      <w:r>
        <w:rPr>
          <w:rFonts w:ascii="Times New Roman" w:hAnsi="Times New Roman"/>
          <w:sz w:val="22"/>
          <w:szCs w:val="22"/>
        </w:rPr>
        <w:t xml:space="preserve"> </w:t>
      </w:r>
      <w:r w:rsidRPr="002B2217">
        <w:rPr>
          <w:rFonts w:ascii="Times New Roman" w:hAnsi="Times New Roman"/>
          <w:sz w:val="22"/>
          <w:szCs w:val="22"/>
        </w:rPr>
        <w:t>University of Cape Town, South Africa</w:t>
      </w:r>
    </w:p>
    <w:p w14:paraId="4FB142D0" w14:textId="77777777" w:rsidR="00DD3F40" w:rsidRPr="002B2217" w:rsidRDefault="00DD3F40" w:rsidP="002B2217">
      <w:pPr>
        <w:rPr>
          <w:rFonts w:ascii="Times New Roman" w:hAnsi="Times New Roman"/>
          <w:sz w:val="22"/>
          <w:szCs w:val="22"/>
        </w:rPr>
      </w:pPr>
      <w:r w:rsidRPr="002B2217">
        <w:rPr>
          <w:rFonts w:ascii="Times New Roman" w:hAnsi="Times New Roman"/>
          <w:sz w:val="22"/>
          <w:szCs w:val="22"/>
        </w:rPr>
        <w:t xml:space="preserve"> </w:t>
      </w:r>
      <w:r w:rsidR="004B0401">
        <w:rPr>
          <w:rFonts w:ascii="Times New Roman" w:hAnsi="Times New Roman"/>
          <w:sz w:val="22"/>
          <w:szCs w:val="22"/>
        </w:rPr>
        <w:t xml:space="preserve"> </w:t>
      </w:r>
      <w:r w:rsidRPr="002B2217">
        <w:rPr>
          <w:rFonts w:ascii="Times New Roman" w:hAnsi="Times New Roman"/>
          <w:sz w:val="22"/>
          <w:szCs w:val="22"/>
        </w:rPr>
        <w:t>1975      Bachelor of Science (</w:t>
      </w:r>
      <w:proofErr w:type="gramStart"/>
      <w:r w:rsidRPr="002B2217">
        <w:rPr>
          <w:rFonts w:ascii="Times New Roman" w:hAnsi="Times New Roman"/>
          <w:sz w:val="22"/>
          <w:szCs w:val="22"/>
        </w:rPr>
        <w:t>Medicine)  (</w:t>
      </w:r>
      <w:proofErr w:type="gramEnd"/>
      <w:r w:rsidRPr="002B2217">
        <w:rPr>
          <w:rFonts w:ascii="Times New Roman" w:hAnsi="Times New Roman"/>
          <w:sz w:val="22"/>
          <w:szCs w:val="22"/>
        </w:rPr>
        <w:t xml:space="preserve"> </w:t>
      </w:r>
      <w:proofErr w:type="spellStart"/>
      <w:r w:rsidRPr="00CD4BE9">
        <w:rPr>
          <w:rFonts w:ascii="Times New Roman" w:hAnsi="Times New Roman"/>
          <w:b/>
          <w:sz w:val="22"/>
          <w:szCs w:val="22"/>
        </w:rPr>
        <w:t>B.Sc.Med</w:t>
      </w:r>
      <w:proofErr w:type="spellEnd"/>
      <w:r w:rsidRPr="002B2217">
        <w:rPr>
          <w:rFonts w:ascii="Times New Roman" w:hAnsi="Times New Roman"/>
          <w:sz w:val="22"/>
          <w:szCs w:val="22"/>
        </w:rPr>
        <w:t>)</w:t>
      </w:r>
      <w:r>
        <w:rPr>
          <w:rFonts w:ascii="Times New Roman" w:hAnsi="Times New Roman"/>
          <w:sz w:val="22"/>
          <w:szCs w:val="22"/>
        </w:rPr>
        <w:t xml:space="preserve">  </w:t>
      </w:r>
      <w:r w:rsidRPr="002B2217">
        <w:rPr>
          <w:rFonts w:ascii="Times New Roman" w:hAnsi="Times New Roman"/>
          <w:sz w:val="22"/>
          <w:szCs w:val="22"/>
        </w:rPr>
        <w:t>University of Cape Town, South Africa</w:t>
      </w:r>
    </w:p>
    <w:p w14:paraId="4FB142D1" w14:textId="77777777" w:rsidR="00DD3F40" w:rsidRPr="002B2217" w:rsidRDefault="00DD3F40" w:rsidP="002B2217">
      <w:pPr>
        <w:rPr>
          <w:rFonts w:ascii="Times New Roman" w:hAnsi="Times New Roman"/>
          <w:sz w:val="22"/>
          <w:szCs w:val="22"/>
        </w:rPr>
      </w:pPr>
      <w:r w:rsidRPr="002B2217">
        <w:rPr>
          <w:rFonts w:ascii="Times New Roman" w:hAnsi="Times New Roman"/>
          <w:sz w:val="22"/>
          <w:szCs w:val="22"/>
        </w:rPr>
        <w:t xml:space="preserve">       </w:t>
      </w:r>
    </w:p>
    <w:p w14:paraId="4FB142D2" w14:textId="77777777" w:rsidR="00DD3F40" w:rsidRPr="00F71BD8" w:rsidRDefault="00DD3F40" w:rsidP="002B2217">
      <w:pPr>
        <w:rPr>
          <w:rFonts w:ascii="Times New Roman" w:hAnsi="Times New Roman"/>
          <w:b/>
          <w:sz w:val="28"/>
          <w:szCs w:val="22"/>
        </w:rPr>
      </w:pPr>
      <w:r w:rsidRPr="00F71BD8">
        <w:rPr>
          <w:rFonts w:ascii="Times New Roman" w:hAnsi="Times New Roman"/>
          <w:b/>
          <w:sz w:val="28"/>
          <w:szCs w:val="22"/>
          <w:u w:val="single"/>
        </w:rPr>
        <w:t>Postgraduate Education</w:t>
      </w:r>
    </w:p>
    <w:p w14:paraId="4FB142D3" w14:textId="77777777" w:rsidR="00DD3F40" w:rsidRPr="002B2217" w:rsidRDefault="00DD3F40" w:rsidP="002B2217">
      <w:pPr>
        <w:rPr>
          <w:rFonts w:ascii="Times New Roman" w:hAnsi="Times New Roman"/>
          <w:sz w:val="22"/>
          <w:szCs w:val="22"/>
          <w:u w:val="single"/>
        </w:rPr>
      </w:pPr>
    </w:p>
    <w:p w14:paraId="4FB142D4" w14:textId="77777777" w:rsidR="00DD3F40" w:rsidRPr="002B2217" w:rsidRDefault="00DD3F40" w:rsidP="002B2217">
      <w:pPr>
        <w:rPr>
          <w:rFonts w:ascii="Times New Roman" w:hAnsi="Times New Roman"/>
          <w:sz w:val="22"/>
          <w:szCs w:val="22"/>
        </w:rPr>
      </w:pPr>
      <w:r w:rsidRPr="002B2217">
        <w:rPr>
          <w:rFonts w:ascii="Times New Roman" w:hAnsi="Times New Roman"/>
          <w:b/>
          <w:sz w:val="22"/>
          <w:szCs w:val="22"/>
        </w:rPr>
        <w:t>Internship</w:t>
      </w:r>
      <w:r w:rsidRPr="002B2217">
        <w:rPr>
          <w:rFonts w:ascii="Times New Roman" w:hAnsi="Times New Roman"/>
          <w:sz w:val="22"/>
          <w:szCs w:val="22"/>
        </w:rPr>
        <w:t>:     1980:  Departments of Medicine and Surgery.  Groote Schuur Hospital, Cape Town</w:t>
      </w:r>
      <w:r w:rsidR="00AF1193">
        <w:rPr>
          <w:rFonts w:ascii="Times New Roman" w:hAnsi="Times New Roman"/>
          <w:sz w:val="22"/>
          <w:szCs w:val="22"/>
        </w:rPr>
        <w:t>, South Africa</w:t>
      </w:r>
    </w:p>
    <w:p w14:paraId="4FB142D5" w14:textId="77777777" w:rsidR="00DD3F40" w:rsidRPr="002B2217" w:rsidRDefault="00DD3F40" w:rsidP="002B2217">
      <w:pPr>
        <w:rPr>
          <w:rFonts w:ascii="Times New Roman" w:hAnsi="Times New Roman"/>
          <w:sz w:val="22"/>
          <w:szCs w:val="22"/>
          <w:u w:val="single"/>
        </w:rPr>
      </w:pPr>
    </w:p>
    <w:p w14:paraId="4FB142D6" w14:textId="77777777" w:rsidR="00DD3F40" w:rsidRPr="002B2217" w:rsidRDefault="00DD3F40" w:rsidP="002B2217">
      <w:pPr>
        <w:rPr>
          <w:rFonts w:ascii="Times New Roman" w:hAnsi="Times New Roman"/>
          <w:b/>
          <w:sz w:val="22"/>
          <w:szCs w:val="22"/>
        </w:rPr>
      </w:pPr>
      <w:r w:rsidRPr="002B2217">
        <w:rPr>
          <w:rFonts w:ascii="Times New Roman" w:hAnsi="Times New Roman"/>
          <w:b/>
          <w:sz w:val="22"/>
          <w:szCs w:val="22"/>
        </w:rPr>
        <w:t>Registrar Training (South Africa):</w:t>
      </w:r>
    </w:p>
    <w:p w14:paraId="4FB142D7" w14:textId="77777777" w:rsidR="00DD3F40" w:rsidRPr="002B2217" w:rsidRDefault="00DD3F40" w:rsidP="002B2217">
      <w:pPr>
        <w:rPr>
          <w:rFonts w:ascii="Times New Roman" w:hAnsi="Times New Roman"/>
          <w:sz w:val="22"/>
          <w:szCs w:val="22"/>
        </w:rPr>
      </w:pPr>
    </w:p>
    <w:p w14:paraId="4FB142D8" w14:textId="77777777" w:rsidR="00DD3F40" w:rsidRPr="002B2217" w:rsidRDefault="00DD3F40" w:rsidP="002B2217">
      <w:pPr>
        <w:rPr>
          <w:rFonts w:ascii="Times New Roman" w:hAnsi="Times New Roman"/>
          <w:sz w:val="22"/>
          <w:szCs w:val="22"/>
        </w:rPr>
      </w:pPr>
      <w:r w:rsidRPr="002B2217">
        <w:rPr>
          <w:rFonts w:ascii="Times New Roman" w:hAnsi="Times New Roman"/>
          <w:sz w:val="22"/>
          <w:szCs w:val="22"/>
        </w:rPr>
        <w:t>1981-1984:  Department of Clinical Science and Immunology in the Division of Pathology; Groote Schuur Hospital, Cape Town, South Africa (University of Cape Town)</w:t>
      </w:r>
    </w:p>
    <w:p w14:paraId="4FB142D9" w14:textId="77777777" w:rsidR="00DD3F40" w:rsidRPr="002B2217" w:rsidRDefault="00DD3F40" w:rsidP="002B2217">
      <w:pPr>
        <w:rPr>
          <w:rFonts w:ascii="Times New Roman" w:hAnsi="Times New Roman"/>
          <w:sz w:val="22"/>
          <w:szCs w:val="22"/>
        </w:rPr>
      </w:pPr>
    </w:p>
    <w:p w14:paraId="4FB142DA" w14:textId="77777777" w:rsidR="00DD3F40" w:rsidRPr="002B2217" w:rsidRDefault="00DD3F40" w:rsidP="002B2217">
      <w:pPr>
        <w:rPr>
          <w:rFonts w:ascii="Times New Roman" w:hAnsi="Times New Roman"/>
          <w:sz w:val="22"/>
          <w:szCs w:val="22"/>
        </w:rPr>
      </w:pPr>
      <w:r w:rsidRPr="002B2217">
        <w:rPr>
          <w:rFonts w:ascii="Times New Roman" w:hAnsi="Times New Roman"/>
          <w:sz w:val="22"/>
          <w:szCs w:val="22"/>
        </w:rPr>
        <w:t>1985-1988:  Department of Chemical Pathology in the Division of Pathology; Groote Schuur Hospital, Cape Town, South Africa (University of Cape Town)</w:t>
      </w:r>
    </w:p>
    <w:p w14:paraId="4FB142DB" w14:textId="77777777" w:rsidR="00DD3F40" w:rsidRPr="002B2217" w:rsidRDefault="00DD3F40" w:rsidP="002B2217">
      <w:pPr>
        <w:rPr>
          <w:rFonts w:ascii="Times New Roman" w:hAnsi="Times New Roman"/>
          <w:sz w:val="22"/>
          <w:szCs w:val="22"/>
        </w:rPr>
      </w:pPr>
    </w:p>
    <w:p w14:paraId="4FB142DC" w14:textId="77777777" w:rsidR="00DD3F40" w:rsidRPr="002B2217" w:rsidRDefault="00DD3F40" w:rsidP="002B2217">
      <w:pPr>
        <w:rPr>
          <w:rFonts w:ascii="Times New Roman" w:hAnsi="Times New Roman"/>
          <w:sz w:val="22"/>
          <w:szCs w:val="22"/>
        </w:rPr>
      </w:pPr>
      <w:r w:rsidRPr="002B2217">
        <w:rPr>
          <w:rFonts w:ascii="Times New Roman" w:hAnsi="Times New Roman"/>
          <w:sz w:val="22"/>
          <w:szCs w:val="22"/>
        </w:rPr>
        <w:t>1988      Doctor of Medicine</w:t>
      </w:r>
      <w:proofErr w:type="gramStart"/>
      <w:r w:rsidRPr="002B2217">
        <w:rPr>
          <w:rFonts w:ascii="Times New Roman" w:hAnsi="Times New Roman"/>
          <w:sz w:val="22"/>
          <w:szCs w:val="22"/>
        </w:rPr>
        <w:t xml:space="preserve">   (</w:t>
      </w:r>
      <w:proofErr w:type="gramEnd"/>
      <w:r w:rsidRPr="002B2217">
        <w:rPr>
          <w:rFonts w:ascii="Times New Roman" w:hAnsi="Times New Roman"/>
          <w:sz w:val="22"/>
          <w:szCs w:val="22"/>
        </w:rPr>
        <w:t xml:space="preserve">M.D.)  Thesis title - " Characterization of a polypeptide factor that inhibits the growth of a human breast cancer line </w:t>
      </w:r>
      <w:r w:rsidRPr="002B2217">
        <w:rPr>
          <w:rFonts w:ascii="Times New Roman" w:hAnsi="Times New Roman"/>
          <w:i/>
          <w:sz w:val="22"/>
          <w:szCs w:val="22"/>
        </w:rPr>
        <w:t>in vitro.</w:t>
      </w:r>
      <w:r w:rsidRPr="002B2217">
        <w:rPr>
          <w:rFonts w:ascii="Times New Roman" w:hAnsi="Times New Roman"/>
          <w:sz w:val="22"/>
          <w:szCs w:val="22"/>
        </w:rPr>
        <w:t>"</w:t>
      </w:r>
    </w:p>
    <w:p w14:paraId="4FB142DD" w14:textId="77777777" w:rsidR="00DD3F40" w:rsidRPr="002B2217" w:rsidRDefault="00DD3F40" w:rsidP="002B2217">
      <w:pPr>
        <w:rPr>
          <w:rFonts w:ascii="Times New Roman" w:hAnsi="Times New Roman"/>
          <w:sz w:val="22"/>
          <w:szCs w:val="22"/>
        </w:rPr>
      </w:pPr>
    </w:p>
    <w:p w14:paraId="4FB142DE" w14:textId="77777777" w:rsidR="00DD3F40" w:rsidRPr="002B2217" w:rsidRDefault="00DD3F40" w:rsidP="002B2217">
      <w:pPr>
        <w:rPr>
          <w:rFonts w:ascii="Times New Roman" w:hAnsi="Times New Roman"/>
          <w:sz w:val="22"/>
          <w:szCs w:val="22"/>
        </w:rPr>
      </w:pPr>
    </w:p>
    <w:p w14:paraId="4FB142DF" w14:textId="77777777" w:rsidR="00DD3F40" w:rsidRPr="00F71BD8" w:rsidRDefault="00DD3F40" w:rsidP="002B2217">
      <w:pPr>
        <w:rPr>
          <w:rFonts w:ascii="Times New Roman" w:hAnsi="Times New Roman"/>
          <w:b/>
          <w:sz w:val="28"/>
          <w:szCs w:val="22"/>
        </w:rPr>
      </w:pPr>
      <w:r w:rsidRPr="00F71BD8">
        <w:rPr>
          <w:rFonts w:ascii="Times New Roman" w:hAnsi="Times New Roman"/>
          <w:b/>
          <w:sz w:val="28"/>
          <w:szCs w:val="22"/>
        </w:rPr>
        <w:t>Fellowships</w:t>
      </w:r>
    </w:p>
    <w:p w14:paraId="4FB142E0" w14:textId="77777777" w:rsidR="00DD3F40" w:rsidRPr="002B2217" w:rsidRDefault="00DD3F40" w:rsidP="002B2217">
      <w:pPr>
        <w:rPr>
          <w:rFonts w:ascii="Times New Roman" w:hAnsi="Times New Roman"/>
          <w:sz w:val="22"/>
          <w:szCs w:val="22"/>
        </w:rPr>
      </w:pPr>
    </w:p>
    <w:p w14:paraId="4FB142E1" w14:textId="77777777" w:rsidR="00DD3F40" w:rsidRPr="002B2217" w:rsidRDefault="00DD3F40" w:rsidP="002B2217">
      <w:pPr>
        <w:rPr>
          <w:rFonts w:ascii="Times New Roman" w:hAnsi="Times New Roman"/>
          <w:sz w:val="22"/>
          <w:szCs w:val="22"/>
        </w:rPr>
      </w:pPr>
      <w:r w:rsidRPr="002B2217">
        <w:rPr>
          <w:rFonts w:ascii="Times New Roman" w:hAnsi="Times New Roman"/>
          <w:sz w:val="22"/>
          <w:szCs w:val="22"/>
        </w:rPr>
        <w:t xml:space="preserve">1990-1994:    </w:t>
      </w:r>
      <w:r w:rsidRPr="002B2217">
        <w:rPr>
          <w:rFonts w:ascii="Times New Roman" w:hAnsi="Times New Roman"/>
          <w:sz w:val="22"/>
          <w:szCs w:val="22"/>
          <w:u w:val="single"/>
        </w:rPr>
        <w:t xml:space="preserve">Research </w:t>
      </w:r>
      <w:proofErr w:type="gramStart"/>
      <w:r w:rsidRPr="002B2217">
        <w:rPr>
          <w:rFonts w:ascii="Times New Roman" w:hAnsi="Times New Roman"/>
          <w:sz w:val="22"/>
          <w:szCs w:val="22"/>
          <w:u w:val="single"/>
        </w:rPr>
        <w:t>Fellow</w:t>
      </w:r>
      <w:r w:rsidRPr="002B2217">
        <w:rPr>
          <w:rFonts w:ascii="Times New Roman" w:hAnsi="Times New Roman"/>
          <w:sz w:val="22"/>
          <w:szCs w:val="22"/>
        </w:rPr>
        <w:t xml:space="preserve"> ,</w:t>
      </w:r>
      <w:proofErr w:type="gramEnd"/>
      <w:r w:rsidRPr="002B2217">
        <w:rPr>
          <w:rFonts w:ascii="Times New Roman" w:hAnsi="Times New Roman"/>
          <w:sz w:val="22"/>
          <w:szCs w:val="22"/>
        </w:rPr>
        <w:t xml:space="preserve"> Division of Hematology/Oncology, the Children's Hospital, Boston MA.  (1990 - 1991 funded by South African MRC post-doctoral scholarship.)</w:t>
      </w:r>
    </w:p>
    <w:p w14:paraId="4FB142E2" w14:textId="77777777" w:rsidR="00DD3F40" w:rsidRPr="002B2217" w:rsidRDefault="00DD3F40" w:rsidP="002B2217">
      <w:pPr>
        <w:rPr>
          <w:rFonts w:ascii="Times New Roman" w:hAnsi="Times New Roman"/>
          <w:sz w:val="22"/>
          <w:szCs w:val="22"/>
        </w:rPr>
      </w:pPr>
    </w:p>
    <w:p w14:paraId="4FB142E3" w14:textId="77777777" w:rsidR="00DD3F40" w:rsidRPr="002B2217" w:rsidRDefault="00DD3F40" w:rsidP="002B2217">
      <w:pPr>
        <w:rPr>
          <w:rFonts w:ascii="Times New Roman" w:hAnsi="Times New Roman"/>
          <w:sz w:val="22"/>
          <w:szCs w:val="22"/>
        </w:rPr>
      </w:pPr>
      <w:r w:rsidRPr="002B2217">
        <w:rPr>
          <w:rFonts w:ascii="Times New Roman" w:hAnsi="Times New Roman"/>
          <w:sz w:val="22"/>
          <w:szCs w:val="22"/>
        </w:rPr>
        <w:lastRenderedPageBreak/>
        <w:t xml:space="preserve">1994-1996:    </w:t>
      </w:r>
      <w:r w:rsidRPr="002B2217">
        <w:rPr>
          <w:rFonts w:ascii="Times New Roman" w:hAnsi="Times New Roman"/>
          <w:sz w:val="22"/>
          <w:szCs w:val="22"/>
          <w:u w:val="single"/>
        </w:rPr>
        <w:t>Clinical Chemistry Fellow</w:t>
      </w:r>
      <w:r w:rsidRPr="002B2217">
        <w:rPr>
          <w:rFonts w:ascii="Times New Roman" w:hAnsi="Times New Roman"/>
          <w:sz w:val="22"/>
          <w:szCs w:val="22"/>
        </w:rPr>
        <w:t xml:space="preserve"> in the Department of Laboratory Medicine, The Children's Hospital, Boston MA.</w:t>
      </w:r>
    </w:p>
    <w:p w14:paraId="4FB142E4" w14:textId="77777777" w:rsidR="00DD3F40" w:rsidRPr="002B2217" w:rsidRDefault="00DD3F40" w:rsidP="002B2217">
      <w:pPr>
        <w:rPr>
          <w:rFonts w:ascii="Times New Roman" w:hAnsi="Times New Roman"/>
          <w:sz w:val="22"/>
          <w:szCs w:val="22"/>
        </w:rPr>
      </w:pPr>
    </w:p>
    <w:p w14:paraId="4FB142E5" w14:textId="77777777" w:rsidR="00DD3F40" w:rsidRPr="002B2217" w:rsidRDefault="00DD3F40" w:rsidP="002B2217">
      <w:pPr>
        <w:rPr>
          <w:rFonts w:ascii="Times New Roman" w:hAnsi="Times New Roman"/>
          <w:sz w:val="22"/>
          <w:szCs w:val="22"/>
        </w:rPr>
      </w:pPr>
      <w:r w:rsidRPr="002B2217">
        <w:rPr>
          <w:rFonts w:ascii="Times New Roman" w:hAnsi="Times New Roman"/>
          <w:sz w:val="22"/>
          <w:szCs w:val="22"/>
        </w:rPr>
        <w:t xml:space="preserve">1997-1998:  </w:t>
      </w:r>
      <w:r w:rsidRPr="002B2217">
        <w:rPr>
          <w:rFonts w:ascii="Times New Roman" w:hAnsi="Times New Roman"/>
          <w:sz w:val="22"/>
          <w:szCs w:val="22"/>
          <w:u w:val="single"/>
        </w:rPr>
        <w:t>Research Associate</w:t>
      </w:r>
      <w:r w:rsidRPr="002B2217">
        <w:rPr>
          <w:rFonts w:ascii="Times New Roman" w:hAnsi="Times New Roman"/>
          <w:sz w:val="22"/>
          <w:szCs w:val="22"/>
        </w:rPr>
        <w:t xml:space="preserve"> for the Whitaker Cardiovascular </w:t>
      </w:r>
      <w:proofErr w:type="gramStart"/>
      <w:r w:rsidRPr="002B2217">
        <w:rPr>
          <w:rFonts w:ascii="Times New Roman" w:hAnsi="Times New Roman"/>
          <w:sz w:val="22"/>
          <w:szCs w:val="22"/>
        </w:rPr>
        <w:t>Institute,  Boston</w:t>
      </w:r>
      <w:proofErr w:type="gramEnd"/>
      <w:r w:rsidRPr="002B2217">
        <w:rPr>
          <w:rFonts w:ascii="Times New Roman" w:hAnsi="Times New Roman"/>
          <w:sz w:val="22"/>
          <w:szCs w:val="22"/>
        </w:rPr>
        <w:t xml:space="preserve"> University School of Medicine.</w:t>
      </w:r>
    </w:p>
    <w:p w14:paraId="7DFE017E" w14:textId="77777777" w:rsidR="00CC343C" w:rsidRDefault="00CC343C" w:rsidP="002B2217">
      <w:pPr>
        <w:rPr>
          <w:rFonts w:ascii="Times New Roman" w:hAnsi="Times New Roman"/>
          <w:b/>
          <w:sz w:val="28"/>
          <w:szCs w:val="22"/>
        </w:rPr>
      </w:pPr>
    </w:p>
    <w:p w14:paraId="4FB142E9" w14:textId="77777777" w:rsidR="00DD3F40" w:rsidRPr="00F71BD8" w:rsidRDefault="00DD3F40" w:rsidP="002B2217">
      <w:pPr>
        <w:rPr>
          <w:rFonts w:ascii="Times New Roman" w:hAnsi="Times New Roman"/>
          <w:b/>
          <w:sz w:val="28"/>
          <w:szCs w:val="22"/>
        </w:rPr>
      </w:pPr>
      <w:r w:rsidRPr="00F71BD8">
        <w:rPr>
          <w:rFonts w:ascii="Times New Roman" w:hAnsi="Times New Roman"/>
          <w:b/>
          <w:sz w:val="28"/>
          <w:szCs w:val="22"/>
        </w:rPr>
        <w:t>USA Residency Training and Credentialing in Pathology</w:t>
      </w:r>
    </w:p>
    <w:p w14:paraId="4FB142EA" w14:textId="77777777" w:rsidR="00DD3F40" w:rsidRPr="002B2217" w:rsidRDefault="00DD3F40" w:rsidP="002B2217">
      <w:pPr>
        <w:rPr>
          <w:rFonts w:ascii="Times New Roman" w:hAnsi="Times New Roman"/>
          <w:sz w:val="22"/>
          <w:szCs w:val="22"/>
        </w:rPr>
      </w:pPr>
    </w:p>
    <w:p w14:paraId="4FB142EB" w14:textId="77777777" w:rsidR="00DD3F40" w:rsidRPr="002B2217" w:rsidRDefault="00DD3F40" w:rsidP="002B2217">
      <w:pPr>
        <w:rPr>
          <w:rFonts w:ascii="Times New Roman" w:hAnsi="Times New Roman"/>
          <w:sz w:val="22"/>
          <w:szCs w:val="22"/>
        </w:rPr>
      </w:pPr>
      <w:r w:rsidRPr="002B2217">
        <w:rPr>
          <w:rFonts w:ascii="Times New Roman" w:hAnsi="Times New Roman"/>
          <w:sz w:val="22"/>
          <w:szCs w:val="22"/>
        </w:rPr>
        <w:t>1998-2001: Department of Pathology, Fletcher Allen Health Care, Burlington, VT (University of Vermont)</w:t>
      </w:r>
    </w:p>
    <w:p w14:paraId="4FB142EC" w14:textId="77777777" w:rsidR="00DD3F40" w:rsidRPr="002B2217" w:rsidRDefault="00DD3F40" w:rsidP="002B2217">
      <w:pPr>
        <w:rPr>
          <w:rFonts w:ascii="Times New Roman" w:hAnsi="Times New Roman"/>
          <w:sz w:val="22"/>
          <w:szCs w:val="22"/>
        </w:rPr>
      </w:pPr>
    </w:p>
    <w:p w14:paraId="4FB142F4" w14:textId="77777777" w:rsidR="00DD3F40" w:rsidRPr="002B2217" w:rsidRDefault="00DD3F40" w:rsidP="002B2217">
      <w:pPr>
        <w:rPr>
          <w:rFonts w:ascii="Times New Roman" w:hAnsi="Times New Roman"/>
          <w:b/>
          <w:sz w:val="22"/>
          <w:szCs w:val="22"/>
          <w:u w:val="single"/>
        </w:rPr>
      </w:pPr>
    </w:p>
    <w:p w14:paraId="4FB142F5" w14:textId="77777777" w:rsidR="00DD3F40" w:rsidRPr="002B2217" w:rsidRDefault="00DD3F40" w:rsidP="002B2217">
      <w:pPr>
        <w:rPr>
          <w:rFonts w:ascii="Times New Roman" w:hAnsi="Times New Roman"/>
          <w:sz w:val="22"/>
          <w:szCs w:val="22"/>
        </w:rPr>
      </w:pPr>
      <w:r w:rsidRPr="000F0FD1">
        <w:rPr>
          <w:rFonts w:ascii="Times New Roman" w:hAnsi="Times New Roman"/>
          <w:b/>
          <w:sz w:val="22"/>
          <w:szCs w:val="22"/>
          <w:u w:val="single"/>
        </w:rPr>
        <w:t>US Educational Equivalent Degree</w:t>
      </w:r>
      <w:r w:rsidRPr="002B2217">
        <w:rPr>
          <w:rFonts w:ascii="Times New Roman" w:hAnsi="Times New Roman"/>
          <w:b/>
          <w:sz w:val="22"/>
          <w:szCs w:val="22"/>
        </w:rPr>
        <w:t xml:space="preserve">: </w:t>
      </w:r>
      <w:r w:rsidRPr="002B2217">
        <w:rPr>
          <w:rFonts w:ascii="Times New Roman" w:hAnsi="Times New Roman"/>
          <w:sz w:val="22"/>
          <w:szCs w:val="22"/>
        </w:rPr>
        <w:t xml:space="preserve">   M.D., Ph.D.</w:t>
      </w:r>
    </w:p>
    <w:p w14:paraId="4FB142F6" w14:textId="77777777" w:rsidR="00DD3F40" w:rsidRPr="002B2217" w:rsidRDefault="00DD3F40" w:rsidP="002B2217">
      <w:pPr>
        <w:rPr>
          <w:rFonts w:ascii="Times New Roman" w:hAnsi="Times New Roman"/>
          <w:sz w:val="22"/>
          <w:szCs w:val="22"/>
        </w:rPr>
      </w:pPr>
      <w:r w:rsidRPr="002B2217">
        <w:rPr>
          <w:rFonts w:ascii="Times New Roman" w:hAnsi="Times New Roman"/>
          <w:sz w:val="22"/>
          <w:szCs w:val="22"/>
        </w:rPr>
        <w:t xml:space="preserve">Credentials assessed by ECE, Inc., P.O. Box </w:t>
      </w:r>
      <w:proofErr w:type="gramStart"/>
      <w:r w:rsidRPr="002B2217">
        <w:rPr>
          <w:rFonts w:ascii="Times New Roman" w:hAnsi="Times New Roman"/>
          <w:sz w:val="22"/>
          <w:szCs w:val="22"/>
        </w:rPr>
        <w:t>92970,  Milwaukee</w:t>
      </w:r>
      <w:proofErr w:type="gramEnd"/>
      <w:r w:rsidRPr="002B2217">
        <w:rPr>
          <w:rFonts w:ascii="Times New Roman" w:hAnsi="Times New Roman"/>
          <w:sz w:val="22"/>
          <w:szCs w:val="22"/>
        </w:rPr>
        <w:t>, Wisconsin 53202-0970.  Phone (414) 289-3400.</w:t>
      </w:r>
    </w:p>
    <w:p w14:paraId="4FB142F7" w14:textId="77777777" w:rsidR="00DD3F40" w:rsidRPr="002B2217" w:rsidRDefault="00DD3F40" w:rsidP="002B2217">
      <w:pPr>
        <w:rPr>
          <w:rFonts w:ascii="Times New Roman" w:hAnsi="Times New Roman"/>
          <w:b/>
          <w:sz w:val="22"/>
          <w:szCs w:val="22"/>
        </w:rPr>
      </w:pPr>
    </w:p>
    <w:p w14:paraId="4FB142F8" w14:textId="77777777" w:rsidR="00DD3F40" w:rsidRPr="000F0FD1" w:rsidRDefault="00DD3F40" w:rsidP="002B2217">
      <w:pPr>
        <w:rPr>
          <w:rFonts w:ascii="Times New Roman" w:hAnsi="Times New Roman"/>
          <w:sz w:val="22"/>
          <w:szCs w:val="22"/>
        </w:rPr>
      </w:pPr>
      <w:r w:rsidRPr="000F0FD1">
        <w:rPr>
          <w:rFonts w:ascii="Times New Roman" w:hAnsi="Times New Roman"/>
          <w:b/>
          <w:sz w:val="22"/>
          <w:szCs w:val="22"/>
          <w:u w:val="single"/>
        </w:rPr>
        <w:t>Clinical and other Applied Interests</w:t>
      </w:r>
      <w:r w:rsidRPr="002B2217">
        <w:rPr>
          <w:rFonts w:ascii="Times New Roman" w:hAnsi="Times New Roman"/>
          <w:b/>
          <w:sz w:val="22"/>
          <w:szCs w:val="22"/>
        </w:rPr>
        <w:t xml:space="preserve">:  </w:t>
      </w:r>
      <w:r w:rsidRPr="000F0FD1">
        <w:rPr>
          <w:rFonts w:ascii="Times New Roman" w:hAnsi="Times New Roman"/>
          <w:sz w:val="22"/>
          <w:szCs w:val="22"/>
        </w:rPr>
        <w:t>Clinical Biochemistry and Hematology Including coagulation disorders and hemoglobinopathies.</w:t>
      </w:r>
    </w:p>
    <w:p w14:paraId="4FB142F9" w14:textId="77777777" w:rsidR="00DD3F40" w:rsidRPr="002B2217" w:rsidRDefault="00DD3F40" w:rsidP="002B2217">
      <w:pPr>
        <w:rPr>
          <w:rFonts w:ascii="Times New Roman" w:hAnsi="Times New Roman"/>
          <w:b/>
          <w:sz w:val="22"/>
          <w:szCs w:val="22"/>
        </w:rPr>
      </w:pPr>
    </w:p>
    <w:p w14:paraId="4FB1430C" w14:textId="1911B1AD" w:rsidR="00275EB7" w:rsidRDefault="00275EB7" w:rsidP="002B2217">
      <w:pPr>
        <w:rPr>
          <w:rFonts w:ascii="Times New Roman" w:hAnsi="Times New Roman"/>
          <w:b/>
          <w:sz w:val="22"/>
          <w:szCs w:val="22"/>
          <w:u w:val="single"/>
        </w:rPr>
      </w:pPr>
    </w:p>
    <w:p w14:paraId="4FB1430D" w14:textId="77777777" w:rsidR="00DD3F40" w:rsidRPr="00490F9A" w:rsidRDefault="00DD3F40" w:rsidP="002B2217">
      <w:pPr>
        <w:rPr>
          <w:rFonts w:ascii="Times New Roman" w:hAnsi="Times New Roman"/>
          <w:b/>
          <w:sz w:val="28"/>
          <w:szCs w:val="22"/>
        </w:rPr>
      </w:pPr>
      <w:r w:rsidRPr="00490F9A">
        <w:rPr>
          <w:rFonts w:ascii="Times New Roman" w:hAnsi="Times New Roman"/>
          <w:b/>
          <w:sz w:val="28"/>
          <w:szCs w:val="22"/>
          <w:u w:val="single"/>
        </w:rPr>
        <w:t>Awards</w:t>
      </w:r>
      <w:r w:rsidRPr="00490F9A">
        <w:rPr>
          <w:rFonts w:ascii="Times New Roman" w:hAnsi="Times New Roman"/>
          <w:b/>
          <w:sz w:val="28"/>
          <w:szCs w:val="22"/>
        </w:rPr>
        <w:t>:</w:t>
      </w:r>
    </w:p>
    <w:p w14:paraId="4FB1430E" w14:textId="77777777" w:rsidR="00DD3F40" w:rsidRPr="002B2217" w:rsidRDefault="00DD3F40" w:rsidP="002B2217">
      <w:pPr>
        <w:rPr>
          <w:rFonts w:ascii="Times New Roman" w:hAnsi="Times New Roman"/>
          <w:sz w:val="22"/>
          <w:szCs w:val="22"/>
        </w:rPr>
      </w:pPr>
    </w:p>
    <w:p w14:paraId="2B5BE8F8" w14:textId="2088D93C" w:rsidR="00332CE6" w:rsidRDefault="00332CE6" w:rsidP="00CC343C">
      <w:pPr>
        <w:pStyle w:val="ListParagraph"/>
        <w:numPr>
          <w:ilvl w:val="0"/>
          <w:numId w:val="3"/>
        </w:numPr>
        <w:rPr>
          <w:rFonts w:ascii="Times New Roman" w:hAnsi="Times New Roman"/>
          <w:sz w:val="22"/>
          <w:szCs w:val="22"/>
        </w:rPr>
      </w:pPr>
      <w:r>
        <w:rPr>
          <w:rFonts w:ascii="Times New Roman" w:hAnsi="Times New Roman"/>
          <w:sz w:val="22"/>
          <w:szCs w:val="22"/>
        </w:rPr>
        <w:t>Peter A. Drew Award for Humanity in Pathology, 2023</w:t>
      </w:r>
    </w:p>
    <w:p w14:paraId="148C48B8" w14:textId="5C43AD4A" w:rsidR="00CC343C" w:rsidRPr="00CC343C" w:rsidRDefault="00CC343C" w:rsidP="00CC343C">
      <w:pPr>
        <w:pStyle w:val="ListParagraph"/>
        <w:numPr>
          <w:ilvl w:val="0"/>
          <w:numId w:val="3"/>
        </w:numPr>
        <w:rPr>
          <w:rFonts w:ascii="Times New Roman" w:hAnsi="Times New Roman"/>
          <w:sz w:val="22"/>
          <w:szCs w:val="22"/>
        </w:rPr>
      </w:pPr>
      <w:r w:rsidRPr="00CC343C">
        <w:rPr>
          <w:rFonts w:ascii="Times New Roman" w:hAnsi="Times New Roman"/>
          <w:sz w:val="22"/>
          <w:szCs w:val="22"/>
        </w:rPr>
        <w:t xml:space="preserve">William H. Donnelly Outstanding Educator Award. University of Florida College of Medicine, </w:t>
      </w:r>
      <w:r>
        <w:rPr>
          <w:rFonts w:ascii="Times New Roman" w:hAnsi="Times New Roman"/>
          <w:sz w:val="22"/>
          <w:szCs w:val="22"/>
        </w:rPr>
        <w:t>Department of Pathology 2014-2015</w:t>
      </w:r>
    </w:p>
    <w:p w14:paraId="4FB1430F" w14:textId="77777777" w:rsidR="001E1FB5" w:rsidRPr="002B2217" w:rsidRDefault="001E1FB5" w:rsidP="007D3FA9">
      <w:pPr>
        <w:numPr>
          <w:ilvl w:val="0"/>
          <w:numId w:val="3"/>
        </w:numPr>
        <w:rPr>
          <w:rFonts w:ascii="Times New Roman" w:hAnsi="Times New Roman"/>
          <w:sz w:val="22"/>
          <w:szCs w:val="22"/>
        </w:rPr>
      </w:pPr>
      <w:r w:rsidRPr="002B2217">
        <w:rPr>
          <w:rFonts w:ascii="Times New Roman" w:hAnsi="Times New Roman"/>
          <w:sz w:val="22"/>
          <w:szCs w:val="22"/>
        </w:rPr>
        <w:t xml:space="preserve">Faculty Recognition Award </w:t>
      </w:r>
      <w:r>
        <w:rPr>
          <w:rFonts w:ascii="Times New Roman" w:hAnsi="Times New Roman"/>
          <w:sz w:val="22"/>
          <w:szCs w:val="22"/>
        </w:rPr>
        <w:t xml:space="preserve">from Pathology Residents </w:t>
      </w:r>
      <w:r w:rsidRPr="002B2217">
        <w:rPr>
          <w:rFonts w:ascii="Times New Roman" w:hAnsi="Times New Roman"/>
          <w:sz w:val="22"/>
          <w:szCs w:val="22"/>
        </w:rPr>
        <w:t>(for teaching</w:t>
      </w:r>
      <w:proofErr w:type="gramStart"/>
      <w:r w:rsidRPr="002B2217">
        <w:rPr>
          <w:rFonts w:ascii="Times New Roman" w:hAnsi="Times New Roman"/>
          <w:sz w:val="22"/>
          <w:szCs w:val="22"/>
        </w:rPr>
        <w:t>) ,</w:t>
      </w:r>
      <w:proofErr w:type="gramEnd"/>
      <w:r w:rsidRPr="002B2217">
        <w:rPr>
          <w:rFonts w:ascii="Times New Roman" w:hAnsi="Times New Roman"/>
          <w:sz w:val="22"/>
          <w:szCs w:val="22"/>
        </w:rPr>
        <w:t xml:space="preserve"> University of Florida College of Medicine, Department of Pathology 20</w:t>
      </w:r>
      <w:r>
        <w:rPr>
          <w:rFonts w:ascii="Times New Roman" w:hAnsi="Times New Roman"/>
          <w:sz w:val="22"/>
          <w:szCs w:val="22"/>
        </w:rPr>
        <w:t>11</w:t>
      </w:r>
    </w:p>
    <w:p w14:paraId="4FB14310" w14:textId="77777777" w:rsidR="00DD3F40" w:rsidRPr="002B2217" w:rsidRDefault="001E1FB5" w:rsidP="007D3FA9">
      <w:pPr>
        <w:numPr>
          <w:ilvl w:val="0"/>
          <w:numId w:val="3"/>
        </w:numPr>
        <w:rPr>
          <w:rFonts w:ascii="Times New Roman" w:hAnsi="Times New Roman"/>
          <w:sz w:val="22"/>
          <w:szCs w:val="22"/>
        </w:rPr>
      </w:pPr>
      <w:r>
        <w:rPr>
          <w:rFonts w:ascii="Times New Roman" w:hAnsi="Times New Roman"/>
          <w:sz w:val="22"/>
          <w:szCs w:val="22"/>
        </w:rPr>
        <w:t xml:space="preserve">Faculty Recognition Award from Pathology Residents </w:t>
      </w:r>
      <w:r w:rsidR="00DD3F40" w:rsidRPr="002B2217">
        <w:rPr>
          <w:rFonts w:ascii="Times New Roman" w:hAnsi="Times New Roman"/>
          <w:sz w:val="22"/>
          <w:szCs w:val="22"/>
        </w:rPr>
        <w:t>(for teaching</w:t>
      </w:r>
      <w:proofErr w:type="gramStart"/>
      <w:r w:rsidR="00DD3F40" w:rsidRPr="002B2217">
        <w:rPr>
          <w:rFonts w:ascii="Times New Roman" w:hAnsi="Times New Roman"/>
          <w:sz w:val="22"/>
          <w:szCs w:val="22"/>
        </w:rPr>
        <w:t>) ,</w:t>
      </w:r>
      <w:proofErr w:type="gramEnd"/>
      <w:r w:rsidR="00DD3F40" w:rsidRPr="002B2217">
        <w:rPr>
          <w:rFonts w:ascii="Times New Roman" w:hAnsi="Times New Roman"/>
          <w:sz w:val="22"/>
          <w:szCs w:val="22"/>
        </w:rPr>
        <w:t xml:space="preserve"> University of Florida College of Medicine, Department of Pathology 2004</w:t>
      </w:r>
    </w:p>
    <w:p w14:paraId="4FB14311" w14:textId="77777777" w:rsidR="00DD3F40" w:rsidRPr="002B2217" w:rsidRDefault="00DD3F40" w:rsidP="007D3FA9">
      <w:pPr>
        <w:numPr>
          <w:ilvl w:val="0"/>
          <w:numId w:val="3"/>
        </w:numPr>
        <w:rPr>
          <w:rFonts w:ascii="Times New Roman" w:hAnsi="Times New Roman"/>
          <w:sz w:val="22"/>
          <w:szCs w:val="22"/>
        </w:rPr>
      </w:pPr>
      <w:r w:rsidRPr="002B2217">
        <w:rPr>
          <w:rFonts w:ascii="Times New Roman" w:hAnsi="Times New Roman"/>
          <w:sz w:val="22"/>
          <w:szCs w:val="22"/>
        </w:rPr>
        <w:t>Junior Investigator Award, UCT Medical School, Division of Pathology, 1982</w:t>
      </w:r>
    </w:p>
    <w:p w14:paraId="4FB14312" w14:textId="77777777" w:rsidR="00DD3F40" w:rsidRPr="002B2217" w:rsidRDefault="00DD3F40" w:rsidP="007D3FA9">
      <w:pPr>
        <w:numPr>
          <w:ilvl w:val="0"/>
          <w:numId w:val="3"/>
        </w:numPr>
        <w:rPr>
          <w:rFonts w:ascii="Times New Roman" w:hAnsi="Times New Roman"/>
          <w:sz w:val="22"/>
          <w:szCs w:val="22"/>
        </w:rPr>
      </w:pPr>
      <w:r w:rsidRPr="002B2217">
        <w:rPr>
          <w:rFonts w:ascii="Times New Roman" w:hAnsi="Times New Roman"/>
          <w:sz w:val="22"/>
          <w:szCs w:val="22"/>
        </w:rPr>
        <w:t xml:space="preserve">Ebrahim </w:t>
      </w:r>
      <w:proofErr w:type="spellStart"/>
      <w:r w:rsidRPr="002B2217">
        <w:rPr>
          <w:rFonts w:ascii="Times New Roman" w:hAnsi="Times New Roman"/>
          <w:sz w:val="22"/>
          <w:szCs w:val="22"/>
        </w:rPr>
        <w:t>Haematology</w:t>
      </w:r>
      <w:proofErr w:type="spellEnd"/>
      <w:r w:rsidRPr="002B2217">
        <w:rPr>
          <w:rFonts w:ascii="Times New Roman" w:hAnsi="Times New Roman"/>
          <w:sz w:val="22"/>
          <w:szCs w:val="22"/>
        </w:rPr>
        <w:t xml:space="preserve"> Medal, UCT Medical School, 1979.</w:t>
      </w:r>
    </w:p>
    <w:p w14:paraId="4FB14313" w14:textId="77777777" w:rsidR="00DD3F40" w:rsidRPr="002B2217" w:rsidRDefault="00DD3F40" w:rsidP="002B2217">
      <w:pPr>
        <w:rPr>
          <w:rFonts w:ascii="Times New Roman" w:hAnsi="Times New Roman"/>
          <w:sz w:val="22"/>
          <w:szCs w:val="22"/>
        </w:rPr>
      </w:pPr>
    </w:p>
    <w:p w14:paraId="4FB14314" w14:textId="77777777" w:rsidR="00DD3F40" w:rsidRPr="00490F9A" w:rsidRDefault="00DD3F40" w:rsidP="002B2217">
      <w:pPr>
        <w:rPr>
          <w:rFonts w:ascii="Times New Roman" w:hAnsi="Times New Roman"/>
          <w:b/>
          <w:sz w:val="28"/>
          <w:szCs w:val="22"/>
        </w:rPr>
      </w:pPr>
      <w:r w:rsidRPr="00490F9A">
        <w:rPr>
          <w:rFonts w:ascii="Times New Roman" w:hAnsi="Times New Roman"/>
          <w:b/>
          <w:sz w:val="28"/>
          <w:szCs w:val="22"/>
          <w:u w:val="single"/>
        </w:rPr>
        <w:t>Research Laboratory Experience</w:t>
      </w:r>
      <w:r w:rsidRPr="00490F9A">
        <w:rPr>
          <w:rFonts w:ascii="Times New Roman" w:hAnsi="Times New Roman"/>
          <w:b/>
          <w:sz w:val="28"/>
          <w:szCs w:val="22"/>
        </w:rPr>
        <w:t>:</w:t>
      </w:r>
    </w:p>
    <w:p w14:paraId="4FB14315" w14:textId="77777777" w:rsidR="00A92D8B" w:rsidRPr="00A92D8B" w:rsidRDefault="00A92D8B" w:rsidP="00A92D8B">
      <w:pPr>
        <w:rPr>
          <w:rFonts w:ascii="Times New Roman" w:hAnsi="Times New Roman"/>
          <w:sz w:val="22"/>
          <w:szCs w:val="22"/>
        </w:rPr>
      </w:pPr>
      <w:r w:rsidRPr="00A92D8B">
        <w:rPr>
          <w:rFonts w:ascii="Times New Roman" w:hAnsi="Times New Roman"/>
          <w:sz w:val="22"/>
          <w:szCs w:val="22"/>
        </w:rPr>
        <w:t>1997-1998 Whitaker Cardiovascular Institute, Boston University School of Medicine</w:t>
      </w:r>
    </w:p>
    <w:p w14:paraId="4FB14316" w14:textId="77777777" w:rsidR="00A92D8B" w:rsidRPr="00A92D8B" w:rsidRDefault="00A92D8B" w:rsidP="00A92D8B">
      <w:pPr>
        <w:rPr>
          <w:rFonts w:ascii="Times New Roman" w:hAnsi="Times New Roman"/>
          <w:sz w:val="22"/>
          <w:szCs w:val="22"/>
        </w:rPr>
      </w:pPr>
      <w:r w:rsidRPr="00A92D8B">
        <w:rPr>
          <w:rFonts w:ascii="Times New Roman" w:hAnsi="Times New Roman"/>
          <w:sz w:val="22"/>
          <w:szCs w:val="22"/>
        </w:rPr>
        <w:t>1994-</w:t>
      </w:r>
      <w:proofErr w:type="gramStart"/>
      <w:r w:rsidRPr="00A92D8B">
        <w:rPr>
          <w:rFonts w:ascii="Times New Roman" w:hAnsi="Times New Roman"/>
          <w:sz w:val="22"/>
          <w:szCs w:val="22"/>
        </w:rPr>
        <w:t>1996  Department</w:t>
      </w:r>
      <w:proofErr w:type="gramEnd"/>
      <w:r w:rsidRPr="00A92D8B">
        <w:rPr>
          <w:rFonts w:ascii="Times New Roman" w:hAnsi="Times New Roman"/>
          <w:sz w:val="22"/>
          <w:szCs w:val="22"/>
        </w:rPr>
        <w:t xml:space="preserve"> of Laboratory Medicine, The Children's Hospital, Boston.</w:t>
      </w:r>
    </w:p>
    <w:p w14:paraId="4FB14317" w14:textId="77777777" w:rsidR="00A92D8B" w:rsidRPr="00A92D8B" w:rsidRDefault="00A92D8B" w:rsidP="00A92D8B">
      <w:pPr>
        <w:rPr>
          <w:rFonts w:ascii="Times New Roman" w:hAnsi="Times New Roman"/>
          <w:sz w:val="22"/>
          <w:szCs w:val="22"/>
        </w:rPr>
      </w:pPr>
      <w:r w:rsidRPr="00A92D8B">
        <w:rPr>
          <w:rFonts w:ascii="Times New Roman" w:hAnsi="Times New Roman"/>
          <w:sz w:val="22"/>
          <w:szCs w:val="22"/>
        </w:rPr>
        <w:t>1990-</w:t>
      </w:r>
      <w:proofErr w:type="gramStart"/>
      <w:r w:rsidRPr="00A92D8B">
        <w:rPr>
          <w:rFonts w:ascii="Times New Roman" w:hAnsi="Times New Roman"/>
          <w:sz w:val="22"/>
          <w:szCs w:val="22"/>
        </w:rPr>
        <w:t>1994  Hematology</w:t>
      </w:r>
      <w:proofErr w:type="gramEnd"/>
      <w:r w:rsidRPr="00A92D8B">
        <w:rPr>
          <w:rFonts w:ascii="Times New Roman" w:hAnsi="Times New Roman"/>
          <w:sz w:val="22"/>
          <w:szCs w:val="22"/>
        </w:rPr>
        <w:t>-Oncology, The Children's Hospital, Boston.</w:t>
      </w:r>
    </w:p>
    <w:p w14:paraId="4FB14318" w14:textId="77777777" w:rsidR="00A92D8B" w:rsidRPr="00A92D8B" w:rsidRDefault="00A92D8B" w:rsidP="00A92D8B">
      <w:pPr>
        <w:rPr>
          <w:rFonts w:ascii="Times New Roman" w:hAnsi="Times New Roman"/>
          <w:sz w:val="22"/>
          <w:szCs w:val="22"/>
        </w:rPr>
      </w:pPr>
      <w:r w:rsidRPr="00A92D8B">
        <w:rPr>
          <w:rFonts w:ascii="Times New Roman" w:hAnsi="Times New Roman"/>
          <w:sz w:val="22"/>
          <w:szCs w:val="22"/>
        </w:rPr>
        <w:t>1988-</w:t>
      </w:r>
      <w:proofErr w:type="gramStart"/>
      <w:r w:rsidRPr="00A92D8B">
        <w:rPr>
          <w:rFonts w:ascii="Times New Roman" w:hAnsi="Times New Roman"/>
          <w:sz w:val="22"/>
          <w:szCs w:val="22"/>
        </w:rPr>
        <w:t>1990  Department</w:t>
      </w:r>
      <w:proofErr w:type="gramEnd"/>
      <w:r w:rsidRPr="00A92D8B">
        <w:rPr>
          <w:rFonts w:ascii="Times New Roman" w:hAnsi="Times New Roman"/>
          <w:sz w:val="22"/>
          <w:szCs w:val="22"/>
        </w:rPr>
        <w:t xml:space="preserve"> of Clinical Science and Immunology. University of Cape Town, South Africa.</w:t>
      </w:r>
    </w:p>
    <w:p w14:paraId="4FB14319" w14:textId="77777777" w:rsidR="00A92D8B" w:rsidRPr="00A92D8B" w:rsidRDefault="00A92D8B" w:rsidP="00A92D8B">
      <w:pPr>
        <w:rPr>
          <w:rFonts w:ascii="Times New Roman" w:hAnsi="Times New Roman"/>
          <w:sz w:val="22"/>
          <w:szCs w:val="22"/>
        </w:rPr>
      </w:pPr>
      <w:r w:rsidRPr="00A92D8B">
        <w:rPr>
          <w:rFonts w:ascii="Times New Roman" w:hAnsi="Times New Roman"/>
          <w:sz w:val="22"/>
          <w:szCs w:val="22"/>
        </w:rPr>
        <w:t>1985-1988 Department of Chemical Pathology and MRC Regulatory Peptides Research Unit.  University of Cape Town, South Africa.</w:t>
      </w:r>
    </w:p>
    <w:p w14:paraId="4FB1431A" w14:textId="77777777" w:rsidR="00A92D8B" w:rsidRPr="00A92D8B" w:rsidRDefault="00A92D8B" w:rsidP="00A92D8B">
      <w:pPr>
        <w:rPr>
          <w:rFonts w:ascii="Times New Roman" w:hAnsi="Times New Roman"/>
          <w:sz w:val="22"/>
          <w:szCs w:val="22"/>
        </w:rPr>
      </w:pPr>
      <w:r w:rsidRPr="00A92D8B">
        <w:rPr>
          <w:rFonts w:ascii="Times New Roman" w:hAnsi="Times New Roman"/>
          <w:sz w:val="22"/>
          <w:szCs w:val="22"/>
        </w:rPr>
        <w:t>1981-</w:t>
      </w:r>
      <w:proofErr w:type="gramStart"/>
      <w:r w:rsidRPr="00A92D8B">
        <w:rPr>
          <w:rFonts w:ascii="Times New Roman" w:hAnsi="Times New Roman"/>
          <w:sz w:val="22"/>
          <w:szCs w:val="22"/>
        </w:rPr>
        <w:t>1984  Department</w:t>
      </w:r>
      <w:proofErr w:type="gramEnd"/>
      <w:r w:rsidRPr="00A92D8B">
        <w:rPr>
          <w:rFonts w:ascii="Times New Roman" w:hAnsi="Times New Roman"/>
          <w:sz w:val="22"/>
          <w:szCs w:val="22"/>
        </w:rPr>
        <w:t xml:space="preserve"> of Clinical Science and Immunology  University of Cape Town, South Africa.</w:t>
      </w:r>
    </w:p>
    <w:p w14:paraId="4FB1431B" w14:textId="77777777" w:rsidR="00DD3F40" w:rsidRPr="002B2217" w:rsidRDefault="00A92D8B" w:rsidP="00A92D8B">
      <w:pPr>
        <w:rPr>
          <w:rFonts w:ascii="Times New Roman" w:hAnsi="Times New Roman"/>
          <w:sz w:val="22"/>
          <w:szCs w:val="22"/>
        </w:rPr>
      </w:pPr>
      <w:r w:rsidRPr="00A92D8B">
        <w:rPr>
          <w:rFonts w:ascii="Times New Roman" w:hAnsi="Times New Roman"/>
          <w:sz w:val="22"/>
          <w:szCs w:val="22"/>
        </w:rPr>
        <w:t xml:space="preserve">1976 (2 Months) </w:t>
      </w:r>
      <w:proofErr w:type="spellStart"/>
      <w:r w:rsidRPr="00A92D8B">
        <w:rPr>
          <w:rFonts w:ascii="Times New Roman" w:hAnsi="Times New Roman"/>
          <w:sz w:val="22"/>
          <w:szCs w:val="22"/>
        </w:rPr>
        <w:t>Tumour</w:t>
      </w:r>
      <w:proofErr w:type="spellEnd"/>
      <w:r w:rsidRPr="00A92D8B">
        <w:rPr>
          <w:rFonts w:ascii="Times New Roman" w:hAnsi="Times New Roman"/>
          <w:sz w:val="22"/>
          <w:szCs w:val="22"/>
        </w:rPr>
        <w:t xml:space="preserve"> Immunology Unit, University College London.  (Elective student, under Prof. N.A. </w:t>
      </w:r>
      <w:proofErr w:type="spellStart"/>
      <w:r w:rsidRPr="00A92D8B">
        <w:rPr>
          <w:rFonts w:ascii="Times New Roman" w:hAnsi="Times New Roman"/>
          <w:sz w:val="22"/>
          <w:szCs w:val="22"/>
        </w:rPr>
        <w:t>Mitchison</w:t>
      </w:r>
      <w:proofErr w:type="spellEnd"/>
      <w:r w:rsidRPr="00A92D8B">
        <w:rPr>
          <w:rFonts w:ascii="Times New Roman" w:hAnsi="Times New Roman"/>
          <w:sz w:val="22"/>
          <w:szCs w:val="22"/>
        </w:rPr>
        <w:t>)</w:t>
      </w:r>
      <w:r w:rsidR="00DD3F40" w:rsidRPr="002B2217">
        <w:rPr>
          <w:rFonts w:ascii="Times New Roman" w:hAnsi="Times New Roman"/>
          <w:sz w:val="22"/>
          <w:szCs w:val="22"/>
        </w:rPr>
        <w:t>.</w:t>
      </w:r>
    </w:p>
    <w:p w14:paraId="4FB1431C" w14:textId="77777777" w:rsidR="00DD3F40" w:rsidRPr="002B2217" w:rsidRDefault="00DD3F40" w:rsidP="002B2217">
      <w:pPr>
        <w:rPr>
          <w:rFonts w:ascii="Times New Roman" w:hAnsi="Times New Roman"/>
          <w:sz w:val="22"/>
          <w:szCs w:val="22"/>
        </w:rPr>
      </w:pPr>
    </w:p>
    <w:p w14:paraId="4FB1431D" w14:textId="77777777" w:rsidR="00DD3F40" w:rsidRPr="004A0571" w:rsidRDefault="00DD3F40" w:rsidP="002B2217">
      <w:pPr>
        <w:rPr>
          <w:rFonts w:ascii="Times New Roman" w:hAnsi="Times New Roman"/>
          <w:b/>
          <w:sz w:val="28"/>
          <w:szCs w:val="22"/>
        </w:rPr>
      </w:pPr>
      <w:r w:rsidRPr="004A0571">
        <w:rPr>
          <w:rFonts w:ascii="Times New Roman" w:hAnsi="Times New Roman"/>
          <w:b/>
          <w:sz w:val="28"/>
          <w:szCs w:val="22"/>
          <w:u w:val="single"/>
        </w:rPr>
        <w:t>Teaching Experience</w:t>
      </w:r>
      <w:r w:rsidRPr="004A0571">
        <w:rPr>
          <w:rFonts w:ascii="Times New Roman" w:hAnsi="Times New Roman"/>
          <w:b/>
          <w:sz w:val="28"/>
          <w:szCs w:val="22"/>
        </w:rPr>
        <w:t>:</w:t>
      </w:r>
    </w:p>
    <w:p w14:paraId="4FB1431E" w14:textId="77777777" w:rsidR="00DD3F40" w:rsidRPr="002B2217" w:rsidRDefault="00DD3F40" w:rsidP="002B2217">
      <w:pPr>
        <w:rPr>
          <w:rFonts w:ascii="Times New Roman" w:hAnsi="Times New Roman"/>
          <w:sz w:val="22"/>
          <w:szCs w:val="22"/>
        </w:rPr>
      </w:pPr>
    </w:p>
    <w:p w14:paraId="4FB1431F" w14:textId="77777777" w:rsidR="00DD3F40" w:rsidRPr="002B2217" w:rsidRDefault="00DD3F40" w:rsidP="002B2217">
      <w:pPr>
        <w:rPr>
          <w:rFonts w:ascii="Times New Roman" w:hAnsi="Times New Roman"/>
          <w:b/>
          <w:sz w:val="22"/>
          <w:szCs w:val="22"/>
        </w:rPr>
      </w:pPr>
      <w:r w:rsidRPr="00816C20">
        <w:rPr>
          <w:rFonts w:ascii="Times New Roman" w:hAnsi="Times New Roman"/>
          <w:sz w:val="22"/>
          <w:szCs w:val="22"/>
          <w:u w:val="single"/>
        </w:rPr>
        <w:t>Undergraduate and Post-graduate lectures or tutorials</w:t>
      </w:r>
      <w:r w:rsidRPr="002B2217">
        <w:rPr>
          <w:rFonts w:ascii="Times New Roman" w:hAnsi="Times New Roman"/>
          <w:b/>
          <w:sz w:val="22"/>
          <w:szCs w:val="22"/>
        </w:rPr>
        <w:t>:</w:t>
      </w:r>
    </w:p>
    <w:p w14:paraId="4FB14320" w14:textId="77777777" w:rsidR="00DD3F40" w:rsidRPr="002B2217" w:rsidRDefault="00DD3F40" w:rsidP="002B2217">
      <w:pPr>
        <w:rPr>
          <w:rFonts w:ascii="Times New Roman" w:hAnsi="Times New Roman"/>
          <w:sz w:val="22"/>
          <w:szCs w:val="22"/>
        </w:rPr>
      </w:pPr>
    </w:p>
    <w:p w14:paraId="4FB14321" w14:textId="77777777" w:rsidR="008B26A0" w:rsidRDefault="008B26A0" w:rsidP="002B2217">
      <w:pPr>
        <w:rPr>
          <w:rFonts w:ascii="Times New Roman" w:hAnsi="Times New Roman"/>
          <w:sz w:val="22"/>
          <w:szCs w:val="22"/>
        </w:rPr>
      </w:pPr>
    </w:p>
    <w:p w14:paraId="24B01D5F" w14:textId="06E7AAB1" w:rsidR="009C2621" w:rsidRPr="009C2621" w:rsidRDefault="00235AD4" w:rsidP="009C2621">
      <w:pPr>
        <w:numPr>
          <w:ilvl w:val="0"/>
          <w:numId w:val="16"/>
        </w:numPr>
        <w:rPr>
          <w:rFonts w:ascii="Times New Roman" w:hAnsi="Times New Roman"/>
          <w:sz w:val="22"/>
          <w:szCs w:val="22"/>
        </w:rPr>
      </w:pPr>
      <w:r>
        <w:rPr>
          <w:rFonts w:ascii="Times New Roman" w:hAnsi="Times New Roman"/>
          <w:sz w:val="22"/>
          <w:szCs w:val="22"/>
        </w:rPr>
        <w:t>2002-</w:t>
      </w:r>
      <w:r w:rsidR="00332CE6">
        <w:rPr>
          <w:rFonts w:ascii="Times New Roman" w:hAnsi="Times New Roman"/>
          <w:sz w:val="22"/>
          <w:szCs w:val="22"/>
        </w:rPr>
        <w:t>Present</w:t>
      </w:r>
      <w:r w:rsidR="009C2621">
        <w:rPr>
          <w:rFonts w:ascii="Times New Roman" w:hAnsi="Times New Roman"/>
          <w:sz w:val="22"/>
          <w:szCs w:val="22"/>
        </w:rPr>
        <w:t xml:space="preserve">. Pathology Residents. </w:t>
      </w:r>
      <w:r w:rsidR="009C2621" w:rsidRPr="002B2217">
        <w:rPr>
          <w:rFonts w:ascii="Times New Roman" w:hAnsi="Times New Roman"/>
          <w:sz w:val="22"/>
          <w:szCs w:val="22"/>
        </w:rPr>
        <w:t>University of Florida College of Medicine, Department of Pathology, Imm</w:t>
      </w:r>
      <w:r w:rsidR="009C2621">
        <w:rPr>
          <w:rFonts w:ascii="Times New Roman" w:hAnsi="Times New Roman"/>
          <w:sz w:val="22"/>
          <w:szCs w:val="22"/>
        </w:rPr>
        <w:t>unology and Laboratory Medicine.</w:t>
      </w:r>
    </w:p>
    <w:p w14:paraId="4FB14322" w14:textId="5BFA6985" w:rsidR="00C90FF3" w:rsidRDefault="00235AD4" w:rsidP="00156BC4">
      <w:pPr>
        <w:numPr>
          <w:ilvl w:val="0"/>
          <w:numId w:val="16"/>
        </w:numPr>
        <w:rPr>
          <w:rFonts w:ascii="Times New Roman" w:hAnsi="Times New Roman"/>
          <w:sz w:val="22"/>
          <w:szCs w:val="22"/>
        </w:rPr>
      </w:pPr>
      <w:r>
        <w:rPr>
          <w:rFonts w:ascii="Times New Roman" w:hAnsi="Times New Roman"/>
          <w:sz w:val="22"/>
          <w:szCs w:val="22"/>
        </w:rPr>
        <w:lastRenderedPageBreak/>
        <w:t>2012-</w:t>
      </w:r>
      <w:r w:rsidR="00332CE6">
        <w:rPr>
          <w:rFonts w:ascii="Times New Roman" w:hAnsi="Times New Roman"/>
          <w:sz w:val="22"/>
          <w:szCs w:val="22"/>
        </w:rPr>
        <w:t>Present</w:t>
      </w:r>
      <w:r w:rsidR="00C90FF3">
        <w:rPr>
          <w:rFonts w:ascii="Times New Roman" w:hAnsi="Times New Roman"/>
          <w:sz w:val="22"/>
          <w:szCs w:val="22"/>
        </w:rPr>
        <w:t xml:space="preserve">. </w:t>
      </w:r>
      <w:r w:rsidR="009A35A2">
        <w:rPr>
          <w:rFonts w:ascii="Times New Roman" w:hAnsi="Times New Roman"/>
          <w:sz w:val="22"/>
          <w:szCs w:val="22"/>
        </w:rPr>
        <w:t xml:space="preserve">Hematology/Oncology Fellows. Division of Hematology-Oncology, Department of Medicine. Tutorials </w:t>
      </w:r>
    </w:p>
    <w:p w14:paraId="4FB14323" w14:textId="79ECC88A" w:rsidR="00C90FF3" w:rsidRDefault="00235AD4" w:rsidP="00156BC4">
      <w:pPr>
        <w:numPr>
          <w:ilvl w:val="0"/>
          <w:numId w:val="16"/>
        </w:numPr>
        <w:rPr>
          <w:rFonts w:ascii="Times New Roman" w:hAnsi="Times New Roman"/>
          <w:sz w:val="22"/>
          <w:szCs w:val="22"/>
        </w:rPr>
      </w:pPr>
      <w:r>
        <w:rPr>
          <w:rFonts w:ascii="Times New Roman" w:hAnsi="Times New Roman"/>
          <w:sz w:val="22"/>
          <w:szCs w:val="22"/>
        </w:rPr>
        <w:t>2006-</w:t>
      </w:r>
      <w:r w:rsidR="00332CE6">
        <w:rPr>
          <w:rFonts w:ascii="Times New Roman" w:hAnsi="Times New Roman"/>
          <w:sz w:val="22"/>
          <w:szCs w:val="22"/>
        </w:rPr>
        <w:t>Present</w:t>
      </w:r>
      <w:r w:rsidR="00C90FF3">
        <w:rPr>
          <w:rFonts w:ascii="Times New Roman" w:hAnsi="Times New Roman"/>
          <w:sz w:val="22"/>
          <w:szCs w:val="22"/>
        </w:rPr>
        <w:t xml:space="preserve">. Dental Students. </w:t>
      </w:r>
      <w:r w:rsidR="00C90FF3" w:rsidRPr="002B2217">
        <w:rPr>
          <w:rFonts w:ascii="Times New Roman" w:hAnsi="Times New Roman"/>
          <w:sz w:val="22"/>
          <w:szCs w:val="22"/>
        </w:rPr>
        <w:t>Universit</w:t>
      </w:r>
      <w:r w:rsidR="00C90FF3">
        <w:rPr>
          <w:rFonts w:ascii="Times New Roman" w:hAnsi="Times New Roman"/>
          <w:sz w:val="22"/>
          <w:szCs w:val="22"/>
        </w:rPr>
        <w:t>y of Florida College of Dentistry. Hematology Block.</w:t>
      </w:r>
    </w:p>
    <w:p w14:paraId="4FB14324" w14:textId="711F5067" w:rsidR="008B26A0" w:rsidRDefault="00235AD4" w:rsidP="00156BC4">
      <w:pPr>
        <w:numPr>
          <w:ilvl w:val="0"/>
          <w:numId w:val="16"/>
        </w:numPr>
        <w:rPr>
          <w:rFonts w:ascii="Times New Roman" w:hAnsi="Times New Roman"/>
          <w:sz w:val="22"/>
          <w:szCs w:val="22"/>
        </w:rPr>
      </w:pPr>
      <w:r>
        <w:rPr>
          <w:rFonts w:ascii="Times New Roman" w:hAnsi="Times New Roman"/>
          <w:sz w:val="22"/>
          <w:szCs w:val="22"/>
        </w:rPr>
        <w:t>2002-</w:t>
      </w:r>
      <w:r w:rsidR="00332CE6">
        <w:rPr>
          <w:rFonts w:ascii="Times New Roman" w:hAnsi="Times New Roman"/>
          <w:sz w:val="22"/>
          <w:szCs w:val="22"/>
        </w:rPr>
        <w:t>Present</w:t>
      </w:r>
      <w:r w:rsidR="008B26A0">
        <w:rPr>
          <w:rFonts w:ascii="Times New Roman" w:hAnsi="Times New Roman"/>
          <w:sz w:val="22"/>
          <w:szCs w:val="22"/>
        </w:rPr>
        <w:t>. Medical Student lectures</w:t>
      </w:r>
      <w:r w:rsidR="0027279B">
        <w:rPr>
          <w:rFonts w:ascii="Times New Roman" w:hAnsi="Times New Roman"/>
          <w:sz w:val="22"/>
          <w:szCs w:val="22"/>
        </w:rPr>
        <w:t xml:space="preserve"> and laboratory sessions</w:t>
      </w:r>
      <w:r w:rsidR="008B26A0">
        <w:rPr>
          <w:rFonts w:ascii="Times New Roman" w:hAnsi="Times New Roman"/>
          <w:sz w:val="22"/>
          <w:szCs w:val="22"/>
        </w:rPr>
        <w:t xml:space="preserve">, </w:t>
      </w:r>
      <w:r w:rsidR="008B26A0" w:rsidRPr="002B2217">
        <w:rPr>
          <w:rFonts w:ascii="Times New Roman" w:hAnsi="Times New Roman"/>
          <w:sz w:val="22"/>
          <w:szCs w:val="22"/>
        </w:rPr>
        <w:t>University of Florida College of Medicine</w:t>
      </w:r>
      <w:r w:rsidR="008B26A0">
        <w:rPr>
          <w:rFonts w:ascii="Times New Roman" w:hAnsi="Times New Roman"/>
          <w:sz w:val="22"/>
          <w:szCs w:val="22"/>
        </w:rPr>
        <w:t xml:space="preserve">.  Current schedule includes </w:t>
      </w:r>
      <w:r w:rsidR="0027279B" w:rsidRPr="0027279B">
        <w:rPr>
          <w:rFonts w:ascii="Times New Roman" w:hAnsi="Times New Roman"/>
          <w:sz w:val="22"/>
          <w:szCs w:val="22"/>
        </w:rPr>
        <w:t xml:space="preserve">Gastrointestinal, Hematology, </w:t>
      </w:r>
      <w:r w:rsidR="00332CE6">
        <w:rPr>
          <w:rFonts w:ascii="Times New Roman" w:hAnsi="Times New Roman"/>
          <w:sz w:val="22"/>
          <w:szCs w:val="22"/>
        </w:rPr>
        <w:t>Foundations of Medicine</w:t>
      </w:r>
      <w:r w:rsidR="0027279B">
        <w:rPr>
          <w:rFonts w:ascii="Times New Roman" w:hAnsi="Times New Roman"/>
          <w:sz w:val="22"/>
          <w:szCs w:val="22"/>
        </w:rPr>
        <w:t>, Pathology e</w:t>
      </w:r>
      <w:r w:rsidR="0027279B" w:rsidRPr="0027279B">
        <w:rPr>
          <w:rFonts w:ascii="Times New Roman" w:hAnsi="Times New Roman"/>
          <w:sz w:val="22"/>
          <w:szCs w:val="22"/>
        </w:rPr>
        <w:t>lectives</w:t>
      </w:r>
    </w:p>
    <w:p w14:paraId="4FB14325" w14:textId="6CE3C4A7" w:rsidR="00DD3F40" w:rsidRDefault="00DD3F40" w:rsidP="00156BC4">
      <w:pPr>
        <w:numPr>
          <w:ilvl w:val="0"/>
          <w:numId w:val="16"/>
        </w:numPr>
        <w:rPr>
          <w:rFonts w:ascii="Times New Roman" w:hAnsi="Times New Roman"/>
          <w:sz w:val="22"/>
          <w:szCs w:val="22"/>
        </w:rPr>
      </w:pPr>
      <w:r w:rsidRPr="002B2217">
        <w:rPr>
          <w:rFonts w:ascii="Times New Roman" w:hAnsi="Times New Roman"/>
          <w:sz w:val="22"/>
          <w:szCs w:val="22"/>
        </w:rPr>
        <w:t xml:space="preserve">2002 </w:t>
      </w:r>
      <w:r w:rsidRPr="002B2217">
        <w:rPr>
          <w:rFonts w:ascii="Times New Roman" w:hAnsi="Times New Roman"/>
          <w:sz w:val="22"/>
          <w:szCs w:val="22"/>
        </w:rPr>
        <w:sym w:font="Symbol" w:char="F0AE"/>
      </w:r>
      <w:r w:rsidR="004A0571">
        <w:rPr>
          <w:rFonts w:ascii="Times New Roman" w:hAnsi="Times New Roman"/>
          <w:sz w:val="22"/>
          <w:szCs w:val="22"/>
        </w:rPr>
        <w:t xml:space="preserve"> </w:t>
      </w:r>
      <w:r w:rsidR="008B26A0">
        <w:rPr>
          <w:rFonts w:ascii="Times New Roman" w:hAnsi="Times New Roman"/>
          <w:sz w:val="22"/>
          <w:szCs w:val="22"/>
        </w:rPr>
        <w:t>January</w:t>
      </w:r>
      <w:r w:rsidR="00A92D8B">
        <w:rPr>
          <w:rFonts w:ascii="Times New Roman" w:hAnsi="Times New Roman"/>
          <w:sz w:val="22"/>
          <w:szCs w:val="22"/>
        </w:rPr>
        <w:t xml:space="preserve"> 2012</w:t>
      </w:r>
      <w:r w:rsidR="00B64AAB">
        <w:rPr>
          <w:rFonts w:ascii="Times New Roman" w:hAnsi="Times New Roman"/>
          <w:sz w:val="22"/>
          <w:szCs w:val="22"/>
        </w:rPr>
        <w:t>.</w:t>
      </w:r>
      <w:r w:rsidR="009A35A2">
        <w:rPr>
          <w:rFonts w:ascii="Times New Roman" w:hAnsi="Times New Roman"/>
          <w:sz w:val="22"/>
          <w:szCs w:val="22"/>
        </w:rPr>
        <w:t xml:space="preserve"> Medical Student Case Study</w:t>
      </w:r>
      <w:r w:rsidRPr="002B2217">
        <w:rPr>
          <w:rFonts w:ascii="Times New Roman" w:hAnsi="Times New Roman"/>
          <w:sz w:val="22"/>
          <w:szCs w:val="22"/>
        </w:rPr>
        <w:t>. University of Florida College of Medicine, Department of Pathology, Imm</w:t>
      </w:r>
      <w:r w:rsidR="0027279B">
        <w:rPr>
          <w:rFonts w:ascii="Times New Roman" w:hAnsi="Times New Roman"/>
          <w:sz w:val="22"/>
          <w:szCs w:val="22"/>
        </w:rPr>
        <w:t>unology and Laboratory Medicine</w:t>
      </w:r>
    </w:p>
    <w:p w14:paraId="4FB14327" w14:textId="77777777" w:rsidR="00DD3F40" w:rsidRPr="002B2217" w:rsidRDefault="00DD3F40" w:rsidP="00156BC4">
      <w:pPr>
        <w:numPr>
          <w:ilvl w:val="0"/>
          <w:numId w:val="16"/>
        </w:numPr>
        <w:rPr>
          <w:rFonts w:ascii="Times New Roman" w:hAnsi="Times New Roman"/>
          <w:sz w:val="22"/>
          <w:szCs w:val="22"/>
        </w:rPr>
      </w:pPr>
      <w:r w:rsidRPr="002B2217">
        <w:rPr>
          <w:rFonts w:ascii="Times New Roman" w:hAnsi="Times New Roman"/>
          <w:sz w:val="22"/>
          <w:szCs w:val="22"/>
        </w:rPr>
        <w:t>2001 Laboratory Medicine, University of Vermont College of Medicine.  Approximately 70 medical students.  One lecture (1-2 hours).</w:t>
      </w:r>
    </w:p>
    <w:p w14:paraId="4FB14328" w14:textId="77777777" w:rsidR="00DD3F40" w:rsidRPr="002B2217" w:rsidRDefault="00DD3F40" w:rsidP="00156BC4">
      <w:pPr>
        <w:numPr>
          <w:ilvl w:val="0"/>
          <w:numId w:val="16"/>
        </w:numPr>
        <w:rPr>
          <w:rFonts w:ascii="Times New Roman" w:hAnsi="Times New Roman"/>
          <w:sz w:val="22"/>
          <w:szCs w:val="22"/>
        </w:rPr>
      </w:pPr>
      <w:r w:rsidRPr="002B2217">
        <w:rPr>
          <w:rFonts w:ascii="Times New Roman" w:hAnsi="Times New Roman"/>
          <w:sz w:val="22"/>
          <w:szCs w:val="22"/>
        </w:rPr>
        <w:t>1997 Case presentations to Medical Students, Boston University School of Medicine.  6 medical students.  12 hours a year.</w:t>
      </w:r>
    </w:p>
    <w:p w14:paraId="4FB14329" w14:textId="77777777" w:rsidR="00DD3F40" w:rsidRPr="002B2217" w:rsidRDefault="00DD3F40" w:rsidP="00156BC4">
      <w:pPr>
        <w:numPr>
          <w:ilvl w:val="0"/>
          <w:numId w:val="16"/>
        </w:numPr>
        <w:rPr>
          <w:rFonts w:ascii="Times New Roman" w:hAnsi="Times New Roman"/>
          <w:sz w:val="22"/>
          <w:szCs w:val="22"/>
        </w:rPr>
      </w:pPr>
      <w:r w:rsidRPr="002B2217">
        <w:rPr>
          <w:rFonts w:ascii="Times New Roman" w:hAnsi="Times New Roman"/>
          <w:sz w:val="22"/>
          <w:szCs w:val="22"/>
        </w:rPr>
        <w:t>1997 Medical Terminology Boston University. 6 undergraduates.  30 hours a year.</w:t>
      </w:r>
    </w:p>
    <w:p w14:paraId="4FB1432A" w14:textId="77777777" w:rsidR="00DD3F40" w:rsidRPr="002B2217" w:rsidRDefault="00DD3F40" w:rsidP="00156BC4">
      <w:pPr>
        <w:numPr>
          <w:ilvl w:val="0"/>
          <w:numId w:val="16"/>
        </w:numPr>
        <w:rPr>
          <w:rFonts w:ascii="Times New Roman" w:hAnsi="Times New Roman"/>
          <w:sz w:val="22"/>
          <w:szCs w:val="22"/>
        </w:rPr>
      </w:pPr>
      <w:r w:rsidRPr="002B2217">
        <w:rPr>
          <w:rFonts w:ascii="Times New Roman" w:hAnsi="Times New Roman"/>
          <w:sz w:val="22"/>
          <w:szCs w:val="22"/>
        </w:rPr>
        <w:t>1997 Anatomy &amp; Physiology Newbury College, Department of Continuing Education, Boston MA.  13 undergraduates.  40 hours a year.</w:t>
      </w:r>
    </w:p>
    <w:p w14:paraId="4FB1432B" w14:textId="77777777" w:rsidR="00DD3F40" w:rsidRPr="002B2217" w:rsidRDefault="00DD3F40" w:rsidP="00156BC4">
      <w:pPr>
        <w:numPr>
          <w:ilvl w:val="0"/>
          <w:numId w:val="16"/>
        </w:numPr>
        <w:rPr>
          <w:rFonts w:ascii="Times New Roman" w:hAnsi="Times New Roman"/>
          <w:sz w:val="22"/>
          <w:szCs w:val="22"/>
        </w:rPr>
      </w:pPr>
      <w:r w:rsidRPr="002B2217">
        <w:rPr>
          <w:rFonts w:ascii="Times New Roman" w:hAnsi="Times New Roman"/>
          <w:sz w:val="22"/>
          <w:szCs w:val="22"/>
        </w:rPr>
        <w:t>1995-1996 Pharmacology Harvard Medical School. Tutor.  8 first year medical students.  14 hours a year.</w:t>
      </w:r>
    </w:p>
    <w:p w14:paraId="4FB1432C" w14:textId="77777777" w:rsidR="00DD3F40" w:rsidRPr="002B2217" w:rsidRDefault="00DD3F40" w:rsidP="00156BC4">
      <w:pPr>
        <w:numPr>
          <w:ilvl w:val="0"/>
          <w:numId w:val="16"/>
        </w:numPr>
        <w:rPr>
          <w:rFonts w:ascii="Times New Roman" w:hAnsi="Times New Roman"/>
          <w:sz w:val="22"/>
          <w:szCs w:val="22"/>
        </w:rPr>
      </w:pPr>
      <w:r w:rsidRPr="002B2217">
        <w:rPr>
          <w:rFonts w:ascii="Times New Roman" w:hAnsi="Times New Roman"/>
          <w:sz w:val="22"/>
          <w:szCs w:val="22"/>
        </w:rPr>
        <w:t>1989-1990 Immunology University of Cape Town. Lecturer.  2-4 science graduate students.  6 hours a year.</w:t>
      </w:r>
    </w:p>
    <w:p w14:paraId="4FB1432D" w14:textId="77777777" w:rsidR="00DD3F40" w:rsidRPr="002B2217" w:rsidRDefault="00DD3F40" w:rsidP="00156BC4">
      <w:pPr>
        <w:numPr>
          <w:ilvl w:val="0"/>
          <w:numId w:val="16"/>
        </w:numPr>
        <w:rPr>
          <w:rFonts w:ascii="Times New Roman" w:hAnsi="Times New Roman"/>
          <w:sz w:val="22"/>
          <w:szCs w:val="22"/>
        </w:rPr>
      </w:pPr>
      <w:r w:rsidRPr="002B2217">
        <w:rPr>
          <w:rFonts w:ascii="Times New Roman" w:hAnsi="Times New Roman"/>
          <w:sz w:val="22"/>
          <w:szCs w:val="22"/>
        </w:rPr>
        <w:t>Immunology University of Cape Town. Lecturer.  140 medical students.  4 hours a year.</w:t>
      </w:r>
    </w:p>
    <w:p w14:paraId="4FB1432E" w14:textId="77777777" w:rsidR="00DD3F40" w:rsidRPr="002B2217" w:rsidRDefault="00DD3F40" w:rsidP="00156BC4">
      <w:pPr>
        <w:numPr>
          <w:ilvl w:val="0"/>
          <w:numId w:val="16"/>
        </w:numPr>
        <w:rPr>
          <w:rFonts w:ascii="Times New Roman" w:hAnsi="Times New Roman"/>
          <w:sz w:val="22"/>
          <w:szCs w:val="22"/>
        </w:rPr>
      </w:pPr>
      <w:r w:rsidRPr="002B2217">
        <w:rPr>
          <w:rFonts w:ascii="Times New Roman" w:hAnsi="Times New Roman"/>
          <w:sz w:val="22"/>
          <w:szCs w:val="22"/>
        </w:rPr>
        <w:t>Chemical Pathology Cape Technicon (Technical College). Lecturer.  100 medical technologists.  4 hours a year.</w:t>
      </w:r>
    </w:p>
    <w:p w14:paraId="4FB1432F" w14:textId="77777777" w:rsidR="00DD3F40" w:rsidRPr="002B2217" w:rsidRDefault="00DD3F40" w:rsidP="00156BC4">
      <w:pPr>
        <w:numPr>
          <w:ilvl w:val="0"/>
          <w:numId w:val="16"/>
        </w:numPr>
        <w:rPr>
          <w:rFonts w:ascii="Times New Roman" w:hAnsi="Times New Roman"/>
          <w:sz w:val="22"/>
          <w:szCs w:val="22"/>
        </w:rPr>
      </w:pPr>
      <w:r w:rsidRPr="002B2217">
        <w:rPr>
          <w:rFonts w:ascii="Times New Roman" w:hAnsi="Times New Roman"/>
          <w:sz w:val="22"/>
          <w:szCs w:val="22"/>
        </w:rPr>
        <w:t>1986-1988 Biochemistry University of Cape Town. Lecturer.  15 science graduate students BSc (Hons).  2 hours a year.</w:t>
      </w:r>
    </w:p>
    <w:p w14:paraId="4FB14330" w14:textId="77777777" w:rsidR="00DD3F40" w:rsidRPr="002B2217" w:rsidRDefault="00DD3F40" w:rsidP="00156BC4">
      <w:pPr>
        <w:numPr>
          <w:ilvl w:val="0"/>
          <w:numId w:val="16"/>
        </w:numPr>
        <w:rPr>
          <w:rFonts w:ascii="Times New Roman" w:hAnsi="Times New Roman"/>
          <w:sz w:val="22"/>
          <w:szCs w:val="22"/>
        </w:rPr>
      </w:pPr>
      <w:r w:rsidRPr="002B2217">
        <w:rPr>
          <w:rFonts w:ascii="Times New Roman" w:hAnsi="Times New Roman"/>
          <w:sz w:val="22"/>
          <w:szCs w:val="22"/>
        </w:rPr>
        <w:t>1985-1988 Chemical Pathology University of Cape Town, Tutor.  30 medical students.  25 hours a year.</w:t>
      </w:r>
    </w:p>
    <w:p w14:paraId="4FB14331" w14:textId="77777777" w:rsidR="00DD3F40" w:rsidRPr="002B2217" w:rsidRDefault="00DD3F40" w:rsidP="00156BC4">
      <w:pPr>
        <w:numPr>
          <w:ilvl w:val="0"/>
          <w:numId w:val="16"/>
        </w:numPr>
        <w:rPr>
          <w:rFonts w:ascii="Times New Roman" w:hAnsi="Times New Roman"/>
          <w:sz w:val="22"/>
          <w:szCs w:val="22"/>
        </w:rPr>
      </w:pPr>
      <w:r w:rsidRPr="002B2217">
        <w:rPr>
          <w:rFonts w:ascii="Times New Roman" w:hAnsi="Times New Roman"/>
          <w:sz w:val="22"/>
          <w:szCs w:val="22"/>
        </w:rPr>
        <w:t>1981-1984 Immunology University of Cape Town. Lecturer.  5 science undergraduate students. 15-20 hours a year.</w:t>
      </w:r>
    </w:p>
    <w:p w14:paraId="4FB14332" w14:textId="77777777" w:rsidR="00DD3F40" w:rsidRPr="002B2217" w:rsidRDefault="00DD3F40" w:rsidP="002B2217">
      <w:pPr>
        <w:rPr>
          <w:rFonts w:ascii="Times New Roman" w:hAnsi="Times New Roman"/>
          <w:sz w:val="22"/>
          <w:szCs w:val="22"/>
        </w:rPr>
      </w:pPr>
    </w:p>
    <w:p w14:paraId="4FB14333" w14:textId="77777777" w:rsidR="00DD3F40" w:rsidRPr="00490F9A" w:rsidRDefault="00DD3F40" w:rsidP="002B2217">
      <w:pPr>
        <w:rPr>
          <w:rFonts w:ascii="Times New Roman" w:hAnsi="Times New Roman"/>
          <w:sz w:val="22"/>
          <w:szCs w:val="22"/>
        </w:rPr>
      </w:pPr>
      <w:r w:rsidRPr="00490F9A">
        <w:rPr>
          <w:rFonts w:ascii="Times New Roman" w:hAnsi="Times New Roman"/>
          <w:sz w:val="22"/>
          <w:szCs w:val="22"/>
          <w:u w:val="single"/>
        </w:rPr>
        <w:t>Advising responsibilities</w:t>
      </w:r>
      <w:r w:rsidRPr="00490F9A">
        <w:rPr>
          <w:rFonts w:ascii="Times New Roman" w:hAnsi="Times New Roman"/>
          <w:sz w:val="22"/>
          <w:szCs w:val="22"/>
        </w:rPr>
        <w:t>:</w:t>
      </w:r>
    </w:p>
    <w:p w14:paraId="4FB14334" w14:textId="77777777" w:rsidR="00A92D8B" w:rsidRPr="00A92D8B" w:rsidRDefault="00A92D8B" w:rsidP="00A92D8B">
      <w:pPr>
        <w:rPr>
          <w:rFonts w:ascii="Times New Roman" w:hAnsi="Times New Roman"/>
          <w:sz w:val="22"/>
          <w:szCs w:val="22"/>
        </w:rPr>
      </w:pPr>
      <w:r w:rsidRPr="00A92D8B">
        <w:rPr>
          <w:rFonts w:ascii="Times New Roman" w:hAnsi="Times New Roman"/>
          <w:sz w:val="22"/>
          <w:szCs w:val="22"/>
        </w:rPr>
        <w:t>2002- present: Pathology Residents, University of Florida</w:t>
      </w:r>
    </w:p>
    <w:p w14:paraId="4FB14335" w14:textId="77777777" w:rsidR="00A92D8B" w:rsidRPr="00A92D8B" w:rsidRDefault="00A92D8B" w:rsidP="00A92D8B">
      <w:pPr>
        <w:rPr>
          <w:rFonts w:ascii="Times New Roman" w:hAnsi="Times New Roman"/>
          <w:sz w:val="22"/>
          <w:szCs w:val="22"/>
        </w:rPr>
      </w:pPr>
      <w:r w:rsidRPr="00A92D8B">
        <w:rPr>
          <w:rFonts w:ascii="Times New Roman" w:hAnsi="Times New Roman"/>
          <w:sz w:val="22"/>
          <w:szCs w:val="22"/>
        </w:rPr>
        <w:t>1994: 1 undergraduate student (research project).</w:t>
      </w:r>
    </w:p>
    <w:p w14:paraId="4FB14336" w14:textId="77777777" w:rsidR="00A92D8B" w:rsidRPr="00A92D8B" w:rsidRDefault="00A92D8B" w:rsidP="00A92D8B">
      <w:pPr>
        <w:rPr>
          <w:rFonts w:ascii="Times New Roman" w:hAnsi="Times New Roman"/>
          <w:sz w:val="22"/>
          <w:szCs w:val="22"/>
        </w:rPr>
      </w:pPr>
      <w:r w:rsidRPr="00A92D8B">
        <w:rPr>
          <w:rFonts w:ascii="Times New Roman" w:hAnsi="Times New Roman"/>
          <w:sz w:val="22"/>
          <w:szCs w:val="22"/>
        </w:rPr>
        <w:t>1990: 1 graduate student (research project).</w:t>
      </w:r>
    </w:p>
    <w:p w14:paraId="4FB14337" w14:textId="77777777" w:rsidR="00DD3F40" w:rsidRPr="002B2217" w:rsidRDefault="00A92D8B" w:rsidP="00A92D8B">
      <w:pPr>
        <w:rPr>
          <w:rFonts w:ascii="Times New Roman" w:hAnsi="Times New Roman"/>
          <w:sz w:val="22"/>
          <w:szCs w:val="22"/>
        </w:rPr>
      </w:pPr>
      <w:r w:rsidRPr="00A92D8B">
        <w:rPr>
          <w:rFonts w:ascii="Times New Roman" w:hAnsi="Times New Roman"/>
          <w:sz w:val="22"/>
          <w:szCs w:val="22"/>
        </w:rPr>
        <w:t>1988-1990: 10 Medical technologists in a routine diagnostic Laboratory.</w:t>
      </w:r>
    </w:p>
    <w:p w14:paraId="0699B846" w14:textId="77777777" w:rsidR="0057309E" w:rsidRDefault="0057309E" w:rsidP="00982508">
      <w:pPr>
        <w:rPr>
          <w:rFonts w:ascii="Times New Roman" w:hAnsi="Times New Roman"/>
          <w:iCs/>
          <w:sz w:val="22"/>
          <w:szCs w:val="22"/>
        </w:rPr>
      </w:pPr>
    </w:p>
    <w:p w14:paraId="2EA7C764" w14:textId="4DEB845B" w:rsidR="00F40635" w:rsidRDefault="00F40635">
      <w:pPr>
        <w:rPr>
          <w:rFonts w:ascii="Times New Roman" w:hAnsi="Times New Roman"/>
          <w:b/>
          <w:iCs/>
          <w:sz w:val="28"/>
          <w:szCs w:val="22"/>
        </w:rPr>
      </w:pPr>
      <w:r>
        <w:rPr>
          <w:rFonts w:ascii="Times New Roman" w:hAnsi="Times New Roman"/>
          <w:b/>
          <w:iCs/>
          <w:sz w:val="28"/>
          <w:szCs w:val="22"/>
        </w:rPr>
        <w:br w:type="page"/>
      </w:r>
    </w:p>
    <w:p w14:paraId="5F418534" w14:textId="77777777" w:rsidR="00F40635" w:rsidRDefault="00F40635" w:rsidP="00F40635">
      <w:pPr>
        <w:rPr>
          <w:rFonts w:ascii="Times New Roman" w:hAnsi="Times New Roman"/>
          <w:b/>
          <w:sz w:val="28"/>
          <w:szCs w:val="24"/>
          <w:u w:val="single"/>
        </w:rPr>
      </w:pPr>
    </w:p>
    <w:p w14:paraId="75B70DA2" w14:textId="6BE5563B" w:rsidR="00F40635" w:rsidRDefault="00F40635" w:rsidP="00F40635">
      <w:pPr>
        <w:rPr>
          <w:rFonts w:ascii="Times New Roman" w:hAnsi="Times New Roman"/>
          <w:b/>
          <w:sz w:val="28"/>
          <w:szCs w:val="24"/>
          <w:u w:val="single"/>
        </w:rPr>
      </w:pPr>
      <w:r w:rsidRPr="000C47E3">
        <w:rPr>
          <w:rFonts w:ascii="Times New Roman" w:hAnsi="Times New Roman"/>
          <w:b/>
          <w:sz w:val="28"/>
          <w:szCs w:val="24"/>
          <w:u w:val="single"/>
        </w:rPr>
        <w:t>PUBLICATIONS</w:t>
      </w:r>
    </w:p>
    <w:p w14:paraId="582A0CCB" w14:textId="77777777" w:rsidR="00F40635" w:rsidRPr="000C47E3" w:rsidRDefault="00F40635" w:rsidP="00F40635">
      <w:pPr>
        <w:rPr>
          <w:rFonts w:ascii="Times New Roman" w:hAnsi="Times New Roman"/>
          <w:b/>
          <w:sz w:val="28"/>
          <w:szCs w:val="24"/>
          <w:u w:val="single"/>
        </w:rPr>
      </w:pPr>
    </w:p>
    <w:p w14:paraId="68CE2848" w14:textId="77777777" w:rsidR="00F05EC6" w:rsidRPr="00F05EC6" w:rsidRDefault="00F05EC6" w:rsidP="00F05EC6">
      <w:pPr>
        <w:widowControl w:val="0"/>
        <w:autoSpaceDE w:val="0"/>
        <w:autoSpaceDN w:val="0"/>
        <w:adjustRightInd w:val="0"/>
        <w:ind w:left="120" w:right="120"/>
        <w:rPr>
          <w:rFonts w:ascii="Times New Roman" w:hAnsi="Times New Roman"/>
          <w:color w:val="000000"/>
          <w:sz w:val="20"/>
          <w:szCs w:val="24"/>
        </w:rPr>
      </w:pPr>
      <w:r w:rsidRPr="00F05EC6">
        <w:rPr>
          <w:rFonts w:ascii="Times New Roman" w:hAnsi="Times New Roman"/>
          <w:color w:val="000000"/>
          <w:sz w:val="20"/>
          <w:szCs w:val="24"/>
        </w:rPr>
        <w:t>Senior/principal author(s) = Underline.</w:t>
      </w:r>
    </w:p>
    <w:p w14:paraId="47EC4AB7" w14:textId="77777777" w:rsidR="00F05EC6" w:rsidRPr="00F05EC6" w:rsidRDefault="00F05EC6" w:rsidP="00F05EC6">
      <w:pPr>
        <w:widowControl w:val="0"/>
        <w:autoSpaceDE w:val="0"/>
        <w:autoSpaceDN w:val="0"/>
        <w:adjustRightInd w:val="0"/>
        <w:ind w:left="120" w:right="120"/>
        <w:rPr>
          <w:rFonts w:ascii="Times New Roman" w:hAnsi="Times New Roman"/>
          <w:color w:val="000000"/>
          <w:sz w:val="20"/>
          <w:szCs w:val="24"/>
        </w:rPr>
      </w:pPr>
      <w:r w:rsidRPr="00F05EC6">
        <w:rPr>
          <w:rFonts w:ascii="Times New Roman" w:hAnsi="Times New Roman"/>
          <w:color w:val="000000"/>
          <w:sz w:val="20"/>
          <w:szCs w:val="24"/>
        </w:rPr>
        <w:t>Self = bold</w:t>
      </w:r>
    </w:p>
    <w:p w14:paraId="4EFB3249" w14:textId="77777777" w:rsidR="00F05EC6" w:rsidRPr="00F05EC6" w:rsidRDefault="00F05EC6" w:rsidP="00F05EC6">
      <w:pPr>
        <w:widowControl w:val="0"/>
        <w:autoSpaceDE w:val="0"/>
        <w:autoSpaceDN w:val="0"/>
        <w:adjustRightInd w:val="0"/>
        <w:ind w:left="120" w:right="120"/>
        <w:rPr>
          <w:rFonts w:ascii="Times New Roman" w:hAnsi="Times New Roman"/>
          <w:color w:val="000000"/>
          <w:sz w:val="20"/>
          <w:szCs w:val="24"/>
        </w:rPr>
      </w:pPr>
      <w:r w:rsidRPr="00F05EC6">
        <w:rPr>
          <w:rFonts w:ascii="Times New Roman" w:hAnsi="Times New Roman"/>
          <w:color w:val="000000"/>
          <w:sz w:val="20"/>
          <w:szCs w:val="24"/>
        </w:rPr>
        <w:t>Fellow = f</w:t>
      </w:r>
    </w:p>
    <w:p w14:paraId="15C4F243" w14:textId="77777777" w:rsidR="00F05EC6" w:rsidRPr="00F05EC6" w:rsidRDefault="00F05EC6" w:rsidP="00F05EC6">
      <w:pPr>
        <w:widowControl w:val="0"/>
        <w:autoSpaceDE w:val="0"/>
        <w:autoSpaceDN w:val="0"/>
        <w:adjustRightInd w:val="0"/>
        <w:ind w:left="120" w:right="120"/>
        <w:rPr>
          <w:rFonts w:ascii="Times New Roman" w:hAnsi="Times New Roman"/>
          <w:color w:val="000000"/>
          <w:sz w:val="20"/>
          <w:szCs w:val="24"/>
        </w:rPr>
      </w:pPr>
      <w:r w:rsidRPr="00F05EC6">
        <w:rPr>
          <w:rFonts w:ascii="Times New Roman" w:hAnsi="Times New Roman"/>
          <w:color w:val="000000"/>
          <w:sz w:val="20"/>
          <w:szCs w:val="24"/>
        </w:rPr>
        <w:t>Graduate Student = g</w:t>
      </w:r>
    </w:p>
    <w:p w14:paraId="3F8EC2B7" w14:textId="77777777" w:rsidR="00F05EC6" w:rsidRPr="00F05EC6" w:rsidRDefault="00F05EC6" w:rsidP="00F05EC6">
      <w:pPr>
        <w:widowControl w:val="0"/>
        <w:autoSpaceDE w:val="0"/>
        <w:autoSpaceDN w:val="0"/>
        <w:adjustRightInd w:val="0"/>
        <w:ind w:left="120" w:right="120"/>
        <w:rPr>
          <w:rFonts w:ascii="Times New Roman" w:hAnsi="Times New Roman"/>
          <w:color w:val="000000"/>
          <w:sz w:val="20"/>
          <w:szCs w:val="24"/>
        </w:rPr>
      </w:pPr>
      <w:r w:rsidRPr="00F05EC6">
        <w:rPr>
          <w:rFonts w:ascii="Times New Roman" w:hAnsi="Times New Roman"/>
          <w:color w:val="000000"/>
          <w:sz w:val="20"/>
          <w:szCs w:val="24"/>
        </w:rPr>
        <w:t>Other = &amp;</w:t>
      </w:r>
    </w:p>
    <w:p w14:paraId="62D0C02B" w14:textId="77777777" w:rsidR="00F05EC6" w:rsidRPr="00F05EC6" w:rsidRDefault="00F05EC6" w:rsidP="00F05EC6">
      <w:pPr>
        <w:widowControl w:val="0"/>
        <w:autoSpaceDE w:val="0"/>
        <w:autoSpaceDN w:val="0"/>
        <w:adjustRightInd w:val="0"/>
        <w:ind w:left="120" w:right="120"/>
        <w:rPr>
          <w:rFonts w:ascii="Times New Roman" w:hAnsi="Times New Roman"/>
          <w:color w:val="000000"/>
          <w:sz w:val="20"/>
          <w:szCs w:val="24"/>
        </w:rPr>
      </w:pPr>
      <w:r w:rsidRPr="00F05EC6">
        <w:rPr>
          <w:rFonts w:ascii="Times New Roman" w:hAnsi="Times New Roman"/>
          <w:color w:val="000000"/>
          <w:sz w:val="20"/>
          <w:szCs w:val="24"/>
        </w:rPr>
        <w:t>Post-Doctoral Associate/Fellow = p</w:t>
      </w:r>
    </w:p>
    <w:p w14:paraId="7D691BB7" w14:textId="77777777" w:rsidR="00F05EC6" w:rsidRPr="00F05EC6" w:rsidRDefault="00F05EC6" w:rsidP="00F05EC6">
      <w:pPr>
        <w:widowControl w:val="0"/>
        <w:autoSpaceDE w:val="0"/>
        <w:autoSpaceDN w:val="0"/>
        <w:adjustRightInd w:val="0"/>
        <w:ind w:left="120" w:right="120"/>
        <w:rPr>
          <w:rFonts w:ascii="Times New Roman" w:hAnsi="Times New Roman"/>
          <w:color w:val="000000"/>
          <w:sz w:val="20"/>
          <w:szCs w:val="24"/>
        </w:rPr>
      </w:pPr>
      <w:r w:rsidRPr="00F05EC6">
        <w:rPr>
          <w:rFonts w:ascii="Times New Roman" w:hAnsi="Times New Roman"/>
          <w:color w:val="000000"/>
          <w:sz w:val="20"/>
          <w:szCs w:val="24"/>
        </w:rPr>
        <w:t>Resident = r</w:t>
      </w:r>
    </w:p>
    <w:p w14:paraId="0A92ECA7" w14:textId="77777777" w:rsidR="00F40635" w:rsidRPr="000C47E3" w:rsidRDefault="00F40635" w:rsidP="00F40635">
      <w:pPr>
        <w:ind w:left="720"/>
        <w:rPr>
          <w:rFonts w:ascii="Times New Roman" w:hAnsi="Times New Roman"/>
          <w:b/>
          <w:sz w:val="28"/>
          <w:szCs w:val="24"/>
        </w:rPr>
      </w:pPr>
    </w:p>
    <w:p w14:paraId="418D6C41" w14:textId="77777777" w:rsidR="00F40635" w:rsidRPr="000C47E3" w:rsidRDefault="00F40635" w:rsidP="00F40635">
      <w:pPr>
        <w:ind w:left="720"/>
        <w:rPr>
          <w:rFonts w:ascii="Times New Roman" w:hAnsi="Times New Roman"/>
          <w:b/>
          <w:sz w:val="28"/>
          <w:szCs w:val="24"/>
        </w:rPr>
      </w:pPr>
      <w:r w:rsidRPr="000C47E3">
        <w:rPr>
          <w:rFonts w:ascii="Times New Roman" w:hAnsi="Times New Roman"/>
          <w:b/>
          <w:sz w:val="28"/>
          <w:szCs w:val="24"/>
        </w:rPr>
        <w:t>Books, Co-authored</w:t>
      </w:r>
    </w:p>
    <w:p w14:paraId="697ECC2F" w14:textId="77777777" w:rsidR="00F40635" w:rsidRPr="000C47E3" w:rsidRDefault="00F40635" w:rsidP="00F40635">
      <w:pPr>
        <w:ind w:left="720"/>
        <w:rPr>
          <w:rFonts w:ascii="Times New Roman" w:hAnsi="Times New Roman"/>
          <w:sz w:val="28"/>
          <w:szCs w:val="24"/>
        </w:rPr>
      </w:pPr>
    </w:p>
    <w:p w14:paraId="406C075B" w14:textId="77777777" w:rsidR="00F40635" w:rsidRPr="000C47E3" w:rsidRDefault="00F40635" w:rsidP="00F40635">
      <w:pPr>
        <w:pStyle w:val="ListParagraph"/>
        <w:numPr>
          <w:ilvl w:val="0"/>
          <w:numId w:val="21"/>
        </w:numPr>
        <w:rPr>
          <w:rFonts w:ascii="Times New Roman" w:hAnsi="Times New Roman"/>
          <w:sz w:val="22"/>
          <w:szCs w:val="22"/>
        </w:rPr>
      </w:pPr>
      <w:r w:rsidRPr="000C47E3">
        <w:rPr>
          <w:rFonts w:ascii="Times New Roman" w:hAnsi="Times New Roman"/>
          <w:b/>
          <w:sz w:val="22"/>
          <w:szCs w:val="22"/>
        </w:rPr>
        <w:t>Harris NS</w:t>
      </w:r>
      <w:r w:rsidRPr="000C47E3">
        <w:rPr>
          <w:rFonts w:ascii="Times New Roman" w:hAnsi="Times New Roman"/>
          <w:sz w:val="22"/>
          <w:szCs w:val="22"/>
          <w:vertAlign w:val="superscript"/>
        </w:rPr>
        <w:t>&amp;</w:t>
      </w:r>
      <w:r w:rsidRPr="000C47E3">
        <w:rPr>
          <w:rFonts w:ascii="Times New Roman" w:hAnsi="Times New Roman"/>
          <w:sz w:val="22"/>
          <w:szCs w:val="22"/>
        </w:rPr>
        <w:t>, Bazydlo LA</w:t>
      </w:r>
      <w:r w:rsidRPr="000C47E3">
        <w:rPr>
          <w:rFonts w:ascii="Times New Roman" w:hAnsi="Times New Roman"/>
          <w:sz w:val="22"/>
          <w:szCs w:val="22"/>
          <w:vertAlign w:val="superscript"/>
        </w:rPr>
        <w:t>&amp;</w:t>
      </w:r>
      <w:r w:rsidRPr="000C47E3">
        <w:rPr>
          <w:rFonts w:ascii="Times New Roman" w:hAnsi="Times New Roman"/>
          <w:sz w:val="22"/>
          <w:szCs w:val="22"/>
        </w:rPr>
        <w:t xml:space="preserve"> and </w:t>
      </w:r>
      <w:r w:rsidRPr="000C47E3">
        <w:rPr>
          <w:rFonts w:ascii="Times New Roman" w:hAnsi="Times New Roman"/>
          <w:sz w:val="22"/>
          <w:szCs w:val="22"/>
          <w:u w:val="single"/>
        </w:rPr>
        <w:t>Winter WE</w:t>
      </w:r>
      <w:r w:rsidRPr="000C47E3">
        <w:rPr>
          <w:rFonts w:ascii="Times New Roman" w:hAnsi="Times New Roman"/>
          <w:sz w:val="22"/>
          <w:szCs w:val="22"/>
          <w:vertAlign w:val="superscript"/>
        </w:rPr>
        <w:t>&amp;</w:t>
      </w:r>
      <w:r w:rsidRPr="000C47E3">
        <w:rPr>
          <w:rFonts w:ascii="Times New Roman" w:hAnsi="Times New Roman"/>
          <w:sz w:val="22"/>
          <w:szCs w:val="22"/>
        </w:rPr>
        <w:t xml:space="preserve">. </w:t>
      </w:r>
      <w:r w:rsidRPr="000C47E3">
        <w:rPr>
          <w:rFonts w:ascii="Times New Roman" w:hAnsi="Times New Roman"/>
          <w:i/>
          <w:sz w:val="22"/>
          <w:szCs w:val="22"/>
        </w:rPr>
        <w:t>Quick Guide to Endocrinology</w:t>
      </w:r>
      <w:r w:rsidRPr="000C47E3">
        <w:rPr>
          <w:rFonts w:ascii="Times New Roman" w:hAnsi="Times New Roman"/>
          <w:sz w:val="22"/>
          <w:szCs w:val="22"/>
        </w:rPr>
        <w:t>. AACC Press 1850 K Street, NW, Suite 625 Washington, DC 20006. 2013</w:t>
      </w:r>
    </w:p>
    <w:p w14:paraId="0B631790" w14:textId="77777777" w:rsidR="00F40635" w:rsidRPr="000C47E3" w:rsidRDefault="00F40635" w:rsidP="00F40635">
      <w:pPr>
        <w:ind w:left="720"/>
        <w:rPr>
          <w:rFonts w:ascii="Times New Roman" w:hAnsi="Times New Roman"/>
        </w:rPr>
      </w:pPr>
    </w:p>
    <w:p w14:paraId="738B9932" w14:textId="77777777" w:rsidR="00F40635" w:rsidRPr="000C47E3" w:rsidRDefault="00F40635" w:rsidP="00F40635">
      <w:pPr>
        <w:pStyle w:val="ListParagraph"/>
        <w:numPr>
          <w:ilvl w:val="0"/>
          <w:numId w:val="21"/>
        </w:numPr>
        <w:rPr>
          <w:rFonts w:ascii="Times New Roman" w:hAnsi="Times New Roman"/>
          <w:sz w:val="22"/>
          <w:szCs w:val="22"/>
        </w:rPr>
      </w:pPr>
      <w:r w:rsidRPr="000C47E3">
        <w:rPr>
          <w:rFonts w:ascii="Times New Roman" w:hAnsi="Times New Roman"/>
          <w:b/>
          <w:sz w:val="22"/>
          <w:szCs w:val="22"/>
        </w:rPr>
        <w:t>Harris NS</w:t>
      </w:r>
      <w:r w:rsidRPr="000C47E3">
        <w:rPr>
          <w:rFonts w:ascii="Times New Roman" w:hAnsi="Times New Roman"/>
          <w:sz w:val="22"/>
          <w:szCs w:val="22"/>
          <w:vertAlign w:val="superscript"/>
        </w:rPr>
        <w:t>&amp;</w:t>
      </w:r>
      <w:r w:rsidRPr="000C47E3">
        <w:rPr>
          <w:rFonts w:ascii="Times New Roman" w:hAnsi="Times New Roman"/>
          <w:sz w:val="22"/>
          <w:szCs w:val="22"/>
        </w:rPr>
        <w:t xml:space="preserve"> and </w:t>
      </w:r>
      <w:r w:rsidRPr="000C47E3">
        <w:rPr>
          <w:rFonts w:ascii="Times New Roman" w:hAnsi="Times New Roman"/>
          <w:sz w:val="22"/>
          <w:szCs w:val="22"/>
          <w:u w:val="single"/>
        </w:rPr>
        <w:t>Winter WE</w:t>
      </w:r>
      <w:r w:rsidRPr="000C47E3">
        <w:rPr>
          <w:rFonts w:ascii="Times New Roman" w:hAnsi="Times New Roman"/>
          <w:sz w:val="22"/>
          <w:szCs w:val="22"/>
          <w:vertAlign w:val="superscript"/>
        </w:rPr>
        <w:t>&amp;</w:t>
      </w:r>
      <w:r w:rsidRPr="000C47E3">
        <w:rPr>
          <w:rFonts w:ascii="Times New Roman" w:hAnsi="Times New Roman"/>
          <w:sz w:val="22"/>
          <w:szCs w:val="22"/>
        </w:rPr>
        <w:t xml:space="preserve">.  </w:t>
      </w:r>
      <w:r w:rsidRPr="000C47E3">
        <w:rPr>
          <w:rFonts w:ascii="Times New Roman" w:hAnsi="Times New Roman"/>
          <w:i/>
          <w:sz w:val="22"/>
          <w:szCs w:val="22"/>
        </w:rPr>
        <w:t>Multiple Myeloma and related Serum Protein Disorders – An Electrophoretic Guide.</w:t>
      </w:r>
      <w:r w:rsidRPr="000C47E3">
        <w:rPr>
          <w:rFonts w:ascii="Times New Roman" w:hAnsi="Times New Roman"/>
          <w:sz w:val="22"/>
          <w:szCs w:val="22"/>
        </w:rPr>
        <w:t xml:space="preserve">  Demos Medical Publishers, </w:t>
      </w:r>
      <w:proofErr w:type="gramStart"/>
      <w:r w:rsidRPr="000C47E3">
        <w:rPr>
          <w:rFonts w:ascii="Times New Roman" w:hAnsi="Times New Roman"/>
          <w:sz w:val="22"/>
          <w:szCs w:val="22"/>
        </w:rPr>
        <w:t>New  York</w:t>
      </w:r>
      <w:proofErr w:type="gramEnd"/>
      <w:r w:rsidRPr="000C47E3">
        <w:rPr>
          <w:rFonts w:ascii="Times New Roman" w:hAnsi="Times New Roman"/>
          <w:sz w:val="22"/>
          <w:szCs w:val="22"/>
        </w:rPr>
        <w:t>. Published 03/2012</w:t>
      </w:r>
      <w:r w:rsidRPr="000C47E3">
        <w:rPr>
          <w:rFonts w:ascii="MS Gothic" w:eastAsia="MS Gothic" w:hAnsi="MS Gothic" w:cs="MS Gothic" w:hint="eastAsia"/>
          <w:sz w:val="22"/>
          <w:szCs w:val="22"/>
        </w:rPr>
        <w:t> </w:t>
      </w:r>
      <w:r w:rsidRPr="000C47E3">
        <w:rPr>
          <w:rFonts w:ascii="Times New Roman" w:hAnsi="Times New Roman"/>
          <w:sz w:val="22"/>
          <w:szCs w:val="22"/>
        </w:rPr>
        <w:t xml:space="preserve">168 </w:t>
      </w:r>
      <w:proofErr w:type="gramStart"/>
      <w:r w:rsidRPr="000C47E3">
        <w:rPr>
          <w:rFonts w:ascii="Times New Roman" w:hAnsi="Times New Roman"/>
          <w:sz w:val="22"/>
          <w:szCs w:val="22"/>
        </w:rPr>
        <w:t>pp  Hardback</w:t>
      </w:r>
      <w:proofErr w:type="gramEnd"/>
      <w:r w:rsidRPr="000C47E3">
        <w:rPr>
          <w:rFonts w:ascii="MS Gothic" w:eastAsia="MS Gothic" w:hAnsi="MS Gothic" w:cs="MS Gothic" w:hint="eastAsia"/>
          <w:sz w:val="22"/>
          <w:szCs w:val="22"/>
        </w:rPr>
        <w:t> </w:t>
      </w:r>
      <w:r w:rsidRPr="000C47E3">
        <w:rPr>
          <w:rFonts w:ascii="Times New Roman" w:hAnsi="Times New Roman"/>
          <w:sz w:val="22"/>
          <w:szCs w:val="22"/>
        </w:rPr>
        <w:t>ISBN</w:t>
      </w:r>
      <w:proofErr w:type="gramStart"/>
      <w:r w:rsidRPr="000C47E3">
        <w:rPr>
          <w:rFonts w:ascii="Times New Roman" w:hAnsi="Times New Roman"/>
          <w:sz w:val="22"/>
          <w:szCs w:val="22"/>
        </w:rPr>
        <w:t>13  9781933864754</w:t>
      </w:r>
      <w:proofErr w:type="gramEnd"/>
    </w:p>
    <w:p w14:paraId="4D81019C" w14:textId="77777777" w:rsidR="00F40635" w:rsidRPr="000C47E3" w:rsidRDefault="00F40635" w:rsidP="00F40635">
      <w:pPr>
        <w:ind w:left="720"/>
        <w:rPr>
          <w:rFonts w:ascii="Times New Roman" w:hAnsi="Times New Roman"/>
        </w:rPr>
      </w:pPr>
    </w:p>
    <w:p w14:paraId="69278D9E" w14:textId="77777777" w:rsidR="00F40635" w:rsidRPr="000C47E3" w:rsidRDefault="00F40635" w:rsidP="00F40635">
      <w:pPr>
        <w:ind w:left="720"/>
        <w:rPr>
          <w:rFonts w:ascii="Times New Roman" w:hAnsi="Times New Roman"/>
          <w:b/>
          <w:sz w:val="28"/>
          <w:szCs w:val="24"/>
        </w:rPr>
      </w:pPr>
      <w:r w:rsidRPr="000C47E3">
        <w:rPr>
          <w:rFonts w:ascii="Times New Roman" w:hAnsi="Times New Roman"/>
          <w:b/>
          <w:sz w:val="28"/>
          <w:szCs w:val="24"/>
        </w:rPr>
        <w:t>Books, Contributor of Chapter(s)</w:t>
      </w:r>
    </w:p>
    <w:p w14:paraId="2D70DF56" w14:textId="77777777" w:rsidR="00F40635" w:rsidRPr="000C47E3" w:rsidRDefault="00F40635" w:rsidP="00F40635">
      <w:pPr>
        <w:ind w:left="720"/>
        <w:rPr>
          <w:rFonts w:ascii="Times New Roman" w:hAnsi="Times New Roman"/>
        </w:rPr>
      </w:pPr>
    </w:p>
    <w:p w14:paraId="5E34A029" w14:textId="77777777" w:rsidR="00F40635" w:rsidRPr="000C47E3" w:rsidRDefault="00F40635" w:rsidP="00F40635">
      <w:pPr>
        <w:pStyle w:val="ListParagraph"/>
        <w:numPr>
          <w:ilvl w:val="0"/>
          <w:numId w:val="12"/>
        </w:numPr>
        <w:rPr>
          <w:rFonts w:ascii="Times New Roman" w:hAnsi="Times New Roman"/>
          <w:sz w:val="22"/>
          <w:szCs w:val="22"/>
        </w:rPr>
      </w:pPr>
      <w:r w:rsidRPr="000C47E3">
        <w:rPr>
          <w:rFonts w:ascii="Times New Roman" w:hAnsi="Times New Roman"/>
          <w:b/>
          <w:bCs/>
          <w:sz w:val="22"/>
          <w:szCs w:val="22"/>
          <w:u w:val="single"/>
        </w:rPr>
        <w:t xml:space="preserve">Harris </w:t>
      </w:r>
      <w:proofErr w:type="spellStart"/>
      <w:r w:rsidRPr="000C47E3">
        <w:rPr>
          <w:rFonts w:ascii="Times New Roman" w:hAnsi="Times New Roman"/>
          <w:b/>
          <w:bCs/>
          <w:sz w:val="22"/>
          <w:szCs w:val="22"/>
          <w:u w:val="single"/>
        </w:rPr>
        <w:t>NS</w:t>
      </w:r>
      <w:r w:rsidRPr="000C47E3">
        <w:rPr>
          <w:rFonts w:ascii="Times New Roman" w:hAnsi="Times New Roman"/>
          <w:sz w:val="22"/>
          <w:szCs w:val="22"/>
          <w:vertAlign w:val="superscript"/>
        </w:rPr>
        <w:t>&amp;</w:t>
      </w:r>
      <w:r w:rsidRPr="000C47E3">
        <w:rPr>
          <w:rFonts w:ascii="Times New Roman" w:hAnsi="Times New Roman"/>
          <w:bCs/>
          <w:sz w:val="22"/>
          <w:szCs w:val="22"/>
        </w:rPr>
        <w:t>and</w:t>
      </w:r>
      <w:proofErr w:type="spellEnd"/>
      <w:r w:rsidRPr="000C47E3">
        <w:rPr>
          <w:rFonts w:ascii="Times New Roman" w:hAnsi="Times New Roman"/>
          <w:bCs/>
          <w:sz w:val="22"/>
          <w:szCs w:val="22"/>
        </w:rPr>
        <w:t xml:space="preserve"> Winter WE</w:t>
      </w:r>
      <w:r w:rsidRPr="000C47E3">
        <w:rPr>
          <w:rFonts w:ascii="Times New Roman" w:hAnsi="Times New Roman"/>
          <w:sz w:val="22"/>
          <w:szCs w:val="22"/>
          <w:vertAlign w:val="superscript"/>
        </w:rPr>
        <w:t>&amp;</w:t>
      </w:r>
      <w:r w:rsidRPr="000C47E3">
        <w:rPr>
          <w:rFonts w:ascii="Times New Roman" w:hAnsi="Times New Roman"/>
          <w:bCs/>
          <w:sz w:val="22"/>
          <w:szCs w:val="22"/>
        </w:rPr>
        <w:t xml:space="preserve">. Hemostasis: The view from the Clinical Chemistry </w:t>
      </w:r>
      <w:proofErr w:type="spellStart"/>
      <w:r w:rsidRPr="000C47E3">
        <w:rPr>
          <w:rFonts w:ascii="Times New Roman" w:hAnsi="Times New Roman"/>
          <w:bCs/>
          <w:sz w:val="22"/>
          <w:szCs w:val="22"/>
        </w:rPr>
        <w:t>Laboratory.Chapter</w:t>
      </w:r>
      <w:proofErr w:type="spellEnd"/>
      <w:r w:rsidRPr="000C47E3">
        <w:rPr>
          <w:rFonts w:ascii="Times New Roman" w:hAnsi="Times New Roman"/>
          <w:bCs/>
          <w:sz w:val="22"/>
          <w:szCs w:val="22"/>
        </w:rPr>
        <w:t xml:space="preserve"> 24 pp 323-342. IN: </w:t>
      </w:r>
      <w:r w:rsidRPr="000C47E3">
        <w:rPr>
          <w:rFonts w:ascii="Times New Roman" w:hAnsi="Times New Roman"/>
          <w:bCs/>
          <w:i/>
          <w:sz w:val="22"/>
          <w:szCs w:val="22"/>
        </w:rPr>
        <w:t xml:space="preserve">Contemporary Practice in Clinical Chemistry, 3rd Edition </w:t>
      </w:r>
      <w:r w:rsidRPr="000C47E3">
        <w:rPr>
          <w:rFonts w:ascii="Times New Roman" w:hAnsi="Times New Roman"/>
          <w:bCs/>
          <w:sz w:val="22"/>
          <w:szCs w:val="22"/>
        </w:rPr>
        <w:t xml:space="preserve">(2016). </w:t>
      </w:r>
      <w:proofErr w:type="spellStart"/>
      <w:proofErr w:type="gramStart"/>
      <w:r w:rsidRPr="000C47E3">
        <w:rPr>
          <w:rFonts w:ascii="Times New Roman" w:hAnsi="Times New Roman"/>
          <w:bCs/>
          <w:sz w:val="22"/>
          <w:szCs w:val="22"/>
        </w:rPr>
        <w:t>Clarke,W</w:t>
      </w:r>
      <w:proofErr w:type="spellEnd"/>
      <w:proofErr w:type="gramEnd"/>
      <w:r w:rsidRPr="000C47E3">
        <w:rPr>
          <w:rFonts w:ascii="Times New Roman" w:hAnsi="Times New Roman"/>
          <w:bCs/>
          <w:sz w:val="22"/>
          <w:szCs w:val="22"/>
        </w:rPr>
        <w:t xml:space="preserve"> (Editor). (AACC Press, Washington DC)</w:t>
      </w:r>
    </w:p>
    <w:p w14:paraId="23F12E65" w14:textId="77777777" w:rsidR="00F40635" w:rsidRPr="000C47E3" w:rsidRDefault="00F40635" w:rsidP="00F40635">
      <w:pPr>
        <w:rPr>
          <w:rFonts w:ascii="Times New Roman" w:hAnsi="Times New Roman"/>
        </w:rPr>
      </w:pPr>
    </w:p>
    <w:p w14:paraId="768DA8F0" w14:textId="77777777" w:rsidR="00F40635" w:rsidRPr="000C47E3" w:rsidRDefault="00F40635" w:rsidP="00F40635">
      <w:pPr>
        <w:numPr>
          <w:ilvl w:val="0"/>
          <w:numId w:val="12"/>
        </w:numPr>
        <w:contextualSpacing/>
        <w:rPr>
          <w:rFonts w:ascii="Times New Roman" w:hAnsi="Times New Roman"/>
        </w:rPr>
      </w:pPr>
      <w:r w:rsidRPr="000C47E3">
        <w:rPr>
          <w:rFonts w:ascii="Times New Roman" w:hAnsi="Times New Roman"/>
          <w:u w:val="single"/>
        </w:rPr>
        <w:t>Winter WE</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b/>
        </w:rPr>
        <w:t>Harris NS</w:t>
      </w:r>
      <w:r w:rsidRPr="000C47E3">
        <w:rPr>
          <w:rFonts w:ascii="Times New Roman" w:hAnsi="Times New Roman"/>
          <w:vertAlign w:val="superscript"/>
        </w:rPr>
        <w:t>&amp;</w:t>
      </w:r>
      <w:r w:rsidRPr="000C47E3">
        <w:rPr>
          <w:rFonts w:ascii="Times New Roman" w:hAnsi="Times New Roman"/>
        </w:rPr>
        <w:t>, Merkel KL, Collinsworth AL, Clapp WL. Organ-Specific Autoimmune Diseases. In: Henry’s Clinical Diagnosis and Management by Laboratory Methods; 23rd edition; Richard A. McPherson and Matthew R. Pincus (Eds). Elsevier Inc. (St. Louis, Missouri), 2017; pp: 1032-56.</w:t>
      </w:r>
    </w:p>
    <w:p w14:paraId="3396EDA2" w14:textId="77777777" w:rsidR="00F40635" w:rsidRPr="000C47E3" w:rsidRDefault="00F40635" w:rsidP="00F40635">
      <w:pPr>
        <w:pStyle w:val="ListParagraph"/>
        <w:rPr>
          <w:rFonts w:ascii="Times New Roman" w:hAnsi="Times New Roman"/>
          <w:sz w:val="22"/>
          <w:szCs w:val="22"/>
        </w:rPr>
      </w:pPr>
    </w:p>
    <w:p w14:paraId="40272FCD" w14:textId="76A2D1BD" w:rsidR="00F40635" w:rsidRPr="000C47E3" w:rsidRDefault="00F40635" w:rsidP="00F40635">
      <w:pPr>
        <w:pStyle w:val="ListParagraph"/>
        <w:numPr>
          <w:ilvl w:val="0"/>
          <w:numId w:val="12"/>
        </w:numPr>
        <w:rPr>
          <w:rFonts w:ascii="Times New Roman" w:hAnsi="Times New Roman"/>
          <w:sz w:val="22"/>
          <w:szCs w:val="22"/>
        </w:rPr>
      </w:pPr>
      <w:r w:rsidRPr="000C47E3">
        <w:rPr>
          <w:rFonts w:ascii="Times New Roman" w:hAnsi="Times New Roman"/>
          <w:sz w:val="22"/>
          <w:szCs w:val="22"/>
          <w:u w:val="single"/>
        </w:rPr>
        <w:t>Winter WE</w:t>
      </w:r>
      <w:r w:rsidRPr="000C47E3">
        <w:rPr>
          <w:rFonts w:ascii="Times New Roman" w:hAnsi="Times New Roman"/>
          <w:sz w:val="22"/>
          <w:szCs w:val="22"/>
          <w:vertAlign w:val="superscript"/>
        </w:rPr>
        <w:t>&amp;</w:t>
      </w:r>
      <w:r w:rsidRPr="000C47E3">
        <w:rPr>
          <w:rFonts w:ascii="Times New Roman" w:hAnsi="Times New Roman"/>
          <w:sz w:val="22"/>
          <w:szCs w:val="22"/>
        </w:rPr>
        <w:t>, Beal SG</w:t>
      </w:r>
      <w:r w:rsidRPr="000C47E3">
        <w:rPr>
          <w:rFonts w:ascii="Times New Roman" w:hAnsi="Times New Roman"/>
          <w:sz w:val="22"/>
          <w:szCs w:val="22"/>
          <w:vertAlign w:val="superscript"/>
        </w:rPr>
        <w:t>&amp;</w:t>
      </w:r>
      <w:r w:rsidRPr="000C47E3">
        <w:rPr>
          <w:rFonts w:ascii="Times New Roman" w:hAnsi="Times New Roman"/>
          <w:sz w:val="22"/>
          <w:szCs w:val="22"/>
        </w:rPr>
        <w:t xml:space="preserve">, </w:t>
      </w:r>
      <w:r w:rsidRPr="000C47E3">
        <w:rPr>
          <w:rFonts w:ascii="Times New Roman" w:hAnsi="Times New Roman"/>
          <w:b/>
          <w:sz w:val="22"/>
          <w:szCs w:val="22"/>
        </w:rPr>
        <w:t>Harris N</w:t>
      </w:r>
      <w:r w:rsidRPr="000C47E3">
        <w:rPr>
          <w:rFonts w:ascii="Times New Roman" w:hAnsi="Times New Roman"/>
          <w:sz w:val="22"/>
          <w:szCs w:val="22"/>
          <w:vertAlign w:val="superscript"/>
        </w:rPr>
        <w:t>&amp;</w:t>
      </w:r>
      <w:r w:rsidRPr="000C47E3">
        <w:rPr>
          <w:rFonts w:ascii="Times New Roman" w:hAnsi="Times New Roman"/>
          <w:sz w:val="22"/>
          <w:szCs w:val="22"/>
        </w:rPr>
        <w:t xml:space="preserve">. Point-of-Care Testing. </w:t>
      </w:r>
      <w:r w:rsidR="002164E0">
        <w:rPr>
          <w:rFonts w:ascii="Times New Roman" w:hAnsi="Times New Roman"/>
          <w:sz w:val="22"/>
          <w:szCs w:val="22"/>
        </w:rPr>
        <w:t xml:space="preserve">Chapter 31 pp 360-368. </w:t>
      </w:r>
      <w:r w:rsidRPr="000C47E3">
        <w:rPr>
          <w:rFonts w:ascii="Times New Roman" w:hAnsi="Times New Roman"/>
          <w:sz w:val="22"/>
          <w:szCs w:val="22"/>
        </w:rPr>
        <w:t xml:space="preserve">In: </w:t>
      </w:r>
      <w:proofErr w:type="spellStart"/>
      <w:r w:rsidR="00696484">
        <w:rPr>
          <w:rFonts w:ascii="Times New Roman" w:hAnsi="Times New Roman"/>
          <w:sz w:val="22"/>
          <w:szCs w:val="22"/>
        </w:rPr>
        <w:t>Layon</w:t>
      </w:r>
      <w:proofErr w:type="spellEnd"/>
      <w:r w:rsidR="00696484">
        <w:rPr>
          <w:rFonts w:ascii="Times New Roman" w:hAnsi="Times New Roman"/>
          <w:sz w:val="22"/>
          <w:szCs w:val="22"/>
        </w:rPr>
        <w:t xml:space="preserve"> AJ, </w:t>
      </w:r>
      <w:proofErr w:type="spellStart"/>
      <w:r w:rsidRPr="000C47E3">
        <w:rPr>
          <w:rFonts w:ascii="Times New Roman" w:hAnsi="Times New Roman"/>
          <w:sz w:val="22"/>
          <w:szCs w:val="22"/>
        </w:rPr>
        <w:t>Gabrielli</w:t>
      </w:r>
      <w:proofErr w:type="spellEnd"/>
      <w:r w:rsidRPr="000C47E3">
        <w:rPr>
          <w:rFonts w:ascii="Times New Roman" w:hAnsi="Times New Roman"/>
          <w:sz w:val="22"/>
          <w:szCs w:val="22"/>
        </w:rPr>
        <w:t xml:space="preserve"> A</w:t>
      </w:r>
      <w:r w:rsidR="00696484">
        <w:rPr>
          <w:rFonts w:ascii="Times New Roman" w:hAnsi="Times New Roman"/>
          <w:sz w:val="22"/>
          <w:szCs w:val="22"/>
        </w:rPr>
        <w:t>,</w:t>
      </w:r>
      <w:r w:rsidRPr="000C47E3">
        <w:rPr>
          <w:rFonts w:ascii="Times New Roman" w:hAnsi="Times New Roman"/>
          <w:sz w:val="22"/>
          <w:szCs w:val="22"/>
        </w:rPr>
        <w:t xml:space="preserve"> Yu M, </w:t>
      </w:r>
      <w:r w:rsidR="00696484">
        <w:rPr>
          <w:rFonts w:ascii="Times New Roman" w:hAnsi="Times New Roman"/>
          <w:sz w:val="22"/>
          <w:szCs w:val="22"/>
        </w:rPr>
        <w:t xml:space="preserve">Wood KE </w:t>
      </w:r>
      <w:r w:rsidRPr="000C47E3">
        <w:rPr>
          <w:rFonts w:ascii="Times New Roman" w:hAnsi="Times New Roman"/>
          <w:sz w:val="22"/>
          <w:szCs w:val="22"/>
        </w:rPr>
        <w:t xml:space="preserve">eds. </w:t>
      </w:r>
      <w:proofErr w:type="spellStart"/>
      <w:r w:rsidRPr="000C47E3">
        <w:rPr>
          <w:rFonts w:ascii="Times New Roman" w:hAnsi="Times New Roman"/>
          <w:sz w:val="22"/>
          <w:szCs w:val="22"/>
        </w:rPr>
        <w:t>Civetta</w:t>
      </w:r>
      <w:proofErr w:type="spellEnd"/>
      <w:r w:rsidRPr="000C47E3">
        <w:rPr>
          <w:rFonts w:ascii="Times New Roman" w:hAnsi="Times New Roman"/>
          <w:sz w:val="22"/>
          <w:szCs w:val="22"/>
        </w:rPr>
        <w:t>, Taylor, &amp; Kirby’s Critical Care. 5th Edition.</w:t>
      </w:r>
      <w:r w:rsidR="002164E0">
        <w:rPr>
          <w:rFonts w:ascii="Times New Roman" w:hAnsi="Times New Roman"/>
          <w:sz w:val="22"/>
          <w:szCs w:val="22"/>
        </w:rPr>
        <w:t xml:space="preserve"> 2018</w:t>
      </w:r>
      <w:r w:rsidRPr="000C47E3">
        <w:rPr>
          <w:rFonts w:ascii="Times New Roman" w:hAnsi="Times New Roman"/>
          <w:sz w:val="22"/>
          <w:szCs w:val="22"/>
        </w:rPr>
        <w:t xml:space="preserve"> Philadelphia: Wolters Kluwer.</w:t>
      </w:r>
    </w:p>
    <w:p w14:paraId="3A619E0B" w14:textId="77777777" w:rsidR="00F40635" w:rsidRPr="000C47E3" w:rsidRDefault="00F40635" w:rsidP="00F40635">
      <w:pPr>
        <w:pStyle w:val="ListParagraph"/>
        <w:rPr>
          <w:rFonts w:ascii="Times New Roman" w:hAnsi="Times New Roman"/>
          <w:sz w:val="22"/>
          <w:szCs w:val="22"/>
        </w:rPr>
      </w:pPr>
    </w:p>
    <w:p w14:paraId="4DF8EC47" w14:textId="77777777" w:rsidR="00F40635" w:rsidRPr="000C47E3" w:rsidRDefault="00F40635" w:rsidP="00F40635">
      <w:pPr>
        <w:pStyle w:val="ListParagraph"/>
        <w:numPr>
          <w:ilvl w:val="0"/>
          <w:numId w:val="12"/>
        </w:numPr>
        <w:rPr>
          <w:rFonts w:ascii="Times New Roman" w:hAnsi="Times New Roman"/>
          <w:sz w:val="22"/>
          <w:szCs w:val="22"/>
        </w:rPr>
      </w:pPr>
      <w:r w:rsidRPr="000C47E3">
        <w:rPr>
          <w:rFonts w:ascii="Times New Roman" w:hAnsi="Times New Roman"/>
          <w:b/>
          <w:sz w:val="22"/>
          <w:szCs w:val="22"/>
          <w:u w:val="single"/>
        </w:rPr>
        <w:t>Harris NS</w:t>
      </w:r>
      <w:r w:rsidRPr="000C47E3">
        <w:rPr>
          <w:rFonts w:ascii="Times New Roman" w:hAnsi="Times New Roman"/>
          <w:sz w:val="22"/>
          <w:szCs w:val="22"/>
          <w:vertAlign w:val="superscript"/>
        </w:rPr>
        <w:t xml:space="preserve">&amp; </w:t>
      </w:r>
      <w:r w:rsidRPr="000C47E3">
        <w:rPr>
          <w:rFonts w:ascii="Times New Roman" w:hAnsi="Times New Roman"/>
          <w:sz w:val="22"/>
          <w:szCs w:val="22"/>
        </w:rPr>
        <w:t>and Winter WE</w:t>
      </w:r>
      <w:r w:rsidRPr="000C47E3">
        <w:rPr>
          <w:rFonts w:ascii="Times New Roman" w:hAnsi="Times New Roman"/>
          <w:sz w:val="22"/>
          <w:szCs w:val="22"/>
          <w:vertAlign w:val="superscript"/>
        </w:rPr>
        <w:t>&amp;</w:t>
      </w:r>
      <w:r w:rsidRPr="000C47E3">
        <w:rPr>
          <w:rFonts w:ascii="Times New Roman" w:hAnsi="Times New Roman"/>
          <w:sz w:val="22"/>
          <w:szCs w:val="22"/>
        </w:rPr>
        <w:t xml:space="preserve">.  </w:t>
      </w:r>
      <w:r w:rsidRPr="000C47E3">
        <w:rPr>
          <w:rFonts w:ascii="Times New Roman" w:hAnsi="Times New Roman"/>
          <w:i/>
          <w:sz w:val="22"/>
          <w:szCs w:val="22"/>
        </w:rPr>
        <w:t>Hemoglobinopathies: Biochemical Disorders of Hemoglobin</w:t>
      </w:r>
      <w:r w:rsidRPr="000C47E3">
        <w:rPr>
          <w:rFonts w:ascii="Times New Roman" w:hAnsi="Times New Roman"/>
          <w:sz w:val="22"/>
          <w:szCs w:val="22"/>
        </w:rPr>
        <w:t xml:space="preserve">. Chapter 20, pp 249-263. Harris NS, Winter WE and Ledford-Kraemer MR.  </w:t>
      </w:r>
      <w:r w:rsidRPr="000C47E3">
        <w:rPr>
          <w:rFonts w:ascii="Times New Roman" w:hAnsi="Times New Roman"/>
          <w:i/>
          <w:sz w:val="22"/>
          <w:szCs w:val="22"/>
        </w:rPr>
        <w:t>Hemostasis: A Review &amp; Methods of Assessment in the Clinical Laboratory</w:t>
      </w:r>
      <w:r w:rsidRPr="000C47E3">
        <w:rPr>
          <w:rFonts w:ascii="Times New Roman" w:hAnsi="Times New Roman"/>
          <w:sz w:val="22"/>
          <w:szCs w:val="22"/>
        </w:rPr>
        <w:t xml:space="preserve">. Chapter 21, pp 265-283.  IN: </w:t>
      </w:r>
      <w:r w:rsidRPr="000C47E3">
        <w:rPr>
          <w:rFonts w:ascii="Times New Roman" w:hAnsi="Times New Roman"/>
          <w:i/>
          <w:sz w:val="22"/>
          <w:szCs w:val="22"/>
        </w:rPr>
        <w:t>Contemporary Practice in Clinical Chemistry 2</w:t>
      </w:r>
      <w:r w:rsidRPr="000C47E3">
        <w:rPr>
          <w:rFonts w:ascii="Times New Roman" w:hAnsi="Times New Roman"/>
          <w:i/>
          <w:sz w:val="22"/>
          <w:szCs w:val="22"/>
          <w:vertAlign w:val="superscript"/>
        </w:rPr>
        <w:t>nd</w:t>
      </w:r>
      <w:r w:rsidRPr="000C47E3">
        <w:rPr>
          <w:rFonts w:ascii="Times New Roman" w:hAnsi="Times New Roman"/>
          <w:i/>
          <w:sz w:val="22"/>
          <w:szCs w:val="22"/>
        </w:rPr>
        <w:t xml:space="preserve"> Edition</w:t>
      </w:r>
      <w:r w:rsidRPr="000C47E3">
        <w:rPr>
          <w:rFonts w:ascii="Times New Roman" w:hAnsi="Times New Roman"/>
          <w:sz w:val="22"/>
          <w:szCs w:val="22"/>
        </w:rPr>
        <w:t>, Clarke, W. 2011 (AACC Press, Washington DC)</w:t>
      </w:r>
    </w:p>
    <w:p w14:paraId="618D494A" w14:textId="77777777" w:rsidR="00F40635" w:rsidRPr="000C47E3" w:rsidRDefault="00F40635" w:rsidP="00F40635">
      <w:pPr>
        <w:rPr>
          <w:rFonts w:ascii="Times New Roman" w:hAnsi="Times New Roman"/>
        </w:rPr>
      </w:pPr>
    </w:p>
    <w:p w14:paraId="04419280" w14:textId="77777777" w:rsidR="00F40635" w:rsidRPr="000C47E3" w:rsidRDefault="00F40635" w:rsidP="00F40635">
      <w:pPr>
        <w:numPr>
          <w:ilvl w:val="0"/>
          <w:numId w:val="12"/>
        </w:numPr>
        <w:rPr>
          <w:rFonts w:ascii="Times New Roman" w:hAnsi="Times New Roman"/>
        </w:rPr>
      </w:pPr>
      <w:r w:rsidRPr="000C47E3">
        <w:rPr>
          <w:rFonts w:ascii="Times New Roman" w:hAnsi="Times New Roman"/>
          <w:u w:val="single"/>
        </w:rPr>
        <w:t>DePalma L</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b/>
        </w:rPr>
        <w:t>Harris NS</w:t>
      </w:r>
      <w:r w:rsidRPr="000C47E3">
        <w:rPr>
          <w:rFonts w:ascii="Times New Roman" w:hAnsi="Times New Roman"/>
          <w:vertAlign w:val="superscript"/>
        </w:rPr>
        <w:t>&amp;</w:t>
      </w:r>
      <w:r w:rsidRPr="000C47E3">
        <w:rPr>
          <w:rFonts w:ascii="Times New Roman" w:hAnsi="Times New Roman"/>
        </w:rPr>
        <w:t xml:space="preserve"> and Dayton V</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i/>
        </w:rPr>
        <w:t>Coagulation Testing</w:t>
      </w:r>
      <w:r w:rsidRPr="000C47E3">
        <w:rPr>
          <w:rFonts w:ascii="Times New Roman" w:hAnsi="Times New Roman"/>
        </w:rPr>
        <w:t>. Section IVB, pp 315-</w:t>
      </w:r>
      <w:proofErr w:type="gramStart"/>
      <w:r w:rsidRPr="000C47E3">
        <w:rPr>
          <w:rFonts w:ascii="Times New Roman" w:hAnsi="Times New Roman"/>
        </w:rPr>
        <w:t>328..</w:t>
      </w:r>
      <w:proofErr w:type="gramEnd"/>
      <w:r w:rsidRPr="000C47E3">
        <w:rPr>
          <w:rFonts w:ascii="Times New Roman" w:hAnsi="Times New Roman"/>
        </w:rPr>
        <w:t xml:space="preserve"> </w:t>
      </w:r>
      <w:r w:rsidRPr="000C47E3">
        <w:rPr>
          <w:rFonts w:ascii="Times New Roman" w:hAnsi="Times New Roman"/>
          <w:i/>
        </w:rPr>
        <w:t>In</w:t>
      </w:r>
      <w:r w:rsidRPr="000C47E3">
        <w:rPr>
          <w:rFonts w:ascii="Times New Roman" w:hAnsi="Times New Roman"/>
        </w:rPr>
        <w:t xml:space="preserve"> </w:t>
      </w:r>
      <w:r w:rsidRPr="000C47E3">
        <w:rPr>
          <w:rFonts w:ascii="Times New Roman" w:hAnsi="Times New Roman"/>
          <w:i/>
        </w:rPr>
        <w:t>Self-Assessment in Clinical Laboratory Science II</w:t>
      </w:r>
      <w:r w:rsidRPr="000C47E3">
        <w:rPr>
          <w:rFonts w:ascii="Times New Roman" w:hAnsi="Times New Roman"/>
        </w:rPr>
        <w:t>, Alan H. B. Wu, 2008 (AACC Press, Washington DC)</w:t>
      </w:r>
    </w:p>
    <w:p w14:paraId="629DDA37" w14:textId="77777777" w:rsidR="00F40635" w:rsidRPr="000C47E3" w:rsidRDefault="00F40635" w:rsidP="00F40635">
      <w:pPr>
        <w:rPr>
          <w:rFonts w:ascii="Times New Roman" w:hAnsi="Times New Roman"/>
        </w:rPr>
      </w:pPr>
    </w:p>
    <w:p w14:paraId="5CC96624" w14:textId="77777777" w:rsidR="00F40635" w:rsidRPr="000C47E3" w:rsidRDefault="00F40635" w:rsidP="00F40635">
      <w:pPr>
        <w:numPr>
          <w:ilvl w:val="0"/>
          <w:numId w:val="12"/>
        </w:numPr>
        <w:rPr>
          <w:rFonts w:ascii="Times New Roman" w:hAnsi="Times New Roman"/>
        </w:rPr>
      </w:pPr>
      <w:r w:rsidRPr="000C47E3">
        <w:rPr>
          <w:rFonts w:ascii="Times New Roman" w:hAnsi="Times New Roman"/>
        </w:rPr>
        <w:t xml:space="preserve">  </w:t>
      </w:r>
      <w:r w:rsidRPr="000C47E3">
        <w:rPr>
          <w:rFonts w:ascii="Times New Roman" w:hAnsi="Times New Roman"/>
          <w:b/>
        </w:rPr>
        <w:t>Harris N</w:t>
      </w:r>
      <w:r w:rsidRPr="000C47E3">
        <w:rPr>
          <w:rFonts w:ascii="Times New Roman" w:hAnsi="Times New Roman"/>
        </w:rPr>
        <w:t>S</w:t>
      </w:r>
      <w:r w:rsidRPr="000C47E3">
        <w:rPr>
          <w:rFonts w:ascii="Times New Roman" w:hAnsi="Times New Roman"/>
          <w:vertAlign w:val="superscript"/>
        </w:rPr>
        <w:t>&amp;</w:t>
      </w:r>
      <w:r w:rsidRPr="000C47E3">
        <w:rPr>
          <w:rFonts w:ascii="Times New Roman" w:hAnsi="Times New Roman"/>
        </w:rPr>
        <w:t>, Dayton V</w:t>
      </w:r>
      <w:r w:rsidRPr="000C47E3">
        <w:rPr>
          <w:rFonts w:ascii="Times New Roman" w:hAnsi="Times New Roman"/>
          <w:vertAlign w:val="superscript"/>
        </w:rPr>
        <w:t>&amp;</w:t>
      </w:r>
      <w:r w:rsidRPr="000C47E3">
        <w:rPr>
          <w:rFonts w:ascii="Times New Roman" w:hAnsi="Times New Roman"/>
        </w:rPr>
        <w:t>, Perkins S</w:t>
      </w:r>
      <w:r w:rsidRPr="000C47E3">
        <w:rPr>
          <w:rFonts w:ascii="Times New Roman" w:hAnsi="Times New Roman"/>
          <w:vertAlign w:val="superscript"/>
        </w:rPr>
        <w:t>&amp;</w:t>
      </w:r>
      <w:r w:rsidRPr="000C47E3">
        <w:rPr>
          <w:rFonts w:ascii="Times New Roman" w:hAnsi="Times New Roman"/>
        </w:rPr>
        <w:t xml:space="preserve"> and </w:t>
      </w:r>
      <w:r w:rsidRPr="000C47E3">
        <w:rPr>
          <w:rFonts w:ascii="Times New Roman" w:hAnsi="Times New Roman"/>
          <w:u w:val="single"/>
        </w:rPr>
        <w:t>Nambiar A</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i/>
        </w:rPr>
        <w:t>Hematology, Hemoglobinopathies, and Blood bank/Transfusion Medicine</w:t>
      </w:r>
      <w:r w:rsidRPr="000C47E3">
        <w:rPr>
          <w:rFonts w:ascii="Times New Roman" w:hAnsi="Times New Roman"/>
        </w:rPr>
        <w:t>. Section IVC, pp 329-363.</w:t>
      </w:r>
      <w:r w:rsidRPr="000C47E3">
        <w:rPr>
          <w:rFonts w:ascii="Times New Roman" w:hAnsi="Times New Roman"/>
          <w:i/>
        </w:rPr>
        <w:t>In</w:t>
      </w:r>
      <w:r w:rsidRPr="000C47E3">
        <w:rPr>
          <w:rFonts w:ascii="Times New Roman" w:hAnsi="Times New Roman"/>
        </w:rPr>
        <w:t xml:space="preserve"> </w:t>
      </w:r>
      <w:r w:rsidRPr="000C47E3">
        <w:rPr>
          <w:rFonts w:ascii="Times New Roman" w:hAnsi="Times New Roman"/>
          <w:i/>
        </w:rPr>
        <w:t>Self-Assessment in Clinical Laboratory Science II</w:t>
      </w:r>
      <w:r w:rsidRPr="000C47E3">
        <w:rPr>
          <w:rFonts w:ascii="Times New Roman" w:hAnsi="Times New Roman"/>
        </w:rPr>
        <w:t>, Alan H. B. Wu, 2008 (AACC Press, Washington DC)</w:t>
      </w:r>
    </w:p>
    <w:p w14:paraId="35605E14" w14:textId="77777777" w:rsidR="00F40635" w:rsidRPr="000C47E3" w:rsidRDefault="00F40635" w:rsidP="00F40635">
      <w:pPr>
        <w:rPr>
          <w:rFonts w:ascii="Times New Roman" w:hAnsi="Times New Roman"/>
        </w:rPr>
      </w:pPr>
    </w:p>
    <w:p w14:paraId="4D05E76D" w14:textId="77777777" w:rsidR="00F40635" w:rsidRPr="000C47E3" w:rsidRDefault="00F40635" w:rsidP="00F40635">
      <w:pPr>
        <w:numPr>
          <w:ilvl w:val="0"/>
          <w:numId w:val="12"/>
        </w:numPr>
        <w:rPr>
          <w:rFonts w:ascii="Times New Roman" w:hAnsi="Times New Roman"/>
        </w:rPr>
      </w:pPr>
      <w:r w:rsidRPr="000C47E3">
        <w:rPr>
          <w:rFonts w:ascii="Times New Roman" w:hAnsi="Times New Roman"/>
          <w:u w:val="single"/>
        </w:rPr>
        <w:lastRenderedPageBreak/>
        <w:t>Winter WE</w:t>
      </w:r>
      <w:r w:rsidRPr="000C47E3">
        <w:rPr>
          <w:rFonts w:ascii="Times New Roman" w:hAnsi="Times New Roman"/>
          <w:vertAlign w:val="superscript"/>
        </w:rPr>
        <w:t>&amp;</w:t>
      </w:r>
      <w:r w:rsidRPr="000C47E3">
        <w:rPr>
          <w:rFonts w:ascii="Times New Roman" w:hAnsi="Times New Roman"/>
        </w:rPr>
        <w:t xml:space="preserve"> and </w:t>
      </w:r>
      <w:r w:rsidRPr="000C47E3">
        <w:rPr>
          <w:rFonts w:ascii="Times New Roman" w:hAnsi="Times New Roman"/>
          <w:b/>
        </w:rPr>
        <w:t>Harris NS</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i/>
        </w:rPr>
        <w:t>Laboratory Approaches to Diseases of the Adrenal Cortex and Adrenal Medulla</w:t>
      </w:r>
      <w:r w:rsidRPr="000C47E3">
        <w:rPr>
          <w:rFonts w:ascii="Times New Roman" w:hAnsi="Times New Roman"/>
        </w:rPr>
        <w:t>. Chapter 4, pp 75-137.</w:t>
      </w:r>
      <w:r w:rsidRPr="000C47E3">
        <w:rPr>
          <w:rFonts w:ascii="Times New Roman" w:hAnsi="Times New Roman"/>
          <w:i/>
        </w:rPr>
        <w:t xml:space="preserve"> In</w:t>
      </w:r>
      <w:r w:rsidRPr="000C47E3">
        <w:rPr>
          <w:rFonts w:ascii="Times New Roman" w:hAnsi="Times New Roman"/>
        </w:rPr>
        <w:t xml:space="preserve"> </w:t>
      </w:r>
      <w:r w:rsidRPr="000C47E3">
        <w:rPr>
          <w:rFonts w:ascii="Times New Roman" w:hAnsi="Times New Roman"/>
          <w:i/>
        </w:rPr>
        <w:t>Handbook of Diagnostic Endocrinology</w:t>
      </w:r>
      <w:r w:rsidRPr="000C47E3">
        <w:rPr>
          <w:rFonts w:ascii="Times New Roman" w:hAnsi="Times New Roman"/>
        </w:rPr>
        <w:t xml:space="preserve"> 2</w:t>
      </w:r>
      <w:r w:rsidRPr="000C47E3">
        <w:rPr>
          <w:rFonts w:ascii="Times New Roman" w:hAnsi="Times New Roman"/>
          <w:vertAlign w:val="superscript"/>
        </w:rPr>
        <w:t>nd</w:t>
      </w:r>
      <w:r w:rsidRPr="000C47E3">
        <w:rPr>
          <w:rFonts w:ascii="Times New Roman" w:hAnsi="Times New Roman"/>
        </w:rPr>
        <w:t xml:space="preserve"> edition, Winter, WE, </w:t>
      </w:r>
      <w:proofErr w:type="spellStart"/>
      <w:r w:rsidRPr="000C47E3">
        <w:rPr>
          <w:rFonts w:ascii="Times New Roman" w:hAnsi="Times New Roman"/>
        </w:rPr>
        <w:t>Sokoll</w:t>
      </w:r>
      <w:proofErr w:type="spellEnd"/>
      <w:r w:rsidRPr="000C47E3">
        <w:rPr>
          <w:rFonts w:ascii="Times New Roman" w:hAnsi="Times New Roman"/>
        </w:rPr>
        <w:t xml:space="preserve"> </w:t>
      </w:r>
      <w:proofErr w:type="gramStart"/>
      <w:r w:rsidRPr="000C47E3">
        <w:rPr>
          <w:rFonts w:ascii="Times New Roman" w:hAnsi="Times New Roman"/>
        </w:rPr>
        <w:t>LJ  and</w:t>
      </w:r>
      <w:proofErr w:type="gramEnd"/>
      <w:r w:rsidRPr="000C47E3">
        <w:rPr>
          <w:rFonts w:ascii="Times New Roman" w:hAnsi="Times New Roman"/>
        </w:rPr>
        <w:t xml:space="preserve"> Jialal, I. 2008 (AACC Press, Washington DC).  </w:t>
      </w:r>
    </w:p>
    <w:p w14:paraId="768C2958" w14:textId="77777777" w:rsidR="00F40635" w:rsidRPr="000C47E3" w:rsidRDefault="00F40635" w:rsidP="00F40635">
      <w:pPr>
        <w:rPr>
          <w:rFonts w:ascii="Times New Roman" w:hAnsi="Times New Roman"/>
        </w:rPr>
      </w:pPr>
    </w:p>
    <w:p w14:paraId="7A1B129F" w14:textId="77777777" w:rsidR="00F40635" w:rsidRPr="000C47E3" w:rsidRDefault="00F40635" w:rsidP="00F40635">
      <w:pPr>
        <w:numPr>
          <w:ilvl w:val="0"/>
          <w:numId w:val="12"/>
        </w:numPr>
        <w:rPr>
          <w:rFonts w:ascii="Times New Roman" w:hAnsi="Times New Roman"/>
        </w:rPr>
      </w:pPr>
      <w:r w:rsidRPr="000C47E3">
        <w:rPr>
          <w:rFonts w:ascii="Times New Roman" w:hAnsi="Times New Roman"/>
          <w:u w:val="single"/>
        </w:rPr>
        <w:t>Winter WE</w:t>
      </w:r>
      <w:r w:rsidRPr="000C47E3">
        <w:rPr>
          <w:rFonts w:ascii="Times New Roman" w:hAnsi="Times New Roman"/>
          <w:vertAlign w:val="superscript"/>
        </w:rPr>
        <w:t>&amp;</w:t>
      </w:r>
      <w:r w:rsidRPr="000C47E3">
        <w:rPr>
          <w:rFonts w:ascii="Times New Roman" w:hAnsi="Times New Roman"/>
        </w:rPr>
        <w:t xml:space="preserve"> and </w:t>
      </w:r>
      <w:r w:rsidRPr="000C47E3">
        <w:rPr>
          <w:rFonts w:ascii="Times New Roman" w:hAnsi="Times New Roman"/>
          <w:b/>
        </w:rPr>
        <w:t>Harris NS</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i/>
        </w:rPr>
        <w:t>Laboratory Evaluation of Endocrine Hypertension</w:t>
      </w:r>
      <w:r w:rsidRPr="000C47E3">
        <w:rPr>
          <w:rFonts w:ascii="Times New Roman" w:hAnsi="Times New Roman"/>
        </w:rPr>
        <w:t xml:space="preserve">. Chapter 6, pp 175-210.  </w:t>
      </w:r>
      <w:r w:rsidRPr="000C47E3">
        <w:rPr>
          <w:rFonts w:ascii="Times New Roman" w:hAnsi="Times New Roman"/>
          <w:i/>
        </w:rPr>
        <w:t>In</w:t>
      </w:r>
      <w:r w:rsidRPr="000C47E3">
        <w:rPr>
          <w:rFonts w:ascii="Times New Roman" w:hAnsi="Times New Roman"/>
        </w:rPr>
        <w:t xml:space="preserve"> </w:t>
      </w:r>
      <w:r w:rsidRPr="000C47E3">
        <w:rPr>
          <w:rFonts w:ascii="Times New Roman" w:hAnsi="Times New Roman"/>
          <w:i/>
        </w:rPr>
        <w:t>Handbook of Diagnostic Endocrinology</w:t>
      </w:r>
      <w:r w:rsidRPr="000C47E3">
        <w:rPr>
          <w:rFonts w:ascii="Times New Roman" w:hAnsi="Times New Roman"/>
        </w:rPr>
        <w:t xml:space="preserve"> 2</w:t>
      </w:r>
      <w:r w:rsidRPr="000C47E3">
        <w:rPr>
          <w:rFonts w:ascii="Times New Roman" w:hAnsi="Times New Roman"/>
          <w:vertAlign w:val="superscript"/>
        </w:rPr>
        <w:t>nd</w:t>
      </w:r>
      <w:r w:rsidRPr="000C47E3">
        <w:rPr>
          <w:rFonts w:ascii="Times New Roman" w:hAnsi="Times New Roman"/>
        </w:rPr>
        <w:t xml:space="preserve"> edition, Winter, WE, </w:t>
      </w:r>
      <w:proofErr w:type="spellStart"/>
      <w:r w:rsidRPr="000C47E3">
        <w:rPr>
          <w:rFonts w:ascii="Times New Roman" w:hAnsi="Times New Roman"/>
        </w:rPr>
        <w:t>Sokoll</w:t>
      </w:r>
      <w:proofErr w:type="spellEnd"/>
      <w:r w:rsidRPr="000C47E3">
        <w:rPr>
          <w:rFonts w:ascii="Times New Roman" w:hAnsi="Times New Roman"/>
        </w:rPr>
        <w:t xml:space="preserve"> </w:t>
      </w:r>
      <w:proofErr w:type="gramStart"/>
      <w:r w:rsidRPr="000C47E3">
        <w:rPr>
          <w:rFonts w:ascii="Times New Roman" w:hAnsi="Times New Roman"/>
        </w:rPr>
        <w:t>LJ  and</w:t>
      </w:r>
      <w:proofErr w:type="gramEnd"/>
      <w:r w:rsidRPr="000C47E3">
        <w:rPr>
          <w:rFonts w:ascii="Times New Roman" w:hAnsi="Times New Roman"/>
        </w:rPr>
        <w:t xml:space="preserve"> Jialal, I. 2008 (AACC Press, Washington DC)</w:t>
      </w:r>
    </w:p>
    <w:p w14:paraId="7BA64F20" w14:textId="77777777" w:rsidR="00F40635" w:rsidRPr="000C47E3" w:rsidRDefault="00F40635" w:rsidP="00F40635">
      <w:pPr>
        <w:rPr>
          <w:rFonts w:ascii="Times New Roman" w:hAnsi="Times New Roman"/>
        </w:rPr>
      </w:pPr>
    </w:p>
    <w:p w14:paraId="36367816" w14:textId="77777777" w:rsidR="00F40635" w:rsidRPr="000C47E3" w:rsidRDefault="00F40635" w:rsidP="00F40635">
      <w:pPr>
        <w:numPr>
          <w:ilvl w:val="0"/>
          <w:numId w:val="12"/>
        </w:numPr>
        <w:rPr>
          <w:rFonts w:ascii="Times New Roman" w:hAnsi="Times New Roman"/>
        </w:rPr>
      </w:pPr>
      <w:r w:rsidRPr="000C47E3">
        <w:rPr>
          <w:rFonts w:ascii="Times New Roman" w:hAnsi="Times New Roman"/>
          <w:u w:val="single"/>
        </w:rPr>
        <w:t>Winter WE</w:t>
      </w:r>
      <w:r w:rsidRPr="000C47E3">
        <w:rPr>
          <w:rFonts w:ascii="Times New Roman" w:hAnsi="Times New Roman"/>
          <w:vertAlign w:val="superscript"/>
        </w:rPr>
        <w:t>&amp;</w:t>
      </w:r>
      <w:r w:rsidRPr="000C47E3">
        <w:rPr>
          <w:rFonts w:ascii="Times New Roman" w:hAnsi="Times New Roman"/>
        </w:rPr>
        <w:t xml:space="preserve"> and </w:t>
      </w:r>
      <w:r w:rsidRPr="000C47E3">
        <w:rPr>
          <w:rFonts w:ascii="Times New Roman" w:hAnsi="Times New Roman"/>
          <w:b/>
        </w:rPr>
        <w:t>Harris NS</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i/>
        </w:rPr>
        <w:t>Evaluation of Hyperglycemia.</w:t>
      </w:r>
      <w:r w:rsidRPr="000C47E3">
        <w:rPr>
          <w:rFonts w:ascii="Times New Roman" w:hAnsi="Times New Roman"/>
        </w:rPr>
        <w:t xml:space="preserve"> Chapter 9, pp 265-294.</w:t>
      </w:r>
      <w:r w:rsidRPr="000C47E3">
        <w:rPr>
          <w:rFonts w:ascii="Times New Roman" w:hAnsi="Times New Roman"/>
          <w:i/>
        </w:rPr>
        <w:t xml:space="preserve"> In</w:t>
      </w:r>
      <w:r w:rsidRPr="000C47E3">
        <w:rPr>
          <w:rFonts w:ascii="Times New Roman" w:hAnsi="Times New Roman"/>
        </w:rPr>
        <w:t xml:space="preserve"> </w:t>
      </w:r>
      <w:r w:rsidRPr="000C47E3">
        <w:rPr>
          <w:rFonts w:ascii="Times New Roman" w:hAnsi="Times New Roman"/>
          <w:i/>
        </w:rPr>
        <w:t>Handbook of Diagnostic Endocrinology</w:t>
      </w:r>
      <w:r w:rsidRPr="000C47E3">
        <w:rPr>
          <w:rFonts w:ascii="Times New Roman" w:hAnsi="Times New Roman"/>
        </w:rPr>
        <w:t xml:space="preserve"> 2</w:t>
      </w:r>
      <w:r w:rsidRPr="000C47E3">
        <w:rPr>
          <w:rFonts w:ascii="Times New Roman" w:hAnsi="Times New Roman"/>
          <w:vertAlign w:val="superscript"/>
        </w:rPr>
        <w:t>nd</w:t>
      </w:r>
      <w:r w:rsidRPr="000C47E3">
        <w:rPr>
          <w:rFonts w:ascii="Times New Roman" w:hAnsi="Times New Roman"/>
        </w:rPr>
        <w:t xml:space="preserve"> edition, Winter, WE, </w:t>
      </w:r>
      <w:proofErr w:type="spellStart"/>
      <w:r w:rsidRPr="000C47E3">
        <w:rPr>
          <w:rFonts w:ascii="Times New Roman" w:hAnsi="Times New Roman"/>
        </w:rPr>
        <w:t>Sokoll</w:t>
      </w:r>
      <w:proofErr w:type="spellEnd"/>
      <w:r w:rsidRPr="000C47E3">
        <w:rPr>
          <w:rFonts w:ascii="Times New Roman" w:hAnsi="Times New Roman"/>
        </w:rPr>
        <w:t xml:space="preserve"> </w:t>
      </w:r>
      <w:proofErr w:type="gramStart"/>
      <w:r w:rsidRPr="000C47E3">
        <w:rPr>
          <w:rFonts w:ascii="Times New Roman" w:hAnsi="Times New Roman"/>
        </w:rPr>
        <w:t>LJ  and</w:t>
      </w:r>
      <w:proofErr w:type="gramEnd"/>
      <w:r w:rsidRPr="000C47E3">
        <w:rPr>
          <w:rFonts w:ascii="Times New Roman" w:hAnsi="Times New Roman"/>
        </w:rPr>
        <w:t xml:space="preserve"> Jialal, I. 2008 (AACC Press, Washington DC)</w:t>
      </w:r>
    </w:p>
    <w:p w14:paraId="62A9A866" w14:textId="77777777" w:rsidR="00F40635" w:rsidRPr="000C47E3" w:rsidRDefault="00F40635" w:rsidP="00F40635">
      <w:pPr>
        <w:rPr>
          <w:rFonts w:ascii="Times New Roman" w:hAnsi="Times New Roman"/>
          <w:i/>
        </w:rPr>
      </w:pPr>
    </w:p>
    <w:p w14:paraId="21AE4B0A" w14:textId="77777777" w:rsidR="00F40635" w:rsidRPr="000C47E3" w:rsidRDefault="00F40635" w:rsidP="00F40635">
      <w:pPr>
        <w:numPr>
          <w:ilvl w:val="0"/>
          <w:numId w:val="12"/>
        </w:numPr>
        <w:rPr>
          <w:rFonts w:ascii="Times New Roman" w:hAnsi="Times New Roman"/>
        </w:rPr>
      </w:pPr>
      <w:r w:rsidRPr="000C47E3">
        <w:rPr>
          <w:rFonts w:ascii="Times New Roman" w:hAnsi="Times New Roman"/>
          <w:u w:val="single"/>
        </w:rPr>
        <w:t>Winter WE</w:t>
      </w:r>
      <w:r w:rsidRPr="000C47E3">
        <w:rPr>
          <w:rFonts w:ascii="Times New Roman" w:hAnsi="Times New Roman"/>
          <w:vertAlign w:val="superscript"/>
        </w:rPr>
        <w:t>&amp;</w:t>
      </w:r>
      <w:r w:rsidRPr="000C47E3">
        <w:rPr>
          <w:rFonts w:ascii="Times New Roman" w:hAnsi="Times New Roman"/>
        </w:rPr>
        <w:t xml:space="preserve"> and </w:t>
      </w:r>
      <w:r w:rsidRPr="000C47E3">
        <w:rPr>
          <w:rFonts w:ascii="Times New Roman" w:hAnsi="Times New Roman"/>
          <w:b/>
        </w:rPr>
        <w:t>Harris NS</w:t>
      </w:r>
      <w:proofErr w:type="gramStart"/>
      <w:r w:rsidRPr="000C47E3">
        <w:rPr>
          <w:rFonts w:ascii="Times New Roman" w:hAnsi="Times New Roman"/>
          <w:vertAlign w:val="superscript"/>
        </w:rPr>
        <w:t>&amp;</w:t>
      </w:r>
      <w:r w:rsidRPr="000C47E3">
        <w:rPr>
          <w:rFonts w:ascii="Times New Roman" w:hAnsi="Times New Roman"/>
          <w:i/>
        </w:rPr>
        <w:t xml:space="preserve">  Evaluation</w:t>
      </w:r>
      <w:proofErr w:type="gramEnd"/>
      <w:r w:rsidRPr="000C47E3">
        <w:rPr>
          <w:rFonts w:ascii="Times New Roman" w:hAnsi="Times New Roman"/>
          <w:i/>
        </w:rPr>
        <w:t xml:space="preserve"> of Hypoglycemia</w:t>
      </w:r>
      <w:r w:rsidRPr="000C47E3">
        <w:rPr>
          <w:rFonts w:ascii="Times New Roman" w:hAnsi="Times New Roman"/>
        </w:rPr>
        <w:t xml:space="preserve">. Chapter 10, pp 294-321. </w:t>
      </w:r>
      <w:r w:rsidRPr="000C47E3">
        <w:rPr>
          <w:rFonts w:ascii="Times New Roman" w:hAnsi="Times New Roman"/>
          <w:i/>
        </w:rPr>
        <w:t>In</w:t>
      </w:r>
      <w:r w:rsidRPr="000C47E3">
        <w:rPr>
          <w:rFonts w:ascii="Times New Roman" w:hAnsi="Times New Roman"/>
        </w:rPr>
        <w:t xml:space="preserve"> </w:t>
      </w:r>
      <w:r w:rsidRPr="000C47E3">
        <w:rPr>
          <w:rFonts w:ascii="Times New Roman" w:hAnsi="Times New Roman"/>
          <w:i/>
        </w:rPr>
        <w:t>Handbook of Diagnostic Endocrinology</w:t>
      </w:r>
      <w:r w:rsidRPr="000C47E3">
        <w:rPr>
          <w:rFonts w:ascii="Times New Roman" w:hAnsi="Times New Roman"/>
        </w:rPr>
        <w:t xml:space="preserve"> 2</w:t>
      </w:r>
      <w:r w:rsidRPr="000C47E3">
        <w:rPr>
          <w:rFonts w:ascii="Times New Roman" w:hAnsi="Times New Roman"/>
          <w:vertAlign w:val="superscript"/>
        </w:rPr>
        <w:t>nd</w:t>
      </w:r>
      <w:r w:rsidRPr="000C47E3">
        <w:rPr>
          <w:rFonts w:ascii="Times New Roman" w:hAnsi="Times New Roman"/>
        </w:rPr>
        <w:t xml:space="preserve"> edition, Winter, WE, </w:t>
      </w:r>
      <w:proofErr w:type="spellStart"/>
      <w:r w:rsidRPr="000C47E3">
        <w:rPr>
          <w:rFonts w:ascii="Times New Roman" w:hAnsi="Times New Roman"/>
        </w:rPr>
        <w:t>Sokoll</w:t>
      </w:r>
      <w:proofErr w:type="spellEnd"/>
      <w:r w:rsidRPr="000C47E3">
        <w:rPr>
          <w:rFonts w:ascii="Times New Roman" w:hAnsi="Times New Roman"/>
        </w:rPr>
        <w:t xml:space="preserve"> </w:t>
      </w:r>
      <w:proofErr w:type="gramStart"/>
      <w:r w:rsidRPr="000C47E3">
        <w:rPr>
          <w:rFonts w:ascii="Times New Roman" w:hAnsi="Times New Roman"/>
        </w:rPr>
        <w:t>LJ  and</w:t>
      </w:r>
      <w:proofErr w:type="gramEnd"/>
      <w:r w:rsidRPr="000C47E3">
        <w:rPr>
          <w:rFonts w:ascii="Times New Roman" w:hAnsi="Times New Roman"/>
        </w:rPr>
        <w:t xml:space="preserve"> Jialal, I. 2008 (AACC Press, Washington DC)</w:t>
      </w:r>
    </w:p>
    <w:p w14:paraId="36818D62" w14:textId="77777777" w:rsidR="00F40635" w:rsidRPr="000C47E3" w:rsidRDefault="00F40635" w:rsidP="00F40635">
      <w:pPr>
        <w:rPr>
          <w:rFonts w:ascii="Times New Roman" w:hAnsi="Times New Roman"/>
        </w:rPr>
      </w:pPr>
    </w:p>
    <w:p w14:paraId="2319BEC5" w14:textId="77777777" w:rsidR="00F40635" w:rsidRPr="000C47E3" w:rsidRDefault="00F40635" w:rsidP="00F40635">
      <w:pPr>
        <w:numPr>
          <w:ilvl w:val="0"/>
          <w:numId w:val="12"/>
        </w:numPr>
        <w:rPr>
          <w:rFonts w:ascii="Times New Roman" w:hAnsi="Times New Roman"/>
        </w:rPr>
      </w:pPr>
      <w:r w:rsidRPr="000C47E3">
        <w:rPr>
          <w:rFonts w:ascii="Times New Roman" w:hAnsi="Times New Roman"/>
          <w:b/>
          <w:u w:val="single"/>
        </w:rPr>
        <w:t>Harris NS</w:t>
      </w:r>
      <w:r w:rsidRPr="000C47E3">
        <w:rPr>
          <w:rFonts w:ascii="Times New Roman" w:hAnsi="Times New Roman"/>
          <w:vertAlign w:val="superscript"/>
        </w:rPr>
        <w:t>&amp;</w:t>
      </w:r>
      <w:r w:rsidRPr="000C47E3">
        <w:rPr>
          <w:rFonts w:ascii="Times New Roman" w:hAnsi="Times New Roman"/>
        </w:rPr>
        <w:t xml:space="preserve"> and Winter WE</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i/>
        </w:rPr>
        <w:t xml:space="preserve">Hemoglobinopathies - Biochemical Disorders </w:t>
      </w:r>
      <w:proofErr w:type="gramStart"/>
      <w:r w:rsidRPr="000C47E3">
        <w:rPr>
          <w:rFonts w:ascii="Times New Roman" w:hAnsi="Times New Roman"/>
          <w:i/>
        </w:rPr>
        <w:t>Of</w:t>
      </w:r>
      <w:proofErr w:type="gramEnd"/>
      <w:r w:rsidRPr="000C47E3">
        <w:rPr>
          <w:rFonts w:ascii="Times New Roman" w:hAnsi="Times New Roman"/>
          <w:i/>
        </w:rPr>
        <w:t xml:space="preserve"> Hemoglobin</w:t>
      </w:r>
      <w:r w:rsidRPr="000C47E3">
        <w:rPr>
          <w:rFonts w:ascii="Times New Roman" w:hAnsi="Times New Roman"/>
        </w:rPr>
        <w:t xml:space="preserve">. Chapter 18, pp 213-225.  </w:t>
      </w:r>
      <w:r w:rsidRPr="000C47E3">
        <w:rPr>
          <w:rFonts w:ascii="Times New Roman" w:hAnsi="Times New Roman"/>
          <w:i/>
        </w:rPr>
        <w:t>Contemporary Practice in Clinical Chemistry</w:t>
      </w:r>
      <w:r w:rsidRPr="000C47E3">
        <w:rPr>
          <w:rFonts w:ascii="Times New Roman" w:hAnsi="Times New Roman"/>
        </w:rPr>
        <w:t>, Clarke, W. and Dufour, R.D. 2006 (AACC Press, Washington DC)</w:t>
      </w:r>
    </w:p>
    <w:p w14:paraId="2DB86110" w14:textId="77777777" w:rsidR="00F40635" w:rsidRPr="000C47E3" w:rsidRDefault="00F40635" w:rsidP="00F40635">
      <w:pPr>
        <w:rPr>
          <w:rFonts w:ascii="Times New Roman" w:hAnsi="Times New Roman"/>
        </w:rPr>
      </w:pPr>
    </w:p>
    <w:p w14:paraId="15705FF5" w14:textId="77777777" w:rsidR="00F40635" w:rsidRPr="000C47E3" w:rsidRDefault="00F40635" w:rsidP="00F40635">
      <w:pPr>
        <w:numPr>
          <w:ilvl w:val="0"/>
          <w:numId w:val="12"/>
        </w:numPr>
        <w:rPr>
          <w:rFonts w:ascii="Times New Roman" w:hAnsi="Times New Roman"/>
        </w:rPr>
      </w:pPr>
      <w:r w:rsidRPr="000C47E3">
        <w:rPr>
          <w:rFonts w:ascii="Times New Roman" w:hAnsi="Times New Roman"/>
          <w:b/>
          <w:u w:val="single"/>
        </w:rPr>
        <w:t>Harris NS</w:t>
      </w:r>
      <w:r w:rsidRPr="000C47E3">
        <w:rPr>
          <w:rFonts w:ascii="Times New Roman" w:hAnsi="Times New Roman"/>
          <w:vertAlign w:val="superscript"/>
        </w:rPr>
        <w:t>&amp;</w:t>
      </w:r>
      <w:r w:rsidRPr="000C47E3">
        <w:rPr>
          <w:rFonts w:ascii="Times New Roman" w:hAnsi="Times New Roman"/>
        </w:rPr>
        <w:t>, Winter WE</w:t>
      </w:r>
      <w:r w:rsidRPr="000C47E3">
        <w:rPr>
          <w:rFonts w:ascii="Times New Roman" w:hAnsi="Times New Roman"/>
          <w:vertAlign w:val="superscript"/>
        </w:rPr>
        <w:t>&amp;</w:t>
      </w:r>
      <w:r w:rsidRPr="000C47E3">
        <w:rPr>
          <w:rFonts w:ascii="Times New Roman" w:hAnsi="Times New Roman"/>
        </w:rPr>
        <w:t xml:space="preserve"> and Ledford-Kraemer MR</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i/>
        </w:rPr>
        <w:t xml:space="preserve">Assessment </w:t>
      </w:r>
      <w:proofErr w:type="gramStart"/>
      <w:r w:rsidRPr="000C47E3">
        <w:rPr>
          <w:rFonts w:ascii="Times New Roman" w:hAnsi="Times New Roman"/>
          <w:i/>
        </w:rPr>
        <w:t>Of</w:t>
      </w:r>
      <w:proofErr w:type="gramEnd"/>
      <w:r w:rsidRPr="000C47E3">
        <w:rPr>
          <w:rFonts w:ascii="Times New Roman" w:hAnsi="Times New Roman"/>
          <w:i/>
        </w:rPr>
        <w:t xml:space="preserve"> Hemostasis In The Clinical Laboratory</w:t>
      </w:r>
      <w:r w:rsidRPr="000C47E3">
        <w:rPr>
          <w:rFonts w:ascii="Times New Roman" w:hAnsi="Times New Roman"/>
        </w:rPr>
        <w:t xml:space="preserve">. Chapter 19, pp 227-239.  </w:t>
      </w:r>
      <w:r w:rsidRPr="000C47E3">
        <w:rPr>
          <w:rFonts w:ascii="Times New Roman" w:hAnsi="Times New Roman"/>
          <w:i/>
        </w:rPr>
        <w:t>Contemporary Practice in Clinical Chemistry</w:t>
      </w:r>
      <w:r w:rsidRPr="000C47E3">
        <w:rPr>
          <w:rFonts w:ascii="Times New Roman" w:hAnsi="Times New Roman"/>
        </w:rPr>
        <w:t>, Clarke, W. and Dufour, R.D. 2006 (AACC Press, Washington DC)</w:t>
      </w:r>
    </w:p>
    <w:p w14:paraId="131DF5E0" w14:textId="77777777" w:rsidR="00F40635" w:rsidRPr="000C47E3" w:rsidRDefault="00F40635" w:rsidP="00F40635">
      <w:pPr>
        <w:rPr>
          <w:rFonts w:ascii="Times New Roman" w:hAnsi="Times New Roman"/>
        </w:rPr>
      </w:pPr>
    </w:p>
    <w:p w14:paraId="7F6E4ADE" w14:textId="77777777" w:rsidR="00F40635" w:rsidRPr="000C47E3" w:rsidRDefault="00F40635" w:rsidP="00F40635">
      <w:pPr>
        <w:numPr>
          <w:ilvl w:val="0"/>
          <w:numId w:val="12"/>
        </w:numPr>
        <w:rPr>
          <w:rFonts w:ascii="Times New Roman" w:hAnsi="Times New Roman"/>
        </w:rPr>
      </w:pPr>
      <w:r w:rsidRPr="000C47E3">
        <w:rPr>
          <w:rFonts w:ascii="Times New Roman" w:hAnsi="Times New Roman"/>
          <w:u w:val="single"/>
        </w:rPr>
        <w:t>Winter WE</w:t>
      </w:r>
      <w:r w:rsidRPr="000C47E3">
        <w:rPr>
          <w:rFonts w:ascii="Times New Roman" w:hAnsi="Times New Roman"/>
          <w:vertAlign w:val="superscript"/>
        </w:rPr>
        <w:t>&amp;</w:t>
      </w:r>
      <w:r w:rsidRPr="000C47E3">
        <w:rPr>
          <w:rFonts w:ascii="Times New Roman" w:hAnsi="Times New Roman"/>
        </w:rPr>
        <w:t xml:space="preserve"> and </w:t>
      </w:r>
      <w:r w:rsidRPr="000C47E3">
        <w:rPr>
          <w:rFonts w:ascii="Times New Roman" w:hAnsi="Times New Roman"/>
          <w:b/>
        </w:rPr>
        <w:t>Harris NS</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i/>
        </w:rPr>
        <w:t>Carbohydrate Disorders</w:t>
      </w:r>
      <w:r w:rsidRPr="000C47E3">
        <w:rPr>
          <w:rFonts w:ascii="Times New Roman" w:hAnsi="Times New Roman"/>
        </w:rPr>
        <w:t xml:space="preserve">. Chapter 25, pp 289-298.  </w:t>
      </w:r>
      <w:r w:rsidRPr="000C47E3">
        <w:rPr>
          <w:rFonts w:ascii="Times New Roman" w:hAnsi="Times New Roman"/>
          <w:i/>
        </w:rPr>
        <w:t>Contemporary Practice in Clinical Chemistry</w:t>
      </w:r>
      <w:r w:rsidRPr="000C47E3">
        <w:rPr>
          <w:rFonts w:ascii="Times New Roman" w:hAnsi="Times New Roman"/>
        </w:rPr>
        <w:t>, Clarke, W. and Dufour, R.D. 2006 (AACC Press, Washington DC)</w:t>
      </w:r>
    </w:p>
    <w:p w14:paraId="453B2534" w14:textId="77777777" w:rsidR="00F40635" w:rsidRPr="000C47E3" w:rsidRDefault="00F40635" w:rsidP="00F40635">
      <w:pPr>
        <w:rPr>
          <w:rFonts w:ascii="Times New Roman" w:hAnsi="Times New Roman"/>
        </w:rPr>
      </w:pPr>
    </w:p>
    <w:p w14:paraId="090F0DCA" w14:textId="77777777" w:rsidR="00F40635" w:rsidRPr="000C47E3" w:rsidRDefault="00F40635" w:rsidP="00F40635">
      <w:pPr>
        <w:numPr>
          <w:ilvl w:val="0"/>
          <w:numId w:val="12"/>
        </w:numPr>
        <w:rPr>
          <w:rFonts w:ascii="Times New Roman" w:hAnsi="Times New Roman"/>
        </w:rPr>
      </w:pPr>
      <w:r w:rsidRPr="000C47E3">
        <w:rPr>
          <w:rFonts w:ascii="Times New Roman" w:hAnsi="Times New Roman"/>
          <w:u w:val="single"/>
        </w:rPr>
        <w:t>Winter WE</w:t>
      </w:r>
      <w:r w:rsidRPr="000C47E3">
        <w:rPr>
          <w:rFonts w:ascii="Times New Roman" w:hAnsi="Times New Roman"/>
          <w:vertAlign w:val="superscript"/>
        </w:rPr>
        <w:t>&amp;</w:t>
      </w:r>
      <w:r w:rsidRPr="000C47E3">
        <w:rPr>
          <w:rFonts w:ascii="Times New Roman" w:hAnsi="Times New Roman"/>
        </w:rPr>
        <w:t xml:space="preserve"> and </w:t>
      </w:r>
      <w:r w:rsidRPr="000C47E3">
        <w:rPr>
          <w:rFonts w:ascii="Times New Roman" w:hAnsi="Times New Roman"/>
          <w:b/>
        </w:rPr>
        <w:t>Harris NS</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i/>
        </w:rPr>
        <w:t>Calcium Biology and Disorders</w:t>
      </w:r>
      <w:r w:rsidRPr="000C47E3">
        <w:rPr>
          <w:rFonts w:ascii="Times New Roman" w:hAnsi="Times New Roman"/>
        </w:rPr>
        <w:t xml:space="preserve">. Chapter 34, pp 387-398. </w:t>
      </w:r>
      <w:r w:rsidRPr="000C47E3">
        <w:rPr>
          <w:rFonts w:ascii="Times New Roman" w:hAnsi="Times New Roman"/>
          <w:i/>
        </w:rPr>
        <w:t>Contemporary Practice in Clinical Chemistry</w:t>
      </w:r>
      <w:r w:rsidRPr="000C47E3">
        <w:rPr>
          <w:rFonts w:ascii="Times New Roman" w:hAnsi="Times New Roman"/>
        </w:rPr>
        <w:t>, Clarke, W. and Dufour, R.D. 2006 (AACC Press, Washington DC)</w:t>
      </w:r>
    </w:p>
    <w:p w14:paraId="2190C651" w14:textId="77777777" w:rsidR="00F40635" w:rsidRPr="000C47E3" w:rsidRDefault="00F40635" w:rsidP="00F40635">
      <w:pPr>
        <w:rPr>
          <w:rFonts w:ascii="Times New Roman" w:hAnsi="Times New Roman"/>
        </w:rPr>
      </w:pPr>
    </w:p>
    <w:p w14:paraId="4A14D34A" w14:textId="77777777" w:rsidR="00F40635" w:rsidRPr="000C47E3" w:rsidRDefault="00F40635" w:rsidP="00F40635">
      <w:pPr>
        <w:numPr>
          <w:ilvl w:val="0"/>
          <w:numId w:val="12"/>
        </w:numPr>
        <w:rPr>
          <w:rFonts w:ascii="Times New Roman" w:hAnsi="Times New Roman"/>
        </w:rPr>
      </w:pPr>
      <w:r w:rsidRPr="000C47E3">
        <w:rPr>
          <w:rFonts w:ascii="Times New Roman" w:hAnsi="Times New Roman"/>
          <w:b/>
        </w:rPr>
        <w:t xml:space="preserve">Harris, </w:t>
      </w:r>
      <w:proofErr w:type="spellStart"/>
      <w:r w:rsidRPr="000C47E3">
        <w:rPr>
          <w:rFonts w:ascii="Times New Roman" w:hAnsi="Times New Roman"/>
          <w:b/>
        </w:rPr>
        <w:t>N</w:t>
      </w:r>
      <w:r w:rsidRPr="000C47E3">
        <w:rPr>
          <w:rFonts w:ascii="Times New Roman" w:hAnsi="Times New Roman"/>
          <w:vertAlign w:val="superscript"/>
        </w:rPr>
        <w:t>f</w:t>
      </w:r>
      <w:proofErr w:type="spellEnd"/>
      <w:r w:rsidRPr="000C47E3">
        <w:rPr>
          <w:rFonts w:ascii="Times New Roman" w:hAnsi="Times New Roman"/>
        </w:rPr>
        <w:t xml:space="preserve">. and </w:t>
      </w:r>
      <w:proofErr w:type="spellStart"/>
      <w:r w:rsidRPr="000C47E3">
        <w:rPr>
          <w:rFonts w:ascii="Times New Roman" w:hAnsi="Times New Roman"/>
          <w:u w:val="single"/>
        </w:rPr>
        <w:t>Ezekowitz</w:t>
      </w:r>
      <w:proofErr w:type="spellEnd"/>
      <w:r w:rsidRPr="000C47E3">
        <w:rPr>
          <w:rFonts w:ascii="Times New Roman" w:hAnsi="Times New Roman"/>
          <w:u w:val="single"/>
        </w:rPr>
        <w:t>, R.A.B</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i/>
        </w:rPr>
        <w:t>The role of pattern recognition molecules in mammalian immunity. In Phylogenetic Perspectives in Immunity: The Insect Host Defense. Hofmann, J.A., Janeway, Jr., C.A., and Natori, S. (eds)</w:t>
      </w:r>
      <w:r w:rsidRPr="000C47E3">
        <w:rPr>
          <w:rFonts w:ascii="Times New Roman" w:hAnsi="Times New Roman"/>
        </w:rPr>
        <w:t xml:space="preserve">.  R.G. </w:t>
      </w:r>
      <w:proofErr w:type="spellStart"/>
      <w:r w:rsidRPr="000C47E3">
        <w:rPr>
          <w:rFonts w:ascii="Times New Roman" w:hAnsi="Times New Roman"/>
        </w:rPr>
        <w:t>Landes</w:t>
      </w:r>
      <w:proofErr w:type="spellEnd"/>
      <w:r w:rsidRPr="000C47E3">
        <w:rPr>
          <w:rFonts w:ascii="Times New Roman" w:hAnsi="Times New Roman"/>
        </w:rPr>
        <w:t>, Austin/Georgetown, Texas. pp 123-131 (1994).</w:t>
      </w:r>
    </w:p>
    <w:p w14:paraId="1BFA8AC3" w14:textId="77777777" w:rsidR="00F40635" w:rsidRPr="000C47E3" w:rsidRDefault="00F40635" w:rsidP="00F40635">
      <w:pPr>
        <w:pStyle w:val="ListParagraph"/>
        <w:rPr>
          <w:rFonts w:ascii="Times New Roman" w:hAnsi="Times New Roman"/>
          <w:sz w:val="22"/>
          <w:szCs w:val="22"/>
        </w:rPr>
      </w:pPr>
    </w:p>
    <w:p w14:paraId="75AA1C40" w14:textId="77777777" w:rsidR="00F40635" w:rsidRPr="000C47E3" w:rsidRDefault="00F40635" w:rsidP="00F40635">
      <w:pPr>
        <w:numPr>
          <w:ilvl w:val="0"/>
          <w:numId w:val="12"/>
        </w:numPr>
        <w:rPr>
          <w:rFonts w:ascii="Times New Roman" w:hAnsi="Times New Roman"/>
        </w:rPr>
      </w:pPr>
      <w:r w:rsidRPr="000C47E3">
        <w:rPr>
          <w:rFonts w:ascii="Times New Roman" w:hAnsi="Times New Roman"/>
          <w:b/>
        </w:rPr>
        <w:t xml:space="preserve">Harris, </w:t>
      </w:r>
      <w:proofErr w:type="spellStart"/>
      <w:r w:rsidRPr="000C47E3">
        <w:rPr>
          <w:rFonts w:ascii="Times New Roman" w:hAnsi="Times New Roman"/>
          <w:b/>
        </w:rPr>
        <w:t>N.S</w:t>
      </w:r>
      <w:r w:rsidRPr="000C47E3">
        <w:rPr>
          <w:rFonts w:ascii="Times New Roman" w:hAnsi="Times New Roman"/>
          <w:vertAlign w:val="superscript"/>
        </w:rPr>
        <w:t>r</w:t>
      </w:r>
      <w:proofErr w:type="spellEnd"/>
      <w:r w:rsidRPr="000C47E3">
        <w:rPr>
          <w:rFonts w:ascii="Times New Roman" w:hAnsi="Times New Roman"/>
        </w:rPr>
        <w:t>., Wilcox, J.N</w:t>
      </w:r>
      <w:r w:rsidRPr="000C47E3">
        <w:rPr>
          <w:rFonts w:ascii="Times New Roman" w:hAnsi="Times New Roman"/>
          <w:vertAlign w:val="superscript"/>
        </w:rPr>
        <w:t>&amp;</w:t>
      </w:r>
      <w:r w:rsidRPr="000C47E3">
        <w:rPr>
          <w:rFonts w:ascii="Times New Roman" w:hAnsi="Times New Roman"/>
        </w:rPr>
        <w:t xml:space="preserve">., </w:t>
      </w:r>
      <w:proofErr w:type="spellStart"/>
      <w:r w:rsidRPr="000C47E3">
        <w:rPr>
          <w:rFonts w:ascii="Times New Roman" w:hAnsi="Times New Roman"/>
        </w:rPr>
        <w:t>Dutlow</w:t>
      </w:r>
      <w:proofErr w:type="spellEnd"/>
      <w:r w:rsidRPr="000C47E3">
        <w:rPr>
          <w:rFonts w:ascii="Times New Roman" w:hAnsi="Times New Roman"/>
        </w:rPr>
        <w:t>, C.M</w:t>
      </w:r>
      <w:r w:rsidRPr="000C47E3">
        <w:rPr>
          <w:rFonts w:ascii="Times New Roman" w:hAnsi="Times New Roman"/>
          <w:vertAlign w:val="superscript"/>
        </w:rPr>
        <w:t>&amp;</w:t>
      </w:r>
      <w:r w:rsidRPr="000C47E3">
        <w:rPr>
          <w:rFonts w:ascii="Times New Roman" w:hAnsi="Times New Roman"/>
        </w:rPr>
        <w:t>., Flanagan, C.A</w:t>
      </w:r>
      <w:r w:rsidRPr="000C47E3">
        <w:rPr>
          <w:rFonts w:ascii="Times New Roman" w:hAnsi="Times New Roman"/>
          <w:vertAlign w:val="superscript"/>
        </w:rPr>
        <w:t>&amp;</w:t>
      </w:r>
      <w:r w:rsidRPr="000C47E3">
        <w:rPr>
          <w:rFonts w:ascii="Times New Roman" w:hAnsi="Times New Roman"/>
        </w:rPr>
        <w:t>., Prescott, R.A</w:t>
      </w:r>
      <w:r w:rsidRPr="000C47E3">
        <w:rPr>
          <w:rFonts w:ascii="Times New Roman" w:hAnsi="Times New Roman"/>
          <w:vertAlign w:val="superscript"/>
        </w:rPr>
        <w:t>&amp;</w:t>
      </w:r>
      <w:r w:rsidRPr="000C47E3">
        <w:rPr>
          <w:rFonts w:ascii="Times New Roman" w:hAnsi="Times New Roman"/>
        </w:rPr>
        <w:t>., Roberts, J.L.</w:t>
      </w:r>
      <w:r w:rsidRPr="000C47E3">
        <w:rPr>
          <w:rFonts w:ascii="Times New Roman" w:hAnsi="Times New Roman"/>
          <w:vertAlign w:val="superscript"/>
        </w:rPr>
        <w:t xml:space="preserve"> &amp;</w:t>
      </w:r>
      <w:r w:rsidRPr="000C47E3">
        <w:rPr>
          <w:rFonts w:ascii="Times New Roman" w:hAnsi="Times New Roman"/>
        </w:rPr>
        <w:t xml:space="preserve">, </w:t>
      </w:r>
      <w:proofErr w:type="spellStart"/>
      <w:r w:rsidRPr="000C47E3">
        <w:rPr>
          <w:rFonts w:ascii="Times New Roman" w:hAnsi="Times New Roman"/>
        </w:rPr>
        <w:t>Eidne</w:t>
      </w:r>
      <w:proofErr w:type="spellEnd"/>
      <w:r w:rsidRPr="000C47E3">
        <w:rPr>
          <w:rFonts w:ascii="Times New Roman" w:hAnsi="Times New Roman"/>
        </w:rPr>
        <w:t>, K.A</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u w:val="single"/>
        </w:rPr>
        <w:t>Millar, R.P</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i/>
        </w:rPr>
        <w:t>A putative autocrine role for GnRH in mammary carcinoma cell lines. Progress in Cancer Research and Therapy.</w:t>
      </w:r>
      <w:r w:rsidRPr="000C47E3">
        <w:rPr>
          <w:rFonts w:ascii="Times New Roman" w:hAnsi="Times New Roman"/>
        </w:rPr>
        <w:t xml:space="preserve">  In Hormones and Cancer 3, vol 35, </w:t>
      </w:r>
      <w:proofErr w:type="spellStart"/>
      <w:r w:rsidRPr="000C47E3">
        <w:rPr>
          <w:rFonts w:ascii="Times New Roman" w:hAnsi="Times New Roman"/>
        </w:rPr>
        <w:t>Bresciani</w:t>
      </w:r>
      <w:proofErr w:type="spellEnd"/>
      <w:r w:rsidRPr="000C47E3">
        <w:rPr>
          <w:rFonts w:ascii="Times New Roman" w:hAnsi="Times New Roman"/>
        </w:rPr>
        <w:t xml:space="preserve">, F., King, R.J.B., Lippman, M.E., Raynaud, J-P. (eds).  Raven Press Ltd., New </w:t>
      </w:r>
      <w:proofErr w:type="gramStart"/>
      <w:r w:rsidRPr="000C47E3">
        <w:rPr>
          <w:rFonts w:ascii="Times New Roman" w:hAnsi="Times New Roman"/>
        </w:rPr>
        <w:t>York  pp</w:t>
      </w:r>
      <w:proofErr w:type="gramEnd"/>
      <w:r w:rsidRPr="000C47E3">
        <w:rPr>
          <w:rFonts w:ascii="Times New Roman" w:hAnsi="Times New Roman"/>
        </w:rPr>
        <w:t xml:space="preserve"> 174-</w:t>
      </w:r>
    </w:p>
    <w:p w14:paraId="1A0AB30C" w14:textId="77777777" w:rsidR="00F40635" w:rsidRPr="000C47E3" w:rsidRDefault="00F40635" w:rsidP="00F40635">
      <w:pPr>
        <w:ind w:left="720"/>
        <w:rPr>
          <w:rFonts w:ascii="Times New Roman" w:hAnsi="Times New Roman"/>
        </w:rPr>
      </w:pPr>
    </w:p>
    <w:p w14:paraId="27838723" w14:textId="77777777" w:rsidR="00F40635" w:rsidRPr="000C47E3" w:rsidRDefault="00F40635" w:rsidP="00F40635">
      <w:pPr>
        <w:ind w:left="720"/>
        <w:rPr>
          <w:rFonts w:ascii="Times New Roman" w:hAnsi="Times New Roman"/>
        </w:rPr>
      </w:pPr>
    </w:p>
    <w:p w14:paraId="764D98A3" w14:textId="77777777" w:rsidR="0035374E" w:rsidRDefault="0035374E" w:rsidP="00F40635">
      <w:pPr>
        <w:rPr>
          <w:rFonts w:ascii="Times New Roman" w:hAnsi="Times New Roman"/>
          <w:b/>
          <w:bCs/>
          <w:sz w:val="28"/>
          <w:szCs w:val="24"/>
        </w:rPr>
      </w:pPr>
    </w:p>
    <w:p w14:paraId="3B70B1B3" w14:textId="77777777" w:rsidR="0035374E" w:rsidRDefault="0035374E" w:rsidP="00F40635">
      <w:pPr>
        <w:rPr>
          <w:rFonts w:ascii="Times New Roman" w:hAnsi="Times New Roman"/>
          <w:b/>
          <w:bCs/>
          <w:sz w:val="28"/>
          <w:szCs w:val="24"/>
        </w:rPr>
      </w:pPr>
    </w:p>
    <w:p w14:paraId="266860FA" w14:textId="77777777" w:rsidR="0035374E" w:rsidRDefault="0035374E" w:rsidP="00F40635">
      <w:pPr>
        <w:rPr>
          <w:rFonts w:ascii="Times New Roman" w:hAnsi="Times New Roman"/>
          <w:b/>
          <w:bCs/>
          <w:sz w:val="28"/>
          <w:szCs w:val="24"/>
        </w:rPr>
      </w:pPr>
    </w:p>
    <w:p w14:paraId="1555BE5C" w14:textId="77777777" w:rsidR="0035374E" w:rsidRDefault="0035374E" w:rsidP="00F40635">
      <w:pPr>
        <w:rPr>
          <w:rFonts w:ascii="Times New Roman" w:hAnsi="Times New Roman"/>
          <w:b/>
          <w:bCs/>
          <w:sz w:val="28"/>
          <w:szCs w:val="24"/>
        </w:rPr>
      </w:pPr>
    </w:p>
    <w:p w14:paraId="7BE410E5" w14:textId="56B2683D" w:rsidR="00F40635" w:rsidRDefault="00F40635" w:rsidP="00F40635">
      <w:pPr>
        <w:rPr>
          <w:rFonts w:ascii="Times New Roman" w:hAnsi="Times New Roman"/>
          <w:szCs w:val="24"/>
        </w:rPr>
      </w:pPr>
      <w:r w:rsidRPr="000C47E3">
        <w:rPr>
          <w:rFonts w:ascii="Times New Roman" w:hAnsi="Times New Roman"/>
          <w:b/>
          <w:bCs/>
          <w:sz w:val="28"/>
          <w:szCs w:val="24"/>
        </w:rPr>
        <w:lastRenderedPageBreak/>
        <w:t>Refereed Journals:</w:t>
      </w:r>
      <w:r w:rsidRPr="000C47E3">
        <w:rPr>
          <w:rFonts w:ascii="Times New Roman" w:hAnsi="Times New Roman"/>
          <w:sz w:val="28"/>
          <w:szCs w:val="24"/>
        </w:rPr>
        <w:t xml:space="preserve"> </w:t>
      </w:r>
      <w:r w:rsidRPr="000C47E3">
        <w:rPr>
          <w:rFonts w:ascii="Times New Roman" w:hAnsi="Times New Roman"/>
          <w:szCs w:val="24"/>
        </w:rPr>
        <w:t xml:space="preserve"> </w:t>
      </w:r>
    </w:p>
    <w:p w14:paraId="016980F7" w14:textId="1F7FA131" w:rsidR="00593508" w:rsidRPr="00B63EA1" w:rsidRDefault="00593508" w:rsidP="00593508">
      <w:pPr>
        <w:spacing w:after="160" w:line="259" w:lineRule="auto"/>
        <w:rPr>
          <w:rFonts w:ascii="Times New Roman" w:hAnsi="Times New Roman"/>
          <w:sz w:val="22"/>
          <w:szCs w:val="24"/>
        </w:rPr>
      </w:pPr>
    </w:p>
    <w:p w14:paraId="1A76E47C" w14:textId="77777777" w:rsidR="004F03AD" w:rsidRPr="004F03AD" w:rsidRDefault="004F03AD" w:rsidP="004F03AD">
      <w:pPr>
        <w:pStyle w:val="ListParagraph"/>
        <w:numPr>
          <w:ilvl w:val="0"/>
          <w:numId w:val="30"/>
        </w:numPr>
        <w:spacing w:after="160" w:line="259" w:lineRule="auto"/>
        <w:rPr>
          <w:rFonts w:ascii="Times New Roman" w:hAnsi="Times New Roman"/>
          <w:sz w:val="22"/>
        </w:rPr>
      </w:pPr>
      <w:r w:rsidRPr="004F03AD">
        <w:rPr>
          <w:rFonts w:ascii="Times New Roman" w:hAnsi="Times New Roman"/>
          <w:sz w:val="22"/>
        </w:rPr>
        <w:t>Herrera Rivera N, McClintock DS, Alterman MA, Alterman TAL, Pruitt HD, Olsen, GM, Harris NS, and Marin MJ.  A clinical laboratorian’s journey in developing a machine learning</w:t>
      </w:r>
    </w:p>
    <w:p w14:paraId="7BEC608D" w14:textId="07D20F81" w:rsidR="004F03AD" w:rsidRDefault="004F03AD" w:rsidP="004F03AD">
      <w:pPr>
        <w:pStyle w:val="ListParagraph"/>
        <w:spacing w:after="160" w:line="259" w:lineRule="auto"/>
        <w:rPr>
          <w:rFonts w:ascii="Times New Roman" w:hAnsi="Times New Roman"/>
          <w:sz w:val="22"/>
        </w:rPr>
      </w:pPr>
      <w:r w:rsidRPr="004F03AD">
        <w:rPr>
          <w:rFonts w:ascii="Times New Roman" w:hAnsi="Times New Roman"/>
          <w:sz w:val="22"/>
        </w:rPr>
        <w:t xml:space="preserve">algorithm to assist in testing utilization and stewardship. J Lab Precis Med </w:t>
      </w:r>
      <w:proofErr w:type="gramStart"/>
      <w:r w:rsidRPr="004F03AD">
        <w:rPr>
          <w:rFonts w:ascii="Times New Roman" w:hAnsi="Times New Roman"/>
          <w:sz w:val="22"/>
        </w:rPr>
        <w:t>2023;8:22</w:t>
      </w:r>
      <w:proofErr w:type="gramEnd"/>
      <w:r w:rsidRPr="004F03AD">
        <w:rPr>
          <w:rFonts w:ascii="Times New Roman" w:hAnsi="Times New Roman"/>
          <w:sz w:val="22"/>
        </w:rPr>
        <w:t xml:space="preserve"> | </w:t>
      </w:r>
      <w:hyperlink r:id="rId8" w:history="1">
        <w:r w:rsidRPr="009E1A6A">
          <w:rPr>
            <w:rStyle w:val="Hyperlink"/>
            <w:rFonts w:ascii="Times New Roman" w:hAnsi="Times New Roman"/>
            <w:sz w:val="22"/>
          </w:rPr>
          <w:t>https://dx.doi.org/10.21037/jlpm-23-11</w:t>
        </w:r>
      </w:hyperlink>
    </w:p>
    <w:p w14:paraId="3B8E8C0E" w14:textId="77777777" w:rsidR="004F03AD" w:rsidRDefault="004F03AD" w:rsidP="004F03AD">
      <w:pPr>
        <w:pStyle w:val="ListParagraph"/>
        <w:spacing w:after="160" w:line="259" w:lineRule="auto"/>
        <w:rPr>
          <w:rFonts w:ascii="Times New Roman" w:hAnsi="Times New Roman"/>
          <w:sz w:val="22"/>
        </w:rPr>
      </w:pPr>
    </w:p>
    <w:p w14:paraId="4A137253" w14:textId="5810146C" w:rsidR="00A8693E" w:rsidRDefault="00A8693E" w:rsidP="009A319C">
      <w:pPr>
        <w:pStyle w:val="ListParagraph"/>
        <w:numPr>
          <w:ilvl w:val="0"/>
          <w:numId w:val="30"/>
        </w:numPr>
        <w:spacing w:after="160" w:line="259" w:lineRule="auto"/>
        <w:rPr>
          <w:rFonts w:ascii="Times New Roman" w:hAnsi="Times New Roman"/>
          <w:sz w:val="22"/>
        </w:rPr>
      </w:pPr>
      <w:r w:rsidRPr="00A8693E">
        <w:rPr>
          <w:rFonts w:ascii="Times New Roman" w:hAnsi="Times New Roman"/>
          <w:sz w:val="22"/>
        </w:rPr>
        <w:t xml:space="preserve">Harris N, Marin M. Commentary on Delayed Diagnosis in a 61-Year-Old Hispanic Male with Ecchymoses, Soft Tissue Bleeding, and Edema. Clin Chem. 2023 Aug 2;69(8):807. </w:t>
      </w:r>
      <w:proofErr w:type="spellStart"/>
      <w:r w:rsidRPr="00A8693E">
        <w:rPr>
          <w:rFonts w:ascii="Times New Roman" w:hAnsi="Times New Roman"/>
          <w:sz w:val="22"/>
        </w:rPr>
        <w:t>doi</w:t>
      </w:r>
      <w:proofErr w:type="spellEnd"/>
      <w:r w:rsidRPr="00A8693E">
        <w:rPr>
          <w:rFonts w:ascii="Times New Roman" w:hAnsi="Times New Roman"/>
          <w:sz w:val="22"/>
        </w:rPr>
        <w:t>: 10.1093/</w:t>
      </w:r>
      <w:proofErr w:type="spellStart"/>
      <w:r w:rsidRPr="00A8693E">
        <w:rPr>
          <w:rFonts w:ascii="Times New Roman" w:hAnsi="Times New Roman"/>
          <w:sz w:val="22"/>
        </w:rPr>
        <w:t>clinchem</w:t>
      </w:r>
      <w:proofErr w:type="spellEnd"/>
      <w:r w:rsidRPr="00A8693E">
        <w:rPr>
          <w:rFonts w:ascii="Times New Roman" w:hAnsi="Times New Roman"/>
          <w:sz w:val="22"/>
        </w:rPr>
        <w:t>/hvad078. PMID: 37531561.</w:t>
      </w:r>
    </w:p>
    <w:p w14:paraId="45FA70B4" w14:textId="37FFA294" w:rsidR="00A8693E" w:rsidRDefault="00A8693E" w:rsidP="00A8693E">
      <w:pPr>
        <w:pStyle w:val="ListParagraph"/>
        <w:spacing w:after="160" w:line="259" w:lineRule="auto"/>
        <w:rPr>
          <w:rFonts w:ascii="Times New Roman" w:hAnsi="Times New Roman"/>
          <w:sz w:val="22"/>
        </w:rPr>
      </w:pPr>
    </w:p>
    <w:p w14:paraId="74328245" w14:textId="650CE280" w:rsidR="00CB29B2" w:rsidRDefault="00CB29B2" w:rsidP="009A319C">
      <w:pPr>
        <w:pStyle w:val="ListParagraph"/>
        <w:numPr>
          <w:ilvl w:val="0"/>
          <w:numId w:val="30"/>
        </w:numPr>
        <w:spacing w:after="160" w:line="259" w:lineRule="auto"/>
        <w:rPr>
          <w:rFonts w:ascii="Times New Roman" w:hAnsi="Times New Roman"/>
          <w:sz w:val="22"/>
        </w:rPr>
      </w:pPr>
      <w:r w:rsidRPr="00CB29B2">
        <w:rPr>
          <w:rFonts w:ascii="Times New Roman" w:hAnsi="Times New Roman"/>
          <w:sz w:val="22"/>
        </w:rPr>
        <w:t>Marin MJ, Boothe PD, Harris NS. A Heuristic Microscopic Approach to Synovial Fluid Crystal Examination. Accepted 2/24/2023 and pending publication. Journal of Applied Laboratory Medicine. Reflections: Technical Tip. DOI: 10.1093/</w:t>
      </w:r>
      <w:proofErr w:type="spellStart"/>
      <w:r w:rsidRPr="00CB29B2">
        <w:rPr>
          <w:rFonts w:ascii="Times New Roman" w:hAnsi="Times New Roman"/>
          <w:sz w:val="22"/>
        </w:rPr>
        <w:t>jalm</w:t>
      </w:r>
      <w:proofErr w:type="spellEnd"/>
      <w:r w:rsidRPr="00CB29B2">
        <w:rPr>
          <w:rFonts w:ascii="Times New Roman" w:hAnsi="Times New Roman"/>
          <w:sz w:val="22"/>
        </w:rPr>
        <w:t>/jfad011</w:t>
      </w:r>
    </w:p>
    <w:p w14:paraId="34731543" w14:textId="77777777" w:rsidR="00A8693E" w:rsidRPr="00A8693E" w:rsidRDefault="00A8693E" w:rsidP="00A8693E">
      <w:pPr>
        <w:pStyle w:val="ListParagraph"/>
        <w:rPr>
          <w:rFonts w:ascii="Times New Roman" w:hAnsi="Times New Roman"/>
          <w:sz w:val="22"/>
        </w:rPr>
      </w:pPr>
    </w:p>
    <w:p w14:paraId="3A5A476E" w14:textId="789B37BC" w:rsidR="00A8693E" w:rsidRDefault="00A8693E" w:rsidP="009A319C">
      <w:pPr>
        <w:pStyle w:val="ListParagraph"/>
        <w:numPr>
          <w:ilvl w:val="0"/>
          <w:numId w:val="30"/>
        </w:numPr>
        <w:spacing w:after="160" w:line="259" w:lineRule="auto"/>
        <w:rPr>
          <w:rFonts w:ascii="Times New Roman" w:hAnsi="Times New Roman"/>
          <w:sz w:val="22"/>
        </w:rPr>
      </w:pPr>
      <w:r w:rsidRPr="00A8693E">
        <w:rPr>
          <w:rFonts w:ascii="Times New Roman" w:hAnsi="Times New Roman"/>
          <w:sz w:val="22"/>
        </w:rPr>
        <w:t xml:space="preserve">Marin MJ, Mathew CM, Rajasekhar A, Zumberg M, </w:t>
      </w:r>
      <w:proofErr w:type="spellStart"/>
      <w:r w:rsidRPr="00A8693E">
        <w:rPr>
          <w:rFonts w:ascii="Times New Roman" w:hAnsi="Times New Roman"/>
          <w:sz w:val="22"/>
        </w:rPr>
        <w:t>Euliano</w:t>
      </w:r>
      <w:proofErr w:type="spellEnd"/>
      <w:r w:rsidRPr="00A8693E">
        <w:rPr>
          <w:rFonts w:ascii="Times New Roman" w:hAnsi="Times New Roman"/>
          <w:sz w:val="22"/>
        </w:rPr>
        <w:t xml:space="preserve"> TY, Winter WE, Pelletier JPR, Pruitt HD, Harris NS. Dysfibrinogenemia: discrepant results following infusion of purified fibrinogen. Blood </w:t>
      </w:r>
      <w:proofErr w:type="spellStart"/>
      <w:r w:rsidRPr="00A8693E">
        <w:rPr>
          <w:rFonts w:ascii="Times New Roman" w:hAnsi="Times New Roman"/>
          <w:sz w:val="22"/>
        </w:rPr>
        <w:t>Coagul</w:t>
      </w:r>
      <w:proofErr w:type="spellEnd"/>
      <w:r w:rsidRPr="00A8693E">
        <w:rPr>
          <w:rFonts w:ascii="Times New Roman" w:hAnsi="Times New Roman"/>
          <w:sz w:val="22"/>
        </w:rPr>
        <w:t xml:space="preserve"> Fibrinolysis. 2023 Jul 1;34(5):337-344. </w:t>
      </w:r>
      <w:proofErr w:type="spellStart"/>
      <w:r w:rsidRPr="00A8693E">
        <w:rPr>
          <w:rFonts w:ascii="Times New Roman" w:hAnsi="Times New Roman"/>
          <w:sz w:val="22"/>
        </w:rPr>
        <w:t>doi</w:t>
      </w:r>
      <w:proofErr w:type="spellEnd"/>
      <w:r w:rsidRPr="00A8693E">
        <w:rPr>
          <w:rFonts w:ascii="Times New Roman" w:hAnsi="Times New Roman"/>
          <w:sz w:val="22"/>
        </w:rPr>
        <w:t xml:space="preserve">: 10.1097/MBC.0000000000001237. </w:t>
      </w:r>
      <w:proofErr w:type="spellStart"/>
      <w:r w:rsidRPr="00A8693E">
        <w:rPr>
          <w:rFonts w:ascii="Times New Roman" w:hAnsi="Times New Roman"/>
          <w:sz w:val="22"/>
        </w:rPr>
        <w:t>Epub</w:t>
      </w:r>
      <w:proofErr w:type="spellEnd"/>
      <w:r w:rsidRPr="00A8693E">
        <w:rPr>
          <w:rFonts w:ascii="Times New Roman" w:hAnsi="Times New Roman"/>
          <w:sz w:val="22"/>
        </w:rPr>
        <w:t xml:space="preserve"> 2023 Jun 19. PMID: 37395199.</w:t>
      </w:r>
    </w:p>
    <w:p w14:paraId="0D6AF8D6" w14:textId="77777777" w:rsidR="00CB29B2" w:rsidRDefault="00CB29B2" w:rsidP="00CB29B2">
      <w:pPr>
        <w:pStyle w:val="ListParagraph"/>
        <w:spacing w:after="160" w:line="259" w:lineRule="auto"/>
        <w:rPr>
          <w:rFonts w:ascii="Times New Roman" w:hAnsi="Times New Roman"/>
          <w:sz w:val="22"/>
        </w:rPr>
      </w:pPr>
    </w:p>
    <w:p w14:paraId="0B0626E0" w14:textId="77777777" w:rsidR="00273BBD" w:rsidRDefault="009A319C" w:rsidP="00273BBD">
      <w:pPr>
        <w:pStyle w:val="ListParagraph"/>
        <w:numPr>
          <w:ilvl w:val="0"/>
          <w:numId w:val="30"/>
        </w:numPr>
        <w:spacing w:after="160" w:line="259" w:lineRule="auto"/>
        <w:rPr>
          <w:rFonts w:ascii="Times New Roman" w:hAnsi="Times New Roman"/>
          <w:sz w:val="22"/>
        </w:rPr>
      </w:pPr>
      <w:r w:rsidRPr="009A319C">
        <w:rPr>
          <w:rFonts w:ascii="Times New Roman" w:hAnsi="Times New Roman"/>
          <w:sz w:val="22"/>
        </w:rPr>
        <w:t xml:space="preserve">Harris NS, Marin MJ, Winter WE. What Is the True HbA1c? A HbA1C Peak in the Absence of </w:t>
      </w:r>
      <w:proofErr w:type="spellStart"/>
      <w:r w:rsidRPr="009A319C">
        <w:rPr>
          <w:rFonts w:ascii="Times New Roman" w:hAnsi="Times New Roman"/>
          <w:sz w:val="22"/>
        </w:rPr>
        <w:t>HbA</w:t>
      </w:r>
      <w:proofErr w:type="spellEnd"/>
      <w:r w:rsidRPr="009A319C">
        <w:rPr>
          <w:rFonts w:ascii="Times New Roman" w:hAnsi="Times New Roman"/>
          <w:sz w:val="22"/>
        </w:rPr>
        <w:t xml:space="preserve"> in an Adult Patient without Sickle Cell Disease. J Appl Lab Med. 2022 Dec </w:t>
      </w:r>
      <w:proofErr w:type="gramStart"/>
      <w:r w:rsidRPr="009A319C">
        <w:rPr>
          <w:rFonts w:ascii="Times New Roman" w:hAnsi="Times New Roman"/>
          <w:sz w:val="22"/>
        </w:rPr>
        <w:t>10:jfac</w:t>
      </w:r>
      <w:proofErr w:type="gramEnd"/>
      <w:r w:rsidRPr="009A319C">
        <w:rPr>
          <w:rFonts w:ascii="Times New Roman" w:hAnsi="Times New Roman"/>
          <w:sz w:val="22"/>
        </w:rPr>
        <w:t xml:space="preserve">125. </w:t>
      </w:r>
      <w:proofErr w:type="spellStart"/>
      <w:r w:rsidRPr="009A319C">
        <w:rPr>
          <w:rFonts w:ascii="Times New Roman" w:hAnsi="Times New Roman"/>
          <w:sz w:val="22"/>
        </w:rPr>
        <w:t>doi</w:t>
      </w:r>
      <w:proofErr w:type="spellEnd"/>
      <w:r w:rsidRPr="009A319C">
        <w:rPr>
          <w:rFonts w:ascii="Times New Roman" w:hAnsi="Times New Roman"/>
          <w:sz w:val="22"/>
        </w:rPr>
        <w:t>: 10.1093/</w:t>
      </w:r>
      <w:proofErr w:type="spellStart"/>
      <w:r w:rsidRPr="009A319C">
        <w:rPr>
          <w:rFonts w:ascii="Times New Roman" w:hAnsi="Times New Roman"/>
          <w:sz w:val="22"/>
        </w:rPr>
        <w:t>jalm</w:t>
      </w:r>
      <w:proofErr w:type="spellEnd"/>
      <w:r w:rsidRPr="009A319C">
        <w:rPr>
          <w:rFonts w:ascii="Times New Roman" w:hAnsi="Times New Roman"/>
          <w:sz w:val="22"/>
        </w:rPr>
        <w:t xml:space="preserve">/jfac125. </w:t>
      </w:r>
      <w:proofErr w:type="spellStart"/>
      <w:r w:rsidRPr="009A319C">
        <w:rPr>
          <w:rFonts w:ascii="Times New Roman" w:hAnsi="Times New Roman"/>
          <w:sz w:val="22"/>
        </w:rPr>
        <w:t>Epub</w:t>
      </w:r>
      <w:proofErr w:type="spellEnd"/>
      <w:r w:rsidRPr="009A319C">
        <w:rPr>
          <w:rFonts w:ascii="Times New Roman" w:hAnsi="Times New Roman"/>
          <w:sz w:val="22"/>
        </w:rPr>
        <w:t xml:space="preserve"> ahead of print. PMID: 36495140</w:t>
      </w:r>
    </w:p>
    <w:p w14:paraId="060E151A" w14:textId="77777777" w:rsidR="00273BBD" w:rsidRPr="00273BBD" w:rsidRDefault="00273BBD" w:rsidP="00273BBD">
      <w:pPr>
        <w:pStyle w:val="ListParagraph"/>
        <w:rPr>
          <w:rFonts w:ascii="Times New Roman" w:hAnsi="Times New Roman"/>
          <w:sz w:val="22"/>
        </w:rPr>
      </w:pPr>
    </w:p>
    <w:p w14:paraId="342EA58A" w14:textId="44E4726A" w:rsidR="009A319C" w:rsidRPr="00273BBD" w:rsidRDefault="00273BBD" w:rsidP="00273BBD">
      <w:pPr>
        <w:pStyle w:val="ListParagraph"/>
        <w:numPr>
          <w:ilvl w:val="0"/>
          <w:numId w:val="30"/>
        </w:numPr>
        <w:spacing w:after="160" w:line="259" w:lineRule="auto"/>
        <w:rPr>
          <w:rFonts w:ascii="Times New Roman" w:hAnsi="Times New Roman"/>
          <w:sz w:val="22"/>
        </w:rPr>
      </w:pPr>
      <w:r w:rsidRPr="00273BBD">
        <w:rPr>
          <w:rFonts w:ascii="Times New Roman" w:hAnsi="Times New Roman"/>
          <w:sz w:val="22"/>
        </w:rPr>
        <w:t xml:space="preserve">Winter WE, Pittman DL, Harris NS. Hematology and coagulation </w:t>
      </w:r>
      <w:proofErr w:type="spellStart"/>
      <w:r w:rsidRPr="00273BBD">
        <w:rPr>
          <w:rFonts w:ascii="Times New Roman" w:hAnsi="Times New Roman"/>
          <w:sz w:val="22"/>
        </w:rPr>
        <w:t>preanalytics</w:t>
      </w:r>
      <w:proofErr w:type="spellEnd"/>
      <w:r w:rsidRPr="00273BBD">
        <w:rPr>
          <w:rFonts w:ascii="Times New Roman" w:hAnsi="Times New Roman"/>
          <w:sz w:val="22"/>
        </w:rPr>
        <w:t xml:space="preserve"> for clinical chemists: Factors intrinsic to the sample and extrinsic to the patient. Clin </w:t>
      </w:r>
      <w:proofErr w:type="spellStart"/>
      <w:r w:rsidRPr="00273BBD">
        <w:rPr>
          <w:rFonts w:ascii="Times New Roman" w:hAnsi="Times New Roman"/>
          <w:sz w:val="22"/>
        </w:rPr>
        <w:t>Biochem</w:t>
      </w:r>
      <w:proofErr w:type="spellEnd"/>
      <w:r w:rsidRPr="00273BBD">
        <w:rPr>
          <w:rFonts w:ascii="Times New Roman" w:hAnsi="Times New Roman"/>
          <w:sz w:val="22"/>
        </w:rPr>
        <w:t xml:space="preserve">. 2022 Dec </w:t>
      </w:r>
      <w:proofErr w:type="gramStart"/>
      <w:r w:rsidRPr="00273BBD">
        <w:rPr>
          <w:rFonts w:ascii="Times New Roman" w:hAnsi="Times New Roman"/>
          <w:sz w:val="22"/>
        </w:rPr>
        <w:t>7:S</w:t>
      </w:r>
      <w:proofErr w:type="gramEnd"/>
      <w:r w:rsidRPr="00273BBD">
        <w:rPr>
          <w:rFonts w:ascii="Times New Roman" w:hAnsi="Times New Roman"/>
          <w:sz w:val="22"/>
        </w:rPr>
        <w:t xml:space="preserve">0009-9120(22)00262-4. </w:t>
      </w:r>
      <w:proofErr w:type="spellStart"/>
      <w:r w:rsidRPr="00273BBD">
        <w:rPr>
          <w:rFonts w:ascii="Times New Roman" w:hAnsi="Times New Roman"/>
          <w:sz w:val="22"/>
        </w:rPr>
        <w:t>doi</w:t>
      </w:r>
      <w:proofErr w:type="spellEnd"/>
      <w:r w:rsidRPr="00273BBD">
        <w:rPr>
          <w:rFonts w:ascii="Times New Roman" w:hAnsi="Times New Roman"/>
          <w:sz w:val="22"/>
        </w:rPr>
        <w:t xml:space="preserve">: 10.1016/j.clinbiochem.2022.11.012. </w:t>
      </w:r>
      <w:proofErr w:type="spellStart"/>
      <w:r w:rsidRPr="00273BBD">
        <w:rPr>
          <w:rFonts w:ascii="Times New Roman" w:hAnsi="Times New Roman"/>
          <w:sz w:val="22"/>
        </w:rPr>
        <w:t>Epub</w:t>
      </w:r>
      <w:proofErr w:type="spellEnd"/>
      <w:r w:rsidRPr="00273BBD">
        <w:rPr>
          <w:rFonts w:ascii="Times New Roman" w:hAnsi="Times New Roman"/>
          <w:sz w:val="22"/>
        </w:rPr>
        <w:t xml:space="preserve"> ahead of print. PMID: 36493884.</w:t>
      </w:r>
    </w:p>
    <w:p w14:paraId="2D8ADD85" w14:textId="77777777" w:rsidR="00273BBD" w:rsidRPr="009A319C" w:rsidRDefault="00273BBD" w:rsidP="009A319C">
      <w:pPr>
        <w:pStyle w:val="ListParagraph"/>
        <w:spacing w:after="160" w:line="259" w:lineRule="auto"/>
        <w:rPr>
          <w:rFonts w:ascii="Times New Roman" w:hAnsi="Times New Roman"/>
          <w:sz w:val="22"/>
        </w:rPr>
      </w:pPr>
    </w:p>
    <w:p w14:paraId="3CB1ED5B" w14:textId="77777777" w:rsidR="009A319C" w:rsidRDefault="009A319C" w:rsidP="009A319C">
      <w:pPr>
        <w:pStyle w:val="ListParagraph"/>
        <w:numPr>
          <w:ilvl w:val="0"/>
          <w:numId w:val="30"/>
        </w:numPr>
        <w:spacing w:after="160" w:line="259" w:lineRule="auto"/>
        <w:rPr>
          <w:rFonts w:ascii="Times New Roman" w:hAnsi="Times New Roman"/>
          <w:sz w:val="22"/>
        </w:rPr>
      </w:pPr>
      <w:r w:rsidRPr="009A319C">
        <w:rPr>
          <w:rFonts w:ascii="Times New Roman" w:hAnsi="Times New Roman"/>
          <w:sz w:val="22"/>
        </w:rPr>
        <w:t xml:space="preserve">Fortier JC, Pang SS, Amofa-Ho S, Harris NS, Zumberg M. A Case of Acquired Hemophilia A and Congenital Hemophilia B. </w:t>
      </w:r>
      <w:proofErr w:type="spellStart"/>
      <w:r w:rsidRPr="009A319C">
        <w:rPr>
          <w:rFonts w:ascii="Times New Roman" w:hAnsi="Times New Roman"/>
          <w:sz w:val="22"/>
        </w:rPr>
        <w:t>Cureus</w:t>
      </w:r>
      <w:proofErr w:type="spellEnd"/>
      <w:r w:rsidRPr="009A319C">
        <w:rPr>
          <w:rFonts w:ascii="Times New Roman" w:hAnsi="Times New Roman"/>
          <w:sz w:val="22"/>
        </w:rPr>
        <w:t>. 2022 Oct 15;14(10</w:t>
      </w:r>
      <w:proofErr w:type="gramStart"/>
      <w:r w:rsidRPr="009A319C">
        <w:rPr>
          <w:rFonts w:ascii="Times New Roman" w:hAnsi="Times New Roman"/>
          <w:sz w:val="22"/>
        </w:rPr>
        <w:t>):e</w:t>
      </w:r>
      <w:proofErr w:type="gramEnd"/>
      <w:r w:rsidRPr="009A319C">
        <w:rPr>
          <w:rFonts w:ascii="Times New Roman" w:hAnsi="Times New Roman"/>
          <w:sz w:val="22"/>
        </w:rPr>
        <w:t xml:space="preserve">30324. </w:t>
      </w:r>
      <w:proofErr w:type="spellStart"/>
      <w:r w:rsidRPr="009A319C">
        <w:rPr>
          <w:rFonts w:ascii="Times New Roman" w:hAnsi="Times New Roman"/>
          <w:sz w:val="22"/>
        </w:rPr>
        <w:t>doi</w:t>
      </w:r>
      <w:proofErr w:type="spellEnd"/>
      <w:r w:rsidRPr="009A319C">
        <w:rPr>
          <w:rFonts w:ascii="Times New Roman" w:hAnsi="Times New Roman"/>
          <w:sz w:val="22"/>
        </w:rPr>
        <w:t>: 10.7759/cureus.30324. PMID: 36407152</w:t>
      </w:r>
    </w:p>
    <w:p w14:paraId="73FA58B4" w14:textId="7B02FD07" w:rsidR="009A319C" w:rsidRPr="009A319C" w:rsidRDefault="009A319C" w:rsidP="009A319C">
      <w:pPr>
        <w:pStyle w:val="ListParagraph"/>
        <w:spacing w:after="160" w:line="259" w:lineRule="auto"/>
        <w:rPr>
          <w:rFonts w:ascii="Times New Roman" w:hAnsi="Times New Roman"/>
          <w:sz w:val="22"/>
        </w:rPr>
      </w:pPr>
      <w:r w:rsidRPr="009A319C">
        <w:rPr>
          <w:rFonts w:ascii="Times New Roman" w:hAnsi="Times New Roman"/>
          <w:sz w:val="22"/>
        </w:rPr>
        <w:t xml:space="preserve"> </w:t>
      </w:r>
    </w:p>
    <w:p w14:paraId="185BBC74" w14:textId="710C72A3" w:rsidR="009A319C" w:rsidRDefault="009A319C" w:rsidP="009A319C">
      <w:pPr>
        <w:pStyle w:val="ListParagraph"/>
        <w:numPr>
          <w:ilvl w:val="0"/>
          <w:numId w:val="30"/>
        </w:numPr>
        <w:spacing w:after="160" w:line="259" w:lineRule="auto"/>
        <w:rPr>
          <w:rFonts w:ascii="Times New Roman" w:hAnsi="Times New Roman"/>
          <w:sz w:val="22"/>
        </w:rPr>
      </w:pPr>
      <w:r w:rsidRPr="009A319C">
        <w:rPr>
          <w:rFonts w:ascii="Times New Roman" w:hAnsi="Times New Roman"/>
          <w:sz w:val="22"/>
        </w:rPr>
        <w:t xml:space="preserve">Marin MJ, Harris N, Winter W, Zumberg MS. A Rational Approach to Coagulation Testing. Lab Med. 2022 Jul 4;53(4):349-359. </w:t>
      </w:r>
      <w:proofErr w:type="spellStart"/>
      <w:r w:rsidRPr="009A319C">
        <w:rPr>
          <w:rFonts w:ascii="Times New Roman" w:hAnsi="Times New Roman"/>
          <w:sz w:val="22"/>
        </w:rPr>
        <w:t>doi</w:t>
      </w:r>
      <w:proofErr w:type="spellEnd"/>
      <w:r w:rsidRPr="009A319C">
        <w:rPr>
          <w:rFonts w:ascii="Times New Roman" w:hAnsi="Times New Roman"/>
          <w:sz w:val="22"/>
        </w:rPr>
        <w:t>: 10.1093/</w:t>
      </w:r>
      <w:proofErr w:type="spellStart"/>
      <w:r w:rsidRPr="009A319C">
        <w:rPr>
          <w:rFonts w:ascii="Times New Roman" w:hAnsi="Times New Roman"/>
          <w:sz w:val="22"/>
        </w:rPr>
        <w:t>labmed</w:t>
      </w:r>
      <w:proofErr w:type="spellEnd"/>
      <w:r w:rsidRPr="009A319C">
        <w:rPr>
          <w:rFonts w:ascii="Times New Roman" w:hAnsi="Times New Roman"/>
          <w:sz w:val="22"/>
        </w:rPr>
        <w:t xml:space="preserve">/lmac005. Erratum in: Lab Med. 2022 May </w:t>
      </w:r>
      <w:proofErr w:type="gramStart"/>
      <w:r w:rsidRPr="009A319C">
        <w:rPr>
          <w:rFonts w:ascii="Times New Roman" w:hAnsi="Times New Roman"/>
          <w:sz w:val="22"/>
        </w:rPr>
        <w:t>11;:</w:t>
      </w:r>
      <w:proofErr w:type="gramEnd"/>
      <w:r w:rsidRPr="009A319C">
        <w:rPr>
          <w:rFonts w:ascii="Times New Roman" w:hAnsi="Times New Roman"/>
          <w:sz w:val="22"/>
        </w:rPr>
        <w:t xml:space="preserve"> PMID: 35285898.</w:t>
      </w:r>
    </w:p>
    <w:p w14:paraId="0596CBCF" w14:textId="77777777" w:rsidR="009A319C" w:rsidRDefault="009A319C" w:rsidP="009A319C">
      <w:pPr>
        <w:pStyle w:val="ListParagraph"/>
        <w:spacing w:after="160" w:line="259" w:lineRule="auto"/>
        <w:rPr>
          <w:rFonts w:ascii="Times New Roman" w:hAnsi="Times New Roman"/>
          <w:sz w:val="22"/>
        </w:rPr>
      </w:pPr>
    </w:p>
    <w:p w14:paraId="0DFEB3B8" w14:textId="127872D3" w:rsidR="00B63EA1" w:rsidRPr="009A319C" w:rsidRDefault="009A319C" w:rsidP="00954608">
      <w:pPr>
        <w:pStyle w:val="ListParagraph"/>
        <w:numPr>
          <w:ilvl w:val="0"/>
          <w:numId w:val="30"/>
        </w:numPr>
        <w:spacing w:after="160" w:line="259" w:lineRule="auto"/>
        <w:rPr>
          <w:rFonts w:ascii="Times New Roman" w:hAnsi="Times New Roman"/>
          <w:sz w:val="22"/>
        </w:rPr>
      </w:pPr>
      <w:r w:rsidRPr="009A319C">
        <w:rPr>
          <w:rFonts w:ascii="Times New Roman" w:hAnsi="Times New Roman"/>
          <w:sz w:val="22"/>
        </w:rPr>
        <w:t xml:space="preserve">Fanelli SJ, Elzeneini M, </w:t>
      </w:r>
      <w:proofErr w:type="spellStart"/>
      <w:r w:rsidRPr="009A319C">
        <w:rPr>
          <w:rFonts w:ascii="Times New Roman" w:hAnsi="Times New Roman"/>
          <w:sz w:val="22"/>
        </w:rPr>
        <w:t>Meece</w:t>
      </w:r>
      <w:proofErr w:type="spellEnd"/>
      <w:r w:rsidRPr="009A319C">
        <w:rPr>
          <w:rFonts w:ascii="Times New Roman" w:hAnsi="Times New Roman"/>
          <w:sz w:val="22"/>
        </w:rPr>
        <w:t xml:space="preserve"> LE, Mahmoud A, </w:t>
      </w:r>
      <w:proofErr w:type="spellStart"/>
      <w:r w:rsidRPr="009A319C">
        <w:rPr>
          <w:rFonts w:ascii="Times New Roman" w:hAnsi="Times New Roman"/>
          <w:sz w:val="22"/>
        </w:rPr>
        <w:t>Jeng</w:t>
      </w:r>
      <w:proofErr w:type="spellEnd"/>
      <w:r w:rsidRPr="009A319C">
        <w:rPr>
          <w:rFonts w:ascii="Times New Roman" w:hAnsi="Times New Roman"/>
          <w:sz w:val="22"/>
        </w:rPr>
        <w:t xml:space="preserve"> EI, Harris N, Ahmed MM. Fixed-dose aspirin monotherapy compared with </w:t>
      </w:r>
      <w:proofErr w:type="spellStart"/>
      <w:r w:rsidRPr="009A319C">
        <w:rPr>
          <w:rFonts w:ascii="Times New Roman" w:hAnsi="Times New Roman"/>
          <w:sz w:val="22"/>
        </w:rPr>
        <w:t>thromboelastography</w:t>
      </w:r>
      <w:proofErr w:type="spellEnd"/>
      <w:r w:rsidRPr="009A319C">
        <w:rPr>
          <w:rFonts w:ascii="Times New Roman" w:hAnsi="Times New Roman"/>
          <w:sz w:val="22"/>
        </w:rPr>
        <w:t xml:space="preserve"> directed antiplatelet therapy in long-term management of left ventricular assist devices. J Card Surg. 2022 Sep;37(9):2621-2628. </w:t>
      </w:r>
      <w:proofErr w:type="spellStart"/>
      <w:r w:rsidRPr="009A319C">
        <w:rPr>
          <w:rFonts w:ascii="Times New Roman" w:hAnsi="Times New Roman"/>
          <w:sz w:val="22"/>
        </w:rPr>
        <w:t>doi</w:t>
      </w:r>
      <w:proofErr w:type="spellEnd"/>
      <w:r w:rsidRPr="009A319C">
        <w:rPr>
          <w:rFonts w:ascii="Times New Roman" w:hAnsi="Times New Roman"/>
          <w:sz w:val="22"/>
        </w:rPr>
        <w:t xml:space="preserve">: 10.1111/jocs.16637. </w:t>
      </w:r>
      <w:proofErr w:type="spellStart"/>
      <w:r w:rsidRPr="009A319C">
        <w:rPr>
          <w:rFonts w:ascii="Times New Roman" w:hAnsi="Times New Roman"/>
          <w:sz w:val="22"/>
        </w:rPr>
        <w:t>Epub</w:t>
      </w:r>
      <w:proofErr w:type="spellEnd"/>
      <w:r w:rsidRPr="009A319C">
        <w:rPr>
          <w:rFonts w:ascii="Times New Roman" w:hAnsi="Times New Roman"/>
          <w:sz w:val="22"/>
        </w:rPr>
        <w:t xml:space="preserve"> 2022 May 24. PMID: 35610463</w:t>
      </w:r>
    </w:p>
    <w:p w14:paraId="32A978B1" w14:textId="77777777" w:rsidR="009A319C" w:rsidRPr="009A319C" w:rsidRDefault="009A319C" w:rsidP="009A319C">
      <w:pPr>
        <w:pStyle w:val="ListParagraph"/>
        <w:spacing w:after="160" w:line="259" w:lineRule="auto"/>
        <w:rPr>
          <w:rFonts w:ascii="Times New Roman" w:hAnsi="Times New Roman"/>
          <w:sz w:val="22"/>
        </w:rPr>
      </w:pPr>
    </w:p>
    <w:p w14:paraId="0A706FBC" w14:textId="3523BE83" w:rsidR="00B63EA1" w:rsidRDefault="00B63EA1" w:rsidP="005F5B16">
      <w:pPr>
        <w:pStyle w:val="ListParagraph"/>
        <w:numPr>
          <w:ilvl w:val="0"/>
          <w:numId w:val="30"/>
        </w:numPr>
        <w:spacing w:after="160" w:line="259" w:lineRule="auto"/>
        <w:rPr>
          <w:rFonts w:ascii="Times New Roman" w:hAnsi="Times New Roman"/>
          <w:sz w:val="22"/>
        </w:rPr>
      </w:pPr>
      <w:r w:rsidRPr="00502682">
        <w:rPr>
          <w:rFonts w:ascii="Times New Roman" w:hAnsi="Times New Roman"/>
          <w:sz w:val="22"/>
        </w:rPr>
        <w:t xml:space="preserve">Salazar E, Long TA, Smock KJ, Wool GD, Rollins-Raval M, Chen D, Harris NS, Chan CW, Olson, JD, Pham HP, Ritter J, Unold D, VanSandt AM and Goodwin AJ. Analysis of College of American Pathologists von Willebrand Factor Proficiency Testing Program. </w:t>
      </w:r>
      <w:proofErr w:type="spellStart"/>
      <w:r w:rsidR="00502682" w:rsidRPr="00502682">
        <w:rPr>
          <w:rFonts w:ascii="Times New Roman" w:hAnsi="Times New Roman"/>
          <w:sz w:val="22"/>
        </w:rPr>
        <w:t>Semin</w:t>
      </w:r>
      <w:proofErr w:type="spellEnd"/>
      <w:r w:rsidR="00502682" w:rsidRPr="00502682">
        <w:rPr>
          <w:rFonts w:ascii="Times New Roman" w:hAnsi="Times New Roman"/>
          <w:sz w:val="22"/>
        </w:rPr>
        <w:t xml:space="preserve"> </w:t>
      </w:r>
      <w:proofErr w:type="spellStart"/>
      <w:r w:rsidR="00502682" w:rsidRPr="00502682">
        <w:rPr>
          <w:rFonts w:ascii="Times New Roman" w:hAnsi="Times New Roman"/>
          <w:sz w:val="22"/>
        </w:rPr>
        <w:t>Thromb</w:t>
      </w:r>
      <w:proofErr w:type="spellEnd"/>
      <w:r w:rsidR="00502682" w:rsidRPr="00502682">
        <w:rPr>
          <w:rFonts w:ascii="Times New Roman" w:hAnsi="Times New Roman"/>
          <w:sz w:val="22"/>
        </w:rPr>
        <w:t xml:space="preserve"> </w:t>
      </w:r>
      <w:proofErr w:type="spellStart"/>
      <w:r w:rsidR="00502682" w:rsidRPr="00502682">
        <w:rPr>
          <w:rFonts w:ascii="Times New Roman" w:hAnsi="Times New Roman"/>
          <w:sz w:val="22"/>
        </w:rPr>
        <w:t>Hemost</w:t>
      </w:r>
      <w:proofErr w:type="spellEnd"/>
      <w:r w:rsidR="00502682" w:rsidRPr="00502682">
        <w:rPr>
          <w:rFonts w:ascii="Times New Roman" w:hAnsi="Times New Roman"/>
          <w:sz w:val="22"/>
        </w:rPr>
        <w:t xml:space="preserve">. 2022 Sep 2. </w:t>
      </w:r>
      <w:proofErr w:type="spellStart"/>
      <w:r w:rsidR="00502682" w:rsidRPr="00502682">
        <w:rPr>
          <w:rFonts w:ascii="Times New Roman" w:hAnsi="Times New Roman"/>
          <w:sz w:val="22"/>
        </w:rPr>
        <w:t>doi</w:t>
      </w:r>
      <w:proofErr w:type="spellEnd"/>
      <w:r w:rsidR="00502682" w:rsidRPr="00502682">
        <w:rPr>
          <w:rFonts w:ascii="Times New Roman" w:hAnsi="Times New Roman"/>
          <w:sz w:val="22"/>
        </w:rPr>
        <w:t xml:space="preserve">: 10.1055/s-0042-1749591. </w:t>
      </w:r>
      <w:proofErr w:type="spellStart"/>
      <w:r w:rsidR="00502682" w:rsidRPr="00502682">
        <w:rPr>
          <w:rFonts w:ascii="Times New Roman" w:hAnsi="Times New Roman"/>
          <w:sz w:val="22"/>
        </w:rPr>
        <w:t>Epub</w:t>
      </w:r>
      <w:proofErr w:type="spellEnd"/>
      <w:r w:rsidR="00502682" w:rsidRPr="00502682">
        <w:rPr>
          <w:rFonts w:ascii="Times New Roman" w:hAnsi="Times New Roman"/>
          <w:sz w:val="22"/>
        </w:rPr>
        <w:t xml:space="preserve"> ahead of print. PMID: 36055272</w:t>
      </w:r>
    </w:p>
    <w:p w14:paraId="2737427D" w14:textId="77777777" w:rsidR="00502682" w:rsidRPr="00502682" w:rsidRDefault="00502682" w:rsidP="00502682">
      <w:pPr>
        <w:pStyle w:val="ListParagraph"/>
        <w:rPr>
          <w:rFonts w:ascii="Times New Roman" w:hAnsi="Times New Roman"/>
          <w:sz w:val="22"/>
        </w:rPr>
      </w:pPr>
    </w:p>
    <w:p w14:paraId="37508626" w14:textId="77777777" w:rsidR="00502682" w:rsidRPr="00502682" w:rsidRDefault="00502682" w:rsidP="00502682">
      <w:pPr>
        <w:pStyle w:val="ListParagraph"/>
        <w:spacing w:after="160" w:line="259" w:lineRule="auto"/>
        <w:rPr>
          <w:rFonts w:ascii="Times New Roman" w:hAnsi="Times New Roman"/>
          <w:sz w:val="22"/>
        </w:rPr>
      </w:pPr>
    </w:p>
    <w:p w14:paraId="1E0CAF16" w14:textId="77777777" w:rsidR="00693FCB" w:rsidRDefault="00B63EA1" w:rsidP="00693FCB">
      <w:pPr>
        <w:pStyle w:val="ListParagraph"/>
        <w:numPr>
          <w:ilvl w:val="0"/>
          <w:numId w:val="30"/>
        </w:numPr>
        <w:spacing w:after="160" w:line="259" w:lineRule="auto"/>
        <w:rPr>
          <w:rFonts w:ascii="Times New Roman" w:hAnsi="Times New Roman"/>
          <w:sz w:val="22"/>
        </w:rPr>
      </w:pPr>
      <w:r w:rsidRPr="00B63EA1">
        <w:rPr>
          <w:rFonts w:ascii="Times New Roman" w:hAnsi="Times New Roman"/>
          <w:sz w:val="22"/>
        </w:rPr>
        <w:lastRenderedPageBreak/>
        <w:t xml:space="preserve">Marin MJ, </w:t>
      </w:r>
      <w:proofErr w:type="spellStart"/>
      <w:r w:rsidRPr="00B63EA1">
        <w:rPr>
          <w:rFonts w:ascii="Times New Roman" w:hAnsi="Times New Roman"/>
          <w:sz w:val="22"/>
        </w:rPr>
        <w:t>Schwietert</w:t>
      </w:r>
      <w:proofErr w:type="spellEnd"/>
      <w:r w:rsidRPr="00B63EA1">
        <w:rPr>
          <w:rFonts w:ascii="Times New Roman" w:hAnsi="Times New Roman"/>
          <w:sz w:val="22"/>
        </w:rPr>
        <w:t xml:space="preserve"> MM, Winter WE, Beal SG, and Harris NS. Sweet Sphere of Influence. What’s Your Guess? (Case Presentation). </w:t>
      </w:r>
      <w:r w:rsidR="008A2855" w:rsidRPr="008A2855">
        <w:rPr>
          <w:rFonts w:ascii="Times New Roman" w:hAnsi="Times New Roman"/>
          <w:i/>
          <w:sz w:val="22"/>
          <w:szCs w:val="22"/>
        </w:rPr>
        <w:t>Clin Chem</w:t>
      </w:r>
      <w:r w:rsidR="008A2855" w:rsidRPr="008A2855">
        <w:rPr>
          <w:rFonts w:ascii="Times New Roman" w:hAnsi="Times New Roman"/>
          <w:sz w:val="22"/>
          <w:szCs w:val="22"/>
        </w:rPr>
        <w:t>. 2022 68 (5):736-737</w:t>
      </w:r>
      <w:r w:rsidR="008A2855">
        <w:rPr>
          <w:rFonts w:ascii="Times New Roman" w:hAnsi="Times New Roman"/>
          <w:sz w:val="22"/>
          <w:szCs w:val="22"/>
        </w:rPr>
        <w:t xml:space="preserve"> </w:t>
      </w:r>
      <w:hyperlink r:id="rId9" w:history="1">
        <w:r w:rsidR="0099214D" w:rsidRPr="00320C7C">
          <w:rPr>
            <w:rStyle w:val="Hyperlink"/>
            <w:rFonts w:ascii="Times New Roman" w:hAnsi="Times New Roman"/>
            <w:sz w:val="22"/>
          </w:rPr>
          <w:t>https://doi.org/10.1093/clinchem/hvab224</w:t>
        </w:r>
      </w:hyperlink>
    </w:p>
    <w:p w14:paraId="67A59204" w14:textId="77777777" w:rsidR="00693FCB" w:rsidRPr="00693FCB" w:rsidRDefault="00693FCB" w:rsidP="00693FCB">
      <w:pPr>
        <w:pStyle w:val="ListParagraph"/>
        <w:rPr>
          <w:rFonts w:ascii="Times New Roman" w:hAnsi="Times New Roman"/>
          <w:sz w:val="22"/>
        </w:rPr>
      </w:pPr>
    </w:p>
    <w:p w14:paraId="010DE606" w14:textId="1E6229CA" w:rsidR="00675648" w:rsidRPr="00675648" w:rsidRDefault="00693FCB" w:rsidP="00675648">
      <w:pPr>
        <w:pStyle w:val="ListParagraph"/>
        <w:numPr>
          <w:ilvl w:val="0"/>
          <w:numId w:val="30"/>
        </w:numPr>
        <w:spacing w:after="160" w:line="259" w:lineRule="auto"/>
        <w:rPr>
          <w:rFonts w:ascii="Times New Roman" w:hAnsi="Times New Roman"/>
          <w:sz w:val="22"/>
        </w:rPr>
      </w:pPr>
      <w:r w:rsidRPr="00693FCB">
        <w:rPr>
          <w:rFonts w:ascii="Times New Roman" w:hAnsi="Times New Roman"/>
          <w:sz w:val="22"/>
        </w:rPr>
        <w:t xml:space="preserve">Marin MJ, Harris N, Winter W, Zumberg MS. A Rational Approach to Coagulation Testing. Lab Med. 2022 Jul 4;53(4):349-359. </w:t>
      </w:r>
      <w:proofErr w:type="spellStart"/>
      <w:r w:rsidRPr="00693FCB">
        <w:rPr>
          <w:rFonts w:ascii="Times New Roman" w:hAnsi="Times New Roman"/>
          <w:sz w:val="22"/>
        </w:rPr>
        <w:t>doi</w:t>
      </w:r>
      <w:proofErr w:type="spellEnd"/>
      <w:r w:rsidRPr="00693FCB">
        <w:rPr>
          <w:rFonts w:ascii="Times New Roman" w:hAnsi="Times New Roman"/>
          <w:sz w:val="22"/>
        </w:rPr>
        <w:t>: 10.1093/</w:t>
      </w:r>
      <w:proofErr w:type="spellStart"/>
      <w:r w:rsidRPr="00693FCB">
        <w:rPr>
          <w:rFonts w:ascii="Times New Roman" w:hAnsi="Times New Roman"/>
          <w:sz w:val="22"/>
        </w:rPr>
        <w:t>labmed</w:t>
      </w:r>
      <w:proofErr w:type="spellEnd"/>
      <w:r w:rsidRPr="00693FCB">
        <w:rPr>
          <w:rFonts w:ascii="Times New Roman" w:hAnsi="Times New Roman"/>
          <w:sz w:val="22"/>
        </w:rPr>
        <w:t xml:space="preserve">/lmac005. Erratum in: Lab Med. 2022 May </w:t>
      </w:r>
      <w:proofErr w:type="gramStart"/>
      <w:r w:rsidRPr="00693FCB">
        <w:rPr>
          <w:rFonts w:ascii="Times New Roman" w:hAnsi="Times New Roman"/>
          <w:sz w:val="22"/>
        </w:rPr>
        <w:t>11;:</w:t>
      </w:r>
      <w:proofErr w:type="gramEnd"/>
      <w:r w:rsidRPr="00693FCB">
        <w:rPr>
          <w:rFonts w:ascii="Times New Roman" w:hAnsi="Times New Roman"/>
          <w:sz w:val="22"/>
        </w:rPr>
        <w:t xml:space="preserve"> PMID: 35285898.</w:t>
      </w:r>
    </w:p>
    <w:p w14:paraId="3438C5ED" w14:textId="77777777" w:rsidR="00675648" w:rsidRPr="00693FCB" w:rsidRDefault="00675648" w:rsidP="00675648">
      <w:pPr>
        <w:pStyle w:val="ListParagraph"/>
        <w:spacing w:after="160" w:line="259" w:lineRule="auto"/>
        <w:rPr>
          <w:rFonts w:ascii="Times New Roman" w:hAnsi="Times New Roman"/>
          <w:sz w:val="22"/>
        </w:rPr>
      </w:pPr>
    </w:p>
    <w:p w14:paraId="69692735" w14:textId="43E70FDB" w:rsidR="00B63EA1" w:rsidRDefault="00B63EA1" w:rsidP="00B63EA1">
      <w:pPr>
        <w:pStyle w:val="ListParagraph"/>
        <w:numPr>
          <w:ilvl w:val="0"/>
          <w:numId w:val="30"/>
        </w:numPr>
        <w:spacing w:after="160" w:line="259" w:lineRule="auto"/>
        <w:rPr>
          <w:rFonts w:ascii="Times New Roman" w:hAnsi="Times New Roman"/>
          <w:sz w:val="22"/>
        </w:rPr>
      </w:pPr>
      <w:r w:rsidRPr="00B63EA1">
        <w:rPr>
          <w:rFonts w:ascii="Times New Roman" w:hAnsi="Times New Roman"/>
          <w:sz w:val="22"/>
        </w:rPr>
        <w:t xml:space="preserve">Harris NS, Pelletier JP, Marin MJ, Winter WE. Von Willebrand factor and disease: a review for laboratory professionals. </w:t>
      </w:r>
      <w:proofErr w:type="spellStart"/>
      <w:r w:rsidRPr="00B63EA1">
        <w:rPr>
          <w:rFonts w:ascii="Times New Roman" w:hAnsi="Times New Roman"/>
          <w:sz w:val="22"/>
        </w:rPr>
        <w:t>Crit</w:t>
      </w:r>
      <w:proofErr w:type="spellEnd"/>
      <w:r w:rsidRPr="00B63EA1">
        <w:rPr>
          <w:rFonts w:ascii="Times New Roman" w:hAnsi="Times New Roman"/>
          <w:sz w:val="22"/>
        </w:rPr>
        <w:t xml:space="preserve"> Rev Clin Lab Sci. 2021 Dec 28:1-16. </w:t>
      </w:r>
      <w:proofErr w:type="spellStart"/>
      <w:r w:rsidRPr="00B63EA1">
        <w:rPr>
          <w:rFonts w:ascii="Times New Roman" w:hAnsi="Times New Roman"/>
          <w:sz w:val="22"/>
        </w:rPr>
        <w:t>doi</w:t>
      </w:r>
      <w:proofErr w:type="spellEnd"/>
      <w:r w:rsidRPr="00B63EA1">
        <w:rPr>
          <w:rFonts w:ascii="Times New Roman" w:hAnsi="Times New Roman"/>
          <w:sz w:val="22"/>
        </w:rPr>
        <w:t>: 10.1080/10408363.2021.2014781. Online ahead of print. PMID: 34962443</w:t>
      </w:r>
    </w:p>
    <w:p w14:paraId="12582F1C" w14:textId="77777777" w:rsidR="00B63EA1" w:rsidRPr="00B63EA1" w:rsidRDefault="00B63EA1" w:rsidP="00B63EA1">
      <w:pPr>
        <w:pStyle w:val="ListParagraph"/>
        <w:spacing w:after="160" w:line="259" w:lineRule="auto"/>
        <w:rPr>
          <w:rFonts w:ascii="Times New Roman" w:hAnsi="Times New Roman"/>
          <w:sz w:val="22"/>
        </w:rPr>
      </w:pPr>
    </w:p>
    <w:p w14:paraId="0211FCFE" w14:textId="5C1403E3" w:rsidR="00B63EA1" w:rsidRDefault="00B63EA1" w:rsidP="00B63EA1">
      <w:pPr>
        <w:pStyle w:val="ListParagraph"/>
        <w:numPr>
          <w:ilvl w:val="0"/>
          <w:numId w:val="30"/>
        </w:numPr>
        <w:spacing w:after="160" w:line="259" w:lineRule="auto"/>
        <w:rPr>
          <w:rFonts w:ascii="Times New Roman" w:hAnsi="Times New Roman"/>
          <w:sz w:val="22"/>
        </w:rPr>
      </w:pPr>
      <w:r w:rsidRPr="00B63EA1">
        <w:rPr>
          <w:rFonts w:ascii="Times New Roman" w:hAnsi="Times New Roman"/>
          <w:sz w:val="22"/>
        </w:rPr>
        <w:t xml:space="preserve">Volod O, Rollins-Raval M, Goodwin AJ, Higgins RA, Long T, Chandler WL, Harris NS, Pham HP, Isom JA, Moser K, Olson JD, Smock KJ, VanSandt A, Wool G, Chen D. Interlaboratory Performance in Measurement of Dabigatran and Rivaroxaban. Arch </w:t>
      </w:r>
      <w:proofErr w:type="spellStart"/>
      <w:r w:rsidRPr="00B63EA1">
        <w:rPr>
          <w:rFonts w:ascii="Times New Roman" w:hAnsi="Times New Roman"/>
          <w:sz w:val="22"/>
        </w:rPr>
        <w:t>Pathol</w:t>
      </w:r>
      <w:proofErr w:type="spellEnd"/>
      <w:r w:rsidRPr="00B63EA1">
        <w:rPr>
          <w:rFonts w:ascii="Times New Roman" w:hAnsi="Times New Roman"/>
          <w:sz w:val="22"/>
        </w:rPr>
        <w:t xml:space="preserve"> Lab Med. 2022 Jan 2;146(2):145-153. </w:t>
      </w:r>
      <w:proofErr w:type="spellStart"/>
      <w:r w:rsidRPr="00B63EA1">
        <w:rPr>
          <w:rFonts w:ascii="Times New Roman" w:hAnsi="Times New Roman"/>
          <w:sz w:val="22"/>
        </w:rPr>
        <w:t>doi</w:t>
      </w:r>
      <w:proofErr w:type="spellEnd"/>
      <w:r w:rsidRPr="00B63EA1">
        <w:rPr>
          <w:rFonts w:ascii="Times New Roman" w:hAnsi="Times New Roman"/>
          <w:sz w:val="22"/>
        </w:rPr>
        <w:t>: 10.5858/arpa.2020-0633-CP. PMID: 34133726</w:t>
      </w:r>
    </w:p>
    <w:p w14:paraId="06E5F695" w14:textId="77777777" w:rsidR="00B63EA1" w:rsidRPr="00B63EA1" w:rsidRDefault="00B63EA1" w:rsidP="00B63EA1">
      <w:pPr>
        <w:pStyle w:val="ListParagraph"/>
        <w:spacing w:after="160" w:line="259" w:lineRule="auto"/>
        <w:rPr>
          <w:rFonts w:ascii="Times New Roman" w:hAnsi="Times New Roman"/>
          <w:sz w:val="22"/>
        </w:rPr>
      </w:pPr>
    </w:p>
    <w:p w14:paraId="07233C7F" w14:textId="77777777" w:rsidR="00B63EA1" w:rsidRPr="00B63EA1" w:rsidRDefault="00B63EA1" w:rsidP="00B63EA1">
      <w:pPr>
        <w:pStyle w:val="ListParagraph"/>
        <w:numPr>
          <w:ilvl w:val="0"/>
          <w:numId w:val="30"/>
        </w:numPr>
        <w:spacing w:after="160" w:line="259" w:lineRule="auto"/>
        <w:rPr>
          <w:rFonts w:ascii="Times New Roman" w:hAnsi="Times New Roman"/>
          <w:sz w:val="22"/>
        </w:rPr>
      </w:pPr>
      <w:r w:rsidRPr="00B63EA1">
        <w:rPr>
          <w:rFonts w:ascii="Times New Roman" w:hAnsi="Times New Roman"/>
          <w:sz w:val="22"/>
        </w:rPr>
        <w:t xml:space="preserve">Rajasekhar A, </w:t>
      </w:r>
      <w:proofErr w:type="spellStart"/>
      <w:r w:rsidRPr="00B63EA1">
        <w:rPr>
          <w:rFonts w:ascii="Times New Roman" w:hAnsi="Times New Roman"/>
          <w:sz w:val="22"/>
        </w:rPr>
        <w:t>Arnaoutakis</w:t>
      </w:r>
      <w:proofErr w:type="spellEnd"/>
      <w:r w:rsidRPr="00B63EA1">
        <w:rPr>
          <w:rFonts w:ascii="Times New Roman" w:hAnsi="Times New Roman"/>
          <w:sz w:val="22"/>
        </w:rPr>
        <w:t xml:space="preserve"> GJ, Janelle GM, Harris N, Wynn T, Anderson RD, Ashton JN, Mandernach MW. Multidisciplinary Management of a Hemophilia A Patient Requiring Coronary Artery Bypass Graft Surgery. J </w:t>
      </w:r>
      <w:proofErr w:type="spellStart"/>
      <w:r w:rsidRPr="00B63EA1">
        <w:rPr>
          <w:rFonts w:ascii="Times New Roman" w:hAnsi="Times New Roman"/>
          <w:sz w:val="22"/>
        </w:rPr>
        <w:t>Cardiothorac</w:t>
      </w:r>
      <w:proofErr w:type="spellEnd"/>
      <w:r w:rsidRPr="00B63EA1">
        <w:rPr>
          <w:rFonts w:ascii="Times New Roman" w:hAnsi="Times New Roman"/>
          <w:sz w:val="22"/>
        </w:rPr>
        <w:t xml:space="preserve"> </w:t>
      </w:r>
      <w:proofErr w:type="spellStart"/>
      <w:r w:rsidRPr="00B63EA1">
        <w:rPr>
          <w:rFonts w:ascii="Times New Roman" w:hAnsi="Times New Roman"/>
          <w:sz w:val="22"/>
        </w:rPr>
        <w:t>Vasc</w:t>
      </w:r>
      <w:proofErr w:type="spellEnd"/>
      <w:r w:rsidRPr="00B63EA1">
        <w:rPr>
          <w:rFonts w:ascii="Times New Roman" w:hAnsi="Times New Roman"/>
          <w:sz w:val="22"/>
        </w:rPr>
        <w:t xml:space="preserve"> </w:t>
      </w:r>
      <w:proofErr w:type="spellStart"/>
      <w:r w:rsidRPr="00B63EA1">
        <w:rPr>
          <w:rFonts w:ascii="Times New Roman" w:hAnsi="Times New Roman"/>
          <w:sz w:val="22"/>
        </w:rPr>
        <w:t>Anesth</w:t>
      </w:r>
      <w:proofErr w:type="spellEnd"/>
      <w:r w:rsidRPr="00B63EA1">
        <w:rPr>
          <w:rFonts w:ascii="Times New Roman" w:hAnsi="Times New Roman"/>
          <w:sz w:val="22"/>
        </w:rPr>
        <w:t xml:space="preserve">. 2022 Feb;36(2):534-538. </w:t>
      </w:r>
      <w:proofErr w:type="spellStart"/>
      <w:r w:rsidRPr="00B63EA1">
        <w:rPr>
          <w:rFonts w:ascii="Times New Roman" w:hAnsi="Times New Roman"/>
          <w:sz w:val="22"/>
        </w:rPr>
        <w:t>doi</w:t>
      </w:r>
      <w:proofErr w:type="spellEnd"/>
      <w:r w:rsidRPr="00B63EA1">
        <w:rPr>
          <w:rFonts w:ascii="Times New Roman" w:hAnsi="Times New Roman"/>
          <w:sz w:val="22"/>
        </w:rPr>
        <w:t xml:space="preserve">: 10.1053/j.jvca.2021.10.029. </w:t>
      </w:r>
      <w:proofErr w:type="spellStart"/>
      <w:r w:rsidRPr="00B63EA1">
        <w:rPr>
          <w:rFonts w:ascii="Times New Roman" w:hAnsi="Times New Roman"/>
          <w:sz w:val="22"/>
        </w:rPr>
        <w:t>Epub</w:t>
      </w:r>
      <w:proofErr w:type="spellEnd"/>
      <w:r w:rsidRPr="00B63EA1">
        <w:rPr>
          <w:rFonts w:ascii="Times New Roman" w:hAnsi="Times New Roman"/>
          <w:sz w:val="22"/>
        </w:rPr>
        <w:t xml:space="preserve"> 2021 Oct 24. PMID: 34895963</w:t>
      </w:r>
    </w:p>
    <w:p w14:paraId="7DBF4D92" w14:textId="77777777" w:rsidR="00B63EA1" w:rsidRDefault="00B63EA1" w:rsidP="00B63EA1">
      <w:pPr>
        <w:spacing w:after="160" w:line="259" w:lineRule="auto"/>
        <w:ind w:left="720"/>
        <w:contextualSpacing/>
        <w:rPr>
          <w:rFonts w:ascii="Times New Roman" w:hAnsi="Times New Roman"/>
          <w:sz w:val="22"/>
        </w:rPr>
      </w:pPr>
    </w:p>
    <w:p w14:paraId="25EAFFF0" w14:textId="4765D0AC" w:rsidR="00725DE7" w:rsidRDefault="00725DE7" w:rsidP="001E5926">
      <w:pPr>
        <w:numPr>
          <w:ilvl w:val="0"/>
          <w:numId w:val="30"/>
        </w:numPr>
        <w:spacing w:after="160" w:line="259" w:lineRule="auto"/>
        <w:contextualSpacing/>
        <w:rPr>
          <w:rFonts w:ascii="Times New Roman" w:hAnsi="Times New Roman"/>
          <w:sz w:val="22"/>
        </w:rPr>
      </w:pPr>
      <w:r w:rsidRPr="00725DE7">
        <w:rPr>
          <w:rFonts w:ascii="Times New Roman" w:hAnsi="Times New Roman"/>
          <w:sz w:val="22"/>
        </w:rPr>
        <w:t xml:space="preserve">Harris NS, </w:t>
      </w:r>
      <w:proofErr w:type="spellStart"/>
      <w:r w:rsidRPr="00725DE7">
        <w:rPr>
          <w:rFonts w:ascii="Times New Roman" w:hAnsi="Times New Roman"/>
          <w:sz w:val="22"/>
        </w:rPr>
        <w:t>Kavesh</w:t>
      </w:r>
      <w:proofErr w:type="spellEnd"/>
      <w:r w:rsidRPr="00725DE7">
        <w:rPr>
          <w:rFonts w:ascii="Times New Roman" w:hAnsi="Times New Roman"/>
          <w:sz w:val="22"/>
        </w:rPr>
        <w:t xml:space="preserve"> M, Beal SG, Winter WE, Chui DHK. When Hemoglobin Reported to Be A, S, and F Are Neither A, S, Nor F: A Tale of Two Patients. J Appl Lab Med. 2021 Mar 1;6(2):543-549. </w:t>
      </w:r>
    </w:p>
    <w:p w14:paraId="7BE4EEF9" w14:textId="77777777" w:rsidR="00725DE7" w:rsidRPr="00725DE7" w:rsidRDefault="00725DE7" w:rsidP="00725DE7">
      <w:pPr>
        <w:spacing w:after="160" w:line="259" w:lineRule="auto"/>
        <w:ind w:left="360"/>
        <w:contextualSpacing/>
        <w:rPr>
          <w:rFonts w:ascii="Times New Roman" w:hAnsi="Times New Roman"/>
          <w:sz w:val="22"/>
        </w:rPr>
      </w:pPr>
    </w:p>
    <w:p w14:paraId="3F0548AE" w14:textId="34080284" w:rsidR="00725DE7" w:rsidRDefault="00725DE7" w:rsidP="00EC4937">
      <w:pPr>
        <w:numPr>
          <w:ilvl w:val="0"/>
          <w:numId w:val="30"/>
        </w:numPr>
        <w:spacing w:after="160" w:line="259" w:lineRule="auto"/>
        <w:contextualSpacing/>
        <w:rPr>
          <w:rFonts w:ascii="Times New Roman" w:hAnsi="Times New Roman"/>
          <w:sz w:val="22"/>
        </w:rPr>
      </w:pPr>
      <w:r w:rsidRPr="00725DE7">
        <w:rPr>
          <w:rFonts w:ascii="Times New Roman" w:hAnsi="Times New Roman"/>
          <w:sz w:val="22"/>
        </w:rPr>
        <w:t xml:space="preserve">Harris NS, Weaver KD, Beal SG, Winter WE. The Interaction between Hb A1C and Selected Genetic Factors in the African American Population in the USA. J Appl Lab Med. 2021 Jan 12;6(1):167-179. </w:t>
      </w:r>
    </w:p>
    <w:p w14:paraId="3255411E" w14:textId="77777777" w:rsidR="00725DE7" w:rsidRPr="00725DE7" w:rsidRDefault="00725DE7" w:rsidP="00725DE7">
      <w:pPr>
        <w:spacing w:after="160" w:line="259" w:lineRule="auto"/>
        <w:ind w:left="720"/>
        <w:contextualSpacing/>
        <w:rPr>
          <w:rFonts w:ascii="Times New Roman" w:hAnsi="Times New Roman"/>
          <w:sz w:val="22"/>
        </w:rPr>
      </w:pPr>
    </w:p>
    <w:p w14:paraId="40FA8535" w14:textId="0BAFFA76" w:rsidR="00725DE7" w:rsidRDefault="00725DE7" w:rsidP="00E57A5D">
      <w:pPr>
        <w:numPr>
          <w:ilvl w:val="0"/>
          <w:numId w:val="30"/>
        </w:numPr>
        <w:spacing w:after="160" w:line="259" w:lineRule="auto"/>
        <w:contextualSpacing/>
        <w:rPr>
          <w:rFonts w:ascii="Times New Roman" w:hAnsi="Times New Roman"/>
          <w:sz w:val="22"/>
        </w:rPr>
      </w:pPr>
      <w:r w:rsidRPr="00725DE7">
        <w:rPr>
          <w:rFonts w:ascii="Times New Roman" w:hAnsi="Times New Roman"/>
          <w:sz w:val="22"/>
        </w:rPr>
        <w:t xml:space="preserve">Moser KA, Pearson LN, Pelt CE, Olson JD, Goodwin AJ, Isom JA, Harris NS, Pham HP, Smock KJ, Unold D, VanSandt AM, Volod O, Chen D. Letter to the Editor on "The 2018 Definition of Periprosthetic Hip and Knee Infection: An Evidence-Based and Validated Criteria". J Arthroplasty. 2020 Sep;35(9):2682-2683. </w:t>
      </w:r>
    </w:p>
    <w:p w14:paraId="79283D2E" w14:textId="77777777" w:rsidR="00725DE7" w:rsidRPr="00725DE7" w:rsidRDefault="00725DE7" w:rsidP="00725DE7">
      <w:pPr>
        <w:spacing w:after="160" w:line="259" w:lineRule="auto"/>
        <w:ind w:left="720"/>
        <w:contextualSpacing/>
        <w:rPr>
          <w:rFonts w:ascii="Times New Roman" w:hAnsi="Times New Roman"/>
          <w:sz w:val="22"/>
        </w:rPr>
      </w:pPr>
    </w:p>
    <w:p w14:paraId="17A567C3" w14:textId="77777777" w:rsidR="0049438D" w:rsidRPr="0052347C" w:rsidRDefault="0049438D" w:rsidP="0049438D">
      <w:pPr>
        <w:numPr>
          <w:ilvl w:val="0"/>
          <w:numId w:val="30"/>
        </w:numPr>
        <w:spacing w:after="160" w:line="259" w:lineRule="auto"/>
        <w:contextualSpacing/>
        <w:rPr>
          <w:rFonts w:ascii="Times New Roman" w:hAnsi="Times New Roman"/>
          <w:sz w:val="22"/>
        </w:rPr>
      </w:pPr>
      <w:r w:rsidRPr="0052347C">
        <w:rPr>
          <w:rFonts w:ascii="Times New Roman" w:hAnsi="Times New Roman"/>
          <w:sz w:val="22"/>
        </w:rPr>
        <w:t>Beal SG, Winchester DE, Wilkerson G, Harris N and Allen B. Comparison of patient results on a new high-sensitivity troponin I assay with a conventional assay, focusing on clinically relevant cut points. The Journal of Applied Laboratory Medicine. J Appl Lab Med. 2020;5(3):597-599.</w:t>
      </w:r>
    </w:p>
    <w:p w14:paraId="4C652E48" w14:textId="42EFA1CD" w:rsidR="00002F4B" w:rsidRPr="00DC5A8E" w:rsidRDefault="00C86DCE" w:rsidP="00C86DCE">
      <w:pPr>
        <w:pStyle w:val="ListParagraph"/>
        <w:numPr>
          <w:ilvl w:val="0"/>
          <w:numId w:val="30"/>
        </w:numPr>
        <w:spacing w:after="160" w:line="259" w:lineRule="auto"/>
        <w:rPr>
          <w:rFonts w:ascii="Times New Roman" w:hAnsi="Times New Roman"/>
          <w:sz w:val="22"/>
          <w:szCs w:val="24"/>
        </w:rPr>
      </w:pPr>
      <w:r w:rsidRPr="00DC5A8E">
        <w:rPr>
          <w:rFonts w:ascii="Times New Roman" w:hAnsi="Times New Roman"/>
          <w:sz w:val="22"/>
          <w:szCs w:val="24"/>
        </w:rPr>
        <w:t xml:space="preserve">Winter WE, Greene DN, Beal SG, Isom JA, Manning H, Wilkerson G, Harris N. Clotting factors: Clinical biochemistry and their roles as plasma enzymes. Adv Clin Chem. </w:t>
      </w:r>
      <w:proofErr w:type="gramStart"/>
      <w:r w:rsidRPr="00DC5A8E">
        <w:rPr>
          <w:rFonts w:ascii="Times New Roman" w:hAnsi="Times New Roman"/>
          <w:sz w:val="22"/>
          <w:szCs w:val="24"/>
        </w:rPr>
        <w:t>2020;94:31</w:t>
      </w:r>
      <w:proofErr w:type="gramEnd"/>
      <w:r w:rsidRPr="00DC5A8E">
        <w:rPr>
          <w:rFonts w:ascii="Times New Roman" w:hAnsi="Times New Roman"/>
          <w:sz w:val="22"/>
          <w:szCs w:val="24"/>
        </w:rPr>
        <w:t>-84</w:t>
      </w:r>
    </w:p>
    <w:p w14:paraId="089B5F48" w14:textId="77777777" w:rsidR="00C86DCE" w:rsidRPr="00DC5A8E" w:rsidRDefault="00C86DCE" w:rsidP="00C86DCE">
      <w:pPr>
        <w:pStyle w:val="ListParagraph"/>
        <w:spacing w:after="160" w:line="259" w:lineRule="auto"/>
        <w:rPr>
          <w:rFonts w:ascii="Times New Roman" w:hAnsi="Times New Roman"/>
          <w:sz w:val="22"/>
          <w:szCs w:val="24"/>
        </w:rPr>
      </w:pPr>
    </w:p>
    <w:p w14:paraId="6D2F1FEF" w14:textId="1216276F" w:rsidR="000049E7" w:rsidRPr="00DC5A8E" w:rsidRDefault="000049E7" w:rsidP="00587D83">
      <w:pPr>
        <w:pStyle w:val="ListParagraph"/>
        <w:numPr>
          <w:ilvl w:val="0"/>
          <w:numId w:val="30"/>
        </w:numPr>
        <w:spacing w:after="160" w:line="259" w:lineRule="auto"/>
        <w:rPr>
          <w:rFonts w:ascii="Times New Roman" w:hAnsi="Times New Roman"/>
          <w:sz w:val="22"/>
          <w:szCs w:val="24"/>
        </w:rPr>
      </w:pPr>
      <w:r w:rsidRPr="00DC5A8E">
        <w:rPr>
          <w:rFonts w:ascii="Times New Roman" w:hAnsi="Times New Roman"/>
          <w:sz w:val="22"/>
          <w:szCs w:val="24"/>
        </w:rPr>
        <w:t xml:space="preserve">Corliss BM, Freedman R, Brennan MM, Smith J, Nerva J, Harris NS, </w:t>
      </w:r>
      <w:proofErr w:type="spellStart"/>
      <w:r w:rsidRPr="00DC5A8E">
        <w:rPr>
          <w:rFonts w:ascii="Times New Roman" w:hAnsi="Times New Roman"/>
          <w:sz w:val="22"/>
          <w:szCs w:val="24"/>
        </w:rPr>
        <w:t>Polifka</w:t>
      </w:r>
      <w:proofErr w:type="spellEnd"/>
      <w:r w:rsidRPr="00DC5A8E">
        <w:rPr>
          <w:rFonts w:ascii="Times New Roman" w:hAnsi="Times New Roman"/>
          <w:sz w:val="22"/>
          <w:szCs w:val="24"/>
        </w:rPr>
        <w:t xml:space="preserve"> AJ, Hoh BL, Fox WC Laboratory assessments of therapeutic platelet inhibition in endovascular neurosurgery: Complication prediction using the </w:t>
      </w:r>
      <w:proofErr w:type="spellStart"/>
      <w:r w:rsidRPr="00DC5A8E">
        <w:rPr>
          <w:rFonts w:ascii="Times New Roman" w:hAnsi="Times New Roman"/>
          <w:sz w:val="22"/>
          <w:szCs w:val="24"/>
        </w:rPr>
        <w:t>VerifyNow</w:t>
      </w:r>
      <w:proofErr w:type="spellEnd"/>
      <w:r w:rsidRPr="00DC5A8E">
        <w:rPr>
          <w:rFonts w:ascii="Times New Roman" w:hAnsi="Times New Roman"/>
          <w:sz w:val="22"/>
          <w:szCs w:val="24"/>
        </w:rPr>
        <w:t xml:space="preserve">™ P2Y12 assay and </w:t>
      </w:r>
      <w:proofErr w:type="spellStart"/>
      <w:r w:rsidRPr="00DC5A8E">
        <w:rPr>
          <w:rFonts w:ascii="Times New Roman" w:hAnsi="Times New Roman"/>
          <w:sz w:val="22"/>
          <w:szCs w:val="24"/>
        </w:rPr>
        <w:t>thromboelastography</w:t>
      </w:r>
      <w:proofErr w:type="spellEnd"/>
      <w:r w:rsidRPr="00DC5A8E">
        <w:rPr>
          <w:rFonts w:ascii="Times New Roman" w:hAnsi="Times New Roman"/>
          <w:sz w:val="22"/>
          <w:szCs w:val="24"/>
        </w:rPr>
        <w:t xml:space="preserve"> with platelet mapping. J </w:t>
      </w:r>
      <w:proofErr w:type="spellStart"/>
      <w:r w:rsidRPr="00DC5A8E">
        <w:rPr>
          <w:rFonts w:ascii="Times New Roman" w:hAnsi="Times New Roman"/>
          <w:sz w:val="22"/>
          <w:szCs w:val="24"/>
        </w:rPr>
        <w:t>Neurosurg</w:t>
      </w:r>
      <w:proofErr w:type="spellEnd"/>
      <w:r w:rsidRPr="00DC5A8E">
        <w:rPr>
          <w:rFonts w:ascii="Times New Roman" w:hAnsi="Times New Roman"/>
          <w:sz w:val="22"/>
          <w:szCs w:val="24"/>
        </w:rPr>
        <w:t xml:space="preserve"> </w:t>
      </w:r>
      <w:r w:rsidR="00587D83" w:rsidRPr="00DC5A8E">
        <w:rPr>
          <w:rFonts w:ascii="Times New Roman" w:hAnsi="Times New Roman"/>
          <w:sz w:val="22"/>
          <w:szCs w:val="24"/>
        </w:rPr>
        <w:t xml:space="preserve">J </w:t>
      </w:r>
      <w:proofErr w:type="spellStart"/>
      <w:r w:rsidR="00587D83" w:rsidRPr="00DC5A8E">
        <w:rPr>
          <w:rFonts w:ascii="Times New Roman" w:hAnsi="Times New Roman"/>
          <w:sz w:val="22"/>
          <w:szCs w:val="24"/>
        </w:rPr>
        <w:t>Neurosurg</w:t>
      </w:r>
      <w:proofErr w:type="spellEnd"/>
      <w:r w:rsidR="00587D83" w:rsidRPr="00DC5A8E">
        <w:rPr>
          <w:rFonts w:ascii="Times New Roman" w:hAnsi="Times New Roman"/>
          <w:sz w:val="22"/>
          <w:szCs w:val="24"/>
        </w:rPr>
        <w:t>. 2020 Feb 21:1-9</w:t>
      </w:r>
    </w:p>
    <w:p w14:paraId="60F4E7C4" w14:textId="77777777" w:rsidR="00002F4B" w:rsidRPr="00DC5A8E" w:rsidRDefault="00002F4B" w:rsidP="00002F4B">
      <w:pPr>
        <w:pStyle w:val="ListParagraph"/>
        <w:spacing w:after="160" w:line="259" w:lineRule="auto"/>
        <w:rPr>
          <w:rFonts w:ascii="Times New Roman" w:hAnsi="Times New Roman"/>
          <w:sz w:val="22"/>
          <w:szCs w:val="24"/>
        </w:rPr>
      </w:pPr>
    </w:p>
    <w:p w14:paraId="622F78E2" w14:textId="66E945C4" w:rsidR="000049E7" w:rsidRPr="00DC5A8E" w:rsidRDefault="000049E7" w:rsidP="00C86DCE">
      <w:pPr>
        <w:pStyle w:val="ListParagraph"/>
        <w:numPr>
          <w:ilvl w:val="0"/>
          <w:numId w:val="30"/>
        </w:numPr>
        <w:spacing w:after="160" w:line="259" w:lineRule="auto"/>
        <w:rPr>
          <w:rFonts w:ascii="Times New Roman" w:hAnsi="Times New Roman"/>
          <w:sz w:val="22"/>
          <w:szCs w:val="24"/>
        </w:rPr>
      </w:pPr>
      <w:r w:rsidRPr="00DC5A8E">
        <w:rPr>
          <w:rFonts w:ascii="Times New Roman" w:hAnsi="Times New Roman"/>
          <w:sz w:val="22"/>
          <w:szCs w:val="24"/>
        </w:rPr>
        <w:t>Kim JT, Winter WE, Luo HY, Chui DHK, Harris NS. Interference of Hemoglobin A(1c) Due to Hemoglobin Franklin Park. J Appl Lab Med. 2019 Mar;3(5):911-913.</w:t>
      </w:r>
    </w:p>
    <w:p w14:paraId="1E26694A" w14:textId="77777777" w:rsidR="00002F4B" w:rsidRPr="00DC5A8E" w:rsidRDefault="00002F4B" w:rsidP="00002F4B">
      <w:pPr>
        <w:pStyle w:val="ListParagraph"/>
        <w:spacing w:after="160" w:line="259" w:lineRule="auto"/>
        <w:rPr>
          <w:rFonts w:ascii="Times New Roman" w:hAnsi="Times New Roman"/>
          <w:sz w:val="22"/>
          <w:szCs w:val="24"/>
        </w:rPr>
      </w:pPr>
    </w:p>
    <w:p w14:paraId="35783D7C" w14:textId="310C2E81" w:rsidR="000049E7" w:rsidRPr="00DC5A8E" w:rsidRDefault="000049E7" w:rsidP="00C86DCE">
      <w:pPr>
        <w:pStyle w:val="ListParagraph"/>
        <w:numPr>
          <w:ilvl w:val="0"/>
          <w:numId w:val="30"/>
        </w:numPr>
        <w:spacing w:after="160" w:line="259" w:lineRule="auto"/>
        <w:rPr>
          <w:rFonts w:ascii="Times New Roman" w:hAnsi="Times New Roman"/>
          <w:sz w:val="22"/>
          <w:szCs w:val="24"/>
        </w:rPr>
      </w:pPr>
      <w:r w:rsidRPr="00DC5A8E">
        <w:rPr>
          <w:rFonts w:ascii="Times New Roman" w:hAnsi="Times New Roman"/>
          <w:sz w:val="22"/>
          <w:szCs w:val="24"/>
        </w:rPr>
        <w:lastRenderedPageBreak/>
        <w:t xml:space="preserve">Kim JT, Harris NS. Utilization Review of Paraneoplastic Neurological </w:t>
      </w:r>
      <w:proofErr w:type="gramStart"/>
      <w:r w:rsidRPr="00DC5A8E">
        <w:rPr>
          <w:rFonts w:ascii="Times New Roman" w:hAnsi="Times New Roman"/>
          <w:sz w:val="22"/>
          <w:szCs w:val="24"/>
        </w:rPr>
        <w:t>Syndrome  Antibody</w:t>
      </w:r>
      <w:proofErr w:type="gramEnd"/>
      <w:r w:rsidRPr="00DC5A8E">
        <w:rPr>
          <w:rFonts w:ascii="Times New Roman" w:hAnsi="Times New Roman"/>
          <w:sz w:val="22"/>
          <w:szCs w:val="24"/>
        </w:rPr>
        <w:t xml:space="preserve"> Screening Panels: Experience at a Tertiary Academic Health Center. J Appl Lab Med. 2019 Jul;4(1):19-29.</w:t>
      </w:r>
    </w:p>
    <w:p w14:paraId="3B60E407" w14:textId="77777777" w:rsidR="00002F4B" w:rsidRPr="00DC5A8E" w:rsidRDefault="00002F4B" w:rsidP="00002F4B">
      <w:pPr>
        <w:pStyle w:val="ListParagraph"/>
        <w:spacing w:after="160" w:line="259" w:lineRule="auto"/>
        <w:rPr>
          <w:rFonts w:ascii="Times New Roman" w:hAnsi="Times New Roman"/>
          <w:sz w:val="22"/>
          <w:szCs w:val="24"/>
        </w:rPr>
      </w:pPr>
    </w:p>
    <w:p w14:paraId="2573424E" w14:textId="6BE8B29D" w:rsidR="000049E7" w:rsidRPr="00DC5A8E" w:rsidRDefault="000049E7" w:rsidP="00C86DCE">
      <w:pPr>
        <w:pStyle w:val="ListParagraph"/>
        <w:numPr>
          <w:ilvl w:val="0"/>
          <w:numId w:val="30"/>
        </w:numPr>
        <w:spacing w:after="160" w:line="259" w:lineRule="auto"/>
        <w:rPr>
          <w:rFonts w:ascii="Times New Roman" w:hAnsi="Times New Roman"/>
          <w:sz w:val="22"/>
          <w:szCs w:val="24"/>
        </w:rPr>
      </w:pPr>
      <w:r w:rsidRPr="00DC5A8E">
        <w:rPr>
          <w:rFonts w:ascii="Times New Roman" w:hAnsi="Times New Roman"/>
          <w:sz w:val="22"/>
          <w:szCs w:val="24"/>
        </w:rPr>
        <w:t xml:space="preserve">Corliss BM, </w:t>
      </w:r>
      <w:proofErr w:type="spellStart"/>
      <w:r w:rsidRPr="00DC5A8E">
        <w:rPr>
          <w:rFonts w:ascii="Times New Roman" w:hAnsi="Times New Roman"/>
          <w:sz w:val="22"/>
          <w:szCs w:val="24"/>
        </w:rPr>
        <w:t>Polifka</w:t>
      </w:r>
      <w:proofErr w:type="spellEnd"/>
      <w:r w:rsidRPr="00DC5A8E">
        <w:rPr>
          <w:rFonts w:ascii="Times New Roman" w:hAnsi="Times New Roman"/>
          <w:sz w:val="22"/>
          <w:szCs w:val="24"/>
        </w:rPr>
        <w:t xml:space="preserve"> AJ, Harris NS, Hoh BL, Fox WC. Laboratory assessments of therapeutic platelet inhibition in endovascular neurosurgery: comparing results of the </w:t>
      </w:r>
      <w:proofErr w:type="spellStart"/>
      <w:r w:rsidRPr="00DC5A8E">
        <w:rPr>
          <w:rFonts w:ascii="Times New Roman" w:hAnsi="Times New Roman"/>
          <w:sz w:val="22"/>
          <w:szCs w:val="24"/>
        </w:rPr>
        <w:t>VerifyNow</w:t>
      </w:r>
      <w:proofErr w:type="spellEnd"/>
      <w:r w:rsidRPr="00DC5A8E">
        <w:rPr>
          <w:rFonts w:ascii="Times New Roman" w:hAnsi="Times New Roman"/>
          <w:sz w:val="22"/>
          <w:szCs w:val="24"/>
        </w:rPr>
        <w:t xml:space="preserve"> P2Y12 assay to </w:t>
      </w:r>
      <w:proofErr w:type="spellStart"/>
      <w:r w:rsidRPr="00DC5A8E">
        <w:rPr>
          <w:rFonts w:ascii="Times New Roman" w:hAnsi="Times New Roman"/>
          <w:sz w:val="22"/>
          <w:szCs w:val="24"/>
        </w:rPr>
        <w:t>thromboelastography</w:t>
      </w:r>
      <w:proofErr w:type="spellEnd"/>
      <w:r w:rsidRPr="00DC5A8E">
        <w:rPr>
          <w:rFonts w:ascii="Times New Roman" w:hAnsi="Times New Roman"/>
          <w:sz w:val="22"/>
          <w:szCs w:val="24"/>
        </w:rPr>
        <w:t xml:space="preserve"> with platelet mapping. J </w:t>
      </w:r>
      <w:proofErr w:type="spellStart"/>
      <w:r w:rsidRPr="00DC5A8E">
        <w:rPr>
          <w:rFonts w:ascii="Times New Roman" w:hAnsi="Times New Roman"/>
          <w:sz w:val="22"/>
          <w:szCs w:val="24"/>
        </w:rPr>
        <w:t>Neurosurg</w:t>
      </w:r>
      <w:proofErr w:type="spellEnd"/>
      <w:r w:rsidRPr="00DC5A8E">
        <w:rPr>
          <w:rFonts w:ascii="Times New Roman" w:hAnsi="Times New Roman"/>
          <w:sz w:val="22"/>
          <w:szCs w:val="24"/>
        </w:rPr>
        <w:t xml:space="preserve">. 2018 Nov 1;129(5):1160-1165. </w:t>
      </w:r>
    </w:p>
    <w:p w14:paraId="5919136A" w14:textId="77777777" w:rsidR="00C92FE0" w:rsidRPr="00DC5A8E" w:rsidRDefault="00C92FE0" w:rsidP="00C92FE0">
      <w:pPr>
        <w:pStyle w:val="ListParagraph"/>
        <w:spacing w:after="160" w:line="259" w:lineRule="auto"/>
        <w:rPr>
          <w:rFonts w:ascii="Times New Roman" w:hAnsi="Times New Roman"/>
          <w:sz w:val="22"/>
          <w:szCs w:val="24"/>
        </w:rPr>
      </w:pPr>
    </w:p>
    <w:p w14:paraId="1E23EA49" w14:textId="6017720C" w:rsidR="00766CFD" w:rsidRPr="00DC5A8E" w:rsidRDefault="00593508" w:rsidP="00C86DCE">
      <w:pPr>
        <w:pStyle w:val="ListParagraph"/>
        <w:numPr>
          <w:ilvl w:val="0"/>
          <w:numId w:val="30"/>
        </w:numPr>
        <w:spacing w:after="160" w:line="259" w:lineRule="auto"/>
        <w:rPr>
          <w:rFonts w:ascii="Times New Roman" w:hAnsi="Times New Roman"/>
          <w:sz w:val="22"/>
          <w:szCs w:val="24"/>
        </w:rPr>
      </w:pPr>
      <w:r w:rsidRPr="00DC5A8E">
        <w:rPr>
          <w:rFonts w:ascii="Times New Roman" w:hAnsi="Times New Roman"/>
          <w:sz w:val="22"/>
          <w:szCs w:val="24"/>
        </w:rPr>
        <w:t xml:space="preserve">Unnikrishnan A, Pelletier JPR, Bari S, Zumberg M, </w:t>
      </w:r>
      <w:proofErr w:type="spellStart"/>
      <w:r w:rsidRPr="00DC5A8E">
        <w:rPr>
          <w:rFonts w:ascii="Times New Roman" w:hAnsi="Times New Roman"/>
          <w:sz w:val="22"/>
          <w:szCs w:val="24"/>
        </w:rPr>
        <w:t>Shahmohamadi</w:t>
      </w:r>
      <w:proofErr w:type="spellEnd"/>
      <w:r w:rsidRPr="00DC5A8E">
        <w:rPr>
          <w:rFonts w:ascii="Times New Roman" w:hAnsi="Times New Roman"/>
          <w:sz w:val="22"/>
          <w:szCs w:val="24"/>
        </w:rPr>
        <w:t xml:space="preserve"> A, </w:t>
      </w:r>
      <w:proofErr w:type="spellStart"/>
      <w:r w:rsidRPr="00DC5A8E">
        <w:rPr>
          <w:rFonts w:ascii="Times New Roman" w:hAnsi="Times New Roman"/>
          <w:sz w:val="22"/>
          <w:szCs w:val="24"/>
        </w:rPr>
        <w:t>Spiess</w:t>
      </w:r>
      <w:proofErr w:type="spellEnd"/>
      <w:r w:rsidRPr="00DC5A8E">
        <w:rPr>
          <w:rFonts w:ascii="Times New Roman" w:hAnsi="Times New Roman"/>
          <w:sz w:val="22"/>
          <w:szCs w:val="24"/>
        </w:rPr>
        <w:t xml:space="preserve"> BD, Michael MJ, Harris N, Harrell D, Mandernach MW. Anti-N and anti-Do(a) immunoglobulin G alloantibody-mediated delayed hemolytic transfusion reaction with </w:t>
      </w:r>
      <w:proofErr w:type="spellStart"/>
      <w:r w:rsidRPr="00DC5A8E">
        <w:rPr>
          <w:rFonts w:ascii="Times New Roman" w:hAnsi="Times New Roman"/>
          <w:sz w:val="22"/>
          <w:szCs w:val="24"/>
        </w:rPr>
        <w:t>hyperhemolysis</w:t>
      </w:r>
      <w:proofErr w:type="spellEnd"/>
      <w:r w:rsidRPr="00DC5A8E">
        <w:rPr>
          <w:rFonts w:ascii="Times New Roman" w:hAnsi="Times New Roman"/>
          <w:sz w:val="22"/>
          <w:szCs w:val="24"/>
        </w:rPr>
        <w:t xml:space="preserve"> in sickle cell disease treated with eculizumab and HBOC-201: case report and review of the literature. Transfusion. 2019 Jun;59(6):1907-</w:t>
      </w:r>
      <w:proofErr w:type="gramStart"/>
      <w:r w:rsidRPr="00DC5A8E">
        <w:rPr>
          <w:rFonts w:ascii="Times New Roman" w:hAnsi="Times New Roman"/>
          <w:sz w:val="22"/>
          <w:szCs w:val="24"/>
        </w:rPr>
        <w:t>1910.</w:t>
      </w:r>
      <w:r w:rsidR="00766CFD" w:rsidRPr="00DC5A8E">
        <w:rPr>
          <w:rFonts w:ascii="Times New Roman" w:hAnsi="Times New Roman"/>
          <w:sz w:val="22"/>
          <w:szCs w:val="24"/>
        </w:rPr>
        <w:t>.</w:t>
      </w:r>
      <w:proofErr w:type="gramEnd"/>
    </w:p>
    <w:p w14:paraId="7E7F2480" w14:textId="77777777" w:rsidR="00C92FE0" w:rsidRPr="00DC5A8E" w:rsidRDefault="00C92FE0" w:rsidP="00C92FE0">
      <w:pPr>
        <w:pStyle w:val="ListParagraph"/>
        <w:spacing w:after="160" w:line="259" w:lineRule="auto"/>
        <w:rPr>
          <w:rFonts w:ascii="Times New Roman" w:hAnsi="Times New Roman"/>
          <w:sz w:val="22"/>
          <w:szCs w:val="24"/>
        </w:rPr>
      </w:pPr>
    </w:p>
    <w:p w14:paraId="7DF3D6E5" w14:textId="6010815A" w:rsidR="004A3297" w:rsidRPr="00DC5A8E" w:rsidRDefault="004A3297" w:rsidP="00C86DCE">
      <w:pPr>
        <w:pStyle w:val="ListParagraph"/>
        <w:numPr>
          <w:ilvl w:val="0"/>
          <w:numId w:val="30"/>
        </w:numPr>
        <w:spacing w:after="160" w:line="259" w:lineRule="auto"/>
        <w:rPr>
          <w:rFonts w:ascii="Times New Roman" w:hAnsi="Times New Roman"/>
          <w:sz w:val="22"/>
          <w:szCs w:val="24"/>
        </w:rPr>
      </w:pPr>
      <w:proofErr w:type="spellStart"/>
      <w:r w:rsidRPr="00DC5A8E">
        <w:rPr>
          <w:rFonts w:ascii="Times New Roman" w:hAnsi="Times New Roman"/>
          <w:sz w:val="22"/>
          <w:szCs w:val="24"/>
        </w:rPr>
        <w:t>Bejjanki</w:t>
      </w:r>
      <w:proofErr w:type="spellEnd"/>
      <w:r w:rsidRPr="00DC5A8E">
        <w:rPr>
          <w:rFonts w:ascii="Times New Roman" w:hAnsi="Times New Roman"/>
          <w:sz w:val="22"/>
          <w:szCs w:val="24"/>
        </w:rPr>
        <w:t xml:space="preserve"> H, </w:t>
      </w:r>
      <w:proofErr w:type="spellStart"/>
      <w:r w:rsidRPr="00DC5A8E">
        <w:rPr>
          <w:rFonts w:ascii="Times New Roman" w:hAnsi="Times New Roman"/>
          <w:sz w:val="22"/>
          <w:szCs w:val="24"/>
        </w:rPr>
        <w:t>Mramba</w:t>
      </w:r>
      <w:proofErr w:type="spellEnd"/>
      <w:r w:rsidRPr="00DC5A8E">
        <w:rPr>
          <w:rFonts w:ascii="Times New Roman" w:hAnsi="Times New Roman"/>
          <w:sz w:val="22"/>
          <w:szCs w:val="24"/>
        </w:rPr>
        <w:t xml:space="preserve"> LK, Beal SG, Radhakrishnan N, Bishnoi R, Shah C, Agrawal N, Harris N, </w:t>
      </w:r>
      <w:proofErr w:type="spellStart"/>
      <w:r w:rsidRPr="00DC5A8E">
        <w:rPr>
          <w:rFonts w:ascii="Times New Roman" w:hAnsi="Times New Roman"/>
          <w:sz w:val="22"/>
          <w:szCs w:val="24"/>
        </w:rPr>
        <w:t>Leverence</w:t>
      </w:r>
      <w:proofErr w:type="spellEnd"/>
      <w:r w:rsidRPr="00DC5A8E">
        <w:rPr>
          <w:rFonts w:ascii="Times New Roman" w:hAnsi="Times New Roman"/>
          <w:sz w:val="22"/>
          <w:szCs w:val="24"/>
        </w:rPr>
        <w:t xml:space="preserve"> R, Rand K. The role of a best practice alert in the electronic medical record in reducing repetitive lab tests. </w:t>
      </w:r>
      <w:proofErr w:type="spellStart"/>
      <w:r w:rsidR="00715691" w:rsidRPr="00DC5A8E">
        <w:rPr>
          <w:rFonts w:ascii="Times New Roman" w:hAnsi="Times New Roman"/>
          <w:i/>
          <w:sz w:val="22"/>
          <w:szCs w:val="24"/>
        </w:rPr>
        <w:t>ClinicoEconomics</w:t>
      </w:r>
      <w:proofErr w:type="spellEnd"/>
      <w:r w:rsidR="00715691" w:rsidRPr="00DC5A8E">
        <w:rPr>
          <w:rFonts w:ascii="Times New Roman" w:hAnsi="Times New Roman"/>
          <w:i/>
          <w:sz w:val="22"/>
          <w:szCs w:val="24"/>
        </w:rPr>
        <w:t xml:space="preserve"> and Outcomes Research</w:t>
      </w:r>
      <w:r w:rsidRPr="00DC5A8E">
        <w:rPr>
          <w:rFonts w:ascii="Times New Roman" w:hAnsi="Times New Roman"/>
          <w:sz w:val="22"/>
          <w:szCs w:val="24"/>
        </w:rPr>
        <w:t xml:space="preserve">. 2018 Oct </w:t>
      </w:r>
      <w:proofErr w:type="gramStart"/>
      <w:r w:rsidRPr="00DC5A8E">
        <w:rPr>
          <w:rFonts w:ascii="Times New Roman" w:hAnsi="Times New Roman"/>
          <w:sz w:val="22"/>
          <w:szCs w:val="24"/>
        </w:rPr>
        <w:t>8;10:611</w:t>
      </w:r>
      <w:proofErr w:type="gramEnd"/>
      <w:r w:rsidRPr="00DC5A8E">
        <w:rPr>
          <w:rFonts w:ascii="Times New Roman" w:hAnsi="Times New Roman"/>
          <w:sz w:val="22"/>
          <w:szCs w:val="24"/>
        </w:rPr>
        <w:t xml:space="preserve">-618. </w:t>
      </w:r>
      <w:proofErr w:type="spellStart"/>
      <w:r w:rsidRPr="00DC5A8E">
        <w:rPr>
          <w:rFonts w:ascii="Times New Roman" w:hAnsi="Times New Roman"/>
          <w:sz w:val="22"/>
          <w:szCs w:val="24"/>
        </w:rPr>
        <w:t>doi</w:t>
      </w:r>
      <w:proofErr w:type="spellEnd"/>
      <w:r w:rsidRPr="00DC5A8E">
        <w:rPr>
          <w:rFonts w:ascii="Times New Roman" w:hAnsi="Times New Roman"/>
          <w:sz w:val="22"/>
          <w:szCs w:val="24"/>
        </w:rPr>
        <w:t xml:space="preserve">: 10.2147/CEOR.S167499. </w:t>
      </w:r>
      <w:proofErr w:type="spellStart"/>
      <w:r w:rsidRPr="00DC5A8E">
        <w:rPr>
          <w:rFonts w:ascii="Times New Roman" w:hAnsi="Times New Roman"/>
          <w:sz w:val="22"/>
          <w:szCs w:val="24"/>
        </w:rPr>
        <w:t>eCollection</w:t>
      </w:r>
      <w:proofErr w:type="spellEnd"/>
      <w:r w:rsidRPr="00DC5A8E">
        <w:rPr>
          <w:rFonts w:ascii="Times New Roman" w:hAnsi="Times New Roman"/>
          <w:sz w:val="22"/>
          <w:szCs w:val="24"/>
        </w:rPr>
        <w:t xml:space="preserve"> 2018. PubMed PMID: 30323637; PubMed Central PMCID: PMC6181108</w:t>
      </w:r>
    </w:p>
    <w:p w14:paraId="743F38A0" w14:textId="77777777" w:rsidR="00C92FE0" w:rsidRPr="00DC5A8E" w:rsidRDefault="00C92FE0" w:rsidP="00C92FE0">
      <w:pPr>
        <w:pStyle w:val="ListParagraph"/>
        <w:spacing w:after="160" w:line="259" w:lineRule="auto"/>
        <w:rPr>
          <w:rFonts w:ascii="Times New Roman" w:hAnsi="Times New Roman"/>
          <w:sz w:val="22"/>
          <w:szCs w:val="24"/>
        </w:rPr>
      </w:pPr>
    </w:p>
    <w:p w14:paraId="0B16F6C2" w14:textId="581CFE64" w:rsidR="00696484" w:rsidRPr="00DC5A8E" w:rsidRDefault="00696484" w:rsidP="00C86DCE">
      <w:pPr>
        <w:pStyle w:val="ListParagraph"/>
        <w:numPr>
          <w:ilvl w:val="0"/>
          <w:numId w:val="30"/>
        </w:numPr>
        <w:spacing w:after="160" w:line="259" w:lineRule="auto"/>
        <w:rPr>
          <w:rFonts w:ascii="Times New Roman" w:hAnsi="Times New Roman"/>
          <w:sz w:val="22"/>
          <w:szCs w:val="24"/>
        </w:rPr>
      </w:pPr>
      <w:r w:rsidRPr="00DC5A8E">
        <w:rPr>
          <w:rFonts w:ascii="Times New Roman" w:hAnsi="Times New Roman"/>
          <w:sz w:val="22"/>
          <w:szCs w:val="24"/>
        </w:rPr>
        <w:t>Winter WE, Flax SD, Harris NS. Coagulation Testing in the Core Laboratory. Lab Med. 2017 Nov 8;48(4):295-313</w:t>
      </w:r>
    </w:p>
    <w:p w14:paraId="6B582D2C" w14:textId="77777777" w:rsidR="00C92FE0" w:rsidRPr="00DC5A8E" w:rsidRDefault="00C92FE0" w:rsidP="00C92FE0">
      <w:pPr>
        <w:pStyle w:val="ListParagraph"/>
        <w:spacing w:after="160" w:line="259" w:lineRule="auto"/>
        <w:rPr>
          <w:rFonts w:ascii="Times New Roman" w:hAnsi="Times New Roman"/>
          <w:sz w:val="22"/>
          <w:szCs w:val="24"/>
        </w:rPr>
      </w:pPr>
    </w:p>
    <w:p w14:paraId="1AC5FA94" w14:textId="729F0CD5" w:rsidR="00A53485" w:rsidRPr="00DC5A8E" w:rsidRDefault="00A53485" w:rsidP="00C86DCE">
      <w:pPr>
        <w:pStyle w:val="ListParagraph"/>
        <w:numPr>
          <w:ilvl w:val="0"/>
          <w:numId w:val="30"/>
        </w:numPr>
        <w:spacing w:after="160" w:line="259" w:lineRule="auto"/>
        <w:rPr>
          <w:rFonts w:ascii="Times New Roman" w:hAnsi="Times New Roman"/>
          <w:sz w:val="22"/>
          <w:szCs w:val="24"/>
        </w:rPr>
      </w:pPr>
      <w:r w:rsidRPr="00DC5A8E">
        <w:rPr>
          <w:rFonts w:ascii="Times New Roman" w:hAnsi="Times New Roman"/>
          <w:sz w:val="22"/>
          <w:szCs w:val="24"/>
        </w:rPr>
        <w:t xml:space="preserve">Beal SG, Tremblay E, Harris N and Rand K. Removing CSF antibody orders from the test menu results in dramatic decrease in order volume. </w:t>
      </w:r>
      <w:r w:rsidRPr="00DC5A8E">
        <w:rPr>
          <w:rFonts w:ascii="Times New Roman" w:hAnsi="Times New Roman"/>
          <w:i/>
          <w:sz w:val="22"/>
          <w:szCs w:val="24"/>
        </w:rPr>
        <w:t>Journal of Applied Laboratory Medicine</w:t>
      </w:r>
      <w:r w:rsidRPr="00DC5A8E">
        <w:rPr>
          <w:rFonts w:ascii="Times New Roman" w:hAnsi="Times New Roman"/>
          <w:sz w:val="22"/>
          <w:szCs w:val="24"/>
        </w:rPr>
        <w:t>.  2017; 2 (1): 47-54</w:t>
      </w:r>
    </w:p>
    <w:p w14:paraId="34857690" w14:textId="77777777" w:rsidR="00C92FE0" w:rsidRPr="00DC5A8E" w:rsidRDefault="00C92FE0" w:rsidP="00C92FE0">
      <w:pPr>
        <w:pStyle w:val="ListParagraph"/>
        <w:spacing w:after="160" w:line="259" w:lineRule="auto"/>
        <w:rPr>
          <w:rFonts w:ascii="Times New Roman" w:hAnsi="Times New Roman"/>
          <w:sz w:val="22"/>
          <w:szCs w:val="24"/>
        </w:rPr>
      </w:pPr>
    </w:p>
    <w:p w14:paraId="14A94EAB"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r w:rsidRPr="00DC5A8E">
        <w:rPr>
          <w:rFonts w:ascii="Times New Roman" w:hAnsi="Times New Roman"/>
          <w:sz w:val="22"/>
          <w:szCs w:val="22"/>
        </w:rPr>
        <w:t xml:space="preserve">Merrill </w:t>
      </w:r>
      <w:proofErr w:type="spellStart"/>
      <w:r w:rsidRPr="00DC5A8E">
        <w:rPr>
          <w:rFonts w:ascii="Times New Roman" w:hAnsi="Times New Roman"/>
          <w:sz w:val="22"/>
          <w:szCs w:val="22"/>
        </w:rPr>
        <w:t>AE</w:t>
      </w:r>
      <w:r w:rsidRPr="00DC5A8E">
        <w:rPr>
          <w:rFonts w:ascii="Times New Roman" w:hAnsi="Times New Roman"/>
          <w:sz w:val="22"/>
          <w:szCs w:val="22"/>
          <w:vertAlign w:val="superscript"/>
        </w:rPr>
        <w:t>f</w:t>
      </w:r>
      <w:r w:rsidRPr="00DC5A8E">
        <w:rPr>
          <w:rFonts w:ascii="Times New Roman" w:hAnsi="Times New Roman"/>
          <w:sz w:val="22"/>
          <w:szCs w:val="22"/>
        </w:rPr>
        <w:t>.Khan</w:t>
      </w:r>
      <w:proofErr w:type="spellEnd"/>
      <w:r w:rsidRPr="00DC5A8E">
        <w:rPr>
          <w:rFonts w:ascii="Times New Roman" w:hAnsi="Times New Roman"/>
          <w:sz w:val="22"/>
          <w:szCs w:val="22"/>
        </w:rPr>
        <w:t xml:space="preserve"> J</w:t>
      </w:r>
      <w:r w:rsidRPr="00DC5A8E">
        <w:rPr>
          <w:rFonts w:ascii="Times New Roman" w:hAnsi="Times New Roman"/>
          <w:sz w:val="22"/>
          <w:szCs w:val="22"/>
          <w:vertAlign w:val="superscript"/>
        </w:rPr>
        <w:t>&amp;</w:t>
      </w:r>
      <w:r w:rsidRPr="00DC5A8E">
        <w:rPr>
          <w:rFonts w:ascii="Times New Roman" w:hAnsi="Times New Roman"/>
          <w:sz w:val="22"/>
          <w:szCs w:val="22"/>
        </w:rPr>
        <w:t>, Dickerson JA</w:t>
      </w:r>
      <w:r w:rsidRPr="00DC5A8E">
        <w:rPr>
          <w:rFonts w:ascii="Times New Roman" w:hAnsi="Times New Roman"/>
          <w:sz w:val="22"/>
          <w:szCs w:val="22"/>
          <w:vertAlign w:val="superscript"/>
        </w:rPr>
        <w:t>&amp;</w:t>
      </w:r>
      <w:r w:rsidRPr="00DC5A8E">
        <w:rPr>
          <w:rFonts w:ascii="Times New Roman" w:hAnsi="Times New Roman"/>
          <w:sz w:val="22"/>
          <w:szCs w:val="22"/>
        </w:rPr>
        <w:t>, Holmes DT</w:t>
      </w:r>
      <w:r w:rsidRPr="00DC5A8E">
        <w:rPr>
          <w:rFonts w:ascii="Times New Roman" w:hAnsi="Times New Roman"/>
          <w:sz w:val="22"/>
          <w:szCs w:val="22"/>
          <w:vertAlign w:val="superscript"/>
        </w:rPr>
        <w:t>&amp;</w:t>
      </w:r>
      <w:r w:rsidRPr="00DC5A8E">
        <w:rPr>
          <w:rFonts w:ascii="Times New Roman" w:hAnsi="Times New Roman"/>
          <w:sz w:val="22"/>
          <w:szCs w:val="22"/>
        </w:rPr>
        <w:t>, Harris NS, Greene DN</w:t>
      </w:r>
      <w:r w:rsidRPr="00DC5A8E">
        <w:rPr>
          <w:rFonts w:ascii="Times New Roman" w:hAnsi="Times New Roman"/>
          <w:sz w:val="22"/>
          <w:szCs w:val="22"/>
          <w:vertAlign w:val="superscript"/>
        </w:rPr>
        <w:t>&amp;</w:t>
      </w:r>
      <w:r w:rsidRPr="00DC5A8E">
        <w:rPr>
          <w:rFonts w:ascii="Times New Roman" w:hAnsi="Times New Roman"/>
          <w:sz w:val="22"/>
          <w:szCs w:val="22"/>
        </w:rPr>
        <w:t xml:space="preserve">. Method-to-method variability in urine albumin measurements. Clin </w:t>
      </w:r>
      <w:proofErr w:type="spellStart"/>
      <w:r w:rsidRPr="00DC5A8E">
        <w:rPr>
          <w:rFonts w:ascii="Times New Roman" w:hAnsi="Times New Roman"/>
          <w:sz w:val="22"/>
          <w:szCs w:val="22"/>
        </w:rPr>
        <w:t>Chim</w:t>
      </w:r>
      <w:proofErr w:type="spellEnd"/>
      <w:r w:rsidRPr="00DC5A8E">
        <w:rPr>
          <w:rFonts w:ascii="Times New Roman" w:hAnsi="Times New Roman"/>
          <w:sz w:val="22"/>
          <w:szCs w:val="22"/>
        </w:rPr>
        <w:t xml:space="preserve"> Acta. </w:t>
      </w:r>
      <w:proofErr w:type="gramStart"/>
      <w:r w:rsidRPr="00DC5A8E">
        <w:rPr>
          <w:rFonts w:ascii="Times New Roman" w:hAnsi="Times New Roman"/>
          <w:sz w:val="22"/>
          <w:szCs w:val="22"/>
        </w:rPr>
        <w:t>2016;460:114</w:t>
      </w:r>
      <w:proofErr w:type="gramEnd"/>
      <w:r w:rsidRPr="00DC5A8E">
        <w:rPr>
          <w:rFonts w:ascii="Times New Roman" w:hAnsi="Times New Roman"/>
          <w:sz w:val="22"/>
          <w:szCs w:val="22"/>
        </w:rPr>
        <w:t>-9</w:t>
      </w:r>
    </w:p>
    <w:p w14:paraId="3E3BBAD5" w14:textId="77777777" w:rsidR="00F40635" w:rsidRPr="00DC5A8E" w:rsidRDefault="00F40635" w:rsidP="000049E7">
      <w:pPr>
        <w:pStyle w:val="ListParagraph"/>
        <w:autoSpaceDE w:val="0"/>
        <w:autoSpaceDN w:val="0"/>
        <w:adjustRightInd w:val="0"/>
        <w:rPr>
          <w:rFonts w:ascii="Times New Roman" w:hAnsi="Times New Roman"/>
          <w:sz w:val="22"/>
          <w:szCs w:val="22"/>
        </w:rPr>
      </w:pPr>
    </w:p>
    <w:p w14:paraId="147B4683"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proofErr w:type="spellStart"/>
      <w:r w:rsidRPr="00DC5A8E">
        <w:rPr>
          <w:rFonts w:ascii="Times New Roman" w:hAnsi="Times New Roman"/>
          <w:sz w:val="22"/>
          <w:szCs w:val="22"/>
        </w:rPr>
        <w:t>Ranjitkar</w:t>
      </w:r>
      <w:proofErr w:type="spellEnd"/>
      <w:r w:rsidRPr="00DC5A8E">
        <w:rPr>
          <w:rFonts w:ascii="Times New Roman" w:hAnsi="Times New Roman"/>
          <w:sz w:val="22"/>
          <w:szCs w:val="22"/>
        </w:rPr>
        <w:t xml:space="preserve"> </w:t>
      </w:r>
      <w:proofErr w:type="spellStart"/>
      <w:r w:rsidRPr="00DC5A8E">
        <w:rPr>
          <w:rFonts w:ascii="Times New Roman" w:hAnsi="Times New Roman"/>
          <w:sz w:val="22"/>
          <w:szCs w:val="22"/>
        </w:rPr>
        <w:t>P</w:t>
      </w:r>
      <w:r w:rsidRPr="00DC5A8E">
        <w:rPr>
          <w:rFonts w:ascii="Times New Roman" w:hAnsi="Times New Roman"/>
          <w:sz w:val="22"/>
          <w:szCs w:val="22"/>
          <w:vertAlign w:val="superscript"/>
        </w:rPr>
        <w:t>f</w:t>
      </w:r>
      <w:proofErr w:type="spellEnd"/>
      <w:r w:rsidRPr="00DC5A8E">
        <w:rPr>
          <w:rFonts w:ascii="Times New Roman" w:hAnsi="Times New Roman"/>
          <w:sz w:val="22"/>
          <w:szCs w:val="22"/>
        </w:rPr>
        <w:t>, Turtle CJ</w:t>
      </w:r>
      <w:r w:rsidRPr="00DC5A8E">
        <w:rPr>
          <w:rFonts w:ascii="Times New Roman" w:hAnsi="Times New Roman"/>
          <w:sz w:val="22"/>
          <w:szCs w:val="22"/>
          <w:vertAlign w:val="superscript"/>
        </w:rPr>
        <w:t>&amp;</w:t>
      </w:r>
      <w:r w:rsidRPr="00DC5A8E">
        <w:rPr>
          <w:rFonts w:ascii="Times New Roman" w:hAnsi="Times New Roman"/>
          <w:sz w:val="22"/>
          <w:szCs w:val="22"/>
        </w:rPr>
        <w:t>, Harris NS</w:t>
      </w:r>
      <w:r w:rsidRPr="00DC5A8E">
        <w:rPr>
          <w:rFonts w:ascii="Times New Roman" w:hAnsi="Times New Roman"/>
          <w:sz w:val="22"/>
          <w:szCs w:val="22"/>
          <w:vertAlign w:val="superscript"/>
        </w:rPr>
        <w:t>&amp;</w:t>
      </w:r>
      <w:r w:rsidRPr="00DC5A8E">
        <w:rPr>
          <w:rFonts w:ascii="Times New Roman" w:hAnsi="Times New Roman"/>
          <w:sz w:val="22"/>
          <w:szCs w:val="22"/>
        </w:rPr>
        <w:t>, Holmes DT</w:t>
      </w:r>
      <w:r w:rsidRPr="00DC5A8E">
        <w:rPr>
          <w:rFonts w:ascii="Times New Roman" w:hAnsi="Times New Roman"/>
          <w:sz w:val="22"/>
          <w:szCs w:val="22"/>
          <w:vertAlign w:val="superscript"/>
        </w:rPr>
        <w:t>&amp;</w:t>
      </w:r>
      <w:r w:rsidRPr="00DC5A8E">
        <w:rPr>
          <w:rFonts w:ascii="Times New Roman" w:hAnsi="Times New Roman"/>
          <w:sz w:val="22"/>
          <w:szCs w:val="22"/>
        </w:rPr>
        <w:t>, Pyle-</w:t>
      </w:r>
      <w:proofErr w:type="spellStart"/>
      <w:r w:rsidRPr="00DC5A8E">
        <w:rPr>
          <w:rFonts w:ascii="Times New Roman" w:hAnsi="Times New Roman"/>
          <w:sz w:val="22"/>
          <w:szCs w:val="22"/>
        </w:rPr>
        <w:t>Eilola</w:t>
      </w:r>
      <w:proofErr w:type="spellEnd"/>
      <w:r w:rsidRPr="00DC5A8E">
        <w:rPr>
          <w:rFonts w:ascii="Times New Roman" w:hAnsi="Times New Roman"/>
          <w:sz w:val="22"/>
          <w:szCs w:val="22"/>
        </w:rPr>
        <w:t xml:space="preserve"> A</w:t>
      </w:r>
      <w:r w:rsidRPr="00DC5A8E">
        <w:rPr>
          <w:rFonts w:ascii="Times New Roman" w:hAnsi="Times New Roman"/>
          <w:sz w:val="22"/>
          <w:szCs w:val="22"/>
          <w:vertAlign w:val="superscript"/>
        </w:rPr>
        <w:t>&amp;</w:t>
      </w:r>
      <w:r w:rsidRPr="00DC5A8E">
        <w:rPr>
          <w:rFonts w:ascii="Times New Roman" w:hAnsi="Times New Roman"/>
          <w:sz w:val="22"/>
          <w:szCs w:val="22"/>
        </w:rPr>
        <w:t>, Maloney DG</w:t>
      </w:r>
      <w:r w:rsidRPr="00DC5A8E">
        <w:rPr>
          <w:rFonts w:ascii="Times New Roman" w:hAnsi="Times New Roman"/>
          <w:sz w:val="22"/>
          <w:szCs w:val="22"/>
          <w:vertAlign w:val="superscript"/>
        </w:rPr>
        <w:t>&amp;</w:t>
      </w:r>
      <w:r w:rsidRPr="00DC5A8E">
        <w:rPr>
          <w:rFonts w:ascii="Times New Roman" w:hAnsi="Times New Roman"/>
          <w:sz w:val="22"/>
          <w:szCs w:val="22"/>
        </w:rPr>
        <w:t>, Greene DN</w:t>
      </w:r>
      <w:r w:rsidRPr="00DC5A8E">
        <w:rPr>
          <w:rFonts w:ascii="Times New Roman" w:hAnsi="Times New Roman"/>
          <w:sz w:val="22"/>
          <w:szCs w:val="22"/>
          <w:vertAlign w:val="superscript"/>
        </w:rPr>
        <w:t>&amp;</w:t>
      </w:r>
      <w:r w:rsidRPr="00DC5A8E">
        <w:rPr>
          <w:rFonts w:ascii="Times New Roman" w:hAnsi="Times New Roman"/>
          <w:sz w:val="22"/>
          <w:szCs w:val="22"/>
        </w:rPr>
        <w:t xml:space="preserve">. Susceptibility of commonly used ferritin assays to the classic hook effect. </w:t>
      </w:r>
      <w:r w:rsidRPr="00DC5A8E">
        <w:rPr>
          <w:rFonts w:ascii="Times New Roman" w:hAnsi="Times New Roman"/>
          <w:i/>
          <w:sz w:val="22"/>
          <w:szCs w:val="22"/>
        </w:rPr>
        <w:t>Clin Chem Lab Med</w:t>
      </w:r>
      <w:r w:rsidRPr="00DC5A8E">
        <w:rPr>
          <w:rFonts w:ascii="Times New Roman" w:hAnsi="Times New Roman"/>
          <w:sz w:val="22"/>
          <w:szCs w:val="22"/>
        </w:rPr>
        <w:t>. 2016 Feb 1;54(2932): e41-3</w:t>
      </w:r>
    </w:p>
    <w:p w14:paraId="584CCDDB" w14:textId="77777777" w:rsidR="00F40635" w:rsidRPr="00DC5A8E" w:rsidRDefault="00F40635" w:rsidP="000049E7">
      <w:pPr>
        <w:pStyle w:val="ListParagraph"/>
        <w:autoSpaceDE w:val="0"/>
        <w:autoSpaceDN w:val="0"/>
        <w:adjustRightInd w:val="0"/>
        <w:rPr>
          <w:rFonts w:ascii="Times New Roman" w:hAnsi="Times New Roman"/>
          <w:sz w:val="22"/>
          <w:szCs w:val="22"/>
        </w:rPr>
      </w:pPr>
    </w:p>
    <w:p w14:paraId="1582223A"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r w:rsidRPr="00DC5A8E">
        <w:rPr>
          <w:rFonts w:ascii="Times New Roman" w:hAnsi="Times New Roman"/>
          <w:sz w:val="22"/>
          <w:szCs w:val="22"/>
        </w:rPr>
        <w:t xml:space="preserve">Duque </w:t>
      </w:r>
      <w:proofErr w:type="spellStart"/>
      <w:r w:rsidRPr="00DC5A8E">
        <w:rPr>
          <w:rFonts w:ascii="Times New Roman" w:hAnsi="Times New Roman"/>
          <w:sz w:val="22"/>
          <w:szCs w:val="22"/>
        </w:rPr>
        <w:t>MA</w:t>
      </w:r>
      <w:r w:rsidRPr="00DC5A8E">
        <w:rPr>
          <w:rFonts w:ascii="Times New Roman" w:hAnsi="Times New Roman"/>
          <w:sz w:val="22"/>
          <w:szCs w:val="22"/>
          <w:vertAlign w:val="superscript"/>
        </w:rPr>
        <w:t>f</w:t>
      </w:r>
      <w:proofErr w:type="spellEnd"/>
      <w:r w:rsidRPr="00DC5A8E">
        <w:rPr>
          <w:rFonts w:ascii="Times New Roman" w:hAnsi="Times New Roman"/>
          <w:sz w:val="22"/>
          <w:szCs w:val="22"/>
        </w:rPr>
        <w:t xml:space="preserve">, </w:t>
      </w:r>
      <w:proofErr w:type="spellStart"/>
      <w:r w:rsidRPr="00DC5A8E">
        <w:rPr>
          <w:rFonts w:ascii="Times New Roman" w:hAnsi="Times New Roman"/>
          <w:sz w:val="22"/>
          <w:szCs w:val="22"/>
        </w:rPr>
        <w:t>Kresak</w:t>
      </w:r>
      <w:proofErr w:type="spellEnd"/>
      <w:r w:rsidRPr="00DC5A8E">
        <w:rPr>
          <w:rFonts w:ascii="Times New Roman" w:hAnsi="Times New Roman"/>
          <w:sz w:val="22"/>
          <w:szCs w:val="22"/>
        </w:rPr>
        <w:t xml:space="preserve"> JL</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Falchook</w:t>
      </w:r>
      <w:proofErr w:type="spellEnd"/>
      <w:r w:rsidRPr="00DC5A8E">
        <w:rPr>
          <w:rFonts w:ascii="Times New Roman" w:hAnsi="Times New Roman"/>
          <w:sz w:val="22"/>
          <w:szCs w:val="22"/>
        </w:rPr>
        <w:t xml:space="preserve"> </w:t>
      </w:r>
      <w:proofErr w:type="spellStart"/>
      <w:r w:rsidRPr="00DC5A8E">
        <w:rPr>
          <w:rFonts w:ascii="Times New Roman" w:hAnsi="Times New Roman"/>
          <w:sz w:val="22"/>
          <w:szCs w:val="22"/>
        </w:rPr>
        <w:t>A</w:t>
      </w:r>
      <w:r w:rsidRPr="00DC5A8E">
        <w:rPr>
          <w:rFonts w:ascii="Times New Roman" w:hAnsi="Times New Roman"/>
          <w:sz w:val="22"/>
          <w:szCs w:val="22"/>
          <w:vertAlign w:val="superscript"/>
        </w:rPr>
        <w:t>&amp;</w:t>
      </w:r>
      <w:r w:rsidRPr="00DC5A8E">
        <w:rPr>
          <w:rFonts w:ascii="Times New Roman" w:hAnsi="Times New Roman"/>
          <w:sz w:val="22"/>
          <w:szCs w:val="22"/>
        </w:rPr>
        <w:t>and</w:t>
      </w:r>
      <w:proofErr w:type="spellEnd"/>
      <w:r w:rsidRPr="00DC5A8E">
        <w:rPr>
          <w:rFonts w:ascii="Times New Roman" w:hAnsi="Times New Roman"/>
          <w:sz w:val="22"/>
          <w:szCs w:val="22"/>
        </w:rPr>
        <w:t xml:space="preserve"> Harris NS</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gramStart"/>
      <w:r w:rsidRPr="00DC5A8E">
        <w:rPr>
          <w:rFonts w:ascii="Times New Roman" w:hAnsi="Times New Roman"/>
          <w:sz w:val="22"/>
          <w:szCs w:val="22"/>
        </w:rPr>
        <w:t>Nitrous  Oxide</w:t>
      </w:r>
      <w:proofErr w:type="gramEnd"/>
      <w:r w:rsidRPr="00DC5A8E">
        <w:rPr>
          <w:rFonts w:ascii="Times New Roman" w:hAnsi="Times New Roman"/>
          <w:sz w:val="22"/>
          <w:szCs w:val="22"/>
        </w:rPr>
        <w:t xml:space="preserve"> Abuse and Vitamin B12 Action in a 20-Year-Old  Woman: A Case Report. </w:t>
      </w:r>
      <w:r w:rsidRPr="00DC5A8E">
        <w:rPr>
          <w:rFonts w:ascii="Times New Roman" w:hAnsi="Times New Roman"/>
          <w:i/>
          <w:sz w:val="22"/>
          <w:szCs w:val="22"/>
        </w:rPr>
        <w:t>Lab Med</w:t>
      </w:r>
      <w:r w:rsidRPr="00DC5A8E">
        <w:rPr>
          <w:rFonts w:ascii="Times New Roman" w:hAnsi="Times New Roman"/>
          <w:sz w:val="22"/>
          <w:szCs w:val="22"/>
        </w:rPr>
        <w:t>. 2015 Fall;46(4):312-5</w:t>
      </w:r>
    </w:p>
    <w:p w14:paraId="3C67D27A" w14:textId="77777777" w:rsidR="00F40635" w:rsidRPr="00DC5A8E" w:rsidRDefault="00F40635" w:rsidP="000049E7">
      <w:pPr>
        <w:pStyle w:val="ListParagraph"/>
        <w:autoSpaceDE w:val="0"/>
        <w:autoSpaceDN w:val="0"/>
        <w:adjustRightInd w:val="0"/>
        <w:rPr>
          <w:rFonts w:ascii="Times New Roman" w:hAnsi="Times New Roman"/>
          <w:sz w:val="22"/>
          <w:szCs w:val="22"/>
        </w:rPr>
      </w:pPr>
    </w:p>
    <w:p w14:paraId="76027021"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proofErr w:type="spellStart"/>
      <w:r w:rsidRPr="00DC5A8E">
        <w:rPr>
          <w:rFonts w:ascii="Times New Roman" w:hAnsi="Times New Roman"/>
          <w:sz w:val="22"/>
          <w:szCs w:val="22"/>
        </w:rPr>
        <w:t>Katragadda</w:t>
      </w:r>
      <w:proofErr w:type="spellEnd"/>
      <w:r w:rsidRPr="00DC5A8E">
        <w:rPr>
          <w:rFonts w:ascii="Times New Roman" w:hAnsi="Times New Roman"/>
          <w:sz w:val="22"/>
          <w:szCs w:val="22"/>
        </w:rPr>
        <w:t xml:space="preserve"> </w:t>
      </w:r>
      <w:proofErr w:type="spellStart"/>
      <w:r w:rsidRPr="00DC5A8E">
        <w:rPr>
          <w:rFonts w:ascii="Times New Roman" w:hAnsi="Times New Roman"/>
          <w:sz w:val="22"/>
          <w:szCs w:val="22"/>
        </w:rPr>
        <w:t>L</w:t>
      </w:r>
      <w:r w:rsidRPr="00DC5A8E">
        <w:rPr>
          <w:rFonts w:ascii="Times New Roman" w:hAnsi="Times New Roman"/>
          <w:sz w:val="22"/>
          <w:szCs w:val="22"/>
          <w:vertAlign w:val="superscript"/>
        </w:rPr>
        <w:t>f</w:t>
      </w:r>
      <w:proofErr w:type="spellEnd"/>
      <w:r w:rsidRPr="00DC5A8E">
        <w:rPr>
          <w:rFonts w:ascii="Times New Roman" w:hAnsi="Times New Roman"/>
          <w:sz w:val="22"/>
          <w:szCs w:val="22"/>
        </w:rPr>
        <w:t xml:space="preserve">, Murphy </w:t>
      </w:r>
      <w:proofErr w:type="spellStart"/>
      <w:r w:rsidRPr="00DC5A8E">
        <w:rPr>
          <w:rFonts w:ascii="Times New Roman" w:hAnsi="Times New Roman"/>
          <w:sz w:val="22"/>
          <w:szCs w:val="22"/>
        </w:rPr>
        <w:t>MC</w:t>
      </w:r>
      <w:r w:rsidRPr="00DC5A8E">
        <w:rPr>
          <w:rFonts w:ascii="Times New Roman" w:hAnsi="Times New Roman"/>
          <w:sz w:val="22"/>
          <w:szCs w:val="22"/>
          <w:vertAlign w:val="superscript"/>
        </w:rPr>
        <w:t>f</w:t>
      </w:r>
      <w:proofErr w:type="spellEnd"/>
      <w:r w:rsidRPr="00DC5A8E">
        <w:rPr>
          <w:rFonts w:ascii="Times New Roman" w:hAnsi="Times New Roman"/>
          <w:sz w:val="22"/>
          <w:szCs w:val="22"/>
        </w:rPr>
        <w:t>, Harris NS</w:t>
      </w:r>
      <w:r w:rsidRPr="00DC5A8E">
        <w:rPr>
          <w:rFonts w:ascii="Times New Roman" w:hAnsi="Times New Roman"/>
          <w:sz w:val="22"/>
          <w:szCs w:val="22"/>
          <w:vertAlign w:val="superscript"/>
        </w:rPr>
        <w:t>&amp;</w:t>
      </w:r>
      <w:r w:rsidRPr="00DC5A8E">
        <w:rPr>
          <w:rFonts w:ascii="Times New Roman" w:hAnsi="Times New Roman"/>
          <w:sz w:val="22"/>
          <w:szCs w:val="22"/>
        </w:rPr>
        <w:t>, Wilkerson G</w:t>
      </w:r>
      <w:r w:rsidRPr="00DC5A8E">
        <w:rPr>
          <w:rFonts w:ascii="Times New Roman" w:hAnsi="Times New Roman"/>
          <w:sz w:val="22"/>
          <w:szCs w:val="22"/>
          <w:vertAlign w:val="superscript"/>
        </w:rPr>
        <w:t>&amp;</w:t>
      </w:r>
      <w:r w:rsidRPr="00DC5A8E">
        <w:rPr>
          <w:rFonts w:ascii="Times New Roman" w:hAnsi="Times New Roman"/>
          <w:sz w:val="22"/>
          <w:szCs w:val="22"/>
        </w:rPr>
        <w:t>, Bazydlo LA</w:t>
      </w:r>
      <w:r w:rsidRPr="00DC5A8E">
        <w:rPr>
          <w:rFonts w:ascii="Times New Roman" w:hAnsi="Times New Roman"/>
          <w:sz w:val="22"/>
          <w:szCs w:val="22"/>
          <w:vertAlign w:val="superscript"/>
        </w:rPr>
        <w:t>&amp;</w:t>
      </w:r>
      <w:r w:rsidRPr="00DC5A8E">
        <w:rPr>
          <w:rFonts w:ascii="Times New Roman" w:hAnsi="Times New Roman"/>
          <w:sz w:val="22"/>
          <w:szCs w:val="22"/>
        </w:rPr>
        <w:t>, Zumberg MS</w:t>
      </w:r>
      <w:r w:rsidRPr="00DC5A8E">
        <w:rPr>
          <w:rFonts w:ascii="Times New Roman" w:hAnsi="Times New Roman"/>
          <w:sz w:val="22"/>
          <w:szCs w:val="22"/>
          <w:vertAlign w:val="superscript"/>
        </w:rPr>
        <w:t>&amp;</w:t>
      </w:r>
      <w:r w:rsidRPr="00DC5A8E">
        <w:rPr>
          <w:rFonts w:ascii="Times New Roman" w:hAnsi="Times New Roman"/>
          <w:sz w:val="22"/>
          <w:szCs w:val="22"/>
        </w:rPr>
        <w:t xml:space="preserve">. Steps to diagnosis of a case of surreptitious intake of one of the newer direct oral anticoagulants: a case report and literature review. </w:t>
      </w:r>
      <w:r w:rsidRPr="00DC5A8E">
        <w:rPr>
          <w:rFonts w:ascii="Times New Roman" w:hAnsi="Times New Roman"/>
          <w:i/>
          <w:sz w:val="22"/>
          <w:szCs w:val="22"/>
        </w:rPr>
        <w:t xml:space="preserve">Blood </w:t>
      </w:r>
      <w:proofErr w:type="spellStart"/>
      <w:r w:rsidRPr="00DC5A8E">
        <w:rPr>
          <w:rFonts w:ascii="Times New Roman" w:hAnsi="Times New Roman"/>
          <w:i/>
          <w:sz w:val="22"/>
          <w:szCs w:val="22"/>
        </w:rPr>
        <w:t>Coagul</w:t>
      </w:r>
      <w:proofErr w:type="spellEnd"/>
      <w:r w:rsidRPr="00DC5A8E">
        <w:rPr>
          <w:rFonts w:ascii="Times New Roman" w:hAnsi="Times New Roman"/>
          <w:i/>
          <w:sz w:val="22"/>
          <w:szCs w:val="22"/>
        </w:rPr>
        <w:t xml:space="preserve"> Fibrinolysis</w:t>
      </w:r>
      <w:r w:rsidRPr="00DC5A8E">
        <w:rPr>
          <w:rFonts w:ascii="Times New Roman" w:hAnsi="Times New Roman"/>
          <w:sz w:val="22"/>
          <w:szCs w:val="22"/>
        </w:rPr>
        <w:t>. 2015 Jul;26(5):574-6.</w:t>
      </w:r>
    </w:p>
    <w:p w14:paraId="56948BB6" w14:textId="77777777" w:rsidR="00F40635" w:rsidRPr="00DC5A8E" w:rsidRDefault="00F40635" w:rsidP="000049E7">
      <w:pPr>
        <w:pStyle w:val="ListParagraph"/>
        <w:autoSpaceDE w:val="0"/>
        <w:autoSpaceDN w:val="0"/>
        <w:adjustRightInd w:val="0"/>
        <w:rPr>
          <w:rFonts w:ascii="Times New Roman" w:hAnsi="Times New Roman"/>
          <w:sz w:val="22"/>
          <w:szCs w:val="22"/>
        </w:rPr>
      </w:pPr>
    </w:p>
    <w:p w14:paraId="1BC0AA59"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r w:rsidRPr="00DC5A8E">
        <w:rPr>
          <w:rFonts w:ascii="Times New Roman" w:hAnsi="Times New Roman"/>
          <w:sz w:val="22"/>
          <w:szCs w:val="22"/>
        </w:rPr>
        <w:t>Harris NS</w:t>
      </w:r>
      <w:r w:rsidRPr="00DC5A8E">
        <w:rPr>
          <w:rFonts w:ascii="Times New Roman" w:hAnsi="Times New Roman"/>
          <w:sz w:val="22"/>
          <w:szCs w:val="22"/>
          <w:vertAlign w:val="superscript"/>
        </w:rPr>
        <w:t>&amp;</w:t>
      </w:r>
      <w:r w:rsidRPr="00DC5A8E">
        <w:rPr>
          <w:rFonts w:ascii="Times New Roman" w:hAnsi="Times New Roman"/>
          <w:sz w:val="22"/>
          <w:szCs w:val="22"/>
        </w:rPr>
        <w:t>, Beal SG</w:t>
      </w:r>
      <w:r w:rsidRPr="00DC5A8E">
        <w:rPr>
          <w:rFonts w:ascii="Times New Roman" w:hAnsi="Times New Roman"/>
          <w:sz w:val="22"/>
          <w:szCs w:val="22"/>
          <w:vertAlign w:val="superscript"/>
        </w:rPr>
        <w:t>&amp;</w:t>
      </w:r>
      <w:r w:rsidRPr="00DC5A8E">
        <w:rPr>
          <w:rFonts w:ascii="Times New Roman" w:hAnsi="Times New Roman"/>
          <w:sz w:val="22"/>
          <w:szCs w:val="22"/>
        </w:rPr>
        <w:t xml:space="preserve"> and Winter WE</w:t>
      </w:r>
      <w:r w:rsidRPr="00DC5A8E">
        <w:rPr>
          <w:rFonts w:ascii="Times New Roman" w:hAnsi="Times New Roman"/>
          <w:sz w:val="22"/>
          <w:szCs w:val="22"/>
          <w:vertAlign w:val="superscript"/>
        </w:rPr>
        <w:t>&amp;</w:t>
      </w:r>
      <w:r w:rsidRPr="00DC5A8E">
        <w:rPr>
          <w:rFonts w:ascii="Times New Roman" w:hAnsi="Times New Roman"/>
          <w:sz w:val="22"/>
          <w:szCs w:val="22"/>
        </w:rPr>
        <w:t xml:space="preserve">. Commentary on A Mother and Newborn with Brown Blood: A Case of Mistaken Identity. </w:t>
      </w:r>
      <w:bookmarkStart w:id="2" w:name="_Hlk108254088"/>
      <w:r w:rsidRPr="00DC5A8E">
        <w:rPr>
          <w:rFonts w:ascii="Times New Roman" w:hAnsi="Times New Roman"/>
          <w:i/>
          <w:sz w:val="22"/>
          <w:szCs w:val="22"/>
        </w:rPr>
        <w:t>Clin Chem</w:t>
      </w:r>
      <w:r w:rsidRPr="00DC5A8E">
        <w:rPr>
          <w:rFonts w:ascii="Times New Roman" w:hAnsi="Times New Roman"/>
          <w:sz w:val="22"/>
          <w:szCs w:val="22"/>
        </w:rPr>
        <w:t>. 2015 61(3):470</w:t>
      </w:r>
      <w:bookmarkEnd w:id="2"/>
    </w:p>
    <w:p w14:paraId="4953DB05" w14:textId="77777777" w:rsidR="00F40635" w:rsidRPr="00DC5A8E" w:rsidRDefault="00F40635" w:rsidP="000049E7">
      <w:pPr>
        <w:pStyle w:val="ListParagraph"/>
        <w:autoSpaceDE w:val="0"/>
        <w:autoSpaceDN w:val="0"/>
        <w:adjustRightInd w:val="0"/>
        <w:rPr>
          <w:rFonts w:ascii="Times New Roman" w:hAnsi="Times New Roman"/>
          <w:sz w:val="22"/>
          <w:szCs w:val="22"/>
        </w:rPr>
      </w:pPr>
    </w:p>
    <w:p w14:paraId="31061B9F"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r w:rsidRPr="00DC5A8E">
        <w:rPr>
          <w:rFonts w:ascii="Times New Roman" w:hAnsi="Times New Roman"/>
          <w:sz w:val="22"/>
          <w:szCs w:val="22"/>
        </w:rPr>
        <w:t>Winter WE</w:t>
      </w:r>
      <w:r w:rsidRPr="00DC5A8E">
        <w:rPr>
          <w:rFonts w:ascii="Times New Roman" w:hAnsi="Times New Roman"/>
          <w:sz w:val="22"/>
          <w:szCs w:val="22"/>
          <w:vertAlign w:val="superscript"/>
        </w:rPr>
        <w:t>&amp;</w:t>
      </w:r>
      <w:r w:rsidRPr="00DC5A8E">
        <w:rPr>
          <w:rFonts w:ascii="Times New Roman" w:hAnsi="Times New Roman"/>
          <w:sz w:val="22"/>
          <w:szCs w:val="22"/>
        </w:rPr>
        <w:t>, Bazydlo LAL</w:t>
      </w:r>
      <w:r w:rsidRPr="00DC5A8E">
        <w:rPr>
          <w:rFonts w:ascii="Times New Roman" w:hAnsi="Times New Roman"/>
          <w:sz w:val="22"/>
          <w:szCs w:val="22"/>
          <w:vertAlign w:val="superscript"/>
        </w:rPr>
        <w:t>&amp;</w:t>
      </w:r>
      <w:r w:rsidRPr="00DC5A8E">
        <w:rPr>
          <w:rFonts w:ascii="Times New Roman" w:hAnsi="Times New Roman"/>
          <w:sz w:val="22"/>
          <w:szCs w:val="22"/>
        </w:rPr>
        <w:t xml:space="preserve"> and Harris NS</w:t>
      </w:r>
      <w:r w:rsidRPr="00DC5A8E">
        <w:rPr>
          <w:rFonts w:ascii="Times New Roman" w:hAnsi="Times New Roman"/>
          <w:sz w:val="22"/>
          <w:szCs w:val="22"/>
          <w:vertAlign w:val="superscript"/>
        </w:rPr>
        <w:t>&amp;</w:t>
      </w:r>
      <w:r w:rsidRPr="00DC5A8E">
        <w:rPr>
          <w:rFonts w:ascii="Times New Roman" w:hAnsi="Times New Roman"/>
          <w:sz w:val="22"/>
          <w:szCs w:val="22"/>
        </w:rPr>
        <w:t xml:space="preserve">. The Molecular Biology of Human Iron Metabolism. </w:t>
      </w:r>
      <w:r w:rsidRPr="00DC5A8E">
        <w:rPr>
          <w:rFonts w:ascii="Times New Roman" w:hAnsi="Times New Roman"/>
          <w:i/>
          <w:sz w:val="22"/>
          <w:szCs w:val="22"/>
        </w:rPr>
        <w:t xml:space="preserve">Lab Med </w:t>
      </w:r>
      <w:r w:rsidRPr="00DC5A8E">
        <w:rPr>
          <w:rFonts w:ascii="Times New Roman" w:hAnsi="Times New Roman"/>
          <w:sz w:val="22"/>
          <w:szCs w:val="22"/>
        </w:rPr>
        <w:t xml:space="preserve">Spring </w:t>
      </w:r>
      <w:proofErr w:type="gramStart"/>
      <w:r w:rsidRPr="00DC5A8E">
        <w:rPr>
          <w:rFonts w:ascii="Times New Roman" w:hAnsi="Times New Roman"/>
          <w:sz w:val="22"/>
          <w:szCs w:val="22"/>
        </w:rPr>
        <w:t>2014;45:92</w:t>
      </w:r>
      <w:proofErr w:type="gramEnd"/>
      <w:r w:rsidRPr="00DC5A8E">
        <w:rPr>
          <w:rFonts w:ascii="Times New Roman" w:hAnsi="Times New Roman"/>
          <w:sz w:val="22"/>
          <w:szCs w:val="22"/>
        </w:rPr>
        <w:t>-102</w:t>
      </w:r>
    </w:p>
    <w:p w14:paraId="525E5D34" w14:textId="77777777" w:rsidR="00F40635" w:rsidRPr="00DC5A8E" w:rsidRDefault="00F40635" w:rsidP="000049E7">
      <w:pPr>
        <w:autoSpaceDE w:val="0"/>
        <w:autoSpaceDN w:val="0"/>
        <w:adjustRightInd w:val="0"/>
        <w:ind w:left="720"/>
        <w:rPr>
          <w:rFonts w:ascii="Times New Roman" w:hAnsi="Times New Roman"/>
          <w:sz w:val="22"/>
          <w:szCs w:val="22"/>
        </w:rPr>
      </w:pPr>
    </w:p>
    <w:p w14:paraId="092A87CF"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r w:rsidRPr="00DC5A8E">
        <w:rPr>
          <w:rFonts w:ascii="Times New Roman" w:hAnsi="Times New Roman"/>
          <w:sz w:val="22"/>
          <w:szCs w:val="22"/>
        </w:rPr>
        <w:t xml:space="preserve">Edward </w:t>
      </w:r>
      <w:proofErr w:type="spellStart"/>
      <w:proofErr w:type="gramStart"/>
      <w:r w:rsidRPr="00DC5A8E">
        <w:rPr>
          <w:rFonts w:ascii="Times New Roman" w:hAnsi="Times New Roman"/>
          <w:sz w:val="22"/>
          <w:szCs w:val="22"/>
        </w:rPr>
        <w:t>HL</w:t>
      </w:r>
      <w:r w:rsidRPr="00DC5A8E">
        <w:rPr>
          <w:rFonts w:ascii="Times New Roman" w:hAnsi="Times New Roman"/>
          <w:sz w:val="22"/>
          <w:szCs w:val="22"/>
          <w:vertAlign w:val="superscript"/>
        </w:rPr>
        <w:t>f</w:t>
      </w:r>
      <w:proofErr w:type="spellEnd"/>
      <w:r w:rsidRPr="00DC5A8E">
        <w:rPr>
          <w:rFonts w:ascii="Times New Roman" w:hAnsi="Times New Roman"/>
          <w:sz w:val="22"/>
          <w:szCs w:val="22"/>
        </w:rPr>
        <w:t xml:space="preserve"> ,</w:t>
      </w:r>
      <w:proofErr w:type="gramEnd"/>
      <w:r w:rsidRPr="00DC5A8E">
        <w:rPr>
          <w:rFonts w:ascii="Times New Roman" w:hAnsi="Times New Roman"/>
          <w:sz w:val="22"/>
          <w:szCs w:val="22"/>
        </w:rPr>
        <w:t xml:space="preserve">  Du Pisani LA</w:t>
      </w:r>
      <w:r w:rsidRPr="00DC5A8E">
        <w:rPr>
          <w:rFonts w:ascii="Times New Roman" w:hAnsi="Times New Roman"/>
          <w:sz w:val="22"/>
          <w:szCs w:val="22"/>
          <w:vertAlign w:val="superscript"/>
        </w:rPr>
        <w:t>&amp;</w:t>
      </w:r>
      <w:r w:rsidRPr="00DC5A8E">
        <w:rPr>
          <w:rFonts w:ascii="Times New Roman" w:hAnsi="Times New Roman"/>
          <w:sz w:val="22"/>
          <w:szCs w:val="22"/>
        </w:rPr>
        <w:t xml:space="preserve"> ,  Rodriguez-Romero  WE</w:t>
      </w:r>
      <w:r w:rsidRPr="00DC5A8E">
        <w:rPr>
          <w:rFonts w:ascii="Times New Roman" w:hAnsi="Times New Roman"/>
          <w:sz w:val="22"/>
          <w:szCs w:val="22"/>
          <w:vertAlign w:val="superscript"/>
        </w:rPr>
        <w:t>&amp;</w:t>
      </w:r>
      <w:r w:rsidRPr="00DC5A8E">
        <w:rPr>
          <w:rFonts w:ascii="Times New Roman" w:hAnsi="Times New Roman"/>
          <w:sz w:val="22"/>
          <w:szCs w:val="22"/>
        </w:rPr>
        <w:t>,  Chaves-Villalobos J</w:t>
      </w:r>
      <w:r w:rsidRPr="00DC5A8E">
        <w:rPr>
          <w:rFonts w:ascii="Times New Roman" w:hAnsi="Times New Roman"/>
          <w:sz w:val="22"/>
          <w:szCs w:val="22"/>
          <w:vertAlign w:val="superscript"/>
        </w:rPr>
        <w:t>&amp;</w:t>
      </w:r>
      <w:r w:rsidRPr="00DC5A8E">
        <w:rPr>
          <w:rFonts w:ascii="Times New Roman" w:hAnsi="Times New Roman"/>
          <w:sz w:val="22"/>
          <w:szCs w:val="22"/>
        </w:rPr>
        <w:t xml:space="preserve"> ,  Garcia-Quesada  J</w:t>
      </w:r>
      <w:r w:rsidRPr="00DC5A8E">
        <w:rPr>
          <w:rFonts w:ascii="Times New Roman" w:hAnsi="Times New Roman"/>
          <w:sz w:val="22"/>
          <w:szCs w:val="22"/>
          <w:vertAlign w:val="superscript"/>
        </w:rPr>
        <w:t>&amp;</w:t>
      </w:r>
      <w:r w:rsidRPr="00DC5A8E">
        <w:rPr>
          <w:rFonts w:ascii="Times New Roman" w:hAnsi="Times New Roman"/>
          <w:sz w:val="22"/>
          <w:szCs w:val="22"/>
        </w:rPr>
        <w:t>,  Harris NS</w:t>
      </w:r>
      <w:r w:rsidRPr="00DC5A8E">
        <w:rPr>
          <w:rFonts w:ascii="Times New Roman" w:hAnsi="Times New Roman"/>
          <w:sz w:val="22"/>
          <w:szCs w:val="22"/>
          <w:vertAlign w:val="superscript"/>
        </w:rPr>
        <w:t>&amp;</w:t>
      </w:r>
      <w:r w:rsidRPr="00DC5A8E">
        <w:rPr>
          <w:rFonts w:ascii="Times New Roman" w:hAnsi="Times New Roman"/>
          <w:sz w:val="22"/>
          <w:szCs w:val="22"/>
        </w:rPr>
        <w:t xml:space="preserve"> ,  Luo  H</w:t>
      </w:r>
      <w:r w:rsidRPr="00DC5A8E">
        <w:rPr>
          <w:rFonts w:ascii="Times New Roman" w:hAnsi="Times New Roman"/>
          <w:sz w:val="22"/>
          <w:szCs w:val="22"/>
          <w:vertAlign w:val="superscript"/>
        </w:rPr>
        <w:t>&amp;</w:t>
      </w:r>
      <w:r w:rsidRPr="00DC5A8E">
        <w:rPr>
          <w:rFonts w:ascii="Times New Roman" w:hAnsi="Times New Roman"/>
          <w:sz w:val="22"/>
          <w:szCs w:val="22"/>
        </w:rPr>
        <w:t>,  Steinberg MH</w:t>
      </w:r>
      <w:r w:rsidRPr="00DC5A8E">
        <w:rPr>
          <w:rFonts w:ascii="Times New Roman" w:hAnsi="Times New Roman"/>
          <w:sz w:val="22"/>
          <w:szCs w:val="22"/>
          <w:vertAlign w:val="superscript"/>
        </w:rPr>
        <w:t>&amp;</w:t>
      </w:r>
      <w:r w:rsidRPr="00DC5A8E">
        <w:rPr>
          <w:rFonts w:ascii="Times New Roman" w:hAnsi="Times New Roman"/>
          <w:sz w:val="22"/>
          <w:szCs w:val="22"/>
        </w:rPr>
        <w:t xml:space="preserve"> ,  Forget  BG</w:t>
      </w:r>
      <w:r w:rsidRPr="00DC5A8E">
        <w:rPr>
          <w:rFonts w:ascii="Times New Roman" w:hAnsi="Times New Roman"/>
          <w:sz w:val="22"/>
          <w:szCs w:val="22"/>
          <w:vertAlign w:val="superscript"/>
        </w:rPr>
        <w:t>&amp;</w:t>
      </w:r>
      <w:r w:rsidRPr="00DC5A8E">
        <w:rPr>
          <w:rFonts w:ascii="Times New Roman" w:hAnsi="Times New Roman"/>
          <w:sz w:val="22"/>
          <w:szCs w:val="22"/>
        </w:rPr>
        <w:t>,  Chui DHK</w:t>
      </w:r>
      <w:r w:rsidRPr="00DC5A8E">
        <w:rPr>
          <w:rFonts w:ascii="Times New Roman" w:hAnsi="Times New Roman"/>
          <w:sz w:val="22"/>
          <w:szCs w:val="22"/>
          <w:vertAlign w:val="superscript"/>
        </w:rPr>
        <w:t>&amp;</w:t>
      </w:r>
      <w:r w:rsidRPr="00DC5A8E">
        <w:rPr>
          <w:rFonts w:ascii="Times New Roman" w:hAnsi="Times New Roman"/>
          <w:sz w:val="22"/>
          <w:szCs w:val="22"/>
        </w:rPr>
        <w:t xml:space="preserve">. Hemoglobin Youngstown [β 101(G3) Glu&gt;Ala, </w:t>
      </w:r>
      <w:proofErr w:type="gramStart"/>
      <w:r w:rsidRPr="00DC5A8E">
        <w:rPr>
          <w:rFonts w:ascii="Times New Roman" w:hAnsi="Times New Roman"/>
          <w:sz w:val="22"/>
          <w:szCs w:val="22"/>
        </w:rPr>
        <w:t>HBB:c.</w:t>
      </w:r>
      <w:proofErr w:type="gramEnd"/>
      <w:r w:rsidRPr="00DC5A8E">
        <w:rPr>
          <w:rFonts w:ascii="Times New Roman" w:hAnsi="Times New Roman"/>
          <w:sz w:val="22"/>
          <w:szCs w:val="22"/>
        </w:rPr>
        <w:t xml:space="preserve">305A&gt;C]: An unstable variant hemoglobin causing severe hemolytic anemia. </w:t>
      </w:r>
      <w:r w:rsidRPr="00DC5A8E">
        <w:rPr>
          <w:rFonts w:ascii="Times New Roman" w:hAnsi="Times New Roman"/>
          <w:i/>
          <w:sz w:val="22"/>
          <w:szCs w:val="22"/>
        </w:rPr>
        <w:t>Hemoglobin</w:t>
      </w:r>
      <w:r w:rsidRPr="00DC5A8E">
        <w:rPr>
          <w:rFonts w:ascii="Times New Roman" w:hAnsi="Times New Roman"/>
          <w:sz w:val="22"/>
          <w:szCs w:val="22"/>
        </w:rPr>
        <w:t xml:space="preserve"> 2014;38(6):381-4</w:t>
      </w:r>
    </w:p>
    <w:p w14:paraId="3FA8C39A" w14:textId="77777777" w:rsidR="00F40635" w:rsidRPr="00DC5A8E" w:rsidRDefault="00F40635" w:rsidP="000049E7">
      <w:pPr>
        <w:autoSpaceDE w:val="0"/>
        <w:autoSpaceDN w:val="0"/>
        <w:adjustRightInd w:val="0"/>
        <w:ind w:left="360"/>
        <w:rPr>
          <w:rFonts w:ascii="Times New Roman" w:hAnsi="Times New Roman"/>
          <w:sz w:val="22"/>
          <w:szCs w:val="22"/>
        </w:rPr>
      </w:pPr>
    </w:p>
    <w:p w14:paraId="4864B5A6"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r w:rsidRPr="00DC5A8E">
        <w:rPr>
          <w:rFonts w:ascii="Times New Roman" w:hAnsi="Times New Roman"/>
          <w:sz w:val="22"/>
          <w:szCs w:val="22"/>
        </w:rPr>
        <w:t>Nair S</w:t>
      </w:r>
      <w:r w:rsidRPr="00DC5A8E">
        <w:rPr>
          <w:rFonts w:ascii="Times New Roman" w:hAnsi="Times New Roman"/>
          <w:sz w:val="22"/>
          <w:szCs w:val="22"/>
          <w:vertAlign w:val="superscript"/>
        </w:rPr>
        <w:t>f</w:t>
      </w:r>
      <w:r w:rsidRPr="00DC5A8E">
        <w:rPr>
          <w:rFonts w:ascii="Times New Roman" w:hAnsi="Times New Roman"/>
          <w:sz w:val="22"/>
          <w:szCs w:val="22"/>
        </w:rPr>
        <w:t xml:space="preserve">, </w:t>
      </w:r>
      <w:proofErr w:type="spellStart"/>
      <w:r w:rsidRPr="00DC5A8E">
        <w:rPr>
          <w:rFonts w:ascii="Times New Roman" w:hAnsi="Times New Roman"/>
          <w:sz w:val="22"/>
          <w:szCs w:val="22"/>
        </w:rPr>
        <w:t>Eldjerou</w:t>
      </w:r>
      <w:proofErr w:type="spellEnd"/>
      <w:r w:rsidRPr="00DC5A8E">
        <w:rPr>
          <w:rFonts w:ascii="Times New Roman" w:hAnsi="Times New Roman"/>
          <w:sz w:val="22"/>
          <w:szCs w:val="22"/>
        </w:rPr>
        <w:t xml:space="preserve"> LK</w:t>
      </w:r>
      <w:r w:rsidRPr="00DC5A8E">
        <w:rPr>
          <w:rFonts w:ascii="Times New Roman" w:hAnsi="Times New Roman"/>
          <w:sz w:val="22"/>
          <w:szCs w:val="22"/>
          <w:vertAlign w:val="superscript"/>
        </w:rPr>
        <w:t>&amp;</w:t>
      </w:r>
      <w:r w:rsidRPr="00DC5A8E">
        <w:rPr>
          <w:rFonts w:ascii="Times New Roman" w:hAnsi="Times New Roman"/>
          <w:sz w:val="22"/>
          <w:szCs w:val="22"/>
        </w:rPr>
        <w:t>, Harris NS</w:t>
      </w:r>
      <w:r w:rsidRPr="00DC5A8E">
        <w:rPr>
          <w:rFonts w:ascii="Times New Roman" w:hAnsi="Times New Roman"/>
          <w:sz w:val="22"/>
          <w:szCs w:val="22"/>
          <w:vertAlign w:val="superscript"/>
        </w:rPr>
        <w:t>&amp;</w:t>
      </w:r>
      <w:r w:rsidRPr="00DC5A8E">
        <w:rPr>
          <w:rFonts w:ascii="Times New Roman" w:hAnsi="Times New Roman"/>
          <w:sz w:val="22"/>
          <w:szCs w:val="22"/>
        </w:rPr>
        <w:t>, Dunbar LN</w:t>
      </w:r>
      <w:r w:rsidRPr="00DC5A8E">
        <w:rPr>
          <w:rFonts w:ascii="Times New Roman" w:hAnsi="Times New Roman"/>
          <w:sz w:val="22"/>
          <w:szCs w:val="22"/>
          <w:vertAlign w:val="superscript"/>
        </w:rPr>
        <w:t>&amp;</w:t>
      </w:r>
      <w:r w:rsidRPr="00DC5A8E">
        <w:rPr>
          <w:rFonts w:ascii="Times New Roman" w:hAnsi="Times New Roman"/>
          <w:sz w:val="22"/>
          <w:szCs w:val="22"/>
        </w:rPr>
        <w:t xml:space="preserve">. Rare form of autosomal dominant thalassemia-Hemoglobin </w:t>
      </w:r>
      <w:proofErr w:type="spellStart"/>
      <w:r w:rsidRPr="00DC5A8E">
        <w:rPr>
          <w:rFonts w:ascii="Times New Roman" w:hAnsi="Times New Roman"/>
          <w:sz w:val="22"/>
          <w:szCs w:val="22"/>
        </w:rPr>
        <w:t>Hakkari</w:t>
      </w:r>
      <w:proofErr w:type="spellEnd"/>
      <w:r w:rsidRPr="00DC5A8E">
        <w:rPr>
          <w:rFonts w:ascii="Times New Roman" w:hAnsi="Times New Roman"/>
          <w:sz w:val="22"/>
          <w:szCs w:val="22"/>
        </w:rPr>
        <w:t xml:space="preserve">.  </w:t>
      </w:r>
      <w:proofErr w:type="spellStart"/>
      <w:r w:rsidRPr="00DC5A8E">
        <w:rPr>
          <w:rFonts w:ascii="Times New Roman" w:hAnsi="Times New Roman"/>
          <w:i/>
          <w:sz w:val="22"/>
          <w:szCs w:val="22"/>
        </w:rPr>
        <w:t>Pediatr</w:t>
      </w:r>
      <w:proofErr w:type="spellEnd"/>
      <w:r w:rsidRPr="00DC5A8E">
        <w:rPr>
          <w:rFonts w:ascii="Times New Roman" w:hAnsi="Times New Roman"/>
          <w:i/>
          <w:sz w:val="22"/>
          <w:szCs w:val="22"/>
        </w:rPr>
        <w:t xml:space="preserve"> Blood Cancer</w:t>
      </w:r>
      <w:r w:rsidRPr="00DC5A8E">
        <w:rPr>
          <w:rFonts w:ascii="Times New Roman" w:hAnsi="Times New Roman"/>
          <w:sz w:val="22"/>
          <w:szCs w:val="22"/>
        </w:rPr>
        <w:t>. 2014 Nov;61(11):2118-20</w:t>
      </w:r>
    </w:p>
    <w:p w14:paraId="5A997ED0" w14:textId="77777777" w:rsidR="00F40635" w:rsidRPr="00DC5A8E" w:rsidRDefault="00F40635" w:rsidP="000049E7">
      <w:pPr>
        <w:autoSpaceDE w:val="0"/>
        <w:autoSpaceDN w:val="0"/>
        <w:adjustRightInd w:val="0"/>
        <w:ind w:left="720"/>
        <w:rPr>
          <w:rFonts w:ascii="Times New Roman" w:hAnsi="Times New Roman"/>
          <w:sz w:val="22"/>
          <w:szCs w:val="22"/>
        </w:rPr>
      </w:pPr>
    </w:p>
    <w:p w14:paraId="4DA2E5C7"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r w:rsidRPr="00DC5A8E">
        <w:rPr>
          <w:rFonts w:ascii="Times New Roman" w:hAnsi="Times New Roman"/>
          <w:sz w:val="22"/>
          <w:szCs w:val="22"/>
        </w:rPr>
        <w:t>Winter WE</w:t>
      </w:r>
      <w:r w:rsidRPr="00DC5A8E">
        <w:rPr>
          <w:rFonts w:ascii="Times New Roman" w:hAnsi="Times New Roman"/>
          <w:sz w:val="22"/>
          <w:szCs w:val="22"/>
          <w:vertAlign w:val="superscript"/>
        </w:rPr>
        <w:t>&amp;</w:t>
      </w:r>
      <w:r w:rsidRPr="00DC5A8E">
        <w:rPr>
          <w:rFonts w:ascii="Times New Roman" w:hAnsi="Times New Roman"/>
          <w:sz w:val="22"/>
          <w:szCs w:val="22"/>
        </w:rPr>
        <w:t>, Bazydlo LA</w:t>
      </w:r>
      <w:r w:rsidRPr="00DC5A8E">
        <w:rPr>
          <w:rFonts w:ascii="Times New Roman" w:hAnsi="Times New Roman"/>
          <w:sz w:val="22"/>
          <w:szCs w:val="22"/>
          <w:vertAlign w:val="superscript"/>
        </w:rPr>
        <w:t>&amp;</w:t>
      </w:r>
      <w:r w:rsidRPr="00DC5A8E">
        <w:rPr>
          <w:rFonts w:ascii="Times New Roman" w:hAnsi="Times New Roman"/>
          <w:sz w:val="22"/>
          <w:szCs w:val="22"/>
        </w:rPr>
        <w:t>, Harris NS</w:t>
      </w:r>
      <w:r w:rsidRPr="00DC5A8E">
        <w:rPr>
          <w:rFonts w:ascii="Times New Roman" w:hAnsi="Times New Roman"/>
          <w:sz w:val="22"/>
          <w:szCs w:val="22"/>
          <w:vertAlign w:val="superscript"/>
        </w:rPr>
        <w:t>&amp;</w:t>
      </w:r>
      <w:r w:rsidRPr="00DC5A8E">
        <w:rPr>
          <w:rFonts w:ascii="Times New Roman" w:hAnsi="Times New Roman"/>
          <w:sz w:val="22"/>
          <w:szCs w:val="22"/>
        </w:rPr>
        <w:t>. Commentary. Severe hypophosphatemia in a 79-year-old man. Clin Chem. 2014 Jul;60(7):932</w:t>
      </w:r>
    </w:p>
    <w:p w14:paraId="7D55D290" w14:textId="77777777" w:rsidR="00F40635" w:rsidRPr="00DC5A8E" w:rsidRDefault="00F40635" w:rsidP="000049E7">
      <w:pPr>
        <w:autoSpaceDE w:val="0"/>
        <w:autoSpaceDN w:val="0"/>
        <w:adjustRightInd w:val="0"/>
        <w:ind w:left="720"/>
        <w:rPr>
          <w:rFonts w:ascii="Times New Roman" w:hAnsi="Times New Roman"/>
          <w:sz w:val="22"/>
          <w:szCs w:val="22"/>
        </w:rPr>
      </w:pPr>
    </w:p>
    <w:p w14:paraId="607BE542"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r w:rsidRPr="00DC5A8E">
        <w:rPr>
          <w:rFonts w:ascii="Times New Roman" w:hAnsi="Times New Roman"/>
          <w:sz w:val="22"/>
          <w:szCs w:val="22"/>
        </w:rPr>
        <w:t>Harris NS</w:t>
      </w:r>
      <w:r w:rsidRPr="00DC5A8E">
        <w:rPr>
          <w:rFonts w:ascii="Times New Roman" w:hAnsi="Times New Roman"/>
          <w:sz w:val="22"/>
          <w:szCs w:val="22"/>
          <w:vertAlign w:val="superscript"/>
        </w:rPr>
        <w:t>&amp;</w:t>
      </w:r>
      <w:r w:rsidRPr="00DC5A8E">
        <w:rPr>
          <w:rFonts w:ascii="Times New Roman" w:hAnsi="Times New Roman"/>
          <w:sz w:val="22"/>
          <w:szCs w:val="22"/>
        </w:rPr>
        <w:t>, Bazydlo LA</w:t>
      </w:r>
      <w:r w:rsidRPr="00DC5A8E">
        <w:rPr>
          <w:rFonts w:ascii="Times New Roman" w:hAnsi="Times New Roman"/>
          <w:sz w:val="22"/>
          <w:szCs w:val="22"/>
          <w:vertAlign w:val="superscript"/>
        </w:rPr>
        <w:t>&amp;</w:t>
      </w:r>
      <w:r w:rsidRPr="00DC5A8E">
        <w:rPr>
          <w:rFonts w:ascii="Times New Roman" w:hAnsi="Times New Roman"/>
          <w:sz w:val="22"/>
          <w:szCs w:val="22"/>
        </w:rPr>
        <w:t>, Winter WE</w:t>
      </w:r>
      <w:r w:rsidRPr="00DC5A8E">
        <w:rPr>
          <w:rFonts w:ascii="Times New Roman" w:hAnsi="Times New Roman"/>
          <w:sz w:val="22"/>
          <w:szCs w:val="22"/>
          <w:vertAlign w:val="superscript"/>
        </w:rPr>
        <w:t>&amp;</w:t>
      </w:r>
      <w:r w:rsidRPr="00DC5A8E">
        <w:rPr>
          <w:rFonts w:ascii="Times New Roman" w:hAnsi="Times New Roman"/>
          <w:sz w:val="22"/>
          <w:szCs w:val="22"/>
        </w:rPr>
        <w:t xml:space="preserve">. Commentary. A 70-year-old man with blue skin. </w:t>
      </w:r>
      <w:r w:rsidRPr="00DC5A8E">
        <w:rPr>
          <w:rFonts w:ascii="Times New Roman" w:hAnsi="Times New Roman"/>
          <w:i/>
          <w:sz w:val="22"/>
          <w:szCs w:val="22"/>
        </w:rPr>
        <w:t>Clin Chem</w:t>
      </w:r>
      <w:r w:rsidRPr="00DC5A8E">
        <w:rPr>
          <w:rFonts w:ascii="Times New Roman" w:hAnsi="Times New Roman"/>
          <w:sz w:val="22"/>
          <w:szCs w:val="22"/>
        </w:rPr>
        <w:t>. 2014 Apr;60(4):599</w:t>
      </w:r>
    </w:p>
    <w:p w14:paraId="0C16F410" w14:textId="77777777" w:rsidR="00F40635" w:rsidRPr="00DC5A8E" w:rsidRDefault="00F40635" w:rsidP="000049E7">
      <w:pPr>
        <w:autoSpaceDE w:val="0"/>
        <w:autoSpaceDN w:val="0"/>
        <w:adjustRightInd w:val="0"/>
        <w:ind w:left="720"/>
        <w:rPr>
          <w:rFonts w:ascii="Times New Roman" w:hAnsi="Times New Roman"/>
          <w:sz w:val="22"/>
          <w:szCs w:val="22"/>
        </w:rPr>
      </w:pPr>
    </w:p>
    <w:p w14:paraId="679DD08B"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proofErr w:type="spellStart"/>
      <w:r w:rsidRPr="00DC5A8E">
        <w:rPr>
          <w:rFonts w:ascii="Times New Roman" w:hAnsi="Times New Roman"/>
          <w:sz w:val="22"/>
          <w:szCs w:val="22"/>
        </w:rPr>
        <w:t>Montalescot</w:t>
      </w:r>
      <w:proofErr w:type="spellEnd"/>
      <w:r w:rsidRPr="00DC5A8E">
        <w:rPr>
          <w:rFonts w:ascii="Times New Roman" w:hAnsi="Times New Roman"/>
          <w:sz w:val="22"/>
          <w:szCs w:val="22"/>
        </w:rPr>
        <w:t xml:space="preserve"> G</w:t>
      </w:r>
      <w:r w:rsidRPr="00DC5A8E">
        <w:rPr>
          <w:rFonts w:ascii="Times New Roman" w:hAnsi="Times New Roman"/>
          <w:sz w:val="22"/>
          <w:szCs w:val="22"/>
          <w:vertAlign w:val="superscript"/>
        </w:rPr>
        <w:t>&amp;</w:t>
      </w:r>
      <w:r w:rsidRPr="00DC5A8E">
        <w:rPr>
          <w:rFonts w:ascii="Times New Roman" w:hAnsi="Times New Roman"/>
          <w:sz w:val="22"/>
          <w:szCs w:val="22"/>
        </w:rPr>
        <w:t>, Harris NS</w:t>
      </w:r>
      <w:r w:rsidRPr="00DC5A8E">
        <w:rPr>
          <w:rFonts w:ascii="Times New Roman" w:hAnsi="Times New Roman"/>
          <w:sz w:val="22"/>
          <w:szCs w:val="22"/>
          <w:vertAlign w:val="superscript"/>
        </w:rPr>
        <w:t>&amp;</w:t>
      </w:r>
      <w:r w:rsidRPr="00DC5A8E">
        <w:rPr>
          <w:rFonts w:ascii="Times New Roman" w:hAnsi="Times New Roman"/>
          <w:sz w:val="22"/>
          <w:szCs w:val="22"/>
        </w:rPr>
        <w:t>, Kristensen SR</w:t>
      </w:r>
      <w:r w:rsidRPr="00DC5A8E">
        <w:rPr>
          <w:rFonts w:ascii="Times New Roman" w:hAnsi="Times New Roman"/>
          <w:sz w:val="22"/>
          <w:szCs w:val="22"/>
          <w:vertAlign w:val="superscript"/>
        </w:rPr>
        <w:t>&amp;</w:t>
      </w:r>
      <w:r w:rsidRPr="00DC5A8E">
        <w:rPr>
          <w:rFonts w:ascii="Times New Roman" w:hAnsi="Times New Roman"/>
          <w:sz w:val="22"/>
          <w:szCs w:val="22"/>
        </w:rPr>
        <w:t>, Price MJ</w:t>
      </w:r>
      <w:r w:rsidRPr="00DC5A8E">
        <w:rPr>
          <w:rFonts w:ascii="Times New Roman" w:hAnsi="Times New Roman"/>
          <w:sz w:val="22"/>
          <w:szCs w:val="22"/>
          <w:vertAlign w:val="superscript"/>
        </w:rPr>
        <w:t>&amp;</w:t>
      </w:r>
      <w:r w:rsidRPr="00DC5A8E">
        <w:rPr>
          <w:rFonts w:ascii="Times New Roman" w:hAnsi="Times New Roman"/>
          <w:sz w:val="22"/>
          <w:szCs w:val="22"/>
        </w:rPr>
        <w:t>, Karon BS</w:t>
      </w:r>
      <w:r w:rsidRPr="00DC5A8E">
        <w:rPr>
          <w:rFonts w:ascii="Times New Roman" w:hAnsi="Times New Roman"/>
          <w:sz w:val="22"/>
          <w:szCs w:val="22"/>
          <w:vertAlign w:val="superscript"/>
        </w:rPr>
        <w:t>&amp;</w:t>
      </w:r>
      <w:r w:rsidRPr="00DC5A8E">
        <w:rPr>
          <w:rFonts w:ascii="Times New Roman" w:hAnsi="Times New Roman"/>
          <w:sz w:val="22"/>
          <w:szCs w:val="22"/>
        </w:rPr>
        <w:t xml:space="preserve">. Novel uses for platelet function testing in the clinical laboratory: where are we now? </w:t>
      </w:r>
      <w:r w:rsidRPr="00DC5A8E">
        <w:rPr>
          <w:rFonts w:ascii="Times New Roman" w:hAnsi="Times New Roman"/>
          <w:i/>
          <w:sz w:val="22"/>
          <w:szCs w:val="22"/>
        </w:rPr>
        <w:t>Clin Chem</w:t>
      </w:r>
      <w:r w:rsidRPr="00DC5A8E">
        <w:rPr>
          <w:rFonts w:ascii="Times New Roman" w:hAnsi="Times New Roman"/>
          <w:sz w:val="22"/>
          <w:szCs w:val="22"/>
        </w:rPr>
        <w:t>. 2014 Mar;60(3):441-5.</w:t>
      </w:r>
    </w:p>
    <w:p w14:paraId="2C565052" w14:textId="77777777" w:rsidR="00F40635" w:rsidRPr="00DC5A8E" w:rsidRDefault="00F40635" w:rsidP="000049E7">
      <w:pPr>
        <w:autoSpaceDE w:val="0"/>
        <w:autoSpaceDN w:val="0"/>
        <w:adjustRightInd w:val="0"/>
        <w:ind w:left="720"/>
        <w:rPr>
          <w:rFonts w:ascii="Times New Roman" w:hAnsi="Times New Roman"/>
          <w:sz w:val="22"/>
          <w:szCs w:val="22"/>
        </w:rPr>
      </w:pPr>
    </w:p>
    <w:p w14:paraId="06541BE1"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r w:rsidRPr="00DC5A8E">
        <w:rPr>
          <w:rFonts w:ascii="Times New Roman" w:hAnsi="Times New Roman"/>
          <w:sz w:val="22"/>
          <w:szCs w:val="22"/>
        </w:rPr>
        <w:t>Carswell KN</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Bibars</w:t>
      </w:r>
      <w:proofErr w:type="spellEnd"/>
      <w:r w:rsidRPr="00DC5A8E">
        <w:rPr>
          <w:rFonts w:ascii="Times New Roman" w:hAnsi="Times New Roman"/>
          <w:sz w:val="22"/>
          <w:szCs w:val="22"/>
        </w:rPr>
        <w:t xml:space="preserve"> </w:t>
      </w:r>
      <w:proofErr w:type="spellStart"/>
      <w:r w:rsidRPr="00DC5A8E">
        <w:rPr>
          <w:rFonts w:ascii="Times New Roman" w:hAnsi="Times New Roman"/>
          <w:sz w:val="22"/>
          <w:szCs w:val="22"/>
        </w:rPr>
        <w:t>W</w:t>
      </w:r>
      <w:r w:rsidRPr="00DC5A8E">
        <w:rPr>
          <w:rFonts w:ascii="Times New Roman" w:hAnsi="Times New Roman"/>
          <w:sz w:val="22"/>
          <w:szCs w:val="22"/>
          <w:vertAlign w:val="superscript"/>
        </w:rPr>
        <w:t>r</w:t>
      </w:r>
      <w:proofErr w:type="spellEnd"/>
      <w:r w:rsidRPr="00DC5A8E">
        <w:rPr>
          <w:rFonts w:ascii="Times New Roman" w:hAnsi="Times New Roman"/>
          <w:sz w:val="22"/>
          <w:szCs w:val="22"/>
        </w:rPr>
        <w:t>, Mir S</w:t>
      </w:r>
      <w:r w:rsidRPr="00DC5A8E">
        <w:rPr>
          <w:rFonts w:ascii="Times New Roman" w:hAnsi="Times New Roman"/>
          <w:sz w:val="22"/>
          <w:szCs w:val="22"/>
          <w:vertAlign w:val="superscript"/>
        </w:rPr>
        <w:t>&amp;</w:t>
      </w:r>
      <w:r w:rsidRPr="00DC5A8E">
        <w:rPr>
          <w:rFonts w:ascii="Times New Roman" w:hAnsi="Times New Roman"/>
          <w:sz w:val="22"/>
          <w:szCs w:val="22"/>
        </w:rPr>
        <w:t>, Harris N</w:t>
      </w:r>
      <w:r w:rsidRPr="00DC5A8E">
        <w:rPr>
          <w:rFonts w:ascii="Times New Roman" w:hAnsi="Times New Roman"/>
          <w:sz w:val="22"/>
          <w:szCs w:val="22"/>
          <w:vertAlign w:val="superscript"/>
        </w:rPr>
        <w:t>&amp;</w:t>
      </w:r>
      <w:r w:rsidRPr="00DC5A8E">
        <w:rPr>
          <w:rFonts w:ascii="Times New Roman" w:hAnsi="Times New Roman"/>
          <w:sz w:val="22"/>
          <w:szCs w:val="22"/>
        </w:rPr>
        <w:t xml:space="preserve"> and </w:t>
      </w:r>
      <w:proofErr w:type="spellStart"/>
      <w:proofErr w:type="gramStart"/>
      <w:r w:rsidRPr="00DC5A8E">
        <w:rPr>
          <w:rFonts w:ascii="Times New Roman" w:hAnsi="Times New Roman"/>
          <w:sz w:val="22"/>
          <w:szCs w:val="22"/>
        </w:rPr>
        <w:t>Lossius</w:t>
      </w:r>
      <w:proofErr w:type="spellEnd"/>
      <w:r w:rsidRPr="00DC5A8E">
        <w:rPr>
          <w:rFonts w:ascii="Times New Roman" w:hAnsi="Times New Roman"/>
          <w:sz w:val="22"/>
          <w:szCs w:val="22"/>
        </w:rPr>
        <w:t xml:space="preserve">  MN</w:t>
      </w:r>
      <w:proofErr w:type="gramEnd"/>
      <w:r w:rsidRPr="00DC5A8E">
        <w:rPr>
          <w:rFonts w:ascii="Times New Roman" w:hAnsi="Times New Roman"/>
          <w:sz w:val="22"/>
          <w:szCs w:val="22"/>
          <w:vertAlign w:val="superscript"/>
        </w:rPr>
        <w:t>&amp;</w:t>
      </w:r>
      <w:r w:rsidRPr="00DC5A8E">
        <w:rPr>
          <w:rFonts w:ascii="Times New Roman" w:hAnsi="Times New Roman"/>
          <w:sz w:val="22"/>
          <w:szCs w:val="22"/>
        </w:rPr>
        <w:t xml:space="preserve">. A </w:t>
      </w:r>
      <w:proofErr w:type="gramStart"/>
      <w:r w:rsidRPr="00DC5A8E">
        <w:rPr>
          <w:rFonts w:ascii="Times New Roman" w:hAnsi="Times New Roman"/>
          <w:sz w:val="22"/>
          <w:szCs w:val="22"/>
        </w:rPr>
        <w:t>Four year old</w:t>
      </w:r>
      <w:proofErr w:type="gramEnd"/>
      <w:r w:rsidRPr="00DC5A8E">
        <w:rPr>
          <w:rFonts w:ascii="Times New Roman" w:hAnsi="Times New Roman"/>
          <w:sz w:val="22"/>
          <w:szCs w:val="22"/>
        </w:rPr>
        <w:t xml:space="preserve"> Female with Gastroenteritis, Anemia, Thrombocytopenia and Hematuria. </w:t>
      </w:r>
      <w:r w:rsidRPr="00DC5A8E">
        <w:rPr>
          <w:rFonts w:ascii="Times New Roman" w:hAnsi="Times New Roman"/>
          <w:i/>
          <w:sz w:val="22"/>
          <w:szCs w:val="22"/>
        </w:rPr>
        <w:t>Clin Chem –</w:t>
      </w:r>
      <w:r w:rsidRPr="00DC5A8E">
        <w:rPr>
          <w:rFonts w:ascii="Times New Roman" w:hAnsi="Times New Roman"/>
          <w:sz w:val="22"/>
          <w:szCs w:val="22"/>
        </w:rPr>
        <w:t>2013; 59(9):1306-1309</w:t>
      </w:r>
    </w:p>
    <w:p w14:paraId="63BE4228" w14:textId="77777777" w:rsidR="00F40635" w:rsidRPr="00DC5A8E" w:rsidRDefault="00F40635" w:rsidP="000049E7">
      <w:pPr>
        <w:autoSpaceDE w:val="0"/>
        <w:autoSpaceDN w:val="0"/>
        <w:adjustRightInd w:val="0"/>
        <w:ind w:left="720"/>
        <w:rPr>
          <w:rFonts w:ascii="Times New Roman" w:hAnsi="Times New Roman"/>
          <w:sz w:val="22"/>
          <w:szCs w:val="22"/>
        </w:rPr>
      </w:pPr>
    </w:p>
    <w:p w14:paraId="14FCD3F2"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r w:rsidRPr="00DC5A8E">
        <w:rPr>
          <w:rFonts w:ascii="Times New Roman" w:hAnsi="Times New Roman"/>
          <w:sz w:val="22"/>
          <w:szCs w:val="22"/>
        </w:rPr>
        <w:t>Le HT</w:t>
      </w:r>
      <w:r w:rsidRPr="00DC5A8E">
        <w:rPr>
          <w:rFonts w:ascii="Times New Roman" w:hAnsi="Times New Roman"/>
          <w:sz w:val="22"/>
          <w:szCs w:val="22"/>
          <w:vertAlign w:val="superscript"/>
        </w:rPr>
        <w:t>&amp;</w:t>
      </w:r>
      <w:r w:rsidRPr="00DC5A8E">
        <w:rPr>
          <w:rFonts w:ascii="Times New Roman" w:hAnsi="Times New Roman"/>
          <w:sz w:val="22"/>
          <w:szCs w:val="22"/>
        </w:rPr>
        <w:t>, Harris NS</w:t>
      </w:r>
      <w:r w:rsidRPr="00DC5A8E">
        <w:rPr>
          <w:rFonts w:ascii="Times New Roman" w:hAnsi="Times New Roman"/>
          <w:sz w:val="22"/>
          <w:szCs w:val="22"/>
          <w:vertAlign w:val="superscript"/>
        </w:rPr>
        <w:t>&amp;</w:t>
      </w:r>
      <w:r w:rsidRPr="00DC5A8E">
        <w:rPr>
          <w:rFonts w:ascii="Times New Roman" w:hAnsi="Times New Roman"/>
          <w:sz w:val="22"/>
          <w:szCs w:val="22"/>
        </w:rPr>
        <w:t>, Estilong AJ</w:t>
      </w:r>
      <w:r w:rsidRPr="00DC5A8E">
        <w:rPr>
          <w:rFonts w:ascii="Times New Roman" w:hAnsi="Times New Roman"/>
          <w:sz w:val="22"/>
          <w:szCs w:val="22"/>
          <w:vertAlign w:val="superscript"/>
        </w:rPr>
        <w:t>&amp;</w:t>
      </w:r>
      <w:r w:rsidRPr="00DC5A8E">
        <w:rPr>
          <w:rFonts w:ascii="Times New Roman" w:hAnsi="Times New Roman"/>
          <w:sz w:val="22"/>
          <w:szCs w:val="22"/>
        </w:rPr>
        <w:t>, Olson A</w:t>
      </w:r>
      <w:r w:rsidRPr="00DC5A8E">
        <w:rPr>
          <w:rFonts w:ascii="Times New Roman" w:hAnsi="Times New Roman"/>
          <w:sz w:val="22"/>
          <w:szCs w:val="22"/>
          <w:vertAlign w:val="superscript"/>
        </w:rPr>
        <w:t>&amp;</w:t>
      </w:r>
      <w:r w:rsidRPr="00DC5A8E">
        <w:rPr>
          <w:rFonts w:ascii="Times New Roman" w:hAnsi="Times New Roman"/>
          <w:sz w:val="22"/>
          <w:szCs w:val="22"/>
        </w:rPr>
        <w:t xml:space="preserve"> and Rice MJ</w:t>
      </w:r>
      <w:r w:rsidRPr="00DC5A8E">
        <w:rPr>
          <w:rFonts w:ascii="Times New Roman" w:hAnsi="Times New Roman"/>
          <w:sz w:val="22"/>
          <w:szCs w:val="22"/>
          <w:vertAlign w:val="superscript"/>
        </w:rPr>
        <w:t>&amp;</w:t>
      </w:r>
      <w:r w:rsidRPr="00DC5A8E">
        <w:rPr>
          <w:rFonts w:ascii="Times New Roman" w:hAnsi="Times New Roman"/>
          <w:sz w:val="22"/>
          <w:szCs w:val="22"/>
        </w:rPr>
        <w:t xml:space="preserve">. Blood glucose measurement in the ICU: What is the best method? </w:t>
      </w:r>
      <w:r w:rsidRPr="00DC5A8E">
        <w:rPr>
          <w:rFonts w:ascii="Times New Roman" w:hAnsi="Times New Roman"/>
          <w:bCs/>
          <w:i/>
          <w:sz w:val="22"/>
          <w:szCs w:val="22"/>
        </w:rPr>
        <w:t xml:space="preserve">J Diabetes Sci Technol. </w:t>
      </w:r>
      <w:r w:rsidRPr="00DC5A8E">
        <w:rPr>
          <w:rFonts w:ascii="Times New Roman" w:hAnsi="Times New Roman"/>
          <w:bCs/>
          <w:sz w:val="22"/>
          <w:szCs w:val="22"/>
        </w:rPr>
        <w:t>2013 Mar 1;7(2):489-99</w:t>
      </w:r>
    </w:p>
    <w:p w14:paraId="425BB578" w14:textId="77777777" w:rsidR="00F40635" w:rsidRPr="00DC5A8E" w:rsidRDefault="00F40635" w:rsidP="000049E7">
      <w:pPr>
        <w:autoSpaceDE w:val="0"/>
        <w:autoSpaceDN w:val="0"/>
        <w:adjustRightInd w:val="0"/>
        <w:ind w:left="360"/>
        <w:rPr>
          <w:rFonts w:ascii="Times New Roman" w:hAnsi="Times New Roman"/>
          <w:sz w:val="22"/>
          <w:szCs w:val="22"/>
        </w:rPr>
      </w:pPr>
    </w:p>
    <w:p w14:paraId="534D8C2B"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r w:rsidRPr="00DC5A8E">
        <w:rPr>
          <w:rFonts w:ascii="Times New Roman" w:hAnsi="Times New Roman"/>
          <w:sz w:val="22"/>
          <w:szCs w:val="22"/>
        </w:rPr>
        <w:t>Harris NS</w:t>
      </w:r>
      <w:r w:rsidRPr="00DC5A8E">
        <w:rPr>
          <w:rFonts w:ascii="Times New Roman" w:hAnsi="Times New Roman"/>
          <w:sz w:val="22"/>
          <w:szCs w:val="22"/>
          <w:vertAlign w:val="superscript"/>
        </w:rPr>
        <w:t>&amp;</w:t>
      </w:r>
      <w:r w:rsidRPr="00DC5A8E">
        <w:rPr>
          <w:rFonts w:ascii="Times New Roman" w:hAnsi="Times New Roman"/>
          <w:sz w:val="22"/>
          <w:szCs w:val="22"/>
        </w:rPr>
        <w:t>, Bazydlo LA</w:t>
      </w:r>
      <w:r w:rsidRPr="00DC5A8E">
        <w:rPr>
          <w:rFonts w:ascii="Times New Roman" w:hAnsi="Times New Roman"/>
          <w:sz w:val="22"/>
          <w:szCs w:val="22"/>
          <w:vertAlign w:val="superscript"/>
        </w:rPr>
        <w:t>&amp;</w:t>
      </w:r>
      <w:r w:rsidRPr="00DC5A8E">
        <w:rPr>
          <w:rFonts w:ascii="Times New Roman" w:hAnsi="Times New Roman"/>
          <w:sz w:val="22"/>
          <w:szCs w:val="22"/>
        </w:rPr>
        <w:t>, Winter WE</w:t>
      </w:r>
      <w:r w:rsidRPr="00DC5A8E">
        <w:rPr>
          <w:rFonts w:ascii="Times New Roman" w:hAnsi="Times New Roman"/>
          <w:sz w:val="22"/>
          <w:szCs w:val="22"/>
          <w:vertAlign w:val="superscript"/>
        </w:rPr>
        <w:t>&amp;</w:t>
      </w:r>
      <w:r w:rsidRPr="00DC5A8E">
        <w:rPr>
          <w:rFonts w:ascii="Times New Roman" w:hAnsi="Times New Roman"/>
          <w:sz w:val="22"/>
          <w:szCs w:val="22"/>
        </w:rPr>
        <w:t xml:space="preserve">. Commentary. Persistent hemolysis in a patient with pancreatitis. </w:t>
      </w:r>
      <w:r w:rsidRPr="00DC5A8E">
        <w:rPr>
          <w:rFonts w:ascii="Times New Roman" w:hAnsi="Times New Roman"/>
          <w:i/>
          <w:sz w:val="22"/>
          <w:szCs w:val="22"/>
        </w:rPr>
        <w:t>Clin Chem</w:t>
      </w:r>
      <w:r w:rsidRPr="00DC5A8E">
        <w:rPr>
          <w:rFonts w:ascii="Times New Roman" w:hAnsi="Times New Roman"/>
          <w:sz w:val="22"/>
          <w:szCs w:val="22"/>
        </w:rPr>
        <w:t xml:space="preserve">. 2012 Jun;58(6):978. </w:t>
      </w:r>
    </w:p>
    <w:p w14:paraId="610723B6" w14:textId="77777777" w:rsidR="00F40635" w:rsidRPr="00DC5A8E" w:rsidRDefault="00F40635" w:rsidP="000049E7">
      <w:pPr>
        <w:autoSpaceDE w:val="0"/>
        <w:autoSpaceDN w:val="0"/>
        <w:adjustRightInd w:val="0"/>
        <w:ind w:left="720"/>
        <w:rPr>
          <w:rFonts w:ascii="Times New Roman" w:hAnsi="Times New Roman"/>
          <w:sz w:val="22"/>
          <w:szCs w:val="22"/>
        </w:rPr>
      </w:pPr>
    </w:p>
    <w:p w14:paraId="69F1F201"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r w:rsidRPr="00DC5A8E">
        <w:rPr>
          <w:rFonts w:ascii="Times New Roman" w:hAnsi="Times New Roman"/>
          <w:sz w:val="22"/>
          <w:szCs w:val="22"/>
        </w:rPr>
        <w:t>Wu P</w:t>
      </w:r>
      <w:r w:rsidRPr="00DC5A8E">
        <w:rPr>
          <w:rFonts w:ascii="Times New Roman" w:hAnsi="Times New Roman"/>
          <w:sz w:val="22"/>
          <w:szCs w:val="22"/>
          <w:vertAlign w:val="superscript"/>
        </w:rPr>
        <w:t>&amp;</w:t>
      </w:r>
      <w:r w:rsidRPr="00DC5A8E">
        <w:rPr>
          <w:rFonts w:ascii="Times New Roman" w:hAnsi="Times New Roman"/>
          <w:sz w:val="22"/>
          <w:szCs w:val="22"/>
        </w:rPr>
        <w:t>, Morey TE</w:t>
      </w:r>
      <w:r w:rsidRPr="00DC5A8E">
        <w:rPr>
          <w:rFonts w:ascii="Times New Roman" w:hAnsi="Times New Roman"/>
          <w:sz w:val="22"/>
          <w:szCs w:val="22"/>
          <w:vertAlign w:val="superscript"/>
        </w:rPr>
        <w:t>&amp;</w:t>
      </w:r>
      <w:r w:rsidRPr="00DC5A8E">
        <w:rPr>
          <w:rFonts w:ascii="Times New Roman" w:hAnsi="Times New Roman"/>
          <w:sz w:val="22"/>
          <w:szCs w:val="22"/>
        </w:rPr>
        <w:t>, Harris NS</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Gravenstein</w:t>
      </w:r>
      <w:proofErr w:type="spellEnd"/>
      <w:r w:rsidRPr="00DC5A8E">
        <w:rPr>
          <w:rFonts w:ascii="Times New Roman" w:hAnsi="Times New Roman"/>
          <w:sz w:val="22"/>
          <w:szCs w:val="22"/>
        </w:rPr>
        <w:t xml:space="preserve"> N</w:t>
      </w:r>
      <w:r w:rsidRPr="00DC5A8E">
        <w:rPr>
          <w:rFonts w:ascii="Times New Roman" w:hAnsi="Times New Roman"/>
          <w:sz w:val="22"/>
          <w:szCs w:val="22"/>
          <w:vertAlign w:val="superscript"/>
        </w:rPr>
        <w:t>&amp;</w:t>
      </w:r>
      <w:r w:rsidRPr="00DC5A8E">
        <w:rPr>
          <w:rFonts w:ascii="Times New Roman" w:hAnsi="Times New Roman"/>
          <w:sz w:val="22"/>
          <w:szCs w:val="22"/>
        </w:rPr>
        <w:t>, Rice MJ</w:t>
      </w:r>
      <w:r w:rsidRPr="00DC5A8E">
        <w:rPr>
          <w:rFonts w:ascii="Times New Roman" w:hAnsi="Times New Roman"/>
          <w:sz w:val="22"/>
          <w:szCs w:val="22"/>
          <w:vertAlign w:val="superscript"/>
        </w:rPr>
        <w:t>&amp;</w:t>
      </w:r>
      <w:r w:rsidRPr="00DC5A8E">
        <w:rPr>
          <w:rFonts w:ascii="Times New Roman" w:hAnsi="Times New Roman"/>
          <w:sz w:val="22"/>
          <w:szCs w:val="22"/>
        </w:rPr>
        <w:t xml:space="preserve">. Intravenous fluids cause systemic bias in a conductivity-based point-of-care hematocrit meter. </w:t>
      </w:r>
      <w:proofErr w:type="spellStart"/>
      <w:r w:rsidRPr="00DC5A8E">
        <w:rPr>
          <w:rFonts w:ascii="Times New Roman" w:hAnsi="Times New Roman"/>
          <w:i/>
          <w:sz w:val="22"/>
          <w:szCs w:val="22"/>
        </w:rPr>
        <w:t>Anesth</w:t>
      </w:r>
      <w:proofErr w:type="spellEnd"/>
      <w:r w:rsidRPr="00DC5A8E">
        <w:rPr>
          <w:rFonts w:ascii="Times New Roman" w:hAnsi="Times New Roman"/>
          <w:i/>
          <w:sz w:val="22"/>
          <w:szCs w:val="22"/>
        </w:rPr>
        <w:t xml:space="preserve"> </w:t>
      </w:r>
      <w:proofErr w:type="spellStart"/>
      <w:r w:rsidRPr="00DC5A8E">
        <w:rPr>
          <w:rFonts w:ascii="Times New Roman" w:hAnsi="Times New Roman"/>
          <w:i/>
          <w:sz w:val="22"/>
          <w:szCs w:val="22"/>
        </w:rPr>
        <w:t>Analg</w:t>
      </w:r>
      <w:proofErr w:type="spellEnd"/>
      <w:r w:rsidRPr="00DC5A8E">
        <w:rPr>
          <w:rFonts w:ascii="Times New Roman" w:hAnsi="Times New Roman"/>
          <w:sz w:val="22"/>
          <w:szCs w:val="22"/>
        </w:rPr>
        <w:t xml:space="preserve">. 2012 Feb;114(2):314-21. </w:t>
      </w:r>
      <w:proofErr w:type="spellStart"/>
      <w:r w:rsidRPr="00DC5A8E">
        <w:rPr>
          <w:rFonts w:ascii="Times New Roman" w:hAnsi="Times New Roman"/>
          <w:sz w:val="22"/>
          <w:szCs w:val="22"/>
        </w:rPr>
        <w:t>Epub</w:t>
      </w:r>
      <w:proofErr w:type="spellEnd"/>
      <w:r w:rsidRPr="00DC5A8E">
        <w:rPr>
          <w:rFonts w:ascii="Times New Roman" w:hAnsi="Times New Roman"/>
          <w:sz w:val="22"/>
          <w:szCs w:val="22"/>
        </w:rPr>
        <w:t xml:space="preserve"> 2011 Dec 9. </w:t>
      </w:r>
    </w:p>
    <w:p w14:paraId="01DDF7FE" w14:textId="77777777" w:rsidR="00F40635" w:rsidRPr="00DC5A8E" w:rsidRDefault="00F40635" w:rsidP="000049E7">
      <w:pPr>
        <w:autoSpaceDE w:val="0"/>
        <w:autoSpaceDN w:val="0"/>
        <w:adjustRightInd w:val="0"/>
        <w:ind w:left="720"/>
        <w:rPr>
          <w:rFonts w:ascii="Times New Roman" w:hAnsi="Times New Roman"/>
          <w:sz w:val="22"/>
          <w:szCs w:val="22"/>
        </w:rPr>
      </w:pPr>
    </w:p>
    <w:p w14:paraId="3B7F86C4"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proofErr w:type="spellStart"/>
      <w:r w:rsidRPr="00DC5A8E">
        <w:rPr>
          <w:rFonts w:ascii="Times New Roman" w:hAnsi="Times New Roman"/>
          <w:sz w:val="22"/>
          <w:szCs w:val="22"/>
        </w:rPr>
        <w:t>Guervil</w:t>
      </w:r>
      <w:proofErr w:type="spellEnd"/>
      <w:r w:rsidRPr="00DC5A8E">
        <w:rPr>
          <w:rFonts w:ascii="Times New Roman" w:hAnsi="Times New Roman"/>
          <w:sz w:val="22"/>
          <w:szCs w:val="22"/>
        </w:rPr>
        <w:t xml:space="preserve"> </w:t>
      </w:r>
      <w:proofErr w:type="spellStart"/>
      <w:r w:rsidRPr="00DC5A8E">
        <w:rPr>
          <w:rFonts w:ascii="Times New Roman" w:hAnsi="Times New Roman"/>
          <w:sz w:val="22"/>
          <w:szCs w:val="22"/>
        </w:rPr>
        <w:t>DJ</w:t>
      </w:r>
      <w:r w:rsidRPr="00DC5A8E">
        <w:rPr>
          <w:rFonts w:ascii="Times New Roman" w:hAnsi="Times New Roman"/>
          <w:sz w:val="22"/>
          <w:szCs w:val="22"/>
          <w:vertAlign w:val="superscript"/>
        </w:rPr>
        <w:t>r</w:t>
      </w:r>
      <w:proofErr w:type="spellEnd"/>
      <w:r w:rsidRPr="00DC5A8E">
        <w:rPr>
          <w:rFonts w:ascii="Times New Roman" w:hAnsi="Times New Roman"/>
          <w:sz w:val="22"/>
          <w:szCs w:val="22"/>
        </w:rPr>
        <w:t>,</w:t>
      </w:r>
      <w:r w:rsidRPr="00DC5A8E">
        <w:rPr>
          <w:rFonts w:ascii="Times New Roman" w:hAnsi="Times New Roman"/>
          <w:iCs/>
          <w:sz w:val="22"/>
          <w:szCs w:val="22"/>
        </w:rPr>
        <w:t xml:space="preserve"> Rosenberg AF</w:t>
      </w:r>
      <w:r w:rsidRPr="00DC5A8E">
        <w:rPr>
          <w:rFonts w:ascii="Times New Roman" w:hAnsi="Times New Roman"/>
          <w:sz w:val="22"/>
          <w:szCs w:val="22"/>
          <w:vertAlign w:val="superscript"/>
        </w:rPr>
        <w:t>&amp;</w:t>
      </w:r>
      <w:r w:rsidRPr="00DC5A8E">
        <w:rPr>
          <w:rFonts w:ascii="Times New Roman" w:hAnsi="Times New Roman"/>
          <w:iCs/>
          <w:sz w:val="22"/>
          <w:szCs w:val="22"/>
        </w:rPr>
        <w:t xml:space="preserve">, </w:t>
      </w:r>
      <w:proofErr w:type="spellStart"/>
      <w:r w:rsidRPr="00DC5A8E">
        <w:rPr>
          <w:rFonts w:ascii="Times New Roman" w:hAnsi="Times New Roman"/>
          <w:iCs/>
          <w:sz w:val="22"/>
          <w:szCs w:val="22"/>
        </w:rPr>
        <w:t>Winterstein</w:t>
      </w:r>
      <w:proofErr w:type="spellEnd"/>
      <w:r w:rsidRPr="00DC5A8E">
        <w:rPr>
          <w:rFonts w:ascii="Times New Roman" w:hAnsi="Times New Roman"/>
          <w:iCs/>
          <w:sz w:val="22"/>
          <w:szCs w:val="22"/>
        </w:rPr>
        <w:t xml:space="preserve"> AG</w:t>
      </w:r>
      <w:r w:rsidRPr="00DC5A8E">
        <w:rPr>
          <w:rFonts w:ascii="Times New Roman" w:hAnsi="Times New Roman"/>
          <w:sz w:val="22"/>
          <w:szCs w:val="22"/>
          <w:vertAlign w:val="superscript"/>
        </w:rPr>
        <w:t>&amp;</w:t>
      </w:r>
      <w:r w:rsidRPr="00DC5A8E">
        <w:rPr>
          <w:rFonts w:ascii="Times New Roman" w:hAnsi="Times New Roman"/>
          <w:iCs/>
          <w:sz w:val="22"/>
          <w:szCs w:val="22"/>
        </w:rPr>
        <w:t xml:space="preserve"> Harris NS</w:t>
      </w:r>
      <w:r w:rsidRPr="00DC5A8E">
        <w:rPr>
          <w:rFonts w:ascii="Times New Roman" w:hAnsi="Times New Roman"/>
          <w:sz w:val="22"/>
          <w:szCs w:val="22"/>
          <w:vertAlign w:val="superscript"/>
        </w:rPr>
        <w:t>&amp;</w:t>
      </w:r>
      <w:r w:rsidRPr="00DC5A8E">
        <w:rPr>
          <w:rFonts w:ascii="Times New Roman" w:hAnsi="Times New Roman"/>
          <w:iCs/>
          <w:sz w:val="22"/>
          <w:szCs w:val="22"/>
        </w:rPr>
        <w:t>, Johns TE</w:t>
      </w:r>
      <w:r w:rsidRPr="00DC5A8E">
        <w:rPr>
          <w:rFonts w:ascii="Times New Roman" w:hAnsi="Times New Roman"/>
          <w:sz w:val="22"/>
          <w:szCs w:val="22"/>
          <w:vertAlign w:val="superscript"/>
        </w:rPr>
        <w:t>&amp;</w:t>
      </w:r>
      <w:r w:rsidRPr="00DC5A8E">
        <w:rPr>
          <w:rFonts w:ascii="Times New Roman" w:hAnsi="Times New Roman"/>
          <w:iCs/>
          <w:sz w:val="22"/>
          <w:szCs w:val="22"/>
        </w:rPr>
        <w:t xml:space="preserve"> and Zumberg MS</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gramStart"/>
      <w:r w:rsidRPr="00DC5A8E">
        <w:rPr>
          <w:rFonts w:ascii="Times New Roman" w:hAnsi="Times New Roman"/>
          <w:sz w:val="22"/>
          <w:szCs w:val="22"/>
        </w:rPr>
        <w:t>201</w:t>
      </w:r>
      <w:r w:rsidRPr="00DC5A8E">
        <w:rPr>
          <w:rFonts w:ascii="Times New Roman" w:hAnsi="Times New Roman"/>
          <w:i/>
          <w:iCs/>
          <w:sz w:val="22"/>
          <w:szCs w:val="22"/>
        </w:rPr>
        <w:t xml:space="preserve">1 </w:t>
      </w:r>
      <w:r w:rsidRPr="00DC5A8E">
        <w:rPr>
          <w:rFonts w:ascii="Times New Roman" w:hAnsi="Times New Roman"/>
          <w:bCs/>
          <w:i/>
          <w:iCs/>
          <w:sz w:val="22"/>
          <w:szCs w:val="22"/>
        </w:rPr>
        <w:t xml:space="preserve"> </w:t>
      </w:r>
      <w:r w:rsidRPr="00DC5A8E">
        <w:rPr>
          <w:rFonts w:ascii="Times New Roman" w:hAnsi="Times New Roman"/>
          <w:bCs/>
          <w:iCs/>
          <w:sz w:val="22"/>
          <w:szCs w:val="22"/>
        </w:rPr>
        <w:t>Activated</w:t>
      </w:r>
      <w:proofErr w:type="gramEnd"/>
      <w:r w:rsidRPr="00DC5A8E">
        <w:rPr>
          <w:rFonts w:ascii="Times New Roman" w:hAnsi="Times New Roman"/>
          <w:bCs/>
          <w:iCs/>
          <w:sz w:val="22"/>
          <w:szCs w:val="22"/>
        </w:rPr>
        <w:t xml:space="preserve"> Partial Thromboplastin Time Versus </w:t>
      </w:r>
      <w:proofErr w:type="spellStart"/>
      <w:r w:rsidRPr="00DC5A8E">
        <w:rPr>
          <w:rFonts w:ascii="Times New Roman" w:hAnsi="Times New Roman"/>
          <w:bCs/>
          <w:iCs/>
          <w:sz w:val="22"/>
          <w:szCs w:val="22"/>
        </w:rPr>
        <w:t>Antifactor</w:t>
      </w:r>
      <w:proofErr w:type="spellEnd"/>
      <w:r w:rsidRPr="00DC5A8E">
        <w:rPr>
          <w:rFonts w:ascii="Times New Roman" w:hAnsi="Times New Roman"/>
          <w:bCs/>
          <w:iCs/>
          <w:sz w:val="22"/>
          <w:szCs w:val="22"/>
        </w:rPr>
        <w:t xml:space="preserve"> </w:t>
      </w:r>
      <w:proofErr w:type="spellStart"/>
      <w:r w:rsidRPr="00DC5A8E">
        <w:rPr>
          <w:rFonts w:ascii="Times New Roman" w:hAnsi="Times New Roman"/>
          <w:bCs/>
          <w:iCs/>
          <w:sz w:val="22"/>
          <w:szCs w:val="22"/>
        </w:rPr>
        <w:t>Xa</w:t>
      </w:r>
      <w:proofErr w:type="spellEnd"/>
      <w:r w:rsidRPr="00DC5A8E">
        <w:rPr>
          <w:rFonts w:ascii="Times New Roman" w:hAnsi="Times New Roman"/>
          <w:bCs/>
          <w:iCs/>
          <w:sz w:val="22"/>
          <w:szCs w:val="22"/>
        </w:rPr>
        <w:t xml:space="preserve"> Heparin Assay in Monitoring Unfractionated Heparin by Continuous Intravenous Infusion.</w:t>
      </w:r>
      <w:r w:rsidRPr="00DC5A8E">
        <w:rPr>
          <w:rFonts w:ascii="Times New Roman" w:hAnsi="Times New Roman"/>
          <w:bCs/>
          <w:i/>
          <w:iCs/>
          <w:sz w:val="22"/>
          <w:szCs w:val="22"/>
        </w:rPr>
        <w:t xml:space="preserve"> </w:t>
      </w:r>
      <w:r w:rsidRPr="00DC5A8E">
        <w:rPr>
          <w:rFonts w:ascii="Times New Roman" w:hAnsi="Times New Roman"/>
          <w:i/>
          <w:iCs/>
          <w:sz w:val="22"/>
          <w:szCs w:val="22"/>
        </w:rPr>
        <w:t xml:space="preserve">Ann </w:t>
      </w:r>
      <w:proofErr w:type="spellStart"/>
      <w:r w:rsidRPr="00DC5A8E">
        <w:rPr>
          <w:rFonts w:ascii="Times New Roman" w:hAnsi="Times New Roman"/>
          <w:i/>
          <w:iCs/>
          <w:sz w:val="22"/>
          <w:szCs w:val="22"/>
        </w:rPr>
        <w:t>Pharmacother</w:t>
      </w:r>
      <w:proofErr w:type="spellEnd"/>
      <w:r w:rsidRPr="00DC5A8E">
        <w:rPr>
          <w:rFonts w:ascii="Times New Roman" w:hAnsi="Times New Roman"/>
          <w:i/>
          <w:iCs/>
          <w:sz w:val="22"/>
          <w:szCs w:val="22"/>
        </w:rPr>
        <w:t xml:space="preserve"> </w:t>
      </w:r>
      <w:r w:rsidRPr="00DC5A8E">
        <w:rPr>
          <w:rFonts w:ascii="Times New Roman" w:hAnsi="Times New Roman"/>
          <w:sz w:val="22"/>
          <w:szCs w:val="22"/>
        </w:rPr>
        <w:t xml:space="preserve">45(7-8):861-8. </w:t>
      </w:r>
      <w:proofErr w:type="spellStart"/>
      <w:r w:rsidRPr="00DC5A8E">
        <w:rPr>
          <w:rFonts w:ascii="Times New Roman" w:hAnsi="Times New Roman"/>
          <w:sz w:val="22"/>
          <w:szCs w:val="22"/>
        </w:rPr>
        <w:t>Epub</w:t>
      </w:r>
      <w:proofErr w:type="spellEnd"/>
      <w:r w:rsidRPr="00DC5A8E">
        <w:rPr>
          <w:rFonts w:ascii="Times New Roman" w:hAnsi="Times New Roman"/>
          <w:sz w:val="22"/>
          <w:szCs w:val="22"/>
        </w:rPr>
        <w:t xml:space="preserve"> 2011 Jun 28</w:t>
      </w:r>
    </w:p>
    <w:p w14:paraId="2661EF97" w14:textId="77777777" w:rsidR="00F40635" w:rsidRPr="00DC5A8E" w:rsidRDefault="00F40635" w:rsidP="000049E7">
      <w:pPr>
        <w:autoSpaceDE w:val="0"/>
        <w:autoSpaceDN w:val="0"/>
        <w:adjustRightInd w:val="0"/>
        <w:rPr>
          <w:rFonts w:ascii="Times New Roman" w:hAnsi="Times New Roman"/>
          <w:sz w:val="22"/>
          <w:szCs w:val="22"/>
        </w:rPr>
      </w:pPr>
    </w:p>
    <w:p w14:paraId="16312AEE"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r w:rsidRPr="00DC5A8E">
        <w:rPr>
          <w:rFonts w:ascii="Times New Roman" w:hAnsi="Times New Roman"/>
          <w:sz w:val="22"/>
          <w:szCs w:val="22"/>
        </w:rPr>
        <w:t>Rosenberg AF</w:t>
      </w:r>
      <w:r w:rsidRPr="00DC5A8E">
        <w:rPr>
          <w:rFonts w:ascii="Times New Roman" w:hAnsi="Times New Roman"/>
          <w:sz w:val="22"/>
          <w:szCs w:val="22"/>
          <w:vertAlign w:val="superscript"/>
        </w:rPr>
        <w:t>&amp;</w:t>
      </w:r>
      <w:r w:rsidRPr="00DC5A8E">
        <w:rPr>
          <w:rFonts w:ascii="Times New Roman" w:hAnsi="Times New Roman"/>
          <w:sz w:val="22"/>
          <w:szCs w:val="22"/>
        </w:rPr>
        <w:t>, Zumberg, M</w:t>
      </w:r>
      <w:r w:rsidRPr="00DC5A8E">
        <w:rPr>
          <w:rFonts w:ascii="Times New Roman" w:hAnsi="Times New Roman"/>
          <w:sz w:val="22"/>
          <w:szCs w:val="22"/>
          <w:vertAlign w:val="superscript"/>
        </w:rPr>
        <w:t>&amp;</w:t>
      </w:r>
      <w:r w:rsidRPr="00DC5A8E">
        <w:rPr>
          <w:rFonts w:ascii="Times New Roman" w:hAnsi="Times New Roman"/>
          <w:sz w:val="22"/>
          <w:szCs w:val="22"/>
        </w:rPr>
        <w:t>, Taylor L</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LeClaire</w:t>
      </w:r>
      <w:proofErr w:type="spellEnd"/>
      <w:r w:rsidRPr="00DC5A8E">
        <w:rPr>
          <w:rFonts w:ascii="Times New Roman" w:hAnsi="Times New Roman"/>
          <w:sz w:val="22"/>
          <w:szCs w:val="22"/>
        </w:rPr>
        <w:t xml:space="preserve"> A</w:t>
      </w:r>
      <w:r w:rsidRPr="00DC5A8E">
        <w:rPr>
          <w:rFonts w:ascii="Times New Roman" w:hAnsi="Times New Roman"/>
          <w:sz w:val="22"/>
          <w:szCs w:val="22"/>
          <w:vertAlign w:val="superscript"/>
        </w:rPr>
        <w:t>&amp;</w:t>
      </w:r>
      <w:r w:rsidRPr="00DC5A8E">
        <w:rPr>
          <w:rFonts w:ascii="Times New Roman" w:hAnsi="Times New Roman"/>
          <w:sz w:val="22"/>
          <w:szCs w:val="22"/>
        </w:rPr>
        <w:t xml:space="preserve"> and Harris N</w:t>
      </w:r>
      <w:r w:rsidRPr="00DC5A8E">
        <w:rPr>
          <w:rFonts w:ascii="Times New Roman" w:hAnsi="Times New Roman"/>
          <w:sz w:val="22"/>
          <w:szCs w:val="22"/>
          <w:vertAlign w:val="superscript"/>
        </w:rPr>
        <w:t>&amp;</w:t>
      </w:r>
      <w:r w:rsidRPr="00DC5A8E">
        <w:rPr>
          <w:rFonts w:ascii="Times New Roman" w:hAnsi="Times New Roman"/>
          <w:sz w:val="22"/>
          <w:szCs w:val="22"/>
        </w:rPr>
        <w:t>. The Use of Anti-</w:t>
      </w:r>
      <w:proofErr w:type="spellStart"/>
      <w:r w:rsidRPr="00DC5A8E">
        <w:rPr>
          <w:rFonts w:ascii="Times New Roman" w:hAnsi="Times New Roman"/>
          <w:sz w:val="22"/>
          <w:szCs w:val="22"/>
        </w:rPr>
        <w:t>Xa</w:t>
      </w:r>
      <w:proofErr w:type="spellEnd"/>
      <w:r w:rsidRPr="00DC5A8E">
        <w:rPr>
          <w:rFonts w:ascii="Times New Roman" w:hAnsi="Times New Roman"/>
          <w:sz w:val="22"/>
          <w:szCs w:val="22"/>
        </w:rPr>
        <w:t xml:space="preserve"> Assay to Monitor Intravenous Unfractionated Heparin Therapy.  </w:t>
      </w:r>
      <w:r w:rsidRPr="00DC5A8E">
        <w:rPr>
          <w:rFonts w:ascii="Times New Roman" w:hAnsi="Times New Roman"/>
          <w:bCs/>
          <w:i/>
          <w:sz w:val="22"/>
          <w:szCs w:val="22"/>
        </w:rPr>
        <w:t>Journal of Pharmacy Practice</w:t>
      </w:r>
      <w:r w:rsidRPr="00DC5A8E">
        <w:rPr>
          <w:rFonts w:ascii="Times New Roman" w:hAnsi="Times New Roman"/>
          <w:bCs/>
          <w:sz w:val="22"/>
          <w:szCs w:val="22"/>
        </w:rPr>
        <w:t xml:space="preserve"> </w:t>
      </w:r>
      <w:proofErr w:type="spellStart"/>
      <w:r w:rsidRPr="00DC5A8E">
        <w:rPr>
          <w:rFonts w:ascii="Times New Roman" w:hAnsi="Times New Roman"/>
          <w:bCs/>
          <w:i/>
          <w:sz w:val="22"/>
          <w:szCs w:val="22"/>
        </w:rPr>
        <w:t>OnlineFirst</w:t>
      </w:r>
      <w:proofErr w:type="spellEnd"/>
      <w:r w:rsidRPr="00DC5A8E">
        <w:rPr>
          <w:rFonts w:ascii="Times New Roman" w:hAnsi="Times New Roman"/>
          <w:bCs/>
          <w:sz w:val="22"/>
          <w:szCs w:val="22"/>
        </w:rPr>
        <w:t>, published on May 6, 2010 as doi:10.1177/0897190010362172</w:t>
      </w:r>
    </w:p>
    <w:p w14:paraId="7748B357" w14:textId="77777777" w:rsidR="00F40635" w:rsidRPr="00DC5A8E" w:rsidRDefault="00F40635" w:rsidP="000049E7">
      <w:pPr>
        <w:autoSpaceDE w:val="0"/>
        <w:autoSpaceDN w:val="0"/>
        <w:adjustRightInd w:val="0"/>
        <w:ind w:left="720"/>
        <w:rPr>
          <w:rFonts w:ascii="Times New Roman" w:hAnsi="Times New Roman"/>
          <w:sz w:val="22"/>
          <w:szCs w:val="22"/>
        </w:rPr>
      </w:pPr>
    </w:p>
    <w:p w14:paraId="3B150A5D" w14:textId="77777777" w:rsidR="00F40635" w:rsidRPr="00DC5A8E" w:rsidRDefault="00F40635" w:rsidP="00C86DCE">
      <w:pPr>
        <w:pStyle w:val="ListParagraph"/>
        <w:numPr>
          <w:ilvl w:val="0"/>
          <w:numId w:val="30"/>
        </w:numPr>
        <w:autoSpaceDE w:val="0"/>
        <w:autoSpaceDN w:val="0"/>
        <w:adjustRightInd w:val="0"/>
        <w:rPr>
          <w:rFonts w:ascii="Times New Roman" w:hAnsi="Times New Roman"/>
          <w:sz w:val="22"/>
          <w:szCs w:val="22"/>
        </w:rPr>
      </w:pPr>
      <w:proofErr w:type="spellStart"/>
      <w:r w:rsidRPr="00DC5A8E">
        <w:rPr>
          <w:rFonts w:ascii="Times New Roman" w:hAnsi="Times New Roman"/>
          <w:sz w:val="22"/>
          <w:szCs w:val="22"/>
        </w:rPr>
        <w:t>Hortin</w:t>
      </w:r>
      <w:proofErr w:type="spellEnd"/>
      <w:r w:rsidRPr="00DC5A8E">
        <w:rPr>
          <w:rFonts w:ascii="Times New Roman" w:hAnsi="Times New Roman"/>
          <w:sz w:val="22"/>
          <w:szCs w:val="22"/>
        </w:rPr>
        <w:t xml:space="preserve"> GL</w:t>
      </w:r>
      <w:r w:rsidRPr="00DC5A8E">
        <w:rPr>
          <w:rFonts w:ascii="Times New Roman" w:hAnsi="Times New Roman"/>
          <w:sz w:val="22"/>
          <w:szCs w:val="22"/>
          <w:vertAlign w:val="superscript"/>
        </w:rPr>
        <w:t>&amp;</w:t>
      </w:r>
      <w:r w:rsidRPr="00DC5A8E">
        <w:rPr>
          <w:rFonts w:ascii="Times New Roman" w:hAnsi="Times New Roman"/>
          <w:sz w:val="22"/>
          <w:szCs w:val="22"/>
        </w:rPr>
        <w:t>, Harris NS</w:t>
      </w:r>
      <w:r w:rsidRPr="00DC5A8E">
        <w:rPr>
          <w:rFonts w:ascii="Times New Roman" w:hAnsi="Times New Roman"/>
          <w:sz w:val="22"/>
          <w:szCs w:val="22"/>
          <w:vertAlign w:val="superscript"/>
        </w:rPr>
        <w:t>&amp;</w:t>
      </w:r>
      <w:r w:rsidRPr="00DC5A8E">
        <w:rPr>
          <w:rFonts w:ascii="Times New Roman" w:hAnsi="Times New Roman"/>
          <w:sz w:val="22"/>
          <w:szCs w:val="22"/>
        </w:rPr>
        <w:t>, Winter WE</w:t>
      </w:r>
      <w:r w:rsidRPr="00DC5A8E">
        <w:rPr>
          <w:rFonts w:ascii="Times New Roman" w:hAnsi="Times New Roman"/>
          <w:sz w:val="22"/>
          <w:szCs w:val="22"/>
          <w:vertAlign w:val="superscript"/>
        </w:rPr>
        <w:t>&amp;</w:t>
      </w:r>
      <w:r w:rsidRPr="00DC5A8E">
        <w:rPr>
          <w:rFonts w:ascii="Times New Roman" w:hAnsi="Times New Roman"/>
          <w:sz w:val="22"/>
          <w:szCs w:val="22"/>
        </w:rPr>
        <w:t xml:space="preserve">. Commentary. Severe hyponatremia with high urine sodium and osmolality. Clin Chem. </w:t>
      </w:r>
      <w:r w:rsidRPr="00DC5A8E">
        <w:rPr>
          <w:rFonts w:ascii="Times New Roman" w:hAnsi="Times New Roman"/>
          <w:bCs/>
          <w:sz w:val="22"/>
          <w:szCs w:val="22"/>
        </w:rPr>
        <w:t>2009</w:t>
      </w:r>
      <w:r w:rsidRPr="00DC5A8E">
        <w:rPr>
          <w:rFonts w:ascii="Times New Roman" w:hAnsi="Times New Roman"/>
          <w:sz w:val="22"/>
          <w:szCs w:val="22"/>
        </w:rPr>
        <w:t xml:space="preserve"> Nov;</w:t>
      </w:r>
      <w:r w:rsidRPr="00DC5A8E">
        <w:rPr>
          <w:rFonts w:ascii="Times New Roman" w:hAnsi="Times New Roman"/>
          <w:bCs/>
          <w:sz w:val="22"/>
          <w:szCs w:val="22"/>
        </w:rPr>
        <w:t>55</w:t>
      </w:r>
      <w:r w:rsidRPr="00DC5A8E">
        <w:rPr>
          <w:rFonts w:ascii="Times New Roman" w:hAnsi="Times New Roman"/>
          <w:sz w:val="22"/>
          <w:szCs w:val="22"/>
        </w:rPr>
        <w:t>(</w:t>
      </w:r>
      <w:r w:rsidRPr="00DC5A8E">
        <w:rPr>
          <w:rFonts w:ascii="Times New Roman" w:hAnsi="Times New Roman"/>
          <w:bCs/>
          <w:sz w:val="22"/>
          <w:szCs w:val="22"/>
        </w:rPr>
        <w:t>11</w:t>
      </w:r>
      <w:r w:rsidRPr="00DC5A8E">
        <w:rPr>
          <w:rFonts w:ascii="Times New Roman" w:hAnsi="Times New Roman"/>
          <w:sz w:val="22"/>
          <w:szCs w:val="22"/>
        </w:rPr>
        <w:t>):</w:t>
      </w:r>
      <w:r w:rsidRPr="00DC5A8E">
        <w:rPr>
          <w:rFonts w:ascii="Times New Roman" w:hAnsi="Times New Roman"/>
          <w:bCs/>
          <w:sz w:val="22"/>
          <w:szCs w:val="22"/>
        </w:rPr>
        <w:t>1908</w:t>
      </w:r>
      <w:r w:rsidRPr="00DC5A8E">
        <w:rPr>
          <w:rFonts w:ascii="Times New Roman" w:hAnsi="Times New Roman"/>
          <w:sz w:val="22"/>
          <w:szCs w:val="22"/>
        </w:rPr>
        <w:t>-9</w:t>
      </w:r>
    </w:p>
    <w:p w14:paraId="313B7212" w14:textId="77777777" w:rsidR="00F40635" w:rsidRPr="00DC5A8E" w:rsidRDefault="00F40635" w:rsidP="000049E7">
      <w:pPr>
        <w:ind w:left="360"/>
        <w:rPr>
          <w:rFonts w:ascii="Times New Roman" w:hAnsi="Times New Roman"/>
          <w:sz w:val="22"/>
          <w:szCs w:val="22"/>
        </w:rPr>
      </w:pPr>
    </w:p>
    <w:p w14:paraId="5093DFAD"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Redman R</w:t>
      </w:r>
      <w:r w:rsidRPr="00DC5A8E">
        <w:rPr>
          <w:rFonts w:ascii="Times New Roman" w:hAnsi="Times New Roman"/>
          <w:sz w:val="22"/>
          <w:szCs w:val="22"/>
          <w:vertAlign w:val="superscript"/>
        </w:rPr>
        <w:t>f</w:t>
      </w:r>
      <w:r w:rsidRPr="00DC5A8E">
        <w:rPr>
          <w:rFonts w:ascii="Times New Roman" w:hAnsi="Times New Roman"/>
          <w:sz w:val="22"/>
          <w:szCs w:val="22"/>
        </w:rPr>
        <w:t xml:space="preserve">, </w:t>
      </w:r>
      <w:proofErr w:type="spellStart"/>
      <w:r w:rsidRPr="00DC5A8E">
        <w:rPr>
          <w:rFonts w:ascii="Times New Roman" w:hAnsi="Times New Roman"/>
          <w:sz w:val="22"/>
          <w:szCs w:val="22"/>
        </w:rPr>
        <w:t>Shunkwiler</w:t>
      </w:r>
      <w:proofErr w:type="spellEnd"/>
      <w:r w:rsidRPr="00DC5A8E">
        <w:rPr>
          <w:rFonts w:ascii="Times New Roman" w:hAnsi="Times New Roman"/>
          <w:sz w:val="22"/>
          <w:szCs w:val="22"/>
        </w:rPr>
        <w:t xml:space="preserve"> SM</w:t>
      </w:r>
      <w:r w:rsidRPr="00DC5A8E">
        <w:rPr>
          <w:rFonts w:ascii="Times New Roman" w:hAnsi="Times New Roman"/>
          <w:sz w:val="22"/>
          <w:szCs w:val="22"/>
          <w:vertAlign w:val="superscript"/>
        </w:rPr>
        <w:t>&amp;</w:t>
      </w:r>
      <w:r w:rsidRPr="00DC5A8E">
        <w:rPr>
          <w:rFonts w:ascii="Times New Roman" w:hAnsi="Times New Roman"/>
          <w:sz w:val="22"/>
          <w:szCs w:val="22"/>
        </w:rPr>
        <w:t>, Harris NS</w:t>
      </w:r>
      <w:proofErr w:type="gramStart"/>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Kedar</w:t>
      </w:r>
      <w:proofErr w:type="spellEnd"/>
      <w:proofErr w:type="gramEnd"/>
      <w:r w:rsidRPr="00DC5A8E">
        <w:rPr>
          <w:rFonts w:ascii="Times New Roman" w:hAnsi="Times New Roman"/>
          <w:sz w:val="22"/>
          <w:szCs w:val="22"/>
        </w:rPr>
        <w:t xml:space="preserve"> A</w:t>
      </w:r>
      <w:r w:rsidRPr="00DC5A8E">
        <w:rPr>
          <w:rFonts w:ascii="Times New Roman" w:hAnsi="Times New Roman"/>
          <w:sz w:val="22"/>
          <w:szCs w:val="22"/>
          <w:vertAlign w:val="superscript"/>
        </w:rPr>
        <w:t>&amp;</w:t>
      </w:r>
      <w:r w:rsidRPr="00DC5A8E">
        <w:rPr>
          <w:rFonts w:ascii="Times New Roman" w:hAnsi="Times New Roman"/>
          <w:sz w:val="22"/>
          <w:szCs w:val="22"/>
        </w:rPr>
        <w:t xml:space="preserve"> and Clapp WL</w:t>
      </w:r>
      <w:r w:rsidRPr="00DC5A8E">
        <w:rPr>
          <w:rFonts w:ascii="Times New Roman" w:hAnsi="Times New Roman"/>
          <w:sz w:val="22"/>
          <w:szCs w:val="22"/>
          <w:vertAlign w:val="superscript"/>
        </w:rPr>
        <w:t>&amp;</w:t>
      </w:r>
      <w:r w:rsidRPr="00DC5A8E">
        <w:rPr>
          <w:rFonts w:ascii="Times New Roman" w:hAnsi="Times New Roman"/>
          <w:sz w:val="22"/>
          <w:szCs w:val="22"/>
        </w:rPr>
        <w:t xml:space="preserve">.  Sebastian Syndrome with Abnormal Platelet Response to </w:t>
      </w:r>
      <w:proofErr w:type="spellStart"/>
      <w:r w:rsidRPr="00DC5A8E">
        <w:rPr>
          <w:rFonts w:ascii="Times New Roman" w:hAnsi="Times New Roman"/>
          <w:sz w:val="22"/>
          <w:szCs w:val="22"/>
        </w:rPr>
        <w:t>Ristocetin</w:t>
      </w:r>
      <w:proofErr w:type="spellEnd"/>
      <w:r w:rsidRPr="00DC5A8E">
        <w:rPr>
          <w:rFonts w:ascii="Times New Roman" w:hAnsi="Times New Roman"/>
          <w:sz w:val="22"/>
          <w:szCs w:val="22"/>
        </w:rPr>
        <w:t>. Laboratory Hematology 2008;14(3):19-23</w:t>
      </w:r>
    </w:p>
    <w:p w14:paraId="53F8C018" w14:textId="77777777" w:rsidR="00F40635" w:rsidRPr="00DC5A8E" w:rsidRDefault="00F40635" w:rsidP="000049E7">
      <w:pPr>
        <w:rPr>
          <w:rFonts w:ascii="Times New Roman" w:hAnsi="Times New Roman"/>
          <w:sz w:val="22"/>
          <w:szCs w:val="22"/>
        </w:rPr>
      </w:pPr>
    </w:p>
    <w:p w14:paraId="08EE472B"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Slayton WB</w:t>
      </w:r>
      <w:proofErr w:type="gramStart"/>
      <w:r w:rsidRPr="00DC5A8E">
        <w:rPr>
          <w:rFonts w:ascii="Times New Roman" w:hAnsi="Times New Roman"/>
          <w:sz w:val="22"/>
          <w:szCs w:val="22"/>
          <w:vertAlign w:val="superscript"/>
        </w:rPr>
        <w:t>&amp;</w:t>
      </w:r>
      <w:r w:rsidRPr="00DC5A8E">
        <w:rPr>
          <w:rFonts w:ascii="Times New Roman" w:hAnsi="Times New Roman"/>
          <w:sz w:val="22"/>
          <w:szCs w:val="22"/>
        </w:rPr>
        <w:t>,  Patel</w:t>
      </w:r>
      <w:proofErr w:type="gramEnd"/>
      <w:r w:rsidRPr="00DC5A8E">
        <w:rPr>
          <w:rFonts w:ascii="Times New Roman" w:hAnsi="Times New Roman"/>
          <w:sz w:val="22"/>
          <w:szCs w:val="22"/>
        </w:rPr>
        <w:t xml:space="preserve"> M</w:t>
      </w:r>
      <w:r w:rsidRPr="00DC5A8E">
        <w:rPr>
          <w:rFonts w:ascii="Times New Roman" w:hAnsi="Times New Roman"/>
          <w:sz w:val="22"/>
          <w:szCs w:val="22"/>
          <w:vertAlign w:val="superscript"/>
        </w:rPr>
        <w:t>&amp;</w:t>
      </w:r>
      <w:r w:rsidRPr="00DC5A8E">
        <w:rPr>
          <w:rFonts w:ascii="Times New Roman" w:hAnsi="Times New Roman"/>
          <w:sz w:val="22"/>
          <w:szCs w:val="22"/>
        </w:rPr>
        <w:t>, Sola-</w:t>
      </w:r>
      <w:proofErr w:type="spellStart"/>
      <w:r w:rsidRPr="00DC5A8E">
        <w:rPr>
          <w:rFonts w:ascii="Times New Roman" w:hAnsi="Times New Roman"/>
          <w:sz w:val="22"/>
          <w:szCs w:val="22"/>
        </w:rPr>
        <w:t>Visner</w:t>
      </w:r>
      <w:proofErr w:type="spellEnd"/>
      <w:r w:rsidRPr="00DC5A8E">
        <w:rPr>
          <w:rFonts w:ascii="Times New Roman" w:hAnsi="Times New Roman"/>
          <w:sz w:val="22"/>
          <w:szCs w:val="22"/>
        </w:rPr>
        <w:t xml:space="preserve"> M</w:t>
      </w:r>
      <w:r w:rsidRPr="00DC5A8E">
        <w:rPr>
          <w:rFonts w:ascii="Times New Roman" w:hAnsi="Times New Roman"/>
          <w:sz w:val="22"/>
          <w:szCs w:val="22"/>
          <w:vertAlign w:val="superscript"/>
        </w:rPr>
        <w:t>&amp;</w:t>
      </w:r>
      <w:r w:rsidRPr="00DC5A8E">
        <w:rPr>
          <w:rFonts w:ascii="Times New Roman" w:hAnsi="Times New Roman"/>
          <w:sz w:val="22"/>
          <w:szCs w:val="22"/>
        </w:rPr>
        <w:t>, Harris N</w:t>
      </w:r>
      <w:r w:rsidRPr="00DC5A8E">
        <w:rPr>
          <w:rFonts w:ascii="Times New Roman" w:hAnsi="Times New Roman"/>
          <w:sz w:val="22"/>
          <w:szCs w:val="22"/>
          <w:vertAlign w:val="superscript"/>
        </w:rPr>
        <w:t>&amp;</w:t>
      </w:r>
      <w:r w:rsidRPr="00DC5A8E">
        <w:rPr>
          <w:rFonts w:ascii="Times New Roman" w:hAnsi="Times New Roman"/>
          <w:sz w:val="22"/>
          <w:szCs w:val="22"/>
        </w:rPr>
        <w:t xml:space="preserve">, Rivers </w:t>
      </w:r>
      <w:proofErr w:type="spellStart"/>
      <w:r w:rsidRPr="00DC5A8E">
        <w:rPr>
          <w:rFonts w:ascii="Times New Roman" w:hAnsi="Times New Roman"/>
          <w:sz w:val="22"/>
          <w:szCs w:val="22"/>
        </w:rPr>
        <w:t>A</w:t>
      </w:r>
      <w:r w:rsidRPr="00DC5A8E">
        <w:rPr>
          <w:rFonts w:ascii="Times New Roman" w:hAnsi="Times New Roman"/>
          <w:sz w:val="22"/>
          <w:szCs w:val="22"/>
          <w:vertAlign w:val="superscript"/>
        </w:rPr>
        <w:t>f</w:t>
      </w:r>
      <w:proofErr w:type="spellEnd"/>
      <w:r w:rsidRPr="00DC5A8E">
        <w:rPr>
          <w:rFonts w:ascii="Times New Roman" w:hAnsi="Times New Roman"/>
          <w:sz w:val="22"/>
          <w:szCs w:val="22"/>
        </w:rPr>
        <w:t>,  Montgomery RR</w:t>
      </w:r>
      <w:r w:rsidRPr="00DC5A8E">
        <w:rPr>
          <w:rFonts w:ascii="Times New Roman" w:hAnsi="Times New Roman"/>
          <w:sz w:val="22"/>
          <w:szCs w:val="22"/>
          <w:vertAlign w:val="superscript"/>
        </w:rPr>
        <w:t>&amp;</w:t>
      </w:r>
      <w:r w:rsidRPr="00DC5A8E">
        <w:rPr>
          <w:rFonts w:ascii="Times New Roman" w:hAnsi="Times New Roman"/>
          <w:sz w:val="22"/>
          <w:szCs w:val="22"/>
        </w:rPr>
        <w:t>, and Friedman KD</w:t>
      </w:r>
      <w:r w:rsidRPr="00DC5A8E">
        <w:rPr>
          <w:rFonts w:ascii="Times New Roman" w:hAnsi="Times New Roman"/>
          <w:sz w:val="22"/>
          <w:szCs w:val="22"/>
          <w:vertAlign w:val="superscript"/>
        </w:rPr>
        <w:t>&amp;</w:t>
      </w:r>
      <w:r w:rsidRPr="00DC5A8E">
        <w:rPr>
          <w:rFonts w:ascii="Times New Roman" w:hAnsi="Times New Roman"/>
          <w:sz w:val="22"/>
          <w:szCs w:val="22"/>
        </w:rPr>
        <w:t>. Type 2B von Willebrand disease associated with the release of platelet aggregates from megakaryocytes in the bone marrow. Journal of Pediatric Hematology/Oncology 2008, 30(9):708-11.</w:t>
      </w:r>
    </w:p>
    <w:p w14:paraId="382CE60F" w14:textId="77777777" w:rsidR="00F40635" w:rsidRPr="00DC5A8E" w:rsidRDefault="00F40635" w:rsidP="000049E7">
      <w:pPr>
        <w:rPr>
          <w:rFonts w:ascii="Times New Roman" w:hAnsi="Times New Roman"/>
          <w:sz w:val="22"/>
          <w:szCs w:val="22"/>
        </w:rPr>
      </w:pPr>
    </w:p>
    <w:p w14:paraId="2D829216"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Harris N.</w:t>
      </w:r>
      <w:r w:rsidRPr="00DC5A8E">
        <w:rPr>
          <w:rFonts w:ascii="Times New Roman" w:hAnsi="Times New Roman"/>
          <w:sz w:val="22"/>
          <w:szCs w:val="22"/>
          <w:vertAlign w:val="superscript"/>
        </w:rPr>
        <w:t xml:space="preserve"> &amp;</w:t>
      </w:r>
      <w:r w:rsidRPr="00DC5A8E">
        <w:rPr>
          <w:rFonts w:ascii="Times New Roman" w:hAnsi="Times New Roman"/>
          <w:sz w:val="22"/>
          <w:szCs w:val="22"/>
        </w:rPr>
        <w:t xml:space="preserve">, </w:t>
      </w:r>
      <w:proofErr w:type="spellStart"/>
      <w:r w:rsidRPr="00DC5A8E">
        <w:rPr>
          <w:rFonts w:ascii="Times New Roman" w:hAnsi="Times New Roman"/>
          <w:sz w:val="22"/>
          <w:szCs w:val="22"/>
        </w:rPr>
        <w:t>Kunicka</w:t>
      </w:r>
      <w:proofErr w:type="spellEnd"/>
      <w:r w:rsidRPr="00DC5A8E">
        <w:rPr>
          <w:rFonts w:ascii="Times New Roman" w:hAnsi="Times New Roman"/>
          <w:sz w:val="22"/>
          <w:szCs w:val="22"/>
        </w:rPr>
        <w:t xml:space="preserve"> J</w:t>
      </w:r>
      <w:r w:rsidRPr="00DC5A8E">
        <w:rPr>
          <w:rFonts w:ascii="Times New Roman" w:hAnsi="Times New Roman"/>
          <w:sz w:val="22"/>
          <w:szCs w:val="22"/>
          <w:vertAlign w:val="superscript"/>
        </w:rPr>
        <w:t>&amp;</w:t>
      </w:r>
      <w:r w:rsidRPr="00DC5A8E">
        <w:rPr>
          <w:rFonts w:ascii="Times New Roman" w:hAnsi="Times New Roman"/>
          <w:sz w:val="22"/>
          <w:szCs w:val="22"/>
        </w:rPr>
        <w:t xml:space="preserve"> and Kratz A</w:t>
      </w:r>
      <w:r w:rsidRPr="00DC5A8E">
        <w:rPr>
          <w:rFonts w:ascii="Times New Roman" w:hAnsi="Times New Roman"/>
          <w:sz w:val="22"/>
          <w:szCs w:val="22"/>
          <w:vertAlign w:val="superscript"/>
        </w:rPr>
        <w:t>&amp;</w:t>
      </w:r>
      <w:r w:rsidRPr="00DC5A8E">
        <w:rPr>
          <w:rFonts w:ascii="Times New Roman" w:hAnsi="Times New Roman"/>
          <w:sz w:val="22"/>
          <w:szCs w:val="22"/>
        </w:rPr>
        <w:t xml:space="preserve">. The ADVIA 2120 Hematology System: Flow Cytometry–Based Analysis of Blood and Body Fluids in the Routine Hematology Laboratory. Laboratory Hematology </w:t>
      </w:r>
      <w:proofErr w:type="gramStart"/>
      <w:r w:rsidRPr="00DC5A8E">
        <w:rPr>
          <w:rFonts w:ascii="Times New Roman" w:hAnsi="Times New Roman"/>
          <w:sz w:val="22"/>
          <w:szCs w:val="22"/>
        </w:rPr>
        <w:t>2005,  11</w:t>
      </w:r>
      <w:proofErr w:type="gramEnd"/>
      <w:r w:rsidRPr="00DC5A8E">
        <w:rPr>
          <w:rFonts w:ascii="Times New Roman" w:hAnsi="Times New Roman"/>
          <w:sz w:val="22"/>
          <w:szCs w:val="22"/>
        </w:rPr>
        <w:t>:47-61.</w:t>
      </w:r>
    </w:p>
    <w:p w14:paraId="052B1828" w14:textId="77777777" w:rsidR="00F40635" w:rsidRPr="00DC5A8E" w:rsidRDefault="00F40635" w:rsidP="000049E7">
      <w:pPr>
        <w:rPr>
          <w:rFonts w:ascii="Times New Roman" w:hAnsi="Times New Roman"/>
          <w:sz w:val="22"/>
          <w:szCs w:val="22"/>
        </w:rPr>
      </w:pPr>
    </w:p>
    <w:p w14:paraId="614A78EA"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 xml:space="preserve">Harris N. </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Jou</w:t>
      </w:r>
      <w:proofErr w:type="spellEnd"/>
      <w:r w:rsidRPr="00DC5A8E">
        <w:rPr>
          <w:rFonts w:ascii="Times New Roman" w:hAnsi="Times New Roman"/>
          <w:sz w:val="22"/>
          <w:szCs w:val="22"/>
        </w:rPr>
        <w:t xml:space="preserve"> JM</w:t>
      </w:r>
      <w:proofErr w:type="gramStart"/>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Devoto</w:t>
      </w:r>
      <w:proofErr w:type="spellEnd"/>
      <w:proofErr w:type="gramEnd"/>
      <w:r w:rsidRPr="00DC5A8E">
        <w:rPr>
          <w:rFonts w:ascii="Times New Roman" w:hAnsi="Times New Roman"/>
          <w:sz w:val="22"/>
          <w:szCs w:val="22"/>
        </w:rPr>
        <w:t xml:space="preserve"> G</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Lotz</w:t>
      </w:r>
      <w:proofErr w:type="spellEnd"/>
      <w:r w:rsidRPr="00DC5A8E">
        <w:rPr>
          <w:rFonts w:ascii="Times New Roman" w:hAnsi="Times New Roman"/>
          <w:sz w:val="22"/>
          <w:szCs w:val="22"/>
        </w:rPr>
        <w:t xml:space="preserve"> J</w:t>
      </w:r>
      <w:r w:rsidRPr="00DC5A8E">
        <w:rPr>
          <w:rFonts w:ascii="Times New Roman" w:hAnsi="Times New Roman"/>
          <w:sz w:val="22"/>
          <w:szCs w:val="22"/>
          <w:vertAlign w:val="superscript"/>
        </w:rPr>
        <w:t>&amp;</w:t>
      </w:r>
      <w:r w:rsidRPr="00DC5A8E">
        <w:rPr>
          <w:rFonts w:ascii="Times New Roman" w:hAnsi="Times New Roman"/>
          <w:sz w:val="22"/>
          <w:szCs w:val="22"/>
        </w:rPr>
        <w:t>, Pappas J</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Wranovics</w:t>
      </w:r>
      <w:proofErr w:type="spellEnd"/>
      <w:r w:rsidRPr="00DC5A8E">
        <w:rPr>
          <w:rFonts w:ascii="Times New Roman" w:hAnsi="Times New Roman"/>
          <w:sz w:val="22"/>
          <w:szCs w:val="22"/>
        </w:rPr>
        <w:t xml:space="preserve"> D</w:t>
      </w:r>
      <w:r w:rsidRPr="00DC5A8E">
        <w:rPr>
          <w:rFonts w:ascii="Times New Roman" w:hAnsi="Times New Roman"/>
          <w:sz w:val="22"/>
          <w:szCs w:val="22"/>
          <w:vertAlign w:val="superscript"/>
        </w:rPr>
        <w:t>&amp;</w:t>
      </w:r>
      <w:r w:rsidRPr="00DC5A8E">
        <w:rPr>
          <w:rFonts w:ascii="Times New Roman" w:hAnsi="Times New Roman"/>
          <w:sz w:val="22"/>
          <w:szCs w:val="22"/>
        </w:rPr>
        <w:t>, Wilkinson M,</w:t>
      </w:r>
      <w:r w:rsidRPr="00DC5A8E">
        <w:rPr>
          <w:rFonts w:ascii="Times New Roman" w:hAnsi="Times New Roman"/>
          <w:sz w:val="22"/>
          <w:szCs w:val="22"/>
          <w:vertAlign w:val="superscript"/>
        </w:rPr>
        <w:t xml:space="preserve"> &amp;</w:t>
      </w:r>
      <w:r w:rsidRPr="00DC5A8E">
        <w:rPr>
          <w:rFonts w:ascii="Times New Roman" w:hAnsi="Times New Roman"/>
          <w:sz w:val="22"/>
          <w:szCs w:val="22"/>
        </w:rPr>
        <w:t xml:space="preserve"> Fletcher SR</w:t>
      </w:r>
      <w:r w:rsidRPr="00DC5A8E">
        <w:rPr>
          <w:rFonts w:ascii="Times New Roman" w:hAnsi="Times New Roman"/>
          <w:sz w:val="22"/>
          <w:szCs w:val="22"/>
          <w:vertAlign w:val="superscript"/>
        </w:rPr>
        <w:t>&amp;</w:t>
      </w:r>
      <w:r w:rsidRPr="00DC5A8E">
        <w:rPr>
          <w:rFonts w:ascii="Times New Roman" w:hAnsi="Times New Roman"/>
          <w:sz w:val="22"/>
          <w:szCs w:val="22"/>
        </w:rPr>
        <w:t xml:space="preserve"> and Kratz A</w:t>
      </w:r>
      <w:r w:rsidRPr="00DC5A8E">
        <w:rPr>
          <w:rFonts w:ascii="Times New Roman" w:hAnsi="Times New Roman"/>
          <w:sz w:val="22"/>
          <w:szCs w:val="22"/>
          <w:vertAlign w:val="superscript"/>
        </w:rPr>
        <w:t>&amp;</w:t>
      </w:r>
      <w:r w:rsidRPr="00DC5A8E">
        <w:rPr>
          <w:rFonts w:ascii="Times New Roman" w:hAnsi="Times New Roman"/>
          <w:sz w:val="22"/>
          <w:szCs w:val="22"/>
        </w:rPr>
        <w:t>. Performance Evaluation of the ADVIA 2120 Hematology Analyzer: An International Multicenter Clinical Trial.  Laboratory Hematology 2005, 11:62-70.</w:t>
      </w:r>
    </w:p>
    <w:p w14:paraId="010DA6AB" w14:textId="77777777" w:rsidR="00F40635" w:rsidRPr="00DC5A8E" w:rsidRDefault="00F40635" w:rsidP="000049E7">
      <w:pPr>
        <w:rPr>
          <w:rFonts w:ascii="Times New Roman" w:hAnsi="Times New Roman"/>
          <w:sz w:val="22"/>
          <w:szCs w:val="22"/>
        </w:rPr>
      </w:pPr>
    </w:p>
    <w:p w14:paraId="03BF92B1"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lastRenderedPageBreak/>
        <w:t>Winter, WE</w:t>
      </w:r>
      <w:r w:rsidRPr="00DC5A8E">
        <w:rPr>
          <w:rFonts w:ascii="Times New Roman" w:hAnsi="Times New Roman"/>
          <w:sz w:val="22"/>
          <w:szCs w:val="22"/>
          <w:vertAlign w:val="superscript"/>
        </w:rPr>
        <w:t>&amp;</w:t>
      </w:r>
      <w:r w:rsidRPr="00DC5A8E">
        <w:rPr>
          <w:rFonts w:ascii="Times New Roman" w:hAnsi="Times New Roman"/>
          <w:sz w:val="22"/>
          <w:szCs w:val="22"/>
        </w:rPr>
        <w:t>, Harris N and Schatz D</w:t>
      </w:r>
      <w:r w:rsidRPr="00DC5A8E">
        <w:rPr>
          <w:rFonts w:ascii="Times New Roman" w:hAnsi="Times New Roman"/>
          <w:sz w:val="22"/>
          <w:szCs w:val="22"/>
          <w:vertAlign w:val="superscript"/>
        </w:rPr>
        <w:t>&amp;</w:t>
      </w:r>
      <w:r w:rsidRPr="00DC5A8E">
        <w:rPr>
          <w:rFonts w:ascii="Times New Roman" w:hAnsi="Times New Roman"/>
          <w:sz w:val="22"/>
          <w:szCs w:val="22"/>
        </w:rPr>
        <w:t xml:space="preserve">. Type 1 Diabetes Islet Autoantibody Markers. Diabetes Technology &amp; </w:t>
      </w:r>
      <w:proofErr w:type="gramStart"/>
      <w:r w:rsidRPr="00DC5A8E">
        <w:rPr>
          <w:rFonts w:ascii="Times New Roman" w:hAnsi="Times New Roman"/>
          <w:sz w:val="22"/>
          <w:szCs w:val="22"/>
        </w:rPr>
        <w:t>Therapeutics  2002</w:t>
      </w:r>
      <w:proofErr w:type="gramEnd"/>
      <w:r w:rsidRPr="00DC5A8E">
        <w:rPr>
          <w:rFonts w:ascii="Times New Roman" w:hAnsi="Times New Roman"/>
          <w:sz w:val="22"/>
          <w:szCs w:val="22"/>
        </w:rPr>
        <w:t>, 4  817-839</w:t>
      </w:r>
    </w:p>
    <w:p w14:paraId="676B35FD" w14:textId="77777777" w:rsidR="00F40635" w:rsidRPr="00DC5A8E" w:rsidRDefault="00F40635" w:rsidP="000049E7">
      <w:pPr>
        <w:rPr>
          <w:rFonts w:ascii="Times New Roman" w:hAnsi="Times New Roman"/>
          <w:sz w:val="22"/>
          <w:szCs w:val="22"/>
        </w:rPr>
      </w:pPr>
    </w:p>
    <w:p w14:paraId="17031E43" w14:textId="77777777" w:rsidR="00F40635" w:rsidRPr="00DC5A8E" w:rsidRDefault="00F40635" w:rsidP="00C86DCE">
      <w:pPr>
        <w:pStyle w:val="ListParagraph"/>
        <w:numPr>
          <w:ilvl w:val="0"/>
          <w:numId w:val="30"/>
        </w:numPr>
        <w:rPr>
          <w:rFonts w:ascii="Times New Roman" w:hAnsi="Times New Roman"/>
          <w:sz w:val="22"/>
          <w:szCs w:val="22"/>
        </w:rPr>
      </w:pPr>
      <w:proofErr w:type="spellStart"/>
      <w:r w:rsidRPr="00DC5A8E">
        <w:rPr>
          <w:rFonts w:ascii="Times New Roman" w:hAnsi="Times New Roman"/>
          <w:sz w:val="22"/>
          <w:szCs w:val="22"/>
        </w:rPr>
        <w:t>Ticho</w:t>
      </w:r>
      <w:proofErr w:type="spellEnd"/>
      <w:r w:rsidRPr="00DC5A8E">
        <w:rPr>
          <w:rFonts w:ascii="Times New Roman" w:hAnsi="Times New Roman"/>
          <w:sz w:val="22"/>
          <w:szCs w:val="22"/>
        </w:rPr>
        <w:t xml:space="preserve"> BS</w:t>
      </w:r>
      <w:r w:rsidRPr="00DC5A8E">
        <w:rPr>
          <w:rFonts w:ascii="Times New Roman" w:hAnsi="Times New Roman"/>
          <w:sz w:val="22"/>
          <w:szCs w:val="22"/>
          <w:vertAlign w:val="superscript"/>
        </w:rPr>
        <w:t>&amp;</w:t>
      </w:r>
      <w:r w:rsidRPr="00DC5A8E">
        <w:rPr>
          <w:rFonts w:ascii="Times New Roman" w:hAnsi="Times New Roman"/>
          <w:sz w:val="22"/>
          <w:szCs w:val="22"/>
        </w:rPr>
        <w:t>. Neufeld EJ</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Newburger</w:t>
      </w:r>
      <w:proofErr w:type="spellEnd"/>
      <w:r w:rsidRPr="00DC5A8E">
        <w:rPr>
          <w:rFonts w:ascii="Times New Roman" w:hAnsi="Times New Roman"/>
          <w:sz w:val="22"/>
          <w:szCs w:val="22"/>
        </w:rPr>
        <w:t xml:space="preserve"> JW</w:t>
      </w:r>
      <w:r w:rsidRPr="00DC5A8E">
        <w:rPr>
          <w:rFonts w:ascii="Times New Roman" w:hAnsi="Times New Roman"/>
          <w:sz w:val="22"/>
          <w:szCs w:val="22"/>
          <w:vertAlign w:val="superscript"/>
        </w:rPr>
        <w:t>&amp;</w:t>
      </w:r>
      <w:r w:rsidRPr="00DC5A8E">
        <w:rPr>
          <w:rFonts w:ascii="Times New Roman" w:hAnsi="Times New Roman"/>
          <w:sz w:val="22"/>
          <w:szCs w:val="22"/>
        </w:rPr>
        <w:t>. Harris N. Baker A</w:t>
      </w:r>
      <w:r w:rsidRPr="00DC5A8E">
        <w:rPr>
          <w:rFonts w:ascii="Times New Roman" w:hAnsi="Times New Roman"/>
          <w:sz w:val="22"/>
          <w:szCs w:val="22"/>
          <w:vertAlign w:val="superscript"/>
        </w:rPr>
        <w:t>&amp;</w:t>
      </w:r>
      <w:r w:rsidRPr="00DC5A8E">
        <w:rPr>
          <w:rFonts w:ascii="Times New Roman" w:hAnsi="Times New Roman"/>
          <w:sz w:val="22"/>
          <w:szCs w:val="22"/>
        </w:rPr>
        <w:t>. Rifai N</w:t>
      </w:r>
      <w:r w:rsidRPr="00DC5A8E">
        <w:rPr>
          <w:rFonts w:ascii="Times New Roman" w:hAnsi="Times New Roman"/>
          <w:sz w:val="22"/>
          <w:szCs w:val="22"/>
          <w:vertAlign w:val="superscript"/>
        </w:rPr>
        <w:t>&amp;</w:t>
      </w:r>
      <w:r w:rsidRPr="00DC5A8E">
        <w:rPr>
          <w:rFonts w:ascii="Times New Roman" w:hAnsi="Times New Roman"/>
          <w:sz w:val="22"/>
          <w:szCs w:val="22"/>
        </w:rPr>
        <w:t xml:space="preserve">.  Utility of direct measurement of low-density lipoprotein cholesterol in </w:t>
      </w:r>
      <w:proofErr w:type="spellStart"/>
      <w:r w:rsidRPr="00DC5A8E">
        <w:rPr>
          <w:rFonts w:ascii="Times New Roman" w:hAnsi="Times New Roman"/>
          <w:sz w:val="22"/>
          <w:szCs w:val="22"/>
        </w:rPr>
        <w:t>dyslipidemic</w:t>
      </w:r>
      <w:proofErr w:type="spellEnd"/>
      <w:r w:rsidRPr="00DC5A8E">
        <w:rPr>
          <w:rFonts w:ascii="Times New Roman" w:hAnsi="Times New Roman"/>
          <w:sz w:val="22"/>
          <w:szCs w:val="22"/>
        </w:rPr>
        <w:t xml:space="preserve"> pediatric patients.  Archives of Pediatrics &amp; Adolescent Medicine.  1998, 152 787-791</w:t>
      </w:r>
    </w:p>
    <w:p w14:paraId="6DACA16A" w14:textId="77777777" w:rsidR="00F40635" w:rsidRPr="00DC5A8E" w:rsidRDefault="00F40635" w:rsidP="000049E7">
      <w:pPr>
        <w:rPr>
          <w:rFonts w:ascii="Times New Roman" w:hAnsi="Times New Roman"/>
          <w:sz w:val="22"/>
          <w:szCs w:val="22"/>
        </w:rPr>
      </w:pPr>
    </w:p>
    <w:p w14:paraId="12B95EBD"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Harris N</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Galpchian</w:t>
      </w:r>
      <w:proofErr w:type="spellEnd"/>
      <w:r w:rsidRPr="00DC5A8E">
        <w:rPr>
          <w:rFonts w:ascii="Times New Roman" w:hAnsi="Times New Roman"/>
          <w:sz w:val="22"/>
          <w:szCs w:val="22"/>
        </w:rPr>
        <w:t xml:space="preserve"> V</w:t>
      </w:r>
      <w:r w:rsidRPr="00DC5A8E">
        <w:rPr>
          <w:rFonts w:ascii="Times New Roman" w:hAnsi="Times New Roman"/>
          <w:sz w:val="22"/>
          <w:szCs w:val="22"/>
          <w:vertAlign w:val="superscript"/>
        </w:rPr>
        <w:t>&amp;</w:t>
      </w:r>
      <w:r w:rsidRPr="00DC5A8E">
        <w:rPr>
          <w:rFonts w:ascii="Times New Roman" w:hAnsi="Times New Roman"/>
          <w:sz w:val="22"/>
          <w:szCs w:val="22"/>
        </w:rPr>
        <w:t>, Thomas J</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Iannotti</w:t>
      </w:r>
      <w:proofErr w:type="spellEnd"/>
      <w:r w:rsidRPr="00DC5A8E">
        <w:rPr>
          <w:rFonts w:ascii="Times New Roman" w:hAnsi="Times New Roman"/>
          <w:sz w:val="22"/>
          <w:szCs w:val="22"/>
        </w:rPr>
        <w:t xml:space="preserve"> </w:t>
      </w:r>
      <w:proofErr w:type="spellStart"/>
      <w:r w:rsidRPr="00DC5A8E">
        <w:rPr>
          <w:rFonts w:ascii="Times New Roman" w:hAnsi="Times New Roman"/>
          <w:sz w:val="22"/>
          <w:szCs w:val="22"/>
        </w:rPr>
        <w:t>E</w:t>
      </w:r>
      <w:r w:rsidRPr="00DC5A8E">
        <w:rPr>
          <w:rFonts w:ascii="Times New Roman" w:hAnsi="Times New Roman"/>
          <w:sz w:val="22"/>
          <w:szCs w:val="22"/>
          <w:vertAlign w:val="superscript"/>
        </w:rPr>
        <w:t>f</w:t>
      </w:r>
      <w:proofErr w:type="spellEnd"/>
      <w:r w:rsidRPr="00DC5A8E">
        <w:rPr>
          <w:rFonts w:ascii="Times New Roman" w:hAnsi="Times New Roman"/>
          <w:sz w:val="22"/>
          <w:szCs w:val="22"/>
        </w:rPr>
        <w:t>, Law T</w:t>
      </w:r>
      <w:r w:rsidRPr="00DC5A8E">
        <w:rPr>
          <w:rFonts w:ascii="Times New Roman" w:hAnsi="Times New Roman"/>
          <w:sz w:val="22"/>
          <w:szCs w:val="22"/>
          <w:vertAlign w:val="superscript"/>
        </w:rPr>
        <w:t>&amp;</w:t>
      </w:r>
      <w:r w:rsidRPr="00DC5A8E">
        <w:rPr>
          <w:rFonts w:ascii="Times New Roman" w:hAnsi="Times New Roman"/>
          <w:sz w:val="22"/>
          <w:szCs w:val="22"/>
        </w:rPr>
        <w:t xml:space="preserve"> and Rifai N</w:t>
      </w:r>
      <w:proofErr w:type="gramStart"/>
      <w:r w:rsidRPr="00DC5A8E">
        <w:rPr>
          <w:rFonts w:ascii="Times New Roman" w:hAnsi="Times New Roman"/>
          <w:sz w:val="22"/>
          <w:szCs w:val="22"/>
          <w:vertAlign w:val="superscript"/>
        </w:rPr>
        <w:t>&amp;</w:t>
      </w:r>
      <w:r w:rsidRPr="00DC5A8E">
        <w:rPr>
          <w:rFonts w:ascii="Times New Roman" w:hAnsi="Times New Roman"/>
          <w:sz w:val="22"/>
          <w:szCs w:val="22"/>
        </w:rPr>
        <w:t xml:space="preserve">  Performance</w:t>
      </w:r>
      <w:proofErr w:type="gramEnd"/>
      <w:r w:rsidRPr="00DC5A8E">
        <w:rPr>
          <w:rFonts w:ascii="Times New Roman" w:hAnsi="Times New Roman"/>
          <w:sz w:val="22"/>
          <w:szCs w:val="22"/>
        </w:rPr>
        <w:t xml:space="preserve"> of three generations of high density lipoprotein cholesterol assays compared to the ultracentrifugation/dextran sulfate-Mg2+ method.  Clin. Chem.  </w:t>
      </w:r>
      <w:proofErr w:type="gramStart"/>
      <w:r w:rsidRPr="00DC5A8E">
        <w:rPr>
          <w:rFonts w:ascii="Times New Roman" w:hAnsi="Times New Roman"/>
          <w:sz w:val="22"/>
          <w:szCs w:val="22"/>
        </w:rPr>
        <w:t>1997;  43</w:t>
      </w:r>
      <w:proofErr w:type="gramEnd"/>
      <w:r w:rsidRPr="00DC5A8E">
        <w:rPr>
          <w:rFonts w:ascii="Times New Roman" w:hAnsi="Times New Roman"/>
          <w:sz w:val="22"/>
          <w:szCs w:val="22"/>
        </w:rPr>
        <w:t>: 816-823</w:t>
      </w:r>
    </w:p>
    <w:p w14:paraId="6C743C9E" w14:textId="77777777" w:rsidR="00F40635" w:rsidRPr="00DC5A8E" w:rsidRDefault="00F40635" w:rsidP="000049E7">
      <w:pPr>
        <w:rPr>
          <w:rFonts w:ascii="Times New Roman" w:hAnsi="Times New Roman"/>
          <w:sz w:val="22"/>
          <w:szCs w:val="22"/>
        </w:rPr>
      </w:pPr>
    </w:p>
    <w:p w14:paraId="42466FEF"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Harris, N.</w:t>
      </w:r>
      <w:r w:rsidRPr="00DC5A8E">
        <w:rPr>
          <w:rFonts w:ascii="Times New Roman" w:hAnsi="Times New Roman"/>
          <w:sz w:val="22"/>
          <w:szCs w:val="22"/>
          <w:vertAlign w:val="superscript"/>
        </w:rPr>
        <w:t xml:space="preserve"> f</w:t>
      </w:r>
      <w:r w:rsidRPr="00DC5A8E">
        <w:rPr>
          <w:rFonts w:ascii="Times New Roman" w:hAnsi="Times New Roman"/>
          <w:sz w:val="22"/>
          <w:szCs w:val="22"/>
        </w:rPr>
        <w:t>, Neufeld E.J</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Newberger</w:t>
      </w:r>
      <w:proofErr w:type="spellEnd"/>
      <w:r w:rsidRPr="00DC5A8E">
        <w:rPr>
          <w:rFonts w:ascii="Times New Roman" w:hAnsi="Times New Roman"/>
          <w:sz w:val="22"/>
          <w:szCs w:val="22"/>
        </w:rPr>
        <w:t xml:space="preserve"> J.W</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Ticho</w:t>
      </w:r>
      <w:proofErr w:type="spellEnd"/>
      <w:r w:rsidRPr="00DC5A8E">
        <w:rPr>
          <w:rFonts w:ascii="Times New Roman" w:hAnsi="Times New Roman"/>
          <w:sz w:val="22"/>
          <w:szCs w:val="22"/>
        </w:rPr>
        <w:t>, B</w:t>
      </w:r>
      <w:r w:rsidRPr="00DC5A8E">
        <w:rPr>
          <w:rFonts w:ascii="Times New Roman" w:hAnsi="Times New Roman"/>
          <w:sz w:val="22"/>
          <w:szCs w:val="22"/>
          <w:vertAlign w:val="superscript"/>
        </w:rPr>
        <w:t>&amp;</w:t>
      </w:r>
      <w:r w:rsidRPr="00DC5A8E">
        <w:rPr>
          <w:rFonts w:ascii="Times New Roman" w:hAnsi="Times New Roman"/>
          <w:sz w:val="22"/>
          <w:szCs w:val="22"/>
        </w:rPr>
        <w:t>., Baker, A</w:t>
      </w:r>
      <w:r w:rsidRPr="00DC5A8E">
        <w:rPr>
          <w:rFonts w:ascii="Times New Roman" w:hAnsi="Times New Roman"/>
          <w:sz w:val="22"/>
          <w:szCs w:val="22"/>
          <w:vertAlign w:val="superscript"/>
        </w:rPr>
        <w:t>&amp;</w:t>
      </w:r>
      <w:r w:rsidRPr="00DC5A8E">
        <w:rPr>
          <w:rFonts w:ascii="Times New Roman" w:hAnsi="Times New Roman"/>
          <w:sz w:val="22"/>
          <w:szCs w:val="22"/>
        </w:rPr>
        <w:t>., Ginsburg, G.</w:t>
      </w:r>
      <w:r w:rsidRPr="00DC5A8E">
        <w:rPr>
          <w:rFonts w:ascii="Times New Roman" w:hAnsi="Times New Roman"/>
          <w:sz w:val="22"/>
          <w:szCs w:val="22"/>
          <w:vertAlign w:val="superscript"/>
        </w:rPr>
        <w:t xml:space="preserve"> &amp;</w:t>
      </w:r>
      <w:r w:rsidRPr="00DC5A8E">
        <w:rPr>
          <w:rFonts w:ascii="Times New Roman" w:hAnsi="Times New Roman"/>
          <w:sz w:val="22"/>
          <w:szCs w:val="22"/>
        </w:rPr>
        <w:t xml:space="preserve">, </w:t>
      </w:r>
      <w:proofErr w:type="spellStart"/>
      <w:r w:rsidRPr="00DC5A8E">
        <w:rPr>
          <w:rFonts w:ascii="Times New Roman" w:hAnsi="Times New Roman"/>
          <w:sz w:val="22"/>
          <w:szCs w:val="22"/>
        </w:rPr>
        <w:t>Rimm</w:t>
      </w:r>
      <w:proofErr w:type="spellEnd"/>
      <w:r w:rsidRPr="00DC5A8E">
        <w:rPr>
          <w:rFonts w:ascii="Times New Roman" w:hAnsi="Times New Roman"/>
          <w:sz w:val="22"/>
          <w:szCs w:val="22"/>
        </w:rPr>
        <w:t>, E.</w:t>
      </w:r>
      <w:r w:rsidRPr="00DC5A8E">
        <w:rPr>
          <w:rFonts w:ascii="Times New Roman" w:hAnsi="Times New Roman"/>
          <w:sz w:val="22"/>
          <w:szCs w:val="22"/>
          <w:vertAlign w:val="superscript"/>
        </w:rPr>
        <w:t xml:space="preserve"> &amp;</w:t>
      </w:r>
      <w:r w:rsidRPr="00DC5A8E">
        <w:rPr>
          <w:rFonts w:ascii="Times New Roman" w:hAnsi="Times New Roman"/>
          <w:sz w:val="22"/>
          <w:szCs w:val="22"/>
        </w:rPr>
        <w:t xml:space="preserve"> and Rifai, N.  Analytical performance and clinical utility of the direct LDL cholesterol assay in a hyperlipidemic pediatric population.  Clin. Chem.  1996; 42: 1182-1188.</w:t>
      </w:r>
    </w:p>
    <w:p w14:paraId="23410B74" w14:textId="77777777" w:rsidR="00F40635" w:rsidRPr="00DC5A8E" w:rsidRDefault="00F40635" w:rsidP="000049E7">
      <w:pPr>
        <w:rPr>
          <w:rFonts w:ascii="Times New Roman" w:hAnsi="Times New Roman"/>
          <w:sz w:val="22"/>
          <w:szCs w:val="22"/>
        </w:rPr>
      </w:pPr>
    </w:p>
    <w:p w14:paraId="11611CA3"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Harris, N.</w:t>
      </w:r>
      <w:r w:rsidRPr="00DC5A8E">
        <w:rPr>
          <w:rFonts w:ascii="Times New Roman" w:hAnsi="Times New Roman"/>
          <w:sz w:val="22"/>
          <w:szCs w:val="22"/>
          <w:vertAlign w:val="superscript"/>
        </w:rPr>
        <w:t xml:space="preserve"> f</w:t>
      </w:r>
      <w:r w:rsidRPr="00DC5A8E">
        <w:rPr>
          <w:rFonts w:ascii="Times New Roman" w:hAnsi="Times New Roman"/>
          <w:sz w:val="22"/>
          <w:szCs w:val="22"/>
        </w:rPr>
        <w:t xml:space="preserve">, </w:t>
      </w:r>
      <w:proofErr w:type="spellStart"/>
      <w:r w:rsidRPr="00DC5A8E">
        <w:rPr>
          <w:rFonts w:ascii="Times New Roman" w:hAnsi="Times New Roman"/>
          <w:sz w:val="22"/>
          <w:szCs w:val="22"/>
        </w:rPr>
        <w:t>Galpchian</w:t>
      </w:r>
      <w:proofErr w:type="spellEnd"/>
      <w:r w:rsidRPr="00DC5A8E">
        <w:rPr>
          <w:rFonts w:ascii="Times New Roman" w:hAnsi="Times New Roman"/>
          <w:sz w:val="22"/>
          <w:szCs w:val="22"/>
        </w:rPr>
        <w:t>, V</w:t>
      </w:r>
      <w:r w:rsidRPr="00DC5A8E">
        <w:rPr>
          <w:rFonts w:ascii="Times New Roman" w:hAnsi="Times New Roman"/>
          <w:sz w:val="22"/>
          <w:szCs w:val="22"/>
          <w:vertAlign w:val="superscript"/>
        </w:rPr>
        <w:t>&amp;</w:t>
      </w:r>
      <w:r w:rsidRPr="00DC5A8E">
        <w:rPr>
          <w:rFonts w:ascii="Times New Roman" w:hAnsi="Times New Roman"/>
          <w:sz w:val="22"/>
          <w:szCs w:val="22"/>
        </w:rPr>
        <w:t>. and Rifai, N</w:t>
      </w:r>
      <w:r w:rsidRPr="00DC5A8E">
        <w:rPr>
          <w:rFonts w:ascii="Times New Roman" w:hAnsi="Times New Roman"/>
          <w:sz w:val="22"/>
          <w:szCs w:val="22"/>
          <w:vertAlign w:val="superscript"/>
        </w:rPr>
        <w:t>&amp;</w:t>
      </w:r>
      <w:r w:rsidRPr="00DC5A8E">
        <w:rPr>
          <w:rFonts w:ascii="Times New Roman" w:hAnsi="Times New Roman"/>
          <w:sz w:val="22"/>
          <w:szCs w:val="22"/>
        </w:rPr>
        <w:t>.  A comparison between three routine methods for the measurement of HDL cholesterol and the reference method.  Clin. Chem.  1996; 42: 738-743.</w:t>
      </w:r>
    </w:p>
    <w:p w14:paraId="5594553B" w14:textId="77777777" w:rsidR="00F40635" w:rsidRPr="00DC5A8E" w:rsidRDefault="00F40635" w:rsidP="000049E7">
      <w:pPr>
        <w:rPr>
          <w:rFonts w:ascii="Times New Roman" w:hAnsi="Times New Roman"/>
          <w:sz w:val="22"/>
          <w:szCs w:val="22"/>
        </w:rPr>
      </w:pPr>
    </w:p>
    <w:p w14:paraId="3696A53B"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Rifai, N</w:t>
      </w:r>
      <w:r w:rsidRPr="00DC5A8E">
        <w:rPr>
          <w:rFonts w:ascii="Times New Roman" w:hAnsi="Times New Roman"/>
          <w:sz w:val="22"/>
          <w:szCs w:val="22"/>
          <w:vertAlign w:val="superscript"/>
        </w:rPr>
        <w:t>&amp;</w:t>
      </w:r>
      <w:r w:rsidRPr="00DC5A8E">
        <w:rPr>
          <w:rFonts w:ascii="Times New Roman" w:hAnsi="Times New Roman"/>
          <w:sz w:val="22"/>
          <w:szCs w:val="22"/>
        </w:rPr>
        <w:t>., Sakamoto, M</w:t>
      </w:r>
      <w:r w:rsidRPr="00DC5A8E">
        <w:rPr>
          <w:rFonts w:ascii="Times New Roman" w:hAnsi="Times New Roman"/>
          <w:sz w:val="22"/>
          <w:szCs w:val="22"/>
          <w:vertAlign w:val="superscript"/>
        </w:rPr>
        <w:t>&amp;</w:t>
      </w:r>
      <w:r w:rsidRPr="00DC5A8E">
        <w:rPr>
          <w:rFonts w:ascii="Times New Roman" w:hAnsi="Times New Roman"/>
          <w:sz w:val="22"/>
          <w:szCs w:val="22"/>
        </w:rPr>
        <w:t>., Law, T</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Galpchian</w:t>
      </w:r>
      <w:proofErr w:type="spellEnd"/>
      <w:r w:rsidRPr="00DC5A8E">
        <w:rPr>
          <w:rFonts w:ascii="Times New Roman" w:hAnsi="Times New Roman"/>
          <w:sz w:val="22"/>
          <w:szCs w:val="22"/>
        </w:rPr>
        <w:t>, V</w:t>
      </w:r>
      <w:r w:rsidRPr="00DC5A8E">
        <w:rPr>
          <w:rFonts w:ascii="Times New Roman" w:hAnsi="Times New Roman"/>
          <w:sz w:val="22"/>
          <w:szCs w:val="22"/>
          <w:vertAlign w:val="superscript"/>
        </w:rPr>
        <w:t>&amp;</w:t>
      </w:r>
      <w:r w:rsidRPr="00DC5A8E">
        <w:rPr>
          <w:rFonts w:ascii="Times New Roman" w:hAnsi="Times New Roman"/>
          <w:sz w:val="22"/>
          <w:szCs w:val="22"/>
        </w:rPr>
        <w:t>., Harris, N.</w:t>
      </w:r>
      <w:r w:rsidRPr="00DC5A8E">
        <w:rPr>
          <w:rFonts w:ascii="Times New Roman" w:hAnsi="Times New Roman"/>
          <w:sz w:val="22"/>
          <w:szCs w:val="22"/>
          <w:vertAlign w:val="superscript"/>
        </w:rPr>
        <w:t xml:space="preserve"> f</w:t>
      </w:r>
      <w:r w:rsidRPr="00DC5A8E">
        <w:rPr>
          <w:rFonts w:ascii="Times New Roman" w:hAnsi="Times New Roman"/>
          <w:sz w:val="22"/>
          <w:szCs w:val="22"/>
        </w:rPr>
        <w:t>, and Colin, A.A</w:t>
      </w:r>
      <w:r w:rsidRPr="00DC5A8E">
        <w:rPr>
          <w:rFonts w:ascii="Times New Roman" w:hAnsi="Times New Roman"/>
          <w:sz w:val="22"/>
          <w:szCs w:val="22"/>
          <w:vertAlign w:val="superscript"/>
        </w:rPr>
        <w:t>&amp;</w:t>
      </w:r>
      <w:r w:rsidRPr="00DC5A8E">
        <w:rPr>
          <w:rFonts w:ascii="Times New Roman" w:hAnsi="Times New Roman"/>
          <w:sz w:val="22"/>
          <w:szCs w:val="22"/>
        </w:rPr>
        <w:t>.  Use of a rapid HPLC assay for the determination of pharmacokinetic parameters of ibuprofen in patients with cystic fibrosis.   Clin. Chem.  1996; 42: 1812-1816.</w:t>
      </w:r>
    </w:p>
    <w:p w14:paraId="4C4D9862" w14:textId="77777777" w:rsidR="00F40635" w:rsidRPr="00DC5A8E" w:rsidRDefault="00F40635" w:rsidP="000049E7">
      <w:pPr>
        <w:rPr>
          <w:rFonts w:ascii="Times New Roman" w:hAnsi="Times New Roman"/>
          <w:sz w:val="22"/>
          <w:szCs w:val="22"/>
        </w:rPr>
      </w:pPr>
    </w:p>
    <w:p w14:paraId="57DBBA2C"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Harris, N.</w:t>
      </w:r>
      <w:r w:rsidRPr="00DC5A8E">
        <w:rPr>
          <w:rFonts w:ascii="Times New Roman" w:hAnsi="Times New Roman"/>
          <w:sz w:val="22"/>
          <w:szCs w:val="22"/>
          <w:vertAlign w:val="superscript"/>
        </w:rPr>
        <w:t xml:space="preserve"> f</w:t>
      </w:r>
      <w:r w:rsidRPr="00DC5A8E">
        <w:rPr>
          <w:rFonts w:ascii="Times New Roman" w:hAnsi="Times New Roman"/>
          <w:sz w:val="22"/>
          <w:szCs w:val="22"/>
        </w:rPr>
        <w:t xml:space="preserve">, </w:t>
      </w:r>
      <w:proofErr w:type="spellStart"/>
      <w:r w:rsidRPr="00DC5A8E">
        <w:rPr>
          <w:rFonts w:ascii="Times New Roman" w:hAnsi="Times New Roman"/>
          <w:sz w:val="22"/>
          <w:szCs w:val="22"/>
        </w:rPr>
        <w:t>Chmil</w:t>
      </w:r>
      <w:proofErr w:type="spellEnd"/>
      <w:r w:rsidRPr="00DC5A8E">
        <w:rPr>
          <w:rFonts w:ascii="Times New Roman" w:hAnsi="Times New Roman"/>
          <w:sz w:val="22"/>
          <w:szCs w:val="22"/>
        </w:rPr>
        <w:t>, M.E</w:t>
      </w:r>
      <w:r w:rsidRPr="00DC5A8E">
        <w:rPr>
          <w:rFonts w:ascii="Times New Roman" w:hAnsi="Times New Roman"/>
          <w:sz w:val="22"/>
          <w:szCs w:val="22"/>
          <w:vertAlign w:val="superscript"/>
        </w:rPr>
        <w:t>&amp;</w:t>
      </w:r>
      <w:r w:rsidRPr="00DC5A8E">
        <w:rPr>
          <w:rFonts w:ascii="Times New Roman" w:hAnsi="Times New Roman"/>
          <w:sz w:val="22"/>
          <w:szCs w:val="22"/>
        </w:rPr>
        <w:t>., Law, T</w:t>
      </w:r>
      <w:r w:rsidRPr="00DC5A8E">
        <w:rPr>
          <w:rFonts w:ascii="Times New Roman" w:hAnsi="Times New Roman"/>
          <w:sz w:val="22"/>
          <w:szCs w:val="22"/>
          <w:vertAlign w:val="superscript"/>
        </w:rPr>
        <w:t>&amp;</w:t>
      </w:r>
      <w:r w:rsidRPr="00DC5A8E">
        <w:rPr>
          <w:rFonts w:ascii="Times New Roman" w:hAnsi="Times New Roman"/>
          <w:sz w:val="22"/>
          <w:szCs w:val="22"/>
        </w:rPr>
        <w:t>., and Rifai, N</w:t>
      </w:r>
      <w:r w:rsidRPr="00DC5A8E">
        <w:rPr>
          <w:rFonts w:ascii="Times New Roman" w:hAnsi="Times New Roman"/>
          <w:sz w:val="22"/>
          <w:szCs w:val="22"/>
          <w:vertAlign w:val="superscript"/>
        </w:rPr>
        <w:t>&amp;</w:t>
      </w:r>
      <w:r w:rsidRPr="00DC5A8E">
        <w:rPr>
          <w:rFonts w:ascii="Times New Roman" w:hAnsi="Times New Roman"/>
          <w:sz w:val="22"/>
          <w:szCs w:val="22"/>
        </w:rPr>
        <w:t>.  Evaluation of the APEC analyzer for whole blood glucose; Testing in a pediatric setting.  Am. J. Clin. Path.  1995; 104: 477-479.</w:t>
      </w:r>
    </w:p>
    <w:p w14:paraId="23820A45" w14:textId="77777777" w:rsidR="00F40635" w:rsidRPr="00DC5A8E" w:rsidRDefault="00F40635" w:rsidP="000049E7">
      <w:pPr>
        <w:rPr>
          <w:rFonts w:ascii="Times New Roman" w:hAnsi="Times New Roman"/>
          <w:sz w:val="22"/>
          <w:szCs w:val="22"/>
        </w:rPr>
      </w:pPr>
    </w:p>
    <w:p w14:paraId="4ED0BC34"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Harris, N.</w:t>
      </w:r>
      <w:r w:rsidRPr="00DC5A8E">
        <w:rPr>
          <w:rFonts w:ascii="Times New Roman" w:hAnsi="Times New Roman"/>
          <w:sz w:val="22"/>
          <w:szCs w:val="22"/>
          <w:vertAlign w:val="superscript"/>
        </w:rPr>
        <w:t xml:space="preserve"> f</w:t>
      </w:r>
      <w:r w:rsidRPr="00DC5A8E">
        <w:rPr>
          <w:rFonts w:ascii="Times New Roman" w:hAnsi="Times New Roman"/>
          <w:sz w:val="22"/>
          <w:szCs w:val="22"/>
        </w:rPr>
        <w:t xml:space="preserve">, Peters, </w:t>
      </w:r>
      <w:proofErr w:type="gramStart"/>
      <w:r w:rsidRPr="00DC5A8E">
        <w:rPr>
          <w:rFonts w:ascii="Times New Roman" w:hAnsi="Times New Roman"/>
          <w:sz w:val="22"/>
          <w:szCs w:val="22"/>
        </w:rPr>
        <w:t>L.L</w:t>
      </w:r>
      <w:proofErr w:type="gramEnd"/>
      <w:r w:rsidRPr="00DC5A8E">
        <w:rPr>
          <w:rFonts w:ascii="Times New Roman" w:hAnsi="Times New Roman"/>
          <w:sz w:val="22"/>
          <w:szCs w:val="22"/>
          <w:vertAlign w:val="superscript"/>
        </w:rPr>
        <w:t>&amp;</w:t>
      </w:r>
      <w:r w:rsidRPr="00DC5A8E">
        <w:rPr>
          <w:rFonts w:ascii="Times New Roman" w:hAnsi="Times New Roman"/>
          <w:sz w:val="22"/>
          <w:szCs w:val="22"/>
        </w:rPr>
        <w:t>., Eicher, E.M</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Rits</w:t>
      </w:r>
      <w:proofErr w:type="spellEnd"/>
      <w:r w:rsidRPr="00DC5A8E">
        <w:rPr>
          <w:rFonts w:ascii="Times New Roman" w:hAnsi="Times New Roman"/>
          <w:sz w:val="22"/>
          <w:szCs w:val="22"/>
        </w:rPr>
        <w:t>, M</w:t>
      </w:r>
      <w:r w:rsidRPr="00DC5A8E">
        <w:rPr>
          <w:rFonts w:ascii="Times New Roman" w:hAnsi="Times New Roman"/>
          <w:sz w:val="22"/>
          <w:szCs w:val="22"/>
          <w:vertAlign w:val="superscript"/>
        </w:rPr>
        <w:t>&amp;</w:t>
      </w:r>
      <w:r w:rsidRPr="00DC5A8E">
        <w:rPr>
          <w:rFonts w:ascii="Times New Roman" w:hAnsi="Times New Roman"/>
          <w:sz w:val="22"/>
          <w:szCs w:val="22"/>
        </w:rPr>
        <w:t>., Raspberry, D</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Eichbaum</w:t>
      </w:r>
      <w:proofErr w:type="spellEnd"/>
      <w:r w:rsidRPr="00DC5A8E">
        <w:rPr>
          <w:rFonts w:ascii="Times New Roman" w:hAnsi="Times New Roman"/>
          <w:sz w:val="22"/>
          <w:szCs w:val="22"/>
        </w:rPr>
        <w:t xml:space="preserve">, </w:t>
      </w:r>
      <w:proofErr w:type="spellStart"/>
      <w:r w:rsidRPr="00DC5A8E">
        <w:rPr>
          <w:rFonts w:ascii="Times New Roman" w:hAnsi="Times New Roman"/>
          <w:sz w:val="22"/>
          <w:szCs w:val="22"/>
        </w:rPr>
        <w:t>Q.G</w:t>
      </w:r>
      <w:r w:rsidRPr="00DC5A8E">
        <w:rPr>
          <w:rFonts w:ascii="Times New Roman" w:hAnsi="Times New Roman"/>
          <w:sz w:val="22"/>
          <w:szCs w:val="22"/>
          <w:vertAlign w:val="superscript"/>
        </w:rPr>
        <w:t>f</w:t>
      </w:r>
      <w:proofErr w:type="spellEnd"/>
      <w:r w:rsidRPr="00DC5A8E">
        <w:rPr>
          <w:rFonts w:ascii="Times New Roman" w:hAnsi="Times New Roman"/>
          <w:sz w:val="22"/>
          <w:szCs w:val="22"/>
        </w:rPr>
        <w:t xml:space="preserve">., Super, </w:t>
      </w:r>
      <w:proofErr w:type="spellStart"/>
      <w:r w:rsidRPr="00DC5A8E">
        <w:rPr>
          <w:rFonts w:ascii="Times New Roman" w:hAnsi="Times New Roman"/>
          <w:sz w:val="22"/>
          <w:szCs w:val="22"/>
        </w:rPr>
        <w:t>M</w:t>
      </w:r>
      <w:r w:rsidRPr="00DC5A8E">
        <w:rPr>
          <w:rFonts w:ascii="Times New Roman" w:hAnsi="Times New Roman"/>
          <w:sz w:val="22"/>
          <w:szCs w:val="22"/>
          <w:vertAlign w:val="superscript"/>
        </w:rPr>
        <w:t>f</w:t>
      </w:r>
      <w:proofErr w:type="spellEnd"/>
      <w:r w:rsidRPr="00DC5A8E">
        <w:rPr>
          <w:rFonts w:ascii="Times New Roman" w:hAnsi="Times New Roman"/>
          <w:sz w:val="22"/>
          <w:szCs w:val="22"/>
        </w:rPr>
        <w:t xml:space="preserve">, and </w:t>
      </w:r>
      <w:proofErr w:type="spellStart"/>
      <w:r w:rsidRPr="00DC5A8E">
        <w:rPr>
          <w:rFonts w:ascii="Times New Roman" w:hAnsi="Times New Roman"/>
          <w:sz w:val="22"/>
          <w:szCs w:val="22"/>
        </w:rPr>
        <w:t>Ezekowitz</w:t>
      </w:r>
      <w:proofErr w:type="spellEnd"/>
      <w:r w:rsidRPr="00DC5A8E">
        <w:rPr>
          <w:rFonts w:ascii="Times New Roman" w:hAnsi="Times New Roman"/>
          <w:sz w:val="22"/>
          <w:szCs w:val="22"/>
        </w:rPr>
        <w:t>, R.A.B</w:t>
      </w:r>
      <w:r w:rsidRPr="00DC5A8E">
        <w:rPr>
          <w:rFonts w:ascii="Times New Roman" w:hAnsi="Times New Roman"/>
          <w:sz w:val="22"/>
          <w:szCs w:val="22"/>
          <w:vertAlign w:val="superscript"/>
        </w:rPr>
        <w:t>&amp;</w:t>
      </w:r>
      <w:r w:rsidRPr="00DC5A8E">
        <w:rPr>
          <w:rFonts w:ascii="Times New Roman" w:hAnsi="Times New Roman"/>
          <w:sz w:val="22"/>
          <w:szCs w:val="22"/>
        </w:rPr>
        <w:t xml:space="preserve">.  The exon-intron structure and chromosomal localization of the mouse macrophage mannose receptor gene </w:t>
      </w:r>
      <w:r w:rsidRPr="00DC5A8E">
        <w:rPr>
          <w:rFonts w:ascii="Times New Roman" w:hAnsi="Times New Roman"/>
          <w:i/>
          <w:sz w:val="22"/>
          <w:szCs w:val="22"/>
        </w:rPr>
        <w:t>Mrc1</w:t>
      </w:r>
      <w:r w:rsidRPr="00DC5A8E">
        <w:rPr>
          <w:rFonts w:ascii="Times New Roman" w:hAnsi="Times New Roman"/>
          <w:sz w:val="22"/>
          <w:szCs w:val="22"/>
        </w:rPr>
        <w:t xml:space="preserve">.  Identification of a Ricin-like domain at the N-terminus of the receptor.  </w:t>
      </w:r>
      <w:proofErr w:type="spellStart"/>
      <w:r w:rsidRPr="00DC5A8E">
        <w:rPr>
          <w:rFonts w:ascii="Times New Roman" w:hAnsi="Times New Roman"/>
          <w:sz w:val="22"/>
          <w:szCs w:val="22"/>
        </w:rPr>
        <w:t>Biochem</w:t>
      </w:r>
      <w:proofErr w:type="spellEnd"/>
      <w:r w:rsidRPr="00DC5A8E">
        <w:rPr>
          <w:rFonts w:ascii="Times New Roman" w:hAnsi="Times New Roman"/>
          <w:sz w:val="22"/>
          <w:szCs w:val="22"/>
        </w:rPr>
        <w:t xml:space="preserve">. and </w:t>
      </w:r>
      <w:proofErr w:type="spellStart"/>
      <w:r w:rsidRPr="00DC5A8E">
        <w:rPr>
          <w:rFonts w:ascii="Times New Roman" w:hAnsi="Times New Roman"/>
          <w:sz w:val="22"/>
          <w:szCs w:val="22"/>
        </w:rPr>
        <w:t>Biophys</w:t>
      </w:r>
      <w:proofErr w:type="spellEnd"/>
      <w:r w:rsidRPr="00DC5A8E">
        <w:rPr>
          <w:rFonts w:ascii="Times New Roman" w:hAnsi="Times New Roman"/>
          <w:sz w:val="22"/>
          <w:szCs w:val="22"/>
        </w:rPr>
        <w:t>. Res. Comm. 1994; 198: 682-692.</w:t>
      </w:r>
    </w:p>
    <w:p w14:paraId="38D0E724" w14:textId="77777777" w:rsidR="00F40635" w:rsidRPr="00DC5A8E" w:rsidRDefault="00F40635" w:rsidP="000049E7">
      <w:pPr>
        <w:rPr>
          <w:rFonts w:ascii="Times New Roman" w:hAnsi="Times New Roman"/>
          <w:sz w:val="22"/>
          <w:szCs w:val="22"/>
        </w:rPr>
      </w:pPr>
    </w:p>
    <w:p w14:paraId="41401829"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Harris, N.</w:t>
      </w:r>
      <w:r w:rsidRPr="00DC5A8E">
        <w:rPr>
          <w:rFonts w:ascii="Times New Roman" w:hAnsi="Times New Roman"/>
          <w:sz w:val="22"/>
          <w:szCs w:val="22"/>
          <w:vertAlign w:val="superscript"/>
        </w:rPr>
        <w:t xml:space="preserve"> f</w:t>
      </w:r>
      <w:r w:rsidRPr="00DC5A8E">
        <w:rPr>
          <w:rFonts w:ascii="Times New Roman" w:hAnsi="Times New Roman"/>
          <w:sz w:val="22"/>
          <w:szCs w:val="22"/>
        </w:rPr>
        <w:t xml:space="preserve">, Super, </w:t>
      </w:r>
      <w:proofErr w:type="spellStart"/>
      <w:r w:rsidRPr="00DC5A8E">
        <w:rPr>
          <w:rFonts w:ascii="Times New Roman" w:hAnsi="Times New Roman"/>
          <w:sz w:val="22"/>
          <w:szCs w:val="22"/>
        </w:rPr>
        <w:t>M</w:t>
      </w:r>
      <w:r w:rsidRPr="00DC5A8E">
        <w:rPr>
          <w:rFonts w:ascii="Times New Roman" w:hAnsi="Times New Roman"/>
          <w:sz w:val="22"/>
          <w:szCs w:val="22"/>
          <w:vertAlign w:val="superscript"/>
        </w:rPr>
        <w:t>f</w:t>
      </w:r>
      <w:proofErr w:type="spellEnd"/>
      <w:r w:rsidRPr="00DC5A8E">
        <w:rPr>
          <w:rFonts w:ascii="Times New Roman" w:hAnsi="Times New Roman"/>
          <w:sz w:val="22"/>
          <w:szCs w:val="22"/>
        </w:rPr>
        <w:t xml:space="preserve">., </w:t>
      </w:r>
      <w:proofErr w:type="spellStart"/>
      <w:r w:rsidRPr="00DC5A8E">
        <w:rPr>
          <w:rFonts w:ascii="Times New Roman" w:hAnsi="Times New Roman"/>
          <w:sz w:val="22"/>
          <w:szCs w:val="22"/>
        </w:rPr>
        <w:t>Rits</w:t>
      </w:r>
      <w:proofErr w:type="spellEnd"/>
      <w:r w:rsidRPr="00DC5A8E">
        <w:rPr>
          <w:rFonts w:ascii="Times New Roman" w:hAnsi="Times New Roman"/>
          <w:sz w:val="22"/>
          <w:szCs w:val="22"/>
        </w:rPr>
        <w:t>, M</w:t>
      </w:r>
      <w:r w:rsidRPr="00DC5A8E">
        <w:rPr>
          <w:rFonts w:ascii="Times New Roman" w:hAnsi="Times New Roman"/>
          <w:sz w:val="22"/>
          <w:szCs w:val="22"/>
          <w:vertAlign w:val="superscript"/>
        </w:rPr>
        <w:t>&amp;</w:t>
      </w:r>
      <w:r w:rsidRPr="00DC5A8E">
        <w:rPr>
          <w:rFonts w:ascii="Times New Roman" w:hAnsi="Times New Roman"/>
          <w:sz w:val="22"/>
          <w:szCs w:val="22"/>
        </w:rPr>
        <w:t>., Chang, G</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Ezekowitz</w:t>
      </w:r>
      <w:proofErr w:type="spellEnd"/>
      <w:r w:rsidRPr="00DC5A8E">
        <w:rPr>
          <w:rFonts w:ascii="Times New Roman" w:hAnsi="Times New Roman"/>
          <w:sz w:val="22"/>
          <w:szCs w:val="22"/>
        </w:rPr>
        <w:t>, R.A.B</w:t>
      </w:r>
      <w:r w:rsidRPr="00DC5A8E">
        <w:rPr>
          <w:rFonts w:ascii="Times New Roman" w:hAnsi="Times New Roman"/>
          <w:sz w:val="22"/>
          <w:szCs w:val="22"/>
          <w:vertAlign w:val="superscript"/>
        </w:rPr>
        <w:t>&amp;</w:t>
      </w:r>
      <w:r w:rsidRPr="00DC5A8E">
        <w:rPr>
          <w:rFonts w:ascii="Times New Roman" w:hAnsi="Times New Roman"/>
          <w:sz w:val="22"/>
          <w:szCs w:val="22"/>
        </w:rPr>
        <w:t>.  Characterization of the murine macrophage mannose receptor: Demonstration that the downregulation of receptor expression mediated by interferon-gamma occurs at the level of transcription.  Blood 1992; 80: 2363-2373.</w:t>
      </w:r>
    </w:p>
    <w:p w14:paraId="52EBACB1" w14:textId="77777777" w:rsidR="00F40635" w:rsidRPr="00DC5A8E" w:rsidRDefault="00F40635" w:rsidP="000049E7">
      <w:pPr>
        <w:rPr>
          <w:rFonts w:ascii="Times New Roman" w:hAnsi="Times New Roman"/>
          <w:sz w:val="22"/>
          <w:szCs w:val="22"/>
        </w:rPr>
      </w:pPr>
    </w:p>
    <w:p w14:paraId="364CED4D"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 xml:space="preserve">Stein, </w:t>
      </w:r>
      <w:proofErr w:type="spellStart"/>
      <w:r w:rsidRPr="00DC5A8E">
        <w:rPr>
          <w:rFonts w:ascii="Times New Roman" w:hAnsi="Times New Roman"/>
          <w:sz w:val="22"/>
          <w:szCs w:val="22"/>
        </w:rPr>
        <w:t>M</w:t>
      </w:r>
      <w:r w:rsidRPr="00DC5A8E">
        <w:rPr>
          <w:rFonts w:ascii="Times New Roman" w:hAnsi="Times New Roman"/>
          <w:sz w:val="22"/>
          <w:szCs w:val="22"/>
          <w:vertAlign w:val="superscript"/>
        </w:rPr>
        <w:t>f</w:t>
      </w:r>
      <w:proofErr w:type="spellEnd"/>
      <w:r w:rsidRPr="00DC5A8E">
        <w:rPr>
          <w:rFonts w:ascii="Times New Roman" w:hAnsi="Times New Roman"/>
          <w:sz w:val="22"/>
          <w:szCs w:val="22"/>
        </w:rPr>
        <w:t>., Keshav, S</w:t>
      </w:r>
      <w:r w:rsidRPr="00DC5A8E">
        <w:rPr>
          <w:rFonts w:ascii="Times New Roman" w:hAnsi="Times New Roman"/>
          <w:sz w:val="22"/>
          <w:szCs w:val="22"/>
          <w:vertAlign w:val="superscript"/>
        </w:rPr>
        <w:t>&amp;</w:t>
      </w:r>
      <w:r w:rsidRPr="00DC5A8E">
        <w:rPr>
          <w:rFonts w:ascii="Times New Roman" w:hAnsi="Times New Roman"/>
          <w:sz w:val="22"/>
          <w:szCs w:val="22"/>
        </w:rPr>
        <w:t xml:space="preserve">., Harris, </w:t>
      </w:r>
      <w:proofErr w:type="spellStart"/>
      <w:r w:rsidRPr="00DC5A8E">
        <w:rPr>
          <w:rFonts w:ascii="Times New Roman" w:hAnsi="Times New Roman"/>
          <w:sz w:val="22"/>
          <w:szCs w:val="22"/>
        </w:rPr>
        <w:t>N</w:t>
      </w:r>
      <w:r w:rsidRPr="00DC5A8E">
        <w:rPr>
          <w:rFonts w:ascii="Times New Roman" w:hAnsi="Times New Roman"/>
          <w:sz w:val="22"/>
          <w:szCs w:val="22"/>
          <w:vertAlign w:val="superscript"/>
        </w:rPr>
        <w:t>f</w:t>
      </w:r>
      <w:proofErr w:type="spellEnd"/>
      <w:r w:rsidRPr="00DC5A8E">
        <w:rPr>
          <w:rFonts w:ascii="Times New Roman" w:hAnsi="Times New Roman"/>
          <w:sz w:val="22"/>
          <w:szCs w:val="22"/>
        </w:rPr>
        <w:t>., Gordon, S</w:t>
      </w:r>
      <w:r w:rsidRPr="00DC5A8E">
        <w:rPr>
          <w:rFonts w:ascii="Times New Roman" w:hAnsi="Times New Roman"/>
          <w:sz w:val="22"/>
          <w:szCs w:val="22"/>
          <w:vertAlign w:val="superscript"/>
        </w:rPr>
        <w:t>&amp;</w:t>
      </w:r>
      <w:r w:rsidRPr="00DC5A8E">
        <w:rPr>
          <w:rFonts w:ascii="Times New Roman" w:hAnsi="Times New Roman"/>
          <w:sz w:val="22"/>
          <w:szCs w:val="22"/>
        </w:rPr>
        <w:t xml:space="preserve">.  Interleukin 4 potently enhances murine macrophage mannose receptor activity: A marker of alternative immunologic macrophage activation.  J. Exp. Med. 1992; 176: 287-292. </w:t>
      </w:r>
    </w:p>
    <w:p w14:paraId="40386522" w14:textId="77777777" w:rsidR="00F40635" w:rsidRPr="00DC5A8E" w:rsidRDefault="00F40635" w:rsidP="000049E7">
      <w:pPr>
        <w:rPr>
          <w:rFonts w:ascii="Times New Roman" w:hAnsi="Times New Roman"/>
          <w:sz w:val="22"/>
          <w:szCs w:val="22"/>
        </w:rPr>
      </w:pPr>
    </w:p>
    <w:p w14:paraId="4E8CB21A"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 xml:space="preserve">Laubscher, T. </w:t>
      </w:r>
      <w:proofErr w:type="spellStart"/>
      <w:r w:rsidRPr="00DC5A8E">
        <w:rPr>
          <w:rFonts w:ascii="Times New Roman" w:hAnsi="Times New Roman"/>
          <w:sz w:val="22"/>
          <w:szCs w:val="22"/>
        </w:rPr>
        <w:t>A</w:t>
      </w:r>
      <w:r w:rsidRPr="00DC5A8E">
        <w:rPr>
          <w:rFonts w:ascii="Times New Roman" w:hAnsi="Times New Roman"/>
          <w:sz w:val="22"/>
          <w:szCs w:val="22"/>
          <w:vertAlign w:val="superscript"/>
        </w:rPr>
        <w:t>f</w:t>
      </w:r>
      <w:proofErr w:type="spellEnd"/>
      <w:r w:rsidRPr="00DC5A8E">
        <w:rPr>
          <w:rFonts w:ascii="Times New Roman" w:hAnsi="Times New Roman"/>
          <w:sz w:val="22"/>
          <w:szCs w:val="22"/>
        </w:rPr>
        <w:t>., Harris, N</w:t>
      </w:r>
      <w:r w:rsidRPr="00DC5A8E">
        <w:rPr>
          <w:rFonts w:ascii="Times New Roman" w:hAnsi="Times New Roman"/>
          <w:sz w:val="22"/>
          <w:szCs w:val="22"/>
          <w:vertAlign w:val="superscript"/>
        </w:rPr>
        <w:t>R</w:t>
      </w:r>
      <w:r w:rsidRPr="00DC5A8E">
        <w:rPr>
          <w:rFonts w:ascii="Times New Roman" w:hAnsi="Times New Roman"/>
          <w:sz w:val="22"/>
          <w:szCs w:val="22"/>
        </w:rPr>
        <w:t xml:space="preserve">., </w:t>
      </w:r>
      <w:proofErr w:type="spellStart"/>
      <w:r w:rsidRPr="00DC5A8E">
        <w:rPr>
          <w:rFonts w:ascii="Times New Roman" w:hAnsi="Times New Roman"/>
          <w:sz w:val="22"/>
          <w:szCs w:val="22"/>
        </w:rPr>
        <w:t>Chalton</w:t>
      </w:r>
      <w:proofErr w:type="spellEnd"/>
      <w:r w:rsidRPr="00DC5A8E">
        <w:rPr>
          <w:rFonts w:ascii="Times New Roman" w:hAnsi="Times New Roman"/>
          <w:sz w:val="22"/>
          <w:szCs w:val="22"/>
        </w:rPr>
        <w:t>, D.O</w:t>
      </w:r>
      <w:r w:rsidRPr="00DC5A8E">
        <w:rPr>
          <w:rFonts w:ascii="Times New Roman" w:hAnsi="Times New Roman"/>
          <w:sz w:val="22"/>
          <w:szCs w:val="22"/>
          <w:vertAlign w:val="superscript"/>
        </w:rPr>
        <w:t>&amp;</w:t>
      </w:r>
      <w:r w:rsidRPr="00DC5A8E">
        <w:rPr>
          <w:rFonts w:ascii="Times New Roman" w:hAnsi="Times New Roman"/>
          <w:sz w:val="22"/>
          <w:szCs w:val="22"/>
        </w:rPr>
        <w:t>.  The mitogenic effects of sera from psoriatic subjects on normal dermal fibroblasts: an absence of correlation with the clinical activity of psoriasis.  British Journal of Dermatology 1991; 124: 163-167.</w:t>
      </w:r>
    </w:p>
    <w:p w14:paraId="069966BE" w14:textId="77777777" w:rsidR="00F40635" w:rsidRPr="00DC5A8E" w:rsidRDefault="00F40635" w:rsidP="000049E7">
      <w:pPr>
        <w:rPr>
          <w:rFonts w:ascii="Times New Roman" w:hAnsi="Times New Roman"/>
          <w:sz w:val="22"/>
          <w:szCs w:val="22"/>
        </w:rPr>
      </w:pPr>
    </w:p>
    <w:p w14:paraId="46072B97"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Harris, N</w:t>
      </w:r>
      <w:r w:rsidRPr="00DC5A8E">
        <w:rPr>
          <w:rFonts w:ascii="Times New Roman" w:hAnsi="Times New Roman"/>
          <w:sz w:val="22"/>
          <w:szCs w:val="22"/>
          <w:vertAlign w:val="superscript"/>
        </w:rPr>
        <w:t>R</w:t>
      </w:r>
      <w:r w:rsidRPr="00DC5A8E">
        <w:rPr>
          <w:rFonts w:ascii="Times New Roman" w:hAnsi="Times New Roman"/>
          <w:sz w:val="22"/>
          <w:szCs w:val="22"/>
        </w:rPr>
        <w:t xml:space="preserve">., </w:t>
      </w:r>
      <w:proofErr w:type="spellStart"/>
      <w:r w:rsidRPr="00DC5A8E">
        <w:rPr>
          <w:rFonts w:ascii="Times New Roman" w:hAnsi="Times New Roman"/>
          <w:sz w:val="22"/>
          <w:szCs w:val="22"/>
        </w:rPr>
        <w:t>Dutlow</w:t>
      </w:r>
      <w:proofErr w:type="spellEnd"/>
      <w:r w:rsidRPr="00DC5A8E">
        <w:rPr>
          <w:rFonts w:ascii="Times New Roman" w:hAnsi="Times New Roman"/>
          <w:sz w:val="22"/>
          <w:szCs w:val="22"/>
        </w:rPr>
        <w:t>, C</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Eidne</w:t>
      </w:r>
      <w:proofErr w:type="spellEnd"/>
      <w:r w:rsidRPr="00DC5A8E">
        <w:rPr>
          <w:rFonts w:ascii="Times New Roman" w:hAnsi="Times New Roman"/>
          <w:sz w:val="22"/>
          <w:szCs w:val="22"/>
        </w:rPr>
        <w:t>, K</w:t>
      </w:r>
      <w:r w:rsidRPr="00DC5A8E">
        <w:rPr>
          <w:rFonts w:ascii="Times New Roman" w:hAnsi="Times New Roman"/>
          <w:sz w:val="22"/>
          <w:szCs w:val="22"/>
          <w:vertAlign w:val="superscript"/>
        </w:rPr>
        <w:t>&amp;</w:t>
      </w:r>
      <w:r w:rsidRPr="00DC5A8E">
        <w:rPr>
          <w:rFonts w:ascii="Times New Roman" w:hAnsi="Times New Roman"/>
          <w:sz w:val="22"/>
          <w:szCs w:val="22"/>
        </w:rPr>
        <w:t>., Dong, K-W</w:t>
      </w:r>
      <w:r w:rsidRPr="00DC5A8E">
        <w:rPr>
          <w:rFonts w:ascii="Times New Roman" w:hAnsi="Times New Roman"/>
          <w:sz w:val="22"/>
          <w:szCs w:val="22"/>
          <w:vertAlign w:val="superscript"/>
        </w:rPr>
        <w:t>&amp;</w:t>
      </w:r>
      <w:r w:rsidRPr="00DC5A8E">
        <w:rPr>
          <w:rFonts w:ascii="Times New Roman" w:hAnsi="Times New Roman"/>
          <w:sz w:val="22"/>
          <w:szCs w:val="22"/>
        </w:rPr>
        <w:t>., Roberts, J</w:t>
      </w:r>
      <w:r w:rsidRPr="00DC5A8E">
        <w:rPr>
          <w:rFonts w:ascii="Times New Roman" w:hAnsi="Times New Roman"/>
          <w:sz w:val="22"/>
          <w:szCs w:val="22"/>
          <w:vertAlign w:val="superscript"/>
        </w:rPr>
        <w:t>&amp;</w:t>
      </w:r>
      <w:r w:rsidRPr="00DC5A8E">
        <w:rPr>
          <w:rFonts w:ascii="Times New Roman" w:hAnsi="Times New Roman"/>
          <w:sz w:val="22"/>
          <w:szCs w:val="22"/>
        </w:rPr>
        <w:t>., Millar, R</w:t>
      </w:r>
      <w:r w:rsidRPr="00DC5A8E">
        <w:rPr>
          <w:rFonts w:ascii="Times New Roman" w:hAnsi="Times New Roman"/>
          <w:sz w:val="22"/>
          <w:szCs w:val="22"/>
          <w:vertAlign w:val="superscript"/>
        </w:rPr>
        <w:t>&amp;</w:t>
      </w:r>
      <w:r w:rsidRPr="00DC5A8E">
        <w:rPr>
          <w:rFonts w:ascii="Times New Roman" w:hAnsi="Times New Roman"/>
          <w:sz w:val="22"/>
          <w:szCs w:val="22"/>
        </w:rPr>
        <w:t xml:space="preserve">.  Gonadotropin-releasing hormone gene expression in MDA-MB-231 and ZR-75-1 breast carcinoma cell lines.  Cancer </w:t>
      </w:r>
      <w:proofErr w:type="gramStart"/>
      <w:r w:rsidRPr="00DC5A8E">
        <w:rPr>
          <w:rFonts w:ascii="Times New Roman" w:hAnsi="Times New Roman"/>
          <w:sz w:val="22"/>
          <w:szCs w:val="22"/>
        </w:rPr>
        <w:t>Research  1991</w:t>
      </w:r>
      <w:proofErr w:type="gramEnd"/>
      <w:r w:rsidRPr="00DC5A8E">
        <w:rPr>
          <w:rFonts w:ascii="Times New Roman" w:hAnsi="Times New Roman"/>
          <w:sz w:val="22"/>
          <w:szCs w:val="22"/>
        </w:rPr>
        <w:t>; 51: 2577-2581.</w:t>
      </w:r>
    </w:p>
    <w:p w14:paraId="1C200BE9" w14:textId="77777777" w:rsidR="00F40635" w:rsidRPr="00DC5A8E" w:rsidRDefault="00F40635" w:rsidP="000049E7">
      <w:pPr>
        <w:rPr>
          <w:rFonts w:ascii="Times New Roman" w:hAnsi="Times New Roman"/>
          <w:sz w:val="22"/>
          <w:szCs w:val="22"/>
        </w:rPr>
      </w:pPr>
    </w:p>
    <w:p w14:paraId="1475AB23"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Cooper, D.K.C</w:t>
      </w:r>
      <w:r w:rsidRPr="00DC5A8E">
        <w:rPr>
          <w:rFonts w:ascii="Times New Roman" w:hAnsi="Times New Roman"/>
          <w:sz w:val="22"/>
          <w:szCs w:val="22"/>
          <w:vertAlign w:val="superscript"/>
        </w:rPr>
        <w:t>&amp;</w:t>
      </w:r>
      <w:r w:rsidRPr="00DC5A8E">
        <w:rPr>
          <w:rFonts w:ascii="Times New Roman" w:hAnsi="Times New Roman"/>
          <w:sz w:val="22"/>
          <w:szCs w:val="22"/>
        </w:rPr>
        <w:t>., Harris, N.S</w:t>
      </w:r>
      <w:r w:rsidRPr="00DC5A8E">
        <w:rPr>
          <w:rFonts w:ascii="Times New Roman" w:hAnsi="Times New Roman"/>
          <w:sz w:val="22"/>
          <w:szCs w:val="22"/>
          <w:vertAlign w:val="superscript"/>
        </w:rPr>
        <w:t>R</w:t>
      </w:r>
      <w:r w:rsidRPr="00DC5A8E">
        <w:rPr>
          <w:rFonts w:ascii="Times New Roman" w:hAnsi="Times New Roman"/>
          <w:sz w:val="22"/>
          <w:szCs w:val="22"/>
        </w:rPr>
        <w:t>., Rose, A.G</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Novitsky</w:t>
      </w:r>
      <w:proofErr w:type="spellEnd"/>
      <w:r w:rsidRPr="00DC5A8E">
        <w:rPr>
          <w:rFonts w:ascii="Times New Roman" w:hAnsi="Times New Roman"/>
          <w:sz w:val="22"/>
          <w:szCs w:val="22"/>
        </w:rPr>
        <w:t>, D</w:t>
      </w:r>
      <w:r w:rsidRPr="00DC5A8E">
        <w:rPr>
          <w:rFonts w:ascii="Times New Roman" w:hAnsi="Times New Roman"/>
          <w:sz w:val="22"/>
          <w:szCs w:val="22"/>
          <w:vertAlign w:val="superscript"/>
        </w:rPr>
        <w:t>&amp;</w:t>
      </w:r>
      <w:r w:rsidRPr="00DC5A8E">
        <w:rPr>
          <w:rFonts w:ascii="Times New Roman" w:hAnsi="Times New Roman"/>
          <w:sz w:val="22"/>
          <w:szCs w:val="22"/>
        </w:rPr>
        <w:t xml:space="preserve">.  Accelerated cardiac allograft rejection associated with administration of liver cell extract in the baboon.  Transplantation </w:t>
      </w:r>
      <w:proofErr w:type="gramStart"/>
      <w:r w:rsidRPr="00DC5A8E">
        <w:rPr>
          <w:rFonts w:ascii="Times New Roman" w:hAnsi="Times New Roman"/>
          <w:sz w:val="22"/>
          <w:szCs w:val="22"/>
        </w:rPr>
        <w:t>Proceedings  1990</w:t>
      </w:r>
      <w:proofErr w:type="gramEnd"/>
      <w:r w:rsidRPr="00DC5A8E">
        <w:rPr>
          <w:rFonts w:ascii="Times New Roman" w:hAnsi="Times New Roman"/>
          <w:sz w:val="22"/>
          <w:szCs w:val="22"/>
        </w:rPr>
        <w:t>; 22: 1966-1969.</w:t>
      </w:r>
    </w:p>
    <w:p w14:paraId="013307C1" w14:textId="77777777" w:rsidR="00F40635" w:rsidRPr="00DC5A8E" w:rsidRDefault="00F40635" w:rsidP="000049E7">
      <w:pPr>
        <w:rPr>
          <w:rFonts w:ascii="Times New Roman" w:hAnsi="Times New Roman"/>
          <w:sz w:val="22"/>
          <w:szCs w:val="22"/>
        </w:rPr>
      </w:pPr>
    </w:p>
    <w:p w14:paraId="1DBD26C5" w14:textId="77777777" w:rsidR="00F40635" w:rsidRPr="00DC5A8E" w:rsidRDefault="00F40635" w:rsidP="00C86DCE">
      <w:pPr>
        <w:pStyle w:val="ListParagraph"/>
        <w:numPr>
          <w:ilvl w:val="0"/>
          <w:numId w:val="30"/>
        </w:numPr>
        <w:rPr>
          <w:rFonts w:ascii="Times New Roman" w:hAnsi="Times New Roman"/>
          <w:sz w:val="22"/>
          <w:szCs w:val="22"/>
        </w:rPr>
      </w:pPr>
      <w:proofErr w:type="spellStart"/>
      <w:r w:rsidRPr="00DC5A8E">
        <w:rPr>
          <w:rFonts w:ascii="Times New Roman" w:hAnsi="Times New Roman"/>
          <w:sz w:val="22"/>
          <w:szCs w:val="22"/>
        </w:rPr>
        <w:lastRenderedPageBreak/>
        <w:t>Eidne</w:t>
      </w:r>
      <w:proofErr w:type="spellEnd"/>
      <w:r w:rsidRPr="00DC5A8E">
        <w:rPr>
          <w:rFonts w:ascii="Times New Roman" w:hAnsi="Times New Roman"/>
          <w:sz w:val="22"/>
          <w:szCs w:val="22"/>
        </w:rPr>
        <w:t>, K.A</w:t>
      </w:r>
      <w:r w:rsidRPr="00DC5A8E">
        <w:rPr>
          <w:rFonts w:ascii="Times New Roman" w:hAnsi="Times New Roman"/>
          <w:sz w:val="22"/>
          <w:szCs w:val="22"/>
          <w:vertAlign w:val="superscript"/>
        </w:rPr>
        <w:t>&amp;</w:t>
      </w:r>
      <w:r w:rsidRPr="00DC5A8E">
        <w:rPr>
          <w:rFonts w:ascii="Times New Roman" w:hAnsi="Times New Roman"/>
          <w:sz w:val="22"/>
          <w:szCs w:val="22"/>
        </w:rPr>
        <w:t>., Flanagan, C.A</w:t>
      </w:r>
      <w:r w:rsidRPr="00DC5A8E">
        <w:rPr>
          <w:rFonts w:ascii="Times New Roman" w:hAnsi="Times New Roman"/>
          <w:sz w:val="22"/>
          <w:szCs w:val="22"/>
          <w:vertAlign w:val="superscript"/>
        </w:rPr>
        <w:t>&amp;</w:t>
      </w:r>
      <w:r w:rsidRPr="00DC5A8E">
        <w:rPr>
          <w:rFonts w:ascii="Times New Roman" w:hAnsi="Times New Roman"/>
          <w:sz w:val="22"/>
          <w:szCs w:val="22"/>
        </w:rPr>
        <w:t>., Harris, N.S.</w:t>
      </w:r>
      <w:r w:rsidRPr="00DC5A8E">
        <w:rPr>
          <w:rFonts w:ascii="Times New Roman" w:hAnsi="Times New Roman"/>
          <w:sz w:val="22"/>
          <w:szCs w:val="22"/>
          <w:vertAlign w:val="superscript"/>
        </w:rPr>
        <w:t xml:space="preserve"> R</w:t>
      </w:r>
      <w:r w:rsidRPr="00DC5A8E">
        <w:rPr>
          <w:rFonts w:ascii="Times New Roman" w:hAnsi="Times New Roman"/>
          <w:sz w:val="22"/>
          <w:szCs w:val="22"/>
        </w:rPr>
        <w:t>, Millar, R.P</w:t>
      </w:r>
      <w:r w:rsidRPr="00DC5A8E">
        <w:rPr>
          <w:rFonts w:ascii="Times New Roman" w:hAnsi="Times New Roman"/>
          <w:sz w:val="22"/>
          <w:szCs w:val="22"/>
          <w:vertAlign w:val="superscript"/>
        </w:rPr>
        <w:t>&amp;</w:t>
      </w:r>
      <w:r w:rsidRPr="00DC5A8E">
        <w:rPr>
          <w:rFonts w:ascii="Times New Roman" w:hAnsi="Times New Roman"/>
          <w:sz w:val="22"/>
          <w:szCs w:val="22"/>
        </w:rPr>
        <w:t>.  Gonadotropin-releasing hormone (GnRH)-binding sites in human breast cancer cell lines and inhibitory effects of GnRH antagonists.  J. Clin. Endocrinology &amp; Metabolism 1987; 64: 425-432.</w:t>
      </w:r>
    </w:p>
    <w:p w14:paraId="7C851B1F" w14:textId="77777777" w:rsidR="00F40635" w:rsidRPr="00DC5A8E" w:rsidRDefault="00F40635" w:rsidP="000049E7">
      <w:pPr>
        <w:rPr>
          <w:rFonts w:ascii="Times New Roman" w:hAnsi="Times New Roman"/>
          <w:sz w:val="22"/>
          <w:szCs w:val="22"/>
        </w:rPr>
      </w:pPr>
    </w:p>
    <w:p w14:paraId="196E6B83" w14:textId="77777777" w:rsidR="00F40635" w:rsidRPr="00DC5A8E" w:rsidRDefault="00F40635" w:rsidP="00C86DCE">
      <w:pPr>
        <w:pStyle w:val="ListParagraph"/>
        <w:numPr>
          <w:ilvl w:val="0"/>
          <w:numId w:val="30"/>
        </w:numPr>
        <w:rPr>
          <w:rFonts w:ascii="Times New Roman" w:hAnsi="Times New Roman"/>
          <w:sz w:val="22"/>
          <w:szCs w:val="22"/>
        </w:rPr>
      </w:pPr>
      <w:r w:rsidRPr="00DC5A8E">
        <w:rPr>
          <w:rFonts w:ascii="Times New Roman" w:hAnsi="Times New Roman"/>
          <w:sz w:val="22"/>
          <w:szCs w:val="22"/>
        </w:rPr>
        <w:t>Milton, R.C. de L</w:t>
      </w:r>
      <w:r w:rsidRPr="00DC5A8E">
        <w:rPr>
          <w:rFonts w:ascii="Times New Roman" w:hAnsi="Times New Roman"/>
          <w:sz w:val="22"/>
          <w:szCs w:val="22"/>
          <w:vertAlign w:val="superscript"/>
        </w:rPr>
        <w:t>&amp;</w:t>
      </w:r>
      <w:r w:rsidRPr="00DC5A8E">
        <w:rPr>
          <w:rFonts w:ascii="Times New Roman" w:hAnsi="Times New Roman"/>
          <w:sz w:val="22"/>
          <w:szCs w:val="22"/>
        </w:rPr>
        <w:t>., Harris, N</w:t>
      </w:r>
      <w:r w:rsidRPr="00DC5A8E">
        <w:rPr>
          <w:rFonts w:ascii="Times New Roman" w:hAnsi="Times New Roman"/>
          <w:sz w:val="22"/>
          <w:szCs w:val="22"/>
          <w:vertAlign w:val="superscript"/>
        </w:rPr>
        <w:t>R</w:t>
      </w:r>
      <w:r w:rsidRPr="00DC5A8E">
        <w:rPr>
          <w:rFonts w:ascii="Times New Roman" w:hAnsi="Times New Roman"/>
          <w:sz w:val="22"/>
          <w:szCs w:val="22"/>
        </w:rPr>
        <w:t>., Adams, G</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Dowdle</w:t>
      </w:r>
      <w:proofErr w:type="spellEnd"/>
      <w:r w:rsidRPr="00DC5A8E">
        <w:rPr>
          <w:rFonts w:ascii="Times New Roman" w:hAnsi="Times New Roman"/>
          <w:sz w:val="22"/>
          <w:szCs w:val="22"/>
        </w:rPr>
        <w:t>, E.B</w:t>
      </w:r>
      <w:r w:rsidRPr="00DC5A8E">
        <w:rPr>
          <w:rFonts w:ascii="Times New Roman" w:hAnsi="Times New Roman"/>
          <w:sz w:val="22"/>
          <w:szCs w:val="22"/>
          <w:vertAlign w:val="superscript"/>
        </w:rPr>
        <w:t>&amp;</w:t>
      </w:r>
      <w:r w:rsidRPr="00DC5A8E">
        <w:rPr>
          <w:rFonts w:ascii="Times New Roman" w:hAnsi="Times New Roman"/>
          <w:sz w:val="22"/>
          <w:szCs w:val="22"/>
        </w:rPr>
        <w:t>.  A monoclonal antibody to the platelet IIb-IIIa glycoprotein complex.  South African Journal of Science 1986; 82: 261-265.</w:t>
      </w:r>
    </w:p>
    <w:p w14:paraId="3C1F4A65" w14:textId="77777777" w:rsidR="00F40635" w:rsidRPr="00DC5A8E" w:rsidRDefault="00F40635" w:rsidP="000049E7">
      <w:pPr>
        <w:pStyle w:val="ListParagraph"/>
        <w:rPr>
          <w:rFonts w:ascii="Times New Roman" w:hAnsi="Times New Roman"/>
          <w:sz w:val="22"/>
          <w:szCs w:val="22"/>
        </w:rPr>
      </w:pPr>
    </w:p>
    <w:p w14:paraId="1775DB50" w14:textId="77777777" w:rsidR="00F40635" w:rsidRPr="00DC5A8E" w:rsidRDefault="00F40635" w:rsidP="00C86DCE">
      <w:pPr>
        <w:pStyle w:val="ListParagraph"/>
        <w:numPr>
          <w:ilvl w:val="0"/>
          <w:numId w:val="30"/>
        </w:numPr>
        <w:rPr>
          <w:rFonts w:ascii="Times New Roman" w:hAnsi="Times New Roman"/>
          <w:sz w:val="22"/>
          <w:szCs w:val="22"/>
        </w:rPr>
      </w:pPr>
      <w:proofErr w:type="spellStart"/>
      <w:r w:rsidRPr="00DC5A8E">
        <w:rPr>
          <w:rFonts w:ascii="Times New Roman" w:hAnsi="Times New Roman"/>
          <w:sz w:val="22"/>
          <w:szCs w:val="22"/>
        </w:rPr>
        <w:t>Basch</w:t>
      </w:r>
      <w:proofErr w:type="spellEnd"/>
      <w:r w:rsidRPr="00DC5A8E">
        <w:rPr>
          <w:rFonts w:ascii="Times New Roman" w:hAnsi="Times New Roman"/>
          <w:sz w:val="22"/>
          <w:szCs w:val="22"/>
        </w:rPr>
        <w:t>, R.S</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Grausz</w:t>
      </w:r>
      <w:proofErr w:type="spellEnd"/>
      <w:r w:rsidRPr="00DC5A8E">
        <w:rPr>
          <w:rFonts w:ascii="Times New Roman" w:hAnsi="Times New Roman"/>
          <w:sz w:val="22"/>
          <w:szCs w:val="22"/>
        </w:rPr>
        <w:t>, D</w:t>
      </w:r>
      <w:r w:rsidRPr="00DC5A8E">
        <w:rPr>
          <w:rFonts w:ascii="Times New Roman" w:hAnsi="Times New Roman"/>
          <w:sz w:val="22"/>
          <w:szCs w:val="22"/>
          <w:vertAlign w:val="superscript"/>
        </w:rPr>
        <w:t>&amp;</w:t>
      </w:r>
      <w:r w:rsidRPr="00DC5A8E">
        <w:rPr>
          <w:rFonts w:ascii="Times New Roman" w:hAnsi="Times New Roman"/>
          <w:sz w:val="22"/>
          <w:szCs w:val="22"/>
        </w:rPr>
        <w:t>., Harris, N</w:t>
      </w:r>
      <w:r w:rsidRPr="00DC5A8E">
        <w:rPr>
          <w:rFonts w:ascii="Times New Roman" w:hAnsi="Times New Roman"/>
          <w:sz w:val="22"/>
          <w:szCs w:val="22"/>
          <w:vertAlign w:val="superscript"/>
        </w:rPr>
        <w:t>&amp;</w:t>
      </w:r>
      <w:r w:rsidRPr="00DC5A8E">
        <w:rPr>
          <w:rFonts w:ascii="Times New Roman" w:hAnsi="Times New Roman"/>
          <w:sz w:val="22"/>
          <w:szCs w:val="22"/>
        </w:rPr>
        <w:t xml:space="preserve">., </w:t>
      </w:r>
      <w:proofErr w:type="spellStart"/>
      <w:r w:rsidRPr="00DC5A8E">
        <w:rPr>
          <w:rFonts w:ascii="Times New Roman" w:hAnsi="Times New Roman"/>
          <w:sz w:val="22"/>
          <w:szCs w:val="22"/>
        </w:rPr>
        <w:t>Mitchison</w:t>
      </w:r>
      <w:proofErr w:type="spellEnd"/>
      <w:r w:rsidRPr="00DC5A8E">
        <w:rPr>
          <w:rFonts w:ascii="Times New Roman" w:hAnsi="Times New Roman"/>
          <w:sz w:val="22"/>
          <w:szCs w:val="22"/>
        </w:rPr>
        <w:t>, N.A</w:t>
      </w:r>
      <w:r w:rsidRPr="00DC5A8E">
        <w:rPr>
          <w:rFonts w:ascii="Times New Roman" w:hAnsi="Times New Roman"/>
          <w:sz w:val="22"/>
          <w:szCs w:val="22"/>
          <w:vertAlign w:val="superscript"/>
        </w:rPr>
        <w:t>&amp;</w:t>
      </w:r>
      <w:r w:rsidRPr="00DC5A8E">
        <w:rPr>
          <w:rFonts w:ascii="Times New Roman" w:hAnsi="Times New Roman"/>
          <w:sz w:val="22"/>
          <w:szCs w:val="22"/>
        </w:rPr>
        <w:t>.  Murine Leukemia virus-associated cell surface antigens in rats neonatally infected with Gross murine leukemia virus.  J. National Cancer Institute. 1979; 63: 1485-</w:t>
      </w:r>
      <w:proofErr w:type="gramStart"/>
      <w:r w:rsidRPr="00DC5A8E">
        <w:rPr>
          <w:rFonts w:ascii="Times New Roman" w:hAnsi="Times New Roman"/>
          <w:sz w:val="22"/>
          <w:szCs w:val="22"/>
        </w:rPr>
        <w:t>1492..</w:t>
      </w:r>
      <w:proofErr w:type="gramEnd"/>
    </w:p>
    <w:p w14:paraId="1F6B3EA4" w14:textId="74129C3D" w:rsidR="00F40635" w:rsidRPr="00DC5A8E" w:rsidRDefault="00F40635" w:rsidP="000049E7">
      <w:pPr>
        <w:pStyle w:val="ListParagraph"/>
        <w:rPr>
          <w:rFonts w:ascii="Times New Roman" w:hAnsi="Times New Roman"/>
          <w:sz w:val="22"/>
          <w:szCs w:val="22"/>
        </w:rPr>
      </w:pPr>
    </w:p>
    <w:p w14:paraId="0900CA72" w14:textId="77777777" w:rsidR="00605459" w:rsidRPr="00DC5A8E" w:rsidRDefault="00605459" w:rsidP="00F40635">
      <w:pPr>
        <w:pStyle w:val="ListParagraph"/>
        <w:rPr>
          <w:rFonts w:ascii="Times New Roman" w:hAnsi="Times New Roman"/>
          <w:sz w:val="22"/>
          <w:szCs w:val="22"/>
        </w:rPr>
      </w:pPr>
    </w:p>
    <w:p w14:paraId="704EE45B" w14:textId="77777777" w:rsidR="00F40635" w:rsidRPr="000C47E3" w:rsidRDefault="00F40635" w:rsidP="00F40635">
      <w:pPr>
        <w:pStyle w:val="ListParagraph"/>
        <w:rPr>
          <w:rFonts w:ascii="Times New Roman" w:hAnsi="Times New Roman"/>
        </w:rPr>
      </w:pPr>
    </w:p>
    <w:p w14:paraId="1D9B5B8A" w14:textId="77777777" w:rsidR="00F40635" w:rsidRPr="000C47E3" w:rsidRDefault="00F40635" w:rsidP="00F40635">
      <w:pPr>
        <w:rPr>
          <w:rFonts w:ascii="Times New Roman" w:hAnsi="Times New Roman"/>
          <w:b/>
          <w:szCs w:val="24"/>
        </w:rPr>
      </w:pPr>
      <w:r w:rsidRPr="000C47E3">
        <w:rPr>
          <w:rFonts w:ascii="Times New Roman" w:hAnsi="Times New Roman"/>
          <w:b/>
          <w:sz w:val="28"/>
          <w:szCs w:val="24"/>
        </w:rPr>
        <w:t>Non-refereed Publications</w:t>
      </w:r>
    </w:p>
    <w:p w14:paraId="6C1386EF" w14:textId="77777777" w:rsidR="00F40635" w:rsidRPr="000C47E3" w:rsidRDefault="00F40635" w:rsidP="00F40635">
      <w:pPr>
        <w:rPr>
          <w:rFonts w:ascii="Times New Roman" w:hAnsi="Times New Roman"/>
        </w:rPr>
      </w:pPr>
    </w:p>
    <w:p w14:paraId="442C7BCE" w14:textId="77777777" w:rsidR="00F40635" w:rsidRPr="000C47E3" w:rsidRDefault="00F40635" w:rsidP="00F40635">
      <w:pPr>
        <w:pStyle w:val="ListParagraph"/>
        <w:numPr>
          <w:ilvl w:val="0"/>
          <w:numId w:val="8"/>
        </w:numPr>
        <w:autoSpaceDE w:val="0"/>
        <w:autoSpaceDN w:val="0"/>
        <w:adjustRightInd w:val="0"/>
        <w:rPr>
          <w:rFonts w:ascii="Times New Roman" w:hAnsi="Times New Roman"/>
          <w:sz w:val="22"/>
          <w:szCs w:val="22"/>
        </w:rPr>
      </w:pPr>
      <w:r w:rsidRPr="000C47E3">
        <w:rPr>
          <w:rFonts w:ascii="Times New Roman" w:hAnsi="Times New Roman"/>
          <w:b/>
        </w:rPr>
        <w:t>Harris N</w:t>
      </w:r>
      <w:r w:rsidRPr="000C47E3">
        <w:rPr>
          <w:rFonts w:ascii="Times New Roman" w:hAnsi="Times New Roman"/>
        </w:rPr>
        <w:t>S</w:t>
      </w:r>
      <w:r w:rsidRPr="000C47E3">
        <w:rPr>
          <w:rFonts w:ascii="Times New Roman" w:hAnsi="Times New Roman"/>
          <w:vertAlign w:val="superscript"/>
        </w:rPr>
        <w:t>&amp;</w:t>
      </w:r>
      <w:r w:rsidRPr="000C47E3">
        <w:rPr>
          <w:rFonts w:ascii="Times New Roman" w:hAnsi="Times New Roman"/>
        </w:rPr>
        <w:t xml:space="preserve"> and </w:t>
      </w:r>
      <w:r w:rsidRPr="000C47E3">
        <w:rPr>
          <w:rFonts w:ascii="Times New Roman" w:hAnsi="Times New Roman"/>
          <w:u w:val="single"/>
        </w:rPr>
        <w:t>Winter WE</w:t>
      </w:r>
      <w:r w:rsidRPr="000C47E3">
        <w:rPr>
          <w:rFonts w:ascii="Times New Roman" w:hAnsi="Times New Roman"/>
          <w:vertAlign w:val="superscript"/>
        </w:rPr>
        <w:t>&amp;</w:t>
      </w:r>
      <w:r w:rsidRPr="000C47E3">
        <w:rPr>
          <w:rFonts w:ascii="Times New Roman" w:hAnsi="Times New Roman"/>
        </w:rPr>
        <w:t xml:space="preserve">. Hemoglobinopathies and </w:t>
      </w:r>
      <w:proofErr w:type="spellStart"/>
      <w:r w:rsidRPr="000C47E3">
        <w:rPr>
          <w:rFonts w:ascii="Times New Roman" w:hAnsi="Times New Roman"/>
        </w:rPr>
        <w:t>Thalassemias</w:t>
      </w:r>
      <w:proofErr w:type="spellEnd"/>
      <w:r w:rsidRPr="000C47E3">
        <w:rPr>
          <w:rFonts w:ascii="Times New Roman" w:hAnsi="Times New Roman"/>
        </w:rPr>
        <w:t xml:space="preserve">. Essentials for </w:t>
      </w:r>
      <w:r w:rsidRPr="000C47E3">
        <w:rPr>
          <w:rFonts w:ascii="Times New Roman" w:hAnsi="Times New Roman"/>
          <w:sz w:val="22"/>
          <w:szCs w:val="22"/>
        </w:rPr>
        <w:t>Clinical Consultation and Interpretation. Clinical Laboratory News. May 2015: 17 -22</w:t>
      </w:r>
    </w:p>
    <w:p w14:paraId="799666C6" w14:textId="77777777" w:rsidR="00F40635" w:rsidRPr="000C47E3" w:rsidRDefault="00F40635" w:rsidP="00F40635">
      <w:pPr>
        <w:ind w:left="720"/>
        <w:rPr>
          <w:rFonts w:ascii="Times New Roman" w:hAnsi="Times New Roman"/>
        </w:rPr>
      </w:pPr>
    </w:p>
    <w:p w14:paraId="19F1AB13" w14:textId="77777777" w:rsidR="00F40635" w:rsidRPr="000C47E3" w:rsidRDefault="00F40635" w:rsidP="00F40635">
      <w:pPr>
        <w:numPr>
          <w:ilvl w:val="0"/>
          <w:numId w:val="8"/>
        </w:numPr>
        <w:rPr>
          <w:rFonts w:ascii="Times New Roman" w:hAnsi="Times New Roman"/>
        </w:rPr>
      </w:pPr>
      <w:r w:rsidRPr="000C47E3">
        <w:rPr>
          <w:rFonts w:ascii="Times New Roman" w:hAnsi="Times New Roman"/>
          <w:b/>
        </w:rPr>
        <w:t>Harris NS</w:t>
      </w:r>
      <w:r w:rsidRPr="000C47E3">
        <w:rPr>
          <w:rFonts w:ascii="Times New Roman" w:hAnsi="Times New Roman"/>
        </w:rPr>
        <w:t>,</w:t>
      </w:r>
      <w:r w:rsidRPr="000C47E3">
        <w:rPr>
          <w:rFonts w:ascii="Times New Roman" w:hAnsi="Times New Roman"/>
          <w:vertAlign w:val="superscript"/>
        </w:rPr>
        <w:t xml:space="preserve"> &amp;</w:t>
      </w:r>
      <w:r w:rsidRPr="000C47E3">
        <w:rPr>
          <w:rFonts w:ascii="Times New Roman" w:hAnsi="Times New Roman"/>
        </w:rPr>
        <w:t xml:space="preserve"> Bazydlo LA</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u w:val="single"/>
        </w:rPr>
        <w:t>Winter WE</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bCs/>
        </w:rPr>
        <w:t>Coagulation Tests</w:t>
      </w:r>
      <w:r w:rsidRPr="000C47E3">
        <w:rPr>
          <w:rFonts w:ascii="Times New Roman" w:hAnsi="Times New Roman"/>
          <w:b/>
        </w:rPr>
        <w:t>-</w:t>
      </w:r>
      <w:r w:rsidRPr="000C47E3">
        <w:rPr>
          <w:rFonts w:ascii="Times New Roman" w:hAnsi="Times New Roman"/>
          <w:i/>
          <w:iCs/>
        </w:rPr>
        <w:t>A Primer on Hemostasis for Clinical Chemists</w:t>
      </w:r>
      <w:r w:rsidRPr="000C47E3">
        <w:rPr>
          <w:rFonts w:ascii="Times New Roman" w:hAnsi="Times New Roman"/>
        </w:rPr>
        <w:t xml:space="preserve">. </w:t>
      </w:r>
      <w:r w:rsidRPr="000C47E3">
        <w:rPr>
          <w:rFonts w:ascii="Times New Roman" w:hAnsi="Times New Roman"/>
          <w:bCs/>
          <w:i/>
        </w:rPr>
        <w:t>Clinical laboratory News</w:t>
      </w:r>
      <w:r w:rsidRPr="000C47E3">
        <w:rPr>
          <w:rFonts w:ascii="Times New Roman" w:hAnsi="Times New Roman"/>
          <w:bCs/>
        </w:rPr>
        <w:t xml:space="preserve"> 2012, 38, (1): 8 -10</w:t>
      </w:r>
      <w:r w:rsidRPr="000C47E3">
        <w:rPr>
          <w:rFonts w:ascii="Times New Roman" w:hAnsi="Times New Roman"/>
        </w:rPr>
        <w:t>.</w:t>
      </w:r>
    </w:p>
    <w:p w14:paraId="673CB62A" w14:textId="77777777" w:rsidR="00F40635" w:rsidRPr="000C47E3" w:rsidRDefault="00F40635" w:rsidP="00F40635">
      <w:pPr>
        <w:ind w:left="720"/>
        <w:rPr>
          <w:rFonts w:ascii="Times New Roman" w:hAnsi="Times New Roman"/>
        </w:rPr>
      </w:pPr>
    </w:p>
    <w:p w14:paraId="1F25674A" w14:textId="77777777" w:rsidR="00F40635" w:rsidRPr="000C47E3" w:rsidRDefault="00F40635" w:rsidP="00F40635">
      <w:pPr>
        <w:numPr>
          <w:ilvl w:val="0"/>
          <w:numId w:val="8"/>
        </w:numPr>
        <w:rPr>
          <w:rFonts w:ascii="Times New Roman" w:hAnsi="Times New Roman"/>
        </w:rPr>
      </w:pPr>
      <w:r w:rsidRPr="000C47E3">
        <w:rPr>
          <w:rFonts w:ascii="Times New Roman" w:hAnsi="Times New Roman"/>
          <w:b/>
          <w:u w:val="single"/>
        </w:rPr>
        <w:t>Harris NS</w:t>
      </w:r>
      <w:r w:rsidRPr="000C47E3">
        <w:rPr>
          <w:rFonts w:ascii="Times New Roman" w:hAnsi="Times New Roman"/>
        </w:rPr>
        <w:t>,</w:t>
      </w:r>
      <w:r w:rsidRPr="000C47E3">
        <w:rPr>
          <w:rFonts w:ascii="Times New Roman" w:hAnsi="Times New Roman"/>
          <w:vertAlign w:val="superscript"/>
        </w:rPr>
        <w:t xml:space="preserve"> &amp;</w:t>
      </w:r>
      <w:r w:rsidRPr="000C47E3">
        <w:rPr>
          <w:rFonts w:ascii="Times New Roman" w:hAnsi="Times New Roman"/>
        </w:rPr>
        <w:t xml:space="preserve"> Winter WE</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bCs/>
        </w:rPr>
        <w:t>The International Normalized Ratio A Tool for Monitoring Warfarin Therapy</w:t>
      </w:r>
      <w:r w:rsidRPr="000C47E3">
        <w:rPr>
          <w:rFonts w:ascii="Times New Roman" w:hAnsi="Times New Roman"/>
        </w:rPr>
        <w:t xml:space="preserve">. </w:t>
      </w:r>
      <w:r w:rsidRPr="000C47E3">
        <w:rPr>
          <w:rFonts w:ascii="Times New Roman" w:hAnsi="Times New Roman"/>
          <w:bCs/>
          <w:i/>
        </w:rPr>
        <w:t>Clinical laboratory News</w:t>
      </w:r>
      <w:r w:rsidRPr="000C47E3">
        <w:rPr>
          <w:rFonts w:ascii="Times New Roman" w:hAnsi="Times New Roman"/>
          <w:bCs/>
        </w:rPr>
        <w:t xml:space="preserve"> 2010, 36, (11): 8 -10</w:t>
      </w:r>
    </w:p>
    <w:p w14:paraId="78F84949" w14:textId="77777777" w:rsidR="00F40635" w:rsidRPr="000C47E3" w:rsidRDefault="00F40635" w:rsidP="00F40635">
      <w:pPr>
        <w:ind w:left="720"/>
        <w:rPr>
          <w:rFonts w:ascii="Times New Roman" w:hAnsi="Times New Roman"/>
        </w:rPr>
      </w:pPr>
    </w:p>
    <w:p w14:paraId="682079B1" w14:textId="77777777" w:rsidR="00F40635" w:rsidRPr="000C47E3" w:rsidRDefault="00F40635" w:rsidP="00F40635">
      <w:pPr>
        <w:numPr>
          <w:ilvl w:val="0"/>
          <w:numId w:val="8"/>
        </w:numPr>
        <w:tabs>
          <w:tab w:val="left" w:pos="720"/>
        </w:tabs>
        <w:rPr>
          <w:rFonts w:ascii="Times New Roman" w:hAnsi="Times New Roman"/>
        </w:rPr>
      </w:pPr>
      <w:r w:rsidRPr="000C47E3">
        <w:rPr>
          <w:rFonts w:ascii="Times New Roman" w:hAnsi="Times New Roman"/>
          <w:u w:val="single"/>
        </w:rPr>
        <w:t>Winter, W</w:t>
      </w:r>
      <w:r w:rsidRPr="000C47E3">
        <w:rPr>
          <w:rFonts w:ascii="Times New Roman" w:hAnsi="Times New Roman"/>
        </w:rPr>
        <w:t>E</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b/>
        </w:rPr>
        <w:t>Harris NS</w:t>
      </w:r>
      <w:r w:rsidRPr="000C47E3">
        <w:rPr>
          <w:rFonts w:ascii="Times New Roman" w:hAnsi="Times New Roman"/>
        </w:rPr>
        <w:t>.</w:t>
      </w:r>
      <w:r w:rsidRPr="000C47E3">
        <w:rPr>
          <w:rFonts w:ascii="Times New Roman" w:hAnsi="Times New Roman"/>
          <w:vertAlign w:val="superscript"/>
        </w:rPr>
        <w:t xml:space="preserve"> &amp;</w:t>
      </w:r>
      <w:r w:rsidRPr="000C47E3">
        <w:rPr>
          <w:rFonts w:ascii="Times New Roman" w:hAnsi="Times New Roman"/>
        </w:rPr>
        <w:t xml:space="preserve"> MCT8 mutations cause defective cellular uptake of thyroid hormones. Advance/Laboratory. 2008, 17(6): 46-50</w:t>
      </w:r>
    </w:p>
    <w:p w14:paraId="40E96506" w14:textId="77777777" w:rsidR="00F40635" w:rsidRPr="000C47E3" w:rsidRDefault="00F40635" w:rsidP="00F40635">
      <w:pPr>
        <w:rPr>
          <w:rFonts w:ascii="Times New Roman" w:hAnsi="Times New Roman"/>
        </w:rPr>
      </w:pPr>
    </w:p>
    <w:p w14:paraId="54D57C55" w14:textId="77777777" w:rsidR="00F40635" w:rsidRPr="000C47E3" w:rsidRDefault="00F40635" w:rsidP="00F40635">
      <w:pPr>
        <w:numPr>
          <w:ilvl w:val="0"/>
          <w:numId w:val="8"/>
        </w:numPr>
        <w:tabs>
          <w:tab w:val="left" w:pos="720"/>
        </w:tabs>
        <w:rPr>
          <w:rFonts w:ascii="Times New Roman" w:hAnsi="Times New Roman"/>
        </w:rPr>
      </w:pPr>
      <w:r w:rsidRPr="000C47E3">
        <w:rPr>
          <w:rFonts w:ascii="Times New Roman" w:hAnsi="Times New Roman"/>
          <w:u w:val="single"/>
        </w:rPr>
        <w:t>Winter, WE</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b/>
        </w:rPr>
        <w:t>Harris NS</w:t>
      </w:r>
      <w:r w:rsidRPr="000C47E3">
        <w:rPr>
          <w:rFonts w:ascii="Times New Roman" w:hAnsi="Times New Roman"/>
        </w:rPr>
        <w:t>.</w:t>
      </w:r>
      <w:r w:rsidRPr="000C47E3">
        <w:rPr>
          <w:rFonts w:ascii="Times New Roman" w:hAnsi="Times New Roman"/>
          <w:vertAlign w:val="superscript"/>
        </w:rPr>
        <w:t xml:space="preserve"> &amp;</w:t>
      </w:r>
      <w:r w:rsidRPr="000C47E3">
        <w:rPr>
          <w:rFonts w:ascii="Times New Roman" w:hAnsi="Times New Roman"/>
        </w:rPr>
        <w:t xml:space="preserve"> The metabolic syndrome </w:t>
      </w:r>
      <w:proofErr w:type="gramStart"/>
      <w:r w:rsidRPr="000C47E3">
        <w:rPr>
          <w:rFonts w:ascii="Times New Roman" w:hAnsi="Times New Roman"/>
        </w:rPr>
        <w:t>debate</w:t>
      </w:r>
      <w:proofErr w:type="gramEnd"/>
      <w:r w:rsidRPr="000C47E3">
        <w:rPr>
          <w:rFonts w:ascii="Times New Roman" w:hAnsi="Times New Roman"/>
        </w:rPr>
        <w:t>. Advance/Laboratory.  2008 17(3):16-18 (part 1); 17(4):14-16 (part 2).</w:t>
      </w:r>
    </w:p>
    <w:p w14:paraId="1D0FAAF6" w14:textId="77777777" w:rsidR="00F40635" w:rsidRPr="000C47E3" w:rsidRDefault="00F40635" w:rsidP="00F40635">
      <w:pPr>
        <w:rPr>
          <w:rFonts w:ascii="Times New Roman" w:hAnsi="Times New Roman"/>
        </w:rPr>
      </w:pPr>
    </w:p>
    <w:p w14:paraId="7D1E7049" w14:textId="77777777" w:rsidR="00F40635" w:rsidRPr="000C47E3" w:rsidRDefault="00F40635" w:rsidP="00F40635">
      <w:pPr>
        <w:numPr>
          <w:ilvl w:val="0"/>
          <w:numId w:val="8"/>
        </w:numPr>
        <w:tabs>
          <w:tab w:val="left" w:pos="720"/>
        </w:tabs>
        <w:rPr>
          <w:rFonts w:ascii="Times New Roman" w:hAnsi="Times New Roman"/>
        </w:rPr>
      </w:pPr>
      <w:r w:rsidRPr="000C47E3">
        <w:rPr>
          <w:rFonts w:ascii="Times New Roman" w:hAnsi="Times New Roman"/>
        </w:rPr>
        <w:t>Winter, WE</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b/>
          <w:u w:val="single"/>
        </w:rPr>
        <w:t>Harris NS</w:t>
      </w:r>
      <w:r w:rsidRPr="000C47E3">
        <w:rPr>
          <w:rFonts w:ascii="Times New Roman" w:hAnsi="Times New Roman"/>
        </w:rPr>
        <w:t>.</w:t>
      </w:r>
      <w:r w:rsidRPr="000C47E3">
        <w:rPr>
          <w:rFonts w:ascii="Times New Roman" w:hAnsi="Times New Roman"/>
          <w:vertAlign w:val="superscript"/>
        </w:rPr>
        <w:t xml:space="preserve"> &amp; </w:t>
      </w:r>
      <w:r w:rsidRPr="000C47E3">
        <w:rPr>
          <w:rFonts w:ascii="Times New Roman" w:hAnsi="Times New Roman"/>
        </w:rPr>
        <w:t>Anti-coagulant monitoring in the core lab. Advance/Laboratory. 2008 17(3):54-61.</w:t>
      </w:r>
    </w:p>
    <w:p w14:paraId="13C6A752" w14:textId="77777777" w:rsidR="00F40635" w:rsidRPr="000C47E3" w:rsidRDefault="00F40635" w:rsidP="00F40635">
      <w:pPr>
        <w:rPr>
          <w:rFonts w:ascii="Times New Roman" w:hAnsi="Times New Roman"/>
        </w:rPr>
      </w:pPr>
    </w:p>
    <w:p w14:paraId="470D9F93" w14:textId="77777777" w:rsidR="00F40635" w:rsidRPr="000C47E3" w:rsidRDefault="00F40635" w:rsidP="00F40635">
      <w:pPr>
        <w:numPr>
          <w:ilvl w:val="0"/>
          <w:numId w:val="8"/>
        </w:numPr>
        <w:rPr>
          <w:rFonts w:ascii="Times New Roman" w:hAnsi="Times New Roman"/>
        </w:rPr>
      </w:pPr>
      <w:r w:rsidRPr="000C47E3">
        <w:rPr>
          <w:rFonts w:ascii="Times New Roman" w:hAnsi="Times New Roman"/>
        </w:rPr>
        <w:t>Winter WE</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b/>
          <w:u w:val="single"/>
        </w:rPr>
        <w:t>Harris NS</w:t>
      </w:r>
      <w:r w:rsidRPr="000C47E3">
        <w:rPr>
          <w:rFonts w:ascii="Times New Roman" w:hAnsi="Times New Roman"/>
        </w:rPr>
        <w:t>.</w:t>
      </w:r>
      <w:r w:rsidRPr="000C47E3">
        <w:rPr>
          <w:rFonts w:ascii="Times New Roman" w:hAnsi="Times New Roman"/>
          <w:vertAlign w:val="superscript"/>
        </w:rPr>
        <w:t xml:space="preserve"> &amp;</w:t>
      </w:r>
      <w:r w:rsidRPr="000C47E3">
        <w:rPr>
          <w:rFonts w:ascii="Times New Roman" w:hAnsi="Times New Roman"/>
        </w:rPr>
        <w:t xml:space="preserve"> Coagulation basics for Clinical Chemists. Advance/Laboratory. 2006, 15(10):54-60</w:t>
      </w:r>
    </w:p>
    <w:p w14:paraId="70AF9960" w14:textId="77777777" w:rsidR="00F40635" w:rsidRPr="000C47E3" w:rsidRDefault="00F40635" w:rsidP="00F40635">
      <w:pPr>
        <w:rPr>
          <w:rFonts w:ascii="Times New Roman" w:hAnsi="Times New Roman"/>
        </w:rPr>
      </w:pPr>
    </w:p>
    <w:p w14:paraId="1B9BE2F3" w14:textId="77777777" w:rsidR="00F40635" w:rsidRPr="000C47E3" w:rsidRDefault="00F40635" w:rsidP="00F40635">
      <w:pPr>
        <w:numPr>
          <w:ilvl w:val="0"/>
          <w:numId w:val="8"/>
        </w:numPr>
        <w:rPr>
          <w:rFonts w:ascii="Times New Roman" w:hAnsi="Times New Roman"/>
        </w:rPr>
      </w:pPr>
      <w:r w:rsidRPr="000C47E3">
        <w:rPr>
          <w:rFonts w:ascii="Times New Roman" w:hAnsi="Times New Roman"/>
          <w:b/>
        </w:rPr>
        <w:t>Harris NS</w:t>
      </w:r>
      <w:r w:rsidRPr="000C47E3">
        <w:rPr>
          <w:rFonts w:ascii="Times New Roman" w:hAnsi="Times New Roman"/>
          <w:vertAlign w:val="superscript"/>
        </w:rPr>
        <w:t>&amp;</w:t>
      </w:r>
      <w:r w:rsidRPr="000C47E3">
        <w:rPr>
          <w:rFonts w:ascii="Times New Roman" w:hAnsi="Times New Roman"/>
        </w:rPr>
        <w:t xml:space="preserve"> and </w:t>
      </w:r>
      <w:r w:rsidRPr="000C47E3">
        <w:rPr>
          <w:rFonts w:ascii="Times New Roman" w:hAnsi="Times New Roman"/>
          <w:u w:val="single"/>
        </w:rPr>
        <w:t>Winter WE</w:t>
      </w:r>
      <w:r w:rsidRPr="000C47E3">
        <w:rPr>
          <w:rFonts w:ascii="Times New Roman" w:hAnsi="Times New Roman"/>
          <w:vertAlign w:val="superscript"/>
        </w:rPr>
        <w:t>&amp;</w:t>
      </w:r>
      <w:r w:rsidRPr="000C47E3">
        <w:rPr>
          <w:rFonts w:ascii="Times New Roman" w:hAnsi="Times New Roman"/>
        </w:rPr>
        <w:t>. The Chemical Pathology of Insulin Resistance and the Metabolic Syndrome. Medical Laboratory Observer 2004, 36(10): 20-25</w:t>
      </w:r>
    </w:p>
    <w:p w14:paraId="465E4D7B" w14:textId="77777777" w:rsidR="00F40635" w:rsidRPr="000C47E3" w:rsidRDefault="00F40635" w:rsidP="00F40635">
      <w:pPr>
        <w:rPr>
          <w:rFonts w:ascii="Times New Roman" w:hAnsi="Times New Roman"/>
        </w:rPr>
      </w:pPr>
    </w:p>
    <w:p w14:paraId="2ACF5348" w14:textId="77777777" w:rsidR="00F40635" w:rsidRPr="000C47E3" w:rsidRDefault="00F40635" w:rsidP="00F40635">
      <w:pPr>
        <w:numPr>
          <w:ilvl w:val="0"/>
          <w:numId w:val="8"/>
        </w:numPr>
        <w:rPr>
          <w:rFonts w:ascii="Times New Roman" w:hAnsi="Times New Roman"/>
        </w:rPr>
      </w:pPr>
      <w:r w:rsidRPr="000C47E3">
        <w:rPr>
          <w:rFonts w:ascii="Times New Roman" w:hAnsi="Times New Roman"/>
          <w:u w:val="single"/>
        </w:rPr>
        <w:t>Winter, WE</w:t>
      </w:r>
      <w:r w:rsidRPr="000C47E3">
        <w:rPr>
          <w:rFonts w:ascii="Times New Roman" w:hAnsi="Times New Roman"/>
          <w:vertAlign w:val="superscript"/>
        </w:rPr>
        <w:t>&amp;</w:t>
      </w:r>
      <w:r w:rsidRPr="000C47E3">
        <w:rPr>
          <w:rFonts w:ascii="Times New Roman" w:hAnsi="Times New Roman"/>
        </w:rPr>
        <w:t xml:space="preserve"> and </w:t>
      </w:r>
      <w:r w:rsidRPr="000C47E3">
        <w:rPr>
          <w:rFonts w:ascii="Times New Roman" w:hAnsi="Times New Roman"/>
          <w:b/>
        </w:rPr>
        <w:t xml:space="preserve">Harris </w:t>
      </w:r>
      <w:proofErr w:type="gramStart"/>
      <w:r w:rsidRPr="000C47E3">
        <w:rPr>
          <w:rFonts w:ascii="Times New Roman" w:hAnsi="Times New Roman"/>
          <w:b/>
        </w:rPr>
        <w:t>NS.</w:t>
      </w:r>
      <w:r w:rsidRPr="000C47E3">
        <w:rPr>
          <w:rFonts w:ascii="Times New Roman" w:hAnsi="Times New Roman"/>
          <w:vertAlign w:val="superscript"/>
        </w:rPr>
        <w:t>&amp;</w:t>
      </w:r>
      <w:proofErr w:type="gramEnd"/>
      <w:r w:rsidRPr="000C47E3">
        <w:rPr>
          <w:rFonts w:ascii="Times New Roman" w:hAnsi="Times New Roman"/>
          <w:vertAlign w:val="superscript"/>
        </w:rPr>
        <w:t xml:space="preserve"> </w:t>
      </w:r>
      <w:r w:rsidRPr="000C47E3">
        <w:rPr>
          <w:rFonts w:ascii="Times New Roman" w:hAnsi="Times New Roman"/>
        </w:rPr>
        <w:t>Perspectives in Pathology: Tumor Markers in Thyroid Cancer, Parts 1-3. Advance/Laboratory 2004-2005. 13(11):18, 14(1): 18, 14(2): 18</w:t>
      </w:r>
      <w:r w:rsidRPr="000C47E3">
        <w:rPr>
          <w:rFonts w:ascii="Times New Roman" w:hAnsi="Times New Roman"/>
        </w:rPr>
        <w:br/>
      </w:r>
    </w:p>
    <w:p w14:paraId="6EBAC4B3" w14:textId="77777777" w:rsidR="00F40635" w:rsidRPr="000C47E3" w:rsidRDefault="00F40635" w:rsidP="00F40635">
      <w:pPr>
        <w:numPr>
          <w:ilvl w:val="0"/>
          <w:numId w:val="8"/>
        </w:numPr>
        <w:rPr>
          <w:rFonts w:ascii="Times New Roman" w:hAnsi="Times New Roman"/>
        </w:rPr>
      </w:pPr>
      <w:r w:rsidRPr="000C47E3">
        <w:rPr>
          <w:rFonts w:ascii="Times New Roman" w:hAnsi="Times New Roman"/>
          <w:u w:val="single"/>
        </w:rPr>
        <w:t>Winter, W.E</w:t>
      </w:r>
      <w:r w:rsidRPr="000C47E3">
        <w:rPr>
          <w:rFonts w:ascii="Times New Roman" w:hAnsi="Times New Roman"/>
        </w:rPr>
        <w:t>.</w:t>
      </w:r>
      <w:r w:rsidRPr="000C47E3">
        <w:rPr>
          <w:rFonts w:ascii="Times New Roman" w:hAnsi="Times New Roman"/>
          <w:vertAlign w:val="superscript"/>
        </w:rPr>
        <w:t xml:space="preserve"> &amp;</w:t>
      </w:r>
      <w:r w:rsidRPr="000C47E3">
        <w:rPr>
          <w:rFonts w:ascii="Times New Roman" w:hAnsi="Times New Roman"/>
        </w:rPr>
        <w:t xml:space="preserve">, </w:t>
      </w:r>
      <w:r w:rsidRPr="000C47E3">
        <w:rPr>
          <w:rFonts w:ascii="Times New Roman" w:hAnsi="Times New Roman"/>
          <w:b/>
        </w:rPr>
        <w:t>Harris, N.S</w:t>
      </w:r>
      <w:r w:rsidRPr="000C47E3">
        <w:rPr>
          <w:rFonts w:ascii="Times New Roman" w:hAnsi="Times New Roman"/>
        </w:rPr>
        <w:t>.</w:t>
      </w:r>
      <w:r w:rsidRPr="000C47E3">
        <w:rPr>
          <w:rFonts w:ascii="Times New Roman" w:hAnsi="Times New Roman"/>
          <w:vertAlign w:val="superscript"/>
        </w:rPr>
        <w:t>&amp;</w:t>
      </w:r>
      <w:r w:rsidRPr="000C47E3">
        <w:rPr>
          <w:rFonts w:ascii="Times New Roman" w:hAnsi="Times New Roman"/>
        </w:rPr>
        <w:t xml:space="preserve"> Bone markers in osteoporosis. Advance/Laboratory 2003, 12(7):42-52.</w:t>
      </w:r>
    </w:p>
    <w:p w14:paraId="0E18F52D" w14:textId="77777777" w:rsidR="00F40635" w:rsidRPr="000C47E3" w:rsidRDefault="00F40635" w:rsidP="00F40635">
      <w:pPr>
        <w:ind w:left="720"/>
        <w:rPr>
          <w:rFonts w:ascii="Times New Roman" w:hAnsi="Times New Roman"/>
        </w:rPr>
      </w:pPr>
    </w:p>
    <w:p w14:paraId="6E82736C" w14:textId="77777777" w:rsidR="00F40635" w:rsidRPr="000C47E3" w:rsidRDefault="00F40635" w:rsidP="00F40635">
      <w:pPr>
        <w:numPr>
          <w:ilvl w:val="0"/>
          <w:numId w:val="8"/>
        </w:numPr>
        <w:rPr>
          <w:rFonts w:ascii="Times New Roman" w:hAnsi="Times New Roman"/>
        </w:rPr>
      </w:pPr>
      <w:r w:rsidRPr="000C47E3">
        <w:rPr>
          <w:rFonts w:ascii="Times New Roman" w:hAnsi="Times New Roman"/>
          <w:u w:val="single"/>
        </w:rPr>
        <w:t>Winter, W.E</w:t>
      </w:r>
      <w:r w:rsidRPr="000C47E3">
        <w:rPr>
          <w:rFonts w:ascii="Times New Roman" w:hAnsi="Times New Roman"/>
        </w:rPr>
        <w:t>.</w:t>
      </w:r>
      <w:r w:rsidRPr="000C47E3">
        <w:rPr>
          <w:rFonts w:ascii="Times New Roman" w:hAnsi="Times New Roman"/>
          <w:vertAlign w:val="superscript"/>
        </w:rPr>
        <w:t xml:space="preserve"> &amp;</w:t>
      </w:r>
      <w:r w:rsidRPr="000C47E3">
        <w:rPr>
          <w:rFonts w:ascii="Times New Roman" w:hAnsi="Times New Roman"/>
        </w:rPr>
        <w:t xml:space="preserve"> and </w:t>
      </w:r>
      <w:r w:rsidRPr="000C47E3">
        <w:rPr>
          <w:rFonts w:ascii="Times New Roman" w:hAnsi="Times New Roman"/>
          <w:b/>
        </w:rPr>
        <w:t>Harris, N.S</w:t>
      </w:r>
      <w:r w:rsidRPr="000C47E3">
        <w:rPr>
          <w:rFonts w:ascii="Times New Roman" w:hAnsi="Times New Roman"/>
          <w:vertAlign w:val="superscript"/>
        </w:rPr>
        <w:t>&amp;</w:t>
      </w:r>
      <w:r w:rsidRPr="000C47E3">
        <w:rPr>
          <w:rFonts w:ascii="Times New Roman" w:hAnsi="Times New Roman"/>
        </w:rPr>
        <w:t>. Self-monitoring of blood glucose: needless expense or a vital glycemic monitor? Point of Care 2003, 2:62-68.</w:t>
      </w:r>
    </w:p>
    <w:p w14:paraId="1D92D94B" w14:textId="77777777" w:rsidR="00F40635" w:rsidRPr="000C47E3" w:rsidRDefault="00F40635" w:rsidP="00F40635">
      <w:pPr>
        <w:rPr>
          <w:rFonts w:ascii="Times New Roman" w:hAnsi="Times New Roman"/>
        </w:rPr>
      </w:pPr>
    </w:p>
    <w:p w14:paraId="25A6CAD2" w14:textId="77777777" w:rsidR="00F40635" w:rsidRPr="000C47E3" w:rsidRDefault="00F40635" w:rsidP="00F40635">
      <w:pPr>
        <w:numPr>
          <w:ilvl w:val="0"/>
          <w:numId w:val="8"/>
        </w:numPr>
        <w:rPr>
          <w:rFonts w:ascii="Times New Roman" w:hAnsi="Times New Roman"/>
        </w:rPr>
      </w:pPr>
      <w:r w:rsidRPr="000C47E3">
        <w:rPr>
          <w:rFonts w:ascii="Times New Roman" w:hAnsi="Times New Roman"/>
          <w:u w:val="single"/>
        </w:rPr>
        <w:lastRenderedPageBreak/>
        <w:t>Winter, WE</w:t>
      </w:r>
      <w:r w:rsidRPr="000C47E3">
        <w:rPr>
          <w:rFonts w:ascii="Times New Roman" w:hAnsi="Times New Roman"/>
          <w:vertAlign w:val="superscript"/>
        </w:rPr>
        <w:t>&amp;</w:t>
      </w:r>
      <w:r w:rsidRPr="000C47E3">
        <w:rPr>
          <w:rFonts w:ascii="Times New Roman" w:hAnsi="Times New Roman"/>
        </w:rPr>
        <w:t xml:space="preserve">, </w:t>
      </w:r>
      <w:r w:rsidRPr="000C47E3">
        <w:rPr>
          <w:rFonts w:ascii="Times New Roman" w:hAnsi="Times New Roman"/>
          <w:b/>
        </w:rPr>
        <w:t>Harris N</w:t>
      </w:r>
      <w:r w:rsidRPr="000C47E3">
        <w:rPr>
          <w:rFonts w:ascii="Times New Roman" w:hAnsi="Times New Roman"/>
          <w:vertAlign w:val="superscript"/>
        </w:rPr>
        <w:t>&amp;</w:t>
      </w:r>
      <w:r w:rsidRPr="000C47E3">
        <w:rPr>
          <w:rFonts w:ascii="Times New Roman" w:hAnsi="Times New Roman"/>
        </w:rPr>
        <w:t xml:space="preserve"> and Schatz D</w:t>
      </w:r>
      <w:r w:rsidRPr="000C47E3">
        <w:rPr>
          <w:rFonts w:ascii="Times New Roman" w:hAnsi="Times New Roman"/>
          <w:vertAlign w:val="superscript"/>
        </w:rPr>
        <w:t>&amp;</w:t>
      </w:r>
      <w:r w:rsidRPr="000C47E3">
        <w:rPr>
          <w:rFonts w:ascii="Times New Roman" w:hAnsi="Times New Roman"/>
        </w:rPr>
        <w:t xml:space="preserve">. Immunological Markers in the Diagnosis and Prediction of Autoimmune Type 1a Diabetes. Clinical </w:t>
      </w:r>
      <w:proofErr w:type="gramStart"/>
      <w:r w:rsidRPr="000C47E3">
        <w:rPr>
          <w:rFonts w:ascii="Times New Roman" w:hAnsi="Times New Roman"/>
        </w:rPr>
        <w:t>Diabetes  2002</w:t>
      </w:r>
      <w:proofErr w:type="gramEnd"/>
      <w:r w:rsidRPr="000C47E3">
        <w:rPr>
          <w:rFonts w:ascii="Times New Roman" w:hAnsi="Times New Roman"/>
        </w:rPr>
        <w:t>, 20: 183-191.</w:t>
      </w:r>
    </w:p>
    <w:p w14:paraId="0ABF9317" w14:textId="77777777" w:rsidR="00F40635" w:rsidRPr="000C47E3" w:rsidRDefault="00F40635" w:rsidP="00F40635">
      <w:pPr>
        <w:rPr>
          <w:rFonts w:ascii="Times New Roman" w:hAnsi="Times New Roman"/>
        </w:rPr>
      </w:pPr>
    </w:p>
    <w:p w14:paraId="727A80B1" w14:textId="77777777" w:rsidR="00F40635" w:rsidRPr="000C47E3" w:rsidRDefault="00F40635" w:rsidP="00F40635">
      <w:pPr>
        <w:numPr>
          <w:ilvl w:val="0"/>
          <w:numId w:val="8"/>
        </w:numPr>
        <w:rPr>
          <w:rFonts w:ascii="Times New Roman" w:hAnsi="Times New Roman"/>
        </w:rPr>
      </w:pPr>
      <w:r w:rsidRPr="000C47E3">
        <w:rPr>
          <w:rFonts w:ascii="Times New Roman" w:hAnsi="Times New Roman"/>
          <w:b/>
          <w:u w:val="single"/>
        </w:rPr>
        <w:t>Harris, N</w:t>
      </w:r>
      <w:r w:rsidRPr="000C47E3">
        <w:rPr>
          <w:rFonts w:ascii="Times New Roman" w:hAnsi="Times New Roman"/>
          <w:u w:val="single"/>
          <w:vertAlign w:val="superscript"/>
        </w:rPr>
        <w:t>r</w:t>
      </w:r>
      <w:r w:rsidRPr="000C47E3">
        <w:rPr>
          <w:rFonts w:ascii="Times New Roman" w:hAnsi="Times New Roman"/>
        </w:rPr>
        <w:t>.  Growth factors and breast cancer.  South African J. of Continuing Medical Education. 1988; 6: 77.</w:t>
      </w:r>
    </w:p>
    <w:p w14:paraId="60A7EE00" w14:textId="77777777" w:rsidR="00F40635" w:rsidRPr="000C47E3" w:rsidRDefault="00F40635" w:rsidP="00F40635">
      <w:pPr>
        <w:rPr>
          <w:rFonts w:ascii="Times New Roman" w:hAnsi="Times New Roman"/>
        </w:rPr>
      </w:pPr>
    </w:p>
    <w:p w14:paraId="25625ED4" w14:textId="77777777" w:rsidR="00F40635" w:rsidRPr="000C47E3" w:rsidRDefault="00F40635" w:rsidP="00F40635">
      <w:pPr>
        <w:rPr>
          <w:rFonts w:ascii="Times New Roman" w:hAnsi="Times New Roman"/>
        </w:rPr>
      </w:pPr>
    </w:p>
    <w:p w14:paraId="49DCA2E9" w14:textId="77777777" w:rsidR="00F40635" w:rsidRPr="000C47E3" w:rsidRDefault="00F40635" w:rsidP="00F40635">
      <w:pPr>
        <w:rPr>
          <w:rFonts w:ascii="Times New Roman" w:hAnsi="Times New Roman"/>
          <w:b/>
        </w:rPr>
      </w:pPr>
      <w:r w:rsidRPr="000C47E3">
        <w:rPr>
          <w:rFonts w:ascii="Times New Roman" w:hAnsi="Times New Roman"/>
          <w:b/>
        </w:rPr>
        <w:t xml:space="preserve">ABSTRACTS </w:t>
      </w:r>
    </w:p>
    <w:p w14:paraId="3062B1D1" w14:textId="77777777" w:rsidR="00F40635" w:rsidRPr="000C47E3" w:rsidRDefault="00F40635" w:rsidP="00F40635">
      <w:pPr>
        <w:rPr>
          <w:rFonts w:ascii="Times New Roman" w:hAnsi="Times New Roman"/>
          <w:b/>
        </w:rPr>
      </w:pPr>
    </w:p>
    <w:p w14:paraId="6FE07043" w14:textId="155E8E59" w:rsidR="001F6BF1" w:rsidRDefault="001F6BF1" w:rsidP="00F40635">
      <w:pPr>
        <w:numPr>
          <w:ilvl w:val="0"/>
          <w:numId w:val="7"/>
        </w:numPr>
        <w:contextualSpacing/>
        <w:rPr>
          <w:rFonts w:ascii="Times New Roman" w:hAnsi="Times New Roman"/>
        </w:rPr>
      </w:pPr>
      <w:proofErr w:type="spellStart"/>
      <w:r w:rsidRPr="0050036F">
        <w:rPr>
          <w:rFonts w:ascii="Times New Roman" w:hAnsi="Times New Roman"/>
        </w:rPr>
        <w:t>Haemoglobin</w:t>
      </w:r>
      <w:proofErr w:type="spellEnd"/>
      <w:r w:rsidRPr="0050036F">
        <w:rPr>
          <w:rFonts w:ascii="Times New Roman" w:hAnsi="Times New Roman"/>
        </w:rPr>
        <w:t xml:space="preserve"> Raleigh Heterozygosity: A challenge for determining </w:t>
      </w:r>
      <w:proofErr w:type="spellStart"/>
      <w:r w:rsidRPr="0050036F">
        <w:rPr>
          <w:rFonts w:ascii="Times New Roman" w:hAnsi="Times New Roman"/>
        </w:rPr>
        <w:t>glycaemic</w:t>
      </w:r>
      <w:proofErr w:type="spellEnd"/>
      <w:r w:rsidRPr="0050036F">
        <w:rPr>
          <w:rFonts w:ascii="Times New Roman" w:hAnsi="Times New Roman"/>
        </w:rPr>
        <w:t xml:space="preserve"> control”. Neil S. Harris, William E. Winter, Hong-yuan Luo and David H.K. Chui. Presented at </w:t>
      </w:r>
      <w:r w:rsidRPr="0050036F">
        <w:rPr>
          <w:rFonts w:ascii="Times New Roman" w:hAnsi="Times New Roman"/>
          <w:b/>
          <w:i/>
        </w:rPr>
        <w:t>Focus 2019</w:t>
      </w:r>
      <w:r w:rsidRPr="0050036F">
        <w:rPr>
          <w:rFonts w:ascii="Times New Roman" w:hAnsi="Times New Roman"/>
        </w:rPr>
        <w:t>, the Annual Meeting of the Association for Clinical Biochemistry (ACB), Glasgow, Scotland, UK</w:t>
      </w:r>
    </w:p>
    <w:p w14:paraId="6787AC9E" w14:textId="77777777" w:rsidR="001F6BF1" w:rsidRDefault="001F6BF1" w:rsidP="001F6BF1">
      <w:pPr>
        <w:ind w:left="1080"/>
        <w:contextualSpacing/>
        <w:rPr>
          <w:rFonts w:ascii="Times New Roman" w:hAnsi="Times New Roman"/>
        </w:rPr>
      </w:pPr>
    </w:p>
    <w:p w14:paraId="554C6B5A" w14:textId="58C3F024" w:rsidR="00F40635" w:rsidRPr="000C47E3" w:rsidRDefault="00F40635" w:rsidP="00F40635">
      <w:pPr>
        <w:numPr>
          <w:ilvl w:val="0"/>
          <w:numId w:val="7"/>
        </w:numPr>
        <w:contextualSpacing/>
        <w:rPr>
          <w:rFonts w:ascii="Times New Roman" w:hAnsi="Times New Roman"/>
        </w:rPr>
      </w:pPr>
      <w:r w:rsidRPr="000C47E3">
        <w:rPr>
          <w:rFonts w:ascii="Times New Roman" w:hAnsi="Times New Roman"/>
        </w:rPr>
        <w:t xml:space="preserve">Corliss </w:t>
      </w:r>
      <w:proofErr w:type="spellStart"/>
      <w:r w:rsidRPr="000C47E3">
        <w:rPr>
          <w:rFonts w:ascii="Times New Roman" w:hAnsi="Times New Roman"/>
        </w:rPr>
        <w:t>BM</w:t>
      </w:r>
      <w:r w:rsidRPr="000C47E3">
        <w:rPr>
          <w:rFonts w:ascii="Times New Roman" w:hAnsi="Times New Roman"/>
          <w:szCs w:val="24"/>
          <w:vertAlign w:val="superscript"/>
        </w:rPr>
        <w:t>f</w:t>
      </w:r>
      <w:proofErr w:type="spellEnd"/>
      <w:r w:rsidRPr="000C47E3">
        <w:rPr>
          <w:rFonts w:ascii="Times New Roman" w:hAnsi="Times New Roman"/>
        </w:rPr>
        <w:t xml:space="preserve">, </w:t>
      </w:r>
      <w:proofErr w:type="spellStart"/>
      <w:r w:rsidRPr="000C47E3">
        <w:rPr>
          <w:rFonts w:ascii="Times New Roman" w:hAnsi="Times New Roman"/>
        </w:rPr>
        <w:t>Polifka</w:t>
      </w:r>
      <w:proofErr w:type="spellEnd"/>
      <w:r w:rsidRPr="000C47E3">
        <w:rPr>
          <w:rFonts w:ascii="Times New Roman" w:hAnsi="Times New Roman"/>
        </w:rPr>
        <w:t xml:space="preserve"> AJ</w:t>
      </w:r>
      <w:r w:rsidRPr="000C47E3">
        <w:rPr>
          <w:rFonts w:ascii="Times New Roman" w:hAnsi="Times New Roman"/>
          <w:szCs w:val="24"/>
          <w:vertAlign w:val="superscript"/>
        </w:rPr>
        <w:t>&amp;</w:t>
      </w:r>
      <w:r w:rsidRPr="000C47E3">
        <w:rPr>
          <w:rFonts w:ascii="Times New Roman" w:hAnsi="Times New Roman"/>
        </w:rPr>
        <w:t xml:space="preserve">, </w:t>
      </w:r>
      <w:r w:rsidRPr="000C47E3">
        <w:rPr>
          <w:rFonts w:ascii="Times New Roman" w:hAnsi="Times New Roman"/>
          <w:b/>
        </w:rPr>
        <w:t>Harris NS</w:t>
      </w:r>
      <w:r w:rsidRPr="000C47E3">
        <w:rPr>
          <w:rFonts w:ascii="Times New Roman" w:hAnsi="Times New Roman"/>
          <w:szCs w:val="24"/>
          <w:vertAlign w:val="superscript"/>
        </w:rPr>
        <w:t>&amp;</w:t>
      </w:r>
      <w:r w:rsidRPr="000C47E3">
        <w:rPr>
          <w:rFonts w:ascii="Times New Roman" w:hAnsi="Times New Roman"/>
        </w:rPr>
        <w:t>, Hoh BL</w:t>
      </w:r>
      <w:r w:rsidRPr="000C47E3">
        <w:rPr>
          <w:rFonts w:ascii="Times New Roman" w:hAnsi="Times New Roman"/>
          <w:szCs w:val="24"/>
          <w:vertAlign w:val="superscript"/>
        </w:rPr>
        <w:t>&amp;</w:t>
      </w:r>
      <w:r w:rsidRPr="000C47E3">
        <w:rPr>
          <w:rFonts w:ascii="Times New Roman" w:hAnsi="Times New Roman"/>
        </w:rPr>
        <w:t xml:space="preserve"> and </w:t>
      </w:r>
      <w:r w:rsidRPr="000C47E3">
        <w:rPr>
          <w:rFonts w:ascii="Times New Roman" w:hAnsi="Times New Roman"/>
          <w:u w:val="single"/>
        </w:rPr>
        <w:t>Fox WC</w:t>
      </w:r>
      <w:r w:rsidRPr="000C47E3">
        <w:rPr>
          <w:rFonts w:ascii="Times New Roman" w:hAnsi="Times New Roman"/>
          <w:szCs w:val="24"/>
          <w:vertAlign w:val="superscript"/>
        </w:rPr>
        <w:t>&amp;</w:t>
      </w:r>
      <w:r w:rsidRPr="000C47E3">
        <w:rPr>
          <w:rFonts w:ascii="Times New Roman" w:hAnsi="Times New Roman"/>
        </w:rPr>
        <w:t xml:space="preserve">. Laboratory assessments of therapeutic platelet inhibition in endovascular neurosurgery: Comparing results of the </w:t>
      </w:r>
      <w:proofErr w:type="spellStart"/>
      <w:r w:rsidRPr="000C47E3">
        <w:rPr>
          <w:rFonts w:ascii="Times New Roman" w:hAnsi="Times New Roman"/>
        </w:rPr>
        <w:t>VerifyNow</w:t>
      </w:r>
      <w:proofErr w:type="spellEnd"/>
      <w:r w:rsidRPr="000C47E3">
        <w:rPr>
          <w:rFonts w:ascii="Times New Roman" w:hAnsi="Times New Roman"/>
        </w:rPr>
        <w:t xml:space="preserve">® P2Y12 assay to platelet mapping </w:t>
      </w:r>
      <w:proofErr w:type="spellStart"/>
      <w:r w:rsidRPr="000C47E3">
        <w:rPr>
          <w:rFonts w:ascii="Times New Roman" w:hAnsi="Times New Roman"/>
        </w:rPr>
        <w:t>thromboelastography</w:t>
      </w:r>
      <w:proofErr w:type="spellEnd"/>
      <w:r w:rsidRPr="000C47E3">
        <w:rPr>
          <w:rFonts w:ascii="Times New Roman" w:hAnsi="Times New Roman"/>
        </w:rPr>
        <w:t xml:space="preserve">. </w:t>
      </w:r>
      <w:r w:rsidRPr="000C47E3">
        <w:rPr>
          <w:rFonts w:ascii="Times New Roman" w:hAnsi="Times New Roman"/>
          <w:i/>
        </w:rPr>
        <w:t>Joint American Association of Neurosurgery/Congress of Neurosurgeons Cerebrovascular Section</w:t>
      </w:r>
      <w:r w:rsidRPr="000C47E3">
        <w:rPr>
          <w:rFonts w:ascii="Times New Roman" w:hAnsi="Times New Roman"/>
        </w:rPr>
        <w:t>, Houston TX February 2017</w:t>
      </w:r>
    </w:p>
    <w:p w14:paraId="6FBF4006" w14:textId="77777777" w:rsidR="00F40635" w:rsidRPr="000C47E3" w:rsidRDefault="00F40635" w:rsidP="00F40635">
      <w:pPr>
        <w:ind w:left="1080"/>
        <w:contextualSpacing/>
        <w:rPr>
          <w:rFonts w:ascii="Times New Roman" w:hAnsi="Times New Roman"/>
        </w:rPr>
      </w:pPr>
    </w:p>
    <w:p w14:paraId="17080857" w14:textId="77777777" w:rsidR="00F40635" w:rsidRPr="000C47E3" w:rsidRDefault="00F40635" w:rsidP="00F40635">
      <w:pPr>
        <w:numPr>
          <w:ilvl w:val="0"/>
          <w:numId w:val="7"/>
        </w:numPr>
        <w:contextualSpacing/>
        <w:rPr>
          <w:rFonts w:ascii="Times New Roman" w:hAnsi="Times New Roman"/>
        </w:rPr>
      </w:pPr>
      <w:r w:rsidRPr="000C47E3">
        <w:rPr>
          <w:rFonts w:ascii="Times New Roman" w:hAnsi="Times New Roman"/>
        </w:rPr>
        <w:t xml:space="preserve">Kim </w:t>
      </w:r>
      <w:proofErr w:type="spellStart"/>
      <w:r w:rsidRPr="000C47E3">
        <w:rPr>
          <w:rFonts w:ascii="Times New Roman" w:hAnsi="Times New Roman"/>
        </w:rPr>
        <w:t>JT</w:t>
      </w:r>
      <w:r w:rsidRPr="000C47E3">
        <w:rPr>
          <w:rFonts w:ascii="Times New Roman" w:hAnsi="Times New Roman"/>
          <w:szCs w:val="24"/>
          <w:vertAlign w:val="superscript"/>
        </w:rPr>
        <w:t>r</w:t>
      </w:r>
      <w:proofErr w:type="spellEnd"/>
      <w:r w:rsidRPr="000C47E3">
        <w:rPr>
          <w:rFonts w:ascii="Times New Roman" w:hAnsi="Times New Roman"/>
        </w:rPr>
        <w:t>, Luo H-Y</w:t>
      </w:r>
      <w:r w:rsidRPr="000C47E3">
        <w:rPr>
          <w:rFonts w:ascii="Times New Roman" w:hAnsi="Times New Roman"/>
          <w:szCs w:val="24"/>
          <w:vertAlign w:val="superscript"/>
        </w:rPr>
        <w:t>&amp;</w:t>
      </w:r>
      <w:r w:rsidRPr="000C47E3">
        <w:rPr>
          <w:rFonts w:ascii="Times New Roman" w:hAnsi="Times New Roman"/>
        </w:rPr>
        <w:t>, Chui DHK</w:t>
      </w:r>
      <w:proofErr w:type="gramStart"/>
      <w:r w:rsidRPr="000C47E3">
        <w:rPr>
          <w:rFonts w:ascii="Times New Roman" w:hAnsi="Times New Roman"/>
          <w:szCs w:val="24"/>
          <w:vertAlign w:val="superscript"/>
        </w:rPr>
        <w:t>&amp;</w:t>
      </w:r>
      <w:r w:rsidRPr="000C47E3">
        <w:rPr>
          <w:rFonts w:ascii="Times New Roman" w:hAnsi="Times New Roman"/>
        </w:rPr>
        <w:t xml:space="preserve">  and</w:t>
      </w:r>
      <w:proofErr w:type="gramEnd"/>
      <w:r w:rsidRPr="000C47E3">
        <w:rPr>
          <w:rFonts w:ascii="Times New Roman" w:hAnsi="Times New Roman"/>
        </w:rPr>
        <w:t xml:space="preserve"> </w:t>
      </w:r>
      <w:r w:rsidRPr="000C47E3">
        <w:rPr>
          <w:rFonts w:ascii="Times New Roman" w:hAnsi="Times New Roman"/>
          <w:b/>
          <w:u w:val="single"/>
        </w:rPr>
        <w:t>Harris NS</w:t>
      </w:r>
      <w:r w:rsidRPr="000C47E3">
        <w:rPr>
          <w:rFonts w:ascii="Times New Roman" w:hAnsi="Times New Roman"/>
          <w:szCs w:val="24"/>
          <w:vertAlign w:val="superscript"/>
        </w:rPr>
        <w:t>&amp;</w:t>
      </w:r>
      <w:r w:rsidRPr="000C47E3">
        <w:rPr>
          <w:rFonts w:ascii="Times New Roman" w:hAnsi="Times New Roman"/>
        </w:rPr>
        <w:t>. Benign hemoglobin variants that interfere with Hb A1c determination in the clinical laboratory: Electrophoretic Patterns, HPLC Analysis and Globin Gene Sequencing. LCME &amp; KSLM. Laboratory Medicine and Congress Exhibition. 57th Annual Meeting. Seoul, South Korea. Oct 26-28, 2016</w:t>
      </w:r>
    </w:p>
    <w:p w14:paraId="2A34A349" w14:textId="77777777" w:rsidR="00F40635" w:rsidRPr="000C47E3" w:rsidRDefault="00F40635" w:rsidP="00F40635">
      <w:pPr>
        <w:ind w:left="720"/>
        <w:rPr>
          <w:rFonts w:ascii="Times New Roman" w:hAnsi="Times New Roman"/>
        </w:rPr>
      </w:pPr>
    </w:p>
    <w:p w14:paraId="4068EB68" w14:textId="77777777" w:rsidR="00F40635" w:rsidRPr="000C47E3" w:rsidRDefault="00F40635" w:rsidP="00F40635">
      <w:pPr>
        <w:numPr>
          <w:ilvl w:val="0"/>
          <w:numId w:val="7"/>
        </w:numPr>
        <w:contextualSpacing/>
        <w:rPr>
          <w:rFonts w:ascii="Times New Roman" w:hAnsi="Times New Roman"/>
        </w:rPr>
      </w:pPr>
      <w:r w:rsidRPr="000C47E3">
        <w:rPr>
          <w:rFonts w:ascii="Times New Roman" w:hAnsi="Times New Roman"/>
        </w:rPr>
        <w:t xml:space="preserve">Kim </w:t>
      </w:r>
      <w:proofErr w:type="spellStart"/>
      <w:r w:rsidRPr="000C47E3">
        <w:rPr>
          <w:rFonts w:ascii="Times New Roman" w:hAnsi="Times New Roman"/>
        </w:rPr>
        <w:t>JT</w:t>
      </w:r>
      <w:r w:rsidRPr="000C47E3">
        <w:rPr>
          <w:rFonts w:ascii="Times New Roman" w:hAnsi="Times New Roman"/>
          <w:szCs w:val="24"/>
          <w:vertAlign w:val="superscript"/>
        </w:rPr>
        <w:t>r</w:t>
      </w:r>
      <w:proofErr w:type="spellEnd"/>
      <w:r w:rsidRPr="000C47E3">
        <w:rPr>
          <w:rFonts w:ascii="Times New Roman" w:hAnsi="Times New Roman"/>
        </w:rPr>
        <w:t xml:space="preserve">, and </w:t>
      </w:r>
      <w:r w:rsidRPr="000C47E3">
        <w:rPr>
          <w:rFonts w:ascii="Times New Roman" w:hAnsi="Times New Roman"/>
          <w:b/>
          <w:u w:val="single"/>
        </w:rPr>
        <w:t>Harris NS</w:t>
      </w:r>
      <w:r w:rsidRPr="000C47E3">
        <w:rPr>
          <w:rFonts w:ascii="Times New Roman" w:hAnsi="Times New Roman"/>
          <w:szCs w:val="24"/>
          <w:vertAlign w:val="superscript"/>
        </w:rPr>
        <w:t>&amp;</w:t>
      </w:r>
      <w:r w:rsidRPr="000C47E3">
        <w:rPr>
          <w:rFonts w:ascii="Times New Roman" w:hAnsi="Times New Roman"/>
        </w:rPr>
        <w:t xml:space="preserve">. Diagnostic Utility of Paraneoplastic Neurologic Syndrome Panel Testing </w:t>
      </w:r>
      <w:proofErr w:type="gramStart"/>
      <w:r w:rsidRPr="000C47E3">
        <w:rPr>
          <w:rFonts w:ascii="Times New Roman" w:hAnsi="Times New Roman"/>
        </w:rPr>
        <w:t>At</w:t>
      </w:r>
      <w:proofErr w:type="gramEnd"/>
      <w:r w:rsidRPr="000C47E3">
        <w:rPr>
          <w:rFonts w:ascii="Times New Roman" w:hAnsi="Times New Roman"/>
        </w:rPr>
        <w:t xml:space="preserve"> A Large Academic Health Center. LCME &amp; KSLM. Laboratory Medicine and Congress Exhibition. 57th Annual Meeting. Seoul, South Korea. Oct 26-28, 2016</w:t>
      </w:r>
    </w:p>
    <w:p w14:paraId="141BBDFD" w14:textId="77777777" w:rsidR="00F40635" w:rsidRPr="000C47E3" w:rsidRDefault="00F40635" w:rsidP="00F40635">
      <w:pPr>
        <w:ind w:left="1080"/>
        <w:contextualSpacing/>
        <w:rPr>
          <w:rFonts w:ascii="Times New Roman" w:hAnsi="Times New Roman"/>
        </w:rPr>
      </w:pPr>
    </w:p>
    <w:p w14:paraId="07545826" w14:textId="77777777" w:rsidR="00F40635" w:rsidRPr="000C47E3" w:rsidRDefault="00F40635" w:rsidP="00F40635">
      <w:pPr>
        <w:numPr>
          <w:ilvl w:val="0"/>
          <w:numId w:val="7"/>
        </w:numPr>
        <w:contextualSpacing/>
        <w:rPr>
          <w:rFonts w:ascii="Times New Roman" w:hAnsi="Times New Roman"/>
        </w:rPr>
      </w:pPr>
      <w:r w:rsidRPr="000C47E3">
        <w:rPr>
          <w:rFonts w:ascii="Times New Roman" w:hAnsi="Times New Roman"/>
        </w:rPr>
        <w:t xml:space="preserve">O’Connor </w:t>
      </w:r>
      <w:proofErr w:type="spellStart"/>
      <w:r w:rsidRPr="000C47E3">
        <w:rPr>
          <w:rFonts w:ascii="Times New Roman" w:hAnsi="Times New Roman"/>
        </w:rPr>
        <w:t>WG</w:t>
      </w:r>
      <w:r w:rsidRPr="000C47E3">
        <w:rPr>
          <w:rFonts w:ascii="Times New Roman" w:hAnsi="Times New Roman"/>
          <w:szCs w:val="24"/>
          <w:vertAlign w:val="superscript"/>
        </w:rPr>
        <w:t>r</w:t>
      </w:r>
      <w:proofErr w:type="spellEnd"/>
      <w:r w:rsidRPr="000C47E3">
        <w:rPr>
          <w:rFonts w:ascii="Times New Roman" w:hAnsi="Times New Roman"/>
        </w:rPr>
        <w:t>, Chui DHK</w:t>
      </w:r>
      <w:r w:rsidRPr="000C47E3">
        <w:rPr>
          <w:rFonts w:ascii="Times New Roman" w:hAnsi="Times New Roman"/>
          <w:szCs w:val="24"/>
          <w:vertAlign w:val="superscript"/>
        </w:rPr>
        <w:t>&amp;</w:t>
      </w:r>
      <w:r w:rsidRPr="000C47E3">
        <w:rPr>
          <w:rFonts w:ascii="Times New Roman" w:hAnsi="Times New Roman"/>
        </w:rPr>
        <w:t xml:space="preserve"> and </w:t>
      </w:r>
      <w:r w:rsidRPr="000C47E3">
        <w:rPr>
          <w:rFonts w:ascii="Times New Roman" w:hAnsi="Times New Roman"/>
          <w:b/>
          <w:u w:val="single"/>
        </w:rPr>
        <w:t>Harris NS</w:t>
      </w:r>
      <w:r w:rsidRPr="000C47E3">
        <w:rPr>
          <w:rFonts w:ascii="Times New Roman" w:hAnsi="Times New Roman"/>
          <w:szCs w:val="24"/>
          <w:vertAlign w:val="superscript"/>
        </w:rPr>
        <w:t>&amp;</w:t>
      </w:r>
      <w:r w:rsidRPr="000C47E3">
        <w:rPr>
          <w:rFonts w:ascii="Times New Roman" w:hAnsi="Times New Roman"/>
        </w:rPr>
        <w:t>. The Serendipitous Band: Compound Heterozygosity of Sickle Cell and Korle-Bu Hemoglobin Variant.  ASCP Meeting, Long Beach CA 2015</w:t>
      </w:r>
    </w:p>
    <w:p w14:paraId="49C656FC" w14:textId="77777777" w:rsidR="00F40635" w:rsidRPr="000C47E3" w:rsidRDefault="00F40635" w:rsidP="00F40635">
      <w:pPr>
        <w:ind w:left="1080"/>
        <w:contextualSpacing/>
        <w:rPr>
          <w:rFonts w:ascii="Times New Roman" w:hAnsi="Times New Roman"/>
        </w:rPr>
      </w:pPr>
    </w:p>
    <w:p w14:paraId="5903EFB1" w14:textId="77777777" w:rsidR="00F40635" w:rsidRPr="000C47E3" w:rsidRDefault="00F40635" w:rsidP="00F40635">
      <w:pPr>
        <w:numPr>
          <w:ilvl w:val="0"/>
          <w:numId w:val="7"/>
        </w:numPr>
        <w:contextualSpacing/>
        <w:rPr>
          <w:rFonts w:ascii="Times New Roman" w:hAnsi="Times New Roman"/>
        </w:rPr>
      </w:pPr>
      <w:r w:rsidRPr="000C47E3">
        <w:rPr>
          <w:rFonts w:ascii="Times New Roman" w:hAnsi="Times New Roman"/>
          <w:b/>
        </w:rPr>
        <w:t>Harris NS</w:t>
      </w:r>
      <w:r w:rsidRPr="000C47E3">
        <w:rPr>
          <w:rFonts w:ascii="Times New Roman" w:hAnsi="Times New Roman"/>
          <w:szCs w:val="24"/>
          <w:vertAlign w:val="superscript"/>
        </w:rPr>
        <w:t>&amp;</w:t>
      </w:r>
      <w:r w:rsidRPr="000C47E3">
        <w:rPr>
          <w:rFonts w:ascii="Times New Roman" w:hAnsi="Times New Roman"/>
        </w:rPr>
        <w:t xml:space="preserve">, </w:t>
      </w:r>
      <w:proofErr w:type="spellStart"/>
      <w:r w:rsidRPr="000C47E3">
        <w:rPr>
          <w:rFonts w:ascii="Times New Roman" w:hAnsi="Times New Roman"/>
        </w:rPr>
        <w:t>Valadier</w:t>
      </w:r>
      <w:proofErr w:type="spellEnd"/>
      <w:r w:rsidRPr="000C47E3">
        <w:rPr>
          <w:rFonts w:ascii="Times New Roman" w:hAnsi="Times New Roman"/>
        </w:rPr>
        <w:t xml:space="preserve"> J</w:t>
      </w:r>
      <w:r w:rsidRPr="000C47E3">
        <w:rPr>
          <w:rFonts w:ascii="Times New Roman" w:hAnsi="Times New Roman"/>
          <w:szCs w:val="24"/>
          <w:vertAlign w:val="superscript"/>
        </w:rPr>
        <w:t>&amp;</w:t>
      </w:r>
      <w:r w:rsidRPr="000C47E3">
        <w:rPr>
          <w:rFonts w:ascii="Times New Roman" w:hAnsi="Times New Roman"/>
        </w:rPr>
        <w:t xml:space="preserve">, </w:t>
      </w:r>
      <w:r w:rsidRPr="000C47E3">
        <w:rPr>
          <w:rFonts w:ascii="Times New Roman" w:hAnsi="Times New Roman"/>
          <w:u w:val="single"/>
        </w:rPr>
        <w:t>Testa S</w:t>
      </w:r>
      <w:r w:rsidRPr="000C47E3">
        <w:rPr>
          <w:rFonts w:ascii="Times New Roman" w:hAnsi="Times New Roman"/>
          <w:szCs w:val="24"/>
          <w:vertAlign w:val="superscript"/>
        </w:rPr>
        <w:t>&amp;</w:t>
      </w:r>
      <w:r w:rsidRPr="000C47E3">
        <w:rPr>
          <w:rFonts w:ascii="Times New Roman" w:hAnsi="Times New Roman"/>
        </w:rPr>
        <w:t xml:space="preserve"> International study to assess the performances of a new liquid assay for determination of Fibrinogen. ABSTRACT (Poster Presentation) ISTH 2015, Toronto Canada</w:t>
      </w:r>
    </w:p>
    <w:p w14:paraId="070F3398" w14:textId="77777777" w:rsidR="00F40635" w:rsidRPr="000C47E3" w:rsidRDefault="00F40635" w:rsidP="00F40635">
      <w:pPr>
        <w:ind w:left="1080"/>
        <w:rPr>
          <w:rFonts w:ascii="Times New Roman" w:hAnsi="Times New Roman"/>
          <w:szCs w:val="24"/>
        </w:rPr>
      </w:pPr>
    </w:p>
    <w:p w14:paraId="6D3AFCF9" w14:textId="77777777" w:rsidR="00F40635" w:rsidRPr="000C47E3" w:rsidRDefault="00F40635" w:rsidP="00F40635">
      <w:pPr>
        <w:numPr>
          <w:ilvl w:val="0"/>
          <w:numId w:val="7"/>
        </w:numPr>
        <w:rPr>
          <w:rFonts w:ascii="Times New Roman" w:hAnsi="Times New Roman"/>
          <w:szCs w:val="24"/>
        </w:rPr>
      </w:pPr>
      <w:r w:rsidRPr="000C47E3">
        <w:rPr>
          <w:rFonts w:ascii="Times New Roman" w:hAnsi="Times New Roman"/>
          <w:szCs w:val="24"/>
        </w:rPr>
        <w:t>Ross EA</w:t>
      </w:r>
      <w:r w:rsidRPr="000C47E3">
        <w:rPr>
          <w:rFonts w:ascii="Times New Roman" w:hAnsi="Times New Roman"/>
          <w:szCs w:val="24"/>
          <w:vertAlign w:val="superscript"/>
        </w:rPr>
        <w:t>&amp;</w:t>
      </w:r>
      <w:r w:rsidRPr="000C47E3">
        <w:rPr>
          <w:rFonts w:ascii="Times New Roman" w:hAnsi="Times New Roman"/>
          <w:szCs w:val="24"/>
        </w:rPr>
        <w:t xml:space="preserve">, </w:t>
      </w:r>
      <w:r w:rsidRPr="000C47E3">
        <w:rPr>
          <w:rFonts w:ascii="Times New Roman" w:hAnsi="Times New Roman"/>
          <w:b/>
          <w:szCs w:val="24"/>
        </w:rPr>
        <w:t>Harris NS</w:t>
      </w:r>
      <w:r w:rsidRPr="000C47E3">
        <w:rPr>
          <w:rFonts w:ascii="Times New Roman" w:hAnsi="Times New Roman"/>
          <w:szCs w:val="24"/>
          <w:vertAlign w:val="superscript"/>
        </w:rPr>
        <w:t>&amp;</w:t>
      </w:r>
      <w:r w:rsidRPr="000C47E3">
        <w:rPr>
          <w:rFonts w:ascii="Times New Roman" w:hAnsi="Times New Roman"/>
          <w:szCs w:val="24"/>
        </w:rPr>
        <w:t>, Wen X</w:t>
      </w:r>
      <w:r w:rsidRPr="000C47E3">
        <w:rPr>
          <w:rFonts w:ascii="Times New Roman" w:hAnsi="Times New Roman"/>
          <w:szCs w:val="24"/>
          <w:vertAlign w:val="superscript"/>
        </w:rPr>
        <w:t>&amp;</w:t>
      </w:r>
      <w:r w:rsidRPr="000C47E3">
        <w:rPr>
          <w:rFonts w:ascii="Times New Roman" w:hAnsi="Times New Roman"/>
          <w:szCs w:val="24"/>
        </w:rPr>
        <w:t>, Nelsen CD</w:t>
      </w:r>
      <w:r w:rsidRPr="000C47E3">
        <w:rPr>
          <w:rFonts w:ascii="Times New Roman" w:hAnsi="Times New Roman"/>
          <w:szCs w:val="24"/>
          <w:vertAlign w:val="superscript"/>
        </w:rPr>
        <w:t>&amp;</w:t>
      </w:r>
      <w:r w:rsidRPr="000C47E3">
        <w:rPr>
          <w:rFonts w:ascii="Times New Roman" w:hAnsi="Times New Roman"/>
          <w:szCs w:val="24"/>
        </w:rPr>
        <w:t xml:space="preserve"> and </w:t>
      </w:r>
      <w:proofErr w:type="spellStart"/>
      <w:r w:rsidRPr="000C47E3">
        <w:rPr>
          <w:rFonts w:ascii="Times New Roman" w:hAnsi="Times New Roman"/>
          <w:szCs w:val="24"/>
          <w:u w:val="single"/>
        </w:rPr>
        <w:t>Su</w:t>
      </w:r>
      <w:proofErr w:type="spellEnd"/>
      <w:r w:rsidRPr="000C47E3">
        <w:rPr>
          <w:rFonts w:ascii="Times New Roman" w:hAnsi="Times New Roman"/>
          <w:szCs w:val="24"/>
          <w:u w:val="single"/>
        </w:rPr>
        <w:t xml:space="preserve"> L-M</w:t>
      </w:r>
      <w:r w:rsidRPr="000C47E3">
        <w:rPr>
          <w:rFonts w:ascii="Times New Roman" w:hAnsi="Times New Roman"/>
          <w:szCs w:val="24"/>
          <w:vertAlign w:val="superscript"/>
        </w:rPr>
        <w:t>&amp;</w:t>
      </w:r>
      <w:r w:rsidRPr="000C47E3">
        <w:rPr>
          <w:rFonts w:ascii="Times New Roman" w:hAnsi="Times New Roman"/>
          <w:szCs w:val="24"/>
        </w:rPr>
        <w:t>.  Serum &amp; urine NGAL after partial nephrectomy: no greater renal injury after warm robotic versus cold open techniques. American Society of Nephrology, Kidney Week, November 2012.</w:t>
      </w:r>
    </w:p>
    <w:p w14:paraId="0B07C37D" w14:textId="77777777" w:rsidR="00F40635" w:rsidRPr="000C47E3" w:rsidRDefault="00F40635" w:rsidP="00F40635">
      <w:pPr>
        <w:ind w:left="1080"/>
        <w:rPr>
          <w:rFonts w:ascii="Times New Roman" w:hAnsi="Times New Roman"/>
          <w:szCs w:val="24"/>
        </w:rPr>
      </w:pPr>
    </w:p>
    <w:p w14:paraId="43E33C98" w14:textId="77777777" w:rsidR="00F40635" w:rsidRPr="000C47E3" w:rsidRDefault="00F40635" w:rsidP="00F40635">
      <w:pPr>
        <w:numPr>
          <w:ilvl w:val="0"/>
          <w:numId w:val="7"/>
        </w:numPr>
        <w:rPr>
          <w:rFonts w:ascii="Times New Roman" w:hAnsi="Times New Roman"/>
          <w:szCs w:val="24"/>
        </w:rPr>
      </w:pPr>
      <w:r w:rsidRPr="000C47E3">
        <w:rPr>
          <w:rFonts w:ascii="Times New Roman" w:hAnsi="Times New Roman"/>
          <w:szCs w:val="24"/>
          <w:u w:val="single"/>
        </w:rPr>
        <w:t>Winter WE</w:t>
      </w:r>
      <w:r w:rsidRPr="000C47E3">
        <w:rPr>
          <w:rFonts w:ascii="Times New Roman" w:hAnsi="Times New Roman"/>
          <w:szCs w:val="24"/>
          <w:vertAlign w:val="superscript"/>
        </w:rPr>
        <w:t>&amp;</w:t>
      </w:r>
      <w:r w:rsidRPr="000C47E3">
        <w:rPr>
          <w:rFonts w:ascii="Times New Roman" w:hAnsi="Times New Roman"/>
          <w:szCs w:val="24"/>
        </w:rPr>
        <w:t xml:space="preserve">, </w:t>
      </w:r>
      <w:r w:rsidRPr="000C47E3">
        <w:rPr>
          <w:rFonts w:ascii="Times New Roman" w:hAnsi="Times New Roman"/>
          <w:b/>
          <w:szCs w:val="24"/>
        </w:rPr>
        <w:t>Harris NS</w:t>
      </w:r>
      <w:r w:rsidRPr="000C47E3">
        <w:rPr>
          <w:rFonts w:ascii="Times New Roman" w:hAnsi="Times New Roman"/>
          <w:szCs w:val="24"/>
          <w:vertAlign w:val="superscript"/>
        </w:rPr>
        <w:t>&amp;</w:t>
      </w:r>
      <w:r w:rsidRPr="000C47E3">
        <w:rPr>
          <w:rFonts w:ascii="Times New Roman" w:hAnsi="Times New Roman"/>
          <w:szCs w:val="24"/>
        </w:rPr>
        <w:t xml:space="preserve"> </w:t>
      </w:r>
      <w:proofErr w:type="gramStart"/>
      <w:r w:rsidRPr="000C47E3">
        <w:rPr>
          <w:rFonts w:ascii="Times New Roman" w:hAnsi="Times New Roman"/>
          <w:szCs w:val="24"/>
        </w:rPr>
        <w:t>and  Teimer</w:t>
      </w:r>
      <w:proofErr w:type="gramEnd"/>
      <w:r w:rsidRPr="000C47E3">
        <w:rPr>
          <w:rFonts w:ascii="Times New Roman" w:hAnsi="Times New Roman"/>
          <w:szCs w:val="24"/>
        </w:rPr>
        <w:t xml:space="preserve"> T</w:t>
      </w:r>
      <w:r w:rsidRPr="000C47E3">
        <w:rPr>
          <w:rFonts w:ascii="Times New Roman" w:hAnsi="Times New Roman"/>
          <w:szCs w:val="24"/>
          <w:vertAlign w:val="superscript"/>
        </w:rPr>
        <w:t>&amp;</w:t>
      </w:r>
      <w:r w:rsidRPr="000C47E3">
        <w:rPr>
          <w:rFonts w:ascii="Times New Roman" w:hAnsi="Times New Roman"/>
          <w:szCs w:val="24"/>
        </w:rPr>
        <w:t>. Do "dangerous" levels of hyperglycemia develop during 3-hour OGTTs when screening for diabetes in pregnancy? American Association for Clinical Chemistry (AACC). Atlanta 2011.</w:t>
      </w:r>
    </w:p>
    <w:p w14:paraId="7F98772B" w14:textId="77777777" w:rsidR="00F40635" w:rsidRPr="000C47E3" w:rsidRDefault="00F40635" w:rsidP="00F40635">
      <w:pPr>
        <w:ind w:left="1080"/>
        <w:rPr>
          <w:rFonts w:ascii="Times New Roman" w:hAnsi="Times New Roman"/>
          <w:szCs w:val="24"/>
        </w:rPr>
      </w:pPr>
    </w:p>
    <w:p w14:paraId="1720B8AA" w14:textId="77777777" w:rsidR="00F40635" w:rsidRPr="000C47E3" w:rsidRDefault="00F40635" w:rsidP="00F40635">
      <w:pPr>
        <w:numPr>
          <w:ilvl w:val="0"/>
          <w:numId w:val="7"/>
        </w:numPr>
        <w:rPr>
          <w:rFonts w:ascii="Times New Roman" w:hAnsi="Times New Roman"/>
          <w:szCs w:val="24"/>
        </w:rPr>
      </w:pPr>
      <w:r w:rsidRPr="000C47E3">
        <w:rPr>
          <w:rFonts w:ascii="Times New Roman" w:hAnsi="Times New Roman"/>
          <w:szCs w:val="24"/>
          <w:u w:val="single"/>
        </w:rPr>
        <w:lastRenderedPageBreak/>
        <w:t>Cardona D</w:t>
      </w:r>
      <w:r w:rsidRPr="000C47E3">
        <w:rPr>
          <w:rFonts w:ascii="Times New Roman" w:hAnsi="Times New Roman"/>
          <w:szCs w:val="24"/>
          <w:vertAlign w:val="superscript"/>
        </w:rPr>
        <w:t>r</w:t>
      </w:r>
      <w:r w:rsidRPr="000C47E3">
        <w:rPr>
          <w:rFonts w:ascii="Times New Roman" w:hAnsi="Times New Roman"/>
          <w:szCs w:val="24"/>
        </w:rPr>
        <w:t>, Reith JD</w:t>
      </w:r>
      <w:r w:rsidRPr="000C47E3">
        <w:rPr>
          <w:rFonts w:ascii="Times New Roman" w:hAnsi="Times New Roman"/>
          <w:szCs w:val="24"/>
          <w:vertAlign w:val="superscript"/>
        </w:rPr>
        <w:t>&amp;</w:t>
      </w:r>
      <w:r w:rsidRPr="000C47E3">
        <w:rPr>
          <w:rFonts w:ascii="Times New Roman" w:hAnsi="Times New Roman"/>
          <w:szCs w:val="24"/>
        </w:rPr>
        <w:t>, Gibbs CP</w:t>
      </w:r>
      <w:r w:rsidRPr="000C47E3">
        <w:rPr>
          <w:rFonts w:ascii="Times New Roman" w:hAnsi="Times New Roman"/>
          <w:szCs w:val="24"/>
          <w:vertAlign w:val="superscript"/>
        </w:rPr>
        <w:t>&amp;</w:t>
      </w:r>
      <w:r w:rsidRPr="000C47E3">
        <w:rPr>
          <w:rFonts w:ascii="Times New Roman" w:hAnsi="Times New Roman"/>
          <w:szCs w:val="24"/>
        </w:rPr>
        <w:t xml:space="preserve"> and </w:t>
      </w:r>
      <w:r w:rsidRPr="000C47E3">
        <w:rPr>
          <w:rFonts w:ascii="Times New Roman" w:hAnsi="Times New Roman"/>
          <w:b/>
          <w:szCs w:val="24"/>
        </w:rPr>
        <w:t>Harris NS</w:t>
      </w:r>
      <w:r w:rsidRPr="000C47E3">
        <w:rPr>
          <w:rFonts w:ascii="Times New Roman" w:hAnsi="Times New Roman"/>
          <w:szCs w:val="24"/>
          <w:vertAlign w:val="superscript"/>
        </w:rPr>
        <w:t>&amp;</w:t>
      </w:r>
      <w:r w:rsidRPr="000C47E3">
        <w:rPr>
          <w:rFonts w:ascii="Times New Roman" w:hAnsi="Times New Roman"/>
          <w:b/>
          <w:szCs w:val="24"/>
        </w:rPr>
        <w:t>.</w:t>
      </w:r>
      <w:r w:rsidRPr="000C47E3">
        <w:rPr>
          <w:rFonts w:ascii="Times New Roman" w:hAnsi="Times New Roman"/>
          <w:szCs w:val="24"/>
        </w:rPr>
        <w:t xml:space="preserve"> Early Onset Cataracts, Bilateral Achilles Tendon Xanthomas and Neurologic Deficits in a </w:t>
      </w:r>
      <w:proofErr w:type="gramStart"/>
      <w:r w:rsidRPr="000C47E3">
        <w:rPr>
          <w:rFonts w:ascii="Times New Roman" w:hAnsi="Times New Roman"/>
          <w:szCs w:val="24"/>
        </w:rPr>
        <w:t>42 year-old</w:t>
      </w:r>
      <w:proofErr w:type="gramEnd"/>
      <w:r w:rsidRPr="000C47E3">
        <w:rPr>
          <w:rFonts w:ascii="Times New Roman" w:hAnsi="Times New Roman"/>
          <w:szCs w:val="24"/>
        </w:rPr>
        <w:t xml:space="preserve"> Woman. College of American Pathologists (CAP), Annual </w:t>
      </w:r>
      <w:proofErr w:type="gramStart"/>
      <w:r w:rsidRPr="000C47E3">
        <w:rPr>
          <w:rFonts w:ascii="Times New Roman" w:hAnsi="Times New Roman"/>
          <w:szCs w:val="24"/>
        </w:rPr>
        <w:t>Meeting,  September</w:t>
      </w:r>
      <w:proofErr w:type="gramEnd"/>
      <w:r w:rsidRPr="000C47E3">
        <w:rPr>
          <w:rFonts w:ascii="Times New Roman" w:hAnsi="Times New Roman"/>
          <w:szCs w:val="24"/>
        </w:rPr>
        <w:t xml:space="preserve"> 2007</w:t>
      </w:r>
    </w:p>
    <w:p w14:paraId="5D5917F7" w14:textId="77777777" w:rsidR="00F40635" w:rsidRPr="000C47E3" w:rsidRDefault="00F40635" w:rsidP="00F40635">
      <w:pPr>
        <w:rPr>
          <w:rFonts w:ascii="Times New Roman" w:hAnsi="Times New Roman"/>
          <w:szCs w:val="24"/>
        </w:rPr>
      </w:pPr>
    </w:p>
    <w:p w14:paraId="3DF94023" w14:textId="77777777" w:rsidR="00F40635" w:rsidRPr="000C47E3" w:rsidRDefault="00F40635" w:rsidP="00F40635">
      <w:pPr>
        <w:numPr>
          <w:ilvl w:val="0"/>
          <w:numId w:val="7"/>
        </w:numPr>
        <w:rPr>
          <w:rFonts w:ascii="Times New Roman" w:hAnsi="Times New Roman"/>
          <w:szCs w:val="24"/>
        </w:rPr>
      </w:pPr>
      <w:r w:rsidRPr="000C47E3">
        <w:rPr>
          <w:rFonts w:ascii="Times New Roman" w:hAnsi="Times New Roman"/>
          <w:szCs w:val="24"/>
        </w:rPr>
        <w:t>Grier D</w:t>
      </w:r>
      <w:r w:rsidRPr="000C47E3">
        <w:rPr>
          <w:rFonts w:ascii="Times New Roman" w:hAnsi="Times New Roman"/>
          <w:szCs w:val="24"/>
          <w:vertAlign w:val="superscript"/>
        </w:rPr>
        <w:t>r</w:t>
      </w:r>
      <w:r w:rsidRPr="000C47E3">
        <w:rPr>
          <w:rFonts w:ascii="Times New Roman" w:hAnsi="Times New Roman"/>
          <w:szCs w:val="24"/>
        </w:rPr>
        <w:t xml:space="preserve">, </w:t>
      </w:r>
      <w:proofErr w:type="spellStart"/>
      <w:r w:rsidRPr="000C47E3">
        <w:rPr>
          <w:rFonts w:ascii="Times New Roman" w:hAnsi="Times New Roman"/>
          <w:szCs w:val="24"/>
        </w:rPr>
        <w:t>Lottenberg</w:t>
      </w:r>
      <w:proofErr w:type="spellEnd"/>
      <w:r w:rsidRPr="000C47E3">
        <w:rPr>
          <w:rFonts w:ascii="Times New Roman" w:hAnsi="Times New Roman"/>
          <w:szCs w:val="24"/>
        </w:rPr>
        <w:t>, R</w:t>
      </w:r>
      <w:r w:rsidRPr="000C47E3">
        <w:rPr>
          <w:rFonts w:ascii="Times New Roman" w:hAnsi="Times New Roman"/>
          <w:szCs w:val="24"/>
          <w:vertAlign w:val="superscript"/>
        </w:rPr>
        <w:t>&amp;</w:t>
      </w:r>
      <w:r w:rsidRPr="000C47E3">
        <w:rPr>
          <w:rFonts w:ascii="Times New Roman" w:hAnsi="Times New Roman"/>
          <w:szCs w:val="24"/>
        </w:rPr>
        <w:t>, Cardona, DM</w:t>
      </w:r>
      <w:r w:rsidRPr="000C47E3">
        <w:rPr>
          <w:rFonts w:ascii="Times New Roman" w:hAnsi="Times New Roman"/>
          <w:szCs w:val="24"/>
          <w:vertAlign w:val="superscript"/>
        </w:rPr>
        <w:t>&amp;</w:t>
      </w:r>
      <w:r w:rsidRPr="000C47E3">
        <w:rPr>
          <w:rFonts w:ascii="Times New Roman" w:hAnsi="Times New Roman"/>
          <w:szCs w:val="24"/>
        </w:rPr>
        <w:t>, Ostrov, DA</w:t>
      </w:r>
      <w:r w:rsidRPr="000C47E3">
        <w:rPr>
          <w:rFonts w:ascii="Times New Roman" w:hAnsi="Times New Roman"/>
          <w:szCs w:val="24"/>
          <w:vertAlign w:val="superscript"/>
        </w:rPr>
        <w:t>&amp;</w:t>
      </w:r>
      <w:r w:rsidRPr="000C47E3">
        <w:rPr>
          <w:rFonts w:ascii="Times New Roman" w:hAnsi="Times New Roman"/>
          <w:szCs w:val="24"/>
        </w:rPr>
        <w:t>, Chui DHK</w:t>
      </w:r>
      <w:r w:rsidRPr="000C47E3">
        <w:rPr>
          <w:rFonts w:ascii="Times New Roman" w:hAnsi="Times New Roman"/>
          <w:szCs w:val="24"/>
          <w:vertAlign w:val="superscript"/>
        </w:rPr>
        <w:t>&amp;</w:t>
      </w:r>
      <w:r w:rsidRPr="000C47E3">
        <w:rPr>
          <w:rFonts w:ascii="Times New Roman" w:hAnsi="Times New Roman"/>
          <w:szCs w:val="24"/>
        </w:rPr>
        <w:t xml:space="preserve">, </w:t>
      </w:r>
      <w:r w:rsidRPr="000C47E3">
        <w:rPr>
          <w:rFonts w:ascii="Times New Roman" w:hAnsi="Times New Roman"/>
          <w:b/>
          <w:szCs w:val="24"/>
          <w:u w:val="single"/>
        </w:rPr>
        <w:t>Harris, NS</w:t>
      </w:r>
      <w:r w:rsidRPr="000C47E3">
        <w:rPr>
          <w:rFonts w:ascii="Times New Roman" w:hAnsi="Times New Roman"/>
          <w:szCs w:val="24"/>
          <w:vertAlign w:val="superscript"/>
        </w:rPr>
        <w:t>&amp;</w:t>
      </w:r>
      <w:r w:rsidRPr="000C47E3">
        <w:rPr>
          <w:rFonts w:ascii="Times New Roman" w:hAnsi="Times New Roman"/>
          <w:szCs w:val="24"/>
        </w:rPr>
        <w:t xml:space="preserve">. Case Study: Hemoglobin Oleander combined with Sickle Hemoglobin. College of American Pathologists (CAP), Annual </w:t>
      </w:r>
      <w:proofErr w:type="gramStart"/>
      <w:r w:rsidRPr="000C47E3">
        <w:rPr>
          <w:rFonts w:ascii="Times New Roman" w:hAnsi="Times New Roman"/>
          <w:szCs w:val="24"/>
        </w:rPr>
        <w:t>Meeting,  September</w:t>
      </w:r>
      <w:proofErr w:type="gramEnd"/>
      <w:r w:rsidRPr="000C47E3">
        <w:rPr>
          <w:rFonts w:ascii="Times New Roman" w:hAnsi="Times New Roman"/>
          <w:szCs w:val="24"/>
        </w:rPr>
        <w:t xml:space="preserve"> 2007</w:t>
      </w:r>
    </w:p>
    <w:p w14:paraId="1E1E5DA7" w14:textId="77777777" w:rsidR="00F40635" w:rsidRPr="000C47E3" w:rsidRDefault="00F40635" w:rsidP="00F40635">
      <w:pPr>
        <w:rPr>
          <w:rFonts w:ascii="Times New Roman" w:hAnsi="Times New Roman"/>
          <w:szCs w:val="24"/>
        </w:rPr>
      </w:pPr>
    </w:p>
    <w:p w14:paraId="0DFB8878" w14:textId="77777777" w:rsidR="00F40635" w:rsidRPr="000C47E3" w:rsidRDefault="00F40635" w:rsidP="00F40635">
      <w:pPr>
        <w:numPr>
          <w:ilvl w:val="0"/>
          <w:numId w:val="7"/>
        </w:numPr>
        <w:rPr>
          <w:rFonts w:ascii="Times New Roman" w:hAnsi="Times New Roman"/>
          <w:szCs w:val="24"/>
        </w:rPr>
      </w:pPr>
      <w:r w:rsidRPr="000C47E3">
        <w:rPr>
          <w:rFonts w:ascii="Times New Roman" w:hAnsi="Times New Roman"/>
          <w:b/>
          <w:szCs w:val="24"/>
        </w:rPr>
        <w:t>Harris N</w:t>
      </w:r>
      <w:r w:rsidRPr="000C47E3">
        <w:rPr>
          <w:rFonts w:ascii="Times New Roman" w:hAnsi="Times New Roman"/>
          <w:szCs w:val="24"/>
          <w:vertAlign w:val="superscript"/>
        </w:rPr>
        <w:t>r</w:t>
      </w:r>
      <w:r w:rsidRPr="000C47E3">
        <w:rPr>
          <w:rFonts w:ascii="Times New Roman" w:hAnsi="Times New Roman"/>
          <w:szCs w:val="24"/>
        </w:rPr>
        <w:t xml:space="preserve">, </w:t>
      </w:r>
      <w:proofErr w:type="spellStart"/>
      <w:r w:rsidRPr="000C47E3">
        <w:rPr>
          <w:rFonts w:ascii="Times New Roman" w:hAnsi="Times New Roman"/>
          <w:szCs w:val="24"/>
        </w:rPr>
        <w:t>Dutlow</w:t>
      </w:r>
      <w:proofErr w:type="spellEnd"/>
      <w:r w:rsidRPr="000C47E3">
        <w:rPr>
          <w:rFonts w:ascii="Times New Roman" w:hAnsi="Times New Roman"/>
          <w:szCs w:val="24"/>
        </w:rPr>
        <w:t xml:space="preserve"> C</w:t>
      </w:r>
      <w:proofErr w:type="gramStart"/>
      <w:r w:rsidRPr="000C47E3">
        <w:rPr>
          <w:rFonts w:ascii="Times New Roman" w:hAnsi="Times New Roman"/>
          <w:szCs w:val="24"/>
          <w:vertAlign w:val="superscript"/>
        </w:rPr>
        <w:t>&amp;</w:t>
      </w:r>
      <w:r w:rsidRPr="000C47E3">
        <w:rPr>
          <w:rFonts w:ascii="Times New Roman" w:hAnsi="Times New Roman"/>
          <w:szCs w:val="24"/>
        </w:rPr>
        <w:t>,,</w:t>
      </w:r>
      <w:proofErr w:type="gramEnd"/>
      <w:r w:rsidRPr="000C47E3">
        <w:rPr>
          <w:rFonts w:ascii="Times New Roman" w:hAnsi="Times New Roman"/>
          <w:szCs w:val="24"/>
        </w:rPr>
        <w:t xml:space="preserve"> </w:t>
      </w:r>
      <w:proofErr w:type="spellStart"/>
      <w:r w:rsidRPr="000C47E3">
        <w:rPr>
          <w:rFonts w:ascii="Times New Roman" w:hAnsi="Times New Roman"/>
          <w:szCs w:val="24"/>
        </w:rPr>
        <w:t>Eidne</w:t>
      </w:r>
      <w:proofErr w:type="spellEnd"/>
      <w:r w:rsidRPr="000C47E3">
        <w:rPr>
          <w:rFonts w:ascii="Times New Roman" w:hAnsi="Times New Roman"/>
          <w:szCs w:val="24"/>
        </w:rPr>
        <w:t xml:space="preserve"> K</w:t>
      </w:r>
      <w:r w:rsidRPr="000C47E3">
        <w:rPr>
          <w:rFonts w:ascii="Times New Roman" w:hAnsi="Times New Roman"/>
          <w:szCs w:val="24"/>
          <w:vertAlign w:val="superscript"/>
        </w:rPr>
        <w:t>&amp;</w:t>
      </w:r>
      <w:r w:rsidRPr="000C47E3">
        <w:rPr>
          <w:rFonts w:ascii="Times New Roman" w:hAnsi="Times New Roman"/>
          <w:szCs w:val="24"/>
        </w:rPr>
        <w:t>, Wilcox  J</w:t>
      </w:r>
      <w:r w:rsidRPr="000C47E3">
        <w:rPr>
          <w:rFonts w:ascii="Times New Roman" w:hAnsi="Times New Roman"/>
          <w:szCs w:val="24"/>
          <w:vertAlign w:val="superscript"/>
        </w:rPr>
        <w:t>&amp;</w:t>
      </w:r>
      <w:r w:rsidRPr="000C47E3">
        <w:rPr>
          <w:rFonts w:ascii="Times New Roman" w:hAnsi="Times New Roman"/>
          <w:szCs w:val="24"/>
        </w:rPr>
        <w:t xml:space="preserve"> and  </w:t>
      </w:r>
      <w:r w:rsidRPr="000C47E3">
        <w:rPr>
          <w:rFonts w:ascii="Times New Roman" w:hAnsi="Times New Roman"/>
          <w:szCs w:val="24"/>
          <w:u w:val="single"/>
        </w:rPr>
        <w:t>Millar RP</w:t>
      </w:r>
      <w:r w:rsidRPr="000C47E3">
        <w:rPr>
          <w:rFonts w:ascii="Times New Roman" w:hAnsi="Times New Roman"/>
          <w:szCs w:val="24"/>
          <w:vertAlign w:val="superscript"/>
        </w:rPr>
        <w:t>&amp;</w:t>
      </w:r>
      <w:r w:rsidRPr="000C47E3">
        <w:rPr>
          <w:rFonts w:ascii="Times New Roman" w:hAnsi="Times New Roman"/>
          <w:szCs w:val="24"/>
        </w:rPr>
        <w:t>.  Mechanisms of GNRH and GnRH analogue actions in neoplasia.  3rd International Congress on Hormones and Cancer.  Hamburg, Federal Republic of Germany, September 1987</w:t>
      </w:r>
    </w:p>
    <w:p w14:paraId="05AF0AEF" w14:textId="77777777" w:rsidR="00F40635" w:rsidRPr="000C47E3" w:rsidRDefault="00F40635" w:rsidP="00F40635">
      <w:pPr>
        <w:rPr>
          <w:rFonts w:ascii="Times New Roman" w:hAnsi="Times New Roman"/>
          <w:szCs w:val="24"/>
        </w:rPr>
      </w:pPr>
    </w:p>
    <w:p w14:paraId="2743342A" w14:textId="77777777" w:rsidR="00F40635" w:rsidRPr="000C47E3" w:rsidRDefault="00F40635" w:rsidP="00F40635">
      <w:pPr>
        <w:numPr>
          <w:ilvl w:val="0"/>
          <w:numId w:val="7"/>
        </w:numPr>
        <w:rPr>
          <w:rFonts w:ascii="Times New Roman" w:hAnsi="Times New Roman"/>
          <w:szCs w:val="24"/>
        </w:rPr>
      </w:pPr>
      <w:proofErr w:type="spellStart"/>
      <w:r w:rsidRPr="000C47E3">
        <w:rPr>
          <w:rFonts w:ascii="Times New Roman" w:hAnsi="Times New Roman"/>
          <w:szCs w:val="24"/>
        </w:rPr>
        <w:t>Eidne</w:t>
      </w:r>
      <w:proofErr w:type="spellEnd"/>
      <w:r w:rsidRPr="000C47E3">
        <w:rPr>
          <w:rFonts w:ascii="Times New Roman" w:hAnsi="Times New Roman"/>
          <w:szCs w:val="24"/>
        </w:rPr>
        <w:t xml:space="preserve"> K </w:t>
      </w:r>
      <w:proofErr w:type="gramStart"/>
      <w:r w:rsidRPr="000C47E3">
        <w:rPr>
          <w:rFonts w:ascii="Times New Roman" w:hAnsi="Times New Roman"/>
          <w:szCs w:val="24"/>
        </w:rPr>
        <w:t>A,</w:t>
      </w:r>
      <w:r w:rsidRPr="000C47E3">
        <w:rPr>
          <w:rFonts w:ascii="Times New Roman" w:hAnsi="Times New Roman"/>
          <w:szCs w:val="24"/>
          <w:vertAlign w:val="superscript"/>
        </w:rPr>
        <w:t>&amp;</w:t>
      </w:r>
      <w:proofErr w:type="gramEnd"/>
      <w:r w:rsidRPr="000C47E3">
        <w:rPr>
          <w:rFonts w:ascii="Times New Roman" w:hAnsi="Times New Roman"/>
          <w:szCs w:val="24"/>
        </w:rPr>
        <w:t xml:space="preserve"> Flanagan C</w:t>
      </w:r>
      <w:r w:rsidRPr="000C47E3">
        <w:rPr>
          <w:rFonts w:ascii="Times New Roman" w:hAnsi="Times New Roman"/>
          <w:szCs w:val="24"/>
          <w:vertAlign w:val="superscript"/>
        </w:rPr>
        <w:t>&amp;</w:t>
      </w:r>
      <w:r w:rsidRPr="000C47E3">
        <w:rPr>
          <w:rFonts w:ascii="Times New Roman" w:hAnsi="Times New Roman"/>
          <w:szCs w:val="24"/>
        </w:rPr>
        <w:t xml:space="preserve">, </w:t>
      </w:r>
      <w:r w:rsidRPr="000C47E3">
        <w:rPr>
          <w:rFonts w:ascii="Times New Roman" w:hAnsi="Times New Roman"/>
          <w:b/>
          <w:szCs w:val="24"/>
        </w:rPr>
        <w:t>Harris N</w:t>
      </w:r>
      <w:r w:rsidRPr="000C47E3">
        <w:rPr>
          <w:rFonts w:ascii="Times New Roman" w:hAnsi="Times New Roman"/>
          <w:szCs w:val="24"/>
          <w:vertAlign w:val="superscript"/>
        </w:rPr>
        <w:t>r</w:t>
      </w:r>
      <w:r w:rsidRPr="000C47E3">
        <w:rPr>
          <w:rFonts w:ascii="Times New Roman" w:hAnsi="Times New Roman"/>
          <w:szCs w:val="24"/>
        </w:rPr>
        <w:t>,  Prescott R</w:t>
      </w:r>
      <w:r w:rsidRPr="000C47E3">
        <w:rPr>
          <w:rFonts w:ascii="Times New Roman" w:hAnsi="Times New Roman"/>
          <w:szCs w:val="24"/>
          <w:vertAlign w:val="superscript"/>
        </w:rPr>
        <w:t>&amp;</w:t>
      </w:r>
      <w:r w:rsidRPr="000C47E3">
        <w:rPr>
          <w:rFonts w:ascii="Times New Roman" w:hAnsi="Times New Roman"/>
          <w:szCs w:val="24"/>
        </w:rPr>
        <w:t xml:space="preserve"> and </w:t>
      </w:r>
      <w:r w:rsidRPr="000C47E3">
        <w:rPr>
          <w:rFonts w:ascii="Times New Roman" w:hAnsi="Times New Roman"/>
          <w:szCs w:val="24"/>
          <w:u w:val="single"/>
        </w:rPr>
        <w:t>Millar RP</w:t>
      </w:r>
      <w:r w:rsidRPr="000C47E3">
        <w:rPr>
          <w:rFonts w:ascii="Times New Roman" w:hAnsi="Times New Roman"/>
          <w:szCs w:val="24"/>
          <w:vertAlign w:val="superscript"/>
        </w:rPr>
        <w:t>&amp;</w:t>
      </w:r>
      <w:r w:rsidRPr="000C47E3">
        <w:rPr>
          <w:rFonts w:ascii="Times New Roman" w:hAnsi="Times New Roman"/>
          <w:szCs w:val="24"/>
        </w:rPr>
        <w:t>. GnRH binding sites in human breast cancer cell lines: Inhibitory effects of GnRH antagonists. 26th Annual Pathology Congress, UCT, 1986 and 23rd SEMDSA meeting, Cape Town, October 1986</w:t>
      </w:r>
    </w:p>
    <w:p w14:paraId="5834F1B8" w14:textId="77777777" w:rsidR="00F40635" w:rsidRPr="000C47E3" w:rsidRDefault="00F40635" w:rsidP="00F40635">
      <w:pPr>
        <w:rPr>
          <w:rFonts w:ascii="Times New Roman" w:hAnsi="Times New Roman"/>
          <w:b/>
          <w:szCs w:val="24"/>
        </w:rPr>
      </w:pPr>
    </w:p>
    <w:p w14:paraId="0229FE1C" w14:textId="77777777" w:rsidR="00F40635" w:rsidRPr="000C47E3" w:rsidRDefault="00F40635" w:rsidP="00F40635">
      <w:pPr>
        <w:numPr>
          <w:ilvl w:val="0"/>
          <w:numId w:val="7"/>
        </w:numPr>
        <w:rPr>
          <w:rFonts w:ascii="Times New Roman" w:hAnsi="Times New Roman"/>
          <w:szCs w:val="24"/>
        </w:rPr>
      </w:pPr>
      <w:r w:rsidRPr="000C47E3">
        <w:rPr>
          <w:rFonts w:ascii="Times New Roman" w:hAnsi="Times New Roman"/>
          <w:b/>
          <w:szCs w:val="24"/>
        </w:rPr>
        <w:t xml:space="preserve">Harris </w:t>
      </w:r>
      <w:proofErr w:type="gramStart"/>
      <w:r w:rsidRPr="000C47E3">
        <w:rPr>
          <w:rFonts w:ascii="Times New Roman" w:hAnsi="Times New Roman"/>
          <w:b/>
          <w:szCs w:val="24"/>
        </w:rPr>
        <w:t>N</w:t>
      </w:r>
      <w:r w:rsidRPr="000C47E3">
        <w:rPr>
          <w:rFonts w:ascii="Times New Roman" w:hAnsi="Times New Roman"/>
          <w:szCs w:val="24"/>
          <w:vertAlign w:val="superscript"/>
        </w:rPr>
        <w:t>r</w:t>
      </w:r>
      <w:r w:rsidRPr="000C47E3">
        <w:rPr>
          <w:rFonts w:ascii="Times New Roman" w:hAnsi="Times New Roman"/>
          <w:szCs w:val="24"/>
        </w:rPr>
        <w:t xml:space="preserve">,  </w:t>
      </w:r>
      <w:proofErr w:type="spellStart"/>
      <w:r w:rsidRPr="000C47E3">
        <w:rPr>
          <w:rFonts w:ascii="Times New Roman" w:hAnsi="Times New Roman"/>
          <w:szCs w:val="24"/>
        </w:rPr>
        <w:t>Eidne</w:t>
      </w:r>
      <w:proofErr w:type="spellEnd"/>
      <w:proofErr w:type="gramEnd"/>
      <w:r w:rsidRPr="000C47E3">
        <w:rPr>
          <w:rFonts w:ascii="Times New Roman" w:hAnsi="Times New Roman"/>
          <w:szCs w:val="24"/>
        </w:rPr>
        <w:t xml:space="preserve"> K</w:t>
      </w:r>
      <w:r w:rsidRPr="000C47E3">
        <w:rPr>
          <w:rFonts w:ascii="Times New Roman" w:hAnsi="Times New Roman"/>
          <w:szCs w:val="24"/>
          <w:vertAlign w:val="superscript"/>
        </w:rPr>
        <w:t>&amp;</w:t>
      </w:r>
      <w:r w:rsidRPr="000C47E3">
        <w:rPr>
          <w:rFonts w:ascii="Times New Roman" w:hAnsi="Times New Roman"/>
          <w:szCs w:val="24"/>
        </w:rPr>
        <w:t>, Paul M</w:t>
      </w:r>
      <w:r w:rsidRPr="000C47E3">
        <w:rPr>
          <w:rFonts w:ascii="Times New Roman" w:hAnsi="Times New Roman"/>
          <w:szCs w:val="24"/>
          <w:vertAlign w:val="superscript"/>
        </w:rPr>
        <w:t>&amp;</w:t>
      </w:r>
      <w:r w:rsidRPr="000C47E3">
        <w:rPr>
          <w:rFonts w:ascii="Times New Roman" w:hAnsi="Times New Roman"/>
          <w:szCs w:val="24"/>
        </w:rPr>
        <w:t xml:space="preserve"> and </w:t>
      </w:r>
      <w:r w:rsidRPr="000C47E3">
        <w:rPr>
          <w:rFonts w:ascii="Times New Roman" w:hAnsi="Times New Roman"/>
          <w:szCs w:val="24"/>
          <w:u w:val="single"/>
        </w:rPr>
        <w:t>Millar RP</w:t>
      </w:r>
      <w:r w:rsidRPr="000C47E3">
        <w:rPr>
          <w:rFonts w:ascii="Times New Roman" w:hAnsi="Times New Roman"/>
          <w:szCs w:val="24"/>
          <w:vertAlign w:val="superscript"/>
        </w:rPr>
        <w:t>&amp;</w:t>
      </w:r>
      <w:r w:rsidRPr="000C47E3">
        <w:rPr>
          <w:rFonts w:ascii="Times New Roman" w:hAnsi="Times New Roman"/>
          <w:szCs w:val="24"/>
        </w:rPr>
        <w:t xml:space="preserve">. GnRH-like peptides in mammary carcinoma cell </w:t>
      </w:r>
      <w:proofErr w:type="gramStart"/>
      <w:r w:rsidRPr="000C47E3">
        <w:rPr>
          <w:rFonts w:ascii="Times New Roman" w:hAnsi="Times New Roman"/>
          <w:szCs w:val="24"/>
        </w:rPr>
        <w:t>lines;  Evidence</w:t>
      </w:r>
      <w:proofErr w:type="gramEnd"/>
      <w:r w:rsidRPr="000C47E3">
        <w:rPr>
          <w:rFonts w:ascii="Times New Roman" w:hAnsi="Times New Roman"/>
          <w:szCs w:val="24"/>
        </w:rPr>
        <w:t xml:space="preserve"> for an autocrine regulatory role.  26th Annual Pathology Congress, UCT, 1986 and 23rd SEMDSA meeting, Cape Town, October 1986</w:t>
      </w:r>
    </w:p>
    <w:p w14:paraId="2006189E" w14:textId="77777777" w:rsidR="00F40635" w:rsidRPr="000C47E3" w:rsidRDefault="00F40635" w:rsidP="00F40635">
      <w:pPr>
        <w:rPr>
          <w:rFonts w:ascii="Times New Roman" w:hAnsi="Times New Roman"/>
          <w:szCs w:val="24"/>
        </w:rPr>
      </w:pPr>
    </w:p>
    <w:p w14:paraId="7ECF9629" w14:textId="4BEE74D9" w:rsidR="00F262E2" w:rsidRPr="00DB6E42" w:rsidRDefault="00F40635" w:rsidP="00F40635">
      <w:pPr>
        <w:numPr>
          <w:ilvl w:val="0"/>
          <w:numId w:val="7"/>
        </w:numPr>
        <w:rPr>
          <w:rFonts w:ascii="Times New Roman" w:hAnsi="Times New Roman"/>
          <w:szCs w:val="24"/>
        </w:rPr>
      </w:pPr>
      <w:r w:rsidRPr="000C47E3">
        <w:rPr>
          <w:rFonts w:ascii="Times New Roman" w:hAnsi="Times New Roman"/>
          <w:szCs w:val="24"/>
        </w:rPr>
        <w:t>Milton, R.C. de L</w:t>
      </w:r>
      <w:r w:rsidRPr="000C47E3">
        <w:rPr>
          <w:rFonts w:ascii="Times New Roman" w:hAnsi="Times New Roman"/>
          <w:szCs w:val="24"/>
          <w:vertAlign w:val="superscript"/>
        </w:rPr>
        <w:t>&amp;</w:t>
      </w:r>
      <w:r w:rsidRPr="000C47E3">
        <w:rPr>
          <w:rFonts w:ascii="Times New Roman" w:hAnsi="Times New Roman"/>
          <w:szCs w:val="24"/>
        </w:rPr>
        <w:t xml:space="preserve">., </w:t>
      </w:r>
      <w:r w:rsidRPr="000C47E3">
        <w:rPr>
          <w:rFonts w:ascii="Times New Roman" w:hAnsi="Times New Roman"/>
          <w:b/>
          <w:szCs w:val="24"/>
        </w:rPr>
        <w:t>Harris, N</w:t>
      </w:r>
      <w:r w:rsidRPr="000C47E3">
        <w:rPr>
          <w:rFonts w:ascii="Times New Roman" w:hAnsi="Times New Roman"/>
          <w:szCs w:val="24"/>
          <w:vertAlign w:val="superscript"/>
        </w:rPr>
        <w:t>r</w:t>
      </w:r>
      <w:r w:rsidRPr="000C47E3">
        <w:rPr>
          <w:rFonts w:ascii="Times New Roman" w:hAnsi="Times New Roman"/>
          <w:szCs w:val="24"/>
        </w:rPr>
        <w:t>., Adams, G</w:t>
      </w:r>
      <w:r w:rsidRPr="000C47E3">
        <w:rPr>
          <w:rFonts w:ascii="Times New Roman" w:hAnsi="Times New Roman"/>
          <w:szCs w:val="24"/>
          <w:vertAlign w:val="superscript"/>
        </w:rPr>
        <w:t>&amp;</w:t>
      </w:r>
      <w:r w:rsidRPr="000C47E3">
        <w:rPr>
          <w:rFonts w:ascii="Times New Roman" w:hAnsi="Times New Roman"/>
          <w:szCs w:val="24"/>
        </w:rPr>
        <w:t xml:space="preserve">., </w:t>
      </w:r>
      <w:proofErr w:type="spellStart"/>
      <w:r w:rsidRPr="000C47E3">
        <w:rPr>
          <w:rFonts w:ascii="Times New Roman" w:hAnsi="Times New Roman"/>
          <w:szCs w:val="24"/>
          <w:u w:val="single"/>
        </w:rPr>
        <w:t>Dowdle</w:t>
      </w:r>
      <w:proofErr w:type="spellEnd"/>
      <w:r w:rsidRPr="000C47E3">
        <w:rPr>
          <w:rFonts w:ascii="Times New Roman" w:hAnsi="Times New Roman"/>
          <w:szCs w:val="24"/>
          <w:u w:val="single"/>
        </w:rPr>
        <w:t>, E.B</w:t>
      </w:r>
      <w:r w:rsidRPr="000C47E3">
        <w:rPr>
          <w:rFonts w:ascii="Times New Roman" w:hAnsi="Times New Roman"/>
          <w:szCs w:val="24"/>
          <w:vertAlign w:val="superscript"/>
        </w:rPr>
        <w:t>&amp;</w:t>
      </w:r>
      <w:r w:rsidRPr="000C47E3">
        <w:rPr>
          <w:rFonts w:ascii="Times New Roman" w:hAnsi="Times New Roman"/>
          <w:szCs w:val="24"/>
        </w:rPr>
        <w:t xml:space="preserve">. Characterization of a monoclonal antibody to the platelet IIb, IIIa </w:t>
      </w:r>
      <w:proofErr w:type="gramStart"/>
      <w:r w:rsidRPr="000C47E3">
        <w:rPr>
          <w:rFonts w:ascii="Times New Roman" w:hAnsi="Times New Roman"/>
          <w:szCs w:val="24"/>
        </w:rPr>
        <w:t>glycoprotein..</w:t>
      </w:r>
      <w:proofErr w:type="gramEnd"/>
      <w:r w:rsidRPr="000C47E3">
        <w:rPr>
          <w:rFonts w:ascii="Times New Roman" w:hAnsi="Times New Roman"/>
          <w:szCs w:val="24"/>
        </w:rPr>
        <w:t xml:space="preserve"> 22nd Annual Congress of the South African Society of Pathologists, Stellenbosch, July 1982</w:t>
      </w:r>
    </w:p>
    <w:p w14:paraId="783B4DB5" w14:textId="77777777" w:rsidR="00F262E2" w:rsidRDefault="00F262E2" w:rsidP="00F40635">
      <w:pPr>
        <w:rPr>
          <w:rFonts w:ascii="Times New Roman" w:hAnsi="Times New Roman"/>
          <w:b/>
          <w:bCs/>
          <w:szCs w:val="24"/>
        </w:rPr>
      </w:pPr>
    </w:p>
    <w:p w14:paraId="5EBEB700" w14:textId="48802C96" w:rsidR="00F40635" w:rsidRPr="00F40635" w:rsidRDefault="00F40635" w:rsidP="00F40635">
      <w:pPr>
        <w:rPr>
          <w:rFonts w:ascii="Times New Roman" w:hAnsi="Times New Roman"/>
        </w:rPr>
      </w:pPr>
      <w:r>
        <w:rPr>
          <w:rFonts w:ascii="Times New Roman" w:hAnsi="Times New Roman"/>
          <w:b/>
          <w:bCs/>
          <w:szCs w:val="24"/>
        </w:rPr>
        <w:t>L</w:t>
      </w:r>
      <w:r w:rsidRPr="000C47E3">
        <w:rPr>
          <w:rFonts w:ascii="Times New Roman" w:hAnsi="Times New Roman"/>
          <w:b/>
          <w:bCs/>
          <w:szCs w:val="24"/>
        </w:rPr>
        <w:t>ECTURES, SPEECHES, POSTERS PRESENTED AT PROFESSIONAL CONFERENCES</w:t>
      </w:r>
    </w:p>
    <w:p w14:paraId="15029E72" w14:textId="5EF95429" w:rsidR="00F40635" w:rsidRDefault="00F40635" w:rsidP="00E53FBC">
      <w:pPr>
        <w:ind w:left="360"/>
        <w:rPr>
          <w:rFonts w:ascii="Times New Roman" w:hAnsi="Times New Roman"/>
          <w:sz w:val="28"/>
          <w:u w:val="single"/>
        </w:rPr>
      </w:pPr>
      <w:r w:rsidRPr="000C47E3">
        <w:rPr>
          <w:rFonts w:ascii="Times New Roman" w:hAnsi="Times New Roman"/>
          <w:sz w:val="28"/>
          <w:u w:val="single"/>
        </w:rPr>
        <w:t>a) International</w:t>
      </w:r>
    </w:p>
    <w:p w14:paraId="1E1E9F49" w14:textId="77777777" w:rsidR="00DB6E42" w:rsidRPr="000C47E3" w:rsidRDefault="00DB6E42" w:rsidP="00E53FBC">
      <w:pPr>
        <w:ind w:left="360"/>
        <w:rPr>
          <w:rFonts w:ascii="Times New Roman" w:hAnsi="Times New Roman"/>
          <w:sz w:val="28"/>
          <w:u w:val="single"/>
        </w:rPr>
      </w:pPr>
    </w:p>
    <w:p w14:paraId="59447622" w14:textId="137277D7" w:rsidR="00DD7899" w:rsidRPr="00AA6E13" w:rsidRDefault="00332CE6" w:rsidP="00AA6E13">
      <w:pPr>
        <w:pStyle w:val="ListParagraph"/>
        <w:numPr>
          <w:ilvl w:val="0"/>
          <w:numId w:val="22"/>
        </w:numPr>
        <w:contextualSpacing w:val="0"/>
        <w:rPr>
          <w:rFonts w:ascii="Times New Roman" w:hAnsi="Times New Roman"/>
          <w:iCs/>
        </w:rPr>
      </w:pPr>
      <w:r>
        <w:rPr>
          <w:rFonts w:ascii="Times New Roman" w:hAnsi="Times New Roman"/>
          <w:iCs/>
        </w:rPr>
        <w:t>“</w:t>
      </w:r>
      <w:r w:rsidRPr="00332CE6">
        <w:rPr>
          <w:rFonts w:ascii="Times New Roman" w:hAnsi="Times New Roman"/>
          <w:iCs/>
        </w:rPr>
        <w:t>Fibrinogen- the Entangled Knot of the Clot</w:t>
      </w:r>
      <w:r w:rsidR="00DD7899">
        <w:rPr>
          <w:rFonts w:ascii="Times New Roman" w:hAnsi="Times New Roman"/>
          <w:iCs/>
        </w:rPr>
        <w:t xml:space="preserve">” Neil Harris, </w:t>
      </w:r>
      <w:bookmarkStart w:id="3" w:name="_Hlk142387836"/>
      <w:r w:rsidR="00DD7899">
        <w:rPr>
          <w:rFonts w:ascii="Times New Roman" w:hAnsi="Times New Roman"/>
          <w:iCs/>
        </w:rPr>
        <w:t>William E. Winter and Maximo J. Marin</w:t>
      </w:r>
      <w:bookmarkEnd w:id="3"/>
      <w:r w:rsidR="00DD7899">
        <w:rPr>
          <w:rFonts w:ascii="Times New Roman" w:hAnsi="Times New Roman"/>
          <w:iCs/>
        </w:rPr>
        <w:t xml:space="preserve">. </w:t>
      </w:r>
      <w:r w:rsidR="00DD7899" w:rsidRPr="00B828CA">
        <w:rPr>
          <w:rFonts w:ascii="Times New Roman" w:hAnsi="Times New Roman"/>
        </w:rPr>
        <w:t xml:space="preserve">Presented at AACC </w:t>
      </w:r>
      <w:r w:rsidR="00DD7899">
        <w:rPr>
          <w:rFonts w:ascii="Times New Roman" w:hAnsi="Times New Roman"/>
        </w:rPr>
        <w:t xml:space="preserve">(now ADLM) </w:t>
      </w:r>
      <w:r w:rsidR="00DD7899" w:rsidRPr="00B828CA">
        <w:rPr>
          <w:rFonts w:ascii="Times New Roman" w:hAnsi="Times New Roman"/>
        </w:rPr>
        <w:t xml:space="preserve">Annual meeting in </w:t>
      </w:r>
      <w:r w:rsidR="00DD7899">
        <w:rPr>
          <w:rFonts w:ascii="Times New Roman" w:hAnsi="Times New Roman"/>
        </w:rPr>
        <w:t>Anaheim, CA</w:t>
      </w:r>
      <w:r w:rsidR="00DD7899" w:rsidRPr="00B828CA">
        <w:rPr>
          <w:rFonts w:ascii="Times New Roman" w:hAnsi="Times New Roman"/>
        </w:rPr>
        <w:t xml:space="preserve"> </w:t>
      </w:r>
      <w:r w:rsidR="00DD7899">
        <w:rPr>
          <w:rFonts w:ascii="Times New Roman" w:hAnsi="Times New Roman"/>
        </w:rPr>
        <w:t>July</w:t>
      </w:r>
      <w:r w:rsidR="00DD7899" w:rsidRPr="00B828CA">
        <w:rPr>
          <w:rFonts w:ascii="Times New Roman" w:hAnsi="Times New Roman"/>
        </w:rPr>
        <w:t xml:space="preserve"> 202</w:t>
      </w:r>
      <w:r w:rsidR="00DD7899">
        <w:rPr>
          <w:rFonts w:ascii="Times New Roman" w:hAnsi="Times New Roman"/>
        </w:rPr>
        <w:t>3</w:t>
      </w:r>
    </w:p>
    <w:p w14:paraId="296C3ABD" w14:textId="77777777" w:rsidR="00AA6E13" w:rsidRPr="00DD7899" w:rsidRDefault="00AA6E13" w:rsidP="00AA6E13">
      <w:pPr>
        <w:pStyle w:val="ListParagraph"/>
        <w:contextualSpacing w:val="0"/>
        <w:rPr>
          <w:rFonts w:ascii="Times New Roman" w:hAnsi="Times New Roman"/>
          <w:iCs/>
        </w:rPr>
      </w:pPr>
    </w:p>
    <w:p w14:paraId="69C2EBC7" w14:textId="38163103" w:rsidR="00332CE6" w:rsidRPr="00AA6E13" w:rsidRDefault="00DD7899" w:rsidP="00AA6E13">
      <w:pPr>
        <w:pStyle w:val="ListParagraph"/>
        <w:numPr>
          <w:ilvl w:val="0"/>
          <w:numId w:val="22"/>
        </w:numPr>
        <w:contextualSpacing w:val="0"/>
        <w:rPr>
          <w:rFonts w:ascii="Times New Roman" w:hAnsi="Times New Roman"/>
          <w:iCs/>
        </w:rPr>
      </w:pPr>
      <w:r w:rsidRPr="00DD7899">
        <w:rPr>
          <w:rFonts w:ascii="Times New Roman" w:hAnsi="Times New Roman"/>
          <w:iCs/>
        </w:rPr>
        <w:t>Oxygenation Challenges: Red Blood, Brown Blood and Bitter Almonds - The pathophysiology of Carboxyhemoglobin, Methemoglobin, and Cyanide Poisoning</w:t>
      </w:r>
      <w:r>
        <w:rPr>
          <w:rFonts w:ascii="Times New Roman" w:hAnsi="Times New Roman"/>
          <w:iCs/>
        </w:rPr>
        <w:t xml:space="preserve">. </w:t>
      </w:r>
      <w:r w:rsidRPr="00DD7899">
        <w:rPr>
          <w:rFonts w:ascii="Times New Roman" w:hAnsi="Times New Roman"/>
          <w:iCs/>
        </w:rPr>
        <w:t>William E. Winter</w:t>
      </w:r>
      <w:r>
        <w:rPr>
          <w:rFonts w:ascii="Times New Roman" w:hAnsi="Times New Roman"/>
          <w:iCs/>
        </w:rPr>
        <w:t xml:space="preserve">, </w:t>
      </w:r>
      <w:r w:rsidRPr="00DD7899">
        <w:rPr>
          <w:rFonts w:ascii="Times New Roman" w:hAnsi="Times New Roman"/>
          <w:iCs/>
        </w:rPr>
        <w:t>Maximo J. Marin</w:t>
      </w:r>
      <w:r>
        <w:rPr>
          <w:rFonts w:ascii="Times New Roman" w:hAnsi="Times New Roman"/>
          <w:iCs/>
        </w:rPr>
        <w:t xml:space="preserve"> and Neil S. Harris. </w:t>
      </w:r>
      <w:r w:rsidRPr="00B828CA">
        <w:rPr>
          <w:rFonts w:ascii="Times New Roman" w:hAnsi="Times New Roman"/>
        </w:rPr>
        <w:t xml:space="preserve">Presented at AACC Annual meeting in </w:t>
      </w:r>
      <w:r>
        <w:rPr>
          <w:rFonts w:ascii="Times New Roman" w:hAnsi="Times New Roman"/>
        </w:rPr>
        <w:t>Chicago</w:t>
      </w:r>
      <w:r w:rsidRPr="00B828CA">
        <w:rPr>
          <w:rFonts w:ascii="Times New Roman" w:hAnsi="Times New Roman"/>
        </w:rPr>
        <w:t xml:space="preserve"> </w:t>
      </w:r>
      <w:r>
        <w:rPr>
          <w:rFonts w:ascii="Times New Roman" w:hAnsi="Times New Roman"/>
        </w:rPr>
        <w:t>July</w:t>
      </w:r>
      <w:r w:rsidRPr="00B828CA">
        <w:rPr>
          <w:rFonts w:ascii="Times New Roman" w:hAnsi="Times New Roman"/>
        </w:rPr>
        <w:t xml:space="preserve"> 202</w:t>
      </w:r>
      <w:r>
        <w:rPr>
          <w:rFonts w:ascii="Times New Roman" w:hAnsi="Times New Roman"/>
        </w:rPr>
        <w:t>2</w:t>
      </w:r>
    </w:p>
    <w:p w14:paraId="636DAB0D" w14:textId="77777777" w:rsidR="00AA6E13" w:rsidRPr="00AA6E13" w:rsidRDefault="00AA6E13" w:rsidP="00AA6E13">
      <w:pPr>
        <w:pStyle w:val="ListParagraph"/>
        <w:rPr>
          <w:rFonts w:ascii="Times New Roman" w:hAnsi="Times New Roman"/>
          <w:iCs/>
        </w:rPr>
      </w:pPr>
    </w:p>
    <w:p w14:paraId="46631D73" w14:textId="77777777" w:rsidR="00AA6E13" w:rsidRPr="00DD7899" w:rsidRDefault="00AA6E13" w:rsidP="00AA6E13">
      <w:pPr>
        <w:pStyle w:val="ListParagraph"/>
        <w:contextualSpacing w:val="0"/>
        <w:rPr>
          <w:rFonts w:ascii="Times New Roman" w:hAnsi="Times New Roman"/>
          <w:iCs/>
        </w:rPr>
      </w:pPr>
    </w:p>
    <w:p w14:paraId="01724904" w14:textId="17A702A1" w:rsidR="00F6452A" w:rsidRPr="00AA6E13" w:rsidRDefault="00F6452A" w:rsidP="00AA6E13">
      <w:pPr>
        <w:pStyle w:val="ListParagraph"/>
        <w:numPr>
          <w:ilvl w:val="0"/>
          <w:numId w:val="22"/>
        </w:numPr>
        <w:contextualSpacing w:val="0"/>
        <w:rPr>
          <w:rFonts w:ascii="Times New Roman" w:hAnsi="Times New Roman"/>
          <w:iCs/>
        </w:rPr>
      </w:pPr>
      <w:r w:rsidRPr="00F6452A">
        <w:rPr>
          <w:rFonts w:ascii="Times New Roman" w:hAnsi="Times New Roman"/>
        </w:rPr>
        <w:t>“</w:t>
      </w:r>
      <w:r w:rsidRPr="00F6452A">
        <w:rPr>
          <w:rFonts w:ascii="Times New Roman" w:hAnsi="Times New Roman"/>
          <w:iCs/>
        </w:rPr>
        <w:t xml:space="preserve">Utilization Review of </w:t>
      </w:r>
      <w:proofErr w:type="gramStart"/>
      <w:r w:rsidRPr="00F6452A">
        <w:rPr>
          <w:rFonts w:ascii="Times New Roman" w:hAnsi="Times New Roman"/>
          <w:iCs/>
        </w:rPr>
        <w:t>Paraneoplastic  Neurological</w:t>
      </w:r>
      <w:proofErr w:type="gramEnd"/>
      <w:r w:rsidRPr="00F6452A">
        <w:rPr>
          <w:rFonts w:ascii="Times New Roman" w:hAnsi="Times New Roman"/>
          <w:iCs/>
        </w:rPr>
        <w:t xml:space="preserve"> Syndrome Antibody Screening Panels” </w:t>
      </w:r>
      <w:r>
        <w:rPr>
          <w:rFonts w:ascii="Times New Roman" w:hAnsi="Times New Roman"/>
          <w:iCs/>
        </w:rPr>
        <w:t xml:space="preserve">Neil Harris </w:t>
      </w:r>
      <w:r w:rsidRPr="00F6452A">
        <w:rPr>
          <w:rFonts w:ascii="Times New Roman" w:hAnsi="Times New Roman"/>
          <w:iCs/>
        </w:rPr>
        <w:t>and “Polycythemia and Oxygen Sensing”</w:t>
      </w:r>
      <w:r>
        <w:rPr>
          <w:rFonts w:ascii="Times New Roman" w:hAnsi="Times New Roman"/>
          <w:iCs/>
        </w:rPr>
        <w:t xml:space="preserve"> Neil Harris and William E. Winter</w:t>
      </w:r>
      <w:r w:rsidR="00DC3FC5">
        <w:rPr>
          <w:rFonts w:ascii="Times New Roman" w:hAnsi="Times New Roman"/>
          <w:iCs/>
        </w:rPr>
        <w:t xml:space="preserve">. </w:t>
      </w:r>
      <w:r w:rsidRPr="00B828CA">
        <w:rPr>
          <w:rFonts w:ascii="Times New Roman" w:hAnsi="Times New Roman"/>
        </w:rPr>
        <w:t>Presented at AACC Annual meeting in Atlanta October 202</w:t>
      </w:r>
      <w:r w:rsidR="00DD7899">
        <w:rPr>
          <w:rFonts w:ascii="Times New Roman" w:hAnsi="Times New Roman"/>
        </w:rPr>
        <w:t>1</w:t>
      </w:r>
    </w:p>
    <w:p w14:paraId="7D1C8FC2" w14:textId="77777777" w:rsidR="00AA6E13" w:rsidRPr="00DD7899" w:rsidRDefault="00AA6E13" w:rsidP="00AA6E13">
      <w:pPr>
        <w:pStyle w:val="ListParagraph"/>
        <w:contextualSpacing w:val="0"/>
        <w:rPr>
          <w:rFonts w:ascii="Times New Roman" w:hAnsi="Times New Roman"/>
          <w:iCs/>
        </w:rPr>
      </w:pPr>
    </w:p>
    <w:p w14:paraId="4D56C353" w14:textId="71DB344C" w:rsidR="00DB6E42" w:rsidRPr="00DB6E42" w:rsidRDefault="00DB6E42" w:rsidP="00AA6E13">
      <w:pPr>
        <w:pStyle w:val="ListParagraph"/>
        <w:numPr>
          <w:ilvl w:val="0"/>
          <w:numId w:val="22"/>
        </w:numPr>
        <w:rPr>
          <w:rFonts w:ascii="Times New Roman" w:eastAsiaTheme="minorHAnsi" w:hAnsi="Times New Roman"/>
        </w:rPr>
      </w:pPr>
      <w:r w:rsidRPr="00DB6E42">
        <w:rPr>
          <w:rFonts w:ascii="Times New Roman" w:eastAsiaTheme="minorHAnsi" w:hAnsi="Times New Roman"/>
        </w:rPr>
        <w:t xml:space="preserve"> “The Prostate - Palpation, PSA, Positives and Positron Emission”; “Von Willebrand Disease:  Diagnostic Dilemmas and Proposed Solutions” Neil Harris and William E. Winter</w:t>
      </w:r>
      <w:r>
        <w:rPr>
          <w:rFonts w:ascii="Times New Roman" w:eastAsiaTheme="minorHAnsi" w:hAnsi="Times New Roman"/>
        </w:rPr>
        <w:t xml:space="preserve">. </w:t>
      </w:r>
    </w:p>
    <w:p w14:paraId="5C2D8C9C" w14:textId="4BC40B4C" w:rsidR="00DB6E42" w:rsidRDefault="00DB6E42" w:rsidP="00AA6E13">
      <w:pPr>
        <w:pStyle w:val="ListParagraph"/>
        <w:spacing w:line="276" w:lineRule="auto"/>
        <w:rPr>
          <w:rFonts w:ascii="Times New Roman" w:eastAsiaTheme="minorHAnsi" w:hAnsi="Times New Roman"/>
        </w:rPr>
      </w:pPr>
      <w:r w:rsidRPr="00DB6E42">
        <w:rPr>
          <w:rFonts w:ascii="Times New Roman" w:eastAsiaTheme="minorHAnsi" w:hAnsi="Times New Roman"/>
        </w:rPr>
        <w:t xml:space="preserve">Presented at AACC Annual Meeting, </w:t>
      </w:r>
      <w:r>
        <w:rPr>
          <w:rFonts w:ascii="Times New Roman" w:eastAsiaTheme="minorHAnsi" w:hAnsi="Times New Roman"/>
        </w:rPr>
        <w:t xml:space="preserve">(Virtual, </w:t>
      </w:r>
      <w:proofErr w:type="gramStart"/>
      <w:r>
        <w:rPr>
          <w:rFonts w:ascii="Times New Roman" w:eastAsiaTheme="minorHAnsi" w:hAnsi="Times New Roman"/>
        </w:rPr>
        <w:t>Online)  December</w:t>
      </w:r>
      <w:proofErr w:type="gramEnd"/>
      <w:r>
        <w:rPr>
          <w:rFonts w:ascii="Times New Roman" w:eastAsiaTheme="minorHAnsi" w:hAnsi="Times New Roman"/>
        </w:rPr>
        <w:t xml:space="preserve"> 2020.</w:t>
      </w:r>
    </w:p>
    <w:p w14:paraId="3AF24C55" w14:textId="77777777" w:rsidR="00AA6E13" w:rsidRPr="00DD7899" w:rsidRDefault="00AA6E13" w:rsidP="00AA6E13">
      <w:pPr>
        <w:pStyle w:val="ListParagraph"/>
        <w:spacing w:line="276" w:lineRule="auto"/>
        <w:rPr>
          <w:rFonts w:ascii="Times New Roman" w:eastAsiaTheme="minorHAnsi" w:hAnsi="Times New Roman"/>
        </w:rPr>
      </w:pPr>
    </w:p>
    <w:p w14:paraId="216EC4B9" w14:textId="24D53000" w:rsidR="00E53FBC" w:rsidRPr="00DD7899" w:rsidRDefault="00E53FBC" w:rsidP="00AA6E13">
      <w:pPr>
        <w:pStyle w:val="ListParagraph"/>
        <w:numPr>
          <w:ilvl w:val="0"/>
          <w:numId w:val="22"/>
        </w:numPr>
        <w:spacing w:line="276" w:lineRule="auto"/>
        <w:rPr>
          <w:rFonts w:ascii="Times New Roman" w:eastAsiaTheme="minorHAnsi" w:hAnsi="Times New Roman"/>
        </w:rPr>
      </w:pPr>
      <w:r w:rsidRPr="00E53FBC">
        <w:rPr>
          <w:rFonts w:ascii="Times New Roman" w:eastAsiaTheme="minorHAnsi" w:hAnsi="Times New Roman"/>
        </w:rPr>
        <w:t xml:space="preserve">“Hemostatic Disorders that Can Kill You, Part 2.” </w:t>
      </w:r>
      <w:r w:rsidRPr="00E53FBC">
        <w:rPr>
          <w:rFonts w:ascii="Times New Roman" w:hAnsi="Times New Roman"/>
        </w:rPr>
        <w:t>William E. Winter and Neil Harris</w:t>
      </w:r>
      <w:r w:rsidRPr="00E53FBC">
        <w:rPr>
          <w:rFonts w:ascii="Times New Roman" w:eastAsiaTheme="minorHAnsi" w:hAnsi="Times New Roman"/>
        </w:rPr>
        <w:t xml:space="preserve">. “Renal Tubular Disorders.” </w:t>
      </w:r>
      <w:r w:rsidRPr="00E53FBC">
        <w:rPr>
          <w:rFonts w:ascii="Times New Roman" w:hAnsi="Times New Roman"/>
        </w:rPr>
        <w:t>William E. Winter and Neil Harris.</w:t>
      </w:r>
      <w:bookmarkStart w:id="4" w:name="_Hlk69904538"/>
      <w:r w:rsidRPr="00E53FBC">
        <w:rPr>
          <w:rFonts w:ascii="Times New Roman" w:hAnsi="Times New Roman"/>
        </w:rPr>
        <w:t xml:space="preserve"> Presented at </w:t>
      </w:r>
      <w:r w:rsidRPr="00E53FBC">
        <w:rPr>
          <w:rFonts w:ascii="Times New Roman" w:eastAsiaTheme="minorHAnsi" w:hAnsi="Times New Roman"/>
        </w:rPr>
        <w:t>AACC Annual Meeting, Anaheim, CA, August 2019.</w:t>
      </w:r>
      <w:bookmarkEnd w:id="4"/>
    </w:p>
    <w:p w14:paraId="2FCBD2E7" w14:textId="4F163151" w:rsidR="00D81496" w:rsidRPr="00E53FBC" w:rsidRDefault="002F3AAD" w:rsidP="00AA6E13">
      <w:pPr>
        <w:pStyle w:val="ListParagraph"/>
        <w:numPr>
          <w:ilvl w:val="0"/>
          <w:numId w:val="22"/>
        </w:numPr>
        <w:rPr>
          <w:rFonts w:ascii="Times New Roman" w:hAnsi="Times New Roman"/>
          <w:iCs/>
          <w:sz w:val="22"/>
        </w:rPr>
      </w:pPr>
      <w:r w:rsidRPr="00E53FBC">
        <w:rPr>
          <w:rFonts w:ascii="Times New Roman" w:hAnsi="Times New Roman"/>
        </w:rPr>
        <w:lastRenderedPageBreak/>
        <w:t>Hemostatic Disorders that Can Kill You”. Neil Harris and William E. Winter; “Coagulation Factor VIII—Evolution, Biosynthesis, Biology and Monitoring in the Clinical Laboratory”. Neil Harris. “Revving Up the Contact System: The Interface between Anaphylaxis, Complement Activation and Thrombosis”. Neil Harris   Presented at American Association for Clinical Chemistry (AACC) Annual Meeting, Chicago IL August 2018</w:t>
      </w:r>
    </w:p>
    <w:p w14:paraId="34C2710E" w14:textId="77777777" w:rsidR="00D81496" w:rsidRPr="00E53FBC" w:rsidRDefault="00D81496" w:rsidP="00AA6E13">
      <w:pPr>
        <w:pStyle w:val="ListParagraph"/>
        <w:rPr>
          <w:rFonts w:ascii="Times New Roman" w:hAnsi="Times New Roman"/>
          <w:iCs/>
          <w:sz w:val="22"/>
        </w:rPr>
      </w:pPr>
    </w:p>
    <w:p w14:paraId="208548AB" w14:textId="3966B88B" w:rsidR="00F40635" w:rsidRPr="00E53FBC" w:rsidRDefault="00F40635" w:rsidP="00AA6E13">
      <w:pPr>
        <w:pStyle w:val="ListParagraph"/>
        <w:numPr>
          <w:ilvl w:val="0"/>
          <w:numId w:val="22"/>
        </w:numPr>
        <w:rPr>
          <w:rFonts w:ascii="Times New Roman" w:hAnsi="Times New Roman"/>
          <w:iCs/>
          <w:sz w:val="22"/>
        </w:rPr>
      </w:pPr>
      <w:r w:rsidRPr="00E53FBC">
        <w:rPr>
          <w:rFonts w:ascii="Times New Roman" w:hAnsi="Times New Roman"/>
          <w:sz w:val="22"/>
        </w:rPr>
        <w:t xml:space="preserve">Antiplatelet Agents and Anticoagulants: Laboratory Monitoring. Harris NS, </w:t>
      </w:r>
      <w:proofErr w:type="spellStart"/>
      <w:r w:rsidRPr="00E53FBC">
        <w:rPr>
          <w:rFonts w:ascii="Times New Roman" w:hAnsi="Times New Roman"/>
          <w:sz w:val="22"/>
        </w:rPr>
        <w:t>Laposata</w:t>
      </w:r>
      <w:proofErr w:type="spellEnd"/>
      <w:r w:rsidRPr="00E53FBC">
        <w:rPr>
          <w:rFonts w:ascii="Times New Roman" w:hAnsi="Times New Roman"/>
          <w:sz w:val="22"/>
        </w:rPr>
        <w:t xml:space="preserve"> M and Mitsios J. Presented at </w:t>
      </w:r>
      <w:r w:rsidRPr="00E53FBC">
        <w:rPr>
          <w:rFonts w:ascii="Times New Roman" w:hAnsi="Times New Roman"/>
          <w:iCs/>
          <w:sz w:val="22"/>
        </w:rPr>
        <w:t>American Association for Clinical Chemistry, AACC. August 2016. Philadelphia, PA [lecture]</w:t>
      </w:r>
    </w:p>
    <w:p w14:paraId="34418603" w14:textId="77777777" w:rsidR="00F40635" w:rsidRPr="00E53FBC" w:rsidRDefault="00F40635" w:rsidP="00AA6E13">
      <w:pPr>
        <w:ind w:left="360"/>
        <w:rPr>
          <w:rFonts w:ascii="Times New Roman" w:hAnsi="Times New Roman"/>
          <w:iCs/>
          <w:sz w:val="20"/>
        </w:rPr>
      </w:pPr>
    </w:p>
    <w:p w14:paraId="50BEFC47" w14:textId="77777777" w:rsidR="00F40635" w:rsidRPr="00E53FBC" w:rsidRDefault="00F40635" w:rsidP="00AA6E13">
      <w:pPr>
        <w:pStyle w:val="ListParagraph"/>
        <w:numPr>
          <w:ilvl w:val="0"/>
          <w:numId w:val="22"/>
        </w:numPr>
        <w:rPr>
          <w:rFonts w:ascii="Times New Roman" w:hAnsi="Times New Roman"/>
          <w:i/>
          <w:iCs/>
          <w:sz w:val="22"/>
        </w:rPr>
      </w:pPr>
      <w:r w:rsidRPr="00E53FBC">
        <w:rPr>
          <w:rFonts w:ascii="Times New Roman" w:hAnsi="Times New Roman"/>
          <w:sz w:val="22"/>
        </w:rPr>
        <w:t xml:space="preserve">Antiplatelet Agents and Anticoagulants: Laboratory Monitoring. Harris NS, </w:t>
      </w:r>
      <w:proofErr w:type="spellStart"/>
      <w:r w:rsidRPr="00E53FBC">
        <w:rPr>
          <w:rFonts w:ascii="Times New Roman" w:hAnsi="Times New Roman"/>
          <w:sz w:val="22"/>
        </w:rPr>
        <w:t>Botz</w:t>
      </w:r>
      <w:proofErr w:type="spellEnd"/>
      <w:r w:rsidRPr="00E53FBC">
        <w:rPr>
          <w:rFonts w:ascii="Times New Roman" w:hAnsi="Times New Roman"/>
          <w:sz w:val="22"/>
        </w:rPr>
        <w:t xml:space="preserve">, C and Mitsios J, </w:t>
      </w:r>
      <w:r w:rsidRPr="00E53FBC">
        <w:rPr>
          <w:rFonts w:ascii="Times New Roman" w:hAnsi="Times New Roman"/>
          <w:iCs/>
          <w:sz w:val="22"/>
        </w:rPr>
        <w:t>AACC/KSLM Select Session. October 2016. Seoul, South Korea [lecture]</w:t>
      </w:r>
    </w:p>
    <w:p w14:paraId="49E10BCE" w14:textId="77777777" w:rsidR="00F40635" w:rsidRPr="00E53FBC" w:rsidRDefault="00F40635" w:rsidP="00F40635">
      <w:pPr>
        <w:pStyle w:val="ListParagraph"/>
        <w:rPr>
          <w:rFonts w:ascii="Times New Roman" w:hAnsi="Times New Roman"/>
          <w:i/>
          <w:iCs/>
          <w:sz w:val="22"/>
        </w:rPr>
      </w:pPr>
    </w:p>
    <w:p w14:paraId="598EB9C6" w14:textId="77777777" w:rsidR="00F40635" w:rsidRPr="00E53FBC" w:rsidRDefault="00F40635" w:rsidP="00F40635">
      <w:pPr>
        <w:pStyle w:val="ListParagraph"/>
        <w:numPr>
          <w:ilvl w:val="0"/>
          <w:numId w:val="22"/>
        </w:numPr>
        <w:rPr>
          <w:rFonts w:ascii="Times New Roman" w:hAnsi="Times New Roman"/>
          <w:sz w:val="22"/>
        </w:rPr>
      </w:pPr>
      <w:r w:rsidRPr="00E53FBC">
        <w:rPr>
          <w:rFonts w:ascii="Times New Roman" w:hAnsi="Times New Roman"/>
          <w:sz w:val="22"/>
        </w:rPr>
        <w:t xml:space="preserve">Winter WE, Harris NS and Bazydlo LA </w:t>
      </w:r>
      <w:r w:rsidRPr="00E53FBC">
        <w:rPr>
          <w:rFonts w:ascii="Times New Roman" w:hAnsi="Times New Roman"/>
          <w:i/>
          <w:sz w:val="22"/>
        </w:rPr>
        <w:t>Iron Men and Iron Women - Recent Advances in Iron Overload States</w:t>
      </w:r>
      <w:r w:rsidRPr="00E53FBC">
        <w:rPr>
          <w:rFonts w:ascii="Times New Roman" w:hAnsi="Times New Roman"/>
          <w:sz w:val="22"/>
        </w:rPr>
        <w:t xml:space="preserve">. Presented at </w:t>
      </w:r>
      <w:r w:rsidRPr="00E53FBC">
        <w:rPr>
          <w:rFonts w:ascii="Times New Roman" w:hAnsi="Times New Roman"/>
          <w:iCs/>
          <w:sz w:val="22"/>
        </w:rPr>
        <w:t>American Association for Clinical Chemistry, AACC. July 2014. Chicago</w:t>
      </w:r>
      <w:r w:rsidRPr="00E53FBC">
        <w:rPr>
          <w:rFonts w:ascii="Times New Roman" w:hAnsi="Times New Roman"/>
          <w:sz w:val="22"/>
        </w:rPr>
        <w:t xml:space="preserve">, IL </w:t>
      </w:r>
      <w:r w:rsidRPr="00E53FBC">
        <w:rPr>
          <w:rFonts w:ascii="Times New Roman" w:hAnsi="Times New Roman"/>
          <w:iCs/>
          <w:sz w:val="22"/>
        </w:rPr>
        <w:t>[lecture]</w:t>
      </w:r>
    </w:p>
    <w:p w14:paraId="5379B5E6" w14:textId="77777777" w:rsidR="00F40635" w:rsidRPr="00E53FBC" w:rsidRDefault="00F40635" w:rsidP="00F40635">
      <w:pPr>
        <w:pStyle w:val="ListParagraph"/>
        <w:rPr>
          <w:rFonts w:ascii="Times New Roman" w:hAnsi="Times New Roman"/>
          <w:sz w:val="22"/>
        </w:rPr>
      </w:pPr>
    </w:p>
    <w:p w14:paraId="7F4411A4" w14:textId="77777777" w:rsidR="00F40635" w:rsidRPr="00E53FBC" w:rsidRDefault="00F40635" w:rsidP="00F40635">
      <w:pPr>
        <w:pStyle w:val="ListParagraph"/>
        <w:numPr>
          <w:ilvl w:val="0"/>
          <w:numId w:val="22"/>
        </w:numPr>
        <w:rPr>
          <w:rFonts w:ascii="Times New Roman" w:hAnsi="Times New Roman"/>
          <w:sz w:val="22"/>
        </w:rPr>
      </w:pPr>
      <w:r w:rsidRPr="00E53FBC">
        <w:rPr>
          <w:rFonts w:ascii="Times New Roman" w:hAnsi="Times New Roman"/>
          <w:sz w:val="22"/>
        </w:rPr>
        <w:t xml:space="preserve">Winter WE and Harris NS. </w:t>
      </w:r>
      <w:r w:rsidRPr="00E53FBC">
        <w:rPr>
          <w:rFonts w:ascii="Times New Roman" w:hAnsi="Times New Roman"/>
          <w:i/>
          <w:sz w:val="22"/>
        </w:rPr>
        <w:t xml:space="preserve">Advanced Problem Solving </w:t>
      </w:r>
      <w:proofErr w:type="gramStart"/>
      <w:r w:rsidRPr="00E53FBC">
        <w:rPr>
          <w:rFonts w:ascii="Times New Roman" w:hAnsi="Times New Roman"/>
          <w:i/>
          <w:sz w:val="22"/>
        </w:rPr>
        <w:t>In</w:t>
      </w:r>
      <w:proofErr w:type="gramEnd"/>
      <w:r w:rsidRPr="00E53FBC">
        <w:rPr>
          <w:rFonts w:ascii="Times New Roman" w:hAnsi="Times New Roman"/>
          <w:i/>
          <w:sz w:val="22"/>
        </w:rPr>
        <w:t xml:space="preserve"> Coagulation – A Case-based Approach. </w:t>
      </w:r>
      <w:r w:rsidRPr="00E53FBC">
        <w:rPr>
          <w:rFonts w:ascii="Times New Roman" w:hAnsi="Times New Roman"/>
          <w:sz w:val="22"/>
        </w:rPr>
        <w:t xml:space="preserve">Presented at </w:t>
      </w:r>
      <w:r w:rsidRPr="00E53FBC">
        <w:rPr>
          <w:rFonts w:ascii="Times New Roman" w:hAnsi="Times New Roman"/>
          <w:iCs/>
          <w:sz w:val="22"/>
        </w:rPr>
        <w:t>American Association for Clinical Chemistry, AACC. July 2014. Chicago</w:t>
      </w:r>
      <w:r w:rsidRPr="00E53FBC">
        <w:rPr>
          <w:rFonts w:ascii="Times New Roman" w:hAnsi="Times New Roman"/>
          <w:sz w:val="22"/>
        </w:rPr>
        <w:t xml:space="preserve">, IL </w:t>
      </w:r>
      <w:r w:rsidRPr="00E53FBC">
        <w:rPr>
          <w:rFonts w:ascii="Times New Roman" w:hAnsi="Times New Roman"/>
          <w:iCs/>
          <w:sz w:val="22"/>
        </w:rPr>
        <w:t>[lecture]</w:t>
      </w:r>
    </w:p>
    <w:p w14:paraId="7165BFA7" w14:textId="77777777" w:rsidR="00F40635" w:rsidRPr="00E53FBC" w:rsidRDefault="00F40635" w:rsidP="00F40635">
      <w:pPr>
        <w:pStyle w:val="ListParagraph"/>
        <w:rPr>
          <w:rFonts w:ascii="Times New Roman" w:hAnsi="Times New Roman"/>
          <w:sz w:val="22"/>
        </w:rPr>
      </w:pPr>
    </w:p>
    <w:p w14:paraId="67766C44" w14:textId="77777777" w:rsidR="00F40635" w:rsidRPr="00E53FBC" w:rsidRDefault="00F40635" w:rsidP="00F40635">
      <w:pPr>
        <w:pStyle w:val="ListParagraph"/>
        <w:numPr>
          <w:ilvl w:val="0"/>
          <w:numId w:val="22"/>
        </w:numPr>
        <w:rPr>
          <w:rFonts w:ascii="Times New Roman" w:hAnsi="Times New Roman"/>
          <w:sz w:val="22"/>
        </w:rPr>
      </w:pPr>
      <w:r w:rsidRPr="00E53FBC">
        <w:rPr>
          <w:rFonts w:ascii="Times New Roman" w:hAnsi="Times New Roman"/>
          <w:sz w:val="22"/>
        </w:rPr>
        <w:t xml:space="preserve">Winter WE, Harris NS and Bazydlo LA. </w:t>
      </w:r>
      <w:r w:rsidRPr="00E53FBC">
        <w:rPr>
          <w:rFonts w:ascii="Times New Roman" w:hAnsi="Times New Roman"/>
          <w:i/>
          <w:sz w:val="22"/>
        </w:rPr>
        <w:t xml:space="preserve">Anticoagulation: The role of the Clinical Laboratory in preventing &amp; treating Venous Thrombosis. </w:t>
      </w:r>
      <w:r w:rsidRPr="00E53FBC">
        <w:rPr>
          <w:rFonts w:ascii="Times New Roman" w:hAnsi="Times New Roman"/>
          <w:sz w:val="22"/>
        </w:rPr>
        <w:t xml:space="preserve">Presented at </w:t>
      </w:r>
      <w:r w:rsidRPr="00E53FBC">
        <w:rPr>
          <w:rFonts w:ascii="Times New Roman" w:hAnsi="Times New Roman"/>
          <w:iCs/>
          <w:sz w:val="22"/>
        </w:rPr>
        <w:t>American Association for Clinical Chemistry, AACC. July 2012. Los Angeles</w:t>
      </w:r>
      <w:r w:rsidRPr="00E53FBC">
        <w:rPr>
          <w:rFonts w:ascii="Times New Roman" w:hAnsi="Times New Roman"/>
          <w:sz w:val="22"/>
        </w:rPr>
        <w:t xml:space="preserve">, CA </w:t>
      </w:r>
      <w:r w:rsidRPr="00E53FBC">
        <w:rPr>
          <w:rFonts w:ascii="Times New Roman" w:hAnsi="Times New Roman"/>
          <w:iCs/>
          <w:sz w:val="22"/>
        </w:rPr>
        <w:t>[lecture]</w:t>
      </w:r>
    </w:p>
    <w:p w14:paraId="45245D9F" w14:textId="77777777" w:rsidR="00F40635" w:rsidRPr="00E53FBC" w:rsidRDefault="00F40635" w:rsidP="00F40635">
      <w:pPr>
        <w:ind w:left="360"/>
        <w:rPr>
          <w:rFonts w:ascii="Times New Roman" w:hAnsi="Times New Roman"/>
          <w:sz w:val="20"/>
        </w:rPr>
      </w:pPr>
    </w:p>
    <w:p w14:paraId="1F286C57" w14:textId="77777777" w:rsidR="00F40635" w:rsidRPr="00E53FBC" w:rsidRDefault="00F40635" w:rsidP="00F40635">
      <w:pPr>
        <w:pStyle w:val="ListParagraph"/>
        <w:numPr>
          <w:ilvl w:val="0"/>
          <w:numId w:val="22"/>
        </w:numPr>
        <w:rPr>
          <w:rFonts w:ascii="Times New Roman" w:hAnsi="Times New Roman"/>
          <w:sz w:val="22"/>
        </w:rPr>
      </w:pPr>
      <w:r w:rsidRPr="00E53FBC">
        <w:rPr>
          <w:rFonts w:ascii="Times New Roman" w:hAnsi="Times New Roman"/>
          <w:sz w:val="22"/>
        </w:rPr>
        <w:t xml:space="preserve">Harris NS. Investigation of Abnormal Hemostasis-Related Laboratory Results. “Brown Bag” (Roundtable) Session. Presented at </w:t>
      </w:r>
      <w:r w:rsidRPr="00E53FBC">
        <w:rPr>
          <w:rFonts w:ascii="Times New Roman" w:hAnsi="Times New Roman"/>
          <w:iCs/>
          <w:sz w:val="22"/>
        </w:rPr>
        <w:t>American Association for Clinical Chemistry, AACC. July 2011. Atlanta</w:t>
      </w:r>
      <w:r w:rsidRPr="00E53FBC">
        <w:rPr>
          <w:rFonts w:ascii="Times New Roman" w:hAnsi="Times New Roman"/>
          <w:sz w:val="22"/>
        </w:rPr>
        <w:t xml:space="preserve">, GA </w:t>
      </w:r>
      <w:r w:rsidRPr="00E53FBC">
        <w:rPr>
          <w:rFonts w:ascii="Times New Roman" w:hAnsi="Times New Roman"/>
          <w:iCs/>
          <w:sz w:val="22"/>
        </w:rPr>
        <w:t>[lecture]</w:t>
      </w:r>
    </w:p>
    <w:p w14:paraId="6CD0F555" w14:textId="77777777" w:rsidR="00F40635" w:rsidRPr="00E53FBC" w:rsidRDefault="00F40635" w:rsidP="00F40635">
      <w:pPr>
        <w:ind w:left="720"/>
        <w:rPr>
          <w:rFonts w:ascii="Times New Roman" w:hAnsi="Times New Roman"/>
          <w:sz w:val="20"/>
        </w:rPr>
      </w:pPr>
    </w:p>
    <w:p w14:paraId="2760B2C5" w14:textId="77777777" w:rsidR="00F40635" w:rsidRPr="00E53FBC" w:rsidRDefault="00F40635" w:rsidP="00F40635">
      <w:pPr>
        <w:pStyle w:val="ListParagraph"/>
        <w:numPr>
          <w:ilvl w:val="0"/>
          <w:numId w:val="22"/>
        </w:numPr>
        <w:rPr>
          <w:rFonts w:ascii="Times New Roman" w:hAnsi="Times New Roman"/>
          <w:sz w:val="22"/>
        </w:rPr>
      </w:pPr>
      <w:r w:rsidRPr="00E53FBC">
        <w:rPr>
          <w:rFonts w:ascii="Times New Roman" w:hAnsi="Times New Roman"/>
          <w:sz w:val="22"/>
        </w:rPr>
        <w:t xml:space="preserve">Harris NS. The International Normalized Ratio: How Well Do We Understand This Measurement? “Brown Bag” (Roundtable) Session. Presented at </w:t>
      </w:r>
      <w:r w:rsidRPr="00E53FBC">
        <w:rPr>
          <w:rFonts w:ascii="Times New Roman" w:hAnsi="Times New Roman"/>
          <w:iCs/>
          <w:sz w:val="22"/>
        </w:rPr>
        <w:t>American Association for Clinical Chemistry, AACC. July 2011. Atlanta</w:t>
      </w:r>
      <w:r w:rsidRPr="00E53FBC">
        <w:rPr>
          <w:rFonts w:ascii="Times New Roman" w:hAnsi="Times New Roman"/>
          <w:sz w:val="22"/>
        </w:rPr>
        <w:t xml:space="preserve">, GA </w:t>
      </w:r>
      <w:r w:rsidRPr="00E53FBC">
        <w:rPr>
          <w:rFonts w:ascii="Times New Roman" w:hAnsi="Times New Roman"/>
          <w:iCs/>
          <w:sz w:val="22"/>
        </w:rPr>
        <w:t>[lecture]</w:t>
      </w:r>
    </w:p>
    <w:p w14:paraId="43B6F0D4" w14:textId="77777777" w:rsidR="00F40635" w:rsidRPr="00E53FBC" w:rsidRDefault="00F40635" w:rsidP="00F40635">
      <w:pPr>
        <w:ind w:left="360"/>
        <w:rPr>
          <w:rFonts w:ascii="Times New Roman" w:hAnsi="Times New Roman"/>
          <w:sz w:val="20"/>
        </w:rPr>
      </w:pPr>
    </w:p>
    <w:p w14:paraId="5C41D6DF" w14:textId="77777777" w:rsidR="00F40635" w:rsidRPr="00E53FBC" w:rsidRDefault="00F40635" w:rsidP="00F40635">
      <w:pPr>
        <w:ind w:left="720"/>
        <w:rPr>
          <w:rFonts w:ascii="Times New Roman" w:hAnsi="Times New Roman"/>
          <w:sz w:val="20"/>
        </w:rPr>
      </w:pPr>
    </w:p>
    <w:p w14:paraId="64DD0B64" w14:textId="77777777" w:rsidR="00F40635" w:rsidRPr="00E53FBC" w:rsidRDefault="00F40635" w:rsidP="00F40635">
      <w:pPr>
        <w:pStyle w:val="ListParagraph"/>
        <w:numPr>
          <w:ilvl w:val="0"/>
          <w:numId w:val="22"/>
        </w:numPr>
        <w:rPr>
          <w:rFonts w:ascii="Times New Roman" w:hAnsi="Times New Roman"/>
          <w:sz w:val="22"/>
        </w:rPr>
      </w:pPr>
      <w:r w:rsidRPr="00E53FBC">
        <w:rPr>
          <w:rFonts w:ascii="Times New Roman" w:hAnsi="Times New Roman"/>
          <w:sz w:val="22"/>
        </w:rPr>
        <w:t xml:space="preserve">Molinaro, R, Winter WE and Harris NS. Metabolic Syndrome: Prevalence, Pathogenesis, and Clinical Laboratory Testing. Presented at </w:t>
      </w:r>
      <w:r w:rsidRPr="00E53FBC">
        <w:rPr>
          <w:rFonts w:ascii="Times New Roman" w:hAnsi="Times New Roman"/>
          <w:iCs/>
          <w:sz w:val="22"/>
        </w:rPr>
        <w:t>American Association for Clinical Chemistry, AACC. July 2010. Anaheim, CA [lecture]</w:t>
      </w:r>
    </w:p>
    <w:p w14:paraId="0F0AE821" w14:textId="77777777" w:rsidR="00F40635" w:rsidRPr="00E53FBC" w:rsidRDefault="00F40635" w:rsidP="00F40635">
      <w:pPr>
        <w:ind w:left="720"/>
        <w:rPr>
          <w:rFonts w:ascii="Times New Roman" w:hAnsi="Times New Roman"/>
          <w:sz w:val="20"/>
        </w:rPr>
      </w:pPr>
    </w:p>
    <w:p w14:paraId="3077E393" w14:textId="77777777" w:rsidR="00F40635" w:rsidRPr="00E53FBC" w:rsidRDefault="00F40635" w:rsidP="00F40635">
      <w:pPr>
        <w:pStyle w:val="ListParagraph"/>
        <w:numPr>
          <w:ilvl w:val="0"/>
          <w:numId w:val="22"/>
        </w:numPr>
        <w:rPr>
          <w:rFonts w:ascii="Times New Roman" w:hAnsi="Times New Roman"/>
          <w:sz w:val="22"/>
        </w:rPr>
      </w:pPr>
      <w:r w:rsidRPr="00E53FBC">
        <w:rPr>
          <w:rFonts w:ascii="Times New Roman" w:hAnsi="Times New Roman"/>
          <w:sz w:val="22"/>
        </w:rPr>
        <w:t xml:space="preserve">Winter WE and Harris NS. The Activated Partial Thromboplastin Time - What Does it Tell Us, and When Should We Listen? Presented at </w:t>
      </w:r>
      <w:r w:rsidRPr="00E53FBC">
        <w:rPr>
          <w:rFonts w:ascii="Times New Roman" w:hAnsi="Times New Roman"/>
          <w:iCs/>
          <w:sz w:val="22"/>
        </w:rPr>
        <w:t>American Association for Clinical Chemistry, AACC. July 2010. Anaheim, CA [lecture]</w:t>
      </w:r>
    </w:p>
    <w:p w14:paraId="026250FA" w14:textId="77777777" w:rsidR="00F40635" w:rsidRPr="00E53FBC" w:rsidRDefault="00F40635" w:rsidP="00F40635">
      <w:pPr>
        <w:rPr>
          <w:rFonts w:ascii="Times New Roman" w:hAnsi="Times New Roman"/>
          <w:sz w:val="20"/>
        </w:rPr>
      </w:pPr>
    </w:p>
    <w:p w14:paraId="10C940BE" w14:textId="77777777" w:rsidR="00F40635" w:rsidRPr="000C47E3" w:rsidRDefault="00F40635" w:rsidP="00F40635">
      <w:pPr>
        <w:ind w:left="360"/>
        <w:rPr>
          <w:rFonts w:ascii="Times New Roman" w:hAnsi="Times New Roman"/>
          <w:sz w:val="20"/>
        </w:rPr>
      </w:pPr>
    </w:p>
    <w:p w14:paraId="1A6973F0" w14:textId="77777777" w:rsidR="00E53FBC" w:rsidRDefault="00E53FBC" w:rsidP="00F40635">
      <w:pPr>
        <w:ind w:left="360"/>
        <w:rPr>
          <w:rFonts w:ascii="Times New Roman" w:hAnsi="Times New Roman"/>
          <w:sz w:val="28"/>
          <w:u w:val="single"/>
        </w:rPr>
      </w:pPr>
    </w:p>
    <w:p w14:paraId="13C57C2A" w14:textId="7C673E07" w:rsidR="00F40635" w:rsidRDefault="00F40635" w:rsidP="00F40635">
      <w:pPr>
        <w:ind w:left="360"/>
        <w:rPr>
          <w:rFonts w:ascii="Times New Roman" w:hAnsi="Times New Roman"/>
          <w:sz w:val="28"/>
          <w:u w:val="single"/>
        </w:rPr>
      </w:pPr>
      <w:r w:rsidRPr="000C47E3">
        <w:rPr>
          <w:rFonts w:ascii="Times New Roman" w:hAnsi="Times New Roman"/>
          <w:sz w:val="28"/>
          <w:u w:val="single"/>
        </w:rPr>
        <w:t>b) National</w:t>
      </w:r>
    </w:p>
    <w:p w14:paraId="1FC39AFD" w14:textId="2E1DACE9" w:rsidR="00AA6E13" w:rsidRDefault="00AA6E13" w:rsidP="00F40635">
      <w:pPr>
        <w:ind w:left="360"/>
        <w:rPr>
          <w:rFonts w:ascii="Times New Roman" w:hAnsi="Times New Roman"/>
          <w:sz w:val="28"/>
          <w:u w:val="single"/>
        </w:rPr>
      </w:pPr>
    </w:p>
    <w:p w14:paraId="437F27AF" w14:textId="70461330" w:rsidR="00AA6E13" w:rsidRPr="008555E2" w:rsidRDefault="008555E2" w:rsidP="00F40635">
      <w:pPr>
        <w:ind w:left="360"/>
        <w:rPr>
          <w:rFonts w:ascii="Times New Roman" w:hAnsi="Times New Roman"/>
        </w:rPr>
      </w:pPr>
      <w:r>
        <w:rPr>
          <w:rFonts w:ascii="Times New Roman" w:hAnsi="Times New Roman"/>
        </w:rPr>
        <w:t>“</w:t>
      </w:r>
      <w:r w:rsidR="00AA6E13" w:rsidRPr="008555E2">
        <w:rPr>
          <w:rFonts w:ascii="Times New Roman" w:hAnsi="Times New Roman"/>
        </w:rPr>
        <w:t>Next Generation of von Willebrand Activity Factor Testing:</w:t>
      </w:r>
      <w:r w:rsidR="00AA6E13" w:rsidRPr="008555E2">
        <w:rPr>
          <w:rFonts w:ascii="Times New Roman" w:hAnsi="Times New Roman"/>
        </w:rPr>
        <w:br/>
        <w:t>Are you performing the right one?</w:t>
      </w:r>
      <w:r>
        <w:rPr>
          <w:rFonts w:ascii="Times New Roman" w:hAnsi="Times New Roman"/>
        </w:rPr>
        <w:t>”</w:t>
      </w:r>
      <w:r w:rsidR="00AA6E13" w:rsidRPr="008555E2">
        <w:rPr>
          <w:rFonts w:ascii="Times New Roman" w:hAnsi="Times New Roman"/>
        </w:rPr>
        <w:t xml:space="preserve"> Neil S. Harris and Marian Rollins-Raval. CAP 2022</w:t>
      </w:r>
      <w:r w:rsidRPr="008555E2">
        <w:rPr>
          <w:rFonts w:ascii="Times New Roman" w:hAnsi="Times New Roman"/>
        </w:rPr>
        <w:t xml:space="preserve"> Meeting, New Orleans, October 2022</w:t>
      </w:r>
    </w:p>
    <w:p w14:paraId="1A391826" w14:textId="77777777" w:rsidR="00F40635" w:rsidRPr="008555E2" w:rsidRDefault="00F40635" w:rsidP="00F40635">
      <w:pPr>
        <w:ind w:left="360"/>
        <w:rPr>
          <w:rFonts w:ascii="Times New Roman" w:hAnsi="Times New Roman"/>
        </w:rPr>
      </w:pPr>
    </w:p>
    <w:p w14:paraId="1B6028D2" w14:textId="77777777" w:rsidR="00F40635" w:rsidRPr="000C47E3" w:rsidRDefault="00F40635" w:rsidP="00F40635">
      <w:pPr>
        <w:ind w:left="360"/>
        <w:rPr>
          <w:rFonts w:ascii="Times New Roman" w:hAnsi="Times New Roman"/>
        </w:rPr>
      </w:pPr>
      <w:r w:rsidRPr="000C47E3">
        <w:rPr>
          <w:rFonts w:ascii="Times New Roman" w:hAnsi="Times New Roman"/>
          <w:b/>
          <w:bCs/>
          <w:u w:val="single"/>
        </w:rPr>
        <w:lastRenderedPageBreak/>
        <w:t>Harris NS</w:t>
      </w:r>
      <w:r w:rsidRPr="000C47E3">
        <w:rPr>
          <w:rFonts w:ascii="Times New Roman" w:hAnsi="Times New Roman"/>
          <w:bCs/>
        </w:rPr>
        <w:t xml:space="preserve">. Basic Hematology; Review of Coagulation; D-Dimer testing. </w:t>
      </w:r>
      <w:r w:rsidRPr="000C47E3">
        <w:rPr>
          <w:rFonts w:ascii="Times New Roman" w:hAnsi="Times New Roman"/>
        </w:rPr>
        <w:t>Professional Practice in Clinical Chemistry - A Review and Update. American Association for Clinical Chemistry, AACC. La Jolla, CA. May 1-2 2013</w:t>
      </w:r>
      <w:r>
        <w:rPr>
          <w:rFonts w:ascii="Times New Roman" w:hAnsi="Times New Roman"/>
        </w:rPr>
        <w:t xml:space="preserve"> </w:t>
      </w:r>
      <w:r>
        <w:rPr>
          <w:rFonts w:ascii="Times New Roman" w:hAnsi="Times New Roman"/>
          <w:iCs/>
        </w:rPr>
        <w:t>[lecture]</w:t>
      </w:r>
    </w:p>
    <w:p w14:paraId="530AD0E9" w14:textId="77777777" w:rsidR="00F40635" w:rsidRPr="000C47E3" w:rsidRDefault="00F40635" w:rsidP="00F40635">
      <w:pPr>
        <w:ind w:left="360"/>
        <w:rPr>
          <w:rFonts w:ascii="Times New Roman" w:hAnsi="Times New Roman"/>
        </w:rPr>
      </w:pPr>
    </w:p>
    <w:p w14:paraId="60FD6591" w14:textId="77777777" w:rsidR="00F40635" w:rsidRPr="000C47E3" w:rsidRDefault="00F40635" w:rsidP="00F40635">
      <w:pPr>
        <w:ind w:left="360"/>
        <w:rPr>
          <w:rFonts w:ascii="Times New Roman" w:hAnsi="Times New Roman"/>
          <w:bCs/>
        </w:rPr>
      </w:pPr>
    </w:p>
    <w:p w14:paraId="742E4D3B" w14:textId="77777777" w:rsidR="00F40635" w:rsidRPr="000C47E3" w:rsidRDefault="00F40635" w:rsidP="00F40635">
      <w:pPr>
        <w:ind w:left="360"/>
        <w:rPr>
          <w:rFonts w:ascii="Times New Roman" w:hAnsi="Times New Roman"/>
        </w:rPr>
      </w:pPr>
      <w:r w:rsidRPr="000C47E3">
        <w:rPr>
          <w:rFonts w:ascii="Times New Roman" w:hAnsi="Times New Roman"/>
          <w:b/>
          <w:bCs/>
          <w:u w:val="single"/>
        </w:rPr>
        <w:t>Harris NS</w:t>
      </w:r>
      <w:r w:rsidRPr="000C47E3">
        <w:rPr>
          <w:rFonts w:ascii="Times New Roman" w:hAnsi="Times New Roman"/>
          <w:bCs/>
        </w:rPr>
        <w:t xml:space="preserve">. Iron – uptake and control; Hemoglobin disorders. </w:t>
      </w:r>
      <w:r w:rsidRPr="000C47E3">
        <w:rPr>
          <w:rFonts w:ascii="Times New Roman" w:hAnsi="Times New Roman"/>
        </w:rPr>
        <w:t xml:space="preserve">Professional Practice in Clinical Chemistry - A Review and Update. American Association for Clinical Chemistry, AACC. </w:t>
      </w:r>
      <w:r w:rsidRPr="000C47E3">
        <w:rPr>
          <w:rFonts w:ascii="Times New Roman" w:hAnsi="Times New Roman"/>
          <w:bCs/>
        </w:rPr>
        <w:t xml:space="preserve"> </w:t>
      </w:r>
      <w:r w:rsidRPr="000C47E3">
        <w:rPr>
          <w:rFonts w:ascii="Times New Roman" w:hAnsi="Times New Roman"/>
        </w:rPr>
        <w:t>San Diego, CA May 1-5 2011</w:t>
      </w:r>
      <w:r>
        <w:rPr>
          <w:rFonts w:ascii="Times New Roman" w:hAnsi="Times New Roman"/>
        </w:rPr>
        <w:t xml:space="preserve"> </w:t>
      </w:r>
      <w:r>
        <w:rPr>
          <w:rFonts w:ascii="Times New Roman" w:hAnsi="Times New Roman"/>
          <w:iCs/>
        </w:rPr>
        <w:t>[lecture]</w:t>
      </w:r>
    </w:p>
    <w:p w14:paraId="727A46E1" w14:textId="202C86BD" w:rsidR="00541499" w:rsidRPr="004678B1" w:rsidRDefault="00541499" w:rsidP="004678B1">
      <w:pPr>
        <w:rPr>
          <w:rFonts w:ascii="Times New Roman" w:hAnsi="Times New Roman"/>
          <w:bCs/>
        </w:rPr>
      </w:pPr>
    </w:p>
    <w:p w14:paraId="4B5E87BE" w14:textId="77777777" w:rsidR="00541499" w:rsidRPr="000C47E3" w:rsidRDefault="00541499" w:rsidP="00F40635">
      <w:pPr>
        <w:ind w:left="360"/>
        <w:rPr>
          <w:rFonts w:ascii="Times New Roman" w:hAnsi="Times New Roman"/>
        </w:rPr>
      </w:pPr>
    </w:p>
    <w:p w14:paraId="1E279806" w14:textId="2F58C862" w:rsidR="00F40635" w:rsidRPr="000C47E3" w:rsidRDefault="00F40635" w:rsidP="00F40635">
      <w:pPr>
        <w:ind w:left="360"/>
        <w:rPr>
          <w:rFonts w:ascii="Times New Roman" w:hAnsi="Times New Roman"/>
          <w:sz w:val="28"/>
          <w:u w:val="single"/>
        </w:rPr>
      </w:pPr>
      <w:r>
        <w:rPr>
          <w:rFonts w:ascii="Times New Roman" w:hAnsi="Times New Roman"/>
          <w:sz w:val="28"/>
          <w:u w:val="single"/>
        </w:rPr>
        <w:t>c</w:t>
      </w:r>
      <w:r w:rsidRPr="000C47E3">
        <w:rPr>
          <w:rFonts w:ascii="Times New Roman" w:hAnsi="Times New Roman"/>
          <w:sz w:val="28"/>
          <w:u w:val="single"/>
        </w:rPr>
        <w:t>) Local</w:t>
      </w:r>
    </w:p>
    <w:p w14:paraId="6FFFCF8E" w14:textId="2DDB49CA" w:rsidR="00F40635" w:rsidRDefault="00F40635" w:rsidP="00F40635">
      <w:pPr>
        <w:ind w:left="360"/>
        <w:rPr>
          <w:rFonts w:ascii="Times New Roman" w:hAnsi="Times New Roman"/>
          <w:sz w:val="28"/>
          <w:u w:val="single"/>
        </w:rPr>
      </w:pPr>
    </w:p>
    <w:p w14:paraId="50AAA8DE" w14:textId="07CFEE5D" w:rsidR="00541499" w:rsidRDefault="005A3A32" w:rsidP="00F40635">
      <w:pPr>
        <w:ind w:left="360"/>
        <w:rPr>
          <w:rFonts w:ascii="Times New Roman" w:hAnsi="Times New Roman"/>
          <w:sz w:val="28"/>
          <w:u w:val="single"/>
        </w:rPr>
      </w:pPr>
      <w:r w:rsidRPr="000C47E3">
        <w:rPr>
          <w:rFonts w:ascii="Times New Roman" w:hAnsi="Times New Roman"/>
          <w:b/>
          <w:u w:val="single"/>
        </w:rPr>
        <w:t>Harris NS</w:t>
      </w:r>
      <w:r w:rsidRPr="000C47E3">
        <w:rPr>
          <w:rFonts w:ascii="Times New Roman" w:hAnsi="Times New Roman"/>
        </w:rPr>
        <w:t xml:space="preserve">. </w:t>
      </w:r>
      <w:r w:rsidRPr="000C47E3">
        <w:rPr>
          <w:rFonts w:ascii="Times New Roman" w:hAnsi="Times New Roman"/>
          <w:bCs/>
          <w:vanish/>
        </w:rPr>
        <w:t>Coagulation Factor VIII – Evolution &amp; BiologyCoagulation Factor VIII – Evolution &amp; Biology</w:t>
      </w:r>
      <w:r w:rsidR="00053DA5" w:rsidRPr="00053DA5">
        <w:rPr>
          <w:rFonts w:ascii="Times New Roman" w:hAnsi="Times New Roman"/>
        </w:rPr>
        <w:t xml:space="preserve"> </w:t>
      </w:r>
      <w:r w:rsidR="00053DA5" w:rsidRPr="0050036F">
        <w:rPr>
          <w:rFonts w:ascii="Times New Roman" w:hAnsi="Times New Roman"/>
        </w:rPr>
        <w:t>Hemoglobin A1c - Perspectives from Hemoglobin Biochemistry</w:t>
      </w:r>
      <w:r w:rsidR="004678B1">
        <w:rPr>
          <w:rFonts w:ascii="Times New Roman" w:hAnsi="Times New Roman"/>
        </w:rPr>
        <w:t xml:space="preserve">. </w:t>
      </w:r>
      <w:r w:rsidR="004678B1" w:rsidRPr="000C47E3">
        <w:rPr>
          <w:rFonts w:ascii="Times New Roman" w:hAnsi="Times New Roman"/>
        </w:rPr>
        <w:t xml:space="preserve">Grand Rounds. </w:t>
      </w:r>
      <w:r w:rsidR="004678B1" w:rsidRPr="000C47E3">
        <w:t xml:space="preserve"> </w:t>
      </w:r>
      <w:r w:rsidR="004678B1" w:rsidRPr="000C47E3">
        <w:rPr>
          <w:rFonts w:ascii="Times New Roman" w:hAnsi="Times New Roman"/>
        </w:rPr>
        <w:t xml:space="preserve">University of Florida, Department of Pathology Immunology &amp; Laboratory Medicine, Gainesville, FL. </w:t>
      </w:r>
      <w:r w:rsidR="00053DA5">
        <w:rPr>
          <w:rFonts w:ascii="Times New Roman" w:hAnsi="Times New Roman"/>
        </w:rPr>
        <w:t xml:space="preserve"> </w:t>
      </w:r>
      <w:r w:rsidR="00053DA5" w:rsidRPr="0050036F">
        <w:rPr>
          <w:rFonts w:ascii="Times New Roman" w:hAnsi="Times New Roman"/>
        </w:rPr>
        <w:t>September 2018</w:t>
      </w:r>
    </w:p>
    <w:p w14:paraId="60CCDA30" w14:textId="77777777" w:rsidR="00541499" w:rsidRPr="000C47E3" w:rsidRDefault="00541499" w:rsidP="00F40635">
      <w:pPr>
        <w:ind w:left="360"/>
        <w:rPr>
          <w:rFonts w:ascii="Times New Roman" w:hAnsi="Times New Roman"/>
          <w:sz w:val="28"/>
          <w:u w:val="single"/>
        </w:rPr>
      </w:pPr>
    </w:p>
    <w:p w14:paraId="43CA6F53" w14:textId="77777777" w:rsidR="00F40635" w:rsidRPr="000C47E3" w:rsidRDefault="00F40635" w:rsidP="00F40635">
      <w:pPr>
        <w:ind w:left="360"/>
        <w:rPr>
          <w:rFonts w:ascii="Times New Roman" w:hAnsi="Times New Roman"/>
        </w:rPr>
      </w:pPr>
      <w:r w:rsidRPr="000C47E3">
        <w:rPr>
          <w:rFonts w:ascii="Times New Roman" w:hAnsi="Times New Roman"/>
          <w:b/>
          <w:u w:val="single"/>
        </w:rPr>
        <w:t>Harris NS</w:t>
      </w:r>
      <w:r w:rsidRPr="000C47E3">
        <w:rPr>
          <w:rFonts w:ascii="Times New Roman" w:hAnsi="Times New Roman"/>
        </w:rPr>
        <w:t xml:space="preserve">. </w:t>
      </w:r>
      <w:r w:rsidRPr="000C47E3">
        <w:rPr>
          <w:rFonts w:ascii="Times New Roman" w:hAnsi="Times New Roman"/>
          <w:bCs/>
          <w:vanish/>
        </w:rPr>
        <w:t>Coagulation Factor VIII – Evolution &amp; BiologyCoagulation Factor VIII – Evolution &amp; Biology</w:t>
      </w:r>
      <w:r w:rsidRPr="000C47E3">
        <w:rPr>
          <w:rFonts w:ascii="Times New Roman" w:hAnsi="Times New Roman"/>
          <w:bCs/>
        </w:rPr>
        <w:t>C</w:t>
      </w:r>
      <w:r w:rsidRPr="000C47E3">
        <w:rPr>
          <w:rFonts w:ascii="Times New Roman" w:hAnsi="Times New Roman"/>
        </w:rPr>
        <w:t xml:space="preserve">oagulation Factor VIII – Evolution &amp; Biology. Grand Rounds. </w:t>
      </w:r>
      <w:r w:rsidRPr="000C47E3">
        <w:t xml:space="preserve"> </w:t>
      </w:r>
      <w:r w:rsidRPr="000C47E3">
        <w:rPr>
          <w:rFonts w:ascii="Times New Roman" w:hAnsi="Times New Roman"/>
        </w:rPr>
        <w:t>University of Florida, Department of Pathology Immunology &amp; Laboratory Medicine, Gainesville, FL. January 2017.</w:t>
      </w:r>
    </w:p>
    <w:p w14:paraId="481D9CFE" w14:textId="77777777" w:rsidR="00F40635" w:rsidRPr="000C47E3" w:rsidRDefault="00F40635" w:rsidP="00F40635">
      <w:pPr>
        <w:ind w:left="360"/>
        <w:rPr>
          <w:rFonts w:ascii="Times New Roman" w:hAnsi="Times New Roman"/>
        </w:rPr>
      </w:pPr>
    </w:p>
    <w:p w14:paraId="331C8DF2" w14:textId="77777777" w:rsidR="00F40635" w:rsidRPr="000C47E3" w:rsidRDefault="00F40635" w:rsidP="00F40635">
      <w:pPr>
        <w:ind w:left="360"/>
        <w:rPr>
          <w:rFonts w:ascii="Times New Roman" w:hAnsi="Times New Roman"/>
        </w:rPr>
      </w:pPr>
      <w:r w:rsidRPr="000C47E3">
        <w:rPr>
          <w:rFonts w:ascii="Times New Roman" w:hAnsi="Times New Roman"/>
          <w:b/>
          <w:u w:val="single"/>
        </w:rPr>
        <w:t>Harris NS</w:t>
      </w:r>
      <w:r w:rsidRPr="000C47E3">
        <w:rPr>
          <w:rFonts w:ascii="Times New Roman" w:hAnsi="Times New Roman"/>
        </w:rPr>
        <w:t xml:space="preserve">. </w:t>
      </w:r>
      <w:r w:rsidRPr="000C47E3">
        <w:rPr>
          <w:rFonts w:ascii="Times New Roman" w:hAnsi="Times New Roman"/>
          <w:bCs/>
          <w:vanish/>
        </w:rPr>
        <w:t>Coagulation Factor VIII – Evolution &amp; BiologyCoagulation Factor VIII – Evolution &amp; Biology</w:t>
      </w:r>
      <w:r w:rsidRPr="00F40635">
        <w:rPr>
          <w:rFonts w:ascii="Comic Sans MS" w:hAnsi="Comic Sans MS"/>
          <w14:shadow w14:blurRad="50800" w14:dist="38100" w14:dir="2700000" w14:sx="100000" w14:sy="100000" w14:kx="0" w14:ky="0" w14:algn="tl">
            <w14:srgbClr w14:val="000000">
              <w14:alpha w14:val="60000"/>
            </w14:srgbClr>
          </w14:shadow>
        </w:rPr>
        <w:t xml:space="preserve"> </w:t>
      </w:r>
      <w:r w:rsidRPr="000C47E3">
        <w:rPr>
          <w:rFonts w:ascii="Times New Roman" w:hAnsi="Times New Roman"/>
        </w:rPr>
        <w:t>Chemical Pathology of Vitamin B</w:t>
      </w:r>
      <w:r w:rsidRPr="000C47E3">
        <w:rPr>
          <w:rFonts w:ascii="Times New Roman" w:hAnsi="Times New Roman"/>
          <w:vertAlign w:val="subscript"/>
        </w:rPr>
        <w:t>12</w:t>
      </w:r>
      <w:r w:rsidRPr="000C47E3">
        <w:rPr>
          <w:rFonts w:ascii="Times New Roman" w:hAnsi="Times New Roman"/>
        </w:rPr>
        <w:t>.</w:t>
      </w:r>
      <w:r w:rsidRPr="000C47E3">
        <w:t xml:space="preserve"> </w:t>
      </w:r>
      <w:r w:rsidRPr="000C47E3">
        <w:rPr>
          <w:rFonts w:ascii="Times New Roman" w:hAnsi="Times New Roman"/>
        </w:rPr>
        <w:t>Grand Rounds.</w:t>
      </w:r>
      <w:r w:rsidRPr="000C47E3">
        <w:t xml:space="preserve"> </w:t>
      </w:r>
      <w:r w:rsidRPr="000C47E3">
        <w:rPr>
          <w:rFonts w:ascii="Times New Roman" w:hAnsi="Times New Roman"/>
        </w:rPr>
        <w:t>University of Florida, Department of Pathology Immunology &amp; Laboratory Medicine, Gainesville, FL. January 2015.</w:t>
      </w:r>
    </w:p>
    <w:p w14:paraId="697E564D" w14:textId="77777777" w:rsidR="00F40635" w:rsidRPr="000C47E3" w:rsidRDefault="00F40635" w:rsidP="00F40635">
      <w:pPr>
        <w:widowControl w:val="0"/>
        <w:autoSpaceDE w:val="0"/>
        <w:autoSpaceDN w:val="0"/>
        <w:adjustRightInd w:val="0"/>
        <w:ind w:left="120" w:right="120"/>
        <w:rPr>
          <w:rFonts w:ascii="Times New Roman" w:hAnsi="Times New Roman"/>
          <w:b/>
          <w:bCs/>
          <w:szCs w:val="24"/>
        </w:rPr>
      </w:pPr>
    </w:p>
    <w:p w14:paraId="24300876" w14:textId="77777777" w:rsidR="00F40635" w:rsidRDefault="00F40635" w:rsidP="00F40635">
      <w:pPr>
        <w:widowControl w:val="0"/>
        <w:autoSpaceDE w:val="0"/>
        <w:autoSpaceDN w:val="0"/>
        <w:adjustRightInd w:val="0"/>
        <w:ind w:left="120" w:right="120"/>
        <w:rPr>
          <w:rFonts w:ascii="Times New Roman" w:hAnsi="Times New Roman"/>
          <w:b/>
          <w:bCs/>
          <w:color w:val="000000"/>
          <w:szCs w:val="24"/>
        </w:rPr>
      </w:pPr>
    </w:p>
    <w:p w14:paraId="73791905" w14:textId="683068C4" w:rsidR="00F40635" w:rsidRDefault="00F40635" w:rsidP="00F40635">
      <w:pPr>
        <w:widowControl w:val="0"/>
        <w:autoSpaceDE w:val="0"/>
        <w:autoSpaceDN w:val="0"/>
        <w:adjustRightInd w:val="0"/>
        <w:ind w:left="120" w:right="120"/>
        <w:rPr>
          <w:rFonts w:ascii="Times New Roman" w:hAnsi="Times New Roman"/>
          <w:b/>
          <w:bCs/>
          <w:color w:val="000000"/>
          <w:szCs w:val="24"/>
        </w:rPr>
      </w:pPr>
      <w:r>
        <w:rPr>
          <w:rFonts w:ascii="Times New Roman" w:hAnsi="Times New Roman"/>
          <w:b/>
          <w:bCs/>
          <w:color w:val="000000"/>
          <w:szCs w:val="24"/>
        </w:rPr>
        <w:t xml:space="preserve">EDITOR OF SCHOLARLY JOURNALS, SERVICE ON EDITORIAL ADVISORY   </w:t>
      </w:r>
    </w:p>
    <w:p w14:paraId="07C1D5C6" w14:textId="77777777" w:rsidR="00F40635" w:rsidRDefault="00F40635" w:rsidP="00F40635">
      <w:pPr>
        <w:widowControl w:val="0"/>
        <w:autoSpaceDE w:val="0"/>
        <w:autoSpaceDN w:val="0"/>
        <w:adjustRightInd w:val="0"/>
        <w:ind w:left="120" w:right="120"/>
        <w:rPr>
          <w:rFonts w:ascii="Times New Roman" w:hAnsi="Times New Roman"/>
          <w:b/>
          <w:bCs/>
          <w:color w:val="000000"/>
          <w:szCs w:val="24"/>
        </w:rPr>
      </w:pPr>
      <w:r>
        <w:rPr>
          <w:rFonts w:ascii="Times New Roman" w:hAnsi="Times New Roman"/>
          <w:b/>
          <w:bCs/>
          <w:color w:val="000000"/>
          <w:szCs w:val="24"/>
        </w:rPr>
        <w:t xml:space="preserve">BOARDS, REVIEWER FOR SCHOLARLY JOURNALS </w:t>
      </w:r>
    </w:p>
    <w:p w14:paraId="39F055F0" w14:textId="77777777" w:rsidR="00F40635" w:rsidRDefault="00F40635" w:rsidP="00F40635">
      <w:pPr>
        <w:widowControl w:val="0"/>
        <w:autoSpaceDE w:val="0"/>
        <w:autoSpaceDN w:val="0"/>
        <w:adjustRightInd w:val="0"/>
        <w:ind w:left="120" w:right="120"/>
        <w:rPr>
          <w:rFonts w:ascii="Times New Roman" w:hAnsi="Times New Roman"/>
          <w:color w:val="000000"/>
          <w:szCs w:val="24"/>
        </w:rPr>
      </w:pPr>
    </w:p>
    <w:p w14:paraId="4D434B11" w14:textId="48053733" w:rsidR="00F40635" w:rsidRPr="00983D88" w:rsidRDefault="00F40635" w:rsidP="00F40635">
      <w:pPr>
        <w:widowControl w:val="0"/>
        <w:autoSpaceDE w:val="0"/>
        <w:autoSpaceDN w:val="0"/>
        <w:adjustRightInd w:val="0"/>
        <w:ind w:left="120" w:right="120"/>
        <w:rPr>
          <w:rFonts w:ascii="Times New Roman" w:hAnsi="Times New Roman"/>
          <w:b/>
          <w:color w:val="000000"/>
          <w:szCs w:val="24"/>
        </w:rPr>
      </w:pPr>
      <w:r>
        <w:rPr>
          <w:rFonts w:ascii="Times New Roman" w:hAnsi="Times New Roman"/>
          <w:color w:val="000000"/>
          <w:szCs w:val="24"/>
        </w:rPr>
        <w:t>a</w:t>
      </w:r>
      <w:r w:rsidRPr="00E02018">
        <w:rPr>
          <w:rFonts w:ascii="Times New Roman" w:hAnsi="Times New Roman"/>
          <w:color w:val="000000"/>
          <w:szCs w:val="24"/>
        </w:rPr>
        <w:t xml:space="preserve">. </w:t>
      </w:r>
      <w:r w:rsidRPr="00983D88">
        <w:rPr>
          <w:rFonts w:ascii="Times New Roman" w:hAnsi="Times New Roman"/>
          <w:b/>
          <w:color w:val="000000"/>
          <w:szCs w:val="24"/>
        </w:rPr>
        <w:t>Editorial Advisory Boards</w:t>
      </w:r>
    </w:p>
    <w:p w14:paraId="29A3AA30" w14:textId="77777777" w:rsidR="00F40635" w:rsidRPr="00E02018" w:rsidRDefault="00F40635" w:rsidP="00F40635">
      <w:pPr>
        <w:widowControl w:val="0"/>
        <w:autoSpaceDE w:val="0"/>
        <w:autoSpaceDN w:val="0"/>
        <w:adjustRightInd w:val="0"/>
        <w:ind w:left="120" w:right="120"/>
        <w:rPr>
          <w:rFonts w:ascii="Times New Roman" w:hAnsi="Times New Roman"/>
          <w:color w:val="000000"/>
          <w:szCs w:val="24"/>
        </w:rPr>
      </w:pPr>
      <w:r w:rsidRPr="004627E5">
        <w:rPr>
          <w:rFonts w:ascii="Times New Roman" w:hAnsi="Times New Roman"/>
          <w:i/>
          <w:color w:val="000000"/>
          <w:szCs w:val="24"/>
        </w:rPr>
        <w:t>Clinical Biochemistry</w:t>
      </w:r>
      <w:r w:rsidRPr="00E02018">
        <w:rPr>
          <w:rFonts w:ascii="Times New Roman" w:hAnsi="Times New Roman"/>
          <w:color w:val="000000"/>
          <w:szCs w:val="24"/>
        </w:rPr>
        <w:t xml:space="preserve"> (Journal of the Canadian Society of Clinical Chemists). Elsevier Publishing)</w:t>
      </w:r>
    </w:p>
    <w:p w14:paraId="06C4B335" w14:textId="77777777" w:rsidR="00F40635" w:rsidRPr="00E02018" w:rsidRDefault="00F40635" w:rsidP="00F40635">
      <w:pPr>
        <w:widowControl w:val="0"/>
        <w:autoSpaceDE w:val="0"/>
        <w:autoSpaceDN w:val="0"/>
        <w:adjustRightInd w:val="0"/>
        <w:ind w:left="120" w:right="120"/>
        <w:rPr>
          <w:rFonts w:ascii="Times New Roman" w:hAnsi="Times New Roman"/>
          <w:color w:val="000000"/>
          <w:szCs w:val="24"/>
        </w:rPr>
      </w:pPr>
    </w:p>
    <w:p w14:paraId="431B9B78" w14:textId="5BFBBE75" w:rsidR="00F40635" w:rsidRPr="00E02018" w:rsidRDefault="00F40635" w:rsidP="00F40635">
      <w:pPr>
        <w:widowControl w:val="0"/>
        <w:autoSpaceDE w:val="0"/>
        <w:autoSpaceDN w:val="0"/>
        <w:adjustRightInd w:val="0"/>
        <w:ind w:left="120" w:right="120"/>
        <w:rPr>
          <w:rFonts w:ascii="Times New Roman" w:hAnsi="Times New Roman"/>
          <w:color w:val="000000"/>
          <w:szCs w:val="24"/>
        </w:rPr>
      </w:pPr>
      <w:r>
        <w:rPr>
          <w:rFonts w:ascii="Times New Roman" w:hAnsi="Times New Roman"/>
          <w:color w:val="000000"/>
          <w:szCs w:val="24"/>
        </w:rPr>
        <w:t>b</w:t>
      </w:r>
      <w:r w:rsidRPr="00E02018">
        <w:rPr>
          <w:rFonts w:ascii="Times New Roman" w:hAnsi="Times New Roman"/>
          <w:color w:val="000000"/>
          <w:szCs w:val="24"/>
        </w:rPr>
        <w:t xml:space="preserve">. </w:t>
      </w:r>
      <w:r w:rsidRPr="00983D88">
        <w:rPr>
          <w:rFonts w:ascii="Times New Roman" w:hAnsi="Times New Roman"/>
          <w:b/>
          <w:color w:val="000000"/>
          <w:szCs w:val="24"/>
        </w:rPr>
        <w:t>Reviewer for Scholarly Journals</w:t>
      </w:r>
    </w:p>
    <w:p w14:paraId="7AFC104F" w14:textId="77777777" w:rsidR="004678B1" w:rsidRPr="0008186E" w:rsidRDefault="004678B1" w:rsidP="004678B1">
      <w:pPr>
        <w:numPr>
          <w:ilvl w:val="0"/>
          <w:numId w:val="14"/>
        </w:numPr>
        <w:ind w:firstLine="0"/>
        <w:rPr>
          <w:rFonts w:ascii="Times New Roman" w:hAnsi="Times New Roman"/>
          <w:sz w:val="22"/>
          <w:szCs w:val="22"/>
        </w:rPr>
      </w:pPr>
      <w:r w:rsidRPr="0008186E">
        <w:rPr>
          <w:rFonts w:ascii="Times New Roman" w:hAnsi="Times New Roman"/>
          <w:sz w:val="22"/>
          <w:szCs w:val="22"/>
        </w:rPr>
        <w:t>Clinical Biochemistry (25 manuscripts from 2012 to present)</w:t>
      </w:r>
    </w:p>
    <w:p w14:paraId="330A9478" w14:textId="77777777" w:rsidR="004678B1" w:rsidRPr="0008186E" w:rsidRDefault="004678B1" w:rsidP="004678B1">
      <w:pPr>
        <w:numPr>
          <w:ilvl w:val="0"/>
          <w:numId w:val="14"/>
        </w:numPr>
        <w:ind w:firstLine="0"/>
        <w:rPr>
          <w:rFonts w:ascii="Times New Roman" w:hAnsi="Times New Roman"/>
          <w:sz w:val="22"/>
          <w:szCs w:val="22"/>
        </w:rPr>
      </w:pPr>
      <w:proofErr w:type="spellStart"/>
      <w:r w:rsidRPr="0008186E">
        <w:rPr>
          <w:rFonts w:ascii="Times New Roman" w:hAnsi="Times New Roman"/>
          <w:sz w:val="22"/>
          <w:szCs w:val="22"/>
        </w:rPr>
        <w:t>Clinica</w:t>
      </w:r>
      <w:proofErr w:type="spellEnd"/>
      <w:r w:rsidRPr="0008186E">
        <w:rPr>
          <w:rFonts w:ascii="Times New Roman" w:hAnsi="Times New Roman"/>
          <w:sz w:val="22"/>
          <w:szCs w:val="22"/>
        </w:rPr>
        <w:t xml:space="preserve"> </w:t>
      </w:r>
      <w:proofErr w:type="spellStart"/>
      <w:r w:rsidRPr="0008186E">
        <w:rPr>
          <w:rFonts w:ascii="Times New Roman" w:hAnsi="Times New Roman"/>
          <w:sz w:val="22"/>
          <w:szCs w:val="22"/>
        </w:rPr>
        <w:t>Chimica</w:t>
      </w:r>
      <w:proofErr w:type="spellEnd"/>
      <w:r w:rsidRPr="0008186E">
        <w:rPr>
          <w:rFonts w:ascii="Times New Roman" w:hAnsi="Times New Roman"/>
          <w:sz w:val="22"/>
          <w:szCs w:val="22"/>
        </w:rPr>
        <w:t xml:space="preserve"> Acta (22 manuscripts from 2012 to present</w:t>
      </w:r>
      <w:r>
        <w:rPr>
          <w:rFonts w:ascii="Times New Roman" w:hAnsi="Times New Roman"/>
          <w:sz w:val="22"/>
          <w:szCs w:val="22"/>
        </w:rPr>
        <w:t>)</w:t>
      </w:r>
    </w:p>
    <w:p w14:paraId="37EE9D7B" w14:textId="77777777" w:rsidR="004678B1" w:rsidRPr="0008186E" w:rsidRDefault="004678B1" w:rsidP="004678B1">
      <w:pPr>
        <w:numPr>
          <w:ilvl w:val="0"/>
          <w:numId w:val="14"/>
        </w:numPr>
        <w:ind w:firstLine="0"/>
        <w:rPr>
          <w:rFonts w:ascii="Times New Roman" w:hAnsi="Times New Roman"/>
          <w:sz w:val="22"/>
          <w:szCs w:val="22"/>
        </w:rPr>
      </w:pPr>
      <w:r w:rsidRPr="0008186E">
        <w:rPr>
          <w:rFonts w:ascii="Times New Roman" w:hAnsi="Times New Roman"/>
          <w:sz w:val="22"/>
          <w:szCs w:val="22"/>
        </w:rPr>
        <w:t xml:space="preserve">Clinical Chemistry </w:t>
      </w:r>
      <w:bookmarkStart w:id="5" w:name="_Hlk513276124"/>
      <w:r w:rsidRPr="0008186E">
        <w:rPr>
          <w:rFonts w:ascii="Times New Roman" w:hAnsi="Times New Roman"/>
          <w:sz w:val="22"/>
          <w:szCs w:val="22"/>
        </w:rPr>
        <w:t>(3 manuscripts from 2012 to present)</w:t>
      </w:r>
      <w:bookmarkEnd w:id="5"/>
    </w:p>
    <w:p w14:paraId="581C4203" w14:textId="77777777" w:rsidR="004678B1" w:rsidRPr="0008186E" w:rsidRDefault="004678B1" w:rsidP="004678B1">
      <w:pPr>
        <w:numPr>
          <w:ilvl w:val="0"/>
          <w:numId w:val="14"/>
        </w:numPr>
        <w:ind w:firstLine="0"/>
        <w:rPr>
          <w:rFonts w:ascii="Times New Roman" w:hAnsi="Times New Roman"/>
          <w:sz w:val="22"/>
          <w:szCs w:val="22"/>
        </w:rPr>
      </w:pPr>
      <w:r w:rsidRPr="0008186E">
        <w:rPr>
          <w:rFonts w:ascii="Times New Roman" w:hAnsi="Times New Roman"/>
          <w:sz w:val="22"/>
          <w:szCs w:val="22"/>
        </w:rPr>
        <w:t>Journal of Applied Laboratory Medicine (</w:t>
      </w:r>
      <w:proofErr w:type="gramStart"/>
      <w:r w:rsidRPr="0008186E">
        <w:rPr>
          <w:rFonts w:ascii="Times New Roman" w:hAnsi="Times New Roman"/>
          <w:sz w:val="22"/>
          <w:szCs w:val="22"/>
        </w:rPr>
        <w:t>JALM)  (</w:t>
      </w:r>
      <w:proofErr w:type="gramEnd"/>
      <w:r w:rsidRPr="0008186E">
        <w:rPr>
          <w:rFonts w:ascii="Times New Roman" w:hAnsi="Times New Roman"/>
          <w:sz w:val="22"/>
          <w:szCs w:val="22"/>
        </w:rPr>
        <w:t>6 manuscripts from 2012 to present)</w:t>
      </w:r>
    </w:p>
    <w:p w14:paraId="4F1D4E1F" w14:textId="77777777" w:rsidR="004678B1" w:rsidRPr="0008186E" w:rsidRDefault="004678B1" w:rsidP="004678B1">
      <w:pPr>
        <w:numPr>
          <w:ilvl w:val="0"/>
          <w:numId w:val="14"/>
        </w:numPr>
        <w:ind w:firstLine="0"/>
        <w:rPr>
          <w:rFonts w:ascii="Times New Roman" w:hAnsi="Times New Roman"/>
          <w:sz w:val="22"/>
          <w:szCs w:val="22"/>
        </w:rPr>
      </w:pPr>
      <w:r w:rsidRPr="0008186E">
        <w:rPr>
          <w:rFonts w:ascii="Times New Roman" w:hAnsi="Times New Roman"/>
          <w:sz w:val="22"/>
          <w:szCs w:val="22"/>
        </w:rPr>
        <w:t>Laboratory Medicine (3 manuscripts from 2012 to present)</w:t>
      </w:r>
    </w:p>
    <w:p w14:paraId="324ADDB8" w14:textId="77777777" w:rsidR="004678B1" w:rsidRPr="0008186E" w:rsidRDefault="004678B1" w:rsidP="004678B1">
      <w:pPr>
        <w:numPr>
          <w:ilvl w:val="0"/>
          <w:numId w:val="14"/>
        </w:numPr>
        <w:ind w:firstLine="0"/>
        <w:rPr>
          <w:rFonts w:ascii="Times New Roman" w:hAnsi="Times New Roman"/>
          <w:sz w:val="22"/>
          <w:szCs w:val="22"/>
        </w:rPr>
      </w:pPr>
      <w:r w:rsidRPr="0008186E">
        <w:rPr>
          <w:rFonts w:ascii="Times New Roman" w:hAnsi="Times New Roman"/>
          <w:sz w:val="22"/>
          <w:szCs w:val="22"/>
        </w:rPr>
        <w:t>Advances in Clinical Chemistry (1 manuscript)</w:t>
      </w:r>
    </w:p>
    <w:p w14:paraId="41EECBCF" w14:textId="77777777" w:rsidR="00434FA2" w:rsidRPr="00CB3ED9" w:rsidRDefault="00434FA2" w:rsidP="00CB3ED9">
      <w:pPr>
        <w:ind w:left="720"/>
        <w:rPr>
          <w:rFonts w:ascii="Times New Roman" w:hAnsi="Times New Roman"/>
          <w:sz w:val="22"/>
          <w:szCs w:val="22"/>
        </w:rPr>
      </w:pPr>
    </w:p>
    <w:p w14:paraId="25828E6E" w14:textId="71F67AAE" w:rsidR="00F40635" w:rsidRPr="00E02018" w:rsidRDefault="00F40635" w:rsidP="00F40635">
      <w:pPr>
        <w:widowControl w:val="0"/>
        <w:autoSpaceDE w:val="0"/>
        <w:autoSpaceDN w:val="0"/>
        <w:adjustRightInd w:val="0"/>
        <w:ind w:left="120" w:right="120"/>
        <w:rPr>
          <w:rFonts w:ascii="Times New Roman" w:hAnsi="Times New Roman"/>
          <w:color w:val="000000"/>
          <w:szCs w:val="24"/>
        </w:rPr>
      </w:pPr>
      <w:r w:rsidRPr="00E02018">
        <w:rPr>
          <w:rFonts w:ascii="Times New Roman" w:hAnsi="Times New Roman"/>
          <w:color w:val="000000"/>
          <w:szCs w:val="24"/>
        </w:rPr>
        <w:t xml:space="preserve">   </w:t>
      </w:r>
      <w:r>
        <w:rPr>
          <w:rFonts w:ascii="Times New Roman" w:hAnsi="Times New Roman"/>
          <w:color w:val="000000"/>
          <w:szCs w:val="24"/>
        </w:rPr>
        <w:t>c</w:t>
      </w:r>
      <w:r w:rsidRPr="00E02018">
        <w:rPr>
          <w:rFonts w:ascii="Times New Roman" w:hAnsi="Times New Roman"/>
          <w:color w:val="000000"/>
          <w:szCs w:val="24"/>
        </w:rPr>
        <w:t xml:space="preserve">. </w:t>
      </w:r>
      <w:r w:rsidRPr="00983D88">
        <w:rPr>
          <w:rFonts w:ascii="Times New Roman" w:hAnsi="Times New Roman"/>
          <w:b/>
          <w:color w:val="000000"/>
          <w:szCs w:val="24"/>
        </w:rPr>
        <w:t>Book Manuscripts Reviewed</w:t>
      </w:r>
    </w:p>
    <w:p w14:paraId="1C9EDBFE" w14:textId="77777777" w:rsidR="00F40635" w:rsidRDefault="00F40635" w:rsidP="00F40635">
      <w:pPr>
        <w:widowControl w:val="0"/>
        <w:autoSpaceDE w:val="0"/>
        <w:autoSpaceDN w:val="0"/>
        <w:adjustRightInd w:val="0"/>
        <w:ind w:left="120" w:right="120"/>
        <w:rPr>
          <w:rFonts w:ascii="Times New Roman" w:hAnsi="Times New Roman"/>
          <w:color w:val="000000"/>
          <w:szCs w:val="24"/>
        </w:rPr>
      </w:pPr>
      <w:proofErr w:type="spellStart"/>
      <w:r w:rsidRPr="004627E5">
        <w:rPr>
          <w:rFonts w:ascii="Times New Roman" w:hAnsi="Times New Roman"/>
          <w:i/>
          <w:color w:val="000000"/>
          <w:szCs w:val="24"/>
        </w:rPr>
        <w:t>Tietz</w:t>
      </w:r>
      <w:proofErr w:type="spellEnd"/>
      <w:r w:rsidRPr="004627E5">
        <w:rPr>
          <w:rFonts w:ascii="Times New Roman" w:hAnsi="Times New Roman"/>
          <w:i/>
          <w:color w:val="000000"/>
          <w:szCs w:val="24"/>
        </w:rPr>
        <w:t xml:space="preserve"> Textbook of Clinical Chemistry and Molecular Diagnostic</w:t>
      </w:r>
      <w:r w:rsidRPr="00E02018">
        <w:rPr>
          <w:rFonts w:ascii="Times New Roman" w:hAnsi="Times New Roman"/>
          <w:color w:val="000000"/>
          <w:szCs w:val="24"/>
        </w:rPr>
        <w:t xml:space="preserve">s. Edition 6 (Published 2017) Rifai N, Horvath AR, </w:t>
      </w:r>
      <w:proofErr w:type="spellStart"/>
      <w:r w:rsidRPr="00E02018">
        <w:rPr>
          <w:rFonts w:ascii="Times New Roman" w:hAnsi="Times New Roman"/>
          <w:color w:val="000000"/>
          <w:szCs w:val="24"/>
        </w:rPr>
        <w:t>Wittwer</w:t>
      </w:r>
      <w:proofErr w:type="spellEnd"/>
      <w:r w:rsidRPr="00E02018">
        <w:rPr>
          <w:rFonts w:ascii="Times New Roman" w:hAnsi="Times New Roman"/>
          <w:color w:val="000000"/>
          <w:szCs w:val="24"/>
        </w:rPr>
        <w:t xml:space="preserve"> CT.</w:t>
      </w:r>
    </w:p>
    <w:p w14:paraId="156A646F" w14:textId="77777777" w:rsidR="00F40635" w:rsidRDefault="00F40635" w:rsidP="00F40635">
      <w:pPr>
        <w:widowControl w:val="0"/>
        <w:autoSpaceDE w:val="0"/>
        <w:autoSpaceDN w:val="0"/>
        <w:adjustRightInd w:val="0"/>
        <w:ind w:left="120" w:right="120"/>
        <w:rPr>
          <w:rFonts w:ascii="Times New Roman" w:hAnsi="Times New Roman"/>
          <w:b/>
          <w:bCs/>
          <w:color w:val="000000"/>
          <w:szCs w:val="24"/>
        </w:rPr>
      </w:pPr>
    </w:p>
    <w:p w14:paraId="2D9BC2E7" w14:textId="01C0E653" w:rsidR="00F40635" w:rsidRDefault="00F40635" w:rsidP="00F40635">
      <w:pPr>
        <w:widowControl w:val="0"/>
        <w:autoSpaceDE w:val="0"/>
        <w:autoSpaceDN w:val="0"/>
        <w:adjustRightInd w:val="0"/>
        <w:ind w:left="120" w:right="120"/>
        <w:rPr>
          <w:rFonts w:ascii="Times New Roman" w:hAnsi="Times New Roman"/>
          <w:b/>
          <w:bCs/>
          <w:color w:val="000000"/>
          <w:szCs w:val="24"/>
        </w:rPr>
      </w:pPr>
      <w:r>
        <w:rPr>
          <w:rFonts w:ascii="Times New Roman" w:hAnsi="Times New Roman"/>
          <w:b/>
          <w:bCs/>
          <w:color w:val="000000"/>
          <w:szCs w:val="24"/>
        </w:rPr>
        <w:t xml:space="preserve">INTERNATIONAL ACTIVITIES </w:t>
      </w:r>
    </w:p>
    <w:p w14:paraId="60509F32" w14:textId="67A72081" w:rsidR="005B40BE" w:rsidRPr="00CD2230" w:rsidRDefault="005B40BE" w:rsidP="00F40635">
      <w:pPr>
        <w:widowControl w:val="0"/>
        <w:autoSpaceDE w:val="0"/>
        <w:autoSpaceDN w:val="0"/>
        <w:adjustRightInd w:val="0"/>
        <w:ind w:left="120" w:right="120"/>
        <w:rPr>
          <w:rFonts w:ascii="Times New Roman" w:hAnsi="Times New Roman"/>
          <w:bCs/>
          <w:color w:val="000000"/>
          <w:szCs w:val="24"/>
        </w:rPr>
      </w:pPr>
      <w:r w:rsidRPr="00CD2230">
        <w:rPr>
          <w:rFonts w:ascii="Times New Roman" w:hAnsi="Times New Roman"/>
          <w:bCs/>
          <w:color w:val="000000"/>
          <w:szCs w:val="24"/>
        </w:rPr>
        <w:t xml:space="preserve">Member of the British </w:t>
      </w:r>
      <w:r w:rsidR="00AB5A0C" w:rsidRPr="00CD2230">
        <w:rPr>
          <w:rFonts w:ascii="Times New Roman" w:hAnsi="Times New Roman"/>
          <w:bCs/>
          <w:color w:val="000000"/>
          <w:szCs w:val="24"/>
        </w:rPr>
        <w:t>Association for Clinical Biochemistry (ACB).</w:t>
      </w:r>
      <w:r w:rsidR="00CD2230">
        <w:rPr>
          <w:rFonts w:ascii="Times New Roman" w:hAnsi="Times New Roman"/>
          <w:bCs/>
          <w:color w:val="000000"/>
          <w:szCs w:val="24"/>
        </w:rPr>
        <w:t xml:space="preserve"> Attended </w:t>
      </w:r>
      <w:r w:rsidR="00ED46AF" w:rsidRPr="0050036F">
        <w:rPr>
          <w:rFonts w:ascii="Times New Roman" w:hAnsi="Times New Roman"/>
          <w:b/>
          <w:i/>
        </w:rPr>
        <w:t>Focus 2019</w:t>
      </w:r>
      <w:r w:rsidR="00ED46AF" w:rsidRPr="0050036F">
        <w:rPr>
          <w:rFonts w:ascii="Times New Roman" w:hAnsi="Times New Roman"/>
        </w:rPr>
        <w:t>, the Annual Meeting of the ACB, Glasgow, Scotland, UK</w:t>
      </w:r>
    </w:p>
    <w:p w14:paraId="3CC9372F" w14:textId="77777777" w:rsidR="005B40BE" w:rsidRDefault="005B40BE" w:rsidP="00F40635">
      <w:pPr>
        <w:widowControl w:val="0"/>
        <w:autoSpaceDE w:val="0"/>
        <w:autoSpaceDN w:val="0"/>
        <w:adjustRightInd w:val="0"/>
        <w:ind w:left="120" w:right="120"/>
        <w:rPr>
          <w:rFonts w:ascii="Times New Roman" w:hAnsi="Times New Roman"/>
          <w:b/>
          <w:bCs/>
          <w:color w:val="000000"/>
          <w:szCs w:val="24"/>
        </w:rPr>
      </w:pPr>
    </w:p>
    <w:p w14:paraId="4B90E3D2" w14:textId="77777777" w:rsidR="00F40635" w:rsidRPr="00E02018" w:rsidRDefault="00F40635" w:rsidP="00F40635">
      <w:pPr>
        <w:widowControl w:val="0"/>
        <w:autoSpaceDE w:val="0"/>
        <w:autoSpaceDN w:val="0"/>
        <w:adjustRightInd w:val="0"/>
        <w:ind w:left="120" w:right="120"/>
        <w:rPr>
          <w:rFonts w:ascii="Times New Roman" w:hAnsi="Times New Roman"/>
          <w:color w:val="000000"/>
          <w:szCs w:val="24"/>
        </w:rPr>
      </w:pPr>
      <w:r w:rsidRPr="00E02018">
        <w:rPr>
          <w:rFonts w:ascii="Times New Roman" w:hAnsi="Times New Roman"/>
          <w:color w:val="000000"/>
          <w:szCs w:val="24"/>
        </w:rPr>
        <w:t xml:space="preserve">In 2008 and 2012 I received a teaching grant from the University of Cape Town (UCT) in South Africa. This enabled me to spend 2 weeks (on each </w:t>
      </w:r>
      <w:proofErr w:type="gramStart"/>
      <w:r w:rsidRPr="00E02018">
        <w:rPr>
          <w:rFonts w:ascii="Times New Roman" w:hAnsi="Times New Roman"/>
          <w:color w:val="000000"/>
          <w:szCs w:val="24"/>
        </w:rPr>
        <w:t>occasion)  at</w:t>
      </w:r>
      <w:proofErr w:type="gramEnd"/>
      <w:r w:rsidRPr="00E02018">
        <w:rPr>
          <w:rFonts w:ascii="Times New Roman" w:hAnsi="Times New Roman"/>
          <w:color w:val="000000"/>
          <w:szCs w:val="24"/>
        </w:rPr>
        <w:t xml:space="preserve"> UCT giving lectures and informal tutorials to trainees as well as Medicine Grand Rounds</w:t>
      </w:r>
    </w:p>
    <w:p w14:paraId="25F8E250" w14:textId="77777777" w:rsidR="001874E3" w:rsidRDefault="001874E3" w:rsidP="009D5B3B">
      <w:pPr>
        <w:rPr>
          <w:rFonts w:ascii="Times New Roman" w:hAnsi="Times New Roman"/>
          <w:b/>
          <w:iCs/>
          <w:sz w:val="28"/>
          <w:szCs w:val="28"/>
        </w:rPr>
      </w:pPr>
    </w:p>
    <w:sectPr w:rsidR="001874E3" w:rsidSect="00DD3F40">
      <w:headerReference w:type="even" r:id="rId10"/>
      <w:headerReference w:type="default" r:id="rId11"/>
      <w:footerReference w:type="even" r:id="rId12"/>
      <w:footerReference w:type="defaul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54537" w14:textId="77777777" w:rsidR="00FF56A7" w:rsidRDefault="00FF56A7">
      <w:r>
        <w:separator/>
      </w:r>
    </w:p>
  </w:endnote>
  <w:endnote w:type="continuationSeparator" w:id="0">
    <w:p w14:paraId="5A858950" w14:textId="77777777" w:rsidR="00FF56A7" w:rsidRDefault="00FF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4430" w14:textId="4677182F" w:rsidR="0027279B" w:rsidRDefault="0027279B" w:rsidP="009B37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38D">
      <w:rPr>
        <w:rStyle w:val="PageNumber"/>
        <w:noProof/>
      </w:rPr>
      <w:t>14</w:t>
    </w:r>
    <w:r>
      <w:rPr>
        <w:rStyle w:val="PageNumber"/>
      </w:rPr>
      <w:fldChar w:fldCharType="end"/>
    </w:r>
  </w:p>
  <w:p w14:paraId="4FB14431" w14:textId="77777777" w:rsidR="0027279B" w:rsidRDefault="00272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4432" w14:textId="56C1B96E" w:rsidR="0027279B" w:rsidRDefault="0027279B" w:rsidP="009B37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438D">
      <w:rPr>
        <w:rStyle w:val="PageNumber"/>
        <w:noProof/>
      </w:rPr>
      <w:t>15</w:t>
    </w:r>
    <w:r>
      <w:rPr>
        <w:rStyle w:val="PageNumber"/>
      </w:rPr>
      <w:fldChar w:fldCharType="end"/>
    </w:r>
  </w:p>
  <w:p w14:paraId="4FB14433" w14:textId="77777777" w:rsidR="0027279B" w:rsidRDefault="00272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FE03C" w14:textId="77777777" w:rsidR="00FF56A7" w:rsidRDefault="00FF56A7">
      <w:r>
        <w:separator/>
      </w:r>
    </w:p>
  </w:footnote>
  <w:footnote w:type="continuationSeparator" w:id="0">
    <w:p w14:paraId="4BA37A08" w14:textId="77777777" w:rsidR="00FF56A7" w:rsidRDefault="00FF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442C" w14:textId="77777777" w:rsidR="0027279B" w:rsidRDefault="002727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442D" w14:textId="4E26B1C9" w:rsidR="0027279B" w:rsidRDefault="0027279B">
    <w:pPr>
      <w:pStyle w:val="Header"/>
      <w:framePr w:wrap="auto" w:vAnchor="text" w:hAnchor="margin" w:xAlign="right" w:y="1"/>
    </w:pPr>
    <w:r>
      <w:fldChar w:fldCharType="begin"/>
    </w:r>
    <w:r>
      <w:instrText xml:space="preserve">page  </w:instrText>
    </w:r>
    <w:r>
      <w:fldChar w:fldCharType="separate"/>
    </w:r>
    <w:r w:rsidR="0049438D">
      <w:rPr>
        <w:noProof/>
      </w:rPr>
      <w:t>15</w:t>
    </w:r>
    <w:r>
      <w:rPr>
        <w:noProof/>
      </w:rPr>
      <w:fldChar w:fldCharType="end"/>
    </w:r>
  </w:p>
  <w:p w14:paraId="4FB1442E" w14:textId="77777777" w:rsidR="0027279B" w:rsidRDefault="0027279B">
    <w:pPr>
      <w:pStyle w:val="Header"/>
      <w:framePr w:wrap="auto" w:vAnchor="text" w:hAnchor="margin" w:xAlign="right" w:y="1"/>
      <w:ind w:right="360"/>
    </w:pPr>
  </w:p>
  <w:p w14:paraId="4FB1442F" w14:textId="77777777" w:rsidR="0027279B" w:rsidRDefault="002727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68"/>
    <w:multiLevelType w:val="hybridMultilevel"/>
    <w:tmpl w:val="8D08E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F4845"/>
    <w:multiLevelType w:val="hybridMultilevel"/>
    <w:tmpl w:val="FBFA54D6"/>
    <w:lvl w:ilvl="0" w:tplc="0409000F">
      <w:start w:val="1"/>
      <w:numFmt w:val="decimal"/>
      <w:lvlText w:val="%1."/>
      <w:lvlJc w:val="left"/>
      <w:pPr>
        <w:tabs>
          <w:tab w:val="num" w:pos="1080"/>
        </w:tabs>
        <w:ind w:left="1080" w:hanging="360"/>
      </w:pPr>
      <w:rPr>
        <w:rFonts w:cs="Times New Roman"/>
      </w:rPr>
    </w:lvl>
    <w:lvl w:ilvl="1" w:tplc="11926F7C">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AA63F0C"/>
    <w:multiLevelType w:val="hybridMultilevel"/>
    <w:tmpl w:val="165C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E4F46"/>
    <w:multiLevelType w:val="hybridMultilevel"/>
    <w:tmpl w:val="3C7CC030"/>
    <w:lvl w:ilvl="0" w:tplc="0409000F">
      <w:start w:val="1"/>
      <w:numFmt w:val="decimal"/>
      <w:lvlText w:val="%1."/>
      <w:lvlJc w:val="left"/>
      <w:pPr>
        <w:tabs>
          <w:tab w:val="num" w:pos="720"/>
        </w:tabs>
        <w:ind w:left="720" w:hanging="360"/>
      </w:pPr>
      <w:rPr>
        <w:rFonts w:cs="Times New Roman"/>
      </w:rPr>
    </w:lvl>
    <w:lvl w:ilvl="1" w:tplc="6AD864B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957574"/>
    <w:multiLevelType w:val="hybridMultilevel"/>
    <w:tmpl w:val="E29614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A068DB"/>
    <w:multiLevelType w:val="hybridMultilevel"/>
    <w:tmpl w:val="0B922B36"/>
    <w:lvl w:ilvl="0" w:tplc="410A8294">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81521B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18702BB1"/>
    <w:multiLevelType w:val="hybridMultilevel"/>
    <w:tmpl w:val="B9A4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B7BEA"/>
    <w:multiLevelType w:val="hybridMultilevel"/>
    <w:tmpl w:val="4776E8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B22093"/>
    <w:multiLevelType w:val="hybridMultilevel"/>
    <w:tmpl w:val="A5AC3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01285"/>
    <w:multiLevelType w:val="hybridMultilevel"/>
    <w:tmpl w:val="513E19F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23E07AD5"/>
    <w:multiLevelType w:val="hybridMultilevel"/>
    <w:tmpl w:val="0E32E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70BD0"/>
    <w:multiLevelType w:val="hybridMultilevel"/>
    <w:tmpl w:val="CE540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0CF6"/>
    <w:multiLevelType w:val="hybridMultilevel"/>
    <w:tmpl w:val="E00A99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4A24CE"/>
    <w:multiLevelType w:val="hybridMultilevel"/>
    <w:tmpl w:val="6BBC6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A1572"/>
    <w:multiLevelType w:val="hybridMultilevel"/>
    <w:tmpl w:val="068A267C"/>
    <w:lvl w:ilvl="0" w:tplc="04090011">
      <w:start w:val="1"/>
      <w:numFmt w:val="decimal"/>
      <w:lvlText w:val="%1)"/>
      <w:lvlJc w:val="left"/>
      <w:pPr>
        <w:ind w:left="720" w:hanging="72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C57628"/>
    <w:multiLevelType w:val="hybridMultilevel"/>
    <w:tmpl w:val="68C4C5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3E3725"/>
    <w:multiLevelType w:val="hybridMultilevel"/>
    <w:tmpl w:val="98CAFF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E0448A"/>
    <w:multiLevelType w:val="hybridMultilevel"/>
    <w:tmpl w:val="60B0B8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2B1CBF"/>
    <w:multiLevelType w:val="hybridMultilevel"/>
    <w:tmpl w:val="EBD4E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6DC322C"/>
    <w:multiLevelType w:val="hybridMultilevel"/>
    <w:tmpl w:val="DCC8A4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B5383B"/>
    <w:multiLevelType w:val="hybridMultilevel"/>
    <w:tmpl w:val="E94E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73426"/>
    <w:multiLevelType w:val="hybridMultilevel"/>
    <w:tmpl w:val="8EB4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40E97"/>
    <w:multiLevelType w:val="hybridMultilevel"/>
    <w:tmpl w:val="D230F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F7514"/>
    <w:multiLevelType w:val="hybridMultilevel"/>
    <w:tmpl w:val="B1A8E6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576F085E"/>
    <w:multiLevelType w:val="hybridMultilevel"/>
    <w:tmpl w:val="450C6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914E0"/>
    <w:multiLevelType w:val="hybridMultilevel"/>
    <w:tmpl w:val="30CEA6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36B3E"/>
    <w:multiLevelType w:val="hybridMultilevel"/>
    <w:tmpl w:val="F800B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07C57"/>
    <w:multiLevelType w:val="hybridMultilevel"/>
    <w:tmpl w:val="EABCD0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9CC6C9D"/>
    <w:multiLevelType w:val="hybridMultilevel"/>
    <w:tmpl w:val="130E6158"/>
    <w:lvl w:ilvl="0" w:tplc="410A8294">
      <w:start w:val="1"/>
      <w:numFmt w:val="decimal"/>
      <w:lvlText w:val="%1."/>
      <w:lvlJc w:val="left"/>
      <w:pPr>
        <w:ind w:left="72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F51C5"/>
    <w:multiLevelType w:val="hybridMultilevel"/>
    <w:tmpl w:val="811C8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13D0D"/>
    <w:multiLevelType w:val="hybridMultilevel"/>
    <w:tmpl w:val="9F6A2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3"/>
  </w:num>
  <w:num w:numId="4">
    <w:abstractNumId w:val="16"/>
  </w:num>
  <w:num w:numId="5">
    <w:abstractNumId w:val="13"/>
  </w:num>
  <w:num w:numId="6">
    <w:abstractNumId w:val="4"/>
  </w:num>
  <w:num w:numId="7">
    <w:abstractNumId w:val="1"/>
  </w:num>
  <w:num w:numId="8">
    <w:abstractNumId w:val="20"/>
  </w:num>
  <w:num w:numId="9">
    <w:abstractNumId w:val="11"/>
  </w:num>
  <w:num w:numId="10">
    <w:abstractNumId w:val="25"/>
  </w:num>
  <w:num w:numId="11">
    <w:abstractNumId w:val="26"/>
  </w:num>
  <w:num w:numId="12">
    <w:abstractNumId w:val="22"/>
  </w:num>
  <w:num w:numId="13">
    <w:abstractNumId w:val="2"/>
  </w:num>
  <w:num w:numId="14">
    <w:abstractNumId w:val="30"/>
  </w:num>
  <w:num w:numId="15">
    <w:abstractNumId w:val="7"/>
  </w:num>
  <w:num w:numId="16">
    <w:abstractNumId w:val="31"/>
  </w:num>
  <w:num w:numId="17">
    <w:abstractNumId w:val="27"/>
  </w:num>
  <w:num w:numId="18">
    <w:abstractNumId w:val="8"/>
  </w:num>
  <w:num w:numId="19">
    <w:abstractNumId w:val="9"/>
  </w:num>
  <w:num w:numId="20">
    <w:abstractNumId w:val="21"/>
  </w:num>
  <w:num w:numId="21">
    <w:abstractNumId w:val="10"/>
  </w:num>
  <w:num w:numId="22">
    <w:abstractNumId w:val="19"/>
  </w:num>
  <w:num w:numId="23">
    <w:abstractNumId w:val="15"/>
  </w:num>
  <w:num w:numId="24">
    <w:abstractNumId w:val="24"/>
  </w:num>
  <w:num w:numId="25">
    <w:abstractNumId w:val="5"/>
  </w:num>
  <w:num w:numId="26">
    <w:abstractNumId w:val="29"/>
  </w:num>
  <w:num w:numId="27">
    <w:abstractNumId w:val="0"/>
  </w:num>
  <w:num w:numId="28">
    <w:abstractNumId w:val="14"/>
  </w:num>
  <w:num w:numId="29">
    <w:abstractNumId w:val="17"/>
  </w:num>
  <w:num w:numId="30">
    <w:abstractNumId w:val="23"/>
  </w:num>
  <w:num w:numId="31">
    <w:abstractNumId w:val="1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D7"/>
    <w:rsid w:val="00002F4B"/>
    <w:rsid w:val="0000362F"/>
    <w:rsid w:val="000049E7"/>
    <w:rsid w:val="00007A8B"/>
    <w:rsid w:val="00053DA5"/>
    <w:rsid w:val="000744C5"/>
    <w:rsid w:val="00081A3E"/>
    <w:rsid w:val="00093EA9"/>
    <w:rsid w:val="000A3D84"/>
    <w:rsid w:val="000A4F27"/>
    <w:rsid w:val="000B3B85"/>
    <w:rsid w:val="000B5D35"/>
    <w:rsid w:val="000F021F"/>
    <w:rsid w:val="000F0FD1"/>
    <w:rsid w:val="000F31D1"/>
    <w:rsid w:val="000F6E79"/>
    <w:rsid w:val="00102D10"/>
    <w:rsid w:val="00133874"/>
    <w:rsid w:val="00146FCF"/>
    <w:rsid w:val="00151FFA"/>
    <w:rsid w:val="001533D8"/>
    <w:rsid w:val="00156BC4"/>
    <w:rsid w:val="00164482"/>
    <w:rsid w:val="00180214"/>
    <w:rsid w:val="001874E3"/>
    <w:rsid w:val="001902FE"/>
    <w:rsid w:val="00190806"/>
    <w:rsid w:val="00194BAA"/>
    <w:rsid w:val="001A306B"/>
    <w:rsid w:val="001B20CC"/>
    <w:rsid w:val="001C1F17"/>
    <w:rsid w:val="001D4E07"/>
    <w:rsid w:val="001E1FB5"/>
    <w:rsid w:val="001F6BF1"/>
    <w:rsid w:val="00215E23"/>
    <w:rsid w:val="002164E0"/>
    <w:rsid w:val="00224032"/>
    <w:rsid w:val="00235A2C"/>
    <w:rsid w:val="00235AD4"/>
    <w:rsid w:val="002419BC"/>
    <w:rsid w:val="00255139"/>
    <w:rsid w:val="00255715"/>
    <w:rsid w:val="0027279B"/>
    <w:rsid w:val="00273BBD"/>
    <w:rsid w:val="00275EB7"/>
    <w:rsid w:val="00284918"/>
    <w:rsid w:val="00290BB3"/>
    <w:rsid w:val="002A659C"/>
    <w:rsid w:val="002B2217"/>
    <w:rsid w:val="002C6313"/>
    <w:rsid w:val="002C7B8E"/>
    <w:rsid w:val="002D3148"/>
    <w:rsid w:val="002D3774"/>
    <w:rsid w:val="002F3AAD"/>
    <w:rsid w:val="002F5792"/>
    <w:rsid w:val="00300810"/>
    <w:rsid w:val="003030AB"/>
    <w:rsid w:val="00322EBD"/>
    <w:rsid w:val="0032378B"/>
    <w:rsid w:val="00332CE6"/>
    <w:rsid w:val="0035374E"/>
    <w:rsid w:val="003A52E3"/>
    <w:rsid w:val="003A63C2"/>
    <w:rsid w:val="003C4E31"/>
    <w:rsid w:val="003C7B3D"/>
    <w:rsid w:val="003F07C4"/>
    <w:rsid w:val="003F6C18"/>
    <w:rsid w:val="0041484E"/>
    <w:rsid w:val="0041495A"/>
    <w:rsid w:val="00414B81"/>
    <w:rsid w:val="00417F2D"/>
    <w:rsid w:val="004228C0"/>
    <w:rsid w:val="004242E8"/>
    <w:rsid w:val="00434FA2"/>
    <w:rsid w:val="00455AD5"/>
    <w:rsid w:val="004678B1"/>
    <w:rsid w:val="00467F0B"/>
    <w:rsid w:val="00487EA0"/>
    <w:rsid w:val="004902C9"/>
    <w:rsid w:val="00490F9A"/>
    <w:rsid w:val="0049438D"/>
    <w:rsid w:val="004A0571"/>
    <w:rsid w:val="004A3297"/>
    <w:rsid w:val="004B0401"/>
    <w:rsid w:val="004B2FF6"/>
    <w:rsid w:val="004C3D30"/>
    <w:rsid w:val="004D1A0A"/>
    <w:rsid w:val="004D5A41"/>
    <w:rsid w:val="004E0C74"/>
    <w:rsid w:val="004E35F6"/>
    <w:rsid w:val="004E3CDD"/>
    <w:rsid w:val="004F03AD"/>
    <w:rsid w:val="00502682"/>
    <w:rsid w:val="00505D6A"/>
    <w:rsid w:val="00541499"/>
    <w:rsid w:val="00551F56"/>
    <w:rsid w:val="00555CAD"/>
    <w:rsid w:val="005578F2"/>
    <w:rsid w:val="00561A39"/>
    <w:rsid w:val="0056339D"/>
    <w:rsid w:val="00564B26"/>
    <w:rsid w:val="00565F14"/>
    <w:rsid w:val="005703F8"/>
    <w:rsid w:val="00571B06"/>
    <w:rsid w:val="0057309E"/>
    <w:rsid w:val="00575A92"/>
    <w:rsid w:val="00577D1C"/>
    <w:rsid w:val="005859EA"/>
    <w:rsid w:val="00585B98"/>
    <w:rsid w:val="00587D83"/>
    <w:rsid w:val="005906FD"/>
    <w:rsid w:val="00592826"/>
    <w:rsid w:val="00593508"/>
    <w:rsid w:val="00597CFD"/>
    <w:rsid w:val="005A3A32"/>
    <w:rsid w:val="005A3CE2"/>
    <w:rsid w:val="005B3E84"/>
    <w:rsid w:val="005B40BE"/>
    <w:rsid w:val="005C0E41"/>
    <w:rsid w:val="005D5077"/>
    <w:rsid w:val="005E3B2C"/>
    <w:rsid w:val="00605459"/>
    <w:rsid w:val="00613454"/>
    <w:rsid w:val="00675648"/>
    <w:rsid w:val="006927C4"/>
    <w:rsid w:val="00692F53"/>
    <w:rsid w:val="00693FCB"/>
    <w:rsid w:val="006955F2"/>
    <w:rsid w:val="00696484"/>
    <w:rsid w:val="006B2158"/>
    <w:rsid w:val="006B22FA"/>
    <w:rsid w:val="006B4D61"/>
    <w:rsid w:val="006C153A"/>
    <w:rsid w:val="006C7790"/>
    <w:rsid w:val="006D577F"/>
    <w:rsid w:val="0071217F"/>
    <w:rsid w:val="00715691"/>
    <w:rsid w:val="007176D4"/>
    <w:rsid w:val="007216B0"/>
    <w:rsid w:val="007257B8"/>
    <w:rsid w:val="00725DE7"/>
    <w:rsid w:val="007468E5"/>
    <w:rsid w:val="0074698E"/>
    <w:rsid w:val="00750D94"/>
    <w:rsid w:val="00752B9F"/>
    <w:rsid w:val="00755803"/>
    <w:rsid w:val="00756467"/>
    <w:rsid w:val="00766CFD"/>
    <w:rsid w:val="007767A8"/>
    <w:rsid w:val="00777319"/>
    <w:rsid w:val="007A6184"/>
    <w:rsid w:val="007D3FA9"/>
    <w:rsid w:val="007D6D49"/>
    <w:rsid w:val="007E219F"/>
    <w:rsid w:val="007F0AA3"/>
    <w:rsid w:val="00802E5F"/>
    <w:rsid w:val="00816C20"/>
    <w:rsid w:val="00830793"/>
    <w:rsid w:val="008321AB"/>
    <w:rsid w:val="00833B90"/>
    <w:rsid w:val="00834292"/>
    <w:rsid w:val="00847734"/>
    <w:rsid w:val="008547D5"/>
    <w:rsid w:val="008555E2"/>
    <w:rsid w:val="00864A2F"/>
    <w:rsid w:val="00870DBC"/>
    <w:rsid w:val="00872D57"/>
    <w:rsid w:val="00876C0A"/>
    <w:rsid w:val="008A2855"/>
    <w:rsid w:val="008B26A0"/>
    <w:rsid w:val="008B3ACE"/>
    <w:rsid w:val="008D0CE7"/>
    <w:rsid w:val="008D2278"/>
    <w:rsid w:val="008D59BD"/>
    <w:rsid w:val="008D6B46"/>
    <w:rsid w:val="008E0A75"/>
    <w:rsid w:val="008E71A9"/>
    <w:rsid w:val="008E756B"/>
    <w:rsid w:val="008E7EF3"/>
    <w:rsid w:val="009043B7"/>
    <w:rsid w:val="00913775"/>
    <w:rsid w:val="00917CCB"/>
    <w:rsid w:val="0093726B"/>
    <w:rsid w:val="009440C4"/>
    <w:rsid w:val="00951910"/>
    <w:rsid w:val="00962804"/>
    <w:rsid w:val="0096480C"/>
    <w:rsid w:val="00982508"/>
    <w:rsid w:val="0099214D"/>
    <w:rsid w:val="009A319C"/>
    <w:rsid w:val="009A35A2"/>
    <w:rsid w:val="009B375D"/>
    <w:rsid w:val="009C2621"/>
    <w:rsid w:val="009C4CFB"/>
    <w:rsid w:val="009C6922"/>
    <w:rsid w:val="009D2BB3"/>
    <w:rsid w:val="009D5B3B"/>
    <w:rsid w:val="009D7A4E"/>
    <w:rsid w:val="009F19DA"/>
    <w:rsid w:val="009F1C2B"/>
    <w:rsid w:val="00A020F2"/>
    <w:rsid w:val="00A02E21"/>
    <w:rsid w:val="00A126D2"/>
    <w:rsid w:val="00A22568"/>
    <w:rsid w:val="00A53485"/>
    <w:rsid w:val="00A6570F"/>
    <w:rsid w:val="00A7040D"/>
    <w:rsid w:val="00A71FB5"/>
    <w:rsid w:val="00A76FEF"/>
    <w:rsid w:val="00A8693E"/>
    <w:rsid w:val="00A92D8B"/>
    <w:rsid w:val="00AA6B68"/>
    <w:rsid w:val="00AA6E13"/>
    <w:rsid w:val="00AB5A0C"/>
    <w:rsid w:val="00AD3930"/>
    <w:rsid w:val="00AE32B2"/>
    <w:rsid w:val="00AE336C"/>
    <w:rsid w:val="00AF04FB"/>
    <w:rsid w:val="00AF1193"/>
    <w:rsid w:val="00AF3339"/>
    <w:rsid w:val="00B00353"/>
    <w:rsid w:val="00B1591A"/>
    <w:rsid w:val="00B1796A"/>
    <w:rsid w:val="00B27404"/>
    <w:rsid w:val="00B4707E"/>
    <w:rsid w:val="00B56A8C"/>
    <w:rsid w:val="00B63025"/>
    <w:rsid w:val="00B63EA1"/>
    <w:rsid w:val="00B64AAB"/>
    <w:rsid w:val="00B77346"/>
    <w:rsid w:val="00B96E02"/>
    <w:rsid w:val="00BB208B"/>
    <w:rsid w:val="00BE4309"/>
    <w:rsid w:val="00C14BAE"/>
    <w:rsid w:val="00C26566"/>
    <w:rsid w:val="00C27FBF"/>
    <w:rsid w:val="00C464E0"/>
    <w:rsid w:val="00C516B7"/>
    <w:rsid w:val="00C61006"/>
    <w:rsid w:val="00C67980"/>
    <w:rsid w:val="00C76D91"/>
    <w:rsid w:val="00C801A2"/>
    <w:rsid w:val="00C86DCE"/>
    <w:rsid w:val="00C90FF3"/>
    <w:rsid w:val="00C92FE0"/>
    <w:rsid w:val="00C96DD8"/>
    <w:rsid w:val="00CB048F"/>
    <w:rsid w:val="00CB10A4"/>
    <w:rsid w:val="00CB196E"/>
    <w:rsid w:val="00CB29B2"/>
    <w:rsid w:val="00CB3ED9"/>
    <w:rsid w:val="00CC1020"/>
    <w:rsid w:val="00CC343C"/>
    <w:rsid w:val="00CD2230"/>
    <w:rsid w:val="00CD4BE9"/>
    <w:rsid w:val="00CD5DA2"/>
    <w:rsid w:val="00CD6991"/>
    <w:rsid w:val="00CE0BB6"/>
    <w:rsid w:val="00CF3144"/>
    <w:rsid w:val="00CF53B9"/>
    <w:rsid w:val="00CF5F1E"/>
    <w:rsid w:val="00D1104E"/>
    <w:rsid w:val="00D12F47"/>
    <w:rsid w:val="00D42FE1"/>
    <w:rsid w:val="00D665E2"/>
    <w:rsid w:val="00D7478E"/>
    <w:rsid w:val="00D81077"/>
    <w:rsid w:val="00D81253"/>
    <w:rsid w:val="00D81496"/>
    <w:rsid w:val="00D8263A"/>
    <w:rsid w:val="00D83DA4"/>
    <w:rsid w:val="00D955B0"/>
    <w:rsid w:val="00D95E84"/>
    <w:rsid w:val="00DA06A3"/>
    <w:rsid w:val="00DB041D"/>
    <w:rsid w:val="00DB3F93"/>
    <w:rsid w:val="00DB6E42"/>
    <w:rsid w:val="00DC3FC5"/>
    <w:rsid w:val="00DC43D8"/>
    <w:rsid w:val="00DC5A8E"/>
    <w:rsid w:val="00DD3F40"/>
    <w:rsid w:val="00DD7899"/>
    <w:rsid w:val="00DE6411"/>
    <w:rsid w:val="00DE6D08"/>
    <w:rsid w:val="00DF721F"/>
    <w:rsid w:val="00E00262"/>
    <w:rsid w:val="00E11734"/>
    <w:rsid w:val="00E17686"/>
    <w:rsid w:val="00E2347E"/>
    <w:rsid w:val="00E245EA"/>
    <w:rsid w:val="00E50DBB"/>
    <w:rsid w:val="00E53FBC"/>
    <w:rsid w:val="00E571AF"/>
    <w:rsid w:val="00E67C0B"/>
    <w:rsid w:val="00E70C95"/>
    <w:rsid w:val="00E713B4"/>
    <w:rsid w:val="00E773CD"/>
    <w:rsid w:val="00E870AC"/>
    <w:rsid w:val="00EA693F"/>
    <w:rsid w:val="00EA6D8D"/>
    <w:rsid w:val="00EA7F22"/>
    <w:rsid w:val="00EB14DF"/>
    <w:rsid w:val="00EB6E97"/>
    <w:rsid w:val="00EC3D4B"/>
    <w:rsid w:val="00ED15BA"/>
    <w:rsid w:val="00ED46AF"/>
    <w:rsid w:val="00ED629B"/>
    <w:rsid w:val="00EE0BD7"/>
    <w:rsid w:val="00EE7F73"/>
    <w:rsid w:val="00EF5DE4"/>
    <w:rsid w:val="00F05EC6"/>
    <w:rsid w:val="00F22545"/>
    <w:rsid w:val="00F227EA"/>
    <w:rsid w:val="00F262E2"/>
    <w:rsid w:val="00F32419"/>
    <w:rsid w:val="00F40635"/>
    <w:rsid w:val="00F6321A"/>
    <w:rsid w:val="00F6452A"/>
    <w:rsid w:val="00F66ADE"/>
    <w:rsid w:val="00F71BD8"/>
    <w:rsid w:val="00F7262C"/>
    <w:rsid w:val="00F914B4"/>
    <w:rsid w:val="00FA4669"/>
    <w:rsid w:val="00FB7329"/>
    <w:rsid w:val="00FC211D"/>
    <w:rsid w:val="00FE6F4D"/>
    <w:rsid w:val="00FF4ECE"/>
    <w:rsid w:val="00FF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142C1"/>
  <w15:docId w15:val="{489A9E95-8699-4540-94CA-7AE55DF7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077"/>
    <w:rPr>
      <w:rFonts w:ascii="Arial" w:hAnsi="Arial"/>
      <w:sz w:val="24"/>
    </w:rPr>
  </w:style>
  <w:style w:type="paragraph" w:styleId="Heading1">
    <w:name w:val="heading 1"/>
    <w:basedOn w:val="Normal"/>
    <w:next w:val="Normal"/>
    <w:link w:val="Heading1Char"/>
    <w:uiPriority w:val="99"/>
    <w:qFormat/>
    <w:rsid w:val="00093EA9"/>
    <w:pPr>
      <w:keepNext/>
      <w:spacing w:line="240" w:lineRule="atLeast"/>
      <w:outlineLvl w:val="0"/>
    </w:pPr>
    <w:rPr>
      <w:b/>
    </w:rPr>
  </w:style>
  <w:style w:type="paragraph" w:styleId="Heading2">
    <w:name w:val="heading 2"/>
    <w:basedOn w:val="Normal"/>
    <w:next w:val="Normal"/>
    <w:link w:val="Heading2Char"/>
    <w:uiPriority w:val="99"/>
    <w:qFormat/>
    <w:rsid w:val="00093EA9"/>
    <w:pPr>
      <w:keepNext/>
      <w:spacing w:line="240" w:lineRule="atLeas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62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5662C"/>
    <w:rPr>
      <w:rFonts w:ascii="Cambria" w:eastAsia="Times New Roman" w:hAnsi="Cambria" w:cs="Times New Roman"/>
      <w:b/>
      <w:bCs/>
      <w:i/>
      <w:iCs/>
      <w:sz w:val="28"/>
      <w:szCs w:val="28"/>
    </w:rPr>
  </w:style>
  <w:style w:type="paragraph" w:styleId="Footer">
    <w:name w:val="footer"/>
    <w:basedOn w:val="Normal"/>
    <w:link w:val="FooterChar"/>
    <w:uiPriority w:val="99"/>
    <w:rsid w:val="00093EA9"/>
    <w:pPr>
      <w:tabs>
        <w:tab w:val="center" w:pos="4320"/>
        <w:tab w:val="right" w:pos="8640"/>
      </w:tabs>
    </w:pPr>
  </w:style>
  <w:style w:type="character" w:customStyle="1" w:styleId="FooterChar">
    <w:name w:val="Footer Char"/>
    <w:basedOn w:val="DefaultParagraphFont"/>
    <w:link w:val="Footer"/>
    <w:uiPriority w:val="99"/>
    <w:semiHidden/>
    <w:rsid w:val="0015662C"/>
    <w:rPr>
      <w:rFonts w:ascii="Arial" w:hAnsi="Arial"/>
      <w:sz w:val="24"/>
      <w:szCs w:val="20"/>
    </w:rPr>
  </w:style>
  <w:style w:type="paragraph" w:styleId="Header">
    <w:name w:val="header"/>
    <w:basedOn w:val="Normal"/>
    <w:link w:val="HeaderChar"/>
    <w:uiPriority w:val="99"/>
    <w:rsid w:val="00093EA9"/>
    <w:pPr>
      <w:tabs>
        <w:tab w:val="center" w:pos="4320"/>
        <w:tab w:val="right" w:pos="8640"/>
      </w:tabs>
    </w:pPr>
    <w:rPr>
      <w:rFonts w:ascii="Times New Roman" w:hAnsi="Times New Roman"/>
      <w:color w:val="000000"/>
    </w:rPr>
  </w:style>
  <w:style w:type="character" w:customStyle="1" w:styleId="HeaderChar">
    <w:name w:val="Header Char"/>
    <w:basedOn w:val="DefaultParagraphFont"/>
    <w:link w:val="Header"/>
    <w:uiPriority w:val="99"/>
    <w:semiHidden/>
    <w:rsid w:val="0015662C"/>
    <w:rPr>
      <w:rFonts w:ascii="Arial" w:hAnsi="Arial"/>
      <w:sz w:val="24"/>
      <w:szCs w:val="20"/>
    </w:rPr>
  </w:style>
  <w:style w:type="paragraph" w:customStyle="1" w:styleId="DefinitionList">
    <w:name w:val="Definition List"/>
    <w:basedOn w:val="Normal"/>
    <w:next w:val="Normal"/>
    <w:uiPriority w:val="99"/>
    <w:rsid w:val="00093EA9"/>
    <w:pPr>
      <w:ind w:left="360"/>
    </w:pPr>
    <w:rPr>
      <w:rFonts w:ascii="Times New Roman" w:hAnsi="Times New Roman"/>
    </w:rPr>
  </w:style>
  <w:style w:type="paragraph" w:styleId="Title">
    <w:name w:val="Title"/>
    <w:basedOn w:val="Normal"/>
    <w:link w:val="TitleChar"/>
    <w:uiPriority w:val="99"/>
    <w:qFormat/>
    <w:rsid w:val="00093EA9"/>
    <w:pPr>
      <w:spacing w:line="240" w:lineRule="atLeast"/>
      <w:jc w:val="center"/>
    </w:pPr>
    <w:rPr>
      <w:b/>
      <w:spacing w:val="20"/>
      <w:sz w:val="32"/>
    </w:rPr>
  </w:style>
  <w:style w:type="character" w:customStyle="1" w:styleId="TitleChar">
    <w:name w:val="Title Char"/>
    <w:basedOn w:val="DefaultParagraphFont"/>
    <w:link w:val="Title"/>
    <w:uiPriority w:val="10"/>
    <w:rsid w:val="0015662C"/>
    <w:rPr>
      <w:rFonts w:ascii="Cambria" w:eastAsia="Times New Roman" w:hAnsi="Cambria" w:cs="Times New Roman"/>
      <w:b/>
      <w:bCs/>
      <w:kern w:val="28"/>
      <w:sz w:val="32"/>
      <w:szCs w:val="32"/>
    </w:rPr>
  </w:style>
  <w:style w:type="paragraph" w:styleId="BodyText">
    <w:name w:val="Body Text"/>
    <w:basedOn w:val="Normal"/>
    <w:link w:val="BodyTextChar"/>
    <w:uiPriority w:val="99"/>
    <w:rsid w:val="00093EA9"/>
    <w:pPr>
      <w:spacing w:line="360" w:lineRule="auto"/>
    </w:pPr>
    <w:rPr>
      <w:rFonts w:ascii="Courier New" w:hAnsi="Courier New"/>
      <w:color w:val="0000FF"/>
    </w:rPr>
  </w:style>
  <w:style w:type="character" w:customStyle="1" w:styleId="BodyTextChar">
    <w:name w:val="Body Text Char"/>
    <w:basedOn w:val="DefaultParagraphFont"/>
    <w:link w:val="BodyText"/>
    <w:uiPriority w:val="99"/>
    <w:semiHidden/>
    <w:rsid w:val="0015662C"/>
    <w:rPr>
      <w:rFonts w:ascii="Arial" w:hAnsi="Arial"/>
      <w:sz w:val="24"/>
      <w:szCs w:val="20"/>
    </w:rPr>
  </w:style>
  <w:style w:type="character" w:customStyle="1" w:styleId="tophead">
    <w:name w:val="tophead"/>
    <w:basedOn w:val="DefaultParagraphFont"/>
    <w:uiPriority w:val="99"/>
    <w:rsid w:val="00093EA9"/>
    <w:rPr>
      <w:rFonts w:cs="Times New Roman"/>
      <w:bdr w:val="none" w:sz="0" w:space="0" w:color="auto" w:frame="1"/>
    </w:rPr>
  </w:style>
  <w:style w:type="character" w:styleId="PageNumber">
    <w:name w:val="page number"/>
    <w:basedOn w:val="DefaultParagraphFont"/>
    <w:uiPriority w:val="99"/>
    <w:rsid w:val="009B375D"/>
    <w:rPr>
      <w:rFonts w:cs="Times New Roman"/>
    </w:rPr>
  </w:style>
  <w:style w:type="paragraph" w:styleId="BalloonText">
    <w:name w:val="Balloon Text"/>
    <w:basedOn w:val="Normal"/>
    <w:link w:val="BalloonTextChar1"/>
    <w:uiPriority w:val="99"/>
    <w:rsid w:val="003A63C2"/>
    <w:rPr>
      <w:rFonts w:ascii="Tahoma" w:hAnsi="Tahoma" w:cs="Tahoma"/>
      <w:sz w:val="16"/>
      <w:szCs w:val="16"/>
    </w:rPr>
  </w:style>
  <w:style w:type="character" w:customStyle="1" w:styleId="BalloonTextChar">
    <w:name w:val="Balloon Text Char"/>
    <w:basedOn w:val="DefaultParagraphFont"/>
    <w:uiPriority w:val="99"/>
    <w:semiHidden/>
    <w:rsid w:val="0015662C"/>
    <w:rPr>
      <w:rFonts w:ascii="Times New Roman" w:hAnsi="Times New Roman"/>
      <w:sz w:val="0"/>
      <w:szCs w:val="0"/>
    </w:rPr>
  </w:style>
  <w:style w:type="character" w:customStyle="1" w:styleId="BalloonTextChar1">
    <w:name w:val="Balloon Text Char1"/>
    <w:basedOn w:val="DefaultParagraphFont"/>
    <w:link w:val="BalloonText"/>
    <w:uiPriority w:val="99"/>
    <w:locked/>
    <w:rsid w:val="003A63C2"/>
    <w:rPr>
      <w:rFonts w:ascii="Tahoma" w:hAnsi="Tahoma" w:cs="Tahoma"/>
      <w:sz w:val="16"/>
      <w:szCs w:val="16"/>
    </w:rPr>
  </w:style>
  <w:style w:type="paragraph" w:styleId="ListParagraph">
    <w:name w:val="List Paragraph"/>
    <w:basedOn w:val="Normal"/>
    <w:uiPriority w:val="34"/>
    <w:qFormat/>
    <w:rsid w:val="006C7790"/>
    <w:pPr>
      <w:ind w:left="720"/>
      <w:contextualSpacing/>
    </w:pPr>
  </w:style>
  <w:style w:type="paragraph" w:customStyle="1" w:styleId="style1">
    <w:name w:val="style1"/>
    <w:basedOn w:val="Normal"/>
    <w:rsid w:val="009043B7"/>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9043B7"/>
    <w:rPr>
      <w:b/>
      <w:bCs/>
    </w:rPr>
  </w:style>
  <w:style w:type="character" w:customStyle="1" w:styleId="apple-converted-space">
    <w:name w:val="apple-converted-space"/>
    <w:basedOn w:val="DefaultParagraphFont"/>
    <w:rsid w:val="009043B7"/>
  </w:style>
  <w:style w:type="character" w:styleId="Emphasis">
    <w:name w:val="Emphasis"/>
    <w:basedOn w:val="DefaultParagraphFont"/>
    <w:uiPriority w:val="20"/>
    <w:qFormat/>
    <w:rsid w:val="009043B7"/>
    <w:rPr>
      <w:i/>
      <w:iCs/>
    </w:rPr>
  </w:style>
  <w:style w:type="character" w:styleId="Hyperlink">
    <w:name w:val="Hyperlink"/>
    <w:rsid w:val="00CB048F"/>
    <w:rPr>
      <w:color w:val="0000FF"/>
      <w:u w:val="single"/>
    </w:rPr>
  </w:style>
  <w:style w:type="character" w:styleId="CommentReference">
    <w:name w:val="annotation reference"/>
    <w:basedOn w:val="DefaultParagraphFont"/>
    <w:uiPriority w:val="99"/>
    <w:semiHidden/>
    <w:unhideWhenUsed/>
    <w:rsid w:val="00A53485"/>
    <w:rPr>
      <w:sz w:val="16"/>
      <w:szCs w:val="16"/>
    </w:rPr>
  </w:style>
  <w:style w:type="paragraph" w:styleId="CommentText">
    <w:name w:val="annotation text"/>
    <w:basedOn w:val="Normal"/>
    <w:link w:val="CommentTextChar"/>
    <w:uiPriority w:val="99"/>
    <w:semiHidden/>
    <w:unhideWhenUsed/>
    <w:rsid w:val="00A53485"/>
    <w:pPr>
      <w:spacing w:after="160"/>
    </w:pPr>
    <w:rPr>
      <w:rFonts w:asciiTheme="minorHAnsi" w:eastAsiaTheme="minorEastAsia" w:hAnsiTheme="minorHAnsi"/>
      <w:sz w:val="20"/>
    </w:rPr>
  </w:style>
  <w:style w:type="character" w:customStyle="1" w:styleId="CommentTextChar">
    <w:name w:val="Comment Text Char"/>
    <w:basedOn w:val="DefaultParagraphFont"/>
    <w:link w:val="CommentText"/>
    <w:uiPriority w:val="99"/>
    <w:semiHidden/>
    <w:rsid w:val="00A53485"/>
    <w:rPr>
      <w:rFonts w:asciiTheme="minorHAnsi" w:eastAsiaTheme="minorEastAsia" w:hAnsiTheme="minorHAnsi"/>
    </w:rPr>
  </w:style>
  <w:style w:type="character" w:styleId="UnresolvedMention">
    <w:name w:val="Unresolved Mention"/>
    <w:basedOn w:val="DefaultParagraphFont"/>
    <w:uiPriority w:val="99"/>
    <w:semiHidden/>
    <w:unhideWhenUsed/>
    <w:rsid w:val="00870DBC"/>
    <w:rPr>
      <w:color w:val="605E5C"/>
      <w:shd w:val="clear" w:color="auto" w:fill="E1DFDD"/>
    </w:rPr>
  </w:style>
  <w:style w:type="character" w:styleId="FollowedHyperlink">
    <w:name w:val="FollowedHyperlink"/>
    <w:basedOn w:val="DefaultParagraphFont"/>
    <w:uiPriority w:val="99"/>
    <w:semiHidden/>
    <w:unhideWhenUsed/>
    <w:rsid w:val="00992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56802">
      <w:bodyDiv w:val="1"/>
      <w:marLeft w:val="0"/>
      <w:marRight w:val="0"/>
      <w:marTop w:val="0"/>
      <w:marBottom w:val="0"/>
      <w:divBdr>
        <w:top w:val="none" w:sz="0" w:space="0" w:color="auto"/>
        <w:left w:val="none" w:sz="0" w:space="0" w:color="auto"/>
        <w:bottom w:val="none" w:sz="0" w:space="0" w:color="auto"/>
        <w:right w:val="none" w:sz="0" w:space="0" w:color="auto"/>
      </w:divBdr>
    </w:div>
    <w:div w:id="537546071">
      <w:bodyDiv w:val="1"/>
      <w:marLeft w:val="0"/>
      <w:marRight w:val="0"/>
      <w:marTop w:val="0"/>
      <w:marBottom w:val="0"/>
      <w:divBdr>
        <w:top w:val="none" w:sz="0" w:space="0" w:color="auto"/>
        <w:left w:val="none" w:sz="0" w:space="0" w:color="auto"/>
        <w:bottom w:val="none" w:sz="0" w:space="0" w:color="auto"/>
        <w:right w:val="none" w:sz="0" w:space="0" w:color="auto"/>
      </w:divBdr>
    </w:div>
    <w:div w:id="710963758">
      <w:bodyDiv w:val="1"/>
      <w:marLeft w:val="0"/>
      <w:marRight w:val="0"/>
      <w:marTop w:val="0"/>
      <w:marBottom w:val="0"/>
      <w:divBdr>
        <w:top w:val="none" w:sz="0" w:space="0" w:color="auto"/>
        <w:left w:val="none" w:sz="0" w:space="0" w:color="auto"/>
        <w:bottom w:val="none" w:sz="0" w:space="0" w:color="auto"/>
        <w:right w:val="none" w:sz="0" w:space="0" w:color="auto"/>
      </w:divBdr>
    </w:div>
    <w:div w:id="1223634056">
      <w:bodyDiv w:val="1"/>
      <w:marLeft w:val="0"/>
      <w:marRight w:val="0"/>
      <w:marTop w:val="0"/>
      <w:marBottom w:val="0"/>
      <w:divBdr>
        <w:top w:val="none" w:sz="0" w:space="0" w:color="auto"/>
        <w:left w:val="none" w:sz="0" w:space="0" w:color="auto"/>
        <w:bottom w:val="none" w:sz="0" w:space="0" w:color="auto"/>
        <w:right w:val="none" w:sz="0" w:space="0" w:color="auto"/>
      </w:divBdr>
    </w:div>
    <w:div w:id="1344090545">
      <w:bodyDiv w:val="1"/>
      <w:marLeft w:val="0"/>
      <w:marRight w:val="0"/>
      <w:marTop w:val="0"/>
      <w:marBottom w:val="0"/>
      <w:divBdr>
        <w:top w:val="none" w:sz="0" w:space="0" w:color="auto"/>
        <w:left w:val="none" w:sz="0" w:space="0" w:color="auto"/>
        <w:bottom w:val="none" w:sz="0" w:space="0" w:color="auto"/>
        <w:right w:val="none" w:sz="0" w:space="0" w:color="auto"/>
      </w:divBdr>
    </w:div>
    <w:div w:id="1379820499">
      <w:bodyDiv w:val="1"/>
      <w:marLeft w:val="0"/>
      <w:marRight w:val="0"/>
      <w:marTop w:val="0"/>
      <w:marBottom w:val="0"/>
      <w:divBdr>
        <w:top w:val="none" w:sz="0" w:space="0" w:color="auto"/>
        <w:left w:val="none" w:sz="0" w:space="0" w:color="auto"/>
        <w:bottom w:val="none" w:sz="0" w:space="0" w:color="auto"/>
        <w:right w:val="none" w:sz="0" w:space="0" w:color="auto"/>
      </w:divBdr>
    </w:div>
    <w:div w:id="1614288213">
      <w:bodyDiv w:val="1"/>
      <w:marLeft w:val="0"/>
      <w:marRight w:val="0"/>
      <w:marTop w:val="0"/>
      <w:marBottom w:val="0"/>
      <w:divBdr>
        <w:top w:val="none" w:sz="0" w:space="0" w:color="auto"/>
        <w:left w:val="none" w:sz="0" w:space="0" w:color="auto"/>
        <w:bottom w:val="none" w:sz="0" w:space="0" w:color="auto"/>
        <w:right w:val="none" w:sz="0" w:space="0" w:color="auto"/>
      </w:divBdr>
    </w:div>
    <w:div w:id="1707364592">
      <w:marLeft w:val="0"/>
      <w:marRight w:val="0"/>
      <w:marTop w:val="0"/>
      <w:marBottom w:val="0"/>
      <w:divBdr>
        <w:top w:val="none" w:sz="0" w:space="0" w:color="auto"/>
        <w:left w:val="none" w:sz="0" w:space="0" w:color="auto"/>
        <w:bottom w:val="none" w:sz="0" w:space="0" w:color="auto"/>
        <w:right w:val="none" w:sz="0" w:space="0" w:color="auto"/>
      </w:divBdr>
    </w:div>
    <w:div w:id="1707364593">
      <w:marLeft w:val="0"/>
      <w:marRight w:val="0"/>
      <w:marTop w:val="0"/>
      <w:marBottom w:val="0"/>
      <w:divBdr>
        <w:top w:val="none" w:sz="0" w:space="0" w:color="auto"/>
        <w:left w:val="none" w:sz="0" w:space="0" w:color="auto"/>
        <w:bottom w:val="none" w:sz="0" w:space="0" w:color="auto"/>
        <w:right w:val="none" w:sz="0" w:space="0" w:color="auto"/>
      </w:divBdr>
      <w:divsChild>
        <w:div w:id="1707364596">
          <w:marLeft w:val="0"/>
          <w:marRight w:val="0"/>
          <w:marTop w:val="0"/>
          <w:marBottom w:val="0"/>
          <w:divBdr>
            <w:top w:val="none" w:sz="0" w:space="0" w:color="auto"/>
            <w:left w:val="none" w:sz="0" w:space="0" w:color="auto"/>
            <w:bottom w:val="none" w:sz="0" w:space="0" w:color="auto"/>
            <w:right w:val="none" w:sz="0" w:space="0" w:color="auto"/>
          </w:divBdr>
        </w:div>
      </w:divsChild>
    </w:div>
    <w:div w:id="1707364594">
      <w:marLeft w:val="0"/>
      <w:marRight w:val="0"/>
      <w:marTop w:val="0"/>
      <w:marBottom w:val="0"/>
      <w:divBdr>
        <w:top w:val="none" w:sz="0" w:space="0" w:color="auto"/>
        <w:left w:val="none" w:sz="0" w:space="0" w:color="auto"/>
        <w:bottom w:val="none" w:sz="0" w:space="0" w:color="auto"/>
        <w:right w:val="none" w:sz="0" w:space="0" w:color="auto"/>
      </w:divBdr>
      <w:divsChild>
        <w:div w:id="1707364595">
          <w:marLeft w:val="0"/>
          <w:marRight w:val="0"/>
          <w:marTop w:val="0"/>
          <w:marBottom w:val="0"/>
          <w:divBdr>
            <w:top w:val="none" w:sz="0" w:space="0" w:color="auto"/>
            <w:left w:val="none" w:sz="0" w:space="0" w:color="auto"/>
            <w:bottom w:val="none" w:sz="0" w:space="0" w:color="auto"/>
            <w:right w:val="none" w:sz="0" w:space="0" w:color="auto"/>
          </w:divBdr>
        </w:div>
      </w:divsChild>
    </w:div>
    <w:div w:id="1746564730">
      <w:bodyDiv w:val="1"/>
      <w:marLeft w:val="0"/>
      <w:marRight w:val="0"/>
      <w:marTop w:val="0"/>
      <w:marBottom w:val="0"/>
      <w:divBdr>
        <w:top w:val="none" w:sz="0" w:space="0" w:color="auto"/>
        <w:left w:val="none" w:sz="0" w:space="0" w:color="auto"/>
        <w:bottom w:val="none" w:sz="0" w:space="0" w:color="auto"/>
        <w:right w:val="none" w:sz="0" w:space="0" w:color="auto"/>
      </w:divBdr>
      <w:divsChild>
        <w:div w:id="1062873951">
          <w:marLeft w:val="150"/>
          <w:marRight w:val="0"/>
          <w:marTop w:val="0"/>
          <w:marBottom w:val="0"/>
          <w:divBdr>
            <w:top w:val="none" w:sz="0" w:space="0" w:color="auto"/>
            <w:left w:val="none" w:sz="0" w:space="0" w:color="auto"/>
            <w:bottom w:val="none" w:sz="0" w:space="0" w:color="auto"/>
            <w:right w:val="none" w:sz="0" w:space="0" w:color="auto"/>
          </w:divBdr>
        </w:div>
      </w:divsChild>
    </w:div>
    <w:div w:id="18117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x.doi.org/10.21037/jlpm-23-1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arris@pathology.uf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93/clinchem/hvab2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17</Pages>
  <Words>5492</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CURRICULUM VITAE</vt:lpstr>
    </vt:vector>
  </TitlesOfParts>
  <Company>Fletcher Allen Health Care</Company>
  <LinksUpToDate>false</LinksUpToDate>
  <CharactersWithSpaces>38601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Neil Harris and Jill Banning</dc:creator>
  <cp:lastModifiedBy>Harris,Neil Selwyn</cp:lastModifiedBy>
  <cp:revision>10</cp:revision>
  <cp:lastPrinted>2008-09-26T20:26:00Z</cp:lastPrinted>
  <dcterms:created xsi:type="dcterms:W3CDTF">2022-07-13T16:38:00Z</dcterms:created>
  <dcterms:modified xsi:type="dcterms:W3CDTF">2023-08-08T18:15:00Z</dcterms:modified>
</cp:coreProperties>
</file>