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67A" w14:textId="77777777" w:rsidR="00830EA2" w:rsidRDefault="00830EA2">
      <w:pPr>
        <w:pStyle w:val="Title"/>
      </w:pPr>
      <w:r>
        <w:t>CURRICULUM VITAE</w:t>
      </w:r>
    </w:p>
    <w:p w14:paraId="2C6D366D" w14:textId="77777777" w:rsidR="00830EA2" w:rsidRDefault="00830EA2">
      <w:pPr>
        <w:spacing w:line="480" w:lineRule="auto"/>
        <w:jc w:val="both"/>
        <w:rPr>
          <w:sz w:val="24"/>
        </w:rPr>
      </w:pPr>
      <w:r>
        <w:rPr>
          <w:b/>
          <w:sz w:val="24"/>
        </w:rPr>
        <w:t>A.  PERSONAL DATA</w:t>
      </w:r>
    </w:p>
    <w:p w14:paraId="74CDBE99" w14:textId="77777777" w:rsidR="00830EA2" w:rsidRPr="00172826" w:rsidRDefault="00830EA2">
      <w:pPr>
        <w:jc w:val="both"/>
        <w:rPr>
          <w:rFonts w:ascii="Calibri" w:hAnsi="Calibri"/>
          <w:sz w:val="24"/>
        </w:rPr>
      </w:pPr>
      <w:r w:rsidRPr="00172826">
        <w:rPr>
          <w:rFonts w:ascii="Calibri" w:hAnsi="Calibri"/>
          <w:sz w:val="24"/>
          <w:u w:val="single"/>
        </w:rPr>
        <w:t>Name</w:t>
      </w:r>
      <w:r w:rsidRPr="00172826">
        <w:rPr>
          <w:rFonts w:ascii="Calibri" w:hAnsi="Calibri"/>
          <w:sz w:val="24"/>
        </w:rPr>
        <w:t>:</w:t>
      </w:r>
      <w:r w:rsidRPr="00172826">
        <w:rPr>
          <w:rFonts w:ascii="Calibri" w:hAnsi="Calibri"/>
          <w:b/>
          <w:sz w:val="24"/>
        </w:rPr>
        <w:t xml:space="preserve">  </w:t>
      </w:r>
      <w:r w:rsidRPr="00172826">
        <w:rPr>
          <w:rFonts w:ascii="Calibri" w:hAnsi="Calibri"/>
          <w:sz w:val="24"/>
        </w:rPr>
        <w:t xml:space="preserve">John Adolf Lednicky                       </w:t>
      </w:r>
      <w:r w:rsidR="0011362D" w:rsidRPr="00172826">
        <w:rPr>
          <w:rFonts w:ascii="Calibri" w:hAnsi="Calibri"/>
          <w:sz w:val="24"/>
        </w:rPr>
        <w:t xml:space="preserve">  </w:t>
      </w:r>
      <w:r w:rsidRPr="00172826">
        <w:rPr>
          <w:rFonts w:ascii="Calibri" w:hAnsi="Calibri"/>
          <w:sz w:val="24"/>
        </w:rPr>
        <w:t xml:space="preserve"> </w:t>
      </w:r>
      <w:r w:rsidRPr="00172826">
        <w:rPr>
          <w:rFonts w:ascii="Calibri" w:hAnsi="Calibri"/>
          <w:sz w:val="24"/>
          <w:u w:val="single"/>
        </w:rPr>
        <w:t>Birthdate</w:t>
      </w:r>
      <w:r w:rsidRPr="00172826">
        <w:rPr>
          <w:rFonts w:ascii="Calibri" w:hAnsi="Calibri"/>
          <w:sz w:val="24"/>
        </w:rPr>
        <w:t xml:space="preserve">:  12 Nov. 1956                    </w:t>
      </w:r>
    </w:p>
    <w:p w14:paraId="1415ECF8" w14:textId="77777777" w:rsidR="00830EA2" w:rsidRPr="00172826" w:rsidRDefault="00830EA2">
      <w:pPr>
        <w:jc w:val="both"/>
        <w:rPr>
          <w:rFonts w:ascii="Calibri" w:hAnsi="Calibri"/>
          <w:sz w:val="24"/>
          <w:u w:val="single"/>
        </w:rPr>
      </w:pPr>
    </w:p>
    <w:p w14:paraId="2830A376" w14:textId="77777777" w:rsidR="00830EA2" w:rsidRPr="00172826" w:rsidRDefault="00830EA2">
      <w:pPr>
        <w:jc w:val="both"/>
        <w:rPr>
          <w:rFonts w:ascii="Calibri" w:hAnsi="Calibri"/>
          <w:sz w:val="24"/>
        </w:rPr>
      </w:pPr>
      <w:r w:rsidRPr="00172826">
        <w:rPr>
          <w:rFonts w:ascii="Calibri" w:hAnsi="Calibri"/>
          <w:sz w:val="24"/>
          <w:u w:val="single"/>
        </w:rPr>
        <w:t>Birthplace</w:t>
      </w:r>
      <w:r w:rsidRPr="00172826">
        <w:rPr>
          <w:rFonts w:ascii="Calibri" w:hAnsi="Calibri"/>
          <w:sz w:val="24"/>
        </w:rPr>
        <w:t>:</w:t>
      </w:r>
      <w:r w:rsidRPr="00172826">
        <w:rPr>
          <w:rFonts w:ascii="Calibri" w:hAnsi="Calibri"/>
          <w:b/>
          <w:sz w:val="24"/>
        </w:rPr>
        <w:t xml:space="preserve">  </w:t>
      </w:r>
      <w:r w:rsidRPr="00172826">
        <w:rPr>
          <w:rFonts w:ascii="Calibri" w:hAnsi="Calibri"/>
          <w:sz w:val="24"/>
        </w:rPr>
        <w:t xml:space="preserve">Manila, Philippines                    </w:t>
      </w:r>
      <w:r w:rsidRPr="00172826">
        <w:rPr>
          <w:rFonts w:ascii="Calibri" w:hAnsi="Calibri"/>
          <w:sz w:val="24"/>
          <w:u w:val="single"/>
        </w:rPr>
        <w:t>Citizenship</w:t>
      </w:r>
      <w:r w:rsidRPr="00172826">
        <w:rPr>
          <w:rFonts w:ascii="Calibri" w:hAnsi="Calibri"/>
          <w:sz w:val="24"/>
        </w:rPr>
        <w:t xml:space="preserve">:  U.S. Citizen </w:t>
      </w:r>
    </w:p>
    <w:p w14:paraId="6CFBB6A3" w14:textId="77777777" w:rsidR="00830EA2" w:rsidRPr="00172826" w:rsidRDefault="00830EA2">
      <w:pPr>
        <w:jc w:val="both"/>
        <w:rPr>
          <w:rFonts w:ascii="Calibri" w:hAnsi="Calibri"/>
          <w:sz w:val="24"/>
        </w:rPr>
      </w:pPr>
      <w:r w:rsidRPr="00172826">
        <w:rPr>
          <w:rFonts w:ascii="Calibri" w:hAnsi="Calibri"/>
          <w:sz w:val="24"/>
        </w:rPr>
        <w:t xml:space="preserve"> </w:t>
      </w:r>
    </w:p>
    <w:p w14:paraId="0F9A8414" w14:textId="77777777" w:rsidR="00A6112A" w:rsidRPr="00172826" w:rsidRDefault="00F40D70" w:rsidP="00822877">
      <w:pPr>
        <w:jc w:val="both"/>
        <w:rPr>
          <w:rFonts w:ascii="Calibri" w:hAnsi="Calibri"/>
          <w:sz w:val="24"/>
          <w:szCs w:val="24"/>
        </w:rPr>
      </w:pPr>
      <w:r w:rsidRPr="00172826">
        <w:rPr>
          <w:rFonts w:ascii="Calibri" w:hAnsi="Calibri"/>
          <w:sz w:val="24"/>
          <w:u w:val="single"/>
        </w:rPr>
        <w:t>Current Position</w:t>
      </w:r>
      <w:r w:rsidRPr="00172826">
        <w:rPr>
          <w:rFonts w:ascii="Calibri" w:hAnsi="Calibri"/>
          <w:sz w:val="24"/>
        </w:rPr>
        <w:t xml:space="preserve">: </w:t>
      </w:r>
      <w:r w:rsidR="00573953">
        <w:rPr>
          <w:rFonts w:ascii="Calibri" w:hAnsi="Calibri"/>
          <w:sz w:val="24"/>
        </w:rPr>
        <w:t xml:space="preserve"> </w:t>
      </w:r>
      <w:r w:rsidR="007C53CC">
        <w:rPr>
          <w:rFonts w:ascii="Calibri" w:hAnsi="Calibri"/>
          <w:sz w:val="24"/>
          <w:szCs w:val="24"/>
        </w:rPr>
        <w:t>Research</w:t>
      </w:r>
      <w:r w:rsidR="00A6112A" w:rsidRPr="00172826">
        <w:rPr>
          <w:rFonts w:ascii="Calibri" w:hAnsi="Calibri"/>
          <w:sz w:val="24"/>
          <w:szCs w:val="24"/>
        </w:rPr>
        <w:t xml:space="preserve"> Professor</w:t>
      </w:r>
    </w:p>
    <w:p w14:paraId="35C9A64B"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Environmental and Global Health</w:t>
      </w:r>
    </w:p>
    <w:p w14:paraId="13FD5979"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College of Public Health and Health Professions</w:t>
      </w:r>
    </w:p>
    <w:p w14:paraId="795E42B5"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University of Florida - Gainesville</w:t>
      </w:r>
    </w:p>
    <w:p w14:paraId="30320C19"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Box 100188</w:t>
      </w:r>
    </w:p>
    <w:p w14:paraId="0B06D5C1"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Gainesville, FL  32610-0188 </w:t>
      </w:r>
    </w:p>
    <w:p w14:paraId="20430935" w14:textId="77777777" w:rsidR="00A6112A" w:rsidRPr="00172826" w:rsidRDefault="005505E4" w:rsidP="00822877">
      <w:pPr>
        <w:ind w:left="990" w:firstLine="810"/>
        <w:rPr>
          <w:rFonts w:ascii="Calibri" w:hAnsi="Calibri"/>
          <w:sz w:val="24"/>
          <w:szCs w:val="24"/>
        </w:rPr>
      </w:pPr>
      <w:r>
        <w:rPr>
          <w:rFonts w:ascii="Calibri" w:hAnsi="Calibri"/>
          <w:sz w:val="24"/>
          <w:szCs w:val="24"/>
        </w:rPr>
        <w:t>O</w:t>
      </w:r>
      <w:r w:rsidR="00A6112A" w:rsidRPr="00172826">
        <w:rPr>
          <w:rFonts w:ascii="Calibri" w:hAnsi="Calibri"/>
          <w:sz w:val="24"/>
          <w:szCs w:val="24"/>
        </w:rPr>
        <w:t>ffice phone: 352-273-9204</w:t>
      </w:r>
    </w:p>
    <w:p w14:paraId="46C503A8" w14:textId="77777777" w:rsidR="00A6112A" w:rsidRPr="00172826" w:rsidRDefault="005505E4" w:rsidP="00822877">
      <w:pPr>
        <w:ind w:left="990" w:firstLine="810"/>
        <w:rPr>
          <w:rFonts w:ascii="Calibri" w:hAnsi="Calibri"/>
          <w:sz w:val="24"/>
          <w:szCs w:val="24"/>
        </w:rPr>
      </w:pPr>
      <w:r>
        <w:rPr>
          <w:rFonts w:ascii="Calibri" w:hAnsi="Calibri"/>
          <w:sz w:val="24"/>
          <w:szCs w:val="24"/>
        </w:rPr>
        <w:t>C</w:t>
      </w:r>
      <w:r w:rsidR="00A6112A" w:rsidRPr="00172826">
        <w:rPr>
          <w:rFonts w:ascii="Calibri" w:hAnsi="Calibri"/>
          <w:sz w:val="24"/>
          <w:szCs w:val="24"/>
        </w:rPr>
        <w:t>ell phone: 913-832-2723</w:t>
      </w:r>
    </w:p>
    <w:p w14:paraId="0F2A0FDD" w14:textId="77777777" w:rsidR="00A6112A" w:rsidRPr="00172826" w:rsidRDefault="00A6112A" w:rsidP="00822877">
      <w:pPr>
        <w:ind w:left="990" w:firstLine="810"/>
        <w:rPr>
          <w:rFonts w:ascii="Calibri" w:hAnsi="Calibri"/>
          <w:sz w:val="24"/>
          <w:szCs w:val="24"/>
        </w:rPr>
      </w:pPr>
      <w:r w:rsidRPr="00172826">
        <w:rPr>
          <w:rFonts w:ascii="Calibri" w:hAnsi="Calibri"/>
          <w:sz w:val="24"/>
          <w:szCs w:val="24"/>
        </w:rPr>
        <w:t>FAX: 352-273-6070</w:t>
      </w:r>
    </w:p>
    <w:p w14:paraId="5BAF3DDE" w14:textId="77777777" w:rsidR="00A6112A" w:rsidRPr="00172826" w:rsidRDefault="00C8702A" w:rsidP="00822877">
      <w:pPr>
        <w:ind w:left="990" w:firstLine="810"/>
        <w:rPr>
          <w:rFonts w:ascii="Calibri" w:hAnsi="Calibri"/>
          <w:sz w:val="24"/>
          <w:szCs w:val="24"/>
        </w:rPr>
      </w:pPr>
      <w:hyperlink r:id="rId8" w:history="1">
        <w:r w:rsidR="00A6112A" w:rsidRPr="00172826">
          <w:rPr>
            <w:rStyle w:val="Hyperlink"/>
            <w:rFonts w:ascii="Calibri" w:hAnsi="Calibri"/>
            <w:sz w:val="24"/>
            <w:szCs w:val="24"/>
          </w:rPr>
          <w:t>jlednicky@PHHP.UFL.edu</w:t>
        </w:r>
      </w:hyperlink>
    </w:p>
    <w:p w14:paraId="6CE54A68" w14:textId="77777777" w:rsidR="00CC76F9" w:rsidRPr="00172826" w:rsidRDefault="00CC76F9" w:rsidP="00822877">
      <w:pPr>
        <w:ind w:left="990" w:firstLine="810"/>
        <w:rPr>
          <w:rFonts w:ascii="Calibri" w:hAnsi="Calibri"/>
          <w:sz w:val="24"/>
          <w:szCs w:val="24"/>
        </w:rPr>
      </w:pPr>
    </w:p>
    <w:p w14:paraId="3364730A" w14:textId="77777777" w:rsidR="00CC76F9" w:rsidRPr="00172826" w:rsidRDefault="00CC76F9" w:rsidP="00980C90">
      <w:pPr>
        <w:rPr>
          <w:rFonts w:ascii="Calibri" w:hAnsi="Calibri"/>
          <w:sz w:val="24"/>
          <w:szCs w:val="24"/>
        </w:rPr>
      </w:pPr>
      <w:r w:rsidRPr="00172826">
        <w:rPr>
          <w:rFonts w:ascii="Calibri" w:hAnsi="Calibri"/>
          <w:sz w:val="24"/>
          <w:szCs w:val="24"/>
        </w:rPr>
        <w:t xml:space="preserve">Street delivery address: </w:t>
      </w:r>
      <w:r w:rsidR="00980C90" w:rsidRPr="00172826">
        <w:rPr>
          <w:rFonts w:ascii="Calibri" w:hAnsi="Calibri"/>
          <w:bCs/>
          <w:sz w:val="24"/>
          <w:szCs w:val="24"/>
        </w:rPr>
        <w:t xml:space="preserve">1225 Center Drive, </w:t>
      </w:r>
      <w:r w:rsidRPr="00172826">
        <w:rPr>
          <w:rFonts w:ascii="Calibri" w:hAnsi="Calibri"/>
          <w:sz w:val="24"/>
          <w:szCs w:val="24"/>
        </w:rPr>
        <w:t>HPNP Bldg</w:t>
      </w:r>
      <w:r w:rsidR="00980C90" w:rsidRPr="00172826">
        <w:rPr>
          <w:rFonts w:ascii="Calibri" w:hAnsi="Calibri"/>
          <w:sz w:val="24"/>
          <w:szCs w:val="24"/>
        </w:rPr>
        <w:t xml:space="preserve">. </w:t>
      </w:r>
      <w:r w:rsidRPr="00172826">
        <w:rPr>
          <w:rFonts w:ascii="Calibri" w:hAnsi="Calibri"/>
          <w:sz w:val="24"/>
          <w:szCs w:val="24"/>
        </w:rPr>
        <w:t xml:space="preserve">Rm </w:t>
      </w:r>
      <w:r w:rsidR="008E1289" w:rsidRPr="00172826">
        <w:rPr>
          <w:rFonts w:ascii="Calibri" w:hAnsi="Calibri"/>
          <w:sz w:val="24"/>
          <w:szCs w:val="24"/>
        </w:rPr>
        <w:t>4155</w:t>
      </w:r>
    </w:p>
    <w:p w14:paraId="2F9E18D5" w14:textId="77777777" w:rsidR="00830EA2" w:rsidRDefault="00830EA2">
      <w:pPr>
        <w:jc w:val="both"/>
        <w:rPr>
          <w:sz w:val="24"/>
        </w:rPr>
      </w:pPr>
    </w:p>
    <w:p w14:paraId="5F2B60D2" w14:textId="77777777" w:rsidR="00830EA2" w:rsidRDefault="00830EA2">
      <w:pPr>
        <w:jc w:val="both"/>
        <w:rPr>
          <w:sz w:val="24"/>
        </w:rPr>
      </w:pPr>
      <w:proofErr w:type="gramStart"/>
      <w:r>
        <w:rPr>
          <w:sz w:val="24"/>
          <w:u w:val="single"/>
        </w:rPr>
        <w:t>Academic  Honors</w:t>
      </w:r>
      <w:proofErr w:type="gramEnd"/>
      <w:r>
        <w:rPr>
          <w:sz w:val="24"/>
          <w:u w:val="single"/>
        </w:rPr>
        <w:t>:</w:t>
      </w:r>
    </w:p>
    <w:p w14:paraId="1E2E3008" w14:textId="0F10F005" w:rsidR="00830EA2" w:rsidRPr="00172826" w:rsidRDefault="00830EA2">
      <w:pPr>
        <w:jc w:val="both"/>
        <w:rPr>
          <w:rFonts w:ascii="Calibri" w:hAnsi="Calibri"/>
          <w:sz w:val="24"/>
        </w:rPr>
      </w:pPr>
      <w:r w:rsidRPr="00172826">
        <w:rPr>
          <w:rFonts w:ascii="Calibri" w:hAnsi="Calibri"/>
          <w:sz w:val="24"/>
        </w:rPr>
        <w:t>1975, 76, 78 Dean’s List, University of Miami</w:t>
      </w:r>
    </w:p>
    <w:p w14:paraId="6CF57147" w14:textId="77777777" w:rsidR="00830EA2" w:rsidRPr="00172826" w:rsidRDefault="00830EA2">
      <w:pPr>
        <w:jc w:val="both"/>
        <w:rPr>
          <w:rFonts w:ascii="Calibri" w:hAnsi="Calibri"/>
          <w:sz w:val="24"/>
        </w:rPr>
      </w:pPr>
      <w:r w:rsidRPr="00172826">
        <w:rPr>
          <w:rFonts w:ascii="Calibri" w:hAnsi="Calibri"/>
          <w:sz w:val="24"/>
        </w:rPr>
        <w:t>1986              Honor Society Membership, Phi Kappa Phi</w:t>
      </w:r>
    </w:p>
    <w:p w14:paraId="1F07B0D9" w14:textId="77777777" w:rsidR="00830EA2" w:rsidRPr="00172826" w:rsidRDefault="00830EA2">
      <w:pPr>
        <w:jc w:val="both"/>
        <w:rPr>
          <w:rFonts w:ascii="Calibri" w:hAnsi="Calibri"/>
          <w:sz w:val="24"/>
        </w:rPr>
      </w:pPr>
      <w:r w:rsidRPr="00172826">
        <w:rPr>
          <w:rFonts w:ascii="Calibri" w:hAnsi="Calibri"/>
          <w:sz w:val="24"/>
        </w:rPr>
        <w:t>1987              McKinney Lewis Fellowship (special competitive academic scholarship),</w:t>
      </w:r>
    </w:p>
    <w:p w14:paraId="051838A5" w14:textId="02234887" w:rsidR="00830EA2" w:rsidRPr="00172826" w:rsidRDefault="00830EA2">
      <w:pPr>
        <w:jc w:val="both"/>
        <w:rPr>
          <w:rFonts w:ascii="Calibri" w:hAnsi="Calibri"/>
          <w:sz w:val="24"/>
        </w:rPr>
      </w:pPr>
      <w:r w:rsidRPr="00172826">
        <w:rPr>
          <w:rFonts w:ascii="Calibri" w:hAnsi="Calibri"/>
          <w:sz w:val="24"/>
        </w:rPr>
        <w:t xml:space="preserve">                      </w:t>
      </w:r>
      <w:r w:rsidR="00A752E7">
        <w:rPr>
          <w:rFonts w:ascii="Calibri" w:hAnsi="Calibri"/>
          <w:sz w:val="24"/>
        </w:rPr>
        <w:t xml:space="preserve">     </w:t>
      </w:r>
      <w:r w:rsidRPr="00172826">
        <w:rPr>
          <w:rFonts w:ascii="Calibri" w:hAnsi="Calibri"/>
          <w:sz w:val="24"/>
        </w:rPr>
        <w:t>University of Texas at Austin</w:t>
      </w:r>
    </w:p>
    <w:p w14:paraId="0D41D42E" w14:textId="4347FF69" w:rsidR="00830EA2" w:rsidRPr="00172826" w:rsidRDefault="008F0783" w:rsidP="00A752E7">
      <w:pPr>
        <w:numPr>
          <w:ilvl w:val="0"/>
          <w:numId w:val="5"/>
        </w:numPr>
        <w:tabs>
          <w:tab w:val="clear" w:pos="1320"/>
          <w:tab w:val="num" w:pos="1170"/>
        </w:tabs>
        <w:jc w:val="both"/>
        <w:rPr>
          <w:rFonts w:ascii="Calibri" w:hAnsi="Calibri"/>
          <w:sz w:val="24"/>
        </w:rPr>
      </w:pPr>
      <w:r>
        <w:rPr>
          <w:rFonts w:ascii="Calibri" w:hAnsi="Calibri"/>
          <w:sz w:val="24"/>
        </w:rPr>
        <w:t xml:space="preserve"> </w:t>
      </w:r>
      <w:r w:rsidR="00830EA2" w:rsidRPr="00172826">
        <w:rPr>
          <w:rFonts w:ascii="Calibri" w:hAnsi="Calibri"/>
          <w:sz w:val="24"/>
        </w:rPr>
        <w:t xml:space="preserve">Eklund Award for Excellence in Teaching, Dept. of Microbiology, Univ.  </w:t>
      </w:r>
    </w:p>
    <w:p w14:paraId="3175B211" w14:textId="77777777" w:rsidR="00830EA2" w:rsidRPr="00172826" w:rsidRDefault="00830EA2">
      <w:pPr>
        <w:jc w:val="both"/>
        <w:rPr>
          <w:rFonts w:ascii="Calibri" w:hAnsi="Calibri"/>
          <w:sz w:val="24"/>
        </w:rPr>
      </w:pPr>
      <w:r w:rsidRPr="00172826">
        <w:rPr>
          <w:rFonts w:ascii="Calibri" w:hAnsi="Calibri"/>
          <w:sz w:val="24"/>
        </w:rPr>
        <w:t xml:space="preserve">                            of Texas at Austin</w:t>
      </w:r>
    </w:p>
    <w:p w14:paraId="0B3D095A" w14:textId="3C1E2DAC" w:rsidR="00D73DAB" w:rsidRPr="00172826" w:rsidRDefault="00D73DAB">
      <w:pPr>
        <w:jc w:val="both"/>
        <w:rPr>
          <w:rFonts w:ascii="Calibri" w:hAnsi="Calibri"/>
          <w:sz w:val="24"/>
        </w:rPr>
      </w:pPr>
      <w:r w:rsidRPr="00172826">
        <w:rPr>
          <w:rFonts w:ascii="Calibri" w:hAnsi="Calibri"/>
          <w:sz w:val="24"/>
        </w:rPr>
        <w:t xml:space="preserve">2015           </w:t>
      </w:r>
      <w:r w:rsidR="008F0783">
        <w:rPr>
          <w:rFonts w:ascii="Calibri" w:hAnsi="Calibri"/>
          <w:sz w:val="24"/>
        </w:rPr>
        <w:t xml:space="preserve"> </w:t>
      </w:r>
      <w:r w:rsidRPr="00172826">
        <w:rPr>
          <w:rFonts w:ascii="Calibri" w:hAnsi="Calibri"/>
          <w:sz w:val="24"/>
        </w:rPr>
        <w:t xml:space="preserve"> </w:t>
      </w:r>
      <w:r w:rsidR="0011362D" w:rsidRPr="00172826">
        <w:rPr>
          <w:rFonts w:ascii="Calibri" w:hAnsi="Calibri"/>
          <w:sz w:val="24"/>
        </w:rPr>
        <w:t xml:space="preserve"> </w:t>
      </w:r>
      <w:r w:rsidRPr="00172826">
        <w:rPr>
          <w:rFonts w:ascii="Calibri" w:hAnsi="Calibri"/>
          <w:sz w:val="24"/>
        </w:rPr>
        <w:t xml:space="preserve">Inducted to Delta Omega Honorary Society in Public Health, UF Beta </w:t>
      </w:r>
    </w:p>
    <w:p w14:paraId="3F9C66A3" w14:textId="43AE932C" w:rsidR="00D73DAB" w:rsidRDefault="00D73DAB">
      <w:pPr>
        <w:jc w:val="both"/>
        <w:rPr>
          <w:rFonts w:ascii="Calibri" w:hAnsi="Calibri"/>
          <w:sz w:val="24"/>
        </w:rPr>
      </w:pPr>
      <w:r w:rsidRPr="00172826">
        <w:rPr>
          <w:rFonts w:ascii="Calibri" w:hAnsi="Calibri"/>
          <w:sz w:val="24"/>
        </w:rPr>
        <w:t xml:space="preserve">                            Upsilon Chapter (UF College of PHHP, 30 April 2015) </w:t>
      </w:r>
    </w:p>
    <w:p w14:paraId="063EFCD8" w14:textId="77777777" w:rsidR="004D0376" w:rsidRDefault="004D0376" w:rsidP="004D0376">
      <w:pPr>
        <w:ind w:left="1260" w:hanging="1260"/>
        <w:jc w:val="both"/>
      </w:pPr>
      <w:r>
        <w:rPr>
          <w:rFonts w:ascii="Calibri" w:hAnsi="Calibri"/>
          <w:sz w:val="24"/>
        </w:rPr>
        <w:t>2020            Listed among the top 2% scientists based on single-year impact in 2020 by Stanford University.</w:t>
      </w:r>
      <w:r w:rsidRPr="004D0376">
        <w:t xml:space="preserve"> </w:t>
      </w:r>
    </w:p>
    <w:p w14:paraId="2137C98C" w14:textId="1FFB3EC6" w:rsidR="004D0376" w:rsidRDefault="004D0376" w:rsidP="004D0376">
      <w:pPr>
        <w:ind w:left="1260" w:hanging="1260"/>
        <w:jc w:val="both"/>
        <w:rPr>
          <w:rFonts w:ascii="Calibri" w:hAnsi="Calibri"/>
          <w:sz w:val="24"/>
        </w:rPr>
      </w:pPr>
      <w:r>
        <w:t xml:space="preserve">                         </w:t>
      </w:r>
      <w:r w:rsidRPr="004D0376">
        <w:rPr>
          <w:rFonts w:ascii="Calibri" w:hAnsi="Calibri"/>
          <w:sz w:val="24"/>
        </w:rPr>
        <w:t>https://elsevier.digitalcommonsdata.com/datasets/btchxktzyw/3</w:t>
      </w:r>
    </w:p>
    <w:p w14:paraId="1B50D5AE" w14:textId="01B3F029" w:rsidR="00FB140E" w:rsidRDefault="00FB140E">
      <w:pPr>
        <w:jc w:val="both"/>
        <w:rPr>
          <w:rFonts w:ascii="Calibri" w:hAnsi="Calibri"/>
          <w:sz w:val="24"/>
        </w:rPr>
      </w:pPr>
      <w:r>
        <w:rPr>
          <w:rFonts w:ascii="Calibri" w:hAnsi="Calibri"/>
          <w:sz w:val="24"/>
        </w:rPr>
        <w:t>2021              Sigma Xi Sc</w:t>
      </w:r>
      <w:r w:rsidR="007A024D">
        <w:rPr>
          <w:rFonts w:ascii="Calibri" w:hAnsi="Calibri"/>
          <w:sz w:val="24"/>
        </w:rPr>
        <w:t>ie</w:t>
      </w:r>
      <w:r>
        <w:rPr>
          <w:rFonts w:ascii="Calibri" w:hAnsi="Calibri"/>
          <w:sz w:val="24"/>
        </w:rPr>
        <w:t>ntific Research Honor Society</w:t>
      </w:r>
    </w:p>
    <w:p w14:paraId="24BA54F4" w14:textId="77777777" w:rsidR="0034230D" w:rsidRDefault="0034230D">
      <w:pPr>
        <w:jc w:val="both"/>
        <w:rPr>
          <w:rFonts w:ascii="Calibri" w:hAnsi="Calibri"/>
          <w:sz w:val="24"/>
        </w:rPr>
      </w:pPr>
      <w:r>
        <w:rPr>
          <w:rFonts w:ascii="Calibri" w:hAnsi="Calibri"/>
          <w:sz w:val="24"/>
        </w:rPr>
        <w:t xml:space="preserve">2022              University of Florida College of Public Health and Health Professions 2021-  </w:t>
      </w:r>
    </w:p>
    <w:p w14:paraId="26F1D0C3" w14:textId="646022AC" w:rsidR="0034230D" w:rsidRDefault="0034230D" w:rsidP="0034230D">
      <w:pPr>
        <w:jc w:val="both"/>
        <w:rPr>
          <w:rFonts w:ascii="Calibri" w:hAnsi="Calibri"/>
          <w:sz w:val="24"/>
        </w:rPr>
      </w:pPr>
      <w:r>
        <w:rPr>
          <w:rFonts w:ascii="Calibri" w:hAnsi="Calibri"/>
          <w:sz w:val="24"/>
        </w:rPr>
        <w:t xml:space="preserve">                       2022</w:t>
      </w:r>
      <w:r w:rsidRPr="0034230D">
        <w:rPr>
          <w:rFonts w:ascii="Calibri" w:hAnsi="Calibri"/>
          <w:sz w:val="24"/>
        </w:rPr>
        <w:t xml:space="preserve"> </w:t>
      </w:r>
      <w:r>
        <w:rPr>
          <w:rFonts w:ascii="Calibri" w:hAnsi="Calibri"/>
          <w:sz w:val="24"/>
        </w:rPr>
        <w:t>Mentor of the Year (Awarded 1 May 2022).</w:t>
      </w:r>
    </w:p>
    <w:p w14:paraId="3F6DF7A0" w14:textId="25E287C8" w:rsidR="0034230D" w:rsidRDefault="0034230D">
      <w:pPr>
        <w:jc w:val="both"/>
        <w:rPr>
          <w:rFonts w:ascii="Calibri" w:hAnsi="Calibri"/>
          <w:sz w:val="24"/>
        </w:rPr>
      </w:pPr>
    </w:p>
    <w:p w14:paraId="46F2568D" w14:textId="7A68A8F1" w:rsidR="00B83F2D" w:rsidRPr="00B83F2D" w:rsidRDefault="00B83F2D">
      <w:pPr>
        <w:jc w:val="both"/>
        <w:rPr>
          <w:rFonts w:ascii="Calibri" w:hAnsi="Calibri"/>
          <w:sz w:val="24"/>
          <w:u w:val="single"/>
        </w:rPr>
      </w:pPr>
      <w:r w:rsidRPr="00B83F2D">
        <w:rPr>
          <w:rFonts w:ascii="Calibri" w:hAnsi="Calibri"/>
          <w:sz w:val="24"/>
          <w:u w:val="single"/>
        </w:rPr>
        <w:t>Editorial Board</w:t>
      </w:r>
    </w:p>
    <w:p w14:paraId="1C262FB9" w14:textId="54AAC979" w:rsidR="00B83F2D" w:rsidRPr="00172826" w:rsidRDefault="00B83F2D">
      <w:pPr>
        <w:jc w:val="both"/>
        <w:rPr>
          <w:rFonts w:ascii="Calibri" w:hAnsi="Calibri"/>
          <w:sz w:val="24"/>
        </w:rPr>
      </w:pPr>
      <w:r>
        <w:rPr>
          <w:rFonts w:ascii="Calibri" w:hAnsi="Calibri"/>
          <w:sz w:val="24"/>
        </w:rPr>
        <w:t>2021-2024   mBio</w:t>
      </w:r>
    </w:p>
    <w:p w14:paraId="6E1A43BE" w14:textId="77777777" w:rsidR="00830EA2" w:rsidRDefault="00830EA2">
      <w:pPr>
        <w:jc w:val="both"/>
        <w:rPr>
          <w:sz w:val="24"/>
        </w:rPr>
      </w:pPr>
    </w:p>
    <w:p w14:paraId="00A5C9A3" w14:textId="77777777" w:rsidR="00830EA2" w:rsidRDefault="00830EA2">
      <w:pPr>
        <w:jc w:val="both"/>
        <w:rPr>
          <w:sz w:val="24"/>
          <w:u w:val="single"/>
        </w:rPr>
      </w:pPr>
      <w:r>
        <w:rPr>
          <w:sz w:val="24"/>
          <w:u w:val="single"/>
        </w:rPr>
        <w:t>Professional Certifications:</w:t>
      </w:r>
    </w:p>
    <w:p w14:paraId="73351E32" w14:textId="77777777" w:rsidR="00830EA2" w:rsidRPr="00172826" w:rsidRDefault="0047111E">
      <w:pPr>
        <w:jc w:val="both"/>
        <w:rPr>
          <w:rFonts w:ascii="Calibri" w:hAnsi="Calibri"/>
          <w:sz w:val="24"/>
        </w:rPr>
      </w:pPr>
      <w:r w:rsidRPr="00172826">
        <w:rPr>
          <w:rFonts w:ascii="Calibri" w:hAnsi="Calibri"/>
          <w:sz w:val="24"/>
        </w:rPr>
        <w:t xml:space="preserve">1980   </w:t>
      </w:r>
      <w:r w:rsidR="00830EA2" w:rsidRPr="00172826">
        <w:rPr>
          <w:rFonts w:ascii="Calibri" w:hAnsi="Calibri"/>
          <w:sz w:val="24"/>
        </w:rPr>
        <w:t>M(ASCP), Technologist in Microbiology, Am</w:t>
      </w:r>
      <w:r w:rsidR="0008169F" w:rsidRPr="00172826">
        <w:rPr>
          <w:rFonts w:ascii="Calibri" w:hAnsi="Calibri"/>
          <w:sz w:val="24"/>
        </w:rPr>
        <w:t>er</w:t>
      </w:r>
      <w:r w:rsidR="00830EA2" w:rsidRPr="00172826">
        <w:rPr>
          <w:rFonts w:ascii="Calibri" w:hAnsi="Calibri"/>
          <w:sz w:val="24"/>
        </w:rPr>
        <w:t xml:space="preserve">. Soc. Clin. </w:t>
      </w:r>
      <w:proofErr w:type="spellStart"/>
      <w:r w:rsidR="00830EA2" w:rsidRPr="00172826">
        <w:rPr>
          <w:rFonts w:ascii="Calibri" w:hAnsi="Calibri"/>
          <w:sz w:val="24"/>
        </w:rPr>
        <w:t>Pathol</w:t>
      </w:r>
      <w:proofErr w:type="spellEnd"/>
      <w:r w:rsidR="00830EA2" w:rsidRPr="00172826">
        <w:rPr>
          <w:rFonts w:ascii="Calibri" w:hAnsi="Calibri"/>
          <w:sz w:val="24"/>
        </w:rPr>
        <w:t xml:space="preserve">.,                                                  </w:t>
      </w:r>
    </w:p>
    <w:p w14:paraId="57D455E8" w14:textId="77777777" w:rsidR="00830EA2" w:rsidRPr="00172826" w:rsidRDefault="00830EA2">
      <w:pPr>
        <w:jc w:val="both"/>
        <w:rPr>
          <w:rFonts w:ascii="Calibri" w:hAnsi="Calibri"/>
          <w:sz w:val="24"/>
        </w:rPr>
      </w:pPr>
      <w:r w:rsidRPr="00172826">
        <w:rPr>
          <w:rFonts w:ascii="Calibri" w:hAnsi="Calibri"/>
          <w:sz w:val="24"/>
        </w:rPr>
        <w:t xml:space="preserve">                   certificate #M001680</w:t>
      </w:r>
    </w:p>
    <w:p w14:paraId="07F08053" w14:textId="77777777" w:rsidR="0047111E" w:rsidRPr="00172826" w:rsidRDefault="0047111E" w:rsidP="0047111E">
      <w:pPr>
        <w:jc w:val="both"/>
        <w:rPr>
          <w:rFonts w:ascii="Calibri" w:hAnsi="Calibri"/>
          <w:sz w:val="24"/>
        </w:rPr>
      </w:pPr>
      <w:r w:rsidRPr="00172826">
        <w:rPr>
          <w:rFonts w:ascii="Calibri" w:hAnsi="Calibri"/>
          <w:sz w:val="24"/>
        </w:rPr>
        <w:t xml:space="preserve">1980 </w:t>
      </w:r>
      <w:r w:rsidR="00822877" w:rsidRPr="00172826">
        <w:rPr>
          <w:rFonts w:ascii="Calibri" w:hAnsi="Calibri"/>
          <w:sz w:val="24"/>
        </w:rPr>
        <w:t xml:space="preserve">  </w:t>
      </w:r>
      <w:r w:rsidR="00830EA2" w:rsidRPr="00172826">
        <w:rPr>
          <w:rFonts w:ascii="Calibri" w:hAnsi="Calibri"/>
          <w:sz w:val="24"/>
        </w:rPr>
        <w:t>RM(</w:t>
      </w:r>
      <w:r w:rsidR="0008169F" w:rsidRPr="00172826">
        <w:rPr>
          <w:rFonts w:ascii="Calibri" w:hAnsi="Calibri"/>
          <w:sz w:val="24"/>
        </w:rPr>
        <w:t>NR</w:t>
      </w:r>
      <w:r w:rsidRPr="00172826">
        <w:rPr>
          <w:rFonts w:ascii="Calibri" w:hAnsi="Calibri"/>
          <w:sz w:val="24"/>
        </w:rPr>
        <w:t>C</w:t>
      </w:r>
      <w:r w:rsidR="0008169F" w:rsidRPr="00172826">
        <w:rPr>
          <w:rFonts w:ascii="Calibri" w:hAnsi="Calibri"/>
          <w:sz w:val="24"/>
        </w:rPr>
        <w:t>M</w:t>
      </w:r>
      <w:r w:rsidR="00830EA2" w:rsidRPr="00172826">
        <w:rPr>
          <w:rFonts w:ascii="Calibri" w:hAnsi="Calibri"/>
          <w:sz w:val="24"/>
        </w:rPr>
        <w:t xml:space="preserve">), Registered Microbiologist, </w:t>
      </w:r>
      <w:r w:rsidR="0008169F" w:rsidRPr="00172826">
        <w:rPr>
          <w:rFonts w:ascii="Calibri" w:hAnsi="Calibri"/>
          <w:sz w:val="24"/>
        </w:rPr>
        <w:t xml:space="preserve">National Registry of </w:t>
      </w:r>
      <w:r w:rsidRPr="00172826">
        <w:rPr>
          <w:rFonts w:ascii="Calibri" w:hAnsi="Calibri"/>
          <w:sz w:val="24"/>
        </w:rPr>
        <w:t xml:space="preserve">Certified  </w:t>
      </w:r>
    </w:p>
    <w:p w14:paraId="307797DE" w14:textId="77777777" w:rsidR="00830EA2" w:rsidRPr="00172826" w:rsidRDefault="0047111E" w:rsidP="0047111E">
      <w:pPr>
        <w:jc w:val="both"/>
        <w:rPr>
          <w:rFonts w:ascii="Calibri" w:hAnsi="Calibri"/>
          <w:sz w:val="24"/>
        </w:rPr>
      </w:pPr>
      <w:r w:rsidRPr="00172826">
        <w:rPr>
          <w:rFonts w:ascii="Calibri" w:hAnsi="Calibri"/>
          <w:sz w:val="24"/>
        </w:rPr>
        <w:lastRenderedPageBreak/>
        <w:t xml:space="preserve">                   </w:t>
      </w:r>
      <w:bookmarkStart w:id="0" w:name="_Hlk103855540"/>
      <w:r w:rsidR="0008169F" w:rsidRPr="00172826">
        <w:rPr>
          <w:rFonts w:ascii="Calibri" w:hAnsi="Calibri"/>
          <w:sz w:val="24"/>
        </w:rPr>
        <w:t>Microbiologists</w:t>
      </w:r>
      <w:r w:rsidR="00830EA2" w:rsidRPr="00172826">
        <w:rPr>
          <w:rFonts w:ascii="Calibri" w:hAnsi="Calibri"/>
          <w:sz w:val="24"/>
        </w:rPr>
        <w:t>,</w:t>
      </w:r>
      <w:bookmarkEnd w:id="0"/>
      <w:r w:rsidR="00830EA2" w:rsidRPr="00172826">
        <w:rPr>
          <w:rFonts w:ascii="Calibri" w:hAnsi="Calibri"/>
          <w:sz w:val="24"/>
        </w:rPr>
        <w:t xml:space="preserve"> certificate</w:t>
      </w:r>
      <w:r w:rsidR="0008169F" w:rsidRPr="00172826">
        <w:rPr>
          <w:rFonts w:ascii="Calibri" w:hAnsi="Calibri"/>
          <w:sz w:val="24"/>
        </w:rPr>
        <w:t xml:space="preserve"> </w:t>
      </w:r>
      <w:r w:rsidR="00830EA2" w:rsidRPr="00172826">
        <w:rPr>
          <w:rFonts w:ascii="Calibri" w:hAnsi="Calibri"/>
          <w:sz w:val="24"/>
        </w:rPr>
        <w:t>#2117</w:t>
      </w:r>
    </w:p>
    <w:p w14:paraId="7709DD76" w14:textId="77777777" w:rsidR="00830EA2" w:rsidRDefault="00830EA2">
      <w:pPr>
        <w:jc w:val="both"/>
        <w:rPr>
          <w:sz w:val="24"/>
        </w:rPr>
      </w:pPr>
    </w:p>
    <w:p w14:paraId="5081F273" w14:textId="77777777" w:rsidR="00884081" w:rsidRDefault="00884081">
      <w:pPr>
        <w:jc w:val="both"/>
        <w:rPr>
          <w:sz w:val="24"/>
          <w:u w:val="single"/>
        </w:rPr>
      </w:pPr>
      <w:r>
        <w:rPr>
          <w:sz w:val="24"/>
          <w:u w:val="single"/>
        </w:rPr>
        <w:t>Select Agent Clearance</w:t>
      </w:r>
    </w:p>
    <w:p w14:paraId="243F05EA" w14:textId="77777777" w:rsidR="00704894" w:rsidRPr="00172826" w:rsidRDefault="00704894" w:rsidP="00704894">
      <w:pPr>
        <w:jc w:val="both"/>
        <w:rPr>
          <w:rFonts w:ascii="Calibri" w:hAnsi="Calibri"/>
          <w:sz w:val="24"/>
          <w:szCs w:val="24"/>
        </w:rPr>
      </w:pPr>
      <w:r w:rsidRPr="00172826">
        <w:rPr>
          <w:rFonts w:ascii="Calibri" w:hAnsi="Calibri"/>
          <w:sz w:val="24"/>
          <w:szCs w:val="24"/>
        </w:rPr>
        <w:t>CDC PI status 10/17/06</w:t>
      </w:r>
    </w:p>
    <w:p w14:paraId="20D29736" w14:textId="77777777" w:rsidR="00704894" w:rsidRPr="00172826" w:rsidRDefault="00704894" w:rsidP="00704894">
      <w:pPr>
        <w:jc w:val="both"/>
        <w:rPr>
          <w:rFonts w:ascii="Calibri" w:hAnsi="Calibri"/>
          <w:sz w:val="24"/>
          <w:szCs w:val="24"/>
        </w:rPr>
      </w:pPr>
      <w:r w:rsidRPr="00172826">
        <w:rPr>
          <w:rFonts w:ascii="Calibri" w:hAnsi="Calibri"/>
          <w:sz w:val="24"/>
          <w:szCs w:val="24"/>
        </w:rPr>
        <w:t>CDC clearance for select agent work 9/22/05</w:t>
      </w:r>
    </w:p>
    <w:p w14:paraId="6F5FFAB7" w14:textId="77777777" w:rsidR="00D73DAB" w:rsidRDefault="00D73DAB" w:rsidP="00704894">
      <w:pPr>
        <w:jc w:val="both"/>
        <w:rPr>
          <w:sz w:val="24"/>
          <w:szCs w:val="24"/>
          <w:u w:val="single"/>
        </w:rPr>
      </w:pPr>
    </w:p>
    <w:p w14:paraId="50223BAF" w14:textId="77777777" w:rsidR="00622BE4" w:rsidRPr="00622BE4" w:rsidRDefault="000B0A36" w:rsidP="00704894">
      <w:pPr>
        <w:jc w:val="both"/>
        <w:rPr>
          <w:sz w:val="24"/>
          <w:szCs w:val="24"/>
          <w:u w:val="single"/>
        </w:rPr>
      </w:pPr>
      <w:r>
        <w:rPr>
          <w:sz w:val="24"/>
          <w:szCs w:val="24"/>
          <w:u w:val="single"/>
        </w:rPr>
        <w:t xml:space="preserve">Previous </w:t>
      </w:r>
      <w:r w:rsidR="00622BE4" w:rsidRPr="00622BE4">
        <w:rPr>
          <w:sz w:val="24"/>
          <w:szCs w:val="24"/>
          <w:u w:val="single"/>
        </w:rPr>
        <w:t>Security Clearance</w:t>
      </w:r>
    </w:p>
    <w:p w14:paraId="4C58967E" w14:textId="77777777" w:rsidR="00622BE4" w:rsidRPr="00172826" w:rsidRDefault="00622BE4" w:rsidP="00704894">
      <w:pPr>
        <w:jc w:val="both"/>
        <w:rPr>
          <w:rFonts w:ascii="Calibri" w:hAnsi="Calibri"/>
          <w:sz w:val="24"/>
          <w:szCs w:val="24"/>
        </w:rPr>
      </w:pPr>
      <w:r w:rsidRPr="00172826">
        <w:rPr>
          <w:rFonts w:ascii="Calibri" w:hAnsi="Calibri"/>
          <w:sz w:val="24"/>
          <w:szCs w:val="24"/>
        </w:rPr>
        <w:t>DOJ Secret Clearance</w:t>
      </w:r>
    </w:p>
    <w:p w14:paraId="7D924B84" w14:textId="77777777" w:rsidR="00884081" w:rsidRDefault="00884081">
      <w:pPr>
        <w:jc w:val="both"/>
        <w:rPr>
          <w:sz w:val="24"/>
          <w:u w:val="single"/>
        </w:rPr>
      </w:pPr>
    </w:p>
    <w:p w14:paraId="70680ECC" w14:textId="77777777" w:rsidR="00830EA2" w:rsidRDefault="00830EA2">
      <w:pPr>
        <w:jc w:val="both"/>
        <w:rPr>
          <w:sz w:val="24"/>
        </w:rPr>
      </w:pPr>
      <w:r>
        <w:rPr>
          <w:sz w:val="24"/>
          <w:u w:val="single"/>
        </w:rPr>
        <w:t>Membership in professional societies:</w:t>
      </w:r>
    </w:p>
    <w:p w14:paraId="630C8E16" w14:textId="77777777" w:rsidR="00830EA2" w:rsidRPr="00172826" w:rsidRDefault="00830EA2">
      <w:pPr>
        <w:jc w:val="both"/>
        <w:rPr>
          <w:rFonts w:ascii="Calibri" w:hAnsi="Calibri"/>
          <w:sz w:val="24"/>
        </w:rPr>
      </w:pPr>
      <w:r w:rsidRPr="00172826">
        <w:rPr>
          <w:rFonts w:ascii="Calibri" w:hAnsi="Calibri"/>
          <w:sz w:val="24"/>
        </w:rPr>
        <w:t>American Society for Microbiology</w:t>
      </w:r>
    </w:p>
    <w:p w14:paraId="73B3C412" w14:textId="77777777" w:rsidR="00830EA2" w:rsidRPr="00172826" w:rsidRDefault="00830EA2">
      <w:pPr>
        <w:jc w:val="both"/>
        <w:rPr>
          <w:rFonts w:ascii="Calibri" w:hAnsi="Calibri"/>
          <w:sz w:val="24"/>
        </w:rPr>
      </w:pPr>
      <w:r w:rsidRPr="00172826">
        <w:rPr>
          <w:rFonts w:ascii="Calibri" w:hAnsi="Calibri"/>
          <w:sz w:val="24"/>
        </w:rPr>
        <w:t>American Society for Virology</w:t>
      </w:r>
    </w:p>
    <w:p w14:paraId="5275DDD3" w14:textId="77777777" w:rsidR="00830EA2" w:rsidRPr="00172826" w:rsidRDefault="00830EA2">
      <w:pPr>
        <w:jc w:val="both"/>
        <w:rPr>
          <w:rFonts w:ascii="Calibri" w:hAnsi="Calibri"/>
          <w:sz w:val="24"/>
        </w:rPr>
      </w:pPr>
      <w:r w:rsidRPr="00172826">
        <w:rPr>
          <w:rFonts w:ascii="Calibri" w:hAnsi="Calibri"/>
          <w:sz w:val="24"/>
        </w:rPr>
        <w:t>Frontiers in Bioscience Society of Scientists (Permanent member)</w:t>
      </w:r>
    </w:p>
    <w:p w14:paraId="0ECBC817" w14:textId="77777777" w:rsidR="00157C79" w:rsidRPr="00172826" w:rsidRDefault="00157C79">
      <w:pPr>
        <w:jc w:val="both"/>
        <w:rPr>
          <w:rFonts w:ascii="Calibri" w:hAnsi="Calibri"/>
          <w:sz w:val="24"/>
        </w:rPr>
      </w:pPr>
      <w:r w:rsidRPr="00172826">
        <w:rPr>
          <w:rFonts w:ascii="Calibri" w:hAnsi="Calibri"/>
          <w:sz w:val="24"/>
        </w:rPr>
        <w:t>Pan American Society for Clinical Virology</w:t>
      </w:r>
    </w:p>
    <w:p w14:paraId="3AC7C511" w14:textId="77777777" w:rsidR="00830EA2" w:rsidRDefault="00830EA2">
      <w:pPr>
        <w:jc w:val="both"/>
        <w:rPr>
          <w:sz w:val="24"/>
        </w:rPr>
      </w:pPr>
    </w:p>
    <w:p w14:paraId="1CDFE52F" w14:textId="77777777" w:rsidR="00157C79" w:rsidRDefault="007E1D3D" w:rsidP="007E1D3D">
      <w:pPr>
        <w:jc w:val="both"/>
        <w:rPr>
          <w:b/>
          <w:sz w:val="24"/>
        </w:rPr>
      </w:pPr>
      <w:r w:rsidRPr="007E1D3D">
        <w:rPr>
          <w:sz w:val="24"/>
          <w:u w:val="single"/>
        </w:rPr>
        <w:t>Past member:</w:t>
      </w:r>
      <w:r>
        <w:rPr>
          <w:b/>
          <w:sz w:val="24"/>
        </w:rPr>
        <w:t xml:space="preserve"> </w:t>
      </w:r>
    </w:p>
    <w:p w14:paraId="546804E7" w14:textId="77777777" w:rsidR="007E1D3D" w:rsidRPr="00172826" w:rsidRDefault="007E1D3D" w:rsidP="007E1D3D">
      <w:pPr>
        <w:jc w:val="both"/>
        <w:rPr>
          <w:rFonts w:ascii="Calibri" w:hAnsi="Calibri"/>
          <w:sz w:val="24"/>
        </w:rPr>
      </w:pPr>
      <w:r w:rsidRPr="00172826">
        <w:rPr>
          <w:rFonts w:ascii="Calibri" w:hAnsi="Calibri"/>
          <w:sz w:val="24"/>
        </w:rPr>
        <w:t>American Committee on Laboratory Animal Diseases</w:t>
      </w:r>
    </w:p>
    <w:p w14:paraId="3591010A" w14:textId="77777777" w:rsidR="00E947F1" w:rsidRPr="00172826" w:rsidRDefault="001B2428" w:rsidP="00E947F1">
      <w:pPr>
        <w:jc w:val="both"/>
        <w:rPr>
          <w:rFonts w:ascii="Calibri" w:hAnsi="Calibri"/>
          <w:sz w:val="24"/>
        </w:rPr>
      </w:pPr>
      <w:r w:rsidRPr="00172826">
        <w:rPr>
          <w:rFonts w:ascii="Calibri" w:hAnsi="Calibri"/>
          <w:sz w:val="24"/>
        </w:rPr>
        <w:t xml:space="preserve">International Society for </w:t>
      </w:r>
      <w:proofErr w:type="spellStart"/>
      <w:r w:rsidRPr="00172826">
        <w:rPr>
          <w:rFonts w:ascii="Calibri" w:hAnsi="Calibri"/>
          <w:sz w:val="24"/>
        </w:rPr>
        <w:t>NeuroVirology</w:t>
      </w:r>
      <w:proofErr w:type="spellEnd"/>
      <w:r w:rsidRPr="00172826">
        <w:rPr>
          <w:rFonts w:ascii="Calibri" w:hAnsi="Calibri"/>
          <w:sz w:val="24"/>
        </w:rPr>
        <w:t xml:space="preserve"> </w:t>
      </w:r>
    </w:p>
    <w:p w14:paraId="16E19E6C" w14:textId="77777777" w:rsidR="00E947F1" w:rsidRPr="00172826" w:rsidRDefault="00E947F1" w:rsidP="00E947F1">
      <w:pPr>
        <w:jc w:val="both"/>
        <w:rPr>
          <w:rFonts w:ascii="Calibri" w:hAnsi="Calibri"/>
          <w:sz w:val="24"/>
        </w:rPr>
      </w:pPr>
      <w:r w:rsidRPr="00172826">
        <w:rPr>
          <w:rFonts w:ascii="Calibri" w:hAnsi="Calibri"/>
          <w:sz w:val="24"/>
        </w:rPr>
        <w:t xml:space="preserve">Wildlife Disease Association </w:t>
      </w:r>
    </w:p>
    <w:p w14:paraId="68875B24" w14:textId="77777777" w:rsidR="00CA43A3" w:rsidRPr="00172826" w:rsidRDefault="00CA43A3" w:rsidP="00CA43A3">
      <w:pPr>
        <w:jc w:val="both"/>
        <w:rPr>
          <w:rFonts w:ascii="Calibri" w:hAnsi="Calibri"/>
          <w:sz w:val="24"/>
        </w:rPr>
      </w:pPr>
      <w:r w:rsidRPr="00172826">
        <w:rPr>
          <w:rFonts w:ascii="Calibri" w:hAnsi="Calibri"/>
          <w:sz w:val="24"/>
        </w:rPr>
        <w:t>Phycological Society of America</w:t>
      </w:r>
    </w:p>
    <w:p w14:paraId="2BC05FFA" w14:textId="77777777" w:rsidR="00157C79" w:rsidRPr="00172826" w:rsidRDefault="00157C79" w:rsidP="00157C79">
      <w:pPr>
        <w:jc w:val="both"/>
        <w:rPr>
          <w:rFonts w:ascii="Calibri" w:hAnsi="Calibri"/>
          <w:sz w:val="24"/>
        </w:rPr>
      </w:pPr>
      <w:r w:rsidRPr="00172826">
        <w:rPr>
          <w:rFonts w:ascii="Calibri" w:hAnsi="Calibri"/>
          <w:sz w:val="24"/>
        </w:rPr>
        <w:t>American Association for the Advancement of Science</w:t>
      </w:r>
    </w:p>
    <w:p w14:paraId="0E2EC2E1" w14:textId="77777777" w:rsidR="00157C79" w:rsidRPr="00172826" w:rsidRDefault="00157C79" w:rsidP="00157C79">
      <w:pPr>
        <w:jc w:val="both"/>
        <w:rPr>
          <w:rFonts w:ascii="Calibri" w:hAnsi="Calibri"/>
          <w:sz w:val="24"/>
        </w:rPr>
      </w:pPr>
      <w:r w:rsidRPr="00172826">
        <w:rPr>
          <w:rFonts w:ascii="Calibri" w:hAnsi="Calibri"/>
          <w:sz w:val="24"/>
        </w:rPr>
        <w:t>American Chemical Society</w:t>
      </w:r>
    </w:p>
    <w:p w14:paraId="32F6E909" w14:textId="15E15164" w:rsidR="00157C79" w:rsidRDefault="00157C79" w:rsidP="00157C79">
      <w:pPr>
        <w:jc w:val="both"/>
        <w:rPr>
          <w:rFonts w:ascii="Calibri" w:hAnsi="Calibri"/>
          <w:sz w:val="24"/>
        </w:rPr>
      </w:pPr>
      <w:r w:rsidRPr="00172826">
        <w:rPr>
          <w:rFonts w:ascii="Calibri" w:hAnsi="Calibri"/>
          <w:sz w:val="24"/>
        </w:rPr>
        <w:t>American Society of Clinical Pathologists</w:t>
      </w:r>
    </w:p>
    <w:p w14:paraId="7FFC20FF" w14:textId="068AD545" w:rsidR="001C05B0" w:rsidRDefault="001C05B0" w:rsidP="00157C79">
      <w:pPr>
        <w:jc w:val="both"/>
        <w:rPr>
          <w:rFonts w:ascii="Calibri" w:hAnsi="Calibri"/>
          <w:sz w:val="24"/>
        </w:rPr>
      </w:pPr>
    </w:p>
    <w:p w14:paraId="17246AA5" w14:textId="0A6C31FF" w:rsidR="001C05B0" w:rsidRPr="001C05B0" w:rsidRDefault="00F70D03" w:rsidP="00157C79">
      <w:pPr>
        <w:jc w:val="both"/>
        <w:rPr>
          <w:rFonts w:ascii="Calibri" w:hAnsi="Calibri"/>
          <w:sz w:val="24"/>
          <w:u w:val="single"/>
        </w:rPr>
      </w:pPr>
      <w:r>
        <w:rPr>
          <w:rFonts w:ascii="Calibri" w:hAnsi="Calibri"/>
          <w:sz w:val="24"/>
          <w:u w:val="single"/>
        </w:rPr>
        <w:t>College Recognition Awards</w:t>
      </w:r>
    </w:p>
    <w:p w14:paraId="0193C1B3" w14:textId="189D8C49" w:rsidR="00CD1AA7" w:rsidRDefault="00CD1AA7" w:rsidP="001C05B0">
      <w:pPr>
        <w:rPr>
          <w:rFonts w:ascii="Calibri" w:hAnsi="Calibri"/>
          <w:sz w:val="24"/>
        </w:rPr>
      </w:pPr>
      <w:r w:rsidRPr="00CD1AA7">
        <w:rPr>
          <w:rFonts w:ascii="Calibri" w:hAnsi="Calibri"/>
          <w:sz w:val="24"/>
        </w:rPr>
        <w:t>PHHP Dean’s 201</w:t>
      </w:r>
      <w:r>
        <w:rPr>
          <w:rFonts w:ascii="Calibri" w:hAnsi="Calibri"/>
          <w:sz w:val="24"/>
        </w:rPr>
        <w:t>4</w:t>
      </w:r>
      <w:r w:rsidRPr="00CD1AA7">
        <w:rPr>
          <w:rFonts w:ascii="Calibri" w:hAnsi="Calibri"/>
          <w:sz w:val="24"/>
        </w:rPr>
        <w:t xml:space="preserve"> Citation Paper Award for manuscript:</w:t>
      </w:r>
      <w:r w:rsidRPr="00CD1AA7">
        <w:t xml:space="preserve"> </w:t>
      </w:r>
      <w:r>
        <w:t>I</w:t>
      </w:r>
      <w:r w:rsidRPr="00CD1AA7">
        <w:rPr>
          <w:rFonts w:ascii="Calibri" w:hAnsi="Calibri"/>
          <w:sz w:val="24"/>
        </w:rPr>
        <w:t>solation and genetic characterization of human coronavirus NL63 in primary human renal proximal tubular epithelial cells obtained from a commercial supplier, and confirmation of its replication in two different types of human primary kidney cells</w:t>
      </w:r>
      <w:r>
        <w:rPr>
          <w:rFonts w:ascii="Calibri" w:hAnsi="Calibri"/>
          <w:sz w:val="24"/>
        </w:rPr>
        <w:t>.</w:t>
      </w:r>
    </w:p>
    <w:p w14:paraId="6F1B8C35" w14:textId="3018DC77" w:rsidR="00CD1AA7" w:rsidRDefault="00C8702A" w:rsidP="001C05B0">
      <w:pPr>
        <w:rPr>
          <w:rFonts w:ascii="Calibri" w:hAnsi="Calibri"/>
          <w:sz w:val="24"/>
        </w:rPr>
      </w:pPr>
      <w:hyperlink r:id="rId9" w:history="1">
        <w:r w:rsidR="00CD1AA7" w:rsidRPr="00F47B2C">
          <w:rPr>
            <w:rStyle w:val="Hyperlink"/>
            <w:rFonts w:ascii="Calibri" w:hAnsi="Calibri"/>
            <w:sz w:val="24"/>
          </w:rPr>
          <w:t>https://www.ncbi.nlm.nih.gov/pmc/articles/PMC3716658/pdf/1743-422X-10-213.pdf</w:t>
        </w:r>
      </w:hyperlink>
    </w:p>
    <w:p w14:paraId="274144A7" w14:textId="77777777" w:rsidR="00CD1AA7" w:rsidRDefault="00CD1AA7" w:rsidP="001C05B0">
      <w:pPr>
        <w:rPr>
          <w:rFonts w:ascii="Calibri" w:hAnsi="Calibri"/>
          <w:sz w:val="24"/>
        </w:rPr>
      </w:pPr>
    </w:p>
    <w:p w14:paraId="4A499564" w14:textId="723AE1AD" w:rsidR="00D466AA" w:rsidRDefault="00D466AA" w:rsidP="001C05B0">
      <w:pPr>
        <w:rPr>
          <w:rFonts w:ascii="Calibri" w:hAnsi="Calibri"/>
          <w:sz w:val="24"/>
        </w:rPr>
      </w:pPr>
      <w:bookmarkStart w:id="1" w:name="_Hlk88547954"/>
      <w:r w:rsidRPr="00D466AA">
        <w:rPr>
          <w:rFonts w:ascii="Calibri" w:hAnsi="Calibri"/>
          <w:sz w:val="24"/>
        </w:rPr>
        <w:t>PHHP Dean’s 20</w:t>
      </w:r>
      <w:r>
        <w:rPr>
          <w:rFonts w:ascii="Calibri" w:hAnsi="Calibri"/>
          <w:sz w:val="24"/>
        </w:rPr>
        <w:t>17</w:t>
      </w:r>
      <w:r w:rsidRPr="00D466AA">
        <w:rPr>
          <w:rFonts w:ascii="Calibri" w:hAnsi="Calibri"/>
          <w:sz w:val="24"/>
        </w:rPr>
        <w:t xml:space="preserve"> Citation Paper Award for manuscript: </w:t>
      </w:r>
      <w:bookmarkEnd w:id="1"/>
      <w:r w:rsidRPr="00D466AA">
        <w:rPr>
          <w:rFonts w:ascii="Calibri" w:hAnsi="Calibri"/>
          <w:sz w:val="24"/>
        </w:rPr>
        <w:t>Zika Virus Outbreak in Haiti in 2014: Molecular and Clinical Data</w:t>
      </w:r>
      <w:r w:rsidR="007E44F1">
        <w:rPr>
          <w:rFonts w:ascii="Calibri" w:hAnsi="Calibri"/>
          <w:sz w:val="24"/>
        </w:rPr>
        <w:t>’</w:t>
      </w:r>
    </w:p>
    <w:p w14:paraId="37A78D4D" w14:textId="39922224" w:rsidR="00D466AA" w:rsidRDefault="00C8702A" w:rsidP="001C05B0">
      <w:pPr>
        <w:rPr>
          <w:rFonts w:ascii="Calibri" w:hAnsi="Calibri"/>
          <w:sz w:val="24"/>
        </w:rPr>
      </w:pPr>
      <w:hyperlink r:id="rId10" w:history="1">
        <w:r w:rsidR="00D466AA" w:rsidRPr="001B5640">
          <w:rPr>
            <w:rStyle w:val="Hyperlink"/>
            <w:rFonts w:ascii="Calibri" w:hAnsi="Calibri"/>
            <w:sz w:val="24"/>
          </w:rPr>
          <w:t>https://journals.plos.org/plosntds/article?id=10.1371/journal.pntd.0004687</w:t>
        </w:r>
      </w:hyperlink>
    </w:p>
    <w:p w14:paraId="67A3FF53" w14:textId="77777777" w:rsidR="00D466AA" w:rsidRDefault="00D466AA" w:rsidP="001C05B0">
      <w:pPr>
        <w:rPr>
          <w:rFonts w:ascii="Calibri" w:hAnsi="Calibri"/>
          <w:sz w:val="24"/>
        </w:rPr>
      </w:pPr>
    </w:p>
    <w:p w14:paraId="28A45C00" w14:textId="5345379F" w:rsidR="001C05B0" w:rsidRDefault="001C05B0" w:rsidP="001C05B0">
      <w:pPr>
        <w:rPr>
          <w:rFonts w:ascii="Calibri" w:hAnsi="Calibri"/>
          <w:sz w:val="24"/>
        </w:rPr>
      </w:pPr>
      <w:r>
        <w:rPr>
          <w:rFonts w:ascii="Calibri" w:hAnsi="Calibri"/>
          <w:sz w:val="24"/>
        </w:rPr>
        <w:t xml:space="preserve">PHHP Dean’s 2021 Citation Paper Award for manuscript: </w:t>
      </w:r>
      <w:r w:rsidRPr="001C05B0">
        <w:rPr>
          <w:rFonts w:ascii="Calibri" w:hAnsi="Calibri"/>
          <w:sz w:val="24"/>
        </w:rPr>
        <w:t>Viable SARS-CoV-2 in the air of a hospital room with COVID-19 patients</w:t>
      </w:r>
      <w:r w:rsidR="007E44F1">
        <w:rPr>
          <w:rFonts w:ascii="Calibri" w:hAnsi="Calibri"/>
          <w:sz w:val="24"/>
        </w:rPr>
        <w:t>.</w:t>
      </w:r>
    </w:p>
    <w:p w14:paraId="1313EBEB" w14:textId="271A4D50" w:rsidR="001C05B0" w:rsidRDefault="00C8702A" w:rsidP="001C05B0">
      <w:pPr>
        <w:rPr>
          <w:rStyle w:val="Hyperlink"/>
          <w:rFonts w:ascii="Calibri" w:hAnsi="Calibri"/>
          <w:sz w:val="24"/>
        </w:rPr>
      </w:pPr>
      <w:hyperlink r:id="rId11" w:history="1">
        <w:r w:rsidR="001C05B0" w:rsidRPr="00105CFD">
          <w:rPr>
            <w:rStyle w:val="Hyperlink"/>
            <w:rFonts w:ascii="Calibri" w:hAnsi="Calibri"/>
            <w:sz w:val="24"/>
          </w:rPr>
          <w:t>https://www.ijidonline.com/article/S1201-9712(20)30739-6/fulltext</w:t>
        </w:r>
      </w:hyperlink>
    </w:p>
    <w:p w14:paraId="3714B3F4" w14:textId="304872D4" w:rsidR="00CD1AA7" w:rsidRDefault="00CD1AA7" w:rsidP="001C05B0">
      <w:pPr>
        <w:rPr>
          <w:rStyle w:val="Hyperlink"/>
          <w:rFonts w:ascii="Calibri" w:hAnsi="Calibri"/>
          <w:sz w:val="24"/>
        </w:rPr>
      </w:pPr>
    </w:p>
    <w:p w14:paraId="666A0B07" w14:textId="0B899A8A" w:rsidR="00CD1AA7" w:rsidRPr="00CD1AA7" w:rsidRDefault="00CD1AA7" w:rsidP="001C05B0">
      <w:pPr>
        <w:rPr>
          <w:rFonts w:ascii="Calibri" w:hAnsi="Calibri"/>
          <w:sz w:val="24"/>
        </w:rPr>
      </w:pPr>
      <w:r w:rsidRPr="00CD1AA7">
        <w:rPr>
          <w:rStyle w:val="Hyperlink"/>
          <w:rFonts w:ascii="Calibri" w:hAnsi="Calibri"/>
          <w:color w:val="auto"/>
          <w:sz w:val="24"/>
          <w:u w:val="none"/>
        </w:rPr>
        <w:t>18 Nov. 2021. Certificate of Excellence from EGH, PHHP, and EPI for SARS-CoV-2 Testing Laboratory, year 2020.</w:t>
      </w:r>
    </w:p>
    <w:p w14:paraId="4556DA0F" w14:textId="77777777" w:rsidR="001B2428" w:rsidRDefault="001B2428" w:rsidP="001B2428">
      <w:pPr>
        <w:ind w:firstLine="1350"/>
        <w:jc w:val="both"/>
        <w:rPr>
          <w:sz w:val="24"/>
        </w:rPr>
      </w:pPr>
    </w:p>
    <w:p w14:paraId="2FF8387C" w14:textId="77777777" w:rsidR="00830EA2" w:rsidRDefault="00830EA2">
      <w:pPr>
        <w:jc w:val="both"/>
        <w:rPr>
          <w:sz w:val="24"/>
        </w:rPr>
      </w:pPr>
      <w:r>
        <w:rPr>
          <w:b/>
          <w:sz w:val="24"/>
        </w:rPr>
        <w:t>B. EDUCATION</w:t>
      </w:r>
    </w:p>
    <w:p w14:paraId="609BA804" w14:textId="77777777" w:rsidR="00830EA2" w:rsidRPr="00172826" w:rsidRDefault="00830EA2">
      <w:pPr>
        <w:jc w:val="both"/>
        <w:rPr>
          <w:rFonts w:ascii="Calibri" w:hAnsi="Calibri"/>
          <w:sz w:val="24"/>
        </w:rPr>
      </w:pPr>
      <w:r w:rsidRPr="00172826">
        <w:rPr>
          <w:rFonts w:ascii="Calibri" w:hAnsi="Calibri"/>
          <w:sz w:val="24"/>
        </w:rPr>
        <w:t>B.S., Microbiology, University of Miami, Dec. 1978</w:t>
      </w:r>
    </w:p>
    <w:p w14:paraId="4E89796B" w14:textId="77777777" w:rsidR="00830EA2" w:rsidRPr="00172826" w:rsidRDefault="00830EA2">
      <w:pPr>
        <w:jc w:val="both"/>
        <w:rPr>
          <w:rFonts w:ascii="Calibri" w:hAnsi="Calibri"/>
          <w:sz w:val="24"/>
        </w:rPr>
      </w:pPr>
      <w:r w:rsidRPr="00172826">
        <w:rPr>
          <w:rFonts w:ascii="Calibri" w:hAnsi="Calibri"/>
          <w:sz w:val="24"/>
        </w:rPr>
        <w:lastRenderedPageBreak/>
        <w:t xml:space="preserve">M.S., Microbiology, University of Missouri - Kansas City (mentor: M. </w:t>
      </w:r>
      <w:proofErr w:type="spellStart"/>
      <w:r w:rsidRPr="00172826">
        <w:rPr>
          <w:rFonts w:ascii="Calibri" w:hAnsi="Calibri"/>
          <w:sz w:val="24"/>
        </w:rPr>
        <w:t>Rogolsky</w:t>
      </w:r>
      <w:proofErr w:type="spellEnd"/>
      <w:r w:rsidRPr="00172826">
        <w:rPr>
          <w:rFonts w:ascii="Calibri" w:hAnsi="Calibri"/>
          <w:sz w:val="24"/>
        </w:rPr>
        <w:t xml:space="preserve">, Ph.D.), </w:t>
      </w:r>
      <w:r w:rsidRPr="00172826">
        <w:rPr>
          <w:rFonts w:ascii="Calibri" w:hAnsi="Calibri"/>
          <w:sz w:val="24"/>
        </w:rPr>
        <w:tab/>
        <w:t>May 1984</w:t>
      </w:r>
    </w:p>
    <w:p w14:paraId="0B03E128" w14:textId="77777777" w:rsidR="00830EA2" w:rsidRPr="00172826" w:rsidRDefault="00830EA2">
      <w:pPr>
        <w:jc w:val="both"/>
        <w:rPr>
          <w:rFonts w:ascii="Calibri" w:hAnsi="Calibri"/>
          <w:sz w:val="24"/>
        </w:rPr>
      </w:pPr>
      <w:r w:rsidRPr="00172826">
        <w:rPr>
          <w:rFonts w:ascii="Calibri" w:hAnsi="Calibri"/>
          <w:sz w:val="24"/>
        </w:rPr>
        <w:t xml:space="preserve">Ph.D., Microbiology, University of Texas - Austin (mentor: </w:t>
      </w:r>
      <w:proofErr w:type="spellStart"/>
      <w:r w:rsidRPr="00172826">
        <w:rPr>
          <w:rFonts w:ascii="Calibri" w:hAnsi="Calibri"/>
          <w:sz w:val="24"/>
        </w:rPr>
        <w:t>W.</w:t>
      </w:r>
      <w:proofErr w:type="gramStart"/>
      <w:r w:rsidRPr="00172826">
        <w:rPr>
          <w:rFonts w:ascii="Calibri" w:hAnsi="Calibri"/>
          <w:sz w:val="24"/>
        </w:rPr>
        <w:t>R.Folk</w:t>
      </w:r>
      <w:proofErr w:type="spellEnd"/>
      <w:proofErr w:type="gramEnd"/>
      <w:r w:rsidRPr="00172826">
        <w:rPr>
          <w:rFonts w:ascii="Calibri" w:hAnsi="Calibri"/>
          <w:sz w:val="24"/>
        </w:rPr>
        <w:t>, Ph.D.), Aug. 1991</w:t>
      </w:r>
    </w:p>
    <w:p w14:paraId="2EE1627F" w14:textId="77777777" w:rsidR="00830EA2" w:rsidRPr="00172826" w:rsidRDefault="00830EA2">
      <w:pPr>
        <w:jc w:val="both"/>
        <w:rPr>
          <w:rFonts w:ascii="Calibri" w:hAnsi="Calibri"/>
          <w:sz w:val="24"/>
        </w:rPr>
      </w:pPr>
      <w:r w:rsidRPr="00172826">
        <w:rPr>
          <w:rFonts w:ascii="Calibri" w:hAnsi="Calibri"/>
          <w:sz w:val="24"/>
        </w:rPr>
        <w:t>Dissertation Title:  Molecular-Genetic Analysis of the SV40 Upstream Promoter</w:t>
      </w:r>
    </w:p>
    <w:p w14:paraId="178C6700" w14:textId="77777777" w:rsidR="00830EA2" w:rsidRPr="00172826" w:rsidRDefault="00830EA2">
      <w:pPr>
        <w:jc w:val="both"/>
        <w:rPr>
          <w:rFonts w:ascii="Calibri" w:hAnsi="Calibri"/>
          <w:sz w:val="24"/>
        </w:rPr>
      </w:pPr>
      <w:r w:rsidRPr="00172826">
        <w:rPr>
          <w:rFonts w:ascii="Calibri" w:hAnsi="Calibri"/>
          <w:sz w:val="24"/>
        </w:rPr>
        <w:t xml:space="preserve">           Elements</w:t>
      </w:r>
    </w:p>
    <w:p w14:paraId="00581BB5" w14:textId="77777777" w:rsidR="007F0668" w:rsidRPr="00172826" w:rsidRDefault="00830EA2" w:rsidP="007F0668">
      <w:pPr>
        <w:rPr>
          <w:rFonts w:ascii="Calibri" w:hAnsi="Calibri"/>
          <w:sz w:val="24"/>
        </w:rPr>
      </w:pPr>
      <w:r w:rsidRPr="00172826">
        <w:rPr>
          <w:rFonts w:ascii="Calibri" w:hAnsi="Calibri"/>
          <w:sz w:val="24"/>
        </w:rPr>
        <w:t>Thesis Advisor:  William R. Folk, Ph.D.</w:t>
      </w:r>
      <w:r w:rsidR="007F0668" w:rsidRPr="00172826">
        <w:rPr>
          <w:rFonts w:ascii="Calibri" w:hAnsi="Calibri"/>
          <w:sz w:val="24"/>
        </w:rPr>
        <w:t xml:space="preserve">, </w:t>
      </w:r>
      <w:r w:rsidRPr="00172826">
        <w:rPr>
          <w:rFonts w:ascii="Calibri" w:hAnsi="Calibri"/>
          <w:sz w:val="24"/>
        </w:rPr>
        <w:t>Dept</w:t>
      </w:r>
      <w:r w:rsidR="007F0668" w:rsidRPr="00172826">
        <w:rPr>
          <w:rFonts w:ascii="Calibri" w:hAnsi="Calibri"/>
          <w:sz w:val="24"/>
        </w:rPr>
        <w:t>.</w:t>
      </w:r>
      <w:r w:rsidRPr="00172826">
        <w:rPr>
          <w:rFonts w:ascii="Calibri" w:hAnsi="Calibri"/>
          <w:sz w:val="24"/>
        </w:rPr>
        <w:t xml:space="preserve"> </w:t>
      </w:r>
      <w:r w:rsidR="007F0668" w:rsidRPr="00172826">
        <w:rPr>
          <w:rFonts w:ascii="Calibri" w:hAnsi="Calibri"/>
          <w:sz w:val="24"/>
        </w:rPr>
        <w:t xml:space="preserve">of </w:t>
      </w:r>
      <w:r w:rsidRPr="00172826">
        <w:rPr>
          <w:rFonts w:ascii="Calibri" w:hAnsi="Calibri"/>
          <w:sz w:val="24"/>
        </w:rPr>
        <w:t>Biochemistry</w:t>
      </w:r>
      <w:r w:rsidR="007F0668" w:rsidRPr="00172826">
        <w:rPr>
          <w:rFonts w:ascii="Calibri" w:hAnsi="Calibri"/>
          <w:sz w:val="24"/>
        </w:rPr>
        <w:t xml:space="preserve">, </w:t>
      </w:r>
      <w:r w:rsidRPr="00172826">
        <w:rPr>
          <w:rFonts w:ascii="Calibri" w:hAnsi="Calibri"/>
          <w:sz w:val="24"/>
        </w:rPr>
        <w:t>Univ</w:t>
      </w:r>
      <w:r w:rsidR="007F0668" w:rsidRPr="00172826">
        <w:rPr>
          <w:rFonts w:ascii="Calibri" w:hAnsi="Calibri"/>
          <w:sz w:val="24"/>
        </w:rPr>
        <w:t>.</w:t>
      </w:r>
      <w:r w:rsidRPr="00172826">
        <w:rPr>
          <w:rFonts w:ascii="Calibri" w:hAnsi="Calibri"/>
          <w:sz w:val="24"/>
        </w:rPr>
        <w:t xml:space="preserve"> of Missouri </w:t>
      </w:r>
      <w:r w:rsidR="007F0668" w:rsidRPr="00172826">
        <w:rPr>
          <w:rFonts w:ascii="Calibri" w:hAnsi="Calibri"/>
          <w:sz w:val="24"/>
        </w:rPr>
        <w:t>–</w:t>
      </w:r>
      <w:r w:rsidRPr="00172826">
        <w:rPr>
          <w:rFonts w:ascii="Calibri" w:hAnsi="Calibri"/>
          <w:sz w:val="24"/>
        </w:rPr>
        <w:t xml:space="preserve"> </w:t>
      </w:r>
    </w:p>
    <w:p w14:paraId="4F2BA4C7" w14:textId="77777777" w:rsidR="00830EA2" w:rsidRPr="00172826" w:rsidRDefault="007F0668" w:rsidP="007F0668">
      <w:pPr>
        <w:rPr>
          <w:rFonts w:ascii="Calibri" w:hAnsi="Calibri"/>
          <w:sz w:val="24"/>
        </w:rPr>
      </w:pPr>
      <w:r w:rsidRPr="00172826">
        <w:rPr>
          <w:rFonts w:ascii="Calibri" w:hAnsi="Calibri"/>
          <w:sz w:val="24"/>
        </w:rPr>
        <w:t xml:space="preserve">             </w:t>
      </w:r>
      <w:r w:rsidR="00830EA2" w:rsidRPr="00172826">
        <w:rPr>
          <w:rFonts w:ascii="Calibri" w:hAnsi="Calibri"/>
          <w:sz w:val="24"/>
        </w:rPr>
        <w:t>Columbia</w:t>
      </w:r>
      <w:r w:rsidR="0011362D" w:rsidRPr="00172826">
        <w:rPr>
          <w:rFonts w:ascii="Calibri" w:hAnsi="Calibri"/>
          <w:sz w:val="24"/>
        </w:rPr>
        <w:t xml:space="preserve"> (prior: Univ. Texas – Austin)</w:t>
      </w:r>
    </w:p>
    <w:p w14:paraId="585D3EB5" w14:textId="77777777" w:rsidR="00830EA2" w:rsidRDefault="00830EA2">
      <w:pPr>
        <w:jc w:val="both"/>
        <w:rPr>
          <w:sz w:val="24"/>
        </w:rPr>
      </w:pPr>
    </w:p>
    <w:p w14:paraId="0C3B9ADF" w14:textId="77777777" w:rsidR="00830EA2" w:rsidRDefault="00830EA2">
      <w:pPr>
        <w:jc w:val="both"/>
        <w:rPr>
          <w:sz w:val="24"/>
        </w:rPr>
      </w:pPr>
      <w:r>
        <w:rPr>
          <w:b/>
          <w:sz w:val="24"/>
        </w:rPr>
        <w:t>C.  APPOINTMENTS</w:t>
      </w:r>
    </w:p>
    <w:p w14:paraId="65B10CD0" w14:textId="77777777" w:rsidR="00830EA2" w:rsidRPr="00172826" w:rsidRDefault="00830EA2">
      <w:pPr>
        <w:jc w:val="both"/>
        <w:rPr>
          <w:rFonts w:ascii="Calibri" w:hAnsi="Calibri"/>
          <w:sz w:val="24"/>
          <w:szCs w:val="24"/>
        </w:rPr>
      </w:pPr>
      <w:r w:rsidRPr="00172826">
        <w:rPr>
          <w:rFonts w:ascii="Calibri" w:hAnsi="Calibri"/>
          <w:sz w:val="24"/>
          <w:szCs w:val="24"/>
        </w:rPr>
        <w:t xml:space="preserve">Microbiology Technician (05/79-08/79), Clinical Microbiology Laboratory, Bethany </w:t>
      </w:r>
      <w:r w:rsidRPr="00172826">
        <w:rPr>
          <w:rFonts w:ascii="Calibri" w:hAnsi="Calibri"/>
          <w:sz w:val="24"/>
          <w:szCs w:val="24"/>
        </w:rPr>
        <w:tab/>
        <w:t xml:space="preserve">Medical Center. Supervisor: N. </w:t>
      </w:r>
      <w:proofErr w:type="spellStart"/>
      <w:r w:rsidRPr="00172826">
        <w:rPr>
          <w:rFonts w:ascii="Calibri" w:hAnsi="Calibri"/>
          <w:sz w:val="24"/>
          <w:szCs w:val="24"/>
        </w:rPr>
        <w:t>Forsee</w:t>
      </w:r>
      <w:proofErr w:type="spellEnd"/>
      <w:r w:rsidRPr="00172826">
        <w:rPr>
          <w:rFonts w:ascii="Calibri" w:hAnsi="Calibri"/>
          <w:sz w:val="24"/>
          <w:szCs w:val="24"/>
        </w:rPr>
        <w:t>, MT (ASCP).</w:t>
      </w:r>
    </w:p>
    <w:p w14:paraId="5445836B" w14:textId="77777777" w:rsidR="00830EA2" w:rsidRPr="00172826" w:rsidRDefault="00830EA2">
      <w:pPr>
        <w:jc w:val="both"/>
        <w:rPr>
          <w:rFonts w:ascii="Calibri" w:hAnsi="Calibri"/>
          <w:sz w:val="24"/>
          <w:szCs w:val="24"/>
        </w:rPr>
      </w:pPr>
      <w:r w:rsidRPr="00172826">
        <w:rPr>
          <w:rFonts w:ascii="Calibri" w:hAnsi="Calibri"/>
          <w:sz w:val="24"/>
          <w:szCs w:val="24"/>
        </w:rPr>
        <w:t>Microbiology Technician (08/79-12/80), Clinical Microbiology Laboratory, Med Labs</w:t>
      </w:r>
    </w:p>
    <w:p w14:paraId="09CF8361" w14:textId="77777777" w:rsidR="00830EA2" w:rsidRPr="00172826" w:rsidRDefault="00830EA2">
      <w:pPr>
        <w:jc w:val="both"/>
        <w:rPr>
          <w:rFonts w:ascii="Calibri" w:hAnsi="Calibri"/>
          <w:sz w:val="24"/>
          <w:szCs w:val="24"/>
        </w:rPr>
      </w:pPr>
      <w:r w:rsidRPr="00172826">
        <w:rPr>
          <w:rFonts w:ascii="Calibri" w:hAnsi="Calibri"/>
          <w:sz w:val="24"/>
          <w:szCs w:val="24"/>
        </w:rPr>
        <w:tab/>
        <w:t xml:space="preserve"> Inc. Supervisor:  K. Hickey, MT(ASCP).</w:t>
      </w:r>
    </w:p>
    <w:p w14:paraId="78EFDC1A" w14:textId="77777777" w:rsidR="00830EA2" w:rsidRPr="00172826" w:rsidRDefault="00830EA2">
      <w:pPr>
        <w:jc w:val="both"/>
        <w:rPr>
          <w:rFonts w:ascii="Calibri" w:hAnsi="Calibri"/>
          <w:sz w:val="24"/>
          <w:szCs w:val="24"/>
        </w:rPr>
      </w:pPr>
      <w:r w:rsidRPr="00172826">
        <w:rPr>
          <w:rFonts w:ascii="Calibri" w:hAnsi="Calibri"/>
          <w:sz w:val="24"/>
          <w:szCs w:val="24"/>
        </w:rPr>
        <w:t xml:space="preserve">Graduate Research Assistant (06/81-05/84), Department of Microbiology, University of </w:t>
      </w:r>
    </w:p>
    <w:p w14:paraId="24DBD6AB" w14:textId="77777777" w:rsidR="00830EA2" w:rsidRPr="00172826" w:rsidRDefault="00830EA2">
      <w:pPr>
        <w:jc w:val="both"/>
        <w:rPr>
          <w:rFonts w:ascii="Calibri" w:hAnsi="Calibri"/>
          <w:sz w:val="24"/>
          <w:szCs w:val="24"/>
        </w:rPr>
      </w:pPr>
      <w:r w:rsidRPr="00172826">
        <w:rPr>
          <w:rFonts w:ascii="Calibri" w:hAnsi="Calibri"/>
          <w:sz w:val="24"/>
          <w:szCs w:val="24"/>
        </w:rPr>
        <w:tab/>
        <w:t xml:space="preserve">Missouri-Kansas City.  Supervisor: M. </w:t>
      </w:r>
      <w:proofErr w:type="spellStart"/>
      <w:r w:rsidRPr="00172826">
        <w:rPr>
          <w:rFonts w:ascii="Calibri" w:hAnsi="Calibri"/>
          <w:sz w:val="24"/>
          <w:szCs w:val="24"/>
        </w:rPr>
        <w:t>Rogolsky</w:t>
      </w:r>
      <w:proofErr w:type="spellEnd"/>
      <w:r w:rsidRPr="00172826">
        <w:rPr>
          <w:rFonts w:ascii="Calibri" w:hAnsi="Calibri"/>
          <w:sz w:val="24"/>
          <w:szCs w:val="24"/>
        </w:rPr>
        <w:t>, Ph.D.</w:t>
      </w:r>
    </w:p>
    <w:p w14:paraId="20C73677" w14:textId="77777777" w:rsidR="00830EA2" w:rsidRPr="00172826" w:rsidRDefault="00830EA2">
      <w:pPr>
        <w:jc w:val="both"/>
        <w:rPr>
          <w:rFonts w:ascii="Calibri" w:hAnsi="Calibri"/>
          <w:sz w:val="24"/>
          <w:szCs w:val="24"/>
        </w:rPr>
      </w:pPr>
      <w:r w:rsidRPr="00172826">
        <w:rPr>
          <w:rFonts w:ascii="Calibri" w:hAnsi="Calibri"/>
          <w:sz w:val="24"/>
          <w:szCs w:val="24"/>
        </w:rPr>
        <w:t xml:space="preserve">Laboratory Instructor (09/83-05/84), Microbiology Laboratory course, Rockhurst </w:t>
      </w:r>
      <w:r w:rsidRPr="00172826">
        <w:rPr>
          <w:rFonts w:ascii="Calibri" w:hAnsi="Calibri"/>
          <w:sz w:val="24"/>
          <w:szCs w:val="24"/>
        </w:rPr>
        <w:tab/>
        <w:t>College.  Supervisor: E. Kos, Ph.D.</w:t>
      </w:r>
    </w:p>
    <w:p w14:paraId="15812CA1" w14:textId="77777777" w:rsidR="00830EA2" w:rsidRPr="00172826" w:rsidRDefault="00830EA2">
      <w:pPr>
        <w:jc w:val="both"/>
        <w:rPr>
          <w:rFonts w:ascii="Calibri" w:hAnsi="Calibri"/>
          <w:sz w:val="24"/>
          <w:szCs w:val="24"/>
        </w:rPr>
      </w:pPr>
      <w:r w:rsidRPr="00172826">
        <w:rPr>
          <w:rFonts w:ascii="Calibri" w:hAnsi="Calibri"/>
          <w:sz w:val="24"/>
          <w:szCs w:val="24"/>
        </w:rPr>
        <w:t xml:space="preserve">Graduate Teaching Assistant (09/84-12/84), Biology Laboratory, Department of Biology, </w:t>
      </w:r>
      <w:r w:rsidRPr="00172826">
        <w:rPr>
          <w:rFonts w:ascii="Calibri" w:hAnsi="Calibri"/>
          <w:sz w:val="24"/>
          <w:szCs w:val="24"/>
        </w:rPr>
        <w:tab/>
        <w:t>University of Texas - Austin.</w:t>
      </w:r>
    </w:p>
    <w:p w14:paraId="1799D536" w14:textId="77777777" w:rsidR="00830EA2" w:rsidRPr="00172826" w:rsidRDefault="00830EA2">
      <w:pPr>
        <w:jc w:val="both"/>
        <w:rPr>
          <w:rFonts w:ascii="Calibri" w:hAnsi="Calibri"/>
          <w:sz w:val="24"/>
          <w:szCs w:val="24"/>
        </w:rPr>
      </w:pPr>
      <w:r w:rsidRPr="00172826">
        <w:rPr>
          <w:rFonts w:ascii="Calibri" w:hAnsi="Calibri"/>
          <w:sz w:val="24"/>
          <w:szCs w:val="24"/>
        </w:rPr>
        <w:t xml:space="preserve">Graduate Research and Teaching Assistant (01/85-06/89), Department of Microbiology, </w:t>
      </w:r>
      <w:r w:rsidRPr="00172826">
        <w:rPr>
          <w:rFonts w:ascii="Calibri" w:hAnsi="Calibri"/>
          <w:sz w:val="24"/>
          <w:szCs w:val="24"/>
        </w:rPr>
        <w:tab/>
        <w:t xml:space="preserve">University of Texas - Austin.  Supervisor:  W.R. Folk, Ph.D. (research); D. Pope, </w:t>
      </w:r>
      <w:r w:rsidRPr="00172826">
        <w:rPr>
          <w:rFonts w:ascii="Calibri" w:hAnsi="Calibri"/>
          <w:sz w:val="24"/>
          <w:szCs w:val="24"/>
        </w:rPr>
        <w:tab/>
        <w:t>Ph.D. (teaching).</w:t>
      </w:r>
    </w:p>
    <w:p w14:paraId="03953F5A" w14:textId="77777777" w:rsidR="00830EA2" w:rsidRPr="00172826" w:rsidRDefault="00830EA2">
      <w:pPr>
        <w:jc w:val="both"/>
        <w:rPr>
          <w:rFonts w:ascii="Calibri" w:hAnsi="Calibri"/>
          <w:sz w:val="24"/>
          <w:szCs w:val="24"/>
        </w:rPr>
      </w:pPr>
      <w:r w:rsidRPr="00172826">
        <w:rPr>
          <w:rFonts w:ascii="Calibri" w:hAnsi="Calibri"/>
          <w:sz w:val="24"/>
          <w:szCs w:val="24"/>
        </w:rPr>
        <w:t xml:space="preserve">Graduate Research Assistant (06/89-08/91), Department of Biochemistry, University of </w:t>
      </w:r>
      <w:r w:rsidRPr="00172826">
        <w:rPr>
          <w:rFonts w:ascii="Calibri" w:hAnsi="Calibri"/>
          <w:sz w:val="24"/>
          <w:szCs w:val="24"/>
        </w:rPr>
        <w:tab/>
        <w:t xml:space="preserve">Missouri - Columbia.  Supervisor:  </w:t>
      </w:r>
      <w:proofErr w:type="spellStart"/>
      <w:r w:rsidRPr="00172826">
        <w:rPr>
          <w:rFonts w:ascii="Calibri" w:hAnsi="Calibri"/>
          <w:sz w:val="24"/>
          <w:szCs w:val="24"/>
        </w:rPr>
        <w:t>W.</w:t>
      </w:r>
      <w:proofErr w:type="gramStart"/>
      <w:r w:rsidRPr="00172826">
        <w:rPr>
          <w:rFonts w:ascii="Calibri" w:hAnsi="Calibri"/>
          <w:sz w:val="24"/>
          <w:szCs w:val="24"/>
        </w:rPr>
        <w:t>R.Folk</w:t>
      </w:r>
      <w:proofErr w:type="spellEnd"/>
      <w:proofErr w:type="gramEnd"/>
      <w:r w:rsidRPr="00172826">
        <w:rPr>
          <w:rFonts w:ascii="Calibri" w:hAnsi="Calibri"/>
          <w:sz w:val="24"/>
          <w:szCs w:val="24"/>
        </w:rPr>
        <w:t>, Ph.D.</w:t>
      </w:r>
    </w:p>
    <w:p w14:paraId="0FAC2528" w14:textId="77777777" w:rsidR="00830EA2" w:rsidRPr="00172826" w:rsidRDefault="00830EA2">
      <w:pPr>
        <w:jc w:val="both"/>
        <w:rPr>
          <w:rFonts w:ascii="Calibri" w:hAnsi="Calibri"/>
          <w:sz w:val="24"/>
          <w:szCs w:val="24"/>
        </w:rPr>
      </w:pPr>
      <w:r w:rsidRPr="00172826">
        <w:rPr>
          <w:rFonts w:ascii="Calibri" w:hAnsi="Calibri"/>
          <w:sz w:val="24"/>
          <w:szCs w:val="24"/>
        </w:rPr>
        <w:t xml:space="preserve">Research Associate (08/91-11/91), Department of Biochemistry, University </w:t>
      </w:r>
      <w:proofErr w:type="gramStart"/>
      <w:r w:rsidRPr="00172826">
        <w:rPr>
          <w:rFonts w:ascii="Calibri" w:hAnsi="Calibri"/>
          <w:sz w:val="24"/>
          <w:szCs w:val="24"/>
        </w:rPr>
        <w:t>of  Missouri</w:t>
      </w:r>
      <w:proofErr w:type="gramEnd"/>
      <w:r w:rsidRPr="00172826">
        <w:rPr>
          <w:rFonts w:ascii="Calibri" w:hAnsi="Calibri"/>
          <w:sz w:val="24"/>
          <w:szCs w:val="24"/>
        </w:rPr>
        <w:t xml:space="preserve"> - </w:t>
      </w:r>
      <w:r w:rsidRPr="00172826">
        <w:rPr>
          <w:rFonts w:ascii="Calibri" w:hAnsi="Calibri"/>
          <w:sz w:val="24"/>
          <w:szCs w:val="24"/>
        </w:rPr>
        <w:tab/>
        <w:t xml:space="preserve">Columbia.  Supervisor:  </w:t>
      </w:r>
      <w:proofErr w:type="spellStart"/>
      <w:r w:rsidRPr="00172826">
        <w:rPr>
          <w:rFonts w:ascii="Calibri" w:hAnsi="Calibri"/>
          <w:sz w:val="24"/>
          <w:szCs w:val="24"/>
        </w:rPr>
        <w:t>W.</w:t>
      </w:r>
      <w:proofErr w:type="gramStart"/>
      <w:r w:rsidRPr="00172826">
        <w:rPr>
          <w:rFonts w:ascii="Calibri" w:hAnsi="Calibri"/>
          <w:sz w:val="24"/>
          <w:szCs w:val="24"/>
        </w:rPr>
        <w:t>R.Folk</w:t>
      </w:r>
      <w:proofErr w:type="spellEnd"/>
      <w:proofErr w:type="gramEnd"/>
      <w:r w:rsidRPr="00172826">
        <w:rPr>
          <w:rFonts w:ascii="Calibri" w:hAnsi="Calibri"/>
          <w:sz w:val="24"/>
          <w:szCs w:val="24"/>
        </w:rPr>
        <w:t>, Ph.D.</w:t>
      </w:r>
    </w:p>
    <w:p w14:paraId="5A1A319E" w14:textId="77777777" w:rsidR="00830EA2" w:rsidRPr="00172826" w:rsidRDefault="00830EA2">
      <w:pPr>
        <w:jc w:val="both"/>
        <w:rPr>
          <w:rFonts w:ascii="Calibri" w:hAnsi="Calibri"/>
          <w:sz w:val="24"/>
          <w:szCs w:val="24"/>
        </w:rPr>
      </w:pPr>
      <w:r w:rsidRPr="00172826">
        <w:rPr>
          <w:rFonts w:ascii="Calibri" w:hAnsi="Calibri"/>
          <w:sz w:val="24"/>
          <w:szCs w:val="24"/>
        </w:rPr>
        <w:t xml:space="preserve">Postdoctoral Fellow (12/91-12/96), Division of Molecular Virology, Baylor College of </w:t>
      </w:r>
      <w:r w:rsidRPr="00172826">
        <w:rPr>
          <w:rFonts w:ascii="Calibri" w:hAnsi="Calibri"/>
          <w:sz w:val="24"/>
          <w:szCs w:val="24"/>
        </w:rPr>
        <w:tab/>
        <w:t xml:space="preserve">Medicine.  Supervisor:  J.S. </w:t>
      </w:r>
      <w:proofErr w:type="spellStart"/>
      <w:r w:rsidRPr="00172826">
        <w:rPr>
          <w:rFonts w:ascii="Calibri" w:hAnsi="Calibri"/>
          <w:sz w:val="24"/>
          <w:szCs w:val="24"/>
        </w:rPr>
        <w:t>Butel</w:t>
      </w:r>
      <w:proofErr w:type="spellEnd"/>
      <w:r w:rsidRPr="00172826">
        <w:rPr>
          <w:rFonts w:ascii="Calibri" w:hAnsi="Calibri"/>
          <w:sz w:val="24"/>
          <w:szCs w:val="24"/>
        </w:rPr>
        <w:t xml:space="preserve">, Ph.D.  </w:t>
      </w:r>
    </w:p>
    <w:p w14:paraId="39EE5C2E" w14:textId="77777777" w:rsidR="00830EA2" w:rsidRPr="00172826" w:rsidRDefault="00830EA2">
      <w:pPr>
        <w:jc w:val="both"/>
        <w:rPr>
          <w:rFonts w:ascii="Calibri" w:hAnsi="Calibri"/>
          <w:sz w:val="24"/>
          <w:szCs w:val="24"/>
        </w:rPr>
      </w:pPr>
      <w:r w:rsidRPr="00172826">
        <w:rPr>
          <w:rFonts w:ascii="Calibri" w:hAnsi="Calibri"/>
          <w:sz w:val="24"/>
          <w:szCs w:val="24"/>
        </w:rPr>
        <w:t xml:space="preserve">Research Assistant Professor (1/97-12/00), Department of Molecular Virology and </w:t>
      </w:r>
    </w:p>
    <w:p w14:paraId="08532C21" w14:textId="77777777" w:rsidR="00830EA2" w:rsidRPr="00172826" w:rsidRDefault="00830EA2">
      <w:pPr>
        <w:jc w:val="both"/>
        <w:rPr>
          <w:rFonts w:ascii="Calibri" w:hAnsi="Calibri"/>
          <w:sz w:val="24"/>
          <w:szCs w:val="24"/>
        </w:rPr>
      </w:pPr>
      <w:r w:rsidRPr="00172826">
        <w:rPr>
          <w:rFonts w:ascii="Calibri" w:hAnsi="Calibri"/>
          <w:sz w:val="24"/>
          <w:szCs w:val="24"/>
        </w:rPr>
        <w:t xml:space="preserve">            Microbiology, Baylor College of Medicine.</w:t>
      </w:r>
    </w:p>
    <w:p w14:paraId="79D0922D" w14:textId="77777777" w:rsidR="00830EA2" w:rsidRPr="00172826" w:rsidRDefault="00830EA2">
      <w:pPr>
        <w:jc w:val="both"/>
        <w:rPr>
          <w:rFonts w:ascii="Calibri" w:hAnsi="Calibri"/>
          <w:sz w:val="24"/>
          <w:szCs w:val="24"/>
        </w:rPr>
      </w:pPr>
      <w:r w:rsidRPr="00172826">
        <w:rPr>
          <w:rFonts w:ascii="Calibri" w:hAnsi="Calibri"/>
          <w:sz w:val="24"/>
          <w:szCs w:val="24"/>
        </w:rPr>
        <w:t xml:space="preserve">Assistant Professor (1/01- </w:t>
      </w:r>
      <w:r w:rsidR="005A5329" w:rsidRPr="00172826">
        <w:rPr>
          <w:rFonts w:ascii="Calibri" w:hAnsi="Calibri"/>
          <w:sz w:val="24"/>
          <w:szCs w:val="24"/>
        </w:rPr>
        <w:t>6/05</w:t>
      </w:r>
      <w:r w:rsidRPr="00172826">
        <w:rPr>
          <w:rFonts w:ascii="Calibri" w:hAnsi="Calibri"/>
          <w:sz w:val="24"/>
          <w:szCs w:val="24"/>
        </w:rPr>
        <w:t xml:space="preserve">), Department of Pathology, Loyola University Medical </w:t>
      </w:r>
    </w:p>
    <w:p w14:paraId="5184BE49" w14:textId="77777777" w:rsidR="00830EA2" w:rsidRPr="00172826" w:rsidRDefault="00830EA2">
      <w:pPr>
        <w:jc w:val="both"/>
        <w:rPr>
          <w:rFonts w:ascii="Calibri" w:hAnsi="Calibri"/>
          <w:sz w:val="24"/>
          <w:szCs w:val="24"/>
        </w:rPr>
      </w:pPr>
      <w:r w:rsidRPr="00172826">
        <w:rPr>
          <w:rFonts w:ascii="Calibri" w:hAnsi="Calibri"/>
          <w:sz w:val="24"/>
          <w:szCs w:val="24"/>
        </w:rPr>
        <w:t xml:space="preserve">            Center</w:t>
      </w:r>
    </w:p>
    <w:p w14:paraId="6C84CCC2" w14:textId="77777777" w:rsidR="002E1024" w:rsidRPr="00172826" w:rsidRDefault="002E1024" w:rsidP="002E1024">
      <w:pPr>
        <w:jc w:val="both"/>
        <w:rPr>
          <w:rFonts w:ascii="Calibri" w:hAnsi="Calibri"/>
          <w:sz w:val="24"/>
          <w:szCs w:val="24"/>
        </w:rPr>
      </w:pPr>
      <w:r w:rsidRPr="00172826">
        <w:rPr>
          <w:rFonts w:ascii="Calibri" w:hAnsi="Calibri"/>
          <w:sz w:val="24"/>
          <w:szCs w:val="24"/>
        </w:rPr>
        <w:t>Principal Scientist (7/05/2005 – 12/16/2009), Midwest Research Institute</w:t>
      </w:r>
    </w:p>
    <w:p w14:paraId="3DB0314D" w14:textId="77777777" w:rsidR="002E1024" w:rsidRPr="00172826" w:rsidRDefault="002E1024" w:rsidP="002E1024">
      <w:pPr>
        <w:ind w:left="810" w:hanging="810"/>
        <w:jc w:val="both"/>
        <w:rPr>
          <w:rFonts w:ascii="Calibri" w:hAnsi="Calibri"/>
          <w:sz w:val="24"/>
          <w:szCs w:val="24"/>
        </w:rPr>
      </w:pPr>
      <w:r w:rsidRPr="00172826">
        <w:rPr>
          <w:rFonts w:ascii="Calibri" w:hAnsi="Calibri"/>
          <w:sz w:val="24"/>
          <w:szCs w:val="24"/>
        </w:rPr>
        <w:t xml:space="preserve">Adjunct Research Associate Professor, </w:t>
      </w:r>
      <w:r w:rsidR="005438FD" w:rsidRPr="00172826">
        <w:rPr>
          <w:rFonts w:ascii="Calibri" w:hAnsi="Calibri"/>
          <w:sz w:val="24"/>
          <w:szCs w:val="24"/>
        </w:rPr>
        <w:t>11/</w:t>
      </w:r>
      <w:r w:rsidRPr="00172826">
        <w:rPr>
          <w:rFonts w:ascii="Calibri" w:hAnsi="Calibri"/>
          <w:sz w:val="24"/>
          <w:szCs w:val="24"/>
        </w:rPr>
        <w:t xml:space="preserve">2006 – </w:t>
      </w:r>
      <w:r w:rsidR="005438FD" w:rsidRPr="00172826">
        <w:rPr>
          <w:rFonts w:ascii="Calibri" w:hAnsi="Calibri"/>
          <w:sz w:val="24"/>
          <w:szCs w:val="24"/>
        </w:rPr>
        <w:t>9/</w:t>
      </w:r>
      <w:r w:rsidRPr="00172826">
        <w:rPr>
          <w:rFonts w:ascii="Calibri" w:hAnsi="Calibri"/>
          <w:sz w:val="24"/>
          <w:szCs w:val="24"/>
        </w:rPr>
        <w:t>2010, Department of Basic Medical Sciences, University of Missouri-Kansas City, Kansas City, Missouri</w:t>
      </w:r>
    </w:p>
    <w:p w14:paraId="2B603682" w14:textId="77777777" w:rsidR="002E1024" w:rsidRPr="00172826" w:rsidRDefault="002E1024" w:rsidP="002E1024">
      <w:pPr>
        <w:jc w:val="both"/>
        <w:rPr>
          <w:rFonts w:ascii="Calibri" w:hAnsi="Calibri"/>
          <w:sz w:val="24"/>
          <w:szCs w:val="24"/>
        </w:rPr>
      </w:pPr>
      <w:r w:rsidRPr="00172826">
        <w:rPr>
          <w:rFonts w:ascii="Calibri" w:hAnsi="Calibri"/>
          <w:sz w:val="24"/>
          <w:szCs w:val="24"/>
        </w:rPr>
        <w:t>Senior Science Advisor (12/17/2009 – 9/21/2010), Midwest Research Institute</w:t>
      </w:r>
    </w:p>
    <w:p w14:paraId="2517E368" w14:textId="77777777" w:rsidR="002E1024" w:rsidRDefault="002E1024" w:rsidP="002E1024">
      <w:pPr>
        <w:ind w:left="810" w:hanging="810"/>
        <w:jc w:val="both"/>
        <w:rPr>
          <w:rFonts w:ascii="Calibri" w:hAnsi="Calibri"/>
          <w:sz w:val="24"/>
          <w:szCs w:val="24"/>
        </w:rPr>
      </w:pPr>
      <w:r w:rsidRPr="00172826">
        <w:rPr>
          <w:rFonts w:ascii="Calibri" w:hAnsi="Calibri"/>
          <w:sz w:val="24"/>
          <w:szCs w:val="24"/>
        </w:rPr>
        <w:t xml:space="preserve">Associate Professor (10/1/2010 to </w:t>
      </w:r>
      <w:r w:rsidR="007C53CC">
        <w:rPr>
          <w:rFonts w:ascii="Calibri" w:hAnsi="Calibri"/>
          <w:sz w:val="24"/>
          <w:szCs w:val="24"/>
        </w:rPr>
        <w:t>July 1, 2017</w:t>
      </w:r>
      <w:r w:rsidRPr="00172826">
        <w:rPr>
          <w:rFonts w:ascii="Calibri" w:hAnsi="Calibri"/>
          <w:sz w:val="24"/>
          <w:szCs w:val="24"/>
        </w:rPr>
        <w:t xml:space="preserve">), Environmental </w:t>
      </w:r>
      <w:r w:rsidR="00DD5C91" w:rsidRPr="00172826">
        <w:rPr>
          <w:rFonts w:ascii="Calibri" w:hAnsi="Calibri"/>
          <w:sz w:val="24"/>
          <w:szCs w:val="24"/>
        </w:rPr>
        <w:t xml:space="preserve">and Global </w:t>
      </w:r>
      <w:r w:rsidRPr="00172826">
        <w:rPr>
          <w:rFonts w:ascii="Calibri" w:hAnsi="Calibri"/>
          <w:sz w:val="24"/>
          <w:szCs w:val="24"/>
        </w:rPr>
        <w:t>Health, University of Florida, Gainesville</w:t>
      </w:r>
    </w:p>
    <w:p w14:paraId="207BDFE1" w14:textId="77777777" w:rsidR="007C53CC" w:rsidRPr="00172826" w:rsidRDefault="007C53CC" w:rsidP="002E1024">
      <w:pPr>
        <w:ind w:left="810" w:hanging="810"/>
        <w:jc w:val="both"/>
        <w:rPr>
          <w:rFonts w:ascii="Calibri" w:hAnsi="Calibri"/>
          <w:sz w:val="24"/>
          <w:szCs w:val="24"/>
        </w:rPr>
      </w:pPr>
      <w:r>
        <w:rPr>
          <w:rFonts w:ascii="Calibri" w:hAnsi="Calibri"/>
          <w:sz w:val="24"/>
          <w:szCs w:val="24"/>
        </w:rPr>
        <w:t>Research</w:t>
      </w:r>
      <w:r w:rsidRPr="007C53CC">
        <w:rPr>
          <w:rFonts w:ascii="Calibri" w:hAnsi="Calibri"/>
          <w:sz w:val="24"/>
          <w:szCs w:val="24"/>
        </w:rPr>
        <w:t xml:space="preserve"> Professor (July </w:t>
      </w:r>
      <w:r>
        <w:rPr>
          <w:rFonts w:ascii="Calibri" w:hAnsi="Calibri"/>
          <w:sz w:val="24"/>
          <w:szCs w:val="24"/>
        </w:rPr>
        <w:t>2</w:t>
      </w:r>
      <w:r w:rsidRPr="007C53CC">
        <w:rPr>
          <w:rFonts w:ascii="Calibri" w:hAnsi="Calibri"/>
          <w:sz w:val="24"/>
          <w:szCs w:val="24"/>
        </w:rPr>
        <w:t xml:space="preserve">, </w:t>
      </w:r>
      <w:proofErr w:type="gramStart"/>
      <w:r w:rsidRPr="007C53CC">
        <w:rPr>
          <w:rFonts w:ascii="Calibri" w:hAnsi="Calibri"/>
          <w:sz w:val="24"/>
          <w:szCs w:val="24"/>
        </w:rPr>
        <w:t>2017</w:t>
      </w:r>
      <w:proofErr w:type="gramEnd"/>
      <w:r>
        <w:rPr>
          <w:rFonts w:ascii="Calibri" w:hAnsi="Calibri"/>
          <w:sz w:val="24"/>
          <w:szCs w:val="24"/>
        </w:rPr>
        <w:t xml:space="preserve"> to present</w:t>
      </w:r>
      <w:r w:rsidRPr="007C53CC">
        <w:rPr>
          <w:rFonts w:ascii="Calibri" w:hAnsi="Calibri"/>
          <w:sz w:val="24"/>
          <w:szCs w:val="24"/>
        </w:rPr>
        <w:t>), Environmental and Global Health, University of Florida, Gainesville</w:t>
      </w:r>
    </w:p>
    <w:p w14:paraId="4B487F13" w14:textId="77777777" w:rsidR="00830EA2" w:rsidRDefault="00830EA2">
      <w:pPr>
        <w:jc w:val="both"/>
        <w:rPr>
          <w:sz w:val="24"/>
        </w:rPr>
      </w:pPr>
    </w:p>
    <w:p w14:paraId="373FC88E" w14:textId="77777777" w:rsidR="00830EA2" w:rsidRDefault="00830EA2">
      <w:pPr>
        <w:jc w:val="both"/>
        <w:rPr>
          <w:sz w:val="24"/>
        </w:rPr>
      </w:pPr>
    </w:p>
    <w:p w14:paraId="24FDC275" w14:textId="77777777" w:rsidR="00830EA2" w:rsidRDefault="00830EA2">
      <w:pPr>
        <w:jc w:val="both"/>
        <w:rPr>
          <w:sz w:val="24"/>
        </w:rPr>
      </w:pPr>
      <w:r>
        <w:rPr>
          <w:b/>
          <w:sz w:val="24"/>
        </w:rPr>
        <w:t xml:space="preserve">D.  </w:t>
      </w:r>
      <w:r w:rsidR="00410BD3">
        <w:rPr>
          <w:b/>
          <w:sz w:val="24"/>
        </w:rPr>
        <w:t xml:space="preserve">POST-DOCTORAL </w:t>
      </w:r>
      <w:r>
        <w:rPr>
          <w:b/>
          <w:sz w:val="24"/>
        </w:rPr>
        <w:t>FELLOWSHIP</w:t>
      </w:r>
    </w:p>
    <w:p w14:paraId="3619D84C" w14:textId="77777777" w:rsidR="00830EA2" w:rsidRPr="00172826" w:rsidRDefault="00830EA2">
      <w:pPr>
        <w:jc w:val="both"/>
        <w:rPr>
          <w:rFonts w:ascii="Calibri" w:hAnsi="Calibri"/>
          <w:sz w:val="24"/>
          <w:szCs w:val="24"/>
        </w:rPr>
      </w:pPr>
      <w:r w:rsidRPr="00172826">
        <w:rPr>
          <w:rFonts w:ascii="Calibri" w:hAnsi="Calibri"/>
          <w:sz w:val="24"/>
          <w:szCs w:val="24"/>
        </w:rPr>
        <w:lastRenderedPageBreak/>
        <w:t xml:space="preserve">National Institutes of Health # CA61703-02 - “T-ag reactive proteins identified by two </w:t>
      </w:r>
      <w:r w:rsidRPr="00172826">
        <w:rPr>
          <w:rFonts w:ascii="Calibri" w:hAnsi="Calibri"/>
          <w:sz w:val="24"/>
          <w:szCs w:val="24"/>
        </w:rPr>
        <w:tab/>
        <w:t>hybrid system”.   Award period: 08/93-08/96.</w:t>
      </w:r>
    </w:p>
    <w:p w14:paraId="188BB4A0" w14:textId="77777777" w:rsidR="00830EA2" w:rsidRDefault="00830EA2">
      <w:pPr>
        <w:jc w:val="both"/>
        <w:rPr>
          <w:b/>
          <w:sz w:val="24"/>
        </w:rPr>
      </w:pPr>
    </w:p>
    <w:p w14:paraId="23425E5F" w14:textId="77777777" w:rsidR="00830EA2" w:rsidRDefault="00830EA2">
      <w:pPr>
        <w:jc w:val="both"/>
        <w:rPr>
          <w:sz w:val="24"/>
        </w:rPr>
      </w:pPr>
      <w:r>
        <w:rPr>
          <w:b/>
          <w:sz w:val="24"/>
        </w:rPr>
        <w:t>E.  PUBLICATIONS</w:t>
      </w:r>
    </w:p>
    <w:p w14:paraId="442B2C9E" w14:textId="77777777" w:rsidR="00830EA2" w:rsidRPr="00166168" w:rsidRDefault="00830EA2">
      <w:pPr>
        <w:jc w:val="both"/>
        <w:rPr>
          <w:b/>
          <w:sz w:val="24"/>
        </w:rPr>
      </w:pPr>
      <w:r w:rsidRPr="00166168">
        <w:rPr>
          <w:b/>
          <w:sz w:val="24"/>
          <w:u w:val="single"/>
        </w:rPr>
        <w:t xml:space="preserve">Peer-reviewed research </w:t>
      </w:r>
      <w:r w:rsidR="00410BD3" w:rsidRPr="00166168">
        <w:rPr>
          <w:b/>
          <w:sz w:val="24"/>
          <w:u w:val="single"/>
        </w:rPr>
        <w:t>manuscripts</w:t>
      </w:r>
      <w:r w:rsidRPr="00166168">
        <w:rPr>
          <w:b/>
          <w:sz w:val="24"/>
        </w:rPr>
        <w:t xml:space="preserve"> </w:t>
      </w:r>
    </w:p>
    <w:p w14:paraId="475B7587" w14:textId="77777777" w:rsidR="00830EA2" w:rsidRDefault="00830EA2">
      <w:pPr>
        <w:jc w:val="both"/>
        <w:rPr>
          <w:sz w:val="24"/>
          <w:u w:val="single"/>
        </w:rPr>
      </w:pPr>
    </w:p>
    <w:p w14:paraId="33BFEEC7" w14:textId="23EE477C" w:rsidR="002A0D83" w:rsidRDefault="002A0D83" w:rsidP="00166168">
      <w:pPr>
        <w:contextualSpacing/>
        <w:rPr>
          <w:rFonts w:ascii="Calibri" w:hAnsi="Calibri"/>
          <w:sz w:val="24"/>
          <w:szCs w:val="24"/>
        </w:rPr>
      </w:pPr>
      <w:r w:rsidRPr="00172826">
        <w:rPr>
          <w:rFonts w:ascii="Calibri" w:hAnsi="Calibri"/>
          <w:sz w:val="24"/>
          <w:szCs w:val="24"/>
        </w:rPr>
        <w:t xml:space="preserve">1. </w:t>
      </w:r>
      <w:r w:rsidR="009A0D89" w:rsidRPr="009A0D89">
        <w:rPr>
          <w:rFonts w:ascii="Calibri" w:hAnsi="Calibri"/>
          <w:sz w:val="24"/>
          <w:szCs w:val="24"/>
        </w:rPr>
        <w:t xml:space="preserve">Jackson MP, </w:t>
      </w:r>
      <w:proofErr w:type="spellStart"/>
      <w:r w:rsidR="009A0D89" w:rsidRPr="009A0D89">
        <w:rPr>
          <w:rFonts w:ascii="Calibri" w:hAnsi="Calibri"/>
          <w:sz w:val="24"/>
          <w:szCs w:val="24"/>
        </w:rPr>
        <w:t>DeSena</w:t>
      </w:r>
      <w:proofErr w:type="spellEnd"/>
      <w:r w:rsidR="009A0D89" w:rsidRPr="009A0D89">
        <w:rPr>
          <w:rFonts w:ascii="Calibri" w:hAnsi="Calibri"/>
          <w:sz w:val="24"/>
          <w:szCs w:val="24"/>
        </w:rPr>
        <w:t xml:space="preserve"> J, </w:t>
      </w:r>
      <w:r w:rsidR="009A0D89" w:rsidRPr="009A0D89">
        <w:rPr>
          <w:rFonts w:ascii="Calibri" w:hAnsi="Calibri"/>
          <w:b/>
          <w:bCs/>
          <w:sz w:val="24"/>
          <w:szCs w:val="24"/>
        </w:rPr>
        <w:t>Lednicky J</w:t>
      </w:r>
      <w:r w:rsidR="009A0D89" w:rsidRPr="009A0D89">
        <w:rPr>
          <w:rFonts w:ascii="Calibri" w:hAnsi="Calibri"/>
          <w:sz w:val="24"/>
          <w:szCs w:val="24"/>
        </w:rPr>
        <w:t xml:space="preserve">, McPherson B, Haile R, Garrison RG, </w:t>
      </w:r>
      <w:proofErr w:type="spellStart"/>
      <w:r w:rsidR="009A0D89" w:rsidRPr="009A0D89">
        <w:rPr>
          <w:rFonts w:ascii="Calibri" w:hAnsi="Calibri"/>
          <w:sz w:val="24"/>
          <w:szCs w:val="24"/>
        </w:rPr>
        <w:t>Rogolsky</w:t>
      </w:r>
      <w:proofErr w:type="spellEnd"/>
      <w:r w:rsidR="009A0D89" w:rsidRPr="009A0D89">
        <w:rPr>
          <w:rFonts w:ascii="Calibri" w:hAnsi="Calibri"/>
          <w:sz w:val="24"/>
          <w:szCs w:val="24"/>
        </w:rPr>
        <w:t xml:space="preserve"> M. </w:t>
      </w:r>
      <w:proofErr w:type="gramStart"/>
      <w:r w:rsidR="009A0D89" w:rsidRPr="009A0D89">
        <w:rPr>
          <w:rFonts w:ascii="Calibri" w:hAnsi="Calibri"/>
          <w:sz w:val="24"/>
          <w:szCs w:val="24"/>
        </w:rPr>
        <w:t>Isolation</w:t>
      </w:r>
      <w:proofErr w:type="gramEnd"/>
      <w:r w:rsidR="009A0D89" w:rsidRPr="009A0D89">
        <w:rPr>
          <w:rFonts w:ascii="Calibri" w:hAnsi="Calibri"/>
          <w:sz w:val="24"/>
          <w:szCs w:val="24"/>
        </w:rPr>
        <w:t xml:space="preserve"> and characterization of a bacteriophage factor that confers competence for genetic transformation to an exfoliative toxin-producing strain of Staphylococcus aureus. Infect Immun. 1983 Feb;39(2):939-47. </w:t>
      </w:r>
      <w:proofErr w:type="spellStart"/>
      <w:r w:rsidR="009A0D89" w:rsidRPr="009A0D89">
        <w:rPr>
          <w:rFonts w:ascii="Calibri" w:hAnsi="Calibri"/>
          <w:sz w:val="24"/>
          <w:szCs w:val="24"/>
        </w:rPr>
        <w:t>doi</w:t>
      </w:r>
      <w:proofErr w:type="spellEnd"/>
      <w:r w:rsidR="009A0D89" w:rsidRPr="009A0D89">
        <w:rPr>
          <w:rFonts w:ascii="Calibri" w:hAnsi="Calibri"/>
          <w:sz w:val="24"/>
          <w:szCs w:val="24"/>
        </w:rPr>
        <w:t>: 10.1128/iai.39.2.939-947.1983. PMID: 6219953; PMCID: PMC348036.</w:t>
      </w:r>
    </w:p>
    <w:p w14:paraId="07391E77" w14:textId="3621181A" w:rsidR="009A0D89" w:rsidRDefault="00C8702A" w:rsidP="00166168">
      <w:pPr>
        <w:contextualSpacing/>
        <w:rPr>
          <w:rFonts w:ascii="Calibri" w:hAnsi="Calibri"/>
          <w:sz w:val="24"/>
          <w:szCs w:val="24"/>
        </w:rPr>
      </w:pPr>
      <w:hyperlink r:id="rId12" w:history="1">
        <w:r w:rsidR="009A0D89" w:rsidRPr="007D376C">
          <w:rPr>
            <w:rStyle w:val="Hyperlink"/>
            <w:rFonts w:ascii="Calibri" w:hAnsi="Calibri"/>
            <w:sz w:val="24"/>
            <w:szCs w:val="24"/>
          </w:rPr>
          <w:t>https://journals.asm.org/doi/epdf/10.1128/iai.39.2.939-947.1983</w:t>
        </w:r>
      </w:hyperlink>
    </w:p>
    <w:p w14:paraId="14326851" w14:textId="77777777" w:rsidR="009A0D89" w:rsidRPr="00172826" w:rsidRDefault="009A0D89" w:rsidP="00166168">
      <w:pPr>
        <w:contextualSpacing/>
        <w:rPr>
          <w:rFonts w:ascii="Calibri" w:hAnsi="Calibri"/>
          <w:sz w:val="24"/>
          <w:szCs w:val="24"/>
        </w:rPr>
      </w:pPr>
    </w:p>
    <w:p w14:paraId="34FE09F9" w14:textId="3CB7E01C" w:rsidR="002A0D83" w:rsidRDefault="002A0D83" w:rsidP="00166168">
      <w:pPr>
        <w:contextualSpacing/>
        <w:rPr>
          <w:rFonts w:ascii="Calibri" w:hAnsi="Calibri"/>
          <w:bCs/>
          <w:sz w:val="24"/>
          <w:szCs w:val="24"/>
        </w:rPr>
      </w:pPr>
      <w:r w:rsidRPr="00172826">
        <w:rPr>
          <w:rFonts w:ascii="Calibri" w:hAnsi="Calibri"/>
          <w:sz w:val="24"/>
          <w:szCs w:val="24"/>
        </w:rPr>
        <w:t xml:space="preserve">2. </w:t>
      </w:r>
      <w:r w:rsidR="00421CC7" w:rsidRPr="00421CC7">
        <w:rPr>
          <w:rFonts w:ascii="Calibri" w:hAnsi="Calibri"/>
          <w:b/>
          <w:sz w:val="24"/>
          <w:szCs w:val="24"/>
        </w:rPr>
        <w:t xml:space="preserve">Lednicky J, </w:t>
      </w:r>
      <w:r w:rsidR="00421CC7" w:rsidRPr="00421CC7">
        <w:rPr>
          <w:rFonts w:ascii="Calibri" w:hAnsi="Calibri"/>
          <w:bCs/>
          <w:sz w:val="24"/>
          <w:szCs w:val="24"/>
        </w:rPr>
        <w:t xml:space="preserve">Folk WR. Two synthetic Sp1-binding sites functionally substitute for the 21-base-pair repeat region to activate simian virus 40 growth in CV-1 cells. J </w:t>
      </w:r>
      <w:proofErr w:type="spellStart"/>
      <w:r w:rsidR="00421CC7" w:rsidRPr="00421CC7">
        <w:rPr>
          <w:rFonts w:ascii="Calibri" w:hAnsi="Calibri"/>
          <w:bCs/>
          <w:sz w:val="24"/>
          <w:szCs w:val="24"/>
        </w:rPr>
        <w:t>Virol</w:t>
      </w:r>
      <w:proofErr w:type="spellEnd"/>
      <w:r w:rsidR="00421CC7" w:rsidRPr="00421CC7">
        <w:rPr>
          <w:rFonts w:ascii="Calibri" w:hAnsi="Calibri"/>
          <w:bCs/>
          <w:sz w:val="24"/>
          <w:szCs w:val="24"/>
        </w:rPr>
        <w:t xml:space="preserve">. 1992 Nov;66(11):6379-90. </w:t>
      </w:r>
      <w:proofErr w:type="spellStart"/>
      <w:r w:rsidR="00421CC7" w:rsidRPr="00421CC7">
        <w:rPr>
          <w:rFonts w:ascii="Calibri" w:hAnsi="Calibri"/>
          <w:bCs/>
          <w:sz w:val="24"/>
          <w:szCs w:val="24"/>
        </w:rPr>
        <w:t>doi</w:t>
      </w:r>
      <w:proofErr w:type="spellEnd"/>
      <w:r w:rsidR="00421CC7" w:rsidRPr="00421CC7">
        <w:rPr>
          <w:rFonts w:ascii="Calibri" w:hAnsi="Calibri"/>
          <w:bCs/>
          <w:sz w:val="24"/>
          <w:szCs w:val="24"/>
        </w:rPr>
        <w:t>: 10.1128/JVI.66.11.6379-6390.1992. PMID: 1328672; PMCID: PMC240130.</w:t>
      </w:r>
    </w:p>
    <w:p w14:paraId="751D5DD9" w14:textId="31F16940" w:rsidR="00421CC7" w:rsidRDefault="00C8702A" w:rsidP="00166168">
      <w:pPr>
        <w:contextualSpacing/>
        <w:rPr>
          <w:rFonts w:ascii="Calibri" w:hAnsi="Calibri"/>
          <w:bCs/>
          <w:sz w:val="24"/>
          <w:szCs w:val="24"/>
        </w:rPr>
      </w:pPr>
      <w:hyperlink r:id="rId13" w:history="1">
        <w:r w:rsidR="00421CC7" w:rsidRPr="007D376C">
          <w:rPr>
            <w:rStyle w:val="Hyperlink"/>
            <w:rFonts w:ascii="Calibri" w:hAnsi="Calibri"/>
            <w:bCs/>
            <w:sz w:val="24"/>
            <w:szCs w:val="24"/>
          </w:rPr>
          <w:t>https://pubmed.ncbi.nlm.nih.gov/1328672/</w:t>
        </w:r>
      </w:hyperlink>
    </w:p>
    <w:p w14:paraId="05CC28B9" w14:textId="77777777" w:rsidR="00421CC7" w:rsidRPr="00172826" w:rsidRDefault="00421CC7" w:rsidP="00166168">
      <w:pPr>
        <w:contextualSpacing/>
        <w:rPr>
          <w:rFonts w:ascii="Calibri" w:hAnsi="Calibri"/>
          <w:sz w:val="24"/>
          <w:szCs w:val="24"/>
        </w:rPr>
      </w:pPr>
    </w:p>
    <w:p w14:paraId="362AE411" w14:textId="77777777" w:rsidR="00421CC7" w:rsidRDefault="002A0D83" w:rsidP="00421CC7">
      <w:pPr>
        <w:contextualSpacing/>
        <w:rPr>
          <w:rFonts w:ascii="Calibri" w:hAnsi="Calibri"/>
          <w:bCs/>
          <w:sz w:val="24"/>
          <w:szCs w:val="24"/>
        </w:rPr>
      </w:pPr>
      <w:r w:rsidRPr="00172826">
        <w:rPr>
          <w:rFonts w:ascii="Calibri" w:hAnsi="Calibri"/>
          <w:sz w:val="24"/>
          <w:szCs w:val="24"/>
        </w:rPr>
        <w:t xml:space="preserve">3. </w:t>
      </w:r>
      <w:r w:rsidR="00421CC7" w:rsidRPr="00421CC7">
        <w:rPr>
          <w:rFonts w:ascii="Calibri" w:hAnsi="Calibri"/>
          <w:b/>
          <w:sz w:val="24"/>
          <w:szCs w:val="24"/>
        </w:rPr>
        <w:t xml:space="preserve">Lednicky JA, </w:t>
      </w:r>
      <w:r w:rsidR="00421CC7" w:rsidRPr="00421CC7">
        <w:rPr>
          <w:rFonts w:ascii="Calibri" w:hAnsi="Calibri"/>
          <w:bCs/>
          <w:sz w:val="24"/>
          <w:szCs w:val="24"/>
        </w:rPr>
        <w:t xml:space="preserve">Wong C, </w:t>
      </w:r>
      <w:proofErr w:type="spellStart"/>
      <w:r w:rsidR="00421CC7" w:rsidRPr="00421CC7">
        <w:rPr>
          <w:rFonts w:ascii="Calibri" w:hAnsi="Calibri"/>
          <w:bCs/>
          <w:sz w:val="24"/>
          <w:szCs w:val="24"/>
        </w:rPr>
        <w:t>Butel</w:t>
      </w:r>
      <w:proofErr w:type="spellEnd"/>
      <w:r w:rsidR="00421CC7" w:rsidRPr="00421CC7">
        <w:rPr>
          <w:rFonts w:ascii="Calibri" w:hAnsi="Calibri"/>
          <w:bCs/>
          <w:sz w:val="24"/>
          <w:szCs w:val="24"/>
        </w:rPr>
        <w:t xml:space="preserve"> JS. Artificial modification of the viral regulatory region improves tissue culture growth of SV40 strain 776. Virus Res. 1995 Feb;35(2):143-53. </w:t>
      </w:r>
      <w:proofErr w:type="spellStart"/>
      <w:r w:rsidR="00421CC7" w:rsidRPr="00421CC7">
        <w:rPr>
          <w:rFonts w:ascii="Calibri" w:hAnsi="Calibri"/>
          <w:bCs/>
          <w:sz w:val="24"/>
          <w:szCs w:val="24"/>
        </w:rPr>
        <w:t>doi</w:t>
      </w:r>
      <w:proofErr w:type="spellEnd"/>
      <w:r w:rsidR="00421CC7" w:rsidRPr="00421CC7">
        <w:rPr>
          <w:rFonts w:ascii="Calibri" w:hAnsi="Calibri"/>
          <w:bCs/>
          <w:sz w:val="24"/>
          <w:szCs w:val="24"/>
        </w:rPr>
        <w:t>: 10.1016/0168-1702(94)00093-r. PMID: 7762288.</w:t>
      </w:r>
    </w:p>
    <w:p w14:paraId="24644DCC" w14:textId="3C77C108" w:rsidR="00421CC7" w:rsidRDefault="00C8702A" w:rsidP="00421CC7">
      <w:pPr>
        <w:contextualSpacing/>
        <w:rPr>
          <w:rFonts w:ascii="Calibri" w:hAnsi="Calibri"/>
          <w:sz w:val="24"/>
          <w:szCs w:val="24"/>
        </w:rPr>
      </w:pPr>
      <w:hyperlink r:id="rId14" w:history="1">
        <w:r w:rsidR="00421CC7" w:rsidRPr="00596785">
          <w:rPr>
            <w:rStyle w:val="Hyperlink"/>
            <w:rFonts w:ascii="Calibri" w:hAnsi="Calibri"/>
            <w:sz w:val="24"/>
            <w:szCs w:val="24"/>
          </w:rPr>
          <w:t>https://www.sciencedirect.com/science/article/pii/016817029400093R?via%3Dihub</w:t>
        </w:r>
      </w:hyperlink>
    </w:p>
    <w:p w14:paraId="7EC0388F" w14:textId="77777777" w:rsidR="00421CC7" w:rsidRDefault="00421CC7" w:rsidP="00166168">
      <w:pPr>
        <w:contextualSpacing/>
        <w:rPr>
          <w:rFonts w:ascii="Calibri" w:hAnsi="Calibri"/>
          <w:sz w:val="24"/>
          <w:szCs w:val="24"/>
        </w:rPr>
      </w:pPr>
    </w:p>
    <w:p w14:paraId="1E2080CA" w14:textId="71F3499A" w:rsidR="002A0D83" w:rsidRDefault="002A0D83" w:rsidP="00166168">
      <w:pPr>
        <w:contextualSpacing/>
        <w:rPr>
          <w:rFonts w:ascii="Calibri" w:hAnsi="Calibri"/>
          <w:bCs/>
          <w:sz w:val="24"/>
          <w:szCs w:val="24"/>
        </w:rPr>
      </w:pPr>
      <w:r w:rsidRPr="00172826">
        <w:rPr>
          <w:rFonts w:ascii="Calibri" w:hAnsi="Calibri"/>
          <w:sz w:val="24"/>
          <w:szCs w:val="24"/>
        </w:rPr>
        <w:t>4.</w:t>
      </w:r>
      <w:r w:rsidRPr="00172826">
        <w:rPr>
          <w:rFonts w:ascii="Calibri" w:hAnsi="Calibri"/>
          <w:b/>
          <w:sz w:val="24"/>
          <w:szCs w:val="24"/>
        </w:rPr>
        <w:t xml:space="preserve"> </w:t>
      </w:r>
      <w:r w:rsidR="00421CC7" w:rsidRPr="00421CC7">
        <w:rPr>
          <w:rFonts w:ascii="Calibri" w:hAnsi="Calibri"/>
          <w:b/>
          <w:sz w:val="24"/>
          <w:szCs w:val="24"/>
        </w:rPr>
        <w:t xml:space="preserve">Lednicky JA, </w:t>
      </w:r>
      <w:proofErr w:type="spellStart"/>
      <w:r w:rsidR="00421CC7" w:rsidRPr="00421CC7">
        <w:rPr>
          <w:rFonts w:ascii="Calibri" w:hAnsi="Calibri"/>
          <w:bCs/>
          <w:sz w:val="24"/>
          <w:szCs w:val="24"/>
        </w:rPr>
        <w:t>Garcea</w:t>
      </w:r>
      <w:proofErr w:type="spellEnd"/>
      <w:r w:rsidR="00421CC7" w:rsidRPr="00421CC7">
        <w:rPr>
          <w:rFonts w:ascii="Calibri" w:hAnsi="Calibri"/>
          <w:bCs/>
          <w:sz w:val="24"/>
          <w:szCs w:val="24"/>
        </w:rPr>
        <w:t xml:space="preserve"> RL, </w:t>
      </w:r>
      <w:proofErr w:type="spellStart"/>
      <w:r w:rsidR="00421CC7" w:rsidRPr="00421CC7">
        <w:rPr>
          <w:rFonts w:ascii="Calibri" w:hAnsi="Calibri"/>
          <w:bCs/>
          <w:sz w:val="24"/>
          <w:szCs w:val="24"/>
        </w:rPr>
        <w:t>Bergsagel</w:t>
      </w:r>
      <w:proofErr w:type="spellEnd"/>
      <w:r w:rsidR="00421CC7" w:rsidRPr="00421CC7">
        <w:rPr>
          <w:rFonts w:ascii="Calibri" w:hAnsi="Calibri"/>
          <w:bCs/>
          <w:sz w:val="24"/>
          <w:szCs w:val="24"/>
        </w:rPr>
        <w:t xml:space="preserve"> DJ, </w:t>
      </w:r>
      <w:proofErr w:type="spellStart"/>
      <w:r w:rsidR="00421CC7" w:rsidRPr="00421CC7">
        <w:rPr>
          <w:rFonts w:ascii="Calibri" w:hAnsi="Calibri"/>
          <w:bCs/>
          <w:sz w:val="24"/>
          <w:szCs w:val="24"/>
        </w:rPr>
        <w:t>Butel</w:t>
      </w:r>
      <w:proofErr w:type="spellEnd"/>
      <w:r w:rsidR="00421CC7" w:rsidRPr="00421CC7">
        <w:rPr>
          <w:rFonts w:ascii="Calibri" w:hAnsi="Calibri"/>
          <w:bCs/>
          <w:sz w:val="24"/>
          <w:szCs w:val="24"/>
        </w:rPr>
        <w:t xml:space="preserve"> JS. Natural simian virus 40 strains are present in human choroid plexus and ependymoma tumors. Virology. 1995 Oct 1;212(2):710-7. </w:t>
      </w:r>
      <w:proofErr w:type="spellStart"/>
      <w:r w:rsidR="00421CC7" w:rsidRPr="00421CC7">
        <w:rPr>
          <w:rFonts w:ascii="Calibri" w:hAnsi="Calibri"/>
          <w:bCs/>
          <w:sz w:val="24"/>
          <w:szCs w:val="24"/>
        </w:rPr>
        <w:t>doi</w:t>
      </w:r>
      <w:proofErr w:type="spellEnd"/>
      <w:r w:rsidR="00421CC7" w:rsidRPr="00421CC7">
        <w:rPr>
          <w:rFonts w:ascii="Calibri" w:hAnsi="Calibri"/>
          <w:bCs/>
          <w:sz w:val="24"/>
          <w:szCs w:val="24"/>
        </w:rPr>
        <w:t>: 10.1006/viro.1995.1529. PMID: 7571441.</w:t>
      </w:r>
    </w:p>
    <w:p w14:paraId="1D5B8BE3" w14:textId="721F8216" w:rsidR="00421CC7" w:rsidRDefault="00C8702A" w:rsidP="00166168">
      <w:pPr>
        <w:contextualSpacing/>
        <w:rPr>
          <w:rFonts w:ascii="Calibri" w:hAnsi="Calibri"/>
          <w:bCs/>
          <w:sz w:val="24"/>
          <w:szCs w:val="24"/>
        </w:rPr>
      </w:pPr>
      <w:hyperlink r:id="rId15" w:history="1">
        <w:r w:rsidR="00421CC7" w:rsidRPr="00596785">
          <w:rPr>
            <w:rStyle w:val="Hyperlink"/>
            <w:rFonts w:ascii="Calibri" w:hAnsi="Calibri"/>
            <w:bCs/>
            <w:sz w:val="24"/>
            <w:szCs w:val="24"/>
          </w:rPr>
          <w:t>https://www.sciencedirect.com/science/article/pii/S0042682285715292?via%3Dihub</w:t>
        </w:r>
      </w:hyperlink>
    </w:p>
    <w:p w14:paraId="5FF97676" w14:textId="77777777" w:rsidR="00830EA2" w:rsidRDefault="00830EA2" w:rsidP="00670DD1">
      <w:pPr>
        <w:rPr>
          <w:sz w:val="24"/>
        </w:rPr>
      </w:pPr>
    </w:p>
    <w:p w14:paraId="002781FF" w14:textId="5B376ACC" w:rsidR="00651980" w:rsidRDefault="00665E46" w:rsidP="00166168">
      <w:pPr>
        <w:contextualSpacing/>
        <w:rPr>
          <w:rFonts w:ascii="Calibri" w:hAnsi="Calibri"/>
          <w:sz w:val="24"/>
        </w:rPr>
      </w:pPr>
      <w:r w:rsidRPr="00172826">
        <w:rPr>
          <w:rFonts w:ascii="Calibri" w:hAnsi="Calibri"/>
          <w:sz w:val="24"/>
        </w:rPr>
        <w:t xml:space="preserve">5. </w:t>
      </w:r>
      <w:r w:rsidR="00EC17DA" w:rsidRPr="00EC17DA">
        <w:rPr>
          <w:rFonts w:ascii="Calibri" w:hAnsi="Calibri"/>
          <w:sz w:val="24"/>
        </w:rPr>
        <w:t xml:space="preserve">Stewart AR, </w:t>
      </w:r>
      <w:r w:rsidR="00EC17DA" w:rsidRPr="00EC17DA">
        <w:rPr>
          <w:rFonts w:ascii="Calibri" w:hAnsi="Calibri"/>
          <w:b/>
          <w:bCs/>
          <w:sz w:val="24"/>
        </w:rPr>
        <w:t>Lednicky JA,</w:t>
      </w:r>
      <w:r w:rsidR="00EC17DA" w:rsidRPr="00EC17DA">
        <w:rPr>
          <w:rFonts w:ascii="Calibri" w:hAnsi="Calibri"/>
          <w:sz w:val="24"/>
        </w:rPr>
        <w:t xml:space="preserve"> </w:t>
      </w:r>
      <w:proofErr w:type="spellStart"/>
      <w:r w:rsidR="00EC17DA" w:rsidRPr="00EC17DA">
        <w:rPr>
          <w:rFonts w:ascii="Calibri" w:hAnsi="Calibri"/>
          <w:sz w:val="24"/>
        </w:rPr>
        <w:t>Benzick</w:t>
      </w:r>
      <w:proofErr w:type="spellEnd"/>
      <w:r w:rsidR="00EC17DA" w:rsidRPr="00EC17DA">
        <w:rPr>
          <w:rFonts w:ascii="Calibri" w:hAnsi="Calibri"/>
          <w:sz w:val="24"/>
        </w:rPr>
        <w:t xml:space="preserve"> US, </w:t>
      </w:r>
      <w:proofErr w:type="spellStart"/>
      <w:r w:rsidR="00EC17DA" w:rsidRPr="00EC17DA">
        <w:rPr>
          <w:rFonts w:ascii="Calibri" w:hAnsi="Calibri"/>
          <w:sz w:val="24"/>
        </w:rPr>
        <w:t>Tevethia</w:t>
      </w:r>
      <w:proofErr w:type="spellEnd"/>
      <w:r w:rsidR="00EC17DA" w:rsidRPr="00EC17DA">
        <w:rPr>
          <w:rFonts w:ascii="Calibri" w:hAnsi="Calibri"/>
          <w:sz w:val="24"/>
        </w:rPr>
        <w:t xml:space="preserve"> MJ, </w:t>
      </w:r>
      <w:proofErr w:type="spellStart"/>
      <w:r w:rsidR="00EC17DA" w:rsidRPr="00EC17DA">
        <w:rPr>
          <w:rFonts w:ascii="Calibri" w:hAnsi="Calibri"/>
          <w:sz w:val="24"/>
        </w:rPr>
        <w:t>Butel</w:t>
      </w:r>
      <w:proofErr w:type="spellEnd"/>
      <w:r w:rsidR="00EC17DA" w:rsidRPr="00EC17DA">
        <w:rPr>
          <w:rFonts w:ascii="Calibri" w:hAnsi="Calibri"/>
          <w:sz w:val="24"/>
        </w:rPr>
        <w:t xml:space="preserve"> JS. Identification of a variable region at the carboxy terminus of SV40 large T-antigen. Virology. 1996 Jul 15;221(2):355-61. </w:t>
      </w:r>
      <w:proofErr w:type="spellStart"/>
      <w:r w:rsidR="00EC17DA" w:rsidRPr="00EC17DA">
        <w:rPr>
          <w:rFonts w:ascii="Calibri" w:hAnsi="Calibri"/>
          <w:sz w:val="24"/>
        </w:rPr>
        <w:t>doi</w:t>
      </w:r>
      <w:proofErr w:type="spellEnd"/>
      <w:r w:rsidR="00EC17DA" w:rsidRPr="00EC17DA">
        <w:rPr>
          <w:rFonts w:ascii="Calibri" w:hAnsi="Calibri"/>
          <w:sz w:val="24"/>
        </w:rPr>
        <w:t>: 10.1006/viro.1996.0386. PMID: 8661447.</w:t>
      </w:r>
    </w:p>
    <w:p w14:paraId="7808E8ED" w14:textId="7EB6C232" w:rsidR="00EC17DA" w:rsidRDefault="00C8702A" w:rsidP="00166168">
      <w:pPr>
        <w:contextualSpacing/>
        <w:rPr>
          <w:rFonts w:ascii="Calibri" w:hAnsi="Calibri"/>
          <w:sz w:val="24"/>
        </w:rPr>
      </w:pPr>
      <w:hyperlink r:id="rId16" w:history="1">
        <w:r w:rsidR="00EC17DA" w:rsidRPr="00596785">
          <w:rPr>
            <w:rStyle w:val="Hyperlink"/>
            <w:rFonts w:ascii="Calibri" w:hAnsi="Calibri"/>
            <w:sz w:val="24"/>
          </w:rPr>
          <w:t>https://www.sciencedirect.com/science/article/pii/S0042682296903864?via%3Dihub</w:t>
        </w:r>
      </w:hyperlink>
    </w:p>
    <w:p w14:paraId="656206C2" w14:textId="77777777" w:rsidR="00EC17DA" w:rsidRDefault="00EC17DA" w:rsidP="00166168">
      <w:pPr>
        <w:contextualSpacing/>
        <w:rPr>
          <w:rFonts w:ascii="Calibri" w:hAnsi="Calibri"/>
          <w:sz w:val="24"/>
        </w:rPr>
      </w:pPr>
    </w:p>
    <w:p w14:paraId="37ACFDFC" w14:textId="696DF7DB" w:rsidR="00EC17DA" w:rsidRDefault="00670DD1" w:rsidP="00EC17DA">
      <w:pPr>
        <w:contextualSpacing/>
        <w:rPr>
          <w:rFonts w:ascii="Calibri" w:hAnsi="Calibri"/>
          <w:sz w:val="24"/>
        </w:rPr>
      </w:pPr>
      <w:r w:rsidRPr="00172826">
        <w:rPr>
          <w:rFonts w:ascii="Calibri" w:hAnsi="Calibri"/>
          <w:sz w:val="24"/>
        </w:rPr>
        <w:t>6</w:t>
      </w:r>
      <w:r w:rsidR="00EC17DA">
        <w:rPr>
          <w:rFonts w:ascii="Calibri" w:hAnsi="Calibri"/>
          <w:sz w:val="24"/>
        </w:rPr>
        <w:t>.</w:t>
      </w:r>
      <w:r w:rsidR="00EC17DA" w:rsidRPr="00EC17DA">
        <w:t xml:space="preserve"> </w:t>
      </w:r>
      <w:r w:rsidR="00EC17DA" w:rsidRPr="00EC17DA">
        <w:rPr>
          <w:rFonts w:ascii="Calibri" w:hAnsi="Calibri"/>
          <w:b/>
          <w:bCs/>
          <w:sz w:val="24"/>
        </w:rPr>
        <w:t>Lednicky JA</w:t>
      </w:r>
      <w:r w:rsidR="00EC17DA" w:rsidRPr="00EC17DA">
        <w:rPr>
          <w:rFonts w:ascii="Calibri" w:hAnsi="Calibri"/>
          <w:sz w:val="24"/>
        </w:rPr>
        <w:t xml:space="preserve">, </w:t>
      </w:r>
      <w:proofErr w:type="spellStart"/>
      <w:r w:rsidR="00EC17DA" w:rsidRPr="00EC17DA">
        <w:rPr>
          <w:rFonts w:ascii="Calibri" w:hAnsi="Calibri"/>
          <w:sz w:val="24"/>
        </w:rPr>
        <w:t>Jafar</w:t>
      </w:r>
      <w:proofErr w:type="spellEnd"/>
      <w:r w:rsidR="00EC17DA" w:rsidRPr="00EC17DA">
        <w:rPr>
          <w:rFonts w:ascii="Calibri" w:hAnsi="Calibri"/>
          <w:sz w:val="24"/>
        </w:rPr>
        <w:t xml:space="preserve"> S, Wong C, </w:t>
      </w:r>
      <w:proofErr w:type="spellStart"/>
      <w:r w:rsidR="00EC17DA" w:rsidRPr="00EC17DA">
        <w:rPr>
          <w:rFonts w:ascii="Calibri" w:hAnsi="Calibri"/>
          <w:sz w:val="24"/>
        </w:rPr>
        <w:t>Butel</w:t>
      </w:r>
      <w:proofErr w:type="spellEnd"/>
      <w:r w:rsidR="00EC17DA" w:rsidRPr="00EC17DA">
        <w:rPr>
          <w:rFonts w:ascii="Calibri" w:hAnsi="Calibri"/>
          <w:sz w:val="24"/>
        </w:rPr>
        <w:t xml:space="preserve"> JS. High-fidelity PCR amplification of infectious copies of the complete simian virus 40 genome from plasmids and virus-infected cell lysates. Gene. 1997 Jan 15;184(2):189-95. </w:t>
      </w:r>
      <w:proofErr w:type="spellStart"/>
      <w:r w:rsidR="00EC17DA" w:rsidRPr="00EC17DA">
        <w:rPr>
          <w:rFonts w:ascii="Calibri" w:hAnsi="Calibri"/>
          <w:sz w:val="24"/>
        </w:rPr>
        <w:t>doi</w:t>
      </w:r>
      <w:proofErr w:type="spellEnd"/>
      <w:r w:rsidR="00EC17DA" w:rsidRPr="00EC17DA">
        <w:rPr>
          <w:rFonts w:ascii="Calibri" w:hAnsi="Calibri"/>
          <w:sz w:val="24"/>
        </w:rPr>
        <w:t>: 10.1016/s0378-1119(96)00594-x. PMID: 9031627.</w:t>
      </w:r>
    </w:p>
    <w:p w14:paraId="3ACA6A39" w14:textId="47E4A04A" w:rsidR="00EC17DA" w:rsidRDefault="00C8702A" w:rsidP="00EC17DA">
      <w:pPr>
        <w:contextualSpacing/>
        <w:rPr>
          <w:rFonts w:ascii="Calibri" w:hAnsi="Calibri"/>
          <w:sz w:val="24"/>
        </w:rPr>
      </w:pPr>
      <w:hyperlink r:id="rId17" w:history="1">
        <w:r w:rsidR="00EC17DA" w:rsidRPr="00596785">
          <w:rPr>
            <w:rStyle w:val="Hyperlink"/>
            <w:rFonts w:ascii="Calibri" w:hAnsi="Calibri"/>
            <w:sz w:val="24"/>
          </w:rPr>
          <w:t>https://pubmed.ncbi.nlm.nih.gov/9031627/</w:t>
        </w:r>
      </w:hyperlink>
    </w:p>
    <w:p w14:paraId="4A312599" w14:textId="77777777" w:rsidR="00EC17DA" w:rsidRPr="00EC17DA" w:rsidRDefault="00EC17DA" w:rsidP="00EC17DA">
      <w:pPr>
        <w:contextualSpacing/>
        <w:rPr>
          <w:rFonts w:ascii="Calibri" w:hAnsi="Calibri"/>
          <w:sz w:val="24"/>
        </w:rPr>
      </w:pPr>
    </w:p>
    <w:p w14:paraId="3005A0DE" w14:textId="7CE1013A" w:rsidR="00830EA2" w:rsidRDefault="00670DD1" w:rsidP="00166168">
      <w:pPr>
        <w:contextualSpacing/>
        <w:rPr>
          <w:rFonts w:ascii="Calibri" w:hAnsi="Calibri"/>
          <w:sz w:val="24"/>
        </w:rPr>
      </w:pPr>
      <w:r w:rsidRPr="00172826">
        <w:rPr>
          <w:rFonts w:ascii="Calibri" w:hAnsi="Calibri"/>
          <w:sz w:val="24"/>
        </w:rPr>
        <w:t xml:space="preserve">7. </w:t>
      </w:r>
      <w:r w:rsidRPr="00172826">
        <w:rPr>
          <w:rFonts w:ascii="Calibri" w:hAnsi="Calibri"/>
          <w:b/>
          <w:sz w:val="24"/>
        </w:rPr>
        <w:t>Lednicky JA,</w:t>
      </w:r>
      <w:r w:rsidRPr="00172826">
        <w:rPr>
          <w:rFonts w:ascii="Calibri" w:hAnsi="Calibri"/>
          <w:sz w:val="24"/>
        </w:rPr>
        <w:t xml:space="preserve"> </w:t>
      </w:r>
      <w:proofErr w:type="spellStart"/>
      <w:r w:rsidRPr="00172826">
        <w:rPr>
          <w:rFonts w:ascii="Calibri" w:hAnsi="Calibri"/>
          <w:sz w:val="24"/>
        </w:rPr>
        <w:t>Butel</w:t>
      </w:r>
      <w:proofErr w:type="spellEnd"/>
      <w:r w:rsidRPr="00172826">
        <w:rPr>
          <w:rFonts w:ascii="Calibri" w:hAnsi="Calibri"/>
          <w:sz w:val="24"/>
        </w:rPr>
        <w:t xml:space="preserve"> JS.</w:t>
      </w:r>
      <w:r w:rsidR="00830EA2" w:rsidRPr="00172826">
        <w:rPr>
          <w:rFonts w:ascii="Calibri" w:hAnsi="Calibri"/>
          <w:sz w:val="24"/>
        </w:rPr>
        <w:t xml:space="preserve"> </w:t>
      </w:r>
      <w:r w:rsidR="00E56AD1" w:rsidRPr="00E56AD1">
        <w:rPr>
          <w:rFonts w:ascii="Calibri" w:hAnsi="Calibri"/>
          <w:sz w:val="24"/>
        </w:rPr>
        <w:t xml:space="preserve">A coupled PCR and restriction digest method for the detection and analysis of the SV40 regulatory region in infected-cell lysates and clinical samples. J </w:t>
      </w:r>
      <w:proofErr w:type="spellStart"/>
      <w:r w:rsidR="00E56AD1" w:rsidRPr="00E56AD1">
        <w:rPr>
          <w:rFonts w:ascii="Calibri" w:hAnsi="Calibri"/>
          <w:sz w:val="24"/>
        </w:rPr>
        <w:t>Virol</w:t>
      </w:r>
      <w:proofErr w:type="spellEnd"/>
      <w:r w:rsidR="00E56AD1" w:rsidRPr="00E56AD1">
        <w:rPr>
          <w:rFonts w:ascii="Calibri" w:hAnsi="Calibri"/>
          <w:sz w:val="24"/>
        </w:rPr>
        <w:t xml:space="preserve"> Methods. 1997 Feb;64(1):1-9. </w:t>
      </w:r>
      <w:proofErr w:type="spellStart"/>
      <w:r w:rsidR="00E56AD1" w:rsidRPr="00E56AD1">
        <w:rPr>
          <w:rFonts w:ascii="Calibri" w:hAnsi="Calibri"/>
          <w:sz w:val="24"/>
        </w:rPr>
        <w:t>doi</w:t>
      </w:r>
      <w:proofErr w:type="spellEnd"/>
      <w:r w:rsidR="00E56AD1" w:rsidRPr="00E56AD1">
        <w:rPr>
          <w:rFonts w:ascii="Calibri" w:hAnsi="Calibri"/>
          <w:sz w:val="24"/>
        </w:rPr>
        <w:t>: 10.1016/s0166-0934(96)02135-0. PMID: 9029524.</w:t>
      </w:r>
    </w:p>
    <w:p w14:paraId="5EF90F52" w14:textId="7A0FC08F" w:rsidR="00E56AD1" w:rsidRDefault="00C8702A" w:rsidP="00166168">
      <w:pPr>
        <w:contextualSpacing/>
        <w:rPr>
          <w:rFonts w:ascii="Calibri" w:hAnsi="Calibri"/>
          <w:sz w:val="24"/>
        </w:rPr>
      </w:pPr>
      <w:hyperlink r:id="rId18" w:history="1">
        <w:r w:rsidR="00E56AD1" w:rsidRPr="00596785">
          <w:rPr>
            <w:rStyle w:val="Hyperlink"/>
            <w:rFonts w:ascii="Calibri" w:hAnsi="Calibri"/>
            <w:sz w:val="24"/>
          </w:rPr>
          <w:t>https://www.sciencedirect.com/science/article/pii/S0166093496021350?via%3Dihub</w:t>
        </w:r>
      </w:hyperlink>
    </w:p>
    <w:p w14:paraId="62F93AE4" w14:textId="77777777" w:rsidR="00670DD1" w:rsidRPr="00172826" w:rsidRDefault="00670DD1" w:rsidP="00166168">
      <w:pPr>
        <w:contextualSpacing/>
        <w:rPr>
          <w:rFonts w:ascii="Calibri" w:hAnsi="Calibri"/>
          <w:sz w:val="24"/>
        </w:rPr>
      </w:pPr>
    </w:p>
    <w:p w14:paraId="71B80B44" w14:textId="2EEA331F" w:rsidR="00830EA2" w:rsidRDefault="00427D5A" w:rsidP="00166168">
      <w:pPr>
        <w:contextualSpacing/>
        <w:rPr>
          <w:rFonts w:ascii="Calibri" w:hAnsi="Calibri"/>
          <w:sz w:val="24"/>
        </w:rPr>
      </w:pPr>
      <w:r w:rsidRPr="00172826">
        <w:rPr>
          <w:rFonts w:ascii="Calibri" w:hAnsi="Calibri"/>
          <w:sz w:val="24"/>
        </w:rPr>
        <w:t xml:space="preserve">8. </w:t>
      </w:r>
      <w:r w:rsidRPr="00172826">
        <w:rPr>
          <w:rFonts w:ascii="Calibri" w:hAnsi="Calibri"/>
          <w:b/>
          <w:sz w:val="24"/>
        </w:rPr>
        <w:t xml:space="preserve">Lednicky JA, </w:t>
      </w:r>
      <w:proofErr w:type="spellStart"/>
      <w:r w:rsidRPr="00172826">
        <w:rPr>
          <w:rFonts w:ascii="Calibri" w:hAnsi="Calibri"/>
          <w:sz w:val="24"/>
        </w:rPr>
        <w:t>Butel</w:t>
      </w:r>
      <w:proofErr w:type="spellEnd"/>
      <w:r w:rsidRPr="00172826">
        <w:rPr>
          <w:rFonts w:ascii="Calibri" w:hAnsi="Calibri"/>
          <w:sz w:val="24"/>
        </w:rPr>
        <w:t xml:space="preserve"> JS.</w:t>
      </w:r>
      <w:r w:rsidR="00830EA2" w:rsidRPr="00172826">
        <w:rPr>
          <w:rFonts w:ascii="Calibri" w:hAnsi="Calibri"/>
          <w:sz w:val="24"/>
        </w:rPr>
        <w:t xml:space="preserve"> </w:t>
      </w:r>
      <w:r w:rsidR="00FB2089" w:rsidRPr="00FB2089">
        <w:rPr>
          <w:rFonts w:ascii="Calibri" w:hAnsi="Calibri"/>
          <w:sz w:val="24"/>
        </w:rPr>
        <w:t xml:space="preserve">Tissue culture adaptation of natural isolates of simian virus 40: changes occur in viral regulatory region but not in carboxy-terminal domain of large T-antigen. J Gen </w:t>
      </w:r>
      <w:proofErr w:type="spellStart"/>
      <w:r w:rsidR="00FB2089" w:rsidRPr="00FB2089">
        <w:rPr>
          <w:rFonts w:ascii="Calibri" w:hAnsi="Calibri"/>
          <w:sz w:val="24"/>
        </w:rPr>
        <w:t>Virol</w:t>
      </w:r>
      <w:proofErr w:type="spellEnd"/>
      <w:r w:rsidR="00FB2089" w:rsidRPr="00FB2089">
        <w:rPr>
          <w:rFonts w:ascii="Calibri" w:hAnsi="Calibri"/>
          <w:sz w:val="24"/>
        </w:rPr>
        <w:t xml:space="preserve">. 1997 Jul;78 </w:t>
      </w:r>
      <w:proofErr w:type="gramStart"/>
      <w:r w:rsidR="00FB2089" w:rsidRPr="00FB2089">
        <w:rPr>
          <w:rFonts w:ascii="Calibri" w:hAnsi="Calibri"/>
          <w:sz w:val="24"/>
        </w:rPr>
        <w:t>( Pt</w:t>
      </w:r>
      <w:proofErr w:type="gramEnd"/>
      <w:r w:rsidR="00FB2089" w:rsidRPr="00FB2089">
        <w:rPr>
          <w:rFonts w:ascii="Calibri" w:hAnsi="Calibri"/>
          <w:sz w:val="24"/>
        </w:rPr>
        <w:t xml:space="preserve"> 7):1697-705. </w:t>
      </w:r>
      <w:proofErr w:type="spellStart"/>
      <w:r w:rsidR="00FB2089" w:rsidRPr="00FB2089">
        <w:rPr>
          <w:rFonts w:ascii="Calibri" w:hAnsi="Calibri"/>
          <w:sz w:val="24"/>
        </w:rPr>
        <w:t>doi</w:t>
      </w:r>
      <w:proofErr w:type="spellEnd"/>
      <w:r w:rsidR="00FB2089" w:rsidRPr="00FB2089">
        <w:rPr>
          <w:rFonts w:ascii="Calibri" w:hAnsi="Calibri"/>
          <w:sz w:val="24"/>
        </w:rPr>
        <w:t>: 10.1099/0022-1317-78-7-1697. PMID: 9225047.</w:t>
      </w:r>
      <w:r w:rsidR="00830EA2" w:rsidRPr="00172826">
        <w:rPr>
          <w:rFonts w:ascii="Calibri" w:hAnsi="Calibri"/>
          <w:sz w:val="24"/>
        </w:rPr>
        <w:t xml:space="preserve"> </w:t>
      </w:r>
    </w:p>
    <w:p w14:paraId="69B80A5F" w14:textId="6B2078B9" w:rsidR="00FB2089" w:rsidRDefault="00C8702A" w:rsidP="00166168">
      <w:pPr>
        <w:contextualSpacing/>
        <w:rPr>
          <w:rFonts w:ascii="Calibri" w:hAnsi="Calibri"/>
          <w:sz w:val="24"/>
        </w:rPr>
      </w:pPr>
      <w:hyperlink r:id="rId19" w:history="1">
        <w:r w:rsidR="00FB2089" w:rsidRPr="00596785">
          <w:rPr>
            <w:rStyle w:val="Hyperlink"/>
            <w:rFonts w:ascii="Calibri" w:hAnsi="Calibri"/>
            <w:sz w:val="24"/>
          </w:rPr>
          <w:t>https://pubmed.ncbi.nlm.nih.gov/9225047/</w:t>
        </w:r>
      </w:hyperlink>
    </w:p>
    <w:p w14:paraId="50E61D0E" w14:textId="77777777" w:rsidR="00FB2089" w:rsidRPr="00172826" w:rsidRDefault="00FB2089" w:rsidP="00166168">
      <w:pPr>
        <w:contextualSpacing/>
        <w:rPr>
          <w:rFonts w:ascii="Calibri" w:hAnsi="Calibri"/>
          <w:sz w:val="24"/>
        </w:rPr>
      </w:pPr>
    </w:p>
    <w:p w14:paraId="3C95124F" w14:textId="33B1BB2D" w:rsidR="009364F9" w:rsidRDefault="009364F9" w:rsidP="00166168">
      <w:pPr>
        <w:contextualSpacing/>
        <w:rPr>
          <w:rFonts w:ascii="Calibri" w:hAnsi="Calibri"/>
          <w:sz w:val="24"/>
        </w:rPr>
      </w:pPr>
      <w:r w:rsidRPr="00172826">
        <w:rPr>
          <w:rFonts w:ascii="Calibri" w:hAnsi="Calibri"/>
          <w:sz w:val="24"/>
        </w:rPr>
        <w:t xml:space="preserve">9. </w:t>
      </w:r>
      <w:r w:rsidRPr="00172826">
        <w:rPr>
          <w:rFonts w:ascii="Calibri" w:hAnsi="Calibri"/>
          <w:b/>
          <w:sz w:val="24"/>
        </w:rPr>
        <w:t>Lednicky JA,</w:t>
      </w:r>
      <w:r w:rsidRPr="00172826">
        <w:rPr>
          <w:rFonts w:ascii="Calibri" w:hAnsi="Calibri"/>
          <w:sz w:val="24"/>
        </w:rPr>
        <w:t xml:space="preserve"> </w:t>
      </w:r>
      <w:r w:rsidR="00FB2089" w:rsidRPr="00FB2089">
        <w:rPr>
          <w:rFonts w:ascii="Calibri" w:hAnsi="Calibri"/>
          <w:sz w:val="24"/>
        </w:rPr>
        <w:t xml:space="preserve">Stewart AR, Jenkins JJ 3rd, Finegold MJ, </w:t>
      </w:r>
      <w:proofErr w:type="spellStart"/>
      <w:r w:rsidR="00FB2089" w:rsidRPr="00FB2089">
        <w:rPr>
          <w:rFonts w:ascii="Calibri" w:hAnsi="Calibri"/>
          <w:sz w:val="24"/>
        </w:rPr>
        <w:t>Butel</w:t>
      </w:r>
      <w:proofErr w:type="spellEnd"/>
      <w:r w:rsidR="00FB2089" w:rsidRPr="00FB2089">
        <w:rPr>
          <w:rFonts w:ascii="Calibri" w:hAnsi="Calibri"/>
          <w:sz w:val="24"/>
        </w:rPr>
        <w:t xml:space="preserve"> JS. SV40 DNA in human osteosarcomas shows sequence variation among T-antigen genes. Int J Cancer. 1997 Sep 4;72(5):791-800. </w:t>
      </w:r>
      <w:proofErr w:type="spellStart"/>
      <w:r w:rsidR="00FB2089" w:rsidRPr="00FB2089">
        <w:rPr>
          <w:rFonts w:ascii="Calibri" w:hAnsi="Calibri"/>
          <w:sz w:val="24"/>
        </w:rPr>
        <w:t>doi</w:t>
      </w:r>
      <w:proofErr w:type="spellEnd"/>
      <w:r w:rsidR="00FB2089" w:rsidRPr="00FB2089">
        <w:rPr>
          <w:rFonts w:ascii="Calibri" w:hAnsi="Calibri"/>
          <w:sz w:val="24"/>
        </w:rPr>
        <w:t>: 10.1002/(</w:t>
      </w:r>
      <w:proofErr w:type="spellStart"/>
      <w:r w:rsidR="00FB2089" w:rsidRPr="00FB2089">
        <w:rPr>
          <w:rFonts w:ascii="Calibri" w:hAnsi="Calibri"/>
          <w:sz w:val="24"/>
        </w:rPr>
        <w:t>sici</w:t>
      </w:r>
      <w:proofErr w:type="spellEnd"/>
      <w:r w:rsidR="00FB2089" w:rsidRPr="00FB2089">
        <w:rPr>
          <w:rFonts w:ascii="Calibri" w:hAnsi="Calibri"/>
          <w:sz w:val="24"/>
        </w:rPr>
        <w:t>)1097-0215(19970904)72:5&lt;</w:t>
      </w:r>
      <w:proofErr w:type="gramStart"/>
      <w:r w:rsidR="00FB2089" w:rsidRPr="00FB2089">
        <w:rPr>
          <w:rFonts w:ascii="Calibri" w:hAnsi="Calibri"/>
          <w:sz w:val="24"/>
        </w:rPr>
        <w:t>791::</w:t>
      </w:r>
      <w:proofErr w:type="gramEnd"/>
      <w:r w:rsidR="00FB2089" w:rsidRPr="00FB2089">
        <w:rPr>
          <w:rFonts w:ascii="Calibri" w:hAnsi="Calibri"/>
          <w:sz w:val="24"/>
        </w:rPr>
        <w:t>aid-ijc15&gt;3.0.co;2-c. PMID: 9311596.</w:t>
      </w:r>
    </w:p>
    <w:p w14:paraId="3DEC3C0A" w14:textId="4ABC8876" w:rsidR="00830EA2" w:rsidRDefault="00C8702A" w:rsidP="00166168">
      <w:pPr>
        <w:contextualSpacing/>
        <w:rPr>
          <w:rFonts w:ascii="Calibri" w:hAnsi="Calibri"/>
          <w:sz w:val="24"/>
        </w:rPr>
      </w:pPr>
      <w:hyperlink r:id="rId20" w:history="1">
        <w:r w:rsidR="00FB2089" w:rsidRPr="00596785">
          <w:rPr>
            <w:rStyle w:val="Hyperlink"/>
            <w:rFonts w:ascii="Calibri" w:hAnsi="Calibri"/>
            <w:sz w:val="24"/>
          </w:rPr>
          <w:t>https://onlinelibrary.wiley.com/doi/epdf/10.1002/%28SICI%291097-0215%2819970904%2972%3A5%3C791%3A%3AAID-IJC15%3E3.0.CO%3B2-C</w:t>
        </w:r>
      </w:hyperlink>
    </w:p>
    <w:p w14:paraId="66CE6613" w14:textId="77777777" w:rsidR="00FB2089" w:rsidRPr="00172826" w:rsidRDefault="00FB2089" w:rsidP="00166168">
      <w:pPr>
        <w:contextualSpacing/>
        <w:rPr>
          <w:rFonts w:ascii="Calibri" w:hAnsi="Calibri"/>
          <w:sz w:val="24"/>
        </w:rPr>
      </w:pPr>
    </w:p>
    <w:p w14:paraId="2AC80F38" w14:textId="660A6C20" w:rsidR="00830EA2" w:rsidRDefault="00087290" w:rsidP="00C92F05">
      <w:pPr>
        <w:contextualSpacing/>
        <w:rPr>
          <w:rFonts w:ascii="Calibri" w:hAnsi="Calibri"/>
          <w:sz w:val="24"/>
        </w:rPr>
      </w:pPr>
      <w:r w:rsidRPr="00172826">
        <w:rPr>
          <w:rFonts w:ascii="Calibri" w:hAnsi="Calibri"/>
          <w:sz w:val="24"/>
        </w:rPr>
        <w:t xml:space="preserve">10. </w:t>
      </w:r>
      <w:proofErr w:type="spellStart"/>
      <w:r w:rsidR="00FB2089" w:rsidRPr="00FB2089">
        <w:rPr>
          <w:rFonts w:ascii="Calibri" w:hAnsi="Calibri"/>
          <w:sz w:val="24"/>
        </w:rPr>
        <w:t>Rubelj</w:t>
      </w:r>
      <w:proofErr w:type="spellEnd"/>
      <w:r w:rsidR="00FB2089" w:rsidRPr="00FB2089">
        <w:rPr>
          <w:rFonts w:ascii="Calibri" w:hAnsi="Calibri"/>
          <w:sz w:val="24"/>
        </w:rPr>
        <w:t xml:space="preserve"> I, Venable SF, </w:t>
      </w:r>
      <w:r w:rsidR="00FB2089" w:rsidRPr="00FB2089">
        <w:rPr>
          <w:rFonts w:ascii="Calibri" w:hAnsi="Calibri"/>
          <w:b/>
          <w:bCs/>
          <w:sz w:val="24"/>
        </w:rPr>
        <w:t>Lednicky J,</w:t>
      </w:r>
      <w:r w:rsidR="00FB2089" w:rsidRPr="00FB2089">
        <w:rPr>
          <w:rFonts w:ascii="Calibri" w:hAnsi="Calibri"/>
          <w:sz w:val="24"/>
        </w:rPr>
        <w:t xml:space="preserve"> </w:t>
      </w:r>
      <w:proofErr w:type="spellStart"/>
      <w:r w:rsidR="00FB2089" w:rsidRPr="00FB2089">
        <w:rPr>
          <w:rFonts w:ascii="Calibri" w:hAnsi="Calibri"/>
          <w:sz w:val="24"/>
        </w:rPr>
        <w:t>Butel</w:t>
      </w:r>
      <w:proofErr w:type="spellEnd"/>
      <w:r w:rsidR="00FB2089" w:rsidRPr="00FB2089">
        <w:rPr>
          <w:rFonts w:ascii="Calibri" w:hAnsi="Calibri"/>
          <w:sz w:val="24"/>
        </w:rPr>
        <w:t xml:space="preserve"> JS, Bilyeu T, Darlington G, </w:t>
      </w:r>
      <w:proofErr w:type="spellStart"/>
      <w:r w:rsidR="00FB2089" w:rsidRPr="00FB2089">
        <w:rPr>
          <w:rFonts w:ascii="Calibri" w:hAnsi="Calibri"/>
          <w:sz w:val="24"/>
        </w:rPr>
        <w:t>Surmacz</w:t>
      </w:r>
      <w:proofErr w:type="spellEnd"/>
      <w:r w:rsidR="00FB2089" w:rsidRPr="00FB2089">
        <w:rPr>
          <w:rFonts w:ascii="Calibri" w:hAnsi="Calibri"/>
          <w:sz w:val="24"/>
        </w:rPr>
        <w:t xml:space="preserve"> E, </w:t>
      </w:r>
      <w:proofErr w:type="spellStart"/>
      <w:r w:rsidR="00FB2089" w:rsidRPr="00FB2089">
        <w:rPr>
          <w:rFonts w:ascii="Calibri" w:hAnsi="Calibri"/>
          <w:sz w:val="24"/>
        </w:rPr>
        <w:t>Campisi</w:t>
      </w:r>
      <w:proofErr w:type="spellEnd"/>
      <w:r w:rsidR="00FB2089" w:rsidRPr="00FB2089">
        <w:rPr>
          <w:rFonts w:ascii="Calibri" w:hAnsi="Calibri"/>
          <w:sz w:val="24"/>
        </w:rPr>
        <w:t xml:space="preserve"> J, Pereira-Smith OM. Loss of T-antigen sequences allows SV40-transformed human cells in crisis to acquire a senescent-like phenotype. J </w:t>
      </w:r>
      <w:proofErr w:type="spellStart"/>
      <w:r w:rsidR="00FB2089" w:rsidRPr="00FB2089">
        <w:rPr>
          <w:rFonts w:ascii="Calibri" w:hAnsi="Calibri"/>
          <w:sz w:val="24"/>
        </w:rPr>
        <w:t>Gerontol</w:t>
      </w:r>
      <w:proofErr w:type="spellEnd"/>
      <w:r w:rsidR="00FB2089" w:rsidRPr="00FB2089">
        <w:rPr>
          <w:rFonts w:ascii="Calibri" w:hAnsi="Calibri"/>
          <w:sz w:val="24"/>
        </w:rPr>
        <w:t xml:space="preserve"> A Biol Sci Med Sci. 1997 Sep;52(5</w:t>
      </w:r>
      <w:proofErr w:type="gramStart"/>
      <w:r w:rsidR="00FB2089" w:rsidRPr="00FB2089">
        <w:rPr>
          <w:rFonts w:ascii="Calibri" w:hAnsi="Calibri"/>
          <w:sz w:val="24"/>
        </w:rPr>
        <w:t>):B</w:t>
      </w:r>
      <w:proofErr w:type="gramEnd"/>
      <w:r w:rsidR="00FB2089" w:rsidRPr="00FB2089">
        <w:rPr>
          <w:rFonts w:ascii="Calibri" w:hAnsi="Calibri"/>
          <w:sz w:val="24"/>
        </w:rPr>
        <w:t xml:space="preserve">229-34. </w:t>
      </w:r>
      <w:proofErr w:type="spellStart"/>
      <w:r w:rsidR="00FB2089" w:rsidRPr="00FB2089">
        <w:rPr>
          <w:rFonts w:ascii="Calibri" w:hAnsi="Calibri"/>
          <w:sz w:val="24"/>
        </w:rPr>
        <w:t>doi</w:t>
      </w:r>
      <w:proofErr w:type="spellEnd"/>
      <w:r w:rsidR="00FB2089" w:rsidRPr="00FB2089">
        <w:rPr>
          <w:rFonts w:ascii="Calibri" w:hAnsi="Calibri"/>
          <w:sz w:val="24"/>
        </w:rPr>
        <w:t>: 10.1093/</w:t>
      </w:r>
      <w:proofErr w:type="spellStart"/>
      <w:r w:rsidR="00FB2089" w:rsidRPr="00FB2089">
        <w:rPr>
          <w:rFonts w:ascii="Calibri" w:hAnsi="Calibri"/>
          <w:sz w:val="24"/>
        </w:rPr>
        <w:t>gerona</w:t>
      </w:r>
      <w:proofErr w:type="spellEnd"/>
      <w:r w:rsidR="00FB2089" w:rsidRPr="00FB2089">
        <w:rPr>
          <w:rFonts w:ascii="Calibri" w:hAnsi="Calibri"/>
          <w:sz w:val="24"/>
        </w:rPr>
        <w:t>/52a.5.b229. PMID: 9310070.</w:t>
      </w:r>
    </w:p>
    <w:p w14:paraId="38E2E5A9" w14:textId="168856DD" w:rsidR="00FB2089" w:rsidRDefault="00C8702A" w:rsidP="00C92F05">
      <w:pPr>
        <w:contextualSpacing/>
        <w:rPr>
          <w:rFonts w:ascii="Calibri" w:hAnsi="Calibri"/>
          <w:sz w:val="24"/>
        </w:rPr>
      </w:pPr>
      <w:hyperlink r:id="rId21" w:history="1">
        <w:r w:rsidR="00FB2089" w:rsidRPr="00596785">
          <w:rPr>
            <w:rStyle w:val="Hyperlink"/>
            <w:rFonts w:ascii="Calibri" w:hAnsi="Calibri"/>
            <w:sz w:val="24"/>
          </w:rPr>
          <w:t>https://academic.oup.com/biomedgerontology/article/52A/5/B229/617463</w:t>
        </w:r>
      </w:hyperlink>
    </w:p>
    <w:p w14:paraId="57FCAB0A" w14:textId="77777777" w:rsidR="00E06E37" w:rsidRPr="00172826" w:rsidRDefault="00E06E37" w:rsidP="00C92F05">
      <w:pPr>
        <w:contextualSpacing/>
        <w:rPr>
          <w:rFonts w:ascii="Calibri" w:hAnsi="Calibri"/>
          <w:sz w:val="24"/>
        </w:rPr>
      </w:pPr>
    </w:p>
    <w:p w14:paraId="133A745B" w14:textId="718F05D0" w:rsidR="00BF780A" w:rsidRPr="00172826" w:rsidRDefault="00E06E37" w:rsidP="00C92F05">
      <w:pPr>
        <w:contextualSpacing/>
        <w:rPr>
          <w:rFonts w:ascii="Calibri" w:hAnsi="Calibri"/>
          <w:sz w:val="24"/>
        </w:rPr>
      </w:pPr>
      <w:r w:rsidRPr="00172826">
        <w:rPr>
          <w:rFonts w:ascii="Calibri" w:hAnsi="Calibri"/>
          <w:sz w:val="24"/>
        </w:rPr>
        <w:t xml:space="preserve">11. </w:t>
      </w:r>
      <w:r w:rsidR="00BF780A" w:rsidRPr="00172826">
        <w:rPr>
          <w:rFonts w:ascii="Calibri" w:hAnsi="Calibri"/>
          <w:b/>
          <w:sz w:val="24"/>
        </w:rPr>
        <w:t>Lednicky JA,</w:t>
      </w:r>
      <w:r w:rsidR="00BF780A" w:rsidRPr="00172826">
        <w:rPr>
          <w:rFonts w:ascii="Calibri" w:hAnsi="Calibri"/>
          <w:sz w:val="24"/>
        </w:rPr>
        <w:t xml:space="preserve"> </w:t>
      </w:r>
      <w:r w:rsidR="005D0A81" w:rsidRPr="005D0A81">
        <w:rPr>
          <w:rFonts w:ascii="Calibri" w:hAnsi="Calibri"/>
          <w:sz w:val="24"/>
        </w:rPr>
        <w:t xml:space="preserve">Arrington AS, Stewart AR, Dai XM, Wong C, </w:t>
      </w:r>
      <w:proofErr w:type="spellStart"/>
      <w:r w:rsidR="005D0A81" w:rsidRPr="005D0A81">
        <w:rPr>
          <w:rFonts w:ascii="Calibri" w:hAnsi="Calibri"/>
          <w:sz w:val="24"/>
        </w:rPr>
        <w:t>Jafar</w:t>
      </w:r>
      <w:proofErr w:type="spellEnd"/>
      <w:r w:rsidR="005D0A81" w:rsidRPr="005D0A81">
        <w:rPr>
          <w:rFonts w:ascii="Calibri" w:hAnsi="Calibri"/>
          <w:sz w:val="24"/>
        </w:rPr>
        <w:t xml:space="preserve"> S, Murphey-</w:t>
      </w:r>
      <w:proofErr w:type="spellStart"/>
      <w:r w:rsidR="005D0A81" w:rsidRPr="005D0A81">
        <w:rPr>
          <w:rFonts w:ascii="Calibri" w:hAnsi="Calibri"/>
          <w:sz w:val="24"/>
        </w:rPr>
        <w:t>Corb</w:t>
      </w:r>
      <w:proofErr w:type="spellEnd"/>
      <w:r w:rsidR="005D0A81" w:rsidRPr="005D0A81">
        <w:rPr>
          <w:rFonts w:ascii="Calibri" w:hAnsi="Calibri"/>
          <w:sz w:val="24"/>
        </w:rPr>
        <w:t xml:space="preserve"> M, </w:t>
      </w:r>
      <w:proofErr w:type="spellStart"/>
      <w:r w:rsidR="005D0A81" w:rsidRPr="005D0A81">
        <w:rPr>
          <w:rFonts w:ascii="Calibri" w:hAnsi="Calibri"/>
          <w:sz w:val="24"/>
        </w:rPr>
        <w:t>Butel</w:t>
      </w:r>
      <w:proofErr w:type="spellEnd"/>
      <w:r w:rsidR="005D0A81" w:rsidRPr="005D0A81">
        <w:rPr>
          <w:rFonts w:ascii="Calibri" w:hAnsi="Calibri"/>
          <w:sz w:val="24"/>
        </w:rPr>
        <w:t xml:space="preserve"> JS. Natural isolates of simian virus 40 from immunocompromised monkeys display extensive genetic heterogeneity: new implications for polyomavirus disease. J </w:t>
      </w:r>
      <w:proofErr w:type="spellStart"/>
      <w:r w:rsidR="005D0A81" w:rsidRPr="005D0A81">
        <w:rPr>
          <w:rFonts w:ascii="Calibri" w:hAnsi="Calibri"/>
          <w:sz w:val="24"/>
        </w:rPr>
        <w:t>Virol</w:t>
      </w:r>
      <w:proofErr w:type="spellEnd"/>
      <w:r w:rsidR="005D0A81" w:rsidRPr="005D0A81">
        <w:rPr>
          <w:rFonts w:ascii="Calibri" w:hAnsi="Calibri"/>
          <w:sz w:val="24"/>
        </w:rPr>
        <w:t xml:space="preserve">. 1998 May;72(5):3980-90. </w:t>
      </w:r>
      <w:proofErr w:type="spellStart"/>
      <w:r w:rsidR="005D0A81" w:rsidRPr="005D0A81">
        <w:rPr>
          <w:rFonts w:ascii="Calibri" w:hAnsi="Calibri"/>
          <w:sz w:val="24"/>
        </w:rPr>
        <w:t>doi</w:t>
      </w:r>
      <w:proofErr w:type="spellEnd"/>
      <w:r w:rsidR="005D0A81" w:rsidRPr="005D0A81">
        <w:rPr>
          <w:rFonts w:ascii="Calibri" w:hAnsi="Calibri"/>
          <w:sz w:val="24"/>
        </w:rPr>
        <w:t>: 10.1128/JVI.72.5.3980-3990.1998. PMID: 9557685; PMCID: PMC109625.</w:t>
      </w:r>
    </w:p>
    <w:p w14:paraId="448E72BE" w14:textId="677D733E" w:rsidR="00BF780A" w:rsidRDefault="00C8702A" w:rsidP="00C92F05">
      <w:pPr>
        <w:contextualSpacing/>
        <w:rPr>
          <w:rFonts w:ascii="Calibri" w:hAnsi="Calibri"/>
          <w:sz w:val="24"/>
        </w:rPr>
      </w:pPr>
      <w:hyperlink r:id="rId22" w:history="1">
        <w:r w:rsidR="005D0A81" w:rsidRPr="00254F28">
          <w:rPr>
            <w:rStyle w:val="Hyperlink"/>
            <w:rFonts w:ascii="Calibri" w:hAnsi="Calibri"/>
            <w:sz w:val="24"/>
          </w:rPr>
          <w:t>https://journals.asm.org/doi/epub/10.1128/JVI.72.5.3980-3990.1998</w:t>
        </w:r>
      </w:hyperlink>
    </w:p>
    <w:p w14:paraId="690F1855" w14:textId="77777777" w:rsidR="005D0A81" w:rsidRPr="00172826" w:rsidRDefault="005D0A81" w:rsidP="00C92F05">
      <w:pPr>
        <w:contextualSpacing/>
        <w:rPr>
          <w:rFonts w:ascii="Calibri" w:hAnsi="Calibri"/>
          <w:sz w:val="24"/>
        </w:rPr>
      </w:pPr>
    </w:p>
    <w:p w14:paraId="26C5E2D0" w14:textId="7D05697F" w:rsidR="00C22451" w:rsidRDefault="00C22451" w:rsidP="00C92F05">
      <w:pPr>
        <w:contextualSpacing/>
        <w:rPr>
          <w:rFonts w:ascii="Calibri" w:hAnsi="Calibri"/>
          <w:sz w:val="24"/>
        </w:rPr>
      </w:pPr>
      <w:r w:rsidRPr="00172826">
        <w:rPr>
          <w:rFonts w:ascii="Calibri" w:hAnsi="Calibri"/>
          <w:sz w:val="24"/>
        </w:rPr>
        <w:t xml:space="preserve">12. Stewart AR, </w:t>
      </w:r>
      <w:r w:rsidRPr="00172826">
        <w:rPr>
          <w:rFonts w:ascii="Calibri" w:hAnsi="Calibri"/>
          <w:b/>
          <w:sz w:val="24"/>
        </w:rPr>
        <w:t>Lednicky JA,</w:t>
      </w:r>
      <w:r w:rsidRPr="00172826">
        <w:rPr>
          <w:rFonts w:ascii="Calibri" w:hAnsi="Calibri"/>
          <w:sz w:val="24"/>
        </w:rPr>
        <w:t xml:space="preserve"> </w:t>
      </w:r>
      <w:proofErr w:type="spellStart"/>
      <w:r w:rsidRPr="00172826">
        <w:rPr>
          <w:rFonts w:ascii="Calibri" w:hAnsi="Calibri"/>
          <w:sz w:val="24"/>
        </w:rPr>
        <w:t>Butel</w:t>
      </w:r>
      <w:proofErr w:type="spellEnd"/>
      <w:r w:rsidRPr="00172826">
        <w:rPr>
          <w:rFonts w:ascii="Calibri" w:hAnsi="Calibri"/>
          <w:sz w:val="24"/>
        </w:rPr>
        <w:t xml:space="preserve"> JS. </w:t>
      </w:r>
      <w:r w:rsidR="005D0A81" w:rsidRPr="005D0A81">
        <w:rPr>
          <w:rFonts w:ascii="Calibri" w:hAnsi="Calibri"/>
          <w:sz w:val="24"/>
        </w:rPr>
        <w:t xml:space="preserve">Sequence analyses of human tumor-associated SV40 DNAs and SV40 viral isolates from monkeys and humans. J </w:t>
      </w:r>
      <w:proofErr w:type="spellStart"/>
      <w:r w:rsidR="005D0A81" w:rsidRPr="005D0A81">
        <w:rPr>
          <w:rFonts w:ascii="Calibri" w:hAnsi="Calibri"/>
          <w:sz w:val="24"/>
        </w:rPr>
        <w:t>Neurovirol</w:t>
      </w:r>
      <w:proofErr w:type="spellEnd"/>
      <w:r w:rsidR="005D0A81" w:rsidRPr="005D0A81">
        <w:rPr>
          <w:rFonts w:ascii="Calibri" w:hAnsi="Calibri"/>
          <w:sz w:val="24"/>
        </w:rPr>
        <w:t xml:space="preserve">. 1998 Apr;4(2):182-93. </w:t>
      </w:r>
      <w:proofErr w:type="spellStart"/>
      <w:r w:rsidR="005D0A81" w:rsidRPr="005D0A81">
        <w:rPr>
          <w:rFonts w:ascii="Calibri" w:hAnsi="Calibri"/>
          <w:sz w:val="24"/>
        </w:rPr>
        <w:t>doi</w:t>
      </w:r>
      <w:proofErr w:type="spellEnd"/>
      <w:r w:rsidR="005D0A81" w:rsidRPr="005D0A81">
        <w:rPr>
          <w:rFonts w:ascii="Calibri" w:hAnsi="Calibri"/>
          <w:sz w:val="24"/>
        </w:rPr>
        <w:t>: 10.3109/13550289809114518. PMID: 9584955.</w:t>
      </w:r>
    </w:p>
    <w:p w14:paraId="53AD33B5" w14:textId="0831FFEE" w:rsidR="005D0A81" w:rsidRDefault="00C8702A" w:rsidP="00C92F05">
      <w:pPr>
        <w:contextualSpacing/>
        <w:rPr>
          <w:rFonts w:ascii="Calibri" w:hAnsi="Calibri"/>
          <w:sz w:val="24"/>
        </w:rPr>
      </w:pPr>
      <w:hyperlink r:id="rId23" w:history="1">
        <w:r w:rsidR="005D0A81" w:rsidRPr="00254F28">
          <w:rPr>
            <w:rStyle w:val="Hyperlink"/>
            <w:rFonts w:ascii="Calibri" w:hAnsi="Calibri"/>
            <w:sz w:val="24"/>
          </w:rPr>
          <w:t>https://www.tandfonline.com/doi/abs/10.3109/13550289809114518?journalCode=ijnv20</w:t>
        </w:r>
      </w:hyperlink>
    </w:p>
    <w:p w14:paraId="4FBBD617" w14:textId="77777777" w:rsidR="005D0A81" w:rsidRPr="00172826" w:rsidRDefault="005D0A81" w:rsidP="00C92F05">
      <w:pPr>
        <w:contextualSpacing/>
        <w:rPr>
          <w:rFonts w:ascii="Calibri" w:hAnsi="Calibri"/>
          <w:sz w:val="24"/>
        </w:rPr>
      </w:pPr>
    </w:p>
    <w:p w14:paraId="69967F3A" w14:textId="77777777" w:rsidR="00D63725" w:rsidRDefault="009C44C7" w:rsidP="00D63725">
      <w:pPr>
        <w:contextualSpacing/>
        <w:rPr>
          <w:rFonts w:ascii="Calibri" w:hAnsi="Calibri"/>
          <w:sz w:val="24"/>
          <w:szCs w:val="24"/>
        </w:rPr>
      </w:pPr>
      <w:r w:rsidRPr="00172826">
        <w:rPr>
          <w:rFonts w:ascii="Calibri" w:hAnsi="Calibri"/>
          <w:sz w:val="24"/>
          <w:szCs w:val="24"/>
        </w:rPr>
        <w:t xml:space="preserve">13. </w:t>
      </w:r>
      <w:proofErr w:type="spellStart"/>
      <w:r w:rsidRPr="00172826">
        <w:rPr>
          <w:rFonts w:ascii="Calibri" w:hAnsi="Calibri"/>
          <w:sz w:val="24"/>
          <w:szCs w:val="24"/>
        </w:rPr>
        <w:t>Butel</w:t>
      </w:r>
      <w:proofErr w:type="spellEnd"/>
      <w:r w:rsidRPr="00172826">
        <w:rPr>
          <w:rFonts w:ascii="Calibri" w:hAnsi="Calibri"/>
          <w:sz w:val="24"/>
          <w:szCs w:val="24"/>
        </w:rPr>
        <w:t xml:space="preserve"> JS, Arrington AS, Wong C, </w:t>
      </w:r>
      <w:r w:rsidRPr="00172826">
        <w:rPr>
          <w:rFonts w:ascii="Calibri" w:hAnsi="Calibri"/>
          <w:b/>
          <w:sz w:val="24"/>
          <w:szCs w:val="24"/>
        </w:rPr>
        <w:t>Lednicky JA,</w:t>
      </w:r>
      <w:r w:rsidRPr="00172826">
        <w:rPr>
          <w:rFonts w:ascii="Calibri" w:hAnsi="Calibri"/>
          <w:sz w:val="24"/>
          <w:szCs w:val="24"/>
        </w:rPr>
        <w:t xml:space="preserve"> Finegold MJ.</w:t>
      </w:r>
      <w:r w:rsidR="00830EA2" w:rsidRPr="00172826">
        <w:rPr>
          <w:rFonts w:ascii="Calibri" w:hAnsi="Calibri"/>
          <w:sz w:val="24"/>
          <w:szCs w:val="24"/>
        </w:rPr>
        <w:t xml:space="preserve">  </w:t>
      </w:r>
      <w:r w:rsidR="00D63725" w:rsidRPr="00D63725">
        <w:rPr>
          <w:rFonts w:ascii="Calibri" w:hAnsi="Calibri"/>
          <w:sz w:val="24"/>
          <w:szCs w:val="24"/>
        </w:rPr>
        <w:t xml:space="preserve">Molecular evidence of simian virus 40 infections in children. J Infect Dis. 1999 Sep;180(3):884-7. </w:t>
      </w:r>
      <w:proofErr w:type="spellStart"/>
      <w:r w:rsidR="00D63725" w:rsidRPr="00D63725">
        <w:rPr>
          <w:rFonts w:ascii="Calibri" w:hAnsi="Calibri"/>
          <w:sz w:val="24"/>
          <w:szCs w:val="24"/>
        </w:rPr>
        <w:t>doi</w:t>
      </w:r>
      <w:proofErr w:type="spellEnd"/>
      <w:r w:rsidR="00D63725" w:rsidRPr="00D63725">
        <w:rPr>
          <w:rFonts w:ascii="Calibri" w:hAnsi="Calibri"/>
          <w:sz w:val="24"/>
          <w:szCs w:val="24"/>
        </w:rPr>
        <w:t>: 10.1086/314915. PMID: 10438386.</w:t>
      </w:r>
    </w:p>
    <w:p w14:paraId="6B3D14DA" w14:textId="1B1E08FB" w:rsidR="00D63725" w:rsidRDefault="00C8702A" w:rsidP="00D63725">
      <w:pPr>
        <w:contextualSpacing/>
        <w:rPr>
          <w:rFonts w:ascii="Calibri" w:hAnsi="Calibri"/>
          <w:sz w:val="24"/>
          <w:szCs w:val="24"/>
        </w:rPr>
      </w:pPr>
      <w:hyperlink r:id="rId24" w:history="1">
        <w:r w:rsidR="00D63725" w:rsidRPr="00254F28">
          <w:rPr>
            <w:rStyle w:val="Hyperlink"/>
            <w:rFonts w:ascii="Calibri" w:hAnsi="Calibri"/>
            <w:sz w:val="24"/>
            <w:szCs w:val="24"/>
          </w:rPr>
          <w:t>https://academic.oup.com/jid/article/180/3/884/819434</w:t>
        </w:r>
      </w:hyperlink>
    </w:p>
    <w:p w14:paraId="4AA5FFF6" w14:textId="77777777" w:rsidR="00D63725" w:rsidRDefault="00D63725" w:rsidP="00D63725">
      <w:pPr>
        <w:contextualSpacing/>
        <w:rPr>
          <w:rFonts w:ascii="Calibri" w:hAnsi="Calibri"/>
          <w:sz w:val="24"/>
          <w:szCs w:val="24"/>
        </w:rPr>
      </w:pPr>
    </w:p>
    <w:p w14:paraId="58C4E37A" w14:textId="548046FC" w:rsidR="00D63725" w:rsidRPr="00D63725" w:rsidRDefault="009C44C7" w:rsidP="00D63725">
      <w:pPr>
        <w:contextualSpacing/>
        <w:rPr>
          <w:rFonts w:ascii="Calibri" w:hAnsi="Calibri"/>
          <w:sz w:val="24"/>
          <w:szCs w:val="24"/>
        </w:rPr>
      </w:pPr>
      <w:r w:rsidRPr="00D63725">
        <w:rPr>
          <w:rFonts w:ascii="Calibri" w:hAnsi="Calibri"/>
          <w:sz w:val="24"/>
          <w:szCs w:val="24"/>
        </w:rPr>
        <w:t xml:space="preserve">14. </w:t>
      </w:r>
      <w:r w:rsidR="008638EA" w:rsidRPr="00D63725">
        <w:rPr>
          <w:rFonts w:ascii="Calibri" w:hAnsi="Calibri"/>
          <w:sz w:val="24"/>
          <w:szCs w:val="24"/>
        </w:rPr>
        <w:t xml:space="preserve">Arrington AS, </w:t>
      </w:r>
      <w:r w:rsidR="008638EA" w:rsidRPr="00D63725">
        <w:rPr>
          <w:rFonts w:ascii="Calibri" w:hAnsi="Calibri"/>
          <w:b/>
          <w:sz w:val="24"/>
          <w:szCs w:val="24"/>
        </w:rPr>
        <w:t>Lednicky JA,</w:t>
      </w:r>
      <w:r w:rsidR="008638EA" w:rsidRPr="00D63725">
        <w:rPr>
          <w:rFonts w:ascii="Calibri" w:hAnsi="Calibri"/>
          <w:sz w:val="24"/>
          <w:szCs w:val="24"/>
        </w:rPr>
        <w:t xml:space="preserve"> </w:t>
      </w:r>
      <w:proofErr w:type="spellStart"/>
      <w:r w:rsidR="008638EA" w:rsidRPr="00D63725">
        <w:rPr>
          <w:rFonts w:ascii="Calibri" w:hAnsi="Calibri"/>
          <w:sz w:val="24"/>
          <w:szCs w:val="24"/>
        </w:rPr>
        <w:t>Butel</w:t>
      </w:r>
      <w:proofErr w:type="spellEnd"/>
      <w:r w:rsidR="008638EA" w:rsidRPr="00D63725">
        <w:rPr>
          <w:rFonts w:ascii="Calibri" w:hAnsi="Calibri"/>
          <w:sz w:val="24"/>
          <w:szCs w:val="24"/>
        </w:rPr>
        <w:t xml:space="preserve"> JS.</w:t>
      </w:r>
      <w:r w:rsidR="00830EA2" w:rsidRPr="00D63725">
        <w:rPr>
          <w:rFonts w:ascii="Calibri" w:hAnsi="Calibri"/>
          <w:sz w:val="24"/>
          <w:szCs w:val="24"/>
        </w:rPr>
        <w:t xml:space="preserve"> </w:t>
      </w:r>
      <w:r w:rsidR="00D63725" w:rsidRPr="00D63725">
        <w:rPr>
          <w:rFonts w:ascii="Calibri" w:hAnsi="Calibri"/>
          <w:sz w:val="24"/>
          <w:szCs w:val="24"/>
        </w:rPr>
        <w:t>Molecular characterization of SV40 DNA in multiple samples from a human mesothelioma. Anticancer Res. 2000 Mar-Apr;20(2A):879-84. PMID: 10810370.</w:t>
      </w:r>
    </w:p>
    <w:p w14:paraId="760B3F8F" w14:textId="6980FB09" w:rsidR="00830EA2" w:rsidRDefault="00C92F05" w:rsidP="00AE0E94">
      <w:pPr>
        <w:pStyle w:val="details"/>
        <w:contextualSpacing/>
        <w:rPr>
          <w:rFonts w:ascii="Calibri" w:hAnsi="Calibri"/>
        </w:rPr>
      </w:pPr>
      <w:r w:rsidRPr="00D63725">
        <w:rPr>
          <w:rFonts w:ascii="Calibri" w:hAnsi="Calibri"/>
        </w:rPr>
        <w:lastRenderedPageBreak/>
        <w:t xml:space="preserve">15. </w:t>
      </w:r>
      <w:r w:rsidR="003A6312" w:rsidRPr="003A6312">
        <w:rPr>
          <w:rFonts w:ascii="Calibri" w:hAnsi="Calibri"/>
        </w:rPr>
        <w:t>Strickler HD; International SV40 Working Group. A multicenter evaluation of assays for detection of SV40 DNA and results in masked mesothelioma specimens. Cancer Epidemiol Biomarkers Prev. 2001 May;10(5):523-32. PMID: 11352864.</w:t>
      </w:r>
    </w:p>
    <w:p w14:paraId="142B6688" w14:textId="5FE87E9A" w:rsidR="001B4C43" w:rsidRDefault="00C8702A" w:rsidP="00AE0E94">
      <w:pPr>
        <w:pStyle w:val="details"/>
        <w:contextualSpacing/>
        <w:rPr>
          <w:rFonts w:ascii="Calibri" w:hAnsi="Calibri"/>
        </w:rPr>
      </w:pPr>
      <w:hyperlink r:id="rId25" w:history="1">
        <w:r w:rsidR="001B4C43" w:rsidRPr="00254F28">
          <w:rPr>
            <w:rStyle w:val="Hyperlink"/>
            <w:rFonts w:ascii="Calibri" w:hAnsi="Calibri"/>
          </w:rPr>
          <w:t>https://cebp.aacrjournals.org/content/10/5/523.long</w:t>
        </w:r>
      </w:hyperlink>
    </w:p>
    <w:p w14:paraId="289241A5" w14:textId="77777777" w:rsidR="00B7234A" w:rsidRPr="00172826" w:rsidRDefault="00B7234A" w:rsidP="00AE0E94">
      <w:pPr>
        <w:pStyle w:val="details"/>
        <w:contextualSpacing/>
        <w:rPr>
          <w:rFonts w:ascii="Calibri" w:hAnsi="Calibri"/>
        </w:rPr>
      </w:pPr>
    </w:p>
    <w:p w14:paraId="0DED119D" w14:textId="79422115" w:rsidR="00B7234A" w:rsidRDefault="00B7234A" w:rsidP="00AE0E94">
      <w:pPr>
        <w:pStyle w:val="details"/>
        <w:contextualSpacing/>
        <w:rPr>
          <w:rFonts w:ascii="Calibri" w:hAnsi="Calibri"/>
        </w:rPr>
      </w:pPr>
      <w:r w:rsidRPr="00172826">
        <w:rPr>
          <w:rFonts w:ascii="Calibri" w:hAnsi="Calibri"/>
        </w:rPr>
        <w:t xml:space="preserve">16. </w:t>
      </w:r>
      <w:proofErr w:type="spellStart"/>
      <w:r w:rsidRPr="00172826">
        <w:rPr>
          <w:rFonts w:ascii="Calibri" w:hAnsi="Calibri"/>
        </w:rPr>
        <w:t>Vilchez</w:t>
      </w:r>
      <w:proofErr w:type="spellEnd"/>
      <w:r w:rsidRPr="00172826">
        <w:rPr>
          <w:rFonts w:ascii="Calibri" w:hAnsi="Calibri"/>
        </w:rPr>
        <w:t xml:space="preserve"> RA, </w:t>
      </w:r>
      <w:r w:rsidRPr="00172826">
        <w:rPr>
          <w:rFonts w:ascii="Calibri" w:hAnsi="Calibri"/>
          <w:b/>
        </w:rPr>
        <w:t>Lednicky J</w:t>
      </w:r>
      <w:r w:rsidRPr="00172826">
        <w:rPr>
          <w:rFonts w:ascii="Calibri" w:hAnsi="Calibri"/>
        </w:rPr>
        <w:t xml:space="preserve">A, Halvorson SJ, White ZS, </w:t>
      </w:r>
      <w:proofErr w:type="spellStart"/>
      <w:r w:rsidRPr="00172826">
        <w:rPr>
          <w:rFonts w:ascii="Calibri" w:hAnsi="Calibri"/>
        </w:rPr>
        <w:t>Kozinetz</w:t>
      </w:r>
      <w:proofErr w:type="spellEnd"/>
      <w:r w:rsidRPr="00172826">
        <w:rPr>
          <w:rFonts w:ascii="Calibri" w:hAnsi="Calibri"/>
        </w:rPr>
        <w:t xml:space="preserve"> CA, </w:t>
      </w:r>
      <w:proofErr w:type="spellStart"/>
      <w:r w:rsidRPr="00172826">
        <w:rPr>
          <w:rFonts w:ascii="Calibri" w:hAnsi="Calibri"/>
        </w:rPr>
        <w:t>Butel</w:t>
      </w:r>
      <w:proofErr w:type="spellEnd"/>
      <w:r w:rsidRPr="00172826">
        <w:rPr>
          <w:rFonts w:ascii="Calibri" w:hAnsi="Calibri"/>
        </w:rPr>
        <w:t xml:space="preserve"> JS. </w:t>
      </w:r>
      <w:r w:rsidR="003A6312" w:rsidRPr="003A6312">
        <w:rPr>
          <w:rFonts w:ascii="Calibri" w:hAnsi="Calibri"/>
        </w:rPr>
        <w:t xml:space="preserve">Detection of polyomavirus simian virus 40 tumor antigen DNA in AIDS-related systemic non-Hodgkin lymphoma. J </w:t>
      </w:r>
      <w:proofErr w:type="spellStart"/>
      <w:r w:rsidR="003A6312" w:rsidRPr="003A6312">
        <w:rPr>
          <w:rFonts w:ascii="Calibri" w:hAnsi="Calibri"/>
        </w:rPr>
        <w:t>Acquir</w:t>
      </w:r>
      <w:proofErr w:type="spellEnd"/>
      <w:r w:rsidR="003A6312" w:rsidRPr="003A6312">
        <w:rPr>
          <w:rFonts w:ascii="Calibri" w:hAnsi="Calibri"/>
        </w:rPr>
        <w:t xml:space="preserve"> Immune </w:t>
      </w:r>
      <w:proofErr w:type="spellStart"/>
      <w:r w:rsidR="003A6312" w:rsidRPr="003A6312">
        <w:rPr>
          <w:rFonts w:ascii="Calibri" w:hAnsi="Calibri"/>
        </w:rPr>
        <w:t>Defic</w:t>
      </w:r>
      <w:proofErr w:type="spellEnd"/>
      <w:r w:rsidR="003A6312" w:rsidRPr="003A6312">
        <w:rPr>
          <w:rFonts w:ascii="Calibri" w:hAnsi="Calibri"/>
        </w:rPr>
        <w:t xml:space="preserve"> </w:t>
      </w:r>
      <w:proofErr w:type="spellStart"/>
      <w:r w:rsidR="003A6312" w:rsidRPr="003A6312">
        <w:rPr>
          <w:rFonts w:ascii="Calibri" w:hAnsi="Calibri"/>
        </w:rPr>
        <w:t>Syndr</w:t>
      </w:r>
      <w:proofErr w:type="spellEnd"/>
      <w:r w:rsidR="003A6312" w:rsidRPr="003A6312">
        <w:rPr>
          <w:rFonts w:ascii="Calibri" w:hAnsi="Calibri"/>
        </w:rPr>
        <w:t xml:space="preserve">. 2002 Feb 1;29(2):109-16. </w:t>
      </w:r>
      <w:proofErr w:type="spellStart"/>
      <w:r w:rsidR="003A6312" w:rsidRPr="003A6312">
        <w:rPr>
          <w:rFonts w:ascii="Calibri" w:hAnsi="Calibri"/>
        </w:rPr>
        <w:t>doi</w:t>
      </w:r>
      <w:proofErr w:type="spellEnd"/>
      <w:r w:rsidR="003A6312" w:rsidRPr="003A6312">
        <w:rPr>
          <w:rFonts w:ascii="Calibri" w:hAnsi="Calibri"/>
        </w:rPr>
        <w:t>: 10.1097/00042560-200202010-00001. PMID: 11832678.</w:t>
      </w:r>
    </w:p>
    <w:p w14:paraId="78FC20E1" w14:textId="21541EC0" w:rsidR="003A6312" w:rsidRDefault="00C8702A" w:rsidP="00AE0E94">
      <w:pPr>
        <w:pStyle w:val="details"/>
        <w:contextualSpacing/>
        <w:rPr>
          <w:rFonts w:ascii="Calibri" w:hAnsi="Calibri"/>
        </w:rPr>
      </w:pPr>
      <w:hyperlink r:id="rId26" w:history="1">
        <w:r w:rsidR="003A6312" w:rsidRPr="00254F28">
          <w:rPr>
            <w:rStyle w:val="Hyperlink"/>
            <w:rFonts w:ascii="Calibri" w:hAnsi="Calibri"/>
          </w:rPr>
          <w:t>https://journals.lww.com/jaids/Abstract/2002/02010/Detection_of_Polyomavirus_Simian_Virus_40_Tumor.1.aspx</w:t>
        </w:r>
      </w:hyperlink>
    </w:p>
    <w:p w14:paraId="5AC97020" w14:textId="77777777" w:rsidR="00C409FA" w:rsidRDefault="00C409FA" w:rsidP="002B305E">
      <w:pPr>
        <w:pStyle w:val="details"/>
        <w:contextualSpacing/>
        <w:rPr>
          <w:rFonts w:ascii="Calibri" w:hAnsi="Calibri"/>
        </w:rPr>
      </w:pPr>
    </w:p>
    <w:p w14:paraId="69DC3DE6" w14:textId="78457F14" w:rsidR="001B4C43" w:rsidRPr="000D5E25" w:rsidRDefault="00B7234A" w:rsidP="002B305E">
      <w:pPr>
        <w:pStyle w:val="details"/>
        <w:contextualSpacing/>
        <w:rPr>
          <w:rFonts w:asciiTheme="minorHAnsi" w:hAnsiTheme="minorHAnsi" w:cstheme="minorHAnsi"/>
        </w:rPr>
      </w:pPr>
      <w:r w:rsidRPr="000D5E25">
        <w:rPr>
          <w:rFonts w:asciiTheme="minorHAnsi" w:hAnsiTheme="minorHAnsi" w:cstheme="minorHAnsi"/>
        </w:rPr>
        <w:t xml:space="preserve">17. </w:t>
      </w:r>
      <w:r w:rsidR="00AE0E94" w:rsidRPr="000D5E25">
        <w:rPr>
          <w:rFonts w:asciiTheme="minorHAnsi" w:hAnsiTheme="minorHAnsi" w:cstheme="minorHAnsi"/>
          <w:b/>
        </w:rPr>
        <w:t>Lednicky JA,</w:t>
      </w:r>
      <w:r w:rsidR="00AE0E94" w:rsidRPr="000D5E25">
        <w:rPr>
          <w:rFonts w:asciiTheme="minorHAnsi" w:hAnsiTheme="minorHAnsi" w:cstheme="minorHAnsi"/>
        </w:rPr>
        <w:t xml:space="preserve"> Halvorson SJ, </w:t>
      </w:r>
      <w:proofErr w:type="spellStart"/>
      <w:r w:rsidR="00AE0E94" w:rsidRPr="000D5E25">
        <w:rPr>
          <w:rFonts w:asciiTheme="minorHAnsi" w:hAnsiTheme="minorHAnsi" w:cstheme="minorHAnsi"/>
        </w:rPr>
        <w:t>Butel</w:t>
      </w:r>
      <w:proofErr w:type="spellEnd"/>
      <w:r w:rsidR="00AE0E94" w:rsidRPr="000D5E25">
        <w:rPr>
          <w:rFonts w:asciiTheme="minorHAnsi" w:hAnsiTheme="minorHAnsi" w:cstheme="minorHAnsi"/>
        </w:rPr>
        <w:t xml:space="preserve"> JS. </w:t>
      </w:r>
      <w:r w:rsidR="001B4C43" w:rsidRPr="000D5E25">
        <w:rPr>
          <w:rFonts w:asciiTheme="minorHAnsi" w:hAnsiTheme="minorHAnsi" w:cstheme="minorHAnsi"/>
        </w:rPr>
        <w:t xml:space="preserve">PCR detection and DNA sequence analysis of the regulatory region of lymphotropic </w:t>
      </w:r>
      <w:proofErr w:type="spellStart"/>
      <w:r w:rsidR="001B4C43" w:rsidRPr="000D5E25">
        <w:rPr>
          <w:rFonts w:asciiTheme="minorHAnsi" w:hAnsiTheme="minorHAnsi" w:cstheme="minorHAnsi"/>
        </w:rPr>
        <w:t>papovavirus</w:t>
      </w:r>
      <w:proofErr w:type="spellEnd"/>
      <w:r w:rsidR="001B4C43" w:rsidRPr="000D5E25">
        <w:rPr>
          <w:rFonts w:asciiTheme="minorHAnsi" w:hAnsiTheme="minorHAnsi" w:cstheme="minorHAnsi"/>
        </w:rPr>
        <w:t xml:space="preserve"> in peripheral blood mononuclear cells of an immunocompromised rhesus macaque. J Clin Microbiol. 2002 Mar;40(3):1056-9. </w:t>
      </w:r>
      <w:proofErr w:type="spellStart"/>
      <w:r w:rsidR="001B4C43" w:rsidRPr="000D5E25">
        <w:rPr>
          <w:rFonts w:asciiTheme="minorHAnsi" w:hAnsiTheme="minorHAnsi" w:cstheme="minorHAnsi"/>
        </w:rPr>
        <w:t>doi</w:t>
      </w:r>
      <w:proofErr w:type="spellEnd"/>
      <w:r w:rsidR="001B4C43" w:rsidRPr="000D5E25">
        <w:rPr>
          <w:rFonts w:asciiTheme="minorHAnsi" w:hAnsiTheme="minorHAnsi" w:cstheme="minorHAnsi"/>
        </w:rPr>
        <w:t>: 10.1128/JCM.40.3.1056-1059.2002. PMID: 11880438; PMCID: PMC120229.</w:t>
      </w:r>
    </w:p>
    <w:p w14:paraId="1D290865" w14:textId="66F55FEF" w:rsidR="001B4C43" w:rsidRPr="000D5E25" w:rsidRDefault="00C8702A" w:rsidP="002B305E">
      <w:pPr>
        <w:pStyle w:val="details"/>
        <w:contextualSpacing/>
        <w:rPr>
          <w:rFonts w:asciiTheme="minorHAnsi" w:hAnsiTheme="minorHAnsi" w:cstheme="minorHAnsi"/>
        </w:rPr>
      </w:pPr>
      <w:hyperlink r:id="rId27" w:history="1">
        <w:r w:rsidR="001B4C43" w:rsidRPr="000D5E25">
          <w:rPr>
            <w:rStyle w:val="Hyperlink"/>
            <w:rFonts w:asciiTheme="minorHAnsi" w:hAnsiTheme="minorHAnsi" w:cstheme="minorHAnsi"/>
          </w:rPr>
          <w:t>https://journals.asm.org/doi/10.1128/JCM.40.3.1056-1059.2002?url_ver=Z39.88-2003&amp;rfr_id=ori:rid:crossref.org&amp;rfr_dat=cr_pub%20%200pubmed</w:t>
        </w:r>
      </w:hyperlink>
    </w:p>
    <w:p w14:paraId="22C11B28" w14:textId="77777777" w:rsidR="00347A8F" w:rsidRPr="000D5E25" w:rsidRDefault="00347A8F" w:rsidP="00347A8F">
      <w:pPr>
        <w:pStyle w:val="details"/>
        <w:contextualSpacing/>
        <w:rPr>
          <w:rFonts w:asciiTheme="minorHAnsi" w:hAnsiTheme="minorHAnsi" w:cstheme="minorHAnsi"/>
        </w:rPr>
      </w:pPr>
    </w:p>
    <w:p w14:paraId="3B884515" w14:textId="23010A0E" w:rsidR="00347A8F" w:rsidRPr="000D5E25" w:rsidRDefault="00AE0E94" w:rsidP="00347A8F">
      <w:pPr>
        <w:pStyle w:val="details"/>
        <w:contextualSpacing/>
        <w:rPr>
          <w:rFonts w:asciiTheme="minorHAnsi" w:hAnsiTheme="minorHAnsi" w:cstheme="minorHAnsi"/>
        </w:rPr>
      </w:pPr>
      <w:r w:rsidRPr="000D5E25">
        <w:rPr>
          <w:rFonts w:asciiTheme="minorHAnsi" w:hAnsiTheme="minorHAnsi" w:cstheme="minorHAnsi"/>
        </w:rPr>
        <w:t xml:space="preserve">18. </w:t>
      </w:r>
      <w:r w:rsidRPr="000D5E25">
        <w:rPr>
          <w:rFonts w:asciiTheme="minorHAnsi" w:hAnsiTheme="minorHAnsi" w:cstheme="minorHAnsi"/>
          <w:b/>
        </w:rPr>
        <w:t>Lednicky JA,</w:t>
      </w:r>
      <w:r w:rsidRPr="000D5E25">
        <w:rPr>
          <w:rFonts w:asciiTheme="minorHAnsi" w:hAnsiTheme="minorHAnsi" w:cstheme="minorHAnsi"/>
        </w:rPr>
        <w:t xml:space="preserve"> </w:t>
      </w:r>
      <w:proofErr w:type="spellStart"/>
      <w:r w:rsidR="009A19F1" w:rsidRPr="000D5E25">
        <w:rPr>
          <w:rFonts w:asciiTheme="minorHAnsi" w:hAnsiTheme="minorHAnsi" w:cstheme="minorHAnsi"/>
        </w:rPr>
        <w:t>Vilchez</w:t>
      </w:r>
      <w:proofErr w:type="spellEnd"/>
      <w:r w:rsidR="009A19F1" w:rsidRPr="000D5E25">
        <w:rPr>
          <w:rFonts w:asciiTheme="minorHAnsi" w:hAnsiTheme="minorHAnsi" w:cstheme="minorHAnsi"/>
        </w:rPr>
        <w:t xml:space="preserve"> RA, Keitel WA, </w:t>
      </w:r>
      <w:proofErr w:type="spellStart"/>
      <w:r w:rsidR="009A19F1" w:rsidRPr="000D5E25">
        <w:rPr>
          <w:rFonts w:asciiTheme="minorHAnsi" w:hAnsiTheme="minorHAnsi" w:cstheme="minorHAnsi"/>
        </w:rPr>
        <w:t>Visnegarwala</w:t>
      </w:r>
      <w:proofErr w:type="spellEnd"/>
      <w:r w:rsidR="009A19F1" w:rsidRPr="000D5E25">
        <w:rPr>
          <w:rFonts w:asciiTheme="minorHAnsi" w:hAnsiTheme="minorHAnsi" w:cstheme="minorHAnsi"/>
        </w:rPr>
        <w:t xml:space="preserve"> F, White ZS, </w:t>
      </w:r>
      <w:proofErr w:type="spellStart"/>
      <w:r w:rsidR="009A19F1" w:rsidRPr="000D5E25">
        <w:rPr>
          <w:rFonts w:asciiTheme="minorHAnsi" w:hAnsiTheme="minorHAnsi" w:cstheme="minorHAnsi"/>
        </w:rPr>
        <w:t>Kozinetz</w:t>
      </w:r>
      <w:proofErr w:type="spellEnd"/>
      <w:r w:rsidR="009A19F1" w:rsidRPr="000D5E25">
        <w:rPr>
          <w:rFonts w:asciiTheme="minorHAnsi" w:hAnsiTheme="minorHAnsi" w:cstheme="minorHAnsi"/>
        </w:rPr>
        <w:t xml:space="preserve"> CA, Lewis DE, </w:t>
      </w:r>
      <w:proofErr w:type="spellStart"/>
      <w:r w:rsidR="009A19F1" w:rsidRPr="000D5E25">
        <w:rPr>
          <w:rFonts w:asciiTheme="minorHAnsi" w:hAnsiTheme="minorHAnsi" w:cstheme="minorHAnsi"/>
        </w:rPr>
        <w:t>Butel</w:t>
      </w:r>
      <w:proofErr w:type="spellEnd"/>
      <w:r w:rsidR="009A19F1" w:rsidRPr="000D5E25">
        <w:rPr>
          <w:rFonts w:asciiTheme="minorHAnsi" w:hAnsiTheme="minorHAnsi" w:cstheme="minorHAnsi"/>
        </w:rPr>
        <w:t xml:space="preserve"> JS. Polyomavirus JCV excretion and genotype analysis in HIV-infected patients receiving highly active antiretroviral therapy. AIDS. 2003 Apr 11;17(6):801-7. </w:t>
      </w:r>
      <w:proofErr w:type="spellStart"/>
      <w:r w:rsidR="009A19F1" w:rsidRPr="000D5E25">
        <w:rPr>
          <w:rFonts w:asciiTheme="minorHAnsi" w:hAnsiTheme="minorHAnsi" w:cstheme="minorHAnsi"/>
        </w:rPr>
        <w:t>doi</w:t>
      </w:r>
      <w:proofErr w:type="spellEnd"/>
      <w:r w:rsidR="009A19F1" w:rsidRPr="000D5E25">
        <w:rPr>
          <w:rFonts w:asciiTheme="minorHAnsi" w:hAnsiTheme="minorHAnsi" w:cstheme="minorHAnsi"/>
        </w:rPr>
        <w:t>: 10.1097/00002030-200304110-00004. PMID: 12660526.</w:t>
      </w:r>
    </w:p>
    <w:p w14:paraId="79EB7FB8" w14:textId="1618F60F" w:rsidR="009A19F1" w:rsidRPr="000D5E25" w:rsidRDefault="00C8702A" w:rsidP="00347A8F">
      <w:pPr>
        <w:pStyle w:val="details"/>
        <w:contextualSpacing/>
        <w:rPr>
          <w:rFonts w:asciiTheme="minorHAnsi" w:hAnsiTheme="minorHAnsi" w:cstheme="minorHAnsi"/>
        </w:rPr>
      </w:pPr>
      <w:hyperlink r:id="rId28" w:history="1">
        <w:r w:rsidR="009A19F1" w:rsidRPr="000D5E25">
          <w:rPr>
            <w:rStyle w:val="Hyperlink"/>
            <w:rFonts w:asciiTheme="minorHAnsi" w:hAnsiTheme="minorHAnsi" w:cstheme="minorHAnsi"/>
          </w:rPr>
          <w:t>https://journals.lww.com/aidsonline/Fulltext/2003/04110/Polyomavirus_JCV_excretion_and_genotype_analysis.4.aspx</w:t>
        </w:r>
      </w:hyperlink>
    </w:p>
    <w:p w14:paraId="22F9E5CE" w14:textId="7F7B3FD4" w:rsidR="00347A8F" w:rsidRPr="000D5E25" w:rsidRDefault="00D917A9" w:rsidP="00347A8F">
      <w:pPr>
        <w:pStyle w:val="details"/>
        <w:contextualSpacing/>
        <w:rPr>
          <w:rFonts w:asciiTheme="minorHAnsi" w:hAnsiTheme="minorHAnsi" w:cstheme="minorHAnsi"/>
        </w:rPr>
      </w:pPr>
      <w:r w:rsidRPr="000D5E25">
        <w:rPr>
          <w:rFonts w:asciiTheme="minorHAnsi" w:hAnsiTheme="minorHAnsi" w:cstheme="minorHAnsi"/>
        </w:rPr>
        <w:t xml:space="preserve">19. </w:t>
      </w:r>
      <w:r w:rsidR="009A19F1" w:rsidRPr="000D5E25">
        <w:rPr>
          <w:rFonts w:asciiTheme="minorHAnsi" w:hAnsiTheme="minorHAnsi" w:cstheme="minorHAnsi"/>
        </w:rPr>
        <w:t xml:space="preserve">Ling PD, </w:t>
      </w:r>
      <w:r w:rsidR="009A19F1" w:rsidRPr="000D5E25">
        <w:rPr>
          <w:rFonts w:asciiTheme="minorHAnsi" w:hAnsiTheme="minorHAnsi" w:cstheme="minorHAnsi"/>
          <w:b/>
          <w:bCs/>
        </w:rPr>
        <w:t>Lednicky JA</w:t>
      </w:r>
      <w:r w:rsidR="009A19F1" w:rsidRPr="000D5E25">
        <w:rPr>
          <w:rFonts w:asciiTheme="minorHAnsi" w:hAnsiTheme="minorHAnsi" w:cstheme="minorHAnsi"/>
        </w:rPr>
        <w:t xml:space="preserve">, Keitel WA, Poston DG, White ZS, Peng R, Liu Z, Mehta SK, Pierson DL, Rooney CM, </w:t>
      </w:r>
      <w:proofErr w:type="spellStart"/>
      <w:r w:rsidR="009A19F1" w:rsidRPr="000D5E25">
        <w:rPr>
          <w:rFonts w:asciiTheme="minorHAnsi" w:hAnsiTheme="minorHAnsi" w:cstheme="minorHAnsi"/>
        </w:rPr>
        <w:t>Vilchez</w:t>
      </w:r>
      <w:proofErr w:type="spellEnd"/>
      <w:r w:rsidR="009A19F1" w:rsidRPr="000D5E25">
        <w:rPr>
          <w:rFonts w:asciiTheme="minorHAnsi" w:hAnsiTheme="minorHAnsi" w:cstheme="minorHAnsi"/>
        </w:rPr>
        <w:t xml:space="preserve"> RA, Smith EO, </w:t>
      </w:r>
      <w:proofErr w:type="spellStart"/>
      <w:r w:rsidR="009A19F1" w:rsidRPr="000D5E25">
        <w:rPr>
          <w:rFonts w:asciiTheme="minorHAnsi" w:hAnsiTheme="minorHAnsi" w:cstheme="minorHAnsi"/>
        </w:rPr>
        <w:t>Butel</w:t>
      </w:r>
      <w:proofErr w:type="spellEnd"/>
      <w:r w:rsidR="009A19F1" w:rsidRPr="000D5E25">
        <w:rPr>
          <w:rFonts w:asciiTheme="minorHAnsi" w:hAnsiTheme="minorHAnsi" w:cstheme="minorHAnsi"/>
        </w:rPr>
        <w:t xml:space="preserve"> JS. The dynamics of herpesvirus and polyomavirus reactivation and shedding in healthy adults: a 14-month longitudinal study. J Infect Dis. 2003 May 15;187(10):1571-80. </w:t>
      </w:r>
      <w:proofErr w:type="spellStart"/>
      <w:r w:rsidR="009A19F1" w:rsidRPr="000D5E25">
        <w:rPr>
          <w:rFonts w:asciiTheme="minorHAnsi" w:hAnsiTheme="minorHAnsi" w:cstheme="minorHAnsi"/>
        </w:rPr>
        <w:t>doi</w:t>
      </w:r>
      <w:proofErr w:type="spellEnd"/>
      <w:r w:rsidR="009A19F1" w:rsidRPr="000D5E25">
        <w:rPr>
          <w:rFonts w:asciiTheme="minorHAnsi" w:hAnsiTheme="minorHAnsi" w:cstheme="minorHAnsi"/>
        </w:rPr>
        <w:t xml:space="preserve">: 10.1086/374739. </w:t>
      </w:r>
      <w:proofErr w:type="spellStart"/>
      <w:r w:rsidR="009A19F1" w:rsidRPr="000D5E25">
        <w:rPr>
          <w:rFonts w:asciiTheme="minorHAnsi" w:hAnsiTheme="minorHAnsi" w:cstheme="minorHAnsi"/>
        </w:rPr>
        <w:t>Epub</w:t>
      </w:r>
      <w:proofErr w:type="spellEnd"/>
      <w:r w:rsidR="009A19F1" w:rsidRPr="000D5E25">
        <w:rPr>
          <w:rFonts w:asciiTheme="minorHAnsi" w:hAnsiTheme="minorHAnsi" w:cstheme="minorHAnsi"/>
        </w:rPr>
        <w:t xml:space="preserve"> 2003 Apr 30. PMID: 12721937.</w:t>
      </w:r>
    </w:p>
    <w:p w14:paraId="40C5E3DE" w14:textId="4FCC67EA" w:rsidR="009A19F1" w:rsidRPr="000D5E25" w:rsidRDefault="00C8702A" w:rsidP="00347A8F">
      <w:pPr>
        <w:pStyle w:val="details"/>
        <w:contextualSpacing/>
        <w:rPr>
          <w:rFonts w:asciiTheme="minorHAnsi" w:hAnsiTheme="minorHAnsi" w:cstheme="minorHAnsi"/>
        </w:rPr>
      </w:pPr>
      <w:hyperlink r:id="rId29" w:history="1">
        <w:r w:rsidR="009A19F1" w:rsidRPr="000D5E25">
          <w:rPr>
            <w:rStyle w:val="Hyperlink"/>
            <w:rFonts w:asciiTheme="minorHAnsi" w:hAnsiTheme="minorHAnsi" w:cstheme="minorHAnsi"/>
          </w:rPr>
          <w:t>https://academic.oup.com/jid/article/187/10/1571/854448</w:t>
        </w:r>
      </w:hyperlink>
    </w:p>
    <w:p w14:paraId="24FFC5F0" w14:textId="77777777" w:rsidR="009A19F1" w:rsidRPr="000D5E25" w:rsidRDefault="009A19F1" w:rsidP="00347A8F">
      <w:pPr>
        <w:pStyle w:val="details"/>
        <w:contextualSpacing/>
        <w:rPr>
          <w:rFonts w:asciiTheme="minorHAnsi" w:hAnsiTheme="minorHAnsi" w:cstheme="minorHAnsi"/>
        </w:rPr>
      </w:pPr>
    </w:p>
    <w:p w14:paraId="67F1C64F" w14:textId="43AF0BA2" w:rsidR="00347A8F" w:rsidRPr="000D5E25" w:rsidRDefault="00347A8F" w:rsidP="00347A8F">
      <w:pPr>
        <w:pStyle w:val="details"/>
        <w:contextualSpacing/>
        <w:rPr>
          <w:rFonts w:asciiTheme="minorHAnsi" w:hAnsiTheme="minorHAnsi" w:cstheme="minorHAnsi"/>
        </w:rPr>
      </w:pPr>
      <w:r w:rsidRPr="000D5E25">
        <w:rPr>
          <w:rFonts w:asciiTheme="minorHAnsi" w:hAnsiTheme="minorHAnsi" w:cstheme="minorHAnsi"/>
        </w:rPr>
        <w:t xml:space="preserve">20. </w:t>
      </w:r>
      <w:r w:rsidRPr="000D5E25">
        <w:rPr>
          <w:rFonts w:asciiTheme="minorHAnsi" w:hAnsiTheme="minorHAnsi" w:cstheme="minorHAnsi"/>
          <w:b/>
        </w:rPr>
        <w:t>Lednicky JA,</w:t>
      </w:r>
      <w:r w:rsidRPr="000D5E25">
        <w:rPr>
          <w:rFonts w:asciiTheme="minorHAnsi" w:hAnsiTheme="minorHAnsi" w:cstheme="minorHAnsi"/>
        </w:rPr>
        <w:t xml:space="preserve"> </w:t>
      </w:r>
      <w:r w:rsidR="009A19F1" w:rsidRPr="000D5E25">
        <w:rPr>
          <w:rFonts w:asciiTheme="minorHAnsi" w:hAnsiTheme="minorHAnsi" w:cstheme="minorHAnsi"/>
        </w:rPr>
        <w:t xml:space="preserve">Meehan TP, </w:t>
      </w:r>
      <w:proofErr w:type="spellStart"/>
      <w:r w:rsidR="009A19F1" w:rsidRPr="000D5E25">
        <w:rPr>
          <w:rFonts w:asciiTheme="minorHAnsi" w:hAnsiTheme="minorHAnsi" w:cstheme="minorHAnsi"/>
        </w:rPr>
        <w:t>Kinsel</w:t>
      </w:r>
      <w:proofErr w:type="spellEnd"/>
      <w:r w:rsidR="009A19F1" w:rsidRPr="000D5E25">
        <w:rPr>
          <w:rFonts w:asciiTheme="minorHAnsi" w:hAnsiTheme="minorHAnsi" w:cstheme="minorHAnsi"/>
        </w:rPr>
        <w:t xml:space="preserve"> MJ, Dubach J, Hungerford LL, Sarich NA, </w:t>
      </w:r>
      <w:proofErr w:type="spellStart"/>
      <w:r w:rsidR="009A19F1" w:rsidRPr="000D5E25">
        <w:rPr>
          <w:rFonts w:asciiTheme="minorHAnsi" w:hAnsiTheme="minorHAnsi" w:cstheme="minorHAnsi"/>
        </w:rPr>
        <w:t>Witecki</w:t>
      </w:r>
      <w:proofErr w:type="spellEnd"/>
      <w:r w:rsidR="009A19F1" w:rsidRPr="000D5E25">
        <w:rPr>
          <w:rFonts w:asciiTheme="minorHAnsi" w:hAnsiTheme="minorHAnsi" w:cstheme="minorHAnsi"/>
        </w:rPr>
        <w:t xml:space="preserve"> KE, Braid MD, </w:t>
      </w:r>
      <w:proofErr w:type="spellStart"/>
      <w:r w:rsidR="009A19F1" w:rsidRPr="000D5E25">
        <w:rPr>
          <w:rFonts w:asciiTheme="minorHAnsi" w:hAnsiTheme="minorHAnsi" w:cstheme="minorHAnsi"/>
        </w:rPr>
        <w:t>Pedrak</w:t>
      </w:r>
      <w:proofErr w:type="spellEnd"/>
      <w:r w:rsidR="009A19F1" w:rsidRPr="000D5E25">
        <w:rPr>
          <w:rFonts w:asciiTheme="minorHAnsi" w:hAnsiTheme="minorHAnsi" w:cstheme="minorHAnsi"/>
        </w:rPr>
        <w:t xml:space="preserve"> C, </w:t>
      </w:r>
      <w:proofErr w:type="spellStart"/>
      <w:r w:rsidR="009A19F1" w:rsidRPr="000D5E25">
        <w:rPr>
          <w:rFonts w:asciiTheme="minorHAnsi" w:hAnsiTheme="minorHAnsi" w:cstheme="minorHAnsi"/>
        </w:rPr>
        <w:t>Houde</w:t>
      </w:r>
      <w:proofErr w:type="spellEnd"/>
      <w:r w:rsidR="009A19F1" w:rsidRPr="000D5E25">
        <w:rPr>
          <w:rFonts w:asciiTheme="minorHAnsi" w:hAnsiTheme="minorHAnsi" w:cstheme="minorHAnsi"/>
        </w:rPr>
        <w:t xml:space="preserve"> CM. Effective primary isolation of wild-type canine distemper virus in MDCK, MV1 Lu and Vero cells without nucleotide sequence changes within the entire haemagglutinin protein gene and in </w:t>
      </w:r>
      <w:proofErr w:type="spellStart"/>
      <w:r w:rsidR="009A19F1" w:rsidRPr="000D5E25">
        <w:rPr>
          <w:rFonts w:asciiTheme="minorHAnsi" w:hAnsiTheme="minorHAnsi" w:cstheme="minorHAnsi"/>
        </w:rPr>
        <w:t>subgenomic</w:t>
      </w:r>
      <w:proofErr w:type="spellEnd"/>
      <w:r w:rsidR="009A19F1" w:rsidRPr="000D5E25">
        <w:rPr>
          <w:rFonts w:asciiTheme="minorHAnsi" w:hAnsiTheme="minorHAnsi" w:cstheme="minorHAnsi"/>
        </w:rPr>
        <w:t xml:space="preserve"> sections of the fusion and </w:t>
      </w:r>
      <w:proofErr w:type="spellStart"/>
      <w:r w:rsidR="009A19F1" w:rsidRPr="000D5E25">
        <w:rPr>
          <w:rFonts w:asciiTheme="minorHAnsi" w:hAnsiTheme="minorHAnsi" w:cstheme="minorHAnsi"/>
        </w:rPr>
        <w:t>phospho</w:t>
      </w:r>
      <w:proofErr w:type="spellEnd"/>
      <w:r w:rsidR="009A19F1" w:rsidRPr="000D5E25">
        <w:rPr>
          <w:rFonts w:asciiTheme="minorHAnsi" w:hAnsiTheme="minorHAnsi" w:cstheme="minorHAnsi"/>
        </w:rPr>
        <w:t xml:space="preserve"> protein genes. J </w:t>
      </w:r>
      <w:proofErr w:type="spellStart"/>
      <w:r w:rsidR="009A19F1" w:rsidRPr="000D5E25">
        <w:rPr>
          <w:rFonts w:asciiTheme="minorHAnsi" w:hAnsiTheme="minorHAnsi" w:cstheme="minorHAnsi"/>
        </w:rPr>
        <w:t>Virol</w:t>
      </w:r>
      <w:proofErr w:type="spellEnd"/>
      <w:r w:rsidR="009A19F1" w:rsidRPr="000D5E25">
        <w:rPr>
          <w:rFonts w:asciiTheme="minorHAnsi" w:hAnsiTheme="minorHAnsi" w:cstheme="minorHAnsi"/>
        </w:rPr>
        <w:t xml:space="preserve"> Methods. 2004 Jun 15;118(2):147-57. </w:t>
      </w:r>
      <w:proofErr w:type="spellStart"/>
      <w:r w:rsidR="009A19F1" w:rsidRPr="000D5E25">
        <w:rPr>
          <w:rFonts w:asciiTheme="minorHAnsi" w:hAnsiTheme="minorHAnsi" w:cstheme="minorHAnsi"/>
        </w:rPr>
        <w:t>doi</w:t>
      </w:r>
      <w:proofErr w:type="spellEnd"/>
      <w:r w:rsidR="009A19F1" w:rsidRPr="000D5E25">
        <w:rPr>
          <w:rFonts w:asciiTheme="minorHAnsi" w:hAnsiTheme="minorHAnsi" w:cstheme="minorHAnsi"/>
        </w:rPr>
        <w:t>: 10.1016/j.jviromet.2004.02.004. PMID: 15081610.</w:t>
      </w:r>
    </w:p>
    <w:p w14:paraId="2D5E138E" w14:textId="486E1010" w:rsidR="009A19F1" w:rsidRPr="000D5E25" w:rsidRDefault="00C8702A" w:rsidP="00347A8F">
      <w:pPr>
        <w:pStyle w:val="details"/>
        <w:contextualSpacing/>
        <w:rPr>
          <w:rFonts w:asciiTheme="minorHAnsi" w:hAnsiTheme="minorHAnsi" w:cstheme="minorHAnsi"/>
        </w:rPr>
      </w:pPr>
      <w:hyperlink r:id="rId30" w:history="1">
        <w:r w:rsidR="009A19F1" w:rsidRPr="000D5E25">
          <w:rPr>
            <w:rStyle w:val="Hyperlink"/>
            <w:rFonts w:asciiTheme="minorHAnsi" w:hAnsiTheme="minorHAnsi" w:cstheme="minorHAnsi"/>
          </w:rPr>
          <w:t>https://www.sciencedirect.com/science/article/pii/S0166093404000424?via%3Dihub</w:t>
        </w:r>
      </w:hyperlink>
    </w:p>
    <w:p w14:paraId="4151A090" w14:textId="77777777" w:rsidR="00497328" w:rsidRPr="000D5E25" w:rsidRDefault="00497328" w:rsidP="00347A8F">
      <w:pPr>
        <w:pStyle w:val="details"/>
        <w:contextualSpacing/>
        <w:rPr>
          <w:rFonts w:asciiTheme="minorHAnsi" w:hAnsiTheme="minorHAnsi" w:cstheme="minorHAnsi"/>
        </w:rPr>
      </w:pPr>
    </w:p>
    <w:p w14:paraId="6A580787" w14:textId="37FD6C53" w:rsidR="009A19F1" w:rsidRPr="000D5E25" w:rsidRDefault="00BE1735" w:rsidP="00BE1735">
      <w:pPr>
        <w:pStyle w:val="details"/>
        <w:rPr>
          <w:rFonts w:asciiTheme="minorHAnsi" w:hAnsiTheme="minorHAnsi" w:cstheme="minorHAnsi"/>
        </w:rPr>
      </w:pPr>
      <w:r w:rsidRPr="000D5E25">
        <w:rPr>
          <w:rFonts w:asciiTheme="minorHAnsi" w:hAnsiTheme="minorHAnsi" w:cstheme="minorHAnsi"/>
        </w:rPr>
        <w:t xml:space="preserve">21. </w:t>
      </w:r>
      <w:proofErr w:type="spellStart"/>
      <w:r w:rsidR="009A19F1" w:rsidRPr="000D5E25">
        <w:rPr>
          <w:rFonts w:asciiTheme="minorHAnsi" w:hAnsiTheme="minorHAnsi" w:cstheme="minorHAnsi"/>
        </w:rPr>
        <w:t>Rubinas</w:t>
      </w:r>
      <w:proofErr w:type="spellEnd"/>
      <w:r w:rsidR="009A19F1" w:rsidRPr="000D5E25">
        <w:rPr>
          <w:rFonts w:asciiTheme="minorHAnsi" w:hAnsiTheme="minorHAnsi" w:cstheme="minorHAnsi"/>
        </w:rPr>
        <w:t xml:space="preserve"> TC, Carey RB, </w:t>
      </w:r>
      <w:proofErr w:type="spellStart"/>
      <w:r w:rsidR="009A19F1" w:rsidRPr="000D5E25">
        <w:rPr>
          <w:rFonts w:asciiTheme="minorHAnsi" w:hAnsiTheme="minorHAnsi" w:cstheme="minorHAnsi"/>
        </w:rPr>
        <w:t>Kampert</w:t>
      </w:r>
      <w:proofErr w:type="spellEnd"/>
      <w:r w:rsidR="009A19F1" w:rsidRPr="000D5E25">
        <w:rPr>
          <w:rFonts w:asciiTheme="minorHAnsi" w:hAnsiTheme="minorHAnsi" w:cstheme="minorHAnsi"/>
        </w:rPr>
        <w:t xml:space="preserve"> MC, </w:t>
      </w:r>
      <w:proofErr w:type="spellStart"/>
      <w:r w:rsidR="009A19F1" w:rsidRPr="000D5E25">
        <w:rPr>
          <w:rFonts w:asciiTheme="minorHAnsi" w:hAnsiTheme="minorHAnsi" w:cstheme="minorHAnsi"/>
        </w:rPr>
        <w:t>Alkan</w:t>
      </w:r>
      <w:proofErr w:type="spellEnd"/>
      <w:r w:rsidR="009A19F1" w:rsidRPr="000D5E25">
        <w:rPr>
          <w:rFonts w:asciiTheme="minorHAnsi" w:hAnsiTheme="minorHAnsi" w:cstheme="minorHAnsi"/>
        </w:rPr>
        <w:t xml:space="preserve"> S, </w:t>
      </w:r>
      <w:r w:rsidR="009A19F1" w:rsidRPr="000D5E25">
        <w:rPr>
          <w:rFonts w:asciiTheme="minorHAnsi" w:hAnsiTheme="minorHAnsi" w:cstheme="minorHAnsi"/>
          <w:b/>
          <w:bCs/>
        </w:rPr>
        <w:t>Lednicky JA.</w:t>
      </w:r>
      <w:r w:rsidR="009A19F1" w:rsidRPr="000D5E25">
        <w:rPr>
          <w:rFonts w:asciiTheme="minorHAnsi" w:hAnsiTheme="minorHAnsi" w:cstheme="minorHAnsi"/>
        </w:rPr>
        <w:t xml:space="preserve"> Fatal hemorrhagic pneumonia concomitant with Chlamydia pneumoniae and parainfluenza virus 4 infection. Arch </w:t>
      </w:r>
      <w:proofErr w:type="spellStart"/>
      <w:r w:rsidR="009A19F1" w:rsidRPr="000D5E25">
        <w:rPr>
          <w:rFonts w:asciiTheme="minorHAnsi" w:hAnsiTheme="minorHAnsi" w:cstheme="minorHAnsi"/>
        </w:rPr>
        <w:t>Pathol</w:t>
      </w:r>
      <w:proofErr w:type="spellEnd"/>
      <w:r w:rsidR="009A19F1" w:rsidRPr="000D5E25">
        <w:rPr>
          <w:rFonts w:asciiTheme="minorHAnsi" w:hAnsiTheme="minorHAnsi" w:cstheme="minorHAnsi"/>
        </w:rPr>
        <w:t xml:space="preserve"> Lab Med. 2004 Jun;128(6):640-4. </w:t>
      </w:r>
      <w:proofErr w:type="spellStart"/>
      <w:r w:rsidR="009A19F1" w:rsidRPr="000D5E25">
        <w:rPr>
          <w:rFonts w:asciiTheme="minorHAnsi" w:hAnsiTheme="minorHAnsi" w:cstheme="minorHAnsi"/>
        </w:rPr>
        <w:t>doi</w:t>
      </w:r>
      <w:proofErr w:type="spellEnd"/>
      <w:r w:rsidR="009A19F1" w:rsidRPr="000D5E25">
        <w:rPr>
          <w:rFonts w:asciiTheme="minorHAnsi" w:hAnsiTheme="minorHAnsi" w:cstheme="minorHAnsi"/>
        </w:rPr>
        <w:t xml:space="preserve">: 10.5858/2004-128-640-FHPCWC. PMID: 15163237. </w:t>
      </w:r>
      <w:hyperlink r:id="rId31" w:history="1">
        <w:r w:rsidR="00F06269" w:rsidRPr="000D5E25">
          <w:rPr>
            <w:rStyle w:val="Hyperlink"/>
            <w:rFonts w:asciiTheme="minorHAnsi" w:hAnsiTheme="minorHAnsi" w:cstheme="minorHAnsi"/>
          </w:rPr>
          <w:t>https://meridian.allenpress.com/aplm/article/128/6/640/458808/Fatal-Hemorrhagic-Pneumonia-Concomitant-With?searchresult=1</w:t>
        </w:r>
      </w:hyperlink>
    </w:p>
    <w:p w14:paraId="7D591445" w14:textId="7D049933" w:rsidR="00BE1735" w:rsidRPr="000D5E25" w:rsidRDefault="009A19F1" w:rsidP="00BE1735">
      <w:pPr>
        <w:pStyle w:val="details"/>
        <w:rPr>
          <w:rFonts w:asciiTheme="minorHAnsi" w:hAnsiTheme="minorHAnsi" w:cstheme="minorHAnsi"/>
          <w:color w:val="000000"/>
        </w:rPr>
      </w:pPr>
      <w:r w:rsidRPr="000D5E25">
        <w:rPr>
          <w:rFonts w:asciiTheme="minorHAnsi" w:hAnsiTheme="minorHAnsi" w:cstheme="minorHAnsi"/>
          <w:color w:val="000000"/>
        </w:rPr>
        <w:t xml:space="preserve">22. </w:t>
      </w:r>
      <w:proofErr w:type="spellStart"/>
      <w:r w:rsidR="00F06269" w:rsidRPr="000D5E25">
        <w:rPr>
          <w:rFonts w:asciiTheme="minorHAnsi" w:hAnsiTheme="minorHAnsi" w:cstheme="minorHAnsi"/>
          <w:color w:val="000000"/>
        </w:rPr>
        <w:t>Zdziarski</w:t>
      </w:r>
      <w:proofErr w:type="spellEnd"/>
      <w:r w:rsidR="00F06269" w:rsidRPr="000D5E25">
        <w:rPr>
          <w:rFonts w:asciiTheme="minorHAnsi" w:hAnsiTheme="minorHAnsi" w:cstheme="minorHAnsi"/>
          <w:color w:val="000000"/>
        </w:rPr>
        <w:t xml:space="preserve"> JM, Sarich NA, </w:t>
      </w:r>
      <w:proofErr w:type="spellStart"/>
      <w:r w:rsidR="00F06269" w:rsidRPr="000D5E25">
        <w:rPr>
          <w:rFonts w:asciiTheme="minorHAnsi" w:hAnsiTheme="minorHAnsi" w:cstheme="minorHAnsi"/>
          <w:color w:val="000000"/>
        </w:rPr>
        <w:t>Witecki</w:t>
      </w:r>
      <w:proofErr w:type="spellEnd"/>
      <w:r w:rsidR="00F06269" w:rsidRPr="000D5E25">
        <w:rPr>
          <w:rFonts w:asciiTheme="minorHAnsi" w:hAnsiTheme="minorHAnsi" w:cstheme="minorHAnsi"/>
          <w:color w:val="000000"/>
        </w:rPr>
        <w:t xml:space="preserve"> KE, Lednicky JA. Molecular analysis of SV-40-CAL, a new slow growing SV-40 strain from the kidney of a caged New World monkey with fatal renal disease. Virus Genes. 2004 Oct;29(2):183-90. </w:t>
      </w:r>
      <w:proofErr w:type="spellStart"/>
      <w:r w:rsidR="00F06269" w:rsidRPr="000D5E25">
        <w:rPr>
          <w:rFonts w:asciiTheme="minorHAnsi" w:hAnsiTheme="minorHAnsi" w:cstheme="minorHAnsi"/>
          <w:color w:val="000000"/>
        </w:rPr>
        <w:t>doi</w:t>
      </w:r>
      <w:proofErr w:type="spellEnd"/>
      <w:r w:rsidR="00F06269" w:rsidRPr="000D5E25">
        <w:rPr>
          <w:rFonts w:asciiTheme="minorHAnsi" w:hAnsiTheme="minorHAnsi" w:cstheme="minorHAnsi"/>
          <w:color w:val="000000"/>
        </w:rPr>
        <w:t>: 10.1023/</w:t>
      </w:r>
      <w:proofErr w:type="gramStart"/>
      <w:r w:rsidR="00F06269" w:rsidRPr="000D5E25">
        <w:rPr>
          <w:rFonts w:asciiTheme="minorHAnsi" w:hAnsiTheme="minorHAnsi" w:cstheme="minorHAnsi"/>
          <w:color w:val="000000"/>
        </w:rPr>
        <w:t>B:VIRU</w:t>
      </w:r>
      <w:proofErr w:type="gramEnd"/>
      <w:r w:rsidR="00F06269" w:rsidRPr="000D5E25">
        <w:rPr>
          <w:rFonts w:asciiTheme="minorHAnsi" w:hAnsiTheme="minorHAnsi" w:cstheme="minorHAnsi"/>
          <w:color w:val="000000"/>
        </w:rPr>
        <w:t>.0000036378.42136.7c. PMID: 15284478.</w:t>
      </w:r>
      <w:r w:rsidR="00F06269" w:rsidRPr="000D5E25">
        <w:rPr>
          <w:rFonts w:asciiTheme="minorHAnsi" w:hAnsiTheme="minorHAnsi" w:cstheme="minorHAnsi"/>
        </w:rPr>
        <w:t xml:space="preserve"> </w:t>
      </w:r>
      <w:hyperlink r:id="rId32" w:history="1">
        <w:r w:rsidR="00F06269" w:rsidRPr="000D5E25">
          <w:rPr>
            <w:rStyle w:val="Hyperlink"/>
            <w:rFonts w:asciiTheme="minorHAnsi" w:hAnsiTheme="minorHAnsi" w:cstheme="minorHAnsi"/>
          </w:rPr>
          <w:t>https://link.springer.com/article/10.1023/B:VIRU.0000036378.42136.7c</w:t>
        </w:r>
      </w:hyperlink>
    </w:p>
    <w:p w14:paraId="51E60B6B" w14:textId="7D7FFEA3" w:rsidR="00F06269" w:rsidRPr="000D5E25" w:rsidRDefault="00BE1735" w:rsidP="005D7D65">
      <w:pPr>
        <w:pStyle w:val="details"/>
        <w:contextualSpacing/>
        <w:rPr>
          <w:rFonts w:asciiTheme="minorHAnsi" w:hAnsiTheme="minorHAnsi" w:cstheme="minorHAnsi"/>
        </w:rPr>
      </w:pPr>
      <w:r w:rsidRPr="000D5E25">
        <w:rPr>
          <w:rFonts w:asciiTheme="minorHAnsi" w:hAnsiTheme="minorHAnsi" w:cstheme="minorHAnsi"/>
        </w:rPr>
        <w:t xml:space="preserve">23. </w:t>
      </w:r>
      <w:r w:rsidR="00F06269" w:rsidRPr="000D5E25">
        <w:rPr>
          <w:rFonts w:asciiTheme="minorHAnsi" w:hAnsiTheme="minorHAnsi" w:cstheme="minorHAnsi"/>
        </w:rPr>
        <w:t xml:space="preserve">Forsman ZH, </w:t>
      </w:r>
      <w:r w:rsidR="00F06269" w:rsidRPr="000D5E25">
        <w:rPr>
          <w:rFonts w:asciiTheme="minorHAnsi" w:hAnsiTheme="minorHAnsi" w:cstheme="minorHAnsi"/>
          <w:b/>
          <w:bCs/>
        </w:rPr>
        <w:t>Lednicky JA,</w:t>
      </w:r>
      <w:r w:rsidR="00F06269" w:rsidRPr="000D5E25">
        <w:rPr>
          <w:rFonts w:asciiTheme="minorHAnsi" w:hAnsiTheme="minorHAnsi" w:cstheme="minorHAnsi"/>
        </w:rPr>
        <w:t xml:space="preserve"> Fox GE, </w:t>
      </w:r>
      <w:proofErr w:type="spellStart"/>
      <w:r w:rsidR="00F06269" w:rsidRPr="000D5E25">
        <w:rPr>
          <w:rFonts w:asciiTheme="minorHAnsi" w:hAnsiTheme="minorHAnsi" w:cstheme="minorHAnsi"/>
        </w:rPr>
        <w:t>Willson</w:t>
      </w:r>
      <w:proofErr w:type="spellEnd"/>
      <w:r w:rsidR="00F06269" w:rsidRPr="000D5E25">
        <w:rPr>
          <w:rFonts w:asciiTheme="minorHAnsi" w:hAnsiTheme="minorHAnsi" w:cstheme="minorHAnsi"/>
        </w:rPr>
        <w:t xml:space="preserve"> RC, White ZS, Halvorson SJ, Wong C, Lewis AM Jr, </w:t>
      </w:r>
      <w:proofErr w:type="spellStart"/>
      <w:r w:rsidR="00F06269" w:rsidRPr="000D5E25">
        <w:rPr>
          <w:rFonts w:asciiTheme="minorHAnsi" w:hAnsiTheme="minorHAnsi" w:cstheme="minorHAnsi"/>
        </w:rPr>
        <w:t>Butel</w:t>
      </w:r>
      <w:proofErr w:type="spellEnd"/>
      <w:r w:rsidR="00F06269" w:rsidRPr="000D5E25">
        <w:rPr>
          <w:rFonts w:asciiTheme="minorHAnsi" w:hAnsiTheme="minorHAnsi" w:cstheme="minorHAnsi"/>
        </w:rPr>
        <w:t xml:space="preserve"> JS. Phylogenetic analysis of polyomavirus simian virus 40 from monkeys and humans reveals genetic variation. J </w:t>
      </w:r>
      <w:proofErr w:type="spellStart"/>
      <w:r w:rsidR="00F06269" w:rsidRPr="000D5E25">
        <w:rPr>
          <w:rFonts w:asciiTheme="minorHAnsi" w:hAnsiTheme="minorHAnsi" w:cstheme="minorHAnsi"/>
        </w:rPr>
        <w:t>Virol</w:t>
      </w:r>
      <w:proofErr w:type="spellEnd"/>
      <w:r w:rsidR="00F06269" w:rsidRPr="000D5E25">
        <w:rPr>
          <w:rFonts w:asciiTheme="minorHAnsi" w:hAnsiTheme="minorHAnsi" w:cstheme="minorHAnsi"/>
        </w:rPr>
        <w:t xml:space="preserve">. 2004 Sep;78(17):9306-16. </w:t>
      </w:r>
      <w:proofErr w:type="spellStart"/>
      <w:r w:rsidR="00F06269" w:rsidRPr="000D5E25">
        <w:rPr>
          <w:rFonts w:asciiTheme="minorHAnsi" w:hAnsiTheme="minorHAnsi" w:cstheme="minorHAnsi"/>
        </w:rPr>
        <w:t>doi</w:t>
      </w:r>
      <w:proofErr w:type="spellEnd"/>
      <w:r w:rsidR="00F06269" w:rsidRPr="000D5E25">
        <w:rPr>
          <w:rFonts w:asciiTheme="minorHAnsi" w:hAnsiTheme="minorHAnsi" w:cstheme="minorHAnsi"/>
        </w:rPr>
        <w:t>: 10.1128/JVI.78.17.9306-9316.2004. PMID: 15308725; PMCID: PMC506915.</w:t>
      </w:r>
    </w:p>
    <w:p w14:paraId="3258C01E" w14:textId="245EBC66" w:rsidR="00F06269" w:rsidRPr="000D5E25" w:rsidRDefault="00C8702A" w:rsidP="005D7D65">
      <w:pPr>
        <w:pStyle w:val="details"/>
        <w:contextualSpacing/>
        <w:rPr>
          <w:rFonts w:asciiTheme="minorHAnsi" w:hAnsiTheme="minorHAnsi" w:cstheme="minorHAnsi"/>
        </w:rPr>
      </w:pPr>
      <w:hyperlink r:id="rId33" w:history="1">
        <w:r w:rsidR="00F06269" w:rsidRPr="000D5E25">
          <w:rPr>
            <w:rStyle w:val="Hyperlink"/>
            <w:rFonts w:asciiTheme="minorHAnsi" w:hAnsiTheme="minorHAnsi" w:cstheme="minorHAnsi"/>
          </w:rPr>
          <w:t>https://journals.asm.org/doi/10.1128/JVI.78.17.9306-9316.2004?url_ver=Z39.88-2003&amp;rfr_id=ori:rid:crossref.org&amp;rfr_dat=cr_pub%20%200pubmed</w:t>
        </w:r>
      </w:hyperlink>
    </w:p>
    <w:p w14:paraId="5EE9FAB0" w14:textId="77777777" w:rsidR="00F06269" w:rsidRPr="000D5E25" w:rsidRDefault="00F06269" w:rsidP="005D7D65">
      <w:pPr>
        <w:pStyle w:val="details"/>
        <w:contextualSpacing/>
        <w:rPr>
          <w:rFonts w:asciiTheme="minorHAnsi" w:hAnsiTheme="minorHAnsi" w:cstheme="minorHAnsi"/>
        </w:rPr>
      </w:pPr>
    </w:p>
    <w:p w14:paraId="48F83FC3" w14:textId="77777777" w:rsidR="00F06269" w:rsidRPr="000D5E25" w:rsidRDefault="00BE1735" w:rsidP="00F06269">
      <w:pPr>
        <w:pStyle w:val="details"/>
        <w:contextualSpacing/>
        <w:rPr>
          <w:rFonts w:asciiTheme="minorHAnsi" w:hAnsiTheme="minorHAnsi" w:cstheme="minorHAnsi"/>
        </w:rPr>
      </w:pPr>
      <w:r w:rsidRPr="000D5E25">
        <w:rPr>
          <w:rFonts w:asciiTheme="minorHAnsi" w:hAnsiTheme="minorHAnsi" w:cstheme="minorHAnsi"/>
        </w:rPr>
        <w:t xml:space="preserve">24. </w:t>
      </w:r>
      <w:r w:rsidR="00F06269" w:rsidRPr="000D5E25">
        <w:rPr>
          <w:rFonts w:asciiTheme="minorHAnsi" w:hAnsiTheme="minorHAnsi" w:cstheme="minorHAnsi"/>
        </w:rPr>
        <w:t xml:space="preserve">Wright MH, </w:t>
      </w:r>
      <w:proofErr w:type="spellStart"/>
      <w:r w:rsidR="00F06269" w:rsidRPr="000D5E25">
        <w:rPr>
          <w:rFonts w:asciiTheme="minorHAnsi" w:hAnsiTheme="minorHAnsi" w:cstheme="minorHAnsi"/>
        </w:rPr>
        <w:t>Cera</w:t>
      </w:r>
      <w:proofErr w:type="spellEnd"/>
      <w:r w:rsidR="00F06269" w:rsidRPr="000D5E25">
        <w:rPr>
          <w:rFonts w:asciiTheme="minorHAnsi" w:hAnsiTheme="minorHAnsi" w:cstheme="minorHAnsi"/>
        </w:rPr>
        <w:t xml:space="preserve"> LM, Sarich NA, </w:t>
      </w:r>
      <w:r w:rsidR="00F06269" w:rsidRPr="000D5E25">
        <w:rPr>
          <w:rFonts w:asciiTheme="minorHAnsi" w:hAnsiTheme="minorHAnsi" w:cstheme="minorHAnsi"/>
          <w:b/>
          <w:bCs/>
        </w:rPr>
        <w:t>Lednicky JA</w:t>
      </w:r>
      <w:r w:rsidR="00F06269" w:rsidRPr="000D5E25">
        <w:rPr>
          <w:rFonts w:asciiTheme="minorHAnsi" w:hAnsiTheme="minorHAnsi" w:cstheme="minorHAnsi"/>
        </w:rPr>
        <w:t>. Reverse transcription-polymerase chain reaction detection and nucleic acid sequence confirmation of reovirus infection in laboratory mice with discordant serologic indirect immunofluorescence assay and enzyme-linked immunosorbent assay results. Comp Med. 2004 Aug;54(4):410-7. PMID: 15357322.</w:t>
      </w:r>
    </w:p>
    <w:p w14:paraId="34F1011C" w14:textId="32417715" w:rsidR="005D7D65" w:rsidRPr="000D5E25" w:rsidRDefault="00C8702A" w:rsidP="005D7D65">
      <w:pPr>
        <w:pStyle w:val="details"/>
        <w:contextualSpacing/>
        <w:rPr>
          <w:rFonts w:asciiTheme="minorHAnsi" w:hAnsiTheme="minorHAnsi" w:cstheme="minorHAnsi"/>
        </w:rPr>
      </w:pPr>
      <w:hyperlink r:id="rId34" w:history="1">
        <w:r w:rsidR="00F06269" w:rsidRPr="000D5E25">
          <w:rPr>
            <w:rStyle w:val="Hyperlink"/>
            <w:rFonts w:asciiTheme="minorHAnsi" w:hAnsiTheme="minorHAnsi" w:cstheme="minorHAnsi"/>
          </w:rPr>
          <w:t>https://www.ingentaconnect.com/content/aalas/cm/2004/00000054/00000004/art00009;jsessionid=17dz2scjj9kl2.x-ic-live-02</w:t>
        </w:r>
      </w:hyperlink>
    </w:p>
    <w:p w14:paraId="0D9D30E5" w14:textId="77777777" w:rsidR="00F06269" w:rsidRPr="000D5E25" w:rsidRDefault="00F06269" w:rsidP="005D7D65">
      <w:pPr>
        <w:pStyle w:val="details"/>
        <w:contextualSpacing/>
        <w:rPr>
          <w:rFonts w:asciiTheme="minorHAnsi" w:hAnsiTheme="minorHAnsi" w:cstheme="minorHAnsi"/>
        </w:rPr>
      </w:pPr>
    </w:p>
    <w:p w14:paraId="1CC451C9" w14:textId="5174ED10" w:rsidR="00BE1735" w:rsidRPr="000D5E25" w:rsidRDefault="00BE1735" w:rsidP="00580688">
      <w:pPr>
        <w:pStyle w:val="details"/>
        <w:contextualSpacing/>
        <w:rPr>
          <w:rFonts w:asciiTheme="minorHAnsi" w:hAnsiTheme="minorHAnsi" w:cstheme="minorHAnsi"/>
        </w:rPr>
      </w:pPr>
      <w:r w:rsidRPr="000D5E25">
        <w:rPr>
          <w:rFonts w:asciiTheme="minorHAnsi" w:hAnsiTheme="minorHAnsi" w:cstheme="minorHAnsi"/>
        </w:rPr>
        <w:t xml:space="preserve">25. </w:t>
      </w:r>
      <w:r w:rsidRPr="000D5E25">
        <w:rPr>
          <w:rFonts w:asciiTheme="minorHAnsi" w:hAnsiTheme="minorHAnsi" w:cstheme="minorHAnsi"/>
          <w:b/>
        </w:rPr>
        <w:t>Lednicky JA,</w:t>
      </w:r>
      <w:r w:rsidRPr="000D5E25">
        <w:rPr>
          <w:rFonts w:asciiTheme="minorHAnsi" w:hAnsiTheme="minorHAnsi" w:cstheme="minorHAnsi"/>
        </w:rPr>
        <w:t xml:space="preserve"> </w:t>
      </w:r>
      <w:r w:rsidR="00F06269" w:rsidRPr="000D5E25">
        <w:rPr>
          <w:rFonts w:asciiTheme="minorHAnsi" w:hAnsiTheme="minorHAnsi" w:cstheme="minorHAnsi"/>
        </w:rPr>
        <w:t xml:space="preserve">Dubach J, </w:t>
      </w:r>
      <w:proofErr w:type="spellStart"/>
      <w:r w:rsidR="00F06269" w:rsidRPr="000D5E25">
        <w:rPr>
          <w:rFonts w:asciiTheme="minorHAnsi" w:hAnsiTheme="minorHAnsi" w:cstheme="minorHAnsi"/>
        </w:rPr>
        <w:t>Kinsel</w:t>
      </w:r>
      <w:proofErr w:type="spellEnd"/>
      <w:r w:rsidR="00F06269" w:rsidRPr="000D5E25">
        <w:rPr>
          <w:rFonts w:asciiTheme="minorHAnsi" w:hAnsiTheme="minorHAnsi" w:cstheme="minorHAnsi"/>
        </w:rPr>
        <w:t xml:space="preserve"> MJ, Meehan TP, Bocchetta M, Hungerford LL, Sarich NA, </w:t>
      </w:r>
      <w:proofErr w:type="spellStart"/>
      <w:r w:rsidR="00F06269" w:rsidRPr="000D5E25">
        <w:rPr>
          <w:rFonts w:asciiTheme="minorHAnsi" w:hAnsiTheme="minorHAnsi" w:cstheme="minorHAnsi"/>
        </w:rPr>
        <w:t>Witecki</w:t>
      </w:r>
      <w:proofErr w:type="spellEnd"/>
      <w:r w:rsidR="00F06269" w:rsidRPr="000D5E25">
        <w:rPr>
          <w:rFonts w:asciiTheme="minorHAnsi" w:hAnsiTheme="minorHAnsi" w:cstheme="minorHAnsi"/>
        </w:rPr>
        <w:t xml:space="preserve"> KE, Braid MD, </w:t>
      </w:r>
      <w:proofErr w:type="spellStart"/>
      <w:r w:rsidR="00F06269" w:rsidRPr="000D5E25">
        <w:rPr>
          <w:rFonts w:asciiTheme="minorHAnsi" w:hAnsiTheme="minorHAnsi" w:cstheme="minorHAnsi"/>
        </w:rPr>
        <w:t>Pedrak</w:t>
      </w:r>
      <w:proofErr w:type="spellEnd"/>
      <w:r w:rsidR="00F06269" w:rsidRPr="000D5E25">
        <w:rPr>
          <w:rFonts w:asciiTheme="minorHAnsi" w:hAnsiTheme="minorHAnsi" w:cstheme="minorHAnsi"/>
        </w:rPr>
        <w:t xml:space="preserve"> C, </w:t>
      </w:r>
      <w:proofErr w:type="spellStart"/>
      <w:r w:rsidR="00F06269" w:rsidRPr="000D5E25">
        <w:rPr>
          <w:rFonts w:asciiTheme="minorHAnsi" w:hAnsiTheme="minorHAnsi" w:cstheme="minorHAnsi"/>
        </w:rPr>
        <w:t>Houde</w:t>
      </w:r>
      <w:proofErr w:type="spellEnd"/>
      <w:r w:rsidR="00F06269" w:rsidRPr="000D5E25">
        <w:rPr>
          <w:rFonts w:asciiTheme="minorHAnsi" w:hAnsiTheme="minorHAnsi" w:cstheme="minorHAnsi"/>
        </w:rPr>
        <w:t xml:space="preserve"> CM. Genetically distant American Canine distemper virus lineages have recently caused epizootics with somewhat different characteristics in raccoons living around a large suburban zoo in the USA. </w:t>
      </w:r>
      <w:proofErr w:type="spellStart"/>
      <w:r w:rsidR="00F06269" w:rsidRPr="000D5E25">
        <w:rPr>
          <w:rFonts w:asciiTheme="minorHAnsi" w:hAnsiTheme="minorHAnsi" w:cstheme="minorHAnsi"/>
        </w:rPr>
        <w:t>Virol</w:t>
      </w:r>
      <w:proofErr w:type="spellEnd"/>
      <w:r w:rsidR="00F06269" w:rsidRPr="000D5E25">
        <w:rPr>
          <w:rFonts w:asciiTheme="minorHAnsi" w:hAnsiTheme="minorHAnsi" w:cstheme="minorHAnsi"/>
        </w:rPr>
        <w:t xml:space="preserve"> J. 2004 Sep </w:t>
      </w:r>
      <w:proofErr w:type="gramStart"/>
      <w:r w:rsidR="00F06269" w:rsidRPr="000D5E25">
        <w:rPr>
          <w:rFonts w:asciiTheme="minorHAnsi" w:hAnsiTheme="minorHAnsi" w:cstheme="minorHAnsi"/>
        </w:rPr>
        <w:t>2;1:2</w:t>
      </w:r>
      <w:proofErr w:type="gramEnd"/>
      <w:r w:rsidR="00F06269" w:rsidRPr="000D5E25">
        <w:rPr>
          <w:rFonts w:asciiTheme="minorHAnsi" w:hAnsiTheme="minorHAnsi" w:cstheme="minorHAnsi"/>
        </w:rPr>
        <w:t xml:space="preserve">. </w:t>
      </w:r>
      <w:proofErr w:type="spellStart"/>
      <w:r w:rsidR="00F06269" w:rsidRPr="000D5E25">
        <w:rPr>
          <w:rFonts w:asciiTheme="minorHAnsi" w:hAnsiTheme="minorHAnsi" w:cstheme="minorHAnsi"/>
        </w:rPr>
        <w:t>doi</w:t>
      </w:r>
      <w:proofErr w:type="spellEnd"/>
      <w:r w:rsidR="00F06269" w:rsidRPr="000D5E25">
        <w:rPr>
          <w:rFonts w:asciiTheme="minorHAnsi" w:hAnsiTheme="minorHAnsi" w:cstheme="minorHAnsi"/>
        </w:rPr>
        <w:t>: 10.1186/1743-422X-1-2. PMID: 15507154; PMCID: PMC524033.</w:t>
      </w:r>
    </w:p>
    <w:p w14:paraId="328251DB" w14:textId="77777777" w:rsidR="008F5670" w:rsidRPr="00235941" w:rsidRDefault="00C8702A" w:rsidP="00580688">
      <w:pPr>
        <w:pStyle w:val="details"/>
        <w:contextualSpacing/>
        <w:rPr>
          <w:rFonts w:asciiTheme="minorHAnsi" w:hAnsiTheme="minorHAnsi" w:cstheme="minorHAnsi"/>
        </w:rPr>
      </w:pPr>
      <w:hyperlink r:id="rId35" w:history="1">
        <w:r w:rsidR="008F5670" w:rsidRPr="00235941">
          <w:rPr>
            <w:rStyle w:val="Hyperlink"/>
            <w:rFonts w:asciiTheme="minorHAnsi" w:hAnsiTheme="minorHAnsi" w:cstheme="minorHAnsi"/>
          </w:rPr>
          <w:t>http://virologyj.biomedcentral.com/articles/10.1186/1743-422X-1-2</w:t>
        </w:r>
      </w:hyperlink>
    </w:p>
    <w:p w14:paraId="4C8AFD20" w14:textId="77777777" w:rsidR="005D7D65" w:rsidRPr="00235941" w:rsidRDefault="005D7D65" w:rsidP="005D7D65">
      <w:pPr>
        <w:pStyle w:val="details"/>
        <w:contextualSpacing/>
        <w:rPr>
          <w:rFonts w:asciiTheme="minorHAnsi" w:hAnsiTheme="minorHAnsi" w:cstheme="minorHAnsi"/>
          <w:color w:val="000000"/>
        </w:rPr>
      </w:pPr>
    </w:p>
    <w:p w14:paraId="0B1D81CE" w14:textId="0697C6AA" w:rsidR="00BE1735" w:rsidRPr="00235941" w:rsidRDefault="00BE1735" w:rsidP="007A03BF">
      <w:pPr>
        <w:pStyle w:val="details"/>
        <w:contextualSpacing/>
        <w:rPr>
          <w:rFonts w:asciiTheme="minorHAnsi" w:hAnsiTheme="minorHAnsi" w:cstheme="minorHAnsi"/>
        </w:rPr>
      </w:pPr>
      <w:r w:rsidRPr="00235941">
        <w:rPr>
          <w:rFonts w:asciiTheme="minorHAnsi" w:hAnsiTheme="minorHAnsi" w:cstheme="minorHAnsi"/>
          <w:color w:val="000000"/>
        </w:rPr>
        <w:t xml:space="preserve">26. </w:t>
      </w:r>
      <w:proofErr w:type="spellStart"/>
      <w:r w:rsidR="00CB0CA5" w:rsidRPr="00235941">
        <w:rPr>
          <w:rFonts w:asciiTheme="minorHAnsi" w:hAnsiTheme="minorHAnsi" w:cstheme="minorHAnsi"/>
        </w:rPr>
        <w:t>Cutrone</w:t>
      </w:r>
      <w:proofErr w:type="spellEnd"/>
      <w:r w:rsidR="00CB0CA5" w:rsidRPr="00235941">
        <w:rPr>
          <w:rFonts w:asciiTheme="minorHAnsi" w:hAnsiTheme="minorHAnsi" w:cstheme="minorHAnsi"/>
        </w:rPr>
        <w:t xml:space="preserve"> R, </w:t>
      </w:r>
      <w:r w:rsidR="00CB0CA5" w:rsidRPr="00235941">
        <w:rPr>
          <w:rFonts w:asciiTheme="minorHAnsi" w:hAnsiTheme="minorHAnsi" w:cstheme="minorHAnsi"/>
          <w:b/>
          <w:bCs/>
        </w:rPr>
        <w:t>Lednicky J,</w:t>
      </w:r>
      <w:r w:rsidR="00CB0CA5" w:rsidRPr="00235941">
        <w:rPr>
          <w:rFonts w:asciiTheme="minorHAnsi" w:hAnsiTheme="minorHAnsi" w:cstheme="minorHAnsi"/>
        </w:rPr>
        <w:t xml:space="preserve"> Dunn G, Rizzo P, Bocchetta M, </w:t>
      </w:r>
      <w:proofErr w:type="spellStart"/>
      <w:r w:rsidR="00CB0CA5" w:rsidRPr="00235941">
        <w:rPr>
          <w:rFonts w:asciiTheme="minorHAnsi" w:hAnsiTheme="minorHAnsi" w:cstheme="minorHAnsi"/>
        </w:rPr>
        <w:t>Chumakov</w:t>
      </w:r>
      <w:proofErr w:type="spellEnd"/>
      <w:r w:rsidR="00CB0CA5" w:rsidRPr="00235941">
        <w:rPr>
          <w:rFonts w:asciiTheme="minorHAnsi" w:hAnsiTheme="minorHAnsi" w:cstheme="minorHAnsi"/>
        </w:rPr>
        <w:t xml:space="preserve"> K, Minor P, Carbone M. Some oral poliovirus vaccines were contaminated with infectious SV40 after 1961. Cancer Res. 2005 Nov 15;65(22):10273-9. </w:t>
      </w:r>
      <w:proofErr w:type="spellStart"/>
      <w:r w:rsidR="00CB0CA5" w:rsidRPr="00235941">
        <w:rPr>
          <w:rFonts w:asciiTheme="minorHAnsi" w:hAnsiTheme="minorHAnsi" w:cstheme="minorHAnsi"/>
        </w:rPr>
        <w:t>doi</w:t>
      </w:r>
      <w:proofErr w:type="spellEnd"/>
      <w:r w:rsidR="00CB0CA5" w:rsidRPr="00235941">
        <w:rPr>
          <w:rFonts w:asciiTheme="minorHAnsi" w:hAnsiTheme="minorHAnsi" w:cstheme="minorHAnsi"/>
        </w:rPr>
        <w:t>: 10.1158/0008-5472.CAN-05-2028. PMID: 16288015.</w:t>
      </w:r>
    </w:p>
    <w:p w14:paraId="33845BC9" w14:textId="21CCEE3F" w:rsidR="005D7D65" w:rsidRPr="00235941" w:rsidRDefault="00C8702A" w:rsidP="005D7D65">
      <w:pPr>
        <w:pStyle w:val="details"/>
        <w:contextualSpacing/>
        <w:rPr>
          <w:rFonts w:asciiTheme="minorHAnsi" w:hAnsiTheme="minorHAnsi" w:cstheme="minorHAnsi"/>
        </w:rPr>
      </w:pPr>
      <w:hyperlink r:id="rId36" w:history="1">
        <w:r w:rsidR="000D5E25" w:rsidRPr="00235941">
          <w:rPr>
            <w:rStyle w:val="Hyperlink"/>
            <w:rFonts w:asciiTheme="minorHAnsi" w:hAnsiTheme="minorHAnsi" w:cstheme="minorHAnsi"/>
          </w:rPr>
          <w:t>https://cancerres.aacrjournals.org/content/65/22/10273.full-text.pdf</w:t>
        </w:r>
      </w:hyperlink>
    </w:p>
    <w:p w14:paraId="295067F5" w14:textId="77777777" w:rsidR="000D5E25" w:rsidRPr="00235941" w:rsidRDefault="000D5E25" w:rsidP="005D7D65">
      <w:pPr>
        <w:pStyle w:val="details"/>
        <w:contextualSpacing/>
        <w:rPr>
          <w:rFonts w:asciiTheme="minorHAnsi" w:hAnsiTheme="minorHAnsi" w:cstheme="minorHAnsi"/>
        </w:rPr>
      </w:pPr>
    </w:p>
    <w:p w14:paraId="69F9517D" w14:textId="566B69F6" w:rsidR="005D7D65" w:rsidRPr="00235941" w:rsidRDefault="005D7D65" w:rsidP="00F347EE">
      <w:pPr>
        <w:pStyle w:val="details"/>
        <w:contextualSpacing/>
        <w:rPr>
          <w:rFonts w:asciiTheme="minorHAnsi" w:hAnsiTheme="minorHAnsi" w:cstheme="minorHAnsi"/>
        </w:rPr>
      </w:pPr>
      <w:r w:rsidRPr="00235941">
        <w:rPr>
          <w:rFonts w:asciiTheme="minorHAnsi" w:hAnsiTheme="minorHAnsi" w:cstheme="minorHAnsi"/>
        </w:rPr>
        <w:t xml:space="preserve">27. </w:t>
      </w:r>
      <w:r w:rsidR="00F347EE" w:rsidRPr="00235941">
        <w:rPr>
          <w:rFonts w:asciiTheme="minorHAnsi" w:hAnsiTheme="minorHAnsi" w:cstheme="minorHAnsi"/>
        </w:rPr>
        <w:t xml:space="preserve">Hamilton SB, Daniels DE, Sosna WA, Jeppesen ER, </w:t>
      </w:r>
      <w:proofErr w:type="spellStart"/>
      <w:r w:rsidR="00F347EE" w:rsidRPr="00235941">
        <w:rPr>
          <w:rFonts w:asciiTheme="minorHAnsi" w:hAnsiTheme="minorHAnsi" w:cstheme="minorHAnsi"/>
        </w:rPr>
        <w:t>Owells</w:t>
      </w:r>
      <w:proofErr w:type="spellEnd"/>
      <w:r w:rsidR="00F347EE" w:rsidRPr="00235941">
        <w:rPr>
          <w:rFonts w:asciiTheme="minorHAnsi" w:hAnsiTheme="minorHAnsi" w:cstheme="minorHAnsi"/>
        </w:rPr>
        <w:t xml:space="preserve"> JM, Halpern MD, McCurdy KS, Rayner JO, Lednicky JA. Gas-permeable ethylene bags for the </w:t>
      </w:r>
      <w:proofErr w:type="gramStart"/>
      <w:r w:rsidR="00F347EE" w:rsidRPr="00235941">
        <w:rPr>
          <w:rFonts w:asciiTheme="minorHAnsi" w:hAnsiTheme="minorHAnsi" w:cstheme="minorHAnsi"/>
        </w:rPr>
        <w:t>small scale</w:t>
      </w:r>
      <w:proofErr w:type="gramEnd"/>
      <w:r w:rsidR="00F347EE" w:rsidRPr="00235941">
        <w:rPr>
          <w:rFonts w:asciiTheme="minorHAnsi" w:hAnsiTheme="minorHAnsi" w:cstheme="minorHAnsi"/>
        </w:rPr>
        <w:t xml:space="preserve"> cultivation of highly pathogenic avian influenza H5N1 and other viruses in embryonated chicken eggs. </w:t>
      </w:r>
      <w:proofErr w:type="spellStart"/>
      <w:r w:rsidR="00F347EE" w:rsidRPr="00235941">
        <w:rPr>
          <w:rFonts w:asciiTheme="minorHAnsi" w:hAnsiTheme="minorHAnsi" w:cstheme="minorHAnsi"/>
        </w:rPr>
        <w:t>Virol</w:t>
      </w:r>
      <w:proofErr w:type="spellEnd"/>
      <w:r w:rsidR="00F347EE" w:rsidRPr="00235941">
        <w:rPr>
          <w:rFonts w:asciiTheme="minorHAnsi" w:hAnsiTheme="minorHAnsi" w:cstheme="minorHAnsi"/>
        </w:rPr>
        <w:t xml:space="preserve"> J. 2010 Jan </w:t>
      </w:r>
      <w:proofErr w:type="gramStart"/>
      <w:r w:rsidR="00F347EE" w:rsidRPr="00235941">
        <w:rPr>
          <w:rFonts w:asciiTheme="minorHAnsi" w:hAnsiTheme="minorHAnsi" w:cstheme="minorHAnsi"/>
        </w:rPr>
        <w:t>28;7:23</w:t>
      </w:r>
      <w:proofErr w:type="gramEnd"/>
      <w:r w:rsidR="00F347EE" w:rsidRPr="00235941">
        <w:rPr>
          <w:rFonts w:asciiTheme="minorHAnsi" w:hAnsiTheme="minorHAnsi" w:cstheme="minorHAnsi"/>
        </w:rPr>
        <w:t xml:space="preserve">. </w:t>
      </w:r>
      <w:proofErr w:type="spellStart"/>
      <w:r w:rsidR="00F347EE" w:rsidRPr="00235941">
        <w:rPr>
          <w:rFonts w:asciiTheme="minorHAnsi" w:hAnsiTheme="minorHAnsi" w:cstheme="minorHAnsi"/>
        </w:rPr>
        <w:t>doi</w:t>
      </w:r>
      <w:proofErr w:type="spellEnd"/>
      <w:r w:rsidR="00F347EE" w:rsidRPr="00235941">
        <w:rPr>
          <w:rFonts w:asciiTheme="minorHAnsi" w:hAnsiTheme="minorHAnsi" w:cstheme="minorHAnsi"/>
        </w:rPr>
        <w:t>: 10.1186/1743-422X-7-23. PMID: 20109234; PMCID: PMC2825208.</w:t>
      </w:r>
    </w:p>
    <w:p w14:paraId="1CB81223" w14:textId="77777777" w:rsidR="00C33D45" w:rsidRPr="00235941" w:rsidRDefault="00C8702A" w:rsidP="00580688">
      <w:pPr>
        <w:pStyle w:val="details"/>
        <w:contextualSpacing/>
        <w:rPr>
          <w:rFonts w:asciiTheme="minorHAnsi" w:hAnsiTheme="minorHAnsi" w:cstheme="minorHAnsi"/>
        </w:rPr>
      </w:pPr>
      <w:hyperlink r:id="rId37" w:history="1">
        <w:r w:rsidR="00C33D45" w:rsidRPr="00235941">
          <w:rPr>
            <w:rStyle w:val="Hyperlink"/>
            <w:rFonts w:asciiTheme="minorHAnsi" w:hAnsiTheme="minorHAnsi" w:cstheme="minorHAnsi"/>
          </w:rPr>
          <w:t>http://virologyj.biomedcentral.com/articles/10.1186/1743-422X-7-23</w:t>
        </w:r>
      </w:hyperlink>
    </w:p>
    <w:p w14:paraId="68FB00DD" w14:textId="77777777" w:rsidR="00235941" w:rsidRPr="00235941" w:rsidRDefault="005D7D65" w:rsidP="005D7D65">
      <w:pPr>
        <w:contextualSpacing/>
        <w:rPr>
          <w:rFonts w:asciiTheme="minorHAnsi" w:hAnsiTheme="minorHAnsi" w:cstheme="minorHAnsi"/>
          <w:color w:val="000000"/>
          <w:sz w:val="24"/>
          <w:szCs w:val="24"/>
        </w:rPr>
      </w:pPr>
      <w:r w:rsidRPr="00235941">
        <w:rPr>
          <w:rFonts w:asciiTheme="minorHAnsi" w:hAnsiTheme="minorHAnsi" w:cstheme="minorHAnsi"/>
          <w:color w:val="000000"/>
          <w:sz w:val="24"/>
          <w:szCs w:val="24"/>
        </w:rPr>
        <w:lastRenderedPageBreak/>
        <w:t xml:space="preserve">28. </w:t>
      </w:r>
      <w:r w:rsidRPr="00235941">
        <w:rPr>
          <w:rFonts w:asciiTheme="minorHAnsi" w:hAnsiTheme="minorHAnsi" w:cstheme="minorHAnsi"/>
          <w:b/>
          <w:color w:val="000000"/>
          <w:sz w:val="24"/>
          <w:szCs w:val="24"/>
        </w:rPr>
        <w:t>Lednicky JA,</w:t>
      </w:r>
      <w:r w:rsidRPr="00235941">
        <w:rPr>
          <w:rFonts w:asciiTheme="minorHAnsi" w:hAnsiTheme="minorHAnsi" w:cstheme="minorHAnsi"/>
          <w:color w:val="000000"/>
          <w:sz w:val="24"/>
          <w:szCs w:val="24"/>
        </w:rPr>
        <w:t xml:space="preserve"> </w:t>
      </w:r>
      <w:r w:rsidR="00235941" w:rsidRPr="00235941">
        <w:rPr>
          <w:rFonts w:asciiTheme="minorHAnsi" w:hAnsiTheme="minorHAnsi" w:cstheme="minorHAnsi"/>
          <w:color w:val="000000"/>
          <w:sz w:val="24"/>
          <w:szCs w:val="24"/>
        </w:rPr>
        <w:t xml:space="preserve">Villanueva JM, Burke SA, Shively R, Shaw MW, Daniels DE, Hamilton SB, </w:t>
      </w:r>
      <w:proofErr w:type="spellStart"/>
      <w:r w:rsidR="00235941" w:rsidRPr="00235941">
        <w:rPr>
          <w:rFonts w:asciiTheme="minorHAnsi" w:hAnsiTheme="minorHAnsi" w:cstheme="minorHAnsi"/>
          <w:color w:val="000000"/>
          <w:sz w:val="24"/>
          <w:szCs w:val="24"/>
        </w:rPr>
        <w:t>Donis</w:t>
      </w:r>
      <w:proofErr w:type="spellEnd"/>
      <w:r w:rsidR="00235941" w:rsidRPr="00235941">
        <w:rPr>
          <w:rFonts w:asciiTheme="minorHAnsi" w:hAnsiTheme="minorHAnsi" w:cstheme="minorHAnsi"/>
          <w:color w:val="000000"/>
          <w:sz w:val="24"/>
          <w:szCs w:val="24"/>
        </w:rPr>
        <w:t xml:space="preserve"> RO. Validation of a method for preparing influenza H5N1 simulated samples. J </w:t>
      </w:r>
      <w:proofErr w:type="spellStart"/>
      <w:r w:rsidR="00235941" w:rsidRPr="00235941">
        <w:rPr>
          <w:rFonts w:asciiTheme="minorHAnsi" w:hAnsiTheme="minorHAnsi" w:cstheme="minorHAnsi"/>
          <w:color w:val="000000"/>
          <w:sz w:val="24"/>
          <w:szCs w:val="24"/>
        </w:rPr>
        <w:t>Virol</w:t>
      </w:r>
      <w:proofErr w:type="spellEnd"/>
      <w:r w:rsidR="00235941" w:rsidRPr="00235941">
        <w:rPr>
          <w:rFonts w:asciiTheme="minorHAnsi" w:hAnsiTheme="minorHAnsi" w:cstheme="minorHAnsi"/>
          <w:color w:val="000000"/>
          <w:sz w:val="24"/>
          <w:szCs w:val="24"/>
        </w:rPr>
        <w:t xml:space="preserve"> Methods. 2010 Aug;167(2):125-31. </w:t>
      </w:r>
      <w:proofErr w:type="spellStart"/>
      <w:r w:rsidR="00235941" w:rsidRPr="00235941">
        <w:rPr>
          <w:rFonts w:asciiTheme="minorHAnsi" w:hAnsiTheme="minorHAnsi" w:cstheme="minorHAnsi"/>
          <w:color w:val="000000"/>
          <w:sz w:val="24"/>
          <w:szCs w:val="24"/>
        </w:rPr>
        <w:t>doi</w:t>
      </w:r>
      <w:proofErr w:type="spellEnd"/>
      <w:r w:rsidR="00235941" w:rsidRPr="00235941">
        <w:rPr>
          <w:rFonts w:asciiTheme="minorHAnsi" w:hAnsiTheme="minorHAnsi" w:cstheme="minorHAnsi"/>
          <w:color w:val="000000"/>
          <w:sz w:val="24"/>
          <w:szCs w:val="24"/>
        </w:rPr>
        <w:t xml:space="preserve">: 10.1016/j.jviromet.2010.03.022. </w:t>
      </w:r>
      <w:proofErr w:type="spellStart"/>
      <w:r w:rsidR="00235941" w:rsidRPr="00235941">
        <w:rPr>
          <w:rFonts w:asciiTheme="minorHAnsi" w:hAnsiTheme="minorHAnsi" w:cstheme="minorHAnsi"/>
          <w:color w:val="000000"/>
          <w:sz w:val="24"/>
          <w:szCs w:val="24"/>
        </w:rPr>
        <w:t>Epub</w:t>
      </w:r>
      <w:proofErr w:type="spellEnd"/>
      <w:r w:rsidR="00235941" w:rsidRPr="00235941">
        <w:rPr>
          <w:rFonts w:asciiTheme="minorHAnsi" w:hAnsiTheme="minorHAnsi" w:cstheme="minorHAnsi"/>
          <w:color w:val="000000"/>
          <w:sz w:val="24"/>
          <w:szCs w:val="24"/>
        </w:rPr>
        <w:t xml:space="preserve"> 2010 Apr 1. PMID: 20362615.</w:t>
      </w:r>
    </w:p>
    <w:p w14:paraId="3D79B1D6" w14:textId="56082D8C" w:rsidR="005D7D65" w:rsidRPr="00235941" w:rsidRDefault="00C8702A" w:rsidP="005D7D65">
      <w:pPr>
        <w:pStyle w:val="PlainText"/>
        <w:contextualSpacing/>
        <w:rPr>
          <w:rFonts w:asciiTheme="minorHAnsi" w:eastAsia="Times New Roman" w:hAnsiTheme="minorHAnsi" w:cstheme="minorHAnsi"/>
          <w:sz w:val="24"/>
          <w:szCs w:val="24"/>
          <w:lang w:val="en-US" w:eastAsia="en-US"/>
        </w:rPr>
      </w:pPr>
      <w:hyperlink r:id="rId38" w:history="1">
        <w:r w:rsidR="00235941" w:rsidRPr="00235941">
          <w:rPr>
            <w:rStyle w:val="Hyperlink"/>
            <w:rFonts w:asciiTheme="minorHAnsi" w:eastAsia="Times New Roman" w:hAnsiTheme="minorHAnsi" w:cstheme="minorHAnsi"/>
            <w:sz w:val="24"/>
            <w:szCs w:val="24"/>
            <w:lang w:val="en-US" w:eastAsia="en-US"/>
          </w:rPr>
          <w:t>https://www.sciencedirect.com/science/article/pii/S0166093410001102?via%3Dihub</w:t>
        </w:r>
      </w:hyperlink>
    </w:p>
    <w:p w14:paraId="437FC642" w14:textId="77777777" w:rsidR="00235941" w:rsidRPr="00172826" w:rsidRDefault="00235941" w:rsidP="005D7D65">
      <w:pPr>
        <w:pStyle w:val="PlainText"/>
        <w:contextualSpacing/>
        <w:rPr>
          <w:rFonts w:ascii="Calibri" w:hAnsi="Calibri"/>
          <w:b/>
          <w:color w:val="000000"/>
          <w:sz w:val="24"/>
          <w:szCs w:val="24"/>
          <w:lang w:val="en-US"/>
        </w:rPr>
      </w:pPr>
    </w:p>
    <w:p w14:paraId="00A83F2E" w14:textId="1213FBD5" w:rsidR="00341CE7" w:rsidRDefault="005D7D65" w:rsidP="00580688">
      <w:pPr>
        <w:pStyle w:val="rprtbody1"/>
        <w:shd w:val="clear" w:color="auto" w:fill="FFFFFF"/>
        <w:contextualSpacing/>
        <w:rPr>
          <w:rFonts w:ascii="Calibri" w:hAnsi="Calibri"/>
          <w:sz w:val="24"/>
          <w:szCs w:val="24"/>
        </w:rPr>
      </w:pPr>
      <w:r w:rsidRPr="00172826">
        <w:rPr>
          <w:rFonts w:ascii="Calibri" w:hAnsi="Calibri" w:cs="Arial"/>
          <w:sz w:val="24"/>
          <w:szCs w:val="24"/>
        </w:rPr>
        <w:t xml:space="preserve">29. </w:t>
      </w:r>
      <w:r w:rsidR="00877249" w:rsidRPr="00877249">
        <w:rPr>
          <w:rFonts w:ascii="Calibri" w:hAnsi="Calibri"/>
          <w:sz w:val="24"/>
          <w:szCs w:val="24"/>
        </w:rPr>
        <w:t xml:space="preserve">Tuttle RS, Sosna WA, Daniels DE, Hamilton SB, </w:t>
      </w:r>
      <w:r w:rsidR="00877249" w:rsidRPr="00877249">
        <w:rPr>
          <w:rFonts w:ascii="Calibri" w:hAnsi="Calibri"/>
          <w:b/>
          <w:bCs/>
          <w:sz w:val="24"/>
          <w:szCs w:val="24"/>
        </w:rPr>
        <w:t>Lednicky JA.</w:t>
      </w:r>
      <w:r w:rsidR="00877249" w:rsidRPr="00877249">
        <w:rPr>
          <w:rFonts w:ascii="Calibri" w:hAnsi="Calibri"/>
          <w:sz w:val="24"/>
          <w:szCs w:val="24"/>
        </w:rPr>
        <w:t xml:space="preserve"> Design, assembly, and validation of a nose-only inhalation exposure system for studies of aerosolized viable influenza H5N1 virus in ferrets. </w:t>
      </w:r>
      <w:proofErr w:type="spellStart"/>
      <w:r w:rsidR="00877249" w:rsidRPr="00877249">
        <w:rPr>
          <w:rFonts w:ascii="Calibri" w:hAnsi="Calibri"/>
          <w:sz w:val="24"/>
          <w:szCs w:val="24"/>
        </w:rPr>
        <w:t>Virol</w:t>
      </w:r>
      <w:proofErr w:type="spellEnd"/>
      <w:r w:rsidR="00877249" w:rsidRPr="00877249">
        <w:rPr>
          <w:rFonts w:ascii="Calibri" w:hAnsi="Calibri"/>
          <w:sz w:val="24"/>
          <w:szCs w:val="24"/>
        </w:rPr>
        <w:t xml:space="preserve"> J. 2010 Jun </w:t>
      </w:r>
      <w:proofErr w:type="gramStart"/>
      <w:r w:rsidR="00877249" w:rsidRPr="00877249">
        <w:rPr>
          <w:rFonts w:ascii="Calibri" w:hAnsi="Calibri"/>
          <w:sz w:val="24"/>
          <w:szCs w:val="24"/>
        </w:rPr>
        <w:t>23;7:135</w:t>
      </w:r>
      <w:proofErr w:type="gramEnd"/>
      <w:r w:rsidR="00877249" w:rsidRPr="00877249">
        <w:rPr>
          <w:rFonts w:ascii="Calibri" w:hAnsi="Calibri"/>
          <w:sz w:val="24"/>
          <w:szCs w:val="24"/>
        </w:rPr>
        <w:t xml:space="preserve">. </w:t>
      </w:r>
      <w:proofErr w:type="spellStart"/>
      <w:r w:rsidR="00877249" w:rsidRPr="00877249">
        <w:rPr>
          <w:rFonts w:ascii="Calibri" w:hAnsi="Calibri"/>
          <w:sz w:val="24"/>
          <w:szCs w:val="24"/>
        </w:rPr>
        <w:t>doi</w:t>
      </w:r>
      <w:proofErr w:type="spellEnd"/>
      <w:r w:rsidR="00877249" w:rsidRPr="00877249">
        <w:rPr>
          <w:rFonts w:ascii="Calibri" w:hAnsi="Calibri"/>
          <w:sz w:val="24"/>
          <w:szCs w:val="24"/>
        </w:rPr>
        <w:t>: 10.1186/1743-422X-7-135. PMID: 20573226; PMCID: PMC2917419.</w:t>
      </w:r>
    </w:p>
    <w:p w14:paraId="518C726B" w14:textId="77777777" w:rsidR="00C33D45" w:rsidRDefault="00C8702A" w:rsidP="00580688">
      <w:pPr>
        <w:pStyle w:val="rprtbody1"/>
        <w:shd w:val="clear" w:color="auto" w:fill="FFFFFF"/>
        <w:contextualSpacing/>
        <w:rPr>
          <w:rFonts w:ascii="Calibri" w:hAnsi="Calibri" w:cs="Arial"/>
          <w:sz w:val="24"/>
          <w:szCs w:val="24"/>
        </w:rPr>
      </w:pPr>
      <w:hyperlink r:id="rId39" w:history="1">
        <w:r w:rsidR="00C33D45" w:rsidRPr="00584D35">
          <w:rPr>
            <w:rStyle w:val="Hyperlink"/>
            <w:rFonts w:ascii="Calibri" w:hAnsi="Calibri" w:cs="Arial"/>
            <w:sz w:val="24"/>
            <w:szCs w:val="24"/>
          </w:rPr>
          <w:t>http://virologyj.biomedcentral.com/articles/10.1186/1743-422X-7-135</w:t>
        </w:r>
      </w:hyperlink>
    </w:p>
    <w:p w14:paraId="140E613F" w14:textId="77777777" w:rsidR="005D7D65" w:rsidRDefault="005D7D65" w:rsidP="00477B2F">
      <w:pPr>
        <w:pStyle w:val="rprtbody1"/>
        <w:shd w:val="clear" w:color="auto" w:fill="FFFFFF"/>
        <w:contextualSpacing/>
      </w:pPr>
    </w:p>
    <w:p w14:paraId="06B55BD2" w14:textId="0D69BF42" w:rsidR="005866F3" w:rsidRDefault="005D7D65" w:rsidP="002014B2">
      <w:pPr>
        <w:pStyle w:val="rprtbody1"/>
        <w:shd w:val="clear" w:color="auto" w:fill="FFFFFF"/>
        <w:contextualSpacing/>
        <w:rPr>
          <w:rFonts w:ascii="Calibri" w:hAnsi="Calibri"/>
          <w:sz w:val="24"/>
          <w:szCs w:val="24"/>
        </w:rPr>
      </w:pPr>
      <w:r w:rsidRPr="00172826">
        <w:rPr>
          <w:rFonts w:ascii="Calibri" w:hAnsi="Calibri"/>
          <w:sz w:val="24"/>
          <w:szCs w:val="24"/>
        </w:rPr>
        <w:t xml:space="preserve">30. </w:t>
      </w:r>
      <w:r w:rsidRPr="00172826">
        <w:rPr>
          <w:rFonts w:ascii="Calibri" w:hAnsi="Calibri"/>
          <w:b/>
          <w:sz w:val="24"/>
          <w:szCs w:val="24"/>
        </w:rPr>
        <w:t>Lednicky JA,</w:t>
      </w:r>
      <w:r w:rsidRPr="00172826">
        <w:rPr>
          <w:rFonts w:ascii="Calibri" w:hAnsi="Calibri"/>
          <w:sz w:val="24"/>
          <w:szCs w:val="24"/>
        </w:rPr>
        <w:t xml:space="preserve"> Hamilton SB, Tuttle RS, Sosna WA, Daniels DE, Swayne</w:t>
      </w:r>
      <w:r w:rsidR="005866F3" w:rsidRPr="00172826">
        <w:rPr>
          <w:rFonts w:ascii="Calibri" w:hAnsi="Calibri"/>
          <w:sz w:val="24"/>
          <w:szCs w:val="24"/>
        </w:rPr>
        <w:t xml:space="preserve">. </w:t>
      </w:r>
      <w:r w:rsidR="00605FE0" w:rsidRPr="00172826">
        <w:rPr>
          <w:rFonts w:ascii="Calibri" w:hAnsi="Calibri"/>
          <w:sz w:val="24"/>
          <w:szCs w:val="24"/>
        </w:rPr>
        <w:t>Ferrets develop fatal influenza after inhaling small particle aerosols of highly pathogenic avian influenza virus A/Vietnam/1203/2004 (H5N1)</w:t>
      </w:r>
      <w:r w:rsidR="00DF2763" w:rsidRPr="00172826">
        <w:rPr>
          <w:rFonts w:ascii="Calibri" w:hAnsi="Calibri"/>
          <w:sz w:val="24"/>
          <w:szCs w:val="24"/>
        </w:rPr>
        <w:t>.</w:t>
      </w:r>
      <w:r w:rsidR="005866F3" w:rsidRPr="00172826">
        <w:rPr>
          <w:rFonts w:ascii="Calibri" w:hAnsi="Calibri"/>
          <w:sz w:val="24"/>
          <w:szCs w:val="24"/>
        </w:rPr>
        <w:t xml:space="preserve"> </w:t>
      </w:r>
      <w:proofErr w:type="spellStart"/>
      <w:r w:rsidR="005866F3" w:rsidRPr="00172826">
        <w:rPr>
          <w:rFonts w:ascii="Calibri" w:hAnsi="Calibri"/>
          <w:sz w:val="24"/>
          <w:szCs w:val="24"/>
        </w:rPr>
        <w:t>Virol</w:t>
      </w:r>
      <w:proofErr w:type="spellEnd"/>
      <w:r w:rsidR="005866F3" w:rsidRPr="00172826">
        <w:rPr>
          <w:rFonts w:ascii="Calibri" w:hAnsi="Calibri"/>
          <w:sz w:val="24"/>
          <w:szCs w:val="24"/>
        </w:rPr>
        <w:t xml:space="preserve"> J. 2010 Sep </w:t>
      </w:r>
      <w:proofErr w:type="gramStart"/>
      <w:r w:rsidR="005866F3" w:rsidRPr="00172826">
        <w:rPr>
          <w:rFonts w:ascii="Calibri" w:hAnsi="Calibri"/>
          <w:sz w:val="24"/>
          <w:szCs w:val="24"/>
        </w:rPr>
        <w:t>15;7:231</w:t>
      </w:r>
      <w:proofErr w:type="gramEnd"/>
      <w:r w:rsidR="005866F3" w:rsidRPr="00172826">
        <w:rPr>
          <w:rFonts w:ascii="Calibri" w:hAnsi="Calibri"/>
          <w:sz w:val="24"/>
          <w:szCs w:val="24"/>
        </w:rPr>
        <w:t xml:space="preserve">. </w:t>
      </w:r>
      <w:proofErr w:type="spellStart"/>
      <w:r w:rsidR="005866F3" w:rsidRPr="00172826">
        <w:rPr>
          <w:rFonts w:ascii="Calibri" w:hAnsi="Calibri"/>
          <w:sz w:val="24"/>
          <w:szCs w:val="24"/>
        </w:rPr>
        <w:t>doi</w:t>
      </w:r>
      <w:proofErr w:type="spellEnd"/>
      <w:r w:rsidR="005866F3" w:rsidRPr="00172826">
        <w:rPr>
          <w:rFonts w:ascii="Calibri" w:hAnsi="Calibri"/>
          <w:sz w:val="24"/>
          <w:szCs w:val="24"/>
        </w:rPr>
        <w:t xml:space="preserve">: 10.1186/1743-422X-7-231. PMID: </w:t>
      </w:r>
      <w:proofErr w:type="gramStart"/>
      <w:r w:rsidR="005866F3" w:rsidRPr="00172826">
        <w:rPr>
          <w:rFonts w:ascii="Calibri" w:hAnsi="Calibri"/>
          <w:sz w:val="24"/>
          <w:szCs w:val="24"/>
        </w:rPr>
        <w:t>20843329</w:t>
      </w:r>
      <w:r w:rsidR="00580688" w:rsidRPr="00172826">
        <w:rPr>
          <w:rFonts w:ascii="Calibri" w:hAnsi="Calibri"/>
          <w:sz w:val="24"/>
          <w:szCs w:val="24"/>
        </w:rPr>
        <w:t xml:space="preserve">  </w:t>
      </w:r>
      <w:r w:rsidR="00580688" w:rsidRPr="00580688">
        <w:rPr>
          <w:rFonts w:ascii="Calibri" w:hAnsi="Calibri"/>
          <w:sz w:val="24"/>
          <w:szCs w:val="24"/>
        </w:rPr>
        <w:t>PMCID</w:t>
      </w:r>
      <w:proofErr w:type="gramEnd"/>
      <w:r w:rsidR="00580688" w:rsidRPr="00580688">
        <w:rPr>
          <w:rFonts w:ascii="Calibri" w:hAnsi="Calibri"/>
          <w:sz w:val="24"/>
          <w:szCs w:val="24"/>
        </w:rPr>
        <w:t>:</w:t>
      </w:r>
      <w:r w:rsidR="00580688">
        <w:rPr>
          <w:rFonts w:ascii="Calibri" w:hAnsi="Calibri"/>
          <w:sz w:val="24"/>
          <w:szCs w:val="24"/>
        </w:rPr>
        <w:t xml:space="preserve"> </w:t>
      </w:r>
      <w:r w:rsidR="00580688" w:rsidRPr="00580688">
        <w:rPr>
          <w:rFonts w:ascii="Calibri" w:hAnsi="Calibri"/>
          <w:sz w:val="24"/>
          <w:szCs w:val="24"/>
        </w:rPr>
        <w:t>PMC2949836</w:t>
      </w:r>
      <w:r w:rsidR="00877249">
        <w:rPr>
          <w:rFonts w:ascii="Calibri" w:hAnsi="Calibri"/>
          <w:sz w:val="24"/>
          <w:szCs w:val="24"/>
        </w:rPr>
        <w:t>.</w:t>
      </w:r>
    </w:p>
    <w:p w14:paraId="76904806" w14:textId="77777777" w:rsidR="00C33D45" w:rsidRDefault="00C8702A" w:rsidP="002014B2">
      <w:pPr>
        <w:pStyle w:val="rprtbody1"/>
        <w:shd w:val="clear" w:color="auto" w:fill="FFFFFF"/>
        <w:contextualSpacing/>
        <w:rPr>
          <w:rFonts w:ascii="Calibri" w:hAnsi="Calibri"/>
          <w:sz w:val="24"/>
          <w:szCs w:val="24"/>
        </w:rPr>
      </w:pPr>
      <w:hyperlink r:id="rId40" w:history="1">
        <w:r w:rsidR="00C33D45" w:rsidRPr="00584D35">
          <w:rPr>
            <w:rStyle w:val="Hyperlink"/>
            <w:rFonts w:ascii="Calibri" w:hAnsi="Calibri"/>
            <w:sz w:val="24"/>
            <w:szCs w:val="24"/>
          </w:rPr>
          <w:t>http://virologyj.biomedcentral.com/articles/10.1186/1743-422X-7-231</w:t>
        </w:r>
      </w:hyperlink>
    </w:p>
    <w:p w14:paraId="18280BFD" w14:textId="77777777" w:rsidR="005117D4" w:rsidRDefault="00DF2763" w:rsidP="005117D4">
      <w:pPr>
        <w:tabs>
          <w:tab w:val="left" w:pos="0"/>
          <w:tab w:val="left" w:pos="1440"/>
        </w:tabs>
        <w:contextualSpacing/>
        <w:rPr>
          <w:sz w:val="24"/>
          <w:szCs w:val="24"/>
        </w:rPr>
      </w:pPr>
      <w:r>
        <w:rPr>
          <w:sz w:val="24"/>
          <w:szCs w:val="24"/>
        </w:rPr>
        <w:t xml:space="preserve"> </w:t>
      </w:r>
    </w:p>
    <w:p w14:paraId="53609B7C" w14:textId="2CDAEFF7" w:rsidR="00C33D45" w:rsidRDefault="005866F3" w:rsidP="00497328">
      <w:pPr>
        <w:tabs>
          <w:tab w:val="left" w:pos="0"/>
          <w:tab w:val="left" w:pos="1440"/>
        </w:tabs>
        <w:contextualSpacing/>
        <w:rPr>
          <w:rFonts w:ascii="Calibri" w:hAnsi="Calibri"/>
        </w:rPr>
      </w:pPr>
      <w:r w:rsidRPr="00497328">
        <w:rPr>
          <w:rFonts w:asciiTheme="minorHAnsi" w:hAnsiTheme="minorHAnsi" w:cstheme="minorHAnsi"/>
          <w:sz w:val="24"/>
          <w:szCs w:val="24"/>
        </w:rPr>
        <w:t xml:space="preserve">31. </w:t>
      </w:r>
      <w:r w:rsidRPr="00497328">
        <w:rPr>
          <w:rFonts w:asciiTheme="minorHAnsi" w:hAnsiTheme="minorHAnsi" w:cstheme="minorHAnsi"/>
          <w:b/>
          <w:sz w:val="24"/>
          <w:szCs w:val="24"/>
        </w:rPr>
        <w:t>Lednicky JA</w:t>
      </w:r>
      <w:r w:rsidRPr="00497328">
        <w:rPr>
          <w:rFonts w:asciiTheme="minorHAnsi" w:hAnsiTheme="minorHAnsi" w:cstheme="minorHAnsi"/>
          <w:sz w:val="24"/>
          <w:szCs w:val="24"/>
        </w:rPr>
        <w:t xml:space="preserve">, </w:t>
      </w:r>
      <w:proofErr w:type="spellStart"/>
      <w:r w:rsidRPr="00497328">
        <w:rPr>
          <w:rFonts w:asciiTheme="minorHAnsi" w:hAnsiTheme="minorHAnsi" w:cstheme="minorHAnsi"/>
          <w:sz w:val="24"/>
          <w:szCs w:val="24"/>
        </w:rPr>
        <w:t>Croutch</w:t>
      </w:r>
      <w:proofErr w:type="spellEnd"/>
      <w:r w:rsidRPr="00497328">
        <w:rPr>
          <w:rFonts w:asciiTheme="minorHAnsi" w:hAnsiTheme="minorHAnsi" w:cstheme="minorHAnsi"/>
          <w:sz w:val="24"/>
          <w:szCs w:val="24"/>
        </w:rPr>
        <w:t xml:space="preserve"> CR, Lawrence SJ, Hamilton SB, Daniels DE, </w:t>
      </w:r>
      <w:proofErr w:type="spellStart"/>
      <w:r w:rsidRPr="00497328">
        <w:rPr>
          <w:rFonts w:asciiTheme="minorHAnsi" w:hAnsiTheme="minorHAnsi" w:cstheme="minorHAnsi"/>
          <w:sz w:val="24"/>
          <w:szCs w:val="24"/>
        </w:rPr>
        <w:t>Astroff</w:t>
      </w:r>
      <w:proofErr w:type="spellEnd"/>
      <w:r w:rsidRPr="00497328">
        <w:rPr>
          <w:rFonts w:asciiTheme="minorHAnsi" w:hAnsiTheme="minorHAnsi" w:cstheme="minorHAnsi"/>
          <w:sz w:val="24"/>
          <w:szCs w:val="24"/>
        </w:rPr>
        <w:t xml:space="preserve"> B. </w:t>
      </w:r>
      <w:hyperlink r:id="rId41" w:history="1">
        <w:r w:rsidRPr="00497328">
          <w:rPr>
            <w:rStyle w:val="Hyperlink"/>
            <w:rFonts w:asciiTheme="minorHAnsi" w:hAnsiTheme="minorHAnsi" w:cstheme="minorHAnsi"/>
            <w:color w:val="000000"/>
            <w:sz w:val="24"/>
            <w:szCs w:val="24"/>
            <w:u w:val="none"/>
          </w:rPr>
          <w:t>A nonlethal young domesticated ferret (Mustela putorius furo) model for studying pandemic influenza virus A/California/04/2009 (H1N1).</w:t>
        </w:r>
      </w:hyperlink>
      <w:r w:rsidRPr="00497328">
        <w:rPr>
          <w:rFonts w:asciiTheme="minorHAnsi" w:hAnsiTheme="minorHAnsi" w:cstheme="minorHAnsi"/>
          <w:color w:val="000000"/>
          <w:sz w:val="24"/>
          <w:szCs w:val="24"/>
        </w:rPr>
        <w:t xml:space="preserve"> </w:t>
      </w:r>
      <w:r w:rsidRPr="00497328">
        <w:rPr>
          <w:rFonts w:asciiTheme="minorHAnsi" w:hAnsiTheme="minorHAnsi" w:cstheme="minorHAnsi"/>
          <w:sz w:val="24"/>
          <w:szCs w:val="24"/>
        </w:rPr>
        <w:t>Comp Med. 2010 Oct;60(5):364-8. PMID: 21262121</w:t>
      </w:r>
      <w:r w:rsidR="00580688" w:rsidRPr="00497328">
        <w:rPr>
          <w:rFonts w:asciiTheme="minorHAnsi" w:hAnsiTheme="minorHAnsi" w:cstheme="minorHAnsi"/>
          <w:sz w:val="24"/>
          <w:szCs w:val="24"/>
        </w:rPr>
        <w:t xml:space="preserve">   PMCID: PMC2958204</w:t>
      </w:r>
      <w:r w:rsidR="00877249">
        <w:rPr>
          <w:rFonts w:asciiTheme="minorHAnsi" w:hAnsiTheme="minorHAnsi" w:cstheme="minorHAnsi"/>
          <w:sz w:val="24"/>
          <w:szCs w:val="24"/>
        </w:rPr>
        <w:t>.</w:t>
      </w:r>
      <w:r w:rsidR="00497328" w:rsidRPr="00497328">
        <w:rPr>
          <w:rFonts w:asciiTheme="minorHAnsi" w:hAnsiTheme="minorHAnsi" w:cstheme="minorHAnsi"/>
          <w:sz w:val="24"/>
          <w:szCs w:val="24"/>
        </w:rPr>
        <w:t xml:space="preserve"> </w:t>
      </w:r>
      <w:hyperlink r:id="rId42" w:history="1">
        <w:r w:rsidR="00C33D45" w:rsidRPr="00497328">
          <w:rPr>
            <w:rStyle w:val="Hyperlink"/>
            <w:rFonts w:asciiTheme="minorHAnsi" w:hAnsiTheme="minorHAnsi" w:cstheme="minorHAnsi"/>
            <w:sz w:val="24"/>
            <w:szCs w:val="24"/>
          </w:rPr>
          <w:t>https://www.ncbi.nlm.nih.gov/pmc/articles/PMC2958204/pdf/cm2010000364.pdf</w:t>
        </w:r>
      </w:hyperlink>
    </w:p>
    <w:p w14:paraId="72B79173" w14:textId="77777777" w:rsidR="00877249" w:rsidRPr="00877249" w:rsidRDefault="00477B2F" w:rsidP="00877249">
      <w:pPr>
        <w:pStyle w:val="details"/>
        <w:contextualSpacing/>
        <w:rPr>
          <w:rFonts w:ascii="Calibri" w:hAnsi="Calibri"/>
        </w:rPr>
      </w:pPr>
      <w:r w:rsidRPr="00172826">
        <w:rPr>
          <w:rFonts w:ascii="Calibri" w:hAnsi="Calibri"/>
        </w:rPr>
        <w:t xml:space="preserve">32.  </w:t>
      </w:r>
      <w:r w:rsidR="00877249" w:rsidRPr="00877249">
        <w:rPr>
          <w:rFonts w:ascii="Calibri" w:hAnsi="Calibri"/>
        </w:rPr>
        <w:t xml:space="preserve">Hamilton SB, Wyatt DE, </w:t>
      </w:r>
      <w:proofErr w:type="spellStart"/>
      <w:r w:rsidR="00877249" w:rsidRPr="00877249">
        <w:rPr>
          <w:rFonts w:ascii="Calibri" w:hAnsi="Calibri"/>
        </w:rPr>
        <w:t>Wahlgren</w:t>
      </w:r>
      <w:proofErr w:type="spellEnd"/>
      <w:r w:rsidR="00877249" w:rsidRPr="00877249">
        <w:rPr>
          <w:rFonts w:ascii="Calibri" w:hAnsi="Calibri"/>
        </w:rPr>
        <w:t xml:space="preserve"> BT, O'Dowd MK, Morrissey JM, Daniels DE, </w:t>
      </w:r>
      <w:r w:rsidR="00877249" w:rsidRPr="00877249">
        <w:rPr>
          <w:rFonts w:ascii="Calibri" w:hAnsi="Calibri"/>
          <w:b/>
          <w:bCs/>
        </w:rPr>
        <w:t>Lednicky JA.</w:t>
      </w:r>
      <w:r w:rsidR="00877249" w:rsidRPr="00877249">
        <w:rPr>
          <w:rFonts w:ascii="Calibri" w:hAnsi="Calibri"/>
        </w:rPr>
        <w:t xml:space="preserve"> Higher titers of some H5N1 and recent human H1N1 and H3N2 influenza viruses in Mv1 Lu vs. MDCK cells. </w:t>
      </w:r>
      <w:proofErr w:type="spellStart"/>
      <w:r w:rsidR="00877249" w:rsidRPr="00877249">
        <w:rPr>
          <w:rFonts w:ascii="Calibri" w:hAnsi="Calibri"/>
        </w:rPr>
        <w:t>Virol</w:t>
      </w:r>
      <w:proofErr w:type="spellEnd"/>
      <w:r w:rsidR="00877249" w:rsidRPr="00877249">
        <w:rPr>
          <w:rFonts w:ascii="Calibri" w:hAnsi="Calibri"/>
        </w:rPr>
        <w:t xml:space="preserve"> J. 2011 Feb </w:t>
      </w:r>
      <w:proofErr w:type="gramStart"/>
      <w:r w:rsidR="00877249" w:rsidRPr="00877249">
        <w:rPr>
          <w:rFonts w:ascii="Calibri" w:hAnsi="Calibri"/>
        </w:rPr>
        <w:t>11;8:66</w:t>
      </w:r>
      <w:proofErr w:type="gramEnd"/>
      <w:r w:rsidR="00877249" w:rsidRPr="00877249">
        <w:rPr>
          <w:rFonts w:ascii="Calibri" w:hAnsi="Calibri"/>
        </w:rPr>
        <w:t xml:space="preserve">. </w:t>
      </w:r>
      <w:proofErr w:type="spellStart"/>
      <w:r w:rsidR="00877249" w:rsidRPr="00877249">
        <w:rPr>
          <w:rFonts w:ascii="Calibri" w:hAnsi="Calibri"/>
        </w:rPr>
        <w:t>doi</w:t>
      </w:r>
      <w:proofErr w:type="spellEnd"/>
      <w:r w:rsidR="00877249" w:rsidRPr="00877249">
        <w:rPr>
          <w:rFonts w:ascii="Calibri" w:hAnsi="Calibri"/>
        </w:rPr>
        <w:t>: 10.1186/1743-422X-8-66. PMID: 21314955; PMCID: PMC3046928.</w:t>
      </w:r>
    </w:p>
    <w:p w14:paraId="5342DF1A" w14:textId="49234FD5" w:rsidR="0011362D" w:rsidRDefault="00C8702A" w:rsidP="002014B2">
      <w:pPr>
        <w:pStyle w:val="details"/>
        <w:contextualSpacing/>
      </w:pPr>
      <w:hyperlink r:id="rId43" w:history="1">
        <w:r w:rsidR="00877249" w:rsidRPr="00E578B8">
          <w:rPr>
            <w:rStyle w:val="Hyperlink"/>
          </w:rPr>
          <w:t>https://virologyj.biomedcentral.com/articles/10.1186/1743-422X-8-66</w:t>
        </w:r>
      </w:hyperlink>
    </w:p>
    <w:p w14:paraId="4EEC92C1" w14:textId="77777777" w:rsidR="00877249" w:rsidRPr="00172826" w:rsidRDefault="00877249" w:rsidP="002014B2">
      <w:pPr>
        <w:pStyle w:val="details"/>
        <w:contextualSpacing/>
        <w:rPr>
          <w:rFonts w:ascii="Calibri" w:hAnsi="Calibri"/>
          <w:bCs/>
          <w:color w:val="333333"/>
        </w:rPr>
      </w:pPr>
    </w:p>
    <w:p w14:paraId="5876B82E" w14:textId="77777777" w:rsidR="00877249" w:rsidRDefault="0015274C" w:rsidP="002014B2">
      <w:pPr>
        <w:pStyle w:val="details"/>
        <w:contextualSpacing/>
        <w:rPr>
          <w:rFonts w:ascii="Calibri" w:hAnsi="Calibri"/>
        </w:rPr>
      </w:pPr>
      <w:r w:rsidRPr="00172826">
        <w:rPr>
          <w:rFonts w:ascii="Calibri" w:hAnsi="Calibri"/>
          <w:bCs/>
          <w:color w:val="333333"/>
        </w:rPr>
        <w:t xml:space="preserve">33. </w:t>
      </w:r>
      <w:r w:rsidRPr="00172826">
        <w:rPr>
          <w:rFonts w:ascii="Calibri" w:hAnsi="Calibri"/>
          <w:b/>
        </w:rPr>
        <w:t>Lednicky JA,</w:t>
      </w:r>
      <w:r w:rsidRPr="00172826">
        <w:rPr>
          <w:rFonts w:ascii="Calibri" w:hAnsi="Calibri"/>
        </w:rPr>
        <w:t xml:space="preserve"> </w:t>
      </w:r>
      <w:r w:rsidR="00877249" w:rsidRPr="00877249">
        <w:rPr>
          <w:rFonts w:ascii="Calibri" w:hAnsi="Calibri"/>
        </w:rPr>
        <w:t xml:space="preserve">Waltzek TB, Halpern MD, Hamilton SB. Comparative Analysis of the Full-Length Genome Sequence of a Clinical Isolate of Human Parainfluenza Virus 4B. </w:t>
      </w:r>
      <w:proofErr w:type="spellStart"/>
      <w:r w:rsidR="00877249" w:rsidRPr="00877249">
        <w:rPr>
          <w:rFonts w:ascii="Calibri" w:hAnsi="Calibri"/>
        </w:rPr>
        <w:t>Scientifica</w:t>
      </w:r>
      <w:proofErr w:type="spellEnd"/>
      <w:r w:rsidR="00877249" w:rsidRPr="00877249">
        <w:rPr>
          <w:rFonts w:ascii="Calibri" w:hAnsi="Calibri"/>
        </w:rPr>
        <w:t xml:space="preserve"> (Cairo). </w:t>
      </w:r>
      <w:proofErr w:type="gramStart"/>
      <w:r w:rsidR="00877249" w:rsidRPr="00877249">
        <w:rPr>
          <w:rFonts w:ascii="Calibri" w:hAnsi="Calibri"/>
        </w:rPr>
        <w:t>2012;2012:871201</w:t>
      </w:r>
      <w:proofErr w:type="gramEnd"/>
      <w:r w:rsidR="00877249" w:rsidRPr="00877249">
        <w:rPr>
          <w:rFonts w:ascii="Calibri" w:hAnsi="Calibri"/>
        </w:rPr>
        <w:t xml:space="preserve">. </w:t>
      </w:r>
      <w:proofErr w:type="spellStart"/>
      <w:r w:rsidR="00877249" w:rsidRPr="00877249">
        <w:rPr>
          <w:rFonts w:ascii="Calibri" w:hAnsi="Calibri"/>
        </w:rPr>
        <w:t>doi</w:t>
      </w:r>
      <w:proofErr w:type="spellEnd"/>
      <w:r w:rsidR="00877249" w:rsidRPr="00877249">
        <w:rPr>
          <w:rFonts w:ascii="Calibri" w:hAnsi="Calibri"/>
        </w:rPr>
        <w:t xml:space="preserve">: 10.6064/2012/871201. </w:t>
      </w:r>
      <w:proofErr w:type="spellStart"/>
      <w:r w:rsidR="00877249" w:rsidRPr="00877249">
        <w:rPr>
          <w:rFonts w:ascii="Calibri" w:hAnsi="Calibri"/>
        </w:rPr>
        <w:t>Epub</w:t>
      </w:r>
      <w:proofErr w:type="spellEnd"/>
      <w:r w:rsidR="00877249" w:rsidRPr="00877249">
        <w:rPr>
          <w:rFonts w:ascii="Calibri" w:hAnsi="Calibri"/>
        </w:rPr>
        <w:t xml:space="preserve"> 2012 Jul 8. PMID: 24278751; PMCID: PMC3820592.</w:t>
      </w:r>
    </w:p>
    <w:p w14:paraId="0A244DC9" w14:textId="2082E422" w:rsidR="007E2EE5" w:rsidRDefault="00C8702A" w:rsidP="002014B2">
      <w:pPr>
        <w:pStyle w:val="details"/>
        <w:contextualSpacing/>
        <w:rPr>
          <w:rFonts w:ascii="Calibri" w:hAnsi="Calibri"/>
        </w:rPr>
      </w:pPr>
      <w:hyperlink r:id="rId44" w:history="1">
        <w:r w:rsidR="007E2EE5" w:rsidRPr="00584D35">
          <w:rPr>
            <w:rStyle w:val="Hyperlink"/>
            <w:rFonts w:ascii="Calibri" w:hAnsi="Calibri"/>
          </w:rPr>
          <w:t>http://www.hindawi.com/journals/scientifica/2012/871201/</w:t>
        </w:r>
      </w:hyperlink>
    </w:p>
    <w:p w14:paraId="2DC8BC10" w14:textId="77777777" w:rsidR="0015274C" w:rsidRPr="00172826" w:rsidRDefault="0015274C" w:rsidP="0015274C">
      <w:pPr>
        <w:pStyle w:val="details"/>
        <w:contextualSpacing/>
        <w:rPr>
          <w:rFonts w:ascii="Calibri" w:hAnsi="Calibri"/>
          <w:bCs/>
          <w:color w:val="333333"/>
        </w:rPr>
      </w:pPr>
    </w:p>
    <w:p w14:paraId="08E37374" w14:textId="07A5DEDB" w:rsidR="0015274C" w:rsidRDefault="0015274C" w:rsidP="006607F0">
      <w:pPr>
        <w:pStyle w:val="details"/>
        <w:contextualSpacing/>
        <w:rPr>
          <w:rFonts w:ascii="Calibri" w:hAnsi="Calibri"/>
          <w:color w:val="000000"/>
        </w:rPr>
      </w:pPr>
      <w:r w:rsidRPr="00172826">
        <w:rPr>
          <w:rFonts w:ascii="Calibri" w:hAnsi="Calibri"/>
          <w:bCs/>
          <w:color w:val="333333"/>
        </w:rPr>
        <w:t xml:space="preserve">34. </w:t>
      </w:r>
      <w:r w:rsidRPr="00172826">
        <w:rPr>
          <w:rFonts w:ascii="Calibri" w:hAnsi="Calibri"/>
          <w:b/>
        </w:rPr>
        <w:t>Lednicky JA</w:t>
      </w:r>
      <w:r w:rsidRPr="00172826">
        <w:rPr>
          <w:rFonts w:ascii="Calibri" w:hAnsi="Calibri"/>
        </w:rPr>
        <w:t xml:space="preserve">, </w:t>
      </w:r>
      <w:r w:rsidR="003A7459" w:rsidRPr="003A7459">
        <w:rPr>
          <w:rFonts w:ascii="Calibri" w:hAnsi="Calibri"/>
        </w:rPr>
        <w:t xml:space="preserve">Waltzek TB, McGeehan E, Loeb JC, Hamilton SB, </w:t>
      </w:r>
      <w:proofErr w:type="spellStart"/>
      <w:r w:rsidR="003A7459" w:rsidRPr="003A7459">
        <w:rPr>
          <w:rFonts w:ascii="Calibri" w:hAnsi="Calibri"/>
        </w:rPr>
        <w:t>Luetke</w:t>
      </w:r>
      <w:proofErr w:type="spellEnd"/>
      <w:r w:rsidR="003A7459" w:rsidRPr="003A7459">
        <w:rPr>
          <w:rFonts w:ascii="Calibri" w:hAnsi="Calibri"/>
        </w:rPr>
        <w:t xml:space="preserve"> MC. </w:t>
      </w:r>
      <w:proofErr w:type="gramStart"/>
      <w:r w:rsidR="003A7459" w:rsidRPr="003A7459">
        <w:rPr>
          <w:rFonts w:ascii="Calibri" w:hAnsi="Calibri"/>
        </w:rPr>
        <w:t>Isolation</w:t>
      </w:r>
      <w:proofErr w:type="gramEnd"/>
      <w:r w:rsidR="003A7459" w:rsidRPr="003A7459">
        <w:rPr>
          <w:rFonts w:ascii="Calibri" w:hAnsi="Calibri"/>
        </w:rPr>
        <w:t xml:space="preserve"> and genetic characterization of human coronavirus NL63 in primary human renal proximal tubular epithelial cells obtained from a commercial supplier, and confirmation of its replication in two different types of human primary kidney cells. </w:t>
      </w:r>
      <w:proofErr w:type="spellStart"/>
      <w:r w:rsidR="003A7459" w:rsidRPr="003A7459">
        <w:rPr>
          <w:rFonts w:ascii="Calibri" w:hAnsi="Calibri"/>
        </w:rPr>
        <w:t>Virol</w:t>
      </w:r>
      <w:proofErr w:type="spellEnd"/>
      <w:r w:rsidR="003A7459" w:rsidRPr="003A7459">
        <w:rPr>
          <w:rFonts w:ascii="Calibri" w:hAnsi="Calibri"/>
        </w:rPr>
        <w:t xml:space="preserve"> J. 2013 Jun </w:t>
      </w:r>
      <w:proofErr w:type="gramStart"/>
      <w:r w:rsidR="003A7459" w:rsidRPr="003A7459">
        <w:rPr>
          <w:rFonts w:ascii="Calibri" w:hAnsi="Calibri"/>
        </w:rPr>
        <w:t>27;10:213</w:t>
      </w:r>
      <w:proofErr w:type="gramEnd"/>
      <w:r w:rsidR="003A7459" w:rsidRPr="003A7459">
        <w:rPr>
          <w:rFonts w:ascii="Calibri" w:hAnsi="Calibri"/>
        </w:rPr>
        <w:t xml:space="preserve">. </w:t>
      </w:r>
      <w:proofErr w:type="spellStart"/>
      <w:r w:rsidR="003A7459" w:rsidRPr="003A7459">
        <w:rPr>
          <w:rFonts w:ascii="Calibri" w:hAnsi="Calibri"/>
        </w:rPr>
        <w:t>doi</w:t>
      </w:r>
      <w:proofErr w:type="spellEnd"/>
      <w:r w:rsidR="003A7459" w:rsidRPr="003A7459">
        <w:rPr>
          <w:rFonts w:ascii="Calibri" w:hAnsi="Calibri"/>
        </w:rPr>
        <w:t>: 10.1186/1743-422X-10-213. PMID: 23805916; PMCID: PMC3716658.</w:t>
      </w:r>
      <w:r w:rsidR="00453ECA" w:rsidRPr="00172826">
        <w:rPr>
          <w:rFonts w:ascii="Calibri" w:hAnsi="Calibri"/>
          <w:color w:val="000000"/>
        </w:rPr>
        <w:t>Article chosen as one of “Editor’s Picks” for the June 2013 issue; editor’s summary available.</w:t>
      </w:r>
    </w:p>
    <w:p w14:paraId="18D0E11D" w14:textId="71602D0A" w:rsidR="007E2EE5" w:rsidRDefault="00C8702A" w:rsidP="006607F0">
      <w:pPr>
        <w:pStyle w:val="details"/>
        <w:contextualSpacing/>
      </w:pPr>
      <w:hyperlink r:id="rId45" w:history="1">
        <w:r w:rsidR="003A7459" w:rsidRPr="006450F7">
          <w:rPr>
            <w:rStyle w:val="Hyperlink"/>
          </w:rPr>
          <w:t>https://virologyj.biomedcentral.com/articles/10.1186/1743-422X-10-213</w:t>
        </w:r>
      </w:hyperlink>
    </w:p>
    <w:p w14:paraId="2058E350" w14:textId="77777777" w:rsidR="00FB7709" w:rsidRPr="00172826" w:rsidRDefault="00FB7709" w:rsidP="00FB7709">
      <w:pPr>
        <w:pStyle w:val="details"/>
        <w:contextualSpacing/>
        <w:rPr>
          <w:rFonts w:ascii="Calibri" w:hAnsi="Calibri"/>
          <w:color w:val="000000"/>
        </w:rPr>
      </w:pPr>
    </w:p>
    <w:p w14:paraId="61BC5615" w14:textId="77777777" w:rsidR="003A7459" w:rsidRDefault="00FB7709" w:rsidP="003A7459">
      <w:pPr>
        <w:pStyle w:val="details"/>
        <w:contextualSpacing/>
        <w:rPr>
          <w:rFonts w:ascii="Calibri" w:hAnsi="Calibri"/>
        </w:rPr>
      </w:pPr>
      <w:r w:rsidRPr="00172826">
        <w:rPr>
          <w:rFonts w:ascii="Calibri" w:hAnsi="Calibri"/>
          <w:color w:val="000000"/>
        </w:rPr>
        <w:t xml:space="preserve">35. </w:t>
      </w:r>
      <w:r w:rsidRPr="00172826">
        <w:rPr>
          <w:rFonts w:ascii="Calibri" w:hAnsi="Calibri"/>
          <w:b/>
        </w:rPr>
        <w:t xml:space="preserve">Lednicky JA, </w:t>
      </w:r>
      <w:r w:rsidR="003A7459" w:rsidRPr="003A7459">
        <w:rPr>
          <w:rFonts w:ascii="Calibri" w:hAnsi="Calibri"/>
        </w:rPr>
        <w:t xml:space="preserve">Loeb JC. Detection and Isolation of Airborne Influenza </w:t>
      </w:r>
      <w:proofErr w:type="gramStart"/>
      <w:r w:rsidR="003A7459" w:rsidRPr="003A7459">
        <w:rPr>
          <w:rFonts w:ascii="Calibri" w:hAnsi="Calibri"/>
        </w:rPr>
        <w:t>A</w:t>
      </w:r>
      <w:proofErr w:type="gramEnd"/>
      <w:r w:rsidR="003A7459" w:rsidRPr="003A7459">
        <w:rPr>
          <w:rFonts w:ascii="Calibri" w:hAnsi="Calibri"/>
        </w:rPr>
        <w:t xml:space="preserve"> H3N2 Virus Using a </w:t>
      </w:r>
      <w:proofErr w:type="spellStart"/>
      <w:r w:rsidR="003A7459" w:rsidRPr="003A7459">
        <w:rPr>
          <w:rFonts w:ascii="Calibri" w:hAnsi="Calibri"/>
        </w:rPr>
        <w:t>Sioutas</w:t>
      </w:r>
      <w:proofErr w:type="spellEnd"/>
      <w:r w:rsidR="003A7459" w:rsidRPr="003A7459">
        <w:rPr>
          <w:rFonts w:ascii="Calibri" w:hAnsi="Calibri"/>
        </w:rPr>
        <w:t xml:space="preserve"> Personal Cascade Impactor Sampler. Influenza Res Treat. </w:t>
      </w:r>
      <w:proofErr w:type="gramStart"/>
      <w:r w:rsidR="003A7459" w:rsidRPr="003A7459">
        <w:rPr>
          <w:rFonts w:ascii="Calibri" w:hAnsi="Calibri"/>
        </w:rPr>
        <w:t>2013;2013:656825</w:t>
      </w:r>
      <w:proofErr w:type="gramEnd"/>
      <w:r w:rsidR="003A7459" w:rsidRPr="003A7459">
        <w:rPr>
          <w:rFonts w:ascii="Calibri" w:hAnsi="Calibri"/>
        </w:rPr>
        <w:t xml:space="preserve">. </w:t>
      </w:r>
      <w:proofErr w:type="spellStart"/>
      <w:r w:rsidR="003A7459" w:rsidRPr="003A7459">
        <w:rPr>
          <w:rFonts w:ascii="Calibri" w:hAnsi="Calibri"/>
        </w:rPr>
        <w:t>doi</w:t>
      </w:r>
      <w:proofErr w:type="spellEnd"/>
      <w:r w:rsidR="003A7459" w:rsidRPr="003A7459">
        <w:rPr>
          <w:rFonts w:ascii="Calibri" w:hAnsi="Calibri"/>
        </w:rPr>
        <w:t xml:space="preserve">: 10.1155/2013/656825. </w:t>
      </w:r>
      <w:proofErr w:type="spellStart"/>
      <w:r w:rsidR="003A7459" w:rsidRPr="003A7459">
        <w:rPr>
          <w:rFonts w:ascii="Calibri" w:hAnsi="Calibri"/>
        </w:rPr>
        <w:t>Epub</w:t>
      </w:r>
      <w:proofErr w:type="spellEnd"/>
      <w:r w:rsidR="003A7459" w:rsidRPr="003A7459">
        <w:rPr>
          <w:rFonts w:ascii="Calibri" w:hAnsi="Calibri"/>
        </w:rPr>
        <w:t xml:space="preserve"> 2013 Oct 10. PMID: 24224087; PMCID: PMC3810434.</w:t>
      </w:r>
    </w:p>
    <w:p w14:paraId="4217E9AB" w14:textId="6F27B7A0" w:rsidR="005562DA" w:rsidRDefault="00C8702A" w:rsidP="003A7459">
      <w:pPr>
        <w:pStyle w:val="details"/>
        <w:contextualSpacing/>
      </w:pPr>
      <w:hyperlink r:id="rId46" w:history="1">
        <w:r w:rsidR="003A7459" w:rsidRPr="006450F7">
          <w:rPr>
            <w:rStyle w:val="Hyperlink"/>
          </w:rPr>
          <w:t>https://www.hindawi.com/journals/irt/2013/656825/</w:t>
        </w:r>
      </w:hyperlink>
    </w:p>
    <w:p w14:paraId="0272E0F6" w14:textId="77777777" w:rsidR="003A7459" w:rsidRPr="00172826" w:rsidRDefault="003A7459" w:rsidP="005562DA">
      <w:pPr>
        <w:pStyle w:val="details"/>
        <w:contextualSpacing/>
        <w:rPr>
          <w:rFonts w:ascii="Calibri" w:hAnsi="Calibri"/>
        </w:rPr>
      </w:pPr>
    </w:p>
    <w:p w14:paraId="2A6C13F3" w14:textId="0E594333" w:rsidR="005562DA" w:rsidRDefault="005562DA" w:rsidP="005562DA">
      <w:pPr>
        <w:pStyle w:val="details"/>
        <w:contextualSpacing/>
        <w:rPr>
          <w:rFonts w:ascii="Calibri" w:hAnsi="Calibri"/>
        </w:rPr>
      </w:pPr>
      <w:r w:rsidRPr="00172826">
        <w:rPr>
          <w:rFonts w:ascii="Calibri" w:hAnsi="Calibri"/>
        </w:rPr>
        <w:t xml:space="preserve">36. </w:t>
      </w:r>
      <w:r w:rsidRPr="00172826">
        <w:rPr>
          <w:rFonts w:ascii="Calibri" w:hAnsi="Calibri"/>
          <w:b/>
        </w:rPr>
        <w:t>Lednicky JA</w:t>
      </w:r>
      <w:r w:rsidRPr="00172826">
        <w:rPr>
          <w:rFonts w:ascii="Calibri" w:hAnsi="Calibri"/>
        </w:rPr>
        <w:t xml:space="preserve">, </w:t>
      </w:r>
      <w:proofErr w:type="spellStart"/>
      <w:r w:rsidR="003A7459" w:rsidRPr="003A7459">
        <w:rPr>
          <w:rFonts w:ascii="Calibri" w:hAnsi="Calibri"/>
        </w:rPr>
        <w:t>Butel</w:t>
      </w:r>
      <w:proofErr w:type="spellEnd"/>
      <w:r w:rsidR="003A7459" w:rsidRPr="003A7459">
        <w:rPr>
          <w:rFonts w:ascii="Calibri" w:hAnsi="Calibri"/>
        </w:rPr>
        <w:t xml:space="preserve"> JS, </w:t>
      </w:r>
      <w:proofErr w:type="spellStart"/>
      <w:r w:rsidR="003A7459" w:rsidRPr="003A7459">
        <w:rPr>
          <w:rFonts w:ascii="Calibri" w:hAnsi="Calibri"/>
        </w:rPr>
        <w:t>Luetke</w:t>
      </w:r>
      <w:proofErr w:type="spellEnd"/>
      <w:r w:rsidR="003A7459" w:rsidRPr="003A7459">
        <w:rPr>
          <w:rFonts w:ascii="Calibri" w:hAnsi="Calibri"/>
        </w:rPr>
        <w:t xml:space="preserve"> MC, Loeb JC. Complete genomic sequence of a new Human polyomavirus 9 strain with an altered noncoding control region. Virus Genes. 2014 Dec;49(3):490-2. </w:t>
      </w:r>
      <w:proofErr w:type="spellStart"/>
      <w:r w:rsidR="003A7459" w:rsidRPr="003A7459">
        <w:rPr>
          <w:rFonts w:ascii="Calibri" w:hAnsi="Calibri"/>
        </w:rPr>
        <w:t>doi</w:t>
      </w:r>
      <w:proofErr w:type="spellEnd"/>
      <w:r w:rsidR="003A7459" w:rsidRPr="003A7459">
        <w:rPr>
          <w:rFonts w:ascii="Calibri" w:hAnsi="Calibri"/>
        </w:rPr>
        <w:t xml:space="preserve">: 10.1007/s11262-014-1119-z. </w:t>
      </w:r>
      <w:proofErr w:type="spellStart"/>
      <w:r w:rsidR="003A7459" w:rsidRPr="003A7459">
        <w:rPr>
          <w:rFonts w:ascii="Calibri" w:hAnsi="Calibri"/>
        </w:rPr>
        <w:t>Epub</w:t>
      </w:r>
      <w:proofErr w:type="spellEnd"/>
      <w:r w:rsidR="003A7459" w:rsidRPr="003A7459">
        <w:rPr>
          <w:rFonts w:ascii="Calibri" w:hAnsi="Calibri"/>
        </w:rPr>
        <w:t xml:space="preserve"> 2014 Sep 27. PMID: 25260554.</w:t>
      </w:r>
    </w:p>
    <w:p w14:paraId="0F46080E" w14:textId="77777777" w:rsidR="007E2EE5" w:rsidRPr="00172826" w:rsidRDefault="00C8702A" w:rsidP="005562DA">
      <w:pPr>
        <w:pStyle w:val="details"/>
        <w:contextualSpacing/>
        <w:rPr>
          <w:rFonts w:ascii="Calibri" w:hAnsi="Calibri"/>
        </w:rPr>
      </w:pPr>
      <w:hyperlink r:id="rId47" w:history="1">
        <w:r w:rsidR="007E2EE5" w:rsidRPr="009F7DBF">
          <w:rPr>
            <w:color w:val="0000FF"/>
            <w:u w:val="single"/>
          </w:rPr>
          <w:t>http://link.springer.com/article/10.1007/s11262-014-1119-z</w:t>
        </w:r>
      </w:hyperlink>
    </w:p>
    <w:p w14:paraId="0CAFAC19" w14:textId="77777777" w:rsidR="007E2EE5" w:rsidRDefault="007E2EE5" w:rsidP="007E2EE5">
      <w:pPr>
        <w:pStyle w:val="details"/>
        <w:contextualSpacing/>
        <w:rPr>
          <w:rFonts w:ascii="Calibri" w:hAnsi="Calibri"/>
        </w:rPr>
      </w:pPr>
    </w:p>
    <w:p w14:paraId="4A69F899" w14:textId="77777777" w:rsidR="007E2EE5" w:rsidRDefault="005562DA" w:rsidP="007E2EE5">
      <w:pPr>
        <w:pStyle w:val="details"/>
        <w:contextualSpacing/>
        <w:rPr>
          <w:rFonts w:ascii="Calibri" w:hAnsi="Calibri"/>
        </w:rPr>
      </w:pPr>
      <w:r w:rsidRPr="00172826">
        <w:rPr>
          <w:rFonts w:ascii="Calibri" w:hAnsi="Calibri"/>
        </w:rPr>
        <w:t xml:space="preserve">37. </w:t>
      </w:r>
      <w:proofErr w:type="spellStart"/>
      <w:r w:rsidRPr="00172826">
        <w:rPr>
          <w:rFonts w:ascii="Calibri" w:hAnsi="Calibri"/>
        </w:rPr>
        <w:t>Memish</w:t>
      </w:r>
      <w:proofErr w:type="spellEnd"/>
      <w:r w:rsidRPr="00172826">
        <w:rPr>
          <w:rFonts w:ascii="Calibri" w:hAnsi="Calibri"/>
        </w:rPr>
        <w:t xml:space="preserve"> ZA, </w:t>
      </w:r>
      <w:proofErr w:type="spellStart"/>
      <w:r w:rsidRPr="00172826">
        <w:rPr>
          <w:rFonts w:ascii="Calibri" w:hAnsi="Calibri"/>
        </w:rPr>
        <w:t>Almasri</w:t>
      </w:r>
      <w:proofErr w:type="spellEnd"/>
      <w:r w:rsidRPr="00172826">
        <w:rPr>
          <w:rFonts w:ascii="Calibri" w:hAnsi="Calibri"/>
        </w:rPr>
        <w:t xml:space="preserve"> M, </w:t>
      </w:r>
      <w:proofErr w:type="spellStart"/>
      <w:r w:rsidRPr="00172826">
        <w:rPr>
          <w:rFonts w:ascii="Calibri" w:hAnsi="Calibri"/>
        </w:rPr>
        <w:t>Assirri</w:t>
      </w:r>
      <w:proofErr w:type="spellEnd"/>
      <w:r w:rsidRPr="00172826">
        <w:rPr>
          <w:rFonts w:ascii="Calibri" w:hAnsi="Calibri"/>
        </w:rPr>
        <w:t xml:space="preserve"> A, Al-</w:t>
      </w:r>
      <w:proofErr w:type="spellStart"/>
      <w:r w:rsidRPr="00172826">
        <w:rPr>
          <w:rFonts w:ascii="Calibri" w:hAnsi="Calibri"/>
        </w:rPr>
        <w:t>Shangiti</w:t>
      </w:r>
      <w:proofErr w:type="spellEnd"/>
      <w:r w:rsidRPr="00172826">
        <w:rPr>
          <w:rFonts w:ascii="Calibri" w:hAnsi="Calibri"/>
        </w:rPr>
        <w:t xml:space="preserve"> AM, Gray GC, </w:t>
      </w:r>
      <w:r w:rsidRPr="00172826">
        <w:rPr>
          <w:rFonts w:ascii="Calibri" w:hAnsi="Calibri"/>
          <w:b/>
        </w:rPr>
        <w:t>Lednicky JA</w:t>
      </w:r>
      <w:r w:rsidRPr="00172826">
        <w:rPr>
          <w:rFonts w:ascii="Calibri" w:hAnsi="Calibri"/>
        </w:rPr>
        <w:t xml:space="preserve">, </w:t>
      </w:r>
      <w:proofErr w:type="spellStart"/>
      <w:r w:rsidRPr="00172826">
        <w:rPr>
          <w:rFonts w:ascii="Calibri" w:hAnsi="Calibri"/>
        </w:rPr>
        <w:t>Yezli</w:t>
      </w:r>
      <w:proofErr w:type="spellEnd"/>
      <w:r w:rsidRPr="00172826">
        <w:rPr>
          <w:rFonts w:ascii="Calibri" w:hAnsi="Calibri"/>
        </w:rPr>
        <w:t xml:space="preserve"> S. </w:t>
      </w:r>
      <w:hyperlink r:id="rId48" w:history="1">
        <w:r w:rsidRPr="00172826">
          <w:rPr>
            <w:rStyle w:val="Hyperlink"/>
            <w:rFonts w:ascii="Calibri" w:hAnsi="Calibri"/>
            <w:color w:val="000000"/>
            <w:u w:val="none"/>
          </w:rPr>
          <w:t>Environmental sampling for respiratory pathogens in Jeddah airport during the 2013 Hajj season.</w:t>
        </w:r>
      </w:hyperlink>
      <w:r w:rsidRPr="00172826">
        <w:rPr>
          <w:rFonts w:ascii="Calibri" w:hAnsi="Calibri"/>
          <w:u w:val="single"/>
        </w:rPr>
        <w:t xml:space="preserve"> </w:t>
      </w:r>
      <w:r w:rsidRPr="00172826">
        <w:rPr>
          <w:rFonts w:ascii="Calibri" w:hAnsi="Calibri"/>
        </w:rPr>
        <w:t xml:space="preserve">Am J Infect Control. 2014 Dec;42(12):1266-9. </w:t>
      </w:r>
      <w:proofErr w:type="spellStart"/>
      <w:r w:rsidRPr="00172826">
        <w:rPr>
          <w:rFonts w:ascii="Calibri" w:hAnsi="Calibri"/>
        </w:rPr>
        <w:t>doi</w:t>
      </w:r>
      <w:proofErr w:type="spellEnd"/>
      <w:r w:rsidRPr="00172826">
        <w:rPr>
          <w:rFonts w:ascii="Calibri" w:hAnsi="Calibri"/>
        </w:rPr>
        <w:t xml:space="preserve">: 10.1016/j.ajic.2014.07.027. </w:t>
      </w:r>
      <w:proofErr w:type="spellStart"/>
      <w:r w:rsidRPr="00172826">
        <w:rPr>
          <w:rFonts w:ascii="Calibri" w:hAnsi="Calibri"/>
        </w:rPr>
        <w:t>Epub</w:t>
      </w:r>
      <w:proofErr w:type="spellEnd"/>
      <w:r w:rsidRPr="00172826">
        <w:rPr>
          <w:rFonts w:ascii="Calibri" w:hAnsi="Calibri"/>
        </w:rPr>
        <w:t xml:space="preserve"> 2014 Nov 25. PMID: 25465254</w:t>
      </w:r>
    </w:p>
    <w:p w14:paraId="5E72E44A" w14:textId="77777777" w:rsidR="007E2EE5" w:rsidRPr="007E2EE5" w:rsidRDefault="00C8702A" w:rsidP="007E2EE5">
      <w:pPr>
        <w:pStyle w:val="details"/>
        <w:contextualSpacing/>
      </w:pPr>
      <w:hyperlink r:id="rId49" w:history="1">
        <w:r w:rsidR="007E2EE5" w:rsidRPr="007E2EE5">
          <w:rPr>
            <w:color w:val="0000FF"/>
            <w:u w:val="single"/>
          </w:rPr>
          <w:t>http://www.sciencedirect.com/science/article/pii/S0196655314010293</w:t>
        </w:r>
      </w:hyperlink>
    </w:p>
    <w:p w14:paraId="78ACDB7F" w14:textId="77777777" w:rsidR="00F13C17" w:rsidRDefault="00F13C17" w:rsidP="007E2EE5">
      <w:pPr>
        <w:pStyle w:val="details"/>
        <w:contextualSpacing/>
        <w:rPr>
          <w:rFonts w:ascii="Calibri" w:hAnsi="Calibri"/>
        </w:rPr>
      </w:pPr>
    </w:p>
    <w:p w14:paraId="1A6D9791" w14:textId="77777777" w:rsidR="00CF79F4" w:rsidRDefault="00CF79F4" w:rsidP="007E2EE5">
      <w:pPr>
        <w:pStyle w:val="details"/>
        <w:contextualSpacing/>
        <w:rPr>
          <w:rFonts w:ascii="Calibri" w:hAnsi="Calibri"/>
        </w:rPr>
      </w:pPr>
      <w:r w:rsidRPr="00172826">
        <w:rPr>
          <w:rFonts w:ascii="Calibri" w:hAnsi="Calibri"/>
        </w:rPr>
        <w:t xml:space="preserve">38. </w:t>
      </w:r>
      <w:proofErr w:type="spellStart"/>
      <w:r w:rsidRPr="00172826">
        <w:rPr>
          <w:rFonts w:ascii="Calibri" w:hAnsi="Calibri"/>
        </w:rPr>
        <w:t>Sanpui</w:t>
      </w:r>
      <w:proofErr w:type="spellEnd"/>
      <w:r w:rsidRPr="00172826">
        <w:rPr>
          <w:rFonts w:ascii="Calibri" w:hAnsi="Calibri"/>
        </w:rPr>
        <w:t xml:space="preserve"> P, Zheng X, Loeb JC, Bisesi JH Jr, Khan IA, </w:t>
      </w:r>
      <w:proofErr w:type="spellStart"/>
      <w:r w:rsidRPr="00172826">
        <w:rPr>
          <w:rFonts w:ascii="Calibri" w:hAnsi="Calibri"/>
        </w:rPr>
        <w:t>Afrooz</w:t>
      </w:r>
      <w:proofErr w:type="spellEnd"/>
      <w:r w:rsidRPr="00172826">
        <w:rPr>
          <w:rFonts w:ascii="Calibri" w:hAnsi="Calibri"/>
        </w:rPr>
        <w:t xml:space="preserve"> AR, Liu K, </w:t>
      </w:r>
      <w:proofErr w:type="spellStart"/>
      <w:r w:rsidRPr="00172826">
        <w:rPr>
          <w:rFonts w:ascii="Calibri" w:hAnsi="Calibri"/>
        </w:rPr>
        <w:t>Badireddy</w:t>
      </w:r>
      <w:proofErr w:type="spellEnd"/>
      <w:r w:rsidRPr="00172826">
        <w:rPr>
          <w:rFonts w:ascii="Calibri" w:hAnsi="Calibri"/>
        </w:rPr>
        <w:t xml:space="preserve"> AR, Wiesner MR, Ferguson PL, Saleh NB, </w:t>
      </w:r>
      <w:r w:rsidRPr="00172826">
        <w:rPr>
          <w:rFonts w:ascii="Calibri" w:hAnsi="Calibri"/>
          <w:b/>
        </w:rPr>
        <w:t>Lednicky JA,</w:t>
      </w:r>
      <w:r w:rsidRPr="00172826">
        <w:rPr>
          <w:rFonts w:ascii="Calibri" w:hAnsi="Calibri"/>
        </w:rPr>
        <w:t xml:space="preserve"> Sabo-Attwood T. </w:t>
      </w:r>
      <w:hyperlink r:id="rId50" w:history="1">
        <w:r w:rsidRPr="00172826">
          <w:rPr>
            <w:rStyle w:val="Hyperlink"/>
            <w:rFonts w:ascii="Calibri" w:hAnsi="Calibri"/>
            <w:color w:val="000000"/>
            <w:u w:val="none"/>
          </w:rPr>
          <w:t>Single-walled carbon nanotubes increase pandemic influenza A H1N1 virus infectivity of lung epithelial cells.</w:t>
        </w:r>
      </w:hyperlink>
      <w:r w:rsidRPr="00172826">
        <w:rPr>
          <w:rFonts w:ascii="Calibri" w:hAnsi="Calibri"/>
          <w:color w:val="000000"/>
        </w:rPr>
        <w:t xml:space="preserve"> </w:t>
      </w:r>
      <w:r w:rsidRPr="00172826">
        <w:rPr>
          <w:rFonts w:ascii="Calibri" w:hAnsi="Calibri"/>
        </w:rPr>
        <w:t xml:space="preserve">Part </w:t>
      </w:r>
      <w:proofErr w:type="spellStart"/>
      <w:r w:rsidRPr="00172826">
        <w:rPr>
          <w:rFonts w:ascii="Calibri" w:hAnsi="Calibri"/>
        </w:rPr>
        <w:t>Fibre</w:t>
      </w:r>
      <w:proofErr w:type="spellEnd"/>
      <w:r w:rsidRPr="00172826">
        <w:rPr>
          <w:rFonts w:ascii="Calibri" w:hAnsi="Calibri"/>
        </w:rPr>
        <w:t xml:space="preserve"> </w:t>
      </w:r>
      <w:proofErr w:type="spellStart"/>
      <w:r w:rsidRPr="00172826">
        <w:rPr>
          <w:rFonts w:ascii="Calibri" w:hAnsi="Calibri"/>
        </w:rPr>
        <w:t>Toxicol</w:t>
      </w:r>
      <w:proofErr w:type="spellEnd"/>
      <w:r w:rsidRPr="00172826">
        <w:rPr>
          <w:rFonts w:ascii="Calibri" w:hAnsi="Calibri"/>
        </w:rPr>
        <w:t xml:space="preserve">. 2014 Dec </w:t>
      </w:r>
      <w:proofErr w:type="gramStart"/>
      <w:r w:rsidRPr="00172826">
        <w:rPr>
          <w:rFonts w:ascii="Calibri" w:hAnsi="Calibri"/>
        </w:rPr>
        <w:t>14;11:66</w:t>
      </w:r>
      <w:proofErr w:type="gramEnd"/>
      <w:r w:rsidRPr="00172826">
        <w:rPr>
          <w:rFonts w:ascii="Calibri" w:hAnsi="Calibri"/>
        </w:rPr>
        <w:t xml:space="preserve">. </w:t>
      </w:r>
      <w:proofErr w:type="spellStart"/>
      <w:r w:rsidRPr="00172826">
        <w:rPr>
          <w:rFonts w:ascii="Calibri" w:hAnsi="Calibri"/>
        </w:rPr>
        <w:t>doi</w:t>
      </w:r>
      <w:proofErr w:type="spellEnd"/>
      <w:r w:rsidRPr="00172826">
        <w:rPr>
          <w:rFonts w:ascii="Calibri" w:hAnsi="Calibri"/>
        </w:rPr>
        <w:t xml:space="preserve">: 10.1186/s12989-014-0066-0. PMID: </w:t>
      </w:r>
      <w:proofErr w:type="gramStart"/>
      <w:r w:rsidRPr="00172826">
        <w:rPr>
          <w:rFonts w:ascii="Calibri" w:hAnsi="Calibri"/>
        </w:rPr>
        <w:t>25497303</w:t>
      </w:r>
      <w:r w:rsidR="005652DF" w:rsidRPr="00172826">
        <w:rPr>
          <w:rFonts w:ascii="Calibri" w:hAnsi="Calibri"/>
        </w:rPr>
        <w:t xml:space="preserve">  </w:t>
      </w:r>
      <w:r w:rsidR="005652DF" w:rsidRPr="005652DF">
        <w:rPr>
          <w:rFonts w:ascii="Calibri" w:hAnsi="Calibri"/>
        </w:rPr>
        <w:t>PMCID</w:t>
      </w:r>
      <w:proofErr w:type="gramEnd"/>
      <w:r w:rsidR="005652DF" w:rsidRPr="005652DF">
        <w:rPr>
          <w:rFonts w:ascii="Calibri" w:hAnsi="Calibri"/>
        </w:rPr>
        <w:t>:</w:t>
      </w:r>
      <w:r w:rsidR="005652DF">
        <w:rPr>
          <w:rFonts w:ascii="Calibri" w:hAnsi="Calibri"/>
        </w:rPr>
        <w:t xml:space="preserve"> </w:t>
      </w:r>
      <w:r w:rsidR="005652DF" w:rsidRPr="005652DF">
        <w:rPr>
          <w:rFonts w:ascii="Calibri" w:hAnsi="Calibri"/>
        </w:rPr>
        <w:t>PMC4318452</w:t>
      </w:r>
    </w:p>
    <w:p w14:paraId="795C5609" w14:textId="77777777" w:rsidR="007E2EE5" w:rsidRDefault="00C8702A" w:rsidP="007E2EE5">
      <w:pPr>
        <w:pStyle w:val="details"/>
        <w:contextualSpacing/>
        <w:rPr>
          <w:rFonts w:ascii="Calibri" w:hAnsi="Calibri"/>
        </w:rPr>
      </w:pPr>
      <w:hyperlink r:id="rId51" w:history="1">
        <w:r w:rsidR="007E2EE5" w:rsidRPr="00584D35">
          <w:rPr>
            <w:rStyle w:val="Hyperlink"/>
            <w:rFonts w:ascii="Calibri" w:hAnsi="Calibri"/>
          </w:rPr>
          <w:t>http://www.particleandfibretoxicology.com/content/11/1/66</w:t>
        </w:r>
      </w:hyperlink>
    </w:p>
    <w:p w14:paraId="665D9898" w14:textId="0CE703F0" w:rsidR="00CF79F4" w:rsidRDefault="00CF79F4" w:rsidP="006158D8">
      <w:pPr>
        <w:shd w:val="clear" w:color="auto" w:fill="FFFFFF"/>
        <w:spacing w:after="96"/>
        <w:contextualSpacing/>
        <w:outlineLvl w:val="1"/>
        <w:rPr>
          <w:rFonts w:ascii="Calibri" w:hAnsi="Calibri"/>
          <w:color w:val="000000"/>
          <w:sz w:val="24"/>
          <w:szCs w:val="24"/>
        </w:rPr>
      </w:pPr>
      <w:r w:rsidRPr="00172826">
        <w:rPr>
          <w:rFonts w:ascii="Calibri" w:hAnsi="Calibri"/>
          <w:sz w:val="24"/>
          <w:szCs w:val="24"/>
        </w:rPr>
        <w:t xml:space="preserve">39. </w:t>
      </w:r>
      <w:r w:rsidR="0039459E" w:rsidRPr="00172826">
        <w:rPr>
          <w:rFonts w:ascii="Calibri" w:hAnsi="Calibri"/>
          <w:color w:val="000000"/>
          <w:sz w:val="24"/>
          <w:szCs w:val="24"/>
        </w:rPr>
        <w:t>Fennelly</w:t>
      </w:r>
      <w:r w:rsidR="00E2266D" w:rsidRPr="00172826">
        <w:rPr>
          <w:rFonts w:ascii="Calibri" w:hAnsi="Calibri"/>
          <w:color w:val="000000"/>
          <w:sz w:val="24"/>
          <w:szCs w:val="24"/>
        </w:rPr>
        <w:t xml:space="preserve"> </w:t>
      </w:r>
      <w:r w:rsidR="0039459E" w:rsidRPr="00172826">
        <w:rPr>
          <w:rFonts w:ascii="Calibri" w:hAnsi="Calibri"/>
          <w:color w:val="000000"/>
          <w:sz w:val="24"/>
          <w:szCs w:val="24"/>
        </w:rPr>
        <w:t xml:space="preserve">KP, </w:t>
      </w:r>
      <w:proofErr w:type="spellStart"/>
      <w:r w:rsidR="0039459E" w:rsidRPr="00172826">
        <w:rPr>
          <w:rFonts w:ascii="Calibri" w:hAnsi="Calibri"/>
          <w:color w:val="000000"/>
          <w:sz w:val="24"/>
          <w:szCs w:val="24"/>
        </w:rPr>
        <w:t>Tribby</w:t>
      </w:r>
      <w:proofErr w:type="spellEnd"/>
      <w:r w:rsidRPr="00172826">
        <w:rPr>
          <w:rFonts w:ascii="Calibri" w:hAnsi="Calibri"/>
          <w:color w:val="000000"/>
          <w:sz w:val="24"/>
          <w:szCs w:val="24"/>
        </w:rPr>
        <w:t xml:space="preserve"> </w:t>
      </w:r>
      <w:r w:rsidR="0039459E" w:rsidRPr="00172826">
        <w:rPr>
          <w:rFonts w:ascii="Calibri" w:hAnsi="Calibri"/>
          <w:color w:val="000000"/>
          <w:sz w:val="24"/>
          <w:szCs w:val="24"/>
        </w:rPr>
        <w:t xml:space="preserve">MD, Wu C-Y, Heil GL, </w:t>
      </w:r>
      <w:proofErr w:type="spellStart"/>
      <w:r w:rsidR="0039459E" w:rsidRPr="00172826">
        <w:rPr>
          <w:rFonts w:ascii="Calibri" w:hAnsi="Calibri"/>
          <w:color w:val="000000"/>
          <w:sz w:val="24"/>
          <w:szCs w:val="24"/>
        </w:rPr>
        <w:t>Radonovich</w:t>
      </w:r>
      <w:proofErr w:type="spellEnd"/>
      <w:r w:rsidR="0039459E" w:rsidRPr="00172826">
        <w:rPr>
          <w:rFonts w:ascii="Calibri" w:hAnsi="Calibri"/>
          <w:color w:val="000000"/>
          <w:sz w:val="24"/>
          <w:szCs w:val="24"/>
        </w:rPr>
        <w:t xml:space="preserve"> LJ, Loeb JC, </w:t>
      </w:r>
      <w:r w:rsidR="0039459E" w:rsidRPr="00172826">
        <w:rPr>
          <w:rFonts w:ascii="Calibri" w:hAnsi="Calibri"/>
          <w:b/>
          <w:color w:val="000000"/>
          <w:sz w:val="24"/>
          <w:szCs w:val="24"/>
        </w:rPr>
        <w:t>Lednicky</w:t>
      </w:r>
      <w:r w:rsidRPr="00172826">
        <w:rPr>
          <w:rFonts w:ascii="Calibri" w:hAnsi="Calibri"/>
          <w:b/>
          <w:color w:val="000000"/>
          <w:sz w:val="24"/>
          <w:szCs w:val="24"/>
        </w:rPr>
        <w:t xml:space="preserve"> JA</w:t>
      </w:r>
      <w:r w:rsidR="0039459E" w:rsidRPr="00172826">
        <w:rPr>
          <w:rFonts w:ascii="Calibri" w:hAnsi="Calibri"/>
          <w:color w:val="000000"/>
          <w:sz w:val="24"/>
          <w:szCs w:val="24"/>
        </w:rPr>
        <w:t>. Collection and measurement of aerosols of viable influenza virus in liquid media in an Andersen cascade impactor. Virus Adaptation and Treatment.</w:t>
      </w:r>
      <w:r w:rsidRPr="00172826">
        <w:rPr>
          <w:rFonts w:ascii="Calibri" w:hAnsi="Calibri"/>
          <w:color w:val="000000"/>
          <w:sz w:val="24"/>
          <w:szCs w:val="24"/>
        </w:rPr>
        <w:t xml:space="preserve"> 2014 Dec;</w:t>
      </w:r>
      <w:r w:rsidR="0039459E" w:rsidRPr="00172826">
        <w:rPr>
          <w:rFonts w:ascii="Calibri" w:hAnsi="Calibri"/>
          <w:color w:val="000000"/>
          <w:sz w:val="24"/>
          <w:szCs w:val="24"/>
        </w:rPr>
        <w:t xml:space="preserve"> </w:t>
      </w:r>
      <w:r w:rsidR="00B7795E" w:rsidRPr="00172826">
        <w:rPr>
          <w:rFonts w:ascii="Calibri" w:hAnsi="Calibri"/>
          <w:color w:val="000000"/>
          <w:sz w:val="24"/>
          <w:szCs w:val="24"/>
        </w:rPr>
        <w:t>7</w:t>
      </w:r>
      <w:r w:rsidR="00B7795E" w:rsidRPr="00172826">
        <w:rPr>
          <w:rFonts w:ascii="Calibri" w:hAnsi="Calibri"/>
          <w:b/>
          <w:color w:val="000000"/>
          <w:sz w:val="24"/>
          <w:szCs w:val="24"/>
        </w:rPr>
        <w:t>:</w:t>
      </w:r>
      <w:r w:rsidR="00B7795E" w:rsidRPr="00172826">
        <w:rPr>
          <w:rFonts w:ascii="Calibri" w:hAnsi="Calibri"/>
          <w:color w:val="000000"/>
          <w:sz w:val="24"/>
          <w:szCs w:val="24"/>
        </w:rPr>
        <w:t xml:space="preserve">1–9.  </w:t>
      </w:r>
      <w:proofErr w:type="spellStart"/>
      <w:r w:rsidR="008B431A" w:rsidRPr="00172826">
        <w:rPr>
          <w:rFonts w:ascii="Calibri" w:hAnsi="Calibri"/>
          <w:color w:val="000000"/>
          <w:sz w:val="24"/>
          <w:szCs w:val="24"/>
        </w:rPr>
        <w:t>d</w:t>
      </w:r>
      <w:r w:rsidRPr="00172826">
        <w:rPr>
          <w:rFonts w:ascii="Calibri" w:hAnsi="Calibri"/>
          <w:color w:val="000000"/>
          <w:sz w:val="24"/>
          <w:szCs w:val="24"/>
        </w:rPr>
        <w:t>oi</w:t>
      </w:r>
      <w:proofErr w:type="spellEnd"/>
      <w:r w:rsidRPr="00172826">
        <w:rPr>
          <w:rFonts w:ascii="Calibri" w:hAnsi="Calibri"/>
          <w:color w:val="000000"/>
          <w:sz w:val="24"/>
          <w:szCs w:val="24"/>
        </w:rPr>
        <w:t>:</w:t>
      </w:r>
      <w:r w:rsidR="0039459E" w:rsidRPr="00172826">
        <w:rPr>
          <w:rFonts w:ascii="Calibri" w:hAnsi="Calibri"/>
          <w:color w:val="000000"/>
          <w:sz w:val="24"/>
          <w:szCs w:val="24"/>
        </w:rPr>
        <w:t xml:space="preserve"> </w:t>
      </w:r>
      <w:hyperlink r:id="rId52" w:history="1">
        <w:r w:rsidR="007E2EE5" w:rsidRPr="009F7DBF">
          <w:rPr>
            <w:color w:val="0000FF"/>
            <w:sz w:val="24"/>
            <w:szCs w:val="24"/>
            <w:u w:val="single"/>
          </w:rPr>
          <w:t>http://dx.doi.org/10.2147/VAAT.S74789</w:t>
        </w:r>
      </w:hyperlink>
    </w:p>
    <w:p w14:paraId="2FB3ECD7" w14:textId="77777777" w:rsidR="007E2EE5" w:rsidRDefault="007E2EE5" w:rsidP="006158D8">
      <w:pPr>
        <w:shd w:val="clear" w:color="auto" w:fill="FFFFFF"/>
        <w:spacing w:after="96"/>
        <w:contextualSpacing/>
        <w:outlineLvl w:val="1"/>
        <w:rPr>
          <w:rFonts w:ascii="Calibri" w:hAnsi="Calibri"/>
          <w:color w:val="000000"/>
          <w:sz w:val="24"/>
          <w:szCs w:val="24"/>
        </w:rPr>
      </w:pPr>
    </w:p>
    <w:p w14:paraId="2491C3FB" w14:textId="61F627D9" w:rsidR="00521380" w:rsidRDefault="007D0559" w:rsidP="00962B40">
      <w:pPr>
        <w:tabs>
          <w:tab w:val="left" w:pos="0"/>
          <w:tab w:val="left" w:pos="1440"/>
        </w:tabs>
        <w:contextualSpacing/>
        <w:rPr>
          <w:rFonts w:ascii="Calibri" w:hAnsi="Calibri"/>
          <w:sz w:val="24"/>
          <w:szCs w:val="24"/>
        </w:rPr>
      </w:pPr>
      <w:r w:rsidRPr="00172826">
        <w:rPr>
          <w:rFonts w:ascii="Calibri" w:hAnsi="Calibri"/>
          <w:sz w:val="24"/>
          <w:szCs w:val="24"/>
        </w:rPr>
        <w:t xml:space="preserve">40. Sayler KA, Barbet AF, Chamberlain C, Clapp WL, Alleman R, Loeb JC, </w:t>
      </w:r>
      <w:r w:rsidRPr="00172826">
        <w:rPr>
          <w:rFonts w:ascii="Calibri" w:hAnsi="Calibri"/>
          <w:b/>
          <w:sz w:val="24"/>
          <w:szCs w:val="24"/>
        </w:rPr>
        <w:t>Lednicky JA</w:t>
      </w:r>
      <w:r w:rsidRPr="00172826">
        <w:rPr>
          <w:rFonts w:ascii="Calibri" w:hAnsi="Calibri"/>
          <w:sz w:val="24"/>
          <w:szCs w:val="24"/>
        </w:rPr>
        <w:t xml:space="preserve">.   </w:t>
      </w:r>
      <w:hyperlink r:id="rId53" w:history="1">
        <w:r w:rsidRPr="00172826">
          <w:rPr>
            <w:rStyle w:val="Hyperlink"/>
            <w:rFonts w:ascii="Calibri" w:hAnsi="Calibri"/>
            <w:color w:val="000000"/>
            <w:sz w:val="24"/>
            <w:szCs w:val="24"/>
            <w:u w:val="none"/>
          </w:rPr>
          <w:t xml:space="preserve">Isolation of </w:t>
        </w:r>
        <w:proofErr w:type="spellStart"/>
        <w:r w:rsidRPr="00172826">
          <w:rPr>
            <w:rStyle w:val="Hyperlink"/>
            <w:rFonts w:ascii="Calibri" w:hAnsi="Calibri"/>
            <w:color w:val="000000"/>
            <w:sz w:val="24"/>
            <w:szCs w:val="24"/>
            <w:u w:val="none"/>
          </w:rPr>
          <w:t>Tacaribe</w:t>
        </w:r>
        <w:proofErr w:type="spellEnd"/>
        <w:r w:rsidRPr="00172826">
          <w:rPr>
            <w:rStyle w:val="Hyperlink"/>
            <w:rFonts w:ascii="Calibri" w:hAnsi="Calibri"/>
            <w:color w:val="000000"/>
            <w:sz w:val="24"/>
            <w:szCs w:val="24"/>
            <w:u w:val="none"/>
          </w:rPr>
          <w:t xml:space="preserve"> virus, a Caribbean arenavirus, from host-seeking </w:t>
        </w:r>
        <w:proofErr w:type="spellStart"/>
        <w:r w:rsidRPr="00172826">
          <w:rPr>
            <w:rStyle w:val="Hyperlink"/>
            <w:rFonts w:ascii="Calibri" w:hAnsi="Calibri"/>
            <w:color w:val="000000"/>
            <w:sz w:val="24"/>
            <w:szCs w:val="24"/>
            <w:u w:val="none"/>
          </w:rPr>
          <w:t>Amblyomma</w:t>
        </w:r>
        <w:proofErr w:type="spellEnd"/>
        <w:r w:rsidRPr="00172826">
          <w:rPr>
            <w:rStyle w:val="Hyperlink"/>
            <w:rFonts w:ascii="Calibri" w:hAnsi="Calibri"/>
            <w:color w:val="000000"/>
            <w:sz w:val="24"/>
            <w:szCs w:val="24"/>
            <w:u w:val="none"/>
          </w:rPr>
          <w:t xml:space="preserve"> </w:t>
        </w:r>
        <w:proofErr w:type="spellStart"/>
        <w:r w:rsidRPr="00172826">
          <w:rPr>
            <w:rStyle w:val="Hyperlink"/>
            <w:rFonts w:ascii="Calibri" w:hAnsi="Calibri"/>
            <w:color w:val="000000"/>
            <w:sz w:val="24"/>
            <w:szCs w:val="24"/>
            <w:u w:val="none"/>
          </w:rPr>
          <w:t>americanum</w:t>
        </w:r>
        <w:proofErr w:type="spellEnd"/>
        <w:r w:rsidRPr="00172826">
          <w:rPr>
            <w:rStyle w:val="Hyperlink"/>
            <w:rFonts w:ascii="Calibri" w:hAnsi="Calibri"/>
            <w:color w:val="000000"/>
            <w:sz w:val="24"/>
            <w:szCs w:val="24"/>
            <w:u w:val="none"/>
          </w:rPr>
          <w:t xml:space="preserve"> ticks in Florida.</w:t>
        </w:r>
      </w:hyperlink>
      <w:r w:rsidRPr="00172826">
        <w:rPr>
          <w:rFonts w:ascii="Calibri" w:hAnsi="Calibri"/>
          <w:sz w:val="24"/>
          <w:szCs w:val="24"/>
        </w:rPr>
        <w:t xml:space="preserve"> </w:t>
      </w:r>
      <w:proofErr w:type="spellStart"/>
      <w:r w:rsidRPr="00172826">
        <w:rPr>
          <w:rFonts w:ascii="Calibri" w:hAnsi="Calibri"/>
          <w:sz w:val="24"/>
          <w:szCs w:val="24"/>
        </w:rPr>
        <w:t>PLoS</w:t>
      </w:r>
      <w:proofErr w:type="spellEnd"/>
      <w:r w:rsidRPr="00172826">
        <w:rPr>
          <w:rFonts w:ascii="Calibri" w:hAnsi="Calibri"/>
          <w:sz w:val="24"/>
          <w:szCs w:val="24"/>
        </w:rPr>
        <w:t xml:space="preserve"> One. 2014 Dec 23;9(12</w:t>
      </w:r>
      <w:proofErr w:type="gramStart"/>
      <w:r w:rsidRPr="00172826">
        <w:rPr>
          <w:rFonts w:ascii="Calibri" w:hAnsi="Calibri"/>
          <w:sz w:val="24"/>
          <w:szCs w:val="24"/>
        </w:rPr>
        <w:t>):e</w:t>
      </w:r>
      <w:proofErr w:type="gramEnd"/>
      <w:r w:rsidRPr="00172826">
        <w:rPr>
          <w:rFonts w:ascii="Calibri" w:hAnsi="Calibri"/>
          <w:sz w:val="24"/>
          <w:szCs w:val="24"/>
        </w:rPr>
        <w:t xml:space="preserve">115769. </w:t>
      </w:r>
      <w:proofErr w:type="spellStart"/>
      <w:r w:rsidRPr="00172826">
        <w:rPr>
          <w:rFonts w:ascii="Calibri" w:hAnsi="Calibri"/>
          <w:sz w:val="24"/>
          <w:szCs w:val="24"/>
        </w:rPr>
        <w:t>doi</w:t>
      </w:r>
      <w:proofErr w:type="spellEnd"/>
      <w:r w:rsidRPr="00172826">
        <w:rPr>
          <w:rFonts w:ascii="Calibri" w:hAnsi="Calibri"/>
          <w:sz w:val="24"/>
          <w:szCs w:val="24"/>
        </w:rPr>
        <w:t xml:space="preserve">: 10.1371/journal.pone.0115769. </w:t>
      </w:r>
      <w:proofErr w:type="spellStart"/>
      <w:r w:rsidRPr="00172826">
        <w:rPr>
          <w:rFonts w:ascii="Calibri" w:hAnsi="Calibri"/>
          <w:sz w:val="24"/>
          <w:szCs w:val="24"/>
        </w:rPr>
        <w:t>eCollection</w:t>
      </w:r>
      <w:proofErr w:type="spellEnd"/>
      <w:r w:rsidRPr="00172826">
        <w:rPr>
          <w:rFonts w:ascii="Calibri" w:hAnsi="Calibri"/>
          <w:sz w:val="24"/>
          <w:szCs w:val="24"/>
        </w:rPr>
        <w:t xml:space="preserve"> 2014. PMID: </w:t>
      </w:r>
      <w:proofErr w:type="gramStart"/>
      <w:r w:rsidRPr="00172826">
        <w:rPr>
          <w:rFonts w:ascii="Calibri" w:hAnsi="Calibri"/>
          <w:sz w:val="24"/>
          <w:szCs w:val="24"/>
        </w:rPr>
        <w:t>25536075</w:t>
      </w:r>
      <w:r w:rsidR="004B4562" w:rsidRPr="00172826">
        <w:rPr>
          <w:rFonts w:ascii="Calibri" w:hAnsi="Calibri"/>
          <w:sz w:val="24"/>
          <w:szCs w:val="24"/>
        </w:rPr>
        <w:t xml:space="preserve">  PMCID</w:t>
      </w:r>
      <w:proofErr w:type="gramEnd"/>
      <w:r w:rsidR="004B4562" w:rsidRPr="00172826">
        <w:rPr>
          <w:rFonts w:ascii="Calibri" w:hAnsi="Calibri"/>
          <w:sz w:val="24"/>
          <w:szCs w:val="24"/>
        </w:rPr>
        <w:t>: PMC4275251</w:t>
      </w:r>
      <w:r w:rsidR="005652DF" w:rsidRPr="00172826">
        <w:rPr>
          <w:rFonts w:ascii="Calibri" w:hAnsi="Calibri"/>
          <w:sz w:val="24"/>
          <w:szCs w:val="24"/>
        </w:rPr>
        <w:t xml:space="preserve">  </w:t>
      </w:r>
      <w:r w:rsidR="005652DF" w:rsidRPr="005652DF">
        <w:rPr>
          <w:rFonts w:ascii="Calibri" w:hAnsi="Calibri"/>
          <w:sz w:val="24"/>
          <w:szCs w:val="24"/>
        </w:rPr>
        <w:t>PMCID: PMC4275251</w:t>
      </w:r>
      <w:r w:rsidR="001E29A3">
        <w:rPr>
          <w:rFonts w:ascii="Calibri" w:hAnsi="Calibri"/>
          <w:sz w:val="24"/>
          <w:szCs w:val="24"/>
        </w:rPr>
        <w:t>.</w:t>
      </w:r>
    </w:p>
    <w:p w14:paraId="3B639835" w14:textId="4667901E" w:rsidR="001E29A3" w:rsidRDefault="00C8702A" w:rsidP="00962B40">
      <w:pPr>
        <w:tabs>
          <w:tab w:val="left" w:pos="0"/>
          <w:tab w:val="left" w:pos="1440"/>
        </w:tabs>
        <w:contextualSpacing/>
        <w:rPr>
          <w:rFonts w:ascii="Calibri" w:hAnsi="Calibri"/>
          <w:sz w:val="24"/>
          <w:szCs w:val="24"/>
        </w:rPr>
      </w:pPr>
      <w:hyperlink r:id="rId54" w:history="1">
        <w:r w:rsidR="001E29A3" w:rsidRPr="006450F7">
          <w:rPr>
            <w:rStyle w:val="Hyperlink"/>
            <w:rFonts w:ascii="Calibri" w:hAnsi="Calibri"/>
            <w:sz w:val="24"/>
            <w:szCs w:val="24"/>
          </w:rPr>
          <w:t>https://journals.plos.org/plosone/article?id=10.1371/journal.pone.0115769</w:t>
        </w:r>
      </w:hyperlink>
    </w:p>
    <w:p w14:paraId="4F2910CB" w14:textId="77777777" w:rsidR="00094A9E" w:rsidRPr="00094A9E" w:rsidRDefault="007D0559" w:rsidP="00094A9E">
      <w:pPr>
        <w:pStyle w:val="details"/>
        <w:contextualSpacing/>
        <w:rPr>
          <w:rFonts w:asciiTheme="minorHAnsi" w:hAnsiTheme="minorHAnsi" w:cstheme="minorHAnsi"/>
        </w:rPr>
      </w:pPr>
      <w:r w:rsidRPr="00094A9E">
        <w:rPr>
          <w:rFonts w:asciiTheme="minorHAnsi" w:hAnsiTheme="minorHAnsi" w:cstheme="minorHAnsi"/>
        </w:rPr>
        <w:t>41. Perri MG, Peoples-</w:t>
      </w:r>
      <w:proofErr w:type="spellStart"/>
      <w:r w:rsidRPr="00094A9E">
        <w:rPr>
          <w:rFonts w:asciiTheme="minorHAnsi" w:hAnsiTheme="minorHAnsi" w:cstheme="minorHAnsi"/>
        </w:rPr>
        <w:t>Sheps</w:t>
      </w:r>
      <w:proofErr w:type="spellEnd"/>
      <w:r w:rsidRPr="00094A9E">
        <w:rPr>
          <w:rFonts w:asciiTheme="minorHAnsi" w:hAnsiTheme="minorHAnsi" w:cstheme="minorHAnsi"/>
        </w:rPr>
        <w:t xml:space="preserve"> M, Blue A, </w:t>
      </w:r>
      <w:r w:rsidRPr="00094A9E">
        <w:rPr>
          <w:rFonts w:asciiTheme="minorHAnsi" w:hAnsiTheme="minorHAnsi" w:cstheme="minorHAnsi"/>
          <w:b/>
        </w:rPr>
        <w:t>Lednicky JA,</w:t>
      </w:r>
      <w:r w:rsidRPr="00094A9E">
        <w:rPr>
          <w:rFonts w:asciiTheme="minorHAnsi" w:hAnsiTheme="minorHAnsi" w:cstheme="minorHAnsi"/>
        </w:rPr>
        <w:t xml:space="preserve"> </w:t>
      </w:r>
      <w:proofErr w:type="spellStart"/>
      <w:r w:rsidRPr="00094A9E">
        <w:rPr>
          <w:rFonts w:asciiTheme="minorHAnsi" w:hAnsiTheme="minorHAnsi" w:cstheme="minorHAnsi"/>
        </w:rPr>
        <w:t>Prins</w:t>
      </w:r>
      <w:proofErr w:type="spellEnd"/>
      <w:r w:rsidRPr="00094A9E">
        <w:rPr>
          <w:rFonts w:asciiTheme="minorHAnsi" w:hAnsiTheme="minorHAnsi" w:cstheme="minorHAnsi"/>
        </w:rPr>
        <w:t xml:space="preserve"> C. </w:t>
      </w:r>
      <w:r w:rsidR="00094A9E" w:rsidRPr="00094A9E">
        <w:rPr>
          <w:rFonts w:asciiTheme="minorHAnsi" w:hAnsiTheme="minorHAnsi" w:cstheme="minorHAnsi"/>
        </w:rPr>
        <w:t>Public health education at the University of Florida: synergism and educational innovation. Am J Public Health. 2015 Mar;105 Suppl 1(Suppl 1</w:t>
      </w:r>
      <w:proofErr w:type="gramStart"/>
      <w:r w:rsidR="00094A9E" w:rsidRPr="00094A9E">
        <w:rPr>
          <w:rFonts w:asciiTheme="minorHAnsi" w:hAnsiTheme="minorHAnsi" w:cstheme="minorHAnsi"/>
        </w:rPr>
        <w:t>):S</w:t>
      </w:r>
      <w:proofErr w:type="gramEnd"/>
      <w:r w:rsidR="00094A9E" w:rsidRPr="00094A9E">
        <w:rPr>
          <w:rFonts w:asciiTheme="minorHAnsi" w:hAnsiTheme="minorHAnsi" w:cstheme="minorHAnsi"/>
        </w:rPr>
        <w:t xml:space="preserve">83-7. </w:t>
      </w:r>
      <w:proofErr w:type="spellStart"/>
      <w:r w:rsidR="00094A9E" w:rsidRPr="00094A9E">
        <w:rPr>
          <w:rFonts w:asciiTheme="minorHAnsi" w:hAnsiTheme="minorHAnsi" w:cstheme="minorHAnsi"/>
        </w:rPr>
        <w:t>doi</w:t>
      </w:r>
      <w:proofErr w:type="spellEnd"/>
      <w:r w:rsidR="00094A9E" w:rsidRPr="00094A9E">
        <w:rPr>
          <w:rFonts w:asciiTheme="minorHAnsi" w:hAnsiTheme="minorHAnsi" w:cstheme="minorHAnsi"/>
        </w:rPr>
        <w:t>: 10.2105/AJPH.2014.302414. PMID: 25706027; PMCID: PMC4340009.</w:t>
      </w:r>
    </w:p>
    <w:p w14:paraId="2D5A104A" w14:textId="0288A4DB" w:rsidR="00094A9E" w:rsidRPr="00094A9E" w:rsidRDefault="00C8702A" w:rsidP="00094A9E">
      <w:pPr>
        <w:pStyle w:val="details"/>
        <w:contextualSpacing/>
        <w:rPr>
          <w:rFonts w:asciiTheme="minorHAnsi" w:hAnsiTheme="minorHAnsi" w:cstheme="minorHAnsi"/>
        </w:rPr>
      </w:pPr>
      <w:hyperlink r:id="rId55" w:history="1">
        <w:r w:rsidR="00094A9E" w:rsidRPr="00094A9E">
          <w:rPr>
            <w:rStyle w:val="Hyperlink"/>
            <w:rFonts w:asciiTheme="minorHAnsi" w:hAnsiTheme="minorHAnsi" w:cstheme="minorHAnsi"/>
          </w:rPr>
          <w:t>https://ajph.aphapublications.org/doi/10.2105/AJPH.2014.302414?url_ver=Z39.88-2003&amp;rfr_id=ori%3Arid%3Acrossref.org&amp;rfr_dat=cr_pub++0pubmed&amp;</w:t>
        </w:r>
      </w:hyperlink>
    </w:p>
    <w:p w14:paraId="1D284AFC" w14:textId="77777777" w:rsidR="00094A9E" w:rsidRPr="00094A9E" w:rsidRDefault="007D0559" w:rsidP="006158D8">
      <w:pPr>
        <w:tabs>
          <w:tab w:val="left" w:pos="0"/>
          <w:tab w:val="left" w:pos="1440"/>
        </w:tabs>
        <w:contextualSpacing/>
        <w:rPr>
          <w:rFonts w:asciiTheme="minorHAnsi" w:hAnsiTheme="minorHAnsi" w:cstheme="minorHAnsi"/>
          <w:sz w:val="24"/>
          <w:szCs w:val="24"/>
        </w:rPr>
      </w:pPr>
      <w:r w:rsidRPr="00172826">
        <w:rPr>
          <w:rFonts w:ascii="Calibri" w:hAnsi="Calibri"/>
          <w:sz w:val="24"/>
          <w:szCs w:val="24"/>
        </w:rPr>
        <w:lastRenderedPageBreak/>
        <w:t>42</w:t>
      </w:r>
      <w:r w:rsidRPr="00094A9E">
        <w:rPr>
          <w:rFonts w:asciiTheme="minorHAnsi" w:hAnsiTheme="minorHAnsi" w:cstheme="minorHAnsi"/>
          <w:sz w:val="24"/>
          <w:szCs w:val="24"/>
        </w:rPr>
        <w:t xml:space="preserve">. </w:t>
      </w:r>
      <w:proofErr w:type="spellStart"/>
      <w:r w:rsidRPr="00094A9E">
        <w:rPr>
          <w:rFonts w:asciiTheme="minorHAnsi" w:hAnsiTheme="minorHAnsi" w:cstheme="minorHAnsi"/>
          <w:sz w:val="24"/>
          <w:szCs w:val="24"/>
        </w:rPr>
        <w:t>Iovine</w:t>
      </w:r>
      <w:proofErr w:type="spellEnd"/>
      <w:r w:rsidRPr="00094A9E">
        <w:rPr>
          <w:rFonts w:asciiTheme="minorHAnsi" w:hAnsiTheme="minorHAnsi" w:cstheme="minorHAnsi"/>
          <w:sz w:val="24"/>
          <w:szCs w:val="24"/>
        </w:rPr>
        <w:t xml:space="preserve"> NM, Morris JG Jr, </w:t>
      </w:r>
      <w:proofErr w:type="spellStart"/>
      <w:r w:rsidRPr="00094A9E">
        <w:rPr>
          <w:rFonts w:asciiTheme="minorHAnsi" w:hAnsiTheme="minorHAnsi" w:cstheme="minorHAnsi"/>
          <w:sz w:val="24"/>
          <w:szCs w:val="24"/>
        </w:rPr>
        <w:t>Fredenburg</w:t>
      </w:r>
      <w:proofErr w:type="spellEnd"/>
      <w:r w:rsidRPr="00094A9E">
        <w:rPr>
          <w:rFonts w:asciiTheme="minorHAnsi" w:hAnsiTheme="minorHAnsi" w:cstheme="minorHAnsi"/>
          <w:sz w:val="24"/>
          <w:szCs w:val="24"/>
        </w:rPr>
        <w:t xml:space="preserve"> K, Rand K, </w:t>
      </w:r>
      <w:proofErr w:type="spellStart"/>
      <w:r w:rsidRPr="00094A9E">
        <w:rPr>
          <w:rFonts w:asciiTheme="minorHAnsi" w:hAnsiTheme="minorHAnsi" w:cstheme="minorHAnsi"/>
          <w:sz w:val="24"/>
          <w:szCs w:val="24"/>
        </w:rPr>
        <w:t>Alnuaimat</w:t>
      </w:r>
      <w:proofErr w:type="spellEnd"/>
      <w:r w:rsidRPr="00094A9E">
        <w:rPr>
          <w:rFonts w:asciiTheme="minorHAnsi" w:hAnsiTheme="minorHAnsi" w:cstheme="minorHAnsi"/>
          <w:sz w:val="24"/>
          <w:szCs w:val="24"/>
        </w:rPr>
        <w:t xml:space="preserve"> H, </w:t>
      </w:r>
      <w:proofErr w:type="spellStart"/>
      <w:r w:rsidRPr="00094A9E">
        <w:rPr>
          <w:rFonts w:asciiTheme="minorHAnsi" w:hAnsiTheme="minorHAnsi" w:cstheme="minorHAnsi"/>
          <w:sz w:val="24"/>
          <w:szCs w:val="24"/>
        </w:rPr>
        <w:t>Lipori</w:t>
      </w:r>
      <w:proofErr w:type="spellEnd"/>
      <w:r w:rsidRPr="00094A9E">
        <w:rPr>
          <w:rFonts w:asciiTheme="minorHAnsi" w:hAnsiTheme="minorHAnsi" w:cstheme="minorHAnsi"/>
          <w:sz w:val="24"/>
          <w:szCs w:val="24"/>
        </w:rPr>
        <w:t xml:space="preserve"> G, Brew J, </w:t>
      </w:r>
      <w:r w:rsidRPr="00094A9E">
        <w:rPr>
          <w:rFonts w:asciiTheme="minorHAnsi" w:hAnsiTheme="minorHAnsi" w:cstheme="minorHAnsi"/>
          <w:b/>
          <w:sz w:val="24"/>
          <w:szCs w:val="24"/>
        </w:rPr>
        <w:t>Lednicky JA.</w:t>
      </w:r>
      <w:r w:rsidRPr="00094A9E">
        <w:rPr>
          <w:rFonts w:asciiTheme="minorHAnsi" w:hAnsiTheme="minorHAnsi" w:cstheme="minorHAnsi"/>
          <w:sz w:val="24"/>
          <w:szCs w:val="24"/>
        </w:rPr>
        <w:t xml:space="preserve"> </w:t>
      </w:r>
      <w:r w:rsidR="00094A9E" w:rsidRPr="00094A9E">
        <w:rPr>
          <w:rFonts w:asciiTheme="minorHAnsi" w:hAnsiTheme="minorHAnsi" w:cstheme="minorHAnsi"/>
          <w:sz w:val="24"/>
          <w:szCs w:val="24"/>
        </w:rPr>
        <w:t xml:space="preserve">Severity of influenza A(H1N1) illness and emergence of D225G variant, 2013-14 influenza season, Florida, USA. </w:t>
      </w:r>
      <w:proofErr w:type="spellStart"/>
      <w:r w:rsidR="00094A9E" w:rsidRPr="00094A9E">
        <w:rPr>
          <w:rFonts w:asciiTheme="minorHAnsi" w:hAnsiTheme="minorHAnsi" w:cstheme="minorHAnsi"/>
          <w:sz w:val="24"/>
          <w:szCs w:val="24"/>
        </w:rPr>
        <w:t>Emerg</w:t>
      </w:r>
      <w:proofErr w:type="spellEnd"/>
      <w:r w:rsidR="00094A9E" w:rsidRPr="00094A9E">
        <w:rPr>
          <w:rFonts w:asciiTheme="minorHAnsi" w:hAnsiTheme="minorHAnsi" w:cstheme="minorHAnsi"/>
          <w:sz w:val="24"/>
          <w:szCs w:val="24"/>
        </w:rPr>
        <w:t xml:space="preserve"> Infect Dis. 2015 Apr;21(4):664-7. </w:t>
      </w:r>
      <w:proofErr w:type="spellStart"/>
      <w:r w:rsidR="00094A9E" w:rsidRPr="00094A9E">
        <w:rPr>
          <w:rFonts w:asciiTheme="minorHAnsi" w:hAnsiTheme="minorHAnsi" w:cstheme="minorHAnsi"/>
          <w:sz w:val="24"/>
          <w:szCs w:val="24"/>
        </w:rPr>
        <w:t>doi</w:t>
      </w:r>
      <w:proofErr w:type="spellEnd"/>
      <w:r w:rsidR="00094A9E" w:rsidRPr="00094A9E">
        <w:rPr>
          <w:rFonts w:asciiTheme="minorHAnsi" w:hAnsiTheme="minorHAnsi" w:cstheme="minorHAnsi"/>
          <w:sz w:val="24"/>
          <w:szCs w:val="24"/>
        </w:rPr>
        <w:t>: 10.3201/eid2104.141375. PMID: 25811540; PMCID: PMC4378462.</w:t>
      </w:r>
    </w:p>
    <w:p w14:paraId="1AF0937D" w14:textId="0814B31E" w:rsidR="00962B40" w:rsidRPr="00094A9E" w:rsidRDefault="00C8702A" w:rsidP="006158D8">
      <w:pPr>
        <w:tabs>
          <w:tab w:val="left" w:pos="0"/>
          <w:tab w:val="left" w:pos="1440"/>
        </w:tabs>
        <w:contextualSpacing/>
        <w:rPr>
          <w:rFonts w:asciiTheme="minorHAnsi" w:hAnsiTheme="minorHAnsi" w:cstheme="minorHAnsi"/>
          <w:sz w:val="24"/>
          <w:szCs w:val="24"/>
        </w:rPr>
      </w:pPr>
      <w:hyperlink r:id="rId56" w:history="1">
        <w:r w:rsidR="00094A9E" w:rsidRPr="00094A9E">
          <w:rPr>
            <w:rStyle w:val="Hyperlink"/>
            <w:rFonts w:asciiTheme="minorHAnsi" w:hAnsiTheme="minorHAnsi" w:cstheme="minorHAnsi"/>
            <w:sz w:val="24"/>
            <w:szCs w:val="24"/>
          </w:rPr>
          <w:t>https://wwwnc.cdc.gov/eid/article/21/4/14-1375_article</w:t>
        </w:r>
      </w:hyperlink>
    </w:p>
    <w:p w14:paraId="38C43987" w14:textId="77777777" w:rsidR="00094A9E" w:rsidRDefault="007D0559" w:rsidP="00962B40">
      <w:pPr>
        <w:pStyle w:val="details"/>
        <w:contextualSpacing/>
        <w:rPr>
          <w:rFonts w:ascii="Calibri" w:hAnsi="Calibri"/>
          <w:color w:val="000000"/>
        </w:rPr>
      </w:pPr>
      <w:r w:rsidRPr="00172826">
        <w:rPr>
          <w:rFonts w:ascii="Calibri" w:hAnsi="Calibri"/>
          <w:color w:val="000000"/>
        </w:rPr>
        <w:t xml:space="preserve">43. </w:t>
      </w:r>
      <w:r w:rsidR="00B16C87" w:rsidRPr="00172826">
        <w:rPr>
          <w:rFonts w:ascii="Calibri" w:hAnsi="Calibri"/>
          <w:b/>
          <w:color w:val="000000"/>
        </w:rPr>
        <w:t>Lednicky JA,</w:t>
      </w:r>
      <w:r w:rsidR="00B16C87" w:rsidRPr="00172826">
        <w:rPr>
          <w:rFonts w:ascii="Calibri" w:hAnsi="Calibri"/>
          <w:color w:val="000000"/>
        </w:rPr>
        <w:t xml:space="preserve"> </w:t>
      </w:r>
      <w:proofErr w:type="spellStart"/>
      <w:r w:rsidR="00094A9E" w:rsidRPr="00094A9E">
        <w:rPr>
          <w:rFonts w:ascii="Calibri" w:hAnsi="Calibri"/>
          <w:color w:val="000000"/>
        </w:rPr>
        <w:t>Iovine</w:t>
      </w:r>
      <w:proofErr w:type="spellEnd"/>
      <w:r w:rsidR="00094A9E" w:rsidRPr="00094A9E">
        <w:rPr>
          <w:rFonts w:ascii="Calibri" w:hAnsi="Calibri"/>
          <w:color w:val="000000"/>
        </w:rPr>
        <w:t xml:space="preserve"> NM, Brew J, Loeb JC, Sugimoto JD, Rand KH, Morris JG Jr. Hemagglutinin Gene Clade 3C.2a Influenza A(H3N2) Viruses, Alachua County, Florida, USA, 2014-15. </w:t>
      </w:r>
      <w:proofErr w:type="spellStart"/>
      <w:r w:rsidR="00094A9E" w:rsidRPr="00094A9E">
        <w:rPr>
          <w:rFonts w:ascii="Calibri" w:hAnsi="Calibri"/>
          <w:color w:val="000000"/>
        </w:rPr>
        <w:t>Emerg</w:t>
      </w:r>
      <w:proofErr w:type="spellEnd"/>
      <w:r w:rsidR="00094A9E" w:rsidRPr="00094A9E">
        <w:rPr>
          <w:rFonts w:ascii="Calibri" w:hAnsi="Calibri"/>
          <w:color w:val="000000"/>
        </w:rPr>
        <w:t xml:space="preserve"> Infect Dis. 2016 Jan;22(1):121-3. </w:t>
      </w:r>
      <w:proofErr w:type="spellStart"/>
      <w:r w:rsidR="00094A9E" w:rsidRPr="00094A9E">
        <w:rPr>
          <w:rFonts w:ascii="Calibri" w:hAnsi="Calibri"/>
          <w:color w:val="000000"/>
        </w:rPr>
        <w:t>doi</w:t>
      </w:r>
      <w:proofErr w:type="spellEnd"/>
      <w:r w:rsidR="00094A9E" w:rsidRPr="00094A9E">
        <w:rPr>
          <w:rFonts w:ascii="Calibri" w:hAnsi="Calibri"/>
          <w:color w:val="000000"/>
        </w:rPr>
        <w:t>: 10.3201/2201.151019. PMID: 26692074; PMCID: PMC4696699.</w:t>
      </w:r>
    </w:p>
    <w:p w14:paraId="32601682" w14:textId="6A0B0D58" w:rsidR="0008653D" w:rsidRDefault="00C8702A" w:rsidP="00962B40">
      <w:pPr>
        <w:pStyle w:val="details"/>
        <w:contextualSpacing/>
      </w:pPr>
      <w:hyperlink r:id="rId57" w:history="1">
        <w:r w:rsidR="00094A9E" w:rsidRPr="006450F7">
          <w:rPr>
            <w:rStyle w:val="Hyperlink"/>
          </w:rPr>
          <w:t>https://wwwnc.cdc.gov/eid/article/22/1/15-1019_article</w:t>
        </w:r>
      </w:hyperlink>
    </w:p>
    <w:p w14:paraId="1A9D1139" w14:textId="77777777" w:rsidR="00094A9E" w:rsidRDefault="00094A9E" w:rsidP="00962B40">
      <w:pPr>
        <w:pStyle w:val="details"/>
        <w:contextualSpacing/>
        <w:rPr>
          <w:rFonts w:ascii="Calibri" w:hAnsi="Calibri"/>
        </w:rPr>
      </w:pPr>
    </w:p>
    <w:p w14:paraId="0EBE5FF1" w14:textId="77777777" w:rsidR="00612956" w:rsidRPr="00612956" w:rsidRDefault="00B16C87" w:rsidP="00612956">
      <w:pPr>
        <w:pStyle w:val="details"/>
        <w:contextualSpacing/>
        <w:rPr>
          <w:rFonts w:asciiTheme="minorHAnsi" w:hAnsiTheme="minorHAnsi" w:cstheme="minorHAnsi"/>
        </w:rPr>
      </w:pPr>
      <w:r w:rsidRPr="00612956">
        <w:rPr>
          <w:rFonts w:asciiTheme="minorHAnsi" w:hAnsiTheme="minorHAnsi" w:cstheme="minorHAnsi"/>
        </w:rPr>
        <w:t xml:space="preserve">44. </w:t>
      </w:r>
      <w:r w:rsidR="007D0559" w:rsidRPr="00612956">
        <w:rPr>
          <w:rFonts w:asciiTheme="minorHAnsi" w:hAnsiTheme="minorHAnsi" w:cstheme="minorHAnsi"/>
        </w:rPr>
        <w:t xml:space="preserve">Pan </w:t>
      </w:r>
      <w:proofErr w:type="spellStart"/>
      <w:r w:rsidR="007D0559" w:rsidRPr="00612956">
        <w:rPr>
          <w:rFonts w:asciiTheme="minorHAnsi" w:hAnsiTheme="minorHAnsi" w:cstheme="minorHAnsi"/>
        </w:rPr>
        <w:t>M</w:t>
      </w:r>
      <w:proofErr w:type="spellEnd"/>
      <w:r w:rsidR="007D0559" w:rsidRPr="00612956">
        <w:rPr>
          <w:rFonts w:asciiTheme="minorHAnsi" w:hAnsiTheme="minorHAnsi" w:cstheme="minorHAnsi"/>
        </w:rPr>
        <w:t xml:space="preserve">, </w:t>
      </w:r>
      <w:proofErr w:type="spellStart"/>
      <w:r w:rsidR="007D0559" w:rsidRPr="00612956">
        <w:rPr>
          <w:rFonts w:asciiTheme="minorHAnsi" w:hAnsiTheme="minorHAnsi" w:cstheme="minorHAnsi"/>
        </w:rPr>
        <w:t>Eiguren</w:t>
      </w:r>
      <w:proofErr w:type="spellEnd"/>
      <w:r w:rsidR="007D0559" w:rsidRPr="00612956">
        <w:rPr>
          <w:rFonts w:asciiTheme="minorHAnsi" w:hAnsiTheme="minorHAnsi" w:cstheme="minorHAnsi"/>
        </w:rPr>
        <w:t xml:space="preserve">-Fernandez A, Hsieh H, Afshar-Mohajer N, Hering SV, </w:t>
      </w:r>
      <w:r w:rsidR="007D0559" w:rsidRPr="00612956">
        <w:rPr>
          <w:rFonts w:asciiTheme="minorHAnsi" w:hAnsiTheme="minorHAnsi" w:cstheme="minorHAnsi"/>
          <w:b/>
          <w:bCs/>
        </w:rPr>
        <w:t>Lednicky J</w:t>
      </w:r>
      <w:r w:rsidR="007D0559" w:rsidRPr="00612956">
        <w:rPr>
          <w:rFonts w:asciiTheme="minorHAnsi" w:hAnsiTheme="minorHAnsi" w:cstheme="minorHAnsi"/>
        </w:rPr>
        <w:t xml:space="preserve">, Hugh Fan Z, Wu CY. </w:t>
      </w:r>
      <w:r w:rsidR="00612956" w:rsidRPr="00612956">
        <w:rPr>
          <w:rFonts w:asciiTheme="minorHAnsi" w:hAnsiTheme="minorHAnsi" w:cstheme="minorHAnsi"/>
        </w:rPr>
        <w:t xml:space="preserve">Efficient collection of viable virus aerosol through laminar-flow, water-based condensational particle growth. J Appl Microbiol. 2016 Mar;120(3):805-15. </w:t>
      </w:r>
      <w:proofErr w:type="spellStart"/>
      <w:r w:rsidR="00612956" w:rsidRPr="00612956">
        <w:rPr>
          <w:rFonts w:asciiTheme="minorHAnsi" w:hAnsiTheme="minorHAnsi" w:cstheme="minorHAnsi"/>
        </w:rPr>
        <w:t>doi</w:t>
      </w:r>
      <w:proofErr w:type="spellEnd"/>
      <w:r w:rsidR="00612956" w:rsidRPr="00612956">
        <w:rPr>
          <w:rFonts w:asciiTheme="minorHAnsi" w:hAnsiTheme="minorHAnsi" w:cstheme="minorHAnsi"/>
        </w:rPr>
        <w:t>: 10.1111/jam.13051. PMID: 26751045.</w:t>
      </w:r>
    </w:p>
    <w:p w14:paraId="0C582955" w14:textId="1937DA4C" w:rsidR="00612956" w:rsidRPr="00612956" w:rsidRDefault="00C8702A" w:rsidP="00612956">
      <w:pPr>
        <w:pStyle w:val="details"/>
        <w:contextualSpacing/>
        <w:rPr>
          <w:rFonts w:asciiTheme="minorHAnsi" w:hAnsiTheme="minorHAnsi" w:cstheme="minorHAnsi"/>
        </w:rPr>
      </w:pPr>
      <w:hyperlink r:id="rId58" w:history="1">
        <w:r w:rsidR="00612956" w:rsidRPr="00612956">
          <w:rPr>
            <w:rStyle w:val="Hyperlink"/>
            <w:rFonts w:asciiTheme="minorHAnsi" w:hAnsiTheme="minorHAnsi" w:cstheme="minorHAnsi"/>
          </w:rPr>
          <w:t>https://sfamjournals.onlinelibrary.wiley.com/doi/full/10.1111/jam.13051</w:t>
        </w:r>
      </w:hyperlink>
    </w:p>
    <w:p w14:paraId="5D1EEE21" w14:textId="5B0C76B0" w:rsidR="001128A3" w:rsidRPr="00612956" w:rsidRDefault="00B15E5E" w:rsidP="005652DF">
      <w:pPr>
        <w:tabs>
          <w:tab w:val="left" w:pos="0"/>
          <w:tab w:val="left" w:pos="1440"/>
        </w:tabs>
        <w:contextualSpacing/>
        <w:rPr>
          <w:rFonts w:asciiTheme="minorHAnsi" w:hAnsiTheme="minorHAnsi" w:cstheme="minorHAnsi"/>
          <w:sz w:val="24"/>
          <w:szCs w:val="24"/>
        </w:rPr>
      </w:pPr>
      <w:r w:rsidRPr="00612956">
        <w:rPr>
          <w:rFonts w:asciiTheme="minorHAnsi" w:hAnsiTheme="minorHAnsi" w:cstheme="minorHAnsi"/>
          <w:sz w:val="24"/>
          <w:szCs w:val="24"/>
        </w:rPr>
        <w:t>4</w:t>
      </w:r>
      <w:r w:rsidR="00B16C87" w:rsidRPr="00612956">
        <w:rPr>
          <w:rFonts w:asciiTheme="minorHAnsi" w:hAnsiTheme="minorHAnsi" w:cstheme="minorHAnsi"/>
          <w:sz w:val="24"/>
          <w:szCs w:val="24"/>
        </w:rPr>
        <w:t>5</w:t>
      </w:r>
      <w:r w:rsidRPr="00612956">
        <w:rPr>
          <w:rFonts w:asciiTheme="minorHAnsi" w:hAnsiTheme="minorHAnsi" w:cstheme="minorHAnsi"/>
          <w:sz w:val="24"/>
          <w:szCs w:val="24"/>
        </w:rPr>
        <w:t xml:space="preserve">. Khan E, Farooqi JQ, Barr KL, </w:t>
      </w:r>
      <w:proofErr w:type="spellStart"/>
      <w:r w:rsidRPr="00612956">
        <w:rPr>
          <w:rFonts w:asciiTheme="minorHAnsi" w:hAnsiTheme="minorHAnsi" w:cstheme="minorHAnsi"/>
          <w:sz w:val="24"/>
          <w:szCs w:val="24"/>
        </w:rPr>
        <w:t>Prakoso</w:t>
      </w:r>
      <w:proofErr w:type="spellEnd"/>
      <w:r w:rsidRPr="00612956">
        <w:rPr>
          <w:rFonts w:asciiTheme="minorHAnsi" w:hAnsiTheme="minorHAnsi" w:cstheme="minorHAnsi"/>
          <w:sz w:val="24"/>
          <w:szCs w:val="24"/>
        </w:rPr>
        <w:t xml:space="preserve"> D, Nasir A, Kanji A, Shakoor S, Malik FR, Hasan R, </w:t>
      </w:r>
      <w:r w:rsidRPr="00612956">
        <w:rPr>
          <w:rFonts w:asciiTheme="minorHAnsi" w:hAnsiTheme="minorHAnsi" w:cstheme="minorHAnsi"/>
          <w:b/>
          <w:sz w:val="24"/>
          <w:szCs w:val="24"/>
        </w:rPr>
        <w:t>Lednicky JA</w:t>
      </w:r>
      <w:r w:rsidRPr="00612956">
        <w:rPr>
          <w:rFonts w:asciiTheme="minorHAnsi" w:hAnsiTheme="minorHAnsi" w:cstheme="minorHAnsi"/>
          <w:sz w:val="24"/>
          <w:szCs w:val="24"/>
        </w:rPr>
        <w:t xml:space="preserve">, Long MT. </w:t>
      </w:r>
      <w:r w:rsidR="00F47857" w:rsidRPr="00612956">
        <w:rPr>
          <w:rFonts w:asciiTheme="minorHAnsi" w:hAnsiTheme="minorHAnsi" w:cstheme="minorHAnsi"/>
          <w:sz w:val="24"/>
          <w:szCs w:val="24"/>
        </w:rPr>
        <w:t xml:space="preserve">Flaviviruses as a </w:t>
      </w:r>
      <w:r w:rsidR="00C55F4C" w:rsidRPr="00612956">
        <w:rPr>
          <w:rFonts w:asciiTheme="minorHAnsi" w:hAnsiTheme="minorHAnsi" w:cstheme="minorHAnsi"/>
          <w:sz w:val="24"/>
          <w:szCs w:val="24"/>
        </w:rPr>
        <w:t>c</w:t>
      </w:r>
      <w:r w:rsidR="00F47857" w:rsidRPr="00612956">
        <w:rPr>
          <w:rFonts w:asciiTheme="minorHAnsi" w:hAnsiTheme="minorHAnsi" w:cstheme="minorHAnsi"/>
          <w:sz w:val="24"/>
          <w:szCs w:val="24"/>
        </w:rPr>
        <w:t>ause of</w:t>
      </w:r>
      <w:r w:rsidR="00C55F4C" w:rsidRPr="00612956">
        <w:rPr>
          <w:rFonts w:asciiTheme="minorHAnsi" w:hAnsiTheme="minorHAnsi" w:cstheme="minorHAnsi"/>
          <w:sz w:val="24"/>
          <w:szCs w:val="24"/>
        </w:rPr>
        <w:t xml:space="preserve"> u</w:t>
      </w:r>
      <w:r w:rsidR="00F47857" w:rsidRPr="00612956">
        <w:rPr>
          <w:rFonts w:asciiTheme="minorHAnsi" w:hAnsiTheme="minorHAnsi" w:cstheme="minorHAnsi"/>
          <w:sz w:val="24"/>
          <w:szCs w:val="24"/>
        </w:rPr>
        <w:t xml:space="preserve">ndifferentiated </w:t>
      </w:r>
      <w:r w:rsidR="00C55F4C" w:rsidRPr="00612956">
        <w:rPr>
          <w:rFonts w:asciiTheme="minorHAnsi" w:hAnsiTheme="minorHAnsi" w:cstheme="minorHAnsi"/>
          <w:sz w:val="24"/>
          <w:szCs w:val="24"/>
        </w:rPr>
        <w:t>f</w:t>
      </w:r>
      <w:r w:rsidR="00F47857" w:rsidRPr="00612956">
        <w:rPr>
          <w:rFonts w:asciiTheme="minorHAnsi" w:hAnsiTheme="minorHAnsi" w:cstheme="minorHAnsi"/>
          <w:sz w:val="24"/>
          <w:szCs w:val="24"/>
        </w:rPr>
        <w:t>ever in Sindh</w:t>
      </w:r>
      <w:r w:rsidR="00C55F4C" w:rsidRPr="00612956">
        <w:rPr>
          <w:rFonts w:asciiTheme="minorHAnsi" w:hAnsiTheme="minorHAnsi" w:cstheme="minorHAnsi"/>
          <w:sz w:val="24"/>
          <w:szCs w:val="24"/>
        </w:rPr>
        <w:t xml:space="preserve"> </w:t>
      </w:r>
      <w:r w:rsidR="00F47857" w:rsidRPr="00612956">
        <w:rPr>
          <w:rFonts w:asciiTheme="minorHAnsi" w:hAnsiTheme="minorHAnsi" w:cstheme="minorHAnsi"/>
          <w:sz w:val="24"/>
          <w:szCs w:val="24"/>
        </w:rPr>
        <w:t xml:space="preserve">Province, Pakistan: A </w:t>
      </w:r>
      <w:r w:rsidR="00C55F4C" w:rsidRPr="00612956">
        <w:rPr>
          <w:rFonts w:asciiTheme="minorHAnsi" w:hAnsiTheme="minorHAnsi" w:cstheme="minorHAnsi"/>
          <w:sz w:val="24"/>
          <w:szCs w:val="24"/>
        </w:rPr>
        <w:t>p</w:t>
      </w:r>
      <w:r w:rsidR="00F47857" w:rsidRPr="00612956">
        <w:rPr>
          <w:rFonts w:asciiTheme="minorHAnsi" w:hAnsiTheme="minorHAnsi" w:cstheme="minorHAnsi"/>
          <w:sz w:val="24"/>
          <w:szCs w:val="24"/>
        </w:rPr>
        <w:t xml:space="preserve">reliminary </w:t>
      </w:r>
      <w:r w:rsidR="00C55F4C" w:rsidRPr="00612956">
        <w:rPr>
          <w:rFonts w:asciiTheme="minorHAnsi" w:hAnsiTheme="minorHAnsi" w:cstheme="minorHAnsi"/>
          <w:sz w:val="24"/>
          <w:szCs w:val="24"/>
        </w:rPr>
        <w:t>r</w:t>
      </w:r>
      <w:r w:rsidR="00F47857" w:rsidRPr="00612956">
        <w:rPr>
          <w:rFonts w:asciiTheme="minorHAnsi" w:hAnsiTheme="minorHAnsi" w:cstheme="minorHAnsi"/>
          <w:sz w:val="24"/>
          <w:szCs w:val="24"/>
        </w:rPr>
        <w:t>eport</w:t>
      </w:r>
      <w:r w:rsidR="00743C35" w:rsidRPr="00612956">
        <w:rPr>
          <w:rFonts w:asciiTheme="minorHAnsi" w:hAnsiTheme="minorHAnsi" w:cstheme="minorHAnsi"/>
          <w:sz w:val="24"/>
          <w:szCs w:val="24"/>
        </w:rPr>
        <w:t xml:space="preserve">. </w:t>
      </w:r>
      <w:r w:rsidR="00C55F4C" w:rsidRPr="00612956">
        <w:rPr>
          <w:rFonts w:asciiTheme="minorHAnsi" w:hAnsiTheme="minorHAnsi" w:cstheme="minorHAnsi"/>
          <w:sz w:val="24"/>
          <w:szCs w:val="24"/>
        </w:rPr>
        <w:t xml:space="preserve"> </w:t>
      </w:r>
      <w:r w:rsidR="006A5129" w:rsidRPr="00612956">
        <w:rPr>
          <w:rFonts w:asciiTheme="minorHAnsi" w:hAnsiTheme="minorHAnsi" w:cstheme="minorHAnsi"/>
          <w:sz w:val="24"/>
          <w:szCs w:val="24"/>
        </w:rPr>
        <w:t xml:space="preserve">Front Public Health. 2016 Feb </w:t>
      </w:r>
      <w:proofErr w:type="gramStart"/>
      <w:r w:rsidR="006A5129" w:rsidRPr="00612956">
        <w:rPr>
          <w:rFonts w:asciiTheme="minorHAnsi" w:hAnsiTheme="minorHAnsi" w:cstheme="minorHAnsi"/>
          <w:sz w:val="24"/>
          <w:szCs w:val="24"/>
        </w:rPr>
        <w:t>16;4:8</w:t>
      </w:r>
      <w:proofErr w:type="gramEnd"/>
      <w:r w:rsidR="006A5129" w:rsidRPr="00612956">
        <w:rPr>
          <w:rFonts w:asciiTheme="minorHAnsi" w:hAnsiTheme="minorHAnsi" w:cstheme="minorHAnsi"/>
          <w:sz w:val="24"/>
          <w:szCs w:val="24"/>
        </w:rPr>
        <w:t xml:space="preserve">. </w:t>
      </w:r>
      <w:proofErr w:type="spellStart"/>
      <w:r w:rsidR="006A5129" w:rsidRPr="00612956">
        <w:rPr>
          <w:rFonts w:asciiTheme="minorHAnsi" w:hAnsiTheme="minorHAnsi" w:cstheme="minorHAnsi"/>
          <w:sz w:val="24"/>
          <w:szCs w:val="24"/>
        </w:rPr>
        <w:t>doi</w:t>
      </w:r>
      <w:proofErr w:type="spellEnd"/>
      <w:r w:rsidR="006A5129" w:rsidRPr="00612956">
        <w:rPr>
          <w:rFonts w:asciiTheme="minorHAnsi" w:hAnsiTheme="minorHAnsi" w:cstheme="minorHAnsi"/>
          <w:sz w:val="24"/>
          <w:szCs w:val="24"/>
        </w:rPr>
        <w:t xml:space="preserve">: 10.3389/fpubh.2016.00008. </w:t>
      </w:r>
      <w:proofErr w:type="spellStart"/>
      <w:r w:rsidR="006A5129" w:rsidRPr="00612956">
        <w:rPr>
          <w:rFonts w:asciiTheme="minorHAnsi" w:hAnsiTheme="minorHAnsi" w:cstheme="minorHAnsi"/>
          <w:sz w:val="24"/>
          <w:szCs w:val="24"/>
        </w:rPr>
        <w:t>eCollection</w:t>
      </w:r>
      <w:proofErr w:type="spellEnd"/>
      <w:r w:rsidR="006A5129" w:rsidRPr="00612956">
        <w:rPr>
          <w:rFonts w:asciiTheme="minorHAnsi" w:hAnsiTheme="minorHAnsi" w:cstheme="minorHAnsi"/>
          <w:sz w:val="24"/>
          <w:szCs w:val="24"/>
        </w:rPr>
        <w:t xml:space="preserve"> 2016.</w:t>
      </w:r>
      <w:r w:rsidRPr="00612956">
        <w:rPr>
          <w:rFonts w:asciiTheme="minorHAnsi" w:hAnsiTheme="minorHAnsi" w:cstheme="minorHAnsi"/>
          <w:sz w:val="24"/>
          <w:szCs w:val="24"/>
        </w:rPr>
        <w:t xml:space="preserve"> PMID: 26909342</w:t>
      </w:r>
      <w:r w:rsidR="005652DF" w:rsidRPr="00612956">
        <w:rPr>
          <w:rFonts w:asciiTheme="minorHAnsi" w:hAnsiTheme="minorHAnsi" w:cstheme="minorHAnsi"/>
          <w:sz w:val="24"/>
          <w:szCs w:val="24"/>
        </w:rPr>
        <w:t xml:space="preserve"> PMCID: PMC4754388</w:t>
      </w:r>
      <w:r w:rsidR="00612956">
        <w:rPr>
          <w:rFonts w:asciiTheme="minorHAnsi" w:hAnsiTheme="minorHAnsi" w:cstheme="minorHAnsi"/>
          <w:sz w:val="24"/>
          <w:szCs w:val="24"/>
        </w:rPr>
        <w:t>.</w:t>
      </w:r>
    </w:p>
    <w:p w14:paraId="06A251F1" w14:textId="77777777" w:rsidR="0008653D" w:rsidRPr="0008653D" w:rsidRDefault="00C8702A" w:rsidP="0008653D">
      <w:pPr>
        <w:widowControl w:val="0"/>
        <w:autoSpaceDE w:val="0"/>
        <w:autoSpaceDN w:val="0"/>
        <w:adjustRightInd w:val="0"/>
        <w:ind w:right="120"/>
        <w:contextualSpacing/>
        <w:rPr>
          <w:color w:val="000000"/>
          <w:sz w:val="24"/>
          <w:szCs w:val="24"/>
        </w:rPr>
      </w:pPr>
      <w:hyperlink r:id="rId59" w:history="1">
        <w:r w:rsidR="0008653D" w:rsidRPr="00612956">
          <w:rPr>
            <w:rFonts w:asciiTheme="minorHAnsi" w:hAnsiTheme="minorHAnsi" w:cstheme="minorHAnsi"/>
            <w:color w:val="0000FF"/>
            <w:sz w:val="24"/>
            <w:szCs w:val="24"/>
            <w:u w:val="single"/>
          </w:rPr>
          <w:t>http://journal.frontiersin.org/article/10.3389/fpubh.2016.00008/ful</w:t>
        </w:r>
      </w:hyperlink>
    </w:p>
    <w:p w14:paraId="1C2E37E3" w14:textId="77777777" w:rsidR="00E2785C" w:rsidRPr="00172826" w:rsidRDefault="00E2785C" w:rsidP="00670DD1">
      <w:pPr>
        <w:tabs>
          <w:tab w:val="left" w:pos="0"/>
          <w:tab w:val="left" w:pos="1440"/>
        </w:tabs>
        <w:contextualSpacing/>
        <w:rPr>
          <w:rFonts w:ascii="Calibri" w:hAnsi="Calibri"/>
          <w:b/>
          <w:sz w:val="24"/>
          <w:szCs w:val="24"/>
        </w:rPr>
      </w:pPr>
    </w:p>
    <w:p w14:paraId="3422AED2" w14:textId="4B867468" w:rsidR="00B15E5E" w:rsidRDefault="00B15E5E" w:rsidP="005652DF">
      <w:pPr>
        <w:tabs>
          <w:tab w:val="left" w:pos="0"/>
          <w:tab w:val="left" w:pos="1440"/>
        </w:tabs>
        <w:contextualSpacing/>
        <w:rPr>
          <w:rFonts w:ascii="Calibri" w:hAnsi="Calibri"/>
          <w:sz w:val="24"/>
          <w:szCs w:val="24"/>
        </w:rPr>
      </w:pPr>
      <w:r w:rsidRPr="00172826">
        <w:rPr>
          <w:rFonts w:ascii="Calibri" w:hAnsi="Calibri"/>
          <w:sz w:val="24"/>
          <w:szCs w:val="24"/>
        </w:rPr>
        <w:t>4</w:t>
      </w:r>
      <w:r w:rsidR="00B16C87" w:rsidRPr="00172826">
        <w:rPr>
          <w:rFonts w:ascii="Calibri" w:hAnsi="Calibri"/>
          <w:sz w:val="24"/>
          <w:szCs w:val="24"/>
        </w:rPr>
        <w:t>6</w:t>
      </w:r>
      <w:r w:rsidRPr="00172826">
        <w:rPr>
          <w:rFonts w:ascii="Calibri" w:hAnsi="Calibri"/>
          <w:sz w:val="24"/>
          <w:szCs w:val="24"/>
        </w:rPr>
        <w:t xml:space="preserve">. </w:t>
      </w:r>
      <w:proofErr w:type="spellStart"/>
      <w:r w:rsidRPr="00172826">
        <w:rPr>
          <w:rFonts w:ascii="Calibri" w:hAnsi="Calibri"/>
          <w:sz w:val="24"/>
          <w:szCs w:val="24"/>
        </w:rPr>
        <w:t>Artiaga</w:t>
      </w:r>
      <w:proofErr w:type="spellEnd"/>
      <w:r w:rsidRPr="00172826">
        <w:rPr>
          <w:rFonts w:ascii="Calibri" w:hAnsi="Calibri"/>
          <w:sz w:val="24"/>
          <w:szCs w:val="24"/>
        </w:rPr>
        <w:t xml:space="preserve"> BL, Yang G, </w:t>
      </w:r>
      <w:proofErr w:type="spellStart"/>
      <w:r w:rsidRPr="00172826">
        <w:rPr>
          <w:rFonts w:ascii="Calibri" w:hAnsi="Calibri"/>
          <w:sz w:val="24"/>
          <w:szCs w:val="24"/>
        </w:rPr>
        <w:t>Hackmann</w:t>
      </w:r>
      <w:proofErr w:type="spellEnd"/>
      <w:r w:rsidRPr="00172826">
        <w:rPr>
          <w:rFonts w:ascii="Calibri" w:hAnsi="Calibri"/>
          <w:sz w:val="24"/>
          <w:szCs w:val="24"/>
        </w:rPr>
        <w:t xml:space="preserve"> TJ, Liu Q, </w:t>
      </w:r>
      <w:proofErr w:type="spellStart"/>
      <w:r w:rsidRPr="00172826">
        <w:rPr>
          <w:rFonts w:ascii="Calibri" w:hAnsi="Calibri"/>
          <w:sz w:val="24"/>
          <w:szCs w:val="24"/>
        </w:rPr>
        <w:t>Richt</w:t>
      </w:r>
      <w:proofErr w:type="spellEnd"/>
      <w:r w:rsidRPr="00172826">
        <w:rPr>
          <w:rFonts w:ascii="Calibri" w:hAnsi="Calibri"/>
          <w:sz w:val="24"/>
          <w:szCs w:val="24"/>
        </w:rPr>
        <w:t xml:space="preserve"> JA, </w:t>
      </w:r>
      <w:proofErr w:type="spellStart"/>
      <w:r w:rsidRPr="00172826">
        <w:rPr>
          <w:rFonts w:ascii="Calibri" w:hAnsi="Calibri"/>
          <w:sz w:val="24"/>
          <w:szCs w:val="24"/>
        </w:rPr>
        <w:t>Salek-Ardakani</w:t>
      </w:r>
      <w:proofErr w:type="spellEnd"/>
      <w:r w:rsidRPr="00172826">
        <w:rPr>
          <w:rFonts w:ascii="Calibri" w:hAnsi="Calibri"/>
          <w:sz w:val="24"/>
          <w:szCs w:val="24"/>
        </w:rPr>
        <w:t xml:space="preserve"> S, Castleman WL, </w:t>
      </w:r>
      <w:r w:rsidRPr="00172826">
        <w:rPr>
          <w:rFonts w:ascii="Calibri" w:hAnsi="Calibri"/>
          <w:b/>
          <w:sz w:val="24"/>
          <w:szCs w:val="24"/>
        </w:rPr>
        <w:t>Lednicky JA,</w:t>
      </w:r>
      <w:r w:rsidRPr="00172826">
        <w:rPr>
          <w:rFonts w:ascii="Calibri" w:hAnsi="Calibri"/>
          <w:sz w:val="24"/>
          <w:szCs w:val="24"/>
        </w:rPr>
        <w:t xml:space="preserve"> Driver JP.  </w:t>
      </w:r>
      <w:r w:rsidR="00070DAB" w:rsidRPr="00172826">
        <w:rPr>
          <w:rFonts w:ascii="Calibri" w:hAnsi="Calibri"/>
          <w:sz w:val="24"/>
          <w:szCs w:val="24"/>
        </w:rPr>
        <w:t>α-</w:t>
      </w:r>
      <w:proofErr w:type="spellStart"/>
      <w:r w:rsidR="00070DAB" w:rsidRPr="00172826">
        <w:rPr>
          <w:rFonts w:ascii="Calibri" w:hAnsi="Calibri"/>
          <w:sz w:val="24"/>
          <w:szCs w:val="24"/>
        </w:rPr>
        <w:t>Galactosylceramide</w:t>
      </w:r>
      <w:proofErr w:type="spellEnd"/>
      <w:r w:rsidR="00070DAB" w:rsidRPr="00172826">
        <w:rPr>
          <w:rFonts w:ascii="Calibri" w:hAnsi="Calibri"/>
          <w:sz w:val="24"/>
          <w:szCs w:val="24"/>
        </w:rPr>
        <w:t xml:space="preserve"> protects swine against influenza infection </w:t>
      </w:r>
      <w:r w:rsidR="000D45EB">
        <w:rPr>
          <w:rFonts w:ascii="Calibri" w:hAnsi="Calibri"/>
          <w:sz w:val="24"/>
          <w:szCs w:val="24"/>
        </w:rPr>
        <w:t>w</w:t>
      </w:r>
      <w:r w:rsidR="00070DAB" w:rsidRPr="00172826">
        <w:rPr>
          <w:rFonts w:ascii="Calibri" w:hAnsi="Calibri"/>
          <w:sz w:val="24"/>
          <w:szCs w:val="24"/>
        </w:rPr>
        <w:t xml:space="preserve">hen administered as a vaccine adjuvant. </w:t>
      </w:r>
      <w:r w:rsidRPr="00172826">
        <w:rPr>
          <w:rFonts w:ascii="Calibri" w:hAnsi="Calibri"/>
          <w:sz w:val="24"/>
          <w:szCs w:val="24"/>
        </w:rPr>
        <w:t xml:space="preserve">Sci Rep. 2016 Mar </w:t>
      </w:r>
      <w:proofErr w:type="gramStart"/>
      <w:r w:rsidRPr="00172826">
        <w:rPr>
          <w:rFonts w:ascii="Calibri" w:hAnsi="Calibri"/>
          <w:sz w:val="24"/>
          <w:szCs w:val="24"/>
        </w:rPr>
        <w:t>23;6:23593</w:t>
      </w:r>
      <w:proofErr w:type="gramEnd"/>
      <w:r w:rsidRPr="00172826">
        <w:rPr>
          <w:rFonts w:ascii="Calibri" w:hAnsi="Calibri"/>
          <w:sz w:val="24"/>
          <w:szCs w:val="24"/>
        </w:rPr>
        <w:t xml:space="preserve">. </w:t>
      </w:r>
      <w:proofErr w:type="spellStart"/>
      <w:r w:rsidRPr="00172826">
        <w:rPr>
          <w:rFonts w:ascii="Calibri" w:hAnsi="Calibri"/>
          <w:sz w:val="24"/>
          <w:szCs w:val="24"/>
        </w:rPr>
        <w:t>doi</w:t>
      </w:r>
      <w:proofErr w:type="spellEnd"/>
      <w:r w:rsidRPr="00172826">
        <w:rPr>
          <w:rFonts w:ascii="Calibri" w:hAnsi="Calibri"/>
          <w:sz w:val="24"/>
          <w:szCs w:val="24"/>
        </w:rPr>
        <w:t>: 10.1038/srep23593. PMID: 27004737</w:t>
      </w:r>
      <w:r w:rsidR="005652DF" w:rsidRPr="00172826">
        <w:rPr>
          <w:rFonts w:ascii="Calibri" w:hAnsi="Calibri"/>
          <w:sz w:val="24"/>
          <w:szCs w:val="24"/>
        </w:rPr>
        <w:t xml:space="preserve">   </w:t>
      </w:r>
      <w:r w:rsidR="005652DF" w:rsidRPr="005652DF">
        <w:rPr>
          <w:rFonts w:ascii="Calibri" w:hAnsi="Calibri"/>
          <w:sz w:val="24"/>
          <w:szCs w:val="24"/>
        </w:rPr>
        <w:t>PMCID:</w:t>
      </w:r>
      <w:r w:rsidR="005652DF">
        <w:rPr>
          <w:rFonts w:ascii="Calibri" w:hAnsi="Calibri"/>
          <w:sz w:val="24"/>
          <w:szCs w:val="24"/>
        </w:rPr>
        <w:t xml:space="preserve"> </w:t>
      </w:r>
      <w:r w:rsidR="005652DF" w:rsidRPr="005652DF">
        <w:rPr>
          <w:rFonts w:ascii="Calibri" w:hAnsi="Calibri"/>
          <w:sz w:val="24"/>
          <w:szCs w:val="24"/>
        </w:rPr>
        <w:t>PMC480428</w:t>
      </w:r>
      <w:r w:rsidR="009E7391">
        <w:rPr>
          <w:rFonts w:ascii="Calibri" w:hAnsi="Calibri"/>
          <w:sz w:val="24"/>
          <w:szCs w:val="24"/>
        </w:rPr>
        <w:t>.</w:t>
      </w:r>
    </w:p>
    <w:p w14:paraId="68DD391C" w14:textId="00F92C70" w:rsidR="00003F6E" w:rsidRPr="009E7391" w:rsidRDefault="00C8702A" w:rsidP="005652DF">
      <w:pPr>
        <w:tabs>
          <w:tab w:val="left" w:pos="0"/>
          <w:tab w:val="left" w:pos="1440"/>
        </w:tabs>
        <w:contextualSpacing/>
        <w:rPr>
          <w:rFonts w:asciiTheme="minorHAnsi" w:hAnsiTheme="minorHAnsi" w:cstheme="minorHAnsi"/>
          <w:sz w:val="24"/>
          <w:szCs w:val="24"/>
        </w:rPr>
      </w:pPr>
      <w:hyperlink r:id="rId60" w:history="1">
        <w:r w:rsidR="009E7391" w:rsidRPr="009E7391">
          <w:rPr>
            <w:rStyle w:val="Hyperlink"/>
            <w:rFonts w:asciiTheme="minorHAnsi" w:hAnsiTheme="minorHAnsi" w:cstheme="minorHAnsi"/>
            <w:sz w:val="24"/>
            <w:szCs w:val="24"/>
          </w:rPr>
          <w:t>https://www.nature.com/articles/srep23593</w:t>
        </w:r>
      </w:hyperlink>
    </w:p>
    <w:p w14:paraId="4C07641F" w14:textId="77777777" w:rsidR="009E7391" w:rsidRPr="00172826" w:rsidRDefault="009E7391" w:rsidP="005652DF">
      <w:pPr>
        <w:tabs>
          <w:tab w:val="left" w:pos="0"/>
          <w:tab w:val="left" w:pos="1440"/>
        </w:tabs>
        <w:contextualSpacing/>
        <w:rPr>
          <w:rFonts w:ascii="Calibri" w:hAnsi="Calibri"/>
          <w:sz w:val="24"/>
          <w:szCs w:val="24"/>
        </w:rPr>
      </w:pPr>
    </w:p>
    <w:p w14:paraId="09E4C729" w14:textId="77777777" w:rsidR="00B35769" w:rsidRDefault="00B15E5E" w:rsidP="00670DD1">
      <w:pPr>
        <w:tabs>
          <w:tab w:val="left" w:pos="0"/>
          <w:tab w:val="left" w:pos="1440"/>
        </w:tabs>
        <w:contextualSpacing/>
        <w:rPr>
          <w:rFonts w:ascii="Calibri" w:hAnsi="Calibri"/>
          <w:sz w:val="24"/>
          <w:szCs w:val="24"/>
        </w:rPr>
      </w:pPr>
      <w:r w:rsidRPr="00172826">
        <w:rPr>
          <w:rFonts w:ascii="Calibri" w:hAnsi="Calibri"/>
          <w:sz w:val="24"/>
          <w:szCs w:val="24"/>
        </w:rPr>
        <w:t>4</w:t>
      </w:r>
      <w:r w:rsidR="00B16C87" w:rsidRPr="00172826">
        <w:rPr>
          <w:rFonts w:ascii="Calibri" w:hAnsi="Calibri"/>
          <w:sz w:val="24"/>
          <w:szCs w:val="24"/>
        </w:rPr>
        <w:t>7</w:t>
      </w:r>
      <w:r w:rsidRPr="00172826">
        <w:rPr>
          <w:rFonts w:ascii="Calibri" w:hAnsi="Calibri"/>
          <w:sz w:val="24"/>
          <w:szCs w:val="24"/>
        </w:rPr>
        <w:t xml:space="preserve">. Samuel J, Beck L, </w:t>
      </w:r>
      <w:proofErr w:type="spellStart"/>
      <w:r w:rsidRPr="00172826">
        <w:rPr>
          <w:rFonts w:ascii="Calibri" w:hAnsi="Calibri"/>
          <w:sz w:val="24"/>
          <w:szCs w:val="24"/>
        </w:rPr>
        <w:t>Appler</w:t>
      </w:r>
      <w:proofErr w:type="spellEnd"/>
      <w:r w:rsidRPr="00172826">
        <w:rPr>
          <w:rFonts w:ascii="Calibri" w:hAnsi="Calibri"/>
          <w:sz w:val="24"/>
          <w:szCs w:val="24"/>
        </w:rPr>
        <w:t xml:space="preserve"> J, </w:t>
      </w:r>
      <w:proofErr w:type="spellStart"/>
      <w:r w:rsidRPr="00172826">
        <w:rPr>
          <w:rFonts w:ascii="Calibri" w:hAnsi="Calibri"/>
          <w:sz w:val="24"/>
          <w:szCs w:val="24"/>
        </w:rPr>
        <w:t>Ballin</w:t>
      </w:r>
      <w:proofErr w:type="spellEnd"/>
      <w:r w:rsidRPr="00172826">
        <w:rPr>
          <w:rFonts w:ascii="Calibri" w:hAnsi="Calibri"/>
          <w:sz w:val="24"/>
          <w:szCs w:val="24"/>
        </w:rPr>
        <w:t xml:space="preserve"> J, </w:t>
      </w:r>
      <w:proofErr w:type="spellStart"/>
      <w:r w:rsidRPr="00172826">
        <w:rPr>
          <w:rFonts w:ascii="Calibri" w:hAnsi="Calibri"/>
          <w:sz w:val="24"/>
          <w:szCs w:val="24"/>
        </w:rPr>
        <w:t>Bushner</w:t>
      </w:r>
      <w:proofErr w:type="spellEnd"/>
      <w:r w:rsidRPr="00172826">
        <w:rPr>
          <w:rFonts w:ascii="Calibri" w:hAnsi="Calibri"/>
          <w:sz w:val="24"/>
          <w:szCs w:val="24"/>
        </w:rPr>
        <w:t xml:space="preserve"> D, </w:t>
      </w:r>
      <w:proofErr w:type="spellStart"/>
      <w:r w:rsidRPr="00172826">
        <w:rPr>
          <w:rFonts w:ascii="Calibri" w:hAnsi="Calibri"/>
          <w:sz w:val="24"/>
          <w:szCs w:val="24"/>
        </w:rPr>
        <w:t>Cahall</w:t>
      </w:r>
      <w:proofErr w:type="spellEnd"/>
      <w:r w:rsidRPr="00172826">
        <w:rPr>
          <w:rFonts w:ascii="Calibri" w:hAnsi="Calibri"/>
          <w:sz w:val="24"/>
          <w:szCs w:val="24"/>
        </w:rPr>
        <w:t xml:space="preserve"> R, Davenport M, Egan C, Gebhardt J, Hadfield T, Hale M, Hopkins K, Kato C, </w:t>
      </w:r>
      <w:proofErr w:type="spellStart"/>
      <w:r w:rsidRPr="00172826">
        <w:rPr>
          <w:rFonts w:ascii="Calibri" w:hAnsi="Calibri"/>
          <w:sz w:val="24"/>
          <w:szCs w:val="24"/>
        </w:rPr>
        <w:t>Kayatani</w:t>
      </w:r>
      <w:proofErr w:type="spellEnd"/>
      <w:r w:rsidRPr="00172826">
        <w:rPr>
          <w:rFonts w:ascii="Calibri" w:hAnsi="Calibri"/>
          <w:sz w:val="24"/>
          <w:szCs w:val="24"/>
        </w:rPr>
        <w:t xml:space="preserve"> A, </w:t>
      </w:r>
      <w:proofErr w:type="spellStart"/>
      <w:r w:rsidRPr="00172826">
        <w:rPr>
          <w:rFonts w:ascii="Calibri" w:hAnsi="Calibri"/>
          <w:sz w:val="24"/>
          <w:szCs w:val="24"/>
        </w:rPr>
        <w:t>Kesterson</w:t>
      </w:r>
      <w:proofErr w:type="spellEnd"/>
      <w:r w:rsidRPr="00172826">
        <w:rPr>
          <w:rFonts w:ascii="Calibri" w:hAnsi="Calibri"/>
          <w:sz w:val="24"/>
          <w:szCs w:val="24"/>
        </w:rPr>
        <w:t xml:space="preserve"> K, Khan S, Kiss K, </w:t>
      </w:r>
      <w:r w:rsidRPr="00172826">
        <w:rPr>
          <w:rFonts w:ascii="Calibri" w:hAnsi="Calibri"/>
          <w:b/>
          <w:sz w:val="24"/>
          <w:szCs w:val="24"/>
        </w:rPr>
        <w:t>Lednicky J,</w:t>
      </w:r>
      <w:r w:rsidRPr="00172826">
        <w:rPr>
          <w:rFonts w:ascii="Calibri" w:hAnsi="Calibri"/>
          <w:sz w:val="24"/>
          <w:szCs w:val="24"/>
        </w:rPr>
        <w:t xml:space="preserve"> Naraghi-</w:t>
      </w:r>
      <w:proofErr w:type="spellStart"/>
      <w:r w:rsidRPr="00172826">
        <w:rPr>
          <w:rFonts w:ascii="Calibri" w:hAnsi="Calibri"/>
          <w:sz w:val="24"/>
          <w:szCs w:val="24"/>
        </w:rPr>
        <w:t>Arani</w:t>
      </w:r>
      <w:proofErr w:type="spellEnd"/>
      <w:r w:rsidRPr="00172826">
        <w:rPr>
          <w:rFonts w:ascii="Calibri" w:hAnsi="Calibri"/>
          <w:sz w:val="24"/>
          <w:szCs w:val="24"/>
        </w:rPr>
        <w:t xml:space="preserve"> P, O'Brien S, Ong K, </w:t>
      </w:r>
      <w:proofErr w:type="spellStart"/>
      <w:r w:rsidRPr="00172826">
        <w:rPr>
          <w:rFonts w:ascii="Calibri" w:hAnsi="Calibri"/>
          <w:sz w:val="24"/>
          <w:szCs w:val="24"/>
        </w:rPr>
        <w:t>Rebeil</w:t>
      </w:r>
      <w:proofErr w:type="spellEnd"/>
      <w:r w:rsidRPr="00172826">
        <w:rPr>
          <w:rFonts w:ascii="Calibri" w:hAnsi="Calibri"/>
          <w:sz w:val="24"/>
          <w:szCs w:val="24"/>
        </w:rPr>
        <w:t xml:space="preserve"> R, Roth K, </w:t>
      </w:r>
      <w:proofErr w:type="spellStart"/>
      <w:r w:rsidRPr="00172826">
        <w:rPr>
          <w:rFonts w:ascii="Calibri" w:hAnsi="Calibri"/>
          <w:sz w:val="24"/>
          <w:szCs w:val="24"/>
        </w:rPr>
        <w:t>Scheckelhoff</w:t>
      </w:r>
      <w:proofErr w:type="spellEnd"/>
      <w:r w:rsidRPr="00172826">
        <w:rPr>
          <w:rFonts w:ascii="Calibri" w:hAnsi="Calibri"/>
          <w:sz w:val="24"/>
          <w:szCs w:val="24"/>
        </w:rPr>
        <w:t xml:space="preserve"> M, Yost E, Coates S. </w:t>
      </w:r>
      <w:r w:rsidR="005A67DB" w:rsidRPr="00172826">
        <w:rPr>
          <w:rFonts w:ascii="Calibri" w:hAnsi="Calibri"/>
          <w:sz w:val="24"/>
          <w:szCs w:val="24"/>
        </w:rPr>
        <w:t xml:space="preserve">Standard Method Performance Requirements (SMPRs) for Detection of </w:t>
      </w:r>
      <w:r w:rsidR="005A67DB" w:rsidRPr="00172826">
        <w:rPr>
          <w:rFonts w:ascii="Calibri" w:hAnsi="Calibri"/>
          <w:i/>
          <w:sz w:val="24"/>
          <w:szCs w:val="24"/>
        </w:rPr>
        <w:t xml:space="preserve">Coxiella </w:t>
      </w:r>
      <w:proofErr w:type="spellStart"/>
      <w:r w:rsidR="005A67DB" w:rsidRPr="00172826">
        <w:rPr>
          <w:rFonts w:ascii="Calibri" w:hAnsi="Calibri"/>
          <w:i/>
          <w:sz w:val="24"/>
          <w:szCs w:val="24"/>
        </w:rPr>
        <w:t>burnetti</w:t>
      </w:r>
      <w:proofErr w:type="spellEnd"/>
      <w:r w:rsidR="005A67DB" w:rsidRPr="00172826">
        <w:rPr>
          <w:rFonts w:ascii="Calibri" w:hAnsi="Calibri"/>
          <w:sz w:val="24"/>
          <w:szCs w:val="24"/>
        </w:rPr>
        <w:t xml:space="preserve">. AOAC SMPR 2015.011. </w:t>
      </w:r>
      <w:r w:rsidR="00B35769" w:rsidRPr="00172826">
        <w:rPr>
          <w:rFonts w:ascii="Calibri" w:hAnsi="Calibri"/>
          <w:sz w:val="24"/>
          <w:szCs w:val="24"/>
        </w:rPr>
        <w:t xml:space="preserve">J AOAC Int. 2016 Jan-Feb;99(1):298-302. </w:t>
      </w:r>
      <w:proofErr w:type="spellStart"/>
      <w:r w:rsidR="00B35769" w:rsidRPr="00172826">
        <w:rPr>
          <w:rFonts w:ascii="Calibri" w:hAnsi="Calibri"/>
          <w:sz w:val="24"/>
          <w:szCs w:val="24"/>
        </w:rPr>
        <w:t>doi</w:t>
      </w:r>
      <w:proofErr w:type="spellEnd"/>
      <w:r w:rsidR="00B35769" w:rsidRPr="00172826">
        <w:rPr>
          <w:rFonts w:ascii="Calibri" w:hAnsi="Calibri"/>
          <w:sz w:val="24"/>
          <w:szCs w:val="24"/>
        </w:rPr>
        <w:t>: 10.5740/jaoac.int.SMPR2015.011. PMID:27053472</w:t>
      </w:r>
    </w:p>
    <w:p w14:paraId="28B91729" w14:textId="77777777" w:rsidR="00003F6E" w:rsidRDefault="00C8702A" w:rsidP="00670DD1">
      <w:pPr>
        <w:tabs>
          <w:tab w:val="left" w:pos="0"/>
          <w:tab w:val="left" w:pos="1440"/>
        </w:tabs>
        <w:contextualSpacing/>
        <w:rPr>
          <w:rFonts w:ascii="Calibri" w:hAnsi="Calibri"/>
          <w:sz w:val="24"/>
          <w:szCs w:val="24"/>
        </w:rPr>
      </w:pPr>
      <w:hyperlink r:id="rId61" w:history="1">
        <w:r w:rsidR="00003F6E" w:rsidRPr="00584D35">
          <w:rPr>
            <w:rStyle w:val="Hyperlink"/>
            <w:rFonts w:ascii="Calibri" w:hAnsi="Calibri"/>
            <w:sz w:val="24"/>
            <w:szCs w:val="24"/>
          </w:rPr>
          <w:t>http://www.ingentaconnect.com/content/aoac/jaoac/2016/00000099/00000001/art00036?token=0050137b8a039412f415d765525737b512b457a413843253048296a7c2849266d656cb0a646956cb</w:t>
        </w:r>
      </w:hyperlink>
    </w:p>
    <w:p w14:paraId="5FBA3A43" w14:textId="77777777" w:rsidR="005A67DB" w:rsidRPr="00172826" w:rsidRDefault="005A67DB" w:rsidP="00670DD1">
      <w:pPr>
        <w:tabs>
          <w:tab w:val="left" w:pos="0"/>
          <w:tab w:val="left" w:pos="1440"/>
        </w:tabs>
        <w:contextualSpacing/>
        <w:rPr>
          <w:rFonts w:ascii="Calibri" w:hAnsi="Calibri"/>
          <w:sz w:val="24"/>
          <w:szCs w:val="24"/>
        </w:rPr>
      </w:pPr>
    </w:p>
    <w:p w14:paraId="065A094A" w14:textId="77777777" w:rsidR="00B42689" w:rsidRDefault="00B15E5E" w:rsidP="002014B2">
      <w:pPr>
        <w:tabs>
          <w:tab w:val="left" w:pos="0"/>
          <w:tab w:val="left" w:pos="1440"/>
        </w:tabs>
        <w:contextualSpacing/>
        <w:rPr>
          <w:rFonts w:ascii="Calibri" w:hAnsi="Calibri"/>
          <w:sz w:val="24"/>
          <w:szCs w:val="24"/>
        </w:rPr>
      </w:pPr>
      <w:r w:rsidRPr="00172826">
        <w:rPr>
          <w:rFonts w:ascii="Calibri" w:hAnsi="Calibri"/>
          <w:sz w:val="24"/>
          <w:szCs w:val="24"/>
        </w:rPr>
        <w:t>4</w:t>
      </w:r>
      <w:r w:rsidR="00B16C87" w:rsidRPr="00172826">
        <w:rPr>
          <w:rFonts w:ascii="Calibri" w:hAnsi="Calibri"/>
          <w:sz w:val="24"/>
          <w:szCs w:val="24"/>
        </w:rPr>
        <w:t>8</w:t>
      </w:r>
      <w:r w:rsidRPr="00172826">
        <w:rPr>
          <w:rFonts w:ascii="Calibri" w:hAnsi="Calibri"/>
          <w:sz w:val="24"/>
          <w:szCs w:val="24"/>
        </w:rPr>
        <w:t xml:space="preserve">. </w:t>
      </w:r>
      <w:r w:rsidR="00B42689" w:rsidRPr="00172826">
        <w:rPr>
          <w:rFonts w:ascii="Calibri" w:hAnsi="Calibri"/>
          <w:b/>
          <w:sz w:val="24"/>
          <w:szCs w:val="24"/>
        </w:rPr>
        <w:t>Lednicky</w:t>
      </w:r>
      <w:r w:rsidRPr="00172826">
        <w:rPr>
          <w:rFonts w:ascii="Calibri" w:hAnsi="Calibri"/>
          <w:b/>
          <w:sz w:val="24"/>
          <w:szCs w:val="24"/>
        </w:rPr>
        <w:t xml:space="preserve"> J</w:t>
      </w:r>
      <w:r w:rsidR="00F17F1A" w:rsidRPr="00172826">
        <w:rPr>
          <w:rFonts w:ascii="Calibri" w:hAnsi="Calibri"/>
          <w:b/>
          <w:sz w:val="24"/>
          <w:szCs w:val="24"/>
        </w:rPr>
        <w:t>,</w:t>
      </w:r>
      <w:r w:rsidR="00A23F79" w:rsidRPr="00172826">
        <w:rPr>
          <w:rFonts w:ascii="Calibri" w:hAnsi="Calibri"/>
          <w:sz w:val="24"/>
          <w:szCs w:val="24"/>
        </w:rPr>
        <w:t xml:space="preserve"> </w:t>
      </w:r>
      <w:r w:rsidR="00F17F1A" w:rsidRPr="00172826">
        <w:rPr>
          <w:rFonts w:ascii="Calibri" w:hAnsi="Calibri"/>
          <w:sz w:val="24"/>
          <w:szCs w:val="24"/>
        </w:rPr>
        <w:t>Pan</w:t>
      </w:r>
      <w:r w:rsidRPr="00172826">
        <w:rPr>
          <w:rFonts w:ascii="Calibri" w:hAnsi="Calibri"/>
          <w:sz w:val="24"/>
          <w:szCs w:val="24"/>
        </w:rPr>
        <w:t xml:space="preserve"> </w:t>
      </w:r>
      <w:proofErr w:type="spellStart"/>
      <w:r w:rsidRPr="00172826">
        <w:rPr>
          <w:rFonts w:ascii="Calibri" w:hAnsi="Calibri"/>
          <w:sz w:val="24"/>
          <w:szCs w:val="24"/>
        </w:rPr>
        <w:t>M</w:t>
      </w:r>
      <w:proofErr w:type="spellEnd"/>
      <w:r w:rsidR="00F17F1A" w:rsidRPr="00172826">
        <w:rPr>
          <w:rFonts w:ascii="Calibri" w:hAnsi="Calibri"/>
          <w:sz w:val="24"/>
          <w:szCs w:val="24"/>
        </w:rPr>
        <w:t>, Loeb</w:t>
      </w:r>
      <w:r w:rsidRPr="00172826">
        <w:rPr>
          <w:rFonts w:ascii="Calibri" w:hAnsi="Calibri"/>
          <w:sz w:val="24"/>
          <w:szCs w:val="24"/>
        </w:rPr>
        <w:t xml:space="preserve"> J</w:t>
      </w:r>
      <w:r w:rsidR="00F17F1A" w:rsidRPr="00172826">
        <w:rPr>
          <w:rFonts w:ascii="Calibri" w:hAnsi="Calibri"/>
          <w:sz w:val="24"/>
          <w:szCs w:val="24"/>
        </w:rPr>
        <w:t>, Hsieh</w:t>
      </w:r>
      <w:r w:rsidRPr="00172826">
        <w:rPr>
          <w:rFonts w:ascii="Calibri" w:hAnsi="Calibri"/>
          <w:sz w:val="24"/>
          <w:szCs w:val="24"/>
        </w:rPr>
        <w:t xml:space="preserve"> H</w:t>
      </w:r>
      <w:r w:rsidR="00F17F1A" w:rsidRPr="00172826">
        <w:rPr>
          <w:rFonts w:ascii="Calibri" w:hAnsi="Calibri"/>
          <w:sz w:val="24"/>
          <w:szCs w:val="24"/>
        </w:rPr>
        <w:t xml:space="preserve">, </w:t>
      </w:r>
      <w:proofErr w:type="spellStart"/>
      <w:r w:rsidR="00F17F1A" w:rsidRPr="00172826">
        <w:rPr>
          <w:rFonts w:ascii="Calibri" w:hAnsi="Calibri"/>
          <w:sz w:val="24"/>
          <w:szCs w:val="24"/>
        </w:rPr>
        <w:t>Eiguren</w:t>
      </w:r>
      <w:proofErr w:type="spellEnd"/>
      <w:r w:rsidR="00F17F1A" w:rsidRPr="00172826">
        <w:rPr>
          <w:rFonts w:ascii="Calibri" w:hAnsi="Calibri"/>
          <w:sz w:val="24"/>
          <w:szCs w:val="24"/>
        </w:rPr>
        <w:t>-Fernandez</w:t>
      </w:r>
      <w:r w:rsidRPr="00172826">
        <w:rPr>
          <w:rFonts w:ascii="Calibri" w:hAnsi="Calibri"/>
          <w:sz w:val="24"/>
          <w:szCs w:val="24"/>
        </w:rPr>
        <w:t xml:space="preserve"> A</w:t>
      </w:r>
      <w:r w:rsidR="00F17F1A" w:rsidRPr="00172826">
        <w:rPr>
          <w:rFonts w:ascii="Calibri" w:hAnsi="Calibri"/>
          <w:sz w:val="24"/>
          <w:szCs w:val="24"/>
        </w:rPr>
        <w:t>, Hering</w:t>
      </w:r>
      <w:r w:rsidRPr="00172826">
        <w:rPr>
          <w:rFonts w:ascii="Calibri" w:hAnsi="Calibri"/>
          <w:sz w:val="24"/>
          <w:szCs w:val="24"/>
        </w:rPr>
        <w:t xml:space="preserve"> S</w:t>
      </w:r>
      <w:r w:rsidR="00F17F1A" w:rsidRPr="00172826">
        <w:rPr>
          <w:rFonts w:ascii="Calibri" w:hAnsi="Calibri"/>
          <w:sz w:val="24"/>
          <w:szCs w:val="24"/>
        </w:rPr>
        <w:t>, Fan</w:t>
      </w:r>
      <w:r w:rsidRPr="00172826">
        <w:rPr>
          <w:rFonts w:ascii="Calibri" w:hAnsi="Calibri"/>
          <w:sz w:val="24"/>
          <w:szCs w:val="24"/>
        </w:rPr>
        <w:t xml:space="preserve"> ZH</w:t>
      </w:r>
      <w:r w:rsidR="00F17F1A" w:rsidRPr="00172826">
        <w:rPr>
          <w:rFonts w:ascii="Calibri" w:hAnsi="Calibri"/>
          <w:sz w:val="24"/>
          <w:szCs w:val="24"/>
        </w:rPr>
        <w:t>, Wu</w:t>
      </w:r>
      <w:r w:rsidRPr="00172826">
        <w:rPr>
          <w:rFonts w:ascii="Calibri" w:hAnsi="Calibri"/>
          <w:sz w:val="24"/>
          <w:szCs w:val="24"/>
        </w:rPr>
        <w:t xml:space="preserve"> C-Y</w:t>
      </w:r>
      <w:r w:rsidR="00F17F1A" w:rsidRPr="00172826">
        <w:rPr>
          <w:rFonts w:ascii="Calibri" w:hAnsi="Calibri"/>
          <w:sz w:val="24"/>
          <w:szCs w:val="24"/>
        </w:rPr>
        <w:t>.</w:t>
      </w:r>
      <w:r w:rsidR="00B42689" w:rsidRPr="00172826">
        <w:rPr>
          <w:rFonts w:ascii="Calibri" w:hAnsi="Calibri"/>
          <w:sz w:val="24"/>
          <w:szCs w:val="24"/>
        </w:rPr>
        <w:t xml:space="preserve"> Highly efficient collection of infectious pandemic Influenza H1N1 virus (2009) through laminar-flow </w:t>
      </w:r>
      <w:proofErr w:type="gramStart"/>
      <w:r w:rsidR="00B42689" w:rsidRPr="00172826">
        <w:rPr>
          <w:rFonts w:ascii="Calibri" w:hAnsi="Calibri"/>
          <w:sz w:val="24"/>
          <w:szCs w:val="24"/>
        </w:rPr>
        <w:t>water based</w:t>
      </w:r>
      <w:proofErr w:type="gramEnd"/>
      <w:r w:rsidR="00B42689" w:rsidRPr="00172826">
        <w:rPr>
          <w:rFonts w:ascii="Calibri" w:hAnsi="Calibri"/>
          <w:sz w:val="24"/>
          <w:szCs w:val="24"/>
        </w:rPr>
        <w:t xml:space="preserve"> condensation. Aerosol Science and Technology</w:t>
      </w:r>
      <w:r w:rsidRPr="00172826">
        <w:rPr>
          <w:rFonts w:ascii="Calibri" w:hAnsi="Calibri"/>
          <w:sz w:val="24"/>
          <w:szCs w:val="24"/>
        </w:rPr>
        <w:t>.</w:t>
      </w:r>
      <w:r w:rsidR="006C26BC" w:rsidRPr="00172826">
        <w:rPr>
          <w:rFonts w:ascii="Calibri" w:hAnsi="Calibri"/>
          <w:sz w:val="24"/>
          <w:szCs w:val="24"/>
        </w:rPr>
        <w:t xml:space="preserve"> </w:t>
      </w:r>
      <w:r w:rsidRPr="00172826">
        <w:rPr>
          <w:rFonts w:ascii="Calibri" w:hAnsi="Calibri"/>
          <w:sz w:val="24"/>
          <w:szCs w:val="24"/>
        </w:rPr>
        <w:t xml:space="preserve">2016. </w:t>
      </w:r>
      <w:r w:rsidR="006C26BC" w:rsidRPr="00172826">
        <w:rPr>
          <w:rFonts w:ascii="Calibri" w:hAnsi="Calibri"/>
          <w:b/>
          <w:sz w:val="24"/>
          <w:szCs w:val="24"/>
        </w:rPr>
        <w:t>50</w:t>
      </w:r>
      <w:r w:rsidR="006C26BC" w:rsidRPr="00172826">
        <w:rPr>
          <w:rFonts w:ascii="Calibri" w:hAnsi="Calibri"/>
          <w:sz w:val="24"/>
          <w:szCs w:val="24"/>
        </w:rPr>
        <w:t>, no. 7, i–iv</w:t>
      </w:r>
      <w:r w:rsidR="00B42689" w:rsidRPr="00172826">
        <w:rPr>
          <w:rFonts w:ascii="Calibri" w:hAnsi="Calibri"/>
          <w:sz w:val="24"/>
          <w:szCs w:val="24"/>
        </w:rPr>
        <w:t xml:space="preserve">. DOI: 10.1080/02786826.2016.1179254. </w:t>
      </w:r>
    </w:p>
    <w:p w14:paraId="47231368" w14:textId="4848D91F" w:rsidR="00003F6E" w:rsidRDefault="00C8702A" w:rsidP="002014B2">
      <w:pPr>
        <w:tabs>
          <w:tab w:val="left" w:pos="0"/>
          <w:tab w:val="left" w:pos="1440"/>
        </w:tabs>
        <w:contextualSpacing/>
        <w:rPr>
          <w:rFonts w:ascii="Calibri" w:hAnsi="Calibri" w:cs="Calibri"/>
          <w:sz w:val="24"/>
          <w:szCs w:val="24"/>
        </w:rPr>
      </w:pPr>
      <w:hyperlink r:id="rId62" w:history="1">
        <w:r w:rsidR="009E7391" w:rsidRPr="006450F7">
          <w:rPr>
            <w:rStyle w:val="Hyperlink"/>
            <w:rFonts w:ascii="Calibri" w:hAnsi="Calibri" w:cs="Calibri"/>
            <w:sz w:val="24"/>
            <w:szCs w:val="24"/>
          </w:rPr>
          <w:t>https://www.tandfonline.com/doi/full/10.1080/02786826.2016.1179254</w:t>
        </w:r>
      </w:hyperlink>
    </w:p>
    <w:p w14:paraId="27AC471D" w14:textId="5AFA512B" w:rsidR="00003F6E" w:rsidRDefault="00B15E5E" w:rsidP="00003F6E">
      <w:pPr>
        <w:pStyle w:val="details"/>
        <w:contextualSpacing/>
      </w:pPr>
      <w:r w:rsidRPr="00172826">
        <w:rPr>
          <w:rFonts w:ascii="Calibri" w:hAnsi="Calibri"/>
        </w:rPr>
        <w:t>4</w:t>
      </w:r>
      <w:r w:rsidR="00B16C87" w:rsidRPr="00172826">
        <w:rPr>
          <w:rFonts w:ascii="Calibri" w:hAnsi="Calibri"/>
        </w:rPr>
        <w:t>9</w:t>
      </w:r>
      <w:r w:rsidRPr="00172826">
        <w:rPr>
          <w:rFonts w:ascii="Calibri" w:hAnsi="Calibri"/>
        </w:rPr>
        <w:t xml:space="preserve">. </w:t>
      </w:r>
      <w:r w:rsidRPr="00172826">
        <w:rPr>
          <w:rFonts w:ascii="Calibri" w:hAnsi="Calibri"/>
          <w:b/>
          <w:bCs/>
        </w:rPr>
        <w:t>Lednicky J</w:t>
      </w:r>
      <w:r w:rsidRPr="00172826">
        <w:rPr>
          <w:rFonts w:ascii="Calibri" w:hAnsi="Calibri"/>
        </w:rPr>
        <w:t xml:space="preserve">, </w:t>
      </w:r>
      <w:r w:rsidR="009E7391" w:rsidRPr="009E7391">
        <w:rPr>
          <w:rFonts w:ascii="Calibri" w:hAnsi="Calibri"/>
        </w:rPr>
        <w:t xml:space="preserve">Beau De </w:t>
      </w:r>
      <w:proofErr w:type="spellStart"/>
      <w:r w:rsidR="009E7391" w:rsidRPr="009E7391">
        <w:rPr>
          <w:rFonts w:ascii="Calibri" w:hAnsi="Calibri"/>
        </w:rPr>
        <w:t>Rochars</w:t>
      </w:r>
      <w:proofErr w:type="spellEnd"/>
      <w:r w:rsidR="009E7391" w:rsidRPr="009E7391">
        <w:rPr>
          <w:rFonts w:ascii="Calibri" w:hAnsi="Calibri"/>
        </w:rPr>
        <w:t xml:space="preserve"> VM, El </w:t>
      </w:r>
      <w:proofErr w:type="spellStart"/>
      <w:r w:rsidR="009E7391" w:rsidRPr="009E7391">
        <w:rPr>
          <w:rFonts w:ascii="Calibri" w:hAnsi="Calibri"/>
        </w:rPr>
        <w:t>Badry</w:t>
      </w:r>
      <w:proofErr w:type="spellEnd"/>
      <w:r w:rsidR="009E7391" w:rsidRPr="009E7391">
        <w:rPr>
          <w:rFonts w:ascii="Calibri" w:hAnsi="Calibri"/>
        </w:rPr>
        <w:t xml:space="preserve"> M, Loeb J, </w:t>
      </w:r>
      <w:proofErr w:type="spellStart"/>
      <w:r w:rsidR="009E7391" w:rsidRPr="009E7391">
        <w:rPr>
          <w:rFonts w:ascii="Calibri" w:hAnsi="Calibri"/>
        </w:rPr>
        <w:t>Telisma</w:t>
      </w:r>
      <w:proofErr w:type="spellEnd"/>
      <w:r w:rsidR="009E7391" w:rsidRPr="009E7391">
        <w:rPr>
          <w:rFonts w:ascii="Calibri" w:hAnsi="Calibri"/>
        </w:rPr>
        <w:t xml:space="preserve"> T, Chavannes S, </w:t>
      </w:r>
      <w:proofErr w:type="spellStart"/>
      <w:r w:rsidR="009E7391" w:rsidRPr="009E7391">
        <w:rPr>
          <w:rFonts w:ascii="Calibri" w:hAnsi="Calibri"/>
        </w:rPr>
        <w:t>Anilis</w:t>
      </w:r>
      <w:proofErr w:type="spellEnd"/>
      <w:r w:rsidR="009E7391" w:rsidRPr="009E7391">
        <w:rPr>
          <w:rFonts w:ascii="Calibri" w:hAnsi="Calibri"/>
        </w:rPr>
        <w:t xml:space="preserve"> G, </w:t>
      </w:r>
      <w:proofErr w:type="spellStart"/>
      <w:r w:rsidR="009E7391" w:rsidRPr="009E7391">
        <w:rPr>
          <w:rFonts w:ascii="Calibri" w:hAnsi="Calibri"/>
        </w:rPr>
        <w:t>Cella</w:t>
      </w:r>
      <w:proofErr w:type="spellEnd"/>
      <w:r w:rsidR="009E7391" w:rsidRPr="009E7391">
        <w:rPr>
          <w:rFonts w:ascii="Calibri" w:hAnsi="Calibri"/>
        </w:rPr>
        <w:t xml:space="preserve"> E, </w:t>
      </w:r>
      <w:proofErr w:type="spellStart"/>
      <w:r w:rsidR="009E7391" w:rsidRPr="009E7391">
        <w:rPr>
          <w:rFonts w:ascii="Calibri" w:hAnsi="Calibri"/>
        </w:rPr>
        <w:t>Ciccozzi</w:t>
      </w:r>
      <w:proofErr w:type="spellEnd"/>
      <w:r w:rsidR="009E7391" w:rsidRPr="009E7391">
        <w:rPr>
          <w:rFonts w:ascii="Calibri" w:hAnsi="Calibri"/>
        </w:rPr>
        <w:t xml:space="preserve"> M, Rashid M, Okech B, </w:t>
      </w:r>
      <w:proofErr w:type="spellStart"/>
      <w:r w:rsidR="009E7391" w:rsidRPr="009E7391">
        <w:rPr>
          <w:rFonts w:ascii="Calibri" w:hAnsi="Calibri"/>
        </w:rPr>
        <w:t>Salemi</w:t>
      </w:r>
      <w:proofErr w:type="spellEnd"/>
      <w:r w:rsidR="009E7391" w:rsidRPr="009E7391">
        <w:rPr>
          <w:rFonts w:ascii="Calibri" w:hAnsi="Calibri"/>
        </w:rPr>
        <w:t xml:space="preserve"> M, Morris JG Jr. Zika Virus Outbreak in Haiti in 2014: Molecular and Clinical Data. </w:t>
      </w:r>
      <w:proofErr w:type="spellStart"/>
      <w:r w:rsidR="009E7391" w:rsidRPr="009E7391">
        <w:rPr>
          <w:rFonts w:ascii="Calibri" w:hAnsi="Calibri"/>
        </w:rPr>
        <w:t>PLoS</w:t>
      </w:r>
      <w:proofErr w:type="spellEnd"/>
      <w:r w:rsidR="009E7391" w:rsidRPr="009E7391">
        <w:rPr>
          <w:rFonts w:ascii="Calibri" w:hAnsi="Calibri"/>
        </w:rPr>
        <w:t xml:space="preserve"> </w:t>
      </w:r>
      <w:proofErr w:type="spellStart"/>
      <w:r w:rsidR="009E7391" w:rsidRPr="009E7391">
        <w:rPr>
          <w:rFonts w:ascii="Calibri" w:hAnsi="Calibri"/>
        </w:rPr>
        <w:t>Negl</w:t>
      </w:r>
      <w:proofErr w:type="spellEnd"/>
      <w:r w:rsidR="009E7391" w:rsidRPr="009E7391">
        <w:rPr>
          <w:rFonts w:ascii="Calibri" w:hAnsi="Calibri"/>
        </w:rPr>
        <w:t xml:space="preserve"> Trop Dis. 2016 Apr 25;10(4</w:t>
      </w:r>
      <w:proofErr w:type="gramStart"/>
      <w:r w:rsidR="009E7391" w:rsidRPr="009E7391">
        <w:rPr>
          <w:rFonts w:ascii="Calibri" w:hAnsi="Calibri"/>
        </w:rPr>
        <w:t>):e</w:t>
      </w:r>
      <w:proofErr w:type="gramEnd"/>
      <w:r w:rsidR="009E7391" w:rsidRPr="009E7391">
        <w:rPr>
          <w:rFonts w:ascii="Calibri" w:hAnsi="Calibri"/>
        </w:rPr>
        <w:t xml:space="preserve">0004687. </w:t>
      </w:r>
      <w:proofErr w:type="spellStart"/>
      <w:r w:rsidR="009E7391" w:rsidRPr="009E7391">
        <w:rPr>
          <w:rFonts w:ascii="Calibri" w:hAnsi="Calibri"/>
        </w:rPr>
        <w:t>doi</w:t>
      </w:r>
      <w:proofErr w:type="spellEnd"/>
      <w:r w:rsidR="009E7391" w:rsidRPr="009E7391">
        <w:rPr>
          <w:rFonts w:ascii="Calibri" w:hAnsi="Calibri"/>
        </w:rPr>
        <w:t>: 10.1371/journal.pntd.0004687. PMID: 27111294; PMCID: PMC4844159.</w:t>
      </w:r>
      <w:r w:rsidR="009E7391">
        <w:rPr>
          <w:rFonts w:ascii="Calibri" w:hAnsi="Calibri"/>
        </w:rPr>
        <w:t xml:space="preserve"> </w:t>
      </w:r>
      <w:r w:rsidR="007234E7">
        <w:rPr>
          <w:rFonts w:ascii="Calibri" w:hAnsi="Calibri"/>
        </w:rPr>
        <w:t xml:space="preserve">Chosen for </w:t>
      </w:r>
      <w:r w:rsidR="007234E7" w:rsidRPr="00657904">
        <w:rPr>
          <w:rFonts w:ascii="Calibri" w:hAnsi="Calibri"/>
          <w:b/>
          <w:color w:val="000000"/>
          <w:u w:val="single"/>
        </w:rPr>
        <w:t xml:space="preserve">PLOS </w:t>
      </w:r>
      <w:r w:rsidR="007234E7" w:rsidRPr="007234E7">
        <w:rPr>
          <w:rFonts w:ascii="Calibri" w:hAnsi="Calibri"/>
          <w:b/>
          <w:u w:val="single"/>
        </w:rPr>
        <w:t xml:space="preserve">Editor’s </w:t>
      </w:r>
      <w:r w:rsidR="007234E7">
        <w:rPr>
          <w:rFonts w:ascii="Calibri" w:hAnsi="Calibri"/>
          <w:b/>
          <w:u w:val="single"/>
        </w:rPr>
        <w:t>P</w:t>
      </w:r>
      <w:r w:rsidR="007234E7" w:rsidRPr="007234E7">
        <w:rPr>
          <w:rFonts w:ascii="Calibri" w:hAnsi="Calibri"/>
          <w:b/>
          <w:u w:val="single"/>
        </w:rPr>
        <w:t>icks</w:t>
      </w:r>
      <w:r w:rsidR="005E6D8C">
        <w:rPr>
          <w:rFonts w:ascii="Calibri" w:hAnsi="Calibri"/>
          <w:b/>
          <w:u w:val="single"/>
        </w:rPr>
        <w:t>, Microbiology, Category:</w:t>
      </w:r>
      <w:r w:rsidR="007234E7">
        <w:rPr>
          <w:rFonts w:ascii="Calibri" w:hAnsi="Calibri"/>
          <w:b/>
          <w:u w:val="single"/>
        </w:rPr>
        <w:t xml:space="preserve"> Clinical Science and Epidemiology</w:t>
      </w:r>
      <w:r w:rsidR="007234E7">
        <w:rPr>
          <w:rFonts w:ascii="Calibri" w:hAnsi="Calibri"/>
        </w:rPr>
        <w:t>: 31 May 2016.</w:t>
      </w:r>
      <w:r w:rsidR="00003F6E">
        <w:rPr>
          <w:rFonts w:ascii="Calibri" w:hAnsi="Calibri"/>
        </w:rPr>
        <w:t xml:space="preserve"> </w:t>
      </w:r>
      <w:hyperlink r:id="rId63" w:history="1">
        <w:r w:rsidR="009E7391" w:rsidRPr="006450F7">
          <w:rPr>
            <w:rStyle w:val="Hyperlink"/>
          </w:rPr>
          <w:t>https://journals.plos.org/plosntds/article?id=10.1371/journal.pntd.0004687</w:t>
        </w:r>
      </w:hyperlink>
    </w:p>
    <w:p w14:paraId="1730DE35" w14:textId="77777777" w:rsidR="00B16C87" w:rsidRPr="00172826" w:rsidRDefault="00B16C87" w:rsidP="001F3530">
      <w:pPr>
        <w:pStyle w:val="details"/>
        <w:contextualSpacing/>
        <w:rPr>
          <w:rFonts w:ascii="Calibri" w:hAnsi="Calibri"/>
        </w:rPr>
      </w:pPr>
    </w:p>
    <w:p w14:paraId="27032987" w14:textId="77777777" w:rsidR="00094A9E" w:rsidRDefault="00B16C87" w:rsidP="00094A9E">
      <w:pPr>
        <w:pStyle w:val="details"/>
        <w:contextualSpacing/>
        <w:rPr>
          <w:rFonts w:ascii="Calibri" w:hAnsi="Calibri"/>
        </w:rPr>
      </w:pPr>
      <w:r w:rsidRPr="00172826">
        <w:rPr>
          <w:rFonts w:ascii="Calibri" w:hAnsi="Calibri"/>
        </w:rPr>
        <w:t>50</w:t>
      </w:r>
      <w:r w:rsidR="001F3530" w:rsidRPr="00172826">
        <w:rPr>
          <w:rFonts w:ascii="Calibri" w:hAnsi="Calibri"/>
        </w:rPr>
        <w:t xml:space="preserve">. Anderson BD, Ma M, Xia Y, Wang T, Shu B, </w:t>
      </w:r>
      <w:r w:rsidR="001F3530" w:rsidRPr="00172826">
        <w:rPr>
          <w:rFonts w:ascii="Calibri" w:hAnsi="Calibri"/>
          <w:b/>
        </w:rPr>
        <w:t>Lednicky JA</w:t>
      </w:r>
      <w:r w:rsidR="001F3530" w:rsidRPr="00172826">
        <w:rPr>
          <w:rFonts w:ascii="Calibri" w:hAnsi="Calibri"/>
        </w:rPr>
        <w:t xml:space="preserve">, Ma MJ, Lu J, Gray GC. </w:t>
      </w:r>
      <w:r w:rsidR="00094A9E" w:rsidRPr="00094A9E">
        <w:rPr>
          <w:rFonts w:ascii="Calibri" w:hAnsi="Calibri"/>
        </w:rPr>
        <w:t xml:space="preserve">Bioaerosol Sampling in Modern Agriculture: A Novel Approach for Emerging Pathogen Surveillance? J Infect Dis. 2016 Aug 15;214(4):537-45. </w:t>
      </w:r>
      <w:proofErr w:type="spellStart"/>
      <w:r w:rsidR="00094A9E" w:rsidRPr="00094A9E">
        <w:rPr>
          <w:rFonts w:ascii="Calibri" w:hAnsi="Calibri"/>
        </w:rPr>
        <w:t>doi</w:t>
      </w:r>
      <w:proofErr w:type="spellEnd"/>
      <w:r w:rsidR="00094A9E" w:rsidRPr="00094A9E">
        <w:rPr>
          <w:rFonts w:ascii="Calibri" w:hAnsi="Calibri"/>
        </w:rPr>
        <w:t>: 10.1093/</w:t>
      </w:r>
      <w:proofErr w:type="spellStart"/>
      <w:r w:rsidR="00094A9E" w:rsidRPr="00094A9E">
        <w:rPr>
          <w:rFonts w:ascii="Calibri" w:hAnsi="Calibri"/>
        </w:rPr>
        <w:t>infdis</w:t>
      </w:r>
      <w:proofErr w:type="spellEnd"/>
      <w:r w:rsidR="00094A9E" w:rsidRPr="00094A9E">
        <w:rPr>
          <w:rFonts w:ascii="Calibri" w:hAnsi="Calibri"/>
        </w:rPr>
        <w:t xml:space="preserve">/jiw180. </w:t>
      </w:r>
      <w:proofErr w:type="spellStart"/>
      <w:r w:rsidR="00094A9E" w:rsidRPr="00094A9E">
        <w:rPr>
          <w:rFonts w:ascii="Calibri" w:hAnsi="Calibri"/>
        </w:rPr>
        <w:t>Epub</w:t>
      </w:r>
      <w:proofErr w:type="spellEnd"/>
      <w:r w:rsidR="00094A9E" w:rsidRPr="00094A9E">
        <w:rPr>
          <w:rFonts w:ascii="Calibri" w:hAnsi="Calibri"/>
        </w:rPr>
        <w:t xml:space="preserve"> 2016 May 6. PMID: 27190187; PMCID: PMC4957437.</w:t>
      </w:r>
    </w:p>
    <w:p w14:paraId="7F3F7AB5" w14:textId="368853C9" w:rsidR="00094A9E" w:rsidRPr="00094A9E" w:rsidRDefault="00C8702A" w:rsidP="00094A9E">
      <w:pPr>
        <w:pStyle w:val="details"/>
        <w:contextualSpacing/>
        <w:rPr>
          <w:rFonts w:ascii="Calibri" w:hAnsi="Calibri"/>
        </w:rPr>
      </w:pPr>
      <w:hyperlink r:id="rId64" w:history="1">
        <w:r w:rsidR="00094A9E" w:rsidRPr="006450F7">
          <w:rPr>
            <w:rStyle w:val="Hyperlink"/>
          </w:rPr>
          <w:t>https://academic.oup.com/jid/article/214/4/537/2237841</w:t>
        </w:r>
      </w:hyperlink>
    </w:p>
    <w:p w14:paraId="0A32DA21" w14:textId="3546522B" w:rsidR="004D3FF1" w:rsidRDefault="001F3530" w:rsidP="001F3530">
      <w:pPr>
        <w:contextualSpacing/>
        <w:rPr>
          <w:rFonts w:ascii="Calibri" w:hAnsi="Calibri"/>
          <w:sz w:val="24"/>
          <w:szCs w:val="24"/>
        </w:rPr>
      </w:pPr>
      <w:r w:rsidRPr="00172826">
        <w:rPr>
          <w:rFonts w:ascii="Calibri" w:hAnsi="Calibri"/>
          <w:sz w:val="24"/>
          <w:szCs w:val="24"/>
        </w:rPr>
        <w:t>5</w:t>
      </w:r>
      <w:r w:rsidR="00B16C87" w:rsidRPr="00172826">
        <w:rPr>
          <w:rFonts w:ascii="Calibri" w:hAnsi="Calibri"/>
          <w:sz w:val="24"/>
          <w:szCs w:val="24"/>
        </w:rPr>
        <w:t>1</w:t>
      </w:r>
      <w:r w:rsidRPr="00172826">
        <w:rPr>
          <w:rFonts w:ascii="Calibri" w:hAnsi="Calibri"/>
          <w:sz w:val="24"/>
          <w:szCs w:val="24"/>
        </w:rPr>
        <w:t xml:space="preserve">. Jiang X, Pan </w:t>
      </w:r>
      <w:proofErr w:type="spellStart"/>
      <w:r w:rsidRPr="00172826">
        <w:rPr>
          <w:rFonts w:ascii="Calibri" w:hAnsi="Calibri"/>
          <w:sz w:val="24"/>
          <w:szCs w:val="24"/>
        </w:rPr>
        <w:t>M</w:t>
      </w:r>
      <w:proofErr w:type="spellEnd"/>
      <w:r w:rsidRPr="00172826">
        <w:rPr>
          <w:rFonts w:ascii="Calibri" w:hAnsi="Calibri"/>
          <w:sz w:val="24"/>
          <w:szCs w:val="24"/>
        </w:rPr>
        <w:t xml:space="preserve">, Hering SV, </w:t>
      </w:r>
      <w:r w:rsidRPr="00172826">
        <w:rPr>
          <w:rFonts w:ascii="Calibri" w:hAnsi="Calibri"/>
          <w:b/>
          <w:sz w:val="24"/>
          <w:szCs w:val="24"/>
        </w:rPr>
        <w:t>Lednicky J</w:t>
      </w:r>
      <w:r w:rsidRPr="00172826">
        <w:rPr>
          <w:rFonts w:ascii="Calibri" w:hAnsi="Calibri"/>
          <w:sz w:val="24"/>
          <w:szCs w:val="24"/>
        </w:rPr>
        <w:t xml:space="preserve">, Wu CY, Fan ZH. </w:t>
      </w:r>
      <w:r w:rsidR="00F906BD" w:rsidRPr="00F906BD">
        <w:rPr>
          <w:rFonts w:ascii="Calibri" w:hAnsi="Calibri"/>
          <w:sz w:val="24"/>
          <w:szCs w:val="24"/>
        </w:rPr>
        <w:t xml:space="preserve">Use of RNA amplification and electrophoresis for studying virus aerosol collection efficiency and their comparison with plaque assays. Electrophoresis. 2016 Oct;37(19):2574-2580. </w:t>
      </w:r>
      <w:proofErr w:type="spellStart"/>
      <w:r w:rsidR="00F906BD" w:rsidRPr="00F906BD">
        <w:rPr>
          <w:rFonts w:ascii="Calibri" w:hAnsi="Calibri"/>
          <w:sz w:val="24"/>
          <w:szCs w:val="24"/>
        </w:rPr>
        <w:t>doi</w:t>
      </w:r>
      <w:proofErr w:type="spellEnd"/>
      <w:r w:rsidR="00F906BD" w:rsidRPr="00F906BD">
        <w:rPr>
          <w:rFonts w:ascii="Calibri" w:hAnsi="Calibri"/>
          <w:sz w:val="24"/>
          <w:szCs w:val="24"/>
        </w:rPr>
        <w:t xml:space="preserve">: 10.1002/elps.201600141. </w:t>
      </w:r>
      <w:proofErr w:type="spellStart"/>
      <w:r w:rsidR="00F906BD" w:rsidRPr="00F906BD">
        <w:rPr>
          <w:rFonts w:ascii="Calibri" w:hAnsi="Calibri"/>
          <w:sz w:val="24"/>
          <w:szCs w:val="24"/>
        </w:rPr>
        <w:t>Epub</w:t>
      </w:r>
      <w:proofErr w:type="spellEnd"/>
      <w:r w:rsidR="00F906BD" w:rsidRPr="00F906BD">
        <w:rPr>
          <w:rFonts w:ascii="Calibri" w:hAnsi="Calibri"/>
          <w:sz w:val="24"/>
          <w:szCs w:val="24"/>
        </w:rPr>
        <w:t xml:space="preserve"> 2016 Jun 13. PMID: 27196379.</w:t>
      </w:r>
    </w:p>
    <w:p w14:paraId="5BE6D092" w14:textId="77777777" w:rsidR="001F3530" w:rsidRDefault="00C8702A" w:rsidP="001F3530">
      <w:pPr>
        <w:contextualSpacing/>
        <w:rPr>
          <w:rFonts w:ascii="Calibri" w:hAnsi="Calibri"/>
          <w:sz w:val="24"/>
          <w:szCs w:val="24"/>
        </w:rPr>
      </w:pPr>
      <w:hyperlink r:id="rId65" w:history="1">
        <w:r w:rsidR="004D3FF1" w:rsidRPr="00584D35">
          <w:rPr>
            <w:rStyle w:val="Hyperlink"/>
            <w:rFonts w:ascii="Calibri" w:hAnsi="Calibri"/>
            <w:sz w:val="24"/>
            <w:szCs w:val="24"/>
          </w:rPr>
          <w:t>http://onlinelibrary.wiley.com/doi/10.1002/elps.201600141/pdf</w:t>
        </w:r>
      </w:hyperlink>
    </w:p>
    <w:p w14:paraId="40DC4DCD" w14:textId="77777777" w:rsidR="000C5E93" w:rsidRDefault="000C5E93" w:rsidP="00670DD1">
      <w:pPr>
        <w:tabs>
          <w:tab w:val="left" w:pos="0"/>
          <w:tab w:val="left" w:pos="1440"/>
        </w:tabs>
        <w:contextualSpacing/>
        <w:rPr>
          <w:b/>
          <w:sz w:val="24"/>
          <w:szCs w:val="24"/>
        </w:rPr>
      </w:pPr>
    </w:p>
    <w:p w14:paraId="5EA1865D" w14:textId="32375427" w:rsidR="004D3FF1" w:rsidRDefault="00E300D6" w:rsidP="004D3FF1">
      <w:pPr>
        <w:widowControl w:val="0"/>
        <w:autoSpaceDE w:val="0"/>
        <w:autoSpaceDN w:val="0"/>
        <w:adjustRightInd w:val="0"/>
        <w:ind w:right="120"/>
        <w:rPr>
          <w:rFonts w:ascii="Calibri" w:hAnsi="Calibri"/>
          <w:sz w:val="24"/>
          <w:szCs w:val="24"/>
        </w:rPr>
      </w:pPr>
      <w:r w:rsidRPr="00E300D6">
        <w:rPr>
          <w:rFonts w:ascii="Calibri" w:hAnsi="Calibri"/>
          <w:sz w:val="24"/>
          <w:szCs w:val="24"/>
        </w:rPr>
        <w:t xml:space="preserve">52. </w:t>
      </w:r>
      <w:r w:rsidR="00C33EF1" w:rsidRPr="00C33EF1">
        <w:rPr>
          <w:rFonts w:ascii="Calibri" w:hAnsi="Calibri"/>
          <w:sz w:val="24"/>
          <w:szCs w:val="24"/>
        </w:rPr>
        <w:t xml:space="preserve">White SK, Ma W, McDaniel CJ, Gray GC, Lednicky JA. </w:t>
      </w:r>
      <w:r w:rsidR="005A6378" w:rsidRPr="005A6378">
        <w:rPr>
          <w:rFonts w:ascii="Calibri" w:hAnsi="Calibri"/>
          <w:sz w:val="24"/>
          <w:szCs w:val="24"/>
        </w:rPr>
        <w:t xml:space="preserve">Serologic evidence of exposure to influenza D virus among persons with occupational contact with cattle. J Clin </w:t>
      </w:r>
      <w:proofErr w:type="spellStart"/>
      <w:r w:rsidR="005A6378" w:rsidRPr="005A6378">
        <w:rPr>
          <w:rFonts w:ascii="Calibri" w:hAnsi="Calibri"/>
          <w:sz w:val="24"/>
          <w:szCs w:val="24"/>
        </w:rPr>
        <w:t>Virol</w:t>
      </w:r>
      <w:proofErr w:type="spellEnd"/>
      <w:r w:rsidR="005A6378" w:rsidRPr="005A6378">
        <w:rPr>
          <w:rFonts w:ascii="Calibri" w:hAnsi="Calibri"/>
          <w:sz w:val="24"/>
          <w:szCs w:val="24"/>
        </w:rPr>
        <w:t xml:space="preserve">. 2016 </w:t>
      </w:r>
      <w:proofErr w:type="gramStart"/>
      <w:r w:rsidR="005A6378" w:rsidRPr="005A6378">
        <w:rPr>
          <w:rFonts w:ascii="Calibri" w:hAnsi="Calibri"/>
          <w:sz w:val="24"/>
          <w:szCs w:val="24"/>
        </w:rPr>
        <w:t>Aug;81:31</w:t>
      </w:r>
      <w:proofErr w:type="gramEnd"/>
      <w:r w:rsidR="005A6378" w:rsidRPr="005A6378">
        <w:rPr>
          <w:rFonts w:ascii="Calibri" w:hAnsi="Calibri"/>
          <w:sz w:val="24"/>
          <w:szCs w:val="24"/>
        </w:rPr>
        <w:t xml:space="preserve">-3. </w:t>
      </w:r>
      <w:proofErr w:type="spellStart"/>
      <w:r w:rsidR="005A6378" w:rsidRPr="005A6378">
        <w:rPr>
          <w:rFonts w:ascii="Calibri" w:hAnsi="Calibri"/>
          <w:sz w:val="24"/>
          <w:szCs w:val="24"/>
        </w:rPr>
        <w:t>doi</w:t>
      </w:r>
      <w:proofErr w:type="spellEnd"/>
      <w:r w:rsidR="005A6378" w:rsidRPr="005A6378">
        <w:rPr>
          <w:rFonts w:ascii="Calibri" w:hAnsi="Calibri"/>
          <w:sz w:val="24"/>
          <w:szCs w:val="24"/>
        </w:rPr>
        <w:t xml:space="preserve">: 10.1016/j.jcv.2016.05.017. </w:t>
      </w:r>
      <w:proofErr w:type="spellStart"/>
      <w:r w:rsidR="005A6378" w:rsidRPr="005A6378">
        <w:rPr>
          <w:rFonts w:ascii="Calibri" w:hAnsi="Calibri"/>
          <w:sz w:val="24"/>
          <w:szCs w:val="24"/>
        </w:rPr>
        <w:t>Epub</w:t>
      </w:r>
      <w:proofErr w:type="spellEnd"/>
      <w:r w:rsidR="005A6378" w:rsidRPr="005A6378">
        <w:rPr>
          <w:rFonts w:ascii="Calibri" w:hAnsi="Calibri"/>
          <w:sz w:val="24"/>
          <w:szCs w:val="24"/>
        </w:rPr>
        <w:t xml:space="preserve"> 2016 May 31. PMID: 27294672.</w:t>
      </w:r>
    </w:p>
    <w:p w14:paraId="5BE28CC4" w14:textId="048CF82A" w:rsidR="005A6378" w:rsidRPr="005A6378" w:rsidRDefault="00C8702A" w:rsidP="008B0B28">
      <w:pPr>
        <w:tabs>
          <w:tab w:val="left" w:pos="0"/>
          <w:tab w:val="left" w:pos="1440"/>
        </w:tabs>
        <w:contextualSpacing/>
        <w:rPr>
          <w:rFonts w:ascii="Calibri" w:hAnsi="Calibri" w:cs="Calibri"/>
          <w:sz w:val="24"/>
          <w:szCs w:val="24"/>
        </w:rPr>
      </w:pPr>
      <w:hyperlink r:id="rId66" w:history="1">
        <w:r w:rsidR="005A6378" w:rsidRPr="005A6378">
          <w:rPr>
            <w:rStyle w:val="Hyperlink"/>
            <w:rFonts w:ascii="Calibri" w:hAnsi="Calibri" w:cs="Calibri"/>
            <w:sz w:val="24"/>
            <w:szCs w:val="24"/>
          </w:rPr>
          <w:t>https://www.sciencedirect.com/science/article/pii/S1386653216301160?via%3Dihub</w:t>
        </w:r>
      </w:hyperlink>
    </w:p>
    <w:p w14:paraId="725E86E3" w14:textId="77777777" w:rsidR="005A6378" w:rsidRDefault="005A6378" w:rsidP="008B0B28">
      <w:pPr>
        <w:tabs>
          <w:tab w:val="left" w:pos="0"/>
          <w:tab w:val="left" w:pos="1440"/>
        </w:tabs>
        <w:contextualSpacing/>
      </w:pPr>
    </w:p>
    <w:p w14:paraId="790DB1E6" w14:textId="2F1922F3" w:rsidR="008B0B28" w:rsidRPr="008B0B28" w:rsidRDefault="00F80A5F" w:rsidP="008B0B28">
      <w:pPr>
        <w:tabs>
          <w:tab w:val="left" w:pos="0"/>
          <w:tab w:val="left" w:pos="1440"/>
        </w:tabs>
        <w:contextualSpacing/>
        <w:rPr>
          <w:rFonts w:ascii="Calibri" w:hAnsi="Calibri"/>
          <w:sz w:val="24"/>
          <w:szCs w:val="24"/>
        </w:rPr>
      </w:pPr>
      <w:r>
        <w:rPr>
          <w:rFonts w:ascii="Calibri" w:hAnsi="Calibri"/>
          <w:sz w:val="24"/>
          <w:szCs w:val="24"/>
        </w:rPr>
        <w:t xml:space="preserve">53. </w:t>
      </w:r>
      <w:r w:rsidR="00D25914">
        <w:rPr>
          <w:rFonts w:ascii="Calibri" w:hAnsi="Calibri"/>
          <w:sz w:val="24"/>
          <w:szCs w:val="24"/>
        </w:rPr>
        <w:t>Elb</w:t>
      </w:r>
      <w:r w:rsidR="00D25914" w:rsidRPr="00D25914">
        <w:rPr>
          <w:rFonts w:ascii="Calibri" w:hAnsi="Calibri"/>
          <w:sz w:val="24"/>
          <w:szCs w:val="24"/>
        </w:rPr>
        <w:t xml:space="preserve">adry M, </w:t>
      </w:r>
      <w:r w:rsidR="00D25914" w:rsidRPr="00D25914">
        <w:rPr>
          <w:rFonts w:ascii="Calibri" w:hAnsi="Calibri"/>
          <w:b/>
          <w:sz w:val="24"/>
          <w:szCs w:val="24"/>
        </w:rPr>
        <w:t>Lednicky J,</w:t>
      </w:r>
      <w:r w:rsidR="00D25914" w:rsidRPr="00D25914">
        <w:rPr>
          <w:rFonts w:ascii="Calibri" w:hAnsi="Calibri"/>
          <w:sz w:val="24"/>
          <w:szCs w:val="24"/>
        </w:rPr>
        <w:t xml:space="preserve"> </w:t>
      </w:r>
      <w:proofErr w:type="spellStart"/>
      <w:r w:rsidR="00D25914" w:rsidRPr="00D25914">
        <w:rPr>
          <w:rFonts w:ascii="Calibri" w:hAnsi="Calibri"/>
          <w:sz w:val="24"/>
          <w:szCs w:val="24"/>
        </w:rPr>
        <w:t>Cella</w:t>
      </w:r>
      <w:proofErr w:type="spellEnd"/>
      <w:r w:rsidR="00D25914" w:rsidRPr="00D25914">
        <w:rPr>
          <w:rFonts w:ascii="Calibri" w:hAnsi="Calibri"/>
          <w:sz w:val="24"/>
          <w:szCs w:val="24"/>
        </w:rPr>
        <w:t xml:space="preserve"> E, </w:t>
      </w:r>
      <w:proofErr w:type="spellStart"/>
      <w:r w:rsidR="00D25914" w:rsidRPr="00D25914">
        <w:rPr>
          <w:rFonts w:ascii="Calibri" w:hAnsi="Calibri"/>
          <w:sz w:val="24"/>
          <w:szCs w:val="24"/>
        </w:rPr>
        <w:t>Telisma</w:t>
      </w:r>
      <w:proofErr w:type="spellEnd"/>
      <w:r w:rsidR="00D25914" w:rsidRPr="00D25914">
        <w:rPr>
          <w:rFonts w:ascii="Calibri" w:hAnsi="Calibri"/>
          <w:sz w:val="24"/>
          <w:szCs w:val="24"/>
        </w:rPr>
        <w:t xml:space="preserve"> T, Chavannes S, Loeb J, </w:t>
      </w:r>
      <w:proofErr w:type="spellStart"/>
      <w:r w:rsidR="00D25914" w:rsidRPr="00D25914">
        <w:rPr>
          <w:rFonts w:ascii="Calibri" w:hAnsi="Calibri"/>
          <w:sz w:val="24"/>
          <w:szCs w:val="24"/>
        </w:rPr>
        <w:t>Ciccozzi</w:t>
      </w:r>
      <w:proofErr w:type="spellEnd"/>
      <w:r w:rsidR="00D25914" w:rsidRPr="00D25914">
        <w:rPr>
          <w:rFonts w:ascii="Calibri" w:hAnsi="Calibri"/>
          <w:sz w:val="24"/>
          <w:szCs w:val="24"/>
        </w:rPr>
        <w:t xml:space="preserve"> M, Okech B, De </w:t>
      </w:r>
      <w:proofErr w:type="spellStart"/>
      <w:r w:rsidR="00D25914" w:rsidRPr="00D25914">
        <w:rPr>
          <w:rFonts w:ascii="Calibri" w:hAnsi="Calibri"/>
          <w:sz w:val="24"/>
          <w:szCs w:val="24"/>
        </w:rPr>
        <w:t>Rochars</w:t>
      </w:r>
      <w:proofErr w:type="spellEnd"/>
      <w:r w:rsidR="00D25914" w:rsidRPr="00D25914">
        <w:rPr>
          <w:rFonts w:ascii="Calibri" w:hAnsi="Calibri"/>
          <w:sz w:val="24"/>
          <w:szCs w:val="24"/>
        </w:rPr>
        <w:t xml:space="preserve"> VM, </w:t>
      </w:r>
      <w:proofErr w:type="spellStart"/>
      <w:r w:rsidR="00D25914" w:rsidRPr="00D25914">
        <w:rPr>
          <w:rFonts w:ascii="Calibri" w:hAnsi="Calibri"/>
          <w:sz w:val="24"/>
          <w:szCs w:val="24"/>
        </w:rPr>
        <w:t>Salemi</w:t>
      </w:r>
      <w:proofErr w:type="spellEnd"/>
      <w:r w:rsidR="00D25914" w:rsidRPr="00D25914">
        <w:rPr>
          <w:rFonts w:ascii="Calibri" w:hAnsi="Calibri"/>
          <w:sz w:val="24"/>
          <w:szCs w:val="24"/>
        </w:rPr>
        <w:t xml:space="preserve"> M, Morris JG Jr. </w:t>
      </w:r>
      <w:r w:rsidR="00697026" w:rsidRPr="00172826">
        <w:rPr>
          <w:rFonts w:ascii="Calibri" w:hAnsi="Calibri"/>
          <w:sz w:val="24"/>
          <w:szCs w:val="24"/>
        </w:rPr>
        <w:t xml:space="preserve">Isolation of an Enterovirus D68 from blood from a child with pneumonia in rural Haiti: Close phylogenetic linkage with New York strain. </w:t>
      </w:r>
      <w:proofErr w:type="spellStart"/>
      <w:r w:rsidR="008B0B28" w:rsidRPr="008B0B28">
        <w:rPr>
          <w:rFonts w:ascii="Calibri" w:hAnsi="Calibri"/>
          <w:sz w:val="24"/>
          <w:szCs w:val="24"/>
        </w:rPr>
        <w:t>Pediatr</w:t>
      </w:r>
      <w:proofErr w:type="spellEnd"/>
      <w:r w:rsidR="008B0B28" w:rsidRPr="008B0B28">
        <w:rPr>
          <w:rFonts w:ascii="Calibri" w:hAnsi="Calibri"/>
          <w:sz w:val="24"/>
          <w:szCs w:val="24"/>
        </w:rPr>
        <w:t xml:space="preserve"> Infect Dis J. 2016 Sep;35(9):1048-50. </w:t>
      </w:r>
      <w:proofErr w:type="spellStart"/>
      <w:r w:rsidR="008B0B28" w:rsidRPr="008B0B28">
        <w:rPr>
          <w:rFonts w:ascii="Calibri" w:hAnsi="Calibri"/>
          <w:sz w:val="24"/>
          <w:szCs w:val="24"/>
        </w:rPr>
        <w:t>doi</w:t>
      </w:r>
      <w:proofErr w:type="spellEnd"/>
      <w:r w:rsidR="008B0B28" w:rsidRPr="008B0B28">
        <w:rPr>
          <w:rFonts w:ascii="Calibri" w:hAnsi="Calibri"/>
          <w:sz w:val="24"/>
          <w:szCs w:val="24"/>
        </w:rPr>
        <w:t>: 10.1097/INF.0000000000001283.</w:t>
      </w:r>
    </w:p>
    <w:p w14:paraId="1D6EC6DC" w14:textId="05760E3F" w:rsidR="00D25914" w:rsidRDefault="008B0B28" w:rsidP="008B0B28">
      <w:pPr>
        <w:tabs>
          <w:tab w:val="left" w:pos="0"/>
          <w:tab w:val="left" w:pos="1440"/>
        </w:tabs>
        <w:contextualSpacing/>
        <w:rPr>
          <w:rFonts w:ascii="Calibri" w:hAnsi="Calibri"/>
          <w:sz w:val="24"/>
          <w:szCs w:val="24"/>
        </w:rPr>
      </w:pPr>
      <w:r w:rsidRPr="008B0B28">
        <w:rPr>
          <w:rFonts w:ascii="Calibri" w:hAnsi="Calibri"/>
          <w:sz w:val="24"/>
          <w:szCs w:val="24"/>
        </w:rPr>
        <w:t>PMID:</w:t>
      </w:r>
      <w:r>
        <w:rPr>
          <w:rFonts w:ascii="Calibri" w:hAnsi="Calibri"/>
          <w:sz w:val="24"/>
          <w:szCs w:val="24"/>
        </w:rPr>
        <w:t xml:space="preserve"> </w:t>
      </w:r>
      <w:r w:rsidRPr="008B0B28">
        <w:rPr>
          <w:rFonts w:ascii="Calibri" w:hAnsi="Calibri"/>
          <w:sz w:val="24"/>
          <w:szCs w:val="24"/>
        </w:rPr>
        <w:t>27331858</w:t>
      </w:r>
      <w:r w:rsidR="004861A4">
        <w:rPr>
          <w:rFonts w:ascii="Calibri" w:hAnsi="Calibri"/>
          <w:sz w:val="24"/>
          <w:szCs w:val="24"/>
        </w:rPr>
        <w:t>’</w:t>
      </w:r>
    </w:p>
    <w:p w14:paraId="5F84B800" w14:textId="78F82744" w:rsidR="00D25914" w:rsidRPr="004861A4" w:rsidRDefault="00C8702A" w:rsidP="00D25914">
      <w:pPr>
        <w:tabs>
          <w:tab w:val="left" w:pos="0"/>
          <w:tab w:val="left" w:pos="1440"/>
        </w:tabs>
        <w:contextualSpacing/>
        <w:rPr>
          <w:rFonts w:ascii="Calibri" w:hAnsi="Calibri" w:cs="Calibri"/>
          <w:sz w:val="24"/>
          <w:szCs w:val="24"/>
        </w:rPr>
      </w:pPr>
      <w:hyperlink r:id="rId67" w:history="1">
        <w:r w:rsidR="004861A4" w:rsidRPr="004861A4">
          <w:rPr>
            <w:rStyle w:val="Hyperlink"/>
            <w:rFonts w:ascii="Calibri" w:hAnsi="Calibri" w:cs="Calibri"/>
            <w:sz w:val="24"/>
            <w:szCs w:val="24"/>
          </w:rPr>
          <w:t>https://journals.lww.com/pidj/Fulltext/2016/09000/Isolation_of_an_Enterovirus_D68_from_Blood_from_a.29.aspx</w:t>
        </w:r>
      </w:hyperlink>
    </w:p>
    <w:p w14:paraId="4BCBCF4B" w14:textId="77777777" w:rsidR="004861A4" w:rsidRDefault="004861A4" w:rsidP="00D25914">
      <w:pPr>
        <w:tabs>
          <w:tab w:val="left" w:pos="0"/>
          <w:tab w:val="left" w:pos="1440"/>
        </w:tabs>
        <w:contextualSpacing/>
        <w:rPr>
          <w:rFonts w:ascii="Calibri" w:hAnsi="Calibri"/>
          <w:sz w:val="24"/>
          <w:szCs w:val="24"/>
        </w:rPr>
      </w:pPr>
    </w:p>
    <w:p w14:paraId="78966A3D" w14:textId="77777777" w:rsidR="004861A4" w:rsidRDefault="00D25914" w:rsidP="00D25914">
      <w:pPr>
        <w:tabs>
          <w:tab w:val="left" w:pos="0"/>
          <w:tab w:val="left" w:pos="1440"/>
        </w:tabs>
        <w:contextualSpacing/>
        <w:rPr>
          <w:rFonts w:ascii="Calibri" w:eastAsia="Calibri" w:hAnsi="Calibri"/>
          <w:sz w:val="24"/>
          <w:szCs w:val="24"/>
        </w:rPr>
      </w:pPr>
      <w:r>
        <w:rPr>
          <w:rFonts w:ascii="Calibri" w:hAnsi="Calibri"/>
          <w:sz w:val="24"/>
          <w:szCs w:val="24"/>
        </w:rPr>
        <w:t xml:space="preserve">54. </w:t>
      </w:r>
      <w:r w:rsidRPr="00D25914">
        <w:rPr>
          <w:rFonts w:ascii="Calibri" w:eastAsia="Calibri" w:hAnsi="Calibri"/>
          <w:b/>
          <w:sz w:val="24"/>
          <w:szCs w:val="24"/>
        </w:rPr>
        <w:t>Lednicky JA</w:t>
      </w:r>
      <w:r w:rsidRPr="00D25914">
        <w:rPr>
          <w:rFonts w:ascii="Calibri" w:eastAsia="Calibri" w:hAnsi="Calibri"/>
          <w:sz w:val="24"/>
          <w:szCs w:val="24"/>
        </w:rPr>
        <w:t xml:space="preserve">, Bonny TS, Morris JG, Loeb JC. </w:t>
      </w:r>
      <w:r w:rsidR="004861A4" w:rsidRPr="004861A4">
        <w:rPr>
          <w:rFonts w:ascii="Calibri" w:eastAsia="Calibri" w:hAnsi="Calibri"/>
          <w:sz w:val="24"/>
          <w:szCs w:val="24"/>
        </w:rPr>
        <w:t xml:space="preserve">Complete Genome Sequence of Enterovirus D68 Detected in Classroom Air and on Environmental Surfaces. Genome </w:t>
      </w:r>
      <w:proofErr w:type="spellStart"/>
      <w:r w:rsidR="004861A4" w:rsidRPr="004861A4">
        <w:rPr>
          <w:rFonts w:ascii="Calibri" w:eastAsia="Calibri" w:hAnsi="Calibri"/>
          <w:sz w:val="24"/>
          <w:szCs w:val="24"/>
        </w:rPr>
        <w:t>Announc</w:t>
      </w:r>
      <w:proofErr w:type="spellEnd"/>
      <w:r w:rsidR="004861A4" w:rsidRPr="004861A4">
        <w:rPr>
          <w:rFonts w:ascii="Calibri" w:eastAsia="Calibri" w:hAnsi="Calibri"/>
          <w:sz w:val="24"/>
          <w:szCs w:val="24"/>
        </w:rPr>
        <w:t>. 2016 Jun 16;4(3</w:t>
      </w:r>
      <w:proofErr w:type="gramStart"/>
      <w:r w:rsidR="004861A4" w:rsidRPr="004861A4">
        <w:rPr>
          <w:rFonts w:ascii="Calibri" w:eastAsia="Calibri" w:hAnsi="Calibri"/>
          <w:sz w:val="24"/>
          <w:szCs w:val="24"/>
        </w:rPr>
        <w:t>):e</w:t>
      </w:r>
      <w:proofErr w:type="gramEnd"/>
      <w:r w:rsidR="004861A4" w:rsidRPr="004861A4">
        <w:rPr>
          <w:rFonts w:ascii="Calibri" w:eastAsia="Calibri" w:hAnsi="Calibri"/>
          <w:sz w:val="24"/>
          <w:szCs w:val="24"/>
        </w:rPr>
        <w:t xml:space="preserve">00579-16. </w:t>
      </w:r>
      <w:proofErr w:type="spellStart"/>
      <w:r w:rsidR="004861A4" w:rsidRPr="004861A4">
        <w:rPr>
          <w:rFonts w:ascii="Calibri" w:eastAsia="Calibri" w:hAnsi="Calibri"/>
          <w:sz w:val="24"/>
          <w:szCs w:val="24"/>
        </w:rPr>
        <w:t>doi</w:t>
      </w:r>
      <w:proofErr w:type="spellEnd"/>
      <w:r w:rsidR="004861A4" w:rsidRPr="004861A4">
        <w:rPr>
          <w:rFonts w:ascii="Calibri" w:eastAsia="Calibri" w:hAnsi="Calibri"/>
          <w:sz w:val="24"/>
          <w:szCs w:val="24"/>
        </w:rPr>
        <w:t>: 10.1128/genomeA.00579-16. PMID: 27313311; PMCID: PMC4911490.</w:t>
      </w:r>
    </w:p>
    <w:p w14:paraId="6512BD5B" w14:textId="55A165B8" w:rsidR="00D25914" w:rsidRPr="004861A4" w:rsidRDefault="00C8702A" w:rsidP="001F3530">
      <w:pPr>
        <w:tabs>
          <w:tab w:val="left" w:pos="0"/>
          <w:tab w:val="left" w:pos="1440"/>
        </w:tabs>
        <w:contextualSpacing/>
        <w:rPr>
          <w:rFonts w:ascii="Calibri" w:hAnsi="Calibri" w:cs="Calibri"/>
          <w:sz w:val="24"/>
          <w:szCs w:val="24"/>
        </w:rPr>
      </w:pPr>
      <w:hyperlink r:id="rId68" w:history="1">
        <w:r w:rsidR="004861A4" w:rsidRPr="004861A4">
          <w:rPr>
            <w:rStyle w:val="Hyperlink"/>
            <w:rFonts w:ascii="Calibri" w:hAnsi="Calibri" w:cs="Calibri"/>
            <w:sz w:val="24"/>
            <w:szCs w:val="24"/>
          </w:rPr>
          <w:t>https://mra.asm.org/content/4/3/e00579-16</w:t>
        </w:r>
      </w:hyperlink>
    </w:p>
    <w:p w14:paraId="17ACED1E" w14:textId="77777777" w:rsidR="004861A4" w:rsidRDefault="004861A4" w:rsidP="001F3530">
      <w:pPr>
        <w:tabs>
          <w:tab w:val="left" w:pos="0"/>
          <w:tab w:val="left" w:pos="1440"/>
        </w:tabs>
        <w:contextualSpacing/>
        <w:rPr>
          <w:rFonts w:ascii="Calibri" w:hAnsi="Calibri"/>
          <w:b/>
          <w:sz w:val="24"/>
          <w:szCs w:val="24"/>
        </w:rPr>
      </w:pPr>
    </w:p>
    <w:p w14:paraId="140F95B7" w14:textId="77777777" w:rsidR="004861A4" w:rsidRDefault="00DA3BB0" w:rsidP="001C12C0">
      <w:pPr>
        <w:tabs>
          <w:tab w:val="left" w:pos="0"/>
          <w:tab w:val="left" w:pos="1440"/>
        </w:tabs>
        <w:contextualSpacing/>
        <w:rPr>
          <w:rFonts w:ascii="Calibri" w:hAnsi="Calibri"/>
          <w:sz w:val="24"/>
          <w:szCs w:val="24"/>
        </w:rPr>
      </w:pPr>
      <w:r w:rsidRPr="001C5435">
        <w:rPr>
          <w:rFonts w:ascii="Calibri" w:hAnsi="Calibri"/>
          <w:sz w:val="24"/>
          <w:szCs w:val="24"/>
        </w:rPr>
        <w:t xml:space="preserve">55. </w:t>
      </w:r>
      <w:r w:rsidRPr="00DA3BB0">
        <w:rPr>
          <w:rFonts w:ascii="Calibri" w:hAnsi="Calibri"/>
          <w:sz w:val="24"/>
          <w:szCs w:val="24"/>
        </w:rPr>
        <w:t>Cortés-Hinojosa</w:t>
      </w:r>
      <w:r>
        <w:rPr>
          <w:rFonts w:ascii="Calibri" w:hAnsi="Calibri"/>
          <w:sz w:val="24"/>
          <w:szCs w:val="24"/>
        </w:rPr>
        <w:t xml:space="preserve"> G</w:t>
      </w:r>
      <w:r w:rsidRPr="00DA3BB0">
        <w:rPr>
          <w:rFonts w:ascii="Calibri" w:hAnsi="Calibri"/>
          <w:sz w:val="24"/>
          <w:szCs w:val="24"/>
        </w:rPr>
        <w:t xml:space="preserve">, </w:t>
      </w:r>
      <w:proofErr w:type="spellStart"/>
      <w:r w:rsidRPr="00DA3BB0">
        <w:rPr>
          <w:rFonts w:ascii="Calibri" w:hAnsi="Calibri"/>
          <w:sz w:val="24"/>
          <w:szCs w:val="24"/>
        </w:rPr>
        <w:t>Doescher</w:t>
      </w:r>
      <w:proofErr w:type="spellEnd"/>
      <w:r>
        <w:rPr>
          <w:rFonts w:ascii="Calibri" w:hAnsi="Calibri"/>
          <w:sz w:val="24"/>
          <w:szCs w:val="24"/>
        </w:rPr>
        <w:t xml:space="preserve"> B</w:t>
      </w:r>
      <w:r w:rsidRPr="00DA3BB0">
        <w:rPr>
          <w:rFonts w:ascii="Calibri" w:hAnsi="Calibri"/>
          <w:sz w:val="24"/>
          <w:szCs w:val="24"/>
        </w:rPr>
        <w:t xml:space="preserve">, </w:t>
      </w:r>
      <w:proofErr w:type="spellStart"/>
      <w:r w:rsidRPr="00DA3BB0">
        <w:rPr>
          <w:rFonts w:ascii="Calibri" w:hAnsi="Calibri"/>
          <w:sz w:val="24"/>
          <w:szCs w:val="24"/>
        </w:rPr>
        <w:t>Kinsel</w:t>
      </w:r>
      <w:proofErr w:type="spellEnd"/>
      <w:r>
        <w:rPr>
          <w:rFonts w:ascii="Calibri" w:hAnsi="Calibri"/>
          <w:sz w:val="24"/>
          <w:szCs w:val="24"/>
        </w:rPr>
        <w:t xml:space="preserve"> M</w:t>
      </w:r>
      <w:r w:rsidRPr="00DA3BB0">
        <w:rPr>
          <w:rFonts w:ascii="Calibri" w:hAnsi="Calibri"/>
          <w:sz w:val="24"/>
          <w:szCs w:val="24"/>
        </w:rPr>
        <w:t xml:space="preserve">, </w:t>
      </w:r>
      <w:r w:rsidRPr="00B858A1">
        <w:rPr>
          <w:rFonts w:ascii="Calibri" w:hAnsi="Calibri"/>
          <w:b/>
          <w:sz w:val="24"/>
          <w:szCs w:val="24"/>
        </w:rPr>
        <w:t>Lednicky J,</w:t>
      </w:r>
      <w:r w:rsidRPr="00DA3BB0">
        <w:rPr>
          <w:rFonts w:ascii="Calibri" w:hAnsi="Calibri"/>
          <w:sz w:val="24"/>
          <w:szCs w:val="24"/>
        </w:rPr>
        <w:t xml:space="preserve"> </w:t>
      </w:r>
      <w:r>
        <w:rPr>
          <w:rFonts w:ascii="Calibri" w:hAnsi="Calibri"/>
          <w:sz w:val="24"/>
          <w:szCs w:val="24"/>
        </w:rPr>
        <w:t>L</w:t>
      </w:r>
      <w:r w:rsidRPr="00DA3BB0">
        <w:rPr>
          <w:rFonts w:ascii="Calibri" w:hAnsi="Calibri"/>
          <w:sz w:val="24"/>
          <w:szCs w:val="24"/>
        </w:rPr>
        <w:t>oeb</w:t>
      </w:r>
      <w:r>
        <w:rPr>
          <w:rFonts w:ascii="Calibri" w:hAnsi="Calibri"/>
          <w:sz w:val="24"/>
          <w:szCs w:val="24"/>
        </w:rPr>
        <w:t xml:space="preserve"> J</w:t>
      </w:r>
      <w:r w:rsidRPr="00DA3BB0">
        <w:rPr>
          <w:rFonts w:ascii="Calibri" w:hAnsi="Calibri"/>
          <w:sz w:val="24"/>
          <w:szCs w:val="24"/>
        </w:rPr>
        <w:t>, Waltzek</w:t>
      </w:r>
      <w:r>
        <w:rPr>
          <w:rFonts w:ascii="Calibri" w:hAnsi="Calibri"/>
          <w:sz w:val="24"/>
          <w:szCs w:val="24"/>
        </w:rPr>
        <w:t xml:space="preserve"> T</w:t>
      </w:r>
      <w:r w:rsidRPr="00DA3BB0">
        <w:rPr>
          <w:rFonts w:ascii="Calibri" w:hAnsi="Calibri"/>
          <w:sz w:val="24"/>
          <w:szCs w:val="24"/>
        </w:rPr>
        <w:t xml:space="preserve"> and </w:t>
      </w:r>
      <w:proofErr w:type="spellStart"/>
      <w:r w:rsidRPr="00DA3BB0">
        <w:rPr>
          <w:rFonts w:ascii="Calibri" w:hAnsi="Calibri"/>
          <w:sz w:val="24"/>
          <w:szCs w:val="24"/>
        </w:rPr>
        <w:t>Wellehan</w:t>
      </w:r>
      <w:proofErr w:type="spellEnd"/>
      <w:r>
        <w:rPr>
          <w:rFonts w:ascii="Calibri" w:hAnsi="Calibri"/>
          <w:sz w:val="24"/>
          <w:szCs w:val="24"/>
        </w:rPr>
        <w:t>, JFX,</w:t>
      </w:r>
      <w:r w:rsidRPr="00DA3BB0">
        <w:rPr>
          <w:rFonts w:ascii="Calibri" w:hAnsi="Calibri"/>
          <w:sz w:val="24"/>
          <w:szCs w:val="24"/>
        </w:rPr>
        <w:t xml:space="preserve"> Jr.</w:t>
      </w:r>
      <w:r>
        <w:rPr>
          <w:rFonts w:ascii="Calibri" w:hAnsi="Calibri"/>
          <w:sz w:val="24"/>
          <w:szCs w:val="24"/>
        </w:rPr>
        <w:t xml:space="preserve"> </w:t>
      </w:r>
      <w:r w:rsidR="001128A3" w:rsidRPr="00172826">
        <w:rPr>
          <w:rFonts w:ascii="Calibri" w:hAnsi="Calibri"/>
          <w:sz w:val="24"/>
          <w:szCs w:val="24"/>
        </w:rPr>
        <w:t xml:space="preserve">Coinfection of </w:t>
      </w:r>
      <w:r w:rsidR="001128A3" w:rsidRPr="00172826">
        <w:rPr>
          <w:rFonts w:ascii="Calibri" w:hAnsi="Calibri"/>
          <w:i/>
          <w:sz w:val="24"/>
          <w:szCs w:val="24"/>
        </w:rPr>
        <w:t>California Sea Lion Adenovirus</w:t>
      </w:r>
      <w:r w:rsidR="001128A3" w:rsidRPr="00172826">
        <w:rPr>
          <w:rFonts w:ascii="Calibri" w:hAnsi="Calibri"/>
          <w:sz w:val="24"/>
          <w:szCs w:val="24"/>
        </w:rPr>
        <w:t xml:space="preserve"> 1 and a novel polyoma </w:t>
      </w:r>
      <w:r w:rsidR="001128A3" w:rsidRPr="00172826">
        <w:rPr>
          <w:rFonts w:ascii="Calibri" w:hAnsi="Calibri"/>
          <w:sz w:val="24"/>
          <w:szCs w:val="24"/>
        </w:rPr>
        <w:lastRenderedPageBreak/>
        <w:t>virus in a Hawaiian Monk Seal (</w:t>
      </w:r>
      <w:proofErr w:type="spellStart"/>
      <w:r w:rsidR="001128A3" w:rsidRPr="00172826">
        <w:rPr>
          <w:rFonts w:ascii="Calibri" w:hAnsi="Calibri"/>
          <w:i/>
          <w:sz w:val="24"/>
          <w:szCs w:val="24"/>
        </w:rPr>
        <w:t>Neomonachus</w:t>
      </w:r>
      <w:proofErr w:type="spellEnd"/>
      <w:r w:rsidR="001128A3" w:rsidRPr="00172826">
        <w:rPr>
          <w:rFonts w:ascii="Calibri" w:hAnsi="Calibri"/>
          <w:i/>
          <w:sz w:val="24"/>
          <w:szCs w:val="24"/>
        </w:rPr>
        <w:t xml:space="preserve"> </w:t>
      </w:r>
      <w:proofErr w:type="spellStart"/>
      <w:r w:rsidR="001128A3" w:rsidRPr="00172826">
        <w:rPr>
          <w:rFonts w:ascii="Calibri" w:hAnsi="Calibri"/>
          <w:i/>
          <w:sz w:val="24"/>
          <w:szCs w:val="24"/>
        </w:rPr>
        <w:t>schauinslandi</w:t>
      </w:r>
      <w:proofErr w:type="spellEnd"/>
      <w:r w:rsidR="001128A3" w:rsidRPr="00172826">
        <w:rPr>
          <w:rFonts w:ascii="Calibri" w:hAnsi="Calibri"/>
          <w:sz w:val="24"/>
          <w:szCs w:val="24"/>
        </w:rPr>
        <w:t xml:space="preserve">). </w:t>
      </w:r>
      <w:r w:rsidR="004861A4" w:rsidRPr="004861A4">
        <w:rPr>
          <w:rFonts w:ascii="Calibri" w:hAnsi="Calibri"/>
          <w:sz w:val="24"/>
          <w:szCs w:val="24"/>
        </w:rPr>
        <w:t xml:space="preserve">J Zoo </w:t>
      </w:r>
      <w:proofErr w:type="spellStart"/>
      <w:r w:rsidR="004861A4" w:rsidRPr="004861A4">
        <w:rPr>
          <w:rFonts w:ascii="Calibri" w:hAnsi="Calibri"/>
          <w:sz w:val="24"/>
          <w:szCs w:val="24"/>
        </w:rPr>
        <w:t>Wildl</w:t>
      </w:r>
      <w:proofErr w:type="spellEnd"/>
      <w:r w:rsidR="004861A4" w:rsidRPr="004861A4">
        <w:rPr>
          <w:rFonts w:ascii="Calibri" w:hAnsi="Calibri"/>
          <w:sz w:val="24"/>
          <w:szCs w:val="24"/>
        </w:rPr>
        <w:t xml:space="preserve"> Med. 2016 Jun;47(2):427-37. </w:t>
      </w:r>
      <w:proofErr w:type="spellStart"/>
      <w:r w:rsidR="004861A4" w:rsidRPr="004861A4">
        <w:rPr>
          <w:rFonts w:ascii="Calibri" w:hAnsi="Calibri"/>
          <w:sz w:val="24"/>
          <w:szCs w:val="24"/>
        </w:rPr>
        <w:t>doi</w:t>
      </w:r>
      <w:proofErr w:type="spellEnd"/>
      <w:r w:rsidR="004861A4" w:rsidRPr="004861A4">
        <w:rPr>
          <w:rFonts w:ascii="Calibri" w:hAnsi="Calibri"/>
          <w:sz w:val="24"/>
          <w:szCs w:val="24"/>
        </w:rPr>
        <w:t>: 10.1638/2014-0252.1. PMID: 27468013.</w:t>
      </w:r>
    </w:p>
    <w:p w14:paraId="609A0FF9" w14:textId="622B6532" w:rsidR="00DA3BB0" w:rsidRPr="004861A4" w:rsidRDefault="00C8702A" w:rsidP="00A069D2">
      <w:pPr>
        <w:tabs>
          <w:tab w:val="left" w:pos="0"/>
          <w:tab w:val="left" w:pos="1440"/>
        </w:tabs>
        <w:contextualSpacing/>
        <w:rPr>
          <w:rFonts w:asciiTheme="minorHAnsi" w:hAnsiTheme="minorHAnsi" w:cstheme="minorHAnsi"/>
          <w:sz w:val="24"/>
          <w:szCs w:val="24"/>
        </w:rPr>
      </w:pPr>
      <w:hyperlink r:id="rId69" w:history="1">
        <w:r w:rsidR="004861A4" w:rsidRPr="004861A4">
          <w:rPr>
            <w:rStyle w:val="Hyperlink"/>
            <w:rFonts w:asciiTheme="minorHAnsi" w:hAnsiTheme="minorHAnsi" w:cstheme="minorHAnsi"/>
            <w:sz w:val="24"/>
            <w:szCs w:val="24"/>
          </w:rPr>
          <w:t>https://bioone.org/journals/journal-of-zoo-and-wildlife-medicine/volume-47/issue-2/2014-0252.1/COINFECTION-OF-CALIFORNIA-SEA-LION-ADENOVIRUS-1-AND-A-NOVEL/10.1638/2014-0252.1.full</w:t>
        </w:r>
      </w:hyperlink>
    </w:p>
    <w:p w14:paraId="6530DD28" w14:textId="77777777" w:rsidR="004861A4" w:rsidRDefault="004861A4" w:rsidP="00A069D2">
      <w:pPr>
        <w:tabs>
          <w:tab w:val="left" w:pos="0"/>
          <w:tab w:val="left" w:pos="1440"/>
        </w:tabs>
        <w:contextualSpacing/>
        <w:rPr>
          <w:rFonts w:ascii="Calibri" w:hAnsi="Calibri"/>
          <w:b/>
          <w:sz w:val="24"/>
          <w:szCs w:val="24"/>
        </w:rPr>
      </w:pPr>
    </w:p>
    <w:p w14:paraId="65492093" w14:textId="77777777" w:rsidR="004861A4" w:rsidRPr="004861A4" w:rsidRDefault="003C232D" w:rsidP="004861A4">
      <w:pPr>
        <w:contextualSpacing/>
        <w:rPr>
          <w:rFonts w:ascii="Calibri" w:eastAsia="Calibri" w:hAnsi="Calibri"/>
          <w:sz w:val="24"/>
          <w:szCs w:val="24"/>
        </w:rPr>
      </w:pPr>
      <w:r w:rsidRPr="001C5435">
        <w:rPr>
          <w:rFonts w:ascii="Calibri" w:eastAsia="Calibri" w:hAnsi="Calibri"/>
          <w:sz w:val="24"/>
          <w:szCs w:val="24"/>
        </w:rPr>
        <w:t>5</w:t>
      </w:r>
      <w:r w:rsidR="00E86009" w:rsidRPr="001C5435">
        <w:rPr>
          <w:rFonts w:ascii="Calibri" w:eastAsia="Calibri" w:hAnsi="Calibri"/>
          <w:sz w:val="24"/>
          <w:szCs w:val="24"/>
        </w:rPr>
        <w:t>6.</w:t>
      </w:r>
      <w:r w:rsidR="00E86009" w:rsidRPr="00172826">
        <w:rPr>
          <w:rFonts w:ascii="Calibri" w:eastAsia="Calibri" w:hAnsi="Calibri"/>
          <w:b/>
          <w:sz w:val="24"/>
          <w:szCs w:val="24"/>
        </w:rPr>
        <w:t xml:space="preserve"> </w:t>
      </w:r>
      <w:r w:rsidR="004861A4" w:rsidRPr="004861A4">
        <w:rPr>
          <w:rFonts w:ascii="Calibri" w:eastAsia="Calibri" w:hAnsi="Calibri"/>
          <w:sz w:val="24"/>
          <w:szCs w:val="24"/>
        </w:rPr>
        <w:t xml:space="preserve">Wu Y, Shi W, Lin J, Wang M, Chen X, Liu K, </w:t>
      </w:r>
      <w:proofErr w:type="spellStart"/>
      <w:r w:rsidR="004861A4" w:rsidRPr="004861A4">
        <w:rPr>
          <w:rFonts w:ascii="Calibri" w:eastAsia="Calibri" w:hAnsi="Calibri"/>
          <w:sz w:val="24"/>
          <w:szCs w:val="24"/>
        </w:rPr>
        <w:t>Xie</w:t>
      </w:r>
      <w:proofErr w:type="spellEnd"/>
      <w:r w:rsidR="004861A4" w:rsidRPr="004861A4">
        <w:rPr>
          <w:rFonts w:ascii="Calibri" w:eastAsia="Calibri" w:hAnsi="Calibri"/>
          <w:sz w:val="24"/>
          <w:szCs w:val="24"/>
        </w:rPr>
        <w:t xml:space="preserve"> Y, Luo L, Anderson BD, Lednicky JA, Gray GC, Lu J, Wang T. Aerosolized avian influenza A (H5N6) virus isolated from a live poultry market, China. J Infect. 2017 Jan;74(1):89-91. </w:t>
      </w:r>
      <w:proofErr w:type="spellStart"/>
      <w:r w:rsidR="004861A4" w:rsidRPr="004861A4">
        <w:rPr>
          <w:rFonts w:ascii="Calibri" w:eastAsia="Calibri" w:hAnsi="Calibri"/>
          <w:sz w:val="24"/>
          <w:szCs w:val="24"/>
        </w:rPr>
        <w:t>doi</w:t>
      </w:r>
      <w:proofErr w:type="spellEnd"/>
      <w:r w:rsidR="004861A4" w:rsidRPr="004861A4">
        <w:rPr>
          <w:rFonts w:ascii="Calibri" w:eastAsia="Calibri" w:hAnsi="Calibri"/>
          <w:sz w:val="24"/>
          <w:szCs w:val="24"/>
        </w:rPr>
        <w:t xml:space="preserve">: 10.1016/j.jinf.2016.08.002. </w:t>
      </w:r>
      <w:proofErr w:type="spellStart"/>
      <w:r w:rsidR="004861A4" w:rsidRPr="004861A4">
        <w:rPr>
          <w:rFonts w:ascii="Calibri" w:eastAsia="Calibri" w:hAnsi="Calibri"/>
          <w:sz w:val="24"/>
          <w:szCs w:val="24"/>
        </w:rPr>
        <w:t>Epub</w:t>
      </w:r>
      <w:proofErr w:type="spellEnd"/>
      <w:r w:rsidR="004861A4" w:rsidRPr="004861A4">
        <w:rPr>
          <w:rFonts w:ascii="Calibri" w:eastAsia="Calibri" w:hAnsi="Calibri"/>
          <w:sz w:val="24"/>
          <w:szCs w:val="24"/>
        </w:rPr>
        <w:t xml:space="preserve"> 2016 Aug 9. PMID: 27519618.</w:t>
      </w:r>
    </w:p>
    <w:p w14:paraId="3A4AA818" w14:textId="33D410FC" w:rsidR="00E86009" w:rsidRPr="004861A4" w:rsidRDefault="00C8702A" w:rsidP="00A069D2">
      <w:pPr>
        <w:tabs>
          <w:tab w:val="left" w:pos="0"/>
          <w:tab w:val="left" w:pos="1440"/>
        </w:tabs>
        <w:contextualSpacing/>
        <w:rPr>
          <w:rFonts w:asciiTheme="minorHAnsi" w:hAnsiTheme="minorHAnsi" w:cstheme="minorHAnsi"/>
          <w:sz w:val="24"/>
          <w:szCs w:val="24"/>
        </w:rPr>
      </w:pPr>
      <w:hyperlink r:id="rId70" w:history="1">
        <w:r w:rsidR="004861A4" w:rsidRPr="004861A4">
          <w:rPr>
            <w:rStyle w:val="Hyperlink"/>
            <w:rFonts w:asciiTheme="minorHAnsi" w:hAnsiTheme="minorHAnsi" w:cstheme="minorHAnsi"/>
            <w:sz w:val="24"/>
            <w:szCs w:val="24"/>
          </w:rPr>
          <w:t>https://www.sciencedirect.com/science/article/pii/S0163445316302055?via%3Dihub</w:t>
        </w:r>
      </w:hyperlink>
    </w:p>
    <w:p w14:paraId="0C79ADCA" w14:textId="77777777" w:rsidR="004861A4" w:rsidRDefault="004861A4" w:rsidP="00A069D2">
      <w:pPr>
        <w:tabs>
          <w:tab w:val="left" w:pos="0"/>
          <w:tab w:val="left" w:pos="1440"/>
        </w:tabs>
        <w:contextualSpacing/>
        <w:rPr>
          <w:rFonts w:ascii="Calibri" w:hAnsi="Calibri"/>
          <w:b/>
          <w:sz w:val="24"/>
          <w:szCs w:val="24"/>
        </w:rPr>
      </w:pPr>
    </w:p>
    <w:p w14:paraId="64DA8A4E" w14:textId="77777777" w:rsidR="00017A7B" w:rsidRPr="00017A7B" w:rsidRDefault="003C232D" w:rsidP="00017A7B">
      <w:pPr>
        <w:tabs>
          <w:tab w:val="left" w:pos="0"/>
          <w:tab w:val="left" w:pos="1440"/>
        </w:tabs>
        <w:contextualSpacing/>
        <w:rPr>
          <w:rFonts w:ascii="Calibri" w:hAnsi="Calibri"/>
          <w:bCs/>
          <w:sz w:val="24"/>
          <w:szCs w:val="24"/>
        </w:rPr>
      </w:pPr>
      <w:r w:rsidRPr="001C5435">
        <w:rPr>
          <w:rFonts w:ascii="Calibri" w:hAnsi="Calibri"/>
          <w:sz w:val="24"/>
          <w:szCs w:val="24"/>
        </w:rPr>
        <w:t>57.</w:t>
      </w:r>
      <w:r>
        <w:rPr>
          <w:rFonts w:ascii="Calibri" w:hAnsi="Calibri"/>
          <w:b/>
          <w:sz w:val="24"/>
          <w:szCs w:val="24"/>
        </w:rPr>
        <w:t xml:space="preserve"> </w:t>
      </w:r>
      <w:r w:rsidR="00017A7B" w:rsidRPr="00017A7B">
        <w:rPr>
          <w:rFonts w:ascii="Calibri" w:hAnsi="Calibri"/>
          <w:b/>
          <w:sz w:val="24"/>
          <w:szCs w:val="24"/>
        </w:rPr>
        <w:t xml:space="preserve">Lednicky J, </w:t>
      </w:r>
      <w:r w:rsidR="00017A7B" w:rsidRPr="00017A7B">
        <w:rPr>
          <w:rFonts w:ascii="Calibri" w:hAnsi="Calibri"/>
          <w:bCs/>
          <w:sz w:val="24"/>
          <w:szCs w:val="24"/>
        </w:rPr>
        <w:t xml:space="preserve">De </w:t>
      </w:r>
      <w:proofErr w:type="spellStart"/>
      <w:r w:rsidR="00017A7B" w:rsidRPr="00017A7B">
        <w:rPr>
          <w:rFonts w:ascii="Calibri" w:hAnsi="Calibri"/>
          <w:bCs/>
          <w:sz w:val="24"/>
          <w:szCs w:val="24"/>
        </w:rPr>
        <w:t>Rochars</w:t>
      </w:r>
      <w:proofErr w:type="spellEnd"/>
      <w:r w:rsidR="00017A7B" w:rsidRPr="00017A7B">
        <w:rPr>
          <w:rFonts w:ascii="Calibri" w:hAnsi="Calibri"/>
          <w:bCs/>
          <w:sz w:val="24"/>
          <w:szCs w:val="24"/>
        </w:rPr>
        <w:t xml:space="preserve"> VM, Elbadry M, Loeb J, </w:t>
      </w:r>
      <w:proofErr w:type="spellStart"/>
      <w:r w:rsidR="00017A7B" w:rsidRPr="00017A7B">
        <w:rPr>
          <w:rFonts w:ascii="Calibri" w:hAnsi="Calibri"/>
          <w:bCs/>
          <w:sz w:val="24"/>
          <w:szCs w:val="24"/>
        </w:rPr>
        <w:t>Telisma</w:t>
      </w:r>
      <w:proofErr w:type="spellEnd"/>
      <w:r w:rsidR="00017A7B" w:rsidRPr="00017A7B">
        <w:rPr>
          <w:rFonts w:ascii="Calibri" w:hAnsi="Calibri"/>
          <w:bCs/>
          <w:sz w:val="24"/>
          <w:szCs w:val="24"/>
        </w:rPr>
        <w:t xml:space="preserve"> T, Chavannes S, </w:t>
      </w:r>
      <w:proofErr w:type="spellStart"/>
      <w:r w:rsidR="00017A7B" w:rsidRPr="00017A7B">
        <w:rPr>
          <w:rFonts w:ascii="Calibri" w:hAnsi="Calibri"/>
          <w:bCs/>
          <w:sz w:val="24"/>
          <w:szCs w:val="24"/>
        </w:rPr>
        <w:t>Anilis</w:t>
      </w:r>
      <w:proofErr w:type="spellEnd"/>
      <w:r w:rsidR="00017A7B" w:rsidRPr="00017A7B">
        <w:rPr>
          <w:rFonts w:ascii="Calibri" w:hAnsi="Calibri"/>
          <w:bCs/>
          <w:sz w:val="24"/>
          <w:szCs w:val="24"/>
        </w:rPr>
        <w:t xml:space="preserve"> G, </w:t>
      </w:r>
      <w:proofErr w:type="spellStart"/>
      <w:r w:rsidR="00017A7B" w:rsidRPr="00017A7B">
        <w:rPr>
          <w:rFonts w:ascii="Calibri" w:hAnsi="Calibri"/>
          <w:bCs/>
          <w:sz w:val="24"/>
          <w:szCs w:val="24"/>
        </w:rPr>
        <w:t>Cella</w:t>
      </w:r>
      <w:proofErr w:type="spellEnd"/>
      <w:r w:rsidR="00017A7B" w:rsidRPr="00017A7B">
        <w:rPr>
          <w:rFonts w:ascii="Calibri" w:hAnsi="Calibri"/>
          <w:bCs/>
          <w:sz w:val="24"/>
          <w:szCs w:val="24"/>
        </w:rPr>
        <w:t xml:space="preserve"> E, </w:t>
      </w:r>
      <w:proofErr w:type="spellStart"/>
      <w:r w:rsidR="00017A7B" w:rsidRPr="00017A7B">
        <w:rPr>
          <w:rFonts w:ascii="Calibri" w:hAnsi="Calibri"/>
          <w:bCs/>
          <w:sz w:val="24"/>
          <w:szCs w:val="24"/>
        </w:rPr>
        <w:t>Ciccozzi</w:t>
      </w:r>
      <w:proofErr w:type="spellEnd"/>
      <w:r w:rsidR="00017A7B" w:rsidRPr="00017A7B">
        <w:rPr>
          <w:rFonts w:ascii="Calibri" w:hAnsi="Calibri"/>
          <w:bCs/>
          <w:sz w:val="24"/>
          <w:szCs w:val="24"/>
        </w:rPr>
        <w:t xml:space="preserve"> M, Okech B, </w:t>
      </w:r>
      <w:proofErr w:type="spellStart"/>
      <w:r w:rsidR="00017A7B" w:rsidRPr="00017A7B">
        <w:rPr>
          <w:rFonts w:ascii="Calibri" w:hAnsi="Calibri"/>
          <w:bCs/>
          <w:sz w:val="24"/>
          <w:szCs w:val="24"/>
        </w:rPr>
        <w:t>Salemi</w:t>
      </w:r>
      <w:proofErr w:type="spellEnd"/>
      <w:r w:rsidR="00017A7B" w:rsidRPr="00017A7B">
        <w:rPr>
          <w:rFonts w:ascii="Calibri" w:hAnsi="Calibri"/>
          <w:bCs/>
          <w:sz w:val="24"/>
          <w:szCs w:val="24"/>
        </w:rPr>
        <w:t xml:space="preserve"> M, Morris JG Jr. Mayaro Virus in Child with Acute Febrile Illness, Haiti, 2015. </w:t>
      </w:r>
      <w:proofErr w:type="spellStart"/>
      <w:r w:rsidR="00017A7B" w:rsidRPr="00017A7B">
        <w:rPr>
          <w:rFonts w:ascii="Calibri" w:hAnsi="Calibri"/>
          <w:bCs/>
          <w:sz w:val="24"/>
          <w:szCs w:val="24"/>
        </w:rPr>
        <w:t>Emerg</w:t>
      </w:r>
      <w:proofErr w:type="spellEnd"/>
      <w:r w:rsidR="00017A7B" w:rsidRPr="00017A7B">
        <w:rPr>
          <w:rFonts w:ascii="Calibri" w:hAnsi="Calibri"/>
          <w:bCs/>
          <w:sz w:val="24"/>
          <w:szCs w:val="24"/>
        </w:rPr>
        <w:t xml:space="preserve"> Infect Dis. 2016 Nov;22(11):2000-2002. </w:t>
      </w:r>
      <w:proofErr w:type="spellStart"/>
      <w:r w:rsidR="00017A7B" w:rsidRPr="00017A7B">
        <w:rPr>
          <w:rFonts w:ascii="Calibri" w:hAnsi="Calibri"/>
          <w:bCs/>
          <w:sz w:val="24"/>
          <w:szCs w:val="24"/>
        </w:rPr>
        <w:t>doi</w:t>
      </w:r>
      <w:proofErr w:type="spellEnd"/>
      <w:r w:rsidR="00017A7B" w:rsidRPr="00017A7B">
        <w:rPr>
          <w:rFonts w:ascii="Calibri" w:hAnsi="Calibri"/>
          <w:bCs/>
          <w:sz w:val="24"/>
          <w:szCs w:val="24"/>
        </w:rPr>
        <w:t xml:space="preserve">: 10.3201/eid2211.161015. Erratum in: </w:t>
      </w:r>
      <w:proofErr w:type="spellStart"/>
      <w:r w:rsidR="00017A7B" w:rsidRPr="00017A7B">
        <w:rPr>
          <w:rFonts w:ascii="Calibri" w:hAnsi="Calibri"/>
          <w:bCs/>
          <w:sz w:val="24"/>
          <w:szCs w:val="24"/>
        </w:rPr>
        <w:t>Emerg</w:t>
      </w:r>
      <w:proofErr w:type="spellEnd"/>
      <w:r w:rsidR="00017A7B" w:rsidRPr="00017A7B">
        <w:rPr>
          <w:rFonts w:ascii="Calibri" w:hAnsi="Calibri"/>
          <w:bCs/>
          <w:sz w:val="24"/>
          <w:szCs w:val="24"/>
        </w:rPr>
        <w:t xml:space="preserve"> Infect Dis. 2017 Apr;23(4):724. PMID: 27767924; PMCID: PMC5088037.</w:t>
      </w:r>
    </w:p>
    <w:p w14:paraId="2FB1CD5B" w14:textId="03FFC853" w:rsidR="007546B3" w:rsidRPr="00017A7B" w:rsidRDefault="00C8702A" w:rsidP="00092D12">
      <w:pPr>
        <w:tabs>
          <w:tab w:val="left" w:pos="0"/>
          <w:tab w:val="left" w:pos="1440"/>
        </w:tabs>
        <w:contextualSpacing/>
        <w:rPr>
          <w:rFonts w:asciiTheme="minorHAnsi" w:hAnsiTheme="minorHAnsi" w:cstheme="minorHAnsi"/>
          <w:sz w:val="24"/>
          <w:szCs w:val="24"/>
        </w:rPr>
      </w:pPr>
      <w:hyperlink r:id="rId71" w:history="1">
        <w:r w:rsidR="00017A7B" w:rsidRPr="00017A7B">
          <w:rPr>
            <w:rStyle w:val="Hyperlink"/>
            <w:rFonts w:asciiTheme="minorHAnsi" w:hAnsiTheme="minorHAnsi" w:cstheme="minorHAnsi"/>
            <w:sz w:val="24"/>
            <w:szCs w:val="24"/>
          </w:rPr>
          <w:t>https://wwwnc.cdc.gov/eid/article/22/11/16-1015_article</w:t>
        </w:r>
      </w:hyperlink>
    </w:p>
    <w:p w14:paraId="6A30C646" w14:textId="77777777" w:rsidR="00017A7B" w:rsidRPr="00061643" w:rsidRDefault="00017A7B" w:rsidP="00092D12">
      <w:pPr>
        <w:tabs>
          <w:tab w:val="left" w:pos="0"/>
          <w:tab w:val="left" w:pos="1440"/>
        </w:tabs>
        <w:contextualSpacing/>
        <w:rPr>
          <w:rFonts w:asciiTheme="minorHAnsi" w:hAnsiTheme="minorHAnsi" w:cstheme="minorHAnsi"/>
          <w:sz w:val="24"/>
          <w:szCs w:val="24"/>
        </w:rPr>
      </w:pPr>
    </w:p>
    <w:p w14:paraId="1E3088B2" w14:textId="77777777" w:rsidR="00C83D24" w:rsidRPr="00C83D24" w:rsidRDefault="007546B3" w:rsidP="00C83D24">
      <w:pPr>
        <w:tabs>
          <w:tab w:val="left" w:pos="0"/>
          <w:tab w:val="left" w:pos="1440"/>
        </w:tabs>
        <w:contextualSpacing/>
        <w:rPr>
          <w:rFonts w:asciiTheme="minorHAnsi" w:hAnsiTheme="minorHAnsi" w:cstheme="minorHAnsi"/>
          <w:sz w:val="24"/>
          <w:szCs w:val="24"/>
        </w:rPr>
      </w:pPr>
      <w:r w:rsidRPr="00061643">
        <w:rPr>
          <w:rFonts w:asciiTheme="minorHAnsi" w:hAnsiTheme="minorHAnsi" w:cstheme="minorHAnsi"/>
          <w:sz w:val="24"/>
          <w:szCs w:val="24"/>
        </w:rPr>
        <w:t xml:space="preserve">58. </w:t>
      </w:r>
      <w:proofErr w:type="spellStart"/>
      <w:r w:rsidR="00C83D24" w:rsidRPr="00C83D24">
        <w:rPr>
          <w:rFonts w:asciiTheme="minorHAnsi" w:hAnsiTheme="minorHAnsi" w:cstheme="minorHAnsi"/>
          <w:sz w:val="24"/>
          <w:szCs w:val="24"/>
        </w:rPr>
        <w:t>Iovine</w:t>
      </w:r>
      <w:proofErr w:type="spellEnd"/>
      <w:r w:rsidR="00C83D24" w:rsidRPr="00C83D24">
        <w:rPr>
          <w:rFonts w:asciiTheme="minorHAnsi" w:hAnsiTheme="minorHAnsi" w:cstheme="minorHAnsi"/>
          <w:sz w:val="24"/>
          <w:szCs w:val="24"/>
        </w:rPr>
        <w:t xml:space="preserve"> NM, </w:t>
      </w:r>
      <w:r w:rsidR="00C83D24" w:rsidRPr="00C83D24">
        <w:rPr>
          <w:rFonts w:asciiTheme="minorHAnsi" w:hAnsiTheme="minorHAnsi" w:cstheme="minorHAnsi"/>
          <w:b/>
          <w:bCs/>
          <w:sz w:val="24"/>
          <w:szCs w:val="24"/>
        </w:rPr>
        <w:t>Lednicky J,</w:t>
      </w:r>
      <w:r w:rsidR="00C83D24" w:rsidRPr="00C83D24">
        <w:rPr>
          <w:rFonts w:asciiTheme="minorHAnsi" w:hAnsiTheme="minorHAnsi" w:cstheme="minorHAnsi"/>
          <w:sz w:val="24"/>
          <w:szCs w:val="24"/>
        </w:rPr>
        <w:t xml:space="preserve"> </w:t>
      </w:r>
      <w:proofErr w:type="spellStart"/>
      <w:r w:rsidR="00C83D24" w:rsidRPr="00C83D24">
        <w:rPr>
          <w:rFonts w:asciiTheme="minorHAnsi" w:hAnsiTheme="minorHAnsi" w:cstheme="minorHAnsi"/>
          <w:sz w:val="24"/>
          <w:szCs w:val="24"/>
        </w:rPr>
        <w:t>Cherabuddi</w:t>
      </w:r>
      <w:proofErr w:type="spellEnd"/>
      <w:r w:rsidR="00C83D24" w:rsidRPr="00C83D24">
        <w:rPr>
          <w:rFonts w:asciiTheme="minorHAnsi" w:hAnsiTheme="minorHAnsi" w:cstheme="minorHAnsi"/>
          <w:sz w:val="24"/>
          <w:szCs w:val="24"/>
        </w:rPr>
        <w:t xml:space="preserve"> K, Crooke H, White SK, Loeb JC, </w:t>
      </w:r>
      <w:proofErr w:type="spellStart"/>
      <w:r w:rsidR="00C83D24" w:rsidRPr="00C83D24">
        <w:rPr>
          <w:rFonts w:asciiTheme="minorHAnsi" w:hAnsiTheme="minorHAnsi" w:cstheme="minorHAnsi"/>
          <w:sz w:val="24"/>
          <w:szCs w:val="24"/>
        </w:rPr>
        <w:t>Cella</w:t>
      </w:r>
      <w:proofErr w:type="spellEnd"/>
      <w:r w:rsidR="00C83D24" w:rsidRPr="00C83D24">
        <w:rPr>
          <w:rFonts w:asciiTheme="minorHAnsi" w:hAnsiTheme="minorHAnsi" w:cstheme="minorHAnsi"/>
          <w:sz w:val="24"/>
          <w:szCs w:val="24"/>
        </w:rPr>
        <w:t xml:space="preserve"> E, </w:t>
      </w:r>
      <w:proofErr w:type="spellStart"/>
      <w:r w:rsidR="00C83D24" w:rsidRPr="00C83D24">
        <w:rPr>
          <w:rFonts w:asciiTheme="minorHAnsi" w:hAnsiTheme="minorHAnsi" w:cstheme="minorHAnsi"/>
          <w:sz w:val="24"/>
          <w:szCs w:val="24"/>
        </w:rPr>
        <w:t>Ciccozzi</w:t>
      </w:r>
      <w:proofErr w:type="spellEnd"/>
      <w:r w:rsidR="00C83D24" w:rsidRPr="00C83D24">
        <w:rPr>
          <w:rFonts w:asciiTheme="minorHAnsi" w:hAnsiTheme="minorHAnsi" w:cstheme="minorHAnsi"/>
          <w:sz w:val="24"/>
          <w:szCs w:val="24"/>
        </w:rPr>
        <w:t xml:space="preserve"> M, </w:t>
      </w:r>
      <w:proofErr w:type="spellStart"/>
      <w:r w:rsidR="00C83D24" w:rsidRPr="00C83D24">
        <w:rPr>
          <w:rFonts w:asciiTheme="minorHAnsi" w:hAnsiTheme="minorHAnsi" w:cstheme="minorHAnsi"/>
          <w:sz w:val="24"/>
          <w:szCs w:val="24"/>
        </w:rPr>
        <w:t>Salemi</w:t>
      </w:r>
      <w:proofErr w:type="spellEnd"/>
      <w:r w:rsidR="00C83D24" w:rsidRPr="00C83D24">
        <w:rPr>
          <w:rFonts w:asciiTheme="minorHAnsi" w:hAnsiTheme="minorHAnsi" w:cstheme="minorHAnsi"/>
          <w:sz w:val="24"/>
          <w:szCs w:val="24"/>
        </w:rPr>
        <w:t xml:space="preserve"> M, Morris JG Jr. Coinfection </w:t>
      </w:r>
      <w:proofErr w:type="gramStart"/>
      <w:r w:rsidR="00C83D24" w:rsidRPr="00C83D24">
        <w:rPr>
          <w:rFonts w:asciiTheme="minorHAnsi" w:hAnsiTheme="minorHAnsi" w:cstheme="minorHAnsi"/>
          <w:sz w:val="24"/>
          <w:szCs w:val="24"/>
        </w:rPr>
        <w:t>With</w:t>
      </w:r>
      <w:proofErr w:type="gramEnd"/>
      <w:r w:rsidR="00C83D24" w:rsidRPr="00C83D24">
        <w:rPr>
          <w:rFonts w:asciiTheme="minorHAnsi" w:hAnsiTheme="minorHAnsi" w:cstheme="minorHAnsi"/>
          <w:sz w:val="24"/>
          <w:szCs w:val="24"/>
        </w:rPr>
        <w:t xml:space="preserve"> Zika and Dengue-2 Viruses in a Traveler Returning From Haiti, 2016: Clinical Presentation and Genetic Analysis. Clin Infect Dis. 2017 Jan 1;64(1):72-75. </w:t>
      </w:r>
      <w:proofErr w:type="spellStart"/>
      <w:r w:rsidR="00C83D24" w:rsidRPr="00C83D24">
        <w:rPr>
          <w:rFonts w:asciiTheme="minorHAnsi" w:hAnsiTheme="minorHAnsi" w:cstheme="minorHAnsi"/>
          <w:sz w:val="24"/>
          <w:szCs w:val="24"/>
        </w:rPr>
        <w:t>doi</w:t>
      </w:r>
      <w:proofErr w:type="spellEnd"/>
      <w:r w:rsidR="00C83D24" w:rsidRPr="00C83D24">
        <w:rPr>
          <w:rFonts w:asciiTheme="minorHAnsi" w:hAnsiTheme="minorHAnsi" w:cstheme="minorHAnsi"/>
          <w:sz w:val="24"/>
          <w:szCs w:val="24"/>
        </w:rPr>
        <w:t>: 10.1093/</w:t>
      </w:r>
      <w:proofErr w:type="spellStart"/>
      <w:r w:rsidR="00C83D24" w:rsidRPr="00C83D24">
        <w:rPr>
          <w:rFonts w:asciiTheme="minorHAnsi" w:hAnsiTheme="minorHAnsi" w:cstheme="minorHAnsi"/>
          <w:sz w:val="24"/>
          <w:szCs w:val="24"/>
        </w:rPr>
        <w:t>cid</w:t>
      </w:r>
      <w:proofErr w:type="spellEnd"/>
      <w:r w:rsidR="00C83D24" w:rsidRPr="00C83D24">
        <w:rPr>
          <w:rFonts w:asciiTheme="minorHAnsi" w:hAnsiTheme="minorHAnsi" w:cstheme="minorHAnsi"/>
          <w:sz w:val="24"/>
          <w:szCs w:val="24"/>
        </w:rPr>
        <w:t xml:space="preserve">/ciw667. </w:t>
      </w:r>
      <w:proofErr w:type="spellStart"/>
      <w:r w:rsidR="00C83D24" w:rsidRPr="00C83D24">
        <w:rPr>
          <w:rFonts w:asciiTheme="minorHAnsi" w:hAnsiTheme="minorHAnsi" w:cstheme="minorHAnsi"/>
          <w:sz w:val="24"/>
          <w:szCs w:val="24"/>
        </w:rPr>
        <w:t>Epub</w:t>
      </w:r>
      <w:proofErr w:type="spellEnd"/>
      <w:r w:rsidR="00C83D24" w:rsidRPr="00C83D24">
        <w:rPr>
          <w:rFonts w:asciiTheme="minorHAnsi" w:hAnsiTheme="minorHAnsi" w:cstheme="minorHAnsi"/>
          <w:sz w:val="24"/>
          <w:szCs w:val="24"/>
        </w:rPr>
        <w:t xml:space="preserve"> 2016 Sep 29. PMID: 27694479; PMCID: PMC6394129.</w:t>
      </w:r>
    </w:p>
    <w:p w14:paraId="318F9AD7" w14:textId="230B05E4" w:rsidR="00C83D24" w:rsidRPr="00C83D24" w:rsidRDefault="00C8702A" w:rsidP="00061643">
      <w:pPr>
        <w:tabs>
          <w:tab w:val="left" w:pos="0"/>
          <w:tab w:val="left" w:pos="1440"/>
        </w:tabs>
        <w:contextualSpacing/>
        <w:rPr>
          <w:rFonts w:asciiTheme="minorHAnsi" w:hAnsiTheme="minorHAnsi" w:cstheme="minorHAnsi"/>
          <w:sz w:val="24"/>
          <w:szCs w:val="24"/>
        </w:rPr>
      </w:pPr>
      <w:hyperlink r:id="rId72" w:history="1">
        <w:r w:rsidR="00C83D24" w:rsidRPr="00C83D24">
          <w:rPr>
            <w:rStyle w:val="Hyperlink"/>
            <w:rFonts w:asciiTheme="minorHAnsi" w:hAnsiTheme="minorHAnsi" w:cstheme="minorHAnsi"/>
            <w:sz w:val="24"/>
            <w:szCs w:val="24"/>
          </w:rPr>
          <w:t>https://academic.oup.com/cid/article/64/1/72/2354571</w:t>
        </w:r>
      </w:hyperlink>
    </w:p>
    <w:p w14:paraId="314E8F6C" w14:textId="4ADA3E29" w:rsidR="002D302F" w:rsidRPr="00061643" w:rsidRDefault="002D302F" w:rsidP="00061643">
      <w:pPr>
        <w:tabs>
          <w:tab w:val="left" w:pos="0"/>
          <w:tab w:val="left" w:pos="1440"/>
        </w:tabs>
        <w:contextualSpacing/>
        <w:rPr>
          <w:rFonts w:asciiTheme="minorHAnsi" w:hAnsiTheme="minorHAnsi" w:cstheme="minorHAnsi"/>
          <w:sz w:val="24"/>
          <w:szCs w:val="24"/>
        </w:rPr>
      </w:pPr>
      <w:r w:rsidRPr="00061643">
        <w:rPr>
          <w:rFonts w:asciiTheme="minorHAnsi" w:eastAsia="Calibri" w:hAnsiTheme="minorHAnsi" w:cstheme="minorHAnsi"/>
          <w:b/>
          <w:sz w:val="24"/>
          <w:szCs w:val="24"/>
        </w:rPr>
        <w:t xml:space="preserve">Picked as one of EDITOR’S CHOICE </w:t>
      </w:r>
    </w:p>
    <w:p w14:paraId="6AB0E433" w14:textId="77777777" w:rsidR="006A30E3" w:rsidRPr="00054FB8" w:rsidRDefault="00292B95" w:rsidP="006A30E3">
      <w:pPr>
        <w:pStyle w:val="details"/>
        <w:contextualSpacing/>
        <w:rPr>
          <w:rFonts w:asciiTheme="minorHAnsi" w:eastAsia="Calibri" w:hAnsiTheme="minorHAnsi" w:cstheme="minorHAnsi"/>
        </w:rPr>
      </w:pPr>
      <w:r w:rsidRPr="00054FB8">
        <w:rPr>
          <w:rFonts w:asciiTheme="minorHAnsi" w:eastAsia="Calibri" w:hAnsiTheme="minorHAnsi" w:cstheme="minorHAnsi"/>
        </w:rPr>
        <w:t>59</w:t>
      </w:r>
      <w:r w:rsidR="00A95436" w:rsidRPr="00054FB8">
        <w:rPr>
          <w:rFonts w:asciiTheme="minorHAnsi" w:eastAsia="Calibri" w:hAnsiTheme="minorHAnsi" w:cstheme="minorHAnsi"/>
        </w:rPr>
        <w:t>.</w:t>
      </w:r>
      <w:r w:rsidR="00A95436" w:rsidRPr="00054FB8">
        <w:rPr>
          <w:rFonts w:asciiTheme="minorHAnsi" w:eastAsia="Calibri" w:hAnsiTheme="minorHAnsi" w:cstheme="minorHAnsi"/>
          <w:b/>
        </w:rPr>
        <w:t xml:space="preserve"> </w:t>
      </w:r>
      <w:r w:rsidRPr="00054FB8">
        <w:rPr>
          <w:rFonts w:asciiTheme="minorHAnsi" w:eastAsia="Calibri" w:hAnsiTheme="minorHAnsi" w:cstheme="minorHAnsi"/>
        </w:rPr>
        <w:t xml:space="preserve">Beau De </w:t>
      </w:r>
      <w:proofErr w:type="spellStart"/>
      <w:r w:rsidRPr="00054FB8">
        <w:rPr>
          <w:rFonts w:asciiTheme="minorHAnsi" w:eastAsia="Calibri" w:hAnsiTheme="minorHAnsi" w:cstheme="minorHAnsi"/>
        </w:rPr>
        <w:t>Rochars</w:t>
      </w:r>
      <w:proofErr w:type="spellEnd"/>
      <w:r w:rsidRPr="00054FB8">
        <w:rPr>
          <w:rFonts w:asciiTheme="minorHAnsi" w:eastAsia="Calibri" w:hAnsiTheme="minorHAnsi" w:cstheme="minorHAnsi"/>
        </w:rPr>
        <w:t xml:space="preserve"> VM, </w:t>
      </w:r>
      <w:r w:rsidRPr="00054FB8">
        <w:rPr>
          <w:rFonts w:asciiTheme="minorHAnsi" w:eastAsia="Calibri" w:hAnsiTheme="minorHAnsi" w:cstheme="minorHAnsi"/>
          <w:b/>
        </w:rPr>
        <w:t>Lednicky J,</w:t>
      </w:r>
      <w:r w:rsidRPr="00054FB8">
        <w:rPr>
          <w:rFonts w:asciiTheme="minorHAnsi" w:eastAsia="Calibri" w:hAnsiTheme="minorHAnsi" w:cstheme="minorHAnsi"/>
        </w:rPr>
        <w:t xml:space="preserve"> </w:t>
      </w:r>
      <w:r w:rsidR="006A30E3" w:rsidRPr="00054FB8">
        <w:rPr>
          <w:rFonts w:asciiTheme="minorHAnsi" w:eastAsia="Calibri" w:hAnsiTheme="minorHAnsi" w:cstheme="minorHAnsi"/>
        </w:rPr>
        <w:t xml:space="preserve">White S, Loeb J, Elbadry MA, </w:t>
      </w:r>
      <w:proofErr w:type="spellStart"/>
      <w:r w:rsidR="006A30E3" w:rsidRPr="00054FB8">
        <w:rPr>
          <w:rFonts w:asciiTheme="minorHAnsi" w:eastAsia="Calibri" w:hAnsiTheme="minorHAnsi" w:cstheme="minorHAnsi"/>
        </w:rPr>
        <w:t>Telisma</w:t>
      </w:r>
      <w:proofErr w:type="spellEnd"/>
      <w:r w:rsidR="006A30E3" w:rsidRPr="00054FB8">
        <w:rPr>
          <w:rFonts w:asciiTheme="minorHAnsi" w:eastAsia="Calibri" w:hAnsiTheme="minorHAnsi" w:cstheme="minorHAnsi"/>
        </w:rPr>
        <w:t xml:space="preserve"> T, Chavannes S, </w:t>
      </w:r>
      <w:proofErr w:type="spellStart"/>
      <w:r w:rsidR="006A30E3" w:rsidRPr="00054FB8">
        <w:rPr>
          <w:rFonts w:asciiTheme="minorHAnsi" w:eastAsia="Calibri" w:hAnsiTheme="minorHAnsi" w:cstheme="minorHAnsi"/>
        </w:rPr>
        <w:t>Anilis</w:t>
      </w:r>
      <w:proofErr w:type="spellEnd"/>
      <w:r w:rsidR="006A30E3" w:rsidRPr="00054FB8">
        <w:rPr>
          <w:rFonts w:asciiTheme="minorHAnsi" w:eastAsia="Calibri" w:hAnsiTheme="minorHAnsi" w:cstheme="minorHAnsi"/>
        </w:rPr>
        <w:t xml:space="preserve"> MG, </w:t>
      </w:r>
      <w:proofErr w:type="spellStart"/>
      <w:r w:rsidR="006A30E3" w:rsidRPr="00054FB8">
        <w:rPr>
          <w:rFonts w:asciiTheme="minorHAnsi" w:eastAsia="Calibri" w:hAnsiTheme="minorHAnsi" w:cstheme="minorHAnsi"/>
        </w:rPr>
        <w:t>Cella</w:t>
      </w:r>
      <w:proofErr w:type="spellEnd"/>
      <w:r w:rsidR="006A30E3" w:rsidRPr="00054FB8">
        <w:rPr>
          <w:rFonts w:asciiTheme="minorHAnsi" w:eastAsia="Calibri" w:hAnsiTheme="minorHAnsi" w:cstheme="minorHAnsi"/>
        </w:rPr>
        <w:t xml:space="preserve"> E, </w:t>
      </w:r>
      <w:proofErr w:type="spellStart"/>
      <w:r w:rsidR="006A30E3" w:rsidRPr="00054FB8">
        <w:rPr>
          <w:rFonts w:asciiTheme="minorHAnsi" w:eastAsia="Calibri" w:hAnsiTheme="minorHAnsi" w:cstheme="minorHAnsi"/>
        </w:rPr>
        <w:t>Ciccozzi</w:t>
      </w:r>
      <w:proofErr w:type="spellEnd"/>
      <w:r w:rsidR="006A30E3" w:rsidRPr="00054FB8">
        <w:rPr>
          <w:rFonts w:asciiTheme="minorHAnsi" w:eastAsia="Calibri" w:hAnsiTheme="minorHAnsi" w:cstheme="minorHAnsi"/>
        </w:rPr>
        <w:t xml:space="preserve"> M, Okech BA, </w:t>
      </w:r>
      <w:proofErr w:type="spellStart"/>
      <w:r w:rsidR="006A30E3" w:rsidRPr="00054FB8">
        <w:rPr>
          <w:rFonts w:asciiTheme="minorHAnsi" w:eastAsia="Calibri" w:hAnsiTheme="minorHAnsi" w:cstheme="minorHAnsi"/>
        </w:rPr>
        <w:t>Salemi</w:t>
      </w:r>
      <w:proofErr w:type="spellEnd"/>
      <w:r w:rsidR="006A30E3" w:rsidRPr="00054FB8">
        <w:rPr>
          <w:rFonts w:asciiTheme="minorHAnsi" w:eastAsia="Calibri" w:hAnsiTheme="minorHAnsi" w:cstheme="minorHAnsi"/>
        </w:rPr>
        <w:t xml:space="preserve"> M, Morris JG Jr. Isolation of Coronavirus NL63 from Blood from Children in Rural Haiti: Phylogenetic Similarities with Recent Isolates from Malaysia. Am J Trop Med </w:t>
      </w:r>
      <w:proofErr w:type="spellStart"/>
      <w:r w:rsidR="006A30E3" w:rsidRPr="00054FB8">
        <w:rPr>
          <w:rFonts w:asciiTheme="minorHAnsi" w:eastAsia="Calibri" w:hAnsiTheme="minorHAnsi" w:cstheme="minorHAnsi"/>
        </w:rPr>
        <w:t>Hyg</w:t>
      </w:r>
      <w:proofErr w:type="spellEnd"/>
      <w:r w:rsidR="006A30E3" w:rsidRPr="00054FB8">
        <w:rPr>
          <w:rFonts w:asciiTheme="minorHAnsi" w:eastAsia="Calibri" w:hAnsiTheme="minorHAnsi" w:cstheme="minorHAnsi"/>
        </w:rPr>
        <w:t xml:space="preserve">. 2017 Jan 11;96(1):144-147. </w:t>
      </w:r>
      <w:proofErr w:type="spellStart"/>
      <w:r w:rsidR="006A30E3" w:rsidRPr="00054FB8">
        <w:rPr>
          <w:rFonts w:asciiTheme="minorHAnsi" w:eastAsia="Calibri" w:hAnsiTheme="minorHAnsi" w:cstheme="minorHAnsi"/>
        </w:rPr>
        <w:t>doi</w:t>
      </w:r>
      <w:proofErr w:type="spellEnd"/>
      <w:r w:rsidR="006A30E3" w:rsidRPr="00054FB8">
        <w:rPr>
          <w:rFonts w:asciiTheme="minorHAnsi" w:eastAsia="Calibri" w:hAnsiTheme="minorHAnsi" w:cstheme="minorHAnsi"/>
        </w:rPr>
        <w:t xml:space="preserve">: 10.4269/ajtmh.16-0585. </w:t>
      </w:r>
      <w:proofErr w:type="spellStart"/>
      <w:r w:rsidR="006A30E3" w:rsidRPr="00054FB8">
        <w:rPr>
          <w:rFonts w:asciiTheme="minorHAnsi" w:eastAsia="Calibri" w:hAnsiTheme="minorHAnsi" w:cstheme="minorHAnsi"/>
        </w:rPr>
        <w:t>Epub</w:t>
      </w:r>
      <w:proofErr w:type="spellEnd"/>
      <w:r w:rsidR="006A30E3" w:rsidRPr="00054FB8">
        <w:rPr>
          <w:rFonts w:asciiTheme="minorHAnsi" w:eastAsia="Calibri" w:hAnsiTheme="minorHAnsi" w:cstheme="minorHAnsi"/>
        </w:rPr>
        <w:t xml:space="preserve"> 2016 Oct 31. PMID: 27799635; PMCID: PMC5239682.</w:t>
      </w:r>
    </w:p>
    <w:p w14:paraId="2DE0EE83" w14:textId="4942191F" w:rsidR="00675ACA" w:rsidRPr="00054FB8" w:rsidRDefault="00C8702A" w:rsidP="006A30E3">
      <w:pPr>
        <w:pStyle w:val="details"/>
        <w:contextualSpacing/>
        <w:rPr>
          <w:rFonts w:asciiTheme="minorHAnsi" w:hAnsiTheme="minorHAnsi" w:cstheme="minorHAnsi"/>
        </w:rPr>
      </w:pPr>
      <w:hyperlink r:id="rId73" w:history="1">
        <w:r w:rsidR="006A30E3" w:rsidRPr="00054FB8">
          <w:rPr>
            <w:rStyle w:val="Hyperlink"/>
            <w:rFonts w:asciiTheme="minorHAnsi" w:hAnsiTheme="minorHAnsi" w:cstheme="minorHAnsi"/>
          </w:rPr>
          <w:t>https://www.ajtmh.org/view/journals/tpmd/96/1/article-p144.xml</w:t>
        </w:r>
      </w:hyperlink>
    </w:p>
    <w:p w14:paraId="292AEDFC" w14:textId="77777777" w:rsidR="00092D12" w:rsidRPr="00054FB8" w:rsidRDefault="00092D12" w:rsidP="00E4417D">
      <w:pPr>
        <w:pStyle w:val="details"/>
        <w:contextualSpacing/>
        <w:rPr>
          <w:rFonts w:asciiTheme="minorHAnsi" w:hAnsiTheme="minorHAnsi" w:cstheme="minorHAnsi"/>
          <w:b/>
        </w:rPr>
      </w:pPr>
    </w:p>
    <w:p w14:paraId="0B7C4B8B" w14:textId="77777777" w:rsidR="00EB44F5" w:rsidRPr="00054FB8" w:rsidRDefault="003504D3" w:rsidP="00E4417D">
      <w:pPr>
        <w:pStyle w:val="details"/>
        <w:contextualSpacing/>
        <w:rPr>
          <w:rFonts w:asciiTheme="minorHAnsi" w:hAnsiTheme="minorHAnsi" w:cstheme="minorHAnsi"/>
        </w:rPr>
      </w:pPr>
      <w:r w:rsidRPr="00054FB8">
        <w:rPr>
          <w:rFonts w:asciiTheme="minorHAnsi" w:hAnsiTheme="minorHAnsi" w:cstheme="minorHAnsi"/>
        </w:rPr>
        <w:t xml:space="preserve">60. </w:t>
      </w:r>
      <w:proofErr w:type="spellStart"/>
      <w:r w:rsidR="00EB44F5" w:rsidRPr="00054FB8">
        <w:rPr>
          <w:rFonts w:asciiTheme="minorHAnsi" w:hAnsiTheme="minorHAnsi" w:cstheme="minorHAnsi"/>
        </w:rPr>
        <w:t>Cherabuddi</w:t>
      </w:r>
      <w:proofErr w:type="spellEnd"/>
      <w:r w:rsidR="00EB44F5" w:rsidRPr="00054FB8">
        <w:rPr>
          <w:rFonts w:asciiTheme="minorHAnsi" w:hAnsiTheme="minorHAnsi" w:cstheme="minorHAnsi"/>
        </w:rPr>
        <w:t xml:space="preserve"> K, </w:t>
      </w:r>
      <w:proofErr w:type="spellStart"/>
      <w:r w:rsidR="00EB44F5" w:rsidRPr="00054FB8">
        <w:rPr>
          <w:rFonts w:asciiTheme="minorHAnsi" w:hAnsiTheme="minorHAnsi" w:cstheme="minorHAnsi"/>
        </w:rPr>
        <w:t>Iovine</w:t>
      </w:r>
      <w:proofErr w:type="spellEnd"/>
      <w:r w:rsidR="00EB44F5" w:rsidRPr="00054FB8">
        <w:rPr>
          <w:rFonts w:asciiTheme="minorHAnsi" w:hAnsiTheme="minorHAnsi" w:cstheme="minorHAnsi"/>
        </w:rPr>
        <w:t xml:space="preserve"> NM, Shah K, White SK, </w:t>
      </w:r>
      <w:proofErr w:type="spellStart"/>
      <w:r w:rsidR="00EB44F5" w:rsidRPr="00054FB8">
        <w:rPr>
          <w:rFonts w:asciiTheme="minorHAnsi" w:hAnsiTheme="minorHAnsi" w:cstheme="minorHAnsi"/>
        </w:rPr>
        <w:t>Paisie</w:t>
      </w:r>
      <w:proofErr w:type="spellEnd"/>
      <w:r w:rsidR="00EB44F5" w:rsidRPr="00054FB8">
        <w:rPr>
          <w:rFonts w:asciiTheme="minorHAnsi" w:hAnsiTheme="minorHAnsi" w:cstheme="minorHAnsi"/>
        </w:rPr>
        <w:t xml:space="preserve"> T, </w:t>
      </w:r>
      <w:proofErr w:type="spellStart"/>
      <w:r w:rsidR="00EB44F5" w:rsidRPr="00054FB8">
        <w:rPr>
          <w:rFonts w:asciiTheme="minorHAnsi" w:hAnsiTheme="minorHAnsi" w:cstheme="minorHAnsi"/>
        </w:rPr>
        <w:t>Salemi</w:t>
      </w:r>
      <w:proofErr w:type="spellEnd"/>
      <w:r w:rsidR="00EB44F5" w:rsidRPr="00054FB8">
        <w:rPr>
          <w:rFonts w:asciiTheme="minorHAnsi" w:hAnsiTheme="minorHAnsi" w:cstheme="minorHAnsi"/>
        </w:rPr>
        <w:t xml:space="preserve"> M, Morris JG Jr, </w:t>
      </w:r>
      <w:r w:rsidR="00EB44F5" w:rsidRPr="00054FB8">
        <w:rPr>
          <w:rFonts w:asciiTheme="minorHAnsi" w:hAnsiTheme="minorHAnsi" w:cstheme="minorHAnsi"/>
          <w:b/>
          <w:bCs/>
        </w:rPr>
        <w:t>Lednicky JA.</w:t>
      </w:r>
      <w:r w:rsidR="00EB44F5" w:rsidRPr="00054FB8">
        <w:rPr>
          <w:rFonts w:asciiTheme="minorHAnsi" w:hAnsiTheme="minorHAnsi" w:cstheme="minorHAnsi"/>
        </w:rPr>
        <w:t xml:space="preserve"> Zika and Chikungunya virus co-infection in a </w:t>
      </w:r>
      <w:proofErr w:type="spellStart"/>
      <w:r w:rsidR="00EB44F5" w:rsidRPr="00054FB8">
        <w:rPr>
          <w:rFonts w:asciiTheme="minorHAnsi" w:hAnsiTheme="minorHAnsi" w:cstheme="minorHAnsi"/>
        </w:rPr>
        <w:t>traveller</w:t>
      </w:r>
      <w:proofErr w:type="spellEnd"/>
      <w:r w:rsidR="00EB44F5" w:rsidRPr="00054FB8">
        <w:rPr>
          <w:rFonts w:asciiTheme="minorHAnsi" w:hAnsiTheme="minorHAnsi" w:cstheme="minorHAnsi"/>
        </w:rPr>
        <w:t xml:space="preserve"> returning from Colombia, 2016: virus isolation and genetic analysis. JMM Case Rep. 2016 Dec 19;3(6</w:t>
      </w:r>
      <w:proofErr w:type="gramStart"/>
      <w:r w:rsidR="00EB44F5" w:rsidRPr="00054FB8">
        <w:rPr>
          <w:rFonts w:asciiTheme="minorHAnsi" w:hAnsiTheme="minorHAnsi" w:cstheme="minorHAnsi"/>
        </w:rPr>
        <w:t>):e</w:t>
      </w:r>
      <w:proofErr w:type="gramEnd"/>
      <w:r w:rsidR="00EB44F5" w:rsidRPr="00054FB8">
        <w:rPr>
          <w:rFonts w:asciiTheme="minorHAnsi" w:hAnsiTheme="minorHAnsi" w:cstheme="minorHAnsi"/>
        </w:rPr>
        <w:t xml:space="preserve">005072. </w:t>
      </w:r>
      <w:proofErr w:type="spellStart"/>
      <w:r w:rsidR="00EB44F5" w:rsidRPr="00054FB8">
        <w:rPr>
          <w:rFonts w:asciiTheme="minorHAnsi" w:hAnsiTheme="minorHAnsi" w:cstheme="minorHAnsi"/>
        </w:rPr>
        <w:t>doi</w:t>
      </w:r>
      <w:proofErr w:type="spellEnd"/>
      <w:r w:rsidR="00EB44F5" w:rsidRPr="00054FB8">
        <w:rPr>
          <w:rFonts w:asciiTheme="minorHAnsi" w:hAnsiTheme="minorHAnsi" w:cstheme="minorHAnsi"/>
        </w:rPr>
        <w:t>: 10.1099/jmmcr.0.005072. PMID: 28348794; PMCID: PMC5343122.</w:t>
      </w:r>
    </w:p>
    <w:p w14:paraId="3E95797F" w14:textId="6C21418D" w:rsidR="00E4417D" w:rsidRPr="00054FB8" w:rsidRDefault="00C8702A" w:rsidP="00E4417D">
      <w:pPr>
        <w:pStyle w:val="details"/>
        <w:contextualSpacing/>
        <w:rPr>
          <w:rFonts w:asciiTheme="minorHAnsi" w:hAnsiTheme="minorHAnsi" w:cstheme="minorHAnsi"/>
        </w:rPr>
      </w:pPr>
      <w:hyperlink r:id="rId74" w:history="1">
        <w:r w:rsidR="00EB44F5" w:rsidRPr="00054FB8">
          <w:rPr>
            <w:rStyle w:val="Hyperlink"/>
            <w:rFonts w:asciiTheme="minorHAnsi" w:hAnsiTheme="minorHAnsi" w:cstheme="minorHAnsi"/>
          </w:rPr>
          <w:t>https://www.ncbi.nlm.nih.gov/pmc/articles/PMC5343122/</w:t>
        </w:r>
      </w:hyperlink>
    </w:p>
    <w:p w14:paraId="73088C43" w14:textId="77777777" w:rsidR="00EB44F5" w:rsidRPr="00054FB8" w:rsidRDefault="00EB44F5" w:rsidP="00E4417D">
      <w:pPr>
        <w:pStyle w:val="details"/>
        <w:contextualSpacing/>
        <w:rPr>
          <w:rFonts w:asciiTheme="minorHAnsi" w:hAnsiTheme="minorHAnsi" w:cstheme="minorHAnsi"/>
        </w:rPr>
      </w:pPr>
    </w:p>
    <w:p w14:paraId="0762D867" w14:textId="1111F21E" w:rsidR="005845BB" w:rsidRPr="00054FB8" w:rsidRDefault="005845BB" w:rsidP="00E4417D">
      <w:pPr>
        <w:pStyle w:val="details"/>
        <w:contextualSpacing/>
        <w:rPr>
          <w:rFonts w:asciiTheme="minorHAnsi" w:hAnsiTheme="minorHAnsi" w:cstheme="minorHAnsi"/>
        </w:rPr>
      </w:pPr>
      <w:r w:rsidRPr="00054FB8">
        <w:rPr>
          <w:rFonts w:asciiTheme="minorHAnsi" w:hAnsiTheme="minorHAnsi" w:cstheme="minorHAnsi"/>
        </w:rPr>
        <w:t>61.</w:t>
      </w:r>
      <w:r w:rsidRPr="00054FB8">
        <w:rPr>
          <w:rFonts w:asciiTheme="minorHAnsi" w:hAnsiTheme="minorHAnsi" w:cstheme="minorHAnsi"/>
          <w:b/>
        </w:rPr>
        <w:t xml:space="preserve"> </w:t>
      </w:r>
      <w:proofErr w:type="spellStart"/>
      <w:r w:rsidR="00DA6D4B" w:rsidRPr="00054FB8">
        <w:rPr>
          <w:rFonts w:asciiTheme="minorHAnsi" w:hAnsiTheme="minorHAnsi" w:cstheme="minorHAnsi"/>
        </w:rPr>
        <w:t>Artiaga</w:t>
      </w:r>
      <w:proofErr w:type="spellEnd"/>
      <w:r w:rsidR="00DA6D4B" w:rsidRPr="00054FB8">
        <w:rPr>
          <w:rFonts w:asciiTheme="minorHAnsi" w:hAnsiTheme="minorHAnsi" w:cstheme="minorHAnsi"/>
        </w:rPr>
        <w:t xml:space="preserve"> BL, Yang G, Hutchinson TE, Loeb JC, Richt JA, </w:t>
      </w:r>
      <w:r w:rsidR="00DA6D4B" w:rsidRPr="00054FB8">
        <w:rPr>
          <w:rFonts w:asciiTheme="minorHAnsi" w:hAnsiTheme="minorHAnsi" w:cstheme="minorHAnsi"/>
          <w:b/>
        </w:rPr>
        <w:t>Lednicky JA</w:t>
      </w:r>
      <w:r w:rsidR="00DA6D4B" w:rsidRPr="00054FB8">
        <w:rPr>
          <w:rFonts w:asciiTheme="minorHAnsi" w:hAnsiTheme="minorHAnsi" w:cstheme="minorHAnsi"/>
        </w:rPr>
        <w:t xml:space="preserve">, </w:t>
      </w:r>
      <w:proofErr w:type="spellStart"/>
      <w:r w:rsidR="00DA6D4B" w:rsidRPr="00054FB8">
        <w:rPr>
          <w:rFonts w:asciiTheme="minorHAnsi" w:hAnsiTheme="minorHAnsi" w:cstheme="minorHAnsi"/>
        </w:rPr>
        <w:t>Salek-Ardakani</w:t>
      </w:r>
      <w:proofErr w:type="spellEnd"/>
      <w:r w:rsidR="00DA6D4B" w:rsidRPr="00054FB8">
        <w:rPr>
          <w:rFonts w:asciiTheme="minorHAnsi" w:hAnsiTheme="minorHAnsi" w:cstheme="minorHAnsi"/>
        </w:rPr>
        <w:t xml:space="preserve"> S, Driver JP. </w:t>
      </w:r>
      <w:r w:rsidR="00EB44F5" w:rsidRPr="00054FB8">
        <w:rPr>
          <w:rFonts w:asciiTheme="minorHAnsi" w:hAnsiTheme="minorHAnsi" w:cstheme="minorHAnsi"/>
        </w:rPr>
        <w:t xml:space="preserve">Rapid control of pandemic H1N1 influenza by targeting NKT-cells. Sci Rep. 2016 Nov </w:t>
      </w:r>
      <w:proofErr w:type="gramStart"/>
      <w:r w:rsidR="00EB44F5" w:rsidRPr="00054FB8">
        <w:rPr>
          <w:rFonts w:asciiTheme="minorHAnsi" w:hAnsiTheme="minorHAnsi" w:cstheme="minorHAnsi"/>
        </w:rPr>
        <w:t>29;6:37999</w:t>
      </w:r>
      <w:proofErr w:type="gramEnd"/>
      <w:r w:rsidR="00EB44F5" w:rsidRPr="00054FB8">
        <w:rPr>
          <w:rFonts w:asciiTheme="minorHAnsi" w:hAnsiTheme="minorHAnsi" w:cstheme="minorHAnsi"/>
        </w:rPr>
        <w:t xml:space="preserve">. </w:t>
      </w:r>
      <w:proofErr w:type="spellStart"/>
      <w:r w:rsidR="00EB44F5" w:rsidRPr="00054FB8">
        <w:rPr>
          <w:rFonts w:asciiTheme="minorHAnsi" w:hAnsiTheme="minorHAnsi" w:cstheme="minorHAnsi"/>
        </w:rPr>
        <w:t>doi</w:t>
      </w:r>
      <w:proofErr w:type="spellEnd"/>
      <w:r w:rsidR="00EB44F5" w:rsidRPr="00054FB8">
        <w:rPr>
          <w:rFonts w:asciiTheme="minorHAnsi" w:hAnsiTheme="minorHAnsi" w:cstheme="minorHAnsi"/>
        </w:rPr>
        <w:t>: 10.1038/srep37999. PMID: 27897246; PMCID: PMC5126553.</w:t>
      </w:r>
    </w:p>
    <w:p w14:paraId="10E5C517" w14:textId="3B6C4C06" w:rsidR="00874130" w:rsidRPr="00054FB8" w:rsidRDefault="00C8702A" w:rsidP="00E4417D">
      <w:pPr>
        <w:pStyle w:val="details"/>
        <w:contextualSpacing/>
        <w:rPr>
          <w:rFonts w:asciiTheme="minorHAnsi" w:hAnsiTheme="minorHAnsi" w:cstheme="minorHAnsi"/>
        </w:rPr>
      </w:pPr>
      <w:hyperlink r:id="rId75" w:history="1">
        <w:r w:rsidR="00EB44F5" w:rsidRPr="00054FB8">
          <w:rPr>
            <w:rStyle w:val="Hyperlink"/>
            <w:rFonts w:asciiTheme="minorHAnsi" w:hAnsiTheme="minorHAnsi" w:cstheme="minorHAnsi"/>
          </w:rPr>
          <w:t>https://www.nature.com/articles/srep37999</w:t>
        </w:r>
      </w:hyperlink>
    </w:p>
    <w:p w14:paraId="73629E8A" w14:textId="77777777" w:rsidR="00EB44F5" w:rsidRPr="00054FB8" w:rsidRDefault="00EB44F5" w:rsidP="00E4417D">
      <w:pPr>
        <w:pStyle w:val="details"/>
        <w:contextualSpacing/>
        <w:rPr>
          <w:rFonts w:asciiTheme="minorHAnsi" w:hAnsiTheme="minorHAnsi" w:cstheme="minorHAnsi"/>
        </w:rPr>
      </w:pPr>
    </w:p>
    <w:p w14:paraId="59C6B256" w14:textId="35AB8F3B" w:rsidR="00672AE7" w:rsidRPr="00054FB8" w:rsidRDefault="00874130" w:rsidP="00E4417D">
      <w:pPr>
        <w:pStyle w:val="details"/>
        <w:contextualSpacing/>
        <w:rPr>
          <w:rFonts w:asciiTheme="minorHAnsi" w:eastAsia="Calibri" w:hAnsiTheme="minorHAnsi" w:cstheme="minorHAnsi"/>
        </w:rPr>
      </w:pPr>
      <w:r w:rsidRPr="00054FB8">
        <w:rPr>
          <w:rFonts w:asciiTheme="minorHAnsi" w:hAnsiTheme="minorHAnsi" w:cstheme="minorHAnsi"/>
        </w:rPr>
        <w:t xml:space="preserve">62. </w:t>
      </w:r>
      <w:r w:rsidR="00EB44F5" w:rsidRPr="00054FB8">
        <w:rPr>
          <w:rFonts w:asciiTheme="minorHAnsi" w:eastAsia="Calibri" w:hAnsiTheme="minorHAnsi" w:cstheme="minorHAnsi"/>
        </w:rPr>
        <w:t xml:space="preserve">Bonny TS, Driver JP, </w:t>
      </w:r>
      <w:proofErr w:type="spellStart"/>
      <w:r w:rsidR="00EB44F5" w:rsidRPr="00054FB8">
        <w:rPr>
          <w:rFonts w:asciiTheme="minorHAnsi" w:eastAsia="Calibri" w:hAnsiTheme="minorHAnsi" w:cstheme="minorHAnsi"/>
        </w:rPr>
        <w:t>Paisie</w:t>
      </w:r>
      <w:proofErr w:type="spellEnd"/>
      <w:r w:rsidR="00EB44F5" w:rsidRPr="00054FB8">
        <w:rPr>
          <w:rFonts w:asciiTheme="minorHAnsi" w:eastAsia="Calibri" w:hAnsiTheme="minorHAnsi" w:cstheme="minorHAnsi"/>
        </w:rPr>
        <w:t xml:space="preserve"> T, </w:t>
      </w:r>
      <w:proofErr w:type="spellStart"/>
      <w:r w:rsidR="00EB44F5" w:rsidRPr="00054FB8">
        <w:rPr>
          <w:rFonts w:asciiTheme="minorHAnsi" w:eastAsia="Calibri" w:hAnsiTheme="minorHAnsi" w:cstheme="minorHAnsi"/>
        </w:rPr>
        <w:t>Salemi</w:t>
      </w:r>
      <w:proofErr w:type="spellEnd"/>
      <w:r w:rsidR="00EB44F5" w:rsidRPr="00054FB8">
        <w:rPr>
          <w:rFonts w:asciiTheme="minorHAnsi" w:eastAsia="Calibri" w:hAnsiTheme="minorHAnsi" w:cstheme="minorHAnsi"/>
        </w:rPr>
        <w:t xml:space="preserve"> M, Morris JG, </w:t>
      </w:r>
      <w:proofErr w:type="spellStart"/>
      <w:r w:rsidR="00EB44F5" w:rsidRPr="00054FB8">
        <w:rPr>
          <w:rFonts w:asciiTheme="minorHAnsi" w:eastAsia="Calibri" w:hAnsiTheme="minorHAnsi" w:cstheme="minorHAnsi"/>
        </w:rPr>
        <w:t>Shender</w:t>
      </w:r>
      <w:proofErr w:type="spellEnd"/>
      <w:r w:rsidR="00EB44F5" w:rsidRPr="00054FB8">
        <w:rPr>
          <w:rFonts w:asciiTheme="minorHAnsi" w:eastAsia="Calibri" w:hAnsiTheme="minorHAnsi" w:cstheme="minorHAnsi"/>
        </w:rPr>
        <w:t xml:space="preserve"> LA, Smith L, Enloe C, </w:t>
      </w:r>
      <w:proofErr w:type="spellStart"/>
      <w:r w:rsidR="00EB44F5" w:rsidRPr="00054FB8">
        <w:rPr>
          <w:rFonts w:asciiTheme="minorHAnsi" w:eastAsia="Calibri" w:hAnsiTheme="minorHAnsi" w:cstheme="minorHAnsi"/>
        </w:rPr>
        <w:t>Oxenrider</w:t>
      </w:r>
      <w:proofErr w:type="spellEnd"/>
      <w:r w:rsidR="00EB44F5" w:rsidRPr="00054FB8">
        <w:rPr>
          <w:rFonts w:asciiTheme="minorHAnsi" w:eastAsia="Calibri" w:hAnsiTheme="minorHAnsi" w:cstheme="minorHAnsi"/>
        </w:rPr>
        <w:t xml:space="preserve"> K, Gore JA, Loeb JC, Wu CY, </w:t>
      </w:r>
      <w:r w:rsidR="00EB44F5" w:rsidRPr="00054FB8">
        <w:rPr>
          <w:rFonts w:asciiTheme="minorHAnsi" w:eastAsia="Calibri" w:hAnsiTheme="minorHAnsi" w:cstheme="minorHAnsi"/>
          <w:b/>
          <w:bCs/>
        </w:rPr>
        <w:t>Lednicky JA.</w:t>
      </w:r>
      <w:r w:rsidR="00EB44F5" w:rsidRPr="00054FB8">
        <w:rPr>
          <w:rFonts w:asciiTheme="minorHAnsi" w:eastAsia="Calibri" w:hAnsiTheme="minorHAnsi" w:cstheme="minorHAnsi"/>
        </w:rPr>
        <w:t xml:space="preserve"> Detection of Alphacoronavirus </w:t>
      </w:r>
      <w:proofErr w:type="spellStart"/>
      <w:r w:rsidR="00EB44F5" w:rsidRPr="00054FB8">
        <w:rPr>
          <w:rFonts w:asciiTheme="minorHAnsi" w:eastAsia="Calibri" w:hAnsiTheme="minorHAnsi" w:cstheme="minorHAnsi"/>
        </w:rPr>
        <w:t>vRNA</w:t>
      </w:r>
      <w:proofErr w:type="spellEnd"/>
      <w:r w:rsidR="00EB44F5" w:rsidRPr="00054FB8">
        <w:rPr>
          <w:rFonts w:asciiTheme="minorHAnsi" w:eastAsia="Calibri" w:hAnsiTheme="minorHAnsi" w:cstheme="minorHAnsi"/>
        </w:rPr>
        <w:t xml:space="preserve"> in the Feces of Brazilian Free-Tailed Bats (</w:t>
      </w:r>
      <w:proofErr w:type="spellStart"/>
      <w:r w:rsidR="00EB44F5" w:rsidRPr="00054FB8">
        <w:rPr>
          <w:rFonts w:asciiTheme="minorHAnsi" w:eastAsia="Calibri" w:hAnsiTheme="minorHAnsi" w:cstheme="minorHAnsi"/>
        </w:rPr>
        <w:t>Tadarida</w:t>
      </w:r>
      <w:proofErr w:type="spellEnd"/>
      <w:r w:rsidR="00EB44F5" w:rsidRPr="00054FB8">
        <w:rPr>
          <w:rFonts w:asciiTheme="minorHAnsi" w:eastAsia="Calibri" w:hAnsiTheme="minorHAnsi" w:cstheme="minorHAnsi"/>
        </w:rPr>
        <w:t xml:space="preserve"> </w:t>
      </w:r>
      <w:proofErr w:type="spellStart"/>
      <w:r w:rsidR="00EB44F5" w:rsidRPr="00054FB8">
        <w:rPr>
          <w:rFonts w:asciiTheme="minorHAnsi" w:eastAsia="Calibri" w:hAnsiTheme="minorHAnsi" w:cstheme="minorHAnsi"/>
        </w:rPr>
        <w:t>brasiliensis</w:t>
      </w:r>
      <w:proofErr w:type="spellEnd"/>
      <w:r w:rsidR="00EB44F5" w:rsidRPr="00054FB8">
        <w:rPr>
          <w:rFonts w:asciiTheme="minorHAnsi" w:eastAsia="Calibri" w:hAnsiTheme="minorHAnsi" w:cstheme="minorHAnsi"/>
        </w:rPr>
        <w:t xml:space="preserve">) from a Colony in Florida, USA. Diseases. 2017 Feb 27;5(1):7. </w:t>
      </w:r>
      <w:proofErr w:type="spellStart"/>
      <w:r w:rsidR="00EB44F5" w:rsidRPr="00054FB8">
        <w:rPr>
          <w:rFonts w:asciiTheme="minorHAnsi" w:eastAsia="Calibri" w:hAnsiTheme="minorHAnsi" w:cstheme="minorHAnsi"/>
        </w:rPr>
        <w:t>doi</w:t>
      </w:r>
      <w:proofErr w:type="spellEnd"/>
      <w:r w:rsidR="00EB44F5" w:rsidRPr="00054FB8">
        <w:rPr>
          <w:rFonts w:asciiTheme="minorHAnsi" w:eastAsia="Calibri" w:hAnsiTheme="minorHAnsi" w:cstheme="minorHAnsi"/>
        </w:rPr>
        <w:t>: 10.3390/diseases5010007. PMID: 28933360; PMCID: PMC5456339.</w:t>
      </w:r>
    </w:p>
    <w:p w14:paraId="413F89AC" w14:textId="5D7D8AFC" w:rsidR="00874130" w:rsidRPr="00054FB8" w:rsidRDefault="00C8702A" w:rsidP="00E4417D">
      <w:pPr>
        <w:pStyle w:val="details"/>
        <w:contextualSpacing/>
        <w:rPr>
          <w:rFonts w:asciiTheme="minorHAnsi" w:hAnsiTheme="minorHAnsi" w:cstheme="minorHAnsi"/>
        </w:rPr>
      </w:pPr>
      <w:hyperlink r:id="rId76" w:history="1">
        <w:r w:rsidR="00EB44F5" w:rsidRPr="00054FB8">
          <w:rPr>
            <w:rStyle w:val="Hyperlink"/>
            <w:rFonts w:asciiTheme="minorHAnsi" w:hAnsiTheme="minorHAnsi" w:cstheme="minorHAnsi"/>
          </w:rPr>
          <w:t>https://www.mdpi.com/2079-9721/5/1/7</w:t>
        </w:r>
      </w:hyperlink>
    </w:p>
    <w:p w14:paraId="2C0C37FA" w14:textId="77777777" w:rsidR="00EB44F5" w:rsidRPr="00054FB8" w:rsidRDefault="00EB44F5" w:rsidP="00E4417D">
      <w:pPr>
        <w:pStyle w:val="details"/>
        <w:contextualSpacing/>
        <w:rPr>
          <w:rFonts w:asciiTheme="minorHAnsi" w:hAnsiTheme="minorHAnsi" w:cstheme="minorHAnsi"/>
        </w:rPr>
      </w:pPr>
    </w:p>
    <w:p w14:paraId="3D916998" w14:textId="3C94A103" w:rsidR="00B71BE7" w:rsidRPr="00054FB8" w:rsidRDefault="00B7755A" w:rsidP="00B7755A">
      <w:pPr>
        <w:pStyle w:val="details"/>
        <w:contextualSpacing/>
        <w:rPr>
          <w:rFonts w:asciiTheme="minorHAnsi" w:hAnsiTheme="minorHAnsi" w:cstheme="minorHAnsi"/>
        </w:rPr>
      </w:pPr>
      <w:r w:rsidRPr="00054FB8">
        <w:rPr>
          <w:rFonts w:asciiTheme="minorHAnsi" w:hAnsiTheme="minorHAnsi" w:cstheme="minorHAnsi"/>
        </w:rPr>
        <w:t xml:space="preserve">63. </w:t>
      </w:r>
      <w:r w:rsidR="00EB44F5" w:rsidRPr="00054FB8">
        <w:rPr>
          <w:rFonts w:asciiTheme="minorHAnsi" w:hAnsiTheme="minorHAnsi" w:cstheme="minorHAnsi"/>
        </w:rPr>
        <w:t xml:space="preserve">White SK, Morris JG Jr, Elbadry MA, Beau De </w:t>
      </w:r>
      <w:proofErr w:type="spellStart"/>
      <w:r w:rsidR="00EB44F5" w:rsidRPr="00054FB8">
        <w:rPr>
          <w:rFonts w:asciiTheme="minorHAnsi" w:hAnsiTheme="minorHAnsi" w:cstheme="minorHAnsi"/>
        </w:rPr>
        <w:t>Rochars</w:t>
      </w:r>
      <w:proofErr w:type="spellEnd"/>
      <w:r w:rsidR="00EB44F5" w:rsidRPr="00054FB8">
        <w:rPr>
          <w:rFonts w:asciiTheme="minorHAnsi" w:hAnsiTheme="minorHAnsi" w:cstheme="minorHAnsi"/>
        </w:rPr>
        <w:t xml:space="preserve"> VM, Okech BA, </w:t>
      </w:r>
      <w:r w:rsidR="00EB44F5" w:rsidRPr="00054FB8">
        <w:rPr>
          <w:rFonts w:asciiTheme="minorHAnsi" w:hAnsiTheme="minorHAnsi" w:cstheme="minorHAnsi"/>
          <w:b/>
          <w:bCs/>
        </w:rPr>
        <w:t>Lednicky JA.</w:t>
      </w:r>
      <w:r w:rsidR="00EB44F5" w:rsidRPr="00054FB8">
        <w:rPr>
          <w:rFonts w:asciiTheme="minorHAnsi" w:hAnsiTheme="minorHAnsi" w:cstheme="minorHAnsi"/>
        </w:rPr>
        <w:t xml:space="preserve"> Complete Genome Sequences of Chikungunya Viruses Isolated from Plasma Specimens Collected from Haitians in 2014. Genome </w:t>
      </w:r>
      <w:proofErr w:type="spellStart"/>
      <w:r w:rsidR="00EB44F5" w:rsidRPr="00054FB8">
        <w:rPr>
          <w:rFonts w:asciiTheme="minorHAnsi" w:hAnsiTheme="minorHAnsi" w:cstheme="minorHAnsi"/>
        </w:rPr>
        <w:t>Announc</w:t>
      </w:r>
      <w:proofErr w:type="spellEnd"/>
      <w:r w:rsidR="00EB44F5" w:rsidRPr="00054FB8">
        <w:rPr>
          <w:rFonts w:asciiTheme="minorHAnsi" w:hAnsiTheme="minorHAnsi" w:cstheme="minorHAnsi"/>
        </w:rPr>
        <w:t>. 2017 Apr 13;5(15</w:t>
      </w:r>
      <w:proofErr w:type="gramStart"/>
      <w:r w:rsidR="00EB44F5" w:rsidRPr="00054FB8">
        <w:rPr>
          <w:rFonts w:asciiTheme="minorHAnsi" w:hAnsiTheme="minorHAnsi" w:cstheme="minorHAnsi"/>
        </w:rPr>
        <w:t>):e</w:t>
      </w:r>
      <w:proofErr w:type="gramEnd"/>
      <w:r w:rsidR="00EB44F5" w:rsidRPr="00054FB8">
        <w:rPr>
          <w:rFonts w:asciiTheme="minorHAnsi" w:hAnsiTheme="minorHAnsi" w:cstheme="minorHAnsi"/>
        </w:rPr>
        <w:t xml:space="preserve">00148-17. </w:t>
      </w:r>
      <w:proofErr w:type="spellStart"/>
      <w:r w:rsidR="00EB44F5" w:rsidRPr="00054FB8">
        <w:rPr>
          <w:rFonts w:asciiTheme="minorHAnsi" w:hAnsiTheme="minorHAnsi" w:cstheme="minorHAnsi"/>
        </w:rPr>
        <w:t>doi</w:t>
      </w:r>
      <w:proofErr w:type="spellEnd"/>
      <w:r w:rsidR="00EB44F5" w:rsidRPr="00054FB8">
        <w:rPr>
          <w:rFonts w:asciiTheme="minorHAnsi" w:hAnsiTheme="minorHAnsi" w:cstheme="minorHAnsi"/>
        </w:rPr>
        <w:t>: 10.1128/genomeA.00148-17. PMID: 28408671; PMCID: PMC5391409.</w:t>
      </w:r>
    </w:p>
    <w:p w14:paraId="4A65F5CF" w14:textId="301FB59C" w:rsidR="00B7755A" w:rsidRPr="00054FB8" w:rsidRDefault="00C8702A" w:rsidP="00B7755A">
      <w:pPr>
        <w:pStyle w:val="details"/>
        <w:contextualSpacing/>
        <w:rPr>
          <w:rFonts w:asciiTheme="minorHAnsi" w:hAnsiTheme="minorHAnsi" w:cstheme="minorHAnsi"/>
        </w:rPr>
      </w:pPr>
      <w:hyperlink r:id="rId77" w:history="1">
        <w:r w:rsidR="00EB44F5" w:rsidRPr="00054FB8">
          <w:rPr>
            <w:rStyle w:val="Hyperlink"/>
            <w:rFonts w:asciiTheme="minorHAnsi" w:hAnsiTheme="minorHAnsi" w:cstheme="minorHAnsi"/>
          </w:rPr>
          <w:t>https://journals.asm.org/doi/10.1128/genomeA.00148-17</w:t>
        </w:r>
      </w:hyperlink>
    </w:p>
    <w:p w14:paraId="61A3A282" w14:textId="77777777" w:rsidR="00EB44F5" w:rsidRPr="00054FB8" w:rsidRDefault="00EB44F5" w:rsidP="00B7755A">
      <w:pPr>
        <w:pStyle w:val="details"/>
        <w:contextualSpacing/>
        <w:rPr>
          <w:rFonts w:asciiTheme="minorHAnsi" w:hAnsiTheme="minorHAnsi" w:cstheme="minorHAnsi"/>
          <w:b/>
        </w:rPr>
      </w:pPr>
    </w:p>
    <w:p w14:paraId="6AE36C95" w14:textId="77777777" w:rsidR="00EB44F5" w:rsidRPr="00054FB8" w:rsidRDefault="00B7755A" w:rsidP="00EB44F5">
      <w:pPr>
        <w:pStyle w:val="details"/>
        <w:contextualSpacing/>
        <w:rPr>
          <w:rFonts w:asciiTheme="minorHAnsi" w:hAnsiTheme="minorHAnsi" w:cstheme="minorHAnsi"/>
        </w:rPr>
      </w:pPr>
      <w:r w:rsidRPr="00054FB8">
        <w:rPr>
          <w:rFonts w:asciiTheme="minorHAnsi" w:hAnsiTheme="minorHAnsi" w:cstheme="minorHAnsi"/>
        </w:rPr>
        <w:t>64.</w:t>
      </w:r>
      <w:r w:rsidR="00F75D4B" w:rsidRPr="00054FB8">
        <w:rPr>
          <w:rFonts w:asciiTheme="minorHAnsi" w:hAnsiTheme="minorHAnsi" w:cstheme="minorHAnsi"/>
          <w:b/>
        </w:rPr>
        <w:t xml:space="preserve"> </w:t>
      </w:r>
      <w:r w:rsidR="00EB44F5" w:rsidRPr="00054FB8">
        <w:rPr>
          <w:rFonts w:asciiTheme="minorHAnsi" w:hAnsiTheme="minorHAnsi" w:cstheme="minorHAnsi"/>
        </w:rPr>
        <w:t xml:space="preserve">Bonny TS, Pan </w:t>
      </w:r>
      <w:proofErr w:type="spellStart"/>
      <w:r w:rsidR="00EB44F5" w:rsidRPr="00054FB8">
        <w:rPr>
          <w:rFonts w:asciiTheme="minorHAnsi" w:hAnsiTheme="minorHAnsi" w:cstheme="minorHAnsi"/>
        </w:rPr>
        <w:t>M</w:t>
      </w:r>
      <w:proofErr w:type="spellEnd"/>
      <w:r w:rsidR="00EB44F5" w:rsidRPr="00054FB8">
        <w:rPr>
          <w:rFonts w:asciiTheme="minorHAnsi" w:hAnsiTheme="minorHAnsi" w:cstheme="minorHAnsi"/>
        </w:rPr>
        <w:t xml:space="preserve">, Loeb JC, Jiang X, </w:t>
      </w:r>
      <w:proofErr w:type="spellStart"/>
      <w:r w:rsidR="00EB44F5" w:rsidRPr="00054FB8">
        <w:rPr>
          <w:rFonts w:asciiTheme="minorHAnsi" w:hAnsiTheme="minorHAnsi" w:cstheme="minorHAnsi"/>
        </w:rPr>
        <w:t>Eiguren</w:t>
      </w:r>
      <w:proofErr w:type="spellEnd"/>
      <w:r w:rsidR="00EB44F5" w:rsidRPr="00054FB8">
        <w:rPr>
          <w:rFonts w:asciiTheme="minorHAnsi" w:hAnsiTheme="minorHAnsi" w:cstheme="minorHAnsi"/>
        </w:rPr>
        <w:t xml:space="preserve">-Fernandez A, Hering S, Fan ZH, Wu CY, </w:t>
      </w:r>
      <w:r w:rsidR="00EB44F5" w:rsidRPr="00054FB8">
        <w:rPr>
          <w:rFonts w:asciiTheme="minorHAnsi" w:hAnsiTheme="minorHAnsi" w:cstheme="minorHAnsi"/>
          <w:b/>
          <w:bCs/>
        </w:rPr>
        <w:t>Lednicky JA.</w:t>
      </w:r>
      <w:r w:rsidR="00EB44F5" w:rsidRPr="00054FB8">
        <w:rPr>
          <w:rFonts w:asciiTheme="minorHAnsi" w:hAnsiTheme="minorHAnsi" w:cstheme="minorHAnsi"/>
        </w:rPr>
        <w:t xml:space="preserve"> Drifted Influenza A and B Viruses Collected by a Water-Based Condensation Growth Air Sampler in a Student Health Care Center during an Influenza Outbreak. Genome </w:t>
      </w:r>
      <w:proofErr w:type="spellStart"/>
      <w:r w:rsidR="00EB44F5" w:rsidRPr="00054FB8">
        <w:rPr>
          <w:rFonts w:asciiTheme="minorHAnsi" w:hAnsiTheme="minorHAnsi" w:cstheme="minorHAnsi"/>
        </w:rPr>
        <w:t>Announc</w:t>
      </w:r>
      <w:proofErr w:type="spellEnd"/>
      <w:r w:rsidR="00EB44F5" w:rsidRPr="00054FB8">
        <w:rPr>
          <w:rFonts w:asciiTheme="minorHAnsi" w:hAnsiTheme="minorHAnsi" w:cstheme="minorHAnsi"/>
        </w:rPr>
        <w:t>. 2017 Apr 13;5(15</w:t>
      </w:r>
      <w:proofErr w:type="gramStart"/>
      <w:r w:rsidR="00EB44F5" w:rsidRPr="00054FB8">
        <w:rPr>
          <w:rFonts w:asciiTheme="minorHAnsi" w:hAnsiTheme="minorHAnsi" w:cstheme="minorHAnsi"/>
        </w:rPr>
        <w:t>):e</w:t>
      </w:r>
      <w:proofErr w:type="gramEnd"/>
      <w:r w:rsidR="00EB44F5" w:rsidRPr="00054FB8">
        <w:rPr>
          <w:rFonts w:asciiTheme="minorHAnsi" w:hAnsiTheme="minorHAnsi" w:cstheme="minorHAnsi"/>
        </w:rPr>
        <w:t xml:space="preserve">00178-17. </w:t>
      </w:r>
      <w:proofErr w:type="spellStart"/>
      <w:r w:rsidR="00EB44F5" w:rsidRPr="00054FB8">
        <w:rPr>
          <w:rFonts w:asciiTheme="minorHAnsi" w:hAnsiTheme="minorHAnsi" w:cstheme="minorHAnsi"/>
        </w:rPr>
        <w:t>doi</w:t>
      </w:r>
      <w:proofErr w:type="spellEnd"/>
      <w:r w:rsidR="00EB44F5" w:rsidRPr="00054FB8">
        <w:rPr>
          <w:rFonts w:asciiTheme="minorHAnsi" w:hAnsiTheme="minorHAnsi" w:cstheme="minorHAnsi"/>
        </w:rPr>
        <w:t>: 10.1128/genomeA.00178-17. PMID: 28408687; PMCID: PMC5391425.</w:t>
      </w:r>
    </w:p>
    <w:p w14:paraId="338E9C83" w14:textId="671B7662" w:rsidR="00C4073F" w:rsidRPr="00054FB8" w:rsidRDefault="00C8702A" w:rsidP="005845BB">
      <w:pPr>
        <w:pStyle w:val="details"/>
        <w:contextualSpacing/>
        <w:rPr>
          <w:rFonts w:asciiTheme="minorHAnsi" w:hAnsiTheme="minorHAnsi" w:cstheme="minorHAnsi"/>
        </w:rPr>
      </w:pPr>
      <w:hyperlink r:id="rId78" w:history="1">
        <w:r w:rsidR="00EB44F5" w:rsidRPr="00054FB8">
          <w:rPr>
            <w:rStyle w:val="Hyperlink"/>
            <w:rFonts w:asciiTheme="minorHAnsi" w:hAnsiTheme="minorHAnsi" w:cstheme="minorHAnsi"/>
          </w:rPr>
          <w:t>https://journals.asm.org/doi/10.1128/genomeA.00178-17</w:t>
        </w:r>
      </w:hyperlink>
    </w:p>
    <w:p w14:paraId="1CAA9A8A" w14:textId="77777777" w:rsidR="00EB44F5" w:rsidRPr="00054FB8" w:rsidRDefault="00EB44F5" w:rsidP="005845BB">
      <w:pPr>
        <w:pStyle w:val="details"/>
        <w:contextualSpacing/>
        <w:rPr>
          <w:rFonts w:asciiTheme="minorHAnsi" w:hAnsiTheme="minorHAnsi" w:cstheme="minorHAnsi"/>
        </w:rPr>
      </w:pPr>
    </w:p>
    <w:p w14:paraId="480A5E4E" w14:textId="77777777" w:rsidR="00054FB8" w:rsidRPr="00054FB8" w:rsidRDefault="008A1BDA" w:rsidP="00054FB8">
      <w:pPr>
        <w:pStyle w:val="details"/>
        <w:contextualSpacing/>
        <w:rPr>
          <w:rFonts w:asciiTheme="minorHAnsi" w:hAnsiTheme="minorHAnsi" w:cstheme="minorHAnsi"/>
        </w:rPr>
      </w:pPr>
      <w:r w:rsidRPr="00054FB8">
        <w:rPr>
          <w:rFonts w:asciiTheme="minorHAnsi" w:hAnsiTheme="minorHAnsi" w:cstheme="minorHAnsi"/>
        </w:rPr>
        <w:t>65.</w:t>
      </w:r>
      <w:r w:rsidR="00B53DEE" w:rsidRPr="00054FB8">
        <w:rPr>
          <w:rFonts w:asciiTheme="minorHAnsi" w:hAnsiTheme="minorHAnsi" w:cstheme="minorHAnsi"/>
          <w:b/>
        </w:rPr>
        <w:t xml:space="preserve"> </w:t>
      </w:r>
      <w:r w:rsidR="00054FB8" w:rsidRPr="00054FB8">
        <w:rPr>
          <w:rFonts w:asciiTheme="minorHAnsi" w:hAnsiTheme="minorHAnsi" w:cstheme="minorHAnsi"/>
        </w:rPr>
        <w:t xml:space="preserve">Blohm GM, </w:t>
      </w:r>
      <w:r w:rsidR="00054FB8" w:rsidRPr="00054FB8">
        <w:rPr>
          <w:rFonts w:asciiTheme="minorHAnsi" w:hAnsiTheme="minorHAnsi" w:cstheme="minorHAnsi"/>
          <w:b/>
          <w:bCs/>
        </w:rPr>
        <w:t>Lednicky JA,</w:t>
      </w:r>
      <w:r w:rsidR="00054FB8" w:rsidRPr="00054FB8">
        <w:rPr>
          <w:rFonts w:asciiTheme="minorHAnsi" w:hAnsiTheme="minorHAnsi" w:cstheme="minorHAnsi"/>
        </w:rPr>
        <w:t xml:space="preserve"> Márquez M, White SK, Loeb JC, Pacheco CA, Nolan DJ, </w:t>
      </w:r>
      <w:proofErr w:type="spellStart"/>
      <w:r w:rsidR="00054FB8" w:rsidRPr="00054FB8">
        <w:rPr>
          <w:rFonts w:asciiTheme="minorHAnsi" w:hAnsiTheme="minorHAnsi" w:cstheme="minorHAnsi"/>
        </w:rPr>
        <w:t>Paisie</w:t>
      </w:r>
      <w:proofErr w:type="spellEnd"/>
      <w:r w:rsidR="00054FB8" w:rsidRPr="00054FB8">
        <w:rPr>
          <w:rFonts w:asciiTheme="minorHAnsi" w:hAnsiTheme="minorHAnsi" w:cstheme="minorHAnsi"/>
        </w:rPr>
        <w:t xml:space="preserve"> T, </w:t>
      </w:r>
      <w:proofErr w:type="spellStart"/>
      <w:r w:rsidR="00054FB8" w:rsidRPr="00054FB8">
        <w:rPr>
          <w:rFonts w:asciiTheme="minorHAnsi" w:hAnsiTheme="minorHAnsi" w:cstheme="minorHAnsi"/>
        </w:rPr>
        <w:t>Salemi</w:t>
      </w:r>
      <w:proofErr w:type="spellEnd"/>
      <w:r w:rsidR="00054FB8" w:rsidRPr="00054FB8">
        <w:rPr>
          <w:rFonts w:asciiTheme="minorHAnsi" w:hAnsiTheme="minorHAnsi" w:cstheme="minorHAnsi"/>
        </w:rPr>
        <w:t xml:space="preserve"> M, Rodríguez-Morales AJ, Morris JG Jr, Pulliam JRC, Carrillo AS, Plaza JD, </w:t>
      </w:r>
      <w:proofErr w:type="spellStart"/>
      <w:r w:rsidR="00054FB8" w:rsidRPr="00054FB8">
        <w:rPr>
          <w:rFonts w:asciiTheme="minorHAnsi" w:hAnsiTheme="minorHAnsi" w:cstheme="minorHAnsi"/>
        </w:rPr>
        <w:t>Paniz-Mondolfi</w:t>
      </w:r>
      <w:proofErr w:type="spellEnd"/>
      <w:r w:rsidR="00054FB8" w:rsidRPr="00054FB8">
        <w:rPr>
          <w:rFonts w:asciiTheme="minorHAnsi" w:hAnsiTheme="minorHAnsi" w:cstheme="minorHAnsi"/>
        </w:rPr>
        <w:t xml:space="preserve"> AE. Complete Genome Sequences of Identical Zika virus Isolates in a Nursing Mother and Her Infant. Genome </w:t>
      </w:r>
      <w:proofErr w:type="spellStart"/>
      <w:r w:rsidR="00054FB8" w:rsidRPr="00054FB8">
        <w:rPr>
          <w:rFonts w:asciiTheme="minorHAnsi" w:hAnsiTheme="minorHAnsi" w:cstheme="minorHAnsi"/>
        </w:rPr>
        <w:t>Announc</w:t>
      </w:r>
      <w:proofErr w:type="spellEnd"/>
      <w:r w:rsidR="00054FB8" w:rsidRPr="00054FB8">
        <w:rPr>
          <w:rFonts w:asciiTheme="minorHAnsi" w:hAnsiTheme="minorHAnsi" w:cstheme="minorHAnsi"/>
        </w:rPr>
        <w:t>. 2017 Apr 27;5(17</w:t>
      </w:r>
      <w:proofErr w:type="gramStart"/>
      <w:r w:rsidR="00054FB8" w:rsidRPr="00054FB8">
        <w:rPr>
          <w:rFonts w:asciiTheme="minorHAnsi" w:hAnsiTheme="minorHAnsi" w:cstheme="minorHAnsi"/>
        </w:rPr>
        <w:t>):e</w:t>
      </w:r>
      <w:proofErr w:type="gramEnd"/>
      <w:r w:rsidR="00054FB8" w:rsidRPr="00054FB8">
        <w:rPr>
          <w:rFonts w:asciiTheme="minorHAnsi" w:hAnsiTheme="minorHAnsi" w:cstheme="minorHAnsi"/>
        </w:rPr>
        <w:t xml:space="preserve">00231-17. </w:t>
      </w:r>
      <w:proofErr w:type="spellStart"/>
      <w:r w:rsidR="00054FB8" w:rsidRPr="00054FB8">
        <w:rPr>
          <w:rFonts w:asciiTheme="minorHAnsi" w:hAnsiTheme="minorHAnsi" w:cstheme="minorHAnsi"/>
        </w:rPr>
        <w:t>doi</w:t>
      </w:r>
      <w:proofErr w:type="spellEnd"/>
      <w:r w:rsidR="00054FB8" w:rsidRPr="00054FB8">
        <w:rPr>
          <w:rFonts w:asciiTheme="minorHAnsi" w:hAnsiTheme="minorHAnsi" w:cstheme="minorHAnsi"/>
        </w:rPr>
        <w:t>: 10.1128/genomeA.00231-17. PMID: 28450510; PMCID: PMC5408108.</w:t>
      </w:r>
    </w:p>
    <w:p w14:paraId="3F942119" w14:textId="3A0A8F7D" w:rsidR="00054FB8" w:rsidRPr="00054FB8" w:rsidRDefault="00C8702A" w:rsidP="008A1BDA">
      <w:pPr>
        <w:pStyle w:val="details"/>
        <w:contextualSpacing/>
        <w:rPr>
          <w:rFonts w:asciiTheme="minorHAnsi" w:hAnsiTheme="minorHAnsi" w:cstheme="minorHAnsi"/>
        </w:rPr>
      </w:pPr>
      <w:hyperlink r:id="rId79" w:history="1">
        <w:r w:rsidR="00054FB8" w:rsidRPr="00054FB8">
          <w:rPr>
            <w:rStyle w:val="Hyperlink"/>
            <w:rFonts w:asciiTheme="minorHAnsi" w:hAnsiTheme="minorHAnsi" w:cstheme="minorHAnsi"/>
          </w:rPr>
          <w:t>https://journals.asm.org/doi/10.1128/genomeA.00231-17</w:t>
        </w:r>
      </w:hyperlink>
    </w:p>
    <w:p w14:paraId="6553F91E" w14:textId="652B0CBA" w:rsidR="00CC7BE3" w:rsidRPr="00054FB8" w:rsidRDefault="00CC7BE3" w:rsidP="008A1BDA">
      <w:pPr>
        <w:pStyle w:val="details"/>
        <w:contextualSpacing/>
        <w:rPr>
          <w:rFonts w:asciiTheme="minorHAnsi" w:hAnsiTheme="minorHAnsi" w:cstheme="minorHAnsi"/>
        </w:rPr>
      </w:pPr>
      <w:r w:rsidRPr="00054FB8">
        <w:rPr>
          <w:rFonts w:asciiTheme="minorHAnsi" w:hAnsiTheme="minorHAnsi" w:cstheme="minorHAnsi"/>
        </w:rPr>
        <w:t xml:space="preserve">Listed in CIDRAP news May 19, 2017: http://www.cidrap.umn.edu/infectious-disease-topics/zika#literature </w:t>
      </w:r>
    </w:p>
    <w:p w14:paraId="061D22AE" w14:textId="77777777" w:rsidR="00054FB8" w:rsidRPr="00054FB8" w:rsidRDefault="00054FB8" w:rsidP="005845BB">
      <w:pPr>
        <w:pStyle w:val="details"/>
        <w:contextualSpacing/>
        <w:rPr>
          <w:rFonts w:asciiTheme="minorHAnsi" w:hAnsiTheme="minorHAnsi" w:cstheme="minorHAnsi"/>
        </w:rPr>
      </w:pPr>
    </w:p>
    <w:p w14:paraId="66947168" w14:textId="77777777" w:rsidR="00054FB8" w:rsidRPr="00054FB8" w:rsidRDefault="00E94CA7" w:rsidP="00054FB8">
      <w:pPr>
        <w:pStyle w:val="details"/>
        <w:contextualSpacing/>
        <w:rPr>
          <w:rFonts w:asciiTheme="minorHAnsi" w:hAnsiTheme="minorHAnsi" w:cstheme="minorHAnsi"/>
        </w:rPr>
      </w:pPr>
      <w:r w:rsidRPr="00054FB8">
        <w:rPr>
          <w:rFonts w:asciiTheme="minorHAnsi" w:hAnsiTheme="minorHAnsi" w:cstheme="minorHAnsi"/>
        </w:rPr>
        <w:t>66.</w:t>
      </w:r>
      <w:r w:rsidRPr="00054FB8">
        <w:rPr>
          <w:rFonts w:asciiTheme="minorHAnsi" w:hAnsiTheme="minorHAnsi" w:cstheme="minorHAnsi"/>
          <w:b/>
        </w:rPr>
        <w:t xml:space="preserve"> </w:t>
      </w:r>
      <w:r w:rsidR="00054FB8" w:rsidRPr="00054FB8">
        <w:rPr>
          <w:rFonts w:asciiTheme="minorHAnsi" w:hAnsiTheme="minorHAnsi" w:cstheme="minorHAnsi"/>
        </w:rPr>
        <w:t xml:space="preserve">Elbadry M, White S, Loeb J, </w:t>
      </w:r>
      <w:proofErr w:type="spellStart"/>
      <w:r w:rsidR="00054FB8" w:rsidRPr="00054FB8">
        <w:rPr>
          <w:rFonts w:asciiTheme="minorHAnsi" w:hAnsiTheme="minorHAnsi" w:cstheme="minorHAnsi"/>
        </w:rPr>
        <w:t>Tagliamonte</w:t>
      </w:r>
      <w:proofErr w:type="spellEnd"/>
      <w:r w:rsidR="00054FB8" w:rsidRPr="00054FB8">
        <w:rPr>
          <w:rFonts w:asciiTheme="minorHAnsi" w:hAnsiTheme="minorHAnsi" w:cstheme="minorHAnsi"/>
        </w:rPr>
        <w:t xml:space="preserve"> M, </w:t>
      </w:r>
      <w:proofErr w:type="spellStart"/>
      <w:r w:rsidR="00054FB8" w:rsidRPr="00054FB8">
        <w:rPr>
          <w:rFonts w:asciiTheme="minorHAnsi" w:hAnsiTheme="minorHAnsi" w:cstheme="minorHAnsi"/>
        </w:rPr>
        <w:t>Salemi</w:t>
      </w:r>
      <w:proofErr w:type="spellEnd"/>
      <w:r w:rsidR="00054FB8" w:rsidRPr="00054FB8">
        <w:rPr>
          <w:rFonts w:asciiTheme="minorHAnsi" w:hAnsiTheme="minorHAnsi" w:cstheme="minorHAnsi"/>
        </w:rPr>
        <w:t xml:space="preserve"> M, Beau De </w:t>
      </w:r>
      <w:proofErr w:type="spellStart"/>
      <w:r w:rsidR="00054FB8" w:rsidRPr="00054FB8">
        <w:rPr>
          <w:rFonts w:asciiTheme="minorHAnsi" w:hAnsiTheme="minorHAnsi" w:cstheme="minorHAnsi"/>
        </w:rPr>
        <w:t>Rochars</w:t>
      </w:r>
      <w:proofErr w:type="spellEnd"/>
      <w:r w:rsidR="00054FB8" w:rsidRPr="00054FB8">
        <w:rPr>
          <w:rFonts w:asciiTheme="minorHAnsi" w:hAnsiTheme="minorHAnsi" w:cstheme="minorHAnsi"/>
        </w:rPr>
        <w:t xml:space="preserve"> JVM, Okech B, Morris G Jr, </w:t>
      </w:r>
      <w:r w:rsidR="00054FB8" w:rsidRPr="00054FB8">
        <w:rPr>
          <w:rFonts w:asciiTheme="minorHAnsi" w:hAnsiTheme="minorHAnsi" w:cstheme="minorHAnsi"/>
          <w:b/>
          <w:bCs/>
        </w:rPr>
        <w:t>Lednicky J.</w:t>
      </w:r>
      <w:r w:rsidR="00054FB8" w:rsidRPr="00054FB8">
        <w:rPr>
          <w:rFonts w:asciiTheme="minorHAnsi" w:hAnsiTheme="minorHAnsi" w:cstheme="minorHAnsi"/>
        </w:rPr>
        <w:t xml:space="preserve"> Complete Genomic Sequence of Dengue virus 1, Isolated from Plasma Collected from a Haitian Child in 2014. Genome </w:t>
      </w:r>
      <w:proofErr w:type="spellStart"/>
      <w:r w:rsidR="00054FB8" w:rsidRPr="00054FB8">
        <w:rPr>
          <w:rFonts w:asciiTheme="minorHAnsi" w:hAnsiTheme="minorHAnsi" w:cstheme="minorHAnsi"/>
        </w:rPr>
        <w:t>Announc</w:t>
      </w:r>
      <w:proofErr w:type="spellEnd"/>
      <w:r w:rsidR="00054FB8" w:rsidRPr="00054FB8">
        <w:rPr>
          <w:rFonts w:asciiTheme="minorHAnsi" w:hAnsiTheme="minorHAnsi" w:cstheme="minorHAnsi"/>
        </w:rPr>
        <w:t>. 2017 Jun 1;5(22</w:t>
      </w:r>
      <w:proofErr w:type="gramStart"/>
      <w:r w:rsidR="00054FB8" w:rsidRPr="00054FB8">
        <w:rPr>
          <w:rFonts w:asciiTheme="minorHAnsi" w:hAnsiTheme="minorHAnsi" w:cstheme="minorHAnsi"/>
        </w:rPr>
        <w:t>):e</w:t>
      </w:r>
      <w:proofErr w:type="gramEnd"/>
      <w:r w:rsidR="00054FB8" w:rsidRPr="00054FB8">
        <w:rPr>
          <w:rFonts w:asciiTheme="minorHAnsi" w:hAnsiTheme="minorHAnsi" w:cstheme="minorHAnsi"/>
        </w:rPr>
        <w:t xml:space="preserve">00331-17. </w:t>
      </w:r>
      <w:proofErr w:type="spellStart"/>
      <w:r w:rsidR="00054FB8" w:rsidRPr="00054FB8">
        <w:rPr>
          <w:rFonts w:asciiTheme="minorHAnsi" w:hAnsiTheme="minorHAnsi" w:cstheme="minorHAnsi"/>
        </w:rPr>
        <w:t>doi</w:t>
      </w:r>
      <w:proofErr w:type="spellEnd"/>
      <w:r w:rsidR="00054FB8" w:rsidRPr="00054FB8">
        <w:rPr>
          <w:rFonts w:asciiTheme="minorHAnsi" w:hAnsiTheme="minorHAnsi" w:cstheme="minorHAnsi"/>
        </w:rPr>
        <w:t>: 10.1128/genomeA.00331-17. PMID: 28572304; PMCID: PMC5454187.</w:t>
      </w:r>
    </w:p>
    <w:p w14:paraId="4E51DCA3" w14:textId="6DB22724" w:rsidR="00054FB8" w:rsidRPr="00054FB8" w:rsidRDefault="00C8702A" w:rsidP="00054FB8">
      <w:pPr>
        <w:pStyle w:val="details"/>
        <w:contextualSpacing/>
        <w:rPr>
          <w:rFonts w:asciiTheme="minorHAnsi" w:hAnsiTheme="minorHAnsi" w:cstheme="minorHAnsi"/>
        </w:rPr>
      </w:pPr>
      <w:hyperlink r:id="rId80" w:history="1">
        <w:r w:rsidR="00054FB8" w:rsidRPr="00054FB8">
          <w:rPr>
            <w:rStyle w:val="Hyperlink"/>
            <w:rFonts w:asciiTheme="minorHAnsi" w:hAnsiTheme="minorHAnsi" w:cstheme="minorHAnsi"/>
          </w:rPr>
          <w:t>https://journals.asm.org/doi/10.1128/genomeA.00331-17</w:t>
        </w:r>
      </w:hyperlink>
    </w:p>
    <w:p w14:paraId="573EB8F6" w14:textId="77777777" w:rsidR="00054FB8" w:rsidRPr="00054FB8" w:rsidRDefault="008343C5" w:rsidP="00054FB8">
      <w:pPr>
        <w:contextualSpacing/>
        <w:rPr>
          <w:rFonts w:ascii="Calibri" w:eastAsia="Calibri" w:hAnsi="Calibri" w:cs="Calibri"/>
          <w:sz w:val="24"/>
          <w:szCs w:val="24"/>
        </w:rPr>
      </w:pPr>
      <w:r w:rsidRPr="00054FB8">
        <w:rPr>
          <w:rFonts w:ascii="Calibri" w:hAnsi="Calibri" w:cs="Calibri"/>
          <w:sz w:val="24"/>
          <w:szCs w:val="24"/>
        </w:rPr>
        <w:t>6</w:t>
      </w:r>
      <w:r w:rsidR="004F3FD5" w:rsidRPr="00054FB8">
        <w:rPr>
          <w:rFonts w:ascii="Calibri" w:hAnsi="Calibri" w:cs="Calibri"/>
          <w:sz w:val="24"/>
          <w:szCs w:val="24"/>
        </w:rPr>
        <w:t>7.</w:t>
      </w:r>
      <w:r w:rsidR="004F3FD5" w:rsidRPr="00054FB8">
        <w:rPr>
          <w:rFonts w:ascii="Calibri" w:hAnsi="Calibri" w:cs="Calibri"/>
          <w:b/>
          <w:sz w:val="24"/>
          <w:szCs w:val="24"/>
        </w:rPr>
        <w:t xml:space="preserve"> </w:t>
      </w:r>
      <w:r w:rsidR="002014B2" w:rsidRPr="00054FB8">
        <w:rPr>
          <w:rFonts w:ascii="Calibri" w:hAnsi="Calibri" w:cs="Calibri"/>
          <w:b/>
          <w:sz w:val="24"/>
          <w:szCs w:val="24"/>
        </w:rPr>
        <w:t xml:space="preserve"> </w:t>
      </w:r>
      <w:r w:rsidR="00054FB8" w:rsidRPr="00054FB8">
        <w:rPr>
          <w:rFonts w:ascii="Calibri" w:eastAsia="Calibri" w:hAnsi="Calibri" w:cs="Calibri"/>
          <w:sz w:val="24"/>
          <w:szCs w:val="24"/>
        </w:rPr>
        <w:t xml:space="preserve">Rand KH, </w:t>
      </w:r>
      <w:proofErr w:type="spellStart"/>
      <w:r w:rsidR="00054FB8" w:rsidRPr="00054FB8">
        <w:rPr>
          <w:rFonts w:ascii="Calibri" w:eastAsia="Calibri" w:hAnsi="Calibri" w:cs="Calibri"/>
          <w:sz w:val="24"/>
          <w:szCs w:val="24"/>
        </w:rPr>
        <w:t>Pieretti</w:t>
      </w:r>
      <w:proofErr w:type="spellEnd"/>
      <w:r w:rsidR="00054FB8" w:rsidRPr="00054FB8">
        <w:rPr>
          <w:rFonts w:ascii="Calibri" w:eastAsia="Calibri" w:hAnsi="Calibri" w:cs="Calibri"/>
          <w:sz w:val="24"/>
          <w:szCs w:val="24"/>
        </w:rPr>
        <w:t xml:space="preserve"> M, </w:t>
      </w:r>
      <w:proofErr w:type="spellStart"/>
      <w:r w:rsidR="00054FB8" w:rsidRPr="00054FB8">
        <w:rPr>
          <w:rFonts w:ascii="Calibri" w:eastAsia="Calibri" w:hAnsi="Calibri" w:cs="Calibri"/>
          <w:sz w:val="24"/>
          <w:szCs w:val="24"/>
        </w:rPr>
        <w:t>Arcenas</w:t>
      </w:r>
      <w:proofErr w:type="spellEnd"/>
      <w:r w:rsidR="00054FB8" w:rsidRPr="00054FB8">
        <w:rPr>
          <w:rFonts w:ascii="Calibri" w:eastAsia="Calibri" w:hAnsi="Calibri" w:cs="Calibri"/>
          <w:sz w:val="24"/>
          <w:szCs w:val="24"/>
        </w:rPr>
        <w:t xml:space="preserve"> R, Beal SG, Houck H, Boslet E, </w:t>
      </w:r>
      <w:r w:rsidR="00054FB8" w:rsidRPr="00054FB8">
        <w:rPr>
          <w:rFonts w:ascii="Calibri" w:eastAsia="Calibri" w:hAnsi="Calibri" w:cs="Calibri"/>
          <w:b/>
          <w:bCs/>
          <w:sz w:val="24"/>
          <w:szCs w:val="24"/>
        </w:rPr>
        <w:t>Lednicky JA.</w:t>
      </w:r>
      <w:r w:rsidR="00054FB8" w:rsidRPr="00054FB8">
        <w:rPr>
          <w:rFonts w:ascii="Calibri" w:eastAsia="Calibri" w:hAnsi="Calibri" w:cs="Calibri"/>
          <w:sz w:val="24"/>
          <w:szCs w:val="24"/>
        </w:rPr>
        <w:t xml:space="preserve"> Semi-quantitative Influenza A population averages from a multiplex respiratory viral panel (RVP): potential for reflecting target sequence changes affecting the assay. </w:t>
      </w:r>
      <w:proofErr w:type="spellStart"/>
      <w:r w:rsidR="00054FB8" w:rsidRPr="00054FB8">
        <w:rPr>
          <w:rFonts w:ascii="Calibri" w:eastAsia="Calibri" w:hAnsi="Calibri" w:cs="Calibri"/>
          <w:sz w:val="24"/>
          <w:szCs w:val="24"/>
        </w:rPr>
        <w:t>Virol</w:t>
      </w:r>
      <w:proofErr w:type="spellEnd"/>
      <w:r w:rsidR="00054FB8" w:rsidRPr="00054FB8">
        <w:rPr>
          <w:rFonts w:ascii="Calibri" w:eastAsia="Calibri" w:hAnsi="Calibri" w:cs="Calibri"/>
          <w:sz w:val="24"/>
          <w:szCs w:val="24"/>
        </w:rPr>
        <w:t xml:space="preserve"> J. 2017 Jul 14;14(1):128. </w:t>
      </w:r>
      <w:proofErr w:type="spellStart"/>
      <w:r w:rsidR="00054FB8" w:rsidRPr="00054FB8">
        <w:rPr>
          <w:rFonts w:ascii="Calibri" w:eastAsia="Calibri" w:hAnsi="Calibri" w:cs="Calibri"/>
          <w:sz w:val="24"/>
          <w:szCs w:val="24"/>
        </w:rPr>
        <w:t>doi</w:t>
      </w:r>
      <w:proofErr w:type="spellEnd"/>
      <w:r w:rsidR="00054FB8" w:rsidRPr="00054FB8">
        <w:rPr>
          <w:rFonts w:ascii="Calibri" w:eastAsia="Calibri" w:hAnsi="Calibri" w:cs="Calibri"/>
          <w:sz w:val="24"/>
          <w:szCs w:val="24"/>
        </w:rPr>
        <w:t>: 10.1186/s12985-017-0796-3. PMID: 28709460; PMCID: PMC5513141.</w:t>
      </w:r>
    </w:p>
    <w:p w14:paraId="04DA5DB6" w14:textId="72848003" w:rsidR="00D96265" w:rsidRPr="00054FB8" w:rsidRDefault="00C8702A" w:rsidP="00054FB8">
      <w:pPr>
        <w:contextualSpacing/>
        <w:rPr>
          <w:rFonts w:ascii="Calibri" w:eastAsia="Calibri" w:hAnsi="Calibri" w:cs="Calibri"/>
          <w:sz w:val="24"/>
          <w:szCs w:val="24"/>
        </w:rPr>
      </w:pPr>
      <w:hyperlink r:id="rId81" w:history="1">
        <w:r w:rsidR="004F3FD5" w:rsidRPr="00054FB8">
          <w:rPr>
            <w:rStyle w:val="Hyperlink"/>
            <w:rFonts w:ascii="Calibri" w:eastAsia="Calibri" w:hAnsi="Calibri" w:cs="Calibri"/>
            <w:sz w:val="24"/>
            <w:szCs w:val="24"/>
          </w:rPr>
          <w:t>https://virologyj.biomedcentral.com/articles/10.1186/s12985-017-0796-3</w:t>
        </w:r>
      </w:hyperlink>
    </w:p>
    <w:p w14:paraId="4849B8A1" w14:textId="77777777" w:rsidR="004F3FD5" w:rsidRPr="00054FB8" w:rsidRDefault="004F3FD5" w:rsidP="0056385F">
      <w:pPr>
        <w:contextualSpacing/>
        <w:rPr>
          <w:rFonts w:ascii="Calibri" w:eastAsia="Calibri" w:hAnsi="Calibri" w:cs="Calibri"/>
          <w:sz w:val="24"/>
          <w:szCs w:val="24"/>
        </w:rPr>
      </w:pPr>
    </w:p>
    <w:p w14:paraId="67743110" w14:textId="77777777" w:rsidR="00054FB8" w:rsidRPr="00054FB8" w:rsidRDefault="008343C5" w:rsidP="00054FB8">
      <w:pPr>
        <w:rPr>
          <w:rFonts w:ascii="Calibri" w:eastAsia="Calibri" w:hAnsi="Calibri" w:cs="Calibri"/>
          <w:sz w:val="24"/>
          <w:szCs w:val="24"/>
        </w:rPr>
      </w:pPr>
      <w:r w:rsidRPr="00054FB8">
        <w:rPr>
          <w:rFonts w:ascii="Calibri" w:eastAsia="Calibri" w:hAnsi="Calibri" w:cs="Calibri"/>
          <w:sz w:val="24"/>
          <w:szCs w:val="24"/>
        </w:rPr>
        <w:t>6</w:t>
      </w:r>
      <w:r w:rsidR="00207A3C" w:rsidRPr="00054FB8">
        <w:rPr>
          <w:rFonts w:ascii="Calibri" w:eastAsia="Calibri" w:hAnsi="Calibri" w:cs="Calibri"/>
          <w:sz w:val="24"/>
          <w:szCs w:val="24"/>
        </w:rPr>
        <w:t>8.</w:t>
      </w:r>
      <w:r w:rsidR="00830E23" w:rsidRPr="00054FB8">
        <w:rPr>
          <w:rFonts w:ascii="Calibri" w:eastAsia="Calibri" w:hAnsi="Calibri" w:cs="Calibri"/>
          <w:sz w:val="24"/>
          <w:szCs w:val="24"/>
        </w:rPr>
        <w:t xml:space="preserve"> </w:t>
      </w:r>
      <w:r w:rsidR="00054FB8" w:rsidRPr="00054FB8">
        <w:rPr>
          <w:rFonts w:ascii="Calibri" w:eastAsia="Calibri" w:hAnsi="Calibri" w:cs="Calibri"/>
          <w:sz w:val="24"/>
          <w:szCs w:val="24"/>
        </w:rPr>
        <w:t xml:space="preserve">White SK, </w:t>
      </w:r>
      <w:proofErr w:type="spellStart"/>
      <w:r w:rsidR="00054FB8" w:rsidRPr="00054FB8">
        <w:rPr>
          <w:rFonts w:ascii="Calibri" w:eastAsia="Calibri" w:hAnsi="Calibri" w:cs="Calibri"/>
          <w:sz w:val="24"/>
          <w:szCs w:val="24"/>
        </w:rPr>
        <w:t>Iovine</w:t>
      </w:r>
      <w:proofErr w:type="spellEnd"/>
      <w:r w:rsidR="00054FB8" w:rsidRPr="00054FB8">
        <w:rPr>
          <w:rFonts w:ascii="Calibri" w:eastAsia="Calibri" w:hAnsi="Calibri" w:cs="Calibri"/>
          <w:sz w:val="24"/>
          <w:szCs w:val="24"/>
        </w:rPr>
        <w:t xml:space="preserve"> NM, Nickels LC, Morris JG Jr, </w:t>
      </w:r>
      <w:r w:rsidR="00054FB8" w:rsidRPr="00054FB8">
        <w:rPr>
          <w:rFonts w:ascii="Calibri" w:eastAsia="Calibri" w:hAnsi="Calibri" w:cs="Calibri"/>
          <w:b/>
          <w:bCs/>
          <w:sz w:val="24"/>
          <w:szCs w:val="24"/>
        </w:rPr>
        <w:t>Lednicky JA.</w:t>
      </w:r>
      <w:r w:rsidR="00054FB8" w:rsidRPr="00054FB8">
        <w:rPr>
          <w:rFonts w:ascii="Calibri" w:eastAsia="Calibri" w:hAnsi="Calibri" w:cs="Calibri"/>
          <w:sz w:val="24"/>
          <w:szCs w:val="24"/>
        </w:rPr>
        <w:t xml:space="preserve"> Complete Genome Sequence of Dengue virus Type 2 from a Resident of North-Central Florida with Locally Transmitted Dengue Fever. Genome </w:t>
      </w:r>
      <w:proofErr w:type="spellStart"/>
      <w:r w:rsidR="00054FB8" w:rsidRPr="00054FB8">
        <w:rPr>
          <w:rFonts w:ascii="Calibri" w:eastAsia="Calibri" w:hAnsi="Calibri" w:cs="Calibri"/>
          <w:sz w:val="24"/>
          <w:szCs w:val="24"/>
        </w:rPr>
        <w:t>Announc</w:t>
      </w:r>
      <w:proofErr w:type="spellEnd"/>
      <w:r w:rsidR="00054FB8" w:rsidRPr="00054FB8">
        <w:rPr>
          <w:rFonts w:ascii="Calibri" w:eastAsia="Calibri" w:hAnsi="Calibri" w:cs="Calibri"/>
          <w:sz w:val="24"/>
          <w:szCs w:val="24"/>
        </w:rPr>
        <w:t>. 2017 Aug 3;5(31</w:t>
      </w:r>
      <w:proofErr w:type="gramStart"/>
      <w:r w:rsidR="00054FB8" w:rsidRPr="00054FB8">
        <w:rPr>
          <w:rFonts w:ascii="Calibri" w:eastAsia="Calibri" w:hAnsi="Calibri" w:cs="Calibri"/>
          <w:sz w:val="24"/>
          <w:szCs w:val="24"/>
        </w:rPr>
        <w:t>):e</w:t>
      </w:r>
      <w:proofErr w:type="gramEnd"/>
      <w:r w:rsidR="00054FB8" w:rsidRPr="00054FB8">
        <w:rPr>
          <w:rFonts w:ascii="Calibri" w:eastAsia="Calibri" w:hAnsi="Calibri" w:cs="Calibri"/>
          <w:sz w:val="24"/>
          <w:szCs w:val="24"/>
        </w:rPr>
        <w:t xml:space="preserve">00782-17. </w:t>
      </w:r>
      <w:proofErr w:type="spellStart"/>
      <w:r w:rsidR="00054FB8" w:rsidRPr="00054FB8">
        <w:rPr>
          <w:rFonts w:ascii="Calibri" w:eastAsia="Calibri" w:hAnsi="Calibri" w:cs="Calibri"/>
          <w:sz w:val="24"/>
          <w:szCs w:val="24"/>
        </w:rPr>
        <w:t>doi</w:t>
      </w:r>
      <w:proofErr w:type="spellEnd"/>
      <w:r w:rsidR="00054FB8" w:rsidRPr="00054FB8">
        <w:rPr>
          <w:rFonts w:ascii="Calibri" w:eastAsia="Calibri" w:hAnsi="Calibri" w:cs="Calibri"/>
          <w:sz w:val="24"/>
          <w:szCs w:val="24"/>
        </w:rPr>
        <w:t>: 10.1128/genomeA.00782-17. PMID: 28774993; PMCID: PMC5543655.</w:t>
      </w:r>
    </w:p>
    <w:p w14:paraId="3F4770B7" w14:textId="729D321A" w:rsidR="00207A3C" w:rsidRPr="00054FB8" w:rsidRDefault="00C8702A" w:rsidP="001C3066">
      <w:pPr>
        <w:rPr>
          <w:rFonts w:asciiTheme="minorHAnsi" w:hAnsiTheme="minorHAnsi" w:cstheme="minorHAnsi"/>
          <w:sz w:val="24"/>
          <w:szCs w:val="24"/>
        </w:rPr>
      </w:pPr>
      <w:hyperlink r:id="rId82" w:history="1">
        <w:r w:rsidR="00054FB8" w:rsidRPr="00054FB8">
          <w:rPr>
            <w:rStyle w:val="Hyperlink"/>
            <w:rFonts w:asciiTheme="minorHAnsi" w:hAnsiTheme="minorHAnsi" w:cstheme="minorHAnsi"/>
            <w:sz w:val="24"/>
            <w:szCs w:val="24"/>
          </w:rPr>
          <w:t>https://journals.asm.org/doi/10.1128/genomeA.00782-17</w:t>
        </w:r>
      </w:hyperlink>
    </w:p>
    <w:p w14:paraId="1EA443F0" w14:textId="77777777" w:rsidR="00054FB8" w:rsidRPr="00054FB8" w:rsidRDefault="00054FB8" w:rsidP="001C3066">
      <w:pPr>
        <w:rPr>
          <w:rFonts w:asciiTheme="minorHAnsi" w:hAnsiTheme="minorHAnsi" w:cstheme="minorHAnsi"/>
          <w:sz w:val="24"/>
          <w:szCs w:val="24"/>
        </w:rPr>
      </w:pPr>
    </w:p>
    <w:p w14:paraId="22F95FF6" w14:textId="77777777" w:rsidR="00054FB8" w:rsidRPr="00054FB8" w:rsidRDefault="008343C5" w:rsidP="001C3066">
      <w:pPr>
        <w:rPr>
          <w:rFonts w:asciiTheme="minorHAnsi" w:hAnsiTheme="minorHAnsi" w:cstheme="minorHAnsi"/>
          <w:sz w:val="24"/>
          <w:szCs w:val="24"/>
        </w:rPr>
      </w:pPr>
      <w:r w:rsidRPr="00054FB8">
        <w:rPr>
          <w:rFonts w:asciiTheme="minorHAnsi" w:hAnsiTheme="minorHAnsi" w:cstheme="minorHAnsi"/>
          <w:sz w:val="24"/>
          <w:szCs w:val="24"/>
        </w:rPr>
        <w:t>6</w:t>
      </w:r>
      <w:r w:rsidR="001C3066" w:rsidRPr="00054FB8">
        <w:rPr>
          <w:rFonts w:asciiTheme="minorHAnsi" w:hAnsiTheme="minorHAnsi" w:cstheme="minorHAnsi"/>
          <w:sz w:val="24"/>
          <w:szCs w:val="24"/>
        </w:rPr>
        <w:t xml:space="preserve">9. </w:t>
      </w:r>
      <w:proofErr w:type="spellStart"/>
      <w:r w:rsidR="00054FB8" w:rsidRPr="00054FB8">
        <w:rPr>
          <w:rFonts w:asciiTheme="minorHAnsi" w:hAnsiTheme="minorHAnsi" w:cstheme="minorHAnsi"/>
          <w:sz w:val="24"/>
          <w:szCs w:val="24"/>
        </w:rPr>
        <w:t>Humes</w:t>
      </w:r>
      <w:proofErr w:type="spellEnd"/>
      <w:r w:rsidR="00054FB8" w:rsidRPr="00054FB8">
        <w:rPr>
          <w:rFonts w:asciiTheme="minorHAnsi" w:hAnsiTheme="minorHAnsi" w:cstheme="minorHAnsi"/>
          <w:sz w:val="24"/>
          <w:szCs w:val="24"/>
        </w:rPr>
        <w:t xml:space="preserve"> ST, </w:t>
      </w:r>
      <w:proofErr w:type="spellStart"/>
      <w:r w:rsidR="00054FB8" w:rsidRPr="00054FB8">
        <w:rPr>
          <w:rFonts w:asciiTheme="minorHAnsi" w:hAnsiTheme="minorHAnsi" w:cstheme="minorHAnsi"/>
          <w:sz w:val="24"/>
          <w:szCs w:val="24"/>
        </w:rPr>
        <w:t>Hentschel</w:t>
      </w:r>
      <w:proofErr w:type="spellEnd"/>
      <w:r w:rsidR="00054FB8" w:rsidRPr="00054FB8">
        <w:rPr>
          <w:rFonts w:asciiTheme="minorHAnsi" w:hAnsiTheme="minorHAnsi" w:cstheme="minorHAnsi"/>
          <w:sz w:val="24"/>
          <w:szCs w:val="24"/>
        </w:rPr>
        <w:t xml:space="preserve"> S, Lavelle CM, Smith LC, </w:t>
      </w:r>
      <w:r w:rsidR="00054FB8" w:rsidRPr="00054FB8">
        <w:rPr>
          <w:rFonts w:asciiTheme="minorHAnsi" w:hAnsiTheme="minorHAnsi" w:cstheme="minorHAnsi"/>
          <w:b/>
          <w:bCs/>
          <w:sz w:val="24"/>
          <w:szCs w:val="24"/>
        </w:rPr>
        <w:t>Lednicky JA,</w:t>
      </w:r>
      <w:r w:rsidR="00054FB8" w:rsidRPr="00054FB8">
        <w:rPr>
          <w:rFonts w:asciiTheme="minorHAnsi" w:hAnsiTheme="minorHAnsi" w:cstheme="minorHAnsi"/>
          <w:sz w:val="24"/>
          <w:szCs w:val="24"/>
        </w:rPr>
        <w:t xml:space="preserve"> Saleh NB, Sabo-Attwood T. Overcoming </w:t>
      </w:r>
      <w:proofErr w:type="spellStart"/>
      <w:r w:rsidR="00054FB8" w:rsidRPr="00054FB8">
        <w:rPr>
          <w:rFonts w:asciiTheme="minorHAnsi" w:hAnsiTheme="minorHAnsi" w:cstheme="minorHAnsi"/>
          <w:sz w:val="24"/>
          <w:szCs w:val="24"/>
        </w:rPr>
        <w:t>qRT</w:t>
      </w:r>
      <w:proofErr w:type="spellEnd"/>
      <w:r w:rsidR="00054FB8" w:rsidRPr="00054FB8">
        <w:rPr>
          <w:rFonts w:asciiTheme="minorHAnsi" w:hAnsiTheme="minorHAnsi" w:cstheme="minorHAnsi"/>
          <w:sz w:val="24"/>
          <w:szCs w:val="24"/>
        </w:rPr>
        <w:t xml:space="preserve">-PCR interference by select carbon nanotubes in assessments of gene expression. Biotechniques. 2017 Aug 1;63(2):81-84. </w:t>
      </w:r>
      <w:proofErr w:type="spellStart"/>
      <w:r w:rsidR="00054FB8" w:rsidRPr="00054FB8">
        <w:rPr>
          <w:rFonts w:asciiTheme="minorHAnsi" w:hAnsiTheme="minorHAnsi" w:cstheme="minorHAnsi"/>
          <w:sz w:val="24"/>
          <w:szCs w:val="24"/>
        </w:rPr>
        <w:t>doi</w:t>
      </w:r>
      <w:proofErr w:type="spellEnd"/>
      <w:r w:rsidR="00054FB8" w:rsidRPr="00054FB8">
        <w:rPr>
          <w:rFonts w:asciiTheme="minorHAnsi" w:hAnsiTheme="minorHAnsi" w:cstheme="minorHAnsi"/>
          <w:sz w:val="24"/>
          <w:szCs w:val="24"/>
        </w:rPr>
        <w:t>: 10.2144/000114578. PMID: 28803544; PMCID: PMC6260796.</w:t>
      </w:r>
    </w:p>
    <w:p w14:paraId="2FE5351A" w14:textId="645B07B4" w:rsidR="001C3066" w:rsidRPr="00054FB8" w:rsidRDefault="00C8702A" w:rsidP="001C3066">
      <w:pPr>
        <w:rPr>
          <w:rFonts w:asciiTheme="minorHAnsi" w:hAnsiTheme="minorHAnsi" w:cstheme="minorHAnsi"/>
          <w:sz w:val="24"/>
          <w:szCs w:val="24"/>
        </w:rPr>
      </w:pPr>
      <w:hyperlink r:id="rId83" w:history="1">
        <w:r w:rsidR="00054FB8" w:rsidRPr="00054FB8">
          <w:rPr>
            <w:rStyle w:val="Hyperlink"/>
            <w:rFonts w:asciiTheme="minorHAnsi" w:hAnsiTheme="minorHAnsi" w:cstheme="minorHAnsi"/>
            <w:sz w:val="24"/>
            <w:szCs w:val="24"/>
          </w:rPr>
          <w:t>https://www.future-science.com/doi/10.2144/000114578?url_ver=Z39.88-2003&amp;rfr_id=ori%3Arid%3Acrossref.org&amp;rfr_dat=cr_pub++0pubmed&amp;</w:t>
        </w:r>
      </w:hyperlink>
    </w:p>
    <w:p w14:paraId="060A4483" w14:textId="77777777" w:rsidR="00054FB8" w:rsidRDefault="00054FB8" w:rsidP="001C3066">
      <w:pPr>
        <w:rPr>
          <w:rFonts w:eastAsia="Calibri"/>
          <w:b/>
          <w:sz w:val="24"/>
          <w:szCs w:val="24"/>
        </w:rPr>
      </w:pPr>
    </w:p>
    <w:p w14:paraId="1C732C0D" w14:textId="77777777" w:rsidR="00054FB8" w:rsidRPr="00054FB8" w:rsidRDefault="00E03E74" w:rsidP="00054FB8">
      <w:pPr>
        <w:rPr>
          <w:rFonts w:eastAsia="Calibri"/>
          <w:sz w:val="24"/>
          <w:szCs w:val="24"/>
        </w:rPr>
      </w:pPr>
      <w:r w:rsidRPr="00527A99">
        <w:rPr>
          <w:rFonts w:eastAsia="Calibri"/>
          <w:sz w:val="24"/>
          <w:szCs w:val="24"/>
        </w:rPr>
        <w:t xml:space="preserve">70. </w:t>
      </w:r>
      <w:proofErr w:type="spellStart"/>
      <w:r w:rsidR="00054FB8" w:rsidRPr="00054FB8">
        <w:rPr>
          <w:rFonts w:eastAsia="Calibri"/>
          <w:sz w:val="24"/>
          <w:szCs w:val="24"/>
        </w:rPr>
        <w:t>Mavian</w:t>
      </w:r>
      <w:proofErr w:type="spellEnd"/>
      <w:r w:rsidR="00054FB8" w:rsidRPr="00054FB8">
        <w:rPr>
          <w:rFonts w:eastAsia="Calibri"/>
          <w:sz w:val="24"/>
          <w:szCs w:val="24"/>
        </w:rPr>
        <w:t xml:space="preserve"> C, Rife BD, Dollar JJ, </w:t>
      </w:r>
      <w:proofErr w:type="spellStart"/>
      <w:r w:rsidR="00054FB8" w:rsidRPr="00054FB8">
        <w:rPr>
          <w:rFonts w:eastAsia="Calibri"/>
          <w:sz w:val="24"/>
          <w:szCs w:val="24"/>
        </w:rPr>
        <w:t>Cella</w:t>
      </w:r>
      <w:proofErr w:type="spellEnd"/>
      <w:r w:rsidR="00054FB8" w:rsidRPr="00054FB8">
        <w:rPr>
          <w:rFonts w:eastAsia="Calibri"/>
          <w:sz w:val="24"/>
          <w:szCs w:val="24"/>
        </w:rPr>
        <w:t xml:space="preserve"> E, </w:t>
      </w:r>
      <w:proofErr w:type="spellStart"/>
      <w:r w:rsidR="00054FB8" w:rsidRPr="00054FB8">
        <w:rPr>
          <w:rFonts w:eastAsia="Calibri"/>
          <w:sz w:val="24"/>
          <w:szCs w:val="24"/>
        </w:rPr>
        <w:t>Ciccozzi</w:t>
      </w:r>
      <w:proofErr w:type="spellEnd"/>
      <w:r w:rsidR="00054FB8" w:rsidRPr="00054FB8">
        <w:rPr>
          <w:rFonts w:eastAsia="Calibri"/>
          <w:sz w:val="24"/>
          <w:szCs w:val="24"/>
        </w:rPr>
        <w:t xml:space="preserve"> M, </w:t>
      </w:r>
      <w:proofErr w:type="spellStart"/>
      <w:r w:rsidR="00054FB8" w:rsidRPr="00054FB8">
        <w:rPr>
          <w:rFonts w:eastAsia="Calibri"/>
          <w:sz w:val="24"/>
          <w:szCs w:val="24"/>
        </w:rPr>
        <w:t>Prosperi</w:t>
      </w:r>
      <w:proofErr w:type="spellEnd"/>
      <w:r w:rsidR="00054FB8" w:rsidRPr="00054FB8">
        <w:rPr>
          <w:rFonts w:eastAsia="Calibri"/>
          <w:sz w:val="24"/>
          <w:szCs w:val="24"/>
        </w:rPr>
        <w:t xml:space="preserve"> MCF, </w:t>
      </w:r>
      <w:r w:rsidR="00054FB8" w:rsidRPr="00054FB8">
        <w:rPr>
          <w:rFonts w:eastAsia="Calibri"/>
          <w:b/>
          <w:bCs/>
          <w:sz w:val="24"/>
          <w:szCs w:val="24"/>
        </w:rPr>
        <w:t>Lednicky J,</w:t>
      </w:r>
      <w:r w:rsidR="00054FB8" w:rsidRPr="00054FB8">
        <w:rPr>
          <w:rFonts w:eastAsia="Calibri"/>
          <w:sz w:val="24"/>
          <w:szCs w:val="24"/>
        </w:rPr>
        <w:t xml:space="preserve"> Morris JG, Capua I, </w:t>
      </w:r>
      <w:proofErr w:type="spellStart"/>
      <w:r w:rsidR="00054FB8" w:rsidRPr="00054FB8">
        <w:rPr>
          <w:rFonts w:eastAsia="Calibri"/>
          <w:sz w:val="24"/>
          <w:szCs w:val="24"/>
        </w:rPr>
        <w:t>Salemi</w:t>
      </w:r>
      <w:proofErr w:type="spellEnd"/>
      <w:r w:rsidR="00054FB8" w:rsidRPr="00054FB8">
        <w:rPr>
          <w:rFonts w:eastAsia="Calibri"/>
          <w:sz w:val="24"/>
          <w:szCs w:val="24"/>
        </w:rPr>
        <w:t xml:space="preserve"> M. Emergence of recombinant Mayaro virus strains from the Amazon basin. Sci Rep. 2017 Aug 18;7(1):8718. </w:t>
      </w:r>
      <w:proofErr w:type="spellStart"/>
      <w:r w:rsidR="00054FB8" w:rsidRPr="00054FB8">
        <w:rPr>
          <w:rFonts w:eastAsia="Calibri"/>
          <w:sz w:val="24"/>
          <w:szCs w:val="24"/>
        </w:rPr>
        <w:t>doi</w:t>
      </w:r>
      <w:proofErr w:type="spellEnd"/>
      <w:r w:rsidR="00054FB8" w:rsidRPr="00054FB8">
        <w:rPr>
          <w:rFonts w:eastAsia="Calibri"/>
          <w:sz w:val="24"/>
          <w:szCs w:val="24"/>
        </w:rPr>
        <w:t>: 10.1038/s41598-017-07152-5. PMID: 28821712; PMCID: PMC5562835.</w:t>
      </w:r>
    </w:p>
    <w:p w14:paraId="4B063D89" w14:textId="234085CF" w:rsidR="00E03E74" w:rsidRDefault="00C8702A" w:rsidP="00054FB8">
      <w:pPr>
        <w:rPr>
          <w:rFonts w:ascii="Arial" w:hAnsi="Arial" w:cs="Arial"/>
          <w:lang w:val="en"/>
        </w:rPr>
      </w:pPr>
      <w:hyperlink r:id="rId84" w:history="1">
        <w:r w:rsidR="00054FB8" w:rsidRPr="006450F7">
          <w:rPr>
            <w:rStyle w:val="Hyperlink"/>
            <w:rFonts w:ascii="Arial" w:hAnsi="Arial" w:cs="Arial"/>
            <w:lang w:val="en"/>
          </w:rPr>
          <w:t>https://www.nature.com/articles/s41598-017-07152-5</w:t>
        </w:r>
      </w:hyperlink>
    </w:p>
    <w:p w14:paraId="49738F41" w14:textId="77777777" w:rsidR="00E03E74" w:rsidRDefault="00E03E74" w:rsidP="0056385F">
      <w:pPr>
        <w:rPr>
          <w:rFonts w:eastAsia="Calibri"/>
          <w:sz w:val="24"/>
          <w:szCs w:val="24"/>
        </w:rPr>
      </w:pPr>
    </w:p>
    <w:p w14:paraId="6347B75F" w14:textId="77777777" w:rsidR="00054FB8" w:rsidRPr="00054FB8" w:rsidRDefault="00442837" w:rsidP="00054FB8">
      <w:pPr>
        <w:contextualSpacing/>
        <w:rPr>
          <w:rFonts w:eastAsia="Calibri"/>
          <w:sz w:val="24"/>
          <w:szCs w:val="24"/>
        </w:rPr>
      </w:pPr>
      <w:r>
        <w:rPr>
          <w:rFonts w:eastAsia="Calibri"/>
          <w:b/>
          <w:sz w:val="24"/>
          <w:szCs w:val="24"/>
        </w:rPr>
        <w:t>7</w:t>
      </w:r>
      <w:r w:rsidRPr="00442837">
        <w:rPr>
          <w:rFonts w:eastAsia="Calibri"/>
          <w:sz w:val="24"/>
          <w:szCs w:val="24"/>
        </w:rPr>
        <w:t>1</w:t>
      </w:r>
      <w:r w:rsidR="0056385F">
        <w:rPr>
          <w:rFonts w:eastAsia="Calibri"/>
          <w:sz w:val="24"/>
          <w:szCs w:val="24"/>
        </w:rPr>
        <w:t xml:space="preserve">. </w:t>
      </w:r>
      <w:r w:rsidR="00054FB8" w:rsidRPr="00054FB8">
        <w:rPr>
          <w:rFonts w:eastAsia="Calibri"/>
          <w:sz w:val="24"/>
          <w:szCs w:val="24"/>
        </w:rPr>
        <w:t xml:space="preserve">Bonny TS, </w:t>
      </w:r>
      <w:proofErr w:type="spellStart"/>
      <w:r w:rsidR="00054FB8" w:rsidRPr="00054FB8">
        <w:rPr>
          <w:rFonts w:eastAsia="Calibri"/>
          <w:sz w:val="24"/>
          <w:szCs w:val="24"/>
        </w:rPr>
        <w:t>Yezli</w:t>
      </w:r>
      <w:proofErr w:type="spellEnd"/>
      <w:r w:rsidR="00054FB8" w:rsidRPr="00054FB8">
        <w:rPr>
          <w:rFonts w:eastAsia="Calibri"/>
          <w:sz w:val="24"/>
          <w:szCs w:val="24"/>
        </w:rPr>
        <w:t xml:space="preserve"> S, </w:t>
      </w:r>
      <w:r w:rsidR="00054FB8" w:rsidRPr="00054FB8">
        <w:rPr>
          <w:rFonts w:eastAsia="Calibri"/>
          <w:b/>
          <w:bCs/>
          <w:sz w:val="24"/>
          <w:szCs w:val="24"/>
        </w:rPr>
        <w:t>Lednicky JA.</w:t>
      </w:r>
      <w:r w:rsidR="00054FB8" w:rsidRPr="00054FB8">
        <w:rPr>
          <w:rFonts w:eastAsia="Calibri"/>
          <w:sz w:val="24"/>
          <w:szCs w:val="24"/>
        </w:rPr>
        <w:t xml:space="preserve"> Isolation and identification of human coronavirus 229E from frequently touched environmental surfaces of a university classroom that is cleaned daily. Am J Infect Control. 2018 Jan;46(1):105-107. </w:t>
      </w:r>
      <w:proofErr w:type="spellStart"/>
      <w:r w:rsidR="00054FB8" w:rsidRPr="00054FB8">
        <w:rPr>
          <w:rFonts w:eastAsia="Calibri"/>
          <w:sz w:val="24"/>
          <w:szCs w:val="24"/>
        </w:rPr>
        <w:t>doi</w:t>
      </w:r>
      <w:proofErr w:type="spellEnd"/>
      <w:r w:rsidR="00054FB8" w:rsidRPr="00054FB8">
        <w:rPr>
          <w:rFonts w:eastAsia="Calibri"/>
          <w:sz w:val="24"/>
          <w:szCs w:val="24"/>
        </w:rPr>
        <w:t xml:space="preserve">: 10.1016/j.ajic.2017.07.014. </w:t>
      </w:r>
      <w:proofErr w:type="spellStart"/>
      <w:r w:rsidR="00054FB8" w:rsidRPr="00054FB8">
        <w:rPr>
          <w:rFonts w:eastAsia="Calibri"/>
          <w:sz w:val="24"/>
          <w:szCs w:val="24"/>
        </w:rPr>
        <w:t>Epub</w:t>
      </w:r>
      <w:proofErr w:type="spellEnd"/>
      <w:r w:rsidR="00054FB8" w:rsidRPr="00054FB8">
        <w:rPr>
          <w:rFonts w:eastAsia="Calibri"/>
          <w:sz w:val="24"/>
          <w:szCs w:val="24"/>
        </w:rPr>
        <w:t xml:space="preserve"> 2017 Oct 12. PMID: 28893443; PMCID: PMC7115338.</w:t>
      </w:r>
    </w:p>
    <w:p w14:paraId="64C83D4B" w14:textId="72616B72" w:rsidR="00442837" w:rsidRPr="004358DD" w:rsidRDefault="00C8702A" w:rsidP="0056385F">
      <w:pPr>
        <w:contextualSpacing/>
        <w:rPr>
          <w:rFonts w:ascii="Calibri" w:hAnsi="Calibri" w:cs="Calibri"/>
          <w:sz w:val="24"/>
          <w:szCs w:val="24"/>
        </w:rPr>
      </w:pPr>
      <w:hyperlink r:id="rId85" w:history="1">
        <w:r w:rsidR="004358DD" w:rsidRPr="004358DD">
          <w:rPr>
            <w:rStyle w:val="Hyperlink"/>
            <w:rFonts w:ascii="Calibri" w:hAnsi="Calibri" w:cs="Calibri"/>
            <w:sz w:val="24"/>
            <w:szCs w:val="24"/>
          </w:rPr>
          <w:t>https://www.ncbi.nlm.nih.gov/pmc/articles/PMC7115338/?report=reader</w:t>
        </w:r>
      </w:hyperlink>
    </w:p>
    <w:p w14:paraId="05AA7519" w14:textId="77777777" w:rsidR="004358DD" w:rsidRDefault="004358DD" w:rsidP="0056385F">
      <w:pPr>
        <w:contextualSpacing/>
        <w:rPr>
          <w:rFonts w:eastAsia="Calibri"/>
          <w:sz w:val="24"/>
          <w:szCs w:val="24"/>
        </w:rPr>
      </w:pPr>
    </w:p>
    <w:p w14:paraId="62349B98" w14:textId="77777777" w:rsidR="004358DD" w:rsidRDefault="002D302F" w:rsidP="00A11AFC">
      <w:pPr>
        <w:contextualSpacing/>
        <w:rPr>
          <w:rFonts w:eastAsia="Calibri"/>
          <w:sz w:val="24"/>
          <w:szCs w:val="24"/>
        </w:rPr>
      </w:pPr>
      <w:r w:rsidRPr="002D302F">
        <w:rPr>
          <w:rFonts w:eastAsia="Calibri"/>
          <w:sz w:val="24"/>
          <w:szCs w:val="24"/>
        </w:rPr>
        <w:t>72</w:t>
      </w:r>
      <w:r>
        <w:rPr>
          <w:rFonts w:eastAsia="Calibri"/>
          <w:b/>
          <w:sz w:val="24"/>
          <w:szCs w:val="24"/>
        </w:rPr>
        <w:t>.</w:t>
      </w:r>
      <w:r w:rsidR="00CC6AE7" w:rsidRPr="00BC2F27">
        <w:t xml:space="preserve"> </w:t>
      </w:r>
      <w:r w:rsidR="004358DD" w:rsidRPr="004358DD">
        <w:rPr>
          <w:rFonts w:eastAsia="Calibri"/>
          <w:sz w:val="24"/>
          <w:szCs w:val="24"/>
        </w:rPr>
        <w:t xml:space="preserve">Ma MJ, Wang GL, Anderson BD, Bi ZQ, Lu B, Wang XJ, Wang CX, Chen SH, Qian YH, Song SX, Li M, </w:t>
      </w:r>
      <w:r w:rsidR="004358DD" w:rsidRPr="004358DD">
        <w:rPr>
          <w:rFonts w:eastAsia="Calibri"/>
          <w:b/>
          <w:bCs/>
          <w:sz w:val="24"/>
          <w:szCs w:val="24"/>
        </w:rPr>
        <w:t>Lednicky JA,</w:t>
      </w:r>
      <w:r w:rsidR="004358DD" w:rsidRPr="004358DD">
        <w:rPr>
          <w:rFonts w:eastAsia="Calibri"/>
          <w:sz w:val="24"/>
          <w:szCs w:val="24"/>
        </w:rPr>
        <w:t xml:space="preserve"> Zhao T, Wu MN, Cao WC, Gray GC. Evidence for Cross-species Influenza A Virus Transmission Within Swine Farms, China: A One Health, Prospective Cohort Study. Clin Infect Dis. 2018 Feb 1;66(4):533-540. </w:t>
      </w:r>
      <w:proofErr w:type="spellStart"/>
      <w:r w:rsidR="004358DD" w:rsidRPr="004358DD">
        <w:rPr>
          <w:rFonts w:eastAsia="Calibri"/>
          <w:sz w:val="24"/>
          <w:szCs w:val="24"/>
        </w:rPr>
        <w:t>doi</w:t>
      </w:r>
      <w:proofErr w:type="spellEnd"/>
      <w:r w:rsidR="004358DD" w:rsidRPr="004358DD">
        <w:rPr>
          <w:rFonts w:eastAsia="Calibri"/>
          <w:sz w:val="24"/>
          <w:szCs w:val="24"/>
        </w:rPr>
        <w:t>: 10.1093/</w:t>
      </w:r>
      <w:proofErr w:type="spellStart"/>
      <w:r w:rsidR="004358DD" w:rsidRPr="004358DD">
        <w:rPr>
          <w:rFonts w:eastAsia="Calibri"/>
          <w:sz w:val="24"/>
          <w:szCs w:val="24"/>
        </w:rPr>
        <w:t>cid</w:t>
      </w:r>
      <w:proofErr w:type="spellEnd"/>
      <w:r w:rsidR="004358DD" w:rsidRPr="004358DD">
        <w:rPr>
          <w:rFonts w:eastAsia="Calibri"/>
          <w:sz w:val="24"/>
          <w:szCs w:val="24"/>
        </w:rPr>
        <w:t>/cix823. PMID: 29401271; PMCID: PMC5848305.</w:t>
      </w:r>
    </w:p>
    <w:p w14:paraId="70E444E1" w14:textId="0AD6818C" w:rsidR="0015239A" w:rsidRDefault="00C8702A" w:rsidP="00A11AFC">
      <w:pPr>
        <w:contextualSpacing/>
        <w:rPr>
          <w:rFonts w:eastAsia="Calibri"/>
          <w:sz w:val="24"/>
          <w:szCs w:val="24"/>
        </w:rPr>
      </w:pPr>
      <w:hyperlink r:id="rId86" w:history="1">
        <w:r w:rsidR="00A11AFC" w:rsidRPr="00421FEB">
          <w:rPr>
            <w:rStyle w:val="Hyperlink"/>
            <w:rFonts w:eastAsia="Calibri"/>
            <w:sz w:val="24"/>
            <w:szCs w:val="24"/>
          </w:rPr>
          <w:t>https://academic.oup.com/cid/article/66/4/533/4159393</w:t>
        </w:r>
      </w:hyperlink>
    </w:p>
    <w:p w14:paraId="00335564" w14:textId="77777777" w:rsidR="00A11AFC" w:rsidRPr="00A11AFC" w:rsidRDefault="00A11AFC" w:rsidP="00A11AFC">
      <w:pPr>
        <w:contextualSpacing/>
        <w:rPr>
          <w:rFonts w:eastAsia="Calibri"/>
          <w:b/>
          <w:sz w:val="24"/>
          <w:szCs w:val="24"/>
        </w:rPr>
      </w:pPr>
      <w:r>
        <w:rPr>
          <w:rFonts w:eastAsia="Calibri"/>
          <w:b/>
          <w:sz w:val="24"/>
          <w:szCs w:val="24"/>
        </w:rPr>
        <w:t>Editor’s Choice (16 Sept. 2017)</w:t>
      </w:r>
    </w:p>
    <w:p w14:paraId="4C5F954D" w14:textId="77777777" w:rsidR="00A11AFC" w:rsidRPr="0056385F" w:rsidRDefault="00A11AFC" w:rsidP="00A11AFC">
      <w:pPr>
        <w:contextualSpacing/>
        <w:rPr>
          <w:rFonts w:eastAsia="Calibri"/>
          <w:sz w:val="24"/>
          <w:szCs w:val="24"/>
        </w:rPr>
      </w:pPr>
    </w:p>
    <w:p w14:paraId="09EF78C1" w14:textId="4043BB97" w:rsidR="00217C5D" w:rsidRPr="004358DD" w:rsidRDefault="00217C5D" w:rsidP="00217C5D">
      <w:pPr>
        <w:contextualSpacing/>
        <w:rPr>
          <w:rFonts w:asciiTheme="minorHAnsi" w:eastAsia="Calibri" w:hAnsiTheme="minorHAnsi" w:cstheme="minorHAnsi"/>
          <w:sz w:val="24"/>
          <w:szCs w:val="24"/>
        </w:rPr>
      </w:pPr>
      <w:r w:rsidRPr="00217C5D">
        <w:rPr>
          <w:rFonts w:eastAsia="Calibri"/>
          <w:sz w:val="24"/>
          <w:szCs w:val="24"/>
        </w:rPr>
        <w:t xml:space="preserve">73. </w:t>
      </w:r>
      <w:r w:rsidR="004358DD" w:rsidRPr="004358DD">
        <w:rPr>
          <w:rFonts w:eastAsia="Calibri"/>
          <w:sz w:val="24"/>
          <w:szCs w:val="24"/>
        </w:rPr>
        <w:t xml:space="preserve">Elbadry MA, White SK, Loeb JC, </w:t>
      </w:r>
      <w:proofErr w:type="spellStart"/>
      <w:r w:rsidR="004358DD" w:rsidRPr="004358DD">
        <w:rPr>
          <w:rFonts w:eastAsia="Calibri"/>
          <w:sz w:val="24"/>
          <w:szCs w:val="24"/>
        </w:rPr>
        <w:t>Tagliamonte</w:t>
      </w:r>
      <w:proofErr w:type="spellEnd"/>
      <w:r w:rsidR="004358DD" w:rsidRPr="004358DD">
        <w:rPr>
          <w:rFonts w:eastAsia="Calibri"/>
          <w:sz w:val="24"/>
          <w:szCs w:val="24"/>
        </w:rPr>
        <w:t xml:space="preserve"> MS, </w:t>
      </w:r>
      <w:proofErr w:type="spellStart"/>
      <w:r w:rsidR="004358DD" w:rsidRPr="004358DD">
        <w:rPr>
          <w:rFonts w:eastAsia="Calibri"/>
          <w:sz w:val="24"/>
          <w:szCs w:val="24"/>
        </w:rPr>
        <w:t>Salemi</w:t>
      </w:r>
      <w:proofErr w:type="spellEnd"/>
      <w:r w:rsidR="004358DD" w:rsidRPr="004358DD">
        <w:rPr>
          <w:rFonts w:eastAsia="Calibri"/>
          <w:sz w:val="24"/>
          <w:szCs w:val="24"/>
        </w:rPr>
        <w:t xml:space="preserve"> M, Beau De </w:t>
      </w:r>
      <w:proofErr w:type="spellStart"/>
      <w:r w:rsidR="004358DD" w:rsidRPr="004358DD">
        <w:rPr>
          <w:rFonts w:eastAsia="Calibri"/>
          <w:sz w:val="24"/>
          <w:szCs w:val="24"/>
        </w:rPr>
        <w:t>Rochars</w:t>
      </w:r>
      <w:proofErr w:type="spellEnd"/>
      <w:r w:rsidR="004358DD" w:rsidRPr="004358DD">
        <w:rPr>
          <w:rFonts w:eastAsia="Calibri"/>
          <w:sz w:val="24"/>
          <w:szCs w:val="24"/>
        </w:rPr>
        <w:t xml:space="preserve"> VM, </w:t>
      </w:r>
      <w:proofErr w:type="spellStart"/>
      <w:r w:rsidR="004358DD" w:rsidRPr="004358DD">
        <w:rPr>
          <w:rFonts w:eastAsia="Calibri"/>
          <w:sz w:val="24"/>
          <w:szCs w:val="24"/>
        </w:rPr>
        <w:t>Telisma</w:t>
      </w:r>
      <w:proofErr w:type="spellEnd"/>
      <w:r w:rsidR="004358DD" w:rsidRPr="004358DD">
        <w:rPr>
          <w:rFonts w:eastAsia="Calibri"/>
          <w:sz w:val="24"/>
          <w:szCs w:val="24"/>
        </w:rPr>
        <w:t xml:space="preserve"> T, Rashid M, Morris JG Jr, </w:t>
      </w:r>
      <w:r w:rsidR="004358DD" w:rsidRPr="004358DD">
        <w:rPr>
          <w:rFonts w:eastAsia="Calibri"/>
          <w:b/>
          <w:bCs/>
          <w:sz w:val="24"/>
          <w:szCs w:val="24"/>
        </w:rPr>
        <w:t>Lednicky JA.</w:t>
      </w:r>
      <w:r w:rsidR="004358DD" w:rsidRPr="004358DD">
        <w:rPr>
          <w:rFonts w:eastAsia="Calibri"/>
          <w:sz w:val="24"/>
          <w:szCs w:val="24"/>
        </w:rPr>
        <w:t xml:space="preserve"> Complete Genomic Sequence of </w:t>
      </w:r>
      <w:r w:rsidR="004358DD" w:rsidRPr="004358DD">
        <w:rPr>
          <w:rFonts w:asciiTheme="minorHAnsi" w:eastAsia="Calibri" w:hAnsiTheme="minorHAnsi" w:cstheme="minorHAnsi"/>
          <w:sz w:val="24"/>
          <w:szCs w:val="24"/>
        </w:rPr>
        <w:t xml:space="preserve">Dengue Virus Serotype 4 Isolated from Plasma Collected from a Haitian Child in 2014. Genome </w:t>
      </w:r>
      <w:proofErr w:type="spellStart"/>
      <w:r w:rsidR="004358DD" w:rsidRPr="004358DD">
        <w:rPr>
          <w:rFonts w:asciiTheme="minorHAnsi" w:eastAsia="Calibri" w:hAnsiTheme="minorHAnsi" w:cstheme="minorHAnsi"/>
          <w:sz w:val="24"/>
          <w:szCs w:val="24"/>
        </w:rPr>
        <w:t>Announc</w:t>
      </w:r>
      <w:proofErr w:type="spellEnd"/>
      <w:r w:rsidR="004358DD" w:rsidRPr="004358DD">
        <w:rPr>
          <w:rFonts w:asciiTheme="minorHAnsi" w:eastAsia="Calibri" w:hAnsiTheme="minorHAnsi" w:cstheme="minorHAnsi"/>
          <w:sz w:val="24"/>
          <w:szCs w:val="24"/>
        </w:rPr>
        <w:t>. 2017 Oct 5;5(40</w:t>
      </w:r>
      <w:proofErr w:type="gramStart"/>
      <w:r w:rsidR="004358DD" w:rsidRPr="004358DD">
        <w:rPr>
          <w:rFonts w:asciiTheme="minorHAnsi" w:eastAsia="Calibri" w:hAnsiTheme="minorHAnsi" w:cstheme="minorHAnsi"/>
          <w:sz w:val="24"/>
          <w:szCs w:val="24"/>
        </w:rPr>
        <w:t>):e</w:t>
      </w:r>
      <w:proofErr w:type="gramEnd"/>
      <w:r w:rsidR="004358DD" w:rsidRPr="004358DD">
        <w:rPr>
          <w:rFonts w:asciiTheme="minorHAnsi" w:eastAsia="Calibri" w:hAnsiTheme="minorHAnsi" w:cstheme="minorHAnsi"/>
          <w:sz w:val="24"/>
          <w:szCs w:val="24"/>
        </w:rPr>
        <w:t xml:space="preserve">01160-17. </w:t>
      </w:r>
      <w:proofErr w:type="spellStart"/>
      <w:r w:rsidR="004358DD" w:rsidRPr="004358DD">
        <w:rPr>
          <w:rFonts w:asciiTheme="minorHAnsi" w:eastAsia="Calibri" w:hAnsiTheme="minorHAnsi" w:cstheme="minorHAnsi"/>
          <w:sz w:val="24"/>
          <w:szCs w:val="24"/>
        </w:rPr>
        <w:t>doi</w:t>
      </w:r>
      <w:proofErr w:type="spellEnd"/>
      <w:r w:rsidR="004358DD" w:rsidRPr="004358DD">
        <w:rPr>
          <w:rFonts w:asciiTheme="minorHAnsi" w:eastAsia="Calibri" w:hAnsiTheme="minorHAnsi" w:cstheme="minorHAnsi"/>
          <w:sz w:val="24"/>
          <w:szCs w:val="24"/>
        </w:rPr>
        <w:t>: 10.1128/genomeA.01160-17. PMID: 28983011; PMCID: PMC5629068.</w:t>
      </w:r>
    </w:p>
    <w:p w14:paraId="4700B2F5" w14:textId="3E330E20" w:rsidR="00217C5D" w:rsidRPr="004358DD" w:rsidRDefault="00C8702A" w:rsidP="00217C5D">
      <w:pPr>
        <w:contextualSpacing/>
        <w:rPr>
          <w:rFonts w:asciiTheme="minorHAnsi" w:hAnsiTheme="minorHAnsi" w:cstheme="minorHAnsi"/>
          <w:sz w:val="24"/>
          <w:szCs w:val="24"/>
        </w:rPr>
      </w:pPr>
      <w:hyperlink r:id="rId87" w:history="1">
        <w:r w:rsidR="004358DD" w:rsidRPr="004358DD">
          <w:rPr>
            <w:rStyle w:val="Hyperlink"/>
            <w:rFonts w:asciiTheme="minorHAnsi" w:hAnsiTheme="minorHAnsi" w:cstheme="minorHAnsi"/>
            <w:sz w:val="24"/>
            <w:szCs w:val="24"/>
          </w:rPr>
          <w:t>https://mra.asm.org/content/5/40/e01160-17</w:t>
        </w:r>
      </w:hyperlink>
    </w:p>
    <w:p w14:paraId="14C5EDE1" w14:textId="77777777" w:rsidR="004358DD" w:rsidRPr="004358DD" w:rsidRDefault="004358DD" w:rsidP="00217C5D">
      <w:pPr>
        <w:contextualSpacing/>
        <w:rPr>
          <w:rFonts w:asciiTheme="minorHAnsi" w:eastAsia="Calibri" w:hAnsiTheme="minorHAnsi" w:cstheme="minorHAnsi"/>
          <w:b/>
          <w:sz w:val="24"/>
          <w:szCs w:val="24"/>
        </w:rPr>
      </w:pPr>
    </w:p>
    <w:p w14:paraId="285309E8" w14:textId="77777777" w:rsidR="004358DD" w:rsidRPr="004358DD" w:rsidRDefault="008A3AB1" w:rsidP="004358DD">
      <w:pPr>
        <w:contextualSpacing/>
        <w:rPr>
          <w:rFonts w:asciiTheme="minorHAnsi" w:eastAsia="Calibri" w:hAnsiTheme="minorHAnsi" w:cstheme="minorHAnsi"/>
          <w:sz w:val="24"/>
          <w:szCs w:val="24"/>
        </w:rPr>
      </w:pPr>
      <w:r w:rsidRPr="004358DD">
        <w:rPr>
          <w:rFonts w:asciiTheme="minorHAnsi" w:eastAsia="Calibri" w:hAnsiTheme="minorHAnsi" w:cstheme="minorHAnsi"/>
          <w:sz w:val="24"/>
          <w:szCs w:val="24"/>
        </w:rPr>
        <w:t>74.</w:t>
      </w:r>
      <w:r w:rsidRPr="004358DD">
        <w:rPr>
          <w:rFonts w:asciiTheme="minorHAnsi" w:eastAsia="Calibri" w:hAnsiTheme="minorHAnsi" w:cstheme="minorHAnsi"/>
          <w:b/>
          <w:sz w:val="24"/>
          <w:szCs w:val="24"/>
        </w:rPr>
        <w:t xml:space="preserve"> </w:t>
      </w:r>
      <w:r w:rsidR="00217C5D" w:rsidRPr="004358DD">
        <w:rPr>
          <w:rFonts w:asciiTheme="minorHAnsi" w:eastAsia="Calibri" w:hAnsiTheme="minorHAnsi" w:cstheme="minorHAnsi"/>
          <w:b/>
          <w:sz w:val="24"/>
          <w:szCs w:val="24"/>
        </w:rPr>
        <w:t xml:space="preserve"> </w:t>
      </w:r>
      <w:r w:rsidR="004358DD" w:rsidRPr="004358DD">
        <w:rPr>
          <w:rFonts w:asciiTheme="minorHAnsi" w:eastAsia="Calibri" w:hAnsiTheme="minorHAnsi" w:cstheme="minorHAnsi"/>
          <w:sz w:val="24"/>
          <w:szCs w:val="24"/>
        </w:rPr>
        <w:t xml:space="preserve">Pan </w:t>
      </w:r>
      <w:proofErr w:type="spellStart"/>
      <w:r w:rsidR="004358DD" w:rsidRPr="004358DD">
        <w:rPr>
          <w:rFonts w:asciiTheme="minorHAnsi" w:eastAsia="Calibri" w:hAnsiTheme="minorHAnsi" w:cstheme="minorHAnsi"/>
          <w:sz w:val="24"/>
          <w:szCs w:val="24"/>
        </w:rPr>
        <w:t>M</w:t>
      </w:r>
      <w:proofErr w:type="spellEnd"/>
      <w:r w:rsidR="004358DD" w:rsidRPr="004358DD">
        <w:rPr>
          <w:rFonts w:asciiTheme="minorHAnsi" w:eastAsia="Calibri" w:hAnsiTheme="minorHAnsi" w:cstheme="minorHAnsi"/>
          <w:sz w:val="24"/>
          <w:szCs w:val="24"/>
        </w:rPr>
        <w:t xml:space="preserve">, Bonny TS, Loeb J, Jiang X, </w:t>
      </w:r>
      <w:r w:rsidR="004358DD" w:rsidRPr="00315FD0">
        <w:rPr>
          <w:rFonts w:asciiTheme="minorHAnsi" w:eastAsia="Calibri" w:hAnsiTheme="minorHAnsi" w:cstheme="minorHAnsi"/>
          <w:b/>
          <w:bCs/>
          <w:sz w:val="24"/>
          <w:szCs w:val="24"/>
        </w:rPr>
        <w:t>Lednicky JA,</w:t>
      </w:r>
      <w:r w:rsidR="004358DD" w:rsidRPr="004358DD">
        <w:rPr>
          <w:rFonts w:asciiTheme="minorHAnsi" w:eastAsia="Calibri" w:hAnsiTheme="minorHAnsi" w:cstheme="minorHAnsi"/>
          <w:sz w:val="24"/>
          <w:szCs w:val="24"/>
        </w:rPr>
        <w:t xml:space="preserve"> </w:t>
      </w:r>
      <w:proofErr w:type="spellStart"/>
      <w:r w:rsidR="004358DD" w:rsidRPr="004358DD">
        <w:rPr>
          <w:rFonts w:asciiTheme="minorHAnsi" w:eastAsia="Calibri" w:hAnsiTheme="minorHAnsi" w:cstheme="minorHAnsi"/>
          <w:sz w:val="24"/>
          <w:szCs w:val="24"/>
        </w:rPr>
        <w:t>Eiguren</w:t>
      </w:r>
      <w:proofErr w:type="spellEnd"/>
      <w:r w:rsidR="004358DD" w:rsidRPr="004358DD">
        <w:rPr>
          <w:rFonts w:asciiTheme="minorHAnsi" w:eastAsia="Calibri" w:hAnsiTheme="minorHAnsi" w:cstheme="minorHAnsi"/>
          <w:sz w:val="24"/>
          <w:szCs w:val="24"/>
        </w:rPr>
        <w:t xml:space="preserve">-Fernandez A, Hering S, Fan ZH, Wu CY. Collection of Viable Aerosolized Influenza Virus and Other Respiratory Viruses in a Student Health Care Center through Water-Based Condensation Growth. </w:t>
      </w:r>
      <w:proofErr w:type="spellStart"/>
      <w:r w:rsidR="004358DD" w:rsidRPr="004358DD">
        <w:rPr>
          <w:rFonts w:asciiTheme="minorHAnsi" w:eastAsia="Calibri" w:hAnsiTheme="minorHAnsi" w:cstheme="minorHAnsi"/>
          <w:sz w:val="24"/>
          <w:szCs w:val="24"/>
        </w:rPr>
        <w:lastRenderedPageBreak/>
        <w:t>mSphere</w:t>
      </w:r>
      <w:proofErr w:type="spellEnd"/>
      <w:r w:rsidR="004358DD" w:rsidRPr="004358DD">
        <w:rPr>
          <w:rFonts w:asciiTheme="minorHAnsi" w:eastAsia="Calibri" w:hAnsiTheme="minorHAnsi" w:cstheme="minorHAnsi"/>
          <w:sz w:val="24"/>
          <w:szCs w:val="24"/>
        </w:rPr>
        <w:t>. 2017 Oct 11;2(5</w:t>
      </w:r>
      <w:proofErr w:type="gramStart"/>
      <w:r w:rsidR="004358DD" w:rsidRPr="004358DD">
        <w:rPr>
          <w:rFonts w:asciiTheme="minorHAnsi" w:eastAsia="Calibri" w:hAnsiTheme="minorHAnsi" w:cstheme="minorHAnsi"/>
          <w:sz w:val="24"/>
          <w:szCs w:val="24"/>
        </w:rPr>
        <w:t>):e</w:t>
      </w:r>
      <w:proofErr w:type="gramEnd"/>
      <w:r w:rsidR="004358DD" w:rsidRPr="004358DD">
        <w:rPr>
          <w:rFonts w:asciiTheme="minorHAnsi" w:eastAsia="Calibri" w:hAnsiTheme="minorHAnsi" w:cstheme="minorHAnsi"/>
          <w:sz w:val="24"/>
          <w:szCs w:val="24"/>
        </w:rPr>
        <w:t xml:space="preserve">00251-17. </w:t>
      </w:r>
      <w:proofErr w:type="spellStart"/>
      <w:r w:rsidR="004358DD" w:rsidRPr="004358DD">
        <w:rPr>
          <w:rFonts w:asciiTheme="minorHAnsi" w:eastAsia="Calibri" w:hAnsiTheme="minorHAnsi" w:cstheme="minorHAnsi"/>
          <w:sz w:val="24"/>
          <w:szCs w:val="24"/>
        </w:rPr>
        <w:t>doi</w:t>
      </w:r>
      <w:proofErr w:type="spellEnd"/>
      <w:r w:rsidR="004358DD" w:rsidRPr="004358DD">
        <w:rPr>
          <w:rFonts w:asciiTheme="minorHAnsi" w:eastAsia="Calibri" w:hAnsiTheme="minorHAnsi" w:cstheme="minorHAnsi"/>
          <w:sz w:val="24"/>
          <w:szCs w:val="24"/>
        </w:rPr>
        <w:t>: 10.1128/mSphere.00251-17. PMID: 29034325; PMCID: PMC5636224.</w:t>
      </w:r>
    </w:p>
    <w:p w14:paraId="64D56157" w14:textId="0F36DB13" w:rsidR="00217C5D" w:rsidRPr="004358DD" w:rsidRDefault="00C8702A" w:rsidP="00217C5D">
      <w:pPr>
        <w:contextualSpacing/>
        <w:rPr>
          <w:rFonts w:asciiTheme="minorHAnsi" w:hAnsiTheme="minorHAnsi" w:cstheme="minorHAnsi"/>
          <w:sz w:val="24"/>
          <w:szCs w:val="24"/>
        </w:rPr>
      </w:pPr>
      <w:hyperlink r:id="rId88" w:history="1">
        <w:r w:rsidR="004358DD" w:rsidRPr="004358DD">
          <w:rPr>
            <w:rStyle w:val="Hyperlink"/>
            <w:rFonts w:asciiTheme="minorHAnsi" w:hAnsiTheme="minorHAnsi" w:cstheme="minorHAnsi"/>
            <w:sz w:val="24"/>
            <w:szCs w:val="24"/>
          </w:rPr>
          <w:t>https://msphere.asm.org/content/2/5/e00251-17</w:t>
        </w:r>
      </w:hyperlink>
    </w:p>
    <w:p w14:paraId="5B7EFCF7" w14:textId="77777777" w:rsidR="004358DD" w:rsidRDefault="004358DD" w:rsidP="00217C5D">
      <w:pPr>
        <w:contextualSpacing/>
        <w:rPr>
          <w:rFonts w:eastAsia="Calibri"/>
          <w:b/>
          <w:sz w:val="24"/>
          <w:szCs w:val="24"/>
        </w:rPr>
      </w:pPr>
    </w:p>
    <w:p w14:paraId="5EB01A30" w14:textId="77777777" w:rsidR="00315FD0" w:rsidRPr="003944CA" w:rsidRDefault="00A002B7" w:rsidP="00A002B7">
      <w:pPr>
        <w:contextualSpacing/>
        <w:rPr>
          <w:rFonts w:asciiTheme="minorHAnsi" w:eastAsia="Calibri" w:hAnsiTheme="minorHAnsi" w:cstheme="minorHAnsi"/>
          <w:sz w:val="24"/>
          <w:szCs w:val="24"/>
        </w:rPr>
      </w:pPr>
      <w:r w:rsidRPr="00533D98">
        <w:rPr>
          <w:rFonts w:eastAsia="Calibri"/>
          <w:sz w:val="24"/>
          <w:szCs w:val="24"/>
        </w:rPr>
        <w:t>75.</w:t>
      </w:r>
      <w:r>
        <w:rPr>
          <w:rFonts w:eastAsia="Calibri"/>
          <w:b/>
          <w:sz w:val="24"/>
          <w:szCs w:val="24"/>
        </w:rPr>
        <w:t xml:space="preserve"> </w:t>
      </w:r>
      <w:r w:rsidR="002D302F">
        <w:rPr>
          <w:rFonts w:eastAsia="Calibri"/>
          <w:b/>
          <w:sz w:val="24"/>
          <w:szCs w:val="24"/>
        </w:rPr>
        <w:t xml:space="preserve"> </w:t>
      </w:r>
      <w:r w:rsidR="00315FD0" w:rsidRPr="00315FD0">
        <w:rPr>
          <w:rFonts w:eastAsia="Calibri"/>
          <w:sz w:val="24"/>
          <w:szCs w:val="24"/>
        </w:rPr>
        <w:t xml:space="preserve">Subramaniam K, </w:t>
      </w:r>
      <w:r w:rsidR="00315FD0" w:rsidRPr="00315FD0">
        <w:rPr>
          <w:rFonts w:eastAsia="Calibri"/>
          <w:b/>
          <w:bCs/>
          <w:sz w:val="24"/>
          <w:szCs w:val="24"/>
        </w:rPr>
        <w:t>Lednicky JA,</w:t>
      </w:r>
      <w:r w:rsidR="00315FD0" w:rsidRPr="00315FD0">
        <w:rPr>
          <w:rFonts w:eastAsia="Calibri"/>
          <w:sz w:val="24"/>
          <w:szCs w:val="24"/>
        </w:rPr>
        <w:t xml:space="preserve"> Loeb J, Sayler KA, Wisely SM, Waltzek TB. Genomic Sequences of Epizootic Hemorrhagic Disease Viruses Isolated from Florida White-Tailed Deer. Genome </w:t>
      </w:r>
      <w:proofErr w:type="spellStart"/>
      <w:r w:rsidR="00315FD0" w:rsidRPr="00315FD0">
        <w:rPr>
          <w:rFonts w:eastAsia="Calibri"/>
          <w:sz w:val="24"/>
          <w:szCs w:val="24"/>
        </w:rPr>
        <w:t>Announc</w:t>
      </w:r>
      <w:proofErr w:type="spellEnd"/>
      <w:r w:rsidR="00315FD0" w:rsidRPr="00315FD0">
        <w:rPr>
          <w:rFonts w:eastAsia="Calibri"/>
          <w:sz w:val="24"/>
          <w:szCs w:val="24"/>
        </w:rPr>
        <w:t>. 2017 Oct 26;5(43</w:t>
      </w:r>
      <w:proofErr w:type="gramStart"/>
      <w:r w:rsidR="00315FD0" w:rsidRPr="00315FD0">
        <w:rPr>
          <w:rFonts w:eastAsia="Calibri"/>
          <w:sz w:val="24"/>
          <w:szCs w:val="24"/>
        </w:rPr>
        <w:t>):e</w:t>
      </w:r>
      <w:proofErr w:type="gramEnd"/>
      <w:r w:rsidR="00315FD0" w:rsidRPr="00315FD0">
        <w:rPr>
          <w:rFonts w:eastAsia="Calibri"/>
          <w:sz w:val="24"/>
          <w:szCs w:val="24"/>
        </w:rPr>
        <w:t xml:space="preserve">01174-17. </w:t>
      </w:r>
      <w:proofErr w:type="spellStart"/>
      <w:r w:rsidR="00315FD0" w:rsidRPr="00315FD0">
        <w:rPr>
          <w:rFonts w:eastAsia="Calibri"/>
          <w:sz w:val="24"/>
          <w:szCs w:val="24"/>
        </w:rPr>
        <w:t>doi</w:t>
      </w:r>
      <w:proofErr w:type="spellEnd"/>
      <w:r w:rsidR="00315FD0" w:rsidRPr="00315FD0">
        <w:rPr>
          <w:rFonts w:eastAsia="Calibri"/>
          <w:sz w:val="24"/>
          <w:szCs w:val="24"/>
        </w:rPr>
        <w:t xml:space="preserve">: </w:t>
      </w:r>
      <w:r w:rsidR="00315FD0" w:rsidRPr="003944CA">
        <w:rPr>
          <w:rFonts w:asciiTheme="minorHAnsi" w:eastAsia="Calibri" w:hAnsiTheme="minorHAnsi" w:cstheme="minorHAnsi"/>
          <w:sz w:val="24"/>
          <w:szCs w:val="24"/>
        </w:rPr>
        <w:t>10.1128/genomeA.01174-17. PMID: 29074661; PMCID: PMC5658499.</w:t>
      </w:r>
    </w:p>
    <w:p w14:paraId="05C96834" w14:textId="416F15B7" w:rsidR="0083583B" w:rsidRPr="003944CA" w:rsidRDefault="00C8702A" w:rsidP="00BC2F27">
      <w:pPr>
        <w:contextualSpacing/>
        <w:rPr>
          <w:rFonts w:asciiTheme="minorHAnsi" w:hAnsiTheme="minorHAnsi" w:cstheme="minorHAnsi"/>
          <w:sz w:val="24"/>
          <w:szCs w:val="24"/>
        </w:rPr>
      </w:pPr>
      <w:hyperlink r:id="rId89" w:history="1">
        <w:r w:rsidR="00315FD0" w:rsidRPr="003944CA">
          <w:rPr>
            <w:rStyle w:val="Hyperlink"/>
            <w:rFonts w:asciiTheme="minorHAnsi" w:hAnsiTheme="minorHAnsi" w:cstheme="minorHAnsi"/>
            <w:sz w:val="24"/>
            <w:szCs w:val="24"/>
          </w:rPr>
          <w:t>https://mra.asm.org/content/5/43/e01174-17</w:t>
        </w:r>
      </w:hyperlink>
    </w:p>
    <w:p w14:paraId="06A2204A" w14:textId="77777777" w:rsidR="00315FD0" w:rsidRPr="003944CA" w:rsidRDefault="00315FD0" w:rsidP="00BC2F27">
      <w:pPr>
        <w:contextualSpacing/>
        <w:rPr>
          <w:rFonts w:asciiTheme="minorHAnsi" w:eastAsia="Calibri" w:hAnsiTheme="minorHAnsi" w:cstheme="minorHAnsi"/>
          <w:sz w:val="24"/>
          <w:szCs w:val="24"/>
        </w:rPr>
      </w:pPr>
    </w:p>
    <w:p w14:paraId="3176E17C" w14:textId="77777777" w:rsidR="003944CA" w:rsidRPr="003944CA" w:rsidRDefault="00191DDD" w:rsidP="00191DDD">
      <w:pPr>
        <w:contextualSpacing/>
        <w:rPr>
          <w:rFonts w:asciiTheme="minorHAnsi" w:eastAsia="Calibri" w:hAnsiTheme="minorHAnsi" w:cstheme="minorHAnsi"/>
          <w:sz w:val="24"/>
          <w:szCs w:val="24"/>
        </w:rPr>
      </w:pPr>
      <w:r w:rsidRPr="003944CA">
        <w:rPr>
          <w:rFonts w:asciiTheme="minorHAnsi" w:eastAsia="Calibri" w:hAnsiTheme="minorHAnsi" w:cstheme="minorHAnsi"/>
          <w:sz w:val="24"/>
          <w:szCs w:val="24"/>
        </w:rPr>
        <w:t>76.</w:t>
      </w:r>
      <w:r w:rsidRPr="003944CA">
        <w:rPr>
          <w:rFonts w:asciiTheme="minorHAnsi" w:eastAsia="Calibri" w:hAnsiTheme="minorHAnsi" w:cstheme="minorHAnsi"/>
          <w:b/>
          <w:sz w:val="24"/>
          <w:szCs w:val="24"/>
        </w:rPr>
        <w:t xml:space="preserve"> </w:t>
      </w:r>
      <w:r w:rsidR="00315FD0" w:rsidRPr="003944CA">
        <w:rPr>
          <w:rFonts w:asciiTheme="minorHAnsi" w:eastAsia="Calibri" w:hAnsiTheme="minorHAnsi" w:cstheme="minorHAnsi"/>
          <w:sz w:val="24"/>
          <w:szCs w:val="24"/>
        </w:rPr>
        <w:t xml:space="preserve">Moens U, Song X, Van </w:t>
      </w:r>
      <w:proofErr w:type="spellStart"/>
      <w:r w:rsidR="00315FD0" w:rsidRPr="003944CA">
        <w:rPr>
          <w:rFonts w:asciiTheme="minorHAnsi" w:eastAsia="Calibri" w:hAnsiTheme="minorHAnsi" w:cstheme="minorHAnsi"/>
          <w:sz w:val="24"/>
          <w:szCs w:val="24"/>
        </w:rPr>
        <w:t>Ghelue</w:t>
      </w:r>
      <w:proofErr w:type="spellEnd"/>
      <w:r w:rsidR="00315FD0" w:rsidRPr="003944CA">
        <w:rPr>
          <w:rFonts w:asciiTheme="minorHAnsi" w:eastAsia="Calibri" w:hAnsiTheme="minorHAnsi" w:cstheme="minorHAnsi"/>
          <w:sz w:val="24"/>
          <w:szCs w:val="24"/>
        </w:rPr>
        <w:t xml:space="preserve"> M, </w:t>
      </w:r>
      <w:r w:rsidR="00315FD0" w:rsidRPr="003944CA">
        <w:rPr>
          <w:rFonts w:asciiTheme="minorHAnsi" w:eastAsia="Calibri" w:hAnsiTheme="minorHAnsi" w:cstheme="minorHAnsi"/>
          <w:b/>
          <w:bCs/>
          <w:sz w:val="24"/>
          <w:szCs w:val="24"/>
        </w:rPr>
        <w:t>Lednicky JA,</w:t>
      </w:r>
      <w:r w:rsidR="00315FD0" w:rsidRPr="003944CA">
        <w:rPr>
          <w:rFonts w:asciiTheme="minorHAnsi" w:eastAsia="Calibri" w:hAnsiTheme="minorHAnsi" w:cstheme="minorHAnsi"/>
          <w:sz w:val="24"/>
          <w:szCs w:val="24"/>
        </w:rPr>
        <w:t xml:space="preserve"> Ehlers B. A Role of Sp1 Binding Motifs in Basal and Large T-Antigen-Induced Promoter Activities of Human Polyomavirus HPyV9 and Its Variant UF-1. Int J Mol Sci. 2017 Nov 14;18(11):2414. </w:t>
      </w:r>
      <w:proofErr w:type="spellStart"/>
      <w:r w:rsidR="00315FD0" w:rsidRPr="003944CA">
        <w:rPr>
          <w:rFonts w:asciiTheme="minorHAnsi" w:eastAsia="Calibri" w:hAnsiTheme="minorHAnsi" w:cstheme="minorHAnsi"/>
          <w:sz w:val="24"/>
          <w:szCs w:val="24"/>
        </w:rPr>
        <w:t>doi</w:t>
      </w:r>
      <w:proofErr w:type="spellEnd"/>
      <w:r w:rsidR="00315FD0" w:rsidRPr="003944CA">
        <w:rPr>
          <w:rFonts w:asciiTheme="minorHAnsi" w:eastAsia="Calibri" w:hAnsiTheme="minorHAnsi" w:cstheme="minorHAnsi"/>
          <w:sz w:val="24"/>
          <w:szCs w:val="24"/>
        </w:rPr>
        <w:t>: 10.3390/ijms18112414. PMID: 29135936; PMCID: PMC5713382.</w:t>
      </w:r>
    </w:p>
    <w:p w14:paraId="51FD2C61" w14:textId="1CCB67D3" w:rsidR="002563A3" w:rsidRPr="003944CA" w:rsidRDefault="00C8702A" w:rsidP="00191DDD">
      <w:pPr>
        <w:contextualSpacing/>
        <w:rPr>
          <w:rFonts w:asciiTheme="minorHAnsi" w:eastAsia="Calibri" w:hAnsiTheme="minorHAnsi" w:cstheme="minorHAnsi"/>
          <w:sz w:val="24"/>
          <w:szCs w:val="24"/>
        </w:rPr>
      </w:pPr>
      <w:hyperlink r:id="rId90" w:history="1">
        <w:r w:rsidR="003944CA" w:rsidRPr="003944CA">
          <w:rPr>
            <w:rStyle w:val="Hyperlink"/>
            <w:rFonts w:asciiTheme="minorHAnsi" w:eastAsia="Calibri" w:hAnsiTheme="minorHAnsi" w:cstheme="minorHAnsi"/>
            <w:sz w:val="24"/>
            <w:szCs w:val="24"/>
          </w:rPr>
          <w:t>https://www.mdpi.com/1422-0067/18/11/2414</w:t>
        </w:r>
      </w:hyperlink>
    </w:p>
    <w:p w14:paraId="789C64B2" w14:textId="77777777" w:rsidR="00191DDD" w:rsidRPr="003944CA" w:rsidRDefault="00191DDD" w:rsidP="00BC2F27">
      <w:pPr>
        <w:contextualSpacing/>
        <w:rPr>
          <w:rFonts w:asciiTheme="minorHAnsi" w:eastAsia="Calibri" w:hAnsiTheme="minorHAnsi" w:cstheme="minorHAnsi"/>
          <w:b/>
          <w:sz w:val="24"/>
          <w:szCs w:val="24"/>
        </w:rPr>
      </w:pPr>
    </w:p>
    <w:p w14:paraId="22CFEA3D" w14:textId="3DC11174" w:rsidR="00B878C9" w:rsidRPr="003944CA" w:rsidRDefault="00533D98" w:rsidP="00533D98">
      <w:pPr>
        <w:contextualSpacing/>
        <w:rPr>
          <w:rFonts w:asciiTheme="minorHAnsi" w:eastAsia="Calibri" w:hAnsiTheme="minorHAnsi" w:cstheme="minorHAnsi"/>
          <w:sz w:val="24"/>
          <w:szCs w:val="24"/>
        </w:rPr>
      </w:pPr>
      <w:r w:rsidRPr="003944CA">
        <w:rPr>
          <w:rFonts w:asciiTheme="minorHAnsi" w:eastAsia="Calibri" w:hAnsiTheme="minorHAnsi" w:cstheme="minorHAnsi"/>
          <w:sz w:val="24"/>
          <w:szCs w:val="24"/>
        </w:rPr>
        <w:t>77.</w:t>
      </w:r>
      <w:r w:rsidRPr="003944CA">
        <w:rPr>
          <w:rFonts w:asciiTheme="minorHAnsi" w:eastAsia="Calibri" w:hAnsiTheme="minorHAnsi" w:cstheme="minorHAnsi"/>
          <w:b/>
          <w:sz w:val="24"/>
          <w:szCs w:val="24"/>
        </w:rPr>
        <w:t xml:space="preserve"> </w:t>
      </w:r>
      <w:r w:rsidR="0083583B" w:rsidRPr="003944CA">
        <w:rPr>
          <w:rFonts w:asciiTheme="minorHAnsi" w:eastAsia="Calibri" w:hAnsiTheme="minorHAnsi" w:cstheme="minorHAnsi"/>
          <w:sz w:val="24"/>
          <w:szCs w:val="24"/>
        </w:rPr>
        <w:t xml:space="preserve"> </w:t>
      </w:r>
      <w:r w:rsidR="003944CA" w:rsidRPr="003944CA">
        <w:rPr>
          <w:rFonts w:asciiTheme="minorHAnsi" w:eastAsia="Calibri" w:hAnsiTheme="minorHAnsi" w:cstheme="minorHAnsi"/>
          <w:sz w:val="24"/>
          <w:szCs w:val="24"/>
        </w:rPr>
        <w:t xml:space="preserve">Bonny TS, Subramaniam K, Waltzek TB, Elbadry MA, Beau De </w:t>
      </w:r>
      <w:proofErr w:type="spellStart"/>
      <w:r w:rsidR="003944CA" w:rsidRPr="003944CA">
        <w:rPr>
          <w:rFonts w:asciiTheme="minorHAnsi" w:eastAsia="Calibri" w:hAnsiTheme="minorHAnsi" w:cstheme="minorHAnsi"/>
          <w:sz w:val="24"/>
          <w:szCs w:val="24"/>
        </w:rPr>
        <w:t>Rochars</w:t>
      </w:r>
      <w:proofErr w:type="spellEnd"/>
      <w:r w:rsidR="003944CA" w:rsidRPr="003944CA">
        <w:rPr>
          <w:rFonts w:asciiTheme="minorHAnsi" w:eastAsia="Calibri" w:hAnsiTheme="minorHAnsi" w:cstheme="minorHAnsi"/>
          <w:sz w:val="24"/>
          <w:szCs w:val="24"/>
        </w:rPr>
        <w:t xml:space="preserve"> VM, </w:t>
      </w:r>
      <w:proofErr w:type="spellStart"/>
      <w:r w:rsidR="003944CA" w:rsidRPr="003944CA">
        <w:rPr>
          <w:rFonts w:asciiTheme="minorHAnsi" w:eastAsia="Calibri" w:hAnsiTheme="minorHAnsi" w:cstheme="minorHAnsi"/>
          <w:sz w:val="24"/>
          <w:szCs w:val="24"/>
        </w:rPr>
        <w:t>Telisma</w:t>
      </w:r>
      <w:proofErr w:type="spellEnd"/>
      <w:r w:rsidR="003944CA" w:rsidRPr="003944CA">
        <w:rPr>
          <w:rFonts w:asciiTheme="minorHAnsi" w:eastAsia="Calibri" w:hAnsiTheme="minorHAnsi" w:cstheme="minorHAnsi"/>
          <w:sz w:val="24"/>
          <w:szCs w:val="24"/>
        </w:rPr>
        <w:t xml:space="preserve"> T, Rashid M, Morris JG Jr, </w:t>
      </w:r>
      <w:r w:rsidR="003944CA" w:rsidRPr="003944CA">
        <w:rPr>
          <w:rFonts w:asciiTheme="minorHAnsi" w:eastAsia="Calibri" w:hAnsiTheme="minorHAnsi" w:cstheme="minorHAnsi"/>
          <w:b/>
          <w:bCs/>
          <w:sz w:val="24"/>
          <w:szCs w:val="24"/>
        </w:rPr>
        <w:t>Lednicky JA.</w:t>
      </w:r>
      <w:r w:rsidR="003944CA" w:rsidRPr="003944CA">
        <w:rPr>
          <w:rFonts w:asciiTheme="minorHAnsi" w:eastAsia="Calibri" w:hAnsiTheme="minorHAnsi" w:cstheme="minorHAnsi"/>
          <w:sz w:val="24"/>
          <w:szCs w:val="24"/>
        </w:rPr>
        <w:t xml:space="preserve"> Complete Genome Sequence of Human Coronavirus Strain 229E Isolated from Plasma Collected from a Haitian Child in 2016. Genome </w:t>
      </w:r>
      <w:proofErr w:type="spellStart"/>
      <w:r w:rsidR="003944CA" w:rsidRPr="003944CA">
        <w:rPr>
          <w:rFonts w:asciiTheme="minorHAnsi" w:eastAsia="Calibri" w:hAnsiTheme="minorHAnsi" w:cstheme="minorHAnsi"/>
          <w:sz w:val="24"/>
          <w:szCs w:val="24"/>
        </w:rPr>
        <w:t>Announc</w:t>
      </w:r>
      <w:proofErr w:type="spellEnd"/>
      <w:r w:rsidR="003944CA" w:rsidRPr="003944CA">
        <w:rPr>
          <w:rFonts w:asciiTheme="minorHAnsi" w:eastAsia="Calibri" w:hAnsiTheme="minorHAnsi" w:cstheme="minorHAnsi"/>
          <w:sz w:val="24"/>
          <w:szCs w:val="24"/>
        </w:rPr>
        <w:t>. 2017 Nov 22;5(47</w:t>
      </w:r>
      <w:proofErr w:type="gramStart"/>
      <w:r w:rsidR="003944CA" w:rsidRPr="003944CA">
        <w:rPr>
          <w:rFonts w:asciiTheme="minorHAnsi" w:eastAsia="Calibri" w:hAnsiTheme="minorHAnsi" w:cstheme="minorHAnsi"/>
          <w:sz w:val="24"/>
          <w:szCs w:val="24"/>
        </w:rPr>
        <w:t>):e</w:t>
      </w:r>
      <w:proofErr w:type="gramEnd"/>
      <w:r w:rsidR="003944CA" w:rsidRPr="003944CA">
        <w:rPr>
          <w:rFonts w:asciiTheme="minorHAnsi" w:eastAsia="Calibri" w:hAnsiTheme="minorHAnsi" w:cstheme="minorHAnsi"/>
          <w:sz w:val="24"/>
          <w:szCs w:val="24"/>
        </w:rPr>
        <w:t xml:space="preserve">01313-17. </w:t>
      </w:r>
      <w:proofErr w:type="spellStart"/>
      <w:r w:rsidR="003944CA" w:rsidRPr="003944CA">
        <w:rPr>
          <w:rFonts w:asciiTheme="minorHAnsi" w:eastAsia="Calibri" w:hAnsiTheme="minorHAnsi" w:cstheme="minorHAnsi"/>
          <w:sz w:val="24"/>
          <w:szCs w:val="24"/>
        </w:rPr>
        <w:t>doi</w:t>
      </w:r>
      <w:proofErr w:type="spellEnd"/>
      <w:r w:rsidR="003944CA" w:rsidRPr="003944CA">
        <w:rPr>
          <w:rFonts w:asciiTheme="minorHAnsi" w:eastAsia="Calibri" w:hAnsiTheme="minorHAnsi" w:cstheme="minorHAnsi"/>
          <w:sz w:val="24"/>
          <w:szCs w:val="24"/>
        </w:rPr>
        <w:t>: 10.1128/genomeA.01313-17. PMID: 29167251; PMCID: PMC5701476.</w:t>
      </w:r>
    </w:p>
    <w:p w14:paraId="205D1612" w14:textId="0D0A498F" w:rsidR="00533D98" w:rsidRPr="003944CA" w:rsidRDefault="00C8702A" w:rsidP="00BC2F27">
      <w:pPr>
        <w:contextualSpacing/>
        <w:rPr>
          <w:rFonts w:asciiTheme="minorHAnsi" w:hAnsiTheme="minorHAnsi" w:cstheme="minorHAnsi"/>
          <w:sz w:val="24"/>
          <w:szCs w:val="24"/>
        </w:rPr>
      </w:pPr>
      <w:hyperlink r:id="rId91" w:history="1">
        <w:r w:rsidR="003944CA" w:rsidRPr="003944CA">
          <w:rPr>
            <w:rStyle w:val="Hyperlink"/>
            <w:rFonts w:asciiTheme="minorHAnsi" w:hAnsiTheme="minorHAnsi" w:cstheme="minorHAnsi"/>
            <w:sz w:val="24"/>
            <w:szCs w:val="24"/>
          </w:rPr>
          <w:t>https://mra.asm.org/content/5/47/e01313-17</w:t>
        </w:r>
      </w:hyperlink>
    </w:p>
    <w:p w14:paraId="17829780" w14:textId="77777777" w:rsidR="003944CA" w:rsidRDefault="003944CA" w:rsidP="00BC2F27">
      <w:pPr>
        <w:contextualSpacing/>
        <w:rPr>
          <w:rFonts w:eastAsia="Calibri"/>
          <w:sz w:val="24"/>
          <w:szCs w:val="24"/>
        </w:rPr>
      </w:pPr>
    </w:p>
    <w:p w14:paraId="2E247C98" w14:textId="77777777" w:rsidR="001C5435" w:rsidRPr="003944CA" w:rsidRDefault="001C5435" w:rsidP="001C5435">
      <w:pPr>
        <w:contextualSpacing/>
        <w:rPr>
          <w:rFonts w:ascii="Calibri" w:eastAsia="Calibri" w:hAnsi="Calibri" w:cs="Calibri"/>
          <w:sz w:val="24"/>
          <w:szCs w:val="24"/>
        </w:rPr>
      </w:pPr>
      <w:r>
        <w:rPr>
          <w:rFonts w:eastAsia="Calibri"/>
          <w:sz w:val="24"/>
          <w:szCs w:val="24"/>
        </w:rPr>
        <w:t xml:space="preserve">78. </w:t>
      </w:r>
      <w:r w:rsidRPr="001C5435">
        <w:rPr>
          <w:rFonts w:eastAsia="Calibri"/>
          <w:sz w:val="24"/>
          <w:szCs w:val="24"/>
        </w:rPr>
        <w:t xml:space="preserve">Chen H, Zheng X, Nicholas J, </w:t>
      </w:r>
      <w:proofErr w:type="spellStart"/>
      <w:r w:rsidRPr="001C5435">
        <w:rPr>
          <w:rFonts w:eastAsia="Calibri"/>
          <w:sz w:val="24"/>
          <w:szCs w:val="24"/>
        </w:rPr>
        <w:t>Humes</w:t>
      </w:r>
      <w:proofErr w:type="spellEnd"/>
      <w:r w:rsidRPr="001C5435">
        <w:rPr>
          <w:rFonts w:eastAsia="Calibri"/>
          <w:sz w:val="24"/>
          <w:szCs w:val="24"/>
        </w:rPr>
        <w:t xml:space="preserve"> ST, Loeb JC, Robinson SE, Bisesi JH Jr, Das D, Saleh NB, Castleman WL, </w:t>
      </w:r>
      <w:r w:rsidRPr="000549E0">
        <w:rPr>
          <w:rFonts w:eastAsia="Calibri"/>
          <w:b/>
          <w:sz w:val="24"/>
          <w:szCs w:val="24"/>
        </w:rPr>
        <w:t>Lednicky JA</w:t>
      </w:r>
      <w:r w:rsidRPr="001C5435">
        <w:rPr>
          <w:rFonts w:eastAsia="Calibri"/>
          <w:sz w:val="24"/>
          <w:szCs w:val="24"/>
        </w:rPr>
        <w:t>, Sabo-Attwood T.</w:t>
      </w:r>
      <w:r>
        <w:rPr>
          <w:rFonts w:eastAsia="Calibri"/>
          <w:sz w:val="24"/>
          <w:szCs w:val="24"/>
        </w:rPr>
        <w:t xml:space="preserve"> </w:t>
      </w:r>
      <w:r w:rsidRPr="001C5435">
        <w:rPr>
          <w:rFonts w:eastAsia="Calibri"/>
          <w:sz w:val="24"/>
          <w:szCs w:val="24"/>
        </w:rPr>
        <w:t xml:space="preserve">Single-walled carbon </w:t>
      </w:r>
      <w:r w:rsidRPr="003944CA">
        <w:rPr>
          <w:rFonts w:ascii="Calibri" w:eastAsia="Calibri" w:hAnsi="Calibri" w:cs="Calibri"/>
          <w:sz w:val="24"/>
          <w:szCs w:val="24"/>
        </w:rPr>
        <w:t xml:space="preserve">nanotubes modulate pulmonary immune responses and increase pandemic influenza a </w:t>
      </w:r>
      <w:proofErr w:type="gramStart"/>
      <w:r w:rsidRPr="003944CA">
        <w:rPr>
          <w:rFonts w:ascii="Calibri" w:eastAsia="Calibri" w:hAnsi="Calibri" w:cs="Calibri"/>
          <w:sz w:val="24"/>
          <w:szCs w:val="24"/>
        </w:rPr>
        <w:t>virus titers</w:t>
      </w:r>
      <w:proofErr w:type="gramEnd"/>
      <w:r w:rsidRPr="003944CA">
        <w:rPr>
          <w:rFonts w:ascii="Calibri" w:eastAsia="Calibri" w:hAnsi="Calibri" w:cs="Calibri"/>
          <w:sz w:val="24"/>
          <w:szCs w:val="24"/>
        </w:rPr>
        <w:t xml:space="preserve"> in mice. </w:t>
      </w:r>
      <w:proofErr w:type="spellStart"/>
      <w:r w:rsidRPr="003944CA">
        <w:rPr>
          <w:rFonts w:ascii="Calibri" w:eastAsia="Calibri" w:hAnsi="Calibri" w:cs="Calibri"/>
          <w:sz w:val="24"/>
          <w:szCs w:val="24"/>
        </w:rPr>
        <w:t>Virol</w:t>
      </w:r>
      <w:proofErr w:type="spellEnd"/>
      <w:r w:rsidRPr="003944CA">
        <w:rPr>
          <w:rFonts w:ascii="Calibri" w:eastAsia="Calibri" w:hAnsi="Calibri" w:cs="Calibri"/>
          <w:sz w:val="24"/>
          <w:szCs w:val="24"/>
        </w:rPr>
        <w:t xml:space="preserve"> J. 2017 Dec 22;14(1):242. </w:t>
      </w:r>
      <w:proofErr w:type="spellStart"/>
      <w:r w:rsidRPr="003944CA">
        <w:rPr>
          <w:rFonts w:ascii="Calibri" w:eastAsia="Calibri" w:hAnsi="Calibri" w:cs="Calibri"/>
          <w:sz w:val="24"/>
          <w:szCs w:val="24"/>
        </w:rPr>
        <w:t>doi</w:t>
      </w:r>
      <w:proofErr w:type="spellEnd"/>
      <w:r w:rsidRPr="003944CA">
        <w:rPr>
          <w:rFonts w:ascii="Calibri" w:eastAsia="Calibri" w:hAnsi="Calibri" w:cs="Calibri"/>
          <w:sz w:val="24"/>
          <w:szCs w:val="24"/>
        </w:rPr>
        <w:t>: 10.1186/s12985-017-0909-z. PMID: 29273069.</w:t>
      </w:r>
    </w:p>
    <w:p w14:paraId="48CC94B5" w14:textId="77777777" w:rsidR="001C5435" w:rsidRPr="003944CA" w:rsidRDefault="00C8702A" w:rsidP="001C5435">
      <w:pPr>
        <w:contextualSpacing/>
        <w:rPr>
          <w:rFonts w:ascii="Calibri" w:eastAsia="Calibri" w:hAnsi="Calibri" w:cs="Calibri"/>
          <w:sz w:val="24"/>
          <w:szCs w:val="24"/>
        </w:rPr>
      </w:pPr>
      <w:hyperlink r:id="rId92" w:history="1">
        <w:r w:rsidR="001C5435" w:rsidRPr="003944CA">
          <w:rPr>
            <w:rStyle w:val="Hyperlink"/>
            <w:rFonts w:ascii="Calibri" w:eastAsia="Calibri" w:hAnsi="Calibri" w:cs="Calibri"/>
            <w:sz w:val="24"/>
            <w:szCs w:val="24"/>
          </w:rPr>
          <w:t>https://www.ncbi.nlm.nih.gov/pubmed/29273069</w:t>
        </w:r>
      </w:hyperlink>
    </w:p>
    <w:p w14:paraId="6B71B426" w14:textId="77777777" w:rsidR="001C5435" w:rsidRPr="00EC64F6" w:rsidRDefault="001C5435" w:rsidP="001C5435">
      <w:pPr>
        <w:contextualSpacing/>
        <w:rPr>
          <w:rFonts w:ascii="Calibri" w:eastAsia="Calibri" w:hAnsi="Calibri" w:cs="Calibri"/>
          <w:b/>
          <w:sz w:val="24"/>
          <w:szCs w:val="24"/>
        </w:rPr>
      </w:pPr>
    </w:p>
    <w:p w14:paraId="553F708B" w14:textId="77777777" w:rsidR="003944CA" w:rsidRPr="00EC64F6" w:rsidRDefault="0001607F" w:rsidP="00B878C9">
      <w:pPr>
        <w:contextualSpacing/>
        <w:rPr>
          <w:rFonts w:ascii="Calibri" w:eastAsia="Calibri" w:hAnsi="Calibri" w:cs="Calibri"/>
          <w:sz w:val="24"/>
          <w:szCs w:val="24"/>
        </w:rPr>
      </w:pPr>
      <w:r w:rsidRPr="00EC64F6">
        <w:rPr>
          <w:rFonts w:ascii="Calibri" w:eastAsia="Calibri" w:hAnsi="Calibri" w:cs="Calibri"/>
          <w:sz w:val="24"/>
          <w:szCs w:val="24"/>
        </w:rPr>
        <w:t xml:space="preserve">79.  </w:t>
      </w:r>
      <w:r w:rsidR="003944CA" w:rsidRPr="00EC64F6">
        <w:rPr>
          <w:rFonts w:ascii="Calibri" w:eastAsia="Calibri" w:hAnsi="Calibri" w:cs="Calibri"/>
          <w:sz w:val="24"/>
          <w:szCs w:val="24"/>
        </w:rPr>
        <w:t xml:space="preserve">Blohm GM, </w:t>
      </w:r>
      <w:r w:rsidR="003944CA" w:rsidRPr="00EC64F6">
        <w:rPr>
          <w:rFonts w:ascii="Calibri" w:eastAsia="Calibri" w:hAnsi="Calibri" w:cs="Calibri"/>
          <w:b/>
          <w:bCs/>
          <w:sz w:val="24"/>
          <w:szCs w:val="24"/>
        </w:rPr>
        <w:t>Lednicky JA,</w:t>
      </w:r>
      <w:r w:rsidR="003944CA" w:rsidRPr="00EC64F6">
        <w:rPr>
          <w:rFonts w:ascii="Calibri" w:eastAsia="Calibri" w:hAnsi="Calibri" w:cs="Calibri"/>
          <w:sz w:val="24"/>
          <w:szCs w:val="24"/>
        </w:rPr>
        <w:t xml:space="preserve"> Márquez M, White SK, Loeb JC, Pacheco CA, Nolan DJ, </w:t>
      </w:r>
      <w:proofErr w:type="spellStart"/>
      <w:r w:rsidR="003944CA" w:rsidRPr="00EC64F6">
        <w:rPr>
          <w:rFonts w:ascii="Calibri" w:eastAsia="Calibri" w:hAnsi="Calibri" w:cs="Calibri"/>
          <w:sz w:val="24"/>
          <w:szCs w:val="24"/>
        </w:rPr>
        <w:t>Paisie</w:t>
      </w:r>
      <w:proofErr w:type="spellEnd"/>
      <w:r w:rsidR="003944CA" w:rsidRPr="00EC64F6">
        <w:rPr>
          <w:rFonts w:ascii="Calibri" w:eastAsia="Calibri" w:hAnsi="Calibri" w:cs="Calibri"/>
          <w:sz w:val="24"/>
          <w:szCs w:val="24"/>
        </w:rPr>
        <w:t xml:space="preserve"> T, </w:t>
      </w:r>
      <w:proofErr w:type="spellStart"/>
      <w:r w:rsidR="003944CA" w:rsidRPr="00EC64F6">
        <w:rPr>
          <w:rFonts w:ascii="Calibri" w:eastAsia="Calibri" w:hAnsi="Calibri" w:cs="Calibri"/>
          <w:sz w:val="24"/>
          <w:szCs w:val="24"/>
        </w:rPr>
        <w:t>Salemi</w:t>
      </w:r>
      <w:proofErr w:type="spellEnd"/>
      <w:r w:rsidR="003944CA" w:rsidRPr="00EC64F6">
        <w:rPr>
          <w:rFonts w:ascii="Calibri" w:eastAsia="Calibri" w:hAnsi="Calibri" w:cs="Calibri"/>
          <w:sz w:val="24"/>
          <w:szCs w:val="24"/>
        </w:rPr>
        <w:t xml:space="preserve"> M, Rodríguez-Morales AJ, Glenn Morris J Jr, Pulliam JRC, </w:t>
      </w:r>
      <w:proofErr w:type="spellStart"/>
      <w:r w:rsidR="003944CA" w:rsidRPr="00EC64F6">
        <w:rPr>
          <w:rFonts w:ascii="Calibri" w:eastAsia="Calibri" w:hAnsi="Calibri" w:cs="Calibri"/>
          <w:sz w:val="24"/>
          <w:szCs w:val="24"/>
        </w:rPr>
        <w:t>Paniz-Mondolfi</w:t>
      </w:r>
      <w:proofErr w:type="spellEnd"/>
      <w:r w:rsidR="003944CA" w:rsidRPr="00EC64F6">
        <w:rPr>
          <w:rFonts w:ascii="Calibri" w:eastAsia="Calibri" w:hAnsi="Calibri" w:cs="Calibri"/>
          <w:sz w:val="24"/>
          <w:szCs w:val="24"/>
        </w:rPr>
        <w:t xml:space="preserve"> AE. Evidence for Mother-to-Child Transmission of Zika Virus Through Breast Milk. Clin Infect Dis. 2018 Mar 19;66(7):1120-1121. </w:t>
      </w:r>
      <w:proofErr w:type="spellStart"/>
      <w:r w:rsidR="003944CA" w:rsidRPr="00EC64F6">
        <w:rPr>
          <w:rFonts w:ascii="Calibri" w:eastAsia="Calibri" w:hAnsi="Calibri" w:cs="Calibri"/>
          <w:sz w:val="24"/>
          <w:szCs w:val="24"/>
        </w:rPr>
        <w:t>doi</w:t>
      </w:r>
      <w:proofErr w:type="spellEnd"/>
      <w:r w:rsidR="003944CA" w:rsidRPr="00EC64F6">
        <w:rPr>
          <w:rFonts w:ascii="Calibri" w:eastAsia="Calibri" w:hAnsi="Calibri" w:cs="Calibri"/>
          <w:sz w:val="24"/>
          <w:szCs w:val="24"/>
        </w:rPr>
        <w:t>: 10.1093/</w:t>
      </w:r>
      <w:proofErr w:type="spellStart"/>
      <w:r w:rsidR="003944CA" w:rsidRPr="00EC64F6">
        <w:rPr>
          <w:rFonts w:ascii="Calibri" w:eastAsia="Calibri" w:hAnsi="Calibri" w:cs="Calibri"/>
          <w:sz w:val="24"/>
          <w:szCs w:val="24"/>
        </w:rPr>
        <w:t>cid</w:t>
      </w:r>
      <w:proofErr w:type="spellEnd"/>
      <w:r w:rsidR="003944CA" w:rsidRPr="00EC64F6">
        <w:rPr>
          <w:rFonts w:ascii="Calibri" w:eastAsia="Calibri" w:hAnsi="Calibri" w:cs="Calibri"/>
          <w:sz w:val="24"/>
          <w:szCs w:val="24"/>
        </w:rPr>
        <w:t>/cix968. PMID: 29300859; PMCID: PMC6019007.</w:t>
      </w:r>
    </w:p>
    <w:p w14:paraId="103D3606" w14:textId="5A7FA658" w:rsidR="0001607F" w:rsidRPr="00EC64F6" w:rsidRDefault="00C8702A" w:rsidP="00B878C9">
      <w:pPr>
        <w:contextualSpacing/>
        <w:rPr>
          <w:rFonts w:ascii="Calibri" w:hAnsi="Calibri" w:cs="Calibri"/>
          <w:sz w:val="24"/>
          <w:szCs w:val="24"/>
        </w:rPr>
      </w:pPr>
      <w:hyperlink r:id="rId93" w:history="1">
        <w:r w:rsidR="003944CA" w:rsidRPr="00EC64F6">
          <w:rPr>
            <w:rStyle w:val="Hyperlink"/>
            <w:rFonts w:ascii="Calibri" w:hAnsi="Calibri" w:cs="Calibri"/>
            <w:sz w:val="24"/>
            <w:szCs w:val="24"/>
          </w:rPr>
          <w:t>https://academic.oup.com/cid/article/66/7/1120/4782287</w:t>
        </w:r>
      </w:hyperlink>
    </w:p>
    <w:p w14:paraId="20FD774D" w14:textId="77777777" w:rsidR="003944CA" w:rsidRPr="00EC64F6" w:rsidRDefault="003944CA" w:rsidP="00B878C9">
      <w:pPr>
        <w:contextualSpacing/>
        <w:rPr>
          <w:rFonts w:ascii="Calibri" w:eastAsia="Calibri" w:hAnsi="Calibri" w:cs="Calibri"/>
          <w:b/>
          <w:sz w:val="24"/>
          <w:szCs w:val="24"/>
        </w:rPr>
      </w:pPr>
    </w:p>
    <w:p w14:paraId="63C0E009" w14:textId="77777777" w:rsidR="003944CA" w:rsidRPr="00EC64F6" w:rsidRDefault="00073621" w:rsidP="00B878C9">
      <w:pPr>
        <w:contextualSpacing/>
        <w:rPr>
          <w:rFonts w:ascii="Calibri" w:eastAsia="Calibri" w:hAnsi="Calibri" w:cs="Calibri"/>
          <w:sz w:val="24"/>
          <w:szCs w:val="24"/>
        </w:rPr>
      </w:pPr>
      <w:r w:rsidRPr="00EC64F6">
        <w:rPr>
          <w:rFonts w:ascii="Calibri" w:eastAsia="Calibri" w:hAnsi="Calibri" w:cs="Calibri"/>
          <w:sz w:val="24"/>
          <w:szCs w:val="24"/>
        </w:rPr>
        <w:t>80.</w:t>
      </w:r>
      <w:r w:rsidR="00B878C9" w:rsidRPr="00EC64F6">
        <w:rPr>
          <w:rFonts w:ascii="Calibri" w:eastAsia="Calibri" w:hAnsi="Calibri" w:cs="Calibri"/>
          <w:b/>
          <w:sz w:val="24"/>
          <w:szCs w:val="24"/>
        </w:rPr>
        <w:t xml:space="preserve"> </w:t>
      </w:r>
      <w:r w:rsidR="003944CA" w:rsidRPr="00EC64F6">
        <w:rPr>
          <w:rFonts w:ascii="Calibri" w:eastAsia="Calibri" w:hAnsi="Calibri" w:cs="Calibri"/>
          <w:bCs/>
          <w:sz w:val="24"/>
          <w:szCs w:val="24"/>
        </w:rPr>
        <w:t>Y</w:t>
      </w:r>
      <w:r w:rsidR="003944CA" w:rsidRPr="00EC64F6">
        <w:rPr>
          <w:rFonts w:ascii="Calibri" w:eastAsia="Calibri" w:hAnsi="Calibri" w:cs="Calibri"/>
          <w:sz w:val="24"/>
          <w:szCs w:val="24"/>
        </w:rPr>
        <w:t xml:space="preserve">u H, Afshar-Mohajer N, Theodore AD, </w:t>
      </w:r>
      <w:r w:rsidR="003944CA" w:rsidRPr="00EC64F6">
        <w:rPr>
          <w:rFonts w:ascii="Calibri" w:eastAsia="Calibri" w:hAnsi="Calibri" w:cs="Calibri"/>
          <w:b/>
          <w:bCs/>
          <w:sz w:val="24"/>
          <w:szCs w:val="24"/>
        </w:rPr>
        <w:t>Lednicky JA,</w:t>
      </w:r>
      <w:r w:rsidR="003944CA" w:rsidRPr="00EC64F6">
        <w:rPr>
          <w:rFonts w:ascii="Calibri" w:eastAsia="Calibri" w:hAnsi="Calibri" w:cs="Calibri"/>
          <w:sz w:val="24"/>
          <w:szCs w:val="24"/>
        </w:rPr>
        <w:t xml:space="preserve"> Fan ZH, Wu CY. An efficient virus aerosol sampler enabled by adiabatic expansion. J Aerosol Sci. 2018 </w:t>
      </w:r>
      <w:proofErr w:type="gramStart"/>
      <w:r w:rsidR="003944CA" w:rsidRPr="00EC64F6">
        <w:rPr>
          <w:rFonts w:ascii="Calibri" w:eastAsia="Calibri" w:hAnsi="Calibri" w:cs="Calibri"/>
          <w:sz w:val="24"/>
          <w:szCs w:val="24"/>
        </w:rPr>
        <w:t>Mar;117:74</w:t>
      </w:r>
      <w:proofErr w:type="gramEnd"/>
      <w:r w:rsidR="003944CA" w:rsidRPr="00EC64F6">
        <w:rPr>
          <w:rFonts w:ascii="Calibri" w:eastAsia="Calibri" w:hAnsi="Calibri" w:cs="Calibri"/>
          <w:sz w:val="24"/>
          <w:szCs w:val="24"/>
        </w:rPr>
        <w:t xml:space="preserve">-84. </w:t>
      </w:r>
      <w:proofErr w:type="spellStart"/>
      <w:r w:rsidR="003944CA" w:rsidRPr="00EC64F6">
        <w:rPr>
          <w:rFonts w:ascii="Calibri" w:eastAsia="Calibri" w:hAnsi="Calibri" w:cs="Calibri"/>
          <w:sz w:val="24"/>
          <w:szCs w:val="24"/>
        </w:rPr>
        <w:t>doi</w:t>
      </w:r>
      <w:proofErr w:type="spellEnd"/>
      <w:r w:rsidR="003944CA" w:rsidRPr="00EC64F6">
        <w:rPr>
          <w:rFonts w:ascii="Calibri" w:eastAsia="Calibri" w:hAnsi="Calibri" w:cs="Calibri"/>
          <w:sz w:val="24"/>
          <w:szCs w:val="24"/>
        </w:rPr>
        <w:t xml:space="preserve">: 10.1016/j.jaerosci.2018.01.001. </w:t>
      </w:r>
      <w:proofErr w:type="spellStart"/>
      <w:r w:rsidR="003944CA" w:rsidRPr="00EC64F6">
        <w:rPr>
          <w:rFonts w:ascii="Calibri" w:eastAsia="Calibri" w:hAnsi="Calibri" w:cs="Calibri"/>
          <w:sz w:val="24"/>
          <w:szCs w:val="24"/>
        </w:rPr>
        <w:t>Epub</w:t>
      </w:r>
      <w:proofErr w:type="spellEnd"/>
      <w:r w:rsidR="003944CA" w:rsidRPr="00EC64F6">
        <w:rPr>
          <w:rFonts w:ascii="Calibri" w:eastAsia="Calibri" w:hAnsi="Calibri" w:cs="Calibri"/>
          <w:sz w:val="24"/>
          <w:szCs w:val="24"/>
        </w:rPr>
        <w:t xml:space="preserve"> 2018 Jan 4. PMID: 32226117; PMCID: PMC7094368.</w:t>
      </w:r>
    </w:p>
    <w:p w14:paraId="2FDF2C83" w14:textId="69661B4A" w:rsidR="00073621" w:rsidRPr="00EC64F6" w:rsidRDefault="00C8702A" w:rsidP="00B878C9">
      <w:pPr>
        <w:contextualSpacing/>
        <w:rPr>
          <w:rFonts w:ascii="Calibri" w:eastAsia="Calibri" w:hAnsi="Calibri" w:cs="Calibri"/>
          <w:sz w:val="24"/>
          <w:szCs w:val="24"/>
        </w:rPr>
      </w:pPr>
      <w:hyperlink r:id="rId94" w:history="1">
        <w:r w:rsidR="003944CA" w:rsidRPr="00EC64F6">
          <w:rPr>
            <w:rStyle w:val="Hyperlink"/>
            <w:rFonts w:ascii="Calibri" w:eastAsia="Calibri" w:hAnsi="Calibri" w:cs="Calibri"/>
            <w:sz w:val="24"/>
            <w:szCs w:val="24"/>
          </w:rPr>
          <w:t>https://doi.org/10.1016/j.jaerosci.2018.01.001</w:t>
        </w:r>
      </w:hyperlink>
      <w:r w:rsidR="00827F06" w:rsidRPr="00EC64F6">
        <w:rPr>
          <w:rFonts w:ascii="Calibri" w:eastAsia="Calibri" w:hAnsi="Calibri" w:cs="Calibri"/>
          <w:sz w:val="24"/>
          <w:szCs w:val="24"/>
        </w:rPr>
        <w:t>.</w:t>
      </w:r>
    </w:p>
    <w:p w14:paraId="1FBB78A1" w14:textId="77777777" w:rsidR="00827F06" w:rsidRPr="00EC64F6" w:rsidRDefault="00827F06" w:rsidP="00B878C9">
      <w:pPr>
        <w:contextualSpacing/>
        <w:rPr>
          <w:rFonts w:ascii="Calibri" w:eastAsia="Calibri" w:hAnsi="Calibri" w:cs="Calibri"/>
          <w:sz w:val="24"/>
          <w:szCs w:val="24"/>
        </w:rPr>
      </w:pPr>
    </w:p>
    <w:p w14:paraId="2A08261F" w14:textId="20CADAF1" w:rsidR="003944CA" w:rsidRPr="00EC64F6" w:rsidRDefault="00827F06" w:rsidP="003944CA">
      <w:pPr>
        <w:contextualSpacing/>
        <w:rPr>
          <w:rFonts w:ascii="Calibri" w:eastAsia="Calibri" w:hAnsi="Calibri" w:cs="Calibri"/>
          <w:sz w:val="24"/>
          <w:szCs w:val="24"/>
        </w:rPr>
      </w:pPr>
      <w:r w:rsidRPr="00EC64F6">
        <w:rPr>
          <w:rFonts w:ascii="Calibri" w:eastAsia="Calibri" w:hAnsi="Calibri" w:cs="Calibri"/>
          <w:sz w:val="24"/>
          <w:szCs w:val="24"/>
        </w:rPr>
        <w:lastRenderedPageBreak/>
        <w:t>81. K</w:t>
      </w:r>
      <w:r w:rsidR="003944CA" w:rsidRPr="00EC64F6">
        <w:rPr>
          <w:rFonts w:ascii="Calibri" w:eastAsia="Calibri" w:hAnsi="Calibri" w:cs="Calibri"/>
          <w:sz w:val="24"/>
          <w:szCs w:val="24"/>
        </w:rPr>
        <w:t xml:space="preserve">han E, Barr KL, Farooqi JQ, </w:t>
      </w:r>
      <w:proofErr w:type="spellStart"/>
      <w:r w:rsidR="003944CA" w:rsidRPr="00EC64F6">
        <w:rPr>
          <w:rFonts w:ascii="Calibri" w:eastAsia="Calibri" w:hAnsi="Calibri" w:cs="Calibri"/>
          <w:sz w:val="24"/>
          <w:szCs w:val="24"/>
        </w:rPr>
        <w:t>Prakoso</w:t>
      </w:r>
      <w:proofErr w:type="spellEnd"/>
      <w:r w:rsidR="003944CA" w:rsidRPr="00EC64F6">
        <w:rPr>
          <w:rFonts w:ascii="Calibri" w:eastAsia="Calibri" w:hAnsi="Calibri" w:cs="Calibri"/>
          <w:sz w:val="24"/>
          <w:szCs w:val="24"/>
        </w:rPr>
        <w:t xml:space="preserve"> D, Abbas A, Khan ZY, </w:t>
      </w:r>
      <w:proofErr w:type="spellStart"/>
      <w:r w:rsidR="003944CA" w:rsidRPr="00EC64F6">
        <w:rPr>
          <w:rFonts w:ascii="Calibri" w:eastAsia="Calibri" w:hAnsi="Calibri" w:cs="Calibri"/>
          <w:sz w:val="24"/>
          <w:szCs w:val="24"/>
        </w:rPr>
        <w:t>Ashi</w:t>
      </w:r>
      <w:proofErr w:type="spellEnd"/>
      <w:r w:rsidR="003944CA" w:rsidRPr="00EC64F6">
        <w:rPr>
          <w:rFonts w:ascii="Calibri" w:eastAsia="Calibri" w:hAnsi="Calibri" w:cs="Calibri"/>
          <w:sz w:val="24"/>
          <w:szCs w:val="24"/>
        </w:rPr>
        <w:t xml:space="preserve"> S, Imtiaz K, Aziz Z, Malik F, </w:t>
      </w:r>
      <w:r w:rsidR="003944CA" w:rsidRPr="00EC64F6">
        <w:rPr>
          <w:rFonts w:ascii="Calibri" w:eastAsia="Calibri" w:hAnsi="Calibri" w:cs="Calibri"/>
          <w:b/>
          <w:bCs/>
          <w:sz w:val="24"/>
          <w:szCs w:val="24"/>
        </w:rPr>
        <w:t>Lednicky JA,</w:t>
      </w:r>
      <w:r w:rsidR="003944CA" w:rsidRPr="00EC64F6">
        <w:rPr>
          <w:rFonts w:ascii="Calibri" w:eastAsia="Calibri" w:hAnsi="Calibri" w:cs="Calibri"/>
          <w:sz w:val="24"/>
          <w:szCs w:val="24"/>
        </w:rPr>
        <w:t xml:space="preserve"> Long MT. Human West Nile Virus Disease Outbreak in Pakistan, 2015-2016. Front Public Health. 2018 Feb </w:t>
      </w:r>
      <w:proofErr w:type="gramStart"/>
      <w:r w:rsidR="003944CA" w:rsidRPr="00EC64F6">
        <w:rPr>
          <w:rFonts w:ascii="Calibri" w:eastAsia="Calibri" w:hAnsi="Calibri" w:cs="Calibri"/>
          <w:sz w:val="24"/>
          <w:szCs w:val="24"/>
        </w:rPr>
        <w:t>27;6:20</w:t>
      </w:r>
      <w:proofErr w:type="gramEnd"/>
      <w:r w:rsidR="003944CA" w:rsidRPr="00EC64F6">
        <w:rPr>
          <w:rFonts w:ascii="Calibri" w:eastAsia="Calibri" w:hAnsi="Calibri" w:cs="Calibri"/>
          <w:sz w:val="24"/>
          <w:szCs w:val="24"/>
        </w:rPr>
        <w:t xml:space="preserve">. </w:t>
      </w:r>
      <w:proofErr w:type="spellStart"/>
      <w:r w:rsidR="003944CA" w:rsidRPr="00EC64F6">
        <w:rPr>
          <w:rFonts w:ascii="Calibri" w:eastAsia="Calibri" w:hAnsi="Calibri" w:cs="Calibri"/>
          <w:sz w:val="24"/>
          <w:szCs w:val="24"/>
        </w:rPr>
        <w:t>doi</w:t>
      </w:r>
      <w:proofErr w:type="spellEnd"/>
      <w:r w:rsidR="003944CA" w:rsidRPr="00EC64F6">
        <w:rPr>
          <w:rFonts w:ascii="Calibri" w:eastAsia="Calibri" w:hAnsi="Calibri" w:cs="Calibri"/>
          <w:sz w:val="24"/>
          <w:szCs w:val="24"/>
        </w:rPr>
        <w:t xml:space="preserve">: 10.3389/fpubh.2018.00020. Erratum in: Front Public Health. 2019 Jan </w:t>
      </w:r>
      <w:proofErr w:type="gramStart"/>
      <w:r w:rsidR="003944CA" w:rsidRPr="00EC64F6">
        <w:rPr>
          <w:rFonts w:ascii="Calibri" w:eastAsia="Calibri" w:hAnsi="Calibri" w:cs="Calibri"/>
          <w:sz w:val="24"/>
          <w:szCs w:val="24"/>
        </w:rPr>
        <w:t>29;6:384</w:t>
      </w:r>
      <w:proofErr w:type="gramEnd"/>
      <w:r w:rsidR="003944CA" w:rsidRPr="00EC64F6">
        <w:rPr>
          <w:rFonts w:ascii="Calibri" w:eastAsia="Calibri" w:hAnsi="Calibri" w:cs="Calibri"/>
          <w:sz w:val="24"/>
          <w:szCs w:val="24"/>
        </w:rPr>
        <w:t>. PMID: 29535994; PMCID: PMC5835076.</w:t>
      </w:r>
    </w:p>
    <w:p w14:paraId="36938412" w14:textId="2007FBB9" w:rsidR="00FC0CDA" w:rsidRPr="00EC64F6" w:rsidRDefault="00C8702A" w:rsidP="008502F3">
      <w:pPr>
        <w:contextualSpacing/>
        <w:rPr>
          <w:rFonts w:ascii="Calibri" w:hAnsi="Calibri" w:cs="Calibri"/>
          <w:sz w:val="24"/>
          <w:szCs w:val="24"/>
        </w:rPr>
      </w:pPr>
      <w:hyperlink r:id="rId95" w:history="1">
        <w:r w:rsidR="003944CA" w:rsidRPr="00EC64F6">
          <w:rPr>
            <w:rStyle w:val="Hyperlink"/>
            <w:rFonts w:ascii="Calibri" w:hAnsi="Calibri" w:cs="Calibri"/>
            <w:sz w:val="24"/>
            <w:szCs w:val="24"/>
          </w:rPr>
          <w:t>https://www.frontiersin.org/articles/10.3389/fpubh.2018.00020/full</w:t>
        </w:r>
      </w:hyperlink>
    </w:p>
    <w:p w14:paraId="109AE9B4" w14:textId="77777777" w:rsidR="003944CA" w:rsidRPr="00EC64F6" w:rsidRDefault="003944CA" w:rsidP="008502F3">
      <w:pPr>
        <w:contextualSpacing/>
        <w:rPr>
          <w:rFonts w:ascii="Calibri" w:eastAsia="Calibri" w:hAnsi="Calibri" w:cs="Calibri"/>
          <w:sz w:val="24"/>
          <w:szCs w:val="24"/>
        </w:rPr>
      </w:pPr>
    </w:p>
    <w:p w14:paraId="1BE8A648" w14:textId="77777777" w:rsidR="003944CA" w:rsidRPr="00FB3901" w:rsidRDefault="006E55BE" w:rsidP="003944CA">
      <w:pPr>
        <w:contextualSpacing/>
        <w:rPr>
          <w:rFonts w:asciiTheme="minorHAnsi" w:eastAsia="Calibri" w:hAnsiTheme="minorHAnsi" w:cstheme="minorHAnsi"/>
          <w:sz w:val="24"/>
          <w:szCs w:val="24"/>
        </w:rPr>
      </w:pPr>
      <w:r w:rsidRPr="00EC64F6">
        <w:rPr>
          <w:rFonts w:ascii="Calibri" w:eastAsia="Calibri" w:hAnsi="Calibri" w:cs="Calibri"/>
          <w:sz w:val="24"/>
          <w:szCs w:val="24"/>
        </w:rPr>
        <w:t xml:space="preserve">82. </w:t>
      </w:r>
      <w:proofErr w:type="spellStart"/>
      <w:r w:rsidR="003944CA" w:rsidRPr="00EC64F6">
        <w:rPr>
          <w:rFonts w:ascii="Calibri" w:eastAsia="Calibri" w:hAnsi="Calibri" w:cs="Calibri"/>
          <w:sz w:val="24"/>
          <w:szCs w:val="24"/>
        </w:rPr>
        <w:t>Ahasan</w:t>
      </w:r>
      <w:proofErr w:type="spellEnd"/>
      <w:r w:rsidR="003944CA" w:rsidRPr="00EC64F6">
        <w:rPr>
          <w:rFonts w:ascii="Calibri" w:eastAsia="Calibri" w:hAnsi="Calibri" w:cs="Calibri"/>
          <w:sz w:val="24"/>
          <w:szCs w:val="24"/>
        </w:rPr>
        <w:t xml:space="preserve"> MS, Subramaniam K, </w:t>
      </w:r>
      <w:r w:rsidR="003944CA" w:rsidRPr="00EC64F6">
        <w:rPr>
          <w:rFonts w:ascii="Calibri" w:eastAsia="Calibri" w:hAnsi="Calibri" w:cs="Calibri"/>
          <w:b/>
          <w:bCs/>
          <w:sz w:val="24"/>
          <w:szCs w:val="24"/>
        </w:rPr>
        <w:t>Lednicky JA,</w:t>
      </w:r>
      <w:r w:rsidR="003944CA" w:rsidRPr="00EC64F6">
        <w:rPr>
          <w:rFonts w:ascii="Calibri" w:eastAsia="Calibri" w:hAnsi="Calibri" w:cs="Calibri"/>
          <w:sz w:val="24"/>
          <w:szCs w:val="24"/>
        </w:rPr>
        <w:t xml:space="preserve"> Loeb JC, Sayler KA, Wisely SM, Waltzek TB. </w:t>
      </w:r>
      <w:r w:rsidR="003944CA" w:rsidRPr="00FB3901">
        <w:rPr>
          <w:rFonts w:asciiTheme="minorHAnsi" w:eastAsia="Calibri" w:hAnsiTheme="minorHAnsi" w:cstheme="minorHAnsi"/>
          <w:sz w:val="24"/>
          <w:szCs w:val="24"/>
        </w:rPr>
        <w:t xml:space="preserve">Complete Genome Sequence of Epizootic hemorrhagic disease virus Serotype 6, Isolated from Florida White-Tailed Deer (Odocoileus virginianus). Genome </w:t>
      </w:r>
      <w:proofErr w:type="spellStart"/>
      <w:r w:rsidR="003944CA" w:rsidRPr="00FB3901">
        <w:rPr>
          <w:rFonts w:asciiTheme="minorHAnsi" w:eastAsia="Calibri" w:hAnsiTheme="minorHAnsi" w:cstheme="minorHAnsi"/>
          <w:sz w:val="24"/>
          <w:szCs w:val="24"/>
        </w:rPr>
        <w:t>Announc</w:t>
      </w:r>
      <w:proofErr w:type="spellEnd"/>
      <w:r w:rsidR="003944CA" w:rsidRPr="00FB3901">
        <w:rPr>
          <w:rFonts w:asciiTheme="minorHAnsi" w:eastAsia="Calibri" w:hAnsiTheme="minorHAnsi" w:cstheme="minorHAnsi"/>
          <w:sz w:val="24"/>
          <w:szCs w:val="24"/>
        </w:rPr>
        <w:t>. 2018 Apr 5;6(14</w:t>
      </w:r>
      <w:proofErr w:type="gramStart"/>
      <w:r w:rsidR="003944CA" w:rsidRPr="00FB3901">
        <w:rPr>
          <w:rFonts w:asciiTheme="minorHAnsi" w:eastAsia="Calibri" w:hAnsiTheme="minorHAnsi" w:cstheme="minorHAnsi"/>
          <w:sz w:val="24"/>
          <w:szCs w:val="24"/>
        </w:rPr>
        <w:t>):e</w:t>
      </w:r>
      <w:proofErr w:type="gramEnd"/>
      <w:r w:rsidR="003944CA" w:rsidRPr="00FB3901">
        <w:rPr>
          <w:rFonts w:asciiTheme="minorHAnsi" w:eastAsia="Calibri" w:hAnsiTheme="minorHAnsi" w:cstheme="minorHAnsi"/>
          <w:sz w:val="24"/>
          <w:szCs w:val="24"/>
        </w:rPr>
        <w:t xml:space="preserve">00160-18. </w:t>
      </w:r>
      <w:proofErr w:type="spellStart"/>
      <w:r w:rsidR="003944CA" w:rsidRPr="00FB3901">
        <w:rPr>
          <w:rFonts w:asciiTheme="minorHAnsi" w:eastAsia="Calibri" w:hAnsiTheme="minorHAnsi" w:cstheme="minorHAnsi"/>
          <w:sz w:val="24"/>
          <w:szCs w:val="24"/>
        </w:rPr>
        <w:t>doi</w:t>
      </w:r>
      <w:proofErr w:type="spellEnd"/>
      <w:r w:rsidR="003944CA" w:rsidRPr="00FB3901">
        <w:rPr>
          <w:rFonts w:asciiTheme="minorHAnsi" w:eastAsia="Calibri" w:hAnsiTheme="minorHAnsi" w:cstheme="minorHAnsi"/>
          <w:sz w:val="24"/>
          <w:szCs w:val="24"/>
        </w:rPr>
        <w:t>: 10.1128/genomeA.00160-18. PMID: 29622607; PMCID: PMC5887027.</w:t>
      </w:r>
    </w:p>
    <w:p w14:paraId="7EE964A9" w14:textId="073B7988" w:rsidR="006E55BE" w:rsidRPr="00FB3901" w:rsidRDefault="00C8702A" w:rsidP="003944CA">
      <w:pPr>
        <w:contextualSpacing/>
        <w:rPr>
          <w:rFonts w:asciiTheme="minorHAnsi" w:hAnsiTheme="minorHAnsi" w:cstheme="minorHAnsi"/>
          <w:sz w:val="24"/>
          <w:szCs w:val="24"/>
        </w:rPr>
      </w:pPr>
      <w:hyperlink r:id="rId96" w:history="1">
        <w:r w:rsidR="003944CA" w:rsidRPr="00FB3901">
          <w:rPr>
            <w:rStyle w:val="Hyperlink"/>
            <w:rFonts w:asciiTheme="minorHAnsi" w:hAnsiTheme="minorHAnsi" w:cstheme="minorHAnsi"/>
            <w:sz w:val="24"/>
            <w:szCs w:val="24"/>
          </w:rPr>
          <w:t>https://mra.asm.org/content/6/14/e00160-18</w:t>
        </w:r>
      </w:hyperlink>
    </w:p>
    <w:p w14:paraId="325382DB" w14:textId="77777777" w:rsidR="003944CA" w:rsidRPr="00FB3901" w:rsidRDefault="003944CA" w:rsidP="006E55BE">
      <w:pPr>
        <w:contextualSpacing/>
        <w:rPr>
          <w:rFonts w:asciiTheme="minorHAnsi" w:eastAsia="Calibri" w:hAnsiTheme="minorHAnsi" w:cstheme="minorHAnsi"/>
          <w:b/>
          <w:sz w:val="24"/>
          <w:szCs w:val="24"/>
        </w:rPr>
      </w:pPr>
    </w:p>
    <w:p w14:paraId="4E7B79F2" w14:textId="77777777" w:rsidR="00FB3901" w:rsidRPr="00FB3901" w:rsidRDefault="00926706" w:rsidP="00FB3901">
      <w:pPr>
        <w:contextualSpacing/>
        <w:rPr>
          <w:rFonts w:asciiTheme="minorHAnsi" w:eastAsia="Calibri" w:hAnsiTheme="minorHAnsi" w:cstheme="minorHAnsi"/>
          <w:sz w:val="24"/>
          <w:szCs w:val="24"/>
        </w:rPr>
      </w:pPr>
      <w:r w:rsidRPr="00FB3901">
        <w:rPr>
          <w:rFonts w:asciiTheme="minorHAnsi" w:eastAsia="Calibri" w:hAnsiTheme="minorHAnsi" w:cstheme="minorHAnsi"/>
          <w:sz w:val="24"/>
          <w:szCs w:val="24"/>
        </w:rPr>
        <w:t>83.</w:t>
      </w:r>
      <w:r w:rsidR="006E55BE" w:rsidRPr="00FB3901">
        <w:rPr>
          <w:rFonts w:asciiTheme="minorHAnsi" w:eastAsia="Calibri" w:hAnsiTheme="minorHAnsi" w:cstheme="minorHAnsi"/>
          <w:b/>
          <w:sz w:val="24"/>
          <w:szCs w:val="24"/>
        </w:rPr>
        <w:t xml:space="preserve"> </w:t>
      </w:r>
      <w:r w:rsidR="00FB3901" w:rsidRPr="00FB3901">
        <w:rPr>
          <w:rFonts w:asciiTheme="minorHAnsi" w:eastAsia="Calibri" w:hAnsiTheme="minorHAnsi" w:cstheme="minorHAnsi"/>
          <w:sz w:val="24"/>
          <w:szCs w:val="24"/>
        </w:rPr>
        <w:t xml:space="preserve">Blohm GM, </w:t>
      </w:r>
      <w:r w:rsidR="00FB3901" w:rsidRPr="00FB3901">
        <w:rPr>
          <w:rFonts w:asciiTheme="minorHAnsi" w:eastAsia="Calibri" w:hAnsiTheme="minorHAnsi" w:cstheme="minorHAnsi"/>
          <w:b/>
          <w:bCs/>
          <w:sz w:val="24"/>
          <w:szCs w:val="24"/>
        </w:rPr>
        <w:t>Lednicky JA,</w:t>
      </w:r>
      <w:r w:rsidR="00FB3901" w:rsidRPr="00FB3901">
        <w:rPr>
          <w:rFonts w:asciiTheme="minorHAnsi" w:eastAsia="Calibri" w:hAnsiTheme="minorHAnsi" w:cstheme="minorHAnsi"/>
          <w:sz w:val="24"/>
          <w:szCs w:val="24"/>
        </w:rPr>
        <w:t xml:space="preserve"> White SK, </w:t>
      </w:r>
      <w:proofErr w:type="spellStart"/>
      <w:r w:rsidR="00FB3901" w:rsidRPr="00FB3901">
        <w:rPr>
          <w:rFonts w:asciiTheme="minorHAnsi" w:eastAsia="Calibri" w:hAnsiTheme="minorHAnsi" w:cstheme="minorHAnsi"/>
          <w:sz w:val="24"/>
          <w:szCs w:val="24"/>
        </w:rPr>
        <w:t>Mavian</w:t>
      </w:r>
      <w:proofErr w:type="spellEnd"/>
      <w:r w:rsidR="00FB3901" w:rsidRPr="00FB3901">
        <w:rPr>
          <w:rFonts w:asciiTheme="minorHAnsi" w:eastAsia="Calibri" w:hAnsiTheme="minorHAnsi" w:cstheme="minorHAnsi"/>
          <w:sz w:val="24"/>
          <w:szCs w:val="24"/>
        </w:rPr>
        <w:t xml:space="preserve"> CN, Márquez MC, González-García KP, </w:t>
      </w:r>
      <w:proofErr w:type="spellStart"/>
      <w:r w:rsidR="00FB3901" w:rsidRPr="00FB3901">
        <w:rPr>
          <w:rFonts w:asciiTheme="minorHAnsi" w:eastAsia="Calibri" w:hAnsiTheme="minorHAnsi" w:cstheme="minorHAnsi"/>
          <w:sz w:val="24"/>
          <w:szCs w:val="24"/>
        </w:rPr>
        <w:t>Salemi</w:t>
      </w:r>
      <w:proofErr w:type="spellEnd"/>
      <w:r w:rsidR="00FB3901" w:rsidRPr="00FB3901">
        <w:rPr>
          <w:rFonts w:asciiTheme="minorHAnsi" w:eastAsia="Calibri" w:hAnsiTheme="minorHAnsi" w:cstheme="minorHAnsi"/>
          <w:sz w:val="24"/>
          <w:szCs w:val="24"/>
        </w:rPr>
        <w:t xml:space="preserve"> M, Morris JG Jr, </w:t>
      </w:r>
      <w:proofErr w:type="spellStart"/>
      <w:r w:rsidR="00FB3901" w:rsidRPr="00FB3901">
        <w:rPr>
          <w:rFonts w:asciiTheme="minorHAnsi" w:eastAsia="Calibri" w:hAnsiTheme="minorHAnsi" w:cstheme="minorHAnsi"/>
          <w:sz w:val="24"/>
          <w:szCs w:val="24"/>
        </w:rPr>
        <w:t>Paniz-Mondolfi</w:t>
      </w:r>
      <w:proofErr w:type="spellEnd"/>
      <w:r w:rsidR="00FB3901" w:rsidRPr="00FB3901">
        <w:rPr>
          <w:rFonts w:asciiTheme="minorHAnsi" w:eastAsia="Calibri" w:hAnsiTheme="minorHAnsi" w:cstheme="minorHAnsi"/>
          <w:sz w:val="24"/>
          <w:szCs w:val="24"/>
        </w:rPr>
        <w:t xml:space="preserve"> AE. </w:t>
      </w:r>
      <w:proofErr w:type="spellStart"/>
      <w:r w:rsidR="00FB3901" w:rsidRPr="00FB3901">
        <w:rPr>
          <w:rFonts w:asciiTheme="minorHAnsi" w:eastAsia="Calibri" w:hAnsiTheme="minorHAnsi" w:cstheme="minorHAnsi"/>
          <w:sz w:val="24"/>
          <w:szCs w:val="24"/>
        </w:rPr>
        <w:t>Madariaga</w:t>
      </w:r>
      <w:proofErr w:type="spellEnd"/>
      <w:r w:rsidR="00FB3901" w:rsidRPr="00FB3901">
        <w:rPr>
          <w:rFonts w:asciiTheme="minorHAnsi" w:eastAsia="Calibri" w:hAnsiTheme="minorHAnsi" w:cstheme="minorHAnsi"/>
          <w:sz w:val="24"/>
          <w:szCs w:val="24"/>
        </w:rPr>
        <w:t xml:space="preserve"> Virus: Identification of a Lineage III Strain in a Venezuelan Child </w:t>
      </w:r>
      <w:proofErr w:type="gramStart"/>
      <w:r w:rsidR="00FB3901" w:rsidRPr="00FB3901">
        <w:rPr>
          <w:rFonts w:asciiTheme="minorHAnsi" w:eastAsia="Calibri" w:hAnsiTheme="minorHAnsi" w:cstheme="minorHAnsi"/>
          <w:sz w:val="24"/>
          <w:szCs w:val="24"/>
        </w:rPr>
        <w:t>With</w:t>
      </w:r>
      <w:proofErr w:type="gramEnd"/>
      <w:r w:rsidR="00FB3901" w:rsidRPr="00FB3901">
        <w:rPr>
          <w:rFonts w:asciiTheme="minorHAnsi" w:eastAsia="Calibri" w:hAnsiTheme="minorHAnsi" w:cstheme="minorHAnsi"/>
          <w:sz w:val="24"/>
          <w:szCs w:val="24"/>
        </w:rPr>
        <w:t xml:space="preserve"> Acute Undifferentiated Febrile Illness, in the Setting of a Possible Equine Epizootic. Clin Infect Dis. 2018 Aug 1;67(4):619-621. </w:t>
      </w:r>
      <w:proofErr w:type="spellStart"/>
      <w:r w:rsidR="00FB3901" w:rsidRPr="00FB3901">
        <w:rPr>
          <w:rFonts w:asciiTheme="minorHAnsi" w:eastAsia="Calibri" w:hAnsiTheme="minorHAnsi" w:cstheme="minorHAnsi"/>
          <w:sz w:val="24"/>
          <w:szCs w:val="24"/>
        </w:rPr>
        <w:t>doi</w:t>
      </w:r>
      <w:proofErr w:type="spellEnd"/>
      <w:r w:rsidR="00FB3901" w:rsidRPr="00FB3901">
        <w:rPr>
          <w:rFonts w:asciiTheme="minorHAnsi" w:eastAsia="Calibri" w:hAnsiTheme="minorHAnsi" w:cstheme="minorHAnsi"/>
          <w:sz w:val="24"/>
          <w:szCs w:val="24"/>
        </w:rPr>
        <w:t>: 10.1093/</w:t>
      </w:r>
      <w:proofErr w:type="spellStart"/>
      <w:r w:rsidR="00FB3901" w:rsidRPr="00FB3901">
        <w:rPr>
          <w:rFonts w:asciiTheme="minorHAnsi" w:eastAsia="Calibri" w:hAnsiTheme="minorHAnsi" w:cstheme="minorHAnsi"/>
          <w:sz w:val="24"/>
          <w:szCs w:val="24"/>
        </w:rPr>
        <w:t>cid</w:t>
      </w:r>
      <w:proofErr w:type="spellEnd"/>
      <w:r w:rsidR="00FB3901" w:rsidRPr="00FB3901">
        <w:rPr>
          <w:rFonts w:asciiTheme="minorHAnsi" w:eastAsia="Calibri" w:hAnsiTheme="minorHAnsi" w:cstheme="minorHAnsi"/>
          <w:sz w:val="24"/>
          <w:szCs w:val="24"/>
        </w:rPr>
        <w:t>/ciy224. PMID: 29718127; PMCID: PMC6070041.</w:t>
      </w:r>
    </w:p>
    <w:p w14:paraId="1158F846" w14:textId="196741D6" w:rsidR="00926706" w:rsidRPr="00FB3901" w:rsidRDefault="00C8702A" w:rsidP="005E04A3">
      <w:pPr>
        <w:contextualSpacing/>
        <w:rPr>
          <w:rFonts w:asciiTheme="minorHAnsi" w:hAnsiTheme="minorHAnsi" w:cstheme="minorHAnsi"/>
          <w:sz w:val="24"/>
          <w:szCs w:val="24"/>
        </w:rPr>
      </w:pPr>
      <w:hyperlink r:id="rId97" w:history="1">
        <w:r w:rsidR="00FB3901" w:rsidRPr="00FB3901">
          <w:rPr>
            <w:rStyle w:val="Hyperlink"/>
            <w:rFonts w:asciiTheme="minorHAnsi" w:hAnsiTheme="minorHAnsi" w:cstheme="minorHAnsi"/>
            <w:sz w:val="24"/>
            <w:szCs w:val="24"/>
          </w:rPr>
          <w:t>https://academic.oup.com/cid/article/67/4/619/4989405</w:t>
        </w:r>
      </w:hyperlink>
    </w:p>
    <w:p w14:paraId="36A3D84F" w14:textId="77777777" w:rsidR="00FB3901" w:rsidRPr="00FB3901" w:rsidRDefault="00FB3901" w:rsidP="005E04A3">
      <w:pPr>
        <w:contextualSpacing/>
        <w:rPr>
          <w:rFonts w:asciiTheme="minorHAnsi" w:eastAsia="Calibri" w:hAnsiTheme="minorHAnsi" w:cstheme="minorHAnsi"/>
          <w:sz w:val="24"/>
          <w:szCs w:val="24"/>
        </w:rPr>
      </w:pPr>
    </w:p>
    <w:p w14:paraId="3C410057" w14:textId="62E0199A" w:rsidR="0020495A" w:rsidRPr="00FB3901" w:rsidRDefault="00E43403" w:rsidP="00FB3901">
      <w:pPr>
        <w:contextualSpacing/>
        <w:rPr>
          <w:rFonts w:ascii="Calibri" w:hAnsi="Calibri" w:cs="Calibri"/>
          <w:sz w:val="24"/>
          <w:szCs w:val="24"/>
        </w:rPr>
      </w:pPr>
      <w:r w:rsidRPr="00FB3901">
        <w:rPr>
          <w:rFonts w:asciiTheme="minorHAnsi" w:hAnsiTheme="minorHAnsi" w:cstheme="minorHAnsi"/>
          <w:sz w:val="24"/>
          <w:szCs w:val="24"/>
        </w:rPr>
        <w:t>84.</w:t>
      </w:r>
      <w:r w:rsidR="0020495A" w:rsidRPr="00FB3901">
        <w:rPr>
          <w:rFonts w:asciiTheme="minorHAnsi" w:hAnsiTheme="minorHAnsi" w:cstheme="minorHAnsi"/>
          <w:sz w:val="24"/>
          <w:szCs w:val="24"/>
        </w:rPr>
        <w:t xml:space="preserve"> </w:t>
      </w:r>
      <w:r w:rsidR="00FB3901" w:rsidRPr="00FB3901">
        <w:rPr>
          <w:rFonts w:asciiTheme="minorHAnsi" w:hAnsiTheme="minorHAnsi" w:cstheme="minorHAnsi"/>
          <w:sz w:val="24"/>
          <w:szCs w:val="24"/>
        </w:rPr>
        <w:t xml:space="preserve">White SK, </w:t>
      </w:r>
      <w:proofErr w:type="spellStart"/>
      <w:r w:rsidR="00FB3901" w:rsidRPr="00FB3901">
        <w:rPr>
          <w:rFonts w:asciiTheme="minorHAnsi" w:hAnsiTheme="minorHAnsi" w:cstheme="minorHAnsi"/>
          <w:sz w:val="24"/>
          <w:szCs w:val="24"/>
        </w:rPr>
        <w:t>Mavian</w:t>
      </w:r>
      <w:proofErr w:type="spellEnd"/>
      <w:r w:rsidR="00FB3901" w:rsidRPr="00FB3901">
        <w:rPr>
          <w:rFonts w:asciiTheme="minorHAnsi" w:hAnsiTheme="minorHAnsi" w:cstheme="minorHAnsi"/>
          <w:sz w:val="24"/>
          <w:szCs w:val="24"/>
        </w:rPr>
        <w:t xml:space="preserve"> C, </w:t>
      </w:r>
      <w:proofErr w:type="spellStart"/>
      <w:r w:rsidR="00FB3901" w:rsidRPr="00FB3901">
        <w:rPr>
          <w:rFonts w:asciiTheme="minorHAnsi" w:hAnsiTheme="minorHAnsi" w:cstheme="minorHAnsi"/>
          <w:sz w:val="24"/>
          <w:szCs w:val="24"/>
        </w:rPr>
        <w:t>Salemi</w:t>
      </w:r>
      <w:proofErr w:type="spellEnd"/>
      <w:r w:rsidR="00FB3901" w:rsidRPr="00FB3901">
        <w:rPr>
          <w:rFonts w:asciiTheme="minorHAnsi" w:hAnsiTheme="minorHAnsi" w:cstheme="minorHAnsi"/>
          <w:sz w:val="24"/>
          <w:szCs w:val="24"/>
        </w:rPr>
        <w:t xml:space="preserve"> M, Morris JG Jr, Elbadry MA, Okech BA, </w:t>
      </w:r>
      <w:r w:rsidR="00FB3901" w:rsidRPr="00A1371D">
        <w:rPr>
          <w:rFonts w:asciiTheme="minorHAnsi" w:hAnsiTheme="minorHAnsi" w:cstheme="minorHAnsi"/>
          <w:b/>
          <w:bCs/>
          <w:sz w:val="24"/>
          <w:szCs w:val="24"/>
        </w:rPr>
        <w:t>Lednicky JA,</w:t>
      </w:r>
      <w:r w:rsidR="00FB3901" w:rsidRPr="00FB3901">
        <w:rPr>
          <w:rFonts w:asciiTheme="minorHAnsi" w:hAnsiTheme="minorHAnsi" w:cstheme="minorHAnsi"/>
          <w:sz w:val="24"/>
          <w:szCs w:val="24"/>
        </w:rPr>
        <w:t xml:space="preserve"> Dunford JC. A new "American" subgroup of African-lineage Chikungunya virus detected in and isolated from mosquitoes collected in Haiti, 2016. </w:t>
      </w:r>
      <w:proofErr w:type="spellStart"/>
      <w:r w:rsidR="00FB3901" w:rsidRPr="00FB3901">
        <w:rPr>
          <w:rFonts w:asciiTheme="minorHAnsi" w:hAnsiTheme="minorHAnsi" w:cstheme="minorHAnsi"/>
          <w:sz w:val="24"/>
          <w:szCs w:val="24"/>
        </w:rPr>
        <w:t>PLoS</w:t>
      </w:r>
      <w:proofErr w:type="spellEnd"/>
      <w:r w:rsidR="00FB3901" w:rsidRPr="00FB3901">
        <w:rPr>
          <w:rFonts w:asciiTheme="minorHAnsi" w:hAnsiTheme="minorHAnsi" w:cstheme="minorHAnsi"/>
          <w:sz w:val="24"/>
          <w:szCs w:val="24"/>
        </w:rPr>
        <w:t xml:space="preserve"> One. 2018 May </w:t>
      </w:r>
      <w:r w:rsidR="00FB3901" w:rsidRPr="00FB3901">
        <w:rPr>
          <w:rFonts w:ascii="Calibri" w:hAnsi="Calibri" w:cs="Calibri"/>
          <w:sz w:val="24"/>
          <w:szCs w:val="24"/>
        </w:rPr>
        <w:t>10;13(5</w:t>
      </w:r>
      <w:proofErr w:type="gramStart"/>
      <w:r w:rsidR="00FB3901" w:rsidRPr="00FB3901">
        <w:rPr>
          <w:rFonts w:ascii="Calibri" w:hAnsi="Calibri" w:cs="Calibri"/>
          <w:sz w:val="24"/>
          <w:szCs w:val="24"/>
        </w:rPr>
        <w:t>):e</w:t>
      </w:r>
      <w:proofErr w:type="gramEnd"/>
      <w:r w:rsidR="00FB3901" w:rsidRPr="00FB3901">
        <w:rPr>
          <w:rFonts w:ascii="Calibri" w:hAnsi="Calibri" w:cs="Calibri"/>
          <w:sz w:val="24"/>
          <w:szCs w:val="24"/>
        </w:rPr>
        <w:t xml:space="preserve">0196857. </w:t>
      </w:r>
      <w:proofErr w:type="spellStart"/>
      <w:r w:rsidR="00FB3901" w:rsidRPr="00FB3901">
        <w:rPr>
          <w:rFonts w:ascii="Calibri" w:hAnsi="Calibri" w:cs="Calibri"/>
          <w:sz w:val="24"/>
          <w:szCs w:val="24"/>
        </w:rPr>
        <w:t>doi</w:t>
      </w:r>
      <w:proofErr w:type="spellEnd"/>
      <w:r w:rsidR="00FB3901" w:rsidRPr="00FB3901">
        <w:rPr>
          <w:rFonts w:ascii="Calibri" w:hAnsi="Calibri" w:cs="Calibri"/>
          <w:sz w:val="24"/>
          <w:szCs w:val="24"/>
        </w:rPr>
        <w:t>: 10.1371/journal.pone.0196857. PMID: 29746539; PMCID: PMC5944945.</w:t>
      </w:r>
    </w:p>
    <w:p w14:paraId="13BCA691" w14:textId="5414B558" w:rsidR="00E43403" w:rsidRPr="00FB3901" w:rsidRDefault="00C8702A" w:rsidP="00E43403">
      <w:pPr>
        <w:contextualSpacing/>
        <w:rPr>
          <w:rFonts w:ascii="Calibri" w:hAnsi="Calibri" w:cs="Calibri"/>
          <w:sz w:val="24"/>
          <w:szCs w:val="24"/>
        </w:rPr>
      </w:pPr>
      <w:hyperlink r:id="rId98" w:history="1">
        <w:r w:rsidR="00FB3901" w:rsidRPr="00FB3901">
          <w:rPr>
            <w:rStyle w:val="Hyperlink"/>
            <w:rFonts w:ascii="Calibri" w:hAnsi="Calibri" w:cs="Calibri"/>
            <w:sz w:val="24"/>
            <w:szCs w:val="24"/>
          </w:rPr>
          <w:t>https://journals.plos.org/plosone/article?id=10.1371/journal.pone.0196857</w:t>
        </w:r>
      </w:hyperlink>
    </w:p>
    <w:p w14:paraId="22FE57D0" w14:textId="77777777" w:rsidR="00FB3901" w:rsidRPr="00FB3901" w:rsidRDefault="00FB3901" w:rsidP="00E43403">
      <w:pPr>
        <w:contextualSpacing/>
        <w:rPr>
          <w:rFonts w:ascii="Calibri" w:hAnsi="Calibri" w:cs="Calibri"/>
          <w:sz w:val="24"/>
          <w:szCs w:val="24"/>
        </w:rPr>
      </w:pPr>
    </w:p>
    <w:p w14:paraId="207F641F" w14:textId="5866BFE6" w:rsidR="00FB3901" w:rsidRPr="00D43B56" w:rsidRDefault="009707E6" w:rsidP="005E04A3">
      <w:pPr>
        <w:contextualSpacing/>
        <w:rPr>
          <w:rFonts w:asciiTheme="minorHAnsi" w:eastAsia="Calibri" w:hAnsiTheme="minorHAnsi" w:cstheme="minorHAnsi"/>
          <w:sz w:val="24"/>
          <w:szCs w:val="24"/>
        </w:rPr>
      </w:pPr>
      <w:r w:rsidRPr="00D43B56">
        <w:rPr>
          <w:rFonts w:asciiTheme="minorHAnsi" w:eastAsia="Calibri" w:hAnsiTheme="minorHAnsi" w:cstheme="minorHAnsi"/>
          <w:sz w:val="24"/>
          <w:szCs w:val="24"/>
        </w:rPr>
        <w:t xml:space="preserve">85. </w:t>
      </w:r>
      <w:r w:rsidR="00FB3901" w:rsidRPr="00D43B56">
        <w:rPr>
          <w:rFonts w:asciiTheme="minorHAnsi" w:eastAsia="Calibri" w:hAnsiTheme="minorHAnsi" w:cstheme="minorHAnsi"/>
          <w:sz w:val="24"/>
          <w:szCs w:val="24"/>
        </w:rPr>
        <w:t xml:space="preserve">Pan </w:t>
      </w:r>
      <w:proofErr w:type="spellStart"/>
      <w:r w:rsidR="00FB3901" w:rsidRPr="00D43B56">
        <w:rPr>
          <w:rFonts w:asciiTheme="minorHAnsi" w:eastAsia="Calibri" w:hAnsiTheme="minorHAnsi" w:cstheme="minorHAnsi"/>
          <w:sz w:val="24"/>
          <w:szCs w:val="24"/>
        </w:rPr>
        <w:t>M</w:t>
      </w:r>
      <w:proofErr w:type="spellEnd"/>
      <w:r w:rsidR="00FB3901" w:rsidRPr="00D43B56">
        <w:rPr>
          <w:rFonts w:asciiTheme="minorHAnsi" w:eastAsia="Calibri" w:hAnsiTheme="minorHAnsi" w:cstheme="minorHAnsi"/>
          <w:sz w:val="24"/>
          <w:szCs w:val="24"/>
        </w:rPr>
        <w:t xml:space="preserve">, Carol L, </w:t>
      </w:r>
      <w:r w:rsidR="00FB3901" w:rsidRPr="00D43B56">
        <w:rPr>
          <w:rFonts w:asciiTheme="minorHAnsi" w:eastAsia="Calibri" w:hAnsiTheme="minorHAnsi" w:cstheme="minorHAnsi"/>
          <w:b/>
          <w:bCs/>
          <w:sz w:val="24"/>
          <w:szCs w:val="24"/>
        </w:rPr>
        <w:t>Lednicky JA</w:t>
      </w:r>
      <w:r w:rsidRPr="00D43B56">
        <w:rPr>
          <w:rFonts w:asciiTheme="minorHAnsi" w:eastAsia="Calibri" w:hAnsiTheme="minorHAnsi" w:cstheme="minorHAnsi"/>
          <w:sz w:val="24"/>
          <w:szCs w:val="24"/>
        </w:rPr>
        <w:t xml:space="preserve">, </w:t>
      </w:r>
      <w:proofErr w:type="spellStart"/>
      <w:r w:rsidRPr="00D43B56">
        <w:rPr>
          <w:rFonts w:asciiTheme="minorHAnsi" w:eastAsia="Calibri" w:hAnsiTheme="minorHAnsi" w:cstheme="minorHAnsi"/>
          <w:sz w:val="24"/>
          <w:szCs w:val="24"/>
        </w:rPr>
        <w:t>Eiguren</w:t>
      </w:r>
      <w:proofErr w:type="spellEnd"/>
      <w:r w:rsidRPr="00D43B56">
        <w:rPr>
          <w:rFonts w:asciiTheme="minorHAnsi" w:eastAsia="Calibri" w:hAnsiTheme="minorHAnsi" w:cstheme="minorHAnsi"/>
          <w:sz w:val="24"/>
          <w:szCs w:val="24"/>
        </w:rPr>
        <w:t>-Fernandez</w:t>
      </w:r>
      <w:r w:rsidR="00FB3901" w:rsidRPr="00D43B56">
        <w:rPr>
          <w:rFonts w:asciiTheme="minorHAnsi" w:eastAsia="Calibri" w:hAnsiTheme="minorHAnsi" w:cstheme="minorHAnsi"/>
          <w:sz w:val="24"/>
          <w:szCs w:val="24"/>
        </w:rPr>
        <w:t xml:space="preserve"> A</w:t>
      </w:r>
      <w:r w:rsidRPr="00D43B56">
        <w:rPr>
          <w:rFonts w:asciiTheme="minorHAnsi" w:eastAsia="Calibri" w:hAnsiTheme="minorHAnsi" w:cstheme="minorHAnsi"/>
          <w:sz w:val="24"/>
          <w:szCs w:val="24"/>
        </w:rPr>
        <w:t>, Hering</w:t>
      </w:r>
      <w:r w:rsidR="00FB3901" w:rsidRPr="00D43B56">
        <w:rPr>
          <w:rFonts w:asciiTheme="minorHAnsi" w:eastAsia="Calibri" w:hAnsiTheme="minorHAnsi" w:cstheme="minorHAnsi"/>
          <w:sz w:val="24"/>
          <w:szCs w:val="24"/>
        </w:rPr>
        <w:t xml:space="preserve"> S</w:t>
      </w:r>
      <w:r w:rsidRPr="00D43B56">
        <w:rPr>
          <w:rFonts w:asciiTheme="minorHAnsi" w:eastAsia="Calibri" w:hAnsiTheme="minorHAnsi" w:cstheme="minorHAnsi"/>
          <w:sz w:val="24"/>
          <w:szCs w:val="24"/>
        </w:rPr>
        <w:t>, Fan</w:t>
      </w:r>
      <w:r w:rsidR="00FB3901" w:rsidRPr="00D43B56">
        <w:rPr>
          <w:rFonts w:asciiTheme="minorHAnsi" w:eastAsia="Calibri" w:hAnsiTheme="minorHAnsi" w:cstheme="minorHAnsi"/>
          <w:sz w:val="24"/>
          <w:szCs w:val="24"/>
        </w:rPr>
        <w:t xml:space="preserve"> ZH</w:t>
      </w:r>
      <w:r w:rsidRPr="00D43B56">
        <w:rPr>
          <w:rFonts w:asciiTheme="minorHAnsi" w:eastAsia="Calibri" w:hAnsiTheme="minorHAnsi" w:cstheme="minorHAnsi"/>
          <w:sz w:val="24"/>
          <w:szCs w:val="24"/>
        </w:rPr>
        <w:t>, Wu</w:t>
      </w:r>
      <w:r w:rsidR="00FB3901" w:rsidRPr="00D43B56">
        <w:rPr>
          <w:rFonts w:asciiTheme="minorHAnsi" w:eastAsia="Calibri" w:hAnsiTheme="minorHAnsi" w:cstheme="minorHAnsi"/>
          <w:sz w:val="24"/>
          <w:szCs w:val="24"/>
        </w:rPr>
        <w:t xml:space="preserve"> CY</w:t>
      </w:r>
      <w:r w:rsidRPr="00D43B56">
        <w:rPr>
          <w:rFonts w:asciiTheme="minorHAnsi" w:eastAsia="Calibri" w:hAnsiTheme="minorHAnsi" w:cstheme="minorHAnsi"/>
          <w:sz w:val="24"/>
          <w:szCs w:val="24"/>
        </w:rPr>
        <w:t xml:space="preserve">. </w:t>
      </w:r>
    </w:p>
    <w:p w14:paraId="4582DE0E" w14:textId="77777777" w:rsidR="00FB3901" w:rsidRPr="00D43B56" w:rsidRDefault="00FB3901" w:rsidP="005E04A3">
      <w:pPr>
        <w:contextualSpacing/>
        <w:rPr>
          <w:rFonts w:asciiTheme="minorHAnsi" w:eastAsia="Calibri" w:hAnsiTheme="minorHAnsi" w:cstheme="minorHAnsi"/>
          <w:sz w:val="24"/>
          <w:szCs w:val="24"/>
        </w:rPr>
      </w:pPr>
      <w:r w:rsidRPr="00D43B56">
        <w:rPr>
          <w:rFonts w:asciiTheme="minorHAnsi" w:eastAsia="Calibri" w:hAnsiTheme="minorHAnsi" w:cstheme="minorHAnsi"/>
          <w:sz w:val="24"/>
          <w:szCs w:val="24"/>
        </w:rPr>
        <w:t xml:space="preserve">Collection of airborne bacteria and yeast through water-based condensational growth. </w:t>
      </w:r>
      <w:proofErr w:type="spellStart"/>
      <w:r w:rsidRPr="00D43B56">
        <w:rPr>
          <w:rFonts w:asciiTheme="minorHAnsi" w:eastAsia="Calibri" w:hAnsiTheme="minorHAnsi" w:cstheme="minorHAnsi"/>
          <w:sz w:val="24"/>
          <w:szCs w:val="24"/>
        </w:rPr>
        <w:t>Aerobiologia</w:t>
      </w:r>
      <w:proofErr w:type="spellEnd"/>
      <w:r w:rsidRPr="00D43B56">
        <w:rPr>
          <w:rFonts w:asciiTheme="minorHAnsi" w:eastAsia="Calibri" w:hAnsiTheme="minorHAnsi" w:cstheme="minorHAnsi"/>
          <w:sz w:val="24"/>
          <w:szCs w:val="24"/>
        </w:rPr>
        <w:t xml:space="preserve"> 34, 337–348 (2018). </w:t>
      </w:r>
    </w:p>
    <w:p w14:paraId="2E286FD4" w14:textId="09EE25C3" w:rsidR="009707E6" w:rsidRPr="00D43B56" w:rsidRDefault="00C8702A" w:rsidP="005E04A3">
      <w:pPr>
        <w:contextualSpacing/>
        <w:rPr>
          <w:rFonts w:asciiTheme="minorHAnsi" w:eastAsia="Calibri" w:hAnsiTheme="minorHAnsi" w:cstheme="minorHAnsi"/>
          <w:sz w:val="24"/>
          <w:szCs w:val="24"/>
        </w:rPr>
      </w:pPr>
      <w:hyperlink r:id="rId99" w:history="1">
        <w:r w:rsidR="00FB3901" w:rsidRPr="00D43B56">
          <w:rPr>
            <w:rStyle w:val="Hyperlink"/>
            <w:rFonts w:asciiTheme="minorHAnsi" w:eastAsia="Calibri" w:hAnsiTheme="minorHAnsi" w:cstheme="minorHAnsi"/>
            <w:sz w:val="24"/>
            <w:szCs w:val="24"/>
          </w:rPr>
          <w:t>https://doi.org/10.1007/s10453-018-9517-7</w:t>
        </w:r>
      </w:hyperlink>
    </w:p>
    <w:p w14:paraId="14EC3DDC" w14:textId="77777777" w:rsidR="00FB3901" w:rsidRPr="00D43B56" w:rsidRDefault="00FB3901" w:rsidP="005E04A3">
      <w:pPr>
        <w:contextualSpacing/>
        <w:rPr>
          <w:rFonts w:asciiTheme="minorHAnsi" w:eastAsia="Calibri" w:hAnsiTheme="minorHAnsi" w:cstheme="minorHAnsi"/>
          <w:sz w:val="24"/>
          <w:szCs w:val="24"/>
        </w:rPr>
      </w:pPr>
    </w:p>
    <w:p w14:paraId="25791781" w14:textId="77777777" w:rsidR="00D43B56" w:rsidRPr="00D43B56" w:rsidRDefault="00556CAC" w:rsidP="00D43B56">
      <w:pPr>
        <w:contextualSpacing/>
        <w:rPr>
          <w:rFonts w:ascii="Calibri" w:eastAsia="Calibri" w:hAnsi="Calibri" w:cs="Calibri"/>
          <w:sz w:val="24"/>
          <w:szCs w:val="24"/>
        </w:rPr>
      </w:pPr>
      <w:r w:rsidRPr="00D43B56">
        <w:rPr>
          <w:rFonts w:ascii="Calibri" w:eastAsia="Calibri" w:hAnsi="Calibri" w:cs="Calibri"/>
          <w:sz w:val="24"/>
          <w:szCs w:val="24"/>
        </w:rPr>
        <w:t xml:space="preserve">86.  </w:t>
      </w:r>
      <w:r w:rsidR="00D43B56" w:rsidRPr="00D43B56">
        <w:rPr>
          <w:rFonts w:ascii="Calibri" w:eastAsia="Calibri" w:hAnsi="Calibri" w:cs="Calibri"/>
          <w:sz w:val="24"/>
          <w:szCs w:val="24"/>
        </w:rPr>
        <w:t xml:space="preserve">White SK, </w:t>
      </w:r>
      <w:proofErr w:type="spellStart"/>
      <w:r w:rsidR="00D43B56" w:rsidRPr="00D43B56">
        <w:rPr>
          <w:rFonts w:ascii="Calibri" w:eastAsia="Calibri" w:hAnsi="Calibri" w:cs="Calibri"/>
          <w:sz w:val="24"/>
          <w:szCs w:val="24"/>
        </w:rPr>
        <w:t>Mavian</w:t>
      </w:r>
      <w:proofErr w:type="spellEnd"/>
      <w:r w:rsidR="00D43B56" w:rsidRPr="00D43B56">
        <w:rPr>
          <w:rFonts w:ascii="Calibri" w:eastAsia="Calibri" w:hAnsi="Calibri" w:cs="Calibri"/>
          <w:sz w:val="24"/>
          <w:szCs w:val="24"/>
        </w:rPr>
        <w:t xml:space="preserve"> C, Elbadry MA, Beau De </w:t>
      </w:r>
      <w:proofErr w:type="spellStart"/>
      <w:r w:rsidR="00D43B56" w:rsidRPr="00D43B56">
        <w:rPr>
          <w:rFonts w:ascii="Calibri" w:eastAsia="Calibri" w:hAnsi="Calibri" w:cs="Calibri"/>
          <w:sz w:val="24"/>
          <w:szCs w:val="24"/>
        </w:rPr>
        <w:t>Rochars</w:t>
      </w:r>
      <w:proofErr w:type="spellEnd"/>
      <w:r w:rsidR="00D43B56" w:rsidRPr="00D43B56">
        <w:rPr>
          <w:rFonts w:ascii="Calibri" w:eastAsia="Calibri" w:hAnsi="Calibri" w:cs="Calibri"/>
          <w:sz w:val="24"/>
          <w:szCs w:val="24"/>
        </w:rPr>
        <w:t xml:space="preserve"> VM, </w:t>
      </w:r>
      <w:proofErr w:type="spellStart"/>
      <w:r w:rsidR="00D43B56" w:rsidRPr="00D43B56">
        <w:rPr>
          <w:rFonts w:ascii="Calibri" w:eastAsia="Calibri" w:hAnsi="Calibri" w:cs="Calibri"/>
          <w:sz w:val="24"/>
          <w:szCs w:val="24"/>
        </w:rPr>
        <w:t>Paisie</w:t>
      </w:r>
      <w:proofErr w:type="spellEnd"/>
      <w:r w:rsidR="00D43B56" w:rsidRPr="00D43B56">
        <w:rPr>
          <w:rFonts w:ascii="Calibri" w:eastAsia="Calibri" w:hAnsi="Calibri" w:cs="Calibri"/>
          <w:sz w:val="24"/>
          <w:szCs w:val="24"/>
        </w:rPr>
        <w:t xml:space="preserve"> T, </w:t>
      </w:r>
      <w:proofErr w:type="spellStart"/>
      <w:r w:rsidR="00D43B56" w:rsidRPr="00D43B56">
        <w:rPr>
          <w:rFonts w:ascii="Calibri" w:eastAsia="Calibri" w:hAnsi="Calibri" w:cs="Calibri"/>
          <w:sz w:val="24"/>
          <w:szCs w:val="24"/>
        </w:rPr>
        <w:t>Telisma</w:t>
      </w:r>
      <w:proofErr w:type="spellEnd"/>
      <w:r w:rsidR="00D43B56" w:rsidRPr="00D43B56">
        <w:rPr>
          <w:rFonts w:ascii="Calibri" w:eastAsia="Calibri" w:hAnsi="Calibri" w:cs="Calibri"/>
          <w:sz w:val="24"/>
          <w:szCs w:val="24"/>
        </w:rPr>
        <w:t xml:space="preserve"> T, </w:t>
      </w:r>
      <w:proofErr w:type="spellStart"/>
      <w:r w:rsidR="00D43B56" w:rsidRPr="00D43B56">
        <w:rPr>
          <w:rFonts w:ascii="Calibri" w:eastAsia="Calibri" w:hAnsi="Calibri" w:cs="Calibri"/>
          <w:sz w:val="24"/>
          <w:szCs w:val="24"/>
        </w:rPr>
        <w:t>Salemi</w:t>
      </w:r>
      <w:proofErr w:type="spellEnd"/>
      <w:r w:rsidR="00D43B56" w:rsidRPr="00D43B56">
        <w:rPr>
          <w:rFonts w:ascii="Calibri" w:eastAsia="Calibri" w:hAnsi="Calibri" w:cs="Calibri"/>
          <w:sz w:val="24"/>
          <w:szCs w:val="24"/>
        </w:rPr>
        <w:t xml:space="preserve"> M, </w:t>
      </w:r>
      <w:r w:rsidR="00D43B56" w:rsidRPr="00D43B56">
        <w:rPr>
          <w:rFonts w:ascii="Calibri" w:eastAsia="Calibri" w:hAnsi="Calibri" w:cs="Calibri"/>
          <w:b/>
          <w:bCs/>
          <w:sz w:val="24"/>
          <w:szCs w:val="24"/>
        </w:rPr>
        <w:t>Lednicky JA,</w:t>
      </w:r>
      <w:r w:rsidR="00D43B56" w:rsidRPr="00D43B56">
        <w:rPr>
          <w:rFonts w:ascii="Calibri" w:eastAsia="Calibri" w:hAnsi="Calibri" w:cs="Calibri"/>
          <w:sz w:val="24"/>
          <w:szCs w:val="24"/>
        </w:rPr>
        <w:t xml:space="preserve"> Morris JG Jr. Detection and phylogenetic characterization of arbovirus </w:t>
      </w:r>
      <w:proofErr w:type="gramStart"/>
      <w:r w:rsidR="00D43B56" w:rsidRPr="00D43B56">
        <w:rPr>
          <w:rFonts w:ascii="Calibri" w:eastAsia="Calibri" w:hAnsi="Calibri" w:cs="Calibri"/>
          <w:sz w:val="24"/>
          <w:szCs w:val="24"/>
        </w:rPr>
        <w:t>dual-infections</w:t>
      </w:r>
      <w:proofErr w:type="gramEnd"/>
      <w:r w:rsidR="00D43B56" w:rsidRPr="00D43B56">
        <w:rPr>
          <w:rFonts w:ascii="Calibri" w:eastAsia="Calibri" w:hAnsi="Calibri" w:cs="Calibri"/>
          <w:sz w:val="24"/>
          <w:szCs w:val="24"/>
        </w:rPr>
        <w:t xml:space="preserve"> among persons during a chikungunya fever outbreak, Haiti 2014. </w:t>
      </w:r>
      <w:proofErr w:type="spellStart"/>
      <w:r w:rsidR="00D43B56" w:rsidRPr="00D43B56">
        <w:rPr>
          <w:rFonts w:ascii="Calibri" w:eastAsia="Calibri" w:hAnsi="Calibri" w:cs="Calibri"/>
          <w:sz w:val="24"/>
          <w:szCs w:val="24"/>
        </w:rPr>
        <w:t>PLoS</w:t>
      </w:r>
      <w:proofErr w:type="spellEnd"/>
      <w:r w:rsidR="00D43B56" w:rsidRPr="00D43B56">
        <w:rPr>
          <w:rFonts w:ascii="Calibri" w:eastAsia="Calibri" w:hAnsi="Calibri" w:cs="Calibri"/>
          <w:sz w:val="24"/>
          <w:szCs w:val="24"/>
        </w:rPr>
        <w:t xml:space="preserve"> </w:t>
      </w:r>
      <w:proofErr w:type="spellStart"/>
      <w:r w:rsidR="00D43B56" w:rsidRPr="00D43B56">
        <w:rPr>
          <w:rFonts w:ascii="Calibri" w:eastAsia="Calibri" w:hAnsi="Calibri" w:cs="Calibri"/>
          <w:sz w:val="24"/>
          <w:szCs w:val="24"/>
        </w:rPr>
        <w:t>Negl</w:t>
      </w:r>
      <w:proofErr w:type="spellEnd"/>
      <w:r w:rsidR="00D43B56" w:rsidRPr="00D43B56">
        <w:rPr>
          <w:rFonts w:ascii="Calibri" w:eastAsia="Calibri" w:hAnsi="Calibri" w:cs="Calibri"/>
          <w:sz w:val="24"/>
          <w:szCs w:val="24"/>
        </w:rPr>
        <w:t xml:space="preserve"> Trop Dis. 2018 May 31;12(5</w:t>
      </w:r>
      <w:proofErr w:type="gramStart"/>
      <w:r w:rsidR="00D43B56" w:rsidRPr="00D43B56">
        <w:rPr>
          <w:rFonts w:ascii="Calibri" w:eastAsia="Calibri" w:hAnsi="Calibri" w:cs="Calibri"/>
          <w:sz w:val="24"/>
          <w:szCs w:val="24"/>
        </w:rPr>
        <w:t>):e</w:t>
      </w:r>
      <w:proofErr w:type="gramEnd"/>
      <w:r w:rsidR="00D43B56" w:rsidRPr="00D43B56">
        <w:rPr>
          <w:rFonts w:ascii="Calibri" w:eastAsia="Calibri" w:hAnsi="Calibri" w:cs="Calibri"/>
          <w:sz w:val="24"/>
          <w:szCs w:val="24"/>
        </w:rPr>
        <w:t xml:space="preserve">0006505. </w:t>
      </w:r>
      <w:proofErr w:type="spellStart"/>
      <w:r w:rsidR="00D43B56" w:rsidRPr="00D43B56">
        <w:rPr>
          <w:rFonts w:ascii="Calibri" w:eastAsia="Calibri" w:hAnsi="Calibri" w:cs="Calibri"/>
          <w:sz w:val="24"/>
          <w:szCs w:val="24"/>
        </w:rPr>
        <w:t>doi</w:t>
      </w:r>
      <w:proofErr w:type="spellEnd"/>
      <w:r w:rsidR="00D43B56" w:rsidRPr="00D43B56">
        <w:rPr>
          <w:rFonts w:ascii="Calibri" w:eastAsia="Calibri" w:hAnsi="Calibri" w:cs="Calibri"/>
          <w:sz w:val="24"/>
          <w:szCs w:val="24"/>
        </w:rPr>
        <w:t>: 10.1371/journal.pntd.0006505. PMID: 29851952; PMCID: PMC5997359.</w:t>
      </w:r>
    </w:p>
    <w:p w14:paraId="01F976B3" w14:textId="279F4DD1" w:rsidR="007C1D11" w:rsidRPr="00D43B56" w:rsidRDefault="00C8702A" w:rsidP="00D43B56">
      <w:pPr>
        <w:contextualSpacing/>
        <w:rPr>
          <w:rFonts w:ascii="Calibri" w:eastAsia="Calibri" w:hAnsi="Calibri" w:cs="Calibri"/>
          <w:sz w:val="24"/>
          <w:szCs w:val="24"/>
        </w:rPr>
      </w:pPr>
      <w:hyperlink r:id="rId100" w:history="1">
        <w:r w:rsidR="007C1D11" w:rsidRPr="00D43B56">
          <w:rPr>
            <w:rStyle w:val="Hyperlink"/>
            <w:rFonts w:ascii="Calibri" w:eastAsia="Calibri" w:hAnsi="Calibri" w:cs="Calibri"/>
            <w:sz w:val="24"/>
            <w:szCs w:val="24"/>
          </w:rPr>
          <w:t>https://doi.org/10.1371/journal.pntd.0006505</w:t>
        </w:r>
      </w:hyperlink>
    </w:p>
    <w:p w14:paraId="5A4B724A" w14:textId="77777777" w:rsidR="00556CAC" w:rsidRPr="00D43B56" w:rsidRDefault="00556CAC" w:rsidP="00F323B7">
      <w:pPr>
        <w:contextualSpacing/>
        <w:rPr>
          <w:rFonts w:ascii="Calibri" w:eastAsia="Calibri" w:hAnsi="Calibri" w:cs="Calibri"/>
          <w:b/>
          <w:sz w:val="24"/>
          <w:szCs w:val="24"/>
        </w:rPr>
      </w:pPr>
    </w:p>
    <w:p w14:paraId="039E94B8" w14:textId="77777777" w:rsidR="00D43B56" w:rsidRPr="00D43B56" w:rsidRDefault="007C1D11" w:rsidP="00F04C44">
      <w:pPr>
        <w:contextualSpacing/>
        <w:rPr>
          <w:rFonts w:asciiTheme="minorHAnsi" w:eastAsia="Calibri" w:hAnsiTheme="minorHAnsi" w:cstheme="minorHAnsi"/>
          <w:bCs/>
          <w:sz w:val="24"/>
          <w:szCs w:val="24"/>
        </w:rPr>
      </w:pPr>
      <w:r w:rsidRPr="00D43B56">
        <w:rPr>
          <w:rFonts w:ascii="Calibri" w:eastAsia="Calibri" w:hAnsi="Calibri" w:cs="Calibri"/>
          <w:sz w:val="24"/>
          <w:szCs w:val="24"/>
        </w:rPr>
        <w:t>87.</w:t>
      </w:r>
      <w:r w:rsidR="00EA6313" w:rsidRPr="00D43B56">
        <w:rPr>
          <w:rFonts w:ascii="Calibri" w:eastAsia="Calibri" w:hAnsi="Calibri" w:cs="Calibri"/>
          <w:sz w:val="24"/>
          <w:szCs w:val="24"/>
        </w:rPr>
        <w:t xml:space="preserve"> </w:t>
      </w:r>
      <w:r w:rsidR="00D43B56" w:rsidRPr="00D43B56">
        <w:rPr>
          <w:rFonts w:ascii="Calibri" w:eastAsia="Calibri" w:hAnsi="Calibri" w:cs="Calibri"/>
          <w:b/>
          <w:sz w:val="24"/>
          <w:szCs w:val="24"/>
        </w:rPr>
        <w:t xml:space="preserve">Lednicky JA, </w:t>
      </w:r>
      <w:r w:rsidR="00D43B56" w:rsidRPr="00D43B56">
        <w:rPr>
          <w:rFonts w:ascii="Calibri" w:eastAsia="Calibri" w:hAnsi="Calibri" w:cs="Calibri"/>
          <w:bCs/>
          <w:sz w:val="24"/>
          <w:szCs w:val="24"/>
        </w:rPr>
        <w:t xml:space="preserve">White SK, Stephenson CJ, </w:t>
      </w:r>
      <w:proofErr w:type="spellStart"/>
      <w:r w:rsidR="00D43B56" w:rsidRPr="00D43B56">
        <w:rPr>
          <w:rFonts w:ascii="Calibri" w:eastAsia="Calibri" w:hAnsi="Calibri" w:cs="Calibri"/>
          <w:bCs/>
          <w:sz w:val="24"/>
          <w:szCs w:val="24"/>
        </w:rPr>
        <w:t>Cherabuddi</w:t>
      </w:r>
      <w:proofErr w:type="spellEnd"/>
      <w:r w:rsidR="00D43B56" w:rsidRPr="00D43B56">
        <w:rPr>
          <w:rFonts w:ascii="Calibri" w:eastAsia="Calibri" w:hAnsi="Calibri" w:cs="Calibri"/>
          <w:bCs/>
          <w:sz w:val="24"/>
          <w:szCs w:val="24"/>
        </w:rPr>
        <w:t xml:space="preserve"> K, Loeb JC, Moussatche N, </w:t>
      </w:r>
      <w:r w:rsidR="00D43B56" w:rsidRPr="00D43B56">
        <w:rPr>
          <w:rFonts w:asciiTheme="minorHAnsi" w:eastAsia="Calibri" w:hAnsiTheme="minorHAnsi" w:cstheme="minorHAnsi"/>
          <w:bCs/>
          <w:sz w:val="24"/>
          <w:szCs w:val="24"/>
        </w:rPr>
        <w:t xml:space="preserve">Lednicky A, Morris JG Jr. Keystone Virus Isolated </w:t>
      </w:r>
      <w:proofErr w:type="gramStart"/>
      <w:r w:rsidR="00D43B56" w:rsidRPr="00D43B56">
        <w:rPr>
          <w:rFonts w:asciiTheme="minorHAnsi" w:eastAsia="Calibri" w:hAnsiTheme="minorHAnsi" w:cstheme="minorHAnsi"/>
          <w:bCs/>
          <w:sz w:val="24"/>
          <w:szCs w:val="24"/>
        </w:rPr>
        <w:t>From</w:t>
      </w:r>
      <w:proofErr w:type="gramEnd"/>
      <w:r w:rsidR="00D43B56" w:rsidRPr="00D43B56">
        <w:rPr>
          <w:rFonts w:asciiTheme="minorHAnsi" w:eastAsia="Calibri" w:hAnsiTheme="minorHAnsi" w:cstheme="minorHAnsi"/>
          <w:bCs/>
          <w:sz w:val="24"/>
          <w:szCs w:val="24"/>
        </w:rPr>
        <w:t xml:space="preserve"> a Florida Teenager With Rash and Subjective Fever: Another Endemic Arbovirus in the Southeastern United States? Clin Infect Dis. 2019 Jan 1;68(1):143-145. </w:t>
      </w:r>
      <w:proofErr w:type="spellStart"/>
      <w:r w:rsidR="00D43B56" w:rsidRPr="00D43B56">
        <w:rPr>
          <w:rFonts w:asciiTheme="minorHAnsi" w:eastAsia="Calibri" w:hAnsiTheme="minorHAnsi" w:cstheme="minorHAnsi"/>
          <w:bCs/>
          <w:sz w:val="24"/>
          <w:szCs w:val="24"/>
        </w:rPr>
        <w:t>doi</w:t>
      </w:r>
      <w:proofErr w:type="spellEnd"/>
      <w:r w:rsidR="00D43B56" w:rsidRPr="00D43B56">
        <w:rPr>
          <w:rFonts w:asciiTheme="minorHAnsi" w:eastAsia="Calibri" w:hAnsiTheme="minorHAnsi" w:cstheme="minorHAnsi"/>
          <w:bCs/>
          <w:sz w:val="24"/>
          <w:szCs w:val="24"/>
        </w:rPr>
        <w:t>: 10.1093/</w:t>
      </w:r>
      <w:proofErr w:type="spellStart"/>
      <w:r w:rsidR="00D43B56" w:rsidRPr="00D43B56">
        <w:rPr>
          <w:rFonts w:asciiTheme="minorHAnsi" w:eastAsia="Calibri" w:hAnsiTheme="minorHAnsi" w:cstheme="minorHAnsi"/>
          <w:bCs/>
          <w:sz w:val="24"/>
          <w:szCs w:val="24"/>
        </w:rPr>
        <w:t>cid</w:t>
      </w:r>
      <w:proofErr w:type="spellEnd"/>
      <w:r w:rsidR="00D43B56" w:rsidRPr="00D43B56">
        <w:rPr>
          <w:rFonts w:asciiTheme="minorHAnsi" w:eastAsia="Calibri" w:hAnsiTheme="minorHAnsi" w:cstheme="minorHAnsi"/>
          <w:bCs/>
          <w:sz w:val="24"/>
          <w:szCs w:val="24"/>
        </w:rPr>
        <w:t>/ciy485. PMID: 29893806.</w:t>
      </w:r>
    </w:p>
    <w:p w14:paraId="2814E60C" w14:textId="5196BDCC" w:rsidR="007C1D11" w:rsidRPr="00D43B56" w:rsidRDefault="00C8702A" w:rsidP="00F04C44">
      <w:pPr>
        <w:contextualSpacing/>
        <w:rPr>
          <w:rFonts w:asciiTheme="minorHAnsi" w:hAnsiTheme="minorHAnsi" w:cstheme="minorHAnsi"/>
          <w:sz w:val="24"/>
          <w:szCs w:val="24"/>
        </w:rPr>
      </w:pPr>
      <w:hyperlink r:id="rId101" w:history="1">
        <w:r w:rsidR="00D43B56" w:rsidRPr="00D43B56">
          <w:rPr>
            <w:rStyle w:val="Hyperlink"/>
            <w:rFonts w:asciiTheme="minorHAnsi" w:hAnsiTheme="minorHAnsi" w:cstheme="minorHAnsi"/>
            <w:sz w:val="24"/>
            <w:szCs w:val="24"/>
          </w:rPr>
          <w:t>https://academic.oup.com/cid/article/68/1/143/5035220</w:t>
        </w:r>
      </w:hyperlink>
    </w:p>
    <w:p w14:paraId="44CA17BA" w14:textId="77777777" w:rsidR="007C1D11" w:rsidRPr="00D43B56" w:rsidRDefault="007C1D11" w:rsidP="00F323B7">
      <w:pPr>
        <w:contextualSpacing/>
        <w:rPr>
          <w:rFonts w:asciiTheme="minorHAnsi" w:eastAsia="Calibri" w:hAnsiTheme="minorHAnsi" w:cstheme="minorHAnsi"/>
          <w:sz w:val="24"/>
          <w:szCs w:val="24"/>
        </w:rPr>
      </w:pPr>
    </w:p>
    <w:p w14:paraId="17FD0B59" w14:textId="7702BC51" w:rsidR="007C1D11" w:rsidRPr="00D43B56" w:rsidRDefault="007C1D11" w:rsidP="00F323B7">
      <w:pPr>
        <w:contextualSpacing/>
        <w:rPr>
          <w:rFonts w:asciiTheme="minorHAnsi" w:eastAsia="Calibri" w:hAnsiTheme="minorHAnsi" w:cstheme="minorHAnsi"/>
          <w:sz w:val="24"/>
          <w:szCs w:val="24"/>
        </w:rPr>
      </w:pPr>
      <w:r w:rsidRPr="00D43B56">
        <w:rPr>
          <w:rFonts w:asciiTheme="minorHAnsi" w:eastAsia="Calibri" w:hAnsiTheme="minorHAnsi" w:cstheme="minorHAnsi"/>
          <w:sz w:val="24"/>
          <w:szCs w:val="24"/>
        </w:rPr>
        <w:t>88.</w:t>
      </w:r>
      <w:r w:rsidRPr="00D43B56">
        <w:rPr>
          <w:rFonts w:asciiTheme="minorHAnsi" w:eastAsia="Calibri" w:hAnsiTheme="minorHAnsi" w:cstheme="minorHAnsi"/>
          <w:b/>
          <w:sz w:val="24"/>
          <w:szCs w:val="24"/>
        </w:rPr>
        <w:t xml:space="preserve"> </w:t>
      </w:r>
      <w:r w:rsidR="00D43B56" w:rsidRPr="00D43B56">
        <w:rPr>
          <w:rFonts w:asciiTheme="minorHAnsi" w:eastAsia="Calibri" w:hAnsiTheme="minorHAnsi" w:cstheme="minorHAnsi"/>
          <w:sz w:val="24"/>
          <w:szCs w:val="24"/>
        </w:rPr>
        <w:t xml:space="preserve">Barr KL, Khan E, Farooqi JQ, Imtiaz K, </w:t>
      </w:r>
      <w:proofErr w:type="spellStart"/>
      <w:r w:rsidR="00D43B56" w:rsidRPr="00D43B56">
        <w:rPr>
          <w:rFonts w:asciiTheme="minorHAnsi" w:eastAsia="Calibri" w:hAnsiTheme="minorHAnsi" w:cstheme="minorHAnsi"/>
          <w:sz w:val="24"/>
          <w:szCs w:val="24"/>
        </w:rPr>
        <w:t>Prakoso</w:t>
      </w:r>
      <w:proofErr w:type="spellEnd"/>
      <w:r w:rsidR="00D43B56" w:rsidRPr="00D43B56">
        <w:rPr>
          <w:rFonts w:asciiTheme="minorHAnsi" w:eastAsia="Calibri" w:hAnsiTheme="minorHAnsi" w:cstheme="minorHAnsi"/>
          <w:sz w:val="24"/>
          <w:szCs w:val="24"/>
        </w:rPr>
        <w:t xml:space="preserve"> D, Malik F, </w:t>
      </w:r>
      <w:r w:rsidR="00D43B56" w:rsidRPr="00D43B56">
        <w:rPr>
          <w:rFonts w:asciiTheme="minorHAnsi" w:eastAsia="Calibri" w:hAnsiTheme="minorHAnsi" w:cstheme="minorHAnsi"/>
          <w:b/>
          <w:bCs/>
          <w:sz w:val="24"/>
          <w:szCs w:val="24"/>
        </w:rPr>
        <w:t>Lednicky JA,</w:t>
      </w:r>
      <w:r w:rsidR="00D43B56" w:rsidRPr="00D43B56">
        <w:rPr>
          <w:rFonts w:asciiTheme="minorHAnsi" w:eastAsia="Calibri" w:hAnsiTheme="minorHAnsi" w:cstheme="minorHAnsi"/>
          <w:sz w:val="24"/>
          <w:szCs w:val="24"/>
        </w:rPr>
        <w:t xml:space="preserve"> Long MT. Evidence of Chikungunya Virus Disease in Pakistan Since 2015 With Patients Demonstrating Involvement of the Central Nervous System. Front Public Health. 2018 Jul </w:t>
      </w:r>
      <w:proofErr w:type="gramStart"/>
      <w:r w:rsidR="00D43B56" w:rsidRPr="00D43B56">
        <w:rPr>
          <w:rFonts w:asciiTheme="minorHAnsi" w:eastAsia="Calibri" w:hAnsiTheme="minorHAnsi" w:cstheme="minorHAnsi"/>
          <w:sz w:val="24"/>
          <w:szCs w:val="24"/>
        </w:rPr>
        <w:t>10;6:186</w:t>
      </w:r>
      <w:proofErr w:type="gramEnd"/>
      <w:r w:rsidR="00D43B56" w:rsidRPr="00D43B56">
        <w:rPr>
          <w:rFonts w:asciiTheme="minorHAnsi" w:eastAsia="Calibri" w:hAnsiTheme="minorHAnsi" w:cstheme="minorHAnsi"/>
          <w:sz w:val="24"/>
          <w:szCs w:val="24"/>
        </w:rPr>
        <w:t xml:space="preserve">. </w:t>
      </w:r>
      <w:proofErr w:type="spellStart"/>
      <w:r w:rsidR="00D43B56" w:rsidRPr="00D43B56">
        <w:rPr>
          <w:rFonts w:asciiTheme="minorHAnsi" w:eastAsia="Calibri" w:hAnsiTheme="minorHAnsi" w:cstheme="minorHAnsi"/>
          <w:sz w:val="24"/>
          <w:szCs w:val="24"/>
        </w:rPr>
        <w:t>doi</w:t>
      </w:r>
      <w:proofErr w:type="spellEnd"/>
      <w:r w:rsidR="00D43B56" w:rsidRPr="00D43B56">
        <w:rPr>
          <w:rFonts w:asciiTheme="minorHAnsi" w:eastAsia="Calibri" w:hAnsiTheme="minorHAnsi" w:cstheme="minorHAnsi"/>
          <w:sz w:val="24"/>
          <w:szCs w:val="24"/>
        </w:rPr>
        <w:t>: 10.3389/fpubh.2018.00186. PMID: 30042937; PMCID: PMC6048291.</w:t>
      </w:r>
    </w:p>
    <w:p w14:paraId="2BAA0B8C" w14:textId="168C8B5C" w:rsidR="007C1D11" w:rsidRPr="00D43B56" w:rsidRDefault="00C8702A" w:rsidP="00F323B7">
      <w:pPr>
        <w:contextualSpacing/>
        <w:rPr>
          <w:rFonts w:asciiTheme="minorHAnsi" w:eastAsia="Calibri" w:hAnsiTheme="minorHAnsi" w:cstheme="minorHAnsi"/>
          <w:sz w:val="24"/>
          <w:szCs w:val="24"/>
        </w:rPr>
      </w:pPr>
      <w:hyperlink r:id="rId102" w:history="1">
        <w:r w:rsidR="00D43B56" w:rsidRPr="00D43B56">
          <w:rPr>
            <w:rStyle w:val="Hyperlink"/>
            <w:rFonts w:asciiTheme="minorHAnsi" w:eastAsia="Calibri" w:hAnsiTheme="minorHAnsi" w:cstheme="minorHAnsi"/>
            <w:sz w:val="24"/>
            <w:szCs w:val="24"/>
          </w:rPr>
          <w:t>https://www.frontiersin.org/articles/10.3389/fpubh.2018.00186/full</w:t>
        </w:r>
      </w:hyperlink>
    </w:p>
    <w:p w14:paraId="09B9EF96" w14:textId="77777777" w:rsidR="00D43B56" w:rsidRPr="00D43B56" w:rsidRDefault="00D43B56" w:rsidP="00F323B7">
      <w:pPr>
        <w:contextualSpacing/>
        <w:rPr>
          <w:rFonts w:asciiTheme="minorHAnsi" w:eastAsia="Calibri" w:hAnsiTheme="minorHAnsi" w:cstheme="minorHAnsi"/>
          <w:b/>
          <w:sz w:val="24"/>
          <w:szCs w:val="24"/>
        </w:rPr>
      </w:pPr>
    </w:p>
    <w:p w14:paraId="69D25DD1" w14:textId="77777777" w:rsidR="00D43B56" w:rsidRPr="00D43B56" w:rsidRDefault="008E3F55" w:rsidP="00D43B56">
      <w:pPr>
        <w:contextualSpacing/>
        <w:rPr>
          <w:rFonts w:asciiTheme="minorHAnsi" w:eastAsia="Calibri" w:hAnsiTheme="minorHAnsi" w:cstheme="minorHAnsi"/>
          <w:sz w:val="24"/>
          <w:szCs w:val="24"/>
        </w:rPr>
      </w:pPr>
      <w:r w:rsidRPr="00D43B56">
        <w:rPr>
          <w:rFonts w:asciiTheme="minorHAnsi" w:eastAsia="Calibri" w:hAnsiTheme="minorHAnsi" w:cstheme="minorHAnsi"/>
          <w:sz w:val="24"/>
          <w:szCs w:val="24"/>
        </w:rPr>
        <w:t>8</w:t>
      </w:r>
      <w:r w:rsidR="00A43BAC" w:rsidRPr="00D43B56">
        <w:rPr>
          <w:rFonts w:asciiTheme="minorHAnsi" w:eastAsia="Calibri" w:hAnsiTheme="minorHAnsi" w:cstheme="minorHAnsi"/>
          <w:sz w:val="24"/>
          <w:szCs w:val="24"/>
        </w:rPr>
        <w:t>9.</w:t>
      </w:r>
      <w:r w:rsidR="00F323B7" w:rsidRPr="00D43B56">
        <w:rPr>
          <w:rFonts w:asciiTheme="minorHAnsi" w:eastAsia="Calibri" w:hAnsiTheme="minorHAnsi" w:cstheme="minorHAnsi"/>
          <w:b/>
          <w:sz w:val="24"/>
          <w:szCs w:val="24"/>
        </w:rPr>
        <w:t xml:space="preserve"> </w:t>
      </w:r>
      <w:r w:rsidR="00D43B56" w:rsidRPr="00D43B56">
        <w:rPr>
          <w:rFonts w:asciiTheme="minorHAnsi" w:eastAsia="Calibri" w:hAnsiTheme="minorHAnsi" w:cstheme="minorHAnsi"/>
          <w:sz w:val="24"/>
          <w:szCs w:val="24"/>
        </w:rPr>
        <w:t xml:space="preserve">Blohm GM, </w:t>
      </w:r>
      <w:proofErr w:type="spellStart"/>
      <w:r w:rsidR="00D43B56" w:rsidRPr="00D43B56">
        <w:rPr>
          <w:rFonts w:asciiTheme="minorHAnsi" w:eastAsia="Calibri" w:hAnsiTheme="minorHAnsi" w:cstheme="minorHAnsi"/>
          <w:sz w:val="24"/>
          <w:szCs w:val="24"/>
        </w:rPr>
        <w:t>Paniz-Mondolfi</w:t>
      </w:r>
      <w:proofErr w:type="spellEnd"/>
      <w:r w:rsidR="00D43B56" w:rsidRPr="00D43B56">
        <w:rPr>
          <w:rFonts w:asciiTheme="minorHAnsi" w:eastAsia="Calibri" w:hAnsiTheme="minorHAnsi" w:cstheme="minorHAnsi"/>
          <w:sz w:val="24"/>
          <w:szCs w:val="24"/>
        </w:rPr>
        <w:t xml:space="preserve"> AE, Márquez MC, Loeb JC, Pacheco C, </w:t>
      </w:r>
      <w:r w:rsidR="00D43B56" w:rsidRPr="00D43B56">
        <w:rPr>
          <w:rFonts w:asciiTheme="minorHAnsi" w:eastAsia="Calibri" w:hAnsiTheme="minorHAnsi" w:cstheme="minorHAnsi"/>
          <w:b/>
          <w:bCs/>
          <w:sz w:val="24"/>
          <w:szCs w:val="24"/>
        </w:rPr>
        <w:t>Lednicky JA,</w:t>
      </w:r>
      <w:r w:rsidR="00D43B56" w:rsidRPr="00D43B56">
        <w:rPr>
          <w:rFonts w:asciiTheme="minorHAnsi" w:eastAsia="Calibri" w:hAnsiTheme="minorHAnsi" w:cstheme="minorHAnsi"/>
          <w:sz w:val="24"/>
          <w:szCs w:val="24"/>
        </w:rPr>
        <w:t xml:space="preserve"> Pulliam JRC, Morris JG Jr. Complete Genome Sequence of Dengue Virus Serotype 2, Asian/American Genotype, Isolated from the Urine of a Venezuelan Child with Hemorrhagic Fever in 2016. Genome </w:t>
      </w:r>
      <w:proofErr w:type="spellStart"/>
      <w:r w:rsidR="00D43B56" w:rsidRPr="00D43B56">
        <w:rPr>
          <w:rFonts w:asciiTheme="minorHAnsi" w:eastAsia="Calibri" w:hAnsiTheme="minorHAnsi" w:cstheme="minorHAnsi"/>
          <w:sz w:val="24"/>
          <w:szCs w:val="24"/>
        </w:rPr>
        <w:t>Announc</w:t>
      </w:r>
      <w:proofErr w:type="spellEnd"/>
      <w:r w:rsidR="00D43B56" w:rsidRPr="00D43B56">
        <w:rPr>
          <w:rFonts w:asciiTheme="minorHAnsi" w:eastAsia="Calibri" w:hAnsiTheme="minorHAnsi" w:cstheme="minorHAnsi"/>
          <w:sz w:val="24"/>
          <w:szCs w:val="24"/>
        </w:rPr>
        <w:t>. 2018 Jun 14;6(24</w:t>
      </w:r>
      <w:proofErr w:type="gramStart"/>
      <w:r w:rsidR="00D43B56" w:rsidRPr="00D43B56">
        <w:rPr>
          <w:rFonts w:asciiTheme="minorHAnsi" w:eastAsia="Calibri" w:hAnsiTheme="minorHAnsi" w:cstheme="minorHAnsi"/>
          <w:sz w:val="24"/>
          <w:szCs w:val="24"/>
        </w:rPr>
        <w:t>):e</w:t>
      </w:r>
      <w:proofErr w:type="gramEnd"/>
      <w:r w:rsidR="00D43B56" w:rsidRPr="00D43B56">
        <w:rPr>
          <w:rFonts w:asciiTheme="minorHAnsi" w:eastAsia="Calibri" w:hAnsiTheme="minorHAnsi" w:cstheme="minorHAnsi"/>
          <w:sz w:val="24"/>
          <w:szCs w:val="24"/>
        </w:rPr>
        <w:t xml:space="preserve">00529-18. </w:t>
      </w:r>
      <w:proofErr w:type="spellStart"/>
      <w:r w:rsidR="00D43B56" w:rsidRPr="00D43B56">
        <w:rPr>
          <w:rFonts w:asciiTheme="minorHAnsi" w:eastAsia="Calibri" w:hAnsiTheme="minorHAnsi" w:cstheme="minorHAnsi"/>
          <w:sz w:val="24"/>
          <w:szCs w:val="24"/>
        </w:rPr>
        <w:t>doi</w:t>
      </w:r>
      <w:proofErr w:type="spellEnd"/>
      <w:r w:rsidR="00D43B56" w:rsidRPr="00D43B56">
        <w:rPr>
          <w:rFonts w:asciiTheme="minorHAnsi" w:eastAsia="Calibri" w:hAnsiTheme="minorHAnsi" w:cstheme="minorHAnsi"/>
          <w:sz w:val="24"/>
          <w:szCs w:val="24"/>
        </w:rPr>
        <w:t>: 10.1128/genomeA.00529-18. PMID: 29903824; PMCID: PMC6003737.</w:t>
      </w:r>
    </w:p>
    <w:p w14:paraId="3DDD83D0" w14:textId="41F53E7F" w:rsidR="00A43BAC" w:rsidRPr="00D43B56" w:rsidRDefault="00C8702A" w:rsidP="005E04A3">
      <w:pPr>
        <w:contextualSpacing/>
        <w:rPr>
          <w:rFonts w:asciiTheme="minorHAnsi" w:hAnsiTheme="minorHAnsi" w:cstheme="minorHAnsi"/>
          <w:sz w:val="24"/>
          <w:szCs w:val="24"/>
        </w:rPr>
      </w:pPr>
      <w:hyperlink r:id="rId103" w:history="1">
        <w:r w:rsidR="00D43B56" w:rsidRPr="00D43B56">
          <w:rPr>
            <w:rStyle w:val="Hyperlink"/>
            <w:rFonts w:asciiTheme="minorHAnsi" w:hAnsiTheme="minorHAnsi" w:cstheme="minorHAnsi"/>
            <w:sz w:val="24"/>
            <w:szCs w:val="24"/>
          </w:rPr>
          <w:t>https://mra.asm.org/content/6/24/e00529-18</w:t>
        </w:r>
      </w:hyperlink>
    </w:p>
    <w:p w14:paraId="18F215C6" w14:textId="77777777" w:rsidR="00D43B56" w:rsidRPr="00D43B56" w:rsidRDefault="00D43B56" w:rsidP="005E04A3">
      <w:pPr>
        <w:contextualSpacing/>
        <w:rPr>
          <w:rFonts w:asciiTheme="minorHAnsi" w:eastAsia="Calibri" w:hAnsiTheme="minorHAnsi" w:cstheme="minorHAnsi"/>
          <w:b/>
          <w:sz w:val="24"/>
          <w:szCs w:val="24"/>
        </w:rPr>
      </w:pPr>
    </w:p>
    <w:p w14:paraId="438FC832" w14:textId="77777777" w:rsidR="00D43B56" w:rsidRPr="00D43B56" w:rsidRDefault="004A11C7" w:rsidP="005E04A3">
      <w:pPr>
        <w:contextualSpacing/>
        <w:rPr>
          <w:rFonts w:ascii="Calibri" w:eastAsia="Calibri" w:hAnsi="Calibri" w:cs="Calibri"/>
          <w:sz w:val="24"/>
          <w:szCs w:val="24"/>
        </w:rPr>
      </w:pPr>
      <w:r w:rsidRPr="00D43B56">
        <w:rPr>
          <w:rFonts w:ascii="Calibri" w:eastAsia="Calibri" w:hAnsi="Calibri" w:cs="Calibri"/>
          <w:sz w:val="24"/>
          <w:szCs w:val="24"/>
        </w:rPr>
        <w:t>90</w:t>
      </w:r>
      <w:r w:rsidRPr="00D43B56">
        <w:rPr>
          <w:rFonts w:ascii="Calibri" w:eastAsia="Calibri" w:hAnsi="Calibri" w:cs="Calibri"/>
          <w:b/>
          <w:sz w:val="24"/>
          <w:szCs w:val="24"/>
        </w:rPr>
        <w:t>.</w:t>
      </w:r>
      <w:r w:rsidR="00F02F8F" w:rsidRPr="00D43B56">
        <w:rPr>
          <w:rFonts w:ascii="Calibri" w:eastAsia="Calibri" w:hAnsi="Calibri" w:cs="Calibri"/>
          <w:sz w:val="24"/>
          <w:szCs w:val="24"/>
        </w:rPr>
        <w:t xml:space="preserve"> </w:t>
      </w:r>
      <w:r w:rsidR="00D43B56" w:rsidRPr="00D43B56">
        <w:rPr>
          <w:rFonts w:ascii="Calibri" w:eastAsia="Calibri" w:hAnsi="Calibri" w:cs="Calibri"/>
          <w:sz w:val="24"/>
          <w:szCs w:val="24"/>
        </w:rPr>
        <w:t xml:space="preserve">White SK, </w:t>
      </w:r>
      <w:r w:rsidR="00D43B56" w:rsidRPr="00D43B56">
        <w:rPr>
          <w:rFonts w:ascii="Calibri" w:eastAsia="Calibri" w:hAnsi="Calibri" w:cs="Calibri"/>
          <w:b/>
          <w:bCs/>
          <w:sz w:val="24"/>
          <w:szCs w:val="24"/>
        </w:rPr>
        <w:t>Lednicky JA,</w:t>
      </w:r>
      <w:r w:rsidR="00D43B56" w:rsidRPr="00D43B56">
        <w:rPr>
          <w:rFonts w:ascii="Calibri" w:eastAsia="Calibri" w:hAnsi="Calibri" w:cs="Calibri"/>
          <w:sz w:val="24"/>
          <w:szCs w:val="24"/>
        </w:rPr>
        <w:t xml:space="preserve"> Okech BA, Morris JG Jr, Dunford JC. </w:t>
      </w:r>
      <w:proofErr w:type="spellStart"/>
      <w:r w:rsidR="00D43B56" w:rsidRPr="00D43B56">
        <w:rPr>
          <w:rFonts w:ascii="Calibri" w:eastAsia="Calibri" w:hAnsi="Calibri" w:cs="Calibri"/>
          <w:sz w:val="24"/>
          <w:szCs w:val="24"/>
        </w:rPr>
        <w:t>Spondweni</w:t>
      </w:r>
      <w:proofErr w:type="spellEnd"/>
      <w:r w:rsidR="00D43B56" w:rsidRPr="00D43B56">
        <w:rPr>
          <w:rFonts w:ascii="Calibri" w:eastAsia="Calibri" w:hAnsi="Calibri" w:cs="Calibri"/>
          <w:sz w:val="24"/>
          <w:szCs w:val="24"/>
        </w:rPr>
        <w:t xml:space="preserve"> Virus in Field-Caught Culex </w:t>
      </w:r>
      <w:proofErr w:type="spellStart"/>
      <w:r w:rsidR="00D43B56" w:rsidRPr="00D43B56">
        <w:rPr>
          <w:rFonts w:ascii="Calibri" w:eastAsia="Calibri" w:hAnsi="Calibri" w:cs="Calibri"/>
          <w:sz w:val="24"/>
          <w:szCs w:val="24"/>
        </w:rPr>
        <w:t>quinquefasciatus</w:t>
      </w:r>
      <w:proofErr w:type="spellEnd"/>
      <w:r w:rsidR="00D43B56" w:rsidRPr="00D43B56">
        <w:rPr>
          <w:rFonts w:ascii="Calibri" w:eastAsia="Calibri" w:hAnsi="Calibri" w:cs="Calibri"/>
          <w:sz w:val="24"/>
          <w:szCs w:val="24"/>
        </w:rPr>
        <w:t xml:space="preserve"> Mosquitoes, Haiti, 2016. </w:t>
      </w:r>
      <w:proofErr w:type="spellStart"/>
      <w:r w:rsidR="00D43B56" w:rsidRPr="00D43B56">
        <w:rPr>
          <w:rFonts w:ascii="Calibri" w:eastAsia="Calibri" w:hAnsi="Calibri" w:cs="Calibri"/>
          <w:sz w:val="24"/>
          <w:szCs w:val="24"/>
        </w:rPr>
        <w:t>Emerg</w:t>
      </w:r>
      <w:proofErr w:type="spellEnd"/>
      <w:r w:rsidR="00D43B56" w:rsidRPr="00D43B56">
        <w:rPr>
          <w:rFonts w:ascii="Calibri" w:eastAsia="Calibri" w:hAnsi="Calibri" w:cs="Calibri"/>
          <w:sz w:val="24"/>
          <w:szCs w:val="24"/>
        </w:rPr>
        <w:t xml:space="preserve"> Infect Dis. 2018 Sep;24(9):1765-1767. </w:t>
      </w:r>
      <w:proofErr w:type="spellStart"/>
      <w:r w:rsidR="00D43B56" w:rsidRPr="00D43B56">
        <w:rPr>
          <w:rFonts w:ascii="Calibri" w:eastAsia="Calibri" w:hAnsi="Calibri" w:cs="Calibri"/>
          <w:sz w:val="24"/>
          <w:szCs w:val="24"/>
        </w:rPr>
        <w:t>doi</w:t>
      </w:r>
      <w:proofErr w:type="spellEnd"/>
      <w:r w:rsidR="00D43B56" w:rsidRPr="00D43B56">
        <w:rPr>
          <w:rFonts w:ascii="Calibri" w:eastAsia="Calibri" w:hAnsi="Calibri" w:cs="Calibri"/>
          <w:sz w:val="24"/>
          <w:szCs w:val="24"/>
        </w:rPr>
        <w:t>: 10.3201/eid2409.171957. PMID: 30124422; PMCID: PMC6106418.</w:t>
      </w:r>
    </w:p>
    <w:p w14:paraId="5ABD6122" w14:textId="01B66D7E" w:rsidR="004A11C7" w:rsidRPr="00D43B56" w:rsidRDefault="00C8702A" w:rsidP="005E04A3">
      <w:pPr>
        <w:contextualSpacing/>
        <w:rPr>
          <w:rFonts w:ascii="Calibri" w:eastAsia="Calibri" w:hAnsi="Calibri" w:cs="Calibri"/>
          <w:sz w:val="24"/>
          <w:szCs w:val="24"/>
        </w:rPr>
      </w:pPr>
      <w:hyperlink r:id="rId104" w:history="1">
        <w:r w:rsidR="00D43B56" w:rsidRPr="00D43B56">
          <w:rPr>
            <w:rStyle w:val="Hyperlink"/>
            <w:rFonts w:ascii="Calibri" w:eastAsia="Calibri" w:hAnsi="Calibri" w:cs="Calibri"/>
            <w:sz w:val="24"/>
            <w:szCs w:val="24"/>
          </w:rPr>
          <w:t>https://wwwnc.cdc.gov/eid/article/24/9/17-1957_article</w:t>
        </w:r>
      </w:hyperlink>
    </w:p>
    <w:p w14:paraId="2E4447C5" w14:textId="77777777" w:rsidR="006A538C" w:rsidRPr="00D43B56" w:rsidRDefault="006A538C" w:rsidP="005E04A3">
      <w:pPr>
        <w:contextualSpacing/>
        <w:rPr>
          <w:rFonts w:ascii="Calibri" w:eastAsia="Calibri" w:hAnsi="Calibri" w:cs="Calibri"/>
          <w:sz w:val="24"/>
          <w:szCs w:val="24"/>
        </w:rPr>
      </w:pPr>
    </w:p>
    <w:p w14:paraId="002879A9" w14:textId="77777777" w:rsidR="00D43B56" w:rsidRPr="005D400F" w:rsidRDefault="006A538C" w:rsidP="005E04A3">
      <w:pPr>
        <w:contextualSpacing/>
        <w:rPr>
          <w:rFonts w:asciiTheme="minorHAnsi" w:eastAsia="Calibri" w:hAnsiTheme="minorHAnsi" w:cstheme="minorHAnsi"/>
          <w:sz w:val="24"/>
          <w:szCs w:val="24"/>
        </w:rPr>
      </w:pPr>
      <w:r w:rsidRPr="00D43B56">
        <w:rPr>
          <w:rFonts w:ascii="Calibri" w:eastAsia="Calibri" w:hAnsi="Calibri" w:cs="Calibri"/>
          <w:sz w:val="24"/>
          <w:szCs w:val="24"/>
        </w:rPr>
        <w:t xml:space="preserve">91. </w:t>
      </w:r>
      <w:r w:rsidR="00D43B56" w:rsidRPr="00D43B56">
        <w:rPr>
          <w:rFonts w:ascii="Calibri" w:eastAsia="Calibri" w:hAnsi="Calibri" w:cs="Calibri"/>
          <w:sz w:val="24"/>
          <w:szCs w:val="24"/>
        </w:rPr>
        <w:t xml:space="preserve">Ball JD, Elbadry MA, </w:t>
      </w:r>
      <w:proofErr w:type="spellStart"/>
      <w:r w:rsidR="00D43B56" w:rsidRPr="00D43B56">
        <w:rPr>
          <w:rFonts w:ascii="Calibri" w:eastAsia="Calibri" w:hAnsi="Calibri" w:cs="Calibri"/>
          <w:sz w:val="24"/>
          <w:szCs w:val="24"/>
        </w:rPr>
        <w:t>Telisma</w:t>
      </w:r>
      <w:proofErr w:type="spellEnd"/>
      <w:r w:rsidR="00D43B56" w:rsidRPr="00D43B56">
        <w:rPr>
          <w:rFonts w:ascii="Calibri" w:eastAsia="Calibri" w:hAnsi="Calibri" w:cs="Calibri"/>
          <w:sz w:val="24"/>
          <w:szCs w:val="24"/>
        </w:rPr>
        <w:t xml:space="preserve"> T, White SK, Chavannes S, </w:t>
      </w:r>
      <w:proofErr w:type="spellStart"/>
      <w:r w:rsidR="00D43B56" w:rsidRPr="00D43B56">
        <w:rPr>
          <w:rFonts w:ascii="Calibri" w:eastAsia="Calibri" w:hAnsi="Calibri" w:cs="Calibri"/>
          <w:sz w:val="24"/>
          <w:szCs w:val="24"/>
        </w:rPr>
        <w:t>Anilis</w:t>
      </w:r>
      <w:proofErr w:type="spellEnd"/>
      <w:r w:rsidR="00D43B56" w:rsidRPr="00D43B56">
        <w:rPr>
          <w:rFonts w:ascii="Calibri" w:eastAsia="Calibri" w:hAnsi="Calibri" w:cs="Calibri"/>
          <w:sz w:val="24"/>
          <w:szCs w:val="24"/>
        </w:rPr>
        <w:t xml:space="preserve"> MG, </w:t>
      </w:r>
      <w:proofErr w:type="spellStart"/>
      <w:r w:rsidR="00D43B56" w:rsidRPr="00D43B56">
        <w:rPr>
          <w:rFonts w:ascii="Calibri" w:eastAsia="Calibri" w:hAnsi="Calibri" w:cs="Calibri"/>
          <w:sz w:val="24"/>
          <w:szCs w:val="24"/>
        </w:rPr>
        <w:t>Prosperi</w:t>
      </w:r>
      <w:proofErr w:type="spellEnd"/>
      <w:r w:rsidR="00D43B56" w:rsidRPr="00D43B56">
        <w:rPr>
          <w:rFonts w:ascii="Calibri" w:eastAsia="Calibri" w:hAnsi="Calibri" w:cs="Calibri"/>
          <w:sz w:val="24"/>
          <w:szCs w:val="24"/>
        </w:rPr>
        <w:t xml:space="preserve"> M, Cummings DAT, </w:t>
      </w:r>
      <w:r w:rsidR="00D43B56" w:rsidRPr="00D43B56">
        <w:rPr>
          <w:rFonts w:ascii="Calibri" w:eastAsia="Calibri" w:hAnsi="Calibri" w:cs="Calibri"/>
          <w:b/>
          <w:bCs/>
          <w:sz w:val="24"/>
          <w:szCs w:val="24"/>
        </w:rPr>
        <w:t>Lednicky JA,</w:t>
      </w:r>
      <w:r w:rsidR="00D43B56" w:rsidRPr="00D43B56">
        <w:rPr>
          <w:rFonts w:ascii="Calibri" w:eastAsia="Calibri" w:hAnsi="Calibri" w:cs="Calibri"/>
          <w:sz w:val="24"/>
          <w:szCs w:val="24"/>
        </w:rPr>
        <w:t xml:space="preserve"> Morris JG, Beau de </w:t>
      </w:r>
      <w:proofErr w:type="spellStart"/>
      <w:r w:rsidR="00D43B56" w:rsidRPr="00D43B56">
        <w:rPr>
          <w:rFonts w:ascii="Calibri" w:eastAsia="Calibri" w:hAnsi="Calibri" w:cs="Calibri"/>
          <w:sz w:val="24"/>
          <w:szCs w:val="24"/>
        </w:rPr>
        <w:t>Rochars</w:t>
      </w:r>
      <w:proofErr w:type="spellEnd"/>
      <w:r w:rsidR="00D43B56" w:rsidRPr="00D43B56">
        <w:rPr>
          <w:rFonts w:ascii="Calibri" w:eastAsia="Calibri" w:hAnsi="Calibri" w:cs="Calibri"/>
          <w:sz w:val="24"/>
          <w:szCs w:val="24"/>
        </w:rPr>
        <w:t xml:space="preserve"> M. Clinical and Epidemiologic Patterns of Chikungunya Virus Infection and Coincident Arboviral Disease in a School Cohort in Haiti, 2014-2015. Clin Infect Dis. 2019 Mar 5;68(6):919-926. </w:t>
      </w:r>
      <w:proofErr w:type="spellStart"/>
      <w:r w:rsidR="00D43B56" w:rsidRPr="00D43B56">
        <w:rPr>
          <w:rFonts w:ascii="Calibri" w:eastAsia="Calibri" w:hAnsi="Calibri" w:cs="Calibri"/>
          <w:sz w:val="24"/>
          <w:szCs w:val="24"/>
        </w:rPr>
        <w:t>doi</w:t>
      </w:r>
      <w:proofErr w:type="spellEnd"/>
      <w:r w:rsidR="00D43B56" w:rsidRPr="00D43B56">
        <w:rPr>
          <w:rFonts w:ascii="Calibri" w:eastAsia="Calibri" w:hAnsi="Calibri" w:cs="Calibri"/>
          <w:sz w:val="24"/>
          <w:szCs w:val="24"/>
        </w:rPr>
        <w:t xml:space="preserve">: </w:t>
      </w:r>
      <w:r w:rsidR="00D43B56" w:rsidRPr="005D400F">
        <w:rPr>
          <w:rFonts w:asciiTheme="minorHAnsi" w:eastAsia="Calibri" w:hAnsiTheme="minorHAnsi" w:cstheme="minorHAnsi"/>
          <w:sz w:val="24"/>
          <w:szCs w:val="24"/>
        </w:rPr>
        <w:t>10.1093/</w:t>
      </w:r>
      <w:proofErr w:type="spellStart"/>
      <w:r w:rsidR="00D43B56" w:rsidRPr="005D400F">
        <w:rPr>
          <w:rFonts w:asciiTheme="minorHAnsi" w:eastAsia="Calibri" w:hAnsiTheme="minorHAnsi" w:cstheme="minorHAnsi"/>
          <w:sz w:val="24"/>
          <w:szCs w:val="24"/>
        </w:rPr>
        <w:t>cid</w:t>
      </w:r>
      <w:proofErr w:type="spellEnd"/>
      <w:r w:rsidR="00D43B56" w:rsidRPr="005D400F">
        <w:rPr>
          <w:rFonts w:asciiTheme="minorHAnsi" w:eastAsia="Calibri" w:hAnsiTheme="minorHAnsi" w:cstheme="minorHAnsi"/>
          <w:sz w:val="24"/>
          <w:szCs w:val="24"/>
        </w:rPr>
        <w:t>/ciy582. PMID: 30184178; PMCID: PMC6399436.</w:t>
      </w:r>
    </w:p>
    <w:p w14:paraId="6D8A3210" w14:textId="6D2763FC" w:rsidR="000F3584" w:rsidRPr="005D400F" w:rsidRDefault="00C8702A" w:rsidP="00B24188">
      <w:pPr>
        <w:contextualSpacing/>
        <w:rPr>
          <w:rFonts w:asciiTheme="minorHAnsi" w:hAnsiTheme="minorHAnsi" w:cstheme="minorHAnsi"/>
          <w:sz w:val="24"/>
          <w:szCs w:val="24"/>
        </w:rPr>
      </w:pPr>
      <w:hyperlink r:id="rId105" w:history="1">
        <w:r w:rsidR="00D43B56" w:rsidRPr="005D400F">
          <w:rPr>
            <w:rStyle w:val="Hyperlink"/>
            <w:rFonts w:asciiTheme="minorHAnsi" w:hAnsiTheme="minorHAnsi" w:cstheme="minorHAnsi"/>
            <w:sz w:val="24"/>
            <w:szCs w:val="24"/>
          </w:rPr>
          <w:t>https://academic.oup.com/cid/article/68/6/919/5088846</w:t>
        </w:r>
      </w:hyperlink>
    </w:p>
    <w:p w14:paraId="75EC425E" w14:textId="77777777" w:rsidR="00D43B56" w:rsidRPr="005D400F" w:rsidRDefault="00D43B56" w:rsidP="00B24188">
      <w:pPr>
        <w:contextualSpacing/>
        <w:rPr>
          <w:rFonts w:asciiTheme="minorHAnsi" w:eastAsia="Calibri" w:hAnsiTheme="minorHAnsi" w:cstheme="minorHAnsi"/>
          <w:sz w:val="24"/>
          <w:szCs w:val="24"/>
        </w:rPr>
      </w:pPr>
    </w:p>
    <w:p w14:paraId="1A2E200F" w14:textId="77777777" w:rsidR="005D400F" w:rsidRPr="005D400F" w:rsidRDefault="00DC5009" w:rsidP="00B24188">
      <w:pPr>
        <w:contextualSpacing/>
        <w:rPr>
          <w:rFonts w:asciiTheme="minorHAnsi" w:eastAsia="Calibri" w:hAnsiTheme="minorHAnsi" w:cstheme="minorHAnsi"/>
          <w:sz w:val="24"/>
          <w:szCs w:val="24"/>
        </w:rPr>
      </w:pPr>
      <w:r w:rsidRPr="005D400F">
        <w:rPr>
          <w:rFonts w:asciiTheme="minorHAnsi" w:eastAsia="Calibri" w:hAnsiTheme="minorHAnsi" w:cstheme="minorHAnsi"/>
          <w:sz w:val="24"/>
          <w:szCs w:val="24"/>
        </w:rPr>
        <w:t>92.</w:t>
      </w:r>
      <w:r w:rsidRPr="005D400F">
        <w:rPr>
          <w:rFonts w:asciiTheme="minorHAnsi" w:eastAsia="Calibri" w:hAnsiTheme="minorHAnsi" w:cstheme="minorHAnsi"/>
          <w:b/>
          <w:sz w:val="24"/>
          <w:szCs w:val="24"/>
        </w:rPr>
        <w:t xml:space="preserve"> </w:t>
      </w:r>
      <w:r w:rsidR="002E54A5" w:rsidRPr="005D400F">
        <w:rPr>
          <w:rFonts w:asciiTheme="minorHAnsi" w:eastAsia="Calibri" w:hAnsiTheme="minorHAnsi" w:cstheme="minorHAnsi"/>
          <w:sz w:val="24"/>
          <w:szCs w:val="24"/>
        </w:rPr>
        <w:t xml:space="preserve"> </w:t>
      </w:r>
      <w:r w:rsidR="005D400F" w:rsidRPr="005D400F">
        <w:rPr>
          <w:rFonts w:asciiTheme="minorHAnsi" w:eastAsia="Calibri" w:hAnsiTheme="minorHAnsi" w:cstheme="minorHAnsi"/>
          <w:sz w:val="24"/>
          <w:szCs w:val="24"/>
        </w:rPr>
        <w:t xml:space="preserve">Sayler KA, Subramaniam K, Jacob JM, Loeb JC, Craft WF, Farina LL, Stacy NI, Moussatche N, Cook L, </w:t>
      </w:r>
      <w:r w:rsidR="005D400F" w:rsidRPr="005B138E">
        <w:rPr>
          <w:rFonts w:asciiTheme="minorHAnsi" w:eastAsia="Calibri" w:hAnsiTheme="minorHAnsi" w:cstheme="minorHAnsi"/>
          <w:b/>
          <w:bCs/>
          <w:sz w:val="24"/>
          <w:szCs w:val="24"/>
        </w:rPr>
        <w:t>Lednicky JA,</w:t>
      </w:r>
      <w:r w:rsidR="005D400F" w:rsidRPr="005D400F">
        <w:rPr>
          <w:rFonts w:asciiTheme="minorHAnsi" w:eastAsia="Calibri" w:hAnsiTheme="minorHAnsi" w:cstheme="minorHAnsi"/>
          <w:sz w:val="24"/>
          <w:szCs w:val="24"/>
        </w:rPr>
        <w:t xml:space="preserve"> Wisely SM, Waltzek TB. Characterization of mule </w:t>
      </w:r>
      <w:proofErr w:type="spellStart"/>
      <w:r w:rsidR="005D400F" w:rsidRPr="005D400F">
        <w:rPr>
          <w:rFonts w:asciiTheme="minorHAnsi" w:eastAsia="Calibri" w:hAnsiTheme="minorHAnsi" w:cstheme="minorHAnsi"/>
          <w:sz w:val="24"/>
          <w:szCs w:val="24"/>
        </w:rPr>
        <w:t>deerpox</w:t>
      </w:r>
      <w:proofErr w:type="spellEnd"/>
      <w:r w:rsidR="005D400F" w:rsidRPr="005D400F">
        <w:rPr>
          <w:rFonts w:asciiTheme="minorHAnsi" w:eastAsia="Calibri" w:hAnsiTheme="minorHAnsi" w:cstheme="minorHAnsi"/>
          <w:sz w:val="24"/>
          <w:szCs w:val="24"/>
        </w:rPr>
        <w:t xml:space="preserve"> virus in Florida white-tailed deer fawns expands the known host and geographic range of this emerging pathogen. Arch </w:t>
      </w:r>
      <w:proofErr w:type="spellStart"/>
      <w:r w:rsidR="005D400F" w:rsidRPr="005D400F">
        <w:rPr>
          <w:rFonts w:asciiTheme="minorHAnsi" w:eastAsia="Calibri" w:hAnsiTheme="minorHAnsi" w:cstheme="minorHAnsi"/>
          <w:sz w:val="24"/>
          <w:szCs w:val="24"/>
        </w:rPr>
        <w:t>Virol</w:t>
      </w:r>
      <w:proofErr w:type="spellEnd"/>
      <w:r w:rsidR="005D400F" w:rsidRPr="005D400F">
        <w:rPr>
          <w:rFonts w:asciiTheme="minorHAnsi" w:eastAsia="Calibri" w:hAnsiTheme="minorHAnsi" w:cstheme="minorHAnsi"/>
          <w:sz w:val="24"/>
          <w:szCs w:val="24"/>
        </w:rPr>
        <w:t xml:space="preserve">. 2019 Jan;164(1):51-61. </w:t>
      </w:r>
      <w:proofErr w:type="spellStart"/>
      <w:r w:rsidR="005D400F" w:rsidRPr="005D400F">
        <w:rPr>
          <w:rFonts w:asciiTheme="minorHAnsi" w:eastAsia="Calibri" w:hAnsiTheme="minorHAnsi" w:cstheme="minorHAnsi"/>
          <w:sz w:val="24"/>
          <w:szCs w:val="24"/>
        </w:rPr>
        <w:t>doi</w:t>
      </w:r>
      <w:proofErr w:type="spellEnd"/>
      <w:r w:rsidR="005D400F" w:rsidRPr="005D400F">
        <w:rPr>
          <w:rFonts w:asciiTheme="minorHAnsi" w:eastAsia="Calibri" w:hAnsiTheme="minorHAnsi" w:cstheme="minorHAnsi"/>
          <w:sz w:val="24"/>
          <w:szCs w:val="24"/>
        </w:rPr>
        <w:t xml:space="preserve">: 10.1007/s00705-018-3991-7. </w:t>
      </w:r>
      <w:proofErr w:type="spellStart"/>
      <w:r w:rsidR="005D400F" w:rsidRPr="005D400F">
        <w:rPr>
          <w:rFonts w:asciiTheme="minorHAnsi" w:eastAsia="Calibri" w:hAnsiTheme="minorHAnsi" w:cstheme="minorHAnsi"/>
          <w:sz w:val="24"/>
          <w:szCs w:val="24"/>
        </w:rPr>
        <w:t>Epub</w:t>
      </w:r>
      <w:proofErr w:type="spellEnd"/>
      <w:r w:rsidR="005D400F" w:rsidRPr="005D400F">
        <w:rPr>
          <w:rFonts w:asciiTheme="minorHAnsi" w:eastAsia="Calibri" w:hAnsiTheme="minorHAnsi" w:cstheme="minorHAnsi"/>
          <w:sz w:val="24"/>
          <w:szCs w:val="24"/>
        </w:rPr>
        <w:t xml:space="preserve"> 2018 Sep 21. PMID: 30238163.</w:t>
      </w:r>
    </w:p>
    <w:p w14:paraId="59E18690" w14:textId="77777777" w:rsidR="00DC5009" w:rsidRPr="005D400F" w:rsidRDefault="00C8702A" w:rsidP="00DC5009">
      <w:pPr>
        <w:contextualSpacing/>
        <w:rPr>
          <w:rFonts w:asciiTheme="minorHAnsi" w:eastAsia="Calibri" w:hAnsiTheme="minorHAnsi" w:cstheme="minorHAnsi"/>
          <w:sz w:val="24"/>
          <w:szCs w:val="24"/>
        </w:rPr>
      </w:pPr>
      <w:hyperlink r:id="rId106" w:history="1">
        <w:r w:rsidR="00DC5009" w:rsidRPr="005D400F">
          <w:rPr>
            <w:rStyle w:val="Hyperlink"/>
            <w:rFonts w:asciiTheme="minorHAnsi" w:eastAsia="Calibri" w:hAnsiTheme="minorHAnsi" w:cstheme="minorHAnsi"/>
            <w:sz w:val="24"/>
            <w:szCs w:val="24"/>
          </w:rPr>
          <w:t>https://link.springer.com/article/10.1007/s00705-018-3991-7</w:t>
        </w:r>
      </w:hyperlink>
    </w:p>
    <w:p w14:paraId="3BF42418" w14:textId="77777777" w:rsidR="00C46E93" w:rsidRDefault="00C46E93" w:rsidP="005E04A3">
      <w:pPr>
        <w:contextualSpacing/>
        <w:rPr>
          <w:rFonts w:eastAsia="Calibri"/>
          <w:sz w:val="24"/>
          <w:szCs w:val="24"/>
        </w:rPr>
      </w:pPr>
    </w:p>
    <w:p w14:paraId="6D77DE37" w14:textId="77777777" w:rsidR="005B138E" w:rsidRPr="005B138E" w:rsidRDefault="00516A3B" w:rsidP="00F60FB6">
      <w:pPr>
        <w:contextualSpacing/>
        <w:rPr>
          <w:rFonts w:asciiTheme="minorHAnsi" w:eastAsia="Calibri" w:hAnsiTheme="minorHAnsi" w:cstheme="minorHAnsi"/>
          <w:sz w:val="24"/>
          <w:szCs w:val="24"/>
        </w:rPr>
      </w:pPr>
      <w:r w:rsidRPr="005B138E">
        <w:rPr>
          <w:rFonts w:asciiTheme="minorHAnsi" w:eastAsia="Calibri" w:hAnsiTheme="minorHAnsi" w:cstheme="minorHAnsi"/>
          <w:sz w:val="24"/>
          <w:szCs w:val="24"/>
        </w:rPr>
        <w:t>93</w:t>
      </w:r>
      <w:r w:rsidR="002E4FD8" w:rsidRPr="005B138E">
        <w:rPr>
          <w:rFonts w:asciiTheme="minorHAnsi" w:eastAsia="Calibri" w:hAnsiTheme="minorHAnsi" w:cstheme="minorHAnsi"/>
          <w:sz w:val="24"/>
          <w:szCs w:val="24"/>
        </w:rPr>
        <w:t xml:space="preserve">: </w:t>
      </w:r>
      <w:r w:rsidR="005B138E" w:rsidRPr="005B138E">
        <w:rPr>
          <w:rFonts w:asciiTheme="minorHAnsi" w:eastAsia="Calibri" w:hAnsiTheme="minorHAnsi" w:cstheme="minorHAnsi"/>
          <w:sz w:val="24"/>
          <w:szCs w:val="24"/>
        </w:rPr>
        <w:t xml:space="preserve">Jiang X, Loeb JC, Manzanas C, </w:t>
      </w:r>
      <w:r w:rsidR="005B138E" w:rsidRPr="005B138E">
        <w:rPr>
          <w:rFonts w:asciiTheme="minorHAnsi" w:eastAsia="Calibri" w:hAnsiTheme="minorHAnsi" w:cstheme="minorHAnsi"/>
          <w:b/>
          <w:bCs/>
          <w:sz w:val="24"/>
          <w:szCs w:val="24"/>
        </w:rPr>
        <w:t>Lednicky JA,</w:t>
      </w:r>
      <w:r w:rsidR="005B138E" w:rsidRPr="005B138E">
        <w:rPr>
          <w:rFonts w:asciiTheme="minorHAnsi" w:eastAsia="Calibri" w:hAnsiTheme="minorHAnsi" w:cstheme="minorHAnsi"/>
          <w:sz w:val="24"/>
          <w:szCs w:val="24"/>
        </w:rPr>
        <w:t xml:space="preserve"> Fan ZH. Valve-Enabled Sample Preparation and RNA Amplification in a Coffee Mug for Zika Virus Detection. </w:t>
      </w:r>
      <w:proofErr w:type="spellStart"/>
      <w:r w:rsidR="005B138E" w:rsidRPr="005B138E">
        <w:rPr>
          <w:rFonts w:asciiTheme="minorHAnsi" w:eastAsia="Calibri" w:hAnsiTheme="minorHAnsi" w:cstheme="minorHAnsi"/>
          <w:sz w:val="24"/>
          <w:szCs w:val="24"/>
        </w:rPr>
        <w:t>Angew</w:t>
      </w:r>
      <w:proofErr w:type="spellEnd"/>
      <w:r w:rsidR="005B138E" w:rsidRPr="005B138E">
        <w:rPr>
          <w:rFonts w:asciiTheme="minorHAnsi" w:eastAsia="Calibri" w:hAnsiTheme="minorHAnsi" w:cstheme="minorHAnsi"/>
          <w:sz w:val="24"/>
          <w:szCs w:val="24"/>
        </w:rPr>
        <w:t xml:space="preserve"> Chem Int Ed Engl. 2018 Dec 21;57(52):17211-17214. </w:t>
      </w:r>
      <w:proofErr w:type="spellStart"/>
      <w:r w:rsidR="005B138E" w:rsidRPr="005B138E">
        <w:rPr>
          <w:rFonts w:asciiTheme="minorHAnsi" w:eastAsia="Calibri" w:hAnsiTheme="minorHAnsi" w:cstheme="minorHAnsi"/>
          <w:sz w:val="24"/>
          <w:szCs w:val="24"/>
        </w:rPr>
        <w:t>doi</w:t>
      </w:r>
      <w:proofErr w:type="spellEnd"/>
      <w:r w:rsidR="005B138E" w:rsidRPr="005B138E">
        <w:rPr>
          <w:rFonts w:asciiTheme="minorHAnsi" w:eastAsia="Calibri" w:hAnsiTheme="minorHAnsi" w:cstheme="minorHAnsi"/>
          <w:sz w:val="24"/>
          <w:szCs w:val="24"/>
        </w:rPr>
        <w:t xml:space="preserve">: 10.1002/anie.201809993. </w:t>
      </w:r>
      <w:proofErr w:type="spellStart"/>
      <w:r w:rsidR="005B138E" w:rsidRPr="005B138E">
        <w:rPr>
          <w:rFonts w:asciiTheme="minorHAnsi" w:eastAsia="Calibri" w:hAnsiTheme="minorHAnsi" w:cstheme="minorHAnsi"/>
          <w:sz w:val="24"/>
          <w:szCs w:val="24"/>
        </w:rPr>
        <w:t>Epub</w:t>
      </w:r>
      <w:proofErr w:type="spellEnd"/>
      <w:r w:rsidR="005B138E" w:rsidRPr="005B138E">
        <w:rPr>
          <w:rFonts w:asciiTheme="minorHAnsi" w:eastAsia="Calibri" w:hAnsiTheme="minorHAnsi" w:cstheme="minorHAnsi"/>
          <w:sz w:val="24"/>
          <w:szCs w:val="24"/>
        </w:rPr>
        <w:t xml:space="preserve"> 2018 Nov 27. PMID: 30358036.</w:t>
      </w:r>
    </w:p>
    <w:p w14:paraId="0E884AE9" w14:textId="150EA25F" w:rsidR="006A28BC" w:rsidRPr="005B138E" w:rsidRDefault="00C8702A" w:rsidP="00F60FB6">
      <w:pPr>
        <w:contextualSpacing/>
        <w:rPr>
          <w:rFonts w:ascii="Calibri" w:eastAsia="Calibri" w:hAnsi="Calibri" w:cs="Calibri"/>
          <w:sz w:val="24"/>
          <w:szCs w:val="24"/>
        </w:rPr>
      </w:pPr>
      <w:hyperlink r:id="rId107" w:history="1">
        <w:r w:rsidR="006A28BC" w:rsidRPr="005B138E">
          <w:rPr>
            <w:rStyle w:val="Hyperlink"/>
            <w:rFonts w:ascii="Calibri" w:eastAsia="Calibri" w:hAnsi="Calibri" w:cs="Calibri"/>
            <w:sz w:val="24"/>
            <w:szCs w:val="24"/>
          </w:rPr>
          <w:t>https://onlinelibrary.wiley.com/doi/full/10.1002/anie.201809993</w:t>
        </w:r>
      </w:hyperlink>
    </w:p>
    <w:p w14:paraId="1DAE75DC" w14:textId="77777777" w:rsidR="006A28BC" w:rsidRPr="005B138E" w:rsidRDefault="006A28BC" w:rsidP="000D637C">
      <w:pPr>
        <w:contextualSpacing/>
        <w:rPr>
          <w:rFonts w:ascii="Calibri" w:eastAsia="Calibri" w:hAnsi="Calibri" w:cs="Calibri"/>
          <w:b/>
          <w:sz w:val="24"/>
          <w:szCs w:val="24"/>
        </w:rPr>
      </w:pPr>
    </w:p>
    <w:p w14:paraId="14B03A3C" w14:textId="77777777" w:rsidR="005B138E" w:rsidRPr="005B138E" w:rsidRDefault="00407229" w:rsidP="005B138E">
      <w:pPr>
        <w:contextualSpacing/>
        <w:rPr>
          <w:rFonts w:ascii="Calibri" w:hAnsi="Calibri" w:cs="Calibri"/>
          <w:sz w:val="24"/>
          <w:szCs w:val="24"/>
        </w:rPr>
      </w:pPr>
      <w:r w:rsidRPr="005B138E">
        <w:rPr>
          <w:rFonts w:ascii="Calibri" w:eastAsia="Calibri" w:hAnsi="Calibri" w:cs="Calibri"/>
          <w:sz w:val="24"/>
          <w:szCs w:val="24"/>
        </w:rPr>
        <w:t>94:</w:t>
      </w:r>
      <w:r w:rsidRPr="005B138E">
        <w:rPr>
          <w:rFonts w:ascii="Calibri" w:eastAsia="Calibri" w:hAnsi="Calibri" w:cs="Calibri"/>
          <w:b/>
          <w:sz w:val="24"/>
          <w:szCs w:val="24"/>
        </w:rPr>
        <w:t xml:space="preserve"> </w:t>
      </w:r>
      <w:r w:rsidR="005B138E" w:rsidRPr="005B138E">
        <w:rPr>
          <w:rFonts w:ascii="Calibri" w:eastAsia="Calibri" w:hAnsi="Calibri" w:cs="Calibri"/>
          <w:b/>
          <w:sz w:val="24"/>
          <w:szCs w:val="24"/>
        </w:rPr>
        <w:t xml:space="preserve">Lednicky JA, </w:t>
      </w:r>
      <w:r w:rsidR="005B138E" w:rsidRPr="005B138E">
        <w:rPr>
          <w:rFonts w:ascii="Calibri" w:eastAsia="Calibri" w:hAnsi="Calibri" w:cs="Calibri"/>
          <w:bCs/>
          <w:sz w:val="24"/>
          <w:szCs w:val="24"/>
        </w:rPr>
        <w:t xml:space="preserve">White SK, </w:t>
      </w:r>
      <w:proofErr w:type="spellStart"/>
      <w:r w:rsidR="005B138E" w:rsidRPr="005B138E">
        <w:rPr>
          <w:rFonts w:ascii="Calibri" w:eastAsia="Calibri" w:hAnsi="Calibri" w:cs="Calibri"/>
          <w:bCs/>
          <w:sz w:val="24"/>
          <w:szCs w:val="24"/>
        </w:rPr>
        <w:t>Mavian</w:t>
      </w:r>
      <w:proofErr w:type="spellEnd"/>
      <w:r w:rsidR="005B138E" w:rsidRPr="005B138E">
        <w:rPr>
          <w:rFonts w:ascii="Calibri" w:eastAsia="Calibri" w:hAnsi="Calibri" w:cs="Calibri"/>
          <w:bCs/>
          <w:sz w:val="24"/>
          <w:szCs w:val="24"/>
        </w:rPr>
        <w:t xml:space="preserve"> CN, El </w:t>
      </w:r>
      <w:proofErr w:type="spellStart"/>
      <w:r w:rsidR="005B138E" w:rsidRPr="005B138E">
        <w:rPr>
          <w:rFonts w:ascii="Calibri" w:eastAsia="Calibri" w:hAnsi="Calibri" w:cs="Calibri"/>
          <w:bCs/>
          <w:sz w:val="24"/>
          <w:szCs w:val="24"/>
        </w:rPr>
        <w:t>Badry</w:t>
      </w:r>
      <w:proofErr w:type="spellEnd"/>
      <w:r w:rsidR="005B138E" w:rsidRPr="005B138E">
        <w:rPr>
          <w:rFonts w:ascii="Calibri" w:eastAsia="Calibri" w:hAnsi="Calibri" w:cs="Calibri"/>
          <w:bCs/>
          <w:sz w:val="24"/>
          <w:szCs w:val="24"/>
        </w:rPr>
        <w:t xml:space="preserve"> MA, </w:t>
      </w:r>
      <w:proofErr w:type="spellStart"/>
      <w:r w:rsidR="005B138E" w:rsidRPr="005B138E">
        <w:rPr>
          <w:rFonts w:ascii="Calibri" w:eastAsia="Calibri" w:hAnsi="Calibri" w:cs="Calibri"/>
          <w:bCs/>
          <w:sz w:val="24"/>
          <w:szCs w:val="24"/>
        </w:rPr>
        <w:t>Telisma</w:t>
      </w:r>
      <w:proofErr w:type="spellEnd"/>
      <w:r w:rsidR="005B138E" w:rsidRPr="005B138E">
        <w:rPr>
          <w:rFonts w:ascii="Calibri" w:eastAsia="Calibri" w:hAnsi="Calibri" w:cs="Calibri"/>
          <w:bCs/>
          <w:sz w:val="24"/>
          <w:szCs w:val="24"/>
        </w:rPr>
        <w:t xml:space="preserve"> T, </w:t>
      </w:r>
      <w:proofErr w:type="spellStart"/>
      <w:r w:rsidR="005B138E" w:rsidRPr="005B138E">
        <w:rPr>
          <w:rFonts w:ascii="Calibri" w:eastAsia="Calibri" w:hAnsi="Calibri" w:cs="Calibri"/>
          <w:bCs/>
          <w:sz w:val="24"/>
          <w:szCs w:val="24"/>
        </w:rPr>
        <w:t>Salemi</w:t>
      </w:r>
      <w:proofErr w:type="spellEnd"/>
      <w:r w:rsidR="005B138E" w:rsidRPr="005B138E">
        <w:rPr>
          <w:rFonts w:ascii="Calibri" w:eastAsia="Calibri" w:hAnsi="Calibri" w:cs="Calibri"/>
          <w:bCs/>
          <w:sz w:val="24"/>
          <w:szCs w:val="24"/>
        </w:rPr>
        <w:t xml:space="preserve"> M, </w:t>
      </w:r>
      <w:proofErr w:type="spellStart"/>
      <w:r w:rsidR="005B138E" w:rsidRPr="005B138E">
        <w:rPr>
          <w:rFonts w:ascii="Calibri" w:eastAsia="Calibri" w:hAnsi="Calibri" w:cs="Calibri"/>
          <w:bCs/>
          <w:sz w:val="24"/>
          <w:szCs w:val="24"/>
        </w:rPr>
        <w:t>OKech</w:t>
      </w:r>
      <w:proofErr w:type="spellEnd"/>
      <w:r w:rsidR="005B138E" w:rsidRPr="005B138E">
        <w:rPr>
          <w:rFonts w:ascii="Calibri" w:eastAsia="Calibri" w:hAnsi="Calibri" w:cs="Calibri"/>
          <w:bCs/>
          <w:sz w:val="24"/>
          <w:szCs w:val="24"/>
        </w:rPr>
        <w:t xml:space="preserve"> BA, Beau De </w:t>
      </w:r>
      <w:proofErr w:type="spellStart"/>
      <w:r w:rsidR="005B138E" w:rsidRPr="005B138E">
        <w:rPr>
          <w:rFonts w:ascii="Calibri" w:eastAsia="Calibri" w:hAnsi="Calibri" w:cs="Calibri"/>
          <w:bCs/>
          <w:sz w:val="24"/>
          <w:szCs w:val="24"/>
        </w:rPr>
        <w:t>Rochars</w:t>
      </w:r>
      <w:proofErr w:type="spellEnd"/>
      <w:r w:rsidR="005B138E" w:rsidRPr="005B138E">
        <w:rPr>
          <w:rFonts w:ascii="Calibri" w:eastAsia="Calibri" w:hAnsi="Calibri" w:cs="Calibri"/>
          <w:bCs/>
          <w:sz w:val="24"/>
          <w:szCs w:val="24"/>
        </w:rPr>
        <w:t xml:space="preserve"> VM, Morris JG Jr. Emergence of </w:t>
      </w:r>
      <w:proofErr w:type="spellStart"/>
      <w:r w:rsidR="005B138E" w:rsidRPr="005B138E">
        <w:rPr>
          <w:rFonts w:ascii="Calibri" w:eastAsia="Calibri" w:hAnsi="Calibri" w:cs="Calibri"/>
          <w:bCs/>
          <w:sz w:val="24"/>
          <w:szCs w:val="24"/>
        </w:rPr>
        <w:t>Madariaga</w:t>
      </w:r>
      <w:proofErr w:type="spellEnd"/>
      <w:r w:rsidR="005B138E" w:rsidRPr="005B138E">
        <w:rPr>
          <w:rFonts w:ascii="Calibri" w:eastAsia="Calibri" w:hAnsi="Calibri" w:cs="Calibri"/>
          <w:bCs/>
          <w:sz w:val="24"/>
          <w:szCs w:val="24"/>
        </w:rPr>
        <w:t xml:space="preserve"> virus as a cause of acute febrile illness in children, Haiti, 2015-2016. </w:t>
      </w:r>
      <w:proofErr w:type="spellStart"/>
      <w:r w:rsidR="005B138E" w:rsidRPr="005B138E">
        <w:rPr>
          <w:rFonts w:ascii="Calibri" w:eastAsia="Calibri" w:hAnsi="Calibri" w:cs="Calibri"/>
          <w:bCs/>
          <w:sz w:val="24"/>
          <w:szCs w:val="24"/>
        </w:rPr>
        <w:t>PLoS</w:t>
      </w:r>
      <w:proofErr w:type="spellEnd"/>
      <w:r w:rsidR="005B138E" w:rsidRPr="005B138E">
        <w:rPr>
          <w:rFonts w:ascii="Calibri" w:eastAsia="Calibri" w:hAnsi="Calibri" w:cs="Calibri"/>
          <w:bCs/>
          <w:sz w:val="24"/>
          <w:szCs w:val="24"/>
        </w:rPr>
        <w:t xml:space="preserve"> </w:t>
      </w:r>
      <w:proofErr w:type="spellStart"/>
      <w:r w:rsidR="005B138E" w:rsidRPr="005B138E">
        <w:rPr>
          <w:rFonts w:ascii="Calibri" w:eastAsia="Calibri" w:hAnsi="Calibri" w:cs="Calibri"/>
          <w:bCs/>
          <w:sz w:val="24"/>
          <w:szCs w:val="24"/>
        </w:rPr>
        <w:t>Negl</w:t>
      </w:r>
      <w:proofErr w:type="spellEnd"/>
      <w:r w:rsidR="005B138E" w:rsidRPr="005B138E">
        <w:rPr>
          <w:rFonts w:ascii="Calibri" w:eastAsia="Calibri" w:hAnsi="Calibri" w:cs="Calibri"/>
          <w:bCs/>
          <w:sz w:val="24"/>
          <w:szCs w:val="24"/>
        </w:rPr>
        <w:t xml:space="preserve"> Trop Dis. 2019 Jan </w:t>
      </w:r>
      <w:r w:rsidR="005B138E" w:rsidRPr="005B138E">
        <w:rPr>
          <w:rFonts w:ascii="Calibri" w:eastAsia="Calibri" w:hAnsi="Calibri" w:cs="Calibri"/>
          <w:bCs/>
          <w:sz w:val="24"/>
          <w:szCs w:val="24"/>
        </w:rPr>
        <w:lastRenderedPageBreak/>
        <w:t>10;13(1</w:t>
      </w:r>
      <w:proofErr w:type="gramStart"/>
      <w:r w:rsidR="005B138E" w:rsidRPr="005B138E">
        <w:rPr>
          <w:rFonts w:ascii="Calibri" w:eastAsia="Calibri" w:hAnsi="Calibri" w:cs="Calibri"/>
          <w:bCs/>
          <w:sz w:val="24"/>
          <w:szCs w:val="24"/>
        </w:rPr>
        <w:t>):e</w:t>
      </w:r>
      <w:proofErr w:type="gramEnd"/>
      <w:r w:rsidR="005B138E" w:rsidRPr="005B138E">
        <w:rPr>
          <w:rFonts w:ascii="Calibri" w:eastAsia="Calibri" w:hAnsi="Calibri" w:cs="Calibri"/>
          <w:bCs/>
          <w:sz w:val="24"/>
          <w:szCs w:val="24"/>
        </w:rPr>
        <w:t xml:space="preserve">0006972. </w:t>
      </w:r>
      <w:proofErr w:type="spellStart"/>
      <w:r w:rsidR="005B138E" w:rsidRPr="005B138E">
        <w:rPr>
          <w:rFonts w:ascii="Calibri" w:eastAsia="Calibri" w:hAnsi="Calibri" w:cs="Calibri"/>
          <w:bCs/>
          <w:sz w:val="24"/>
          <w:szCs w:val="24"/>
        </w:rPr>
        <w:t>doi</w:t>
      </w:r>
      <w:proofErr w:type="spellEnd"/>
      <w:r w:rsidR="005B138E" w:rsidRPr="005B138E">
        <w:rPr>
          <w:rFonts w:ascii="Calibri" w:eastAsia="Calibri" w:hAnsi="Calibri" w:cs="Calibri"/>
          <w:bCs/>
          <w:sz w:val="24"/>
          <w:szCs w:val="24"/>
        </w:rPr>
        <w:t>: 10.1371/journal.pntd.0006972. PMID: 30629592; PMCID: PMC6328082.</w:t>
      </w:r>
    </w:p>
    <w:p w14:paraId="0864086E" w14:textId="2C74495A" w:rsidR="00407229" w:rsidRPr="005B138E" w:rsidRDefault="00C8702A" w:rsidP="005B138E">
      <w:pPr>
        <w:contextualSpacing/>
        <w:rPr>
          <w:rFonts w:ascii="Calibri" w:eastAsia="Calibri" w:hAnsi="Calibri" w:cs="Calibri"/>
          <w:sz w:val="24"/>
          <w:szCs w:val="24"/>
        </w:rPr>
      </w:pPr>
      <w:hyperlink r:id="rId108" w:history="1">
        <w:r w:rsidR="005B138E" w:rsidRPr="005B138E">
          <w:rPr>
            <w:rStyle w:val="Hyperlink"/>
            <w:rFonts w:ascii="Calibri" w:eastAsia="Calibri" w:hAnsi="Calibri" w:cs="Calibri"/>
            <w:sz w:val="24"/>
            <w:szCs w:val="24"/>
          </w:rPr>
          <w:t>https://journals.plos.org/plosntds/article?id=10.1371/journal.pntd.0006972</w:t>
        </w:r>
      </w:hyperlink>
    </w:p>
    <w:p w14:paraId="00A41F75" w14:textId="77777777" w:rsidR="00407229" w:rsidRPr="005B138E" w:rsidRDefault="00407229" w:rsidP="00ED0A8C">
      <w:pPr>
        <w:contextualSpacing/>
        <w:rPr>
          <w:rFonts w:ascii="Calibri" w:eastAsia="Calibri" w:hAnsi="Calibri" w:cs="Calibri"/>
          <w:b/>
          <w:sz w:val="24"/>
          <w:szCs w:val="24"/>
        </w:rPr>
      </w:pPr>
    </w:p>
    <w:p w14:paraId="692A35F8" w14:textId="77777777" w:rsidR="005B138E" w:rsidRPr="005B138E" w:rsidRDefault="007D3885" w:rsidP="007D3885">
      <w:pPr>
        <w:contextualSpacing/>
        <w:rPr>
          <w:rFonts w:ascii="Calibri" w:hAnsi="Calibri" w:cs="Calibri"/>
          <w:sz w:val="24"/>
          <w:szCs w:val="24"/>
        </w:rPr>
      </w:pPr>
      <w:r w:rsidRPr="005B138E">
        <w:rPr>
          <w:rFonts w:ascii="Calibri" w:eastAsia="Calibri" w:hAnsi="Calibri" w:cs="Calibri"/>
          <w:sz w:val="24"/>
          <w:szCs w:val="24"/>
        </w:rPr>
        <w:t>95.</w:t>
      </w:r>
      <w:r w:rsidRPr="005B138E">
        <w:rPr>
          <w:rFonts w:ascii="Calibri" w:hAnsi="Calibri" w:cs="Calibri"/>
          <w:sz w:val="24"/>
          <w:szCs w:val="24"/>
        </w:rPr>
        <w:t xml:space="preserve"> </w:t>
      </w:r>
      <w:proofErr w:type="spellStart"/>
      <w:r w:rsidR="005B138E" w:rsidRPr="005B138E">
        <w:rPr>
          <w:rFonts w:ascii="Calibri" w:hAnsi="Calibri" w:cs="Calibri"/>
          <w:sz w:val="24"/>
          <w:szCs w:val="24"/>
        </w:rPr>
        <w:t>Ahasan</w:t>
      </w:r>
      <w:proofErr w:type="spellEnd"/>
      <w:r w:rsidR="005B138E" w:rsidRPr="005B138E">
        <w:rPr>
          <w:rFonts w:ascii="Calibri" w:hAnsi="Calibri" w:cs="Calibri"/>
          <w:sz w:val="24"/>
          <w:szCs w:val="24"/>
        </w:rPr>
        <w:t xml:space="preserve"> MS, Campos </w:t>
      </w:r>
      <w:proofErr w:type="spellStart"/>
      <w:r w:rsidR="005B138E" w:rsidRPr="005B138E">
        <w:rPr>
          <w:rFonts w:ascii="Calibri" w:hAnsi="Calibri" w:cs="Calibri"/>
          <w:sz w:val="24"/>
          <w:szCs w:val="24"/>
        </w:rPr>
        <w:t>Krauer</w:t>
      </w:r>
      <w:proofErr w:type="spellEnd"/>
      <w:r w:rsidR="005B138E" w:rsidRPr="005B138E">
        <w:rPr>
          <w:rFonts w:ascii="Calibri" w:hAnsi="Calibri" w:cs="Calibri"/>
          <w:sz w:val="24"/>
          <w:szCs w:val="24"/>
        </w:rPr>
        <w:t xml:space="preserve"> JM, Subramaniam K, </w:t>
      </w:r>
      <w:r w:rsidR="005B138E" w:rsidRPr="005B138E">
        <w:rPr>
          <w:rFonts w:ascii="Calibri" w:hAnsi="Calibri" w:cs="Calibri"/>
          <w:b/>
          <w:bCs/>
          <w:sz w:val="24"/>
          <w:szCs w:val="24"/>
        </w:rPr>
        <w:t>Lednicky JA,</w:t>
      </w:r>
      <w:r w:rsidR="005B138E" w:rsidRPr="005B138E">
        <w:rPr>
          <w:rFonts w:ascii="Calibri" w:hAnsi="Calibri" w:cs="Calibri"/>
          <w:sz w:val="24"/>
          <w:szCs w:val="24"/>
        </w:rPr>
        <w:t xml:space="preserve"> Loeb JC, Sayler KA, Wisely SM, Waltzek TB. Complete Genome Sequence of </w:t>
      </w:r>
      <w:proofErr w:type="spellStart"/>
      <w:r w:rsidR="005B138E" w:rsidRPr="005B138E">
        <w:rPr>
          <w:rFonts w:ascii="Calibri" w:hAnsi="Calibri" w:cs="Calibri"/>
          <w:sz w:val="24"/>
          <w:szCs w:val="24"/>
        </w:rPr>
        <w:t>Mobuck</w:t>
      </w:r>
      <w:proofErr w:type="spellEnd"/>
      <w:r w:rsidR="005B138E" w:rsidRPr="005B138E">
        <w:rPr>
          <w:rFonts w:ascii="Calibri" w:hAnsi="Calibri" w:cs="Calibri"/>
          <w:sz w:val="24"/>
          <w:szCs w:val="24"/>
        </w:rPr>
        <w:t xml:space="preserve"> Virus Isolated from a Florida White-Tailed Deer (Odocoileus virginianus). </w:t>
      </w:r>
      <w:proofErr w:type="spellStart"/>
      <w:r w:rsidR="005B138E" w:rsidRPr="005B138E">
        <w:rPr>
          <w:rFonts w:ascii="Calibri" w:hAnsi="Calibri" w:cs="Calibri"/>
          <w:sz w:val="24"/>
          <w:szCs w:val="24"/>
        </w:rPr>
        <w:t>Microbiol</w:t>
      </w:r>
      <w:proofErr w:type="spellEnd"/>
      <w:r w:rsidR="005B138E" w:rsidRPr="005B138E">
        <w:rPr>
          <w:rFonts w:ascii="Calibri" w:hAnsi="Calibri" w:cs="Calibri"/>
          <w:sz w:val="24"/>
          <w:szCs w:val="24"/>
        </w:rPr>
        <w:t xml:space="preserve"> </w:t>
      </w:r>
      <w:proofErr w:type="spellStart"/>
      <w:r w:rsidR="005B138E" w:rsidRPr="005B138E">
        <w:rPr>
          <w:rFonts w:ascii="Calibri" w:hAnsi="Calibri" w:cs="Calibri"/>
          <w:sz w:val="24"/>
          <w:szCs w:val="24"/>
        </w:rPr>
        <w:t>Resour</w:t>
      </w:r>
      <w:proofErr w:type="spellEnd"/>
      <w:r w:rsidR="005B138E" w:rsidRPr="005B138E">
        <w:rPr>
          <w:rFonts w:ascii="Calibri" w:hAnsi="Calibri" w:cs="Calibri"/>
          <w:sz w:val="24"/>
          <w:szCs w:val="24"/>
        </w:rPr>
        <w:t xml:space="preserve"> </w:t>
      </w:r>
      <w:proofErr w:type="spellStart"/>
      <w:r w:rsidR="005B138E" w:rsidRPr="005B138E">
        <w:rPr>
          <w:rFonts w:ascii="Calibri" w:hAnsi="Calibri" w:cs="Calibri"/>
          <w:sz w:val="24"/>
          <w:szCs w:val="24"/>
        </w:rPr>
        <w:t>Announc</w:t>
      </w:r>
      <w:proofErr w:type="spellEnd"/>
      <w:r w:rsidR="005B138E" w:rsidRPr="005B138E">
        <w:rPr>
          <w:rFonts w:ascii="Calibri" w:hAnsi="Calibri" w:cs="Calibri"/>
          <w:sz w:val="24"/>
          <w:szCs w:val="24"/>
        </w:rPr>
        <w:t>. 2019 Jan 17;8(3</w:t>
      </w:r>
      <w:proofErr w:type="gramStart"/>
      <w:r w:rsidR="005B138E" w:rsidRPr="005B138E">
        <w:rPr>
          <w:rFonts w:ascii="Calibri" w:hAnsi="Calibri" w:cs="Calibri"/>
          <w:sz w:val="24"/>
          <w:szCs w:val="24"/>
        </w:rPr>
        <w:t>):e</w:t>
      </w:r>
      <w:proofErr w:type="gramEnd"/>
      <w:r w:rsidR="005B138E" w:rsidRPr="005B138E">
        <w:rPr>
          <w:rFonts w:ascii="Calibri" w:hAnsi="Calibri" w:cs="Calibri"/>
          <w:sz w:val="24"/>
          <w:szCs w:val="24"/>
        </w:rPr>
        <w:t xml:space="preserve">01324-18. </w:t>
      </w:r>
      <w:proofErr w:type="spellStart"/>
      <w:r w:rsidR="005B138E" w:rsidRPr="005B138E">
        <w:rPr>
          <w:rFonts w:ascii="Calibri" w:hAnsi="Calibri" w:cs="Calibri"/>
          <w:sz w:val="24"/>
          <w:szCs w:val="24"/>
        </w:rPr>
        <w:t>doi</w:t>
      </w:r>
      <w:proofErr w:type="spellEnd"/>
      <w:r w:rsidR="005B138E" w:rsidRPr="005B138E">
        <w:rPr>
          <w:rFonts w:ascii="Calibri" w:hAnsi="Calibri" w:cs="Calibri"/>
          <w:sz w:val="24"/>
          <w:szCs w:val="24"/>
        </w:rPr>
        <w:t>: 10.1128/MRA.01324-18. PMID: 30687822; PMCID: PMC6346154.</w:t>
      </w:r>
    </w:p>
    <w:p w14:paraId="3FF6E61D" w14:textId="33E43286" w:rsidR="007D3885" w:rsidRPr="005B138E" w:rsidRDefault="00C8702A" w:rsidP="007D3885">
      <w:pPr>
        <w:contextualSpacing/>
        <w:rPr>
          <w:rFonts w:ascii="Calibri" w:hAnsi="Calibri" w:cs="Calibri"/>
          <w:sz w:val="24"/>
          <w:szCs w:val="24"/>
        </w:rPr>
      </w:pPr>
      <w:hyperlink r:id="rId109" w:history="1">
        <w:r w:rsidR="005B138E" w:rsidRPr="005B138E">
          <w:rPr>
            <w:rStyle w:val="Hyperlink"/>
            <w:rFonts w:ascii="Calibri" w:hAnsi="Calibri" w:cs="Calibri"/>
            <w:sz w:val="24"/>
            <w:szCs w:val="24"/>
          </w:rPr>
          <w:t>https://mra.asm.org/content/8/3/e01324-18</w:t>
        </w:r>
      </w:hyperlink>
    </w:p>
    <w:p w14:paraId="7DE6C1FB" w14:textId="77777777" w:rsidR="00CD06D2" w:rsidRPr="005B138E" w:rsidRDefault="00CD06D2" w:rsidP="007D3885">
      <w:pPr>
        <w:contextualSpacing/>
        <w:rPr>
          <w:rFonts w:ascii="Calibri" w:eastAsia="Calibri" w:hAnsi="Calibri" w:cs="Calibri"/>
          <w:sz w:val="24"/>
          <w:szCs w:val="24"/>
        </w:rPr>
      </w:pPr>
    </w:p>
    <w:p w14:paraId="0128BE81" w14:textId="77777777" w:rsidR="005B138E" w:rsidRPr="005B138E" w:rsidRDefault="00CD06D2" w:rsidP="00CD06D2">
      <w:pPr>
        <w:contextualSpacing/>
        <w:rPr>
          <w:rFonts w:ascii="Calibri" w:eastAsia="Calibri" w:hAnsi="Calibri" w:cs="Calibri"/>
          <w:sz w:val="24"/>
          <w:szCs w:val="24"/>
        </w:rPr>
      </w:pPr>
      <w:r w:rsidRPr="005B138E">
        <w:rPr>
          <w:rFonts w:ascii="Calibri" w:eastAsia="Calibri" w:hAnsi="Calibri" w:cs="Calibri"/>
          <w:sz w:val="24"/>
          <w:szCs w:val="24"/>
        </w:rPr>
        <w:t xml:space="preserve">96. </w:t>
      </w:r>
      <w:proofErr w:type="spellStart"/>
      <w:r w:rsidR="005B138E" w:rsidRPr="005B138E">
        <w:rPr>
          <w:rFonts w:ascii="Calibri" w:eastAsia="Calibri" w:hAnsi="Calibri" w:cs="Calibri"/>
          <w:sz w:val="24"/>
          <w:szCs w:val="24"/>
        </w:rPr>
        <w:t>Paniz-Mondolfi</w:t>
      </w:r>
      <w:proofErr w:type="spellEnd"/>
      <w:r w:rsidR="005B138E" w:rsidRPr="005B138E">
        <w:rPr>
          <w:rFonts w:ascii="Calibri" w:eastAsia="Calibri" w:hAnsi="Calibri" w:cs="Calibri"/>
          <w:sz w:val="24"/>
          <w:szCs w:val="24"/>
        </w:rPr>
        <w:t xml:space="preserve"> AE, Tami A, </w:t>
      </w:r>
      <w:proofErr w:type="spellStart"/>
      <w:r w:rsidR="005B138E" w:rsidRPr="005B138E">
        <w:rPr>
          <w:rFonts w:ascii="Calibri" w:eastAsia="Calibri" w:hAnsi="Calibri" w:cs="Calibri"/>
          <w:sz w:val="24"/>
          <w:szCs w:val="24"/>
        </w:rPr>
        <w:t>Grillet</w:t>
      </w:r>
      <w:proofErr w:type="spellEnd"/>
      <w:r w:rsidR="005B138E" w:rsidRPr="005B138E">
        <w:rPr>
          <w:rFonts w:ascii="Calibri" w:eastAsia="Calibri" w:hAnsi="Calibri" w:cs="Calibri"/>
          <w:sz w:val="24"/>
          <w:szCs w:val="24"/>
        </w:rPr>
        <w:t xml:space="preserve"> ME, Márquez M, Hernández-</w:t>
      </w:r>
      <w:proofErr w:type="spellStart"/>
      <w:r w:rsidR="005B138E" w:rsidRPr="005B138E">
        <w:rPr>
          <w:rFonts w:ascii="Calibri" w:eastAsia="Calibri" w:hAnsi="Calibri" w:cs="Calibri"/>
          <w:sz w:val="24"/>
          <w:szCs w:val="24"/>
        </w:rPr>
        <w:t>Villena</w:t>
      </w:r>
      <w:proofErr w:type="spellEnd"/>
      <w:r w:rsidR="005B138E" w:rsidRPr="005B138E">
        <w:rPr>
          <w:rFonts w:ascii="Calibri" w:eastAsia="Calibri" w:hAnsi="Calibri" w:cs="Calibri"/>
          <w:sz w:val="24"/>
          <w:szCs w:val="24"/>
        </w:rPr>
        <w:t xml:space="preserve"> J, </w:t>
      </w:r>
      <w:proofErr w:type="spellStart"/>
      <w:r w:rsidR="005B138E" w:rsidRPr="005B138E">
        <w:rPr>
          <w:rFonts w:ascii="Calibri" w:eastAsia="Calibri" w:hAnsi="Calibri" w:cs="Calibri"/>
          <w:sz w:val="24"/>
          <w:szCs w:val="24"/>
        </w:rPr>
        <w:t>Escalona</w:t>
      </w:r>
      <w:proofErr w:type="spellEnd"/>
      <w:r w:rsidR="005B138E" w:rsidRPr="005B138E">
        <w:rPr>
          <w:rFonts w:ascii="Calibri" w:eastAsia="Calibri" w:hAnsi="Calibri" w:cs="Calibri"/>
          <w:sz w:val="24"/>
          <w:szCs w:val="24"/>
        </w:rPr>
        <w:t xml:space="preserve">-Rodríguez MA, Blohm GM, </w:t>
      </w:r>
      <w:proofErr w:type="spellStart"/>
      <w:r w:rsidR="005B138E" w:rsidRPr="005B138E">
        <w:rPr>
          <w:rFonts w:ascii="Calibri" w:eastAsia="Calibri" w:hAnsi="Calibri" w:cs="Calibri"/>
          <w:sz w:val="24"/>
          <w:szCs w:val="24"/>
        </w:rPr>
        <w:t>Mejías</w:t>
      </w:r>
      <w:proofErr w:type="spellEnd"/>
      <w:r w:rsidR="005B138E" w:rsidRPr="005B138E">
        <w:rPr>
          <w:rFonts w:ascii="Calibri" w:eastAsia="Calibri" w:hAnsi="Calibri" w:cs="Calibri"/>
          <w:sz w:val="24"/>
          <w:szCs w:val="24"/>
        </w:rPr>
        <w:t xml:space="preserve"> I, Urbina-Medina H, </w:t>
      </w:r>
      <w:proofErr w:type="spellStart"/>
      <w:r w:rsidR="005B138E" w:rsidRPr="005B138E">
        <w:rPr>
          <w:rFonts w:ascii="Calibri" w:eastAsia="Calibri" w:hAnsi="Calibri" w:cs="Calibri"/>
          <w:sz w:val="24"/>
          <w:szCs w:val="24"/>
        </w:rPr>
        <w:t>Rísquez</w:t>
      </w:r>
      <w:proofErr w:type="spellEnd"/>
      <w:r w:rsidR="005B138E" w:rsidRPr="005B138E">
        <w:rPr>
          <w:rFonts w:ascii="Calibri" w:eastAsia="Calibri" w:hAnsi="Calibri" w:cs="Calibri"/>
          <w:sz w:val="24"/>
          <w:szCs w:val="24"/>
        </w:rPr>
        <w:t xml:space="preserve"> A, Castro J, Carvajal A, Walter C, López MG, </w:t>
      </w:r>
      <w:proofErr w:type="spellStart"/>
      <w:r w:rsidR="005B138E" w:rsidRPr="005B138E">
        <w:rPr>
          <w:rFonts w:ascii="Calibri" w:eastAsia="Calibri" w:hAnsi="Calibri" w:cs="Calibri"/>
          <w:sz w:val="24"/>
          <w:szCs w:val="24"/>
        </w:rPr>
        <w:t>Schwabl</w:t>
      </w:r>
      <w:proofErr w:type="spellEnd"/>
      <w:r w:rsidR="005B138E" w:rsidRPr="005B138E">
        <w:rPr>
          <w:rFonts w:ascii="Calibri" w:eastAsia="Calibri" w:hAnsi="Calibri" w:cs="Calibri"/>
          <w:sz w:val="24"/>
          <w:szCs w:val="24"/>
        </w:rPr>
        <w:t xml:space="preserve"> P, Hernández-Castro L, Miles MA, </w:t>
      </w:r>
      <w:proofErr w:type="spellStart"/>
      <w:r w:rsidR="005B138E" w:rsidRPr="005B138E">
        <w:rPr>
          <w:rFonts w:ascii="Calibri" w:eastAsia="Calibri" w:hAnsi="Calibri" w:cs="Calibri"/>
          <w:sz w:val="24"/>
          <w:szCs w:val="24"/>
        </w:rPr>
        <w:t>Hotez</w:t>
      </w:r>
      <w:proofErr w:type="spellEnd"/>
      <w:r w:rsidR="005B138E" w:rsidRPr="005B138E">
        <w:rPr>
          <w:rFonts w:ascii="Calibri" w:eastAsia="Calibri" w:hAnsi="Calibri" w:cs="Calibri"/>
          <w:sz w:val="24"/>
          <w:szCs w:val="24"/>
        </w:rPr>
        <w:t xml:space="preserve"> PJ, </w:t>
      </w:r>
      <w:r w:rsidR="005B138E" w:rsidRPr="005B138E">
        <w:rPr>
          <w:rFonts w:ascii="Calibri" w:eastAsia="Calibri" w:hAnsi="Calibri" w:cs="Calibri"/>
          <w:b/>
          <w:bCs/>
          <w:sz w:val="24"/>
          <w:szCs w:val="24"/>
        </w:rPr>
        <w:t>Lednicky J,</w:t>
      </w:r>
      <w:r w:rsidR="005B138E" w:rsidRPr="005B138E">
        <w:rPr>
          <w:rFonts w:ascii="Calibri" w:eastAsia="Calibri" w:hAnsi="Calibri" w:cs="Calibri"/>
          <w:sz w:val="24"/>
          <w:szCs w:val="24"/>
        </w:rPr>
        <w:t xml:space="preserve"> Morris JG Jr, </w:t>
      </w:r>
      <w:proofErr w:type="spellStart"/>
      <w:r w:rsidR="005B138E" w:rsidRPr="005B138E">
        <w:rPr>
          <w:rFonts w:ascii="Calibri" w:eastAsia="Calibri" w:hAnsi="Calibri" w:cs="Calibri"/>
          <w:sz w:val="24"/>
          <w:szCs w:val="24"/>
        </w:rPr>
        <w:t>Crainey</w:t>
      </w:r>
      <w:proofErr w:type="spellEnd"/>
      <w:r w:rsidR="005B138E" w:rsidRPr="005B138E">
        <w:rPr>
          <w:rFonts w:ascii="Calibri" w:eastAsia="Calibri" w:hAnsi="Calibri" w:cs="Calibri"/>
          <w:sz w:val="24"/>
          <w:szCs w:val="24"/>
        </w:rPr>
        <w:t xml:space="preserve"> J, Luz S, Ramírez JD, </w:t>
      </w:r>
      <w:proofErr w:type="spellStart"/>
      <w:r w:rsidR="005B138E" w:rsidRPr="005B138E">
        <w:rPr>
          <w:rFonts w:ascii="Calibri" w:eastAsia="Calibri" w:hAnsi="Calibri" w:cs="Calibri"/>
          <w:sz w:val="24"/>
          <w:szCs w:val="24"/>
        </w:rPr>
        <w:t>Sordillo</w:t>
      </w:r>
      <w:proofErr w:type="spellEnd"/>
      <w:r w:rsidR="005B138E" w:rsidRPr="005B138E">
        <w:rPr>
          <w:rFonts w:ascii="Calibri" w:eastAsia="Calibri" w:hAnsi="Calibri" w:cs="Calibri"/>
          <w:sz w:val="24"/>
          <w:szCs w:val="24"/>
        </w:rPr>
        <w:t xml:space="preserve"> E, Llewellyn M, </w:t>
      </w:r>
      <w:proofErr w:type="spellStart"/>
      <w:r w:rsidR="005B138E" w:rsidRPr="005B138E">
        <w:rPr>
          <w:rFonts w:ascii="Calibri" w:eastAsia="Calibri" w:hAnsi="Calibri" w:cs="Calibri"/>
          <w:sz w:val="24"/>
          <w:szCs w:val="24"/>
        </w:rPr>
        <w:t>Canache</w:t>
      </w:r>
      <w:proofErr w:type="spellEnd"/>
      <w:r w:rsidR="005B138E" w:rsidRPr="005B138E">
        <w:rPr>
          <w:rFonts w:ascii="Calibri" w:eastAsia="Calibri" w:hAnsi="Calibri" w:cs="Calibri"/>
          <w:sz w:val="24"/>
          <w:szCs w:val="24"/>
        </w:rPr>
        <w:t xml:space="preserve"> M, </w:t>
      </w:r>
      <w:proofErr w:type="spellStart"/>
      <w:r w:rsidR="005B138E" w:rsidRPr="005B138E">
        <w:rPr>
          <w:rFonts w:ascii="Calibri" w:eastAsia="Calibri" w:hAnsi="Calibri" w:cs="Calibri"/>
          <w:sz w:val="24"/>
          <w:szCs w:val="24"/>
        </w:rPr>
        <w:t>Araque</w:t>
      </w:r>
      <w:proofErr w:type="spellEnd"/>
      <w:r w:rsidR="005B138E" w:rsidRPr="005B138E">
        <w:rPr>
          <w:rFonts w:ascii="Calibri" w:eastAsia="Calibri" w:hAnsi="Calibri" w:cs="Calibri"/>
          <w:sz w:val="24"/>
          <w:szCs w:val="24"/>
        </w:rPr>
        <w:t xml:space="preserve"> M, </w:t>
      </w:r>
      <w:proofErr w:type="spellStart"/>
      <w:r w:rsidR="005B138E" w:rsidRPr="005B138E">
        <w:rPr>
          <w:rFonts w:ascii="Calibri" w:eastAsia="Calibri" w:hAnsi="Calibri" w:cs="Calibri"/>
          <w:sz w:val="24"/>
          <w:szCs w:val="24"/>
        </w:rPr>
        <w:t>Oletta</w:t>
      </w:r>
      <w:proofErr w:type="spellEnd"/>
      <w:r w:rsidR="005B138E" w:rsidRPr="005B138E">
        <w:rPr>
          <w:rFonts w:ascii="Calibri" w:eastAsia="Calibri" w:hAnsi="Calibri" w:cs="Calibri"/>
          <w:sz w:val="24"/>
          <w:szCs w:val="24"/>
        </w:rPr>
        <w:t xml:space="preserve"> J. Resurgence of Vaccine-Preventable Diseases in Venezuela as a Regional Public Health Threat in the Americas. </w:t>
      </w:r>
      <w:proofErr w:type="spellStart"/>
      <w:r w:rsidR="005B138E" w:rsidRPr="005B138E">
        <w:rPr>
          <w:rFonts w:ascii="Calibri" w:eastAsia="Calibri" w:hAnsi="Calibri" w:cs="Calibri"/>
          <w:sz w:val="24"/>
          <w:szCs w:val="24"/>
        </w:rPr>
        <w:t>Emerg</w:t>
      </w:r>
      <w:proofErr w:type="spellEnd"/>
      <w:r w:rsidR="005B138E" w:rsidRPr="005B138E">
        <w:rPr>
          <w:rFonts w:ascii="Calibri" w:eastAsia="Calibri" w:hAnsi="Calibri" w:cs="Calibri"/>
          <w:sz w:val="24"/>
          <w:szCs w:val="24"/>
        </w:rPr>
        <w:t xml:space="preserve"> Infect Dis. 2019 Apr;25(4):625-632. </w:t>
      </w:r>
      <w:proofErr w:type="spellStart"/>
      <w:r w:rsidR="005B138E" w:rsidRPr="005B138E">
        <w:rPr>
          <w:rFonts w:ascii="Calibri" w:eastAsia="Calibri" w:hAnsi="Calibri" w:cs="Calibri"/>
          <w:sz w:val="24"/>
          <w:szCs w:val="24"/>
        </w:rPr>
        <w:t>doi</w:t>
      </w:r>
      <w:proofErr w:type="spellEnd"/>
      <w:r w:rsidR="005B138E" w:rsidRPr="005B138E">
        <w:rPr>
          <w:rFonts w:ascii="Calibri" w:eastAsia="Calibri" w:hAnsi="Calibri" w:cs="Calibri"/>
          <w:sz w:val="24"/>
          <w:szCs w:val="24"/>
        </w:rPr>
        <w:t xml:space="preserve">: 10.3201/eid2504.181305. </w:t>
      </w:r>
      <w:proofErr w:type="spellStart"/>
      <w:r w:rsidR="005B138E" w:rsidRPr="005B138E">
        <w:rPr>
          <w:rFonts w:ascii="Calibri" w:eastAsia="Calibri" w:hAnsi="Calibri" w:cs="Calibri"/>
          <w:sz w:val="24"/>
          <w:szCs w:val="24"/>
        </w:rPr>
        <w:t>Epub</w:t>
      </w:r>
      <w:proofErr w:type="spellEnd"/>
      <w:r w:rsidR="005B138E" w:rsidRPr="005B138E">
        <w:rPr>
          <w:rFonts w:ascii="Calibri" w:eastAsia="Calibri" w:hAnsi="Calibri" w:cs="Calibri"/>
          <w:sz w:val="24"/>
          <w:szCs w:val="24"/>
        </w:rPr>
        <w:t xml:space="preserve"> 2019 Apr 17. PMID: 30698523; PMCID: PMC6433037. </w:t>
      </w:r>
    </w:p>
    <w:p w14:paraId="3693CCFC" w14:textId="7D1D9902" w:rsidR="00CD06D2" w:rsidRPr="005B138E" w:rsidRDefault="00C8702A" w:rsidP="00CD06D2">
      <w:pPr>
        <w:contextualSpacing/>
        <w:rPr>
          <w:rFonts w:ascii="Calibri" w:eastAsia="Calibri" w:hAnsi="Calibri" w:cs="Calibri"/>
          <w:sz w:val="24"/>
          <w:szCs w:val="24"/>
        </w:rPr>
      </w:pPr>
      <w:hyperlink r:id="rId110" w:history="1">
        <w:r w:rsidR="005B138E" w:rsidRPr="005B138E">
          <w:rPr>
            <w:rStyle w:val="Hyperlink"/>
            <w:rFonts w:ascii="Calibri" w:eastAsia="Calibri" w:hAnsi="Calibri" w:cs="Calibri"/>
            <w:sz w:val="24"/>
            <w:szCs w:val="24"/>
          </w:rPr>
          <w:t>https://wwwnc.cdc.gov/eid/article/25/4/18-1305_article</w:t>
        </w:r>
      </w:hyperlink>
    </w:p>
    <w:p w14:paraId="5F2BAE85" w14:textId="77777777" w:rsidR="007D3885" w:rsidRPr="005B138E" w:rsidRDefault="007D3885" w:rsidP="00ED0A8C">
      <w:pPr>
        <w:contextualSpacing/>
        <w:rPr>
          <w:rFonts w:ascii="Calibri" w:eastAsia="Calibri" w:hAnsi="Calibri" w:cs="Calibri"/>
          <w:b/>
          <w:sz w:val="24"/>
          <w:szCs w:val="24"/>
        </w:rPr>
      </w:pPr>
    </w:p>
    <w:p w14:paraId="29D30F64" w14:textId="171E5F92" w:rsidR="00BA0417" w:rsidRPr="005B138E" w:rsidRDefault="00BA0417" w:rsidP="00073ECB">
      <w:pPr>
        <w:contextualSpacing/>
        <w:rPr>
          <w:rFonts w:ascii="Calibri" w:eastAsia="Calibri" w:hAnsi="Calibri" w:cs="Calibri"/>
          <w:sz w:val="24"/>
          <w:szCs w:val="24"/>
        </w:rPr>
      </w:pPr>
      <w:r w:rsidRPr="005B138E">
        <w:rPr>
          <w:rFonts w:ascii="Calibri" w:eastAsia="Calibri" w:hAnsi="Calibri" w:cs="Calibri"/>
          <w:sz w:val="24"/>
          <w:szCs w:val="24"/>
        </w:rPr>
        <w:t>97.</w:t>
      </w:r>
      <w:r w:rsidRPr="005B138E">
        <w:rPr>
          <w:rFonts w:ascii="Calibri" w:eastAsia="Calibri" w:hAnsi="Calibri" w:cs="Calibri"/>
          <w:b/>
          <w:sz w:val="24"/>
          <w:szCs w:val="24"/>
        </w:rPr>
        <w:t xml:space="preserve"> </w:t>
      </w:r>
      <w:r w:rsidRPr="005B138E">
        <w:rPr>
          <w:rFonts w:ascii="Calibri" w:eastAsia="Calibri" w:hAnsi="Calibri" w:cs="Calibri"/>
          <w:sz w:val="24"/>
          <w:szCs w:val="24"/>
        </w:rPr>
        <w:t xml:space="preserve"> </w:t>
      </w:r>
      <w:r w:rsidR="005B138E" w:rsidRPr="005B138E">
        <w:rPr>
          <w:rFonts w:ascii="Calibri" w:eastAsia="Calibri" w:hAnsi="Calibri" w:cs="Calibri"/>
          <w:sz w:val="24"/>
          <w:szCs w:val="24"/>
        </w:rPr>
        <w:t xml:space="preserve">Pan </w:t>
      </w:r>
      <w:proofErr w:type="spellStart"/>
      <w:r w:rsidR="005B138E" w:rsidRPr="005B138E">
        <w:rPr>
          <w:rFonts w:ascii="Calibri" w:eastAsia="Calibri" w:hAnsi="Calibri" w:cs="Calibri"/>
          <w:sz w:val="24"/>
          <w:szCs w:val="24"/>
        </w:rPr>
        <w:t>M</w:t>
      </w:r>
      <w:proofErr w:type="spellEnd"/>
      <w:r w:rsidR="005B138E" w:rsidRPr="005B138E">
        <w:rPr>
          <w:rFonts w:ascii="Calibri" w:eastAsia="Calibri" w:hAnsi="Calibri" w:cs="Calibri"/>
          <w:sz w:val="24"/>
          <w:szCs w:val="24"/>
        </w:rPr>
        <w:t xml:space="preserve">, Carol L, </w:t>
      </w:r>
      <w:r w:rsidR="005B138E" w:rsidRPr="005B138E">
        <w:rPr>
          <w:rFonts w:ascii="Calibri" w:eastAsia="Calibri" w:hAnsi="Calibri" w:cs="Calibri"/>
          <w:b/>
          <w:bCs/>
          <w:sz w:val="24"/>
          <w:szCs w:val="24"/>
        </w:rPr>
        <w:t>Lednicky JA</w:t>
      </w:r>
      <w:r w:rsidR="005B138E" w:rsidRPr="005B138E">
        <w:rPr>
          <w:rFonts w:ascii="Calibri" w:eastAsia="Calibri" w:hAnsi="Calibri" w:cs="Calibri"/>
          <w:sz w:val="24"/>
          <w:szCs w:val="24"/>
        </w:rPr>
        <w:t xml:space="preserve">, </w:t>
      </w:r>
      <w:proofErr w:type="spellStart"/>
      <w:r w:rsidR="005B138E" w:rsidRPr="005B138E">
        <w:rPr>
          <w:rFonts w:ascii="Calibri" w:eastAsia="Calibri" w:hAnsi="Calibri" w:cs="Calibri"/>
          <w:sz w:val="24"/>
          <w:szCs w:val="24"/>
        </w:rPr>
        <w:t>Eiguren</w:t>
      </w:r>
      <w:proofErr w:type="spellEnd"/>
      <w:r w:rsidR="005B138E" w:rsidRPr="005B138E">
        <w:rPr>
          <w:rFonts w:ascii="Calibri" w:eastAsia="Calibri" w:hAnsi="Calibri" w:cs="Calibri"/>
          <w:sz w:val="24"/>
          <w:szCs w:val="24"/>
        </w:rPr>
        <w:t xml:space="preserve">-Fernandez A, Hering S, Fan ZH, Wu CY. Determination of the distribution of infectious viruses in aerosol particles using water-based condensational growth technology and a bacteriophage MS2 model. Aerosol Sci Technol. 2019;53(5):583-593. </w:t>
      </w:r>
      <w:proofErr w:type="spellStart"/>
      <w:r w:rsidR="005B138E" w:rsidRPr="005B138E">
        <w:rPr>
          <w:rFonts w:ascii="Calibri" w:eastAsia="Calibri" w:hAnsi="Calibri" w:cs="Calibri"/>
          <w:sz w:val="24"/>
          <w:szCs w:val="24"/>
        </w:rPr>
        <w:t>doi</w:t>
      </w:r>
      <w:proofErr w:type="spellEnd"/>
      <w:r w:rsidR="005B138E" w:rsidRPr="005B138E">
        <w:rPr>
          <w:rFonts w:ascii="Calibri" w:eastAsia="Calibri" w:hAnsi="Calibri" w:cs="Calibri"/>
          <w:sz w:val="24"/>
          <w:szCs w:val="24"/>
        </w:rPr>
        <w:t xml:space="preserve">: 10.1080/02786826.2019.1581917. </w:t>
      </w:r>
      <w:proofErr w:type="spellStart"/>
      <w:r w:rsidR="005B138E" w:rsidRPr="005B138E">
        <w:rPr>
          <w:rFonts w:ascii="Calibri" w:eastAsia="Calibri" w:hAnsi="Calibri" w:cs="Calibri"/>
          <w:sz w:val="24"/>
          <w:szCs w:val="24"/>
        </w:rPr>
        <w:t>Epub</w:t>
      </w:r>
      <w:proofErr w:type="spellEnd"/>
      <w:r w:rsidR="005B138E" w:rsidRPr="005B138E">
        <w:rPr>
          <w:rFonts w:ascii="Calibri" w:eastAsia="Calibri" w:hAnsi="Calibri" w:cs="Calibri"/>
          <w:sz w:val="24"/>
          <w:szCs w:val="24"/>
        </w:rPr>
        <w:t xml:space="preserve"> 2019 Mar 19. PMID: 31359905; PMCID: PMC6663101. </w:t>
      </w:r>
      <w:hyperlink r:id="rId111" w:history="1">
        <w:r w:rsidRPr="005B138E">
          <w:rPr>
            <w:rStyle w:val="Hyperlink"/>
            <w:rFonts w:ascii="Calibri" w:eastAsia="Calibri" w:hAnsi="Calibri" w:cs="Calibri"/>
            <w:sz w:val="24"/>
            <w:szCs w:val="24"/>
          </w:rPr>
          <w:t>https://www.tandfonline.com/doi/full/10.1080/02786826.2019.1581917</w:t>
        </w:r>
      </w:hyperlink>
    </w:p>
    <w:p w14:paraId="21023876" w14:textId="77777777" w:rsidR="00754012" w:rsidRDefault="00754012" w:rsidP="009D2DBF">
      <w:pPr>
        <w:contextualSpacing/>
        <w:rPr>
          <w:rFonts w:eastAsia="Calibri"/>
          <w:b/>
          <w:sz w:val="24"/>
          <w:szCs w:val="24"/>
        </w:rPr>
      </w:pPr>
    </w:p>
    <w:p w14:paraId="59CB5984" w14:textId="77777777" w:rsidR="00741517" w:rsidRPr="00741517" w:rsidRDefault="00FA585F" w:rsidP="00741517">
      <w:pPr>
        <w:contextualSpacing/>
        <w:rPr>
          <w:rFonts w:asciiTheme="minorHAnsi" w:eastAsia="Calibri" w:hAnsiTheme="minorHAnsi" w:cstheme="minorHAnsi"/>
          <w:sz w:val="24"/>
          <w:szCs w:val="24"/>
        </w:rPr>
      </w:pPr>
      <w:r w:rsidRPr="00741517">
        <w:rPr>
          <w:rFonts w:ascii="Calibri" w:eastAsia="Calibri" w:hAnsi="Calibri" w:cs="Calibri"/>
          <w:sz w:val="24"/>
          <w:szCs w:val="24"/>
        </w:rPr>
        <w:t>98.</w:t>
      </w:r>
      <w:r w:rsidRPr="00741517">
        <w:rPr>
          <w:rFonts w:ascii="Calibri" w:eastAsia="Calibri" w:hAnsi="Calibri" w:cs="Calibri"/>
          <w:b/>
          <w:sz w:val="24"/>
          <w:szCs w:val="24"/>
        </w:rPr>
        <w:t xml:space="preserve"> </w:t>
      </w:r>
      <w:proofErr w:type="spellStart"/>
      <w:r w:rsidR="00741517" w:rsidRPr="00741517">
        <w:rPr>
          <w:rFonts w:ascii="Calibri" w:eastAsia="Calibri" w:hAnsi="Calibri" w:cs="Calibri"/>
          <w:sz w:val="24"/>
          <w:szCs w:val="24"/>
        </w:rPr>
        <w:t>Ahasan</w:t>
      </w:r>
      <w:proofErr w:type="spellEnd"/>
      <w:r w:rsidR="00741517" w:rsidRPr="00741517">
        <w:rPr>
          <w:rFonts w:ascii="Calibri" w:eastAsia="Calibri" w:hAnsi="Calibri" w:cs="Calibri"/>
          <w:sz w:val="24"/>
          <w:szCs w:val="24"/>
        </w:rPr>
        <w:t xml:space="preserve"> MS, </w:t>
      </w:r>
      <w:proofErr w:type="spellStart"/>
      <w:r w:rsidR="00741517" w:rsidRPr="00741517">
        <w:rPr>
          <w:rFonts w:ascii="Calibri" w:eastAsia="Calibri" w:hAnsi="Calibri" w:cs="Calibri"/>
          <w:sz w:val="24"/>
          <w:szCs w:val="24"/>
        </w:rPr>
        <w:t>Krauer</w:t>
      </w:r>
      <w:proofErr w:type="spellEnd"/>
      <w:r w:rsidR="00741517" w:rsidRPr="00741517">
        <w:rPr>
          <w:rFonts w:ascii="Calibri" w:eastAsia="Calibri" w:hAnsi="Calibri" w:cs="Calibri"/>
          <w:sz w:val="24"/>
          <w:szCs w:val="24"/>
        </w:rPr>
        <w:t xml:space="preserve"> JMC, Subramaniam K, </w:t>
      </w:r>
      <w:r w:rsidR="00741517" w:rsidRPr="00741517">
        <w:rPr>
          <w:rFonts w:ascii="Calibri" w:eastAsia="Calibri" w:hAnsi="Calibri" w:cs="Calibri"/>
          <w:b/>
          <w:bCs/>
          <w:sz w:val="24"/>
          <w:szCs w:val="24"/>
        </w:rPr>
        <w:t>Lednicky JA,</w:t>
      </w:r>
      <w:r w:rsidR="00741517" w:rsidRPr="00741517">
        <w:rPr>
          <w:rFonts w:ascii="Calibri" w:eastAsia="Calibri" w:hAnsi="Calibri" w:cs="Calibri"/>
          <w:sz w:val="24"/>
          <w:szCs w:val="24"/>
        </w:rPr>
        <w:t xml:space="preserve"> Loeb JC, Sayler KA, Wisely SM, Waltzek TB. Genome Sequences of a Novel Strain of Big Cypress </w:t>
      </w:r>
      <w:proofErr w:type="spellStart"/>
      <w:r w:rsidR="00741517" w:rsidRPr="00741517">
        <w:rPr>
          <w:rFonts w:ascii="Calibri" w:eastAsia="Calibri" w:hAnsi="Calibri" w:cs="Calibri"/>
          <w:sz w:val="24"/>
          <w:szCs w:val="24"/>
        </w:rPr>
        <w:t>Orbivirus</w:t>
      </w:r>
      <w:proofErr w:type="spellEnd"/>
      <w:r w:rsidR="00741517" w:rsidRPr="00741517">
        <w:rPr>
          <w:rFonts w:ascii="Calibri" w:eastAsia="Calibri" w:hAnsi="Calibri" w:cs="Calibri"/>
          <w:sz w:val="24"/>
          <w:szCs w:val="24"/>
        </w:rPr>
        <w:t xml:space="preserve"> Isolated from </w:t>
      </w:r>
      <w:r w:rsidR="00741517" w:rsidRPr="00741517">
        <w:rPr>
          <w:rFonts w:asciiTheme="minorHAnsi" w:eastAsia="Calibri" w:hAnsiTheme="minorHAnsi" w:cstheme="minorHAnsi"/>
          <w:sz w:val="24"/>
          <w:szCs w:val="24"/>
        </w:rPr>
        <w:t xml:space="preserve">a Dead Florida White-Tailed Deer (Odocoileus virginianus). </w:t>
      </w:r>
      <w:proofErr w:type="spellStart"/>
      <w:r w:rsidR="00741517" w:rsidRPr="00741517">
        <w:rPr>
          <w:rFonts w:asciiTheme="minorHAnsi" w:eastAsia="Calibri" w:hAnsiTheme="minorHAnsi" w:cstheme="minorHAnsi"/>
          <w:sz w:val="24"/>
          <w:szCs w:val="24"/>
        </w:rPr>
        <w:t>Microbiol</w:t>
      </w:r>
      <w:proofErr w:type="spellEnd"/>
      <w:r w:rsidR="00741517" w:rsidRPr="00741517">
        <w:rPr>
          <w:rFonts w:asciiTheme="minorHAnsi" w:eastAsia="Calibri" w:hAnsiTheme="minorHAnsi" w:cstheme="minorHAnsi"/>
          <w:sz w:val="24"/>
          <w:szCs w:val="24"/>
        </w:rPr>
        <w:t xml:space="preserve"> </w:t>
      </w:r>
      <w:proofErr w:type="spellStart"/>
      <w:r w:rsidR="00741517" w:rsidRPr="00741517">
        <w:rPr>
          <w:rFonts w:asciiTheme="minorHAnsi" w:eastAsia="Calibri" w:hAnsiTheme="minorHAnsi" w:cstheme="minorHAnsi"/>
          <w:sz w:val="24"/>
          <w:szCs w:val="24"/>
        </w:rPr>
        <w:t>Resour</w:t>
      </w:r>
      <w:proofErr w:type="spellEnd"/>
      <w:r w:rsidR="00741517" w:rsidRPr="00741517">
        <w:rPr>
          <w:rFonts w:asciiTheme="minorHAnsi" w:eastAsia="Calibri" w:hAnsiTheme="minorHAnsi" w:cstheme="minorHAnsi"/>
          <w:sz w:val="24"/>
          <w:szCs w:val="24"/>
        </w:rPr>
        <w:t xml:space="preserve"> </w:t>
      </w:r>
      <w:proofErr w:type="spellStart"/>
      <w:r w:rsidR="00741517" w:rsidRPr="00741517">
        <w:rPr>
          <w:rFonts w:asciiTheme="minorHAnsi" w:eastAsia="Calibri" w:hAnsiTheme="minorHAnsi" w:cstheme="minorHAnsi"/>
          <w:sz w:val="24"/>
          <w:szCs w:val="24"/>
        </w:rPr>
        <w:t>Announc</w:t>
      </w:r>
      <w:proofErr w:type="spellEnd"/>
      <w:r w:rsidR="00741517" w:rsidRPr="00741517">
        <w:rPr>
          <w:rFonts w:asciiTheme="minorHAnsi" w:eastAsia="Calibri" w:hAnsiTheme="minorHAnsi" w:cstheme="minorHAnsi"/>
          <w:sz w:val="24"/>
          <w:szCs w:val="24"/>
        </w:rPr>
        <w:t>. 2019 Mar 14;8(11</w:t>
      </w:r>
      <w:proofErr w:type="gramStart"/>
      <w:r w:rsidR="00741517" w:rsidRPr="00741517">
        <w:rPr>
          <w:rFonts w:asciiTheme="minorHAnsi" w:eastAsia="Calibri" w:hAnsiTheme="minorHAnsi" w:cstheme="minorHAnsi"/>
          <w:sz w:val="24"/>
          <w:szCs w:val="24"/>
        </w:rPr>
        <w:t>):e</w:t>
      </w:r>
      <w:proofErr w:type="gramEnd"/>
      <w:r w:rsidR="00741517" w:rsidRPr="00741517">
        <w:rPr>
          <w:rFonts w:asciiTheme="minorHAnsi" w:eastAsia="Calibri" w:hAnsiTheme="minorHAnsi" w:cstheme="minorHAnsi"/>
          <w:sz w:val="24"/>
          <w:szCs w:val="24"/>
        </w:rPr>
        <w:t xml:space="preserve">01717-18. </w:t>
      </w:r>
      <w:proofErr w:type="spellStart"/>
      <w:r w:rsidR="00741517" w:rsidRPr="00741517">
        <w:rPr>
          <w:rFonts w:asciiTheme="minorHAnsi" w:eastAsia="Calibri" w:hAnsiTheme="minorHAnsi" w:cstheme="minorHAnsi"/>
          <w:sz w:val="24"/>
          <w:szCs w:val="24"/>
        </w:rPr>
        <w:t>doi</w:t>
      </w:r>
      <w:proofErr w:type="spellEnd"/>
      <w:r w:rsidR="00741517" w:rsidRPr="00741517">
        <w:rPr>
          <w:rFonts w:asciiTheme="minorHAnsi" w:eastAsia="Calibri" w:hAnsiTheme="minorHAnsi" w:cstheme="minorHAnsi"/>
          <w:sz w:val="24"/>
          <w:szCs w:val="24"/>
        </w:rPr>
        <w:t xml:space="preserve">: 10.1128/MRA.01717-18. PMID: 30938331; PMCID: PMC6424215. </w:t>
      </w:r>
    </w:p>
    <w:p w14:paraId="37596460" w14:textId="6AB26B4D" w:rsidR="00FA585F" w:rsidRPr="00741517" w:rsidRDefault="00C8702A" w:rsidP="00741517">
      <w:pPr>
        <w:contextualSpacing/>
        <w:rPr>
          <w:rFonts w:asciiTheme="minorHAnsi" w:eastAsia="Calibri" w:hAnsiTheme="minorHAnsi" w:cstheme="minorHAnsi"/>
          <w:sz w:val="24"/>
          <w:szCs w:val="24"/>
        </w:rPr>
      </w:pPr>
      <w:hyperlink r:id="rId112" w:history="1">
        <w:r w:rsidR="00FA585F" w:rsidRPr="00741517">
          <w:rPr>
            <w:rStyle w:val="Hyperlink"/>
            <w:rFonts w:asciiTheme="minorHAnsi" w:eastAsia="Calibri" w:hAnsiTheme="minorHAnsi" w:cstheme="minorHAnsi"/>
            <w:sz w:val="24"/>
            <w:szCs w:val="24"/>
          </w:rPr>
          <w:t>https://mra.asm.org/content/8/11/e01717-18</w:t>
        </w:r>
      </w:hyperlink>
    </w:p>
    <w:p w14:paraId="7B6C7C41" w14:textId="77777777" w:rsidR="00C779F8" w:rsidRPr="00741517" w:rsidRDefault="00C779F8" w:rsidP="00C779F8">
      <w:pPr>
        <w:contextualSpacing/>
        <w:rPr>
          <w:rFonts w:asciiTheme="minorHAnsi" w:eastAsia="Calibri" w:hAnsiTheme="minorHAnsi" w:cstheme="minorHAnsi"/>
          <w:b/>
          <w:sz w:val="24"/>
          <w:szCs w:val="24"/>
        </w:rPr>
      </w:pPr>
    </w:p>
    <w:p w14:paraId="4831D83A" w14:textId="77777777" w:rsidR="00741517" w:rsidRPr="00741517" w:rsidRDefault="00741517" w:rsidP="008E6843">
      <w:pPr>
        <w:contextualSpacing/>
        <w:rPr>
          <w:rFonts w:asciiTheme="minorHAnsi" w:eastAsia="Calibri" w:hAnsiTheme="minorHAnsi" w:cstheme="minorHAnsi"/>
          <w:sz w:val="24"/>
          <w:szCs w:val="24"/>
        </w:rPr>
      </w:pPr>
      <w:r w:rsidRPr="00741517">
        <w:rPr>
          <w:rFonts w:asciiTheme="minorHAnsi" w:eastAsia="Calibri" w:hAnsiTheme="minorHAnsi" w:cstheme="minorHAnsi"/>
          <w:sz w:val="24"/>
          <w:szCs w:val="24"/>
        </w:rPr>
        <w:t xml:space="preserve">99. </w:t>
      </w:r>
      <w:proofErr w:type="spellStart"/>
      <w:r w:rsidRPr="00741517">
        <w:rPr>
          <w:rFonts w:asciiTheme="minorHAnsi" w:eastAsia="Calibri" w:hAnsiTheme="minorHAnsi" w:cstheme="minorHAnsi"/>
          <w:sz w:val="24"/>
          <w:szCs w:val="24"/>
        </w:rPr>
        <w:t>Ahasan</w:t>
      </w:r>
      <w:proofErr w:type="spellEnd"/>
      <w:r w:rsidRPr="00741517">
        <w:rPr>
          <w:rFonts w:asciiTheme="minorHAnsi" w:eastAsia="Calibri" w:hAnsiTheme="minorHAnsi" w:cstheme="minorHAnsi"/>
          <w:sz w:val="24"/>
          <w:szCs w:val="24"/>
        </w:rPr>
        <w:t xml:space="preserve"> MS, Subramaniam K, Sayler KA, Loeb JC, Popov VL, </w:t>
      </w:r>
      <w:r w:rsidRPr="00741517">
        <w:rPr>
          <w:rFonts w:asciiTheme="minorHAnsi" w:eastAsia="Calibri" w:hAnsiTheme="minorHAnsi" w:cstheme="minorHAnsi"/>
          <w:b/>
          <w:bCs/>
          <w:sz w:val="24"/>
          <w:szCs w:val="24"/>
        </w:rPr>
        <w:t>Lednicky JA,</w:t>
      </w:r>
      <w:r w:rsidRPr="00741517">
        <w:rPr>
          <w:rFonts w:asciiTheme="minorHAnsi" w:eastAsia="Calibri" w:hAnsiTheme="minorHAnsi" w:cstheme="minorHAnsi"/>
          <w:sz w:val="24"/>
          <w:szCs w:val="24"/>
        </w:rPr>
        <w:t xml:space="preserve"> Wisely SM, Campos </w:t>
      </w:r>
      <w:proofErr w:type="spellStart"/>
      <w:r w:rsidRPr="00741517">
        <w:rPr>
          <w:rFonts w:asciiTheme="minorHAnsi" w:eastAsia="Calibri" w:hAnsiTheme="minorHAnsi" w:cstheme="minorHAnsi"/>
          <w:sz w:val="24"/>
          <w:szCs w:val="24"/>
        </w:rPr>
        <w:t>Krauer</w:t>
      </w:r>
      <w:proofErr w:type="spellEnd"/>
      <w:r w:rsidRPr="00741517">
        <w:rPr>
          <w:rFonts w:asciiTheme="minorHAnsi" w:eastAsia="Calibri" w:hAnsiTheme="minorHAnsi" w:cstheme="minorHAnsi"/>
          <w:sz w:val="24"/>
          <w:szCs w:val="24"/>
        </w:rPr>
        <w:t xml:space="preserve"> JM, Waltzek TB. Molecular characterization of a novel reassortment Mammalian </w:t>
      </w:r>
      <w:proofErr w:type="spellStart"/>
      <w:r w:rsidRPr="00741517">
        <w:rPr>
          <w:rFonts w:asciiTheme="minorHAnsi" w:eastAsia="Calibri" w:hAnsiTheme="minorHAnsi" w:cstheme="minorHAnsi"/>
          <w:sz w:val="24"/>
          <w:szCs w:val="24"/>
        </w:rPr>
        <w:t>orthoreovirus</w:t>
      </w:r>
      <w:proofErr w:type="spellEnd"/>
      <w:r w:rsidRPr="00741517">
        <w:rPr>
          <w:rFonts w:asciiTheme="minorHAnsi" w:eastAsia="Calibri" w:hAnsiTheme="minorHAnsi" w:cstheme="minorHAnsi"/>
          <w:sz w:val="24"/>
          <w:szCs w:val="24"/>
        </w:rPr>
        <w:t xml:space="preserve"> type 2 isolated from a Florida white-tailed deer fawn. Virus Res. 2019 </w:t>
      </w:r>
      <w:proofErr w:type="gramStart"/>
      <w:r w:rsidRPr="00741517">
        <w:rPr>
          <w:rFonts w:asciiTheme="minorHAnsi" w:eastAsia="Calibri" w:hAnsiTheme="minorHAnsi" w:cstheme="minorHAnsi"/>
          <w:sz w:val="24"/>
          <w:szCs w:val="24"/>
        </w:rPr>
        <w:t>Sep;270:197642</w:t>
      </w:r>
      <w:proofErr w:type="gramEnd"/>
      <w:r w:rsidRPr="00741517">
        <w:rPr>
          <w:rFonts w:asciiTheme="minorHAnsi" w:eastAsia="Calibri" w:hAnsiTheme="minorHAnsi" w:cstheme="minorHAnsi"/>
          <w:sz w:val="24"/>
          <w:szCs w:val="24"/>
        </w:rPr>
        <w:t xml:space="preserve">. </w:t>
      </w:r>
      <w:proofErr w:type="spellStart"/>
      <w:r w:rsidRPr="00741517">
        <w:rPr>
          <w:rFonts w:asciiTheme="minorHAnsi" w:eastAsia="Calibri" w:hAnsiTheme="minorHAnsi" w:cstheme="minorHAnsi"/>
          <w:sz w:val="24"/>
          <w:szCs w:val="24"/>
        </w:rPr>
        <w:t>doi</w:t>
      </w:r>
      <w:proofErr w:type="spellEnd"/>
      <w:r w:rsidRPr="00741517">
        <w:rPr>
          <w:rFonts w:asciiTheme="minorHAnsi" w:eastAsia="Calibri" w:hAnsiTheme="minorHAnsi" w:cstheme="minorHAnsi"/>
          <w:sz w:val="24"/>
          <w:szCs w:val="24"/>
        </w:rPr>
        <w:t xml:space="preserve">: 10.1016/j.virusres.2019.197642. </w:t>
      </w:r>
      <w:proofErr w:type="spellStart"/>
      <w:r w:rsidRPr="00741517">
        <w:rPr>
          <w:rFonts w:asciiTheme="minorHAnsi" w:eastAsia="Calibri" w:hAnsiTheme="minorHAnsi" w:cstheme="minorHAnsi"/>
          <w:sz w:val="24"/>
          <w:szCs w:val="24"/>
        </w:rPr>
        <w:t>Epub</w:t>
      </w:r>
      <w:proofErr w:type="spellEnd"/>
      <w:r w:rsidRPr="00741517">
        <w:rPr>
          <w:rFonts w:asciiTheme="minorHAnsi" w:eastAsia="Calibri" w:hAnsiTheme="minorHAnsi" w:cstheme="minorHAnsi"/>
          <w:sz w:val="24"/>
          <w:szCs w:val="24"/>
        </w:rPr>
        <w:t xml:space="preserve"> 2019 Jun 19. PMID: 31228510.</w:t>
      </w:r>
    </w:p>
    <w:p w14:paraId="575B5B7B" w14:textId="4CE66B87" w:rsidR="008F1A56" w:rsidRPr="00741517" w:rsidRDefault="00C8702A" w:rsidP="008E6843">
      <w:pPr>
        <w:contextualSpacing/>
        <w:rPr>
          <w:rFonts w:asciiTheme="minorHAnsi" w:eastAsia="Calibri" w:hAnsiTheme="minorHAnsi" w:cstheme="minorHAnsi"/>
          <w:sz w:val="24"/>
          <w:szCs w:val="24"/>
        </w:rPr>
      </w:pPr>
      <w:hyperlink r:id="rId113" w:history="1">
        <w:r w:rsidR="00741517" w:rsidRPr="00741517">
          <w:rPr>
            <w:rStyle w:val="Hyperlink"/>
            <w:rFonts w:asciiTheme="minorHAnsi" w:eastAsia="Calibri" w:hAnsiTheme="minorHAnsi" w:cstheme="minorHAnsi"/>
            <w:sz w:val="24"/>
            <w:szCs w:val="24"/>
          </w:rPr>
          <w:t>https://www.sciencedirect.com/science/article/pii/S0168170219301959?via%3Dihub</w:t>
        </w:r>
      </w:hyperlink>
    </w:p>
    <w:p w14:paraId="66D15FB0" w14:textId="77777777" w:rsidR="00AE0C80" w:rsidRPr="00741517" w:rsidRDefault="00AE0C80" w:rsidP="008E6843">
      <w:pPr>
        <w:contextualSpacing/>
        <w:rPr>
          <w:rFonts w:ascii="Calibri" w:eastAsia="Calibri" w:hAnsi="Calibri" w:cs="Calibri"/>
          <w:sz w:val="24"/>
          <w:szCs w:val="24"/>
        </w:rPr>
      </w:pPr>
    </w:p>
    <w:p w14:paraId="7CC5492A" w14:textId="58372029" w:rsidR="00177CAB" w:rsidRPr="00741517" w:rsidRDefault="0082059A" w:rsidP="00741517">
      <w:pPr>
        <w:contextualSpacing/>
        <w:rPr>
          <w:rFonts w:ascii="Calibri" w:hAnsi="Calibri" w:cs="Calibri"/>
          <w:sz w:val="24"/>
          <w:szCs w:val="24"/>
        </w:rPr>
      </w:pPr>
      <w:r w:rsidRPr="00741517">
        <w:rPr>
          <w:rFonts w:ascii="Calibri" w:eastAsia="Calibri" w:hAnsi="Calibri" w:cs="Calibri"/>
          <w:sz w:val="24"/>
          <w:szCs w:val="24"/>
        </w:rPr>
        <w:t>100</w:t>
      </w:r>
      <w:r w:rsidR="008466C9">
        <w:rPr>
          <w:rFonts w:ascii="Calibri" w:eastAsia="Calibri" w:hAnsi="Calibri" w:cs="Calibri"/>
          <w:sz w:val="24"/>
          <w:szCs w:val="24"/>
        </w:rPr>
        <w:t>.</w:t>
      </w:r>
      <w:r w:rsidR="00177CAB" w:rsidRPr="00741517">
        <w:rPr>
          <w:rFonts w:ascii="Calibri" w:eastAsia="Calibri" w:hAnsi="Calibri" w:cs="Calibri"/>
          <w:b/>
          <w:sz w:val="24"/>
          <w:szCs w:val="24"/>
        </w:rPr>
        <w:t xml:space="preserve"> </w:t>
      </w:r>
      <w:r w:rsidR="00741517" w:rsidRPr="00741517">
        <w:rPr>
          <w:rFonts w:ascii="Calibri" w:hAnsi="Calibri" w:cs="Calibri"/>
          <w:sz w:val="24"/>
          <w:szCs w:val="24"/>
        </w:rPr>
        <w:t xml:space="preserve">Chen H, </w:t>
      </w:r>
      <w:proofErr w:type="spellStart"/>
      <w:r w:rsidR="00741517" w:rsidRPr="00741517">
        <w:rPr>
          <w:rFonts w:ascii="Calibri" w:hAnsi="Calibri" w:cs="Calibri"/>
          <w:sz w:val="24"/>
          <w:szCs w:val="24"/>
        </w:rPr>
        <w:t>Humes</w:t>
      </w:r>
      <w:proofErr w:type="spellEnd"/>
      <w:r w:rsidR="00741517" w:rsidRPr="00741517">
        <w:rPr>
          <w:rFonts w:ascii="Calibri" w:hAnsi="Calibri" w:cs="Calibri"/>
          <w:sz w:val="24"/>
          <w:szCs w:val="24"/>
        </w:rPr>
        <w:t xml:space="preserve"> ST, Robinson SE, Loeb JC, </w:t>
      </w:r>
      <w:proofErr w:type="spellStart"/>
      <w:r w:rsidR="00741517" w:rsidRPr="00741517">
        <w:rPr>
          <w:rFonts w:ascii="Calibri" w:hAnsi="Calibri" w:cs="Calibri"/>
          <w:sz w:val="24"/>
          <w:szCs w:val="24"/>
        </w:rPr>
        <w:t>Sabaraya</w:t>
      </w:r>
      <w:proofErr w:type="spellEnd"/>
      <w:r w:rsidR="00741517" w:rsidRPr="00741517">
        <w:rPr>
          <w:rFonts w:ascii="Calibri" w:hAnsi="Calibri" w:cs="Calibri"/>
          <w:sz w:val="24"/>
          <w:szCs w:val="24"/>
        </w:rPr>
        <w:t xml:space="preserve"> IV, Saleh NB, </w:t>
      </w:r>
      <w:proofErr w:type="spellStart"/>
      <w:r w:rsidR="00741517" w:rsidRPr="00741517">
        <w:rPr>
          <w:rFonts w:ascii="Calibri" w:hAnsi="Calibri" w:cs="Calibri"/>
          <w:sz w:val="24"/>
          <w:szCs w:val="24"/>
        </w:rPr>
        <w:t>Khattri</w:t>
      </w:r>
      <w:proofErr w:type="spellEnd"/>
      <w:r w:rsidR="00741517" w:rsidRPr="00741517">
        <w:rPr>
          <w:rFonts w:ascii="Calibri" w:hAnsi="Calibri" w:cs="Calibri"/>
          <w:sz w:val="24"/>
          <w:szCs w:val="24"/>
        </w:rPr>
        <w:t xml:space="preserve"> RB, Merritt ME, </w:t>
      </w:r>
      <w:proofErr w:type="spellStart"/>
      <w:r w:rsidR="00741517" w:rsidRPr="00741517">
        <w:rPr>
          <w:rFonts w:ascii="Calibri" w:hAnsi="Calibri" w:cs="Calibri"/>
          <w:sz w:val="24"/>
          <w:szCs w:val="24"/>
        </w:rPr>
        <w:t>Martyniuk</w:t>
      </w:r>
      <w:proofErr w:type="spellEnd"/>
      <w:r w:rsidR="00741517" w:rsidRPr="00741517">
        <w:rPr>
          <w:rFonts w:ascii="Calibri" w:hAnsi="Calibri" w:cs="Calibri"/>
          <w:sz w:val="24"/>
          <w:szCs w:val="24"/>
        </w:rPr>
        <w:t xml:space="preserve"> CJ, </w:t>
      </w:r>
      <w:r w:rsidR="00741517" w:rsidRPr="00741517">
        <w:rPr>
          <w:rFonts w:ascii="Calibri" w:hAnsi="Calibri" w:cs="Calibri"/>
          <w:b/>
          <w:bCs/>
          <w:sz w:val="24"/>
          <w:szCs w:val="24"/>
        </w:rPr>
        <w:t>Lednicky JA,</w:t>
      </w:r>
      <w:r w:rsidR="00741517" w:rsidRPr="00741517">
        <w:rPr>
          <w:rFonts w:ascii="Calibri" w:hAnsi="Calibri" w:cs="Calibri"/>
          <w:sz w:val="24"/>
          <w:szCs w:val="24"/>
        </w:rPr>
        <w:t xml:space="preserve"> Sabo-Attwood T. Single-walled carbon nanotubes repress viral-induced defense pathways through oxidative stress. Nanotoxicology. 2019 </w:t>
      </w:r>
      <w:r w:rsidR="00741517" w:rsidRPr="00741517">
        <w:rPr>
          <w:rFonts w:ascii="Calibri" w:hAnsi="Calibri" w:cs="Calibri"/>
          <w:sz w:val="24"/>
          <w:szCs w:val="24"/>
        </w:rPr>
        <w:lastRenderedPageBreak/>
        <w:t xml:space="preserve">Nov;13(9):1176-1196. </w:t>
      </w:r>
      <w:proofErr w:type="spellStart"/>
      <w:r w:rsidR="00741517" w:rsidRPr="00741517">
        <w:rPr>
          <w:rFonts w:ascii="Calibri" w:hAnsi="Calibri" w:cs="Calibri"/>
          <w:sz w:val="24"/>
          <w:szCs w:val="24"/>
        </w:rPr>
        <w:t>doi</w:t>
      </w:r>
      <w:proofErr w:type="spellEnd"/>
      <w:r w:rsidR="00741517" w:rsidRPr="00741517">
        <w:rPr>
          <w:rFonts w:ascii="Calibri" w:hAnsi="Calibri" w:cs="Calibri"/>
          <w:sz w:val="24"/>
          <w:szCs w:val="24"/>
        </w:rPr>
        <w:t xml:space="preserve">: 10.1080/17435390.2019.1645903. </w:t>
      </w:r>
      <w:proofErr w:type="spellStart"/>
      <w:r w:rsidR="00741517" w:rsidRPr="00741517">
        <w:rPr>
          <w:rFonts w:ascii="Calibri" w:hAnsi="Calibri" w:cs="Calibri"/>
          <w:sz w:val="24"/>
          <w:szCs w:val="24"/>
        </w:rPr>
        <w:t>Epub</w:t>
      </w:r>
      <w:proofErr w:type="spellEnd"/>
      <w:r w:rsidR="00741517" w:rsidRPr="00741517">
        <w:rPr>
          <w:rFonts w:ascii="Calibri" w:hAnsi="Calibri" w:cs="Calibri"/>
          <w:sz w:val="24"/>
          <w:szCs w:val="24"/>
        </w:rPr>
        <w:t xml:space="preserve"> 2019 Sep 27. PMID: 31328592; PMCID: PMC6803130.</w:t>
      </w:r>
    </w:p>
    <w:p w14:paraId="3794C752" w14:textId="77777777" w:rsidR="00F670FE" w:rsidRPr="00741517" w:rsidRDefault="00C8702A" w:rsidP="0082059A">
      <w:pPr>
        <w:contextualSpacing/>
        <w:rPr>
          <w:rFonts w:ascii="Calibri" w:hAnsi="Calibri" w:cs="Calibri"/>
          <w:sz w:val="24"/>
          <w:szCs w:val="24"/>
        </w:rPr>
      </w:pPr>
      <w:hyperlink r:id="rId114" w:history="1">
        <w:r w:rsidR="00F670FE" w:rsidRPr="00741517">
          <w:rPr>
            <w:rFonts w:ascii="Calibri" w:hAnsi="Calibri" w:cs="Calibri"/>
            <w:color w:val="0000FF"/>
            <w:sz w:val="24"/>
            <w:szCs w:val="24"/>
            <w:u w:val="single"/>
          </w:rPr>
          <w:t>https://www.tandfonline.com/doi/abs/10.1080/17435390.2019.1645903?journalCode=inan20</w:t>
        </w:r>
      </w:hyperlink>
    </w:p>
    <w:p w14:paraId="61AF6064" w14:textId="77777777" w:rsidR="0082059A" w:rsidRPr="00741517" w:rsidRDefault="0082059A" w:rsidP="0082059A">
      <w:pPr>
        <w:contextualSpacing/>
        <w:rPr>
          <w:rFonts w:ascii="Calibri" w:eastAsia="Calibri" w:hAnsi="Calibri" w:cs="Calibri"/>
          <w:b/>
          <w:sz w:val="24"/>
          <w:szCs w:val="24"/>
        </w:rPr>
      </w:pPr>
    </w:p>
    <w:p w14:paraId="23A021B2" w14:textId="1880FA71" w:rsidR="00741517" w:rsidRPr="00741517" w:rsidRDefault="0010308E" w:rsidP="0099291A">
      <w:pPr>
        <w:contextualSpacing/>
        <w:rPr>
          <w:rFonts w:ascii="Calibri" w:hAnsi="Calibri" w:cs="Calibri"/>
          <w:sz w:val="24"/>
          <w:szCs w:val="24"/>
        </w:rPr>
      </w:pPr>
      <w:r w:rsidRPr="00741517">
        <w:rPr>
          <w:rFonts w:ascii="Calibri" w:eastAsia="Calibri" w:hAnsi="Calibri" w:cs="Calibri"/>
          <w:sz w:val="24"/>
          <w:szCs w:val="24"/>
        </w:rPr>
        <w:t>101</w:t>
      </w:r>
      <w:r w:rsidR="008466C9">
        <w:rPr>
          <w:rFonts w:ascii="Calibri" w:eastAsia="Calibri" w:hAnsi="Calibri" w:cs="Calibri"/>
          <w:sz w:val="24"/>
          <w:szCs w:val="24"/>
        </w:rPr>
        <w:t>.</w:t>
      </w:r>
      <w:r w:rsidR="00FE3E6D" w:rsidRPr="00741517">
        <w:rPr>
          <w:rFonts w:ascii="Calibri" w:eastAsia="Calibri" w:hAnsi="Calibri" w:cs="Calibri"/>
          <w:sz w:val="24"/>
          <w:szCs w:val="24"/>
        </w:rPr>
        <w:t xml:space="preserve"> </w:t>
      </w:r>
      <w:r w:rsidR="00741517" w:rsidRPr="00741517">
        <w:rPr>
          <w:rFonts w:ascii="Calibri" w:hAnsi="Calibri" w:cs="Calibri"/>
          <w:sz w:val="24"/>
          <w:szCs w:val="24"/>
        </w:rPr>
        <w:t xml:space="preserve">Blohm G, Elbadry MA, </w:t>
      </w:r>
      <w:proofErr w:type="spellStart"/>
      <w:r w:rsidR="00741517" w:rsidRPr="00741517">
        <w:rPr>
          <w:rFonts w:ascii="Calibri" w:hAnsi="Calibri" w:cs="Calibri"/>
          <w:sz w:val="24"/>
          <w:szCs w:val="24"/>
        </w:rPr>
        <w:t>Mavian</w:t>
      </w:r>
      <w:proofErr w:type="spellEnd"/>
      <w:r w:rsidR="00741517" w:rsidRPr="00741517">
        <w:rPr>
          <w:rFonts w:ascii="Calibri" w:hAnsi="Calibri" w:cs="Calibri"/>
          <w:sz w:val="24"/>
          <w:szCs w:val="24"/>
        </w:rPr>
        <w:t xml:space="preserve"> C, Stephenson C, Loeb J, White S, </w:t>
      </w:r>
      <w:proofErr w:type="spellStart"/>
      <w:r w:rsidR="00741517" w:rsidRPr="00741517">
        <w:rPr>
          <w:rFonts w:ascii="Calibri" w:hAnsi="Calibri" w:cs="Calibri"/>
          <w:sz w:val="24"/>
          <w:szCs w:val="24"/>
        </w:rPr>
        <w:t>Telisma</w:t>
      </w:r>
      <w:proofErr w:type="spellEnd"/>
      <w:r w:rsidR="00741517" w:rsidRPr="00741517">
        <w:rPr>
          <w:rFonts w:ascii="Calibri" w:hAnsi="Calibri" w:cs="Calibri"/>
          <w:sz w:val="24"/>
          <w:szCs w:val="24"/>
        </w:rPr>
        <w:t xml:space="preserve"> T, Chavannes S, Beau De </w:t>
      </w:r>
      <w:proofErr w:type="spellStart"/>
      <w:r w:rsidR="00741517" w:rsidRPr="00741517">
        <w:rPr>
          <w:rFonts w:ascii="Calibri" w:hAnsi="Calibri" w:cs="Calibri"/>
          <w:sz w:val="24"/>
          <w:szCs w:val="24"/>
        </w:rPr>
        <w:t>Rochar</w:t>
      </w:r>
      <w:proofErr w:type="spellEnd"/>
      <w:r w:rsidR="00741517" w:rsidRPr="00741517">
        <w:rPr>
          <w:rFonts w:ascii="Calibri" w:hAnsi="Calibri" w:cs="Calibri"/>
          <w:sz w:val="24"/>
          <w:szCs w:val="24"/>
        </w:rPr>
        <w:t xml:space="preserve"> VM, </w:t>
      </w:r>
      <w:proofErr w:type="spellStart"/>
      <w:r w:rsidR="00741517" w:rsidRPr="00741517">
        <w:rPr>
          <w:rFonts w:ascii="Calibri" w:hAnsi="Calibri" w:cs="Calibri"/>
          <w:sz w:val="24"/>
          <w:szCs w:val="24"/>
        </w:rPr>
        <w:t>Salemi</w:t>
      </w:r>
      <w:proofErr w:type="spellEnd"/>
      <w:r w:rsidR="00741517" w:rsidRPr="00741517">
        <w:rPr>
          <w:rFonts w:ascii="Calibri" w:hAnsi="Calibri" w:cs="Calibri"/>
          <w:sz w:val="24"/>
          <w:szCs w:val="24"/>
        </w:rPr>
        <w:t xml:space="preserve"> M, </w:t>
      </w:r>
      <w:r w:rsidR="00741517" w:rsidRPr="00741517">
        <w:rPr>
          <w:rFonts w:ascii="Calibri" w:hAnsi="Calibri" w:cs="Calibri"/>
          <w:b/>
          <w:bCs/>
          <w:sz w:val="24"/>
          <w:szCs w:val="24"/>
        </w:rPr>
        <w:t>Lednicky JA,</w:t>
      </w:r>
      <w:r w:rsidR="00741517" w:rsidRPr="00741517">
        <w:rPr>
          <w:rFonts w:ascii="Calibri" w:hAnsi="Calibri" w:cs="Calibri"/>
          <w:sz w:val="24"/>
          <w:szCs w:val="24"/>
        </w:rPr>
        <w:t xml:space="preserve"> Morris JG Jr. Mayaro as a Caribbean traveler: Evidence for multiple introductions and transmission of the virus into Haiti. Int J Infect Dis. 2019 </w:t>
      </w:r>
      <w:proofErr w:type="gramStart"/>
      <w:r w:rsidR="00741517" w:rsidRPr="00741517">
        <w:rPr>
          <w:rFonts w:ascii="Calibri" w:hAnsi="Calibri" w:cs="Calibri"/>
          <w:sz w:val="24"/>
          <w:szCs w:val="24"/>
        </w:rPr>
        <w:t>Oct;87:151</w:t>
      </w:r>
      <w:proofErr w:type="gramEnd"/>
      <w:r w:rsidR="00741517" w:rsidRPr="00741517">
        <w:rPr>
          <w:rFonts w:ascii="Calibri" w:hAnsi="Calibri" w:cs="Calibri"/>
          <w:sz w:val="24"/>
          <w:szCs w:val="24"/>
        </w:rPr>
        <w:t xml:space="preserve">-153. </w:t>
      </w:r>
      <w:proofErr w:type="spellStart"/>
      <w:r w:rsidR="00741517" w:rsidRPr="00741517">
        <w:rPr>
          <w:rFonts w:ascii="Calibri" w:hAnsi="Calibri" w:cs="Calibri"/>
          <w:sz w:val="24"/>
          <w:szCs w:val="24"/>
        </w:rPr>
        <w:t>doi</w:t>
      </w:r>
      <w:proofErr w:type="spellEnd"/>
      <w:r w:rsidR="00741517" w:rsidRPr="00741517">
        <w:rPr>
          <w:rFonts w:ascii="Calibri" w:hAnsi="Calibri" w:cs="Calibri"/>
          <w:sz w:val="24"/>
          <w:szCs w:val="24"/>
        </w:rPr>
        <w:t xml:space="preserve">: 10.1016/j.ijid.2019.07.031. </w:t>
      </w:r>
      <w:proofErr w:type="spellStart"/>
      <w:r w:rsidR="00741517" w:rsidRPr="00741517">
        <w:rPr>
          <w:rFonts w:ascii="Calibri" w:hAnsi="Calibri" w:cs="Calibri"/>
          <w:sz w:val="24"/>
          <w:szCs w:val="24"/>
        </w:rPr>
        <w:t>Epub</w:t>
      </w:r>
      <w:proofErr w:type="spellEnd"/>
      <w:r w:rsidR="00741517" w:rsidRPr="00741517">
        <w:rPr>
          <w:rFonts w:ascii="Calibri" w:hAnsi="Calibri" w:cs="Calibri"/>
          <w:sz w:val="24"/>
          <w:szCs w:val="24"/>
        </w:rPr>
        <w:t xml:space="preserve"> 2019 Aug 2. PMID: 31382049.</w:t>
      </w:r>
    </w:p>
    <w:p w14:paraId="641BAF0E" w14:textId="042F3F68" w:rsidR="0099291A" w:rsidRPr="00741517" w:rsidRDefault="00C8702A" w:rsidP="0099291A">
      <w:pPr>
        <w:contextualSpacing/>
        <w:rPr>
          <w:rFonts w:ascii="Calibri" w:hAnsi="Calibri" w:cs="Calibri"/>
          <w:color w:val="000000"/>
          <w:sz w:val="24"/>
          <w:szCs w:val="24"/>
          <w:shd w:val="clear" w:color="auto" w:fill="FFFFFF"/>
        </w:rPr>
      </w:pPr>
      <w:hyperlink r:id="rId115" w:history="1">
        <w:r w:rsidR="0099291A" w:rsidRPr="00741517">
          <w:rPr>
            <w:rStyle w:val="Hyperlink"/>
            <w:rFonts w:ascii="Calibri" w:hAnsi="Calibri" w:cs="Calibri"/>
            <w:sz w:val="24"/>
            <w:szCs w:val="24"/>
            <w:shd w:val="clear" w:color="auto" w:fill="FFFFFF"/>
          </w:rPr>
          <w:t>https://www.sciencedirect.com/science/article/pii/S1201971219303170?via%3Dihub</w:t>
        </w:r>
      </w:hyperlink>
    </w:p>
    <w:p w14:paraId="1517A639" w14:textId="77777777" w:rsidR="0099291A" w:rsidRPr="00741517" w:rsidRDefault="0099291A" w:rsidP="0099291A">
      <w:pPr>
        <w:contextualSpacing/>
        <w:rPr>
          <w:rFonts w:ascii="Calibri" w:hAnsi="Calibri" w:cs="Calibri"/>
          <w:color w:val="000000"/>
          <w:sz w:val="24"/>
          <w:szCs w:val="24"/>
          <w:shd w:val="clear" w:color="auto" w:fill="FFFFFF"/>
        </w:rPr>
      </w:pPr>
    </w:p>
    <w:p w14:paraId="1EEEAA45" w14:textId="0EFD83D4" w:rsidR="00741517" w:rsidRPr="00741517" w:rsidRDefault="00B40DDF" w:rsidP="00741517">
      <w:pPr>
        <w:contextualSpacing/>
        <w:rPr>
          <w:rFonts w:ascii="Calibri" w:eastAsia="Calibri" w:hAnsi="Calibri" w:cs="Calibri"/>
          <w:sz w:val="24"/>
          <w:szCs w:val="24"/>
        </w:rPr>
      </w:pPr>
      <w:r w:rsidRPr="00741517">
        <w:rPr>
          <w:rFonts w:ascii="Calibri" w:eastAsia="Calibri" w:hAnsi="Calibri" w:cs="Calibri"/>
          <w:sz w:val="24"/>
          <w:szCs w:val="24"/>
        </w:rPr>
        <w:t xml:space="preserve">102. </w:t>
      </w:r>
      <w:r w:rsidR="00741517" w:rsidRPr="00741517">
        <w:rPr>
          <w:rFonts w:ascii="Calibri" w:eastAsia="Calibri" w:hAnsi="Calibri" w:cs="Calibri"/>
          <w:sz w:val="24"/>
          <w:szCs w:val="24"/>
        </w:rPr>
        <w:t xml:space="preserve">Tilly TB, Ward RX, Luthra JK, Robinson S, </w:t>
      </w:r>
      <w:proofErr w:type="spellStart"/>
      <w:r w:rsidR="00741517" w:rsidRPr="00741517">
        <w:rPr>
          <w:rFonts w:ascii="Calibri" w:eastAsia="Calibri" w:hAnsi="Calibri" w:cs="Calibri"/>
          <w:sz w:val="24"/>
          <w:szCs w:val="24"/>
        </w:rPr>
        <w:t>Eiguren</w:t>
      </w:r>
      <w:proofErr w:type="spellEnd"/>
      <w:r w:rsidR="00741517" w:rsidRPr="00741517">
        <w:rPr>
          <w:rFonts w:ascii="Calibri" w:eastAsia="Calibri" w:hAnsi="Calibri" w:cs="Calibri"/>
          <w:sz w:val="24"/>
          <w:szCs w:val="24"/>
        </w:rPr>
        <w:t xml:space="preserve">-Fernandez A, Lewis GS, Salisbury RL, Lednicky JA, Sabo-Attwood TL, Hussain SM, Wu CY. Condensational particle growth device for reliable cell exposure at the air-liquid interface to nanoparticles. Aerosol Sci Technol. 2019;53(12):1415-1428. </w:t>
      </w:r>
      <w:proofErr w:type="spellStart"/>
      <w:r w:rsidR="00741517" w:rsidRPr="00741517">
        <w:rPr>
          <w:rFonts w:ascii="Calibri" w:eastAsia="Calibri" w:hAnsi="Calibri" w:cs="Calibri"/>
          <w:sz w:val="24"/>
          <w:szCs w:val="24"/>
        </w:rPr>
        <w:t>doi</w:t>
      </w:r>
      <w:proofErr w:type="spellEnd"/>
      <w:r w:rsidR="00741517" w:rsidRPr="00741517">
        <w:rPr>
          <w:rFonts w:ascii="Calibri" w:eastAsia="Calibri" w:hAnsi="Calibri" w:cs="Calibri"/>
          <w:sz w:val="24"/>
          <w:szCs w:val="24"/>
        </w:rPr>
        <w:t xml:space="preserve">: 10.1080/02786826.2019.1659938. </w:t>
      </w:r>
      <w:proofErr w:type="spellStart"/>
      <w:r w:rsidR="00741517" w:rsidRPr="00741517">
        <w:rPr>
          <w:rFonts w:ascii="Calibri" w:eastAsia="Calibri" w:hAnsi="Calibri" w:cs="Calibri"/>
          <w:sz w:val="24"/>
          <w:szCs w:val="24"/>
        </w:rPr>
        <w:t>Epub</w:t>
      </w:r>
      <w:proofErr w:type="spellEnd"/>
      <w:r w:rsidR="00741517" w:rsidRPr="00741517">
        <w:rPr>
          <w:rFonts w:ascii="Calibri" w:eastAsia="Calibri" w:hAnsi="Calibri" w:cs="Calibri"/>
          <w:sz w:val="24"/>
          <w:szCs w:val="24"/>
        </w:rPr>
        <w:t xml:space="preserve"> 2019 Sep 16. PMID: 33033421; PMCID: PMC7540808.</w:t>
      </w:r>
    </w:p>
    <w:p w14:paraId="788BF3D4" w14:textId="31D3374E" w:rsidR="00B40DDF" w:rsidRPr="00741517" w:rsidRDefault="00C8702A" w:rsidP="00741517">
      <w:pPr>
        <w:contextualSpacing/>
        <w:rPr>
          <w:rFonts w:ascii="Calibri" w:eastAsia="Calibri" w:hAnsi="Calibri" w:cs="Calibri"/>
          <w:sz w:val="24"/>
          <w:szCs w:val="24"/>
        </w:rPr>
      </w:pPr>
      <w:hyperlink r:id="rId116" w:history="1">
        <w:r w:rsidR="00B40DDF" w:rsidRPr="00741517">
          <w:rPr>
            <w:rFonts w:ascii="Calibri" w:hAnsi="Calibri" w:cs="Calibri"/>
            <w:color w:val="0000FF"/>
            <w:sz w:val="24"/>
            <w:szCs w:val="24"/>
            <w:u w:val="single"/>
          </w:rPr>
          <w:t>https://www.tandfonline.com/doi/pdf/10.1080/02786826.2019.1659938?needAccess=true</w:t>
        </w:r>
      </w:hyperlink>
    </w:p>
    <w:p w14:paraId="2C16089F" w14:textId="77777777" w:rsidR="00B40DDF" w:rsidRPr="00741517" w:rsidRDefault="00B40DDF" w:rsidP="008E6843">
      <w:pPr>
        <w:contextualSpacing/>
        <w:rPr>
          <w:rFonts w:asciiTheme="minorHAnsi" w:eastAsia="Calibri" w:hAnsiTheme="minorHAnsi" w:cstheme="minorHAnsi"/>
          <w:b/>
          <w:sz w:val="24"/>
          <w:szCs w:val="24"/>
        </w:rPr>
      </w:pPr>
    </w:p>
    <w:p w14:paraId="4575E99E" w14:textId="77777777" w:rsidR="00741517" w:rsidRPr="00741517" w:rsidRDefault="009C10A0" w:rsidP="009C10A0">
      <w:pPr>
        <w:contextualSpacing/>
        <w:rPr>
          <w:rFonts w:asciiTheme="minorHAnsi" w:eastAsia="Calibri" w:hAnsiTheme="minorHAnsi" w:cstheme="minorHAnsi"/>
          <w:sz w:val="24"/>
          <w:szCs w:val="24"/>
        </w:rPr>
      </w:pPr>
      <w:r w:rsidRPr="00741517">
        <w:rPr>
          <w:rFonts w:asciiTheme="minorHAnsi" w:eastAsia="Calibri" w:hAnsiTheme="minorHAnsi" w:cstheme="minorHAnsi"/>
          <w:sz w:val="24"/>
          <w:szCs w:val="24"/>
        </w:rPr>
        <w:t>103.</w:t>
      </w:r>
      <w:r w:rsidR="00B90CB8" w:rsidRPr="00741517">
        <w:rPr>
          <w:rFonts w:asciiTheme="minorHAnsi" w:eastAsia="Calibri" w:hAnsiTheme="minorHAnsi" w:cstheme="minorHAnsi"/>
          <w:b/>
          <w:sz w:val="24"/>
          <w:szCs w:val="24"/>
        </w:rPr>
        <w:t xml:space="preserve"> </w:t>
      </w:r>
      <w:r w:rsidR="00741517" w:rsidRPr="00741517">
        <w:rPr>
          <w:rFonts w:asciiTheme="minorHAnsi" w:eastAsia="Calibri" w:hAnsiTheme="minorHAnsi" w:cstheme="minorHAnsi"/>
          <w:sz w:val="24"/>
          <w:szCs w:val="24"/>
        </w:rPr>
        <w:t>Blohm GM, Márquez-</w:t>
      </w:r>
      <w:proofErr w:type="spellStart"/>
      <w:r w:rsidR="00741517" w:rsidRPr="00741517">
        <w:rPr>
          <w:rFonts w:asciiTheme="minorHAnsi" w:eastAsia="Calibri" w:hAnsiTheme="minorHAnsi" w:cstheme="minorHAnsi"/>
          <w:sz w:val="24"/>
          <w:szCs w:val="24"/>
        </w:rPr>
        <w:t>Colmenarez</w:t>
      </w:r>
      <w:proofErr w:type="spellEnd"/>
      <w:r w:rsidR="00741517" w:rsidRPr="00741517">
        <w:rPr>
          <w:rFonts w:asciiTheme="minorHAnsi" w:eastAsia="Calibri" w:hAnsiTheme="minorHAnsi" w:cstheme="minorHAnsi"/>
          <w:sz w:val="24"/>
          <w:szCs w:val="24"/>
        </w:rPr>
        <w:t xml:space="preserve"> MC, Lednicky JA, Bonny TS, </w:t>
      </w:r>
      <w:proofErr w:type="spellStart"/>
      <w:r w:rsidR="00741517" w:rsidRPr="00741517">
        <w:rPr>
          <w:rFonts w:asciiTheme="minorHAnsi" w:eastAsia="Calibri" w:hAnsiTheme="minorHAnsi" w:cstheme="minorHAnsi"/>
          <w:sz w:val="24"/>
          <w:szCs w:val="24"/>
        </w:rPr>
        <w:t>Mavian</w:t>
      </w:r>
      <w:proofErr w:type="spellEnd"/>
      <w:r w:rsidR="00741517" w:rsidRPr="00741517">
        <w:rPr>
          <w:rFonts w:asciiTheme="minorHAnsi" w:eastAsia="Calibri" w:hAnsiTheme="minorHAnsi" w:cstheme="minorHAnsi"/>
          <w:sz w:val="24"/>
          <w:szCs w:val="24"/>
        </w:rPr>
        <w:t xml:space="preserve"> C, </w:t>
      </w:r>
      <w:proofErr w:type="spellStart"/>
      <w:r w:rsidR="00741517" w:rsidRPr="00741517">
        <w:rPr>
          <w:rFonts w:asciiTheme="minorHAnsi" w:eastAsia="Calibri" w:hAnsiTheme="minorHAnsi" w:cstheme="minorHAnsi"/>
          <w:sz w:val="24"/>
          <w:szCs w:val="24"/>
        </w:rPr>
        <w:t>Salemi</w:t>
      </w:r>
      <w:proofErr w:type="spellEnd"/>
      <w:r w:rsidR="00741517" w:rsidRPr="00741517">
        <w:rPr>
          <w:rFonts w:asciiTheme="minorHAnsi" w:eastAsia="Calibri" w:hAnsiTheme="minorHAnsi" w:cstheme="minorHAnsi"/>
          <w:sz w:val="24"/>
          <w:szCs w:val="24"/>
        </w:rPr>
        <w:t xml:space="preserve"> M, Delgado-</w:t>
      </w:r>
      <w:proofErr w:type="spellStart"/>
      <w:r w:rsidR="00741517" w:rsidRPr="00741517">
        <w:rPr>
          <w:rFonts w:asciiTheme="minorHAnsi" w:eastAsia="Calibri" w:hAnsiTheme="minorHAnsi" w:cstheme="minorHAnsi"/>
          <w:sz w:val="24"/>
          <w:szCs w:val="24"/>
        </w:rPr>
        <w:t>Noguera</w:t>
      </w:r>
      <w:proofErr w:type="spellEnd"/>
      <w:r w:rsidR="00741517" w:rsidRPr="00741517">
        <w:rPr>
          <w:rFonts w:asciiTheme="minorHAnsi" w:eastAsia="Calibri" w:hAnsiTheme="minorHAnsi" w:cstheme="minorHAnsi"/>
          <w:sz w:val="24"/>
          <w:szCs w:val="24"/>
        </w:rPr>
        <w:t xml:space="preserve"> L, Morris JG, </w:t>
      </w:r>
      <w:proofErr w:type="spellStart"/>
      <w:r w:rsidR="00741517" w:rsidRPr="00741517">
        <w:rPr>
          <w:rFonts w:asciiTheme="minorHAnsi" w:eastAsia="Calibri" w:hAnsiTheme="minorHAnsi" w:cstheme="minorHAnsi"/>
          <w:sz w:val="24"/>
          <w:szCs w:val="24"/>
        </w:rPr>
        <w:t>Paniz-Mondolfi</w:t>
      </w:r>
      <w:proofErr w:type="spellEnd"/>
      <w:r w:rsidR="00741517" w:rsidRPr="00741517">
        <w:rPr>
          <w:rFonts w:asciiTheme="minorHAnsi" w:eastAsia="Calibri" w:hAnsiTheme="minorHAnsi" w:cstheme="minorHAnsi"/>
          <w:sz w:val="24"/>
          <w:szCs w:val="24"/>
        </w:rPr>
        <w:t xml:space="preserve"> AE. Isolation of Mayaro Virus from a Venezuelan Patient with Febrile Illness, Arthralgias, and Rash: Further Evidence of Regional Strain Circulation and Possible Long-Term Endemicity. Am J Trop Med </w:t>
      </w:r>
      <w:proofErr w:type="spellStart"/>
      <w:r w:rsidR="00741517" w:rsidRPr="00741517">
        <w:rPr>
          <w:rFonts w:asciiTheme="minorHAnsi" w:eastAsia="Calibri" w:hAnsiTheme="minorHAnsi" w:cstheme="minorHAnsi"/>
          <w:sz w:val="24"/>
          <w:szCs w:val="24"/>
        </w:rPr>
        <w:t>Hyg</w:t>
      </w:r>
      <w:proofErr w:type="spellEnd"/>
      <w:r w:rsidR="00741517" w:rsidRPr="00741517">
        <w:rPr>
          <w:rFonts w:asciiTheme="minorHAnsi" w:eastAsia="Calibri" w:hAnsiTheme="minorHAnsi" w:cstheme="minorHAnsi"/>
          <w:sz w:val="24"/>
          <w:szCs w:val="24"/>
        </w:rPr>
        <w:t xml:space="preserve">. 2019 Dec;101(6):1219-1225. </w:t>
      </w:r>
      <w:proofErr w:type="spellStart"/>
      <w:r w:rsidR="00741517" w:rsidRPr="00741517">
        <w:rPr>
          <w:rFonts w:asciiTheme="minorHAnsi" w:eastAsia="Calibri" w:hAnsiTheme="minorHAnsi" w:cstheme="minorHAnsi"/>
          <w:sz w:val="24"/>
          <w:szCs w:val="24"/>
        </w:rPr>
        <w:t>doi</w:t>
      </w:r>
      <w:proofErr w:type="spellEnd"/>
      <w:r w:rsidR="00741517" w:rsidRPr="00741517">
        <w:rPr>
          <w:rFonts w:asciiTheme="minorHAnsi" w:eastAsia="Calibri" w:hAnsiTheme="minorHAnsi" w:cstheme="minorHAnsi"/>
          <w:sz w:val="24"/>
          <w:szCs w:val="24"/>
        </w:rPr>
        <w:t>: 10.4269/ajtmh.19-0357. PMID: 31595869; PMCID: PMC6896866.</w:t>
      </w:r>
    </w:p>
    <w:p w14:paraId="42C081F6" w14:textId="63B5832B" w:rsidR="009C10A0" w:rsidRPr="00741517" w:rsidRDefault="00C8702A" w:rsidP="009C10A0">
      <w:pPr>
        <w:contextualSpacing/>
        <w:rPr>
          <w:rFonts w:asciiTheme="minorHAnsi" w:eastAsia="Calibri" w:hAnsiTheme="minorHAnsi" w:cstheme="minorHAnsi"/>
          <w:sz w:val="24"/>
          <w:szCs w:val="24"/>
        </w:rPr>
      </w:pPr>
      <w:hyperlink r:id="rId117" w:history="1">
        <w:r w:rsidR="009C10A0" w:rsidRPr="00741517">
          <w:rPr>
            <w:rStyle w:val="Hyperlink"/>
            <w:rFonts w:asciiTheme="minorHAnsi" w:eastAsia="Calibri" w:hAnsiTheme="minorHAnsi" w:cstheme="minorHAnsi"/>
            <w:sz w:val="24"/>
            <w:szCs w:val="24"/>
          </w:rPr>
          <w:t>https://www.ajtmh.org/content/journals/10.4269/ajtmh.19-0357</w:t>
        </w:r>
      </w:hyperlink>
    </w:p>
    <w:p w14:paraId="6E4698D9" w14:textId="77777777" w:rsidR="009C10A0" w:rsidRDefault="009C10A0" w:rsidP="009C10A0">
      <w:pPr>
        <w:contextualSpacing/>
        <w:rPr>
          <w:rFonts w:eastAsia="Calibri"/>
          <w:sz w:val="24"/>
          <w:szCs w:val="24"/>
        </w:rPr>
      </w:pPr>
    </w:p>
    <w:p w14:paraId="753C9FC5" w14:textId="77777777" w:rsidR="00A21B36" w:rsidRPr="00A21B36" w:rsidRDefault="00014059" w:rsidP="003A0E79">
      <w:pPr>
        <w:contextualSpacing/>
        <w:rPr>
          <w:rFonts w:ascii="Calibri" w:eastAsia="Calibri" w:hAnsi="Calibri" w:cs="Calibri"/>
          <w:sz w:val="24"/>
          <w:szCs w:val="24"/>
        </w:rPr>
      </w:pPr>
      <w:r w:rsidRPr="00A21B36">
        <w:rPr>
          <w:rFonts w:ascii="Calibri" w:eastAsia="Calibri" w:hAnsi="Calibri" w:cs="Calibri"/>
          <w:sz w:val="24"/>
          <w:szCs w:val="24"/>
        </w:rPr>
        <w:t>104.</w:t>
      </w:r>
      <w:r w:rsidR="003A5DFC" w:rsidRPr="00A21B36">
        <w:rPr>
          <w:rFonts w:ascii="Calibri" w:eastAsia="Calibri" w:hAnsi="Calibri" w:cs="Calibri"/>
          <w:sz w:val="24"/>
          <w:szCs w:val="24"/>
        </w:rPr>
        <w:t xml:space="preserve"> </w:t>
      </w:r>
      <w:proofErr w:type="spellStart"/>
      <w:r w:rsidR="00A21B36" w:rsidRPr="00A21B36">
        <w:rPr>
          <w:rFonts w:ascii="Calibri" w:eastAsia="Calibri" w:hAnsi="Calibri" w:cs="Calibri"/>
          <w:sz w:val="24"/>
          <w:szCs w:val="24"/>
        </w:rPr>
        <w:t>Ahasan</w:t>
      </w:r>
      <w:proofErr w:type="spellEnd"/>
      <w:r w:rsidR="00A21B36" w:rsidRPr="00A21B36">
        <w:rPr>
          <w:rFonts w:ascii="Calibri" w:eastAsia="Calibri" w:hAnsi="Calibri" w:cs="Calibri"/>
          <w:sz w:val="24"/>
          <w:szCs w:val="24"/>
        </w:rPr>
        <w:t xml:space="preserve"> MS, Subramaniam K, Campos </w:t>
      </w:r>
      <w:proofErr w:type="spellStart"/>
      <w:r w:rsidR="00A21B36" w:rsidRPr="00A21B36">
        <w:rPr>
          <w:rFonts w:ascii="Calibri" w:eastAsia="Calibri" w:hAnsi="Calibri" w:cs="Calibri"/>
          <w:sz w:val="24"/>
          <w:szCs w:val="24"/>
        </w:rPr>
        <w:t>Krauer</w:t>
      </w:r>
      <w:proofErr w:type="spellEnd"/>
      <w:r w:rsidR="00A21B36" w:rsidRPr="00A21B36">
        <w:rPr>
          <w:rFonts w:ascii="Calibri" w:eastAsia="Calibri" w:hAnsi="Calibri" w:cs="Calibri"/>
          <w:sz w:val="24"/>
          <w:szCs w:val="24"/>
        </w:rPr>
        <w:t xml:space="preserve"> JM, Sayler KA, Loeb JC, </w:t>
      </w:r>
      <w:proofErr w:type="spellStart"/>
      <w:r w:rsidR="00A21B36" w:rsidRPr="00A21B36">
        <w:rPr>
          <w:rFonts w:ascii="Calibri" w:eastAsia="Calibri" w:hAnsi="Calibri" w:cs="Calibri"/>
          <w:sz w:val="24"/>
          <w:szCs w:val="24"/>
        </w:rPr>
        <w:t>Goodfriend</w:t>
      </w:r>
      <w:proofErr w:type="spellEnd"/>
      <w:r w:rsidR="00A21B36" w:rsidRPr="00A21B36">
        <w:rPr>
          <w:rFonts w:ascii="Calibri" w:eastAsia="Calibri" w:hAnsi="Calibri" w:cs="Calibri"/>
          <w:sz w:val="24"/>
          <w:szCs w:val="24"/>
        </w:rPr>
        <w:t xml:space="preserve"> OF, Barber HM, Stephenson CJ, Popov VL, Charrel RN, Wisely SM, Waltzek TB, </w:t>
      </w:r>
      <w:r w:rsidR="00A21B36" w:rsidRPr="00A21B36">
        <w:rPr>
          <w:rFonts w:ascii="Calibri" w:eastAsia="Calibri" w:hAnsi="Calibri" w:cs="Calibri"/>
          <w:b/>
          <w:bCs/>
          <w:sz w:val="24"/>
          <w:szCs w:val="24"/>
        </w:rPr>
        <w:t>Lednicky JA.</w:t>
      </w:r>
      <w:r w:rsidR="00A21B36" w:rsidRPr="00A21B36">
        <w:rPr>
          <w:rFonts w:ascii="Calibri" w:eastAsia="Calibri" w:hAnsi="Calibri" w:cs="Calibri"/>
          <w:sz w:val="24"/>
          <w:szCs w:val="24"/>
        </w:rPr>
        <w:t xml:space="preserve"> Three New </w:t>
      </w:r>
      <w:proofErr w:type="spellStart"/>
      <w:r w:rsidR="00A21B36" w:rsidRPr="00A21B36">
        <w:rPr>
          <w:rFonts w:ascii="Calibri" w:eastAsia="Calibri" w:hAnsi="Calibri" w:cs="Calibri"/>
          <w:sz w:val="24"/>
          <w:szCs w:val="24"/>
        </w:rPr>
        <w:t>Orbivirus</w:t>
      </w:r>
      <w:proofErr w:type="spellEnd"/>
      <w:r w:rsidR="00A21B36" w:rsidRPr="00A21B36">
        <w:rPr>
          <w:rFonts w:ascii="Calibri" w:eastAsia="Calibri" w:hAnsi="Calibri" w:cs="Calibri"/>
          <w:sz w:val="24"/>
          <w:szCs w:val="24"/>
        </w:rPr>
        <w:t xml:space="preserve"> Species Isolated from Farmed White-Tailed Deer (Odocoileus virginianus) in the United States. Viruses. 2019 Dec 20;12(1):13. </w:t>
      </w:r>
      <w:proofErr w:type="spellStart"/>
      <w:r w:rsidR="00A21B36" w:rsidRPr="00A21B36">
        <w:rPr>
          <w:rFonts w:ascii="Calibri" w:eastAsia="Calibri" w:hAnsi="Calibri" w:cs="Calibri"/>
          <w:sz w:val="24"/>
          <w:szCs w:val="24"/>
        </w:rPr>
        <w:t>doi</w:t>
      </w:r>
      <w:proofErr w:type="spellEnd"/>
      <w:r w:rsidR="00A21B36" w:rsidRPr="00A21B36">
        <w:rPr>
          <w:rFonts w:ascii="Calibri" w:eastAsia="Calibri" w:hAnsi="Calibri" w:cs="Calibri"/>
          <w:sz w:val="24"/>
          <w:szCs w:val="24"/>
        </w:rPr>
        <w:t>: 10.3390/v12010013. PMID: 31861885; PMCID: PMC7019857.</w:t>
      </w:r>
    </w:p>
    <w:p w14:paraId="5842B0B5" w14:textId="28E1B07E" w:rsidR="003A0E79" w:rsidRPr="00A21B36" w:rsidRDefault="00C8702A" w:rsidP="003A0E79">
      <w:pPr>
        <w:contextualSpacing/>
        <w:rPr>
          <w:rFonts w:ascii="Calibri" w:eastAsia="Calibri" w:hAnsi="Calibri" w:cs="Calibri"/>
          <w:sz w:val="24"/>
          <w:szCs w:val="24"/>
        </w:rPr>
      </w:pPr>
      <w:hyperlink r:id="rId118" w:history="1">
        <w:r w:rsidR="003A0E79" w:rsidRPr="00A21B36">
          <w:rPr>
            <w:rStyle w:val="Hyperlink"/>
            <w:rFonts w:ascii="Calibri" w:eastAsia="Calibri" w:hAnsi="Calibri" w:cs="Calibri"/>
            <w:sz w:val="24"/>
            <w:szCs w:val="24"/>
          </w:rPr>
          <w:t>https://www.mdpi.com/1999-4915/12/1/13</w:t>
        </w:r>
      </w:hyperlink>
    </w:p>
    <w:p w14:paraId="1181F536" w14:textId="77777777" w:rsidR="009778E3" w:rsidRPr="00A21B36" w:rsidRDefault="009778E3" w:rsidP="003A0E79">
      <w:pPr>
        <w:contextualSpacing/>
        <w:rPr>
          <w:rFonts w:ascii="Calibri" w:eastAsia="Calibri" w:hAnsi="Calibri" w:cs="Calibri"/>
          <w:sz w:val="24"/>
          <w:szCs w:val="24"/>
        </w:rPr>
      </w:pPr>
    </w:p>
    <w:p w14:paraId="3BCDDE63" w14:textId="77777777" w:rsidR="00A21B36" w:rsidRPr="00A21B36" w:rsidRDefault="009778E3" w:rsidP="00A21B36">
      <w:pPr>
        <w:contextualSpacing/>
        <w:rPr>
          <w:rFonts w:ascii="Calibri" w:eastAsia="Calibri" w:hAnsi="Calibri" w:cs="Calibri"/>
          <w:sz w:val="24"/>
          <w:szCs w:val="24"/>
        </w:rPr>
      </w:pPr>
      <w:r w:rsidRPr="00A21B36">
        <w:rPr>
          <w:rFonts w:ascii="Calibri" w:eastAsia="Calibri" w:hAnsi="Calibri" w:cs="Calibri"/>
          <w:sz w:val="24"/>
          <w:szCs w:val="24"/>
        </w:rPr>
        <w:t xml:space="preserve">105. </w:t>
      </w:r>
      <w:proofErr w:type="spellStart"/>
      <w:r w:rsidR="00A21B36" w:rsidRPr="00A21B36">
        <w:rPr>
          <w:rFonts w:ascii="Calibri" w:eastAsia="Calibri" w:hAnsi="Calibri" w:cs="Calibri"/>
          <w:sz w:val="24"/>
          <w:szCs w:val="24"/>
        </w:rPr>
        <w:t>Paniz-Mondolfi</w:t>
      </w:r>
      <w:proofErr w:type="spellEnd"/>
      <w:r w:rsidR="00A21B36" w:rsidRPr="00A21B36">
        <w:rPr>
          <w:rFonts w:ascii="Calibri" w:eastAsia="Calibri" w:hAnsi="Calibri" w:cs="Calibri"/>
          <w:sz w:val="24"/>
          <w:szCs w:val="24"/>
        </w:rPr>
        <w:t xml:space="preserve"> A, Bryce C, Grimes Z, Gordon RE, Reidy J, </w:t>
      </w:r>
      <w:r w:rsidR="00A21B36" w:rsidRPr="00A21B36">
        <w:rPr>
          <w:rFonts w:ascii="Calibri" w:eastAsia="Calibri" w:hAnsi="Calibri" w:cs="Calibri"/>
          <w:b/>
          <w:bCs/>
          <w:sz w:val="24"/>
          <w:szCs w:val="24"/>
        </w:rPr>
        <w:t>Lednicky J,</w:t>
      </w:r>
      <w:r w:rsidR="00A21B36" w:rsidRPr="00A21B36">
        <w:rPr>
          <w:rFonts w:ascii="Calibri" w:eastAsia="Calibri" w:hAnsi="Calibri" w:cs="Calibri"/>
          <w:sz w:val="24"/>
          <w:szCs w:val="24"/>
        </w:rPr>
        <w:t xml:space="preserve"> </w:t>
      </w:r>
      <w:proofErr w:type="spellStart"/>
      <w:r w:rsidR="00A21B36" w:rsidRPr="00A21B36">
        <w:rPr>
          <w:rFonts w:ascii="Calibri" w:eastAsia="Calibri" w:hAnsi="Calibri" w:cs="Calibri"/>
          <w:sz w:val="24"/>
          <w:szCs w:val="24"/>
        </w:rPr>
        <w:t>Sordillo</w:t>
      </w:r>
      <w:proofErr w:type="spellEnd"/>
      <w:r w:rsidR="00A21B36" w:rsidRPr="00A21B36">
        <w:rPr>
          <w:rFonts w:ascii="Calibri" w:eastAsia="Calibri" w:hAnsi="Calibri" w:cs="Calibri"/>
          <w:sz w:val="24"/>
          <w:szCs w:val="24"/>
        </w:rPr>
        <w:t xml:space="preserve"> EM, </w:t>
      </w:r>
      <w:proofErr w:type="spellStart"/>
      <w:r w:rsidR="00A21B36" w:rsidRPr="00A21B36">
        <w:rPr>
          <w:rFonts w:ascii="Calibri" w:eastAsia="Calibri" w:hAnsi="Calibri" w:cs="Calibri"/>
          <w:sz w:val="24"/>
          <w:szCs w:val="24"/>
        </w:rPr>
        <w:t>Fowkes</w:t>
      </w:r>
      <w:proofErr w:type="spellEnd"/>
      <w:r w:rsidR="00A21B36" w:rsidRPr="00A21B36">
        <w:rPr>
          <w:rFonts w:ascii="Calibri" w:eastAsia="Calibri" w:hAnsi="Calibri" w:cs="Calibri"/>
          <w:sz w:val="24"/>
          <w:szCs w:val="24"/>
        </w:rPr>
        <w:t xml:space="preserve"> M. Central nervous system involvement by severe acute respiratory syndrome coronavirus-2 (SARS-CoV-2). J Med </w:t>
      </w:r>
      <w:proofErr w:type="spellStart"/>
      <w:r w:rsidR="00A21B36" w:rsidRPr="00A21B36">
        <w:rPr>
          <w:rFonts w:ascii="Calibri" w:eastAsia="Calibri" w:hAnsi="Calibri" w:cs="Calibri"/>
          <w:sz w:val="24"/>
          <w:szCs w:val="24"/>
        </w:rPr>
        <w:t>Virol</w:t>
      </w:r>
      <w:proofErr w:type="spellEnd"/>
      <w:r w:rsidR="00A21B36" w:rsidRPr="00A21B36">
        <w:rPr>
          <w:rFonts w:ascii="Calibri" w:eastAsia="Calibri" w:hAnsi="Calibri" w:cs="Calibri"/>
          <w:sz w:val="24"/>
          <w:szCs w:val="24"/>
        </w:rPr>
        <w:t xml:space="preserve">. 2020 Jul;92(7):699-702. </w:t>
      </w:r>
      <w:proofErr w:type="spellStart"/>
      <w:r w:rsidR="00A21B36" w:rsidRPr="00A21B36">
        <w:rPr>
          <w:rFonts w:ascii="Calibri" w:eastAsia="Calibri" w:hAnsi="Calibri" w:cs="Calibri"/>
          <w:sz w:val="24"/>
          <w:szCs w:val="24"/>
        </w:rPr>
        <w:t>doi</w:t>
      </w:r>
      <w:proofErr w:type="spellEnd"/>
      <w:r w:rsidR="00A21B36" w:rsidRPr="00A21B36">
        <w:rPr>
          <w:rFonts w:ascii="Calibri" w:eastAsia="Calibri" w:hAnsi="Calibri" w:cs="Calibri"/>
          <w:sz w:val="24"/>
          <w:szCs w:val="24"/>
        </w:rPr>
        <w:t>: 10.1002/jmv.25915. PMID: 32314810; PMCID: PMC7264598.</w:t>
      </w:r>
    </w:p>
    <w:p w14:paraId="03544A46" w14:textId="63D95AD2" w:rsidR="009778E3" w:rsidRPr="00A21B36" w:rsidRDefault="00A21B36" w:rsidP="00A21B36">
      <w:pPr>
        <w:contextualSpacing/>
        <w:rPr>
          <w:rFonts w:ascii="Calibri" w:eastAsia="Calibri" w:hAnsi="Calibri" w:cs="Calibri"/>
          <w:sz w:val="24"/>
          <w:szCs w:val="24"/>
        </w:rPr>
      </w:pPr>
      <w:proofErr w:type="spellStart"/>
      <w:r w:rsidRPr="00A21B36">
        <w:rPr>
          <w:rFonts w:ascii="Calibri" w:eastAsia="Calibri" w:hAnsi="Calibri" w:cs="Calibri"/>
          <w:sz w:val="24"/>
          <w:szCs w:val="24"/>
        </w:rPr>
        <w:t>Format:</w:t>
      </w:r>
      <w:hyperlink r:id="rId119" w:history="1">
        <w:r w:rsidR="00626E3F" w:rsidRPr="00A21B36">
          <w:rPr>
            <w:rStyle w:val="Hyperlink"/>
            <w:rFonts w:ascii="Calibri" w:eastAsia="Calibri" w:hAnsi="Calibri" w:cs="Calibri"/>
            <w:sz w:val="24"/>
            <w:szCs w:val="24"/>
          </w:rPr>
          <w:t>https</w:t>
        </w:r>
        <w:proofErr w:type="spellEnd"/>
        <w:r w:rsidR="00626E3F" w:rsidRPr="00A21B36">
          <w:rPr>
            <w:rStyle w:val="Hyperlink"/>
            <w:rFonts w:ascii="Calibri" w:eastAsia="Calibri" w:hAnsi="Calibri" w:cs="Calibri"/>
            <w:sz w:val="24"/>
            <w:szCs w:val="24"/>
          </w:rPr>
          <w:t>://onlinelibrary.wiley.com/</w:t>
        </w:r>
        <w:proofErr w:type="spellStart"/>
        <w:r w:rsidR="00626E3F" w:rsidRPr="00A21B36">
          <w:rPr>
            <w:rStyle w:val="Hyperlink"/>
            <w:rFonts w:ascii="Calibri" w:eastAsia="Calibri" w:hAnsi="Calibri" w:cs="Calibri"/>
            <w:sz w:val="24"/>
            <w:szCs w:val="24"/>
          </w:rPr>
          <w:t>doi</w:t>
        </w:r>
        <w:proofErr w:type="spellEnd"/>
        <w:r w:rsidR="00626E3F" w:rsidRPr="00A21B36">
          <w:rPr>
            <w:rStyle w:val="Hyperlink"/>
            <w:rFonts w:ascii="Calibri" w:eastAsia="Calibri" w:hAnsi="Calibri" w:cs="Calibri"/>
            <w:sz w:val="24"/>
            <w:szCs w:val="24"/>
          </w:rPr>
          <w:t>/abs/10.1002/jmv.25915</w:t>
        </w:r>
      </w:hyperlink>
    </w:p>
    <w:p w14:paraId="5E259D57" w14:textId="77777777" w:rsidR="00741517" w:rsidRDefault="00741517" w:rsidP="00C952B2">
      <w:pPr>
        <w:contextualSpacing/>
        <w:rPr>
          <w:rFonts w:eastAsia="Calibri"/>
          <w:sz w:val="24"/>
          <w:szCs w:val="24"/>
        </w:rPr>
      </w:pPr>
    </w:p>
    <w:p w14:paraId="202863D7" w14:textId="77777777" w:rsidR="00A21B36" w:rsidRPr="00A21B36" w:rsidRDefault="00B2038E" w:rsidP="00A21B36">
      <w:pPr>
        <w:contextualSpacing/>
        <w:rPr>
          <w:rFonts w:ascii="Calibri" w:eastAsia="Calibri" w:hAnsi="Calibri" w:cs="Calibri"/>
          <w:sz w:val="24"/>
          <w:szCs w:val="24"/>
        </w:rPr>
      </w:pPr>
      <w:r w:rsidRPr="00A21B36">
        <w:rPr>
          <w:rFonts w:ascii="Calibri" w:eastAsia="Calibri" w:hAnsi="Calibri" w:cs="Calibri"/>
          <w:sz w:val="24"/>
          <w:szCs w:val="24"/>
        </w:rPr>
        <w:t>10</w:t>
      </w:r>
      <w:r w:rsidR="009778E3" w:rsidRPr="00A21B36">
        <w:rPr>
          <w:rFonts w:ascii="Calibri" w:eastAsia="Calibri" w:hAnsi="Calibri" w:cs="Calibri"/>
          <w:sz w:val="24"/>
          <w:szCs w:val="24"/>
        </w:rPr>
        <w:t>6</w:t>
      </w:r>
      <w:r w:rsidRPr="00A21B36">
        <w:rPr>
          <w:rFonts w:ascii="Calibri" w:eastAsia="Calibri" w:hAnsi="Calibri" w:cs="Calibri"/>
          <w:sz w:val="24"/>
          <w:szCs w:val="24"/>
        </w:rPr>
        <w:t xml:space="preserve">. </w:t>
      </w:r>
      <w:r w:rsidR="00A21B36" w:rsidRPr="00A21B36">
        <w:rPr>
          <w:rFonts w:ascii="Calibri" w:eastAsia="Calibri" w:hAnsi="Calibri" w:cs="Calibri"/>
          <w:sz w:val="24"/>
          <w:szCs w:val="24"/>
        </w:rPr>
        <w:t xml:space="preserve">Boyles SM, </w:t>
      </w:r>
      <w:proofErr w:type="spellStart"/>
      <w:r w:rsidR="00A21B36" w:rsidRPr="00A21B36">
        <w:rPr>
          <w:rFonts w:ascii="Calibri" w:eastAsia="Calibri" w:hAnsi="Calibri" w:cs="Calibri"/>
          <w:sz w:val="24"/>
          <w:szCs w:val="24"/>
        </w:rPr>
        <w:t>Mavian</w:t>
      </w:r>
      <w:proofErr w:type="spellEnd"/>
      <w:r w:rsidR="00A21B36" w:rsidRPr="00A21B36">
        <w:rPr>
          <w:rFonts w:ascii="Calibri" w:eastAsia="Calibri" w:hAnsi="Calibri" w:cs="Calibri"/>
          <w:sz w:val="24"/>
          <w:szCs w:val="24"/>
        </w:rPr>
        <w:t xml:space="preserve"> CN, </w:t>
      </w:r>
      <w:proofErr w:type="spellStart"/>
      <w:r w:rsidR="00A21B36" w:rsidRPr="00A21B36">
        <w:rPr>
          <w:rFonts w:ascii="Calibri" w:eastAsia="Calibri" w:hAnsi="Calibri" w:cs="Calibri"/>
          <w:sz w:val="24"/>
          <w:szCs w:val="24"/>
        </w:rPr>
        <w:t>Finol</w:t>
      </w:r>
      <w:proofErr w:type="spellEnd"/>
      <w:r w:rsidR="00A21B36" w:rsidRPr="00A21B36">
        <w:rPr>
          <w:rFonts w:ascii="Calibri" w:eastAsia="Calibri" w:hAnsi="Calibri" w:cs="Calibri"/>
          <w:sz w:val="24"/>
          <w:szCs w:val="24"/>
        </w:rPr>
        <w:t xml:space="preserve"> E, </w:t>
      </w:r>
      <w:proofErr w:type="spellStart"/>
      <w:r w:rsidR="00A21B36" w:rsidRPr="00A21B36">
        <w:rPr>
          <w:rFonts w:ascii="Calibri" w:eastAsia="Calibri" w:hAnsi="Calibri" w:cs="Calibri"/>
          <w:sz w:val="24"/>
          <w:szCs w:val="24"/>
        </w:rPr>
        <w:t>Ukhanova</w:t>
      </w:r>
      <w:proofErr w:type="spellEnd"/>
      <w:r w:rsidR="00A21B36" w:rsidRPr="00A21B36">
        <w:rPr>
          <w:rFonts w:ascii="Calibri" w:eastAsia="Calibri" w:hAnsi="Calibri" w:cs="Calibri"/>
          <w:sz w:val="24"/>
          <w:szCs w:val="24"/>
        </w:rPr>
        <w:t xml:space="preserve"> M, Stephenson CJ, </w:t>
      </w:r>
      <w:proofErr w:type="spellStart"/>
      <w:r w:rsidR="00A21B36" w:rsidRPr="00A21B36">
        <w:rPr>
          <w:rFonts w:ascii="Calibri" w:eastAsia="Calibri" w:hAnsi="Calibri" w:cs="Calibri"/>
          <w:sz w:val="24"/>
          <w:szCs w:val="24"/>
        </w:rPr>
        <w:t>Hamerlinck</w:t>
      </w:r>
      <w:proofErr w:type="spellEnd"/>
      <w:r w:rsidR="00A21B36" w:rsidRPr="00A21B36">
        <w:rPr>
          <w:rFonts w:ascii="Calibri" w:eastAsia="Calibri" w:hAnsi="Calibri" w:cs="Calibri"/>
          <w:sz w:val="24"/>
          <w:szCs w:val="24"/>
        </w:rPr>
        <w:t xml:space="preserve"> G, Kang S, Baumgartner C, </w:t>
      </w:r>
      <w:proofErr w:type="spellStart"/>
      <w:r w:rsidR="00A21B36" w:rsidRPr="00A21B36">
        <w:rPr>
          <w:rFonts w:ascii="Calibri" w:eastAsia="Calibri" w:hAnsi="Calibri" w:cs="Calibri"/>
          <w:sz w:val="24"/>
          <w:szCs w:val="24"/>
        </w:rPr>
        <w:t>Geesey</w:t>
      </w:r>
      <w:proofErr w:type="spellEnd"/>
      <w:r w:rsidR="00A21B36" w:rsidRPr="00A21B36">
        <w:rPr>
          <w:rFonts w:ascii="Calibri" w:eastAsia="Calibri" w:hAnsi="Calibri" w:cs="Calibri"/>
          <w:sz w:val="24"/>
          <w:szCs w:val="24"/>
        </w:rPr>
        <w:t xml:space="preserve"> M, </w:t>
      </w:r>
      <w:proofErr w:type="spellStart"/>
      <w:r w:rsidR="00A21B36" w:rsidRPr="00A21B36">
        <w:rPr>
          <w:rFonts w:ascii="Calibri" w:eastAsia="Calibri" w:hAnsi="Calibri" w:cs="Calibri"/>
          <w:sz w:val="24"/>
          <w:szCs w:val="24"/>
        </w:rPr>
        <w:t>Stinton</w:t>
      </w:r>
      <w:proofErr w:type="spellEnd"/>
      <w:r w:rsidR="00A21B36" w:rsidRPr="00A21B36">
        <w:rPr>
          <w:rFonts w:ascii="Calibri" w:eastAsia="Calibri" w:hAnsi="Calibri" w:cs="Calibri"/>
          <w:sz w:val="24"/>
          <w:szCs w:val="24"/>
        </w:rPr>
        <w:t xml:space="preserve"> I, Williams K, Mathias DK, </w:t>
      </w:r>
      <w:proofErr w:type="spellStart"/>
      <w:r w:rsidR="00A21B36" w:rsidRPr="00A21B36">
        <w:rPr>
          <w:rFonts w:ascii="Calibri" w:eastAsia="Calibri" w:hAnsi="Calibri" w:cs="Calibri"/>
          <w:sz w:val="24"/>
          <w:szCs w:val="24"/>
        </w:rPr>
        <w:t>Prosperi</w:t>
      </w:r>
      <w:proofErr w:type="spellEnd"/>
      <w:r w:rsidR="00A21B36" w:rsidRPr="00A21B36">
        <w:rPr>
          <w:rFonts w:ascii="Calibri" w:eastAsia="Calibri" w:hAnsi="Calibri" w:cs="Calibri"/>
          <w:sz w:val="24"/>
          <w:szCs w:val="24"/>
        </w:rPr>
        <w:t xml:space="preserve"> M, Mai V, </w:t>
      </w:r>
      <w:proofErr w:type="spellStart"/>
      <w:r w:rsidR="00A21B36" w:rsidRPr="00A21B36">
        <w:rPr>
          <w:rFonts w:ascii="Calibri" w:eastAsia="Calibri" w:hAnsi="Calibri" w:cs="Calibri"/>
          <w:sz w:val="24"/>
          <w:szCs w:val="24"/>
        </w:rPr>
        <w:t>Salemi</w:t>
      </w:r>
      <w:proofErr w:type="spellEnd"/>
      <w:r w:rsidR="00A21B36" w:rsidRPr="00A21B36">
        <w:rPr>
          <w:rFonts w:ascii="Calibri" w:eastAsia="Calibri" w:hAnsi="Calibri" w:cs="Calibri"/>
          <w:sz w:val="24"/>
          <w:szCs w:val="24"/>
        </w:rPr>
        <w:t xml:space="preserve"> M, Buckner EA, </w:t>
      </w:r>
      <w:r w:rsidR="00A21B36" w:rsidRPr="00A21B36">
        <w:rPr>
          <w:rFonts w:ascii="Calibri" w:eastAsia="Calibri" w:hAnsi="Calibri" w:cs="Calibri"/>
          <w:b/>
          <w:bCs/>
          <w:sz w:val="24"/>
          <w:szCs w:val="24"/>
        </w:rPr>
        <w:t>Lednicky JA,</w:t>
      </w:r>
      <w:r w:rsidR="00A21B36" w:rsidRPr="00A21B36">
        <w:rPr>
          <w:rFonts w:ascii="Calibri" w:eastAsia="Calibri" w:hAnsi="Calibri" w:cs="Calibri"/>
          <w:sz w:val="24"/>
          <w:szCs w:val="24"/>
        </w:rPr>
        <w:t xml:space="preserve"> Rivers AR, Dinglasan RR. Under-the-Radar Dengue Virus </w:t>
      </w:r>
      <w:r w:rsidR="00A21B36" w:rsidRPr="00A21B36">
        <w:rPr>
          <w:rFonts w:ascii="Calibri" w:eastAsia="Calibri" w:hAnsi="Calibri" w:cs="Calibri"/>
          <w:sz w:val="24"/>
          <w:szCs w:val="24"/>
        </w:rPr>
        <w:lastRenderedPageBreak/>
        <w:t xml:space="preserve">Infections in Natural Populations of Aedes aegypti Mosquitoes. </w:t>
      </w:r>
      <w:proofErr w:type="spellStart"/>
      <w:r w:rsidR="00A21B36" w:rsidRPr="00A21B36">
        <w:rPr>
          <w:rFonts w:ascii="Calibri" w:eastAsia="Calibri" w:hAnsi="Calibri" w:cs="Calibri"/>
          <w:sz w:val="24"/>
          <w:szCs w:val="24"/>
        </w:rPr>
        <w:t>mSphere</w:t>
      </w:r>
      <w:proofErr w:type="spellEnd"/>
      <w:r w:rsidR="00A21B36" w:rsidRPr="00A21B36">
        <w:rPr>
          <w:rFonts w:ascii="Calibri" w:eastAsia="Calibri" w:hAnsi="Calibri" w:cs="Calibri"/>
          <w:sz w:val="24"/>
          <w:szCs w:val="24"/>
        </w:rPr>
        <w:t>. 2020 Apr 29;5(2</w:t>
      </w:r>
      <w:proofErr w:type="gramStart"/>
      <w:r w:rsidR="00A21B36" w:rsidRPr="00A21B36">
        <w:rPr>
          <w:rFonts w:ascii="Calibri" w:eastAsia="Calibri" w:hAnsi="Calibri" w:cs="Calibri"/>
          <w:sz w:val="24"/>
          <w:szCs w:val="24"/>
        </w:rPr>
        <w:t>):e</w:t>
      </w:r>
      <w:proofErr w:type="gramEnd"/>
      <w:r w:rsidR="00A21B36" w:rsidRPr="00A21B36">
        <w:rPr>
          <w:rFonts w:ascii="Calibri" w:eastAsia="Calibri" w:hAnsi="Calibri" w:cs="Calibri"/>
          <w:sz w:val="24"/>
          <w:szCs w:val="24"/>
        </w:rPr>
        <w:t xml:space="preserve">00316-20. </w:t>
      </w:r>
      <w:proofErr w:type="spellStart"/>
      <w:r w:rsidR="00A21B36" w:rsidRPr="00A21B36">
        <w:rPr>
          <w:rFonts w:ascii="Calibri" w:eastAsia="Calibri" w:hAnsi="Calibri" w:cs="Calibri"/>
          <w:sz w:val="24"/>
          <w:szCs w:val="24"/>
        </w:rPr>
        <w:t>doi</w:t>
      </w:r>
      <w:proofErr w:type="spellEnd"/>
      <w:r w:rsidR="00A21B36" w:rsidRPr="00A21B36">
        <w:rPr>
          <w:rFonts w:ascii="Calibri" w:eastAsia="Calibri" w:hAnsi="Calibri" w:cs="Calibri"/>
          <w:sz w:val="24"/>
          <w:szCs w:val="24"/>
        </w:rPr>
        <w:t>: 10.1128/mSphere.00316-20. PMID: 32350095; PMCID: PMC7193045.</w:t>
      </w:r>
    </w:p>
    <w:p w14:paraId="2D67703A" w14:textId="1545673B" w:rsidR="000E7D0F" w:rsidRPr="00A21B36" w:rsidRDefault="00C8702A" w:rsidP="00A21B36">
      <w:pPr>
        <w:contextualSpacing/>
        <w:rPr>
          <w:rFonts w:ascii="Calibri" w:eastAsia="Calibri" w:hAnsi="Calibri" w:cs="Calibri"/>
          <w:sz w:val="24"/>
          <w:szCs w:val="24"/>
        </w:rPr>
      </w:pPr>
      <w:hyperlink r:id="rId120" w:history="1">
        <w:r w:rsidR="000E7D0F" w:rsidRPr="00A21B36">
          <w:rPr>
            <w:rStyle w:val="Hyperlink"/>
            <w:rFonts w:ascii="Calibri" w:eastAsia="Calibri" w:hAnsi="Calibri" w:cs="Calibri"/>
            <w:sz w:val="24"/>
            <w:szCs w:val="24"/>
          </w:rPr>
          <w:t>https://msphere.asm.org/content/5/2/e00316-20</w:t>
        </w:r>
      </w:hyperlink>
    </w:p>
    <w:p w14:paraId="74492853" w14:textId="77777777" w:rsidR="00B2038E" w:rsidRPr="00A21B36" w:rsidRDefault="00B2038E" w:rsidP="008E6843">
      <w:pPr>
        <w:contextualSpacing/>
        <w:rPr>
          <w:rFonts w:ascii="Calibri" w:eastAsia="Calibri" w:hAnsi="Calibri" w:cs="Calibri"/>
          <w:b/>
          <w:sz w:val="24"/>
          <w:szCs w:val="24"/>
        </w:rPr>
      </w:pPr>
    </w:p>
    <w:p w14:paraId="5952ABCE" w14:textId="77777777" w:rsidR="00A21B36" w:rsidRPr="00A21B36" w:rsidRDefault="00305299" w:rsidP="008E6843">
      <w:pPr>
        <w:contextualSpacing/>
        <w:rPr>
          <w:rFonts w:ascii="Calibri" w:eastAsia="Calibri" w:hAnsi="Calibri" w:cs="Calibri"/>
          <w:b/>
          <w:sz w:val="24"/>
          <w:szCs w:val="24"/>
        </w:rPr>
      </w:pPr>
      <w:r w:rsidRPr="00A21B36">
        <w:rPr>
          <w:rFonts w:ascii="Calibri" w:eastAsia="Calibri" w:hAnsi="Calibri" w:cs="Calibri"/>
          <w:sz w:val="24"/>
          <w:szCs w:val="24"/>
        </w:rPr>
        <w:t xml:space="preserve">107.  </w:t>
      </w:r>
      <w:r w:rsidR="00A21B36" w:rsidRPr="00A21B36">
        <w:rPr>
          <w:rFonts w:ascii="Calibri" w:eastAsia="Calibri" w:hAnsi="Calibri" w:cs="Calibri"/>
          <w:b/>
          <w:sz w:val="24"/>
          <w:szCs w:val="24"/>
        </w:rPr>
        <w:t xml:space="preserve">Lednicky JA, </w:t>
      </w:r>
      <w:r w:rsidR="00A21B36" w:rsidRPr="00A21B36">
        <w:rPr>
          <w:rFonts w:ascii="Calibri" w:eastAsia="Calibri" w:hAnsi="Calibri" w:cs="Calibri"/>
          <w:bCs/>
          <w:sz w:val="24"/>
          <w:szCs w:val="24"/>
        </w:rPr>
        <w:t xml:space="preserve">Shankar SN, Elbadry MA, Gibson JC, </w:t>
      </w:r>
      <w:proofErr w:type="spellStart"/>
      <w:r w:rsidR="00A21B36" w:rsidRPr="00A21B36">
        <w:rPr>
          <w:rFonts w:ascii="Calibri" w:eastAsia="Calibri" w:hAnsi="Calibri" w:cs="Calibri"/>
          <w:bCs/>
          <w:sz w:val="24"/>
          <w:szCs w:val="24"/>
        </w:rPr>
        <w:t>Alam</w:t>
      </w:r>
      <w:proofErr w:type="spellEnd"/>
      <w:r w:rsidR="00A21B36" w:rsidRPr="00A21B36">
        <w:rPr>
          <w:rFonts w:ascii="Calibri" w:eastAsia="Calibri" w:hAnsi="Calibri" w:cs="Calibri"/>
          <w:bCs/>
          <w:sz w:val="24"/>
          <w:szCs w:val="24"/>
        </w:rPr>
        <w:t xml:space="preserve"> MM, Stephenson CJ, </w:t>
      </w:r>
      <w:proofErr w:type="spellStart"/>
      <w:r w:rsidR="00A21B36" w:rsidRPr="00A21B36">
        <w:rPr>
          <w:rFonts w:ascii="Calibri" w:eastAsia="Calibri" w:hAnsi="Calibri" w:cs="Calibri"/>
          <w:bCs/>
          <w:sz w:val="24"/>
          <w:szCs w:val="24"/>
        </w:rPr>
        <w:t>Eiguren</w:t>
      </w:r>
      <w:proofErr w:type="spellEnd"/>
      <w:r w:rsidR="00A21B36" w:rsidRPr="00A21B36">
        <w:rPr>
          <w:rFonts w:ascii="Calibri" w:eastAsia="Calibri" w:hAnsi="Calibri" w:cs="Calibri"/>
          <w:bCs/>
          <w:sz w:val="24"/>
          <w:szCs w:val="24"/>
        </w:rPr>
        <w:t xml:space="preserve">-Fernandez A, Morris JG, </w:t>
      </w:r>
      <w:proofErr w:type="spellStart"/>
      <w:r w:rsidR="00A21B36" w:rsidRPr="00A21B36">
        <w:rPr>
          <w:rFonts w:ascii="Calibri" w:eastAsia="Calibri" w:hAnsi="Calibri" w:cs="Calibri"/>
          <w:bCs/>
          <w:sz w:val="24"/>
          <w:szCs w:val="24"/>
        </w:rPr>
        <w:t>Mavian</w:t>
      </w:r>
      <w:proofErr w:type="spellEnd"/>
      <w:r w:rsidR="00A21B36" w:rsidRPr="00A21B36">
        <w:rPr>
          <w:rFonts w:ascii="Calibri" w:eastAsia="Calibri" w:hAnsi="Calibri" w:cs="Calibri"/>
          <w:bCs/>
          <w:sz w:val="24"/>
          <w:szCs w:val="24"/>
        </w:rPr>
        <w:t xml:space="preserve"> CN, </w:t>
      </w:r>
      <w:proofErr w:type="spellStart"/>
      <w:r w:rsidR="00A21B36" w:rsidRPr="00A21B36">
        <w:rPr>
          <w:rFonts w:ascii="Calibri" w:eastAsia="Calibri" w:hAnsi="Calibri" w:cs="Calibri"/>
          <w:bCs/>
          <w:sz w:val="24"/>
          <w:szCs w:val="24"/>
        </w:rPr>
        <w:t>Salemi</w:t>
      </w:r>
      <w:proofErr w:type="spellEnd"/>
      <w:r w:rsidR="00A21B36" w:rsidRPr="00A21B36">
        <w:rPr>
          <w:rFonts w:ascii="Calibri" w:eastAsia="Calibri" w:hAnsi="Calibri" w:cs="Calibri"/>
          <w:bCs/>
          <w:sz w:val="24"/>
          <w:szCs w:val="24"/>
        </w:rPr>
        <w:t xml:space="preserve"> M, Clugston JR, Wu CY. Collection of SARS-CoV-2 Virus from the Air of a Clinic Within a University Student Health Care Center and Analyses of the Viral Genomic Sequence. Aerosol Air Qual Res. 2020 Jun;20(6):1167-1171. </w:t>
      </w:r>
      <w:proofErr w:type="spellStart"/>
      <w:r w:rsidR="00A21B36" w:rsidRPr="00A21B36">
        <w:rPr>
          <w:rFonts w:ascii="Calibri" w:eastAsia="Calibri" w:hAnsi="Calibri" w:cs="Calibri"/>
          <w:bCs/>
          <w:sz w:val="24"/>
          <w:szCs w:val="24"/>
        </w:rPr>
        <w:t>doi</w:t>
      </w:r>
      <w:proofErr w:type="spellEnd"/>
      <w:r w:rsidR="00A21B36" w:rsidRPr="00A21B36">
        <w:rPr>
          <w:rFonts w:ascii="Calibri" w:eastAsia="Calibri" w:hAnsi="Calibri" w:cs="Calibri"/>
          <w:bCs/>
          <w:sz w:val="24"/>
          <w:szCs w:val="24"/>
        </w:rPr>
        <w:t xml:space="preserve">: 10.4209/aaqr.2020.02.0202. </w:t>
      </w:r>
      <w:proofErr w:type="spellStart"/>
      <w:r w:rsidR="00A21B36" w:rsidRPr="00A21B36">
        <w:rPr>
          <w:rFonts w:ascii="Calibri" w:eastAsia="Calibri" w:hAnsi="Calibri" w:cs="Calibri"/>
          <w:bCs/>
          <w:sz w:val="24"/>
          <w:szCs w:val="24"/>
        </w:rPr>
        <w:t>Epub</w:t>
      </w:r>
      <w:proofErr w:type="spellEnd"/>
      <w:r w:rsidR="00A21B36" w:rsidRPr="00A21B36">
        <w:rPr>
          <w:rFonts w:ascii="Calibri" w:eastAsia="Calibri" w:hAnsi="Calibri" w:cs="Calibri"/>
          <w:bCs/>
          <w:sz w:val="24"/>
          <w:szCs w:val="24"/>
        </w:rPr>
        <w:t xml:space="preserve"> 2020 May 25. PMID: 33424954; PMCID: PMC7792982.</w:t>
      </w:r>
    </w:p>
    <w:p w14:paraId="60723E14" w14:textId="5395D9EC" w:rsidR="00305299" w:rsidRPr="00A21B36" w:rsidRDefault="00C8702A" w:rsidP="008E6843">
      <w:pPr>
        <w:contextualSpacing/>
        <w:rPr>
          <w:rFonts w:ascii="Calibri" w:eastAsia="Calibri" w:hAnsi="Calibri" w:cs="Calibri"/>
          <w:sz w:val="24"/>
          <w:szCs w:val="24"/>
        </w:rPr>
      </w:pPr>
      <w:hyperlink r:id="rId121" w:history="1">
        <w:r w:rsidR="00305299" w:rsidRPr="00A21B36">
          <w:rPr>
            <w:rStyle w:val="Hyperlink"/>
            <w:rFonts w:ascii="Calibri" w:eastAsia="Calibri" w:hAnsi="Calibri" w:cs="Calibri"/>
            <w:sz w:val="24"/>
            <w:szCs w:val="24"/>
          </w:rPr>
          <w:t>https://doi.org/10.4209/aaqr.2020.02.0202</w:t>
        </w:r>
      </w:hyperlink>
    </w:p>
    <w:p w14:paraId="19C4779C" w14:textId="77777777" w:rsidR="00305299" w:rsidRPr="00305299" w:rsidRDefault="00305299" w:rsidP="008E6843">
      <w:pPr>
        <w:contextualSpacing/>
        <w:rPr>
          <w:rFonts w:eastAsia="Calibri"/>
          <w:sz w:val="24"/>
          <w:szCs w:val="24"/>
        </w:rPr>
      </w:pPr>
    </w:p>
    <w:p w14:paraId="3120F59F" w14:textId="77777777" w:rsidR="00A21B36" w:rsidRPr="00A21B36" w:rsidRDefault="00D93233" w:rsidP="008E7BE7">
      <w:pPr>
        <w:contextualSpacing/>
        <w:rPr>
          <w:rFonts w:ascii="Calibri" w:hAnsi="Calibri" w:cs="Calibri"/>
          <w:sz w:val="24"/>
          <w:szCs w:val="24"/>
        </w:rPr>
      </w:pPr>
      <w:r w:rsidRPr="00A21B36">
        <w:rPr>
          <w:rFonts w:ascii="Calibri" w:hAnsi="Calibri" w:cs="Calibri"/>
          <w:sz w:val="24"/>
          <w:szCs w:val="24"/>
        </w:rPr>
        <w:t>108.</w:t>
      </w:r>
      <w:r w:rsidR="008E7BE7" w:rsidRPr="00A21B36">
        <w:rPr>
          <w:rFonts w:ascii="Calibri" w:hAnsi="Calibri" w:cs="Calibri"/>
          <w:b/>
          <w:sz w:val="24"/>
          <w:szCs w:val="24"/>
        </w:rPr>
        <w:t xml:space="preserve"> </w:t>
      </w:r>
      <w:r w:rsidR="00A21B36" w:rsidRPr="00A21B36">
        <w:rPr>
          <w:rFonts w:ascii="Calibri" w:hAnsi="Calibri" w:cs="Calibri"/>
          <w:sz w:val="24"/>
          <w:szCs w:val="24"/>
        </w:rPr>
        <w:t xml:space="preserve">Rodrigues TCS, </w:t>
      </w:r>
      <w:r w:rsidR="00A21B36" w:rsidRPr="00E34A0B">
        <w:rPr>
          <w:rFonts w:ascii="Calibri" w:hAnsi="Calibri" w:cs="Calibri"/>
          <w:b/>
          <w:bCs/>
          <w:sz w:val="24"/>
          <w:szCs w:val="24"/>
        </w:rPr>
        <w:t>Lednicky JA,</w:t>
      </w:r>
      <w:r w:rsidR="00A21B36" w:rsidRPr="00A21B36">
        <w:rPr>
          <w:rFonts w:ascii="Calibri" w:hAnsi="Calibri" w:cs="Calibri"/>
          <w:sz w:val="24"/>
          <w:szCs w:val="24"/>
        </w:rPr>
        <w:t xml:space="preserve"> Loeb JC, Campos </w:t>
      </w:r>
      <w:proofErr w:type="spellStart"/>
      <w:r w:rsidR="00A21B36" w:rsidRPr="00A21B36">
        <w:rPr>
          <w:rFonts w:ascii="Calibri" w:hAnsi="Calibri" w:cs="Calibri"/>
          <w:sz w:val="24"/>
          <w:szCs w:val="24"/>
        </w:rPr>
        <w:t>Krauer</w:t>
      </w:r>
      <w:proofErr w:type="spellEnd"/>
      <w:r w:rsidR="00A21B36" w:rsidRPr="00A21B36">
        <w:rPr>
          <w:rFonts w:ascii="Calibri" w:hAnsi="Calibri" w:cs="Calibri"/>
          <w:sz w:val="24"/>
          <w:szCs w:val="24"/>
        </w:rPr>
        <w:t xml:space="preserve"> JM, Wisely SM, Waltzek TB, Subramaniam K. Genome Sequence of a </w:t>
      </w:r>
      <w:proofErr w:type="spellStart"/>
      <w:r w:rsidR="00A21B36" w:rsidRPr="00A21B36">
        <w:rPr>
          <w:rFonts w:ascii="Calibri" w:hAnsi="Calibri" w:cs="Calibri"/>
          <w:sz w:val="24"/>
          <w:szCs w:val="24"/>
        </w:rPr>
        <w:t>CHeRI</w:t>
      </w:r>
      <w:proofErr w:type="spellEnd"/>
      <w:r w:rsidR="00A21B36" w:rsidRPr="00A21B36">
        <w:rPr>
          <w:rFonts w:ascii="Calibri" w:hAnsi="Calibri" w:cs="Calibri"/>
          <w:sz w:val="24"/>
          <w:szCs w:val="24"/>
        </w:rPr>
        <w:t xml:space="preserve"> </w:t>
      </w:r>
      <w:proofErr w:type="spellStart"/>
      <w:r w:rsidR="00A21B36" w:rsidRPr="00A21B36">
        <w:rPr>
          <w:rFonts w:ascii="Calibri" w:hAnsi="Calibri" w:cs="Calibri"/>
          <w:sz w:val="24"/>
          <w:szCs w:val="24"/>
        </w:rPr>
        <w:t>Orbivirus</w:t>
      </w:r>
      <w:proofErr w:type="spellEnd"/>
      <w:r w:rsidR="00A21B36" w:rsidRPr="00A21B36">
        <w:rPr>
          <w:rFonts w:ascii="Calibri" w:hAnsi="Calibri" w:cs="Calibri"/>
          <w:sz w:val="24"/>
          <w:szCs w:val="24"/>
        </w:rPr>
        <w:t xml:space="preserve"> 3 Strain Isolated from a Dead White-Tailed Deer (Odocoileus virginianus) in Florida, USA. </w:t>
      </w:r>
      <w:proofErr w:type="spellStart"/>
      <w:r w:rsidR="00A21B36" w:rsidRPr="00A21B36">
        <w:rPr>
          <w:rFonts w:ascii="Calibri" w:hAnsi="Calibri" w:cs="Calibri"/>
          <w:sz w:val="24"/>
          <w:szCs w:val="24"/>
        </w:rPr>
        <w:t>Microbiol</w:t>
      </w:r>
      <w:proofErr w:type="spellEnd"/>
      <w:r w:rsidR="00A21B36" w:rsidRPr="00A21B36">
        <w:rPr>
          <w:rFonts w:ascii="Calibri" w:hAnsi="Calibri" w:cs="Calibri"/>
          <w:sz w:val="24"/>
          <w:szCs w:val="24"/>
        </w:rPr>
        <w:t xml:space="preserve"> </w:t>
      </w:r>
      <w:proofErr w:type="spellStart"/>
      <w:r w:rsidR="00A21B36" w:rsidRPr="00A21B36">
        <w:rPr>
          <w:rFonts w:ascii="Calibri" w:hAnsi="Calibri" w:cs="Calibri"/>
          <w:sz w:val="24"/>
          <w:szCs w:val="24"/>
        </w:rPr>
        <w:t>Resour</w:t>
      </w:r>
      <w:proofErr w:type="spellEnd"/>
      <w:r w:rsidR="00A21B36" w:rsidRPr="00A21B36">
        <w:rPr>
          <w:rFonts w:ascii="Calibri" w:hAnsi="Calibri" w:cs="Calibri"/>
          <w:sz w:val="24"/>
          <w:szCs w:val="24"/>
        </w:rPr>
        <w:t xml:space="preserve"> </w:t>
      </w:r>
      <w:proofErr w:type="spellStart"/>
      <w:r w:rsidR="00A21B36" w:rsidRPr="00A21B36">
        <w:rPr>
          <w:rFonts w:ascii="Calibri" w:hAnsi="Calibri" w:cs="Calibri"/>
          <w:sz w:val="24"/>
          <w:szCs w:val="24"/>
        </w:rPr>
        <w:t>Announc</w:t>
      </w:r>
      <w:proofErr w:type="spellEnd"/>
      <w:r w:rsidR="00A21B36" w:rsidRPr="00A21B36">
        <w:rPr>
          <w:rFonts w:ascii="Calibri" w:hAnsi="Calibri" w:cs="Calibri"/>
          <w:sz w:val="24"/>
          <w:szCs w:val="24"/>
        </w:rPr>
        <w:t>. 2020 Jun 25;9(26</w:t>
      </w:r>
      <w:proofErr w:type="gramStart"/>
      <w:r w:rsidR="00A21B36" w:rsidRPr="00A21B36">
        <w:rPr>
          <w:rFonts w:ascii="Calibri" w:hAnsi="Calibri" w:cs="Calibri"/>
          <w:sz w:val="24"/>
          <w:szCs w:val="24"/>
        </w:rPr>
        <w:t>):e</w:t>
      </w:r>
      <w:proofErr w:type="gramEnd"/>
      <w:r w:rsidR="00A21B36" w:rsidRPr="00A21B36">
        <w:rPr>
          <w:rFonts w:ascii="Calibri" w:hAnsi="Calibri" w:cs="Calibri"/>
          <w:sz w:val="24"/>
          <w:szCs w:val="24"/>
        </w:rPr>
        <w:t xml:space="preserve">00523-20. </w:t>
      </w:r>
      <w:proofErr w:type="spellStart"/>
      <w:r w:rsidR="00A21B36" w:rsidRPr="00A21B36">
        <w:rPr>
          <w:rFonts w:ascii="Calibri" w:hAnsi="Calibri" w:cs="Calibri"/>
          <w:sz w:val="24"/>
          <w:szCs w:val="24"/>
        </w:rPr>
        <w:t>doi</w:t>
      </w:r>
      <w:proofErr w:type="spellEnd"/>
      <w:r w:rsidR="00A21B36" w:rsidRPr="00A21B36">
        <w:rPr>
          <w:rFonts w:ascii="Calibri" w:hAnsi="Calibri" w:cs="Calibri"/>
          <w:sz w:val="24"/>
          <w:szCs w:val="24"/>
        </w:rPr>
        <w:t>: 10.1128/MRA.00523-20. PMID: 32586868; PMCID: PMC7317105.</w:t>
      </w:r>
    </w:p>
    <w:p w14:paraId="1F0BA16F" w14:textId="16644DF8" w:rsidR="00D93233" w:rsidRPr="00A21B36" w:rsidRDefault="00C8702A" w:rsidP="008E7BE7">
      <w:pPr>
        <w:contextualSpacing/>
        <w:rPr>
          <w:rFonts w:ascii="Calibri" w:hAnsi="Calibri" w:cs="Calibri"/>
          <w:sz w:val="24"/>
          <w:szCs w:val="24"/>
        </w:rPr>
      </w:pPr>
      <w:hyperlink r:id="rId122" w:history="1">
        <w:r w:rsidR="00A21B36" w:rsidRPr="00A21B36">
          <w:rPr>
            <w:rStyle w:val="Hyperlink"/>
            <w:rFonts w:ascii="Calibri" w:hAnsi="Calibri" w:cs="Calibri"/>
            <w:sz w:val="24"/>
            <w:szCs w:val="24"/>
          </w:rPr>
          <w:t>https://mra.asm.org/content/9/26/e00523-20</w:t>
        </w:r>
      </w:hyperlink>
    </w:p>
    <w:p w14:paraId="55A45D41" w14:textId="77777777" w:rsidR="00A21B36" w:rsidRDefault="00A21B36" w:rsidP="008E7BE7">
      <w:pPr>
        <w:contextualSpacing/>
        <w:rPr>
          <w:sz w:val="24"/>
          <w:szCs w:val="24"/>
        </w:rPr>
      </w:pPr>
    </w:p>
    <w:p w14:paraId="47CFA48E" w14:textId="77777777" w:rsidR="00E34A0B" w:rsidRPr="00E34A0B" w:rsidRDefault="00D93233" w:rsidP="00D93233">
      <w:pPr>
        <w:contextualSpacing/>
        <w:rPr>
          <w:rFonts w:asciiTheme="minorHAnsi" w:hAnsiTheme="minorHAnsi" w:cstheme="minorHAnsi"/>
          <w:sz w:val="24"/>
          <w:szCs w:val="24"/>
        </w:rPr>
      </w:pPr>
      <w:r w:rsidRPr="00E34A0B">
        <w:rPr>
          <w:rFonts w:asciiTheme="minorHAnsi" w:hAnsiTheme="minorHAnsi" w:cstheme="minorHAnsi"/>
          <w:sz w:val="24"/>
          <w:szCs w:val="24"/>
        </w:rPr>
        <w:t xml:space="preserve">109. </w:t>
      </w:r>
      <w:r w:rsidR="00E34A0B" w:rsidRPr="00E34A0B">
        <w:rPr>
          <w:rFonts w:asciiTheme="minorHAnsi" w:hAnsiTheme="minorHAnsi" w:cstheme="minorHAnsi"/>
          <w:sz w:val="24"/>
          <w:szCs w:val="24"/>
        </w:rPr>
        <w:t xml:space="preserve">Chen H, </w:t>
      </w:r>
      <w:proofErr w:type="spellStart"/>
      <w:r w:rsidR="00E34A0B" w:rsidRPr="00E34A0B">
        <w:rPr>
          <w:rFonts w:asciiTheme="minorHAnsi" w:hAnsiTheme="minorHAnsi" w:cstheme="minorHAnsi"/>
          <w:sz w:val="24"/>
          <w:szCs w:val="24"/>
        </w:rPr>
        <w:t>Humes</w:t>
      </w:r>
      <w:proofErr w:type="spellEnd"/>
      <w:r w:rsidR="00E34A0B" w:rsidRPr="00E34A0B">
        <w:rPr>
          <w:rFonts w:asciiTheme="minorHAnsi" w:hAnsiTheme="minorHAnsi" w:cstheme="minorHAnsi"/>
          <w:sz w:val="24"/>
          <w:szCs w:val="24"/>
        </w:rPr>
        <w:t xml:space="preserve"> ST, Rose M, Robinson SE, Loeb JC, </w:t>
      </w:r>
      <w:proofErr w:type="spellStart"/>
      <w:r w:rsidR="00E34A0B" w:rsidRPr="00E34A0B">
        <w:rPr>
          <w:rFonts w:asciiTheme="minorHAnsi" w:hAnsiTheme="minorHAnsi" w:cstheme="minorHAnsi"/>
          <w:sz w:val="24"/>
          <w:szCs w:val="24"/>
        </w:rPr>
        <w:t>Sabaraya</w:t>
      </w:r>
      <w:proofErr w:type="spellEnd"/>
      <w:r w:rsidR="00E34A0B" w:rsidRPr="00E34A0B">
        <w:rPr>
          <w:rFonts w:asciiTheme="minorHAnsi" w:hAnsiTheme="minorHAnsi" w:cstheme="minorHAnsi"/>
          <w:sz w:val="24"/>
          <w:szCs w:val="24"/>
        </w:rPr>
        <w:t xml:space="preserve"> IV, Smith LC, Saleh NB, Castleman WL, </w:t>
      </w:r>
      <w:r w:rsidR="00E34A0B" w:rsidRPr="00E34A0B">
        <w:rPr>
          <w:rFonts w:asciiTheme="minorHAnsi" w:hAnsiTheme="minorHAnsi" w:cstheme="minorHAnsi"/>
          <w:b/>
          <w:bCs/>
          <w:sz w:val="24"/>
          <w:szCs w:val="24"/>
        </w:rPr>
        <w:t>Lednicky JA,</w:t>
      </w:r>
      <w:r w:rsidR="00E34A0B" w:rsidRPr="00E34A0B">
        <w:rPr>
          <w:rFonts w:asciiTheme="minorHAnsi" w:hAnsiTheme="minorHAnsi" w:cstheme="minorHAnsi"/>
          <w:sz w:val="24"/>
          <w:szCs w:val="24"/>
        </w:rPr>
        <w:t xml:space="preserve"> Sabo-Attwood T. Hydroxyl functionalized multi-walled carbon nanotubes modulate immune responses without increasing 2009 pandemic influenza A/H1N1 virus titers in infected mice. </w:t>
      </w:r>
      <w:proofErr w:type="spellStart"/>
      <w:r w:rsidR="00E34A0B" w:rsidRPr="00E34A0B">
        <w:rPr>
          <w:rFonts w:asciiTheme="minorHAnsi" w:hAnsiTheme="minorHAnsi" w:cstheme="minorHAnsi"/>
          <w:sz w:val="24"/>
          <w:szCs w:val="24"/>
        </w:rPr>
        <w:t>Toxicol</w:t>
      </w:r>
      <w:proofErr w:type="spellEnd"/>
      <w:r w:rsidR="00E34A0B" w:rsidRPr="00E34A0B">
        <w:rPr>
          <w:rFonts w:asciiTheme="minorHAnsi" w:hAnsiTheme="minorHAnsi" w:cstheme="minorHAnsi"/>
          <w:sz w:val="24"/>
          <w:szCs w:val="24"/>
        </w:rPr>
        <w:t xml:space="preserve"> Appl </w:t>
      </w:r>
      <w:proofErr w:type="spellStart"/>
      <w:r w:rsidR="00E34A0B" w:rsidRPr="00E34A0B">
        <w:rPr>
          <w:rFonts w:asciiTheme="minorHAnsi" w:hAnsiTheme="minorHAnsi" w:cstheme="minorHAnsi"/>
          <w:sz w:val="24"/>
          <w:szCs w:val="24"/>
        </w:rPr>
        <w:t>Pharmacol</w:t>
      </w:r>
      <w:proofErr w:type="spellEnd"/>
      <w:r w:rsidR="00E34A0B" w:rsidRPr="00E34A0B">
        <w:rPr>
          <w:rFonts w:asciiTheme="minorHAnsi" w:hAnsiTheme="minorHAnsi" w:cstheme="minorHAnsi"/>
          <w:sz w:val="24"/>
          <w:szCs w:val="24"/>
        </w:rPr>
        <w:t xml:space="preserve">. 2020 Oct </w:t>
      </w:r>
      <w:proofErr w:type="gramStart"/>
      <w:r w:rsidR="00E34A0B" w:rsidRPr="00E34A0B">
        <w:rPr>
          <w:rFonts w:asciiTheme="minorHAnsi" w:hAnsiTheme="minorHAnsi" w:cstheme="minorHAnsi"/>
          <w:sz w:val="24"/>
          <w:szCs w:val="24"/>
        </w:rPr>
        <w:t>1;404:115167</w:t>
      </w:r>
      <w:proofErr w:type="gramEnd"/>
      <w:r w:rsidR="00E34A0B" w:rsidRPr="00E34A0B">
        <w:rPr>
          <w:rFonts w:asciiTheme="minorHAnsi" w:hAnsiTheme="minorHAnsi" w:cstheme="minorHAnsi"/>
          <w:sz w:val="24"/>
          <w:szCs w:val="24"/>
        </w:rPr>
        <w:t xml:space="preserve">. </w:t>
      </w:r>
      <w:proofErr w:type="spellStart"/>
      <w:r w:rsidR="00E34A0B" w:rsidRPr="00E34A0B">
        <w:rPr>
          <w:rFonts w:asciiTheme="minorHAnsi" w:hAnsiTheme="minorHAnsi" w:cstheme="minorHAnsi"/>
          <w:sz w:val="24"/>
          <w:szCs w:val="24"/>
        </w:rPr>
        <w:t>doi</w:t>
      </w:r>
      <w:proofErr w:type="spellEnd"/>
      <w:r w:rsidR="00E34A0B" w:rsidRPr="00E34A0B">
        <w:rPr>
          <w:rFonts w:asciiTheme="minorHAnsi" w:hAnsiTheme="minorHAnsi" w:cstheme="minorHAnsi"/>
          <w:sz w:val="24"/>
          <w:szCs w:val="24"/>
        </w:rPr>
        <w:t xml:space="preserve">: 10.1016/j.taap.2020.115167. </w:t>
      </w:r>
      <w:proofErr w:type="spellStart"/>
      <w:r w:rsidR="00E34A0B" w:rsidRPr="00E34A0B">
        <w:rPr>
          <w:rFonts w:asciiTheme="minorHAnsi" w:hAnsiTheme="minorHAnsi" w:cstheme="minorHAnsi"/>
          <w:sz w:val="24"/>
          <w:szCs w:val="24"/>
        </w:rPr>
        <w:t>Epub</w:t>
      </w:r>
      <w:proofErr w:type="spellEnd"/>
      <w:r w:rsidR="00E34A0B" w:rsidRPr="00E34A0B">
        <w:rPr>
          <w:rFonts w:asciiTheme="minorHAnsi" w:hAnsiTheme="minorHAnsi" w:cstheme="minorHAnsi"/>
          <w:sz w:val="24"/>
          <w:szCs w:val="24"/>
        </w:rPr>
        <w:t xml:space="preserve"> 2020 Aug 7. PMID: 32771490.</w:t>
      </w:r>
    </w:p>
    <w:p w14:paraId="67F94B68" w14:textId="28CCE3C5" w:rsidR="005117D4" w:rsidRPr="00E34A0B" w:rsidRDefault="00C8702A" w:rsidP="00D93233">
      <w:pPr>
        <w:contextualSpacing/>
        <w:rPr>
          <w:rFonts w:asciiTheme="minorHAnsi" w:hAnsiTheme="minorHAnsi" w:cstheme="minorHAnsi"/>
          <w:sz w:val="24"/>
          <w:szCs w:val="24"/>
        </w:rPr>
      </w:pPr>
      <w:hyperlink r:id="rId123" w:history="1">
        <w:r w:rsidR="00E34A0B" w:rsidRPr="00E34A0B">
          <w:rPr>
            <w:rStyle w:val="Hyperlink"/>
            <w:rFonts w:asciiTheme="minorHAnsi" w:hAnsiTheme="minorHAnsi" w:cstheme="minorHAnsi"/>
            <w:sz w:val="24"/>
            <w:szCs w:val="24"/>
          </w:rPr>
          <w:t>https://www.sciencedirect.com/science/article/pii/S0041008X20302933?via%3Dihub</w:t>
        </w:r>
      </w:hyperlink>
    </w:p>
    <w:p w14:paraId="61CEB463" w14:textId="77777777" w:rsidR="008E7BE7" w:rsidRDefault="008E7BE7" w:rsidP="008E6843">
      <w:pPr>
        <w:contextualSpacing/>
        <w:rPr>
          <w:rFonts w:eastAsia="Calibri"/>
          <w:b/>
          <w:sz w:val="24"/>
          <w:szCs w:val="24"/>
        </w:rPr>
      </w:pPr>
    </w:p>
    <w:p w14:paraId="2ED1E4FC" w14:textId="77777777" w:rsidR="00E34A0B" w:rsidRPr="008466C9" w:rsidRDefault="0025561A" w:rsidP="008E6843">
      <w:pPr>
        <w:contextualSpacing/>
        <w:rPr>
          <w:rFonts w:asciiTheme="minorHAnsi" w:eastAsia="Calibri" w:hAnsiTheme="minorHAnsi" w:cstheme="minorHAnsi"/>
          <w:sz w:val="24"/>
          <w:szCs w:val="24"/>
        </w:rPr>
      </w:pPr>
      <w:r w:rsidRPr="00E34A0B">
        <w:rPr>
          <w:rFonts w:asciiTheme="minorHAnsi" w:eastAsia="Calibri" w:hAnsiTheme="minorHAnsi" w:cstheme="minorHAnsi"/>
          <w:sz w:val="24"/>
          <w:szCs w:val="24"/>
        </w:rPr>
        <w:t xml:space="preserve">110. </w:t>
      </w:r>
      <w:r w:rsidR="00E34A0B" w:rsidRPr="00E34A0B">
        <w:rPr>
          <w:rFonts w:asciiTheme="minorHAnsi" w:eastAsia="Calibri" w:hAnsiTheme="minorHAnsi" w:cstheme="minorHAnsi"/>
          <w:sz w:val="24"/>
          <w:szCs w:val="24"/>
        </w:rPr>
        <w:t xml:space="preserve">Fieldhouse JK, Bailey ES, Toh TH, Hii KC, Mallinson KA, Ting J, </w:t>
      </w:r>
      <w:r w:rsidR="00E34A0B" w:rsidRPr="00E34A0B">
        <w:rPr>
          <w:rFonts w:asciiTheme="minorHAnsi" w:eastAsia="Calibri" w:hAnsiTheme="minorHAnsi" w:cstheme="minorHAnsi"/>
          <w:b/>
          <w:bCs/>
          <w:sz w:val="24"/>
          <w:szCs w:val="24"/>
        </w:rPr>
        <w:t>Lednicky JA,</w:t>
      </w:r>
      <w:r w:rsidR="00E34A0B" w:rsidRPr="00E34A0B">
        <w:rPr>
          <w:rFonts w:asciiTheme="minorHAnsi" w:eastAsia="Calibri" w:hAnsiTheme="minorHAnsi" w:cstheme="minorHAnsi"/>
          <w:sz w:val="24"/>
          <w:szCs w:val="24"/>
        </w:rPr>
        <w:t xml:space="preserve"> </w:t>
      </w:r>
      <w:proofErr w:type="spellStart"/>
      <w:r w:rsidR="00E34A0B" w:rsidRPr="00E34A0B">
        <w:rPr>
          <w:rFonts w:asciiTheme="minorHAnsi" w:eastAsia="Calibri" w:hAnsiTheme="minorHAnsi" w:cstheme="minorHAnsi"/>
          <w:sz w:val="24"/>
          <w:szCs w:val="24"/>
        </w:rPr>
        <w:t>Berita</w:t>
      </w:r>
      <w:proofErr w:type="spellEnd"/>
      <w:r w:rsidR="00E34A0B" w:rsidRPr="00E34A0B">
        <w:rPr>
          <w:rFonts w:asciiTheme="minorHAnsi" w:eastAsia="Calibri" w:hAnsiTheme="minorHAnsi" w:cstheme="minorHAnsi"/>
          <w:sz w:val="24"/>
          <w:szCs w:val="24"/>
        </w:rPr>
        <w:t xml:space="preserve"> A, Nguyen TT, Galan D, </w:t>
      </w:r>
      <w:proofErr w:type="gramStart"/>
      <w:r w:rsidR="00E34A0B" w:rsidRPr="00E34A0B">
        <w:rPr>
          <w:rFonts w:asciiTheme="minorHAnsi" w:eastAsia="Calibri" w:hAnsiTheme="minorHAnsi" w:cstheme="minorHAnsi"/>
          <w:sz w:val="24"/>
          <w:szCs w:val="24"/>
        </w:rPr>
        <w:t>Than</w:t>
      </w:r>
      <w:proofErr w:type="gramEnd"/>
      <w:r w:rsidR="00E34A0B" w:rsidRPr="00E34A0B">
        <w:rPr>
          <w:rFonts w:asciiTheme="minorHAnsi" w:eastAsia="Calibri" w:hAnsiTheme="minorHAnsi" w:cstheme="minorHAnsi"/>
          <w:sz w:val="24"/>
          <w:szCs w:val="24"/>
        </w:rPr>
        <w:t xml:space="preserve"> ST, Wong SC, Wong TM, Blair PJ, Gray GC. </w:t>
      </w:r>
      <w:proofErr w:type="spellStart"/>
      <w:r w:rsidR="00E34A0B" w:rsidRPr="00E34A0B">
        <w:rPr>
          <w:rFonts w:asciiTheme="minorHAnsi" w:eastAsia="Calibri" w:hAnsiTheme="minorHAnsi" w:cstheme="minorHAnsi"/>
          <w:sz w:val="24"/>
          <w:szCs w:val="24"/>
        </w:rPr>
        <w:t>Panspecies</w:t>
      </w:r>
      <w:proofErr w:type="spellEnd"/>
      <w:r w:rsidR="00E34A0B" w:rsidRPr="00E34A0B">
        <w:rPr>
          <w:rFonts w:asciiTheme="minorHAnsi" w:eastAsia="Calibri" w:hAnsiTheme="minorHAnsi" w:cstheme="minorHAnsi"/>
          <w:sz w:val="24"/>
          <w:szCs w:val="24"/>
        </w:rPr>
        <w:t xml:space="preserve"> molecular assays detect viral pathogens missed by real-time PCR/reverse-transcriptase </w:t>
      </w:r>
      <w:r w:rsidR="00E34A0B" w:rsidRPr="008466C9">
        <w:rPr>
          <w:rFonts w:asciiTheme="minorHAnsi" w:eastAsia="Calibri" w:hAnsiTheme="minorHAnsi" w:cstheme="minorHAnsi"/>
          <w:sz w:val="24"/>
          <w:szCs w:val="24"/>
        </w:rPr>
        <w:t xml:space="preserve">PCR among pneumonia patients, Sarawak, Malaysia. Trop Dis Travel Med Vaccines. 2020 Aug </w:t>
      </w:r>
      <w:proofErr w:type="gramStart"/>
      <w:r w:rsidR="00E34A0B" w:rsidRPr="008466C9">
        <w:rPr>
          <w:rFonts w:asciiTheme="minorHAnsi" w:eastAsia="Calibri" w:hAnsiTheme="minorHAnsi" w:cstheme="minorHAnsi"/>
          <w:sz w:val="24"/>
          <w:szCs w:val="24"/>
        </w:rPr>
        <w:t>12;6:13</w:t>
      </w:r>
      <w:proofErr w:type="gramEnd"/>
      <w:r w:rsidR="00E34A0B" w:rsidRPr="008466C9">
        <w:rPr>
          <w:rFonts w:asciiTheme="minorHAnsi" w:eastAsia="Calibri" w:hAnsiTheme="minorHAnsi" w:cstheme="minorHAnsi"/>
          <w:sz w:val="24"/>
          <w:szCs w:val="24"/>
        </w:rPr>
        <w:t xml:space="preserve">. </w:t>
      </w:r>
      <w:proofErr w:type="spellStart"/>
      <w:r w:rsidR="00E34A0B" w:rsidRPr="008466C9">
        <w:rPr>
          <w:rFonts w:asciiTheme="minorHAnsi" w:eastAsia="Calibri" w:hAnsiTheme="minorHAnsi" w:cstheme="minorHAnsi"/>
          <w:sz w:val="24"/>
          <w:szCs w:val="24"/>
        </w:rPr>
        <w:t>doi</w:t>
      </w:r>
      <w:proofErr w:type="spellEnd"/>
      <w:r w:rsidR="00E34A0B" w:rsidRPr="008466C9">
        <w:rPr>
          <w:rFonts w:asciiTheme="minorHAnsi" w:eastAsia="Calibri" w:hAnsiTheme="minorHAnsi" w:cstheme="minorHAnsi"/>
          <w:sz w:val="24"/>
          <w:szCs w:val="24"/>
        </w:rPr>
        <w:t>: 10.1186/s40794-020-00114-2. PMID: 32817802; PMCID: PMC7422451.</w:t>
      </w:r>
    </w:p>
    <w:p w14:paraId="46D5E44B" w14:textId="4F503BBA" w:rsidR="00CB3287" w:rsidRPr="008466C9" w:rsidRDefault="00C8702A" w:rsidP="008E6843">
      <w:pPr>
        <w:contextualSpacing/>
        <w:rPr>
          <w:rFonts w:asciiTheme="minorHAnsi" w:hAnsiTheme="minorHAnsi" w:cstheme="minorHAnsi"/>
          <w:sz w:val="24"/>
          <w:szCs w:val="24"/>
        </w:rPr>
      </w:pPr>
      <w:hyperlink r:id="rId124" w:history="1">
        <w:r w:rsidR="00E34A0B" w:rsidRPr="008466C9">
          <w:rPr>
            <w:rStyle w:val="Hyperlink"/>
            <w:rFonts w:asciiTheme="minorHAnsi" w:hAnsiTheme="minorHAnsi" w:cstheme="minorHAnsi"/>
            <w:sz w:val="24"/>
            <w:szCs w:val="24"/>
          </w:rPr>
          <w:t>https://www.sciencedirect.com/science/article/pii/S0145305X20303980?via%3Dihub</w:t>
        </w:r>
      </w:hyperlink>
    </w:p>
    <w:p w14:paraId="0DA0FC11" w14:textId="77777777" w:rsidR="00E34A0B" w:rsidRPr="008466C9" w:rsidRDefault="00E34A0B" w:rsidP="008E6843">
      <w:pPr>
        <w:contextualSpacing/>
        <w:rPr>
          <w:rFonts w:asciiTheme="minorHAnsi" w:hAnsiTheme="minorHAnsi" w:cstheme="minorHAnsi"/>
          <w:sz w:val="24"/>
          <w:szCs w:val="24"/>
        </w:rPr>
      </w:pPr>
    </w:p>
    <w:p w14:paraId="16A3FC52" w14:textId="6283C4BA" w:rsidR="005117D4" w:rsidRPr="008466C9" w:rsidRDefault="00B408D6" w:rsidP="00B408D6">
      <w:pPr>
        <w:contextualSpacing/>
        <w:rPr>
          <w:rFonts w:asciiTheme="minorHAnsi" w:hAnsiTheme="minorHAnsi" w:cstheme="minorHAnsi"/>
          <w:color w:val="212121"/>
          <w:sz w:val="24"/>
          <w:szCs w:val="24"/>
          <w:shd w:val="clear" w:color="auto" w:fill="FFFFFF"/>
        </w:rPr>
      </w:pPr>
      <w:r w:rsidRPr="008466C9">
        <w:rPr>
          <w:rFonts w:asciiTheme="minorHAnsi" w:eastAsia="Calibri" w:hAnsiTheme="minorHAnsi" w:cstheme="minorHAnsi"/>
          <w:sz w:val="24"/>
          <w:szCs w:val="24"/>
        </w:rPr>
        <w:t>111.</w:t>
      </w:r>
      <w:r w:rsidRPr="008466C9">
        <w:rPr>
          <w:rFonts w:asciiTheme="minorHAnsi" w:eastAsia="Calibri" w:hAnsiTheme="minorHAnsi" w:cstheme="minorHAnsi"/>
          <w:b/>
          <w:sz w:val="24"/>
          <w:szCs w:val="24"/>
        </w:rPr>
        <w:t xml:space="preserve"> </w:t>
      </w:r>
      <w:r w:rsidR="00E34A0B" w:rsidRPr="008466C9">
        <w:rPr>
          <w:rFonts w:asciiTheme="minorHAnsi" w:hAnsiTheme="minorHAnsi" w:cstheme="minorHAnsi"/>
          <w:color w:val="212121"/>
          <w:sz w:val="24"/>
          <w:szCs w:val="24"/>
          <w:shd w:val="clear" w:color="auto" w:fill="FFFFFF"/>
        </w:rPr>
        <w:t xml:space="preserve">Gu W, Madrid DMD, Yang G, </w:t>
      </w:r>
      <w:proofErr w:type="spellStart"/>
      <w:r w:rsidR="00E34A0B" w:rsidRPr="008466C9">
        <w:rPr>
          <w:rFonts w:asciiTheme="minorHAnsi" w:hAnsiTheme="minorHAnsi" w:cstheme="minorHAnsi"/>
          <w:color w:val="212121"/>
          <w:sz w:val="24"/>
          <w:szCs w:val="24"/>
          <w:shd w:val="clear" w:color="auto" w:fill="FFFFFF"/>
        </w:rPr>
        <w:t>Artiaga</w:t>
      </w:r>
      <w:proofErr w:type="spellEnd"/>
      <w:r w:rsidR="00E34A0B" w:rsidRPr="008466C9">
        <w:rPr>
          <w:rFonts w:asciiTheme="minorHAnsi" w:hAnsiTheme="minorHAnsi" w:cstheme="minorHAnsi"/>
          <w:color w:val="212121"/>
          <w:sz w:val="24"/>
          <w:szCs w:val="24"/>
          <w:shd w:val="clear" w:color="auto" w:fill="FFFFFF"/>
        </w:rPr>
        <w:t xml:space="preserve"> BL, Loeb JC, Castleman WL, Richt JA, </w:t>
      </w:r>
      <w:r w:rsidR="00E34A0B" w:rsidRPr="008466C9">
        <w:rPr>
          <w:rFonts w:asciiTheme="minorHAnsi" w:hAnsiTheme="minorHAnsi" w:cstheme="minorHAnsi"/>
          <w:b/>
          <w:bCs/>
          <w:color w:val="212121"/>
          <w:sz w:val="24"/>
          <w:szCs w:val="24"/>
          <w:shd w:val="clear" w:color="auto" w:fill="FFFFFF"/>
        </w:rPr>
        <w:t>Lednicky JA,</w:t>
      </w:r>
      <w:r w:rsidR="00E34A0B" w:rsidRPr="008466C9">
        <w:rPr>
          <w:rFonts w:asciiTheme="minorHAnsi" w:hAnsiTheme="minorHAnsi" w:cstheme="minorHAnsi"/>
          <w:color w:val="212121"/>
          <w:sz w:val="24"/>
          <w:szCs w:val="24"/>
          <w:shd w:val="clear" w:color="auto" w:fill="FFFFFF"/>
        </w:rPr>
        <w:t xml:space="preserve"> Driver JP. Unaltered influenza disease outcomes in swine prophylactically treated with α-</w:t>
      </w:r>
      <w:proofErr w:type="spellStart"/>
      <w:r w:rsidR="00E34A0B" w:rsidRPr="008466C9">
        <w:rPr>
          <w:rFonts w:asciiTheme="minorHAnsi" w:hAnsiTheme="minorHAnsi" w:cstheme="minorHAnsi"/>
          <w:color w:val="212121"/>
          <w:sz w:val="24"/>
          <w:szCs w:val="24"/>
          <w:shd w:val="clear" w:color="auto" w:fill="FFFFFF"/>
        </w:rPr>
        <w:t>galactosylceramide</w:t>
      </w:r>
      <w:proofErr w:type="spellEnd"/>
      <w:r w:rsidR="00E34A0B" w:rsidRPr="008466C9">
        <w:rPr>
          <w:rFonts w:asciiTheme="minorHAnsi" w:hAnsiTheme="minorHAnsi" w:cstheme="minorHAnsi"/>
          <w:color w:val="212121"/>
          <w:sz w:val="24"/>
          <w:szCs w:val="24"/>
          <w:shd w:val="clear" w:color="auto" w:fill="FFFFFF"/>
        </w:rPr>
        <w:t xml:space="preserve">. Dev Comp Immunol. 2021 </w:t>
      </w:r>
      <w:proofErr w:type="gramStart"/>
      <w:r w:rsidR="00E34A0B" w:rsidRPr="008466C9">
        <w:rPr>
          <w:rFonts w:asciiTheme="minorHAnsi" w:hAnsiTheme="minorHAnsi" w:cstheme="minorHAnsi"/>
          <w:color w:val="212121"/>
          <w:sz w:val="24"/>
          <w:szCs w:val="24"/>
          <w:shd w:val="clear" w:color="auto" w:fill="FFFFFF"/>
        </w:rPr>
        <w:t>Jan;114:103843</w:t>
      </w:r>
      <w:proofErr w:type="gramEnd"/>
      <w:r w:rsidR="00E34A0B" w:rsidRPr="008466C9">
        <w:rPr>
          <w:rFonts w:asciiTheme="minorHAnsi" w:hAnsiTheme="minorHAnsi" w:cstheme="minorHAnsi"/>
          <w:color w:val="212121"/>
          <w:sz w:val="24"/>
          <w:szCs w:val="24"/>
          <w:shd w:val="clear" w:color="auto" w:fill="FFFFFF"/>
        </w:rPr>
        <w:t xml:space="preserve">. </w:t>
      </w:r>
      <w:proofErr w:type="spellStart"/>
      <w:r w:rsidR="00E34A0B" w:rsidRPr="008466C9">
        <w:rPr>
          <w:rFonts w:asciiTheme="minorHAnsi" w:hAnsiTheme="minorHAnsi" w:cstheme="minorHAnsi"/>
          <w:color w:val="212121"/>
          <w:sz w:val="24"/>
          <w:szCs w:val="24"/>
          <w:shd w:val="clear" w:color="auto" w:fill="FFFFFF"/>
        </w:rPr>
        <w:t>doi</w:t>
      </w:r>
      <w:proofErr w:type="spellEnd"/>
      <w:r w:rsidR="00E34A0B" w:rsidRPr="008466C9">
        <w:rPr>
          <w:rFonts w:asciiTheme="minorHAnsi" w:hAnsiTheme="minorHAnsi" w:cstheme="minorHAnsi"/>
          <w:color w:val="212121"/>
          <w:sz w:val="24"/>
          <w:szCs w:val="24"/>
          <w:shd w:val="clear" w:color="auto" w:fill="FFFFFF"/>
        </w:rPr>
        <w:t xml:space="preserve">: 10.1016/j.dci.2020.103843. </w:t>
      </w:r>
      <w:proofErr w:type="spellStart"/>
      <w:r w:rsidR="00E34A0B" w:rsidRPr="008466C9">
        <w:rPr>
          <w:rFonts w:asciiTheme="minorHAnsi" w:hAnsiTheme="minorHAnsi" w:cstheme="minorHAnsi"/>
          <w:color w:val="212121"/>
          <w:sz w:val="24"/>
          <w:szCs w:val="24"/>
          <w:shd w:val="clear" w:color="auto" w:fill="FFFFFF"/>
        </w:rPr>
        <w:t>Epub</w:t>
      </w:r>
      <w:proofErr w:type="spellEnd"/>
      <w:r w:rsidR="00E34A0B" w:rsidRPr="008466C9">
        <w:rPr>
          <w:rFonts w:asciiTheme="minorHAnsi" w:hAnsiTheme="minorHAnsi" w:cstheme="minorHAnsi"/>
          <w:color w:val="212121"/>
          <w:sz w:val="24"/>
          <w:szCs w:val="24"/>
          <w:shd w:val="clear" w:color="auto" w:fill="FFFFFF"/>
        </w:rPr>
        <w:t xml:space="preserve"> 2020 Aug 29. PMID: 32871161; PMCID: PMC8119227.</w:t>
      </w:r>
      <w:hyperlink r:id="rId125" w:history="1">
        <w:r w:rsidR="0047709A" w:rsidRPr="008466C9">
          <w:rPr>
            <w:rStyle w:val="Hyperlink"/>
            <w:rFonts w:asciiTheme="minorHAnsi" w:hAnsiTheme="minorHAnsi" w:cstheme="minorHAnsi"/>
            <w:sz w:val="24"/>
            <w:szCs w:val="24"/>
            <w:shd w:val="clear" w:color="auto" w:fill="FFFFFF"/>
          </w:rPr>
          <w:t>https://pubmed.ncbi.nlm.nih.gov/32871161/</w:t>
        </w:r>
      </w:hyperlink>
    </w:p>
    <w:p w14:paraId="2C139EEC" w14:textId="77777777" w:rsidR="0047709A" w:rsidRPr="008466C9" w:rsidRDefault="0047709A" w:rsidP="00B408D6">
      <w:pPr>
        <w:contextualSpacing/>
        <w:rPr>
          <w:rFonts w:asciiTheme="minorHAnsi" w:hAnsiTheme="minorHAnsi" w:cstheme="minorHAnsi"/>
          <w:color w:val="212121"/>
          <w:sz w:val="24"/>
          <w:szCs w:val="24"/>
          <w:shd w:val="clear" w:color="auto" w:fill="FFFFFF"/>
        </w:rPr>
      </w:pPr>
    </w:p>
    <w:p w14:paraId="1ED38247" w14:textId="77777777" w:rsidR="006374A8" w:rsidRPr="006374A8" w:rsidRDefault="0047709A" w:rsidP="0047709A">
      <w:pPr>
        <w:contextualSpacing/>
        <w:rPr>
          <w:rFonts w:ascii="Calibri" w:hAnsi="Calibri" w:cs="Calibri"/>
          <w:color w:val="212121"/>
          <w:sz w:val="24"/>
          <w:szCs w:val="24"/>
          <w:shd w:val="clear" w:color="auto" w:fill="FFFFFF"/>
        </w:rPr>
      </w:pPr>
      <w:r w:rsidRPr="008466C9">
        <w:rPr>
          <w:rFonts w:asciiTheme="minorHAnsi" w:hAnsiTheme="minorHAnsi" w:cstheme="minorHAnsi"/>
          <w:color w:val="212121"/>
          <w:sz w:val="24"/>
          <w:szCs w:val="24"/>
          <w:shd w:val="clear" w:color="auto" w:fill="FFFFFF"/>
        </w:rPr>
        <w:t xml:space="preserve">112. </w:t>
      </w:r>
      <w:r w:rsidR="006374A8" w:rsidRPr="008466C9">
        <w:rPr>
          <w:rFonts w:asciiTheme="minorHAnsi" w:hAnsiTheme="minorHAnsi" w:cstheme="minorHAnsi"/>
          <w:color w:val="212121"/>
          <w:sz w:val="24"/>
          <w:szCs w:val="24"/>
          <w:shd w:val="clear" w:color="auto" w:fill="FFFFFF"/>
        </w:rPr>
        <w:t xml:space="preserve">Binder RA, Alarja NA, Robie ER, </w:t>
      </w:r>
      <w:proofErr w:type="spellStart"/>
      <w:r w:rsidR="006374A8" w:rsidRPr="008466C9">
        <w:rPr>
          <w:rFonts w:asciiTheme="minorHAnsi" w:hAnsiTheme="minorHAnsi" w:cstheme="minorHAnsi"/>
          <w:color w:val="212121"/>
          <w:sz w:val="24"/>
          <w:szCs w:val="24"/>
          <w:shd w:val="clear" w:color="auto" w:fill="FFFFFF"/>
        </w:rPr>
        <w:t>Kochek</w:t>
      </w:r>
      <w:proofErr w:type="spellEnd"/>
      <w:r w:rsidR="006374A8" w:rsidRPr="008466C9">
        <w:rPr>
          <w:rFonts w:asciiTheme="minorHAnsi" w:hAnsiTheme="minorHAnsi" w:cstheme="minorHAnsi"/>
          <w:color w:val="212121"/>
          <w:sz w:val="24"/>
          <w:szCs w:val="24"/>
          <w:shd w:val="clear" w:color="auto" w:fill="FFFFFF"/>
        </w:rPr>
        <w:t xml:space="preserve"> KE, </w:t>
      </w:r>
      <w:proofErr w:type="spellStart"/>
      <w:r w:rsidR="006374A8" w:rsidRPr="008466C9">
        <w:rPr>
          <w:rFonts w:asciiTheme="minorHAnsi" w:hAnsiTheme="minorHAnsi" w:cstheme="minorHAnsi"/>
          <w:color w:val="212121"/>
          <w:sz w:val="24"/>
          <w:szCs w:val="24"/>
          <w:shd w:val="clear" w:color="auto" w:fill="FFFFFF"/>
        </w:rPr>
        <w:t>Xiu</w:t>
      </w:r>
      <w:proofErr w:type="spellEnd"/>
      <w:r w:rsidR="006374A8" w:rsidRPr="008466C9">
        <w:rPr>
          <w:rFonts w:asciiTheme="minorHAnsi" w:hAnsiTheme="minorHAnsi" w:cstheme="minorHAnsi"/>
          <w:color w:val="212121"/>
          <w:sz w:val="24"/>
          <w:szCs w:val="24"/>
          <w:shd w:val="clear" w:color="auto" w:fill="FFFFFF"/>
        </w:rPr>
        <w:t xml:space="preserve"> L, Rocha-</w:t>
      </w:r>
      <w:proofErr w:type="spellStart"/>
      <w:r w:rsidR="006374A8" w:rsidRPr="008466C9">
        <w:rPr>
          <w:rFonts w:asciiTheme="minorHAnsi" w:hAnsiTheme="minorHAnsi" w:cstheme="minorHAnsi"/>
          <w:color w:val="212121"/>
          <w:sz w:val="24"/>
          <w:szCs w:val="24"/>
          <w:shd w:val="clear" w:color="auto" w:fill="FFFFFF"/>
        </w:rPr>
        <w:t>Melogno</w:t>
      </w:r>
      <w:proofErr w:type="spellEnd"/>
      <w:r w:rsidR="006374A8" w:rsidRPr="008466C9">
        <w:rPr>
          <w:rFonts w:asciiTheme="minorHAnsi" w:hAnsiTheme="minorHAnsi" w:cstheme="minorHAnsi"/>
          <w:color w:val="212121"/>
          <w:sz w:val="24"/>
          <w:szCs w:val="24"/>
          <w:shd w:val="clear" w:color="auto" w:fill="FFFFFF"/>
        </w:rPr>
        <w:t xml:space="preserve"> L, </w:t>
      </w:r>
      <w:proofErr w:type="spellStart"/>
      <w:r w:rsidR="006374A8" w:rsidRPr="008466C9">
        <w:rPr>
          <w:rFonts w:asciiTheme="minorHAnsi" w:hAnsiTheme="minorHAnsi" w:cstheme="minorHAnsi"/>
          <w:color w:val="212121"/>
          <w:sz w:val="24"/>
          <w:szCs w:val="24"/>
          <w:shd w:val="clear" w:color="auto" w:fill="FFFFFF"/>
        </w:rPr>
        <w:t>Abdelgadir</w:t>
      </w:r>
      <w:proofErr w:type="spellEnd"/>
      <w:r w:rsidR="006374A8" w:rsidRPr="008466C9">
        <w:rPr>
          <w:rFonts w:asciiTheme="minorHAnsi" w:hAnsiTheme="minorHAnsi" w:cstheme="minorHAnsi"/>
          <w:color w:val="212121"/>
          <w:sz w:val="24"/>
          <w:szCs w:val="24"/>
          <w:shd w:val="clear" w:color="auto" w:fill="FFFFFF"/>
        </w:rPr>
        <w:t xml:space="preserve"> A, </w:t>
      </w:r>
      <w:proofErr w:type="spellStart"/>
      <w:r w:rsidR="006374A8" w:rsidRPr="008466C9">
        <w:rPr>
          <w:rFonts w:asciiTheme="minorHAnsi" w:hAnsiTheme="minorHAnsi" w:cstheme="minorHAnsi"/>
          <w:color w:val="212121"/>
          <w:sz w:val="24"/>
          <w:szCs w:val="24"/>
          <w:shd w:val="clear" w:color="auto" w:fill="FFFFFF"/>
        </w:rPr>
        <w:t>Goli</w:t>
      </w:r>
      <w:proofErr w:type="spellEnd"/>
      <w:r w:rsidR="006374A8" w:rsidRPr="008466C9">
        <w:rPr>
          <w:rFonts w:asciiTheme="minorHAnsi" w:hAnsiTheme="minorHAnsi" w:cstheme="minorHAnsi"/>
          <w:color w:val="212121"/>
          <w:sz w:val="24"/>
          <w:szCs w:val="24"/>
          <w:shd w:val="clear" w:color="auto" w:fill="FFFFFF"/>
        </w:rPr>
        <w:t xml:space="preserve"> SV, Farrell AS, Coleman KK, Turner AL, </w:t>
      </w:r>
      <w:proofErr w:type="spellStart"/>
      <w:r w:rsidR="006374A8" w:rsidRPr="008466C9">
        <w:rPr>
          <w:rFonts w:asciiTheme="minorHAnsi" w:hAnsiTheme="minorHAnsi" w:cstheme="minorHAnsi"/>
          <w:color w:val="212121"/>
          <w:sz w:val="24"/>
          <w:szCs w:val="24"/>
          <w:shd w:val="clear" w:color="auto" w:fill="FFFFFF"/>
        </w:rPr>
        <w:t>Lautredou</w:t>
      </w:r>
      <w:proofErr w:type="spellEnd"/>
      <w:r w:rsidR="006374A8" w:rsidRPr="008466C9">
        <w:rPr>
          <w:rFonts w:asciiTheme="minorHAnsi" w:hAnsiTheme="minorHAnsi" w:cstheme="minorHAnsi"/>
          <w:color w:val="212121"/>
          <w:sz w:val="24"/>
          <w:szCs w:val="24"/>
          <w:shd w:val="clear" w:color="auto" w:fill="FFFFFF"/>
        </w:rPr>
        <w:t xml:space="preserve"> CC, Lednicky JA, Lee MJ, </w:t>
      </w:r>
      <w:proofErr w:type="spellStart"/>
      <w:r w:rsidR="006374A8" w:rsidRPr="008466C9">
        <w:rPr>
          <w:rFonts w:asciiTheme="minorHAnsi" w:hAnsiTheme="minorHAnsi" w:cstheme="minorHAnsi"/>
          <w:color w:val="212121"/>
          <w:sz w:val="24"/>
          <w:szCs w:val="24"/>
          <w:shd w:val="clear" w:color="auto" w:fill="FFFFFF"/>
        </w:rPr>
        <w:t>Polage</w:t>
      </w:r>
      <w:proofErr w:type="spellEnd"/>
      <w:r w:rsidR="006374A8" w:rsidRPr="008466C9">
        <w:rPr>
          <w:rFonts w:asciiTheme="minorHAnsi" w:hAnsiTheme="minorHAnsi" w:cstheme="minorHAnsi"/>
          <w:color w:val="212121"/>
          <w:sz w:val="24"/>
          <w:szCs w:val="24"/>
          <w:shd w:val="clear" w:color="auto" w:fill="FFFFFF"/>
        </w:rPr>
        <w:t xml:space="preserve"> CR, Simmons RA, </w:t>
      </w:r>
      <w:proofErr w:type="spellStart"/>
      <w:r w:rsidR="006374A8" w:rsidRPr="008466C9">
        <w:rPr>
          <w:rFonts w:asciiTheme="minorHAnsi" w:hAnsiTheme="minorHAnsi" w:cstheme="minorHAnsi"/>
          <w:color w:val="212121"/>
          <w:sz w:val="24"/>
          <w:szCs w:val="24"/>
          <w:shd w:val="clear" w:color="auto" w:fill="FFFFFF"/>
        </w:rPr>
        <w:t>Deshusses</w:t>
      </w:r>
      <w:proofErr w:type="spellEnd"/>
      <w:r w:rsidR="006374A8" w:rsidRPr="008466C9">
        <w:rPr>
          <w:rFonts w:asciiTheme="minorHAnsi" w:hAnsiTheme="minorHAnsi" w:cstheme="minorHAnsi"/>
          <w:color w:val="212121"/>
          <w:sz w:val="24"/>
          <w:szCs w:val="24"/>
          <w:shd w:val="clear" w:color="auto" w:fill="FFFFFF"/>
        </w:rPr>
        <w:t xml:space="preserve"> MA, Anderson BD, Gray GC. Environmental and Aerosolized Severe Acute Respiratory Syndrome Coronavirus 2 Among</w:t>
      </w:r>
      <w:r w:rsidR="006374A8" w:rsidRPr="006374A8">
        <w:rPr>
          <w:rFonts w:ascii="Calibri" w:hAnsi="Calibri" w:cs="Calibri"/>
          <w:color w:val="212121"/>
          <w:sz w:val="24"/>
          <w:szCs w:val="24"/>
          <w:shd w:val="clear" w:color="auto" w:fill="FFFFFF"/>
        </w:rPr>
        <w:t xml:space="preserve"> Hospitalized Coronavirus </w:t>
      </w:r>
      <w:r w:rsidR="006374A8" w:rsidRPr="006374A8">
        <w:rPr>
          <w:rFonts w:ascii="Calibri" w:hAnsi="Calibri" w:cs="Calibri"/>
          <w:color w:val="212121"/>
          <w:sz w:val="24"/>
          <w:szCs w:val="24"/>
          <w:shd w:val="clear" w:color="auto" w:fill="FFFFFF"/>
        </w:rPr>
        <w:lastRenderedPageBreak/>
        <w:t xml:space="preserve">Disease 2019 Patients. J Infect Dis. 2020 Nov 9;222(11):1798-1806. </w:t>
      </w:r>
      <w:proofErr w:type="spellStart"/>
      <w:r w:rsidR="006374A8" w:rsidRPr="006374A8">
        <w:rPr>
          <w:rFonts w:ascii="Calibri" w:hAnsi="Calibri" w:cs="Calibri"/>
          <w:color w:val="212121"/>
          <w:sz w:val="24"/>
          <w:szCs w:val="24"/>
          <w:shd w:val="clear" w:color="auto" w:fill="FFFFFF"/>
        </w:rPr>
        <w:t>doi</w:t>
      </w:r>
      <w:proofErr w:type="spellEnd"/>
      <w:r w:rsidR="006374A8" w:rsidRPr="006374A8">
        <w:rPr>
          <w:rFonts w:ascii="Calibri" w:hAnsi="Calibri" w:cs="Calibri"/>
          <w:color w:val="212121"/>
          <w:sz w:val="24"/>
          <w:szCs w:val="24"/>
          <w:shd w:val="clear" w:color="auto" w:fill="FFFFFF"/>
        </w:rPr>
        <w:t>: 10.1093/</w:t>
      </w:r>
      <w:proofErr w:type="spellStart"/>
      <w:r w:rsidR="006374A8" w:rsidRPr="006374A8">
        <w:rPr>
          <w:rFonts w:ascii="Calibri" w:hAnsi="Calibri" w:cs="Calibri"/>
          <w:color w:val="212121"/>
          <w:sz w:val="24"/>
          <w:szCs w:val="24"/>
          <w:shd w:val="clear" w:color="auto" w:fill="FFFFFF"/>
        </w:rPr>
        <w:t>infdis</w:t>
      </w:r>
      <w:proofErr w:type="spellEnd"/>
      <w:r w:rsidR="006374A8" w:rsidRPr="006374A8">
        <w:rPr>
          <w:rFonts w:ascii="Calibri" w:hAnsi="Calibri" w:cs="Calibri"/>
          <w:color w:val="212121"/>
          <w:sz w:val="24"/>
          <w:szCs w:val="24"/>
          <w:shd w:val="clear" w:color="auto" w:fill="FFFFFF"/>
        </w:rPr>
        <w:t>/jiaa575. PMID: 32905595; PMCID: PMC7499634.</w:t>
      </w:r>
    </w:p>
    <w:p w14:paraId="18BC11AB" w14:textId="584DFAA1" w:rsidR="00A20856" w:rsidRPr="006374A8" w:rsidRDefault="00C8702A" w:rsidP="0047709A">
      <w:pPr>
        <w:contextualSpacing/>
        <w:rPr>
          <w:rFonts w:ascii="Calibri" w:hAnsi="Calibri" w:cs="Calibri"/>
          <w:sz w:val="24"/>
          <w:szCs w:val="24"/>
        </w:rPr>
      </w:pPr>
      <w:hyperlink r:id="rId126" w:history="1">
        <w:r w:rsidR="006374A8" w:rsidRPr="006374A8">
          <w:rPr>
            <w:rStyle w:val="Hyperlink"/>
            <w:rFonts w:ascii="Calibri" w:hAnsi="Calibri" w:cs="Calibri"/>
            <w:sz w:val="24"/>
            <w:szCs w:val="24"/>
          </w:rPr>
          <w:t>https://academic.oup.com/jid/article/222/11/1798/5903399</w:t>
        </w:r>
      </w:hyperlink>
    </w:p>
    <w:p w14:paraId="71B3CAD8" w14:textId="77777777" w:rsidR="006374A8" w:rsidRPr="006D7E64" w:rsidRDefault="006374A8" w:rsidP="0047709A">
      <w:pPr>
        <w:contextualSpacing/>
        <w:rPr>
          <w:rStyle w:val="Hyperlink"/>
          <w:rFonts w:ascii="Courier New" w:hAnsi="Courier New" w:cs="Courier New"/>
          <w:sz w:val="24"/>
          <w:szCs w:val="24"/>
          <w:shd w:val="clear" w:color="auto" w:fill="FFFFFF"/>
        </w:rPr>
      </w:pPr>
    </w:p>
    <w:p w14:paraId="569D1FB5" w14:textId="77777777" w:rsidR="006D7E64" w:rsidRPr="006D7E64" w:rsidRDefault="00A20856" w:rsidP="00994C12">
      <w:pPr>
        <w:rPr>
          <w:rFonts w:asciiTheme="minorHAnsi" w:hAnsiTheme="minorHAnsi" w:cstheme="minorHAnsi"/>
        </w:rPr>
      </w:pPr>
      <w:r w:rsidRPr="006D7E64">
        <w:rPr>
          <w:rStyle w:val="Hyperlink"/>
          <w:rFonts w:asciiTheme="minorHAnsi" w:hAnsiTheme="minorHAnsi" w:cstheme="minorHAnsi"/>
          <w:color w:val="auto"/>
          <w:sz w:val="24"/>
          <w:szCs w:val="24"/>
          <w:u w:val="none"/>
          <w:shd w:val="clear" w:color="auto" w:fill="FFFFFF"/>
        </w:rPr>
        <w:t xml:space="preserve">113. </w:t>
      </w:r>
      <w:r w:rsidR="006D7E64" w:rsidRPr="006D7E64">
        <w:rPr>
          <w:rFonts w:asciiTheme="minorHAnsi" w:hAnsiTheme="minorHAnsi" w:cstheme="minorHAnsi"/>
          <w:b/>
          <w:sz w:val="24"/>
          <w:szCs w:val="24"/>
        </w:rPr>
        <w:t xml:space="preserve">Lednicky JA, </w:t>
      </w:r>
      <w:proofErr w:type="spellStart"/>
      <w:r w:rsidR="006D7E64" w:rsidRPr="006D7E64">
        <w:rPr>
          <w:rFonts w:asciiTheme="minorHAnsi" w:hAnsiTheme="minorHAnsi" w:cstheme="minorHAnsi"/>
          <w:bCs/>
          <w:sz w:val="24"/>
          <w:szCs w:val="24"/>
        </w:rPr>
        <w:t>Lauzardo</w:t>
      </w:r>
      <w:proofErr w:type="spellEnd"/>
      <w:r w:rsidR="006D7E64" w:rsidRPr="006D7E64">
        <w:rPr>
          <w:rFonts w:asciiTheme="minorHAnsi" w:hAnsiTheme="minorHAnsi" w:cstheme="minorHAnsi"/>
          <w:bCs/>
          <w:sz w:val="24"/>
          <w:szCs w:val="24"/>
        </w:rPr>
        <w:t xml:space="preserve"> M, Fan ZH, </w:t>
      </w:r>
      <w:proofErr w:type="spellStart"/>
      <w:r w:rsidR="006D7E64" w:rsidRPr="006D7E64">
        <w:rPr>
          <w:rFonts w:asciiTheme="minorHAnsi" w:hAnsiTheme="minorHAnsi" w:cstheme="minorHAnsi"/>
          <w:bCs/>
          <w:sz w:val="24"/>
          <w:szCs w:val="24"/>
        </w:rPr>
        <w:t>Jutla</w:t>
      </w:r>
      <w:proofErr w:type="spellEnd"/>
      <w:r w:rsidR="006D7E64" w:rsidRPr="006D7E64">
        <w:rPr>
          <w:rFonts w:asciiTheme="minorHAnsi" w:hAnsiTheme="minorHAnsi" w:cstheme="minorHAnsi"/>
          <w:bCs/>
          <w:sz w:val="24"/>
          <w:szCs w:val="24"/>
        </w:rPr>
        <w:t xml:space="preserve"> A, Tilly TB, </w:t>
      </w:r>
      <w:proofErr w:type="spellStart"/>
      <w:r w:rsidR="006D7E64" w:rsidRPr="006D7E64">
        <w:rPr>
          <w:rFonts w:asciiTheme="minorHAnsi" w:hAnsiTheme="minorHAnsi" w:cstheme="minorHAnsi"/>
          <w:bCs/>
          <w:sz w:val="24"/>
          <w:szCs w:val="24"/>
        </w:rPr>
        <w:t>Gangwar</w:t>
      </w:r>
      <w:proofErr w:type="spellEnd"/>
      <w:r w:rsidR="006D7E64" w:rsidRPr="006D7E64">
        <w:rPr>
          <w:rFonts w:asciiTheme="minorHAnsi" w:hAnsiTheme="minorHAnsi" w:cstheme="minorHAnsi"/>
          <w:bCs/>
          <w:sz w:val="24"/>
          <w:szCs w:val="24"/>
        </w:rPr>
        <w:t xml:space="preserve"> M, Usmani M, Shankar SN, Mohamed K, </w:t>
      </w:r>
      <w:proofErr w:type="spellStart"/>
      <w:r w:rsidR="006D7E64" w:rsidRPr="006D7E64">
        <w:rPr>
          <w:rFonts w:asciiTheme="minorHAnsi" w:hAnsiTheme="minorHAnsi" w:cstheme="minorHAnsi"/>
          <w:bCs/>
          <w:sz w:val="24"/>
          <w:szCs w:val="24"/>
        </w:rPr>
        <w:t>Eiguren</w:t>
      </w:r>
      <w:proofErr w:type="spellEnd"/>
      <w:r w:rsidR="006D7E64" w:rsidRPr="006D7E64">
        <w:rPr>
          <w:rFonts w:asciiTheme="minorHAnsi" w:hAnsiTheme="minorHAnsi" w:cstheme="minorHAnsi"/>
          <w:bCs/>
          <w:sz w:val="24"/>
          <w:szCs w:val="24"/>
        </w:rPr>
        <w:t xml:space="preserve">-Fernandez A, Stephenson CJ, </w:t>
      </w:r>
      <w:proofErr w:type="spellStart"/>
      <w:r w:rsidR="006D7E64" w:rsidRPr="006D7E64">
        <w:rPr>
          <w:rFonts w:asciiTheme="minorHAnsi" w:hAnsiTheme="minorHAnsi" w:cstheme="minorHAnsi"/>
          <w:bCs/>
          <w:sz w:val="24"/>
          <w:szCs w:val="24"/>
        </w:rPr>
        <w:t>Alam</w:t>
      </w:r>
      <w:proofErr w:type="spellEnd"/>
      <w:r w:rsidR="006D7E64" w:rsidRPr="006D7E64">
        <w:rPr>
          <w:rFonts w:asciiTheme="minorHAnsi" w:hAnsiTheme="minorHAnsi" w:cstheme="minorHAnsi"/>
          <w:bCs/>
          <w:sz w:val="24"/>
          <w:szCs w:val="24"/>
        </w:rPr>
        <w:t xml:space="preserve"> MM, Elbadry MA, Loeb JC, Subramaniam K, Waltzek TB, </w:t>
      </w:r>
      <w:proofErr w:type="spellStart"/>
      <w:r w:rsidR="006D7E64" w:rsidRPr="006D7E64">
        <w:rPr>
          <w:rFonts w:asciiTheme="minorHAnsi" w:hAnsiTheme="minorHAnsi" w:cstheme="minorHAnsi"/>
          <w:bCs/>
          <w:sz w:val="24"/>
          <w:szCs w:val="24"/>
        </w:rPr>
        <w:t>Cherabuddi</w:t>
      </w:r>
      <w:proofErr w:type="spellEnd"/>
      <w:r w:rsidR="006D7E64" w:rsidRPr="006D7E64">
        <w:rPr>
          <w:rFonts w:asciiTheme="minorHAnsi" w:hAnsiTheme="minorHAnsi" w:cstheme="minorHAnsi"/>
          <w:bCs/>
          <w:sz w:val="24"/>
          <w:szCs w:val="24"/>
        </w:rPr>
        <w:t xml:space="preserve"> K, Morris JG Jr, Wu CY. Viable SARS-CoV-2 in the air of a hospital room with COVID-19 patients. Int J Infect Dis. 2020 </w:t>
      </w:r>
      <w:proofErr w:type="gramStart"/>
      <w:r w:rsidR="006D7E64" w:rsidRPr="006D7E64">
        <w:rPr>
          <w:rFonts w:asciiTheme="minorHAnsi" w:hAnsiTheme="minorHAnsi" w:cstheme="minorHAnsi"/>
          <w:bCs/>
          <w:sz w:val="24"/>
          <w:szCs w:val="24"/>
        </w:rPr>
        <w:t>Nov;100:476</w:t>
      </w:r>
      <w:proofErr w:type="gramEnd"/>
      <w:r w:rsidR="006D7E64" w:rsidRPr="006D7E64">
        <w:rPr>
          <w:rFonts w:asciiTheme="minorHAnsi" w:hAnsiTheme="minorHAnsi" w:cstheme="minorHAnsi"/>
          <w:bCs/>
          <w:sz w:val="24"/>
          <w:szCs w:val="24"/>
        </w:rPr>
        <w:t xml:space="preserve">-482. </w:t>
      </w:r>
      <w:proofErr w:type="spellStart"/>
      <w:r w:rsidR="006D7E64" w:rsidRPr="006D7E64">
        <w:rPr>
          <w:rFonts w:asciiTheme="minorHAnsi" w:hAnsiTheme="minorHAnsi" w:cstheme="minorHAnsi"/>
          <w:bCs/>
          <w:sz w:val="24"/>
          <w:szCs w:val="24"/>
        </w:rPr>
        <w:t>doi</w:t>
      </w:r>
      <w:proofErr w:type="spellEnd"/>
      <w:r w:rsidR="006D7E64" w:rsidRPr="006D7E64">
        <w:rPr>
          <w:rFonts w:asciiTheme="minorHAnsi" w:hAnsiTheme="minorHAnsi" w:cstheme="minorHAnsi"/>
          <w:bCs/>
          <w:sz w:val="24"/>
          <w:szCs w:val="24"/>
        </w:rPr>
        <w:t xml:space="preserve">: 10.1016/j.ijid.2020.09.025. </w:t>
      </w:r>
      <w:proofErr w:type="spellStart"/>
      <w:r w:rsidR="006D7E64" w:rsidRPr="006D7E64">
        <w:rPr>
          <w:rFonts w:asciiTheme="minorHAnsi" w:hAnsiTheme="minorHAnsi" w:cstheme="minorHAnsi"/>
          <w:bCs/>
          <w:sz w:val="24"/>
          <w:szCs w:val="24"/>
        </w:rPr>
        <w:t>Epub</w:t>
      </w:r>
      <w:proofErr w:type="spellEnd"/>
      <w:r w:rsidR="006D7E64" w:rsidRPr="006D7E64">
        <w:rPr>
          <w:rFonts w:asciiTheme="minorHAnsi" w:hAnsiTheme="minorHAnsi" w:cstheme="minorHAnsi"/>
          <w:bCs/>
          <w:sz w:val="24"/>
          <w:szCs w:val="24"/>
        </w:rPr>
        <w:t xml:space="preserve"> 2020 Sep 16. PMID: 32949774; PMCID: PMC7493737.</w:t>
      </w:r>
    </w:p>
    <w:p w14:paraId="6E1D77C8" w14:textId="1989318A" w:rsidR="006D7E64" w:rsidRPr="00CA3DC3" w:rsidRDefault="00C8702A" w:rsidP="00994C12">
      <w:pPr>
        <w:rPr>
          <w:sz w:val="24"/>
          <w:szCs w:val="24"/>
        </w:rPr>
      </w:pPr>
      <w:hyperlink r:id="rId127" w:history="1">
        <w:r w:rsidR="00CA3DC3" w:rsidRPr="00CA3DC3">
          <w:rPr>
            <w:rStyle w:val="Hyperlink"/>
            <w:sz w:val="24"/>
            <w:szCs w:val="24"/>
          </w:rPr>
          <w:t>https://www.sciencedirect.com/science/article/pii/S1201971220307396?via%3Dihub#</w:t>
        </w:r>
      </w:hyperlink>
      <w:r w:rsidR="00CA3DC3" w:rsidRPr="00CA3DC3">
        <w:rPr>
          <w:sz w:val="24"/>
          <w:szCs w:val="24"/>
        </w:rPr>
        <w:t>!</w:t>
      </w:r>
    </w:p>
    <w:p w14:paraId="1E94DCDB" w14:textId="77777777" w:rsidR="005D09A3" w:rsidRDefault="005D09A3" w:rsidP="00994C12">
      <w:pPr>
        <w:rPr>
          <w:color w:val="212121"/>
          <w:sz w:val="24"/>
          <w:szCs w:val="24"/>
          <w:shd w:val="clear" w:color="auto" w:fill="FFFFFF"/>
        </w:rPr>
      </w:pPr>
    </w:p>
    <w:p w14:paraId="455C21A0" w14:textId="77777777" w:rsidR="006D7E64" w:rsidRPr="006D7E64" w:rsidRDefault="007478F0" w:rsidP="007478F0">
      <w:pPr>
        <w:autoSpaceDE w:val="0"/>
        <w:autoSpaceDN w:val="0"/>
        <w:adjustRightInd w:val="0"/>
        <w:rPr>
          <w:rFonts w:asciiTheme="minorHAnsi" w:hAnsiTheme="minorHAnsi" w:cstheme="minorHAnsi"/>
          <w:color w:val="212121"/>
          <w:sz w:val="24"/>
          <w:szCs w:val="24"/>
          <w:shd w:val="clear" w:color="auto" w:fill="FFFFFF"/>
        </w:rPr>
      </w:pPr>
      <w:r w:rsidRPr="006D7E64">
        <w:rPr>
          <w:rFonts w:asciiTheme="minorHAnsi" w:hAnsiTheme="minorHAnsi" w:cstheme="minorHAnsi"/>
          <w:color w:val="212121"/>
          <w:sz w:val="24"/>
          <w:szCs w:val="24"/>
          <w:shd w:val="clear" w:color="auto" w:fill="FFFFFF"/>
        </w:rPr>
        <w:t xml:space="preserve">114. </w:t>
      </w:r>
      <w:r w:rsidR="006D7E64" w:rsidRPr="006D7E64">
        <w:rPr>
          <w:rFonts w:asciiTheme="minorHAnsi" w:hAnsiTheme="minorHAnsi" w:cstheme="minorHAnsi"/>
          <w:color w:val="212121"/>
          <w:sz w:val="24"/>
          <w:szCs w:val="24"/>
          <w:shd w:val="clear" w:color="auto" w:fill="FFFFFF"/>
        </w:rPr>
        <w:t xml:space="preserve">Carbone M, </w:t>
      </w:r>
      <w:r w:rsidR="006D7E64" w:rsidRPr="006D7E64">
        <w:rPr>
          <w:rFonts w:asciiTheme="minorHAnsi" w:hAnsiTheme="minorHAnsi" w:cstheme="minorHAnsi"/>
          <w:b/>
          <w:bCs/>
          <w:color w:val="212121"/>
          <w:sz w:val="24"/>
          <w:szCs w:val="24"/>
          <w:shd w:val="clear" w:color="auto" w:fill="FFFFFF"/>
        </w:rPr>
        <w:t>Lednicky J,</w:t>
      </w:r>
      <w:r w:rsidR="006D7E64" w:rsidRPr="006D7E64">
        <w:rPr>
          <w:rFonts w:asciiTheme="minorHAnsi" w:hAnsiTheme="minorHAnsi" w:cstheme="minorHAnsi"/>
          <w:color w:val="212121"/>
          <w:sz w:val="24"/>
          <w:szCs w:val="24"/>
          <w:shd w:val="clear" w:color="auto" w:fill="FFFFFF"/>
        </w:rPr>
        <w:t xml:space="preserve"> Xiao SY, </w:t>
      </w:r>
      <w:proofErr w:type="spellStart"/>
      <w:r w:rsidR="006D7E64" w:rsidRPr="006D7E64">
        <w:rPr>
          <w:rFonts w:asciiTheme="minorHAnsi" w:hAnsiTheme="minorHAnsi" w:cstheme="minorHAnsi"/>
          <w:color w:val="212121"/>
          <w:sz w:val="24"/>
          <w:szCs w:val="24"/>
          <w:shd w:val="clear" w:color="auto" w:fill="FFFFFF"/>
        </w:rPr>
        <w:t>Venditti</w:t>
      </w:r>
      <w:proofErr w:type="spellEnd"/>
      <w:r w:rsidR="006D7E64" w:rsidRPr="006D7E64">
        <w:rPr>
          <w:rFonts w:asciiTheme="minorHAnsi" w:hAnsiTheme="minorHAnsi" w:cstheme="minorHAnsi"/>
          <w:color w:val="212121"/>
          <w:sz w:val="24"/>
          <w:szCs w:val="24"/>
          <w:shd w:val="clear" w:color="auto" w:fill="FFFFFF"/>
        </w:rPr>
        <w:t xml:space="preserve"> M, Bucci E. Coronavirus 2019 Infectious Disease Epidemic: Where We Are, What Can Be Done and Hope For. J </w:t>
      </w:r>
      <w:proofErr w:type="spellStart"/>
      <w:r w:rsidR="006D7E64" w:rsidRPr="006D7E64">
        <w:rPr>
          <w:rFonts w:asciiTheme="minorHAnsi" w:hAnsiTheme="minorHAnsi" w:cstheme="minorHAnsi"/>
          <w:color w:val="212121"/>
          <w:sz w:val="24"/>
          <w:szCs w:val="24"/>
          <w:shd w:val="clear" w:color="auto" w:fill="FFFFFF"/>
        </w:rPr>
        <w:t>Thorac</w:t>
      </w:r>
      <w:proofErr w:type="spellEnd"/>
      <w:r w:rsidR="006D7E64" w:rsidRPr="006D7E64">
        <w:rPr>
          <w:rFonts w:asciiTheme="minorHAnsi" w:hAnsiTheme="minorHAnsi" w:cstheme="minorHAnsi"/>
          <w:color w:val="212121"/>
          <w:sz w:val="24"/>
          <w:szCs w:val="24"/>
          <w:shd w:val="clear" w:color="auto" w:fill="FFFFFF"/>
        </w:rPr>
        <w:t xml:space="preserve"> Oncol. 2021 Apr;16(4):546-571. </w:t>
      </w:r>
      <w:proofErr w:type="spellStart"/>
      <w:r w:rsidR="006D7E64" w:rsidRPr="006D7E64">
        <w:rPr>
          <w:rFonts w:asciiTheme="minorHAnsi" w:hAnsiTheme="minorHAnsi" w:cstheme="minorHAnsi"/>
          <w:color w:val="212121"/>
          <w:sz w:val="24"/>
          <w:szCs w:val="24"/>
          <w:shd w:val="clear" w:color="auto" w:fill="FFFFFF"/>
        </w:rPr>
        <w:t>doi</w:t>
      </w:r>
      <w:proofErr w:type="spellEnd"/>
      <w:r w:rsidR="006D7E64" w:rsidRPr="006D7E64">
        <w:rPr>
          <w:rFonts w:asciiTheme="minorHAnsi" w:hAnsiTheme="minorHAnsi" w:cstheme="minorHAnsi"/>
          <w:color w:val="212121"/>
          <w:sz w:val="24"/>
          <w:szCs w:val="24"/>
          <w:shd w:val="clear" w:color="auto" w:fill="FFFFFF"/>
        </w:rPr>
        <w:t xml:space="preserve">: 10.1016/j.jtho.2020.12.014. </w:t>
      </w:r>
      <w:proofErr w:type="spellStart"/>
      <w:r w:rsidR="006D7E64" w:rsidRPr="006D7E64">
        <w:rPr>
          <w:rFonts w:asciiTheme="minorHAnsi" w:hAnsiTheme="minorHAnsi" w:cstheme="minorHAnsi"/>
          <w:color w:val="212121"/>
          <w:sz w:val="24"/>
          <w:szCs w:val="24"/>
          <w:shd w:val="clear" w:color="auto" w:fill="FFFFFF"/>
        </w:rPr>
        <w:t>Epub</w:t>
      </w:r>
      <w:proofErr w:type="spellEnd"/>
      <w:r w:rsidR="006D7E64" w:rsidRPr="006D7E64">
        <w:rPr>
          <w:rFonts w:asciiTheme="minorHAnsi" w:hAnsiTheme="minorHAnsi" w:cstheme="minorHAnsi"/>
          <w:color w:val="212121"/>
          <w:sz w:val="24"/>
          <w:szCs w:val="24"/>
          <w:shd w:val="clear" w:color="auto" w:fill="FFFFFF"/>
        </w:rPr>
        <w:t xml:space="preserve"> 2021 Jan 7. PMID: 33422679; PMCID: PMC7832772.</w:t>
      </w:r>
    </w:p>
    <w:p w14:paraId="4C03B387" w14:textId="4B238779" w:rsidR="007478F0" w:rsidRPr="006D7E64" w:rsidRDefault="00C8702A" w:rsidP="00994C12">
      <w:pPr>
        <w:rPr>
          <w:rFonts w:asciiTheme="minorHAnsi" w:hAnsiTheme="minorHAnsi" w:cstheme="minorHAnsi"/>
          <w:sz w:val="24"/>
          <w:szCs w:val="24"/>
        </w:rPr>
      </w:pPr>
      <w:hyperlink r:id="rId128" w:history="1">
        <w:r w:rsidR="006D7E64" w:rsidRPr="006D7E64">
          <w:rPr>
            <w:rStyle w:val="Hyperlink"/>
            <w:rFonts w:asciiTheme="minorHAnsi" w:hAnsiTheme="minorHAnsi" w:cstheme="minorHAnsi"/>
            <w:sz w:val="24"/>
            <w:szCs w:val="24"/>
          </w:rPr>
          <w:t>https://www.sciencedirect.com/science/article/pii/S1556086420311400?via%3Dihub</w:t>
        </w:r>
      </w:hyperlink>
    </w:p>
    <w:p w14:paraId="00963866" w14:textId="651C4018" w:rsidR="006D7E64" w:rsidRPr="00E92F9C" w:rsidRDefault="00E92F9C" w:rsidP="00994C12">
      <w:pPr>
        <w:rPr>
          <w:rFonts w:ascii="Calibri" w:hAnsi="Calibri" w:cs="Calibri"/>
          <w:color w:val="212121"/>
          <w:sz w:val="24"/>
          <w:szCs w:val="24"/>
          <w:shd w:val="clear" w:color="auto" w:fill="FFFFFF"/>
        </w:rPr>
      </w:pPr>
      <w:r w:rsidRPr="00E92F9C">
        <w:rPr>
          <w:rFonts w:ascii="Calibri" w:hAnsi="Calibri" w:cs="Calibri"/>
          <w:color w:val="212121"/>
          <w:sz w:val="24"/>
          <w:szCs w:val="24"/>
          <w:shd w:val="clear" w:color="auto" w:fill="FFFFFF"/>
        </w:rPr>
        <w:t>*Article selected by the IASLC (international Assoc for the Study of Lung Cancer) as the highlight of the month.</w:t>
      </w:r>
    </w:p>
    <w:p w14:paraId="07D3C4FE" w14:textId="77777777" w:rsidR="00E92F9C" w:rsidRPr="006D762D" w:rsidRDefault="00E92F9C" w:rsidP="00994C12">
      <w:pPr>
        <w:rPr>
          <w:color w:val="212121"/>
          <w:sz w:val="24"/>
          <w:szCs w:val="24"/>
          <w:shd w:val="clear" w:color="auto" w:fill="FFFFFF"/>
        </w:rPr>
      </w:pPr>
    </w:p>
    <w:p w14:paraId="319506DC" w14:textId="77777777" w:rsidR="00E92F9C" w:rsidRPr="00E92F9C" w:rsidRDefault="006922F9" w:rsidP="006922F9">
      <w:pPr>
        <w:autoSpaceDE w:val="0"/>
        <w:autoSpaceDN w:val="0"/>
        <w:adjustRightInd w:val="0"/>
        <w:rPr>
          <w:rFonts w:ascii="Calibri" w:hAnsi="Calibri" w:cs="Calibri"/>
          <w:bCs/>
          <w:sz w:val="24"/>
          <w:szCs w:val="24"/>
        </w:rPr>
      </w:pPr>
      <w:r w:rsidRPr="00E92F9C">
        <w:rPr>
          <w:rFonts w:ascii="Calibri" w:hAnsi="Calibri" w:cs="Calibri"/>
          <w:sz w:val="24"/>
          <w:szCs w:val="24"/>
        </w:rPr>
        <w:t>115.</w:t>
      </w:r>
      <w:r w:rsidRPr="00E92F9C">
        <w:rPr>
          <w:rFonts w:ascii="Calibri" w:hAnsi="Calibri" w:cs="Calibri"/>
          <w:b/>
          <w:bCs/>
          <w:sz w:val="24"/>
          <w:szCs w:val="24"/>
        </w:rPr>
        <w:t xml:space="preserve"> </w:t>
      </w:r>
      <w:r w:rsidR="00E92F9C" w:rsidRPr="00E92F9C">
        <w:rPr>
          <w:rFonts w:ascii="Calibri" w:hAnsi="Calibri" w:cs="Calibri"/>
          <w:b/>
          <w:sz w:val="24"/>
          <w:szCs w:val="24"/>
        </w:rPr>
        <w:t xml:space="preserve">Lednicky J, </w:t>
      </w:r>
      <w:proofErr w:type="spellStart"/>
      <w:r w:rsidR="00E92F9C" w:rsidRPr="00E92F9C">
        <w:rPr>
          <w:rFonts w:ascii="Calibri" w:hAnsi="Calibri" w:cs="Calibri"/>
          <w:bCs/>
          <w:sz w:val="24"/>
          <w:szCs w:val="24"/>
        </w:rPr>
        <w:t>Salemi</w:t>
      </w:r>
      <w:proofErr w:type="spellEnd"/>
      <w:r w:rsidR="00E92F9C" w:rsidRPr="00E92F9C">
        <w:rPr>
          <w:rFonts w:ascii="Calibri" w:hAnsi="Calibri" w:cs="Calibri"/>
          <w:bCs/>
          <w:sz w:val="24"/>
          <w:szCs w:val="24"/>
        </w:rPr>
        <w:t xml:space="preserve"> M, Subramaniam K, Waltzek TB, Sabo-Attwood T, Loeb JC, </w:t>
      </w:r>
      <w:proofErr w:type="spellStart"/>
      <w:r w:rsidR="00E92F9C" w:rsidRPr="00E92F9C">
        <w:rPr>
          <w:rFonts w:ascii="Calibri" w:hAnsi="Calibri" w:cs="Calibri"/>
          <w:bCs/>
          <w:sz w:val="24"/>
          <w:szCs w:val="24"/>
        </w:rPr>
        <w:t>Hentschel</w:t>
      </w:r>
      <w:proofErr w:type="spellEnd"/>
      <w:r w:rsidR="00E92F9C" w:rsidRPr="00E92F9C">
        <w:rPr>
          <w:rFonts w:ascii="Calibri" w:hAnsi="Calibri" w:cs="Calibri"/>
          <w:bCs/>
          <w:sz w:val="24"/>
          <w:szCs w:val="24"/>
        </w:rPr>
        <w:t xml:space="preserve"> S, </w:t>
      </w:r>
      <w:proofErr w:type="spellStart"/>
      <w:r w:rsidR="00E92F9C" w:rsidRPr="00E92F9C">
        <w:rPr>
          <w:rFonts w:ascii="Calibri" w:hAnsi="Calibri" w:cs="Calibri"/>
          <w:bCs/>
          <w:sz w:val="24"/>
          <w:szCs w:val="24"/>
        </w:rPr>
        <w:t>Tagliamonte</w:t>
      </w:r>
      <w:proofErr w:type="spellEnd"/>
      <w:r w:rsidR="00E92F9C" w:rsidRPr="00E92F9C">
        <w:rPr>
          <w:rFonts w:ascii="Calibri" w:hAnsi="Calibri" w:cs="Calibri"/>
          <w:bCs/>
          <w:sz w:val="24"/>
          <w:szCs w:val="24"/>
        </w:rPr>
        <w:t xml:space="preserve"> MS, Marini S, </w:t>
      </w:r>
      <w:proofErr w:type="spellStart"/>
      <w:r w:rsidR="00E92F9C" w:rsidRPr="00E92F9C">
        <w:rPr>
          <w:rFonts w:ascii="Calibri" w:hAnsi="Calibri" w:cs="Calibri"/>
          <w:bCs/>
          <w:sz w:val="24"/>
          <w:szCs w:val="24"/>
        </w:rPr>
        <w:t>Alam</w:t>
      </w:r>
      <w:proofErr w:type="spellEnd"/>
      <w:r w:rsidR="00E92F9C" w:rsidRPr="00E92F9C">
        <w:rPr>
          <w:rFonts w:ascii="Calibri" w:hAnsi="Calibri" w:cs="Calibri"/>
          <w:bCs/>
          <w:sz w:val="24"/>
          <w:szCs w:val="24"/>
        </w:rPr>
        <w:t xml:space="preserve"> MM, Stephenson CJ, Elbadry M, Morris JG Jr. Earliest detection to date of SARS-CoV-2 in Florida: Identification together with influenza virus on the main entry door of a university building, February 2020. </w:t>
      </w:r>
      <w:proofErr w:type="spellStart"/>
      <w:r w:rsidR="00E92F9C" w:rsidRPr="00E92F9C">
        <w:rPr>
          <w:rFonts w:ascii="Calibri" w:hAnsi="Calibri" w:cs="Calibri"/>
          <w:bCs/>
          <w:sz w:val="24"/>
          <w:szCs w:val="24"/>
        </w:rPr>
        <w:t>PLoS</w:t>
      </w:r>
      <w:proofErr w:type="spellEnd"/>
      <w:r w:rsidR="00E92F9C" w:rsidRPr="00E92F9C">
        <w:rPr>
          <w:rFonts w:ascii="Calibri" w:hAnsi="Calibri" w:cs="Calibri"/>
          <w:bCs/>
          <w:sz w:val="24"/>
          <w:szCs w:val="24"/>
        </w:rPr>
        <w:t xml:space="preserve"> One. 2021 Jan 13;16(1</w:t>
      </w:r>
      <w:proofErr w:type="gramStart"/>
      <w:r w:rsidR="00E92F9C" w:rsidRPr="00E92F9C">
        <w:rPr>
          <w:rFonts w:ascii="Calibri" w:hAnsi="Calibri" w:cs="Calibri"/>
          <w:bCs/>
          <w:sz w:val="24"/>
          <w:szCs w:val="24"/>
        </w:rPr>
        <w:t>):e</w:t>
      </w:r>
      <w:proofErr w:type="gramEnd"/>
      <w:r w:rsidR="00E92F9C" w:rsidRPr="00E92F9C">
        <w:rPr>
          <w:rFonts w:ascii="Calibri" w:hAnsi="Calibri" w:cs="Calibri"/>
          <w:bCs/>
          <w:sz w:val="24"/>
          <w:szCs w:val="24"/>
        </w:rPr>
        <w:t xml:space="preserve">0245352. </w:t>
      </w:r>
      <w:proofErr w:type="spellStart"/>
      <w:r w:rsidR="00E92F9C" w:rsidRPr="00E92F9C">
        <w:rPr>
          <w:rFonts w:ascii="Calibri" w:hAnsi="Calibri" w:cs="Calibri"/>
          <w:bCs/>
          <w:sz w:val="24"/>
          <w:szCs w:val="24"/>
        </w:rPr>
        <w:t>doi</w:t>
      </w:r>
      <w:proofErr w:type="spellEnd"/>
      <w:r w:rsidR="00E92F9C" w:rsidRPr="00E92F9C">
        <w:rPr>
          <w:rFonts w:ascii="Calibri" w:hAnsi="Calibri" w:cs="Calibri"/>
          <w:bCs/>
          <w:sz w:val="24"/>
          <w:szCs w:val="24"/>
        </w:rPr>
        <w:t>: 10.1371/journal.pone.0245352. PMID: 33439885; PMCID: PMC7806172</w:t>
      </w:r>
      <w:r w:rsidRPr="00E92F9C">
        <w:rPr>
          <w:rFonts w:ascii="Calibri" w:hAnsi="Calibri" w:cs="Calibri"/>
          <w:bCs/>
          <w:sz w:val="24"/>
          <w:szCs w:val="24"/>
        </w:rPr>
        <w:t xml:space="preserve">. </w:t>
      </w:r>
    </w:p>
    <w:p w14:paraId="363927D5" w14:textId="3E8EB551" w:rsidR="006922F9" w:rsidRPr="00E92F9C" w:rsidRDefault="00C8702A" w:rsidP="006922F9">
      <w:pPr>
        <w:autoSpaceDE w:val="0"/>
        <w:autoSpaceDN w:val="0"/>
        <w:adjustRightInd w:val="0"/>
        <w:rPr>
          <w:rFonts w:ascii="Calibri" w:hAnsi="Calibri" w:cs="Calibri"/>
          <w:bCs/>
          <w:sz w:val="24"/>
          <w:szCs w:val="24"/>
        </w:rPr>
      </w:pPr>
      <w:hyperlink r:id="rId129" w:history="1">
        <w:r w:rsidR="00E92F9C" w:rsidRPr="00E92F9C">
          <w:rPr>
            <w:rStyle w:val="Hyperlink"/>
            <w:rFonts w:ascii="Calibri" w:hAnsi="Calibri" w:cs="Calibri"/>
            <w:bCs/>
            <w:sz w:val="24"/>
            <w:szCs w:val="24"/>
          </w:rPr>
          <w:t>https://doi.org/10.1371/journal.pone.0245352</w:t>
        </w:r>
      </w:hyperlink>
      <w:r w:rsidR="006922F9" w:rsidRPr="00E92F9C">
        <w:rPr>
          <w:rFonts w:ascii="Calibri" w:hAnsi="Calibri" w:cs="Calibri"/>
          <w:bCs/>
          <w:sz w:val="24"/>
          <w:szCs w:val="24"/>
        </w:rPr>
        <w:t>.</w:t>
      </w:r>
    </w:p>
    <w:p w14:paraId="479751A9" w14:textId="13248E40" w:rsidR="008776E2" w:rsidRDefault="008776E2" w:rsidP="006922F9">
      <w:pPr>
        <w:autoSpaceDE w:val="0"/>
        <w:autoSpaceDN w:val="0"/>
        <w:adjustRightInd w:val="0"/>
        <w:rPr>
          <w:bCs/>
          <w:sz w:val="24"/>
          <w:szCs w:val="24"/>
        </w:rPr>
      </w:pPr>
    </w:p>
    <w:p w14:paraId="7531E03E" w14:textId="77777777" w:rsidR="003B1874" w:rsidRPr="00E92F9C" w:rsidRDefault="008776E2" w:rsidP="003B1874">
      <w:pPr>
        <w:autoSpaceDE w:val="0"/>
        <w:autoSpaceDN w:val="0"/>
        <w:adjustRightInd w:val="0"/>
        <w:rPr>
          <w:rFonts w:asciiTheme="minorHAnsi" w:hAnsiTheme="minorHAnsi" w:cstheme="minorHAnsi"/>
          <w:bCs/>
          <w:sz w:val="24"/>
          <w:szCs w:val="24"/>
        </w:rPr>
      </w:pPr>
      <w:r w:rsidRPr="00E92F9C">
        <w:rPr>
          <w:rFonts w:asciiTheme="minorHAnsi" w:hAnsiTheme="minorHAnsi" w:cstheme="minorHAnsi"/>
          <w:bCs/>
          <w:sz w:val="24"/>
          <w:szCs w:val="24"/>
        </w:rPr>
        <w:t xml:space="preserve">116. </w:t>
      </w:r>
      <w:r w:rsidR="003B1874" w:rsidRPr="00E92F9C">
        <w:rPr>
          <w:rFonts w:asciiTheme="minorHAnsi" w:hAnsiTheme="minorHAnsi" w:cstheme="minorHAnsi"/>
          <w:bCs/>
          <w:sz w:val="24"/>
          <w:szCs w:val="24"/>
        </w:rPr>
        <w:t xml:space="preserve">Nelson EJ, McKune SL, Ryan KA, </w:t>
      </w:r>
      <w:r w:rsidR="003B1874" w:rsidRPr="00E92F9C">
        <w:rPr>
          <w:rFonts w:asciiTheme="minorHAnsi" w:hAnsiTheme="minorHAnsi" w:cstheme="minorHAnsi"/>
          <w:b/>
          <w:sz w:val="24"/>
          <w:szCs w:val="24"/>
        </w:rPr>
        <w:t>Lednicky JA,</w:t>
      </w:r>
      <w:r w:rsidR="003B1874" w:rsidRPr="00E92F9C">
        <w:rPr>
          <w:rFonts w:asciiTheme="minorHAnsi" w:hAnsiTheme="minorHAnsi" w:cstheme="minorHAnsi"/>
          <w:bCs/>
          <w:sz w:val="24"/>
          <w:szCs w:val="24"/>
        </w:rPr>
        <w:t xml:space="preserve"> Crowe SR, Myers PD, Morris JG Jr. SARS-CoV-2 Positivity on or After 9 Days Among Quarantined Student Contacts of Confirmed Cases. JAMA. 2021 Feb </w:t>
      </w:r>
      <w:proofErr w:type="gramStart"/>
      <w:r w:rsidR="003B1874" w:rsidRPr="00E92F9C">
        <w:rPr>
          <w:rFonts w:asciiTheme="minorHAnsi" w:hAnsiTheme="minorHAnsi" w:cstheme="minorHAnsi"/>
          <w:bCs/>
          <w:sz w:val="24"/>
          <w:szCs w:val="24"/>
        </w:rPr>
        <w:t>19:e</w:t>
      </w:r>
      <w:proofErr w:type="gramEnd"/>
      <w:r w:rsidR="003B1874" w:rsidRPr="00E92F9C">
        <w:rPr>
          <w:rFonts w:asciiTheme="minorHAnsi" w:hAnsiTheme="minorHAnsi" w:cstheme="minorHAnsi"/>
          <w:bCs/>
          <w:sz w:val="24"/>
          <w:szCs w:val="24"/>
        </w:rPr>
        <w:t xml:space="preserve">212392. </w:t>
      </w:r>
      <w:proofErr w:type="spellStart"/>
      <w:r w:rsidR="003B1874" w:rsidRPr="00E92F9C">
        <w:rPr>
          <w:rFonts w:asciiTheme="minorHAnsi" w:hAnsiTheme="minorHAnsi" w:cstheme="minorHAnsi"/>
          <w:bCs/>
          <w:sz w:val="24"/>
          <w:szCs w:val="24"/>
        </w:rPr>
        <w:t>doi</w:t>
      </w:r>
      <w:proofErr w:type="spellEnd"/>
      <w:r w:rsidR="003B1874" w:rsidRPr="00E92F9C">
        <w:rPr>
          <w:rFonts w:asciiTheme="minorHAnsi" w:hAnsiTheme="minorHAnsi" w:cstheme="minorHAnsi"/>
          <w:bCs/>
          <w:sz w:val="24"/>
          <w:szCs w:val="24"/>
        </w:rPr>
        <w:t xml:space="preserve">: 10.1001/jama.2021.2392. </w:t>
      </w:r>
      <w:proofErr w:type="spellStart"/>
      <w:r w:rsidR="003B1874" w:rsidRPr="00E92F9C">
        <w:rPr>
          <w:rFonts w:asciiTheme="minorHAnsi" w:hAnsiTheme="minorHAnsi" w:cstheme="minorHAnsi"/>
          <w:bCs/>
          <w:sz w:val="24"/>
          <w:szCs w:val="24"/>
        </w:rPr>
        <w:t>Epub</w:t>
      </w:r>
      <w:proofErr w:type="spellEnd"/>
      <w:r w:rsidR="003B1874" w:rsidRPr="00E92F9C">
        <w:rPr>
          <w:rFonts w:asciiTheme="minorHAnsi" w:hAnsiTheme="minorHAnsi" w:cstheme="minorHAnsi"/>
          <w:bCs/>
          <w:sz w:val="24"/>
          <w:szCs w:val="24"/>
        </w:rPr>
        <w:t xml:space="preserve"> ahead of print. PMID: 33605978; PMCID: PMC7896242.</w:t>
      </w:r>
    </w:p>
    <w:p w14:paraId="700885FC" w14:textId="5D41B387" w:rsidR="008776E2" w:rsidRPr="00E92F9C" w:rsidRDefault="00C8702A" w:rsidP="003B1874">
      <w:pPr>
        <w:autoSpaceDE w:val="0"/>
        <w:autoSpaceDN w:val="0"/>
        <w:adjustRightInd w:val="0"/>
        <w:rPr>
          <w:rFonts w:asciiTheme="minorHAnsi" w:hAnsiTheme="minorHAnsi" w:cstheme="minorHAnsi"/>
          <w:bCs/>
          <w:sz w:val="24"/>
          <w:szCs w:val="24"/>
        </w:rPr>
      </w:pPr>
      <w:hyperlink r:id="rId130" w:history="1">
        <w:r w:rsidR="008776E2" w:rsidRPr="00E92F9C">
          <w:rPr>
            <w:rStyle w:val="Hyperlink"/>
            <w:rFonts w:asciiTheme="minorHAnsi" w:hAnsiTheme="minorHAnsi" w:cstheme="minorHAnsi"/>
            <w:bCs/>
            <w:sz w:val="24"/>
            <w:szCs w:val="24"/>
          </w:rPr>
          <w:t>https://jamanetwork.com/journals/jama/fullarticle/2776857</w:t>
        </w:r>
      </w:hyperlink>
    </w:p>
    <w:p w14:paraId="375DEC7C" w14:textId="294629C4" w:rsidR="00C42374" w:rsidRPr="00E92F9C" w:rsidRDefault="00C42374" w:rsidP="006922F9">
      <w:pPr>
        <w:autoSpaceDE w:val="0"/>
        <w:autoSpaceDN w:val="0"/>
        <w:adjustRightInd w:val="0"/>
        <w:rPr>
          <w:rFonts w:asciiTheme="minorHAnsi" w:hAnsiTheme="minorHAnsi" w:cstheme="minorHAnsi"/>
          <w:bCs/>
          <w:sz w:val="24"/>
          <w:szCs w:val="24"/>
        </w:rPr>
      </w:pPr>
    </w:p>
    <w:p w14:paraId="2280C05F" w14:textId="77777777" w:rsidR="00E92F9C" w:rsidRPr="00E92F9C" w:rsidRDefault="005E1AB7" w:rsidP="00E92F9C">
      <w:pPr>
        <w:autoSpaceDE w:val="0"/>
        <w:autoSpaceDN w:val="0"/>
        <w:adjustRightInd w:val="0"/>
        <w:rPr>
          <w:rFonts w:ascii="Calibri" w:hAnsi="Calibri" w:cs="Calibri"/>
          <w:sz w:val="24"/>
          <w:szCs w:val="24"/>
        </w:rPr>
      </w:pPr>
      <w:r w:rsidRPr="00E92F9C">
        <w:rPr>
          <w:rFonts w:asciiTheme="minorHAnsi" w:hAnsiTheme="minorHAnsi" w:cstheme="minorHAnsi"/>
          <w:bCs/>
          <w:sz w:val="24"/>
          <w:szCs w:val="24"/>
        </w:rPr>
        <w:t>117.</w:t>
      </w:r>
      <w:r w:rsidRPr="00E92F9C">
        <w:rPr>
          <w:rFonts w:asciiTheme="minorHAnsi" w:hAnsiTheme="minorHAnsi" w:cstheme="minorHAnsi"/>
          <w:b/>
          <w:sz w:val="24"/>
          <w:szCs w:val="24"/>
        </w:rPr>
        <w:t xml:space="preserve"> </w:t>
      </w:r>
      <w:bookmarkStart w:id="2" w:name="_Hlk65142981"/>
      <w:r w:rsidR="00C42374" w:rsidRPr="00E92F9C">
        <w:rPr>
          <w:rFonts w:asciiTheme="minorHAnsi" w:hAnsiTheme="minorHAnsi" w:cstheme="minorHAnsi"/>
          <w:b/>
          <w:bCs/>
          <w:sz w:val="24"/>
          <w:szCs w:val="24"/>
        </w:rPr>
        <w:t>Lednicky JA</w:t>
      </w:r>
      <w:r w:rsidRPr="00E92F9C">
        <w:rPr>
          <w:rFonts w:asciiTheme="minorHAnsi" w:hAnsiTheme="minorHAnsi" w:cstheme="minorHAnsi"/>
          <w:sz w:val="24"/>
          <w:szCs w:val="24"/>
        </w:rPr>
        <w:t>,</w:t>
      </w:r>
      <w:r w:rsidR="00C42374" w:rsidRPr="00E92F9C">
        <w:rPr>
          <w:rFonts w:asciiTheme="minorHAnsi" w:hAnsiTheme="minorHAnsi" w:cstheme="minorHAnsi"/>
          <w:sz w:val="24"/>
          <w:szCs w:val="24"/>
        </w:rPr>
        <w:t xml:space="preserve"> </w:t>
      </w:r>
      <w:bookmarkEnd w:id="2"/>
      <w:proofErr w:type="spellStart"/>
      <w:r w:rsidR="00E92F9C" w:rsidRPr="00E92F9C">
        <w:rPr>
          <w:rFonts w:asciiTheme="minorHAnsi" w:hAnsiTheme="minorHAnsi" w:cstheme="minorHAnsi"/>
          <w:sz w:val="24"/>
          <w:szCs w:val="24"/>
        </w:rPr>
        <w:t>Cherabuddi</w:t>
      </w:r>
      <w:proofErr w:type="spellEnd"/>
      <w:r w:rsidR="00E92F9C" w:rsidRPr="00E92F9C">
        <w:rPr>
          <w:rFonts w:asciiTheme="minorHAnsi" w:hAnsiTheme="minorHAnsi" w:cstheme="minorHAnsi"/>
          <w:sz w:val="24"/>
          <w:szCs w:val="24"/>
        </w:rPr>
        <w:t xml:space="preserve"> K, </w:t>
      </w:r>
      <w:proofErr w:type="spellStart"/>
      <w:r w:rsidR="00E92F9C" w:rsidRPr="00E92F9C">
        <w:rPr>
          <w:rFonts w:asciiTheme="minorHAnsi" w:hAnsiTheme="minorHAnsi" w:cstheme="minorHAnsi"/>
          <w:sz w:val="24"/>
          <w:szCs w:val="24"/>
        </w:rPr>
        <w:t>Tagliamonte</w:t>
      </w:r>
      <w:proofErr w:type="spellEnd"/>
      <w:r w:rsidR="00E92F9C" w:rsidRPr="00E92F9C">
        <w:rPr>
          <w:rFonts w:asciiTheme="minorHAnsi" w:hAnsiTheme="minorHAnsi" w:cstheme="minorHAnsi"/>
          <w:sz w:val="24"/>
          <w:szCs w:val="24"/>
        </w:rPr>
        <w:t xml:space="preserve"> MS, Elbadry MA, Subramaniam K, Waltzek </w:t>
      </w:r>
      <w:r w:rsidR="00E92F9C" w:rsidRPr="00E92F9C">
        <w:rPr>
          <w:rFonts w:ascii="Calibri" w:hAnsi="Calibri" w:cs="Calibri"/>
          <w:sz w:val="24"/>
          <w:szCs w:val="24"/>
        </w:rPr>
        <w:t xml:space="preserve">TB, Morris JG Jr. In-Frame 12-Nucleotide Deletion within Open Reading Frame 3a in a SARS-CoV-2 Strain Isolated from a Patient Hospitalized with COVID-19. </w:t>
      </w:r>
      <w:proofErr w:type="spellStart"/>
      <w:r w:rsidR="00E92F9C" w:rsidRPr="00E92F9C">
        <w:rPr>
          <w:rFonts w:ascii="Calibri" w:hAnsi="Calibri" w:cs="Calibri"/>
          <w:sz w:val="24"/>
          <w:szCs w:val="24"/>
        </w:rPr>
        <w:t>Microbiol</w:t>
      </w:r>
      <w:proofErr w:type="spellEnd"/>
      <w:r w:rsidR="00E92F9C" w:rsidRPr="00E92F9C">
        <w:rPr>
          <w:rFonts w:ascii="Calibri" w:hAnsi="Calibri" w:cs="Calibri"/>
          <w:sz w:val="24"/>
          <w:szCs w:val="24"/>
        </w:rPr>
        <w:t xml:space="preserve"> </w:t>
      </w:r>
      <w:proofErr w:type="spellStart"/>
      <w:r w:rsidR="00E92F9C" w:rsidRPr="00E92F9C">
        <w:rPr>
          <w:rFonts w:ascii="Calibri" w:hAnsi="Calibri" w:cs="Calibri"/>
          <w:sz w:val="24"/>
          <w:szCs w:val="24"/>
        </w:rPr>
        <w:t>Resour</w:t>
      </w:r>
      <w:proofErr w:type="spellEnd"/>
      <w:r w:rsidR="00E92F9C" w:rsidRPr="00E92F9C">
        <w:rPr>
          <w:rFonts w:ascii="Calibri" w:hAnsi="Calibri" w:cs="Calibri"/>
          <w:sz w:val="24"/>
          <w:szCs w:val="24"/>
        </w:rPr>
        <w:t xml:space="preserve"> </w:t>
      </w:r>
      <w:proofErr w:type="spellStart"/>
      <w:r w:rsidR="00E92F9C" w:rsidRPr="00E92F9C">
        <w:rPr>
          <w:rFonts w:ascii="Calibri" w:hAnsi="Calibri" w:cs="Calibri"/>
          <w:sz w:val="24"/>
          <w:szCs w:val="24"/>
        </w:rPr>
        <w:t>Announc</w:t>
      </w:r>
      <w:proofErr w:type="spellEnd"/>
      <w:r w:rsidR="00E92F9C" w:rsidRPr="00E92F9C">
        <w:rPr>
          <w:rFonts w:ascii="Calibri" w:hAnsi="Calibri" w:cs="Calibri"/>
          <w:sz w:val="24"/>
          <w:szCs w:val="24"/>
        </w:rPr>
        <w:t>. 2021 Feb 25;10(8</w:t>
      </w:r>
      <w:proofErr w:type="gramStart"/>
      <w:r w:rsidR="00E92F9C" w:rsidRPr="00E92F9C">
        <w:rPr>
          <w:rFonts w:ascii="Calibri" w:hAnsi="Calibri" w:cs="Calibri"/>
          <w:sz w:val="24"/>
          <w:szCs w:val="24"/>
        </w:rPr>
        <w:t>):e</w:t>
      </w:r>
      <w:proofErr w:type="gramEnd"/>
      <w:r w:rsidR="00E92F9C" w:rsidRPr="00E92F9C">
        <w:rPr>
          <w:rFonts w:ascii="Calibri" w:hAnsi="Calibri" w:cs="Calibri"/>
          <w:sz w:val="24"/>
          <w:szCs w:val="24"/>
        </w:rPr>
        <w:t xml:space="preserve">00137-21. </w:t>
      </w:r>
      <w:proofErr w:type="spellStart"/>
      <w:r w:rsidR="00E92F9C" w:rsidRPr="00E92F9C">
        <w:rPr>
          <w:rFonts w:ascii="Calibri" w:hAnsi="Calibri" w:cs="Calibri"/>
          <w:sz w:val="24"/>
          <w:szCs w:val="24"/>
        </w:rPr>
        <w:t>doi</w:t>
      </w:r>
      <w:proofErr w:type="spellEnd"/>
      <w:r w:rsidR="00E92F9C" w:rsidRPr="00E92F9C">
        <w:rPr>
          <w:rFonts w:ascii="Calibri" w:hAnsi="Calibri" w:cs="Calibri"/>
          <w:sz w:val="24"/>
          <w:szCs w:val="24"/>
        </w:rPr>
        <w:t>: 10.1128/MRA.00137-21. PMID: 33632859; PMCID: PMC7909084.</w:t>
      </w:r>
    </w:p>
    <w:p w14:paraId="03BCFA15" w14:textId="06628AEF" w:rsidR="00C42374" w:rsidRPr="00E92F9C" w:rsidRDefault="00C8702A" w:rsidP="00E92F9C">
      <w:pPr>
        <w:autoSpaceDE w:val="0"/>
        <w:autoSpaceDN w:val="0"/>
        <w:adjustRightInd w:val="0"/>
        <w:rPr>
          <w:rFonts w:ascii="Calibri" w:hAnsi="Calibri" w:cs="Calibri"/>
          <w:bCs/>
          <w:sz w:val="24"/>
          <w:szCs w:val="24"/>
        </w:rPr>
      </w:pPr>
      <w:hyperlink r:id="rId131" w:history="1">
        <w:r w:rsidR="00B55661" w:rsidRPr="00E92F9C">
          <w:rPr>
            <w:rStyle w:val="Hyperlink"/>
            <w:rFonts w:ascii="Calibri" w:hAnsi="Calibri" w:cs="Calibri"/>
            <w:bCs/>
            <w:sz w:val="24"/>
            <w:szCs w:val="24"/>
          </w:rPr>
          <w:t>https://mra.asm.org/content/10/8/e00137-21</w:t>
        </w:r>
      </w:hyperlink>
    </w:p>
    <w:p w14:paraId="2DAC2BCF" w14:textId="6625E0C6" w:rsidR="00B73D96" w:rsidRPr="00E92F9C" w:rsidRDefault="00B73D96" w:rsidP="005E1AB7">
      <w:pPr>
        <w:autoSpaceDE w:val="0"/>
        <w:autoSpaceDN w:val="0"/>
        <w:adjustRightInd w:val="0"/>
        <w:rPr>
          <w:rFonts w:ascii="Calibri" w:hAnsi="Calibri" w:cs="Calibri"/>
          <w:bCs/>
          <w:sz w:val="24"/>
          <w:szCs w:val="24"/>
        </w:rPr>
      </w:pPr>
    </w:p>
    <w:p w14:paraId="6669DD7A" w14:textId="77777777" w:rsidR="00E92F9C" w:rsidRPr="00E92F9C" w:rsidRDefault="00A67DAE" w:rsidP="005E1AB7">
      <w:pPr>
        <w:autoSpaceDE w:val="0"/>
        <w:autoSpaceDN w:val="0"/>
        <w:adjustRightInd w:val="0"/>
        <w:rPr>
          <w:rFonts w:ascii="Calibri" w:hAnsi="Calibri" w:cs="Calibri"/>
          <w:sz w:val="24"/>
          <w:szCs w:val="24"/>
        </w:rPr>
      </w:pPr>
      <w:r w:rsidRPr="00E92F9C">
        <w:rPr>
          <w:rFonts w:ascii="Calibri" w:hAnsi="Calibri" w:cs="Calibri"/>
          <w:bCs/>
          <w:sz w:val="24"/>
          <w:szCs w:val="24"/>
        </w:rPr>
        <w:t xml:space="preserve">118. </w:t>
      </w:r>
      <w:r w:rsidR="00E92F9C" w:rsidRPr="00E92F9C">
        <w:rPr>
          <w:rFonts w:ascii="Calibri" w:hAnsi="Calibri" w:cs="Calibri"/>
          <w:sz w:val="24"/>
          <w:szCs w:val="24"/>
        </w:rPr>
        <w:t xml:space="preserve">McGregor BL, </w:t>
      </w:r>
      <w:proofErr w:type="spellStart"/>
      <w:r w:rsidR="00E92F9C" w:rsidRPr="00E92F9C">
        <w:rPr>
          <w:rFonts w:ascii="Calibri" w:hAnsi="Calibri" w:cs="Calibri"/>
          <w:sz w:val="24"/>
          <w:szCs w:val="24"/>
        </w:rPr>
        <w:t>Erram</w:t>
      </w:r>
      <w:proofErr w:type="spellEnd"/>
      <w:r w:rsidR="00E92F9C" w:rsidRPr="00E92F9C">
        <w:rPr>
          <w:rFonts w:ascii="Calibri" w:hAnsi="Calibri" w:cs="Calibri"/>
          <w:sz w:val="24"/>
          <w:szCs w:val="24"/>
        </w:rPr>
        <w:t xml:space="preserve"> D, Alto BW, </w:t>
      </w:r>
      <w:r w:rsidR="00E92F9C" w:rsidRPr="00E92F9C">
        <w:rPr>
          <w:rFonts w:ascii="Calibri" w:hAnsi="Calibri" w:cs="Calibri"/>
          <w:b/>
          <w:bCs/>
          <w:sz w:val="24"/>
          <w:szCs w:val="24"/>
        </w:rPr>
        <w:t>Lednicky JA,</w:t>
      </w:r>
      <w:r w:rsidR="00E92F9C" w:rsidRPr="00E92F9C">
        <w:rPr>
          <w:rFonts w:ascii="Calibri" w:hAnsi="Calibri" w:cs="Calibri"/>
          <w:sz w:val="24"/>
          <w:szCs w:val="24"/>
        </w:rPr>
        <w:t xml:space="preserve"> Wisely SM, Burkett-Cadena ND. Vector Competence of Florida </w:t>
      </w:r>
      <w:proofErr w:type="spellStart"/>
      <w:r w:rsidR="00E92F9C" w:rsidRPr="00E92F9C">
        <w:rPr>
          <w:rFonts w:ascii="Calibri" w:hAnsi="Calibri" w:cs="Calibri"/>
          <w:sz w:val="24"/>
          <w:szCs w:val="24"/>
        </w:rPr>
        <w:t>Culicoides</w:t>
      </w:r>
      <w:proofErr w:type="spellEnd"/>
      <w:r w:rsidR="00E92F9C" w:rsidRPr="00E92F9C">
        <w:rPr>
          <w:rFonts w:ascii="Calibri" w:hAnsi="Calibri" w:cs="Calibri"/>
          <w:sz w:val="24"/>
          <w:szCs w:val="24"/>
        </w:rPr>
        <w:t xml:space="preserve"> insignis (Diptera: Ceratopogonidae) for </w:t>
      </w:r>
      <w:r w:rsidR="00E92F9C" w:rsidRPr="00E92F9C">
        <w:rPr>
          <w:rFonts w:ascii="Calibri" w:hAnsi="Calibri" w:cs="Calibri"/>
          <w:sz w:val="24"/>
          <w:szCs w:val="24"/>
        </w:rPr>
        <w:lastRenderedPageBreak/>
        <w:t xml:space="preserve">Epizootic Hemorrhagic Disease Virus Serotype-2. Viruses. 2021 Mar 5;13(3):410. </w:t>
      </w:r>
      <w:proofErr w:type="spellStart"/>
      <w:r w:rsidR="00E92F9C" w:rsidRPr="00E92F9C">
        <w:rPr>
          <w:rFonts w:ascii="Calibri" w:hAnsi="Calibri" w:cs="Calibri"/>
          <w:sz w:val="24"/>
          <w:szCs w:val="24"/>
        </w:rPr>
        <w:t>doi</w:t>
      </w:r>
      <w:proofErr w:type="spellEnd"/>
      <w:r w:rsidR="00E92F9C" w:rsidRPr="00E92F9C">
        <w:rPr>
          <w:rFonts w:ascii="Calibri" w:hAnsi="Calibri" w:cs="Calibri"/>
          <w:sz w:val="24"/>
          <w:szCs w:val="24"/>
        </w:rPr>
        <w:t>: 10.3390/v13030410. PMID: 33807536; PMCID: PMC7998304.</w:t>
      </w:r>
    </w:p>
    <w:p w14:paraId="281DEEA1" w14:textId="2DBDD38F" w:rsidR="00A96EB7" w:rsidRPr="00E92F9C" w:rsidRDefault="00C8702A" w:rsidP="005E1AB7">
      <w:pPr>
        <w:autoSpaceDE w:val="0"/>
        <w:autoSpaceDN w:val="0"/>
        <w:adjustRightInd w:val="0"/>
        <w:rPr>
          <w:rFonts w:ascii="Calibri" w:hAnsi="Calibri" w:cs="Calibri"/>
          <w:sz w:val="24"/>
          <w:szCs w:val="24"/>
        </w:rPr>
      </w:pPr>
      <w:hyperlink r:id="rId132" w:history="1">
        <w:r w:rsidR="00A96EB7" w:rsidRPr="00E92F9C">
          <w:rPr>
            <w:rStyle w:val="Hyperlink"/>
            <w:rFonts w:ascii="Calibri" w:hAnsi="Calibri" w:cs="Calibri"/>
            <w:sz w:val="24"/>
            <w:szCs w:val="24"/>
          </w:rPr>
          <w:t>https://www.mdpi.com/1999-4915/13/3/410</w:t>
        </w:r>
      </w:hyperlink>
    </w:p>
    <w:p w14:paraId="1622961F" w14:textId="117FDBCC" w:rsidR="00A67DAE" w:rsidRPr="00617ADD" w:rsidRDefault="00A67DAE" w:rsidP="005E1AB7">
      <w:pPr>
        <w:autoSpaceDE w:val="0"/>
        <w:autoSpaceDN w:val="0"/>
        <w:adjustRightInd w:val="0"/>
        <w:rPr>
          <w:rFonts w:asciiTheme="minorHAnsi" w:hAnsiTheme="minorHAnsi" w:cstheme="minorHAnsi"/>
          <w:bCs/>
          <w:sz w:val="24"/>
          <w:szCs w:val="24"/>
        </w:rPr>
      </w:pPr>
    </w:p>
    <w:p w14:paraId="2814AFC7" w14:textId="77777777" w:rsidR="00824A27" w:rsidRPr="00617ADD" w:rsidRDefault="006C6902" w:rsidP="001E541F">
      <w:pPr>
        <w:rPr>
          <w:rFonts w:asciiTheme="minorHAnsi" w:hAnsiTheme="minorHAnsi" w:cstheme="minorHAnsi"/>
          <w:sz w:val="24"/>
          <w:szCs w:val="24"/>
        </w:rPr>
      </w:pPr>
      <w:r w:rsidRPr="00617ADD">
        <w:rPr>
          <w:rFonts w:asciiTheme="minorHAnsi" w:hAnsiTheme="minorHAnsi" w:cstheme="minorHAnsi"/>
          <w:bCs/>
          <w:sz w:val="24"/>
          <w:szCs w:val="24"/>
        </w:rPr>
        <w:t>119.</w:t>
      </w:r>
      <w:r w:rsidRPr="00617ADD">
        <w:rPr>
          <w:rFonts w:asciiTheme="minorHAnsi" w:hAnsiTheme="minorHAnsi" w:cstheme="minorHAnsi"/>
          <w:b/>
          <w:sz w:val="24"/>
          <w:szCs w:val="24"/>
        </w:rPr>
        <w:t xml:space="preserve"> </w:t>
      </w:r>
      <w:r w:rsidR="00824A27" w:rsidRPr="00617ADD">
        <w:rPr>
          <w:rFonts w:asciiTheme="minorHAnsi" w:hAnsiTheme="minorHAnsi" w:cstheme="minorHAnsi"/>
          <w:sz w:val="24"/>
          <w:szCs w:val="24"/>
        </w:rPr>
        <w:t xml:space="preserve">Bryce C, Grimes Z, Pujadas E, Ahuja S, Beasley MB, Albrecht R, Hernandez T, Stock A, Zhao Z, </w:t>
      </w:r>
      <w:proofErr w:type="spellStart"/>
      <w:r w:rsidR="00824A27" w:rsidRPr="00617ADD">
        <w:rPr>
          <w:rFonts w:asciiTheme="minorHAnsi" w:hAnsiTheme="minorHAnsi" w:cstheme="minorHAnsi"/>
          <w:sz w:val="24"/>
          <w:szCs w:val="24"/>
        </w:rPr>
        <w:t>AlRasheed</w:t>
      </w:r>
      <w:proofErr w:type="spellEnd"/>
      <w:r w:rsidR="00824A27" w:rsidRPr="00617ADD">
        <w:rPr>
          <w:rFonts w:asciiTheme="minorHAnsi" w:hAnsiTheme="minorHAnsi" w:cstheme="minorHAnsi"/>
          <w:sz w:val="24"/>
          <w:szCs w:val="24"/>
        </w:rPr>
        <w:t xml:space="preserve"> MR, Chen J, Li L, Wang D, </w:t>
      </w:r>
      <w:proofErr w:type="spellStart"/>
      <w:r w:rsidR="00824A27" w:rsidRPr="00617ADD">
        <w:rPr>
          <w:rFonts w:asciiTheme="minorHAnsi" w:hAnsiTheme="minorHAnsi" w:cstheme="minorHAnsi"/>
          <w:sz w:val="24"/>
          <w:szCs w:val="24"/>
        </w:rPr>
        <w:t>Corben</w:t>
      </w:r>
      <w:proofErr w:type="spellEnd"/>
      <w:r w:rsidR="00824A27" w:rsidRPr="00617ADD">
        <w:rPr>
          <w:rFonts w:asciiTheme="minorHAnsi" w:hAnsiTheme="minorHAnsi" w:cstheme="minorHAnsi"/>
          <w:sz w:val="24"/>
          <w:szCs w:val="24"/>
        </w:rPr>
        <w:t xml:space="preserve"> A, Haines GK 3rd, </w:t>
      </w:r>
      <w:proofErr w:type="spellStart"/>
      <w:r w:rsidR="00824A27" w:rsidRPr="00617ADD">
        <w:rPr>
          <w:rFonts w:asciiTheme="minorHAnsi" w:hAnsiTheme="minorHAnsi" w:cstheme="minorHAnsi"/>
          <w:sz w:val="24"/>
          <w:szCs w:val="24"/>
        </w:rPr>
        <w:t>Westra</w:t>
      </w:r>
      <w:proofErr w:type="spellEnd"/>
      <w:r w:rsidR="00824A27" w:rsidRPr="00617ADD">
        <w:rPr>
          <w:rFonts w:asciiTheme="minorHAnsi" w:hAnsiTheme="minorHAnsi" w:cstheme="minorHAnsi"/>
          <w:sz w:val="24"/>
          <w:szCs w:val="24"/>
        </w:rPr>
        <w:t xml:space="preserve"> WH, </w:t>
      </w:r>
      <w:proofErr w:type="spellStart"/>
      <w:r w:rsidR="00824A27" w:rsidRPr="00617ADD">
        <w:rPr>
          <w:rFonts w:asciiTheme="minorHAnsi" w:hAnsiTheme="minorHAnsi" w:cstheme="minorHAnsi"/>
          <w:sz w:val="24"/>
          <w:szCs w:val="24"/>
        </w:rPr>
        <w:t>Umphlett</w:t>
      </w:r>
      <w:proofErr w:type="spellEnd"/>
      <w:r w:rsidR="00824A27" w:rsidRPr="00617ADD">
        <w:rPr>
          <w:rFonts w:asciiTheme="minorHAnsi" w:hAnsiTheme="minorHAnsi" w:cstheme="minorHAnsi"/>
          <w:sz w:val="24"/>
          <w:szCs w:val="24"/>
        </w:rPr>
        <w:t xml:space="preserve"> M, Gordon RE, Reidy J, Petersen B, Salem F, </w:t>
      </w:r>
      <w:proofErr w:type="spellStart"/>
      <w:r w:rsidR="00824A27" w:rsidRPr="00617ADD">
        <w:rPr>
          <w:rFonts w:asciiTheme="minorHAnsi" w:hAnsiTheme="minorHAnsi" w:cstheme="minorHAnsi"/>
          <w:sz w:val="24"/>
          <w:szCs w:val="24"/>
        </w:rPr>
        <w:t>Fiel</w:t>
      </w:r>
      <w:proofErr w:type="spellEnd"/>
      <w:r w:rsidR="00824A27" w:rsidRPr="00617ADD">
        <w:rPr>
          <w:rFonts w:asciiTheme="minorHAnsi" w:hAnsiTheme="minorHAnsi" w:cstheme="minorHAnsi"/>
          <w:sz w:val="24"/>
          <w:szCs w:val="24"/>
        </w:rPr>
        <w:t xml:space="preserve"> MI, El Jamal SM, </w:t>
      </w:r>
      <w:proofErr w:type="spellStart"/>
      <w:r w:rsidR="00824A27" w:rsidRPr="00617ADD">
        <w:rPr>
          <w:rFonts w:asciiTheme="minorHAnsi" w:hAnsiTheme="minorHAnsi" w:cstheme="minorHAnsi"/>
          <w:sz w:val="24"/>
          <w:szCs w:val="24"/>
        </w:rPr>
        <w:t>Tsankova</w:t>
      </w:r>
      <w:proofErr w:type="spellEnd"/>
      <w:r w:rsidR="00824A27" w:rsidRPr="00617ADD">
        <w:rPr>
          <w:rFonts w:asciiTheme="minorHAnsi" w:hAnsiTheme="minorHAnsi" w:cstheme="minorHAnsi"/>
          <w:sz w:val="24"/>
          <w:szCs w:val="24"/>
        </w:rPr>
        <w:t xml:space="preserve"> NM, Houldsworth J, </w:t>
      </w:r>
      <w:proofErr w:type="spellStart"/>
      <w:r w:rsidR="00824A27" w:rsidRPr="00617ADD">
        <w:rPr>
          <w:rFonts w:asciiTheme="minorHAnsi" w:hAnsiTheme="minorHAnsi" w:cstheme="minorHAnsi"/>
          <w:sz w:val="24"/>
          <w:szCs w:val="24"/>
        </w:rPr>
        <w:t>Mussa</w:t>
      </w:r>
      <w:proofErr w:type="spellEnd"/>
      <w:r w:rsidR="00824A27" w:rsidRPr="00617ADD">
        <w:rPr>
          <w:rFonts w:asciiTheme="minorHAnsi" w:hAnsiTheme="minorHAnsi" w:cstheme="minorHAnsi"/>
          <w:sz w:val="24"/>
          <w:szCs w:val="24"/>
        </w:rPr>
        <w:t xml:space="preserve"> Z, </w:t>
      </w:r>
      <w:proofErr w:type="spellStart"/>
      <w:r w:rsidR="00824A27" w:rsidRPr="00617ADD">
        <w:rPr>
          <w:rFonts w:asciiTheme="minorHAnsi" w:hAnsiTheme="minorHAnsi" w:cstheme="minorHAnsi"/>
          <w:sz w:val="24"/>
          <w:szCs w:val="24"/>
        </w:rPr>
        <w:t>Veremis</w:t>
      </w:r>
      <w:proofErr w:type="spellEnd"/>
      <w:r w:rsidR="00824A27" w:rsidRPr="00617ADD">
        <w:rPr>
          <w:rFonts w:asciiTheme="minorHAnsi" w:hAnsiTheme="minorHAnsi" w:cstheme="minorHAnsi"/>
          <w:sz w:val="24"/>
          <w:szCs w:val="24"/>
        </w:rPr>
        <w:t xml:space="preserve"> B, </w:t>
      </w:r>
      <w:proofErr w:type="spellStart"/>
      <w:r w:rsidR="00824A27" w:rsidRPr="00617ADD">
        <w:rPr>
          <w:rFonts w:asciiTheme="minorHAnsi" w:hAnsiTheme="minorHAnsi" w:cstheme="minorHAnsi"/>
          <w:sz w:val="24"/>
          <w:szCs w:val="24"/>
        </w:rPr>
        <w:t>Sordillo</w:t>
      </w:r>
      <w:proofErr w:type="spellEnd"/>
      <w:r w:rsidR="00824A27" w:rsidRPr="00617ADD">
        <w:rPr>
          <w:rFonts w:asciiTheme="minorHAnsi" w:hAnsiTheme="minorHAnsi" w:cstheme="minorHAnsi"/>
          <w:sz w:val="24"/>
          <w:szCs w:val="24"/>
        </w:rPr>
        <w:t xml:space="preserve"> E, </w:t>
      </w:r>
      <w:proofErr w:type="spellStart"/>
      <w:r w:rsidR="00824A27" w:rsidRPr="00617ADD">
        <w:rPr>
          <w:rFonts w:asciiTheme="minorHAnsi" w:hAnsiTheme="minorHAnsi" w:cstheme="minorHAnsi"/>
          <w:sz w:val="24"/>
          <w:szCs w:val="24"/>
        </w:rPr>
        <w:t>Gitman</w:t>
      </w:r>
      <w:proofErr w:type="spellEnd"/>
      <w:r w:rsidR="00824A27" w:rsidRPr="00617ADD">
        <w:rPr>
          <w:rFonts w:asciiTheme="minorHAnsi" w:hAnsiTheme="minorHAnsi" w:cstheme="minorHAnsi"/>
          <w:sz w:val="24"/>
          <w:szCs w:val="24"/>
        </w:rPr>
        <w:t xml:space="preserve"> MR, Nowak M, Brody R, Harpaz N, </w:t>
      </w:r>
      <w:proofErr w:type="spellStart"/>
      <w:r w:rsidR="00824A27" w:rsidRPr="00617ADD">
        <w:rPr>
          <w:rFonts w:asciiTheme="minorHAnsi" w:hAnsiTheme="minorHAnsi" w:cstheme="minorHAnsi"/>
          <w:sz w:val="24"/>
          <w:szCs w:val="24"/>
        </w:rPr>
        <w:t>Merad</w:t>
      </w:r>
      <w:proofErr w:type="spellEnd"/>
      <w:r w:rsidR="00824A27" w:rsidRPr="00617ADD">
        <w:rPr>
          <w:rFonts w:asciiTheme="minorHAnsi" w:hAnsiTheme="minorHAnsi" w:cstheme="minorHAnsi"/>
          <w:sz w:val="24"/>
          <w:szCs w:val="24"/>
        </w:rPr>
        <w:t xml:space="preserve"> M, </w:t>
      </w:r>
      <w:proofErr w:type="spellStart"/>
      <w:r w:rsidR="00824A27" w:rsidRPr="00617ADD">
        <w:rPr>
          <w:rFonts w:asciiTheme="minorHAnsi" w:hAnsiTheme="minorHAnsi" w:cstheme="minorHAnsi"/>
          <w:sz w:val="24"/>
          <w:szCs w:val="24"/>
        </w:rPr>
        <w:t>Gnjatic</w:t>
      </w:r>
      <w:proofErr w:type="spellEnd"/>
      <w:r w:rsidR="00824A27" w:rsidRPr="00617ADD">
        <w:rPr>
          <w:rFonts w:asciiTheme="minorHAnsi" w:hAnsiTheme="minorHAnsi" w:cstheme="minorHAnsi"/>
          <w:sz w:val="24"/>
          <w:szCs w:val="24"/>
        </w:rPr>
        <w:t xml:space="preserve"> S, Liu WC, </w:t>
      </w:r>
      <w:proofErr w:type="spellStart"/>
      <w:r w:rsidR="00824A27" w:rsidRPr="00617ADD">
        <w:rPr>
          <w:rFonts w:asciiTheme="minorHAnsi" w:hAnsiTheme="minorHAnsi" w:cstheme="minorHAnsi"/>
          <w:sz w:val="24"/>
          <w:szCs w:val="24"/>
        </w:rPr>
        <w:t>Schotsaert</w:t>
      </w:r>
      <w:proofErr w:type="spellEnd"/>
      <w:r w:rsidR="00824A27" w:rsidRPr="00617ADD">
        <w:rPr>
          <w:rFonts w:asciiTheme="minorHAnsi" w:hAnsiTheme="minorHAnsi" w:cstheme="minorHAnsi"/>
          <w:sz w:val="24"/>
          <w:szCs w:val="24"/>
        </w:rPr>
        <w:t xml:space="preserve"> M, </w:t>
      </w:r>
      <w:proofErr w:type="spellStart"/>
      <w:r w:rsidR="00824A27" w:rsidRPr="00617ADD">
        <w:rPr>
          <w:rFonts w:asciiTheme="minorHAnsi" w:hAnsiTheme="minorHAnsi" w:cstheme="minorHAnsi"/>
          <w:sz w:val="24"/>
          <w:szCs w:val="24"/>
        </w:rPr>
        <w:t>Miorin</w:t>
      </w:r>
      <w:proofErr w:type="spellEnd"/>
      <w:r w:rsidR="00824A27" w:rsidRPr="00617ADD">
        <w:rPr>
          <w:rFonts w:asciiTheme="minorHAnsi" w:hAnsiTheme="minorHAnsi" w:cstheme="minorHAnsi"/>
          <w:sz w:val="24"/>
          <w:szCs w:val="24"/>
        </w:rPr>
        <w:t xml:space="preserve"> L, </w:t>
      </w:r>
      <w:proofErr w:type="spellStart"/>
      <w:r w:rsidR="00824A27" w:rsidRPr="00617ADD">
        <w:rPr>
          <w:rFonts w:asciiTheme="minorHAnsi" w:hAnsiTheme="minorHAnsi" w:cstheme="minorHAnsi"/>
          <w:sz w:val="24"/>
          <w:szCs w:val="24"/>
        </w:rPr>
        <w:t>Aydillo</w:t>
      </w:r>
      <w:proofErr w:type="spellEnd"/>
      <w:r w:rsidR="00824A27" w:rsidRPr="00617ADD">
        <w:rPr>
          <w:rFonts w:asciiTheme="minorHAnsi" w:hAnsiTheme="minorHAnsi" w:cstheme="minorHAnsi"/>
          <w:sz w:val="24"/>
          <w:szCs w:val="24"/>
        </w:rPr>
        <w:t xml:space="preserve"> Gomez TA, Ramos-Lopez I, Garcia-Sastre A, Donnelly R, </w:t>
      </w:r>
      <w:proofErr w:type="spellStart"/>
      <w:r w:rsidR="00824A27" w:rsidRPr="00617ADD">
        <w:rPr>
          <w:rFonts w:asciiTheme="minorHAnsi" w:hAnsiTheme="minorHAnsi" w:cstheme="minorHAnsi"/>
          <w:sz w:val="24"/>
          <w:szCs w:val="24"/>
        </w:rPr>
        <w:t>Seigler</w:t>
      </w:r>
      <w:proofErr w:type="spellEnd"/>
      <w:r w:rsidR="00824A27" w:rsidRPr="00617ADD">
        <w:rPr>
          <w:rFonts w:asciiTheme="minorHAnsi" w:hAnsiTheme="minorHAnsi" w:cstheme="minorHAnsi"/>
          <w:sz w:val="24"/>
          <w:szCs w:val="24"/>
        </w:rPr>
        <w:t xml:space="preserve"> P, Keys C, Cameron J, Moultrie I, Washington KL, </w:t>
      </w:r>
      <w:proofErr w:type="spellStart"/>
      <w:r w:rsidR="00824A27" w:rsidRPr="00617ADD">
        <w:rPr>
          <w:rFonts w:asciiTheme="minorHAnsi" w:hAnsiTheme="minorHAnsi" w:cstheme="minorHAnsi"/>
          <w:sz w:val="24"/>
          <w:szCs w:val="24"/>
        </w:rPr>
        <w:t>Treatman</w:t>
      </w:r>
      <w:proofErr w:type="spellEnd"/>
      <w:r w:rsidR="00824A27" w:rsidRPr="00617ADD">
        <w:rPr>
          <w:rFonts w:asciiTheme="minorHAnsi" w:hAnsiTheme="minorHAnsi" w:cstheme="minorHAnsi"/>
          <w:sz w:val="24"/>
          <w:szCs w:val="24"/>
        </w:rPr>
        <w:t xml:space="preserve"> J, Sebra R, </w:t>
      </w:r>
      <w:proofErr w:type="spellStart"/>
      <w:r w:rsidR="00824A27" w:rsidRPr="00617ADD">
        <w:rPr>
          <w:rFonts w:asciiTheme="minorHAnsi" w:hAnsiTheme="minorHAnsi" w:cstheme="minorHAnsi"/>
          <w:sz w:val="24"/>
          <w:szCs w:val="24"/>
        </w:rPr>
        <w:t>Jhang</w:t>
      </w:r>
      <w:proofErr w:type="spellEnd"/>
      <w:r w:rsidR="00824A27" w:rsidRPr="00617ADD">
        <w:rPr>
          <w:rFonts w:asciiTheme="minorHAnsi" w:hAnsiTheme="minorHAnsi" w:cstheme="minorHAnsi"/>
          <w:sz w:val="24"/>
          <w:szCs w:val="24"/>
        </w:rPr>
        <w:t xml:space="preserve"> J, </w:t>
      </w:r>
      <w:proofErr w:type="spellStart"/>
      <w:r w:rsidR="00824A27" w:rsidRPr="00617ADD">
        <w:rPr>
          <w:rFonts w:asciiTheme="minorHAnsi" w:hAnsiTheme="minorHAnsi" w:cstheme="minorHAnsi"/>
          <w:sz w:val="24"/>
          <w:szCs w:val="24"/>
        </w:rPr>
        <w:t>Firpo</w:t>
      </w:r>
      <w:proofErr w:type="spellEnd"/>
      <w:r w:rsidR="00824A27" w:rsidRPr="00617ADD">
        <w:rPr>
          <w:rFonts w:asciiTheme="minorHAnsi" w:hAnsiTheme="minorHAnsi" w:cstheme="minorHAnsi"/>
          <w:sz w:val="24"/>
          <w:szCs w:val="24"/>
        </w:rPr>
        <w:t xml:space="preserve"> A, </w:t>
      </w:r>
      <w:r w:rsidR="00824A27" w:rsidRPr="00617ADD">
        <w:rPr>
          <w:rFonts w:asciiTheme="minorHAnsi" w:hAnsiTheme="minorHAnsi" w:cstheme="minorHAnsi"/>
          <w:b/>
          <w:bCs/>
          <w:sz w:val="24"/>
          <w:szCs w:val="24"/>
        </w:rPr>
        <w:t xml:space="preserve">Lednicky J, </w:t>
      </w:r>
      <w:proofErr w:type="spellStart"/>
      <w:r w:rsidR="00824A27" w:rsidRPr="00617ADD">
        <w:rPr>
          <w:rFonts w:asciiTheme="minorHAnsi" w:hAnsiTheme="minorHAnsi" w:cstheme="minorHAnsi"/>
          <w:sz w:val="24"/>
          <w:szCs w:val="24"/>
        </w:rPr>
        <w:t>Paniz-Mondolfi</w:t>
      </w:r>
      <w:proofErr w:type="spellEnd"/>
      <w:r w:rsidR="00824A27" w:rsidRPr="00617ADD">
        <w:rPr>
          <w:rFonts w:asciiTheme="minorHAnsi" w:hAnsiTheme="minorHAnsi" w:cstheme="minorHAnsi"/>
          <w:sz w:val="24"/>
          <w:szCs w:val="24"/>
        </w:rPr>
        <w:t xml:space="preserve"> A, Cordon-Cardo C, </w:t>
      </w:r>
      <w:proofErr w:type="spellStart"/>
      <w:r w:rsidR="00824A27" w:rsidRPr="00617ADD">
        <w:rPr>
          <w:rFonts w:asciiTheme="minorHAnsi" w:hAnsiTheme="minorHAnsi" w:cstheme="minorHAnsi"/>
          <w:sz w:val="24"/>
          <w:szCs w:val="24"/>
        </w:rPr>
        <w:t>Fowkes</w:t>
      </w:r>
      <w:proofErr w:type="spellEnd"/>
      <w:r w:rsidR="00824A27" w:rsidRPr="00617ADD">
        <w:rPr>
          <w:rFonts w:asciiTheme="minorHAnsi" w:hAnsiTheme="minorHAnsi" w:cstheme="minorHAnsi"/>
          <w:sz w:val="24"/>
          <w:szCs w:val="24"/>
        </w:rPr>
        <w:t xml:space="preserve"> ME. Pathophysiology of SARS-CoV-2: the Mount Sinai COVID-19 autopsy experience. Mod </w:t>
      </w:r>
      <w:proofErr w:type="spellStart"/>
      <w:r w:rsidR="00824A27" w:rsidRPr="00617ADD">
        <w:rPr>
          <w:rFonts w:asciiTheme="minorHAnsi" w:hAnsiTheme="minorHAnsi" w:cstheme="minorHAnsi"/>
          <w:sz w:val="24"/>
          <w:szCs w:val="24"/>
        </w:rPr>
        <w:t>Pathol</w:t>
      </w:r>
      <w:proofErr w:type="spellEnd"/>
      <w:r w:rsidR="00824A27" w:rsidRPr="00617ADD">
        <w:rPr>
          <w:rFonts w:asciiTheme="minorHAnsi" w:hAnsiTheme="minorHAnsi" w:cstheme="minorHAnsi"/>
          <w:sz w:val="24"/>
          <w:szCs w:val="24"/>
        </w:rPr>
        <w:t xml:space="preserve">. 2021 Apr 1:1–12. </w:t>
      </w:r>
      <w:proofErr w:type="spellStart"/>
      <w:r w:rsidR="00824A27" w:rsidRPr="00617ADD">
        <w:rPr>
          <w:rFonts w:asciiTheme="minorHAnsi" w:hAnsiTheme="minorHAnsi" w:cstheme="minorHAnsi"/>
          <w:sz w:val="24"/>
          <w:szCs w:val="24"/>
        </w:rPr>
        <w:t>doi</w:t>
      </w:r>
      <w:proofErr w:type="spellEnd"/>
      <w:r w:rsidR="00824A27" w:rsidRPr="00617ADD">
        <w:rPr>
          <w:rFonts w:asciiTheme="minorHAnsi" w:hAnsiTheme="minorHAnsi" w:cstheme="minorHAnsi"/>
          <w:sz w:val="24"/>
          <w:szCs w:val="24"/>
        </w:rPr>
        <w:t xml:space="preserve">: 10.1038/s41379-021-00793-y. </w:t>
      </w:r>
      <w:proofErr w:type="spellStart"/>
      <w:r w:rsidR="00824A27" w:rsidRPr="00617ADD">
        <w:rPr>
          <w:rFonts w:asciiTheme="minorHAnsi" w:hAnsiTheme="minorHAnsi" w:cstheme="minorHAnsi"/>
          <w:sz w:val="24"/>
          <w:szCs w:val="24"/>
        </w:rPr>
        <w:t>Epub</w:t>
      </w:r>
      <w:proofErr w:type="spellEnd"/>
      <w:r w:rsidR="00824A27" w:rsidRPr="00617ADD">
        <w:rPr>
          <w:rFonts w:asciiTheme="minorHAnsi" w:hAnsiTheme="minorHAnsi" w:cstheme="minorHAnsi"/>
          <w:sz w:val="24"/>
          <w:szCs w:val="24"/>
        </w:rPr>
        <w:t xml:space="preserve"> ahead of print. PMID: 33795830; PMCID: PMC8015313.</w:t>
      </w:r>
    </w:p>
    <w:p w14:paraId="14A053E7" w14:textId="206B88B0" w:rsidR="006C6902" w:rsidRPr="00617ADD" w:rsidRDefault="00C8702A" w:rsidP="001E541F">
      <w:pPr>
        <w:rPr>
          <w:rFonts w:asciiTheme="minorHAnsi" w:hAnsiTheme="minorHAnsi" w:cstheme="minorHAnsi"/>
          <w:sz w:val="24"/>
          <w:szCs w:val="24"/>
        </w:rPr>
      </w:pPr>
      <w:hyperlink r:id="rId133" w:history="1">
        <w:r w:rsidR="00824A27" w:rsidRPr="00617ADD">
          <w:rPr>
            <w:rStyle w:val="Hyperlink"/>
            <w:rFonts w:asciiTheme="minorHAnsi" w:hAnsiTheme="minorHAnsi" w:cstheme="minorHAnsi"/>
            <w:sz w:val="24"/>
            <w:szCs w:val="24"/>
          </w:rPr>
          <w:t>https://www.nature.com/articles/s41379-021-00793-y</w:t>
        </w:r>
      </w:hyperlink>
    </w:p>
    <w:p w14:paraId="3E6699FF" w14:textId="012E9E70" w:rsidR="00A96EB7" w:rsidRPr="00617ADD" w:rsidRDefault="00A96EB7" w:rsidP="004065F9">
      <w:pPr>
        <w:contextualSpacing/>
        <w:rPr>
          <w:rFonts w:asciiTheme="minorHAnsi" w:hAnsiTheme="minorHAnsi" w:cstheme="minorHAnsi"/>
          <w:sz w:val="24"/>
          <w:szCs w:val="24"/>
        </w:rPr>
      </w:pPr>
    </w:p>
    <w:p w14:paraId="5996462B" w14:textId="77777777" w:rsidR="00824A27" w:rsidRPr="00824A27" w:rsidRDefault="00EB4CCF" w:rsidP="00824A27">
      <w:pPr>
        <w:contextualSpacing/>
        <w:rPr>
          <w:rFonts w:asciiTheme="minorHAnsi" w:hAnsiTheme="minorHAnsi" w:cstheme="minorHAnsi"/>
          <w:sz w:val="24"/>
          <w:szCs w:val="24"/>
        </w:rPr>
      </w:pPr>
      <w:r w:rsidRPr="00824A27">
        <w:rPr>
          <w:rFonts w:asciiTheme="minorHAnsi" w:hAnsiTheme="minorHAnsi" w:cstheme="minorHAnsi"/>
          <w:sz w:val="24"/>
          <w:szCs w:val="24"/>
        </w:rPr>
        <w:t xml:space="preserve">120. </w:t>
      </w:r>
      <w:r w:rsidR="00824A27" w:rsidRPr="006732A2">
        <w:rPr>
          <w:rFonts w:asciiTheme="minorHAnsi" w:hAnsiTheme="minorHAnsi" w:cstheme="minorHAnsi"/>
          <w:b/>
          <w:bCs/>
          <w:sz w:val="24"/>
          <w:szCs w:val="24"/>
        </w:rPr>
        <w:t>Lednicky JA,</w:t>
      </w:r>
      <w:r w:rsidR="00824A27" w:rsidRPr="00824A27">
        <w:rPr>
          <w:rFonts w:asciiTheme="minorHAnsi" w:hAnsiTheme="minorHAnsi" w:cstheme="minorHAnsi"/>
          <w:sz w:val="24"/>
          <w:szCs w:val="24"/>
        </w:rPr>
        <w:t xml:space="preserve"> </w:t>
      </w:r>
      <w:proofErr w:type="spellStart"/>
      <w:r w:rsidR="00824A27" w:rsidRPr="00824A27">
        <w:rPr>
          <w:rFonts w:asciiTheme="minorHAnsi" w:hAnsiTheme="minorHAnsi" w:cstheme="minorHAnsi"/>
          <w:sz w:val="24"/>
          <w:szCs w:val="24"/>
        </w:rPr>
        <w:t>Lauzardo</w:t>
      </w:r>
      <w:proofErr w:type="spellEnd"/>
      <w:r w:rsidR="00824A27" w:rsidRPr="00824A27">
        <w:rPr>
          <w:rFonts w:asciiTheme="minorHAnsi" w:hAnsiTheme="minorHAnsi" w:cstheme="minorHAnsi"/>
          <w:sz w:val="24"/>
          <w:szCs w:val="24"/>
        </w:rPr>
        <w:t xml:space="preserve"> M, </w:t>
      </w:r>
      <w:proofErr w:type="spellStart"/>
      <w:r w:rsidR="00824A27" w:rsidRPr="00824A27">
        <w:rPr>
          <w:rFonts w:asciiTheme="minorHAnsi" w:hAnsiTheme="minorHAnsi" w:cstheme="minorHAnsi"/>
          <w:sz w:val="24"/>
          <w:szCs w:val="24"/>
        </w:rPr>
        <w:t>Alam</w:t>
      </w:r>
      <w:proofErr w:type="spellEnd"/>
      <w:r w:rsidR="00824A27" w:rsidRPr="00824A27">
        <w:rPr>
          <w:rFonts w:asciiTheme="minorHAnsi" w:hAnsiTheme="minorHAnsi" w:cstheme="minorHAnsi"/>
          <w:sz w:val="24"/>
          <w:szCs w:val="24"/>
        </w:rPr>
        <w:t xml:space="preserve"> MM, Elbadry MA, Stephenson CJ, Gibson JC, Morris JG Jr. Isolation of SARS-CoV-2 from the air in a car driven by a COVID patient with mild illness. Int J Infect Dis. 2021 Apr </w:t>
      </w:r>
      <w:proofErr w:type="gramStart"/>
      <w:r w:rsidR="00824A27" w:rsidRPr="00824A27">
        <w:rPr>
          <w:rFonts w:asciiTheme="minorHAnsi" w:hAnsiTheme="minorHAnsi" w:cstheme="minorHAnsi"/>
          <w:sz w:val="24"/>
          <w:szCs w:val="24"/>
        </w:rPr>
        <w:t>23:S</w:t>
      </w:r>
      <w:proofErr w:type="gramEnd"/>
      <w:r w:rsidR="00824A27" w:rsidRPr="00824A27">
        <w:rPr>
          <w:rFonts w:asciiTheme="minorHAnsi" w:hAnsiTheme="minorHAnsi" w:cstheme="minorHAnsi"/>
          <w:sz w:val="24"/>
          <w:szCs w:val="24"/>
        </w:rPr>
        <w:t xml:space="preserve">1201-9712(21)00375-1. </w:t>
      </w:r>
      <w:proofErr w:type="spellStart"/>
      <w:r w:rsidR="00824A27" w:rsidRPr="00824A27">
        <w:rPr>
          <w:rFonts w:asciiTheme="minorHAnsi" w:hAnsiTheme="minorHAnsi" w:cstheme="minorHAnsi"/>
          <w:sz w:val="24"/>
          <w:szCs w:val="24"/>
        </w:rPr>
        <w:t>doi</w:t>
      </w:r>
      <w:proofErr w:type="spellEnd"/>
      <w:r w:rsidR="00824A27" w:rsidRPr="00824A27">
        <w:rPr>
          <w:rFonts w:asciiTheme="minorHAnsi" w:hAnsiTheme="minorHAnsi" w:cstheme="minorHAnsi"/>
          <w:sz w:val="24"/>
          <w:szCs w:val="24"/>
        </w:rPr>
        <w:t xml:space="preserve">: 10.1016/j.ijid.2021.04.063. </w:t>
      </w:r>
      <w:proofErr w:type="spellStart"/>
      <w:r w:rsidR="00824A27" w:rsidRPr="00824A27">
        <w:rPr>
          <w:rFonts w:asciiTheme="minorHAnsi" w:hAnsiTheme="minorHAnsi" w:cstheme="minorHAnsi"/>
          <w:sz w:val="24"/>
          <w:szCs w:val="24"/>
        </w:rPr>
        <w:t>Epub</w:t>
      </w:r>
      <w:proofErr w:type="spellEnd"/>
      <w:r w:rsidR="00824A27" w:rsidRPr="00824A27">
        <w:rPr>
          <w:rFonts w:asciiTheme="minorHAnsi" w:hAnsiTheme="minorHAnsi" w:cstheme="minorHAnsi"/>
          <w:sz w:val="24"/>
          <w:szCs w:val="24"/>
        </w:rPr>
        <w:t xml:space="preserve"> ahead of print. PMID: 33901650; PMCID: PMC8064821.</w:t>
      </w:r>
    </w:p>
    <w:p w14:paraId="05A08F16" w14:textId="1B014F7F" w:rsidR="00EB4CCF" w:rsidRPr="00824A27" w:rsidRDefault="00C8702A" w:rsidP="00824A27">
      <w:pPr>
        <w:contextualSpacing/>
        <w:rPr>
          <w:rFonts w:asciiTheme="minorHAnsi" w:hAnsiTheme="minorHAnsi" w:cstheme="minorHAnsi"/>
          <w:sz w:val="24"/>
          <w:szCs w:val="24"/>
        </w:rPr>
      </w:pPr>
      <w:hyperlink r:id="rId134" w:history="1">
        <w:r w:rsidR="00EB4CCF" w:rsidRPr="00824A27">
          <w:rPr>
            <w:rStyle w:val="Hyperlink"/>
            <w:rFonts w:asciiTheme="minorHAnsi" w:hAnsiTheme="minorHAnsi" w:cstheme="minorHAnsi"/>
            <w:sz w:val="24"/>
            <w:szCs w:val="24"/>
          </w:rPr>
          <w:t>https://www.ijidonline.com/article/S1201-9712(21)00375-1/pdf</w:t>
        </w:r>
      </w:hyperlink>
    </w:p>
    <w:p w14:paraId="291F96D0" w14:textId="77777777" w:rsidR="00EB4CCF" w:rsidRDefault="00EB4CCF" w:rsidP="004065F9">
      <w:pPr>
        <w:contextualSpacing/>
        <w:rPr>
          <w:b/>
          <w:bCs/>
          <w:sz w:val="24"/>
          <w:szCs w:val="24"/>
        </w:rPr>
      </w:pPr>
    </w:p>
    <w:p w14:paraId="25F922D0" w14:textId="3C75CEA8" w:rsidR="006732A2" w:rsidRPr="006732A2" w:rsidRDefault="00D7623B" w:rsidP="00D7623B">
      <w:pPr>
        <w:autoSpaceDE w:val="0"/>
        <w:autoSpaceDN w:val="0"/>
        <w:adjustRightInd w:val="0"/>
        <w:rPr>
          <w:rFonts w:ascii="Calibri" w:hAnsi="Calibri" w:cs="Calibri"/>
          <w:sz w:val="24"/>
          <w:szCs w:val="24"/>
        </w:rPr>
      </w:pPr>
      <w:r w:rsidRPr="006732A2">
        <w:rPr>
          <w:rFonts w:ascii="Calibri" w:hAnsi="Calibri" w:cs="Calibri"/>
          <w:sz w:val="24"/>
          <w:szCs w:val="24"/>
        </w:rPr>
        <w:t>121.</w:t>
      </w:r>
      <w:r w:rsidRPr="006732A2">
        <w:rPr>
          <w:rFonts w:ascii="Calibri" w:hAnsi="Calibri" w:cs="Calibri"/>
          <w:b/>
          <w:bCs/>
          <w:sz w:val="24"/>
          <w:szCs w:val="24"/>
        </w:rPr>
        <w:t xml:space="preserve"> </w:t>
      </w:r>
      <w:r w:rsidR="006732A2" w:rsidRPr="006732A2">
        <w:rPr>
          <w:rFonts w:ascii="Calibri" w:hAnsi="Calibri" w:cs="Calibri"/>
          <w:sz w:val="24"/>
          <w:szCs w:val="24"/>
        </w:rPr>
        <w:t xml:space="preserve">Jiang X, Loeb JC, Pan </w:t>
      </w:r>
      <w:proofErr w:type="spellStart"/>
      <w:r w:rsidR="006732A2" w:rsidRPr="006732A2">
        <w:rPr>
          <w:rFonts w:ascii="Calibri" w:hAnsi="Calibri" w:cs="Calibri"/>
          <w:sz w:val="24"/>
          <w:szCs w:val="24"/>
        </w:rPr>
        <w:t>M</w:t>
      </w:r>
      <w:proofErr w:type="spellEnd"/>
      <w:r w:rsidR="006732A2" w:rsidRPr="006732A2">
        <w:rPr>
          <w:rFonts w:ascii="Calibri" w:hAnsi="Calibri" w:cs="Calibri"/>
          <w:sz w:val="24"/>
          <w:szCs w:val="24"/>
        </w:rPr>
        <w:t xml:space="preserve">, </w:t>
      </w:r>
      <w:r w:rsidR="006732A2" w:rsidRPr="006732A2">
        <w:rPr>
          <w:rFonts w:ascii="Calibri" w:hAnsi="Calibri" w:cs="Calibri"/>
          <w:bCs/>
          <w:sz w:val="24"/>
          <w:szCs w:val="24"/>
        </w:rPr>
        <w:t xml:space="preserve">Tilly T, </w:t>
      </w:r>
      <w:proofErr w:type="spellStart"/>
      <w:r w:rsidR="006732A2" w:rsidRPr="006732A2">
        <w:rPr>
          <w:rFonts w:ascii="Calibri" w:hAnsi="Calibri" w:cs="Calibri"/>
          <w:bCs/>
          <w:sz w:val="24"/>
          <w:szCs w:val="24"/>
        </w:rPr>
        <w:t>Eiguren</w:t>
      </w:r>
      <w:proofErr w:type="spellEnd"/>
      <w:r w:rsidR="006732A2" w:rsidRPr="006732A2">
        <w:rPr>
          <w:rFonts w:ascii="Calibri" w:hAnsi="Calibri" w:cs="Calibri"/>
          <w:bCs/>
          <w:sz w:val="24"/>
          <w:szCs w:val="24"/>
        </w:rPr>
        <w:t xml:space="preserve">-Fernandez A, </w:t>
      </w:r>
      <w:r w:rsidR="006732A2" w:rsidRPr="006732A2">
        <w:rPr>
          <w:rFonts w:ascii="Calibri" w:hAnsi="Calibri" w:cs="Calibri"/>
          <w:b/>
          <w:sz w:val="24"/>
          <w:szCs w:val="24"/>
        </w:rPr>
        <w:t>Lednicky J,</w:t>
      </w:r>
      <w:r w:rsidR="006732A2" w:rsidRPr="006732A2">
        <w:rPr>
          <w:rFonts w:ascii="Calibri" w:hAnsi="Calibri" w:cs="Calibri"/>
          <w:bCs/>
          <w:sz w:val="24"/>
          <w:szCs w:val="24"/>
        </w:rPr>
        <w:t xml:space="preserve"> Wu C-Y, Fan ZH.</w:t>
      </w:r>
      <w:r w:rsidR="006732A2" w:rsidRPr="006732A2">
        <w:rPr>
          <w:rFonts w:ascii="Calibri" w:hAnsi="Calibri" w:cs="Calibri"/>
          <w:sz w:val="24"/>
          <w:szCs w:val="24"/>
        </w:rPr>
        <w:t xml:space="preserve"> Integration of sample preparation with RNA-Amplification in a hand-held device for airborne virus detection. Analytica </w:t>
      </w:r>
      <w:proofErr w:type="spellStart"/>
      <w:r w:rsidR="006732A2" w:rsidRPr="006732A2">
        <w:rPr>
          <w:rFonts w:ascii="Calibri" w:hAnsi="Calibri" w:cs="Calibri"/>
          <w:sz w:val="24"/>
          <w:szCs w:val="24"/>
        </w:rPr>
        <w:t>Chimica</w:t>
      </w:r>
      <w:proofErr w:type="spellEnd"/>
      <w:r w:rsidR="006732A2" w:rsidRPr="006732A2">
        <w:rPr>
          <w:rFonts w:ascii="Calibri" w:hAnsi="Calibri" w:cs="Calibri"/>
          <w:sz w:val="24"/>
          <w:szCs w:val="24"/>
        </w:rPr>
        <w:t xml:space="preserve"> Acta. 2021 </w:t>
      </w:r>
      <w:proofErr w:type="gramStart"/>
      <w:r w:rsidR="006732A2" w:rsidRPr="006732A2">
        <w:rPr>
          <w:rFonts w:ascii="Calibri" w:hAnsi="Calibri" w:cs="Calibri"/>
          <w:sz w:val="24"/>
          <w:szCs w:val="24"/>
        </w:rPr>
        <w:t>Jun;1165:338542</w:t>
      </w:r>
      <w:proofErr w:type="gramEnd"/>
      <w:r w:rsidR="006732A2" w:rsidRPr="006732A2">
        <w:rPr>
          <w:rFonts w:ascii="Calibri" w:hAnsi="Calibri" w:cs="Calibri"/>
          <w:sz w:val="24"/>
          <w:szCs w:val="24"/>
        </w:rPr>
        <w:t>. DOI: 10.1016/j.aca.2021.338542.</w:t>
      </w:r>
    </w:p>
    <w:p w14:paraId="5C8EB3A0" w14:textId="77777777" w:rsidR="00D7623B" w:rsidRPr="006732A2" w:rsidRDefault="00C8702A" w:rsidP="00D7623B">
      <w:pPr>
        <w:autoSpaceDE w:val="0"/>
        <w:autoSpaceDN w:val="0"/>
        <w:adjustRightInd w:val="0"/>
        <w:rPr>
          <w:rFonts w:ascii="Calibri" w:hAnsi="Calibri" w:cs="Calibri"/>
          <w:sz w:val="24"/>
          <w:szCs w:val="24"/>
        </w:rPr>
      </w:pPr>
      <w:hyperlink r:id="rId135" w:history="1">
        <w:r w:rsidR="00D7623B" w:rsidRPr="006732A2">
          <w:rPr>
            <w:rStyle w:val="Hyperlink"/>
            <w:rFonts w:ascii="Calibri" w:hAnsi="Calibri" w:cs="Calibri"/>
            <w:sz w:val="24"/>
            <w:szCs w:val="24"/>
          </w:rPr>
          <w:t>https://www.sciencedirect.com/science/article/pii/S0003267021003688</w:t>
        </w:r>
      </w:hyperlink>
    </w:p>
    <w:p w14:paraId="34FC4C31" w14:textId="698DE6BA" w:rsidR="00D7623B" w:rsidRDefault="00D7623B" w:rsidP="004065F9">
      <w:pPr>
        <w:contextualSpacing/>
        <w:rPr>
          <w:b/>
          <w:bCs/>
          <w:sz w:val="24"/>
          <w:szCs w:val="24"/>
        </w:rPr>
      </w:pPr>
    </w:p>
    <w:p w14:paraId="3D93C14A" w14:textId="77777777" w:rsidR="006732A2" w:rsidRPr="006732A2" w:rsidRDefault="00B9076F" w:rsidP="006732A2">
      <w:pPr>
        <w:contextualSpacing/>
        <w:rPr>
          <w:rFonts w:ascii="Calibri" w:hAnsi="Calibri" w:cs="Calibri"/>
          <w:sz w:val="24"/>
          <w:szCs w:val="24"/>
        </w:rPr>
      </w:pPr>
      <w:r w:rsidRPr="006732A2">
        <w:rPr>
          <w:rFonts w:ascii="Calibri" w:hAnsi="Calibri" w:cs="Calibri"/>
          <w:sz w:val="24"/>
          <w:szCs w:val="24"/>
        </w:rPr>
        <w:t xml:space="preserve">122. </w:t>
      </w:r>
      <w:proofErr w:type="spellStart"/>
      <w:r w:rsidR="006732A2" w:rsidRPr="006732A2">
        <w:rPr>
          <w:rFonts w:ascii="Calibri" w:hAnsi="Calibri" w:cs="Calibri"/>
          <w:sz w:val="24"/>
          <w:szCs w:val="24"/>
        </w:rPr>
        <w:t>Viadanna</w:t>
      </w:r>
      <w:proofErr w:type="spellEnd"/>
      <w:r w:rsidR="006732A2" w:rsidRPr="006732A2">
        <w:rPr>
          <w:rFonts w:ascii="Calibri" w:hAnsi="Calibri" w:cs="Calibri"/>
          <w:sz w:val="24"/>
          <w:szCs w:val="24"/>
        </w:rPr>
        <w:t xml:space="preserve"> PHO, Rodrigues TCS, Subramaniam K, Campos </w:t>
      </w:r>
      <w:proofErr w:type="spellStart"/>
      <w:r w:rsidR="006732A2" w:rsidRPr="006732A2">
        <w:rPr>
          <w:rFonts w:ascii="Calibri" w:hAnsi="Calibri" w:cs="Calibri"/>
          <w:sz w:val="24"/>
          <w:szCs w:val="24"/>
        </w:rPr>
        <w:t>Krauer</w:t>
      </w:r>
      <w:proofErr w:type="spellEnd"/>
      <w:r w:rsidR="006732A2" w:rsidRPr="006732A2">
        <w:rPr>
          <w:rFonts w:ascii="Calibri" w:hAnsi="Calibri" w:cs="Calibri"/>
          <w:sz w:val="24"/>
          <w:szCs w:val="24"/>
        </w:rPr>
        <w:t xml:space="preserve"> JM, </w:t>
      </w:r>
      <w:r w:rsidR="006732A2" w:rsidRPr="00C7453D">
        <w:rPr>
          <w:rFonts w:ascii="Calibri" w:hAnsi="Calibri" w:cs="Calibri"/>
          <w:b/>
          <w:bCs/>
          <w:sz w:val="24"/>
          <w:szCs w:val="24"/>
        </w:rPr>
        <w:t>Lednicky JA,</w:t>
      </w:r>
      <w:r w:rsidR="006732A2" w:rsidRPr="006732A2">
        <w:rPr>
          <w:rFonts w:ascii="Calibri" w:hAnsi="Calibri" w:cs="Calibri"/>
          <w:sz w:val="24"/>
          <w:szCs w:val="24"/>
        </w:rPr>
        <w:t xml:space="preserve"> Loeb JC, Wisely SM, Waltzek TB. Genome Sequence of a Yunnan </w:t>
      </w:r>
      <w:proofErr w:type="spellStart"/>
      <w:r w:rsidR="006732A2" w:rsidRPr="006732A2">
        <w:rPr>
          <w:rFonts w:ascii="Calibri" w:hAnsi="Calibri" w:cs="Calibri"/>
          <w:sz w:val="24"/>
          <w:szCs w:val="24"/>
        </w:rPr>
        <w:t>Orbivirus</w:t>
      </w:r>
      <w:proofErr w:type="spellEnd"/>
      <w:r w:rsidR="006732A2" w:rsidRPr="006732A2">
        <w:rPr>
          <w:rFonts w:ascii="Calibri" w:hAnsi="Calibri" w:cs="Calibri"/>
          <w:sz w:val="24"/>
          <w:szCs w:val="24"/>
        </w:rPr>
        <w:t xml:space="preserve"> Isolated from a Dead Florida White-Tailed Deer (Odocoileus virginianus). </w:t>
      </w:r>
      <w:proofErr w:type="spellStart"/>
      <w:r w:rsidR="006732A2" w:rsidRPr="006732A2">
        <w:rPr>
          <w:rFonts w:ascii="Calibri" w:hAnsi="Calibri" w:cs="Calibri"/>
          <w:sz w:val="24"/>
          <w:szCs w:val="24"/>
        </w:rPr>
        <w:t>Microbiol</w:t>
      </w:r>
      <w:proofErr w:type="spellEnd"/>
      <w:r w:rsidR="006732A2" w:rsidRPr="006732A2">
        <w:rPr>
          <w:rFonts w:ascii="Calibri" w:hAnsi="Calibri" w:cs="Calibri"/>
          <w:sz w:val="24"/>
          <w:szCs w:val="24"/>
        </w:rPr>
        <w:t xml:space="preserve"> </w:t>
      </w:r>
      <w:proofErr w:type="spellStart"/>
      <w:r w:rsidR="006732A2" w:rsidRPr="006732A2">
        <w:rPr>
          <w:rFonts w:ascii="Calibri" w:hAnsi="Calibri" w:cs="Calibri"/>
          <w:sz w:val="24"/>
          <w:szCs w:val="24"/>
        </w:rPr>
        <w:t>Resour</w:t>
      </w:r>
      <w:proofErr w:type="spellEnd"/>
      <w:r w:rsidR="006732A2" w:rsidRPr="006732A2">
        <w:rPr>
          <w:rFonts w:ascii="Calibri" w:hAnsi="Calibri" w:cs="Calibri"/>
          <w:sz w:val="24"/>
          <w:szCs w:val="24"/>
        </w:rPr>
        <w:t xml:space="preserve"> </w:t>
      </w:r>
      <w:proofErr w:type="spellStart"/>
      <w:r w:rsidR="006732A2" w:rsidRPr="006732A2">
        <w:rPr>
          <w:rFonts w:ascii="Calibri" w:hAnsi="Calibri" w:cs="Calibri"/>
          <w:sz w:val="24"/>
          <w:szCs w:val="24"/>
        </w:rPr>
        <w:t>Announc</w:t>
      </w:r>
      <w:proofErr w:type="spellEnd"/>
      <w:r w:rsidR="006732A2" w:rsidRPr="006732A2">
        <w:rPr>
          <w:rFonts w:ascii="Calibri" w:hAnsi="Calibri" w:cs="Calibri"/>
          <w:sz w:val="24"/>
          <w:szCs w:val="24"/>
        </w:rPr>
        <w:t>. 2021 May 6;10(18</w:t>
      </w:r>
      <w:proofErr w:type="gramStart"/>
      <w:r w:rsidR="006732A2" w:rsidRPr="006732A2">
        <w:rPr>
          <w:rFonts w:ascii="Calibri" w:hAnsi="Calibri" w:cs="Calibri"/>
          <w:sz w:val="24"/>
          <w:szCs w:val="24"/>
        </w:rPr>
        <w:t>):e</w:t>
      </w:r>
      <w:proofErr w:type="gramEnd"/>
      <w:r w:rsidR="006732A2" w:rsidRPr="006732A2">
        <w:rPr>
          <w:rFonts w:ascii="Calibri" w:hAnsi="Calibri" w:cs="Calibri"/>
          <w:sz w:val="24"/>
          <w:szCs w:val="24"/>
        </w:rPr>
        <w:t xml:space="preserve">00168-21. </w:t>
      </w:r>
      <w:proofErr w:type="spellStart"/>
      <w:r w:rsidR="006732A2" w:rsidRPr="006732A2">
        <w:rPr>
          <w:rFonts w:ascii="Calibri" w:hAnsi="Calibri" w:cs="Calibri"/>
          <w:sz w:val="24"/>
          <w:szCs w:val="24"/>
        </w:rPr>
        <w:t>doi</w:t>
      </w:r>
      <w:proofErr w:type="spellEnd"/>
      <w:r w:rsidR="006732A2" w:rsidRPr="006732A2">
        <w:rPr>
          <w:rFonts w:ascii="Calibri" w:hAnsi="Calibri" w:cs="Calibri"/>
          <w:sz w:val="24"/>
          <w:szCs w:val="24"/>
        </w:rPr>
        <w:t>: 10.1128/MRA.00168-21. PMID: 33958414; PMCID: PMC8103859.</w:t>
      </w:r>
    </w:p>
    <w:p w14:paraId="460FEF6B" w14:textId="52D4468F" w:rsidR="00B9076F" w:rsidRDefault="00C8702A" w:rsidP="004065F9">
      <w:pPr>
        <w:contextualSpacing/>
        <w:rPr>
          <w:rStyle w:val="Hyperlink"/>
          <w:rFonts w:ascii="Calibri" w:hAnsi="Calibri" w:cs="Calibri"/>
          <w:sz w:val="24"/>
          <w:szCs w:val="24"/>
        </w:rPr>
      </w:pPr>
      <w:hyperlink r:id="rId136" w:history="1">
        <w:r w:rsidR="006732A2" w:rsidRPr="006732A2">
          <w:rPr>
            <w:rStyle w:val="Hyperlink"/>
            <w:rFonts w:ascii="Calibri" w:hAnsi="Calibri" w:cs="Calibri"/>
            <w:sz w:val="24"/>
            <w:szCs w:val="24"/>
          </w:rPr>
          <w:t>https://mra.asm.org/content/10/18/e00168-21</w:t>
        </w:r>
      </w:hyperlink>
    </w:p>
    <w:p w14:paraId="34A3C54D" w14:textId="09D4DD4A" w:rsidR="00C7453D" w:rsidRDefault="00C7453D" w:rsidP="004065F9">
      <w:pPr>
        <w:contextualSpacing/>
        <w:rPr>
          <w:rStyle w:val="Hyperlink"/>
          <w:rFonts w:ascii="Calibri" w:hAnsi="Calibri" w:cs="Calibri"/>
          <w:sz w:val="24"/>
          <w:szCs w:val="24"/>
        </w:rPr>
      </w:pPr>
    </w:p>
    <w:p w14:paraId="50051418" w14:textId="5558E4D7" w:rsidR="00C7453D" w:rsidRDefault="00C7453D" w:rsidP="00C7453D">
      <w:pPr>
        <w:contextualSpacing/>
        <w:rPr>
          <w:rStyle w:val="Hyperlink"/>
          <w:rFonts w:ascii="Calibri" w:hAnsi="Calibri" w:cs="Calibri"/>
          <w:color w:val="auto"/>
          <w:sz w:val="24"/>
          <w:szCs w:val="24"/>
          <w:u w:val="none"/>
        </w:rPr>
      </w:pPr>
      <w:r w:rsidRPr="00C7453D">
        <w:rPr>
          <w:rStyle w:val="Hyperlink"/>
          <w:rFonts w:ascii="Calibri" w:hAnsi="Calibri" w:cs="Calibri"/>
          <w:color w:val="auto"/>
          <w:sz w:val="24"/>
          <w:szCs w:val="24"/>
          <w:u w:val="none"/>
        </w:rPr>
        <w:t xml:space="preserve">123. Russo M, </w:t>
      </w:r>
      <w:proofErr w:type="spellStart"/>
      <w:r w:rsidRPr="00C7453D">
        <w:rPr>
          <w:rStyle w:val="Hyperlink"/>
          <w:rFonts w:ascii="Calibri" w:hAnsi="Calibri" w:cs="Calibri"/>
          <w:color w:val="auto"/>
          <w:sz w:val="24"/>
          <w:szCs w:val="24"/>
          <w:u w:val="none"/>
        </w:rPr>
        <w:t>Humes</w:t>
      </w:r>
      <w:proofErr w:type="spellEnd"/>
      <w:r w:rsidRPr="00C7453D">
        <w:rPr>
          <w:rStyle w:val="Hyperlink"/>
          <w:rFonts w:ascii="Calibri" w:hAnsi="Calibri" w:cs="Calibri"/>
          <w:color w:val="auto"/>
          <w:sz w:val="24"/>
          <w:szCs w:val="24"/>
          <w:u w:val="none"/>
        </w:rPr>
        <w:t xml:space="preserve"> ST, Figueroa AM, </w:t>
      </w:r>
      <w:proofErr w:type="spellStart"/>
      <w:r w:rsidRPr="00C7453D">
        <w:rPr>
          <w:rStyle w:val="Hyperlink"/>
          <w:rFonts w:ascii="Calibri" w:hAnsi="Calibri" w:cs="Calibri"/>
          <w:color w:val="auto"/>
          <w:sz w:val="24"/>
          <w:szCs w:val="24"/>
          <w:u w:val="none"/>
        </w:rPr>
        <w:t>Tagmount</w:t>
      </w:r>
      <w:proofErr w:type="spellEnd"/>
      <w:r w:rsidRPr="00C7453D">
        <w:rPr>
          <w:rStyle w:val="Hyperlink"/>
          <w:rFonts w:ascii="Calibri" w:hAnsi="Calibri" w:cs="Calibri"/>
          <w:color w:val="auto"/>
          <w:sz w:val="24"/>
          <w:szCs w:val="24"/>
          <w:u w:val="none"/>
        </w:rPr>
        <w:t xml:space="preserve"> A, Zhang P, </w:t>
      </w:r>
      <w:proofErr w:type="spellStart"/>
      <w:r w:rsidRPr="00C7453D">
        <w:rPr>
          <w:rStyle w:val="Hyperlink"/>
          <w:rFonts w:ascii="Calibri" w:hAnsi="Calibri" w:cs="Calibri"/>
          <w:color w:val="auto"/>
          <w:sz w:val="24"/>
          <w:szCs w:val="24"/>
          <w:u w:val="none"/>
        </w:rPr>
        <w:t>Loguinov</w:t>
      </w:r>
      <w:proofErr w:type="spellEnd"/>
      <w:r w:rsidRPr="00C7453D">
        <w:rPr>
          <w:rStyle w:val="Hyperlink"/>
          <w:rFonts w:ascii="Calibri" w:hAnsi="Calibri" w:cs="Calibri"/>
          <w:color w:val="auto"/>
          <w:sz w:val="24"/>
          <w:szCs w:val="24"/>
          <w:u w:val="none"/>
        </w:rPr>
        <w:t xml:space="preserve"> A, </w:t>
      </w:r>
      <w:r w:rsidRPr="00C7453D">
        <w:rPr>
          <w:rStyle w:val="Hyperlink"/>
          <w:rFonts w:ascii="Calibri" w:hAnsi="Calibri" w:cs="Calibri"/>
          <w:b/>
          <w:bCs/>
          <w:color w:val="auto"/>
          <w:sz w:val="24"/>
          <w:szCs w:val="24"/>
          <w:u w:val="none"/>
        </w:rPr>
        <w:t>Lednicky JA,</w:t>
      </w:r>
      <w:r w:rsidRPr="00C7453D">
        <w:rPr>
          <w:rStyle w:val="Hyperlink"/>
          <w:rFonts w:ascii="Calibri" w:hAnsi="Calibri" w:cs="Calibri"/>
          <w:color w:val="auto"/>
          <w:sz w:val="24"/>
          <w:szCs w:val="24"/>
          <w:u w:val="none"/>
        </w:rPr>
        <w:t xml:space="preserve"> Sabo-Attwood T, </w:t>
      </w:r>
      <w:proofErr w:type="spellStart"/>
      <w:r w:rsidRPr="00C7453D">
        <w:rPr>
          <w:rStyle w:val="Hyperlink"/>
          <w:rFonts w:ascii="Calibri" w:hAnsi="Calibri" w:cs="Calibri"/>
          <w:color w:val="auto"/>
          <w:sz w:val="24"/>
          <w:szCs w:val="24"/>
          <w:u w:val="none"/>
        </w:rPr>
        <w:t>Vulpe</w:t>
      </w:r>
      <w:proofErr w:type="spellEnd"/>
      <w:r w:rsidRPr="00C7453D">
        <w:rPr>
          <w:rStyle w:val="Hyperlink"/>
          <w:rFonts w:ascii="Calibri" w:hAnsi="Calibri" w:cs="Calibri"/>
          <w:color w:val="auto"/>
          <w:sz w:val="24"/>
          <w:szCs w:val="24"/>
          <w:u w:val="none"/>
        </w:rPr>
        <w:t xml:space="preserve"> CD, Liu B. Organochlorine Pesticide Dieldrin Suppresses Cellular Interferon-related Antiviral Gene Expression. </w:t>
      </w:r>
      <w:proofErr w:type="spellStart"/>
      <w:r w:rsidRPr="00C7453D">
        <w:rPr>
          <w:rStyle w:val="Hyperlink"/>
          <w:rFonts w:ascii="Calibri" w:hAnsi="Calibri" w:cs="Calibri"/>
          <w:color w:val="auto"/>
          <w:sz w:val="24"/>
          <w:szCs w:val="24"/>
          <w:u w:val="none"/>
        </w:rPr>
        <w:t>Toxicol</w:t>
      </w:r>
      <w:proofErr w:type="spellEnd"/>
      <w:r w:rsidRPr="00C7453D">
        <w:rPr>
          <w:rStyle w:val="Hyperlink"/>
          <w:rFonts w:ascii="Calibri" w:hAnsi="Calibri" w:cs="Calibri"/>
          <w:color w:val="auto"/>
          <w:sz w:val="24"/>
          <w:szCs w:val="24"/>
          <w:u w:val="none"/>
        </w:rPr>
        <w:t xml:space="preserve"> Sci. 2021 May </w:t>
      </w:r>
      <w:proofErr w:type="gramStart"/>
      <w:r w:rsidRPr="00C7453D">
        <w:rPr>
          <w:rStyle w:val="Hyperlink"/>
          <w:rFonts w:ascii="Calibri" w:hAnsi="Calibri" w:cs="Calibri"/>
          <w:color w:val="auto"/>
          <w:sz w:val="24"/>
          <w:szCs w:val="24"/>
          <w:u w:val="none"/>
        </w:rPr>
        <w:t>29:kfab</w:t>
      </w:r>
      <w:proofErr w:type="gramEnd"/>
      <w:r w:rsidRPr="00C7453D">
        <w:rPr>
          <w:rStyle w:val="Hyperlink"/>
          <w:rFonts w:ascii="Calibri" w:hAnsi="Calibri" w:cs="Calibri"/>
          <w:color w:val="auto"/>
          <w:sz w:val="24"/>
          <w:szCs w:val="24"/>
          <w:u w:val="none"/>
        </w:rPr>
        <w:t xml:space="preserve">064. </w:t>
      </w:r>
      <w:proofErr w:type="spellStart"/>
      <w:r w:rsidRPr="00C7453D">
        <w:rPr>
          <w:rStyle w:val="Hyperlink"/>
          <w:rFonts w:ascii="Calibri" w:hAnsi="Calibri" w:cs="Calibri"/>
          <w:color w:val="auto"/>
          <w:sz w:val="24"/>
          <w:szCs w:val="24"/>
          <w:u w:val="none"/>
        </w:rPr>
        <w:t>doi</w:t>
      </w:r>
      <w:proofErr w:type="spellEnd"/>
      <w:r w:rsidRPr="00C7453D">
        <w:rPr>
          <w:rStyle w:val="Hyperlink"/>
          <w:rFonts w:ascii="Calibri" w:hAnsi="Calibri" w:cs="Calibri"/>
          <w:color w:val="auto"/>
          <w:sz w:val="24"/>
          <w:szCs w:val="24"/>
          <w:u w:val="none"/>
        </w:rPr>
        <w:t>: 10.1093/</w:t>
      </w:r>
      <w:proofErr w:type="spellStart"/>
      <w:r w:rsidRPr="00C7453D">
        <w:rPr>
          <w:rStyle w:val="Hyperlink"/>
          <w:rFonts w:ascii="Calibri" w:hAnsi="Calibri" w:cs="Calibri"/>
          <w:color w:val="auto"/>
          <w:sz w:val="24"/>
          <w:szCs w:val="24"/>
          <w:u w:val="none"/>
        </w:rPr>
        <w:t>toxsci</w:t>
      </w:r>
      <w:proofErr w:type="spellEnd"/>
      <w:r w:rsidRPr="00C7453D">
        <w:rPr>
          <w:rStyle w:val="Hyperlink"/>
          <w:rFonts w:ascii="Calibri" w:hAnsi="Calibri" w:cs="Calibri"/>
          <w:color w:val="auto"/>
          <w:sz w:val="24"/>
          <w:szCs w:val="24"/>
          <w:u w:val="none"/>
        </w:rPr>
        <w:t xml:space="preserve">/kfab064. </w:t>
      </w:r>
      <w:proofErr w:type="spellStart"/>
      <w:r w:rsidRPr="00C7453D">
        <w:rPr>
          <w:rStyle w:val="Hyperlink"/>
          <w:rFonts w:ascii="Calibri" w:hAnsi="Calibri" w:cs="Calibri"/>
          <w:color w:val="auto"/>
          <w:sz w:val="24"/>
          <w:szCs w:val="24"/>
          <w:u w:val="none"/>
        </w:rPr>
        <w:t>Epub</w:t>
      </w:r>
      <w:proofErr w:type="spellEnd"/>
      <w:r w:rsidRPr="00C7453D">
        <w:rPr>
          <w:rStyle w:val="Hyperlink"/>
          <w:rFonts w:ascii="Calibri" w:hAnsi="Calibri" w:cs="Calibri"/>
          <w:color w:val="auto"/>
          <w:sz w:val="24"/>
          <w:szCs w:val="24"/>
          <w:u w:val="none"/>
        </w:rPr>
        <w:t xml:space="preserve"> ahead of print. PMID: 34051100.</w:t>
      </w:r>
    </w:p>
    <w:p w14:paraId="4E50021E" w14:textId="77CBCAA2" w:rsidR="00C7453D" w:rsidRDefault="00C8702A" w:rsidP="00C7453D">
      <w:pPr>
        <w:contextualSpacing/>
        <w:rPr>
          <w:rStyle w:val="Hyperlink"/>
          <w:rFonts w:ascii="Calibri" w:hAnsi="Calibri" w:cs="Calibri"/>
          <w:sz w:val="24"/>
          <w:szCs w:val="24"/>
        </w:rPr>
      </w:pPr>
      <w:hyperlink r:id="rId137" w:history="1">
        <w:r w:rsidR="00C7453D" w:rsidRPr="00C75218">
          <w:rPr>
            <w:rStyle w:val="Hyperlink"/>
            <w:rFonts w:ascii="Calibri" w:hAnsi="Calibri" w:cs="Calibri"/>
            <w:sz w:val="24"/>
            <w:szCs w:val="24"/>
          </w:rPr>
          <w:t>https://academic.oup.com/toxsci/advance-article/doi/10.1093/toxsci/kfab064/6288503</w:t>
        </w:r>
      </w:hyperlink>
    </w:p>
    <w:p w14:paraId="6029B232" w14:textId="3AA6000E" w:rsidR="00555F31" w:rsidRDefault="00555F31" w:rsidP="00C7453D">
      <w:pPr>
        <w:contextualSpacing/>
        <w:rPr>
          <w:rStyle w:val="Hyperlink"/>
          <w:rFonts w:ascii="Calibri" w:hAnsi="Calibri" w:cs="Calibri"/>
          <w:sz w:val="24"/>
          <w:szCs w:val="24"/>
        </w:rPr>
      </w:pPr>
    </w:p>
    <w:p w14:paraId="50ECDC79" w14:textId="32975CA9" w:rsidR="003A4D83" w:rsidRPr="00C65DF4" w:rsidRDefault="003A4D83" w:rsidP="003A4D83">
      <w:pPr>
        <w:contextualSpacing/>
        <w:rPr>
          <w:rStyle w:val="Hyperlink"/>
          <w:rFonts w:asciiTheme="minorHAnsi" w:hAnsiTheme="minorHAnsi" w:cstheme="minorHAnsi"/>
          <w:color w:val="auto"/>
          <w:sz w:val="24"/>
          <w:szCs w:val="24"/>
          <w:u w:val="none"/>
        </w:rPr>
      </w:pPr>
      <w:r w:rsidRPr="003A4D83">
        <w:rPr>
          <w:rStyle w:val="Hyperlink"/>
          <w:rFonts w:ascii="Calibri" w:hAnsi="Calibri" w:cs="Calibri"/>
          <w:color w:val="auto"/>
          <w:sz w:val="24"/>
          <w:szCs w:val="24"/>
          <w:u w:val="none"/>
        </w:rPr>
        <w:t xml:space="preserve">124. Elbadry MA, Durães-Carvalho R, Blohm GM, Stephenson CJ, Loeb JC, White SK, </w:t>
      </w:r>
      <w:proofErr w:type="spellStart"/>
      <w:r w:rsidRPr="003A4D83">
        <w:rPr>
          <w:rStyle w:val="Hyperlink"/>
          <w:rFonts w:ascii="Calibri" w:hAnsi="Calibri" w:cs="Calibri"/>
          <w:color w:val="auto"/>
          <w:sz w:val="24"/>
          <w:szCs w:val="24"/>
          <w:u w:val="none"/>
        </w:rPr>
        <w:t>Telisma</w:t>
      </w:r>
      <w:proofErr w:type="spellEnd"/>
      <w:r w:rsidRPr="003A4D83">
        <w:rPr>
          <w:rStyle w:val="Hyperlink"/>
          <w:rFonts w:ascii="Calibri" w:hAnsi="Calibri" w:cs="Calibri"/>
          <w:color w:val="auto"/>
          <w:sz w:val="24"/>
          <w:szCs w:val="24"/>
          <w:u w:val="none"/>
        </w:rPr>
        <w:t xml:space="preserve"> T, </w:t>
      </w:r>
      <w:r w:rsidRPr="00C65DF4">
        <w:rPr>
          <w:rStyle w:val="Hyperlink"/>
          <w:rFonts w:asciiTheme="minorHAnsi" w:hAnsiTheme="minorHAnsi" w:cstheme="minorHAnsi"/>
          <w:color w:val="auto"/>
          <w:sz w:val="24"/>
          <w:szCs w:val="24"/>
          <w:u w:val="none"/>
        </w:rPr>
        <w:t xml:space="preserve">Chavannes S, Beau De </w:t>
      </w:r>
      <w:proofErr w:type="spellStart"/>
      <w:r w:rsidRPr="00C65DF4">
        <w:rPr>
          <w:rStyle w:val="Hyperlink"/>
          <w:rFonts w:asciiTheme="minorHAnsi" w:hAnsiTheme="minorHAnsi" w:cstheme="minorHAnsi"/>
          <w:color w:val="auto"/>
          <w:sz w:val="24"/>
          <w:szCs w:val="24"/>
          <w:u w:val="none"/>
        </w:rPr>
        <w:t>Rochars</w:t>
      </w:r>
      <w:proofErr w:type="spellEnd"/>
      <w:r w:rsidRPr="00C65DF4">
        <w:rPr>
          <w:rStyle w:val="Hyperlink"/>
          <w:rFonts w:asciiTheme="minorHAnsi" w:hAnsiTheme="minorHAnsi" w:cstheme="minorHAnsi"/>
          <w:color w:val="auto"/>
          <w:sz w:val="24"/>
          <w:szCs w:val="24"/>
          <w:u w:val="none"/>
        </w:rPr>
        <w:t xml:space="preserve"> VM, </w:t>
      </w:r>
      <w:proofErr w:type="spellStart"/>
      <w:r w:rsidRPr="00C65DF4">
        <w:rPr>
          <w:rStyle w:val="Hyperlink"/>
          <w:rFonts w:asciiTheme="minorHAnsi" w:hAnsiTheme="minorHAnsi" w:cstheme="minorHAnsi"/>
          <w:color w:val="auto"/>
          <w:sz w:val="24"/>
          <w:szCs w:val="24"/>
          <w:u w:val="none"/>
        </w:rPr>
        <w:t>Salemi</w:t>
      </w:r>
      <w:proofErr w:type="spellEnd"/>
      <w:r w:rsidRPr="00C65DF4">
        <w:rPr>
          <w:rStyle w:val="Hyperlink"/>
          <w:rFonts w:asciiTheme="minorHAnsi" w:hAnsiTheme="minorHAnsi" w:cstheme="minorHAnsi"/>
          <w:color w:val="auto"/>
          <w:sz w:val="24"/>
          <w:szCs w:val="24"/>
          <w:u w:val="none"/>
        </w:rPr>
        <w:t xml:space="preserve"> M, Morris JG Jr, Lednicky JA. </w:t>
      </w:r>
      <w:proofErr w:type="spellStart"/>
      <w:r w:rsidRPr="00C65DF4">
        <w:rPr>
          <w:rStyle w:val="Hyperlink"/>
          <w:rFonts w:asciiTheme="minorHAnsi" w:hAnsiTheme="minorHAnsi" w:cstheme="minorHAnsi"/>
          <w:color w:val="auto"/>
          <w:sz w:val="24"/>
          <w:szCs w:val="24"/>
          <w:u w:val="none"/>
        </w:rPr>
        <w:t>Orthobunyaviruses</w:t>
      </w:r>
      <w:proofErr w:type="spellEnd"/>
      <w:r w:rsidRPr="00C65DF4">
        <w:rPr>
          <w:rStyle w:val="Hyperlink"/>
          <w:rFonts w:asciiTheme="minorHAnsi" w:hAnsiTheme="minorHAnsi" w:cstheme="minorHAnsi"/>
          <w:color w:val="auto"/>
          <w:sz w:val="24"/>
          <w:szCs w:val="24"/>
          <w:u w:val="none"/>
        </w:rPr>
        <w:t xml:space="preserve"> in the Caribbean: </w:t>
      </w:r>
      <w:proofErr w:type="spellStart"/>
      <w:r w:rsidRPr="00C65DF4">
        <w:rPr>
          <w:rStyle w:val="Hyperlink"/>
          <w:rFonts w:asciiTheme="minorHAnsi" w:hAnsiTheme="minorHAnsi" w:cstheme="minorHAnsi"/>
          <w:color w:val="auto"/>
          <w:sz w:val="24"/>
          <w:szCs w:val="24"/>
          <w:u w:val="none"/>
        </w:rPr>
        <w:t>Melao</w:t>
      </w:r>
      <w:proofErr w:type="spellEnd"/>
      <w:r w:rsidRPr="00C65DF4">
        <w:rPr>
          <w:rStyle w:val="Hyperlink"/>
          <w:rFonts w:asciiTheme="minorHAnsi" w:hAnsiTheme="minorHAnsi" w:cstheme="minorHAnsi"/>
          <w:color w:val="auto"/>
          <w:sz w:val="24"/>
          <w:szCs w:val="24"/>
          <w:u w:val="none"/>
        </w:rPr>
        <w:t xml:space="preserve"> and </w:t>
      </w:r>
      <w:proofErr w:type="spellStart"/>
      <w:r w:rsidRPr="00C65DF4">
        <w:rPr>
          <w:rStyle w:val="Hyperlink"/>
          <w:rFonts w:asciiTheme="minorHAnsi" w:hAnsiTheme="minorHAnsi" w:cstheme="minorHAnsi"/>
          <w:color w:val="auto"/>
          <w:sz w:val="24"/>
          <w:szCs w:val="24"/>
          <w:u w:val="none"/>
        </w:rPr>
        <w:t>Oropouche</w:t>
      </w:r>
      <w:proofErr w:type="spellEnd"/>
      <w:r w:rsidRPr="00C65DF4">
        <w:rPr>
          <w:rStyle w:val="Hyperlink"/>
          <w:rFonts w:asciiTheme="minorHAnsi" w:hAnsiTheme="minorHAnsi" w:cstheme="minorHAnsi"/>
          <w:color w:val="auto"/>
          <w:sz w:val="24"/>
          <w:szCs w:val="24"/>
          <w:u w:val="none"/>
        </w:rPr>
        <w:t xml:space="preserve"> virus infections in school </w:t>
      </w:r>
      <w:r w:rsidRPr="00C65DF4">
        <w:rPr>
          <w:rStyle w:val="Hyperlink"/>
          <w:rFonts w:asciiTheme="minorHAnsi" w:hAnsiTheme="minorHAnsi" w:cstheme="minorHAnsi"/>
          <w:color w:val="auto"/>
          <w:sz w:val="24"/>
          <w:szCs w:val="24"/>
          <w:u w:val="none"/>
        </w:rPr>
        <w:lastRenderedPageBreak/>
        <w:t xml:space="preserve">children in Haiti in 2014. </w:t>
      </w:r>
      <w:proofErr w:type="spellStart"/>
      <w:r w:rsidRPr="00C65DF4">
        <w:rPr>
          <w:rStyle w:val="Hyperlink"/>
          <w:rFonts w:asciiTheme="minorHAnsi" w:hAnsiTheme="minorHAnsi" w:cstheme="minorHAnsi"/>
          <w:color w:val="auto"/>
          <w:sz w:val="24"/>
          <w:szCs w:val="24"/>
          <w:u w:val="none"/>
        </w:rPr>
        <w:t>PLoS</w:t>
      </w:r>
      <w:proofErr w:type="spellEnd"/>
      <w:r w:rsidRPr="00C65DF4">
        <w:rPr>
          <w:rStyle w:val="Hyperlink"/>
          <w:rFonts w:asciiTheme="minorHAnsi" w:hAnsiTheme="minorHAnsi" w:cstheme="minorHAnsi"/>
          <w:color w:val="auto"/>
          <w:sz w:val="24"/>
          <w:szCs w:val="24"/>
          <w:u w:val="none"/>
        </w:rPr>
        <w:t xml:space="preserve"> </w:t>
      </w:r>
      <w:proofErr w:type="spellStart"/>
      <w:r w:rsidRPr="00C65DF4">
        <w:rPr>
          <w:rStyle w:val="Hyperlink"/>
          <w:rFonts w:asciiTheme="minorHAnsi" w:hAnsiTheme="minorHAnsi" w:cstheme="minorHAnsi"/>
          <w:color w:val="auto"/>
          <w:sz w:val="24"/>
          <w:szCs w:val="24"/>
          <w:u w:val="none"/>
        </w:rPr>
        <w:t>Negl</w:t>
      </w:r>
      <w:proofErr w:type="spellEnd"/>
      <w:r w:rsidRPr="00C65DF4">
        <w:rPr>
          <w:rStyle w:val="Hyperlink"/>
          <w:rFonts w:asciiTheme="minorHAnsi" w:hAnsiTheme="minorHAnsi" w:cstheme="minorHAnsi"/>
          <w:color w:val="auto"/>
          <w:sz w:val="24"/>
          <w:szCs w:val="24"/>
          <w:u w:val="none"/>
        </w:rPr>
        <w:t xml:space="preserve"> Trop Dis. 2021 Jun 16;15(6</w:t>
      </w:r>
      <w:proofErr w:type="gramStart"/>
      <w:r w:rsidRPr="00C65DF4">
        <w:rPr>
          <w:rStyle w:val="Hyperlink"/>
          <w:rFonts w:asciiTheme="minorHAnsi" w:hAnsiTheme="minorHAnsi" w:cstheme="minorHAnsi"/>
          <w:color w:val="auto"/>
          <w:sz w:val="24"/>
          <w:szCs w:val="24"/>
          <w:u w:val="none"/>
        </w:rPr>
        <w:t>):e</w:t>
      </w:r>
      <w:proofErr w:type="gramEnd"/>
      <w:r w:rsidRPr="00C65DF4">
        <w:rPr>
          <w:rStyle w:val="Hyperlink"/>
          <w:rFonts w:asciiTheme="minorHAnsi" w:hAnsiTheme="minorHAnsi" w:cstheme="minorHAnsi"/>
          <w:color w:val="auto"/>
          <w:sz w:val="24"/>
          <w:szCs w:val="24"/>
          <w:u w:val="none"/>
        </w:rPr>
        <w:t xml:space="preserve">0009494. </w:t>
      </w:r>
      <w:proofErr w:type="spellStart"/>
      <w:r w:rsidRPr="00C65DF4">
        <w:rPr>
          <w:rStyle w:val="Hyperlink"/>
          <w:rFonts w:asciiTheme="minorHAnsi" w:hAnsiTheme="minorHAnsi" w:cstheme="minorHAnsi"/>
          <w:color w:val="auto"/>
          <w:sz w:val="24"/>
          <w:szCs w:val="24"/>
          <w:u w:val="none"/>
        </w:rPr>
        <w:t>doi</w:t>
      </w:r>
      <w:proofErr w:type="spellEnd"/>
      <w:r w:rsidRPr="00C65DF4">
        <w:rPr>
          <w:rStyle w:val="Hyperlink"/>
          <w:rFonts w:asciiTheme="minorHAnsi" w:hAnsiTheme="minorHAnsi" w:cstheme="minorHAnsi"/>
          <w:color w:val="auto"/>
          <w:sz w:val="24"/>
          <w:szCs w:val="24"/>
          <w:u w:val="none"/>
        </w:rPr>
        <w:t>: 10.1371/journal.pntd.0009494. PMID: 34133422.</w:t>
      </w:r>
    </w:p>
    <w:p w14:paraId="73CA8EAA" w14:textId="0471209B" w:rsidR="003A4D83" w:rsidRPr="00C65DF4" w:rsidRDefault="00C8702A" w:rsidP="003A4D83">
      <w:pPr>
        <w:contextualSpacing/>
        <w:rPr>
          <w:rStyle w:val="Hyperlink"/>
          <w:rFonts w:asciiTheme="minorHAnsi" w:hAnsiTheme="minorHAnsi" w:cstheme="minorHAnsi"/>
          <w:color w:val="auto"/>
          <w:sz w:val="24"/>
          <w:szCs w:val="24"/>
          <w:u w:val="none"/>
        </w:rPr>
      </w:pPr>
      <w:hyperlink r:id="rId138" w:history="1">
        <w:r w:rsidR="003A4D83" w:rsidRPr="00C65DF4">
          <w:rPr>
            <w:rStyle w:val="Hyperlink"/>
            <w:rFonts w:asciiTheme="minorHAnsi" w:hAnsiTheme="minorHAnsi" w:cstheme="minorHAnsi"/>
            <w:sz w:val="24"/>
            <w:szCs w:val="24"/>
          </w:rPr>
          <w:t>https://journals.plos.org/plosntds/article?id=10.1371/journal.pntd.0009494</w:t>
        </w:r>
      </w:hyperlink>
    </w:p>
    <w:p w14:paraId="3A697896" w14:textId="77777777" w:rsidR="003A4D83" w:rsidRPr="00C65DF4" w:rsidRDefault="003A4D83" w:rsidP="00C7453D">
      <w:pPr>
        <w:contextualSpacing/>
        <w:rPr>
          <w:rStyle w:val="Hyperlink"/>
          <w:rFonts w:asciiTheme="minorHAnsi" w:hAnsiTheme="minorHAnsi" w:cstheme="minorHAnsi"/>
          <w:color w:val="auto"/>
          <w:sz w:val="24"/>
          <w:szCs w:val="24"/>
          <w:u w:val="none"/>
        </w:rPr>
      </w:pPr>
    </w:p>
    <w:p w14:paraId="0A0EE85A" w14:textId="164C06F0" w:rsidR="00555F31" w:rsidRPr="00C65DF4" w:rsidRDefault="00555F31" w:rsidP="00C7453D">
      <w:pPr>
        <w:contextualSpacing/>
        <w:rPr>
          <w:rFonts w:asciiTheme="minorHAnsi" w:hAnsiTheme="minorHAnsi" w:cstheme="minorHAnsi"/>
          <w:color w:val="212121"/>
          <w:sz w:val="24"/>
          <w:szCs w:val="24"/>
          <w:shd w:val="clear" w:color="auto" w:fill="FFFFFF"/>
        </w:rPr>
      </w:pPr>
      <w:r w:rsidRPr="00C65DF4">
        <w:rPr>
          <w:rStyle w:val="Hyperlink"/>
          <w:rFonts w:asciiTheme="minorHAnsi" w:hAnsiTheme="minorHAnsi" w:cstheme="minorHAnsi"/>
          <w:color w:val="auto"/>
          <w:sz w:val="24"/>
          <w:szCs w:val="24"/>
          <w:u w:val="none"/>
        </w:rPr>
        <w:t xml:space="preserve">125. </w:t>
      </w:r>
      <w:r w:rsidRPr="00C65DF4">
        <w:rPr>
          <w:rFonts w:asciiTheme="minorHAnsi" w:hAnsiTheme="minorHAnsi" w:cstheme="minorHAnsi"/>
          <w:color w:val="212121"/>
          <w:sz w:val="24"/>
          <w:szCs w:val="24"/>
          <w:shd w:val="clear" w:color="auto" w:fill="FFFFFF"/>
        </w:rPr>
        <w:t xml:space="preserve">Stephenson CJ, </w:t>
      </w:r>
      <w:proofErr w:type="spellStart"/>
      <w:r w:rsidRPr="00C65DF4">
        <w:rPr>
          <w:rFonts w:asciiTheme="minorHAnsi" w:hAnsiTheme="minorHAnsi" w:cstheme="minorHAnsi"/>
          <w:color w:val="212121"/>
          <w:sz w:val="24"/>
          <w:szCs w:val="24"/>
          <w:shd w:val="clear" w:color="auto" w:fill="FFFFFF"/>
        </w:rPr>
        <w:t>Coatsworth</w:t>
      </w:r>
      <w:proofErr w:type="spellEnd"/>
      <w:r w:rsidRPr="00C65DF4">
        <w:rPr>
          <w:rFonts w:asciiTheme="minorHAnsi" w:hAnsiTheme="minorHAnsi" w:cstheme="minorHAnsi"/>
          <w:color w:val="212121"/>
          <w:sz w:val="24"/>
          <w:szCs w:val="24"/>
          <w:shd w:val="clear" w:color="auto" w:fill="FFFFFF"/>
        </w:rPr>
        <w:t xml:space="preserve"> H, Kang S, </w:t>
      </w:r>
      <w:r w:rsidRPr="00C65DF4">
        <w:rPr>
          <w:rFonts w:asciiTheme="minorHAnsi" w:hAnsiTheme="minorHAnsi" w:cstheme="minorHAnsi"/>
          <w:b/>
          <w:bCs/>
          <w:color w:val="212121"/>
          <w:sz w:val="24"/>
          <w:szCs w:val="24"/>
          <w:shd w:val="clear" w:color="auto" w:fill="FFFFFF"/>
        </w:rPr>
        <w:t>Lednicky JA</w:t>
      </w:r>
      <w:r w:rsidRPr="00C65DF4">
        <w:rPr>
          <w:rFonts w:asciiTheme="minorHAnsi" w:hAnsiTheme="minorHAnsi" w:cstheme="minorHAnsi"/>
          <w:color w:val="212121"/>
          <w:sz w:val="24"/>
          <w:szCs w:val="24"/>
          <w:shd w:val="clear" w:color="auto" w:fill="FFFFFF"/>
        </w:rPr>
        <w:t xml:space="preserve">, Dinglasan RR. Transmission Potential of Floridian Aedes aegypti Mosquitoes for Dengue Virus Serotype 4: Implications for Estimating Local Dengue Risk. </w:t>
      </w:r>
      <w:proofErr w:type="spellStart"/>
      <w:r w:rsidRPr="00C65DF4">
        <w:rPr>
          <w:rFonts w:asciiTheme="minorHAnsi" w:hAnsiTheme="minorHAnsi" w:cstheme="minorHAnsi"/>
          <w:color w:val="212121"/>
          <w:sz w:val="24"/>
          <w:szCs w:val="24"/>
          <w:shd w:val="clear" w:color="auto" w:fill="FFFFFF"/>
        </w:rPr>
        <w:t>mSphere</w:t>
      </w:r>
      <w:proofErr w:type="spellEnd"/>
      <w:r w:rsidRPr="00C65DF4">
        <w:rPr>
          <w:rFonts w:asciiTheme="minorHAnsi" w:hAnsiTheme="minorHAnsi" w:cstheme="minorHAnsi"/>
          <w:color w:val="212121"/>
          <w:sz w:val="24"/>
          <w:szCs w:val="24"/>
          <w:shd w:val="clear" w:color="auto" w:fill="FFFFFF"/>
        </w:rPr>
        <w:t xml:space="preserve">. 2021 Jul </w:t>
      </w:r>
      <w:proofErr w:type="gramStart"/>
      <w:r w:rsidRPr="00C65DF4">
        <w:rPr>
          <w:rFonts w:asciiTheme="minorHAnsi" w:hAnsiTheme="minorHAnsi" w:cstheme="minorHAnsi"/>
          <w:color w:val="212121"/>
          <w:sz w:val="24"/>
          <w:szCs w:val="24"/>
          <w:shd w:val="clear" w:color="auto" w:fill="FFFFFF"/>
        </w:rPr>
        <w:t>7:e</w:t>
      </w:r>
      <w:proofErr w:type="gramEnd"/>
      <w:r w:rsidRPr="00C65DF4">
        <w:rPr>
          <w:rFonts w:asciiTheme="minorHAnsi" w:hAnsiTheme="minorHAnsi" w:cstheme="minorHAnsi"/>
          <w:color w:val="212121"/>
          <w:sz w:val="24"/>
          <w:szCs w:val="24"/>
          <w:shd w:val="clear" w:color="auto" w:fill="FFFFFF"/>
        </w:rPr>
        <w:t xml:space="preserve">0027121. </w:t>
      </w:r>
      <w:proofErr w:type="spellStart"/>
      <w:r w:rsidRPr="00C65DF4">
        <w:rPr>
          <w:rFonts w:asciiTheme="minorHAnsi" w:hAnsiTheme="minorHAnsi" w:cstheme="minorHAnsi"/>
          <w:color w:val="212121"/>
          <w:sz w:val="24"/>
          <w:szCs w:val="24"/>
          <w:shd w:val="clear" w:color="auto" w:fill="FFFFFF"/>
        </w:rPr>
        <w:t>doi</w:t>
      </w:r>
      <w:proofErr w:type="spellEnd"/>
      <w:r w:rsidRPr="00C65DF4">
        <w:rPr>
          <w:rFonts w:asciiTheme="minorHAnsi" w:hAnsiTheme="minorHAnsi" w:cstheme="minorHAnsi"/>
          <w:color w:val="212121"/>
          <w:sz w:val="24"/>
          <w:szCs w:val="24"/>
          <w:shd w:val="clear" w:color="auto" w:fill="FFFFFF"/>
        </w:rPr>
        <w:t xml:space="preserve">: 10.1128/mSphere.00271-21. </w:t>
      </w:r>
      <w:proofErr w:type="spellStart"/>
      <w:r w:rsidRPr="00C65DF4">
        <w:rPr>
          <w:rFonts w:asciiTheme="minorHAnsi" w:hAnsiTheme="minorHAnsi" w:cstheme="minorHAnsi"/>
          <w:color w:val="212121"/>
          <w:sz w:val="24"/>
          <w:szCs w:val="24"/>
          <w:shd w:val="clear" w:color="auto" w:fill="FFFFFF"/>
        </w:rPr>
        <w:t>Epub</w:t>
      </w:r>
      <w:proofErr w:type="spellEnd"/>
      <w:r w:rsidRPr="00C65DF4">
        <w:rPr>
          <w:rFonts w:asciiTheme="minorHAnsi" w:hAnsiTheme="minorHAnsi" w:cstheme="minorHAnsi"/>
          <w:color w:val="212121"/>
          <w:sz w:val="24"/>
          <w:szCs w:val="24"/>
          <w:shd w:val="clear" w:color="auto" w:fill="FFFFFF"/>
        </w:rPr>
        <w:t xml:space="preserve"> ahead of print. PMID: 34232077.</w:t>
      </w:r>
    </w:p>
    <w:p w14:paraId="7DB2D3DD" w14:textId="5494D10F" w:rsidR="003A4D83" w:rsidRDefault="00C8702A" w:rsidP="00C7453D">
      <w:pPr>
        <w:contextualSpacing/>
        <w:rPr>
          <w:rStyle w:val="Hyperlink"/>
          <w:rFonts w:ascii="Calibri" w:hAnsi="Calibri" w:cs="Calibri"/>
          <w:sz w:val="24"/>
          <w:szCs w:val="24"/>
        </w:rPr>
      </w:pPr>
      <w:hyperlink r:id="rId139" w:history="1">
        <w:r w:rsidR="003A4D83" w:rsidRPr="00237324">
          <w:rPr>
            <w:rStyle w:val="Hyperlink"/>
            <w:rFonts w:ascii="Calibri" w:hAnsi="Calibri" w:cs="Calibri"/>
            <w:sz w:val="24"/>
            <w:szCs w:val="24"/>
          </w:rPr>
          <w:t>https://journals.asm.org/doi/10.1128/mSphere.00271-21</w:t>
        </w:r>
      </w:hyperlink>
    </w:p>
    <w:p w14:paraId="6C250EFA" w14:textId="64BC878D" w:rsidR="006157DC" w:rsidRDefault="006157DC" w:rsidP="00C7453D">
      <w:pPr>
        <w:contextualSpacing/>
        <w:rPr>
          <w:rStyle w:val="Hyperlink"/>
          <w:rFonts w:ascii="Calibri" w:hAnsi="Calibri" w:cs="Calibri"/>
          <w:sz w:val="24"/>
          <w:szCs w:val="24"/>
        </w:rPr>
      </w:pPr>
    </w:p>
    <w:p w14:paraId="48BA6A6B" w14:textId="77777777" w:rsidR="002509C4" w:rsidRDefault="006157DC" w:rsidP="008175BD">
      <w:pPr>
        <w:contextualSpacing/>
        <w:rPr>
          <w:rStyle w:val="Hyperlink"/>
          <w:rFonts w:ascii="Calibri" w:hAnsi="Calibri" w:cs="Calibri"/>
          <w:color w:val="auto"/>
          <w:sz w:val="24"/>
          <w:szCs w:val="24"/>
          <w:u w:val="none"/>
        </w:rPr>
      </w:pPr>
      <w:r w:rsidRPr="006157DC">
        <w:rPr>
          <w:rStyle w:val="Hyperlink"/>
          <w:rFonts w:ascii="Calibri" w:hAnsi="Calibri" w:cs="Calibri"/>
          <w:color w:val="auto"/>
          <w:sz w:val="24"/>
          <w:szCs w:val="24"/>
          <w:u w:val="none"/>
        </w:rPr>
        <w:t xml:space="preserve">126. </w:t>
      </w:r>
      <w:bookmarkStart w:id="3" w:name="_Hlk79588731"/>
      <w:r w:rsidR="002509C4" w:rsidRPr="002509C4">
        <w:rPr>
          <w:rStyle w:val="Hyperlink"/>
          <w:rFonts w:ascii="Calibri" w:hAnsi="Calibri" w:cs="Calibri"/>
          <w:color w:val="auto"/>
          <w:sz w:val="24"/>
          <w:szCs w:val="24"/>
          <w:u w:val="none"/>
        </w:rPr>
        <w:t xml:space="preserve">Yang D, </w:t>
      </w:r>
      <w:proofErr w:type="spellStart"/>
      <w:r w:rsidR="002509C4" w:rsidRPr="002509C4">
        <w:rPr>
          <w:rStyle w:val="Hyperlink"/>
          <w:rFonts w:ascii="Calibri" w:hAnsi="Calibri" w:cs="Calibri"/>
          <w:color w:val="auto"/>
          <w:sz w:val="24"/>
          <w:szCs w:val="24"/>
          <w:u w:val="none"/>
        </w:rPr>
        <w:t>Perbtani</w:t>
      </w:r>
      <w:proofErr w:type="spellEnd"/>
      <w:r w:rsidR="002509C4" w:rsidRPr="002509C4">
        <w:rPr>
          <w:rStyle w:val="Hyperlink"/>
          <w:rFonts w:ascii="Calibri" w:hAnsi="Calibri" w:cs="Calibri"/>
          <w:color w:val="auto"/>
          <w:sz w:val="24"/>
          <w:szCs w:val="24"/>
          <w:u w:val="none"/>
        </w:rPr>
        <w:t xml:space="preserve"> YB, Loeb J, Liu N, </w:t>
      </w:r>
      <w:proofErr w:type="spellStart"/>
      <w:r w:rsidR="002509C4" w:rsidRPr="002509C4">
        <w:rPr>
          <w:rStyle w:val="Hyperlink"/>
          <w:rFonts w:ascii="Calibri" w:hAnsi="Calibri" w:cs="Calibri"/>
          <w:color w:val="auto"/>
          <w:sz w:val="24"/>
          <w:szCs w:val="24"/>
          <w:u w:val="none"/>
        </w:rPr>
        <w:t>Draganov</w:t>
      </w:r>
      <w:proofErr w:type="spellEnd"/>
      <w:r w:rsidR="002509C4" w:rsidRPr="002509C4">
        <w:rPr>
          <w:rStyle w:val="Hyperlink"/>
          <w:rFonts w:ascii="Calibri" w:hAnsi="Calibri" w:cs="Calibri"/>
          <w:color w:val="auto"/>
          <w:sz w:val="24"/>
          <w:szCs w:val="24"/>
          <w:u w:val="none"/>
        </w:rPr>
        <w:t xml:space="preserve"> PV, </w:t>
      </w:r>
      <w:proofErr w:type="spellStart"/>
      <w:r w:rsidR="002509C4" w:rsidRPr="002509C4">
        <w:rPr>
          <w:rStyle w:val="Hyperlink"/>
          <w:rFonts w:ascii="Calibri" w:hAnsi="Calibri" w:cs="Calibri"/>
          <w:color w:val="auto"/>
          <w:sz w:val="24"/>
          <w:szCs w:val="24"/>
          <w:u w:val="none"/>
        </w:rPr>
        <w:t>Estores</w:t>
      </w:r>
      <w:proofErr w:type="spellEnd"/>
      <w:r w:rsidR="002509C4" w:rsidRPr="002509C4">
        <w:rPr>
          <w:rStyle w:val="Hyperlink"/>
          <w:rFonts w:ascii="Calibri" w:hAnsi="Calibri" w:cs="Calibri"/>
          <w:color w:val="auto"/>
          <w:sz w:val="24"/>
          <w:szCs w:val="24"/>
          <w:u w:val="none"/>
        </w:rPr>
        <w:t xml:space="preserve"> DE, </w:t>
      </w:r>
      <w:proofErr w:type="spellStart"/>
      <w:r w:rsidR="002509C4" w:rsidRPr="002509C4">
        <w:rPr>
          <w:rStyle w:val="Hyperlink"/>
          <w:rFonts w:ascii="Calibri" w:hAnsi="Calibri" w:cs="Calibri"/>
          <w:color w:val="auto"/>
          <w:sz w:val="24"/>
          <w:szCs w:val="24"/>
          <w:u w:val="none"/>
        </w:rPr>
        <w:t>Lauzardo</w:t>
      </w:r>
      <w:proofErr w:type="spellEnd"/>
      <w:r w:rsidR="002509C4" w:rsidRPr="002509C4">
        <w:rPr>
          <w:rStyle w:val="Hyperlink"/>
          <w:rFonts w:ascii="Calibri" w:hAnsi="Calibri" w:cs="Calibri"/>
          <w:color w:val="auto"/>
          <w:sz w:val="24"/>
          <w:szCs w:val="24"/>
          <w:u w:val="none"/>
        </w:rPr>
        <w:t xml:space="preserve"> M, </w:t>
      </w:r>
      <w:proofErr w:type="spellStart"/>
      <w:r w:rsidR="002509C4" w:rsidRPr="002509C4">
        <w:rPr>
          <w:rStyle w:val="Hyperlink"/>
          <w:rFonts w:ascii="Calibri" w:hAnsi="Calibri" w:cs="Calibri"/>
          <w:color w:val="auto"/>
          <w:sz w:val="24"/>
          <w:szCs w:val="24"/>
          <w:u w:val="none"/>
        </w:rPr>
        <w:t>Maurelli</w:t>
      </w:r>
      <w:proofErr w:type="spellEnd"/>
      <w:r w:rsidR="002509C4" w:rsidRPr="002509C4">
        <w:rPr>
          <w:rStyle w:val="Hyperlink"/>
          <w:rFonts w:ascii="Calibri" w:hAnsi="Calibri" w:cs="Calibri"/>
          <w:color w:val="auto"/>
          <w:sz w:val="24"/>
          <w:szCs w:val="24"/>
          <w:u w:val="none"/>
        </w:rPr>
        <w:t xml:space="preserve"> A, Lednicky JA, Morris JG. Detection of SARS-CoV-2 in the gastrointestinal tract among patients with negative nasopharyngeal COVID-19 testing prior to endoscopy. </w:t>
      </w:r>
      <w:proofErr w:type="spellStart"/>
      <w:r w:rsidR="002509C4" w:rsidRPr="002509C4">
        <w:rPr>
          <w:rStyle w:val="Hyperlink"/>
          <w:rFonts w:ascii="Calibri" w:hAnsi="Calibri" w:cs="Calibri"/>
          <w:color w:val="auto"/>
          <w:sz w:val="24"/>
          <w:szCs w:val="24"/>
          <w:u w:val="none"/>
        </w:rPr>
        <w:t>Endosc</w:t>
      </w:r>
      <w:proofErr w:type="spellEnd"/>
      <w:r w:rsidR="002509C4" w:rsidRPr="002509C4">
        <w:rPr>
          <w:rStyle w:val="Hyperlink"/>
          <w:rFonts w:ascii="Calibri" w:hAnsi="Calibri" w:cs="Calibri"/>
          <w:color w:val="auto"/>
          <w:sz w:val="24"/>
          <w:szCs w:val="24"/>
          <w:u w:val="none"/>
        </w:rPr>
        <w:t xml:space="preserve"> Int Open. 2021 Aug;9(8</w:t>
      </w:r>
      <w:proofErr w:type="gramStart"/>
      <w:r w:rsidR="002509C4" w:rsidRPr="002509C4">
        <w:rPr>
          <w:rStyle w:val="Hyperlink"/>
          <w:rFonts w:ascii="Calibri" w:hAnsi="Calibri" w:cs="Calibri"/>
          <w:color w:val="auto"/>
          <w:sz w:val="24"/>
          <w:szCs w:val="24"/>
          <w:u w:val="none"/>
        </w:rPr>
        <w:t>):E</w:t>
      </w:r>
      <w:proofErr w:type="gramEnd"/>
      <w:r w:rsidR="002509C4" w:rsidRPr="002509C4">
        <w:rPr>
          <w:rStyle w:val="Hyperlink"/>
          <w:rFonts w:ascii="Calibri" w:hAnsi="Calibri" w:cs="Calibri"/>
          <w:color w:val="auto"/>
          <w:sz w:val="24"/>
          <w:szCs w:val="24"/>
          <w:u w:val="none"/>
        </w:rPr>
        <w:t xml:space="preserve">1276-E1282. </w:t>
      </w:r>
      <w:proofErr w:type="spellStart"/>
      <w:r w:rsidR="002509C4" w:rsidRPr="002509C4">
        <w:rPr>
          <w:rStyle w:val="Hyperlink"/>
          <w:rFonts w:ascii="Calibri" w:hAnsi="Calibri" w:cs="Calibri"/>
          <w:color w:val="auto"/>
          <w:sz w:val="24"/>
          <w:szCs w:val="24"/>
          <w:u w:val="none"/>
        </w:rPr>
        <w:t>doi</w:t>
      </w:r>
      <w:proofErr w:type="spellEnd"/>
      <w:r w:rsidR="002509C4" w:rsidRPr="002509C4">
        <w:rPr>
          <w:rStyle w:val="Hyperlink"/>
          <w:rFonts w:ascii="Calibri" w:hAnsi="Calibri" w:cs="Calibri"/>
          <w:color w:val="auto"/>
          <w:sz w:val="24"/>
          <w:szCs w:val="24"/>
          <w:u w:val="none"/>
        </w:rPr>
        <w:t xml:space="preserve">: 10.1055/a-1490-9234. </w:t>
      </w:r>
      <w:proofErr w:type="spellStart"/>
      <w:r w:rsidR="002509C4" w:rsidRPr="002509C4">
        <w:rPr>
          <w:rStyle w:val="Hyperlink"/>
          <w:rFonts w:ascii="Calibri" w:hAnsi="Calibri" w:cs="Calibri"/>
          <w:color w:val="auto"/>
          <w:sz w:val="24"/>
          <w:szCs w:val="24"/>
          <w:u w:val="none"/>
        </w:rPr>
        <w:t>Epub</w:t>
      </w:r>
      <w:proofErr w:type="spellEnd"/>
      <w:r w:rsidR="002509C4" w:rsidRPr="002509C4">
        <w:rPr>
          <w:rStyle w:val="Hyperlink"/>
          <w:rFonts w:ascii="Calibri" w:hAnsi="Calibri" w:cs="Calibri"/>
          <w:color w:val="auto"/>
          <w:sz w:val="24"/>
          <w:szCs w:val="24"/>
          <w:u w:val="none"/>
        </w:rPr>
        <w:t xml:space="preserve"> 2021 Jul 16. PMID: 34447876; PMCID: PMC8383081.</w:t>
      </w:r>
    </w:p>
    <w:p w14:paraId="37D01487" w14:textId="3F6CB722" w:rsidR="008175BD" w:rsidRDefault="00C8702A" w:rsidP="008175BD">
      <w:pPr>
        <w:contextualSpacing/>
        <w:rPr>
          <w:rStyle w:val="Hyperlink"/>
          <w:rFonts w:ascii="Calibri" w:hAnsi="Calibri" w:cs="Calibri"/>
          <w:color w:val="auto"/>
          <w:sz w:val="24"/>
          <w:szCs w:val="24"/>
          <w:u w:val="none"/>
        </w:rPr>
      </w:pPr>
      <w:hyperlink r:id="rId140" w:history="1">
        <w:r w:rsidR="008175BD" w:rsidRPr="005569BF">
          <w:rPr>
            <w:rStyle w:val="Hyperlink"/>
            <w:rFonts w:ascii="Calibri" w:hAnsi="Calibri" w:cs="Calibri"/>
            <w:sz w:val="24"/>
            <w:szCs w:val="24"/>
          </w:rPr>
          <w:t>https://www.thieme-connect.com/products/ejournals/html/10.1055/a-1490-9234</w:t>
        </w:r>
      </w:hyperlink>
    </w:p>
    <w:bookmarkEnd w:id="3"/>
    <w:p w14:paraId="6BCDB7B3" w14:textId="4E0D3594" w:rsidR="00671D9A" w:rsidRDefault="00671D9A" w:rsidP="00C7453D">
      <w:pPr>
        <w:contextualSpacing/>
        <w:rPr>
          <w:rStyle w:val="Hyperlink"/>
          <w:rFonts w:ascii="Calibri" w:hAnsi="Calibri" w:cs="Calibri"/>
          <w:sz w:val="24"/>
          <w:szCs w:val="24"/>
        </w:rPr>
      </w:pPr>
    </w:p>
    <w:p w14:paraId="6BCD49CD" w14:textId="479FB2A2" w:rsidR="00671D9A" w:rsidRDefault="00671D9A" w:rsidP="00C7453D">
      <w:pPr>
        <w:contextualSpacing/>
        <w:rPr>
          <w:rStyle w:val="Hyperlink"/>
          <w:rFonts w:ascii="Calibri" w:hAnsi="Calibri" w:cs="Calibri"/>
          <w:color w:val="auto"/>
          <w:sz w:val="24"/>
          <w:szCs w:val="24"/>
          <w:u w:val="none"/>
        </w:rPr>
      </w:pPr>
      <w:r w:rsidRPr="00671D9A">
        <w:rPr>
          <w:rStyle w:val="Hyperlink"/>
          <w:rFonts w:ascii="Calibri" w:hAnsi="Calibri" w:cs="Calibri"/>
          <w:color w:val="auto"/>
          <w:sz w:val="24"/>
          <w:szCs w:val="24"/>
          <w:u w:val="none"/>
        </w:rPr>
        <w:t>12</w:t>
      </w:r>
      <w:r w:rsidR="006157DC">
        <w:rPr>
          <w:rStyle w:val="Hyperlink"/>
          <w:rFonts w:ascii="Calibri" w:hAnsi="Calibri" w:cs="Calibri"/>
          <w:color w:val="auto"/>
          <w:sz w:val="24"/>
          <w:szCs w:val="24"/>
          <w:u w:val="none"/>
        </w:rPr>
        <w:t>7</w:t>
      </w:r>
      <w:r w:rsidRPr="00671D9A">
        <w:rPr>
          <w:rStyle w:val="Hyperlink"/>
          <w:rFonts w:ascii="Calibri" w:hAnsi="Calibri" w:cs="Calibri"/>
          <w:sz w:val="24"/>
          <w:szCs w:val="24"/>
          <w:u w:val="none"/>
        </w:rPr>
        <w:t xml:space="preserve">. </w:t>
      </w:r>
      <w:r w:rsidRPr="00671D9A">
        <w:rPr>
          <w:rStyle w:val="Hyperlink"/>
          <w:rFonts w:ascii="Calibri" w:hAnsi="Calibri" w:cs="Calibri"/>
          <w:color w:val="auto"/>
          <w:sz w:val="24"/>
          <w:szCs w:val="24"/>
          <w:u w:val="none"/>
        </w:rPr>
        <w:t xml:space="preserve">Schaller MA, Sharma Y, </w:t>
      </w:r>
      <w:proofErr w:type="spellStart"/>
      <w:r w:rsidRPr="00671D9A">
        <w:rPr>
          <w:rStyle w:val="Hyperlink"/>
          <w:rFonts w:ascii="Calibri" w:hAnsi="Calibri" w:cs="Calibri"/>
          <w:color w:val="auto"/>
          <w:sz w:val="24"/>
          <w:szCs w:val="24"/>
          <w:u w:val="none"/>
        </w:rPr>
        <w:t>Dupee</w:t>
      </w:r>
      <w:proofErr w:type="spellEnd"/>
      <w:r w:rsidRPr="00671D9A">
        <w:rPr>
          <w:rStyle w:val="Hyperlink"/>
          <w:rFonts w:ascii="Calibri" w:hAnsi="Calibri" w:cs="Calibri"/>
          <w:color w:val="auto"/>
          <w:sz w:val="24"/>
          <w:szCs w:val="24"/>
          <w:u w:val="none"/>
        </w:rPr>
        <w:t xml:space="preserve"> Z, Nguyen DT, </w:t>
      </w:r>
      <w:proofErr w:type="spellStart"/>
      <w:r w:rsidRPr="00671D9A">
        <w:rPr>
          <w:rStyle w:val="Hyperlink"/>
          <w:rFonts w:ascii="Calibri" w:hAnsi="Calibri" w:cs="Calibri"/>
          <w:color w:val="auto"/>
          <w:sz w:val="24"/>
          <w:szCs w:val="24"/>
          <w:u w:val="none"/>
        </w:rPr>
        <w:t>Urueña</w:t>
      </w:r>
      <w:proofErr w:type="spellEnd"/>
      <w:r w:rsidRPr="00671D9A">
        <w:rPr>
          <w:rStyle w:val="Hyperlink"/>
          <w:rFonts w:ascii="Calibri" w:hAnsi="Calibri" w:cs="Calibri"/>
          <w:color w:val="auto"/>
          <w:sz w:val="24"/>
          <w:szCs w:val="24"/>
          <w:u w:val="none"/>
        </w:rPr>
        <w:t xml:space="preserve"> JM, </w:t>
      </w:r>
      <w:proofErr w:type="spellStart"/>
      <w:r w:rsidRPr="00671D9A">
        <w:rPr>
          <w:rStyle w:val="Hyperlink"/>
          <w:rFonts w:ascii="Calibri" w:hAnsi="Calibri" w:cs="Calibri"/>
          <w:color w:val="auto"/>
          <w:sz w:val="24"/>
          <w:szCs w:val="24"/>
          <w:u w:val="none"/>
        </w:rPr>
        <w:t>Smolchek</w:t>
      </w:r>
      <w:proofErr w:type="spellEnd"/>
      <w:r w:rsidRPr="00671D9A">
        <w:rPr>
          <w:rStyle w:val="Hyperlink"/>
          <w:rFonts w:ascii="Calibri" w:hAnsi="Calibri" w:cs="Calibri"/>
          <w:color w:val="auto"/>
          <w:sz w:val="24"/>
          <w:szCs w:val="24"/>
          <w:u w:val="none"/>
        </w:rPr>
        <w:t xml:space="preserve"> RA, Loeb JC, </w:t>
      </w:r>
      <w:proofErr w:type="spellStart"/>
      <w:r w:rsidRPr="00671D9A">
        <w:rPr>
          <w:rStyle w:val="Hyperlink"/>
          <w:rFonts w:ascii="Calibri" w:hAnsi="Calibri" w:cs="Calibri"/>
          <w:color w:val="auto"/>
          <w:sz w:val="24"/>
          <w:szCs w:val="24"/>
          <w:u w:val="none"/>
        </w:rPr>
        <w:t>Machuca</w:t>
      </w:r>
      <w:proofErr w:type="spellEnd"/>
      <w:r w:rsidRPr="00671D9A">
        <w:rPr>
          <w:rStyle w:val="Hyperlink"/>
          <w:rFonts w:ascii="Calibri" w:hAnsi="Calibri" w:cs="Calibri"/>
          <w:color w:val="auto"/>
          <w:sz w:val="24"/>
          <w:szCs w:val="24"/>
          <w:u w:val="none"/>
        </w:rPr>
        <w:t xml:space="preserve"> TN, </w:t>
      </w:r>
      <w:r w:rsidRPr="00615B36">
        <w:rPr>
          <w:rStyle w:val="Hyperlink"/>
          <w:rFonts w:ascii="Calibri" w:hAnsi="Calibri" w:cs="Calibri"/>
          <w:b/>
          <w:bCs/>
          <w:color w:val="auto"/>
          <w:sz w:val="24"/>
          <w:szCs w:val="24"/>
          <w:u w:val="none"/>
        </w:rPr>
        <w:t>Lednicky JA</w:t>
      </w:r>
      <w:r w:rsidRPr="00671D9A">
        <w:rPr>
          <w:rStyle w:val="Hyperlink"/>
          <w:rFonts w:ascii="Calibri" w:hAnsi="Calibri" w:cs="Calibri"/>
          <w:color w:val="auto"/>
          <w:sz w:val="24"/>
          <w:szCs w:val="24"/>
          <w:u w:val="none"/>
        </w:rPr>
        <w:t xml:space="preserve">, </w:t>
      </w:r>
      <w:proofErr w:type="spellStart"/>
      <w:r w:rsidRPr="00671D9A">
        <w:rPr>
          <w:rStyle w:val="Hyperlink"/>
          <w:rFonts w:ascii="Calibri" w:hAnsi="Calibri" w:cs="Calibri"/>
          <w:color w:val="auto"/>
          <w:sz w:val="24"/>
          <w:szCs w:val="24"/>
          <w:u w:val="none"/>
        </w:rPr>
        <w:t>Odde</w:t>
      </w:r>
      <w:proofErr w:type="spellEnd"/>
      <w:r w:rsidRPr="00671D9A">
        <w:rPr>
          <w:rStyle w:val="Hyperlink"/>
          <w:rFonts w:ascii="Calibri" w:hAnsi="Calibri" w:cs="Calibri"/>
          <w:color w:val="auto"/>
          <w:sz w:val="24"/>
          <w:szCs w:val="24"/>
          <w:u w:val="none"/>
        </w:rPr>
        <w:t xml:space="preserve"> DJ, Campbell RF, Sawyer WG, </w:t>
      </w:r>
      <w:proofErr w:type="spellStart"/>
      <w:r w:rsidRPr="00671D9A">
        <w:rPr>
          <w:rStyle w:val="Hyperlink"/>
          <w:rFonts w:ascii="Calibri" w:hAnsi="Calibri" w:cs="Calibri"/>
          <w:color w:val="auto"/>
          <w:sz w:val="24"/>
          <w:szCs w:val="24"/>
          <w:u w:val="none"/>
        </w:rPr>
        <w:t>Mehrad</w:t>
      </w:r>
      <w:proofErr w:type="spellEnd"/>
      <w:r w:rsidRPr="00671D9A">
        <w:rPr>
          <w:rStyle w:val="Hyperlink"/>
          <w:rFonts w:ascii="Calibri" w:hAnsi="Calibri" w:cs="Calibri"/>
          <w:color w:val="auto"/>
          <w:sz w:val="24"/>
          <w:szCs w:val="24"/>
          <w:u w:val="none"/>
        </w:rPr>
        <w:t xml:space="preserve"> B. Ex vitro SARS-CoV-2 infection of human lung reveals heterogeneous host defense and therapeutic responses. JCI Insight. 2021 Aug 6:148003. </w:t>
      </w:r>
      <w:proofErr w:type="spellStart"/>
      <w:r w:rsidRPr="00671D9A">
        <w:rPr>
          <w:rStyle w:val="Hyperlink"/>
          <w:rFonts w:ascii="Calibri" w:hAnsi="Calibri" w:cs="Calibri"/>
          <w:color w:val="auto"/>
          <w:sz w:val="24"/>
          <w:szCs w:val="24"/>
          <w:u w:val="none"/>
        </w:rPr>
        <w:t>doi</w:t>
      </w:r>
      <w:proofErr w:type="spellEnd"/>
      <w:r w:rsidRPr="00671D9A">
        <w:rPr>
          <w:rStyle w:val="Hyperlink"/>
          <w:rFonts w:ascii="Calibri" w:hAnsi="Calibri" w:cs="Calibri"/>
          <w:color w:val="auto"/>
          <w:sz w:val="24"/>
          <w:szCs w:val="24"/>
          <w:u w:val="none"/>
        </w:rPr>
        <w:t xml:space="preserve">: 10.1172/jci.insight.148003. </w:t>
      </w:r>
      <w:proofErr w:type="spellStart"/>
      <w:r w:rsidRPr="00671D9A">
        <w:rPr>
          <w:rStyle w:val="Hyperlink"/>
          <w:rFonts w:ascii="Calibri" w:hAnsi="Calibri" w:cs="Calibri"/>
          <w:color w:val="auto"/>
          <w:sz w:val="24"/>
          <w:szCs w:val="24"/>
          <w:u w:val="none"/>
        </w:rPr>
        <w:t>Epub</w:t>
      </w:r>
      <w:proofErr w:type="spellEnd"/>
      <w:r w:rsidRPr="00671D9A">
        <w:rPr>
          <w:rStyle w:val="Hyperlink"/>
          <w:rFonts w:ascii="Calibri" w:hAnsi="Calibri" w:cs="Calibri"/>
          <w:color w:val="auto"/>
          <w:sz w:val="24"/>
          <w:szCs w:val="24"/>
          <w:u w:val="none"/>
        </w:rPr>
        <w:t xml:space="preserve"> ahead of print. PMID: 34357881.</w:t>
      </w:r>
    </w:p>
    <w:p w14:paraId="752EBB38" w14:textId="5DA1E96B" w:rsidR="00000855" w:rsidRDefault="00C8702A" w:rsidP="00C7453D">
      <w:pPr>
        <w:contextualSpacing/>
        <w:rPr>
          <w:rStyle w:val="Hyperlink"/>
          <w:rFonts w:ascii="Calibri" w:hAnsi="Calibri" w:cs="Calibri"/>
          <w:color w:val="auto"/>
          <w:sz w:val="24"/>
          <w:szCs w:val="24"/>
          <w:u w:val="none"/>
        </w:rPr>
      </w:pPr>
      <w:hyperlink r:id="rId141" w:history="1">
        <w:r w:rsidR="00000855" w:rsidRPr="0082531C">
          <w:rPr>
            <w:rStyle w:val="Hyperlink"/>
            <w:rFonts w:ascii="Calibri" w:hAnsi="Calibri" w:cs="Calibri"/>
            <w:sz w:val="24"/>
            <w:szCs w:val="24"/>
          </w:rPr>
          <w:t>https://insight.jci.org/articles/view/148003</w:t>
        </w:r>
      </w:hyperlink>
    </w:p>
    <w:p w14:paraId="52A7E267" w14:textId="6614DC31" w:rsidR="006732A2" w:rsidRDefault="006732A2" w:rsidP="004065F9">
      <w:pPr>
        <w:contextualSpacing/>
        <w:rPr>
          <w:b/>
          <w:bCs/>
          <w:sz w:val="24"/>
          <w:szCs w:val="24"/>
        </w:rPr>
      </w:pPr>
    </w:p>
    <w:p w14:paraId="1B71BC81" w14:textId="77777777" w:rsidR="00324429" w:rsidRPr="002E686B" w:rsidRDefault="00A529F8" w:rsidP="004065F9">
      <w:pPr>
        <w:contextualSpacing/>
        <w:rPr>
          <w:rFonts w:asciiTheme="minorHAnsi" w:hAnsiTheme="minorHAnsi" w:cstheme="minorHAnsi"/>
          <w:sz w:val="24"/>
          <w:szCs w:val="24"/>
        </w:rPr>
      </w:pPr>
      <w:r w:rsidRPr="002E686B">
        <w:rPr>
          <w:rFonts w:asciiTheme="minorHAnsi" w:hAnsiTheme="minorHAnsi" w:cstheme="minorHAnsi"/>
          <w:sz w:val="24"/>
          <w:szCs w:val="24"/>
        </w:rPr>
        <w:t xml:space="preserve">128. </w:t>
      </w:r>
      <w:r w:rsidR="00726FF4" w:rsidRPr="002E686B">
        <w:rPr>
          <w:rFonts w:asciiTheme="minorHAnsi" w:hAnsiTheme="minorHAnsi" w:cstheme="minorHAnsi"/>
          <w:b/>
          <w:bCs/>
          <w:sz w:val="24"/>
          <w:szCs w:val="24"/>
        </w:rPr>
        <w:t xml:space="preserve"> </w:t>
      </w:r>
      <w:r w:rsidR="00726FF4" w:rsidRPr="002E686B">
        <w:rPr>
          <w:rFonts w:asciiTheme="minorHAnsi" w:hAnsiTheme="minorHAnsi" w:cstheme="minorHAnsi"/>
          <w:sz w:val="24"/>
          <w:szCs w:val="24"/>
        </w:rPr>
        <w:t>Nannu Shankar</w:t>
      </w:r>
      <w:r w:rsidRPr="002E686B">
        <w:rPr>
          <w:rFonts w:asciiTheme="minorHAnsi" w:hAnsiTheme="minorHAnsi" w:cstheme="minorHAnsi"/>
          <w:sz w:val="24"/>
          <w:szCs w:val="24"/>
        </w:rPr>
        <w:t xml:space="preserve"> S</w:t>
      </w:r>
      <w:r w:rsidR="00726FF4" w:rsidRPr="002E686B">
        <w:rPr>
          <w:rFonts w:asciiTheme="minorHAnsi" w:hAnsiTheme="minorHAnsi" w:cstheme="minorHAnsi"/>
          <w:sz w:val="24"/>
          <w:szCs w:val="24"/>
        </w:rPr>
        <w:t xml:space="preserve">, </w:t>
      </w:r>
      <w:bookmarkStart w:id="4" w:name="_Hlk81489884"/>
      <w:proofErr w:type="spellStart"/>
      <w:r w:rsidR="00726FF4" w:rsidRPr="002E686B">
        <w:rPr>
          <w:rFonts w:asciiTheme="minorHAnsi" w:hAnsiTheme="minorHAnsi" w:cstheme="minorHAnsi"/>
          <w:sz w:val="24"/>
          <w:szCs w:val="24"/>
        </w:rPr>
        <w:t>Witanachchi</w:t>
      </w:r>
      <w:proofErr w:type="spellEnd"/>
      <w:r w:rsidRPr="002E686B">
        <w:rPr>
          <w:rFonts w:asciiTheme="minorHAnsi" w:hAnsiTheme="minorHAnsi" w:cstheme="minorHAnsi"/>
          <w:sz w:val="24"/>
          <w:szCs w:val="24"/>
        </w:rPr>
        <w:t xml:space="preserve"> CT</w:t>
      </w:r>
      <w:r w:rsidR="00726FF4" w:rsidRPr="002E686B">
        <w:rPr>
          <w:rFonts w:asciiTheme="minorHAnsi" w:hAnsiTheme="minorHAnsi" w:cstheme="minorHAnsi"/>
          <w:sz w:val="24"/>
          <w:szCs w:val="24"/>
        </w:rPr>
        <w:t>, Morea</w:t>
      </w:r>
      <w:r w:rsidRPr="002E686B">
        <w:rPr>
          <w:rFonts w:asciiTheme="minorHAnsi" w:hAnsiTheme="minorHAnsi" w:cstheme="minorHAnsi"/>
          <w:sz w:val="24"/>
          <w:szCs w:val="24"/>
        </w:rPr>
        <w:t xml:space="preserve"> AF</w:t>
      </w:r>
      <w:r w:rsidR="00726FF4" w:rsidRPr="002E686B">
        <w:rPr>
          <w:rFonts w:asciiTheme="minorHAnsi" w:hAnsiTheme="minorHAnsi" w:cstheme="minorHAnsi"/>
          <w:sz w:val="24"/>
          <w:szCs w:val="24"/>
        </w:rPr>
        <w:t xml:space="preserve">, </w:t>
      </w:r>
      <w:r w:rsidR="00726FF4" w:rsidRPr="002E686B">
        <w:rPr>
          <w:rFonts w:asciiTheme="minorHAnsi" w:hAnsiTheme="minorHAnsi" w:cstheme="minorHAnsi"/>
          <w:b/>
          <w:bCs/>
          <w:sz w:val="24"/>
          <w:szCs w:val="24"/>
        </w:rPr>
        <w:t>Lednicky</w:t>
      </w:r>
      <w:r w:rsidRPr="002E686B">
        <w:rPr>
          <w:rFonts w:asciiTheme="minorHAnsi" w:hAnsiTheme="minorHAnsi" w:cstheme="minorHAnsi"/>
          <w:b/>
          <w:bCs/>
          <w:sz w:val="24"/>
          <w:szCs w:val="24"/>
        </w:rPr>
        <w:t xml:space="preserve"> JA</w:t>
      </w:r>
      <w:r w:rsidR="00726FF4" w:rsidRPr="002E686B">
        <w:rPr>
          <w:rFonts w:asciiTheme="minorHAnsi" w:hAnsiTheme="minorHAnsi" w:cstheme="minorHAnsi"/>
          <w:b/>
          <w:bCs/>
          <w:sz w:val="24"/>
          <w:szCs w:val="24"/>
        </w:rPr>
        <w:t>,</w:t>
      </w:r>
      <w:r w:rsidR="00726FF4" w:rsidRPr="002E686B">
        <w:rPr>
          <w:rFonts w:asciiTheme="minorHAnsi" w:hAnsiTheme="minorHAnsi" w:cstheme="minorHAnsi"/>
          <w:sz w:val="24"/>
          <w:szCs w:val="24"/>
        </w:rPr>
        <w:t xml:space="preserve"> Loeb</w:t>
      </w:r>
      <w:r w:rsidRPr="002E686B">
        <w:rPr>
          <w:rFonts w:asciiTheme="minorHAnsi" w:hAnsiTheme="minorHAnsi" w:cstheme="minorHAnsi"/>
          <w:sz w:val="24"/>
          <w:szCs w:val="24"/>
        </w:rPr>
        <w:t xml:space="preserve"> JC</w:t>
      </w:r>
      <w:r w:rsidR="00726FF4" w:rsidRPr="002E686B">
        <w:rPr>
          <w:rFonts w:asciiTheme="minorHAnsi" w:hAnsiTheme="minorHAnsi" w:cstheme="minorHAnsi"/>
          <w:sz w:val="24"/>
          <w:szCs w:val="24"/>
        </w:rPr>
        <w:t xml:space="preserve">, </w:t>
      </w:r>
      <w:proofErr w:type="spellStart"/>
      <w:r w:rsidRPr="002E686B">
        <w:rPr>
          <w:rFonts w:asciiTheme="minorHAnsi" w:hAnsiTheme="minorHAnsi" w:cstheme="minorHAnsi"/>
          <w:sz w:val="24"/>
          <w:szCs w:val="24"/>
        </w:rPr>
        <w:t>Alam</w:t>
      </w:r>
      <w:proofErr w:type="spellEnd"/>
      <w:r w:rsidRPr="002E686B">
        <w:rPr>
          <w:rFonts w:asciiTheme="minorHAnsi" w:hAnsiTheme="minorHAnsi" w:cstheme="minorHAnsi"/>
          <w:sz w:val="24"/>
          <w:szCs w:val="24"/>
        </w:rPr>
        <w:t xml:space="preserve"> MM</w:t>
      </w:r>
      <w:r w:rsidR="00726FF4" w:rsidRPr="002E686B">
        <w:rPr>
          <w:rFonts w:asciiTheme="minorHAnsi" w:hAnsiTheme="minorHAnsi" w:cstheme="minorHAnsi"/>
          <w:sz w:val="24"/>
          <w:szCs w:val="24"/>
        </w:rPr>
        <w:t>, Fan</w:t>
      </w:r>
      <w:r w:rsidRPr="002E686B">
        <w:rPr>
          <w:rFonts w:asciiTheme="minorHAnsi" w:hAnsiTheme="minorHAnsi" w:cstheme="minorHAnsi"/>
          <w:sz w:val="24"/>
          <w:szCs w:val="24"/>
        </w:rPr>
        <w:t xml:space="preserve"> ZH</w:t>
      </w:r>
      <w:r w:rsidR="00726FF4" w:rsidRPr="002E686B">
        <w:rPr>
          <w:rFonts w:asciiTheme="minorHAnsi" w:hAnsiTheme="minorHAnsi" w:cstheme="minorHAnsi"/>
          <w:sz w:val="24"/>
          <w:szCs w:val="24"/>
        </w:rPr>
        <w:t xml:space="preserve">, </w:t>
      </w:r>
      <w:proofErr w:type="spellStart"/>
      <w:r w:rsidR="00726FF4" w:rsidRPr="002E686B">
        <w:rPr>
          <w:rFonts w:asciiTheme="minorHAnsi" w:hAnsiTheme="minorHAnsi" w:cstheme="minorHAnsi"/>
          <w:sz w:val="24"/>
          <w:szCs w:val="24"/>
        </w:rPr>
        <w:t>Eiguren</w:t>
      </w:r>
      <w:proofErr w:type="spellEnd"/>
      <w:r w:rsidR="00726FF4" w:rsidRPr="002E686B">
        <w:rPr>
          <w:rFonts w:asciiTheme="minorHAnsi" w:hAnsiTheme="minorHAnsi" w:cstheme="minorHAnsi"/>
          <w:sz w:val="24"/>
          <w:szCs w:val="24"/>
        </w:rPr>
        <w:t xml:space="preserve">-Fernandez </w:t>
      </w:r>
      <w:r w:rsidRPr="002E686B">
        <w:rPr>
          <w:rFonts w:asciiTheme="minorHAnsi" w:hAnsiTheme="minorHAnsi" w:cstheme="minorHAnsi"/>
          <w:sz w:val="24"/>
          <w:szCs w:val="24"/>
        </w:rPr>
        <w:t xml:space="preserve">A, </w:t>
      </w:r>
      <w:r w:rsidR="00726FF4" w:rsidRPr="002E686B">
        <w:rPr>
          <w:rFonts w:asciiTheme="minorHAnsi" w:hAnsiTheme="minorHAnsi" w:cstheme="minorHAnsi"/>
          <w:sz w:val="24"/>
          <w:szCs w:val="24"/>
        </w:rPr>
        <w:t>Wu</w:t>
      </w:r>
      <w:r w:rsidRPr="002E686B">
        <w:rPr>
          <w:rFonts w:asciiTheme="minorHAnsi" w:hAnsiTheme="minorHAnsi" w:cstheme="minorHAnsi"/>
          <w:sz w:val="24"/>
          <w:szCs w:val="24"/>
        </w:rPr>
        <w:t xml:space="preserve"> C-Y</w:t>
      </w:r>
      <w:r w:rsidR="00726FF4" w:rsidRPr="002E686B">
        <w:rPr>
          <w:rFonts w:asciiTheme="minorHAnsi" w:hAnsiTheme="minorHAnsi" w:cstheme="minorHAnsi"/>
          <w:sz w:val="24"/>
          <w:szCs w:val="24"/>
        </w:rPr>
        <w:t>.</w:t>
      </w:r>
      <w:bookmarkEnd w:id="4"/>
      <w:r w:rsidR="00726FF4" w:rsidRPr="002E686B">
        <w:rPr>
          <w:rFonts w:asciiTheme="minorHAnsi" w:hAnsiTheme="minorHAnsi" w:cstheme="minorHAnsi"/>
          <w:sz w:val="24"/>
          <w:szCs w:val="24"/>
        </w:rPr>
        <w:t xml:space="preserve"> SARS-CoV-2 in residential rooms of two self-isolating persons with COVID-19. </w:t>
      </w:r>
      <w:r w:rsidR="00324429" w:rsidRPr="002E686B">
        <w:rPr>
          <w:rFonts w:asciiTheme="minorHAnsi" w:hAnsiTheme="minorHAnsi" w:cstheme="minorHAnsi"/>
          <w:sz w:val="24"/>
          <w:szCs w:val="24"/>
        </w:rPr>
        <w:t xml:space="preserve">J Aerosol Sci. 2022 </w:t>
      </w:r>
      <w:proofErr w:type="gramStart"/>
      <w:r w:rsidR="00324429" w:rsidRPr="002E686B">
        <w:rPr>
          <w:rFonts w:asciiTheme="minorHAnsi" w:hAnsiTheme="minorHAnsi" w:cstheme="minorHAnsi"/>
          <w:sz w:val="24"/>
          <w:szCs w:val="24"/>
        </w:rPr>
        <w:t>Jan;159:105870</w:t>
      </w:r>
      <w:proofErr w:type="gramEnd"/>
      <w:r w:rsidR="00324429" w:rsidRPr="002E686B">
        <w:rPr>
          <w:rFonts w:asciiTheme="minorHAnsi" w:hAnsiTheme="minorHAnsi" w:cstheme="minorHAnsi"/>
          <w:sz w:val="24"/>
          <w:szCs w:val="24"/>
        </w:rPr>
        <w:t xml:space="preserve">. </w:t>
      </w:r>
      <w:proofErr w:type="spellStart"/>
      <w:r w:rsidR="00324429" w:rsidRPr="002E686B">
        <w:rPr>
          <w:rFonts w:asciiTheme="minorHAnsi" w:hAnsiTheme="minorHAnsi" w:cstheme="minorHAnsi"/>
          <w:sz w:val="24"/>
          <w:szCs w:val="24"/>
        </w:rPr>
        <w:t>doi</w:t>
      </w:r>
      <w:proofErr w:type="spellEnd"/>
      <w:r w:rsidR="00324429" w:rsidRPr="002E686B">
        <w:rPr>
          <w:rFonts w:asciiTheme="minorHAnsi" w:hAnsiTheme="minorHAnsi" w:cstheme="minorHAnsi"/>
          <w:sz w:val="24"/>
          <w:szCs w:val="24"/>
        </w:rPr>
        <w:t xml:space="preserve">: 10.1016/j.jaerosci.2021.105870. </w:t>
      </w:r>
      <w:proofErr w:type="spellStart"/>
      <w:r w:rsidR="00324429" w:rsidRPr="002E686B">
        <w:rPr>
          <w:rFonts w:asciiTheme="minorHAnsi" w:hAnsiTheme="minorHAnsi" w:cstheme="minorHAnsi"/>
          <w:sz w:val="24"/>
          <w:szCs w:val="24"/>
        </w:rPr>
        <w:t>Epub</w:t>
      </w:r>
      <w:proofErr w:type="spellEnd"/>
      <w:r w:rsidR="00324429" w:rsidRPr="002E686B">
        <w:rPr>
          <w:rFonts w:asciiTheme="minorHAnsi" w:hAnsiTheme="minorHAnsi" w:cstheme="minorHAnsi"/>
          <w:sz w:val="24"/>
          <w:szCs w:val="24"/>
        </w:rPr>
        <w:t xml:space="preserve"> 2021 Aug 28. PMID: 34483358; PMCID: PMC8401278.</w:t>
      </w:r>
    </w:p>
    <w:p w14:paraId="38B40998" w14:textId="0DB9C5A3" w:rsidR="00244BF2" w:rsidRPr="002E686B" w:rsidRDefault="00C8702A" w:rsidP="004065F9">
      <w:pPr>
        <w:contextualSpacing/>
        <w:rPr>
          <w:rFonts w:asciiTheme="minorHAnsi" w:hAnsiTheme="minorHAnsi" w:cstheme="minorHAnsi"/>
          <w:sz w:val="24"/>
          <w:szCs w:val="24"/>
        </w:rPr>
      </w:pPr>
      <w:hyperlink r:id="rId142" w:history="1">
        <w:r w:rsidR="00324429" w:rsidRPr="002E686B">
          <w:rPr>
            <w:rStyle w:val="Hyperlink"/>
            <w:rFonts w:asciiTheme="minorHAnsi" w:hAnsiTheme="minorHAnsi" w:cstheme="minorHAnsi"/>
            <w:sz w:val="24"/>
            <w:szCs w:val="24"/>
          </w:rPr>
          <w:t>https://www.sciencedirect.com/science/article/pii/S0021850221006005</w:t>
        </w:r>
      </w:hyperlink>
    </w:p>
    <w:p w14:paraId="7A5DA3F6" w14:textId="77777777" w:rsidR="00324429" w:rsidRPr="002E686B" w:rsidRDefault="00324429" w:rsidP="004065F9">
      <w:pPr>
        <w:contextualSpacing/>
        <w:rPr>
          <w:rFonts w:asciiTheme="minorHAnsi" w:hAnsiTheme="minorHAnsi" w:cstheme="minorHAnsi"/>
          <w:color w:val="E9711C"/>
          <w:sz w:val="24"/>
          <w:szCs w:val="24"/>
          <w:u w:val="single"/>
        </w:rPr>
      </w:pPr>
    </w:p>
    <w:p w14:paraId="6F9AC87C" w14:textId="77777777" w:rsidR="003B5CDB" w:rsidRPr="002E686B" w:rsidRDefault="00244BF2" w:rsidP="004065F9">
      <w:pPr>
        <w:contextualSpacing/>
        <w:rPr>
          <w:rFonts w:asciiTheme="minorHAnsi" w:hAnsiTheme="minorHAnsi" w:cstheme="minorHAnsi"/>
          <w:color w:val="212121"/>
          <w:sz w:val="24"/>
          <w:szCs w:val="24"/>
          <w:shd w:val="clear" w:color="auto" w:fill="FFFFFF"/>
        </w:rPr>
      </w:pPr>
      <w:r w:rsidRPr="002E686B">
        <w:rPr>
          <w:rFonts w:asciiTheme="minorHAnsi" w:hAnsiTheme="minorHAnsi" w:cstheme="minorHAnsi"/>
          <w:sz w:val="24"/>
          <w:szCs w:val="24"/>
        </w:rPr>
        <w:t xml:space="preserve">129. </w:t>
      </w:r>
      <w:r w:rsidR="003B5CDB" w:rsidRPr="002E686B">
        <w:rPr>
          <w:rFonts w:asciiTheme="minorHAnsi" w:hAnsiTheme="minorHAnsi" w:cstheme="minorHAnsi"/>
          <w:color w:val="212121"/>
          <w:sz w:val="24"/>
          <w:szCs w:val="24"/>
          <w:shd w:val="clear" w:color="auto" w:fill="FFFFFF"/>
        </w:rPr>
        <w:t xml:space="preserve">Lednicky JA, </w:t>
      </w:r>
      <w:proofErr w:type="spellStart"/>
      <w:r w:rsidR="003B5CDB" w:rsidRPr="002E686B">
        <w:rPr>
          <w:rFonts w:asciiTheme="minorHAnsi" w:hAnsiTheme="minorHAnsi" w:cstheme="minorHAnsi"/>
          <w:color w:val="212121"/>
          <w:sz w:val="24"/>
          <w:szCs w:val="24"/>
          <w:shd w:val="clear" w:color="auto" w:fill="FFFFFF"/>
        </w:rPr>
        <w:t>Tagliamonte</w:t>
      </w:r>
      <w:proofErr w:type="spellEnd"/>
      <w:r w:rsidR="003B5CDB" w:rsidRPr="002E686B">
        <w:rPr>
          <w:rFonts w:asciiTheme="minorHAnsi" w:hAnsiTheme="minorHAnsi" w:cstheme="minorHAnsi"/>
          <w:color w:val="212121"/>
          <w:sz w:val="24"/>
          <w:szCs w:val="24"/>
          <w:shd w:val="clear" w:color="auto" w:fill="FFFFFF"/>
        </w:rPr>
        <w:t xml:space="preserve"> MS, White SK, Blohm GM, </w:t>
      </w:r>
      <w:proofErr w:type="spellStart"/>
      <w:r w:rsidR="003B5CDB" w:rsidRPr="002E686B">
        <w:rPr>
          <w:rFonts w:asciiTheme="minorHAnsi" w:hAnsiTheme="minorHAnsi" w:cstheme="minorHAnsi"/>
          <w:color w:val="212121"/>
          <w:sz w:val="24"/>
          <w:szCs w:val="24"/>
          <w:shd w:val="clear" w:color="auto" w:fill="FFFFFF"/>
        </w:rPr>
        <w:t>Alam</w:t>
      </w:r>
      <w:proofErr w:type="spellEnd"/>
      <w:r w:rsidR="003B5CDB" w:rsidRPr="002E686B">
        <w:rPr>
          <w:rFonts w:asciiTheme="minorHAnsi" w:hAnsiTheme="minorHAnsi" w:cstheme="minorHAnsi"/>
          <w:color w:val="212121"/>
          <w:sz w:val="24"/>
          <w:szCs w:val="24"/>
          <w:shd w:val="clear" w:color="auto" w:fill="FFFFFF"/>
        </w:rPr>
        <w:t xml:space="preserve"> MM, </w:t>
      </w:r>
      <w:proofErr w:type="spellStart"/>
      <w:r w:rsidR="003B5CDB" w:rsidRPr="002E686B">
        <w:rPr>
          <w:rFonts w:asciiTheme="minorHAnsi" w:hAnsiTheme="minorHAnsi" w:cstheme="minorHAnsi"/>
          <w:color w:val="212121"/>
          <w:sz w:val="24"/>
          <w:szCs w:val="24"/>
          <w:shd w:val="clear" w:color="auto" w:fill="FFFFFF"/>
        </w:rPr>
        <w:t>Iovine</w:t>
      </w:r>
      <w:proofErr w:type="spellEnd"/>
      <w:r w:rsidR="003B5CDB" w:rsidRPr="002E686B">
        <w:rPr>
          <w:rFonts w:asciiTheme="minorHAnsi" w:hAnsiTheme="minorHAnsi" w:cstheme="minorHAnsi"/>
          <w:color w:val="212121"/>
          <w:sz w:val="24"/>
          <w:szCs w:val="24"/>
          <w:shd w:val="clear" w:color="auto" w:fill="FFFFFF"/>
        </w:rPr>
        <w:t xml:space="preserve"> NM, </w:t>
      </w:r>
      <w:proofErr w:type="spellStart"/>
      <w:r w:rsidR="003B5CDB" w:rsidRPr="002E686B">
        <w:rPr>
          <w:rFonts w:asciiTheme="minorHAnsi" w:hAnsiTheme="minorHAnsi" w:cstheme="minorHAnsi"/>
          <w:color w:val="212121"/>
          <w:sz w:val="24"/>
          <w:szCs w:val="24"/>
          <w:shd w:val="clear" w:color="auto" w:fill="FFFFFF"/>
        </w:rPr>
        <w:t>Salemi</w:t>
      </w:r>
      <w:proofErr w:type="spellEnd"/>
      <w:r w:rsidR="003B5CDB" w:rsidRPr="002E686B">
        <w:rPr>
          <w:rFonts w:asciiTheme="minorHAnsi" w:hAnsiTheme="minorHAnsi" w:cstheme="minorHAnsi"/>
          <w:color w:val="212121"/>
          <w:sz w:val="24"/>
          <w:szCs w:val="24"/>
          <w:shd w:val="clear" w:color="auto" w:fill="FFFFFF"/>
        </w:rPr>
        <w:t xml:space="preserve"> M, </w:t>
      </w:r>
      <w:proofErr w:type="spellStart"/>
      <w:r w:rsidR="003B5CDB" w:rsidRPr="002E686B">
        <w:rPr>
          <w:rFonts w:asciiTheme="minorHAnsi" w:hAnsiTheme="minorHAnsi" w:cstheme="minorHAnsi"/>
          <w:color w:val="212121"/>
          <w:sz w:val="24"/>
          <w:szCs w:val="24"/>
          <w:shd w:val="clear" w:color="auto" w:fill="FFFFFF"/>
        </w:rPr>
        <w:t>Mavian</w:t>
      </w:r>
      <w:proofErr w:type="spellEnd"/>
      <w:r w:rsidR="003B5CDB" w:rsidRPr="002E686B">
        <w:rPr>
          <w:rFonts w:asciiTheme="minorHAnsi" w:hAnsiTheme="minorHAnsi" w:cstheme="minorHAnsi"/>
          <w:color w:val="212121"/>
          <w:sz w:val="24"/>
          <w:szCs w:val="24"/>
          <w:shd w:val="clear" w:color="auto" w:fill="FFFFFF"/>
        </w:rPr>
        <w:t xml:space="preserve"> C, Morris JG. Isolation of a Novel Recombinant Canine Coronavirus from a Visitor to Haiti: Further Evidence of Transmission of Coronaviruses of Zoonotic Origin to Humans. Clin Infect Dis. 2021 Oct </w:t>
      </w:r>
      <w:proofErr w:type="gramStart"/>
      <w:r w:rsidR="003B5CDB" w:rsidRPr="002E686B">
        <w:rPr>
          <w:rFonts w:asciiTheme="minorHAnsi" w:hAnsiTheme="minorHAnsi" w:cstheme="minorHAnsi"/>
          <w:color w:val="212121"/>
          <w:sz w:val="24"/>
          <w:szCs w:val="24"/>
          <w:shd w:val="clear" w:color="auto" w:fill="FFFFFF"/>
        </w:rPr>
        <w:t>28:ciab</w:t>
      </w:r>
      <w:proofErr w:type="gramEnd"/>
      <w:r w:rsidR="003B5CDB" w:rsidRPr="002E686B">
        <w:rPr>
          <w:rFonts w:asciiTheme="minorHAnsi" w:hAnsiTheme="minorHAnsi" w:cstheme="minorHAnsi"/>
          <w:color w:val="212121"/>
          <w:sz w:val="24"/>
          <w:szCs w:val="24"/>
          <w:shd w:val="clear" w:color="auto" w:fill="FFFFFF"/>
        </w:rPr>
        <w:t xml:space="preserve">924. </w:t>
      </w:r>
      <w:proofErr w:type="spellStart"/>
      <w:r w:rsidR="003B5CDB" w:rsidRPr="002E686B">
        <w:rPr>
          <w:rFonts w:asciiTheme="minorHAnsi" w:hAnsiTheme="minorHAnsi" w:cstheme="minorHAnsi"/>
          <w:color w:val="212121"/>
          <w:sz w:val="24"/>
          <w:szCs w:val="24"/>
          <w:shd w:val="clear" w:color="auto" w:fill="FFFFFF"/>
        </w:rPr>
        <w:t>doi</w:t>
      </w:r>
      <w:proofErr w:type="spellEnd"/>
      <w:r w:rsidR="003B5CDB" w:rsidRPr="002E686B">
        <w:rPr>
          <w:rFonts w:asciiTheme="minorHAnsi" w:hAnsiTheme="minorHAnsi" w:cstheme="minorHAnsi"/>
          <w:color w:val="212121"/>
          <w:sz w:val="24"/>
          <w:szCs w:val="24"/>
          <w:shd w:val="clear" w:color="auto" w:fill="FFFFFF"/>
        </w:rPr>
        <w:t>: 10.1093/</w:t>
      </w:r>
      <w:proofErr w:type="spellStart"/>
      <w:r w:rsidR="003B5CDB" w:rsidRPr="002E686B">
        <w:rPr>
          <w:rFonts w:asciiTheme="minorHAnsi" w:hAnsiTheme="minorHAnsi" w:cstheme="minorHAnsi"/>
          <w:color w:val="212121"/>
          <w:sz w:val="24"/>
          <w:szCs w:val="24"/>
          <w:shd w:val="clear" w:color="auto" w:fill="FFFFFF"/>
        </w:rPr>
        <w:t>cid</w:t>
      </w:r>
      <w:proofErr w:type="spellEnd"/>
      <w:r w:rsidR="003B5CDB" w:rsidRPr="002E686B">
        <w:rPr>
          <w:rFonts w:asciiTheme="minorHAnsi" w:hAnsiTheme="minorHAnsi" w:cstheme="minorHAnsi"/>
          <w:color w:val="212121"/>
          <w:sz w:val="24"/>
          <w:szCs w:val="24"/>
          <w:shd w:val="clear" w:color="auto" w:fill="FFFFFF"/>
        </w:rPr>
        <w:t xml:space="preserve">/ciab924. </w:t>
      </w:r>
      <w:proofErr w:type="spellStart"/>
      <w:r w:rsidR="003B5CDB" w:rsidRPr="002E686B">
        <w:rPr>
          <w:rFonts w:asciiTheme="minorHAnsi" w:hAnsiTheme="minorHAnsi" w:cstheme="minorHAnsi"/>
          <w:color w:val="212121"/>
          <w:sz w:val="24"/>
          <w:szCs w:val="24"/>
          <w:shd w:val="clear" w:color="auto" w:fill="FFFFFF"/>
        </w:rPr>
        <w:t>Epub</w:t>
      </w:r>
      <w:proofErr w:type="spellEnd"/>
      <w:r w:rsidR="003B5CDB" w:rsidRPr="002E686B">
        <w:rPr>
          <w:rFonts w:asciiTheme="minorHAnsi" w:hAnsiTheme="minorHAnsi" w:cstheme="minorHAnsi"/>
          <w:color w:val="212121"/>
          <w:sz w:val="24"/>
          <w:szCs w:val="24"/>
          <w:shd w:val="clear" w:color="auto" w:fill="FFFFFF"/>
        </w:rPr>
        <w:t xml:space="preserve"> ahead of print. PMID: 34718467.</w:t>
      </w:r>
    </w:p>
    <w:p w14:paraId="31E4BFD3" w14:textId="33661E07" w:rsidR="00B80A19" w:rsidRPr="002E686B" w:rsidRDefault="00C8702A" w:rsidP="004065F9">
      <w:pPr>
        <w:contextualSpacing/>
        <w:rPr>
          <w:rFonts w:asciiTheme="minorHAnsi" w:hAnsiTheme="minorHAnsi" w:cstheme="minorHAnsi"/>
          <w:sz w:val="24"/>
          <w:szCs w:val="24"/>
        </w:rPr>
      </w:pPr>
      <w:hyperlink r:id="rId143" w:history="1">
        <w:r w:rsidR="00B80A19" w:rsidRPr="002E686B">
          <w:rPr>
            <w:rStyle w:val="Hyperlink"/>
            <w:rFonts w:asciiTheme="minorHAnsi" w:hAnsiTheme="minorHAnsi" w:cstheme="minorHAnsi"/>
            <w:sz w:val="24"/>
            <w:szCs w:val="24"/>
          </w:rPr>
          <w:t>https://academic.oup.com/cid/advance-article/doi/10.1093/cid/ciab736/6359631</w:t>
        </w:r>
      </w:hyperlink>
    </w:p>
    <w:p w14:paraId="74E2AE42" w14:textId="77777777" w:rsidR="00B80A19" w:rsidRPr="002E686B" w:rsidRDefault="00B80A19" w:rsidP="004065F9">
      <w:pPr>
        <w:contextualSpacing/>
        <w:rPr>
          <w:rFonts w:asciiTheme="minorHAnsi" w:hAnsiTheme="minorHAnsi" w:cstheme="minorHAnsi"/>
          <w:sz w:val="24"/>
          <w:szCs w:val="24"/>
        </w:rPr>
      </w:pPr>
    </w:p>
    <w:p w14:paraId="672EA765" w14:textId="03F93E3F" w:rsidR="00244BF2" w:rsidRPr="002E686B" w:rsidRDefault="00B80A19" w:rsidP="004065F9">
      <w:pPr>
        <w:contextualSpacing/>
        <w:rPr>
          <w:rFonts w:asciiTheme="minorHAnsi" w:hAnsiTheme="minorHAnsi" w:cstheme="minorHAnsi"/>
          <w:sz w:val="24"/>
          <w:szCs w:val="24"/>
        </w:rPr>
      </w:pPr>
      <w:r w:rsidRPr="002E686B">
        <w:rPr>
          <w:rFonts w:asciiTheme="minorHAnsi" w:hAnsiTheme="minorHAnsi" w:cstheme="minorHAnsi"/>
          <w:sz w:val="24"/>
          <w:szCs w:val="24"/>
        </w:rPr>
        <w:t xml:space="preserve">130. </w:t>
      </w:r>
      <w:r w:rsidR="00244BF2" w:rsidRPr="002E686B">
        <w:rPr>
          <w:rFonts w:asciiTheme="minorHAnsi" w:hAnsiTheme="minorHAnsi" w:cstheme="minorHAnsi"/>
          <w:sz w:val="24"/>
          <w:szCs w:val="24"/>
        </w:rPr>
        <w:t xml:space="preserve">Li H, Nannu Shankar S, </w:t>
      </w:r>
      <w:proofErr w:type="spellStart"/>
      <w:r w:rsidR="00244BF2" w:rsidRPr="002E686B">
        <w:rPr>
          <w:rFonts w:asciiTheme="minorHAnsi" w:hAnsiTheme="minorHAnsi" w:cstheme="minorHAnsi"/>
          <w:sz w:val="24"/>
          <w:szCs w:val="24"/>
        </w:rPr>
        <w:t>Witanachchi</w:t>
      </w:r>
      <w:proofErr w:type="spellEnd"/>
      <w:r w:rsidR="00244BF2" w:rsidRPr="002E686B">
        <w:rPr>
          <w:rFonts w:asciiTheme="minorHAnsi" w:hAnsiTheme="minorHAnsi" w:cstheme="minorHAnsi"/>
          <w:sz w:val="24"/>
          <w:szCs w:val="24"/>
        </w:rPr>
        <w:t xml:space="preserve"> CT, </w:t>
      </w:r>
      <w:r w:rsidR="00244BF2" w:rsidRPr="002E686B">
        <w:rPr>
          <w:rFonts w:asciiTheme="minorHAnsi" w:hAnsiTheme="minorHAnsi" w:cstheme="minorHAnsi"/>
          <w:b/>
          <w:bCs/>
          <w:sz w:val="24"/>
          <w:szCs w:val="24"/>
        </w:rPr>
        <w:t>Lednicky JA,</w:t>
      </w:r>
      <w:r w:rsidR="00244BF2" w:rsidRPr="002E686B">
        <w:rPr>
          <w:rFonts w:asciiTheme="minorHAnsi" w:hAnsiTheme="minorHAnsi" w:cstheme="minorHAnsi"/>
          <w:sz w:val="24"/>
          <w:szCs w:val="24"/>
        </w:rPr>
        <w:t xml:space="preserve"> Loeb JC, </w:t>
      </w:r>
      <w:proofErr w:type="spellStart"/>
      <w:r w:rsidR="00244BF2" w:rsidRPr="002E686B">
        <w:rPr>
          <w:rFonts w:asciiTheme="minorHAnsi" w:hAnsiTheme="minorHAnsi" w:cstheme="minorHAnsi"/>
          <w:sz w:val="24"/>
          <w:szCs w:val="24"/>
        </w:rPr>
        <w:t>Alam</w:t>
      </w:r>
      <w:proofErr w:type="spellEnd"/>
      <w:r w:rsidR="00244BF2" w:rsidRPr="002E686B">
        <w:rPr>
          <w:rFonts w:asciiTheme="minorHAnsi" w:hAnsiTheme="minorHAnsi" w:cstheme="minorHAnsi"/>
          <w:sz w:val="24"/>
          <w:szCs w:val="24"/>
        </w:rPr>
        <w:t xml:space="preserve"> MM, Fan ZH, Mohamed K, </w:t>
      </w:r>
      <w:proofErr w:type="spellStart"/>
      <w:r w:rsidR="00244BF2" w:rsidRPr="002E686B">
        <w:rPr>
          <w:rFonts w:asciiTheme="minorHAnsi" w:hAnsiTheme="minorHAnsi" w:cstheme="minorHAnsi"/>
          <w:sz w:val="24"/>
          <w:szCs w:val="24"/>
        </w:rPr>
        <w:t>Eiguren</w:t>
      </w:r>
      <w:proofErr w:type="spellEnd"/>
      <w:r w:rsidR="00244BF2" w:rsidRPr="002E686B">
        <w:rPr>
          <w:rFonts w:asciiTheme="minorHAnsi" w:hAnsiTheme="minorHAnsi" w:cstheme="minorHAnsi"/>
          <w:sz w:val="24"/>
          <w:szCs w:val="24"/>
        </w:rPr>
        <w:t xml:space="preserve">-Fernandez A, Wu C-Y. Environmental Surveillance and Transmission Risk Assessments for SARS-CoV-2 in a Fitness Center. </w:t>
      </w:r>
      <w:r w:rsidR="00F905FF" w:rsidRPr="002E686B">
        <w:rPr>
          <w:rFonts w:asciiTheme="minorHAnsi" w:hAnsiTheme="minorHAnsi" w:cstheme="minorHAnsi"/>
          <w:sz w:val="24"/>
          <w:szCs w:val="24"/>
        </w:rPr>
        <w:t>Aerosol Air Qual. Res. 21, 210106. https://doi.org/10.4209/aaqr.210106</w:t>
      </w:r>
    </w:p>
    <w:p w14:paraId="7CF75A7D" w14:textId="5727C0BF" w:rsidR="00726FF4" w:rsidRPr="002E686B" w:rsidRDefault="00C8702A" w:rsidP="004065F9">
      <w:pPr>
        <w:contextualSpacing/>
        <w:rPr>
          <w:rStyle w:val="Hyperlink"/>
          <w:rFonts w:asciiTheme="minorHAnsi" w:hAnsiTheme="minorHAnsi" w:cstheme="minorHAnsi"/>
          <w:bCs/>
          <w:sz w:val="24"/>
          <w:szCs w:val="24"/>
        </w:rPr>
      </w:pPr>
      <w:hyperlink r:id="rId144" w:history="1">
        <w:r w:rsidR="00F905FF" w:rsidRPr="002E686B">
          <w:rPr>
            <w:rStyle w:val="Hyperlink"/>
            <w:rFonts w:asciiTheme="minorHAnsi" w:hAnsiTheme="minorHAnsi" w:cstheme="minorHAnsi"/>
            <w:bCs/>
            <w:sz w:val="24"/>
            <w:szCs w:val="24"/>
          </w:rPr>
          <w:t>https://aaqr.org/articles/aaqr-21-05-oa-0106</w:t>
        </w:r>
      </w:hyperlink>
    </w:p>
    <w:p w14:paraId="2B1A5301" w14:textId="2BEF0B41" w:rsidR="003849B4" w:rsidRPr="002E686B" w:rsidRDefault="003849B4" w:rsidP="004065F9">
      <w:pPr>
        <w:contextualSpacing/>
        <w:rPr>
          <w:rStyle w:val="Hyperlink"/>
          <w:rFonts w:asciiTheme="minorHAnsi" w:hAnsiTheme="minorHAnsi" w:cstheme="minorHAnsi"/>
          <w:bCs/>
          <w:sz w:val="24"/>
          <w:szCs w:val="24"/>
        </w:rPr>
      </w:pPr>
    </w:p>
    <w:p w14:paraId="0C8F97CE" w14:textId="40E94BE6" w:rsidR="003849B4" w:rsidRPr="002E686B" w:rsidRDefault="003849B4" w:rsidP="004065F9">
      <w:pPr>
        <w:contextualSpacing/>
        <w:rPr>
          <w:rStyle w:val="Hyperlink"/>
          <w:rFonts w:asciiTheme="minorHAnsi" w:hAnsiTheme="minorHAnsi" w:cstheme="minorHAnsi"/>
          <w:bCs/>
          <w:color w:val="auto"/>
          <w:sz w:val="24"/>
          <w:szCs w:val="24"/>
          <w:u w:val="none"/>
        </w:rPr>
      </w:pPr>
      <w:r w:rsidRPr="002E686B">
        <w:rPr>
          <w:rStyle w:val="Hyperlink"/>
          <w:rFonts w:asciiTheme="minorHAnsi" w:hAnsiTheme="minorHAnsi" w:cstheme="minorHAnsi"/>
          <w:bCs/>
          <w:color w:val="auto"/>
          <w:sz w:val="24"/>
          <w:szCs w:val="24"/>
          <w:u w:val="none"/>
        </w:rPr>
        <w:lastRenderedPageBreak/>
        <w:t>131.</w:t>
      </w:r>
      <w:r w:rsidRPr="002E686B">
        <w:rPr>
          <w:rStyle w:val="Hyperlink"/>
          <w:rFonts w:asciiTheme="minorHAnsi" w:hAnsiTheme="minorHAnsi" w:cstheme="minorHAnsi"/>
          <w:bCs/>
          <w:sz w:val="24"/>
          <w:szCs w:val="24"/>
          <w:u w:val="none"/>
        </w:rPr>
        <w:t xml:space="preserve"> </w:t>
      </w:r>
      <w:r w:rsidRPr="002E686B">
        <w:rPr>
          <w:rStyle w:val="Hyperlink"/>
          <w:rFonts w:asciiTheme="minorHAnsi" w:hAnsiTheme="minorHAnsi" w:cstheme="minorHAnsi"/>
          <w:bCs/>
          <w:color w:val="auto"/>
          <w:sz w:val="24"/>
          <w:szCs w:val="24"/>
          <w:u w:val="none"/>
        </w:rPr>
        <w:t xml:space="preserve">Stephenson CJ, </w:t>
      </w:r>
      <w:proofErr w:type="spellStart"/>
      <w:r w:rsidRPr="002E686B">
        <w:rPr>
          <w:rStyle w:val="Hyperlink"/>
          <w:rFonts w:asciiTheme="minorHAnsi" w:hAnsiTheme="minorHAnsi" w:cstheme="minorHAnsi"/>
          <w:bCs/>
          <w:color w:val="auto"/>
          <w:sz w:val="24"/>
          <w:szCs w:val="24"/>
          <w:u w:val="none"/>
        </w:rPr>
        <w:t>Coatsworth</w:t>
      </w:r>
      <w:proofErr w:type="spellEnd"/>
      <w:r w:rsidRPr="002E686B">
        <w:rPr>
          <w:rStyle w:val="Hyperlink"/>
          <w:rFonts w:asciiTheme="minorHAnsi" w:hAnsiTheme="minorHAnsi" w:cstheme="minorHAnsi"/>
          <w:bCs/>
          <w:color w:val="auto"/>
          <w:sz w:val="24"/>
          <w:szCs w:val="24"/>
          <w:u w:val="none"/>
        </w:rPr>
        <w:t xml:space="preserve"> H, Waits CM, Nazario-Maldonado NM, Mathias DK, Dinglasan RR, </w:t>
      </w:r>
      <w:r w:rsidRPr="002E686B">
        <w:rPr>
          <w:rStyle w:val="Hyperlink"/>
          <w:rFonts w:asciiTheme="minorHAnsi" w:hAnsiTheme="minorHAnsi" w:cstheme="minorHAnsi"/>
          <w:b/>
          <w:color w:val="auto"/>
          <w:sz w:val="24"/>
          <w:szCs w:val="24"/>
          <w:u w:val="none"/>
        </w:rPr>
        <w:t>Lednicky JA</w:t>
      </w:r>
      <w:r w:rsidRPr="002E686B">
        <w:rPr>
          <w:rStyle w:val="Hyperlink"/>
          <w:rFonts w:asciiTheme="minorHAnsi" w:hAnsiTheme="minorHAnsi" w:cstheme="minorHAnsi"/>
          <w:bCs/>
          <w:color w:val="auto"/>
          <w:sz w:val="24"/>
          <w:szCs w:val="24"/>
          <w:u w:val="none"/>
        </w:rPr>
        <w:t xml:space="preserve">. Geographic Partitioning of Dengue Virus Transmission Risk in Florida. </w:t>
      </w:r>
      <w:r w:rsidR="00592ACA" w:rsidRPr="00592ACA">
        <w:rPr>
          <w:rStyle w:val="Hyperlink"/>
          <w:rFonts w:asciiTheme="minorHAnsi" w:hAnsiTheme="minorHAnsi" w:cstheme="minorHAnsi"/>
          <w:bCs/>
          <w:color w:val="auto"/>
          <w:sz w:val="24"/>
          <w:szCs w:val="24"/>
          <w:u w:val="none"/>
        </w:rPr>
        <w:t xml:space="preserve">Viruses. 2021 Nov 5;13(11):2232. </w:t>
      </w:r>
      <w:proofErr w:type="spellStart"/>
      <w:r w:rsidR="00592ACA" w:rsidRPr="00592ACA">
        <w:rPr>
          <w:rStyle w:val="Hyperlink"/>
          <w:rFonts w:asciiTheme="minorHAnsi" w:hAnsiTheme="minorHAnsi" w:cstheme="minorHAnsi"/>
          <w:bCs/>
          <w:color w:val="auto"/>
          <w:sz w:val="24"/>
          <w:szCs w:val="24"/>
          <w:u w:val="none"/>
        </w:rPr>
        <w:t>doi</w:t>
      </w:r>
      <w:proofErr w:type="spellEnd"/>
      <w:r w:rsidR="00592ACA" w:rsidRPr="00592ACA">
        <w:rPr>
          <w:rStyle w:val="Hyperlink"/>
          <w:rFonts w:asciiTheme="minorHAnsi" w:hAnsiTheme="minorHAnsi" w:cstheme="minorHAnsi"/>
          <w:bCs/>
          <w:color w:val="auto"/>
          <w:sz w:val="24"/>
          <w:szCs w:val="24"/>
          <w:u w:val="none"/>
        </w:rPr>
        <w:t>: 10.3390/v13112232. PMID: 34835038; PMCID: PMC8622774.</w:t>
      </w:r>
    </w:p>
    <w:p w14:paraId="3506D139" w14:textId="77DF6CAB" w:rsidR="003849B4" w:rsidRDefault="00C8702A" w:rsidP="004065F9">
      <w:pPr>
        <w:contextualSpacing/>
        <w:rPr>
          <w:rStyle w:val="Hyperlink"/>
          <w:rFonts w:asciiTheme="minorHAnsi" w:hAnsiTheme="minorHAnsi" w:cstheme="minorHAnsi"/>
          <w:bCs/>
          <w:sz w:val="24"/>
          <w:szCs w:val="24"/>
        </w:rPr>
      </w:pPr>
      <w:hyperlink r:id="rId145" w:history="1">
        <w:r w:rsidR="003849B4" w:rsidRPr="002E686B">
          <w:rPr>
            <w:rStyle w:val="Hyperlink"/>
            <w:rFonts w:asciiTheme="minorHAnsi" w:hAnsiTheme="minorHAnsi" w:cstheme="minorHAnsi"/>
            <w:bCs/>
            <w:sz w:val="24"/>
            <w:szCs w:val="24"/>
          </w:rPr>
          <w:t>https://www.mdpi.com/1999-4915/13/11/2232</w:t>
        </w:r>
      </w:hyperlink>
    </w:p>
    <w:p w14:paraId="5158D4FB" w14:textId="57EF7A92" w:rsidR="002E686B" w:rsidRDefault="002E686B" w:rsidP="004065F9">
      <w:pPr>
        <w:contextualSpacing/>
        <w:rPr>
          <w:rStyle w:val="Hyperlink"/>
          <w:rFonts w:asciiTheme="minorHAnsi" w:hAnsiTheme="minorHAnsi" w:cstheme="minorHAnsi"/>
          <w:bCs/>
          <w:sz w:val="24"/>
          <w:szCs w:val="24"/>
        </w:rPr>
      </w:pPr>
    </w:p>
    <w:p w14:paraId="193E27A1" w14:textId="0F16F997" w:rsidR="002E686B" w:rsidRDefault="002E686B" w:rsidP="004065F9">
      <w:pPr>
        <w:contextualSpacing/>
        <w:rPr>
          <w:rStyle w:val="Hyperlink"/>
          <w:rFonts w:asciiTheme="minorHAnsi" w:hAnsiTheme="minorHAnsi" w:cstheme="minorHAnsi"/>
          <w:bCs/>
          <w:color w:val="auto"/>
          <w:sz w:val="24"/>
          <w:szCs w:val="24"/>
          <w:u w:val="none"/>
        </w:rPr>
      </w:pPr>
      <w:r w:rsidRPr="002E686B">
        <w:rPr>
          <w:rStyle w:val="Hyperlink"/>
          <w:rFonts w:asciiTheme="minorHAnsi" w:hAnsiTheme="minorHAnsi" w:cstheme="minorHAnsi"/>
          <w:bCs/>
          <w:color w:val="auto"/>
          <w:sz w:val="24"/>
          <w:szCs w:val="24"/>
          <w:u w:val="none"/>
        </w:rPr>
        <w:t xml:space="preserve">132. Manzanas C, </w:t>
      </w:r>
      <w:proofErr w:type="spellStart"/>
      <w:r w:rsidRPr="002E686B">
        <w:rPr>
          <w:rStyle w:val="Hyperlink"/>
          <w:rFonts w:asciiTheme="minorHAnsi" w:hAnsiTheme="minorHAnsi" w:cstheme="minorHAnsi"/>
          <w:bCs/>
          <w:color w:val="auto"/>
          <w:sz w:val="24"/>
          <w:szCs w:val="24"/>
          <w:u w:val="none"/>
        </w:rPr>
        <w:t>Alam</w:t>
      </w:r>
      <w:proofErr w:type="spellEnd"/>
      <w:r w:rsidRPr="002E686B">
        <w:rPr>
          <w:rStyle w:val="Hyperlink"/>
          <w:rFonts w:asciiTheme="minorHAnsi" w:hAnsiTheme="minorHAnsi" w:cstheme="minorHAnsi"/>
          <w:bCs/>
          <w:color w:val="auto"/>
          <w:sz w:val="24"/>
          <w:szCs w:val="24"/>
          <w:u w:val="none"/>
        </w:rPr>
        <w:t xml:space="preserve"> MM, Loeb JC, </w:t>
      </w:r>
      <w:r w:rsidRPr="002E686B">
        <w:rPr>
          <w:rStyle w:val="Hyperlink"/>
          <w:rFonts w:asciiTheme="minorHAnsi" w:hAnsiTheme="minorHAnsi" w:cstheme="minorHAnsi"/>
          <w:b/>
          <w:color w:val="auto"/>
          <w:sz w:val="24"/>
          <w:szCs w:val="24"/>
          <w:u w:val="none"/>
        </w:rPr>
        <w:t>Lednicky JA,</w:t>
      </w:r>
      <w:r w:rsidRPr="002E686B">
        <w:rPr>
          <w:rStyle w:val="Hyperlink"/>
          <w:rFonts w:asciiTheme="minorHAnsi" w:hAnsiTheme="minorHAnsi" w:cstheme="minorHAnsi"/>
          <w:bCs/>
          <w:color w:val="auto"/>
          <w:sz w:val="24"/>
          <w:szCs w:val="24"/>
          <w:u w:val="none"/>
        </w:rPr>
        <w:t xml:space="preserve"> Wu CY, Fan ZH. A Valve-Enabled Sample Preparation Device with Isothermal Amplification for Multiplexed Virus Detection at the Point-of-Care. ACS Sens. 2021 Nov 12. </w:t>
      </w:r>
      <w:proofErr w:type="spellStart"/>
      <w:r w:rsidRPr="002E686B">
        <w:rPr>
          <w:rStyle w:val="Hyperlink"/>
          <w:rFonts w:asciiTheme="minorHAnsi" w:hAnsiTheme="minorHAnsi" w:cstheme="minorHAnsi"/>
          <w:bCs/>
          <w:color w:val="auto"/>
          <w:sz w:val="24"/>
          <w:szCs w:val="24"/>
          <w:u w:val="none"/>
        </w:rPr>
        <w:t>doi</w:t>
      </w:r>
      <w:proofErr w:type="spellEnd"/>
      <w:r w:rsidRPr="002E686B">
        <w:rPr>
          <w:rStyle w:val="Hyperlink"/>
          <w:rFonts w:asciiTheme="minorHAnsi" w:hAnsiTheme="minorHAnsi" w:cstheme="minorHAnsi"/>
          <w:bCs/>
          <w:color w:val="auto"/>
          <w:sz w:val="24"/>
          <w:szCs w:val="24"/>
          <w:u w:val="none"/>
        </w:rPr>
        <w:t xml:space="preserve">: 10.1021/acssensors.1c01718. </w:t>
      </w:r>
      <w:proofErr w:type="spellStart"/>
      <w:r w:rsidRPr="002E686B">
        <w:rPr>
          <w:rStyle w:val="Hyperlink"/>
          <w:rFonts w:asciiTheme="minorHAnsi" w:hAnsiTheme="minorHAnsi" w:cstheme="minorHAnsi"/>
          <w:bCs/>
          <w:color w:val="auto"/>
          <w:sz w:val="24"/>
          <w:szCs w:val="24"/>
          <w:u w:val="none"/>
        </w:rPr>
        <w:t>Epub</w:t>
      </w:r>
      <w:proofErr w:type="spellEnd"/>
      <w:r w:rsidRPr="002E686B">
        <w:rPr>
          <w:rStyle w:val="Hyperlink"/>
          <w:rFonts w:asciiTheme="minorHAnsi" w:hAnsiTheme="minorHAnsi" w:cstheme="minorHAnsi"/>
          <w:bCs/>
          <w:color w:val="auto"/>
          <w:sz w:val="24"/>
          <w:szCs w:val="24"/>
          <w:u w:val="none"/>
        </w:rPr>
        <w:t xml:space="preserve"> ahead of print. PMID: 34767357.</w:t>
      </w:r>
    </w:p>
    <w:p w14:paraId="7F71CE0C" w14:textId="4A7F0062" w:rsidR="002E686B" w:rsidRDefault="00C8702A" w:rsidP="004065F9">
      <w:pPr>
        <w:contextualSpacing/>
        <w:rPr>
          <w:rFonts w:asciiTheme="minorHAnsi" w:hAnsiTheme="minorHAnsi" w:cstheme="minorHAnsi"/>
          <w:bCs/>
          <w:sz w:val="24"/>
          <w:szCs w:val="24"/>
        </w:rPr>
      </w:pPr>
      <w:hyperlink r:id="rId146" w:history="1">
        <w:r w:rsidR="002E686B" w:rsidRPr="00F27638">
          <w:rPr>
            <w:rStyle w:val="Hyperlink"/>
            <w:rFonts w:asciiTheme="minorHAnsi" w:hAnsiTheme="minorHAnsi" w:cstheme="minorHAnsi"/>
            <w:bCs/>
            <w:sz w:val="24"/>
            <w:szCs w:val="24"/>
          </w:rPr>
          <w:t>https://pubs.acs.org/doi/10.1021/acssensors.1c01718</w:t>
        </w:r>
      </w:hyperlink>
    </w:p>
    <w:p w14:paraId="25F6C6AC" w14:textId="77777777" w:rsidR="00F905FF" w:rsidRDefault="00F905FF" w:rsidP="004065F9">
      <w:pPr>
        <w:contextualSpacing/>
        <w:rPr>
          <w:rFonts w:asciiTheme="minorHAnsi" w:hAnsiTheme="minorHAnsi" w:cstheme="minorHAnsi"/>
          <w:b/>
          <w:bCs/>
          <w:sz w:val="24"/>
          <w:szCs w:val="24"/>
        </w:rPr>
      </w:pPr>
    </w:p>
    <w:p w14:paraId="1EE4041B" w14:textId="3162FA30" w:rsidR="00732BCA" w:rsidRDefault="002A40C6" w:rsidP="004065F9">
      <w:pPr>
        <w:contextualSpacing/>
        <w:rPr>
          <w:rFonts w:asciiTheme="minorHAnsi" w:hAnsiTheme="minorHAnsi" w:cstheme="minorHAnsi"/>
          <w:sz w:val="24"/>
          <w:szCs w:val="24"/>
        </w:rPr>
      </w:pPr>
      <w:r w:rsidRPr="00592ACA">
        <w:rPr>
          <w:rFonts w:asciiTheme="minorHAnsi" w:hAnsiTheme="minorHAnsi" w:cstheme="minorHAnsi"/>
          <w:sz w:val="24"/>
          <w:szCs w:val="24"/>
        </w:rPr>
        <w:t>133.</w:t>
      </w:r>
      <w:r w:rsidR="00F874FE">
        <w:rPr>
          <w:rFonts w:asciiTheme="minorHAnsi" w:hAnsiTheme="minorHAnsi" w:cstheme="minorHAnsi"/>
          <w:sz w:val="24"/>
          <w:szCs w:val="24"/>
        </w:rPr>
        <w:t xml:space="preserve"> </w:t>
      </w:r>
      <w:r w:rsidR="00732BCA">
        <w:rPr>
          <w:rFonts w:asciiTheme="minorHAnsi" w:hAnsiTheme="minorHAnsi" w:cstheme="minorHAnsi"/>
          <w:b/>
          <w:bCs/>
          <w:sz w:val="24"/>
          <w:szCs w:val="24"/>
        </w:rPr>
        <w:t>Lednicky JA</w:t>
      </w:r>
      <w:r w:rsidR="005D44D7" w:rsidRPr="005D44D7">
        <w:rPr>
          <w:rFonts w:asciiTheme="minorHAnsi" w:hAnsiTheme="minorHAnsi" w:cstheme="minorHAnsi"/>
          <w:b/>
          <w:bCs/>
          <w:sz w:val="24"/>
          <w:szCs w:val="24"/>
        </w:rPr>
        <w:t>,</w:t>
      </w:r>
      <w:r w:rsidR="005D44D7" w:rsidRPr="005D44D7">
        <w:rPr>
          <w:rFonts w:asciiTheme="minorHAnsi" w:hAnsiTheme="minorHAnsi" w:cstheme="minorHAnsi"/>
          <w:sz w:val="24"/>
          <w:szCs w:val="24"/>
        </w:rPr>
        <w:t xml:space="preserve"> </w:t>
      </w:r>
      <w:proofErr w:type="spellStart"/>
      <w:r w:rsidR="005D44D7" w:rsidRPr="005D44D7">
        <w:rPr>
          <w:rFonts w:asciiTheme="minorHAnsi" w:hAnsiTheme="minorHAnsi" w:cstheme="minorHAnsi"/>
          <w:sz w:val="24"/>
          <w:szCs w:val="24"/>
        </w:rPr>
        <w:t>Tagliamonte</w:t>
      </w:r>
      <w:proofErr w:type="spellEnd"/>
      <w:r w:rsidR="00732BCA">
        <w:rPr>
          <w:rFonts w:asciiTheme="minorHAnsi" w:hAnsiTheme="minorHAnsi" w:cstheme="minorHAnsi"/>
          <w:sz w:val="24"/>
          <w:szCs w:val="24"/>
        </w:rPr>
        <w:t xml:space="preserve"> MS</w:t>
      </w:r>
      <w:r w:rsidR="005D44D7" w:rsidRPr="005D44D7">
        <w:rPr>
          <w:rFonts w:asciiTheme="minorHAnsi" w:hAnsiTheme="minorHAnsi" w:cstheme="minorHAnsi"/>
          <w:sz w:val="24"/>
          <w:szCs w:val="24"/>
        </w:rPr>
        <w:t>, White</w:t>
      </w:r>
      <w:r w:rsidR="00732BCA">
        <w:rPr>
          <w:rFonts w:asciiTheme="minorHAnsi" w:hAnsiTheme="minorHAnsi" w:cstheme="minorHAnsi"/>
          <w:sz w:val="24"/>
          <w:szCs w:val="24"/>
        </w:rPr>
        <w:t xml:space="preserve"> SK</w:t>
      </w:r>
      <w:r w:rsidR="005D44D7" w:rsidRPr="005D44D7">
        <w:rPr>
          <w:rFonts w:asciiTheme="minorHAnsi" w:hAnsiTheme="minorHAnsi" w:cstheme="minorHAnsi"/>
          <w:sz w:val="24"/>
          <w:szCs w:val="24"/>
        </w:rPr>
        <w:t xml:space="preserve">, </w:t>
      </w:r>
      <w:r w:rsidR="00732BCA">
        <w:rPr>
          <w:rFonts w:asciiTheme="minorHAnsi" w:hAnsiTheme="minorHAnsi" w:cstheme="minorHAnsi"/>
          <w:sz w:val="24"/>
          <w:szCs w:val="24"/>
        </w:rPr>
        <w:t xml:space="preserve">Elbadry MA, </w:t>
      </w:r>
      <w:proofErr w:type="spellStart"/>
      <w:r w:rsidR="00732BCA">
        <w:rPr>
          <w:rFonts w:asciiTheme="minorHAnsi" w:hAnsiTheme="minorHAnsi" w:cstheme="minorHAnsi"/>
          <w:sz w:val="24"/>
          <w:szCs w:val="24"/>
        </w:rPr>
        <w:t>Alam</w:t>
      </w:r>
      <w:proofErr w:type="spellEnd"/>
      <w:r w:rsidR="00732BCA">
        <w:rPr>
          <w:rFonts w:asciiTheme="minorHAnsi" w:hAnsiTheme="minorHAnsi" w:cstheme="minorHAnsi"/>
          <w:sz w:val="24"/>
          <w:szCs w:val="24"/>
        </w:rPr>
        <w:t xml:space="preserve"> MM, Stephenson CJ, Bonny TS, </w:t>
      </w:r>
      <w:proofErr w:type="spellStart"/>
      <w:r w:rsidR="00732BCA">
        <w:rPr>
          <w:rFonts w:asciiTheme="minorHAnsi" w:hAnsiTheme="minorHAnsi" w:cstheme="minorHAnsi"/>
          <w:sz w:val="24"/>
          <w:szCs w:val="24"/>
        </w:rPr>
        <w:t>Telisma</w:t>
      </w:r>
      <w:proofErr w:type="spellEnd"/>
      <w:r w:rsidR="00732BCA">
        <w:rPr>
          <w:rFonts w:asciiTheme="minorHAnsi" w:hAnsiTheme="minorHAnsi" w:cstheme="minorHAnsi"/>
          <w:sz w:val="24"/>
          <w:szCs w:val="24"/>
        </w:rPr>
        <w:t xml:space="preserve"> T, Chavannes S, </w:t>
      </w:r>
      <w:proofErr w:type="spellStart"/>
      <w:r w:rsidR="00732BCA">
        <w:rPr>
          <w:rFonts w:asciiTheme="minorHAnsi" w:hAnsiTheme="minorHAnsi" w:cstheme="minorHAnsi"/>
          <w:sz w:val="24"/>
          <w:szCs w:val="24"/>
        </w:rPr>
        <w:t>Ostrov</w:t>
      </w:r>
      <w:proofErr w:type="spellEnd"/>
      <w:r w:rsidR="00732BCA">
        <w:rPr>
          <w:rFonts w:asciiTheme="minorHAnsi" w:hAnsiTheme="minorHAnsi" w:cstheme="minorHAnsi"/>
          <w:sz w:val="24"/>
          <w:szCs w:val="24"/>
        </w:rPr>
        <w:t xml:space="preserve"> DA, </w:t>
      </w:r>
      <w:proofErr w:type="spellStart"/>
      <w:r w:rsidR="00732BCA">
        <w:rPr>
          <w:rFonts w:asciiTheme="minorHAnsi" w:hAnsiTheme="minorHAnsi" w:cstheme="minorHAnsi"/>
          <w:sz w:val="24"/>
          <w:szCs w:val="24"/>
        </w:rPr>
        <w:t>Mavian</w:t>
      </w:r>
      <w:proofErr w:type="spellEnd"/>
      <w:r w:rsidR="00732BCA">
        <w:rPr>
          <w:rFonts w:asciiTheme="minorHAnsi" w:hAnsiTheme="minorHAnsi" w:cstheme="minorHAnsi"/>
          <w:sz w:val="24"/>
          <w:szCs w:val="24"/>
        </w:rPr>
        <w:t xml:space="preserve"> C, Beau De </w:t>
      </w:r>
      <w:proofErr w:type="spellStart"/>
      <w:r w:rsidR="00732BCA">
        <w:rPr>
          <w:rFonts w:asciiTheme="minorHAnsi" w:hAnsiTheme="minorHAnsi" w:cstheme="minorHAnsi"/>
          <w:sz w:val="24"/>
          <w:szCs w:val="24"/>
        </w:rPr>
        <w:t>Rochars</w:t>
      </w:r>
      <w:proofErr w:type="spellEnd"/>
      <w:r w:rsidR="00732BCA">
        <w:rPr>
          <w:rFonts w:asciiTheme="minorHAnsi" w:hAnsiTheme="minorHAnsi" w:cstheme="minorHAnsi"/>
          <w:sz w:val="24"/>
          <w:szCs w:val="24"/>
        </w:rPr>
        <w:t xml:space="preserve"> VM, </w:t>
      </w:r>
      <w:proofErr w:type="spellStart"/>
      <w:r w:rsidR="00732BCA">
        <w:rPr>
          <w:rFonts w:asciiTheme="minorHAnsi" w:hAnsiTheme="minorHAnsi" w:cstheme="minorHAnsi"/>
          <w:sz w:val="24"/>
          <w:szCs w:val="24"/>
        </w:rPr>
        <w:t>Salemi</w:t>
      </w:r>
      <w:proofErr w:type="spellEnd"/>
      <w:r w:rsidR="00732BCA">
        <w:rPr>
          <w:rFonts w:asciiTheme="minorHAnsi" w:hAnsiTheme="minorHAnsi" w:cstheme="minorHAnsi"/>
          <w:sz w:val="24"/>
          <w:szCs w:val="24"/>
        </w:rPr>
        <w:t xml:space="preserve"> M, Morris Jr, JG</w:t>
      </w:r>
      <w:r w:rsidR="00732BCA" w:rsidRPr="00732BCA">
        <w:rPr>
          <w:rFonts w:asciiTheme="minorHAnsi" w:hAnsiTheme="minorHAnsi" w:cstheme="minorHAnsi"/>
          <w:sz w:val="24"/>
          <w:szCs w:val="24"/>
        </w:rPr>
        <w:t xml:space="preserve">. Independent infections of porcine </w:t>
      </w:r>
      <w:proofErr w:type="spellStart"/>
      <w:r w:rsidR="00732BCA" w:rsidRPr="00732BCA">
        <w:rPr>
          <w:rFonts w:asciiTheme="minorHAnsi" w:hAnsiTheme="minorHAnsi" w:cstheme="minorHAnsi"/>
          <w:sz w:val="24"/>
          <w:szCs w:val="24"/>
        </w:rPr>
        <w:t>deltacoronavirus</w:t>
      </w:r>
      <w:proofErr w:type="spellEnd"/>
      <w:r w:rsidR="00732BCA" w:rsidRPr="00732BCA">
        <w:rPr>
          <w:rFonts w:asciiTheme="minorHAnsi" w:hAnsiTheme="minorHAnsi" w:cstheme="minorHAnsi"/>
          <w:sz w:val="24"/>
          <w:szCs w:val="24"/>
        </w:rPr>
        <w:t xml:space="preserve"> among Haitian children. Nature (2021). </w:t>
      </w:r>
      <w:hyperlink r:id="rId147" w:history="1">
        <w:r w:rsidR="00732BCA" w:rsidRPr="007D011D">
          <w:rPr>
            <w:rStyle w:val="Hyperlink"/>
            <w:rFonts w:asciiTheme="minorHAnsi" w:hAnsiTheme="minorHAnsi" w:cstheme="minorHAnsi"/>
            <w:sz w:val="24"/>
            <w:szCs w:val="24"/>
          </w:rPr>
          <w:t>https://doi.org/10.1038/s41586-021-04111-z</w:t>
        </w:r>
      </w:hyperlink>
    </w:p>
    <w:p w14:paraId="52E61F37" w14:textId="2DFEB149" w:rsidR="002A40C6" w:rsidRDefault="00C8702A" w:rsidP="004065F9">
      <w:pPr>
        <w:contextualSpacing/>
        <w:rPr>
          <w:rFonts w:asciiTheme="minorHAnsi" w:hAnsiTheme="minorHAnsi" w:cstheme="minorHAnsi"/>
          <w:sz w:val="24"/>
          <w:szCs w:val="24"/>
        </w:rPr>
      </w:pPr>
      <w:hyperlink r:id="rId148" w:history="1">
        <w:r w:rsidR="002A40C6" w:rsidRPr="002E30CC">
          <w:rPr>
            <w:rStyle w:val="Hyperlink"/>
            <w:rFonts w:asciiTheme="minorHAnsi" w:hAnsiTheme="minorHAnsi" w:cstheme="minorHAnsi"/>
            <w:sz w:val="24"/>
            <w:szCs w:val="24"/>
          </w:rPr>
          <w:t>https://www.nature.com/articles/s41586-021-04111-z.pdf</w:t>
        </w:r>
      </w:hyperlink>
    </w:p>
    <w:p w14:paraId="61AB3DE2" w14:textId="0A8B7B1B" w:rsidR="00CD1A4C" w:rsidRDefault="00CD1A4C" w:rsidP="004065F9">
      <w:pPr>
        <w:contextualSpacing/>
        <w:rPr>
          <w:rFonts w:asciiTheme="minorHAnsi" w:hAnsiTheme="minorHAnsi" w:cstheme="minorHAnsi"/>
          <w:sz w:val="24"/>
          <w:szCs w:val="24"/>
        </w:rPr>
      </w:pPr>
    </w:p>
    <w:p w14:paraId="0265E5A2" w14:textId="77777777" w:rsidR="005D3DDD" w:rsidRDefault="0092362C" w:rsidP="004065F9">
      <w:pPr>
        <w:contextualSpacing/>
      </w:pPr>
      <w:r>
        <w:rPr>
          <w:rFonts w:asciiTheme="minorHAnsi" w:hAnsiTheme="minorHAnsi" w:cstheme="minorHAnsi"/>
          <w:sz w:val="24"/>
          <w:szCs w:val="24"/>
        </w:rPr>
        <w:t xml:space="preserve">134. </w:t>
      </w:r>
      <w:r w:rsidR="005D3DDD" w:rsidRPr="005D3DDD">
        <w:rPr>
          <w:rFonts w:asciiTheme="minorHAnsi" w:hAnsiTheme="minorHAnsi" w:cstheme="minorHAnsi"/>
          <w:sz w:val="24"/>
          <w:szCs w:val="24"/>
        </w:rPr>
        <w:t xml:space="preserve">Li, H., Shankar, S.N., </w:t>
      </w:r>
      <w:proofErr w:type="spellStart"/>
      <w:r w:rsidR="005D3DDD" w:rsidRPr="005D3DDD">
        <w:rPr>
          <w:rFonts w:asciiTheme="minorHAnsi" w:hAnsiTheme="minorHAnsi" w:cstheme="minorHAnsi"/>
          <w:sz w:val="24"/>
          <w:szCs w:val="24"/>
        </w:rPr>
        <w:t>Witanachchi</w:t>
      </w:r>
      <w:proofErr w:type="spellEnd"/>
      <w:r w:rsidR="005D3DDD" w:rsidRPr="005D3DDD">
        <w:rPr>
          <w:rFonts w:asciiTheme="minorHAnsi" w:hAnsiTheme="minorHAnsi" w:cstheme="minorHAnsi"/>
          <w:sz w:val="24"/>
          <w:szCs w:val="24"/>
        </w:rPr>
        <w:t xml:space="preserve">, C.T., </w:t>
      </w:r>
      <w:r w:rsidR="005D3DDD" w:rsidRPr="005D3DDD">
        <w:rPr>
          <w:rFonts w:asciiTheme="minorHAnsi" w:hAnsiTheme="minorHAnsi" w:cstheme="minorHAnsi"/>
          <w:b/>
          <w:bCs/>
          <w:sz w:val="24"/>
          <w:szCs w:val="24"/>
        </w:rPr>
        <w:t>Lednicky, J.A.,</w:t>
      </w:r>
      <w:r w:rsidR="005D3DDD" w:rsidRPr="005D3DDD">
        <w:rPr>
          <w:rFonts w:asciiTheme="minorHAnsi" w:hAnsiTheme="minorHAnsi" w:cstheme="minorHAnsi"/>
          <w:sz w:val="24"/>
          <w:szCs w:val="24"/>
        </w:rPr>
        <w:t xml:space="preserve"> Loeb, J.C., </w:t>
      </w:r>
      <w:proofErr w:type="spellStart"/>
      <w:r w:rsidR="005D3DDD" w:rsidRPr="005D3DDD">
        <w:rPr>
          <w:rFonts w:asciiTheme="minorHAnsi" w:hAnsiTheme="minorHAnsi" w:cstheme="minorHAnsi"/>
          <w:sz w:val="24"/>
          <w:szCs w:val="24"/>
        </w:rPr>
        <w:t>Alam</w:t>
      </w:r>
      <w:proofErr w:type="spellEnd"/>
      <w:r w:rsidR="005D3DDD" w:rsidRPr="005D3DDD">
        <w:rPr>
          <w:rFonts w:asciiTheme="minorHAnsi" w:hAnsiTheme="minorHAnsi" w:cstheme="minorHAnsi"/>
          <w:sz w:val="24"/>
          <w:szCs w:val="24"/>
        </w:rPr>
        <w:t xml:space="preserve">, M.M., Fan, Z.H., Mohamed, K., Boyette, J.A., </w:t>
      </w:r>
      <w:proofErr w:type="spellStart"/>
      <w:r w:rsidR="005D3DDD" w:rsidRPr="005D3DDD">
        <w:rPr>
          <w:rFonts w:asciiTheme="minorHAnsi" w:hAnsiTheme="minorHAnsi" w:cstheme="minorHAnsi"/>
          <w:sz w:val="24"/>
          <w:szCs w:val="24"/>
        </w:rPr>
        <w:t>Eiguren</w:t>
      </w:r>
      <w:proofErr w:type="spellEnd"/>
      <w:r w:rsidR="005D3DDD" w:rsidRPr="005D3DDD">
        <w:rPr>
          <w:rFonts w:asciiTheme="minorHAnsi" w:hAnsiTheme="minorHAnsi" w:cstheme="minorHAnsi"/>
          <w:sz w:val="24"/>
          <w:szCs w:val="24"/>
        </w:rPr>
        <w:t>-Fernandez, A., Wu, C.Y. (2022). Environmental Surveillance for SARS-CoV-2 in Two Restaurants from a Mid-scale City that Followed U.S. CDC Reopening Guidance. Aerosol Air Qual. Res. 22, 210304. https://doi.org/10.4209/aaqr.210304</w:t>
      </w:r>
      <w:r>
        <w:rPr>
          <w:rFonts w:asciiTheme="minorHAnsi" w:hAnsiTheme="minorHAnsi" w:cstheme="minorHAnsi"/>
          <w:sz w:val="24"/>
          <w:szCs w:val="24"/>
        </w:rPr>
        <w:t>.</w:t>
      </w:r>
      <w:r w:rsidRPr="0092362C">
        <w:t xml:space="preserve"> </w:t>
      </w:r>
    </w:p>
    <w:bookmarkStart w:id="5" w:name="_Hlk90017908"/>
    <w:p w14:paraId="23FE7D6C" w14:textId="7271D5F0" w:rsidR="0092362C" w:rsidRDefault="005D3DDD" w:rsidP="004065F9">
      <w:pPr>
        <w:contextualSpacing/>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w:instrText>
      </w:r>
      <w:r w:rsidRPr="005D3DDD">
        <w:rPr>
          <w:rFonts w:asciiTheme="minorHAnsi" w:hAnsiTheme="minorHAnsi" w:cstheme="minorHAnsi"/>
          <w:sz w:val="24"/>
          <w:szCs w:val="24"/>
        </w:rPr>
        <w:instrText>https://aaqr.org/articles/aaqr-21-11-covid2-0304</w:instrText>
      </w: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7B6991">
        <w:rPr>
          <w:rStyle w:val="Hyperlink"/>
          <w:rFonts w:asciiTheme="minorHAnsi" w:hAnsiTheme="minorHAnsi" w:cstheme="minorHAnsi"/>
          <w:sz w:val="24"/>
          <w:szCs w:val="24"/>
        </w:rPr>
        <w:t>https://aaqr.org/articles/aaqr-21-11-covid2-0304</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bookmarkEnd w:id="5"/>
    <w:p w14:paraId="290B971B" w14:textId="77777777" w:rsidR="0092362C" w:rsidRDefault="0092362C" w:rsidP="004065F9">
      <w:pPr>
        <w:contextualSpacing/>
        <w:rPr>
          <w:rFonts w:asciiTheme="minorHAnsi" w:hAnsiTheme="minorHAnsi" w:cstheme="minorHAnsi"/>
          <w:sz w:val="24"/>
          <w:szCs w:val="24"/>
        </w:rPr>
      </w:pPr>
    </w:p>
    <w:p w14:paraId="446ACDC3" w14:textId="77777777" w:rsidR="00B11A4D" w:rsidRDefault="00BF587F" w:rsidP="00CC50CE">
      <w:pPr>
        <w:contextualSpacing/>
        <w:rPr>
          <w:rFonts w:asciiTheme="minorHAnsi" w:hAnsiTheme="minorHAnsi" w:cstheme="minorHAnsi"/>
          <w:sz w:val="24"/>
          <w:szCs w:val="24"/>
        </w:rPr>
      </w:pPr>
      <w:r w:rsidRPr="0073795D">
        <w:rPr>
          <w:rFonts w:asciiTheme="minorHAnsi" w:hAnsiTheme="minorHAnsi" w:cstheme="minorHAnsi"/>
          <w:sz w:val="24"/>
          <w:szCs w:val="24"/>
        </w:rPr>
        <w:t xml:space="preserve">135. </w:t>
      </w:r>
      <w:r w:rsidR="00B11A4D" w:rsidRPr="00B11A4D">
        <w:rPr>
          <w:rFonts w:asciiTheme="minorHAnsi" w:hAnsiTheme="minorHAnsi" w:cstheme="minorHAnsi"/>
          <w:sz w:val="24"/>
          <w:szCs w:val="24"/>
        </w:rPr>
        <w:t xml:space="preserve">Xu H, Akinyemi IA, </w:t>
      </w:r>
      <w:proofErr w:type="spellStart"/>
      <w:r w:rsidR="00B11A4D" w:rsidRPr="00B11A4D">
        <w:rPr>
          <w:rFonts w:asciiTheme="minorHAnsi" w:hAnsiTheme="minorHAnsi" w:cstheme="minorHAnsi"/>
          <w:sz w:val="24"/>
          <w:szCs w:val="24"/>
        </w:rPr>
        <w:t>Chitre</w:t>
      </w:r>
      <w:proofErr w:type="spellEnd"/>
      <w:r w:rsidR="00B11A4D" w:rsidRPr="00B11A4D">
        <w:rPr>
          <w:rFonts w:asciiTheme="minorHAnsi" w:hAnsiTheme="minorHAnsi" w:cstheme="minorHAnsi"/>
          <w:sz w:val="24"/>
          <w:szCs w:val="24"/>
        </w:rPr>
        <w:t xml:space="preserve"> SA, Loeb JC, Lednicky JA, McIntosh MT, </w:t>
      </w:r>
      <w:proofErr w:type="spellStart"/>
      <w:r w:rsidR="00B11A4D" w:rsidRPr="00B11A4D">
        <w:rPr>
          <w:rFonts w:asciiTheme="minorHAnsi" w:hAnsiTheme="minorHAnsi" w:cstheme="minorHAnsi"/>
          <w:sz w:val="24"/>
          <w:szCs w:val="24"/>
        </w:rPr>
        <w:t>Bhaduri</w:t>
      </w:r>
      <w:proofErr w:type="spellEnd"/>
      <w:r w:rsidR="00B11A4D" w:rsidRPr="00B11A4D">
        <w:rPr>
          <w:rFonts w:asciiTheme="minorHAnsi" w:hAnsiTheme="minorHAnsi" w:cstheme="minorHAnsi"/>
          <w:sz w:val="24"/>
          <w:szCs w:val="24"/>
        </w:rPr>
        <w:t xml:space="preserve">-McIntosh S. SARS-CoV-2 </w:t>
      </w:r>
      <w:proofErr w:type="spellStart"/>
      <w:r w:rsidR="00B11A4D" w:rsidRPr="00B11A4D">
        <w:rPr>
          <w:rFonts w:asciiTheme="minorHAnsi" w:hAnsiTheme="minorHAnsi" w:cstheme="minorHAnsi"/>
          <w:sz w:val="24"/>
          <w:szCs w:val="24"/>
        </w:rPr>
        <w:t>viroporin</w:t>
      </w:r>
      <w:proofErr w:type="spellEnd"/>
      <w:r w:rsidR="00B11A4D" w:rsidRPr="00B11A4D">
        <w:rPr>
          <w:rFonts w:asciiTheme="minorHAnsi" w:hAnsiTheme="minorHAnsi" w:cstheme="minorHAnsi"/>
          <w:sz w:val="24"/>
          <w:szCs w:val="24"/>
        </w:rPr>
        <w:t xml:space="preserve"> encoded by ORF3a triggers the NLRP3 inflammatory pathway. Virology. 2022 Jan </w:t>
      </w:r>
      <w:proofErr w:type="gramStart"/>
      <w:r w:rsidR="00B11A4D" w:rsidRPr="00B11A4D">
        <w:rPr>
          <w:rFonts w:asciiTheme="minorHAnsi" w:hAnsiTheme="minorHAnsi" w:cstheme="minorHAnsi"/>
          <w:sz w:val="24"/>
          <w:szCs w:val="24"/>
        </w:rPr>
        <w:t>17;568:13</w:t>
      </w:r>
      <w:proofErr w:type="gramEnd"/>
      <w:r w:rsidR="00B11A4D" w:rsidRPr="00B11A4D">
        <w:rPr>
          <w:rFonts w:asciiTheme="minorHAnsi" w:hAnsiTheme="minorHAnsi" w:cstheme="minorHAnsi"/>
          <w:sz w:val="24"/>
          <w:szCs w:val="24"/>
        </w:rPr>
        <w:t xml:space="preserve">-22. </w:t>
      </w:r>
      <w:proofErr w:type="spellStart"/>
      <w:r w:rsidR="00B11A4D" w:rsidRPr="00B11A4D">
        <w:rPr>
          <w:rFonts w:asciiTheme="minorHAnsi" w:hAnsiTheme="minorHAnsi" w:cstheme="minorHAnsi"/>
          <w:sz w:val="24"/>
          <w:szCs w:val="24"/>
        </w:rPr>
        <w:t>doi</w:t>
      </w:r>
      <w:proofErr w:type="spellEnd"/>
      <w:r w:rsidR="00B11A4D" w:rsidRPr="00B11A4D">
        <w:rPr>
          <w:rFonts w:asciiTheme="minorHAnsi" w:hAnsiTheme="minorHAnsi" w:cstheme="minorHAnsi"/>
          <w:sz w:val="24"/>
          <w:szCs w:val="24"/>
        </w:rPr>
        <w:t>: 10.1016/j.virol.2022.01.003. PMID: 35066302; PMCID: PMC8762580.</w:t>
      </w:r>
    </w:p>
    <w:p w14:paraId="6F244D50" w14:textId="45D79897" w:rsidR="00274625" w:rsidRPr="0073795D" w:rsidRDefault="00C8702A" w:rsidP="00CC50CE">
      <w:pPr>
        <w:contextualSpacing/>
        <w:rPr>
          <w:rFonts w:asciiTheme="minorHAnsi" w:hAnsiTheme="minorHAnsi" w:cstheme="minorHAnsi"/>
          <w:sz w:val="24"/>
          <w:szCs w:val="24"/>
        </w:rPr>
      </w:pPr>
      <w:hyperlink r:id="rId149" w:history="1">
        <w:r w:rsidR="00B11A4D" w:rsidRPr="00011780">
          <w:rPr>
            <w:rStyle w:val="Hyperlink"/>
            <w:rFonts w:asciiTheme="minorHAnsi" w:hAnsiTheme="minorHAnsi" w:cstheme="minorHAnsi"/>
            <w:sz w:val="24"/>
            <w:szCs w:val="24"/>
          </w:rPr>
          <w:t>https://doi.org/10.1016/j.virol.2022.01.003</w:t>
        </w:r>
      </w:hyperlink>
    </w:p>
    <w:p w14:paraId="365D9B63" w14:textId="77777777" w:rsidR="0073795D" w:rsidRDefault="0073795D" w:rsidP="00CC50CE">
      <w:pPr>
        <w:contextualSpacing/>
        <w:rPr>
          <w:rStyle w:val="Hyperlink"/>
          <w:rFonts w:asciiTheme="minorHAnsi" w:hAnsiTheme="minorHAnsi" w:cstheme="minorHAnsi"/>
          <w:sz w:val="24"/>
          <w:szCs w:val="24"/>
        </w:rPr>
      </w:pPr>
    </w:p>
    <w:p w14:paraId="1B725F54" w14:textId="77777777" w:rsidR="0094489F" w:rsidRPr="0094489F" w:rsidRDefault="00274625" w:rsidP="00CC50CE">
      <w:pPr>
        <w:contextualSpacing/>
        <w:rPr>
          <w:rStyle w:val="Hyperlink"/>
          <w:rFonts w:asciiTheme="minorHAnsi" w:hAnsiTheme="minorHAnsi" w:cstheme="minorHAnsi"/>
          <w:color w:val="000000" w:themeColor="text1"/>
          <w:sz w:val="24"/>
          <w:szCs w:val="24"/>
          <w:u w:val="none"/>
        </w:rPr>
      </w:pPr>
      <w:r w:rsidRPr="00274625">
        <w:rPr>
          <w:rStyle w:val="Hyperlink"/>
          <w:rFonts w:asciiTheme="minorHAnsi" w:hAnsiTheme="minorHAnsi" w:cstheme="minorHAnsi"/>
          <w:color w:val="000000" w:themeColor="text1"/>
          <w:sz w:val="24"/>
          <w:szCs w:val="24"/>
          <w:u w:val="none"/>
        </w:rPr>
        <w:t xml:space="preserve">136. </w:t>
      </w:r>
      <w:r w:rsidR="0094489F" w:rsidRPr="0094489F">
        <w:rPr>
          <w:rStyle w:val="Hyperlink"/>
          <w:rFonts w:asciiTheme="minorHAnsi" w:hAnsiTheme="minorHAnsi" w:cstheme="minorHAnsi"/>
          <w:color w:val="000000" w:themeColor="text1"/>
          <w:sz w:val="24"/>
          <w:szCs w:val="24"/>
          <w:u w:val="none"/>
        </w:rPr>
        <w:t xml:space="preserve">Stephenson C, Coker E, Wisely S, Liang S, Dinglasan RR, </w:t>
      </w:r>
      <w:r w:rsidR="0094489F" w:rsidRPr="0094489F">
        <w:rPr>
          <w:rStyle w:val="Hyperlink"/>
          <w:rFonts w:asciiTheme="minorHAnsi" w:hAnsiTheme="minorHAnsi" w:cstheme="minorHAnsi"/>
          <w:b/>
          <w:bCs/>
          <w:color w:val="000000" w:themeColor="text1"/>
          <w:sz w:val="24"/>
          <w:szCs w:val="24"/>
          <w:u w:val="none"/>
        </w:rPr>
        <w:t>Lednicky JA</w:t>
      </w:r>
      <w:r w:rsidR="0094489F" w:rsidRPr="0094489F">
        <w:rPr>
          <w:rStyle w:val="Hyperlink"/>
          <w:rFonts w:asciiTheme="minorHAnsi" w:hAnsiTheme="minorHAnsi" w:cstheme="minorHAnsi"/>
          <w:color w:val="000000" w:themeColor="text1"/>
          <w:sz w:val="24"/>
          <w:szCs w:val="24"/>
          <w:u w:val="none"/>
        </w:rPr>
        <w:t xml:space="preserve">. Imported Dengue Case Numbers and Local Climatic Patterns Are Associated with Dengue Virus Transmission in Florida, USA. Insects. 2022 Feb 3;13(2):163. </w:t>
      </w:r>
      <w:proofErr w:type="spellStart"/>
      <w:r w:rsidR="0094489F" w:rsidRPr="0094489F">
        <w:rPr>
          <w:rStyle w:val="Hyperlink"/>
          <w:rFonts w:asciiTheme="minorHAnsi" w:hAnsiTheme="minorHAnsi" w:cstheme="minorHAnsi"/>
          <w:color w:val="000000" w:themeColor="text1"/>
          <w:sz w:val="24"/>
          <w:szCs w:val="24"/>
          <w:u w:val="none"/>
        </w:rPr>
        <w:t>doi</w:t>
      </w:r>
      <w:proofErr w:type="spellEnd"/>
      <w:r w:rsidR="0094489F" w:rsidRPr="0094489F">
        <w:rPr>
          <w:rStyle w:val="Hyperlink"/>
          <w:rFonts w:asciiTheme="minorHAnsi" w:hAnsiTheme="minorHAnsi" w:cstheme="minorHAnsi"/>
          <w:color w:val="000000" w:themeColor="text1"/>
          <w:sz w:val="24"/>
          <w:szCs w:val="24"/>
          <w:u w:val="none"/>
        </w:rPr>
        <w:t>: 10.3390/insects13020163. PMID: 35206736.</w:t>
      </w:r>
    </w:p>
    <w:p w14:paraId="6E3E205E" w14:textId="1A3BD6EC" w:rsidR="0073795D" w:rsidRPr="0094489F" w:rsidRDefault="00C8702A" w:rsidP="00CC50CE">
      <w:pPr>
        <w:contextualSpacing/>
        <w:rPr>
          <w:rFonts w:asciiTheme="minorHAnsi" w:hAnsiTheme="minorHAnsi" w:cstheme="minorHAnsi"/>
          <w:sz w:val="24"/>
          <w:szCs w:val="24"/>
        </w:rPr>
      </w:pPr>
      <w:hyperlink r:id="rId150" w:history="1">
        <w:r w:rsidR="0094489F" w:rsidRPr="0094489F">
          <w:rPr>
            <w:rStyle w:val="Hyperlink"/>
            <w:rFonts w:asciiTheme="minorHAnsi" w:hAnsiTheme="minorHAnsi" w:cstheme="minorHAnsi"/>
            <w:sz w:val="24"/>
            <w:szCs w:val="24"/>
          </w:rPr>
          <w:t>https://www.mdpi.com/2075-4450/13/2/163</w:t>
        </w:r>
      </w:hyperlink>
    </w:p>
    <w:p w14:paraId="6B7FB26A" w14:textId="77777777" w:rsidR="0094489F" w:rsidRDefault="0094489F" w:rsidP="00CC50CE">
      <w:pPr>
        <w:contextualSpacing/>
        <w:rPr>
          <w:rFonts w:asciiTheme="minorHAnsi" w:hAnsiTheme="minorHAnsi" w:cstheme="minorHAnsi"/>
          <w:b/>
          <w:bCs/>
          <w:sz w:val="24"/>
          <w:szCs w:val="24"/>
        </w:rPr>
      </w:pPr>
    </w:p>
    <w:p w14:paraId="0E1024F9" w14:textId="77777777" w:rsidR="000247DE" w:rsidRDefault="00230DA8" w:rsidP="00230DA8">
      <w:pPr>
        <w:contextualSpacing/>
        <w:rPr>
          <w:rFonts w:asciiTheme="minorHAnsi" w:hAnsiTheme="minorHAnsi" w:cstheme="minorHAnsi"/>
          <w:sz w:val="24"/>
          <w:szCs w:val="24"/>
        </w:rPr>
      </w:pPr>
      <w:r>
        <w:rPr>
          <w:rFonts w:asciiTheme="minorHAnsi" w:hAnsiTheme="minorHAnsi" w:cstheme="minorHAnsi"/>
          <w:sz w:val="24"/>
          <w:szCs w:val="24"/>
        </w:rPr>
        <w:t xml:space="preserve">137. </w:t>
      </w:r>
      <w:r w:rsidR="000247DE" w:rsidRPr="000247DE">
        <w:rPr>
          <w:rFonts w:asciiTheme="minorHAnsi" w:hAnsiTheme="minorHAnsi" w:cstheme="minorHAnsi"/>
          <w:sz w:val="24"/>
          <w:szCs w:val="24"/>
        </w:rPr>
        <w:t xml:space="preserve">Rainey AL, Loeb JC, Robinson SE, </w:t>
      </w:r>
      <w:r w:rsidR="000247DE" w:rsidRPr="000247DE">
        <w:rPr>
          <w:rFonts w:asciiTheme="minorHAnsi" w:hAnsiTheme="minorHAnsi" w:cstheme="minorHAnsi"/>
          <w:b/>
          <w:bCs/>
          <w:sz w:val="24"/>
          <w:szCs w:val="24"/>
        </w:rPr>
        <w:t>Lednicky JA,</w:t>
      </w:r>
      <w:r w:rsidR="000247DE" w:rsidRPr="000247DE">
        <w:rPr>
          <w:rFonts w:asciiTheme="minorHAnsi" w:hAnsiTheme="minorHAnsi" w:cstheme="minorHAnsi"/>
          <w:sz w:val="24"/>
          <w:szCs w:val="24"/>
        </w:rPr>
        <w:t xml:space="preserve"> McPherson J, Colson S, Allen M, Coker ES, Sabo-Attwood T, Maurelli AT, Bisesi JH Jr. Wastewater surveillance for SARS-CoV-2 in a small coastal community: Effects of tourism on viral presence and variant identification among low prevalence populations. Environ Res. 2021 Dec </w:t>
      </w:r>
      <w:proofErr w:type="gramStart"/>
      <w:r w:rsidR="000247DE" w:rsidRPr="000247DE">
        <w:rPr>
          <w:rFonts w:asciiTheme="minorHAnsi" w:hAnsiTheme="minorHAnsi" w:cstheme="minorHAnsi"/>
          <w:sz w:val="24"/>
          <w:szCs w:val="24"/>
        </w:rPr>
        <w:t>11;208:112496</w:t>
      </w:r>
      <w:proofErr w:type="gramEnd"/>
      <w:r w:rsidR="000247DE" w:rsidRPr="000247DE">
        <w:rPr>
          <w:rFonts w:asciiTheme="minorHAnsi" w:hAnsiTheme="minorHAnsi" w:cstheme="minorHAnsi"/>
          <w:sz w:val="24"/>
          <w:szCs w:val="24"/>
        </w:rPr>
        <w:t xml:space="preserve">. </w:t>
      </w:r>
      <w:proofErr w:type="spellStart"/>
      <w:r w:rsidR="000247DE" w:rsidRPr="000247DE">
        <w:rPr>
          <w:rFonts w:asciiTheme="minorHAnsi" w:hAnsiTheme="minorHAnsi" w:cstheme="minorHAnsi"/>
          <w:sz w:val="24"/>
          <w:szCs w:val="24"/>
        </w:rPr>
        <w:t>doi</w:t>
      </w:r>
      <w:proofErr w:type="spellEnd"/>
      <w:r w:rsidR="000247DE" w:rsidRPr="000247DE">
        <w:rPr>
          <w:rFonts w:asciiTheme="minorHAnsi" w:hAnsiTheme="minorHAnsi" w:cstheme="minorHAnsi"/>
          <w:sz w:val="24"/>
          <w:szCs w:val="24"/>
        </w:rPr>
        <w:t xml:space="preserve">: 10.1016/j.envres.2021.112496. </w:t>
      </w:r>
      <w:proofErr w:type="spellStart"/>
      <w:r w:rsidR="000247DE" w:rsidRPr="000247DE">
        <w:rPr>
          <w:rFonts w:asciiTheme="minorHAnsi" w:hAnsiTheme="minorHAnsi" w:cstheme="minorHAnsi"/>
          <w:sz w:val="24"/>
          <w:szCs w:val="24"/>
        </w:rPr>
        <w:t>Epub</w:t>
      </w:r>
      <w:proofErr w:type="spellEnd"/>
      <w:r w:rsidR="000247DE" w:rsidRPr="000247DE">
        <w:rPr>
          <w:rFonts w:asciiTheme="minorHAnsi" w:hAnsiTheme="minorHAnsi" w:cstheme="minorHAnsi"/>
          <w:sz w:val="24"/>
          <w:szCs w:val="24"/>
        </w:rPr>
        <w:t xml:space="preserve"> ahead of print. PMID: 34902379; PMCID: PMC8820684. </w:t>
      </w:r>
    </w:p>
    <w:p w14:paraId="359D981B" w14:textId="5B9C164B" w:rsidR="00230DA8" w:rsidRDefault="00C8702A" w:rsidP="00230DA8">
      <w:pPr>
        <w:contextualSpacing/>
        <w:rPr>
          <w:rFonts w:asciiTheme="minorHAnsi" w:hAnsiTheme="minorHAnsi" w:cstheme="minorHAnsi"/>
          <w:sz w:val="24"/>
          <w:szCs w:val="24"/>
        </w:rPr>
      </w:pPr>
      <w:hyperlink r:id="rId151" w:history="1">
        <w:r w:rsidR="00230DA8" w:rsidRPr="00011780">
          <w:rPr>
            <w:rStyle w:val="Hyperlink"/>
            <w:rFonts w:asciiTheme="minorHAnsi" w:hAnsiTheme="minorHAnsi" w:cstheme="minorHAnsi"/>
            <w:sz w:val="24"/>
            <w:szCs w:val="24"/>
          </w:rPr>
          <w:t>https://doi.org/10.1016/j.envres.2021.112496</w:t>
        </w:r>
      </w:hyperlink>
    </w:p>
    <w:p w14:paraId="5A948DAA" w14:textId="77777777" w:rsidR="000247DE" w:rsidRPr="000247DE" w:rsidRDefault="000B6674" w:rsidP="000247DE">
      <w:pPr>
        <w:contextualSpacing/>
        <w:rPr>
          <w:rFonts w:asciiTheme="minorHAnsi" w:hAnsiTheme="minorHAnsi" w:cstheme="minorHAnsi"/>
          <w:sz w:val="24"/>
          <w:szCs w:val="24"/>
        </w:rPr>
      </w:pPr>
      <w:r w:rsidRPr="000B6674">
        <w:rPr>
          <w:rFonts w:asciiTheme="minorHAnsi" w:hAnsiTheme="minorHAnsi" w:cstheme="minorHAnsi"/>
          <w:sz w:val="24"/>
          <w:szCs w:val="24"/>
        </w:rPr>
        <w:lastRenderedPageBreak/>
        <w:t xml:space="preserve">138. </w:t>
      </w:r>
      <w:r w:rsidR="000247DE" w:rsidRPr="000247DE">
        <w:rPr>
          <w:rFonts w:asciiTheme="minorHAnsi" w:hAnsiTheme="minorHAnsi" w:cstheme="minorHAnsi"/>
          <w:sz w:val="24"/>
          <w:szCs w:val="24"/>
        </w:rPr>
        <w:t xml:space="preserve">Vlasova AN, Toh TH, Lee JS, Poovorawan Y, Davis P, Azevedo MSP, </w:t>
      </w:r>
      <w:r w:rsidR="000247DE" w:rsidRPr="000247DE">
        <w:rPr>
          <w:rFonts w:asciiTheme="minorHAnsi" w:hAnsiTheme="minorHAnsi" w:cstheme="minorHAnsi"/>
          <w:b/>
          <w:bCs/>
          <w:sz w:val="24"/>
          <w:szCs w:val="24"/>
        </w:rPr>
        <w:t>Lednicky JA,</w:t>
      </w:r>
      <w:r w:rsidR="000247DE" w:rsidRPr="000247DE">
        <w:rPr>
          <w:rFonts w:asciiTheme="minorHAnsi" w:hAnsiTheme="minorHAnsi" w:cstheme="minorHAnsi"/>
          <w:sz w:val="24"/>
          <w:szCs w:val="24"/>
        </w:rPr>
        <w:t xml:space="preserve"> Saif LJ, Gray GC. Animal alphacoronaviruses found in human patients with acute respiratory illness in different countries. </w:t>
      </w:r>
      <w:proofErr w:type="spellStart"/>
      <w:r w:rsidR="000247DE" w:rsidRPr="000247DE">
        <w:rPr>
          <w:rFonts w:asciiTheme="minorHAnsi" w:hAnsiTheme="minorHAnsi" w:cstheme="minorHAnsi"/>
          <w:sz w:val="24"/>
          <w:szCs w:val="24"/>
        </w:rPr>
        <w:t>Emerg</w:t>
      </w:r>
      <w:proofErr w:type="spellEnd"/>
      <w:r w:rsidR="000247DE" w:rsidRPr="000247DE">
        <w:rPr>
          <w:rFonts w:asciiTheme="minorHAnsi" w:hAnsiTheme="minorHAnsi" w:cstheme="minorHAnsi"/>
          <w:sz w:val="24"/>
          <w:szCs w:val="24"/>
        </w:rPr>
        <w:t xml:space="preserve"> Microbes Infect. 2022 Feb 14:1-7. </w:t>
      </w:r>
      <w:proofErr w:type="spellStart"/>
      <w:r w:rsidR="000247DE" w:rsidRPr="000247DE">
        <w:rPr>
          <w:rFonts w:asciiTheme="minorHAnsi" w:hAnsiTheme="minorHAnsi" w:cstheme="minorHAnsi"/>
          <w:sz w:val="24"/>
          <w:szCs w:val="24"/>
        </w:rPr>
        <w:t>doi</w:t>
      </w:r>
      <w:proofErr w:type="spellEnd"/>
      <w:r w:rsidR="000247DE" w:rsidRPr="000247DE">
        <w:rPr>
          <w:rFonts w:asciiTheme="minorHAnsi" w:hAnsiTheme="minorHAnsi" w:cstheme="minorHAnsi"/>
          <w:sz w:val="24"/>
          <w:szCs w:val="24"/>
        </w:rPr>
        <w:t xml:space="preserve">: 10.1080/22221751.2022.2040341. </w:t>
      </w:r>
      <w:proofErr w:type="spellStart"/>
      <w:r w:rsidR="000247DE" w:rsidRPr="000247DE">
        <w:rPr>
          <w:rFonts w:asciiTheme="minorHAnsi" w:hAnsiTheme="minorHAnsi" w:cstheme="minorHAnsi"/>
          <w:sz w:val="24"/>
          <w:szCs w:val="24"/>
        </w:rPr>
        <w:t>Epub</w:t>
      </w:r>
      <w:proofErr w:type="spellEnd"/>
      <w:r w:rsidR="000247DE" w:rsidRPr="000247DE">
        <w:rPr>
          <w:rFonts w:asciiTheme="minorHAnsi" w:hAnsiTheme="minorHAnsi" w:cstheme="minorHAnsi"/>
          <w:sz w:val="24"/>
          <w:szCs w:val="24"/>
        </w:rPr>
        <w:t xml:space="preserve"> ahead of print. PMID: 35156544.</w:t>
      </w:r>
    </w:p>
    <w:p w14:paraId="190A412C" w14:textId="5374145C" w:rsidR="000B6674" w:rsidRDefault="00C8702A" w:rsidP="000247DE">
      <w:pPr>
        <w:contextualSpacing/>
        <w:rPr>
          <w:rStyle w:val="Hyperlink"/>
          <w:rFonts w:asciiTheme="minorHAnsi" w:hAnsiTheme="minorHAnsi" w:cstheme="minorHAnsi"/>
          <w:sz w:val="24"/>
          <w:szCs w:val="24"/>
        </w:rPr>
      </w:pPr>
      <w:hyperlink r:id="rId152" w:history="1">
        <w:r w:rsidR="009C2586" w:rsidRPr="00C77BC4">
          <w:rPr>
            <w:rStyle w:val="Hyperlink"/>
            <w:rFonts w:asciiTheme="minorHAnsi" w:hAnsiTheme="minorHAnsi" w:cstheme="minorHAnsi"/>
            <w:sz w:val="24"/>
            <w:szCs w:val="24"/>
          </w:rPr>
          <w:t>https://www.tandfonline.com/doi/full/10.1080/22221751.2022.2040341</w:t>
        </w:r>
      </w:hyperlink>
    </w:p>
    <w:p w14:paraId="17BBE7EA" w14:textId="1EBCBF98" w:rsidR="002A2CBA" w:rsidRDefault="002A2CBA" w:rsidP="000247DE">
      <w:pPr>
        <w:contextualSpacing/>
        <w:rPr>
          <w:rStyle w:val="Hyperlink"/>
        </w:rPr>
      </w:pPr>
    </w:p>
    <w:p w14:paraId="0D66CEA9" w14:textId="09E9F5D5" w:rsidR="00CF4180" w:rsidRDefault="00232524" w:rsidP="000247DE">
      <w:pPr>
        <w:contextualSpacing/>
        <w:rPr>
          <w:rStyle w:val="Hyperlink"/>
          <w:rFonts w:asciiTheme="minorHAnsi" w:hAnsiTheme="minorHAnsi" w:cstheme="minorHAnsi"/>
          <w:color w:val="auto"/>
          <w:sz w:val="24"/>
          <w:szCs w:val="24"/>
          <w:u w:val="none"/>
        </w:rPr>
      </w:pPr>
      <w:r w:rsidRPr="00232524">
        <w:rPr>
          <w:rStyle w:val="Hyperlink"/>
          <w:rFonts w:asciiTheme="minorHAnsi" w:hAnsiTheme="minorHAnsi" w:cstheme="minorHAnsi"/>
          <w:color w:val="auto"/>
          <w:sz w:val="24"/>
          <w:szCs w:val="24"/>
          <w:u w:val="none"/>
        </w:rPr>
        <w:t>139</w:t>
      </w:r>
      <w:r w:rsidR="009C2586" w:rsidRPr="00232524">
        <w:rPr>
          <w:rStyle w:val="Hyperlink"/>
          <w:rFonts w:asciiTheme="minorHAnsi" w:hAnsiTheme="minorHAnsi" w:cstheme="minorHAnsi"/>
          <w:color w:val="auto"/>
          <w:sz w:val="24"/>
          <w:szCs w:val="24"/>
          <w:u w:val="none"/>
        </w:rPr>
        <w:t xml:space="preserve">. </w:t>
      </w:r>
      <w:r w:rsidR="00092629" w:rsidRPr="00092629">
        <w:rPr>
          <w:rStyle w:val="Hyperlink"/>
          <w:rFonts w:asciiTheme="minorHAnsi" w:hAnsiTheme="minorHAnsi" w:cstheme="minorHAnsi"/>
          <w:color w:val="auto"/>
          <w:sz w:val="24"/>
          <w:szCs w:val="24"/>
          <w:u w:val="none"/>
        </w:rPr>
        <w:t xml:space="preserve">Nguyen LT, Macaluso NC, </w:t>
      </w:r>
      <w:proofErr w:type="spellStart"/>
      <w:r w:rsidR="00092629" w:rsidRPr="00092629">
        <w:rPr>
          <w:rStyle w:val="Hyperlink"/>
          <w:rFonts w:asciiTheme="minorHAnsi" w:hAnsiTheme="minorHAnsi" w:cstheme="minorHAnsi"/>
          <w:color w:val="auto"/>
          <w:sz w:val="24"/>
          <w:szCs w:val="24"/>
          <w:u w:val="none"/>
        </w:rPr>
        <w:t>Pizzano</w:t>
      </w:r>
      <w:proofErr w:type="spellEnd"/>
      <w:r w:rsidR="00092629" w:rsidRPr="00092629">
        <w:rPr>
          <w:rStyle w:val="Hyperlink"/>
          <w:rFonts w:asciiTheme="minorHAnsi" w:hAnsiTheme="minorHAnsi" w:cstheme="minorHAnsi"/>
          <w:color w:val="auto"/>
          <w:sz w:val="24"/>
          <w:szCs w:val="24"/>
          <w:u w:val="none"/>
        </w:rPr>
        <w:t xml:space="preserve"> BLM, Cash MN, </w:t>
      </w:r>
      <w:proofErr w:type="spellStart"/>
      <w:r w:rsidR="00092629" w:rsidRPr="00092629">
        <w:rPr>
          <w:rStyle w:val="Hyperlink"/>
          <w:rFonts w:asciiTheme="minorHAnsi" w:hAnsiTheme="minorHAnsi" w:cstheme="minorHAnsi"/>
          <w:color w:val="auto"/>
          <w:sz w:val="24"/>
          <w:szCs w:val="24"/>
          <w:u w:val="none"/>
        </w:rPr>
        <w:t>Spacek</w:t>
      </w:r>
      <w:proofErr w:type="spellEnd"/>
      <w:r w:rsidR="00092629" w:rsidRPr="00092629">
        <w:rPr>
          <w:rStyle w:val="Hyperlink"/>
          <w:rFonts w:asciiTheme="minorHAnsi" w:hAnsiTheme="minorHAnsi" w:cstheme="minorHAnsi"/>
          <w:color w:val="auto"/>
          <w:sz w:val="24"/>
          <w:szCs w:val="24"/>
          <w:u w:val="none"/>
        </w:rPr>
        <w:t xml:space="preserve"> J, </w:t>
      </w:r>
      <w:proofErr w:type="spellStart"/>
      <w:r w:rsidR="00092629" w:rsidRPr="00092629">
        <w:rPr>
          <w:rStyle w:val="Hyperlink"/>
          <w:rFonts w:asciiTheme="minorHAnsi" w:hAnsiTheme="minorHAnsi" w:cstheme="minorHAnsi"/>
          <w:color w:val="auto"/>
          <w:sz w:val="24"/>
          <w:szCs w:val="24"/>
          <w:u w:val="none"/>
        </w:rPr>
        <w:t>Karasek</w:t>
      </w:r>
      <w:proofErr w:type="spellEnd"/>
      <w:r w:rsidR="00092629" w:rsidRPr="00092629">
        <w:rPr>
          <w:rStyle w:val="Hyperlink"/>
          <w:rFonts w:asciiTheme="minorHAnsi" w:hAnsiTheme="minorHAnsi" w:cstheme="minorHAnsi"/>
          <w:color w:val="auto"/>
          <w:sz w:val="24"/>
          <w:szCs w:val="24"/>
          <w:u w:val="none"/>
        </w:rPr>
        <w:t xml:space="preserve"> J, Miller MR, Lednicky JA, Dinglasan RR, </w:t>
      </w:r>
      <w:proofErr w:type="spellStart"/>
      <w:r w:rsidR="00092629" w:rsidRPr="00092629">
        <w:rPr>
          <w:rStyle w:val="Hyperlink"/>
          <w:rFonts w:asciiTheme="minorHAnsi" w:hAnsiTheme="minorHAnsi" w:cstheme="minorHAnsi"/>
          <w:color w:val="auto"/>
          <w:sz w:val="24"/>
          <w:szCs w:val="24"/>
          <w:u w:val="none"/>
        </w:rPr>
        <w:t>Salemi</w:t>
      </w:r>
      <w:proofErr w:type="spellEnd"/>
      <w:r w:rsidR="00092629" w:rsidRPr="00092629">
        <w:rPr>
          <w:rStyle w:val="Hyperlink"/>
          <w:rFonts w:asciiTheme="minorHAnsi" w:hAnsiTheme="minorHAnsi" w:cstheme="minorHAnsi"/>
          <w:color w:val="auto"/>
          <w:sz w:val="24"/>
          <w:szCs w:val="24"/>
          <w:u w:val="none"/>
        </w:rPr>
        <w:t xml:space="preserve"> M, Jain PK. A thermostable Cas12b from </w:t>
      </w:r>
      <w:proofErr w:type="spellStart"/>
      <w:r w:rsidR="00092629" w:rsidRPr="00092629">
        <w:rPr>
          <w:rStyle w:val="Hyperlink"/>
          <w:rFonts w:asciiTheme="minorHAnsi" w:hAnsiTheme="minorHAnsi" w:cstheme="minorHAnsi"/>
          <w:color w:val="auto"/>
          <w:sz w:val="24"/>
          <w:szCs w:val="24"/>
          <w:u w:val="none"/>
        </w:rPr>
        <w:t>Brevibacillus</w:t>
      </w:r>
      <w:proofErr w:type="spellEnd"/>
      <w:r w:rsidR="00092629" w:rsidRPr="00092629">
        <w:rPr>
          <w:rStyle w:val="Hyperlink"/>
          <w:rFonts w:asciiTheme="minorHAnsi" w:hAnsiTheme="minorHAnsi" w:cstheme="minorHAnsi"/>
          <w:color w:val="auto"/>
          <w:sz w:val="24"/>
          <w:szCs w:val="24"/>
          <w:u w:val="none"/>
        </w:rPr>
        <w:t xml:space="preserve"> leverages one-pot discrimination of SARS-CoV-2 variants of concern. </w:t>
      </w:r>
      <w:proofErr w:type="spellStart"/>
      <w:r w:rsidR="00092629" w:rsidRPr="00092629">
        <w:rPr>
          <w:rStyle w:val="Hyperlink"/>
          <w:rFonts w:asciiTheme="minorHAnsi" w:hAnsiTheme="minorHAnsi" w:cstheme="minorHAnsi"/>
          <w:color w:val="auto"/>
          <w:sz w:val="24"/>
          <w:szCs w:val="24"/>
          <w:u w:val="none"/>
        </w:rPr>
        <w:t>EBioMedicine</w:t>
      </w:r>
      <w:proofErr w:type="spellEnd"/>
      <w:r w:rsidR="00092629" w:rsidRPr="00092629">
        <w:rPr>
          <w:rStyle w:val="Hyperlink"/>
          <w:rFonts w:asciiTheme="minorHAnsi" w:hAnsiTheme="minorHAnsi" w:cstheme="minorHAnsi"/>
          <w:color w:val="auto"/>
          <w:sz w:val="24"/>
          <w:szCs w:val="24"/>
          <w:u w:val="none"/>
        </w:rPr>
        <w:t xml:space="preserve">. 2022 Mar </w:t>
      </w:r>
      <w:proofErr w:type="gramStart"/>
      <w:r w:rsidR="00092629" w:rsidRPr="00092629">
        <w:rPr>
          <w:rStyle w:val="Hyperlink"/>
          <w:rFonts w:asciiTheme="minorHAnsi" w:hAnsiTheme="minorHAnsi" w:cstheme="minorHAnsi"/>
          <w:color w:val="auto"/>
          <w:sz w:val="24"/>
          <w:szCs w:val="24"/>
          <w:u w:val="none"/>
        </w:rPr>
        <w:t>12;77:103926</w:t>
      </w:r>
      <w:proofErr w:type="gramEnd"/>
      <w:r w:rsidR="00092629" w:rsidRPr="00092629">
        <w:rPr>
          <w:rStyle w:val="Hyperlink"/>
          <w:rFonts w:asciiTheme="minorHAnsi" w:hAnsiTheme="minorHAnsi" w:cstheme="minorHAnsi"/>
          <w:color w:val="auto"/>
          <w:sz w:val="24"/>
          <w:szCs w:val="24"/>
          <w:u w:val="none"/>
        </w:rPr>
        <w:t xml:space="preserve">. </w:t>
      </w:r>
      <w:proofErr w:type="spellStart"/>
      <w:r w:rsidR="00092629" w:rsidRPr="00092629">
        <w:rPr>
          <w:rStyle w:val="Hyperlink"/>
          <w:rFonts w:asciiTheme="minorHAnsi" w:hAnsiTheme="minorHAnsi" w:cstheme="minorHAnsi"/>
          <w:color w:val="auto"/>
          <w:sz w:val="24"/>
          <w:szCs w:val="24"/>
          <w:u w:val="none"/>
        </w:rPr>
        <w:t>doi</w:t>
      </w:r>
      <w:proofErr w:type="spellEnd"/>
      <w:r w:rsidR="00092629" w:rsidRPr="00092629">
        <w:rPr>
          <w:rStyle w:val="Hyperlink"/>
          <w:rFonts w:asciiTheme="minorHAnsi" w:hAnsiTheme="minorHAnsi" w:cstheme="minorHAnsi"/>
          <w:color w:val="auto"/>
          <w:sz w:val="24"/>
          <w:szCs w:val="24"/>
          <w:u w:val="none"/>
        </w:rPr>
        <w:t xml:space="preserve">: 10.1016/j.ebiom.2022.103926. </w:t>
      </w:r>
      <w:proofErr w:type="spellStart"/>
      <w:r w:rsidR="00092629" w:rsidRPr="00092629">
        <w:rPr>
          <w:rStyle w:val="Hyperlink"/>
          <w:rFonts w:asciiTheme="minorHAnsi" w:hAnsiTheme="minorHAnsi" w:cstheme="minorHAnsi"/>
          <w:color w:val="auto"/>
          <w:sz w:val="24"/>
          <w:szCs w:val="24"/>
          <w:u w:val="none"/>
        </w:rPr>
        <w:t>Epub</w:t>
      </w:r>
      <w:proofErr w:type="spellEnd"/>
      <w:r w:rsidR="00092629" w:rsidRPr="00092629">
        <w:rPr>
          <w:rStyle w:val="Hyperlink"/>
          <w:rFonts w:asciiTheme="minorHAnsi" w:hAnsiTheme="minorHAnsi" w:cstheme="minorHAnsi"/>
          <w:color w:val="auto"/>
          <w:sz w:val="24"/>
          <w:szCs w:val="24"/>
          <w:u w:val="none"/>
        </w:rPr>
        <w:t xml:space="preserve"> ahead of print. PMID: 35290826; PMCID: PMC8917962.</w:t>
      </w:r>
    </w:p>
    <w:p w14:paraId="6F88AA7E" w14:textId="426E2375" w:rsidR="00092629" w:rsidRDefault="00C8702A" w:rsidP="000247DE">
      <w:pPr>
        <w:contextualSpacing/>
        <w:rPr>
          <w:rStyle w:val="Hyperlink"/>
          <w:rFonts w:asciiTheme="minorHAnsi" w:hAnsiTheme="minorHAnsi" w:cstheme="minorHAnsi"/>
          <w:color w:val="auto"/>
          <w:sz w:val="24"/>
          <w:szCs w:val="24"/>
          <w:u w:val="none"/>
        </w:rPr>
      </w:pPr>
      <w:hyperlink r:id="rId153" w:history="1">
        <w:r w:rsidR="00092629" w:rsidRPr="002526FE">
          <w:rPr>
            <w:rStyle w:val="Hyperlink"/>
            <w:rFonts w:asciiTheme="minorHAnsi" w:hAnsiTheme="minorHAnsi" w:cstheme="minorHAnsi"/>
            <w:sz w:val="24"/>
            <w:szCs w:val="24"/>
          </w:rPr>
          <w:t>https://www.sciencedirect.com/science/article/pii/S2352396422001104?via%3Dihub</w:t>
        </w:r>
      </w:hyperlink>
    </w:p>
    <w:p w14:paraId="4547640A" w14:textId="77777777" w:rsidR="00092629" w:rsidRDefault="00092629" w:rsidP="000247DE">
      <w:pPr>
        <w:contextualSpacing/>
        <w:rPr>
          <w:rStyle w:val="Emphasis"/>
          <w:rFonts w:asciiTheme="minorHAnsi" w:hAnsiTheme="minorHAnsi" w:cstheme="minorHAnsi"/>
          <w:i w:val="0"/>
          <w:iCs w:val="0"/>
          <w:sz w:val="24"/>
          <w:szCs w:val="24"/>
        </w:rPr>
      </w:pPr>
    </w:p>
    <w:p w14:paraId="7CE8753E" w14:textId="77777777" w:rsidR="00137F4A" w:rsidRPr="00137F4A" w:rsidRDefault="00CF4180" w:rsidP="00137F4A">
      <w:pPr>
        <w:contextualSpacing/>
        <w:rPr>
          <w:rStyle w:val="Hyperlink"/>
          <w:rFonts w:asciiTheme="minorHAnsi" w:hAnsiTheme="minorHAnsi" w:cstheme="minorHAnsi"/>
          <w:color w:val="000000" w:themeColor="text1"/>
          <w:sz w:val="24"/>
          <w:szCs w:val="24"/>
          <w:u w:val="none"/>
        </w:rPr>
      </w:pPr>
      <w:r>
        <w:rPr>
          <w:rStyle w:val="Emphasis"/>
          <w:rFonts w:asciiTheme="minorHAnsi" w:hAnsiTheme="minorHAnsi" w:cstheme="minorHAnsi"/>
          <w:i w:val="0"/>
          <w:iCs w:val="0"/>
          <w:sz w:val="24"/>
          <w:szCs w:val="24"/>
        </w:rPr>
        <w:t>140.</w:t>
      </w:r>
      <w:r>
        <w:rPr>
          <w:rStyle w:val="Hyperlink"/>
          <w:rFonts w:asciiTheme="minorHAnsi" w:hAnsiTheme="minorHAnsi" w:cstheme="minorHAnsi"/>
          <w:b/>
          <w:bCs/>
          <w:color w:val="000000" w:themeColor="text1"/>
          <w:sz w:val="24"/>
          <w:szCs w:val="24"/>
          <w:u w:val="none"/>
        </w:rPr>
        <w:t xml:space="preserve">  </w:t>
      </w:r>
      <w:r w:rsidRPr="00F874FE">
        <w:rPr>
          <w:rStyle w:val="Hyperlink"/>
          <w:rFonts w:asciiTheme="minorHAnsi" w:hAnsiTheme="minorHAnsi" w:cstheme="minorHAnsi"/>
          <w:color w:val="000000" w:themeColor="text1"/>
          <w:sz w:val="24"/>
          <w:szCs w:val="24"/>
          <w:u w:val="none"/>
        </w:rPr>
        <w:t xml:space="preserve">Heather </w:t>
      </w:r>
      <w:proofErr w:type="spellStart"/>
      <w:r w:rsidRPr="00F874FE">
        <w:rPr>
          <w:rStyle w:val="Hyperlink"/>
          <w:rFonts w:asciiTheme="minorHAnsi" w:hAnsiTheme="minorHAnsi" w:cstheme="minorHAnsi"/>
          <w:color w:val="000000" w:themeColor="text1"/>
          <w:sz w:val="24"/>
          <w:szCs w:val="24"/>
          <w:u w:val="none"/>
        </w:rPr>
        <w:t>Coatsworth</w:t>
      </w:r>
      <w:proofErr w:type="spellEnd"/>
      <w:r w:rsidRPr="00F874FE">
        <w:rPr>
          <w:rStyle w:val="Hyperlink"/>
          <w:rFonts w:asciiTheme="minorHAnsi" w:hAnsiTheme="minorHAnsi" w:cstheme="minorHAnsi"/>
          <w:color w:val="000000" w:themeColor="text1"/>
          <w:sz w:val="24"/>
          <w:szCs w:val="24"/>
          <w:u w:val="none"/>
        </w:rPr>
        <w:t xml:space="preserve">, Cat Lippi, Chalmers Vasquez, Jasmine B Ayers, Caroline J. Stephenson, Christy Waits, Mary </w:t>
      </w:r>
      <w:proofErr w:type="spellStart"/>
      <w:r w:rsidRPr="00F874FE">
        <w:rPr>
          <w:rStyle w:val="Hyperlink"/>
          <w:rFonts w:asciiTheme="minorHAnsi" w:hAnsiTheme="minorHAnsi" w:cstheme="minorHAnsi"/>
          <w:color w:val="000000" w:themeColor="text1"/>
          <w:sz w:val="24"/>
          <w:szCs w:val="24"/>
          <w:u w:val="none"/>
        </w:rPr>
        <w:t>Florez</w:t>
      </w:r>
      <w:proofErr w:type="spellEnd"/>
      <w:r w:rsidRPr="00F874FE">
        <w:rPr>
          <w:rStyle w:val="Hyperlink"/>
          <w:rFonts w:asciiTheme="minorHAnsi" w:hAnsiTheme="minorHAnsi" w:cstheme="minorHAnsi"/>
          <w:color w:val="000000" w:themeColor="text1"/>
          <w:sz w:val="24"/>
          <w:szCs w:val="24"/>
          <w:u w:val="none"/>
        </w:rPr>
        <w:t xml:space="preserve">, Andre B. B. Wilke, </w:t>
      </w:r>
      <w:proofErr w:type="spellStart"/>
      <w:r w:rsidRPr="00F874FE">
        <w:rPr>
          <w:rStyle w:val="Hyperlink"/>
          <w:rFonts w:asciiTheme="minorHAnsi" w:hAnsiTheme="minorHAnsi" w:cstheme="minorHAnsi"/>
          <w:color w:val="000000" w:themeColor="text1"/>
          <w:sz w:val="24"/>
          <w:szCs w:val="24"/>
          <w:u w:val="none"/>
        </w:rPr>
        <w:t>Isik</w:t>
      </w:r>
      <w:proofErr w:type="spellEnd"/>
      <w:r w:rsidRPr="00F874FE">
        <w:rPr>
          <w:rStyle w:val="Hyperlink"/>
          <w:rFonts w:asciiTheme="minorHAnsi" w:hAnsiTheme="minorHAnsi" w:cstheme="minorHAnsi"/>
          <w:color w:val="000000" w:themeColor="text1"/>
          <w:sz w:val="24"/>
          <w:szCs w:val="24"/>
          <w:u w:val="none"/>
        </w:rPr>
        <w:t xml:space="preserve"> </w:t>
      </w:r>
      <w:proofErr w:type="spellStart"/>
      <w:r w:rsidRPr="00F874FE">
        <w:rPr>
          <w:rStyle w:val="Hyperlink"/>
          <w:rFonts w:asciiTheme="minorHAnsi" w:hAnsiTheme="minorHAnsi" w:cstheme="minorHAnsi"/>
          <w:color w:val="000000" w:themeColor="text1"/>
          <w:sz w:val="24"/>
          <w:szCs w:val="24"/>
          <w:u w:val="none"/>
        </w:rPr>
        <w:t>Unlu</w:t>
      </w:r>
      <w:proofErr w:type="spellEnd"/>
      <w:r w:rsidRPr="00F874FE">
        <w:rPr>
          <w:rStyle w:val="Hyperlink"/>
          <w:rFonts w:asciiTheme="minorHAnsi" w:hAnsiTheme="minorHAnsi" w:cstheme="minorHAnsi"/>
          <w:color w:val="000000" w:themeColor="text1"/>
          <w:sz w:val="24"/>
          <w:szCs w:val="24"/>
          <w:u w:val="none"/>
        </w:rPr>
        <w:t xml:space="preserve">, Johana Medina, Maria L. Alcaide, Sadie J. Ryan, John A Lednicky, John C </w:t>
      </w:r>
      <w:proofErr w:type="spellStart"/>
      <w:r w:rsidRPr="00F874FE">
        <w:rPr>
          <w:rStyle w:val="Hyperlink"/>
          <w:rFonts w:asciiTheme="minorHAnsi" w:hAnsiTheme="minorHAnsi" w:cstheme="minorHAnsi"/>
          <w:color w:val="000000" w:themeColor="text1"/>
          <w:sz w:val="24"/>
          <w:szCs w:val="24"/>
          <w:u w:val="none"/>
        </w:rPr>
        <w:t>Beier</w:t>
      </w:r>
      <w:proofErr w:type="spellEnd"/>
      <w:r w:rsidRPr="00F874FE">
        <w:rPr>
          <w:rStyle w:val="Hyperlink"/>
          <w:rFonts w:asciiTheme="minorHAnsi" w:hAnsiTheme="minorHAnsi" w:cstheme="minorHAnsi"/>
          <w:color w:val="000000" w:themeColor="text1"/>
          <w:sz w:val="24"/>
          <w:szCs w:val="24"/>
          <w:u w:val="none"/>
        </w:rPr>
        <w:t>, William Petrie, Rhoel R. Dinglasan. A molecular surveillance-guided vector control response to concurrent dengue and West Nile virus outbreaks in a COVID-19 hotspot of Florida</w:t>
      </w:r>
      <w:r>
        <w:rPr>
          <w:rStyle w:val="Hyperlink"/>
          <w:rFonts w:asciiTheme="minorHAnsi" w:hAnsiTheme="minorHAnsi" w:cstheme="minorHAnsi"/>
          <w:color w:val="000000" w:themeColor="text1"/>
          <w:sz w:val="24"/>
          <w:szCs w:val="24"/>
          <w:u w:val="none"/>
        </w:rPr>
        <w:t xml:space="preserve">.  </w:t>
      </w:r>
      <w:r w:rsidRPr="008434E9">
        <w:rPr>
          <w:rStyle w:val="Hyperlink"/>
          <w:rFonts w:asciiTheme="minorHAnsi" w:hAnsiTheme="minorHAnsi" w:cstheme="minorHAnsi"/>
          <w:color w:val="000000" w:themeColor="text1"/>
          <w:sz w:val="24"/>
          <w:szCs w:val="24"/>
          <w:u w:val="none"/>
        </w:rPr>
        <w:t>The Lancet Regional Health – Americas!</w:t>
      </w:r>
      <w:r>
        <w:rPr>
          <w:rStyle w:val="Hyperlink"/>
          <w:rFonts w:asciiTheme="minorHAnsi" w:hAnsiTheme="minorHAnsi" w:cstheme="minorHAnsi"/>
          <w:color w:val="000000" w:themeColor="text1"/>
          <w:sz w:val="24"/>
          <w:szCs w:val="24"/>
          <w:u w:val="none"/>
        </w:rPr>
        <w:t xml:space="preserve"> </w:t>
      </w:r>
      <w:r w:rsidR="00137F4A" w:rsidRPr="00137F4A">
        <w:rPr>
          <w:rStyle w:val="Hyperlink"/>
          <w:rFonts w:asciiTheme="minorHAnsi" w:hAnsiTheme="minorHAnsi" w:cstheme="minorHAnsi"/>
          <w:color w:val="000000" w:themeColor="text1"/>
          <w:sz w:val="24"/>
          <w:szCs w:val="24"/>
          <w:u w:val="none"/>
        </w:rPr>
        <w:t>The Lancet Regional Health - Americas</w:t>
      </w:r>
    </w:p>
    <w:p w14:paraId="2EC7D78E" w14:textId="75BFB4C4" w:rsidR="00137F4A" w:rsidRDefault="00137F4A" w:rsidP="00137F4A">
      <w:pPr>
        <w:contextualSpacing/>
        <w:rPr>
          <w:rStyle w:val="Hyperlink"/>
          <w:rFonts w:asciiTheme="minorHAnsi" w:hAnsiTheme="minorHAnsi" w:cstheme="minorHAnsi"/>
          <w:color w:val="000000" w:themeColor="text1"/>
          <w:sz w:val="24"/>
          <w:szCs w:val="24"/>
          <w:u w:val="none"/>
        </w:rPr>
      </w:pPr>
      <w:r w:rsidRPr="00137F4A">
        <w:rPr>
          <w:rStyle w:val="Hyperlink"/>
          <w:rFonts w:asciiTheme="minorHAnsi" w:hAnsiTheme="minorHAnsi" w:cstheme="minorHAnsi"/>
          <w:color w:val="000000" w:themeColor="text1"/>
          <w:sz w:val="24"/>
          <w:szCs w:val="24"/>
          <w:u w:val="none"/>
        </w:rPr>
        <w:t>Volume 11, July 2022, 100231</w:t>
      </w:r>
      <w:r>
        <w:rPr>
          <w:rStyle w:val="Hyperlink"/>
          <w:rFonts w:asciiTheme="minorHAnsi" w:hAnsiTheme="minorHAnsi" w:cstheme="minorHAnsi"/>
          <w:color w:val="000000" w:themeColor="text1"/>
          <w:sz w:val="24"/>
          <w:szCs w:val="24"/>
          <w:u w:val="none"/>
        </w:rPr>
        <w:t xml:space="preserve">. </w:t>
      </w:r>
      <w:r w:rsidRPr="00137F4A">
        <w:rPr>
          <w:rStyle w:val="Hyperlink"/>
          <w:rFonts w:asciiTheme="minorHAnsi" w:hAnsiTheme="minorHAnsi" w:cstheme="minorHAnsi"/>
          <w:color w:val="000000" w:themeColor="text1"/>
          <w:sz w:val="24"/>
          <w:szCs w:val="24"/>
          <w:u w:val="none"/>
        </w:rPr>
        <w:t>https://doi.org/10.1016/j.lana.2022.100231</w:t>
      </w:r>
    </w:p>
    <w:p w14:paraId="7FFA7460" w14:textId="39AFF7F2" w:rsidR="00CF4180" w:rsidRDefault="00480EF7" w:rsidP="00137F4A">
      <w:pPr>
        <w:contextualSpacing/>
        <w:rPr>
          <w:rStyle w:val="Hyperlink"/>
          <w:rFonts w:asciiTheme="minorHAnsi" w:hAnsiTheme="minorHAnsi" w:cstheme="minorHAnsi"/>
          <w:sz w:val="24"/>
          <w:szCs w:val="24"/>
        </w:rPr>
      </w:pPr>
      <w:r w:rsidRPr="00480EF7">
        <w:rPr>
          <w:rStyle w:val="Hyperlink"/>
          <w:rFonts w:asciiTheme="minorHAnsi" w:hAnsiTheme="minorHAnsi" w:cstheme="minorHAnsi"/>
          <w:sz w:val="24"/>
          <w:szCs w:val="24"/>
        </w:rPr>
        <w:t>https://www.sciencedirect.com/science/article/pii/S2667193X22000485?via%3Dihub</w:t>
      </w:r>
    </w:p>
    <w:p w14:paraId="4185D5BD" w14:textId="77777777" w:rsidR="00CF4180" w:rsidRDefault="00CF4180" w:rsidP="00CF4180">
      <w:pPr>
        <w:contextualSpacing/>
        <w:rPr>
          <w:rStyle w:val="Hyperlink"/>
          <w:rFonts w:asciiTheme="minorHAnsi" w:hAnsiTheme="minorHAnsi" w:cstheme="minorHAnsi"/>
          <w:b/>
          <w:bCs/>
          <w:color w:val="000000" w:themeColor="text1"/>
          <w:sz w:val="24"/>
          <w:szCs w:val="24"/>
          <w:u w:val="none"/>
        </w:rPr>
      </w:pPr>
    </w:p>
    <w:p w14:paraId="4A26BDB4" w14:textId="27B96913" w:rsidR="00644FBE" w:rsidRDefault="00644FBE" w:rsidP="0093151E">
      <w:pPr>
        <w:contextualSpacing/>
        <w:rPr>
          <w:rFonts w:asciiTheme="minorHAnsi" w:hAnsiTheme="minorHAnsi" w:cstheme="minorHAnsi"/>
          <w:sz w:val="24"/>
          <w:szCs w:val="24"/>
        </w:rPr>
      </w:pPr>
      <w:r w:rsidRPr="0093151E">
        <w:rPr>
          <w:rFonts w:asciiTheme="minorHAnsi" w:hAnsiTheme="minorHAnsi" w:cstheme="minorHAnsi"/>
          <w:sz w:val="24"/>
          <w:szCs w:val="24"/>
        </w:rPr>
        <w:t xml:space="preserve">141. </w:t>
      </w:r>
      <w:proofErr w:type="spellStart"/>
      <w:r w:rsidR="0093151E" w:rsidRPr="0093151E">
        <w:rPr>
          <w:rFonts w:asciiTheme="minorHAnsi" w:hAnsiTheme="minorHAnsi" w:cstheme="minorHAnsi"/>
          <w:sz w:val="24"/>
          <w:szCs w:val="24"/>
        </w:rPr>
        <w:t>Magalis</w:t>
      </w:r>
      <w:proofErr w:type="spellEnd"/>
      <w:r w:rsidR="0093151E" w:rsidRPr="0093151E">
        <w:rPr>
          <w:rFonts w:asciiTheme="minorHAnsi" w:hAnsiTheme="minorHAnsi" w:cstheme="minorHAnsi"/>
          <w:sz w:val="24"/>
          <w:szCs w:val="24"/>
        </w:rPr>
        <w:t xml:space="preserve"> BR, </w:t>
      </w:r>
      <w:proofErr w:type="spellStart"/>
      <w:r w:rsidR="0093151E" w:rsidRPr="0093151E">
        <w:rPr>
          <w:rFonts w:asciiTheme="minorHAnsi" w:hAnsiTheme="minorHAnsi" w:cstheme="minorHAnsi"/>
          <w:sz w:val="24"/>
          <w:szCs w:val="24"/>
        </w:rPr>
        <w:t>Mavian</w:t>
      </w:r>
      <w:proofErr w:type="spellEnd"/>
      <w:r w:rsidR="0093151E" w:rsidRPr="0093151E">
        <w:rPr>
          <w:rFonts w:asciiTheme="minorHAnsi" w:hAnsiTheme="minorHAnsi" w:cstheme="minorHAnsi"/>
          <w:sz w:val="24"/>
          <w:szCs w:val="24"/>
        </w:rPr>
        <w:t xml:space="preserve"> C, </w:t>
      </w:r>
      <w:proofErr w:type="spellStart"/>
      <w:r w:rsidR="0093151E" w:rsidRPr="0093151E">
        <w:rPr>
          <w:rFonts w:asciiTheme="minorHAnsi" w:hAnsiTheme="minorHAnsi" w:cstheme="minorHAnsi"/>
          <w:sz w:val="24"/>
          <w:szCs w:val="24"/>
        </w:rPr>
        <w:t>Tagliamonte</w:t>
      </w:r>
      <w:proofErr w:type="spellEnd"/>
      <w:r w:rsidR="0093151E" w:rsidRPr="0093151E">
        <w:rPr>
          <w:rFonts w:asciiTheme="minorHAnsi" w:hAnsiTheme="minorHAnsi" w:cstheme="minorHAnsi"/>
          <w:sz w:val="24"/>
          <w:szCs w:val="24"/>
        </w:rPr>
        <w:t xml:space="preserve"> M, Rich SN, Cash M, Riva A, Loeb JC, Norris M, Amador DM, Zhang Y, Shapiro J, </w:t>
      </w:r>
      <w:proofErr w:type="spellStart"/>
      <w:r w:rsidR="0093151E" w:rsidRPr="0093151E">
        <w:rPr>
          <w:rFonts w:asciiTheme="minorHAnsi" w:hAnsiTheme="minorHAnsi" w:cstheme="minorHAnsi"/>
          <w:sz w:val="24"/>
          <w:szCs w:val="24"/>
        </w:rPr>
        <w:t>Starostik</w:t>
      </w:r>
      <w:proofErr w:type="spellEnd"/>
      <w:r w:rsidR="0093151E" w:rsidRPr="0093151E">
        <w:rPr>
          <w:rFonts w:asciiTheme="minorHAnsi" w:hAnsiTheme="minorHAnsi" w:cstheme="minorHAnsi"/>
          <w:sz w:val="24"/>
          <w:szCs w:val="24"/>
        </w:rPr>
        <w:t xml:space="preserve"> P, Marini S, Myers P, </w:t>
      </w:r>
      <w:proofErr w:type="spellStart"/>
      <w:r w:rsidR="0093151E" w:rsidRPr="0093151E">
        <w:rPr>
          <w:rFonts w:asciiTheme="minorHAnsi" w:hAnsiTheme="minorHAnsi" w:cstheme="minorHAnsi"/>
          <w:sz w:val="24"/>
          <w:szCs w:val="24"/>
        </w:rPr>
        <w:t>Ostrov</w:t>
      </w:r>
      <w:proofErr w:type="spellEnd"/>
      <w:r w:rsidR="0093151E" w:rsidRPr="0093151E">
        <w:rPr>
          <w:rFonts w:asciiTheme="minorHAnsi" w:hAnsiTheme="minorHAnsi" w:cstheme="minorHAnsi"/>
          <w:sz w:val="24"/>
          <w:szCs w:val="24"/>
        </w:rPr>
        <w:t xml:space="preserve"> DA, Lednicky JA, Glenn Morris J Jr, </w:t>
      </w:r>
      <w:proofErr w:type="spellStart"/>
      <w:r w:rsidR="0093151E" w:rsidRPr="0093151E">
        <w:rPr>
          <w:rFonts w:asciiTheme="minorHAnsi" w:hAnsiTheme="minorHAnsi" w:cstheme="minorHAnsi"/>
          <w:sz w:val="24"/>
          <w:szCs w:val="24"/>
        </w:rPr>
        <w:t>Lauzardo</w:t>
      </w:r>
      <w:proofErr w:type="spellEnd"/>
      <w:r w:rsidR="0093151E" w:rsidRPr="0093151E">
        <w:rPr>
          <w:rFonts w:asciiTheme="minorHAnsi" w:hAnsiTheme="minorHAnsi" w:cstheme="minorHAnsi"/>
          <w:sz w:val="24"/>
          <w:szCs w:val="24"/>
        </w:rPr>
        <w:t xml:space="preserve"> M, </w:t>
      </w:r>
      <w:proofErr w:type="spellStart"/>
      <w:r w:rsidR="0093151E" w:rsidRPr="0093151E">
        <w:rPr>
          <w:rFonts w:asciiTheme="minorHAnsi" w:hAnsiTheme="minorHAnsi" w:cstheme="minorHAnsi"/>
          <w:sz w:val="24"/>
          <w:szCs w:val="24"/>
        </w:rPr>
        <w:t>Salemi</w:t>
      </w:r>
      <w:proofErr w:type="spellEnd"/>
      <w:r w:rsidR="0093151E" w:rsidRPr="0093151E">
        <w:rPr>
          <w:rFonts w:asciiTheme="minorHAnsi" w:hAnsiTheme="minorHAnsi" w:cstheme="minorHAnsi"/>
          <w:sz w:val="24"/>
          <w:szCs w:val="24"/>
        </w:rPr>
        <w:t xml:space="preserve"> M. Low-frequency variants in mildly symptomatic vaccine breakthrough infections presents a doubled-edged sword. J Med </w:t>
      </w:r>
      <w:proofErr w:type="spellStart"/>
      <w:r w:rsidR="0093151E" w:rsidRPr="0093151E">
        <w:rPr>
          <w:rFonts w:asciiTheme="minorHAnsi" w:hAnsiTheme="minorHAnsi" w:cstheme="minorHAnsi"/>
          <w:sz w:val="24"/>
          <w:szCs w:val="24"/>
        </w:rPr>
        <w:t>Virol</w:t>
      </w:r>
      <w:proofErr w:type="spellEnd"/>
      <w:r w:rsidR="0093151E" w:rsidRPr="0093151E">
        <w:rPr>
          <w:rFonts w:asciiTheme="minorHAnsi" w:hAnsiTheme="minorHAnsi" w:cstheme="minorHAnsi"/>
          <w:sz w:val="24"/>
          <w:szCs w:val="24"/>
        </w:rPr>
        <w:t xml:space="preserve">. 2022 Mar 20. </w:t>
      </w:r>
      <w:proofErr w:type="spellStart"/>
      <w:r w:rsidR="0093151E" w:rsidRPr="0093151E">
        <w:rPr>
          <w:rFonts w:asciiTheme="minorHAnsi" w:hAnsiTheme="minorHAnsi" w:cstheme="minorHAnsi"/>
          <w:sz w:val="24"/>
          <w:szCs w:val="24"/>
        </w:rPr>
        <w:t>doi</w:t>
      </w:r>
      <w:proofErr w:type="spellEnd"/>
      <w:r w:rsidR="0093151E" w:rsidRPr="0093151E">
        <w:rPr>
          <w:rFonts w:asciiTheme="minorHAnsi" w:hAnsiTheme="minorHAnsi" w:cstheme="minorHAnsi"/>
          <w:sz w:val="24"/>
          <w:szCs w:val="24"/>
        </w:rPr>
        <w:t xml:space="preserve">: 10.1002/jmv.27726. </w:t>
      </w:r>
      <w:proofErr w:type="spellStart"/>
      <w:r w:rsidR="0093151E" w:rsidRPr="0093151E">
        <w:rPr>
          <w:rFonts w:asciiTheme="minorHAnsi" w:hAnsiTheme="minorHAnsi" w:cstheme="minorHAnsi"/>
          <w:sz w:val="24"/>
          <w:szCs w:val="24"/>
        </w:rPr>
        <w:t>Epub</w:t>
      </w:r>
      <w:proofErr w:type="spellEnd"/>
      <w:r w:rsidR="0093151E" w:rsidRPr="0093151E">
        <w:rPr>
          <w:rFonts w:asciiTheme="minorHAnsi" w:hAnsiTheme="minorHAnsi" w:cstheme="minorHAnsi"/>
          <w:sz w:val="24"/>
          <w:szCs w:val="24"/>
        </w:rPr>
        <w:t xml:space="preserve"> ahead of print. PMID: 35307848.</w:t>
      </w:r>
    </w:p>
    <w:p w14:paraId="0F00D69F" w14:textId="4B88BD56" w:rsidR="0093151E" w:rsidRDefault="00C8702A" w:rsidP="0093151E">
      <w:pPr>
        <w:contextualSpacing/>
        <w:rPr>
          <w:rStyle w:val="Hyperlink"/>
          <w:rFonts w:asciiTheme="minorHAnsi" w:hAnsiTheme="minorHAnsi" w:cstheme="minorHAnsi"/>
          <w:sz w:val="24"/>
          <w:szCs w:val="24"/>
        </w:rPr>
      </w:pPr>
      <w:hyperlink r:id="rId154" w:history="1">
        <w:r w:rsidR="0093151E" w:rsidRPr="00ED223F">
          <w:rPr>
            <w:rStyle w:val="Hyperlink"/>
            <w:rFonts w:asciiTheme="minorHAnsi" w:hAnsiTheme="minorHAnsi" w:cstheme="minorHAnsi"/>
            <w:sz w:val="24"/>
            <w:szCs w:val="24"/>
          </w:rPr>
          <w:t>https://onlinelibrary.wiley.com/doi/10.1002/jmv.27726</w:t>
        </w:r>
      </w:hyperlink>
    </w:p>
    <w:p w14:paraId="57D45CB7" w14:textId="08F5B578" w:rsidR="00E15729" w:rsidRDefault="00E15729" w:rsidP="0093151E">
      <w:pPr>
        <w:contextualSpacing/>
        <w:rPr>
          <w:rStyle w:val="Hyperlink"/>
          <w:rFonts w:asciiTheme="minorHAnsi" w:hAnsiTheme="minorHAnsi" w:cstheme="minorHAnsi"/>
          <w:sz w:val="24"/>
          <w:szCs w:val="24"/>
        </w:rPr>
      </w:pPr>
    </w:p>
    <w:p w14:paraId="7DE802BF" w14:textId="3313B09D" w:rsidR="00E15729" w:rsidRPr="00C8702A" w:rsidRDefault="00E15729" w:rsidP="00E15729">
      <w:pPr>
        <w:pStyle w:val="PlainText"/>
        <w:rPr>
          <w:rFonts w:asciiTheme="minorHAnsi" w:hAnsiTheme="minorHAnsi" w:cstheme="minorHAnsi"/>
          <w:sz w:val="24"/>
          <w:szCs w:val="24"/>
          <w:lang w:val="en-US"/>
        </w:rPr>
      </w:pPr>
      <w:r w:rsidRPr="00C8702A">
        <w:rPr>
          <w:rStyle w:val="Hyperlink"/>
          <w:rFonts w:asciiTheme="minorHAnsi" w:hAnsiTheme="minorHAnsi" w:cstheme="minorHAnsi"/>
          <w:color w:val="auto"/>
          <w:sz w:val="24"/>
          <w:szCs w:val="24"/>
          <w:u w:val="none"/>
        </w:rPr>
        <w:t xml:space="preserve">142. </w:t>
      </w:r>
      <w:r w:rsidRPr="00C8702A">
        <w:rPr>
          <w:rStyle w:val="Hyperlink"/>
          <w:rFonts w:asciiTheme="minorHAnsi" w:hAnsiTheme="minorHAnsi" w:cstheme="minorHAnsi"/>
          <w:b/>
          <w:bCs/>
          <w:color w:val="auto"/>
          <w:sz w:val="24"/>
          <w:szCs w:val="24"/>
          <w:u w:val="none"/>
        </w:rPr>
        <w:t>Accepted 4/28/2022</w:t>
      </w:r>
      <w:r w:rsidRPr="00C8702A">
        <w:rPr>
          <w:rStyle w:val="Hyperlink"/>
          <w:rFonts w:asciiTheme="minorHAnsi" w:hAnsiTheme="minorHAnsi" w:cstheme="minorHAnsi"/>
          <w:color w:val="auto"/>
          <w:sz w:val="24"/>
          <w:szCs w:val="24"/>
          <w:u w:val="none"/>
        </w:rPr>
        <w:t xml:space="preserve"> - </w:t>
      </w:r>
      <w:r w:rsidRPr="00C8702A">
        <w:rPr>
          <w:rFonts w:asciiTheme="minorHAnsi" w:hAnsiTheme="minorHAnsi" w:cstheme="minorHAnsi"/>
          <w:sz w:val="24"/>
          <w:szCs w:val="24"/>
        </w:rPr>
        <w:t xml:space="preserve">Thais C. S. Rodrigues, Pedro V. O. </w:t>
      </w:r>
      <w:proofErr w:type="spellStart"/>
      <w:r w:rsidRPr="00C8702A">
        <w:rPr>
          <w:rFonts w:asciiTheme="minorHAnsi" w:hAnsiTheme="minorHAnsi" w:cstheme="minorHAnsi"/>
          <w:sz w:val="24"/>
          <w:szCs w:val="24"/>
        </w:rPr>
        <w:t>Viadanna</w:t>
      </w:r>
      <w:proofErr w:type="spellEnd"/>
      <w:r w:rsidRPr="00C8702A">
        <w:rPr>
          <w:rFonts w:asciiTheme="minorHAnsi" w:hAnsiTheme="minorHAnsi" w:cstheme="minorHAnsi"/>
          <w:sz w:val="24"/>
          <w:szCs w:val="24"/>
        </w:rPr>
        <w:t xml:space="preserve">, </w:t>
      </w:r>
      <w:proofErr w:type="spellStart"/>
      <w:r w:rsidRPr="00C8702A">
        <w:rPr>
          <w:rFonts w:asciiTheme="minorHAnsi" w:hAnsiTheme="minorHAnsi" w:cstheme="minorHAnsi"/>
          <w:sz w:val="24"/>
          <w:szCs w:val="24"/>
        </w:rPr>
        <w:t>Kuttichantran</w:t>
      </w:r>
      <w:proofErr w:type="spellEnd"/>
      <w:r w:rsidRPr="00C8702A">
        <w:rPr>
          <w:rFonts w:asciiTheme="minorHAnsi" w:hAnsiTheme="minorHAnsi" w:cstheme="minorHAnsi"/>
          <w:sz w:val="24"/>
          <w:szCs w:val="24"/>
        </w:rPr>
        <w:t xml:space="preserve"> Subramaniam, Ian K. Hawkins, Albert B Jeon, Julia C. Loeb, Juan M. C. </w:t>
      </w:r>
      <w:proofErr w:type="spellStart"/>
      <w:r w:rsidRPr="00C8702A">
        <w:rPr>
          <w:rFonts w:asciiTheme="minorHAnsi" w:hAnsiTheme="minorHAnsi" w:cstheme="minorHAnsi"/>
          <w:sz w:val="24"/>
          <w:szCs w:val="24"/>
        </w:rPr>
        <w:t>Krauer</w:t>
      </w:r>
      <w:proofErr w:type="spellEnd"/>
      <w:r w:rsidRPr="00C8702A">
        <w:rPr>
          <w:rFonts w:asciiTheme="minorHAnsi" w:hAnsiTheme="minorHAnsi" w:cstheme="minorHAnsi"/>
          <w:sz w:val="24"/>
          <w:szCs w:val="24"/>
        </w:rPr>
        <w:t xml:space="preserve">, John A. Lednicky, Samantha M. Wisely, Thomas B. Waltzek. Characterization of a Novel </w:t>
      </w:r>
      <w:proofErr w:type="spellStart"/>
      <w:r w:rsidRPr="00C8702A">
        <w:rPr>
          <w:rFonts w:asciiTheme="minorHAnsi" w:hAnsiTheme="minorHAnsi" w:cstheme="minorHAnsi"/>
          <w:sz w:val="24"/>
          <w:szCs w:val="24"/>
        </w:rPr>
        <w:t>Reassortant</w:t>
      </w:r>
      <w:proofErr w:type="spellEnd"/>
      <w:r w:rsidRPr="00C8702A">
        <w:rPr>
          <w:rFonts w:asciiTheme="minorHAnsi" w:hAnsiTheme="minorHAnsi" w:cstheme="minorHAnsi"/>
          <w:sz w:val="24"/>
          <w:szCs w:val="24"/>
        </w:rPr>
        <w:t xml:space="preserve"> Epizootic Hemorrhagic Disease Virus Serotype 6 Strain Isolated from Diseased White-tailed Deer (Odocoileus</w:t>
      </w:r>
      <w:r w:rsidRPr="00C8702A">
        <w:rPr>
          <w:rFonts w:asciiTheme="minorHAnsi" w:hAnsiTheme="minorHAnsi" w:cstheme="minorHAnsi"/>
          <w:sz w:val="24"/>
          <w:szCs w:val="24"/>
          <w:lang w:val="en-US"/>
        </w:rPr>
        <w:t xml:space="preserve"> </w:t>
      </w:r>
      <w:r w:rsidRPr="00C8702A">
        <w:rPr>
          <w:rFonts w:asciiTheme="minorHAnsi" w:hAnsiTheme="minorHAnsi" w:cstheme="minorHAnsi"/>
          <w:sz w:val="24"/>
          <w:szCs w:val="24"/>
        </w:rPr>
        <w:t>virginianus) on a Florida Farm</w:t>
      </w:r>
      <w:r w:rsidRPr="00C8702A">
        <w:rPr>
          <w:rFonts w:asciiTheme="minorHAnsi" w:hAnsiTheme="minorHAnsi" w:cstheme="minorHAnsi"/>
          <w:sz w:val="24"/>
          <w:szCs w:val="24"/>
          <w:lang w:val="en-US"/>
        </w:rPr>
        <w:t>. [Viruses] Manuscript ID: viruses-1682175</w:t>
      </w:r>
    </w:p>
    <w:p w14:paraId="156B4C3B" w14:textId="50583B10" w:rsidR="002650AD" w:rsidRPr="00C8702A" w:rsidRDefault="002650AD" w:rsidP="00E15729">
      <w:pPr>
        <w:pStyle w:val="PlainText"/>
        <w:rPr>
          <w:rFonts w:asciiTheme="minorHAnsi" w:hAnsiTheme="minorHAnsi" w:cstheme="minorHAnsi"/>
          <w:sz w:val="24"/>
          <w:szCs w:val="24"/>
          <w:lang w:val="en-US"/>
        </w:rPr>
      </w:pPr>
    </w:p>
    <w:p w14:paraId="4775059A" w14:textId="0D4A00C9" w:rsidR="002650AD" w:rsidRPr="00C8702A" w:rsidRDefault="002650AD" w:rsidP="002650AD">
      <w:pPr>
        <w:rPr>
          <w:rFonts w:asciiTheme="minorHAnsi" w:hAnsiTheme="minorHAnsi" w:cstheme="minorHAnsi"/>
          <w:sz w:val="24"/>
          <w:szCs w:val="24"/>
        </w:rPr>
      </w:pPr>
      <w:r w:rsidRPr="00C8702A">
        <w:rPr>
          <w:rFonts w:asciiTheme="minorHAnsi" w:hAnsiTheme="minorHAnsi" w:cstheme="minorHAnsi"/>
          <w:sz w:val="24"/>
          <w:szCs w:val="24"/>
        </w:rPr>
        <w:t xml:space="preserve">143. </w:t>
      </w:r>
      <w:r w:rsidRPr="00C8702A">
        <w:rPr>
          <w:rFonts w:asciiTheme="minorHAnsi" w:hAnsiTheme="minorHAnsi" w:cstheme="minorHAnsi"/>
          <w:b/>
          <w:bCs/>
          <w:sz w:val="24"/>
          <w:szCs w:val="24"/>
        </w:rPr>
        <w:t>Accepted 5/13/2022</w:t>
      </w:r>
      <w:r w:rsidRPr="00C8702A">
        <w:rPr>
          <w:rFonts w:asciiTheme="minorHAnsi" w:hAnsiTheme="minorHAnsi" w:cstheme="minorHAnsi"/>
          <w:sz w:val="24"/>
          <w:szCs w:val="24"/>
        </w:rPr>
        <w:t xml:space="preserve"> - Md. Mahbubul Alam</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Carla Mavian</w:t>
      </w:r>
      <w:r w:rsidRPr="00C8702A">
        <w:rPr>
          <w:rFonts w:asciiTheme="minorHAnsi" w:hAnsiTheme="minorHAnsi" w:cstheme="minorHAnsi"/>
          <w:sz w:val="24"/>
          <w:szCs w:val="24"/>
          <w:vertAlign w:val="superscript"/>
        </w:rPr>
        <w:t>1,3</w:t>
      </w:r>
      <w:r w:rsidRPr="00C8702A">
        <w:rPr>
          <w:rFonts w:asciiTheme="minorHAnsi" w:hAnsiTheme="minorHAnsi" w:cstheme="minorHAnsi"/>
          <w:sz w:val="24"/>
          <w:szCs w:val="24"/>
        </w:rPr>
        <w:t>, Caroline Stephenson</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Maha Elbadry</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Sarah White</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Gabriela Blohm</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Julia Loeb</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Rigan Louis</w:t>
      </w:r>
      <w:r w:rsidRPr="00C8702A">
        <w:rPr>
          <w:rFonts w:asciiTheme="minorHAnsi" w:hAnsiTheme="minorHAnsi" w:cstheme="minorHAnsi"/>
          <w:sz w:val="24"/>
          <w:szCs w:val="24"/>
          <w:vertAlign w:val="superscript"/>
        </w:rPr>
        <w:t>1,4</w:t>
      </w:r>
      <w:r w:rsidRPr="00C8702A">
        <w:rPr>
          <w:rFonts w:asciiTheme="minorHAnsi" w:hAnsiTheme="minorHAnsi" w:cstheme="minorHAnsi"/>
          <w:sz w:val="24"/>
          <w:szCs w:val="24"/>
        </w:rPr>
        <w:t>, Valerie Madsen Beau de Rochars</w:t>
      </w:r>
      <w:r w:rsidRPr="00C8702A">
        <w:rPr>
          <w:rFonts w:asciiTheme="minorHAnsi" w:hAnsiTheme="minorHAnsi" w:cstheme="minorHAnsi"/>
          <w:sz w:val="24"/>
          <w:szCs w:val="24"/>
          <w:vertAlign w:val="superscript"/>
        </w:rPr>
        <w:t>1,5</w:t>
      </w:r>
      <w:r w:rsidRPr="00C8702A">
        <w:rPr>
          <w:rFonts w:asciiTheme="minorHAnsi" w:hAnsiTheme="minorHAnsi" w:cstheme="minorHAnsi"/>
          <w:sz w:val="24"/>
          <w:szCs w:val="24"/>
        </w:rPr>
        <w:t>, Bernard A. Okech</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Marco Salemi</w:t>
      </w:r>
      <w:r w:rsidRPr="00C8702A">
        <w:rPr>
          <w:rFonts w:asciiTheme="minorHAnsi" w:hAnsiTheme="minorHAnsi" w:cstheme="minorHAnsi"/>
          <w:sz w:val="24"/>
          <w:szCs w:val="24"/>
          <w:vertAlign w:val="superscript"/>
        </w:rPr>
        <w:t>1,3</w:t>
      </w:r>
      <w:r w:rsidRPr="00C8702A">
        <w:rPr>
          <w:rFonts w:asciiTheme="minorHAnsi" w:hAnsiTheme="minorHAnsi" w:cstheme="minorHAnsi"/>
          <w:sz w:val="24"/>
          <w:szCs w:val="24"/>
        </w:rPr>
        <w:t>, John A. Lednicky</w:t>
      </w:r>
      <w:r w:rsidRPr="00C8702A">
        <w:rPr>
          <w:rFonts w:asciiTheme="minorHAnsi" w:hAnsiTheme="minorHAnsi" w:cstheme="minorHAnsi"/>
          <w:sz w:val="24"/>
          <w:szCs w:val="24"/>
          <w:vertAlign w:val="superscript"/>
        </w:rPr>
        <w:t>1,2</w:t>
      </w:r>
      <w:r w:rsidRPr="00C8702A">
        <w:rPr>
          <w:rFonts w:asciiTheme="minorHAnsi" w:hAnsiTheme="minorHAnsi" w:cstheme="minorHAnsi"/>
          <w:sz w:val="24"/>
          <w:szCs w:val="24"/>
        </w:rPr>
        <w:t>*, and J. Glenn Morris, Jr. Zika in Haiti: Evidence for introduction from multiple sources, and linkage of clinical and mosquito isolates. AJTMH.</w:t>
      </w:r>
    </w:p>
    <w:p w14:paraId="63DEC787" w14:textId="6F64C261" w:rsidR="002650AD" w:rsidRPr="00C8702A" w:rsidRDefault="002650AD" w:rsidP="002650AD">
      <w:pPr>
        <w:rPr>
          <w:rFonts w:asciiTheme="minorHAnsi" w:hAnsiTheme="minorHAnsi" w:cstheme="minorHAnsi"/>
          <w:sz w:val="24"/>
          <w:szCs w:val="24"/>
        </w:rPr>
      </w:pPr>
    </w:p>
    <w:p w14:paraId="553F8007" w14:textId="48BE5F82" w:rsidR="00E15729" w:rsidRPr="00C8702A" w:rsidRDefault="00E15729" w:rsidP="0093151E">
      <w:pPr>
        <w:contextualSpacing/>
        <w:rPr>
          <w:rFonts w:asciiTheme="minorHAnsi" w:hAnsiTheme="minorHAnsi" w:cstheme="minorHAnsi"/>
          <w:sz w:val="24"/>
          <w:szCs w:val="24"/>
        </w:rPr>
      </w:pPr>
    </w:p>
    <w:p w14:paraId="1B4EC614" w14:textId="77777777" w:rsidR="0093151E" w:rsidRDefault="0093151E" w:rsidP="0093151E">
      <w:pPr>
        <w:contextualSpacing/>
        <w:rPr>
          <w:rFonts w:asciiTheme="minorHAnsi" w:hAnsiTheme="minorHAnsi" w:cstheme="minorHAnsi"/>
          <w:sz w:val="24"/>
          <w:szCs w:val="24"/>
        </w:rPr>
      </w:pPr>
    </w:p>
    <w:p w14:paraId="3E17FA5B" w14:textId="39749FE4" w:rsidR="009B60C7" w:rsidRPr="00726E5C" w:rsidRDefault="009B60C7" w:rsidP="001F3530">
      <w:pPr>
        <w:contextualSpacing/>
        <w:rPr>
          <w:rFonts w:eastAsia="Calibri"/>
          <w:b/>
          <w:sz w:val="24"/>
          <w:szCs w:val="24"/>
          <w:u w:val="single"/>
        </w:rPr>
      </w:pPr>
      <w:r w:rsidRPr="00726E5C">
        <w:rPr>
          <w:rFonts w:eastAsia="Calibri"/>
          <w:b/>
          <w:sz w:val="24"/>
          <w:szCs w:val="24"/>
          <w:u w:val="single"/>
        </w:rPr>
        <w:lastRenderedPageBreak/>
        <w:t>Editorial</w:t>
      </w:r>
      <w:r w:rsidR="00150518">
        <w:rPr>
          <w:rFonts w:eastAsia="Calibri"/>
          <w:b/>
          <w:sz w:val="24"/>
          <w:szCs w:val="24"/>
          <w:u w:val="single"/>
        </w:rPr>
        <w:t>s</w:t>
      </w:r>
    </w:p>
    <w:p w14:paraId="38EC48FB" w14:textId="34897986" w:rsidR="009B60C7" w:rsidRPr="009B60C7" w:rsidRDefault="007F035B" w:rsidP="001F3530">
      <w:pPr>
        <w:contextualSpacing/>
        <w:rPr>
          <w:rFonts w:eastAsia="Calibri"/>
          <w:sz w:val="24"/>
          <w:szCs w:val="24"/>
        </w:rPr>
      </w:pPr>
      <w:r>
        <w:rPr>
          <w:rFonts w:eastAsia="Calibri"/>
          <w:sz w:val="24"/>
          <w:szCs w:val="24"/>
        </w:rPr>
        <w:t xml:space="preserve">7 Mar. 2020. </w:t>
      </w:r>
      <w:r w:rsidR="009B60C7" w:rsidRPr="009B60C7">
        <w:rPr>
          <w:rFonts w:eastAsia="Calibri"/>
          <w:sz w:val="24"/>
          <w:szCs w:val="24"/>
        </w:rPr>
        <w:t xml:space="preserve">Michele Carbone, Joshua B. Green, Enrico M. Bucci, </w:t>
      </w:r>
      <w:r w:rsidR="009B60C7" w:rsidRPr="004A1D7C">
        <w:rPr>
          <w:rFonts w:eastAsia="Calibri"/>
          <w:b/>
          <w:sz w:val="24"/>
          <w:szCs w:val="24"/>
        </w:rPr>
        <w:t>John A. Lednicky</w:t>
      </w:r>
      <w:r w:rsidR="009B60C7" w:rsidRPr="009B60C7">
        <w:rPr>
          <w:rFonts w:eastAsia="Calibri"/>
          <w:sz w:val="24"/>
          <w:szCs w:val="24"/>
        </w:rPr>
        <w:t xml:space="preserve">. </w:t>
      </w:r>
      <w:r w:rsidR="009B60C7">
        <w:rPr>
          <w:rFonts w:eastAsia="Calibri"/>
          <w:sz w:val="24"/>
          <w:szCs w:val="24"/>
        </w:rPr>
        <w:t xml:space="preserve">Editorial: </w:t>
      </w:r>
      <w:r w:rsidR="009B60C7" w:rsidRPr="009B60C7">
        <w:rPr>
          <w:rFonts w:eastAsia="Calibri"/>
          <w:sz w:val="24"/>
          <w:szCs w:val="24"/>
        </w:rPr>
        <w:t>Coronaviruses: Facts, Myths and Hypotheses.</w:t>
      </w:r>
      <w:r w:rsidR="009B60C7" w:rsidRPr="009B60C7">
        <w:t xml:space="preserve"> </w:t>
      </w:r>
      <w:r w:rsidR="009B60C7" w:rsidRPr="009B60C7">
        <w:rPr>
          <w:rFonts w:eastAsia="Calibri"/>
          <w:sz w:val="24"/>
          <w:szCs w:val="24"/>
        </w:rPr>
        <w:t>Journal of Thoracic Oncology. DOI: https://doi.org/10.1016/j.jtho.2020.02.024</w:t>
      </w:r>
    </w:p>
    <w:p w14:paraId="5BB88971" w14:textId="5C50A459" w:rsidR="009B60C7" w:rsidRDefault="00C8702A" w:rsidP="001F3530">
      <w:pPr>
        <w:contextualSpacing/>
        <w:rPr>
          <w:rStyle w:val="Hyperlink"/>
          <w:rFonts w:eastAsia="Calibri"/>
          <w:sz w:val="24"/>
          <w:szCs w:val="24"/>
        </w:rPr>
      </w:pPr>
      <w:hyperlink r:id="rId155" w:history="1">
        <w:r w:rsidR="009B60C7" w:rsidRPr="009B60C7">
          <w:rPr>
            <w:rStyle w:val="Hyperlink"/>
            <w:rFonts w:eastAsia="Calibri"/>
            <w:sz w:val="24"/>
            <w:szCs w:val="24"/>
          </w:rPr>
          <w:t>https://www.jto.org/article/S1556-0864(20)30190-8/fulltext</w:t>
        </w:r>
      </w:hyperlink>
    </w:p>
    <w:p w14:paraId="1CBDDF39" w14:textId="3B294EF8" w:rsidR="0049792D" w:rsidRDefault="0049792D" w:rsidP="001F3530">
      <w:pPr>
        <w:contextualSpacing/>
        <w:rPr>
          <w:rStyle w:val="Hyperlink"/>
          <w:rFonts w:eastAsia="Calibri"/>
          <w:sz w:val="24"/>
          <w:szCs w:val="24"/>
        </w:rPr>
      </w:pPr>
    </w:p>
    <w:p w14:paraId="255C638A" w14:textId="64636EEF" w:rsidR="0049792D" w:rsidRDefault="0049792D" w:rsidP="001F3530">
      <w:pPr>
        <w:contextualSpacing/>
        <w:rPr>
          <w:rStyle w:val="Hyperlink"/>
          <w:rFonts w:eastAsia="Calibri"/>
          <w:color w:val="000000" w:themeColor="text1"/>
          <w:sz w:val="24"/>
          <w:szCs w:val="24"/>
          <w:u w:val="none"/>
        </w:rPr>
      </w:pPr>
      <w:r w:rsidRPr="0049792D">
        <w:rPr>
          <w:rStyle w:val="Hyperlink"/>
          <w:rFonts w:eastAsia="Calibri"/>
          <w:color w:val="000000" w:themeColor="text1"/>
          <w:sz w:val="24"/>
          <w:szCs w:val="24"/>
          <w:u w:val="none"/>
        </w:rPr>
        <w:t>01 Dec. 2020.</w:t>
      </w:r>
      <w:r>
        <w:rPr>
          <w:rStyle w:val="Hyperlink"/>
          <w:rFonts w:eastAsia="Calibri"/>
          <w:color w:val="000000" w:themeColor="text1"/>
          <w:sz w:val="24"/>
          <w:szCs w:val="24"/>
          <w:u w:val="none"/>
        </w:rPr>
        <w:t xml:space="preserve"> </w:t>
      </w:r>
      <w:r w:rsidRPr="00150518">
        <w:rPr>
          <w:rStyle w:val="Hyperlink"/>
          <w:rFonts w:eastAsia="Calibri"/>
          <w:b/>
          <w:bCs/>
          <w:color w:val="000000" w:themeColor="text1"/>
          <w:sz w:val="24"/>
          <w:szCs w:val="24"/>
          <w:u w:val="none"/>
        </w:rPr>
        <w:t>John A. Lednicky</w:t>
      </w:r>
      <w:r>
        <w:rPr>
          <w:rStyle w:val="Hyperlink"/>
          <w:rFonts w:eastAsia="Calibri"/>
          <w:color w:val="000000" w:themeColor="text1"/>
          <w:sz w:val="24"/>
          <w:szCs w:val="24"/>
          <w:u w:val="none"/>
        </w:rPr>
        <w:t xml:space="preserve">. </w:t>
      </w:r>
      <w:r w:rsidRPr="0049792D">
        <w:rPr>
          <w:rStyle w:val="Hyperlink"/>
          <w:rFonts w:eastAsia="Calibri"/>
          <w:color w:val="000000" w:themeColor="text1"/>
          <w:sz w:val="24"/>
          <w:szCs w:val="24"/>
          <w:u w:val="none"/>
        </w:rPr>
        <w:t>A practical and economic approach for assessing potential SARS-CoV-2 transmission risk in COVID-19 patients</w:t>
      </w:r>
      <w:r>
        <w:rPr>
          <w:rStyle w:val="Hyperlink"/>
          <w:rFonts w:eastAsia="Calibri"/>
          <w:color w:val="000000" w:themeColor="text1"/>
          <w:sz w:val="24"/>
          <w:szCs w:val="24"/>
          <w:u w:val="none"/>
        </w:rPr>
        <w:t xml:space="preserve">.  </w:t>
      </w:r>
      <w:r w:rsidRPr="0049792D">
        <w:rPr>
          <w:rStyle w:val="Hyperlink"/>
          <w:rFonts w:eastAsia="Calibri"/>
          <w:color w:val="000000" w:themeColor="text1"/>
          <w:sz w:val="24"/>
          <w:szCs w:val="24"/>
          <w:u w:val="none"/>
        </w:rPr>
        <w:t xml:space="preserve">Clinical Infectious Diseases, ciaa1789 </w:t>
      </w:r>
    </w:p>
    <w:p w14:paraId="3AC761F3" w14:textId="21484854" w:rsidR="0049792D" w:rsidRDefault="00C8702A" w:rsidP="001F3530">
      <w:pPr>
        <w:contextualSpacing/>
        <w:rPr>
          <w:rStyle w:val="Hyperlink"/>
          <w:rFonts w:eastAsia="Calibri"/>
          <w:sz w:val="24"/>
          <w:szCs w:val="24"/>
        </w:rPr>
      </w:pPr>
      <w:hyperlink r:id="rId156" w:history="1">
        <w:r w:rsidR="0049792D" w:rsidRPr="00BD0A20">
          <w:rPr>
            <w:rStyle w:val="Hyperlink"/>
            <w:rFonts w:eastAsia="Calibri"/>
            <w:sz w:val="24"/>
            <w:szCs w:val="24"/>
          </w:rPr>
          <w:t>https://doi.org/10.1093/cid/ciaa1789</w:t>
        </w:r>
      </w:hyperlink>
    </w:p>
    <w:p w14:paraId="6D0B8F36" w14:textId="6F81FC81" w:rsidR="00A507F4" w:rsidRDefault="00A507F4" w:rsidP="001F3530">
      <w:pPr>
        <w:contextualSpacing/>
        <w:rPr>
          <w:rStyle w:val="Hyperlink"/>
          <w:rFonts w:eastAsia="Calibri"/>
          <w:sz w:val="24"/>
          <w:szCs w:val="24"/>
        </w:rPr>
      </w:pPr>
    </w:p>
    <w:p w14:paraId="68C0E4A9" w14:textId="275702C1" w:rsidR="00A507F4" w:rsidRPr="00A507F4" w:rsidRDefault="00A507F4" w:rsidP="001F3530">
      <w:pPr>
        <w:contextualSpacing/>
        <w:rPr>
          <w:rStyle w:val="Hyperlink"/>
          <w:rFonts w:eastAsia="Calibri"/>
          <w:b/>
          <w:bCs/>
          <w:color w:val="auto"/>
          <w:sz w:val="24"/>
          <w:szCs w:val="24"/>
        </w:rPr>
      </w:pPr>
      <w:r w:rsidRPr="00A507F4">
        <w:rPr>
          <w:rStyle w:val="Hyperlink"/>
          <w:rFonts w:eastAsia="Calibri"/>
          <w:b/>
          <w:bCs/>
          <w:color w:val="auto"/>
          <w:sz w:val="24"/>
          <w:szCs w:val="24"/>
        </w:rPr>
        <w:t>Proceedings</w:t>
      </w:r>
    </w:p>
    <w:p w14:paraId="43A694FD" w14:textId="23C5DF7F" w:rsidR="00A507F4" w:rsidRPr="00A507F4" w:rsidRDefault="00A507F4" w:rsidP="00A507F4">
      <w:pPr>
        <w:rPr>
          <w:bCs/>
          <w:sz w:val="24"/>
        </w:rPr>
      </w:pPr>
      <w:r w:rsidRPr="00A507F4">
        <w:rPr>
          <w:bCs/>
          <w:sz w:val="24"/>
        </w:rPr>
        <w:t xml:space="preserve">Carlos Manzanas, Md. Mahbubul </w:t>
      </w:r>
      <w:proofErr w:type="spellStart"/>
      <w:r w:rsidRPr="00A507F4">
        <w:rPr>
          <w:bCs/>
          <w:sz w:val="24"/>
        </w:rPr>
        <w:t>Alam</w:t>
      </w:r>
      <w:proofErr w:type="spellEnd"/>
      <w:r w:rsidRPr="00A507F4">
        <w:rPr>
          <w:bCs/>
          <w:sz w:val="24"/>
        </w:rPr>
        <w:t xml:space="preserve">, Julia C. Loeb, </w:t>
      </w:r>
      <w:proofErr w:type="spellStart"/>
      <w:r w:rsidRPr="00A507F4">
        <w:rPr>
          <w:bCs/>
          <w:sz w:val="24"/>
        </w:rPr>
        <w:t>Morteza</w:t>
      </w:r>
      <w:proofErr w:type="spellEnd"/>
      <w:r w:rsidRPr="00A507F4">
        <w:rPr>
          <w:bCs/>
          <w:sz w:val="24"/>
        </w:rPr>
        <w:t xml:space="preserve"> </w:t>
      </w:r>
      <w:proofErr w:type="spellStart"/>
      <w:r w:rsidRPr="00A507F4">
        <w:rPr>
          <w:bCs/>
          <w:sz w:val="24"/>
        </w:rPr>
        <w:t>Alipanah</w:t>
      </w:r>
      <w:proofErr w:type="spellEnd"/>
      <w:r w:rsidRPr="00A507F4">
        <w:rPr>
          <w:bCs/>
          <w:sz w:val="24"/>
        </w:rPr>
        <w:t>,</w:t>
      </w:r>
    </w:p>
    <w:p w14:paraId="0C0F6693" w14:textId="39D9BC25" w:rsidR="0050379D" w:rsidRPr="0050379D" w:rsidRDefault="00A507F4" w:rsidP="0050379D">
      <w:pPr>
        <w:rPr>
          <w:bCs/>
          <w:sz w:val="24"/>
        </w:rPr>
      </w:pPr>
      <w:r w:rsidRPr="00A507F4">
        <w:rPr>
          <w:bCs/>
          <w:sz w:val="24"/>
        </w:rPr>
        <w:t>John A. Lednicky, Chang-Yu Wu, and Z. Hugh Fan</w:t>
      </w:r>
      <w:r>
        <w:rPr>
          <w:bCs/>
          <w:sz w:val="24"/>
        </w:rPr>
        <w:t>.</w:t>
      </w:r>
      <w:r w:rsidR="0050379D">
        <w:rPr>
          <w:bCs/>
          <w:sz w:val="24"/>
        </w:rPr>
        <w:t xml:space="preserve"> </w:t>
      </w:r>
      <w:r w:rsidR="0050379D" w:rsidRPr="0050379D">
        <w:rPr>
          <w:bCs/>
          <w:sz w:val="24"/>
        </w:rPr>
        <w:t>VALVE-ENABLED SEQUENTIAL REAGENT DELIVERY AND PAPER-BASED ENRICHMENT FOR SIMULTANEOUS DETECTION OF SARS-COV-2 AND INFLUENZA VIRUSES</w:t>
      </w:r>
      <w:r w:rsidR="0050379D">
        <w:rPr>
          <w:bCs/>
          <w:sz w:val="24"/>
        </w:rPr>
        <w:t xml:space="preserve">. </w:t>
      </w:r>
      <w:bookmarkStart w:id="6" w:name="_Hlk84785642"/>
      <w:r w:rsidR="0050379D" w:rsidRPr="0050379D">
        <w:rPr>
          <w:bCs/>
          <w:sz w:val="24"/>
        </w:rPr>
        <w:t>25th International Conference on Miniaturized</w:t>
      </w:r>
      <w:r w:rsidR="0050379D">
        <w:rPr>
          <w:bCs/>
          <w:sz w:val="24"/>
        </w:rPr>
        <w:t xml:space="preserve"> </w:t>
      </w:r>
      <w:r w:rsidR="0050379D" w:rsidRPr="0050379D">
        <w:rPr>
          <w:bCs/>
          <w:sz w:val="24"/>
        </w:rPr>
        <w:t>Systems for Chemistry and Life Sciences</w:t>
      </w:r>
    </w:p>
    <w:p w14:paraId="517DA019" w14:textId="17ED1237" w:rsidR="00ED60EB" w:rsidRDefault="0050379D" w:rsidP="0050379D">
      <w:pPr>
        <w:rPr>
          <w:bCs/>
          <w:sz w:val="24"/>
        </w:rPr>
      </w:pPr>
      <w:r w:rsidRPr="0050379D">
        <w:rPr>
          <w:bCs/>
          <w:sz w:val="24"/>
        </w:rPr>
        <w:t>10 - 14 October 2021, Palm Springs, CA, USA</w:t>
      </w:r>
      <w:r>
        <w:rPr>
          <w:bCs/>
          <w:sz w:val="24"/>
        </w:rPr>
        <w:t>.</w:t>
      </w:r>
    </w:p>
    <w:bookmarkEnd w:id="6"/>
    <w:p w14:paraId="7CE0898A" w14:textId="4D0970DD" w:rsidR="0050379D" w:rsidRDefault="0050379D" w:rsidP="0050379D">
      <w:pPr>
        <w:rPr>
          <w:bCs/>
          <w:sz w:val="24"/>
        </w:rPr>
      </w:pPr>
    </w:p>
    <w:p w14:paraId="7E3BA054" w14:textId="12F90AEC" w:rsidR="0050379D" w:rsidRPr="00A507F4" w:rsidRDefault="0050379D" w:rsidP="0050379D">
      <w:pPr>
        <w:rPr>
          <w:bCs/>
          <w:sz w:val="24"/>
        </w:rPr>
      </w:pPr>
      <w:proofErr w:type="spellStart"/>
      <w:r w:rsidRPr="0050379D">
        <w:rPr>
          <w:bCs/>
          <w:sz w:val="24"/>
        </w:rPr>
        <w:t>Morteza</w:t>
      </w:r>
      <w:proofErr w:type="spellEnd"/>
      <w:r w:rsidRPr="0050379D">
        <w:rPr>
          <w:bCs/>
          <w:sz w:val="24"/>
        </w:rPr>
        <w:t xml:space="preserve"> </w:t>
      </w:r>
      <w:proofErr w:type="spellStart"/>
      <w:r w:rsidRPr="0050379D">
        <w:rPr>
          <w:bCs/>
          <w:sz w:val="24"/>
        </w:rPr>
        <w:t>Alipanah</w:t>
      </w:r>
      <w:proofErr w:type="spellEnd"/>
      <w:r w:rsidRPr="0050379D">
        <w:rPr>
          <w:bCs/>
          <w:sz w:val="24"/>
        </w:rPr>
        <w:t xml:space="preserve">, Xiao Jiang, Carlos Manzanas, Julia C. Loeb, </w:t>
      </w:r>
      <w:proofErr w:type="spellStart"/>
      <w:r w:rsidRPr="0050379D">
        <w:rPr>
          <w:bCs/>
          <w:sz w:val="24"/>
        </w:rPr>
        <w:t>Maohua</w:t>
      </w:r>
      <w:proofErr w:type="spellEnd"/>
      <w:r w:rsidRPr="0050379D">
        <w:rPr>
          <w:bCs/>
          <w:sz w:val="24"/>
        </w:rPr>
        <w:t xml:space="preserve"> Pan, Trevor B. Tilly, John A. Lednicky, Chang-Yu Wu, and Z. Hugh Fan</w:t>
      </w:r>
      <w:r>
        <w:rPr>
          <w:bCs/>
          <w:sz w:val="24"/>
        </w:rPr>
        <w:t xml:space="preserve">. </w:t>
      </w:r>
      <w:r w:rsidRPr="0050379D">
        <w:rPr>
          <w:bCs/>
          <w:sz w:val="24"/>
        </w:rPr>
        <w:t>INTEGRATION OF SAMPLE PREPARATION WITH RNA AMPLIFICATION DEVICE FOR INFLUENZA VIRUS DETECTION</w:t>
      </w:r>
      <w:r>
        <w:rPr>
          <w:bCs/>
          <w:sz w:val="24"/>
        </w:rPr>
        <w:t xml:space="preserve">. </w:t>
      </w:r>
      <w:r w:rsidRPr="0050379D">
        <w:rPr>
          <w:bCs/>
          <w:sz w:val="24"/>
        </w:rPr>
        <w:t>25th International Conference on Miniaturized Systems for Chemistry and Life Sciences</w:t>
      </w:r>
      <w:r>
        <w:rPr>
          <w:bCs/>
          <w:sz w:val="24"/>
        </w:rPr>
        <w:t xml:space="preserve"> </w:t>
      </w:r>
      <w:r w:rsidRPr="0050379D">
        <w:rPr>
          <w:bCs/>
          <w:sz w:val="24"/>
        </w:rPr>
        <w:t>10 - 14 October 2021, Palm Springs, CA, USA.</w:t>
      </w:r>
    </w:p>
    <w:p w14:paraId="6DA2A597" w14:textId="77777777" w:rsidR="00A507F4" w:rsidRDefault="00A507F4" w:rsidP="00670DD1">
      <w:pPr>
        <w:rPr>
          <w:b/>
          <w:sz w:val="24"/>
          <w:u w:val="single"/>
        </w:rPr>
      </w:pPr>
    </w:p>
    <w:p w14:paraId="5B73B613" w14:textId="77777777" w:rsidR="00830EA2" w:rsidRPr="00BE1735" w:rsidRDefault="00830EA2" w:rsidP="00670DD1">
      <w:pPr>
        <w:rPr>
          <w:b/>
          <w:sz w:val="24"/>
        </w:rPr>
      </w:pPr>
      <w:r w:rsidRPr="00BE1735">
        <w:rPr>
          <w:b/>
          <w:sz w:val="24"/>
          <w:u w:val="single"/>
        </w:rPr>
        <w:t>Non-peer-reviewed article</w:t>
      </w:r>
      <w:r w:rsidRPr="00BE1735">
        <w:rPr>
          <w:b/>
          <w:sz w:val="24"/>
        </w:rPr>
        <w:t xml:space="preserve"> (aquaculture related)</w:t>
      </w:r>
    </w:p>
    <w:p w14:paraId="011CCC53" w14:textId="77777777" w:rsidR="00830EA2" w:rsidRPr="00172826" w:rsidRDefault="00830EA2" w:rsidP="00670DD1">
      <w:pPr>
        <w:rPr>
          <w:rFonts w:ascii="Calibri" w:hAnsi="Calibri"/>
          <w:sz w:val="24"/>
        </w:rPr>
      </w:pPr>
      <w:r w:rsidRPr="00172826">
        <w:rPr>
          <w:rFonts w:ascii="Calibri" w:hAnsi="Calibri"/>
          <w:b/>
          <w:bCs/>
          <w:sz w:val="24"/>
        </w:rPr>
        <w:t>Lednicky JA.</w:t>
      </w:r>
      <w:r w:rsidRPr="00172826">
        <w:rPr>
          <w:rFonts w:ascii="Calibri" w:hAnsi="Calibri"/>
          <w:sz w:val="24"/>
        </w:rPr>
        <w:t xml:space="preserve"> 2004. Bumblebee goby: Effective maintenance and </w:t>
      </w:r>
      <w:proofErr w:type="gramStart"/>
      <w:r w:rsidRPr="00172826">
        <w:rPr>
          <w:rFonts w:ascii="Calibri" w:hAnsi="Calibri"/>
          <w:sz w:val="24"/>
        </w:rPr>
        <w:t>breeding, and</w:t>
      </w:r>
      <w:proofErr w:type="gramEnd"/>
      <w:r w:rsidRPr="00172826">
        <w:rPr>
          <w:rFonts w:ascii="Calibri" w:hAnsi="Calibri"/>
          <w:sz w:val="24"/>
        </w:rPr>
        <w:t xml:space="preserve"> raising of fry. </w:t>
      </w:r>
      <w:proofErr w:type="spellStart"/>
      <w:r w:rsidRPr="00172826">
        <w:rPr>
          <w:rFonts w:ascii="Calibri" w:hAnsi="Calibri"/>
          <w:sz w:val="24"/>
        </w:rPr>
        <w:t>Aquarticles</w:t>
      </w:r>
      <w:proofErr w:type="spellEnd"/>
      <w:r w:rsidRPr="00172826">
        <w:rPr>
          <w:rFonts w:ascii="Calibri" w:hAnsi="Calibri"/>
          <w:sz w:val="24"/>
        </w:rPr>
        <w:t xml:space="preserve">. Accessible at:  </w:t>
      </w:r>
      <w:hyperlink r:id="rId157" w:history="1">
        <w:r w:rsidR="00D91E39" w:rsidRPr="00172826">
          <w:rPr>
            <w:rStyle w:val="Hyperlink"/>
            <w:rFonts w:ascii="Calibri" w:hAnsi="Calibri"/>
            <w:sz w:val="24"/>
          </w:rPr>
          <w:t>http://aquarticles.com/articles/breeding/Lednicky_Bumblebee_Goby.html</w:t>
        </w:r>
      </w:hyperlink>
    </w:p>
    <w:p w14:paraId="48D74253" w14:textId="77777777" w:rsidR="00D91E39" w:rsidRDefault="00D91E39" w:rsidP="00670DD1">
      <w:pPr>
        <w:rPr>
          <w:sz w:val="24"/>
          <w:u w:val="single"/>
        </w:rPr>
      </w:pPr>
    </w:p>
    <w:p w14:paraId="05185082" w14:textId="416DD1F3" w:rsidR="00D91E39" w:rsidRPr="005866F3" w:rsidRDefault="00D91E39" w:rsidP="00670DD1">
      <w:pPr>
        <w:rPr>
          <w:b/>
          <w:sz w:val="24"/>
        </w:rPr>
      </w:pPr>
      <w:r w:rsidRPr="005866F3">
        <w:rPr>
          <w:b/>
          <w:sz w:val="24"/>
          <w:u w:val="single"/>
        </w:rPr>
        <w:t>Non-peer-reviewed article</w:t>
      </w:r>
      <w:r w:rsidRPr="005866F3">
        <w:rPr>
          <w:b/>
          <w:sz w:val="24"/>
        </w:rPr>
        <w:t xml:space="preserve"> (influenza virus-related)</w:t>
      </w:r>
    </w:p>
    <w:p w14:paraId="10D54ED1" w14:textId="77777777" w:rsidR="005866F3" w:rsidRDefault="005866F3" w:rsidP="005866F3">
      <w:pPr>
        <w:rPr>
          <w:rFonts w:ascii="Calibri" w:hAnsi="Calibri"/>
          <w:sz w:val="24"/>
          <w:szCs w:val="24"/>
        </w:rPr>
      </w:pPr>
      <w:r w:rsidRPr="00172826">
        <w:rPr>
          <w:rFonts w:ascii="Calibri" w:hAnsi="Calibri"/>
          <w:b/>
          <w:color w:val="000000"/>
          <w:sz w:val="24"/>
          <w:szCs w:val="24"/>
        </w:rPr>
        <w:t>Lednicky JA,</w:t>
      </w:r>
      <w:r w:rsidRPr="00172826">
        <w:rPr>
          <w:rFonts w:ascii="Calibri" w:hAnsi="Calibri"/>
          <w:color w:val="000000"/>
          <w:sz w:val="24"/>
          <w:szCs w:val="24"/>
        </w:rPr>
        <w:t xml:space="preserve"> </w:t>
      </w:r>
      <w:proofErr w:type="spellStart"/>
      <w:r w:rsidRPr="00172826">
        <w:rPr>
          <w:rFonts w:ascii="Calibri" w:hAnsi="Calibri"/>
          <w:color w:val="000000"/>
          <w:sz w:val="24"/>
          <w:szCs w:val="24"/>
        </w:rPr>
        <w:t>Astroff</w:t>
      </w:r>
      <w:proofErr w:type="spellEnd"/>
      <w:r w:rsidRPr="00172826">
        <w:rPr>
          <w:rFonts w:ascii="Calibri" w:hAnsi="Calibri"/>
          <w:color w:val="000000"/>
          <w:sz w:val="24"/>
          <w:szCs w:val="24"/>
        </w:rPr>
        <w:t xml:space="preserve"> AB. </w:t>
      </w:r>
      <w:hyperlink r:id="rId158" w:history="1">
        <w:r w:rsidRPr="00172826">
          <w:rPr>
            <w:rStyle w:val="Hyperlink"/>
            <w:rFonts w:ascii="Calibri" w:hAnsi="Calibri"/>
            <w:color w:val="000000"/>
            <w:sz w:val="24"/>
            <w:szCs w:val="24"/>
            <w:u w:val="none"/>
          </w:rPr>
          <w:t>Pandemic preparedness &amp; the development of vaccines for H5N1 influenza at the Midwest Research Institute.</w:t>
        </w:r>
      </w:hyperlink>
      <w:r w:rsidRPr="00172826">
        <w:rPr>
          <w:rFonts w:ascii="Calibri" w:hAnsi="Calibri"/>
          <w:sz w:val="24"/>
          <w:szCs w:val="24"/>
        </w:rPr>
        <w:t xml:space="preserve"> </w:t>
      </w:r>
      <w:r w:rsidRPr="00172826">
        <w:rPr>
          <w:rStyle w:val="jrnl"/>
          <w:rFonts w:ascii="Calibri" w:hAnsi="Calibri"/>
          <w:sz w:val="24"/>
          <w:szCs w:val="24"/>
        </w:rPr>
        <w:t>Mo Med</w:t>
      </w:r>
      <w:r w:rsidRPr="00172826">
        <w:rPr>
          <w:rFonts w:ascii="Calibri" w:hAnsi="Calibri"/>
          <w:sz w:val="24"/>
          <w:szCs w:val="24"/>
        </w:rPr>
        <w:t>. 2010 Sep-Oct;107(5):298-301. PMID: 21207777</w:t>
      </w:r>
    </w:p>
    <w:p w14:paraId="1BD7825E" w14:textId="77777777" w:rsidR="00A507F4" w:rsidRDefault="00A507F4" w:rsidP="005866F3">
      <w:pPr>
        <w:rPr>
          <w:rFonts w:ascii="Calibri" w:hAnsi="Calibri"/>
          <w:sz w:val="24"/>
          <w:szCs w:val="24"/>
        </w:rPr>
      </w:pPr>
    </w:p>
    <w:p w14:paraId="65FC9AB1" w14:textId="35B11FA6" w:rsidR="003C1AB3" w:rsidRDefault="003C1AB3" w:rsidP="005866F3">
      <w:pPr>
        <w:rPr>
          <w:rStyle w:val="Hyperlink"/>
          <w:rFonts w:ascii="Calibri" w:hAnsi="Calibri"/>
          <w:sz w:val="24"/>
          <w:szCs w:val="24"/>
        </w:rPr>
      </w:pPr>
      <w:r>
        <w:rPr>
          <w:rFonts w:ascii="Calibri" w:hAnsi="Calibri"/>
          <w:sz w:val="24"/>
          <w:szCs w:val="24"/>
        </w:rPr>
        <w:t xml:space="preserve">White, S.K. and </w:t>
      </w:r>
      <w:r w:rsidRPr="003C1AB3">
        <w:rPr>
          <w:rFonts w:ascii="Calibri" w:hAnsi="Calibri"/>
          <w:b/>
          <w:sz w:val="24"/>
          <w:szCs w:val="24"/>
        </w:rPr>
        <w:t>J.A. Lednicky</w:t>
      </w:r>
      <w:r>
        <w:rPr>
          <w:rFonts w:ascii="Calibri" w:hAnsi="Calibri"/>
          <w:sz w:val="24"/>
          <w:szCs w:val="24"/>
        </w:rPr>
        <w:t xml:space="preserve">. Occupational exposure to new influenza virus that infects cows. Atlas of Science. 1 Feb. 2017. </w:t>
      </w:r>
      <w:hyperlink r:id="rId159" w:history="1">
        <w:r w:rsidR="00926706" w:rsidRPr="00B56947">
          <w:rPr>
            <w:rStyle w:val="Hyperlink"/>
            <w:rFonts w:ascii="Calibri" w:hAnsi="Calibri"/>
            <w:sz w:val="24"/>
            <w:szCs w:val="24"/>
          </w:rPr>
          <w:t>http://atlasofscience.org/occupational-exposure-to-new-influenza-virus-that-infects-cows/</w:t>
        </w:r>
      </w:hyperlink>
    </w:p>
    <w:p w14:paraId="26C770B6" w14:textId="77777777" w:rsidR="00716C17" w:rsidRDefault="00716C17" w:rsidP="005866F3">
      <w:pPr>
        <w:rPr>
          <w:rFonts w:ascii="Calibri" w:hAnsi="Calibri"/>
          <w:b/>
          <w:sz w:val="24"/>
          <w:szCs w:val="24"/>
          <w:u w:val="single"/>
        </w:rPr>
      </w:pPr>
    </w:p>
    <w:p w14:paraId="4C3BCBFC" w14:textId="3B8C4827" w:rsidR="00926706" w:rsidRPr="00926706" w:rsidRDefault="00926706" w:rsidP="005866F3">
      <w:pPr>
        <w:rPr>
          <w:rFonts w:ascii="Calibri" w:hAnsi="Calibri"/>
          <w:b/>
          <w:sz w:val="24"/>
          <w:szCs w:val="24"/>
        </w:rPr>
      </w:pPr>
      <w:r w:rsidRPr="00926706">
        <w:rPr>
          <w:rFonts w:ascii="Calibri" w:hAnsi="Calibri"/>
          <w:b/>
          <w:sz w:val="24"/>
          <w:szCs w:val="24"/>
          <w:u w:val="single"/>
        </w:rPr>
        <w:t>Non-peer-reviewed article</w:t>
      </w:r>
      <w:r w:rsidRPr="00926706">
        <w:rPr>
          <w:rFonts w:ascii="Calibri" w:hAnsi="Calibri"/>
          <w:b/>
          <w:sz w:val="24"/>
          <w:szCs w:val="24"/>
        </w:rPr>
        <w:t xml:space="preserve"> (</w:t>
      </w:r>
      <w:r>
        <w:rPr>
          <w:rFonts w:ascii="Calibri" w:hAnsi="Calibri"/>
          <w:b/>
          <w:sz w:val="24"/>
          <w:szCs w:val="24"/>
        </w:rPr>
        <w:t>miscellaneous</w:t>
      </w:r>
      <w:r w:rsidRPr="00926706">
        <w:rPr>
          <w:rFonts w:ascii="Calibri" w:hAnsi="Calibri"/>
          <w:b/>
          <w:sz w:val="24"/>
          <w:szCs w:val="24"/>
        </w:rPr>
        <w:t>)</w:t>
      </w:r>
    </w:p>
    <w:p w14:paraId="7589C907" w14:textId="77777777" w:rsidR="00926706" w:rsidRDefault="00926706" w:rsidP="00670DD1">
      <w:pPr>
        <w:shd w:val="clear" w:color="auto" w:fill="FFFFFF"/>
        <w:contextualSpacing/>
        <w:rPr>
          <w:sz w:val="24"/>
          <w:szCs w:val="24"/>
        </w:rPr>
      </w:pPr>
      <w:r>
        <w:rPr>
          <w:b/>
          <w:sz w:val="24"/>
          <w:szCs w:val="24"/>
        </w:rPr>
        <w:t>Lednicky J.</w:t>
      </w:r>
      <w:r w:rsidRPr="00926706">
        <w:t xml:space="preserve"> </w:t>
      </w:r>
      <w:r w:rsidRPr="00926706">
        <w:rPr>
          <w:sz w:val="24"/>
          <w:szCs w:val="24"/>
        </w:rPr>
        <w:t xml:space="preserve">Lessons Learned </w:t>
      </w:r>
      <w:proofErr w:type="gramStart"/>
      <w:r w:rsidRPr="00926706">
        <w:rPr>
          <w:sz w:val="24"/>
          <w:szCs w:val="24"/>
        </w:rPr>
        <w:t>From</w:t>
      </w:r>
      <w:proofErr w:type="gramEnd"/>
      <w:r w:rsidRPr="00926706">
        <w:rPr>
          <w:sz w:val="24"/>
          <w:szCs w:val="24"/>
        </w:rPr>
        <w:t xml:space="preserve"> Serial Isolations Of Human Coronavirus 229E From Environmental Surfaces Of A Classroom During Influenza Season</w:t>
      </w:r>
      <w:r>
        <w:rPr>
          <w:sz w:val="24"/>
          <w:szCs w:val="24"/>
        </w:rPr>
        <w:t xml:space="preserve">. </w:t>
      </w:r>
      <w:r w:rsidRPr="00926706">
        <w:rPr>
          <w:sz w:val="24"/>
          <w:szCs w:val="24"/>
        </w:rPr>
        <w:t xml:space="preserve">Apr 27, </w:t>
      </w:r>
      <w:proofErr w:type="gramStart"/>
      <w:r w:rsidRPr="00926706">
        <w:rPr>
          <w:sz w:val="24"/>
          <w:szCs w:val="24"/>
        </w:rPr>
        <w:t>2018  Science</w:t>
      </w:r>
      <w:proofErr w:type="gramEnd"/>
      <w:r w:rsidRPr="00926706">
        <w:rPr>
          <w:sz w:val="24"/>
          <w:szCs w:val="24"/>
        </w:rPr>
        <w:t xml:space="preserve"> Trends</w:t>
      </w:r>
      <w:r>
        <w:rPr>
          <w:sz w:val="24"/>
          <w:szCs w:val="24"/>
        </w:rPr>
        <w:t xml:space="preserve">. </w:t>
      </w:r>
    </w:p>
    <w:p w14:paraId="41F218A4" w14:textId="77777777" w:rsidR="00926706" w:rsidRDefault="00C8702A" w:rsidP="00670DD1">
      <w:pPr>
        <w:shd w:val="clear" w:color="auto" w:fill="FFFFFF"/>
        <w:contextualSpacing/>
        <w:rPr>
          <w:sz w:val="24"/>
          <w:szCs w:val="24"/>
        </w:rPr>
      </w:pPr>
      <w:hyperlink r:id="rId160" w:history="1">
        <w:r w:rsidR="000F2F4A" w:rsidRPr="0097743C">
          <w:rPr>
            <w:rStyle w:val="Hyperlink"/>
            <w:sz w:val="24"/>
            <w:szCs w:val="24"/>
          </w:rPr>
          <w:t>https://sciencetrends.com/lessons-learned-from-serial-isolations-of-human-coronavirus-229e-from-environmental-surfaces-of-a-classroom-during-influenza-season/</w:t>
        </w:r>
      </w:hyperlink>
    </w:p>
    <w:p w14:paraId="7FA8123B" w14:textId="77777777" w:rsidR="008F1A56" w:rsidRDefault="008F1A56" w:rsidP="00670DD1">
      <w:pPr>
        <w:shd w:val="clear" w:color="auto" w:fill="FFFFFF"/>
        <w:contextualSpacing/>
        <w:rPr>
          <w:sz w:val="24"/>
          <w:szCs w:val="24"/>
        </w:rPr>
      </w:pPr>
    </w:p>
    <w:p w14:paraId="6DD06CA6" w14:textId="77777777" w:rsidR="000F2F4A" w:rsidRDefault="000F2F4A" w:rsidP="00670DD1">
      <w:pPr>
        <w:shd w:val="clear" w:color="auto" w:fill="FFFFFF"/>
        <w:contextualSpacing/>
        <w:rPr>
          <w:sz w:val="24"/>
          <w:szCs w:val="24"/>
        </w:rPr>
      </w:pPr>
      <w:r>
        <w:rPr>
          <w:sz w:val="24"/>
          <w:szCs w:val="24"/>
        </w:rPr>
        <w:lastRenderedPageBreak/>
        <w:t xml:space="preserve">Blohm, G., and </w:t>
      </w:r>
      <w:r w:rsidRPr="000F2F4A">
        <w:rPr>
          <w:b/>
          <w:sz w:val="24"/>
          <w:szCs w:val="24"/>
        </w:rPr>
        <w:t>J. Lednicky</w:t>
      </w:r>
      <w:r>
        <w:rPr>
          <w:sz w:val="24"/>
          <w:szCs w:val="24"/>
        </w:rPr>
        <w:t xml:space="preserve">. </w:t>
      </w:r>
      <w:r w:rsidRPr="000F2F4A">
        <w:rPr>
          <w:sz w:val="24"/>
          <w:szCs w:val="24"/>
        </w:rPr>
        <w:t>As Venezuela's public health system collapses, mosquito-borne viruses re-emerge</w:t>
      </w:r>
      <w:r>
        <w:rPr>
          <w:sz w:val="24"/>
          <w:szCs w:val="24"/>
        </w:rPr>
        <w:t>. 18 June 2018. The Conversation.</w:t>
      </w:r>
    </w:p>
    <w:p w14:paraId="6FE50906" w14:textId="77777777" w:rsidR="000F2F4A" w:rsidRDefault="00C8702A" w:rsidP="00670DD1">
      <w:pPr>
        <w:shd w:val="clear" w:color="auto" w:fill="FFFFFF"/>
        <w:contextualSpacing/>
        <w:rPr>
          <w:sz w:val="24"/>
          <w:szCs w:val="24"/>
        </w:rPr>
      </w:pPr>
      <w:hyperlink r:id="rId161" w:history="1">
        <w:r w:rsidR="000F2F4A" w:rsidRPr="0097743C">
          <w:rPr>
            <w:rStyle w:val="Hyperlink"/>
            <w:sz w:val="24"/>
            <w:szCs w:val="24"/>
          </w:rPr>
          <w:t>http://theconversation.com/as-venezuelas-public-health-system-collapses-mosquito-borne-viruses-re-emerge-97066</w:t>
        </w:r>
      </w:hyperlink>
    </w:p>
    <w:p w14:paraId="40981A99" w14:textId="77777777" w:rsidR="00290892" w:rsidRDefault="00290892" w:rsidP="00670DD1">
      <w:pPr>
        <w:shd w:val="clear" w:color="auto" w:fill="FFFFFF"/>
        <w:contextualSpacing/>
        <w:rPr>
          <w:sz w:val="24"/>
          <w:szCs w:val="24"/>
        </w:rPr>
      </w:pPr>
    </w:p>
    <w:p w14:paraId="26413D52" w14:textId="77777777" w:rsidR="00290892" w:rsidRDefault="00290892" w:rsidP="00670DD1">
      <w:pPr>
        <w:shd w:val="clear" w:color="auto" w:fill="FFFFFF"/>
        <w:contextualSpacing/>
        <w:rPr>
          <w:sz w:val="24"/>
          <w:szCs w:val="24"/>
        </w:rPr>
      </w:pPr>
      <w:r w:rsidRPr="00290892">
        <w:rPr>
          <w:b/>
          <w:sz w:val="24"/>
          <w:szCs w:val="24"/>
        </w:rPr>
        <w:t>Lednicky, J.</w:t>
      </w:r>
      <w:r>
        <w:rPr>
          <w:sz w:val="24"/>
          <w:szCs w:val="24"/>
        </w:rPr>
        <w:t xml:space="preserve"> </w:t>
      </w:r>
      <w:r w:rsidRPr="00290892">
        <w:rPr>
          <w:sz w:val="24"/>
          <w:szCs w:val="24"/>
        </w:rPr>
        <w:t>As China suffers from coronavirus, some wonder: Is it really that serious? 3 questions answered</w:t>
      </w:r>
      <w:r>
        <w:rPr>
          <w:sz w:val="24"/>
          <w:szCs w:val="24"/>
        </w:rPr>
        <w:t xml:space="preserve">. 6 Feb. 2020. The Conversation. </w:t>
      </w:r>
    </w:p>
    <w:p w14:paraId="2FDA2F2F" w14:textId="77777777" w:rsidR="00290892" w:rsidRDefault="00C8702A" w:rsidP="00670DD1">
      <w:pPr>
        <w:shd w:val="clear" w:color="auto" w:fill="FFFFFF"/>
        <w:contextualSpacing/>
        <w:rPr>
          <w:sz w:val="24"/>
          <w:szCs w:val="24"/>
        </w:rPr>
      </w:pPr>
      <w:hyperlink r:id="rId162" w:history="1">
        <w:r w:rsidR="00290892" w:rsidRPr="00702715">
          <w:rPr>
            <w:rStyle w:val="Hyperlink"/>
            <w:sz w:val="24"/>
            <w:szCs w:val="24"/>
          </w:rPr>
          <w:t>https://theconversation.com/as-china-suffers-from-coronavirus-some-wonder-is-it-really-that-serious-3-questions-answered-131360</w:t>
        </w:r>
      </w:hyperlink>
    </w:p>
    <w:p w14:paraId="19D40542" w14:textId="77777777" w:rsidR="000F2F4A" w:rsidRDefault="00CE04A4" w:rsidP="00670DD1">
      <w:pPr>
        <w:shd w:val="clear" w:color="auto" w:fill="FFFFFF"/>
        <w:contextualSpacing/>
        <w:rPr>
          <w:sz w:val="24"/>
          <w:szCs w:val="24"/>
        </w:rPr>
      </w:pPr>
      <w:r>
        <w:rPr>
          <w:sz w:val="24"/>
          <w:szCs w:val="24"/>
        </w:rPr>
        <w:t xml:space="preserve">Navy news: </w:t>
      </w:r>
      <w:hyperlink r:id="rId163" w:history="1">
        <w:r w:rsidRPr="00AB516C">
          <w:rPr>
            <w:rStyle w:val="Hyperlink"/>
            <w:sz w:val="24"/>
            <w:szCs w:val="24"/>
          </w:rPr>
          <w:t>https://urldefense.proofpoint.com/v2/url?u=https-3A__www.navytimes.com_news_your-2Dnavy_2020_02_08_explainer-2Dhow-2Dserious-2Dis-2Dcoronavirus_&amp;d=DwIFAg&amp;c=sJ6xIWYx-zLMB3EPkvcnVg&amp;r=o1OrlEvVmVC4aNGH7xByqGj4XdKWZkAJQa-AXgJLaBs&amp;m=GRH-2vmm8PITOuYmH4SnF6adzE57Y_crHN26QP9R9mE&amp;s=B4GFU2lssVdIT28ZS_E90SGmj0BHL8BXLuz4XWcCIwo&amp;e</w:t>
        </w:r>
      </w:hyperlink>
      <w:r w:rsidRPr="00CE04A4">
        <w:rPr>
          <w:sz w:val="24"/>
          <w:szCs w:val="24"/>
        </w:rPr>
        <w:t>=</w:t>
      </w:r>
    </w:p>
    <w:p w14:paraId="75DA630E" w14:textId="77777777" w:rsidR="00CE04A4" w:rsidRDefault="00CE04A4" w:rsidP="00670DD1">
      <w:pPr>
        <w:shd w:val="clear" w:color="auto" w:fill="FFFFFF"/>
        <w:contextualSpacing/>
        <w:rPr>
          <w:sz w:val="24"/>
          <w:szCs w:val="24"/>
        </w:rPr>
      </w:pPr>
    </w:p>
    <w:p w14:paraId="5617051F" w14:textId="77777777" w:rsidR="00CE04A4" w:rsidRDefault="00CE04A4" w:rsidP="00670DD1">
      <w:pPr>
        <w:shd w:val="clear" w:color="auto" w:fill="FFFFFF"/>
        <w:contextualSpacing/>
        <w:rPr>
          <w:sz w:val="24"/>
          <w:szCs w:val="24"/>
        </w:rPr>
      </w:pPr>
      <w:r>
        <w:rPr>
          <w:sz w:val="24"/>
          <w:szCs w:val="24"/>
        </w:rPr>
        <w:t xml:space="preserve">Yahoo news: </w:t>
      </w:r>
      <w:hyperlink r:id="rId164" w:history="1">
        <w:r w:rsidRPr="00AB516C">
          <w:rPr>
            <w:rStyle w:val="Hyperlink"/>
            <w:sz w:val="24"/>
            <w:szCs w:val="24"/>
          </w:rPr>
          <w:t>https://news.yahoo.com/china-suffers-coronavirus-wonder-really-135008029.html</w:t>
        </w:r>
      </w:hyperlink>
    </w:p>
    <w:p w14:paraId="4C2C6BF9" w14:textId="77777777" w:rsidR="00CE04A4" w:rsidRPr="00926706" w:rsidRDefault="00CE04A4" w:rsidP="00670DD1">
      <w:pPr>
        <w:shd w:val="clear" w:color="auto" w:fill="FFFFFF"/>
        <w:contextualSpacing/>
        <w:rPr>
          <w:sz w:val="24"/>
          <w:szCs w:val="24"/>
        </w:rPr>
      </w:pPr>
    </w:p>
    <w:p w14:paraId="5F371702" w14:textId="77777777" w:rsidR="00830EA2" w:rsidRPr="009E4C18" w:rsidRDefault="00830EA2" w:rsidP="00670DD1">
      <w:pPr>
        <w:pStyle w:val="Heading2"/>
        <w:jc w:val="left"/>
        <w:rPr>
          <w:b/>
        </w:rPr>
      </w:pPr>
      <w:r w:rsidRPr="009E4C18">
        <w:rPr>
          <w:b/>
        </w:rPr>
        <w:t>Review articles</w:t>
      </w:r>
    </w:p>
    <w:p w14:paraId="5F7A829D" w14:textId="77777777" w:rsidR="009E4C18" w:rsidRPr="00172826" w:rsidRDefault="00FA23CD" w:rsidP="00B7234A">
      <w:pPr>
        <w:contextualSpacing/>
        <w:rPr>
          <w:rFonts w:ascii="Calibri" w:hAnsi="Calibri"/>
          <w:sz w:val="24"/>
          <w:szCs w:val="24"/>
        </w:rPr>
      </w:pPr>
      <w:r w:rsidRPr="00172826">
        <w:rPr>
          <w:rFonts w:ascii="Calibri" w:hAnsi="Calibri"/>
          <w:sz w:val="24"/>
          <w:szCs w:val="24"/>
        </w:rPr>
        <w:t xml:space="preserve">1. </w:t>
      </w:r>
      <w:proofErr w:type="spellStart"/>
      <w:r w:rsidR="00670DD1" w:rsidRPr="00172826">
        <w:rPr>
          <w:rFonts w:ascii="Calibri" w:hAnsi="Calibri"/>
          <w:sz w:val="24"/>
          <w:szCs w:val="24"/>
        </w:rPr>
        <w:t>Butel</w:t>
      </w:r>
      <w:proofErr w:type="spellEnd"/>
      <w:r w:rsidR="00670DD1" w:rsidRPr="00172826">
        <w:rPr>
          <w:rFonts w:ascii="Calibri" w:hAnsi="Calibri"/>
          <w:sz w:val="24"/>
          <w:szCs w:val="24"/>
        </w:rPr>
        <w:t xml:space="preserve"> JS, </w:t>
      </w:r>
      <w:r w:rsidR="00670DD1" w:rsidRPr="00172826">
        <w:rPr>
          <w:rFonts w:ascii="Calibri" w:hAnsi="Calibri"/>
          <w:b/>
          <w:sz w:val="24"/>
          <w:szCs w:val="24"/>
        </w:rPr>
        <w:t>Lednicky JA,</w:t>
      </w:r>
      <w:r w:rsidR="00670DD1" w:rsidRPr="00172826">
        <w:rPr>
          <w:rFonts w:ascii="Calibri" w:hAnsi="Calibri"/>
          <w:sz w:val="24"/>
          <w:szCs w:val="24"/>
        </w:rPr>
        <w:t xml:space="preserve"> Stewart AR, </w:t>
      </w:r>
      <w:proofErr w:type="spellStart"/>
      <w:r w:rsidR="00670DD1" w:rsidRPr="00172826">
        <w:rPr>
          <w:rFonts w:ascii="Calibri" w:hAnsi="Calibri"/>
          <w:sz w:val="24"/>
          <w:szCs w:val="24"/>
        </w:rPr>
        <w:t>Garcea</w:t>
      </w:r>
      <w:proofErr w:type="spellEnd"/>
      <w:r w:rsidR="00670DD1" w:rsidRPr="00172826">
        <w:rPr>
          <w:rFonts w:ascii="Calibri" w:hAnsi="Calibri"/>
          <w:sz w:val="24"/>
          <w:szCs w:val="24"/>
        </w:rPr>
        <w:t xml:space="preserve"> RL, Finegold MJ.</w:t>
      </w:r>
      <w:r w:rsidR="00830EA2" w:rsidRPr="00172826">
        <w:rPr>
          <w:rFonts w:ascii="Calibri" w:hAnsi="Calibri"/>
          <w:sz w:val="24"/>
          <w:szCs w:val="24"/>
        </w:rPr>
        <w:t xml:space="preserve"> </w:t>
      </w:r>
      <w:r w:rsidR="004972D5" w:rsidRPr="00172826">
        <w:rPr>
          <w:rFonts w:ascii="Calibri" w:hAnsi="Calibri"/>
          <w:sz w:val="24"/>
          <w:szCs w:val="24"/>
        </w:rPr>
        <w:t>S</w:t>
      </w:r>
      <w:r w:rsidR="00830EA2" w:rsidRPr="00172826">
        <w:rPr>
          <w:rFonts w:ascii="Calibri" w:hAnsi="Calibri"/>
          <w:sz w:val="24"/>
          <w:szCs w:val="24"/>
        </w:rPr>
        <w:t xml:space="preserve">V40 and human brain tumors.  J. </w:t>
      </w:r>
      <w:proofErr w:type="spellStart"/>
      <w:r w:rsidR="00830EA2" w:rsidRPr="00172826">
        <w:rPr>
          <w:rFonts w:ascii="Calibri" w:hAnsi="Calibri"/>
          <w:sz w:val="24"/>
          <w:szCs w:val="24"/>
        </w:rPr>
        <w:t>Neurovirol</w:t>
      </w:r>
      <w:proofErr w:type="spellEnd"/>
      <w:r w:rsidRPr="00172826">
        <w:rPr>
          <w:rFonts w:ascii="Calibri" w:hAnsi="Calibri"/>
          <w:sz w:val="24"/>
          <w:szCs w:val="24"/>
        </w:rPr>
        <w:t>.</w:t>
      </w:r>
      <w:r w:rsidR="004972D5" w:rsidRPr="00172826">
        <w:rPr>
          <w:rFonts w:ascii="Calibri" w:hAnsi="Calibri"/>
          <w:sz w:val="24"/>
          <w:szCs w:val="24"/>
        </w:rPr>
        <w:t xml:space="preserve"> 1997</w:t>
      </w:r>
      <w:r w:rsidR="00830EA2" w:rsidRPr="00172826">
        <w:rPr>
          <w:rFonts w:ascii="Calibri" w:hAnsi="Calibri"/>
          <w:sz w:val="24"/>
          <w:szCs w:val="24"/>
        </w:rPr>
        <w:t xml:space="preserve"> </w:t>
      </w:r>
      <w:r w:rsidRPr="00172826">
        <w:rPr>
          <w:rFonts w:ascii="Calibri" w:hAnsi="Calibri"/>
          <w:sz w:val="24"/>
          <w:szCs w:val="24"/>
        </w:rPr>
        <w:t xml:space="preserve">May;3 Suppl </w:t>
      </w:r>
      <w:proofErr w:type="gramStart"/>
      <w:r w:rsidRPr="00172826">
        <w:rPr>
          <w:rFonts w:ascii="Calibri" w:hAnsi="Calibri"/>
          <w:sz w:val="24"/>
          <w:szCs w:val="24"/>
        </w:rPr>
        <w:t>1:S</w:t>
      </w:r>
      <w:proofErr w:type="gramEnd"/>
      <w:r w:rsidRPr="00172826">
        <w:rPr>
          <w:rFonts w:ascii="Calibri" w:hAnsi="Calibri"/>
          <w:sz w:val="24"/>
          <w:szCs w:val="24"/>
        </w:rPr>
        <w:t>78-9. PMID: 9179802</w:t>
      </w:r>
    </w:p>
    <w:p w14:paraId="79F1A789" w14:textId="77777777" w:rsidR="009E4C18" w:rsidRPr="00172826" w:rsidRDefault="009E4C18" w:rsidP="00B7234A">
      <w:pPr>
        <w:contextualSpacing/>
        <w:rPr>
          <w:rFonts w:ascii="Calibri" w:hAnsi="Calibri"/>
          <w:sz w:val="24"/>
          <w:szCs w:val="24"/>
        </w:rPr>
      </w:pPr>
    </w:p>
    <w:p w14:paraId="46B51F31" w14:textId="77777777" w:rsidR="009E4C18" w:rsidRPr="00172826" w:rsidRDefault="00456B1E" w:rsidP="00B7234A">
      <w:pPr>
        <w:contextualSpacing/>
        <w:rPr>
          <w:rFonts w:ascii="Calibri" w:hAnsi="Calibri"/>
          <w:color w:val="000000"/>
          <w:sz w:val="24"/>
          <w:szCs w:val="24"/>
        </w:rPr>
      </w:pPr>
      <w:r w:rsidRPr="00172826">
        <w:rPr>
          <w:rFonts w:ascii="Calibri" w:hAnsi="Calibri"/>
          <w:color w:val="000000"/>
          <w:sz w:val="24"/>
          <w:szCs w:val="24"/>
        </w:rPr>
        <w:t xml:space="preserve">2. </w:t>
      </w:r>
      <w:proofErr w:type="spellStart"/>
      <w:r w:rsidRPr="00172826">
        <w:rPr>
          <w:rFonts w:ascii="Calibri" w:hAnsi="Calibri"/>
          <w:color w:val="000000"/>
          <w:sz w:val="24"/>
          <w:szCs w:val="24"/>
        </w:rPr>
        <w:t>Butel</w:t>
      </w:r>
      <w:proofErr w:type="spellEnd"/>
      <w:r w:rsidRPr="00172826">
        <w:rPr>
          <w:rFonts w:ascii="Calibri" w:hAnsi="Calibri"/>
          <w:color w:val="000000"/>
          <w:sz w:val="24"/>
          <w:szCs w:val="24"/>
        </w:rPr>
        <w:t xml:space="preserve"> JS, </w:t>
      </w:r>
      <w:proofErr w:type="spellStart"/>
      <w:r w:rsidRPr="00172826">
        <w:rPr>
          <w:rFonts w:ascii="Calibri" w:hAnsi="Calibri"/>
          <w:color w:val="000000"/>
          <w:sz w:val="24"/>
          <w:szCs w:val="24"/>
        </w:rPr>
        <w:t>Jafar</w:t>
      </w:r>
      <w:proofErr w:type="spellEnd"/>
      <w:r w:rsidRPr="00172826">
        <w:rPr>
          <w:rFonts w:ascii="Calibri" w:hAnsi="Calibri"/>
          <w:color w:val="000000"/>
          <w:sz w:val="24"/>
          <w:szCs w:val="24"/>
        </w:rPr>
        <w:t xml:space="preserve"> S, Stewart AR, </w:t>
      </w:r>
      <w:r w:rsidRPr="00172826">
        <w:rPr>
          <w:rFonts w:ascii="Calibri" w:hAnsi="Calibri"/>
          <w:b/>
          <w:color w:val="000000"/>
          <w:sz w:val="24"/>
          <w:szCs w:val="24"/>
        </w:rPr>
        <w:t>Lednicky JA.</w:t>
      </w:r>
      <w:r w:rsidRPr="00172826">
        <w:rPr>
          <w:rFonts w:ascii="Calibri" w:hAnsi="Calibri"/>
          <w:color w:val="000000"/>
          <w:sz w:val="24"/>
          <w:szCs w:val="24"/>
        </w:rPr>
        <w:t xml:space="preserve"> </w:t>
      </w:r>
      <w:hyperlink r:id="rId165" w:history="1">
        <w:r w:rsidRPr="00172826">
          <w:rPr>
            <w:rStyle w:val="Hyperlink"/>
            <w:rFonts w:ascii="Calibri" w:hAnsi="Calibri"/>
            <w:color w:val="000000"/>
            <w:sz w:val="24"/>
            <w:szCs w:val="24"/>
            <w:u w:val="none"/>
          </w:rPr>
          <w:t xml:space="preserve">Detection of authentic SV40 DNA sequences in human brain and bone </w:t>
        </w:r>
        <w:proofErr w:type="spellStart"/>
        <w:r w:rsidRPr="00172826">
          <w:rPr>
            <w:rStyle w:val="Hyperlink"/>
            <w:rFonts w:ascii="Calibri" w:hAnsi="Calibri"/>
            <w:color w:val="000000"/>
            <w:sz w:val="24"/>
            <w:szCs w:val="24"/>
            <w:u w:val="none"/>
          </w:rPr>
          <w:t>tumours</w:t>
        </w:r>
        <w:proofErr w:type="spellEnd"/>
        <w:r w:rsidRPr="00172826">
          <w:rPr>
            <w:rStyle w:val="Hyperlink"/>
            <w:rFonts w:ascii="Calibri" w:hAnsi="Calibri"/>
            <w:color w:val="000000"/>
            <w:sz w:val="24"/>
            <w:szCs w:val="24"/>
            <w:u w:val="none"/>
          </w:rPr>
          <w:t>.</w:t>
        </w:r>
      </w:hyperlink>
      <w:r w:rsidRPr="00172826">
        <w:rPr>
          <w:rFonts w:ascii="Calibri" w:hAnsi="Calibri"/>
          <w:color w:val="000000"/>
          <w:sz w:val="24"/>
          <w:szCs w:val="24"/>
        </w:rPr>
        <w:t xml:space="preserve"> Dev Biol Stand. </w:t>
      </w:r>
      <w:proofErr w:type="gramStart"/>
      <w:r w:rsidRPr="00172826">
        <w:rPr>
          <w:rFonts w:ascii="Calibri" w:hAnsi="Calibri"/>
          <w:color w:val="000000"/>
          <w:sz w:val="24"/>
          <w:szCs w:val="24"/>
        </w:rPr>
        <w:t>1998;94:23</w:t>
      </w:r>
      <w:proofErr w:type="gramEnd"/>
      <w:r w:rsidRPr="00172826">
        <w:rPr>
          <w:rFonts w:ascii="Calibri" w:hAnsi="Calibri"/>
          <w:color w:val="000000"/>
          <w:sz w:val="24"/>
          <w:szCs w:val="24"/>
        </w:rPr>
        <w:t>-32. Review. PMID: 9776222</w:t>
      </w:r>
    </w:p>
    <w:p w14:paraId="4CE8141D" w14:textId="77777777" w:rsidR="009E4C18" w:rsidRPr="00172826" w:rsidRDefault="00456B1E" w:rsidP="00B7234A">
      <w:pPr>
        <w:contextualSpacing/>
        <w:rPr>
          <w:rFonts w:ascii="Calibri" w:hAnsi="Calibri"/>
          <w:sz w:val="24"/>
          <w:szCs w:val="24"/>
        </w:rPr>
      </w:pPr>
      <w:r w:rsidRPr="00172826">
        <w:rPr>
          <w:rFonts w:ascii="Calibri" w:hAnsi="Calibri"/>
          <w:sz w:val="24"/>
          <w:szCs w:val="24"/>
        </w:rPr>
        <w:t xml:space="preserve">3. </w:t>
      </w:r>
      <w:r w:rsidRPr="00172826">
        <w:rPr>
          <w:rFonts w:ascii="Calibri" w:hAnsi="Calibri"/>
          <w:b/>
          <w:sz w:val="24"/>
          <w:szCs w:val="24"/>
        </w:rPr>
        <w:t>Lednicky JA,</w:t>
      </w:r>
      <w:r w:rsidRPr="00172826">
        <w:rPr>
          <w:rFonts w:ascii="Calibri" w:hAnsi="Calibri"/>
          <w:sz w:val="24"/>
          <w:szCs w:val="24"/>
        </w:rPr>
        <w:t xml:space="preserve"> </w:t>
      </w:r>
      <w:proofErr w:type="spellStart"/>
      <w:r w:rsidRPr="00172826">
        <w:rPr>
          <w:rFonts w:ascii="Calibri" w:hAnsi="Calibri"/>
          <w:sz w:val="24"/>
          <w:szCs w:val="24"/>
        </w:rPr>
        <w:t>Butel</w:t>
      </w:r>
      <w:proofErr w:type="spellEnd"/>
      <w:r w:rsidRPr="00172826">
        <w:rPr>
          <w:rFonts w:ascii="Calibri" w:hAnsi="Calibri"/>
          <w:sz w:val="24"/>
          <w:szCs w:val="24"/>
        </w:rPr>
        <w:t xml:space="preserve"> JS. </w:t>
      </w:r>
      <w:hyperlink r:id="rId166" w:history="1">
        <w:r w:rsidRPr="00172826">
          <w:rPr>
            <w:rStyle w:val="Hyperlink"/>
            <w:rFonts w:ascii="Calibri" w:hAnsi="Calibri"/>
            <w:color w:val="000000"/>
            <w:sz w:val="24"/>
            <w:szCs w:val="24"/>
            <w:u w:val="none"/>
          </w:rPr>
          <w:t>Consideration of PCR methods for the detection of SV40 in tissue and DNA specimens.</w:t>
        </w:r>
      </w:hyperlink>
      <w:r w:rsidRPr="00172826">
        <w:rPr>
          <w:rFonts w:ascii="Calibri" w:hAnsi="Calibri"/>
          <w:color w:val="000000"/>
          <w:sz w:val="24"/>
          <w:szCs w:val="24"/>
        </w:rPr>
        <w:t xml:space="preserve"> </w:t>
      </w:r>
      <w:r w:rsidRPr="00172826">
        <w:rPr>
          <w:rFonts w:ascii="Calibri" w:hAnsi="Calibri"/>
          <w:sz w:val="24"/>
          <w:szCs w:val="24"/>
        </w:rPr>
        <w:t xml:space="preserve">Dev Biol Stand. </w:t>
      </w:r>
      <w:proofErr w:type="gramStart"/>
      <w:r w:rsidRPr="00172826">
        <w:rPr>
          <w:rFonts w:ascii="Calibri" w:hAnsi="Calibri"/>
          <w:sz w:val="24"/>
          <w:szCs w:val="24"/>
        </w:rPr>
        <w:t>1998;94:155</w:t>
      </w:r>
      <w:proofErr w:type="gramEnd"/>
      <w:r w:rsidRPr="00172826">
        <w:rPr>
          <w:rFonts w:ascii="Calibri" w:hAnsi="Calibri"/>
          <w:sz w:val="24"/>
          <w:szCs w:val="24"/>
        </w:rPr>
        <w:t>-64. Review. PMID: 9776238</w:t>
      </w:r>
    </w:p>
    <w:p w14:paraId="7E5876D2" w14:textId="77777777" w:rsidR="009E4C18" w:rsidRPr="00172826" w:rsidRDefault="009E4C18" w:rsidP="00B7234A">
      <w:pPr>
        <w:contextualSpacing/>
        <w:rPr>
          <w:rFonts w:ascii="Calibri" w:hAnsi="Calibri"/>
          <w:sz w:val="24"/>
          <w:szCs w:val="24"/>
        </w:rPr>
      </w:pPr>
    </w:p>
    <w:p w14:paraId="22D351C6" w14:textId="77777777" w:rsidR="009E4C18" w:rsidRPr="00172826" w:rsidRDefault="00456B1E" w:rsidP="00B7234A">
      <w:pPr>
        <w:contextualSpacing/>
        <w:rPr>
          <w:rFonts w:ascii="Calibri" w:hAnsi="Calibri"/>
          <w:sz w:val="24"/>
          <w:szCs w:val="24"/>
        </w:rPr>
      </w:pPr>
      <w:r w:rsidRPr="00172826">
        <w:rPr>
          <w:rFonts w:ascii="Calibri" w:hAnsi="Calibri"/>
          <w:color w:val="000000"/>
          <w:sz w:val="24"/>
          <w:szCs w:val="24"/>
        </w:rPr>
        <w:t xml:space="preserve">4. </w:t>
      </w:r>
      <w:proofErr w:type="spellStart"/>
      <w:r w:rsidRPr="00172826">
        <w:rPr>
          <w:rFonts w:ascii="Calibri" w:hAnsi="Calibri"/>
          <w:color w:val="000000"/>
          <w:sz w:val="24"/>
          <w:szCs w:val="24"/>
        </w:rPr>
        <w:t>Tevethia</w:t>
      </w:r>
      <w:proofErr w:type="spellEnd"/>
      <w:r w:rsidRPr="00172826">
        <w:rPr>
          <w:rFonts w:ascii="Calibri" w:hAnsi="Calibri"/>
          <w:color w:val="000000"/>
          <w:sz w:val="24"/>
          <w:szCs w:val="24"/>
        </w:rPr>
        <w:t xml:space="preserve"> SS, </w:t>
      </w:r>
      <w:proofErr w:type="spellStart"/>
      <w:r w:rsidRPr="00172826">
        <w:rPr>
          <w:rFonts w:ascii="Calibri" w:hAnsi="Calibri"/>
          <w:color w:val="000000"/>
          <w:sz w:val="24"/>
          <w:szCs w:val="24"/>
        </w:rPr>
        <w:t>Mylin</w:t>
      </w:r>
      <w:proofErr w:type="spellEnd"/>
      <w:r w:rsidRPr="00172826">
        <w:rPr>
          <w:rFonts w:ascii="Calibri" w:hAnsi="Calibri"/>
          <w:color w:val="000000"/>
          <w:sz w:val="24"/>
          <w:szCs w:val="24"/>
        </w:rPr>
        <w:t xml:space="preserve"> L, </w:t>
      </w:r>
      <w:proofErr w:type="spellStart"/>
      <w:r w:rsidRPr="00172826">
        <w:rPr>
          <w:rFonts w:ascii="Calibri" w:hAnsi="Calibri"/>
          <w:color w:val="000000"/>
          <w:sz w:val="24"/>
          <w:szCs w:val="24"/>
        </w:rPr>
        <w:t>Newmaster</w:t>
      </w:r>
      <w:proofErr w:type="spellEnd"/>
      <w:r w:rsidRPr="00172826">
        <w:rPr>
          <w:rFonts w:ascii="Calibri" w:hAnsi="Calibri"/>
          <w:color w:val="000000"/>
          <w:sz w:val="24"/>
          <w:szCs w:val="24"/>
        </w:rPr>
        <w:t xml:space="preserve"> R, </w:t>
      </w:r>
      <w:proofErr w:type="spellStart"/>
      <w:r w:rsidRPr="00172826">
        <w:rPr>
          <w:rFonts w:ascii="Calibri" w:hAnsi="Calibri"/>
          <w:color w:val="000000"/>
          <w:sz w:val="24"/>
          <w:szCs w:val="24"/>
        </w:rPr>
        <w:t>Epler</w:t>
      </w:r>
      <w:proofErr w:type="spellEnd"/>
      <w:r w:rsidRPr="00172826">
        <w:rPr>
          <w:rFonts w:ascii="Calibri" w:hAnsi="Calibri"/>
          <w:color w:val="000000"/>
          <w:sz w:val="24"/>
          <w:szCs w:val="24"/>
        </w:rPr>
        <w:t xml:space="preserve"> M, </w:t>
      </w:r>
      <w:r w:rsidRPr="00172826">
        <w:rPr>
          <w:rFonts w:ascii="Calibri" w:hAnsi="Calibri"/>
          <w:b/>
          <w:color w:val="000000"/>
          <w:sz w:val="24"/>
          <w:szCs w:val="24"/>
        </w:rPr>
        <w:t>Lednicky JA,</w:t>
      </w:r>
      <w:r w:rsidRPr="00172826">
        <w:rPr>
          <w:rFonts w:ascii="Calibri" w:hAnsi="Calibri"/>
          <w:color w:val="000000"/>
          <w:sz w:val="24"/>
          <w:szCs w:val="24"/>
        </w:rPr>
        <w:t xml:space="preserve"> </w:t>
      </w:r>
      <w:proofErr w:type="spellStart"/>
      <w:r w:rsidRPr="00172826">
        <w:rPr>
          <w:rFonts w:ascii="Calibri" w:hAnsi="Calibri"/>
          <w:color w:val="000000"/>
          <w:sz w:val="24"/>
          <w:szCs w:val="24"/>
        </w:rPr>
        <w:t>Butel</w:t>
      </w:r>
      <w:proofErr w:type="spellEnd"/>
      <w:r w:rsidRPr="00172826">
        <w:rPr>
          <w:rFonts w:ascii="Calibri" w:hAnsi="Calibri"/>
          <w:color w:val="000000"/>
          <w:sz w:val="24"/>
          <w:szCs w:val="24"/>
        </w:rPr>
        <w:t xml:space="preserve"> JS, </w:t>
      </w:r>
      <w:proofErr w:type="spellStart"/>
      <w:r w:rsidRPr="00172826">
        <w:rPr>
          <w:rFonts w:ascii="Calibri" w:hAnsi="Calibri"/>
          <w:color w:val="000000"/>
          <w:sz w:val="24"/>
          <w:szCs w:val="24"/>
        </w:rPr>
        <w:t>Tevethia</w:t>
      </w:r>
      <w:proofErr w:type="spellEnd"/>
      <w:r w:rsidRPr="00172826">
        <w:rPr>
          <w:rFonts w:ascii="Calibri" w:hAnsi="Calibri"/>
          <w:color w:val="000000"/>
          <w:sz w:val="24"/>
          <w:szCs w:val="24"/>
        </w:rPr>
        <w:t xml:space="preserve"> MJ. </w:t>
      </w:r>
      <w:hyperlink r:id="rId167" w:history="1">
        <w:r w:rsidRPr="00172826">
          <w:rPr>
            <w:rStyle w:val="Hyperlink"/>
            <w:rFonts w:ascii="Calibri" w:hAnsi="Calibri"/>
            <w:color w:val="000000"/>
            <w:sz w:val="24"/>
            <w:szCs w:val="24"/>
            <w:u w:val="none"/>
          </w:rPr>
          <w:t xml:space="preserve">Cytotoxic T lymphocyte recognition sequences as markers for distinguishing among </w:t>
        </w:r>
        <w:proofErr w:type="spellStart"/>
        <w:r w:rsidRPr="00172826">
          <w:rPr>
            <w:rStyle w:val="Hyperlink"/>
            <w:rFonts w:ascii="Calibri" w:hAnsi="Calibri"/>
            <w:color w:val="000000"/>
            <w:sz w:val="24"/>
            <w:szCs w:val="24"/>
            <w:u w:val="none"/>
          </w:rPr>
          <w:t>tumour</w:t>
        </w:r>
        <w:proofErr w:type="spellEnd"/>
        <w:r w:rsidRPr="00172826">
          <w:rPr>
            <w:rStyle w:val="Hyperlink"/>
            <w:rFonts w:ascii="Calibri" w:hAnsi="Calibri"/>
            <w:color w:val="000000"/>
            <w:sz w:val="24"/>
            <w:szCs w:val="24"/>
            <w:u w:val="none"/>
          </w:rPr>
          <w:t xml:space="preserve"> antigens encoded by SV40, BKV and JCV.</w:t>
        </w:r>
      </w:hyperlink>
      <w:r w:rsidRPr="00172826">
        <w:rPr>
          <w:rFonts w:ascii="Calibri" w:hAnsi="Calibri"/>
          <w:color w:val="000000"/>
          <w:sz w:val="24"/>
          <w:szCs w:val="24"/>
        </w:rPr>
        <w:t xml:space="preserve"> Dev Biol Stand. </w:t>
      </w:r>
      <w:proofErr w:type="gramStart"/>
      <w:r w:rsidRPr="00172826">
        <w:rPr>
          <w:rFonts w:ascii="Calibri" w:hAnsi="Calibri"/>
          <w:color w:val="000000"/>
          <w:sz w:val="24"/>
          <w:szCs w:val="24"/>
        </w:rPr>
        <w:t>1998;94:329</w:t>
      </w:r>
      <w:proofErr w:type="gramEnd"/>
      <w:r w:rsidRPr="00172826">
        <w:rPr>
          <w:rFonts w:ascii="Calibri" w:hAnsi="Calibri"/>
          <w:color w:val="000000"/>
          <w:sz w:val="24"/>
          <w:szCs w:val="24"/>
        </w:rPr>
        <w:t>-39.</w:t>
      </w:r>
      <w:r w:rsidR="009E4C18" w:rsidRPr="00172826">
        <w:rPr>
          <w:rFonts w:ascii="Calibri" w:hAnsi="Calibri"/>
          <w:color w:val="000000"/>
          <w:sz w:val="24"/>
          <w:szCs w:val="24"/>
        </w:rPr>
        <w:t xml:space="preserve"> </w:t>
      </w:r>
      <w:r w:rsidRPr="00172826">
        <w:rPr>
          <w:rFonts w:ascii="Calibri" w:hAnsi="Calibri"/>
          <w:color w:val="000000"/>
          <w:sz w:val="24"/>
          <w:szCs w:val="24"/>
        </w:rPr>
        <w:t>PMID: 9776254</w:t>
      </w:r>
    </w:p>
    <w:p w14:paraId="1FF4D998" w14:textId="77777777" w:rsidR="009E4C18" w:rsidRPr="00172826" w:rsidRDefault="00341414" w:rsidP="00B7234A">
      <w:pPr>
        <w:pStyle w:val="details"/>
        <w:contextualSpacing/>
        <w:rPr>
          <w:rFonts w:ascii="Calibri" w:hAnsi="Calibri"/>
          <w:color w:val="000000"/>
        </w:rPr>
      </w:pPr>
      <w:r w:rsidRPr="00172826">
        <w:rPr>
          <w:rFonts w:ascii="Calibri" w:hAnsi="Calibri"/>
          <w:color w:val="000000"/>
        </w:rPr>
        <w:t xml:space="preserve">5. </w:t>
      </w:r>
      <w:proofErr w:type="spellStart"/>
      <w:r w:rsidRPr="00172826">
        <w:rPr>
          <w:rFonts w:ascii="Calibri" w:hAnsi="Calibri"/>
          <w:color w:val="000000"/>
        </w:rPr>
        <w:t>Butel</w:t>
      </w:r>
      <w:proofErr w:type="spellEnd"/>
      <w:r w:rsidRPr="00172826">
        <w:rPr>
          <w:rFonts w:ascii="Calibri" w:hAnsi="Calibri"/>
          <w:color w:val="000000"/>
        </w:rPr>
        <w:t xml:space="preserve"> JS, </w:t>
      </w:r>
      <w:r w:rsidRPr="00172826">
        <w:rPr>
          <w:rFonts w:ascii="Calibri" w:hAnsi="Calibri"/>
          <w:b/>
          <w:color w:val="000000"/>
        </w:rPr>
        <w:t>Lednicky JA.</w:t>
      </w:r>
      <w:r w:rsidRPr="00172826">
        <w:rPr>
          <w:rFonts w:ascii="Calibri" w:hAnsi="Calibri"/>
          <w:color w:val="000000"/>
        </w:rPr>
        <w:t xml:space="preserve"> </w:t>
      </w:r>
      <w:hyperlink r:id="rId168" w:history="1">
        <w:r w:rsidRPr="00172826">
          <w:rPr>
            <w:rStyle w:val="Hyperlink"/>
            <w:rFonts w:ascii="Calibri" w:hAnsi="Calibri"/>
            <w:color w:val="000000"/>
            <w:u w:val="none"/>
          </w:rPr>
          <w:t>Cell and molecular biology of simian virus 40: implications for human infections and disease.</w:t>
        </w:r>
      </w:hyperlink>
      <w:r w:rsidRPr="00172826">
        <w:rPr>
          <w:rFonts w:ascii="Calibri" w:hAnsi="Calibri"/>
          <w:color w:val="000000"/>
        </w:rPr>
        <w:t xml:space="preserve"> J Natl Cancer Inst. 1999 Jan 20;91(2):119-34. Review. PMID: 9923853</w:t>
      </w:r>
    </w:p>
    <w:p w14:paraId="0F4C6CB2" w14:textId="77777777" w:rsidR="009E4C18" w:rsidRPr="00172826" w:rsidRDefault="009E4C18" w:rsidP="00B7234A">
      <w:pPr>
        <w:pStyle w:val="details"/>
        <w:contextualSpacing/>
        <w:rPr>
          <w:rFonts w:ascii="Calibri" w:hAnsi="Calibri"/>
        </w:rPr>
      </w:pPr>
    </w:p>
    <w:p w14:paraId="01F29F4A" w14:textId="77777777" w:rsidR="009E4C18" w:rsidRPr="00172826" w:rsidRDefault="00341414" w:rsidP="00B87898">
      <w:pPr>
        <w:pStyle w:val="details"/>
        <w:contextualSpacing/>
        <w:rPr>
          <w:rFonts w:ascii="Calibri" w:hAnsi="Calibri"/>
        </w:rPr>
      </w:pPr>
      <w:r w:rsidRPr="00172826">
        <w:rPr>
          <w:rFonts w:ascii="Calibri" w:hAnsi="Calibri"/>
        </w:rPr>
        <w:t xml:space="preserve">6. </w:t>
      </w:r>
      <w:r w:rsidRPr="00172826">
        <w:rPr>
          <w:rFonts w:ascii="Calibri" w:hAnsi="Calibri"/>
          <w:b/>
        </w:rPr>
        <w:t>Lednicky JA,</w:t>
      </w:r>
      <w:r w:rsidRPr="00172826">
        <w:rPr>
          <w:rFonts w:ascii="Calibri" w:hAnsi="Calibri"/>
        </w:rPr>
        <w:t xml:space="preserve"> </w:t>
      </w:r>
      <w:proofErr w:type="spellStart"/>
      <w:r w:rsidRPr="00172826">
        <w:rPr>
          <w:rFonts w:ascii="Calibri" w:hAnsi="Calibri"/>
        </w:rPr>
        <w:t>Butel</w:t>
      </w:r>
      <w:proofErr w:type="spellEnd"/>
      <w:r w:rsidRPr="00172826">
        <w:rPr>
          <w:rFonts w:ascii="Calibri" w:hAnsi="Calibri"/>
        </w:rPr>
        <w:t xml:space="preserve"> JS. </w:t>
      </w:r>
      <w:r w:rsidR="009E4C18" w:rsidRPr="00172826">
        <w:rPr>
          <w:rFonts w:ascii="Calibri" w:hAnsi="Calibri"/>
        </w:rPr>
        <w:t xml:space="preserve">Polyomaviruses and tumors: possible significance of association. Front </w:t>
      </w:r>
      <w:proofErr w:type="spellStart"/>
      <w:r w:rsidR="009E4C18" w:rsidRPr="00172826">
        <w:rPr>
          <w:rFonts w:ascii="Calibri" w:hAnsi="Calibri"/>
        </w:rPr>
        <w:t>Biosci</w:t>
      </w:r>
      <w:proofErr w:type="spellEnd"/>
      <w:r w:rsidR="009E4C18" w:rsidRPr="00172826">
        <w:rPr>
          <w:rFonts w:ascii="Calibri" w:hAnsi="Calibri"/>
        </w:rPr>
        <w:t>. 1999 Feb 15;</w:t>
      </w:r>
      <w:proofErr w:type="gramStart"/>
      <w:r w:rsidR="009E4C18" w:rsidRPr="00172826">
        <w:rPr>
          <w:rFonts w:ascii="Calibri" w:hAnsi="Calibri"/>
        </w:rPr>
        <w:t>4:D</w:t>
      </w:r>
      <w:proofErr w:type="gramEnd"/>
      <w:r w:rsidR="009E4C18" w:rsidRPr="00172826">
        <w:rPr>
          <w:rFonts w:ascii="Calibri" w:hAnsi="Calibri"/>
        </w:rPr>
        <w:t>153-64. Review. PMID: 9989950</w:t>
      </w:r>
    </w:p>
    <w:p w14:paraId="53D59D51" w14:textId="77777777" w:rsidR="00B7234A" w:rsidRPr="00172826" w:rsidRDefault="00B7234A" w:rsidP="00B87898">
      <w:pPr>
        <w:pStyle w:val="details"/>
        <w:contextualSpacing/>
        <w:rPr>
          <w:rFonts w:ascii="Calibri" w:hAnsi="Calibri"/>
        </w:rPr>
      </w:pPr>
    </w:p>
    <w:p w14:paraId="4501188D" w14:textId="77777777" w:rsidR="00B7234A" w:rsidRPr="00172826" w:rsidRDefault="005B75BD" w:rsidP="00B87898">
      <w:pPr>
        <w:pStyle w:val="details"/>
        <w:contextualSpacing/>
        <w:rPr>
          <w:rFonts w:ascii="Calibri" w:hAnsi="Calibri"/>
        </w:rPr>
      </w:pPr>
      <w:r w:rsidRPr="00172826">
        <w:rPr>
          <w:rFonts w:ascii="Calibri" w:hAnsi="Calibri"/>
        </w:rPr>
        <w:t xml:space="preserve">7. Lednicky JA, </w:t>
      </w:r>
      <w:proofErr w:type="spellStart"/>
      <w:r w:rsidRPr="00172826">
        <w:rPr>
          <w:rFonts w:ascii="Calibri" w:hAnsi="Calibri"/>
          <w:b/>
        </w:rPr>
        <w:t>Butel</w:t>
      </w:r>
      <w:proofErr w:type="spellEnd"/>
      <w:r w:rsidRPr="00172826">
        <w:rPr>
          <w:rFonts w:ascii="Calibri" w:hAnsi="Calibri"/>
          <w:b/>
        </w:rPr>
        <w:t xml:space="preserve"> JS.</w:t>
      </w:r>
      <w:r w:rsidR="00B7234A" w:rsidRPr="00172826">
        <w:rPr>
          <w:rFonts w:ascii="Calibri" w:hAnsi="Calibri"/>
          <w:b/>
        </w:rPr>
        <w:t xml:space="preserve"> </w:t>
      </w:r>
      <w:r w:rsidR="00830EA2" w:rsidRPr="00172826">
        <w:rPr>
          <w:rFonts w:ascii="Calibri" w:hAnsi="Calibri"/>
        </w:rPr>
        <w:t xml:space="preserve">Simian virus 40 regulatory region structural diversity and the association of viral archetypal regulatory regions with human brain tumors.  </w:t>
      </w:r>
      <w:r w:rsidR="00B7234A" w:rsidRPr="00172826">
        <w:rPr>
          <w:rFonts w:ascii="Calibri" w:hAnsi="Calibri"/>
        </w:rPr>
        <w:t>Semin Cancer Biol. 2001 Feb;11(1):39-47. Review. PMID: 11243898</w:t>
      </w:r>
    </w:p>
    <w:p w14:paraId="5617A7D2" w14:textId="77777777" w:rsidR="00B87898" w:rsidRPr="00172826" w:rsidRDefault="00B87898" w:rsidP="00B87898">
      <w:pPr>
        <w:pStyle w:val="details"/>
        <w:contextualSpacing/>
        <w:rPr>
          <w:rFonts w:ascii="Calibri" w:hAnsi="Calibri"/>
        </w:rPr>
      </w:pPr>
    </w:p>
    <w:p w14:paraId="648E11E2" w14:textId="77777777" w:rsidR="003C232D" w:rsidRDefault="00B7234A" w:rsidP="00B87898">
      <w:pPr>
        <w:pStyle w:val="details"/>
        <w:contextualSpacing/>
        <w:rPr>
          <w:rFonts w:ascii="Calibri" w:hAnsi="Calibri"/>
        </w:rPr>
      </w:pPr>
      <w:r w:rsidRPr="00172826">
        <w:rPr>
          <w:rFonts w:ascii="Calibri" w:hAnsi="Calibri"/>
        </w:rPr>
        <w:t>8.</w:t>
      </w:r>
      <w:r w:rsidRPr="00172826">
        <w:rPr>
          <w:rFonts w:ascii="Calibri" w:hAnsi="Calibri"/>
          <w:b/>
        </w:rPr>
        <w:t xml:space="preserve"> Lednicky JA. </w:t>
      </w:r>
      <w:r w:rsidR="00830EA2" w:rsidRPr="00172826">
        <w:rPr>
          <w:rFonts w:ascii="Calibri" w:hAnsi="Calibri"/>
        </w:rPr>
        <w:t xml:space="preserve">Hantaviruses: A short review. </w:t>
      </w:r>
      <w:r w:rsidRPr="00172826">
        <w:rPr>
          <w:rFonts w:ascii="Calibri" w:hAnsi="Calibri"/>
        </w:rPr>
        <w:t xml:space="preserve">Arch </w:t>
      </w:r>
      <w:proofErr w:type="spellStart"/>
      <w:r w:rsidRPr="00172826">
        <w:rPr>
          <w:rFonts w:ascii="Calibri" w:hAnsi="Calibri"/>
        </w:rPr>
        <w:t>Pathol</w:t>
      </w:r>
      <w:proofErr w:type="spellEnd"/>
      <w:r w:rsidRPr="00172826">
        <w:rPr>
          <w:rFonts w:ascii="Calibri" w:hAnsi="Calibri"/>
        </w:rPr>
        <w:t xml:space="preserve"> Lab Med. 2003 Jan;127(1):30-</w:t>
      </w:r>
      <w:r w:rsidR="000C3798">
        <w:rPr>
          <w:rFonts w:ascii="Calibri" w:hAnsi="Calibri"/>
        </w:rPr>
        <w:t>3</w:t>
      </w:r>
      <w:r w:rsidRPr="00172826">
        <w:rPr>
          <w:rFonts w:ascii="Calibri" w:hAnsi="Calibri"/>
        </w:rPr>
        <w:t>5. Review. PMID: 12521363</w:t>
      </w:r>
    </w:p>
    <w:p w14:paraId="3950E8D6" w14:textId="77777777" w:rsidR="006F37AC" w:rsidRDefault="006F37AC" w:rsidP="00B87898">
      <w:pPr>
        <w:pStyle w:val="details"/>
        <w:contextualSpacing/>
        <w:rPr>
          <w:rFonts w:ascii="Calibri" w:hAnsi="Calibri"/>
        </w:rPr>
      </w:pPr>
    </w:p>
    <w:p w14:paraId="70013C7F" w14:textId="77777777" w:rsidR="003D2E9A" w:rsidRDefault="00B51E2E" w:rsidP="006F37AC">
      <w:pPr>
        <w:pStyle w:val="details"/>
        <w:contextualSpacing/>
        <w:rPr>
          <w:rFonts w:ascii="Calibri" w:hAnsi="Calibri"/>
        </w:rPr>
      </w:pPr>
      <w:r w:rsidRPr="00172826">
        <w:rPr>
          <w:rFonts w:ascii="Calibri" w:hAnsi="Calibri"/>
        </w:rPr>
        <w:t xml:space="preserve">9. </w:t>
      </w:r>
      <w:r w:rsidRPr="00172826">
        <w:rPr>
          <w:rFonts w:ascii="Calibri" w:hAnsi="Calibri"/>
          <w:b/>
        </w:rPr>
        <w:t>Lednicky JA,</w:t>
      </w:r>
      <w:r w:rsidRPr="00172826">
        <w:rPr>
          <w:rFonts w:ascii="Calibri" w:hAnsi="Calibri"/>
        </w:rPr>
        <w:t xml:space="preserve"> Rayner JO. </w:t>
      </w:r>
      <w:r w:rsidR="007F0668" w:rsidRPr="00172826">
        <w:rPr>
          <w:rFonts w:ascii="Calibri" w:hAnsi="Calibri"/>
        </w:rPr>
        <w:t xml:space="preserve">Uncommon Respiratory Pathogens. </w:t>
      </w:r>
      <w:proofErr w:type="spellStart"/>
      <w:r w:rsidR="00952971" w:rsidRPr="00172826">
        <w:rPr>
          <w:rFonts w:ascii="Calibri" w:hAnsi="Calibri"/>
        </w:rPr>
        <w:t>Curr</w:t>
      </w:r>
      <w:proofErr w:type="spellEnd"/>
      <w:r w:rsidR="00952971" w:rsidRPr="00172826">
        <w:rPr>
          <w:rFonts w:ascii="Calibri" w:hAnsi="Calibri"/>
        </w:rPr>
        <w:t xml:space="preserve"> </w:t>
      </w:r>
      <w:proofErr w:type="spellStart"/>
      <w:r w:rsidR="00952971" w:rsidRPr="00172826">
        <w:rPr>
          <w:rFonts w:ascii="Calibri" w:hAnsi="Calibri"/>
        </w:rPr>
        <w:t>Opin</w:t>
      </w:r>
      <w:proofErr w:type="spellEnd"/>
      <w:r w:rsidR="00952971" w:rsidRPr="00172826">
        <w:rPr>
          <w:rFonts w:ascii="Calibri" w:hAnsi="Calibri"/>
        </w:rPr>
        <w:t xml:space="preserve"> </w:t>
      </w:r>
      <w:proofErr w:type="spellStart"/>
      <w:r w:rsidR="00952971" w:rsidRPr="00172826">
        <w:rPr>
          <w:rFonts w:ascii="Calibri" w:hAnsi="Calibri"/>
        </w:rPr>
        <w:t>Pulm</w:t>
      </w:r>
      <w:proofErr w:type="spellEnd"/>
      <w:r w:rsidR="00952971" w:rsidRPr="00172826">
        <w:rPr>
          <w:rFonts w:ascii="Calibri" w:hAnsi="Calibri"/>
        </w:rPr>
        <w:t xml:space="preserve"> Med. </w:t>
      </w:r>
      <w:r w:rsidRPr="00172826">
        <w:rPr>
          <w:rFonts w:ascii="Calibri" w:hAnsi="Calibri"/>
        </w:rPr>
        <w:t>2006 May;12(3):235-9. Review. PMID: 16582680</w:t>
      </w:r>
    </w:p>
    <w:p w14:paraId="7A7ABD68" w14:textId="77777777" w:rsidR="00C35DC7" w:rsidRPr="008C76F4" w:rsidRDefault="003D2E9A" w:rsidP="006F37AC">
      <w:pPr>
        <w:contextualSpacing/>
        <w:rPr>
          <w:rFonts w:ascii="Calibri" w:eastAsia="Calibri" w:hAnsi="Calibri" w:cs="Calibri"/>
          <w:sz w:val="24"/>
          <w:szCs w:val="24"/>
        </w:rPr>
      </w:pPr>
      <w:r w:rsidRPr="008C76F4">
        <w:rPr>
          <w:rFonts w:ascii="Calibri" w:eastAsia="Calibri" w:hAnsi="Calibri" w:cs="Calibri"/>
          <w:sz w:val="24"/>
          <w:szCs w:val="24"/>
        </w:rPr>
        <w:t>10</w:t>
      </w:r>
      <w:r w:rsidRPr="008C76F4">
        <w:rPr>
          <w:rFonts w:ascii="Calibri" w:eastAsia="Calibri" w:hAnsi="Calibri" w:cs="Calibri"/>
          <w:b/>
          <w:sz w:val="24"/>
          <w:szCs w:val="24"/>
        </w:rPr>
        <w:t xml:space="preserve">. </w:t>
      </w:r>
      <w:r w:rsidR="00C35DC7" w:rsidRPr="008C76F4">
        <w:rPr>
          <w:rFonts w:ascii="Calibri" w:eastAsia="Calibri" w:hAnsi="Calibri" w:cs="Calibri"/>
          <w:sz w:val="24"/>
          <w:szCs w:val="24"/>
        </w:rPr>
        <w:t xml:space="preserve">Anderson BD, </w:t>
      </w:r>
      <w:r w:rsidR="00C35DC7" w:rsidRPr="008C76F4">
        <w:rPr>
          <w:rFonts w:ascii="Calibri" w:eastAsia="Calibri" w:hAnsi="Calibri" w:cs="Calibri"/>
          <w:b/>
          <w:sz w:val="24"/>
          <w:szCs w:val="24"/>
        </w:rPr>
        <w:t>Lednicky JA,</w:t>
      </w:r>
      <w:r w:rsidR="00C35DC7" w:rsidRPr="008C76F4">
        <w:rPr>
          <w:rFonts w:ascii="Calibri" w:eastAsia="Calibri" w:hAnsi="Calibri" w:cs="Calibri"/>
          <w:sz w:val="24"/>
          <w:szCs w:val="24"/>
        </w:rPr>
        <w:t xml:space="preserve"> </w:t>
      </w:r>
      <w:proofErr w:type="spellStart"/>
      <w:r w:rsidR="00C35DC7" w:rsidRPr="008C76F4">
        <w:rPr>
          <w:rFonts w:ascii="Calibri" w:eastAsia="Calibri" w:hAnsi="Calibri" w:cs="Calibri"/>
          <w:sz w:val="24"/>
          <w:szCs w:val="24"/>
        </w:rPr>
        <w:t>Torremorell</w:t>
      </w:r>
      <w:proofErr w:type="spellEnd"/>
      <w:r w:rsidR="00C35DC7" w:rsidRPr="008C76F4">
        <w:rPr>
          <w:rFonts w:ascii="Calibri" w:eastAsia="Calibri" w:hAnsi="Calibri" w:cs="Calibri"/>
          <w:sz w:val="24"/>
          <w:szCs w:val="24"/>
        </w:rPr>
        <w:t xml:space="preserve"> M, and Gray GC. The Use of Bioaerosol Sampling for Airborne Virus Surveillance in Swine Production Facilities: </w:t>
      </w:r>
      <w:proofErr w:type="gramStart"/>
      <w:r w:rsidR="00C35DC7" w:rsidRPr="008C76F4">
        <w:rPr>
          <w:rFonts w:ascii="Calibri" w:eastAsia="Calibri" w:hAnsi="Calibri" w:cs="Calibri"/>
          <w:sz w:val="24"/>
          <w:szCs w:val="24"/>
        </w:rPr>
        <w:t>a</w:t>
      </w:r>
      <w:proofErr w:type="gramEnd"/>
      <w:r w:rsidR="00C35DC7" w:rsidRPr="008C76F4">
        <w:rPr>
          <w:rFonts w:ascii="Calibri" w:eastAsia="Calibri" w:hAnsi="Calibri" w:cs="Calibri"/>
          <w:sz w:val="24"/>
          <w:szCs w:val="24"/>
        </w:rPr>
        <w:t xml:space="preserve"> Mini Review. Front. Vet. Sci., 27 July 2017. </w:t>
      </w:r>
      <w:proofErr w:type="spellStart"/>
      <w:r w:rsidR="00C35DC7" w:rsidRPr="008C76F4">
        <w:rPr>
          <w:rFonts w:ascii="Calibri" w:eastAsia="Calibri" w:hAnsi="Calibri" w:cs="Calibri"/>
          <w:sz w:val="24"/>
          <w:szCs w:val="24"/>
        </w:rPr>
        <w:t>doi</w:t>
      </w:r>
      <w:proofErr w:type="spellEnd"/>
      <w:r w:rsidR="00C35DC7" w:rsidRPr="008C76F4">
        <w:rPr>
          <w:rFonts w:ascii="Calibri" w:eastAsia="Calibri" w:hAnsi="Calibri" w:cs="Calibri"/>
          <w:sz w:val="24"/>
          <w:szCs w:val="24"/>
        </w:rPr>
        <w:t>: 10.3389/fvets.2017.00121.</w:t>
      </w:r>
    </w:p>
    <w:p w14:paraId="51C146ED" w14:textId="77777777" w:rsidR="003D2E9A" w:rsidRPr="008C76F4" w:rsidRDefault="00C8702A" w:rsidP="003D2E9A">
      <w:pPr>
        <w:contextualSpacing/>
        <w:rPr>
          <w:rFonts w:ascii="Calibri" w:eastAsia="Calibri" w:hAnsi="Calibri" w:cs="Calibri"/>
          <w:sz w:val="24"/>
          <w:szCs w:val="24"/>
        </w:rPr>
      </w:pPr>
      <w:hyperlink r:id="rId169" w:history="1">
        <w:r w:rsidR="00225BB1" w:rsidRPr="008C76F4">
          <w:rPr>
            <w:rStyle w:val="Hyperlink"/>
            <w:rFonts w:ascii="Calibri" w:eastAsia="Calibri" w:hAnsi="Calibri" w:cs="Calibri"/>
            <w:sz w:val="24"/>
            <w:szCs w:val="24"/>
          </w:rPr>
          <w:t>http://journal.frontiersin.org/article/10.3389/fvets.2017.00121/full?&amp;utm_source=Email_to_authors_&amp;utm_medium=Email&amp;utm_content=T1_11.5e1_author&amp;utm_campaign=Email_publication&amp;field=&amp;journalName=Frontiers_in_Veterinary_Science&amp;id=276215</w:t>
        </w:r>
      </w:hyperlink>
    </w:p>
    <w:p w14:paraId="7ECACD95" w14:textId="77777777" w:rsidR="0037535F" w:rsidRDefault="0037535F" w:rsidP="00670DD1">
      <w:pPr>
        <w:rPr>
          <w:b/>
          <w:sz w:val="24"/>
          <w:szCs w:val="24"/>
          <w:u w:val="single"/>
        </w:rPr>
      </w:pPr>
    </w:p>
    <w:p w14:paraId="453DC504" w14:textId="77777777" w:rsidR="00B24188" w:rsidRPr="00B24188" w:rsidRDefault="00B24188" w:rsidP="00B24188">
      <w:pPr>
        <w:rPr>
          <w:sz w:val="24"/>
          <w:szCs w:val="24"/>
        </w:rPr>
      </w:pPr>
      <w:r>
        <w:rPr>
          <w:sz w:val="24"/>
          <w:szCs w:val="24"/>
        </w:rPr>
        <w:t xml:space="preserve">11. </w:t>
      </w:r>
      <w:proofErr w:type="spellStart"/>
      <w:r w:rsidRPr="00B24188">
        <w:rPr>
          <w:sz w:val="24"/>
          <w:szCs w:val="24"/>
        </w:rPr>
        <w:t>Paniz-Mondolfi</w:t>
      </w:r>
      <w:proofErr w:type="spellEnd"/>
      <w:r w:rsidRPr="00B24188">
        <w:rPr>
          <w:sz w:val="24"/>
          <w:szCs w:val="24"/>
        </w:rPr>
        <w:t xml:space="preserve"> AE, Blohm GM, Hernandez-Perez M, </w:t>
      </w:r>
      <w:proofErr w:type="spellStart"/>
      <w:r w:rsidRPr="00B24188">
        <w:rPr>
          <w:sz w:val="24"/>
          <w:szCs w:val="24"/>
        </w:rPr>
        <w:t>Larrazabal</w:t>
      </w:r>
      <w:proofErr w:type="spellEnd"/>
      <w:r w:rsidRPr="00B24188">
        <w:rPr>
          <w:sz w:val="24"/>
          <w:szCs w:val="24"/>
        </w:rPr>
        <w:t xml:space="preserve"> A, Moya D, Marquez M, </w:t>
      </w:r>
      <w:proofErr w:type="spellStart"/>
      <w:r w:rsidRPr="00B24188">
        <w:rPr>
          <w:sz w:val="24"/>
          <w:szCs w:val="24"/>
        </w:rPr>
        <w:t>Talamo</w:t>
      </w:r>
      <w:proofErr w:type="spellEnd"/>
      <w:r w:rsidRPr="00B24188">
        <w:rPr>
          <w:sz w:val="24"/>
          <w:szCs w:val="24"/>
        </w:rPr>
        <w:t xml:space="preserve"> A, Carrillo A, </w:t>
      </w:r>
      <w:proofErr w:type="spellStart"/>
      <w:r w:rsidRPr="00B24188">
        <w:rPr>
          <w:sz w:val="24"/>
          <w:szCs w:val="24"/>
        </w:rPr>
        <w:t>Rothe</w:t>
      </w:r>
      <w:proofErr w:type="spellEnd"/>
      <w:r w:rsidRPr="00B24188">
        <w:rPr>
          <w:sz w:val="24"/>
          <w:szCs w:val="24"/>
        </w:rPr>
        <w:t xml:space="preserve"> de </w:t>
      </w:r>
      <w:proofErr w:type="spellStart"/>
      <w:r w:rsidRPr="00B24188">
        <w:rPr>
          <w:sz w:val="24"/>
          <w:szCs w:val="24"/>
        </w:rPr>
        <w:t>Arocha</w:t>
      </w:r>
      <w:proofErr w:type="spellEnd"/>
      <w:r w:rsidRPr="00B24188">
        <w:rPr>
          <w:sz w:val="24"/>
          <w:szCs w:val="24"/>
        </w:rPr>
        <w:t xml:space="preserve"> J, </w:t>
      </w:r>
      <w:r w:rsidRPr="00B24188">
        <w:rPr>
          <w:b/>
          <w:sz w:val="24"/>
          <w:szCs w:val="24"/>
        </w:rPr>
        <w:t>Lednicky J,</w:t>
      </w:r>
      <w:r w:rsidRPr="00B24188">
        <w:rPr>
          <w:sz w:val="24"/>
          <w:szCs w:val="24"/>
        </w:rPr>
        <w:t xml:space="preserve"> Morris JG </w:t>
      </w:r>
      <w:proofErr w:type="gramStart"/>
      <w:r w:rsidRPr="00B24188">
        <w:rPr>
          <w:sz w:val="24"/>
          <w:szCs w:val="24"/>
        </w:rPr>
        <w:t>Jr..</w:t>
      </w:r>
      <w:proofErr w:type="gramEnd"/>
      <w:r w:rsidRPr="00B24188">
        <w:rPr>
          <w:sz w:val="24"/>
          <w:szCs w:val="24"/>
        </w:rPr>
        <w:t xml:space="preserve"> Cutaneous features of Zika virus infection: A clinicopathological overview. Journal: Clinical and Experimental Dermatology. Clin Exp Dermatol. 2018 Sep 28. </w:t>
      </w:r>
      <w:proofErr w:type="spellStart"/>
      <w:r w:rsidRPr="00B24188">
        <w:rPr>
          <w:sz w:val="24"/>
          <w:szCs w:val="24"/>
        </w:rPr>
        <w:t>doi</w:t>
      </w:r>
      <w:proofErr w:type="spellEnd"/>
      <w:r w:rsidRPr="00B24188">
        <w:rPr>
          <w:sz w:val="24"/>
          <w:szCs w:val="24"/>
        </w:rPr>
        <w:t>: 10.1111/ced.13793. [</w:t>
      </w:r>
      <w:proofErr w:type="spellStart"/>
      <w:r w:rsidRPr="00B24188">
        <w:rPr>
          <w:sz w:val="24"/>
          <w:szCs w:val="24"/>
        </w:rPr>
        <w:t>Epub</w:t>
      </w:r>
      <w:proofErr w:type="spellEnd"/>
      <w:r w:rsidRPr="00B24188">
        <w:rPr>
          <w:sz w:val="24"/>
          <w:szCs w:val="24"/>
        </w:rPr>
        <w:t xml:space="preserve"> ahead of print] Review. PMID: 30267436</w:t>
      </w:r>
    </w:p>
    <w:p w14:paraId="6DBBF5E7" w14:textId="77777777" w:rsidR="00B24188" w:rsidRDefault="00C8702A" w:rsidP="00670DD1">
      <w:pPr>
        <w:rPr>
          <w:sz w:val="24"/>
          <w:szCs w:val="24"/>
          <w:u w:val="single"/>
        </w:rPr>
      </w:pPr>
      <w:hyperlink r:id="rId170" w:history="1">
        <w:r w:rsidR="00B24188" w:rsidRPr="00F4785F">
          <w:rPr>
            <w:rStyle w:val="Hyperlink"/>
            <w:sz w:val="24"/>
            <w:szCs w:val="24"/>
          </w:rPr>
          <w:t>https://onlinelibrary.wiley.com/doi/full/10.1111/ced.13793</w:t>
        </w:r>
      </w:hyperlink>
    </w:p>
    <w:p w14:paraId="5ED59BBF" w14:textId="77777777" w:rsidR="00B24188" w:rsidRDefault="00B24188" w:rsidP="00670DD1">
      <w:pPr>
        <w:rPr>
          <w:b/>
          <w:sz w:val="24"/>
          <w:szCs w:val="24"/>
          <w:u w:val="single"/>
        </w:rPr>
      </w:pPr>
    </w:p>
    <w:p w14:paraId="43C4DFE7" w14:textId="77777777" w:rsidR="002E13C4" w:rsidRDefault="00212F2F" w:rsidP="002E13C4">
      <w:pPr>
        <w:rPr>
          <w:sz w:val="24"/>
          <w:szCs w:val="24"/>
        </w:rPr>
      </w:pPr>
      <w:r w:rsidRPr="00212F2F">
        <w:rPr>
          <w:sz w:val="24"/>
          <w:szCs w:val="24"/>
        </w:rPr>
        <w:t>12.</w:t>
      </w:r>
      <w:r w:rsidR="002E13C4" w:rsidRPr="002E13C4">
        <w:t xml:space="preserve"> </w:t>
      </w:r>
      <w:proofErr w:type="spellStart"/>
      <w:r w:rsidR="002E13C4" w:rsidRPr="002E13C4">
        <w:rPr>
          <w:sz w:val="24"/>
          <w:szCs w:val="24"/>
        </w:rPr>
        <w:t>Grillet</w:t>
      </w:r>
      <w:proofErr w:type="spellEnd"/>
      <w:r w:rsidR="002E13C4" w:rsidRPr="002E13C4">
        <w:rPr>
          <w:sz w:val="24"/>
          <w:szCs w:val="24"/>
        </w:rPr>
        <w:t xml:space="preserve"> ME, Hernández-</w:t>
      </w:r>
      <w:proofErr w:type="spellStart"/>
      <w:r w:rsidR="002E13C4" w:rsidRPr="002E13C4">
        <w:rPr>
          <w:sz w:val="24"/>
          <w:szCs w:val="24"/>
        </w:rPr>
        <w:t>Villena</w:t>
      </w:r>
      <w:proofErr w:type="spellEnd"/>
      <w:r w:rsidR="002E13C4" w:rsidRPr="002E13C4">
        <w:rPr>
          <w:sz w:val="24"/>
          <w:szCs w:val="24"/>
        </w:rPr>
        <w:t xml:space="preserve"> JV, Llewellyn MS, </w:t>
      </w:r>
      <w:proofErr w:type="spellStart"/>
      <w:r w:rsidR="002E13C4" w:rsidRPr="002E13C4">
        <w:rPr>
          <w:sz w:val="24"/>
          <w:szCs w:val="24"/>
        </w:rPr>
        <w:t>Paniz-Mondolfi</w:t>
      </w:r>
      <w:proofErr w:type="spellEnd"/>
      <w:r w:rsidR="002E13C4" w:rsidRPr="002E13C4">
        <w:rPr>
          <w:sz w:val="24"/>
          <w:szCs w:val="24"/>
        </w:rPr>
        <w:t xml:space="preserve"> AE, Tami A, </w:t>
      </w:r>
      <w:proofErr w:type="spellStart"/>
      <w:r w:rsidR="002E13C4" w:rsidRPr="002E13C4">
        <w:rPr>
          <w:sz w:val="24"/>
          <w:szCs w:val="24"/>
        </w:rPr>
        <w:t>Vincenti</w:t>
      </w:r>
      <w:proofErr w:type="spellEnd"/>
      <w:r w:rsidR="002E13C4" w:rsidRPr="002E13C4">
        <w:rPr>
          <w:sz w:val="24"/>
          <w:szCs w:val="24"/>
        </w:rPr>
        <w:t>-Gonzalez MF, Marquez M, Mogollon-Mendoza AC, Hernandez-Pereira CE, Plaza-</w:t>
      </w:r>
      <w:proofErr w:type="spellStart"/>
      <w:r w:rsidR="002E13C4" w:rsidRPr="002E13C4">
        <w:rPr>
          <w:sz w:val="24"/>
          <w:szCs w:val="24"/>
        </w:rPr>
        <w:t>Morr</w:t>
      </w:r>
      <w:proofErr w:type="spellEnd"/>
      <w:r w:rsidR="002E13C4" w:rsidRPr="002E13C4">
        <w:rPr>
          <w:sz w:val="24"/>
          <w:szCs w:val="24"/>
        </w:rPr>
        <w:t xml:space="preserve"> JD, Blohm G, Grijalva MJ, </w:t>
      </w:r>
      <w:proofErr w:type="spellStart"/>
      <w:r w:rsidR="002E13C4" w:rsidRPr="002E13C4">
        <w:rPr>
          <w:sz w:val="24"/>
          <w:szCs w:val="24"/>
        </w:rPr>
        <w:t>Costales</w:t>
      </w:r>
      <w:proofErr w:type="spellEnd"/>
      <w:r w:rsidR="002E13C4" w:rsidRPr="002E13C4">
        <w:rPr>
          <w:sz w:val="24"/>
          <w:szCs w:val="24"/>
        </w:rPr>
        <w:t xml:space="preserve"> JA, Ferguson HM, </w:t>
      </w:r>
      <w:proofErr w:type="spellStart"/>
      <w:r w:rsidR="002E13C4" w:rsidRPr="002E13C4">
        <w:rPr>
          <w:sz w:val="24"/>
          <w:szCs w:val="24"/>
        </w:rPr>
        <w:t>Schwabl</w:t>
      </w:r>
      <w:proofErr w:type="spellEnd"/>
      <w:r w:rsidR="002E13C4" w:rsidRPr="002E13C4">
        <w:rPr>
          <w:sz w:val="24"/>
          <w:szCs w:val="24"/>
        </w:rPr>
        <w:t xml:space="preserve"> P, Hernandez-Castro LE, Lamberton PHL, </w:t>
      </w:r>
      <w:proofErr w:type="spellStart"/>
      <w:r w:rsidR="002E13C4" w:rsidRPr="002E13C4">
        <w:rPr>
          <w:sz w:val="24"/>
          <w:szCs w:val="24"/>
        </w:rPr>
        <w:t>Streicker</w:t>
      </w:r>
      <w:proofErr w:type="spellEnd"/>
      <w:r w:rsidR="002E13C4" w:rsidRPr="002E13C4">
        <w:rPr>
          <w:sz w:val="24"/>
          <w:szCs w:val="24"/>
        </w:rPr>
        <w:t xml:space="preserve"> DG, Haydon DT, Miles MA, Acosta-Serrano A, </w:t>
      </w:r>
      <w:proofErr w:type="spellStart"/>
      <w:r w:rsidR="002E13C4" w:rsidRPr="002E13C4">
        <w:rPr>
          <w:sz w:val="24"/>
          <w:szCs w:val="24"/>
        </w:rPr>
        <w:t>Acquattela</w:t>
      </w:r>
      <w:proofErr w:type="spellEnd"/>
      <w:r w:rsidR="002E13C4" w:rsidRPr="002E13C4">
        <w:rPr>
          <w:sz w:val="24"/>
          <w:szCs w:val="24"/>
        </w:rPr>
        <w:t xml:space="preserve"> H, </w:t>
      </w:r>
      <w:proofErr w:type="spellStart"/>
      <w:r w:rsidR="002E13C4" w:rsidRPr="002E13C4">
        <w:rPr>
          <w:sz w:val="24"/>
          <w:szCs w:val="24"/>
        </w:rPr>
        <w:t>Basañez</w:t>
      </w:r>
      <w:proofErr w:type="spellEnd"/>
      <w:r w:rsidR="002E13C4" w:rsidRPr="002E13C4">
        <w:rPr>
          <w:sz w:val="24"/>
          <w:szCs w:val="24"/>
        </w:rPr>
        <w:t xml:space="preserve"> MG, Benaim G, Colmenares LA, Conn JE, Espinoza R, </w:t>
      </w:r>
      <w:proofErr w:type="spellStart"/>
      <w:r w:rsidR="002E13C4" w:rsidRPr="002E13C4">
        <w:rPr>
          <w:sz w:val="24"/>
          <w:szCs w:val="24"/>
        </w:rPr>
        <w:t>Freilij</w:t>
      </w:r>
      <w:proofErr w:type="spellEnd"/>
      <w:r w:rsidR="002E13C4" w:rsidRPr="002E13C4">
        <w:rPr>
          <w:sz w:val="24"/>
          <w:szCs w:val="24"/>
        </w:rPr>
        <w:t xml:space="preserve"> H, </w:t>
      </w:r>
      <w:proofErr w:type="spellStart"/>
      <w:r w:rsidR="002E13C4" w:rsidRPr="002E13C4">
        <w:rPr>
          <w:sz w:val="24"/>
          <w:szCs w:val="24"/>
        </w:rPr>
        <w:t>Graterol</w:t>
      </w:r>
      <w:proofErr w:type="spellEnd"/>
      <w:r w:rsidR="002E13C4" w:rsidRPr="002E13C4">
        <w:rPr>
          <w:sz w:val="24"/>
          <w:szCs w:val="24"/>
        </w:rPr>
        <w:t xml:space="preserve">-Gil MC, </w:t>
      </w:r>
      <w:proofErr w:type="spellStart"/>
      <w:r w:rsidR="002E13C4" w:rsidRPr="002E13C4">
        <w:rPr>
          <w:sz w:val="24"/>
          <w:szCs w:val="24"/>
        </w:rPr>
        <w:t>Hotez</w:t>
      </w:r>
      <w:proofErr w:type="spellEnd"/>
      <w:r w:rsidR="002E13C4" w:rsidRPr="002E13C4">
        <w:rPr>
          <w:sz w:val="24"/>
          <w:szCs w:val="24"/>
        </w:rPr>
        <w:t xml:space="preserve"> PJ, Kato H, </w:t>
      </w:r>
      <w:r w:rsidR="002E13C4" w:rsidRPr="002E13C4">
        <w:rPr>
          <w:b/>
          <w:sz w:val="24"/>
          <w:szCs w:val="24"/>
        </w:rPr>
        <w:t>Lednicky JA,</w:t>
      </w:r>
      <w:r w:rsidR="002E13C4" w:rsidRPr="002E13C4">
        <w:rPr>
          <w:sz w:val="24"/>
          <w:szCs w:val="24"/>
        </w:rPr>
        <w:t xml:space="preserve"> Martinez CE, Mas-Coma S, Morris JG Jr, Navarro JC, Ramirez JL, Rodriguez M, Urbina JA, Villegas L, Segovia MJ, Carrasco HJ, </w:t>
      </w:r>
      <w:proofErr w:type="spellStart"/>
      <w:r w:rsidR="002E13C4" w:rsidRPr="002E13C4">
        <w:rPr>
          <w:sz w:val="24"/>
          <w:szCs w:val="24"/>
        </w:rPr>
        <w:t>Crainey</w:t>
      </w:r>
      <w:proofErr w:type="spellEnd"/>
      <w:r w:rsidR="002E13C4" w:rsidRPr="002E13C4">
        <w:rPr>
          <w:sz w:val="24"/>
          <w:szCs w:val="24"/>
        </w:rPr>
        <w:t xml:space="preserve"> JL, Luz SLB, Moreno JD, </w:t>
      </w:r>
      <w:proofErr w:type="spellStart"/>
      <w:r w:rsidR="002E13C4" w:rsidRPr="002E13C4">
        <w:rPr>
          <w:sz w:val="24"/>
          <w:szCs w:val="24"/>
        </w:rPr>
        <w:t>Noya</w:t>
      </w:r>
      <w:proofErr w:type="spellEnd"/>
      <w:r w:rsidR="002E13C4" w:rsidRPr="002E13C4">
        <w:rPr>
          <w:sz w:val="24"/>
          <w:szCs w:val="24"/>
        </w:rPr>
        <w:t xml:space="preserve"> Gonzalez OO, Ramírez JD, </w:t>
      </w:r>
      <w:proofErr w:type="spellStart"/>
      <w:r w:rsidR="002E13C4" w:rsidRPr="002E13C4">
        <w:rPr>
          <w:sz w:val="24"/>
          <w:szCs w:val="24"/>
        </w:rPr>
        <w:t>Alarcón</w:t>
      </w:r>
      <w:proofErr w:type="spellEnd"/>
      <w:r w:rsidR="002E13C4" w:rsidRPr="002E13C4">
        <w:rPr>
          <w:sz w:val="24"/>
          <w:szCs w:val="24"/>
        </w:rPr>
        <w:t xml:space="preserve">-de </w:t>
      </w:r>
      <w:proofErr w:type="spellStart"/>
      <w:r w:rsidR="002E13C4" w:rsidRPr="002E13C4">
        <w:rPr>
          <w:sz w:val="24"/>
          <w:szCs w:val="24"/>
        </w:rPr>
        <w:t>Noya</w:t>
      </w:r>
      <w:proofErr w:type="spellEnd"/>
      <w:r w:rsidR="002E13C4" w:rsidRPr="002E13C4">
        <w:rPr>
          <w:sz w:val="24"/>
          <w:szCs w:val="24"/>
        </w:rPr>
        <w:t xml:space="preserve"> B.</w:t>
      </w:r>
      <w:r w:rsidR="002E13C4">
        <w:rPr>
          <w:sz w:val="24"/>
          <w:szCs w:val="24"/>
        </w:rPr>
        <w:t xml:space="preserve"> </w:t>
      </w:r>
      <w:r w:rsidR="002E13C4" w:rsidRPr="002E13C4">
        <w:rPr>
          <w:sz w:val="24"/>
          <w:szCs w:val="24"/>
        </w:rPr>
        <w:t>Venezuela's humanitarian crisis, resurgence of vector-borne diseases, and implications for spillover in the region</w:t>
      </w:r>
      <w:r w:rsidR="002E13C4">
        <w:rPr>
          <w:sz w:val="24"/>
          <w:szCs w:val="24"/>
        </w:rPr>
        <w:t xml:space="preserve">. </w:t>
      </w:r>
      <w:r w:rsidR="002E13C4" w:rsidRPr="002E13C4">
        <w:rPr>
          <w:sz w:val="24"/>
          <w:szCs w:val="24"/>
        </w:rPr>
        <w:t xml:space="preserve">Lancet Infect Dis. 2019 Feb 21. </w:t>
      </w:r>
      <w:proofErr w:type="spellStart"/>
      <w:r w:rsidR="002E13C4" w:rsidRPr="002E13C4">
        <w:rPr>
          <w:sz w:val="24"/>
          <w:szCs w:val="24"/>
        </w:rPr>
        <w:t>pii</w:t>
      </w:r>
      <w:proofErr w:type="spellEnd"/>
      <w:r w:rsidR="002E13C4" w:rsidRPr="002E13C4">
        <w:rPr>
          <w:sz w:val="24"/>
          <w:szCs w:val="24"/>
        </w:rPr>
        <w:t xml:space="preserve">: S1473-3099(18)30757-6. </w:t>
      </w:r>
      <w:proofErr w:type="spellStart"/>
      <w:r w:rsidR="002E13C4" w:rsidRPr="002E13C4">
        <w:rPr>
          <w:sz w:val="24"/>
          <w:szCs w:val="24"/>
        </w:rPr>
        <w:t>doi</w:t>
      </w:r>
      <w:proofErr w:type="spellEnd"/>
      <w:r w:rsidR="002E13C4" w:rsidRPr="002E13C4">
        <w:rPr>
          <w:sz w:val="24"/>
          <w:szCs w:val="24"/>
        </w:rPr>
        <w:t>: 10.1016/S1473-3099(18)30757-6. [</w:t>
      </w:r>
      <w:proofErr w:type="spellStart"/>
      <w:r w:rsidR="002E13C4" w:rsidRPr="002E13C4">
        <w:rPr>
          <w:sz w:val="24"/>
          <w:szCs w:val="24"/>
        </w:rPr>
        <w:t>Epub</w:t>
      </w:r>
      <w:proofErr w:type="spellEnd"/>
      <w:r w:rsidR="002E13C4" w:rsidRPr="002E13C4">
        <w:rPr>
          <w:sz w:val="24"/>
          <w:szCs w:val="24"/>
        </w:rPr>
        <w:t xml:space="preserve"> ahead of print] Review.</w:t>
      </w:r>
      <w:r w:rsidR="002E13C4">
        <w:rPr>
          <w:sz w:val="24"/>
          <w:szCs w:val="24"/>
        </w:rPr>
        <w:t xml:space="preserve"> </w:t>
      </w:r>
      <w:r w:rsidR="002E13C4" w:rsidRPr="002E13C4">
        <w:rPr>
          <w:sz w:val="24"/>
          <w:szCs w:val="24"/>
        </w:rPr>
        <w:t>PMID: 30799251</w:t>
      </w:r>
      <w:r w:rsidR="002E13C4">
        <w:rPr>
          <w:sz w:val="24"/>
          <w:szCs w:val="24"/>
        </w:rPr>
        <w:t xml:space="preserve"> </w:t>
      </w:r>
    </w:p>
    <w:p w14:paraId="72CE81DF" w14:textId="77777777" w:rsidR="00212F2F" w:rsidRDefault="00C8702A" w:rsidP="002E13C4">
      <w:pPr>
        <w:rPr>
          <w:sz w:val="24"/>
          <w:szCs w:val="24"/>
        </w:rPr>
      </w:pPr>
      <w:hyperlink r:id="rId171" w:history="1">
        <w:r w:rsidR="00A13BF3" w:rsidRPr="00F57451">
          <w:rPr>
            <w:rStyle w:val="Hyperlink"/>
            <w:sz w:val="24"/>
            <w:szCs w:val="24"/>
          </w:rPr>
          <w:t>https://www.thelancet.com/journals/laninf/article/PIIS1473-3099(18)30757-6/fulltext</w:t>
        </w:r>
      </w:hyperlink>
    </w:p>
    <w:p w14:paraId="775949DC" w14:textId="77777777" w:rsidR="00212F2F" w:rsidRDefault="00212F2F" w:rsidP="00670DD1">
      <w:pPr>
        <w:rPr>
          <w:b/>
          <w:sz w:val="24"/>
          <w:szCs w:val="24"/>
          <w:u w:val="single"/>
        </w:rPr>
      </w:pPr>
    </w:p>
    <w:p w14:paraId="377374E2" w14:textId="77777777" w:rsidR="00AE5076" w:rsidRDefault="00AE5076" w:rsidP="00670DD1">
      <w:pPr>
        <w:rPr>
          <w:sz w:val="24"/>
          <w:szCs w:val="24"/>
        </w:rPr>
      </w:pPr>
      <w:r w:rsidRPr="00AE5076">
        <w:rPr>
          <w:sz w:val="24"/>
          <w:szCs w:val="24"/>
        </w:rPr>
        <w:t xml:space="preserve">13. </w:t>
      </w:r>
      <w:r w:rsidR="00B21F2A">
        <w:rPr>
          <w:sz w:val="24"/>
          <w:szCs w:val="24"/>
        </w:rPr>
        <w:t xml:space="preserve">Pan </w:t>
      </w:r>
      <w:proofErr w:type="spellStart"/>
      <w:r w:rsidR="00B21F2A">
        <w:rPr>
          <w:sz w:val="24"/>
          <w:szCs w:val="24"/>
        </w:rPr>
        <w:t>M</w:t>
      </w:r>
      <w:proofErr w:type="spellEnd"/>
      <w:r w:rsidR="00B21F2A">
        <w:rPr>
          <w:sz w:val="24"/>
          <w:szCs w:val="24"/>
        </w:rPr>
        <w:t>, Lednicky J, and Wu C-</w:t>
      </w:r>
      <w:proofErr w:type="spellStart"/>
      <w:proofErr w:type="gramStart"/>
      <w:r w:rsidR="00B21F2A">
        <w:rPr>
          <w:sz w:val="24"/>
          <w:szCs w:val="24"/>
        </w:rPr>
        <w:t>Y.</w:t>
      </w:r>
      <w:r w:rsidR="001449AD">
        <w:rPr>
          <w:sz w:val="24"/>
          <w:szCs w:val="24"/>
        </w:rPr>
        <w:t>C</w:t>
      </w:r>
      <w:r w:rsidRPr="00AE5076">
        <w:rPr>
          <w:sz w:val="24"/>
          <w:szCs w:val="24"/>
        </w:rPr>
        <w:t>ollection</w:t>
      </w:r>
      <w:proofErr w:type="spellEnd"/>
      <w:proofErr w:type="gramEnd"/>
      <w:r w:rsidRPr="00AE5076">
        <w:rPr>
          <w:sz w:val="24"/>
          <w:szCs w:val="24"/>
        </w:rPr>
        <w:t>, Particle Sizing and Detection of Airborne Viruses</w:t>
      </w:r>
      <w:r>
        <w:rPr>
          <w:sz w:val="24"/>
          <w:szCs w:val="24"/>
        </w:rPr>
        <w:t xml:space="preserve">. </w:t>
      </w:r>
      <w:r w:rsidR="00B21F2A" w:rsidRPr="00B21F2A">
        <w:rPr>
          <w:sz w:val="24"/>
          <w:szCs w:val="24"/>
        </w:rPr>
        <w:t xml:space="preserve">J Appl Microbiol. 2019 Apr 11. </w:t>
      </w:r>
      <w:proofErr w:type="spellStart"/>
      <w:r w:rsidR="00B21F2A" w:rsidRPr="00B21F2A">
        <w:rPr>
          <w:sz w:val="24"/>
          <w:szCs w:val="24"/>
        </w:rPr>
        <w:t>doi</w:t>
      </w:r>
      <w:proofErr w:type="spellEnd"/>
      <w:r w:rsidR="00B21F2A" w:rsidRPr="00B21F2A">
        <w:rPr>
          <w:sz w:val="24"/>
          <w:szCs w:val="24"/>
        </w:rPr>
        <w:t>: 10.1111/jam.14278.</w:t>
      </w:r>
    </w:p>
    <w:p w14:paraId="6357D499" w14:textId="77777777" w:rsidR="00B21F2A" w:rsidRDefault="00C8702A" w:rsidP="00670DD1">
      <w:pPr>
        <w:rPr>
          <w:sz w:val="24"/>
          <w:szCs w:val="24"/>
          <w:u w:val="single"/>
        </w:rPr>
      </w:pPr>
      <w:hyperlink r:id="rId172" w:history="1">
        <w:r w:rsidR="00B21F2A" w:rsidRPr="00B21F2A">
          <w:rPr>
            <w:rStyle w:val="Hyperlink"/>
            <w:sz w:val="24"/>
            <w:szCs w:val="24"/>
          </w:rPr>
          <w:t>https://onlinelibrary.wiley.com/doi/abs/10.1111/jam.14278</w:t>
        </w:r>
      </w:hyperlink>
    </w:p>
    <w:p w14:paraId="3B83CAE6" w14:textId="77777777" w:rsidR="004B33BD" w:rsidRDefault="004B33BD" w:rsidP="00670DD1">
      <w:pPr>
        <w:rPr>
          <w:sz w:val="24"/>
          <w:szCs w:val="24"/>
          <w:u w:val="single"/>
        </w:rPr>
      </w:pPr>
    </w:p>
    <w:p w14:paraId="4A0BA0D0" w14:textId="77777777" w:rsidR="004B33BD" w:rsidRPr="004B33BD" w:rsidRDefault="004B33BD" w:rsidP="004B33BD">
      <w:pPr>
        <w:rPr>
          <w:sz w:val="24"/>
          <w:szCs w:val="24"/>
        </w:rPr>
      </w:pPr>
      <w:r w:rsidRPr="004B33BD">
        <w:rPr>
          <w:sz w:val="24"/>
          <w:szCs w:val="24"/>
        </w:rPr>
        <w:t xml:space="preserve">14. Rasmussen SA, </w:t>
      </w:r>
      <w:proofErr w:type="spellStart"/>
      <w:r w:rsidRPr="004B33BD">
        <w:rPr>
          <w:sz w:val="24"/>
          <w:szCs w:val="24"/>
        </w:rPr>
        <w:t>Smulian</w:t>
      </w:r>
      <w:proofErr w:type="spellEnd"/>
      <w:r w:rsidRPr="004B33BD">
        <w:rPr>
          <w:sz w:val="24"/>
          <w:szCs w:val="24"/>
        </w:rPr>
        <w:t xml:space="preserve"> JC, Lednicky JA, Wen TS, Jamieson DJ.</w:t>
      </w:r>
      <w:r w:rsidRPr="004B33BD">
        <w:t xml:space="preserve"> </w:t>
      </w:r>
      <w:r w:rsidRPr="004B33BD">
        <w:rPr>
          <w:sz w:val="24"/>
          <w:szCs w:val="24"/>
        </w:rPr>
        <w:t>Coronavirus Disease 2019 (COVID-19) and Pregnancy: What obstetricians need to know.</w:t>
      </w:r>
      <w:r>
        <w:rPr>
          <w:sz w:val="24"/>
          <w:szCs w:val="24"/>
        </w:rPr>
        <w:t xml:space="preserve"> </w:t>
      </w:r>
      <w:r w:rsidRPr="004B33BD">
        <w:rPr>
          <w:sz w:val="24"/>
          <w:szCs w:val="24"/>
        </w:rPr>
        <w:t xml:space="preserve">Am J </w:t>
      </w:r>
      <w:proofErr w:type="spellStart"/>
      <w:r w:rsidRPr="004B33BD">
        <w:rPr>
          <w:sz w:val="24"/>
          <w:szCs w:val="24"/>
        </w:rPr>
        <w:t>Obstet</w:t>
      </w:r>
      <w:proofErr w:type="spellEnd"/>
      <w:r w:rsidRPr="004B33BD">
        <w:rPr>
          <w:sz w:val="24"/>
          <w:szCs w:val="24"/>
        </w:rPr>
        <w:t xml:space="preserve"> Gynecol. 2020 Feb 24. </w:t>
      </w:r>
      <w:proofErr w:type="spellStart"/>
      <w:r w:rsidRPr="004B33BD">
        <w:rPr>
          <w:sz w:val="24"/>
          <w:szCs w:val="24"/>
        </w:rPr>
        <w:t>pii</w:t>
      </w:r>
      <w:proofErr w:type="spellEnd"/>
      <w:r w:rsidRPr="004B33BD">
        <w:rPr>
          <w:sz w:val="24"/>
          <w:szCs w:val="24"/>
        </w:rPr>
        <w:t xml:space="preserve">: S0002-9378(20)30197-6. </w:t>
      </w:r>
      <w:proofErr w:type="spellStart"/>
      <w:r w:rsidRPr="004B33BD">
        <w:rPr>
          <w:sz w:val="24"/>
          <w:szCs w:val="24"/>
        </w:rPr>
        <w:t>doi</w:t>
      </w:r>
      <w:proofErr w:type="spellEnd"/>
      <w:r w:rsidRPr="004B33BD">
        <w:rPr>
          <w:sz w:val="24"/>
          <w:szCs w:val="24"/>
        </w:rPr>
        <w:t>: 10.1016/j.ajog.2020.02.017. Review.</w:t>
      </w:r>
      <w:r>
        <w:rPr>
          <w:sz w:val="24"/>
          <w:szCs w:val="24"/>
        </w:rPr>
        <w:t xml:space="preserve"> </w:t>
      </w:r>
      <w:r w:rsidRPr="004B33BD">
        <w:rPr>
          <w:sz w:val="24"/>
          <w:szCs w:val="24"/>
        </w:rPr>
        <w:t>PMID: 32105680</w:t>
      </w:r>
    </w:p>
    <w:p w14:paraId="3B251B70" w14:textId="77777777" w:rsidR="00B21F2A" w:rsidRPr="004B33BD" w:rsidRDefault="00C8702A" w:rsidP="00670DD1">
      <w:pPr>
        <w:rPr>
          <w:sz w:val="24"/>
          <w:szCs w:val="24"/>
          <w:u w:val="single"/>
        </w:rPr>
      </w:pPr>
      <w:hyperlink r:id="rId173" w:history="1">
        <w:r w:rsidR="004B33BD" w:rsidRPr="004B33BD">
          <w:rPr>
            <w:rStyle w:val="Hyperlink"/>
            <w:sz w:val="24"/>
            <w:szCs w:val="24"/>
          </w:rPr>
          <w:t>https://www.sciencedirect.com/science/article/pii/S0002937820301976?via%3Dihub</w:t>
        </w:r>
      </w:hyperlink>
    </w:p>
    <w:p w14:paraId="199A634B" w14:textId="77777777" w:rsidR="004B33BD" w:rsidRDefault="004B33BD" w:rsidP="00670DD1">
      <w:pPr>
        <w:rPr>
          <w:b/>
          <w:sz w:val="24"/>
          <w:szCs w:val="24"/>
          <w:u w:val="single"/>
        </w:rPr>
      </w:pPr>
    </w:p>
    <w:p w14:paraId="52DFF249" w14:textId="2E29F039" w:rsidR="00AE5076" w:rsidRDefault="00FA0070" w:rsidP="00670DD1">
      <w:pPr>
        <w:rPr>
          <w:bCs/>
          <w:sz w:val="24"/>
          <w:szCs w:val="24"/>
        </w:rPr>
      </w:pPr>
      <w:r w:rsidRPr="00FA0070">
        <w:rPr>
          <w:bCs/>
          <w:sz w:val="24"/>
          <w:szCs w:val="24"/>
        </w:rPr>
        <w:lastRenderedPageBreak/>
        <w:t xml:space="preserve">15. Carbone </w:t>
      </w:r>
      <w:r>
        <w:rPr>
          <w:bCs/>
          <w:sz w:val="24"/>
          <w:szCs w:val="24"/>
        </w:rPr>
        <w:t xml:space="preserve">MC, Lednicky J, Xiao S-Y, </w:t>
      </w:r>
      <w:proofErr w:type="spellStart"/>
      <w:r>
        <w:rPr>
          <w:bCs/>
          <w:sz w:val="24"/>
          <w:szCs w:val="24"/>
        </w:rPr>
        <w:t>Venditti</w:t>
      </w:r>
      <w:proofErr w:type="spellEnd"/>
      <w:r>
        <w:rPr>
          <w:bCs/>
          <w:sz w:val="24"/>
          <w:szCs w:val="24"/>
        </w:rPr>
        <w:t xml:space="preserve"> M, and Bucci E. </w:t>
      </w:r>
      <w:r w:rsidRPr="00FA0070">
        <w:rPr>
          <w:bCs/>
          <w:sz w:val="24"/>
          <w:szCs w:val="24"/>
        </w:rPr>
        <w:t>Coronavirus 2019 Infectious Disease Epidemic: Where We Are, What Can Be Done and Hope For</w:t>
      </w:r>
      <w:r>
        <w:rPr>
          <w:bCs/>
          <w:sz w:val="24"/>
          <w:szCs w:val="24"/>
        </w:rPr>
        <w:t>. Journal of Thoracic Oncology. Special article. J</w:t>
      </w:r>
      <w:r w:rsidRPr="00FA0070">
        <w:rPr>
          <w:bCs/>
          <w:sz w:val="24"/>
          <w:szCs w:val="24"/>
        </w:rPr>
        <w:t>anuary 07, 2021</w:t>
      </w:r>
      <w:r>
        <w:rPr>
          <w:bCs/>
          <w:sz w:val="24"/>
          <w:szCs w:val="24"/>
        </w:rPr>
        <w:t xml:space="preserve">. </w:t>
      </w:r>
      <w:proofErr w:type="spellStart"/>
      <w:r>
        <w:rPr>
          <w:bCs/>
          <w:sz w:val="24"/>
          <w:szCs w:val="24"/>
        </w:rPr>
        <w:t>doi</w:t>
      </w:r>
      <w:proofErr w:type="spellEnd"/>
      <w:r w:rsidRPr="00FA0070">
        <w:rPr>
          <w:bCs/>
          <w:sz w:val="24"/>
          <w:szCs w:val="24"/>
        </w:rPr>
        <w:t>:</w:t>
      </w:r>
      <w:r w:rsidR="00182F7E">
        <w:rPr>
          <w:bCs/>
          <w:sz w:val="24"/>
          <w:szCs w:val="24"/>
        </w:rPr>
        <w:t xml:space="preserve"> </w:t>
      </w:r>
      <w:hyperlink r:id="rId174" w:history="1">
        <w:r w:rsidR="00182F7E" w:rsidRPr="0083627F">
          <w:rPr>
            <w:rStyle w:val="Hyperlink"/>
            <w:bCs/>
            <w:sz w:val="24"/>
            <w:szCs w:val="24"/>
          </w:rPr>
          <w:t>https://doi.org/10.1016/j.jtho.2020.12.014J</w:t>
        </w:r>
      </w:hyperlink>
      <w:r>
        <w:rPr>
          <w:bCs/>
          <w:sz w:val="24"/>
          <w:szCs w:val="24"/>
        </w:rPr>
        <w:t>.</w:t>
      </w:r>
    </w:p>
    <w:p w14:paraId="19F187BC" w14:textId="61F106A5" w:rsidR="00CF4180" w:rsidRDefault="00CF4180" w:rsidP="00670DD1">
      <w:pPr>
        <w:rPr>
          <w:bCs/>
          <w:sz w:val="24"/>
          <w:szCs w:val="24"/>
        </w:rPr>
      </w:pPr>
    </w:p>
    <w:p w14:paraId="7698CF7D" w14:textId="790A4F50" w:rsidR="00CF4180" w:rsidRDefault="003A566B" w:rsidP="00670DD1">
      <w:pPr>
        <w:rPr>
          <w:sz w:val="24"/>
          <w:szCs w:val="24"/>
        </w:rPr>
      </w:pPr>
      <w:r w:rsidRPr="003A566B">
        <w:rPr>
          <w:sz w:val="24"/>
          <w:szCs w:val="24"/>
        </w:rPr>
        <w:t xml:space="preserve">16. Henry CJ, Pillai AN, Lednicky JA, Morris JG Jr, Hladish TJ. Ecology and public health burden of Keystone virus in Florida. Epidemics. 2022 Mar </w:t>
      </w:r>
      <w:proofErr w:type="gramStart"/>
      <w:r w:rsidRPr="003A566B">
        <w:rPr>
          <w:sz w:val="24"/>
          <w:szCs w:val="24"/>
        </w:rPr>
        <w:t>22;39:100555</w:t>
      </w:r>
      <w:proofErr w:type="gramEnd"/>
      <w:r w:rsidRPr="003A566B">
        <w:rPr>
          <w:sz w:val="24"/>
          <w:szCs w:val="24"/>
        </w:rPr>
        <w:t xml:space="preserve">. </w:t>
      </w:r>
      <w:proofErr w:type="spellStart"/>
      <w:r w:rsidRPr="003A566B">
        <w:rPr>
          <w:sz w:val="24"/>
          <w:szCs w:val="24"/>
        </w:rPr>
        <w:t>doi</w:t>
      </w:r>
      <w:proofErr w:type="spellEnd"/>
      <w:r w:rsidRPr="003A566B">
        <w:rPr>
          <w:sz w:val="24"/>
          <w:szCs w:val="24"/>
        </w:rPr>
        <w:t xml:space="preserve">: 10.1016/j.epidem.2022.100555. </w:t>
      </w:r>
      <w:proofErr w:type="spellStart"/>
      <w:r w:rsidRPr="003A566B">
        <w:rPr>
          <w:sz w:val="24"/>
          <w:szCs w:val="24"/>
        </w:rPr>
        <w:t>Epub</w:t>
      </w:r>
      <w:proofErr w:type="spellEnd"/>
      <w:r w:rsidRPr="003A566B">
        <w:rPr>
          <w:sz w:val="24"/>
          <w:szCs w:val="24"/>
        </w:rPr>
        <w:t xml:space="preserve"> ahead of print. PMID: 35367729.</w:t>
      </w:r>
    </w:p>
    <w:p w14:paraId="1B9199F0" w14:textId="54F327DB" w:rsidR="003A566B" w:rsidRDefault="00C8702A" w:rsidP="00670DD1">
      <w:pPr>
        <w:rPr>
          <w:bCs/>
          <w:sz w:val="24"/>
          <w:szCs w:val="24"/>
        </w:rPr>
      </w:pPr>
      <w:hyperlink r:id="rId175" w:history="1">
        <w:r w:rsidR="003A566B" w:rsidRPr="00152334">
          <w:rPr>
            <w:rStyle w:val="Hyperlink"/>
            <w:bCs/>
            <w:sz w:val="24"/>
            <w:szCs w:val="24"/>
          </w:rPr>
          <w:t>https://www.sciencedirect.com/science/article/pii/S1755436522000147?via%3Dihub</w:t>
        </w:r>
      </w:hyperlink>
    </w:p>
    <w:p w14:paraId="14871678" w14:textId="77777777" w:rsidR="00FA0070" w:rsidRDefault="00FA0070" w:rsidP="00670DD1">
      <w:pPr>
        <w:rPr>
          <w:b/>
          <w:sz w:val="24"/>
          <w:szCs w:val="24"/>
          <w:u w:val="single"/>
        </w:rPr>
      </w:pPr>
    </w:p>
    <w:p w14:paraId="745EC3A4" w14:textId="77777777" w:rsidR="00DB2CEA" w:rsidRPr="00C12643" w:rsidRDefault="00DB2CEA" w:rsidP="00670DD1">
      <w:pPr>
        <w:rPr>
          <w:b/>
          <w:sz w:val="24"/>
          <w:szCs w:val="24"/>
          <w:u w:val="single"/>
        </w:rPr>
      </w:pPr>
      <w:r w:rsidRPr="00C12643">
        <w:rPr>
          <w:b/>
          <w:sz w:val="24"/>
          <w:szCs w:val="24"/>
          <w:u w:val="single"/>
        </w:rPr>
        <w:t>Technical newsletter</w:t>
      </w:r>
    </w:p>
    <w:p w14:paraId="728464B5" w14:textId="77777777" w:rsidR="00DB2CEA" w:rsidRPr="00172826" w:rsidRDefault="00C12643" w:rsidP="00670DD1">
      <w:pPr>
        <w:pStyle w:val="BodyText"/>
        <w:jc w:val="left"/>
        <w:rPr>
          <w:rFonts w:ascii="Calibri" w:hAnsi="Calibri"/>
          <w:bCs/>
          <w:szCs w:val="24"/>
        </w:rPr>
      </w:pPr>
      <w:r w:rsidRPr="00172826">
        <w:rPr>
          <w:rFonts w:ascii="Calibri" w:hAnsi="Calibri"/>
        </w:rPr>
        <w:t xml:space="preserve">1. </w:t>
      </w:r>
      <w:r w:rsidR="00DB2CEA" w:rsidRPr="00172826">
        <w:rPr>
          <w:rFonts w:ascii="Calibri" w:hAnsi="Calibri"/>
        </w:rPr>
        <w:t xml:space="preserve">Sue Denny, John Lednicky, and Ralph Horne. </w:t>
      </w:r>
      <w:r w:rsidR="00DB2CEA" w:rsidRPr="00172826">
        <w:rPr>
          <w:rFonts w:ascii="Calibri" w:hAnsi="Calibri"/>
          <w:bCs/>
          <w:szCs w:val="24"/>
        </w:rPr>
        <w:t>Avian Influenza (H5N1) Laboratory Fact Sheet. December 2006. Missouri Department of Health and Senior Services, State Public Health Laboratory.</w:t>
      </w:r>
    </w:p>
    <w:p w14:paraId="5C1876F4" w14:textId="77777777" w:rsidR="00DB2CEA" w:rsidRPr="00172826" w:rsidRDefault="00DB2CEA" w:rsidP="00670DD1">
      <w:pPr>
        <w:rPr>
          <w:rFonts w:ascii="Calibri" w:hAnsi="Calibri"/>
          <w:sz w:val="24"/>
          <w:szCs w:val="24"/>
        </w:rPr>
      </w:pPr>
    </w:p>
    <w:p w14:paraId="31984A94" w14:textId="77777777" w:rsidR="001E2E28" w:rsidRPr="00172826" w:rsidRDefault="00C12643" w:rsidP="00670DD1">
      <w:pPr>
        <w:pStyle w:val="Heading1"/>
        <w:contextualSpacing/>
        <w:jc w:val="left"/>
        <w:rPr>
          <w:rFonts w:ascii="Calibri" w:hAnsi="Calibri"/>
          <w:b w:val="0"/>
          <w:szCs w:val="24"/>
        </w:rPr>
      </w:pPr>
      <w:r w:rsidRPr="00172826">
        <w:rPr>
          <w:rFonts w:ascii="Calibri" w:hAnsi="Calibri"/>
          <w:b w:val="0"/>
          <w:szCs w:val="24"/>
        </w:rPr>
        <w:t xml:space="preserve">2. </w:t>
      </w:r>
      <w:r w:rsidR="001E2E28" w:rsidRPr="00172826">
        <w:rPr>
          <w:rFonts w:ascii="Calibri" w:hAnsi="Calibri"/>
          <w:b w:val="0"/>
          <w:szCs w:val="24"/>
        </w:rPr>
        <w:t xml:space="preserve">Dr. John Lednicky, Dr. Jonathan Rayner, Dr. David Franz. </w:t>
      </w:r>
      <w:r w:rsidR="001E2E28" w:rsidRPr="00172826">
        <w:rPr>
          <w:rFonts w:ascii="Calibri" w:hAnsi="Calibri"/>
          <w:b w:val="0"/>
        </w:rPr>
        <w:t xml:space="preserve">Resources for Information on the H1N1 Swine Influenza Virus and Recommendations for Vaccination. </w:t>
      </w:r>
      <w:r w:rsidR="001E2E28" w:rsidRPr="00172826">
        <w:rPr>
          <w:rFonts w:ascii="Calibri" w:hAnsi="Calibri"/>
          <w:b w:val="0"/>
          <w:szCs w:val="24"/>
        </w:rPr>
        <w:t xml:space="preserve">Sept 14, 2009. Presented by MRI to US Senator Sam Brownback (Kansas). </w:t>
      </w:r>
    </w:p>
    <w:p w14:paraId="3A71E4BC" w14:textId="77777777" w:rsidR="00830EA2" w:rsidRDefault="00830EA2" w:rsidP="00670DD1">
      <w:pPr>
        <w:rPr>
          <w:sz w:val="24"/>
        </w:rPr>
      </w:pPr>
    </w:p>
    <w:p w14:paraId="248083AF" w14:textId="77777777" w:rsidR="00830EA2" w:rsidRPr="009E4C18" w:rsidRDefault="00830EA2" w:rsidP="00670DD1">
      <w:pPr>
        <w:pStyle w:val="Heading2"/>
        <w:jc w:val="left"/>
        <w:rPr>
          <w:b/>
        </w:rPr>
      </w:pPr>
      <w:r w:rsidRPr="009E4C18">
        <w:rPr>
          <w:b/>
        </w:rPr>
        <w:t>Response to letter</w:t>
      </w:r>
    </w:p>
    <w:p w14:paraId="71488672" w14:textId="77777777" w:rsidR="00830EA2" w:rsidRPr="00172826" w:rsidRDefault="009E4C18" w:rsidP="009C44C7">
      <w:pPr>
        <w:contextualSpacing/>
        <w:rPr>
          <w:rFonts w:ascii="Calibri" w:hAnsi="Calibri"/>
          <w:sz w:val="24"/>
          <w:szCs w:val="24"/>
        </w:rPr>
      </w:pPr>
      <w:r w:rsidRPr="00172826">
        <w:rPr>
          <w:rFonts w:ascii="Calibri" w:hAnsi="Calibri"/>
          <w:sz w:val="24"/>
          <w:szCs w:val="24"/>
        </w:rPr>
        <w:t xml:space="preserve">1. </w:t>
      </w:r>
      <w:proofErr w:type="spellStart"/>
      <w:r w:rsidRPr="00172826">
        <w:rPr>
          <w:rFonts w:ascii="Calibri" w:hAnsi="Calibri"/>
          <w:sz w:val="24"/>
          <w:szCs w:val="24"/>
        </w:rPr>
        <w:t>Butel</w:t>
      </w:r>
      <w:proofErr w:type="spellEnd"/>
      <w:r w:rsidRPr="00172826">
        <w:rPr>
          <w:rFonts w:ascii="Calibri" w:hAnsi="Calibri"/>
          <w:sz w:val="24"/>
          <w:szCs w:val="24"/>
        </w:rPr>
        <w:t xml:space="preserve"> JS, </w:t>
      </w:r>
      <w:r w:rsidRPr="00172826">
        <w:rPr>
          <w:rFonts w:ascii="Calibri" w:hAnsi="Calibri"/>
          <w:b/>
          <w:sz w:val="24"/>
          <w:szCs w:val="24"/>
        </w:rPr>
        <w:t>Lednicky JA.</w:t>
      </w:r>
      <w:r w:rsidRPr="00172826">
        <w:rPr>
          <w:rFonts w:ascii="Calibri" w:hAnsi="Calibri"/>
          <w:sz w:val="24"/>
          <w:szCs w:val="24"/>
        </w:rPr>
        <w:t xml:space="preserve"> </w:t>
      </w:r>
      <w:hyperlink r:id="rId176" w:history="1">
        <w:r w:rsidRPr="00172826">
          <w:rPr>
            <w:rStyle w:val="Hyperlink"/>
            <w:rFonts w:ascii="Calibri" w:hAnsi="Calibri"/>
            <w:color w:val="auto"/>
            <w:sz w:val="24"/>
            <w:szCs w:val="24"/>
            <w:u w:val="none"/>
          </w:rPr>
          <w:t>RESPONSE: re: cell and molecular biology of simian virus 40: implications for human infections and disease</w:t>
        </w:r>
        <w:r w:rsidRPr="00172826">
          <w:rPr>
            <w:rFonts w:ascii="Calibri" w:hAnsi="Calibri"/>
            <w:sz w:val="24"/>
            <w:szCs w:val="24"/>
          </w:rPr>
          <w:t xml:space="preserve">. </w:t>
        </w:r>
      </w:hyperlink>
      <w:r w:rsidRPr="00172826">
        <w:rPr>
          <w:rFonts w:ascii="Calibri" w:hAnsi="Calibri"/>
          <w:sz w:val="24"/>
          <w:szCs w:val="24"/>
        </w:rPr>
        <w:t>J Natl Cancer Inst. 1999 Jul 7;91(13):1166A-167. PMID: 10393731</w:t>
      </w:r>
    </w:p>
    <w:p w14:paraId="065AB443" w14:textId="77777777" w:rsidR="009E4C18" w:rsidRPr="00172826" w:rsidRDefault="009E4C18" w:rsidP="009C44C7">
      <w:pPr>
        <w:contextualSpacing/>
        <w:rPr>
          <w:rFonts w:ascii="Calibri" w:hAnsi="Calibri"/>
          <w:sz w:val="24"/>
          <w:szCs w:val="24"/>
        </w:rPr>
      </w:pPr>
    </w:p>
    <w:p w14:paraId="60C210BB" w14:textId="77777777" w:rsidR="009C44C7" w:rsidRPr="00172826" w:rsidRDefault="009C44C7" w:rsidP="00BF0D14">
      <w:pPr>
        <w:contextualSpacing/>
        <w:rPr>
          <w:rFonts w:ascii="Calibri" w:hAnsi="Calibri"/>
          <w:sz w:val="24"/>
          <w:szCs w:val="24"/>
        </w:rPr>
      </w:pPr>
      <w:r w:rsidRPr="00172826">
        <w:rPr>
          <w:rFonts w:ascii="Calibri" w:hAnsi="Calibri"/>
          <w:sz w:val="24"/>
          <w:szCs w:val="24"/>
        </w:rPr>
        <w:t xml:space="preserve">2. </w:t>
      </w:r>
      <w:proofErr w:type="spellStart"/>
      <w:r w:rsidRPr="00172826">
        <w:rPr>
          <w:rFonts w:ascii="Calibri" w:hAnsi="Calibri"/>
          <w:sz w:val="24"/>
          <w:szCs w:val="24"/>
        </w:rPr>
        <w:t>Butel</w:t>
      </w:r>
      <w:proofErr w:type="spellEnd"/>
      <w:r w:rsidRPr="00172826">
        <w:rPr>
          <w:rFonts w:ascii="Calibri" w:hAnsi="Calibri"/>
          <w:sz w:val="24"/>
          <w:szCs w:val="24"/>
        </w:rPr>
        <w:t xml:space="preserve"> JS, </w:t>
      </w:r>
      <w:r w:rsidRPr="00172826">
        <w:rPr>
          <w:rFonts w:ascii="Calibri" w:hAnsi="Calibri"/>
          <w:b/>
          <w:sz w:val="24"/>
          <w:szCs w:val="24"/>
        </w:rPr>
        <w:t>Lednicky JA.</w:t>
      </w:r>
      <w:r w:rsidRPr="00172826">
        <w:rPr>
          <w:rFonts w:ascii="Calibri" w:hAnsi="Calibri"/>
          <w:sz w:val="24"/>
          <w:szCs w:val="24"/>
        </w:rPr>
        <w:t xml:space="preserve"> Response to more about: cell and molecular biology of simian virus 40: implications for human infections and disease. J Natl Cancer Inst. 2000 Mar 15;92(6):496-</w:t>
      </w:r>
      <w:r w:rsidR="00BF0D14">
        <w:rPr>
          <w:rFonts w:ascii="Calibri" w:hAnsi="Calibri"/>
          <w:sz w:val="24"/>
          <w:szCs w:val="24"/>
        </w:rPr>
        <w:t>49</w:t>
      </w:r>
      <w:r w:rsidRPr="00172826">
        <w:rPr>
          <w:rFonts w:ascii="Calibri" w:hAnsi="Calibri"/>
          <w:sz w:val="24"/>
          <w:szCs w:val="24"/>
        </w:rPr>
        <w:t>7. PMID: 10716972</w:t>
      </w:r>
      <w:r w:rsidR="00BF0D14">
        <w:rPr>
          <w:rFonts w:ascii="Calibri" w:hAnsi="Calibri"/>
          <w:sz w:val="24"/>
          <w:szCs w:val="24"/>
        </w:rPr>
        <w:t xml:space="preserve">     </w:t>
      </w:r>
      <w:r w:rsidR="00BF0D14" w:rsidRPr="00BF0D14">
        <w:rPr>
          <w:rFonts w:ascii="Calibri" w:hAnsi="Calibri"/>
          <w:sz w:val="24"/>
          <w:szCs w:val="24"/>
        </w:rPr>
        <w:t>DOI:</w:t>
      </w:r>
      <w:r w:rsidR="00BF0D14">
        <w:rPr>
          <w:rFonts w:ascii="Calibri" w:hAnsi="Calibri"/>
          <w:sz w:val="24"/>
          <w:szCs w:val="24"/>
        </w:rPr>
        <w:t xml:space="preserve"> </w:t>
      </w:r>
      <w:r w:rsidR="00BF0D14" w:rsidRPr="00BF0D14">
        <w:rPr>
          <w:rFonts w:ascii="Calibri" w:hAnsi="Calibri"/>
          <w:sz w:val="24"/>
          <w:szCs w:val="24"/>
        </w:rPr>
        <w:t>https://doi.org/10.1093/jnci/92.6.496</w:t>
      </w:r>
      <w:r w:rsidR="00BF0D14">
        <w:rPr>
          <w:rFonts w:ascii="Calibri" w:hAnsi="Calibri"/>
          <w:sz w:val="24"/>
          <w:szCs w:val="24"/>
        </w:rPr>
        <w:t xml:space="preserve"> </w:t>
      </w:r>
    </w:p>
    <w:p w14:paraId="3A7117E7" w14:textId="77777777" w:rsidR="00D917A9" w:rsidRPr="00172826" w:rsidRDefault="00D917A9" w:rsidP="00B87898">
      <w:pPr>
        <w:pStyle w:val="details"/>
        <w:rPr>
          <w:rFonts w:ascii="Calibri" w:hAnsi="Calibri"/>
        </w:rPr>
      </w:pPr>
      <w:r w:rsidRPr="00172826">
        <w:rPr>
          <w:rFonts w:ascii="Calibri" w:hAnsi="Calibri"/>
        </w:rPr>
        <w:t xml:space="preserve">3. Carbone M, Bocchetta M, </w:t>
      </w:r>
      <w:proofErr w:type="spellStart"/>
      <w:r w:rsidRPr="00172826">
        <w:rPr>
          <w:rFonts w:ascii="Calibri" w:hAnsi="Calibri"/>
        </w:rPr>
        <w:t>Cristaudo</w:t>
      </w:r>
      <w:proofErr w:type="spellEnd"/>
      <w:r w:rsidRPr="00172826">
        <w:rPr>
          <w:rFonts w:ascii="Calibri" w:hAnsi="Calibri"/>
        </w:rPr>
        <w:t xml:space="preserve"> A, </w:t>
      </w:r>
      <w:proofErr w:type="spellStart"/>
      <w:r w:rsidRPr="00172826">
        <w:rPr>
          <w:rFonts w:ascii="Calibri" w:hAnsi="Calibri"/>
        </w:rPr>
        <w:t>Emri</w:t>
      </w:r>
      <w:proofErr w:type="spellEnd"/>
      <w:r w:rsidRPr="00172826">
        <w:rPr>
          <w:rFonts w:ascii="Calibri" w:hAnsi="Calibri"/>
        </w:rPr>
        <w:t xml:space="preserve"> S, </w:t>
      </w:r>
      <w:proofErr w:type="spellStart"/>
      <w:r w:rsidRPr="00172826">
        <w:rPr>
          <w:rFonts w:ascii="Calibri" w:hAnsi="Calibri"/>
        </w:rPr>
        <w:t>Gazdar</w:t>
      </w:r>
      <w:proofErr w:type="spellEnd"/>
      <w:r w:rsidRPr="00172826">
        <w:rPr>
          <w:rFonts w:ascii="Calibri" w:hAnsi="Calibri"/>
        </w:rPr>
        <w:t xml:space="preserve"> A, </w:t>
      </w:r>
      <w:proofErr w:type="spellStart"/>
      <w:r w:rsidRPr="00172826">
        <w:rPr>
          <w:rFonts w:ascii="Calibri" w:hAnsi="Calibri"/>
        </w:rPr>
        <w:t>Jasani</w:t>
      </w:r>
      <w:proofErr w:type="spellEnd"/>
      <w:r w:rsidRPr="00172826">
        <w:rPr>
          <w:rFonts w:ascii="Calibri" w:hAnsi="Calibri"/>
        </w:rPr>
        <w:t xml:space="preserve"> B, </w:t>
      </w:r>
      <w:r w:rsidRPr="00172826">
        <w:rPr>
          <w:rFonts w:ascii="Calibri" w:hAnsi="Calibri"/>
          <w:b/>
          <w:bCs/>
        </w:rPr>
        <w:t>Lednicky J</w:t>
      </w:r>
      <w:r w:rsidRPr="00172826">
        <w:rPr>
          <w:rFonts w:ascii="Calibri" w:hAnsi="Calibri"/>
        </w:rPr>
        <w:t xml:space="preserve">, Miele L, </w:t>
      </w:r>
      <w:proofErr w:type="spellStart"/>
      <w:r w:rsidRPr="00172826">
        <w:rPr>
          <w:rFonts w:ascii="Calibri" w:hAnsi="Calibri"/>
        </w:rPr>
        <w:t>Mutti</w:t>
      </w:r>
      <w:proofErr w:type="spellEnd"/>
      <w:r w:rsidRPr="00172826">
        <w:rPr>
          <w:rFonts w:ascii="Calibri" w:hAnsi="Calibri"/>
        </w:rPr>
        <w:t xml:space="preserve"> L, Pass HI, </w:t>
      </w:r>
      <w:proofErr w:type="spellStart"/>
      <w:r w:rsidRPr="00172826">
        <w:rPr>
          <w:rFonts w:ascii="Calibri" w:hAnsi="Calibri"/>
        </w:rPr>
        <w:t>Ramael</w:t>
      </w:r>
      <w:proofErr w:type="spellEnd"/>
      <w:r w:rsidRPr="00172826">
        <w:rPr>
          <w:rFonts w:ascii="Calibri" w:hAnsi="Calibri"/>
        </w:rPr>
        <w:t xml:space="preserve"> M, Rizzo P, Testa JR, </w:t>
      </w:r>
      <w:proofErr w:type="spellStart"/>
      <w:r w:rsidRPr="00172826">
        <w:rPr>
          <w:rFonts w:ascii="Calibri" w:hAnsi="Calibri"/>
        </w:rPr>
        <w:t>Weggen</w:t>
      </w:r>
      <w:proofErr w:type="spellEnd"/>
      <w:r w:rsidRPr="00172826">
        <w:rPr>
          <w:rFonts w:ascii="Calibri" w:hAnsi="Calibri"/>
        </w:rPr>
        <w:t xml:space="preserve"> S, Yeung A. </w:t>
      </w:r>
      <w:hyperlink r:id="rId177" w:history="1">
        <w:r w:rsidRPr="00172826">
          <w:rPr>
            <w:rStyle w:val="Hyperlink"/>
            <w:rFonts w:ascii="Calibri" w:hAnsi="Calibri"/>
            <w:color w:val="auto"/>
            <w:u w:val="none"/>
          </w:rPr>
          <w:t>SV40 and human brain tumors.</w:t>
        </w:r>
      </w:hyperlink>
      <w:r w:rsidRPr="00172826">
        <w:rPr>
          <w:rFonts w:ascii="Calibri" w:hAnsi="Calibri"/>
        </w:rPr>
        <w:t xml:space="preserve"> Int J Cancer. 2003 Aug 10;106(1):140-2; author reply 143-5. No abstract available. PMID:</w:t>
      </w:r>
      <w:r w:rsidR="001C0FA8" w:rsidRPr="00172826">
        <w:rPr>
          <w:rFonts w:ascii="Calibri" w:hAnsi="Calibri"/>
        </w:rPr>
        <w:t xml:space="preserve"> </w:t>
      </w:r>
      <w:r w:rsidRPr="00172826">
        <w:rPr>
          <w:rFonts w:ascii="Calibri" w:hAnsi="Calibri"/>
        </w:rPr>
        <w:t>12794770</w:t>
      </w:r>
    </w:p>
    <w:p w14:paraId="1FAEBE74" w14:textId="77777777" w:rsidR="00830EA2" w:rsidRPr="00C92F05" w:rsidRDefault="00830EA2" w:rsidP="00B87898">
      <w:pPr>
        <w:rPr>
          <w:b/>
          <w:sz w:val="24"/>
        </w:rPr>
      </w:pPr>
      <w:r w:rsidRPr="00C92F05">
        <w:rPr>
          <w:b/>
          <w:sz w:val="24"/>
          <w:u w:val="single"/>
        </w:rPr>
        <w:t>Book chapters</w:t>
      </w:r>
    </w:p>
    <w:p w14:paraId="0DCD3133" w14:textId="77777777" w:rsidR="00830EA2" w:rsidRPr="00172826" w:rsidRDefault="00C92F05" w:rsidP="00B87898">
      <w:pPr>
        <w:contextualSpacing/>
        <w:rPr>
          <w:rFonts w:ascii="Calibri" w:hAnsi="Calibri"/>
          <w:sz w:val="24"/>
        </w:rPr>
      </w:pPr>
      <w:r w:rsidRPr="00172826">
        <w:rPr>
          <w:rFonts w:ascii="Calibri" w:hAnsi="Calibri"/>
          <w:sz w:val="24"/>
        </w:rPr>
        <w:t xml:space="preserve">1. </w:t>
      </w:r>
      <w:r w:rsidR="00830EA2" w:rsidRPr="00172826">
        <w:rPr>
          <w:rFonts w:ascii="Calibri" w:hAnsi="Calibri"/>
          <w:sz w:val="24"/>
        </w:rPr>
        <w:t xml:space="preserve">Folk, W. R., W. J. Tang, M. Martin, J. Lednicky, S. Berger, and R. H. Adams.  1988.  Polyomavirus sequences affecting the initiation of transcription and DNA replication, in:  </w:t>
      </w:r>
      <w:r w:rsidR="00830EA2" w:rsidRPr="00172826">
        <w:rPr>
          <w:rFonts w:ascii="Calibri" w:hAnsi="Calibri"/>
          <w:i/>
          <w:sz w:val="24"/>
        </w:rPr>
        <w:t xml:space="preserve">Molecular Aspects of </w:t>
      </w:r>
      <w:proofErr w:type="spellStart"/>
      <w:r w:rsidR="00830EA2" w:rsidRPr="00172826">
        <w:rPr>
          <w:rFonts w:ascii="Calibri" w:hAnsi="Calibri"/>
          <w:i/>
          <w:sz w:val="24"/>
        </w:rPr>
        <w:t>Papovaviruses</w:t>
      </w:r>
      <w:proofErr w:type="spellEnd"/>
      <w:r w:rsidR="00830EA2" w:rsidRPr="00172826">
        <w:rPr>
          <w:rFonts w:ascii="Calibri" w:hAnsi="Calibri"/>
          <w:i/>
          <w:sz w:val="24"/>
        </w:rPr>
        <w:t xml:space="preserve">, </w:t>
      </w:r>
      <w:proofErr w:type="spellStart"/>
      <w:r w:rsidR="00830EA2" w:rsidRPr="00172826">
        <w:rPr>
          <w:rFonts w:ascii="Calibri" w:hAnsi="Calibri"/>
          <w:sz w:val="24"/>
        </w:rPr>
        <w:t>Martinus</w:t>
      </w:r>
      <w:proofErr w:type="spellEnd"/>
      <w:r w:rsidR="00830EA2" w:rsidRPr="00172826">
        <w:rPr>
          <w:rFonts w:ascii="Calibri" w:hAnsi="Calibri"/>
          <w:sz w:val="24"/>
        </w:rPr>
        <w:t xml:space="preserve"> </w:t>
      </w:r>
      <w:proofErr w:type="spellStart"/>
      <w:r w:rsidR="00830EA2" w:rsidRPr="00172826">
        <w:rPr>
          <w:rFonts w:ascii="Calibri" w:hAnsi="Calibri"/>
          <w:sz w:val="24"/>
        </w:rPr>
        <w:t>Nijhoff</w:t>
      </w:r>
      <w:proofErr w:type="spellEnd"/>
      <w:r w:rsidR="00830EA2" w:rsidRPr="00172826">
        <w:rPr>
          <w:rFonts w:ascii="Calibri" w:hAnsi="Calibri"/>
          <w:sz w:val="24"/>
        </w:rPr>
        <w:t xml:space="preserve"> Publishing, Boston (Yosef </w:t>
      </w:r>
      <w:proofErr w:type="spellStart"/>
      <w:r w:rsidR="00830EA2" w:rsidRPr="00172826">
        <w:rPr>
          <w:rFonts w:ascii="Calibri" w:hAnsi="Calibri"/>
          <w:sz w:val="24"/>
        </w:rPr>
        <w:t>Aloni</w:t>
      </w:r>
      <w:proofErr w:type="spellEnd"/>
      <w:r w:rsidR="00830EA2" w:rsidRPr="00172826">
        <w:rPr>
          <w:rFonts w:ascii="Calibri" w:hAnsi="Calibri"/>
          <w:sz w:val="24"/>
        </w:rPr>
        <w:t>, ed.).</w:t>
      </w:r>
    </w:p>
    <w:p w14:paraId="13E528D4" w14:textId="77777777" w:rsidR="00C92F05" w:rsidRPr="00172826" w:rsidRDefault="00C92F05" w:rsidP="00B87898">
      <w:pPr>
        <w:pStyle w:val="details"/>
        <w:contextualSpacing/>
        <w:rPr>
          <w:rFonts w:ascii="Calibri" w:hAnsi="Calibri"/>
        </w:rPr>
      </w:pPr>
      <w:r w:rsidRPr="00172826">
        <w:rPr>
          <w:rFonts w:ascii="Calibri" w:hAnsi="Calibri"/>
        </w:rPr>
        <w:t xml:space="preserve">2. Lednicky JA, </w:t>
      </w:r>
      <w:proofErr w:type="spellStart"/>
      <w:r w:rsidRPr="00172826">
        <w:rPr>
          <w:rFonts w:ascii="Calibri" w:hAnsi="Calibri"/>
        </w:rPr>
        <w:t>Garcea</w:t>
      </w:r>
      <w:proofErr w:type="spellEnd"/>
      <w:r w:rsidRPr="00172826">
        <w:rPr>
          <w:rFonts w:ascii="Calibri" w:hAnsi="Calibri"/>
        </w:rPr>
        <w:t xml:space="preserve"> RL. </w:t>
      </w:r>
      <w:r w:rsidR="00830EA2" w:rsidRPr="00172826">
        <w:rPr>
          <w:rFonts w:ascii="Calibri" w:hAnsi="Calibri"/>
        </w:rPr>
        <w:t xml:space="preserve">2000.  Detection of SV40 DNA sequences in human tissue. SV40 Protocols, ed.: L. </w:t>
      </w:r>
      <w:proofErr w:type="spellStart"/>
      <w:r w:rsidR="00830EA2" w:rsidRPr="00172826">
        <w:rPr>
          <w:rFonts w:ascii="Calibri" w:hAnsi="Calibri"/>
        </w:rPr>
        <w:t>Raptis</w:t>
      </w:r>
      <w:proofErr w:type="spellEnd"/>
      <w:r w:rsidR="00830EA2" w:rsidRPr="00172826">
        <w:rPr>
          <w:rFonts w:ascii="Calibri" w:hAnsi="Calibri"/>
        </w:rPr>
        <w:t>. Humana Press, Inc., Totowa, NJ.</w:t>
      </w:r>
      <w:r w:rsidRPr="00172826">
        <w:rPr>
          <w:rFonts w:ascii="Calibri" w:hAnsi="Calibri"/>
        </w:rPr>
        <w:t xml:space="preserve"> Methods Mol Biol. </w:t>
      </w:r>
      <w:proofErr w:type="gramStart"/>
      <w:r w:rsidRPr="00172826">
        <w:rPr>
          <w:rFonts w:ascii="Calibri" w:hAnsi="Calibri"/>
        </w:rPr>
        <w:t>2001;165:257</w:t>
      </w:r>
      <w:proofErr w:type="gramEnd"/>
      <w:r w:rsidRPr="00172826">
        <w:rPr>
          <w:rFonts w:ascii="Calibri" w:hAnsi="Calibri"/>
        </w:rPr>
        <w:t>-67. PMID: 11217392</w:t>
      </w:r>
    </w:p>
    <w:p w14:paraId="595C0270" w14:textId="77777777" w:rsidR="00830EA2" w:rsidRPr="00172826" w:rsidRDefault="00B87898" w:rsidP="00B87898">
      <w:pPr>
        <w:pStyle w:val="BodyText"/>
        <w:contextualSpacing/>
        <w:jc w:val="left"/>
        <w:rPr>
          <w:rFonts w:ascii="Calibri" w:hAnsi="Calibri"/>
          <w:snapToGrid w:val="0"/>
        </w:rPr>
      </w:pPr>
      <w:r w:rsidRPr="00172826">
        <w:rPr>
          <w:rFonts w:ascii="Calibri" w:hAnsi="Calibri"/>
          <w:snapToGrid w:val="0"/>
        </w:rPr>
        <w:t xml:space="preserve">3. </w:t>
      </w:r>
      <w:r w:rsidR="00830EA2" w:rsidRPr="00172826">
        <w:rPr>
          <w:rFonts w:ascii="Calibri" w:hAnsi="Calibri"/>
          <w:snapToGrid w:val="0"/>
        </w:rPr>
        <w:t>Lednicky JA</w:t>
      </w:r>
      <w:r w:rsidRPr="00172826">
        <w:rPr>
          <w:rFonts w:ascii="Calibri" w:hAnsi="Calibri"/>
          <w:snapToGrid w:val="0"/>
        </w:rPr>
        <w:t>,</w:t>
      </w:r>
      <w:r w:rsidR="00830EA2" w:rsidRPr="00172826">
        <w:rPr>
          <w:rFonts w:ascii="Calibri" w:hAnsi="Calibri"/>
          <w:snapToGrid w:val="0"/>
        </w:rPr>
        <w:t xml:space="preserve"> </w:t>
      </w:r>
      <w:proofErr w:type="spellStart"/>
      <w:r w:rsidRPr="00172826">
        <w:rPr>
          <w:rFonts w:ascii="Calibri" w:hAnsi="Calibri"/>
          <w:snapToGrid w:val="0"/>
        </w:rPr>
        <w:t>Butel</w:t>
      </w:r>
      <w:proofErr w:type="spellEnd"/>
      <w:r w:rsidRPr="00172826">
        <w:rPr>
          <w:rFonts w:ascii="Calibri" w:hAnsi="Calibri"/>
          <w:snapToGrid w:val="0"/>
        </w:rPr>
        <w:t xml:space="preserve"> </w:t>
      </w:r>
      <w:proofErr w:type="gramStart"/>
      <w:r w:rsidR="00830EA2" w:rsidRPr="00172826">
        <w:rPr>
          <w:rFonts w:ascii="Calibri" w:hAnsi="Calibri"/>
          <w:snapToGrid w:val="0"/>
        </w:rPr>
        <w:t>JS  Polyomavirus</w:t>
      </w:r>
      <w:proofErr w:type="gramEnd"/>
      <w:r w:rsidR="00830EA2" w:rsidRPr="00172826">
        <w:rPr>
          <w:rFonts w:ascii="Calibri" w:hAnsi="Calibri"/>
          <w:snapToGrid w:val="0"/>
        </w:rPr>
        <w:t xml:space="preserve">, </w:t>
      </w:r>
      <w:proofErr w:type="spellStart"/>
      <w:r w:rsidR="00830EA2" w:rsidRPr="00172826">
        <w:rPr>
          <w:rFonts w:ascii="Calibri" w:hAnsi="Calibri"/>
          <w:snapToGrid w:val="0"/>
        </w:rPr>
        <w:t>Polyomaviridae</w:t>
      </w:r>
      <w:proofErr w:type="spellEnd"/>
      <w:r w:rsidR="00830EA2" w:rsidRPr="00172826">
        <w:rPr>
          <w:rFonts w:ascii="Calibri" w:hAnsi="Calibri"/>
          <w:snapToGrid w:val="0"/>
        </w:rPr>
        <w:t xml:space="preserve">, pp. 630-634. In: </w:t>
      </w:r>
      <w:proofErr w:type="spellStart"/>
      <w:r w:rsidR="00830EA2" w:rsidRPr="00172826">
        <w:rPr>
          <w:rFonts w:ascii="Calibri" w:hAnsi="Calibri"/>
          <w:snapToGrid w:val="0"/>
        </w:rPr>
        <w:t>Tidona</w:t>
      </w:r>
      <w:proofErr w:type="spellEnd"/>
      <w:r w:rsidR="00830EA2" w:rsidRPr="00172826">
        <w:rPr>
          <w:rFonts w:ascii="Calibri" w:hAnsi="Calibri"/>
          <w:snapToGrid w:val="0"/>
        </w:rPr>
        <w:t xml:space="preserve">, C.A. and </w:t>
      </w:r>
      <w:proofErr w:type="spellStart"/>
      <w:r w:rsidR="00830EA2" w:rsidRPr="00172826">
        <w:rPr>
          <w:rFonts w:ascii="Calibri" w:hAnsi="Calibri"/>
          <w:snapToGrid w:val="0"/>
        </w:rPr>
        <w:t>Darai</w:t>
      </w:r>
      <w:proofErr w:type="spellEnd"/>
      <w:r w:rsidR="00830EA2" w:rsidRPr="00172826">
        <w:rPr>
          <w:rFonts w:ascii="Calibri" w:hAnsi="Calibri"/>
          <w:snapToGrid w:val="0"/>
        </w:rPr>
        <w:t>, G. (eds.), The Springer Index of Viruses.</w:t>
      </w:r>
      <w:r w:rsidR="001248A8" w:rsidRPr="00172826">
        <w:rPr>
          <w:rFonts w:ascii="Calibri" w:hAnsi="Calibri"/>
          <w:snapToGrid w:val="0"/>
        </w:rPr>
        <w:t xml:space="preserve"> </w:t>
      </w:r>
      <w:r w:rsidR="00830EA2" w:rsidRPr="00172826">
        <w:rPr>
          <w:rFonts w:ascii="Calibri" w:hAnsi="Calibri"/>
          <w:snapToGrid w:val="0"/>
        </w:rPr>
        <w:t>Springer-Verlag, Berlin, 2001.</w:t>
      </w:r>
    </w:p>
    <w:p w14:paraId="39D67015" w14:textId="77777777" w:rsidR="006A6304" w:rsidRPr="00172826" w:rsidRDefault="006A6304" w:rsidP="00B87898">
      <w:pPr>
        <w:pStyle w:val="BodyText"/>
        <w:contextualSpacing/>
        <w:jc w:val="left"/>
        <w:rPr>
          <w:rFonts w:ascii="Calibri" w:hAnsi="Calibri"/>
          <w:snapToGrid w:val="0"/>
        </w:rPr>
      </w:pPr>
    </w:p>
    <w:p w14:paraId="7296B6F5" w14:textId="77777777" w:rsidR="006A6304" w:rsidRPr="00172826" w:rsidRDefault="00B87898" w:rsidP="00B87898">
      <w:pPr>
        <w:pStyle w:val="BodyText"/>
        <w:contextualSpacing/>
        <w:jc w:val="left"/>
        <w:rPr>
          <w:rFonts w:ascii="Calibri" w:hAnsi="Calibri"/>
          <w:snapToGrid w:val="0"/>
        </w:rPr>
      </w:pPr>
      <w:r w:rsidRPr="00172826">
        <w:rPr>
          <w:rFonts w:ascii="Calibri" w:hAnsi="Calibri"/>
          <w:snapToGrid w:val="0"/>
        </w:rPr>
        <w:t xml:space="preserve">4. Lednicky JA, </w:t>
      </w:r>
      <w:proofErr w:type="spellStart"/>
      <w:r w:rsidRPr="00172826">
        <w:rPr>
          <w:rFonts w:ascii="Calibri" w:hAnsi="Calibri"/>
          <w:snapToGrid w:val="0"/>
        </w:rPr>
        <w:t>Butel</w:t>
      </w:r>
      <w:proofErr w:type="spellEnd"/>
      <w:r w:rsidRPr="00172826">
        <w:rPr>
          <w:rFonts w:ascii="Calibri" w:hAnsi="Calibri"/>
          <w:snapToGrid w:val="0"/>
        </w:rPr>
        <w:t xml:space="preserve"> JS</w:t>
      </w:r>
      <w:r w:rsidR="006A6304" w:rsidRPr="00172826">
        <w:rPr>
          <w:rFonts w:ascii="Calibri" w:hAnsi="Calibri"/>
          <w:snapToGrid w:val="0"/>
        </w:rPr>
        <w:t xml:space="preserve">.  Polyomavirus, </w:t>
      </w:r>
      <w:proofErr w:type="spellStart"/>
      <w:r w:rsidR="006A6304" w:rsidRPr="00172826">
        <w:rPr>
          <w:rFonts w:ascii="Calibri" w:hAnsi="Calibri"/>
          <w:snapToGrid w:val="0"/>
        </w:rPr>
        <w:t>Polyomaviridae</w:t>
      </w:r>
      <w:proofErr w:type="spellEnd"/>
      <w:r w:rsidR="006A6304" w:rsidRPr="00172826">
        <w:rPr>
          <w:rFonts w:ascii="Calibri" w:hAnsi="Calibri"/>
          <w:snapToGrid w:val="0"/>
        </w:rPr>
        <w:t xml:space="preserve">, pp. 1402-1409. In: </w:t>
      </w:r>
      <w:proofErr w:type="spellStart"/>
      <w:r w:rsidR="006A6304" w:rsidRPr="00172826">
        <w:rPr>
          <w:rFonts w:ascii="Calibri" w:hAnsi="Calibri"/>
          <w:snapToGrid w:val="0"/>
        </w:rPr>
        <w:t>Tidona</w:t>
      </w:r>
      <w:proofErr w:type="spellEnd"/>
      <w:r w:rsidR="006A6304" w:rsidRPr="00172826">
        <w:rPr>
          <w:rFonts w:ascii="Calibri" w:hAnsi="Calibri"/>
          <w:snapToGrid w:val="0"/>
        </w:rPr>
        <w:t xml:space="preserve">, C.A. and </w:t>
      </w:r>
      <w:proofErr w:type="spellStart"/>
      <w:r w:rsidR="006A6304" w:rsidRPr="00172826">
        <w:rPr>
          <w:rFonts w:ascii="Calibri" w:hAnsi="Calibri"/>
          <w:snapToGrid w:val="0"/>
        </w:rPr>
        <w:t>Darai</w:t>
      </w:r>
      <w:proofErr w:type="spellEnd"/>
      <w:r w:rsidR="006A6304" w:rsidRPr="00172826">
        <w:rPr>
          <w:rFonts w:ascii="Calibri" w:hAnsi="Calibri"/>
          <w:snapToGrid w:val="0"/>
        </w:rPr>
        <w:t>, G. (eds.), The Springer Index of Viruses.</w:t>
      </w:r>
      <w:r w:rsidR="001248A8" w:rsidRPr="00172826">
        <w:rPr>
          <w:rFonts w:ascii="Calibri" w:hAnsi="Calibri"/>
          <w:snapToGrid w:val="0"/>
        </w:rPr>
        <w:t xml:space="preserve"> </w:t>
      </w:r>
      <w:r w:rsidR="006A6304" w:rsidRPr="00172826">
        <w:rPr>
          <w:rFonts w:ascii="Calibri" w:hAnsi="Calibri"/>
          <w:snapToGrid w:val="0"/>
        </w:rPr>
        <w:t>Springer-Verlag, Berlin, 2011.</w:t>
      </w:r>
    </w:p>
    <w:p w14:paraId="1AF5D356" w14:textId="77777777" w:rsidR="00F04C99" w:rsidRPr="00172826" w:rsidRDefault="00F04C99" w:rsidP="00B87898">
      <w:pPr>
        <w:pStyle w:val="BodyText"/>
        <w:contextualSpacing/>
        <w:jc w:val="left"/>
        <w:rPr>
          <w:rFonts w:ascii="Calibri" w:hAnsi="Calibri"/>
          <w:snapToGrid w:val="0"/>
        </w:rPr>
      </w:pPr>
    </w:p>
    <w:p w14:paraId="63B9474F" w14:textId="77777777" w:rsidR="00E72FA2" w:rsidRDefault="00B87898" w:rsidP="00B87898">
      <w:pPr>
        <w:pStyle w:val="PlainText"/>
        <w:contextualSpacing/>
        <w:rPr>
          <w:rFonts w:ascii="Calibri" w:hAnsi="Calibri"/>
          <w:sz w:val="24"/>
          <w:szCs w:val="24"/>
          <w:lang w:val="en-US"/>
        </w:rPr>
      </w:pPr>
      <w:r w:rsidRPr="00172826">
        <w:rPr>
          <w:rFonts w:ascii="Calibri" w:hAnsi="Calibri"/>
          <w:sz w:val="24"/>
          <w:szCs w:val="24"/>
          <w:lang w:val="en-US"/>
        </w:rPr>
        <w:t xml:space="preserve">5. </w:t>
      </w:r>
      <w:r w:rsidRPr="00172826">
        <w:rPr>
          <w:rFonts w:ascii="Calibri" w:hAnsi="Calibri"/>
          <w:sz w:val="24"/>
          <w:szCs w:val="24"/>
        </w:rPr>
        <w:t>Lednicky JA, Wyatt</w:t>
      </w:r>
      <w:r w:rsidR="00F04C99" w:rsidRPr="00172826">
        <w:rPr>
          <w:rFonts w:ascii="Calibri" w:hAnsi="Calibri"/>
          <w:sz w:val="24"/>
          <w:szCs w:val="24"/>
        </w:rPr>
        <w:t xml:space="preserve"> DE. 2012. The Art of Animal Cell Culture for Virus Isolation.</w:t>
      </w:r>
      <w:r w:rsidR="00F512C2" w:rsidRPr="00172826">
        <w:rPr>
          <w:rFonts w:ascii="Calibri" w:hAnsi="Calibri"/>
          <w:sz w:val="24"/>
          <w:szCs w:val="24"/>
        </w:rPr>
        <w:t xml:space="preserve"> </w:t>
      </w:r>
      <w:r w:rsidR="00F04C99" w:rsidRPr="00172826">
        <w:rPr>
          <w:rFonts w:ascii="Calibri" w:hAnsi="Calibri"/>
          <w:sz w:val="24"/>
          <w:szCs w:val="24"/>
        </w:rPr>
        <w:t xml:space="preserve">In: Tissue Culture, </w:t>
      </w:r>
      <w:r w:rsidR="00F512C2" w:rsidRPr="00172826">
        <w:rPr>
          <w:rFonts w:ascii="Calibri" w:hAnsi="Calibri"/>
          <w:sz w:val="24"/>
          <w:szCs w:val="24"/>
        </w:rPr>
        <w:t xml:space="preserve">ed: </w:t>
      </w:r>
      <w:proofErr w:type="spellStart"/>
      <w:r w:rsidR="00F04C99" w:rsidRPr="00172826">
        <w:rPr>
          <w:rFonts w:ascii="Calibri" w:hAnsi="Calibri"/>
          <w:sz w:val="24"/>
          <w:szCs w:val="24"/>
        </w:rPr>
        <w:t>InTech</w:t>
      </w:r>
      <w:proofErr w:type="spellEnd"/>
      <w:r w:rsidR="00F04C99" w:rsidRPr="00172826">
        <w:rPr>
          <w:rFonts w:ascii="Calibri" w:hAnsi="Calibri"/>
          <w:sz w:val="24"/>
          <w:szCs w:val="24"/>
        </w:rPr>
        <w:t xml:space="preserve">,  </w:t>
      </w:r>
      <w:r w:rsidR="00F512C2" w:rsidRPr="00172826">
        <w:rPr>
          <w:rFonts w:ascii="Calibri" w:hAnsi="Calibri"/>
          <w:sz w:val="24"/>
          <w:szCs w:val="24"/>
        </w:rPr>
        <w:t>ISBN 980-953-307-097-6, Zagreb, Croatia.</w:t>
      </w:r>
      <w:r w:rsidR="00E72FA2" w:rsidRPr="00172826">
        <w:rPr>
          <w:rFonts w:ascii="Calibri" w:hAnsi="Calibri"/>
          <w:sz w:val="24"/>
          <w:szCs w:val="24"/>
        </w:rPr>
        <w:t xml:space="preserve"> </w:t>
      </w:r>
      <w:r w:rsidR="007010CD" w:rsidRPr="007010CD">
        <w:rPr>
          <w:rFonts w:ascii="Calibri" w:hAnsi="Calibri"/>
          <w:sz w:val="24"/>
          <w:szCs w:val="24"/>
        </w:rPr>
        <w:t>book edited by Luca Ceccherini-</w:t>
      </w:r>
      <w:proofErr w:type="spellStart"/>
      <w:r w:rsidR="007010CD" w:rsidRPr="007010CD">
        <w:rPr>
          <w:rFonts w:ascii="Calibri" w:hAnsi="Calibri"/>
          <w:sz w:val="24"/>
          <w:szCs w:val="24"/>
        </w:rPr>
        <w:t>Nelli</w:t>
      </w:r>
      <w:proofErr w:type="spellEnd"/>
      <w:r w:rsidR="007010CD" w:rsidRPr="007010CD">
        <w:rPr>
          <w:rFonts w:ascii="Calibri" w:hAnsi="Calibri"/>
          <w:sz w:val="24"/>
          <w:szCs w:val="24"/>
        </w:rPr>
        <w:t xml:space="preserve"> and Barbara </w:t>
      </w:r>
      <w:proofErr w:type="spellStart"/>
      <w:r w:rsidR="007010CD" w:rsidRPr="007010CD">
        <w:rPr>
          <w:rFonts w:ascii="Calibri" w:hAnsi="Calibri"/>
          <w:sz w:val="24"/>
          <w:szCs w:val="24"/>
        </w:rPr>
        <w:t>Matteoli</w:t>
      </w:r>
      <w:proofErr w:type="spellEnd"/>
      <w:r w:rsidR="007010CD" w:rsidRPr="007010CD">
        <w:rPr>
          <w:rFonts w:ascii="Calibri" w:hAnsi="Calibri"/>
          <w:sz w:val="24"/>
          <w:szCs w:val="24"/>
        </w:rPr>
        <w:t xml:space="preserve">, ISBN 978-953-51-0788-0, Published: October 17, 2012 under CC BY 3.0 license. </w:t>
      </w:r>
      <w:r w:rsidR="00C8702A">
        <w:fldChar w:fldCharType="begin"/>
      </w:r>
      <w:r w:rsidR="00C8702A">
        <w:instrText xml:space="preserve"> HYPERLINK "http://www.intechopen.com/articles/show/title/the-art-of-animal-cell-culture-for-virus-isolation" </w:instrText>
      </w:r>
      <w:r w:rsidR="00C8702A">
        <w:fldChar w:fldCharType="separate"/>
      </w:r>
      <w:r w:rsidR="00E72FA2" w:rsidRPr="00172826">
        <w:rPr>
          <w:rStyle w:val="Hyperlink"/>
          <w:rFonts w:ascii="Calibri" w:hAnsi="Calibri"/>
          <w:sz w:val="24"/>
          <w:szCs w:val="24"/>
        </w:rPr>
        <w:t>http://www.intechopen.com/articles/show/title/the-art-of-animal-cell-culture-for-virus-isolation</w:t>
      </w:r>
      <w:r w:rsidR="00C8702A">
        <w:rPr>
          <w:rStyle w:val="Hyperlink"/>
          <w:rFonts w:ascii="Calibri" w:hAnsi="Calibri"/>
          <w:sz w:val="24"/>
          <w:szCs w:val="24"/>
        </w:rPr>
        <w:fldChar w:fldCharType="end"/>
      </w:r>
      <w:r w:rsidR="00E72FA2" w:rsidRPr="00172826">
        <w:rPr>
          <w:rFonts w:ascii="Calibri" w:hAnsi="Calibri"/>
          <w:sz w:val="24"/>
          <w:szCs w:val="24"/>
        </w:rPr>
        <w:t xml:space="preserve"> </w:t>
      </w:r>
    </w:p>
    <w:p w14:paraId="55F17CF6" w14:textId="77777777" w:rsidR="007010CD" w:rsidRDefault="007010CD" w:rsidP="00B87898">
      <w:pPr>
        <w:pStyle w:val="PlainText"/>
        <w:contextualSpacing/>
        <w:rPr>
          <w:rFonts w:ascii="Calibri" w:hAnsi="Calibri"/>
          <w:b/>
          <w:sz w:val="24"/>
          <w:szCs w:val="24"/>
          <w:lang w:val="en-US"/>
        </w:rPr>
      </w:pPr>
      <w:r w:rsidRPr="007010CD">
        <w:rPr>
          <w:rFonts w:ascii="Calibri" w:hAnsi="Calibri"/>
          <w:b/>
          <w:sz w:val="24"/>
          <w:szCs w:val="24"/>
          <w:lang w:val="en-US"/>
        </w:rPr>
        <w:t>Included in 2015</w:t>
      </w:r>
      <w:r>
        <w:rPr>
          <w:rFonts w:ascii="Calibri" w:hAnsi="Calibri"/>
          <w:b/>
          <w:sz w:val="24"/>
          <w:szCs w:val="24"/>
          <w:lang w:val="en-US"/>
        </w:rPr>
        <w:t xml:space="preserve"> in </w:t>
      </w:r>
      <w:r w:rsidRPr="007010CD">
        <w:rPr>
          <w:rFonts w:ascii="Calibri" w:hAnsi="Calibri"/>
          <w:b/>
          <w:sz w:val="24"/>
          <w:szCs w:val="24"/>
          <w:lang w:val="en-US"/>
        </w:rPr>
        <w:t>the Selecte</w:t>
      </w:r>
      <w:r>
        <w:rPr>
          <w:rFonts w:ascii="Calibri" w:hAnsi="Calibri"/>
          <w:b/>
          <w:sz w:val="24"/>
          <w:szCs w:val="24"/>
          <w:lang w:val="en-US"/>
        </w:rPr>
        <w:t>d Chapter, Research Collection.</w:t>
      </w:r>
    </w:p>
    <w:p w14:paraId="2C53CC59" w14:textId="77777777" w:rsidR="0049080D" w:rsidRDefault="0049080D" w:rsidP="00B87898">
      <w:pPr>
        <w:pStyle w:val="PlainText"/>
        <w:contextualSpacing/>
        <w:rPr>
          <w:rFonts w:ascii="Calibri" w:hAnsi="Calibri"/>
          <w:b/>
          <w:sz w:val="24"/>
          <w:szCs w:val="24"/>
          <w:lang w:val="en-US"/>
        </w:rPr>
      </w:pPr>
    </w:p>
    <w:p w14:paraId="25D34A26" w14:textId="77777777" w:rsidR="0049080D" w:rsidRPr="0049080D" w:rsidRDefault="0049080D" w:rsidP="0049080D">
      <w:pPr>
        <w:pStyle w:val="PlainText"/>
        <w:contextualSpacing/>
        <w:rPr>
          <w:rFonts w:ascii="Calibri" w:hAnsi="Calibri"/>
          <w:sz w:val="24"/>
          <w:szCs w:val="24"/>
          <w:lang w:val="en-US"/>
        </w:rPr>
      </w:pPr>
      <w:r w:rsidRPr="0049080D">
        <w:rPr>
          <w:rFonts w:ascii="Calibri" w:hAnsi="Calibri"/>
          <w:sz w:val="24"/>
          <w:szCs w:val="24"/>
          <w:lang w:val="en-US"/>
        </w:rPr>
        <w:t xml:space="preserve">6. Ugo Moens, Xiaobo Song, Marijke Van </w:t>
      </w:r>
      <w:proofErr w:type="spellStart"/>
      <w:r w:rsidRPr="0049080D">
        <w:rPr>
          <w:rFonts w:ascii="Calibri" w:hAnsi="Calibri"/>
          <w:sz w:val="24"/>
          <w:szCs w:val="24"/>
          <w:lang w:val="en-US"/>
        </w:rPr>
        <w:t>Ghelue</w:t>
      </w:r>
      <w:proofErr w:type="spellEnd"/>
      <w:r w:rsidRPr="0049080D">
        <w:rPr>
          <w:rFonts w:ascii="Calibri" w:hAnsi="Calibri"/>
          <w:sz w:val="24"/>
          <w:szCs w:val="24"/>
          <w:lang w:val="en-US"/>
        </w:rPr>
        <w:t xml:space="preserve">, John A. </w:t>
      </w:r>
      <w:proofErr w:type="gramStart"/>
      <w:r w:rsidRPr="0049080D">
        <w:rPr>
          <w:rFonts w:ascii="Calibri" w:hAnsi="Calibri"/>
          <w:sz w:val="24"/>
          <w:szCs w:val="24"/>
          <w:lang w:val="en-US"/>
        </w:rPr>
        <w:t>Lednicky</w:t>
      </w:r>
      <w:proofErr w:type="gramEnd"/>
      <w:r w:rsidRPr="0049080D">
        <w:rPr>
          <w:rFonts w:ascii="Calibri" w:hAnsi="Calibri"/>
          <w:sz w:val="24"/>
          <w:szCs w:val="24"/>
          <w:lang w:val="en-US"/>
        </w:rPr>
        <w:t xml:space="preserve"> and Bernhard Ehlers</w:t>
      </w:r>
    </w:p>
    <w:p w14:paraId="35D06926" w14:textId="77777777" w:rsidR="0049080D" w:rsidRPr="0049080D" w:rsidRDefault="0049080D" w:rsidP="0049080D">
      <w:pPr>
        <w:pStyle w:val="PlainText"/>
        <w:contextualSpacing/>
        <w:rPr>
          <w:rFonts w:ascii="Calibri" w:hAnsi="Calibri"/>
          <w:sz w:val="24"/>
          <w:szCs w:val="24"/>
          <w:lang w:val="en-US"/>
        </w:rPr>
      </w:pPr>
      <w:r w:rsidRPr="0049080D">
        <w:rPr>
          <w:rFonts w:ascii="Calibri" w:hAnsi="Calibri"/>
          <w:sz w:val="24"/>
          <w:szCs w:val="24"/>
          <w:lang w:val="en-US"/>
        </w:rPr>
        <w:t>A Role of Sp1 Binding Motifs in Basal and Large T-Antigen-Induced Promoter Activities of</w:t>
      </w:r>
      <w:r>
        <w:rPr>
          <w:rFonts w:ascii="Calibri" w:hAnsi="Calibri"/>
          <w:sz w:val="24"/>
          <w:szCs w:val="24"/>
          <w:lang w:val="en-US"/>
        </w:rPr>
        <w:t xml:space="preserve"> </w:t>
      </w:r>
      <w:r w:rsidRPr="0049080D">
        <w:rPr>
          <w:rFonts w:ascii="Calibri" w:hAnsi="Calibri"/>
          <w:sz w:val="24"/>
          <w:szCs w:val="24"/>
          <w:lang w:val="en-US"/>
        </w:rPr>
        <w:t>Human Polyomavirus HPyV9 and Its Variant UF-1</w:t>
      </w:r>
      <w:r>
        <w:rPr>
          <w:rFonts w:ascii="Calibri" w:hAnsi="Calibri"/>
          <w:sz w:val="24"/>
          <w:szCs w:val="24"/>
          <w:lang w:val="en-US"/>
        </w:rPr>
        <w:t xml:space="preserve">. </w:t>
      </w:r>
      <w:r w:rsidRPr="0049080D">
        <w:rPr>
          <w:rFonts w:ascii="Calibri" w:hAnsi="Calibri"/>
          <w:sz w:val="24"/>
          <w:szCs w:val="24"/>
          <w:lang w:val="en-US"/>
        </w:rPr>
        <w:t>Human Polyomaviruses and</w:t>
      </w:r>
    </w:p>
    <w:p w14:paraId="175EAC60" w14:textId="77777777" w:rsidR="0049080D" w:rsidRPr="0049080D" w:rsidRDefault="0049080D" w:rsidP="0049080D">
      <w:pPr>
        <w:pStyle w:val="PlainText"/>
        <w:contextualSpacing/>
        <w:rPr>
          <w:rFonts w:ascii="Calibri" w:hAnsi="Calibri"/>
          <w:sz w:val="24"/>
          <w:szCs w:val="24"/>
          <w:lang w:val="en-US"/>
        </w:rPr>
      </w:pPr>
      <w:r w:rsidRPr="0049080D">
        <w:rPr>
          <w:rFonts w:ascii="Calibri" w:hAnsi="Calibri"/>
          <w:sz w:val="24"/>
          <w:szCs w:val="24"/>
          <w:lang w:val="en-US"/>
        </w:rPr>
        <w:t>Papillomaviruses</w:t>
      </w:r>
      <w:r>
        <w:rPr>
          <w:rFonts w:ascii="Calibri" w:hAnsi="Calibri"/>
          <w:sz w:val="24"/>
          <w:szCs w:val="24"/>
          <w:lang w:val="en-US"/>
        </w:rPr>
        <w:t xml:space="preserve">, pp. 22 - 33. Ugo Moens.  </w:t>
      </w:r>
      <w:r w:rsidRPr="0049080D">
        <w:rPr>
          <w:rFonts w:ascii="Calibri" w:hAnsi="Calibri"/>
          <w:sz w:val="24"/>
          <w:szCs w:val="24"/>
          <w:lang w:val="en-US"/>
        </w:rPr>
        <w:t>ISBN 978-3-03897-220-4 (</w:t>
      </w:r>
      <w:proofErr w:type="spellStart"/>
      <w:r w:rsidRPr="0049080D">
        <w:rPr>
          <w:rFonts w:ascii="Calibri" w:hAnsi="Calibri"/>
          <w:sz w:val="24"/>
          <w:szCs w:val="24"/>
          <w:lang w:val="en-US"/>
        </w:rPr>
        <w:t>Pbk</w:t>
      </w:r>
      <w:proofErr w:type="spellEnd"/>
      <w:r w:rsidRPr="0049080D">
        <w:rPr>
          <w:rFonts w:ascii="Calibri" w:hAnsi="Calibri"/>
          <w:sz w:val="24"/>
          <w:szCs w:val="24"/>
          <w:lang w:val="en-US"/>
        </w:rPr>
        <w:t>)</w:t>
      </w:r>
      <w:r>
        <w:rPr>
          <w:rFonts w:ascii="Calibri" w:hAnsi="Calibri"/>
          <w:sz w:val="24"/>
          <w:szCs w:val="24"/>
          <w:lang w:val="en-US"/>
        </w:rPr>
        <w:t xml:space="preserve">; </w:t>
      </w:r>
      <w:r w:rsidRPr="0049080D">
        <w:rPr>
          <w:rFonts w:ascii="Calibri" w:hAnsi="Calibri"/>
          <w:sz w:val="24"/>
          <w:szCs w:val="24"/>
          <w:lang w:val="en-US"/>
        </w:rPr>
        <w:t>ISBN 978-3-03897-221-1 (PDF)</w:t>
      </w:r>
      <w:r>
        <w:rPr>
          <w:rFonts w:ascii="Calibri" w:hAnsi="Calibri"/>
          <w:sz w:val="24"/>
          <w:szCs w:val="24"/>
          <w:lang w:val="en-US"/>
        </w:rPr>
        <w:t xml:space="preserve">; Published Sept. 2018, MDPI, </w:t>
      </w:r>
      <w:r w:rsidRPr="0049080D">
        <w:rPr>
          <w:rFonts w:ascii="Calibri" w:hAnsi="Calibri"/>
          <w:sz w:val="24"/>
          <w:szCs w:val="24"/>
          <w:lang w:val="en-US"/>
        </w:rPr>
        <w:t>Basel, Switzerland, distributed under the terms and conditions of the Creative</w:t>
      </w:r>
    </w:p>
    <w:p w14:paraId="2607A2FD" w14:textId="0CAF0397" w:rsidR="0049080D" w:rsidRDefault="0049080D" w:rsidP="0049080D">
      <w:pPr>
        <w:pStyle w:val="PlainText"/>
        <w:contextualSpacing/>
        <w:rPr>
          <w:rFonts w:ascii="Calibri" w:hAnsi="Calibri"/>
          <w:sz w:val="24"/>
          <w:szCs w:val="24"/>
          <w:lang w:val="en-US"/>
        </w:rPr>
      </w:pPr>
      <w:r w:rsidRPr="0049080D">
        <w:rPr>
          <w:rFonts w:ascii="Calibri" w:hAnsi="Calibri"/>
          <w:sz w:val="24"/>
          <w:szCs w:val="24"/>
          <w:lang w:val="en-US"/>
        </w:rPr>
        <w:t>Commons license CC BY-NC-ND (</w:t>
      </w:r>
      <w:hyperlink r:id="rId178" w:history="1">
        <w:r w:rsidR="008776E2" w:rsidRPr="00E64F99">
          <w:rPr>
            <w:rStyle w:val="Hyperlink"/>
            <w:rFonts w:ascii="Calibri" w:hAnsi="Calibri"/>
            <w:sz w:val="24"/>
            <w:szCs w:val="24"/>
            <w:lang w:val="en-US"/>
          </w:rPr>
          <w:t>http://creativecommons.org/licenses/by-nc-nd/4.0/</w:t>
        </w:r>
      </w:hyperlink>
      <w:r w:rsidRPr="0049080D">
        <w:rPr>
          <w:rFonts w:ascii="Calibri" w:hAnsi="Calibri"/>
          <w:sz w:val="24"/>
          <w:szCs w:val="24"/>
          <w:lang w:val="en-US"/>
        </w:rPr>
        <w:t>).</w:t>
      </w:r>
    </w:p>
    <w:p w14:paraId="247F764C" w14:textId="3129809D" w:rsidR="008776E2" w:rsidRDefault="008776E2" w:rsidP="0049080D">
      <w:pPr>
        <w:pStyle w:val="PlainText"/>
        <w:contextualSpacing/>
        <w:rPr>
          <w:rFonts w:ascii="Calibri" w:hAnsi="Calibri"/>
          <w:sz w:val="24"/>
          <w:szCs w:val="24"/>
          <w:lang w:val="en-US"/>
        </w:rPr>
      </w:pPr>
    </w:p>
    <w:p w14:paraId="2037C8D3" w14:textId="507F8ED4" w:rsidR="008776E2" w:rsidRPr="0049080D" w:rsidRDefault="00BE2A41" w:rsidP="0049080D">
      <w:pPr>
        <w:pStyle w:val="PlainText"/>
        <w:contextualSpacing/>
        <w:rPr>
          <w:rFonts w:ascii="Calibri" w:hAnsi="Calibri"/>
          <w:sz w:val="24"/>
          <w:szCs w:val="24"/>
          <w:lang w:val="en-US"/>
        </w:rPr>
      </w:pPr>
      <w:r>
        <w:rPr>
          <w:rFonts w:ascii="Calibri" w:hAnsi="Calibri"/>
          <w:sz w:val="24"/>
          <w:szCs w:val="24"/>
          <w:lang w:val="en-US"/>
        </w:rPr>
        <w:t xml:space="preserve">7. </w:t>
      </w:r>
      <w:r w:rsidRPr="00BE2A41">
        <w:rPr>
          <w:rFonts w:ascii="Calibri" w:hAnsi="Calibri"/>
          <w:sz w:val="24"/>
          <w:szCs w:val="24"/>
          <w:lang w:val="en-US"/>
        </w:rPr>
        <w:t xml:space="preserve">Chen H., </w:t>
      </w:r>
      <w:proofErr w:type="spellStart"/>
      <w:r w:rsidRPr="00BE2A41">
        <w:rPr>
          <w:rFonts w:ascii="Calibri" w:hAnsi="Calibri"/>
          <w:sz w:val="24"/>
          <w:szCs w:val="24"/>
          <w:lang w:val="en-US"/>
        </w:rPr>
        <w:t>Humes</w:t>
      </w:r>
      <w:proofErr w:type="spellEnd"/>
      <w:r w:rsidRPr="00BE2A41">
        <w:rPr>
          <w:rFonts w:ascii="Calibri" w:hAnsi="Calibri"/>
          <w:sz w:val="24"/>
          <w:szCs w:val="24"/>
          <w:lang w:val="en-US"/>
        </w:rPr>
        <w:t xml:space="preserve"> S.T., Saleh N.B., Lednicky J.A., Sabo-Attwood T. (2020) Nanomaterial Effects on Viral Infection. In: Bonner J., Brown J. (eds) Interaction of Nanomaterials with the Immune System. Molecular and Integrative Toxicology. Springer, Cham. https://doi.org/10.1007/978-3-030-33962-3_10</w:t>
      </w:r>
    </w:p>
    <w:p w14:paraId="0E047BA9" w14:textId="77777777" w:rsidR="00F04C99" w:rsidRPr="00F04C99" w:rsidRDefault="00F04C99" w:rsidP="00B87898">
      <w:pPr>
        <w:contextualSpacing/>
        <w:rPr>
          <w:sz w:val="24"/>
          <w:szCs w:val="24"/>
        </w:rPr>
      </w:pPr>
    </w:p>
    <w:p w14:paraId="5D08BB43" w14:textId="77777777" w:rsidR="00830EA2" w:rsidRPr="00B87898" w:rsidRDefault="00830EA2" w:rsidP="00B87898">
      <w:pPr>
        <w:pStyle w:val="BodyText"/>
        <w:jc w:val="left"/>
        <w:rPr>
          <w:b/>
          <w:snapToGrid w:val="0"/>
          <w:u w:val="single"/>
        </w:rPr>
      </w:pPr>
      <w:r w:rsidRPr="00B87898">
        <w:rPr>
          <w:b/>
          <w:snapToGrid w:val="0"/>
          <w:u w:val="single"/>
        </w:rPr>
        <w:t>Letter to editor</w:t>
      </w:r>
    </w:p>
    <w:p w14:paraId="3304F460" w14:textId="77777777" w:rsidR="00830EA2" w:rsidRPr="00172826" w:rsidRDefault="00830EA2" w:rsidP="00B87898">
      <w:pPr>
        <w:pStyle w:val="BodyText"/>
        <w:jc w:val="left"/>
        <w:rPr>
          <w:rFonts w:ascii="Calibri" w:hAnsi="Calibri"/>
          <w:snapToGrid w:val="0"/>
        </w:rPr>
      </w:pPr>
      <w:r w:rsidRPr="00172826">
        <w:rPr>
          <w:rFonts w:ascii="Calibri" w:hAnsi="Calibri"/>
        </w:rPr>
        <w:t xml:space="preserve">Carbone M, Bocchetta M, </w:t>
      </w:r>
      <w:proofErr w:type="spellStart"/>
      <w:r w:rsidRPr="00172826">
        <w:rPr>
          <w:rFonts w:ascii="Calibri" w:hAnsi="Calibri"/>
        </w:rPr>
        <w:t>Cristaudo</w:t>
      </w:r>
      <w:proofErr w:type="spellEnd"/>
      <w:r w:rsidRPr="00172826">
        <w:rPr>
          <w:rFonts w:ascii="Calibri" w:hAnsi="Calibri"/>
        </w:rPr>
        <w:t xml:space="preserve"> A, </w:t>
      </w:r>
      <w:proofErr w:type="spellStart"/>
      <w:r w:rsidRPr="00172826">
        <w:rPr>
          <w:rFonts w:ascii="Calibri" w:hAnsi="Calibri"/>
        </w:rPr>
        <w:t>Emri</w:t>
      </w:r>
      <w:proofErr w:type="spellEnd"/>
      <w:r w:rsidRPr="00172826">
        <w:rPr>
          <w:rFonts w:ascii="Calibri" w:hAnsi="Calibri"/>
        </w:rPr>
        <w:t xml:space="preserve"> S, </w:t>
      </w:r>
      <w:proofErr w:type="spellStart"/>
      <w:r w:rsidRPr="00172826">
        <w:rPr>
          <w:rFonts w:ascii="Calibri" w:hAnsi="Calibri"/>
        </w:rPr>
        <w:t>Gazdar</w:t>
      </w:r>
      <w:proofErr w:type="spellEnd"/>
      <w:r w:rsidRPr="00172826">
        <w:rPr>
          <w:rFonts w:ascii="Calibri" w:hAnsi="Calibri"/>
        </w:rPr>
        <w:t xml:space="preserve"> A, </w:t>
      </w:r>
      <w:proofErr w:type="spellStart"/>
      <w:r w:rsidRPr="00172826">
        <w:rPr>
          <w:rFonts w:ascii="Calibri" w:hAnsi="Calibri"/>
        </w:rPr>
        <w:t>Jasani</w:t>
      </w:r>
      <w:proofErr w:type="spellEnd"/>
      <w:r w:rsidRPr="00172826">
        <w:rPr>
          <w:rFonts w:ascii="Calibri" w:hAnsi="Calibri"/>
        </w:rPr>
        <w:t xml:space="preserve"> B, </w:t>
      </w:r>
      <w:r w:rsidRPr="00172826">
        <w:rPr>
          <w:rFonts w:ascii="Calibri" w:hAnsi="Calibri"/>
          <w:b/>
        </w:rPr>
        <w:t xml:space="preserve">Lednicky J, </w:t>
      </w:r>
      <w:r w:rsidRPr="00172826">
        <w:rPr>
          <w:rFonts w:ascii="Calibri" w:hAnsi="Calibri"/>
        </w:rPr>
        <w:t xml:space="preserve">Miele L, </w:t>
      </w:r>
      <w:proofErr w:type="spellStart"/>
      <w:r w:rsidRPr="00172826">
        <w:rPr>
          <w:rFonts w:ascii="Calibri" w:hAnsi="Calibri"/>
        </w:rPr>
        <w:t>Mutti</w:t>
      </w:r>
      <w:proofErr w:type="spellEnd"/>
      <w:r w:rsidRPr="00172826">
        <w:rPr>
          <w:rFonts w:ascii="Calibri" w:hAnsi="Calibri"/>
        </w:rPr>
        <w:t xml:space="preserve"> L, Pass HI, </w:t>
      </w:r>
      <w:proofErr w:type="spellStart"/>
      <w:r w:rsidRPr="00172826">
        <w:rPr>
          <w:rFonts w:ascii="Calibri" w:hAnsi="Calibri"/>
        </w:rPr>
        <w:t>Ramael</w:t>
      </w:r>
      <w:proofErr w:type="spellEnd"/>
      <w:r w:rsidRPr="00172826">
        <w:rPr>
          <w:rFonts w:ascii="Calibri" w:hAnsi="Calibri"/>
        </w:rPr>
        <w:t xml:space="preserve"> M, Rizzo P, Testa JR, </w:t>
      </w:r>
      <w:proofErr w:type="spellStart"/>
      <w:r w:rsidRPr="00172826">
        <w:rPr>
          <w:rFonts w:ascii="Calibri" w:hAnsi="Calibri"/>
        </w:rPr>
        <w:t>Weggen</w:t>
      </w:r>
      <w:proofErr w:type="spellEnd"/>
      <w:r w:rsidRPr="00172826">
        <w:rPr>
          <w:rFonts w:ascii="Calibri" w:hAnsi="Calibri"/>
        </w:rPr>
        <w:t xml:space="preserve"> S, Yeung A. 2003. SV40 and human brain tumors.  Int J Cancer 106:140-142.</w:t>
      </w:r>
    </w:p>
    <w:p w14:paraId="601FC417" w14:textId="0298B7B3" w:rsidR="00830EA2" w:rsidRDefault="00830EA2" w:rsidP="00B87898">
      <w:pPr>
        <w:rPr>
          <w:sz w:val="24"/>
        </w:rPr>
      </w:pPr>
    </w:p>
    <w:p w14:paraId="37CBFF68" w14:textId="08C09A4D" w:rsidR="0067731C" w:rsidRPr="00925D50" w:rsidRDefault="0067731C" w:rsidP="00B87898">
      <w:pPr>
        <w:rPr>
          <w:rFonts w:ascii="Calibri" w:hAnsi="Calibri" w:cs="Calibri"/>
          <w:b/>
          <w:bCs/>
          <w:sz w:val="22"/>
          <w:szCs w:val="22"/>
          <w:u w:val="single"/>
        </w:rPr>
      </w:pPr>
      <w:r w:rsidRPr="00925D50">
        <w:rPr>
          <w:rFonts w:ascii="Calibri" w:hAnsi="Calibri" w:cs="Calibri"/>
          <w:b/>
          <w:bCs/>
          <w:sz w:val="22"/>
          <w:szCs w:val="22"/>
          <w:u w:val="single"/>
        </w:rPr>
        <w:t>Conference proceedings</w:t>
      </w:r>
    </w:p>
    <w:p w14:paraId="12114BBA" w14:textId="5AEBA7EC" w:rsidR="00925D50" w:rsidRPr="00925D50" w:rsidRDefault="00925D50" w:rsidP="00925D50">
      <w:pPr>
        <w:rPr>
          <w:rFonts w:ascii="Calibri" w:hAnsi="Calibri" w:cs="Calibri"/>
          <w:sz w:val="22"/>
          <w:szCs w:val="22"/>
        </w:rPr>
      </w:pPr>
      <w:r w:rsidRPr="00925D50">
        <w:rPr>
          <w:rFonts w:ascii="Calibri" w:hAnsi="Calibri" w:cs="Calibri"/>
          <w:sz w:val="22"/>
          <w:szCs w:val="22"/>
        </w:rPr>
        <w:t xml:space="preserve">Submitted 27 April 2021: Manzanas C, </w:t>
      </w:r>
      <w:proofErr w:type="spellStart"/>
      <w:r w:rsidRPr="00925D50">
        <w:rPr>
          <w:rFonts w:ascii="Calibri" w:hAnsi="Calibri" w:cs="Calibri"/>
          <w:sz w:val="22"/>
          <w:szCs w:val="22"/>
        </w:rPr>
        <w:t>Alam</w:t>
      </w:r>
      <w:proofErr w:type="spellEnd"/>
      <w:r w:rsidRPr="00925D50">
        <w:rPr>
          <w:rFonts w:ascii="Calibri" w:hAnsi="Calibri" w:cs="Calibri"/>
          <w:sz w:val="22"/>
          <w:szCs w:val="22"/>
        </w:rPr>
        <w:t xml:space="preserve"> </w:t>
      </w:r>
      <w:proofErr w:type="spellStart"/>
      <w:r w:rsidRPr="00925D50">
        <w:rPr>
          <w:rFonts w:ascii="Calibri" w:hAnsi="Calibri" w:cs="Calibri"/>
          <w:sz w:val="22"/>
          <w:szCs w:val="22"/>
        </w:rPr>
        <w:t>Md.M</w:t>
      </w:r>
      <w:proofErr w:type="spellEnd"/>
      <w:r w:rsidRPr="00925D50">
        <w:rPr>
          <w:rFonts w:ascii="Calibri" w:hAnsi="Calibri" w:cs="Calibri"/>
          <w:sz w:val="22"/>
          <w:szCs w:val="22"/>
        </w:rPr>
        <w:t xml:space="preserve">. Loeb JC, </w:t>
      </w:r>
      <w:r w:rsidRPr="00925D50">
        <w:rPr>
          <w:rFonts w:ascii="Calibri" w:hAnsi="Calibri" w:cs="Calibri"/>
          <w:b/>
          <w:bCs/>
          <w:sz w:val="22"/>
          <w:szCs w:val="22"/>
        </w:rPr>
        <w:t>Lednicky JA</w:t>
      </w:r>
      <w:r w:rsidRPr="00925D50">
        <w:rPr>
          <w:rFonts w:ascii="Calibri" w:hAnsi="Calibri" w:cs="Calibri"/>
          <w:sz w:val="22"/>
          <w:szCs w:val="22"/>
        </w:rPr>
        <w:t>, Wu C-Y, Fan ZH. Proceedings of the ASME 2021 International Mechanical Engineering Congress and Exposition, IMECE2021</w:t>
      </w:r>
    </w:p>
    <w:p w14:paraId="7FE4F25D" w14:textId="77777777" w:rsidR="0067731C" w:rsidRDefault="0067731C" w:rsidP="00B87898">
      <w:pPr>
        <w:rPr>
          <w:sz w:val="24"/>
        </w:rPr>
      </w:pPr>
    </w:p>
    <w:p w14:paraId="063A1554" w14:textId="77777777" w:rsidR="00830EA2" w:rsidRPr="00B87898" w:rsidRDefault="00830EA2" w:rsidP="00B87898">
      <w:pPr>
        <w:rPr>
          <w:b/>
          <w:sz w:val="24"/>
        </w:rPr>
      </w:pPr>
      <w:r w:rsidRPr="00B87898">
        <w:rPr>
          <w:b/>
          <w:sz w:val="24"/>
          <w:u w:val="single"/>
        </w:rPr>
        <w:t>Abstracts and Poster Presentations</w:t>
      </w:r>
      <w:r w:rsidR="00290152" w:rsidRPr="00B87898">
        <w:rPr>
          <w:b/>
          <w:sz w:val="24"/>
          <w:u w:val="single"/>
        </w:rPr>
        <w:t>; partial list</w:t>
      </w:r>
      <w:r w:rsidR="002014B2">
        <w:rPr>
          <w:b/>
          <w:sz w:val="24"/>
          <w:u w:val="single"/>
        </w:rPr>
        <w:t>, year 2000 onwards</w:t>
      </w:r>
    </w:p>
    <w:p w14:paraId="7D50E9B7" w14:textId="77777777" w:rsidR="00830EA2" w:rsidRPr="00172826" w:rsidRDefault="002014B2" w:rsidP="00190FAC">
      <w:pPr>
        <w:contextualSpacing/>
        <w:rPr>
          <w:rFonts w:ascii="Calibri" w:hAnsi="Calibri"/>
          <w:sz w:val="24"/>
        </w:rPr>
      </w:pPr>
      <w:r w:rsidRPr="002014B2">
        <w:rPr>
          <w:rFonts w:ascii="Calibri" w:hAnsi="Calibri"/>
          <w:sz w:val="24"/>
        </w:rPr>
        <w:t>1.</w:t>
      </w:r>
      <w:r>
        <w:rPr>
          <w:rFonts w:ascii="Calibri" w:hAnsi="Calibri"/>
          <w:b/>
          <w:sz w:val="24"/>
        </w:rPr>
        <w:t xml:space="preserve"> </w:t>
      </w:r>
      <w:r w:rsidR="00830EA2" w:rsidRPr="00172826">
        <w:rPr>
          <w:rFonts w:ascii="Calibri" w:hAnsi="Calibri"/>
          <w:b/>
          <w:sz w:val="24"/>
        </w:rPr>
        <w:t>Lednicky, J. A.,</w:t>
      </w:r>
      <w:r w:rsidR="00830EA2" w:rsidRPr="00172826">
        <w:rPr>
          <w:rFonts w:ascii="Calibri" w:hAnsi="Calibri"/>
          <w:sz w:val="24"/>
        </w:rPr>
        <w:t xml:space="preserve"> and W. R. Folk. 1990. Gene activator sequences that can partially compensate for the 21-bp repeat region of SV40. DNA Tumor Virus Meeting on SV40, Polyoma, and Adenoviruses, Cold Spring Harbor Laboratory.</w:t>
      </w:r>
    </w:p>
    <w:p w14:paraId="24230625" w14:textId="77777777" w:rsidR="00830EA2" w:rsidRPr="00172826" w:rsidRDefault="00830EA2" w:rsidP="00190FAC">
      <w:pPr>
        <w:contextualSpacing/>
        <w:rPr>
          <w:rFonts w:ascii="Calibri" w:hAnsi="Calibri"/>
          <w:sz w:val="24"/>
        </w:rPr>
      </w:pPr>
    </w:p>
    <w:p w14:paraId="6EAF8C3C" w14:textId="77777777" w:rsidR="00830EA2" w:rsidRPr="00172826" w:rsidRDefault="002014B2" w:rsidP="00190FAC">
      <w:pPr>
        <w:pStyle w:val="BodyText"/>
        <w:contextualSpacing/>
        <w:jc w:val="left"/>
        <w:rPr>
          <w:rFonts w:ascii="Calibri" w:hAnsi="Calibri"/>
        </w:rPr>
      </w:pPr>
      <w:r w:rsidRPr="002014B2">
        <w:rPr>
          <w:rFonts w:ascii="Calibri" w:hAnsi="Calibri"/>
        </w:rPr>
        <w:t>2.</w:t>
      </w:r>
      <w:r>
        <w:rPr>
          <w:rFonts w:ascii="Calibri" w:hAnsi="Calibri"/>
          <w:b/>
        </w:rPr>
        <w:t xml:space="preserve"> </w:t>
      </w:r>
      <w:r w:rsidR="00830EA2" w:rsidRPr="00172826">
        <w:rPr>
          <w:rFonts w:ascii="Calibri" w:hAnsi="Calibri"/>
          <w:b/>
        </w:rPr>
        <w:t>Lednicky, J. A.,</w:t>
      </w:r>
      <w:r w:rsidR="00830EA2" w:rsidRPr="00172826">
        <w:rPr>
          <w:rFonts w:ascii="Calibri" w:hAnsi="Calibri"/>
        </w:rPr>
        <w:t xml:space="preserve"> and W. R. Folk. 1990. SV40 promoter activator binding site substitution studies. Department of Agriculture Science Exposition, The Univ. of Mo., Columbia.  </w:t>
      </w:r>
    </w:p>
    <w:p w14:paraId="5FA3CEFC" w14:textId="77777777" w:rsidR="00830EA2" w:rsidRPr="00172826" w:rsidRDefault="00830EA2" w:rsidP="00190FAC">
      <w:pPr>
        <w:contextualSpacing/>
        <w:rPr>
          <w:rFonts w:ascii="Calibri" w:hAnsi="Calibri"/>
          <w:sz w:val="24"/>
        </w:rPr>
      </w:pPr>
    </w:p>
    <w:p w14:paraId="2A4876AF" w14:textId="77777777" w:rsidR="00830EA2" w:rsidRPr="00172826" w:rsidRDefault="002014B2" w:rsidP="00190FAC">
      <w:pPr>
        <w:contextualSpacing/>
        <w:rPr>
          <w:rFonts w:ascii="Calibri" w:hAnsi="Calibri"/>
          <w:sz w:val="24"/>
        </w:rPr>
      </w:pPr>
      <w:r w:rsidRPr="002014B2">
        <w:rPr>
          <w:rFonts w:ascii="Calibri" w:hAnsi="Calibri"/>
          <w:sz w:val="24"/>
        </w:rPr>
        <w:lastRenderedPageBreak/>
        <w:t xml:space="preserve">3. </w:t>
      </w:r>
      <w:r w:rsidR="00830EA2" w:rsidRPr="00172826">
        <w:rPr>
          <w:rFonts w:ascii="Calibri" w:hAnsi="Calibri"/>
          <w:b/>
          <w:sz w:val="24"/>
        </w:rPr>
        <w:t>Lednicky, J. A.,</w:t>
      </w:r>
      <w:r w:rsidR="00830EA2" w:rsidRPr="00172826">
        <w:rPr>
          <w:rFonts w:ascii="Calibri" w:hAnsi="Calibri"/>
          <w:sz w:val="24"/>
        </w:rPr>
        <w:t xml:space="preserve"> and W. R. Folk. 1991. Sp1 binding sites specifically activate replication and growth of SV40 in CV-1 cells. Poster session, Molecular Biology Week, The Univ. of Mo., Columbia.</w:t>
      </w:r>
    </w:p>
    <w:p w14:paraId="38FDE8F2" w14:textId="77777777" w:rsidR="00830EA2" w:rsidRPr="00172826" w:rsidRDefault="00830EA2" w:rsidP="00190FAC">
      <w:pPr>
        <w:contextualSpacing/>
        <w:rPr>
          <w:rFonts w:ascii="Calibri" w:hAnsi="Calibri"/>
          <w:sz w:val="24"/>
        </w:rPr>
      </w:pPr>
    </w:p>
    <w:p w14:paraId="7FDE6FCA" w14:textId="77777777" w:rsidR="00830EA2" w:rsidRPr="00172826" w:rsidRDefault="002014B2" w:rsidP="00190FAC">
      <w:pPr>
        <w:contextualSpacing/>
        <w:rPr>
          <w:rFonts w:ascii="Calibri" w:hAnsi="Calibri"/>
          <w:sz w:val="24"/>
        </w:rPr>
      </w:pPr>
      <w:r>
        <w:rPr>
          <w:rFonts w:ascii="Calibri" w:hAnsi="Calibri"/>
          <w:sz w:val="24"/>
        </w:rPr>
        <w:t xml:space="preserve">4. </w:t>
      </w:r>
      <w:r w:rsidR="00830EA2" w:rsidRPr="00172826">
        <w:rPr>
          <w:rFonts w:ascii="Calibri" w:hAnsi="Calibri"/>
          <w:b/>
          <w:sz w:val="24"/>
        </w:rPr>
        <w:t>Lednicky, J.,</w:t>
      </w:r>
      <w:r w:rsidR="00830EA2" w:rsidRPr="00172826">
        <w:rPr>
          <w:rFonts w:ascii="Calibri" w:hAnsi="Calibri"/>
          <w:sz w:val="24"/>
        </w:rPr>
        <w:t xml:space="preserve"> W. Harper, S. </w:t>
      </w:r>
      <w:proofErr w:type="spellStart"/>
      <w:r w:rsidR="00830EA2" w:rsidRPr="00172826">
        <w:rPr>
          <w:rFonts w:ascii="Calibri" w:hAnsi="Calibri"/>
          <w:sz w:val="24"/>
        </w:rPr>
        <w:t>Elledge</w:t>
      </w:r>
      <w:proofErr w:type="spellEnd"/>
      <w:r w:rsidR="00830EA2" w:rsidRPr="00172826">
        <w:rPr>
          <w:rFonts w:ascii="Calibri" w:hAnsi="Calibri"/>
          <w:sz w:val="24"/>
        </w:rPr>
        <w:t xml:space="preserve">, and J. </w:t>
      </w:r>
      <w:proofErr w:type="spellStart"/>
      <w:r w:rsidR="00830EA2" w:rsidRPr="00172826">
        <w:rPr>
          <w:rFonts w:ascii="Calibri" w:hAnsi="Calibri"/>
          <w:sz w:val="24"/>
        </w:rPr>
        <w:t>Butel</w:t>
      </w:r>
      <w:proofErr w:type="spellEnd"/>
      <w:r w:rsidR="00830EA2" w:rsidRPr="00172826">
        <w:rPr>
          <w:rFonts w:ascii="Calibri" w:hAnsi="Calibri"/>
          <w:sz w:val="24"/>
        </w:rPr>
        <w:t>. 1994. Human HSC70 interacts with SV40 large tumor antigen in the yeast two hybrid system. Concepts in Molecular Virology - 1994, Baylor College of Medicine.</w:t>
      </w:r>
    </w:p>
    <w:p w14:paraId="13739D75" w14:textId="77777777" w:rsidR="00830EA2" w:rsidRPr="00172826" w:rsidRDefault="00830EA2" w:rsidP="00190FAC">
      <w:pPr>
        <w:contextualSpacing/>
        <w:rPr>
          <w:rFonts w:ascii="Calibri" w:hAnsi="Calibri"/>
          <w:sz w:val="24"/>
        </w:rPr>
      </w:pPr>
    </w:p>
    <w:p w14:paraId="556C5BC2" w14:textId="77777777" w:rsidR="00830EA2" w:rsidRPr="00172826" w:rsidRDefault="002014B2" w:rsidP="00190FAC">
      <w:pPr>
        <w:contextualSpacing/>
        <w:rPr>
          <w:rFonts w:ascii="Calibri" w:hAnsi="Calibri"/>
          <w:sz w:val="24"/>
        </w:rPr>
      </w:pPr>
      <w:r>
        <w:rPr>
          <w:rFonts w:ascii="Calibri" w:hAnsi="Calibri"/>
          <w:sz w:val="24"/>
        </w:rPr>
        <w:t xml:space="preserve">5. </w:t>
      </w:r>
      <w:r w:rsidR="00830EA2" w:rsidRPr="00172826">
        <w:rPr>
          <w:rFonts w:ascii="Calibri" w:hAnsi="Calibri"/>
          <w:sz w:val="24"/>
        </w:rPr>
        <w:t xml:space="preserve">Stewart, A. R., K. G. Desai, </w:t>
      </w:r>
      <w:r w:rsidR="00830EA2" w:rsidRPr="00172826">
        <w:rPr>
          <w:rFonts w:ascii="Calibri" w:hAnsi="Calibri"/>
          <w:b/>
          <w:sz w:val="24"/>
        </w:rPr>
        <w:t>J. A. Lednicky,</w:t>
      </w:r>
      <w:r w:rsidR="00830EA2" w:rsidRPr="00172826">
        <w:rPr>
          <w:rFonts w:ascii="Calibri" w:hAnsi="Calibri"/>
          <w:sz w:val="24"/>
        </w:rPr>
        <w:t xml:space="preserve"> and J. S. </w:t>
      </w:r>
      <w:proofErr w:type="spellStart"/>
      <w:r w:rsidR="00830EA2" w:rsidRPr="00172826">
        <w:rPr>
          <w:rFonts w:ascii="Calibri" w:hAnsi="Calibri"/>
          <w:sz w:val="24"/>
        </w:rPr>
        <w:t>Butel</w:t>
      </w:r>
      <w:proofErr w:type="spellEnd"/>
      <w:r w:rsidR="00830EA2" w:rsidRPr="00172826">
        <w:rPr>
          <w:rFonts w:ascii="Calibri" w:hAnsi="Calibri"/>
          <w:sz w:val="24"/>
        </w:rPr>
        <w:t>.  1997.  Sequence comparison of SV40 isolates from monkeys and humans. Molecular Virology 1997 Divisional Retreat, Baylor College of Medicine, April 1997.</w:t>
      </w:r>
    </w:p>
    <w:p w14:paraId="3908FB8B" w14:textId="77777777" w:rsidR="00830EA2" w:rsidRPr="00172826" w:rsidRDefault="00830EA2" w:rsidP="00190FAC">
      <w:pPr>
        <w:contextualSpacing/>
        <w:rPr>
          <w:rFonts w:ascii="Calibri" w:hAnsi="Calibri"/>
          <w:sz w:val="24"/>
        </w:rPr>
      </w:pPr>
    </w:p>
    <w:p w14:paraId="28A6C3B6" w14:textId="77777777" w:rsidR="00830EA2" w:rsidRPr="00172826" w:rsidRDefault="002014B2" w:rsidP="00190FAC">
      <w:pPr>
        <w:contextualSpacing/>
        <w:rPr>
          <w:rFonts w:ascii="Calibri" w:hAnsi="Calibri"/>
          <w:sz w:val="24"/>
        </w:rPr>
      </w:pPr>
      <w:r>
        <w:rPr>
          <w:rFonts w:ascii="Calibri" w:hAnsi="Calibri"/>
          <w:sz w:val="24"/>
        </w:rPr>
        <w:t xml:space="preserve">6. </w:t>
      </w:r>
      <w:proofErr w:type="spellStart"/>
      <w:r w:rsidR="00830EA2" w:rsidRPr="00172826">
        <w:rPr>
          <w:rFonts w:ascii="Calibri" w:hAnsi="Calibri"/>
          <w:sz w:val="24"/>
        </w:rPr>
        <w:t>Butel</w:t>
      </w:r>
      <w:proofErr w:type="spellEnd"/>
      <w:r w:rsidR="00830EA2" w:rsidRPr="00172826">
        <w:rPr>
          <w:rFonts w:ascii="Calibri" w:hAnsi="Calibri"/>
          <w:sz w:val="24"/>
        </w:rPr>
        <w:t xml:space="preserve">, J. S., </w:t>
      </w:r>
      <w:r w:rsidR="00830EA2" w:rsidRPr="00172826">
        <w:rPr>
          <w:rFonts w:ascii="Calibri" w:hAnsi="Calibri"/>
          <w:b/>
          <w:sz w:val="24"/>
        </w:rPr>
        <w:t>J. A. Lednicky,</w:t>
      </w:r>
      <w:r w:rsidR="00830EA2" w:rsidRPr="00172826">
        <w:rPr>
          <w:rFonts w:ascii="Calibri" w:hAnsi="Calibri"/>
          <w:sz w:val="24"/>
        </w:rPr>
        <w:t xml:space="preserve"> A. R. Stewart, R. L. </w:t>
      </w:r>
      <w:proofErr w:type="spellStart"/>
      <w:r w:rsidR="00830EA2" w:rsidRPr="00172826">
        <w:rPr>
          <w:rFonts w:ascii="Calibri" w:hAnsi="Calibri"/>
          <w:sz w:val="24"/>
        </w:rPr>
        <w:t>Garcea</w:t>
      </w:r>
      <w:proofErr w:type="spellEnd"/>
      <w:r w:rsidR="00830EA2" w:rsidRPr="00172826">
        <w:rPr>
          <w:rFonts w:ascii="Calibri" w:hAnsi="Calibri"/>
          <w:sz w:val="24"/>
        </w:rPr>
        <w:t xml:space="preserve">, and M. J. Finegold.  1997.  SV40 and human brain tumors. First International Symposium of </w:t>
      </w:r>
      <w:proofErr w:type="spellStart"/>
      <w:r w:rsidR="00830EA2" w:rsidRPr="00172826">
        <w:rPr>
          <w:rFonts w:ascii="Calibri" w:hAnsi="Calibri"/>
          <w:sz w:val="24"/>
        </w:rPr>
        <w:t>NeuroVirology</w:t>
      </w:r>
      <w:proofErr w:type="spellEnd"/>
      <w:r w:rsidR="00830EA2" w:rsidRPr="00172826">
        <w:rPr>
          <w:rFonts w:ascii="Calibri" w:hAnsi="Calibri"/>
          <w:sz w:val="24"/>
        </w:rPr>
        <w:t>, May 1997.</w:t>
      </w:r>
    </w:p>
    <w:p w14:paraId="20AEEA25" w14:textId="77777777" w:rsidR="00830EA2" w:rsidRPr="00172826" w:rsidRDefault="00830EA2" w:rsidP="00190FAC">
      <w:pPr>
        <w:contextualSpacing/>
        <w:rPr>
          <w:rFonts w:ascii="Calibri" w:hAnsi="Calibri"/>
          <w:sz w:val="24"/>
        </w:rPr>
      </w:pPr>
    </w:p>
    <w:p w14:paraId="71595CCA" w14:textId="77777777" w:rsidR="00830EA2" w:rsidRPr="00172826" w:rsidRDefault="00190FAC" w:rsidP="00190FAC">
      <w:pPr>
        <w:contextualSpacing/>
        <w:rPr>
          <w:rFonts w:ascii="Calibri" w:hAnsi="Calibri"/>
          <w:sz w:val="24"/>
        </w:rPr>
      </w:pPr>
      <w:r>
        <w:rPr>
          <w:rFonts w:ascii="Calibri" w:hAnsi="Calibri"/>
          <w:sz w:val="24"/>
        </w:rPr>
        <w:t xml:space="preserve">7. </w:t>
      </w:r>
      <w:r w:rsidR="00830EA2" w:rsidRPr="00172826">
        <w:rPr>
          <w:rFonts w:ascii="Calibri" w:hAnsi="Calibri"/>
          <w:sz w:val="24"/>
        </w:rPr>
        <w:t xml:space="preserve">Stewart, A. R., </w:t>
      </w:r>
      <w:r w:rsidR="00830EA2" w:rsidRPr="00172826">
        <w:rPr>
          <w:rFonts w:ascii="Calibri" w:hAnsi="Calibri"/>
          <w:b/>
          <w:sz w:val="24"/>
        </w:rPr>
        <w:t>J. A. Lednicky</w:t>
      </w:r>
      <w:r w:rsidR="00830EA2" w:rsidRPr="00172826">
        <w:rPr>
          <w:rFonts w:ascii="Calibri" w:hAnsi="Calibri"/>
          <w:sz w:val="24"/>
        </w:rPr>
        <w:t xml:space="preserve">, and J. S. </w:t>
      </w:r>
      <w:proofErr w:type="spellStart"/>
      <w:r w:rsidR="00830EA2" w:rsidRPr="00172826">
        <w:rPr>
          <w:rFonts w:ascii="Calibri" w:hAnsi="Calibri"/>
          <w:sz w:val="24"/>
        </w:rPr>
        <w:t>Butel</w:t>
      </w:r>
      <w:proofErr w:type="spellEnd"/>
      <w:r w:rsidR="00830EA2" w:rsidRPr="00172826">
        <w:rPr>
          <w:rFonts w:ascii="Calibri" w:hAnsi="Calibri"/>
          <w:sz w:val="24"/>
        </w:rPr>
        <w:t xml:space="preserve">.  1997.  Sequence comparison of SV40 isolates from monkeys and humans. American Society for Virology Meeting, Montana State University, July 19 </w:t>
      </w:r>
      <w:proofErr w:type="gramStart"/>
      <w:r w:rsidR="00830EA2" w:rsidRPr="00172826">
        <w:rPr>
          <w:rFonts w:ascii="Calibri" w:hAnsi="Calibri"/>
          <w:sz w:val="24"/>
        </w:rPr>
        <w:t>-  23</w:t>
      </w:r>
      <w:proofErr w:type="gramEnd"/>
      <w:r w:rsidR="00830EA2" w:rsidRPr="00172826">
        <w:rPr>
          <w:rFonts w:ascii="Calibri" w:hAnsi="Calibri"/>
          <w:sz w:val="24"/>
        </w:rPr>
        <w:t>, 1997.</w:t>
      </w:r>
    </w:p>
    <w:p w14:paraId="0C4998F0" w14:textId="77777777" w:rsidR="00830EA2" w:rsidRPr="00172826" w:rsidRDefault="00830EA2" w:rsidP="00190FAC">
      <w:pPr>
        <w:contextualSpacing/>
        <w:rPr>
          <w:rFonts w:ascii="Calibri" w:hAnsi="Calibri"/>
          <w:sz w:val="24"/>
        </w:rPr>
      </w:pPr>
    </w:p>
    <w:p w14:paraId="7E7CE3DC" w14:textId="77777777" w:rsidR="00830EA2" w:rsidRPr="00172826" w:rsidRDefault="00190FAC" w:rsidP="00190FAC">
      <w:pPr>
        <w:contextualSpacing/>
        <w:rPr>
          <w:rFonts w:ascii="Calibri" w:hAnsi="Calibri"/>
          <w:sz w:val="24"/>
        </w:rPr>
      </w:pPr>
      <w:r>
        <w:rPr>
          <w:rFonts w:ascii="Calibri" w:hAnsi="Calibri"/>
          <w:sz w:val="24"/>
        </w:rPr>
        <w:t xml:space="preserve">8. </w:t>
      </w:r>
      <w:r w:rsidR="00830EA2" w:rsidRPr="00172826">
        <w:rPr>
          <w:rFonts w:ascii="Calibri" w:hAnsi="Calibri"/>
          <w:b/>
          <w:sz w:val="24"/>
        </w:rPr>
        <w:t>Lednicky, J. A.</w:t>
      </w:r>
      <w:r w:rsidR="00830EA2" w:rsidRPr="00172826">
        <w:rPr>
          <w:rFonts w:ascii="Calibri" w:hAnsi="Calibri"/>
          <w:sz w:val="24"/>
        </w:rPr>
        <w:t xml:space="preserve">, Stewart, A. R., Finegold, M. J., and </w:t>
      </w:r>
      <w:proofErr w:type="spellStart"/>
      <w:r w:rsidR="00830EA2" w:rsidRPr="00172826">
        <w:rPr>
          <w:rFonts w:ascii="Calibri" w:hAnsi="Calibri"/>
          <w:sz w:val="24"/>
        </w:rPr>
        <w:t>Butel</w:t>
      </w:r>
      <w:proofErr w:type="spellEnd"/>
      <w:r w:rsidR="00830EA2" w:rsidRPr="00172826">
        <w:rPr>
          <w:rFonts w:ascii="Calibri" w:hAnsi="Calibri"/>
          <w:sz w:val="24"/>
        </w:rPr>
        <w:t xml:space="preserve">, J. S.  1997.  SV40 DNA in human bone tumors contains variable T-antigen gene sequences. The Imperial Cancer </w:t>
      </w:r>
      <w:r w:rsidR="00830EA2">
        <w:rPr>
          <w:sz w:val="24"/>
        </w:rPr>
        <w:t xml:space="preserve">Research </w:t>
      </w:r>
      <w:r w:rsidR="00830EA2" w:rsidRPr="00172826">
        <w:rPr>
          <w:rFonts w:ascii="Calibri" w:hAnsi="Calibri"/>
          <w:sz w:val="24"/>
        </w:rPr>
        <w:t xml:space="preserve">Fund 1997 Tumor Virus Meeting on </w:t>
      </w:r>
      <w:proofErr w:type="spellStart"/>
      <w:r w:rsidR="00830EA2" w:rsidRPr="00172826">
        <w:rPr>
          <w:rFonts w:ascii="Calibri" w:hAnsi="Calibri"/>
          <w:sz w:val="24"/>
        </w:rPr>
        <w:t>Papovaviruses</w:t>
      </w:r>
      <w:proofErr w:type="spellEnd"/>
      <w:r w:rsidR="00830EA2" w:rsidRPr="00172826">
        <w:rPr>
          <w:rFonts w:ascii="Calibri" w:hAnsi="Calibri"/>
          <w:sz w:val="24"/>
        </w:rPr>
        <w:t>, Papillomaviruses, and Adenoviruses.  Cambridge, England.</w:t>
      </w:r>
    </w:p>
    <w:p w14:paraId="183E635D" w14:textId="77777777" w:rsidR="007A6BCB" w:rsidRDefault="007A6BCB" w:rsidP="00B87898">
      <w:pPr>
        <w:pStyle w:val="BodyText"/>
        <w:jc w:val="left"/>
        <w:rPr>
          <w:rFonts w:ascii="Calibri" w:hAnsi="Calibri"/>
        </w:rPr>
      </w:pPr>
    </w:p>
    <w:p w14:paraId="2C76A4C1" w14:textId="77777777" w:rsidR="00830EA2" w:rsidRPr="00172826" w:rsidRDefault="00190FAC" w:rsidP="00B87898">
      <w:pPr>
        <w:pStyle w:val="BodyText"/>
        <w:jc w:val="left"/>
        <w:rPr>
          <w:rFonts w:ascii="Calibri" w:hAnsi="Calibri"/>
        </w:rPr>
      </w:pPr>
      <w:r>
        <w:rPr>
          <w:rFonts w:ascii="Calibri" w:hAnsi="Calibri"/>
        </w:rPr>
        <w:t xml:space="preserve">9. </w:t>
      </w:r>
      <w:proofErr w:type="spellStart"/>
      <w:r w:rsidR="00830EA2" w:rsidRPr="00172826">
        <w:rPr>
          <w:rFonts w:ascii="Calibri" w:hAnsi="Calibri"/>
        </w:rPr>
        <w:t>Butel</w:t>
      </w:r>
      <w:proofErr w:type="spellEnd"/>
      <w:r w:rsidR="00830EA2" w:rsidRPr="00172826">
        <w:rPr>
          <w:rFonts w:ascii="Calibri" w:hAnsi="Calibri"/>
        </w:rPr>
        <w:t xml:space="preserve">, J. S., A. S. Arrington, C. Wong, S. </w:t>
      </w:r>
      <w:proofErr w:type="spellStart"/>
      <w:r w:rsidR="00830EA2" w:rsidRPr="00172826">
        <w:rPr>
          <w:rFonts w:ascii="Calibri" w:hAnsi="Calibri"/>
        </w:rPr>
        <w:t>Jafar</w:t>
      </w:r>
      <w:proofErr w:type="spellEnd"/>
      <w:r w:rsidR="00830EA2" w:rsidRPr="00172826">
        <w:rPr>
          <w:rFonts w:ascii="Calibri" w:hAnsi="Calibri"/>
        </w:rPr>
        <w:t xml:space="preserve">, </w:t>
      </w:r>
      <w:r w:rsidR="00830EA2" w:rsidRPr="00172826">
        <w:rPr>
          <w:rFonts w:ascii="Calibri" w:hAnsi="Calibri"/>
          <w:b/>
        </w:rPr>
        <w:t>J. A. Lednicky,</w:t>
      </w:r>
      <w:r w:rsidR="00830EA2" w:rsidRPr="00172826">
        <w:rPr>
          <w:rFonts w:ascii="Calibri" w:hAnsi="Calibri"/>
        </w:rPr>
        <w:t xml:space="preserve"> A. R. </w:t>
      </w:r>
      <w:proofErr w:type="spellStart"/>
      <w:r w:rsidR="00830EA2" w:rsidRPr="00172826">
        <w:rPr>
          <w:rFonts w:ascii="Calibri" w:hAnsi="Calibri"/>
        </w:rPr>
        <w:t>Opekun</w:t>
      </w:r>
      <w:proofErr w:type="spellEnd"/>
      <w:r w:rsidR="00830EA2" w:rsidRPr="00172826">
        <w:rPr>
          <w:rFonts w:ascii="Calibri" w:hAnsi="Calibri"/>
        </w:rPr>
        <w:t>, M. J. Finegold, and E. Adam.  1998.  Serological and molecular evidence of SV40 infections in children. The Molecular Biology of Small DNA Tumor Viruses Meeting, University of Wisconsin-Madison (July 14 to July 19).</w:t>
      </w:r>
    </w:p>
    <w:p w14:paraId="5E9B3BE8" w14:textId="77777777" w:rsidR="00830EA2" w:rsidRPr="00172826" w:rsidRDefault="00830EA2" w:rsidP="00B87898">
      <w:pPr>
        <w:rPr>
          <w:rFonts w:ascii="Calibri" w:hAnsi="Calibri"/>
          <w:sz w:val="24"/>
        </w:rPr>
      </w:pPr>
    </w:p>
    <w:p w14:paraId="04560B2D" w14:textId="77777777" w:rsidR="00830EA2" w:rsidRPr="00172826" w:rsidRDefault="00190FAC" w:rsidP="00B87898">
      <w:pPr>
        <w:rPr>
          <w:rFonts w:ascii="Calibri" w:hAnsi="Calibri"/>
          <w:sz w:val="24"/>
        </w:rPr>
      </w:pPr>
      <w:r>
        <w:rPr>
          <w:rFonts w:ascii="Calibri" w:hAnsi="Calibri"/>
          <w:sz w:val="24"/>
        </w:rPr>
        <w:t xml:space="preserve">10. </w:t>
      </w:r>
      <w:r w:rsidR="00830EA2" w:rsidRPr="00172826">
        <w:rPr>
          <w:rFonts w:ascii="Calibri" w:hAnsi="Calibri"/>
          <w:sz w:val="24"/>
        </w:rPr>
        <w:t xml:space="preserve">Ling, P. D., R. S. Peng, D. Pierson, </w:t>
      </w:r>
      <w:r w:rsidR="00830EA2" w:rsidRPr="00172826">
        <w:rPr>
          <w:rFonts w:ascii="Calibri" w:hAnsi="Calibri"/>
          <w:b/>
          <w:sz w:val="24"/>
        </w:rPr>
        <w:t>J. Lednicky</w:t>
      </w:r>
      <w:r w:rsidR="00830EA2" w:rsidRPr="00172826">
        <w:rPr>
          <w:rFonts w:ascii="Calibri" w:hAnsi="Calibri"/>
          <w:sz w:val="24"/>
        </w:rPr>
        <w:t xml:space="preserve">, and J. S. </w:t>
      </w:r>
      <w:proofErr w:type="spellStart"/>
      <w:r w:rsidR="00830EA2" w:rsidRPr="00172826">
        <w:rPr>
          <w:rFonts w:ascii="Calibri" w:hAnsi="Calibri"/>
          <w:sz w:val="24"/>
        </w:rPr>
        <w:t>Butel</w:t>
      </w:r>
      <w:proofErr w:type="spellEnd"/>
      <w:r w:rsidR="00830EA2" w:rsidRPr="00172826">
        <w:rPr>
          <w:rFonts w:ascii="Calibri" w:hAnsi="Calibri"/>
          <w:sz w:val="24"/>
        </w:rPr>
        <w:t>.  1999.  Latent viruses – a space travel hazard?  First Biennial Space Biomedical Investigators’ Workshop, January 11-13, 1999.</w:t>
      </w:r>
    </w:p>
    <w:p w14:paraId="73F7734B" w14:textId="77777777" w:rsidR="00830EA2" w:rsidRPr="00172826" w:rsidRDefault="00830EA2" w:rsidP="00B87898">
      <w:pPr>
        <w:rPr>
          <w:rFonts w:ascii="Calibri" w:hAnsi="Calibri"/>
          <w:sz w:val="24"/>
        </w:rPr>
      </w:pPr>
    </w:p>
    <w:p w14:paraId="770EFC0E" w14:textId="77777777" w:rsidR="00830EA2" w:rsidRPr="00172826" w:rsidRDefault="00190FAC" w:rsidP="00B87898">
      <w:pPr>
        <w:rPr>
          <w:rFonts w:ascii="Calibri" w:hAnsi="Calibri"/>
          <w:sz w:val="24"/>
        </w:rPr>
      </w:pPr>
      <w:r>
        <w:rPr>
          <w:rFonts w:ascii="Calibri" w:hAnsi="Calibri"/>
          <w:sz w:val="24"/>
        </w:rPr>
        <w:t xml:space="preserve">11. </w:t>
      </w:r>
      <w:r w:rsidR="00830EA2" w:rsidRPr="00172826">
        <w:rPr>
          <w:rFonts w:ascii="Calibri" w:hAnsi="Calibri"/>
          <w:b/>
          <w:sz w:val="24"/>
        </w:rPr>
        <w:t>Lednicky, J. A.</w:t>
      </w:r>
      <w:r w:rsidR="00830EA2" w:rsidRPr="00172826">
        <w:rPr>
          <w:rFonts w:ascii="Calibri" w:hAnsi="Calibri"/>
          <w:sz w:val="24"/>
        </w:rPr>
        <w:t xml:space="preserve">  Overview of NSBRI Immunology, Infection, and Hematology team joint project with the IBMP (Institute for Biomedical Problems, State Research Center of Russia).  Presented July 9, 1999 (Baylor College of Medicine) to students attending the Houston-Galveston NYLF/MD conference (July 4 – 14, 1999), sponsored by the National Youth Leadership Forum on Medicine.</w:t>
      </w:r>
    </w:p>
    <w:p w14:paraId="14E89003" w14:textId="77777777" w:rsidR="00830EA2" w:rsidRPr="00172826" w:rsidRDefault="00830EA2" w:rsidP="00B87898">
      <w:pPr>
        <w:rPr>
          <w:rFonts w:ascii="Calibri" w:hAnsi="Calibri"/>
          <w:sz w:val="24"/>
        </w:rPr>
      </w:pPr>
    </w:p>
    <w:p w14:paraId="38E97E5C" w14:textId="77777777" w:rsidR="00830EA2" w:rsidRPr="00172826" w:rsidRDefault="00190FAC" w:rsidP="00B87898">
      <w:pPr>
        <w:rPr>
          <w:rFonts w:ascii="Calibri" w:hAnsi="Calibri"/>
          <w:sz w:val="24"/>
        </w:rPr>
      </w:pPr>
      <w:r>
        <w:rPr>
          <w:rFonts w:ascii="Calibri" w:hAnsi="Calibri"/>
          <w:sz w:val="24"/>
        </w:rPr>
        <w:t xml:space="preserve">12. </w:t>
      </w:r>
      <w:r w:rsidR="00830EA2" w:rsidRPr="00172826">
        <w:rPr>
          <w:rFonts w:ascii="Calibri" w:hAnsi="Calibri"/>
          <w:b/>
          <w:sz w:val="24"/>
        </w:rPr>
        <w:t>Lednicky, J. A.</w:t>
      </w:r>
      <w:r w:rsidR="00830EA2" w:rsidRPr="00172826">
        <w:rPr>
          <w:rFonts w:ascii="Calibri" w:hAnsi="Calibri"/>
          <w:sz w:val="24"/>
        </w:rPr>
        <w:t xml:space="preserve">  Overview of NSBRI Immunology, Infection, and Hematology team research projects in preparation for NASA’s first space mission to the planet Mars.  Presented July 17, 2000 (Baylor College of Medicine) to students attending the Houston-Galveston NYLF/MD conference (July 9-19, 2000), sponsored by the National Youth Leadership Forum on Medicine.</w:t>
      </w:r>
    </w:p>
    <w:p w14:paraId="70A15CE5" w14:textId="77777777" w:rsidR="00830EA2" w:rsidRPr="00172826" w:rsidRDefault="00830EA2" w:rsidP="00B87898">
      <w:pPr>
        <w:rPr>
          <w:rFonts w:ascii="Calibri" w:hAnsi="Calibri"/>
          <w:sz w:val="24"/>
          <w:u w:val="single"/>
        </w:rPr>
      </w:pPr>
    </w:p>
    <w:p w14:paraId="7975B659" w14:textId="77777777" w:rsidR="00830EA2" w:rsidRPr="00172826" w:rsidRDefault="00190FAC" w:rsidP="00B87898">
      <w:pPr>
        <w:rPr>
          <w:rFonts w:ascii="Calibri" w:hAnsi="Calibri"/>
          <w:sz w:val="24"/>
        </w:rPr>
      </w:pPr>
      <w:r w:rsidRPr="00190FAC">
        <w:rPr>
          <w:rFonts w:ascii="Calibri" w:hAnsi="Calibri"/>
          <w:sz w:val="24"/>
        </w:rPr>
        <w:t>13.</w:t>
      </w:r>
      <w:r>
        <w:rPr>
          <w:rFonts w:ascii="Calibri" w:hAnsi="Calibri"/>
          <w:b/>
          <w:sz w:val="24"/>
        </w:rPr>
        <w:t xml:space="preserve"> </w:t>
      </w:r>
      <w:r w:rsidR="00830EA2" w:rsidRPr="00172826">
        <w:rPr>
          <w:rFonts w:ascii="Calibri" w:hAnsi="Calibri"/>
          <w:b/>
          <w:sz w:val="24"/>
        </w:rPr>
        <w:t xml:space="preserve">Lednicky, J. A., </w:t>
      </w:r>
      <w:r w:rsidR="00830EA2" w:rsidRPr="00172826">
        <w:rPr>
          <w:rFonts w:ascii="Calibri" w:hAnsi="Calibri"/>
          <w:sz w:val="24"/>
        </w:rPr>
        <w:t xml:space="preserve">P. D. Ling, W. A. Keitel, S. K. Mehta, D. L. Pierson, and J. S. </w:t>
      </w:r>
      <w:proofErr w:type="spellStart"/>
      <w:r w:rsidR="00830EA2" w:rsidRPr="00172826">
        <w:rPr>
          <w:rFonts w:ascii="Calibri" w:hAnsi="Calibri"/>
          <w:sz w:val="24"/>
        </w:rPr>
        <w:t>Butel</w:t>
      </w:r>
      <w:proofErr w:type="spellEnd"/>
      <w:r w:rsidR="00830EA2" w:rsidRPr="00172826">
        <w:rPr>
          <w:rFonts w:ascii="Calibri" w:hAnsi="Calibri"/>
          <w:sz w:val="24"/>
        </w:rPr>
        <w:t>.  Longitudinal study of viral reactivations in healthy adults: baseline for studies of space flight conditions. Bioastronautics Investigators’ Workshop, January 17 – 19, 2001.</w:t>
      </w:r>
    </w:p>
    <w:p w14:paraId="33E16999" w14:textId="77777777" w:rsidR="00830EA2" w:rsidRPr="00172826" w:rsidRDefault="00830EA2" w:rsidP="00B87898">
      <w:pPr>
        <w:rPr>
          <w:rFonts w:ascii="Calibri" w:hAnsi="Calibri"/>
          <w:sz w:val="24"/>
        </w:rPr>
      </w:pPr>
    </w:p>
    <w:p w14:paraId="699CD065" w14:textId="77777777" w:rsidR="00830EA2" w:rsidRPr="00172826" w:rsidRDefault="00190FAC" w:rsidP="00B87898">
      <w:pPr>
        <w:rPr>
          <w:rFonts w:ascii="Calibri" w:hAnsi="Calibri"/>
          <w:sz w:val="24"/>
        </w:rPr>
      </w:pPr>
      <w:r>
        <w:rPr>
          <w:rFonts w:ascii="Calibri" w:hAnsi="Calibri"/>
          <w:sz w:val="24"/>
        </w:rPr>
        <w:t xml:space="preserve">14. </w:t>
      </w:r>
      <w:r w:rsidR="00830EA2" w:rsidRPr="00172826">
        <w:rPr>
          <w:rFonts w:ascii="Calibri" w:hAnsi="Calibri"/>
          <w:b/>
          <w:sz w:val="24"/>
        </w:rPr>
        <w:t>Lednicky, J. A.</w:t>
      </w:r>
      <w:r w:rsidR="00830EA2" w:rsidRPr="00172826">
        <w:rPr>
          <w:rFonts w:ascii="Calibri" w:hAnsi="Calibri"/>
          <w:sz w:val="24"/>
        </w:rPr>
        <w:t xml:space="preserve">  Utilization of the yeast two-hybrid system for the isolation of genes of previously undisclosed cellular proteins that interact with a polyomavirus-encoded cancer-promoting protein. 2001 Research Day, Hines V. A. Hospital, Maywood, Illinois, April 19, 2001. </w:t>
      </w:r>
    </w:p>
    <w:p w14:paraId="3FF3AD46" w14:textId="77777777" w:rsidR="00830EA2" w:rsidRPr="00172826" w:rsidRDefault="00830EA2" w:rsidP="00B87898">
      <w:pPr>
        <w:rPr>
          <w:rFonts w:ascii="Calibri" w:hAnsi="Calibri"/>
          <w:sz w:val="24"/>
        </w:rPr>
      </w:pPr>
    </w:p>
    <w:p w14:paraId="024B3691" w14:textId="77777777" w:rsidR="00830EA2" w:rsidRPr="00172826" w:rsidRDefault="00190FAC" w:rsidP="00B87898">
      <w:pPr>
        <w:rPr>
          <w:rFonts w:ascii="Calibri" w:hAnsi="Calibri"/>
          <w:sz w:val="24"/>
        </w:rPr>
      </w:pPr>
      <w:r>
        <w:rPr>
          <w:rFonts w:ascii="Calibri" w:hAnsi="Calibri"/>
          <w:sz w:val="24"/>
        </w:rPr>
        <w:t xml:space="preserve">15. </w:t>
      </w:r>
      <w:r w:rsidR="00830EA2" w:rsidRPr="00172826">
        <w:rPr>
          <w:rFonts w:ascii="Calibri" w:hAnsi="Calibri"/>
          <w:b/>
          <w:sz w:val="24"/>
        </w:rPr>
        <w:t>Lednicky, J. A.,</w:t>
      </w:r>
      <w:r w:rsidR="00830EA2" w:rsidRPr="00172826">
        <w:rPr>
          <w:rFonts w:ascii="Calibri" w:hAnsi="Calibri"/>
          <w:sz w:val="24"/>
        </w:rPr>
        <w:t xml:space="preserve"> J. S. </w:t>
      </w:r>
      <w:proofErr w:type="spellStart"/>
      <w:r w:rsidR="00830EA2" w:rsidRPr="00172826">
        <w:rPr>
          <w:rFonts w:ascii="Calibri" w:hAnsi="Calibri"/>
          <w:sz w:val="24"/>
        </w:rPr>
        <w:t>Butel</w:t>
      </w:r>
      <w:proofErr w:type="spellEnd"/>
      <w:r w:rsidR="00830EA2" w:rsidRPr="00172826">
        <w:rPr>
          <w:rFonts w:ascii="Calibri" w:hAnsi="Calibri"/>
          <w:sz w:val="24"/>
        </w:rPr>
        <w:t xml:space="preserve">, R. L. </w:t>
      </w:r>
      <w:proofErr w:type="spellStart"/>
      <w:r w:rsidR="00830EA2" w:rsidRPr="00172826">
        <w:rPr>
          <w:rFonts w:ascii="Calibri" w:hAnsi="Calibri"/>
          <w:sz w:val="24"/>
        </w:rPr>
        <w:t>Garcea</w:t>
      </w:r>
      <w:proofErr w:type="spellEnd"/>
      <w:r w:rsidR="00830EA2" w:rsidRPr="00172826">
        <w:rPr>
          <w:rFonts w:ascii="Calibri" w:hAnsi="Calibri"/>
          <w:sz w:val="24"/>
        </w:rPr>
        <w:t xml:space="preserve">, A. S. Arrington, and R. A. </w:t>
      </w:r>
      <w:proofErr w:type="spellStart"/>
      <w:r w:rsidR="00830EA2" w:rsidRPr="00172826">
        <w:rPr>
          <w:rFonts w:ascii="Calibri" w:hAnsi="Calibri"/>
          <w:sz w:val="24"/>
        </w:rPr>
        <w:t>Vilchez</w:t>
      </w:r>
      <w:proofErr w:type="spellEnd"/>
      <w:r w:rsidR="00830EA2" w:rsidRPr="00172826">
        <w:rPr>
          <w:rFonts w:ascii="Calibri" w:hAnsi="Calibri"/>
          <w:sz w:val="24"/>
        </w:rPr>
        <w:t xml:space="preserve">.  Detection of SV40 in diverse human tumors.  April 20 – 21, 2001, Malignant Mesothelioma – Therapeutic Options and Role of SV40: An Update, The University of Chicago </w:t>
      </w:r>
      <w:proofErr w:type="spellStart"/>
      <w:r w:rsidR="00830EA2" w:rsidRPr="00172826">
        <w:rPr>
          <w:rFonts w:ascii="Calibri" w:hAnsi="Calibri"/>
          <w:sz w:val="24"/>
        </w:rPr>
        <w:t>Gleacher</w:t>
      </w:r>
      <w:proofErr w:type="spellEnd"/>
      <w:r w:rsidR="00830EA2" w:rsidRPr="00172826">
        <w:rPr>
          <w:rFonts w:ascii="Calibri" w:hAnsi="Calibri"/>
          <w:sz w:val="24"/>
        </w:rPr>
        <w:t xml:space="preserve"> Center, Chicago, Illinois.</w:t>
      </w:r>
    </w:p>
    <w:p w14:paraId="1A790DE1" w14:textId="77777777" w:rsidR="00830EA2" w:rsidRPr="00172826" w:rsidRDefault="00830EA2" w:rsidP="00B87898">
      <w:pPr>
        <w:rPr>
          <w:rFonts w:ascii="Calibri" w:hAnsi="Calibri"/>
          <w:sz w:val="24"/>
        </w:rPr>
      </w:pPr>
    </w:p>
    <w:p w14:paraId="311622DE" w14:textId="77777777" w:rsidR="00830EA2" w:rsidRPr="00172826" w:rsidRDefault="00190FAC" w:rsidP="00B87898">
      <w:pPr>
        <w:rPr>
          <w:rFonts w:ascii="Calibri" w:hAnsi="Calibri"/>
          <w:sz w:val="24"/>
        </w:rPr>
      </w:pPr>
      <w:r>
        <w:rPr>
          <w:rFonts w:ascii="Calibri" w:hAnsi="Calibri"/>
          <w:sz w:val="24"/>
        </w:rPr>
        <w:t xml:space="preserve">16. </w:t>
      </w:r>
      <w:r w:rsidR="00830EA2" w:rsidRPr="00172826">
        <w:rPr>
          <w:rFonts w:ascii="Calibri" w:hAnsi="Calibri"/>
          <w:sz w:val="24"/>
        </w:rPr>
        <w:t xml:space="preserve">Ling, P. D., </w:t>
      </w:r>
      <w:r w:rsidR="00830EA2" w:rsidRPr="00172826">
        <w:rPr>
          <w:rFonts w:ascii="Calibri" w:hAnsi="Calibri"/>
          <w:b/>
          <w:sz w:val="24"/>
        </w:rPr>
        <w:t>J. A. Lednicky</w:t>
      </w:r>
      <w:r w:rsidR="00830EA2" w:rsidRPr="00172826">
        <w:rPr>
          <w:rFonts w:ascii="Calibri" w:hAnsi="Calibri"/>
          <w:sz w:val="24"/>
        </w:rPr>
        <w:t xml:space="preserve">, W. A. Keitel, Z. S. White, F. </w:t>
      </w:r>
      <w:proofErr w:type="spellStart"/>
      <w:r w:rsidR="00830EA2" w:rsidRPr="00172826">
        <w:rPr>
          <w:rFonts w:ascii="Calibri" w:hAnsi="Calibri"/>
          <w:sz w:val="24"/>
        </w:rPr>
        <w:t>Visnegarwala</w:t>
      </w:r>
      <w:proofErr w:type="spellEnd"/>
      <w:r w:rsidR="00830EA2" w:rsidRPr="00172826">
        <w:rPr>
          <w:rFonts w:ascii="Calibri" w:hAnsi="Calibri"/>
          <w:sz w:val="24"/>
        </w:rPr>
        <w:t xml:space="preserve">, R. A. </w:t>
      </w:r>
      <w:proofErr w:type="spellStart"/>
      <w:r w:rsidR="00830EA2" w:rsidRPr="00172826">
        <w:rPr>
          <w:rFonts w:ascii="Calibri" w:hAnsi="Calibri"/>
          <w:sz w:val="24"/>
        </w:rPr>
        <w:t>Vilchez</w:t>
      </w:r>
      <w:proofErr w:type="spellEnd"/>
      <w:r w:rsidR="00830EA2" w:rsidRPr="00172826">
        <w:rPr>
          <w:rFonts w:ascii="Calibri" w:hAnsi="Calibri"/>
          <w:sz w:val="24"/>
        </w:rPr>
        <w:t xml:space="preserve">, and J. S. </w:t>
      </w:r>
      <w:proofErr w:type="spellStart"/>
      <w:r w:rsidR="00830EA2" w:rsidRPr="00172826">
        <w:rPr>
          <w:rFonts w:ascii="Calibri" w:hAnsi="Calibri"/>
          <w:sz w:val="24"/>
        </w:rPr>
        <w:t>Butel</w:t>
      </w:r>
      <w:proofErr w:type="spellEnd"/>
      <w:r w:rsidR="00830EA2" w:rsidRPr="00172826">
        <w:rPr>
          <w:rFonts w:ascii="Calibri" w:hAnsi="Calibri"/>
          <w:sz w:val="24"/>
        </w:rPr>
        <w:t>.  Shedding of JCV and EBV in HIV-Infected Patients Receiving HAART. 9</w:t>
      </w:r>
      <w:r w:rsidR="00830EA2" w:rsidRPr="00172826">
        <w:rPr>
          <w:rFonts w:ascii="Calibri" w:hAnsi="Calibri"/>
          <w:sz w:val="24"/>
          <w:vertAlign w:val="superscript"/>
        </w:rPr>
        <w:t>th</w:t>
      </w:r>
      <w:r w:rsidR="00830EA2" w:rsidRPr="00172826">
        <w:rPr>
          <w:rFonts w:ascii="Calibri" w:hAnsi="Calibri"/>
          <w:sz w:val="24"/>
        </w:rPr>
        <w:t xml:space="preserve"> Conf. Retroviruses and Opportunistic Infections, Seattle, WA Feb. 24-28, 2002.</w:t>
      </w:r>
    </w:p>
    <w:p w14:paraId="39447CFC" w14:textId="77777777" w:rsidR="00830EA2" w:rsidRPr="00172826" w:rsidRDefault="00830EA2" w:rsidP="00B87898">
      <w:pPr>
        <w:rPr>
          <w:rFonts w:ascii="Calibri" w:hAnsi="Calibri"/>
          <w:b/>
          <w:color w:val="000000"/>
        </w:rPr>
      </w:pPr>
    </w:p>
    <w:p w14:paraId="137B9D53" w14:textId="77777777" w:rsidR="00830EA2" w:rsidRPr="00172826" w:rsidRDefault="00190FAC" w:rsidP="00B87898">
      <w:pPr>
        <w:rPr>
          <w:rFonts w:ascii="Calibri" w:hAnsi="Calibri"/>
          <w:snapToGrid w:val="0"/>
          <w:sz w:val="24"/>
        </w:rPr>
      </w:pPr>
      <w:r>
        <w:rPr>
          <w:rFonts w:ascii="Calibri" w:hAnsi="Calibri"/>
          <w:sz w:val="24"/>
        </w:rPr>
        <w:t xml:space="preserve">17. </w:t>
      </w:r>
      <w:proofErr w:type="spellStart"/>
      <w:r w:rsidR="00830EA2" w:rsidRPr="00172826">
        <w:rPr>
          <w:rFonts w:ascii="Calibri" w:hAnsi="Calibri"/>
          <w:sz w:val="24"/>
        </w:rPr>
        <w:t>Butel</w:t>
      </w:r>
      <w:proofErr w:type="spellEnd"/>
      <w:r w:rsidR="00830EA2" w:rsidRPr="00172826">
        <w:rPr>
          <w:rFonts w:ascii="Calibri" w:hAnsi="Calibri"/>
          <w:sz w:val="24"/>
        </w:rPr>
        <w:t xml:space="preserve">, J.S., </w:t>
      </w:r>
      <w:proofErr w:type="spellStart"/>
      <w:r w:rsidR="00830EA2" w:rsidRPr="00172826">
        <w:rPr>
          <w:rFonts w:ascii="Calibri" w:hAnsi="Calibri"/>
          <w:b/>
          <w:sz w:val="24"/>
        </w:rPr>
        <w:t>J.</w:t>
      </w:r>
      <w:proofErr w:type="gramStart"/>
      <w:r w:rsidR="00830EA2" w:rsidRPr="00172826">
        <w:rPr>
          <w:rFonts w:ascii="Calibri" w:hAnsi="Calibri"/>
          <w:b/>
          <w:sz w:val="24"/>
        </w:rPr>
        <w:t>A.Lednicky</w:t>
      </w:r>
      <w:proofErr w:type="spellEnd"/>
      <w:proofErr w:type="gramEnd"/>
      <w:r w:rsidR="00830EA2" w:rsidRPr="00172826">
        <w:rPr>
          <w:rFonts w:ascii="Calibri" w:hAnsi="Calibri"/>
          <w:sz w:val="24"/>
        </w:rPr>
        <w:t xml:space="preserve">, R.A. </w:t>
      </w:r>
      <w:proofErr w:type="spellStart"/>
      <w:r w:rsidR="00830EA2" w:rsidRPr="00172826">
        <w:rPr>
          <w:rFonts w:ascii="Calibri" w:hAnsi="Calibri"/>
          <w:sz w:val="24"/>
        </w:rPr>
        <w:t>Vilchez</w:t>
      </w:r>
      <w:proofErr w:type="spellEnd"/>
      <w:r w:rsidR="00830EA2" w:rsidRPr="00172826">
        <w:rPr>
          <w:rFonts w:ascii="Calibri" w:hAnsi="Calibri"/>
          <w:sz w:val="24"/>
        </w:rPr>
        <w:t xml:space="preserve">, F. </w:t>
      </w:r>
      <w:proofErr w:type="spellStart"/>
      <w:r w:rsidR="00830EA2" w:rsidRPr="00172826">
        <w:rPr>
          <w:rFonts w:ascii="Calibri" w:hAnsi="Calibri"/>
          <w:sz w:val="24"/>
        </w:rPr>
        <w:t>Visnegarwala</w:t>
      </w:r>
      <w:proofErr w:type="spellEnd"/>
      <w:r w:rsidR="00830EA2" w:rsidRPr="00172826">
        <w:rPr>
          <w:rFonts w:ascii="Calibri" w:hAnsi="Calibri"/>
          <w:sz w:val="24"/>
        </w:rPr>
        <w:t xml:space="preserve">, D.E. Lewis, C.A. </w:t>
      </w:r>
      <w:proofErr w:type="spellStart"/>
      <w:r w:rsidR="00830EA2" w:rsidRPr="00172826">
        <w:rPr>
          <w:rFonts w:ascii="Calibri" w:hAnsi="Calibri"/>
          <w:sz w:val="24"/>
        </w:rPr>
        <w:t>Kozinetz</w:t>
      </w:r>
      <w:proofErr w:type="spellEnd"/>
      <w:r w:rsidR="00830EA2" w:rsidRPr="00172826">
        <w:rPr>
          <w:rFonts w:ascii="Calibri" w:hAnsi="Calibri"/>
          <w:sz w:val="24"/>
        </w:rPr>
        <w:t>, and W.A. Keitel. Polyomavirus JCV reactivation and shedding in healthy and immunocompromised hosts: implications for space travel.</w:t>
      </w:r>
      <w:r w:rsidR="00830EA2" w:rsidRPr="00172826">
        <w:rPr>
          <w:rFonts w:ascii="Calibri" w:hAnsi="Calibri"/>
          <w:b/>
          <w:sz w:val="24"/>
        </w:rPr>
        <w:t xml:space="preserve"> </w:t>
      </w:r>
      <w:r w:rsidR="00830EA2" w:rsidRPr="00172826">
        <w:rPr>
          <w:rFonts w:ascii="Calibri" w:hAnsi="Calibri"/>
          <w:snapToGrid w:val="0"/>
          <w:sz w:val="24"/>
        </w:rPr>
        <w:t>Bioastronautics Investigators' Workshop, January 13-15, 2003, Galveston, TX.</w:t>
      </w:r>
    </w:p>
    <w:p w14:paraId="084F4176" w14:textId="77777777" w:rsidR="00830EA2" w:rsidRDefault="00830EA2">
      <w:pPr>
        <w:rPr>
          <w:rFonts w:ascii="MS Sans Serif" w:hAnsi="MS Sans Serif"/>
          <w:snapToGrid w:val="0"/>
          <w:sz w:val="17"/>
        </w:rPr>
      </w:pPr>
    </w:p>
    <w:p w14:paraId="638F0A35" w14:textId="77777777" w:rsidR="00830EA2" w:rsidRPr="00172826" w:rsidRDefault="00190FAC" w:rsidP="00B87898">
      <w:pPr>
        <w:pStyle w:val="BodyText"/>
        <w:jc w:val="left"/>
        <w:rPr>
          <w:rFonts w:ascii="Calibri" w:hAnsi="Calibri"/>
          <w:snapToGrid w:val="0"/>
        </w:rPr>
      </w:pPr>
      <w:r>
        <w:rPr>
          <w:rFonts w:ascii="Calibri" w:hAnsi="Calibri"/>
          <w:snapToGrid w:val="0"/>
        </w:rPr>
        <w:t xml:space="preserve">18. </w:t>
      </w:r>
      <w:r w:rsidR="00830EA2" w:rsidRPr="00172826">
        <w:rPr>
          <w:rFonts w:ascii="Calibri" w:hAnsi="Calibri"/>
          <w:b/>
          <w:snapToGrid w:val="0"/>
        </w:rPr>
        <w:t>Lednicky, J. A.,</w:t>
      </w:r>
      <w:r w:rsidR="00830EA2" w:rsidRPr="00172826">
        <w:rPr>
          <w:rFonts w:ascii="Calibri" w:hAnsi="Calibri"/>
          <w:snapToGrid w:val="0"/>
        </w:rPr>
        <w:t xml:space="preserve"> T. P. Meehan, M. J. </w:t>
      </w:r>
      <w:proofErr w:type="spellStart"/>
      <w:r w:rsidR="00830EA2" w:rsidRPr="00172826">
        <w:rPr>
          <w:rFonts w:ascii="Calibri" w:hAnsi="Calibri"/>
          <w:snapToGrid w:val="0"/>
        </w:rPr>
        <w:t>Kinsel</w:t>
      </w:r>
      <w:proofErr w:type="spellEnd"/>
      <w:r w:rsidR="00830EA2" w:rsidRPr="00172826">
        <w:rPr>
          <w:rFonts w:ascii="Calibri" w:hAnsi="Calibri"/>
          <w:snapToGrid w:val="0"/>
        </w:rPr>
        <w:t xml:space="preserve">, L. L. Hungerford, J. Dubach, M. Bocchetta, and K. E. </w:t>
      </w:r>
      <w:proofErr w:type="spellStart"/>
      <w:r w:rsidR="00830EA2" w:rsidRPr="00172826">
        <w:rPr>
          <w:rFonts w:ascii="Calibri" w:hAnsi="Calibri"/>
          <w:snapToGrid w:val="0"/>
        </w:rPr>
        <w:t>Witecki</w:t>
      </w:r>
      <w:proofErr w:type="spellEnd"/>
      <w:r w:rsidR="00830EA2" w:rsidRPr="00172826">
        <w:rPr>
          <w:rFonts w:ascii="Calibri" w:hAnsi="Calibri"/>
          <w:snapToGrid w:val="0"/>
        </w:rPr>
        <w:t xml:space="preserve">. Canine Distemper Virus Outbreaks Among Raccoons in Cook County Illinois are Much More Complex Than Previously Thought and Mimic Many Aspects of Human Morbillivirus Outbreaks. Research Day 2003 (April 24, 2003), US Dept. of Veterans Affairs, Edward Hines Jr. VA Hospital, Maywood, Illinois. </w:t>
      </w:r>
    </w:p>
    <w:p w14:paraId="018771E4" w14:textId="77777777" w:rsidR="00830EA2" w:rsidRPr="00172826" w:rsidRDefault="00830EA2" w:rsidP="00B87898">
      <w:pPr>
        <w:rPr>
          <w:rFonts w:ascii="Calibri" w:hAnsi="Calibri"/>
          <w:snapToGrid w:val="0"/>
          <w:sz w:val="17"/>
        </w:rPr>
      </w:pPr>
    </w:p>
    <w:p w14:paraId="4428FB1D" w14:textId="77777777" w:rsidR="00830EA2" w:rsidRPr="00172826" w:rsidRDefault="00190FAC" w:rsidP="00B87898">
      <w:pPr>
        <w:pStyle w:val="BodyText2"/>
        <w:rPr>
          <w:rFonts w:ascii="Calibri" w:hAnsi="Calibri"/>
          <w:snapToGrid w:val="0"/>
        </w:rPr>
      </w:pPr>
      <w:r>
        <w:rPr>
          <w:rFonts w:ascii="Calibri" w:hAnsi="Calibri"/>
          <w:snapToGrid w:val="0"/>
        </w:rPr>
        <w:t xml:space="preserve">19. </w:t>
      </w:r>
      <w:proofErr w:type="spellStart"/>
      <w:r w:rsidR="00830EA2" w:rsidRPr="00172826">
        <w:rPr>
          <w:rFonts w:ascii="Calibri" w:hAnsi="Calibri"/>
          <w:snapToGrid w:val="0"/>
        </w:rPr>
        <w:t>Ohr</w:t>
      </w:r>
      <w:proofErr w:type="spellEnd"/>
      <w:r w:rsidR="00830EA2" w:rsidRPr="00172826">
        <w:rPr>
          <w:rFonts w:ascii="Calibri" w:hAnsi="Calibri"/>
          <w:snapToGrid w:val="0"/>
        </w:rPr>
        <w:t xml:space="preserve">, J., D. </w:t>
      </w:r>
      <w:proofErr w:type="spellStart"/>
      <w:r w:rsidR="00830EA2" w:rsidRPr="00172826">
        <w:rPr>
          <w:rFonts w:ascii="Calibri" w:hAnsi="Calibri"/>
          <w:snapToGrid w:val="0"/>
        </w:rPr>
        <w:t>Mileusnic</w:t>
      </w:r>
      <w:proofErr w:type="spellEnd"/>
      <w:r w:rsidR="00830EA2" w:rsidRPr="00172826">
        <w:rPr>
          <w:rFonts w:ascii="Calibri" w:hAnsi="Calibri"/>
          <w:snapToGrid w:val="0"/>
        </w:rPr>
        <w:t xml:space="preserve">, S. Denton, E. Donoghue, K. </w:t>
      </w:r>
      <w:proofErr w:type="spellStart"/>
      <w:r w:rsidR="00830EA2" w:rsidRPr="00172826">
        <w:rPr>
          <w:rFonts w:ascii="Calibri" w:hAnsi="Calibri"/>
          <w:snapToGrid w:val="0"/>
        </w:rPr>
        <w:t>Witecki</w:t>
      </w:r>
      <w:proofErr w:type="spellEnd"/>
      <w:r w:rsidR="00830EA2" w:rsidRPr="00172826">
        <w:rPr>
          <w:rFonts w:ascii="Calibri" w:hAnsi="Calibri"/>
          <w:snapToGrid w:val="0"/>
        </w:rPr>
        <w:t xml:space="preserve">, and </w:t>
      </w:r>
      <w:r w:rsidR="00830EA2" w:rsidRPr="00172826">
        <w:rPr>
          <w:rFonts w:ascii="Calibri" w:hAnsi="Calibri"/>
          <w:b/>
          <w:snapToGrid w:val="0"/>
        </w:rPr>
        <w:t>J. Lednicky</w:t>
      </w:r>
      <w:r w:rsidR="00830EA2" w:rsidRPr="00172826">
        <w:rPr>
          <w:rFonts w:ascii="Calibri" w:hAnsi="Calibri"/>
          <w:snapToGrid w:val="0"/>
        </w:rPr>
        <w:t xml:space="preserve">. Molecular Techniques Identify Viruses in the Heart Tissue of Apparently Healthy Chicago Residents that Died Without Warning of an Inflammation of the Heart Muscle. Research Day 2003 (April 24, 2003), US Dept. of Veterans Affairs, Edward Hines Jr. VA Hospital, Maywood, Illinois.  </w:t>
      </w:r>
    </w:p>
    <w:p w14:paraId="733665B8" w14:textId="77777777" w:rsidR="00830EA2" w:rsidRPr="00172826" w:rsidRDefault="00830EA2" w:rsidP="00B87898">
      <w:pPr>
        <w:pStyle w:val="BodyText2"/>
        <w:rPr>
          <w:rFonts w:ascii="Calibri" w:hAnsi="Calibri"/>
          <w:snapToGrid w:val="0"/>
        </w:rPr>
      </w:pPr>
    </w:p>
    <w:p w14:paraId="08E93583" w14:textId="77777777" w:rsidR="00830EA2" w:rsidRPr="00172826" w:rsidRDefault="00190FAC" w:rsidP="00B87898">
      <w:pPr>
        <w:pStyle w:val="BodyText2"/>
        <w:rPr>
          <w:rFonts w:ascii="Calibri" w:hAnsi="Calibri"/>
          <w:snapToGrid w:val="0"/>
        </w:rPr>
      </w:pPr>
      <w:r>
        <w:rPr>
          <w:rFonts w:ascii="Calibri" w:hAnsi="Calibri"/>
          <w:snapToGrid w:val="0"/>
        </w:rPr>
        <w:t xml:space="preserve">20. </w:t>
      </w:r>
      <w:r w:rsidR="00830EA2" w:rsidRPr="00172826">
        <w:rPr>
          <w:rFonts w:ascii="Calibri" w:hAnsi="Calibri"/>
          <w:b/>
          <w:snapToGrid w:val="0"/>
        </w:rPr>
        <w:t>Lednicky, J. A.,</w:t>
      </w:r>
      <w:r w:rsidR="00830EA2" w:rsidRPr="00172826">
        <w:rPr>
          <w:rFonts w:ascii="Calibri" w:hAnsi="Calibri"/>
          <w:snapToGrid w:val="0"/>
        </w:rPr>
        <w:t xml:space="preserve"> A. Cox, H. Downes, and J. S. </w:t>
      </w:r>
      <w:proofErr w:type="spellStart"/>
      <w:r w:rsidR="00830EA2" w:rsidRPr="00172826">
        <w:rPr>
          <w:rFonts w:ascii="Calibri" w:hAnsi="Calibri"/>
          <w:snapToGrid w:val="0"/>
        </w:rPr>
        <w:t>Butel</w:t>
      </w:r>
      <w:proofErr w:type="spellEnd"/>
      <w:r w:rsidR="00830EA2" w:rsidRPr="00172826">
        <w:rPr>
          <w:rFonts w:ascii="Calibri" w:hAnsi="Calibri"/>
          <w:snapToGrid w:val="0"/>
        </w:rPr>
        <w:t>. The Ability to Infect Only a Few Types of Human Cells is Mainly Independent of Transcription Control and is Largely Due to the Natural Chemical Properties of the JC Polyomavirus Coat Proteins. Research Day 2003 (April 24, 2003), US Dept. of Veterans Affairs, Edward Hines Jr. VA Hospital, Maywood, Illinois.</w:t>
      </w:r>
    </w:p>
    <w:p w14:paraId="75B6AB31" w14:textId="77777777" w:rsidR="00830EA2" w:rsidRPr="00172826" w:rsidRDefault="00830EA2" w:rsidP="00B87898">
      <w:pPr>
        <w:rPr>
          <w:rFonts w:ascii="Calibri" w:hAnsi="Calibri"/>
          <w:snapToGrid w:val="0"/>
          <w:sz w:val="17"/>
        </w:rPr>
      </w:pPr>
    </w:p>
    <w:p w14:paraId="7BD27760" w14:textId="77777777" w:rsidR="00830EA2" w:rsidRPr="00172826" w:rsidRDefault="00190FAC" w:rsidP="00B87898">
      <w:pPr>
        <w:rPr>
          <w:rFonts w:ascii="Calibri" w:hAnsi="Calibri"/>
          <w:snapToGrid w:val="0"/>
          <w:sz w:val="24"/>
        </w:rPr>
      </w:pPr>
      <w:r>
        <w:rPr>
          <w:rFonts w:ascii="Calibri" w:hAnsi="Calibri"/>
          <w:snapToGrid w:val="0"/>
          <w:sz w:val="24"/>
        </w:rPr>
        <w:t xml:space="preserve">21. </w:t>
      </w:r>
      <w:proofErr w:type="spellStart"/>
      <w:r w:rsidR="00830EA2" w:rsidRPr="00172826">
        <w:rPr>
          <w:rFonts w:ascii="Calibri" w:hAnsi="Calibri"/>
          <w:snapToGrid w:val="0"/>
          <w:sz w:val="24"/>
        </w:rPr>
        <w:t>Rubinas</w:t>
      </w:r>
      <w:proofErr w:type="spellEnd"/>
      <w:r w:rsidR="00830EA2" w:rsidRPr="00172826">
        <w:rPr>
          <w:rFonts w:ascii="Calibri" w:hAnsi="Calibri"/>
          <w:snapToGrid w:val="0"/>
          <w:sz w:val="24"/>
        </w:rPr>
        <w:t xml:space="preserve">, T. C., S. </w:t>
      </w:r>
      <w:proofErr w:type="spellStart"/>
      <w:r w:rsidR="00830EA2" w:rsidRPr="00172826">
        <w:rPr>
          <w:rFonts w:ascii="Calibri" w:hAnsi="Calibri"/>
          <w:snapToGrid w:val="0"/>
          <w:sz w:val="24"/>
        </w:rPr>
        <w:t>Alkan</w:t>
      </w:r>
      <w:proofErr w:type="spellEnd"/>
      <w:r w:rsidR="00830EA2" w:rsidRPr="00172826">
        <w:rPr>
          <w:rFonts w:ascii="Calibri" w:hAnsi="Calibri"/>
          <w:snapToGrid w:val="0"/>
          <w:sz w:val="24"/>
        </w:rPr>
        <w:t xml:space="preserve">, and </w:t>
      </w:r>
      <w:r w:rsidR="00830EA2" w:rsidRPr="00172826">
        <w:rPr>
          <w:rFonts w:ascii="Calibri" w:hAnsi="Calibri"/>
          <w:b/>
          <w:snapToGrid w:val="0"/>
          <w:sz w:val="24"/>
        </w:rPr>
        <w:t>J. A. Lednicky.</w:t>
      </w:r>
      <w:r w:rsidR="00830EA2" w:rsidRPr="00172826">
        <w:rPr>
          <w:rFonts w:ascii="Calibri" w:hAnsi="Calibri"/>
          <w:snapToGrid w:val="0"/>
          <w:sz w:val="24"/>
        </w:rPr>
        <w:t xml:space="preserve"> Identification of an Obscure Virus and a Co-infecting Bacterium as the Probable Causes of a Mysterious Fatal Pneumonia </w:t>
      </w:r>
      <w:r w:rsidR="00830EA2" w:rsidRPr="00172826">
        <w:rPr>
          <w:rFonts w:ascii="Calibri" w:hAnsi="Calibri"/>
          <w:snapToGrid w:val="0"/>
          <w:sz w:val="24"/>
        </w:rPr>
        <w:lastRenderedPageBreak/>
        <w:t>Masquerading as a Hantavirus Hemorrhagic Pneumonia. Research Day 2003 (April 24, 2003), US Dept. of Veterans Affairs, Edward Hines Jr. VA Hospital, Maywood, Illinois.</w:t>
      </w:r>
    </w:p>
    <w:p w14:paraId="543A9263" w14:textId="77777777" w:rsidR="00830EA2" w:rsidRPr="00172826" w:rsidRDefault="00830EA2" w:rsidP="00B87898">
      <w:pPr>
        <w:rPr>
          <w:rFonts w:ascii="Calibri" w:hAnsi="Calibri"/>
          <w:snapToGrid w:val="0"/>
          <w:sz w:val="17"/>
        </w:rPr>
      </w:pPr>
    </w:p>
    <w:p w14:paraId="660ECB2F" w14:textId="77777777" w:rsidR="00830EA2" w:rsidRPr="00172826" w:rsidRDefault="00190FAC" w:rsidP="00B87898">
      <w:pPr>
        <w:rPr>
          <w:rFonts w:ascii="Calibri" w:hAnsi="Calibri"/>
          <w:snapToGrid w:val="0"/>
          <w:sz w:val="24"/>
        </w:rPr>
      </w:pPr>
      <w:r>
        <w:rPr>
          <w:rFonts w:ascii="Calibri" w:hAnsi="Calibri"/>
          <w:sz w:val="24"/>
        </w:rPr>
        <w:t xml:space="preserve">22. </w:t>
      </w:r>
      <w:r w:rsidR="00830EA2" w:rsidRPr="00172826">
        <w:rPr>
          <w:rFonts w:ascii="Calibri" w:hAnsi="Calibri"/>
          <w:b/>
          <w:sz w:val="24"/>
        </w:rPr>
        <w:t xml:space="preserve">Lednicky, J. A., </w:t>
      </w:r>
      <w:r w:rsidR="00830EA2" w:rsidRPr="00172826">
        <w:rPr>
          <w:rFonts w:ascii="Calibri" w:hAnsi="Calibri"/>
          <w:sz w:val="24"/>
        </w:rPr>
        <w:t xml:space="preserve">A. Guido, A. Cox, H. Downes, and J. S. </w:t>
      </w:r>
      <w:proofErr w:type="spellStart"/>
      <w:r w:rsidR="00830EA2" w:rsidRPr="00172826">
        <w:rPr>
          <w:rFonts w:ascii="Calibri" w:hAnsi="Calibri"/>
          <w:sz w:val="24"/>
        </w:rPr>
        <w:t>Butel</w:t>
      </w:r>
      <w:proofErr w:type="spellEnd"/>
      <w:r w:rsidR="00830EA2" w:rsidRPr="00172826">
        <w:rPr>
          <w:rFonts w:ascii="Calibri" w:hAnsi="Calibri"/>
          <w:sz w:val="24"/>
        </w:rPr>
        <w:t xml:space="preserve">. JCV Host Cell Tropism is Largely Dictated by JCV Capsid Proteins. </w:t>
      </w:r>
      <w:r w:rsidR="00830EA2" w:rsidRPr="00172826">
        <w:rPr>
          <w:rFonts w:ascii="Calibri" w:hAnsi="Calibri"/>
          <w:snapToGrid w:val="0"/>
          <w:sz w:val="24"/>
        </w:rPr>
        <w:t>International Symposium, Polyomaviruses and Human Diseases: Basic and Clinical Perspectives, Florence, Italy, May 8-10, 2003.</w:t>
      </w:r>
    </w:p>
    <w:p w14:paraId="6095C781" w14:textId="77777777" w:rsidR="00830EA2" w:rsidRPr="00172826" w:rsidRDefault="00830EA2" w:rsidP="00B87898">
      <w:pPr>
        <w:rPr>
          <w:rFonts w:ascii="Calibri" w:hAnsi="Calibri"/>
          <w:snapToGrid w:val="0"/>
          <w:sz w:val="24"/>
        </w:rPr>
      </w:pPr>
    </w:p>
    <w:p w14:paraId="6D137C3F" w14:textId="77777777" w:rsidR="00830EA2" w:rsidRPr="00172826" w:rsidRDefault="00190FAC" w:rsidP="00B87898">
      <w:pPr>
        <w:rPr>
          <w:rFonts w:ascii="Calibri" w:hAnsi="Calibri"/>
          <w:color w:val="000000"/>
          <w:sz w:val="24"/>
        </w:rPr>
      </w:pPr>
      <w:r>
        <w:rPr>
          <w:rFonts w:ascii="Calibri" w:hAnsi="Calibri"/>
          <w:snapToGrid w:val="0"/>
          <w:sz w:val="24"/>
        </w:rPr>
        <w:t xml:space="preserve">23. </w:t>
      </w:r>
      <w:r w:rsidR="00830EA2" w:rsidRPr="00172826">
        <w:rPr>
          <w:rFonts w:ascii="Calibri" w:hAnsi="Calibri"/>
          <w:snapToGrid w:val="0"/>
          <w:sz w:val="24"/>
        </w:rPr>
        <w:t xml:space="preserve">Wright, M. F. H., L. M. </w:t>
      </w:r>
      <w:proofErr w:type="spellStart"/>
      <w:r w:rsidR="00830EA2" w:rsidRPr="00172826">
        <w:rPr>
          <w:rFonts w:ascii="Calibri" w:hAnsi="Calibri"/>
          <w:snapToGrid w:val="0"/>
          <w:sz w:val="24"/>
        </w:rPr>
        <w:t>Cera</w:t>
      </w:r>
      <w:proofErr w:type="spellEnd"/>
      <w:r w:rsidR="00830EA2" w:rsidRPr="00172826">
        <w:rPr>
          <w:rFonts w:ascii="Calibri" w:hAnsi="Calibri"/>
          <w:snapToGrid w:val="0"/>
          <w:sz w:val="24"/>
        </w:rPr>
        <w:t xml:space="preserve">, N. A. Sarich, and </w:t>
      </w:r>
      <w:r w:rsidR="00830EA2" w:rsidRPr="00172826">
        <w:rPr>
          <w:rFonts w:ascii="Calibri" w:hAnsi="Calibri"/>
          <w:b/>
          <w:snapToGrid w:val="0"/>
          <w:sz w:val="24"/>
        </w:rPr>
        <w:t>J. A. Lednicky.</w:t>
      </w:r>
      <w:r w:rsidR="00830EA2" w:rsidRPr="00172826">
        <w:rPr>
          <w:rFonts w:ascii="Calibri" w:hAnsi="Calibri"/>
          <w:color w:val="000000"/>
          <w:sz w:val="24"/>
        </w:rPr>
        <w:t xml:space="preserve"> RT-PCR Detection and Nucleic Acid Sequence Confirmation of Reovirus Infection in Mice with Discordant IIFA and ELISA Serology Test Results. 15 – 21 Oct.., 2004, 55</w:t>
      </w:r>
      <w:r w:rsidR="00830EA2" w:rsidRPr="00172826">
        <w:rPr>
          <w:rFonts w:ascii="Calibri" w:hAnsi="Calibri"/>
          <w:color w:val="000000"/>
          <w:sz w:val="24"/>
          <w:vertAlign w:val="superscript"/>
        </w:rPr>
        <w:t>th</w:t>
      </w:r>
      <w:r w:rsidR="00830EA2" w:rsidRPr="00172826">
        <w:rPr>
          <w:rFonts w:ascii="Calibri" w:hAnsi="Calibri"/>
          <w:color w:val="000000"/>
          <w:sz w:val="24"/>
        </w:rPr>
        <w:t xml:space="preserve"> National AALAS Meeting, Tampa, Florida.</w:t>
      </w:r>
    </w:p>
    <w:p w14:paraId="1F927BAB" w14:textId="77777777" w:rsidR="00830EA2" w:rsidRPr="00172826" w:rsidRDefault="00830EA2" w:rsidP="00B87898">
      <w:pPr>
        <w:rPr>
          <w:rFonts w:ascii="Calibri" w:hAnsi="Calibri"/>
          <w:color w:val="000000"/>
          <w:sz w:val="24"/>
        </w:rPr>
      </w:pPr>
    </w:p>
    <w:p w14:paraId="519F0F7C" w14:textId="77777777" w:rsidR="00830EA2" w:rsidRPr="00172826" w:rsidRDefault="00190FAC" w:rsidP="00B87898">
      <w:pPr>
        <w:rPr>
          <w:rFonts w:ascii="Calibri" w:hAnsi="Calibri"/>
          <w:color w:val="000000"/>
          <w:sz w:val="24"/>
        </w:rPr>
      </w:pPr>
      <w:r>
        <w:rPr>
          <w:rFonts w:ascii="Calibri" w:hAnsi="Calibri"/>
          <w:sz w:val="24"/>
        </w:rPr>
        <w:t xml:space="preserve">24. </w:t>
      </w:r>
      <w:r w:rsidR="00830EA2" w:rsidRPr="00172826">
        <w:rPr>
          <w:rFonts w:ascii="Calibri" w:hAnsi="Calibri"/>
          <w:sz w:val="24"/>
        </w:rPr>
        <w:t xml:space="preserve">Ling, P.D., </w:t>
      </w:r>
      <w:r w:rsidR="00830EA2" w:rsidRPr="00172826">
        <w:rPr>
          <w:rFonts w:ascii="Calibri" w:hAnsi="Calibri"/>
          <w:b/>
          <w:sz w:val="24"/>
        </w:rPr>
        <w:t>J.A. Lednicky</w:t>
      </w:r>
      <w:r w:rsidR="00830EA2" w:rsidRPr="00172826">
        <w:rPr>
          <w:rFonts w:ascii="Calibri" w:hAnsi="Calibri"/>
          <w:sz w:val="24"/>
        </w:rPr>
        <w:t xml:space="preserve">, W.A. Keitel, Z.S. White, R. Peng, D.E. Lewis, C.A. </w:t>
      </w:r>
      <w:proofErr w:type="spellStart"/>
      <w:r w:rsidR="00830EA2" w:rsidRPr="00172826">
        <w:rPr>
          <w:rFonts w:ascii="Calibri" w:hAnsi="Calibri"/>
          <w:sz w:val="24"/>
        </w:rPr>
        <w:t>Kozinetz</w:t>
      </w:r>
      <w:proofErr w:type="spellEnd"/>
      <w:r w:rsidR="00830EA2" w:rsidRPr="00172826">
        <w:rPr>
          <w:rFonts w:ascii="Calibri" w:hAnsi="Calibri"/>
          <w:sz w:val="24"/>
        </w:rPr>
        <w:t>,</w:t>
      </w:r>
      <w:r w:rsidR="00B87898" w:rsidRPr="00172826">
        <w:rPr>
          <w:rFonts w:ascii="Calibri" w:hAnsi="Calibri"/>
          <w:sz w:val="24"/>
        </w:rPr>
        <w:t xml:space="preserve"> </w:t>
      </w:r>
      <w:r w:rsidR="00830EA2" w:rsidRPr="00172826">
        <w:rPr>
          <w:rFonts w:ascii="Calibri" w:hAnsi="Calibri"/>
          <w:sz w:val="24"/>
        </w:rPr>
        <w:t xml:space="preserve">and J.S. </w:t>
      </w:r>
      <w:proofErr w:type="spellStart"/>
      <w:r w:rsidR="00830EA2" w:rsidRPr="00172826">
        <w:rPr>
          <w:rFonts w:ascii="Calibri" w:hAnsi="Calibri"/>
          <w:sz w:val="24"/>
        </w:rPr>
        <w:t>Butel</w:t>
      </w:r>
      <w:proofErr w:type="spellEnd"/>
      <w:r w:rsidR="00830EA2" w:rsidRPr="00172826">
        <w:rPr>
          <w:rFonts w:ascii="Calibri" w:hAnsi="Calibri"/>
          <w:sz w:val="24"/>
        </w:rPr>
        <w:t>. Virus Reactivation and Shedding in Healthy and Immunocompromised Humans:  Importance to Space Travel</w:t>
      </w:r>
      <w:r w:rsidR="00830EA2" w:rsidRPr="00172826">
        <w:rPr>
          <w:rFonts w:ascii="Calibri" w:hAnsi="Calibri"/>
          <w:color w:val="000000"/>
          <w:sz w:val="24"/>
        </w:rPr>
        <w:t>. 2005 Bioastronautics Investigators' Workshop, Jan. 10-12, 2005, in Galveston, Texas.</w:t>
      </w:r>
    </w:p>
    <w:p w14:paraId="5E21E302" w14:textId="77777777" w:rsidR="0088085B" w:rsidRPr="00172826" w:rsidRDefault="0088085B" w:rsidP="00B87898">
      <w:pPr>
        <w:rPr>
          <w:rFonts w:ascii="Calibri" w:hAnsi="Calibri"/>
          <w:color w:val="000000"/>
          <w:sz w:val="24"/>
        </w:rPr>
      </w:pPr>
    </w:p>
    <w:tbl>
      <w:tblPr>
        <w:tblW w:w="0" w:type="auto"/>
        <w:tblCellSpacing w:w="15" w:type="dxa"/>
        <w:tblCellMar>
          <w:left w:w="0" w:type="dxa"/>
          <w:right w:w="0" w:type="dxa"/>
        </w:tblCellMar>
        <w:tblLook w:val="04A0" w:firstRow="1" w:lastRow="0" w:firstColumn="1" w:lastColumn="0" w:noHBand="0" w:noVBand="1"/>
      </w:tblPr>
      <w:tblGrid>
        <w:gridCol w:w="8640"/>
      </w:tblGrid>
      <w:tr w:rsidR="0088085B" w:rsidRPr="00172826" w14:paraId="07CCFEB8" w14:textId="77777777" w:rsidTr="0087639A">
        <w:trPr>
          <w:tblCellSpacing w:w="15" w:type="dxa"/>
        </w:trPr>
        <w:tc>
          <w:tcPr>
            <w:tcW w:w="8670" w:type="dxa"/>
            <w:tcMar>
              <w:top w:w="15" w:type="dxa"/>
              <w:left w:w="15" w:type="dxa"/>
              <w:bottom w:w="15" w:type="dxa"/>
              <w:right w:w="15" w:type="dxa"/>
            </w:tcMar>
            <w:vAlign w:val="center"/>
            <w:hideMark/>
          </w:tcPr>
          <w:p w14:paraId="550EB132" w14:textId="77777777" w:rsidR="0088085B" w:rsidRPr="00172826" w:rsidRDefault="00190FAC" w:rsidP="00B87898">
            <w:pPr>
              <w:rPr>
                <w:rStyle w:val="Strong"/>
                <w:rFonts w:ascii="Calibri" w:hAnsi="Calibri"/>
                <w:b w:val="0"/>
                <w:sz w:val="24"/>
                <w:szCs w:val="24"/>
              </w:rPr>
            </w:pPr>
            <w:r>
              <w:rPr>
                <w:rFonts w:ascii="Calibri" w:hAnsi="Calibri"/>
                <w:sz w:val="24"/>
                <w:szCs w:val="24"/>
              </w:rPr>
              <w:t xml:space="preserve">25. </w:t>
            </w:r>
            <w:r w:rsidR="006F1BDC" w:rsidRPr="00172826">
              <w:rPr>
                <w:rFonts w:ascii="Calibri" w:hAnsi="Calibri"/>
                <w:sz w:val="24"/>
                <w:szCs w:val="24"/>
              </w:rPr>
              <w:t xml:space="preserve">Rayner, J. O., K. S. </w:t>
            </w:r>
            <w:proofErr w:type="gramStart"/>
            <w:r w:rsidR="006F1BDC" w:rsidRPr="00172826">
              <w:rPr>
                <w:rFonts w:ascii="Calibri" w:hAnsi="Calibri"/>
                <w:sz w:val="24"/>
                <w:szCs w:val="24"/>
              </w:rPr>
              <w:t>McCurdy,  C.</w:t>
            </w:r>
            <w:proofErr w:type="gramEnd"/>
            <w:r w:rsidR="006F1BDC" w:rsidRPr="00172826">
              <w:rPr>
                <w:rFonts w:ascii="Calibri" w:hAnsi="Calibri"/>
                <w:sz w:val="24"/>
                <w:szCs w:val="24"/>
              </w:rPr>
              <w:t xml:space="preserve"> J. Nevins, W. A. Sosna, S. B. Hamilton, J. M. </w:t>
            </w:r>
            <w:proofErr w:type="spellStart"/>
            <w:r w:rsidR="006F1BDC" w:rsidRPr="00172826">
              <w:rPr>
                <w:rFonts w:ascii="Calibri" w:hAnsi="Calibri"/>
                <w:sz w:val="24"/>
                <w:szCs w:val="24"/>
              </w:rPr>
              <w:t>Owells</w:t>
            </w:r>
            <w:proofErr w:type="spellEnd"/>
            <w:r w:rsidR="006F1BDC" w:rsidRPr="00172826">
              <w:rPr>
                <w:rFonts w:ascii="Calibri" w:hAnsi="Calibri"/>
                <w:sz w:val="24"/>
                <w:szCs w:val="24"/>
              </w:rPr>
              <w:t xml:space="preserve">, R. W. </w:t>
            </w:r>
            <w:proofErr w:type="spellStart"/>
            <w:r w:rsidR="006F1BDC" w:rsidRPr="00172826">
              <w:rPr>
                <w:rFonts w:ascii="Calibri" w:hAnsi="Calibri"/>
                <w:sz w:val="24"/>
                <w:szCs w:val="24"/>
              </w:rPr>
              <w:t>Aldenderfer</w:t>
            </w:r>
            <w:proofErr w:type="spellEnd"/>
            <w:r w:rsidR="006F1BDC" w:rsidRPr="00172826">
              <w:rPr>
                <w:rFonts w:ascii="Calibri" w:hAnsi="Calibri"/>
                <w:sz w:val="24"/>
                <w:szCs w:val="24"/>
              </w:rPr>
              <w:t xml:space="preserve">, M. D. Halpern, C. M. Davis, </w:t>
            </w:r>
            <w:r w:rsidR="006F1BDC" w:rsidRPr="00172826">
              <w:rPr>
                <w:rFonts w:ascii="Calibri" w:hAnsi="Calibri"/>
                <w:b/>
                <w:sz w:val="24"/>
                <w:szCs w:val="24"/>
              </w:rPr>
              <w:t>J. A. Lednicky</w:t>
            </w:r>
            <w:r w:rsidR="006F1BDC" w:rsidRPr="00172826">
              <w:rPr>
                <w:rFonts w:ascii="Calibri" w:hAnsi="Calibri"/>
                <w:sz w:val="24"/>
                <w:szCs w:val="24"/>
              </w:rPr>
              <w:t xml:space="preserve">. </w:t>
            </w:r>
            <w:proofErr w:type="spellStart"/>
            <w:r w:rsidR="0088085B" w:rsidRPr="00172826">
              <w:rPr>
                <w:rFonts w:ascii="Calibri" w:hAnsi="Calibri"/>
                <w:sz w:val="24"/>
                <w:szCs w:val="24"/>
              </w:rPr>
              <w:t>Quasispecies</w:t>
            </w:r>
            <w:proofErr w:type="spellEnd"/>
            <w:r w:rsidR="0088085B" w:rsidRPr="00172826">
              <w:rPr>
                <w:rFonts w:ascii="Calibri" w:hAnsi="Calibri"/>
                <w:sz w:val="24"/>
                <w:szCs w:val="24"/>
              </w:rPr>
              <w:t xml:space="preserve"> shift during passage of </w:t>
            </w:r>
            <w:r w:rsidR="0088085B" w:rsidRPr="00172826">
              <w:rPr>
                <w:rFonts w:ascii="Calibri" w:hAnsi="Calibri"/>
                <w:i/>
                <w:sz w:val="24"/>
                <w:szCs w:val="24"/>
              </w:rPr>
              <w:t>Japanese encephalitis virus</w:t>
            </w:r>
            <w:r w:rsidR="0088085B" w:rsidRPr="00172826">
              <w:rPr>
                <w:rFonts w:ascii="Calibri" w:hAnsi="Calibri"/>
                <w:sz w:val="24"/>
                <w:szCs w:val="24"/>
              </w:rPr>
              <w:t xml:space="preserve"> </w:t>
            </w:r>
            <w:r w:rsidR="0088085B" w:rsidRPr="00172826">
              <w:rPr>
                <w:rFonts w:ascii="Calibri" w:hAnsi="Calibri"/>
                <w:i/>
                <w:iCs/>
                <w:sz w:val="24"/>
                <w:szCs w:val="24"/>
              </w:rPr>
              <w:t>in vitro</w:t>
            </w:r>
            <w:r w:rsidR="0088085B" w:rsidRPr="00172826">
              <w:rPr>
                <w:rFonts w:ascii="Calibri" w:hAnsi="Calibri"/>
                <w:sz w:val="24"/>
                <w:szCs w:val="24"/>
              </w:rPr>
              <w:t xml:space="preserve"> and </w:t>
            </w:r>
            <w:r w:rsidR="0088085B" w:rsidRPr="00172826">
              <w:rPr>
                <w:rFonts w:ascii="Calibri" w:hAnsi="Calibri"/>
                <w:i/>
                <w:iCs/>
                <w:sz w:val="24"/>
                <w:szCs w:val="24"/>
              </w:rPr>
              <w:t>in vivo</w:t>
            </w:r>
            <w:r w:rsidR="0088085B" w:rsidRPr="00172826">
              <w:rPr>
                <w:rFonts w:ascii="Calibri" w:hAnsi="Calibri"/>
                <w:sz w:val="24"/>
                <w:szCs w:val="24"/>
              </w:rPr>
              <w:t xml:space="preserve"> and its effects on neurovirulence</w:t>
            </w:r>
            <w:r w:rsidR="006F1BDC" w:rsidRPr="00172826">
              <w:rPr>
                <w:rFonts w:ascii="Calibri" w:hAnsi="Calibri"/>
                <w:sz w:val="24"/>
                <w:szCs w:val="24"/>
              </w:rPr>
              <w:t>.</w:t>
            </w:r>
            <w:r w:rsidR="006F1BDC" w:rsidRPr="00172826">
              <w:rPr>
                <w:rStyle w:val="Strong"/>
                <w:rFonts w:ascii="Calibri" w:hAnsi="Calibri"/>
                <w:sz w:val="24"/>
                <w:szCs w:val="24"/>
              </w:rPr>
              <w:t xml:space="preserve">  </w:t>
            </w:r>
            <w:r w:rsidR="006F1BDC" w:rsidRPr="00172826">
              <w:rPr>
                <w:rStyle w:val="Strong"/>
                <w:rFonts w:ascii="Calibri" w:hAnsi="Calibri"/>
                <w:b w:val="0"/>
                <w:sz w:val="24"/>
                <w:szCs w:val="24"/>
              </w:rPr>
              <w:t>American Society of Virology Annual Meeting, Cornell University, New York</w:t>
            </w:r>
            <w:r w:rsidR="00474287" w:rsidRPr="00172826">
              <w:rPr>
                <w:rStyle w:val="Strong"/>
                <w:rFonts w:ascii="Calibri" w:hAnsi="Calibri"/>
                <w:b w:val="0"/>
                <w:sz w:val="24"/>
                <w:szCs w:val="24"/>
              </w:rPr>
              <w:t>, July 14, 2008.</w:t>
            </w:r>
          </w:p>
          <w:p w14:paraId="2FB0B377" w14:textId="77777777" w:rsidR="00474287" w:rsidRPr="00172826" w:rsidRDefault="00474287" w:rsidP="00B87898">
            <w:pPr>
              <w:rPr>
                <w:rStyle w:val="Strong"/>
                <w:rFonts w:ascii="Calibri" w:hAnsi="Calibri"/>
                <w:b w:val="0"/>
                <w:sz w:val="24"/>
                <w:szCs w:val="24"/>
              </w:rPr>
            </w:pPr>
          </w:p>
          <w:p w14:paraId="28E1B014" w14:textId="77777777" w:rsidR="009B1002" w:rsidRPr="00172826" w:rsidRDefault="00190FAC" w:rsidP="00B87898">
            <w:pPr>
              <w:rPr>
                <w:rFonts w:ascii="Calibri" w:hAnsi="Calibri"/>
                <w:color w:val="000000"/>
                <w:sz w:val="24"/>
                <w:szCs w:val="24"/>
              </w:rPr>
            </w:pPr>
            <w:r>
              <w:rPr>
                <w:rFonts w:ascii="Calibri" w:hAnsi="Calibri"/>
                <w:sz w:val="24"/>
                <w:szCs w:val="24"/>
              </w:rPr>
              <w:t xml:space="preserve">26. </w:t>
            </w:r>
            <w:r w:rsidR="009B1002" w:rsidRPr="00172826">
              <w:rPr>
                <w:rFonts w:ascii="Calibri" w:hAnsi="Calibri"/>
                <w:sz w:val="24"/>
                <w:szCs w:val="24"/>
              </w:rPr>
              <w:t xml:space="preserve">O’Brien, B., K. </w:t>
            </w:r>
            <w:proofErr w:type="spellStart"/>
            <w:r w:rsidR="009B1002" w:rsidRPr="00172826">
              <w:rPr>
                <w:rFonts w:ascii="Calibri" w:hAnsi="Calibri"/>
                <w:sz w:val="24"/>
                <w:szCs w:val="24"/>
              </w:rPr>
              <w:t>Schnare</w:t>
            </w:r>
            <w:proofErr w:type="spellEnd"/>
            <w:r w:rsidR="009B1002" w:rsidRPr="00172826">
              <w:rPr>
                <w:rFonts w:ascii="Calibri" w:hAnsi="Calibri"/>
                <w:sz w:val="24"/>
                <w:szCs w:val="24"/>
              </w:rPr>
              <w:t xml:space="preserve">, A. Clay, S. Hamilton, </w:t>
            </w:r>
            <w:r w:rsidR="009B1002" w:rsidRPr="00172826">
              <w:rPr>
                <w:rFonts w:ascii="Calibri" w:hAnsi="Calibri"/>
                <w:b/>
                <w:sz w:val="24"/>
                <w:szCs w:val="24"/>
              </w:rPr>
              <w:t>J. Lednicky,</w:t>
            </w:r>
            <w:r w:rsidR="009B1002" w:rsidRPr="00172826">
              <w:rPr>
                <w:rFonts w:ascii="Calibri" w:hAnsi="Calibri"/>
                <w:sz w:val="24"/>
                <w:szCs w:val="24"/>
              </w:rPr>
              <w:t xml:space="preserve"> J. Coble, T. Lanigan, A. </w:t>
            </w:r>
            <w:proofErr w:type="spellStart"/>
            <w:r w:rsidR="009B1002" w:rsidRPr="00172826">
              <w:rPr>
                <w:rFonts w:ascii="Calibri" w:hAnsi="Calibri"/>
                <w:sz w:val="24"/>
                <w:szCs w:val="24"/>
              </w:rPr>
              <w:t>Ammenhauser</w:t>
            </w:r>
            <w:proofErr w:type="spellEnd"/>
            <w:r w:rsidR="009B1002" w:rsidRPr="00172826">
              <w:rPr>
                <w:rFonts w:ascii="Calibri" w:hAnsi="Calibri"/>
                <w:sz w:val="24"/>
                <w:szCs w:val="24"/>
              </w:rPr>
              <w:t>, and D. Gray.</w:t>
            </w:r>
            <w:r w:rsidR="009B1002" w:rsidRPr="00172826">
              <w:rPr>
                <w:rFonts w:ascii="Calibri" w:hAnsi="Calibri"/>
                <w:caps/>
                <w:sz w:val="24"/>
                <w:szCs w:val="24"/>
              </w:rPr>
              <w:t xml:space="preserve"> </w:t>
            </w:r>
            <w:r w:rsidR="009B1002" w:rsidRPr="00172826">
              <w:rPr>
                <w:rFonts w:ascii="Calibri" w:hAnsi="Calibri"/>
                <w:sz w:val="24"/>
                <w:szCs w:val="24"/>
              </w:rPr>
              <w:t xml:space="preserve">Production of Biodiesel from Algae. </w:t>
            </w:r>
            <w:r w:rsidR="009B1002" w:rsidRPr="00172826">
              <w:rPr>
                <w:rFonts w:ascii="Calibri" w:hAnsi="Calibri"/>
                <w:color w:val="000000"/>
                <w:sz w:val="24"/>
                <w:szCs w:val="24"/>
              </w:rPr>
              <w:t xml:space="preserve">Energy </w:t>
            </w:r>
            <w:proofErr w:type="gramStart"/>
            <w:r w:rsidR="009B1002" w:rsidRPr="00172826">
              <w:rPr>
                <w:rFonts w:ascii="Calibri" w:hAnsi="Calibri"/>
                <w:color w:val="000000"/>
                <w:sz w:val="24"/>
                <w:szCs w:val="24"/>
              </w:rPr>
              <w:t>Summit ,</w:t>
            </w:r>
            <w:proofErr w:type="gramEnd"/>
            <w:r w:rsidR="009B1002" w:rsidRPr="00172826">
              <w:rPr>
                <w:rFonts w:ascii="Calibri" w:hAnsi="Calibri"/>
                <w:color w:val="000000"/>
                <w:sz w:val="24"/>
                <w:szCs w:val="24"/>
              </w:rPr>
              <w:t xml:space="preserve"> Univ MO-Columbia, April 22 – 23, 2009.</w:t>
            </w:r>
          </w:p>
          <w:p w14:paraId="752CAC8E" w14:textId="77777777" w:rsidR="009B1002" w:rsidRPr="00172826" w:rsidRDefault="009B1002" w:rsidP="00B87898">
            <w:pPr>
              <w:rPr>
                <w:rFonts w:ascii="Calibri" w:hAnsi="Calibri"/>
                <w:color w:val="000000"/>
                <w:sz w:val="24"/>
                <w:szCs w:val="24"/>
              </w:rPr>
            </w:pPr>
          </w:p>
          <w:p w14:paraId="4DE4B3C1" w14:textId="77777777" w:rsidR="009B1002" w:rsidRPr="00172826" w:rsidRDefault="00190FAC" w:rsidP="00B87898">
            <w:pPr>
              <w:rPr>
                <w:rFonts w:ascii="Calibri" w:hAnsi="Calibri"/>
                <w:sz w:val="24"/>
                <w:szCs w:val="24"/>
              </w:rPr>
            </w:pPr>
            <w:r>
              <w:rPr>
                <w:rFonts w:ascii="Calibri" w:hAnsi="Calibri"/>
                <w:bCs/>
                <w:iCs/>
                <w:sz w:val="24"/>
                <w:szCs w:val="24"/>
              </w:rPr>
              <w:t xml:space="preserve">27. </w:t>
            </w:r>
            <w:r w:rsidR="009B1002" w:rsidRPr="00172826">
              <w:rPr>
                <w:rFonts w:ascii="Calibri" w:hAnsi="Calibri"/>
                <w:b/>
                <w:bCs/>
                <w:iCs/>
                <w:sz w:val="24"/>
                <w:szCs w:val="24"/>
              </w:rPr>
              <w:t>Lednicky, J. A.,</w:t>
            </w:r>
            <w:r w:rsidR="009B1002" w:rsidRPr="00172826">
              <w:rPr>
                <w:rFonts w:ascii="Calibri" w:hAnsi="Calibri"/>
                <w:sz w:val="24"/>
                <w:szCs w:val="24"/>
              </w:rPr>
              <w:t xml:space="preserve"> </w:t>
            </w:r>
            <w:r w:rsidR="009B1002" w:rsidRPr="00172826">
              <w:rPr>
                <w:rFonts w:ascii="Calibri" w:hAnsi="Calibri"/>
                <w:color w:val="000000"/>
                <w:sz w:val="24"/>
                <w:szCs w:val="24"/>
              </w:rPr>
              <w:t xml:space="preserve">D. E. Daniels, S. B. Hamilton, M. D. Halpern, J. M. </w:t>
            </w:r>
            <w:proofErr w:type="spellStart"/>
            <w:r w:rsidR="009B1002" w:rsidRPr="00172826">
              <w:rPr>
                <w:rFonts w:ascii="Calibri" w:hAnsi="Calibri"/>
                <w:color w:val="000000"/>
                <w:sz w:val="24"/>
                <w:szCs w:val="24"/>
              </w:rPr>
              <w:t>Owells</w:t>
            </w:r>
            <w:proofErr w:type="spellEnd"/>
            <w:r w:rsidR="009B1002" w:rsidRPr="00172826">
              <w:rPr>
                <w:rFonts w:ascii="Calibri" w:hAnsi="Calibri"/>
                <w:color w:val="000000"/>
                <w:sz w:val="24"/>
                <w:szCs w:val="24"/>
              </w:rPr>
              <w:t xml:space="preserve">, C. M. Davis, and J. M. Morrissey. </w:t>
            </w:r>
            <w:r w:rsidR="009B1002" w:rsidRPr="00172826">
              <w:rPr>
                <w:rFonts w:ascii="Calibri" w:hAnsi="Calibri"/>
                <w:sz w:val="24"/>
                <w:szCs w:val="24"/>
              </w:rPr>
              <w:t xml:space="preserve">Development and testing of surrogate influenza H5N1 virus clinical specimens. Pan American Society for Clinical Virology Conference, Daytona Beach, FL, April 20, 2009. </w:t>
            </w:r>
          </w:p>
          <w:p w14:paraId="59D0C9CE" w14:textId="77777777" w:rsidR="00FF72CE" w:rsidRPr="00172826" w:rsidRDefault="00FF72CE" w:rsidP="00B87898">
            <w:pPr>
              <w:rPr>
                <w:rFonts w:ascii="Calibri" w:hAnsi="Calibri"/>
                <w:sz w:val="24"/>
                <w:szCs w:val="24"/>
              </w:rPr>
            </w:pPr>
          </w:p>
          <w:p w14:paraId="39DAC3BF" w14:textId="77777777" w:rsidR="00FF72CE" w:rsidRPr="00172826" w:rsidRDefault="00190FAC" w:rsidP="00B87898">
            <w:pPr>
              <w:contextualSpacing/>
              <w:rPr>
                <w:rFonts w:ascii="Calibri" w:hAnsi="Calibri"/>
                <w:bCs/>
                <w:iCs/>
                <w:sz w:val="24"/>
                <w:szCs w:val="24"/>
              </w:rPr>
            </w:pPr>
            <w:r>
              <w:rPr>
                <w:rFonts w:ascii="Calibri" w:hAnsi="Calibri"/>
                <w:bCs/>
                <w:iCs/>
                <w:sz w:val="24"/>
                <w:szCs w:val="24"/>
              </w:rPr>
              <w:t xml:space="preserve">28. </w:t>
            </w:r>
            <w:r w:rsidR="00FF72CE" w:rsidRPr="00172826">
              <w:rPr>
                <w:rFonts w:ascii="Calibri" w:hAnsi="Calibri"/>
                <w:b/>
                <w:bCs/>
                <w:iCs/>
                <w:sz w:val="24"/>
                <w:szCs w:val="24"/>
              </w:rPr>
              <w:t>Lednicky, J. A.,</w:t>
            </w:r>
            <w:r w:rsidR="00FF72CE" w:rsidRPr="00172826">
              <w:rPr>
                <w:rFonts w:ascii="Calibri" w:hAnsi="Calibri"/>
                <w:bCs/>
                <w:iCs/>
                <w:sz w:val="24"/>
                <w:szCs w:val="24"/>
              </w:rPr>
              <w:t xml:space="preserve"> D. E. Swayne, R. Tuttle, D. E. Daniels, S. B. Hamilton, and W. A. Sosna. Different Clinical Outcomes Following Aerosol or Intranasal Exposure to Influenza H5N1 Virus in the Ferret. Aerobiology in </w:t>
            </w:r>
            <w:proofErr w:type="spellStart"/>
            <w:r w:rsidR="00FF72CE" w:rsidRPr="00172826">
              <w:rPr>
                <w:rFonts w:ascii="Calibri" w:hAnsi="Calibri"/>
                <w:bCs/>
                <w:iCs/>
                <w:sz w:val="24"/>
                <w:szCs w:val="24"/>
              </w:rPr>
              <w:t>BioDefense</w:t>
            </w:r>
            <w:proofErr w:type="spellEnd"/>
            <w:r w:rsidR="00FF72CE" w:rsidRPr="00172826">
              <w:rPr>
                <w:rFonts w:ascii="Calibri" w:hAnsi="Calibri"/>
                <w:bCs/>
                <w:iCs/>
                <w:sz w:val="24"/>
                <w:szCs w:val="24"/>
              </w:rPr>
              <w:t xml:space="preserve"> III Conference, Rocky Gap Conference Center, Cumberland, MD, July 13 - 16, 2009.</w:t>
            </w:r>
          </w:p>
          <w:p w14:paraId="18943D0C" w14:textId="77777777" w:rsidR="00FF72CE" w:rsidRPr="00172826" w:rsidRDefault="00FF72CE" w:rsidP="00B87898">
            <w:pPr>
              <w:contextualSpacing/>
              <w:rPr>
                <w:rFonts w:ascii="Calibri" w:eastAsia="Calibri" w:hAnsi="Calibri"/>
                <w:sz w:val="24"/>
                <w:szCs w:val="24"/>
              </w:rPr>
            </w:pPr>
          </w:p>
          <w:p w14:paraId="09F6B3DA" w14:textId="77777777" w:rsidR="00873BCF" w:rsidRPr="00172826" w:rsidRDefault="00190FAC" w:rsidP="00B87898">
            <w:pPr>
              <w:contextualSpacing/>
              <w:rPr>
                <w:rFonts w:ascii="Calibri" w:hAnsi="Calibri"/>
                <w:bCs/>
                <w:iCs/>
                <w:sz w:val="24"/>
                <w:szCs w:val="24"/>
              </w:rPr>
            </w:pPr>
            <w:r>
              <w:rPr>
                <w:rFonts w:ascii="Calibri" w:eastAsia="Calibri" w:hAnsi="Calibri"/>
                <w:sz w:val="24"/>
                <w:szCs w:val="24"/>
              </w:rPr>
              <w:t xml:space="preserve">29. </w:t>
            </w:r>
            <w:r w:rsidR="00FF72CE" w:rsidRPr="00172826">
              <w:rPr>
                <w:rFonts w:ascii="Calibri" w:eastAsia="Calibri" w:hAnsi="Calibri"/>
                <w:sz w:val="24"/>
                <w:szCs w:val="24"/>
              </w:rPr>
              <w:t xml:space="preserve">Tuttle, R., </w:t>
            </w:r>
            <w:r w:rsidR="00FF72CE" w:rsidRPr="00172826">
              <w:rPr>
                <w:rFonts w:ascii="Calibri" w:eastAsia="Calibri" w:hAnsi="Calibri"/>
                <w:b/>
                <w:color w:val="000000"/>
                <w:sz w:val="24"/>
                <w:szCs w:val="24"/>
              </w:rPr>
              <w:t>J. A. Lednicky</w:t>
            </w:r>
            <w:r w:rsidR="00FF72CE" w:rsidRPr="00172826">
              <w:rPr>
                <w:rFonts w:ascii="Calibri" w:eastAsia="Calibri" w:hAnsi="Calibri"/>
                <w:b/>
                <w:sz w:val="24"/>
                <w:szCs w:val="24"/>
              </w:rPr>
              <w:t>,</w:t>
            </w:r>
            <w:r w:rsidR="00FF72CE" w:rsidRPr="00172826">
              <w:rPr>
                <w:rFonts w:ascii="Calibri" w:eastAsia="Calibri" w:hAnsi="Calibri"/>
                <w:sz w:val="24"/>
                <w:szCs w:val="24"/>
              </w:rPr>
              <w:t xml:space="preserve"> W. A. Sosna, D. E. Daniels, and S. B. Hamilton. Development of an ABSL-3 nose-only bioaerosol exposure system. </w:t>
            </w:r>
            <w:r w:rsidR="00FF72CE" w:rsidRPr="00172826">
              <w:rPr>
                <w:rFonts w:ascii="Calibri" w:hAnsi="Calibri"/>
                <w:bCs/>
                <w:iCs/>
                <w:sz w:val="24"/>
                <w:szCs w:val="24"/>
              </w:rPr>
              <w:t xml:space="preserve">Aerobiology in </w:t>
            </w:r>
            <w:proofErr w:type="spellStart"/>
            <w:r w:rsidR="00FF72CE" w:rsidRPr="00172826">
              <w:rPr>
                <w:rFonts w:ascii="Calibri" w:hAnsi="Calibri"/>
                <w:bCs/>
                <w:iCs/>
                <w:sz w:val="24"/>
                <w:szCs w:val="24"/>
              </w:rPr>
              <w:t>BioDefense</w:t>
            </w:r>
            <w:proofErr w:type="spellEnd"/>
            <w:r w:rsidR="00FF72CE" w:rsidRPr="00172826">
              <w:rPr>
                <w:rFonts w:ascii="Calibri" w:hAnsi="Calibri"/>
                <w:bCs/>
                <w:iCs/>
                <w:sz w:val="24"/>
                <w:szCs w:val="24"/>
              </w:rPr>
              <w:t xml:space="preserve"> III Conference, Rocky Gap Conference Center, Cumberland, MD, July 13 - 16, 2009.</w:t>
            </w:r>
          </w:p>
          <w:p w14:paraId="585E7867" w14:textId="77777777" w:rsidR="00873BCF" w:rsidRPr="00172826" w:rsidRDefault="00873BCF" w:rsidP="00B87898">
            <w:pPr>
              <w:contextualSpacing/>
              <w:rPr>
                <w:rFonts w:ascii="Calibri" w:hAnsi="Calibri"/>
                <w:bCs/>
                <w:iCs/>
                <w:sz w:val="24"/>
                <w:szCs w:val="24"/>
              </w:rPr>
            </w:pPr>
          </w:p>
          <w:p w14:paraId="3B3DE8D3" w14:textId="77777777" w:rsidR="00647EFC" w:rsidRPr="00172826" w:rsidRDefault="00190FAC" w:rsidP="00B87898">
            <w:pPr>
              <w:contextualSpacing/>
              <w:rPr>
                <w:rFonts w:ascii="Calibri" w:hAnsi="Calibri"/>
                <w:sz w:val="24"/>
                <w:szCs w:val="24"/>
              </w:rPr>
            </w:pPr>
            <w:r>
              <w:rPr>
                <w:rFonts w:ascii="Calibri" w:hAnsi="Calibri"/>
                <w:sz w:val="24"/>
                <w:szCs w:val="24"/>
              </w:rPr>
              <w:t xml:space="preserve">30. </w:t>
            </w:r>
            <w:r w:rsidR="00647EFC" w:rsidRPr="00172826">
              <w:rPr>
                <w:rFonts w:ascii="Calibri" w:hAnsi="Calibri"/>
                <w:b/>
                <w:sz w:val="24"/>
                <w:szCs w:val="24"/>
              </w:rPr>
              <w:t xml:space="preserve">John </w:t>
            </w:r>
            <w:proofErr w:type="gramStart"/>
            <w:r w:rsidR="00647EFC" w:rsidRPr="00172826">
              <w:rPr>
                <w:rFonts w:ascii="Calibri" w:hAnsi="Calibri"/>
                <w:b/>
                <w:sz w:val="24"/>
                <w:szCs w:val="24"/>
              </w:rPr>
              <w:t>Lednicky,</w:t>
            </w:r>
            <w:r w:rsidR="00647EFC" w:rsidRPr="00172826">
              <w:rPr>
                <w:rFonts w:ascii="Calibri" w:hAnsi="Calibri"/>
                <w:sz w:val="24"/>
                <w:szCs w:val="24"/>
              </w:rPr>
              <w:t xml:space="preserve">  Ph.D.</w:t>
            </w:r>
            <w:proofErr w:type="gramEnd"/>
            <w:r w:rsidR="00647EFC" w:rsidRPr="00172826">
              <w:rPr>
                <w:rFonts w:ascii="Calibri" w:hAnsi="Calibri"/>
                <w:sz w:val="24"/>
                <w:szCs w:val="24"/>
              </w:rPr>
              <w:t>, David E. Swayne, D.V.M., Ph.D., Richard Tuttle, B.S.,</w:t>
            </w:r>
            <w:r w:rsidR="00647EFC" w:rsidRPr="00172826">
              <w:rPr>
                <w:rFonts w:ascii="Calibri" w:hAnsi="Calibri"/>
                <w:bCs/>
                <w:sz w:val="24"/>
                <w:szCs w:val="24"/>
              </w:rPr>
              <w:t xml:space="preserve"> </w:t>
            </w:r>
            <w:r w:rsidR="00647EFC" w:rsidRPr="00172826">
              <w:rPr>
                <w:rFonts w:ascii="Calibri" w:hAnsi="Calibri"/>
                <w:sz w:val="24"/>
                <w:szCs w:val="24"/>
              </w:rPr>
              <w:t xml:space="preserve">Deirdre E. Daniels, M.S., Sara B. Hamilton, B.A., William A. Sosna, B.S. A. Barry </w:t>
            </w:r>
            <w:proofErr w:type="spellStart"/>
            <w:r w:rsidR="00647EFC" w:rsidRPr="00172826">
              <w:rPr>
                <w:rFonts w:ascii="Calibri" w:hAnsi="Calibri"/>
                <w:sz w:val="24"/>
                <w:szCs w:val="24"/>
              </w:rPr>
              <w:t>Astroff</w:t>
            </w:r>
            <w:proofErr w:type="spellEnd"/>
            <w:r w:rsidR="00647EFC" w:rsidRPr="00172826">
              <w:rPr>
                <w:rFonts w:ascii="Calibri" w:hAnsi="Calibri"/>
                <w:sz w:val="24"/>
                <w:szCs w:val="24"/>
              </w:rPr>
              <w:t xml:space="preserve">, Ph.D. </w:t>
            </w:r>
            <w:r w:rsidRPr="00172826">
              <w:rPr>
                <w:rFonts w:ascii="Calibri" w:hAnsi="Calibri"/>
                <w:bCs/>
                <w:sz w:val="24"/>
                <w:szCs w:val="24"/>
              </w:rPr>
              <w:lastRenderedPageBreak/>
              <w:t>NBIES- A highly effective system for inhalational models to study influenza, plague, and anthrax.</w:t>
            </w:r>
            <w:r w:rsidRPr="00172826">
              <w:rPr>
                <w:rFonts w:ascii="Calibri" w:hAnsi="Calibri"/>
                <w:sz w:val="24"/>
                <w:szCs w:val="24"/>
              </w:rPr>
              <w:t xml:space="preserve"> </w:t>
            </w:r>
            <w:r w:rsidR="00647EFC" w:rsidRPr="00172826">
              <w:rPr>
                <w:rFonts w:ascii="Calibri" w:hAnsi="Calibri"/>
                <w:sz w:val="24"/>
                <w:szCs w:val="24"/>
              </w:rPr>
              <w:t xml:space="preserve">DHHS PHEMCE Stakeholders Workshop and BARDA Industry Day. December 2 - 4, </w:t>
            </w:r>
            <w:proofErr w:type="gramStart"/>
            <w:r w:rsidR="00647EFC" w:rsidRPr="00172826">
              <w:rPr>
                <w:rFonts w:ascii="Calibri" w:hAnsi="Calibri"/>
                <w:sz w:val="24"/>
                <w:szCs w:val="24"/>
              </w:rPr>
              <w:t>2009  Washington</w:t>
            </w:r>
            <w:proofErr w:type="gramEnd"/>
            <w:r w:rsidR="00647EFC" w:rsidRPr="00172826">
              <w:rPr>
                <w:rFonts w:ascii="Calibri" w:hAnsi="Calibri"/>
                <w:sz w:val="24"/>
                <w:szCs w:val="24"/>
              </w:rPr>
              <w:t xml:space="preserve">, DC </w:t>
            </w:r>
          </w:p>
          <w:p w14:paraId="5119C596" w14:textId="77777777" w:rsidR="00873BCF" w:rsidRPr="00172826" w:rsidRDefault="00873BCF" w:rsidP="00B87898">
            <w:pPr>
              <w:autoSpaceDE w:val="0"/>
              <w:autoSpaceDN w:val="0"/>
              <w:adjustRightInd w:val="0"/>
              <w:rPr>
                <w:rFonts w:ascii="Calibri" w:hAnsi="Calibri"/>
                <w:bCs/>
                <w:color w:val="000000"/>
                <w:sz w:val="24"/>
                <w:szCs w:val="24"/>
              </w:rPr>
            </w:pPr>
          </w:p>
          <w:p w14:paraId="64BDEAA6" w14:textId="77777777" w:rsidR="0002145D" w:rsidRPr="00172826" w:rsidRDefault="00190FAC" w:rsidP="00B87898">
            <w:pPr>
              <w:autoSpaceDE w:val="0"/>
              <w:autoSpaceDN w:val="0"/>
              <w:adjustRightInd w:val="0"/>
              <w:rPr>
                <w:rFonts w:ascii="Calibri" w:hAnsi="Calibri"/>
                <w:bCs/>
                <w:color w:val="000000"/>
                <w:sz w:val="24"/>
                <w:szCs w:val="24"/>
              </w:rPr>
            </w:pPr>
            <w:r>
              <w:rPr>
                <w:rFonts w:ascii="Calibri" w:hAnsi="Calibri"/>
                <w:color w:val="000000"/>
                <w:sz w:val="24"/>
                <w:szCs w:val="24"/>
              </w:rPr>
              <w:t xml:space="preserve">30. </w:t>
            </w:r>
            <w:r w:rsidRPr="00172826">
              <w:rPr>
                <w:rFonts w:ascii="Calibri" w:hAnsi="Calibri"/>
                <w:color w:val="000000"/>
                <w:sz w:val="24"/>
                <w:szCs w:val="24"/>
              </w:rPr>
              <w:t xml:space="preserve"> </w:t>
            </w:r>
            <w:r w:rsidRPr="00172826">
              <w:rPr>
                <w:rFonts w:ascii="Calibri" w:hAnsi="Calibri"/>
                <w:b/>
                <w:color w:val="000000"/>
                <w:sz w:val="24"/>
                <w:szCs w:val="24"/>
              </w:rPr>
              <w:t>J. Lednicky,</w:t>
            </w:r>
            <w:r w:rsidRPr="00172826">
              <w:rPr>
                <w:rFonts w:ascii="Calibri" w:hAnsi="Calibri"/>
                <w:color w:val="000000"/>
                <w:sz w:val="24"/>
                <w:szCs w:val="24"/>
              </w:rPr>
              <w:t xml:space="preserve"> C. </w:t>
            </w:r>
            <w:proofErr w:type="spellStart"/>
            <w:r w:rsidRPr="00172826">
              <w:rPr>
                <w:rFonts w:ascii="Calibri" w:hAnsi="Calibri"/>
                <w:color w:val="000000"/>
                <w:sz w:val="24"/>
                <w:szCs w:val="24"/>
              </w:rPr>
              <w:t>Croutch</w:t>
            </w:r>
            <w:proofErr w:type="spellEnd"/>
            <w:r w:rsidRPr="00172826">
              <w:rPr>
                <w:rFonts w:ascii="Calibri" w:hAnsi="Calibri"/>
                <w:color w:val="000000"/>
                <w:sz w:val="24"/>
                <w:szCs w:val="24"/>
              </w:rPr>
              <w:t xml:space="preserve">, D. Daniels, S. Hamilton, S. Lawrence, </w:t>
            </w:r>
            <w:r w:rsidRPr="00172826">
              <w:rPr>
                <w:rFonts w:ascii="Calibri" w:hAnsi="Calibri"/>
                <w:bCs/>
                <w:color w:val="000000"/>
                <w:sz w:val="24"/>
                <w:szCs w:val="24"/>
              </w:rPr>
              <w:t xml:space="preserve">B. </w:t>
            </w:r>
            <w:proofErr w:type="spellStart"/>
            <w:r w:rsidRPr="00172826">
              <w:rPr>
                <w:rFonts w:ascii="Calibri" w:hAnsi="Calibri"/>
                <w:bCs/>
                <w:color w:val="000000"/>
                <w:sz w:val="24"/>
                <w:szCs w:val="24"/>
              </w:rPr>
              <w:t>Astroff</w:t>
            </w:r>
            <w:proofErr w:type="spellEnd"/>
            <w:r w:rsidRPr="00172826">
              <w:rPr>
                <w:rFonts w:ascii="Calibri" w:hAnsi="Calibri"/>
                <w:bCs/>
                <w:color w:val="000000"/>
                <w:sz w:val="24"/>
                <w:szCs w:val="24"/>
              </w:rPr>
              <w:t>.</w:t>
            </w:r>
            <w:r>
              <w:rPr>
                <w:rFonts w:ascii="Calibri" w:hAnsi="Calibri"/>
                <w:bCs/>
                <w:color w:val="000000"/>
                <w:sz w:val="24"/>
                <w:szCs w:val="24"/>
              </w:rPr>
              <w:t xml:space="preserve"> </w:t>
            </w:r>
            <w:r w:rsidR="0002145D" w:rsidRPr="00172826">
              <w:rPr>
                <w:rFonts w:ascii="Calibri" w:hAnsi="Calibri"/>
                <w:bCs/>
                <w:color w:val="000000"/>
                <w:sz w:val="24"/>
                <w:szCs w:val="24"/>
              </w:rPr>
              <w:t xml:space="preserve">Influenza Virus A/CA/04/2009 (H1N1) Intranasal Challenge Study in </w:t>
            </w:r>
            <w:proofErr w:type="gramStart"/>
            <w:r w:rsidR="0002145D" w:rsidRPr="00172826">
              <w:rPr>
                <w:rFonts w:ascii="Calibri" w:hAnsi="Calibri"/>
                <w:bCs/>
                <w:color w:val="000000"/>
                <w:sz w:val="24"/>
                <w:szCs w:val="24"/>
              </w:rPr>
              <w:t>Ferrets</w:t>
            </w:r>
            <w:r w:rsidR="0002145D" w:rsidRPr="00172826">
              <w:rPr>
                <w:rFonts w:ascii="Calibri" w:hAnsi="Calibri"/>
                <w:color w:val="000000"/>
                <w:sz w:val="24"/>
                <w:szCs w:val="24"/>
              </w:rPr>
              <w:t xml:space="preserve"> </w:t>
            </w:r>
            <w:r w:rsidR="0002145D" w:rsidRPr="00172826">
              <w:rPr>
                <w:rFonts w:ascii="Calibri" w:hAnsi="Calibri"/>
                <w:bCs/>
                <w:color w:val="000000"/>
                <w:sz w:val="24"/>
                <w:szCs w:val="24"/>
              </w:rPr>
              <w:t xml:space="preserve"> 8</w:t>
            </w:r>
            <w:proofErr w:type="gramEnd"/>
            <w:r w:rsidR="0002145D" w:rsidRPr="00172826">
              <w:rPr>
                <w:rFonts w:ascii="Calibri" w:hAnsi="Calibri"/>
                <w:bCs/>
                <w:color w:val="000000"/>
                <w:sz w:val="24"/>
                <w:szCs w:val="24"/>
                <w:vertAlign w:val="superscript"/>
              </w:rPr>
              <w:t>th</w:t>
            </w:r>
            <w:r w:rsidR="0002145D" w:rsidRPr="00172826">
              <w:rPr>
                <w:rFonts w:ascii="Calibri" w:hAnsi="Calibri"/>
                <w:bCs/>
                <w:color w:val="000000"/>
                <w:sz w:val="24"/>
                <w:szCs w:val="24"/>
              </w:rPr>
              <w:t xml:space="preserve"> ASM Biodefense and Emerging Diseases Research Meeting, Feb. 21 – 24, Baltimore Marriott Waterfront Hotel, Baltimore, MD.</w:t>
            </w:r>
          </w:p>
          <w:p w14:paraId="64DFD65E" w14:textId="77777777" w:rsidR="00C030A1" w:rsidRPr="00172826" w:rsidRDefault="00C030A1" w:rsidP="00B87898">
            <w:pPr>
              <w:autoSpaceDE w:val="0"/>
              <w:autoSpaceDN w:val="0"/>
              <w:adjustRightInd w:val="0"/>
              <w:rPr>
                <w:rFonts w:ascii="Calibri" w:hAnsi="Calibri"/>
                <w:bCs/>
                <w:color w:val="000000"/>
                <w:sz w:val="24"/>
                <w:szCs w:val="24"/>
              </w:rPr>
            </w:pPr>
          </w:p>
          <w:p w14:paraId="7A2FBBD9" w14:textId="77777777" w:rsidR="00C030A1" w:rsidRPr="00172826" w:rsidRDefault="00190FAC" w:rsidP="00B87898">
            <w:pPr>
              <w:rPr>
                <w:rFonts w:ascii="Calibri" w:hAnsi="Calibri"/>
                <w:sz w:val="24"/>
                <w:szCs w:val="24"/>
              </w:rPr>
            </w:pPr>
            <w:r>
              <w:rPr>
                <w:rFonts w:ascii="Calibri" w:hAnsi="Calibri"/>
                <w:sz w:val="24"/>
                <w:szCs w:val="24"/>
              </w:rPr>
              <w:t xml:space="preserve">31. </w:t>
            </w:r>
            <w:r w:rsidRPr="00172826">
              <w:rPr>
                <w:rFonts w:ascii="Calibri" w:hAnsi="Calibri"/>
                <w:b/>
                <w:sz w:val="24"/>
                <w:szCs w:val="24"/>
              </w:rPr>
              <w:t>J Lednicky</w:t>
            </w:r>
            <w:r w:rsidRPr="00172826">
              <w:rPr>
                <w:rFonts w:ascii="Calibri" w:hAnsi="Calibri"/>
                <w:sz w:val="24"/>
                <w:szCs w:val="24"/>
              </w:rPr>
              <w:t xml:space="preserve">, W Sosna, R Tuttle, D Daniels, S Hamilton, B </w:t>
            </w:r>
            <w:proofErr w:type="spellStart"/>
            <w:r w:rsidRPr="00172826">
              <w:rPr>
                <w:rFonts w:ascii="Calibri" w:hAnsi="Calibri"/>
                <w:sz w:val="24"/>
                <w:szCs w:val="24"/>
              </w:rPr>
              <w:t>Astroff</w:t>
            </w:r>
            <w:proofErr w:type="spellEnd"/>
            <w:r w:rsidRPr="00172826">
              <w:rPr>
                <w:rFonts w:ascii="Calibri" w:hAnsi="Calibri"/>
                <w:sz w:val="24"/>
                <w:szCs w:val="24"/>
              </w:rPr>
              <w:t xml:space="preserve">.  </w:t>
            </w:r>
            <w:r w:rsidR="00C030A1" w:rsidRPr="00172826">
              <w:rPr>
                <w:rFonts w:ascii="Calibri" w:hAnsi="Calibri"/>
                <w:sz w:val="24"/>
                <w:szCs w:val="24"/>
              </w:rPr>
              <w:t>Development, Validation, and Testing of a Nose-Only Bioaerosol Inhalation Exposure System to Challenge Ferrets with Highly Pathogenic Avian Influenza Virus (HPAIV).   Options for the Control of Influenza VII, Hong Kong SAR, China (</w:t>
            </w:r>
            <w:proofErr w:type="gramStart"/>
            <w:r w:rsidR="00C030A1" w:rsidRPr="00172826">
              <w:rPr>
                <w:rFonts w:ascii="Calibri" w:hAnsi="Calibri"/>
                <w:sz w:val="24"/>
                <w:szCs w:val="24"/>
              </w:rPr>
              <w:t>September,</w:t>
            </w:r>
            <w:proofErr w:type="gramEnd"/>
            <w:r w:rsidR="00C030A1" w:rsidRPr="00172826">
              <w:rPr>
                <w:rFonts w:ascii="Calibri" w:hAnsi="Calibri"/>
                <w:sz w:val="24"/>
                <w:szCs w:val="24"/>
              </w:rPr>
              <w:t xml:space="preserve"> 2010).</w:t>
            </w:r>
          </w:p>
          <w:p w14:paraId="14465CA9" w14:textId="77777777" w:rsidR="00C030A1" w:rsidRPr="00172826" w:rsidRDefault="00C030A1" w:rsidP="00B87898">
            <w:pPr>
              <w:rPr>
                <w:rFonts w:ascii="Calibri" w:hAnsi="Calibri"/>
                <w:sz w:val="24"/>
                <w:szCs w:val="24"/>
              </w:rPr>
            </w:pPr>
          </w:p>
          <w:p w14:paraId="6A5D775D" w14:textId="77777777" w:rsidR="00C030A1" w:rsidRPr="00172826" w:rsidRDefault="00190FAC" w:rsidP="00B87898">
            <w:pPr>
              <w:rPr>
                <w:rFonts w:ascii="Calibri" w:hAnsi="Calibri"/>
                <w:sz w:val="24"/>
                <w:szCs w:val="24"/>
              </w:rPr>
            </w:pPr>
            <w:r>
              <w:rPr>
                <w:rFonts w:ascii="Calibri" w:hAnsi="Calibri"/>
                <w:sz w:val="24"/>
                <w:szCs w:val="24"/>
              </w:rPr>
              <w:t xml:space="preserve">32. </w:t>
            </w:r>
            <w:r w:rsidRPr="00172826">
              <w:rPr>
                <w:rFonts w:ascii="Calibri" w:hAnsi="Calibri"/>
                <w:sz w:val="24"/>
                <w:szCs w:val="24"/>
              </w:rPr>
              <w:t xml:space="preserve">B </w:t>
            </w:r>
            <w:proofErr w:type="spellStart"/>
            <w:r w:rsidRPr="00172826">
              <w:rPr>
                <w:rFonts w:ascii="Calibri" w:hAnsi="Calibri"/>
                <w:sz w:val="24"/>
                <w:szCs w:val="24"/>
              </w:rPr>
              <w:t>Astroff</w:t>
            </w:r>
            <w:proofErr w:type="spellEnd"/>
            <w:r w:rsidRPr="00172826">
              <w:rPr>
                <w:rFonts w:ascii="Calibri" w:hAnsi="Calibri"/>
                <w:sz w:val="24"/>
                <w:szCs w:val="24"/>
              </w:rPr>
              <w:t xml:space="preserve">, C </w:t>
            </w:r>
            <w:proofErr w:type="spellStart"/>
            <w:r w:rsidRPr="00172826">
              <w:rPr>
                <w:rFonts w:ascii="Calibri" w:hAnsi="Calibri"/>
                <w:sz w:val="24"/>
                <w:szCs w:val="24"/>
              </w:rPr>
              <w:t>Croutch</w:t>
            </w:r>
            <w:proofErr w:type="spellEnd"/>
            <w:r w:rsidRPr="00172826">
              <w:rPr>
                <w:rFonts w:ascii="Calibri" w:hAnsi="Calibri"/>
                <w:sz w:val="24"/>
                <w:szCs w:val="24"/>
              </w:rPr>
              <w:t xml:space="preserve">, </w:t>
            </w:r>
            <w:r w:rsidRPr="00FA33DC">
              <w:rPr>
                <w:rFonts w:ascii="Calibri" w:hAnsi="Calibri"/>
                <w:b/>
                <w:sz w:val="24"/>
                <w:szCs w:val="24"/>
              </w:rPr>
              <w:t>J Lednicky,</w:t>
            </w:r>
            <w:r w:rsidRPr="00172826">
              <w:rPr>
                <w:rFonts w:ascii="Calibri" w:hAnsi="Calibri"/>
                <w:sz w:val="24"/>
                <w:szCs w:val="24"/>
              </w:rPr>
              <w:t xml:space="preserve"> S Lawrence, S Hamilton, D Daniels, J Chichester, V </w:t>
            </w:r>
            <w:proofErr w:type="spellStart"/>
            <w:r w:rsidRPr="00172826">
              <w:rPr>
                <w:rFonts w:ascii="Calibri" w:hAnsi="Calibri"/>
                <w:sz w:val="24"/>
                <w:szCs w:val="24"/>
              </w:rPr>
              <w:t>Yusibov</w:t>
            </w:r>
            <w:proofErr w:type="spellEnd"/>
            <w:r w:rsidRPr="00172826">
              <w:rPr>
                <w:rFonts w:ascii="Calibri" w:hAnsi="Calibri"/>
                <w:sz w:val="24"/>
                <w:szCs w:val="24"/>
              </w:rPr>
              <w:t xml:space="preserve">.   </w:t>
            </w:r>
            <w:r w:rsidR="00C030A1" w:rsidRPr="00172826">
              <w:rPr>
                <w:rFonts w:ascii="Calibri" w:hAnsi="Calibri"/>
                <w:sz w:val="24"/>
                <w:szCs w:val="24"/>
              </w:rPr>
              <w:t>Preclinical GLP Toxicology/Safety Study of a Novel Plant-Based H1N1 Vaccine Candidate in the Rabbit.   Options for the Control of Influenza VII, Hong Kong SAR, China (</w:t>
            </w:r>
            <w:proofErr w:type="gramStart"/>
            <w:r w:rsidR="00C030A1" w:rsidRPr="00172826">
              <w:rPr>
                <w:rFonts w:ascii="Calibri" w:hAnsi="Calibri"/>
                <w:sz w:val="24"/>
                <w:szCs w:val="24"/>
              </w:rPr>
              <w:t>September,</w:t>
            </w:r>
            <w:proofErr w:type="gramEnd"/>
            <w:r w:rsidR="00C030A1" w:rsidRPr="00172826">
              <w:rPr>
                <w:rFonts w:ascii="Calibri" w:hAnsi="Calibri"/>
                <w:sz w:val="24"/>
                <w:szCs w:val="24"/>
              </w:rPr>
              <w:t xml:space="preserve"> 2010).</w:t>
            </w:r>
          </w:p>
          <w:p w14:paraId="1EB91EED" w14:textId="77777777" w:rsidR="00CC78DD" w:rsidRPr="00172826" w:rsidRDefault="00CC78DD" w:rsidP="00B87898">
            <w:pPr>
              <w:rPr>
                <w:rFonts w:ascii="Calibri" w:hAnsi="Calibri"/>
                <w:sz w:val="24"/>
                <w:szCs w:val="24"/>
              </w:rPr>
            </w:pPr>
          </w:p>
          <w:p w14:paraId="3EE43267" w14:textId="77777777" w:rsidR="00CC78DD" w:rsidRPr="00172826" w:rsidRDefault="00190FAC" w:rsidP="00B87898">
            <w:pPr>
              <w:rPr>
                <w:rFonts w:ascii="Calibri" w:hAnsi="Calibri"/>
                <w:sz w:val="24"/>
                <w:szCs w:val="24"/>
              </w:rPr>
            </w:pPr>
            <w:r>
              <w:rPr>
                <w:rFonts w:ascii="Calibri" w:hAnsi="Calibri"/>
                <w:sz w:val="24"/>
                <w:szCs w:val="24"/>
              </w:rPr>
              <w:t xml:space="preserve">33. </w:t>
            </w:r>
            <w:r w:rsidR="00CC78DD" w:rsidRPr="00172826">
              <w:rPr>
                <w:rFonts w:ascii="Calibri" w:hAnsi="Calibri"/>
                <w:b/>
                <w:sz w:val="24"/>
                <w:szCs w:val="24"/>
              </w:rPr>
              <w:t>J. Lednicky</w:t>
            </w:r>
            <w:r w:rsidR="00CC78DD" w:rsidRPr="00172826">
              <w:rPr>
                <w:rFonts w:ascii="Calibri" w:hAnsi="Calibri"/>
                <w:sz w:val="24"/>
                <w:szCs w:val="24"/>
              </w:rPr>
              <w:t xml:space="preserve">, J. </w:t>
            </w:r>
            <w:proofErr w:type="spellStart"/>
            <w:r w:rsidR="00CC78DD" w:rsidRPr="00172826">
              <w:rPr>
                <w:rFonts w:ascii="Calibri" w:hAnsi="Calibri"/>
                <w:sz w:val="24"/>
                <w:szCs w:val="24"/>
              </w:rPr>
              <w:t>Butel</w:t>
            </w:r>
            <w:proofErr w:type="spellEnd"/>
            <w:r w:rsidR="00CC78DD" w:rsidRPr="00172826">
              <w:rPr>
                <w:rFonts w:ascii="Calibri" w:hAnsi="Calibri"/>
                <w:sz w:val="24"/>
                <w:szCs w:val="24"/>
              </w:rPr>
              <w:t xml:space="preserve">, R. </w:t>
            </w:r>
            <w:proofErr w:type="spellStart"/>
            <w:r w:rsidR="00CC78DD" w:rsidRPr="00172826">
              <w:rPr>
                <w:rFonts w:ascii="Calibri" w:hAnsi="Calibri"/>
                <w:sz w:val="24"/>
                <w:szCs w:val="24"/>
              </w:rPr>
              <w:t>Vilchez</w:t>
            </w:r>
            <w:proofErr w:type="spellEnd"/>
            <w:r w:rsidR="00CC78DD" w:rsidRPr="00172826">
              <w:rPr>
                <w:rFonts w:ascii="Calibri" w:hAnsi="Calibri"/>
                <w:sz w:val="24"/>
                <w:szCs w:val="24"/>
              </w:rPr>
              <w:t xml:space="preserve">, S. Halvorson, and J. Loeb. </w:t>
            </w:r>
            <w:r w:rsidRPr="00172826">
              <w:rPr>
                <w:rFonts w:ascii="Calibri" w:hAnsi="Calibri"/>
                <w:sz w:val="24"/>
                <w:szCs w:val="24"/>
              </w:rPr>
              <w:t xml:space="preserve">Life-long Infection by the Same JC Virus Strain. </w:t>
            </w:r>
            <w:r w:rsidR="00CC78DD" w:rsidRPr="00172826">
              <w:rPr>
                <w:rFonts w:ascii="Calibri" w:hAnsi="Calibri"/>
                <w:sz w:val="24"/>
                <w:szCs w:val="24"/>
              </w:rPr>
              <w:t>EPI Research Day, University of Florida, (February 23, 2012).</w:t>
            </w:r>
          </w:p>
          <w:p w14:paraId="536E7E1F" w14:textId="77777777" w:rsidR="00CC78DD" w:rsidRPr="00172826" w:rsidRDefault="00CC78DD" w:rsidP="00B87898">
            <w:pPr>
              <w:rPr>
                <w:rFonts w:ascii="Calibri" w:hAnsi="Calibri"/>
                <w:sz w:val="24"/>
                <w:szCs w:val="24"/>
              </w:rPr>
            </w:pPr>
          </w:p>
          <w:p w14:paraId="50E949E5" w14:textId="77777777" w:rsidR="00CC78DD" w:rsidRPr="00172826" w:rsidRDefault="00190FAC" w:rsidP="00B87898">
            <w:pPr>
              <w:pStyle w:val="PlainText"/>
              <w:rPr>
                <w:rFonts w:ascii="Calibri" w:hAnsi="Calibri"/>
                <w:sz w:val="24"/>
                <w:szCs w:val="24"/>
                <w:lang w:val="en-US"/>
              </w:rPr>
            </w:pPr>
            <w:r>
              <w:rPr>
                <w:rFonts w:ascii="Calibri" w:hAnsi="Calibri"/>
                <w:sz w:val="24"/>
                <w:szCs w:val="24"/>
                <w:lang w:val="en-US"/>
              </w:rPr>
              <w:t xml:space="preserve">34. </w:t>
            </w:r>
            <w:r w:rsidR="00CC78DD" w:rsidRPr="00172826">
              <w:rPr>
                <w:rFonts w:ascii="Calibri" w:hAnsi="Calibri"/>
                <w:b/>
                <w:sz w:val="24"/>
                <w:szCs w:val="24"/>
              </w:rPr>
              <w:t>J. Lednicky</w:t>
            </w:r>
            <w:r w:rsidR="00CC78DD" w:rsidRPr="00172826">
              <w:rPr>
                <w:rFonts w:ascii="Calibri" w:hAnsi="Calibri"/>
                <w:sz w:val="24"/>
                <w:szCs w:val="24"/>
              </w:rPr>
              <w:t xml:space="preserve">, </w:t>
            </w:r>
            <w:r w:rsidR="00CC78DD" w:rsidRPr="00172826">
              <w:rPr>
                <w:rFonts w:ascii="Calibri" w:hAnsi="Calibri"/>
                <w:sz w:val="24"/>
                <w:szCs w:val="24"/>
                <w:lang w:val="en-US"/>
              </w:rPr>
              <w:t xml:space="preserve">T. Waltzek, J. </w:t>
            </w:r>
            <w:proofErr w:type="spellStart"/>
            <w:r w:rsidR="00CC78DD" w:rsidRPr="00172826">
              <w:rPr>
                <w:rFonts w:ascii="Calibri" w:hAnsi="Calibri"/>
                <w:sz w:val="24"/>
                <w:szCs w:val="24"/>
                <w:lang w:val="en-US"/>
              </w:rPr>
              <w:t>Wellehan</w:t>
            </w:r>
            <w:proofErr w:type="spellEnd"/>
            <w:r w:rsidR="00CC78DD" w:rsidRPr="00172826">
              <w:rPr>
                <w:rFonts w:ascii="Calibri" w:hAnsi="Calibri"/>
                <w:sz w:val="24"/>
                <w:szCs w:val="24"/>
                <w:lang w:val="en-US"/>
              </w:rPr>
              <w:t>, M. Halpern, and S. Hamilton</w:t>
            </w:r>
            <w:r w:rsidR="00CC78DD" w:rsidRPr="00172826">
              <w:rPr>
                <w:rFonts w:ascii="Calibri" w:hAnsi="Calibri"/>
                <w:sz w:val="24"/>
                <w:szCs w:val="24"/>
              </w:rPr>
              <w:t xml:space="preserve">. </w:t>
            </w:r>
            <w:r w:rsidRPr="00172826">
              <w:rPr>
                <w:rFonts w:ascii="Calibri" w:hAnsi="Calibri"/>
                <w:sz w:val="24"/>
                <w:szCs w:val="24"/>
              </w:rPr>
              <w:t xml:space="preserve">Third Complete Genomic Sequence of Human </w:t>
            </w:r>
            <w:proofErr w:type="spellStart"/>
            <w:r w:rsidRPr="00172826">
              <w:rPr>
                <w:rFonts w:ascii="Calibri" w:hAnsi="Calibri"/>
                <w:sz w:val="24"/>
                <w:szCs w:val="24"/>
              </w:rPr>
              <w:t>Parainfluenzavirus</w:t>
            </w:r>
            <w:proofErr w:type="spellEnd"/>
            <w:r w:rsidRPr="00172826">
              <w:rPr>
                <w:rFonts w:ascii="Calibri" w:hAnsi="Calibri"/>
                <w:sz w:val="24"/>
                <w:szCs w:val="24"/>
              </w:rPr>
              <w:t xml:space="preserve"> 4B</w:t>
            </w:r>
            <w:r w:rsidRPr="00172826">
              <w:rPr>
                <w:rFonts w:ascii="Calibri" w:hAnsi="Calibri"/>
                <w:sz w:val="24"/>
                <w:szCs w:val="24"/>
                <w:lang w:val="en-US"/>
              </w:rPr>
              <w:t>.</w:t>
            </w:r>
            <w:r>
              <w:rPr>
                <w:rFonts w:ascii="Calibri" w:hAnsi="Calibri"/>
                <w:sz w:val="24"/>
                <w:szCs w:val="24"/>
                <w:lang w:val="en-US"/>
              </w:rPr>
              <w:t xml:space="preserve"> </w:t>
            </w:r>
            <w:r w:rsidR="00CC78DD" w:rsidRPr="00172826">
              <w:rPr>
                <w:rFonts w:ascii="Calibri" w:hAnsi="Calibri"/>
                <w:sz w:val="24"/>
                <w:szCs w:val="24"/>
              </w:rPr>
              <w:t>EPI Research Day, University of Florida, (February 23, 2012).</w:t>
            </w:r>
          </w:p>
          <w:p w14:paraId="20C4BFD8" w14:textId="77777777" w:rsidR="00CC78DD" w:rsidRPr="00172826" w:rsidRDefault="00CC78DD" w:rsidP="00B87898">
            <w:pPr>
              <w:rPr>
                <w:rFonts w:ascii="Calibri" w:hAnsi="Calibri"/>
                <w:sz w:val="24"/>
                <w:szCs w:val="24"/>
              </w:rPr>
            </w:pPr>
          </w:p>
          <w:p w14:paraId="3700794B" w14:textId="77777777" w:rsidR="004F3663" w:rsidRPr="00172826" w:rsidRDefault="00190FAC" w:rsidP="00B87898">
            <w:pPr>
              <w:pStyle w:val="PlainText"/>
              <w:rPr>
                <w:rFonts w:ascii="Calibri" w:hAnsi="Calibri"/>
                <w:sz w:val="24"/>
                <w:szCs w:val="24"/>
                <w:lang w:val="en-US"/>
              </w:rPr>
            </w:pPr>
            <w:r>
              <w:rPr>
                <w:rFonts w:ascii="Calibri" w:hAnsi="Calibri"/>
                <w:sz w:val="24"/>
                <w:szCs w:val="24"/>
                <w:lang w:val="en-US"/>
              </w:rPr>
              <w:t xml:space="preserve">35. </w:t>
            </w:r>
            <w:r w:rsidRPr="00172826">
              <w:rPr>
                <w:rFonts w:ascii="Calibri" w:hAnsi="Calibri"/>
                <w:b/>
                <w:sz w:val="24"/>
                <w:szCs w:val="24"/>
              </w:rPr>
              <w:t>J. Lednicky</w:t>
            </w:r>
            <w:r w:rsidRPr="00172826">
              <w:rPr>
                <w:rFonts w:ascii="Calibri" w:hAnsi="Calibri"/>
                <w:sz w:val="24"/>
                <w:szCs w:val="24"/>
              </w:rPr>
              <w:t>,</w:t>
            </w:r>
            <w:r w:rsidRPr="00172826">
              <w:rPr>
                <w:rFonts w:ascii="Calibri" w:hAnsi="Calibri"/>
                <w:sz w:val="24"/>
                <w:szCs w:val="24"/>
                <w:lang w:val="en-US"/>
              </w:rPr>
              <w:t xml:space="preserve"> J. Loeb, and K. </w:t>
            </w:r>
            <w:proofErr w:type="spellStart"/>
            <w:r w:rsidRPr="00172826">
              <w:rPr>
                <w:rFonts w:ascii="Calibri" w:hAnsi="Calibri"/>
                <w:sz w:val="24"/>
                <w:szCs w:val="24"/>
                <w:lang w:val="en-US"/>
              </w:rPr>
              <w:t>Puricelli</w:t>
            </w:r>
            <w:proofErr w:type="spellEnd"/>
            <w:r w:rsidRPr="00172826">
              <w:rPr>
                <w:rFonts w:ascii="Calibri" w:hAnsi="Calibri"/>
                <w:sz w:val="24"/>
                <w:szCs w:val="24"/>
              </w:rPr>
              <w:t xml:space="preserve">. </w:t>
            </w:r>
            <w:r w:rsidR="004F3663" w:rsidRPr="00172826">
              <w:rPr>
                <w:rFonts w:ascii="Calibri" w:hAnsi="Calibri"/>
                <w:sz w:val="24"/>
                <w:szCs w:val="24"/>
              </w:rPr>
              <w:t>New Canine SLAM-Expressing Cell Lines for the Isolation</w:t>
            </w:r>
            <w:r w:rsidR="004F3663" w:rsidRPr="00172826">
              <w:rPr>
                <w:rFonts w:ascii="Calibri" w:hAnsi="Calibri"/>
                <w:sz w:val="24"/>
                <w:szCs w:val="24"/>
                <w:lang w:val="en-US"/>
              </w:rPr>
              <w:t xml:space="preserve"> </w:t>
            </w:r>
            <w:r w:rsidR="004F3663" w:rsidRPr="00172826">
              <w:rPr>
                <w:rFonts w:ascii="Calibri" w:hAnsi="Calibri"/>
                <w:sz w:val="24"/>
                <w:szCs w:val="24"/>
              </w:rPr>
              <w:t>and Propagation of Canine Distemper Virus</w:t>
            </w:r>
            <w:r w:rsidR="004F3663" w:rsidRPr="00172826">
              <w:rPr>
                <w:rFonts w:ascii="Calibri" w:hAnsi="Calibri"/>
                <w:sz w:val="24"/>
                <w:szCs w:val="24"/>
                <w:lang w:val="en-US"/>
              </w:rPr>
              <w:t xml:space="preserve">.  </w:t>
            </w:r>
            <w:r w:rsidR="004F3663" w:rsidRPr="00172826">
              <w:rPr>
                <w:rFonts w:ascii="Calibri" w:hAnsi="Calibri"/>
                <w:sz w:val="24"/>
                <w:szCs w:val="24"/>
              </w:rPr>
              <w:t>EPI Research Day, University of Florida, (February 23, 2012).</w:t>
            </w:r>
          </w:p>
          <w:p w14:paraId="2839F216" w14:textId="77777777" w:rsidR="00CC78DD" w:rsidRPr="00172826" w:rsidRDefault="00CC78DD" w:rsidP="00B87898">
            <w:pPr>
              <w:rPr>
                <w:rFonts w:ascii="Calibri" w:hAnsi="Calibri"/>
                <w:sz w:val="24"/>
                <w:szCs w:val="24"/>
              </w:rPr>
            </w:pPr>
          </w:p>
          <w:p w14:paraId="5209068A" w14:textId="77777777" w:rsidR="00F17EDE" w:rsidRPr="00172826" w:rsidRDefault="00190FAC" w:rsidP="00B87898">
            <w:pPr>
              <w:pStyle w:val="PlainText"/>
              <w:rPr>
                <w:rFonts w:ascii="Calibri" w:hAnsi="Calibri"/>
                <w:sz w:val="24"/>
                <w:szCs w:val="24"/>
                <w:lang w:val="en-US"/>
              </w:rPr>
            </w:pPr>
            <w:r>
              <w:rPr>
                <w:rFonts w:ascii="Calibri" w:hAnsi="Calibri"/>
                <w:sz w:val="24"/>
                <w:szCs w:val="24"/>
                <w:lang w:val="en-US"/>
              </w:rPr>
              <w:t xml:space="preserve">36. </w:t>
            </w:r>
            <w:r w:rsidRPr="00172826">
              <w:rPr>
                <w:rFonts w:ascii="Calibri" w:hAnsi="Calibri"/>
                <w:b/>
                <w:sz w:val="24"/>
                <w:szCs w:val="24"/>
              </w:rPr>
              <w:t>J. Lednicky</w:t>
            </w:r>
            <w:r w:rsidRPr="00172826">
              <w:rPr>
                <w:rFonts w:ascii="Calibri" w:hAnsi="Calibri"/>
                <w:sz w:val="24"/>
                <w:szCs w:val="24"/>
              </w:rPr>
              <w:t>,</w:t>
            </w:r>
            <w:r w:rsidRPr="00172826">
              <w:rPr>
                <w:rFonts w:ascii="Calibri" w:hAnsi="Calibri"/>
                <w:sz w:val="24"/>
                <w:szCs w:val="24"/>
                <w:lang w:val="en-US"/>
              </w:rPr>
              <w:t xml:space="preserve"> M. Bender, D. Wyatt, J. Loeb, and S. Hamilton</w:t>
            </w:r>
            <w:r w:rsidRPr="00172826">
              <w:rPr>
                <w:rFonts w:ascii="Calibri" w:hAnsi="Calibri"/>
                <w:sz w:val="24"/>
                <w:szCs w:val="24"/>
              </w:rPr>
              <w:t xml:space="preserve">. </w:t>
            </w:r>
            <w:r w:rsidR="00F17EDE" w:rsidRPr="00172826">
              <w:rPr>
                <w:rFonts w:ascii="Calibri" w:hAnsi="Calibri"/>
                <w:sz w:val="24"/>
                <w:szCs w:val="24"/>
              </w:rPr>
              <w:t>Expanded Repertoire of Cells that Over-express SIAT1- or SIAT4- for Influenza Virus Isolation</w:t>
            </w:r>
            <w:r w:rsidR="00F17EDE" w:rsidRPr="00172826">
              <w:rPr>
                <w:rFonts w:ascii="Calibri" w:hAnsi="Calibri"/>
                <w:sz w:val="24"/>
                <w:szCs w:val="24"/>
                <w:lang w:val="en-US"/>
              </w:rPr>
              <w:t xml:space="preserve">.  </w:t>
            </w:r>
            <w:r w:rsidR="00F17EDE" w:rsidRPr="00172826">
              <w:rPr>
                <w:rFonts w:ascii="Calibri" w:hAnsi="Calibri"/>
                <w:sz w:val="24"/>
                <w:szCs w:val="24"/>
              </w:rPr>
              <w:t>EPI Research Day, University of Florida, (February 23, 2012).</w:t>
            </w:r>
          </w:p>
          <w:p w14:paraId="3F4CC016" w14:textId="77777777" w:rsidR="004F3663" w:rsidRPr="00172826" w:rsidRDefault="004F3663" w:rsidP="00B87898">
            <w:pPr>
              <w:rPr>
                <w:rFonts w:ascii="Calibri" w:hAnsi="Calibri"/>
                <w:sz w:val="24"/>
                <w:szCs w:val="24"/>
              </w:rPr>
            </w:pPr>
          </w:p>
          <w:p w14:paraId="7E71F1AB" w14:textId="77777777" w:rsidR="006A4385" w:rsidRPr="00172826" w:rsidRDefault="00190FAC" w:rsidP="00B87898">
            <w:pPr>
              <w:pStyle w:val="PlainText"/>
              <w:rPr>
                <w:rFonts w:ascii="Calibri" w:hAnsi="Calibri"/>
                <w:sz w:val="24"/>
                <w:szCs w:val="24"/>
                <w:lang w:val="en-US"/>
              </w:rPr>
            </w:pPr>
            <w:r>
              <w:rPr>
                <w:rFonts w:ascii="Calibri" w:hAnsi="Calibri"/>
                <w:sz w:val="24"/>
                <w:szCs w:val="24"/>
                <w:lang w:val="en-US"/>
              </w:rPr>
              <w:t xml:space="preserve">37. </w:t>
            </w:r>
            <w:r w:rsidRPr="00172826">
              <w:rPr>
                <w:rFonts w:ascii="Calibri" w:hAnsi="Calibri"/>
                <w:b/>
                <w:sz w:val="24"/>
                <w:szCs w:val="24"/>
              </w:rPr>
              <w:t>J. Lednicky</w:t>
            </w:r>
            <w:r w:rsidRPr="00172826">
              <w:rPr>
                <w:rFonts w:ascii="Calibri" w:hAnsi="Calibri"/>
                <w:b/>
                <w:sz w:val="24"/>
                <w:szCs w:val="24"/>
                <w:lang w:val="en-US"/>
              </w:rPr>
              <w:t xml:space="preserve"> </w:t>
            </w:r>
            <w:r w:rsidRPr="00172826">
              <w:rPr>
                <w:rFonts w:ascii="Calibri" w:hAnsi="Calibri"/>
                <w:sz w:val="24"/>
                <w:szCs w:val="24"/>
                <w:lang w:val="en-US"/>
              </w:rPr>
              <w:t>and J. Loeb</w:t>
            </w:r>
            <w:r w:rsidRPr="00172826">
              <w:rPr>
                <w:rFonts w:ascii="Calibri" w:hAnsi="Calibri"/>
                <w:sz w:val="24"/>
                <w:szCs w:val="24"/>
              </w:rPr>
              <w:t>.</w:t>
            </w:r>
            <w:r>
              <w:rPr>
                <w:rFonts w:ascii="Calibri" w:hAnsi="Calibri"/>
                <w:sz w:val="24"/>
                <w:szCs w:val="24"/>
                <w:lang w:val="en-US"/>
              </w:rPr>
              <w:t xml:space="preserve"> </w:t>
            </w:r>
            <w:r w:rsidR="006A4385" w:rsidRPr="00172826">
              <w:rPr>
                <w:rFonts w:ascii="Calibri" w:hAnsi="Calibri"/>
                <w:sz w:val="24"/>
                <w:szCs w:val="24"/>
              </w:rPr>
              <w:t>Detection and Genetic Characterization of an Airborne</w:t>
            </w:r>
            <w:r w:rsidR="006A4385" w:rsidRPr="00172826">
              <w:rPr>
                <w:rFonts w:ascii="Calibri" w:hAnsi="Calibri"/>
                <w:sz w:val="24"/>
                <w:szCs w:val="24"/>
                <w:lang w:val="en-US"/>
              </w:rPr>
              <w:t xml:space="preserve"> </w:t>
            </w:r>
            <w:r w:rsidR="006A4385" w:rsidRPr="00172826">
              <w:rPr>
                <w:rFonts w:ascii="Calibri" w:hAnsi="Calibri"/>
                <w:sz w:val="24"/>
                <w:szCs w:val="24"/>
              </w:rPr>
              <w:t>Non-Culturable Type C Human Rhinovirus Collected in Air Samplers</w:t>
            </w:r>
            <w:r w:rsidR="006A4385" w:rsidRPr="00172826">
              <w:rPr>
                <w:rFonts w:ascii="Calibri" w:hAnsi="Calibri"/>
                <w:sz w:val="24"/>
                <w:szCs w:val="24"/>
                <w:lang w:val="en-US"/>
              </w:rPr>
              <w:t xml:space="preserve">. </w:t>
            </w:r>
            <w:r w:rsidR="006A4385" w:rsidRPr="00172826">
              <w:rPr>
                <w:rFonts w:ascii="Calibri" w:hAnsi="Calibri"/>
                <w:sz w:val="24"/>
                <w:szCs w:val="24"/>
              </w:rPr>
              <w:t>EPI Research Day, University of Florida, (February 23, 2012).</w:t>
            </w:r>
            <w:r w:rsidR="006A4385" w:rsidRPr="00172826">
              <w:rPr>
                <w:rFonts w:ascii="Calibri" w:hAnsi="Calibri"/>
                <w:sz w:val="24"/>
                <w:szCs w:val="24"/>
                <w:lang w:val="en-US"/>
              </w:rPr>
              <w:t xml:space="preserve"> </w:t>
            </w:r>
          </w:p>
          <w:p w14:paraId="7451199D" w14:textId="77777777" w:rsidR="006A4385" w:rsidRPr="00172826" w:rsidRDefault="006A4385" w:rsidP="00B87898">
            <w:pPr>
              <w:pStyle w:val="PlainText"/>
              <w:rPr>
                <w:rFonts w:ascii="Calibri" w:hAnsi="Calibri"/>
                <w:sz w:val="24"/>
                <w:szCs w:val="24"/>
                <w:lang w:val="en-US"/>
              </w:rPr>
            </w:pPr>
          </w:p>
          <w:p w14:paraId="66509CD6" w14:textId="77777777" w:rsidR="006A4385" w:rsidRPr="00172826" w:rsidRDefault="0006005A" w:rsidP="00B87898">
            <w:pPr>
              <w:pStyle w:val="PlainText"/>
              <w:rPr>
                <w:rFonts w:ascii="Calibri" w:hAnsi="Calibri"/>
                <w:sz w:val="24"/>
                <w:szCs w:val="24"/>
                <w:lang w:val="en-US"/>
              </w:rPr>
            </w:pPr>
            <w:r>
              <w:rPr>
                <w:rFonts w:ascii="Calibri" w:hAnsi="Calibri"/>
                <w:sz w:val="24"/>
                <w:szCs w:val="24"/>
                <w:lang w:val="en-US"/>
              </w:rPr>
              <w:t xml:space="preserve">38. </w:t>
            </w:r>
            <w:r w:rsidRPr="00172826">
              <w:rPr>
                <w:rFonts w:ascii="Calibri" w:hAnsi="Calibri"/>
                <w:sz w:val="24"/>
                <w:szCs w:val="24"/>
                <w:lang w:val="en-US"/>
              </w:rPr>
              <w:t xml:space="preserve">P. </w:t>
            </w:r>
            <w:proofErr w:type="spellStart"/>
            <w:r w:rsidRPr="00172826">
              <w:rPr>
                <w:rFonts w:ascii="Calibri" w:hAnsi="Calibri"/>
                <w:sz w:val="24"/>
                <w:szCs w:val="24"/>
                <w:lang w:val="en-US"/>
              </w:rPr>
              <w:t>Sanpui</w:t>
            </w:r>
            <w:proofErr w:type="spellEnd"/>
            <w:r w:rsidRPr="00172826">
              <w:rPr>
                <w:rFonts w:ascii="Calibri" w:hAnsi="Calibri"/>
                <w:sz w:val="24"/>
                <w:szCs w:val="24"/>
                <w:lang w:val="en-US"/>
              </w:rPr>
              <w:t xml:space="preserve">, </w:t>
            </w:r>
            <w:r w:rsidRPr="00172826">
              <w:rPr>
                <w:rFonts w:ascii="Calibri" w:hAnsi="Calibri"/>
                <w:b/>
                <w:sz w:val="24"/>
                <w:szCs w:val="24"/>
                <w:lang w:val="en-US"/>
              </w:rPr>
              <w:t>J. Lednicky</w:t>
            </w:r>
            <w:r w:rsidRPr="00172826">
              <w:rPr>
                <w:rFonts w:ascii="Calibri" w:hAnsi="Calibri"/>
                <w:sz w:val="24"/>
                <w:szCs w:val="24"/>
                <w:lang w:val="en-US"/>
              </w:rPr>
              <w:t xml:space="preserve">, J. Loeb, T. Sabo-Attwood. </w:t>
            </w:r>
            <w:r w:rsidR="006A4385" w:rsidRPr="00172826">
              <w:rPr>
                <w:rFonts w:ascii="Calibri" w:hAnsi="Calibri"/>
                <w:sz w:val="24"/>
                <w:szCs w:val="24"/>
                <w:lang w:val="en-US"/>
              </w:rPr>
              <w:t xml:space="preserve">Investigating initiation of the immune response in the lung by nanoparticles and viruses.  </w:t>
            </w:r>
            <w:r w:rsidR="006A4385" w:rsidRPr="00172826">
              <w:rPr>
                <w:rFonts w:ascii="Calibri" w:hAnsi="Calibri"/>
                <w:sz w:val="24"/>
                <w:szCs w:val="24"/>
              </w:rPr>
              <w:t>EPI Research Day, University of Florida, (February 23, 2012).</w:t>
            </w:r>
            <w:r w:rsidR="006A4385" w:rsidRPr="00172826">
              <w:rPr>
                <w:rFonts w:ascii="Calibri" w:hAnsi="Calibri"/>
                <w:sz w:val="24"/>
                <w:szCs w:val="24"/>
                <w:lang w:val="en-US"/>
              </w:rPr>
              <w:t xml:space="preserve"> </w:t>
            </w:r>
          </w:p>
          <w:p w14:paraId="3D9DA0DF" w14:textId="77777777" w:rsidR="006A4385" w:rsidRPr="00172826" w:rsidRDefault="006A4385" w:rsidP="00B87898">
            <w:pPr>
              <w:pStyle w:val="PlainText"/>
              <w:rPr>
                <w:rFonts w:ascii="Calibri" w:hAnsi="Calibri"/>
                <w:sz w:val="24"/>
                <w:szCs w:val="24"/>
                <w:lang w:val="en-US"/>
              </w:rPr>
            </w:pPr>
          </w:p>
          <w:p w14:paraId="633170C3" w14:textId="77777777" w:rsidR="004138CB" w:rsidRPr="00172826" w:rsidRDefault="0006005A" w:rsidP="00B87898">
            <w:pPr>
              <w:rPr>
                <w:rFonts w:ascii="Calibri" w:hAnsi="Calibri"/>
                <w:sz w:val="24"/>
                <w:szCs w:val="24"/>
              </w:rPr>
            </w:pPr>
            <w:r>
              <w:rPr>
                <w:rFonts w:ascii="Calibri" w:hAnsi="Calibri"/>
                <w:sz w:val="24"/>
                <w:szCs w:val="24"/>
              </w:rPr>
              <w:lastRenderedPageBreak/>
              <w:t xml:space="preserve">39. </w:t>
            </w:r>
            <w:r w:rsidR="007F4209" w:rsidRPr="00172826">
              <w:rPr>
                <w:rFonts w:ascii="Calibri" w:hAnsi="Calibri"/>
                <w:bCs/>
                <w:color w:val="000000"/>
                <w:sz w:val="24"/>
                <w:szCs w:val="24"/>
              </w:rPr>
              <w:t xml:space="preserve">Angelique M. Leone, James F.X. </w:t>
            </w:r>
            <w:proofErr w:type="spellStart"/>
            <w:r w:rsidR="007F4209" w:rsidRPr="00172826">
              <w:rPr>
                <w:rFonts w:ascii="Calibri" w:hAnsi="Calibri"/>
                <w:bCs/>
                <w:color w:val="000000"/>
                <w:sz w:val="24"/>
                <w:szCs w:val="24"/>
              </w:rPr>
              <w:t>Wellehan</w:t>
            </w:r>
            <w:proofErr w:type="spellEnd"/>
            <w:r w:rsidR="007F4209" w:rsidRPr="00172826">
              <w:rPr>
                <w:rFonts w:ascii="Calibri" w:hAnsi="Calibri"/>
                <w:bCs/>
                <w:color w:val="000000"/>
                <w:sz w:val="24"/>
                <w:szCs w:val="24"/>
              </w:rPr>
              <w:t xml:space="preserve">, Jr., Michael J. Dark, </w:t>
            </w:r>
            <w:r w:rsidR="007F4209" w:rsidRPr="00172826">
              <w:rPr>
                <w:rFonts w:ascii="Calibri" w:hAnsi="Calibri"/>
                <w:b/>
                <w:color w:val="000000"/>
                <w:sz w:val="24"/>
                <w:szCs w:val="24"/>
              </w:rPr>
              <w:t>John A. Lednicky</w:t>
            </w:r>
            <w:r w:rsidR="007F4209" w:rsidRPr="00172826">
              <w:rPr>
                <w:rFonts w:ascii="Calibri" w:hAnsi="Calibri"/>
                <w:color w:val="000000"/>
                <w:sz w:val="24"/>
                <w:szCs w:val="24"/>
              </w:rPr>
              <w:t xml:space="preserve">, </w:t>
            </w:r>
            <w:r w:rsidR="007F4209" w:rsidRPr="00172826">
              <w:rPr>
                <w:rFonts w:ascii="Calibri" w:hAnsi="Calibri"/>
                <w:bCs/>
                <w:color w:val="000000"/>
                <w:sz w:val="24"/>
                <w:szCs w:val="24"/>
              </w:rPr>
              <w:t xml:space="preserve">Tom B. Waltzek, Claus D. </w:t>
            </w:r>
            <w:proofErr w:type="spellStart"/>
            <w:r w:rsidR="007F4209" w:rsidRPr="00172826">
              <w:rPr>
                <w:rFonts w:ascii="Calibri" w:hAnsi="Calibri"/>
                <w:bCs/>
                <w:color w:val="000000"/>
                <w:sz w:val="24"/>
                <w:szCs w:val="24"/>
              </w:rPr>
              <w:t>Buergelt</w:t>
            </w:r>
            <w:proofErr w:type="spellEnd"/>
            <w:r w:rsidR="007F4209" w:rsidRPr="00172826">
              <w:rPr>
                <w:rFonts w:ascii="Calibri" w:hAnsi="Calibri"/>
                <w:bCs/>
                <w:color w:val="000000"/>
                <w:sz w:val="24"/>
                <w:szCs w:val="24"/>
              </w:rPr>
              <w:t xml:space="preserve">, </w:t>
            </w:r>
            <w:r w:rsidR="007F4209" w:rsidRPr="00172826">
              <w:rPr>
                <w:rFonts w:ascii="Calibri" w:hAnsi="Calibri"/>
                <w:sz w:val="24"/>
                <w:szCs w:val="24"/>
              </w:rPr>
              <w:t xml:space="preserve">Jennifer L. Owen, </w:t>
            </w:r>
            <w:r w:rsidR="007F4209" w:rsidRPr="00172826">
              <w:rPr>
                <w:rFonts w:ascii="Calibri" w:hAnsi="Calibri"/>
                <w:color w:val="000000"/>
                <w:sz w:val="24"/>
                <w:szCs w:val="24"/>
              </w:rPr>
              <w:t xml:space="preserve">Rick </w:t>
            </w:r>
            <w:r w:rsidR="007F4209" w:rsidRPr="00172826">
              <w:rPr>
                <w:rFonts w:ascii="Calibri" w:hAnsi="Calibri"/>
                <w:sz w:val="24"/>
                <w:szCs w:val="24"/>
              </w:rPr>
              <w:t xml:space="preserve">Alleman, </w:t>
            </w:r>
            <w:r w:rsidR="007F4209" w:rsidRPr="00172826">
              <w:rPr>
                <w:rFonts w:ascii="Calibri" w:hAnsi="Calibri"/>
                <w:color w:val="000000"/>
                <w:sz w:val="24"/>
                <w:szCs w:val="24"/>
              </w:rPr>
              <w:t xml:space="preserve">Martha </w:t>
            </w:r>
            <w:proofErr w:type="spellStart"/>
            <w:r w:rsidR="007F4209" w:rsidRPr="00172826">
              <w:rPr>
                <w:rFonts w:ascii="Calibri" w:hAnsi="Calibri"/>
                <w:color w:val="000000"/>
                <w:sz w:val="24"/>
                <w:szCs w:val="24"/>
              </w:rPr>
              <w:t>Mallicote</w:t>
            </w:r>
            <w:proofErr w:type="spellEnd"/>
            <w:r w:rsidR="007F4209" w:rsidRPr="00172826">
              <w:rPr>
                <w:rFonts w:ascii="Calibri" w:hAnsi="Calibri"/>
                <w:color w:val="000000"/>
                <w:sz w:val="24"/>
                <w:szCs w:val="24"/>
              </w:rPr>
              <w:t xml:space="preserve">, L. Chris Sanchez, Julia A. Conway.  </w:t>
            </w:r>
            <w:r w:rsidRPr="00172826">
              <w:rPr>
                <w:rFonts w:ascii="Calibri" w:hAnsi="Calibri"/>
                <w:sz w:val="24"/>
                <w:szCs w:val="24"/>
              </w:rPr>
              <w:t xml:space="preserve">Giant cell meningoencephalitis in a pregnant Andalusian mare. </w:t>
            </w:r>
            <w:r w:rsidR="007F4209" w:rsidRPr="00172826">
              <w:rPr>
                <w:rFonts w:ascii="Calibri" w:hAnsi="Calibri"/>
                <w:sz w:val="24"/>
                <w:szCs w:val="24"/>
              </w:rPr>
              <w:t>Concurrent Annual Meetings of the American College of Veterinary Pathologists and the American Society for Veterinary Clinical Pathology</w:t>
            </w:r>
            <w:r w:rsidR="004138CB" w:rsidRPr="00172826">
              <w:rPr>
                <w:rFonts w:ascii="Calibri" w:hAnsi="Calibri"/>
                <w:sz w:val="24"/>
                <w:szCs w:val="24"/>
              </w:rPr>
              <w:t>.</w:t>
            </w:r>
            <w:r w:rsidR="007F4209" w:rsidRPr="00172826">
              <w:rPr>
                <w:rFonts w:ascii="Calibri" w:hAnsi="Calibri"/>
                <w:sz w:val="24"/>
                <w:szCs w:val="24"/>
              </w:rPr>
              <w:t xml:space="preserve"> December 1-5</w:t>
            </w:r>
            <w:r w:rsidR="004138CB" w:rsidRPr="00172826">
              <w:rPr>
                <w:rFonts w:ascii="Calibri" w:hAnsi="Calibri"/>
                <w:sz w:val="24"/>
                <w:szCs w:val="24"/>
              </w:rPr>
              <w:t xml:space="preserve">, 2012, </w:t>
            </w:r>
            <w:r w:rsidR="007F4209" w:rsidRPr="00172826">
              <w:rPr>
                <w:rFonts w:ascii="Calibri" w:hAnsi="Calibri"/>
                <w:sz w:val="24"/>
                <w:szCs w:val="24"/>
              </w:rPr>
              <w:t>Washington State Convention Center in Seattle, Washington.</w:t>
            </w:r>
            <w:r w:rsidR="004138CB" w:rsidRPr="00172826">
              <w:rPr>
                <w:rFonts w:ascii="Calibri" w:hAnsi="Calibri"/>
                <w:sz w:val="24"/>
                <w:szCs w:val="24"/>
              </w:rPr>
              <w:t xml:space="preserve"> *Angelique Leone received a young investigator award (3</w:t>
            </w:r>
            <w:r w:rsidR="004138CB" w:rsidRPr="00172826">
              <w:rPr>
                <w:rFonts w:ascii="Calibri" w:hAnsi="Calibri"/>
                <w:sz w:val="24"/>
                <w:szCs w:val="24"/>
                <w:vertAlign w:val="superscript"/>
              </w:rPr>
              <w:t>rd</w:t>
            </w:r>
            <w:r w:rsidR="004138CB" w:rsidRPr="00172826">
              <w:rPr>
                <w:rFonts w:ascii="Calibri" w:hAnsi="Calibri"/>
                <w:sz w:val="24"/>
                <w:szCs w:val="24"/>
              </w:rPr>
              <w:t xml:space="preserve"> place) in the section of natural disease.</w:t>
            </w:r>
          </w:p>
          <w:p w14:paraId="7ABFDC4D" w14:textId="77777777" w:rsidR="007F4209" w:rsidRPr="00172826" w:rsidRDefault="007F4209" w:rsidP="00B87898">
            <w:pPr>
              <w:tabs>
                <w:tab w:val="left" w:pos="720"/>
              </w:tabs>
              <w:rPr>
                <w:rFonts w:ascii="Calibri" w:hAnsi="Calibri"/>
                <w:sz w:val="24"/>
                <w:szCs w:val="24"/>
              </w:rPr>
            </w:pPr>
          </w:p>
          <w:p w14:paraId="2D7372A8" w14:textId="77777777" w:rsidR="00A043DB" w:rsidRPr="00172826" w:rsidRDefault="00E30DC5" w:rsidP="00B87898">
            <w:pPr>
              <w:pStyle w:val="PlainText"/>
              <w:rPr>
                <w:rFonts w:ascii="Calibri" w:hAnsi="Calibri"/>
                <w:sz w:val="24"/>
                <w:szCs w:val="24"/>
                <w:lang w:val="en-US"/>
              </w:rPr>
            </w:pPr>
            <w:r>
              <w:rPr>
                <w:rFonts w:ascii="Calibri" w:hAnsi="Calibri"/>
                <w:sz w:val="24"/>
                <w:szCs w:val="24"/>
                <w:lang w:val="en-US"/>
              </w:rPr>
              <w:t xml:space="preserve">40. </w:t>
            </w:r>
            <w:r w:rsidRPr="00172826">
              <w:rPr>
                <w:rFonts w:ascii="Calibri" w:hAnsi="Calibri"/>
                <w:bCs/>
                <w:color w:val="000000"/>
                <w:sz w:val="24"/>
                <w:szCs w:val="24"/>
              </w:rPr>
              <w:t xml:space="preserve">Angelique M. Leone, </w:t>
            </w:r>
            <w:r w:rsidRPr="00172826">
              <w:rPr>
                <w:rFonts w:ascii="Calibri" w:hAnsi="Calibri"/>
                <w:color w:val="000000"/>
                <w:sz w:val="24"/>
                <w:szCs w:val="24"/>
              </w:rPr>
              <w:t xml:space="preserve">Rick </w:t>
            </w:r>
            <w:r w:rsidRPr="00172826">
              <w:rPr>
                <w:rFonts w:ascii="Calibri" w:hAnsi="Calibri"/>
                <w:sz w:val="24"/>
                <w:szCs w:val="24"/>
              </w:rPr>
              <w:t xml:space="preserve">Alleman, Claus </w:t>
            </w:r>
            <w:proofErr w:type="spellStart"/>
            <w:r w:rsidRPr="00172826">
              <w:rPr>
                <w:rFonts w:ascii="Calibri" w:hAnsi="Calibri"/>
                <w:sz w:val="24"/>
                <w:szCs w:val="24"/>
              </w:rPr>
              <w:t>Buergelt</w:t>
            </w:r>
            <w:proofErr w:type="spellEnd"/>
            <w:r w:rsidRPr="00172826">
              <w:rPr>
                <w:rFonts w:ascii="Calibri" w:hAnsi="Calibri"/>
                <w:sz w:val="24"/>
                <w:szCs w:val="24"/>
              </w:rPr>
              <w:t xml:space="preserve">, </w:t>
            </w:r>
            <w:r w:rsidRPr="00172826">
              <w:rPr>
                <w:rFonts w:ascii="Calibri" w:hAnsi="Calibri"/>
                <w:color w:val="000000"/>
                <w:sz w:val="24"/>
                <w:szCs w:val="24"/>
              </w:rPr>
              <w:t>Julia Conway,</w:t>
            </w:r>
            <w:r w:rsidRPr="00172826">
              <w:rPr>
                <w:rFonts w:ascii="Calibri" w:hAnsi="Calibri"/>
                <w:bCs/>
                <w:color w:val="000000"/>
                <w:sz w:val="24"/>
                <w:szCs w:val="24"/>
              </w:rPr>
              <w:t xml:space="preserve"> Michael Dark, Elizabeth </w:t>
            </w:r>
            <w:proofErr w:type="spellStart"/>
            <w:r w:rsidRPr="00172826">
              <w:rPr>
                <w:rFonts w:ascii="Calibri" w:hAnsi="Calibri"/>
                <w:bCs/>
                <w:color w:val="000000"/>
                <w:sz w:val="24"/>
                <w:szCs w:val="24"/>
              </w:rPr>
              <w:t>Howerth</w:t>
            </w:r>
            <w:proofErr w:type="spellEnd"/>
            <w:r w:rsidRPr="00172826">
              <w:rPr>
                <w:rFonts w:ascii="Calibri" w:hAnsi="Calibri"/>
                <w:bCs/>
                <w:color w:val="000000"/>
                <w:sz w:val="24"/>
                <w:szCs w:val="24"/>
              </w:rPr>
              <w:t xml:space="preserve">, </w:t>
            </w:r>
            <w:r w:rsidRPr="00172826">
              <w:rPr>
                <w:rFonts w:ascii="Calibri" w:hAnsi="Calibri"/>
                <w:b/>
                <w:color w:val="000000"/>
                <w:sz w:val="24"/>
                <w:szCs w:val="24"/>
              </w:rPr>
              <w:t>John Lednicky,</w:t>
            </w:r>
            <w:r w:rsidRPr="00172826">
              <w:rPr>
                <w:rFonts w:ascii="Calibri" w:hAnsi="Calibri"/>
                <w:color w:val="000000"/>
                <w:sz w:val="24"/>
                <w:szCs w:val="24"/>
              </w:rPr>
              <w:t xml:space="preserve"> </w:t>
            </w:r>
            <w:r w:rsidRPr="00172826">
              <w:rPr>
                <w:rFonts w:ascii="Calibri" w:hAnsi="Calibri"/>
                <w:sz w:val="24"/>
                <w:szCs w:val="24"/>
              </w:rPr>
              <w:t xml:space="preserve">Jennifer Owen, </w:t>
            </w:r>
            <w:r w:rsidRPr="00172826">
              <w:rPr>
                <w:rFonts w:ascii="Calibri" w:hAnsi="Calibri"/>
                <w:bCs/>
                <w:color w:val="000000"/>
                <w:sz w:val="24"/>
                <w:szCs w:val="24"/>
              </w:rPr>
              <w:t xml:space="preserve">Tom Waltzek, James </w:t>
            </w:r>
            <w:proofErr w:type="spellStart"/>
            <w:r w:rsidRPr="00172826">
              <w:rPr>
                <w:rFonts w:ascii="Calibri" w:hAnsi="Calibri"/>
                <w:bCs/>
                <w:color w:val="000000"/>
                <w:sz w:val="24"/>
                <w:szCs w:val="24"/>
              </w:rPr>
              <w:t>Wellehan</w:t>
            </w:r>
            <w:proofErr w:type="spellEnd"/>
            <w:r w:rsidRPr="00172826">
              <w:rPr>
                <w:rFonts w:ascii="Calibri" w:hAnsi="Calibri"/>
                <w:bCs/>
                <w:color w:val="000000"/>
                <w:sz w:val="24"/>
                <w:szCs w:val="24"/>
              </w:rPr>
              <w:t xml:space="preserve">. </w:t>
            </w:r>
            <w:r w:rsidR="0058234D" w:rsidRPr="00172826">
              <w:rPr>
                <w:rFonts w:ascii="Calibri" w:hAnsi="Calibri"/>
                <w:sz w:val="24"/>
                <w:szCs w:val="24"/>
              </w:rPr>
              <w:t xml:space="preserve">Giant </w:t>
            </w:r>
            <w:r w:rsidR="00F43C01" w:rsidRPr="00172826">
              <w:rPr>
                <w:rFonts w:ascii="Calibri" w:hAnsi="Calibri"/>
                <w:sz w:val="24"/>
                <w:szCs w:val="24"/>
                <w:lang w:val="en-US"/>
              </w:rPr>
              <w:t>c</w:t>
            </w:r>
            <w:r w:rsidR="0058234D" w:rsidRPr="00172826">
              <w:rPr>
                <w:rFonts w:ascii="Calibri" w:hAnsi="Calibri"/>
                <w:sz w:val="24"/>
                <w:szCs w:val="24"/>
              </w:rPr>
              <w:t xml:space="preserve">ell </w:t>
            </w:r>
            <w:r w:rsidR="00F43C01" w:rsidRPr="00172826">
              <w:rPr>
                <w:rFonts w:ascii="Calibri" w:hAnsi="Calibri"/>
                <w:sz w:val="24"/>
                <w:szCs w:val="24"/>
                <w:lang w:val="en-US"/>
              </w:rPr>
              <w:t>m</w:t>
            </w:r>
            <w:proofErr w:type="spellStart"/>
            <w:r w:rsidR="0058234D" w:rsidRPr="00172826">
              <w:rPr>
                <w:rFonts w:ascii="Calibri" w:hAnsi="Calibri"/>
                <w:sz w:val="24"/>
                <w:szCs w:val="24"/>
              </w:rPr>
              <w:t>eningoencephalitis</w:t>
            </w:r>
            <w:proofErr w:type="spellEnd"/>
            <w:r w:rsidR="0058234D" w:rsidRPr="00172826">
              <w:rPr>
                <w:rFonts w:ascii="Calibri" w:hAnsi="Calibri"/>
                <w:sz w:val="24"/>
                <w:szCs w:val="24"/>
              </w:rPr>
              <w:t xml:space="preserve"> in a pregnant Andalusian mare.</w:t>
            </w:r>
            <w:r w:rsidR="00A043DB" w:rsidRPr="00172826">
              <w:rPr>
                <w:rFonts w:ascii="Calibri" w:hAnsi="Calibri"/>
                <w:sz w:val="24"/>
                <w:szCs w:val="24"/>
              </w:rPr>
              <w:t xml:space="preserve"> EPI Research Day, University of Florida, (February </w:t>
            </w:r>
            <w:r w:rsidR="00A043DB" w:rsidRPr="00172826">
              <w:rPr>
                <w:rFonts w:ascii="Calibri" w:hAnsi="Calibri"/>
                <w:sz w:val="24"/>
                <w:szCs w:val="24"/>
                <w:lang w:val="en-US"/>
              </w:rPr>
              <w:t>1</w:t>
            </w:r>
            <w:r w:rsidR="00A043DB" w:rsidRPr="00172826">
              <w:rPr>
                <w:rFonts w:ascii="Calibri" w:hAnsi="Calibri"/>
                <w:sz w:val="24"/>
                <w:szCs w:val="24"/>
              </w:rPr>
              <w:t>3, 201</w:t>
            </w:r>
            <w:r w:rsidR="00A043DB" w:rsidRPr="00172826">
              <w:rPr>
                <w:rFonts w:ascii="Calibri" w:hAnsi="Calibri"/>
                <w:sz w:val="24"/>
                <w:szCs w:val="24"/>
                <w:lang w:val="en-US"/>
              </w:rPr>
              <w:t>3</w:t>
            </w:r>
            <w:r w:rsidR="00A043DB" w:rsidRPr="00172826">
              <w:rPr>
                <w:rFonts w:ascii="Calibri" w:hAnsi="Calibri"/>
                <w:sz w:val="24"/>
                <w:szCs w:val="24"/>
              </w:rPr>
              <w:t>).</w:t>
            </w:r>
            <w:r w:rsidR="00A043DB" w:rsidRPr="00172826">
              <w:rPr>
                <w:rFonts w:ascii="Calibri" w:hAnsi="Calibri"/>
                <w:sz w:val="24"/>
                <w:szCs w:val="24"/>
                <w:lang w:val="en-US"/>
              </w:rPr>
              <w:t xml:space="preserve"> </w:t>
            </w:r>
          </w:p>
          <w:p w14:paraId="41025419" w14:textId="77777777" w:rsidR="00A043DB" w:rsidRPr="00172826" w:rsidRDefault="00A043DB" w:rsidP="00B87898">
            <w:pPr>
              <w:rPr>
                <w:rFonts w:ascii="Calibri" w:hAnsi="Calibri"/>
                <w:sz w:val="24"/>
                <w:szCs w:val="24"/>
              </w:rPr>
            </w:pPr>
          </w:p>
          <w:p w14:paraId="11611E59" w14:textId="77777777" w:rsidR="00FF234A" w:rsidRPr="00172826" w:rsidRDefault="00E30DC5" w:rsidP="00B87898">
            <w:pPr>
              <w:pStyle w:val="PlainText"/>
              <w:rPr>
                <w:rFonts w:ascii="Calibri" w:hAnsi="Calibri"/>
                <w:sz w:val="24"/>
                <w:szCs w:val="24"/>
                <w:lang w:val="en-US"/>
              </w:rPr>
            </w:pPr>
            <w:r>
              <w:rPr>
                <w:rFonts w:ascii="Calibri" w:hAnsi="Calibri"/>
                <w:sz w:val="24"/>
                <w:szCs w:val="24"/>
                <w:lang w:val="en-US"/>
              </w:rPr>
              <w:t xml:space="preserve">41. </w:t>
            </w:r>
            <w:r w:rsidRPr="00172826">
              <w:rPr>
                <w:rFonts w:ascii="Calibri" w:hAnsi="Calibri"/>
                <w:sz w:val="24"/>
                <w:szCs w:val="24"/>
                <w:lang w:val="en-US"/>
              </w:rPr>
              <w:t xml:space="preserve">X. Zheng, P. </w:t>
            </w:r>
            <w:proofErr w:type="spellStart"/>
            <w:r w:rsidRPr="00172826">
              <w:rPr>
                <w:rFonts w:ascii="Calibri" w:hAnsi="Calibri"/>
                <w:sz w:val="24"/>
                <w:szCs w:val="24"/>
                <w:lang w:val="en-US"/>
              </w:rPr>
              <w:t>Sanpui</w:t>
            </w:r>
            <w:proofErr w:type="spellEnd"/>
            <w:r w:rsidRPr="00172826">
              <w:rPr>
                <w:rFonts w:ascii="Calibri" w:hAnsi="Calibri"/>
                <w:sz w:val="24"/>
                <w:szCs w:val="24"/>
                <w:lang w:val="en-US"/>
              </w:rPr>
              <w:t xml:space="preserve">, </w:t>
            </w:r>
            <w:r w:rsidRPr="00172826">
              <w:rPr>
                <w:rFonts w:ascii="Calibri" w:hAnsi="Calibri"/>
                <w:b/>
                <w:sz w:val="24"/>
                <w:szCs w:val="24"/>
                <w:lang w:val="en-US"/>
              </w:rPr>
              <w:t>J. Lednicky</w:t>
            </w:r>
            <w:r w:rsidRPr="00172826">
              <w:rPr>
                <w:rFonts w:ascii="Calibri" w:hAnsi="Calibri"/>
                <w:sz w:val="24"/>
                <w:szCs w:val="24"/>
                <w:lang w:val="en-US"/>
              </w:rPr>
              <w:t xml:space="preserve">, J. Loeb, T. Sabo-Attwood. </w:t>
            </w:r>
            <w:r w:rsidR="00FF234A" w:rsidRPr="00172826">
              <w:rPr>
                <w:rFonts w:ascii="Calibri" w:hAnsi="Calibri"/>
                <w:sz w:val="24"/>
                <w:szCs w:val="24"/>
              </w:rPr>
              <w:t xml:space="preserve">Modulation of influenza virus infectivity and activation of toll-like receptors by carbon nanomaterials.  EPI Research Day, University of Florida, (February </w:t>
            </w:r>
            <w:r w:rsidR="00FF234A" w:rsidRPr="00172826">
              <w:rPr>
                <w:rFonts w:ascii="Calibri" w:hAnsi="Calibri"/>
                <w:sz w:val="24"/>
                <w:szCs w:val="24"/>
                <w:lang w:val="en-US"/>
              </w:rPr>
              <w:t>1</w:t>
            </w:r>
            <w:r w:rsidR="00FF234A" w:rsidRPr="00172826">
              <w:rPr>
                <w:rFonts w:ascii="Calibri" w:hAnsi="Calibri"/>
                <w:sz w:val="24"/>
                <w:szCs w:val="24"/>
              </w:rPr>
              <w:t>3, 201</w:t>
            </w:r>
            <w:r w:rsidR="00FF234A" w:rsidRPr="00172826">
              <w:rPr>
                <w:rFonts w:ascii="Calibri" w:hAnsi="Calibri"/>
                <w:sz w:val="24"/>
                <w:szCs w:val="24"/>
                <w:lang w:val="en-US"/>
              </w:rPr>
              <w:t>3</w:t>
            </w:r>
            <w:r w:rsidR="00FF234A" w:rsidRPr="00172826">
              <w:rPr>
                <w:rFonts w:ascii="Calibri" w:hAnsi="Calibri"/>
                <w:sz w:val="24"/>
                <w:szCs w:val="24"/>
              </w:rPr>
              <w:t>).</w:t>
            </w:r>
            <w:r w:rsidR="00FF234A" w:rsidRPr="00172826">
              <w:rPr>
                <w:rFonts w:ascii="Calibri" w:hAnsi="Calibri"/>
                <w:sz w:val="24"/>
                <w:szCs w:val="24"/>
                <w:lang w:val="en-US"/>
              </w:rPr>
              <w:t xml:space="preserve"> </w:t>
            </w:r>
          </w:p>
          <w:p w14:paraId="55D5F8F3" w14:textId="77777777" w:rsidR="00873BCF" w:rsidRPr="00172826" w:rsidRDefault="00873BCF" w:rsidP="00B87898">
            <w:pPr>
              <w:pStyle w:val="PlainText"/>
              <w:rPr>
                <w:rFonts w:ascii="Calibri" w:hAnsi="Calibri"/>
                <w:sz w:val="24"/>
                <w:szCs w:val="24"/>
                <w:lang w:val="en-US"/>
              </w:rPr>
            </w:pPr>
          </w:p>
          <w:p w14:paraId="0CBC5A19" w14:textId="77777777" w:rsidR="00873BCF" w:rsidRPr="00E30DC5" w:rsidRDefault="00E30DC5" w:rsidP="00B87898">
            <w:pPr>
              <w:pStyle w:val="PlainText"/>
              <w:rPr>
                <w:rFonts w:ascii="Calibri" w:hAnsi="Calibri"/>
                <w:sz w:val="24"/>
                <w:szCs w:val="24"/>
                <w:lang w:val="en-US"/>
              </w:rPr>
            </w:pPr>
            <w:r>
              <w:rPr>
                <w:rFonts w:ascii="Calibri" w:hAnsi="Calibri"/>
                <w:sz w:val="24"/>
                <w:szCs w:val="24"/>
                <w:lang w:val="en-US"/>
              </w:rPr>
              <w:t xml:space="preserve">42. </w:t>
            </w:r>
            <w:proofErr w:type="spellStart"/>
            <w:r w:rsidRPr="00172826">
              <w:rPr>
                <w:rFonts w:ascii="Calibri" w:hAnsi="Calibri"/>
                <w:sz w:val="24"/>
                <w:szCs w:val="24"/>
              </w:rPr>
              <w:t>Pallab</w:t>
            </w:r>
            <w:proofErr w:type="spellEnd"/>
            <w:r w:rsidRPr="00172826">
              <w:rPr>
                <w:rFonts w:ascii="Calibri" w:hAnsi="Calibri"/>
                <w:sz w:val="24"/>
                <w:szCs w:val="24"/>
              </w:rPr>
              <w:t xml:space="preserve"> </w:t>
            </w:r>
            <w:proofErr w:type="spellStart"/>
            <w:r w:rsidRPr="00172826">
              <w:rPr>
                <w:rFonts w:ascii="Calibri" w:hAnsi="Calibri"/>
                <w:sz w:val="24"/>
                <w:szCs w:val="24"/>
              </w:rPr>
              <w:t>Sanpui</w:t>
            </w:r>
            <w:proofErr w:type="spellEnd"/>
            <w:r w:rsidRPr="00172826">
              <w:rPr>
                <w:rFonts w:ascii="Calibri" w:hAnsi="Calibri"/>
                <w:sz w:val="24"/>
                <w:szCs w:val="24"/>
              </w:rPr>
              <w:t xml:space="preserve">, Julia Loeb, </w:t>
            </w:r>
            <w:r w:rsidRPr="00172826">
              <w:rPr>
                <w:rFonts w:ascii="Calibri" w:hAnsi="Calibri"/>
                <w:b/>
                <w:sz w:val="24"/>
                <w:szCs w:val="24"/>
              </w:rPr>
              <w:t>John Lednicky</w:t>
            </w:r>
            <w:r w:rsidRPr="00172826">
              <w:rPr>
                <w:rFonts w:ascii="Calibri" w:hAnsi="Calibri"/>
                <w:sz w:val="24"/>
                <w:szCs w:val="24"/>
              </w:rPr>
              <w:t xml:space="preserve">, Navid </w:t>
            </w:r>
            <w:proofErr w:type="gramStart"/>
            <w:r w:rsidRPr="00172826">
              <w:rPr>
                <w:rFonts w:ascii="Calibri" w:hAnsi="Calibri"/>
                <w:sz w:val="24"/>
                <w:szCs w:val="24"/>
              </w:rPr>
              <w:t>Saleh</w:t>
            </w:r>
            <w:proofErr w:type="gramEnd"/>
            <w:r w:rsidRPr="00172826">
              <w:rPr>
                <w:rFonts w:ascii="Calibri" w:hAnsi="Calibri"/>
                <w:sz w:val="24"/>
                <w:szCs w:val="24"/>
              </w:rPr>
              <w:t xml:space="preserve"> and Tara Sabo-Attwood</w:t>
            </w:r>
            <w:r w:rsidRPr="00172826">
              <w:rPr>
                <w:rFonts w:ascii="Calibri" w:hAnsi="Calibri"/>
                <w:bCs/>
                <w:sz w:val="24"/>
                <w:szCs w:val="24"/>
              </w:rPr>
              <w:t xml:space="preserve"> </w:t>
            </w:r>
            <w:r w:rsidR="00873BCF" w:rsidRPr="00172826">
              <w:rPr>
                <w:rFonts w:ascii="Calibri" w:hAnsi="Calibri"/>
                <w:bCs/>
                <w:sz w:val="24"/>
                <w:szCs w:val="24"/>
              </w:rPr>
              <w:t>Single-Walled Carbon Nanotubes Increase Influenza Virus Infectivity in Lung Cells</w:t>
            </w:r>
            <w:r>
              <w:rPr>
                <w:rFonts w:ascii="Calibri" w:hAnsi="Calibri"/>
                <w:bCs/>
                <w:sz w:val="24"/>
                <w:szCs w:val="24"/>
                <w:lang w:val="en-US"/>
              </w:rPr>
              <w:t>.</w:t>
            </w:r>
          </w:p>
          <w:p w14:paraId="30D92010" w14:textId="77777777" w:rsidR="00873BCF" w:rsidRPr="00172826" w:rsidRDefault="00873BCF" w:rsidP="00B87898">
            <w:pPr>
              <w:pStyle w:val="PlainText"/>
              <w:rPr>
                <w:rFonts w:ascii="Calibri" w:hAnsi="Calibri"/>
                <w:sz w:val="24"/>
                <w:szCs w:val="24"/>
                <w:lang w:val="en-US"/>
              </w:rPr>
            </w:pPr>
            <w:r w:rsidRPr="00172826">
              <w:rPr>
                <w:rFonts w:ascii="Calibri" w:eastAsia="Times New Roman" w:hAnsi="Calibri"/>
                <w:color w:val="000000"/>
                <w:sz w:val="24"/>
                <w:szCs w:val="24"/>
              </w:rPr>
              <w:t xml:space="preserve">SOT Annual Meeting </w:t>
            </w:r>
            <w:r w:rsidRPr="00172826">
              <w:rPr>
                <w:rFonts w:ascii="Calibri" w:eastAsia="Times New Roman" w:hAnsi="Calibri"/>
                <w:color w:val="000000"/>
                <w:sz w:val="24"/>
                <w:szCs w:val="24"/>
                <w:lang w:val="en-US"/>
              </w:rPr>
              <w:t xml:space="preserve">(March 10 – 14, 2013) </w:t>
            </w:r>
            <w:r w:rsidRPr="00172826">
              <w:rPr>
                <w:rFonts w:ascii="Calibri" w:eastAsia="Times New Roman" w:hAnsi="Calibri"/>
                <w:color w:val="000000"/>
                <w:sz w:val="24"/>
                <w:szCs w:val="24"/>
              </w:rPr>
              <w:t>at San Ant</w:t>
            </w:r>
            <w:r w:rsidRPr="00172826">
              <w:rPr>
                <w:rFonts w:ascii="Calibri" w:eastAsia="Times New Roman" w:hAnsi="Calibri"/>
                <w:color w:val="000000"/>
                <w:sz w:val="24"/>
                <w:szCs w:val="24"/>
                <w:lang w:val="en-US"/>
              </w:rPr>
              <w:t>onio</w:t>
            </w:r>
            <w:r w:rsidRPr="00172826">
              <w:rPr>
                <w:rFonts w:ascii="Calibri" w:eastAsia="Times New Roman" w:hAnsi="Calibri"/>
                <w:color w:val="000000"/>
                <w:sz w:val="24"/>
                <w:szCs w:val="24"/>
              </w:rPr>
              <w:t>, TX.</w:t>
            </w:r>
          </w:p>
          <w:p w14:paraId="14AFDB62" w14:textId="77777777" w:rsidR="00873BCF" w:rsidRPr="00172826" w:rsidRDefault="00873BCF" w:rsidP="00B87898">
            <w:pPr>
              <w:pStyle w:val="PlainText"/>
              <w:rPr>
                <w:rFonts w:ascii="Calibri" w:hAnsi="Calibri"/>
                <w:sz w:val="24"/>
                <w:szCs w:val="24"/>
                <w:lang w:val="en-US"/>
              </w:rPr>
            </w:pPr>
          </w:p>
          <w:p w14:paraId="398002B6" w14:textId="77777777" w:rsidR="00FD639E" w:rsidRPr="00172826" w:rsidRDefault="00E30DC5" w:rsidP="00B87898">
            <w:pPr>
              <w:rPr>
                <w:rFonts w:ascii="Calibri" w:eastAsia="Calibri" w:hAnsi="Calibri"/>
                <w:sz w:val="24"/>
                <w:szCs w:val="24"/>
              </w:rPr>
            </w:pPr>
            <w:r>
              <w:rPr>
                <w:rFonts w:ascii="Calibri" w:eastAsia="Calibri" w:hAnsi="Calibri"/>
                <w:bCs/>
                <w:sz w:val="24"/>
                <w:szCs w:val="24"/>
              </w:rPr>
              <w:t xml:space="preserve">43. </w:t>
            </w:r>
            <w:r w:rsidRPr="00172826">
              <w:rPr>
                <w:rFonts w:ascii="Calibri" w:eastAsia="Calibri" w:hAnsi="Calibri"/>
                <w:bCs/>
                <w:sz w:val="24"/>
                <w:szCs w:val="24"/>
              </w:rPr>
              <w:t xml:space="preserve">Sayler KA, </w:t>
            </w:r>
            <w:r w:rsidRPr="00172826">
              <w:rPr>
                <w:rFonts w:ascii="Calibri" w:eastAsia="Calibri" w:hAnsi="Calibri"/>
                <w:b/>
                <w:bCs/>
                <w:sz w:val="24"/>
                <w:szCs w:val="24"/>
              </w:rPr>
              <w:t>Lednicky J,</w:t>
            </w:r>
            <w:r w:rsidRPr="00172826">
              <w:rPr>
                <w:rFonts w:ascii="Calibri" w:eastAsia="Calibri" w:hAnsi="Calibri"/>
                <w:bCs/>
                <w:sz w:val="24"/>
                <w:szCs w:val="24"/>
              </w:rPr>
              <w:t xml:space="preserve"> Barbet A, Clapp W, Alleman AR. </w:t>
            </w:r>
            <w:r w:rsidR="00873BCF" w:rsidRPr="00172826">
              <w:rPr>
                <w:rFonts w:ascii="Calibri" w:eastAsia="Calibri" w:hAnsi="Calibri"/>
                <w:bCs/>
                <w:sz w:val="24"/>
                <w:szCs w:val="24"/>
              </w:rPr>
              <w:t xml:space="preserve">Discovery of a Caribbean Arenavirus, the </w:t>
            </w:r>
            <w:proofErr w:type="spellStart"/>
            <w:r w:rsidR="00873BCF" w:rsidRPr="00172826">
              <w:rPr>
                <w:rFonts w:ascii="Calibri" w:eastAsia="Calibri" w:hAnsi="Calibri"/>
                <w:bCs/>
                <w:sz w:val="24"/>
                <w:szCs w:val="24"/>
              </w:rPr>
              <w:t>Tacaribe</w:t>
            </w:r>
            <w:proofErr w:type="spellEnd"/>
            <w:r w:rsidR="00873BCF" w:rsidRPr="00172826">
              <w:rPr>
                <w:rFonts w:ascii="Calibri" w:eastAsia="Calibri" w:hAnsi="Calibri"/>
                <w:bCs/>
                <w:sz w:val="24"/>
                <w:szCs w:val="24"/>
              </w:rPr>
              <w:t xml:space="preserve"> virus, isolated from Lone Star ticks (</w:t>
            </w:r>
            <w:proofErr w:type="spellStart"/>
            <w:r w:rsidR="00873BCF" w:rsidRPr="00172826">
              <w:rPr>
                <w:rFonts w:ascii="Calibri" w:eastAsia="Calibri" w:hAnsi="Calibri"/>
                <w:bCs/>
                <w:i/>
                <w:iCs/>
                <w:sz w:val="24"/>
                <w:szCs w:val="24"/>
              </w:rPr>
              <w:t>Amblyomma</w:t>
            </w:r>
            <w:proofErr w:type="spellEnd"/>
            <w:r w:rsidR="00873BCF" w:rsidRPr="00172826">
              <w:rPr>
                <w:rFonts w:ascii="Calibri" w:eastAsia="Calibri" w:hAnsi="Calibri"/>
                <w:bCs/>
                <w:i/>
                <w:iCs/>
                <w:sz w:val="24"/>
                <w:szCs w:val="24"/>
              </w:rPr>
              <w:t xml:space="preserve"> </w:t>
            </w:r>
            <w:proofErr w:type="spellStart"/>
            <w:r w:rsidR="00873BCF" w:rsidRPr="00172826">
              <w:rPr>
                <w:rFonts w:ascii="Calibri" w:eastAsia="Calibri" w:hAnsi="Calibri"/>
                <w:bCs/>
                <w:i/>
                <w:iCs/>
                <w:sz w:val="24"/>
                <w:szCs w:val="24"/>
              </w:rPr>
              <w:t>americanum</w:t>
            </w:r>
            <w:proofErr w:type="spellEnd"/>
            <w:r w:rsidR="00873BCF" w:rsidRPr="00172826">
              <w:rPr>
                <w:rFonts w:ascii="Calibri" w:eastAsia="Calibri" w:hAnsi="Calibri"/>
                <w:bCs/>
                <w:sz w:val="24"/>
                <w:szCs w:val="24"/>
              </w:rPr>
              <w:t>) in North Central Florida</w:t>
            </w:r>
            <w:r>
              <w:rPr>
                <w:rFonts w:ascii="Calibri" w:eastAsia="Calibri" w:hAnsi="Calibri"/>
                <w:bCs/>
                <w:sz w:val="24"/>
                <w:szCs w:val="24"/>
              </w:rPr>
              <w:t>.</w:t>
            </w:r>
            <w:r w:rsidR="00873BCF" w:rsidRPr="00172826">
              <w:rPr>
                <w:rFonts w:ascii="Calibri" w:eastAsia="Calibri" w:hAnsi="Calibri"/>
                <w:bCs/>
                <w:sz w:val="24"/>
                <w:szCs w:val="24"/>
              </w:rPr>
              <w:t xml:space="preserve">  </w:t>
            </w:r>
            <w:r w:rsidR="007D256B" w:rsidRPr="00172826">
              <w:rPr>
                <w:rFonts w:ascii="Calibri" w:hAnsi="Calibri"/>
                <w:sz w:val="24"/>
                <w:szCs w:val="24"/>
              </w:rPr>
              <w:t xml:space="preserve">Annual Phi Zeta Research Emphasis Day, 15 March 2013. *Katherine Sayler </w:t>
            </w:r>
            <w:r w:rsidR="007D256B" w:rsidRPr="00172826">
              <w:rPr>
                <w:rFonts w:ascii="Calibri" w:eastAsia="Calibri" w:hAnsi="Calibri"/>
                <w:sz w:val="24"/>
                <w:szCs w:val="24"/>
              </w:rPr>
              <w:t xml:space="preserve">received best poster honors for graduate </w:t>
            </w:r>
            <w:proofErr w:type="gramStart"/>
            <w:r w:rsidR="007D256B" w:rsidRPr="00172826">
              <w:rPr>
                <w:rFonts w:ascii="Calibri" w:eastAsia="Calibri" w:hAnsi="Calibri"/>
                <w:sz w:val="24"/>
                <w:szCs w:val="24"/>
              </w:rPr>
              <w:t>students, and</w:t>
            </w:r>
            <w:proofErr w:type="gramEnd"/>
            <w:r w:rsidR="007D256B" w:rsidRPr="00172826">
              <w:rPr>
                <w:rFonts w:ascii="Calibri" w:eastAsia="Calibri" w:hAnsi="Calibri"/>
                <w:sz w:val="24"/>
                <w:szCs w:val="24"/>
              </w:rPr>
              <w:t xml:space="preserve"> won an overall graduate student award that resulted in a plaque and $500.</w:t>
            </w:r>
          </w:p>
          <w:p w14:paraId="7EF4DE39" w14:textId="77777777" w:rsidR="00290152" w:rsidRPr="00172826" w:rsidRDefault="00E30DC5" w:rsidP="00B87898">
            <w:pPr>
              <w:rPr>
                <w:rFonts w:ascii="Calibri" w:eastAsia="Calibri" w:hAnsi="Calibri"/>
                <w:sz w:val="24"/>
                <w:szCs w:val="24"/>
              </w:rPr>
            </w:pPr>
            <w:r>
              <w:rPr>
                <w:rFonts w:ascii="Calibri" w:eastAsia="Calibri" w:hAnsi="Calibri"/>
                <w:sz w:val="24"/>
                <w:szCs w:val="24"/>
              </w:rPr>
              <w:t xml:space="preserve">44. </w:t>
            </w:r>
            <w:r w:rsidRPr="00172826">
              <w:rPr>
                <w:rFonts w:ascii="Calibri" w:eastAsia="Calibri" w:hAnsi="Calibri"/>
                <w:b/>
                <w:sz w:val="24"/>
                <w:szCs w:val="24"/>
              </w:rPr>
              <w:t xml:space="preserve">John Lednicky </w:t>
            </w:r>
            <w:r w:rsidRPr="00172826">
              <w:rPr>
                <w:rFonts w:ascii="Calibri" w:eastAsia="Calibri" w:hAnsi="Calibri"/>
                <w:sz w:val="24"/>
                <w:szCs w:val="24"/>
              </w:rPr>
              <w:t xml:space="preserve">and Julia Loeb. </w:t>
            </w:r>
            <w:r w:rsidR="00290152" w:rsidRPr="00172826">
              <w:rPr>
                <w:rFonts w:ascii="Calibri" w:eastAsia="Calibri" w:hAnsi="Calibri"/>
                <w:sz w:val="24"/>
                <w:szCs w:val="24"/>
              </w:rPr>
              <w:t xml:space="preserve">Detection and isolation of airborne influenza H3N2 virus using a </w:t>
            </w:r>
            <w:proofErr w:type="spellStart"/>
            <w:r w:rsidR="00290152" w:rsidRPr="00172826">
              <w:rPr>
                <w:rFonts w:ascii="Calibri" w:eastAsia="Calibri" w:hAnsi="Calibri"/>
                <w:sz w:val="24"/>
                <w:szCs w:val="24"/>
              </w:rPr>
              <w:t>Sioutas</w:t>
            </w:r>
            <w:proofErr w:type="spellEnd"/>
            <w:r w:rsidR="00290152" w:rsidRPr="00172826">
              <w:rPr>
                <w:rFonts w:ascii="Calibri" w:eastAsia="Calibri" w:hAnsi="Calibri"/>
                <w:sz w:val="24"/>
                <w:szCs w:val="24"/>
              </w:rPr>
              <w:t xml:space="preserve"> personal cascade impactor sampler. EPI Research Day, University of Florida</w:t>
            </w:r>
            <w:r w:rsidR="00AA34A6" w:rsidRPr="00172826">
              <w:rPr>
                <w:rFonts w:ascii="Calibri" w:eastAsia="Calibri" w:hAnsi="Calibri"/>
                <w:sz w:val="24"/>
                <w:szCs w:val="24"/>
              </w:rPr>
              <w:t>, Feb. 20, 2014.</w:t>
            </w:r>
          </w:p>
          <w:p w14:paraId="12FE364F" w14:textId="77777777" w:rsidR="00AA34A6" w:rsidRPr="00172826" w:rsidRDefault="00AA34A6" w:rsidP="00B87898">
            <w:pPr>
              <w:rPr>
                <w:rFonts w:ascii="Calibri" w:eastAsia="Calibri" w:hAnsi="Calibri"/>
                <w:sz w:val="24"/>
                <w:szCs w:val="24"/>
              </w:rPr>
            </w:pPr>
          </w:p>
          <w:p w14:paraId="3D762315" w14:textId="77777777" w:rsidR="00AA34A6" w:rsidRPr="00172826" w:rsidRDefault="00E30DC5" w:rsidP="00B87898">
            <w:pPr>
              <w:rPr>
                <w:rFonts w:ascii="Calibri" w:eastAsia="Calibri" w:hAnsi="Calibri"/>
                <w:sz w:val="24"/>
                <w:szCs w:val="24"/>
              </w:rPr>
            </w:pPr>
            <w:r>
              <w:rPr>
                <w:rFonts w:ascii="Calibri" w:eastAsia="Calibri" w:hAnsi="Calibri"/>
                <w:sz w:val="24"/>
                <w:szCs w:val="24"/>
              </w:rPr>
              <w:t xml:space="preserve">45. </w:t>
            </w:r>
            <w:r w:rsidRPr="00172826">
              <w:rPr>
                <w:rFonts w:ascii="Calibri" w:eastAsia="Calibri" w:hAnsi="Calibri"/>
                <w:b/>
                <w:sz w:val="24"/>
                <w:szCs w:val="24"/>
              </w:rPr>
              <w:t>John Lednicky</w:t>
            </w:r>
            <w:r w:rsidRPr="00172826">
              <w:rPr>
                <w:rFonts w:ascii="Calibri" w:eastAsia="Calibri" w:hAnsi="Calibri"/>
                <w:sz w:val="24"/>
                <w:szCs w:val="24"/>
              </w:rPr>
              <w:t xml:space="preserve">, Thomas Waltzek, Elizabeth McGeehan, Julia Loeb, Sara Hamilton, and Maya </w:t>
            </w:r>
            <w:proofErr w:type="spellStart"/>
            <w:r w:rsidRPr="00172826">
              <w:rPr>
                <w:rFonts w:ascii="Calibri" w:eastAsia="Calibri" w:hAnsi="Calibri"/>
                <w:sz w:val="24"/>
                <w:szCs w:val="24"/>
              </w:rPr>
              <w:t>Luetke</w:t>
            </w:r>
            <w:proofErr w:type="spellEnd"/>
            <w:r w:rsidRPr="00172826">
              <w:rPr>
                <w:rFonts w:ascii="Calibri" w:eastAsia="Calibri" w:hAnsi="Calibri"/>
                <w:sz w:val="24"/>
                <w:szCs w:val="24"/>
              </w:rPr>
              <w:t xml:space="preserve">.  </w:t>
            </w:r>
            <w:r w:rsidR="00AA34A6" w:rsidRPr="00172826">
              <w:rPr>
                <w:rFonts w:ascii="Calibri" w:eastAsia="Calibri" w:hAnsi="Calibri"/>
                <w:sz w:val="24"/>
                <w:szCs w:val="24"/>
              </w:rPr>
              <w:t>In vitro modeling reveals that human coronavirus NL63 has a tropism for human kidney cells. EPI Research Day, University of Florida, Feb. 20, 2014.</w:t>
            </w:r>
          </w:p>
          <w:p w14:paraId="782CA0D0" w14:textId="77777777" w:rsidR="00AA34A6" w:rsidRPr="00172826" w:rsidRDefault="00AA34A6" w:rsidP="00B87898">
            <w:pPr>
              <w:rPr>
                <w:rFonts w:ascii="Calibri" w:eastAsia="Calibri" w:hAnsi="Calibri"/>
                <w:sz w:val="24"/>
                <w:szCs w:val="24"/>
              </w:rPr>
            </w:pPr>
          </w:p>
          <w:p w14:paraId="632230A4" w14:textId="77777777" w:rsidR="00AA34A6" w:rsidRPr="00172826" w:rsidRDefault="00E30DC5" w:rsidP="00B87898">
            <w:pPr>
              <w:rPr>
                <w:rFonts w:ascii="Calibri" w:eastAsia="Calibri" w:hAnsi="Calibri"/>
                <w:sz w:val="24"/>
                <w:szCs w:val="24"/>
              </w:rPr>
            </w:pPr>
            <w:r>
              <w:rPr>
                <w:rFonts w:ascii="Calibri" w:eastAsia="Calibri" w:hAnsi="Calibri"/>
                <w:sz w:val="24"/>
                <w:szCs w:val="24"/>
              </w:rPr>
              <w:t xml:space="preserve">46. </w:t>
            </w:r>
            <w:r w:rsidRPr="00172826">
              <w:rPr>
                <w:rFonts w:ascii="Calibri" w:eastAsia="Calibri" w:hAnsi="Calibri"/>
                <w:sz w:val="24"/>
                <w:szCs w:val="24"/>
              </w:rPr>
              <w:t xml:space="preserve">Xiao Zheng, </w:t>
            </w:r>
            <w:proofErr w:type="spellStart"/>
            <w:r w:rsidRPr="00172826">
              <w:rPr>
                <w:rFonts w:ascii="Calibri" w:eastAsia="Calibri" w:hAnsi="Calibri"/>
                <w:sz w:val="24"/>
                <w:szCs w:val="24"/>
              </w:rPr>
              <w:t>Pallab</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Sanpui</w:t>
            </w:r>
            <w:proofErr w:type="spellEnd"/>
            <w:r w:rsidRPr="00172826">
              <w:rPr>
                <w:rFonts w:ascii="Calibri" w:eastAsia="Calibri" w:hAnsi="Calibri"/>
                <w:sz w:val="24"/>
                <w:szCs w:val="24"/>
              </w:rPr>
              <w:t xml:space="preserve">, </w:t>
            </w:r>
            <w:r w:rsidRPr="00172826">
              <w:rPr>
                <w:rFonts w:ascii="Calibri" w:eastAsia="Calibri" w:hAnsi="Calibri"/>
                <w:b/>
                <w:sz w:val="24"/>
                <w:szCs w:val="24"/>
              </w:rPr>
              <w:t>John Lednicky</w:t>
            </w:r>
            <w:r w:rsidRPr="00172826">
              <w:rPr>
                <w:rFonts w:ascii="Calibri" w:eastAsia="Calibri" w:hAnsi="Calibri"/>
                <w:sz w:val="24"/>
                <w:szCs w:val="24"/>
              </w:rPr>
              <w:t xml:space="preserve">, Julia Loeb, Joe Bisesi, </w:t>
            </w:r>
            <w:proofErr w:type="spellStart"/>
            <w:r w:rsidRPr="00172826">
              <w:rPr>
                <w:rFonts w:ascii="Calibri" w:eastAsia="Calibri" w:hAnsi="Calibri"/>
                <w:sz w:val="24"/>
                <w:szCs w:val="24"/>
              </w:rPr>
              <w:t>Nabiul</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Afrooz</w:t>
            </w:r>
            <w:proofErr w:type="spellEnd"/>
            <w:r w:rsidRPr="00172826">
              <w:rPr>
                <w:rFonts w:ascii="Calibri" w:eastAsia="Calibri" w:hAnsi="Calibri"/>
                <w:sz w:val="24"/>
                <w:szCs w:val="24"/>
              </w:rPr>
              <w:t xml:space="preserve">, Navid Saleh, and Tara Sabo-Attwood. </w:t>
            </w:r>
            <w:r w:rsidR="00AA34A6" w:rsidRPr="00172826">
              <w:rPr>
                <w:rFonts w:ascii="Calibri" w:eastAsia="Calibri" w:hAnsi="Calibri"/>
                <w:sz w:val="24"/>
                <w:szCs w:val="24"/>
              </w:rPr>
              <w:t>Modulation of toll-like receptor activity and influenza virus infectivity by single-walled carbon nanotubes with distinct chirality. EPI Research Day, University of Florida, Feb. 20, 2014.</w:t>
            </w:r>
          </w:p>
          <w:p w14:paraId="31B0DEC4" w14:textId="77777777" w:rsidR="00A84AEE" w:rsidRPr="00172826" w:rsidRDefault="00A84AEE" w:rsidP="00B87898">
            <w:pPr>
              <w:rPr>
                <w:rFonts w:ascii="Calibri" w:eastAsia="Calibri" w:hAnsi="Calibri"/>
                <w:sz w:val="24"/>
                <w:szCs w:val="24"/>
              </w:rPr>
            </w:pPr>
          </w:p>
          <w:p w14:paraId="695EE136" w14:textId="77777777" w:rsidR="00A84AEE" w:rsidRPr="00172826" w:rsidRDefault="005401D7" w:rsidP="00B87898">
            <w:pPr>
              <w:rPr>
                <w:rFonts w:ascii="Calibri" w:eastAsia="Calibri" w:hAnsi="Calibri"/>
                <w:sz w:val="24"/>
                <w:szCs w:val="24"/>
              </w:rPr>
            </w:pPr>
            <w:r>
              <w:rPr>
                <w:rFonts w:ascii="Calibri" w:eastAsia="Calibri" w:hAnsi="Calibri"/>
                <w:sz w:val="24"/>
                <w:szCs w:val="24"/>
              </w:rPr>
              <w:t xml:space="preserve">47. </w:t>
            </w:r>
            <w:r w:rsidRPr="00172826">
              <w:rPr>
                <w:rFonts w:ascii="Calibri" w:eastAsia="Calibri" w:hAnsi="Calibri"/>
                <w:sz w:val="24"/>
                <w:szCs w:val="24"/>
              </w:rPr>
              <w:t xml:space="preserve">Galaxia Cortés-Hinojosa, MV, MSc, Bethany </w:t>
            </w:r>
            <w:proofErr w:type="spellStart"/>
            <w:r w:rsidRPr="00172826">
              <w:rPr>
                <w:rFonts w:ascii="Calibri" w:eastAsia="Calibri" w:hAnsi="Calibri"/>
                <w:sz w:val="24"/>
                <w:szCs w:val="24"/>
              </w:rPr>
              <w:t>Doescher</w:t>
            </w:r>
            <w:proofErr w:type="spellEnd"/>
            <w:r w:rsidRPr="00172826">
              <w:rPr>
                <w:rFonts w:ascii="Calibri" w:eastAsia="Calibri" w:hAnsi="Calibri"/>
                <w:sz w:val="24"/>
                <w:szCs w:val="24"/>
              </w:rPr>
              <w:t xml:space="preserve">, DVM, Michael </w:t>
            </w:r>
            <w:proofErr w:type="spellStart"/>
            <w:r w:rsidRPr="00172826">
              <w:rPr>
                <w:rFonts w:ascii="Calibri" w:eastAsia="Calibri" w:hAnsi="Calibri"/>
                <w:sz w:val="24"/>
                <w:szCs w:val="24"/>
              </w:rPr>
              <w:t>Kinsel</w:t>
            </w:r>
            <w:proofErr w:type="spellEnd"/>
            <w:r w:rsidRPr="00172826">
              <w:rPr>
                <w:rFonts w:ascii="Calibri" w:eastAsia="Calibri" w:hAnsi="Calibri"/>
                <w:sz w:val="24"/>
                <w:szCs w:val="24"/>
              </w:rPr>
              <w:t xml:space="preserve"> DVM, Dip ACVP, </w:t>
            </w:r>
            <w:r w:rsidRPr="00172826">
              <w:rPr>
                <w:rFonts w:ascii="Calibri" w:eastAsia="Calibri" w:hAnsi="Calibri"/>
                <w:b/>
                <w:sz w:val="24"/>
                <w:szCs w:val="24"/>
              </w:rPr>
              <w:t>John Lednicky</w:t>
            </w:r>
            <w:r w:rsidRPr="00172826">
              <w:rPr>
                <w:rFonts w:ascii="Calibri" w:eastAsia="Calibri" w:hAnsi="Calibri"/>
                <w:sz w:val="24"/>
                <w:szCs w:val="24"/>
              </w:rPr>
              <w:t xml:space="preserve"> </w:t>
            </w:r>
            <w:r w:rsidRPr="00172826">
              <w:rPr>
                <w:rFonts w:ascii="Calibri" w:eastAsia="Calibri" w:hAnsi="Calibri"/>
                <w:b/>
                <w:sz w:val="24"/>
                <w:szCs w:val="24"/>
              </w:rPr>
              <w:t>PhD</w:t>
            </w:r>
            <w:r w:rsidRPr="00172826">
              <w:rPr>
                <w:rFonts w:ascii="Calibri" w:eastAsia="Calibri" w:hAnsi="Calibri"/>
                <w:sz w:val="24"/>
                <w:szCs w:val="24"/>
              </w:rPr>
              <w:t xml:space="preserve">, Thomas Waltzek, DVM, PhD, and James F.X. </w:t>
            </w:r>
            <w:proofErr w:type="spellStart"/>
            <w:r w:rsidRPr="00172826">
              <w:rPr>
                <w:rFonts w:ascii="Calibri" w:eastAsia="Calibri" w:hAnsi="Calibri"/>
                <w:sz w:val="24"/>
                <w:szCs w:val="24"/>
              </w:rPr>
              <w:t>Wellehan</w:t>
            </w:r>
            <w:proofErr w:type="spellEnd"/>
            <w:r w:rsidRPr="00172826">
              <w:rPr>
                <w:rFonts w:ascii="Calibri" w:eastAsia="Calibri" w:hAnsi="Calibri"/>
                <w:sz w:val="24"/>
                <w:szCs w:val="24"/>
              </w:rPr>
              <w:t xml:space="preserve"> Jr. DVM, PhD, </w:t>
            </w:r>
            <w:proofErr w:type="spellStart"/>
            <w:r w:rsidRPr="00172826">
              <w:rPr>
                <w:rFonts w:ascii="Calibri" w:eastAsia="Calibri" w:hAnsi="Calibri"/>
                <w:sz w:val="24"/>
                <w:szCs w:val="24"/>
              </w:rPr>
              <w:t>Dipl</w:t>
            </w:r>
            <w:proofErr w:type="spellEnd"/>
            <w:r w:rsidRPr="00172826">
              <w:rPr>
                <w:rFonts w:ascii="Calibri" w:eastAsia="Calibri" w:hAnsi="Calibri"/>
                <w:sz w:val="24"/>
                <w:szCs w:val="24"/>
              </w:rPr>
              <w:t xml:space="preserve"> ACZM, </w:t>
            </w:r>
            <w:proofErr w:type="spellStart"/>
            <w:r w:rsidRPr="00172826">
              <w:rPr>
                <w:rFonts w:ascii="Calibri" w:eastAsia="Calibri" w:hAnsi="Calibri"/>
                <w:sz w:val="24"/>
                <w:szCs w:val="24"/>
              </w:rPr>
              <w:t>Dipl</w:t>
            </w:r>
            <w:proofErr w:type="spellEnd"/>
            <w:r w:rsidRPr="00172826">
              <w:rPr>
                <w:rFonts w:ascii="Calibri" w:eastAsia="Calibri" w:hAnsi="Calibri"/>
                <w:sz w:val="24"/>
                <w:szCs w:val="24"/>
              </w:rPr>
              <w:t xml:space="preserve"> DACVM. </w:t>
            </w:r>
            <w:r w:rsidR="00A84AEE" w:rsidRPr="00172826">
              <w:rPr>
                <w:rFonts w:ascii="Calibri" w:eastAsia="Calibri" w:hAnsi="Calibri"/>
                <w:sz w:val="24"/>
                <w:szCs w:val="24"/>
              </w:rPr>
              <w:t>C</w:t>
            </w:r>
            <w:r w:rsidR="00B25842" w:rsidRPr="00172826">
              <w:rPr>
                <w:rFonts w:ascii="Calibri" w:eastAsia="Calibri" w:hAnsi="Calibri"/>
                <w:sz w:val="24"/>
                <w:szCs w:val="24"/>
              </w:rPr>
              <w:t>o</w:t>
            </w:r>
            <w:r w:rsidR="00A84AEE" w:rsidRPr="00172826">
              <w:rPr>
                <w:rFonts w:ascii="Calibri" w:eastAsia="Calibri" w:hAnsi="Calibri"/>
                <w:sz w:val="24"/>
                <w:szCs w:val="24"/>
              </w:rPr>
              <w:t>-</w:t>
            </w:r>
            <w:r w:rsidR="00B25842" w:rsidRPr="00172826">
              <w:rPr>
                <w:rFonts w:ascii="Calibri" w:eastAsia="Calibri" w:hAnsi="Calibri"/>
                <w:sz w:val="24"/>
                <w:szCs w:val="24"/>
              </w:rPr>
              <w:t>infection with California sea lion adenovirus</w:t>
            </w:r>
            <w:r w:rsidR="00A84AEE" w:rsidRPr="00172826">
              <w:rPr>
                <w:rFonts w:ascii="Calibri" w:eastAsia="Calibri" w:hAnsi="Calibri"/>
                <w:sz w:val="24"/>
                <w:szCs w:val="24"/>
              </w:rPr>
              <w:t xml:space="preserve"> 1 </w:t>
            </w:r>
            <w:r w:rsidR="00B25842" w:rsidRPr="00172826">
              <w:rPr>
                <w:rFonts w:ascii="Calibri" w:eastAsia="Calibri" w:hAnsi="Calibri"/>
                <w:sz w:val="24"/>
                <w:szCs w:val="24"/>
              </w:rPr>
              <w:lastRenderedPageBreak/>
              <w:t xml:space="preserve">and a novel polyomavirus in a Hawaiian monk </w:t>
            </w:r>
            <w:proofErr w:type="gramStart"/>
            <w:r w:rsidR="00B25842" w:rsidRPr="00172826">
              <w:rPr>
                <w:rFonts w:ascii="Calibri" w:eastAsia="Calibri" w:hAnsi="Calibri"/>
                <w:sz w:val="24"/>
                <w:szCs w:val="24"/>
              </w:rPr>
              <w:t>seal</w:t>
            </w:r>
            <w:r w:rsidR="00A84AEE" w:rsidRPr="00172826">
              <w:rPr>
                <w:rFonts w:ascii="Calibri" w:eastAsia="Calibri" w:hAnsi="Calibri"/>
                <w:sz w:val="24"/>
                <w:szCs w:val="24"/>
              </w:rPr>
              <w:t xml:space="preserve">  (</w:t>
            </w:r>
            <w:proofErr w:type="spellStart"/>
            <w:proofErr w:type="gramEnd"/>
            <w:r w:rsidR="00A84AEE" w:rsidRPr="00172826">
              <w:rPr>
                <w:rFonts w:ascii="Calibri" w:eastAsia="Calibri" w:hAnsi="Calibri"/>
                <w:sz w:val="24"/>
                <w:szCs w:val="24"/>
              </w:rPr>
              <w:t>Monachus</w:t>
            </w:r>
            <w:proofErr w:type="spellEnd"/>
            <w:r w:rsidR="00A84AEE" w:rsidRPr="00172826">
              <w:rPr>
                <w:rFonts w:ascii="Calibri" w:eastAsia="Calibri" w:hAnsi="Calibri"/>
                <w:sz w:val="24"/>
                <w:szCs w:val="24"/>
              </w:rPr>
              <w:t xml:space="preserve"> </w:t>
            </w:r>
            <w:proofErr w:type="spellStart"/>
            <w:r w:rsidR="00A84AEE" w:rsidRPr="00172826">
              <w:rPr>
                <w:rFonts w:ascii="Calibri" w:eastAsia="Calibri" w:hAnsi="Calibri"/>
                <w:sz w:val="24"/>
                <w:szCs w:val="24"/>
              </w:rPr>
              <w:t>schauinslandi</w:t>
            </w:r>
            <w:proofErr w:type="spellEnd"/>
            <w:r w:rsidR="00A84AEE" w:rsidRPr="00172826">
              <w:rPr>
                <w:rFonts w:ascii="Calibri" w:eastAsia="Calibri" w:hAnsi="Calibri"/>
                <w:sz w:val="24"/>
                <w:szCs w:val="24"/>
              </w:rPr>
              <w:t>)</w:t>
            </w:r>
            <w:r w:rsidR="00B25842" w:rsidRPr="00172826">
              <w:rPr>
                <w:rFonts w:ascii="Calibri" w:eastAsia="Calibri" w:hAnsi="Calibri"/>
                <w:sz w:val="24"/>
                <w:szCs w:val="24"/>
              </w:rPr>
              <w:t xml:space="preserve">. </w:t>
            </w:r>
            <w:r w:rsidR="00A84AEE" w:rsidRPr="00172826">
              <w:rPr>
                <w:rFonts w:ascii="Calibri" w:eastAsia="Calibri" w:hAnsi="Calibri"/>
                <w:sz w:val="24"/>
                <w:szCs w:val="24"/>
              </w:rPr>
              <w:t>AAZV meeting, Oct. 2014.</w:t>
            </w:r>
          </w:p>
          <w:p w14:paraId="77F2D6EA" w14:textId="77777777" w:rsidR="00A01EB1" w:rsidRPr="00172826" w:rsidRDefault="00A01EB1" w:rsidP="00B87898">
            <w:pPr>
              <w:rPr>
                <w:rFonts w:ascii="Calibri" w:eastAsia="Calibri" w:hAnsi="Calibri"/>
                <w:sz w:val="24"/>
                <w:szCs w:val="24"/>
              </w:rPr>
            </w:pPr>
          </w:p>
          <w:p w14:paraId="3A2BCA57" w14:textId="77777777" w:rsidR="00A01EB1" w:rsidRPr="00172826" w:rsidRDefault="005401D7" w:rsidP="00B87898">
            <w:pPr>
              <w:rPr>
                <w:rFonts w:ascii="Calibri" w:eastAsia="Calibri" w:hAnsi="Calibri"/>
                <w:sz w:val="24"/>
                <w:szCs w:val="24"/>
              </w:rPr>
            </w:pPr>
            <w:r>
              <w:rPr>
                <w:rFonts w:ascii="Calibri" w:eastAsia="Calibri" w:hAnsi="Calibri"/>
                <w:sz w:val="24"/>
                <w:szCs w:val="24"/>
              </w:rPr>
              <w:t xml:space="preserve">48. </w:t>
            </w:r>
            <w:r w:rsidRPr="00172826">
              <w:rPr>
                <w:rFonts w:ascii="Calibri" w:eastAsia="Calibri" w:hAnsi="Calibri"/>
                <w:b/>
                <w:sz w:val="24"/>
                <w:szCs w:val="24"/>
              </w:rPr>
              <w:t>John Lednicky</w:t>
            </w:r>
            <w:r w:rsidRPr="00172826">
              <w:rPr>
                <w:rFonts w:ascii="Calibri" w:eastAsia="Calibri" w:hAnsi="Calibri"/>
                <w:sz w:val="24"/>
                <w:szCs w:val="24"/>
              </w:rPr>
              <w:t xml:space="preserve">, Julia Loeb, Kevin Fennelly, Diandra Anwar, </w:t>
            </w:r>
            <w:proofErr w:type="spellStart"/>
            <w:r w:rsidRPr="00172826">
              <w:rPr>
                <w:rFonts w:ascii="Calibri" w:eastAsia="Calibri" w:hAnsi="Calibri"/>
                <w:sz w:val="24"/>
                <w:szCs w:val="24"/>
              </w:rPr>
              <w:t>Sewon</w:t>
            </w:r>
            <w:proofErr w:type="spellEnd"/>
            <w:r w:rsidRPr="00172826">
              <w:rPr>
                <w:rFonts w:ascii="Calibri" w:eastAsia="Calibri" w:hAnsi="Calibri"/>
                <w:sz w:val="24"/>
                <w:szCs w:val="24"/>
              </w:rPr>
              <w:t xml:space="preserve"> Oh, and Chang-Yu Wu.  </w:t>
            </w:r>
            <w:r w:rsidR="00A01EB1" w:rsidRPr="00172826">
              <w:rPr>
                <w:rFonts w:ascii="Calibri" w:eastAsia="Calibri" w:hAnsi="Calibri"/>
                <w:sz w:val="24"/>
                <w:szCs w:val="24"/>
              </w:rPr>
              <w:t xml:space="preserve">Effect of Sampling Flow Rates on Virus Collection Efficiencies of a </w:t>
            </w:r>
            <w:proofErr w:type="spellStart"/>
            <w:r w:rsidR="00A01EB1" w:rsidRPr="00172826">
              <w:rPr>
                <w:rFonts w:ascii="Calibri" w:eastAsia="Calibri" w:hAnsi="Calibri"/>
                <w:sz w:val="24"/>
                <w:szCs w:val="24"/>
              </w:rPr>
              <w:t>BioSampler</w:t>
            </w:r>
            <w:proofErr w:type="spellEnd"/>
            <w:r w:rsidR="00A01EB1" w:rsidRPr="00172826">
              <w:rPr>
                <w:rFonts w:ascii="Calibri" w:eastAsia="Calibri" w:hAnsi="Calibri"/>
                <w:sz w:val="24"/>
                <w:szCs w:val="24"/>
              </w:rPr>
              <w:t xml:space="preserve"> vs. an All-Glass Impinger. AAAR Annual Meeting, Orlando, FL, Oct. 2014.</w:t>
            </w:r>
          </w:p>
          <w:p w14:paraId="3CFE44D8" w14:textId="77777777" w:rsidR="00165C14" w:rsidRPr="00172826" w:rsidRDefault="00165C14" w:rsidP="00B87898">
            <w:pPr>
              <w:rPr>
                <w:rFonts w:ascii="Calibri" w:eastAsia="Calibri" w:hAnsi="Calibri"/>
                <w:sz w:val="24"/>
                <w:szCs w:val="24"/>
              </w:rPr>
            </w:pPr>
          </w:p>
          <w:p w14:paraId="01A3F920" w14:textId="77777777" w:rsidR="00A80C0C" w:rsidRPr="00172826" w:rsidRDefault="00FF5F94" w:rsidP="00B87898">
            <w:pPr>
              <w:rPr>
                <w:rFonts w:ascii="Calibri" w:eastAsia="Calibri" w:hAnsi="Calibri"/>
                <w:sz w:val="24"/>
                <w:szCs w:val="24"/>
              </w:rPr>
            </w:pPr>
            <w:r>
              <w:rPr>
                <w:rFonts w:ascii="Calibri" w:eastAsia="Calibri" w:hAnsi="Calibri"/>
                <w:sz w:val="24"/>
                <w:szCs w:val="24"/>
              </w:rPr>
              <w:t xml:space="preserve">49. </w:t>
            </w:r>
            <w:r w:rsidRPr="00172826">
              <w:rPr>
                <w:rFonts w:ascii="Calibri" w:eastAsia="Calibri" w:hAnsi="Calibri"/>
                <w:sz w:val="24"/>
                <w:szCs w:val="24"/>
              </w:rPr>
              <w:t xml:space="preserve">Xiao Zheng, Julia Loeb, </w:t>
            </w:r>
            <w:r w:rsidRPr="00172826">
              <w:rPr>
                <w:rFonts w:ascii="Calibri" w:eastAsia="Calibri" w:hAnsi="Calibri"/>
                <w:b/>
                <w:sz w:val="24"/>
                <w:szCs w:val="24"/>
              </w:rPr>
              <w:t>John Lednicky</w:t>
            </w:r>
            <w:r w:rsidRPr="00172826">
              <w:rPr>
                <w:rFonts w:ascii="Calibri" w:eastAsia="Calibri" w:hAnsi="Calibri"/>
                <w:sz w:val="24"/>
                <w:szCs w:val="24"/>
              </w:rPr>
              <w:t>, Navid Saleh, and Tara Sabo-Attwood.</w:t>
            </w:r>
            <w:r>
              <w:rPr>
                <w:rFonts w:ascii="Calibri" w:eastAsia="Calibri" w:hAnsi="Calibri"/>
                <w:sz w:val="24"/>
                <w:szCs w:val="24"/>
              </w:rPr>
              <w:t xml:space="preserve"> </w:t>
            </w:r>
            <w:r w:rsidR="00A80C0C" w:rsidRPr="00172826">
              <w:rPr>
                <w:rFonts w:ascii="Calibri" w:eastAsia="Calibri" w:hAnsi="Calibri"/>
                <w:sz w:val="24"/>
                <w:szCs w:val="24"/>
              </w:rPr>
              <w:t>Enhanced influenza virus infectivity through suppression of toll-like receptor activity by single-walled carbon nanotubes.  EPI Research Day, University of Florida, Feb. 26, 2015.</w:t>
            </w:r>
          </w:p>
          <w:p w14:paraId="0A98EE43" w14:textId="77777777" w:rsidR="00A80C0C" w:rsidRPr="00172826" w:rsidRDefault="00A80C0C" w:rsidP="00B87898">
            <w:pPr>
              <w:rPr>
                <w:rFonts w:ascii="Calibri" w:eastAsia="Calibri" w:hAnsi="Calibri"/>
                <w:sz w:val="24"/>
                <w:szCs w:val="24"/>
              </w:rPr>
            </w:pPr>
          </w:p>
          <w:p w14:paraId="27F92535" w14:textId="77777777" w:rsidR="00A80C0C" w:rsidRPr="00172826" w:rsidRDefault="00FF5F94" w:rsidP="00B87898">
            <w:pPr>
              <w:rPr>
                <w:rFonts w:ascii="Calibri" w:eastAsia="Calibri" w:hAnsi="Calibri"/>
                <w:sz w:val="24"/>
                <w:szCs w:val="24"/>
              </w:rPr>
            </w:pPr>
            <w:r>
              <w:rPr>
                <w:rFonts w:ascii="Calibri" w:eastAsia="Calibri" w:hAnsi="Calibri"/>
                <w:sz w:val="24"/>
                <w:szCs w:val="24"/>
              </w:rPr>
              <w:t xml:space="preserve">50. </w:t>
            </w:r>
            <w:r w:rsidRPr="00172826">
              <w:rPr>
                <w:rFonts w:ascii="Calibri" w:eastAsia="Calibri" w:hAnsi="Calibri"/>
                <w:sz w:val="24"/>
                <w:szCs w:val="24"/>
              </w:rPr>
              <w:t xml:space="preserve">Maha Elbadry, Valery Madsen </w:t>
            </w:r>
            <w:proofErr w:type="spellStart"/>
            <w:r w:rsidRPr="00172826">
              <w:rPr>
                <w:rFonts w:ascii="Calibri" w:eastAsia="Calibri" w:hAnsi="Calibri"/>
                <w:sz w:val="24"/>
                <w:szCs w:val="24"/>
              </w:rPr>
              <w:t>Neau</w:t>
            </w:r>
            <w:proofErr w:type="spellEnd"/>
            <w:r w:rsidRPr="00172826">
              <w:rPr>
                <w:rFonts w:ascii="Calibri" w:eastAsia="Calibri" w:hAnsi="Calibri"/>
                <w:sz w:val="24"/>
                <w:szCs w:val="24"/>
              </w:rPr>
              <w:t xml:space="preserve"> De </w:t>
            </w:r>
            <w:proofErr w:type="spellStart"/>
            <w:r w:rsidRPr="00172826">
              <w:rPr>
                <w:rFonts w:ascii="Calibri" w:eastAsia="Calibri" w:hAnsi="Calibri"/>
                <w:sz w:val="24"/>
                <w:szCs w:val="24"/>
              </w:rPr>
              <w:t>Rochars</w:t>
            </w:r>
            <w:proofErr w:type="spellEnd"/>
            <w:r w:rsidRPr="00172826">
              <w:rPr>
                <w:rFonts w:ascii="Calibri" w:eastAsia="Calibri" w:hAnsi="Calibri"/>
                <w:sz w:val="24"/>
                <w:szCs w:val="24"/>
              </w:rPr>
              <w:t xml:space="preserve">, </w:t>
            </w:r>
            <w:r w:rsidRPr="00FF5F94">
              <w:rPr>
                <w:rFonts w:ascii="Calibri" w:eastAsia="Calibri" w:hAnsi="Calibri"/>
                <w:sz w:val="24"/>
                <w:szCs w:val="24"/>
              </w:rPr>
              <w:t xml:space="preserve">Mohammed H. Rashid, Yves Jean Frantz Louis, Daniel </w:t>
            </w:r>
            <w:proofErr w:type="spellStart"/>
            <w:r w:rsidRPr="00FF5F94">
              <w:rPr>
                <w:rFonts w:ascii="Calibri" w:eastAsia="Calibri" w:hAnsi="Calibri"/>
                <w:sz w:val="24"/>
                <w:szCs w:val="24"/>
              </w:rPr>
              <w:t>Impoinvil</w:t>
            </w:r>
            <w:proofErr w:type="spellEnd"/>
            <w:r w:rsidRPr="00FF5F94">
              <w:rPr>
                <w:rFonts w:ascii="Calibri" w:eastAsia="Calibri" w:hAnsi="Calibri"/>
                <w:sz w:val="24"/>
                <w:szCs w:val="24"/>
              </w:rPr>
              <w:t xml:space="preserve">, Jacques </w:t>
            </w:r>
            <w:proofErr w:type="spellStart"/>
            <w:r w:rsidRPr="00FF5F94">
              <w:rPr>
                <w:rFonts w:ascii="Calibri" w:eastAsia="Calibri" w:hAnsi="Calibri"/>
                <w:sz w:val="24"/>
                <w:szCs w:val="24"/>
              </w:rPr>
              <w:t>Boncy</w:t>
            </w:r>
            <w:proofErr w:type="spellEnd"/>
            <w:r w:rsidRPr="00FF5F94">
              <w:rPr>
                <w:rFonts w:ascii="Calibri" w:eastAsia="Calibri" w:hAnsi="Calibri"/>
                <w:sz w:val="24"/>
                <w:szCs w:val="24"/>
              </w:rPr>
              <w:t xml:space="preserve">, </w:t>
            </w:r>
            <w:r w:rsidRPr="00172826">
              <w:rPr>
                <w:rFonts w:ascii="Calibri" w:eastAsia="Calibri" w:hAnsi="Calibri"/>
                <w:b/>
                <w:sz w:val="24"/>
                <w:szCs w:val="24"/>
              </w:rPr>
              <w:t>John</w:t>
            </w:r>
            <w:r w:rsidRPr="00172826">
              <w:rPr>
                <w:rFonts w:ascii="Calibri" w:eastAsia="Calibri" w:hAnsi="Calibri"/>
                <w:sz w:val="24"/>
                <w:szCs w:val="24"/>
              </w:rPr>
              <w:t xml:space="preserve"> </w:t>
            </w:r>
            <w:r w:rsidRPr="00FF5F94">
              <w:rPr>
                <w:rFonts w:ascii="Calibri" w:eastAsia="Calibri" w:hAnsi="Calibri"/>
                <w:b/>
                <w:sz w:val="24"/>
                <w:szCs w:val="24"/>
              </w:rPr>
              <w:t>Lednicky,</w:t>
            </w:r>
            <w:r w:rsidRPr="00172826">
              <w:rPr>
                <w:rFonts w:ascii="Calibri" w:eastAsia="Calibri" w:hAnsi="Calibri"/>
                <w:sz w:val="24"/>
                <w:szCs w:val="24"/>
              </w:rPr>
              <w:t xml:space="preserve"> and J. Glenn Morris. </w:t>
            </w:r>
            <w:r w:rsidR="00A80C0C" w:rsidRPr="00172826">
              <w:rPr>
                <w:rFonts w:ascii="Calibri" w:eastAsia="Calibri" w:hAnsi="Calibri"/>
                <w:sz w:val="24"/>
                <w:szCs w:val="24"/>
              </w:rPr>
              <w:t>Chikungunya virus in wild caught Aedes aegypti mosquitoes in Haiti.  Bernard Okech, EPI Research Day, University of Florida, Feb. 26, 2015.</w:t>
            </w:r>
          </w:p>
          <w:p w14:paraId="1C152F52" w14:textId="77777777" w:rsidR="00324B36" w:rsidRPr="00172826" w:rsidRDefault="00324B36" w:rsidP="00B87898">
            <w:pPr>
              <w:rPr>
                <w:rFonts w:ascii="Calibri" w:eastAsia="Calibri" w:hAnsi="Calibri"/>
                <w:sz w:val="24"/>
                <w:szCs w:val="24"/>
              </w:rPr>
            </w:pPr>
          </w:p>
          <w:p w14:paraId="73C51C70" w14:textId="77777777" w:rsidR="00324B36" w:rsidRPr="00172826" w:rsidRDefault="00FF5F94" w:rsidP="00B87898">
            <w:pPr>
              <w:rPr>
                <w:rFonts w:ascii="Calibri" w:eastAsia="Calibri" w:hAnsi="Calibri"/>
                <w:sz w:val="24"/>
                <w:szCs w:val="24"/>
              </w:rPr>
            </w:pPr>
            <w:r>
              <w:rPr>
                <w:rFonts w:ascii="Calibri" w:eastAsia="Calibri" w:hAnsi="Calibri"/>
                <w:sz w:val="24"/>
                <w:szCs w:val="24"/>
              </w:rPr>
              <w:t xml:space="preserve">51. </w:t>
            </w:r>
            <w:r w:rsidRPr="00172826">
              <w:rPr>
                <w:rFonts w:ascii="Calibri" w:eastAsia="Calibri" w:hAnsi="Calibri"/>
                <w:sz w:val="24"/>
                <w:szCs w:val="24"/>
              </w:rPr>
              <w:t xml:space="preserve">Katherine Sayler, Anthony Barbet, Casey Chamberlain, William Clapp, Julia Loeb, and </w:t>
            </w:r>
            <w:r w:rsidRPr="00172826">
              <w:rPr>
                <w:rFonts w:ascii="Calibri" w:eastAsia="Calibri" w:hAnsi="Calibri"/>
                <w:b/>
                <w:sz w:val="24"/>
                <w:szCs w:val="24"/>
              </w:rPr>
              <w:t>John Lednicky.</w:t>
            </w:r>
            <w:r w:rsidRPr="00172826">
              <w:rPr>
                <w:rFonts w:ascii="Calibri" w:eastAsia="Calibri" w:hAnsi="Calibri"/>
                <w:sz w:val="24"/>
                <w:szCs w:val="24"/>
              </w:rPr>
              <w:t xml:space="preserve"> </w:t>
            </w:r>
            <w:r w:rsidRPr="00172826">
              <w:rPr>
                <w:rFonts w:ascii="Calibri" w:hAnsi="Calibri"/>
                <w:sz w:val="24"/>
                <w:szCs w:val="24"/>
              </w:rPr>
              <w:t xml:space="preserve"> </w:t>
            </w:r>
            <w:r w:rsidR="00324B36" w:rsidRPr="00172826">
              <w:rPr>
                <w:rFonts w:ascii="Calibri" w:eastAsia="Calibri" w:hAnsi="Calibri"/>
                <w:sz w:val="24"/>
                <w:szCs w:val="24"/>
              </w:rPr>
              <w:t xml:space="preserve">Isolation of an arenavirus, the </w:t>
            </w:r>
            <w:proofErr w:type="spellStart"/>
            <w:r w:rsidR="00324B36" w:rsidRPr="00172826">
              <w:rPr>
                <w:rFonts w:ascii="Calibri" w:eastAsia="Calibri" w:hAnsi="Calibri"/>
                <w:sz w:val="24"/>
                <w:szCs w:val="24"/>
              </w:rPr>
              <w:t>Tacaribe</w:t>
            </w:r>
            <w:proofErr w:type="spellEnd"/>
            <w:r w:rsidR="00324B36" w:rsidRPr="00172826">
              <w:rPr>
                <w:rFonts w:ascii="Calibri" w:eastAsia="Calibri" w:hAnsi="Calibri"/>
                <w:sz w:val="24"/>
                <w:szCs w:val="24"/>
              </w:rPr>
              <w:t xml:space="preserve"> virus, from host-seeking </w:t>
            </w:r>
            <w:proofErr w:type="spellStart"/>
            <w:r w:rsidR="00324B36" w:rsidRPr="00172826">
              <w:rPr>
                <w:rFonts w:ascii="Calibri" w:eastAsia="Calibri" w:hAnsi="Calibri"/>
                <w:sz w:val="24"/>
                <w:szCs w:val="24"/>
              </w:rPr>
              <w:t>Amblyomma</w:t>
            </w:r>
            <w:proofErr w:type="spellEnd"/>
            <w:r w:rsidR="00324B36" w:rsidRPr="00172826">
              <w:rPr>
                <w:rFonts w:ascii="Calibri" w:eastAsia="Calibri" w:hAnsi="Calibri"/>
                <w:sz w:val="24"/>
                <w:szCs w:val="24"/>
              </w:rPr>
              <w:t xml:space="preserve"> </w:t>
            </w:r>
            <w:proofErr w:type="spellStart"/>
            <w:r w:rsidR="00324B36" w:rsidRPr="00172826">
              <w:rPr>
                <w:rFonts w:ascii="Calibri" w:eastAsia="Calibri" w:hAnsi="Calibri"/>
                <w:sz w:val="24"/>
                <w:szCs w:val="24"/>
              </w:rPr>
              <w:t>americanum</w:t>
            </w:r>
            <w:proofErr w:type="spellEnd"/>
            <w:r w:rsidR="00324B36" w:rsidRPr="00172826">
              <w:rPr>
                <w:rFonts w:ascii="Calibri" w:eastAsia="Calibri" w:hAnsi="Calibri"/>
                <w:sz w:val="24"/>
                <w:szCs w:val="24"/>
              </w:rPr>
              <w:t xml:space="preserve"> ticks in Florida.  EPI Research Day, University of Florida, Feb. 26, 2015.</w:t>
            </w:r>
          </w:p>
          <w:p w14:paraId="6BE0ED5B" w14:textId="77777777" w:rsidR="00D478E4" w:rsidRPr="00172826" w:rsidRDefault="00D478E4" w:rsidP="00B87898">
            <w:pPr>
              <w:rPr>
                <w:rFonts w:ascii="Calibri" w:eastAsia="Calibri" w:hAnsi="Calibri"/>
                <w:sz w:val="24"/>
                <w:szCs w:val="24"/>
              </w:rPr>
            </w:pPr>
          </w:p>
          <w:p w14:paraId="2EFEBD9C" w14:textId="77777777" w:rsidR="00D478E4" w:rsidRPr="00172826" w:rsidRDefault="00FF5F94" w:rsidP="00B87898">
            <w:pPr>
              <w:rPr>
                <w:rFonts w:ascii="Calibri" w:eastAsia="Calibri" w:hAnsi="Calibri"/>
                <w:sz w:val="24"/>
                <w:szCs w:val="24"/>
              </w:rPr>
            </w:pPr>
            <w:r>
              <w:rPr>
                <w:rFonts w:ascii="Calibri" w:eastAsia="Calibri" w:hAnsi="Calibri"/>
                <w:sz w:val="24"/>
                <w:szCs w:val="24"/>
              </w:rPr>
              <w:t xml:space="preserve">52. </w:t>
            </w:r>
            <w:r w:rsidRPr="00172826">
              <w:rPr>
                <w:rFonts w:ascii="Calibri" w:eastAsia="Calibri" w:hAnsi="Calibri"/>
                <w:sz w:val="24"/>
                <w:szCs w:val="24"/>
              </w:rPr>
              <w:t xml:space="preserve">Benjamin D. Anderson, </w:t>
            </w:r>
            <w:proofErr w:type="spellStart"/>
            <w:r w:rsidRPr="00172826">
              <w:rPr>
                <w:rFonts w:ascii="Calibri" w:eastAsia="Calibri" w:hAnsi="Calibri"/>
                <w:sz w:val="24"/>
                <w:szCs w:val="24"/>
              </w:rPr>
              <w:t>Mengmeng</w:t>
            </w:r>
            <w:proofErr w:type="spellEnd"/>
            <w:r w:rsidRPr="00172826">
              <w:rPr>
                <w:rFonts w:ascii="Calibri" w:eastAsia="Calibri" w:hAnsi="Calibri"/>
                <w:sz w:val="24"/>
                <w:szCs w:val="24"/>
              </w:rPr>
              <w:t xml:space="preserve"> Ma, Yao Xia, Tao Wang, Bo Shu, </w:t>
            </w:r>
            <w:r w:rsidRPr="00172826">
              <w:rPr>
                <w:rFonts w:ascii="Calibri" w:eastAsia="Calibri" w:hAnsi="Calibri"/>
                <w:b/>
                <w:sz w:val="24"/>
                <w:szCs w:val="24"/>
              </w:rPr>
              <w:t>John A. Lednicky</w:t>
            </w:r>
            <w:r w:rsidRPr="00172826">
              <w:rPr>
                <w:rFonts w:ascii="Calibri" w:eastAsia="Calibri" w:hAnsi="Calibri"/>
                <w:sz w:val="24"/>
                <w:szCs w:val="24"/>
              </w:rPr>
              <w:t xml:space="preserve">, </w:t>
            </w:r>
            <w:proofErr w:type="spellStart"/>
            <w:r w:rsidRPr="00172826">
              <w:rPr>
                <w:rFonts w:ascii="Calibri" w:eastAsia="Calibri" w:hAnsi="Calibri"/>
                <w:sz w:val="24"/>
                <w:szCs w:val="24"/>
              </w:rPr>
              <w:t>Jiahai</w:t>
            </w:r>
            <w:proofErr w:type="spellEnd"/>
            <w:r w:rsidRPr="00172826">
              <w:rPr>
                <w:rFonts w:ascii="Calibri" w:eastAsia="Calibri" w:hAnsi="Calibri"/>
                <w:sz w:val="24"/>
                <w:szCs w:val="24"/>
              </w:rPr>
              <w:t xml:space="preserve"> Lu, and Gregory C. Gray.</w:t>
            </w:r>
            <w:r w:rsidRPr="00172826">
              <w:rPr>
                <w:rFonts w:ascii="Calibri" w:hAnsi="Calibri"/>
                <w:sz w:val="24"/>
                <w:szCs w:val="24"/>
              </w:rPr>
              <w:t xml:space="preserve"> </w:t>
            </w:r>
            <w:r w:rsidR="00D478E4" w:rsidRPr="00172826">
              <w:rPr>
                <w:rFonts w:ascii="Calibri" w:eastAsia="Calibri" w:hAnsi="Calibri"/>
                <w:sz w:val="24"/>
                <w:szCs w:val="24"/>
              </w:rPr>
              <w:t>A One Health Approach for Studying Swine Influenza Virus Transmission in Pig Farms, China. 3rd International Symposium on Neglected Influenza Viruses, Athens, Georgia, USA, April 15 – 17, 2015.</w:t>
            </w:r>
          </w:p>
          <w:p w14:paraId="7DBCE5C1" w14:textId="77777777" w:rsidR="00992F1E" w:rsidRPr="00172826" w:rsidRDefault="00992F1E" w:rsidP="00B87898">
            <w:pPr>
              <w:rPr>
                <w:rFonts w:ascii="Calibri" w:eastAsia="Calibri" w:hAnsi="Calibri"/>
                <w:sz w:val="24"/>
                <w:szCs w:val="24"/>
              </w:rPr>
            </w:pPr>
          </w:p>
          <w:p w14:paraId="52C72662" w14:textId="77777777" w:rsidR="00E951D1" w:rsidRPr="00172826" w:rsidRDefault="00FF5F94" w:rsidP="00B87898">
            <w:pPr>
              <w:rPr>
                <w:rFonts w:ascii="Calibri" w:eastAsia="Calibri" w:hAnsi="Calibri"/>
                <w:color w:val="000000"/>
                <w:sz w:val="24"/>
                <w:szCs w:val="24"/>
              </w:rPr>
            </w:pPr>
            <w:r>
              <w:rPr>
                <w:rFonts w:ascii="Calibri" w:eastAsia="Calibri" w:hAnsi="Calibri"/>
                <w:color w:val="000000"/>
                <w:sz w:val="24"/>
                <w:szCs w:val="24"/>
              </w:rPr>
              <w:t xml:space="preserve">53. </w:t>
            </w:r>
            <w:r w:rsidRPr="00172826">
              <w:rPr>
                <w:rFonts w:ascii="Calibri" w:eastAsia="Calibri" w:hAnsi="Calibri"/>
                <w:color w:val="000000"/>
                <w:sz w:val="24"/>
                <w:szCs w:val="24"/>
              </w:rPr>
              <w:t>Thuy N</w:t>
            </w:r>
            <w:r w:rsidR="009B1197">
              <w:rPr>
                <w:rFonts w:ascii="Calibri" w:eastAsia="Calibri" w:hAnsi="Calibri"/>
                <w:color w:val="000000"/>
                <w:sz w:val="24"/>
                <w:szCs w:val="24"/>
              </w:rPr>
              <w:t>go</w:t>
            </w:r>
            <w:r w:rsidRPr="00172826">
              <w:rPr>
                <w:rFonts w:ascii="Calibri" w:eastAsia="Calibri" w:hAnsi="Calibri"/>
                <w:color w:val="000000"/>
                <w:sz w:val="24"/>
                <w:szCs w:val="24"/>
              </w:rPr>
              <w:t xml:space="preserve">, Tara Sabo-Attwood, and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w:t>
            </w:r>
            <w:r w:rsidR="00E951D1" w:rsidRPr="00172826">
              <w:rPr>
                <w:rFonts w:ascii="Calibri" w:eastAsia="Calibri" w:hAnsi="Calibri"/>
                <w:color w:val="000000"/>
                <w:sz w:val="24"/>
                <w:szCs w:val="24"/>
              </w:rPr>
              <w:t>Predictive Model for Disease Severity of a Novel Rhinovirus C Strain. Poster for internship project presentation by Thuy Ngo, MPH candidate, 26 July 2015, Univ FL College of PHHP.</w:t>
            </w:r>
          </w:p>
          <w:p w14:paraId="3D184E73" w14:textId="77777777" w:rsidR="00E951D1" w:rsidRPr="00172826" w:rsidRDefault="00E951D1" w:rsidP="00B87898">
            <w:pPr>
              <w:rPr>
                <w:rFonts w:ascii="Calibri" w:eastAsia="Calibri" w:hAnsi="Calibri"/>
                <w:color w:val="000000"/>
                <w:sz w:val="24"/>
                <w:szCs w:val="24"/>
              </w:rPr>
            </w:pPr>
          </w:p>
          <w:p w14:paraId="68866B3D" w14:textId="77777777" w:rsidR="00F70B70" w:rsidRPr="00172826" w:rsidRDefault="00725A6A" w:rsidP="00725A6A">
            <w:pPr>
              <w:rPr>
                <w:rFonts w:ascii="Calibri" w:eastAsia="Calibri" w:hAnsi="Calibri"/>
                <w:color w:val="000000"/>
                <w:sz w:val="24"/>
                <w:szCs w:val="24"/>
              </w:rPr>
            </w:pPr>
            <w:r>
              <w:rPr>
                <w:rFonts w:ascii="Calibri" w:eastAsia="Calibri" w:hAnsi="Calibri"/>
                <w:sz w:val="24"/>
                <w:szCs w:val="24"/>
              </w:rPr>
              <w:t xml:space="preserve">54. </w:t>
            </w:r>
            <w:r w:rsidRPr="00172826">
              <w:rPr>
                <w:rFonts w:ascii="Calibri" w:eastAsia="Calibri" w:hAnsi="Calibri"/>
                <w:sz w:val="24"/>
                <w:szCs w:val="24"/>
              </w:rPr>
              <w:t xml:space="preserve">Dipesh Das, A.R.M. </w:t>
            </w:r>
            <w:proofErr w:type="spellStart"/>
            <w:r w:rsidRPr="00172826">
              <w:rPr>
                <w:rFonts w:ascii="Calibri" w:eastAsia="Calibri" w:hAnsi="Calibri"/>
                <w:sz w:val="24"/>
                <w:szCs w:val="24"/>
              </w:rPr>
              <w:t>Nabiul</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Afrooz</w:t>
            </w:r>
            <w:proofErr w:type="spellEnd"/>
            <w:r w:rsidRPr="00172826">
              <w:rPr>
                <w:rFonts w:ascii="Calibri" w:eastAsia="Calibri" w:hAnsi="Calibri"/>
                <w:sz w:val="24"/>
                <w:szCs w:val="24"/>
              </w:rPr>
              <w:t xml:space="preserve">, </w:t>
            </w:r>
            <w:r w:rsidRPr="00172826">
              <w:rPr>
                <w:rFonts w:ascii="Calibri" w:eastAsia="Calibri" w:hAnsi="Calibri"/>
                <w:b/>
                <w:sz w:val="24"/>
                <w:szCs w:val="24"/>
              </w:rPr>
              <w:t>John Lednicky,</w:t>
            </w:r>
            <w:r w:rsidRPr="00172826">
              <w:rPr>
                <w:rFonts w:ascii="Calibri" w:eastAsia="Calibri" w:hAnsi="Calibri"/>
                <w:sz w:val="24"/>
                <w:szCs w:val="24"/>
              </w:rPr>
              <w:t xml:space="preserve"> Tara Sabo-Attwood, and Navid B. Saleh. </w:t>
            </w:r>
            <w:r w:rsidR="00992F1E" w:rsidRPr="00172826">
              <w:rPr>
                <w:rFonts w:ascii="Calibri" w:eastAsia="Calibri" w:hAnsi="Calibri"/>
                <w:sz w:val="24"/>
                <w:szCs w:val="24"/>
              </w:rPr>
              <w:t>Nano-</w:t>
            </w:r>
            <w:proofErr w:type="gramStart"/>
            <w:r w:rsidR="00992F1E" w:rsidRPr="00172826">
              <w:rPr>
                <w:rFonts w:ascii="Calibri" w:eastAsia="Calibri" w:hAnsi="Calibri"/>
                <w:sz w:val="24"/>
                <w:szCs w:val="24"/>
              </w:rPr>
              <w:t>bio Interaction</w:t>
            </w:r>
            <w:proofErr w:type="gramEnd"/>
            <w:r w:rsidR="00992F1E" w:rsidRPr="00172826">
              <w:rPr>
                <w:rFonts w:ascii="Calibri" w:eastAsia="Calibri" w:hAnsi="Calibri"/>
                <w:sz w:val="24"/>
                <w:szCs w:val="24"/>
              </w:rPr>
              <w:t>: Influence of Carbon Nanotubes on Virus Like Particle (VLP) transport Through Saturated Porous Media. For symposium: Environmental Transformation of Nanoparticles: Processes, Mechanisms, and Ecological Impacts. Division of Environmental Chemistry. 250th ACS National Meeting in Boston, Massachusetts</w:t>
            </w:r>
            <w:r w:rsidR="004C7A58" w:rsidRPr="00172826">
              <w:rPr>
                <w:rFonts w:ascii="Calibri" w:eastAsia="Calibri" w:hAnsi="Calibri"/>
                <w:sz w:val="24"/>
                <w:szCs w:val="24"/>
              </w:rPr>
              <w:t>.</w:t>
            </w:r>
            <w:r w:rsidR="00992F1E" w:rsidRPr="00172826">
              <w:rPr>
                <w:rFonts w:ascii="Calibri" w:eastAsia="Calibri" w:hAnsi="Calibri"/>
                <w:sz w:val="24"/>
                <w:szCs w:val="24"/>
              </w:rPr>
              <w:t xml:space="preserve"> August 16-20, 2015.</w:t>
            </w:r>
          </w:p>
        </w:tc>
      </w:tr>
      <w:tr w:rsidR="0088085B" w14:paraId="6F9D34AB" w14:textId="77777777" w:rsidTr="0087639A">
        <w:trPr>
          <w:tblCellSpacing w:w="15" w:type="dxa"/>
        </w:trPr>
        <w:tc>
          <w:tcPr>
            <w:tcW w:w="8670" w:type="dxa"/>
            <w:tcMar>
              <w:top w:w="15" w:type="dxa"/>
              <w:left w:w="15" w:type="dxa"/>
              <w:bottom w:w="15" w:type="dxa"/>
              <w:right w:w="15" w:type="dxa"/>
            </w:tcMar>
            <w:vAlign w:val="center"/>
            <w:hideMark/>
          </w:tcPr>
          <w:p w14:paraId="5E54A079" w14:textId="77777777" w:rsidR="0088085B" w:rsidRDefault="0088085B" w:rsidP="00B87898">
            <w:pPr>
              <w:rPr>
                <w:rFonts w:eastAsia="Calibri"/>
                <w:sz w:val="24"/>
                <w:szCs w:val="24"/>
              </w:rPr>
            </w:pPr>
          </w:p>
        </w:tc>
      </w:tr>
      <w:tr w:rsidR="0088085B" w14:paraId="323A4FE6" w14:textId="77777777" w:rsidTr="0087639A">
        <w:trPr>
          <w:tblCellSpacing w:w="15" w:type="dxa"/>
        </w:trPr>
        <w:tc>
          <w:tcPr>
            <w:tcW w:w="8670" w:type="dxa"/>
            <w:tcMar>
              <w:top w:w="15" w:type="dxa"/>
              <w:left w:w="15" w:type="dxa"/>
              <w:bottom w:w="15" w:type="dxa"/>
              <w:right w:w="15" w:type="dxa"/>
            </w:tcMar>
            <w:vAlign w:val="center"/>
            <w:hideMark/>
          </w:tcPr>
          <w:p w14:paraId="7CFA87D7" w14:textId="77777777" w:rsidR="0088085B" w:rsidRDefault="0088085B" w:rsidP="00B87898">
            <w:pPr>
              <w:rPr>
                <w:rFonts w:eastAsia="Calibri"/>
                <w:sz w:val="24"/>
                <w:szCs w:val="24"/>
              </w:rPr>
            </w:pPr>
          </w:p>
        </w:tc>
      </w:tr>
      <w:tr w:rsidR="0088085B" w14:paraId="511E953A" w14:textId="77777777" w:rsidTr="0087639A">
        <w:trPr>
          <w:trHeight w:val="96"/>
          <w:tblCellSpacing w:w="15" w:type="dxa"/>
        </w:trPr>
        <w:tc>
          <w:tcPr>
            <w:tcW w:w="8670" w:type="dxa"/>
            <w:tcMar>
              <w:top w:w="15" w:type="dxa"/>
              <w:left w:w="15" w:type="dxa"/>
              <w:bottom w:w="15" w:type="dxa"/>
              <w:right w:w="15" w:type="dxa"/>
            </w:tcMar>
            <w:vAlign w:val="center"/>
            <w:hideMark/>
          </w:tcPr>
          <w:p w14:paraId="0217E9B9" w14:textId="77777777" w:rsidR="00421CEC" w:rsidRPr="00172826" w:rsidRDefault="00725A6A" w:rsidP="00B87898">
            <w:pPr>
              <w:rPr>
                <w:rFonts w:ascii="Calibri" w:eastAsia="Calibri" w:hAnsi="Calibri"/>
                <w:sz w:val="24"/>
                <w:szCs w:val="24"/>
              </w:rPr>
            </w:pPr>
            <w:r>
              <w:rPr>
                <w:rFonts w:ascii="Calibri" w:eastAsia="Calibri" w:hAnsi="Calibri"/>
                <w:sz w:val="24"/>
                <w:szCs w:val="24"/>
              </w:rPr>
              <w:t xml:space="preserve">55. </w:t>
            </w:r>
            <w:r w:rsidR="00421CEC" w:rsidRPr="00172826">
              <w:rPr>
                <w:rFonts w:ascii="Calibri" w:eastAsia="Calibri" w:hAnsi="Calibri"/>
                <w:sz w:val="24"/>
                <w:szCs w:val="24"/>
              </w:rPr>
              <w:t xml:space="preserve">Anderson BD, Ma M, Xia Y, Wang T, Shu B, </w:t>
            </w:r>
            <w:r w:rsidR="00421CEC" w:rsidRPr="00172826">
              <w:rPr>
                <w:rFonts w:ascii="Calibri" w:eastAsia="Calibri" w:hAnsi="Calibri"/>
                <w:b/>
                <w:sz w:val="24"/>
                <w:szCs w:val="24"/>
              </w:rPr>
              <w:t>Lednicky JA</w:t>
            </w:r>
            <w:r w:rsidR="00421CEC" w:rsidRPr="00172826">
              <w:rPr>
                <w:rFonts w:ascii="Calibri" w:eastAsia="Calibri" w:hAnsi="Calibri"/>
                <w:sz w:val="24"/>
                <w:szCs w:val="24"/>
              </w:rPr>
              <w:t xml:space="preserve">, Gray GC. A One Health Approach for Studying Swine Influenza Virus Transmission in Pig Farms, China. International Conference on Emerging Infectious Diseases, Atlanta, Georgia, USA, August 24-26, 2015.  </w:t>
            </w:r>
          </w:p>
          <w:p w14:paraId="6A6E1667" w14:textId="77777777" w:rsidR="00421CEC" w:rsidRPr="00172826" w:rsidRDefault="00421CEC" w:rsidP="00B87898">
            <w:pPr>
              <w:rPr>
                <w:rFonts w:ascii="Calibri" w:eastAsia="Calibri" w:hAnsi="Calibri"/>
                <w:sz w:val="24"/>
                <w:szCs w:val="24"/>
              </w:rPr>
            </w:pPr>
          </w:p>
          <w:p w14:paraId="1C5E501A" w14:textId="77777777" w:rsidR="00421CEC" w:rsidRPr="00172826" w:rsidRDefault="00725A6A" w:rsidP="00B87898">
            <w:pPr>
              <w:rPr>
                <w:rFonts w:ascii="Calibri" w:eastAsia="Calibri" w:hAnsi="Calibri"/>
                <w:sz w:val="24"/>
                <w:szCs w:val="24"/>
              </w:rPr>
            </w:pPr>
            <w:r>
              <w:rPr>
                <w:rFonts w:ascii="Calibri" w:eastAsia="Calibri" w:hAnsi="Calibri"/>
                <w:sz w:val="24"/>
                <w:szCs w:val="24"/>
              </w:rPr>
              <w:lastRenderedPageBreak/>
              <w:t xml:space="preserve">56. </w:t>
            </w:r>
            <w:proofErr w:type="spellStart"/>
            <w:r w:rsidRPr="00172826">
              <w:rPr>
                <w:rFonts w:ascii="Calibri" w:eastAsia="Calibri" w:hAnsi="Calibri"/>
                <w:sz w:val="24"/>
                <w:szCs w:val="24"/>
              </w:rPr>
              <w:t>Maohua</w:t>
            </w:r>
            <w:proofErr w:type="spellEnd"/>
            <w:r w:rsidRPr="00172826">
              <w:rPr>
                <w:rFonts w:ascii="Calibri" w:eastAsia="Calibri" w:hAnsi="Calibri"/>
                <w:sz w:val="24"/>
                <w:szCs w:val="24"/>
              </w:rPr>
              <w:t xml:space="preserve"> Pan, </w:t>
            </w:r>
            <w:proofErr w:type="spellStart"/>
            <w:r w:rsidRPr="00172826">
              <w:rPr>
                <w:rFonts w:ascii="Calibri" w:eastAsia="Calibri" w:hAnsi="Calibri"/>
                <w:sz w:val="24"/>
                <w:szCs w:val="24"/>
              </w:rPr>
              <w:t>Arantzazu</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Eiguren</w:t>
            </w:r>
            <w:proofErr w:type="spellEnd"/>
            <w:r w:rsidRPr="00172826">
              <w:rPr>
                <w:rFonts w:ascii="Calibri" w:eastAsia="Calibri" w:hAnsi="Calibri"/>
                <w:sz w:val="24"/>
                <w:szCs w:val="24"/>
              </w:rPr>
              <w:t xml:space="preserve">-Fernandez, Nima Afshar-Mohajer, Susanne Hering, Chang-Yu Wu, </w:t>
            </w:r>
            <w:r w:rsidRPr="00172826">
              <w:rPr>
                <w:rFonts w:ascii="Calibri" w:eastAsia="Calibri" w:hAnsi="Calibri"/>
                <w:b/>
                <w:sz w:val="24"/>
                <w:szCs w:val="24"/>
              </w:rPr>
              <w:t>John Lednicky</w:t>
            </w:r>
            <w:r w:rsidRPr="00172826">
              <w:rPr>
                <w:rFonts w:ascii="Calibri" w:eastAsia="Calibri" w:hAnsi="Calibri"/>
                <w:sz w:val="24"/>
                <w:szCs w:val="24"/>
              </w:rPr>
              <w:t xml:space="preserve">, Hugh Fan, and </w:t>
            </w:r>
            <w:proofErr w:type="spellStart"/>
            <w:r w:rsidRPr="00172826">
              <w:rPr>
                <w:rFonts w:ascii="Calibri" w:eastAsia="Calibri" w:hAnsi="Calibri"/>
                <w:sz w:val="24"/>
                <w:szCs w:val="24"/>
              </w:rPr>
              <w:t>Hsin</w:t>
            </w:r>
            <w:proofErr w:type="spellEnd"/>
            <w:r w:rsidRPr="00172826">
              <w:rPr>
                <w:rFonts w:ascii="Calibri" w:eastAsia="Calibri" w:hAnsi="Calibri"/>
                <w:sz w:val="24"/>
                <w:szCs w:val="24"/>
              </w:rPr>
              <w:t xml:space="preserve"> Hsieh.  </w:t>
            </w:r>
            <w:r w:rsidR="00421CEC" w:rsidRPr="00172826">
              <w:rPr>
                <w:rFonts w:ascii="Calibri" w:eastAsia="Calibri" w:hAnsi="Calibri"/>
                <w:sz w:val="24"/>
                <w:szCs w:val="24"/>
              </w:rPr>
              <w:t>A Novel Sampler for Viral Aerosols through Water-based Condensation Particle Growth</w:t>
            </w:r>
          </w:p>
          <w:p w14:paraId="6933C864" w14:textId="77777777" w:rsidR="0088085B" w:rsidRPr="00172826" w:rsidRDefault="00421CEC" w:rsidP="00B87898">
            <w:pPr>
              <w:rPr>
                <w:rFonts w:ascii="Calibri" w:eastAsia="Calibri" w:hAnsi="Calibri"/>
                <w:b/>
                <w:color w:val="000000"/>
                <w:sz w:val="24"/>
                <w:szCs w:val="24"/>
              </w:rPr>
            </w:pPr>
            <w:r w:rsidRPr="00172826">
              <w:rPr>
                <w:rFonts w:ascii="Calibri" w:eastAsia="Calibri" w:hAnsi="Calibri"/>
                <w:sz w:val="24"/>
                <w:szCs w:val="24"/>
              </w:rPr>
              <w:t>AAAR 34th Annual Conference in Minneapolis, MN, USA, October 12-16, 2015.</w:t>
            </w:r>
            <w:r w:rsidRPr="00172826">
              <w:rPr>
                <w:rFonts w:ascii="Calibri" w:eastAsia="Calibri" w:hAnsi="Calibri"/>
                <w:color w:val="000000"/>
                <w:sz w:val="24"/>
                <w:szCs w:val="24"/>
              </w:rPr>
              <w:t xml:space="preserve"> </w:t>
            </w:r>
          </w:p>
          <w:p w14:paraId="029B8118" w14:textId="77777777" w:rsidR="00421CEC" w:rsidRPr="00172826" w:rsidRDefault="00421CEC" w:rsidP="00B87898">
            <w:pPr>
              <w:rPr>
                <w:rFonts w:ascii="Calibri" w:eastAsia="Calibri" w:hAnsi="Calibri"/>
                <w:b/>
                <w:color w:val="000000"/>
                <w:sz w:val="24"/>
                <w:szCs w:val="24"/>
              </w:rPr>
            </w:pPr>
          </w:p>
          <w:p w14:paraId="22B42440" w14:textId="77777777" w:rsidR="00EF4E64" w:rsidRPr="00172826" w:rsidRDefault="00725A6A" w:rsidP="00B87898">
            <w:pPr>
              <w:rPr>
                <w:rFonts w:ascii="Calibri" w:eastAsia="Calibri" w:hAnsi="Calibri"/>
                <w:color w:val="000000"/>
                <w:sz w:val="24"/>
                <w:szCs w:val="24"/>
              </w:rPr>
            </w:pPr>
            <w:r>
              <w:rPr>
                <w:rFonts w:ascii="Calibri" w:eastAsia="Calibri" w:hAnsi="Calibri"/>
                <w:color w:val="000000"/>
                <w:sz w:val="24"/>
                <w:szCs w:val="24"/>
              </w:rPr>
              <w:t xml:space="preserve">57. </w:t>
            </w:r>
            <w:r w:rsidRPr="00172826">
              <w:rPr>
                <w:rFonts w:ascii="Calibri" w:eastAsia="Calibri" w:hAnsi="Calibri"/>
                <w:color w:val="000000"/>
                <w:sz w:val="24"/>
                <w:szCs w:val="24"/>
              </w:rPr>
              <w:t xml:space="preserve">Kenneth H. Rand, M.D., Maura </w:t>
            </w:r>
            <w:proofErr w:type="spellStart"/>
            <w:r w:rsidRPr="00172826">
              <w:rPr>
                <w:rFonts w:ascii="Calibri" w:eastAsia="Calibri" w:hAnsi="Calibri"/>
                <w:color w:val="000000"/>
                <w:sz w:val="24"/>
                <w:szCs w:val="24"/>
              </w:rPr>
              <w:t>Pieretti</w:t>
            </w:r>
            <w:proofErr w:type="spellEnd"/>
            <w:r w:rsidRPr="00172826">
              <w:rPr>
                <w:rFonts w:ascii="Calibri" w:eastAsia="Calibri" w:hAnsi="Calibri"/>
                <w:color w:val="000000"/>
                <w:sz w:val="24"/>
                <w:szCs w:val="24"/>
              </w:rPr>
              <w:t xml:space="preserve"> PhD, Rodney </w:t>
            </w:r>
            <w:proofErr w:type="spellStart"/>
            <w:r w:rsidRPr="00172826">
              <w:rPr>
                <w:rFonts w:ascii="Calibri" w:eastAsia="Calibri" w:hAnsi="Calibri"/>
                <w:color w:val="000000"/>
                <w:sz w:val="24"/>
                <w:szCs w:val="24"/>
              </w:rPr>
              <w:t>Arcenas</w:t>
            </w:r>
            <w:proofErr w:type="spellEnd"/>
            <w:r w:rsidRPr="00172826">
              <w:rPr>
                <w:rFonts w:ascii="Calibri" w:eastAsia="Calibri" w:hAnsi="Calibri"/>
                <w:color w:val="000000"/>
                <w:sz w:val="24"/>
                <w:szCs w:val="24"/>
              </w:rPr>
              <w:t xml:space="preserve"> PhD, Stacy G. Beal, M.D., and </w:t>
            </w:r>
            <w:r w:rsidRPr="00172826">
              <w:rPr>
                <w:rFonts w:ascii="Calibri" w:eastAsia="Calibri" w:hAnsi="Calibri"/>
                <w:b/>
                <w:color w:val="000000"/>
                <w:sz w:val="24"/>
                <w:szCs w:val="24"/>
              </w:rPr>
              <w:t>John Lednicky Ph</w:t>
            </w:r>
            <w:r w:rsidRPr="00172826">
              <w:rPr>
                <w:rFonts w:ascii="Calibri" w:eastAsia="Calibri" w:hAnsi="Calibri"/>
                <w:color w:val="000000"/>
                <w:sz w:val="24"/>
                <w:szCs w:val="24"/>
              </w:rPr>
              <w:t xml:space="preserve">D. </w:t>
            </w:r>
            <w:r w:rsidR="00C33D88" w:rsidRPr="00172826">
              <w:rPr>
                <w:rFonts w:ascii="Calibri" w:eastAsia="Calibri" w:hAnsi="Calibri"/>
                <w:color w:val="000000"/>
                <w:sz w:val="24"/>
                <w:szCs w:val="24"/>
              </w:rPr>
              <w:t>Semi-Quantitative Patient Data from a Multiplex Respiratory Viral Panel (RVP): Can We Learn Something from Population-Based Study? Association for Molecular Pathology (AMP) 2015 Annual Meeting</w:t>
            </w:r>
            <w:r w:rsidR="00E951D1" w:rsidRPr="00172826">
              <w:rPr>
                <w:rFonts w:ascii="Calibri" w:eastAsia="Calibri" w:hAnsi="Calibri"/>
                <w:color w:val="000000"/>
                <w:sz w:val="24"/>
                <w:szCs w:val="24"/>
              </w:rPr>
              <w:t>, Nov. 5 – 7, Austin, Texas</w:t>
            </w:r>
            <w:r w:rsidR="00C33D88" w:rsidRPr="00172826">
              <w:rPr>
                <w:rFonts w:ascii="Calibri" w:eastAsia="Calibri" w:hAnsi="Calibri"/>
                <w:color w:val="000000"/>
                <w:sz w:val="24"/>
                <w:szCs w:val="24"/>
              </w:rPr>
              <w:t xml:space="preserve">. </w:t>
            </w:r>
          </w:p>
          <w:p w14:paraId="73DF7D5F" w14:textId="77777777" w:rsidR="00EF4E64" w:rsidRPr="00172826" w:rsidRDefault="00EF4E64" w:rsidP="00B87898">
            <w:pPr>
              <w:rPr>
                <w:rFonts w:ascii="Calibri" w:eastAsia="Calibri" w:hAnsi="Calibri"/>
                <w:color w:val="000000"/>
                <w:sz w:val="24"/>
                <w:szCs w:val="24"/>
              </w:rPr>
            </w:pPr>
          </w:p>
          <w:p w14:paraId="5FD99959" w14:textId="77777777" w:rsidR="002C2825"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58.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w:t>
            </w:r>
            <w:proofErr w:type="spellStart"/>
            <w:r w:rsidRPr="00172826">
              <w:rPr>
                <w:rFonts w:ascii="Calibri" w:eastAsia="Calibri" w:hAnsi="Calibri"/>
                <w:color w:val="000000"/>
                <w:sz w:val="24"/>
                <w:szCs w:val="24"/>
              </w:rPr>
              <w:t>Maohua</w:t>
            </w:r>
            <w:proofErr w:type="spellEnd"/>
            <w:r w:rsidRPr="00172826">
              <w:rPr>
                <w:rFonts w:ascii="Calibri" w:eastAsia="Calibri" w:hAnsi="Calibri"/>
                <w:color w:val="000000"/>
                <w:sz w:val="24"/>
                <w:szCs w:val="24"/>
              </w:rPr>
              <w:t xml:space="preserve"> Pan, Julia Loeb, </w:t>
            </w:r>
            <w:proofErr w:type="spellStart"/>
            <w:r w:rsidRPr="00172826">
              <w:rPr>
                <w:rFonts w:ascii="Calibri" w:eastAsia="Calibri" w:hAnsi="Calibri"/>
                <w:color w:val="000000"/>
                <w:sz w:val="24"/>
                <w:szCs w:val="24"/>
              </w:rPr>
              <w:t>Hsin</w:t>
            </w:r>
            <w:proofErr w:type="spellEnd"/>
            <w:r w:rsidRPr="00172826">
              <w:rPr>
                <w:rFonts w:ascii="Calibri" w:eastAsia="Calibri" w:hAnsi="Calibri"/>
                <w:color w:val="000000"/>
                <w:sz w:val="24"/>
                <w:szCs w:val="24"/>
              </w:rPr>
              <w:t xml:space="preserve"> Hsieh, </w:t>
            </w:r>
            <w:proofErr w:type="spellStart"/>
            <w:r w:rsidRPr="00172826">
              <w:rPr>
                <w:rFonts w:ascii="Calibri" w:eastAsia="Calibri" w:hAnsi="Calibri"/>
                <w:color w:val="000000"/>
                <w:sz w:val="24"/>
                <w:szCs w:val="24"/>
              </w:rPr>
              <w:t>Arantzazu</w:t>
            </w:r>
            <w:proofErr w:type="spellEnd"/>
            <w:r w:rsidRPr="00172826">
              <w:rPr>
                <w:rFonts w:ascii="Calibri" w:eastAsia="Calibri" w:hAnsi="Calibri"/>
                <w:color w:val="000000"/>
                <w:sz w:val="24"/>
                <w:szCs w:val="24"/>
              </w:rPr>
              <w:t xml:space="preserve"> </w:t>
            </w:r>
            <w:proofErr w:type="spellStart"/>
            <w:r w:rsidRPr="00172826">
              <w:rPr>
                <w:rFonts w:ascii="Calibri" w:eastAsia="Calibri" w:hAnsi="Calibri"/>
                <w:color w:val="000000"/>
                <w:sz w:val="24"/>
                <w:szCs w:val="24"/>
              </w:rPr>
              <w:t>Eiguren</w:t>
            </w:r>
            <w:proofErr w:type="spellEnd"/>
            <w:r w:rsidRPr="00172826">
              <w:rPr>
                <w:rFonts w:ascii="Calibri" w:eastAsia="Calibri" w:hAnsi="Calibri"/>
                <w:color w:val="000000"/>
                <w:sz w:val="24"/>
                <w:szCs w:val="24"/>
              </w:rPr>
              <w:t xml:space="preserve">-Fernandez, Nima Afshar-Mohajer, Susanne Hering, Chang-Yu Wu, Hugh Fan.  </w:t>
            </w:r>
            <w:r w:rsidR="00EF4E64" w:rsidRPr="00172826">
              <w:rPr>
                <w:rFonts w:ascii="Calibri" w:eastAsia="Calibri" w:hAnsi="Calibri"/>
                <w:color w:val="000000"/>
                <w:sz w:val="24"/>
                <w:szCs w:val="24"/>
              </w:rPr>
              <w:t xml:space="preserve">Highly Efficient </w:t>
            </w:r>
            <w:r w:rsidR="00F43C01" w:rsidRPr="00172826">
              <w:rPr>
                <w:rFonts w:ascii="Calibri" w:eastAsia="Calibri" w:hAnsi="Calibri"/>
                <w:color w:val="000000"/>
                <w:sz w:val="24"/>
                <w:szCs w:val="24"/>
              </w:rPr>
              <w:t>C</w:t>
            </w:r>
            <w:r w:rsidR="00EF4E64" w:rsidRPr="00172826">
              <w:rPr>
                <w:rFonts w:ascii="Calibri" w:eastAsia="Calibri" w:hAnsi="Calibri"/>
                <w:color w:val="000000"/>
                <w:sz w:val="24"/>
                <w:szCs w:val="24"/>
              </w:rPr>
              <w:t xml:space="preserve">ollection of Viable Influenza Virus A/Mexico/4108/2009 (pdmH1N1).  AAAR 34th Annual Conference in Minneapolis, MN, USA, October 12-16, 2015. </w:t>
            </w:r>
          </w:p>
          <w:p w14:paraId="39DCE4A4" w14:textId="77777777" w:rsidR="00F43C01" w:rsidRPr="00172826" w:rsidRDefault="00F43C01" w:rsidP="00B87898">
            <w:pPr>
              <w:rPr>
                <w:rFonts w:ascii="Calibri" w:eastAsia="Calibri" w:hAnsi="Calibri"/>
                <w:color w:val="000000"/>
                <w:sz w:val="24"/>
                <w:szCs w:val="24"/>
              </w:rPr>
            </w:pPr>
          </w:p>
          <w:p w14:paraId="6A3C4456" w14:textId="77777777" w:rsidR="00F43C01"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59. </w:t>
            </w:r>
            <w:proofErr w:type="spellStart"/>
            <w:r w:rsidRPr="00172826">
              <w:rPr>
                <w:rFonts w:ascii="Calibri" w:eastAsia="Calibri" w:hAnsi="Calibri"/>
                <w:color w:val="000000"/>
                <w:sz w:val="24"/>
                <w:szCs w:val="24"/>
              </w:rPr>
              <w:t>Hoaran</w:t>
            </w:r>
            <w:proofErr w:type="spellEnd"/>
            <w:r w:rsidRPr="00172826">
              <w:rPr>
                <w:rFonts w:ascii="Calibri" w:eastAsia="Calibri" w:hAnsi="Calibri"/>
                <w:color w:val="000000"/>
                <w:sz w:val="24"/>
                <w:szCs w:val="24"/>
              </w:rPr>
              <w:t xml:space="preserve"> Hu, Chang-Yu Wu, Nima Afshar-Mohajer, </w:t>
            </w:r>
            <w:r w:rsidRPr="00172826">
              <w:rPr>
                <w:rFonts w:ascii="Calibri" w:eastAsia="Calibri" w:hAnsi="Calibri"/>
                <w:b/>
                <w:color w:val="000000"/>
                <w:sz w:val="24"/>
                <w:szCs w:val="24"/>
              </w:rPr>
              <w:t>John A. Lednicky,</w:t>
            </w:r>
            <w:r w:rsidRPr="00172826">
              <w:rPr>
                <w:rFonts w:ascii="Calibri" w:eastAsia="Calibri" w:hAnsi="Calibri"/>
                <w:color w:val="000000"/>
                <w:sz w:val="24"/>
                <w:szCs w:val="24"/>
              </w:rPr>
              <w:t xml:space="preserve"> </w:t>
            </w:r>
            <w:r w:rsidR="009B1197">
              <w:rPr>
                <w:rFonts w:ascii="Calibri" w:eastAsia="Calibri" w:hAnsi="Calibri"/>
                <w:color w:val="000000"/>
                <w:sz w:val="24"/>
                <w:szCs w:val="24"/>
              </w:rPr>
              <w:t>Z. Hugh Fan, and Alexander Theo</w:t>
            </w:r>
            <w:r w:rsidRPr="00172826">
              <w:rPr>
                <w:rFonts w:ascii="Calibri" w:eastAsia="Calibri" w:hAnsi="Calibri"/>
                <w:color w:val="000000"/>
                <w:sz w:val="24"/>
                <w:szCs w:val="24"/>
              </w:rPr>
              <w:t xml:space="preserve">dore.  </w:t>
            </w:r>
            <w:r w:rsidR="00F43C01" w:rsidRPr="00172826">
              <w:rPr>
                <w:rFonts w:ascii="Calibri" w:eastAsia="Calibri" w:hAnsi="Calibri"/>
                <w:color w:val="000000"/>
                <w:sz w:val="24"/>
                <w:szCs w:val="24"/>
              </w:rPr>
              <w:t xml:space="preserve">Size amplification of virus aerosol by batch </w:t>
            </w:r>
            <w:proofErr w:type="gramStart"/>
            <w:r w:rsidR="00F43C01" w:rsidRPr="00172826">
              <w:rPr>
                <w:rFonts w:ascii="Calibri" w:eastAsia="Calibri" w:hAnsi="Calibri"/>
                <w:color w:val="000000"/>
                <w:sz w:val="24"/>
                <w:szCs w:val="24"/>
              </w:rPr>
              <w:t>adiabatic-expansion</w:t>
            </w:r>
            <w:proofErr w:type="gramEnd"/>
            <w:r w:rsidR="00F43C01" w:rsidRPr="00172826">
              <w:rPr>
                <w:rFonts w:ascii="Calibri" w:eastAsia="Calibri" w:hAnsi="Calibri"/>
                <w:color w:val="000000"/>
                <w:sz w:val="24"/>
                <w:szCs w:val="24"/>
              </w:rPr>
              <w:t xml:space="preserve"> for size intensification by condensation (BASIC). AAAR 34th Annual Conference in Minneapolis, MN, USA, October 12-16, 2015. </w:t>
            </w:r>
          </w:p>
          <w:p w14:paraId="25169280" w14:textId="77777777" w:rsidR="0068056B" w:rsidRPr="00172826" w:rsidRDefault="0068056B" w:rsidP="00B87898">
            <w:pPr>
              <w:rPr>
                <w:rFonts w:ascii="Calibri" w:eastAsia="Calibri" w:hAnsi="Calibri"/>
                <w:color w:val="000000"/>
                <w:sz w:val="24"/>
                <w:szCs w:val="24"/>
              </w:rPr>
            </w:pPr>
          </w:p>
          <w:p w14:paraId="6DFF0A9E" w14:textId="77777777" w:rsidR="0068056B"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60.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w:t>
            </w:r>
            <w:proofErr w:type="spellStart"/>
            <w:r w:rsidRPr="00172826">
              <w:rPr>
                <w:rFonts w:ascii="Calibri" w:eastAsia="Calibri" w:hAnsi="Calibri"/>
                <w:color w:val="000000"/>
                <w:sz w:val="24"/>
                <w:szCs w:val="24"/>
              </w:rPr>
              <w:t>Maohua</w:t>
            </w:r>
            <w:proofErr w:type="spellEnd"/>
            <w:r w:rsidRPr="00172826">
              <w:rPr>
                <w:rFonts w:ascii="Calibri" w:eastAsia="Calibri" w:hAnsi="Calibri"/>
                <w:color w:val="000000"/>
                <w:sz w:val="24"/>
                <w:szCs w:val="24"/>
              </w:rPr>
              <w:t xml:space="preserve"> Pan, Julia Loeb, </w:t>
            </w:r>
            <w:proofErr w:type="spellStart"/>
            <w:r w:rsidRPr="00172826">
              <w:rPr>
                <w:rFonts w:ascii="Calibri" w:eastAsia="Calibri" w:hAnsi="Calibri"/>
                <w:color w:val="000000"/>
                <w:sz w:val="24"/>
                <w:szCs w:val="24"/>
              </w:rPr>
              <w:t>Hsin</w:t>
            </w:r>
            <w:proofErr w:type="spellEnd"/>
            <w:r w:rsidRPr="00172826">
              <w:rPr>
                <w:rFonts w:ascii="Calibri" w:eastAsia="Calibri" w:hAnsi="Calibri"/>
                <w:color w:val="000000"/>
                <w:sz w:val="24"/>
                <w:szCs w:val="24"/>
              </w:rPr>
              <w:t xml:space="preserve"> Hsieh, </w:t>
            </w:r>
            <w:proofErr w:type="spellStart"/>
            <w:r w:rsidRPr="00172826">
              <w:rPr>
                <w:rFonts w:ascii="Calibri" w:eastAsia="Calibri" w:hAnsi="Calibri"/>
                <w:color w:val="000000"/>
                <w:sz w:val="24"/>
                <w:szCs w:val="24"/>
              </w:rPr>
              <w:t>Arantzazu</w:t>
            </w:r>
            <w:proofErr w:type="spellEnd"/>
            <w:r w:rsidRPr="00172826">
              <w:rPr>
                <w:rFonts w:ascii="Calibri" w:eastAsia="Calibri" w:hAnsi="Calibri"/>
                <w:color w:val="000000"/>
                <w:sz w:val="24"/>
                <w:szCs w:val="24"/>
              </w:rPr>
              <w:t xml:space="preserve"> </w:t>
            </w:r>
            <w:proofErr w:type="spellStart"/>
            <w:r w:rsidRPr="00172826">
              <w:rPr>
                <w:rFonts w:ascii="Calibri" w:eastAsia="Calibri" w:hAnsi="Calibri"/>
                <w:color w:val="000000"/>
                <w:sz w:val="24"/>
                <w:szCs w:val="24"/>
              </w:rPr>
              <w:t>Eiguren</w:t>
            </w:r>
            <w:proofErr w:type="spellEnd"/>
            <w:r w:rsidRPr="00172826">
              <w:rPr>
                <w:rFonts w:ascii="Calibri" w:eastAsia="Calibri" w:hAnsi="Calibri"/>
                <w:color w:val="000000"/>
                <w:sz w:val="24"/>
                <w:szCs w:val="24"/>
              </w:rPr>
              <w:t xml:space="preserve">-Fernandez, </w:t>
            </w:r>
            <w:proofErr w:type="spellStart"/>
            <w:r w:rsidRPr="00172826">
              <w:rPr>
                <w:rFonts w:ascii="Calibri" w:eastAsia="Calibri" w:hAnsi="Calibri"/>
                <w:color w:val="000000"/>
                <w:sz w:val="24"/>
                <w:szCs w:val="24"/>
              </w:rPr>
              <w:t>Mohajer</w:t>
            </w:r>
            <w:proofErr w:type="spellEnd"/>
            <w:r w:rsidRPr="00172826">
              <w:rPr>
                <w:rFonts w:ascii="Calibri" w:eastAsia="Calibri" w:hAnsi="Calibri"/>
                <w:color w:val="000000"/>
                <w:sz w:val="24"/>
                <w:szCs w:val="24"/>
              </w:rPr>
              <w:t xml:space="preserve">, Susanne Hering, Chang-Yu Wu, Hugh Fan, Nima </w:t>
            </w:r>
            <w:proofErr w:type="spellStart"/>
            <w:r w:rsidRPr="00172826">
              <w:rPr>
                <w:rFonts w:ascii="Calibri" w:eastAsia="Calibri" w:hAnsi="Calibri"/>
                <w:color w:val="000000"/>
                <w:sz w:val="24"/>
                <w:szCs w:val="24"/>
              </w:rPr>
              <w:t>Afsha-Mohajer</w:t>
            </w:r>
            <w:proofErr w:type="spellEnd"/>
            <w:r w:rsidRPr="00172826">
              <w:rPr>
                <w:rFonts w:ascii="Calibri" w:eastAsia="Calibri" w:hAnsi="Calibri"/>
                <w:color w:val="000000"/>
                <w:sz w:val="24"/>
                <w:szCs w:val="24"/>
              </w:rPr>
              <w:t>.</w:t>
            </w:r>
            <w:r w:rsidR="00A62D57">
              <w:rPr>
                <w:rFonts w:ascii="Calibri" w:eastAsia="Calibri" w:hAnsi="Calibri"/>
                <w:color w:val="000000"/>
                <w:sz w:val="24"/>
                <w:szCs w:val="24"/>
              </w:rPr>
              <w:t xml:space="preserve"> </w:t>
            </w:r>
            <w:r w:rsidR="0068056B" w:rsidRPr="00172826">
              <w:rPr>
                <w:rFonts w:ascii="Calibri" w:eastAsia="Calibri" w:hAnsi="Calibri"/>
                <w:color w:val="000000"/>
                <w:sz w:val="24"/>
                <w:szCs w:val="24"/>
              </w:rPr>
              <w:t>Collection of viable airborne viruses by a highly efficient air sampler.  ASM Biodefense Conference, Hyatt Regency Crystal City, Arlington, VA, USA, February 8 – 10, 2016.</w:t>
            </w:r>
          </w:p>
          <w:p w14:paraId="6C475298" w14:textId="77777777" w:rsidR="00F43C01" w:rsidRPr="00172826" w:rsidRDefault="00F43C01" w:rsidP="00B87898">
            <w:pPr>
              <w:rPr>
                <w:rFonts w:ascii="Calibri" w:eastAsia="Calibri" w:hAnsi="Calibri"/>
                <w:b/>
                <w:color w:val="000000"/>
                <w:sz w:val="24"/>
                <w:szCs w:val="24"/>
              </w:rPr>
            </w:pPr>
          </w:p>
          <w:p w14:paraId="07389386" w14:textId="77777777" w:rsidR="00F43C01"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61. </w:t>
            </w:r>
            <w:r w:rsidRPr="00172826">
              <w:rPr>
                <w:rFonts w:ascii="Calibri" w:eastAsia="Calibri" w:hAnsi="Calibri"/>
                <w:color w:val="000000"/>
                <w:sz w:val="24"/>
                <w:szCs w:val="24"/>
              </w:rPr>
              <w:t xml:space="preserve">Kenneth Rand, Maura </w:t>
            </w:r>
            <w:proofErr w:type="spellStart"/>
            <w:r w:rsidRPr="00172826">
              <w:rPr>
                <w:rFonts w:ascii="Calibri" w:eastAsia="Calibri" w:hAnsi="Calibri"/>
                <w:color w:val="000000"/>
                <w:sz w:val="24"/>
                <w:szCs w:val="24"/>
              </w:rPr>
              <w:t>Pieretti</w:t>
            </w:r>
            <w:proofErr w:type="spellEnd"/>
            <w:r w:rsidRPr="00172826">
              <w:rPr>
                <w:rFonts w:ascii="Calibri" w:eastAsia="Calibri" w:hAnsi="Calibri"/>
                <w:color w:val="000000"/>
                <w:sz w:val="24"/>
                <w:szCs w:val="24"/>
              </w:rPr>
              <w:t xml:space="preserve">, Rodney </w:t>
            </w:r>
            <w:proofErr w:type="spellStart"/>
            <w:r w:rsidRPr="00172826">
              <w:rPr>
                <w:rFonts w:ascii="Calibri" w:eastAsia="Calibri" w:hAnsi="Calibri"/>
                <w:color w:val="000000"/>
                <w:sz w:val="24"/>
                <w:szCs w:val="24"/>
              </w:rPr>
              <w:t>Arcenas</w:t>
            </w:r>
            <w:proofErr w:type="spellEnd"/>
            <w:r w:rsidRPr="00172826">
              <w:rPr>
                <w:rFonts w:ascii="Calibri" w:eastAsia="Calibri" w:hAnsi="Calibri"/>
                <w:color w:val="000000"/>
                <w:sz w:val="24"/>
                <w:szCs w:val="24"/>
              </w:rPr>
              <w:t xml:space="preserve">, Stacy Beal, Herbert Houck, Emma Boslet,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w:t>
            </w:r>
            <w:r w:rsidR="00164281" w:rsidRPr="00172826">
              <w:rPr>
                <w:rFonts w:ascii="Calibri" w:eastAsia="Calibri" w:hAnsi="Calibri"/>
                <w:color w:val="000000"/>
                <w:sz w:val="24"/>
                <w:szCs w:val="24"/>
              </w:rPr>
              <w:t>Semi-Quantitative Patient Data from a Multiplex Respiratory Viral Panel (RVP): Can We Learn Something from Population-Based Study?</w:t>
            </w:r>
            <w:r w:rsidR="00164281" w:rsidRPr="00172826">
              <w:rPr>
                <w:rFonts w:ascii="Calibri" w:hAnsi="Calibri"/>
                <w:sz w:val="24"/>
                <w:szCs w:val="24"/>
              </w:rPr>
              <w:t xml:space="preserve"> </w:t>
            </w:r>
            <w:r w:rsidR="00164281" w:rsidRPr="00172826">
              <w:rPr>
                <w:rFonts w:ascii="Calibri" w:eastAsia="Calibri" w:hAnsi="Calibri"/>
                <w:color w:val="000000"/>
                <w:sz w:val="24"/>
                <w:szCs w:val="24"/>
              </w:rPr>
              <w:t>Annual University of Florida College of Medicine Celebration of Research, Monday, February 22, 2016, 5:30-8:30 pm Stephen C. O’Connell Center, UF.</w:t>
            </w:r>
          </w:p>
          <w:p w14:paraId="20802A5D" w14:textId="77777777" w:rsidR="00A85571" w:rsidRPr="00172826" w:rsidRDefault="00A85571" w:rsidP="00B87898">
            <w:pPr>
              <w:rPr>
                <w:rFonts w:ascii="Calibri" w:eastAsia="Calibri" w:hAnsi="Calibri"/>
                <w:color w:val="000000"/>
                <w:sz w:val="24"/>
                <w:szCs w:val="24"/>
              </w:rPr>
            </w:pPr>
          </w:p>
          <w:p w14:paraId="6FE5EB7A" w14:textId="77777777" w:rsidR="00A85571"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62. </w:t>
            </w:r>
            <w:r w:rsidRPr="00172826">
              <w:rPr>
                <w:rFonts w:ascii="Calibri" w:eastAsia="Calibri" w:hAnsi="Calibri"/>
                <w:color w:val="000000"/>
                <w:sz w:val="24"/>
                <w:szCs w:val="24"/>
              </w:rPr>
              <w:t xml:space="preserve">Shannon </w:t>
            </w:r>
            <w:proofErr w:type="spellStart"/>
            <w:r w:rsidRPr="00172826">
              <w:rPr>
                <w:rFonts w:ascii="Calibri" w:eastAsia="Calibri" w:hAnsi="Calibri"/>
                <w:color w:val="000000"/>
                <w:sz w:val="24"/>
                <w:szCs w:val="24"/>
              </w:rPr>
              <w:t>Hentschel</w:t>
            </w:r>
            <w:proofErr w:type="spellEnd"/>
            <w:r w:rsidRPr="00172826">
              <w:rPr>
                <w:rFonts w:ascii="Calibri" w:eastAsia="Calibri" w:hAnsi="Calibri"/>
                <w:color w:val="000000"/>
                <w:sz w:val="24"/>
                <w:szCs w:val="24"/>
              </w:rPr>
              <w:t xml:space="preserve">, Hao Chen, Julia Loeb,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and Tara Sabo-Attwood.  </w:t>
            </w:r>
            <w:r w:rsidR="00A85571" w:rsidRPr="00172826">
              <w:rPr>
                <w:rFonts w:ascii="Calibri" w:eastAsia="Calibri" w:hAnsi="Calibri"/>
                <w:color w:val="000000"/>
                <w:sz w:val="24"/>
                <w:szCs w:val="24"/>
              </w:rPr>
              <w:t>Influenza infectivity modulation by carbon nanoparticles on sialic acid. EPI Research Day, Emerging Pathogens Institute, Gainesville, FL. 18 Feb. 2016.</w:t>
            </w:r>
          </w:p>
          <w:p w14:paraId="6287A247" w14:textId="77777777" w:rsidR="00A85571" w:rsidRPr="00172826" w:rsidRDefault="00A85571" w:rsidP="00B87898">
            <w:pPr>
              <w:rPr>
                <w:rFonts w:ascii="Calibri" w:eastAsia="Calibri" w:hAnsi="Calibri"/>
                <w:color w:val="000000"/>
                <w:sz w:val="24"/>
                <w:szCs w:val="24"/>
              </w:rPr>
            </w:pPr>
          </w:p>
          <w:p w14:paraId="08695A7C" w14:textId="77777777" w:rsidR="00A85571" w:rsidRPr="00172826" w:rsidRDefault="0087639A" w:rsidP="00B87898">
            <w:pPr>
              <w:rPr>
                <w:rFonts w:ascii="Calibri" w:eastAsia="Calibri" w:hAnsi="Calibri"/>
                <w:color w:val="000000"/>
                <w:sz w:val="24"/>
                <w:szCs w:val="24"/>
              </w:rPr>
            </w:pPr>
            <w:r>
              <w:rPr>
                <w:rFonts w:ascii="Calibri" w:eastAsia="Calibri" w:hAnsi="Calibri"/>
                <w:color w:val="000000"/>
                <w:sz w:val="24"/>
                <w:szCs w:val="24"/>
              </w:rPr>
              <w:t xml:space="preserve">63. </w:t>
            </w:r>
            <w:r w:rsidRPr="00172826">
              <w:rPr>
                <w:rFonts w:ascii="Calibri" w:eastAsia="Calibri" w:hAnsi="Calibri"/>
                <w:color w:val="000000"/>
                <w:sz w:val="24"/>
                <w:szCs w:val="24"/>
              </w:rPr>
              <w:t xml:space="preserve">Xiao Jiang, Christopher L. </w:t>
            </w:r>
            <w:proofErr w:type="spellStart"/>
            <w:r w:rsidRPr="00172826">
              <w:rPr>
                <w:rFonts w:ascii="Calibri" w:eastAsia="Calibri" w:hAnsi="Calibri"/>
                <w:color w:val="000000"/>
                <w:sz w:val="24"/>
                <w:szCs w:val="24"/>
              </w:rPr>
              <w:t>Cassano</w:t>
            </w:r>
            <w:proofErr w:type="spellEnd"/>
            <w:r w:rsidRPr="00172826">
              <w:rPr>
                <w:rFonts w:ascii="Calibri" w:eastAsia="Calibri" w:hAnsi="Calibri"/>
                <w:color w:val="000000"/>
                <w:sz w:val="24"/>
                <w:szCs w:val="24"/>
              </w:rPr>
              <w:t xml:space="preserve">, </w:t>
            </w:r>
            <w:r w:rsidRPr="00172826">
              <w:rPr>
                <w:rFonts w:ascii="Calibri" w:eastAsia="Calibri" w:hAnsi="Calibri"/>
                <w:b/>
                <w:color w:val="000000"/>
                <w:sz w:val="24"/>
                <w:szCs w:val="24"/>
              </w:rPr>
              <w:t>John Lednicky,</w:t>
            </w:r>
            <w:r w:rsidRPr="00172826">
              <w:rPr>
                <w:rFonts w:ascii="Calibri" w:eastAsia="Calibri" w:hAnsi="Calibri"/>
                <w:color w:val="000000"/>
                <w:sz w:val="24"/>
                <w:szCs w:val="24"/>
              </w:rPr>
              <w:t xml:space="preserve"> Chang-Yu Wu, and Z. Hugh Fan.</w:t>
            </w:r>
            <w:r w:rsidRPr="00172826">
              <w:rPr>
                <w:rFonts w:ascii="Calibri" w:hAnsi="Calibri"/>
                <w:sz w:val="24"/>
                <w:szCs w:val="24"/>
              </w:rPr>
              <w:t xml:space="preserve"> </w:t>
            </w:r>
            <w:r w:rsidR="00A85571" w:rsidRPr="00172826">
              <w:rPr>
                <w:rFonts w:ascii="Calibri" w:eastAsia="Calibri" w:hAnsi="Calibri"/>
                <w:color w:val="000000"/>
                <w:sz w:val="24"/>
                <w:szCs w:val="24"/>
              </w:rPr>
              <w:t>Paper-based microfluidic devices for detecting RNA from flu virus. EPI Research Day, Emerging Pathogens Institute, Gainesville, FL. 18 Feb. 2016.</w:t>
            </w:r>
          </w:p>
          <w:p w14:paraId="4CC0EE9C" w14:textId="77777777" w:rsidR="00E951D1" w:rsidRPr="00172826" w:rsidRDefault="00E951D1" w:rsidP="00B87898">
            <w:pPr>
              <w:rPr>
                <w:rFonts w:ascii="Calibri" w:eastAsia="Calibri" w:hAnsi="Calibri"/>
                <w:color w:val="000000"/>
                <w:sz w:val="24"/>
                <w:szCs w:val="24"/>
              </w:rPr>
            </w:pPr>
          </w:p>
          <w:p w14:paraId="208EACEB" w14:textId="77777777" w:rsidR="002C2825" w:rsidRPr="00172826" w:rsidRDefault="0087639A" w:rsidP="00B87898">
            <w:pPr>
              <w:rPr>
                <w:rFonts w:ascii="Calibri" w:eastAsia="Calibri" w:hAnsi="Calibri"/>
                <w:sz w:val="24"/>
                <w:szCs w:val="24"/>
              </w:rPr>
            </w:pPr>
            <w:r>
              <w:rPr>
                <w:rFonts w:ascii="Calibri" w:eastAsia="Calibri" w:hAnsi="Calibri"/>
                <w:sz w:val="24"/>
                <w:szCs w:val="24"/>
              </w:rPr>
              <w:t xml:space="preserve">64. </w:t>
            </w:r>
            <w:r w:rsidRPr="00172826">
              <w:rPr>
                <w:rFonts w:ascii="Calibri" w:eastAsia="Calibri" w:hAnsi="Calibri"/>
                <w:sz w:val="24"/>
                <w:szCs w:val="24"/>
              </w:rPr>
              <w:t xml:space="preserve">Sarah White, </w:t>
            </w:r>
            <w:proofErr w:type="spellStart"/>
            <w:r w:rsidRPr="00172826">
              <w:rPr>
                <w:rFonts w:ascii="Calibri" w:eastAsia="Calibri" w:hAnsi="Calibri"/>
                <w:sz w:val="24"/>
                <w:szCs w:val="24"/>
              </w:rPr>
              <w:t>Wenjen</w:t>
            </w:r>
            <w:proofErr w:type="spellEnd"/>
            <w:r w:rsidRPr="00172826">
              <w:rPr>
                <w:rFonts w:ascii="Calibri" w:eastAsia="Calibri" w:hAnsi="Calibri"/>
                <w:sz w:val="24"/>
                <w:szCs w:val="24"/>
              </w:rPr>
              <w:t xml:space="preserve"> Ma, Clinton McDaniel, Gregory Gray, and </w:t>
            </w:r>
            <w:r w:rsidRPr="00172826">
              <w:rPr>
                <w:rFonts w:ascii="Calibri" w:eastAsia="Calibri" w:hAnsi="Calibri"/>
                <w:b/>
                <w:sz w:val="24"/>
                <w:szCs w:val="24"/>
              </w:rPr>
              <w:t>John Lednicky.</w:t>
            </w:r>
            <w:r w:rsidR="00DE2C77">
              <w:rPr>
                <w:rFonts w:ascii="Calibri" w:eastAsia="Calibri" w:hAnsi="Calibri"/>
                <w:b/>
                <w:sz w:val="24"/>
                <w:szCs w:val="24"/>
              </w:rPr>
              <w:t xml:space="preserve"> </w:t>
            </w:r>
            <w:r w:rsidR="00A85571" w:rsidRPr="00172826">
              <w:rPr>
                <w:rFonts w:ascii="Calibri" w:eastAsia="Calibri" w:hAnsi="Calibri"/>
                <w:sz w:val="24"/>
                <w:szCs w:val="24"/>
              </w:rPr>
              <w:t>Serologic evidence of exposure to influenza D virus among persons with occupational exposure to cattle. EPI Research Day, Emerging Pathogens Institute, Gainesville, FL. 18 Feb. 2016.</w:t>
            </w:r>
          </w:p>
          <w:p w14:paraId="1C8C6979" w14:textId="77777777" w:rsidR="00A85571" w:rsidRPr="00172826" w:rsidRDefault="00A85571" w:rsidP="00B87898">
            <w:pPr>
              <w:rPr>
                <w:rFonts w:ascii="Calibri" w:eastAsia="Calibri" w:hAnsi="Calibri"/>
                <w:sz w:val="24"/>
                <w:szCs w:val="24"/>
              </w:rPr>
            </w:pPr>
          </w:p>
          <w:p w14:paraId="51B6FFFA" w14:textId="77777777" w:rsidR="00A85571" w:rsidRPr="00172826" w:rsidRDefault="0087639A" w:rsidP="00B87898">
            <w:pPr>
              <w:rPr>
                <w:rFonts w:ascii="Calibri" w:hAnsi="Calibri"/>
                <w:sz w:val="24"/>
                <w:szCs w:val="24"/>
              </w:rPr>
            </w:pPr>
            <w:r>
              <w:rPr>
                <w:rFonts w:ascii="Calibri" w:eastAsia="Calibri" w:hAnsi="Calibri"/>
                <w:sz w:val="24"/>
                <w:szCs w:val="24"/>
              </w:rPr>
              <w:t xml:space="preserve">65. </w:t>
            </w:r>
            <w:r w:rsidRPr="00172826">
              <w:rPr>
                <w:rFonts w:ascii="Calibri" w:eastAsia="Calibri" w:hAnsi="Calibri"/>
                <w:sz w:val="24"/>
                <w:szCs w:val="24"/>
              </w:rPr>
              <w:t xml:space="preserve">Hao Chen, Xiao Zheng, Justine Nicholas, Julia Loeb, Joseph H. Bisesi Jr., Sarah Robinson, </w:t>
            </w:r>
            <w:r w:rsidRPr="00172826">
              <w:rPr>
                <w:rFonts w:ascii="Calibri" w:eastAsia="Calibri" w:hAnsi="Calibri"/>
                <w:b/>
                <w:sz w:val="24"/>
                <w:szCs w:val="24"/>
              </w:rPr>
              <w:t xml:space="preserve">John </w:t>
            </w:r>
            <w:proofErr w:type="gramStart"/>
            <w:r w:rsidRPr="00172826">
              <w:rPr>
                <w:rFonts w:ascii="Calibri" w:eastAsia="Calibri" w:hAnsi="Calibri"/>
                <w:b/>
                <w:sz w:val="24"/>
                <w:szCs w:val="24"/>
              </w:rPr>
              <w:t>Lednicky</w:t>
            </w:r>
            <w:r w:rsidRPr="00172826">
              <w:rPr>
                <w:rFonts w:ascii="Calibri" w:eastAsia="Calibri" w:hAnsi="Calibri"/>
                <w:sz w:val="24"/>
                <w:szCs w:val="24"/>
              </w:rPr>
              <w:t>,  and</w:t>
            </w:r>
            <w:proofErr w:type="gramEnd"/>
            <w:r w:rsidRPr="00172826">
              <w:rPr>
                <w:rFonts w:ascii="Calibri" w:eastAsia="Calibri" w:hAnsi="Calibri"/>
                <w:sz w:val="24"/>
                <w:szCs w:val="24"/>
              </w:rPr>
              <w:t xml:space="preserve"> Tara Sabo-Attwood.</w:t>
            </w:r>
            <w:r w:rsidRPr="00172826">
              <w:rPr>
                <w:rFonts w:ascii="Calibri" w:hAnsi="Calibri"/>
                <w:sz w:val="24"/>
                <w:szCs w:val="24"/>
              </w:rPr>
              <w:t xml:space="preserve"> </w:t>
            </w:r>
            <w:r w:rsidR="00A85571" w:rsidRPr="00172826">
              <w:rPr>
                <w:rFonts w:ascii="Calibri" w:eastAsia="Calibri" w:hAnsi="Calibri"/>
                <w:sz w:val="24"/>
                <w:szCs w:val="24"/>
              </w:rPr>
              <w:t>Single-walled carbon nanotubes suppress pulmonary immune response and increase infectivity on influenza virus exposed mice.  EPI Research Day, Emerging Pathogens Institute, Gainesville, FL. 18 Feb. 2016.</w:t>
            </w:r>
            <w:r w:rsidR="00D533E1" w:rsidRPr="00172826">
              <w:rPr>
                <w:rFonts w:ascii="Calibri" w:hAnsi="Calibri"/>
                <w:sz w:val="24"/>
                <w:szCs w:val="24"/>
              </w:rPr>
              <w:t xml:space="preserve"> </w:t>
            </w:r>
          </w:p>
          <w:p w14:paraId="7486FC6C" w14:textId="77777777" w:rsidR="00D533E1" w:rsidRPr="00172826" w:rsidRDefault="00D533E1" w:rsidP="00B87898">
            <w:pPr>
              <w:rPr>
                <w:rFonts w:ascii="Calibri" w:eastAsia="Calibri" w:hAnsi="Calibri"/>
                <w:sz w:val="24"/>
                <w:szCs w:val="24"/>
              </w:rPr>
            </w:pPr>
          </w:p>
          <w:p w14:paraId="798EBCEF" w14:textId="77777777" w:rsidR="00A85571" w:rsidRPr="00172826" w:rsidRDefault="0087639A" w:rsidP="00B87898">
            <w:pPr>
              <w:rPr>
                <w:rFonts w:ascii="Calibri" w:eastAsia="Calibri" w:hAnsi="Calibri"/>
                <w:sz w:val="24"/>
                <w:szCs w:val="24"/>
              </w:rPr>
            </w:pPr>
            <w:r>
              <w:rPr>
                <w:rFonts w:ascii="Calibri" w:eastAsia="Calibri" w:hAnsi="Calibri"/>
                <w:sz w:val="24"/>
                <w:szCs w:val="24"/>
              </w:rPr>
              <w:t xml:space="preserve">66. </w:t>
            </w:r>
            <w:r w:rsidRPr="00172826">
              <w:rPr>
                <w:rFonts w:ascii="Calibri" w:eastAsia="Calibri" w:hAnsi="Calibri"/>
                <w:sz w:val="24"/>
                <w:szCs w:val="24"/>
              </w:rPr>
              <w:t xml:space="preserve">Maha Elbadry, Valery Madsen Beau De </w:t>
            </w:r>
            <w:proofErr w:type="spellStart"/>
            <w:r w:rsidRPr="00172826">
              <w:rPr>
                <w:rFonts w:ascii="Calibri" w:eastAsia="Calibri" w:hAnsi="Calibri"/>
                <w:sz w:val="24"/>
                <w:szCs w:val="24"/>
              </w:rPr>
              <w:t>Rochars</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Massimilliano</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Tagliamonte</w:t>
            </w:r>
            <w:proofErr w:type="spellEnd"/>
            <w:r w:rsidRPr="00172826">
              <w:rPr>
                <w:rFonts w:ascii="Calibri" w:eastAsia="Calibri" w:hAnsi="Calibri"/>
                <w:sz w:val="24"/>
                <w:szCs w:val="24"/>
              </w:rPr>
              <w:t xml:space="preserve">, Mohammed Rashid, Jacques </w:t>
            </w:r>
            <w:proofErr w:type="spellStart"/>
            <w:r w:rsidRPr="00172826">
              <w:rPr>
                <w:rFonts w:ascii="Calibri" w:eastAsia="Calibri" w:hAnsi="Calibri"/>
                <w:sz w:val="24"/>
                <w:szCs w:val="24"/>
              </w:rPr>
              <w:t>Boncy</w:t>
            </w:r>
            <w:proofErr w:type="spellEnd"/>
            <w:r w:rsidRPr="00172826">
              <w:rPr>
                <w:rFonts w:ascii="Calibri" w:eastAsia="Calibri" w:hAnsi="Calibri"/>
                <w:sz w:val="24"/>
                <w:szCs w:val="24"/>
              </w:rPr>
              <w:t xml:space="preserve">, Yves Jean Frantz Louis, J. Glenn Morris, Jr., </w:t>
            </w:r>
            <w:r w:rsidRPr="00172826">
              <w:rPr>
                <w:rFonts w:ascii="Calibri" w:eastAsia="Calibri" w:hAnsi="Calibri"/>
                <w:b/>
                <w:sz w:val="24"/>
                <w:szCs w:val="24"/>
              </w:rPr>
              <w:t>John Lednicky</w:t>
            </w:r>
            <w:r w:rsidRPr="00172826">
              <w:rPr>
                <w:rFonts w:ascii="Calibri" w:eastAsia="Calibri" w:hAnsi="Calibri"/>
                <w:sz w:val="24"/>
                <w:szCs w:val="24"/>
              </w:rPr>
              <w:t>, and Bernard Okech.</w:t>
            </w:r>
            <w:r w:rsidRPr="00172826">
              <w:rPr>
                <w:rFonts w:ascii="Calibri" w:hAnsi="Calibri"/>
                <w:sz w:val="24"/>
                <w:szCs w:val="24"/>
              </w:rPr>
              <w:t xml:space="preserve"> </w:t>
            </w:r>
            <w:r w:rsidR="00A85571" w:rsidRPr="00172826">
              <w:rPr>
                <w:rFonts w:ascii="Calibri" w:eastAsia="Calibri" w:hAnsi="Calibri"/>
                <w:sz w:val="24"/>
                <w:szCs w:val="24"/>
              </w:rPr>
              <w:t xml:space="preserve">Post-chikungunya fever epidemic cluster of dengue virus 1 infections among school children in </w:t>
            </w:r>
            <w:proofErr w:type="spellStart"/>
            <w:r w:rsidR="00A85571" w:rsidRPr="00172826">
              <w:rPr>
                <w:rFonts w:ascii="Calibri" w:eastAsia="Calibri" w:hAnsi="Calibri"/>
                <w:sz w:val="24"/>
                <w:szCs w:val="24"/>
              </w:rPr>
              <w:t>Gressier</w:t>
            </w:r>
            <w:proofErr w:type="spellEnd"/>
            <w:r w:rsidR="00A85571" w:rsidRPr="00172826">
              <w:rPr>
                <w:rFonts w:ascii="Calibri" w:eastAsia="Calibri" w:hAnsi="Calibri"/>
                <w:sz w:val="24"/>
                <w:szCs w:val="24"/>
              </w:rPr>
              <w:t xml:space="preserve"> Region, Ouest Department, Haiti.</w:t>
            </w:r>
            <w:r>
              <w:rPr>
                <w:rFonts w:ascii="Calibri" w:eastAsia="Calibri" w:hAnsi="Calibri"/>
                <w:sz w:val="24"/>
                <w:szCs w:val="24"/>
              </w:rPr>
              <w:t xml:space="preserve"> </w:t>
            </w:r>
            <w:r w:rsidR="00A85571" w:rsidRPr="00172826">
              <w:rPr>
                <w:rFonts w:ascii="Calibri" w:eastAsia="Calibri" w:hAnsi="Calibri"/>
                <w:sz w:val="24"/>
                <w:szCs w:val="24"/>
              </w:rPr>
              <w:t xml:space="preserve"> </w:t>
            </w:r>
            <w:r w:rsidR="00125DAA" w:rsidRPr="00172826">
              <w:rPr>
                <w:rFonts w:ascii="Calibri" w:eastAsia="Calibri" w:hAnsi="Calibri"/>
                <w:sz w:val="24"/>
                <w:szCs w:val="24"/>
              </w:rPr>
              <w:t>EPI Research Day, Emerging Pathogens Institute, Gainesville, FL. 18 Feb. 2016.</w:t>
            </w:r>
          </w:p>
          <w:p w14:paraId="73F306D8" w14:textId="77777777" w:rsidR="004E657E" w:rsidRPr="00172826" w:rsidRDefault="004E657E" w:rsidP="00B87898">
            <w:pPr>
              <w:rPr>
                <w:rFonts w:ascii="Calibri" w:eastAsia="Calibri" w:hAnsi="Calibri"/>
                <w:sz w:val="24"/>
                <w:szCs w:val="24"/>
              </w:rPr>
            </w:pPr>
          </w:p>
          <w:p w14:paraId="4D5A8D92" w14:textId="77777777" w:rsidR="004E657E" w:rsidRPr="00172826" w:rsidRDefault="0087639A" w:rsidP="00B87898">
            <w:pPr>
              <w:rPr>
                <w:rFonts w:ascii="Calibri" w:eastAsia="Calibri" w:hAnsi="Calibri"/>
                <w:sz w:val="24"/>
                <w:szCs w:val="24"/>
              </w:rPr>
            </w:pPr>
            <w:r>
              <w:rPr>
                <w:rFonts w:ascii="Calibri" w:eastAsia="Calibri" w:hAnsi="Calibri"/>
                <w:sz w:val="24"/>
                <w:szCs w:val="24"/>
              </w:rPr>
              <w:t xml:space="preserve">67. </w:t>
            </w:r>
            <w:r w:rsidR="00071571" w:rsidRPr="00172826">
              <w:rPr>
                <w:rFonts w:ascii="Calibri" w:eastAsia="Calibri" w:hAnsi="Calibri"/>
                <w:sz w:val="24"/>
                <w:szCs w:val="24"/>
              </w:rPr>
              <w:t xml:space="preserve">John Lednicky. </w:t>
            </w:r>
            <w:r w:rsidR="004E657E" w:rsidRPr="00172826">
              <w:rPr>
                <w:rFonts w:ascii="Calibri" w:eastAsia="Calibri" w:hAnsi="Calibri"/>
                <w:sz w:val="24"/>
                <w:szCs w:val="24"/>
              </w:rPr>
              <w:t xml:space="preserve">Zika virus in Haiti in 2014: viral genomic and clinical data.  Fourteenth Southeastern Regional Virology Conference (SERVC) 2016. Emory Conference Center, Atlanta, GA. 8 – 10 </w:t>
            </w:r>
            <w:proofErr w:type="gramStart"/>
            <w:r w:rsidR="004E657E" w:rsidRPr="00172826">
              <w:rPr>
                <w:rFonts w:ascii="Calibri" w:eastAsia="Calibri" w:hAnsi="Calibri"/>
                <w:sz w:val="24"/>
                <w:szCs w:val="24"/>
              </w:rPr>
              <w:t>April,</w:t>
            </w:r>
            <w:proofErr w:type="gramEnd"/>
            <w:r w:rsidR="004E657E" w:rsidRPr="00172826">
              <w:rPr>
                <w:rFonts w:ascii="Calibri" w:eastAsia="Calibri" w:hAnsi="Calibri"/>
                <w:sz w:val="24"/>
                <w:szCs w:val="24"/>
              </w:rPr>
              <w:t xml:space="preserve"> 2016.</w:t>
            </w:r>
          </w:p>
          <w:p w14:paraId="25F5F2AE" w14:textId="77777777" w:rsidR="00C45160" w:rsidRPr="00172826" w:rsidRDefault="00C45160" w:rsidP="00B87898">
            <w:pPr>
              <w:rPr>
                <w:rFonts w:ascii="Calibri" w:eastAsia="Calibri" w:hAnsi="Calibri"/>
                <w:sz w:val="24"/>
                <w:szCs w:val="24"/>
              </w:rPr>
            </w:pPr>
          </w:p>
          <w:p w14:paraId="676BD27A" w14:textId="77777777" w:rsidR="00C315D2" w:rsidRPr="00172826" w:rsidRDefault="0087639A" w:rsidP="00B87898">
            <w:pPr>
              <w:rPr>
                <w:rFonts w:ascii="Calibri" w:eastAsia="Calibri" w:hAnsi="Calibri"/>
                <w:sz w:val="24"/>
                <w:szCs w:val="24"/>
              </w:rPr>
            </w:pPr>
            <w:r>
              <w:rPr>
                <w:rFonts w:ascii="Calibri" w:eastAsia="Calibri" w:hAnsi="Calibri"/>
                <w:sz w:val="24"/>
                <w:szCs w:val="24"/>
              </w:rPr>
              <w:t xml:space="preserve">68. </w:t>
            </w:r>
            <w:r w:rsidRPr="00172826">
              <w:rPr>
                <w:rFonts w:ascii="Calibri" w:eastAsia="Calibri" w:hAnsi="Calibri"/>
                <w:sz w:val="24"/>
                <w:szCs w:val="24"/>
              </w:rPr>
              <w:t xml:space="preserve">Sarah White, </w:t>
            </w:r>
            <w:proofErr w:type="spellStart"/>
            <w:r w:rsidRPr="00172826">
              <w:rPr>
                <w:rFonts w:ascii="Calibri" w:eastAsia="Calibri" w:hAnsi="Calibri"/>
                <w:sz w:val="24"/>
                <w:szCs w:val="24"/>
              </w:rPr>
              <w:t>Wenjen</w:t>
            </w:r>
            <w:proofErr w:type="spellEnd"/>
            <w:r w:rsidRPr="00172826">
              <w:rPr>
                <w:rFonts w:ascii="Calibri" w:eastAsia="Calibri" w:hAnsi="Calibri"/>
                <w:sz w:val="24"/>
                <w:szCs w:val="24"/>
              </w:rPr>
              <w:t xml:space="preserve"> Ma, Clinton McDaniel, Gregory Gray, and </w:t>
            </w:r>
            <w:r w:rsidRPr="00172826">
              <w:rPr>
                <w:rFonts w:ascii="Calibri" w:eastAsia="Calibri" w:hAnsi="Calibri"/>
                <w:b/>
                <w:sz w:val="24"/>
                <w:szCs w:val="24"/>
              </w:rPr>
              <w:t>John Lednicky</w:t>
            </w:r>
            <w:r w:rsidRPr="00172826">
              <w:rPr>
                <w:rFonts w:ascii="Calibri" w:eastAsia="Calibri" w:hAnsi="Calibri"/>
                <w:sz w:val="24"/>
                <w:szCs w:val="24"/>
              </w:rPr>
              <w:t>.</w:t>
            </w:r>
            <w:r>
              <w:rPr>
                <w:rFonts w:ascii="Calibri" w:eastAsia="Calibri" w:hAnsi="Calibri"/>
                <w:sz w:val="24"/>
                <w:szCs w:val="24"/>
              </w:rPr>
              <w:t xml:space="preserve"> </w:t>
            </w:r>
            <w:r w:rsidR="00C315D2" w:rsidRPr="00172826">
              <w:rPr>
                <w:rFonts w:ascii="Calibri" w:eastAsia="Calibri" w:hAnsi="Calibri"/>
                <w:sz w:val="24"/>
                <w:szCs w:val="24"/>
              </w:rPr>
              <w:t>Serologic evidence of exposure to influenza D virus among persons with occupational exposure to cattle. PHHP Research Day, HPNP Reception Hall, Gainesville, FL. 13 Apr. 2016.</w:t>
            </w:r>
          </w:p>
          <w:p w14:paraId="2E768749" w14:textId="77777777" w:rsidR="00C315D2" w:rsidRPr="00172826" w:rsidRDefault="00C315D2" w:rsidP="00B87898">
            <w:pPr>
              <w:rPr>
                <w:rFonts w:ascii="Calibri" w:eastAsia="Calibri" w:hAnsi="Calibri"/>
                <w:sz w:val="24"/>
                <w:szCs w:val="24"/>
              </w:rPr>
            </w:pPr>
          </w:p>
          <w:p w14:paraId="1430C3C1" w14:textId="77777777" w:rsidR="00C45160" w:rsidRPr="00172826" w:rsidRDefault="0087639A" w:rsidP="00B87898">
            <w:pPr>
              <w:rPr>
                <w:rFonts w:ascii="Calibri" w:eastAsia="Calibri" w:hAnsi="Calibri"/>
                <w:sz w:val="24"/>
                <w:szCs w:val="24"/>
              </w:rPr>
            </w:pPr>
            <w:r>
              <w:rPr>
                <w:rFonts w:ascii="Calibri" w:hAnsi="Calibri"/>
                <w:sz w:val="24"/>
                <w:szCs w:val="24"/>
              </w:rPr>
              <w:t xml:space="preserve">69. </w:t>
            </w:r>
            <w:proofErr w:type="spellStart"/>
            <w:r w:rsidRPr="00172826">
              <w:rPr>
                <w:rFonts w:ascii="Calibri" w:hAnsi="Calibri"/>
                <w:sz w:val="24"/>
                <w:szCs w:val="24"/>
              </w:rPr>
              <w:t>M</w:t>
            </w:r>
            <w:r w:rsidRPr="00172826">
              <w:rPr>
                <w:rFonts w:ascii="Calibri" w:eastAsia="Calibri" w:hAnsi="Calibri"/>
                <w:sz w:val="24"/>
                <w:szCs w:val="24"/>
              </w:rPr>
              <w:t>aohua</w:t>
            </w:r>
            <w:proofErr w:type="spellEnd"/>
            <w:r w:rsidRPr="00172826">
              <w:rPr>
                <w:rFonts w:ascii="Calibri" w:eastAsia="Calibri" w:hAnsi="Calibri"/>
                <w:sz w:val="24"/>
                <w:szCs w:val="24"/>
              </w:rPr>
              <w:t xml:space="preserve"> Pan, </w:t>
            </w:r>
            <w:proofErr w:type="spellStart"/>
            <w:r w:rsidRPr="00172826">
              <w:rPr>
                <w:rFonts w:ascii="Calibri" w:eastAsia="Calibri" w:hAnsi="Calibri"/>
                <w:sz w:val="24"/>
                <w:szCs w:val="24"/>
              </w:rPr>
              <w:t>Arantzazu</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Eiguren</w:t>
            </w:r>
            <w:proofErr w:type="spellEnd"/>
            <w:r w:rsidRPr="00172826">
              <w:rPr>
                <w:rFonts w:ascii="Calibri" w:eastAsia="Calibri" w:hAnsi="Calibri"/>
                <w:sz w:val="24"/>
                <w:szCs w:val="24"/>
              </w:rPr>
              <w:t xml:space="preserve">-Fernandez, Nima Afshar-Mohajer, Susanne Hering, Chang-Yu Wu, </w:t>
            </w:r>
            <w:r w:rsidRPr="00172826">
              <w:rPr>
                <w:rFonts w:ascii="Calibri" w:eastAsia="Calibri" w:hAnsi="Calibri"/>
                <w:b/>
                <w:sz w:val="24"/>
                <w:szCs w:val="24"/>
              </w:rPr>
              <w:t>John Lednicky,</w:t>
            </w:r>
            <w:r w:rsidRPr="00172826">
              <w:rPr>
                <w:rFonts w:ascii="Calibri" w:eastAsia="Calibri" w:hAnsi="Calibri"/>
                <w:sz w:val="24"/>
                <w:szCs w:val="24"/>
              </w:rPr>
              <w:t xml:space="preserve"> Hugh Fan, </w:t>
            </w:r>
            <w:proofErr w:type="spellStart"/>
            <w:r w:rsidRPr="00172826">
              <w:rPr>
                <w:rFonts w:ascii="Calibri" w:eastAsia="Calibri" w:hAnsi="Calibri"/>
                <w:sz w:val="24"/>
                <w:szCs w:val="24"/>
              </w:rPr>
              <w:t>Hsin</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Hsieh.</w:t>
            </w:r>
            <w:r w:rsidR="00C45160" w:rsidRPr="00172826">
              <w:rPr>
                <w:rFonts w:ascii="Calibri" w:eastAsia="Calibri" w:hAnsi="Calibri"/>
                <w:sz w:val="24"/>
                <w:szCs w:val="24"/>
              </w:rPr>
              <w:t>A</w:t>
            </w:r>
            <w:proofErr w:type="spellEnd"/>
            <w:r w:rsidR="00C45160" w:rsidRPr="00172826">
              <w:rPr>
                <w:rFonts w:ascii="Calibri" w:eastAsia="Calibri" w:hAnsi="Calibri"/>
                <w:sz w:val="24"/>
                <w:szCs w:val="24"/>
              </w:rPr>
              <w:t xml:space="preserve"> novel sampler for virus aerosols through water-based condensation particle growth.</w:t>
            </w:r>
            <w:r w:rsidR="00C45160" w:rsidRPr="00172826">
              <w:rPr>
                <w:rFonts w:ascii="Calibri" w:hAnsi="Calibri"/>
                <w:sz w:val="24"/>
                <w:szCs w:val="24"/>
              </w:rPr>
              <w:t xml:space="preserve"> </w:t>
            </w:r>
            <w:r w:rsidR="00C45160" w:rsidRPr="00172826">
              <w:rPr>
                <w:rFonts w:ascii="Calibri" w:eastAsia="Calibri" w:hAnsi="Calibri"/>
                <w:sz w:val="24"/>
                <w:szCs w:val="24"/>
              </w:rPr>
              <w:t>4th Workplace and Indoor Aerosols Conference, Barcelona, Spain.  20 – 22 April 2016.</w:t>
            </w:r>
          </w:p>
          <w:p w14:paraId="2DD27A7D" w14:textId="77777777" w:rsidR="00D533E1" w:rsidRPr="00172826" w:rsidRDefault="00D533E1" w:rsidP="00B87898">
            <w:pPr>
              <w:rPr>
                <w:rFonts w:ascii="Calibri" w:eastAsia="Calibri" w:hAnsi="Calibri"/>
                <w:sz w:val="24"/>
                <w:szCs w:val="24"/>
              </w:rPr>
            </w:pPr>
          </w:p>
          <w:p w14:paraId="7EB1C9CD" w14:textId="77777777" w:rsidR="00D533E1" w:rsidRPr="00172826" w:rsidRDefault="0087639A" w:rsidP="00B87898">
            <w:pPr>
              <w:rPr>
                <w:rFonts w:ascii="Calibri" w:eastAsia="Calibri" w:hAnsi="Calibri"/>
                <w:sz w:val="24"/>
                <w:szCs w:val="24"/>
              </w:rPr>
            </w:pPr>
            <w:r w:rsidRPr="0087639A">
              <w:rPr>
                <w:rFonts w:ascii="Calibri" w:eastAsia="Calibri" w:hAnsi="Calibri"/>
                <w:sz w:val="24"/>
                <w:szCs w:val="24"/>
              </w:rPr>
              <w:t>70.</w:t>
            </w:r>
            <w:r>
              <w:rPr>
                <w:rFonts w:ascii="Calibri" w:eastAsia="Calibri" w:hAnsi="Calibri"/>
                <w:b/>
                <w:sz w:val="24"/>
                <w:szCs w:val="24"/>
              </w:rPr>
              <w:t xml:space="preserve"> </w:t>
            </w:r>
            <w:r w:rsidRPr="00172826">
              <w:rPr>
                <w:rFonts w:ascii="Calibri" w:eastAsia="Calibri" w:hAnsi="Calibri"/>
                <w:b/>
                <w:sz w:val="24"/>
                <w:szCs w:val="24"/>
              </w:rPr>
              <w:t>John Lednicky</w:t>
            </w:r>
            <w:r w:rsidRPr="00172826">
              <w:rPr>
                <w:rFonts w:ascii="Calibri" w:eastAsia="Calibri" w:hAnsi="Calibri"/>
                <w:sz w:val="24"/>
                <w:szCs w:val="24"/>
              </w:rPr>
              <w:t xml:space="preserve">, </w:t>
            </w:r>
            <w:proofErr w:type="spellStart"/>
            <w:r w:rsidRPr="00172826">
              <w:rPr>
                <w:rFonts w:ascii="Calibri" w:eastAsia="Calibri" w:hAnsi="Calibri"/>
                <w:sz w:val="24"/>
                <w:szCs w:val="24"/>
              </w:rPr>
              <w:t>Maohua</w:t>
            </w:r>
            <w:proofErr w:type="spellEnd"/>
            <w:r w:rsidRPr="00172826">
              <w:rPr>
                <w:rFonts w:ascii="Calibri" w:eastAsia="Calibri" w:hAnsi="Calibri"/>
                <w:sz w:val="24"/>
                <w:szCs w:val="24"/>
              </w:rPr>
              <w:t xml:space="preserve"> Pan, Julia Loeb, </w:t>
            </w:r>
            <w:proofErr w:type="spellStart"/>
            <w:r w:rsidRPr="00172826">
              <w:rPr>
                <w:rFonts w:ascii="Calibri" w:eastAsia="Calibri" w:hAnsi="Calibri"/>
                <w:sz w:val="24"/>
                <w:szCs w:val="24"/>
              </w:rPr>
              <w:t>Hsin</w:t>
            </w:r>
            <w:proofErr w:type="spellEnd"/>
            <w:r w:rsidRPr="00172826">
              <w:rPr>
                <w:rFonts w:ascii="Calibri" w:eastAsia="Calibri" w:hAnsi="Calibri"/>
                <w:sz w:val="24"/>
                <w:szCs w:val="24"/>
              </w:rPr>
              <w:t xml:space="preserve"> Hsieh, </w:t>
            </w:r>
            <w:proofErr w:type="spellStart"/>
            <w:r w:rsidRPr="00172826">
              <w:rPr>
                <w:rFonts w:ascii="Calibri" w:eastAsia="Calibri" w:hAnsi="Calibri"/>
                <w:sz w:val="24"/>
                <w:szCs w:val="24"/>
              </w:rPr>
              <w:t>Arantzazu</w:t>
            </w:r>
            <w:proofErr w:type="spellEnd"/>
            <w:r w:rsidRPr="00172826">
              <w:rPr>
                <w:rFonts w:ascii="Calibri" w:eastAsia="Calibri" w:hAnsi="Calibri"/>
                <w:sz w:val="24"/>
                <w:szCs w:val="24"/>
              </w:rPr>
              <w:t xml:space="preserve"> </w:t>
            </w:r>
            <w:proofErr w:type="spellStart"/>
            <w:r w:rsidRPr="00172826">
              <w:rPr>
                <w:rFonts w:ascii="Calibri" w:eastAsia="Calibri" w:hAnsi="Calibri"/>
                <w:sz w:val="24"/>
                <w:szCs w:val="24"/>
              </w:rPr>
              <w:t>Eiguren</w:t>
            </w:r>
            <w:proofErr w:type="spellEnd"/>
            <w:r w:rsidRPr="00172826">
              <w:rPr>
                <w:rFonts w:ascii="Calibri" w:eastAsia="Calibri" w:hAnsi="Calibri"/>
                <w:sz w:val="24"/>
                <w:szCs w:val="24"/>
              </w:rPr>
              <w:t xml:space="preserve">-Fernandez, Susanne Hering, Z. Hugh Fan, Chang-Yu Wu. </w:t>
            </w:r>
            <w:r w:rsidR="00D533E1" w:rsidRPr="00172826">
              <w:rPr>
                <w:rFonts w:ascii="Calibri" w:eastAsia="Calibri" w:hAnsi="Calibri"/>
                <w:sz w:val="24"/>
                <w:szCs w:val="24"/>
              </w:rPr>
              <w:t>Highly Efficient Collection of Viable Influenza Virus A/Mexico/4108/2009 (pdmH1N1) Aerosols.</w:t>
            </w:r>
            <w:r w:rsidR="00D533E1" w:rsidRPr="00172826">
              <w:rPr>
                <w:rFonts w:ascii="Calibri" w:hAnsi="Calibri"/>
                <w:sz w:val="24"/>
                <w:szCs w:val="24"/>
              </w:rPr>
              <w:t xml:space="preserve"> </w:t>
            </w:r>
            <w:r w:rsidR="00D533E1" w:rsidRPr="00172826">
              <w:rPr>
                <w:rFonts w:ascii="Calibri" w:eastAsia="Calibri" w:hAnsi="Calibri"/>
                <w:sz w:val="24"/>
                <w:szCs w:val="24"/>
              </w:rPr>
              <w:t>4th Workplace and Indoor Aerosols Conference, Barcelona, Spain.  20 – 22 April 2016.</w:t>
            </w:r>
          </w:p>
          <w:p w14:paraId="0597A6C0" w14:textId="77777777" w:rsidR="00444C49" w:rsidRPr="00172826" w:rsidRDefault="00444C49" w:rsidP="00B87898">
            <w:pPr>
              <w:rPr>
                <w:rFonts w:ascii="Calibri" w:eastAsia="Calibri" w:hAnsi="Calibri"/>
                <w:sz w:val="24"/>
                <w:szCs w:val="24"/>
              </w:rPr>
            </w:pPr>
          </w:p>
          <w:p w14:paraId="25E4CF2C" w14:textId="77777777" w:rsidR="00444C49" w:rsidRPr="00172826" w:rsidRDefault="0087639A" w:rsidP="00B87898">
            <w:pPr>
              <w:rPr>
                <w:rFonts w:ascii="Calibri" w:eastAsia="Calibri" w:hAnsi="Calibri"/>
                <w:sz w:val="24"/>
                <w:szCs w:val="24"/>
              </w:rPr>
            </w:pPr>
            <w:r>
              <w:rPr>
                <w:rFonts w:ascii="Calibri" w:eastAsia="Calibri" w:hAnsi="Calibri"/>
                <w:sz w:val="24"/>
                <w:szCs w:val="24"/>
              </w:rPr>
              <w:t xml:space="preserve">71. </w:t>
            </w:r>
            <w:r w:rsidR="002858BC" w:rsidRPr="00172826">
              <w:rPr>
                <w:rFonts w:ascii="Calibri" w:hAnsi="Calibri" w:cs="Arial"/>
                <w:bCs/>
                <w:iCs/>
                <w:sz w:val="24"/>
                <w:szCs w:val="24"/>
              </w:rPr>
              <w:t xml:space="preserve">Meeting abstract </w:t>
            </w:r>
            <w:r w:rsidR="002858BC">
              <w:rPr>
                <w:rFonts w:ascii="Calibri" w:hAnsi="Calibri" w:cs="Arial"/>
                <w:bCs/>
                <w:iCs/>
                <w:sz w:val="24"/>
                <w:szCs w:val="24"/>
              </w:rPr>
              <w:t>(</w:t>
            </w:r>
            <w:r w:rsidR="006A1EEE">
              <w:rPr>
                <w:rFonts w:ascii="Calibri" w:hAnsi="Calibri" w:cs="Arial"/>
                <w:bCs/>
                <w:iCs/>
                <w:sz w:val="24"/>
                <w:szCs w:val="24"/>
              </w:rPr>
              <w:t>presented</w:t>
            </w:r>
            <w:r w:rsidR="002858BC" w:rsidRPr="00172826">
              <w:rPr>
                <w:rFonts w:ascii="Calibri" w:hAnsi="Calibri" w:cs="Arial"/>
                <w:bCs/>
                <w:iCs/>
                <w:sz w:val="24"/>
                <w:szCs w:val="24"/>
              </w:rPr>
              <w:t xml:space="preserve"> </w:t>
            </w:r>
            <w:r w:rsidR="006A1EEE">
              <w:rPr>
                <w:rFonts w:ascii="Calibri" w:hAnsi="Calibri" w:cs="Arial"/>
                <w:bCs/>
                <w:iCs/>
                <w:sz w:val="24"/>
                <w:szCs w:val="24"/>
              </w:rPr>
              <w:t xml:space="preserve">in conference </w:t>
            </w:r>
            <w:r w:rsidR="002858BC" w:rsidRPr="00172826">
              <w:rPr>
                <w:rFonts w:ascii="Calibri" w:hAnsi="Calibri" w:cs="Arial"/>
                <w:bCs/>
                <w:iCs/>
                <w:sz w:val="24"/>
                <w:szCs w:val="24"/>
              </w:rPr>
              <w:t>as a talk</w:t>
            </w:r>
            <w:r w:rsidR="002858BC">
              <w:rPr>
                <w:rFonts w:ascii="Calibri" w:hAnsi="Calibri" w:cs="Arial"/>
                <w:bCs/>
                <w:iCs/>
                <w:sz w:val="24"/>
                <w:szCs w:val="24"/>
              </w:rPr>
              <w:t>)</w:t>
            </w:r>
            <w:r w:rsidR="002858BC" w:rsidRPr="00172826">
              <w:rPr>
                <w:rFonts w:ascii="Calibri" w:hAnsi="Calibri" w:cs="Arial"/>
                <w:bCs/>
                <w:iCs/>
                <w:sz w:val="24"/>
                <w:szCs w:val="24"/>
              </w:rPr>
              <w:t xml:space="preserve">: Anderson BD, Ma M, Xia Y, Wang T, Shu B, </w:t>
            </w:r>
            <w:r w:rsidR="002858BC" w:rsidRPr="00172826">
              <w:rPr>
                <w:rFonts w:ascii="Calibri" w:hAnsi="Calibri" w:cs="Arial"/>
                <w:b/>
                <w:bCs/>
                <w:iCs/>
                <w:sz w:val="24"/>
                <w:szCs w:val="24"/>
              </w:rPr>
              <w:t>Lednicky JA,</w:t>
            </w:r>
            <w:r w:rsidR="002858BC" w:rsidRPr="00172826">
              <w:rPr>
                <w:rFonts w:ascii="Calibri" w:hAnsi="Calibri" w:cs="Arial"/>
                <w:bCs/>
                <w:iCs/>
                <w:sz w:val="24"/>
                <w:szCs w:val="24"/>
              </w:rPr>
              <w:t xml:space="preserve"> Ma MJ, Lu J, Gray GC. Bioaerosol Sampling an Effective Approach to Studying Influenza A virus in Chinese Swine Farms. Options IX for the Control of Influenza, Chicago, IL. </w:t>
            </w:r>
            <w:r w:rsidR="00A31693">
              <w:rPr>
                <w:rFonts w:ascii="Calibri" w:hAnsi="Calibri" w:cs="Arial"/>
                <w:bCs/>
                <w:iCs/>
                <w:sz w:val="24"/>
                <w:szCs w:val="24"/>
              </w:rPr>
              <w:t>P</w:t>
            </w:r>
            <w:r w:rsidR="002858BC" w:rsidRPr="00172826">
              <w:rPr>
                <w:rFonts w:ascii="Calibri" w:hAnsi="Calibri" w:cs="Arial"/>
                <w:bCs/>
                <w:iCs/>
                <w:sz w:val="24"/>
                <w:szCs w:val="24"/>
              </w:rPr>
              <w:t>resented as an Oral Presentation at the International Society for Influenza and Other Respiratory Virus Diseases (ISIRV) 24 – 28 Aug. 2016.</w:t>
            </w:r>
          </w:p>
          <w:p w14:paraId="55EC8008" w14:textId="77777777" w:rsidR="00C315D2" w:rsidRPr="00172826" w:rsidRDefault="00C315D2" w:rsidP="00B87898">
            <w:pPr>
              <w:rPr>
                <w:rFonts w:ascii="Calibri" w:eastAsia="Calibri" w:hAnsi="Calibri"/>
                <w:sz w:val="24"/>
                <w:szCs w:val="24"/>
              </w:rPr>
            </w:pPr>
          </w:p>
          <w:p w14:paraId="6CF8A3D2" w14:textId="77777777" w:rsidR="00653F56" w:rsidRDefault="0087639A" w:rsidP="00653F56">
            <w:pPr>
              <w:rPr>
                <w:rFonts w:ascii="Calibri" w:hAnsi="Calibri"/>
                <w:sz w:val="24"/>
                <w:szCs w:val="24"/>
              </w:rPr>
            </w:pPr>
            <w:r>
              <w:rPr>
                <w:rFonts w:ascii="Calibri" w:eastAsia="Calibri" w:hAnsi="Calibri"/>
                <w:sz w:val="24"/>
                <w:szCs w:val="24"/>
              </w:rPr>
              <w:t xml:space="preserve">72. </w:t>
            </w:r>
            <w:proofErr w:type="spellStart"/>
            <w:r w:rsidR="002858BC" w:rsidRPr="00172826">
              <w:rPr>
                <w:rFonts w:ascii="Calibri" w:hAnsi="Calibri"/>
                <w:color w:val="000000"/>
                <w:sz w:val="24"/>
                <w:szCs w:val="24"/>
              </w:rPr>
              <w:t>Maohua</w:t>
            </w:r>
            <w:proofErr w:type="spellEnd"/>
            <w:r w:rsidR="002858BC" w:rsidRPr="00172826">
              <w:rPr>
                <w:rFonts w:ascii="Calibri" w:hAnsi="Calibri"/>
                <w:color w:val="000000"/>
                <w:sz w:val="24"/>
                <w:szCs w:val="24"/>
              </w:rPr>
              <w:t xml:space="preserve"> Pan, </w:t>
            </w:r>
            <w:proofErr w:type="spellStart"/>
            <w:r w:rsidR="002858BC" w:rsidRPr="00172826">
              <w:rPr>
                <w:rFonts w:ascii="Calibri" w:hAnsi="Calibri"/>
                <w:color w:val="000000"/>
                <w:sz w:val="24"/>
                <w:szCs w:val="24"/>
              </w:rPr>
              <w:t>Arantzazu</w:t>
            </w:r>
            <w:proofErr w:type="spellEnd"/>
            <w:r w:rsidR="002858BC" w:rsidRPr="00172826">
              <w:rPr>
                <w:rFonts w:ascii="Calibri" w:hAnsi="Calibri"/>
                <w:color w:val="000000"/>
                <w:sz w:val="24"/>
                <w:szCs w:val="24"/>
              </w:rPr>
              <w:t xml:space="preserve"> </w:t>
            </w:r>
            <w:proofErr w:type="spellStart"/>
            <w:r w:rsidR="002858BC" w:rsidRPr="00172826">
              <w:rPr>
                <w:rFonts w:ascii="Calibri" w:hAnsi="Calibri"/>
                <w:color w:val="000000"/>
                <w:sz w:val="24"/>
                <w:szCs w:val="24"/>
              </w:rPr>
              <w:t>Eiguren</w:t>
            </w:r>
            <w:proofErr w:type="spellEnd"/>
            <w:r w:rsidR="002858BC" w:rsidRPr="00172826">
              <w:rPr>
                <w:rFonts w:ascii="Calibri" w:hAnsi="Calibri"/>
                <w:color w:val="000000"/>
                <w:sz w:val="24"/>
                <w:szCs w:val="24"/>
              </w:rPr>
              <w:t xml:space="preserve">-Fernandez, Nima Afshar-Mohajer, Susanne Hering, Chang-Yu Wu, </w:t>
            </w:r>
            <w:r w:rsidR="002858BC" w:rsidRPr="00172826">
              <w:rPr>
                <w:rFonts w:ascii="Calibri" w:hAnsi="Calibri"/>
                <w:b/>
                <w:color w:val="000000"/>
                <w:sz w:val="24"/>
                <w:szCs w:val="24"/>
              </w:rPr>
              <w:t>John Lednicky,</w:t>
            </w:r>
            <w:r w:rsidR="002858BC" w:rsidRPr="00172826">
              <w:rPr>
                <w:rFonts w:ascii="Calibri" w:hAnsi="Calibri"/>
                <w:color w:val="000000"/>
                <w:sz w:val="24"/>
                <w:szCs w:val="24"/>
              </w:rPr>
              <w:t xml:space="preserve"> Hugh Fan, </w:t>
            </w:r>
            <w:proofErr w:type="spellStart"/>
            <w:r w:rsidR="002858BC" w:rsidRPr="00172826">
              <w:rPr>
                <w:rFonts w:ascii="Calibri" w:hAnsi="Calibri"/>
                <w:color w:val="000000"/>
                <w:sz w:val="24"/>
                <w:szCs w:val="24"/>
              </w:rPr>
              <w:t>Hsin</w:t>
            </w:r>
            <w:proofErr w:type="spellEnd"/>
            <w:r w:rsidR="002858BC" w:rsidRPr="00172826">
              <w:rPr>
                <w:rFonts w:ascii="Calibri" w:hAnsi="Calibri"/>
                <w:color w:val="000000"/>
                <w:sz w:val="24"/>
                <w:szCs w:val="24"/>
              </w:rPr>
              <w:t xml:space="preserve"> Hsieh, and Patricia B. Keady.</w:t>
            </w:r>
            <w:r w:rsidR="002858BC">
              <w:rPr>
                <w:rFonts w:ascii="Calibri" w:hAnsi="Calibri"/>
                <w:color w:val="000000"/>
                <w:sz w:val="24"/>
                <w:szCs w:val="24"/>
              </w:rPr>
              <w:t xml:space="preserve"> </w:t>
            </w:r>
            <w:r w:rsidR="002858BC" w:rsidRPr="00172826">
              <w:rPr>
                <w:rFonts w:ascii="Calibri" w:eastAsia="Calibri" w:hAnsi="Calibri"/>
                <w:sz w:val="24"/>
                <w:szCs w:val="24"/>
              </w:rPr>
              <w:t>A Highly Efficient Sampler for Viable Virus Aerosols using Water-based Condensation Particle Growth.</w:t>
            </w:r>
            <w:r w:rsidR="002858BC" w:rsidRPr="00172826">
              <w:rPr>
                <w:rFonts w:ascii="Calibri" w:hAnsi="Calibri"/>
                <w:color w:val="000000"/>
                <w:sz w:val="24"/>
                <w:szCs w:val="24"/>
              </w:rPr>
              <w:t xml:space="preserve">  </w:t>
            </w:r>
            <w:r w:rsidR="002858BC" w:rsidRPr="00172826">
              <w:rPr>
                <w:rFonts w:ascii="Calibri" w:hAnsi="Calibri"/>
                <w:sz w:val="24"/>
                <w:szCs w:val="24"/>
              </w:rPr>
              <w:t>Biodefense World Summit, Baltimore, MD, June 27-30</w:t>
            </w:r>
            <w:r w:rsidR="005E5042">
              <w:rPr>
                <w:rFonts w:ascii="Calibri" w:hAnsi="Calibri"/>
                <w:sz w:val="24"/>
                <w:szCs w:val="24"/>
              </w:rPr>
              <w:t>, 2016</w:t>
            </w:r>
            <w:r w:rsidR="002858BC" w:rsidRPr="00172826">
              <w:rPr>
                <w:rFonts w:ascii="Calibri" w:hAnsi="Calibri"/>
                <w:sz w:val="24"/>
                <w:szCs w:val="24"/>
              </w:rPr>
              <w:t>.</w:t>
            </w:r>
          </w:p>
          <w:p w14:paraId="19B1A53B" w14:textId="77777777" w:rsidR="006A1EEE" w:rsidRDefault="006A1EEE" w:rsidP="00653F56">
            <w:pPr>
              <w:rPr>
                <w:rFonts w:ascii="Calibri" w:hAnsi="Calibri"/>
                <w:sz w:val="24"/>
                <w:szCs w:val="24"/>
              </w:rPr>
            </w:pPr>
          </w:p>
          <w:p w14:paraId="4F1C7850" w14:textId="77777777" w:rsidR="006A1EEE" w:rsidRDefault="006A1EEE" w:rsidP="00653F56">
            <w:pPr>
              <w:rPr>
                <w:rFonts w:ascii="Calibri" w:hAnsi="Calibri"/>
                <w:sz w:val="24"/>
                <w:szCs w:val="24"/>
              </w:rPr>
            </w:pPr>
            <w:r>
              <w:rPr>
                <w:rFonts w:ascii="Calibri" w:hAnsi="Calibri"/>
                <w:sz w:val="24"/>
                <w:szCs w:val="24"/>
              </w:rPr>
              <w:lastRenderedPageBreak/>
              <w:t xml:space="preserve">73. </w:t>
            </w:r>
            <w:r w:rsidRPr="006A1EEE">
              <w:rPr>
                <w:rFonts w:ascii="Calibri" w:hAnsi="Calibri"/>
                <w:sz w:val="24"/>
                <w:szCs w:val="24"/>
              </w:rPr>
              <w:t xml:space="preserve">Meeting abstract (presented in conference as a talk): </w:t>
            </w:r>
            <w:proofErr w:type="spellStart"/>
            <w:r w:rsidRPr="006A1EEE">
              <w:rPr>
                <w:rFonts w:ascii="Calibri" w:hAnsi="Calibri"/>
                <w:sz w:val="24"/>
                <w:szCs w:val="24"/>
              </w:rPr>
              <w:t>Haoran</w:t>
            </w:r>
            <w:proofErr w:type="spellEnd"/>
            <w:r w:rsidRPr="006A1EEE">
              <w:rPr>
                <w:rFonts w:ascii="Calibri" w:hAnsi="Calibri"/>
                <w:sz w:val="24"/>
                <w:szCs w:val="24"/>
              </w:rPr>
              <w:t xml:space="preserve"> Yu, Chang-Yu Wu, Nima Afshar-Mohajer, </w:t>
            </w:r>
            <w:r w:rsidRPr="00C15096">
              <w:rPr>
                <w:rFonts w:ascii="Calibri" w:hAnsi="Calibri"/>
                <w:b/>
                <w:sz w:val="24"/>
                <w:szCs w:val="24"/>
              </w:rPr>
              <w:t>John A. Lednicky</w:t>
            </w:r>
            <w:r w:rsidRPr="006A1EEE">
              <w:rPr>
                <w:rFonts w:ascii="Calibri" w:hAnsi="Calibri"/>
                <w:sz w:val="24"/>
                <w:szCs w:val="24"/>
              </w:rPr>
              <w:t xml:space="preserve">, Z. Hugh Fan, Alexander </w:t>
            </w:r>
            <w:proofErr w:type="gramStart"/>
            <w:r w:rsidRPr="006A1EEE">
              <w:rPr>
                <w:rFonts w:ascii="Calibri" w:hAnsi="Calibri"/>
                <w:sz w:val="24"/>
                <w:szCs w:val="24"/>
              </w:rPr>
              <w:t>Theodore</w:t>
            </w:r>
            <w:proofErr w:type="gramEnd"/>
            <w:r w:rsidRPr="006A1EEE">
              <w:rPr>
                <w:rFonts w:ascii="Calibri" w:hAnsi="Calibri"/>
                <w:sz w:val="24"/>
                <w:szCs w:val="24"/>
              </w:rPr>
              <w:t xml:space="preserve"> and Liming Dong. Size Amplification and Preservation of the Viability of Aerosolized Virus during Collection by Batch </w:t>
            </w:r>
            <w:proofErr w:type="gramStart"/>
            <w:r w:rsidRPr="006A1EEE">
              <w:rPr>
                <w:rFonts w:ascii="Calibri" w:hAnsi="Calibri"/>
                <w:sz w:val="24"/>
                <w:szCs w:val="24"/>
              </w:rPr>
              <w:t>Adiabatic-expansion</w:t>
            </w:r>
            <w:proofErr w:type="gramEnd"/>
            <w:r w:rsidRPr="006A1EEE">
              <w:rPr>
                <w:rFonts w:ascii="Calibri" w:hAnsi="Calibri"/>
                <w:sz w:val="24"/>
                <w:szCs w:val="24"/>
              </w:rPr>
              <w:t xml:space="preserve"> for Size Intensification by Condensation (BASIC).  AAAR 35th Annual Conference, 17 – 21 Oct. 2016.</w:t>
            </w:r>
          </w:p>
          <w:p w14:paraId="12407187" w14:textId="77777777" w:rsidR="00976D89" w:rsidRDefault="00976D89" w:rsidP="00653F56">
            <w:pPr>
              <w:rPr>
                <w:rFonts w:ascii="Calibri" w:hAnsi="Calibri"/>
                <w:sz w:val="24"/>
                <w:szCs w:val="24"/>
              </w:rPr>
            </w:pPr>
          </w:p>
          <w:p w14:paraId="4D500110" w14:textId="77777777" w:rsidR="00C15096" w:rsidRDefault="00C15096" w:rsidP="00653F56">
            <w:pPr>
              <w:rPr>
                <w:rFonts w:ascii="Calibri" w:hAnsi="Calibri"/>
                <w:sz w:val="24"/>
                <w:szCs w:val="24"/>
              </w:rPr>
            </w:pPr>
            <w:r>
              <w:rPr>
                <w:rFonts w:ascii="Calibri" w:hAnsi="Calibri"/>
                <w:sz w:val="24"/>
                <w:szCs w:val="24"/>
              </w:rPr>
              <w:t xml:space="preserve">74.  Poster: </w:t>
            </w:r>
            <w:r w:rsidRPr="00C15096">
              <w:rPr>
                <w:rFonts w:ascii="Calibri" w:hAnsi="Calibri"/>
                <w:sz w:val="24"/>
                <w:szCs w:val="24"/>
              </w:rPr>
              <w:t xml:space="preserve">Xiao Jiang, </w:t>
            </w:r>
            <w:proofErr w:type="spellStart"/>
            <w:r w:rsidRPr="00C15096">
              <w:rPr>
                <w:rFonts w:ascii="Calibri" w:hAnsi="Calibri"/>
                <w:sz w:val="24"/>
                <w:szCs w:val="24"/>
              </w:rPr>
              <w:t>Maohua</w:t>
            </w:r>
            <w:proofErr w:type="spellEnd"/>
            <w:r w:rsidRPr="00C15096">
              <w:rPr>
                <w:rFonts w:ascii="Calibri" w:hAnsi="Calibri"/>
                <w:sz w:val="24"/>
                <w:szCs w:val="24"/>
              </w:rPr>
              <w:t xml:space="preserve"> Pan, Susanne V. Hering, </w:t>
            </w:r>
            <w:r w:rsidRPr="002F61A7">
              <w:rPr>
                <w:rFonts w:ascii="Calibri" w:hAnsi="Calibri"/>
                <w:b/>
                <w:sz w:val="24"/>
                <w:szCs w:val="24"/>
              </w:rPr>
              <w:t>John Lednicky</w:t>
            </w:r>
            <w:r w:rsidRPr="00C15096">
              <w:rPr>
                <w:rFonts w:ascii="Calibri" w:hAnsi="Calibri"/>
                <w:sz w:val="24"/>
                <w:szCs w:val="24"/>
              </w:rPr>
              <w:t>, Chang-Yu Wu, Z. Hugh Fan</w:t>
            </w:r>
            <w:r>
              <w:rPr>
                <w:rFonts w:ascii="Calibri" w:hAnsi="Calibri"/>
                <w:sz w:val="24"/>
                <w:szCs w:val="24"/>
              </w:rPr>
              <w:t xml:space="preserve">. </w:t>
            </w:r>
            <w:r w:rsidRPr="00C15096">
              <w:rPr>
                <w:rFonts w:ascii="Calibri" w:hAnsi="Calibri"/>
                <w:sz w:val="24"/>
                <w:szCs w:val="24"/>
              </w:rPr>
              <w:t>Use of RNA Amplification and Electrophoresis for Studying Virus Aerosol Collection Efficiency and Their Comparison with Plaque Assays</w:t>
            </w:r>
            <w:r>
              <w:rPr>
                <w:rFonts w:ascii="Calibri" w:hAnsi="Calibri"/>
                <w:sz w:val="24"/>
                <w:szCs w:val="24"/>
              </w:rPr>
              <w:t>.</w:t>
            </w:r>
            <w:r>
              <w:t xml:space="preserve"> </w:t>
            </w:r>
            <w:r w:rsidRPr="00C15096">
              <w:rPr>
                <w:rFonts w:ascii="Calibri" w:hAnsi="Calibri"/>
                <w:sz w:val="24"/>
                <w:szCs w:val="24"/>
              </w:rPr>
              <w:t>AAAR 35th Annual Conference, 17 – 21 Oct. 2016.</w:t>
            </w:r>
          </w:p>
          <w:p w14:paraId="1145A56C" w14:textId="77777777" w:rsidR="00C15096" w:rsidRDefault="00C15096" w:rsidP="00653F56">
            <w:pPr>
              <w:rPr>
                <w:rFonts w:ascii="Calibri" w:hAnsi="Calibri"/>
                <w:sz w:val="24"/>
                <w:szCs w:val="24"/>
              </w:rPr>
            </w:pPr>
          </w:p>
          <w:p w14:paraId="37E7D536" w14:textId="77777777" w:rsidR="00C15096" w:rsidRDefault="00C15096" w:rsidP="00653F56">
            <w:pPr>
              <w:rPr>
                <w:rFonts w:ascii="Calibri" w:hAnsi="Calibri" w:cs="Arial"/>
                <w:bCs/>
                <w:iCs/>
                <w:sz w:val="24"/>
                <w:szCs w:val="24"/>
              </w:rPr>
            </w:pPr>
            <w:r>
              <w:rPr>
                <w:rFonts w:ascii="Calibri" w:hAnsi="Calibri"/>
                <w:sz w:val="24"/>
                <w:szCs w:val="24"/>
              </w:rPr>
              <w:t xml:space="preserve">75.  </w:t>
            </w:r>
            <w:proofErr w:type="spellStart"/>
            <w:r w:rsidRPr="00C15096">
              <w:rPr>
                <w:rFonts w:ascii="Calibri" w:hAnsi="Calibri"/>
                <w:sz w:val="24"/>
                <w:szCs w:val="24"/>
              </w:rPr>
              <w:t>Maohua</w:t>
            </w:r>
            <w:proofErr w:type="spellEnd"/>
            <w:r w:rsidRPr="00C15096">
              <w:rPr>
                <w:rFonts w:ascii="Calibri" w:hAnsi="Calibri"/>
                <w:sz w:val="24"/>
                <w:szCs w:val="24"/>
              </w:rPr>
              <w:t xml:space="preserve"> Pan, Tania Bonny, Julia Loeb, Xiao Jiang, </w:t>
            </w:r>
            <w:r w:rsidRPr="002F61A7">
              <w:rPr>
                <w:rFonts w:ascii="Calibri" w:hAnsi="Calibri"/>
                <w:b/>
                <w:sz w:val="24"/>
                <w:szCs w:val="24"/>
              </w:rPr>
              <w:t>John Lednicky,</w:t>
            </w:r>
            <w:r w:rsidRPr="00C15096">
              <w:rPr>
                <w:rFonts w:ascii="Calibri" w:hAnsi="Calibri"/>
                <w:sz w:val="24"/>
                <w:szCs w:val="24"/>
              </w:rPr>
              <w:t xml:space="preserve"> </w:t>
            </w:r>
            <w:proofErr w:type="spellStart"/>
            <w:r w:rsidRPr="00C15096">
              <w:rPr>
                <w:rFonts w:ascii="Calibri" w:hAnsi="Calibri"/>
                <w:sz w:val="24"/>
                <w:szCs w:val="24"/>
              </w:rPr>
              <w:t>Arantzazu</w:t>
            </w:r>
            <w:proofErr w:type="spellEnd"/>
            <w:r w:rsidRPr="00C15096">
              <w:rPr>
                <w:rFonts w:ascii="Calibri" w:hAnsi="Calibri"/>
                <w:sz w:val="24"/>
                <w:szCs w:val="24"/>
              </w:rPr>
              <w:t xml:space="preserve"> </w:t>
            </w:r>
            <w:proofErr w:type="spellStart"/>
            <w:r w:rsidRPr="00C15096">
              <w:rPr>
                <w:rFonts w:ascii="Calibri" w:hAnsi="Calibri"/>
                <w:sz w:val="24"/>
                <w:szCs w:val="24"/>
              </w:rPr>
              <w:t>Eiguren</w:t>
            </w:r>
            <w:proofErr w:type="spellEnd"/>
            <w:r w:rsidRPr="00C15096">
              <w:rPr>
                <w:rFonts w:ascii="Calibri" w:hAnsi="Calibri"/>
                <w:sz w:val="24"/>
                <w:szCs w:val="24"/>
              </w:rPr>
              <w:t>-</w:t>
            </w:r>
            <w:proofErr w:type="gramStart"/>
            <w:r w:rsidRPr="00C15096">
              <w:rPr>
                <w:rFonts w:ascii="Calibri" w:hAnsi="Calibri"/>
                <w:sz w:val="24"/>
                <w:szCs w:val="24"/>
              </w:rPr>
              <w:t>Fernandez,  Susanne</w:t>
            </w:r>
            <w:proofErr w:type="gramEnd"/>
            <w:r w:rsidRPr="00C15096">
              <w:rPr>
                <w:rFonts w:ascii="Calibri" w:hAnsi="Calibri"/>
                <w:sz w:val="24"/>
                <w:szCs w:val="24"/>
              </w:rPr>
              <w:t xml:space="preserve"> Hering, Hugh Fan, Chang-Yu Wu</w:t>
            </w:r>
            <w:r>
              <w:rPr>
                <w:rFonts w:ascii="Calibri" w:hAnsi="Calibri"/>
                <w:sz w:val="24"/>
                <w:szCs w:val="24"/>
              </w:rPr>
              <w:t xml:space="preserve">. </w:t>
            </w:r>
            <w:r w:rsidRPr="00C15096">
              <w:rPr>
                <w:rFonts w:ascii="Calibri" w:hAnsi="Calibri"/>
                <w:sz w:val="24"/>
                <w:szCs w:val="24"/>
              </w:rPr>
              <w:t>Collection of Viable Virus Aerosol in a Student Health Care Center through Water-Based Condensation Growth. AAAR 35th Annual Conference, 17 – 21 Oct. 2016.</w:t>
            </w:r>
          </w:p>
          <w:p w14:paraId="53EB3C34" w14:textId="77777777" w:rsidR="002858BC" w:rsidRDefault="002858BC" w:rsidP="00653F56">
            <w:pPr>
              <w:contextualSpacing/>
              <w:rPr>
                <w:rFonts w:ascii="Calibri" w:hAnsi="Calibri" w:cs="Arial"/>
                <w:bCs/>
                <w:iCs/>
                <w:sz w:val="24"/>
                <w:szCs w:val="24"/>
              </w:rPr>
            </w:pPr>
          </w:p>
          <w:p w14:paraId="02716A97" w14:textId="77777777" w:rsidR="00653F56" w:rsidRDefault="002858BC" w:rsidP="00C15096">
            <w:pPr>
              <w:rPr>
                <w:rFonts w:ascii="Calibri" w:hAnsi="Calibri" w:cs="Arial"/>
                <w:bCs/>
                <w:iCs/>
                <w:sz w:val="24"/>
                <w:szCs w:val="24"/>
              </w:rPr>
            </w:pPr>
            <w:r>
              <w:rPr>
                <w:rFonts w:ascii="Calibri" w:hAnsi="Calibri" w:cs="Arial"/>
                <w:bCs/>
                <w:iCs/>
                <w:sz w:val="24"/>
                <w:szCs w:val="24"/>
              </w:rPr>
              <w:t>7</w:t>
            </w:r>
            <w:r w:rsidR="00C15096">
              <w:rPr>
                <w:rFonts w:ascii="Calibri" w:hAnsi="Calibri" w:cs="Arial"/>
                <w:bCs/>
                <w:iCs/>
                <w:sz w:val="24"/>
                <w:szCs w:val="24"/>
              </w:rPr>
              <w:t>6</w:t>
            </w:r>
            <w:r>
              <w:rPr>
                <w:rFonts w:ascii="Calibri" w:hAnsi="Calibri" w:cs="Arial"/>
                <w:bCs/>
                <w:iCs/>
                <w:sz w:val="24"/>
                <w:szCs w:val="24"/>
              </w:rPr>
              <w:t xml:space="preserve">. </w:t>
            </w:r>
            <w:r w:rsidRPr="002858BC">
              <w:rPr>
                <w:rFonts w:ascii="Calibri" w:hAnsi="Calibri" w:cs="Arial"/>
                <w:bCs/>
                <w:iCs/>
                <w:sz w:val="24"/>
                <w:szCs w:val="24"/>
              </w:rPr>
              <w:t xml:space="preserve">Anderson BD. </w:t>
            </w:r>
            <w:r w:rsidRPr="002F61A7">
              <w:rPr>
                <w:rFonts w:ascii="Calibri" w:hAnsi="Calibri" w:cs="Arial"/>
                <w:b/>
                <w:bCs/>
                <w:iCs/>
                <w:sz w:val="24"/>
                <w:szCs w:val="24"/>
              </w:rPr>
              <w:t>Lednicky JA,</w:t>
            </w:r>
            <w:r w:rsidRPr="002858BC">
              <w:rPr>
                <w:rFonts w:ascii="Calibri" w:hAnsi="Calibri" w:cs="Arial"/>
                <w:bCs/>
                <w:iCs/>
                <w:sz w:val="24"/>
                <w:szCs w:val="24"/>
              </w:rPr>
              <w:t xml:space="preserve"> Gray GC. Bioaerosol Sampling </w:t>
            </w:r>
            <w:proofErr w:type="gramStart"/>
            <w:r w:rsidRPr="002858BC">
              <w:rPr>
                <w:rFonts w:ascii="Calibri" w:hAnsi="Calibri" w:cs="Arial"/>
                <w:bCs/>
                <w:iCs/>
                <w:sz w:val="24"/>
                <w:szCs w:val="24"/>
              </w:rPr>
              <w:t>In</w:t>
            </w:r>
            <w:proofErr w:type="gramEnd"/>
            <w:r w:rsidRPr="002858BC">
              <w:rPr>
                <w:rFonts w:ascii="Calibri" w:hAnsi="Calibri" w:cs="Arial"/>
                <w:bCs/>
                <w:iCs/>
                <w:sz w:val="24"/>
                <w:szCs w:val="24"/>
              </w:rPr>
              <w:t xml:space="preserve"> Swine Production Facilities: A Review Of The Literature. </w:t>
            </w:r>
            <w:proofErr w:type="spellStart"/>
            <w:r w:rsidRPr="002858BC">
              <w:rPr>
                <w:rFonts w:ascii="Calibri" w:hAnsi="Calibri" w:cs="Arial"/>
                <w:bCs/>
                <w:iCs/>
                <w:sz w:val="24"/>
                <w:szCs w:val="24"/>
              </w:rPr>
              <w:t>EcoHealth</w:t>
            </w:r>
            <w:proofErr w:type="spellEnd"/>
            <w:r w:rsidR="00C95B44">
              <w:rPr>
                <w:rFonts w:ascii="Calibri" w:hAnsi="Calibri" w:cs="Arial"/>
                <w:bCs/>
                <w:iCs/>
                <w:sz w:val="24"/>
                <w:szCs w:val="24"/>
              </w:rPr>
              <w:t>,</w:t>
            </w:r>
            <w:r w:rsidRPr="002858BC">
              <w:rPr>
                <w:rFonts w:ascii="Calibri" w:hAnsi="Calibri" w:cs="Arial"/>
                <w:bCs/>
                <w:iCs/>
                <w:sz w:val="24"/>
                <w:szCs w:val="24"/>
              </w:rPr>
              <w:t xml:space="preserve"> </w:t>
            </w:r>
            <w:r w:rsidR="00C95B44" w:rsidRPr="00C95B44">
              <w:rPr>
                <w:rFonts w:ascii="Calibri" w:hAnsi="Calibri" w:cs="Arial"/>
                <w:bCs/>
                <w:iCs/>
                <w:sz w:val="24"/>
                <w:szCs w:val="24"/>
              </w:rPr>
              <w:t xml:space="preserve">3 – 7 December </w:t>
            </w:r>
            <w:r w:rsidRPr="002858BC">
              <w:rPr>
                <w:rFonts w:ascii="Calibri" w:hAnsi="Calibri" w:cs="Arial"/>
                <w:bCs/>
                <w:iCs/>
                <w:sz w:val="24"/>
                <w:szCs w:val="24"/>
              </w:rPr>
              <w:t>2016, Melbourne, Australia</w:t>
            </w:r>
            <w:r>
              <w:rPr>
                <w:rFonts w:ascii="Calibri" w:hAnsi="Calibri" w:cs="Arial"/>
                <w:bCs/>
                <w:iCs/>
                <w:sz w:val="24"/>
                <w:szCs w:val="24"/>
              </w:rPr>
              <w:t>.</w:t>
            </w:r>
          </w:p>
          <w:p w14:paraId="5412D236" w14:textId="77777777" w:rsidR="00976D89" w:rsidRDefault="00976D89" w:rsidP="00C15096">
            <w:pPr>
              <w:rPr>
                <w:rFonts w:ascii="Calibri" w:hAnsi="Calibri" w:cs="Arial"/>
                <w:bCs/>
                <w:iCs/>
                <w:sz w:val="24"/>
                <w:szCs w:val="24"/>
              </w:rPr>
            </w:pPr>
          </w:p>
          <w:p w14:paraId="711733AA" w14:textId="77777777" w:rsidR="00976D89" w:rsidRDefault="00976D89" w:rsidP="00C15096">
            <w:pPr>
              <w:rPr>
                <w:rFonts w:ascii="Calibri" w:hAnsi="Calibri" w:cs="Arial"/>
                <w:bCs/>
                <w:iCs/>
                <w:sz w:val="24"/>
                <w:szCs w:val="24"/>
              </w:rPr>
            </w:pPr>
            <w:r>
              <w:rPr>
                <w:rFonts w:ascii="Calibri" w:hAnsi="Calibri" w:cs="Arial"/>
                <w:bCs/>
                <w:iCs/>
                <w:sz w:val="24"/>
                <w:szCs w:val="24"/>
              </w:rPr>
              <w:t xml:space="preserve">77. </w:t>
            </w:r>
            <w:proofErr w:type="spellStart"/>
            <w:r w:rsidRPr="00976D89">
              <w:rPr>
                <w:rFonts w:ascii="Calibri" w:hAnsi="Calibri" w:cs="Arial"/>
                <w:bCs/>
                <w:iCs/>
                <w:sz w:val="24"/>
                <w:szCs w:val="24"/>
              </w:rPr>
              <w:t>Maohua</w:t>
            </w:r>
            <w:proofErr w:type="spellEnd"/>
            <w:r w:rsidRPr="00976D89">
              <w:rPr>
                <w:rFonts w:ascii="Calibri" w:hAnsi="Calibri" w:cs="Arial"/>
                <w:bCs/>
                <w:iCs/>
                <w:sz w:val="24"/>
                <w:szCs w:val="24"/>
              </w:rPr>
              <w:t xml:space="preserve"> Pan, Tania Bonny, Julia Loeb, Xiao Jiang, John Lednicky, </w:t>
            </w:r>
            <w:proofErr w:type="spellStart"/>
            <w:r w:rsidRPr="00976D89">
              <w:rPr>
                <w:rFonts w:ascii="Calibri" w:hAnsi="Calibri" w:cs="Arial"/>
                <w:bCs/>
                <w:iCs/>
                <w:sz w:val="24"/>
                <w:szCs w:val="24"/>
              </w:rPr>
              <w:t>Arantzazu</w:t>
            </w:r>
            <w:proofErr w:type="spellEnd"/>
            <w:r w:rsidRPr="00976D89">
              <w:rPr>
                <w:rFonts w:ascii="Calibri" w:hAnsi="Calibri" w:cs="Arial"/>
                <w:bCs/>
                <w:iCs/>
                <w:sz w:val="24"/>
                <w:szCs w:val="24"/>
              </w:rPr>
              <w:t xml:space="preserve"> </w:t>
            </w:r>
            <w:proofErr w:type="spellStart"/>
            <w:r w:rsidRPr="00976D89">
              <w:rPr>
                <w:rFonts w:ascii="Calibri" w:hAnsi="Calibri" w:cs="Arial"/>
                <w:bCs/>
                <w:iCs/>
                <w:sz w:val="24"/>
                <w:szCs w:val="24"/>
              </w:rPr>
              <w:t>Eiguren</w:t>
            </w:r>
            <w:proofErr w:type="spellEnd"/>
            <w:r w:rsidRPr="00976D89">
              <w:rPr>
                <w:rFonts w:ascii="Calibri" w:hAnsi="Calibri" w:cs="Arial"/>
                <w:bCs/>
                <w:iCs/>
                <w:sz w:val="24"/>
                <w:szCs w:val="24"/>
              </w:rPr>
              <w:t>-</w:t>
            </w:r>
            <w:proofErr w:type="gramStart"/>
            <w:r w:rsidRPr="00976D89">
              <w:rPr>
                <w:rFonts w:ascii="Calibri" w:hAnsi="Calibri" w:cs="Arial"/>
                <w:bCs/>
                <w:iCs/>
                <w:sz w:val="24"/>
                <w:szCs w:val="24"/>
              </w:rPr>
              <w:t>Fernandez,  Susanne</w:t>
            </w:r>
            <w:proofErr w:type="gramEnd"/>
            <w:r w:rsidRPr="00976D89">
              <w:rPr>
                <w:rFonts w:ascii="Calibri" w:hAnsi="Calibri" w:cs="Arial"/>
                <w:bCs/>
                <w:iCs/>
                <w:sz w:val="24"/>
                <w:szCs w:val="24"/>
              </w:rPr>
              <w:t xml:space="preserve"> Hering, Hugh Fan, Chang-Yu Wu. </w:t>
            </w:r>
            <w:r>
              <w:rPr>
                <w:rFonts w:ascii="Calibri" w:hAnsi="Calibri" w:cs="Arial"/>
                <w:bCs/>
                <w:iCs/>
                <w:sz w:val="24"/>
                <w:szCs w:val="24"/>
              </w:rPr>
              <w:t>Collection of airborne influenza virus in a student health care center through water-based condensation growth.  Emerging Pathogens Institute Research Day, 23 Feb. 2017.</w:t>
            </w:r>
          </w:p>
          <w:p w14:paraId="2225EDA1" w14:textId="77777777" w:rsidR="00976D89" w:rsidRDefault="00976D89" w:rsidP="00C15096">
            <w:pPr>
              <w:rPr>
                <w:rFonts w:ascii="Calibri" w:hAnsi="Calibri" w:cs="Arial"/>
                <w:bCs/>
                <w:iCs/>
                <w:sz w:val="24"/>
                <w:szCs w:val="24"/>
              </w:rPr>
            </w:pPr>
          </w:p>
          <w:p w14:paraId="241A107B" w14:textId="77777777" w:rsidR="00976D89" w:rsidRPr="00976D89" w:rsidRDefault="00976D89" w:rsidP="00976D89">
            <w:pPr>
              <w:rPr>
                <w:rFonts w:ascii="Calibri" w:hAnsi="Calibri" w:cs="Arial"/>
                <w:bCs/>
                <w:iCs/>
                <w:sz w:val="24"/>
                <w:szCs w:val="24"/>
              </w:rPr>
            </w:pPr>
            <w:r>
              <w:rPr>
                <w:rFonts w:ascii="Calibri" w:hAnsi="Calibri" w:cs="Arial"/>
                <w:bCs/>
                <w:iCs/>
                <w:sz w:val="24"/>
                <w:szCs w:val="24"/>
              </w:rPr>
              <w:t xml:space="preserve">78.  </w:t>
            </w:r>
            <w:r w:rsidRPr="00976D89">
              <w:rPr>
                <w:rFonts w:ascii="Calibri" w:hAnsi="Calibri" w:cs="Arial"/>
                <w:bCs/>
                <w:iCs/>
                <w:sz w:val="24"/>
                <w:szCs w:val="24"/>
              </w:rPr>
              <w:t xml:space="preserve">Tania S. Bonny, John P. Driver, Taylor </w:t>
            </w:r>
            <w:proofErr w:type="spellStart"/>
            <w:r w:rsidRPr="00976D89">
              <w:rPr>
                <w:rFonts w:ascii="Calibri" w:hAnsi="Calibri" w:cs="Arial"/>
                <w:bCs/>
                <w:iCs/>
                <w:sz w:val="24"/>
                <w:szCs w:val="24"/>
              </w:rPr>
              <w:t>Paisie</w:t>
            </w:r>
            <w:proofErr w:type="spellEnd"/>
            <w:r w:rsidRPr="00976D89">
              <w:rPr>
                <w:rFonts w:ascii="Calibri" w:hAnsi="Calibri" w:cs="Arial"/>
                <w:bCs/>
                <w:iCs/>
                <w:sz w:val="24"/>
                <w:szCs w:val="24"/>
              </w:rPr>
              <w:t xml:space="preserve">, Marco </w:t>
            </w:r>
            <w:proofErr w:type="spellStart"/>
            <w:r w:rsidRPr="00976D89">
              <w:rPr>
                <w:rFonts w:ascii="Calibri" w:hAnsi="Calibri" w:cs="Arial"/>
                <w:bCs/>
                <w:iCs/>
                <w:sz w:val="24"/>
                <w:szCs w:val="24"/>
              </w:rPr>
              <w:t>Salemi</w:t>
            </w:r>
            <w:proofErr w:type="spellEnd"/>
            <w:r w:rsidRPr="00976D89">
              <w:rPr>
                <w:rFonts w:ascii="Calibri" w:hAnsi="Calibri" w:cs="Arial"/>
                <w:bCs/>
                <w:iCs/>
                <w:sz w:val="24"/>
                <w:szCs w:val="24"/>
              </w:rPr>
              <w:t xml:space="preserve">, John Glenn Morris, Lisa A. </w:t>
            </w:r>
            <w:proofErr w:type="spellStart"/>
            <w:r w:rsidRPr="00976D89">
              <w:rPr>
                <w:rFonts w:ascii="Calibri" w:hAnsi="Calibri" w:cs="Arial"/>
                <w:bCs/>
                <w:iCs/>
                <w:sz w:val="24"/>
                <w:szCs w:val="24"/>
              </w:rPr>
              <w:t>Shender</w:t>
            </w:r>
            <w:proofErr w:type="spellEnd"/>
            <w:r w:rsidRPr="00976D89">
              <w:rPr>
                <w:rFonts w:ascii="Calibri" w:hAnsi="Calibri" w:cs="Arial"/>
                <w:bCs/>
                <w:iCs/>
                <w:sz w:val="24"/>
                <w:szCs w:val="24"/>
              </w:rPr>
              <w:t xml:space="preserve">, Lisa Smith, Carolyn Enloe, Kevin </w:t>
            </w:r>
            <w:proofErr w:type="spellStart"/>
            <w:r w:rsidRPr="00976D89">
              <w:rPr>
                <w:rFonts w:ascii="Calibri" w:hAnsi="Calibri" w:cs="Arial"/>
                <w:bCs/>
                <w:iCs/>
                <w:sz w:val="24"/>
                <w:szCs w:val="24"/>
              </w:rPr>
              <w:t>Oxenrider</w:t>
            </w:r>
            <w:proofErr w:type="spellEnd"/>
            <w:r w:rsidRPr="00976D89">
              <w:rPr>
                <w:rFonts w:ascii="Calibri" w:hAnsi="Calibri" w:cs="Arial"/>
                <w:bCs/>
                <w:iCs/>
                <w:sz w:val="24"/>
                <w:szCs w:val="24"/>
              </w:rPr>
              <w:t xml:space="preserve">, Jeffery A. Gore, Julia C. Loeb, Chang-Yu Wu, </w:t>
            </w:r>
            <w:r w:rsidRPr="002F61A7">
              <w:rPr>
                <w:rFonts w:ascii="Calibri" w:hAnsi="Calibri" w:cs="Arial"/>
                <w:b/>
                <w:bCs/>
                <w:iCs/>
                <w:sz w:val="24"/>
                <w:szCs w:val="24"/>
              </w:rPr>
              <w:t>John A. Lednicky</w:t>
            </w:r>
            <w:r>
              <w:rPr>
                <w:rFonts w:ascii="Calibri" w:hAnsi="Calibri" w:cs="Arial"/>
                <w:bCs/>
                <w:iCs/>
                <w:sz w:val="24"/>
                <w:szCs w:val="24"/>
              </w:rPr>
              <w:t xml:space="preserve">. </w:t>
            </w:r>
            <w:r w:rsidRPr="00976D89">
              <w:rPr>
                <w:rFonts w:ascii="Calibri" w:hAnsi="Calibri" w:cs="Arial"/>
                <w:bCs/>
                <w:iCs/>
                <w:sz w:val="24"/>
                <w:szCs w:val="24"/>
              </w:rPr>
              <w:t xml:space="preserve">Detection of alphacoronavirus </w:t>
            </w:r>
            <w:proofErr w:type="spellStart"/>
            <w:r w:rsidRPr="00976D89">
              <w:rPr>
                <w:rFonts w:ascii="Calibri" w:hAnsi="Calibri" w:cs="Arial"/>
                <w:bCs/>
                <w:iCs/>
                <w:sz w:val="24"/>
                <w:szCs w:val="24"/>
              </w:rPr>
              <w:t>vRNA</w:t>
            </w:r>
            <w:proofErr w:type="spellEnd"/>
            <w:r w:rsidRPr="00976D89">
              <w:rPr>
                <w:rFonts w:ascii="Calibri" w:hAnsi="Calibri" w:cs="Arial"/>
                <w:bCs/>
                <w:iCs/>
                <w:sz w:val="24"/>
                <w:szCs w:val="24"/>
              </w:rPr>
              <w:t xml:space="preserve"> in Brazilian free-tailed bats (</w:t>
            </w:r>
            <w:proofErr w:type="spellStart"/>
            <w:r w:rsidRPr="00976D89">
              <w:rPr>
                <w:rFonts w:ascii="Calibri" w:hAnsi="Calibri" w:cs="Arial"/>
                <w:bCs/>
                <w:i/>
                <w:iCs/>
                <w:sz w:val="24"/>
                <w:szCs w:val="24"/>
              </w:rPr>
              <w:t>Tadarida</w:t>
            </w:r>
            <w:proofErr w:type="spellEnd"/>
            <w:r w:rsidRPr="00976D89">
              <w:rPr>
                <w:rFonts w:ascii="Calibri" w:hAnsi="Calibri" w:cs="Arial"/>
                <w:bCs/>
                <w:i/>
                <w:iCs/>
                <w:sz w:val="24"/>
                <w:szCs w:val="24"/>
              </w:rPr>
              <w:t xml:space="preserve"> </w:t>
            </w:r>
            <w:proofErr w:type="spellStart"/>
            <w:r w:rsidRPr="00976D89">
              <w:rPr>
                <w:rFonts w:ascii="Calibri" w:hAnsi="Calibri" w:cs="Arial"/>
                <w:bCs/>
                <w:i/>
                <w:iCs/>
                <w:sz w:val="24"/>
                <w:szCs w:val="24"/>
              </w:rPr>
              <w:t>brasiliensis</w:t>
            </w:r>
            <w:proofErr w:type="spellEnd"/>
            <w:r w:rsidRPr="00976D89">
              <w:rPr>
                <w:rFonts w:ascii="Calibri" w:hAnsi="Calibri" w:cs="Arial"/>
                <w:bCs/>
                <w:iCs/>
                <w:sz w:val="24"/>
                <w:szCs w:val="24"/>
              </w:rPr>
              <w:t>) from a colony in Florida, USA</w:t>
            </w:r>
            <w:r>
              <w:rPr>
                <w:rFonts w:ascii="Calibri" w:hAnsi="Calibri" w:cs="Arial"/>
                <w:bCs/>
                <w:iCs/>
                <w:sz w:val="24"/>
                <w:szCs w:val="24"/>
              </w:rPr>
              <w:t>.</w:t>
            </w:r>
            <w:r>
              <w:t xml:space="preserve"> </w:t>
            </w:r>
            <w:r w:rsidRPr="00976D89">
              <w:rPr>
                <w:rFonts w:ascii="Calibri" w:hAnsi="Calibri" w:cs="Arial"/>
                <w:bCs/>
                <w:iCs/>
                <w:sz w:val="24"/>
                <w:szCs w:val="24"/>
              </w:rPr>
              <w:t>Emerging Pathogens Institute Research Day, 23 Feb. 2017.</w:t>
            </w:r>
          </w:p>
          <w:p w14:paraId="16F7141B" w14:textId="77777777" w:rsidR="00976D89" w:rsidRDefault="00976D89" w:rsidP="00C15096">
            <w:pPr>
              <w:rPr>
                <w:rFonts w:ascii="Calibri" w:hAnsi="Calibri" w:cs="Arial"/>
                <w:bCs/>
                <w:iCs/>
                <w:sz w:val="24"/>
                <w:szCs w:val="24"/>
              </w:rPr>
            </w:pPr>
          </w:p>
          <w:p w14:paraId="1FCB05FC" w14:textId="77777777" w:rsidR="00976D89" w:rsidRDefault="00976D89" w:rsidP="00C15096">
            <w:pPr>
              <w:rPr>
                <w:rFonts w:ascii="Calibri" w:hAnsi="Calibri" w:cs="Arial"/>
                <w:bCs/>
                <w:iCs/>
                <w:sz w:val="24"/>
                <w:szCs w:val="24"/>
              </w:rPr>
            </w:pPr>
            <w:r>
              <w:rPr>
                <w:rFonts w:ascii="Calibri" w:hAnsi="Calibri" w:cs="Arial"/>
                <w:bCs/>
                <w:iCs/>
                <w:sz w:val="24"/>
                <w:szCs w:val="24"/>
              </w:rPr>
              <w:t xml:space="preserve">79. Sara </w:t>
            </w:r>
            <w:proofErr w:type="spellStart"/>
            <w:r>
              <w:rPr>
                <w:rFonts w:ascii="Calibri" w:hAnsi="Calibri" w:cs="Arial"/>
                <w:bCs/>
                <w:iCs/>
                <w:sz w:val="24"/>
                <w:szCs w:val="24"/>
              </w:rPr>
              <w:t>Humes</w:t>
            </w:r>
            <w:proofErr w:type="spellEnd"/>
            <w:r>
              <w:rPr>
                <w:rFonts w:ascii="Calibri" w:hAnsi="Calibri" w:cs="Arial"/>
                <w:bCs/>
                <w:iCs/>
                <w:sz w:val="24"/>
                <w:szCs w:val="24"/>
              </w:rPr>
              <w:t xml:space="preserve">, Hao Chen, </w:t>
            </w:r>
            <w:r w:rsidRPr="002F61A7">
              <w:rPr>
                <w:rFonts w:ascii="Calibri" w:hAnsi="Calibri" w:cs="Arial"/>
                <w:b/>
                <w:bCs/>
                <w:iCs/>
                <w:sz w:val="24"/>
                <w:szCs w:val="24"/>
              </w:rPr>
              <w:t>John Lednicky</w:t>
            </w:r>
            <w:r>
              <w:rPr>
                <w:rFonts w:ascii="Calibri" w:hAnsi="Calibri" w:cs="Arial"/>
                <w:bCs/>
                <w:iCs/>
                <w:sz w:val="24"/>
                <w:szCs w:val="24"/>
              </w:rPr>
              <w:t xml:space="preserve">, Viet Dang, Nancy Denslow, and Tara Sabo-Attwood. Impacts of carbon nanotubes on lung cell lipidome and host immune responses following infection with pandemic influenza A virus.  </w:t>
            </w:r>
            <w:r w:rsidRPr="00976D89">
              <w:rPr>
                <w:rFonts w:ascii="Calibri" w:hAnsi="Calibri" w:cs="Arial"/>
                <w:bCs/>
                <w:iCs/>
                <w:sz w:val="24"/>
                <w:szCs w:val="24"/>
              </w:rPr>
              <w:t>Emerging Pathogens Institute Research Day, 23 Feb. 2017.</w:t>
            </w:r>
          </w:p>
          <w:p w14:paraId="4AB15489" w14:textId="77777777" w:rsidR="00976D89" w:rsidRDefault="00976D89" w:rsidP="00C15096">
            <w:pPr>
              <w:rPr>
                <w:rFonts w:ascii="Calibri" w:hAnsi="Calibri" w:cs="Arial"/>
                <w:bCs/>
                <w:iCs/>
                <w:sz w:val="24"/>
                <w:szCs w:val="24"/>
              </w:rPr>
            </w:pPr>
          </w:p>
          <w:p w14:paraId="1004EA42" w14:textId="77777777" w:rsidR="00976D89" w:rsidRDefault="00976D89" w:rsidP="00C15096">
            <w:pPr>
              <w:rPr>
                <w:rFonts w:ascii="Calibri" w:hAnsi="Calibri" w:cs="Arial"/>
                <w:bCs/>
                <w:iCs/>
                <w:sz w:val="24"/>
                <w:szCs w:val="24"/>
              </w:rPr>
            </w:pPr>
            <w:r>
              <w:rPr>
                <w:rFonts w:ascii="Calibri" w:hAnsi="Calibri" w:cs="Arial"/>
                <w:bCs/>
                <w:iCs/>
                <w:sz w:val="24"/>
                <w:szCs w:val="24"/>
              </w:rPr>
              <w:t>80.</w:t>
            </w:r>
            <w:r w:rsidR="00F63ACE">
              <w:rPr>
                <w:rFonts w:ascii="Calibri" w:hAnsi="Calibri" w:cs="Arial"/>
                <w:bCs/>
                <w:iCs/>
                <w:sz w:val="24"/>
                <w:szCs w:val="24"/>
              </w:rPr>
              <w:t xml:space="preserve"> Tania Bonny and </w:t>
            </w:r>
            <w:r w:rsidR="00F63ACE" w:rsidRPr="002F61A7">
              <w:rPr>
                <w:rFonts w:ascii="Calibri" w:hAnsi="Calibri" w:cs="Arial"/>
                <w:b/>
                <w:bCs/>
                <w:iCs/>
                <w:sz w:val="24"/>
                <w:szCs w:val="24"/>
              </w:rPr>
              <w:t>John Lednicky</w:t>
            </w:r>
            <w:r w:rsidR="00F63ACE">
              <w:rPr>
                <w:rFonts w:ascii="Calibri" w:hAnsi="Calibri" w:cs="Arial"/>
                <w:bCs/>
                <w:iCs/>
                <w:sz w:val="24"/>
                <w:szCs w:val="24"/>
              </w:rPr>
              <w:t xml:space="preserve">. </w:t>
            </w:r>
            <w:r>
              <w:rPr>
                <w:rFonts w:ascii="Calibri" w:hAnsi="Calibri" w:cs="Arial"/>
                <w:bCs/>
                <w:iCs/>
                <w:sz w:val="24"/>
                <w:szCs w:val="24"/>
              </w:rPr>
              <w:t xml:space="preserve">Isolation and identification of human coronavirus 229E (HCOV-229E) from frequently touched environmental surfaces in a classroom. </w:t>
            </w:r>
            <w:r w:rsidRPr="00976D89">
              <w:rPr>
                <w:rFonts w:ascii="Calibri" w:hAnsi="Calibri" w:cs="Arial"/>
                <w:bCs/>
                <w:iCs/>
                <w:sz w:val="24"/>
                <w:szCs w:val="24"/>
              </w:rPr>
              <w:t>Emerging Pathogens Institute Research Day, 23 Feb. 2017.</w:t>
            </w:r>
          </w:p>
          <w:p w14:paraId="279B9B54" w14:textId="77777777" w:rsidR="00976D89" w:rsidRDefault="00976D89" w:rsidP="00C15096">
            <w:pPr>
              <w:rPr>
                <w:rFonts w:ascii="Calibri" w:hAnsi="Calibri" w:cs="Arial"/>
                <w:bCs/>
                <w:iCs/>
                <w:sz w:val="24"/>
                <w:szCs w:val="24"/>
              </w:rPr>
            </w:pPr>
          </w:p>
          <w:p w14:paraId="17A2A595" w14:textId="77777777" w:rsidR="00976D89" w:rsidRDefault="00976D89" w:rsidP="00C15096">
            <w:pPr>
              <w:rPr>
                <w:rFonts w:ascii="Calibri" w:hAnsi="Calibri" w:cs="Arial"/>
                <w:bCs/>
                <w:iCs/>
                <w:sz w:val="24"/>
                <w:szCs w:val="24"/>
              </w:rPr>
            </w:pPr>
            <w:r>
              <w:rPr>
                <w:rFonts w:ascii="Calibri" w:hAnsi="Calibri" w:cs="Arial"/>
                <w:bCs/>
                <w:iCs/>
                <w:sz w:val="24"/>
                <w:szCs w:val="24"/>
              </w:rPr>
              <w:t xml:space="preserve">81. </w:t>
            </w:r>
            <w:r w:rsidR="00536964">
              <w:rPr>
                <w:rFonts w:ascii="Calibri" w:hAnsi="Calibri" w:cs="Arial"/>
                <w:bCs/>
                <w:iCs/>
                <w:sz w:val="24"/>
                <w:szCs w:val="24"/>
              </w:rPr>
              <w:t xml:space="preserve">Xiao Jiang, Julia Loeb, </w:t>
            </w:r>
            <w:r w:rsidR="00536964" w:rsidRPr="002F61A7">
              <w:rPr>
                <w:rFonts w:ascii="Calibri" w:hAnsi="Calibri" w:cs="Arial"/>
                <w:b/>
                <w:bCs/>
                <w:iCs/>
                <w:sz w:val="24"/>
                <w:szCs w:val="24"/>
              </w:rPr>
              <w:t>John Lednicky</w:t>
            </w:r>
            <w:r w:rsidR="00536964">
              <w:rPr>
                <w:rFonts w:ascii="Calibri" w:hAnsi="Calibri" w:cs="Arial"/>
                <w:bCs/>
                <w:iCs/>
                <w:sz w:val="24"/>
                <w:szCs w:val="24"/>
              </w:rPr>
              <w:t xml:space="preserve">, Chang-Yu Wu, and Hugh Fan. Paper-based microfluidic devices for detecting RNA from flu virus. </w:t>
            </w:r>
            <w:r w:rsidR="00536964" w:rsidRPr="00536964">
              <w:rPr>
                <w:rFonts w:ascii="Calibri" w:hAnsi="Calibri" w:cs="Arial"/>
                <w:bCs/>
                <w:iCs/>
                <w:sz w:val="24"/>
                <w:szCs w:val="24"/>
              </w:rPr>
              <w:t>Emerging Pathogens Institute Research Day, 23 Feb. 2017.</w:t>
            </w:r>
          </w:p>
          <w:p w14:paraId="55B70438" w14:textId="77777777" w:rsidR="00536964" w:rsidRDefault="00536964" w:rsidP="00C15096">
            <w:pPr>
              <w:rPr>
                <w:rFonts w:ascii="Calibri" w:hAnsi="Calibri" w:cs="Arial"/>
                <w:bCs/>
                <w:iCs/>
                <w:sz w:val="24"/>
                <w:szCs w:val="24"/>
              </w:rPr>
            </w:pPr>
          </w:p>
          <w:p w14:paraId="6929AFEF" w14:textId="77777777" w:rsidR="00536964" w:rsidRPr="00976D89" w:rsidRDefault="00536964" w:rsidP="00536964">
            <w:pPr>
              <w:rPr>
                <w:rFonts w:ascii="Calibri" w:hAnsi="Calibri" w:cs="Arial"/>
                <w:bCs/>
                <w:iCs/>
                <w:sz w:val="24"/>
                <w:szCs w:val="24"/>
              </w:rPr>
            </w:pPr>
            <w:r>
              <w:rPr>
                <w:rFonts w:ascii="Calibri" w:hAnsi="Calibri" w:cs="Arial"/>
                <w:bCs/>
                <w:iCs/>
                <w:sz w:val="24"/>
                <w:szCs w:val="24"/>
              </w:rPr>
              <w:lastRenderedPageBreak/>
              <w:t xml:space="preserve">82. Hao Chen, Julia Loeb, Sara </w:t>
            </w:r>
            <w:proofErr w:type="spellStart"/>
            <w:r>
              <w:rPr>
                <w:rFonts w:ascii="Calibri" w:hAnsi="Calibri" w:cs="Arial"/>
                <w:bCs/>
                <w:iCs/>
                <w:sz w:val="24"/>
                <w:szCs w:val="24"/>
              </w:rPr>
              <w:t>Humes</w:t>
            </w:r>
            <w:proofErr w:type="spellEnd"/>
            <w:r>
              <w:rPr>
                <w:rFonts w:ascii="Calibri" w:hAnsi="Calibri" w:cs="Arial"/>
                <w:bCs/>
                <w:iCs/>
                <w:sz w:val="24"/>
                <w:szCs w:val="24"/>
              </w:rPr>
              <w:t xml:space="preserve">, Sarah Robinson, </w:t>
            </w:r>
            <w:r w:rsidRPr="002F61A7">
              <w:rPr>
                <w:rFonts w:ascii="Calibri" w:hAnsi="Calibri" w:cs="Arial"/>
                <w:b/>
                <w:bCs/>
                <w:iCs/>
                <w:sz w:val="24"/>
                <w:szCs w:val="24"/>
              </w:rPr>
              <w:t>John Lednicky</w:t>
            </w:r>
            <w:r>
              <w:rPr>
                <w:rFonts w:ascii="Calibri" w:hAnsi="Calibri" w:cs="Arial"/>
                <w:bCs/>
                <w:iCs/>
                <w:sz w:val="24"/>
                <w:szCs w:val="24"/>
              </w:rPr>
              <w:t xml:space="preserve">, Tara Sabo-Attwood.  Single-walled carbon nanotubes increase influenza A virus infectivity through oxidative stress in vitro. </w:t>
            </w:r>
            <w:r w:rsidRPr="00976D89">
              <w:rPr>
                <w:rFonts w:ascii="Calibri" w:hAnsi="Calibri" w:cs="Arial"/>
                <w:bCs/>
                <w:iCs/>
                <w:sz w:val="24"/>
                <w:szCs w:val="24"/>
              </w:rPr>
              <w:t>Emerging Pathogens Institute Research Day, 23 Feb. 2017.</w:t>
            </w:r>
          </w:p>
          <w:p w14:paraId="7F4F4A9F" w14:textId="77777777" w:rsidR="00536964" w:rsidRDefault="00536964" w:rsidP="00C15096">
            <w:pPr>
              <w:rPr>
                <w:rFonts w:ascii="Calibri" w:eastAsia="Calibri" w:hAnsi="Calibri"/>
                <w:sz w:val="24"/>
                <w:szCs w:val="24"/>
              </w:rPr>
            </w:pPr>
          </w:p>
          <w:p w14:paraId="1FEEBE0F" w14:textId="77777777" w:rsidR="00536964" w:rsidRDefault="00536964" w:rsidP="00C15096">
            <w:pPr>
              <w:rPr>
                <w:rFonts w:ascii="Calibri" w:eastAsia="Calibri" w:hAnsi="Calibri"/>
                <w:sz w:val="24"/>
                <w:szCs w:val="24"/>
              </w:rPr>
            </w:pPr>
            <w:r>
              <w:rPr>
                <w:rFonts w:ascii="Calibri" w:eastAsia="Calibri" w:hAnsi="Calibri"/>
                <w:sz w:val="24"/>
                <w:szCs w:val="24"/>
              </w:rPr>
              <w:t xml:space="preserve">83.  Sarah White, </w:t>
            </w:r>
            <w:r w:rsidRPr="002F61A7">
              <w:rPr>
                <w:rFonts w:ascii="Calibri" w:eastAsia="Calibri" w:hAnsi="Calibri"/>
                <w:b/>
                <w:sz w:val="24"/>
                <w:szCs w:val="24"/>
              </w:rPr>
              <w:t>John Lednicky</w:t>
            </w:r>
            <w:r>
              <w:rPr>
                <w:rFonts w:ascii="Calibri" w:eastAsia="Calibri" w:hAnsi="Calibri"/>
                <w:sz w:val="24"/>
                <w:szCs w:val="24"/>
              </w:rPr>
              <w:t xml:space="preserve">, Valery Madsen Beau De </w:t>
            </w:r>
            <w:proofErr w:type="spellStart"/>
            <w:r>
              <w:rPr>
                <w:rFonts w:ascii="Calibri" w:eastAsia="Calibri" w:hAnsi="Calibri"/>
                <w:sz w:val="24"/>
                <w:szCs w:val="24"/>
              </w:rPr>
              <w:t>Rochars</w:t>
            </w:r>
            <w:proofErr w:type="spellEnd"/>
            <w:r>
              <w:rPr>
                <w:rFonts w:ascii="Calibri" w:eastAsia="Calibri" w:hAnsi="Calibri"/>
                <w:sz w:val="24"/>
                <w:szCs w:val="24"/>
              </w:rPr>
              <w:t>, Maha Elbadry, Bernard Okech, and J. Glenn Morris. Detection of arbovirus co-infections of humans during a chikungunya virus outbreak, Haiti, 2014.</w:t>
            </w:r>
            <w:r>
              <w:t xml:space="preserve"> </w:t>
            </w:r>
            <w:r w:rsidRPr="00536964">
              <w:rPr>
                <w:rFonts w:ascii="Calibri" w:eastAsia="Calibri" w:hAnsi="Calibri"/>
                <w:sz w:val="24"/>
                <w:szCs w:val="24"/>
              </w:rPr>
              <w:t>Emerging Pathogens Institute Research Day, 23 Feb. 2017.</w:t>
            </w:r>
          </w:p>
          <w:p w14:paraId="24FE0883" w14:textId="77777777" w:rsidR="007A6BCB" w:rsidRDefault="007A6BCB" w:rsidP="00536964">
            <w:pPr>
              <w:rPr>
                <w:rFonts w:ascii="Calibri" w:eastAsia="Calibri" w:hAnsi="Calibri"/>
                <w:sz w:val="24"/>
                <w:szCs w:val="24"/>
              </w:rPr>
            </w:pPr>
          </w:p>
          <w:p w14:paraId="409952DF" w14:textId="77777777" w:rsidR="00536964" w:rsidRDefault="00536964" w:rsidP="00536964">
            <w:pPr>
              <w:rPr>
                <w:rFonts w:ascii="Calibri" w:eastAsia="Calibri" w:hAnsi="Calibri"/>
                <w:sz w:val="24"/>
                <w:szCs w:val="24"/>
              </w:rPr>
            </w:pPr>
            <w:r>
              <w:rPr>
                <w:rFonts w:ascii="Calibri" w:eastAsia="Calibri" w:hAnsi="Calibri"/>
                <w:sz w:val="24"/>
                <w:szCs w:val="24"/>
              </w:rPr>
              <w:t xml:space="preserve">84.  </w:t>
            </w:r>
            <w:r w:rsidRPr="00536964">
              <w:rPr>
                <w:rFonts w:ascii="Calibri" w:eastAsia="Calibri" w:hAnsi="Calibri"/>
                <w:sz w:val="24"/>
                <w:szCs w:val="24"/>
              </w:rPr>
              <w:t xml:space="preserve">Sarah White, </w:t>
            </w:r>
            <w:r w:rsidRPr="002F61A7">
              <w:rPr>
                <w:rFonts w:ascii="Calibri" w:eastAsia="Calibri" w:hAnsi="Calibri"/>
                <w:b/>
                <w:sz w:val="24"/>
                <w:szCs w:val="24"/>
              </w:rPr>
              <w:t>John L</w:t>
            </w:r>
            <w:r w:rsidRPr="00536964">
              <w:rPr>
                <w:rFonts w:ascii="Calibri" w:eastAsia="Calibri" w:hAnsi="Calibri"/>
                <w:sz w:val="24"/>
                <w:szCs w:val="24"/>
              </w:rPr>
              <w:t xml:space="preserve">ednicky, </w:t>
            </w:r>
            <w:r>
              <w:rPr>
                <w:rFonts w:ascii="Calibri" w:eastAsia="Calibri" w:hAnsi="Calibri"/>
                <w:sz w:val="24"/>
                <w:szCs w:val="24"/>
              </w:rPr>
              <w:t>James Dunford</w:t>
            </w:r>
            <w:r w:rsidRPr="00536964">
              <w:rPr>
                <w:rFonts w:ascii="Calibri" w:eastAsia="Calibri" w:hAnsi="Calibri"/>
                <w:sz w:val="24"/>
                <w:szCs w:val="24"/>
              </w:rPr>
              <w:t>,</w:t>
            </w:r>
            <w:r>
              <w:rPr>
                <w:rFonts w:ascii="Calibri" w:eastAsia="Calibri" w:hAnsi="Calibri"/>
                <w:sz w:val="24"/>
                <w:szCs w:val="24"/>
              </w:rPr>
              <w:t xml:space="preserve"> and</w:t>
            </w:r>
            <w:r w:rsidRPr="00536964">
              <w:rPr>
                <w:rFonts w:ascii="Calibri" w:eastAsia="Calibri" w:hAnsi="Calibri"/>
                <w:sz w:val="24"/>
                <w:szCs w:val="24"/>
              </w:rPr>
              <w:t xml:space="preserve"> Bernard Okec</w:t>
            </w:r>
            <w:r>
              <w:rPr>
                <w:rFonts w:ascii="Calibri" w:eastAsia="Calibri" w:hAnsi="Calibri"/>
                <w:sz w:val="24"/>
                <w:szCs w:val="24"/>
              </w:rPr>
              <w:t xml:space="preserve">h. Detection of chikungunya-, dengue- and zika viruses in mosquitoes collected in Haiti, 2016. </w:t>
            </w:r>
            <w:r w:rsidRPr="00536964">
              <w:rPr>
                <w:rFonts w:ascii="Calibri" w:eastAsia="Calibri" w:hAnsi="Calibri"/>
                <w:sz w:val="24"/>
                <w:szCs w:val="24"/>
              </w:rPr>
              <w:t>Emerging Pathogens Institute Research Day, 23 Feb. 2017.</w:t>
            </w:r>
          </w:p>
          <w:p w14:paraId="550D0136" w14:textId="77777777" w:rsidR="00536964" w:rsidRDefault="00536964" w:rsidP="00536964">
            <w:pPr>
              <w:rPr>
                <w:rFonts w:ascii="Calibri" w:eastAsia="Calibri" w:hAnsi="Calibri"/>
                <w:sz w:val="24"/>
                <w:szCs w:val="24"/>
              </w:rPr>
            </w:pPr>
          </w:p>
          <w:p w14:paraId="6EF46A67" w14:textId="77777777" w:rsidR="00536964" w:rsidRDefault="00536964" w:rsidP="00536964">
            <w:pPr>
              <w:rPr>
                <w:rFonts w:ascii="Calibri" w:eastAsia="Calibri" w:hAnsi="Calibri"/>
                <w:sz w:val="24"/>
                <w:szCs w:val="24"/>
              </w:rPr>
            </w:pPr>
            <w:r>
              <w:rPr>
                <w:rFonts w:ascii="Calibri" w:eastAsia="Calibri" w:hAnsi="Calibri"/>
                <w:sz w:val="24"/>
                <w:szCs w:val="24"/>
              </w:rPr>
              <w:t xml:space="preserve">85. Gabriela Blohm, </w:t>
            </w:r>
            <w:r w:rsidR="00221913" w:rsidRPr="002F61A7">
              <w:rPr>
                <w:rFonts w:ascii="Calibri" w:eastAsia="Calibri" w:hAnsi="Calibri"/>
                <w:b/>
                <w:sz w:val="24"/>
                <w:szCs w:val="24"/>
              </w:rPr>
              <w:t>John Lednicky</w:t>
            </w:r>
            <w:r w:rsidR="00221913">
              <w:rPr>
                <w:rFonts w:ascii="Calibri" w:eastAsia="Calibri" w:hAnsi="Calibri"/>
                <w:sz w:val="24"/>
                <w:szCs w:val="24"/>
              </w:rPr>
              <w:t xml:space="preserve">, </w:t>
            </w:r>
            <w:r>
              <w:rPr>
                <w:rFonts w:ascii="Calibri" w:eastAsia="Calibri" w:hAnsi="Calibri"/>
                <w:sz w:val="24"/>
                <w:szCs w:val="24"/>
              </w:rPr>
              <w:t xml:space="preserve">Alberto </w:t>
            </w:r>
            <w:proofErr w:type="spellStart"/>
            <w:r>
              <w:rPr>
                <w:rFonts w:ascii="Calibri" w:eastAsia="Calibri" w:hAnsi="Calibri"/>
                <w:sz w:val="24"/>
                <w:szCs w:val="24"/>
              </w:rPr>
              <w:t>Paniz-Mondolfi</w:t>
            </w:r>
            <w:proofErr w:type="spellEnd"/>
            <w:r>
              <w:rPr>
                <w:rFonts w:ascii="Calibri" w:eastAsia="Calibri" w:hAnsi="Calibri"/>
                <w:sz w:val="24"/>
                <w:szCs w:val="24"/>
              </w:rPr>
              <w:t xml:space="preserve">, J. Glenn Morris, Jr., Marco </w:t>
            </w:r>
            <w:proofErr w:type="spellStart"/>
            <w:r>
              <w:rPr>
                <w:rFonts w:ascii="Calibri" w:eastAsia="Calibri" w:hAnsi="Calibri"/>
                <w:sz w:val="24"/>
                <w:szCs w:val="24"/>
              </w:rPr>
              <w:t>Salemi</w:t>
            </w:r>
            <w:proofErr w:type="spellEnd"/>
            <w:r>
              <w:rPr>
                <w:rFonts w:ascii="Calibri" w:eastAsia="Calibri" w:hAnsi="Calibri"/>
                <w:sz w:val="24"/>
                <w:szCs w:val="24"/>
              </w:rPr>
              <w:t xml:space="preserve">, Julia Loeb, Sarah White, Taylor </w:t>
            </w:r>
            <w:proofErr w:type="spellStart"/>
            <w:r>
              <w:rPr>
                <w:rFonts w:ascii="Calibri" w:eastAsia="Calibri" w:hAnsi="Calibri"/>
                <w:sz w:val="24"/>
                <w:szCs w:val="24"/>
              </w:rPr>
              <w:t>Paisie</w:t>
            </w:r>
            <w:proofErr w:type="spellEnd"/>
            <w:r>
              <w:rPr>
                <w:rFonts w:ascii="Calibri" w:eastAsia="Calibri" w:hAnsi="Calibri"/>
                <w:sz w:val="24"/>
                <w:szCs w:val="24"/>
              </w:rPr>
              <w:t xml:space="preserve">, and David Nolan. Evidence for transmission of zika virus from mother to baby by breast milk. </w:t>
            </w:r>
            <w:r w:rsidRPr="00536964">
              <w:rPr>
                <w:rFonts w:ascii="Calibri" w:eastAsia="Calibri" w:hAnsi="Calibri"/>
                <w:sz w:val="24"/>
                <w:szCs w:val="24"/>
              </w:rPr>
              <w:t>Emerging Pathogens Institute Research Day, 23 Feb. 2017.</w:t>
            </w:r>
          </w:p>
          <w:p w14:paraId="31A2DFF0" w14:textId="77777777" w:rsidR="00536964" w:rsidRDefault="00536964" w:rsidP="00536964">
            <w:pPr>
              <w:rPr>
                <w:rFonts w:ascii="Calibri" w:eastAsia="Calibri" w:hAnsi="Calibri"/>
                <w:sz w:val="24"/>
                <w:szCs w:val="24"/>
              </w:rPr>
            </w:pPr>
          </w:p>
          <w:p w14:paraId="5075D107" w14:textId="77777777" w:rsidR="00536964" w:rsidRDefault="00536964" w:rsidP="00221913">
            <w:pPr>
              <w:rPr>
                <w:rFonts w:ascii="Calibri" w:eastAsia="Calibri" w:hAnsi="Calibri"/>
                <w:sz w:val="24"/>
                <w:szCs w:val="24"/>
              </w:rPr>
            </w:pPr>
            <w:r>
              <w:rPr>
                <w:rFonts w:ascii="Calibri" w:eastAsia="Calibri" w:hAnsi="Calibri"/>
                <w:sz w:val="24"/>
                <w:szCs w:val="24"/>
              </w:rPr>
              <w:t xml:space="preserve">86.  </w:t>
            </w:r>
            <w:r w:rsidR="00221913">
              <w:rPr>
                <w:rFonts w:ascii="Calibri" w:eastAsia="Calibri" w:hAnsi="Calibri"/>
                <w:sz w:val="24"/>
                <w:szCs w:val="24"/>
              </w:rPr>
              <w:t>Gabriela Blohm</w:t>
            </w:r>
            <w:r w:rsidR="00221913" w:rsidRPr="002F61A7">
              <w:rPr>
                <w:rFonts w:ascii="Calibri" w:eastAsia="Calibri" w:hAnsi="Calibri"/>
                <w:b/>
                <w:sz w:val="24"/>
                <w:szCs w:val="24"/>
              </w:rPr>
              <w:t>, John Lednicky</w:t>
            </w:r>
            <w:r w:rsidR="00221913">
              <w:rPr>
                <w:rFonts w:ascii="Calibri" w:eastAsia="Calibri" w:hAnsi="Calibri"/>
                <w:sz w:val="24"/>
                <w:szCs w:val="24"/>
              </w:rPr>
              <w:t xml:space="preserve">, </w:t>
            </w:r>
            <w:r w:rsidR="00221913" w:rsidRPr="00221913">
              <w:rPr>
                <w:rFonts w:ascii="Calibri" w:eastAsia="Calibri" w:hAnsi="Calibri"/>
                <w:sz w:val="24"/>
                <w:szCs w:val="24"/>
              </w:rPr>
              <w:t xml:space="preserve">Alberto </w:t>
            </w:r>
            <w:proofErr w:type="spellStart"/>
            <w:r w:rsidR="00221913" w:rsidRPr="00221913">
              <w:rPr>
                <w:rFonts w:ascii="Calibri" w:eastAsia="Calibri" w:hAnsi="Calibri"/>
                <w:sz w:val="24"/>
                <w:szCs w:val="24"/>
              </w:rPr>
              <w:t>Paniz-Mondolfi</w:t>
            </w:r>
            <w:proofErr w:type="spellEnd"/>
            <w:r w:rsidR="00221913" w:rsidRPr="00221913">
              <w:rPr>
                <w:rFonts w:ascii="Calibri" w:eastAsia="Calibri" w:hAnsi="Calibri"/>
                <w:sz w:val="24"/>
                <w:szCs w:val="24"/>
              </w:rPr>
              <w:t xml:space="preserve">, </w:t>
            </w:r>
            <w:r w:rsidR="00221913">
              <w:rPr>
                <w:rFonts w:ascii="Calibri" w:eastAsia="Calibri" w:hAnsi="Calibri"/>
                <w:sz w:val="24"/>
                <w:szCs w:val="24"/>
              </w:rPr>
              <w:t xml:space="preserve">Tania Bonny, Julia Loeb, Juliet </w:t>
            </w:r>
            <w:proofErr w:type="spellStart"/>
            <w:r w:rsidR="00221913">
              <w:rPr>
                <w:rFonts w:ascii="Calibri" w:eastAsia="Calibri" w:hAnsi="Calibri"/>
                <w:sz w:val="24"/>
                <w:szCs w:val="24"/>
              </w:rPr>
              <w:t>Puliam</w:t>
            </w:r>
            <w:proofErr w:type="spellEnd"/>
            <w:r w:rsidR="00221913">
              <w:rPr>
                <w:rFonts w:ascii="Calibri" w:eastAsia="Calibri" w:hAnsi="Calibri"/>
                <w:sz w:val="24"/>
                <w:szCs w:val="24"/>
              </w:rPr>
              <w:t xml:space="preserve">, and J. Glenn Morris, Jr. Isolation of dengue 4 virus in clinical specimens from Venezuela during the outbreak of zika fever. </w:t>
            </w:r>
            <w:r w:rsidR="00221913" w:rsidRPr="00221913">
              <w:rPr>
                <w:rFonts w:ascii="Calibri" w:eastAsia="Calibri" w:hAnsi="Calibri"/>
                <w:sz w:val="24"/>
                <w:szCs w:val="24"/>
              </w:rPr>
              <w:t>Emerging Pathogens Institute Research Day, 23 Feb. 2017.</w:t>
            </w:r>
          </w:p>
          <w:p w14:paraId="52E0E763" w14:textId="77777777" w:rsidR="00C73D04" w:rsidRDefault="00C73D04" w:rsidP="00221913">
            <w:pPr>
              <w:rPr>
                <w:rFonts w:ascii="Calibri" w:eastAsia="Calibri" w:hAnsi="Calibri"/>
                <w:sz w:val="24"/>
                <w:szCs w:val="24"/>
              </w:rPr>
            </w:pPr>
          </w:p>
          <w:p w14:paraId="1919A5BF" w14:textId="77777777" w:rsidR="00C73D04" w:rsidRDefault="00C73D04" w:rsidP="00C73D04">
            <w:pPr>
              <w:rPr>
                <w:rFonts w:ascii="Calibri" w:eastAsia="Calibri" w:hAnsi="Calibri"/>
                <w:sz w:val="24"/>
                <w:szCs w:val="24"/>
              </w:rPr>
            </w:pPr>
            <w:r>
              <w:rPr>
                <w:rFonts w:ascii="Calibri" w:eastAsia="Calibri" w:hAnsi="Calibri"/>
                <w:sz w:val="24"/>
                <w:szCs w:val="24"/>
              </w:rPr>
              <w:t xml:space="preserve">87. </w:t>
            </w:r>
            <w:r w:rsidRPr="00C73D04">
              <w:rPr>
                <w:rFonts w:ascii="Calibri" w:eastAsia="Calibri" w:hAnsi="Calibri"/>
                <w:sz w:val="24"/>
                <w:szCs w:val="24"/>
              </w:rPr>
              <w:t>Mai-Juan Ma, MD, Guo-Lin Wang, PhD student, Benjamin Anderson, PhD, Zhen-</w:t>
            </w:r>
            <w:proofErr w:type="spellStart"/>
            <w:r w:rsidRPr="00C73D04">
              <w:rPr>
                <w:rFonts w:ascii="Calibri" w:eastAsia="Calibri" w:hAnsi="Calibri"/>
                <w:sz w:val="24"/>
                <w:szCs w:val="24"/>
              </w:rPr>
              <w:t>Qiang</w:t>
            </w:r>
            <w:proofErr w:type="spellEnd"/>
            <w:r w:rsidRPr="00C73D04">
              <w:rPr>
                <w:rFonts w:ascii="Calibri" w:eastAsia="Calibri" w:hAnsi="Calibri"/>
                <w:sz w:val="24"/>
                <w:szCs w:val="24"/>
              </w:rPr>
              <w:t xml:space="preserve"> Bi, MD, Bing Lu, MS, Xian-Jun Wang, MS, Chuang-Xin Wang, MS, Shan-Hui Chen, MS, Yan-Hua Qian, MPH, Shao-Xia Song, MS, Min Li, MS, </w:t>
            </w:r>
            <w:r w:rsidRPr="00640B23">
              <w:rPr>
                <w:rFonts w:ascii="Calibri" w:eastAsia="Calibri" w:hAnsi="Calibri"/>
                <w:b/>
                <w:sz w:val="24"/>
                <w:szCs w:val="24"/>
              </w:rPr>
              <w:t>John A. Lednicky,</w:t>
            </w:r>
            <w:r w:rsidRPr="00C73D04">
              <w:rPr>
                <w:rFonts w:ascii="Calibri" w:eastAsia="Calibri" w:hAnsi="Calibri"/>
                <w:sz w:val="24"/>
                <w:szCs w:val="24"/>
              </w:rPr>
              <w:t xml:space="preserve"> PhD, Teng Zhao, PhD student, Meng-Na Wu, MS student, Wu-Chun Cao, PhD and Gregory Gray, MD, MPH</w:t>
            </w:r>
            <w:r>
              <w:rPr>
                <w:rFonts w:ascii="Calibri" w:eastAsia="Calibri" w:hAnsi="Calibri"/>
                <w:sz w:val="24"/>
                <w:szCs w:val="24"/>
              </w:rPr>
              <w:t xml:space="preserve">. </w:t>
            </w:r>
            <w:r w:rsidRPr="00C73D04">
              <w:rPr>
                <w:rFonts w:ascii="Calibri" w:eastAsia="Calibri" w:hAnsi="Calibri"/>
                <w:sz w:val="24"/>
                <w:szCs w:val="24"/>
              </w:rPr>
              <w:t>Evidence for Cross-species Influenza A Virus Transmission within Swine Farms, China</w:t>
            </w:r>
            <w:r>
              <w:rPr>
                <w:rFonts w:ascii="Calibri" w:eastAsia="Calibri" w:hAnsi="Calibri"/>
                <w:sz w:val="24"/>
                <w:szCs w:val="24"/>
              </w:rPr>
              <w:t xml:space="preserve">. Abstract # 64165, </w:t>
            </w:r>
            <w:proofErr w:type="spellStart"/>
            <w:r>
              <w:rPr>
                <w:rFonts w:ascii="Calibri" w:eastAsia="Calibri" w:hAnsi="Calibri"/>
                <w:sz w:val="24"/>
                <w:szCs w:val="24"/>
              </w:rPr>
              <w:t>IDWeek</w:t>
            </w:r>
            <w:proofErr w:type="spellEnd"/>
            <w:r>
              <w:rPr>
                <w:rFonts w:ascii="Calibri" w:eastAsia="Calibri" w:hAnsi="Calibri"/>
                <w:sz w:val="24"/>
                <w:szCs w:val="24"/>
              </w:rPr>
              <w:t xml:space="preserve"> 2017.  12 May 2017.</w:t>
            </w:r>
          </w:p>
          <w:p w14:paraId="07F84FA1" w14:textId="77777777" w:rsidR="00C73D04" w:rsidRDefault="00C73D04" w:rsidP="00C73D04">
            <w:pPr>
              <w:rPr>
                <w:rFonts w:ascii="Calibri" w:eastAsia="Calibri" w:hAnsi="Calibri"/>
                <w:sz w:val="24"/>
                <w:szCs w:val="24"/>
              </w:rPr>
            </w:pPr>
          </w:p>
          <w:p w14:paraId="5C1392A7" w14:textId="77777777" w:rsidR="00C73D04" w:rsidRDefault="00C73D04" w:rsidP="00AA2580">
            <w:pPr>
              <w:rPr>
                <w:rFonts w:ascii="Calibri" w:eastAsia="Calibri" w:hAnsi="Calibri"/>
                <w:sz w:val="24"/>
                <w:szCs w:val="24"/>
              </w:rPr>
            </w:pPr>
            <w:r>
              <w:rPr>
                <w:rFonts w:ascii="Calibri" w:eastAsia="Calibri" w:hAnsi="Calibri"/>
                <w:sz w:val="24"/>
                <w:szCs w:val="24"/>
              </w:rPr>
              <w:t xml:space="preserve">88. </w:t>
            </w:r>
            <w:r w:rsidRPr="00C73D04">
              <w:rPr>
                <w:rFonts w:ascii="Calibri" w:eastAsia="Calibri" w:hAnsi="Calibri"/>
                <w:sz w:val="24"/>
                <w:szCs w:val="24"/>
              </w:rPr>
              <w:t xml:space="preserve">Sarah White, </w:t>
            </w:r>
            <w:r w:rsidRPr="00640B23">
              <w:rPr>
                <w:rFonts w:ascii="Calibri" w:eastAsia="Calibri" w:hAnsi="Calibri"/>
                <w:b/>
                <w:sz w:val="24"/>
                <w:szCs w:val="24"/>
              </w:rPr>
              <w:t>John Lednicky</w:t>
            </w:r>
            <w:r w:rsidRPr="00C73D04">
              <w:rPr>
                <w:rFonts w:ascii="Calibri" w:eastAsia="Calibri" w:hAnsi="Calibri"/>
                <w:sz w:val="24"/>
                <w:szCs w:val="24"/>
              </w:rPr>
              <w:t xml:space="preserve">, </w:t>
            </w:r>
            <w:r w:rsidR="00A024B7" w:rsidRPr="00C73D04">
              <w:rPr>
                <w:rFonts w:ascii="Calibri" w:eastAsia="Calibri" w:hAnsi="Calibri"/>
                <w:sz w:val="24"/>
                <w:szCs w:val="24"/>
              </w:rPr>
              <w:t xml:space="preserve">J. Glenn Morris Jr., </w:t>
            </w:r>
            <w:r w:rsidRPr="00C73D04">
              <w:rPr>
                <w:rFonts w:ascii="Calibri" w:eastAsia="Calibri" w:hAnsi="Calibri"/>
                <w:sz w:val="24"/>
                <w:szCs w:val="24"/>
              </w:rPr>
              <w:t>Bernard Okech</w:t>
            </w:r>
            <w:r w:rsidR="00A024B7">
              <w:rPr>
                <w:rFonts w:ascii="Calibri" w:eastAsia="Calibri" w:hAnsi="Calibri"/>
                <w:sz w:val="24"/>
                <w:szCs w:val="24"/>
              </w:rPr>
              <w:t>,</w:t>
            </w:r>
            <w:r w:rsidRPr="00C73D04">
              <w:rPr>
                <w:rFonts w:ascii="Calibri" w:eastAsia="Calibri" w:hAnsi="Calibri"/>
                <w:sz w:val="24"/>
                <w:szCs w:val="24"/>
              </w:rPr>
              <w:t xml:space="preserve"> and </w:t>
            </w:r>
            <w:r w:rsidR="00A024B7" w:rsidRPr="00C73D04">
              <w:rPr>
                <w:rFonts w:ascii="Calibri" w:eastAsia="Calibri" w:hAnsi="Calibri"/>
                <w:sz w:val="24"/>
                <w:szCs w:val="24"/>
              </w:rPr>
              <w:t xml:space="preserve">James Dunford, </w:t>
            </w:r>
            <w:r w:rsidRPr="00C73D04">
              <w:rPr>
                <w:rFonts w:ascii="Calibri" w:eastAsia="Calibri" w:hAnsi="Calibri"/>
                <w:sz w:val="24"/>
                <w:szCs w:val="24"/>
              </w:rPr>
              <w:t>University of Florida, Gainesville, FL, Navy and Marine Corps Public Health Center, Portsmouth, VA ESA Section: Medical, Urban, and Veterinary Entomology (MUVE) - Detection of Chikungunya-, Dengue- and Zika viruses in mosquitoes collected in Haiti, 2016</w:t>
            </w:r>
            <w:r>
              <w:rPr>
                <w:rFonts w:ascii="Calibri" w:eastAsia="Calibri" w:hAnsi="Calibri"/>
                <w:sz w:val="24"/>
                <w:szCs w:val="24"/>
              </w:rPr>
              <w:t xml:space="preserve">. </w:t>
            </w:r>
            <w:r w:rsidR="00AA2580" w:rsidRPr="00AA2580">
              <w:rPr>
                <w:rFonts w:ascii="Calibri" w:eastAsia="Calibri" w:hAnsi="Calibri"/>
                <w:sz w:val="24"/>
                <w:szCs w:val="24"/>
              </w:rPr>
              <w:t>Entomology 2017, ESA’s 65th Annual Meeting, November 5-8</w:t>
            </w:r>
            <w:r w:rsidR="00A024B7">
              <w:rPr>
                <w:rFonts w:ascii="Calibri" w:eastAsia="Calibri" w:hAnsi="Calibri"/>
                <w:sz w:val="24"/>
                <w:szCs w:val="24"/>
              </w:rPr>
              <w:t xml:space="preserve"> </w:t>
            </w:r>
            <w:r w:rsidR="00AA2580" w:rsidRPr="00AA2580">
              <w:rPr>
                <w:rFonts w:ascii="Calibri" w:eastAsia="Calibri" w:hAnsi="Calibri"/>
                <w:sz w:val="24"/>
                <w:szCs w:val="24"/>
              </w:rPr>
              <w:t>Denver, Colorado</w:t>
            </w:r>
            <w:r w:rsidR="00AA2580">
              <w:rPr>
                <w:rFonts w:ascii="Calibri" w:eastAsia="Calibri" w:hAnsi="Calibri"/>
                <w:sz w:val="24"/>
                <w:szCs w:val="24"/>
              </w:rPr>
              <w:t>.</w:t>
            </w:r>
            <w:r w:rsidR="00A024B7">
              <w:rPr>
                <w:rFonts w:ascii="Calibri" w:eastAsia="Calibri" w:hAnsi="Calibri"/>
                <w:sz w:val="24"/>
                <w:szCs w:val="24"/>
              </w:rPr>
              <w:t xml:space="preserve"> Presented 8 </w:t>
            </w:r>
            <w:proofErr w:type="gramStart"/>
            <w:r w:rsidR="00A024B7">
              <w:rPr>
                <w:rFonts w:ascii="Calibri" w:eastAsia="Calibri" w:hAnsi="Calibri"/>
                <w:sz w:val="24"/>
                <w:szCs w:val="24"/>
              </w:rPr>
              <w:t>Nov.,</w:t>
            </w:r>
            <w:proofErr w:type="gramEnd"/>
            <w:r w:rsidR="00A024B7">
              <w:rPr>
                <w:rFonts w:ascii="Calibri" w:eastAsia="Calibri" w:hAnsi="Calibri"/>
                <w:sz w:val="24"/>
                <w:szCs w:val="24"/>
              </w:rPr>
              <w:t xml:space="preserve"> 2017.</w:t>
            </w:r>
          </w:p>
          <w:p w14:paraId="75EDEF39" w14:textId="77777777" w:rsidR="00A024B7" w:rsidRDefault="00A024B7" w:rsidP="0047430F">
            <w:pPr>
              <w:rPr>
                <w:rFonts w:ascii="Calibri" w:eastAsia="Calibri" w:hAnsi="Calibri"/>
                <w:sz w:val="24"/>
                <w:szCs w:val="24"/>
              </w:rPr>
            </w:pPr>
          </w:p>
          <w:p w14:paraId="43FF66C0" w14:textId="77777777" w:rsidR="0047430F" w:rsidRDefault="0047430F" w:rsidP="0047430F">
            <w:pPr>
              <w:rPr>
                <w:rFonts w:ascii="Calibri" w:eastAsia="Calibri" w:hAnsi="Calibri"/>
                <w:sz w:val="24"/>
                <w:szCs w:val="24"/>
              </w:rPr>
            </w:pPr>
            <w:r>
              <w:rPr>
                <w:rFonts w:ascii="Calibri" w:eastAsia="Calibri" w:hAnsi="Calibri"/>
                <w:sz w:val="24"/>
                <w:szCs w:val="24"/>
              </w:rPr>
              <w:t xml:space="preserve">89. </w:t>
            </w:r>
            <w:r w:rsidRPr="0047430F">
              <w:rPr>
                <w:rFonts w:ascii="Calibri" w:eastAsia="Calibri" w:hAnsi="Calibri"/>
                <w:sz w:val="24"/>
                <w:szCs w:val="24"/>
              </w:rPr>
              <w:t>Gabriela M. Blohm</w:t>
            </w:r>
            <w:r>
              <w:rPr>
                <w:rFonts w:ascii="Calibri" w:eastAsia="Calibri" w:hAnsi="Calibri"/>
                <w:sz w:val="24"/>
                <w:szCs w:val="24"/>
              </w:rPr>
              <w:t>, Xiao Jiang</w:t>
            </w:r>
            <w:r w:rsidRPr="0047430F">
              <w:rPr>
                <w:rFonts w:ascii="Calibri" w:eastAsia="Calibri" w:hAnsi="Calibri"/>
                <w:sz w:val="24"/>
                <w:szCs w:val="24"/>
              </w:rPr>
              <w:t xml:space="preserve">, J. Glenn Morris, </w:t>
            </w:r>
            <w:proofErr w:type="gramStart"/>
            <w:r w:rsidRPr="0047430F">
              <w:rPr>
                <w:rFonts w:ascii="Calibri" w:eastAsia="Calibri" w:hAnsi="Calibri"/>
                <w:sz w:val="24"/>
                <w:szCs w:val="24"/>
              </w:rPr>
              <w:t>Jr.</w:t>
            </w:r>
            <w:proofErr w:type="gramEnd"/>
            <w:r w:rsidRPr="0047430F">
              <w:rPr>
                <w:rFonts w:ascii="Calibri" w:eastAsia="Calibri" w:hAnsi="Calibri"/>
                <w:sz w:val="24"/>
                <w:szCs w:val="24"/>
              </w:rPr>
              <w:t xml:space="preserve"> and </w:t>
            </w:r>
            <w:r w:rsidRPr="00640B23">
              <w:rPr>
                <w:rFonts w:ascii="Calibri" w:eastAsia="Calibri" w:hAnsi="Calibri"/>
                <w:b/>
                <w:sz w:val="24"/>
                <w:szCs w:val="24"/>
              </w:rPr>
              <w:t>John A. Lednicky</w:t>
            </w:r>
            <w:r>
              <w:rPr>
                <w:rFonts w:ascii="Calibri" w:eastAsia="Calibri" w:hAnsi="Calibri"/>
                <w:sz w:val="24"/>
                <w:szCs w:val="24"/>
              </w:rPr>
              <w:t xml:space="preserve">. </w:t>
            </w:r>
            <w:r w:rsidRPr="0047430F">
              <w:rPr>
                <w:rFonts w:ascii="Calibri" w:eastAsia="Calibri" w:hAnsi="Calibri"/>
                <w:sz w:val="24"/>
                <w:szCs w:val="24"/>
              </w:rPr>
              <w:t>Rapid diagnostic test for Zika virus in dried blood spots</w:t>
            </w:r>
            <w:r>
              <w:rPr>
                <w:rFonts w:ascii="Calibri" w:eastAsia="Calibri" w:hAnsi="Calibri"/>
                <w:sz w:val="24"/>
                <w:szCs w:val="24"/>
              </w:rPr>
              <w:t xml:space="preserve"> </w:t>
            </w:r>
            <w:r w:rsidRPr="0047430F">
              <w:rPr>
                <w:rFonts w:ascii="Calibri" w:eastAsia="Calibri" w:hAnsi="Calibri"/>
                <w:sz w:val="24"/>
                <w:szCs w:val="24"/>
              </w:rPr>
              <w:t>with low demands on instrumentation</w:t>
            </w:r>
            <w:r>
              <w:rPr>
                <w:rFonts w:ascii="Calibri" w:eastAsia="Calibri" w:hAnsi="Calibri"/>
                <w:sz w:val="24"/>
                <w:szCs w:val="24"/>
              </w:rPr>
              <w:t>.  Florida Health Zika meeting.</w:t>
            </w:r>
            <w:r w:rsidR="009C508D">
              <w:rPr>
                <w:rFonts w:ascii="Calibri" w:eastAsia="Calibri" w:hAnsi="Calibri"/>
                <w:sz w:val="24"/>
                <w:szCs w:val="24"/>
              </w:rPr>
              <w:t xml:space="preserve">  9 Oct. 2017, Florida Health Zika Research Symposium, Florida Atlantic University, Boca Raton, Florida.</w:t>
            </w:r>
          </w:p>
          <w:p w14:paraId="3815B622" w14:textId="77777777" w:rsidR="00640B23" w:rsidRDefault="00640B23" w:rsidP="0047430F">
            <w:pPr>
              <w:rPr>
                <w:rFonts w:ascii="Calibri" w:eastAsia="Calibri" w:hAnsi="Calibri"/>
                <w:sz w:val="24"/>
                <w:szCs w:val="24"/>
              </w:rPr>
            </w:pPr>
          </w:p>
          <w:p w14:paraId="33F8FCC9" w14:textId="77777777" w:rsidR="00640B23" w:rsidRDefault="00640B23" w:rsidP="00640B23">
            <w:pPr>
              <w:rPr>
                <w:rFonts w:ascii="Calibri" w:eastAsia="Calibri" w:hAnsi="Calibri"/>
                <w:sz w:val="24"/>
                <w:szCs w:val="24"/>
              </w:rPr>
            </w:pPr>
            <w:r>
              <w:rPr>
                <w:rFonts w:ascii="Calibri" w:eastAsia="Calibri" w:hAnsi="Calibri"/>
                <w:sz w:val="24"/>
                <w:szCs w:val="24"/>
              </w:rPr>
              <w:t xml:space="preserve">90.  </w:t>
            </w:r>
            <w:r w:rsidRPr="00640B23">
              <w:rPr>
                <w:rFonts w:ascii="Calibri" w:eastAsia="Calibri" w:hAnsi="Calibri"/>
                <w:sz w:val="24"/>
                <w:szCs w:val="24"/>
              </w:rPr>
              <w:t xml:space="preserve">Bianca L. </w:t>
            </w:r>
            <w:proofErr w:type="spellStart"/>
            <w:r w:rsidRPr="00640B23">
              <w:rPr>
                <w:rFonts w:ascii="Calibri" w:eastAsia="Calibri" w:hAnsi="Calibri"/>
                <w:sz w:val="24"/>
                <w:szCs w:val="24"/>
              </w:rPr>
              <w:t>Artiaga</w:t>
            </w:r>
            <w:proofErr w:type="spellEnd"/>
            <w:r w:rsidRPr="00640B23">
              <w:rPr>
                <w:rFonts w:ascii="Calibri" w:eastAsia="Calibri" w:hAnsi="Calibri"/>
                <w:sz w:val="24"/>
                <w:szCs w:val="24"/>
              </w:rPr>
              <w:t>, Guan Yang</w:t>
            </w:r>
            <w:r>
              <w:rPr>
                <w:rFonts w:ascii="Calibri" w:eastAsia="Calibri" w:hAnsi="Calibri"/>
                <w:sz w:val="24"/>
                <w:szCs w:val="24"/>
              </w:rPr>
              <w:t>, Julia C. Loeb</w:t>
            </w:r>
            <w:r w:rsidRPr="00640B23">
              <w:rPr>
                <w:rFonts w:ascii="Calibri" w:eastAsia="Calibri" w:hAnsi="Calibri"/>
                <w:sz w:val="24"/>
                <w:szCs w:val="24"/>
              </w:rPr>
              <w:t xml:space="preserve">, Jürgen A. Richt, Jeffrey R. Abbott, </w:t>
            </w:r>
            <w:r w:rsidRPr="00640B23">
              <w:rPr>
                <w:rFonts w:ascii="Calibri" w:eastAsia="Calibri" w:hAnsi="Calibri"/>
                <w:b/>
                <w:sz w:val="24"/>
                <w:szCs w:val="24"/>
              </w:rPr>
              <w:t xml:space="preserve">John A. Lednicky </w:t>
            </w:r>
            <w:r w:rsidRPr="00640B23">
              <w:rPr>
                <w:rFonts w:ascii="Calibri" w:eastAsia="Calibri" w:hAnsi="Calibri"/>
                <w:sz w:val="24"/>
                <w:szCs w:val="24"/>
              </w:rPr>
              <w:t>&amp; John P. Drive</w:t>
            </w:r>
            <w:r>
              <w:rPr>
                <w:rFonts w:ascii="Calibri" w:eastAsia="Calibri" w:hAnsi="Calibri"/>
                <w:sz w:val="24"/>
                <w:szCs w:val="24"/>
              </w:rPr>
              <w:t>r.</w:t>
            </w:r>
            <w:r>
              <w:t xml:space="preserve"> </w:t>
            </w:r>
            <w:r w:rsidRPr="00640B23">
              <w:rPr>
                <w:rFonts w:ascii="Calibri" w:eastAsia="Calibri" w:hAnsi="Calibri"/>
                <w:sz w:val="24"/>
                <w:szCs w:val="24"/>
              </w:rPr>
              <w:t xml:space="preserve">Comparing NKT cell therapy to oseltamivir phosphate </w:t>
            </w:r>
            <w:r w:rsidRPr="00640B23">
              <w:rPr>
                <w:rFonts w:ascii="Calibri" w:eastAsia="Calibri" w:hAnsi="Calibri"/>
                <w:sz w:val="24"/>
                <w:szCs w:val="24"/>
              </w:rPr>
              <w:lastRenderedPageBreak/>
              <w:t>(Tamiflu®) for controlling pandemic H1N1 influenza</w:t>
            </w:r>
            <w:r>
              <w:rPr>
                <w:rFonts w:ascii="Calibri" w:eastAsia="Calibri" w:hAnsi="Calibri"/>
                <w:sz w:val="24"/>
                <w:szCs w:val="24"/>
              </w:rPr>
              <w:t>. Submitted to AAI for annual meeting</w:t>
            </w:r>
            <w:r w:rsidR="003A3F8C">
              <w:rPr>
                <w:rFonts w:ascii="Calibri" w:eastAsia="Calibri" w:hAnsi="Calibri"/>
                <w:sz w:val="24"/>
                <w:szCs w:val="24"/>
              </w:rPr>
              <w:t xml:space="preserve"> (presented May 18, 2018)</w:t>
            </w:r>
            <w:r>
              <w:rPr>
                <w:rFonts w:ascii="Calibri" w:eastAsia="Calibri" w:hAnsi="Calibri"/>
                <w:sz w:val="24"/>
                <w:szCs w:val="24"/>
              </w:rPr>
              <w:t>.</w:t>
            </w:r>
          </w:p>
          <w:p w14:paraId="72067AF7" w14:textId="77777777" w:rsidR="00127AAA" w:rsidRDefault="00127AAA" w:rsidP="00640B23">
            <w:pPr>
              <w:rPr>
                <w:rFonts w:ascii="Calibri" w:eastAsia="Calibri" w:hAnsi="Calibri"/>
                <w:sz w:val="24"/>
                <w:szCs w:val="24"/>
              </w:rPr>
            </w:pPr>
          </w:p>
          <w:p w14:paraId="7DA84EA9" w14:textId="77777777" w:rsidR="00127AAA" w:rsidRDefault="00127AAA" w:rsidP="00640B23">
            <w:pPr>
              <w:rPr>
                <w:rFonts w:ascii="Calibri" w:eastAsia="Calibri" w:hAnsi="Calibri"/>
                <w:sz w:val="24"/>
                <w:szCs w:val="24"/>
              </w:rPr>
            </w:pPr>
            <w:r>
              <w:rPr>
                <w:rFonts w:ascii="Calibri" w:eastAsia="Calibri" w:hAnsi="Calibri"/>
                <w:sz w:val="24"/>
                <w:szCs w:val="24"/>
              </w:rPr>
              <w:t xml:space="preserve">91. </w:t>
            </w:r>
            <w:r w:rsidRPr="00127AAA">
              <w:rPr>
                <w:rFonts w:ascii="Calibri" w:eastAsia="Calibri" w:hAnsi="Calibri"/>
                <w:sz w:val="24"/>
                <w:szCs w:val="24"/>
              </w:rPr>
              <w:t xml:space="preserve">Trevor B. </w:t>
            </w:r>
            <w:proofErr w:type="gramStart"/>
            <w:r w:rsidRPr="00127AAA">
              <w:rPr>
                <w:rFonts w:ascii="Calibri" w:eastAsia="Calibri" w:hAnsi="Calibri"/>
                <w:sz w:val="24"/>
                <w:szCs w:val="24"/>
              </w:rPr>
              <w:t>Tilly,,</w:t>
            </w:r>
            <w:proofErr w:type="gramEnd"/>
            <w:r w:rsidRPr="00127AAA">
              <w:rPr>
                <w:rFonts w:ascii="Calibri" w:eastAsia="Calibri" w:hAnsi="Calibri"/>
                <w:sz w:val="24"/>
                <w:szCs w:val="24"/>
              </w:rPr>
              <w:t xml:space="preserve"> Ryan X. Ward, </w:t>
            </w:r>
            <w:proofErr w:type="spellStart"/>
            <w:r w:rsidRPr="00127AAA">
              <w:rPr>
                <w:rFonts w:ascii="Calibri" w:eastAsia="Calibri" w:hAnsi="Calibri"/>
                <w:sz w:val="24"/>
                <w:szCs w:val="24"/>
              </w:rPr>
              <w:t>Jiva</w:t>
            </w:r>
            <w:proofErr w:type="spellEnd"/>
            <w:r w:rsidRPr="00127AAA">
              <w:rPr>
                <w:rFonts w:ascii="Calibri" w:eastAsia="Calibri" w:hAnsi="Calibri"/>
                <w:sz w:val="24"/>
                <w:szCs w:val="24"/>
              </w:rPr>
              <w:t xml:space="preserve"> K. Luthra, Sarah Robinson, </w:t>
            </w:r>
            <w:proofErr w:type="spellStart"/>
            <w:r w:rsidRPr="00127AAA">
              <w:rPr>
                <w:rFonts w:ascii="Calibri" w:eastAsia="Calibri" w:hAnsi="Calibri"/>
                <w:sz w:val="24"/>
                <w:szCs w:val="24"/>
              </w:rPr>
              <w:t>Arantzazu</w:t>
            </w:r>
            <w:proofErr w:type="spellEnd"/>
            <w:r w:rsidRPr="00127AAA">
              <w:rPr>
                <w:rFonts w:ascii="Calibri" w:eastAsia="Calibri" w:hAnsi="Calibri"/>
                <w:sz w:val="24"/>
                <w:szCs w:val="24"/>
              </w:rPr>
              <w:t xml:space="preserve"> Eiguren-Fernandez4, Saber M. Hussain, Tara L. Sabo-Attwood, </w:t>
            </w:r>
            <w:r w:rsidRPr="009E363D">
              <w:rPr>
                <w:rFonts w:ascii="Calibri" w:eastAsia="Calibri" w:hAnsi="Calibri"/>
                <w:b/>
                <w:sz w:val="24"/>
                <w:szCs w:val="24"/>
              </w:rPr>
              <w:t>John A. Lednicky,</w:t>
            </w:r>
            <w:r w:rsidRPr="00127AAA">
              <w:rPr>
                <w:rFonts w:ascii="Calibri" w:eastAsia="Calibri" w:hAnsi="Calibri"/>
                <w:sz w:val="24"/>
                <w:szCs w:val="24"/>
              </w:rPr>
              <w:t xml:space="preserve"> Chang-Yu Wu</w:t>
            </w:r>
            <w:r>
              <w:rPr>
                <w:rFonts w:ascii="Calibri" w:eastAsia="Calibri" w:hAnsi="Calibri"/>
                <w:sz w:val="24"/>
                <w:szCs w:val="24"/>
              </w:rPr>
              <w:t xml:space="preserve">. </w:t>
            </w:r>
          </w:p>
          <w:p w14:paraId="3CDEB031" w14:textId="77777777" w:rsidR="00127AAA" w:rsidRDefault="00127AAA" w:rsidP="00640B23">
            <w:pPr>
              <w:rPr>
                <w:rFonts w:ascii="Calibri" w:eastAsia="Calibri" w:hAnsi="Calibri"/>
                <w:sz w:val="24"/>
                <w:szCs w:val="24"/>
              </w:rPr>
            </w:pPr>
            <w:r w:rsidRPr="00127AAA">
              <w:rPr>
                <w:rFonts w:ascii="Calibri" w:eastAsia="Calibri" w:hAnsi="Calibri"/>
                <w:sz w:val="24"/>
                <w:szCs w:val="24"/>
              </w:rPr>
              <w:t>Optimization of DAVID Cell Exposure System for Toxicity Analysis of Nanoparticles at the Air-Liquid Interface</w:t>
            </w:r>
            <w:r w:rsidR="00217335">
              <w:rPr>
                <w:rFonts w:ascii="Calibri" w:eastAsia="Calibri" w:hAnsi="Calibri"/>
                <w:sz w:val="24"/>
                <w:szCs w:val="24"/>
              </w:rPr>
              <w:t xml:space="preserve">. </w:t>
            </w:r>
            <w:r>
              <w:rPr>
                <w:rFonts w:ascii="Calibri" w:eastAsia="Calibri" w:hAnsi="Calibri"/>
                <w:sz w:val="24"/>
                <w:szCs w:val="24"/>
              </w:rPr>
              <w:t xml:space="preserve"> International Aerosol Conference/AAAR 2018</w:t>
            </w:r>
            <w:r w:rsidR="00217335">
              <w:rPr>
                <w:rFonts w:ascii="Calibri" w:eastAsia="Calibri" w:hAnsi="Calibri"/>
                <w:sz w:val="24"/>
                <w:szCs w:val="24"/>
              </w:rPr>
              <w:t xml:space="preserve">; </w:t>
            </w:r>
            <w:r w:rsidR="00217335" w:rsidRPr="00217335">
              <w:rPr>
                <w:rFonts w:ascii="Calibri" w:eastAsia="Calibri" w:hAnsi="Calibri"/>
                <w:sz w:val="24"/>
                <w:szCs w:val="24"/>
              </w:rPr>
              <w:t xml:space="preserve">September 2-7, </w:t>
            </w:r>
            <w:proofErr w:type="gramStart"/>
            <w:r w:rsidR="00217335" w:rsidRPr="00217335">
              <w:rPr>
                <w:rFonts w:ascii="Calibri" w:eastAsia="Calibri" w:hAnsi="Calibri"/>
                <w:sz w:val="24"/>
                <w:szCs w:val="24"/>
              </w:rPr>
              <w:t>2018</w:t>
            </w:r>
            <w:proofErr w:type="gramEnd"/>
            <w:r w:rsidR="00217335" w:rsidRPr="00217335">
              <w:rPr>
                <w:rFonts w:ascii="Calibri" w:eastAsia="Calibri" w:hAnsi="Calibri"/>
                <w:sz w:val="24"/>
                <w:szCs w:val="24"/>
              </w:rPr>
              <w:t xml:space="preserve"> at the America’s Center in St. Louis, Missouri, USA</w:t>
            </w:r>
            <w:r w:rsidR="00217335">
              <w:rPr>
                <w:rFonts w:ascii="Calibri" w:eastAsia="Calibri" w:hAnsi="Calibri"/>
                <w:sz w:val="24"/>
                <w:szCs w:val="24"/>
              </w:rPr>
              <w:t>.</w:t>
            </w:r>
          </w:p>
          <w:p w14:paraId="461A18F3" w14:textId="77777777" w:rsidR="00127AAA" w:rsidRDefault="00127AAA" w:rsidP="00640B23">
            <w:pPr>
              <w:rPr>
                <w:rFonts w:ascii="Calibri" w:eastAsia="Calibri" w:hAnsi="Calibri"/>
                <w:sz w:val="24"/>
                <w:szCs w:val="24"/>
              </w:rPr>
            </w:pPr>
          </w:p>
          <w:p w14:paraId="723BF140" w14:textId="77777777" w:rsidR="009E363D" w:rsidRDefault="00127AAA" w:rsidP="009E363D">
            <w:pPr>
              <w:rPr>
                <w:rFonts w:ascii="Calibri" w:eastAsia="Calibri" w:hAnsi="Calibri"/>
                <w:sz w:val="24"/>
                <w:szCs w:val="24"/>
              </w:rPr>
            </w:pPr>
            <w:r>
              <w:rPr>
                <w:rFonts w:ascii="Calibri" w:eastAsia="Calibri" w:hAnsi="Calibri"/>
                <w:sz w:val="24"/>
                <w:szCs w:val="24"/>
              </w:rPr>
              <w:t xml:space="preserve">92. </w:t>
            </w:r>
            <w:r w:rsidRPr="00127AAA">
              <w:rPr>
                <w:rFonts w:ascii="Calibri" w:eastAsia="Calibri" w:hAnsi="Calibri"/>
                <w:sz w:val="24"/>
                <w:szCs w:val="24"/>
              </w:rPr>
              <w:t xml:space="preserve">Ryan X. Ward, Trevor B. Tilly, Sarah Robinson, </w:t>
            </w:r>
            <w:proofErr w:type="spellStart"/>
            <w:r w:rsidRPr="00127AAA">
              <w:rPr>
                <w:rFonts w:ascii="Calibri" w:eastAsia="Calibri" w:hAnsi="Calibri"/>
                <w:sz w:val="24"/>
                <w:szCs w:val="24"/>
              </w:rPr>
              <w:t>Arantzazu</w:t>
            </w:r>
            <w:proofErr w:type="spellEnd"/>
            <w:r w:rsidRPr="00127AAA">
              <w:rPr>
                <w:rFonts w:ascii="Calibri" w:eastAsia="Calibri" w:hAnsi="Calibri"/>
                <w:sz w:val="24"/>
                <w:szCs w:val="24"/>
              </w:rPr>
              <w:t xml:space="preserve"> Eiguren-Fernandez3, Tara L. Sabo-Attwood, </w:t>
            </w:r>
            <w:r w:rsidRPr="009E363D">
              <w:rPr>
                <w:rFonts w:ascii="Calibri" w:eastAsia="Calibri" w:hAnsi="Calibri"/>
                <w:b/>
                <w:sz w:val="24"/>
                <w:szCs w:val="24"/>
              </w:rPr>
              <w:t>John A. Lednicky</w:t>
            </w:r>
            <w:r w:rsidRPr="00127AAA">
              <w:rPr>
                <w:rFonts w:ascii="Calibri" w:eastAsia="Calibri" w:hAnsi="Calibri"/>
                <w:sz w:val="24"/>
                <w:szCs w:val="24"/>
              </w:rPr>
              <w:t>, Chang-Yu Wu</w:t>
            </w:r>
            <w:r>
              <w:rPr>
                <w:rFonts w:ascii="Calibri" w:eastAsia="Calibri" w:hAnsi="Calibri"/>
                <w:sz w:val="24"/>
                <w:szCs w:val="24"/>
              </w:rPr>
              <w:t xml:space="preserve">. </w:t>
            </w:r>
            <w:r w:rsidRPr="00127AAA">
              <w:rPr>
                <w:rFonts w:ascii="Calibri" w:eastAsia="Calibri" w:hAnsi="Calibri"/>
                <w:sz w:val="24"/>
                <w:szCs w:val="24"/>
              </w:rPr>
              <w:t>Reducing toxicity of welding fume particles by amorphous silica encapsulation</w:t>
            </w:r>
            <w:r>
              <w:rPr>
                <w:rFonts w:ascii="Calibri" w:eastAsia="Calibri" w:hAnsi="Calibri"/>
                <w:sz w:val="24"/>
                <w:szCs w:val="24"/>
              </w:rPr>
              <w:t>. Submitted 1/30/2018</w:t>
            </w:r>
            <w:r w:rsidR="00217335">
              <w:rPr>
                <w:rFonts w:ascii="Calibri" w:eastAsia="Calibri" w:hAnsi="Calibri"/>
                <w:sz w:val="24"/>
                <w:szCs w:val="24"/>
              </w:rPr>
              <w:t xml:space="preserve">; </w:t>
            </w:r>
            <w:r w:rsidR="00217335" w:rsidRPr="00217335">
              <w:rPr>
                <w:rFonts w:ascii="Calibri" w:eastAsia="Calibri" w:hAnsi="Calibri"/>
                <w:sz w:val="24"/>
                <w:szCs w:val="24"/>
              </w:rPr>
              <w:t xml:space="preserve">September 2-7, </w:t>
            </w:r>
            <w:proofErr w:type="gramStart"/>
            <w:r w:rsidR="00217335" w:rsidRPr="00217335">
              <w:rPr>
                <w:rFonts w:ascii="Calibri" w:eastAsia="Calibri" w:hAnsi="Calibri"/>
                <w:sz w:val="24"/>
                <w:szCs w:val="24"/>
              </w:rPr>
              <w:t>2018</w:t>
            </w:r>
            <w:proofErr w:type="gramEnd"/>
            <w:r w:rsidR="00217335" w:rsidRPr="00217335">
              <w:rPr>
                <w:rFonts w:ascii="Calibri" w:eastAsia="Calibri" w:hAnsi="Calibri"/>
                <w:sz w:val="24"/>
                <w:szCs w:val="24"/>
              </w:rPr>
              <w:t xml:space="preserve"> at the America’s Center in St. Louis, Missouri, USA.</w:t>
            </w:r>
          </w:p>
          <w:p w14:paraId="00A30F54" w14:textId="77777777" w:rsidR="009C10A0" w:rsidRDefault="009C10A0" w:rsidP="009E363D">
            <w:pPr>
              <w:rPr>
                <w:rFonts w:ascii="Calibri" w:eastAsia="Calibri" w:hAnsi="Calibri"/>
                <w:sz w:val="24"/>
                <w:szCs w:val="24"/>
              </w:rPr>
            </w:pPr>
          </w:p>
          <w:p w14:paraId="0A8FAC5C" w14:textId="77777777" w:rsidR="009E363D" w:rsidRDefault="009E363D" w:rsidP="009E363D">
            <w:pPr>
              <w:rPr>
                <w:rFonts w:ascii="Calibri" w:eastAsia="Calibri" w:hAnsi="Calibri"/>
                <w:sz w:val="24"/>
                <w:szCs w:val="24"/>
              </w:rPr>
            </w:pPr>
            <w:r>
              <w:rPr>
                <w:rFonts w:ascii="Calibri" w:eastAsia="Calibri" w:hAnsi="Calibri"/>
                <w:sz w:val="24"/>
                <w:szCs w:val="24"/>
              </w:rPr>
              <w:t xml:space="preserve">93. Xiao Jiang, Julia Loeb, </w:t>
            </w:r>
            <w:proofErr w:type="spellStart"/>
            <w:r>
              <w:rPr>
                <w:rFonts w:ascii="Calibri" w:eastAsia="Calibri" w:hAnsi="Calibri"/>
                <w:sz w:val="24"/>
                <w:szCs w:val="24"/>
              </w:rPr>
              <w:t>Maohua</w:t>
            </w:r>
            <w:proofErr w:type="spellEnd"/>
            <w:r>
              <w:rPr>
                <w:rFonts w:ascii="Calibri" w:eastAsia="Calibri" w:hAnsi="Calibri"/>
                <w:sz w:val="24"/>
                <w:szCs w:val="24"/>
              </w:rPr>
              <w:t xml:space="preserve"> Pan, Trevor Tilly, </w:t>
            </w:r>
            <w:r w:rsidRPr="009E363D">
              <w:rPr>
                <w:rFonts w:ascii="Calibri" w:eastAsia="Calibri" w:hAnsi="Calibri"/>
                <w:b/>
                <w:sz w:val="24"/>
                <w:szCs w:val="24"/>
              </w:rPr>
              <w:t>John Lednicky</w:t>
            </w:r>
            <w:r>
              <w:rPr>
                <w:rFonts w:ascii="Calibri" w:eastAsia="Calibri" w:hAnsi="Calibri"/>
                <w:sz w:val="24"/>
                <w:szCs w:val="24"/>
              </w:rPr>
              <w:t xml:space="preserve">, Chung-Yu Wu, and Hugh fan. A 3D printed point-of-care device for nuclei </w:t>
            </w:r>
            <w:proofErr w:type="gramStart"/>
            <w:r>
              <w:rPr>
                <w:rFonts w:ascii="Calibri" w:eastAsia="Calibri" w:hAnsi="Calibri"/>
                <w:sz w:val="24"/>
                <w:szCs w:val="24"/>
              </w:rPr>
              <w:t>acid based</w:t>
            </w:r>
            <w:proofErr w:type="gramEnd"/>
            <w:r>
              <w:rPr>
                <w:rFonts w:ascii="Calibri" w:eastAsia="Calibri" w:hAnsi="Calibri"/>
                <w:sz w:val="24"/>
                <w:szCs w:val="24"/>
              </w:rPr>
              <w:t xml:space="preserve"> virus detection. Emerging Pathogens Institute Research Day, 15 Feb. 2018, University of Florida, Gainesville.</w:t>
            </w:r>
          </w:p>
          <w:p w14:paraId="44D40AA8" w14:textId="77777777" w:rsidR="009E363D" w:rsidRDefault="009E363D" w:rsidP="009E363D">
            <w:pPr>
              <w:rPr>
                <w:rFonts w:ascii="Calibri" w:eastAsia="Calibri" w:hAnsi="Calibri"/>
                <w:sz w:val="24"/>
                <w:szCs w:val="24"/>
              </w:rPr>
            </w:pPr>
          </w:p>
          <w:p w14:paraId="15A9AE15" w14:textId="77777777" w:rsidR="009E363D" w:rsidRDefault="009E363D" w:rsidP="009E363D">
            <w:pPr>
              <w:rPr>
                <w:rFonts w:ascii="Calibri" w:eastAsia="Calibri" w:hAnsi="Calibri"/>
                <w:sz w:val="24"/>
                <w:szCs w:val="24"/>
              </w:rPr>
            </w:pPr>
            <w:r>
              <w:rPr>
                <w:rFonts w:ascii="Calibri" w:eastAsia="Calibri" w:hAnsi="Calibri"/>
                <w:sz w:val="24"/>
                <w:szCs w:val="24"/>
              </w:rPr>
              <w:t xml:space="preserve">94. Sara </w:t>
            </w:r>
            <w:proofErr w:type="spellStart"/>
            <w:r>
              <w:rPr>
                <w:rFonts w:ascii="Calibri" w:eastAsia="Calibri" w:hAnsi="Calibri"/>
                <w:sz w:val="24"/>
                <w:szCs w:val="24"/>
              </w:rPr>
              <w:t>Humes</w:t>
            </w:r>
            <w:proofErr w:type="spellEnd"/>
            <w:r>
              <w:rPr>
                <w:rFonts w:ascii="Calibri" w:eastAsia="Calibri" w:hAnsi="Calibri"/>
                <w:sz w:val="24"/>
                <w:szCs w:val="24"/>
              </w:rPr>
              <w:t xml:space="preserve">, Hao Chen, </w:t>
            </w:r>
            <w:r w:rsidRPr="009E363D">
              <w:rPr>
                <w:rFonts w:ascii="Calibri" w:eastAsia="Calibri" w:hAnsi="Calibri"/>
                <w:b/>
                <w:sz w:val="24"/>
                <w:szCs w:val="24"/>
              </w:rPr>
              <w:t>John Lednicky</w:t>
            </w:r>
            <w:r>
              <w:rPr>
                <w:rFonts w:ascii="Calibri" w:eastAsia="Calibri" w:hAnsi="Calibri"/>
                <w:sz w:val="24"/>
                <w:szCs w:val="24"/>
              </w:rPr>
              <w:t xml:space="preserve">, Tara Sabo-Attwood.  Impacts of single-walled carbon nanotubes on host lipid metabolism and its role in immune responses following Influenza A virus infection. </w:t>
            </w:r>
            <w:r w:rsidRPr="009E363D">
              <w:rPr>
                <w:rFonts w:ascii="Calibri" w:eastAsia="Calibri" w:hAnsi="Calibri"/>
                <w:sz w:val="24"/>
                <w:szCs w:val="24"/>
              </w:rPr>
              <w:t>Emerging Pathogens Institute Research Day, 15 Feb. 2018, University of Florida, Gainesville.</w:t>
            </w:r>
          </w:p>
          <w:p w14:paraId="29880BBC" w14:textId="77777777" w:rsidR="009268FF" w:rsidRDefault="009268FF" w:rsidP="009E363D">
            <w:pPr>
              <w:rPr>
                <w:rFonts w:ascii="Calibri" w:eastAsia="Calibri" w:hAnsi="Calibri"/>
                <w:sz w:val="24"/>
                <w:szCs w:val="24"/>
              </w:rPr>
            </w:pPr>
          </w:p>
          <w:p w14:paraId="6336F64C" w14:textId="77777777" w:rsidR="009268FF" w:rsidRDefault="009268FF" w:rsidP="009268FF">
            <w:pPr>
              <w:rPr>
                <w:rFonts w:ascii="Calibri" w:eastAsia="Calibri" w:hAnsi="Calibri"/>
                <w:sz w:val="24"/>
                <w:szCs w:val="24"/>
              </w:rPr>
            </w:pPr>
            <w:r>
              <w:rPr>
                <w:rFonts w:ascii="Calibri" w:eastAsia="Calibri" w:hAnsi="Calibri"/>
                <w:sz w:val="24"/>
                <w:szCs w:val="24"/>
              </w:rPr>
              <w:t xml:space="preserve">95. Hao Chen, Sara </w:t>
            </w:r>
            <w:proofErr w:type="spellStart"/>
            <w:r>
              <w:rPr>
                <w:rFonts w:ascii="Calibri" w:eastAsia="Calibri" w:hAnsi="Calibri"/>
                <w:sz w:val="24"/>
                <w:szCs w:val="24"/>
              </w:rPr>
              <w:t>Humes</w:t>
            </w:r>
            <w:proofErr w:type="spellEnd"/>
            <w:r>
              <w:rPr>
                <w:rFonts w:ascii="Calibri" w:eastAsia="Calibri" w:hAnsi="Calibri"/>
                <w:sz w:val="24"/>
                <w:szCs w:val="24"/>
              </w:rPr>
              <w:t xml:space="preserve">, Julia Loeb, Sarah Robinson, </w:t>
            </w:r>
            <w:r w:rsidRPr="009268FF">
              <w:rPr>
                <w:rFonts w:ascii="Calibri" w:eastAsia="Calibri" w:hAnsi="Calibri"/>
                <w:b/>
                <w:sz w:val="24"/>
                <w:szCs w:val="24"/>
              </w:rPr>
              <w:t>John Lednicky</w:t>
            </w:r>
            <w:r>
              <w:rPr>
                <w:rFonts w:ascii="Calibri" w:eastAsia="Calibri" w:hAnsi="Calibri"/>
                <w:sz w:val="24"/>
                <w:szCs w:val="24"/>
              </w:rPr>
              <w:t xml:space="preserve">, and Tara Sabo-Attwood.  Role of oxidative stress in SWNCT inhibited innate immune responses to viral infections in vitro. </w:t>
            </w:r>
            <w:r w:rsidRPr="009268FF">
              <w:rPr>
                <w:rFonts w:ascii="Calibri" w:eastAsia="Calibri" w:hAnsi="Calibri"/>
                <w:sz w:val="24"/>
                <w:szCs w:val="24"/>
              </w:rPr>
              <w:t>Emerging Pathogens Institute Research Day, 15 Feb. 2018, University of Florida, Gainesville.</w:t>
            </w:r>
          </w:p>
          <w:p w14:paraId="4E93BAFE" w14:textId="77777777" w:rsidR="009268FF" w:rsidRDefault="009268FF" w:rsidP="009268FF">
            <w:pPr>
              <w:rPr>
                <w:rFonts w:ascii="Calibri" w:eastAsia="Calibri" w:hAnsi="Calibri"/>
                <w:sz w:val="24"/>
                <w:szCs w:val="24"/>
              </w:rPr>
            </w:pPr>
          </w:p>
          <w:p w14:paraId="14798602" w14:textId="77777777" w:rsidR="009268FF" w:rsidRDefault="009268FF" w:rsidP="009268FF">
            <w:pPr>
              <w:rPr>
                <w:rFonts w:ascii="Calibri" w:eastAsia="Calibri" w:hAnsi="Calibri"/>
                <w:sz w:val="24"/>
                <w:szCs w:val="24"/>
              </w:rPr>
            </w:pPr>
            <w:r>
              <w:rPr>
                <w:rFonts w:ascii="Calibri" w:eastAsia="Calibri" w:hAnsi="Calibri"/>
                <w:sz w:val="24"/>
                <w:szCs w:val="24"/>
              </w:rPr>
              <w:t xml:space="preserve">96.  Hannah M. Barber, Olivia </w:t>
            </w:r>
            <w:proofErr w:type="spellStart"/>
            <w:r>
              <w:rPr>
                <w:rFonts w:ascii="Calibri" w:eastAsia="Calibri" w:hAnsi="Calibri"/>
                <w:sz w:val="24"/>
                <w:szCs w:val="24"/>
              </w:rPr>
              <w:t>Goodfriend</w:t>
            </w:r>
            <w:proofErr w:type="spellEnd"/>
            <w:r>
              <w:rPr>
                <w:rFonts w:ascii="Calibri" w:eastAsia="Calibri" w:hAnsi="Calibri"/>
                <w:sz w:val="24"/>
                <w:szCs w:val="24"/>
              </w:rPr>
              <w:t xml:space="preserve">, Katherine Sayler, Julia Loeb, </w:t>
            </w:r>
            <w:r w:rsidRPr="003B4A7E">
              <w:rPr>
                <w:rFonts w:ascii="Calibri" w:eastAsia="Calibri" w:hAnsi="Calibri"/>
                <w:b/>
                <w:sz w:val="24"/>
                <w:szCs w:val="24"/>
              </w:rPr>
              <w:t>John Lednicky</w:t>
            </w:r>
            <w:r>
              <w:rPr>
                <w:rFonts w:ascii="Calibri" w:eastAsia="Calibri" w:hAnsi="Calibri"/>
                <w:sz w:val="24"/>
                <w:szCs w:val="24"/>
              </w:rPr>
              <w:t xml:space="preserve">, Thomas Waltzek, </w:t>
            </w:r>
            <w:proofErr w:type="spellStart"/>
            <w:r>
              <w:rPr>
                <w:rFonts w:ascii="Calibri" w:eastAsia="Calibri" w:hAnsi="Calibri"/>
                <w:sz w:val="24"/>
                <w:szCs w:val="24"/>
              </w:rPr>
              <w:t>Kuttichantran</w:t>
            </w:r>
            <w:proofErr w:type="spellEnd"/>
            <w:r>
              <w:rPr>
                <w:rFonts w:ascii="Calibri" w:eastAsia="Calibri" w:hAnsi="Calibri"/>
                <w:sz w:val="24"/>
                <w:szCs w:val="24"/>
              </w:rPr>
              <w:t xml:space="preserve"> Subramaniam, </w:t>
            </w:r>
            <w:proofErr w:type="spellStart"/>
            <w:r>
              <w:rPr>
                <w:rFonts w:ascii="Calibri" w:eastAsia="Calibri" w:hAnsi="Calibri"/>
                <w:sz w:val="24"/>
                <w:szCs w:val="24"/>
              </w:rPr>
              <w:t>Healther</w:t>
            </w:r>
            <w:proofErr w:type="spellEnd"/>
            <w:r>
              <w:rPr>
                <w:rFonts w:ascii="Calibri" w:eastAsia="Calibri" w:hAnsi="Calibri"/>
                <w:sz w:val="24"/>
                <w:szCs w:val="24"/>
              </w:rPr>
              <w:t xml:space="preserve"> </w:t>
            </w:r>
            <w:proofErr w:type="spellStart"/>
            <w:r>
              <w:rPr>
                <w:rFonts w:ascii="Calibri" w:eastAsia="Calibri" w:hAnsi="Calibri"/>
                <w:sz w:val="24"/>
                <w:szCs w:val="24"/>
              </w:rPr>
              <w:t>Waldren</w:t>
            </w:r>
            <w:proofErr w:type="spellEnd"/>
            <w:r>
              <w:rPr>
                <w:rFonts w:ascii="Calibri" w:eastAsia="Calibri" w:hAnsi="Calibri"/>
                <w:sz w:val="24"/>
                <w:szCs w:val="24"/>
              </w:rPr>
              <w:t xml:space="preserve">, Samantha Wisely, Juan M. Campos </w:t>
            </w:r>
            <w:proofErr w:type="spellStart"/>
            <w:r>
              <w:rPr>
                <w:rFonts w:ascii="Calibri" w:eastAsia="Calibri" w:hAnsi="Calibri"/>
                <w:sz w:val="24"/>
                <w:szCs w:val="24"/>
              </w:rPr>
              <w:t>Krauer</w:t>
            </w:r>
            <w:proofErr w:type="spellEnd"/>
            <w:r>
              <w:rPr>
                <w:rFonts w:ascii="Calibri" w:eastAsia="Calibri" w:hAnsi="Calibri"/>
                <w:sz w:val="24"/>
                <w:szCs w:val="24"/>
              </w:rPr>
              <w:t>. Causes of death in Florida farmed white-tailed deer (Odocoileus virginianus) during 2017.</w:t>
            </w:r>
            <w:r>
              <w:t xml:space="preserve"> </w:t>
            </w:r>
            <w:r w:rsidRPr="009268FF">
              <w:rPr>
                <w:rFonts w:ascii="Calibri" w:eastAsia="Calibri" w:hAnsi="Calibri"/>
                <w:sz w:val="24"/>
                <w:szCs w:val="24"/>
              </w:rPr>
              <w:t>Emerging Pathogens Institute Research Day, 15 Feb. 2018, University of Florida, Gainesville.</w:t>
            </w:r>
          </w:p>
          <w:p w14:paraId="1516A524" w14:textId="77777777" w:rsidR="003B4A7E" w:rsidRDefault="003B4A7E" w:rsidP="009268FF">
            <w:pPr>
              <w:rPr>
                <w:rFonts w:ascii="Calibri" w:eastAsia="Calibri" w:hAnsi="Calibri"/>
                <w:sz w:val="24"/>
                <w:szCs w:val="24"/>
              </w:rPr>
            </w:pPr>
          </w:p>
          <w:p w14:paraId="20CA0237" w14:textId="77777777" w:rsidR="003B4A7E" w:rsidRDefault="003B4A7E" w:rsidP="009268FF">
            <w:pPr>
              <w:rPr>
                <w:rFonts w:ascii="Calibri" w:eastAsia="Calibri" w:hAnsi="Calibri"/>
                <w:sz w:val="24"/>
                <w:szCs w:val="24"/>
              </w:rPr>
            </w:pPr>
            <w:r>
              <w:rPr>
                <w:rFonts w:ascii="Calibri" w:eastAsia="Calibri" w:hAnsi="Calibri"/>
                <w:sz w:val="24"/>
                <w:szCs w:val="24"/>
              </w:rPr>
              <w:t xml:space="preserve">97. </w:t>
            </w:r>
            <w:proofErr w:type="spellStart"/>
            <w:r>
              <w:rPr>
                <w:rFonts w:ascii="Calibri" w:eastAsia="Calibri" w:hAnsi="Calibri"/>
                <w:sz w:val="24"/>
                <w:szCs w:val="24"/>
              </w:rPr>
              <w:t>Camilly</w:t>
            </w:r>
            <w:proofErr w:type="spellEnd"/>
            <w:r>
              <w:rPr>
                <w:rFonts w:ascii="Calibri" w:eastAsia="Calibri" w:hAnsi="Calibri"/>
                <w:sz w:val="24"/>
                <w:szCs w:val="24"/>
              </w:rPr>
              <w:t xml:space="preserve"> Pires de Mello, </w:t>
            </w:r>
            <w:proofErr w:type="spellStart"/>
            <w:r>
              <w:rPr>
                <w:rFonts w:ascii="Calibri" w:eastAsia="Calibri" w:hAnsi="Calibri"/>
                <w:sz w:val="24"/>
                <w:szCs w:val="24"/>
              </w:rPr>
              <w:t>Xun</w:t>
            </w:r>
            <w:proofErr w:type="spellEnd"/>
            <w:r>
              <w:rPr>
                <w:rFonts w:ascii="Calibri" w:eastAsia="Calibri" w:hAnsi="Calibri"/>
                <w:sz w:val="24"/>
                <w:szCs w:val="24"/>
              </w:rPr>
              <w:t xml:space="preserve"> Tao, Julia Loeb, Jurgen </w:t>
            </w:r>
            <w:proofErr w:type="spellStart"/>
            <w:r>
              <w:rPr>
                <w:rFonts w:ascii="Calibri" w:eastAsia="Calibri" w:hAnsi="Calibri"/>
                <w:sz w:val="24"/>
                <w:szCs w:val="24"/>
              </w:rPr>
              <w:t>Bulitta</w:t>
            </w:r>
            <w:proofErr w:type="spellEnd"/>
            <w:r>
              <w:rPr>
                <w:rFonts w:ascii="Calibri" w:eastAsia="Calibri" w:hAnsi="Calibri"/>
                <w:sz w:val="24"/>
                <w:szCs w:val="24"/>
              </w:rPr>
              <w:t xml:space="preserve">, </w:t>
            </w:r>
            <w:r w:rsidRPr="003B4A7E">
              <w:rPr>
                <w:rFonts w:ascii="Calibri" w:eastAsia="Calibri" w:hAnsi="Calibri"/>
                <w:b/>
                <w:sz w:val="24"/>
                <w:szCs w:val="24"/>
              </w:rPr>
              <w:t>John Lednicky</w:t>
            </w:r>
            <w:r>
              <w:rPr>
                <w:rFonts w:ascii="Calibri" w:eastAsia="Calibri" w:hAnsi="Calibri"/>
                <w:sz w:val="24"/>
                <w:szCs w:val="24"/>
              </w:rPr>
              <w:t>, Ashley Brown. Clinical regimens of favipiravir inhibit zika virus (ZIKV) replication in the hollow fiber infection model system.</w:t>
            </w:r>
            <w:r>
              <w:t xml:space="preserve"> </w:t>
            </w:r>
            <w:r w:rsidRPr="003B4A7E">
              <w:rPr>
                <w:rFonts w:ascii="Calibri" w:eastAsia="Calibri" w:hAnsi="Calibri"/>
                <w:sz w:val="24"/>
                <w:szCs w:val="24"/>
              </w:rPr>
              <w:t>Emerging Pathogens Institute Research Day, 15 Feb. 2018, University of Florida, Gainesville.</w:t>
            </w:r>
          </w:p>
          <w:p w14:paraId="00C3AAF0" w14:textId="77777777" w:rsidR="003B4A7E" w:rsidRDefault="003B4A7E" w:rsidP="009268FF">
            <w:pPr>
              <w:rPr>
                <w:rFonts w:ascii="Calibri" w:eastAsia="Calibri" w:hAnsi="Calibri"/>
                <w:sz w:val="24"/>
                <w:szCs w:val="24"/>
              </w:rPr>
            </w:pPr>
          </w:p>
          <w:p w14:paraId="6D815A14" w14:textId="77777777" w:rsidR="003B4A7E" w:rsidRDefault="003B4A7E" w:rsidP="009268FF">
            <w:pPr>
              <w:rPr>
                <w:rFonts w:ascii="Calibri" w:eastAsia="Calibri" w:hAnsi="Calibri"/>
                <w:sz w:val="24"/>
                <w:szCs w:val="24"/>
              </w:rPr>
            </w:pPr>
            <w:r>
              <w:rPr>
                <w:rFonts w:ascii="Calibri" w:eastAsia="Calibri" w:hAnsi="Calibri"/>
                <w:sz w:val="24"/>
                <w:szCs w:val="24"/>
              </w:rPr>
              <w:t xml:space="preserve">98.  Sarah White, </w:t>
            </w:r>
            <w:r w:rsidRPr="003B4A7E">
              <w:rPr>
                <w:rFonts w:ascii="Calibri" w:eastAsia="Calibri" w:hAnsi="Calibri"/>
                <w:b/>
                <w:sz w:val="24"/>
                <w:szCs w:val="24"/>
              </w:rPr>
              <w:t>John Lednicky</w:t>
            </w:r>
            <w:r>
              <w:rPr>
                <w:rFonts w:ascii="Calibri" w:eastAsia="Calibri" w:hAnsi="Calibri"/>
                <w:sz w:val="24"/>
                <w:szCs w:val="24"/>
              </w:rPr>
              <w:t xml:space="preserve">, Bernard Okech, J. Glenn Morris, Jr., and James Dunford. Detection and sequencing of </w:t>
            </w:r>
            <w:proofErr w:type="spellStart"/>
            <w:r>
              <w:rPr>
                <w:rFonts w:ascii="Calibri" w:eastAsia="Calibri" w:hAnsi="Calibri"/>
                <w:sz w:val="24"/>
                <w:szCs w:val="24"/>
              </w:rPr>
              <w:t>Spondweni</w:t>
            </w:r>
            <w:proofErr w:type="spellEnd"/>
            <w:r>
              <w:rPr>
                <w:rFonts w:ascii="Calibri" w:eastAsia="Calibri" w:hAnsi="Calibri"/>
                <w:sz w:val="24"/>
                <w:szCs w:val="24"/>
              </w:rPr>
              <w:t xml:space="preserve"> virus in field caught Culex </w:t>
            </w:r>
            <w:proofErr w:type="spellStart"/>
            <w:r>
              <w:rPr>
                <w:rFonts w:ascii="Calibri" w:eastAsia="Calibri" w:hAnsi="Calibri"/>
                <w:sz w:val="24"/>
                <w:szCs w:val="24"/>
              </w:rPr>
              <w:t>quinquefasciatus</w:t>
            </w:r>
            <w:proofErr w:type="spellEnd"/>
            <w:r>
              <w:rPr>
                <w:rFonts w:ascii="Calibri" w:eastAsia="Calibri" w:hAnsi="Calibri"/>
                <w:sz w:val="24"/>
                <w:szCs w:val="24"/>
              </w:rPr>
              <w:t xml:space="preserve"> mosquitoes, Haiti 2016. </w:t>
            </w:r>
            <w:r w:rsidRPr="003B4A7E">
              <w:rPr>
                <w:rFonts w:ascii="Calibri" w:eastAsia="Calibri" w:hAnsi="Calibri"/>
                <w:sz w:val="24"/>
                <w:szCs w:val="24"/>
              </w:rPr>
              <w:t>Emerging Pathogens Institute Research Day, 15 Feb. 2018, University of Florida, Gainesville.</w:t>
            </w:r>
          </w:p>
          <w:p w14:paraId="1669A782" w14:textId="77777777" w:rsidR="003B4A7E" w:rsidRDefault="003B4A7E" w:rsidP="009268FF">
            <w:pPr>
              <w:rPr>
                <w:rFonts w:ascii="Calibri" w:eastAsia="Calibri" w:hAnsi="Calibri"/>
                <w:sz w:val="24"/>
                <w:szCs w:val="24"/>
              </w:rPr>
            </w:pPr>
          </w:p>
          <w:p w14:paraId="6E4BD701" w14:textId="77777777" w:rsidR="003B4A7E" w:rsidRDefault="003B4A7E" w:rsidP="009268FF">
            <w:pPr>
              <w:rPr>
                <w:rFonts w:ascii="Calibri" w:eastAsia="Calibri" w:hAnsi="Calibri"/>
                <w:sz w:val="24"/>
                <w:szCs w:val="24"/>
              </w:rPr>
            </w:pPr>
            <w:r>
              <w:rPr>
                <w:rFonts w:ascii="Calibri" w:eastAsia="Calibri" w:hAnsi="Calibri"/>
                <w:sz w:val="24"/>
                <w:szCs w:val="24"/>
              </w:rPr>
              <w:t xml:space="preserve">99. </w:t>
            </w:r>
            <w:r w:rsidRPr="003B4A7E">
              <w:rPr>
                <w:rFonts w:ascii="Calibri" w:eastAsia="Calibri" w:hAnsi="Calibri"/>
                <w:b/>
                <w:sz w:val="24"/>
                <w:szCs w:val="24"/>
              </w:rPr>
              <w:t>John Lednicky</w:t>
            </w:r>
            <w:r>
              <w:rPr>
                <w:rFonts w:ascii="Calibri" w:eastAsia="Calibri" w:hAnsi="Calibri"/>
                <w:sz w:val="24"/>
                <w:szCs w:val="24"/>
              </w:rPr>
              <w:t xml:space="preserve">, Sarah White, Kuttichantran Subramaniam, Thomas Waltzek, and J. Glenn Morris, Jr. First detection of Chikungunya virus with a 3’ UTR insert in a Haitian patient. </w:t>
            </w:r>
            <w:r w:rsidRPr="003B4A7E">
              <w:rPr>
                <w:rFonts w:ascii="Calibri" w:eastAsia="Calibri" w:hAnsi="Calibri"/>
                <w:sz w:val="24"/>
                <w:szCs w:val="24"/>
              </w:rPr>
              <w:t>Emerging Pathogens Institute Research Day, 15 Feb. 2018, University of Florida, Gainesville.</w:t>
            </w:r>
          </w:p>
          <w:p w14:paraId="6E8424B7" w14:textId="77777777" w:rsidR="003B4A7E" w:rsidRDefault="003B4A7E" w:rsidP="009268FF">
            <w:pPr>
              <w:rPr>
                <w:rFonts w:ascii="Calibri" w:eastAsia="Calibri" w:hAnsi="Calibri"/>
                <w:sz w:val="24"/>
                <w:szCs w:val="24"/>
              </w:rPr>
            </w:pPr>
          </w:p>
          <w:p w14:paraId="5E817B49" w14:textId="77777777" w:rsidR="003B4A7E" w:rsidRDefault="003B4A7E" w:rsidP="009268FF">
            <w:pPr>
              <w:rPr>
                <w:rFonts w:ascii="Calibri" w:eastAsia="Calibri" w:hAnsi="Calibri"/>
                <w:sz w:val="24"/>
                <w:szCs w:val="24"/>
              </w:rPr>
            </w:pPr>
            <w:r>
              <w:rPr>
                <w:rFonts w:ascii="Calibri" w:eastAsia="Calibri" w:hAnsi="Calibri"/>
                <w:sz w:val="24"/>
                <w:szCs w:val="24"/>
              </w:rPr>
              <w:t xml:space="preserve">100. </w:t>
            </w:r>
            <w:r w:rsidRPr="003B4A7E">
              <w:rPr>
                <w:rFonts w:ascii="Calibri" w:eastAsia="Calibri" w:hAnsi="Calibri"/>
                <w:sz w:val="24"/>
                <w:szCs w:val="24"/>
              </w:rPr>
              <w:t xml:space="preserve"> </w:t>
            </w:r>
            <w:r w:rsidRPr="003B4A7E">
              <w:rPr>
                <w:rFonts w:ascii="Calibri" w:eastAsia="Calibri" w:hAnsi="Calibri"/>
                <w:b/>
                <w:sz w:val="24"/>
                <w:szCs w:val="24"/>
              </w:rPr>
              <w:t>John Lednicky</w:t>
            </w:r>
            <w:r w:rsidRPr="003B4A7E">
              <w:rPr>
                <w:rFonts w:ascii="Calibri" w:eastAsia="Calibri" w:hAnsi="Calibri"/>
                <w:sz w:val="24"/>
                <w:szCs w:val="24"/>
              </w:rPr>
              <w:t xml:space="preserve">, Sarah White, </w:t>
            </w:r>
            <w:r>
              <w:rPr>
                <w:rFonts w:ascii="Calibri" w:eastAsia="Calibri" w:hAnsi="Calibri"/>
                <w:sz w:val="24"/>
                <w:szCs w:val="24"/>
              </w:rPr>
              <w:t>Maha Elbadry</w:t>
            </w:r>
            <w:r w:rsidRPr="003B4A7E">
              <w:rPr>
                <w:rFonts w:ascii="Calibri" w:eastAsia="Calibri" w:hAnsi="Calibri"/>
                <w:sz w:val="24"/>
                <w:szCs w:val="24"/>
              </w:rPr>
              <w:t>, and J. Glenn Morris, Jr.</w:t>
            </w:r>
            <w:r>
              <w:rPr>
                <w:rFonts w:ascii="Calibri" w:eastAsia="Calibri" w:hAnsi="Calibri"/>
                <w:sz w:val="24"/>
                <w:szCs w:val="24"/>
              </w:rPr>
              <w:t xml:space="preserve"> First detection of </w:t>
            </w:r>
            <w:proofErr w:type="spellStart"/>
            <w:r>
              <w:rPr>
                <w:rFonts w:ascii="Calibri" w:eastAsia="Calibri" w:hAnsi="Calibri"/>
                <w:sz w:val="24"/>
                <w:szCs w:val="24"/>
              </w:rPr>
              <w:t>Oropouche</w:t>
            </w:r>
            <w:proofErr w:type="spellEnd"/>
            <w:r>
              <w:rPr>
                <w:rFonts w:ascii="Calibri" w:eastAsia="Calibri" w:hAnsi="Calibri"/>
                <w:sz w:val="24"/>
                <w:szCs w:val="24"/>
              </w:rPr>
              <w:t xml:space="preserve"> virus in a human in Haiti. </w:t>
            </w:r>
            <w:r w:rsidR="00436B16" w:rsidRPr="00436B16">
              <w:rPr>
                <w:rFonts w:ascii="Calibri" w:eastAsia="Calibri" w:hAnsi="Calibri"/>
                <w:sz w:val="24"/>
                <w:szCs w:val="24"/>
              </w:rPr>
              <w:t>Emerging Pathogens Institute Research Day, 15 Feb. 2018, University of Florida, Gainesville.</w:t>
            </w:r>
          </w:p>
          <w:p w14:paraId="286394A2" w14:textId="77777777" w:rsidR="00436B16" w:rsidRDefault="00436B16" w:rsidP="009268FF">
            <w:pPr>
              <w:rPr>
                <w:rFonts w:ascii="Calibri" w:eastAsia="Calibri" w:hAnsi="Calibri"/>
                <w:sz w:val="24"/>
                <w:szCs w:val="24"/>
              </w:rPr>
            </w:pPr>
          </w:p>
          <w:p w14:paraId="0F49E106" w14:textId="77777777" w:rsidR="003B4A7E" w:rsidRDefault="007102B0" w:rsidP="009268FF">
            <w:pPr>
              <w:rPr>
                <w:rFonts w:ascii="Calibri" w:eastAsia="Calibri" w:hAnsi="Calibri"/>
                <w:sz w:val="24"/>
                <w:szCs w:val="24"/>
              </w:rPr>
            </w:pPr>
            <w:r>
              <w:rPr>
                <w:rFonts w:ascii="Calibri" w:eastAsia="Calibri" w:hAnsi="Calibri"/>
                <w:sz w:val="24"/>
                <w:szCs w:val="24"/>
              </w:rPr>
              <w:t xml:space="preserve">101. </w:t>
            </w:r>
            <w:proofErr w:type="spellStart"/>
            <w:r>
              <w:rPr>
                <w:rFonts w:ascii="Calibri" w:eastAsia="Calibri" w:hAnsi="Calibri"/>
                <w:sz w:val="24"/>
                <w:szCs w:val="24"/>
              </w:rPr>
              <w:t>Erum</w:t>
            </w:r>
            <w:proofErr w:type="spellEnd"/>
            <w:r>
              <w:rPr>
                <w:rFonts w:ascii="Calibri" w:eastAsia="Calibri" w:hAnsi="Calibri"/>
                <w:sz w:val="24"/>
                <w:szCs w:val="24"/>
              </w:rPr>
              <w:t xml:space="preserve"> </w:t>
            </w:r>
            <w:r w:rsidR="00436B16">
              <w:rPr>
                <w:rFonts w:ascii="Calibri" w:eastAsia="Calibri" w:hAnsi="Calibri"/>
                <w:sz w:val="24"/>
                <w:szCs w:val="24"/>
              </w:rPr>
              <w:t>K</w:t>
            </w:r>
            <w:r>
              <w:rPr>
                <w:rFonts w:ascii="Calibri" w:eastAsia="Calibri" w:hAnsi="Calibri"/>
                <w:sz w:val="24"/>
                <w:szCs w:val="24"/>
              </w:rPr>
              <w:t xml:space="preserve">han, </w:t>
            </w:r>
            <w:proofErr w:type="spellStart"/>
            <w:r>
              <w:rPr>
                <w:rFonts w:ascii="Calibri" w:eastAsia="Calibri" w:hAnsi="Calibri"/>
                <w:sz w:val="24"/>
                <w:szCs w:val="24"/>
              </w:rPr>
              <w:t>Dhani</w:t>
            </w:r>
            <w:proofErr w:type="spellEnd"/>
            <w:r>
              <w:rPr>
                <w:rFonts w:ascii="Calibri" w:eastAsia="Calibri" w:hAnsi="Calibri"/>
                <w:sz w:val="24"/>
                <w:szCs w:val="24"/>
              </w:rPr>
              <w:t xml:space="preserve"> </w:t>
            </w:r>
            <w:proofErr w:type="spellStart"/>
            <w:r>
              <w:rPr>
                <w:rFonts w:ascii="Calibri" w:eastAsia="Calibri" w:hAnsi="Calibri"/>
                <w:sz w:val="24"/>
                <w:szCs w:val="24"/>
              </w:rPr>
              <w:t>Prakosos</w:t>
            </w:r>
            <w:proofErr w:type="spellEnd"/>
            <w:r>
              <w:rPr>
                <w:rFonts w:ascii="Calibri" w:eastAsia="Calibri" w:hAnsi="Calibri"/>
                <w:sz w:val="24"/>
                <w:szCs w:val="24"/>
              </w:rPr>
              <w:t xml:space="preserve">, </w:t>
            </w:r>
            <w:proofErr w:type="spellStart"/>
            <w:r>
              <w:rPr>
                <w:rFonts w:ascii="Calibri" w:eastAsia="Calibri" w:hAnsi="Calibri"/>
                <w:sz w:val="24"/>
                <w:szCs w:val="24"/>
              </w:rPr>
              <w:t>Alizae</w:t>
            </w:r>
            <w:proofErr w:type="spellEnd"/>
            <w:r>
              <w:rPr>
                <w:rFonts w:ascii="Calibri" w:eastAsia="Calibri" w:hAnsi="Calibri"/>
                <w:sz w:val="24"/>
                <w:szCs w:val="24"/>
              </w:rPr>
              <w:t xml:space="preserve"> Abbas, Zain Khan, </w:t>
            </w:r>
            <w:proofErr w:type="spellStart"/>
            <w:r w:rsidR="00436B16">
              <w:rPr>
                <w:rFonts w:ascii="Calibri" w:eastAsia="Calibri" w:hAnsi="Calibri"/>
                <w:sz w:val="24"/>
                <w:szCs w:val="24"/>
              </w:rPr>
              <w:t>S</w:t>
            </w:r>
            <w:r>
              <w:rPr>
                <w:rFonts w:ascii="Calibri" w:eastAsia="Calibri" w:hAnsi="Calibri"/>
                <w:sz w:val="24"/>
                <w:szCs w:val="24"/>
              </w:rPr>
              <w:t>hanze</w:t>
            </w:r>
            <w:proofErr w:type="spellEnd"/>
            <w:r>
              <w:rPr>
                <w:rFonts w:ascii="Calibri" w:eastAsia="Calibri" w:hAnsi="Calibri"/>
                <w:sz w:val="24"/>
                <w:szCs w:val="24"/>
              </w:rPr>
              <w:t xml:space="preserve"> </w:t>
            </w:r>
            <w:proofErr w:type="spellStart"/>
            <w:r>
              <w:rPr>
                <w:rFonts w:ascii="Calibri" w:eastAsia="Calibri" w:hAnsi="Calibri"/>
                <w:sz w:val="24"/>
                <w:szCs w:val="24"/>
              </w:rPr>
              <w:t>Ashi</w:t>
            </w:r>
            <w:proofErr w:type="spellEnd"/>
            <w:r>
              <w:rPr>
                <w:rFonts w:ascii="Calibri" w:eastAsia="Calibri" w:hAnsi="Calibri"/>
                <w:sz w:val="24"/>
                <w:szCs w:val="24"/>
              </w:rPr>
              <w:t xml:space="preserve">, </w:t>
            </w:r>
            <w:proofErr w:type="spellStart"/>
            <w:r>
              <w:rPr>
                <w:rFonts w:ascii="Calibri" w:eastAsia="Calibri" w:hAnsi="Calibri"/>
                <w:sz w:val="24"/>
                <w:szCs w:val="24"/>
              </w:rPr>
              <w:t>Kehkashan</w:t>
            </w:r>
            <w:proofErr w:type="spellEnd"/>
            <w:r>
              <w:rPr>
                <w:rFonts w:ascii="Calibri" w:eastAsia="Calibri" w:hAnsi="Calibri"/>
                <w:sz w:val="24"/>
                <w:szCs w:val="24"/>
              </w:rPr>
              <w:t xml:space="preserve"> Imtiaz, </w:t>
            </w:r>
            <w:r w:rsidR="00436B16">
              <w:rPr>
                <w:rFonts w:ascii="Calibri" w:eastAsia="Calibri" w:hAnsi="Calibri"/>
                <w:sz w:val="24"/>
                <w:szCs w:val="24"/>
              </w:rPr>
              <w:t xml:space="preserve">Z Aziz, Faisal Malik, </w:t>
            </w:r>
            <w:r w:rsidR="00436B16" w:rsidRPr="00436B16">
              <w:rPr>
                <w:rFonts w:ascii="Calibri" w:eastAsia="Calibri" w:hAnsi="Calibri"/>
                <w:b/>
                <w:sz w:val="24"/>
                <w:szCs w:val="24"/>
              </w:rPr>
              <w:t>John Lednicky</w:t>
            </w:r>
            <w:r w:rsidR="00436B16">
              <w:rPr>
                <w:rFonts w:ascii="Calibri" w:eastAsia="Calibri" w:hAnsi="Calibri"/>
                <w:sz w:val="24"/>
                <w:szCs w:val="24"/>
              </w:rPr>
              <w:t>, Kelli Barr, M</w:t>
            </w:r>
            <w:r w:rsidR="00680106">
              <w:rPr>
                <w:rFonts w:ascii="Calibri" w:eastAsia="Calibri" w:hAnsi="Calibri"/>
                <w:sz w:val="24"/>
                <w:szCs w:val="24"/>
              </w:rPr>
              <w:t>a</w:t>
            </w:r>
            <w:r w:rsidR="00436B16">
              <w:rPr>
                <w:rFonts w:ascii="Calibri" w:eastAsia="Calibri" w:hAnsi="Calibri"/>
                <w:sz w:val="24"/>
                <w:szCs w:val="24"/>
              </w:rPr>
              <w:t xml:space="preserve">ureen Long. Human West Nile virus disease outbreak in Pakistan: 2015-2016. </w:t>
            </w:r>
            <w:r w:rsidR="00436B16" w:rsidRPr="00436B16">
              <w:rPr>
                <w:rFonts w:ascii="Calibri" w:eastAsia="Calibri" w:hAnsi="Calibri"/>
                <w:sz w:val="24"/>
                <w:szCs w:val="24"/>
              </w:rPr>
              <w:t>Emerging Pathogens Institute Research Day, 15 Feb. 2018, University of Florida, Gainesville.</w:t>
            </w:r>
          </w:p>
          <w:p w14:paraId="204A5250" w14:textId="77777777" w:rsidR="00436B16" w:rsidRDefault="00436B16" w:rsidP="009268FF">
            <w:pPr>
              <w:rPr>
                <w:rFonts w:ascii="Calibri" w:eastAsia="Calibri" w:hAnsi="Calibri"/>
                <w:sz w:val="24"/>
                <w:szCs w:val="24"/>
              </w:rPr>
            </w:pPr>
          </w:p>
          <w:p w14:paraId="5E448434" w14:textId="77777777" w:rsidR="00436B16" w:rsidRDefault="00436B16" w:rsidP="00436B16">
            <w:pPr>
              <w:rPr>
                <w:rFonts w:ascii="Calibri" w:eastAsia="Calibri" w:hAnsi="Calibri"/>
                <w:sz w:val="24"/>
                <w:szCs w:val="24"/>
              </w:rPr>
            </w:pPr>
            <w:r>
              <w:rPr>
                <w:rFonts w:ascii="Calibri" w:eastAsia="Calibri" w:hAnsi="Calibri"/>
                <w:sz w:val="24"/>
                <w:szCs w:val="24"/>
              </w:rPr>
              <w:t xml:space="preserve">102. Gabriela Blohm, </w:t>
            </w:r>
            <w:r w:rsidRPr="00436B16">
              <w:rPr>
                <w:rFonts w:ascii="Calibri" w:eastAsia="Calibri" w:hAnsi="Calibri"/>
                <w:b/>
                <w:sz w:val="24"/>
                <w:szCs w:val="24"/>
              </w:rPr>
              <w:t>John Lednicky</w:t>
            </w:r>
            <w:r>
              <w:rPr>
                <w:rFonts w:ascii="Calibri" w:eastAsia="Calibri" w:hAnsi="Calibri"/>
                <w:sz w:val="24"/>
                <w:szCs w:val="24"/>
              </w:rPr>
              <w:t xml:space="preserve">, Sarah White, Carla </w:t>
            </w:r>
            <w:proofErr w:type="spellStart"/>
            <w:r>
              <w:rPr>
                <w:rFonts w:ascii="Calibri" w:eastAsia="Calibri" w:hAnsi="Calibri"/>
                <w:sz w:val="24"/>
                <w:szCs w:val="24"/>
              </w:rPr>
              <w:t>Mavian</w:t>
            </w:r>
            <w:proofErr w:type="spellEnd"/>
            <w:r>
              <w:rPr>
                <w:rFonts w:ascii="Calibri" w:eastAsia="Calibri" w:hAnsi="Calibri"/>
                <w:sz w:val="24"/>
                <w:szCs w:val="24"/>
              </w:rPr>
              <w:t xml:space="preserve">, </w:t>
            </w:r>
            <w:proofErr w:type="spellStart"/>
            <w:r>
              <w:rPr>
                <w:rFonts w:ascii="Calibri" w:eastAsia="Calibri" w:hAnsi="Calibri"/>
                <w:sz w:val="24"/>
                <w:szCs w:val="24"/>
              </w:rPr>
              <w:t>Marilianna</w:t>
            </w:r>
            <w:proofErr w:type="spellEnd"/>
            <w:r>
              <w:rPr>
                <w:rFonts w:ascii="Calibri" w:eastAsia="Calibri" w:hAnsi="Calibri"/>
                <w:sz w:val="24"/>
                <w:szCs w:val="24"/>
              </w:rPr>
              <w:t xml:space="preserve"> Marquez, </w:t>
            </w:r>
            <w:proofErr w:type="spellStart"/>
            <w:r>
              <w:rPr>
                <w:rFonts w:ascii="Calibri" w:eastAsia="Calibri" w:hAnsi="Calibri"/>
                <w:sz w:val="24"/>
                <w:szCs w:val="24"/>
              </w:rPr>
              <w:t>Kellyh</w:t>
            </w:r>
            <w:proofErr w:type="spellEnd"/>
            <w:r>
              <w:rPr>
                <w:rFonts w:ascii="Calibri" w:eastAsia="Calibri" w:hAnsi="Calibri"/>
                <w:sz w:val="24"/>
                <w:szCs w:val="24"/>
              </w:rPr>
              <w:t xml:space="preserve"> Gonzalez-Garcia, Marco </w:t>
            </w:r>
            <w:proofErr w:type="spellStart"/>
            <w:r>
              <w:rPr>
                <w:rFonts w:ascii="Calibri" w:eastAsia="Calibri" w:hAnsi="Calibri"/>
                <w:sz w:val="24"/>
                <w:szCs w:val="24"/>
              </w:rPr>
              <w:t>Salemi</w:t>
            </w:r>
            <w:proofErr w:type="spellEnd"/>
            <w:r>
              <w:rPr>
                <w:rFonts w:ascii="Calibri" w:eastAsia="Calibri" w:hAnsi="Calibri"/>
                <w:sz w:val="24"/>
                <w:szCs w:val="24"/>
              </w:rPr>
              <w:t xml:space="preserve">, J. </w:t>
            </w:r>
            <w:r w:rsidR="003627B4">
              <w:rPr>
                <w:rFonts w:ascii="Calibri" w:eastAsia="Calibri" w:hAnsi="Calibri"/>
                <w:sz w:val="24"/>
                <w:szCs w:val="24"/>
              </w:rPr>
              <w:t>G</w:t>
            </w:r>
            <w:r>
              <w:rPr>
                <w:rFonts w:ascii="Calibri" w:eastAsia="Calibri" w:hAnsi="Calibri"/>
                <w:sz w:val="24"/>
                <w:szCs w:val="24"/>
              </w:rPr>
              <w:t xml:space="preserve">lenn Morris, Jr., and Alberto </w:t>
            </w:r>
            <w:proofErr w:type="spellStart"/>
            <w:r>
              <w:rPr>
                <w:rFonts w:ascii="Calibri" w:eastAsia="Calibri" w:hAnsi="Calibri"/>
                <w:sz w:val="24"/>
                <w:szCs w:val="24"/>
              </w:rPr>
              <w:t>Paniz-Mondolfi</w:t>
            </w:r>
            <w:proofErr w:type="spellEnd"/>
            <w:r>
              <w:rPr>
                <w:rFonts w:ascii="Calibri" w:eastAsia="Calibri" w:hAnsi="Calibri"/>
                <w:sz w:val="24"/>
                <w:szCs w:val="24"/>
              </w:rPr>
              <w:t xml:space="preserve">. </w:t>
            </w:r>
            <w:r w:rsidRPr="00436B16">
              <w:rPr>
                <w:rFonts w:ascii="Calibri" w:eastAsia="Calibri" w:hAnsi="Calibri"/>
                <w:sz w:val="24"/>
                <w:szCs w:val="24"/>
              </w:rPr>
              <w:t>IDENTIFICATION OF A LINEAGE III STRAIN IN A VENEZUELAN CHILD WITH ACUTE UNDIFFERENTIATED FEBRILE ILLNESS, IN THE SETTING OF A POSSIBLE EQUINE EPIZOOTIC</w:t>
            </w:r>
            <w:r>
              <w:rPr>
                <w:rFonts w:ascii="Calibri" w:eastAsia="Calibri" w:hAnsi="Calibri"/>
                <w:sz w:val="24"/>
                <w:szCs w:val="24"/>
              </w:rPr>
              <w:t xml:space="preserve">. </w:t>
            </w:r>
            <w:r w:rsidRPr="00436B16">
              <w:rPr>
                <w:rFonts w:ascii="Calibri" w:eastAsia="Calibri" w:hAnsi="Calibri"/>
                <w:sz w:val="24"/>
                <w:szCs w:val="24"/>
              </w:rPr>
              <w:t>Emerging Pathogens Institute Research Day, 15 Feb. 2018, University of Florida, Gainesville.</w:t>
            </w:r>
          </w:p>
          <w:p w14:paraId="0590A120" w14:textId="77777777" w:rsidR="00436B16" w:rsidRDefault="00436B16" w:rsidP="00436B16">
            <w:pPr>
              <w:rPr>
                <w:rFonts w:ascii="Calibri" w:eastAsia="Calibri" w:hAnsi="Calibri"/>
                <w:sz w:val="24"/>
                <w:szCs w:val="24"/>
              </w:rPr>
            </w:pPr>
          </w:p>
          <w:p w14:paraId="18820120" w14:textId="77777777" w:rsidR="00436B16" w:rsidRDefault="00D175B6" w:rsidP="00D175B6">
            <w:pPr>
              <w:rPr>
                <w:rFonts w:ascii="Calibri" w:eastAsia="Calibri" w:hAnsi="Calibri"/>
                <w:sz w:val="24"/>
                <w:szCs w:val="24"/>
              </w:rPr>
            </w:pPr>
            <w:r>
              <w:rPr>
                <w:rFonts w:ascii="Calibri" w:eastAsia="Calibri" w:hAnsi="Calibri"/>
                <w:sz w:val="24"/>
                <w:szCs w:val="24"/>
              </w:rPr>
              <w:t xml:space="preserve">103. Ashley Brown, Julia Loeb, Sarah White, </w:t>
            </w:r>
            <w:proofErr w:type="spellStart"/>
            <w:r>
              <w:rPr>
                <w:rFonts w:ascii="Calibri" w:eastAsia="Calibri" w:hAnsi="Calibri"/>
                <w:sz w:val="24"/>
                <w:szCs w:val="24"/>
              </w:rPr>
              <w:t>Camilly</w:t>
            </w:r>
            <w:proofErr w:type="spellEnd"/>
            <w:r>
              <w:rPr>
                <w:rFonts w:ascii="Calibri" w:eastAsia="Calibri" w:hAnsi="Calibri"/>
                <w:sz w:val="24"/>
                <w:szCs w:val="24"/>
              </w:rPr>
              <w:t xml:space="preserve"> Pires de Mello, Maha Elbadry, </w:t>
            </w:r>
            <w:r w:rsidR="00680106">
              <w:rPr>
                <w:rFonts w:ascii="Calibri" w:eastAsia="Calibri" w:hAnsi="Calibri"/>
                <w:sz w:val="24"/>
                <w:szCs w:val="24"/>
              </w:rPr>
              <w:t>G</w:t>
            </w:r>
            <w:r>
              <w:rPr>
                <w:rFonts w:ascii="Calibri" w:eastAsia="Calibri" w:hAnsi="Calibri"/>
                <w:sz w:val="24"/>
                <w:szCs w:val="24"/>
              </w:rPr>
              <w:t xml:space="preserve">abriela Blohm, Tania Bonny, J. Glenn Morris, Jr., and </w:t>
            </w:r>
            <w:r w:rsidRPr="00D175B6">
              <w:rPr>
                <w:rFonts w:ascii="Calibri" w:eastAsia="Calibri" w:hAnsi="Calibri"/>
                <w:b/>
                <w:sz w:val="24"/>
                <w:szCs w:val="24"/>
              </w:rPr>
              <w:t>John Lednicky</w:t>
            </w:r>
            <w:r>
              <w:rPr>
                <w:rFonts w:ascii="Calibri" w:eastAsia="Calibri" w:hAnsi="Calibri"/>
                <w:sz w:val="24"/>
                <w:szCs w:val="24"/>
              </w:rPr>
              <w:t xml:space="preserve">. </w:t>
            </w:r>
            <w:r w:rsidRPr="00D175B6">
              <w:rPr>
                <w:rFonts w:ascii="Calibri" w:eastAsia="Calibri" w:hAnsi="Calibri"/>
                <w:sz w:val="24"/>
                <w:szCs w:val="24"/>
              </w:rPr>
              <w:t>MINIMAL TO NO CHANGE OF ZIKA VIRUS CONSENSUS SEQUENCES AFTER ISOLATION AND LOW PASSAGE IN VERO CELLS</w:t>
            </w:r>
            <w:r>
              <w:rPr>
                <w:rFonts w:ascii="Calibri" w:eastAsia="Calibri" w:hAnsi="Calibri"/>
                <w:sz w:val="24"/>
                <w:szCs w:val="24"/>
              </w:rPr>
              <w:t xml:space="preserve">. </w:t>
            </w:r>
            <w:r w:rsidRPr="00D175B6">
              <w:rPr>
                <w:rFonts w:ascii="Calibri" w:eastAsia="Calibri" w:hAnsi="Calibri"/>
                <w:sz w:val="24"/>
                <w:szCs w:val="24"/>
              </w:rPr>
              <w:t>Emerging Pathogens Institute Research Day, 15 Feb. 2018, University of Florida, Gainesville.</w:t>
            </w:r>
          </w:p>
          <w:p w14:paraId="4E71DA74" w14:textId="77777777" w:rsidR="00913E32" w:rsidRDefault="00913E32" w:rsidP="00D175B6">
            <w:pPr>
              <w:rPr>
                <w:rFonts w:ascii="Calibri" w:eastAsia="Calibri" w:hAnsi="Calibri"/>
                <w:sz w:val="24"/>
                <w:szCs w:val="24"/>
              </w:rPr>
            </w:pPr>
          </w:p>
          <w:p w14:paraId="00D665F7" w14:textId="77777777" w:rsidR="00913E32" w:rsidRDefault="00913E32" w:rsidP="00913E32">
            <w:pPr>
              <w:rPr>
                <w:rFonts w:ascii="Calibri" w:eastAsia="Calibri" w:hAnsi="Calibri"/>
                <w:sz w:val="24"/>
                <w:szCs w:val="24"/>
              </w:rPr>
            </w:pPr>
            <w:r>
              <w:rPr>
                <w:rFonts w:ascii="Calibri" w:eastAsia="Calibri" w:hAnsi="Calibri"/>
                <w:sz w:val="24"/>
                <w:szCs w:val="24"/>
              </w:rPr>
              <w:t xml:space="preserve">104. Caroline Stephenson, Sarah White, Maha Elbadry, Valery Madsen Beau De </w:t>
            </w:r>
            <w:proofErr w:type="spellStart"/>
            <w:r>
              <w:rPr>
                <w:rFonts w:ascii="Calibri" w:eastAsia="Calibri" w:hAnsi="Calibri"/>
                <w:sz w:val="24"/>
                <w:szCs w:val="24"/>
              </w:rPr>
              <w:t>Rochars</w:t>
            </w:r>
            <w:proofErr w:type="spellEnd"/>
            <w:r>
              <w:rPr>
                <w:rFonts w:ascii="Calibri" w:eastAsia="Calibri" w:hAnsi="Calibri"/>
                <w:sz w:val="24"/>
                <w:szCs w:val="24"/>
              </w:rPr>
              <w:t xml:space="preserve">, Julia Loeb, J. Glenn Morris, Jr., and </w:t>
            </w:r>
            <w:r w:rsidRPr="00913E32">
              <w:rPr>
                <w:rFonts w:ascii="Calibri" w:eastAsia="Calibri" w:hAnsi="Calibri"/>
                <w:b/>
                <w:sz w:val="24"/>
                <w:szCs w:val="24"/>
              </w:rPr>
              <w:t>John Lednicky</w:t>
            </w:r>
            <w:r>
              <w:rPr>
                <w:rFonts w:ascii="Calibri" w:eastAsia="Calibri" w:hAnsi="Calibri"/>
                <w:sz w:val="24"/>
                <w:szCs w:val="24"/>
              </w:rPr>
              <w:t>. Preliminar</w:t>
            </w:r>
            <w:r w:rsidR="003A3F8C">
              <w:rPr>
                <w:rFonts w:ascii="Calibri" w:eastAsia="Calibri" w:hAnsi="Calibri"/>
                <w:sz w:val="24"/>
                <w:szCs w:val="24"/>
              </w:rPr>
              <w:t>y</w:t>
            </w:r>
            <w:r>
              <w:rPr>
                <w:rFonts w:ascii="Calibri" w:eastAsia="Calibri" w:hAnsi="Calibri"/>
                <w:sz w:val="24"/>
                <w:szCs w:val="24"/>
              </w:rPr>
              <w:t xml:space="preserve"> evidence of a wave of </w:t>
            </w:r>
            <w:proofErr w:type="spellStart"/>
            <w:r>
              <w:rPr>
                <w:rFonts w:ascii="Calibri" w:eastAsia="Calibri" w:hAnsi="Calibri"/>
                <w:sz w:val="24"/>
                <w:szCs w:val="24"/>
              </w:rPr>
              <w:t>Orthobunyavirus</w:t>
            </w:r>
            <w:proofErr w:type="spellEnd"/>
            <w:r>
              <w:rPr>
                <w:rFonts w:ascii="Calibri" w:eastAsia="Calibri" w:hAnsi="Calibri"/>
                <w:sz w:val="24"/>
                <w:szCs w:val="24"/>
              </w:rPr>
              <w:t xml:space="preserve"> infections in Haiti in 2014 during </w:t>
            </w:r>
            <w:proofErr w:type="spellStart"/>
            <w:r>
              <w:rPr>
                <w:rFonts w:ascii="Calibri" w:eastAsia="Calibri" w:hAnsi="Calibri"/>
                <w:sz w:val="24"/>
                <w:szCs w:val="24"/>
              </w:rPr>
              <w:t>sequenctial</w:t>
            </w:r>
            <w:proofErr w:type="spellEnd"/>
            <w:r>
              <w:rPr>
                <w:rFonts w:ascii="Calibri" w:eastAsia="Calibri" w:hAnsi="Calibri"/>
                <w:sz w:val="24"/>
                <w:szCs w:val="24"/>
              </w:rPr>
              <w:t xml:space="preserve"> outbreaks of arbovirus infections. </w:t>
            </w:r>
            <w:r w:rsidRPr="00913E32">
              <w:rPr>
                <w:rFonts w:ascii="Calibri" w:eastAsia="Calibri" w:hAnsi="Calibri"/>
                <w:sz w:val="24"/>
                <w:szCs w:val="24"/>
              </w:rPr>
              <w:t>Emerging Pathogens Institute Research Day, 15 Feb. 2018, University of Florida, Gainesville.</w:t>
            </w:r>
          </w:p>
          <w:p w14:paraId="3C1275B2" w14:textId="77777777" w:rsidR="00166026" w:rsidRDefault="00166026" w:rsidP="00913E32">
            <w:pPr>
              <w:rPr>
                <w:rFonts w:ascii="Calibri" w:eastAsia="Calibri" w:hAnsi="Calibri"/>
                <w:sz w:val="24"/>
                <w:szCs w:val="24"/>
              </w:rPr>
            </w:pPr>
          </w:p>
          <w:p w14:paraId="2B39F3A6" w14:textId="77777777" w:rsidR="00166026" w:rsidRDefault="00166026" w:rsidP="00166026">
            <w:pPr>
              <w:rPr>
                <w:rFonts w:ascii="Calibri" w:eastAsia="Calibri" w:hAnsi="Calibri"/>
                <w:sz w:val="24"/>
                <w:szCs w:val="24"/>
              </w:rPr>
            </w:pPr>
            <w:r>
              <w:rPr>
                <w:rFonts w:ascii="Calibri" w:eastAsia="Calibri" w:hAnsi="Calibri"/>
                <w:sz w:val="24"/>
                <w:szCs w:val="24"/>
              </w:rPr>
              <w:t xml:space="preserve">105.  Gabriella Blohm, Xiao Jiang, J. Glenn Morris, Jr., and </w:t>
            </w:r>
            <w:r w:rsidRPr="00680106">
              <w:rPr>
                <w:rFonts w:ascii="Calibri" w:eastAsia="Calibri" w:hAnsi="Calibri"/>
                <w:b/>
                <w:sz w:val="24"/>
                <w:szCs w:val="24"/>
              </w:rPr>
              <w:t>John Lednicky</w:t>
            </w:r>
            <w:r>
              <w:rPr>
                <w:rFonts w:ascii="Calibri" w:eastAsia="Calibri" w:hAnsi="Calibri"/>
                <w:sz w:val="24"/>
                <w:szCs w:val="24"/>
              </w:rPr>
              <w:t xml:space="preserve">. Rapid diagnostic test for Zika virus in dried blood spots with low demands on instrumentation. </w:t>
            </w:r>
            <w:r w:rsidRPr="00166026">
              <w:rPr>
                <w:rFonts w:ascii="Calibri" w:eastAsia="Calibri" w:hAnsi="Calibri"/>
                <w:sz w:val="24"/>
                <w:szCs w:val="24"/>
              </w:rPr>
              <w:t>Emerging Pathogens Institute Research Day, 15 Feb. 2018, University of Florida, Gainesville.</w:t>
            </w:r>
          </w:p>
          <w:p w14:paraId="6944FF45" w14:textId="77777777" w:rsidR="00166026" w:rsidRDefault="00166026" w:rsidP="00166026">
            <w:pPr>
              <w:rPr>
                <w:rFonts w:ascii="Calibri" w:eastAsia="Calibri" w:hAnsi="Calibri"/>
                <w:sz w:val="24"/>
                <w:szCs w:val="24"/>
              </w:rPr>
            </w:pPr>
          </w:p>
          <w:p w14:paraId="1701DD59" w14:textId="77777777" w:rsidR="00166026" w:rsidRDefault="00166026" w:rsidP="00166026">
            <w:pPr>
              <w:rPr>
                <w:rFonts w:ascii="Calibri" w:eastAsia="Calibri" w:hAnsi="Calibri"/>
                <w:sz w:val="24"/>
                <w:szCs w:val="24"/>
              </w:rPr>
            </w:pPr>
            <w:r>
              <w:rPr>
                <w:rFonts w:ascii="Calibri" w:eastAsia="Calibri" w:hAnsi="Calibri"/>
                <w:sz w:val="24"/>
                <w:szCs w:val="24"/>
              </w:rPr>
              <w:t xml:space="preserve">106.  Md. Shamim </w:t>
            </w:r>
            <w:proofErr w:type="spellStart"/>
            <w:r>
              <w:rPr>
                <w:rFonts w:ascii="Calibri" w:eastAsia="Calibri" w:hAnsi="Calibri"/>
                <w:sz w:val="24"/>
                <w:szCs w:val="24"/>
              </w:rPr>
              <w:t>Ahasan</w:t>
            </w:r>
            <w:proofErr w:type="spellEnd"/>
            <w:r>
              <w:rPr>
                <w:rFonts w:ascii="Calibri" w:eastAsia="Calibri" w:hAnsi="Calibri"/>
                <w:sz w:val="24"/>
                <w:szCs w:val="24"/>
              </w:rPr>
              <w:t xml:space="preserve">, </w:t>
            </w:r>
            <w:proofErr w:type="spellStart"/>
            <w:r>
              <w:rPr>
                <w:rFonts w:ascii="Calibri" w:eastAsia="Calibri" w:hAnsi="Calibri"/>
                <w:sz w:val="24"/>
                <w:szCs w:val="24"/>
              </w:rPr>
              <w:t>Kuttichantran</w:t>
            </w:r>
            <w:proofErr w:type="spellEnd"/>
            <w:r>
              <w:rPr>
                <w:rFonts w:ascii="Calibri" w:eastAsia="Calibri" w:hAnsi="Calibri"/>
                <w:sz w:val="24"/>
                <w:szCs w:val="24"/>
              </w:rPr>
              <w:t xml:space="preserve"> Subramaniam, Katherine Sayler, Julia Loeb, Vsevolod Popov, </w:t>
            </w:r>
            <w:r w:rsidRPr="00166026">
              <w:rPr>
                <w:rFonts w:ascii="Calibri" w:eastAsia="Calibri" w:hAnsi="Calibri"/>
                <w:b/>
                <w:sz w:val="24"/>
                <w:szCs w:val="24"/>
              </w:rPr>
              <w:t>John Lednicky</w:t>
            </w:r>
            <w:r>
              <w:rPr>
                <w:rFonts w:ascii="Calibri" w:eastAsia="Calibri" w:hAnsi="Calibri"/>
                <w:sz w:val="24"/>
                <w:szCs w:val="24"/>
              </w:rPr>
              <w:t xml:space="preserve">, Samantha Wisely, Thomas Waltzek, Juan Campos </w:t>
            </w:r>
            <w:proofErr w:type="spellStart"/>
            <w:r>
              <w:rPr>
                <w:rFonts w:ascii="Calibri" w:eastAsia="Calibri" w:hAnsi="Calibri"/>
                <w:sz w:val="24"/>
                <w:szCs w:val="24"/>
              </w:rPr>
              <w:t>Krauer</w:t>
            </w:r>
            <w:proofErr w:type="spellEnd"/>
            <w:r>
              <w:rPr>
                <w:rFonts w:ascii="Calibri" w:eastAsia="Calibri" w:hAnsi="Calibri"/>
                <w:sz w:val="24"/>
                <w:szCs w:val="24"/>
              </w:rPr>
              <w:t xml:space="preserve">. Isolation and molecular characterization of a novel mammalian </w:t>
            </w:r>
            <w:proofErr w:type="spellStart"/>
            <w:r>
              <w:rPr>
                <w:rFonts w:ascii="Calibri" w:eastAsia="Calibri" w:hAnsi="Calibri"/>
                <w:sz w:val="24"/>
                <w:szCs w:val="24"/>
              </w:rPr>
              <w:t>orthoreovirus</w:t>
            </w:r>
            <w:proofErr w:type="spellEnd"/>
            <w:r>
              <w:rPr>
                <w:rFonts w:ascii="Calibri" w:eastAsia="Calibri" w:hAnsi="Calibri"/>
                <w:sz w:val="24"/>
                <w:szCs w:val="24"/>
              </w:rPr>
              <w:t xml:space="preserve"> type 2 from Florida white-tailed deer. </w:t>
            </w:r>
            <w:r w:rsidRPr="00166026">
              <w:rPr>
                <w:rFonts w:ascii="Calibri" w:eastAsia="Calibri" w:hAnsi="Calibri"/>
                <w:sz w:val="24"/>
                <w:szCs w:val="24"/>
              </w:rPr>
              <w:t>Emerging Pathogens Institute Research Day, 15 Feb. 2018, University of Florida, Gainesville.</w:t>
            </w:r>
          </w:p>
          <w:p w14:paraId="3D956CA9" w14:textId="77777777" w:rsidR="005A3956" w:rsidRDefault="005A3956" w:rsidP="00166026">
            <w:pPr>
              <w:rPr>
                <w:rFonts w:ascii="Calibri" w:eastAsia="Calibri" w:hAnsi="Calibri"/>
                <w:sz w:val="24"/>
                <w:szCs w:val="24"/>
              </w:rPr>
            </w:pPr>
          </w:p>
          <w:p w14:paraId="28765441" w14:textId="77777777" w:rsidR="005A3956" w:rsidRDefault="005A3956" w:rsidP="005A3956">
            <w:pPr>
              <w:rPr>
                <w:rFonts w:ascii="Calibri" w:eastAsia="Calibri" w:hAnsi="Calibri"/>
                <w:sz w:val="24"/>
                <w:szCs w:val="24"/>
              </w:rPr>
            </w:pPr>
            <w:r>
              <w:rPr>
                <w:rFonts w:ascii="Calibri" w:eastAsia="Calibri" w:hAnsi="Calibri"/>
                <w:sz w:val="24"/>
                <w:szCs w:val="24"/>
              </w:rPr>
              <w:t xml:space="preserve">107. </w:t>
            </w:r>
            <w:proofErr w:type="spellStart"/>
            <w:r>
              <w:rPr>
                <w:rFonts w:ascii="Calibri" w:eastAsia="Calibri" w:hAnsi="Calibri"/>
                <w:sz w:val="24"/>
                <w:szCs w:val="24"/>
              </w:rPr>
              <w:t>Maohua</w:t>
            </w:r>
            <w:proofErr w:type="spellEnd"/>
            <w:r>
              <w:rPr>
                <w:rFonts w:ascii="Calibri" w:eastAsia="Calibri" w:hAnsi="Calibri"/>
                <w:sz w:val="24"/>
                <w:szCs w:val="24"/>
              </w:rPr>
              <w:t xml:space="preserve"> Pan, Leah Carol, </w:t>
            </w:r>
            <w:r w:rsidRPr="005A3956">
              <w:rPr>
                <w:rFonts w:ascii="Calibri" w:eastAsia="Calibri" w:hAnsi="Calibri"/>
                <w:b/>
                <w:sz w:val="24"/>
                <w:szCs w:val="24"/>
              </w:rPr>
              <w:t>John Lednicky</w:t>
            </w:r>
            <w:r>
              <w:rPr>
                <w:rFonts w:ascii="Calibri" w:eastAsia="Calibri" w:hAnsi="Calibri"/>
                <w:sz w:val="24"/>
                <w:szCs w:val="24"/>
              </w:rPr>
              <w:t xml:space="preserve">, </w:t>
            </w:r>
            <w:proofErr w:type="spellStart"/>
            <w:r>
              <w:rPr>
                <w:rFonts w:ascii="Calibri" w:eastAsia="Calibri" w:hAnsi="Calibri"/>
                <w:sz w:val="24"/>
                <w:szCs w:val="24"/>
              </w:rPr>
              <w:t>Arantzazu</w:t>
            </w:r>
            <w:proofErr w:type="spellEnd"/>
            <w:r>
              <w:rPr>
                <w:rFonts w:ascii="Calibri" w:eastAsia="Calibri" w:hAnsi="Calibri"/>
                <w:sz w:val="24"/>
                <w:szCs w:val="24"/>
              </w:rPr>
              <w:t xml:space="preserve"> </w:t>
            </w:r>
            <w:proofErr w:type="spellStart"/>
            <w:r>
              <w:rPr>
                <w:rFonts w:ascii="Calibri" w:eastAsia="Calibri" w:hAnsi="Calibri"/>
                <w:sz w:val="24"/>
                <w:szCs w:val="24"/>
              </w:rPr>
              <w:t>Eiguren</w:t>
            </w:r>
            <w:proofErr w:type="spellEnd"/>
            <w:r>
              <w:rPr>
                <w:rFonts w:ascii="Calibri" w:eastAsia="Calibri" w:hAnsi="Calibri"/>
                <w:sz w:val="24"/>
                <w:szCs w:val="24"/>
              </w:rPr>
              <w:t xml:space="preserve"> Fernandez, Susanne Hering, Hugh Fan, Chang Yu-Wu. Particle size distributions of infectious viruses using water-based condensational growth technology. </w:t>
            </w:r>
            <w:r w:rsidRPr="005A3956">
              <w:rPr>
                <w:rFonts w:ascii="Calibri" w:eastAsia="Calibri" w:hAnsi="Calibri"/>
                <w:sz w:val="24"/>
                <w:szCs w:val="24"/>
              </w:rPr>
              <w:t>Emerging Pathogens Institute Research Day, 15 Feb. 2018, University of Florida, Gainesville.</w:t>
            </w:r>
          </w:p>
          <w:p w14:paraId="5E8B18AE" w14:textId="77777777" w:rsidR="00306A2E" w:rsidRDefault="00306A2E" w:rsidP="005A3956">
            <w:pPr>
              <w:rPr>
                <w:rFonts w:ascii="Calibri" w:eastAsia="Calibri" w:hAnsi="Calibri"/>
                <w:sz w:val="24"/>
                <w:szCs w:val="24"/>
              </w:rPr>
            </w:pPr>
          </w:p>
          <w:p w14:paraId="193EA79A" w14:textId="77777777" w:rsidR="00306A2E" w:rsidRDefault="00306A2E" w:rsidP="00306A2E">
            <w:pPr>
              <w:rPr>
                <w:rFonts w:ascii="Calibri" w:eastAsia="Calibri" w:hAnsi="Calibri"/>
                <w:sz w:val="24"/>
                <w:szCs w:val="24"/>
              </w:rPr>
            </w:pPr>
            <w:r>
              <w:rPr>
                <w:rFonts w:ascii="Calibri" w:eastAsia="Calibri" w:hAnsi="Calibri"/>
                <w:sz w:val="24"/>
                <w:szCs w:val="24"/>
              </w:rPr>
              <w:t xml:space="preserve">108. </w:t>
            </w:r>
            <w:proofErr w:type="spellStart"/>
            <w:r w:rsidRPr="00306A2E">
              <w:rPr>
                <w:rFonts w:ascii="Calibri" w:eastAsia="Calibri" w:hAnsi="Calibri"/>
                <w:sz w:val="24"/>
                <w:szCs w:val="24"/>
              </w:rPr>
              <w:t>Maohua</w:t>
            </w:r>
            <w:proofErr w:type="spellEnd"/>
            <w:r w:rsidRPr="00306A2E">
              <w:rPr>
                <w:rFonts w:ascii="Calibri" w:eastAsia="Calibri" w:hAnsi="Calibri"/>
                <w:sz w:val="24"/>
                <w:szCs w:val="24"/>
              </w:rPr>
              <w:t xml:space="preserve"> Pan, Leah Carol, </w:t>
            </w:r>
            <w:proofErr w:type="spellStart"/>
            <w:r w:rsidRPr="00306A2E">
              <w:rPr>
                <w:rFonts w:ascii="Calibri" w:eastAsia="Calibri" w:hAnsi="Calibri"/>
                <w:sz w:val="24"/>
                <w:szCs w:val="24"/>
              </w:rPr>
              <w:t>Anael</w:t>
            </w:r>
            <w:proofErr w:type="spellEnd"/>
            <w:r w:rsidRPr="00306A2E">
              <w:rPr>
                <w:rFonts w:ascii="Calibri" w:eastAsia="Calibri" w:hAnsi="Calibri"/>
                <w:sz w:val="24"/>
                <w:szCs w:val="24"/>
              </w:rPr>
              <w:t xml:space="preserve"> </w:t>
            </w:r>
            <w:proofErr w:type="spellStart"/>
            <w:r w:rsidRPr="00306A2E">
              <w:rPr>
                <w:rFonts w:ascii="Calibri" w:eastAsia="Calibri" w:hAnsi="Calibri"/>
                <w:sz w:val="24"/>
                <w:szCs w:val="24"/>
              </w:rPr>
              <w:t>Mamane</w:t>
            </w:r>
            <w:proofErr w:type="spellEnd"/>
            <w:r w:rsidRPr="00306A2E">
              <w:rPr>
                <w:rFonts w:ascii="Calibri" w:eastAsia="Calibri" w:hAnsi="Calibri"/>
                <w:sz w:val="24"/>
                <w:szCs w:val="24"/>
              </w:rPr>
              <w:t xml:space="preserve">, </w:t>
            </w:r>
            <w:r w:rsidRPr="00306A2E">
              <w:rPr>
                <w:rFonts w:ascii="Calibri" w:eastAsia="Calibri" w:hAnsi="Calibri"/>
                <w:b/>
                <w:sz w:val="24"/>
                <w:szCs w:val="24"/>
              </w:rPr>
              <w:t>John A. Lednicky</w:t>
            </w:r>
            <w:r w:rsidRPr="00306A2E">
              <w:rPr>
                <w:rFonts w:ascii="Calibri" w:eastAsia="Calibri" w:hAnsi="Calibri"/>
                <w:sz w:val="24"/>
                <w:szCs w:val="24"/>
              </w:rPr>
              <w:t xml:space="preserve">, </w:t>
            </w:r>
            <w:proofErr w:type="spellStart"/>
            <w:r w:rsidRPr="00306A2E">
              <w:rPr>
                <w:rFonts w:ascii="Calibri" w:eastAsia="Calibri" w:hAnsi="Calibri"/>
                <w:sz w:val="24"/>
                <w:szCs w:val="24"/>
              </w:rPr>
              <w:t>Arantzazu</w:t>
            </w:r>
            <w:proofErr w:type="spellEnd"/>
            <w:r w:rsidRPr="00306A2E">
              <w:rPr>
                <w:rFonts w:ascii="Calibri" w:eastAsia="Calibri" w:hAnsi="Calibri"/>
                <w:sz w:val="24"/>
                <w:szCs w:val="24"/>
              </w:rPr>
              <w:t xml:space="preserve"> </w:t>
            </w:r>
            <w:proofErr w:type="spellStart"/>
            <w:r w:rsidRPr="00306A2E">
              <w:rPr>
                <w:rFonts w:ascii="Calibri" w:eastAsia="Calibri" w:hAnsi="Calibri"/>
                <w:sz w:val="24"/>
                <w:szCs w:val="24"/>
              </w:rPr>
              <w:t>Eiguren</w:t>
            </w:r>
            <w:proofErr w:type="spellEnd"/>
            <w:r w:rsidRPr="00306A2E">
              <w:rPr>
                <w:rFonts w:ascii="Calibri" w:eastAsia="Calibri" w:hAnsi="Calibri"/>
                <w:sz w:val="24"/>
                <w:szCs w:val="24"/>
              </w:rPr>
              <w:t>-Fernandez, Susanne Hering, Z. Hugh Fan, Chang-Yu Wu</w:t>
            </w:r>
            <w:r>
              <w:rPr>
                <w:rFonts w:ascii="Calibri" w:eastAsia="Calibri" w:hAnsi="Calibri"/>
                <w:sz w:val="24"/>
                <w:szCs w:val="24"/>
              </w:rPr>
              <w:t>.</w:t>
            </w:r>
            <w:r w:rsidRPr="00306A2E">
              <w:rPr>
                <w:rFonts w:ascii="Calibri" w:eastAsia="Calibri" w:hAnsi="Calibri"/>
                <w:sz w:val="24"/>
                <w:szCs w:val="24"/>
              </w:rPr>
              <w:t xml:space="preserve"> Effects of temperature and water condensation on the sampling of infectious influenza H1N1 viruses through water-based condensational growth</w:t>
            </w:r>
            <w:r>
              <w:rPr>
                <w:rFonts w:ascii="Calibri" w:eastAsia="Calibri" w:hAnsi="Calibri"/>
                <w:sz w:val="24"/>
                <w:szCs w:val="24"/>
              </w:rPr>
              <w:t>. 10</w:t>
            </w:r>
            <w:r w:rsidRPr="00306A2E">
              <w:rPr>
                <w:rFonts w:ascii="Calibri" w:eastAsia="Calibri" w:hAnsi="Calibri"/>
                <w:sz w:val="24"/>
                <w:szCs w:val="24"/>
                <w:vertAlign w:val="superscript"/>
              </w:rPr>
              <w:t>th</w:t>
            </w:r>
            <w:r>
              <w:rPr>
                <w:rFonts w:ascii="Calibri" w:eastAsia="Calibri" w:hAnsi="Calibri"/>
                <w:sz w:val="24"/>
                <w:szCs w:val="24"/>
              </w:rPr>
              <w:t xml:space="preserve"> </w:t>
            </w:r>
            <w:r w:rsidRPr="00306A2E">
              <w:rPr>
                <w:rFonts w:ascii="Calibri" w:eastAsia="Calibri" w:hAnsi="Calibri"/>
                <w:sz w:val="24"/>
                <w:szCs w:val="24"/>
              </w:rPr>
              <w:t>International Aerosol Conference (IAC 2018</w:t>
            </w:r>
            <w:proofErr w:type="gramStart"/>
            <w:r w:rsidRPr="00306A2E">
              <w:rPr>
                <w:rFonts w:ascii="Calibri" w:eastAsia="Calibri" w:hAnsi="Calibri"/>
                <w:sz w:val="24"/>
                <w:szCs w:val="24"/>
              </w:rPr>
              <w:t>)</w:t>
            </w:r>
            <w:r>
              <w:rPr>
                <w:rFonts w:ascii="Calibri" w:eastAsia="Calibri" w:hAnsi="Calibri"/>
                <w:sz w:val="24"/>
                <w:szCs w:val="24"/>
              </w:rPr>
              <w:t xml:space="preserve">, </w:t>
            </w:r>
            <w:r w:rsidRPr="00306A2E">
              <w:rPr>
                <w:rFonts w:ascii="Calibri" w:eastAsia="Calibri" w:hAnsi="Calibri"/>
                <w:sz w:val="24"/>
                <w:szCs w:val="24"/>
              </w:rPr>
              <w:t xml:space="preserve"> September</w:t>
            </w:r>
            <w:proofErr w:type="gramEnd"/>
            <w:r w:rsidRPr="00306A2E">
              <w:rPr>
                <w:rFonts w:ascii="Calibri" w:eastAsia="Calibri" w:hAnsi="Calibri"/>
                <w:sz w:val="24"/>
                <w:szCs w:val="24"/>
              </w:rPr>
              <w:t xml:space="preserve"> 2-7, 2018 at the America’s Center in St. Louis, Missouri, USA.</w:t>
            </w:r>
          </w:p>
          <w:p w14:paraId="13B07100" w14:textId="77777777" w:rsidR="00306A2E" w:rsidRDefault="00306A2E" w:rsidP="00306A2E">
            <w:pPr>
              <w:rPr>
                <w:rFonts w:ascii="Calibri" w:eastAsia="Calibri" w:hAnsi="Calibri"/>
                <w:sz w:val="24"/>
                <w:szCs w:val="24"/>
              </w:rPr>
            </w:pPr>
          </w:p>
          <w:p w14:paraId="72EBCD5C" w14:textId="77777777" w:rsidR="00306A2E" w:rsidRDefault="00306A2E" w:rsidP="00306A2E">
            <w:pPr>
              <w:rPr>
                <w:rFonts w:ascii="Calibri" w:eastAsia="Calibri" w:hAnsi="Calibri"/>
                <w:sz w:val="24"/>
                <w:szCs w:val="24"/>
              </w:rPr>
            </w:pPr>
            <w:r>
              <w:rPr>
                <w:rFonts w:ascii="Calibri" w:eastAsia="Calibri" w:hAnsi="Calibri"/>
                <w:sz w:val="24"/>
                <w:szCs w:val="24"/>
              </w:rPr>
              <w:t xml:space="preserve">109. </w:t>
            </w:r>
            <w:proofErr w:type="spellStart"/>
            <w:r w:rsidRPr="00306A2E">
              <w:rPr>
                <w:rFonts w:ascii="Calibri" w:eastAsia="Calibri" w:hAnsi="Calibri"/>
                <w:sz w:val="24"/>
                <w:szCs w:val="24"/>
              </w:rPr>
              <w:t>Maohua</w:t>
            </w:r>
            <w:proofErr w:type="spellEnd"/>
            <w:r w:rsidRPr="00306A2E">
              <w:rPr>
                <w:rFonts w:ascii="Calibri" w:eastAsia="Calibri" w:hAnsi="Calibri"/>
                <w:sz w:val="24"/>
                <w:szCs w:val="24"/>
              </w:rPr>
              <w:t xml:space="preserve"> Pan, Leah Carol, </w:t>
            </w:r>
            <w:proofErr w:type="spellStart"/>
            <w:r w:rsidRPr="00306A2E">
              <w:rPr>
                <w:rFonts w:ascii="Calibri" w:eastAsia="Calibri" w:hAnsi="Calibri"/>
                <w:sz w:val="24"/>
                <w:szCs w:val="24"/>
              </w:rPr>
              <w:t>Anael</w:t>
            </w:r>
            <w:proofErr w:type="spellEnd"/>
            <w:r w:rsidRPr="00306A2E">
              <w:rPr>
                <w:rFonts w:ascii="Calibri" w:eastAsia="Calibri" w:hAnsi="Calibri"/>
                <w:sz w:val="24"/>
                <w:szCs w:val="24"/>
              </w:rPr>
              <w:t xml:space="preserve"> </w:t>
            </w:r>
            <w:proofErr w:type="spellStart"/>
            <w:r w:rsidRPr="00306A2E">
              <w:rPr>
                <w:rFonts w:ascii="Calibri" w:eastAsia="Calibri" w:hAnsi="Calibri"/>
                <w:sz w:val="24"/>
                <w:szCs w:val="24"/>
              </w:rPr>
              <w:t>Mamane</w:t>
            </w:r>
            <w:proofErr w:type="spellEnd"/>
            <w:r w:rsidRPr="00306A2E">
              <w:rPr>
                <w:rFonts w:ascii="Calibri" w:eastAsia="Calibri" w:hAnsi="Calibri"/>
                <w:sz w:val="24"/>
                <w:szCs w:val="24"/>
              </w:rPr>
              <w:t xml:space="preserve">, </w:t>
            </w:r>
            <w:r w:rsidRPr="00306A2E">
              <w:rPr>
                <w:rFonts w:ascii="Calibri" w:eastAsia="Calibri" w:hAnsi="Calibri"/>
                <w:b/>
                <w:sz w:val="24"/>
                <w:szCs w:val="24"/>
              </w:rPr>
              <w:t>John A. Lednicky,</w:t>
            </w:r>
            <w:r w:rsidRPr="00306A2E">
              <w:rPr>
                <w:rFonts w:ascii="Calibri" w:eastAsia="Calibri" w:hAnsi="Calibri"/>
                <w:sz w:val="24"/>
                <w:szCs w:val="24"/>
              </w:rPr>
              <w:t xml:space="preserve"> </w:t>
            </w:r>
            <w:proofErr w:type="spellStart"/>
            <w:r w:rsidRPr="00306A2E">
              <w:rPr>
                <w:rFonts w:ascii="Calibri" w:eastAsia="Calibri" w:hAnsi="Calibri"/>
                <w:sz w:val="24"/>
                <w:szCs w:val="24"/>
              </w:rPr>
              <w:t>Arantzazu</w:t>
            </w:r>
            <w:proofErr w:type="spellEnd"/>
            <w:r w:rsidRPr="00306A2E">
              <w:rPr>
                <w:rFonts w:ascii="Calibri" w:eastAsia="Calibri" w:hAnsi="Calibri"/>
                <w:sz w:val="24"/>
                <w:szCs w:val="24"/>
              </w:rPr>
              <w:t xml:space="preserve"> </w:t>
            </w:r>
            <w:proofErr w:type="spellStart"/>
            <w:r w:rsidRPr="00306A2E">
              <w:rPr>
                <w:rFonts w:ascii="Calibri" w:eastAsia="Calibri" w:hAnsi="Calibri"/>
                <w:sz w:val="24"/>
                <w:szCs w:val="24"/>
              </w:rPr>
              <w:t>Eiguren</w:t>
            </w:r>
            <w:proofErr w:type="spellEnd"/>
            <w:r w:rsidRPr="00306A2E">
              <w:rPr>
                <w:rFonts w:ascii="Calibri" w:eastAsia="Calibri" w:hAnsi="Calibri"/>
                <w:sz w:val="24"/>
                <w:szCs w:val="24"/>
              </w:rPr>
              <w:t>-Fernandez, Susanne Hering, Z. Hugh Fan, Chang-Yu Wu.</w:t>
            </w:r>
            <w:r>
              <w:t xml:space="preserve"> </w:t>
            </w:r>
            <w:r w:rsidR="00C242C1" w:rsidRPr="00C242C1">
              <w:rPr>
                <w:rFonts w:ascii="Calibri" w:eastAsia="Calibri" w:hAnsi="Calibri"/>
                <w:sz w:val="24"/>
                <w:szCs w:val="24"/>
              </w:rPr>
              <w:t>Determining distribution of infectious viruses in aerosol particles using water-based condensational growth technology.</w:t>
            </w:r>
            <w:r>
              <w:rPr>
                <w:rFonts w:ascii="Calibri" w:eastAsia="Calibri" w:hAnsi="Calibri"/>
                <w:sz w:val="24"/>
                <w:szCs w:val="24"/>
              </w:rPr>
              <w:t xml:space="preserve"> </w:t>
            </w:r>
            <w:r w:rsidRPr="00306A2E">
              <w:rPr>
                <w:rFonts w:ascii="Calibri" w:eastAsia="Calibri" w:hAnsi="Calibri"/>
                <w:sz w:val="24"/>
                <w:szCs w:val="24"/>
              </w:rPr>
              <w:t>10th International Aerosol Conference (IAC 2018</w:t>
            </w:r>
            <w:proofErr w:type="gramStart"/>
            <w:r w:rsidRPr="00306A2E">
              <w:rPr>
                <w:rFonts w:ascii="Calibri" w:eastAsia="Calibri" w:hAnsi="Calibri"/>
                <w:sz w:val="24"/>
                <w:szCs w:val="24"/>
              </w:rPr>
              <w:t>),  September</w:t>
            </w:r>
            <w:proofErr w:type="gramEnd"/>
            <w:r w:rsidRPr="00306A2E">
              <w:rPr>
                <w:rFonts w:ascii="Calibri" w:eastAsia="Calibri" w:hAnsi="Calibri"/>
                <w:sz w:val="24"/>
                <w:szCs w:val="24"/>
              </w:rPr>
              <w:t xml:space="preserve"> 2-7, 2018 at the America’s Center in St. Louis, Missouri, USA.</w:t>
            </w:r>
          </w:p>
          <w:p w14:paraId="5B3243BF" w14:textId="77777777" w:rsidR="00B950C9" w:rsidRDefault="00B950C9" w:rsidP="00306A2E">
            <w:pPr>
              <w:rPr>
                <w:rFonts w:ascii="Calibri" w:eastAsia="Calibri" w:hAnsi="Calibri"/>
                <w:sz w:val="24"/>
                <w:szCs w:val="24"/>
              </w:rPr>
            </w:pPr>
          </w:p>
          <w:p w14:paraId="325DE402" w14:textId="77777777" w:rsidR="00091697" w:rsidRPr="00091697" w:rsidRDefault="00091697" w:rsidP="00091697">
            <w:pPr>
              <w:rPr>
                <w:rFonts w:ascii="Calibri" w:eastAsia="Calibri" w:hAnsi="Calibri"/>
                <w:sz w:val="24"/>
                <w:szCs w:val="24"/>
              </w:rPr>
            </w:pPr>
            <w:r w:rsidRPr="00091697">
              <w:rPr>
                <w:rFonts w:ascii="Calibri" w:eastAsia="Calibri" w:hAnsi="Calibri"/>
                <w:sz w:val="24"/>
                <w:szCs w:val="24"/>
              </w:rPr>
              <w:t xml:space="preserve">110. Trevor B. Tilly, Ryan X. Ward, </w:t>
            </w:r>
            <w:proofErr w:type="spellStart"/>
            <w:r w:rsidRPr="00091697">
              <w:rPr>
                <w:rFonts w:ascii="Calibri" w:eastAsia="Calibri" w:hAnsi="Calibri"/>
                <w:sz w:val="24"/>
                <w:szCs w:val="24"/>
              </w:rPr>
              <w:t>Jiva</w:t>
            </w:r>
            <w:proofErr w:type="spellEnd"/>
            <w:r w:rsidRPr="00091697">
              <w:rPr>
                <w:rFonts w:ascii="Calibri" w:eastAsia="Calibri" w:hAnsi="Calibri"/>
                <w:sz w:val="24"/>
                <w:szCs w:val="24"/>
              </w:rPr>
              <w:t xml:space="preserve"> K. Luthra, Sarah Robinson, </w:t>
            </w:r>
            <w:proofErr w:type="spellStart"/>
            <w:r w:rsidRPr="00091697">
              <w:rPr>
                <w:rFonts w:ascii="Calibri" w:eastAsia="Calibri" w:hAnsi="Calibri"/>
                <w:sz w:val="24"/>
                <w:szCs w:val="24"/>
              </w:rPr>
              <w:t>Arantzazu</w:t>
            </w:r>
            <w:proofErr w:type="spellEnd"/>
            <w:r w:rsidRPr="00091697">
              <w:rPr>
                <w:rFonts w:ascii="Calibri" w:eastAsia="Calibri" w:hAnsi="Calibri"/>
                <w:sz w:val="24"/>
                <w:szCs w:val="24"/>
              </w:rPr>
              <w:t xml:space="preserve"> </w:t>
            </w:r>
            <w:proofErr w:type="spellStart"/>
            <w:r w:rsidRPr="00091697">
              <w:rPr>
                <w:rFonts w:ascii="Calibri" w:eastAsia="Calibri" w:hAnsi="Calibri"/>
                <w:sz w:val="24"/>
                <w:szCs w:val="24"/>
              </w:rPr>
              <w:t>Eiguren</w:t>
            </w:r>
            <w:proofErr w:type="spellEnd"/>
            <w:r w:rsidRPr="00091697">
              <w:rPr>
                <w:rFonts w:ascii="Calibri" w:eastAsia="Calibri" w:hAnsi="Calibri"/>
                <w:sz w:val="24"/>
                <w:szCs w:val="24"/>
              </w:rPr>
              <w:t xml:space="preserve">-Fernandez, Saber M. Hussain, Tara L. Sabo-Attwood, </w:t>
            </w:r>
            <w:r w:rsidRPr="00091697">
              <w:rPr>
                <w:rFonts w:ascii="Calibri" w:eastAsia="Calibri" w:hAnsi="Calibri"/>
                <w:b/>
                <w:sz w:val="24"/>
                <w:szCs w:val="24"/>
              </w:rPr>
              <w:t>John A. Lednicky,</w:t>
            </w:r>
            <w:r w:rsidRPr="00091697">
              <w:rPr>
                <w:rFonts w:ascii="Calibri" w:eastAsia="Calibri" w:hAnsi="Calibri"/>
                <w:sz w:val="24"/>
                <w:szCs w:val="24"/>
              </w:rPr>
              <w:t xml:space="preserve"> Chang-Yu Wu. Optimization of DAVID Cell Exposure System for Toxicity Analysis of Nanoparticles at the Air-Liquid Interface. 10th International Aerosol Conference (IAC 2018), September 2-7, </w:t>
            </w:r>
            <w:proofErr w:type="gramStart"/>
            <w:r w:rsidRPr="00091697">
              <w:rPr>
                <w:rFonts w:ascii="Calibri" w:eastAsia="Calibri" w:hAnsi="Calibri"/>
                <w:sz w:val="24"/>
                <w:szCs w:val="24"/>
              </w:rPr>
              <w:t>2018</w:t>
            </w:r>
            <w:proofErr w:type="gramEnd"/>
            <w:r w:rsidRPr="00091697">
              <w:rPr>
                <w:rFonts w:ascii="Calibri" w:eastAsia="Calibri" w:hAnsi="Calibri"/>
                <w:sz w:val="24"/>
                <w:szCs w:val="24"/>
              </w:rPr>
              <w:t xml:space="preserve"> at the America’s Center in St. Louis, Missouri, USA.</w:t>
            </w:r>
          </w:p>
          <w:p w14:paraId="5700F099" w14:textId="77777777" w:rsidR="00091697" w:rsidRDefault="00091697" w:rsidP="00091697">
            <w:pPr>
              <w:rPr>
                <w:rFonts w:ascii="Calibri" w:eastAsia="Calibri" w:hAnsi="Calibri"/>
                <w:sz w:val="24"/>
                <w:szCs w:val="24"/>
              </w:rPr>
            </w:pPr>
          </w:p>
          <w:p w14:paraId="5A1B0F8C" w14:textId="77777777" w:rsidR="00B950C9" w:rsidRDefault="00091697" w:rsidP="00091697">
            <w:pPr>
              <w:rPr>
                <w:rFonts w:ascii="Calibri" w:eastAsia="Calibri" w:hAnsi="Calibri"/>
                <w:sz w:val="24"/>
                <w:szCs w:val="24"/>
              </w:rPr>
            </w:pPr>
            <w:r w:rsidRPr="00091697">
              <w:rPr>
                <w:rFonts w:ascii="Calibri" w:eastAsia="Calibri" w:hAnsi="Calibri"/>
                <w:sz w:val="24"/>
                <w:szCs w:val="24"/>
              </w:rPr>
              <w:t xml:space="preserve">111. Sara </w:t>
            </w:r>
            <w:proofErr w:type="spellStart"/>
            <w:r w:rsidRPr="00091697">
              <w:rPr>
                <w:rFonts w:ascii="Calibri" w:eastAsia="Calibri" w:hAnsi="Calibri"/>
                <w:sz w:val="24"/>
                <w:szCs w:val="24"/>
              </w:rPr>
              <w:t>Humes</w:t>
            </w:r>
            <w:proofErr w:type="spellEnd"/>
            <w:r w:rsidRPr="00091697">
              <w:rPr>
                <w:rFonts w:ascii="Calibri" w:eastAsia="Calibri" w:hAnsi="Calibri"/>
                <w:sz w:val="24"/>
                <w:szCs w:val="24"/>
              </w:rPr>
              <w:t xml:space="preserve">, Julia Loeb, Cindy </w:t>
            </w:r>
            <w:proofErr w:type="spellStart"/>
            <w:r w:rsidRPr="00091697">
              <w:rPr>
                <w:rFonts w:ascii="Calibri" w:eastAsia="Calibri" w:hAnsi="Calibri"/>
                <w:sz w:val="24"/>
                <w:szCs w:val="24"/>
              </w:rPr>
              <w:t>Prins</w:t>
            </w:r>
            <w:proofErr w:type="spellEnd"/>
            <w:r w:rsidRPr="00091697">
              <w:rPr>
                <w:rFonts w:ascii="Calibri" w:eastAsia="Calibri" w:hAnsi="Calibri"/>
                <w:sz w:val="24"/>
                <w:szCs w:val="24"/>
              </w:rPr>
              <w:t xml:space="preserve">, Nicole </w:t>
            </w:r>
            <w:proofErr w:type="spellStart"/>
            <w:r w:rsidRPr="00091697">
              <w:rPr>
                <w:rFonts w:ascii="Calibri" w:eastAsia="Calibri" w:hAnsi="Calibri"/>
                <w:sz w:val="24"/>
                <w:szCs w:val="24"/>
              </w:rPr>
              <w:t>Iovine</w:t>
            </w:r>
            <w:proofErr w:type="spellEnd"/>
            <w:r w:rsidRPr="00091697">
              <w:rPr>
                <w:rFonts w:ascii="Calibri" w:eastAsia="Calibri" w:hAnsi="Calibri"/>
                <w:sz w:val="24"/>
                <w:szCs w:val="24"/>
              </w:rPr>
              <w:t xml:space="preserve">, </w:t>
            </w:r>
            <w:r w:rsidRPr="00091697">
              <w:rPr>
                <w:rFonts w:ascii="Calibri" w:eastAsia="Calibri" w:hAnsi="Calibri"/>
                <w:b/>
                <w:sz w:val="24"/>
                <w:szCs w:val="24"/>
              </w:rPr>
              <w:t>John Lednicky,</w:t>
            </w:r>
            <w:r w:rsidRPr="00091697">
              <w:rPr>
                <w:rFonts w:ascii="Calibri" w:eastAsia="Calibri" w:hAnsi="Calibri"/>
                <w:sz w:val="24"/>
                <w:szCs w:val="24"/>
              </w:rPr>
              <w:t xml:space="preserve"> and Tara Sabo-Attwood. Exploring lipid profiles and the use of multiplex PCR assays in human sputum samples. Emerging Pathogens Institute Research Day, 7 Feb. 2019, Gainesville, Florida.</w:t>
            </w:r>
          </w:p>
          <w:p w14:paraId="5B305243" w14:textId="77777777" w:rsidR="00DC57F4" w:rsidRDefault="00DC57F4" w:rsidP="00091697">
            <w:pPr>
              <w:rPr>
                <w:rFonts w:ascii="Calibri" w:eastAsia="Calibri" w:hAnsi="Calibri"/>
                <w:sz w:val="24"/>
                <w:szCs w:val="24"/>
              </w:rPr>
            </w:pPr>
          </w:p>
          <w:p w14:paraId="67D0BD76" w14:textId="77777777" w:rsidR="00DC57F4" w:rsidRDefault="00DC57F4" w:rsidP="00091697">
            <w:pPr>
              <w:rPr>
                <w:rFonts w:ascii="Calibri" w:eastAsia="Calibri" w:hAnsi="Calibri"/>
                <w:sz w:val="24"/>
                <w:szCs w:val="24"/>
              </w:rPr>
            </w:pPr>
            <w:r w:rsidRPr="00DC57F4">
              <w:rPr>
                <w:rFonts w:ascii="Calibri" w:eastAsia="Calibri" w:hAnsi="Calibri"/>
                <w:sz w:val="24"/>
                <w:szCs w:val="24"/>
              </w:rPr>
              <w:t xml:space="preserve">112. Hannah M. Barber, Sydney L. Cottingham, Olivia </w:t>
            </w:r>
            <w:proofErr w:type="spellStart"/>
            <w:r w:rsidRPr="00DC57F4">
              <w:rPr>
                <w:rFonts w:ascii="Calibri" w:eastAsia="Calibri" w:hAnsi="Calibri"/>
                <w:sz w:val="24"/>
                <w:szCs w:val="24"/>
              </w:rPr>
              <w:t>Goodfriend</w:t>
            </w:r>
            <w:proofErr w:type="spellEnd"/>
            <w:r w:rsidRPr="00DC57F4">
              <w:rPr>
                <w:rFonts w:ascii="Calibri" w:eastAsia="Calibri" w:hAnsi="Calibri"/>
                <w:sz w:val="24"/>
                <w:szCs w:val="24"/>
              </w:rPr>
              <w:t xml:space="preserve">, Katherine Sayler, </w:t>
            </w:r>
            <w:r w:rsidRPr="00DC57F4">
              <w:rPr>
                <w:rFonts w:ascii="Calibri" w:eastAsia="Calibri" w:hAnsi="Calibri"/>
                <w:b/>
                <w:sz w:val="24"/>
                <w:szCs w:val="24"/>
              </w:rPr>
              <w:t>John Lednicky</w:t>
            </w:r>
            <w:r w:rsidRPr="00DC57F4">
              <w:rPr>
                <w:rFonts w:ascii="Calibri" w:eastAsia="Calibri" w:hAnsi="Calibri"/>
                <w:sz w:val="24"/>
                <w:szCs w:val="24"/>
              </w:rPr>
              <w:t xml:space="preserve">, Thomas Waltzek. Jason Blackburn, Heather Walden, Samantha Wisely, </w:t>
            </w:r>
            <w:r w:rsidR="000055E2">
              <w:rPr>
                <w:rFonts w:ascii="Calibri" w:eastAsia="Calibri" w:hAnsi="Calibri"/>
                <w:sz w:val="24"/>
                <w:szCs w:val="24"/>
              </w:rPr>
              <w:t xml:space="preserve">and </w:t>
            </w:r>
            <w:r w:rsidRPr="00DC57F4">
              <w:rPr>
                <w:rFonts w:ascii="Calibri" w:eastAsia="Calibri" w:hAnsi="Calibri"/>
                <w:sz w:val="24"/>
                <w:szCs w:val="24"/>
              </w:rPr>
              <w:t xml:space="preserve">Juan M. Campos </w:t>
            </w:r>
            <w:proofErr w:type="spellStart"/>
            <w:r w:rsidRPr="00DC57F4">
              <w:rPr>
                <w:rFonts w:ascii="Calibri" w:eastAsia="Calibri" w:hAnsi="Calibri"/>
                <w:sz w:val="24"/>
                <w:szCs w:val="24"/>
              </w:rPr>
              <w:t>Krauer</w:t>
            </w:r>
            <w:proofErr w:type="spellEnd"/>
            <w:r w:rsidRPr="00DC57F4">
              <w:rPr>
                <w:rFonts w:ascii="Calibri" w:eastAsia="Calibri" w:hAnsi="Calibri"/>
                <w:sz w:val="24"/>
                <w:szCs w:val="24"/>
              </w:rPr>
              <w:t>. Causes of death in Florida farmed white-tailed deer (</w:t>
            </w:r>
            <w:proofErr w:type="spellStart"/>
            <w:r w:rsidRPr="00DC57F4">
              <w:rPr>
                <w:rFonts w:ascii="Calibri" w:eastAsia="Calibri" w:hAnsi="Calibri"/>
                <w:sz w:val="24"/>
                <w:szCs w:val="24"/>
              </w:rPr>
              <w:t>Odoceileus</w:t>
            </w:r>
            <w:proofErr w:type="spellEnd"/>
            <w:r w:rsidRPr="00DC57F4">
              <w:rPr>
                <w:rFonts w:ascii="Calibri" w:eastAsia="Calibri" w:hAnsi="Calibri"/>
                <w:sz w:val="24"/>
                <w:szCs w:val="24"/>
              </w:rPr>
              <w:t xml:space="preserve"> virginianus) during 2017-2018. Emerging Pathogens Institute Research Day, 7 Feb. 2019, Gainesville, Florida.</w:t>
            </w:r>
          </w:p>
          <w:p w14:paraId="4E015200" w14:textId="77777777" w:rsidR="000055E2" w:rsidRDefault="000055E2" w:rsidP="00091697">
            <w:pPr>
              <w:rPr>
                <w:rFonts w:ascii="Calibri" w:eastAsia="Calibri" w:hAnsi="Calibri"/>
                <w:sz w:val="24"/>
                <w:szCs w:val="24"/>
              </w:rPr>
            </w:pPr>
          </w:p>
          <w:p w14:paraId="23B3A6B0" w14:textId="77777777" w:rsidR="00CF4E70" w:rsidRDefault="00CF4E70" w:rsidP="00107D08">
            <w:pPr>
              <w:spacing w:after="200" w:line="276" w:lineRule="auto"/>
              <w:rPr>
                <w:rFonts w:ascii="Calibri" w:eastAsia="Calibri" w:hAnsi="Calibri"/>
                <w:sz w:val="22"/>
                <w:szCs w:val="22"/>
              </w:rPr>
            </w:pPr>
            <w:r w:rsidRPr="00CF4E70">
              <w:rPr>
                <w:rFonts w:ascii="Calibri" w:eastAsia="Calibri" w:hAnsi="Calibri"/>
                <w:sz w:val="22"/>
                <w:szCs w:val="22"/>
              </w:rPr>
              <w:t xml:space="preserve">113.  Alberto </w:t>
            </w:r>
            <w:proofErr w:type="spellStart"/>
            <w:r w:rsidRPr="00CF4E70">
              <w:rPr>
                <w:rFonts w:ascii="Calibri" w:eastAsia="Calibri" w:hAnsi="Calibri"/>
                <w:sz w:val="22"/>
                <w:szCs w:val="22"/>
              </w:rPr>
              <w:t>Paniz-Mondolfi</w:t>
            </w:r>
            <w:proofErr w:type="spellEnd"/>
            <w:r w:rsidRPr="00CF4E70">
              <w:rPr>
                <w:rFonts w:ascii="Calibri" w:eastAsia="Calibri" w:hAnsi="Calibri"/>
                <w:sz w:val="22"/>
                <w:szCs w:val="22"/>
              </w:rPr>
              <w:t xml:space="preserve">, Gabriela Blohm, </w:t>
            </w:r>
            <w:proofErr w:type="spellStart"/>
            <w:r w:rsidRPr="00CF4E70">
              <w:rPr>
                <w:rFonts w:ascii="Calibri" w:eastAsia="Calibri" w:hAnsi="Calibri"/>
                <w:sz w:val="22"/>
                <w:szCs w:val="22"/>
              </w:rPr>
              <w:t>Marier</w:t>
            </w:r>
            <w:proofErr w:type="spellEnd"/>
            <w:r w:rsidRPr="00CF4E70">
              <w:rPr>
                <w:rFonts w:ascii="Calibri" w:eastAsia="Calibri" w:hAnsi="Calibri"/>
                <w:sz w:val="22"/>
                <w:szCs w:val="22"/>
              </w:rPr>
              <w:t xml:space="preserve"> Hernandez-Perez, Agatha </w:t>
            </w:r>
            <w:proofErr w:type="spellStart"/>
            <w:r w:rsidRPr="00CF4E70">
              <w:rPr>
                <w:rFonts w:ascii="Calibri" w:eastAsia="Calibri" w:hAnsi="Calibri"/>
                <w:sz w:val="22"/>
                <w:szCs w:val="22"/>
              </w:rPr>
              <w:t>Larrazabal</w:t>
            </w:r>
            <w:proofErr w:type="spellEnd"/>
            <w:r w:rsidRPr="00CF4E70">
              <w:rPr>
                <w:rFonts w:ascii="Calibri" w:eastAsia="Calibri" w:hAnsi="Calibri"/>
                <w:sz w:val="22"/>
                <w:szCs w:val="22"/>
              </w:rPr>
              <w:t xml:space="preserve">, Daniela Moya, </w:t>
            </w:r>
            <w:proofErr w:type="spellStart"/>
            <w:r w:rsidRPr="00CF4E70">
              <w:rPr>
                <w:rFonts w:ascii="Calibri" w:eastAsia="Calibri" w:hAnsi="Calibri"/>
                <w:sz w:val="22"/>
                <w:szCs w:val="22"/>
              </w:rPr>
              <w:t>Marilianna</w:t>
            </w:r>
            <w:proofErr w:type="spellEnd"/>
            <w:r w:rsidRPr="00CF4E70">
              <w:rPr>
                <w:rFonts w:ascii="Calibri" w:eastAsia="Calibri" w:hAnsi="Calibri"/>
                <w:sz w:val="22"/>
                <w:szCs w:val="22"/>
              </w:rPr>
              <w:t xml:space="preserve"> Marquez, Alejandra </w:t>
            </w:r>
            <w:proofErr w:type="spellStart"/>
            <w:r w:rsidRPr="00CF4E70">
              <w:rPr>
                <w:rFonts w:ascii="Calibri" w:eastAsia="Calibri" w:hAnsi="Calibri"/>
                <w:sz w:val="22"/>
                <w:szCs w:val="22"/>
              </w:rPr>
              <w:t>Talamo</w:t>
            </w:r>
            <w:proofErr w:type="spellEnd"/>
            <w:r w:rsidRPr="00CF4E70">
              <w:rPr>
                <w:rFonts w:ascii="Calibri" w:eastAsia="Calibri" w:hAnsi="Calibri"/>
                <w:sz w:val="22"/>
                <w:szCs w:val="22"/>
              </w:rPr>
              <w:t xml:space="preserve">, </w:t>
            </w:r>
            <w:r w:rsidRPr="00CF4E70">
              <w:rPr>
                <w:rFonts w:ascii="Calibri" w:eastAsia="Calibri" w:hAnsi="Calibri"/>
                <w:b/>
                <w:sz w:val="22"/>
                <w:szCs w:val="22"/>
              </w:rPr>
              <w:t xml:space="preserve">John </w:t>
            </w:r>
            <w:proofErr w:type="gramStart"/>
            <w:r w:rsidRPr="00CF4E70">
              <w:rPr>
                <w:rFonts w:ascii="Calibri" w:eastAsia="Calibri" w:hAnsi="Calibri"/>
                <w:b/>
                <w:sz w:val="22"/>
                <w:szCs w:val="22"/>
              </w:rPr>
              <w:t>Lednicky,</w:t>
            </w:r>
            <w:r>
              <w:rPr>
                <w:rFonts w:ascii="Calibri" w:eastAsia="Calibri" w:hAnsi="Calibri"/>
                <w:sz w:val="22"/>
                <w:szCs w:val="22"/>
              </w:rPr>
              <w:t xml:space="preserve"> </w:t>
            </w:r>
            <w:r w:rsidRPr="00CF4E70">
              <w:rPr>
                <w:rFonts w:ascii="Calibri" w:eastAsia="Calibri" w:hAnsi="Calibri"/>
                <w:sz w:val="22"/>
                <w:szCs w:val="22"/>
              </w:rPr>
              <w:t xml:space="preserve"> J.</w:t>
            </w:r>
            <w:proofErr w:type="gramEnd"/>
            <w:r w:rsidRPr="00CF4E70">
              <w:rPr>
                <w:rFonts w:ascii="Calibri" w:eastAsia="Calibri" w:hAnsi="Calibri"/>
                <w:sz w:val="22"/>
                <w:szCs w:val="22"/>
              </w:rPr>
              <w:t xml:space="preserve"> Glenn Morris, Jr. Cutaneous features of Zika virus infection: a clinicopathological overview. Emerging Pathogens Institute Research Day, 7 Feb. 2019, Gainesville, Florida.</w:t>
            </w:r>
          </w:p>
          <w:p w14:paraId="3E0E7BDD" w14:textId="77777777" w:rsidR="00107D08" w:rsidRPr="00107D08" w:rsidRDefault="00107D08" w:rsidP="00107D08">
            <w:pPr>
              <w:spacing w:after="200" w:line="276" w:lineRule="auto"/>
              <w:rPr>
                <w:rFonts w:ascii="Calibri" w:eastAsia="Calibri" w:hAnsi="Calibri"/>
                <w:sz w:val="22"/>
                <w:szCs w:val="22"/>
              </w:rPr>
            </w:pPr>
            <w:r w:rsidRPr="00107D08">
              <w:rPr>
                <w:rFonts w:ascii="Calibri" w:eastAsia="Calibri" w:hAnsi="Calibri"/>
                <w:sz w:val="22"/>
                <w:szCs w:val="22"/>
              </w:rPr>
              <w:t xml:space="preserve">114. </w:t>
            </w:r>
            <w:r w:rsidRPr="00107D08">
              <w:rPr>
                <w:rFonts w:ascii="Calibri" w:eastAsia="Calibri" w:hAnsi="Calibri"/>
                <w:b/>
                <w:sz w:val="22"/>
                <w:szCs w:val="22"/>
              </w:rPr>
              <w:t>John Lednicky</w:t>
            </w:r>
            <w:r w:rsidRPr="00107D08">
              <w:rPr>
                <w:rFonts w:ascii="Calibri" w:eastAsia="Calibri" w:hAnsi="Calibri"/>
                <w:sz w:val="22"/>
                <w:szCs w:val="22"/>
              </w:rPr>
              <w:t xml:space="preserve">, Julia Loeb, Caroline Stephenson, and J. Glenn Morris, Jr. </w:t>
            </w:r>
            <w:proofErr w:type="gramStart"/>
            <w:r w:rsidRPr="00107D08">
              <w:rPr>
                <w:rFonts w:ascii="Calibri" w:eastAsia="Calibri" w:hAnsi="Calibri"/>
                <w:sz w:val="22"/>
                <w:szCs w:val="22"/>
              </w:rPr>
              <w:t>Detection</w:t>
            </w:r>
            <w:proofErr w:type="gramEnd"/>
            <w:r w:rsidRPr="00107D08">
              <w:rPr>
                <w:rFonts w:ascii="Calibri" w:eastAsia="Calibri" w:hAnsi="Calibri"/>
                <w:sz w:val="22"/>
                <w:szCs w:val="22"/>
              </w:rPr>
              <w:t xml:space="preserve"> and isolation of Heartland virus from ticks collected off a pet cat in Gainesville, Florida. Emerging Pathogens Institute Research Day, 7 Feb. 2019, Gainesville, Florida.</w:t>
            </w:r>
          </w:p>
          <w:p w14:paraId="4CB2A387" w14:textId="77777777" w:rsidR="000055E2" w:rsidRDefault="00097C6C" w:rsidP="00091697">
            <w:pPr>
              <w:rPr>
                <w:rFonts w:ascii="Calibri" w:eastAsia="Calibri" w:hAnsi="Calibri"/>
                <w:sz w:val="24"/>
                <w:szCs w:val="24"/>
              </w:rPr>
            </w:pPr>
            <w:r w:rsidRPr="00097C6C">
              <w:rPr>
                <w:rFonts w:ascii="Calibri" w:eastAsia="Calibri" w:hAnsi="Calibri"/>
                <w:sz w:val="24"/>
                <w:szCs w:val="24"/>
              </w:rPr>
              <w:lastRenderedPageBreak/>
              <w:t xml:space="preserve">115. Caroline Stephenson, Julia Loeb, Maha Elbadry, Gabriela Blohm, Md. Mahbubul </w:t>
            </w:r>
            <w:proofErr w:type="spellStart"/>
            <w:r w:rsidRPr="00097C6C">
              <w:rPr>
                <w:rFonts w:ascii="Calibri" w:eastAsia="Calibri" w:hAnsi="Calibri"/>
                <w:sz w:val="24"/>
                <w:szCs w:val="24"/>
              </w:rPr>
              <w:t>Alam</w:t>
            </w:r>
            <w:proofErr w:type="spellEnd"/>
            <w:r w:rsidRPr="00097C6C">
              <w:rPr>
                <w:rFonts w:ascii="Calibri" w:eastAsia="Calibri" w:hAnsi="Calibri"/>
                <w:sz w:val="24"/>
                <w:szCs w:val="24"/>
              </w:rPr>
              <w:t xml:space="preserve">, James Dunford, J. Glenn Morris Jr., </w:t>
            </w:r>
            <w:r w:rsidRPr="00097C6C">
              <w:rPr>
                <w:rFonts w:ascii="Calibri" w:eastAsia="Calibri" w:hAnsi="Calibri"/>
                <w:b/>
                <w:sz w:val="24"/>
                <w:szCs w:val="24"/>
              </w:rPr>
              <w:t>John Lednicky</w:t>
            </w:r>
            <w:r w:rsidRPr="00097C6C">
              <w:rPr>
                <w:rFonts w:ascii="Calibri" w:eastAsia="Calibri" w:hAnsi="Calibri"/>
                <w:sz w:val="24"/>
                <w:szCs w:val="24"/>
              </w:rPr>
              <w:t xml:space="preserve">, and Bernard Okech.  Detection of </w:t>
            </w:r>
            <w:r w:rsidRPr="00CF4E70">
              <w:rPr>
                <w:rFonts w:ascii="Calibri" w:eastAsia="Calibri" w:hAnsi="Calibri"/>
                <w:i/>
                <w:sz w:val="24"/>
                <w:szCs w:val="24"/>
              </w:rPr>
              <w:t>Zika virus</w:t>
            </w:r>
            <w:r w:rsidRPr="00097C6C">
              <w:rPr>
                <w:rFonts w:ascii="Calibri" w:eastAsia="Calibri" w:hAnsi="Calibri"/>
                <w:sz w:val="24"/>
                <w:szCs w:val="24"/>
              </w:rPr>
              <w:t xml:space="preserve"> in </w:t>
            </w:r>
            <w:proofErr w:type="gramStart"/>
            <w:r w:rsidRPr="00097C6C">
              <w:rPr>
                <w:rFonts w:ascii="Calibri" w:eastAsia="Calibri" w:hAnsi="Calibri"/>
                <w:sz w:val="24"/>
                <w:szCs w:val="24"/>
              </w:rPr>
              <w:t>field-caught</w:t>
            </w:r>
            <w:proofErr w:type="gramEnd"/>
            <w:r w:rsidRPr="00097C6C">
              <w:rPr>
                <w:rFonts w:ascii="Calibri" w:eastAsia="Calibri" w:hAnsi="Calibri"/>
                <w:sz w:val="24"/>
                <w:szCs w:val="24"/>
              </w:rPr>
              <w:t xml:space="preserve"> </w:t>
            </w:r>
            <w:r w:rsidRPr="00CF4E70">
              <w:rPr>
                <w:rFonts w:ascii="Calibri" w:eastAsia="Calibri" w:hAnsi="Calibri"/>
                <w:i/>
                <w:sz w:val="24"/>
                <w:szCs w:val="24"/>
              </w:rPr>
              <w:t>Aedes aegypti</w:t>
            </w:r>
            <w:r w:rsidRPr="00097C6C">
              <w:rPr>
                <w:rFonts w:ascii="Calibri" w:eastAsia="Calibri" w:hAnsi="Calibri"/>
                <w:sz w:val="24"/>
                <w:szCs w:val="24"/>
              </w:rPr>
              <w:t xml:space="preserve"> in Haiti, January to May 2017.  Emerging Pathogens Institute Research Day, 7 Feb. 2019, Gainesville, Florida.</w:t>
            </w:r>
          </w:p>
          <w:p w14:paraId="7C384E80" w14:textId="77777777" w:rsidR="00CF4E70" w:rsidRDefault="00CF4E70" w:rsidP="00091697">
            <w:pPr>
              <w:rPr>
                <w:rFonts w:ascii="Calibri" w:eastAsia="Calibri" w:hAnsi="Calibri"/>
                <w:sz w:val="24"/>
                <w:szCs w:val="24"/>
              </w:rPr>
            </w:pPr>
          </w:p>
          <w:p w14:paraId="17288A40" w14:textId="77777777" w:rsidR="00CF4E70" w:rsidRPr="00CF4E70" w:rsidRDefault="00CF4E70" w:rsidP="00CF4E70">
            <w:pPr>
              <w:spacing w:after="200" w:line="276" w:lineRule="auto"/>
              <w:rPr>
                <w:rFonts w:ascii="Calibri" w:eastAsia="Calibri" w:hAnsi="Calibri"/>
                <w:sz w:val="22"/>
                <w:szCs w:val="22"/>
              </w:rPr>
            </w:pPr>
            <w:r w:rsidRPr="00CF4E70">
              <w:rPr>
                <w:rFonts w:ascii="Calibri" w:eastAsia="Calibri" w:hAnsi="Calibri"/>
                <w:sz w:val="22"/>
                <w:szCs w:val="22"/>
              </w:rPr>
              <w:t xml:space="preserve">116. Caroline Stephenson, </w:t>
            </w:r>
            <w:proofErr w:type="gramStart"/>
            <w:r w:rsidRPr="00CF4E70">
              <w:rPr>
                <w:rFonts w:ascii="Calibri" w:eastAsia="Calibri" w:hAnsi="Calibri"/>
                <w:sz w:val="22"/>
                <w:szCs w:val="22"/>
              </w:rPr>
              <w:t>Seokyoung  Kang</w:t>
            </w:r>
            <w:proofErr w:type="gramEnd"/>
            <w:r w:rsidRPr="00CF4E70">
              <w:rPr>
                <w:rFonts w:ascii="Calibri" w:eastAsia="Calibri" w:hAnsi="Calibri"/>
                <w:sz w:val="22"/>
                <w:szCs w:val="22"/>
              </w:rPr>
              <w:t xml:space="preserve">, </w:t>
            </w:r>
            <w:r w:rsidRPr="00CF4E70">
              <w:rPr>
                <w:rFonts w:ascii="Calibri" w:eastAsia="Calibri" w:hAnsi="Calibri"/>
                <w:b/>
                <w:sz w:val="22"/>
                <w:szCs w:val="22"/>
              </w:rPr>
              <w:t>John Lednicky</w:t>
            </w:r>
            <w:r w:rsidRPr="00CF4E70">
              <w:rPr>
                <w:rFonts w:ascii="Calibri" w:eastAsia="Calibri" w:hAnsi="Calibri"/>
                <w:sz w:val="22"/>
                <w:szCs w:val="22"/>
              </w:rPr>
              <w:t xml:space="preserve">, and Rhoel Dinglasan. Differential susceptibilities and immune responses of </w:t>
            </w:r>
            <w:r w:rsidRPr="00CF4E70">
              <w:rPr>
                <w:rFonts w:ascii="Calibri" w:eastAsia="Calibri" w:hAnsi="Calibri"/>
                <w:i/>
                <w:sz w:val="22"/>
                <w:szCs w:val="22"/>
              </w:rPr>
              <w:t>Aedes aegypti</w:t>
            </w:r>
            <w:r w:rsidRPr="00CF4E70">
              <w:rPr>
                <w:rFonts w:ascii="Calibri" w:eastAsia="Calibri" w:hAnsi="Calibri"/>
                <w:sz w:val="22"/>
                <w:szCs w:val="22"/>
              </w:rPr>
              <w:t xml:space="preserve"> to two Dengue 4 virus strains. Emerging Pathogens Institute Research Day, 7 Feb. 2019, Gainesville, Florida.</w:t>
            </w:r>
          </w:p>
          <w:p w14:paraId="094C7592" w14:textId="77777777" w:rsidR="00CF4E70" w:rsidRPr="00CF4E70" w:rsidRDefault="00CF4E70" w:rsidP="00CF4E70">
            <w:pPr>
              <w:spacing w:after="200" w:line="276" w:lineRule="auto"/>
              <w:rPr>
                <w:rFonts w:ascii="Calibri" w:eastAsia="Calibri" w:hAnsi="Calibri"/>
                <w:sz w:val="22"/>
                <w:szCs w:val="22"/>
              </w:rPr>
            </w:pPr>
            <w:r w:rsidRPr="00CF4E70">
              <w:rPr>
                <w:rFonts w:ascii="Calibri" w:eastAsia="Calibri" w:hAnsi="Calibri"/>
                <w:sz w:val="22"/>
                <w:szCs w:val="22"/>
              </w:rPr>
              <w:t xml:space="preserve">117. Maha Elbadry, Gabriela Blohm, Sarah White, </w:t>
            </w:r>
            <w:proofErr w:type="spellStart"/>
            <w:r w:rsidRPr="00CF4E70">
              <w:rPr>
                <w:rFonts w:ascii="Calibri" w:eastAsia="Calibri" w:hAnsi="Calibri"/>
                <w:sz w:val="22"/>
                <w:szCs w:val="22"/>
              </w:rPr>
              <w:t>Taina</w:t>
            </w:r>
            <w:proofErr w:type="spellEnd"/>
            <w:r w:rsidRPr="00CF4E70">
              <w:rPr>
                <w:rFonts w:ascii="Calibri" w:eastAsia="Calibri" w:hAnsi="Calibri"/>
                <w:sz w:val="22"/>
                <w:szCs w:val="22"/>
              </w:rPr>
              <w:t xml:space="preserve"> </w:t>
            </w:r>
            <w:proofErr w:type="spellStart"/>
            <w:r w:rsidRPr="00CF4E70">
              <w:rPr>
                <w:rFonts w:ascii="Calibri" w:eastAsia="Calibri" w:hAnsi="Calibri"/>
                <w:sz w:val="22"/>
                <w:szCs w:val="22"/>
              </w:rPr>
              <w:t>Telisma</w:t>
            </w:r>
            <w:proofErr w:type="spellEnd"/>
            <w:r w:rsidRPr="00CF4E70">
              <w:rPr>
                <w:rFonts w:ascii="Calibri" w:eastAsia="Calibri" w:hAnsi="Calibri"/>
                <w:sz w:val="22"/>
                <w:szCs w:val="22"/>
              </w:rPr>
              <w:t xml:space="preserve">, </w:t>
            </w:r>
            <w:r w:rsidRPr="00CF4E70">
              <w:rPr>
                <w:rFonts w:ascii="Calibri" w:eastAsia="Calibri" w:hAnsi="Calibri"/>
                <w:b/>
                <w:sz w:val="22"/>
                <w:szCs w:val="22"/>
              </w:rPr>
              <w:t>John Lednicky,</w:t>
            </w:r>
            <w:r w:rsidRPr="00CF4E70">
              <w:rPr>
                <w:rFonts w:ascii="Calibri" w:eastAsia="Calibri" w:hAnsi="Calibri"/>
                <w:sz w:val="22"/>
                <w:szCs w:val="22"/>
              </w:rPr>
              <w:t xml:space="preserve"> and J. Glenn Morris, Jr. First isolations of </w:t>
            </w:r>
            <w:proofErr w:type="spellStart"/>
            <w:r w:rsidRPr="00CF4E70">
              <w:rPr>
                <w:rFonts w:ascii="Calibri" w:eastAsia="Calibri" w:hAnsi="Calibri"/>
                <w:i/>
                <w:sz w:val="22"/>
                <w:szCs w:val="22"/>
              </w:rPr>
              <w:t>Melao</w:t>
            </w:r>
            <w:proofErr w:type="spellEnd"/>
            <w:r w:rsidRPr="00CF4E70">
              <w:rPr>
                <w:rFonts w:ascii="Calibri" w:eastAsia="Calibri" w:hAnsi="Calibri"/>
                <w:i/>
                <w:sz w:val="22"/>
                <w:szCs w:val="22"/>
              </w:rPr>
              <w:t xml:space="preserve"> virus</w:t>
            </w:r>
            <w:r w:rsidRPr="00CF4E70">
              <w:rPr>
                <w:rFonts w:ascii="Calibri" w:eastAsia="Calibri" w:hAnsi="Calibri"/>
                <w:sz w:val="22"/>
                <w:szCs w:val="22"/>
              </w:rPr>
              <w:t xml:space="preserve"> from humans: The Haiti story. Emerging Pathogens Institute Research Day, 7 Feb. 2019, Gainesville, Florida.</w:t>
            </w:r>
          </w:p>
          <w:p w14:paraId="55471DFB" w14:textId="77777777" w:rsidR="003A7CD7" w:rsidRPr="003A7CD7" w:rsidRDefault="003A7CD7" w:rsidP="003A7CD7">
            <w:pPr>
              <w:spacing w:after="200" w:line="276" w:lineRule="auto"/>
              <w:rPr>
                <w:rFonts w:ascii="Calibri" w:eastAsia="Calibri" w:hAnsi="Calibri"/>
                <w:b/>
                <w:sz w:val="22"/>
                <w:szCs w:val="22"/>
              </w:rPr>
            </w:pPr>
            <w:r w:rsidRPr="003A7CD7">
              <w:rPr>
                <w:rFonts w:ascii="Calibri" w:eastAsia="Calibri" w:hAnsi="Calibri"/>
                <w:sz w:val="22"/>
                <w:szCs w:val="22"/>
              </w:rPr>
              <w:t xml:space="preserve">118. Julia Loeb, Olivia </w:t>
            </w:r>
            <w:proofErr w:type="spellStart"/>
            <w:r w:rsidRPr="003A7CD7">
              <w:rPr>
                <w:rFonts w:ascii="Calibri" w:eastAsia="Calibri" w:hAnsi="Calibri"/>
                <w:sz w:val="22"/>
                <w:szCs w:val="22"/>
              </w:rPr>
              <w:t>Goodfriend</w:t>
            </w:r>
            <w:proofErr w:type="spellEnd"/>
            <w:r w:rsidRPr="003A7CD7">
              <w:rPr>
                <w:rFonts w:ascii="Calibri" w:eastAsia="Calibri" w:hAnsi="Calibri"/>
                <w:sz w:val="22"/>
                <w:szCs w:val="22"/>
              </w:rPr>
              <w:t xml:space="preserve">, </w:t>
            </w:r>
            <w:proofErr w:type="spellStart"/>
            <w:r w:rsidRPr="003A7CD7">
              <w:rPr>
                <w:rFonts w:ascii="Calibri" w:eastAsia="Calibri" w:hAnsi="Calibri"/>
                <w:sz w:val="22"/>
                <w:szCs w:val="22"/>
              </w:rPr>
              <w:t>Kuttichantran</w:t>
            </w:r>
            <w:proofErr w:type="spellEnd"/>
            <w:r w:rsidRPr="003A7CD7">
              <w:rPr>
                <w:rFonts w:ascii="Calibri" w:eastAsia="Calibri" w:hAnsi="Calibri"/>
                <w:sz w:val="22"/>
                <w:szCs w:val="22"/>
              </w:rPr>
              <w:t xml:space="preserve"> Subramaniam, Mohammad Shamim </w:t>
            </w:r>
            <w:proofErr w:type="spellStart"/>
            <w:r w:rsidRPr="003A7CD7">
              <w:rPr>
                <w:rFonts w:ascii="Calibri" w:eastAsia="Calibri" w:hAnsi="Calibri"/>
                <w:sz w:val="22"/>
                <w:szCs w:val="22"/>
              </w:rPr>
              <w:t>Ahasan</w:t>
            </w:r>
            <w:proofErr w:type="spellEnd"/>
            <w:r w:rsidRPr="003A7CD7">
              <w:rPr>
                <w:rFonts w:ascii="Calibri" w:eastAsia="Calibri" w:hAnsi="Calibri"/>
                <w:sz w:val="22"/>
                <w:szCs w:val="22"/>
              </w:rPr>
              <w:t xml:space="preserve">, Katherine Sayler, </w:t>
            </w:r>
            <w:proofErr w:type="spellStart"/>
            <w:r w:rsidRPr="003A7CD7">
              <w:rPr>
                <w:rFonts w:ascii="Calibri" w:eastAsia="Calibri" w:hAnsi="Calibri"/>
                <w:sz w:val="22"/>
                <w:szCs w:val="22"/>
              </w:rPr>
              <w:t>Vsevolod</w:t>
            </w:r>
            <w:proofErr w:type="spellEnd"/>
            <w:r w:rsidRPr="003A7CD7">
              <w:rPr>
                <w:rFonts w:ascii="Calibri" w:eastAsia="Calibri" w:hAnsi="Calibri"/>
                <w:sz w:val="22"/>
                <w:szCs w:val="22"/>
              </w:rPr>
              <w:t xml:space="preserve"> </w:t>
            </w:r>
            <w:proofErr w:type="spellStart"/>
            <w:r w:rsidRPr="003A7CD7">
              <w:rPr>
                <w:rFonts w:ascii="Calibri" w:eastAsia="Calibri" w:hAnsi="Calibri"/>
                <w:sz w:val="22"/>
                <w:szCs w:val="22"/>
              </w:rPr>
              <w:t>popov</w:t>
            </w:r>
            <w:proofErr w:type="spellEnd"/>
            <w:r w:rsidRPr="003A7CD7">
              <w:rPr>
                <w:rFonts w:ascii="Calibri" w:eastAsia="Calibri" w:hAnsi="Calibri"/>
                <w:sz w:val="22"/>
                <w:szCs w:val="22"/>
              </w:rPr>
              <w:t xml:space="preserve">, Juan Campos, Thomas Waltzek, Samantha Wisely, and </w:t>
            </w:r>
            <w:r w:rsidRPr="003A7CD7">
              <w:rPr>
                <w:rFonts w:ascii="Calibri" w:eastAsia="Calibri" w:hAnsi="Calibri"/>
                <w:b/>
                <w:sz w:val="22"/>
                <w:szCs w:val="22"/>
              </w:rPr>
              <w:t xml:space="preserve">John Lednicky. </w:t>
            </w:r>
            <w:r w:rsidRPr="003A7CD7">
              <w:rPr>
                <w:rFonts w:ascii="Calibri" w:eastAsia="Calibri" w:hAnsi="Calibri"/>
                <w:sz w:val="22"/>
                <w:szCs w:val="22"/>
              </w:rPr>
              <w:t xml:space="preserve">Isolation and identification of </w:t>
            </w:r>
            <w:r w:rsidRPr="003A7CD7">
              <w:rPr>
                <w:rFonts w:ascii="Calibri" w:eastAsia="Calibri" w:hAnsi="Calibri"/>
                <w:i/>
                <w:sz w:val="22"/>
                <w:szCs w:val="22"/>
              </w:rPr>
              <w:t>Epizootic hemorrhagic disease</w:t>
            </w:r>
            <w:r w:rsidRPr="003A7CD7">
              <w:rPr>
                <w:rFonts w:ascii="Calibri" w:eastAsia="Calibri" w:hAnsi="Calibri"/>
                <w:sz w:val="22"/>
                <w:szCs w:val="22"/>
              </w:rPr>
              <w:t xml:space="preserve"> -, </w:t>
            </w:r>
            <w:r w:rsidRPr="003A7CD7">
              <w:rPr>
                <w:rFonts w:ascii="Calibri" w:eastAsia="Calibri" w:hAnsi="Calibri"/>
                <w:i/>
                <w:sz w:val="22"/>
                <w:szCs w:val="22"/>
              </w:rPr>
              <w:t>Bluetongue</w:t>
            </w:r>
            <w:r w:rsidRPr="003A7CD7">
              <w:rPr>
                <w:rFonts w:ascii="Calibri" w:eastAsia="Calibri" w:hAnsi="Calibri"/>
                <w:sz w:val="22"/>
                <w:szCs w:val="22"/>
              </w:rPr>
              <w:t xml:space="preserve"> -, </w:t>
            </w:r>
            <w:r w:rsidRPr="003A7CD7">
              <w:rPr>
                <w:rFonts w:ascii="Calibri" w:eastAsia="Calibri" w:hAnsi="Calibri"/>
                <w:i/>
                <w:sz w:val="22"/>
                <w:szCs w:val="22"/>
              </w:rPr>
              <w:t xml:space="preserve">Mule </w:t>
            </w:r>
            <w:proofErr w:type="spellStart"/>
            <w:r w:rsidRPr="003A7CD7">
              <w:rPr>
                <w:rFonts w:ascii="Calibri" w:eastAsia="Calibri" w:hAnsi="Calibri"/>
                <w:i/>
                <w:sz w:val="22"/>
                <w:szCs w:val="22"/>
              </w:rPr>
              <w:t>deerpox</w:t>
            </w:r>
            <w:proofErr w:type="spellEnd"/>
            <w:r w:rsidRPr="003A7CD7">
              <w:rPr>
                <w:rFonts w:ascii="Calibri" w:eastAsia="Calibri" w:hAnsi="Calibri"/>
                <w:sz w:val="22"/>
                <w:szCs w:val="22"/>
              </w:rPr>
              <w:t xml:space="preserve"> -, and novel viruses from dead farmed Florida white-tailed deer (</w:t>
            </w:r>
            <w:r w:rsidRPr="003A7CD7">
              <w:rPr>
                <w:rFonts w:ascii="Calibri" w:eastAsia="Calibri" w:hAnsi="Calibri"/>
                <w:i/>
                <w:sz w:val="22"/>
                <w:szCs w:val="22"/>
              </w:rPr>
              <w:t xml:space="preserve">Odocoileus </w:t>
            </w:r>
            <w:proofErr w:type="spellStart"/>
            <w:r w:rsidRPr="003A7CD7">
              <w:rPr>
                <w:rFonts w:ascii="Calibri" w:eastAsia="Calibri" w:hAnsi="Calibri"/>
                <w:i/>
                <w:sz w:val="22"/>
                <w:szCs w:val="22"/>
              </w:rPr>
              <w:t>virginiasus</w:t>
            </w:r>
            <w:proofErr w:type="spellEnd"/>
            <w:r w:rsidRPr="003A7CD7">
              <w:rPr>
                <w:rFonts w:ascii="Calibri" w:eastAsia="Calibri" w:hAnsi="Calibri"/>
                <w:sz w:val="22"/>
                <w:szCs w:val="22"/>
              </w:rPr>
              <w:t>). Emerging Pathogens Institute Research Day, 7 Feb. 2019, Gainesville, Florida.</w:t>
            </w:r>
          </w:p>
          <w:p w14:paraId="24560C03" w14:textId="77777777" w:rsidR="005B18C9" w:rsidRPr="005B18C9" w:rsidRDefault="005B18C9" w:rsidP="005B18C9">
            <w:pPr>
              <w:spacing w:after="200" w:line="276" w:lineRule="auto"/>
              <w:rPr>
                <w:rFonts w:ascii="Calibri" w:eastAsia="Calibri" w:hAnsi="Calibri"/>
                <w:b/>
                <w:sz w:val="22"/>
                <w:szCs w:val="22"/>
              </w:rPr>
            </w:pPr>
            <w:r w:rsidRPr="005B18C9">
              <w:rPr>
                <w:rFonts w:ascii="Calibri" w:eastAsia="Calibri" w:hAnsi="Calibri"/>
                <w:sz w:val="22"/>
                <w:szCs w:val="22"/>
              </w:rPr>
              <w:t xml:space="preserve">119. Gabriela Blohm, </w:t>
            </w:r>
            <w:r w:rsidRPr="005B18C9">
              <w:rPr>
                <w:rFonts w:ascii="Calibri" w:eastAsia="Calibri" w:hAnsi="Calibri"/>
                <w:b/>
                <w:sz w:val="22"/>
                <w:szCs w:val="22"/>
              </w:rPr>
              <w:t>John Lednicky,</w:t>
            </w:r>
            <w:r w:rsidRPr="005B18C9">
              <w:rPr>
                <w:rFonts w:ascii="Calibri" w:eastAsia="Calibri" w:hAnsi="Calibri"/>
                <w:sz w:val="22"/>
                <w:szCs w:val="22"/>
              </w:rPr>
              <w:t xml:space="preserve"> </w:t>
            </w:r>
            <w:proofErr w:type="spellStart"/>
            <w:r w:rsidRPr="005B18C9">
              <w:rPr>
                <w:rFonts w:ascii="Calibri" w:eastAsia="Calibri" w:hAnsi="Calibri"/>
                <w:sz w:val="22"/>
                <w:szCs w:val="22"/>
              </w:rPr>
              <w:t>Marilianna</w:t>
            </w:r>
            <w:proofErr w:type="spellEnd"/>
            <w:r w:rsidRPr="005B18C9">
              <w:rPr>
                <w:rFonts w:ascii="Calibri" w:eastAsia="Calibri" w:hAnsi="Calibri"/>
                <w:sz w:val="22"/>
                <w:szCs w:val="22"/>
              </w:rPr>
              <w:t xml:space="preserve"> Marquez, Julia Loeb, J. Glenn Morris, Jr., and Alberto </w:t>
            </w:r>
            <w:proofErr w:type="spellStart"/>
            <w:r w:rsidRPr="005B18C9">
              <w:rPr>
                <w:rFonts w:ascii="Calibri" w:eastAsia="Calibri" w:hAnsi="Calibri"/>
                <w:sz w:val="22"/>
                <w:szCs w:val="22"/>
              </w:rPr>
              <w:t>Paniz-Mondolfi</w:t>
            </w:r>
            <w:proofErr w:type="spellEnd"/>
            <w:r w:rsidRPr="005B18C9">
              <w:rPr>
                <w:rFonts w:ascii="Calibri" w:eastAsia="Calibri" w:hAnsi="Calibri"/>
                <w:sz w:val="22"/>
                <w:szCs w:val="22"/>
              </w:rPr>
              <w:t xml:space="preserve">.  Isolation of </w:t>
            </w:r>
            <w:r w:rsidRPr="005B18C9">
              <w:rPr>
                <w:rFonts w:ascii="Calibri" w:eastAsia="Calibri" w:hAnsi="Calibri"/>
                <w:i/>
                <w:sz w:val="22"/>
                <w:szCs w:val="22"/>
              </w:rPr>
              <w:t>Mayaro virus</w:t>
            </w:r>
            <w:r w:rsidRPr="005B18C9">
              <w:rPr>
                <w:rFonts w:ascii="Calibri" w:eastAsia="Calibri" w:hAnsi="Calibri"/>
                <w:sz w:val="22"/>
                <w:szCs w:val="22"/>
              </w:rPr>
              <w:t xml:space="preserve"> from a patient that developed guttate psoriasis during the 2016 epidemic of </w:t>
            </w:r>
            <w:r w:rsidRPr="005B18C9">
              <w:rPr>
                <w:rFonts w:ascii="Calibri" w:eastAsia="Calibri" w:hAnsi="Calibri"/>
                <w:i/>
                <w:sz w:val="22"/>
                <w:szCs w:val="22"/>
              </w:rPr>
              <w:t>Zika virus</w:t>
            </w:r>
            <w:r w:rsidRPr="005B18C9">
              <w:rPr>
                <w:rFonts w:ascii="Calibri" w:eastAsia="Calibri" w:hAnsi="Calibri"/>
                <w:sz w:val="22"/>
                <w:szCs w:val="22"/>
              </w:rPr>
              <w:t xml:space="preserve"> in Venezuela. Emerging Pathogens Institute Research Day, 7 Feb. 2019, Gainesville, Florida.</w:t>
            </w:r>
          </w:p>
          <w:p w14:paraId="1417A32A" w14:textId="77777777" w:rsidR="003B1DDE" w:rsidRDefault="003B1DDE" w:rsidP="003B1DDE">
            <w:pPr>
              <w:spacing w:after="200" w:line="276" w:lineRule="auto"/>
              <w:rPr>
                <w:rFonts w:ascii="Calibri" w:eastAsia="Calibri" w:hAnsi="Calibri"/>
                <w:sz w:val="22"/>
                <w:szCs w:val="22"/>
              </w:rPr>
            </w:pPr>
            <w:r w:rsidRPr="003B1DDE">
              <w:rPr>
                <w:rFonts w:ascii="Calibri" w:eastAsia="Calibri" w:hAnsi="Calibri"/>
                <w:sz w:val="22"/>
                <w:szCs w:val="22"/>
              </w:rPr>
              <w:t xml:space="preserve">120.  Gabriela Blohm, Julia Loeb, Xiao Jiang, J. Glenn Morris, Jr., and </w:t>
            </w:r>
            <w:r w:rsidRPr="003B1DDE">
              <w:rPr>
                <w:rFonts w:ascii="Calibri" w:eastAsia="Calibri" w:hAnsi="Calibri"/>
                <w:b/>
                <w:sz w:val="22"/>
                <w:szCs w:val="22"/>
              </w:rPr>
              <w:t>John Lednicky</w:t>
            </w:r>
            <w:r w:rsidRPr="003B1DDE">
              <w:rPr>
                <w:rFonts w:ascii="Calibri" w:eastAsia="Calibri" w:hAnsi="Calibri"/>
                <w:sz w:val="22"/>
                <w:szCs w:val="22"/>
              </w:rPr>
              <w:t xml:space="preserve">. Rapid diagnostic test for </w:t>
            </w:r>
            <w:r w:rsidRPr="003B1DDE">
              <w:rPr>
                <w:rFonts w:ascii="Calibri" w:eastAsia="Calibri" w:hAnsi="Calibri"/>
                <w:i/>
                <w:sz w:val="22"/>
                <w:szCs w:val="22"/>
              </w:rPr>
              <w:t>Zika virus</w:t>
            </w:r>
            <w:r w:rsidRPr="003B1DDE">
              <w:rPr>
                <w:rFonts w:ascii="Calibri" w:eastAsia="Calibri" w:hAnsi="Calibri"/>
                <w:sz w:val="22"/>
                <w:szCs w:val="22"/>
              </w:rPr>
              <w:t xml:space="preserve"> in dried blood spots with low demands on instrumentation</w:t>
            </w:r>
            <w:r w:rsidR="005F75F1">
              <w:rPr>
                <w:rFonts w:ascii="Calibri" w:eastAsia="Calibri" w:hAnsi="Calibri"/>
                <w:sz w:val="22"/>
                <w:szCs w:val="22"/>
              </w:rPr>
              <w:t>.</w:t>
            </w:r>
            <w:r w:rsidRPr="003B1DDE">
              <w:rPr>
                <w:rFonts w:ascii="Calibri" w:eastAsia="Calibri" w:hAnsi="Calibri"/>
                <w:sz w:val="22"/>
                <w:szCs w:val="22"/>
              </w:rPr>
              <w:t xml:space="preserve"> Emerging Pathogens Institute Research Day, 7 Feb. 2019, Gainesville, Florida.</w:t>
            </w:r>
          </w:p>
          <w:p w14:paraId="69DB2E17" w14:textId="77777777" w:rsidR="00E9589D" w:rsidRPr="00E9589D" w:rsidRDefault="00E9589D" w:rsidP="00E9589D">
            <w:pPr>
              <w:spacing w:after="200" w:line="276" w:lineRule="auto"/>
              <w:rPr>
                <w:rFonts w:ascii="Calibri" w:eastAsia="Calibri" w:hAnsi="Calibri"/>
                <w:sz w:val="22"/>
                <w:szCs w:val="22"/>
              </w:rPr>
            </w:pPr>
            <w:r w:rsidRPr="00E9589D">
              <w:rPr>
                <w:rFonts w:ascii="Calibri" w:eastAsia="Calibri" w:hAnsi="Calibri"/>
                <w:sz w:val="22"/>
                <w:szCs w:val="22"/>
              </w:rPr>
              <w:t xml:space="preserve">121. Lawrence </w:t>
            </w:r>
            <w:proofErr w:type="spellStart"/>
            <w:r w:rsidRPr="00E9589D">
              <w:rPr>
                <w:rFonts w:ascii="Calibri" w:eastAsia="Calibri" w:hAnsi="Calibri"/>
                <w:sz w:val="22"/>
                <w:szCs w:val="22"/>
              </w:rPr>
              <w:t>Thirion</w:t>
            </w:r>
            <w:proofErr w:type="spellEnd"/>
            <w:r w:rsidRPr="00E9589D">
              <w:rPr>
                <w:rFonts w:ascii="Calibri" w:eastAsia="Calibri" w:hAnsi="Calibri"/>
                <w:sz w:val="22"/>
                <w:szCs w:val="22"/>
              </w:rPr>
              <w:t xml:space="preserve">, </w:t>
            </w:r>
            <w:r w:rsidRPr="00E9589D">
              <w:rPr>
                <w:rFonts w:ascii="Calibri" w:eastAsia="Calibri" w:hAnsi="Calibri"/>
                <w:b/>
                <w:sz w:val="22"/>
                <w:szCs w:val="22"/>
              </w:rPr>
              <w:t>John Lednicky,</w:t>
            </w:r>
            <w:r w:rsidRPr="00E9589D">
              <w:rPr>
                <w:rFonts w:ascii="Calibri" w:eastAsia="Calibri" w:hAnsi="Calibri"/>
                <w:sz w:val="22"/>
                <w:szCs w:val="22"/>
              </w:rPr>
              <w:t xml:space="preserve"> Xavier de </w:t>
            </w:r>
            <w:proofErr w:type="spellStart"/>
            <w:r w:rsidRPr="00E9589D">
              <w:rPr>
                <w:rFonts w:ascii="Calibri" w:eastAsia="Calibri" w:hAnsi="Calibri"/>
                <w:sz w:val="22"/>
                <w:szCs w:val="22"/>
              </w:rPr>
              <w:t>Lamballerie</w:t>
            </w:r>
            <w:proofErr w:type="spellEnd"/>
            <w:r w:rsidRPr="00E9589D">
              <w:rPr>
                <w:rFonts w:ascii="Calibri" w:eastAsia="Calibri" w:hAnsi="Calibri"/>
                <w:sz w:val="22"/>
                <w:szCs w:val="22"/>
              </w:rPr>
              <w:t xml:space="preserve">, Maha Elbadry. Md Mahbubul </w:t>
            </w:r>
            <w:proofErr w:type="spellStart"/>
            <w:r w:rsidRPr="00E9589D">
              <w:rPr>
                <w:rFonts w:ascii="Calibri" w:eastAsia="Calibri" w:hAnsi="Calibri"/>
                <w:sz w:val="22"/>
                <w:szCs w:val="22"/>
              </w:rPr>
              <w:t>Alam</w:t>
            </w:r>
            <w:proofErr w:type="spellEnd"/>
            <w:r w:rsidRPr="00E9589D">
              <w:rPr>
                <w:rFonts w:ascii="Calibri" w:eastAsia="Calibri" w:hAnsi="Calibri"/>
                <w:sz w:val="22"/>
                <w:szCs w:val="22"/>
              </w:rPr>
              <w:t>, Gabriela Blohm, Caroline Stephenson, Julia Loeb, J. Glenn Morris, Jr., and Remi N. Charrel. Tailor-made lyophilized primers &amp; probe reagents for real-time molecular diagnosis of emerging viruses: application for exploring the causes of febrile illness in children in Haiti. Emerging Pathogens Institute Research Day, 7 Feb. 2019, Gainesville, Florida.</w:t>
            </w:r>
          </w:p>
          <w:p w14:paraId="18840C2A" w14:textId="77777777" w:rsidR="00E9589D" w:rsidRPr="00E9589D" w:rsidRDefault="00E9589D" w:rsidP="003B1DDE">
            <w:pPr>
              <w:spacing w:after="200" w:line="276" w:lineRule="auto"/>
              <w:rPr>
                <w:rFonts w:ascii="Calibri" w:eastAsia="Calibri" w:hAnsi="Calibri"/>
                <w:sz w:val="22"/>
                <w:szCs w:val="22"/>
              </w:rPr>
            </w:pPr>
            <w:r w:rsidRPr="00E9589D">
              <w:rPr>
                <w:rFonts w:ascii="Calibri" w:eastAsia="Calibri" w:hAnsi="Calibri"/>
                <w:sz w:val="22"/>
                <w:szCs w:val="22"/>
              </w:rPr>
              <w:t xml:space="preserve">122. Mohammad Shamim </w:t>
            </w:r>
            <w:proofErr w:type="spellStart"/>
            <w:r w:rsidRPr="00E9589D">
              <w:rPr>
                <w:rFonts w:ascii="Calibri" w:eastAsia="Calibri" w:hAnsi="Calibri"/>
                <w:sz w:val="22"/>
                <w:szCs w:val="22"/>
              </w:rPr>
              <w:t>Ahasan</w:t>
            </w:r>
            <w:proofErr w:type="spellEnd"/>
            <w:r w:rsidRPr="00E9589D">
              <w:rPr>
                <w:rFonts w:ascii="Calibri" w:eastAsia="Calibri" w:hAnsi="Calibri"/>
                <w:sz w:val="22"/>
                <w:szCs w:val="22"/>
              </w:rPr>
              <w:t xml:space="preserve">, </w:t>
            </w:r>
            <w:proofErr w:type="spellStart"/>
            <w:r w:rsidRPr="00E9589D">
              <w:rPr>
                <w:rFonts w:ascii="Calibri" w:eastAsia="Calibri" w:hAnsi="Calibri"/>
                <w:sz w:val="22"/>
                <w:szCs w:val="22"/>
              </w:rPr>
              <w:t>Kuttichantran</w:t>
            </w:r>
            <w:proofErr w:type="spellEnd"/>
            <w:r w:rsidRPr="00E9589D">
              <w:rPr>
                <w:rFonts w:ascii="Calibri" w:eastAsia="Calibri" w:hAnsi="Calibri"/>
                <w:sz w:val="22"/>
                <w:szCs w:val="22"/>
              </w:rPr>
              <w:t xml:space="preserve"> Subramaniam, Katherine Sayler, Julia Loeb, Vsevolod Popov, </w:t>
            </w:r>
            <w:r w:rsidRPr="00CB24D8">
              <w:rPr>
                <w:rFonts w:ascii="Calibri" w:eastAsia="Calibri" w:hAnsi="Calibri"/>
                <w:b/>
                <w:sz w:val="22"/>
                <w:szCs w:val="22"/>
              </w:rPr>
              <w:t>John Lednicky,</w:t>
            </w:r>
            <w:r w:rsidRPr="00E9589D">
              <w:rPr>
                <w:rFonts w:ascii="Calibri" w:eastAsia="Calibri" w:hAnsi="Calibri"/>
                <w:sz w:val="22"/>
                <w:szCs w:val="22"/>
              </w:rPr>
              <w:t xml:space="preserve"> Samantha Wisely, Thomas Waltzek, and Juan M. Campos </w:t>
            </w:r>
            <w:proofErr w:type="spellStart"/>
            <w:r w:rsidRPr="00E9589D">
              <w:rPr>
                <w:rFonts w:ascii="Calibri" w:eastAsia="Calibri" w:hAnsi="Calibri"/>
                <w:sz w:val="22"/>
                <w:szCs w:val="22"/>
              </w:rPr>
              <w:t>Krauer</w:t>
            </w:r>
            <w:proofErr w:type="spellEnd"/>
            <w:r w:rsidRPr="00E9589D">
              <w:rPr>
                <w:rFonts w:ascii="Calibri" w:eastAsia="Calibri" w:hAnsi="Calibri"/>
                <w:sz w:val="22"/>
                <w:szCs w:val="22"/>
              </w:rPr>
              <w:t>.</w:t>
            </w:r>
            <w:r>
              <w:rPr>
                <w:rFonts w:ascii="Calibri" w:eastAsia="Calibri" w:hAnsi="Calibri"/>
                <w:sz w:val="22"/>
                <w:szCs w:val="22"/>
              </w:rPr>
              <w:t xml:space="preserve"> A novel mammalian </w:t>
            </w:r>
            <w:proofErr w:type="spellStart"/>
            <w:r>
              <w:rPr>
                <w:rFonts w:ascii="Calibri" w:eastAsia="Calibri" w:hAnsi="Calibri"/>
                <w:sz w:val="22"/>
                <w:szCs w:val="22"/>
              </w:rPr>
              <w:t>orthoreovirus</w:t>
            </w:r>
            <w:proofErr w:type="spellEnd"/>
            <w:r>
              <w:rPr>
                <w:rFonts w:ascii="Calibri" w:eastAsia="Calibri" w:hAnsi="Calibri"/>
                <w:sz w:val="22"/>
                <w:szCs w:val="22"/>
              </w:rPr>
              <w:t xml:space="preserve"> type 2 isolated from a dead white-tailed deer in Florida. </w:t>
            </w:r>
            <w:r w:rsidRPr="00E9589D">
              <w:rPr>
                <w:rFonts w:ascii="Calibri" w:eastAsia="Calibri" w:hAnsi="Calibri"/>
                <w:sz w:val="22"/>
                <w:szCs w:val="22"/>
              </w:rPr>
              <w:t>Emerging Pathogens Institute Research Day, 7 Feb. 2019, Gainesville, Florida.</w:t>
            </w:r>
          </w:p>
          <w:p w14:paraId="1CD358A3" w14:textId="77777777" w:rsidR="00CB24D8" w:rsidRPr="00CB24D8" w:rsidRDefault="00CB24D8" w:rsidP="00CB24D8">
            <w:pPr>
              <w:spacing w:after="200" w:line="276" w:lineRule="auto"/>
              <w:rPr>
                <w:rFonts w:ascii="Calibri" w:eastAsia="Calibri" w:hAnsi="Calibri"/>
                <w:sz w:val="22"/>
                <w:szCs w:val="22"/>
              </w:rPr>
            </w:pPr>
            <w:r w:rsidRPr="00CB24D8">
              <w:rPr>
                <w:rFonts w:ascii="Calibri" w:eastAsia="Calibri" w:hAnsi="Calibri"/>
                <w:sz w:val="22"/>
                <w:szCs w:val="22"/>
              </w:rPr>
              <w:t xml:space="preserve">123.  Mohammad Shamim </w:t>
            </w:r>
            <w:proofErr w:type="spellStart"/>
            <w:r w:rsidRPr="00CB24D8">
              <w:rPr>
                <w:rFonts w:ascii="Calibri" w:eastAsia="Calibri" w:hAnsi="Calibri"/>
                <w:sz w:val="22"/>
                <w:szCs w:val="22"/>
              </w:rPr>
              <w:t>Ahasan</w:t>
            </w:r>
            <w:proofErr w:type="spellEnd"/>
            <w:r w:rsidRPr="00CB24D8">
              <w:rPr>
                <w:rFonts w:ascii="Calibri" w:eastAsia="Calibri" w:hAnsi="Calibri"/>
                <w:sz w:val="22"/>
                <w:szCs w:val="22"/>
              </w:rPr>
              <w:t xml:space="preserve">, Juan M. Campos </w:t>
            </w:r>
            <w:proofErr w:type="spellStart"/>
            <w:proofErr w:type="gramStart"/>
            <w:r w:rsidRPr="00CB24D8">
              <w:rPr>
                <w:rFonts w:ascii="Calibri" w:eastAsia="Calibri" w:hAnsi="Calibri"/>
                <w:sz w:val="22"/>
                <w:szCs w:val="22"/>
              </w:rPr>
              <w:t>Krauer</w:t>
            </w:r>
            <w:proofErr w:type="spellEnd"/>
            <w:r w:rsidRPr="00CB24D8">
              <w:rPr>
                <w:rFonts w:ascii="Calibri" w:eastAsia="Calibri" w:hAnsi="Calibri"/>
                <w:sz w:val="22"/>
                <w:szCs w:val="22"/>
              </w:rPr>
              <w:t xml:space="preserve">,  </w:t>
            </w:r>
            <w:proofErr w:type="spellStart"/>
            <w:r w:rsidRPr="00CB24D8">
              <w:rPr>
                <w:rFonts w:ascii="Calibri" w:eastAsia="Calibri" w:hAnsi="Calibri"/>
                <w:sz w:val="22"/>
                <w:szCs w:val="22"/>
              </w:rPr>
              <w:t>Kuttichantran</w:t>
            </w:r>
            <w:proofErr w:type="spellEnd"/>
            <w:proofErr w:type="gramEnd"/>
            <w:r w:rsidRPr="00CB24D8">
              <w:rPr>
                <w:rFonts w:ascii="Calibri" w:eastAsia="Calibri" w:hAnsi="Calibri"/>
                <w:sz w:val="22"/>
                <w:szCs w:val="22"/>
              </w:rPr>
              <w:t xml:space="preserve"> Subramaniam, </w:t>
            </w:r>
            <w:r w:rsidRPr="00CB24D8">
              <w:rPr>
                <w:rFonts w:ascii="Calibri" w:eastAsia="Calibri" w:hAnsi="Calibri"/>
                <w:b/>
                <w:sz w:val="22"/>
                <w:szCs w:val="22"/>
              </w:rPr>
              <w:t xml:space="preserve">John Lednicky, </w:t>
            </w:r>
            <w:r w:rsidRPr="00CB24D8">
              <w:rPr>
                <w:rFonts w:ascii="Calibri" w:eastAsia="Calibri" w:hAnsi="Calibri"/>
                <w:sz w:val="22"/>
                <w:szCs w:val="22"/>
              </w:rPr>
              <w:t xml:space="preserve">Julia Loeb, Katherine Sayler, Samantha Wisely, and Thomas Waltzek. Genomic characterization of novel strains of big cypress </w:t>
            </w:r>
            <w:proofErr w:type="spellStart"/>
            <w:r w:rsidRPr="00CB24D8">
              <w:rPr>
                <w:rFonts w:ascii="Calibri" w:eastAsia="Calibri" w:hAnsi="Calibri"/>
                <w:sz w:val="22"/>
                <w:szCs w:val="22"/>
              </w:rPr>
              <w:t>orbivrus</w:t>
            </w:r>
            <w:proofErr w:type="spellEnd"/>
            <w:r w:rsidRPr="00CB24D8">
              <w:rPr>
                <w:rFonts w:ascii="Calibri" w:eastAsia="Calibri" w:hAnsi="Calibri"/>
                <w:sz w:val="22"/>
                <w:szCs w:val="22"/>
              </w:rPr>
              <w:t xml:space="preserve"> and </w:t>
            </w:r>
            <w:proofErr w:type="spellStart"/>
            <w:r w:rsidRPr="00CB24D8">
              <w:rPr>
                <w:rFonts w:ascii="Calibri" w:eastAsia="Calibri" w:hAnsi="Calibri"/>
                <w:sz w:val="22"/>
                <w:szCs w:val="22"/>
              </w:rPr>
              <w:t>mobuck</w:t>
            </w:r>
            <w:proofErr w:type="spellEnd"/>
            <w:r w:rsidRPr="00CB24D8">
              <w:rPr>
                <w:rFonts w:ascii="Calibri" w:eastAsia="Calibri" w:hAnsi="Calibri"/>
                <w:sz w:val="22"/>
                <w:szCs w:val="22"/>
              </w:rPr>
              <w:t xml:space="preserve"> virus isolated from dead </w:t>
            </w:r>
            <w:r w:rsidRPr="00CB24D8">
              <w:rPr>
                <w:rFonts w:ascii="Calibri" w:eastAsia="Calibri" w:hAnsi="Calibri"/>
                <w:sz w:val="22"/>
                <w:szCs w:val="22"/>
              </w:rPr>
              <w:lastRenderedPageBreak/>
              <w:t>white-tailed deer (</w:t>
            </w:r>
            <w:r w:rsidRPr="00CB24D8">
              <w:rPr>
                <w:rFonts w:ascii="Calibri" w:eastAsia="Calibri" w:hAnsi="Calibri"/>
                <w:i/>
                <w:sz w:val="22"/>
                <w:szCs w:val="22"/>
              </w:rPr>
              <w:t>Odocoileus virginianus</w:t>
            </w:r>
            <w:r w:rsidRPr="00CB24D8">
              <w:rPr>
                <w:rFonts w:ascii="Calibri" w:eastAsia="Calibri" w:hAnsi="Calibri"/>
                <w:sz w:val="22"/>
                <w:szCs w:val="22"/>
              </w:rPr>
              <w:t>) in Florida. Emerging Pathogens Institute Research Day, 7 Feb. 2019, Gainesville, Florida.</w:t>
            </w:r>
          </w:p>
          <w:p w14:paraId="72FC3396" w14:textId="77777777" w:rsidR="00CB24D8" w:rsidRPr="00CB24D8" w:rsidRDefault="00CB24D8" w:rsidP="00CB24D8">
            <w:pPr>
              <w:spacing w:after="200" w:line="276" w:lineRule="auto"/>
              <w:rPr>
                <w:rFonts w:ascii="Calibri" w:eastAsia="Calibri" w:hAnsi="Calibri"/>
                <w:sz w:val="22"/>
                <w:szCs w:val="22"/>
              </w:rPr>
            </w:pPr>
            <w:r w:rsidRPr="00CB24D8">
              <w:rPr>
                <w:rFonts w:ascii="Calibri" w:eastAsia="Calibri" w:hAnsi="Calibri"/>
                <w:sz w:val="22"/>
                <w:szCs w:val="22"/>
              </w:rPr>
              <w:t xml:space="preserve">124. Carlos Manzanas, Xiao Jiang, Julia Loeb, </w:t>
            </w:r>
            <w:r w:rsidRPr="00CB24D8">
              <w:rPr>
                <w:rFonts w:ascii="Calibri" w:eastAsia="Calibri" w:hAnsi="Calibri"/>
                <w:b/>
                <w:sz w:val="22"/>
                <w:szCs w:val="22"/>
              </w:rPr>
              <w:t>John Lednicky</w:t>
            </w:r>
            <w:r w:rsidRPr="00CB24D8">
              <w:rPr>
                <w:rFonts w:ascii="Calibri" w:eastAsia="Calibri" w:hAnsi="Calibri"/>
                <w:sz w:val="22"/>
                <w:szCs w:val="22"/>
              </w:rPr>
              <w:t xml:space="preserve">, and Z. Hugh Fan. Sample preparation and RNA amplification for </w:t>
            </w:r>
            <w:r w:rsidRPr="00CB24D8">
              <w:rPr>
                <w:rFonts w:ascii="Calibri" w:eastAsia="Calibri" w:hAnsi="Calibri"/>
                <w:i/>
                <w:sz w:val="22"/>
                <w:szCs w:val="22"/>
              </w:rPr>
              <w:t>Zika virus</w:t>
            </w:r>
            <w:r w:rsidRPr="00CB24D8">
              <w:rPr>
                <w:rFonts w:ascii="Calibri" w:eastAsia="Calibri" w:hAnsi="Calibri"/>
                <w:sz w:val="22"/>
                <w:szCs w:val="22"/>
              </w:rPr>
              <w:t xml:space="preserve"> detection at the point of care. Emerging Pathogens Institute Research Day, 7 Feb. 2019, Gainesville, Florida.</w:t>
            </w:r>
          </w:p>
          <w:p w14:paraId="5054018B" w14:textId="77777777" w:rsidR="00097C6C" w:rsidRDefault="00CB24D8" w:rsidP="00CB24D8">
            <w:pPr>
              <w:spacing w:after="200" w:line="276" w:lineRule="auto"/>
              <w:rPr>
                <w:rFonts w:ascii="Calibri" w:eastAsia="Calibri" w:hAnsi="Calibri"/>
                <w:sz w:val="24"/>
                <w:szCs w:val="24"/>
              </w:rPr>
            </w:pPr>
            <w:r w:rsidRPr="00CB24D8">
              <w:rPr>
                <w:rFonts w:ascii="Calibri" w:eastAsia="Calibri" w:hAnsi="Calibri"/>
                <w:sz w:val="22"/>
                <w:szCs w:val="22"/>
              </w:rPr>
              <w:t xml:space="preserve">125. Alberto </w:t>
            </w:r>
            <w:proofErr w:type="spellStart"/>
            <w:r w:rsidRPr="00CB24D8">
              <w:rPr>
                <w:rFonts w:ascii="Calibri" w:eastAsia="Calibri" w:hAnsi="Calibri"/>
                <w:sz w:val="22"/>
                <w:szCs w:val="22"/>
              </w:rPr>
              <w:t>Paniz-Mondolfi</w:t>
            </w:r>
            <w:proofErr w:type="spellEnd"/>
            <w:r w:rsidRPr="00CB24D8">
              <w:rPr>
                <w:rFonts w:ascii="Calibri" w:eastAsia="Calibri" w:hAnsi="Calibri"/>
                <w:sz w:val="22"/>
                <w:szCs w:val="22"/>
              </w:rPr>
              <w:t xml:space="preserve">, Adriana Tami, Maria </w:t>
            </w:r>
            <w:proofErr w:type="spellStart"/>
            <w:r w:rsidRPr="00CB24D8">
              <w:rPr>
                <w:rFonts w:ascii="Calibri" w:eastAsia="Calibri" w:hAnsi="Calibri"/>
                <w:sz w:val="22"/>
                <w:szCs w:val="22"/>
              </w:rPr>
              <w:t>Grillet</w:t>
            </w:r>
            <w:proofErr w:type="spellEnd"/>
            <w:r w:rsidRPr="00CB24D8">
              <w:rPr>
                <w:rFonts w:ascii="Calibri" w:eastAsia="Calibri" w:hAnsi="Calibri"/>
                <w:sz w:val="22"/>
                <w:szCs w:val="22"/>
              </w:rPr>
              <w:t xml:space="preserve">, </w:t>
            </w:r>
            <w:proofErr w:type="spellStart"/>
            <w:r w:rsidRPr="00CB24D8">
              <w:rPr>
                <w:rFonts w:ascii="Calibri" w:eastAsia="Calibri" w:hAnsi="Calibri"/>
                <w:sz w:val="22"/>
                <w:szCs w:val="22"/>
              </w:rPr>
              <w:t>Marillianna</w:t>
            </w:r>
            <w:proofErr w:type="spellEnd"/>
            <w:r w:rsidRPr="00CB24D8">
              <w:rPr>
                <w:rFonts w:ascii="Calibri" w:eastAsia="Calibri" w:hAnsi="Calibri"/>
                <w:sz w:val="22"/>
                <w:szCs w:val="22"/>
              </w:rPr>
              <w:t xml:space="preserve"> Marquez, Gabriela Blohm, Isis </w:t>
            </w:r>
            <w:proofErr w:type="spellStart"/>
            <w:r w:rsidRPr="00CB24D8">
              <w:rPr>
                <w:rFonts w:ascii="Calibri" w:eastAsia="Calibri" w:hAnsi="Calibri"/>
                <w:sz w:val="22"/>
                <w:szCs w:val="22"/>
              </w:rPr>
              <w:t>Mejias</w:t>
            </w:r>
            <w:proofErr w:type="spellEnd"/>
            <w:r w:rsidRPr="00CB24D8">
              <w:rPr>
                <w:rFonts w:ascii="Calibri" w:eastAsia="Calibri" w:hAnsi="Calibri"/>
                <w:sz w:val="22"/>
                <w:szCs w:val="22"/>
              </w:rPr>
              <w:t xml:space="preserve">, Julio Castro, </w:t>
            </w:r>
            <w:r w:rsidRPr="00CB24D8">
              <w:rPr>
                <w:rFonts w:ascii="Calibri" w:eastAsia="Calibri" w:hAnsi="Calibri"/>
                <w:b/>
                <w:sz w:val="22"/>
                <w:szCs w:val="22"/>
              </w:rPr>
              <w:t>John Lednicky,</w:t>
            </w:r>
            <w:r w:rsidRPr="00CB24D8">
              <w:rPr>
                <w:rFonts w:ascii="Calibri" w:eastAsia="Calibri" w:hAnsi="Calibri"/>
                <w:sz w:val="22"/>
                <w:szCs w:val="22"/>
              </w:rPr>
              <w:t xml:space="preserve"> and J. Glenn Morris, Jr. The resurgence of vaccine-preventable diseases in Venezuela: a threat to regional public health in the Americas. Emerging Pathogens Institute Research Day, 7 Feb. 2019, Gainesville, Florida.</w:t>
            </w:r>
            <w:r w:rsidRPr="00172826">
              <w:rPr>
                <w:rFonts w:ascii="Calibri" w:eastAsia="Calibri" w:hAnsi="Calibri"/>
                <w:sz w:val="24"/>
                <w:szCs w:val="24"/>
              </w:rPr>
              <w:t xml:space="preserve"> </w:t>
            </w:r>
          </w:p>
          <w:p w14:paraId="41CC1BAB" w14:textId="77777777" w:rsidR="00EA63B3" w:rsidRDefault="00C606BB" w:rsidP="001C71CC">
            <w:pPr>
              <w:spacing w:after="200" w:line="276" w:lineRule="auto"/>
              <w:rPr>
                <w:rFonts w:ascii="Calibri" w:eastAsia="Calibri" w:hAnsi="Calibri"/>
                <w:sz w:val="24"/>
                <w:szCs w:val="24"/>
              </w:rPr>
            </w:pPr>
            <w:r>
              <w:rPr>
                <w:rFonts w:ascii="Calibri" w:eastAsia="Calibri" w:hAnsi="Calibri"/>
                <w:sz w:val="24"/>
                <w:szCs w:val="24"/>
              </w:rPr>
              <w:t xml:space="preserve">126. </w:t>
            </w:r>
            <w:r w:rsidRPr="00C606BB">
              <w:rPr>
                <w:rFonts w:ascii="Calibri" w:eastAsia="Calibri" w:hAnsi="Calibri"/>
                <w:sz w:val="24"/>
                <w:szCs w:val="24"/>
              </w:rPr>
              <w:t xml:space="preserve">Mohammad Shamim </w:t>
            </w:r>
            <w:proofErr w:type="spellStart"/>
            <w:r w:rsidRPr="00C606BB">
              <w:rPr>
                <w:rFonts w:ascii="Calibri" w:eastAsia="Calibri" w:hAnsi="Calibri"/>
                <w:sz w:val="24"/>
                <w:szCs w:val="24"/>
              </w:rPr>
              <w:t>Ahasan</w:t>
            </w:r>
            <w:proofErr w:type="spellEnd"/>
            <w:r w:rsidRPr="00C606BB">
              <w:rPr>
                <w:rFonts w:ascii="Calibri" w:eastAsia="Calibri" w:hAnsi="Calibri"/>
                <w:sz w:val="24"/>
                <w:szCs w:val="24"/>
              </w:rPr>
              <w:t xml:space="preserve">, </w:t>
            </w:r>
            <w:proofErr w:type="spellStart"/>
            <w:r w:rsidRPr="00C606BB">
              <w:rPr>
                <w:rFonts w:ascii="Calibri" w:eastAsia="Calibri" w:hAnsi="Calibri"/>
                <w:sz w:val="24"/>
                <w:szCs w:val="24"/>
              </w:rPr>
              <w:t>Kuttichantran</w:t>
            </w:r>
            <w:proofErr w:type="spellEnd"/>
            <w:r w:rsidRPr="00C606BB">
              <w:rPr>
                <w:rFonts w:ascii="Calibri" w:eastAsia="Calibri" w:hAnsi="Calibri"/>
                <w:sz w:val="24"/>
                <w:szCs w:val="24"/>
              </w:rPr>
              <w:t xml:space="preserve"> Subramaniam, </w:t>
            </w:r>
            <w:r w:rsidRPr="00C606BB">
              <w:rPr>
                <w:rFonts w:ascii="Calibri" w:eastAsia="Calibri" w:hAnsi="Calibri"/>
                <w:b/>
                <w:sz w:val="24"/>
                <w:szCs w:val="24"/>
              </w:rPr>
              <w:t>John A. Lednicky</w:t>
            </w:r>
            <w:r w:rsidRPr="00C606BB">
              <w:rPr>
                <w:rFonts w:ascii="Calibri" w:eastAsia="Calibri" w:hAnsi="Calibri"/>
                <w:sz w:val="24"/>
                <w:szCs w:val="24"/>
              </w:rPr>
              <w:t xml:space="preserve">, Julia C. Loeb, Katherine A. Sayler, Juan M. Campos </w:t>
            </w:r>
            <w:proofErr w:type="spellStart"/>
            <w:r w:rsidRPr="00C606BB">
              <w:rPr>
                <w:rFonts w:ascii="Calibri" w:eastAsia="Calibri" w:hAnsi="Calibri"/>
                <w:sz w:val="24"/>
                <w:szCs w:val="24"/>
              </w:rPr>
              <w:t>Krauer</w:t>
            </w:r>
            <w:proofErr w:type="spellEnd"/>
            <w:r w:rsidRPr="00C606BB">
              <w:rPr>
                <w:rFonts w:ascii="Calibri" w:eastAsia="Calibri" w:hAnsi="Calibri"/>
                <w:sz w:val="24"/>
                <w:szCs w:val="24"/>
              </w:rPr>
              <w:t>, Samantha M. Wisely, Thomas B. Waltzek</w:t>
            </w:r>
            <w:r>
              <w:rPr>
                <w:rFonts w:ascii="Calibri" w:eastAsia="Calibri" w:hAnsi="Calibri"/>
                <w:sz w:val="24"/>
                <w:szCs w:val="24"/>
              </w:rPr>
              <w:t xml:space="preserve">. </w:t>
            </w:r>
            <w:r w:rsidRPr="00C606BB">
              <w:rPr>
                <w:rFonts w:ascii="Calibri" w:eastAsia="Calibri" w:hAnsi="Calibri"/>
                <w:sz w:val="24"/>
                <w:szCs w:val="24"/>
              </w:rPr>
              <w:t xml:space="preserve">Phylogenomic Characterization of Novel </w:t>
            </w:r>
            <w:proofErr w:type="spellStart"/>
            <w:r w:rsidRPr="00C606BB">
              <w:rPr>
                <w:rFonts w:ascii="Calibri" w:eastAsia="Calibri" w:hAnsi="Calibri"/>
                <w:sz w:val="24"/>
                <w:szCs w:val="24"/>
              </w:rPr>
              <w:t>Orbiviruses</w:t>
            </w:r>
            <w:proofErr w:type="spellEnd"/>
            <w:r w:rsidRPr="00C606BB">
              <w:rPr>
                <w:rFonts w:ascii="Calibri" w:eastAsia="Calibri" w:hAnsi="Calibri"/>
                <w:sz w:val="24"/>
                <w:szCs w:val="24"/>
              </w:rPr>
              <w:t xml:space="preserve"> Isolated </w:t>
            </w:r>
            <w:proofErr w:type="gramStart"/>
            <w:r w:rsidRPr="00C606BB">
              <w:rPr>
                <w:rFonts w:ascii="Calibri" w:eastAsia="Calibri" w:hAnsi="Calibri"/>
                <w:sz w:val="24"/>
                <w:szCs w:val="24"/>
              </w:rPr>
              <w:t>From</w:t>
            </w:r>
            <w:proofErr w:type="gramEnd"/>
            <w:r w:rsidRPr="00C606BB">
              <w:rPr>
                <w:rFonts w:ascii="Calibri" w:eastAsia="Calibri" w:hAnsi="Calibri"/>
                <w:sz w:val="24"/>
                <w:szCs w:val="24"/>
              </w:rPr>
              <w:t xml:space="preserve"> White-tailed Deer (Odocoileus virginianus)</w:t>
            </w:r>
            <w:r>
              <w:rPr>
                <w:rFonts w:ascii="Calibri" w:eastAsia="Calibri" w:hAnsi="Calibri"/>
                <w:sz w:val="24"/>
                <w:szCs w:val="24"/>
              </w:rPr>
              <w:t>. Submitted 3/15/2019 to 2019 Wildlife Disease Association Meeting.</w:t>
            </w:r>
            <w:r w:rsidR="00EA63B3">
              <w:rPr>
                <w:rFonts w:ascii="Calibri" w:eastAsia="Calibri" w:hAnsi="Calibri"/>
                <w:sz w:val="24"/>
                <w:szCs w:val="24"/>
              </w:rPr>
              <w:t xml:space="preserve"> </w:t>
            </w:r>
          </w:p>
          <w:p w14:paraId="4E4E57B8" w14:textId="77777777" w:rsidR="005F75F1" w:rsidRDefault="00EA63B3" w:rsidP="00EA63B3">
            <w:pPr>
              <w:spacing w:after="200" w:line="276" w:lineRule="auto"/>
              <w:rPr>
                <w:rFonts w:ascii="Calibri" w:eastAsia="Calibri" w:hAnsi="Calibri"/>
                <w:sz w:val="24"/>
                <w:szCs w:val="24"/>
              </w:rPr>
            </w:pPr>
            <w:r>
              <w:rPr>
                <w:rFonts w:ascii="Calibri" w:eastAsia="Calibri" w:hAnsi="Calibri"/>
                <w:sz w:val="24"/>
                <w:szCs w:val="24"/>
              </w:rPr>
              <w:t xml:space="preserve">127.  </w:t>
            </w:r>
            <w:r w:rsidR="005F75F1" w:rsidRPr="005F75F1">
              <w:rPr>
                <w:rFonts w:ascii="Calibri" w:eastAsia="Calibri" w:hAnsi="Calibri"/>
                <w:sz w:val="24"/>
                <w:szCs w:val="24"/>
              </w:rPr>
              <w:t>Gabriela Blohm, Julia Loeb, Xiao Jiang, J. Glenn Morris, Jr., and John Lednicky</w:t>
            </w:r>
            <w:r w:rsidR="005F75F1">
              <w:rPr>
                <w:rFonts w:ascii="Calibri" w:eastAsia="Calibri" w:hAnsi="Calibri"/>
                <w:sz w:val="24"/>
                <w:szCs w:val="24"/>
              </w:rPr>
              <w:t xml:space="preserve">. </w:t>
            </w:r>
            <w:r w:rsidR="005F75F1" w:rsidRPr="005F75F1">
              <w:rPr>
                <w:rFonts w:ascii="Calibri" w:eastAsia="Calibri" w:hAnsi="Calibri"/>
                <w:sz w:val="24"/>
                <w:szCs w:val="24"/>
              </w:rPr>
              <w:t>Rapid diagnostic test for Zika virus in dried blood spots with low demands on instrumentation</w:t>
            </w:r>
            <w:r w:rsidR="005F75F1">
              <w:rPr>
                <w:rFonts w:ascii="Calibri" w:eastAsia="Calibri" w:hAnsi="Calibri"/>
                <w:sz w:val="24"/>
                <w:szCs w:val="24"/>
              </w:rPr>
              <w:t>. PHHP Research Day. UF, 4 April 2019.</w:t>
            </w:r>
          </w:p>
          <w:p w14:paraId="2E881D90" w14:textId="77777777" w:rsidR="005F75F1" w:rsidRDefault="005F75F1" w:rsidP="005F75F1">
            <w:pPr>
              <w:spacing w:after="200" w:line="276" w:lineRule="auto"/>
              <w:rPr>
                <w:rFonts w:ascii="Calibri" w:eastAsia="Calibri" w:hAnsi="Calibri"/>
                <w:sz w:val="24"/>
                <w:szCs w:val="24"/>
              </w:rPr>
            </w:pPr>
            <w:r>
              <w:rPr>
                <w:rFonts w:ascii="Calibri" w:eastAsia="Calibri" w:hAnsi="Calibri"/>
                <w:sz w:val="24"/>
                <w:szCs w:val="24"/>
              </w:rPr>
              <w:t xml:space="preserve">128. </w:t>
            </w:r>
            <w:r w:rsidRPr="005F75F1">
              <w:rPr>
                <w:rFonts w:ascii="Calibri" w:eastAsia="Calibri" w:hAnsi="Calibri"/>
                <w:sz w:val="24"/>
                <w:szCs w:val="24"/>
              </w:rPr>
              <w:t xml:space="preserve">Caroline J. Stephenson, Julia C. Loeb, Maha A. Elbadry, Gabriela M. Blohm, Md Mahbubul </w:t>
            </w:r>
            <w:proofErr w:type="spellStart"/>
            <w:r w:rsidRPr="005F75F1">
              <w:rPr>
                <w:rFonts w:ascii="Calibri" w:eastAsia="Calibri" w:hAnsi="Calibri"/>
                <w:sz w:val="24"/>
                <w:szCs w:val="24"/>
              </w:rPr>
              <w:t>Alam</w:t>
            </w:r>
            <w:proofErr w:type="spellEnd"/>
            <w:r w:rsidRPr="005F75F1">
              <w:rPr>
                <w:rFonts w:ascii="Calibri" w:eastAsia="Calibri" w:hAnsi="Calibri"/>
                <w:sz w:val="24"/>
                <w:szCs w:val="24"/>
              </w:rPr>
              <w:t>, James C. Dunford,</w:t>
            </w:r>
            <w:r>
              <w:rPr>
                <w:rFonts w:ascii="Calibri" w:eastAsia="Calibri" w:hAnsi="Calibri"/>
                <w:sz w:val="24"/>
                <w:szCs w:val="24"/>
              </w:rPr>
              <w:t xml:space="preserve"> </w:t>
            </w:r>
            <w:r w:rsidRPr="005F75F1">
              <w:rPr>
                <w:rFonts w:ascii="Calibri" w:eastAsia="Calibri" w:hAnsi="Calibri"/>
                <w:sz w:val="24"/>
                <w:szCs w:val="24"/>
              </w:rPr>
              <w:t>J. Glenn Morris Jr.,4, John A. Lednicky, Bernard A. Okech</w:t>
            </w:r>
            <w:r>
              <w:rPr>
                <w:rFonts w:ascii="Calibri" w:eastAsia="Calibri" w:hAnsi="Calibri"/>
                <w:sz w:val="24"/>
                <w:szCs w:val="24"/>
              </w:rPr>
              <w:t>.</w:t>
            </w:r>
            <w:r w:rsidRPr="005F75F1">
              <w:rPr>
                <w:rFonts w:ascii="Calibri" w:eastAsia="Calibri" w:hAnsi="Calibri"/>
                <w:sz w:val="24"/>
                <w:szCs w:val="24"/>
              </w:rPr>
              <w:t xml:space="preserve"> Detection of Zika virus in </w:t>
            </w:r>
            <w:proofErr w:type="gramStart"/>
            <w:r w:rsidRPr="005F75F1">
              <w:rPr>
                <w:rFonts w:ascii="Calibri" w:eastAsia="Calibri" w:hAnsi="Calibri"/>
                <w:sz w:val="24"/>
                <w:szCs w:val="24"/>
              </w:rPr>
              <w:t>field-caught</w:t>
            </w:r>
            <w:proofErr w:type="gramEnd"/>
            <w:r w:rsidRPr="005F75F1">
              <w:rPr>
                <w:rFonts w:ascii="Calibri" w:eastAsia="Calibri" w:hAnsi="Calibri"/>
                <w:sz w:val="24"/>
                <w:szCs w:val="24"/>
              </w:rPr>
              <w:t xml:space="preserve"> Aedes aegypti in Haiti from</w:t>
            </w:r>
            <w:r>
              <w:rPr>
                <w:rFonts w:ascii="Calibri" w:eastAsia="Calibri" w:hAnsi="Calibri"/>
                <w:sz w:val="24"/>
                <w:szCs w:val="24"/>
              </w:rPr>
              <w:t xml:space="preserve"> </w:t>
            </w:r>
            <w:r w:rsidRPr="005F75F1">
              <w:rPr>
                <w:rFonts w:ascii="Calibri" w:eastAsia="Calibri" w:hAnsi="Calibri"/>
                <w:sz w:val="24"/>
                <w:szCs w:val="24"/>
              </w:rPr>
              <w:t>January to May 2017</w:t>
            </w:r>
            <w:r>
              <w:rPr>
                <w:rFonts w:ascii="Calibri" w:eastAsia="Calibri" w:hAnsi="Calibri"/>
                <w:sz w:val="24"/>
                <w:szCs w:val="24"/>
              </w:rPr>
              <w:t xml:space="preserve">. </w:t>
            </w:r>
            <w:r w:rsidRPr="005F75F1">
              <w:rPr>
                <w:rFonts w:ascii="Calibri" w:eastAsia="Calibri" w:hAnsi="Calibri"/>
                <w:sz w:val="24"/>
                <w:szCs w:val="24"/>
              </w:rPr>
              <w:t>PHHP Research Day. UF, 4 April 2019.</w:t>
            </w:r>
          </w:p>
          <w:p w14:paraId="36E2F07C" w14:textId="77777777" w:rsidR="00EA63B3" w:rsidRDefault="005F75F1" w:rsidP="005F75F1">
            <w:pPr>
              <w:spacing w:after="200" w:line="276" w:lineRule="auto"/>
              <w:rPr>
                <w:rFonts w:ascii="Calibri" w:eastAsia="Calibri" w:hAnsi="Calibri"/>
                <w:sz w:val="24"/>
                <w:szCs w:val="24"/>
              </w:rPr>
            </w:pPr>
            <w:r>
              <w:rPr>
                <w:rFonts w:ascii="Calibri" w:eastAsia="Calibri" w:hAnsi="Calibri"/>
                <w:sz w:val="24"/>
                <w:szCs w:val="24"/>
              </w:rPr>
              <w:t xml:space="preserve">129. </w:t>
            </w:r>
            <w:r w:rsidR="00EA63B3">
              <w:rPr>
                <w:rFonts w:ascii="Calibri" w:eastAsia="Calibri" w:hAnsi="Calibri"/>
                <w:sz w:val="24"/>
                <w:szCs w:val="24"/>
              </w:rPr>
              <w:t xml:space="preserve">Deirdre H. D. Love, Seth C. Britch, and John A. Lednicky. Efficiency of aerial spraying of </w:t>
            </w:r>
            <w:proofErr w:type="spellStart"/>
            <w:r w:rsidR="00EA63B3">
              <w:rPr>
                <w:rFonts w:ascii="Calibri" w:eastAsia="Calibri" w:hAnsi="Calibri"/>
                <w:sz w:val="24"/>
                <w:szCs w:val="24"/>
              </w:rPr>
              <w:t>Aqualauer</w:t>
            </w:r>
            <w:proofErr w:type="spellEnd"/>
            <w:r w:rsidR="00EA63B3">
              <w:rPr>
                <w:rFonts w:ascii="Calibri" w:eastAsia="Calibri" w:hAnsi="Calibri"/>
                <w:sz w:val="24"/>
                <w:szCs w:val="24"/>
              </w:rPr>
              <w:t xml:space="preserve"> in a field vs a canopy setting.  PHHP MPH special student presentation, UF (HPNP Reception Hall), 07/19/2019.</w:t>
            </w:r>
          </w:p>
          <w:p w14:paraId="4357F3EC" w14:textId="77777777" w:rsidR="005E2DDD" w:rsidRDefault="005E2DDD" w:rsidP="005E2DDD">
            <w:pPr>
              <w:spacing w:after="200" w:line="276" w:lineRule="auto"/>
              <w:rPr>
                <w:rFonts w:ascii="Calibri" w:eastAsia="Calibri" w:hAnsi="Calibri"/>
                <w:sz w:val="24"/>
                <w:szCs w:val="24"/>
              </w:rPr>
            </w:pPr>
            <w:r>
              <w:rPr>
                <w:rFonts w:ascii="Calibri" w:eastAsia="Calibri" w:hAnsi="Calibri"/>
                <w:sz w:val="24"/>
                <w:szCs w:val="24"/>
              </w:rPr>
              <w:t xml:space="preserve">130. Caroline Stephenson, Julia C. Gibson, Karly A. Caples, </w:t>
            </w:r>
            <w:proofErr w:type="spellStart"/>
            <w:r>
              <w:rPr>
                <w:rFonts w:ascii="Calibri" w:eastAsia="Calibri" w:hAnsi="Calibri"/>
                <w:sz w:val="24"/>
                <w:szCs w:val="24"/>
              </w:rPr>
              <w:t>Kuttichantran</w:t>
            </w:r>
            <w:proofErr w:type="spellEnd"/>
            <w:r>
              <w:rPr>
                <w:rFonts w:ascii="Calibri" w:eastAsia="Calibri" w:hAnsi="Calibri"/>
                <w:sz w:val="24"/>
                <w:szCs w:val="24"/>
              </w:rPr>
              <w:t xml:space="preserve"> Subramaniam, Olivia </w:t>
            </w:r>
            <w:proofErr w:type="spellStart"/>
            <w:r>
              <w:rPr>
                <w:rFonts w:ascii="Calibri" w:eastAsia="Calibri" w:hAnsi="Calibri"/>
                <w:sz w:val="24"/>
                <w:szCs w:val="24"/>
              </w:rPr>
              <w:t>Goodfriend</w:t>
            </w:r>
            <w:proofErr w:type="spellEnd"/>
            <w:r>
              <w:rPr>
                <w:rFonts w:ascii="Calibri" w:eastAsia="Calibri" w:hAnsi="Calibri"/>
                <w:sz w:val="24"/>
                <w:szCs w:val="24"/>
              </w:rPr>
              <w:t xml:space="preserve">, Thomas Waltzek, Samantha Wisely, and </w:t>
            </w:r>
            <w:r w:rsidRPr="005E2DDD">
              <w:rPr>
                <w:rFonts w:ascii="Calibri" w:eastAsia="Calibri" w:hAnsi="Calibri"/>
                <w:b/>
                <w:sz w:val="24"/>
                <w:szCs w:val="24"/>
              </w:rPr>
              <w:t>John Lednicky.</w:t>
            </w:r>
            <w:r>
              <w:rPr>
                <w:rFonts w:ascii="Calibri" w:eastAsia="Calibri" w:hAnsi="Calibri"/>
                <w:sz w:val="24"/>
                <w:szCs w:val="24"/>
              </w:rPr>
              <w:t xml:space="preserve"> Bluetongue virus surveillance among farmed deer in Florida. EPI Research Day, </w:t>
            </w:r>
            <w:proofErr w:type="gramStart"/>
            <w:r>
              <w:rPr>
                <w:rFonts w:ascii="Calibri" w:eastAsia="Calibri" w:hAnsi="Calibri"/>
                <w:sz w:val="24"/>
                <w:szCs w:val="24"/>
              </w:rPr>
              <w:t>Feb.,</w:t>
            </w:r>
            <w:proofErr w:type="gramEnd"/>
            <w:r>
              <w:rPr>
                <w:rFonts w:ascii="Calibri" w:eastAsia="Calibri" w:hAnsi="Calibri"/>
                <w:sz w:val="24"/>
                <w:szCs w:val="24"/>
              </w:rPr>
              <w:t xml:space="preserve"> 2020.</w:t>
            </w:r>
          </w:p>
          <w:p w14:paraId="343763A6" w14:textId="6C4422AA" w:rsidR="002A39CF" w:rsidRDefault="002A39CF" w:rsidP="005E2DDD">
            <w:pPr>
              <w:spacing w:after="200" w:line="276" w:lineRule="auto"/>
              <w:rPr>
                <w:rFonts w:ascii="Calibri" w:eastAsia="Calibri" w:hAnsi="Calibri"/>
                <w:sz w:val="24"/>
                <w:szCs w:val="24"/>
              </w:rPr>
            </w:pPr>
            <w:r>
              <w:rPr>
                <w:rFonts w:ascii="Calibri" w:eastAsia="Calibri" w:hAnsi="Calibri"/>
                <w:sz w:val="24"/>
                <w:szCs w:val="24"/>
              </w:rPr>
              <w:t xml:space="preserve">131. Montero C, Balakrishnan M, Loeb J, Cueto R, Long MT, Lednicky J, Cummings DAT, Morris J, </w:t>
            </w:r>
            <w:proofErr w:type="spellStart"/>
            <w:r>
              <w:rPr>
                <w:rFonts w:ascii="Calibri" w:eastAsia="Calibri" w:hAnsi="Calibri"/>
                <w:sz w:val="24"/>
                <w:szCs w:val="24"/>
              </w:rPr>
              <w:t>Cherabuddi</w:t>
            </w:r>
            <w:proofErr w:type="spellEnd"/>
            <w:r>
              <w:rPr>
                <w:rFonts w:ascii="Calibri" w:eastAsia="Calibri" w:hAnsi="Calibri"/>
                <w:sz w:val="24"/>
                <w:szCs w:val="24"/>
              </w:rPr>
              <w:t xml:space="preserve"> K, Tyndall A, Merck LH.  Development of novel SARS-CoV-2 testing in first responders, frontline</w:t>
            </w:r>
            <w:r w:rsidR="003E7701">
              <w:rPr>
                <w:rFonts w:ascii="Calibri" w:eastAsia="Calibri" w:hAnsi="Calibri"/>
                <w:sz w:val="24"/>
                <w:szCs w:val="24"/>
              </w:rPr>
              <w:t xml:space="preserve"> </w:t>
            </w:r>
            <w:r>
              <w:rPr>
                <w:rFonts w:ascii="Calibri" w:eastAsia="Calibri" w:hAnsi="Calibri"/>
                <w:sz w:val="24"/>
                <w:szCs w:val="24"/>
              </w:rPr>
              <w:t>providers, and essential personnel during the COVID-19 pandemic.  EPI Research Day, 25 Feb. 2021.</w:t>
            </w:r>
          </w:p>
          <w:p w14:paraId="1CA50408" w14:textId="77777777" w:rsidR="002E077C" w:rsidRDefault="002E077C" w:rsidP="005E2DDD">
            <w:pPr>
              <w:spacing w:after="200" w:line="276" w:lineRule="auto"/>
              <w:rPr>
                <w:rFonts w:ascii="Calibri" w:eastAsia="Calibri" w:hAnsi="Calibri"/>
                <w:sz w:val="24"/>
                <w:szCs w:val="24"/>
              </w:rPr>
            </w:pPr>
            <w:r>
              <w:rPr>
                <w:rFonts w:ascii="Calibri" w:eastAsia="Calibri" w:hAnsi="Calibri"/>
                <w:sz w:val="24"/>
                <w:szCs w:val="24"/>
              </w:rPr>
              <w:lastRenderedPageBreak/>
              <w:t xml:space="preserve">132. O’Conner A, </w:t>
            </w:r>
            <w:proofErr w:type="spellStart"/>
            <w:r>
              <w:rPr>
                <w:rFonts w:ascii="Calibri" w:eastAsia="Calibri" w:hAnsi="Calibri"/>
                <w:sz w:val="24"/>
                <w:szCs w:val="24"/>
              </w:rPr>
              <w:t>Humes</w:t>
            </w:r>
            <w:proofErr w:type="spellEnd"/>
            <w:r>
              <w:rPr>
                <w:rFonts w:ascii="Calibri" w:eastAsia="Calibri" w:hAnsi="Calibri"/>
                <w:sz w:val="24"/>
                <w:szCs w:val="24"/>
              </w:rPr>
              <w:t xml:space="preserve"> ST, Bisesi S, Ingram L, Finnerty M. Lednicky J, Cummings BS, Sabo-Attwood T. Impacts of carbon nanotubes on lipid content and lung cell susceptibility following exposure to influenza A virus. </w:t>
            </w:r>
            <w:r w:rsidRPr="002E077C">
              <w:rPr>
                <w:rFonts w:ascii="Calibri" w:eastAsia="Calibri" w:hAnsi="Calibri"/>
                <w:sz w:val="24"/>
                <w:szCs w:val="24"/>
              </w:rPr>
              <w:t>EPI Research Day, 25 Feb. 2021.</w:t>
            </w:r>
          </w:p>
          <w:p w14:paraId="52DB4085" w14:textId="77777777" w:rsidR="002E077C" w:rsidRDefault="002E077C" w:rsidP="005E2DDD">
            <w:pPr>
              <w:spacing w:after="200" w:line="276" w:lineRule="auto"/>
              <w:rPr>
                <w:rFonts w:ascii="Calibri" w:eastAsia="Calibri" w:hAnsi="Calibri"/>
                <w:sz w:val="24"/>
                <w:szCs w:val="24"/>
              </w:rPr>
            </w:pPr>
            <w:r>
              <w:rPr>
                <w:rFonts w:ascii="Calibri" w:eastAsia="Calibri" w:hAnsi="Calibri"/>
                <w:sz w:val="24"/>
                <w:szCs w:val="24"/>
              </w:rPr>
              <w:t xml:space="preserve">133. Manzanas C, </w:t>
            </w:r>
            <w:proofErr w:type="spellStart"/>
            <w:r>
              <w:rPr>
                <w:rFonts w:ascii="Calibri" w:eastAsia="Calibri" w:hAnsi="Calibri"/>
                <w:sz w:val="24"/>
                <w:szCs w:val="24"/>
              </w:rPr>
              <w:t>Alam</w:t>
            </w:r>
            <w:proofErr w:type="spellEnd"/>
            <w:r>
              <w:rPr>
                <w:rFonts w:ascii="Calibri" w:eastAsia="Calibri" w:hAnsi="Calibri"/>
                <w:sz w:val="24"/>
                <w:szCs w:val="24"/>
              </w:rPr>
              <w:t xml:space="preserve"> Md. M, Loeb J, Lednicky J, Wu C-Y, Fan ZH. Simultaneous detection of SARS-CoV-2 and Influenza viruses at the point-of-care.</w:t>
            </w:r>
            <w:r>
              <w:t xml:space="preserve"> </w:t>
            </w:r>
            <w:r w:rsidRPr="002E077C">
              <w:rPr>
                <w:rFonts w:ascii="Calibri" w:eastAsia="Calibri" w:hAnsi="Calibri"/>
                <w:sz w:val="24"/>
                <w:szCs w:val="24"/>
              </w:rPr>
              <w:t>EPI Research Day, 25 Feb. 2021.</w:t>
            </w:r>
          </w:p>
          <w:p w14:paraId="30E81A4A" w14:textId="77777777" w:rsidR="002E077C" w:rsidRDefault="002E077C" w:rsidP="005E2DDD">
            <w:pPr>
              <w:spacing w:after="200" w:line="276" w:lineRule="auto"/>
              <w:rPr>
                <w:rFonts w:ascii="Calibri" w:eastAsia="Calibri" w:hAnsi="Calibri"/>
                <w:sz w:val="24"/>
                <w:szCs w:val="24"/>
              </w:rPr>
            </w:pPr>
            <w:r>
              <w:rPr>
                <w:rFonts w:ascii="Calibri" w:eastAsia="Calibri" w:hAnsi="Calibri"/>
                <w:sz w:val="24"/>
                <w:szCs w:val="24"/>
              </w:rPr>
              <w:t xml:space="preserve">134. </w:t>
            </w:r>
            <w:proofErr w:type="spellStart"/>
            <w:r>
              <w:rPr>
                <w:rFonts w:ascii="Calibri" w:eastAsia="Calibri" w:hAnsi="Calibri"/>
                <w:sz w:val="24"/>
                <w:szCs w:val="24"/>
              </w:rPr>
              <w:t>Viadanna</w:t>
            </w:r>
            <w:proofErr w:type="spellEnd"/>
            <w:r>
              <w:rPr>
                <w:rFonts w:ascii="Calibri" w:eastAsia="Calibri" w:hAnsi="Calibri"/>
                <w:sz w:val="24"/>
                <w:szCs w:val="24"/>
              </w:rPr>
              <w:t xml:space="preserve"> PHO, Rodrigues TCS, Subramaniam K, </w:t>
            </w:r>
            <w:proofErr w:type="spellStart"/>
            <w:r>
              <w:rPr>
                <w:rFonts w:ascii="Calibri" w:eastAsia="Calibri" w:hAnsi="Calibri"/>
                <w:sz w:val="24"/>
                <w:szCs w:val="24"/>
              </w:rPr>
              <w:t>Krauer</w:t>
            </w:r>
            <w:proofErr w:type="spellEnd"/>
            <w:r>
              <w:rPr>
                <w:rFonts w:ascii="Calibri" w:eastAsia="Calibri" w:hAnsi="Calibri"/>
                <w:sz w:val="24"/>
                <w:szCs w:val="24"/>
              </w:rPr>
              <w:t xml:space="preserve"> JMC, Lednicky J, Loeb J, Wisely S, Waltzek T. Genome sequence of a novel Yunnan </w:t>
            </w:r>
            <w:proofErr w:type="spellStart"/>
            <w:r>
              <w:rPr>
                <w:rFonts w:ascii="Calibri" w:eastAsia="Calibri" w:hAnsi="Calibri"/>
                <w:sz w:val="24"/>
                <w:szCs w:val="24"/>
              </w:rPr>
              <w:t>orbivirus</w:t>
            </w:r>
            <w:proofErr w:type="spellEnd"/>
            <w:r>
              <w:rPr>
                <w:rFonts w:ascii="Calibri" w:eastAsia="Calibri" w:hAnsi="Calibri"/>
                <w:sz w:val="24"/>
                <w:szCs w:val="24"/>
              </w:rPr>
              <w:t xml:space="preserve"> isolated from a dead Florida white-tailed deer (</w:t>
            </w:r>
            <w:r w:rsidRPr="002E077C">
              <w:rPr>
                <w:rFonts w:ascii="Calibri" w:eastAsia="Calibri" w:hAnsi="Calibri"/>
                <w:i/>
                <w:iCs/>
                <w:sz w:val="24"/>
                <w:szCs w:val="24"/>
              </w:rPr>
              <w:t xml:space="preserve">Odocoileus </w:t>
            </w:r>
            <w:proofErr w:type="spellStart"/>
            <w:r w:rsidRPr="002E077C">
              <w:rPr>
                <w:rFonts w:ascii="Calibri" w:eastAsia="Calibri" w:hAnsi="Calibri"/>
                <w:i/>
                <w:iCs/>
                <w:sz w:val="24"/>
                <w:szCs w:val="24"/>
              </w:rPr>
              <w:t>virginatus</w:t>
            </w:r>
            <w:proofErr w:type="spellEnd"/>
            <w:r>
              <w:rPr>
                <w:rFonts w:ascii="Calibri" w:eastAsia="Calibri" w:hAnsi="Calibri"/>
                <w:sz w:val="24"/>
                <w:szCs w:val="24"/>
              </w:rPr>
              <w:t>).</w:t>
            </w:r>
            <w:r>
              <w:t xml:space="preserve"> </w:t>
            </w:r>
            <w:r w:rsidRPr="002E077C">
              <w:rPr>
                <w:rFonts w:ascii="Calibri" w:eastAsia="Calibri" w:hAnsi="Calibri"/>
                <w:sz w:val="24"/>
                <w:szCs w:val="24"/>
              </w:rPr>
              <w:t>EPI Research Day, 25 Feb. 2021.</w:t>
            </w:r>
          </w:p>
          <w:p w14:paraId="07DBC411" w14:textId="77777777" w:rsidR="006105A6" w:rsidRDefault="006105A6" w:rsidP="005E2DDD">
            <w:pPr>
              <w:spacing w:after="200" w:line="276" w:lineRule="auto"/>
              <w:rPr>
                <w:rFonts w:ascii="Calibri" w:eastAsia="Calibri" w:hAnsi="Calibri"/>
                <w:sz w:val="24"/>
                <w:szCs w:val="24"/>
              </w:rPr>
            </w:pPr>
            <w:r>
              <w:rPr>
                <w:rFonts w:ascii="Calibri" w:eastAsia="Calibri" w:hAnsi="Calibri"/>
                <w:sz w:val="24"/>
                <w:szCs w:val="24"/>
              </w:rPr>
              <w:t xml:space="preserve">135. Li H, Shankar SN, </w:t>
            </w:r>
            <w:proofErr w:type="spellStart"/>
            <w:r>
              <w:rPr>
                <w:rFonts w:ascii="Calibri" w:eastAsia="Calibri" w:hAnsi="Calibri"/>
                <w:sz w:val="24"/>
                <w:szCs w:val="24"/>
              </w:rPr>
              <w:t>Witanachchi</w:t>
            </w:r>
            <w:proofErr w:type="spellEnd"/>
            <w:r>
              <w:rPr>
                <w:rFonts w:ascii="Calibri" w:eastAsia="Calibri" w:hAnsi="Calibri"/>
                <w:sz w:val="24"/>
                <w:szCs w:val="24"/>
              </w:rPr>
              <w:t xml:space="preserve"> CT, Lednicky J, Loeb J, </w:t>
            </w:r>
            <w:proofErr w:type="spellStart"/>
            <w:r>
              <w:rPr>
                <w:rFonts w:ascii="Calibri" w:eastAsia="Calibri" w:hAnsi="Calibri"/>
                <w:sz w:val="24"/>
                <w:szCs w:val="24"/>
              </w:rPr>
              <w:t>Alam</w:t>
            </w:r>
            <w:proofErr w:type="spellEnd"/>
            <w:r>
              <w:rPr>
                <w:rFonts w:ascii="Calibri" w:eastAsia="Calibri" w:hAnsi="Calibri"/>
                <w:sz w:val="24"/>
                <w:szCs w:val="24"/>
              </w:rPr>
              <w:t xml:space="preserve"> Md. M, Fan ZH, Mohamed K, </w:t>
            </w:r>
            <w:proofErr w:type="spellStart"/>
            <w:r>
              <w:rPr>
                <w:rFonts w:ascii="Calibri" w:eastAsia="Calibri" w:hAnsi="Calibri"/>
                <w:sz w:val="24"/>
                <w:szCs w:val="24"/>
              </w:rPr>
              <w:t>Eiguren</w:t>
            </w:r>
            <w:proofErr w:type="spellEnd"/>
            <w:r>
              <w:rPr>
                <w:rFonts w:ascii="Calibri" w:eastAsia="Calibri" w:hAnsi="Calibri"/>
                <w:sz w:val="24"/>
                <w:szCs w:val="24"/>
              </w:rPr>
              <w:t>-Fernandez A, Wu C-Y. No SARS-CoV-2 detected in environmental samples collected at a fitness center that reopened following CDC guidelines.</w:t>
            </w:r>
            <w:r>
              <w:t xml:space="preserve"> </w:t>
            </w:r>
            <w:r w:rsidRPr="006105A6">
              <w:rPr>
                <w:rFonts w:ascii="Calibri" w:eastAsia="Calibri" w:hAnsi="Calibri"/>
                <w:sz w:val="24"/>
                <w:szCs w:val="24"/>
              </w:rPr>
              <w:t>EPI Research Day, 25 Feb. 2021.</w:t>
            </w:r>
          </w:p>
          <w:p w14:paraId="7AD521E3" w14:textId="77777777" w:rsidR="006105A6" w:rsidRDefault="006105A6" w:rsidP="005E2DDD">
            <w:pPr>
              <w:spacing w:after="200" w:line="276" w:lineRule="auto"/>
              <w:rPr>
                <w:rFonts w:ascii="Calibri" w:eastAsia="Calibri" w:hAnsi="Calibri"/>
                <w:sz w:val="24"/>
                <w:szCs w:val="24"/>
              </w:rPr>
            </w:pPr>
            <w:r>
              <w:rPr>
                <w:rFonts w:ascii="Calibri" w:eastAsia="Calibri" w:hAnsi="Calibri"/>
                <w:sz w:val="24"/>
                <w:szCs w:val="24"/>
              </w:rPr>
              <w:t xml:space="preserve">136. Lednicky J, </w:t>
            </w:r>
            <w:proofErr w:type="spellStart"/>
            <w:r>
              <w:rPr>
                <w:rFonts w:ascii="Calibri" w:eastAsia="Calibri" w:hAnsi="Calibri"/>
                <w:sz w:val="24"/>
                <w:szCs w:val="24"/>
              </w:rPr>
              <w:t>Lauzardo</w:t>
            </w:r>
            <w:proofErr w:type="spellEnd"/>
            <w:r>
              <w:rPr>
                <w:rFonts w:ascii="Calibri" w:eastAsia="Calibri" w:hAnsi="Calibri"/>
                <w:sz w:val="24"/>
                <w:szCs w:val="24"/>
              </w:rPr>
              <w:t xml:space="preserve"> M, Fan ZH, </w:t>
            </w:r>
            <w:proofErr w:type="spellStart"/>
            <w:r>
              <w:rPr>
                <w:rFonts w:ascii="Calibri" w:eastAsia="Calibri" w:hAnsi="Calibri"/>
                <w:sz w:val="24"/>
                <w:szCs w:val="24"/>
              </w:rPr>
              <w:t>Jutla</w:t>
            </w:r>
            <w:proofErr w:type="spellEnd"/>
            <w:r>
              <w:rPr>
                <w:rFonts w:ascii="Calibri" w:eastAsia="Calibri" w:hAnsi="Calibri"/>
                <w:sz w:val="24"/>
                <w:szCs w:val="24"/>
              </w:rPr>
              <w:t xml:space="preserve"> A, Tilly TB, </w:t>
            </w:r>
            <w:proofErr w:type="spellStart"/>
            <w:r>
              <w:rPr>
                <w:rFonts w:ascii="Calibri" w:eastAsia="Calibri" w:hAnsi="Calibri"/>
                <w:sz w:val="24"/>
                <w:szCs w:val="24"/>
              </w:rPr>
              <w:t>Gangwar</w:t>
            </w:r>
            <w:proofErr w:type="spellEnd"/>
            <w:r>
              <w:rPr>
                <w:rFonts w:ascii="Calibri" w:eastAsia="Calibri" w:hAnsi="Calibri"/>
                <w:sz w:val="24"/>
                <w:szCs w:val="24"/>
              </w:rPr>
              <w:t xml:space="preserve"> M, Usmani M, Shankar SN, Mohamed K, </w:t>
            </w:r>
            <w:proofErr w:type="spellStart"/>
            <w:r>
              <w:rPr>
                <w:rFonts w:ascii="Calibri" w:eastAsia="Calibri" w:hAnsi="Calibri"/>
                <w:sz w:val="24"/>
                <w:szCs w:val="24"/>
              </w:rPr>
              <w:t>Eiguren</w:t>
            </w:r>
            <w:proofErr w:type="spellEnd"/>
            <w:r>
              <w:rPr>
                <w:rFonts w:ascii="Calibri" w:eastAsia="Calibri" w:hAnsi="Calibri"/>
                <w:sz w:val="24"/>
                <w:szCs w:val="24"/>
              </w:rPr>
              <w:t xml:space="preserve">-Fernandez A, Stephenson CJ, </w:t>
            </w:r>
            <w:proofErr w:type="spellStart"/>
            <w:r>
              <w:rPr>
                <w:rFonts w:ascii="Calibri" w:eastAsia="Calibri" w:hAnsi="Calibri"/>
                <w:sz w:val="24"/>
                <w:szCs w:val="24"/>
              </w:rPr>
              <w:t>Alam</w:t>
            </w:r>
            <w:proofErr w:type="spellEnd"/>
            <w:r>
              <w:rPr>
                <w:rFonts w:ascii="Calibri" w:eastAsia="Calibri" w:hAnsi="Calibri"/>
                <w:sz w:val="24"/>
                <w:szCs w:val="24"/>
              </w:rPr>
              <w:t xml:space="preserve"> Md. M, Elbadry MA, Loeb JC, Subramaniam K, Waltzek TB, </w:t>
            </w:r>
            <w:proofErr w:type="spellStart"/>
            <w:r>
              <w:rPr>
                <w:rFonts w:ascii="Calibri" w:eastAsia="Calibri" w:hAnsi="Calibri"/>
                <w:sz w:val="24"/>
                <w:szCs w:val="24"/>
              </w:rPr>
              <w:t>Cherabuddi</w:t>
            </w:r>
            <w:proofErr w:type="spellEnd"/>
            <w:r>
              <w:rPr>
                <w:rFonts w:ascii="Calibri" w:eastAsia="Calibri" w:hAnsi="Calibri"/>
                <w:sz w:val="24"/>
                <w:szCs w:val="24"/>
              </w:rPr>
              <w:t xml:space="preserve"> K, Morris J.G, Jr., Wu C-Y. </w:t>
            </w:r>
            <w:r w:rsidRPr="006105A6">
              <w:rPr>
                <w:rFonts w:ascii="Calibri" w:eastAsia="Calibri" w:hAnsi="Calibri"/>
                <w:sz w:val="24"/>
                <w:szCs w:val="24"/>
              </w:rPr>
              <w:t>Viable SARS-CoV-2 in the air of a hospital room with COVID-19 patients</w:t>
            </w:r>
            <w:r>
              <w:rPr>
                <w:rFonts w:ascii="Calibri" w:eastAsia="Calibri" w:hAnsi="Calibri"/>
                <w:sz w:val="24"/>
                <w:szCs w:val="24"/>
              </w:rPr>
              <w:t xml:space="preserve">. </w:t>
            </w:r>
            <w:r w:rsidRPr="006105A6">
              <w:rPr>
                <w:rFonts w:ascii="Calibri" w:eastAsia="Calibri" w:hAnsi="Calibri"/>
                <w:sz w:val="24"/>
                <w:szCs w:val="24"/>
              </w:rPr>
              <w:t>EPI Research Day, 25 Feb. 2021.</w:t>
            </w:r>
          </w:p>
          <w:p w14:paraId="2407F2DA" w14:textId="77777777" w:rsidR="006105A6" w:rsidRDefault="006105A6" w:rsidP="005E2DDD">
            <w:pPr>
              <w:spacing w:after="200" w:line="276" w:lineRule="auto"/>
              <w:rPr>
                <w:rFonts w:ascii="Calibri" w:eastAsia="Calibri" w:hAnsi="Calibri"/>
                <w:sz w:val="24"/>
                <w:szCs w:val="24"/>
              </w:rPr>
            </w:pPr>
            <w:r>
              <w:rPr>
                <w:rFonts w:ascii="Calibri" w:eastAsia="Calibri" w:hAnsi="Calibri"/>
                <w:sz w:val="24"/>
                <w:szCs w:val="24"/>
              </w:rPr>
              <w:t xml:space="preserve">137. Cheng A-C, Cottingham SL, </w:t>
            </w:r>
            <w:proofErr w:type="spellStart"/>
            <w:r>
              <w:rPr>
                <w:rFonts w:ascii="Calibri" w:eastAsia="Calibri" w:hAnsi="Calibri"/>
                <w:sz w:val="24"/>
                <w:szCs w:val="24"/>
              </w:rPr>
              <w:t>Goodfriend</w:t>
            </w:r>
            <w:proofErr w:type="spellEnd"/>
            <w:r>
              <w:rPr>
                <w:rFonts w:ascii="Calibri" w:eastAsia="Calibri" w:hAnsi="Calibri"/>
                <w:sz w:val="24"/>
                <w:szCs w:val="24"/>
              </w:rPr>
              <w:t xml:space="preserve"> O, Wilson K, Lednicky J, Subramaniam K, Waltzek T, Wisely S, </w:t>
            </w:r>
            <w:proofErr w:type="spellStart"/>
            <w:r>
              <w:rPr>
                <w:rFonts w:ascii="Calibri" w:eastAsia="Calibri" w:hAnsi="Calibri"/>
                <w:sz w:val="24"/>
                <w:szCs w:val="24"/>
              </w:rPr>
              <w:t>Krauer</w:t>
            </w:r>
            <w:proofErr w:type="spellEnd"/>
            <w:r>
              <w:rPr>
                <w:rFonts w:ascii="Calibri" w:eastAsia="Calibri" w:hAnsi="Calibri"/>
                <w:sz w:val="24"/>
                <w:szCs w:val="24"/>
              </w:rPr>
              <w:t xml:space="preserve"> </w:t>
            </w:r>
            <w:r w:rsidR="00E75395">
              <w:rPr>
                <w:rFonts w:ascii="Calibri" w:eastAsia="Calibri" w:hAnsi="Calibri"/>
                <w:sz w:val="24"/>
                <w:szCs w:val="24"/>
              </w:rPr>
              <w:t xml:space="preserve">JMC. Cause of death in Florida farmed white-tailed deer (Odocoileus </w:t>
            </w:r>
            <w:proofErr w:type="spellStart"/>
            <w:r w:rsidR="00E75395">
              <w:rPr>
                <w:rFonts w:ascii="Calibri" w:eastAsia="Calibri" w:hAnsi="Calibri"/>
                <w:sz w:val="24"/>
                <w:szCs w:val="24"/>
              </w:rPr>
              <w:t>virginatus</w:t>
            </w:r>
            <w:proofErr w:type="spellEnd"/>
            <w:r w:rsidR="00E75395">
              <w:rPr>
                <w:rFonts w:ascii="Calibri" w:eastAsia="Calibri" w:hAnsi="Calibri"/>
                <w:sz w:val="24"/>
                <w:szCs w:val="24"/>
              </w:rPr>
              <w:t xml:space="preserve">) during 2017 – 2020. </w:t>
            </w:r>
            <w:r w:rsidR="00E75395" w:rsidRPr="00E75395">
              <w:rPr>
                <w:rFonts w:ascii="Calibri" w:eastAsia="Calibri" w:hAnsi="Calibri"/>
                <w:sz w:val="24"/>
                <w:szCs w:val="24"/>
              </w:rPr>
              <w:t>EPI Research Day, 25 Feb. 2021.</w:t>
            </w:r>
          </w:p>
          <w:p w14:paraId="37417BE1" w14:textId="77777777" w:rsidR="007F7ACE" w:rsidRDefault="007F7ACE" w:rsidP="007F7ACE">
            <w:pPr>
              <w:spacing w:after="200" w:line="276" w:lineRule="auto"/>
              <w:rPr>
                <w:rFonts w:ascii="Calibri" w:eastAsia="Calibri" w:hAnsi="Calibri"/>
                <w:sz w:val="24"/>
                <w:szCs w:val="24"/>
              </w:rPr>
            </w:pPr>
            <w:r>
              <w:rPr>
                <w:rFonts w:ascii="Calibri" w:eastAsia="Calibri" w:hAnsi="Calibri"/>
                <w:sz w:val="24"/>
                <w:szCs w:val="24"/>
              </w:rPr>
              <w:t xml:space="preserve">138. Abstract </w:t>
            </w:r>
            <w:r w:rsidRPr="007F7ACE">
              <w:rPr>
                <w:rFonts w:ascii="Calibri" w:eastAsia="Calibri" w:hAnsi="Calibri"/>
                <w:sz w:val="24"/>
                <w:szCs w:val="24"/>
              </w:rPr>
              <w:t>426</w:t>
            </w:r>
            <w:r>
              <w:rPr>
                <w:rFonts w:ascii="Calibri" w:eastAsia="Calibri" w:hAnsi="Calibri"/>
                <w:sz w:val="24"/>
                <w:szCs w:val="24"/>
              </w:rPr>
              <w:t>:</w:t>
            </w:r>
            <w:r w:rsidRPr="007F7ACE">
              <w:rPr>
                <w:rFonts w:ascii="Calibri" w:eastAsia="Calibri" w:hAnsi="Calibri"/>
                <w:sz w:val="24"/>
                <w:szCs w:val="24"/>
              </w:rPr>
              <w:t xml:space="preserve"> Dennis Yang, Yaseen B. </w:t>
            </w:r>
            <w:proofErr w:type="spellStart"/>
            <w:r w:rsidRPr="007F7ACE">
              <w:rPr>
                <w:rFonts w:ascii="Calibri" w:eastAsia="Calibri" w:hAnsi="Calibri"/>
                <w:sz w:val="24"/>
                <w:szCs w:val="24"/>
              </w:rPr>
              <w:t>Perbtani</w:t>
            </w:r>
            <w:proofErr w:type="spellEnd"/>
            <w:r w:rsidRPr="007F7ACE">
              <w:rPr>
                <w:rFonts w:ascii="Calibri" w:eastAsia="Calibri" w:hAnsi="Calibri"/>
                <w:sz w:val="24"/>
                <w:szCs w:val="24"/>
              </w:rPr>
              <w:t xml:space="preserve">, Julia Loeb, </w:t>
            </w:r>
            <w:proofErr w:type="spellStart"/>
            <w:r w:rsidRPr="007F7ACE">
              <w:rPr>
                <w:rFonts w:ascii="Calibri" w:eastAsia="Calibri" w:hAnsi="Calibri"/>
                <w:sz w:val="24"/>
                <w:szCs w:val="24"/>
              </w:rPr>
              <w:t>Nanlong</w:t>
            </w:r>
            <w:proofErr w:type="spellEnd"/>
            <w:r w:rsidRPr="007F7ACE">
              <w:rPr>
                <w:rFonts w:ascii="Calibri" w:eastAsia="Calibri" w:hAnsi="Calibri"/>
                <w:sz w:val="24"/>
                <w:szCs w:val="24"/>
              </w:rPr>
              <w:t xml:space="preserve"> Liu, Peter V. </w:t>
            </w:r>
            <w:proofErr w:type="spellStart"/>
            <w:r w:rsidRPr="007F7ACE">
              <w:rPr>
                <w:rFonts w:ascii="Calibri" w:eastAsia="Calibri" w:hAnsi="Calibri"/>
                <w:sz w:val="24"/>
                <w:szCs w:val="24"/>
              </w:rPr>
              <w:t>Draganov</w:t>
            </w:r>
            <w:proofErr w:type="spellEnd"/>
            <w:r w:rsidRPr="007F7ACE">
              <w:rPr>
                <w:rFonts w:ascii="Calibri" w:eastAsia="Calibri" w:hAnsi="Calibri"/>
                <w:sz w:val="24"/>
                <w:szCs w:val="24"/>
              </w:rPr>
              <w:t>, David S.</w:t>
            </w:r>
            <w:r>
              <w:rPr>
                <w:rFonts w:ascii="Calibri" w:eastAsia="Calibri" w:hAnsi="Calibri"/>
                <w:sz w:val="24"/>
                <w:szCs w:val="24"/>
              </w:rPr>
              <w:t xml:space="preserve"> </w:t>
            </w:r>
            <w:proofErr w:type="spellStart"/>
            <w:r w:rsidRPr="007F7ACE">
              <w:rPr>
                <w:rFonts w:ascii="Calibri" w:eastAsia="Calibri" w:hAnsi="Calibri"/>
                <w:sz w:val="24"/>
                <w:szCs w:val="24"/>
              </w:rPr>
              <w:t>Estores</w:t>
            </w:r>
            <w:proofErr w:type="spellEnd"/>
            <w:r w:rsidRPr="007F7ACE">
              <w:rPr>
                <w:rFonts w:ascii="Calibri" w:eastAsia="Calibri" w:hAnsi="Calibri"/>
                <w:sz w:val="24"/>
                <w:szCs w:val="24"/>
              </w:rPr>
              <w:t xml:space="preserve">, Michael </w:t>
            </w:r>
            <w:proofErr w:type="spellStart"/>
            <w:r w:rsidRPr="007F7ACE">
              <w:rPr>
                <w:rFonts w:ascii="Calibri" w:eastAsia="Calibri" w:hAnsi="Calibri"/>
                <w:sz w:val="24"/>
                <w:szCs w:val="24"/>
              </w:rPr>
              <w:t>Lauzardo</w:t>
            </w:r>
            <w:proofErr w:type="spellEnd"/>
            <w:r w:rsidRPr="007F7ACE">
              <w:rPr>
                <w:rFonts w:ascii="Calibri" w:eastAsia="Calibri" w:hAnsi="Calibri"/>
                <w:sz w:val="24"/>
                <w:szCs w:val="24"/>
              </w:rPr>
              <w:t>, Anthony Maurelli, John A. Lednicky, J Glenn Morris</w:t>
            </w:r>
            <w:r>
              <w:rPr>
                <w:rFonts w:ascii="Calibri" w:eastAsia="Calibri" w:hAnsi="Calibri"/>
                <w:sz w:val="24"/>
                <w:szCs w:val="24"/>
              </w:rPr>
              <w:t>.</w:t>
            </w:r>
            <w:r w:rsidRPr="007F7ACE">
              <w:rPr>
                <w:rFonts w:ascii="Calibri" w:eastAsia="Calibri" w:hAnsi="Calibri"/>
                <w:sz w:val="24"/>
                <w:szCs w:val="24"/>
              </w:rPr>
              <w:t xml:space="preserve"> </w:t>
            </w:r>
            <w:r w:rsidR="006341C4">
              <w:rPr>
                <w:rFonts w:ascii="Calibri" w:eastAsia="Calibri" w:hAnsi="Calibri"/>
                <w:sz w:val="24"/>
                <w:szCs w:val="24"/>
              </w:rPr>
              <w:t>Detection of</w:t>
            </w:r>
            <w:r w:rsidRPr="007F7ACE">
              <w:rPr>
                <w:rFonts w:ascii="Calibri" w:eastAsia="Calibri" w:hAnsi="Calibri"/>
                <w:sz w:val="24"/>
                <w:szCs w:val="24"/>
              </w:rPr>
              <w:t xml:space="preserve"> SARS-COV-2 </w:t>
            </w:r>
            <w:r w:rsidR="006341C4">
              <w:rPr>
                <w:rFonts w:ascii="Calibri" w:eastAsia="Calibri" w:hAnsi="Calibri"/>
                <w:sz w:val="24"/>
                <w:szCs w:val="24"/>
              </w:rPr>
              <w:t>in the gastrointestinal</w:t>
            </w:r>
            <w:r w:rsidRPr="007F7ACE">
              <w:rPr>
                <w:rFonts w:ascii="Calibri" w:eastAsia="Calibri" w:hAnsi="Calibri"/>
                <w:sz w:val="24"/>
                <w:szCs w:val="24"/>
              </w:rPr>
              <w:t xml:space="preserve"> </w:t>
            </w:r>
            <w:r w:rsidR="006341C4">
              <w:rPr>
                <w:rFonts w:ascii="Calibri" w:eastAsia="Calibri" w:hAnsi="Calibri"/>
                <w:sz w:val="24"/>
                <w:szCs w:val="24"/>
              </w:rPr>
              <w:t>tract among patients</w:t>
            </w:r>
            <w:r w:rsidRPr="007F7ACE">
              <w:rPr>
                <w:rFonts w:ascii="Calibri" w:eastAsia="Calibri" w:hAnsi="Calibri"/>
                <w:sz w:val="24"/>
                <w:szCs w:val="24"/>
              </w:rPr>
              <w:t xml:space="preserve"> </w:t>
            </w:r>
            <w:r w:rsidR="0069029D">
              <w:rPr>
                <w:rFonts w:ascii="Calibri" w:eastAsia="Calibri" w:hAnsi="Calibri"/>
                <w:sz w:val="24"/>
                <w:szCs w:val="24"/>
              </w:rPr>
              <w:t>with negative nasopharyngeal</w:t>
            </w:r>
            <w:r w:rsidRPr="007F7ACE">
              <w:rPr>
                <w:rFonts w:ascii="Calibri" w:eastAsia="Calibri" w:hAnsi="Calibri"/>
                <w:sz w:val="24"/>
                <w:szCs w:val="24"/>
              </w:rPr>
              <w:t xml:space="preserve"> </w:t>
            </w:r>
            <w:r w:rsidR="0069029D">
              <w:rPr>
                <w:rFonts w:ascii="Calibri" w:eastAsia="Calibri" w:hAnsi="Calibri"/>
                <w:sz w:val="24"/>
                <w:szCs w:val="24"/>
              </w:rPr>
              <w:t>COVID-19 testing</w:t>
            </w:r>
            <w:r w:rsidRPr="007F7ACE">
              <w:rPr>
                <w:rFonts w:ascii="Calibri" w:eastAsia="Calibri" w:hAnsi="Calibri"/>
                <w:sz w:val="24"/>
                <w:szCs w:val="24"/>
              </w:rPr>
              <w:t xml:space="preserve"> </w:t>
            </w:r>
            <w:r w:rsidR="0069029D">
              <w:rPr>
                <w:rFonts w:ascii="Calibri" w:eastAsia="Calibri" w:hAnsi="Calibri"/>
                <w:sz w:val="24"/>
                <w:szCs w:val="24"/>
              </w:rPr>
              <w:t>prior to endoscopy</w:t>
            </w:r>
            <w:r w:rsidRPr="007F7ACE">
              <w:rPr>
                <w:rFonts w:ascii="Calibri" w:eastAsia="Calibri" w:hAnsi="Calibri"/>
                <w:sz w:val="24"/>
                <w:szCs w:val="24"/>
              </w:rPr>
              <w:t xml:space="preserve">: </w:t>
            </w:r>
            <w:r w:rsidR="0069029D">
              <w:rPr>
                <w:rFonts w:ascii="Calibri" w:eastAsia="Calibri" w:hAnsi="Calibri"/>
                <w:sz w:val="24"/>
                <w:szCs w:val="24"/>
              </w:rPr>
              <w:t>a</w:t>
            </w:r>
            <w:r w:rsidRPr="007F7ACE">
              <w:rPr>
                <w:rFonts w:ascii="Calibri" w:eastAsia="Calibri" w:hAnsi="Calibri"/>
                <w:sz w:val="24"/>
                <w:szCs w:val="24"/>
              </w:rPr>
              <w:t xml:space="preserve"> </w:t>
            </w:r>
            <w:r w:rsidR="0069029D">
              <w:rPr>
                <w:rFonts w:ascii="Calibri" w:eastAsia="Calibri" w:hAnsi="Calibri"/>
                <w:sz w:val="24"/>
                <w:szCs w:val="24"/>
              </w:rPr>
              <w:t>prospective study</w:t>
            </w:r>
            <w:r>
              <w:rPr>
                <w:rFonts w:ascii="Calibri" w:eastAsia="Calibri" w:hAnsi="Calibri"/>
                <w:sz w:val="24"/>
                <w:szCs w:val="24"/>
              </w:rPr>
              <w:t xml:space="preserve">. </w:t>
            </w:r>
            <w:r w:rsidR="006341C4">
              <w:rPr>
                <w:rFonts w:ascii="Calibri" w:eastAsia="Calibri" w:hAnsi="Calibri"/>
                <w:sz w:val="24"/>
                <w:szCs w:val="24"/>
              </w:rPr>
              <w:t xml:space="preserve">Digestive </w:t>
            </w:r>
            <w:r w:rsidR="0069029D">
              <w:rPr>
                <w:rFonts w:ascii="Calibri" w:eastAsia="Calibri" w:hAnsi="Calibri"/>
                <w:sz w:val="24"/>
                <w:szCs w:val="24"/>
              </w:rPr>
              <w:t>D</w:t>
            </w:r>
            <w:r w:rsidR="006341C4">
              <w:rPr>
                <w:rFonts w:ascii="Calibri" w:eastAsia="Calibri" w:hAnsi="Calibri"/>
                <w:sz w:val="24"/>
                <w:szCs w:val="24"/>
              </w:rPr>
              <w:t>isease Week, American Gastroenterological Association</w:t>
            </w:r>
            <w:r>
              <w:rPr>
                <w:rFonts w:ascii="Calibri" w:eastAsia="Calibri" w:hAnsi="Calibri"/>
                <w:sz w:val="24"/>
                <w:szCs w:val="24"/>
              </w:rPr>
              <w:t xml:space="preserve">, </w:t>
            </w:r>
            <w:r w:rsidR="006341C4">
              <w:rPr>
                <w:rFonts w:ascii="Calibri" w:eastAsia="Calibri" w:hAnsi="Calibri"/>
                <w:sz w:val="24"/>
                <w:szCs w:val="24"/>
              </w:rPr>
              <w:t xml:space="preserve">Online meeting </w:t>
            </w:r>
            <w:r w:rsidR="006341C4" w:rsidRPr="006341C4">
              <w:rPr>
                <w:rFonts w:ascii="Calibri" w:eastAsia="Calibri" w:hAnsi="Calibri"/>
                <w:sz w:val="24"/>
                <w:szCs w:val="24"/>
              </w:rPr>
              <w:t>May 21-23, 2021</w:t>
            </w:r>
            <w:r>
              <w:rPr>
                <w:rFonts w:ascii="Calibri" w:eastAsia="Calibri" w:hAnsi="Calibri"/>
                <w:sz w:val="24"/>
                <w:szCs w:val="24"/>
              </w:rPr>
              <w:t>.</w:t>
            </w:r>
          </w:p>
          <w:p w14:paraId="73A21E2D" w14:textId="77777777" w:rsidR="00933F1A" w:rsidRDefault="00933F1A" w:rsidP="007F7ACE">
            <w:pPr>
              <w:spacing w:after="200" w:line="276" w:lineRule="auto"/>
              <w:rPr>
                <w:rFonts w:ascii="Calibri" w:eastAsia="Calibri" w:hAnsi="Calibri"/>
                <w:sz w:val="24"/>
                <w:szCs w:val="24"/>
              </w:rPr>
            </w:pPr>
            <w:r>
              <w:rPr>
                <w:rFonts w:ascii="Calibri" w:eastAsia="Calibri" w:hAnsi="Calibri"/>
                <w:sz w:val="24"/>
                <w:szCs w:val="24"/>
              </w:rPr>
              <w:t xml:space="preserve">139. </w:t>
            </w:r>
            <w:r w:rsidRPr="00933F1A">
              <w:rPr>
                <w:rFonts w:ascii="Calibri" w:eastAsia="Calibri" w:hAnsi="Calibri"/>
                <w:sz w:val="24"/>
                <w:szCs w:val="24"/>
              </w:rPr>
              <w:t xml:space="preserve">M Balakrishnan, C Montero, J Loeb, M Chowdhury, M Solly, MT Long, L Bryan, J Lednicky, DAT Cummings, J Morris, K </w:t>
            </w:r>
            <w:proofErr w:type="spellStart"/>
            <w:r w:rsidRPr="00933F1A">
              <w:rPr>
                <w:rFonts w:ascii="Calibri" w:eastAsia="Calibri" w:hAnsi="Calibri"/>
                <w:sz w:val="24"/>
                <w:szCs w:val="24"/>
              </w:rPr>
              <w:t>Cherabuddi</w:t>
            </w:r>
            <w:proofErr w:type="spellEnd"/>
            <w:r w:rsidRPr="00933F1A">
              <w:rPr>
                <w:rFonts w:ascii="Calibri" w:eastAsia="Calibri" w:hAnsi="Calibri"/>
                <w:sz w:val="24"/>
                <w:szCs w:val="24"/>
              </w:rPr>
              <w:t>, A Tyndall, LH Merck</w:t>
            </w:r>
            <w:r>
              <w:rPr>
                <w:rFonts w:ascii="Calibri" w:eastAsia="Calibri" w:hAnsi="Calibri"/>
                <w:sz w:val="24"/>
                <w:szCs w:val="24"/>
              </w:rPr>
              <w:t xml:space="preserve">. </w:t>
            </w:r>
            <w:r w:rsidRPr="00933F1A">
              <w:rPr>
                <w:rFonts w:ascii="Calibri" w:eastAsia="Calibri" w:hAnsi="Calibri"/>
                <w:sz w:val="24"/>
                <w:szCs w:val="24"/>
              </w:rPr>
              <w:t>Epidemiology of SARS-CoV-2 in First Responders and Essential Personnel across North Florida</w:t>
            </w:r>
            <w:r>
              <w:rPr>
                <w:rFonts w:ascii="Calibri" w:eastAsia="Calibri" w:hAnsi="Calibri"/>
                <w:sz w:val="24"/>
                <w:szCs w:val="24"/>
              </w:rPr>
              <w:t xml:space="preserve">. Accepted 6/1/2021 for APHA meeting. </w:t>
            </w:r>
          </w:p>
          <w:p w14:paraId="7B3E8DA1" w14:textId="77777777" w:rsidR="00271EC7" w:rsidRDefault="00271EC7" w:rsidP="007F7ACE">
            <w:pPr>
              <w:spacing w:after="200" w:line="276" w:lineRule="auto"/>
              <w:rPr>
                <w:rFonts w:ascii="Calibri" w:eastAsia="Calibri" w:hAnsi="Calibri"/>
                <w:sz w:val="24"/>
                <w:szCs w:val="24"/>
              </w:rPr>
            </w:pPr>
            <w:r>
              <w:rPr>
                <w:rFonts w:ascii="Calibri" w:eastAsia="Calibri" w:hAnsi="Calibri"/>
                <w:sz w:val="24"/>
                <w:szCs w:val="24"/>
              </w:rPr>
              <w:t xml:space="preserve">140. </w:t>
            </w:r>
            <w:r w:rsidRPr="00271EC7">
              <w:rPr>
                <w:rFonts w:ascii="Calibri" w:eastAsia="Calibri" w:hAnsi="Calibri"/>
                <w:sz w:val="24"/>
                <w:szCs w:val="24"/>
              </w:rPr>
              <w:t xml:space="preserve">Chang-Yu Wu, </w:t>
            </w:r>
            <w:proofErr w:type="spellStart"/>
            <w:r w:rsidRPr="00271EC7">
              <w:rPr>
                <w:rFonts w:ascii="Calibri" w:eastAsia="Calibri" w:hAnsi="Calibri"/>
                <w:sz w:val="24"/>
                <w:szCs w:val="24"/>
              </w:rPr>
              <w:t>Sripriya</w:t>
            </w:r>
            <w:proofErr w:type="spellEnd"/>
            <w:r w:rsidRPr="00271EC7">
              <w:rPr>
                <w:rFonts w:ascii="Calibri" w:eastAsia="Calibri" w:hAnsi="Calibri"/>
                <w:sz w:val="24"/>
                <w:szCs w:val="24"/>
              </w:rPr>
              <w:t xml:space="preserve"> Nannu Shankar, John A Lednicky, and </w:t>
            </w:r>
            <w:proofErr w:type="spellStart"/>
            <w:r w:rsidRPr="00271EC7">
              <w:rPr>
                <w:rFonts w:ascii="Calibri" w:eastAsia="Calibri" w:hAnsi="Calibri"/>
                <w:sz w:val="24"/>
                <w:szCs w:val="24"/>
              </w:rPr>
              <w:t>Arantza</w:t>
            </w:r>
            <w:proofErr w:type="spellEnd"/>
            <w:r w:rsidRPr="00271EC7">
              <w:rPr>
                <w:rFonts w:ascii="Calibri" w:eastAsia="Calibri" w:hAnsi="Calibri"/>
                <w:sz w:val="24"/>
                <w:szCs w:val="24"/>
              </w:rPr>
              <w:t xml:space="preserve"> </w:t>
            </w:r>
            <w:proofErr w:type="spellStart"/>
            <w:r w:rsidRPr="00271EC7">
              <w:rPr>
                <w:rFonts w:ascii="Calibri" w:eastAsia="Calibri" w:hAnsi="Calibri"/>
                <w:sz w:val="24"/>
                <w:szCs w:val="24"/>
              </w:rPr>
              <w:t>Eiguren</w:t>
            </w:r>
            <w:proofErr w:type="spellEnd"/>
            <w:r w:rsidRPr="00271EC7">
              <w:rPr>
                <w:rFonts w:ascii="Calibri" w:eastAsia="Calibri" w:hAnsi="Calibri"/>
                <w:sz w:val="24"/>
                <w:szCs w:val="24"/>
              </w:rPr>
              <w:t xml:space="preserve">-Fernandez. Efficient Collection of Viable SARS-COV-2 Aerosol for Studying Its </w:t>
            </w:r>
            <w:r w:rsidRPr="00271EC7">
              <w:rPr>
                <w:rFonts w:ascii="Calibri" w:eastAsia="Calibri" w:hAnsi="Calibri"/>
                <w:sz w:val="24"/>
                <w:szCs w:val="24"/>
              </w:rPr>
              <w:lastRenderedPageBreak/>
              <w:t>Transmission. 8th Asian Particle Technology symposium APT2021, Osaka, Japan.</w:t>
            </w:r>
            <w:r>
              <w:rPr>
                <w:rFonts w:ascii="Calibri" w:eastAsia="Calibri" w:hAnsi="Calibri"/>
                <w:sz w:val="24"/>
                <w:szCs w:val="24"/>
              </w:rPr>
              <w:t xml:space="preserve"> 5/31/2021.</w:t>
            </w:r>
          </w:p>
          <w:p w14:paraId="2961E895" w14:textId="77777777" w:rsidR="00271EC7" w:rsidRDefault="00271EC7" w:rsidP="007F7ACE">
            <w:pPr>
              <w:spacing w:after="200" w:line="276" w:lineRule="auto"/>
              <w:rPr>
                <w:rFonts w:ascii="Calibri" w:eastAsia="Calibri" w:hAnsi="Calibri"/>
                <w:sz w:val="24"/>
                <w:szCs w:val="24"/>
              </w:rPr>
            </w:pPr>
            <w:r>
              <w:rPr>
                <w:rFonts w:ascii="Calibri" w:eastAsia="Calibri" w:hAnsi="Calibri"/>
                <w:sz w:val="24"/>
                <w:szCs w:val="24"/>
              </w:rPr>
              <w:t xml:space="preserve">141. </w:t>
            </w:r>
            <w:r w:rsidRPr="00271EC7">
              <w:rPr>
                <w:rFonts w:ascii="Calibri" w:eastAsia="Calibri" w:hAnsi="Calibri"/>
                <w:sz w:val="24"/>
                <w:szCs w:val="24"/>
              </w:rPr>
              <w:t xml:space="preserve">Carlos Manzanas, Md. Mahbubul </w:t>
            </w:r>
            <w:proofErr w:type="spellStart"/>
            <w:r w:rsidRPr="00271EC7">
              <w:rPr>
                <w:rFonts w:ascii="Calibri" w:eastAsia="Calibri" w:hAnsi="Calibri"/>
                <w:sz w:val="24"/>
                <w:szCs w:val="24"/>
              </w:rPr>
              <w:t>Alam</w:t>
            </w:r>
            <w:proofErr w:type="spellEnd"/>
            <w:r w:rsidRPr="00271EC7">
              <w:rPr>
                <w:rFonts w:ascii="Calibri" w:eastAsia="Calibri" w:hAnsi="Calibri"/>
                <w:sz w:val="24"/>
                <w:szCs w:val="24"/>
              </w:rPr>
              <w:t xml:space="preserve">, Julia C. Loeb, </w:t>
            </w:r>
            <w:proofErr w:type="spellStart"/>
            <w:r w:rsidRPr="00271EC7">
              <w:rPr>
                <w:rFonts w:ascii="Calibri" w:eastAsia="Calibri" w:hAnsi="Calibri"/>
                <w:sz w:val="24"/>
                <w:szCs w:val="24"/>
              </w:rPr>
              <w:t>Morteza</w:t>
            </w:r>
            <w:proofErr w:type="spellEnd"/>
            <w:r w:rsidRPr="00271EC7">
              <w:rPr>
                <w:rFonts w:ascii="Calibri" w:eastAsia="Calibri" w:hAnsi="Calibri"/>
                <w:sz w:val="24"/>
                <w:szCs w:val="24"/>
              </w:rPr>
              <w:t xml:space="preserve"> </w:t>
            </w:r>
            <w:proofErr w:type="spellStart"/>
            <w:r w:rsidRPr="00271EC7">
              <w:rPr>
                <w:rFonts w:ascii="Calibri" w:eastAsia="Calibri" w:hAnsi="Calibri"/>
                <w:sz w:val="24"/>
                <w:szCs w:val="24"/>
              </w:rPr>
              <w:t>Alipanah</w:t>
            </w:r>
            <w:proofErr w:type="spellEnd"/>
            <w:r w:rsidRPr="00271EC7">
              <w:rPr>
                <w:rFonts w:ascii="Calibri" w:eastAsia="Calibri" w:hAnsi="Calibri"/>
                <w:sz w:val="24"/>
                <w:szCs w:val="24"/>
              </w:rPr>
              <w:t xml:space="preserve">, John A. Lednicky, Chang-Yu Wu, and Z. Hugh Fan. VALVE-ENABLED SEQUENTIAL REAGENT DELIVERY AND PAPER-BASED ENRICHMENT FOR SIMULTANEOUS DETECTION OF SARS-COV-2 AND INFLUENZA VIRUSES.  </w:t>
            </w:r>
          </w:p>
          <w:p w14:paraId="270FF30C" w14:textId="627A4C2B" w:rsidR="00271EC7" w:rsidRDefault="00271EC7" w:rsidP="007F7ACE">
            <w:pPr>
              <w:spacing w:after="200" w:line="276" w:lineRule="auto"/>
              <w:rPr>
                <w:rFonts w:ascii="Helvetica" w:hAnsi="Helvetica"/>
                <w:color w:val="333333"/>
                <w:sz w:val="21"/>
                <w:szCs w:val="21"/>
                <w:shd w:val="clear" w:color="auto" w:fill="F5F5F5"/>
              </w:rPr>
            </w:pPr>
            <w:r>
              <w:rPr>
                <w:rFonts w:ascii="Calibri" w:eastAsia="Calibri" w:hAnsi="Calibri"/>
                <w:sz w:val="24"/>
                <w:szCs w:val="24"/>
              </w:rPr>
              <w:t xml:space="preserve">142. </w:t>
            </w:r>
            <w:proofErr w:type="spellStart"/>
            <w:r w:rsidR="003951E6">
              <w:rPr>
                <w:rFonts w:ascii="Helvetica" w:hAnsi="Helvetica"/>
                <w:color w:val="333333"/>
                <w:sz w:val="21"/>
                <w:szCs w:val="21"/>
                <w:shd w:val="clear" w:color="auto" w:fill="F5F5F5"/>
              </w:rPr>
              <w:t>Morteza</w:t>
            </w:r>
            <w:proofErr w:type="spellEnd"/>
            <w:r w:rsidR="003951E6">
              <w:rPr>
                <w:rFonts w:ascii="Helvetica" w:hAnsi="Helvetica"/>
                <w:color w:val="333333"/>
                <w:sz w:val="21"/>
                <w:szCs w:val="21"/>
                <w:shd w:val="clear" w:color="auto" w:fill="F5F5F5"/>
              </w:rPr>
              <w:t xml:space="preserve"> </w:t>
            </w:r>
            <w:proofErr w:type="spellStart"/>
            <w:r w:rsidR="003951E6">
              <w:rPr>
                <w:rFonts w:ascii="Helvetica" w:hAnsi="Helvetica"/>
                <w:color w:val="333333"/>
                <w:sz w:val="21"/>
                <w:szCs w:val="21"/>
                <w:shd w:val="clear" w:color="auto" w:fill="F5F5F5"/>
              </w:rPr>
              <w:t>Alipanah</w:t>
            </w:r>
            <w:proofErr w:type="spellEnd"/>
            <w:r w:rsidR="003951E6">
              <w:rPr>
                <w:rFonts w:ascii="Helvetica" w:hAnsi="Helvetica"/>
                <w:color w:val="333333"/>
                <w:sz w:val="21"/>
                <w:szCs w:val="21"/>
                <w:shd w:val="clear" w:color="auto" w:fill="F5F5F5"/>
              </w:rPr>
              <w:t xml:space="preserve">, Xiao Jiang, Carlos Manzanas, Julia C. Loeb, </w:t>
            </w:r>
            <w:proofErr w:type="spellStart"/>
            <w:r w:rsidR="003951E6">
              <w:rPr>
                <w:rFonts w:ascii="Helvetica" w:hAnsi="Helvetica"/>
                <w:color w:val="333333"/>
                <w:sz w:val="21"/>
                <w:szCs w:val="21"/>
                <w:shd w:val="clear" w:color="auto" w:fill="F5F5F5"/>
              </w:rPr>
              <w:t>Maohua</w:t>
            </w:r>
            <w:proofErr w:type="spellEnd"/>
            <w:r w:rsidR="003951E6">
              <w:rPr>
                <w:rFonts w:ascii="Helvetica" w:hAnsi="Helvetica"/>
                <w:color w:val="333333"/>
                <w:sz w:val="21"/>
                <w:szCs w:val="21"/>
                <w:shd w:val="clear" w:color="auto" w:fill="F5F5F5"/>
              </w:rPr>
              <w:t xml:space="preserve"> Pan, Trevor B. Tilly, John A. Lednicky, Chang-Yu Wu, and Z. Hugh Fan. INTEGRATION OF SAMPLE PREPARATION WITH RNA AMPLIFICATION DEVICE FOR INFLUENZA VIRUS DETECTION. </w:t>
            </w:r>
            <w:proofErr w:type="spellStart"/>
            <w:r w:rsidR="003951E6">
              <w:rPr>
                <w:rFonts w:ascii="Helvetica" w:hAnsi="Helvetica"/>
                <w:color w:val="333333"/>
                <w:sz w:val="21"/>
                <w:szCs w:val="21"/>
                <w:shd w:val="clear" w:color="auto" w:fill="F5F5F5"/>
              </w:rPr>
              <w:t>MicroTAS</w:t>
            </w:r>
            <w:proofErr w:type="spellEnd"/>
            <w:r w:rsidR="003951E6">
              <w:rPr>
                <w:rFonts w:ascii="Helvetica" w:hAnsi="Helvetica"/>
                <w:color w:val="333333"/>
                <w:sz w:val="21"/>
                <w:szCs w:val="21"/>
                <w:shd w:val="clear" w:color="auto" w:fill="F5F5F5"/>
              </w:rPr>
              <w:t xml:space="preserve"> conference.</w:t>
            </w:r>
          </w:p>
          <w:p w14:paraId="08FF9E35" w14:textId="77777777" w:rsidR="003951E6" w:rsidRDefault="00E05690" w:rsidP="007F7ACE">
            <w:pPr>
              <w:spacing w:after="200" w:line="276" w:lineRule="auto"/>
              <w:rPr>
                <w:rFonts w:ascii="Calibri" w:eastAsia="Calibri" w:hAnsi="Calibri"/>
                <w:sz w:val="24"/>
                <w:szCs w:val="24"/>
              </w:rPr>
            </w:pPr>
            <w:r>
              <w:rPr>
                <w:rFonts w:ascii="Calibri" w:eastAsia="Calibri" w:hAnsi="Calibri"/>
                <w:sz w:val="24"/>
                <w:szCs w:val="24"/>
              </w:rPr>
              <w:t xml:space="preserve">143. </w:t>
            </w:r>
            <w:r w:rsidRPr="00E05690">
              <w:rPr>
                <w:rFonts w:ascii="Calibri" w:eastAsia="Calibri" w:hAnsi="Calibri"/>
                <w:sz w:val="24"/>
                <w:szCs w:val="24"/>
              </w:rPr>
              <w:t xml:space="preserve">Hongwan Li, </w:t>
            </w:r>
            <w:proofErr w:type="spellStart"/>
            <w:r w:rsidRPr="00E05690">
              <w:rPr>
                <w:rFonts w:ascii="Calibri" w:eastAsia="Calibri" w:hAnsi="Calibri"/>
                <w:sz w:val="24"/>
                <w:szCs w:val="24"/>
              </w:rPr>
              <w:t>Sripriya</w:t>
            </w:r>
            <w:proofErr w:type="spellEnd"/>
            <w:r w:rsidRPr="00E05690">
              <w:rPr>
                <w:rFonts w:ascii="Calibri" w:eastAsia="Calibri" w:hAnsi="Calibri"/>
                <w:sz w:val="24"/>
                <w:szCs w:val="24"/>
              </w:rPr>
              <w:t xml:space="preserve"> Nannu Shankar, </w:t>
            </w:r>
            <w:proofErr w:type="spellStart"/>
            <w:r w:rsidRPr="00E05690">
              <w:rPr>
                <w:rFonts w:ascii="Calibri" w:eastAsia="Calibri" w:hAnsi="Calibri"/>
                <w:sz w:val="24"/>
                <w:szCs w:val="24"/>
              </w:rPr>
              <w:t>Chiran</w:t>
            </w:r>
            <w:proofErr w:type="spellEnd"/>
            <w:r w:rsidRPr="00E05690">
              <w:rPr>
                <w:rFonts w:ascii="Calibri" w:eastAsia="Calibri" w:hAnsi="Calibri"/>
                <w:sz w:val="24"/>
                <w:szCs w:val="24"/>
              </w:rPr>
              <w:t xml:space="preserve"> T. </w:t>
            </w:r>
            <w:proofErr w:type="spellStart"/>
            <w:r w:rsidRPr="00E05690">
              <w:rPr>
                <w:rFonts w:ascii="Calibri" w:eastAsia="Calibri" w:hAnsi="Calibri"/>
                <w:sz w:val="24"/>
                <w:szCs w:val="24"/>
              </w:rPr>
              <w:t>Witanachchi</w:t>
            </w:r>
            <w:proofErr w:type="spellEnd"/>
            <w:r w:rsidRPr="00E05690">
              <w:rPr>
                <w:rFonts w:ascii="Calibri" w:eastAsia="Calibri" w:hAnsi="Calibri"/>
                <w:sz w:val="24"/>
                <w:szCs w:val="24"/>
              </w:rPr>
              <w:t xml:space="preserve">, John A. Lednicky, Julia C. Loeb, Md. Mahbubul </w:t>
            </w:r>
            <w:proofErr w:type="spellStart"/>
            <w:r w:rsidRPr="00E05690">
              <w:rPr>
                <w:rFonts w:ascii="Calibri" w:eastAsia="Calibri" w:hAnsi="Calibri"/>
                <w:sz w:val="24"/>
                <w:szCs w:val="24"/>
              </w:rPr>
              <w:t>Alam</w:t>
            </w:r>
            <w:proofErr w:type="spellEnd"/>
            <w:r w:rsidRPr="00E05690">
              <w:rPr>
                <w:rFonts w:ascii="Calibri" w:eastAsia="Calibri" w:hAnsi="Calibri"/>
                <w:sz w:val="24"/>
                <w:szCs w:val="24"/>
              </w:rPr>
              <w:t xml:space="preserve">, Z. Hugh Fan, Michael </w:t>
            </w:r>
            <w:proofErr w:type="spellStart"/>
            <w:r w:rsidRPr="00E05690">
              <w:rPr>
                <w:rFonts w:ascii="Calibri" w:eastAsia="Calibri" w:hAnsi="Calibri"/>
                <w:sz w:val="24"/>
                <w:szCs w:val="24"/>
              </w:rPr>
              <w:t>Lauzardo</w:t>
            </w:r>
            <w:proofErr w:type="spellEnd"/>
            <w:r w:rsidRPr="00E05690">
              <w:rPr>
                <w:rFonts w:ascii="Calibri" w:eastAsia="Calibri" w:hAnsi="Calibri"/>
                <w:sz w:val="24"/>
                <w:szCs w:val="24"/>
              </w:rPr>
              <w:t xml:space="preserve">, Karim Mohamed, </w:t>
            </w:r>
            <w:proofErr w:type="spellStart"/>
            <w:r w:rsidRPr="00E05690">
              <w:rPr>
                <w:rFonts w:ascii="Calibri" w:eastAsia="Calibri" w:hAnsi="Calibri"/>
                <w:sz w:val="24"/>
                <w:szCs w:val="24"/>
              </w:rPr>
              <w:t>Arantzazu</w:t>
            </w:r>
            <w:proofErr w:type="spellEnd"/>
            <w:r w:rsidRPr="00E05690">
              <w:rPr>
                <w:rFonts w:ascii="Calibri" w:eastAsia="Calibri" w:hAnsi="Calibri"/>
                <w:sz w:val="24"/>
                <w:szCs w:val="24"/>
              </w:rPr>
              <w:t xml:space="preserve"> </w:t>
            </w:r>
            <w:proofErr w:type="spellStart"/>
            <w:r w:rsidRPr="00E05690">
              <w:rPr>
                <w:rFonts w:ascii="Calibri" w:eastAsia="Calibri" w:hAnsi="Calibri"/>
                <w:sz w:val="24"/>
                <w:szCs w:val="24"/>
              </w:rPr>
              <w:t>Eiguren</w:t>
            </w:r>
            <w:proofErr w:type="spellEnd"/>
            <w:r w:rsidRPr="00E05690">
              <w:rPr>
                <w:rFonts w:ascii="Calibri" w:eastAsia="Calibri" w:hAnsi="Calibri"/>
                <w:sz w:val="24"/>
                <w:szCs w:val="24"/>
              </w:rPr>
              <w:t>-Fernandez, and Chang-Yu Wu. Environmental surveillance for SARS-CoV-2 from September 2020-February 2021 on a university campus that followed CDC reopening guidance.</w:t>
            </w:r>
            <w:r>
              <w:rPr>
                <w:rFonts w:ascii="Calibri" w:eastAsia="Calibri" w:hAnsi="Calibri"/>
                <w:sz w:val="24"/>
                <w:szCs w:val="24"/>
              </w:rPr>
              <w:t xml:space="preserve"> AAAR. </w:t>
            </w:r>
          </w:p>
          <w:p w14:paraId="62A783E4" w14:textId="34EA4DA5" w:rsidR="00794F06" w:rsidRDefault="00794F06" w:rsidP="007F7ACE">
            <w:pPr>
              <w:spacing w:after="200" w:line="276" w:lineRule="auto"/>
              <w:rPr>
                <w:rFonts w:ascii="Calibri" w:eastAsia="Calibri" w:hAnsi="Calibri"/>
                <w:sz w:val="24"/>
                <w:szCs w:val="24"/>
              </w:rPr>
            </w:pPr>
            <w:r>
              <w:rPr>
                <w:rFonts w:ascii="Calibri" w:eastAsia="Calibri" w:hAnsi="Calibri"/>
                <w:sz w:val="24"/>
                <w:szCs w:val="24"/>
              </w:rPr>
              <w:t xml:space="preserve">144. </w:t>
            </w:r>
            <w:r w:rsidRPr="00794F06">
              <w:rPr>
                <w:rFonts w:ascii="Calibri" w:eastAsia="Calibri" w:hAnsi="Calibri"/>
                <w:sz w:val="24"/>
                <w:szCs w:val="24"/>
              </w:rPr>
              <w:t>Andres Felipe Manrique</w:t>
            </w:r>
            <w:r>
              <w:rPr>
                <w:rFonts w:ascii="Calibri" w:eastAsia="Calibri" w:hAnsi="Calibri"/>
                <w:sz w:val="24"/>
                <w:szCs w:val="24"/>
              </w:rPr>
              <w:t xml:space="preserve">, </w:t>
            </w:r>
            <w:proofErr w:type="spellStart"/>
            <w:r w:rsidRPr="00794F06">
              <w:rPr>
                <w:rFonts w:ascii="Calibri" w:eastAsia="Calibri" w:hAnsi="Calibri"/>
                <w:sz w:val="24"/>
                <w:szCs w:val="24"/>
              </w:rPr>
              <w:t>Kayan</w:t>
            </w:r>
            <w:proofErr w:type="spellEnd"/>
            <w:r w:rsidRPr="00794F06">
              <w:rPr>
                <w:rFonts w:ascii="Calibri" w:eastAsia="Calibri" w:hAnsi="Calibri"/>
                <w:sz w:val="24"/>
                <w:szCs w:val="24"/>
              </w:rPr>
              <w:t xml:space="preserve"> Clarke</w:t>
            </w:r>
            <w:r>
              <w:rPr>
                <w:rFonts w:ascii="Calibri" w:eastAsia="Calibri" w:hAnsi="Calibri"/>
                <w:sz w:val="24"/>
                <w:szCs w:val="24"/>
              </w:rPr>
              <w:t xml:space="preserve">, </w:t>
            </w:r>
            <w:r w:rsidRPr="00794F06">
              <w:rPr>
                <w:rFonts w:ascii="Calibri" w:eastAsia="Calibri" w:hAnsi="Calibri"/>
                <w:sz w:val="24"/>
                <w:szCs w:val="24"/>
              </w:rPr>
              <w:t>John Lednicky</w:t>
            </w:r>
            <w:r>
              <w:rPr>
                <w:rFonts w:ascii="Calibri" w:eastAsia="Calibri" w:hAnsi="Calibri"/>
                <w:sz w:val="24"/>
                <w:szCs w:val="24"/>
              </w:rPr>
              <w:t xml:space="preserve">, Tara Sabo-Attwood, </w:t>
            </w:r>
            <w:r w:rsidRPr="00794F06">
              <w:rPr>
                <w:rFonts w:ascii="Calibri" w:eastAsia="Calibri" w:hAnsi="Calibri"/>
                <w:sz w:val="24"/>
                <w:szCs w:val="24"/>
              </w:rPr>
              <w:t>Eric S. Coker</w:t>
            </w:r>
            <w:r w:rsidR="002C2144">
              <w:rPr>
                <w:rFonts w:ascii="Calibri" w:eastAsia="Calibri" w:hAnsi="Calibri"/>
                <w:sz w:val="24"/>
                <w:szCs w:val="24"/>
              </w:rPr>
              <w:t xml:space="preserve">. </w:t>
            </w:r>
            <w:r w:rsidRPr="00794F06">
              <w:rPr>
                <w:rFonts w:ascii="Calibri" w:eastAsia="Calibri" w:hAnsi="Calibri"/>
                <w:sz w:val="24"/>
                <w:szCs w:val="24"/>
              </w:rPr>
              <w:t>Assessing Personal PM2.5 Exposure and Respiratory Virus Infections among Farmworkers in the Southeastern United States</w:t>
            </w:r>
            <w:r>
              <w:rPr>
                <w:rFonts w:ascii="Calibri" w:eastAsia="Calibri" w:hAnsi="Calibri"/>
                <w:sz w:val="24"/>
                <w:szCs w:val="24"/>
              </w:rPr>
              <w:t>. ISEE Conference Abstracts, Aug. 2021.</w:t>
            </w:r>
            <w:r w:rsidRPr="00794F06">
              <w:rPr>
                <w:rFonts w:ascii="Calibri" w:eastAsia="Calibri" w:hAnsi="Calibri"/>
                <w:sz w:val="24"/>
                <w:szCs w:val="24"/>
              </w:rPr>
              <w:t xml:space="preserve">    DOI: 10.1289/</w:t>
            </w:r>
            <w:proofErr w:type="gramStart"/>
            <w:r w:rsidRPr="00794F06">
              <w:rPr>
                <w:rFonts w:ascii="Calibri" w:eastAsia="Calibri" w:hAnsi="Calibri"/>
                <w:sz w:val="24"/>
                <w:szCs w:val="24"/>
              </w:rPr>
              <w:t>isee.2021.P</w:t>
            </w:r>
            <w:proofErr w:type="gramEnd"/>
            <w:r w:rsidRPr="00794F06">
              <w:rPr>
                <w:rFonts w:ascii="Calibri" w:eastAsia="Calibri" w:hAnsi="Calibri"/>
                <w:sz w:val="24"/>
                <w:szCs w:val="24"/>
              </w:rPr>
              <w:t>-645</w:t>
            </w:r>
            <w:r>
              <w:rPr>
                <w:rFonts w:ascii="Calibri" w:eastAsia="Calibri" w:hAnsi="Calibri"/>
                <w:sz w:val="24"/>
                <w:szCs w:val="24"/>
              </w:rPr>
              <w:t>.</w:t>
            </w:r>
          </w:p>
          <w:p w14:paraId="1BB1781A" w14:textId="1AAFB712" w:rsidR="002C2144" w:rsidRDefault="002C2144" w:rsidP="007F7ACE">
            <w:pPr>
              <w:spacing w:after="200" w:line="276" w:lineRule="auto"/>
              <w:rPr>
                <w:rFonts w:ascii="Calibri" w:eastAsia="Calibri" w:hAnsi="Calibri"/>
                <w:sz w:val="24"/>
                <w:szCs w:val="24"/>
              </w:rPr>
            </w:pPr>
            <w:r>
              <w:rPr>
                <w:rFonts w:ascii="Calibri" w:eastAsia="Calibri" w:hAnsi="Calibri"/>
                <w:sz w:val="24"/>
                <w:szCs w:val="24"/>
              </w:rPr>
              <w:t xml:space="preserve">145. </w:t>
            </w:r>
            <w:proofErr w:type="spellStart"/>
            <w:r w:rsidRPr="002C2144">
              <w:rPr>
                <w:rFonts w:ascii="Calibri" w:eastAsia="Calibri" w:hAnsi="Calibri"/>
                <w:sz w:val="24"/>
                <w:szCs w:val="24"/>
              </w:rPr>
              <w:t>Sripriya</w:t>
            </w:r>
            <w:proofErr w:type="spellEnd"/>
            <w:r w:rsidRPr="002C2144">
              <w:rPr>
                <w:rFonts w:ascii="Calibri" w:eastAsia="Calibri" w:hAnsi="Calibri"/>
                <w:sz w:val="24"/>
                <w:szCs w:val="24"/>
              </w:rPr>
              <w:t xml:space="preserve"> Nannu Shankar, </w:t>
            </w:r>
            <w:proofErr w:type="spellStart"/>
            <w:r>
              <w:rPr>
                <w:rFonts w:ascii="Calibri" w:eastAsia="Calibri" w:hAnsi="Calibri"/>
                <w:sz w:val="24"/>
                <w:szCs w:val="24"/>
              </w:rPr>
              <w:t>Chiran</w:t>
            </w:r>
            <w:proofErr w:type="spellEnd"/>
            <w:r>
              <w:rPr>
                <w:rFonts w:ascii="Calibri" w:eastAsia="Calibri" w:hAnsi="Calibri"/>
                <w:sz w:val="24"/>
                <w:szCs w:val="24"/>
              </w:rPr>
              <w:t xml:space="preserve"> </w:t>
            </w:r>
            <w:proofErr w:type="spellStart"/>
            <w:r>
              <w:rPr>
                <w:rFonts w:ascii="Calibri" w:eastAsia="Calibri" w:hAnsi="Calibri"/>
                <w:sz w:val="24"/>
                <w:szCs w:val="24"/>
              </w:rPr>
              <w:t>Witanachchi</w:t>
            </w:r>
            <w:proofErr w:type="spellEnd"/>
            <w:r>
              <w:rPr>
                <w:rFonts w:ascii="Calibri" w:eastAsia="Calibri" w:hAnsi="Calibri"/>
                <w:sz w:val="24"/>
                <w:szCs w:val="24"/>
              </w:rPr>
              <w:t xml:space="preserve">, Alyssa Morea, John Lednicky, </w:t>
            </w:r>
            <w:r w:rsidR="000D77CD">
              <w:rPr>
                <w:rFonts w:ascii="Calibri" w:eastAsia="Calibri" w:hAnsi="Calibri"/>
                <w:sz w:val="24"/>
                <w:szCs w:val="24"/>
              </w:rPr>
              <w:t xml:space="preserve">Mahbubul </w:t>
            </w:r>
            <w:proofErr w:type="spellStart"/>
            <w:r w:rsidR="000D77CD">
              <w:rPr>
                <w:rFonts w:ascii="Calibri" w:eastAsia="Calibri" w:hAnsi="Calibri"/>
                <w:sz w:val="24"/>
                <w:szCs w:val="24"/>
              </w:rPr>
              <w:t>Alam</w:t>
            </w:r>
            <w:proofErr w:type="spellEnd"/>
            <w:r w:rsidR="000D77CD">
              <w:rPr>
                <w:rFonts w:ascii="Calibri" w:eastAsia="Calibri" w:hAnsi="Calibri"/>
                <w:sz w:val="24"/>
                <w:szCs w:val="24"/>
              </w:rPr>
              <w:t xml:space="preserve">, Z. Hugh Fan, </w:t>
            </w:r>
            <w:proofErr w:type="spellStart"/>
            <w:r w:rsidR="000D77CD" w:rsidRPr="000D77CD">
              <w:rPr>
                <w:rFonts w:ascii="Calibri" w:eastAsia="Calibri" w:hAnsi="Calibri"/>
                <w:sz w:val="24"/>
                <w:szCs w:val="24"/>
              </w:rPr>
              <w:t>Arantzazu</w:t>
            </w:r>
            <w:proofErr w:type="spellEnd"/>
            <w:r w:rsidR="000D77CD" w:rsidRPr="000D77CD">
              <w:rPr>
                <w:rFonts w:ascii="Calibri" w:eastAsia="Calibri" w:hAnsi="Calibri"/>
                <w:sz w:val="24"/>
                <w:szCs w:val="24"/>
              </w:rPr>
              <w:t xml:space="preserve"> </w:t>
            </w:r>
            <w:proofErr w:type="spellStart"/>
            <w:r w:rsidR="000D77CD" w:rsidRPr="000D77CD">
              <w:rPr>
                <w:rFonts w:ascii="Calibri" w:eastAsia="Calibri" w:hAnsi="Calibri"/>
                <w:sz w:val="24"/>
                <w:szCs w:val="24"/>
              </w:rPr>
              <w:t>Eiguren</w:t>
            </w:r>
            <w:proofErr w:type="spellEnd"/>
            <w:r w:rsidR="000D77CD" w:rsidRPr="000D77CD">
              <w:rPr>
                <w:rFonts w:ascii="Calibri" w:eastAsia="Calibri" w:hAnsi="Calibri"/>
                <w:sz w:val="24"/>
                <w:szCs w:val="24"/>
              </w:rPr>
              <w:t>-Fernandez, Chang-Yu Wu</w:t>
            </w:r>
            <w:r w:rsidR="000D77CD">
              <w:rPr>
                <w:rFonts w:ascii="Calibri" w:eastAsia="Calibri" w:hAnsi="Calibri"/>
                <w:sz w:val="24"/>
                <w:szCs w:val="24"/>
              </w:rPr>
              <w:t xml:space="preserve">. </w:t>
            </w:r>
            <w:r w:rsidRPr="002C2144">
              <w:rPr>
                <w:rFonts w:ascii="Calibri" w:eastAsia="Calibri" w:hAnsi="Calibri"/>
                <w:sz w:val="24"/>
                <w:szCs w:val="24"/>
              </w:rPr>
              <w:t>Environmental monitoring of SARS-CoV-2 in two residential rooms housing self-isolating persons with COVID-19</w:t>
            </w:r>
            <w:r>
              <w:rPr>
                <w:rFonts w:ascii="Calibri" w:eastAsia="Calibri" w:hAnsi="Calibri"/>
                <w:sz w:val="24"/>
                <w:szCs w:val="24"/>
              </w:rPr>
              <w:t>. AEESP2022.</w:t>
            </w:r>
          </w:p>
          <w:p w14:paraId="60CDBBAF" w14:textId="2E553F00" w:rsidR="002C2144" w:rsidRDefault="002C2144" w:rsidP="007F7ACE">
            <w:pPr>
              <w:spacing w:after="200" w:line="276" w:lineRule="auto"/>
              <w:rPr>
                <w:rFonts w:ascii="Calibri" w:eastAsia="Calibri" w:hAnsi="Calibri"/>
                <w:sz w:val="24"/>
                <w:szCs w:val="24"/>
              </w:rPr>
            </w:pPr>
            <w:r>
              <w:rPr>
                <w:rFonts w:ascii="Calibri" w:eastAsia="Calibri" w:hAnsi="Calibri"/>
                <w:sz w:val="24"/>
                <w:szCs w:val="24"/>
              </w:rPr>
              <w:t xml:space="preserve">146. William Vass, John Lednicky, </w:t>
            </w:r>
            <w:proofErr w:type="spellStart"/>
            <w:r>
              <w:rPr>
                <w:rFonts w:ascii="Calibri" w:eastAsia="Calibri" w:hAnsi="Calibri"/>
                <w:sz w:val="24"/>
                <w:szCs w:val="24"/>
              </w:rPr>
              <w:t>Sripriya</w:t>
            </w:r>
            <w:proofErr w:type="spellEnd"/>
            <w:r>
              <w:rPr>
                <w:rFonts w:ascii="Calibri" w:eastAsia="Calibri" w:hAnsi="Calibri"/>
                <w:sz w:val="24"/>
                <w:szCs w:val="24"/>
              </w:rPr>
              <w:t xml:space="preserve"> Nannu Shankar, Z. Hugh Fan, </w:t>
            </w:r>
            <w:proofErr w:type="spellStart"/>
            <w:r w:rsidRPr="002C2144">
              <w:rPr>
                <w:rFonts w:ascii="Calibri" w:eastAsia="Calibri" w:hAnsi="Calibri"/>
                <w:sz w:val="24"/>
                <w:szCs w:val="24"/>
              </w:rPr>
              <w:t>Arantzazu</w:t>
            </w:r>
            <w:proofErr w:type="spellEnd"/>
            <w:r w:rsidRPr="002C2144">
              <w:rPr>
                <w:rFonts w:ascii="Calibri" w:eastAsia="Calibri" w:hAnsi="Calibri"/>
                <w:sz w:val="24"/>
                <w:szCs w:val="24"/>
              </w:rPr>
              <w:t xml:space="preserve"> </w:t>
            </w:r>
            <w:proofErr w:type="spellStart"/>
            <w:r w:rsidRPr="002C2144">
              <w:rPr>
                <w:rFonts w:ascii="Calibri" w:eastAsia="Calibri" w:hAnsi="Calibri"/>
                <w:sz w:val="24"/>
                <w:szCs w:val="24"/>
              </w:rPr>
              <w:t>Eiguren</w:t>
            </w:r>
            <w:proofErr w:type="spellEnd"/>
            <w:r w:rsidRPr="002C2144">
              <w:rPr>
                <w:rFonts w:ascii="Calibri" w:eastAsia="Calibri" w:hAnsi="Calibri"/>
                <w:sz w:val="24"/>
                <w:szCs w:val="24"/>
              </w:rPr>
              <w:t>-Fernandez</w:t>
            </w:r>
            <w:r>
              <w:rPr>
                <w:rFonts w:ascii="Calibri" w:eastAsia="Calibri" w:hAnsi="Calibri"/>
                <w:sz w:val="24"/>
                <w:szCs w:val="24"/>
              </w:rPr>
              <w:t>, Chang-Yu Wu.</w:t>
            </w:r>
            <w:r w:rsidRPr="002C2144">
              <w:rPr>
                <w:rFonts w:ascii="Calibri" w:eastAsia="Calibri" w:hAnsi="Calibri"/>
                <w:sz w:val="24"/>
                <w:szCs w:val="24"/>
              </w:rPr>
              <w:t xml:space="preserve"> Viable SARS-CoV-2 Delta Variant Detected in Aerosols in a Residential Setting with a Self-Isolated College Student</w:t>
            </w:r>
            <w:r>
              <w:rPr>
                <w:rFonts w:ascii="Calibri" w:eastAsia="Calibri" w:hAnsi="Calibri"/>
                <w:sz w:val="24"/>
                <w:szCs w:val="24"/>
              </w:rPr>
              <w:t>. AEESP2022.</w:t>
            </w:r>
          </w:p>
          <w:p w14:paraId="3B30905A" w14:textId="715EF345" w:rsidR="00907345" w:rsidRPr="00172826" w:rsidRDefault="00907345" w:rsidP="007F7ACE">
            <w:pPr>
              <w:spacing w:after="200" w:line="276" w:lineRule="auto"/>
              <w:rPr>
                <w:rFonts w:ascii="Calibri" w:eastAsia="Calibri" w:hAnsi="Calibri"/>
                <w:sz w:val="24"/>
                <w:szCs w:val="24"/>
              </w:rPr>
            </w:pPr>
          </w:p>
        </w:tc>
      </w:tr>
      <w:tr w:rsidR="0088085B" w14:paraId="1385E6B3" w14:textId="77777777" w:rsidTr="0087639A">
        <w:trPr>
          <w:tblCellSpacing w:w="15" w:type="dxa"/>
        </w:trPr>
        <w:tc>
          <w:tcPr>
            <w:tcW w:w="8670" w:type="dxa"/>
            <w:tcMar>
              <w:top w:w="15" w:type="dxa"/>
              <w:left w:w="15" w:type="dxa"/>
              <w:bottom w:w="15" w:type="dxa"/>
              <w:right w:w="15" w:type="dxa"/>
            </w:tcMar>
            <w:vAlign w:val="center"/>
            <w:hideMark/>
          </w:tcPr>
          <w:p w14:paraId="1D4FA551" w14:textId="77777777" w:rsidR="0088085B" w:rsidRDefault="0088085B" w:rsidP="00B87898">
            <w:pPr>
              <w:rPr>
                <w:rFonts w:eastAsia="Calibri"/>
                <w:sz w:val="24"/>
                <w:szCs w:val="24"/>
              </w:rPr>
            </w:pPr>
          </w:p>
        </w:tc>
      </w:tr>
      <w:tr w:rsidR="0088085B" w14:paraId="21D90D4F" w14:textId="77777777" w:rsidTr="0087639A">
        <w:trPr>
          <w:tblCellSpacing w:w="15" w:type="dxa"/>
        </w:trPr>
        <w:tc>
          <w:tcPr>
            <w:tcW w:w="8670" w:type="dxa"/>
            <w:tcMar>
              <w:top w:w="15" w:type="dxa"/>
              <w:left w:w="15" w:type="dxa"/>
              <w:bottom w:w="15" w:type="dxa"/>
              <w:right w:w="15" w:type="dxa"/>
            </w:tcMar>
            <w:vAlign w:val="center"/>
            <w:hideMark/>
          </w:tcPr>
          <w:p w14:paraId="12F02571" w14:textId="77777777" w:rsidR="0088085B" w:rsidRDefault="0088085B" w:rsidP="00B87898">
            <w:pPr>
              <w:rPr>
                <w:rFonts w:eastAsia="Calibri"/>
                <w:sz w:val="24"/>
                <w:szCs w:val="24"/>
              </w:rPr>
            </w:pPr>
          </w:p>
        </w:tc>
      </w:tr>
      <w:tr w:rsidR="0088085B" w14:paraId="209437F2" w14:textId="77777777" w:rsidTr="0087639A">
        <w:trPr>
          <w:tblCellSpacing w:w="15" w:type="dxa"/>
        </w:trPr>
        <w:tc>
          <w:tcPr>
            <w:tcW w:w="8670" w:type="dxa"/>
            <w:tcMar>
              <w:top w:w="15" w:type="dxa"/>
              <w:left w:w="15" w:type="dxa"/>
              <w:bottom w:w="15" w:type="dxa"/>
              <w:right w:w="15" w:type="dxa"/>
            </w:tcMar>
            <w:vAlign w:val="center"/>
            <w:hideMark/>
          </w:tcPr>
          <w:p w14:paraId="1EE05E74" w14:textId="77777777" w:rsidR="0088085B" w:rsidRDefault="0088085B" w:rsidP="00B87898">
            <w:pPr>
              <w:rPr>
                <w:rFonts w:eastAsia="Calibri"/>
                <w:sz w:val="24"/>
                <w:szCs w:val="24"/>
              </w:rPr>
            </w:pPr>
          </w:p>
        </w:tc>
      </w:tr>
    </w:tbl>
    <w:p w14:paraId="71331468" w14:textId="77777777" w:rsidR="00830EA2" w:rsidRPr="00071571" w:rsidRDefault="007F0668" w:rsidP="00B87898">
      <w:pPr>
        <w:rPr>
          <w:b/>
          <w:sz w:val="24"/>
        </w:rPr>
      </w:pPr>
      <w:r w:rsidRPr="00071571">
        <w:rPr>
          <w:b/>
          <w:sz w:val="24"/>
          <w:u w:val="single"/>
        </w:rPr>
        <w:t>S</w:t>
      </w:r>
      <w:r w:rsidR="00830EA2" w:rsidRPr="00071571">
        <w:rPr>
          <w:b/>
          <w:sz w:val="24"/>
          <w:u w:val="single"/>
        </w:rPr>
        <w:t xml:space="preserve">tudent </w:t>
      </w:r>
      <w:r w:rsidR="002C2825" w:rsidRPr="00071571">
        <w:rPr>
          <w:b/>
          <w:sz w:val="24"/>
          <w:u w:val="single"/>
        </w:rPr>
        <w:t>presentations (MS level)</w:t>
      </w:r>
      <w:r w:rsidR="00071571" w:rsidRPr="00071571">
        <w:rPr>
          <w:b/>
          <w:sz w:val="24"/>
          <w:u w:val="single"/>
        </w:rPr>
        <w:t xml:space="preserve"> partial list</w:t>
      </w:r>
    </w:p>
    <w:p w14:paraId="4FA2BD49" w14:textId="77777777" w:rsidR="00830EA2" w:rsidRPr="00172826" w:rsidRDefault="0064294E" w:rsidP="00B87898">
      <w:pPr>
        <w:rPr>
          <w:rFonts w:ascii="Calibri" w:hAnsi="Calibri"/>
          <w:sz w:val="24"/>
        </w:rPr>
      </w:pPr>
      <w:r>
        <w:rPr>
          <w:rFonts w:ascii="Calibri" w:hAnsi="Calibri"/>
          <w:sz w:val="24"/>
        </w:rPr>
        <w:t xml:space="preserve">1. </w:t>
      </w:r>
      <w:r w:rsidR="00830EA2" w:rsidRPr="00172826">
        <w:rPr>
          <w:rFonts w:ascii="Calibri" w:hAnsi="Calibri"/>
          <w:b/>
          <w:sz w:val="24"/>
        </w:rPr>
        <w:t>Lednicky, J. A.</w:t>
      </w:r>
      <w:r w:rsidR="00830EA2" w:rsidRPr="00172826">
        <w:rPr>
          <w:rFonts w:ascii="Calibri" w:hAnsi="Calibri"/>
          <w:sz w:val="24"/>
        </w:rPr>
        <w:t xml:space="preserve">  1983.  Partial purification of a competence conferring factor from a phage 80</w:t>
      </w:r>
      <w:r w:rsidR="00830EA2" w:rsidRPr="00172826">
        <w:rPr>
          <w:rFonts w:ascii="Calibri" w:hAnsi="Calibri"/>
          <w:sz w:val="24"/>
        </w:rPr>
        <w:sym w:font="Symbol" w:char="F061"/>
      </w:r>
      <w:r w:rsidR="00830EA2" w:rsidRPr="00172826">
        <w:rPr>
          <w:rFonts w:ascii="Calibri" w:hAnsi="Calibri"/>
          <w:sz w:val="24"/>
        </w:rPr>
        <w:t xml:space="preserve"> lysate.  Midwest Staphylococcus Symposium, Univ. of Mo., Kansas City.</w:t>
      </w:r>
    </w:p>
    <w:p w14:paraId="31447BC0" w14:textId="77777777" w:rsidR="00830EA2" w:rsidRPr="00172826" w:rsidRDefault="00830EA2" w:rsidP="00B87898">
      <w:pPr>
        <w:rPr>
          <w:rFonts w:ascii="Calibri" w:hAnsi="Calibri"/>
          <w:sz w:val="24"/>
        </w:rPr>
      </w:pPr>
    </w:p>
    <w:p w14:paraId="2B4C539C" w14:textId="77777777" w:rsidR="00830EA2" w:rsidRDefault="0064294E" w:rsidP="00B87898">
      <w:pPr>
        <w:rPr>
          <w:sz w:val="24"/>
        </w:rPr>
      </w:pPr>
      <w:r>
        <w:rPr>
          <w:rFonts w:ascii="Calibri" w:hAnsi="Calibri"/>
          <w:sz w:val="24"/>
        </w:rPr>
        <w:t xml:space="preserve">2. </w:t>
      </w:r>
      <w:r w:rsidR="00830EA2" w:rsidRPr="00172826">
        <w:rPr>
          <w:rFonts w:ascii="Calibri" w:hAnsi="Calibri"/>
          <w:b/>
          <w:sz w:val="24"/>
        </w:rPr>
        <w:t xml:space="preserve">Lednicky, J. A. </w:t>
      </w:r>
      <w:r w:rsidR="00830EA2" w:rsidRPr="00172826">
        <w:rPr>
          <w:rFonts w:ascii="Calibri" w:hAnsi="Calibri"/>
          <w:sz w:val="24"/>
        </w:rPr>
        <w:t xml:space="preserve"> 1984.  Initial characterization of a </w:t>
      </w:r>
      <w:r w:rsidR="00830EA2" w:rsidRPr="00172826">
        <w:rPr>
          <w:rFonts w:ascii="Calibri" w:hAnsi="Calibri"/>
          <w:i/>
          <w:sz w:val="24"/>
        </w:rPr>
        <w:t>Staphylococcus aureus</w:t>
      </w:r>
      <w:r w:rsidR="00830EA2">
        <w:rPr>
          <w:sz w:val="24"/>
        </w:rPr>
        <w:t xml:space="preserve"> transformation factor derived from phage 80</w:t>
      </w:r>
      <w:r w:rsidR="00830EA2">
        <w:rPr>
          <w:sz w:val="24"/>
        </w:rPr>
        <w:sym w:font="Symbol" w:char="F061"/>
      </w:r>
      <w:r w:rsidR="00830EA2">
        <w:rPr>
          <w:sz w:val="24"/>
        </w:rPr>
        <w:t>. Kansas State Univ.</w:t>
      </w:r>
    </w:p>
    <w:p w14:paraId="2A305FDD" w14:textId="77777777" w:rsidR="00830EA2" w:rsidRDefault="00830EA2" w:rsidP="00B87898">
      <w:pPr>
        <w:rPr>
          <w:sz w:val="24"/>
        </w:rPr>
      </w:pPr>
    </w:p>
    <w:p w14:paraId="1CDA731C" w14:textId="77777777" w:rsidR="006222F7" w:rsidRDefault="006222F7" w:rsidP="00B87898">
      <w:pPr>
        <w:rPr>
          <w:sz w:val="24"/>
          <w:u w:val="single"/>
        </w:rPr>
      </w:pPr>
    </w:p>
    <w:p w14:paraId="037EBA24" w14:textId="77777777" w:rsidR="00830EA2" w:rsidRPr="00071571" w:rsidRDefault="00830EA2" w:rsidP="00B87898">
      <w:pPr>
        <w:rPr>
          <w:b/>
          <w:sz w:val="24"/>
        </w:rPr>
      </w:pPr>
      <w:r w:rsidRPr="00071571">
        <w:rPr>
          <w:b/>
          <w:sz w:val="24"/>
          <w:u w:val="single"/>
        </w:rPr>
        <w:t>Talks</w:t>
      </w:r>
      <w:r w:rsidR="00AA31D8" w:rsidRPr="00071571">
        <w:rPr>
          <w:b/>
          <w:sz w:val="24"/>
          <w:u w:val="single"/>
        </w:rPr>
        <w:t xml:space="preserve"> (partial list)</w:t>
      </w:r>
    </w:p>
    <w:p w14:paraId="2FB796B3" w14:textId="77777777" w:rsidR="00830EA2" w:rsidRPr="00172826" w:rsidRDefault="0064294E" w:rsidP="00B87898">
      <w:pPr>
        <w:rPr>
          <w:rFonts w:ascii="Calibri" w:hAnsi="Calibri"/>
          <w:sz w:val="24"/>
        </w:rPr>
      </w:pPr>
      <w:r>
        <w:rPr>
          <w:rFonts w:ascii="Calibri" w:hAnsi="Calibri"/>
          <w:sz w:val="24"/>
        </w:rPr>
        <w:lastRenderedPageBreak/>
        <w:t xml:space="preserve">1. </w:t>
      </w:r>
      <w:r w:rsidR="00830EA2" w:rsidRPr="00172826">
        <w:rPr>
          <w:rFonts w:ascii="Calibri" w:hAnsi="Calibri"/>
          <w:sz w:val="24"/>
        </w:rPr>
        <w:t>Experiments with SV40 large tumor antigen in the yeast two hybrid system. 1994. Seminar, Division of Molecular Virology, Baylor College of Medicine.</w:t>
      </w:r>
    </w:p>
    <w:p w14:paraId="311D1D88" w14:textId="77777777" w:rsidR="00830EA2" w:rsidRPr="00172826" w:rsidRDefault="00830EA2" w:rsidP="00B87898">
      <w:pPr>
        <w:rPr>
          <w:rFonts w:ascii="Calibri" w:hAnsi="Calibri"/>
          <w:sz w:val="24"/>
        </w:rPr>
      </w:pPr>
    </w:p>
    <w:p w14:paraId="4502AF57" w14:textId="77777777" w:rsidR="00830EA2" w:rsidRPr="00172826" w:rsidRDefault="0064294E" w:rsidP="00B87898">
      <w:pPr>
        <w:rPr>
          <w:rFonts w:ascii="Calibri" w:hAnsi="Calibri"/>
          <w:sz w:val="24"/>
        </w:rPr>
      </w:pPr>
      <w:r>
        <w:rPr>
          <w:rFonts w:ascii="Calibri" w:hAnsi="Calibri"/>
          <w:sz w:val="24"/>
        </w:rPr>
        <w:t xml:space="preserve">2. </w:t>
      </w:r>
      <w:r w:rsidR="00830EA2" w:rsidRPr="00172826">
        <w:rPr>
          <w:rFonts w:ascii="Calibri" w:hAnsi="Calibri"/>
          <w:sz w:val="24"/>
        </w:rPr>
        <w:t xml:space="preserve">Natural simian virus 40 strains are present in human choroid plexus and ependymoma tumors. 1995. The Imperial Cancer Research Fund 1995 Tumor Virus Meeting on </w:t>
      </w:r>
      <w:proofErr w:type="spellStart"/>
      <w:r w:rsidR="00830EA2" w:rsidRPr="00172826">
        <w:rPr>
          <w:rFonts w:ascii="Calibri" w:hAnsi="Calibri"/>
          <w:sz w:val="24"/>
        </w:rPr>
        <w:t>Papovaviruses</w:t>
      </w:r>
      <w:proofErr w:type="spellEnd"/>
      <w:r w:rsidR="00830EA2" w:rsidRPr="00172826">
        <w:rPr>
          <w:rFonts w:ascii="Calibri" w:hAnsi="Calibri"/>
          <w:sz w:val="24"/>
        </w:rPr>
        <w:t>, Papillomaviruses, and Adenoviruses.  Cambridge, England.</w:t>
      </w:r>
    </w:p>
    <w:p w14:paraId="130D7AA5" w14:textId="77777777" w:rsidR="00830EA2" w:rsidRPr="00172826" w:rsidRDefault="00830EA2" w:rsidP="00B87898">
      <w:pPr>
        <w:rPr>
          <w:rFonts w:ascii="Calibri" w:hAnsi="Calibri"/>
          <w:sz w:val="24"/>
        </w:rPr>
      </w:pPr>
    </w:p>
    <w:p w14:paraId="0726BDD9" w14:textId="77777777" w:rsidR="00830EA2" w:rsidRPr="00172826" w:rsidRDefault="0064294E" w:rsidP="00B87898">
      <w:pPr>
        <w:rPr>
          <w:rFonts w:ascii="Calibri" w:hAnsi="Calibri"/>
          <w:sz w:val="24"/>
        </w:rPr>
      </w:pPr>
      <w:r>
        <w:rPr>
          <w:rFonts w:ascii="Calibri" w:hAnsi="Calibri"/>
          <w:sz w:val="24"/>
        </w:rPr>
        <w:t xml:space="preserve">3. </w:t>
      </w:r>
      <w:r w:rsidR="00830EA2" w:rsidRPr="00172826">
        <w:rPr>
          <w:rFonts w:ascii="Calibri" w:hAnsi="Calibri"/>
          <w:sz w:val="24"/>
        </w:rPr>
        <w:t>Natural simian virus 40 strains are present in human choroid plexus and ependymoma tumors. 1995. Seminar, Division of Molecular Virology, Baylor College of Medicine.</w:t>
      </w:r>
    </w:p>
    <w:p w14:paraId="744DE042" w14:textId="77777777" w:rsidR="00830EA2" w:rsidRPr="00172826" w:rsidRDefault="00830EA2" w:rsidP="00B87898">
      <w:pPr>
        <w:rPr>
          <w:rFonts w:ascii="Calibri" w:hAnsi="Calibri"/>
          <w:sz w:val="24"/>
        </w:rPr>
      </w:pPr>
    </w:p>
    <w:p w14:paraId="6AA1272E" w14:textId="77777777" w:rsidR="00830EA2" w:rsidRPr="00172826" w:rsidRDefault="0064294E" w:rsidP="00B87898">
      <w:pPr>
        <w:rPr>
          <w:rFonts w:ascii="Calibri" w:hAnsi="Calibri"/>
          <w:sz w:val="24"/>
        </w:rPr>
      </w:pPr>
      <w:r>
        <w:rPr>
          <w:rFonts w:ascii="Calibri" w:hAnsi="Calibri"/>
          <w:sz w:val="24"/>
        </w:rPr>
        <w:t xml:space="preserve">4. </w:t>
      </w:r>
      <w:r w:rsidR="00830EA2" w:rsidRPr="00172826">
        <w:rPr>
          <w:rFonts w:ascii="Calibri" w:hAnsi="Calibri"/>
          <w:sz w:val="24"/>
        </w:rPr>
        <w:t>Genetic analysis of simian virus 40 in human osteosarcomas. 1996. Research Retreat, Division of Molecular Virology, Baylor College of Medicine.</w:t>
      </w:r>
    </w:p>
    <w:p w14:paraId="4368FC6F" w14:textId="77777777" w:rsidR="00830EA2" w:rsidRPr="00172826" w:rsidRDefault="00830EA2" w:rsidP="00B87898">
      <w:pPr>
        <w:rPr>
          <w:rFonts w:ascii="Calibri" w:hAnsi="Calibri"/>
          <w:sz w:val="24"/>
        </w:rPr>
      </w:pPr>
    </w:p>
    <w:p w14:paraId="2DA8F74E" w14:textId="77777777" w:rsidR="00830EA2" w:rsidRPr="00172826" w:rsidRDefault="0064294E" w:rsidP="00B87898">
      <w:pPr>
        <w:rPr>
          <w:rFonts w:ascii="Calibri" w:hAnsi="Calibri"/>
          <w:sz w:val="24"/>
        </w:rPr>
      </w:pPr>
      <w:r>
        <w:rPr>
          <w:rFonts w:ascii="Calibri" w:hAnsi="Calibri"/>
          <w:sz w:val="24"/>
        </w:rPr>
        <w:t xml:space="preserve">5. </w:t>
      </w:r>
      <w:r w:rsidR="00830EA2" w:rsidRPr="00172826">
        <w:rPr>
          <w:rFonts w:ascii="Calibri" w:hAnsi="Calibri"/>
          <w:sz w:val="24"/>
        </w:rPr>
        <w:t xml:space="preserve">SV40:  Identification of </w:t>
      </w:r>
      <w:proofErr w:type="gramStart"/>
      <w:r w:rsidR="00830EA2" w:rsidRPr="00172826">
        <w:rPr>
          <w:rFonts w:ascii="Calibri" w:hAnsi="Calibri"/>
          <w:sz w:val="24"/>
        </w:rPr>
        <w:t>new large</w:t>
      </w:r>
      <w:proofErr w:type="gramEnd"/>
      <w:r w:rsidR="00830EA2" w:rsidRPr="00172826">
        <w:rPr>
          <w:rFonts w:ascii="Calibri" w:hAnsi="Calibri"/>
          <w:sz w:val="24"/>
        </w:rPr>
        <w:t xml:space="preserve"> tumor antigen interactive proteins, and a reappraisal of human infections. 1996.  </w:t>
      </w:r>
      <w:proofErr w:type="spellStart"/>
      <w:proofErr w:type="gramStart"/>
      <w:r w:rsidR="00830EA2" w:rsidRPr="00172826">
        <w:rPr>
          <w:rFonts w:ascii="Calibri" w:hAnsi="Calibri"/>
          <w:sz w:val="24"/>
        </w:rPr>
        <w:t>Aronex</w:t>
      </w:r>
      <w:proofErr w:type="spellEnd"/>
      <w:r w:rsidR="00830EA2" w:rsidRPr="00172826">
        <w:rPr>
          <w:rFonts w:ascii="Calibri" w:hAnsi="Calibri"/>
          <w:sz w:val="24"/>
        </w:rPr>
        <w:t xml:space="preserve">  Pharmaceuticals</w:t>
      </w:r>
      <w:proofErr w:type="gramEnd"/>
      <w:r w:rsidR="00830EA2" w:rsidRPr="00172826">
        <w:rPr>
          <w:rFonts w:ascii="Calibri" w:hAnsi="Calibri"/>
          <w:sz w:val="24"/>
        </w:rPr>
        <w:t>, Inc.</w:t>
      </w:r>
    </w:p>
    <w:p w14:paraId="46244207" w14:textId="77777777" w:rsidR="00830EA2" w:rsidRPr="00172826" w:rsidRDefault="00830EA2" w:rsidP="00B87898">
      <w:pPr>
        <w:rPr>
          <w:rFonts w:ascii="Calibri" w:hAnsi="Calibri"/>
          <w:sz w:val="24"/>
        </w:rPr>
      </w:pPr>
    </w:p>
    <w:p w14:paraId="7805E673" w14:textId="77777777" w:rsidR="00830EA2" w:rsidRPr="00172826" w:rsidRDefault="0064294E" w:rsidP="00B87898">
      <w:pPr>
        <w:rPr>
          <w:rFonts w:ascii="Calibri" w:hAnsi="Calibri"/>
          <w:sz w:val="24"/>
        </w:rPr>
      </w:pPr>
      <w:r>
        <w:rPr>
          <w:rFonts w:ascii="Calibri" w:hAnsi="Calibri"/>
          <w:sz w:val="24"/>
        </w:rPr>
        <w:t xml:space="preserve">6. </w:t>
      </w:r>
      <w:r w:rsidR="00830EA2" w:rsidRPr="00172826">
        <w:rPr>
          <w:rFonts w:ascii="Calibri" w:hAnsi="Calibri"/>
          <w:sz w:val="24"/>
        </w:rPr>
        <w:t>Development of new methods to detect SV40 in tissue and DNA specimens. 1997.  CBER-NCI-NICHD-NCID-NIP-NVPO Workshop, National Institutes of Health, Bethesda, Maryland.</w:t>
      </w:r>
    </w:p>
    <w:p w14:paraId="1566B6CD" w14:textId="77777777" w:rsidR="00830EA2" w:rsidRPr="00172826" w:rsidRDefault="00830EA2" w:rsidP="00B87898">
      <w:pPr>
        <w:rPr>
          <w:rFonts w:ascii="Calibri" w:hAnsi="Calibri"/>
          <w:sz w:val="24"/>
        </w:rPr>
      </w:pPr>
    </w:p>
    <w:p w14:paraId="207F950A" w14:textId="77777777" w:rsidR="00830EA2" w:rsidRPr="00172826" w:rsidRDefault="0064294E" w:rsidP="00B87898">
      <w:pPr>
        <w:rPr>
          <w:rFonts w:ascii="Calibri" w:hAnsi="Calibri"/>
          <w:sz w:val="24"/>
        </w:rPr>
      </w:pPr>
      <w:r>
        <w:rPr>
          <w:rFonts w:ascii="Calibri" w:hAnsi="Calibri"/>
          <w:sz w:val="24"/>
        </w:rPr>
        <w:t xml:space="preserve">7. </w:t>
      </w:r>
      <w:r w:rsidR="00830EA2" w:rsidRPr="00172826">
        <w:rPr>
          <w:rFonts w:ascii="Calibri" w:hAnsi="Calibri"/>
          <w:sz w:val="24"/>
        </w:rPr>
        <w:t xml:space="preserve">SV40: Improved detection methods, and a reappraisal of human infections. 1997.  Genentech, Inc.  </w:t>
      </w:r>
    </w:p>
    <w:p w14:paraId="59856DCF" w14:textId="77777777" w:rsidR="00830EA2" w:rsidRPr="00172826" w:rsidRDefault="00830EA2" w:rsidP="00B87898">
      <w:pPr>
        <w:rPr>
          <w:rFonts w:ascii="Calibri" w:hAnsi="Calibri"/>
          <w:sz w:val="24"/>
        </w:rPr>
      </w:pPr>
    </w:p>
    <w:p w14:paraId="6ED27B7B" w14:textId="77777777" w:rsidR="00830EA2" w:rsidRPr="00172826" w:rsidRDefault="0064294E" w:rsidP="00B87898">
      <w:pPr>
        <w:rPr>
          <w:rFonts w:ascii="Calibri" w:hAnsi="Calibri"/>
          <w:sz w:val="24"/>
        </w:rPr>
      </w:pPr>
      <w:r>
        <w:rPr>
          <w:rFonts w:ascii="Calibri" w:hAnsi="Calibri"/>
          <w:sz w:val="24"/>
        </w:rPr>
        <w:t xml:space="preserve">8. </w:t>
      </w:r>
      <w:r w:rsidR="00830EA2" w:rsidRPr="00172826">
        <w:rPr>
          <w:rFonts w:ascii="Calibri" w:hAnsi="Calibri"/>
          <w:sz w:val="24"/>
        </w:rPr>
        <w:t>SV40:  Revised views and developing concepts. 1997. Seminar, Division of Molecular Virology, Baylor College of Medicine.</w:t>
      </w:r>
    </w:p>
    <w:p w14:paraId="1BD8235C" w14:textId="77777777" w:rsidR="00830EA2" w:rsidRDefault="00830EA2" w:rsidP="00B87898">
      <w:pPr>
        <w:rPr>
          <w:sz w:val="24"/>
        </w:rPr>
      </w:pPr>
    </w:p>
    <w:p w14:paraId="4DD135B2" w14:textId="77777777" w:rsidR="00830EA2" w:rsidRPr="00172826" w:rsidRDefault="0064294E" w:rsidP="00B87898">
      <w:pPr>
        <w:rPr>
          <w:rFonts w:ascii="Calibri" w:hAnsi="Calibri"/>
          <w:sz w:val="24"/>
        </w:rPr>
      </w:pPr>
      <w:r>
        <w:rPr>
          <w:rFonts w:ascii="Calibri" w:hAnsi="Calibri"/>
          <w:sz w:val="24"/>
        </w:rPr>
        <w:t xml:space="preserve">9. </w:t>
      </w:r>
      <w:r w:rsidR="00830EA2" w:rsidRPr="00172826">
        <w:rPr>
          <w:rFonts w:ascii="Calibri" w:hAnsi="Calibri"/>
          <w:sz w:val="24"/>
        </w:rPr>
        <w:t>Sequence comparison of SV40 isolates from monkeys and humans. 1997. American Society for Virology Meeting, Montana State University.</w:t>
      </w:r>
    </w:p>
    <w:p w14:paraId="6E05CD1F" w14:textId="77777777" w:rsidR="00830EA2" w:rsidRPr="00172826" w:rsidRDefault="00830EA2" w:rsidP="00B87898">
      <w:pPr>
        <w:rPr>
          <w:rFonts w:ascii="Calibri" w:hAnsi="Calibri"/>
          <w:sz w:val="24"/>
        </w:rPr>
      </w:pPr>
    </w:p>
    <w:p w14:paraId="6F9B07D5" w14:textId="77777777" w:rsidR="00830EA2" w:rsidRPr="00172826" w:rsidRDefault="0064294E" w:rsidP="00B87898">
      <w:pPr>
        <w:rPr>
          <w:rFonts w:ascii="Calibri" w:hAnsi="Calibri"/>
          <w:sz w:val="24"/>
        </w:rPr>
      </w:pPr>
      <w:r>
        <w:rPr>
          <w:rFonts w:ascii="Calibri" w:hAnsi="Calibri"/>
          <w:sz w:val="24"/>
        </w:rPr>
        <w:t xml:space="preserve">10. </w:t>
      </w:r>
      <w:r w:rsidR="00830EA2" w:rsidRPr="00172826">
        <w:rPr>
          <w:rFonts w:ascii="Calibri" w:hAnsi="Calibri"/>
          <w:sz w:val="24"/>
        </w:rPr>
        <w:t>SV40 infections of monkeys and man: New complex issues and developing concepts. 1998.  Loyola University, Chicago.</w:t>
      </w:r>
    </w:p>
    <w:p w14:paraId="29887409" w14:textId="77777777" w:rsidR="00830EA2" w:rsidRPr="00172826" w:rsidRDefault="00830EA2" w:rsidP="00B87898">
      <w:pPr>
        <w:rPr>
          <w:rFonts w:ascii="Calibri" w:hAnsi="Calibri"/>
          <w:sz w:val="24"/>
        </w:rPr>
      </w:pPr>
    </w:p>
    <w:p w14:paraId="72D84845" w14:textId="77777777" w:rsidR="00830EA2" w:rsidRPr="00172826" w:rsidRDefault="0064294E" w:rsidP="00B87898">
      <w:pPr>
        <w:rPr>
          <w:rFonts w:ascii="Calibri" w:hAnsi="Calibri"/>
          <w:sz w:val="24"/>
        </w:rPr>
      </w:pPr>
      <w:r>
        <w:rPr>
          <w:rFonts w:ascii="Calibri" w:hAnsi="Calibri"/>
          <w:sz w:val="24"/>
        </w:rPr>
        <w:t xml:space="preserve">11. </w:t>
      </w:r>
      <w:r w:rsidR="00830EA2" w:rsidRPr="00172826">
        <w:rPr>
          <w:rFonts w:ascii="Calibri" w:hAnsi="Calibri"/>
          <w:sz w:val="24"/>
        </w:rPr>
        <w:t>SV40 in human malignancies. 1999. International Myeloma Foundation Virus Symposium, Karolinska Institute, Stockholm, Sweden.</w:t>
      </w:r>
    </w:p>
    <w:p w14:paraId="6E597873" w14:textId="77777777" w:rsidR="00830EA2" w:rsidRPr="00172826" w:rsidRDefault="00830EA2" w:rsidP="00B87898">
      <w:pPr>
        <w:rPr>
          <w:rFonts w:ascii="Calibri" w:hAnsi="Calibri"/>
          <w:sz w:val="24"/>
        </w:rPr>
      </w:pPr>
    </w:p>
    <w:p w14:paraId="796EB781" w14:textId="77777777" w:rsidR="00830EA2" w:rsidRPr="00172826" w:rsidRDefault="0064294E" w:rsidP="00B87898">
      <w:pPr>
        <w:rPr>
          <w:rFonts w:ascii="Calibri" w:hAnsi="Calibri"/>
          <w:sz w:val="24"/>
        </w:rPr>
      </w:pPr>
      <w:r>
        <w:rPr>
          <w:rFonts w:ascii="Calibri" w:hAnsi="Calibri"/>
          <w:sz w:val="24"/>
        </w:rPr>
        <w:t xml:space="preserve">12. </w:t>
      </w:r>
      <w:r w:rsidR="00830EA2" w:rsidRPr="00172826">
        <w:rPr>
          <w:rFonts w:ascii="Calibri" w:hAnsi="Calibri"/>
          <w:sz w:val="24"/>
        </w:rPr>
        <w:t xml:space="preserve">Baseline values of polyomavirus </w:t>
      </w:r>
      <w:proofErr w:type="spellStart"/>
      <w:r w:rsidR="00830EA2" w:rsidRPr="00172826">
        <w:rPr>
          <w:rFonts w:ascii="Calibri" w:hAnsi="Calibri"/>
          <w:sz w:val="24"/>
        </w:rPr>
        <w:t>viruria</w:t>
      </w:r>
      <w:proofErr w:type="spellEnd"/>
      <w:r w:rsidR="00830EA2" w:rsidRPr="00172826">
        <w:rPr>
          <w:rFonts w:ascii="Calibri" w:hAnsi="Calibri"/>
          <w:sz w:val="24"/>
        </w:rPr>
        <w:t xml:space="preserve"> patterns obtained from a longitudinal study of healthy subjects living in Houston compared to polyomavirus </w:t>
      </w:r>
      <w:proofErr w:type="spellStart"/>
      <w:r w:rsidR="00830EA2" w:rsidRPr="00172826">
        <w:rPr>
          <w:rFonts w:ascii="Calibri" w:hAnsi="Calibri"/>
          <w:sz w:val="24"/>
        </w:rPr>
        <w:t>viruria</w:t>
      </w:r>
      <w:proofErr w:type="spellEnd"/>
      <w:r w:rsidR="00830EA2" w:rsidRPr="00172826">
        <w:rPr>
          <w:rFonts w:ascii="Calibri" w:hAnsi="Calibri"/>
          <w:sz w:val="24"/>
        </w:rPr>
        <w:t xml:space="preserve"> patterns obtained from subjects working in Antarctica. 2000. National Space Biomedical Research Institute Retreat, Del Lago Conference Center, Montgomery, Texas.</w:t>
      </w:r>
    </w:p>
    <w:p w14:paraId="2782C713" w14:textId="77777777" w:rsidR="00830EA2" w:rsidRPr="00172826" w:rsidRDefault="00830EA2" w:rsidP="00B87898">
      <w:pPr>
        <w:rPr>
          <w:rFonts w:ascii="Calibri" w:hAnsi="Calibri"/>
          <w:sz w:val="24"/>
        </w:rPr>
      </w:pPr>
    </w:p>
    <w:p w14:paraId="5F1BFD71" w14:textId="77777777" w:rsidR="00830EA2" w:rsidRPr="00172826" w:rsidRDefault="0064294E" w:rsidP="00B87898">
      <w:pPr>
        <w:rPr>
          <w:rFonts w:ascii="Calibri" w:hAnsi="Calibri"/>
          <w:sz w:val="24"/>
        </w:rPr>
      </w:pPr>
      <w:r>
        <w:rPr>
          <w:rFonts w:ascii="Calibri" w:hAnsi="Calibri"/>
          <w:sz w:val="24"/>
        </w:rPr>
        <w:t xml:space="preserve">13. </w:t>
      </w:r>
      <w:r w:rsidR="00830EA2" w:rsidRPr="00172826">
        <w:rPr>
          <w:rFonts w:ascii="Calibri" w:hAnsi="Calibri"/>
          <w:sz w:val="24"/>
        </w:rPr>
        <w:t>Will polyomaviruses harm human travelers in deep space? 2000. Seminar, Division of Molecular Virology and Microbiology, Baylor College of Medicine.</w:t>
      </w:r>
    </w:p>
    <w:p w14:paraId="4FD6B436" w14:textId="77777777" w:rsidR="00830EA2" w:rsidRPr="00172826" w:rsidRDefault="00830EA2" w:rsidP="00B87898">
      <w:pPr>
        <w:rPr>
          <w:rFonts w:ascii="Calibri" w:hAnsi="Calibri"/>
          <w:sz w:val="24"/>
        </w:rPr>
      </w:pPr>
    </w:p>
    <w:p w14:paraId="7ACC657D" w14:textId="77777777" w:rsidR="00830EA2" w:rsidRPr="00172826" w:rsidRDefault="0064294E" w:rsidP="00B87898">
      <w:pPr>
        <w:pStyle w:val="BodyText"/>
        <w:jc w:val="left"/>
        <w:rPr>
          <w:rFonts w:ascii="Calibri" w:hAnsi="Calibri"/>
        </w:rPr>
      </w:pPr>
      <w:r>
        <w:rPr>
          <w:rFonts w:ascii="Calibri" w:hAnsi="Calibri"/>
        </w:rPr>
        <w:lastRenderedPageBreak/>
        <w:t xml:space="preserve">14. </w:t>
      </w:r>
      <w:r w:rsidR="00830EA2" w:rsidRPr="00172826">
        <w:rPr>
          <w:rFonts w:ascii="Calibri" w:hAnsi="Calibri"/>
        </w:rPr>
        <w:t>Two polyomavirus questions: (1) Will they harm human voyagers in deep space, and (2) Is there a unifying mechanism of early gene expression control among viruses BK, JC, and SV40? 2000.  Seminar, Department of Pathology, Loyola University Medical Center, Maywood, Illinois.</w:t>
      </w:r>
    </w:p>
    <w:p w14:paraId="0E5E5F81" w14:textId="77777777" w:rsidR="00830EA2" w:rsidRPr="00172826" w:rsidRDefault="00830EA2" w:rsidP="00B87898">
      <w:pPr>
        <w:pStyle w:val="BodyText"/>
        <w:jc w:val="left"/>
        <w:rPr>
          <w:rFonts w:ascii="Calibri" w:hAnsi="Calibri"/>
        </w:rPr>
      </w:pPr>
    </w:p>
    <w:p w14:paraId="55828B57" w14:textId="77777777" w:rsidR="00830EA2" w:rsidRPr="00172826" w:rsidRDefault="0064294E" w:rsidP="00B87898">
      <w:pPr>
        <w:pStyle w:val="BodyText"/>
        <w:jc w:val="left"/>
        <w:rPr>
          <w:rFonts w:ascii="Calibri" w:hAnsi="Calibri"/>
        </w:rPr>
      </w:pPr>
      <w:r>
        <w:rPr>
          <w:rFonts w:ascii="Calibri" w:hAnsi="Calibri"/>
        </w:rPr>
        <w:t xml:space="preserve">15. </w:t>
      </w:r>
      <w:r w:rsidR="00830EA2" w:rsidRPr="00172826">
        <w:rPr>
          <w:rFonts w:ascii="Calibri" w:hAnsi="Calibri"/>
        </w:rPr>
        <w:t xml:space="preserve">Genus </w:t>
      </w:r>
      <w:r w:rsidR="00830EA2" w:rsidRPr="00172826">
        <w:rPr>
          <w:rFonts w:ascii="Calibri" w:hAnsi="Calibri"/>
          <w:i/>
        </w:rPr>
        <w:t>Polyomavirus</w:t>
      </w:r>
      <w:r w:rsidR="00830EA2" w:rsidRPr="00172826">
        <w:rPr>
          <w:rFonts w:ascii="Calibri" w:hAnsi="Calibri"/>
        </w:rPr>
        <w:t xml:space="preserve"> and its Smorgasbord of Enigmas. 2001. Viruses and Human Cancer Workshop (of the National Cancer Institute), held at Bethesda, Maryland.</w:t>
      </w:r>
    </w:p>
    <w:p w14:paraId="0C285A48" w14:textId="77777777" w:rsidR="00830EA2" w:rsidRPr="00172826" w:rsidRDefault="00830EA2" w:rsidP="00B87898">
      <w:pPr>
        <w:pStyle w:val="BodyText"/>
        <w:jc w:val="left"/>
        <w:rPr>
          <w:rFonts w:ascii="Calibri" w:hAnsi="Calibri"/>
        </w:rPr>
      </w:pPr>
    </w:p>
    <w:p w14:paraId="031C2F30" w14:textId="77777777" w:rsidR="00830EA2" w:rsidRPr="00172826" w:rsidRDefault="0064294E" w:rsidP="00B87898">
      <w:pPr>
        <w:pStyle w:val="BodyText"/>
        <w:jc w:val="left"/>
        <w:rPr>
          <w:rFonts w:ascii="Calibri" w:hAnsi="Calibri"/>
        </w:rPr>
      </w:pPr>
      <w:r>
        <w:rPr>
          <w:rFonts w:ascii="Calibri" w:hAnsi="Calibri"/>
        </w:rPr>
        <w:t xml:space="preserve">16. </w:t>
      </w:r>
      <w:r w:rsidR="00830EA2" w:rsidRPr="00172826">
        <w:rPr>
          <w:rFonts w:ascii="Calibri" w:hAnsi="Calibri"/>
        </w:rPr>
        <w:t>Molecular-genetic aspects of simian virus 40 (SV40) isolated from central nervous system lesions in simian immunodeficiency virus (SIV)-infected macaques. Feb. 2001.  Seminar, Comparative Medicine, Loyola University Medical Center, Maywood, Illinois.</w:t>
      </w:r>
    </w:p>
    <w:p w14:paraId="6B4AEC4C" w14:textId="77777777" w:rsidR="00830EA2" w:rsidRPr="00172826" w:rsidRDefault="00830EA2" w:rsidP="00B87898">
      <w:pPr>
        <w:pStyle w:val="BodyText"/>
        <w:jc w:val="left"/>
        <w:rPr>
          <w:rFonts w:ascii="Calibri" w:hAnsi="Calibri"/>
        </w:rPr>
      </w:pPr>
    </w:p>
    <w:p w14:paraId="345811BB" w14:textId="77777777" w:rsidR="00830EA2" w:rsidRPr="00172826" w:rsidRDefault="0064294E" w:rsidP="00B87898">
      <w:pPr>
        <w:rPr>
          <w:rFonts w:ascii="Calibri" w:hAnsi="Calibri"/>
          <w:sz w:val="24"/>
        </w:rPr>
      </w:pPr>
      <w:r>
        <w:rPr>
          <w:rFonts w:ascii="Calibri" w:hAnsi="Calibri"/>
          <w:sz w:val="24"/>
        </w:rPr>
        <w:t xml:space="preserve">17. </w:t>
      </w:r>
      <w:r w:rsidR="00830EA2" w:rsidRPr="00172826">
        <w:rPr>
          <w:rFonts w:ascii="Calibri" w:hAnsi="Calibri"/>
          <w:sz w:val="24"/>
        </w:rPr>
        <w:t xml:space="preserve">Detection of SV40 in diverse human tumors.  April 21, 2001. Malignant Mesothelioma – Therapeutic Options and Role of SV40: An Update. The University of Chicago </w:t>
      </w:r>
      <w:proofErr w:type="spellStart"/>
      <w:r w:rsidR="00830EA2" w:rsidRPr="00172826">
        <w:rPr>
          <w:rFonts w:ascii="Calibri" w:hAnsi="Calibri"/>
          <w:sz w:val="24"/>
        </w:rPr>
        <w:t>Gleacher</w:t>
      </w:r>
      <w:proofErr w:type="spellEnd"/>
      <w:r w:rsidR="00830EA2" w:rsidRPr="00172826">
        <w:rPr>
          <w:rFonts w:ascii="Calibri" w:hAnsi="Calibri"/>
          <w:sz w:val="24"/>
        </w:rPr>
        <w:t xml:space="preserve"> Center, Chicago, Illinois.</w:t>
      </w:r>
    </w:p>
    <w:p w14:paraId="31ACEF8D" w14:textId="77777777" w:rsidR="00830EA2" w:rsidRPr="00172826" w:rsidRDefault="00830EA2" w:rsidP="00B87898">
      <w:pPr>
        <w:rPr>
          <w:rFonts w:ascii="Calibri" w:hAnsi="Calibri"/>
          <w:sz w:val="24"/>
        </w:rPr>
      </w:pPr>
    </w:p>
    <w:p w14:paraId="526ECC0A" w14:textId="77777777" w:rsidR="00830EA2" w:rsidRPr="00172826" w:rsidRDefault="0064294E" w:rsidP="00B87898">
      <w:pPr>
        <w:rPr>
          <w:rFonts w:ascii="Calibri" w:hAnsi="Calibri"/>
          <w:snapToGrid w:val="0"/>
          <w:sz w:val="24"/>
        </w:rPr>
      </w:pPr>
      <w:r>
        <w:rPr>
          <w:rFonts w:ascii="Calibri" w:hAnsi="Calibri"/>
          <w:snapToGrid w:val="0"/>
          <w:sz w:val="24"/>
        </w:rPr>
        <w:t xml:space="preserve">18. </w:t>
      </w:r>
      <w:r w:rsidR="00830EA2" w:rsidRPr="00172826">
        <w:rPr>
          <w:rFonts w:ascii="Calibri" w:hAnsi="Calibri"/>
          <w:snapToGrid w:val="0"/>
          <w:sz w:val="24"/>
        </w:rPr>
        <w:t>Lessons learned from genetic analyses of SV40 in human tumors and in simian central nervous system lesions. June 19, 2001.  Northwestern University, Chicago, Illinois.</w:t>
      </w:r>
    </w:p>
    <w:p w14:paraId="7F9670F9" w14:textId="77777777" w:rsidR="00830EA2" w:rsidRPr="00172826" w:rsidRDefault="00830EA2" w:rsidP="00B87898">
      <w:pPr>
        <w:rPr>
          <w:rFonts w:ascii="Calibri" w:hAnsi="Calibri"/>
          <w:snapToGrid w:val="0"/>
          <w:sz w:val="24"/>
        </w:rPr>
      </w:pPr>
    </w:p>
    <w:p w14:paraId="4978FC63" w14:textId="77777777" w:rsidR="00830EA2" w:rsidRPr="00172826" w:rsidRDefault="0064294E" w:rsidP="00B87898">
      <w:pPr>
        <w:rPr>
          <w:rFonts w:ascii="Calibri" w:hAnsi="Calibri"/>
          <w:sz w:val="24"/>
        </w:rPr>
      </w:pPr>
      <w:r>
        <w:rPr>
          <w:rFonts w:ascii="Calibri" w:hAnsi="Calibri"/>
          <w:sz w:val="24"/>
        </w:rPr>
        <w:t xml:space="preserve">19. </w:t>
      </w:r>
      <w:r w:rsidR="00830EA2" w:rsidRPr="00172826">
        <w:rPr>
          <w:rFonts w:ascii="Calibri" w:hAnsi="Calibri"/>
          <w:sz w:val="24"/>
        </w:rPr>
        <w:t xml:space="preserve">SV-40 and medical evidence of association with human brain and bone tumors.  Feb. 21, 2002. </w:t>
      </w:r>
      <w:proofErr w:type="spellStart"/>
      <w:r w:rsidR="00830EA2" w:rsidRPr="00172826">
        <w:rPr>
          <w:rFonts w:ascii="Calibri" w:hAnsi="Calibri"/>
          <w:sz w:val="24"/>
        </w:rPr>
        <w:t>HarrisMartin’s</w:t>
      </w:r>
      <w:proofErr w:type="spellEnd"/>
      <w:r w:rsidR="00830EA2" w:rsidRPr="00172826">
        <w:rPr>
          <w:rFonts w:ascii="Calibri" w:hAnsi="Calibri"/>
          <w:sz w:val="24"/>
        </w:rPr>
        <w:t xml:space="preserve"> Asbestos Law and Medicine Conference, Coronado, California.</w:t>
      </w:r>
    </w:p>
    <w:p w14:paraId="41774C97" w14:textId="77777777" w:rsidR="00830EA2" w:rsidRPr="00172826" w:rsidRDefault="00830EA2" w:rsidP="00B87898">
      <w:pPr>
        <w:rPr>
          <w:rFonts w:ascii="Calibri" w:hAnsi="Calibri"/>
          <w:sz w:val="24"/>
        </w:rPr>
      </w:pPr>
    </w:p>
    <w:p w14:paraId="18C2028B" w14:textId="77777777" w:rsidR="00830EA2" w:rsidRPr="00172826" w:rsidRDefault="0064294E" w:rsidP="00B87898">
      <w:pPr>
        <w:pStyle w:val="BodyText"/>
        <w:jc w:val="left"/>
        <w:rPr>
          <w:rFonts w:ascii="Calibri" w:hAnsi="Calibri"/>
        </w:rPr>
      </w:pPr>
      <w:r>
        <w:rPr>
          <w:rFonts w:ascii="Calibri" w:hAnsi="Calibri"/>
        </w:rPr>
        <w:t xml:space="preserve">20. </w:t>
      </w:r>
      <w:r w:rsidR="00830EA2" w:rsidRPr="00172826">
        <w:rPr>
          <w:rFonts w:ascii="Calibri" w:hAnsi="Calibri"/>
        </w:rPr>
        <w:t>SV-40 and human cancers. 8 Nov. 2002. Third International Public Conference on Vaccination, 2002. Arlington, VA.</w:t>
      </w:r>
    </w:p>
    <w:p w14:paraId="65E83F1F" w14:textId="77777777" w:rsidR="00830EA2" w:rsidRPr="00172826" w:rsidRDefault="00830EA2" w:rsidP="00B87898">
      <w:pPr>
        <w:rPr>
          <w:rFonts w:ascii="Calibri" w:hAnsi="Calibri"/>
          <w:sz w:val="24"/>
        </w:rPr>
      </w:pPr>
    </w:p>
    <w:p w14:paraId="19CA840C" w14:textId="77777777" w:rsidR="00830EA2" w:rsidRPr="00172826" w:rsidRDefault="0064294E" w:rsidP="00B87898">
      <w:pPr>
        <w:rPr>
          <w:rFonts w:ascii="Calibri" w:hAnsi="Calibri"/>
          <w:sz w:val="24"/>
        </w:rPr>
      </w:pPr>
      <w:r>
        <w:rPr>
          <w:rFonts w:ascii="Calibri" w:hAnsi="Calibri"/>
          <w:snapToGrid w:val="0"/>
          <w:sz w:val="24"/>
        </w:rPr>
        <w:t xml:space="preserve">21. </w:t>
      </w:r>
      <w:r w:rsidR="00830EA2" w:rsidRPr="00172826">
        <w:rPr>
          <w:rFonts w:ascii="Calibri" w:hAnsi="Calibri"/>
          <w:i/>
          <w:snapToGrid w:val="0"/>
          <w:sz w:val="24"/>
        </w:rPr>
        <w:t>Canine distemper virus</w:t>
      </w:r>
      <w:r w:rsidR="00830EA2" w:rsidRPr="00172826">
        <w:rPr>
          <w:rFonts w:ascii="Calibri" w:hAnsi="Calibri"/>
          <w:snapToGrid w:val="0"/>
          <w:sz w:val="24"/>
        </w:rPr>
        <w:t xml:space="preserve"> in Raccoons: Unexpected Results from a Molecular Study. Nov. 20, 2002. Department of Veterinary Pathology, University of Illinois, Urbana-Champaign.</w:t>
      </w:r>
    </w:p>
    <w:p w14:paraId="09387689" w14:textId="77777777" w:rsidR="00830EA2" w:rsidRPr="00172826" w:rsidRDefault="0064294E" w:rsidP="00B87898">
      <w:pPr>
        <w:rPr>
          <w:rFonts w:ascii="Calibri" w:hAnsi="Calibri"/>
          <w:sz w:val="24"/>
        </w:rPr>
      </w:pPr>
      <w:r>
        <w:rPr>
          <w:rFonts w:ascii="Calibri" w:hAnsi="Calibri"/>
          <w:sz w:val="24"/>
        </w:rPr>
        <w:t xml:space="preserve">22. </w:t>
      </w:r>
      <w:r w:rsidR="00830EA2" w:rsidRPr="00172826">
        <w:rPr>
          <w:rFonts w:ascii="Calibri" w:hAnsi="Calibri"/>
          <w:sz w:val="24"/>
        </w:rPr>
        <w:t xml:space="preserve">Candidate Viral Agents of a Fatal Renal Disease of </w:t>
      </w:r>
      <w:proofErr w:type="spellStart"/>
      <w:r w:rsidR="00830EA2" w:rsidRPr="00172826">
        <w:rPr>
          <w:rFonts w:ascii="Calibri" w:hAnsi="Calibri"/>
          <w:i/>
          <w:sz w:val="24"/>
        </w:rPr>
        <w:t>Callimico</w:t>
      </w:r>
      <w:proofErr w:type="spellEnd"/>
      <w:r w:rsidR="00830EA2" w:rsidRPr="00172826">
        <w:rPr>
          <w:rFonts w:ascii="Calibri" w:hAnsi="Calibri"/>
          <w:sz w:val="24"/>
        </w:rPr>
        <w:t xml:space="preserve"> Monkeys. 20 January 2003. Pittsburgh Development Center, Magee-Women’s Hospital, University of Pittsburgh, PA.</w:t>
      </w:r>
    </w:p>
    <w:p w14:paraId="562825C2" w14:textId="77777777" w:rsidR="00830EA2" w:rsidRPr="00172826" w:rsidRDefault="00830EA2" w:rsidP="00B87898">
      <w:pPr>
        <w:rPr>
          <w:rFonts w:ascii="Calibri" w:hAnsi="Calibri"/>
          <w:sz w:val="24"/>
        </w:rPr>
      </w:pPr>
    </w:p>
    <w:p w14:paraId="5D3D61F6" w14:textId="77777777" w:rsidR="00830EA2" w:rsidRPr="00172826" w:rsidRDefault="0064294E" w:rsidP="00B87898">
      <w:pPr>
        <w:pStyle w:val="BodyText"/>
        <w:jc w:val="left"/>
        <w:rPr>
          <w:rFonts w:ascii="Calibri" w:hAnsi="Calibri"/>
        </w:rPr>
      </w:pPr>
      <w:r>
        <w:rPr>
          <w:rFonts w:ascii="Calibri" w:hAnsi="Calibri"/>
        </w:rPr>
        <w:t xml:space="preserve">23. </w:t>
      </w:r>
      <w:r w:rsidR="00830EA2" w:rsidRPr="00172826">
        <w:rPr>
          <w:rFonts w:ascii="Calibri" w:hAnsi="Calibri"/>
        </w:rPr>
        <w:t xml:space="preserve">Biochemical and Genetic Aspects of Sp1 and NF-kB in SV40. 24 March 2003. Biochemistry Seminar, Division of Molecular and Cellular Biology, LUMC. </w:t>
      </w:r>
    </w:p>
    <w:p w14:paraId="16E3F615" w14:textId="77777777" w:rsidR="00830EA2" w:rsidRPr="00172826" w:rsidRDefault="00830EA2" w:rsidP="00B87898">
      <w:pPr>
        <w:pStyle w:val="BodyText"/>
        <w:jc w:val="left"/>
        <w:rPr>
          <w:rFonts w:ascii="Calibri" w:hAnsi="Calibri"/>
        </w:rPr>
      </w:pPr>
    </w:p>
    <w:p w14:paraId="426443B1" w14:textId="77777777" w:rsidR="00830EA2" w:rsidRPr="00172826" w:rsidRDefault="0064294E" w:rsidP="00B87898">
      <w:pPr>
        <w:rPr>
          <w:rFonts w:ascii="Calibri" w:hAnsi="Calibri"/>
          <w:snapToGrid w:val="0"/>
          <w:sz w:val="24"/>
        </w:rPr>
      </w:pPr>
      <w:r>
        <w:rPr>
          <w:rFonts w:ascii="Calibri" w:hAnsi="Calibri"/>
          <w:sz w:val="24"/>
        </w:rPr>
        <w:t xml:space="preserve">24. </w:t>
      </w:r>
      <w:r w:rsidR="00830EA2" w:rsidRPr="00172826">
        <w:rPr>
          <w:rFonts w:ascii="Calibri" w:hAnsi="Calibri"/>
          <w:sz w:val="24"/>
        </w:rPr>
        <w:t xml:space="preserve">JCV Host Cell Tropism is Largely Dictated by JCV Capsid Proteins. </w:t>
      </w:r>
      <w:r w:rsidR="00830EA2" w:rsidRPr="00172826">
        <w:rPr>
          <w:rFonts w:ascii="Calibri" w:hAnsi="Calibri"/>
          <w:snapToGrid w:val="0"/>
          <w:sz w:val="24"/>
        </w:rPr>
        <w:t>International Symposium, Polyomaviruses and Human Diseases: Basic and Clinical Perspectives, Florence, Italy, May 8-10, 2003.</w:t>
      </w:r>
    </w:p>
    <w:p w14:paraId="1B85C2C2" w14:textId="77777777" w:rsidR="00830EA2" w:rsidRPr="00172826" w:rsidRDefault="00830EA2" w:rsidP="00B87898">
      <w:pPr>
        <w:rPr>
          <w:rFonts w:ascii="Calibri" w:hAnsi="Calibri"/>
          <w:snapToGrid w:val="0"/>
          <w:sz w:val="24"/>
        </w:rPr>
      </w:pPr>
    </w:p>
    <w:p w14:paraId="758D3DB4" w14:textId="77777777" w:rsidR="00830EA2" w:rsidRPr="00172826" w:rsidRDefault="0064294E" w:rsidP="00B87898">
      <w:pPr>
        <w:rPr>
          <w:rFonts w:ascii="Calibri" w:hAnsi="Calibri"/>
          <w:sz w:val="24"/>
        </w:rPr>
      </w:pPr>
      <w:r>
        <w:rPr>
          <w:rFonts w:ascii="Calibri" w:hAnsi="Calibri"/>
          <w:iCs/>
          <w:snapToGrid w:val="0"/>
          <w:sz w:val="24"/>
        </w:rPr>
        <w:t xml:space="preserve">25. </w:t>
      </w:r>
      <w:r w:rsidR="00830EA2" w:rsidRPr="00172826">
        <w:rPr>
          <w:rFonts w:ascii="Calibri" w:hAnsi="Calibri"/>
          <w:i/>
          <w:iCs/>
          <w:snapToGrid w:val="0"/>
          <w:sz w:val="24"/>
        </w:rPr>
        <w:t>Canine distemper virus</w:t>
      </w:r>
      <w:r w:rsidR="00830EA2" w:rsidRPr="00172826">
        <w:rPr>
          <w:rFonts w:ascii="Calibri" w:hAnsi="Calibri"/>
          <w:snapToGrid w:val="0"/>
          <w:sz w:val="24"/>
        </w:rPr>
        <w:t xml:space="preserve"> studies in Cook County, Illinois. </w:t>
      </w:r>
      <w:r w:rsidR="00830EA2" w:rsidRPr="00172826">
        <w:rPr>
          <w:rFonts w:ascii="Calibri" w:hAnsi="Calibri"/>
          <w:sz w:val="24"/>
        </w:rPr>
        <w:t>Chicago Commission on Animal Care and Control, 2741 South Western Avenue, Chicago. October 6, 2004.</w:t>
      </w:r>
    </w:p>
    <w:p w14:paraId="46850931" w14:textId="77777777" w:rsidR="00830EA2" w:rsidRPr="00172826" w:rsidRDefault="00830EA2" w:rsidP="00B87898">
      <w:pPr>
        <w:rPr>
          <w:rFonts w:ascii="Calibri" w:hAnsi="Calibri"/>
          <w:sz w:val="24"/>
        </w:rPr>
      </w:pPr>
    </w:p>
    <w:p w14:paraId="78BE7EBB" w14:textId="77777777" w:rsidR="00830EA2" w:rsidRPr="00172826" w:rsidRDefault="0064294E" w:rsidP="00B87898">
      <w:pPr>
        <w:rPr>
          <w:rFonts w:ascii="Calibri" w:hAnsi="Calibri"/>
          <w:sz w:val="24"/>
        </w:rPr>
      </w:pPr>
      <w:r>
        <w:rPr>
          <w:rFonts w:ascii="Calibri" w:hAnsi="Calibri"/>
          <w:sz w:val="24"/>
        </w:rPr>
        <w:lastRenderedPageBreak/>
        <w:t xml:space="preserve">26. </w:t>
      </w:r>
      <w:r w:rsidR="00830EA2" w:rsidRPr="00172826">
        <w:rPr>
          <w:rFonts w:ascii="Calibri" w:hAnsi="Calibri"/>
          <w:sz w:val="24"/>
        </w:rPr>
        <w:t>Lessons learned from a canine distemper outbreak. Prairie States Animal Welfare Conference 2005, The Chateau Hotel and Conference Center, Bloomington, Illinois, June 6, 2005.</w:t>
      </w:r>
    </w:p>
    <w:p w14:paraId="3F10B548" w14:textId="77777777" w:rsidR="004E1FD1" w:rsidRPr="00172826" w:rsidRDefault="004E1FD1" w:rsidP="00B87898">
      <w:pPr>
        <w:rPr>
          <w:rFonts w:ascii="Calibri" w:hAnsi="Calibri"/>
          <w:sz w:val="24"/>
        </w:rPr>
      </w:pPr>
    </w:p>
    <w:p w14:paraId="7F0773FA" w14:textId="77777777" w:rsidR="004E1FD1" w:rsidRPr="00172826" w:rsidRDefault="0064294E" w:rsidP="00B87898">
      <w:pPr>
        <w:rPr>
          <w:rFonts w:ascii="Calibri" w:hAnsi="Calibri"/>
          <w:sz w:val="24"/>
        </w:rPr>
      </w:pPr>
      <w:r>
        <w:rPr>
          <w:rFonts w:ascii="Calibri" w:hAnsi="Calibri"/>
          <w:sz w:val="24"/>
        </w:rPr>
        <w:t xml:space="preserve">27. </w:t>
      </w:r>
      <w:r w:rsidR="004E1FD1" w:rsidRPr="00172826">
        <w:rPr>
          <w:rFonts w:ascii="Calibri" w:hAnsi="Calibri"/>
          <w:sz w:val="24"/>
        </w:rPr>
        <w:t>Special Considerations for Avian Influenza Virus and Current Testing Algorithms. Laboratory Pandemic Influenza Conference, organized by the Missouri State public Health Laboratory. Held at the Capitol Plaza Hotel, Jefferson City, Missouri, April 19, 2007.</w:t>
      </w:r>
    </w:p>
    <w:p w14:paraId="5BF94271" w14:textId="77777777" w:rsidR="004E2E5B" w:rsidRPr="00172826" w:rsidRDefault="004E2E5B" w:rsidP="00B87898">
      <w:pPr>
        <w:rPr>
          <w:rFonts w:ascii="Calibri" w:hAnsi="Calibri"/>
          <w:sz w:val="24"/>
        </w:rPr>
      </w:pPr>
    </w:p>
    <w:p w14:paraId="0476D660" w14:textId="77777777" w:rsidR="004E2E5B" w:rsidRPr="00172826" w:rsidRDefault="0064294E" w:rsidP="00B87898">
      <w:pPr>
        <w:rPr>
          <w:rFonts w:ascii="Calibri" w:hAnsi="Calibri"/>
          <w:sz w:val="24"/>
        </w:rPr>
      </w:pPr>
      <w:r>
        <w:rPr>
          <w:rFonts w:ascii="Calibri" w:hAnsi="Calibri"/>
          <w:sz w:val="24"/>
        </w:rPr>
        <w:t xml:space="preserve">28. </w:t>
      </w:r>
      <w:r w:rsidR="004E2E5B" w:rsidRPr="00172826">
        <w:rPr>
          <w:rFonts w:ascii="Calibri" w:hAnsi="Calibri"/>
          <w:sz w:val="24"/>
        </w:rPr>
        <w:t>A role for structural biologists in virus discovery, pathology, and aerobiology. University of Texas Medical Branch, Galveston, Texas, May 30, 2007.</w:t>
      </w:r>
    </w:p>
    <w:p w14:paraId="5E0AD4E0" w14:textId="77777777" w:rsidR="00000D0F" w:rsidRPr="00172826" w:rsidRDefault="00000D0F" w:rsidP="00B87898">
      <w:pPr>
        <w:rPr>
          <w:rFonts w:ascii="Calibri" w:hAnsi="Calibri"/>
          <w:sz w:val="24"/>
        </w:rPr>
      </w:pPr>
    </w:p>
    <w:p w14:paraId="60957176" w14:textId="77777777" w:rsidR="00000D0F" w:rsidRPr="00172826" w:rsidRDefault="0064294E" w:rsidP="00B87898">
      <w:pPr>
        <w:rPr>
          <w:rFonts w:ascii="Calibri" w:hAnsi="Calibri"/>
          <w:bCs/>
          <w:iCs/>
          <w:sz w:val="24"/>
          <w:szCs w:val="24"/>
        </w:rPr>
      </w:pPr>
      <w:r>
        <w:rPr>
          <w:rFonts w:ascii="Calibri" w:hAnsi="Calibri"/>
          <w:bCs/>
          <w:iCs/>
          <w:sz w:val="24"/>
          <w:szCs w:val="24"/>
        </w:rPr>
        <w:t xml:space="preserve">29. </w:t>
      </w:r>
      <w:r w:rsidR="00000D0F" w:rsidRPr="00172826">
        <w:rPr>
          <w:rFonts w:ascii="Calibri" w:hAnsi="Calibri"/>
          <w:bCs/>
          <w:iCs/>
          <w:sz w:val="24"/>
          <w:szCs w:val="24"/>
        </w:rPr>
        <w:t>Highly Pathogenic Avian Influenza Viruses: Mini-review and Development of a Laboratory for Live Agent Inhalation Exposure Studies. Department of Pathology, University of Texas Health and Science Center, Houston, Texas, May 30, 2008.</w:t>
      </w:r>
    </w:p>
    <w:p w14:paraId="602E9EC5" w14:textId="77777777" w:rsidR="00B90C71" w:rsidRPr="00172826" w:rsidRDefault="00E00CA6" w:rsidP="00B87898">
      <w:pPr>
        <w:rPr>
          <w:rFonts w:ascii="Calibri" w:hAnsi="Calibri"/>
          <w:bCs/>
          <w:iCs/>
          <w:sz w:val="24"/>
          <w:szCs w:val="24"/>
        </w:rPr>
      </w:pPr>
      <w:r w:rsidRPr="00172826">
        <w:rPr>
          <w:rFonts w:ascii="Calibri" w:hAnsi="Calibri"/>
          <w:bCs/>
          <w:iCs/>
          <w:sz w:val="24"/>
          <w:szCs w:val="24"/>
        </w:rPr>
        <w:t xml:space="preserve">Algae Growth and Oil Extraction. Center for Algae Research Workshop (June 2 -3, 2008). MRI-Florida Division, Palm Bay, Florida, June 3, 2008. </w:t>
      </w:r>
    </w:p>
    <w:p w14:paraId="778DE2C6" w14:textId="77777777" w:rsidR="00FF72CE" w:rsidRPr="00172826" w:rsidRDefault="00FF72CE" w:rsidP="00B87898">
      <w:pPr>
        <w:rPr>
          <w:rFonts w:ascii="Calibri" w:hAnsi="Calibri"/>
          <w:bCs/>
          <w:iCs/>
          <w:sz w:val="24"/>
          <w:szCs w:val="24"/>
        </w:rPr>
      </w:pPr>
    </w:p>
    <w:p w14:paraId="1941C5C3" w14:textId="77777777" w:rsidR="00FF72CE" w:rsidRPr="00172826" w:rsidRDefault="0064294E" w:rsidP="00B87898">
      <w:pPr>
        <w:rPr>
          <w:rFonts w:ascii="Calibri" w:hAnsi="Calibri"/>
          <w:bCs/>
          <w:iCs/>
          <w:sz w:val="24"/>
          <w:szCs w:val="24"/>
        </w:rPr>
      </w:pPr>
      <w:r>
        <w:rPr>
          <w:rFonts w:ascii="Calibri" w:hAnsi="Calibri"/>
          <w:bCs/>
          <w:iCs/>
          <w:sz w:val="24"/>
          <w:szCs w:val="24"/>
        </w:rPr>
        <w:t xml:space="preserve">30. </w:t>
      </w:r>
      <w:r w:rsidR="00FF72CE" w:rsidRPr="00172826">
        <w:rPr>
          <w:rFonts w:ascii="Calibri" w:hAnsi="Calibri"/>
          <w:bCs/>
          <w:iCs/>
          <w:sz w:val="24"/>
          <w:szCs w:val="24"/>
        </w:rPr>
        <w:t xml:space="preserve">Different Clinical Outcomes Following Aerosol or Intranasal Exposure to Influenza H5N1 Virus in the Ferret. Aerobiology in </w:t>
      </w:r>
      <w:proofErr w:type="spellStart"/>
      <w:r w:rsidR="00FF72CE" w:rsidRPr="00172826">
        <w:rPr>
          <w:rFonts w:ascii="Calibri" w:hAnsi="Calibri"/>
          <w:bCs/>
          <w:iCs/>
          <w:sz w:val="24"/>
          <w:szCs w:val="24"/>
        </w:rPr>
        <w:t>BioDefense</w:t>
      </w:r>
      <w:proofErr w:type="spellEnd"/>
      <w:r w:rsidR="00FF72CE" w:rsidRPr="00172826">
        <w:rPr>
          <w:rFonts w:ascii="Calibri" w:hAnsi="Calibri"/>
          <w:bCs/>
          <w:iCs/>
          <w:sz w:val="24"/>
          <w:szCs w:val="24"/>
        </w:rPr>
        <w:t xml:space="preserve"> III Conference, Rocky Gap Conference Center, Cumberland, MD, July 15, 2009.</w:t>
      </w:r>
    </w:p>
    <w:p w14:paraId="0B4C78D3" w14:textId="77777777" w:rsidR="00902D15" w:rsidRPr="00172826" w:rsidRDefault="00902D15" w:rsidP="00B87898">
      <w:pPr>
        <w:rPr>
          <w:rFonts w:ascii="Calibri" w:hAnsi="Calibri"/>
          <w:bCs/>
          <w:iCs/>
          <w:sz w:val="24"/>
          <w:szCs w:val="24"/>
        </w:rPr>
      </w:pPr>
    </w:p>
    <w:p w14:paraId="0FC3E5DC" w14:textId="77777777" w:rsidR="00902D15" w:rsidRPr="00172826" w:rsidRDefault="0064294E" w:rsidP="00B87898">
      <w:pPr>
        <w:rPr>
          <w:rFonts w:ascii="Calibri" w:hAnsi="Calibri"/>
          <w:bCs/>
          <w:iCs/>
          <w:sz w:val="24"/>
          <w:szCs w:val="24"/>
        </w:rPr>
      </w:pPr>
      <w:r>
        <w:rPr>
          <w:rFonts w:ascii="Calibri" w:hAnsi="Calibri"/>
          <w:bCs/>
          <w:iCs/>
          <w:sz w:val="24"/>
          <w:szCs w:val="24"/>
        </w:rPr>
        <w:t xml:space="preserve">31. </w:t>
      </w:r>
      <w:r w:rsidR="00902D15" w:rsidRPr="00172826">
        <w:rPr>
          <w:rFonts w:ascii="Calibri" w:hAnsi="Calibri"/>
          <w:bCs/>
          <w:iCs/>
          <w:sz w:val="24"/>
          <w:szCs w:val="24"/>
        </w:rPr>
        <w:t xml:space="preserve">Exposure of ferrets to aerosolized virulent </w:t>
      </w:r>
      <w:r w:rsidR="00902D15" w:rsidRPr="00172826">
        <w:rPr>
          <w:rFonts w:ascii="Calibri" w:hAnsi="Calibri"/>
          <w:bCs/>
          <w:i/>
          <w:iCs/>
          <w:sz w:val="24"/>
          <w:szCs w:val="24"/>
        </w:rPr>
        <w:t xml:space="preserve">Influenza virus </w:t>
      </w:r>
      <w:r w:rsidR="00902D15" w:rsidRPr="00172826">
        <w:rPr>
          <w:rFonts w:ascii="Calibri" w:hAnsi="Calibri"/>
          <w:bCs/>
          <w:iCs/>
          <w:sz w:val="24"/>
          <w:szCs w:val="24"/>
        </w:rPr>
        <w:t xml:space="preserve">H5N1 strain Vietnam/1203/2004. Department of Diagnostic Medicine/Pathobiology, College of Veterinary Medicine, Kansas State University, Oct. 29, 2009. </w:t>
      </w:r>
    </w:p>
    <w:p w14:paraId="6955ED08" w14:textId="77777777" w:rsidR="0038123A" w:rsidRPr="00172826" w:rsidRDefault="0038123A" w:rsidP="00B87898">
      <w:pPr>
        <w:rPr>
          <w:rFonts w:ascii="Calibri" w:hAnsi="Calibri"/>
          <w:bCs/>
          <w:iCs/>
          <w:sz w:val="24"/>
          <w:szCs w:val="24"/>
        </w:rPr>
      </w:pPr>
    </w:p>
    <w:p w14:paraId="20732A05" w14:textId="77777777" w:rsidR="0038123A" w:rsidRPr="00172826" w:rsidRDefault="0064294E" w:rsidP="00B87898">
      <w:pPr>
        <w:rPr>
          <w:rFonts w:ascii="Calibri" w:hAnsi="Calibri"/>
          <w:sz w:val="24"/>
          <w:szCs w:val="24"/>
        </w:rPr>
      </w:pPr>
      <w:r>
        <w:rPr>
          <w:rFonts w:ascii="Calibri" w:eastAsia="+mn-ea" w:hAnsi="Calibri"/>
          <w:sz w:val="24"/>
          <w:szCs w:val="24"/>
        </w:rPr>
        <w:t xml:space="preserve">32. </w:t>
      </w:r>
      <w:r w:rsidR="0038123A" w:rsidRPr="00172826">
        <w:rPr>
          <w:rFonts w:ascii="Calibri" w:eastAsia="+mn-ea" w:hAnsi="Calibri"/>
          <w:sz w:val="24"/>
          <w:szCs w:val="24"/>
        </w:rPr>
        <w:t>SV40, and an Effective Nose-Only Inhalation Exposure System Suitable for Studies of Airborne Pathogens Including Oncogenic Viruses</w:t>
      </w:r>
      <w:r w:rsidR="0038123A" w:rsidRPr="00172826">
        <w:rPr>
          <w:rFonts w:ascii="Calibri" w:hAnsi="Calibri"/>
          <w:sz w:val="24"/>
          <w:szCs w:val="24"/>
        </w:rPr>
        <w:t>.  Cancer Research Center of Hawaii, University of Hawaii, Honolulu, Hawaii, 12 Nov. 2009.</w:t>
      </w:r>
    </w:p>
    <w:p w14:paraId="7D1FBAAF" w14:textId="77777777" w:rsidR="00F80C47" w:rsidRPr="00172826" w:rsidRDefault="0064294E" w:rsidP="00B87898">
      <w:pPr>
        <w:pStyle w:val="NormalWeb"/>
        <w:kinsoku w:val="0"/>
        <w:overflowPunct w:val="0"/>
        <w:spacing w:before="154" w:beforeAutospacing="0" w:after="0" w:afterAutospacing="0"/>
        <w:textAlignment w:val="baseline"/>
        <w:rPr>
          <w:rFonts w:ascii="Calibri" w:eastAsia="+mn-ea" w:hAnsi="Calibri"/>
          <w:bCs/>
          <w:color w:val="000000"/>
        </w:rPr>
      </w:pPr>
      <w:r>
        <w:rPr>
          <w:rFonts w:ascii="Calibri" w:eastAsia="+mn-ea" w:hAnsi="Calibri"/>
          <w:bCs/>
          <w:color w:val="000000"/>
        </w:rPr>
        <w:t xml:space="preserve">33. </w:t>
      </w:r>
      <w:r w:rsidR="00F80C47" w:rsidRPr="00172826">
        <w:rPr>
          <w:rFonts w:ascii="Calibri" w:eastAsia="+mn-ea" w:hAnsi="Calibri"/>
          <w:bCs/>
          <w:color w:val="000000"/>
        </w:rPr>
        <w:t xml:space="preserve">A nose-only inhalation exposure study in ferrets using aerosolized virulent </w:t>
      </w:r>
      <w:r w:rsidR="00F80C47" w:rsidRPr="00172826">
        <w:rPr>
          <w:rFonts w:ascii="Calibri" w:eastAsia="+mn-ea" w:hAnsi="Calibri"/>
          <w:bCs/>
          <w:i/>
          <w:iCs/>
          <w:color w:val="000000"/>
        </w:rPr>
        <w:t>Influenza virus</w:t>
      </w:r>
      <w:r w:rsidR="00F80C47" w:rsidRPr="00172826">
        <w:rPr>
          <w:rFonts w:ascii="Calibri" w:eastAsia="+mn-ea" w:hAnsi="Calibri"/>
          <w:bCs/>
          <w:color w:val="000000"/>
        </w:rPr>
        <w:t xml:space="preserve"> H5N1 strain Vietnam/1203/2004.  College of Global Health and Health Professions, University of Florida, Gainesville, Florida, 7 June 2010.</w:t>
      </w:r>
    </w:p>
    <w:p w14:paraId="4549C69B" w14:textId="77777777" w:rsidR="00A25565" w:rsidRPr="00172826" w:rsidRDefault="00A25565" w:rsidP="00B87898">
      <w:pPr>
        <w:pStyle w:val="NormalWeb"/>
        <w:kinsoku w:val="0"/>
        <w:overflowPunct w:val="0"/>
        <w:spacing w:before="154" w:beforeAutospacing="0" w:after="0" w:afterAutospacing="0"/>
        <w:contextualSpacing/>
        <w:textAlignment w:val="baseline"/>
        <w:rPr>
          <w:rFonts w:ascii="Calibri" w:eastAsia="+mn-ea" w:hAnsi="Calibri"/>
          <w:bCs/>
          <w:color w:val="000000"/>
        </w:rPr>
      </w:pPr>
    </w:p>
    <w:p w14:paraId="3A550C0A" w14:textId="77777777" w:rsidR="00A25565" w:rsidRPr="00172826" w:rsidRDefault="0064294E" w:rsidP="00B87898">
      <w:pPr>
        <w:pStyle w:val="NormalWeb"/>
        <w:kinsoku w:val="0"/>
        <w:overflowPunct w:val="0"/>
        <w:spacing w:before="154" w:beforeAutospacing="0" w:after="0" w:afterAutospacing="0"/>
        <w:contextualSpacing/>
        <w:textAlignment w:val="baseline"/>
        <w:rPr>
          <w:rFonts w:ascii="Calibri" w:hAnsi="Calibri"/>
          <w:color w:val="000000"/>
        </w:rPr>
      </w:pPr>
      <w:r>
        <w:rPr>
          <w:rFonts w:ascii="Calibri" w:eastAsia="+mn-ea" w:hAnsi="Calibri"/>
          <w:bCs/>
          <w:color w:val="000000"/>
        </w:rPr>
        <w:t xml:space="preserve">34. </w:t>
      </w:r>
      <w:r w:rsidR="00A25565" w:rsidRPr="00172826">
        <w:rPr>
          <w:rFonts w:ascii="Calibri" w:eastAsia="+mn-ea" w:hAnsi="Calibri"/>
          <w:bCs/>
          <w:color w:val="000000"/>
        </w:rPr>
        <w:t>A nose-only inhalation exposure system for studies of aerosolized pathogens in small animals. College of Veterinary Medicine, University of Florida, Gainesville, Florida, 27 Sept. 2011.</w:t>
      </w:r>
    </w:p>
    <w:p w14:paraId="6BBBAC67" w14:textId="77777777" w:rsidR="002D3BFE" w:rsidRPr="00172826" w:rsidRDefault="002D3BFE" w:rsidP="00B87898">
      <w:pPr>
        <w:ind w:left="360" w:hanging="360"/>
        <w:contextualSpacing/>
        <w:rPr>
          <w:rFonts w:ascii="Calibri" w:hAnsi="Calibri" w:cs="Arial"/>
          <w:bCs/>
          <w:iCs/>
          <w:szCs w:val="22"/>
        </w:rPr>
      </w:pPr>
    </w:p>
    <w:p w14:paraId="19D1E448" w14:textId="77777777" w:rsidR="002D3BFE"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35. </w:t>
      </w:r>
      <w:r w:rsidR="002D3BFE" w:rsidRPr="00172826">
        <w:rPr>
          <w:rFonts w:ascii="Calibri" w:hAnsi="Calibri" w:cs="Arial"/>
          <w:bCs/>
          <w:iCs/>
          <w:sz w:val="24"/>
          <w:szCs w:val="24"/>
        </w:rPr>
        <w:t>Refinement of Virus Detection and Isolation Methodologies for Aerobiology Studies. Viral Surrogate Pathogen Workshop, 16 May 2012, Naval Research Laboratory, Washington, DC.</w:t>
      </w:r>
    </w:p>
    <w:p w14:paraId="242F512F" w14:textId="77777777" w:rsidR="00DB0C04" w:rsidRDefault="00DB0C04" w:rsidP="00B87898">
      <w:pPr>
        <w:contextualSpacing/>
        <w:rPr>
          <w:rFonts w:ascii="Calibri" w:hAnsi="Calibri" w:cs="Arial"/>
          <w:bCs/>
          <w:iCs/>
          <w:sz w:val="24"/>
          <w:szCs w:val="24"/>
        </w:rPr>
      </w:pPr>
    </w:p>
    <w:p w14:paraId="464A464D" w14:textId="77777777" w:rsidR="009903CE" w:rsidRPr="00172826" w:rsidRDefault="0064294E" w:rsidP="00B87898">
      <w:pPr>
        <w:contextualSpacing/>
        <w:rPr>
          <w:rFonts w:ascii="Calibri" w:hAnsi="Calibri" w:cs="Arial"/>
          <w:bCs/>
          <w:iCs/>
          <w:sz w:val="24"/>
          <w:szCs w:val="24"/>
        </w:rPr>
      </w:pPr>
      <w:r>
        <w:rPr>
          <w:rFonts w:ascii="Calibri" w:hAnsi="Calibri" w:cs="Arial"/>
          <w:bCs/>
          <w:iCs/>
          <w:sz w:val="24"/>
          <w:szCs w:val="24"/>
        </w:rPr>
        <w:lastRenderedPageBreak/>
        <w:t xml:space="preserve">36. </w:t>
      </w:r>
      <w:r w:rsidR="00DB0C04" w:rsidRPr="00172826">
        <w:rPr>
          <w:rFonts w:ascii="Calibri" w:hAnsi="Calibri" w:cs="Arial"/>
          <w:bCs/>
          <w:iCs/>
          <w:sz w:val="24"/>
          <w:szCs w:val="24"/>
        </w:rPr>
        <w:t xml:space="preserve">Recent studies regarding the aerobiology of influenza and other respiratory viruses. Public Health Seminar Series, College of Public </w:t>
      </w:r>
      <w:proofErr w:type="gramStart"/>
      <w:r w:rsidR="00DB0C04" w:rsidRPr="00172826">
        <w:rPr>
          <w:rFonts w:ascii="Calibri" w:hAnsi="Calibri" w:cs="Arial"/>
          <w:bCs/>
          <w:iCs/>
          <w:sz w:val="24"/>
          <w:szCs w:val="24"/>
        </w:rPr>
        <w:t>Health</w:t>
      </w:r>
      <w:proofErr w:type="gramEnd"/>
      <w:r w:rsidR="00DB0C04" w:rsidRPr="00172826">
        <w:rPr>
          <w:rFonts w:ascii="Calibri" w:hAnsi="Calibri" w:cs="Arial"/>
          <w:bCs/>
          <w:iCs/>
          <w:sz w:val="24"/>
          <w:szCs w:val="24"/>
        </w:rPr>
        <w:t xml:space="preserve"> and Health Professions. University of Florida, 18 Feb. 2013.</w:t>
      </w:r>
      <w:r w:rsidR="009903CE" w:rsidRPr="00172826">
        <w:rPr>
          <w:rFonts w:ascii="Calibri" w:hAnsi="Calibri" w:cs="Arial"/>
          <w:bCs/>
          <w:iCs/>
          <w:sz w:val="24"/>
          <w:szCs w:val="24"/>
        </w:rPr>
        <w:t xml:space="preserve"> </w:t>
      </w:r>
    </w:p>
    <w:p w14:paraId="2A77C3BA" w14:textId="77777777" w:rsidR="009903CE" w:rsidRPr="00172826" w:rsidRDefault="009903CE" w:rsidP="00B87898">
      <w:pPr>
        <w:contextualSpacing/>
        <w:rPr>
          <w:rFonts w:ascii="Calibri" w:hAnsi="Calibri" w:cs="Arial"/>
          <w:bCs/>
          <w:iCs/>
          <w:sz w:val="24"/>
          <w:szCs w:val="24"/>
        </w:rPr>
      </w:pPr>
    </w:p>
    <w:p w14:paraId="4F9C828C" w14:textId="77777777" w:rsidR="009903CE"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37. </w:t>
      </w:r>
      <w:r w:rsidR="009903CE" w:rsidRPr="00172826">
        <w:rPr>
          <w:rFonts w:ascii="Calibri" w:hAnsi="Calibri" w:cs="Arial"/>
          <w:bCs/>
          <w:iCs/>
          <w:sz w:val="24"/>
          <w:szCs w:val="24"/>
        </w:rPr>
        <w:t>Collection of viable airborne viruses using air samplers. Biomedical Education Seminar Series. Burnett School of Biomedical Sciences, University of Central Florida, 7 February 2014.</w:t>
      </w:r>
    </w:p>
    <w:p w14:paraId="424915BE" w14:textId="77777777" w:rsidR="00DB0C04" w:rsidRPr="00172826" w:rsidRDefault="00DB0C04" w:rsidP="00B87898">
      <w:pPr>
        <w:contextualSpacing/>
        <w:rPr>
          <w:rFonts w:ascii="Calibri" w:hAnsi="Calibri" w:cs="Arial"/>
          <w:bCs/>
          <w:iCs/>
          <w:sz w:val="24"/>
          <w:szCs w:val="24"/>
        </w:rPr>
      </w:pPr>
    </w:p>
    <w:p w14:paraId="08D3EE8C" w14:textId="77777777" w:rsidR="00AD5235"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38. </w:t>
      </w:r>
      <w:r w:rsidR="00AD5235" w:rsidRPr="00172826">
        <w:rPr>
          <w:rFonts w:ascii="Calibri" w:hAnsi="Calibri" w:cs="Arial"/>
          <w:b/>
          <w:bCs/>
          <w:iCs/>
          <w:sz w:val="24"/>
          <w:szCs w:val="24"/>
        </w:rPr>
        <w:t xml:space="preserve">Keynote Address: </w:t>
      </w:r>
      <w:r w:rsidR="00AD5235" w:rsidRPr="00172826">
        <w:rPr>
          <w:rFonts w:ascii="Calibri" w:hAnsi="Calibri" w:cs="Arial"/>
          <w:bCs/>
          <w:iCs/>
          <w:sz w:val="24"/>
          <w:szCs w:val="24"/>
        </w:rPr>
        <w:t>One Health – A multidisciplinary</w:t>
      </w:r>
      <w:r w:rsidR="00AD5235" w:rsidRPr="00172826">
        <w:rPr>
          <w:rFonts w:ascii="Calibri" w:hAnsi="Calibri" w:cs="Arial"/>
          <w:b/>
          <w:bCs/>
          <w:iCs/>
          <w:sz w:val="24"/>
          <w:szCs w:val="24"/>
        </w:rPr>
        <w:t xml:space="preserve"> </w:t>
      </w:r>
      <w:r w:rsidR="00AD5235" w:rsidRPr="00172826">
        <w:rPr>
          <w:rFonts w:ascii="Calibri" w:hAnsi="Calibri" w:cs="Arial"/>
          <w:bCs/>
          <w:iCs/>
          <w:sz w:val="24"/>
          <w:szCs w:val="24"/>
        </w:rPr>
        <w:t xml:space="preserve">approach to monitor and control public health threats. </w:t>
      </w:r>
      <w:proofErr w:type="spellStart"/>
      <w:r w:rsidR="00AD5235" w:rsidRPr="00172826">
        <w:rPr>
          <w:rFonts w:ascii="Calibri" w:hAnsi="Calibri" w:cs="Arial"/>
          <w:bCs/>
          <w:iCs/>
          <w:sz w:val="24"/>
          <w:szCs w:val="24"/>
        </w:rPr>
        <w:t>BioKansas</w:t>
      </w:r>
      <w:proofErr w:type="spellEnd"/>
      <w:r w:rsidR="00AD5235" w:rsidRPr="00172826">
        <w:rPr>
          <w:rFonts w:ascii="Calibri" w:hAnsi="Calibri" w:cs="Arial"/>
          <w:bCs/>
          <w:iCs/>
          <w:sz w:val="24"/>
          <w:szCs w:val="24"/>
        </w:rPr>
        <w:t>; Fifth Annual One Health Summit. March 6, 2014, Sporting Park, Kansas City, Kansas</w:t>
      </w:r>
      <w:r w:rsidR="00FD1731" w:rsidRPr="00172826">
        <w:rPr>
          <w:rFonts w:ascii="Calibri" w:hAnsi="Calibri" w:cs="Arial"/>
          <w:bCs/>
          <w:iCs/>
          <w:sz w:val="24"/>
          <w:szCs w:val="24"/>
        </w:rPr>
        <w:t>.</w:t>
      </w:r>
    </w:p>
    <w:p w14:paraId="45732024" w14:textId="77777777" w:rsidR="00FD1731" w:rsidRPr="00172826" w:rsidRDefault="00FD1731" w:rsidP="00B87898">
      <w:pPr>
        <w:contextualSpacing/>
        <w:rPr>
          <w:rFonts w:ascii="Calibri" w:hAnsi="Calibri" w:cs="Arial"/>
          <w:bCs/>
          <w:iCs/>
          <w:sz w:val="24"/>
          <w:szCs w:val="24"/>
        </w:rPr>
      </w:pPr>
    </w:p>
    <w:p w14:paraId="6CA4D027" w14:textId="77777777" w:rsidR="00FD1731"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39. </w:t>
      </w:r>
      <w:r w:rsidR="00FD1731" w:rsidRPr="00172826">
        <w:rPr>
          <w:rFonts w:ascii="Calibri" w:hAnsi="Calibri" w:cs="Arial"/>
          <w:bCs/>
          <w:iCs/>
          <w:sz w:val="24"/>
          <w:szCs w:val="24"/>
        </w:rPr>
        <w:t>Experiments on the collection of airborne viruses in public airspaces.  Emerging Pathogens Institute, University of Florida, Gainesville, Florida, 14 March 2014.</w:t>
      </w:r>
    </w:p>
    <w:p w14:paraId="09D26886" w14:textId="77777777" w:rsidR="00AA31D8" w:rsidRPr="00172826" w:rsidRDefault="00AA31D8" w:rsidP="00B87898">
      <w:pPr>
        <w:contextualSpacing/>
        <w:rPr>
          <w:rFonts w:ascii="Calibri" w:hAnsi="Calibri" w:cs="Arial"/>
          <w:bCs/>
          <w:iCs/>
          <w:sz w:val="24"/>
          <w:szCs w:val="24"/>
        </w:rPr>
      </w:pPr>
    </w:p>
    <w:p w14:paraId="680095FF" w14:textId="77777777" w:rsidR="00AA31D8"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40. </w:t>
      </w:r>
      <w:r w:rsidR="00AA31D8" w:rsidRPr="00172826">
        <w:rPr>
          <w:rFonts w:ascii="Calibri" w:hAnsi="Calibri" w:cs="Arial"/>
          <w:bCs/>
          <w:iCs/>
          <w:sz w:val="24"/>
          <w:szCs w:val="24"/>
        </w:rPr>
        <w:t xml:space="preserve">The Ebola Outbreak in West Africa: Understanding the Virus and the Public Health Challenges It Poses. John Lednicky (Part 1: Virology and Clinical </w:t>
      </w:r>
      <w:r w:rsidR="00905F22" w:rsidRPr="00172826">
        <w:rPr>
          <w:rFonts w:ascii="Calibri" w:hAnsi="Calibri" w:cs="Arial"/>
          <w:bCs/>
          <w:iCs/>
          <w:sz w:val="24"/>
          <w:szCs w:val="24"/>
        </w:rPr>
        <w:t>As</w:t>
      </w:r>
      <w:r w:rsidR="00AA31D8" w:rsidRPr="00172826">
        <w:rPr>
          <w:rFonts w:ascii="Calibri" w:hAnsi="Calibri" w:cs="Arial"/>
          <w:bCs/>
          <w:iCs/>
          <w:sz w:val="24"/>
          <w:szCs w:val="24"/>
        </w:rPr>
        <w:t xml:space="preserve">pects) and Paul </w:t>
      </w:r>
      <w:proofErr w:type="spellStart"/>
      <w:r w:rsidR="00AA31D8" w:rsidRPr="00172826">
        <w:rPr>
          <w:rFonts w:ascii="Calibri" w:hAnsi="Calibri" w:cs="Arial"/>
          <w:bCs/>
          <w:iCs/>
          <w:sz w:val="24"/>
          <w:szCs w:val="24"/>
        </w:rPr>
        <w:t>Psychas</w:t>
      </w:r>
      <w:proofErr w:type="spellEnd"/>
      <w:r w:rsidR="00AA31D8" w:rsidRPr="00172826">
        <w:rPr>
          <w:rFonts w:ascii="Calibri" w:hAnsi="Calibri" w:cs="Arial"/>
          <w:bCs/>
          <w:iCs/>
          <w:sz w:val="24"/>
          <w:szCs w:val="24"/>
        </w:rPr>
        <w:t xml:space="preserve"> (Part 2: Epidemiology and Public Health). Emerging Pathogens Institute, University of Florida, Gainesville, Florida, 27 August 2014</w:t>
      </w:r>
      <w:r w:rsidR="00905F22" w:rsidRPr="00172826">
        <w:rPr>
          <w:rFonts w:ascii="Calibri" w:hAnsi="Calibri" w:cs="Arial"/>
          <w:bCs/>
          <w:iCs/>
          <w:sz w:val="24"/>
          <w:szCs w:val="24"/>
        </w:rPr>
        <w:t>.</w:t>
      </w:r>
    </w:p>
    <w:p w14:paraId="7987561D" w14:textId="77777777" w:rsidR="00905F22" w:rsidRPr="00172826" w:rsidRDefault="00905F22" w:rsidP="00B87898">
      <w:pPr>
        <w:contextualSpacing/>
        <w:rPr>
          <w:rFonts w:ascii="Calibri" w:hAnsi="Calibri" w:cs="Arial"/>
          <w:bCs/>
          <w:iCs/>
          <w:sz w:val="24"/>
          <w:szCs w:val="24"/>
        </w:rPr>
      </w:pPr>
    </w:p>
    <w:p w14:paraId="57FF87C0" w14:textId="77777777" w:rsidR="00905F22"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41. </w:t>
      </w:r>
      <w:r w:rsidR="00905F22" w:rsidRPr="00172826">
        <w:rPr>
          <w:rFonts w:ascii="Calibri" w:hAnsi="Calibri" w:cs="Arial"/>
          <w:bCs/>
          <w:iCs/>
          <w:sz w:val="24"/>
          <w:szCs w:val="24"/>
        </w:rPr>
        <w:t>Therapeutic Potential of a-</w:t>
      </w:r>
      <w:proofErr w:type="spellStart"/>
      <w:r w:rsidR="00905F22" w:rsidRPr="00172826">
        <w:rPr>
          <w:rFonts w:ascii="Calibri" w:hAnsi="Calibri" w:cs="Arial"/>
          <w:bCs/>
          <w:iCs/>
          <w:sz w:val="24"/>
          <w:szCs w:val="24"/>
        </w:rPr>
        <w:t>Neurotoxoids</w:t>
      </w:r>
      <w:proofErr w:type="spellEnd"/>
      <w:r w:rsidR="00905F22" w:rsidRPr="00172826">
        <w:rPr>
          <w:rFonts w:ascii="Calibri" w:hAnsi="Calibri" w:cs="Arial"/>
          <w:bCs/>
          <w:iCs/>
          <w:sz w:val="24"/>
          <w:szCs w:val="24"/>
        </w:rPr>
        <w:t xml:space="preserve">. Three-part presentation by Jay </w:t>
      </w:r>
      <w:proofErr w:type="spellStart"/>
      <w:r w:rsidR="00905F22" w:rsidRPr="00172826">
        <w:rPr>
          <w:rFonts w:ascii="Calibri" w:hAnsi="Calibri" w:cs="Arial"/>
          <w:bCs/>
          <w:iCs/>
          <w:sz w:val="24"/>
          <w:szCs w:val="24"/>
        </w:rPr>
        <w:t>Yourist</w:t>
      </w:r>
      <w:proofErr w:type="spellEnd"/>
      <w:r w:rsidR="00905F22" w:rsidRPr="00172826">
        <w:rPr>
          <w:rFonts w:ascii="Calibri" w:hAnsi="Calibri" w:cs="Arial"/>
          <w:bCs/>
          <w:iCs/>
          <w:sz w:val="24"/>
          <w:szCs w:val="24"/>
        </w:rPr>
        <w:t xml:space="preserve"> (Part 1), Patrick </w:t>
      </w:r>
      <w:proofErr w:type="spellStart"/>
      <w:r w:rsidR="00905F22" w:rsidRPr="00172826">
        <w:rPr>
          <w:rFonts w:ascii="Calibri" w:hAnsi="Calibri" w:cs="Arial"/>
          <w:bCs/>
          <w:iCs/>
          <w:sz w:val="24"/>
          <w:szCs w:val="24"/>
        </w:rPr>
        <w:t>Corsino</w:t>
      </w:r>
      <w:proofErr w:type="spellEnd"/>
      <w:r w:rsidR="00905F22" w:rsidRPr="00172826">
        <w:rPr>
          <w:rFonts w:ascii="Calibri" w:hAnsi="Calibri" w:cs="Arial"/>
          <w:bCs/>
          <w:iCs/>
          <w:sz w:val="24"/>
          <w:szCs w:val="24"/>
        </w:rPr>
        <w:t xml:space="preserve"> (Part 2), and </w:t>
      </w:r>
      <w:r w:rsidR="00905F22" w:rsidRPr="00172826">
        <w:rPr>
          <w:rFonts w:ascii="Calibri" w:hAnsi="Calibri" w:cs="Arial"/>
          <w:b/>
          <w:bCs/>
          <w:iCs/>
          <w:sz w:val="24"/>
          <w:szCs w:val="24"/>
        </w:rPr>
        <w:t>John Lednicky</w:t>
      </w:r>
      <w:r w:rsidR="00905F22" w:rsidRPr="00172826">
        <w:rPr>
          <w:rFonts w:ascii="Calibri" w:hAnsi="Calibri" w:cs="Arial"/>
          <w:bCs/>
          <w:iCs/>
          <w:sz w:val="24"/>
          <w:szCs w:val="24"/>
        </w:rPr>
        <w:t xml:space="preserve"> (Part 3).</w:t>
      </w:r>
      <w:r w:rsidR="00905F22" w:rsidRPr="00172826">
        <w:rPr>
          <w:rFonts w:ascii="Calibri" w:hAnsi="Calibri"/>
        </w:rPr>
        <w:t xml:space="preserve"> </w:t>
      </w:r>
      <w:r w:rsidR="00905F22" w:rsidRPr="00172826">
        <w:rPr>
          <w:rFonts w:ascii="Calibri" w:hAnsi="Calibri" w:cs="Arial"/>
          <w:bCs/>
          <w:iCs/>
          <w:sz w:val="24"/>
          <w:szCs w:val="24"/>
        </w:rPr>
        <w:t>Office of Biodefense, Research Resources and Translational Research, Division of Microbiology and Infectious Diseases National Institute of Allergy and Infectious Diseases, National Institute of Health, Rockville, Maryland, 11 Sept. 2014.</w:t>
      </w:r>
    </w:p>
    <w:p w14:paraId="0107BC47" w14:textId="77777777" w:rsidR="00B96718" w:rsidRPr="00172826" w:rsidRDefault="00B96718" w:rsidP="00B87898">
      <w:pPr>
        <w:contextualSpacing/>
        <w:rPr>
          <w:rFonts w:ascii="Calibri" w:hAnsi="Calibri" w:cs="Arial"/>
          <w:bCs/>
          <w:iCs/>
          <w:sz w:val="24"/>
          <w:szCs w:val="24"/>
        </w:rPr>
      </w:pPr>
    </w:p>
    <w:p w14:paraId="20CE9602" w14:textId="77777777" w:rsidR="00B96718" w:rsidRPr="00172826" w:rsidRDefault="0064294E" w:rsidP="00B87898">
      <w:pPr>
        <w:contextualSpacing/>
        <w:rPr>
          <w:rFonts w:ascii="Calibri" w:hAnsi="Calibri" w:cs="Arial"/>
          <w:bCs/>
          <w:iCs/>
          <w:sz w:val="24"/>
          <w:szCs w:val="24"/>
        </w:rPr>
      </w:pPr>
      <w:r>
        <w:rPr>
          <w:rFonts w:ascii="Calibri" w:hAnsi="Calibri" w:cs="Arial"/>
          <w:bCs/>
          <w:iCs/>
          <w:sz w:val="24"/>
          <w:szCs w:val="24"/>
        </w:rPr>
        <w:t xml:space="preserve">42. </w:t>
      </w:r>
      <w:r w:rsidR="00B96718" w:rsidRPr="00172826">
        <w:rPr>
          <w:rFonts w:ascii="Calibri" w:hAnsi="Calibri" w:cs="Arial"/>
          <w:bCs/>
          <w:iCs/>
          <w:sz w:val="24"/>
          <w:szCs w:val="24"/>
        </w:rPr>
        <w:t xml:space="preserve">Ebola: The Disease, the Virus, the Current Outbreak, and Infection Control Practices.  </w:t>
      </w:r>
      <w:proofErr w:type="spellStart"/>
      <w:r w:rsidR="00B96718" w:rsidRPr="00172826">
        <w:rPr>
          <w:rFonts w:ascii="Calibri" w:hAnsi="Calibri" w:cs="Arial"/>
          <w:bCs/>
          <w:iCs/>
          <w:sz w:val="24"/>
          <w:szCs w:val="24"/>
        </w:rPr>
        <w:t>Veterans</w:t>
      </w:r>
      <w:proofErr w:type="spellEnd"/>
      <w:r w:rsidR="00B96718" w:rsidRPr="00172826">
        <w:rPr>
          <w:rFonts w:ascii="Calibri" w:hAnsi="Calibri" w:cs="Arial"/>
          <w:bCs/>
          <w:iCs/>
          <w:sz w:val="24"/>
          <w:szCs w:val="24"/>
        </w:rPr>
        <w:t xml:space="preserve"> Health Administration's National Center for Occupational Health and Infection Control, Commerce Building, Gainesville, Florida, 8 Oct. 2014</w:t>
      </w:r>
      <w:r w:rsidR="00036EB5" w:rsidRPr="00172826">
        <w:rPr>
          <w:rFonts w:ascii="Calibri" w:hAnsi="Calibri" w:cs="Arial"/>
          <w:bCs/>
          <w:iCs/>
          <w:sz w:val="24"/>
          <w:szCs w:val="24"/>
        </w:rPr>
        <w:t>.</w:t>
      </w:r>
    </w:p>
    <w:p w14:paraId="305D96A2" w14:textId="77777777" w:rsidR="00036EB5" w:rsidRPr="00172826" w:rsidRDefault="00036EB5" w:rsidP="00B87898">
      <w:pPr>
        <w:contextualSpacing/>
        <w:rPr>
          <w:rFonts w:ascii="Calibri" w:hAnsi="Calibri" w:cs="Arial"/>
          <w:bCs/>
          <w:iCs/>
          <w:sz w:val="24"/>
          <w:szCs w:val="24"/>
        </w:rPr>
      </w:pPr>
    </w:p>
    <w:p w14:paraId="116883E8" w14:textId="77777777" w:rsidR="00036EB5" w:rsidRPr="00172826" w:rsidRDefault="00653F56" w:rsidP="00B87898">
      <w:pPr>
        <w:contextualSpacing/>
        <w:rPr>
          <w:rFonts w:ascii="Calibri" w:hAnsi="Calibri" w:cs="Arial"/>
          <w:bCs/>
          <w:iCs/>
          <w:sz w:val="24"/>
          <w:szCs w:val="24"/>
        </w:rPr>
      </w:pPr>
      <w:r>
        <w:rPr>
          <w:rFonts w:ascii="Calibri" w:hAnsi="Calibri" w:cs="Arial"/>
          <w:bCs/>
          <w:iCs/>
          <w:sz w:val="24"/>
          <w:szCs w:val="24"/>
        </w:rPr>
        <w:t xml:space="preserve">43. </w:t>
      </w:r>
      <w:r w:rsidR="00036EB5" w:rsidRPr="00172826">
        <w:rPr>
          <w:rFonts w:ascii="Calibri" w:hAnsi="Calibri" w:cs="Arial"/>
          <w:bCs/>
          <w:iCs/>
          <w:sz w:val="24"/>
          <w:szCs w:val="24"/>
        </w:rPr>
        <w:t xml:space="preserve">Ebola 101. Presented at the UF Mini Medical School Symposium.  Cancer Genetics Research Complex, </w:t>
      </w:r>
      <w:r w:rsidR="004705CA" w:rsidRPr="00172826">
        <w:rPr>
          <w:rFonts w:ascii="Calibri" w:hAnsi="Calibri" w:cs="Arial"/>
          <w:bCs/>
          <w:iCs/>
          <w:sz w:val="24"/>
          <w:szCs w:val="24"/>
        </w:rPr>
        <w:t xml:space="preserve">Auditorium (Room 101), </w:t>
      </w:r>
      <w:r w:rsidR="00036EB5" w:rsidRPr="00172826">
        <w:rPr>
          <w:rFonts w:ascii="Calibri" w:hAnsi="Calibri" w:cs="Arial"/>
          <w:bCs/>
          <w:iCs/>
          <w:sz w:val="24"/>
          <w:szCs w:val="24"/>
        </w:rPr>
        <w:t>UF, Gainesville, Florida</w:t>
      </w:r>
      <w:r w:rsidR="004705CA" w:rsidRPr="00172826">
        <w:rPr>
          <w:rFonts w:ascii="Calibri" w:hAnsi="Calibri" w:cs="Arial"/>
          <w:bCs/>
          <w:iCs/>
          <w:sz w:val="24"/>
          <w:szCs w:val="24"/>
        </w:rPr>
        <w:t>,</w:t>
      </w:r>
      <w:r w:rsidR="00036EB5" w:rsidRPr="00172826">
        <w:rPr>
          <w:rFonts w:ascii="Calibri" w:hAnsi="Calibri" w:cs="Arial"/>
          <w:bCs/>
          <w:iCs/>
          <w:sz w:val="24"/>
          <w:szCs w:val="24"/>
        </w:rPr>
        <w:t xml:space="preserve"> 21 Nov. 2014.</w:t>
      </w:r>
    </w:p>
    <w:p w14:paraId="71991C34" w14:textId="77777777" w:rsidR="003C307F" w:rsidRPr="00172826" w:rsidRDefault="003C307F" w:rsidP="00B87898">
      <w:pPr>
        <w:contextualSpacing/>
        <w:rPr>
          <w:rFonts w:ascii="Calibri" w:hAnsi="Calibri" w:cs="Arial"/>
          <w:bCs/>
          <w:iCs/>
          <w:sz w:val="24"/>
          <w:szCs w:val="24"/>
        </w:rPr>
      </w:pPr>
    </w:p>
    <w:p w14:paraId="19DBF2F0" w14:textId="77777777" w:rsidR="003C307F" w:rsidRPr="00172826" w:rsidRDefault="00653F56" w:rsidP="00B87898">
      <w:pPr>
        <w:contextualSpacing/>
        <w:rPr>
          <w:rFonts w:ascii="Calibri" w:hAnsi="Calibri" w:cs="Arial"/>
          <w:bCs/>
          <w:iCs/>
          <w:sz w:val="24"/>
          <w:szCs w:val="24"/>
        </w:rPr>
      </w:pPr>
      <w:r>
        <w:rPr>
          <w:rFonts w:ascii="Calibri" w:hAnsi="Calibri" w:cs="Arial"/>
          <w:bCs/>
          <w:iCs/>
          <w:sz w:val="24"/>
          <w:szCs w:val="24"/>
        </w:rPr>
        <w:t xml:space="preserve">44. </w:t>
      </w:r>
      <w:r w:rsidR="003C307F" w:rsidRPr="00172826">
        <w:rPr>
          <w:rFonts w:ascii="Calibri" w:hAnsi="Calibri" w:cs="Arial"/>
          <w:bCs/>
          <w:iCs/>
          <w:sz w:val="24"/>
          <w:szCs w:val="24"/>
        </w:rPr>
        <w:t>Improvements in air sampling methodologies for studies of airborne respiratory pathogens. John Lednicky. 3</w:t>
      </w:r>
      <w:r w:rsidR="003C307F" w:rsidRPr="00172826">
        <w:rPr>
          <w:rFonts w:ascii="Calibri" w:hAnsi="Calibri" w:cs="Arial"/>
          <w:bCs/>
          <w:iCs/>
          <w:sz w:val="24"/>
          <w:szCs w:val="24"/>
          <w:vertAlign w:val="superscript"/>
        </w:rPr>
        <w:t>rd</w:t>
      </w:r>
      <w:r w:rsidR="003C307F" w:rsidRPr="00172826">
        <w:rPr>
          <w:rFonts w:ascii="Calibri" w:hAnsi="Calibri" w:cs="Arial"/>
          <w:bCs/>
          <w:iCs/>
          <w:sz w:val="24"/>
          <w:szCs w:val="24"/>
        </w:rPr>
        <w:t xml:space="preserve"> Global Centre for Mass Gathering Medicine Scientific Advisory Board Meeting. Radisson Blu Hotel, Riyadh, Saudi Arabia. 29 </w:t>
      </w:r>
      <w:proofErr w:type="gramStart"/>
      <w:r w:rsidR="003C307F" w:rsidRPr="00172826">
        <w:rPr>
          <w:rFonts w:ascii="Calibri" w:hAnsi="Calibri" w:cs="Arial"/>
          <w:bCs/>
          <w:iCs/>
          <w:sz w:val="24"/>
          <w:szCs w:val="24"/>
        </w:rPr>
        <w:t>March,</w:t>
      </w:r>
      <w:proofErr w:type="gramEnd"/>
      <w:r w:rsidR="003C307F" w:rsidRPr="00172826">
        <w:rPr>
          <w:rFonts w:ascii="Calibri" w:hAnsi="Calibri" w:cs="Arial"/>
          <w:bCs/>
          <w:iCs/>
          <w:sz w:val="24"/>
          <w:szCs w:val="24"/>
        </w:rPr>
        <w:t xml:space="preserve"> 2015.</w:t>
      </w:r>
    </w:p>
    <w:p w14:paraId="26039C9C" w14:textId="77777777" w:rsidR="003C307F" w:rsidRPr="00172826" w:rsidRDefault="003C307F" w:rsidP="00B87898">
      <w:pPr>
        <w:contextualSpacing/>
        <w:rPr>
          <w:rFonts w:ascii="Calibri" w:hAnsi="Calibri" w:cs="Arial"/>
          <w:bCs/>
          <w:iCs/>
          <w:sz w:val="24"/>
          <w:szCs w:val="24"/>
        </w:rPr>
      </w:pPr>
    </w:p>
    <w:p w14:paraId="739BC1B8" w14:textId="77777777" w:rsidR="003C307F" w:rsidRPr="00172826" w:rsidRDefault="00653F56" w:rsidP="00B87898">
      <w:pPr>
        <w:contextualSpacing/>
        <w:rPr>
          <w:rFonts w:ascii="Calibri" w:hAnsi="Calibri" w:cs="Arial"/>
          <w:bCs/>
          <w:iCs/>
          <w:sz w:val="24"/>
          <w:szCs w:val="24"/>
        </w:rPr>
      </w:pPr>
      <w:r>
        <w:rPr>
          <w:rFonts w:ascii="Calibri" w:hAnsi="Calibri" w:cs="Arial"/>
          <w:bCs/>
          <w:iCs/>
          <w:sz w:val="24"/>
          <w:szCs w:val="24"/>
        </w:rPr>
        <w:t xml:space="preserve">45. </w:t>
      </w:r>
      <w:r w:rsidR="003C307F" w:rsidRPr="00172826">
        <w:rPr>
          <w:rFonts w:ascii="Calibri" w:hAnsi="Calibri" w:cs="Arial"/>
          <w:bCs/>
          <w:iCs/>
          <w:sz w:val="24"/>
          <w:szCs w:val="24"/>
        </w:rPr>
        <w:t xml:space="preserve">Some recent surprises regarding tick-borne viruses. John Lednicky. 3rd Global Centre for Mass Gathering Medicine Scientific Advisory Board Meeting. Radisson Blu Hotel, Riyadh, Saudi Arabia. 30 </w:t>
      </w:r>
      <w:proofErr w:type="gramStart"/>
      <w:r w:rsidR="003C307F" w:rsidRPr="00172826">
        <w:rPr>
          <w:rFonts w:ascii="Calibri" w:hAnsi="Calibri" w:cs="Arial"/>
          <w:bCs/>
          <w:iCs/>
          <w:sz w:val="24"/>
          <w:szCs w:val="24"/>
        </w:rPr>
        <w:t>March,</w:t>
      </w:r>
      <w:proofErr w:type="gramEnd"/>
      <w:r w:rsidR="003C307F" w:rsidRPr="00172826">
        <w:rPr>
          <w:rFonts w:ascii="Calibri" w:hAnsi="Calibri" w:cs="Arial"/>
          <w:bCs/>
          <w:iCs/>
          <w:sz w:val="24"/>
          <w:szCs w:val="24"/>
        </w:rPr>
        <w:t xml:space="preserve"> 2015.</w:t>
      </w:r>
    </w:p>
    <w:p w14:paraId="3963A0C3" w14:textId="77777777" w:rsidR="004E657E" w:rsidRPr="00172826" w:rsidRDefault="004E657E" w:rsidP="00B87898">
      <w:pPr>
        <w:contextualSpacing/>
        <w:rPr>
          <w:rFonts w:ascii="Calibri" w:hAnsi="Calibri" w:cs="Arial"/>
          <w:bCs/>
          <w:iCs/>
          <w:sz w:val="24"/>
          <w:szCs w:val="24"/>
        </w:rPr>
      </w:pPr>
    </w:p>
    <w:p w14:paraId="3E1B287D" w14:textId="77777777" w:rsidR="004E657E" w:rsidRPr="00172826" w:rsidRDefault="00653F56" w:rsidP="00B87898">
      <w:pPr>
        <w:contextualSpacing/>
        <w:rPr>
          <w:rFonts w:ascii="Calibri" w:hAnsi="Calibri" w:cs="Arial"/>
          <w:bCs/>
          <w:iCs/>
          <w:sz w:val="24"/>
          <w:szCs w:val="24"/>
        </w:rPr>
      </w:pPr>
      <w:r>
        <w:rPr>
          <w:rFonts w:ascii="Calibri" w:hAnsi="Calibri" w:cs="Arial"/>
          <w:bCs/>
          <w:iCs/>
          <w:sz w:val="24"/>
          <w:szCs w:val="24"/>
        </w:rPr>
        <w:t xml:space="preserve">46. </w:t>
      </w:r>
      <w:r w:rsidR="004E657E" w:rsidRPr="00172826">
        <w:rPr>
          <w:rFonts w:ascii="Calibri" w:hAnsi="Calibri" w:cs="Arial"/>
          <w:bCs/>
          <w:iCs/>
          <w:sz w:val="24"/>
          <w:szCs w:val="24"/>
        </w:rPr>
        <w:t xml:space="preserve">Zika virus in Haiti in 2014: viral genomic and clinical data.  Fourteenth Southeastern Regional Virology Conference (SERVC) 2016. Emory Conference Center, Atlanta, GA. 8 – 10 </w:t>
      </w:r>
      <w:proofErr w:type="gramStart"/>
      <w:r w:rsidR="004E657E" w:rsidRPr="00172826">
        <w:rPr>
          <w:rFonts w:ascii="Calibri" w:hAnsi="Calibri" w:cs="Arial"/>
          <w:bCs/>
          <w:iCs/>
          <w:sz w:val="24"/>
          <w:szCs w:val="24"/>
        </w:rPr>
        <w:t>April,</w:t>
      </w:r>
      <w:proofErr w:type="gramEnd"/>
      <w:r w:rsidR="004E657E" w:rsidRPr="00172826">
        <w:rPr>
          <w:rFonts w:ascii="Calibri" w:hAnsi="Calibri" w:cs="Arial"/>
          <w:bCs/>
          <w:iCs/>
          <w:sz w:val="24"/>
          <w:szCs w:val="24"/>
        </w:rPr>
        <w:t xml:space="preserve"> 2016.</w:t>
      </w:r>
    </w:p>
    <w:p w14:paraId="32ED2079" w14:textId="77777777" w:rsidR="00AD5235" w:rsidRDefault="00AD5235" w:rsidP="00B87898">
      <w:pPr>
        <w:contextualSpacing/>
        <w:rPr>
          <w:rFonts w:ascii="Calibri" w:hAnsi="Calibri" w:cs="Arial"/>
          <w:bCs/>
          <w:iCs/>
          <w:sz w:val="24"/>
          <w:szCs w:val="24"/>
        </w:rPr>
      </w:pPr>
    </w:p>
    <w:p w14:paraId="4E038C5C" w14:textId="77777777" w:rsidR="00966220" w:rsidRDefault="00966220" w:rsidP="00966220">
      <w:pPr>
        <w:contextualSpacing/>
        <w:rPr>
          <w:rFonts w:ascii="Calibri" w:hAnsi="Calibri" w:cs="Arial"/>
          <w:bCs/>
          <w:iCs/>
          <w:sz w:val="24"/>
          <w:szCs w:val="24"/>
        </w:rPr>
      </w:pPr>
      <w:r>
        <w:rPr>
          <w:rFonts w:ascii="Calibri" w:hAnsi="Calibri" w:cs="Arial"/>
          <w:bCs/>
          <w:iCs/>
          <w:sz w:val="24"/>
          <w:szCs w:val="24"/>
        </w:rPr>
        <w:t xml:space="preserve">47. </w:t>
      </w:r>
      <w:r w:rsidRPr="00966220">
        <w:rPr>
          <w:rFonts w:ascii="Calibri" w:hAnsi="Calibri" w:cs="Arial"/>
          <w:bCs/>
          <w:iCs/>
          <w:sz w:val="24"/>
          <w:szCs w:val="24"/>
        </w:rPr>
        <w:t xml:space="preserve">A </w:t>
      </w:r>
      <w:r>
        <w:rPr>
          <w:rFonts w:ascii="Calibri" w:hAnsi="Calibri" w:cs="Arial"/>
          <w:bCs/>
          <w:iCs/>
          <w:sz w:val="24"/>
          <w:szCs w:val="24"/>
        </w:rPr>
        <w:t>n</w:t>
      </w:r>
      <w:r w:rsidRPr="00966220">
        <w:rPr>
          <w:rFonts w:ascii="Calibri" w:hAnsi="Calibri" w:cs="Arial"/>
          <w:bCs/>
          <w:iCs/>
          <w:sz w:val="24"/>
          <w:szCs w:val="24"/>
        </w:rPr>
        <w:t xml:space="preserve">ew </w:t>
      </w:r>
      <w:r>
        <w:rPr>
          <w:rFonts w:ascii="Calibri" w:hAnsi="Calibri" w:cs="Arial"/>
          <w:bCs/>
          <w:iCs/>
          <w:sz w:val="24"/>
          <w:szCs w:val="24"/>
        </w:rPr>
        <w:t>a</w:t>
      </w:r>
      <w:r w:rsidRPr="00966220">
        <w:rPr>
          <w:rFonts w:ascii="Calibri" w:hAnsi="Calibri" w:cs="Arial"/>
          <w:bCs/>
          <w:iCs/>
          <w:sz w:val="24"/>
          <w:szCs w:val="24"/>
        </w:rPr>
        <w:t xml:space="preserve">pproach to </w:t>
      </w:r>
      <w:r>
        <w:rPr>
          <w:rFonts w:ascii="Calibri" w:hAnsi="Calibri" w:cs="Arial"/>
          <w:bCs/>
          <w:iCs/>
          <w:sz w:val="24"/>
          <w:szCs w:val="24"/>
        </w:rPr>
        <w:t>s</w:t>
      </w:r>
      <w:r w:rsidRPr="00966220">
        <w:rPr>
          <w:rFonts w:ascii="Calibri" w:hAnsi="Calibri" w:cs="Arial"/>
          <w:bCs/>
          <w:iCs/>
          <w:sz w:val="24"/>
          <w:szCs w:val="24"/>
        </w:rPr>
        <w:t>ampling</w:t>
      </w:r>
      <w:r>
        <w:rPr>
          <w:rFonts w:ascii="Calibri" w:hAnsi="Calibri" w:cs="Arial"/>
          <w:bCs/>
          <w:iCs/>
          <w:sz w:val="24"/>
          <w:szCs w:val="24"/>
        </w:rPr>
        <w:t xml:space="preserve"> infectious bioaerosols. Invited (closed door) presentation. Talk given in 3 parts: by </w:t>
      </w:r>
      <w:r w:rsidRPr="00966220">
        <w:rPr>
          <w:rFonts w:ascii="Calibri" w:hAnsi="Calibri" w:cs="Arial"/>
          <w:bCs/>
          <w:iCs/>
          <w:sz w:val="24"/>
          <w:szCs w:val="24"/>
        </w:rPr>
        <w:t>P</w:t>
      </w:r>
      <w:r>
        <w:rPr>
          <w:rFonts w:ascii="Calibri" w:hAnsi="Calibri" w:cs="Arial"/>
          <w:bCs/>
          <w:iCs/>
          <w:sz w:val="24"/>
          <w:szCs w:val="24"/>
        </w:rPr>
        <w:t xml:space="preserve">at </w:t>
      </w:r>
      <w:r w:rsidRPr="00966220">
        <w:rPr>
          <w:rFonts w:ascii="Calibri" w:hAnsi="Calibri" w:cs="Arial"/>
          <w:bCs/>
          <w:iCs/>
          <w:sz w:val="24"/>
          <w:szCs w:val="24"/>
        </w:rPr>
        <w:t>K</w:t>
      </w:r>
      <w:r>
        <w:rPr>
          <w:rFonts w:ascii="Calibri" w:hAnsi="Calibri" w:cs="Arial"/>
          <w:bCs/>
          <w:iCs/>
          <w:sz w:val="24"/>
          <w:szCs w:val="24"/>
        </w:rPr>
        <w:t>eady</w:t>
      </w:r>
      <w:r w:rsidRPr="00966220">
        <w:rPr>
          <w:rFonts w:ascii="Calibri" w:hAnsi="Calibri" w:cs="Arial"/>
          <w:bCs/>
          <w:iCs/>
          <w:sz w:val="24"/>
          <w:szCs w:val="24"/>
        </w:rPr>
        <w:t>, AEROSOL DEVICES INC., F</w:t>
      </w:r>
      <w:r>
        <w:rPr>
          <w:rFonts w:ascii="Calibri" w:hAnsi="Calibri" w:cs="Arial"/>
          <w:bCs/>
          <w:iCs/>
          <w:sz w:val="24"/>
          <w:szCs w:val="24"/>
        </w:rPr>
        <w:t>ort</w:t>
      </w:r>
      <w:r w:rsidRPr="00966220">
        <w:rPr>
          <w:rFonts w:ascii="Calibri" w:hAnsi="Calibri" w:cs="Arial"/>
          <w:bCs/>
          <w:iCs/>
          <w:sz w:val="24"/>
          <w:szCs w:val="24"/>
        </w:rPr>
        <w:t xml:space="preserve"> C</w:t>
      </w:r>
      <w:r>
        <w:rPr>
          <w:rFonts w:ascii="Calibri" w:hAnsi="Calibri" w:cs="Arial"/>
          <w:bCs/>
          <w:iCs/>
          <w:sz w:val="24"/>
          <w:szCs w:val="24"/>
        </w:rPr>
        <w:t>ollins, CO</w:t>
      </w:r>
      <w:r w:rsidRPr="00966220">
        <w:rPr>
          <w:rFonts w:ascii="Calibri" w:hAnsi="Calibri" w:cs="Arial"/>
          <w:bCs/>
          <w:iCs/>
          <w:sz w:val="24"/>
          <w:szCs w:val="24"/>
        </w:rPr>
        <w:t xml:space="preserve">, </w:t>
      </w:r>
      <w:r>
        <w:rPr>
          <w:rFonts w:ascii="Calibri" w:hAnsi="Calibri" w:cs="Arial"/>
          <w:bCs/>
          <w:iCs/>
          <w:sz w:val="24"/>
          <w:szCs w:val="24"/>
        </w:rPr>
        <w:t xml:space="preserve">and </w:t>
      </w:r>
      <w:r w:rsidRPr="00966220">
        <w:rPr>
          <w:rFonts w:ascii="Calibri" w:hAnsi="Calibri" w:cs="Arial"/>
          <w:bCs/>
          <w:iCs/>
          <w:sz w:val="24"/>
          <w:szCs w:val="24"/>
        </w:rPr>
        <w:t>C.Y. WU</w:t>
      </w:r>
      <w:r>
        <w:rPr>
          <w:rFonts w:ascii="Calibri" w:hAnsi="Calibri" w:cs="Arial"/>
          <w:bCs/>
          <w:iCs/>
          <w:sz w:val="24"/>
          <w:szCs w:val="24"/>
        </w:rPr>
        <w:t xml:space="preserve"> and </w:t>
      </w:r>
      <w:r w:rsidRPr="00966220">
        <w:rPr>
          <w:rFonts w:ascii="Calibri" w:hAnsi="Calibri" w:cs="Arial"/>
          <w:b/>
          <w:bCs/>
          <w:iCs/>
          <w:sz w:val="24"/>
          <w:szCs w:val="24"/>
        </w:rPr>
        <w:t>John Lednicky</w:t>
      </w:r>
      <w:r w:rsidRPr="00966220">
        <w:rPr>
          <w:rFonts w:ascii="Calibri" w:hAnsi="Calibri" w:cs="Arial"/>
          <w:bCs/>
          <w:iCs/>
          <w:sz w:val="24"/>
          <w:szCs w:val="24"/>
        </w:rPr>
        <w:t xml:space="preserve">, </w:t>
      </w:r>
      <w:r>
        <w:rPr>
          <w:rFonts w:ascii="Calibri" w:hAnsi="Calibri" w:cs="Arial"/>
          <w:bCs/>
          <w:iCs/>
          <w:sz w:val="24"/>
          <w:szCs w:val="24"/>
        </w:rPr>
        <w:t>Univ. FL, 22 Sept. 2016, Dept. Homeland Security Headquarters, Washington, DC.</w:t>
      </w:r>
    </w:p>
    <w:p w14:paraId="792C8D6B" w14:textId="77777777" w:rsidR="000F31BF" w:rsidRDefault="000F31BF" w:rsidP="00966220">
      <w:pPr>
        <w:contextualSpacing/>
        <w:rPr>
          <w:rFonts w:ascii="Calibri" w:hAnsi="Calibri" w:cs="Arial"/>
          <w:bCs/>
          <w:iCs/>
          <w:sz w:val="24"/>
          <w:szCs w:val="24"/>
        </w:rPr>
      </w:pPr>
    </w:p>
    <w:p w14:paraId="3D3A4692" w14:textId="77777777" w:rsidR="000F31BF" w:rsidRDefault="000F31BF" w:rsidP="00966220">
      <w:pPr>
        <w:contextualSpacing/>
        <w:rPr>
          <w:rFonts w:ascii="Calibri" w:hAnsi="Calibri" w:cs="Arial"/>
          <w:bCs/>
          <w:iCs/>
          <w:sz w:val="24"/>
          <w:szCs w:val="24"/>
        </w:rPr>
      </w:pPr>
      <w:r>
        <w:rPr>
          <w:rFonts w:ascii="Calibri" w:hAnsi="Calibri" w:cs="Arial"/>
          <w:bCs/>
          <w:iCs/>
          <w:sz w:val="24"/>
          <w:szCs w:val="24"/>
        </w:rPr>
        <w:t xml:space="preserve">48.  </w:t>
      </w:r>
      <w:r w:rsidRPr="000F31BF">
        <w:rPr>
          <w:rFonts w:ascii="Calibri" w:hAnsi="Calibri" w:cs="Arial"/>
          <w:bCs/>
          <w:i/>
          <w:iCs/>
          <w:sz w:val="24"/>
          <w:szCs w:val="24"/>
        </w:rPr>
        <w:t>Zika virus</w:t>
      </w:r>
      <w:r w:rsidRPr="000F31BF">
        <w:rPr>
          <w:rFonts w:ascii="Calibri" w:hAnsi="Calibri" w:cs="Arial"/>
          <w:bCs/>
          <w:iCs/>
          <w:sz w:val="24"/>
          <w:szCs w:val="24"/>
        </w:rPr>
        <w:t xml:space="preserve"> in the Americas: why were we caught off-guard?</w:t>
      </w:r>
      <w:r>
        <w:rPr>
          <w:rFonts w:ascii="Calibri" w:hAnsi="Calibri" w:cs="Arial"/>
          <w:bCs/>
          <w:iCs/>
          <w:sz w:val="24"/>
          <w:szCs w:val="24"/>
        </w:rPr>
        <w:t xml:space="preserve">  Gainesville Rotary Club, held at Paramount Grill, Gainesville, Florida, 8 Dec. 2016.</w:t>
      </w:r>
    </w:p>
    <w:p w14:paraId="7FB21CE3" w14:textId="77777777" w:rsidR="00642FEC" w:rsidRDefault="00642FEC" w:rsidP="00966220">
      <w:pPr>
        <w:contextualSpacing/>
        <w:rPr>
          <w:rFonts w:ascii="Calibri" w:hAnsi="Calibri" w:cs="Arial"/>
          <w:bCs/>
          <w:iCs/>
          <w:sz w:val="24"/>
          <w:szCs w:val="24"/>
        </w:rPr>
      </w:pPr>
      <w:r>
        <w:rPr>
          <w:rFonts w:ascii="Calibri" w:hAnsi="Calibri" w:cs="Arial"/>
          <w:bCs/>
          <w:iCs/>
          <w:sz w:val="24"/>
          <w:szCs w:val="24"/>
        </w:rPr>
        <w:t xml:space="preserve">49. </w:t>
      </w:r>
      <w:r w:rsidRPr="00642FEC">
        <w:rPr>
          <w:rFonts w:ascii="Calibri" w:hAnsi="Calibri" w:cs="Arial"/>
          <w:bCs/>
          <w:i/>
          <w:iCs/>
          <w:sz w:val="24"/>
          <w:szCs w:val="24"/>
        </w:rPr>
        <w:t>Zika virus</w:t>
      </w:r>
      <w:r>
        <w:rPr>
          <w:rFonts w:ascii="Calibri" w:hAnsi="Calibri" w:cs="Arial"/>
          <w:bCs/>
          <w:iCs/>
          <w:sz w:val="24"/>
          <w:szCs w:val="24"/>
        </w:rPr>
        <w:t>: Recent findings. Seminar series, Dept. of Environmental and Global Health, Gainesville, FL, 31 Jan. 2017.</w:t>
      </w:r>
    </w:p>
    <w:p w14:paraId="6F0B261A" w14:textId="77777777" w:rsidR="006663CC" w:rsidRDefault="006663CC" w:rsidP="00966220">
      <w:pPr>
        <w:contextualSpacing/>
        <w:rPr>
          <w:rFonts w:ascii="Calibri" w:hAnsi="Calibri" w:cs="Arial"/>
          <w:bCs/>
          <w:iCs/>
          <w:sz w:val="24"/>
          <w:szCs w:val="24"/>
        </w:rPr>
      </w:pPr>
    </w:p>
    <w:p w14:paraId="19C1942E" w14:textId="77777777" w:rsidR="006663CC" w:rsidRDefault="006663CC" w:rsidP="00966220">
      <w:pPr>
        <w:contextualSpacing/>
        <w:rPr>
          <w:rFonts w:ascii="Calibri" w:hAnsi="Calibri" w:cs="Arial"/>
          <w:bCs/>
          <w:iCs/>
          <w:sz w:val="24"/>
          <w:szCs w:val="24"/>
        </w:rPr>
      </w:pPr>
      <w:r>
        <w:rPr>
          <w:rFonts w:ascii="Calibri" w:hAnsi="Calibri" w:cs="Arial"/>
          <w:bCs/>
          <w:iCs/>
          <w:sz w:val="24"/>
          <w:szCs w:val="24"/>
        </w:rPr>
        <w:t xml:space="preserve">50. </w:t>
      </w:r>
      <w:r w:rsidRPr="006663CC">
        <w:rPr>
          <w:rFonts w:ascii="Calibri" w:hAnsi="Calibri" w:cs="Arial"/>
          <w:bCs/>
          <w:iCs/>
          <w:sz w:val="24"/>
          <w:szCs w:val="24"/>
        </w:rPr>
        <w:t>Major Surprises Arising from Improved Virus Detection and Isolation Methods</w:t>
      </w:r>
      <w:r>
        <w:rPr>
          <w:rFonts w:ascii="Calibri" w:hAnsi="Calibri" w:cs="Arial"/>
          <w:bCs/>
          <w:iCs/>
          <w:sz w:val="24"/>
          <w:szCs w:val="24"/>
        </w:rPr>
        <w:t>. 5 May 2017. Emerging Pathogens Institute, University of Florida.</w:t>
      </w:r>
    </w:p>
    <w:p w14:paraId="325E6F5F" w14:textId="77777777" w:rsidR="006242B2" w:rsidRDefault="006242B2" w:rsidP="00966220">
      <w:pPr>
        <w:contextualSpacing/>
        <w:rPr>
          <w:rFonts w:ascii="Calibri" w:hAnsi="Calibri" w:cs="Arial"/>
          <w:bCs/>
          <w:iCs/>
          <w:sz w:val="24"/>
          <w:szCs w:val="24"/>
        </w:rPr>
      </w:pPr>
    </w:p>
    <w:p w14:paraId="6BE34E00" w14:textId="77777777" w:rsidR="006242B2" w:rsidRDefault="006242B2" w:rsidP="00966220">
      <w:pPr>
        <w:contextualSpacing/>
        <w:rPr>
          <w:rFonts w:ascii="Calibri" w:hAnsi="Calibri" w:cs="Arial"/>
          <w:bCs/>
          <w:iCs/>
          <w:sz w:val="24"/>
          <w:szCs w:val="24"/>
        </w:rPr>
      </w:pPr>
      <w:r>
        <w:rPr>
          <w:rFonts w:ascii="Calibri" w:hAnsi="Calibri" w:cs="Arial"/>
          <w:bCs/>
          <w:iCs/>
          <w:sz w:val="24"/>
          <w:szCs w:val="24"/>
        </w:rPr>
        <w:t xml:space="preserve">51. </w:t>
      </w:r>
      <w:proofErr w:type="spellStart"/>
      <w:r>
        <w:rPr>
          <w:rFonts w:ascii="Calibri" w:hAnsi="Calibri" w:cs="Arial"/>
          <w:bCs/>
          <w:iCs/>
          <w:sz w:val="24"/>
          <w:szCs w:val="24"/>
        </w:rPr>
        <w:t>Aerovirology</w:t>
      </w:r>
      <w:proofErr w:type="spellEnd"/>
      <w:r>
        <w:rPr>
          <w:rFonts w:ascii="Calibri" w:hAnsi="Calibri" w:cs="Arial"/>
          <w:bCs/>
          <w:iCs/>
          <w:sz w:val="24"/>
          <w:szCs w:val="24"/>
        </w:rPr>
        <w:t xml:space="preserve"> and Aerosols. NIH-SEPA talk for </w:t>
      </w:r>
      <w:proofErr w:type="spellStart"/>
      <w:r>
        <w:rPr>
          <w:rFonts w:ascii="Calibri" w:hAnsi="Calibri" w:cs="Arial"/>
          <w:bCs/>
          <w:iCs/>
          <w:sz w:val="24"/>
          <w:szCs w:val="24"/>
        </w:rPr>
        <w:t>CATALySES</w:t>
      </w:r>
      <w:proofErr w:type="spellEnd"/>
      <w:r>
        <w:rPr>
          <w:rFonts w:ascii="Calibri" w:hAnsi="Calibri" w:cs="Arial"/>
          <w:bCs/>
          <w:iCs/>
          <w:sz w:val="24"/>
          <w:szCs w:val="24"/>
        </w:rPr>
        <w:t xml:space="preserve"> (Collaborating to Advance Teaching of Science Education to Students) of the UF </w:t>
      </w:r>
      <w:r w:rsidRPr="006242B2">
        <w:rPr>
          <w:rFonts w:ascii="Calibri" w:hAnsi="Calibri" w:cs="Arial"/>
          <w:bCs/>
          <w:iCs/>
          <w:sz w:val="24"/>
          <w:szCs w:val="24"/>
        </w:rPr>
        <w:t>Center for Precollegiate Education and Training (CPET)</w:t>
      </w:r>
      <w:r>
        <w:rPr>
          <w:rFonts w:ascii="Calibri" w:hAnsi="Calibri" w:cs="Arial"/>
          <w:bCs/>
          <w:iCs/>
          <w:sz w:val="24"/>
          <w:szCs w:val="24"/>
        </w:rPr>
        <w:t xml:space="preserve">. UF CGRC 184, Gainesville, FL. 19 June 2017. </w:t>
      </w:r>
    </w:p>
    <w:p w14:paraId="0A344293" w14:textId="77777777" w:rsidR="00973D8B" w:rsidRDefault="00973D8B" w:rsidP="00966220">
      <w:pPr>
        <w:contextualSpacing/>
        <w:rPr>
          <w:rFonts w:ascii="Calibri" w:hAnsi="Calibri" w:cs="Arial"/>
          <w:bCs/>
          <w:iCs/>
          <w:sz w:val="24"/>
          <w:szCs w:val="24"/>
        </w:rPr>
      </w:pPr>
    </w:p>
    <w:p w14:paraId="11EABC86" w14:textId="77777777" w:rsidR="00973D8B" w:rsidRDefault="00973D8B" w:rsidP="00966220">
      <w:pPr>
        <w:contextualSpacing/>
        <w:rPr>
          <w:rFonts w:ascii="Calibri" w:hAnsi="Calibri" w:cs="Arial"/>
          <w:bCs/>
          <w:iCs/>
          <w:sz w:val="24"/>
          <w:szCs w:val="24"/>
        </w:rPr>
      </w:pPr>
      <w:r>
        <w:rPr>
          <w:rFonts w:ascii="Calibri" w:hAnsi="Calibri" w:cs="Arial"/>
          <w:bCs/>
          <w:iCs/>
          <w:sz w:val="24"/>
          <w:szCs w:val="24"/>
        </w:rPr>
        <w:t xml:space="preserve">52. </w:t>
      </w:r>
      <w:r w:rsidRPr="005D7CFB">
        <w:rPr>
          <w:rFonts w:ascii="Calibri" w:hAnsi="Calibri" w:cs="Arial"/>
          <w:bCs/>
          <w:i/>
          <w:iCs/>
          <w:sz w:val="24"/>
          <w:szCs w:val="24"/>
        </w:rPr>
        <w:t>Zika</w:t>
      </w:r>
      <w:r w:rsidRPr="00973D8B">
        <w:rPr>
          <w:rFonts w:ascii="Calibri" w:hAnsi="Calibri" w:cs="Arial"/>
          <w:bCs/>
          <w:iCs/>
          <w:sz w:val="24"/>
          <w:szCs w:val="24"/>
        </w:rPr>
        <w:t xml:space="preserve"> and related viruses in saliva: risk to dental practitioners?</w:t>
      </w:r>
      <w:r>
        <w:rPr>
          <w:rFonts w:ascii="Calibri" w:hAnsi="Calibri" w:cs="Arial"/>
          <w:bCs/>
          <w:iCs/>
          <w:sz w:val="24"/>
          <w:szCs w:val="24"/>
        </w:rPr>
        <w:t xml:space="preserve">  2017 Florida Dental Association Convention, Gaylord Palms Resort and Convention Center, Orlando, Florida. Session C12, </w:t>
      </w:r>
      <w:proofErr w:type="gramStart"/>
      <w:r>
        <w:rPr>
          <w:rFonts w:ascii="Calibri" w:hAnsi="Calibri" w:cs="Arial"/>
          <w:bCs/>
          <w:iCs/>
          <w:sz w:val="24"/>
          <w:szCs w:val="24"/>
        </w:rPr>
        <w:t>Sun Room</w:t>
      </w:r>
      <w:proofErr w:type="gramEnd"/>
      <w:r>
        <w:rPr>
          <w:rFonts w:ascii="Calibri" w:hAnsi="Calibri" w:cs="Arial"/>
          <w:bCs/>
          <w:iCs/>
          <w:sz w:val="24"/>
          <w:szCs w:val="24"/>
        </w:rPr>
        <w:t xml:space="preserve"> 3-4, 22 June 2017.</w:t>
      </w:r>
    </w:p>
    <w:p w14:paraId="754F2037" w14:textId="77777777" w:rsidR="005D7CFB" w:rsidRDefault="005D7CFB" w:rsidP="00966220">
      <w:pPr>
        <w:contextualSpacing/>
        <w:rPr>
          <w:rFonts w:ascii="Calibri" w:hAnsi="Calibri" w:cs="Arial"/>
          <w:bCs/>
          <w:iCs/>
          <w:sz w:val="24"/>
          <w:szCs w:val="24"/>
        </w:rPr>
      </w:pPr>
    </w:p>
    <w:p w14:paraId="7793DF61" w14:textId="77777777" w:rsidR="005D7CFB" w:rsidRPr="00966220" w:rsidRDefault="005D7CFB" w:rsidP="00966220">
      <w:pPr>
        <w:contextualSpacing/>
        <w:rPr>
          <w:rFonts w:ascii="Calibri" w:hAnsi="Calibri" w:cs="Arial"/>
          <w:bCs/>
          <w:iCs/>
          <w:sz w:val="24"/>
          <w:szCs w:val="24"/>
        </w:rPr>
      </w:pPr>
      <w:r>
        <w:rPr>
          <w:rFonts w:ascii="Calibri" w:hAnsi="Calibri" w:cs="Arial"/>
          <w:bCs/>
          <w:iCs/>
          <w:sz w:val="24"/>
          <w:szCs w:val="24"/>
        </w:rPr>
        <w:t xml:space="preserve">53. </w:t>
      </w:r>
      <w:r w:rsidRPr="005D7CFB">
        <w:rPr>
          <w:rFonts w:ascii="Calibri" w:hAnsi="Calibri" w:cs="Arial"/>
          <w:bCs/>
          <w:iCs/>
          <w:sz w:val="24"/>
          <w:szCs w:val="24"/>
        </w:rPr>
        <w:t>Virus Discovery 1: Virus isolation from Farmed Deer</w:t>
      </w:r>
      <w:r>
        <w:rPr>
          <w:rFonts w:ascii="Calibri" w:hAnsi="Calibri" w:cs="Arial"/>
          <w:bCs/>
          <w:iCs/>
          <w:sz w:val="24"/>
          <w:szCs w:val="24"/>
        </w:rPr>
        <w:t>.  67</w:t>
      </w:r>
      <w:r w:rsidRPr="005D7CFB">
        <w:rPr>
          <w:rFonts w:ascii="Calibri" w:hAnsi="Calibri" w:cs="Arial"/>
          <w:bCs/>
          <w:iCs/>
          <w:sz w:val="24"/>
          <w:szCs w:val="24"/>
          <w:vertAlign w:val="superscript"/>
        </w:rPr>
        <w:t>th</w:t>
      </w:r>
      <w:r>
        <w:rPr>
          <w:rFonts w:ascii="Calibri" w:hAnsi="Calibri" w:cs="Arial"/>
          <w:bCs/>
          <w:iCs/>
          <w:sz w:val="24"/>
          <w:szCs w:val="24"/>
        </w:rPr>
        <w:t xml:space="preserve"> Annual International Conference of the Wildlife Disease Association.  Cervidae Health Science Symposium, World Golf Village Renaissance St. Augustine Resort</w:t>
      </w:r>
      <w:r w:rsidRPr="005D7CFB">
        <w:rPr>
          <w:rFonts w:ascii="Calibri" w:hAnsi="Calibri" w:cs="Arial"/>
          <w:bCs/>
          <w:iCs/>
          <w:sz w:val="24"/>
          <w:szCs w:val="24"/>
        </w:rPr>
        <w:t>, St. Augustine, FL</w:t>
      </w:r>
      <w:r>
        <w:rPr>
          <w:rFonts w:ascii="Calibri" w:hAnsi="Calibri" w:cs="Arial"/>
          <w:bCs/>
          <w:iCs/>
          <w:sz w:val="24"/>
          <w:szCs w:val="24"/>
        </w:rPr>
        <w:t>, 10 Aug. 2018.</w:t>
      </w:r>
    </w:p>
    <w:p w14:paraId="7EED80C0" w14:textId="77777777" w:rsidR="00606389" w:rsidRDefault="00606389" w:rsidP="000919E9">
      <w:pPr>
        <w:contextualSpacing/>
        <w:jc w:val="both"/>
        <w:rPr>
          <w:rFonts w:cs="Arial"/>
          <w:bCs/>
          <w:iCs/>
          <w:sz w:val="24"/>
          <w:szCs w:val="24"/>
        </w:rPr>
      </w:pPr>
    </w:p>
    <w:p w14:paraId="787130F8" w14:textId="77777777" w:rsidR="00F80C47" w:rsidRDefault="0029597D" w:rsidP="00606389">
      <w:pPr>
        <w:contextualSpacing/>
        <w:jc w:val="both"/>
        <w:rPr>
          <w:rFonts w:cs="Arial"/>
          <w:bCs/>
          <w:iCs/>
          <w:sz w:val="24"/>
          <w:szCs w:val="24"/>
        </w:rPr>
      </w:pPr>
      <w:r>
        <w:rPr>
          <w:rFonts w:cs="Arial"/>
          <w:bCs/>
          <w:iCs/>
          <w:sz w:val="24"/>
          <w:szCs w:val="24"/>
        </w:rPr>
        <w:t>54. Unexpected viruses associated with febrile illnesses in Haiti.  EGH Seminar series. Held at the UF Emerging Pathogens Institute, EPI room 150, 11:30 AM, Jan. 23, 2019.</w:t>
      </w:r>
    </w:p>
    <w:p w14:paraId="2970979A" w14:textId="77777777" w:rsidR="00606389" w:rsidRDefault="00606389" w:rsidP="00606389">
      <w:pPr>
        <w:contextualSpacing/>
        <w:jc w:val="both"/>
        <w:rPr>
          <w:rFonts w:cs="Arial"/>
          <w:bCs/>
          <w:iCs/>
          <w:sz w:val="24"/>
          <w:szCs w:val="24"/>
        </w:rPr>
      </w:pPr>
    </w:p>
    <w:p w14:paraId="5F74AC03" w14:textId="77777777" w:rsidR="00606389" w:rsidRDefault="00606389" w:rsidP="00606389">
      <w:pPr>
        <w:contextualSpacing/>
        <w:jc w:val="both"/>
        <w:rPr>
          <w:rFonts w:cs="Arial"/>
          <w:bCs/>
          <w:iCs/>
          <w:sz w:val="24"/>
          <w:szCs w:val="24"/>
        </w:rPr>
      </w:pPr>
      <w:r>
        <w:rPr>
          <w:rFonts w:cs="Arial"/>
          <w:bCs/>
          <w:iCs/>
          <w:sz w:val="24"/>
          <w:szCs w:val="24"/>
        </w:rPr>
        <w:t xml:space="preserve">55. </w:t>
      </w:r>
      <w:r w:rsidRPr="00606389">
        <w:rPr>
          <w:rFonts w:cs="Arial"/>
          <w:bCs/>
          <w:iCs/>
          <w:sz w:val="24"/>
          <w:szCs w:val="24"/>
        </w:rPr>
        <w:t>Virology as a Career and Some Recent Research Findings at the Lednicky Laboratory</w:t>
      </w:r>
      <w:r>
        <w:rPr>
          <w:rFonts w:cs="Arial"/>
          <w:bCs/>
          <w:iCs/>
          <w:sz w:val="24"/>
          <w:szCs w:val="24"/>
        </w:rPr>
        <w:t>. Talk given to The UF Virology Club. Held at Computer Science and Engineering Building room CSE E221, 25 April 2019.</w:t>
      </w:r>
    </w:p>
    <w:p w14:paraId="19F7CA5B" w14:textId="77777777" w:rsidR="00A00A39" w:rsidRDefault="00A00A39" w:rsidP="00606389">
      <w:pPr>
        <w:contextualSpacing/>
        <w:jc w:val="both"/>
        <w:rPr>
          <w:rFonts w:cs="Arial"/>
          <w:bCs/>
          <w:iCs/>
          <w:sz w:val="24"/>
          <w:szCs w:val="24"/>
        </w:rPr>
      </w:pPr>
    </w:p>
    <w:p w14:paraId="521AC1AD" w14:textId="77777777" w:rsidR="00A00A39" w:rsidRDefault="00A00A39" w:rsidP="007E49D8">
      <w:pPr>
        <w:contextualSpacing/>
        <w:rPr>
          <w:rFonts w:cs="Arial"/>
          <w:bCs/>
          <w:iCs/>
          <w:sz w:val="24"/>
          <w:szCs w:val="24"/>
        </w:rPr>
      </w:pPr>
      <w:r>
        <w:rPr>
          <w:rFonts w:cs="Arial"/>
          <w:bCs/>
          <w:iCs/>
          <w:sz w:val="24"/>
          <w:szCs w:val="24"/>
        </w:rPr>
        <w:t>56. Other viruses affecting deer in Florida. 3</w:t>
      </w:r>
      <w:r w:rsidRPr="00A00A39">
        <w:rPr>
          <w:rFonts w:cs="Arial"/>
          <w:bCs/>
          <w:iCs/>
          <w:sz w:val="24"/>
          <w:szCs w:val="24"/>
          <w:vertAlign w:val="superscript"/>
        </w:rPr>
        <w:t>rd</w:t>
      </w:r>
      <w:r>
        <w:rPr>
          <w:rFonts w:cs="Arial"/>
          <w:bCs/>
          <w:iCs/>
          <w:sz w:val="24"/>
          <w:szCs w:val="24"/>
        </w:rPr>
        <w:t xml:space="preserve"> Annual </w:t>
      </w:r>
      <w:proofErr w:type="spellStart"/>
      <w:r>
        <w:rPr>
          <w:rFonts w:cs="Arial"/>
          <w:bCs/>
          <w:iCs/>
          <w:sz w:val="24"/>
          <w:szCs w:val="24"/>
        </w:rPr>
        <w:t>CHeRI</w:t>
      </w:r>
      <w:proofErr w:type="spellEnd"/>
      <w:r>
        <w:rPr>
          <w:rFonts w:cs="Arial"/>
          <w:bCs/>
          <w:iCs/>
          <w:sz w:val="24"/>
          <w:szCs w:val="24"/>
        </w:rPr>
        <w:t xml:space="preserve"> Cervid Health Science Symposium. Held at UF IFAS Gulf Coast Research and Education Center Wimauma, Florida, Aug. 16, 2019. </w:t>
      </w:r>
    </w:p>
    <w:p w14:paraId="6784E1A9" w14:textId="77777777" w:rsidR="007D0B6E" w:rsidRDefault="007D0B6E" w:rsidP="007E49D8">
      <w:pPr>
        <w:contextualSpacing/>
        <w:rPr>
          <w:rFonts w:cs="Arial"/>
          <w:bCs/>
          <w:iCs/>
          <w:sz w:val="24"/>
          <w:szCs w:val="24"/>
        </w:rPr>
      </w:pPr>
    </w:p>
    <w:p w14:paraId="6FD20C19" w14:textId="77777777" w:rsidR="007D0B6E" w:rsidRDefault="007D0B6E" w:rsidP="007E49D8">
      <w:pPr>
        <w:contextualSpacing/>
        <w:rPr>
          <w:rFonts w:cs="Arial"/>
          <w:bCs/>
          <w:iCs/>
          <w:sz w:val="24"/>
          <w:szCs w:val="24"/>
        </w:rPr>
      </w:pPr>
      <w:r>
        <w:rPr>
          <w:rFonts w:cs="Arial"/>
          <w:bCs/>
          <w:iCs/>
          <w:sz w:val="24"/>
          <w:szCs w:val="24"/>
        </w:rPr>
        <w:t xml:space="preserve">57.  The vertical transmission study in Haiti.  Joint talk by John Lednicky, Glenn Morris and Rigan Louis.  </w:t>
      </w:r>
      <w:proofErr w:type="spellStart"/>
      <w:r>
        <w:rPr>
          <w:rFonts w:cs="Arial"/>
          <w:bCs/>
          <w:iCs/>
          <w:sz w:val="24"/>
          <w:szCs w:val="24"/>
        </w:rPr>
        <w:t>ZIKAction</w:t>
      </w:r>
      <w:proofErr w:type="spellEnd"/>
      <w:r>
        <w:rPr>
          <w:rFonts w:cs="Arial"/>
          <w:bCs/>
          <w:iCs/>
          <w:sz w:val="24"/>
          <w:szCs w:val="24"/>
        </w:rPr>
        <w:t xml:space="preserve"> Consortium Meeting 2019, Guayaquil, Ecuador. 8 Nov. 2019.</w:t>
      </w:r>
    </w:p>
    <w:p w14:paraId="68271703" w14:textId="77777777" w:rsidR="00E646E3" w:rsidRDefault="00E646E3" w:rsidP="007E49D8">
      <w:pPr>
        <w:contextualSpacing/>
        <w:rPr>
          <w:rFonts w:cs="Arial"/>
          <w:bCs/>
          <w:iCs/>
          <w:sz w:val="24"/>
          <w:szCs w:val="24"/>
        </w:rPr>
      </w:pPr>
    </w:p>
    <w:p w14:paraId="3EAAB8B7" w14:textId="77777777" w:rsidR="00E646E3" w:rsidRDefault="00E646E3" w:rsidP="007E49D8">
      <w:pPr>
        <w:contextualSpacing/>
        <w:rPr>
          <w:rFonts w:cs="Arial"/>
          <w:bCs/>
          <w:iCs/>
          <w:sz w:val="24"/>
          <w:szCs w:val="24"/>
        </w:rPr>
      </w:pPr>
      <w:r>
        <w:rPr>
          <w:rFonts w:cs="Arial"/>
          <w:bCs/>
          <w:iCs/>
          <w:sz w:val="24"/>
          <w:szCs w:val="24"/>
        </w:rPr>
        <w:t xml:space="preserve">58. </w:t>
      </w:r>
      <w:r w:rsidRPr="00E646E3">
        <w:rPr>
          <w:rFonts w:cs="Arial"/>
          <w:bCs/>
          <w:iCs/>
          <w:sz w:val="24"/>
          <w:szCs w:val="24"/>
        </w:rPr>
        <w:t>Introduction to Keystone Virus Biology</w:t>
      </w:r>
      <w:r>
        <w:rPr>
          <w:rFonts w:cs="Arial"/>
          <w:bCs/>
          <w:iCs/>
          <w:sz w:val="24"/>
          <w:szCs w:val="24"/>
        </w:rPr>
        <w:t xml:space="preserve"> Webinar presented to the American Mosquito Control Association.  9 April 2020. </w:t>
      </w:r>
      <w:proofErr w:type="spellStart"/>
      <w:r w:rsidRPr="00E646E3">
        <w:rPr>
          <w:rFonts w:cs="Arial"/>
          <w:bCs/>
          <w:iCs/>
          <w:sz w:val="24"/>
          <w:szCs w:val="24"/>
        </w:rPr>
        <w:t>Digitell</w:t>
      </w:r>
      <w:proofErr w:type="spellEnd"/>
      <w:r w:rsidRPr="00E646E3">
        <w:rPr>
          <w:rFonts w:cs="Arial"/>
          <w:bCs/>
          <w:iCs/>
          <w:sz w:val="24"/>
          <w:szCs w:val="24"/>
        </w:rPr>
        <w:t>, Inc.</w:t>
      </w:r>
      <w:r>
        <w:rPr>
          <w:rFonts w:cs="Arial"/>
          <w:bCs/>
          <w:iCs/>
          <w:sz w:val="24"/>
          <w:szCs w:val="24"/>
        </w:rPr>
        <w:t>,</w:t>
      </w:r>
      <w:r w:rsidRPr="00E646E3">
        <w:rPr>
          <w:rFonts w:cs="Arial"/>
          <w:bCs/>
          <w:iCs/>
          <w:sz w:val="24"/>
          <w:szCs w:val="24"/>
        </w:rPr>
        <w:t xml:space="preserve"> </w:t>
      </w:r>
      <w:proofErr w:type="spellStart"/>
      <w:r w:rsidRPr="00E646E3">
        <w:rPr>
          <w:rFonts w:cs="Arial"/>
          <w:bCs/>
          <w:iCs/>
          <w:sz w:val="24"/>
          <w:szCs w:val="24"/>
        </w:rPr>
        <w:t>Digitell</w:t>
      </w:r>
      <w:proofErr w:type="spellEnd"/>
      <w:r w:rsidRPr="00E646E3">
        <w:rPr>
          <w:rFonts w:cs="Arial"/>
          <w:bCs/>
          <w:iCs/>
          <w:sz w:val="24"/>
          <w:szCs w:val="24"/>
        </w:rPr>
        <w:t xml:space="preserve"> Live Events Platform</w:t>
      </w:r>
      <w:r>
        <w:rPr>
          <w:rFonts w:cs="Arial"/>
          <w:bCs/>
          <w:iCs/>
          <w:sz w:val="24"/>
          <w:szCs w:val="24"/>
        </w:rPr>
        <w:t xml:space="preserve">. </w:t>
      </w:r>
    </w:p>
    <w:p w14:paraId="367D0A2A" w14:textId="77777777" w:rsidR="007E49D8" w:rsidRDefault="007E49D8" w:rsidP="007E49D8">
      <w:pPr>
        <w:contextualSpacing/>
        <w:rPr>
          <w:rFonts w:cs="Arial"/>
          <w:bCs/>
          <w:iCs/>
          <w:sz w:val="24"/>
          <w:szCs w:val="24"/>
        </w:rPr>
      </w:pPr>
    </w:p>
    <w:p w14:paraId="75FBC43F" w14:textId="1D9177D8" w:rsidR="007E49D8" w:rsidRDefault="007E49D8" w:rsidP="007E49D8">
      <w:pPr>
        <w:contextualSpacing/>
        <w:rPr>
          <w:rFonts w:cs="Arial"/>
          <w:bCs/>
          <w:iCs/>
          <w:sz w:val="24"/>
          <w:szCs w:val="24"/>
        </w:rPr>
      </w:pPr>
      <w:r>
        <w:rPr>
          <w:rFonts w:cs="Arial"/>
          <w:bCs/>
          <w:iCs/>
          <w:sz w:val="24"/>
          <w:szCs w:val="24"/>
        </w:rPr>
        <w:lastRenderedPageBreak/>
        <w:t xml:space="preserve">59. Viable SARS-CoV-2 in Air Samples. </w:t>
      </w:r>
      <w:r w:rsidR="000F38D4">
        <w:rPr>
          <w:rFonts w:cs="Arial"/>
          <w:bCs/>
          <w:iCs/>
          <w:sz w:val="24"/>
          <w:szCs w:val="24"/>
        </w:rPr>
        <w:t>Online t</w:t>
      </w:r>
      <w:r>
        <w:rPr>
          <w:rFonts w:cs="Arial"/>
          <w:bCs/>
          <w:iCs/>
          <w:sz w:val="24"/>
          <w:szCs w:val="24"/>
        </w:rPr>
        <w:t xml:space="preserve">alk given to UF </w:t>
      </w:r>
      <w:r w:rsidRPr="007E49D8">
        <w:rPr>
          <w:rFonts w:cs="Arial"/>
          <w:bCs/>
          <w:iCs/>
          <w:sz w:val="24"/>
          <w:szCs w:val="24"/>
        </w:rPr>
        <w:t>Division of Infectious Diseases and Global Medicine</w:t>
      </w:r>
      <w:r>
        <w:rPr>
          <w:rFonts w:cs="Arial"/>
          <w:bCs/>
          <w:iCs/>
          <w:sz w:val="24"/>
          <w:szCs w:val="24"/>
        </w:rPr>
        <w:t>. 30 Oct. 2020.</w:t>
      </w:r>
    </w:p>
    <w:p w14:paraId="647E530B" w14:textId="5D44B897" w:rsidR="000F38D4" w:rsidRDefault="000F38D4" w:rsidP="007E49D8">
      <w:pPr>
        <w:contextualSpacing/>
        <w:rPr>
          <w:rFonts w:cs="Arial"/>
          <w:bCs/>
          <w:iCs/>
          <w:sz w:val="24"/>
          <w:szCs w:val="24"/>
        </w:rPr>
      </w:pPr>
    </w:p>
    <w:p w14:paraId="306A72C4" w14:textId="24B130E7" w:rsidR="000F38D4" w:rsidRDefault="000F38D4" w:rsidP="007E49D8">
      <w:pPr>
        <w:contextualSpacing/>
        <w:rPr>
          <w:rFonts w:cs="Arial"/>
          <w:bCs/>
          <w:iCs/>
          <w:sz w:val="24"/>
          <w:szCs w:val="24"/>
        </w:rPr>
      </w:pPr>
      <w:r>
        <w:rPr>
          <w:rFonts w:cs="Arial"/>
          <w:bCs/>
          <w:iCs/>
          <w:sz w:val="24"/>
          <w:szCs w:val="24"/>
        </w:rPr>
        <w:t xml:space="preserve">60. </w:t>
      </w:r>
      <w:r w:rsidRPr="000F38D4">
        <w:rPr>
          <w:rFonts w:cs="Arial"/>
          <w:bCs/>
          <w:iCs/>
          <w:sz w:val="24"/>
          <w:szCs w:val="24"/>
        </w:rPr>
        <w:t>Airborne SARS-CoV-2 and other respiratory pathogens in human expirations and medical and dental procedures</w:t>
      </w:r>
      <w:r>
        <w:rPr>
          <w:rFonts w:cs="Arial"/>
          <w:bCs/>
          <w:iCs/>
          <w:sz w:val="24"/>
          <w:szCs w:val="24"/>
        </w:rPr>
        <w:t>. Online talk given to private audience, CLAEROSOL meeting, 8 Jan. 2021.</w:t>
      </w:r>
    </w:p>
    <w:p w14:paraId="3CADCC42" w14:textId="7281DE9C" w:rsidR="006B27FB" w:rsidRDefault="006B27FB" w:rsidP="007E49D8">
      <w:pPr>
        <w:contextualSpacing/>
        <w:rPr>
          <w:rFonts w:cs="Arial"/>
          <w:bCs/>
          <w:iCs/>
          <w:sz w:val="24"/>
          <w:szCs w:val="24"/>
        </w:rPr>
      </w:pPr>
    </w:p>
    <w:p w14:paraId="7B45F051" w14:textId="3023102E" w:rsidR="006B27FB" w:rsidRDefault="006B27FB" w:rsidP="007E49D8">
      <w:pPr>
        <w:contextualSpacing/>
        <w:rPr>
          <w:rFonts w:cs="Arial"/>
          <w:bCs/>
          <w:iCs/>
          <w:sz w:val="24"/>
          <w:szCs w:val="24"/>
        </w:rPr>
      </w:pPr>
      <w:r>
        <w:rPr>
          <w:rFonts w:cs="Arial"/>
          <w:bCs/>
          <w:iCs/>
          <w:sz w:val="24"/>
          <w:szCs w:val="24"/>
        </w:rPr>
        <w:t xml:space="preserve">61. Arboviruses, </w:t>
      </w:r>
      <w:proofErr w:type="spellStart"/>
      <w:r>
        <w:rPr>
          <w:rFonts w:cs="Arial"/>
          <w:bCs/>
          <w:iCs/>
          <w:sz w:val="24"/>
          <w:szCs w:val="24"/>
        </w:rPr>
        <w:t>Aerovirology</w:t>
      </w:r>
      <w:proofErr w:type="spellEnd"/>
      <w:r>
        <w:rPr>
          <w:rFonts w:cs="Arial"/>
          <w:bCs/>
          <w:iCs/>
          <w:sz w:val="24"/>
          <w:szCs w:val="24"/>
        </w:rPr>
        <w:t xml:space="preserve">, and Virus Discoveries. UTMB ID &amp; IC seminar. 12 Oct. 2021. </w:t>
      </w:r>
    </w:p>
    <w:p w14:paraId="66CE267B" w14:textId="0DA722D0" w:rsidR="006B27FB" w:rsidRDefault="006B27FB" w:rsidP="007E49D8">
      <w:pPr>
        <w:contextualSpacing/>
        <w:rPr>
          <w:rFonts w:cs="Arial"/>
          <w:bCs/>
          <w:iCs/>
          <w:sz w:val="24"/>
          <w:szCs w:val="24"/>
        </w:rPr>
      </w:pPr>
    </w:p>
    <w:p w14:paraId="5FEF4F24" w14:textId="67BF0D9A" w:rsidR="006B27FB" w:rsidRDefault="006B27FB" w:rsidP="007E49D8">
      <w:pPr>
        <w:contextualSpacing/>
        <w:rPr>
          <w:rFonts w:cs="Arial"/>
          <w:bCs/>
          <w:iCs/>
          <w:sz w:val="24"/>
          <w:szCs w:val="24"/>
        </w:rPr>
      </w:pPr>
      <w:r>
        <w:rPr>
          <w:rFonts w:cs="Arial"/>
          <w:bCs/>
          <w:iCs/>
          <w:sz w:val="24"/>
          <w:szCs w:val="24"/>
        </w:rPr>
        <w:t>62. SARS-CoV-2 and Aerosols – an EGH Perspective.  Seminar; EGH Department, UF. 28 Oct. 2021.</w:t>
      </w:r>
    </w:p>
    <w:p w14:paraId="56A4A0AB" w14:textId="77777777" w:rsidR="00606389" w:rsidRPr="0038123A" w:rsidRDefault="00606389" w:rsidP="00606389">
      <w:pPr>
        <w:contextualSpacing/>
        <w:jc w:val="both"/>
        <w:rPr>
          <w:sz w:val="24"/>
          <w:szCs w:val="24"/>
        </w:rPr>
      </w:pPr>
    </w:p>
    <w:p w14:paraId="04B49CA9" w14:textId="77777777" w:rsidR="00830EA2" w:rsidRPr="00FE74EF" w:rsidRDefault="00830EA2">
      <w:pPr>
        <w:pStyle w:val="Heading9"/>
        <w:rPr>
          <w:b/>
        </w:rPr>
      </w:pPr>
      <w:r w:rsidRPr="00FE74EF">
        <w:rPr>
          <w:b/>
        </w:rPr>
        <w:t>Short presentations/short talks/brief reports</w:t>
      </w:r>
      <w:r w:rsidR="00FE74EF">
        <w:rPr>
          <w:b/>
        </w:rPr>
        <w:t xml:space="preserve"> (partial list</w:t>
      </w:r>
      <w:r w:rsidR="00653F56">
        <w:rPr>
          <w:b/>
        </w:rPr>
        <w:t>, year 2003 onwards</w:t>
      </w:r>
      <w:r w:rsidR="00FE74EF">
        <w:rPr>
          <w:b/>
        </w:rPr>
        <w:t>)</w:t>
      </w:r>
    </w:p>
    <w:p w14:paraId="1FEABF63" w14:textId="77777777" w:rsidR="00830EA2" w:rsidRPr="00172826" w:rsidRDefault="00653F56" w:rsidP="00FE74EF">
      <w:pPr>
        <w:contextualSpacing/>
        <w:jc w:val="both"/>
        <w:rPr>
          <w:rFonts w:ascii="Calibri" w:hAnsi="Calibri"/>
          <w:snapToGrid w:val="0"/>
          <w:sz w:val="24"/>
        </w:rPr>
      </w:pPr>
      <w:r>
        <w:rPr>
          <w:rFonts w:ascii="Calibri" w:hAnsi="Calibri"/>
          <w:snapToGrid w:val="0"/>
          <w:sz w:val="24"/>
        </w:rPr>
        <w:t xml:space="preserve">1. </w:t>
      </w:r>
      <w:r w:rsidR="00830EA2" w:rsidRPr="00172826">
        <w:rPr>
          <w:rFonts w:ascii="Calibri" w:hAnsi="Calibri"/>
          <w:snapToGrid w:val="0"/>
          <w:sz w:val="24"/>
        </w:rPr>
        <w:t>CDV study update. Conservation Medicine Research Committee Meeting, July 10, 2003, Brookfield Zoo.</w:t>
      </w:r>
    </w:p>
    <w:p w14:paraId="0BBCF117" w14:textId="77777777" w:rsidR="00830EA2" w:rsidRPr="00172826" w:rsidRDefault="00830EA2" w:rsidP="00FE74EF">
      <w:pPr>
        <w:contextualSpacing/>
        <w:jc w:val="both"/>
        <w:rPr>
          <w:rFonts w:ascii="Calibri" w:hAnsi="Calibri"/>
          <w:sz w:val="24"/>
        </w:rPr>
      </w:pPr>
    </w:p>
    <w:p w14:paraId="6A79B4B4" w14:textId="77777777" w:rsidR="00830EA2" w:rsidRPr="00172826" w:rsidRDefault="00653F56" w:rsidP="00FE74EF">
      <w:pPr>
        <w:contextualSpacing/>
        <w:jc w:val="both"/>
        <w:rPr>
          <w:rFonts w:ascii="Calibri" w:hAnsi="Calibri"/>
          <w:sz w:val="24"/>
          <w:szCs w:val="24"/>
        </w:rPr>
      </w:pPr>
      <w:r>
        <w:rPr>
          <w:rFonts w:ascii="Calibri" w:hAnsi="Calibri"/>
          <w:sz w:val="24"/>
          <w:szCs w:val="44"/>
        </w:rPr>
        <w:t xml:space="preserve">2. </w:t>
      </w:r>
      <w:r w:rsidR="00830EA2" w:rsidRPr="00172826">
        <w:rPr>
          <w:rFonts w:ascii="Calibri" w:hAnsi="Calibri"/>
          <w:sz w:val="24"/>
          <w:szCs w:val="44"/>
        </w:rPr>
        <w:t>Distemper and</w:t>
      </w:r>
      <w:r w:rsidR="00830EA2" w:rsidRPr="00172826">
        <w:rPr>
          <w:rFonts w:ascii="Calibri" w:hAnsi="Calibri"/>
          <w:i/>
          <w:iCs/>
          <w:sz w:val="24"/>
          <w:szCs w:val="44"/>
        </w:rPr>
        <w:t xml:space="preserve"> Canine distemper virus</w:t>
      </w:r>
      <w:r w:rsidR="00830EA2" w:rsidRPr="00172826">
        <w:rPr>
          <w:rFonts w:ascii="Calibri" w:hAnsi="Calibri"/>
          <w:sz w:val="24"/>
          <w:szCs w:val="44"/>
        </w:rPr>
        <w:t xml:space="preserve"> (CDV) in the Chica</w:t>
      </w:r>
      <w:r w:rsidR="00830EA2" w:rsidRPr="00172826">
        <w:rPr>
          <w:rFonts w:ascii="Calibri" w:hAnsi="Calibri"/>
          <w:sz w:val="24"/>
          <w:szCs w:val="24"/>
        </w:rPr>
        <w:t>go area in 2004. Presented at CDV task force meeting, Chicago Commission on Animal Care and Control, 2741 South Western Avenue, Chicago. November 22, 2004.</w:t>
      </w:r>
    </w:p>
    <w:p w14:paraId="5A1643D1" w14:textId="77777777" w:rsidR="004E2E5B" w:rsidRPr="00172826" w:rsidRDefault="004E2E5B" w:rsidP="00FE74EF">
      <w:pPr>
        <w:contextualSpacing/>
        <w:jc w:val="both"/>
        <w:rPr>
          <w:rFonts w:ascii="Calibri" w:hAnsi="Calibri"/>
          <w:sz w:val="24"/>
          <w:szCs w:val="24"/>
        </w:rPr>
      </w:pPr>
    </w:p>
    <w:p w14:paraId="23348E61" w14:textId="77777777" w:rsidR="004E2E5B" w:rsidRPr="00172826" w:rsidRDefault="00653F56" w:rsidP="00FE74EF">
      <w:pPr>
        <w:contextualSpacing/>
        <w:jc w:val="both"/>
        <w:rPr>
          <w:rFonts w:ascii="Calibri" w:hAnsi="Calibri"/>
          <w:sz w:val="24"/>
          <w:szCs w:val="24"/>
        </w:rPr>
      </w:pPr>
      <w:r>
        <w:rPr>
          <w:rFonts w:ascii="Calibri" w:hAnsi="Calibri"/>
          <w:sz w:val="24"/>
          <w:szCs w:val="24"/>
        </w:rPr>
        <w:t xml:space="preserve">3. </w:t>
      </w:r>
      <w:r w:rsidR="004E2E5B" w:rsidRPr="00172826">
        <w:rPr>
          <w:rFonts w:ascii="Calibri" w:hAnsi="Calibri"/>
          <w:sz w:val="24"/>
          <w:szCs w:val="24"/>
        </w:rPr>
        <w:t>Airborne threat posed by Avian influenza virus, Part 1. MRI study plans and progress. USDA Southeast Poultry Research Laboratory, Athens, Georgia. 26 Oct. 2007.</w:t>
      </w:r>
    </w:p>
    <w:p w14:paraId="3246F6D5" w14:textId="77777777" w:rsidR="0010562F" w:rsidRPr="00172826" w:rsidRDefault="0010562F" w:rsidP="00FE74EF">
      <w:pPr>
        <w:contextualSpacing/>
        <w:jc w:val="both"/>
        <w:rPr>
          <w:rFonts w:ascii="Calibri" w:hAnsi="Calibri"/>
          <w:sz w:val="24"/>
          <w:szCs w:val="24"/>
        </w:rPr>
      </w:pPr>
    </w:p>
    <w:p w14:paraId="677809D1" w14:textId="77777777" w:rsidR="0010562F" w:rsidRPr="00172826" w:rsidRDefault="00653F56" w:rsidP="00FE74EF">
      <w:pPr>
        <w:contextualSpacing/>
        <w:jc w:val="both"/>
        <w:rPr>
          <w:rFonts w:ascii="Calibri" w:hAnsi="Calibri"/>
          <w:sz w:val="24"/>
          <w:szCs w:val="24"/>
        </w:rPr>
      </w:pPr>
      <w:r>
        <w:rPr>
          <w:rFonts w:ascii="Calibri" w:hAnsi="Calibri"/>
          <w:sz w:val="24"/>
          <w:szCs w:val="24"/>
        </w:rPr>
        <w:t xml:space="preserve">4. </w:t>
      </w:r>
      <w:r w:rsidR="0010562F" w:rsidRPr="00172826">
        <w:rPr>
          <w:rFonts w:ascii="Calibri" w:hAnsi="Calibri"/>
          <w:sz w:val="24"/>
          <w:szCs w:val="24"/>
        </w:rPr>
        <w:t xml:space="preserve">Influenza virus capabilities. Meetings with Dr. Daniel Jernigan (Deputy Director of CDC Influenza virus branch), with Dr. Stephen Burke (Program Manager), and with Dr. Ruben </w:t>
      </w:r>
      <w:proofErr w:type="spellStart"/>
      <w:r w:rsidR="0010562F" w:rsidRPr="00172826">
        <w:rPr>
          <w:rFonts w:ascii="Calibri" w:hAnsi="Calibri"/>
          <w:sz w:val="24"/>
          <w:szCs w:val="24"/>
        </w:rPr>
        <w:t>Donis</w:t>
      </w:r>
      <w:proofErr w:type="spellEnd"/>
      <w:r w:rsidR="0010562F" w:rsidRPr="00172826">
        <w:rPr>
          <w:rFonts w:ascii="Calibri" w:hAnsi="Calibri"/>
          <w:sz w:val="24"/>
          <w:szCs w:val="24"/>
        </w:rPr>
        <w:t xml:space="preserve"> (Branch chief, Influenza virus molecular virology laboratory), Centers for Disease Control and Prevention, March 25, 2008, CDC, Atlanta, Georgia.</w:t>
      </w:r>
    </w:p>
    <w:p w14:paraId="031D78DC" w14:textId="77777777" w:rsidR="005934F9" w:rsidRDefault="005934F9">
      <w:pPr>
        <w:jc w:val="both"/>
        <w:rPr>
          <w:sz w:val="24"/>
          <w:szCs w:val="24"/>
        </w:rPr>
      </w:pPr>
    </w:p>
    <w:p w14:paraId="1CB252E9" w14:textId="77777777" w:rsidR="00274CE1" w:rsidRPr="00172826" w:rsidRDefault="00653F56" w:rsidP="00274CE1">
      <w:pPr>
        <w:jc w:val="both"/>
        <w:rPr>
          <w:rFonts w:ascii="Calibri" w:hAnsi="Calibri"/>
          <w:bCs/>
          <w:iCs/>
          <w:sz w:val="24"/>
          <w:szCs w:val="24"/>
        </w:rPr>
      </w:pPr>
      <w:r>
        <w:rPr>
          <w:rFonts w:ascii="Calibri" w:hAnsi="Calibri"/>
          <w:bCs/>
          <w:iCs/>
          <w:sz w:val="24"/>
          <w:szCs w:val="24"/>
        </w:rPr>
        <w:t xml:space="preserve">5. </w:t>
      </w:r>
      <w:r w:rsidR="00274CE1" w:rsidRPr="00172826">
        <w:rPr>
          <w:rFonts w:ascii="Calibri" w:hAnsi="Calibri"/>
          <w:bCs/>
          <w:iCs/>
          <w:sz w:val="24"/>
          <w:szCs w:val="24"/>
        </w:rPr>
        <w:t>Highly Pathogenic Avian Influenza Viruses: Mini-review and Development of a Laboratory for Live Agent Inhalation Exposure Studies. Department of Pathology, University of Texas Health and Science Center, Houston, Texas, May 30, 2008.</w:t>
      </w:r>
    </w:p>
    <w:p w14:paraId="002376F6" w14:textId="77777777" w:rsidR="00274CE1" w:rsidRPr="00172826" w:rsidRDefault="00274CE1" w:rsidP="00274CE1">
      <w:pPr>
        <w:jc w:val="both"/>
        <w:rPr>
          <w:rFonts w:ascii="Calibri" w:hAnsi="Calibri"/>
          <w:bCs/>
          <w:iCs/>
          <w:sz w:val="24"/>
          <w:szCs w:val="24"/>
        </w:rPr>
      </w:pPr>
    </w:p>
    <w:p w14:paraId="6B977C54" w14:textId="77777777" w:rsidR="00274CE1" w:rsidRPr="00172826" w:rsidRDefault="00653F56" w:rsidP="00274CE1">
      <w:pPr>
        <w:jc w:val="both"/>
        <w:rPr>
          <w:rFonts w:ascii="Calibri" w:hAnsi="Calibri"/>
          <w:bCs/>
          <w:iCs/>
          <w:sz w:val="24"/>
          <w:szCs w:val="24"/>
        </w:rPr>
      </w:pPr>
      <w:r>
        <w:rPr>
          <w:rFonts w:ascii="Calibri" w:hAnsi="Calibri"/>
          <w:bCs/>
          <w:iCs/>
          <w:sz w:val="24"/>
          <w:szCs w:val="24"/>
        </w:rPr>
        <w:t xml:space="preserve">6. </w:t>
      </w:r>
      <w:r w:rsidR="00274CE1" w:rsidRPr="00172826">
        <w:rPr>
          <w:rFonts w:ascii="Calibri" w:hAnsi="Calibri"/>
          <w:bCs/>
          <w:iCs/>
          <w:sz w:val="24"/>
          <w:szCs w:val="24"/>
        </w:rPr>
        <w:t xml:space="preserve">Algae Growth and Oil Extraction. Center for Algae Research Workshop (June 2 -3, 2008). MRI-Florida Division, Palm Bay, Florida, June 3, 2008. </w:t>
      </w:r>
    </w:p>
    <w:p w14:paraId="2D898EDD" w14:textId="77777777" w:rsidR="00902D15" w:rsidRPr="00172826" w:rsidRDefault="00902D15" w:rsidP="00274CE1">
      <w:pPr>
        <w:jc w:val="both"/>
        <w:rPr>
          <w:rFonts w:ascii="Calibri" w:hAnsi="Calibri"/>
          <w:bCs/>
          <w:iCs/>
          <w:sz w:val="24"/>
          <w:szCs w:val="24"/>
        </w:rPr>
      </w:pPr>
    </w:p>
    <w:p w14:paraId="113A8F2D" w14:textId="77777777" w:rsidR="00902D15" w:rsidRPr="00172826" w:rsidRDefault="00653F56" w:rsidP="00902D15">
      <w:pPr>
        <w:pStyle w:val="PlainText"/>
        <w:rPr>
          <w:rFonts w:ascii="Calibri" w:hAnsi="Calibri"/>
          <w:sz w:val="24"/>
          <w:szCs w:val="24"/>
        </w:rPr>
      </w:pPr>
      <w:r>
        <w:rPr>
          <w:rFonts w:ascii="Calibri" w:hAnsi="Calibri"/>
          <w:bCs/>
          <w:iCs/>
          <w:sz w:val="24"/>
          <w:szCs w:val="24"/>
          <w:lang w:val="en-US"/>
        </w:rPr>
        <w:t xml:space="preserve">7. </w:t>
      </w:r>
      <w:r w:rsidR="00902D15" w:rsidRPr="00172826">
        <w:rPr>
          <w:rFonts w:ascii="Calibri" w:hAnsi="Calibri"/>
          <w:bCs/>
          <w:iCs/>
          <w:sz w:val="24"/>
          <w:szCs w:val="24"/>
        </w:rPr>
        <w:t xml:space="preserve">MRI capabilities including inhalation exposure of aerosolized H5N1 influenza virus and other pathogens. Presented by Michael Ehret, John Lednicky, Barry </w:t>
      </w:r>
      <w:proofErr w:type="spellStart"/>
      <w:r w:rsidR="00902D15" w:rsidRPr="00172826">
        <w:rPr>
          <w:rFonts w:ascii="Calibri" w:hAnsi="Calibri"/>
          <w:bCs/>
          <w:iCs/>
          <w:sz w:val="24"/>
          <w:szCs w:val="24"/>
        </w:rPr>
        <w:t>Astroff</w:t>
      </w:r>
      <w:proofErr w:type="spellEnd"/>
      <w:r w:rsidR="00902D15" w:rsidRPr="00172826">
        <w:rPr>
          <w:rFonts w:ascii="Calibri" w:hAnsi="Calibri"/>
          <w:bCs/>
          <w:iCs/>
          <w:sz w:val="24"/>
          <w:szCs w:val="24"/>
        </w:rPr>
        <w:t>, Kenton Lohman.</w:t>
      </w:r>
      <w:r w:rsidR="00902D15" w:rsidRPr="00172826">
        <w:rPr>
          <w:rFonts w:ascii="Calibri" w:hAnsi="Calibri"/>
          <w:sz w:val="24"/>
          <w:szCs w:val="24"/>
        </w:rPr>
        <w:t xml:space="preserve"> Tech Watch Meeting at BARDA, 330 C Street, SW Washington, DC, Oct. 27, 2009.</w:t>
      </w:r>
    </w:p>
    <w:p w14:paraId="0E93717D" w14:textId="77777777" w:rsidR="00647EFC" w:rsidRPr="00172826" w:rsidRDefault="00647EFC" w:rsidP="00902D15">
      <w:pPr>
        <w:pStyle w:val="PlainText"/>
        <w:rPr>
          <w:rFonts w:ascii="Calibri" w:hAnsi="Calibri"/>
          <w:sz w:val="24"/>
          <w:szCs w:val="24"/>
        </w:rPr>
      </w:pPr>
    </w:p>
    <w:p w14:paraId="49758E78" w14:textId="77777777" w:rsidR="00647EFC" w:rsidRPr="00172826" w:rsidRDefault="00653F56" w:rsidP="00647EFC">
      <w:pPr>
        <w:spacing w:after="200"/>
        <w:contextualSpacing/>
        <w:rPr>
          <w:rFonts w:ascii="Calibri" w:eastAsia="+mn-ea" w:hAnsi="Calibri"/>
          <w:sz w:val="24"/>
          <w:szCs w:val="24"/>
        </w:rPr>
      </w:pPr>
      <w:r>
        <w:rPr>
          <w:rFonts w:ascii="Calibri" w:eastAsia="+mn-ea" w:hAnsi="Calibri"/>
          <w:bCs/>
          <w:sz w:val="24"/>
          <w:szCs w:val="24"/>
        </w:rPr>
        <w:t xml:space="preserve">8. </w:t>
      </w:r>
      <w:r w:rsidR="00647EFC" w:rsidRPr="00172826">
        <w:rPr>
          <w:rFonts w:ascii="Calibri" w:eastAsia="+mn-ea" w:hAnsi="Calibri"/>
          <w:bCs/>
          <w:sz w:val="24"/>
          <w:szCs w:val="24"/>
        </w:rPr>
        <w:t>Vaccine Development and Testing at Midwest Research Institute.</w:t>
      </w:r>
      <w:r w:rsidR="00647EFC" w:rsidRPr="00172826">
        <w:rPr>
          <w:rFonts w:ascii="Calibri" w:eastAsia="+mn-ea" w:hAnsi="Calibri"/>
          <w:b/>
          <w:bCs/>
          <w:sz w:val="24"/>
          <w:szCs w:val="24"/>
        </w:rPr>
        <w:t xml:space="preserve"> </w:t>
      </w:r>
      <w:r w:rsidR="00647EFC" w:rsidRPr="00172826">
        <w:rPr>
          <w:rFonts w:ascii="Calibri" w:eastAsia="+mn-ea" w:hAnsi="Calibri"/>
          <w:sz w:val="24"/>
          <w:szCs w:val="24"/>
        </w:rPr>
        <w:t xml:space="preserve">Barry </w:t>
      </w:r>
      <w:proofErr w:type="spellStart"/>
      <w:r w:rsidR="00647EFC" w:rsidRPr="00172826">
        <w:rPr>
          <w:rFonts w:ascii="Calibri" w:eastAsia="+mn-ea" w:hAnsi="Calibri"/>
          <w:sz w:val="24"/>
          <w:szCs w:val="24"/>
        </w:rPr>
        <w:t>Astroff</w:t>
      </w:r>
      <w:proofErr w:type="spellEnd"/>
      <w:r w:rsidR="00647EFC" w:rsidRPr="00172826">
        <w:rPr>
          <w:rFonts w:ascii="Calibri" w:eastAsia="+mn-ea" w:hAnsi="Calibri"/>
          <w:sz w:val="24"/>
          <w:szCs w:val="24"/>
        </w:rPr>
        <w:t xml:space="preserve"> and John Lednicky</w:t>
      </w:r>
      <w:r w:rsidR="00647EFC" w:rsidRPr="00172826">
        <w:rPr>
          <w:rFonts w:ascii="Calibri" w:hAnsi="Calibri"/>
          <w:sz w:val="24"/>
          <w:szCs w:val="24"/>
        </w:rPr>
        <w:t>.</w:t>
      </w:r>
      <w:r w:rsidR="00647EFC" w:rsidRPr="00172826">
        <w:rPr>
          <w:rFonts w:ascii="Calibri" w:eastAsia="+mn-ea" w:hAnsi="Calibri"/>
          <w:sz w:val="24"/>
          <w:szCs w:val="24"/>
        </w:rPr>
        <w:t xml:space="preserve"> DHHS/GHSI Public Health Emergency Medical Countermeasures Workshop</w:t>
      </w:r>
      <w:r w:rsidR="00647EFC" w:rsidRPr="00172826">
        <w:rPr>
          <w:rFonts w:ascii="Calibri" w:hAnsi="Calibri"/>
          <w:sz w:val="24"/>
          <w:szCs w:val="24"/>
        </w:rPr>
        <w:t xml:space="preserve"> </w:t>
      </w:r>
      <w:r w:rsidR="00647EFC" w:rsidRPr="00172826">
        <w:rPr>
          <w:rFonts w:ascii="Calibri" w:eastAsia="+mn-ea" w:hAnsi="Calibri"/>
          <w:sz w:val="24"/>
          <w:szCs w:val="24"/>
        </w:rPr>
        <w:t xml:space="preserve">November 4 – 5, </w:t>
      </w:r>
      <w:proofErr w:type="gramStart"/>
      <w:r w:rsidR="00647EFC" w:rsidRPr="00172826">
        <w:rPr>
          <w:rFonts w:ascii="Calibri" w:eastAsia="+mn-ea" w:hAnsi="Calibri"/>
          <w:sz w:val="24"/>
          <w:szCs w:val="24"/>
        </w:rPr>
        <w:t>2009  Washington</w:t>
      </w:r>
      <w:proofErr w:type="gramEnd"/>
      <w:r w:rsidR="00647EFC" w:rsidRPr="00172826">
        <w:rPr>
          <w:rFonts w:ascii="Calibri" w:eastAsia="+mn-ea" w:hAnsi="Calibri"/>
          <w:sz w:val="24"/>
          <w:szCs w:val="24"/>
        </w:rPr>
        <w:t xml:space="preserve">, DC. </w:t>
      </w:r>
    </w:p>
    <w:p w14:paraId="3DE76510" w14:textId="77777777" w:rsidR="00232024" w:rsidRPr="00172826" w:rsidRDefault="00232024" w:rsidP="00647EFC">
      <w:pPr>
        <w:spacing w:after="200"/>
        <w:contextualSpacing/>
        <w:rPr>
          <w:rFonts w:ascii="Calibri" w:eastAsia="+mn-ea" w:hAnsi="Calibri"/>
          <w:sz w:val="24"/>
          <w:szCs w:val="24"/>
        </w:rPr>
      </w:pPr>
    </w:p>
    <w:p w14:paraId="711CFDFC" w14:textId="77777777" w:rsidR="00232024" w:rsidRPr="00172826" w:rsidRDefault="00653F56" w:rsidP="00232024">
      <w:pPr>
        <w:spacing w:after="200"/>
        <w:contextualSpacing/>
        <w:rPr>
          <w:rFonts w:ascii="Calibri" w:eastAsia="Calibri" w:hAnsi="Calibri"/>
          <w:sz w:val="24"/>
          <w:szCs w:val="24"/>
        </w:rPr>
      </w:pPr>
      <w:r>
        <w:rPr>
          <w:rFonts w:ascii="Calibri" w:hAnsi="Calibri"/>
          <w:bCs/>
          <w:sz w:val="24"/>
          <w:szCs w:val="24"/>
        </w:rPr>
        <w:lastRenderedPageBreak/>
        <w:t xml:space="preserve">9. </w:t>
      </w:r>
      <w:r w:rsidR="00232024" w:rsidRPr="00172826">
        <w:rPr>
          <w:rFonts w:ascii="Calibri" w:hAnsi="Calibri"/>
          <w:bCs/>
          <w:sz w:val="24"/>
          <w:szCs w:val="24"/>
        </w:rPr>
        <w:t xml:space="preserve">Assembly and validation of a nose-only inhalation exposure system for the study of aerosolized virulent </w:t>
      </w:r>
      <w:r w:rsidR="00232024" w:rsidRPr="00172826">
        <w:rPr>
          <w:rFonts w:ascii="Calibri" w:hAnsi="Calibri"/>
          <w:bCs/>
          <w:i/>
          <w:iCs/>
          <w:sz w:val="24"/>
          <w:szCs w:val="24"/>
        </w:rPr>
        <w:t xml:space="preserve">Influenza </w:t>
      </w:r>
      <w:r w:rsidR="00232024" w:rsidRPr="00172826">
        <w:rPr>
          <w:rFonts w:ascii="Calibri" w:hAnsi="Calibri"/>
          <w:bCs/>
          <w:sz w:val="24"/>
          <w:szCs w:val="24"/>
        </w:rPr>
        <w:t>H5N1</w:t>
      </w:r>
      <w:r w:rsidR="00232024" w:rsidRPr="00172826">
        <w:rPr>
          <w:rFonts w:ascii="Calibri" w:hAnsi="Calibri"/>
          <w:bCs/>
          <w:i/>
          <w:iCs/>
          <w:sz w:val="24"/>
          <w:szCs w:val="24"/>
        </w:rPr>
        <w:t>virus</w:t>
      </w:r>
      <w:r w:rsidR="00232024" w:rsidRPr="00172826">
        <w:rPr>
          <w:rFonts w:ascii="Calibri" w:hAnsi="Calibri"/>
          <w:bCs/>
          <w:sz w:val="24"/>
          <w:szCs w:val="24"/>
        </w:rPr>
        <w:t xml:space="preserve"> in ferrets and its applicability for other pathogens and small animal models</w:t>
      </w:r>
      <w:r w:rsidR="00232024" w:rsidRPr="00172826">
        <w:rPr>
          <w:rFonts w:ascii="Calibri" w:eastAsia="Calibri" w:hAnsi="Calibri"/>
          <w:sz w:val="24"/>
          <w:szCs w:val="24"/>
        </w:rPr>
        <w:t xml:space="preserve">. Leadership Council Seminar, Midwest Research Institute, 18 August 2010. </w:t>
      </w:r>
    </w:p>
    <w:p w14:paraId="0048B153" w14:textId="77777777" w:rsidR="001610FC" w:rsidRPr="00172826" w:rsidRDefault="001610FC" w:rsidP="00232024">
      <w:pPr>
        <w:spacing w:after="200"/>
        <w:contextualSpacing/>
        <w:rPr>
          <w:rFonts w:ascii="Calibri" w:eastAsia="Calibri" w:hAnsi="Calibri"/>
          <w:sz w:val="24"/>
          <w:szCs w:val="24"/>
        </w:rPr>
      </w:pPr>
    </w:p>
    <w:p w14:paraId="7FC76B88" w14:textId="77777777" w:rsidR="001610FC" w:rsidRPr="00172826" w:rsidRDefault="00653F56" w:rsidP="001610FC">
      <w:pPr>
        <w:spacing w:after="200"/>
        <w:contextualSpacing/>
        <w:rPr>
          <w:rFonts w:ascii="Calibri" w:eastAsia="Calibri" w:hAnsi="Calibri"/>
          <w:sz w:val="24"/>
          <w:szCs w:val="24"/>
        </w:rPr>
      </w:pPr>
      <w:r>
        <w:rPr>
          <w:rFonts w:ascii="Calibri" w:eastAsia="Calibri" w:hAnsi="Calibri"/>
          <w:bCs/>
          <w:sz w:val="24"/>
          <w:szCs w:val="24"/>
        </w:rPr>
        <w:t xml:space="preserve">10. </w:t>
      </w:r>
      <w:r w:rsidR="001610FC" w:rsidRPr="00172826">
        <w:rPr>
          <w:rFonts w:ascii="Calibri" w:eastAsia="Calibri" w:hAnsi="Calibri"/>
          <w:bCs/>
          <w:sz w:val="24"/>
          <w:szCs w:val="24"/>
        </w:rPr>
        <w:t xml:space="preserve">Modeling of Airborne Exposure to Influenza Viruses, Exemplified Using a Nose-only Inhalation Exposure System, Ferrets, and Aerosolized Virulent </w:t>
      </w:r>
      <w:r w:rsidR="001610FC" w:rsidRPr="00172826">
        <w:rPr>
          <w:rFonts w:ascii="Calibri" w:eastAsia="Calibri" w:hAnsi="Calibri"/>
          <w:bCs/>
          <w:i/>
          <w:iCs/>
          <w:sz w:val="24"/>
          <w:szCs w:val="24"/>
        </w:rPr>
        <w:t xml:space="preserve">Influenza </w:t>
      </w:r>
      <w:proofErr w:type="gramStart"/>
      <w:r w:rsidR="001610FC" w:rsidRPr="00172826">
        <w:rPr>
          <w:rFonts w:ascii="Calibri" w:eastAsia="Calibri" w:hAnsi="Calibri"/>
          <w:bCs/>
          <w:i/>
          <w:iCs/>
          <w:sz w:val="24"/>
          <w:szCs w:val="24"/>
        </w:rPr>
        <w:t>virus</w:t>
      </w:r>
      <w:proofErr w:type="gramEnd"/>
      <w:r w:rsidR="001610FC" w:rsidRPr="00172826">
        <w:rPr>
          <w:rFonts w:ascii="Calibri" w:eastAsia="Calibri" w:hAnsi="Calibri"/>
          <w:bCs/>
          <w:sz w:val="24"/>
          <w:szCs w:val="24"/>
        </w:rPr>
        <w:t xml:space="preserve"> A/Vietnam/1203/2004 (H5N1)</w:t>
      </w:r>
      <w:r w:rsidR="001610FC" w:rsidRPr="00172826">
        <w:rPr>
          <w:rFonts w:ascii="Calibri" w:eastAsia="Calibri" w:hAnsi="Calibri"/>
          <w:sz w:val="24"/>
          <w:szCs w:val="24"/>
        </w:rPr>
        <w:t xml:space="preserve">. Presentation for Drs. N. Cox and C. Bridges, CDC, </w:t>
      </w:r>
      <w:r w:rsidR="001610FC" w:rsidRPr="00172826">
        <w:rPr>
          <w:rFonts w:ascii="Calibri" w:eastAsia="Calibri" w:hAnsi="Calibri"/>
          <w:bCs/>
          <w:sz w:val="24"/>
          <w:szCs w:val="24"/>
        </w:rPr>
        <w:t>held at the Emerging Pathogens Institute, University of Florida - Gainesville,</w:t>
      </w:r>
      <w:r w:rsidR="004E3B3F" w:rsidRPr="00172826">
        <w:rPr>
          <w:rFonts w:ascii="Calibri" w:eastAsia="Calibri" w:hAnsi="Calibri"/>
          <w:bCs/>
          <w:sz w:val="24"/>
          <w:szCs w:val="24"/>
        </w:rPr>
        <w:t xml:space="preserve"> </w:t>
      </w:r>
      <w:r w:rsidR="001610FC" w:rsidRPr="00172826">
        <w:rPr>
          <w:rFonts w:ascii="Calibri" w:eastAsia="Calibri" w:hAnsi="Calibri"/>
          <w:sz w:val="24"/>
          <w:szCs w:val="24"/>
        </w:rPr>
        <w:t xml:space="preserve">9 Nov. 2010. </w:t>
      </w:r>
    </w:p>
    <w:p w14:paraId="20752AF5" w14:textId="77777777" w:rsidR="001610FC" w:rsidRPr="00172826" w:rsidRDefault="001610FC" w:rsidP="00232024">
      <w:pPr>
        <w:spacing w:after="200"/>
        <w:contextualSpacing/>
        <w:rPr>
          <w:rFonts w:ascii="Calibri" w:eastAsia="Calibri" w:hAnsi="Calibri"/>
          <w:sz w:val="24"/>
          <w:szCs w:val="24"/>
        </w:rPr>
      </w:pPr>
    </w:p>
    <w:p w14:paraId="49FDC61B" w14:textId="77777777" w:rsidR="0010058C" w:rsidRPr="00172826" w:rsidRDefault="00653F56" w:rsidP="0010058C">
      <w:pPr>
        <w:spacing w:after="200"/>
        <w:contextualSpacing/>
        <w:rPr>
          <w:rFonts w:ascii="Calibri" w:eastAsia="Calibri" w:hAnsi="Calibri"/>
          <w:sz w:val="24"/>
          <w:szCs w:val="24"/>
        </w:rPr>
      </w:pPr>
      <w:r>
        <w:rPr>
          <w:rFonts w:ascii="Calibri" w:eastAsia="Calibri" w:hAnsi="Calibri"/>
          <w:bCs/>
          <w:sz w:val="24"/>
          <w:szCs w:val="24"/>
        </w:rPr>
        <w:t xml:space="preserve">11. </w:t>
      </w:r>
      <w:r w:rsidR="0010058C" w:rsidRPr="00172826">
        <w:rPr>
          <w:rFonts w:ascii="Calibri" w:eastAsia="Calibri" w:hAnsi="Calibri"/>
          <w:bCs/>
          <w:sz w:val="24"/>
          <w:szCs w:val="24"/>
        </w:rPr>
        <w:t xml:space="preserve">Modeling of Airborne Exposure to Influenza Viruses, Exemplified Using a Nose-only Inhalation Exposure System, Ferrets, and Aerosolized Virulent </w:t>
      </w:r>
      <w:r w:rsidR="0010058C" w:rsidRPr="00172826">
        <w:rPr>
          <w:rFonts w:ascii="Calibri" w:eastAsia="Calibri" w:hAnsi="Calibri"/>
          <w:bCs/>
          <w:i/>
          <w:iCs/>
          <w:sz w:val="24"/>
          <w:szCs w:val="24"/>
        </w:rPr>
        <w:t xml:space="preserve">Influenza </w:t>
      </w:r>
      <w:proofErr w:type="gramStart"/>
      <w:r w:rsidR="0010058C" w:rsidRPr="00172826">
        <w:rPr>
          <w:rFonts w:ascii="Calibri" w:eastAsia="Calibri" w:hAnsi="Calibri"/>
          <w:bCs/>
          <w:i/>
          <w:iCs/>
          <w:sz w:val="24"/>
          <w:szCs w:val="24"/>
        </w:rPr>
        <w:t>virus</w:t>
      </w:r>
      <w:proofErr w:type="gramEnd"/>
      <w:r w:rsidR="0010058C" w:rsidRPr="00172826">
        <w:rPr>
          <w:rFonts w:ascii="Calibri" w:eastAsia="Calibri" w:hAnsi="Calibri"/>
          <w:bCs/>
          <w:sz w:val="24"/>
          <w:szCs w:val="24"/>
        </w:rPr>
        <w:t xml:space="preserve"> A/Vietnam/1203/2004 (H5N1)</w:t>
      </w:r>
      <w:r w:rsidR="0010058C" w:rsidRPr="00172826">
        <w:rPr>
          <w:rFonts w:ascii="Calibri" w:eastAsia="Calibri" w:hAnsi="Calibri"/>
          <w:sz w:val="24"/>
          <w:szCs w:val="24"/>
        </w:rPr>
        <w:t xml:space="preserve">. Presentation for Dr. R. </w:t>
      </w:r>
      <w:proofErr w:type="spellStart"/>
      <w:r w:rsidR="0010058C" w:rsidRPr="00172826">
        <w:rPr>
          <w:rFonts w:ascii="Calibri" w:eastAsia="Calibri" w:hAnsi="Calibri"/>
          <w:sz w:val="24"/>
          <w:szCs w:val="24"/>
        </w:rPr>
        <w:t>S</w:t>
      </w:r>
      <w:r w:rsidR="001610FC" w:rsidRPr="00172826">
        <w:rPr>
          <w:rFonts w:ascii="Calibri" w:eastAsia="Calibri" w:hAnsi="Calibri"/>
          <w:sz w:val="24"/>
          <w:szCs w:val="24"/>
        </w:rPr>
        <w:t>c</w:t>
      </w:r>
      <w:r w:rsidR="0010058C" w:rsidRPr="00172826">
        <w:rPr>
          <w:rFonts w:ascii="Calibri" w:eastAsia="Calibri" w:hAnsi="Calibri"/>
          <w:sz w:val="24"/>
          <w:szCs w:val="24"/>
        </w:rPr>
        <w:t>hoepp</w:t>
      </w:r>
      <w:proofErr w:type="spellEnd"/>
      <w:r w:rsidR="0010058C" w:rsidRPr="00172826">
        <w:rPr>
          <w:rFonts w:ascii="Calibri" w:eastAsia="Calibri" w:hAnsi="Calibri"/>
          <w:sz w:val="24"/>
          <w:szCs w:val="24"/>
        </w:rPr>
        <w:t xml:space="preserve">, USAMRIID, </w:t>
      </w:r>
      <w:r w:rsidR="0010058C" w:rsidRPr="00172826">
        <w:rPr>
          <w:rFonts w:ascii="Calibri" w:eastAsia="Calibri" w:hAnsi="Calibri"/>
          <w:bCs/>
          <w:sz w:val="24"/>
          <w:szCs w:val="24"/>
        </w:rPr>
        <w:t>held at the Emerging Pathogens Institute, University of Florida - Gainesville,</w:t>
      </w:r>
      <w:r w:rsidR="0010058C" w:rsidRPr="00172826">
        <w:rPr>
          <w:rFonts w:ascii="Calibri" w:eastAsia="Calibri" w:hAnsi="Calibri"/>
          <w:sz w:val="24"/>
          <w:szCs w:val="24"/>
        </w:rPr>
        <w:t xml:space="preserve">17 Dec. 2010. </w:t>
      </w:r>
    </w:p>
    <w:p w14:paraId="27A5D021" w14:textId="77777777" w:rsidR="002011F0" w:rsidRPr="00172826" w:rsidRDefault="002011F0" w:rsidP="00232024">
      <w:pPr>
        <w:spacing w:after="200"/>
        <w:contextualSpacing/>
        <w:rPr>
          <w:rFonts w:ascii="Calibri" w:eastAsia="Calibri" w:hAnsi="Calibri"/>
          <w:sz w:val="24"/>
          <w:szCs w:val="24"/>
        </w:rPr>
      </w:pPr>
    </w:p>
    <w:p w14:paraId="1F2E3F0F" w14:textId="77777777" w:rsidR="002011F0" w:rsidRPr="00172826" w:rsidRDefault="00653F56" w:rsidP="002011F0">
      <w:pPr>
        <w:spacing w:after="200"/>
        <w:contextualSpacing/>
        <w:rPr>
          <w:rFonts w:ascii="Calibri" w:eastAsia="Calibri" w:hAnsi="Calibri"/>
          <w:sz w:val="24"/>
          <w:szCs w:val="24"/>
        </w:rPr>
      </w:pPr>
      <w:r>
        <w:rPr>
          <w:rFonts w:ascii="Calibri" w:eastAsia="Calibri" w:hAnsi="Calibri"/>
          <w:bCs/>
          <w:sz w:val="24"/>
          <w:szCs w:val="24"/>
        </w:rPr>
        <w:t xml:space="preserve">12. </w:t>
      </w:r>
      <w:r w:rsidR="002011F0" w:rsidRPr="00172826">
        <w:rPr>
          <w:rFonts w:ascii="Calibri" w:eastAsia="Calibri" w:hAnsi="Calibri"/>
          <w:bCs/>
          <w:sz w:val="24"/>
          <w:szCs w:val="24"/>
        </w:rPr>
        <w:t xml:space="preserve">Enhancement of LAIV by administration of </w:t>
      </w:r>
      <w:proofErr w:type="spellStart"/>
      <w:r w:rsidR="002011F0" w:rsidRPr="00172826">
        <w:rPr>
          <w:rFonts w:ascii="Calibri" w:eastAsia="Calibri" w:hAnsi="Calibri"/>
          <w:bCs/>
          <w:sz w:val="24"/>
          <w:szCs w:val="24"/>
        </w:rPr>
        <w:t>FluMist</w:t>
      </w:r>
      <w:proofErr w:type="spellEnd"/>
      <w:r w:rsidR="002011F0" w:rsidRPr="00172826">
        <w:rPr>
          <w:rFonts w:ascii="Calibri" w:eastAsia="Calibri" w:hAnsi="Calibri"/>
          <w:bCs/>
          <w:sz w:val="24"/>
          <w:szCs w:val="24"/>
        </w:rPr>
        <w:t xml:space="preserve"> with and without anti-IgA (ferret model.  Presentation for contingent from </w:t>
      </w:r>
      <w:proofErr w:type="spellStart"/>
      <w:r w:rsidR="002011F0" w:rsidRPr="00172826">
        <w:rPr>
          <w:rFonts w:ascii="Calibri" w:eastAsia="Calibri" w:hAnsi="Calibri"/>
          <w:bCs/>
          <w:sz w:val="24"/>
          <w:szCs w:val="24"/>
        </w:rPr>
        <w:t>MedImmune</w:t>
      </w:r>
      <w:proofErr w:type="spellEnd"/>
      <w:r w:rsidR="002011F0" w:rsidRPr="00172826">
        <w:rPr>
          <w:rFonts w:ascii="Calibri" w:eastAsia="Calibri" w:hAnsi="Calibri"/>
          <w:bCs/>
          <w:sz w:val="24"/>
          <w:szCs w:val="24"/>
        </w:rPr>
        <w:t>; held at the Emerging Pathogens Institute, University of Florida - Gainesville, 5 January 2011.</w:t>
      </w:r>
      <w:r w:rsidR="002011F0" w:rsidRPr="00172826">
        <w:rPr>
          <w:rFonts w:ascii="Calibri" w:eastAsia="Calibri" w:hAnsi="Calibri"/>
          <w:sz w:val="24"/>
          <w:szCs w:val="24"/>
        </w:rPr>
        <w:t xml:space="preserve"> </w:t>
      </w:r>
    </w:p>
    <w:p w14:paraId="4C35D759" w14:textId="77777777" w:rsidR="00580D10" w:rsidRPr="00172826" w:rsidRDefault="00580D10" w:rsidP="002011F0">
      <w:pPr>
        <w:spacing w:after="200"/>
        <w:contextualSpacing/>
        <w:rPr>
          <w:rFonts w:ascii="Calibri" w:eastAsia="Calibri" w:hAnsi="Calibri"/>
          <w:sz w:val="24"/>
          <w:szCs w:val="24"/>
        </w:rPr>
      </w:pPr>
    </w:p>
    <w:p w14:paraId="48935450" w14:textId="77777777" w:rsidR="00C62BB7" w:rsidRPr="00172826" w:rsidRDefault="00653F56" w:rsidP="00C62BB7">
      <w:pPr>
        <w:jc w:val="both"/>
        <w:rPr>
          <w:rFonts w:ascii="Calibri" w:eastAsia="Calibri" w:hAnsi="Calibri"/>
          <w:bCs/>
          <w:sz w:val="24"/>
          <w:szCs w:val="24"/>
        </w:rPr>
      </w:pPr>
      <w:r>
        <w:rPr>
          <w:rFonts w:ascii="Calibri" w:hAnsi="Calibri"/>
          <w:bCs/>
          <w:iCs/>
          <w:sz w:val="24"/>
          <w:szCs w:val="24"/>
        </w:rPr>
        <w:t xml:space="preserve">13. </w:t>
      </w:r>
      <w:r w:rsidR="00C62BB7" w:rsidRPr="00172826">
        <w:rPr>
          <w:rFonts w:ascii="Calibri" w:hAnsi="Calibri"/>
          <w:bCs/>
          <w:iCs/>
          <w:sz w:val="24"/>
          <w:szCs w:val="24"/>
        </w:rPr>
        <w:t xml:space="preserve">A Nose-only Inhalation Exposure System for Studies of Aerosolized </w:t>
      </w:r>
      <w:r w:rsidR="00C62BB7" w:rsidRPr="00172826">
        <w:rPr>
          <w:rFonts w:ascii="Calibri" w:hAnsi="Calibri"/>
          <w:bCs/>
          <w:i/>
          <w:iCs/>
          <w:sz w:val="24"/>
          <w:szCs w:val="24"/>
        </w:rPr>
        <w:t>Influenza virus</w:t>
      </w:r>
      <w:r w:rsidR="00C62BB7" w:rsidRPr="00172826">
        <w:rPr>
          <w:rFonts w:ascii="Calibri" w:hAnsi="Calibri"/>
          <w:bCs/>
          <w:iCs/>
          <w:sz w:val="24"/>
          <w:szCs w:val="24"/>
        </w:rPr>
        <w:t xml:space="preserve"> in Ferrets. </w:t>
      </w:r>
      <w:r w:rsidR="00C62BB7" w:rsidRPr="00172826">
        <w:rPr>
          <w:rFonts w:ascii="Calibri" w:eastAsia="Calibri" w:hAnsi="Calibri"/>
          <w:bCs/>
          <w:sz w:val="24"/>
          <w:szCs w:val="24"/>
        </w:rPr>
        <w:t xml:space="preserve">Presentation for Dr. </w:t>
      </w:r>
      <w:r w:rsidR="00EA2B5B" w:rsidRPr="00172826">
        <w:rPr>
          <w:rFonts w:ascii="Calibri" w:eastAsia="Calibri" w:hAnsi="Calibri"/>
          <w:bCs/>
          <w:sz w:val="24"/>
          <w:szCs w:val="24"/>
        </w:rPr>
        <w:t xml:space="preserve">Robert </w:t>
      </w:r>
      <w:proofErr w:type="spellStart"/>
      <w:r w:rsidR="00C62BB7" w:rsidRPr="00172826">
        <w:rPr>
          <w:rFonts w:ascii="Calibri" w:eastAsia="Calibri" w:hAnsi="Calibri"/>
          <w:bCs/>
          <w:sz w:val="24"/>
          <w:szCs w:val="24"/>
        </w:rPr>
        <w:t>Nutsch</w:t>
      </w:r>
      <w:proofErr w:type="spellEnd"/>
      <w:r w:rsidR="00EA2B5B" w:rsidRPr="00172826">
        <w:rPr>
          <w:rFonts w:ascii="Calibri" w:eastAsia="Calibri" w:hAnsi="Calibri"/>
          <w:bCs/>
          <w:sz w:val="24"/>
          <w:szCs w:val="24"/>
        </w:rPr>
        <w:t xml:space="preserve"> of </w:t>
      </w:r>
      <w:proofErr w:type="spellStart"/>
      <w:r w:rsidR="00EA2B5B" w:rsidRPr="00172826">
        <w:rPr>
          <w:rFonts w:ascii="Calibri" w:eastAsia="Calibri" w:hAnsi="Calibri"/>
          <w:bCs/>
          <w:sz w:val="24"/>
          <w:szCs w:val="24"/>
        </w:rPr>
        <w:t>Phizer</w:t>
      </w:r>
      <w:proofErr w:type="spellEnd"/>
      <w:r w:rsidR="00EA2B5B" w:rsidRPr="00172826">
        <w:rPr>
          <w:rFonts w:ascii="Calibri" w:eastAsia="Calibri" w:hAnsi="Calibri"/>
          <w:bCs/>
          <w:sz w:val="24"/>
          <w:szCs w:val="24"/>
        </w:rPr>
        <w:t xml:space="preserve"> Inc.</w:t>
      </w:r>
      <w:r w:rsidR="00C62BB7" w:rsidRPr="00172826">
        <w:rPr>
          <w:rFonts w:ascii="Calibri" w:eastAsia="Calibri" w:hAnsi="Calibri"/>
          <w:bCs/>
          <w:sz w:val="24"/>
          <w:szCs w:val="24"/>
        </w:rPr>
        <w:t xml:space="preserve">; held at the Emerging Pathogens Institute, University of Florida - Gainesville, </w:t>
      </w:r>
      <w:r w:rsidR="00EA2B5B" w:rsidRPr="00172826">
        <w:rPr>
          <w:rFonts w:ascii="Calibri" w:eastAsia="Calibri" w:hAnsi="Calibri"/>
          <w:bCs/>
          <w:sz w:val="24"/>
          <w:szCs w:val="24"/>
        </w:rPr>
        <w:t>11</w:t>
      </w:r>
      <w:r w:rsidR="00C62BB7" w:rsidRPr="00172826">
        <w:rPr>
          <w:rFonts w:ascii="Calibri" w:eastAsia="Calibri" w:hAnsi="Calibri"/>
          <w:bCs/>
          <w:sz w:val="24"/>
          <w:szCs w:val="24"/>
        </w:rPr>
        <w:t xml:space="preserve"> January 2011.</w:t>
      </w:r>
    </w:p>
    <w:p w14:paraId="571658E1" w14:textId="77777777" w:rsidR="00EA2B5B" w:rsidRPr="00172826" w:rsidRDefault="00EA2B5B" w:rsidP="00C62BB7">
      <w:pPr>
        <w:jc w:val="both"/>
        <w:rPr>
          <w:rFonts w:ascii="Calibri" w:eastAsia="Calibri" w:hAnsi="Calibri"/>
          <w:bCs/>
          <w:sz w:val="24"/>
          <w:szCs w:val="24"/>
        </w:rPr>
      </w:pPr>
    </w:p>
    <w:p w14:paraId="0F5C8516" w14:textId="77777777" w:rsidR="00EA2B5B" w:rsidRPr="00172826" w:rsidRDefault="00653F56" w:rsidP="00EA2B5B">
      <w:pPr>
        <w:jc w:val="both"/>
        <w:rPr>
          <w:rFonts w:ascii="Calibri" w:eastAsia="Calibri" w:hAnsi="Calibri"/>
          <w:bCs/>
          <w:sz w:val="24"/>
          <w:szCs w:val="24"/>
        </w:rPr>
      </w:pPr>
      <w:r>
        <w:rPr>
          <w:rFonts w:ascii="Calibri" w:hAnsi="Calibri"/>
          <w:bCs/>
          <w:iCs/>
          <w:sz w:val="24"/>
          <w:szCs w:val="24"/>
        </w:rPr>
        <w:t xml:space="preserve">14. </w:t>
      </w:r>
      <w:r w:rsidR="00EA2B5B" w:rsidRPr="00172826">
        <w:rPr>
          <w:rFonts w:ascii="Calibri" w:hAnsi="Calibri"/>
          <w:bCs/>
          <w:iCs/>
          <w:sz w:val="24"/>
          <w:szCs w:val="24"/>
        </w:rPr>
        <w:t xml:space="preserve">A Nose-only Inhalation Exposure System for Studies of Aerosolized </w:t>
      </w:r>
      <w:r w:rsidR="00EA2B5B" w:rsidRPr="00172826">
        <w:rPr>
          <w:rFonts w:ascii="Calibri" w:hAnsi="Calibri"/>
          <w:bCs/>
          <w:i/>
          <w:iCs/>
          <w:sz w:val="24"/>
          <w:szCs w:val="24"/>
        </w:rPr>
        <w:t>Influenza virus</w:t>
      </w:r>
      <w:r w:rsidR="00EA2B5B" w:rsidRPr="00172826">
        <w:rPr>
          <w:rFonts w:ascii="Calibri" w:hAnsi="Calibri"/>
          <w:bCs/>
          <w:iCs/>
          <w:sz w:val="24"/>
          <w:szCs w:val="24"/>
        </w:rPr>
        <w:t xml:space="preserve"> in Ferrets. </w:t>
      </w:r>
      <w:r w:rsidR="00EA2B5B" w:rsidRPr="00172826">
        <w:rPr>
          <w:rFonts w:ascii="Calibri" w:eastAsia="Calibri" w:hAnsi="Calibri"/>
          <w:bCs/>
          <w:sz w:val="24"/>
          <w:szCs w:val="24"/>
        </w:rPr>
        <w:t>Presentation for Drs.</w:t>
      </w:r>
      <w:r w:rsidR="00EA2B5B" w:rsidRPr="00172826">
        <w:rPr>
          <w:rFonts w:ascii="Calibri" w:hAnsi="Calibri"/>
          <w:sz w:val="24"/>
          <w:szCs w:val="24"/>
        </w:rPr>
        <w:t xml:space="preserve"> </w:t>
      </w:r>
      <w:proofErr w:type="spellStart"/>
      <w:r w:rsidR="00EA2B5B" w:rsidRPr="00172826">
        <w:rPr>
          <w:rFonts w:ascii="Calibri" w:hAnsi="Calibri"/>
          <w:sz w:val="24"/>
          <w:szCs w:val="24"/>
        </w:rPr>
        <w:t>Otgonbaatar</w:t>
      </w:r>
      <w:proofErr w:type="spellEnd"/>
      <w:r w:rsidR="00EA2B5B" w:rsidRPr="00172826">
        <w:rPr>
          <w:rFonts w:ascii="Calibri" w:hAnsi="Calibri"/>
          <w:sz w:val="24"/>
          <w:szCs w:val="24"/>
        </w:rPr>
        <w:t xml:space="preserve"> &amp; </w:t>
      </w:r>
      <w:proofErr w:type="spellStart"/>
      <w:r w:rsidR="00EA2B5B" w:rsidRPr="00172826">
        <w:rPr>
          <w:rFonts w:ascii="Calibri" w:hAnsi="Calibri"/>
          <w:sz w:val="24"/>
          <w:szCs w:val="24"/>
        </w:rPr>
        <w:t>Tserennorov</w:t>
      </w:r>
      <w:proofErr w:type="spellEnd"/>
      <w:r w:rsidR="00EA2B5B" w:rsidRPr="00172826">
        <w:rPr>
          <w:rFonts w:ascii="Calibri" w:hAnsi="Calibri"/>
          <w:sz w:val="24"/>
          <w:szCs w:val="24"/>
        </w:rPr>
        <w:t xml:space="preserve"> from Mongolia's National Center for Infectious Diseases with Natural Foci</w:t>
      </w:r>
      <w:r w:rsidR="00EA2B5B" w:rsidRPr="00172826">
        <w:rPr>
          <w:rFonts w:ascii="Calibri" w:eastAsia="Calibri" w:hAnsi="Calibri"/>
          <w:bCs/>
          <w:sz w:val="24"/>
          <w:szCs w:val="24"/>
        </w:rPr>
        <w:t>; held at the Emerging Pathogens Institute, University of Florida - Gainesville, 17 January 2011.</w:t>
      </w:r>
    </w:p>
    <w:p w14:paraId="6B6A4C32" w14:textId="77777777" w:rsidR="00EA2B5B" w:rsidRPr="00172826" w:rsidRDefault="00EA2B5B" w:rsidP="00C62BB7">
      <w:pPr>
        <w:jc w:val="both"/>
        <w:rPr>
          <w:rFonts w:ascii="Calibri" w:hAnsi="Calibri"/>
          <w:bCs/>
          <w:iCs/>
          <w:sz w:val="24"/>
          <w:szCs w:val="24"/>
        </w:rPr>
      </w:pPr>
    </w:p>
    <w:p w14:paraId="67FA04A3" w14:textId="77777777" w:rsidR="003B40ED" w:rsidRPr="00172826" w:rsidRDefault="00653F56" w:rsidP="003B40ED">
      <w:pPr>
        <w:jc w:val="both"/>
        <w:rPr>
          <w:rFonts w:ascii="Calibri" w:eastAsia="Calibri" w:hAnsi="Calibri"/>
          <w:bCs/>
          <w:sz w:val="24"/>
          <w:szCs w:val="24"/>
        </w:rPr>
      </w:pPr>
      <w:r>
        <w:rPr>
          <w:rFonts w:ascii="Calibri" w:hAnsi="Calibri"/>
          <w:bCs/>
          <w:iCs/>
          <w:sz w:val="24"/>
          <w:szCs w:val="24"/>
        </w:rPr>
        <w:t xml:space="preserve">15. </w:t>
      </w:r>
      <w:r w:rsidR="003B40ED" w:rsidRPr="00172826">
        <w:rPr>
          <w:rFonts w:ascii="Calibri" w:hAnsi="Calibri"/>
          <w:bCs/>
          <w:iCs/>
          <w:sz w:val="24"/>
          <w:szCs w:val="24"/>
        </w:rPr>
        <w:t>Modeling of Airborne Exposure to Respiratory Pathogens Using a Nose-only Inhalation Exposure System. Presentation for William Stokes, DVM, DACLAM, Assistant Surgeon General;</w:t>
      </w:r>
      <w:r w:rsidR="003B40ED" w:rsidRPr="00172826">
        <w:rPr>
          <w:rFonts w:ascii="Calibri" w:eastAsia="Calibri" w:hAnsi="Calibri"/>
          <w:bCs/>
          <w:sz w:val="24"/>
          <w:szCs w:val="24"/>
        </w:rPr>
        <w:t xml:space="preserve"> held at the Emerging Pathogens Institute, University of Florida - Gainesville, 28 April 2011.</w:t>
      </w:r>
    </w:p>
    <w:p w14:paraId="7D90BF65" w14:textId="77777777" w:rsidR="005952E6" w:rsidRPr="00172826" w:rsidRDefault="005952E6" w:rsidP="003B40ED">
      <w:pPr>
        <w:jc w:val="both"/>
        <w:rPr>
          <w:rFonts w:ascii="Calibri" w:eastAsia="Calibri" w:hAnsi="Calibri"/>
          <w:bCs/>
          <w:sz w:val="24"/>
          <w:szCs w:val="24"/>
        </w:rPr>
      </w:pPr>
    </w:p>
    <w:p w14:paraId="350B9242" w14:textId="77777777" w:rsidR="005952E6" w:rsidRPr="00172826" w:rsidRDefault="00653F56" w:rsidP="00880023">
      <w:pPr>
        <w:rPr>
          <w:rFonts w:ascii="Calibri" w:eastAsia="Calibri" w:hAnsi="Calibri"/>
          <w:bCs/>
          <w:sz w:val="24"/>
          <w:szCs w:val="24"/>
        </w:rPr>
      </w:pPr>
      <w:r>
        <w:rPr>
          <w:rFonts w:ascii="Calibri" w:eastAsia="Calibri" w:hAnsi="Calibri"/>
          <w:bCs/>
          <w:sz w:val="24"/>
          <w:szCs w:val="24"/>
        </w:rPr>
        <w:t xml:space="preserve">16. </w:t>
      </w:r>
      <w:r w:rsidR="005952E6" w:rsidRPr="00172826">
        <w:rPr>
          <w:rFonts w:ascii="Calibri" w:eastAsia="Calibri" w:hAnsi="Calibri"/>
          <w:bCs/>
          <w:sz w:val="24"/>
          <w:szCs w:val="24"/>
        </w:rPr>
        <w:t xml:space="preserve">Inhalation Exposure Studies, Emerging Pathogens, and Technology Development/Evaluation.  </w:t>
      </w:r>
      <w:r w:rsidR="005952E6" w:rsidRPr="00172826">
        <w:rPr>
          <w:rFonts w:ascii="Calibri" w:hAnsi="Calibri"/>
          <w:bCs/>
          <w:iCs/>
          <w:sz w:val="24"/>
          <w:szCs w:val="24"/>
        </w:rPr>
        <w:t xml:space="preserve">Presentation for Emerging Pathogens Institute Town Hall Meeting, </w:t>
      </w:r>
      <w:r w:rsidR="00880023" w:rsidRPr="00172826">
        <w:rPr>
          <w:rFonts w:ascii="Calibri" w:hAnsi="Calibri"/>
          <w:bCs/>
          <w:iCs/>
          <w:sz w:val="24"/>
          <w:szCs w:val="24"/>
        </w:rPr>
        <w:t xml:space="preserve">11 May 2011, </w:t>
      </w:r>
      <w:r w:rsidR="00880023" w:rsidRPr="00172826">
        <w:rPr>
          <w:rFonts w:ascii="Calibri" w:eastAsia="Calibri" w:hAnsi="Calibri"/>
          <w:bCs/>
          <w:sz w:val="24"/>
          <w:szCs w:val="24"/>
        </w:rPr>
        <w:t>Emerging Pathogens Institute, University of Florida – Gainesville.</w:t>
      </w:r>
    </w:p>
    <w:p w14:paraId="17F6BE87" w14:textId="77777777" w:rsidR="002B342C" w:rsidRPr="00172826" w:rsidRDefault="002B342C" w:rsidP="00880023">
      <w:pPr>
        <w:rPr>
          <w:rFonts w:ascii="Calibri" w:eastAsia="Calibri" w:hAnsi="Calibri"/>
          <w:bCs/>
          <w:sz w:val="24"/>
          <w:szCs w:val="24"/>
        </w:rPr>
      </w:pPr>
    </w:p>
    <w:p w14:paraId="6FF7FEA2" w14:textId="77777777" w:rsidR="001F57F2" w:rsidRPr="00172826" w:rsidRDefault="00653F56" w:rsidP="001F57F2">
      <w:pPr>
        <w:pStyle w:val="NormalWeb"/>
        <w:spacing w:before="134" w:beforeAutospacing="0" w:after="0" w:afterAutospacing="0"/>
        <w:rPr>
          <w:rFonts w:ascii="Calibri" w:hAnsi="Calibri"/>
          <w:color w:val="000000"/>
        </w:rPr>
      </w:pPr>
      <w:r>
        <w:rPr>
          <w:rFonts w:ascii="Calibri" w:hAnsi="Calibri"/>
          <w:bCs/>
          <w:color w:val="000000"/>
          <w:kern w:val="24"/>
        </w:rPr>
        <w:t xml:space="preserve">17. </w:t>
      </w:r>
      <w:r w:rsidR="001F57F2" w:rsidRPr="00172826">
        <w:rPr>
          <w:rFonts w:ascii="Calibri" w:hAnsi="Calibri"/>
          <w:bCs/>
          <w:color w:val="000000"/>
          <w:kern w:val="24"/>
        </w:rPr>
        <w:t xml:space="preserve">Aerobiology, respiratory pathogens, and virus discovery.  Presentation for James M. Hughes, MD, </w:t>
      </w:r>
      <w:proofErr w:type="gramStart"/>
      <w:r w:rsidR="001F57F2" w:rsidRPr="00172826">
        <w:rPr>
          <w:rFonts w:ascii="Calibri" w:hAnsi="Calibri"/>
          <w:bCs/>
          <w:color w:val="000000"/>
          <w:kern w:val="24"/>
        </w:rPr>
        <w:t xml:space="preserve">Professor, </w:t>
      </w:r>
      <w:r w:rsidR="001F57F2" w:rsidRPr="00172826">
        <w:rPr>
          <w:rFonts w:ascii="Calibri" w:hAnsi="Calibri"/>
          <w:bCs/>
          <w:kern w:val="24"/>
        </w:rPr>
        <w:t xml:space="preserve"> </w:t>
      </w:r>
      <w:r w:rsidR="001F57F2" w:rsidRPr="00172826">
        <w:rPr>
          <w:rFonts w:ascii="Calibri" w:hAnsi="Calibri"/>
          <w:color w:val="000000"/>
        </w:rPr>
        <w:t>Division</w:t>
      </w:r>
      <w:proofErr w:type="gramEnd"/>
      <w:r w:rsidR="001F57F2" w:rsidRPr="00172826">
        <w:rPr>
          <w:rFonts w:ascii="Calibri" w:hAnsi="Calibri"/>
          <w:color w:val="000000"/>
        </w:rPr>
        <w:t xml:space="preserve"> of Infectious Diseases, Department of Medicine, School of Medicine</w:t>
      </w:r>
      <w:r w:rsidR="001F57F2" w:rsidRPr="00172826">
        <w:rPr>
          <w:rFonts w:ascii="Calibri" w:hAnsi="Calibri"/>
        </w:rPr>
        <w:t>, Emory University.</w:t>
      </w:r>
      <w:r w:rsidR="001F57F2" w:rsidRPr="00172826">
        <w:rPr>
          <w:rFonts w:ascii="Calibri" w:hAnsi="Calibri"/>
          <w:color w:val="000000"/>
        </w:rPr>
        <w:t xml:space="preserve"> </w:t>
      </w:r>
      <w:r w:rsidR="00EC77C9" w:rsidRPr="00172826">
        <w:rPr>
          <w:rFonts w:ascii="Calibri" w:hAnsi="Calibri"/>
          <w:color w:val="000000"/>
        </w:rPr>
        <w:t xml:space="preserve">Presentation at </w:t>
      </w:r>
      <w:r w:rsidR="001F57F2" w:rsidRPr="00172826">
        <w:rPr>
          <w:rFonts w:ascii="Calibri" w:hAnsi="Calibri"/>
          <w:bCs/>
          <w:color w:val="000000"/>
          <w:kern w:val="24"/>
        </w:rPr>
        <w:t>University of Florida Emerging Pathogens Institute, 14 Feb 2013.</w:t>
      </w:r>
    </w:p>
    <w:p w14:paraId="17F07288" w14:textId="77777777" w:rsidR="00EC77C9" w:rsidRPr="00172826" w:rsidRDefault="00EC77C9" w:rsidP="00EC77C9">
      <w:pPr>
        <w:pStyle w:val="NormalWeb"/>
        <w:spacing w:before="134" w:beforeAutospacing="0" w:after="0" w:afterAutospacing="0"/>
        <w:contextualSpacing/>
        <w:rPr>
          <w:rFonts w:ascii="Calibri" w:hAnsi="Calibri"/>
          <w:bCs/>
          <w:color w:val="000000"/>
          <w:kern w:val="24"/>
        </w:rPr>
      </w:pPr>
    </w:p>
    <w:p w14:paraId="7E66919C" w14:textId="77777777" w:rsidR="002B342C" w:rsidRPr="00172826" w:rsidRDefault="00653F56" w:rsidP="00EC77C9">
      <w:pPr>
        <w:pStyle w:val="NormalWeb"/>
        <w:spacing w:before="134" w:beforeAutospacing="0" w:after="0" w:afterAutospacing="0"/>
        <w:contextualSpacing/>
        <w:rPr>
          <w:rFonts w:ascii="Calibri" w:hAnsi="Calibri"/>
          <w:bCs/>
          <w:color w:val="000000"/>
          <w:kern w:val="24"/>
        </w:rPr>
      </w:pPr>
      <w:r>
        <w:rPr>
          <w:rFonts w:ascii="Calibri" w:hAnsi="Calibri"/>
          <w:bCs/>
          <w:color w:val="000000"/>
          <w:kern w:val="24"/>
        </w:rPr>
        <w:lastRenderedPageBreak/>
        <w:t xml:space="preserve">18. </w:t>
      </w:r>
      <w:r w:rsidR="002B342C" w:rsidRPr="00172826">
        <w:rPr>
          <w:rFonts w:ascii="Calibri" w:hAnsi="Calibri"/>
          <w:bCs/>
          <w:color w:val="000000"/>
          <w:kern w:val="24"/>
        </w:rPr>
        <w:t>Aerobiology, respiratory pathogens, and vaccine efficacy.  Presentation for Gregory A. Poland, MD, Director of the Mayo Vaccine Research Group, Translational Immunovirology and Biodefense, Mayo Clinic</w:t>
      </w:r>
      <w:r w:rsidR="00EC77C9" w:rsidRPr="00172826">
        <w:rPr>
          <w:rFonts w:ascii="Calibri" w:hAnsi="Calibri"/>
          <w:bCs/>
          <w:color w:val="000000"/>
          <w:kern w:val="24"/>
        </w:rPr>
        <w:t>.</w:t>
      </w:r>
      <w:r w:rsidR="002B342C" w:rsidRPr="00172826">
        <w:rPr>
          <w:rFonts w:ascii="Calibri" w:hAnsi="Calibri"/>
          <w:bCs/>
          <w:color w:val="000000"/>
          <w:kern w:val="24"/>
        </w:rPr>
        <w:t xml:space="preserve"> </w:t>
      </w:r>
      <w:r w:rsidR="00EC77C9" w:rsidRPr="00172826">
        <w:rPr>
          <w:rFonts w:ascii="Calibri" w:hAnsi="Calibri"/>
          <w:bCs/>
          <w:color w:val="000000"/>
          <w:kern w:val="24"/>
        </w:rPr>
        <w:t xml:space="preserve">Presentation at </w:t>
      </w:r>
      <w:r w:rsidR="002B342C" w:rsidRPr="00172826">
        <w:rPr>
          <w:rFonts w:ascii="Calibri" w:hAnsi="Calibri"/>
          <w:bCs/>
          <w:color w:val="000000"/>
          <w:kern w:val="24"/>
        </w:rPr>
        <w:t>University of Florida Emerging Pathogens Institute, 13 March 2013.</w:t>
      </w:r>
    </w:p>
    <w:p w14:paraId="3FED1571" w14:textId="77777777" w:rsidR="00805168" w:rsidRPr="00172826" w:rsidRDefault="00805168" w:rsidP="00EC77C9">
      <w:pPr>
        <w:pStyle w:val="NormalWeb"/>
        <w:contextualSpacing/>
        <w:rPr>
          <w:rFonts w:ascii="Calibri" w:hAnsi="Calibri"/>
          <w:bCs/>
          <w:color w:val="000000"/>
        </w:rPr>
      </w:pPr>
    </w:p>
    <w:p w14:paraId="055C6EFD" w14:textId="77777777" w:rsidR="00EC77C9" w:rsidRPr="00172826" w:rsidRDefault="00653F56" w:rsidP="00EC77C9">
      <w:pPr>
        <w:pStyle w:val="NormalWeb"/>
        <w:rPr>
          <w:rFonts w:ascii="Calibri" w:hAnsi="Calibri"/>
          <w:bCs/>
          <w:color w:val="000000"/>
        </w:rPr>
      </w:pPr>
      <w:r>
        <w:rPr>
          <w:rFonts w:ascii="Calibri" w:hAnsi="Calibri"/>
          <w:bCs/>
          <w:color w:val="000000"/>
        </w:rPr>
        <w:t xml:space="preserve">19. </w:t>
      </w:r>
      <w:r w:rsidR="00EC77C9" w:rsidRPr="00172826">
        <w:rPr>
          <w:rFonts w:ascii="Calibri" w:hAnsi="Calibri"/>
          <w:bCs/>
          <w:color w:val="000000"/>
        </w:rPr>
        <w:t>Aerobiology, respiratory pathogens, and vaccine efficacy.  Presentation for Werner Bischoff, MD, PhD,</w:t>
      </w:r>
      <w:r w:rsidR="00EC77C9" w:rsidRPr="00172826">
        <w:rPr>
          <w:rFonts w:ascii="Calibri" w:hAnsi="Calibri"/>
        </w:rPr>
        <w:t xml:space="preserve"> Associate Professor and </w:t>
      </w:r>
      <w:r w:rsidR="00EC77C9" w:rsidRPr="00172826">
        <w:rPr>
          <w:rFonts w:ascii="Calibri" w:hAnsi="Calibri"/>
          <w:bCs/>
          <w:color w:val="000000"/>
        </w:rPr>
        <w:t xml:space="preserve">Health System </w:t>
      </w:r>
      <w:proofErr w:type="gramStart"/>
      <w:r w:rsidR="00EC77C9" w:rsidRPr="00172826">
        <w:rPr>
          <w:rFonts w:ascii="Calibri" w:hAnsi="Calibri"/>
          <w:bCs/>
          <w:color w:val="000000"/>
        </w:rPr>
        <w:t>Epidemiologist  for</w:t>
      </w:r>
      <w:proofErr w:type="gramEnd"/>
      <w:r w:rsidR="00EC77C9" w:rsidRPr="00172826">
        <w:rPr>
          <w:rFonts w:ascii="Calibri" w:hAnsi="Calibri"/>
          <w:bCs/>
          <w:color w:val="000000"/>
        </w:rPr>
        <w:t xml:space="preserve"> the Department of Internal Medicine, Section on Infectious Diseases, Wake Forest School of Medicine, Winston-Salem, NC. Presentation at University of Florida Emerging Pathogens Institute, 18 April 2013.</w:t>
      </w:r>
    </w:p>
    <w:p w14:paraId="461A98B5" w14:textId="77777777" w:rsidR="00805168" w:rsidRPr="00172826" w:rsidRDefault="00805168" w:rsidP="00EC77C9">
      <w:pPr>
        <w:pStyle w:val="NormalWeb"/>
        <w:contextualSpacing/>
        <w:rPr>
          <w:rFonts w:ascii="Calibri" w:hAnsi="Calibri"/>
          <w:bCs/>
          <w:color w:val="000000"/>
        </w:rPr>
      </w:pPr>
    </w:p>
    <w:p w14:paraId="05612575" w14:textId="77777777" w:rsidR="00805168" w:rsidRPr="00172826" w:rsidRDefault="00653F56" w:rsidP="00EC77C9">
      <w:pPr>
        <w:pStyle w:val="NormalWeb"/>
        <w:contextualSpacing/>
        <w:rPr>
          <w:rFonts w:ascii="Calibri" w:hAnsi="Calibri"/>
          <w:bCs/>
          <w:color w:val="000000"/>
        </w:rPr>
      </w:pPr>
      <w:r>
        <w:rPr>
          <w:rFonts w:ascii="Calibri" w:hAnsi="Calibri"/>
          <w:bCs/>
          <w:color w:val="000000"/>
        </w:rPr>
        <w:t xml:space="preserve">20. </w:t>
      </w:r>
      <w:r w:rsidR="00EC77C9" w:rsidRPr="00172826">
        <w:rPr>
          <w:rFonts w:ascii="Calibri" w:hAnsi="Calibri"/>
          <w:bCs/>
          <w:color w:val="000000"/>
        </w:rPr>
        <w:t xml:space="preserve">Detection, Collection, and Modeling of Viable </w:t>
      </w:r>
      <w:r w:rsidR="00EC77C9" w:rsidRPr="00172826">
        <w:rPr>
          <w:rFonts w:ascii="Calibri" w:hAnsi="Calibri"/>
          <w:bCs/>
          <w:color w:val="000000"/>
          <w:kern w:val="24"/>
        </w:rPr>
        <w:t xml:space="preserve">Airborne Viruses: </w:t>
      </w:r>
      <w:r w:rsidR="00805168" w:rsidRPr="00172826">
        <w:rPr>
          <w:rFonts w:ascii="Calibri" w:hAnsi="Calibri"/>
          <w:bCs/>
          <w:color w:val="000000"/>
        </w:rPr>
        <w:t xml:space="preserve">Presentation for: James F Cummings, COL USARMY MEDCOM AFHSC (US).  </w:t>
      </w:r>
      <w:r w:rsidR="00EC77C9" w:rsidRPr="00172826">
        <w:rPr>
          <w:rFonts w:ascii="Calibri" w:hAnsi="Calibri"/>
          <w:bCs/>
          <w:color w:val="000000"/>
        </w:rPr>
        <w:t xml:space="preserve">Presentation at </w:t>
      </w:r>
      <w:r w:rsidR="00805168" w:rsidRPr="00172826">
        <w:rPr>
          <w:rFonts w:ascii="Calibri" w:hAnsi="Calibri"/>
          <w:bCs/>
          <w:color w:val="000000"/>
        </w:rPr>
        <w:t>University of Florida Emerging Pathogens Institute, May 9, 2013.</w:t>
      </w:r>
    </w:p>
    <w:p w14:paraId="7AE6BAD7" w14:textId="77777777" w:rsidR="004C1347" w:rsidRPr="00172826" w:rsidRDefault="004C1347" w:rsidP="00EC77C9">
      <w:pPr>
        <w:pStyle w:val="NormalWeb"/>
        <w:contextualSpacing/>
        <w:rPr>
          <w:rFonts w:ascii="Calibri" w:hAnsi="Calibri"/>
          <w:bCs/>
          <w:color w:val="000000"/>
        </w:rPr>
      </w:pPr>
    </w:p>
    <w:p w14:paraId="009AB2EF" w14:textId="77777777" w:rsidR="004C1347" w:rsidRPr="00172826" w:rsidRDefault="00653F56" w:rsidP="00EC77C9">
      <w:pPr>
        <w:pStyle w:val="NormalWeb"/>
        <w:contextualSpacing/>
        <w:rPr>
          <w:rFonts w:ascii="Calibri" w:hAnsi="Calibri"/>
          <w:bCs/>
          <w:color w:val="000000"/>
        </w:rPr>
      </w:pPr>
      <w:r>
        <w:rPr>
          <w:rFonts w:ascii="Calibri" w:hAnsi="Calibri"/>
          <w:bCs/>
          <w:color w:val="000000"/>
        </w:rPr>
        <w:t xml:space="preserve">21. </w:t>
      </w:r>
      <w:r w:rsidR="004C1347" w:rsidRPr="00172826">
        <w:rPr>
          <w:rFonts w:ascii="Calibri" w:hAnsi="Calibri"/>
          <w:bCs/>
          <w:color w:val="000000"/>
        </w:rPr>
        <w:t>Aerobiology, Respiratory Pathogens, and Virus Discovery: Presentation for Department of Defense (Capt. Lax</w:t>
      </w:r>
      <w:r w:rsidR="00276E6B" w:rsidRPr="00172826">
        <w:rPr>
          <w:rFonts w:ascii="Calibri" w:hAnsi="Calibri"/>
          <w:bCs/>
          <w:color w:val="000000"/>
        </w:rPr>
        <w:t xml:space="preserve"> and other representatives</w:t>
      </w:r>
      <w:r w:rsidR="004C1347" w:rsidRPr="00172826">
        <w:rPr>
          <w:rFonts w:ascii="Calibri" w:hAnsi="Calibri"/>
          <w:bCs/>
          <w:color w:val="000000"/>
        </w:rPr>
        <w:t>) at Nuovo Biologicals, Davie, Florida. 22 Aug. 2013.</w:t>
      </w:r>
    </w:p>
    <w:p w14:paraId="49CF32CC" w14:textId="77777777" w:rsidR="003112B1" w:rsidRPr="00172826" w:rsidRDefault="003112B1" w:rsidP="00EC77C9">
      <w:pPr>
        <w:pStyle w:val="NormalWeb"/>
        <w:contextualSpacing/>
        <w:rPr>
          <w:rFonts w:ascii="Calibri" w:hAnsi="Calibri"/>
          <w:bCs/>
          <w:color w:val="000000"/>
        </w:rPr>
      </w:pPr>
    </w:p>
    <w:p w14:paraId="2CDC89E3" w14:textId="77777777" w:rsidR="003112B1" w:rsidRPr="00172826" w:rsidRDefault="00653F56" w:rsidP="00EC77C9">
      <w:pPr>
        <w:pStyle w:val="NormalWeb"/>
        <w:contextualSpacing/>
        <w:rPr>
          <w:rFonts w:ascii="Calibri" w:hAnsi="Calibri"/>
          <w:bCs/>
          <w:color w:val="000000"/>
        </w:rPr>
      </w:pPr>
      <w:r>
        <w:rPr>
          <w:rFonts w:ascii="Calibri" w:hAnsi="Calibri"/>
          <w:bCs/>
          <w:color w:val="000000"/>
        </w:rPr>
        <w:t xml:space="preserve">22. </w:t>
      </w:r>
      <w:r w:rsidR="003112B1" w:rsidRPr="00172826">
        <w:rPr>
          <w:rFonts w:ascii="Calibri" w:hAnsi="Calibri"/>
          <w:bCs/>
          <w:color w:val="000000"/>
        </w:rPr>
        <w:t>Collection of viable airborne viruses using air samplers. Presentation for Project HOPE</w:t>
      </w:r>
      <w:r w:rsidR="00F47535" w:rsidRPr="00172826">
        <w:rPr>
          <w:rFonts w:ascii="Calibri" w:hAnsi="Calibri"/>
          <w:bCs/>
          <w:color w:val="000000"/>
        </w:rPr>
        <w:t xml:space="preserve"> representatives. EPI, 4</w:t>
      </w:r>
      <w:r w:rsidR="00F47535" w:rsidRPr="00172826">
        <w:rPr>
          <w:rFonts w:ascii="Calibri" w:hAnsi="Calibri"/>
          <w:bCs/>
          <w:color w:val="000000"/>
          <w:vertAlign w:val="superscript"/>
        </w:rPr>
        <w:t>th</w:t>
      </w:r>
      <w:r w:rsidR="00F47535" w:rsidRPr="00172826">
        <w:rPr>
          <w:rFonts w:ascii="Calibri" w:hAnsi="Calibri"/>
          <w:bCs/>
          <w:color w:val="000000"/>
        </w:rPr>
        <w:t xml:space="preserve"> floor conference room, 7 </w:t>
      </w:r>
      <w:proofErr w:type="gramStart"/>
      <w:r w:rsidR="00F47535" w:rsidRPr="00172826">
        <w:rPr>
          <w:rFonts w:ascii="Calibri" w:hAnsi="Calibri"/>
          <w:bCs/>
          <w:color w:val="000000"/>
        </w:rPr>
        <w:t>Feb,</w:t>
      </w:r>
      <w:proofErr w:type="gramEnd"/>
      <w:r w:rsidR="00F47535" w:rsidRPr="00172826">
        <w:rPr>
          <w:rFonts w:ascii="Calibri" w:hAnsi="Calibri"/>
          <w:bCs/>
          <w:color w:val="000000"/>
        </w:rPr>
        <w:t xml:space="preserve"> 2014.</w:t>
      </w:r>
    </w:p>
    <w:p w14:paraId="23A29D3D" w14:textId="77777777" w:rsidR="003112B1" w:rsidRPr="00172826" w:rsidRDefault="003112B1" w:rsidP="00EC77C9">
      <w:pPr>
        <w:pStyle w:val="NormalWeb"/>
        <w:contextualSpacing/>
        <w:rPr>
          <w:rFonts w:ascii="Calibri" w:hAnsi="Calibri"/>
          <w:bCs/>
          <w:color w:val="000000"/>
        </w:rPr>
      </w:pPr>
    </w:p>
    <w:p w14:paraId="3076E37C" w14:textId="77777777" w:rsidR="003112B1" w:rsidRPr="00172826" w:rsidRDefault="00653F56" w:rsidP="00EC77C9">
      <w:pPr>
        <w:pStyle w:val="NormalWeb"/>
        <w:contextualSpacing/>
        <w:rPr>
          <w:rFonts w:ascii="Calibri" w:hAnsi="Calibri"/>
          <w:bCs/>
          <w:color w:val="000000"/>
        </w:rPr>
      </w:pPr>
      <w:r>
        <w:rPr>
          <w:rFonts w:ascii="Calibri" w:hAnsi="Calibri"/>
          <w:bCs/>
          <w:color w:val="000000"/>
        </w:rPr>
        <w:t xml:space="preserve">23. </w:t>
      </w:r>
      <w:r w:rsidR="003112B1" w:rsidRPr="00172826">
        <w:rPr>
          <w:rFonts w:ascii="Calibri" w:hAnsi="Calibri"/>
          <w:bCs/>
          <w:color w:val="000000"/>
        </w:rPr>
        <w:t>Aerobiology, respiratory pathogens, and virus discovery. 2014 Spring HHMI Science for Life Seminar Class, University of Florida –Gainesville, 13 February 2014.</w:t>
      </w:r>
    </w:p>
    <w:p w14:paraId="5C01D9F9" w14:textId="77777777" w:rsidR="00F70B70" w:rsidRPr="00172826" w:rsidRDefault="00F70B70" w:rsidP="00EC77C9">
      <w:pPr>
        <w:pStyle w:val="NormalWeb"/>
        <w:contextualSpacing/>
        <w:rPr>
          <w:rFonts w:ascii="Calibri" w:hAnsi="Calibri"/>
          <w:bCs/>
          <w:color w:val="000000"/>
        </w:rPr>
      </w:pPr>
    </w:p>
    <w:p w14:paraId="4E13FBB3" w14:textId="77777777" w:rsidR="00805168" w:rsidRPr="00172826" w:rsidRDefault="00653F56" w:rsidP="00805168">
      <w:pPr>
        <w:pStyle w:val="NormalWeb"/>
        <w:rPr>
          <w:rFonts w:ascii="Calibri" w:hAnsi="Calibri"/>
          <w:color w:val="000000"/>
        </w:rPr>
      </w:pPr>
      <w:r>
        <w:rPr>
          <w:rFonts w:ascii="Calibri" w:hAnsi="Calibri"/>
          <w:color w:val="000000"/>
        </w:rPr>
        <w:t xml:space="preserve">24. </w:t>
      </w:r>
      <w:r w:rsidR="003431EE" w:rsidRPr="00172826">
        <w:rPr>
          <w:rFonts w:ascii="Calibri" w:hAnsi="Calibri"/>
          <w:color w:val="000000"/>
        </w:rPr>
        <w:t>MPH Common Reader Day (</w:t>
      </w:r>
      <w:r w:rsidR="00FF56C3" w:rsidRPr="00172826">
        <w:rPr>
          <w:rFonts w:ascii="Calibri" w:hAnsi="Calibri"/>
          <w:color w:val="000000"/>
        </w:rPr>
        <w:t xml:space="preserve">Group </w:t>
      </w:r>
      <w:r w:rsidR="003431EE" w:rsidRPr="00172826">
        <w:rPr>
          <w:rFonts w:ascii="Calibri" w:hAnsi="Calibri"/>
          <w:color w:val="000000"/>
        </w:rPr>
        <w:t xml:space="preserve">Discussion of Book: </w:t>
      </w:r>
      <w:r w:rsidR="003431EE" w:rsidRPr="00172826">
        <w:rPr>
          <w:rFonts w:ascii="Calibri" w:hAnsi="Calibri"/>
          <w:color w:val="000000"/>
          <w:u w:val="single"/>
        </w:rPr>
        <w:t xml:space="preserve">Spillover </w:t>
      </w:r>
      <w:r w:rsidR="003431EE" w:rsidRPr="00172826">
        <w:rPr>
          <w:rFonts w:ascii="Calibri" w:hAnsi="Calibri"/>
          <w:color w:val="000000"/>
        </w:rPr>
        <w:t xml:space="preserve">by David </w:t>
      </w:r>
      <w:proofErr w:type="spellStart"/>
      <w:r w:rsidR="003431EE" w:rsidRPr="00172826">
        <w:rPr>
          <w:rFonts w:ascii="Calibri" w:hAnsi="Calibri"/>
          <w:color w:val="000000"/>
        </w:rPr>
        <w:t>Quammen</w:t>
      </w:r>
      <w:proofErr w:type="spellEnd"/>
      <w:r w:rsidR="003431EE" w:rsidRPr="00172826">
        <w:rPr>
          <w:rFonts w:ascii="Calibri" w:hAnsi="Calibri"/>
          <w:color w:val="000000"/>
        </w:rPr>
        <w:t xml:space="preserve">).  PHHP MPH students, </w:t>
      </w:r>
      <w:r w:rsidR="00FF56C3" w:rsidRPr="00172826">
        <w:rPr>
          <w:rFonts w:ascii="Calibri" w:hAnsi="Calibri"/>
          <w:color w:val="000000"/>
        </w:rPr>
        <w:t>16 Sept. 201</w:t>
      </w:r>
      <w:r w:rsidR="001B06D0" w:rsidRPr="00172826">
        <w:rPr>
          <w:rFonts w:ascii="Calibri" w:hAnsi="Calibri"/>
          <w:color w:val="000000"/>
        </w:rPr>
        <w:t>5</w:t>
      </w:r>
      <w:r w:rsidR="00FF56C3" w:rsidRPr="00172826">
        <w:rPr>
          <w:rFonts w:ascii="Calibri" w:hAnsi="Calibri"/>
          <w:color w:val="000000"/>
        </w:rPr>
        <w:t>, Univ. Florida, Gainesville, FL.</w:t>
      </w:r>
    </w:p>
    <w:p w14:paraId="6FABDE7C" w14:textId="77777777" w:rsidR="001B06D0" w:rsidRPr="00172826" w:rsidRDefault="00653F56" w:rsidP="00805168">
      <w:pPr>
        <w:pStyle w:val="NormalWeb"/>
        <w:rPr>
          <w:rFonts w:ascii="Calibri" w:hAnsi="Calibri"/>
          <w:color w:val="000000"/>
        </w:rPr>
      </w:pPr>
      <w:r>
        <w:rPr>
          <w:rFonts w:ascii="Calibri" w:hAnsi="Calibri"/>
          <w:color w:val="000000"/>
        </w:rPr>
        <w:t xml:space="preserve">25. </w:t>
      </w:r>
      <w:r w:rsidR="001B06D0" w:rsidRPr="00172826">
        <w:rPr>
          <w:rFonts w:ascii="Calibri" w:hAnsi="Calibri"/>
          <w:color w:val="000000"/>
        </w:rPr>
        <w:t xml:space="preserve">Isolation of </w:t>
      </w:r>
      <w:r w:rsidR="001B06D0" w:rsidRPr="00172826">
        <w:rPr>
          <w:rFonts w:ascii="Calibri" w:hAnsi="Calibri"/>
          <w:i/>
          <w:color w:val="000000"/>
        </w:rPr>
        <w:t>Zika virus</w:t>
      </w:r>
      <w:r w:rsidR="001B06D0" w:rsidRPr="00172826">
        <w:rPr>
          <w:rFonts w:ascii="Calibri" w:hAnsi="Calibri"/>
          <w:color w:val="000000"/>
        </w:rPr>
        <w:t xml:space="preserve"> from three different plasma specimens collected in December 2014 from Haitian children with febrile illness and complete genomic sequence analysis of one of the virus isolates.  2 Feb. 2016, Emerging Pathogens Institute, Univ. Florida, Gainesville, FL.</w:t>
      </w:r>
    </w:p>
    <w:p w14:paraId="2F8340CC" w14:textId="77777777" w:rsidR="00B832FA" w:rsidRDefault="00653F56" w:rsidP="0084271C">
      <w:pPr>
        <w:pStyle w:val="NormalWeb"/>
        <w:contextualSpacing/>
        <w:rPr>
          <w:rFonts w:ascii="Calibri" w:hAnsi="Calibri"/>
          <w:color w:val="000000"/>
        </w:rPr>
      </w:pPr>
      <w:r>
        <w:rPr>
          <w:rFonts w:ascii="Calibri" w:hAnsi="Calibri"/>
          <w:color w:val="000000"/>
        </w:rPr>
        <w:t xml:space="preserve">26. </w:t>
      </w:r>
      <w:r w:rsidR="00B832FA" w:rsidRPr="00653F56">
        <w:rPr>
          <w:rFonts w:ascii="Calibri" w:hAnsi="Calibri"/>
          <w:i/>
          <w:color w:val="000000"/>
        </w:rPr>
        <w:t>Zika virus</w:t>
      </w:r>
      <w:r w:rsidR="00B832FA" w:rsidRPr="00172826">
        <w:rPr>
          <w:rFonts w:ascii="Calibri" w:hAnsi="Calibri"/>
          <w:color w:val="000000"/>
        </w:rPr>
        <w:t xml:space="preserve"> explained. Presentation by Drs. Amy </w:t>
      </w:r>
      <w:proofErr w:type="spellStart"/>
      <w:r w:rsidR="00B832FA" w:rsidRPr="00172826">
        <w:rPr>
          <w:rFonts w:ascii="Calibri" w:hAnsi="Calibri"/>
          <w:color w:val="000000"/>
        </w:rPr>
        <w:t>Vittor</w:t>
      </w:r>
      <w:proofErr w:type="spellEnd"/>
      <w:r w:rsidR="00B832FA" w:rsidRPr="00172826">
        <w:rPr>
          <w:rFonts w:ascii="Calibri" w:hAnsi="Calibri"/>
          <w:color w:val="000000"/>
        </w:rPr>
        <w:t xml:space="preserve"> (Where did Zika virus come from?), Michael Weiss (What is microcephaly?), John Lednicky (</w:t>
      </w:r>
      <w:r w:rsidR="00B832FA" w:rsidRPr="00653F56">
        <w:rPr>
          <w:rFonts w:ascii="Calibri" w:hAnsi="Calibri"/>
          <w:i/>
          <w:color w:val="000000"/>
        </w:rPr>
        <w:t>Zika virus</w:t>
      </w:r>
      <w:r w:rsidR="00B832FA" w:rsidRPr="00172826">
        <w:rPr>
          <w:rFonts w:ascii="Calibri" w:hAnsi="Calibri"/>
          <w:color w:val="000000"/>
        </w:rPr>
        <w:t>: some basic information), Jorge Rey (Mosquito vectors in Florida), Danielle Stanek (Current status), and Glenn Morris (Summary).  Presented to Florida Legislature (teleconference/slide presentation).  Emerging Pathogens Institute, Univ. Florida, Gainesville, FL. 19 Feb. 2016.</w:t>
      </w:r>
    </w:p>
    <w:p w14:paraId="59598E6D" w14:textId="77777777" w:rsidR="0084271C" w:rsidRPr="00172826" w:rsidRDefault="0084271C" w:rsidP="0084271C">
      <w:pPr>
        <w:pStyle w:val="NormalWeb"/>
        <w:contextualSpacing/>
        <w:rPr>
          <w:rFonts w:ascii="Calibri" w:hAnsi="Calibri"/>
          <w:color w:val="000000"/>
        </w:rPr>
      </w:pPr>
    </w:p>
    <w:p w14:paraId="5BB9CDE7" w14:textId="77777777" w:rsidR="0084271C" w:rsidRDefault="00653F56" w:rsidP="0084271C">
      <w:pPr>
        <w:pStyle w:val="NormalWeb"/>
        <w:contextualSpacing/>
        <w:rPr>
          <w:rFonts w:ascii="Calibri" w:hAnsi="Calibri"/>
          <w:color w:val="000000"/>
        </w:rPr>
      </w:pPr>
      <w:r>
        <w:rPr>
          <w:rFonts w:ascii="Calibri" w:hAnsi="Calibri"/>
          <w:color w:val="000000"/>
        </w:rPr>
        <w:t xml:space="preserve">27. </w:t>
      </w:r>
      <w:r w:rsidR="004E657E" w:rsidRPr="00653F56">
        <w:rPr>
          <w:rFonts w:ascii="Calibri" w:hAnsi="Calibri"/>
          <w:i/>
          <w:color w:val="000000"/>
        </w:rPr>
        <w:t>Zika virus</w:t>
      </w:r>
      <w:r w:rsidR="004E657E" w:rsidRPr="00172826">
        <w:rPr>
          <w:rFonts w:ascii="Calibri" w:hAnsi="Calibri"/>
          <w:color w:val="000000"/>
        </w:rPr>
        <w:t xml:space="preserve"> in Haiti in 2014: virology findings.  Private </w:t>
      </w:r>
      <w:r w:rsidR="00FB4DA1" w:rsidRPr="00172826">
        <w:rPr>
          <w:rFonts w:ascii="Calibri" w:hAnsi="Calibri"/>
          <w:color w:val="000000"/>
        </w:rPr>
        <w:t xml:space="preserve">presentation (evening, </w:t>
      </w:r>
      <w:r w:rsidR="00DC2FE9" w:rsidRPr="00172826">
        <w:rPr>
          <w:rFonts w:ascii="Calibri" w:hAnsi="Calibri"/>
          <w:color w:val="000000"/>
        </w:rPr>
        <w:t>9</w:t>
      </w:r>
      <w:r w:rsidR="00FB4DA1" w:rsidRPr="00172826">
        <w:rPr>
          <w:rFonts w:ascii="Calibri" w:hAnsi="Calibri"/>
          <w:color w:val="000000"/>
        </w:rPr>
        <w:t xml:space="preserve"> April 2016) to virology group attending </w:t>
      </w:r>
      <w:r w:rsidR="004E657E" w:rsidRPr="00172826">
        <w:rPr>
          <w:rFonts w:ascii="Calibri" w:hAnsi="Calibri"/>
          <w:color w:val="000000"/>
        </w:rPr>
        <w:t>Fourteenth Southeastern Regional Virology Conference (SERVC) 2016. Emory Conference Center, Atlanta, GA.</w:t>
      </w:r>
    </w:p>
    <w:p w14:paraId="021CFCC0" w14:textId="77777777" w:rsidR="0084271C" w:rsidRDefault="0084271C" w:rsidP="0084271C">
      <w:pPr>
        <w:pStyle w:val="NormalWeb"/>
        <w:contextualSpacing/>
        <w:rPr>
          <w:rFonts w:ascii="Calibri" w:hAnsi="Calibri"/>
          <w:color w:val="000000"/>
        </w:rPr>
      </w:pPr>
    </w:p>
    <w:p w14:paraId="2D18FF75" w14:textId="77777777" w:rsidR="00DC2FE9" w:rsidRDefault="00653F56" w:rsidP="0084271C">
      <w:pPr>
        <w:pStyle w:val="NormalWeb"/>
        <w:contextualSpacing/>
        <w:rPr>
          <w:rFonts w:ascii="Calibri" w:hAnsi="Calibri"/>
          <w:color w:val="000000"/>
        </w:rPr>
      </w:pPr>
      <w:r>
        <w:rPr>
          <w:rFonts w:ascii="Calibri" w:hAnsi="Calibri"/>
          <w:color w:val="000000"/>
        </w:rPr>
        <w:lastRenderedPageBreak/>
        <w:t xml:space="preserve">28. </w:t>
      </w:r>
      <w:r w:rsidR="00DC2FE9" w:rsidRPr="00653F56">
        <w:rPr>
          <w:rFonts w:ascii="Calibri" w:hAnsi="Calibri"/>
          <w:i/>
          <w:color w:val="000000"/>
        </w:rPr>
        <w:t>Zika virus</w:t>
      </w:r>
      <w:r w:rsidR="00DC2FE9" w:rsidRPr="00172826">
        <w:rPr>
          <w:rFonts w:ascii="Calibri" w:hAnsi="Calibri"/>
          <w:color w:val="000000"/>
        </w:rPr>
        <w:t xml:space="preserve">; Recent findings.  Private presentation (evening, 11 April 2016) to </w:t>
      </w:r>
      <w:proofErr w:type="spellStart"/>
      <w:r w:rsidR="00DC2FE9" w:rsidRPr="00172826">
        <w:rPr>
          <w:rFonts w:ascii="Calibri" w:hAnsi="Calibri"/>
          <w:color w:val="000000"/>
        </w:rPr>
        <w:t>arbovirologists</w:t>
      </w:r>
      <w:proofErr w:type="spellEnd"/>
      <w:r w:rsidR="00DC2FE9" w:rsidRPr="00172826">
        <w:rPr>
          <w:rFonts w:ascii="Calibri" w:hAnsi="Calibri"/>
          <w:color w:val="000000"/>
        </w:rPr>
        <w:t>. Gainesville, FL.</w:t>
      </w:r>
    </w:p>
    <w:p w14:paraId="330CFDB4" w14:textId="77777777" w:rsidR="0084271C" w:rsidRPr="00172826" w:rsidRDefault="0084271C" w:rsidP="0084271C">
      <w:pPr>
        <w:pStyle w:val="NormalWeb"/>
        <w:contextualSpacing/>
        <w:rPr>
          <w:rFonts w:ascii="Calibri" w:hAnsi="Calibri"/>
          <w:color w:val="000000"/>
        </w:rPr>
      </w:pPr>
    </w:p>
    <w:p w14:paraId="146DB6D6" w14:textId="77777777" w:rsidR="00D5280D" w:rsidRDefault="00653F56" w:rsidP="0084271C">
      <w:pPr>
        <w:pStyle w:val="NormalWeb"/>
        <w:contextualSpacing/>
        <w:rPr>
          <w:rFonts w:ascii="Calibri" w:hAnsi="Calibri"/>
          <w:color w:val="000000"/>
        </w:rPr>
      </w:pPr>
      <w:r>
        <w:rPr>
          <w:rFonts w:ascii="Calibri" w:hAnsi="Calibri"/>
          <w:color w:val="000000"/>
        </w:rPr>
        <w:t xml:space="preserve">29. </w:t>
      </w:r>
      <w:r w:rsidR="00011DF3" w:rsidRPr="00653F56">
        <w:rPr>
          <w:rFonts w:ascii="Calibri" w:hAnsi="Calibri"/>
          <w:i/>
          <w:color w:val="000000"/>
        </w:rPr>
        <w:t>Zika virus</w:t>
      </w:r>
      <w:r w:rsidR="00011DF3" w:rsidRPr="00172826">
        <w:rPr>
          <w:rFonts w:ascii="Calibri" w:hAnsi="Calibri"/>
          <w:color w:val="000000"/>
        </w:rPr>
        <w:t xml:space="preserve"> in Haiti in 2014: Summary of findings.  </w:t>
      </w:r>
      <w:r w:rsidR="009F2EAC" w:rsidRPr="00172826">
        <w:rPr>
          <w:rFonts w:ascii="Calibri" w:hAnsi="Calibri"/>
          <w:color w:val="000000"/>
        </w:rPr>
        <w:t>Presented to Dr. James Dunford, entomologist, US Navy Environmental Preventive Medicine Unit 2</w:t>
      </w:r>
      <w:r w:rsidR="00D5280D">
        <w:rPr>
          <w:rFonts w:ascii="Calibri" w:hAnsi="Calibri"/>
          <w:color w:val="000000"/>
        </w:rPr>
        <w:t xml:space="preserve"> </w:t>
      </w:r>
      <w:r w:rsidR="009F2EAC" w:rsidRPr="00172826">
        <w:rPr>
          <w:rFonts w:ascii="Calibri" w:hAnsi="Calibri"/>
          <w:color w:val="000000"/>
        </w:rPr>
        <w:t xml:space="preserve">(NEPMU-2). Lednicky office, Dept. Conference Room, and Lednicky laboratory. 11 Apr. 2016. </w:t>
      </w:r>
    </w:p>
    <w:p w14:paraId="500BFE6B" w14:textId="77777777" w:rsidR="0084271C" w:rsidRDefault="0084271C" w:rsidP="0084271C">
      <w:pPr>
        <w:pStyle w:val="NormalWeb"/>
        <w:contextualSpacing/>
        <w:rPr>
          <w:rFonts w:ascii="Calibri" w:hAnsi="Calibri"/>
          <w:color w:val="000000"/>
        </w:rPr>
      </w:pPr>
    </w:p>
    <w:p w14:paraId="772C1E11" w14:textId="77777777" w:rsidR="00D5280D" w:rsidRPr="00D5280D" w:rsidRDefault="00653F56" w:rsidP="0084271C">
      <w:pPr>
        <w:pStyle w:val="NormalWeb"/>
        <w:contextualSpacing/>
        <w:rPr>
          <w:rFonts w:ascii="Calibri" w:hAnsi="Calibri"/>
          <w:color w:val="000000"/>
        </w:rPr>
      </w:pPr>
      <w:r>
        <w:rPr>
          <w:rFonts w:ascii="Calibri" w:hAnsi="Calibri"/>
          <w:color w:val="000000"/>
        </w:rPr>
        <w:t xml:space="preserve">30. </w:t>
      </w:r>
      <w:r w:rsidR="00D5280D" w:rsidRPr="00D5280D">
        <w:rPr>
          <w:rFonts w:ascii="Calibri" w:hAnsi="Calibri"/>
          <w:color w:val="000000"/>
        </w:rPr>
        <w:t>Zika. Talk given at the Department of Health, Alachua County, 224 SE 24th Street</w:t>
      </w:r>
    </w:p>
    <w:p w14:paraId="728A7227" w14:textId="77777777" w:rsidR="00011DF3" w:rsidRDefault="00D5280D" w:rsidP="0084271C">
      <w:pPr>
        <w:pStyle w:val="NormalWeb"/>
        <w:contextualSpacing/>
        <w:rPr>
          <w:rFonts w:ascii="Calibri" w:hAnsi="Calibri"/>
          <w:color w:val="000000"/>
        </w:rPr>
      </w:pPr>
      <w:r w:rsidRPr="00D5280D">
        <w:rPr>
          <w:rFonts w:ascii="Calibri" w:hAnsi="Calibri"/>
          <w:color w:val="000000"/>
        </w:rPr>
        <w:t>Gainesville, FL 32641.  11 May 2016.</w:t>
      </w:r>
    </w:p>
    <w:p w14:paraId="444A254C" w14:textId="77777777" w:rsidR="00365E3B" w:rsidRDefault="00365E3B" w:rsidP="0084271C">
      <w:pPr>
        <w:pStyle w:val="NormalWeb"/>
        <w:contextualSpacing/>
        <w:rPr>
          <w:rFonts w:ascii="Calibri" w:hAnsi="Calibri"/>
          <w:color w:val="000000"/>
        </w:rPr>
      </w:pPr>
    </w:p>
    <w:p w14:paraId="6B85BA6F" w14:textId="77777777" w:rsidR="00365E3B" w:rsidRDefault="00365E3B" w:rsidP="0084271C">
      <w:pPr>
        <w:pStyle w:val="NormalWeb"/>
        <w:contextualSpacing/>
        <w:rPr>
          <w:rFonts w:ascii="Calibri" w:hAnsi="Calibri"/>
          <w:color w:val="000000"/>
        </w:rPr>
      </w:pPr>
      <w:r>
        <w:rPr>
          <w:rFonts w:ascii="Calibri" w:hAnsi="Calibri"/>
          <w:color w:val="000000"/>
        </w:rPr>
        <w:t xml:space="preserve">31. Virus discovery and characterization. Presentation to Emerging Pathogens Institute External and Internal Advisory Board, UF Cypress Lodge, Lake </w:t>
      </w:r>
      <w:proofErr w:type="spellStart"/>
      <w:r>
        <w:rPr>
          <w:rFonts w:ascii="Calibri" w:hAnsi="Calibri"/>
          <w:color w:val="000000"/>
        </w:rPr>
        <w:t>Wauberg</w:t>
      </w:r>
      <w:proofErr w:type="spellEnd"/>
      <w:r>
        <w:rPr>
          <w:rFonts w:ascii="Calibri" w:hAnsi="Calibri"/>
          <w:color w:val="000000"/>
        </w:rPr>
        <w:t>, Micanopy, FL. 24 Feb. 2017.</w:t>
      </w:r>
    </w:p>
    <w:p w14:paraId="044E2EC3" w14:textId="77777777" w:rsidR="00043BF1" w:rsidRDefault="00043BF1" w:rsidP="0084271C">
      <w:pPr>
        <w:pStyle w:val="NormalWeb"/>
        <w:contextualSpacing/>
        <w:rPr>
          <w:rFonts w:ascii="Calibri" w:hAnsi="Calibri"/>
          <w:color w:val="000000"/>
        </w:rPr>
      </w:pPr>
    </w:p>
    <w:p w14:paraId="46649AD3" w14:textId="77777777" w:rsidR="00860E75" w:rsidRDefault="00860E75" w:rsidP="0084271C">
      <w:pPr>
        <w:pStyle w:val="NormalWeb"/>
        <w:contextualSpacing/>
        <w:rPr>
          <w:rFonts w:ascii="Calibri" w:hAnsi="Calibri"/>
          <w:color w:val="000000"/>
        </w:rPr>
      </w:pPr>
      <w:r>
        <w:rPr>
          <w:rFonts w:ascii="Calibri" w:hAnsi="Calibri"/>
          <w:color w:val="000000"/>
        </w:rPr>
        <w:t xml:space="preserve">32. </w:t>
      </w:r>
      <w:r w:rsidRPr="00860E75">
        <w:rPr>
          <w:rFonts w:ascii="Calibri" w:hAnsi="Calibri"/>
          <w:i/>
          <w:color w:val="000000"/>
        </w:rPr>
        <w:t>Zika virus</w:t>
      </w:r>
      <w:r>
        <w:rPr>
          <w:rFonts w:ascii="Calibri" w:hAnsi="Calibri"/>
          <w:color w:val="000000"/>
        </w:rPr>
        <w:t xml:space="preserve"> work at the Emerging Pathogens Institute. Discussion with State of Florida Education Appropriations Committee, Florida State Capitol Building, Tallahassee, Florida, 20 March 2017.</w:t>
      </w:r>
    </w:p>
    <w:p w14:paraId="1C945C08" w14:textId="77777777" w:rsidR="00BB7A52" w:rsidRDefault="00BB7A52" w:rsidP="0084271C">
      <w:pPr>
        <w:pStyle w:val="NormalWeb"/>
        <w:contextualSpacing/>
        <w:rPr>
          <w:rFonts w:ascii="Calibri" w:hAnsi="Calibri"/>
          <w:color w:val="000000"/>
        </w:rPr>
      </w:pPr>
    </w:p>
    <w:p w14:paraId="029B6E69" w14:textId="77777777" w:rsidR="00BB7A52" w:rsidRDefault="00BB7A52" w:rsidP="0084271C">
      <w:pPr>
        <w:pStyle w:val="NormalWeb"/>
        <w:contextualSpacing/>
        <w:rPr>
          <w:rFonts w:ascii="Calibri" w:hAnsi="Calibri"/>
          <w:color w:val="000000"/>
        </w:rPr>
      </w:pPr>
      <w:r>
        <w:rPr>
          <w:rFonts w:ascii="Calibri" w:hAnsi="Calibri"/>
          <w:color w:val="000000"/>
        </w:rPr>
        <w:t xml:space="preserve">33. </w:t>
      </w:r>
      <w:r w:rsidRPr="00BB7A52">
        <w:rPr>
          <w:rFonts w:ascii="Calibri" w:hAnsi="Calibri"/>
          <w:i/>
          <w:color w:val="000000"/>
        </w:rPr>
        <w:t>Zika virus</w:t>
      </w:r>
      <w:r>
        <w:rPr>
          <w:rFonts w:ascii="Calibri" w:hAnsi="Calibri"/>
          <w:color w:val="000000"/>
        </w:rPr>
        <w:t xml:space="preserve"> – Lednicky Laboratory. Presentation to Florida Lieutenant Governor Carlos Lopez-Cantera. Emerging Pathogens Institute, UF, 23 March 2017.</w:t>
      </w:r>
    </w:p>
    <w:p w14:paraId="1FE75AE8" w14:textId="77777777" w:rsidR="00F23570" w:rsidRDefault="00F23570" w:rsidP="00D5280D">
      <w:pPr>
        <w:pStyle w:val="NormalWeb"/>
        <w:contextualSpacing/>
        <w:rPr>
          <w:rFonts w:ascii="Calibri" w:hAnsi="Calibri"/>
          <w:color w:val="000000"/>
        </w:rPr>
      </w:pPr>
    </w:p>
    <w:p w14:paraId="099748EF" w14:textId="77777777" w:rsidR="00F23570" w:rsidRDefault="00F23570" w:rsidP="00D5280D">
      <w:pPr>
        <w:pStyle w:val="NormalWeb"/>
        <w:contextualSpacing/>
        <w:rPr>
          <w:rFonts w:ascii="Calibri" w:hAnsi="Calibri"/>
          <w:color w:val="000000"/>
        </w:rPr>
      </w:pPr>
      <w:r>
        <w:rPr>
          <w:rFonts w:ascii="Calibri" w:hAnsi="Calibri"/>
          <w:color w:val="000000"/>
        </w:rPr>
        <w:t xml:space="preserve">34. </w:t>
      </w:r>
      <w:r w:rsidRPr="00F23570">
        <w:rPr>
          <w:rFonts w:ascii="Calibri" w:hAnsi="Calibri"/>
          <w:color w:val="000000"/>
        </w:rPr>
        <w:t xml:space="preserve">Capacity Building: Establishing the </w:t>
      </w:r>
      <w:proofErr w:type="spellStart"/>
      <w:r w:rsidRPr="00F23570">
        <w:rPr>
          <w:rFonts w:ascii="Calibri" w:hAnsi="Calibri"/>
          <w:color w:val="000000"/>
        </w:rPr>
        <w:t>CHeRI</w:t>
      </w:r>
      <w:proofErr w:type="spellEnd"/>
      <w:r w:rsidRPr="00F23570">
        <w:rPr>
          <w:rFonts w:ascii="Calibri" w:hAnsi="Calibri"/>
          <w:color w:val="000000"/>
        </w:rPr>
        <w:t xml:space="preserve"> Cervid Virus Research Laboratory</w:t>
      </w:r>
      <w:r>
        <w:rPr>
          <w:rFonts w:ascii="Calibri" w:hAnsi="Calibri"/>
          <w:color w:val="000000"/>
        </w:rPr>
        <w:t>.  1</w:t>
      </w:r>
      <w:r w:rsidRPr="00F23570">
        <w:rPr>
          <w:rFonts w:ascii="Calibri" w:hAnsi="Calibri"/>
          <w:color w:val="000000"/>
          <w:vertAlign w:val="superscript"/>
        </w:rPr>
        <w:t>st</w:t>
      </w:r>
      <w:r>
        <w:rPr>
          <w:rFonts w:ascii="Calibri" w:hAnsi="Calibri"/>
          <w:color w:val="000000"/>
        </w:rPr>
        <w:t xml:space="preserve"> Annual Cervidae Health Research Initiative. </w:t>
      </w:r>
      <w:proofErr w:type="spellStart"/>
      <w:r>
        <w:rPr>
          <w:rFonts w:ascii="Calibri" w:hAnsi="Calibri"/>
          <w:color w:val="000000"/>
        </w:rPr>
        <w:t>Harn</w:t>
      </w:r>
      <w:proofErr w:type="spellEnd"/>
      <w:r>
        <w:rPr>
          <w:rFonts w:ascii="Calibri" w:hAnsi="Calibri"/>
          <w:color w:val="000000"/>
        </w:rPr>
        <w:t xml:space="preserve"> Museum of Art Auditorium, UF Campus, Gainesville, Florida 29 March 2017.</w:t>
      </w:r>
    </w:p>
    <w:p w14:paraId="0BD5AA5B" w14:textId="77777777" w:rsidR="00043BF1" w:rsidRDefault="00043BF1" w:rsidP="00D5280D">
      <w:pPr>
        <w:pStyle w:val="NormalWeb"/>
        <w:contextualSpacing/>
        <w:rPr>
          <w:rFonts w:ascii="Calibri" w:hAnsi="Calibri"/>
          <w:color w:val="000000"/>
        </w:rPr>
      </w:pPr>
    </w:p>
    <w:p w14:paraId="1EF51B02" w14:textId="77777777" w:rsidR="00043BF1" w:rsidRPr="00043BF1" w:rsidRDefault="00043BF1" w:rsidP="00043BF1">
      <w:pPr>
        <w:pStyle w:val="NormalWeb"/>
        <w:contextualSpacing/>
        <w:rPr>
          <w:rFonts w:ascii="Calibri" w:hAnsi="Calibri"/>
          <w:color w:val="000000"/>
        </w:rPr>
      </w:pPr>
      <w:r>
        <w:rPr>
          <w:rFonts w:ascii="Calibri" w:hAnsi="Calibri"/>
          <w:color w:val="000000"/>
        </w:rPr>
        <w:t>35. Viruses discovered in Florida farmed deer. T</w:t>
      </w:r>
      <w:r w:rsidRPr="00043BF1">
        <w:rPr>
          <w:rFonts w:ascii="Calibri" w:hAnsi="Calibri"/>
          <w:color w:val="000000"/>
        </w:rPr>
        <w:t>homas B. Waltzek, Jessica Jacob, Katherine A. Sayler,</w:t>
      </w:r>
      <w:r>
        <w:rPr>
          <w:rFonts w:ascii="Calibri" w:hAnsi="Calibri"/>
          <w:color w:val="000000"/>
        </w:rPr>
        <w:t xml:space="preserve"> </w:t>
      </w:r>
      <w:r w:rsidRPr="00043BF1">
        <w:rPr>
          <w:rFonts w:ascii="Calibri" w:hAnsi="Calibri"/>
          <w:color w:val="000000"/>
        </w:rPr>
        <w:t>Julia Loeb, John Lednicky, Samantha M. Wisely, Kuttichantran</w:t>
      </w:r>
    </w:p>
    <w:p w14:paraId="3C19ED2D" w14:textId="77777777" w:rsidR="00043BF1" w:rsidRDefault="00043BF1" w:rsidP="00043BF1">
      <w:pPr>
        <w:pStyle w:val="NormalWeb"/>
        <w:contextualSpacing/>
        <w:rPr>
          <w:rFonts w:ascii="Calibri" w:hAnsi="Calibri"/>
          <w:color w:val="000000"/>
        </w:rPr>
      </w:pPr>
      <w:r w:rsidRPr="00043BF1">
        <w:rPr>
          <w:rFonts w:ascii="Calibri" w:hAnsi="Calibri"/>
          <w:color w:val="000000"/>
        </w:rPr>
        <w:t>Subramaniam</w:t>
      </w:r>
      <w:r>
        <w:rPr>
          <w:rFonts w:ascii="Calibri" w:hAnsi="Calibri"/>
          <w:color w:val="000000"/>
        </w:rPr>
        <w:t xml:space="preserve">. </w:t>
      </w:r>
      <w:r w:rsidRPr="00043BF1">
        <w:rPr>
          <w:rFonts w:ascii="Calibri" w:hAnsi="Calibri"/>
          <w:color w:val="000000"/>
        </w:rPr>
        <w:t xml:space="preserve">Annual Cervidae Health Research Initiative. </w:t>
      </w:r>
      <w:proofErr w:type="spellStart"/>
      <w:r w:rsidRPr="00043BF1">
        <w:rPr>
          <w:rFonts w:ascii="Calibri" w:hAnsi="Calibri"/>
          <w:color w:val="000000"/>
        </w:rPr>
        <w:t>Harn</w:t>
      </w:r>
      <w:proofErr w:type="spellEnd"/>
      <w:r w:rsidRPr="00043BF1">
        <w:rPr>
          <w:rFonts w:ascii="Calibri" w:hAnsi="Calibri"/>
          <w:color w:val="000000"/>
        </w:rPr>
        <w:t xml:space="preserve"> Museum of Art Auditorium, UF Campus, Gainesville, Florida 29 March 2017.</w:t>
      </w:r>
    </w:p>
    <w:p w14:paraId="49AC9BD5" w14:textId="77777777" w:rsidR="006E529F" w:rsidRDefault="006E529F" w:rsidP="00043BF1">
      <w:pPr>
        <w:pStyle w:val="NormalWeb"/>
        <w:contextualSpacing/>
        <w:rPr>
          <w:rFonts w:ascii="Calibri" w:hAnsi="Calibri"/>
          <w:color w:val="000000"/>
        </w:rPr>
      </w:pPr>
    </w:p>
    <w:p w14:paraId="7DE314F7" w14:textId="77777777" w:rsidR="006E529F" w:rsidRDefault="006E529F" w:rsidP="00043BF1">
      <w:pPr>
        <w:pStyle w:val="NormalWeb"/>
        <w:contextualSpacing/>
        <w:rPr>
          <w:rFonts w:ascii="Calibri" w:hAnsi="Calibri"/>
          <w:color w:val="000000"/>
        </w:rPr>
      </w:pPr>
      <w:r>
        <w:rPr>
          <w:rFonts w:ascii="Calibri" w:hAnsi="Calibri"/>
          <w:color w:val="000000"/>
        </w:rPr>
        <w:t xml:space="preserve">36. </w:t>
      </w:r>
      <w:r w:rsidRPr="006E529F">
        <w:rPr>
          <w:rFonts w:ascii="Calibri" w:hAnsi="Calibri"/>
          <w:color w:val="000000"/>
        </w:rPr>
        <w:t>Detection research and equipment for monitoring incoming cargo containers and other means for pests and invasive matter to be introduced on US soil</w:t>
      </w:r>
      <w:r>
        <w:rPr>
          <w:rFonts w:ascii="Calibri" w:hAnsi="Calibri"/>
          <w:color w:val="000000"/>
        </w:rPr>
        <w:t xml:space="preserve">.  APHIS Roundtable discussion with APHIS Administrator Kevin Shea and key staff to discuss UF capabilities </w:t>
      </w:r>
      <w:proofErr w:type="gramStart"/>
      <w:r>
        <w:rPr>
          <w:rFonts w:ascii="Calibri" w:hAnsi="Calibri"/>
          <w:color w:val="000000"/>
        </w:rPr>
        <w:t>with regard to</w:t>
      </w:r>
      <w:proofErr w:type="gramEnd"/>
      <w:r>
        <w:rPr>
          <w:rFonts w:ascii="Calibri" w:hAnsi="Calibri"/>
          <w:color w:val="000000"/>
        </w:rPr>
        <w:t xml:space="preserve"> detection research and equipment for incoming cargo and other means of pests and invasive matter to be introduced onto US soil.  Included in UF contingency with David Norton, </w:t>
      </w:r>
      <w:proofErr w:type="spellStart"/>
      <w:r>
        <w:rPr>
          <w:rFonts w:ascii="Calibri" w:hAnsi="Calibri"/>
          <w:color w:val="000000"/>
        </w:rPr>
        <w:t>swarup</w:t>
      </w:r>
      <w:proofErr w:type="spellEnd"/>
      <w:r>
        <w:rPr>
          <w:rFonts w:ascii="Calibri" w:hAnsi="Calibri"/>
          <w:color w:val="000000"/>
        </w:rPr>
        <w:t xml:space="preserve"> </w:t>
      </w:r>
      <w:proofErr w:type="spellStart"/>
      <w:r>
        <w:rPr>
          <w:rFonts w:ascii="Calibri" w:hAnsi="Calibri"/>
          <w:color w:val="000000"/>
        </w:rPr>
        <w:t>Bhunia</w:t>
      </w:r>
      <w:proofErr w:type="spellEnd"/>
      <w:r>
        <w:rPr>
          <w:rFonts w:ascii="Calibri" w:hAnsi="Calibri"/>
          <w:color w:val="000000"/>
        </w:rPr>
        <w:t xml:space="preserve">, Gregory </w:t>
      </w:r>
      <w:proofErr w:type="spellStart"/>
      <w:r>
        <w:rPr>
          <w:rFonts w:ascii="Calibri" w:hAnsi="Calibri"/>
          <w:color w:val="000000"/>
        </w:rPr>
        <w:t>Kiker</w:t>
      </w:r>
      <w:proofErr w:type="spellEnd"/>
      <w:r>
        <w:rPr>
          <w:rFonts w:ascii="Calibri" w:hAnsi="Calibri"/>
          <w:color w:val="000000"/>
        </w:rPr>
        <w:t>, Hugh Fan, and Robert Gilbert. USDA Headquarters, Washington, DC., 23 July 2019.</w:t>
      </w:r>
    </w:p>
    <w:p w14:paraId="0BA838BA" w14:textId="77777777" w:rsidR="00B41E91" w:rsidRDefault="00B41E91" w:rsidP="00043BF1">
      <w:pPr>
        <w:pStyle w:val="NormalWeb"/>
        <w:contextualSpacing/>
        <w:rPr>
          <w:rFonts w:ascii="Calibri" w:hAnsi="Calibri"/>
          <w:color w:val="000000"/>
        </w:rPr>
      </w:pPr>
    </w:p>
    <w:p w14:paraId="4F94E7C0" w14:textId="03FCEBF4" w:rsidR="00B41E91" w:rsidRDefault="00B41E91" w:rsidP="00043BF1">
      <w:pPr>
        <w:pStyle w:val="NormalWeb"/>
        <w:contextualSpacing/>
        <w:rPr>
          <w:rFonts w:ascii="Calibri" w:hAnsi="Calibri"/>
          <w:color w:val="000000"/>
        </w:rPr>
      </w:pPr>
      <w:r>
        <w:rPr>
          <w:rFonts w:ascii="Calibri" w:hAnsi="Calibri"/>
          <w:color w:val="000000"/>
        </w:rPr>
        <w:t>37. 2019-Novel Coronavirus.  Ten</w:t>
      </w:r>
      <w:r w:rsidR="004035ED">
        <w:rPr>
          <w:rFonts w:ascii="Calibri" w:hAnsi="Calibri"/>
          <w:color w:val="000000"/>
        </w:rPr>
        <w:t>-</w:t>
      </w:r>
      <w:r>
        <w:rPr>
          <w:rFonts w:ascii="Calibri" w:hAnsi="Calibri"/>
          <w:color w:val="000000"/>
        </w:rPr>
        <w:t>minute presentation for Class PHC 3440: Global Public Health.   PHHP Bldg., room G312. 22 Jan. 2020.</w:t>
      </w:r>
    </w:p>
    <w:p w14:paraId="3E87841B" w14:textId="6FE3C604" w:rsidR="003C2B50" w:rsidRDefault="003C2B50" w:rsidP="00043BF1">
      <w:pPr>
        <w:pStyle w:val="NormalWeb"/>
        <w:contextualSpacing/>
        <w:rPr>
          <w:rFonts w:ascii="Calibri" w:hAnsi="Calibri"/>
          <w:color w:val="000000"/>
        </w:rPr>
      </w:pPr>
    </w:p>
    <w:p w14:paraId="103068DD" w14:textId="7E0E1174" w:rsidR="003C2B50" w:rsidRDefault="003C2B50" w:rsidP="00043BF1">
      <w:pPr>
        <w:pStyle w:val="NormalWeb"/>
        <w:contextualSpacing/>
        <w:rPr>
          <w:rFonts w:ascii="Calibri" w:hAnsi="Calibri"/>
          <w:color w:val="000000"/>
        </w:rPr>
      </w:pPr>
      <w:r>
        <w:rPr>
          <w:rFonts w:ascii="Calibri" w:hAnsi="Calibri"/>
          <w:color w:val="000000"/>
        </w:rPr>
        <w:t xml:space="preserve">38. </w:t>
      </w:r>
      <w:r w:rsidRPr="003C2B50">
        <w:rPr>
          <w:rFonts w:ascii="Calibri" w:hAnsi="Calibri"/>
          <w:color w:val="000000"/>
        </w:rPr>
        <w:t xml:space="preserve">Virus particles and nanotechnology. </w:t>
      </w:r>
      <w:r w:rsidR="00DB2330">
        <w:rPr>
          <w:rFonts w:ascii="Calibri" w:hAnsi="Calibri"/>
          <w:color w:val="000000"/>
        </w:rPr>
        <w:t>Five</w:t>
      </w:r>
      <w:r w:rsidR="004035ED">
        <w:rPr>
          <w:rFonts w:ascii="Calibri" w:hAnsi="Calibri"/>
          <w:color w:val="000000"/>
        </w:rPr>
        <w:t>-</w:t>
      </w:r>
      <w:r w:rsidR="00DB2330">
        <w:rPr>
          <w:rFonts w:ascii="Calibri" w:hAnsi="Calibri"/>
          <w:color w:val="000000"/>
        </w:rPr>
        <w:t xml:space="preserve">minute presentation for COVID panel. </w:t>
      </w:r>
      <w:r w:rsidRPr="003C2B50">
        <w:rPr>
          <w:rFonts w:ascii="Calibri" w:hAnsi="Calibri"/>
          <w:color w:val="000000"/>
        </w:rPr>
        <w:t xml:space="preserve">9th Nano Conference. Virtual; 12 Nov. 2020. Sustainable Nanotechnology Organization.  </w:t>
      </w:r>
    </w:p>
    <w:p w14:paraId="5EF2BC9C" w14:textId="77777777" w:rsidR="00A077AE" w:rsidRDefault="00A077AE" w:rsidP="00043BF1">
      <w:pPr>
        <w:pStyle w:val="NormalWeb"/>
        <w:contextualSpacing/>
        <w:rPr>
          <w:rFonts w:ascii="Calibri" w:hAnsi="Calibri"/>
          <w:color w:val="000000"/>
        </w:rPr>
      </w:pPr>
    </w:p>
    <w:p w14:paraId="6D1C278E" w14:textId="00176DDD" w:rsidR="004035ED" w:rsidRDefault="00A077AE" w:rsidP="00043BF1">
      <w:pPr>
        <w:pStyle w:val="NormalWeb"/>
        <w:contextualSpacing/>
        <w:rPr>
          <w:rFonts w:ascii="Calibri" w:hAnsi="Calibri"/>
          <w:color w:val="000000"/>
        </w:rPr>
      </w:pPr>
      <w:r>
        <w:rPr>
          <w:rFonts w:ascii="Calibri" w:hAnsi="Calibri"/>
          <w:color w:val="000000"/>
        </w:rPr>
        <w:lastRenderedPageBreak/>
        <w:t>39: Summary of SARS-CoV-2 findings. Six</w:t>
      </w:r>
      <w:r w:rsidR="004035ED">
        <w:rPr>
          <w:rFonts w:ascii="Calibri" w:hAnsi="Calibri"/>
          <w:color w:val="000000"/>
        </w:rPr>
        <w:t>-</w:t>
      </w:r>
      <w:r>
        <w:rPr>
          <w:rFonts w:ascii="Calibri" w:hAnsi="Calibri"/>
          <w:color w:val="000000"/>
        </w:rPr>
        <w:t xml:space="preserve">minute talk for EPI Town Hall Presentation, 3 to 4:30 PM, 4 Feb. 2021, University of Florida. </w:t>
      </w:r>
    </w:p>
    <w:p w14:paraId="1534B900" w14:textId="77777777" w:rsidR="004035ED" w:rsidRDefault="004035ED" w:rsidP="00043BF1">
      <w:pPr>
        <w:pStyle w:val="NormalWeb"/>
        <w:contextualSpacing/>
        <w:rPr>
          <w:rFonts w:ascii="Calibri" w:hAnsi="Calibri"/>
          <w:color w:val="000000"/>
        </w:rPr>
      </w:pPr>
    </w:p>
    <w:p w14:paraId="213A83F7" w14:textId="550E7096" w:rsidR="00A077AE" w:rsidRDefault="004035ED" w:rsidP="00043BF1">
      <w:pPr>
        <w:pStyle w:val="NormalWeb"/>
        <w:contextualSpacing/>
        <w:rPr>
          <w:rFonts w:ascii="Calibri" w:hAnsi="Calibri"/>
          <w:color w:val="000000"/>
        </w:rPr>
      </w:pPr>
      <w:r>
        <w:rPr>
          <w:rFonts w:ascii="Calibri" w:hAnsi="Calibri"/>
          <w:color w:val="000000"/>
        </w:rPr>
        <w:t xml:space="preserve">40. </w:t>
      </w:r>
      <w:r w:rsidR="00A077AE">
        <w:rPr>
          <w:rFonts w:ascii="Calibri" w:hAnsi="Calibri"/>
          <w:color w:val="000000"/>
        </w:rPr>
        <w:t xml:space="preserve"> </w:t>
      </w:r>
      <w:r w:rsidRPr="004035ED">
        <w:rPr>
          <w:rFonts w:ascii="Calibri" w:hAnsi="Calibri"/>
          <w:color w:val="000000"/>
        </w:rPr>
        <w:t>Specimens for the laboratory diagnosis of viral respiratory infections</w:t>
      </w:r>
      <w:r>
        <w:rPr>
          <w:rFonts w:ascii="Calibri" w:hAnsi="Calibri"/>
          <w:color w:val="000000"/>
        </w:rPr>
        <w:t xml:space="preserve">. </w:t>
      </w:r>
      <w:r w:rsidRPr="004035ED">
        <w:rPr>
          <w:rFonts w:ascii="Calibri" w:hAnsi="Calibri"/>
          <w:color w:val="000000"/>
        </w:rPr>
        <w:t>Short (</w:t>
      </w:r>
      <w:r>
        <w:rPr>
          <w:rFonts w:ascii="Calibri" w:hAnsi="Calibri"/>
          <w:color w:val="000000"/>
        </w:rPr>
        <w:t>25-</w:t>
      </w:r>
      <w:r w:rsidRPr="004035ED">
        <w:rPr>
          <w:rFonts w:ascii="Calibri" w:hAnsi="Calibri"/>
          <w:color w:val="000000"/>
        </w:rPr>
        <w:t xml:space="preserve">minute) ZOOM presentation for </w:t>
      </w:r>
      <w:r>
        <w:rPr>
          <w:rFonts w:ascii="Calibri" w:hAnsi="Calibri"/>
          <w:color w:val="000000"/>
        </w:rPr>
        <w:t>engineering fellows and professors associated with NIH-funded project</w:t>
      </w:r>
      <w:r w:rsidRPr="004035ED">
        <w:rPr>
          <w:rFonts w:ascii="Calibri" w:hAnsi="Calibri"/>
          <w:color w:val="000000"/>
        </w:rPr>
        <w:t xml:space="preserve"> </w:t>
      </w:r>
      <w:r w:rsidRPr="004035ED">
        <w:rPr>
          <w:rFonts w:ascii="Calibri" w:hAnsi="Calibri"/>
          <w:i/>
          <w:iCs/>
          <w:color w:val="000000"/>
        </w:rPr>
        <w:t>Multiplexed Airborne Virus Collection and Detection at the Point-of-Care</w:t>
      </w:r>
      <w:r w:rsidRPr="004035ED">
        <w:rPr>
          <w:rFonts w:ascii="Calibri" w:hAnsi="Calibri"/>
          <w:color w:val="000000"/>
        </w:rPr>
        <w:t xml:space="preserve"> (Dr. </w:t>
      </w:r>
      <w:r>
        <w:rPr>
          <w:rFonts w:ascii="Calibri" w:hAnsi="Calibri"/>
          <w:color w:val="000000"/>
        </w:rPr>
        <w:t>Z. Hugh Fan, host</w:t>
      </w:r>
      <w:r w:rsidRPr="004035ED">
        <w:rPr>
          <w:rFonts w:ascii="Calibri" w:hAnsi="Calibri"/>
          <w:color w:val="000000"/>
        </w:rPr>
        <w:t xml:space="preserve">).  </w:t>
      </w:r>
      <w:r>
        <w:rPr>
          <w:rFonts w:ascii="Calibri" w:hAnsi="Calibri"/>
          <w:color w:val="000000"/>
        </w:rPr>
        <w:t>17</w:t>
      </w:r>
      <w:r w:rsidRPr="004035ED">
        <w:rPr>
          <w:rFonts w:ascii="Calibri" w:hAnsi="Calibri"/>
          <w:color w:val="000000"/>
        </w:rPr>
        <w:t xml:space="preserve"> </w:t>
      </w:r>
      <w:r>
        <w:rPr>
          <w:rFonts w:ascii="Calibri" w:hAnsi="Calibri"/>
          <w:color w:val="000000"/>
        </w:rPr>
        <w:t xml:space="preserve">May </w:t>
      </w:r>
      <w:r w:rsidRPr="004035ED">
        <w:rPr>
          <w:rFonts w:ascii="Calibri" w:hAnsi="Calibri"/>
          <w:color w:val="000000"/>
        </w:rPr>
        <w:t>2021, University of Florida.</w:t>
      </w:r>
    </w:p>
    <w:p w14:paraId="78D4ECD1" w14:textId="07E00F24" w:rsidR="007B1366" w:rsidRDefault="007B1366" w:rsidP="00043BF1">
      <w:pPr>
        <w:pStyle w:val="NormalWeb"/>
        <w:contextualSpacing/>
        <w:rPr>
          <w:rFonts w:ascii="Calibri" w:hAnsi="Calibri"/>
          <w:color w:val="000000"/>
        </w:rPr>
      </w:pPr>
    </w:p>
    <w:p w14:paraId="39B17DC5" w14:textId="5C11E0D9" w:rsidR="007B1366" w:rsidRDefault="007B1366" w:rsidP="00043BF1">
      <w:pPr>
        <w:pStyle w:val="NormalWeb"/>
        <w:contextualSpacing/>
        <w:rPr>
          <w:rFonts w:ascii="Calibri" w:hAnsi="Calibri"/>
          <w:color w:val="000000"/>
        </w:rPr>
      </w:pPr>
      <w:r>
        <w:rPr>
          <w:rFonts w:ascii="Calibri" w:hAnsi="Calibri"/>
          <w:color w:val="000000"/>
        </w:rPr>
        <w:t>4</w:t>
      </w:r>
      <w:r w:rsidR="004035ED">
        <w:rPr>
          <w:rFonts w:ascii="Calibri" w:hAnsi="Calibri"/>
          <w:color w:val="000000"/>
        </w:rPr>
        <w:t>1</w:t>
      </w:r>
      <w:r>
        <w:rPr>
          <w:rFonts w:ascii="Calibri" w:hAnsi="Calibri"/>
          <w:color w:val="000000"/>
        </w:rPr>
        <w:t xml:space="preserve">. SARS-CoV-2 work in Lednicky laboratory. Short </w:t>
      </w:r>
      <w:r w:rsidR="004035ED">
        <w:rPr>
          <w:rFonts w:ascii="Calibri" w:hAnsi="Calibri"/>
          <w:color w:val="000000"/>
        </w:rPr>
        <w:t xml:space="preserve">(30-minute) </w:t>
      </w:r>
      <w:r>
        <w:rPr>
          <w:rFonts w:ascii="Calibri" w:hAnsi="Calibri"/>
          <w:color w:val="000000"/>
        </w:rPr>
        <w:t xml:space="preserve">ZOOM presentation for students of the UF </w:t>
      </w:r>
      <w:r w:rsidRPr="007B1366">
        <w:rPr>
          <w:rFonts w:ascii="Calibri" w:hAnsi="Calibri"/>
          <w:color w:val="000000"/>
        </w:rPr>
        <w:t>Global Health Institute</w:t>
      </w:r>
      <w:r>
        <w:rPr>
          <w:rFonts w:ascii="Calibri" w:hAnsi="Calibri"/>
          <w:color w:val="000000"/>
        </w:rPr>
        <w:t xml:space="preserve"> (Dr. Elizabeth Woods, instructor).  22 June</w:t>
      </w:r>
      <w:r w:rsidR="004035ED">
        <w:rPr>
          <w:rFonts w:ascii="Calibri" w:hAnsi="Calibri"/>
          <w:color w:val="000000"/>
        </w:rPr>
        <w:t xml:space="preserve"> </w:t>
      </w:r>
      <w:r>
        <w:rPr>
          <w:rFonts w:ascii="Calibri" w:hAnsi="Calibri"/>
          <w:color w:val="000000"/>
        </w:rPr>
        <w:t xml:space="preserve">2021, University of Florida. </w:t>
      </w:r>
    </w:p>
    <w:p w14:paraId="34EBD1DB" w14:textId="55DE940D" w:rsidR="0083026A" w:rsidRDefault="0083026A" w:rsidP="00043BF1">
      <w:pPr>
        <w:pStyle w:val="NormalWeb"/>
        <w:contextualSpacing/>
        <w:rPr>
          <w:rFonts w:ascii="Calibri" w:hAnsi="Calibri"/>
          <w:color w:val="000000"/>
        </w:rPr>
      </w:pPr>
    </w:p>
    <w:p w14:paraId="56E29A3A" w14:textId="585E6774" w:rsidR="0083026A" w:rsidRDefault="0083026A" w:rsidP="00043BF1">
      <w:pPr>
        <w:pStyle w:val="NormalWeb"/>
        <w:contextualSpacing/>
        <w:rPr>
          <w:rFonts w:ascii="Calibri" w:hAnsi="Calibri"/>
          <w:color w:val="000000"/>
        </w:rPr>
      </w:pPr>
      <w:r>
        <w:rPr>
          <w:rFonts w:ascii="Calibri" w:hAnsi="Calibri"/>
          <w:color w:val="000000"/>
        </w:rPr>
        <w:t xml:space="preserve">42. </w:t>
      </w:r>
      <w:r w:rsidRPr="0083026A">
        <w:rPr>
          <w:rFonts w:ascii="Calibri" w:hAnsi="Calibri"/>
          <w:color w:val="000000"/>
        </w:rPr>
        <w:t>Human respiratory viruses – significance of determination of viability vs detection of virus nucleic acid</w:t>
      </w:r>
      <w:r>
        <w:rPr>
          <w:rFonts w:ascii="Calibri" w:hAnsi="Calibri"/>
          <w:color w:val="000000"/>
        </w:rPr>
        <w:t>. ADI aerosol user group meeting. 8 Oct. 2021.</w:t>
      </w:r>
    </w:p>
    <w:p w14:paraId="6922C21B" w14:textId="77777777" w:rsidR="0047018D" w:rsidRPr="00FE74EF" w:rsidRDefault="0047018D" w:rsidP="00274CE1">
      <w:pPr>
        <w:jc w:val="both"/>
        <w:rPr>
          <w:b/>
          <w:bCs/>
          <w:iCs/>
          <w:sz w:val="24"/>
          <w:szCs w:val="24"/>
          <w:u w:val="single"/>
        </w:rPr>
      </w:pPr>
      <w:r w:rsidRPr="00FE74EF">
        <w:rPr>
          <w:b/>
          <w:bCs/>
          <w:iCs/>
          <w:sz w:val="24"/>
          <w:szCs w:val="24"/>
          <w:u w:val="single"/>
        </w:rPr>
        <w:t>Oral Presentation, Qualification of Grant Finalists</w:t>
      </w:r>
    </w:p>
    <w:p w14:paraId="757D69E9" w14:textId="77777777" w:rsidR="0047018D" w:rsidRPr="00172826" w:rsidRDefault="0047018D" w:rsidP="00FE74EF">
      <w:pPr>
        <w:rPr>
          <w:rFonts w:ascii="Calibri" w:hAnsi="Calibri"/>
          <w:sz w:val="24"/>
          <w:szCs w:val="24"/>
        </w:rPr>
      </w:pPr>
      <w:r w:rsidRPr="00172826">
        <w:rPr>
          <w:rFonts w:ascii="Calibri" w:hAnsi="Calibri"/>
          <w:sz w:val="24"/>
          <w:szCs w:val="24"/>
        </w:rPr>
        <w:t xml:space="preserve">One of group members on hand for oral presentation by Dr. Brooks Agnew on behalf of Idaho Sustainable Energy, LLC (ISE) to the </w:t>
      </w:r>
      <w:proofErr w:type="spellStart"/>
      <w:r w:rsidRPr="00172826">
        <w:rPr>
          <w:rFonts w:ascii="Calibri" w:hAnsi="Calibri"/>
          <w:sz w:val="24"/>
          <w:szCs w:val="24"/>
        </w:rPr>
        <w:t>the</w:t>
      </w:r>
      <w:proofErr w:type="spellEnd"/>
      <w:r w:rsidRPr="00172826">
        <w:rPr>
          <w:rFonts w:ascii="Calibri" w:hAnsi="Calibri"/>
          <w:sz w:val="24"/>
          <w:szCs w:val="24"/>
        </w:rPr>
        <w:t xml:space="preserve"> Department of Energy (DOE). Dr. Lednicky </w:t>
      </w:r>
      <w:r w:rsidR="00FE74EF" w:rsidRPr="00172826">
        <w:rPr>
          <w:rFonts w:ascii="Calibri" w:hAnsi="Calibri"/>
          <w:sz w:val="24"/>
          <w:szCs w:val="24"/>
        </w:rPr>
        <w:t>described</w:t>
      </w:r>
      <w:r w:rsidRPr="00172826">
        <w:rPr>
          <w:rFonts w:ascii="Calibri" w:hAnsi="Calibri"/>
          <w:sz w:val="24"/>
          <w:szCs w:val="24"/>
        </w:rPr>
        <w:t xml:space="preserve"> his alga research with Montana Micronutrient Booster and his work relevant to </w:t>
      </w:r>
      <w:r w:rsidR="00402DE1" w:rsidRPr="00172826">
        <w:rPr>
          <w:rFonts w:ascii="Calibri" w:hAnsi="Calibri"/>
          <w:sz w:val="24"/>
          <w:szCs w:val="24"/>
        </w:rPr>
        <w:t>biofuels from algae. Oct 8, 2009; teleconference/webinar with DOE from Lednicky office at MRI-Kansas City.</w:t>
      </w:r>
    </w:p>
    <w:p w14:paraId="67550342" w14:textId="77777777" w:rsidR="00830EA2" w:rsidRDefault="00830EA2" w:rsidP="00FE74EF">
      <w:pPr>
        <w:pStyle w:val="BodyText"/>
        <w:jc w:val="left"/>
      </w:pPr>
    </w:p>
    <w:p w14:paraId="436ADF4E" w14:textId="77777777" w:rsidR="00830EA2" w:rsidRPr="00FE74EF" w:rsidRDefault="00830EA2" w:rsidP="00FE74EF">
      <w:pPr>
        <w:pStyle w:val="Heading2"/>
        <w:jc w:val="left"/>
        <w:rPr>
          <w:b/>
        </w:rPr>
      </w:pPr>
      <w:r w:rsidRPr="00FE74EF">
        <w:rPr>
          <w:b/>
        </w:rPr>
        <w:t>Book review</w:t>
      </w:r>
    </w:p>
    <w:p w14:paraId="7605957D" w14:textId="77777777" w:rsidR="00830EA2" w:rsidRPr="00172826" w:rsidRDefault="00830EA2" w:rsidP="00FE74EF">
      <w:pPr>
        <w:rPr>
          <w:rFonts w:ascii="Calibri" w:hAnsi="Calibri"/>
          <w:sz w:val="24"/>
        </w:rPr>
      </w:pPr>
      <w:r w:rsidRPr="00172826">
        <w:rPr>
          <w:rFonts w:ascii="Calibri" w:hAnsi="Calibri"/>
          <w:sz w:val="24"/>
        </w:rPr>
        <w:t xml:space="preserve">Pathology and Pathogenesis of Human Viral Disease. Author: John E. Craighead, MD.  Academic Press, 2000.  450 p. with illustrations.  Reviewed Oct. 2000 for </w:t>
      </w:r>
      <w:r w:rsidRPr="00172826">
        <w:rPr>
          <w:rFonts w:ascii="Calibri" w:hAnsi="Calibri"/>
          <w:i/>
          <w:sz w:val="24"/>
        </w:rPr>
        <w:t>Archives of Pathology and Laboratory Medicine</w:t>
      </w:r>
      <w:r w:rsidRPr="00172826">
        <w:rPr>
          <w:rFonts w:ascii="Calibri" w:hAnsi="Calibri"/>
          <w:sz w:val="24"/>
        </w:rPr>
        <w:t>.</w:t>
      </w:r>
    </w:p>
    <w:p w14:paraId="4F44DAAA" w14:textId="77777777" w:rsidR="00830EA2" w:rsidRDefault="00830EA2" w:rsidP="00FE74EF">
      <w:pPr>
        <w:rPr>
          <w:sz w:val="24"/>
        </w:rPr>
      </w:pPr>
    </w:p>
    <w:p w14:paraId="1F858826" w14:textId="77777777" w:rsidR="00830EA2" w:rsidRPr="00FE74EF" w:rsidRDefault="00830EA2" w:rsidP="00FE74EF">
      <w:pPr>
        <w:rPr>
          <w:b/>
          <w:sz w:val="24"/>
        </w:rPr>
      </w:pPr>
      <w:r w:rsidRPr="00FE74EF">
        <w:rPr>
          <w:b/>
          <w:sz w:val="24"/>
          <w:u w:val="single"/>
        </w:rPr>
        <w:t>Workshop panel member</w:t>
      </w:r>
    </w:p>
    <w:p w14:paraId="60C4CBDB" w14:textId="77777777" w:rsidR="00830EA2" w:rsidRPr="00172826" w:rsidRDefault="00653F56" w:rsidP="00FE74EF">
      <w:pPr>
        <w:pStyle w:val="BodyText"/>
        <w:jc w:val="left"/>
        <w:rPr>
          <w:rFonts w:ascii="Calibri" w:hAnsi="Calibri"/>
        </w:rPr>
      </w:pPr>
      <w:r>
        <w:rPr>
          <w:rFonts w:ascii="Calibri" w:hAnsi="Calibri"/>
        </w:rPr>
        <w:t xml:space="preserve">1. </w:t>
      </w:r>
      <w:r w:rsidR="00830EA2" w:rsidRPr="00172826">
        <w:rPr>
          <w:rFonts w:ascii="Calibri" w:hAnsi="Calibri"/>
        </w:rPr>
        <w:t>Panel-Audience Discussion 1: Issues related to the detection of SV40 DNA in human tissues. CBER-NCI-NICHD-NCID-NIP-NVPO Workshop, National Institutes of Health, Bethesda, Maryland (Jan. 27, 1997).</w:t>
      </w:r>
    </w:p>
    <w:p w14:paraId="78CD7748" w14:textId="77777777" w:rsidR="00830EA2" w:rsidRPr="00172826" w:rsidRDefault="00830EA2" w:rsidP="00FE74EF">
      <w:pPr>
        <w:rPr>
          <w:rFonts w:ascii="Calibri" w:hAnsi="Calibri"/>
          <w:sz w:val="24"/>
        </w:rPr>
      </w:pPr>
    </w:p>
    <w:p w14:paraId="7D66067B" w14:textId="77777777" w:rsidR="00830EA2" w:rsidRPr="00172826" w:rsidRDefault="00653F56" w:rsidP="00FE74EF">
      <w:pPr>
        <w:rPr>
          <w:rFonts w:ascii="Calibri" w:hAnsi="Calibri"/>
          <w:sz w:val="24"/>
        </w:rPr>
      </w:pPr>
      <w:r>
        <w:rPr>
          <w:rFonts w:ascii="Calibri" w:hAnsi="Calibri"/>
          <w:sz w:val="24"/>
        </w:rPr>
        <w:t xml:space="preserve">2. </w:t>
      </w:r>
      <w:r w:rsidR="00830EA2" w:rsidRPr="00172826">
        <w:rPr>
          <w:rFonts w:ascii="Calibri" w:hAnsi="Calibri"/>
          <w:sz w:val="24"/>
        </w:rPr>
        <w:t>Invited participant: FDA-OVRR-CBER-sponsored SV40 PCR Working Group Meeting, National Institutes of Health, Bethesda, Maryland (July 1, 1997).</w:t>
      </w:r>
    </w:p>
    <w:p w14:paraId="4E138A4E" w14:textId="77777777" w:rsidR="00830EA2" w:rsidRPr="00172826" w:rsidRDefault="00830EA2">
      <w:pPr>
        <w:jc w:val="both"/>
        <w:rPr>
          <w:rFonts w:ascii="Calibri" w:hAnsi="Calibri"/>
          <w:sz w:val="24"/>
        </w:rPr>
      </w:pPr>
      <w:r w:rsidRPr="00172826">
        <w:rPr>
          <w:rFonts w:ascii="Calibri" w:hAnsi="Calibri"/>
          <w:sz w:val="24"/>
        </w:rPr>
        <w:t>Panelist:  International Myeloma Foundation Virus Symposium on SV40 and Human Cancer, Karolinska Institute, Stockholm, Sweden (Sept. 7, 1999).</w:t>
      </w:r>
    </w:p>
    <w:p w14:paraId="5EADA248" w14:textId="77777777" w:rsidR="00830EA2" w:rsidRPr="00172826" w:rsidRDefault="00830EA2">
      <w:pPr>
        <w:jc w:val="both"/>
        <w:rPr>
          <w:rFonts w:ascii="Calibri" w:hAnsi="Calibri"/>
          <w:sz w:val="24"/>
        </w:rPr>
      </w:pPr>
    </w:p>
    <w:p w14:paraId="46379D17" w14:textId="77777777" w:rsidR="00830EA2" w:rsidRPr="00172826" w:rsidRDefault="00653F56">
      <w:pPr>
        <w:jc w:val="both"/>
        <w:rPr>
          <w:rFonts w:ascii="Calibri" w:hAnsi="Calibri"/>
          <w:sz w:val="24"/>
        </w:rPr>
      </w:pPr>
      <w:r>
        <w:rPr>
          <w:rFonts w:ascii="Calibri" w:hAnsi="Calibri"/>
          <w:sz w:val="24"/>
        </w:rPr>
        <w:t xml:space="preserve">3. </w:t>
      </w:r>
      <w:r w:rsidR="00830EA2" w:rsidRPr="00172826">
        <w:rPr>
          <w:rFonts w:ascii="Calibri" w:hAnsi="Calibri"/>
          <w:sz w:val="24"/>
        </w:rPr>
        <w:t>Invited participant: Viruses and Human Cancer Workshop, sponsored by NCI; held at Bethesda Marriott Hotel, Bethesda, Maryland (March 12 – 13, 2001).</w:t>
      </w:r>
    </w:p>
    <w:p w14:paraId="5E925BA3" w14:textId="77777777" w:rsidR="00851542" w:rsidRPr="00172826" w:rsidRDefault="00851542">
      <w:pPr>
        <w:jc w:val="both"/>
        <w:rPr>
          <w:rFonts w:ascii="Calibri" w:hAnsi="Calibri"/>
          <w:sz w:val="24"/>
        </w:rPr>
      </w:pPr>
    </w:p>
    <w:p w14:paraId="2FD265B7" w14:textId="125665B1" w:rsidR="00851542" w:rsidRDefault="00653F56">
      <w:pPr>
        <w:jc w:val="both"/>
        <w:rPr>
          <w:rFonts w:ascii="Calibri" w:hAnsi="Calibri"/>
          <w:sz w:val="24"/>
        </w:rPr>
      </w:pPr>
      <w:r>
        <w:rPr>
          <w:rFonts w:ascii="Calibri" w:hAnsi="Calibri"/>
          <w:sz w:val="24"/>
        </w:rPr>
        <w:t xml:space="preserve">4. </w:t>
      </w:r>
      <w:r w:rsidR="00851542" w:rsidRPr="00172826">
        <w:rPr>
          <w:rFonts w:ascii="Calibri" w:hAnsi="Calibri"/>
          <w:sz w:val="24"/>
        </w:rPr>
        <w:t>Invited participant: Missouri State Public Health Laboratory System Asses</w:t>
      </w:r>
      <w:r w:rsidR="008B5CE2" w:rsidRPr="00172826">
        <w:rPr>
          <w:rFonts w:ascii="Calibri" w:hAnsi="Calibri"/>
          <w:sz w:val="24"/>
        </w:rPr>
        <w:t>s</w:t>
      </w:r>
      <w:r w:rsidR="00851542" w:rsidRPr="00172826">
        <w:rPr>
          <w:rFonts w:ascii="Calibri" w:hAnsi="Calibri"/>
          <w:sz w:val="24"/>
        </w:rPr>
        <w:t>ment</w:t>
      </w:r>
      <w:r w:rsidR="008B5CE2" w:rsidRPr="00172826">
        <w:rPr>
          <w:rFonts w:ascii="Calibri" w:hAnsi="Calibri"/>
          <w:sz w:val="24"/>
        </w:rPr>
        <w:t>.  Organized by the Association of Public Health Laboratories</w:t>
      </w:r>
      <w:r w:rsidR="006C2A9A" w:rsidRPr="00172826">
        <w:rPr>
          <w:rFonts w:ascii="Calibri" w:hAnsi="Calibri"/>
          <w:sz w:val="24"/>
        </w:rPr>
        <w:t>. Held at Columbia-Boone County Health Department, Columbia, MO, on Feb. 2, 2007.</w:t>
      </w:r>
    </w:p>
    <w:p w14:paraId="1787FE7C" w14:textId="573AA3F3" w:rsidR="003C2B50" w:rsidRDefault="003C2B50">
      <w:pPr>
        <w:jc w:val="both"/>
        <w:rPr>
          <w:rFonts w:ascii="Calibri" w:hAnsi="Calibri"/>
          <w:sz w:val="24"/>
        </w:rPr>
      </w:pPr>
    </w:p>
    <w:p w14:paraId="7FB0975C" w14:textId="1524684F" w:rsidR="003C2B50" w:rsidRPr="00172826" w:rsidRDefault="003C2B50">
      <w:pPr>
        <w:jc w:val="both"/>
        <w:rPr>
          <w:rFonts w:ascii="Calibri" w:hAnsi="Calibri"/>
          <w:sz w:val="24"/>
        </w:rPr>
      </w:pPr>
      <w:r>
        <w:rPr>
          <w:rFonts w:ascii="Calibri" w:hAnsi="Calibri"/>
          <w:sz w:val="24"/>
        </w:rPr>
        <w:lastRenderedPageBreak/>
        <w:t xml:space="preserve">5. </w:t>
      </w:r>
      <w:r w:rsidRPr="003C2B50">
        <w:rPr>
          <w:rFonts w:ascii="Calibri" w:hAnsi="Calibri"/>
          <w:sz w:val="24"/>
        </w:rPr>
        <w:t xml:space="preserve">Virus particles and nanotechnology. 9th Nano Conference. Virtual; 12 Nov. 2020. COVID Panel. Sustainable Nanotechnology Organization.  </w:t>
      </w:r>
    </w:p>
    <w:p w14:paraId="3594EDBB" w14:textId="77777777" w:rsidR="00503CB5" w:rsidRDefault="00503CB5">
      <w:pPr>
        <w:jc w:val="both"/>
        <w:rPr>
          <w:sz w:val="24"/>
        </w:rPr>
      </w:pPr>
    </w:p>
    <w:p w14:paraId="2D70E704" w14:textId="77777777" w:rsidR="00503CB5" w:rsidRDefault="00503CB5">
      <w:pPr>
        <w:jc w:val="both"/>
        <w:rPr>
          <w:sz w:val="24"/>
        </w:rPr>
      </w:pPr>
    </w:p>
    <w:p w14:paraId="5F5B5440" w14:textId="77777777" w:rsidR="00503CB5" w:rsidRPr="00FE74EF" w:rsidRDefault="00503CB5">
      <w:pPr>
        <w:jc w:val="both"/>
        <w:rPr>
          <w:b/>
          <w:sz w:val="24"/>
          <w:u w:val="single"/>
        </w:rPr>
      </w:pPr>
      <w:r w:rsidRPr="00FE74EF">
        <w:rPr>
          <w:b/>
          <w:sz w:val="24"/>
          <w:u w:val="single"/>
        </w:rPr>
        <w:t>Recent Student Presentation Panel Member (Presentation Judge)</w:t>
      </w:r>
    </w:p>
    <w:p w14:paraId="4DBC063F" w14:textId="77777777" w:rsidR="00503CB5" w:rsidRDefault="0070755D" w:rsidP="00FE74EF">
      <w:pPr>
        <w:rPr>
          <w:sz w:val="24"/>
        </w:rPr>
      </w:pPr>
      <w:r>
        <w:rPr>
          <w:sz w:val="24"/>
        </w:rPr>
        <w:t xml:space="preserve">Spring 2011 </w:t>
      </w:r>
      <w:r w:rsidR="00503CB5">
        <w:rPr>
          <w:sz w:val="24"/>
        </w:rPr>
        <w:t>Public Health Day MPH Candidate Presentations, 8 April 2011, UFL-Gainesville, for students:</w:t>
      </w:r>
    </w:p>
    <w:p w14:paraId="41488769" w14:textId="77777777" w:rsidR="00503CB5" w:rsidRDefault="00503CB5" w:rsidP="00FE74EF">
      <w:pPr>
        <w:numPr>
          <w:ilvl w:val="0"/>
          <w:numId w:val="10"/>
        </w:numPr>
        <w:rPr>
          <w:sz w:val="24"/>
        </w:rPr>
      </w:pPr>
      <w:r>
        <w:rPr>
          <w:sz w:val="24"/>
        </w:rPr>
        <w:t xml:space="preserve">Andrea Sparano, Dept Social and Behavioral Sciences: Development and evaluation of culturally competent tuberculosis </w:t>
      </w:r>
      <w:proofErr w:type="spellStart"/>
      <w:r>
        <w:rPr>
          <w:sz w:val="24"/>
        </w:rPr>
        <w:t>fotonovelas</w:t>
      </w:r>
      <w:proofErr w:type="spellEnd"/>
      <w:r>
        <w:rPr>
          <w:sz w:val="24"/>
        </w:rPr>
        <w:t xml:space="preserve"> to increase TB testing knowledge and awareness in the </w:t>
      </w:r>
      <w:proofErr w:type="spellStart"/>
      <w:r>
        <w:rPr>
          <w:sz w:val="24"/>
        </w:rPr>
        <w:t>hispanic</w:t>
      </w:r>
      <w:proofErr w:type="spellEnd"/>
      <w:r>
        <w:rPr>
          <w:sz w:val="24"/>
        </w:rPr>
        <w:t xml:space="preserve"> community</w:t>
      </w:r>
    </w:p>
    <w:p w14:paraId="167FAFE6" w14:textId="77777777" w:rsidR="00503CB5" w:rsidRDefault="00503CB5" w:rsidP="00FE74EF">
      <w:pPr>
        <w:numPr>
          <w:ilvl w:val="0"/>
          <w:numId w:val="10"/>
        </w:numPr>
        <w:rPr>
          <w:sz w:val="24"/>
        </w:rPr>
      </w:pPr>
      <w:proofErr w:type="spellStart"/>
      <w:r>
        <w:rPr>
          <w:sz w:val="24"/>
        </w:rPr>
        <w:t>Hsing</w:t>
      </w:r>
      <w:proofErr w:type="spellEnd"/>
      <w:r>
        <w:rPr>
          <w:sz w:val="24"/>
        </w:rPr>
        <w:t>-Ju Tsai, Biostatistics Dept.: The utility of Gram stain and culture in the management of limb ulcers in persons with diabetes, Dar es Salaam, Tanzania.</w:t>
      </w:r>
    </w:p>
    <w:p w14:paraId="3B8BBB7C" w14:textId="77777777" w:rsidR="0070755D" w:rsidRDefault="0070755D" w:rsidP="00FE74EF">
      <w:pPr>
        <w:rPr>
          <w:sz w:val="24"/>
        </w:rPr>
      </w:pPr>
    </w:p>
    <w:p w14:paraId="7AA44EF9" w14:textId="77777777" w:rsidR="0070755D" w:rsidRDefault="0070755D" w:rsidP="00FE74EF">
      <w:pPr>
        <w:rPr>
          <w:sz w:val="24"/>
        </w:rPr>
      </w:pPr>
      <w:r>
        <w:rPr>
          <w:sz w:val="24"/>
        </w:rPr>
        <w:t>Fall 2011 Public Health Day MPH Candidate Presentations, 18 Nov. 20011, UFL-Gainesville, for students:</w:t>
      </w:r>
    </w:p>
    <w:p w14:paraId="0C7698E0" w14:textId="77777777" w:rsidR="0070755D" w:rsidRDefault="0070755D" w:rsidP="00FE74EF">
      <w:pPr>
        <w:numPr>
          <w:ilvl w:val="0"/>
          <w:numId w:val="12"/>
        </w:numPr>
        <w:rPr>
          <w:sz w:val="24"/>
        </w:rPr>
      </w:pPr>
      <w:r>
        <w:rPr>
          <w:sz w:val="24"/>
        </w:rPr>
        <w:t xml:space="preserve">Ramiro </w:t>
      </w:r>
      <w:proofErr w:type="spellStart"/>
      <w:r>
        <w:rPr>
          <w:sz w:val="24"/>
        </w:rPr>
        <w:t>Isaza</w:t>
      </w:r>
      <w:proofErr w:type="spellEnd"/>
      <w:r>
        <w:rPr>
          <w:sz w:val="24"/>
        </w:rPr>
        <w:t>, DVM, MS, DACZM, College of Veterinary Medicine: Occupational risks of working with tuberculosis infected elephants.</w:t>
      </w:r>
    </w:p>
    <w:p w14:paraId="3CD38AF0" w14:textId="77777777" w:rsidR="0070755D" w:rsidRDefault="0070755D" w:rsidP="00FE74EF">
      <w:pPr>
        <w:numPr>
          <w:ilvl w:val="0"/>
          <w:numId w:val="12"/>
        </w:numPr>
        <w:rPr>
          <w:sz w:val="24"/>
        </w:rPr>
      </w:pPr>
      <w:r>
        <w:rPr>
          <w:sz w:val="24"/>
        </w:rPr>
        <w:t>David Parfitt, Epidemiology Department: Geographic trends in confirmed animal rabies cases in Florida.</w:t>
      </w:r>
    </w:p>
    <w:p w14:paraId="1A85F08E" w14:textId="77777777" w:rsidR="0070755D" w:rsidRDefault="0070755D" w:rsidP="00FE74EF">
      <w:pPr>
        <w:numPr>
          <w:ilvl w:val="0"/>
          <w:numId w:val="12"/>
        </w:numPr>
        <w:rPr>
          <w:sz w:val="24"/>
        </w:rPr>
      </w:pPr>
      <w:r>
        <w:rPr>
          <w:sz w:val="24"/>
        </w:rPr>
        <w:t>Frances Tanner, Water Quality: Detection of Salmonella in agricultural irrigation water in the Upper Suwannee River watershed.</w:t>
      </w:r>
    </w:p>
    <w:p w14:paraId="1F6A497C" w14:textId="77777777" w:rsidR="00EB1343" w:rsidRDefault="00EB1343" w:rsidP="00FE74EF">
      <w:pPr>
        <w:rPr>
          <w:sz w:val="24"/>
        </w:rPr>
      </w:pPr>
    </w:p>
    <w:p w14:paraId="4B91E1FA" w14:textId="77777777" w:rsidR="00EB1343" w:rsidRDefault="00EB1343" w:rsidP="00FE74EF">
      <w:pPr>
        <w:rPr>
          <w:sz w:val="24"/>
        </w:rPr>
      </w:pPr>
      <w:r>
        <w:rPr>
          <w:sz w:val="24"/>
        </w:rPr>
        <w:t>Spring 2012 Public Health Day MPH Candidate Presentations, 13 April 2012, UFL-Gainesville, for students:</w:t>
      </w:r>
    </w:p>
    <w:p w14:paraId="36971C0C" w14:textId="77777777" w:rsidR="00EB1343" w:rsidRDefault="00B45CF6" w:rsidP="00FE74EF">
      <w:pPr>
        <w:numPr>
          <w:ilvl w:val="0"/>
          <w:numId w:val="13"/>
        </w:numPr>
        <w:ind w:left="720"/>
        <w:rPr>
          <w:sz w:val="24"/>
        </w:rPr>
      </w:pPr>
      <w:r>
        <w:rPr>
          <w:sz w:val="24"/>
        </w:rPr>
        <w:t xml:space="preserve">Meghan </w:t>
      </w:r>
      <w:proofErr w:type="spellStart"/>
      <w:r>
        <w:rPr>
          <w:sz w:val="24"/>
        </w:rPr>
        <w:t>Nodurft-Froman</w:t>
      </w:r>
      <w:proofErr w:type="spellEnd"/>
      <w:r>
        <w:rPr>
          <w:sz w:val="24"/>
        </w:rPr>
        <w:t xml:space="preserve">, SBS Dept.: </w:t>
      </w:r>
      <w:r w:rsidR="00EB1343">
        <w:rPr>
          <w:sz w:val="24"/>
        </w:rPr>
        <w:t>Tuberculosis tracking and medical consultation conducted in Puerto Rico.</w:t>
      </w:r>
    </w:p>
    <w:p w14:paraId="5E1BC53C" w14:textId="77777777" w:rsidR="00EB1343" w:rsidRDefault="00EB1343" w:rsidP="00FE74EF">
      <w:pPr>
        <w:numPr>
          <w:ilvl w:val="0"/>
          <w:numId w:val="13"/>
        </w:numPr>
        <w:tabs>
          <w:tab w:val="left" w:pos="720"/>
        </w:tabs>
        <w:ind w:left="720"/>
        <w:rPr>
          <w:sz w:val="24"/>
        </w:rPr>
      </w:pPr>
      <w:proofErr w:type="spellStart"/>
      <w:r>
        <w:rPr>
          <w:sz w:val="24"/>
        </w:rPr>
        <w:t>Hequiong</w:t>
      </w:r>
      <w:proofErr w:type="spellEnd"/>
      <w:r>
        <w:rPr>
          <w:sz w:val="24"/>
        </w:rPr>
        <w:t xml:space="preserve"> Wang,</w:t>
      </w:r>
      <w:r w:rsidR="00B45CF6">
        <w:rPr>
          <w:sz w:val="24"/>
        </w:rPr>
        <w:t xml:space="preserve"> Biostatistics Dept.: </w:t>
      </w:r>
      <w:r>
        <w:rPr>
          <w:sz w:val="24"/>
        </w:rPr>
        <w:t>The effect of substance abuse on the clinical presentation of tuberculosis.</w:t>
      </w:r>
    </w:p>
    <w:p w14:paraId="6A6A7692" w14:textId="77777777" w:rsidR="00EB1343" w:rsidRDefault="00EB1343" w:rsidP="00FE74EF">
      <w:pPr>
        <w:numPr>
          <w:ilvl w:val="0"/>
          <w:numId w:val="13"/>
        </w:numPr>
        <w:ind w:left="720"/>
        <w:rPr>
          <w:sz w:val="24"/>
        </w:rPr>
      </w:pPr>
      <w:r>
        <w:rPr>
          <w:sz w:val="24"/>
        </w:rPr>
        <w:t>Bernadette Guzman</w:t>
      </w:r>
      <w:r w:rsidR="00517145">
        <w:rPr>
          <w:sz w:val="24"/>
        </w:rPr>
        <w:t xml:space="preserve">, </w:t>
      </w:r>
      <w:r w:rsidR="00B45CF6">
        <w:rPr>
          <w:sz w:val="24"/>
        </w:rPr>
        <w:t>PHMP</w:t>
      </w:r>
      <w:r w:rsidR="00FF157E">
        <w:rPr>
          <w:sz w:val="24"/>
        </w:rPr>
        <w:t xml:space="preserve">: </w:t>
      </w:r>
      <w:r>
        <w:rPr>
          <w:sz w:val="24"/>
        </w:rPr>
        <w:t>Communities putting prevention to work evaluation: Idaho’s success story.</w:t>
      </w:r>
    </w:p>
    <w:p w14:paraId="1153AED6" w14:textId="77777777" w:rsidR="00EB1343" w:rsidRDefault="00EB1343" w:rsidP="00FE74EF">
      <w:pPr>
        <w:numPr>
          <w:ilvl w:val="0"/>
          <w:numId w:val="13"/>
        </w:numPr>
        <w:ind w:left="720"/>
        <w:rPr>
          <w:sz w:val="24"/>
        </w:rPr>
      </w:pPr>
      <w:r>
        <w:rPr>
          <w:sz w:val="24"/>
        </w:rPr>
        <w:t xml:space="preserve">Lisa </w:t>
      </w:r>
      <w:proofErr w:type="spellStart"/>
      <w:r>
        <w:rPr>
          <w:sz w:val="24"/>
        </w:rPr>
        <w:t>LaGorio</w:t>
      </w:r>
      <w:proofErr w:type="spellEnd"/>
      <w:r w:rsidR="00B45CF6">
        <w:rPr>
          <w:sz w:val="24"/>
        </w:rPr>
        <w:t xml:space="preserve">, Epidemiology Dept.: </w:t>
      </w:r>
      <w:r>
        <w:rPr>
          <w:sz w:val="24"/>
        </w:rPr>
        <w:t>Evaluating quality of life issues for gastroparesis patients and their caregivers: development and validation of the gastroparesis quality of life assessment.</w:t>
      </w:r>
    </w:p>
    <w:p w14:paraId="5266FB84" w14:textId="77777777" w:rsidR="00FF157E" w:rsidRDefault="00FF157E" w:rsidP="00FE74EF">
      <w:pPr>
        <w:ind w:left="720" w:hanging="360"/>
        <w:rPr>
          <w:sz w:val="24"/>
        </w:rPr>
      </w:pPr>
    </w:p>
    <w:p w14:paraId="53CBE47F" w14:textId="77777777" w:rsidR="00FF157E" w:rsidRDefault="00FF157E" w:rsidP="00FE74EF">
      <w:pPr>
        <w:rPr>
          <w:sz w:val="24"/>
        </w:rPr>
      </w:pPr>
      <w:r>
        <w:rPr>
          <w:sz w:val="24"/>
        </w:rPr>
        <w:t>Summer 2012</w:t>
      </w:r>
      <w:r w:rsidRPr="00FF157E">
        <w:rPr>
          <w:sz w:val="24"/>
        </w:rPr>
        <w:t xml:space="preserve"> </w:t>
      </w:r>
      <w:r>
        <w:rPr>
          <w:sz w:val="24"/>
        </w:rPr>
        <w:t>Public Health Day MPH Candidate Presentations, 20 July 2012, UFL-Gainesville, for students:</w:t>
      </w:r>
    </w:p>
    <w:p w14:paraId="5009CB68" w14:textId="77777777" w:rsidR="00FF157E" w:rsidRDefault="00FF157E" w:rsidP="00FE74EF">
      <w:pPr>
        <w:numPr>
          <w:ilvl w:val="0"/>
          <w:numId w:val="14"/>
        </w:numPr>
        <w:rPr>
          <w:sz w:val="24"/>
        </w:rPr>
      </w:pPr>
      <w:r>
        <w:rPr>
          <w:sz w:val="24"/>
        </w:rPr>
        <w:t>Aleksandra Bacewicz: Analysis of a community outreach effort to enroll Alachua County residents in health research efforts.</w:t>
      </w:r>
    </w:p>
    <w:p w14:paraId="22CD2482" w14:textId="77777777" w:rsidR="00FF157E" w:rsidRDefault="00FF157E" w:rsidP="00FE74EF">
      <w:pPr>
        <w:numPr>
          <w:ilvl w:val="0"/>
          <w:numId w:val="14"/>
        </w:numPr>
        <w:rPr>
          <w:sz w:val="24"/>
        </w:rPr>
      </w:pPr>
      <w:r>
        <w:rPr>
          <w:sz w:val="24"/>
        </w:rPr>
        <w:t xml:space="preserve">Ian </w:t>
      </w:r>
      <w:proofErr w:type="spellStart"/>
      <w:r>
        <w:rPr>
          <w:sz w:val="24"/>
        </w:rPr>
        <w:t>Kracalik</w:t>
      </w:r>
      <w:proofErr w:type="spellEnd"/>
      <w:r>
        <w:rPr>
          <w:sz w:val="24"/>
        </w:rPr>
        <w:t>: Estimating the diffusion and burden of cholera during the 2008 to 2009 epidemic in Zimbabwe.</w:t>
      </w:r>
    </w:p>
    <w:p w14:paraId="32FE4CE5" w14:textId="77777777" w:rsidR="00FF157E" w:rsidRDefault="00FF157E" w:rsidP="00FE74EF">
      <w:pPr>
        <w:numPr>
          <w:ilvl w:val="0"/>
          <w:numId w:val="14"/>
        </w:numPr>
        <w:rPr>
          <w:sz w:val="24"/>
        </w:rPr>
      </w:pPr>
      <w:r>
        <w:rPr>
          <w:sz w:val="24"/>
        </w:rPr>
        <w:t xml:space="preserve">Jaspreet </w:t>
      </w:r>
      <w:proofErr w:type="spellStart"/>
      <w:r>
        <w:rPr>
          <w:sz w:val="24"/>
        </w:rPr>
        <w:t>Malhorta</w:t>
      </w:r>
      <w:proofErr w:type="spellEnd"/>
      <w:r>
        <w:rPr>
          <w:sz w:val="24"/>
        </w:rPr>
        <w:t>: Program evaluation of healthy heart coalition of Fulton County.</w:t>
      </w:r>
    </w:p>
    <w:p w14:paraId="60D8B379" w14:textId="77777777" w:rsidR="00EB1343" w:rsidRDefault="00EB1343" w:rsidP="00FE74EF">
      <w:pPr>
        <w:rPr>
          <w:sz w:val="24"/>
        </w:rPr>
      </w:pPr>
    </w:p>
    <w:p w14:paraId="746A1154" w14:textId="77777777" w:rsidR="004F5198" w:rsidRDefault="004F5198" w:rsidP="00FE74EF">
      <w:pPr>
        <w:rPr>
          <w:sz w:val="24"/>
        </w:rPr>
      </w:pPr>
      <w:r>
        <w:rPr>
          <w:sz w:val="24"/>
        </w:rPr>
        <w:t>Fall 2012</w:t>
      </w:r>
      <w:r w:rsidRPr="00FF157E">
        <w:rPr>
          <w:sz w:val="24"/>
        </w:rPr>
        <w:t xml:space="preserve"> </w:t>
      </w:r>
      <w:r>
        <w:rPr>
          <w:sz w:val="24"/>
        </w:rPr>
        <w:t>Public Health Day MPH Candidate Presentations, 30 Nov. 2012, UFL-Gainesville, for students:</w:t>
      </w:r>
    </w:p>
    <w:p w14:paraId="2427C4B2" w14:textId="77777777" w:rsidR="004F5198" w:rsidRPr="004F5198" w:rsidRDefault="004F5198" w:rsidP="00FE74EF">
      <w:pPr>
        <w:numPr>
          <w:ilvl w:val="0"/>
          <w:numId w:val="15"/>
        </w:numPr>
        <w:rPr>
          <w:sz w:val="24"/>
          <w:szCs w:val="24"/>
        </w:rPr>
      </w:pPr>
      <w:r w:rsidRPr="004F5198">
        <w:rPr>
          <w:sz w:val="24"/>
          <w:szCs w:val="24"/>
        </w:rPr>
        <w:lastRenderedPageBreak/>
        <w:t xml:space="preserve">David </w:t>
      </w:r>
      <w:proofErr w:type="spellStart"/>
      <w:r w:rsidRPr="004F5198">
        <w:rPr>
          <w:sz w:val="24"/>
          <w:szCs w:val="24"/>
        </w:rPr>
        <w:t>Boniche</w:t>
      </w:r>
      <w:proofErr w:type="spellEnd"/>
      <w:r w:rsidRPr="004F5198">
        <w:rPr>
          <w:sz w:val="24"/>
          <w:szCs w:val="24"/>
        </w:rPr>
        <w:t xml:space="preserve">: </w:t>
      </w:r>
      <w:r w:rsidRPr="004F5198">
        <w:rPr>
          <w:color w:val="000000"/>
          <w:sz w:val="24"/>
          <w:szCs w:val="24"/>
        </w:rPr>
        <w:t>Impact of TS Debby in North Florida: An Observational Study Concerning Levels of Total Coliform Bacteria and E coli in Water Supply Systems.</w:t>
      </w:r>
    </w:p>
    <w:p w14:paraId="24B199D6" w14:textId="77777777" w:rsidR="004F5198" w:rsidRPr="007C47F8" w:rsidRDefault="004F5198" w:rsidP="00FE74EF">
      <w:pPr>
        <w:numPr>
          <w:ilvl w:val="0"/>
          <w:numId w:val="15"/>
        </w:numPr>
        <w:rPr>
          <w:sz w:val="24"/>
          <w:szCs w:val="24"/>
        </w:rPr>
      </w:pPr>
      <w:r w:rsidRPr="004F5198">
        <w:rPr>
          <w:color w:val="000000"/>
          <w:sz w:val="24"/>
          <w:szCs w:val="24"/>
        </w:rPr>
        <w:t>Jason Lang: Use of Genetic Material and Genetic Testing in Clinical Research: Risks, Benefits and Perceptions</w:t>
      </w:r>
      <w:r w:rsidR="007C47F8">
        <w:rPr>
          <w:color w:val="000000"/>
          <w:sz w:val="24"/>
          <w:szCs w:val="24"/>
        </w:rPr>
        <w:t>.</w:t>
      </w:r>
    </w:p>
    <w:p w14:paraId="4C6770EC" w14:textId="77777777" w:rsidR="007C47F8" w:rsidRDefault="007C47F8" w:rsidP="00FE74EF">
      <w:pPr>
        <w:rPr>
          <w:color w:val="000000"/>
          <w:sz w:val="24"/>
          <w:szCs w:val="24"/>
        </w:rPr>
      </w:pPr>
    </w:p>
    <w:p w14:paraId="3763E0D5" w14:textId="77777777" w:rsidR="007C47F8" w:rsidRDefault="007C47F8" w:rsidP="00FE74EF">
      <w:pPr>
        <w:rPr>
          <w:color w:val="000000"/>
          <w:sz w:val="24"/>
          <w:szCs w:val="24"/>
        </w:rPr>
      </w:pPr>
      <w:r>
        <w:rPr>
          <w:color w:val="000000"/>
          <w:sz w:val="24"/>
          <w:szCs w:val="24"/>
        </w:rPr>
        <w:t xml:space="preserve">Spring 2014 </w:t>
      </w:r>
      <w:r w:rsidRPr="007C47F8">
        <w:rPr>
          <w:color w:val="000000"/>
          <w:sz w:val="24"/>
          <w:szCs w:val="24"/>
        </w:rPr>
        <w:t xml:space="preserve">Public Health Day MPH Candidate Presentation, </w:t>
      </w:r>
      <w:r>
        <w:rPr>
          <w:color w:val="000000"/>
          <w:sz w:val="24"/>
          <w:szCs w:val="24"/>
        </w:rPr>
        <w:t>11</w:t>
      </w:r>
      <w:r w:rsidRPr="007C47F8">
        <w:rPr>
          <w:color w:val="000000"/>
          <w:sz w:val="24"/>
          <w:szCs w:val="24"/>
        </w:rPr>
        <w:t xml:space="preserve"> </w:t>
      </w:r>
      <w:r w:rsidR="00956BF4">
        <w:rPr>
          <w:color w:val="000000"/>
          <w:sz w:val="24"/>
          <w:szCs w:val="24"/>
        </w:rPr>
        <w:t>Apr</w:t>
      </w:r>
      <w:r w:rsidRPr="007C47F8">
        <w:rPr>
          <w:color w:val="000000"/>
          <w:sz w:val="24"/>
          <w:szCs w:val="24"/>
        </w:rPr>
        <w:t>. 2014, UFL –Gainesville, for student:</w:t>
      </w:r>
    </w:p>
    <w:p w14:paraId="0DB50FB8" w14:textId="77777777" w:rsidR="007C47F8" w:rsidRPr="00E54FB7" w:rsidRDefault="007C47F8" w:rsidP="00FE74EF">
      <w:pPr>
        <w:numPr>
          <w:ilvl w:val="0"/>
          <w:numId w:val="20"/>
        </w:numPr>
        <w:rPr>
          <w:sz w:val="24"/>
          <w:szCs w:val="24"/>
        </w:rPr>
      </w:pPr>
      <w:r>
        <w:rPr>
          <w:color w:val="000000"/>
          <w:sz w:val="24"/>
          <w:szCs w:val="24"/>
        </w:rPr>
        <w:t xml:space="preserve">Karen Mask: </w:t>
      </w:r>
      <w:r w:rsidR="00A01E06" w:rsidRPr="00A01E06">
        <w:rPr>
          <w:color w:val="000000"/>
          <w:sz w:val="24"/>
          <w:szCs w:val="24"/>
        </w:rPr>
        <w:t>Delivery of Inactivated Seasonal Influenza Vaccine via Microneedle Patch, a Novel Vaccine Delivery System</w:t>
      </w:r>
      <w:r w:rsidR="00E17F44">
        <w:rPr>
          <w:color w:val="000000"/>
          <w:sz w:val="24"/>
          <w:szCs w:val="24"/>
        </w:rPr>
        <w:t>.</w:t>
      </w:r>
    </w:p>
    <w:p w14:paraId="7628AC21" w14:textId="77777777" w:rsidR="00E54FB7" w:rsidRDefault="00E54FB7" w:rsidP="00FE74EF">
      <w:pPr>
        <w:rPr>
          <w:color w:val="000000"/>
          <w:sz w:val="24"/>
          <w:szCs w:val="24"/>
        </w:rPr>
      </w:pPr>
    </w:p>
    <w:p w14:paraId="1160673A" w14:textId="77777777" w:rsidR="00E54FB7" w:rsidRPr="004F5198" w:rsidRDefault="00E54FB7" w:rsidP="00FE74EF">
      <w:pPr>
        <w:rPr>
          <w:sz w:val="24"/>
          <w:szCs w:val="24"/>
        </w:rPr>
      </w:pPr>
      <w:r>
        <w:rPr>
          <w:color w:val="000000"/>
          <w:sz w:val="24"/>
          <w:szCs w:val="24"/>
        </w:rPr>
        <w:t xml:space="preserve">Fall 2014 Public Health Day MPH Candidate Presentation, 21 Nov. 2014, UFL –Gainesville, for student: </w:t>
      </w:r>
    </w:p>
    <w:p w14:paraId="3A64CBA7" w14:textId="77777777" w:rsidR="0070755D" w:rsidRDefault="00E54FB7" w:rsidP="00FE74EF">
      <w:pPr>
        <w:numPr>
          <w:ilvl w:val="0"/>
          <w:numId w:val="19"/>
        </w:numPr>
        <w:rPr>
          <w:sz w:val="24"/>
          <w:szCs w:val="24"/>
        </w:rPr>
      </w:pPr>
      <w:r>
        <w:rPr>
          <w:sz w:val="24"/>
          <w:szCs w:val="24"/>
        </w:rPr>
        <w:t xml:space="preserve">Chelsea </w:t>
      </w:r>
      <w:proofErr w:type="spellStart"/>
      <w:r>
        <w:rPr>
          <w:sz w:val="24"/>
          <w:szCs w:val="24"/>
        </w:rPr>
        <w:t>Pesta</w:t>
      </w:r>
      <w:proofErr w:type="spellEnd"/>
      <w:r>
        <w:rPr>
          <w:sz w:val="24"/>
          <w:szCs w:val="24"/>
        </w:rPr>
        <w:t xml:space="preserve"> Rivera: </w:t>
      </w:r>
      <w:r w:rsidRPr="00E54FB7">
        <w:rPr>
          <w:sz w:val="24"/>
          <w:szCs w:val="24"/>
        </w:rPr>
        <w:t>Correlation of Human Pollution Indicators: A Look at Alachua County’s Creek System Using Microbial Source Tracking and Fecal Coliform vs. E. Coli Levels</w:t>
      </w:r>
      <w:r w:rsidR="00A6484F">
        <w:rPr>
          <w:sz w:val="24"/>
          <w:szCs w:val="24"/>
        </w:rPr>
        <w:t>.</w:t>
      </w:r>
    </w:p>
    <w:p w14:paraId="47E58642" w14:textId="77777777" w:rsidR="00481DC7" w:rsidRDefault="00481DC7" w:rsidP="00FE74EF">
      <w:pPr>
        <w:rPr>
          <w:sz w:val="24"/>
          <w:szCs w:val="24"/>
        </w:rPr>
      </w:pPr>
    </w:p>
    <w:p w14:paraId="4B5C5B7B" w14:textId="77777777" w:rsidR="00481DC7" w:rsidRDefault="00481DC7" w:rsidP="00FE74EF">
      <w:pPr>
        <w:rPr>
          <w:sz w:val="24"/>
          <w:szCs w:val="24"/>
        </w:rPr>
      </w:pPr>
      <w:r>
        <w:rPr>
          <w:sz w:val="24"/>
          <w:szCs w:val="24"/>
        </w:rPr>
        <w:t xml:space="preserve">Spring 2014 Public Health Day MPH Candidate Poster Presentations, 8 </w:t>
      </w:r>
      <w:proofErr w:type="gramStart"/>
      <w:r>
        <w:rPr>
          <w:sz w:val="24"/>
          <w:szCs w:val="24"/>
        </w:rPr>
        <w:t>April,</w:t>
      </w:r>
      <w:proofErr w:type="gramEnd"/>
      <w:r>
        <w:rPr>
          <w:sz w:val="24"/>
          <w:szCs w:val="24"/>
        </w:rPr>
        <w:t xml:space="preserve"> 2016, UFL, for students:</w:t>
      </w:r>
    </w:p>
    <w:p w14:paraId="312E5ECB" w14:textId="77777777" w:rsidR="00481DC7" w:rsidRDefault="00481DC7" w:rsidP="00FE74EF">
      <w:pPr>
        <w:numPr>
          <w:ilvl w:val="0"/>
          <w:numId w:val="21"/>
        </w:numPr>
        <w:rPr>
          <w:sz w:val="24"/>
          <w:szCs w:val="24"/>
        </w:rPr>
      </w:pPr>
      <w:proofErr w:type="spellStart"/>
      <w:r>
        <w:rPr>
          <w:sz w:val="24"/>
          <w:szCs w:val="24"/>
        </w:rPr>
        <w:t>Arnel</w:t>
      </w:r>
      <w:proofErr w:type="spellEnd"/>
      <w:r>
        <w:rPr>
          <w:sz w:val="24"/>
          <w:szCs w:val="24"/>
        </w:rPr>
        <w:t xml:space="preserve"> Duvet: Unraveling the Source of Cholera in Haiti: </w:t>
      </w:r>
      <w:proofErr w:type="spellStart"/>
      <w:r>
        <w:rPr>
          <w:sz w:val="24"/>
          <w:szCs w:val="24"/>
        </w:rPr>
        <w:t>Bbehind</w:t>
      </w:r>
      <w:proofErr w:type="spellEnd"/>
      <w:r>
        <w:rPr>
          <w:sz w:val="24"/>
          <w:szCs w:val="24"/>
        </w:rPr>
        <w:t xml:space="preserve"> the Scene Changes.</w:t>
      </w:r>
    </w:p>
    <w:p w14:paraId="5AF754CE" w14:textId="77777777" w:rsidR="00481DC7" w:rsidRDefault="00481DC7" w:rsidP="00FE74EF">
      <w:pPr>
        <w:numPr>
          <w:ilvl w:val="0"/>
          <w:numId w:val="21"/>
        </w:numPr>
        <w:rPr>
          <w:sz w:val="24"/>
          <w:szCs w:val="24"/>
        </w:rPr>
      </w:pPr>
      <w:r>
        <w:rPr>
          <w:sz w:val="24"/>
          <w:szCs w:val="24"/>
        </w:rPr>
        <w:t>Nikki McGinn: Rabies, rabies-free countries, and recommendations.</w:t>
      </w:r>
    </w:p>
    <w:p w14:paraId="5D7D527A" w14:textId="77777777" w:rsidR="00481DC7" w:rsidRDefault="00481DC7" w:rsidP="00FE74EF">
      <w:pPr>
        <w:numPr>
          <w:ilvl w:val="0"/>
          <w:numId w:val="21"/>
        </w:numPr>
        <w:rPr>
          <w:sz w:val="24"/>
          <w:szCs w:val="24"/>
        </w:rPr>
      </w:pPr>
      <w:r>
        <w:rPr>
          <w:sz w:val="24"/>
          <w:szCs w:val="24"/>
        </w:rPr>
        <w:t>Thomas Sit: Survey of estrogenic water contamination in urban and rural Haiti.</w:t>
      </w:r>
    </w:p>
    <w:p w14:paraId="2BD204E3" w14:textId="77777777" w:rsidR="00E54FB7" w:rsidRPr="004F5198" w:rsidRDefault="00E54FB7" w:rsidP="0070755D">
      <w:pPr>
        <w:jc w:val="both"/>
        <w:rPr>
          <w:sz w:val="24"/>
          <w:szCs w:val="24"/>
        </w:rPr>
      </w:pPr>
    </w:p>
    <w:p w14:paraId="331247E4" w14:textId="77777777" w:rsidR="003E29DD" w:rsidRPr="00FE74EF" w:rsidRDefault="003E29DD">
      <w:pPr>
        <w:jc w:val="both"/>
        <w:rPr>
          <w:b/>
          <w:sz w:val="24"/>
          <w:szCs w:val="24"/>
        </w:rPr>
      </w:pPr>
      <w:r w:rsidRPr="00FE74EF">
        <w:rPr>
          <w:b/>
          <w:sz w:val="24"/>
          <w:szCs w:val="24"/>
          <w:u w:val="single"/>
        </w:rPr>
        <w:t>Recent Grant Proposal Review Panel Participation</w:t>
      </w:r>
    </w:p>
    <w:p w14:paraId="5F5CBDFC" w14:textId="77777777" w:rsidR="003E29DD" w:rsidRPr="00172826" w:rsidRDefault="00203C52" w:rsidP="00653F56">
      <w:pPr>
        <w:contextualSpacing/>
        <w:rPr>
          <w:rFonts w:ascii="Calibri" w:hAnsi="Calibri"/>
          <w:sz w:val="24"/>
          <w:szCs w:val="24"/>
        </w:rPr>
      </w:pPr>
      <w:r w:rsidRPr="00172826">
        <w:rPr>
          <w:rFonts w:ascii="Calibri" w:hAnsi="Calibri"/>
          <w:sz w:val="24"/>
          <w:szCs w:val="24"/>
        </w:rPr>
        <w:t xml:space="preserve">1. </w:t>
      </w:r>
      <w:r w:rsidR="003E29DD" w:rsidRPr="00172826">
        <w:rPr>
          <w:rFonts w:ascii="Calibri" w:hAnsi="Calibri"/>
          <w:sz w:val="24"/>
          <w:szCs w:val="24"/>
        </w:rPr>
        <w:t>Defense Threat Reduction Agency's Chemical Biological Technologies (DTRA) Directorate FY12/13 Service Call for proposal number CBCALL12-DIAGB1-1-0105.  1/7/2011 – 2/11/2011.</w:t>
      </w:r>
    </w:p>
    <w:p w14:paraId="03F14351" w14:textId="77777777" w:rsidR="00A368E1" w:rsidRPr="00172826" w:rsidRDefault="00A368E1" w:rsidP="00653F56">
      <w:pPr>
        <w:contextualSpacing/>
        <w:rPr>
          <w:rFonts w:ascii="Calibri" w:hAnsi="Calibri"/>
          <w:sz w:val="24"/>
          <w:szCs w:val="24"/>
        </w:rPr>
      </w:pPr>
    </w:p>
    <w:p w14:paraId="59B03AF0" w14:textId="77777777" w:rsidR="00A368E1" w:rsidRPr="00172826" w:rsidRDefault="00203C52" w:rsidP="00653F56">
      <w:pPr>
        <w:contextualSpacing/>
        <w:rPr>
          <w:rFonts w:ascii="Calibri" w:hAnsi="Calibri"/>
          <w:sz w:val="24"/>
          <w:szCs w:val="24"/>
        </w:rPr>
      </w:pPr>
      <w:r w:rsidRPr="00172826">
        <w:rPr>
          <w:rFonts w:ascii="Calibri" w:hAnsi="Calibri"/>
          <w:sz w:val="24"/>
          <w:szCs w:val="24"/>
        </w:rPr>
        <w:t xml:space="preserve">2. </w:t>
      </w:r>
      <w:r w:rsidR="00A368E1" w:rsidRPr="00172826">
        <w:rPr>
          <w:rFonts w:ascii="Calibri" w:hAnsi="Calibri"/>
          <w:sz w:val="24"/>
          <w:szCs w:val="24"/>
        </w:rPr>
        <w:t>CDC Special Emphasis Panel – FOA CK11-006; Combining subjective and objective methods for quantifying contact rates and mixing patters in school-aged children. 4/13/2011 – 5/3/2011.</w:t>
      </w:r>
    </w:p>
    <w:p w14:paraId="58D1F216" w14:textId="77777777" w:rsidR="00E03DF2" w:rsidRPr="00172826" w:rsidRDefault="00E03DF2" w:rsidP="00653F56">
      <w:pPr>
        <w:contextualSpacing/>
        <w:rPr>
          <w:rFonts w:ascii="Calibri" w:hAnsi="Calibri"/>
          <w:sz w:val="24"/>
          <w:szCs w:val="24"/>
        </w:rPr>
      </w:pPr>
    </w:p>
    <w:p w14:paraId="09411B39" w14:textId="77777777" w:rsidR="00E03DF2" w:rsidRPr="00172826" w:rsidRDefault="00203C52" w:rsidP="00653F56">
      <w:pPr>
        <w:contextualSpacing/>
        <w:rPr>
          <w:rFonts w:ascii="Calibri" w:hAnsi="Calibri"/>
          <w:sz w:val="24"/>
          <w:szCs w:val="24"/>
        </w:rPr>
      </w:pPr>
      <w:r w:rsidRPr="00172826">
        <w:rPr>
          <w:rFonts w:ascii="Calibri" w:hAnsi="Calibri"/>
          <w:sz w:val="24"/>
          <w:szCs w:val="24"/>
        </w:rPr>
        <w:t xml:space="preserve">3. </w:t>
      </w:r>
      <w:r w:rsidR="00E03DF2" w:rsidRPr="00172826">
        <w:rPr>
          <w:rFonts w:ascii="Calibri" w:hAnsi="Calibri"/>
          <w:sz w:val="24"/>
          <w:szCs w:val="24"/>
        </w:rPr>
        <w:t>NIH NIAID Special Emphasis Panel for Phased Innovation Awards on Partnerships for Interventions to Treat Chronic, Persistent and Latent Infections. 10/17/2012 – 12/12/2012. ZAI1 JKB-M J4; Jane Battles, SRO     R1/R</w:t>
      </w:r>
      <w:proofErr w:type="gramStart"/>
      <w:r w:rsidR="00E03DF2" w:rsidRPr="00172826">
        <w:rPr>
          <w:rFonts w:ascii="Calibri" w:hAnsi="Calibri"/>
          <w:sz w:val="24"/>
          <w:szCs w:val="24"/>
        </w:rPr>
        <w:t>33  RFA</w:t>
      </w:r>
      <w:proofErr w:type="gramEnd"/>
      <w:r w:rsidR="00E03DF2" w:rsidRPr="00172826">
        <w:rPr>
          <w:rFonts w:ascii="Calibri" w:hAnsi="Calibri"/>
          <w:sz w:val="24"/>
          <w:szCs w:val="24"/>
        </w:rPr>
        <w:t>-A1-12-020</w:t>
      </w:r>
    </w:p>
    <w:p w14:paraId="21BE1C65" w14:textId="77777777" w:rsidR="00B265F3" w:rsidRDefault="00B265F3" w:rsidP="00653F56">
      <w:pPr>
        <w:contextualSpacing/>
        <w:rPr>
          <w:sz w:val="24"/>
          <w:szCs w:val="24"/>
        </w:rPr>
      </w:pPr>
    </w:p>
    <w:p w14:paraId="15541B7F" w14:textId="77777777" w:rsidR="00FE74EF" w:rsidRDefault="00203C52" w:rsidP="00653F56">
      <w:pPr>
        <w:contextualSpacing/>
        <w:rPr>
          <w:rFonts w:ascii="Calibri" w:hAnsi="Calibri"/>
          <w:sz w:val="24"/>
        </w:rPr>
      </w:pPr>
      <w:r w:rsidRPr="00172826">
        <w:rPr>
          <w:rFonts w:ascii="Calibri" w:hAnsi="Calibri"/>
          <w:sz w:val="24"/>
        </w:rPr>
        <w:t xml:space="preserve">4. </w:t>
      </w:r>
      <w:r w:rsidR="00FE74EF" w:rsidRPr="00172826">
        <w:rPr>
          <w:rFonts w:ascii="Calibri" w:hAnsi="Calibri"/>
          <w:sz w:val="24"/>
        </w:rPr>
        <w:t xml:space="preserve">CDC </w:t>
      </w:r>
      <w:r w:rsidRPr="00172826">
        <w:rPr>
          <w:rFonts w:ascii="Calibri" w:hAnsi="Calibri"/>
          <w:sz w:val="24"/>
        </w:rPr>
        <w:t xml:space="preserve">Special Emphasis Panel for HJFMRI Public </w:t>
      </w:r>
      <w:r w:rsidR="0092589A">
        <w:rPr>
          <w:rFonts w:ascii="Calibri" w:hAnsi="Calibri"/>
          <w:sz w:val="24"/>
        </w:rPr>
        <w:t>H</w:t>
      </w:r>
      <w:r w:rsidRPr="00172826">
        <w:rPr>
          <w:rFonts w:ascii="Calibri" w:hAnsi="Calibri"/>
          <w:sz w:val="24"/>
        </w:rPr>
        <w:t>ealth Research in Kenya, ZGHGH16-006 KENYA, Panel A. 17 May 2016.</w:t>
      </w:r>
    </w:p>
    <w:p w14:paraId="56AF9194" w14:textId="77777777" w:rsidR="00EF4DF8" w:rsidRDefault="00EF4DF8" w:rsidP="00653F56">
      <w:pPr>
        <w:contextualSpacing/>
        <w:rPr>
          <w:rFonts w:ascii="Calibri" w:hAnsi="Calibri"/>
          <w:sz w:val="24"/>
        </w:rPr>
      </w:pPr>
    </w:p>
    <w:p w14:paraId="2870CEAE" w14:textId="77777777" w:rsidR="00EF4DF8" w:rsidRDefault="00EF4DF8" w:rsidP="00653F56">
      <w:pPr>
        <w:contextualSpacing/>
        <w:rPr>
          <w:rFonts w:ascii="Calibri" w:hAnsi="Calibri"/>
          <w:sz w:val="24"/>
        </w:rPr>
      </w:pPr>
      <w:r>
        <w:rPr>
          <w:rFonts w:ascii="Calibri" w:hAnsi="Calibri"/>
          <w:sz w:val="24"/>
        </w:rPr>
        <w:t>5. CDC Special Emphasis Panel for Household Transmission of Influenza Viruses in the Community, RFA-IP-17-001, May 5, 2017.</w:t>
      </w:r>
    </w:p>
    <w:p w14:paraId="0AB5C2FB" w14:textId="77777777" w:rsidR="00AA4717" w:rsidRDefault="00AA4717" w:rsidP="00653F56">
      <w:pPr>
        <w:contextualSpacing/>
        <w:rPr>
          <w:rFonts w:ascii="Calibri" w:hAnsi="Calibri"/>
          <w:sz w:val="24"/>
        </w:rPr>
      </w:pPr>
    </w:p>
    <w:p w14:paraId="7A05BB85" w14:textId="77777777" w:rsidR="00AA4717" w:rsidRDefault="00AA4717" w:rsidP="00653F56">
      <w:pPr>
        <w:contextualSpacing/>
        <w:rPr>
          <w:rFonts w:ascii="Calibri" w:hAnsi="Calibri"/>
          <w:sz w:val="24"/>
        </w:rPr>
      </w:pPr>
      <w:r>
        <w:rPr>
          <w:rFonts w:ascii="Calibri" w:hAnsi="Calibri"/>
          <w:sz w:val="24"/>
        </w:rPr>
        <w:t xml:space="preserve">6. CDC </w:t>
      </w:r>
      <w:r w:rsidRPr="00AA4717">
        <w:rPr>
          <w:rFonts w:ascii="Calibri" w:hAnsi="Calibri"/>
          <w:sz w:val="24"/>
        </w:rPr>
        <w:t>Special Emphasis Panel for</w:t>
      </w:r>
      <w:r w:rsidRPr="00AA4717">
        <w:t xml:space="preserve"> </w:t>
      </w:r>
      <w:r w:rsidRPr="00AA4717">
        <w:rPr>
          <w:rFonts w:ascii="Calibri" w:hAnsi="Calibri"/>
          <w:sz w:val="24"/>
        </w:rPr>
        <w:t xml:space="preserve">FOA IP18-001 </w:t>
      </w:r>
      <w:r>
        <w:rPr>
          <w:rFonts w:ascii="Calibri" w:hAnsi="Calibri"/>
          <w:sz w:val="24"/>
        </w:rPr>
        <w:t>(</w:t>
      </w:r>
      <w:r w:rsidRPr="00AA4717">
        <w:rPr>
          <w:rFonts w:ascii="Calibri" w:hAnsi="Calibri"/>
          <w:sz w:val="24"/>
        </w:rPr>
        <w:t>Reducing Disparities in Vaccination Coverage by Poverty Status Among You Children</w:t>
      </w:r>
      <w:r>
        <w:rPr>
          <w:rFonts w:ascii="Calibri" w:hAnsi="Calibri"/>
          <w:sz w:val="24"/>
        </w:rPr>
        <w:t xml:space="preserve">) </w:t>
      </w:r>
      <w:r w:rsidRPr="00AA4717">
        <w:rPr>
          <w:rFonts w:ascii="Calibri" w:hAnsi="Calibri"/>
          <w:sz w:val="24"/>
        </w:rPr>
        <w:t>&amp; IP18-003</w:t>
      </w:r>
      <w:r>
        <w:rPr>
          <w:rFonts w:ascii="Calibri" w:hAnsi="Calibri"/>
          <w:sz w:val="24"/>
        </w:rPr>
        <w:t xml:space="preserve"> (Understanding and </w:t>
      </w:r>
      <w:r>
        <w:rPr>
          <w:rFonts w:ascii="Calibri" w:hAnsi="Calibri"/>
          <w:sz w:val="24"/>
        </w:rPr>
        <w:lastRenderedPageBreak/>
        <w:t>Addressing the Disparity in Vaccination Coverage Among US Adolescents Living in Rural Versus Urban Areas). March 20 – 21, 2018.</w:t>
      </w:r>
    </w:p>
    <w:p w14:paraId="48F7E131" w14:textId="77777777" w:rsidR="00AA0E5B" w:rsidRDefault="00AA0E5B" w:rsidP="00653F56">
      <w:pPr>
        <w:contextualSpacing/>
        <w:rPr>
          <w:rFonts w:ascii="Calibri" w:hAnsi="Calibri"/>
          <w:sz w:val="24"/>
        </w:rPr>
      </w:pPr>
    </w:p>
    <w:p w14:paraId="6886E2A6" w14:textId="77777777" w:rsidR="00AA0E5B" w:rsidRPr="00AA0E5B" w:rsidRDefault="00AA0E5B" w:rsidP="00AA0E5B">
      <w:pPr>
        <w:contextualSpacing/>
        <w:rPr>
          <w:rFonts w:ascii="Calibri" w:hAnsi="Calibri"/>
          <w:sz w:val="24"/>
        </w:rPr>
      </w:pPr>
      <w:r>
        <w:rPr>
          <w:rFonts w:ascii="Calibri" w:hAnsi="Calibri"/>
          <w:sz w:val="24"/>
        </w:rPr>
        <w:t xml:space="preserve">7. NIH </w:t>
      </w:r>
      <w:r w:rsidRPr="00AA0E5B">
        <w:rPr>
          <w:rFonts w:ascii="Calibri" w:hAnsi="Calibri"/>
          <w:sz w:val="24"/>
        </w:rPr>
        <w:t>Center for Scientific Review Special Emphasis Panel</w:t>
      </w:r>
      <w:r>
        <w:rPr>
          <w:rFonts w:ascii="Calibri" w:hAnsi="Calibri"/>
          <w:sz w:val="24"/>
        </w:rPr>
        <w:t xml:space="preserve">, </w:t>
      </w:r>
      <w:r w:rsidRPr="00AA0E5B">
        <w:rPr>
          <w:rFonts w:ascii="Calibri" w:hAnsi="Calibri"/>
          <w:sz w:val="24"/>
        </w:rPr>
        <w:t>CENTER FOR SCIENTIFIC REVIEW</w:t>
      </w:r>
    </w:p>
    <w:p w14:paraId="19B1EFF2" w14:textId="77777777" w:rsidR="00AA0E5B" w:rsidRPr="00AA0E5B" w:rsidRDefault="00AA0E5B" w:rsidP="00AA0E5B">
      <w:pPr>
        <w:contextualSpacing/>
        <w:rPr>
          <w:rFonts w:ascii="Calibri" w:hAnsi="Calibri"/>
          <w:sz w:val="24"/>
        </w:rPr>
      </w:pPr>
      <w:r w:rsidRPr="00AA0E5B">
        <w:rPr>
          <w:rFonts w:ascii="Calibri" w:hAnsi="Calibri"/>
          <w:sz w:val="24"/>
        </w:rPr>
        <w:t>ZRG1 IMM-T (02)</w:t>
      </w:r>
      <w:r>
        <w:rPr>
          <w:rFonts w:ascii="Calibri" w:hAnsi="Calibri"/>
          <w:sz w:val="24"/>
        </w:rPr>
        <w:t xml:space="preserve">, </w:t>
      </w:r>
      <w:r w:rsidRPr="00AA0E5B">
        <w:rPr>
          <w:rFonts w:ascii="Calibri" w:hAnsi="Calibri"/>
          <w:sz w:val="24"/>
        </w:rPr>
        <w:t>Member Conflict: Host Defense, Inflammation and Vaccines</w:t>
      </w:r>
    </w:p>
    <w:p w14:paraId="5A4ED122" w14:textId="77777777" w:rsidR="00AA0E5B" w:rsidRDefault="00AA0E5B" w:rsidP="00AA0E5B">
      <w:pPr>
        <w:contextualSpacing/>
        <w:rPr>
          <w:rFonts w:ascii="Calibri" w:hAnsi="Calibri"/>
          <w:sz w:val="24"/>
        </w:rPr>
      </w:pPr>
      <w:r w:rsidRPr="00AA0E5B">
        <w:rPr>
          <w:rFonts w:ascii="Calibri" w:hAnsi="Calibri"/>
          <w:sz w:val="24"/>
        </w:rPr>
        <w:t xml:space="preserve">Agenda Seq Num </w:t>
      </w:r>
      <w:r>
        <w:rPr>
          <w:rFonts w:ascii="Calibri" w:hAnsi="Calibri"/>
          <w:sz w:val="24"/>
        </w:rPr>
        <w:t>–</w:t>
      </w:r>
      <w:r w:rsidRPr="00AA0E5B">
        <w:rPr>
          <w:rFonts w:ascii="Calibri" w:hAnsi="Calibri"/>
          <w:sz w:val="24"/>
        </w:rPr>
        <w:t xml:space="preserve"> 339404</w:t>
      </w:r>
      <w:r>
        <w:rPr>
          <w:rFonts w:ascii="Calibri" w:hAnsi="Calibri"/>
          <w:sz w:val="24"/>
        </w:rPr>
        <w:t xml:space="preserve">, </w:t>
      </w:r>
      <w:r w:rsidRPr="00AA0E5B">
        <w:rPr>
          <w:rFonts w:ascii="Calibri" w:hAnsi="Calibri"/>
          <w:sz w:val="24"/>
        </w:rPr>
        <w:t>04/05/2018</w:t>
      </w:r>
    </w:p>
    <w:p w14:paraId="1CB9E45D" w14:textId="77777777" w:rsidR="00505DBC" w:rsidRDefault="00505DBC" w:rsidP="00AA0E5B">
      <w:pPr>
        <w:contextualSpacing/>
        <w:rPr>
          <w:rFonts w:ascii="Calibri" w:hAnsi="Calibri"/>
          <w:sz w:val="24"/>
        </w:rPr>
      </w:pPr>
    </w:p>
    <w:p w14:paraId="227A838D" w14:textId="77777777" w:rsidR="00E53C7D" w:rsidRDefault="00E53C7D" w:rsidP="00AA0E5B">
      <w:pPr>
        <w:contextualSpacing/>
        <w:rPr>
          <w:rFonts w:ascii="Calibri" w:hAnsi="Calibri"/>
          <w:b/>
          <w:sz w:val="24"/>
          <w:u w:val="single"/>
        </w:rPr>
      </w:pPr>
    </w:p>
    <w:p w14:paraId="511581CD" w14:textId="77777777" w:rsidR="00505DBC" w:rsidRPr="00505DBC" w:rsidRDefault="00505DBC" w:rsidP="00AA0E5B">
      <w:pPr>
        <w:contextualSpacing/>
        <w:rPr>
          <w:rFonts w:ascii="Calibri" w:hAnsi="Calibri"/>
          <w:b/>
          <w:sz w:val="24"/>
          <w:u w:val="single"/>
        </w:rPr>
      </w:pPr>
      <w:r w:rsidRPr="00505DBC">
        <w:rPr>
          <w:rFonts w:ascii="Calibri" w:hAnsi="Calibri"/>
          <w:b/>
          <w:sz w:val="24"/>
          <w:u w:val="single"/>
        </w:rPr>
        <w:t xml:space="preserve">University of Florida </w:t>
      </w:r>
      <w:r>
        <w:rPr>
          <w:rFonts w:ascii="Calibri" w:hAnsi="Calibri"/>
          <w:b/>
          <w:sz w:val="24"/>
          <w:u w:val="single"/>
        </w:rPr>
        <w:t>I</w:t>
      </w:r>
      <w:r w:rsidRPr="00505DBC">
        <w:rPr>
          <w:rFonts w:ascii="Calibri" w:hAnsi="Calibri"/>
          <w:b/>
          <w:sz w:val="24"/>
          <w:u w:val="single"/>
        </w:rPr>
        <w:t xml:space="preserve">nternal </w:t>
      </w:r>
      <w:r>
        <w:rPr>
          <w:rFonts w:ascii="Calibri" w:hAnsi="Calibri"/>
          <w:b/>
          <w:sz w:val="24"/>
          <w:u w:val="single"/>
        </w:rPr>
        <w:t>G</w:t>
      </w:r>
      <w:r w:rsidRPr="00505DBC">
        <w:rPr>
          <w:rFonts w:ascii="Calibri" w:hAnsi="Calibri"/>
          <w:b/>
          <w:sz w:val="24"/>
          <w:u w:val="single"/>
        </w:rPr>
        <w:t>rant</w:t>
      </w:r>
      <w:r>
        <w:rPr>
          <w:rFonts w:ascii="Calibri" w:hAnsi="Calibri"/>
          <w:b/>
          <w:sz w:val="24"/>
          <w:u w:val="single"/>
        </w:rPr>
        <w:t xml:space="preserve"> R</w:t>
      </w:r>
      <w:r w:rsidRPr="00505DBC">
        <w:rPr>
          <w:rFonts w:ascii="Calibri" w:hAnsi="Calibri"/>
          <w:b/>
          <w:sz w:val="24"/>
          <w:u w:val="single"/>
        </w:rPr>
        <w:t>eview</w:t>
      </w:r>
      <w:r>
        <w:rPr>
          <w:rFonts w:ascii="Calibri" w:hAnsi="Calibri"/>
          <w:b/>
          <w:sz w:val="24"/>
          <w:u w:val="single"/>
        </w:rPr>
        <w:t xml:space="preserve"> (partial list)</w:t>
      </w:r>
    </w:p>
    <w:p w14:paraId="41217D8C" w14:textId="77777777" w:rsidR="00505DBC" w:rsidRDefault="00505DBC" w:rsidP="00AA0E5B">
      <w:pPr>
        <w:contextualSpacing/>
        <w:rPr>
          <w:rFonts w:ascii="Calibri" w:hAnsi="Calibri"/>
          <w:sz w:val="24"/>
        </w:rPr>
      </w:pPr>
      <w:proofErr w:type="spellStart"/>
      <w:r>
        <w:rPr>
          <w:rFonts w:ascii="Calibri" w:hAnsi="Calibri"/>
          <w:sz w:val="24"/>
        </w:rPr>
        <w:t>Kejun</w:t>
      </w:r>
      <w:proofErr w:type="spellEnd"/>
      <w:r>
        <w:rPr>
          <w:rFonts w:ascii="Calibri" w:hAnsi="Calibri"/>
          <w:sz w:val="24"/>
        </w:rPr>
        <w:t xml:space="preserve"> Huang – Unsupervised learning via matrix volume optimization: from theory to practice </w:t>
      </w:r>
      <w:r w:rsidRPr="00505DBC">
        <w:rPr>
          <w:rFonts w:ascii="Calibri" w:hAnsi="Calibri"/>
          <w:sz w:val="24"/>
        </w:rPr>
        <w:t>(18 Dec-2019)</w:t>
      </w:r>
      <w:r>
        <w:rPr>
          <w:rFonts w:ascii="Calibri" w:hAnsi="Calibri"/>
          <w:sz w:val="24"/>
        </w:rPr>
        <w:t>.</w:t>
      </w:r>
    </w:p>
    <w:p w14:paraId="3CDA492A" w14:textId="77777777" w:rsidR="00505DBC" w:rsidRDefault="00505DBC" w:rsidP="00AA0E5B">
      <w:pPr>
        <w:contextualSpacing/>
        <w:rPr>
          <w:rFonts w:ascii="Calibri" w:hAnsi="Calibri"/>
          <w:sz w:val="24"/>
        </w:rPr>
      </w:pPr>
    </w:p>
    <w:p w14:paraId="1D3599EA" w14:textId="77777777" w:rsidR="00505DBC" w:rsidRDefault="00505DBC" w:rsidP="00AA0E5B">
      <w:pPr>
        <w:contextualSpacing/>
        <w:rPr>
          <w:rFonts w:ascii="Calibri" w:hAnsi="Calibri"/>
          <w:sz w:val="24"/>
        </w:rPr>
      </w:pPr>
      <w:proofErr w:type="spellStart"/>
      <w:r>
        <w:rPr>
          <w:rFonts w:ascii="Calibri" w:hAnsi="Calibri"/>
          <w:sz w:val="24"/>
        </w:rPr>
        <w:t>Zoleikha</w:t>
      </w:r>
      <w:proofErr w:type="spellEnd"/>
      <w:r>
        <w:rPr>
          <w:rFonts w:ascii="Calibri" w:hAnsi="Calibri"/>
          <w:sz w:val="24"/>
        </w:rPr>
        <w:t xml:space="preserve"> </w:t>
      </w:r>
      <w:proofErr w:type="spellStart"/>
      <w:r>
        <w:rPr>
          <w:rFonts w:ascii="Calibri" w:hAnsi="Calibri"/>
          <w:sz w:val="24"/>
        </w:rPr>
        <w:t>Abdollahi</w:t>
      </w:r>
      <w:proofErr w:type="spellEnd"/>
      <w:r>
        <w:rPr>
          <w:rFonts w:ascii="Calibri" w:hAnsi="Calibri"/>
          <w:sz w:val="24"/>
        </w:rPr>
        <w:t xml:space="preserve"> Biron – Smart energy optimization of plugin hybrid/electric vehicles integrated to power grid (18 Dec-2019).</w:t>
      </w:r>
    </w:p>
    <w:p w14:paraId="2C5E6EB1" w14:textId="77777777" w:rsidR="00505DBC" w:rsidRDefault="00505DBC" w:rsidP="00AA0E5B">
      <w:pPr>
        <w:contextualSpacing/>
        <w:rPr>
          <w:rFonts w:ascii="Calibri" w:hAnsi="Calibri"/>
          <w:sz w:val="24"/>
        </w:rPr>
      </w:pPr>
    </w:p>
    <w:p w14:paraId="3DC9371F" w14:textId="77777777" w:rsidR="00505DBC" w:rsidRDefault="00505DBC" w:rsidP="00AA0E5B">
      <w:pPr>
        <w:contextualSpacing/>
        <w:rPr>
          <w:rFonts w:ascii="Calibri" w:hAnsi="Calibri"/>
          <w:sz w:val="24"/>
        </w:rPr>
      </w:pPr>
      <w:proofErr w:type="spellStart"/>
      <w:r>
        <w:rPr>
          <w:rFonts w:ascii="Calibri" w:hAnsi="Calibri"/>
          <w:sz w:val="24"/>
        </w:rPr>
        <w:t>Xiaochen</w:t>
      </w:r>
      <w:proofErr w:type="spellEnd"/>
      <w:r>
        <w:rPr>
          <w:rFonts w:ascii="Calibri" w:hAnsi="Calibri"/>
          <w:sz w:val="24"/>
        </w:rPr>
        <w:t xml:space="preserve"> Xian – Intelligent information sensing and online anomaly detection: algorithms and </w:t>
      </w:r>
      <w:proofErr w:type="gramStart"/>
      <w:r>
        <w:rPr>
          <w:rFonts w:ascii="Calibri" w:hAnsi="Calibri"/>
          <w:sz w:val="24"/>
        </w:rPr>
        <w:t>applications</w:t>
      </w:r>
      <w:r w:rsidR="00E53C7D">
        <w:rPr>
          <w:rFonts w:ascii="Calibri" w:hAnsi="Calibri"/>
          <w:sz w:val="24"/>
        </w:rPr>
        <w:t xml:space="preserve"> </w:t>
      </w:r>
      <w:r w:rsidR="00E53C7D" w:rsidRPr="00E53C7D">
        <w:t xml:space="preserve"> </w:t>
      </w:r>
      <w:r w:rsidR="00E53C7D" w:rsidRPr="00E53C7D">
        <w:rPr>
          <w:rFonts w:ascii="Calibri" w:hAnsi="Calibri"/>
          <w:sz w:val="24"/>
        </w:rPr>
        <w:t>(</w:t>
      </w:r>
      <w:proofErr w:type="gramEnd"/>
      <w:r w:rsidR="00E53C7D" w:rsidRPr="00E53C7D">
        <w:rPr>
          <w:rFonts w:ascii="Calibri" w:hAnsi="Calibri"/>
          <w:sz w:val="24"/>
        </w:rPr>
        <w:t>18 Dec-2019).</w:t>
      </w:r>
    </w:p>
    <w:p w14:paraId="6B546A4A" w14:textId="77777777" w:rsidR="00E53C7D" w:rsidRDefault="00E53C7D" w:rsidP="00AA0E5B">
      <w:pPr>
        <w:contextualSpacing/>
        <w:rPr>
          <w:rFonts w:ascii="Calibri" w:hAnsi="Calibri"/>
          <w:sz w:val="24"/>
        </w:rPr>
      </w:pPr>
    </w:p>
    <w:p w14:paraId="207E8468" w14:textId="77777777" w:rsidR="00E53C7D" w:rsidRDefault="00E53C7D" w:rsidP="00AA0E5B">
      <w:pPr>
        <w:contextualSpacing/>
        <w:rPr>
          <w:rFonts w:ascii="Calibri" w:hAnsi="Calibri"/>
          <w:sz w:val="24"/>
        </w:rPr>
      </w:pPr>
      <w:r>
        <w:rPr>
          <w:rFonts w:ascii="Calibri" w:hAnsi="Calibri"/>
          <w:sz w:val="24"/>
        </w:rPr>
        <w:t xml:space="preserve">Jeffrey Rudolf – Activation of natural product biosynthetic gene clusters by RNA-targeting and modification </w:t>
      </w:r>
      <w:r w:rsidRPr="00E53C7D">
        <w:rPr>
          <w:rFonts w:ascii="Calibri" w:hAnsi="Calibri"/>
          <w:sz w:val="24"/>
        </w:rPr>
        <w:t>(18 Dec-2019).</w:t>
      </w:r>
    </w:p>
    <w:p w14:paraId="30AA566F" w14:textId="77777777" w:rsidR="00E53C7D" w:rsidRDefault="00E53C7D" w:rsidP="00AA0E5B">
      <w:pPr>
        <w:contextualSpacing/>
        <w:rPr>
          <w:rFonts w:ascii="Calibri" w:hAnsi="Calibri"/>
          <w:sz w:val="24"/>
        </w:rPr>
      </w:pPr>
    </w:p>
    <w:p w14:paraId="11C2B333" w14:textId="77777777" w:rsidR="00E53C7D" w:rsidRDefault="00E53C7D" w:rsidP="00AA0E5B">
      <w:pPr>
        <w:contextualSpacing/>
        <w:rPr>
          <w:rFonts w:ascii="Calibri" w:hAnsi="Calibri"/>
          <w:sz w:val="24"/>
        </w:rPr>
      </w:pPr>
      <w:r>
        <w:rPr>
          <w:rFonts w:ascii="Calibri" w:hAnsi="Calibri"/>
          <w:sz w:val="24"/>
        </w:rPr>
        <w:t xml:space="preserve">Aria </w:t>
      </w:r>
      <w:proofErr w:type="spellStart"/>
      <w:r>
        <w:rPr>
          <w:rFonts w:ascii="Calibri" w:hAnsi="Calibri"/>
          <w:sz w:val="24"/>
        </w:rPr>
        <w:t>Eshraghi</w:t>
      </w:r>
      <w:proofErr w:type="spellEnd"/>
      <w:r>
        <w:rPr>
          <w:rFonts w:ascii="Calibri" w:hAnsi="Calibri"/>
          <w:sz w:val="24"/>
        </w:rPr>
        <w:t xml:space="preserve"> – Elucidation of bacterial mechanisms that govern host tropism </w:t>
      </w:r>
      <w:r w:rsidRPr="00E53C7D">
        <w:rPr>
          <w:rFonts w:ascii="Calibri" w:hAnsi="Calibri"/>
          <w:sz w:val="24"/>
        </w:rPr>
        <w:t>(18 Dec-2019).</w:t>
      </w:r>
    </w:p>
    <w:p w14:paraId="75615AF4" w14:textId="77777777" w:rsidR="00E53C7D" w:rsidRDefault="00E53C7D" w:rsidP="00AA0E5B">
      <w:pPr>
        <w:contextualSpacing/>
        <w:rPr>
          <w:rFonts w:ascii="Calibri" w:hAnsi="Calibri"/>
          <w:sz w:val="24"/>
        </w:rPr>
      </w:pPr>
    </w:p>
    <w:p w14:paraId="32EB4205" w14:textId="77777777" w:rsidR="00E53C7D" w:rsidRDefault="00E53C7D" w:rsidP="00AA0E5B">
      <w:pPr>
        <w:contextualSpacing/>
        <w:rPr>
          <w:rFonts w:ascii="Calibri" w:hAnsi="Calibri"/>
          <w:sz w:val="24"/>
        </w:rPr>
      </w:pPr>
      <w:r>
        <w:rPr>
          <w:rFonts w:ascii="Calibri" w:hAnsi="Calibri"/>
          <w:sz w:val="24"/>
        </w:rPr>
        <w:t>Matthew Eddy – Investigating mechanisms by which membranes regulate human drug-related interactions (18 Dec. 2019).</w:t>
      </w:r>
    </w:p>
    <w:p w14:paraId="06508B91" w14:textId="77777777" w:rsidR="00E53C7D" w:rsidRDefault="00E53C7D" w:rsidP="00AA0E5B">
      <w:pPr>
        <w:contextualSpacing/>
        <w:rPr>
          <w:rFonts w:ascii="Calibri" w:hAnsi="Calibri"/>
          <w:sz w:val="24"/>
        </w:rPr>
      </w:pPr>
    </w:p>
    <w:p w14:paraId="5B06F3AB" w14:textId="77777777" w:rsidR="00FE74EF" w:rsidRDefault="00FE74EF" w:rsidP="00B265F3">
      <w:pPr>
        <w:rPr>
          <w:sz w:val="24"/>
          <w:u w:val="single"/>
        </w:rPr>
      </w:pPr>
    </w:p>
    <w:p w14:paraId="34BED797" w14:textId="77777777" w:rsidR="00B265F3" w:rsidRPr="00FE74EF" w:rsidRDefault="00B265F3" w:rsidP="00B265F3">
      <w:pPr>
        <w:rPr>
          <w:b/>
          <w:sz w:val="24"/>
          <w:u w:val="single"/>
        </w:rPr>
      </w:pPr>
      <w:r w:rsidRPr="00FE74EF">
        <w:rPr>
          <w:b/>
          <w:sz w:val="24"/>
          <w:u w:val="single"/>
        </w:rPr>
        <w:t>Course Instructor</w:t>
      </w:r>
    </w:p>
    <w:p w14:paraId="186187FC" w14:textId="77777777" w:rsidR="00B265F3" w:rsidRPr="00172826" w:rsidRDefault="00B265F3" w:rsidP="00203C52">
      <w:pPr>
        <w:rPr>
          <w:rFonts w:ascii="Calibri" w:hAnsi="Calibri"/>
          <w:sz w:val="24"/>
        </w:rPr>
      </w:pPr>
      <w:r w:rsidRPr="00172826">
        <w:rPr>
          <w:rFonts w:ascii="Calibri" w:hAnsi="Calibri"/>
          <w:sz w:val="24"/>
        </w:rPr>
        <w:t>PHC 6702 – Exposure Measurement and Assessment (3 credit hours), UF – Gainesville (Summer 2011</w:t>
      </w:r>
      <w:r w:rsidR="001628C8" w:rsidRPr="00172826">
        <w:rPr>
          <w:rFonts w:ascii="Calibri" w:hAnsi="Calibri"/>
          <w:sz w:val="24"/>
        </w:rPr>
        <w:t>; Spring 2012</w:t>
      </w:r>
      <w:r w:rsidR="00CE04C6">
        <w:rPr>
          <w:rFonts w:ascii="Calibri" w:hAnsi="Calibri"/>
          <w:sz w:val="24"/>
        </w:rPr>
        <w:t>-201</w:t>
      </w:r>
      <w:r w:rsidR="00081133">
        <w:rPr>
          <w:rFonts w:ascii="Calibri" w:hAnsi="Calibri"/>
          <w:sz w:val="24"/>
        </w:rPr>
        <w:t>9</w:t>
      </w:r>
      <w:r w:rsidRPr="00172826">
        <w:rPr>
          <w:rFonts w:ascii="Calibri" w:hAnsi="Calibri"/>
          <w:sz w:val="24"/>
        </w:rPr>
        <w:t>).</w:t>
      </w:r>
    </w:p>
    <w:p w14:paraId="70AA9700" w14:textId="77777777" w:rsidR="00D55DE4" w:rsidRPr="00172826" w:rsidRDefault="00D55DE4" w:rsidP="00203C52">
      <w:pPr>
        <w:rPr>
          <w:rFonts w:ascii="Calibri" w:hAnsi="Calibri"/>
          <w:sz w:val="24"/>
        </w:rPr>
      </w:pPr>
    </w:p>
    <w:p w14:paraId="5B6FCDA4" w14:textId="77777777" w:rsidR="00D55DE4" w:rsidRPr="00172826" w:rsidRDefault="00D55DE4" w:rsidP="00203C52">
      <w:pPr>
        <w:rPr>
          <w:rFonts w:ascii="Calibri" w:hAnsi="Calibri"/>
          <w:sz w:val="24"/>
        </w:rPr>
      </w:pPr>
      <w:r w:rsidRPr="00172826">
        <w:rPr>
          <w:rFonts w:ascii="Calibri" w:hAnsi="Calibri"/>
          <w:sz w:val="24"/>
          <w:szCs w:val="24"/>
        </w:rPr>
        <w:t xml:space="preserve">PHC 6937 - Environmental Infectious Diseases: A Molecular Approach </w:t>
      </w:r>
      <w:r w:rsidRPr="00172826">
        <w:rPr>
          <w:rFonts w:ascii="Calibri" w:hAnsi="Calibri"/>
          <w:sz w:val="24"/>
        </w:rPr>
        <w:t>(3 credit hours), UF – Gainesville (Fall 2013</w:t>
      </w:r>
      <w:r w:rsidR="000754D7" w:rsidRPr="00172826">
        <w:rPr>
          <w:rFonts w:ascii="Calibri" w:hAnsi="Calibri"/>
          <w:sz w:val="24"/>
        </w:rPr>
        <w:t>, Fall 2014</w:t>
      </w:r>
      <w:r w:rsidR="003431EE" w:rsidRPr="00172826">
        <w:rPr>
          <w:rFonts w:ascii="Calibri" w:hAnsi="Calibri"/>
          <w:sz w:val="24"/>
        </w:rPr>
        <w:t>, Fall 2015</w:t>
      </w:r>
      <w:r w:rsidR="002D4061">
        <w:rPr>
          <w:rFonts w:ascii="Calibri" w:hAnsi="Calibri"/>
          <w:sz w:val="24"/>
        </w:rPr>
        <w:t>, Fall 2016</w:t>
      </w:r>
      <w:r w:rsidRPr="00172826">
        <w:rPr>
          <w:rFonts w:ascii="Calibri" w:hAnsi="Calibri"/>
          <w:sz w:val="24"/>
        </w:rPr>
        <w:t>).</w:t>
      </w:r>
    </w:p>
    <w:p w14:paraId="6B30E31E" w14:textId="77777777" w:rsidR="00B265F3" w:rsidRPr="00172826" w:rsidRDefault="00B265F3" w:rsidP="00203C52">
      <w:pPr>
        <w:rPr>
          <w:rFonts w:ascii="Calibri" w:hAnsi="Calibri"/>
          <w:sz w:val="24"/>
          <w:szCs w:val="24"/>
        </w:rPr>
      </w:pPr>
    </w:p>
    <w:p w14:paraId="4D85EE3C" w14:textId="77777777" w:rsidR="00D55DE4" w:rsidRDefault="001E18F4" w:rsidP="00203C52">
      <w:pPr>
        <w:rPr>
          <w:rFonts w:ascii="Calibri" w:hAnsi="Calibri"/>
          <w:sz w:val="24"/>
          <w:szCs w:val="24"/>
        </w:rPr>
      </w:pPr>
      <w:r w:rsidRPr="00172826">
        <w:rPr>
          <w:rFonts w:ascii="Calibri" w:hAnsi="Calibri"/>
          <w:sz w:val="24"/>
          <w:szCs w:val="24"/>
        </w:rPr>
        <w:t>Critical Thinking in EGH. One classroom session entitled:</w:t>
      </w:r>
      <w:r w:rsidR="0037307D" w:rsidRPr="00172826">
        <w:rPr>
          <w:rFonts w:ascii="Calibri" w:hAnsi="Calibri"/>
          <w:sz w:val="24"/>
          <w:szCs w:val="24"/>
        </w:rPr>
        <w:t xml:space="preserve"> Influenza A/H5N1 virus. </w:t>
      </w:r>
      <w:r w:rsidRPr="00172826">
        <w:rPr>
          <w:rFonts w:ascii="Calibri" w:hAnsi="Calibri"/>
          <w:sz w:val="24"/>
          <w:szCs w:val="24"/>
        </w:rPr>
        <w:t xml:space="preserve">UF-Gainesville, </w:t>
      </w:r>
      <w:r w:rsidR="0037307D" w:rsidRPr="00172826">
        <w:rPr>
          <w:rFonts w:ascii="Calibri" w:hAnsi="Calibri"/>
          <w:sz w:val="24"/>
          <w:szCs w:val="24"/>
        </w:rPr>
        <w:t>23 March 2015.</w:t>
      </w:r>
    </w:p>
    <w:p w14:paraId="261142D9" w14:textId="77777777" w:rsidR="00081133" w:rsidRDefault="00081133" w:rsidP="00203C52">
      <w:pPr>
        <w:rPr>
          <w:rFonts w:ascii="Calibri" w:hAnsi="Calibri"/>
          <w:sz w:val="24"/>
          <w:szCs w:val="24"/>
        </w:rPr>
      </w:pPr>
    </w:p>
    <w:p w14:paraId="7F3E4A82" w14:textId="4A5B6C31" w:rsidR="00081133" w:rsidRDefault="00081133" w:rsidP="00203C52">
      <w:pPr>
        <w:rPr>
          <w:rFonts w:ascii="Calibri" w:hAnsi="Calibri"/>
          <w:sz w:val="24"/>
          <w:szCs w:val="24"/>
        </w:rPr>
      </w:pPr>
      <w:r>
        <w:rPr>
          <w:rFonts w:ascii="Calibri" w:hAnsi="Calibri"/>
          <w:sz w:val="24"/>
          <w:szCs w:val="24"/>
        </w:rPr>
        <w:t>PHC6702 – Public Health Virology (3 credit hour</w:t>
      </w:r>
      <w:r w:rsidR="00B41E91">
        <w:rPr>
          <w:rFonts w:ascii="Calibri" w:hAnsi="Calibri"/>
          <w:sz w:val="24"/>
          <w:szCs w:val="24"/>
        </w:rPr>
        <w:t>s), UF – Gainesville (Fall 2018</w:t>
      </w:r>
      <w:r w:rsidR="00D448C8">
        <w:rPr>
          <w:rFonts w:ascii="Calibri" w:hAnsi="Calibri"/>
          <w:sz w:val="24"/>
          <w:szCs w:val="24"/>
        </w:rPr>
        <w:t>-2021</w:t>
      </w:r>
      <w:r w:rsidR="00B41E91">
        <w:rPr>
          <w:rFonts w:ascii="Calibri" w:hAnsi="Calibri"/>
          <w:sz w:val="24"/>
          <w:szCs w:val="24"/>
        </w:rPr>
        <w:t>).</w:t>
      </w:r>
    </w:p>
    <w:p w14:paraId="13BD489A" w14:textId="77777777" w:rsidR="00B8303C" w:rsidRDefault="00B8303C" w:rsidP="00203C52">
      <w:pPr>
        <w:rPr>
          <w:rFonts w:ascii="Calibri" w:hAnsi="Calibri"/>
          <w:sz w:val="24"/>
          <w:szCs w:val="24"/>
        </w:rPr>
      </w:pPr>
    </w:p>
    <w:p w14:paraId="5F96FAA9" w14:textId="692BAB80" w:rsidR="00B8303C" w:rsidRPr="00172826" w:rsidRDefault="00B8303C" w:rsidP="00203C52">
      <w:pPr>
        <w:rPr>
          <w:rFonts w:ascii="Calibri" w:hAnsi="Calibri"/>
          <w:sz w:val="24"/>
          <w:szCs w:val="24"/>
        </w:rPr>
      </w:pPr>
      <w:r>
        <w:rPr>
          <w:rFonts w:ascii="Calibri" w:hAnsi="Calibri"/>
          <w:sz w:val="24"/>
          <w:szCs w:val="24"/>
        </w:rPr>
        <w:t>PHC 6</w:t>
      </w:r>
      <w:r w:rsidR="006C5AB7">
        <w:rPr>
          <w:rFonts w:ascii="Calibri" w:hAnsi="Calibri"/>
          <w:sz w:val="24"/>
          <w:szCs w:val="24"/>
        </w:rPr>
        <w:t>037</w:t>
      </w:r>
      <w:r>
        <w:rPr>
          <w:rFonts w:ascii="Calibri" w:hAnsi="Calibri"/>
          <w:sz w:val="24"/>
          <w:szCs w:val="24"/>
        </w:rPr>
        <w:t xml:space="preserve"> – Environmental Monitoring and Exposure</w:t>
      </w:r>
      <w:r w:rsidR="00EA0BEB">
        <w:rPr>
          <w:rFonts w:ascii="Calibri" w:hAnsi="Calibri"/>
          <w:sz w:val="24"/>
          <w:szCs w:val="24"/>
        </w:rPr>
        <w:t xml:space="preserve"> Assessment</w:t>
      </w:r>
      <w:r>
        <w:rPr>
          <w:rFonts w:ascii="Calibri" w:hAnsi="Calibri"/>
          <w:sz w:val="24"/>
          <w:szCs w:val="24"/>
        </w:rPr>
        <w:t xml:space="preserve"> (revised course) (3 credit hours), UF – Gainesville </w:t>
      </w:r>
      <w:r w:rsidR="004603BF">
        <w:rPr>
          <w:rFonts w:ascii="Calibri" w:hAnsi="Calibri"/>
          <w:sz w:val="24"/>
          <w:szCs w:val="24"/>
        </w:rPr>
        <w:t>(</w:t>
      </w:r>
      <w:r w:rsidRPr="00B8303C">
        <w:rPr>
          <w:rFonts w:ascii="Calibri" w:hAnsi="Calibri"/>
          <w:sz w:val="24"/>
          <w:szCs w:val="24"/>
        </w:rPr>
        <w:t xml:space="preserve">Spring </w:t>
      </w:r>
      <w:r>
        <w:rPr>
          <w:rFonts w:ascii="Calibri" w:hAnsi="Calibri"/>
          <w:sz w:val="24"/>
          <w:szCs w:val="24"/>
        </w:rPr>
        <w:t>2020</w:t>
      </w:r>
      <w:r w:rsidR="004603BF">
        <w:rPr>
          <w:rFonts w:ascii="Calibri" w:hAnsi="Calibri"/>
          <w:sz w:val="24"/>
          <w:szCs w:val="24"/>
        </w:rPr>
        <w:t>, 2021)</w:t>
      </w:r>
      <w:r>
        <w:rPr>
          <w:rFonts w:ascii="Calibri" w:hAnsi="Calibri"/>
          <w:sz w:val="24"/>
          <w:szCs w:val="24"/>
        </w:rPr>
        <w:t>.</w:t>
      </w:r>
    </w:p>
    <w:p w14:paraId="3E1B0082" w14:textId="77777777" w:rsidR="003431EE" w:rsidRDefault="003431EE">
      <w:pPr>
        <w:jc w:val="both"/>
        <w:rPr>
          <w:sz w:val="24"/>
          <w:szCs w:val="24"/>
        </w:rPr>
      </w:pPr>
    </w:p>
    <w:p w14:paraId="2CEF5046" w14:textId="77777777" w:rsidR="003431EE" w:rsidRDefault="003431EE">
      <w:pPr>
        <w:jc w:val="both"/>
        <w:rPr>
          <w:sz w:val="24"/>
          <w:u w:val="single"/>
        </w:rPr>
      </w:pPr>
    </w:p>
    <w:p w14:paraId="73E7471F" w14:textId="77777777" w:rsidR="00830EA2" w:rsidRPr="00FE74EF" w:rsidRDefault="00FE74EF">
      <w:pPr>
        <w:jc w:val="both"/>
        <w:rPr>
          <w:b/>
          <w:sz w:val="24"/>
        </w:rPr>
      </w:pPr>
      <w:r>
        <w:rPr>
          <w:b/>
          <w:sz w:val="24"/>
          <w:u w:val="single"/>
        </w:rPr>
        <w:t>Medicine/Pathology</w:t>
      </w:r>
      <w:r w:rsidR="0027248A">
        <w:rPr>
          <w:b/>
          <w:sz w:val="24"/>
          <w:u w:val="single"/>
        </w:rPr>
        <w:t xml:space="preserve"> and other </w:t>
      </w:r>
      <w:r>
        <w:rPr>
          <w:b/>
          <w:sz w:val="24"/>
          <w:u w:val="single"/>
        </w:rPr>
        <w:t xml:space="preserve">Relevant </w:t>
      </w:r>
      <w:r w:rsidR="00830EA2" w:rsidRPr="00FE74EF">
        <w:rPr>
          <w:b/>
          <w:sz w:val="24"/>
          <w:u w:val="single"/>
        </w:rPr>
        <w:t>Classroom Lectures</w:t>
      </w:r>
      <w:r w:rsidR="00A74746" w:rsidRPr="00FE74EF">
        <w:rPr>
          <w:b/>
          <w:sz w:val="24"/>
          <w:u w:val="single"/>
        </w:rPr>
        <w:t xml:space="preserve"> (examples)</w:t>
      </w:r>
      <w:r w:rsidR="00830EA2" w:rsidRPr="00FE74EF">
        <w:rPr>
          <w:b/>
          <w:sz w:val="24"/>
        </w:rPr>
        <w:t>:</w:t>
      </w:r>
    </w:p>
    <w:p w14:paraId="0AA06B39" w14:textId="77777777" w:rsidR="00830EA2" w:rsidRPr="00172826" w:rsidRDefault="00830EA2" w:rsidP="00FE74EF">
      <w:pPr>
        <w:rPr>
          <w:rFonts w:ascii="Calibri" w:hAnsi="Calibri"/>
          <w:sz w:val="24"/>
        </w:rPr>
      </w:pPr>
      <w:r w:rsidRPr="00172826">
        <w:rPr>
          <w:rFonts w:ascii="Calibri" w:hAnsi="Calibri"/>
          <w:sz w:val="24"/>
        </w:rPr>
        <w:t>Emerging viral diseases of animals and their effects. 11 September 2001.  Class: Special Topics in Conservation Medicine [BMSC 406-801], Loyola University Medical Center.</w:t>
      </w:r>
    </w:p>
    <w:p w14:paraId="473E2008" w14:textId="77777777" w:rsidR="00FE74EF" w:rsidRPr="00172826" w:rsidRDefault="00FE74EF" w:rsidP="00FE74EF">
      <w:pPr>
        <w:rPr>
          <w:rFonts w:ascii="Calibri" w:hAnsi="Calibri"/>
          <w:sz w:val="24"/>
        </w:rPr>
      </w:pPr>
    </w:p>
    <w:p w14:paraId="355FA0D5" w14:textId="77777777" w:rsidR="00830EA2" w:rsidRPr="00172826" w:rsidRDefault="00830EA2" w:rsidP="00FE74EF">
      <w:pPr>
        <w:rPr>
          <w:rFonts w:ascii="Calibri" w:hAnsi="Calibri"/>
          <w:sz w:val="24"/>
        </w:rPr>
      </w:pPr>
      <w:r w:rsidRPr="00172826">
        <w:rPr>
          <w:rFonts w:ascii="Calibri" w:hAnsi="Calibri"/>
          <w:sz w:val="24"/>
        </w:rPr>
        <w:t xml:space="preserve">Clinical Pathology Unknown: </w:t>
      </w:r>
      <w:r w:rsidRPr="00172826">
        <w:rPr>
          <w:rFonts w:ascii="Calibri" w:hAnsi="Calibri"/>
          <w:color w:val="000000"/>
          <w:sz w:val="24"/>
        </w:rPr>
        <w:t xml:space="preserve">Association of a viral nucleic acid with human tumor tissue.  13 November 2001.  Lecture to pathology residents, </w:t>
      </w:r>
      <w:r w:rsidRPr="00172826">
        <w:rPr>
          <w:rFonts w:ascii="Calibri" w:hAnsi="Calibri"/>
          <w:sz w:val="24"/>
        </w:rPr>
        <w:t>Loyola University Medical Center.</w:t>
      </w:r>
    </w:p>
    <w:p w14:paraId="30A9E19F" w14:textId="77777777" w:rsidR="00830EA2" w:rsidRPr="00172826" w:rsidRDefault="00830EA2" w:rsidP="00FE74EF">
      <w:pPr>
        <w:rPr>
          <w:rFonts w:ascii="Calibri" w:hAnsi="Calibri"/>
          <w:sz w:val="24"/>
        </w:rPr>
      </w:pPr>
    </w:p>
    <w:p w14:paraId="00416D3A" w14:textId="77777777" w:rsidR="00830EA2" w:rsidRPr="00172826" w:rsidRDefault="00830EA2" w:rsidP="00FE74EF">
      <w:pPr>
        <w:rPr>
          <w:rFonts w:ascii="Calibri" w:hAnsi="Calibri"/>
          <w:sz w:val="24"/>
        </w:rPr>
      </w:pPr>
      <w:r w:rsidRPr="00172826">
        <w:rPr>
          <w:rFonts w:ascii="Calibri" w:hAnsi="Calibri"/>
          <w:sz w:val="24"/>
        </w:rPr>
        <w:t>Viral persistence, Transformation, and Oncogenesis. 11 February 2002.  Molecular Pathology Didactic Lecture Series, Loyola University Medical Center.</w:t>
      </w:r>
    </w:p>
    <w:p w14:paraId="69080317" w14:textId="77777777" w:rsidR="00830EA2" w:rsidRPr="00172826" w:rsidRDefault="00830EA2" w:rsidP="00FE74EF">
      <w:pPr>
        <w:rPr>
          <w:rFonts w:ascii="Calibri" w:hAnsi="Calibri"/>
          <w:sz w:val="24"/>
        </w:rPr>
      </w:pPr>
    </w:p>
    <w:p w14:paraId="736B6BF6" w14:textId="77777777" w:rsidR="00830EA2" w:rsidRPr="00172826" w:rsidRDefault="00830EA2" w:rsidP="00FE74EF">
      <w:pPr>
        <w:rPr>
          <w:rFonts w:ascii="Calibri" w:hAnsi="Calibri"/>
          <w:sz w:val="24"/>
        </w:rPr>
      </w:pPr>
      <w:r w:rsidRPr="00172826">
        <w:rPr>
          <w:rFonts w:ascii="Calibri" w:hAnsi="Calibri"/>
          <w:sz w:val="24"/>
        </w:rPr>
        <w:t>Paramyxoviruses: Old, New, Emergent, and Re-emergent.  28 March 2002.  Grand Rounds, Loyola University Medical Center, Maywood, Illinois.</w:t>
      </w:r>
    </w:p>
    <w:p w14:paraId="7B19A616" w14:textId="77777777" w:rsidR="00830EA2" w:rsidRPr="00172826" w:rsidRDefault="00830EA2" w:rsidP="00FE74EF">
      <w:pPr>
        <w:rPr>
          <w:rFonts w:ascii="Calibri" w:hAnsi="Calibri"/>
          <w:sz w:val="24"/>
        </w:rPr>
      </w:pPr>
    </w:p>
    <w:p w14:paraId="2205A596" w14:textId="77777777" w:rsidR="00830EA2" w:rsidRPr="00172826" w:rsidRDefault="00830EA2" w:rsidP="00FE74EF">
      <w:pPr>
        <w:rPr>
          <w:rFonts w:ascii="Calibri" w:hAnsi="Calibri"/>
          <w:sz w:val="24"/>
        </w:rPr>
      </w:pPr>
      <w:r w:rsidRPr="00172826">
        <w:rPr>
          <w:rFonts w:ascii="Calibri" w:hAnsi="Calibri"/>
          <w:sz w:val="24"/>
        </w:rPr>
        <w:t xml:space="preserve">Clinical Pathology Unknown: </w:t>
      </w:r>
      <w:proofErr w:type="spellStart"/>
      <w:r w:rsidRPr="00172826">
        <w:rPr>
          <w:rFonts w:ascii="Calibri" w:hAnsi="Calibri"/>
          <w:i/>
          <w:color w:val="000000"/>
          <w:sz w:val="24"/>
        </w:rPr>
        <w:t>Baylisascaris</w:t>
      </w:r>
      <w:proofErr w:type="spellEnd"/>
      <w:r w:rsidRPr="00172826">
        <w:rPr>
          <w:rFonts w:ascii="Calibri" w:hAnsi="Calibri"/>
          <w:i/>
          <w:color w:val="000000"/>
          <w:sz w:val="24"/>
        </w:rPr>
        <w:t xml:space="preserve"> </w:t>
      </w:r>
      <w:proofErr w:type="spellStart"/>
      <w:r w:rsidRPr="00172826">
        <w:rPr>
          <w:rFonts w:ascii="Calibri" w:hAnsi="Calibri"/>
          <w:i/>
          <w:color w:val="000000"/>
          <w:sz w:val="24"/>
        </w:rPr>
        <w:t>procyonis</w:t>
      </w:r>
      <w:proofErr w:type="spellEnd"/>
      <w:r w:rsidRPr="00172826">
        <w:rPr>
          <w:rFonts w:ascii="Calibri" w:hAnsi="Calibri"/>
          <w:color w:val="000000"/>
          <w:sz w:val="24"/>
        </w:rPr>
        <w:t xml:space="preserve">: An emerging parasite of humans.  30 April 2002.  Lecture to pathology residents, </w:t>
      </w:r>
      <w:r w:rsidRPr="00172826">
        <w:rPr>
          <w:rFonts w:ascii="Calibri" w:hAnsi="Calibri"/>
          <w:sz w:val="24"/>
        </w:rPr>
        <w:t>Loyola University Medical Center.</w:t>
      </w:r>
    </w:p>
    <w:p w14:paraId="4DAE2E41" w14:textId="77777777" w:rsidR="00830EA2" w:rsidRPr="00172826" w:rsidRDefault="00830EA2" w:rsidP="00FE74EF">
      <w:pPr>
        <w:rPr>
          <w:rFonts w:ascii="Calibri" w:hAnsi="Calibri"/>
          <w:sz w:val="24"/>
        </w:rPr>
      </w:pPr>
    </w:p>
    <w:p w14:paraId="2E314762" w14:textId="77777777" w:rsidR="00830EA2" w:rsidRPr="00172826" w:rsidRDefault="00830EA2" w:rsidP="00FE74EF">
      <w:pPr>
        <w:rPr>
          <w:rFonts w:ascii="Calibri" w:hAnsi="Calibri"/>
          <w:sz w:val="24"/>
        </w:rPr>
      </w:pPr>
      <w:r w:rsidRPr="00172826">
        <w:rPr>
          <w:rFonts w:ascii="Calibri" w:hAnsi="Calibri"/>
          <w:sz w:val="24"/>
        </w:rPr>
        <w:t xml:space="preserve">Clinical Pathology Unknown: SV40 in human renal disease. 6 August 2002. </w:t>
      </w:r>
      <w:r w:rsidRPr="00172826">
        <w:rPr>
          <w:rFonts w:ascii="Calibri" w:hAnsi="Calibri"/>
          <w:color w:val="000000"/>
          <w:sz w:val="24"/>
        </w:rPr>
        <w:t xml:space="preserve">Lecture to pathology residents, </w:t>
      </w:r>
      <w:r w:rsidRPr="00172826">
        <w:rPr>
          <w:rFonts w:ascii="Calibri" w:hAnsi="Calibri"/>
          <w:sz w:val="24"/>
        </w:rPr>
        <w:t>Loyola University Medical Center.</w:t>
      </w:r>
    </w:p>
    <w:p w14:paraId="338C574A" w14:textId="77777777" w:rsidR="00830EA2" w:rsidRPr="00172826" w:rsidRDefault="00830EA2" w:rsidP="00FE74EF">
      <w:pPr>
        <w:rPr>
          <w:rFonts w:ascii="Calibri" w:hAnsi="Calibri"/>
          <w:sz w:val="24"/>
        </w:rPr>
      </w:pPr>
    </w:p>
    <w:p w14:paraId="29FD7FCF" w14:textId="77777777" w:rsidR="00830EA2" w:rsidRPr="00172826" w:rsidRDefault="00830EA2" w:rsidP="00FE74EF">
      <w:pPr>
        <w:rPr>
          <w:rFonts w:ascii="Calibri" w:hAnsi="Calibri"/>
          <w:sz w:val="24"/>
        </w:rPr>
      </w:pPr>
      <w:r w:rsidRPr="00172826">
        <w:rPr>
          <w:rFonts w:ascii="Calibri" w:hAnsi="Calibri"/>
          <w:sz w:val="24"/>
        </w:rPr>
        <w:t>Emerging viruses: Paramyxoviruses. 12 November 2002. Conservation Medicine Lecture, Discovery Center, Brookfield Zoo, Brookfield, Illinois.</w:t>
      </w:r>
    </w:p>
    <w:p w14:paraId="7D1CFE70" w14:textId="77777777" w:rsidR="00830EA2" w:rsidRPr="00172826" w:rsidRDefault="00830EA2" w:rsidP="00FE74EF">
      <w:pPr>
        <w:rPr>
          <w:rFonts w:ascii="Calibri" w:hAnsi="Calibri"/>
          <w:sz w:val="24"/>
        </w:rPr>
      </w:pPr>
    </w:p>
    <w:p w14:paraId="5C5A1183" w14:textId="77777777" w:rsidR="00830EA2" w:rsidRPr="00172826" w:rsidRDefault="00830EA2" w:rsidP="00FE74EF">
      <w:pPr>
        <w:rPr>
          <w:rFonts w:ascii="Calibri" w:hAnsi="Calibri"/>
          <w:sz w:val="24"/>
        </w:rPr>
      </w:pPr>
      <w:r w:rsidRPr="00172826">
        <w:rPr>
          <w:rFonts w:ascii="Calibri" w:hAnsi="Calibri"/>
          <w:sz w:val="24"/>
        </w:rPr>
        <w:t>Molecular Biology. June 27, 2003. LATG (Lab Animal Technologist) class, Comparative Medicine Department, LUMC.</w:t>
      </w:r>
    </w:p>
    <w:p w14:paraId="065EAE21" w14:textId="77777777" w:rsidR="00830EA2" w:rsidRPr="00172826" w:rsidRDefault="00830EA2" w:rsidP="00FE74EF">
      <w:pPr>
        <w:rPr>
          <w:rFonts w:ascii="Calibri" w:hAnsi="Calibri"/>
          <w:sz w:val="24"/>
        </w:rPr>
      </w:pPr>
    </w:p>
    <w:p w14:paraId="794ACBCD" w14:textId="77777777" w:rsidR="00830EA2" w:rsidRPr="00172826" w:rsidRDefault="00830EA2" w:rsidP="00FE74EF">
      <w:pPr>
        <w:rPr>
          <w:rFonts w:ascii="Calibri" w:hAnsi="Calibri"/>
          <w:sz w:val="24"/>
        </w:rPr>
      </w:pPr>
      <w:r w:rsidRPr="00172826">
        <w:rPr>
          <w:rFonts w:ascii="Calibri" w:hAnsi="Calibri"/>
          <w:sz w:val="24"/>
        </w:rPr>
        <w:t>The structure and isolation of DNA and RNA. 14 Aug. 2003. Molecular Pathology Didactic Lecture Series, Loyola University Medical Center.</w:t>
      </w:r>
    </w:p>
    <w:p w14:paraId="457970EE" w14:textId="77777777" w:rsidR="00830EA2" w:rsidRPr="00172826" w:rsidRDefault="00830EA2" w:rsidP="00FE74EF">
      <w:pPr>
        <w:rPr>
          <w:rFonts w:ascii="Calibri" w:hAnsi="Calibri"/>
          <w:sz w:val="24"/>
        </w:rPr>
      </w:pPr>
    </w:p>
    <w:p w14:paraId="5EEE453B" w14:textId="77777777" w:rsidR="00830EA2" w:rsidRPr="00172826" w:rsidRDefault="00830EA2" w:rsidP="00FE74EF">
      <w:pPr>
        <w:rPr>
          <w:rFonts w:ascii="Calibri" w:hAnsi="Calibri"/>
          <w:sz w:val="24"/>
        </w:rPr>
      </w:pPr>
      <w:r w:rsidRPr="00172826">
        <w:rPr>
          <w:rFonts w:ascii="Calibri" w:hAnsi="Calibri"/>
          <w:sz w:val="24"/>
        </w:rPr>
        <w:t>Emerging viruses: Paramyxoviruses-2. September 16, 2003. Conservation Medicine Lecture, Loyola University Medical Center.</w:t>
      </w:r>
    </w:p>
    <w:p w14:paraId="75E2E26A" w14:textId="77777777" w:rsidR="00AC4871" w:rsidRDefault="00AC4871" w:rsidP="00FE74EF">
      <w:pPr>
        <w:rPr>
          <w:rFonts w:ascii="Calibri" w:hAnsi="Calibri"/>
          <w:sz w:val="24"/>
        </w:rPr>
      </w:pPr>
    </w:p>
    <w:p w14:paraId="1C14F1A0" w14:textId="77777777" w:rsidR="00830EA2" w:rsidRPr="00172826" w:rsidRDefault="00830EA2" w:rsidP="00FE74EF">
      <w:pPr>
        <w:rPr>
          <w:rFonts w:ascii="Calibri" w:hAnsi="Calibri"/>
          <w:sz w:val="24"/>
        </w:rPr>
      </w:pPr>
      <w:r w:rsidRPr="00172826">
        <w:rPr>
          <w:rFonts w:ascii="Calibri" w:hAnsi="Calibri"/>
          <w:sz w:val="24"/>
        </w:rPr>
        <w:t>Monkeypox in Africa and the USA. 5 December 2003. Conservation Medicine Lecture, Discovery Center, Brookfield Zoo, Brookfield, Illinois.</w:t>
      </w:r>
    </w:p>
    <w:p w14:paraId="6A863700" w14:textId="77777777" w:rsidR="00830EA2" w:rsidRPr="00172826" w:rsidRDefault="00830EA2" w:rsidP="00FE74EF">
      <w:pPr>
        <w:rPr>
          <w:rFonts w:ascii="Calibri" w:hAnsi="Calibri"/>
          <w:sz w:val="24"/>
        </w:rPr>
      </w:pPr>
    </w:p>
    <w:p w14:paraId="39F8FDD3" w14:textId="77777777" w:rsidR="00830EA2" w:rsidRPr="00172826" w:rsidRDefault="00830EA2" w:rsidP="00FE74EF">
      <w:pPr>
        <w:rPr>
          <w:rFonts w:ascii="Calibri" w:hAnsi="Calibri"/>
          <w:sz w:val="24"/>
        </w:rPr>
      </w:pPr>
      <w:r w:rsidRPr="00172826">
        <w:rPr>
          <w:rFonts w:ascii="Calibri" w:hAnsi="Calibri"/>
          <w:sz w:val="24"/>
        </w:rPr>
        <w:t xml:space="preserve">Polyomaviruses: Current Clinical Topics. 22 January 2004. Laboratory staff continuing education presentation. Department of Pathology, LUMC. </w:t>
      </w:r>
    </w:p>
    <w:p w14:paraId="202E670A" w14:textId="77777777" w:rsidR="00830EA2" w:rsidRPr="00172826" w:rsidRDefault="00830EA2" w:rsidP="00FE74EF">
      <w:pPr>
        <w:rPr>
          <w:rFonts w:ascii="Calibri" w:hAnsi="Calibri"/>
          <w:sz w:val="24"/>
        </w:rPr>
      </w:pPr>
    </w:p>
    <w:p w14:paraId="2F33A6E0" w14:textId="77777777" w:rsidR="00830EA2" w:rsidRDefault="00830EA2" w:rsidP="00FE74EF">
      <w:pPr>
        <w:rPr>
          <w:rFonts w:ascii="Calibri" w:hAnsi="Calibri"/>
          <w:sz w:val="24"/>
        </w:rPr>
      </w:pPr>
      <w:r w:rsidRPr="00172826">
        <w:rPr>
          <w:rFonts w:ascii="Calibri" w:hAnsi="Calibri"/>
          <w:sz w:val="24"/>
        </w:rPr>
        <w:t>Emerging viruses: Paramyxoviruses-3. September 7, 2004. Conservation Medicine Lecture, Loyola University Medical Center.</w:t>
      </w:r>
    </w:p>
    <w:p w14:paraId="6B95BAB6" w14:textId="77777777" w:rsidR="00AF3D55" w:rsidRDefault="00AF3D55" w:rsidP="00FE74EF">
      <w:pPr>
        <w:rPr>
          <w:rFonts w:ascii="Calibri" w:hAnsi="Calibri"/>
          <w:sz w:val="24"/>
        </w:rPr>
      </w:pPr>
    </w:p>
    <w:p w14:paraId="6A28C210" w14:textId="77777777" w:rsidR="00AF3D55" w:rsidRDefault="00AF3D55" w:rsidP="00FE74EF">
      <w:pPr>
        <w:rPr>
          <w:rFonts w:ascii="Calibri" w:hAnsi="Calibri"/>
          <w:sz w:val="24"/>
        </w:rPr>
      </w:pPr>
      <w:r>
        <w:rPr>
          <w:rFonts w:ascii="Calibri" w:hAnsi="Calibri"/>
          <w:sz w:val="24"/>
        </w:rPr>
        <w:t xml:space="preserve">Methodological issues in measurement of exposures – </w:t>
      </w:r>
      <w:r w:rsidRPr="00AF3D55">
        <w:rPr>
          <w:rFonts w:ascii="Calibri" w:hAnsi="Calibri"/>
          <w:i/>
          <w:sz w:val="24"/>
        </w:rPr>
        <w:t>Zika virus</w:t>
      </w:r>
      <w:r>
        <w:rPr>
          <w:rFonts w:ascii="Calibri" w:hAnsi="Calibri"/>
          <w:sz w:val="24"/>
        </w:rPr>
        <w:t xml:space="preserve">. </w:t>
      </w:r>
      <w:proofErr w:type="gramStart"/>
      <w:r>
        <w:rPr>
          <w:rFonts w:ascii="Calibri" w:hAnsi="Calibri"/>
          <w:sz w:val="24"/>
        </w:rPr>
        <w:t>Two hour</w:t>
      </w:r>
      <w:proofErr w:type="gramEnd"/>
      <w:r>
        <w:rPr>
          <w:rFonts w:ascii="Calibri" w:hAnsi="Calibri"/>
          <w:sz w:val="24"/>
        </w:rPr>
        <w:t xml:space="preserve"> class lecture, University of Florida Department of Epidemiology, CTRB Building, Rm 4217, for Epidemiology Seminar II Class.  14 Feb. 201</w:t>
      </w:r>
      <w:r w:rsidR="00CF4790">
        <w:rPr>
          <w:rFonts w:ascii="Calibri" w:hAnsi="Calibri"/>
          <w:sz w:val="24"/>
        </w:rPr>
        <w:t>7</w:t>
      </w:r>
      <w:r>
        <w:rPr>
          <w:rFonts w:ascii="Calibri" w:hAnsi="Calibri"/>
          <w:sz w:val="24"/>
        </w:rPr>
        <w:t>.</w:t>
      </w:r>
    </w:p>
    <w:p w14:paraId="38A9DA05" w14:textId="77777777" w:rsidR="00D229C2" w:rsidRDefault="00D229C2" w:rsidP="00FE74EF">
      <w:pPr>
        <w:rPr>
          <w:rFonts w:ascii="Calibri" w:hAnsi="Calibri"/>
          <w:sz w:val="24"/>
        </w:rPr>
      </w:pPr>
    </w:p>
    <w:p w14:paraId="671DD578" w14:textId="77777777" w:rsidR="00D229C2" w:rsidRDefault="00D229C2">
      <w:pPr>
        <w:rPr>
          <w:rFonts w:ascii="Calibri" w:hAnsi="Calibri"/>
          <w:sz w:val="24"/>
        </w:rPr>
      </w:pPr>
      <w:r>
        <w:rPr>
          <w:rFonts w:ascii="Calibri" w:hAnsi="Calibri"/>
          <w:sz w:val="24"/>
        </w:rPr>
        <w:t xml:space="preserve">Arbovirus infections – importance of proper laboratory diagnostics. One hour class lecture, University of Florida Public Health Infectious Class. HPNP Building, Rm G110.  </w:t>
      </w:r>
    </w:p>
    <w:p w14:paraId="7E934CC2" w14:textId="77777777" w:rsidR="00AA4DD8" w:rsidRDefault="00D229C2">
      <w:pPr>
        <w:rPr>
          <w:rFonts w:ascii="Calibri" w:hAnsi="Calibri"/>
          <w:sz w:val="24"/>
        </w:rPr>
      </w:pPr>
      <w:r>
        <w:rPr>
          <w:rFonts w:ascii="Calibri" w:hAnsi="Calibri"/>
          <w:sz w:val="24"/>
        </w:rPr>
        <w:t>8 Nov. 2017.</w:t>
      </w:r>
    </w:p>
    <w:p w14:paraId="73F4AB74" w14:textId="77777777" w:rsidR="0027248A" w:rsidRDefault="0027248A">
      <w:pPr>
        <w:rPr>
          <w:rFonts w:ascii="Calibri" w:hAnsi="Calibri"/>
          <w:sz w:val="24"/>
        </w:rPr>
      </w:pPr>
    </w:p>
    <w:p w14:paraId="0C628073" w14:textId="77777777" w:rsidR="0027248A" w:rsidRDefault="0027248A">
      <w:pPr>
        <w:rPr>
          <w:rFonts w:ascii="Calibri" w:hAnsi="Calibri"/>
          <w:sz w:val="24"/>
        </w:rPr>
      </w:pPr>
      <w:r>
        <w:rPr>
          <w:rFonts w:ascii="Calibri" w:hAnsi="Calibri"/>
          <w:sz w:val="24"/>
        </w:rPr>
        <w:t>Aerobiology and Aerosols.</w:t>
      </w:r>
      <w:r w:rsidRPr="0027248A">
        <w:t xml:space="preserve"> </w:t>
      </w:r>
      <w:r w:rsidRPr="0027248A">
        <w:rPr>
          <w:rFonts w:ascii="Calibri" w:hAnsi="Calibri"/>
          <w:sz w:val="24"/>
        </w:rPr>
        <w:t xml:space="preserve">One hour class lecture, University of Florida Public Health Infectious Class. HPNP Building, Rm G110.  </w:t>
      </w:r>
      <w:r>
        <w:rPr>
          <w:rFonts w:ascii="Calibri" w:hAnsi="Calibri"/>
          <w:sz w:val="24"/>
        </w:rPr>
        <w:t>27 Nov. 2017.</w:t>
      </w:r>
    </w:p>
    <w:p w14:paraId="39E66045" w14:textId="77777777" w:rsidR="00790D03" w:rsidRDefault="00790D03">
      <w:pPr>
        <w:rPr>
          <w:rFonts w:ascii="Calibri" w:hAnsi="Calibri"/>
          <w:sz w:val="24"/>
        </w:rPr>
      </w:pPr>
    </w:p>
    <w:p w14:paraId="5607FC26" w14:textId="77777777" w:rsidR="00790D03" w:rsidRDefault="00790D03">
      <w:pPr>
        <w:rPr>
          <w:sz w:val="24"/>
        </w:rPr>
      </w:pPr>
      <w:r w:rsidRPr="00790D03">
        <w:rPr>
          <w:sz w:val="24"/>
        </w:rPr>
        <w:t>Microbiology as a Career and Some Recent Research Findings at the Lednicky Laboratory</w:t>
      </w:r>
      <w:r>
        <w:rPr>
          <w:sz w:val="24"/>
        </w:rPr>
        <w:t xml:space="preserve">. </w:t>
      </w:r>
      <w:r w:rsidRPr="00790D03">
        <w:rPr>
          <w:sz w:val="24"/>
        </w:rPr>
        <w:t xml:space="preserve">Microbiology and Cell Science </w:t>
      </w:r>
      <w:r>
        <w:rPr>
          <w:sz w:val="24"/>
        </w:rPr>
        <w:t>B</w:t>
      </w:r>
      <w:r w:rsidRPr="00790D03">
        <w:rPr>
          <w:sz w:val="24"/>
        </w:rPr>
        <w:t>uilding</w:t>
      </w:r>
      <w:r>
        <w:rPr>
          <w:sz w:val="24"/>
        </w:rPr>
        <w:t xml:space="preserve">, University of Florida. Talk for </w:t>
      </w:r>
      <w:proofErr w:type="gramStart"/>
      <w:r>
        <w:rPr>
          <w:sz w:val="24"/>
        </w:rPr>
        <w:t>ASM  Gators</w:t>
      </w:r>
      <w:proofErr w:type="gramEnd"/>
      <w:r>
        <w:rPr>
          <w:sz w:val="24"/>
        </w:rPr>
        <w:t xml:space="preserve"> (undergraduate microbiology club).  18 Jan. 2018.</w:t>
      </w:r>
    </w:p>
    <w:p w14:paraId="0B6129C8" w14:textId="77777777" w:rsidR="00CF4790" w:rsidRDefault="00CF4790">
      <w:pPr>
        <w:rPr>
          <w:sz w:val="24"/>
        </w:rPr>
      </w:pPr>
    </w:p>
    <w:p w14:paraId="298C8751" w14:textId="77777777" w:rsidR="00CF4790" w:rsidRDefault="00CF4790">
      <w:pPr>
        <w:rPr>
          <w:sz w:val="24"/>
        </w:rPr>
      </w:pPr>
      <w:r w:rsidRPr="00CF4790">
        <w:rPr>
          <w:sz w:val="24"/>
        </w:rPr>
        <w:t xml:space="preserve">Methodological issues in measurement of exposures – Zika virus. </w:t>
      </w:r>
      <w:proofErr w:type="gramStart"/>
      <w:r w:rsidRPr="00CF4790">
        <w:rPr>
          <w:sz w:val="24"/>
        </w:rPr>
        <w:t>Two hour</w:t>
      </w:r>
      <w:proofErr w:type="gramEnd"/>
      <w:r w:rsidRPr="00CF4790">
        <w:rPr>
          <w:sz w:val="24"/>
        </w:rPr>
        <w:t xml:space="preserve"> class lecture, University of Florida Department of Epidemiology, CTRB Building, Rm 4217, for Epidemiology Seminar II Class.  14 Feb. 201</w:t>
      </w:r>
      <w:r>
        <w:rPr>
          <w:sz w:val="24"/>
        </w:rPr>
        <w:t>8</w:t>
      </w:r>
      <w:r w:rsidRPr="00CF4790">
        <w:rPr>
          <w:sz w:val="24"/>
        </w:rPr>
        <w:t>.</w:t>
      </w:r>
    </w:p>
    <w:p w14:paraId="0F3007F8" w14:textId="77777777" w:rsidR="002E085E" w:rsidRDefault="002E085E">
      <w:pPr>
        <w:rPr>
          <w:sz w:val="24"/>
        </w:rPr>
      </w:pPr>
    </w:p>
    <w:p w14:paraId="40AE6AE4" w14:textId="77777777" w:rsidR="002E085E" w:rsidRDefault="002E085E">
      <w:pPr>
        <w:rPr>
          <w:sz w:val="24"/>
        </w:rPr>
      </w:pPr>
      <w:r>
        <w:rPr>
          <w:sz w:val="24"/>
        </w:rPr>
        <w:t>Influenza.  Talk given to UF Undergraduate Public Health Association.  HPNP Bldg. G-201. 13 March 2018.</w:t>
      </w:r>
    </w:p>
    <w:p w14:paraId="7E4796B3" w14:textId="77777777" w:rsidR="00A45715" w:rsidRDefault="00A45715">
      <w:pPr>
        <w:rPr>
          <w:sz w:val="24"/>
        </w:rPr>
      </w:pPr>
    </w:p>
    <w:p w14:paraId="1B6D441F" w14:textId="77777777" w:rsidR="00830EA2" w:rsidRDefault="00A45715">
      <w:pPr>
        <w:rPr>
          <w:sz w:val="24"/>
        </w:rPr>
      </w:pPr>
      <w:r w:rsidRPr="00A45715">
        <w:rPr>
          <w:sz w:val="24"/>
        </w:rPr>
        <w:t>Virus Discoveries – A UF Perspective</w:t>
      </w:r>
      <w:r>
        <w:rPr>
          <w:sz w:val="24"/>
        </w:rPr>
        <w:t>. One hour class lecture.</w:t>
      </w:r>
      <w:r w:rsidRPr="00A45715">
        <w:t xml:space="preserve"> </w:t>
      </w:r>
      <w:r w:rsidRPr="00A45715">
        <w:rPr>
          <w:sz w:val="24"/>
        </w:rPr>
        <w:t>Public Health Concepts in Infectious Diseases</w:t>
      </w:r>
      <w:r>
        <w:rPr>
          <w:sz w:val="24"/>
        </w:rPr>
        <w:t>,</w:t>
      </w:r>
      <w:r w:rsidRPr="00A45715">
        <w:rPr>
          <w:sz w:val="24"/>
        </w:rPr>
        <w:t xml:space="preserve"> PHC 6517</w:t>
      </w:r>
      <w:r>
        <w:rPr>
          <w:sz w:val="24"/>
        </w:rPr>
        <w:t>. HPNP Bldg. Room G-111, 8 Oct. 2018.</w:t>
      </w:r>
    </w:p>
    <w:p w14:paraId="49DB0CBD" w14:textId="77777777" w:rsidR="005E631D" w:rsidRDefault="005E631D">
      <w:pPr>
        <w:rPr>
          <w:sz w:val="24"/>
        </w:rPr>
      </w:pPr>
    </w:p>
    <w:p w14:paraId="73848054" w14:textId="77777777" w:rsidR="005E631D" w:rsidRDefault="005E631D">
      <w:pPr>
        <w:rPr>
          <w:sz w:val="24"/>
        </w:rPr>
      </w:pPr>
      <w:r w:rsidRPr="005E631D">
        <w:rPr>
          <w:sz w:val="24"/>
        </w:rPr>
        <w:t>Methodological issues in measurement of exposures – viruses as examples</w:t>
      </w:r>
      <w:r>
        <w:rPr>
          <w:sz w:val="24"/>
        </w:rPr>
        <w:t xml:space="preserve">. </w:t>
      </w:r>
      <w:proofErr w:type="gramStart"/>
      <w:r w:rsidRPr="005E631D">
        <w:rPr>
          <w:sz w:val="24"/>
        </w:rPr>
        <w:t>Two hour</w:t>
      </w:r>
      <w:proofErr w:type="gramEnd"/>
      <w:r w:rsidRPr="005E631D">
        <w:rPr>
          <w:sz w:val="24"/>
        </w:rPr>
        <w:t xml:space="preserve"> class lecture, University of Florida Department of Epidemiology, CTRB Building, Rm 4217, for Epidemiology Seminar II Class.  1</w:t>
      </w:r>
      <w:r>
        <w:rPr>
          <w:sz w:val="24"/>
        </w:rPr>
        <w:t>2</w:t>
      </w:r>
      <w:r w:rsidRPr="005E631D">
        <w:rPr>
          <w:sz w:val="24"/>
        </w:rPr>
        <w:t xml:space="preserve"> Feb. 201</w:t>
      </w:r>
      <w:r>
        <w:rPr>
          <w:sz w:val="24"/>
        </w:rPr>
        <w:t>9</w:t>
      </w:r>
      <w:r w:rsidRPr="005E631D">
        <w:rPr>
          <w:sz w:val="24"/>
        </w:rPr>
        <w:t>.</w:t>
      </w:r>
    </w:p>
    <w:p w14:paraId="3D3C1645" w14:textId="77777777" w:rsidR="00671B24" w:rsidRDefault="00671B24">
      <w:pPr>
        <w:rPr>
          <w:sz w:val="24"/>
        </w:rPr>
      </w:pPr>
    </w:p>
    <w:p w14:paraId="452F235E" w14:textId="77777777" w:rsidR="00671B24" w:rsidRDefault="00671B24">
      <w:pPr>
        <w:rPr>
          <w:sz w:val="24"/>
        </w:rPr>
      </w:pPr>
      <w:r>
        <w:rPr>
          <w:sz w:val="24"/>
        </w:rPr>
        <w:t>Hearing loss due to virus infections.  One hour class lecture. CG-22.  23 Feb. 2020.</w:t>
      </w:r>
    </w:p>
    <w:p w14:paraId="3C6C9FDF" w14:textId="77777777" w:rsidR="00B365FC" w:rsidRDefault="00B365FC">
      <w:pPr>
        <w:rPr>
          <w:sz w:val="24"/>
        </w:rPr>
      </w:pPr>
    </w:p>
    <w:p w14:paraId="2E3DF5DF" w14:textId="77777777" w:rsidR="00B365FC" w:rsidRDefault="00B365FC">
      <w:pPr>
        <w:rPr>
          <w:sz w:val="24"/>
        </w:rPr>
      </w:pPr>
      <w:r w:rsidRPr="00B365FC">
        <w:rPr>
          <w:sz w:val="24"/>
        </w:rPr>
        <w:t>Methodological issues in measurement of exposures – viruses as examples</w:t>
      </w:r>
      <w:r>
        <w:rPr>
          <w:sz w:val="24"/>
        </w:rPr>
        <w:t>, with emphasis on coronaviruses</w:t>
      </w:r>
      <w:r w:rsidRPr="00B365FC">
        <w:rPr>
          <w:sz w:val="24"/>
        </w:rPr>
        <w:t xml:space="preserve">. </w:t>
      </w:r>
      <w:proofErr w:type="gramStart"/>
      <w:r w:rsidRPr="00B365FC">
        <w:rPr>
          <w:sz w:val="24"/>
        </w:rPr>
        <w:t>Two hour</w:t>
      </w:r>
      <w:proofErr w:type="gramEnd"/>
      <w:r w:rsidRPr="00B365FC">
        <w:rPr>
          <w:sz w:val="24"/>
        </w:rPr>
        <w:t xml:space="preserve"> class lecture, University of Florida Department of Epidemiology</w:t>
      </w:r>
      <w:r>
        <w:rPr>
          <w:sz w:val="24"/>
        </w:rPr>
        <w:t>, delivered in Zoom teleconference Format</w:t>
      </w:r>
      <w:r w:rsidRPr="00B365FC">
        <w:rPr>
          <w:sz w:val="24"/>
        </w:rPr>
        <w:t xml:space="preserve">, for Epidemiology Seminar II Class. </w:t>
      </w:r>
      <w:r>
        <w:rPr>
          <w:sz w:val="24"/>
        </w:rPr>
        <w:t>31 March</w:t>
      </w:r>
      <w:r w:rsidRPr="00B365FC">
        <w:rPr>
          <w:sz w:val="24"/>
        </w:rPr>
        <w:t>. 20</w:t>
      </w:r>
      <w:r>
        <w:rPr>
          <w:sz w:val="24"/>
        </w:rPr>
        <w:t>20.</w:t>
      </w:r>
    </w:p>
    <w:p w14:paraId="1A0E26E8" w14:textId="77777777" w:rsidR="00014E2C" w:rsidRDefault="00014E2C">
      <w:pPr>
        <w:rPr>
          <w:sz w:val="24"/>
        </w:rPr>
      </w:pPr>
    </w:p>
    <w:p w14:paraId="2BF76348" w14:textId="1A36FA8A" w:rsidR="00014E2C" w:rsidRDefault="004774FE">
      <w:pPr>
        <w:rPr>
          <w:sz w:val="24"/>
        </w:rPr>
      </w:pPr>
      <w:r>
        <w:rPr>
          <w:sz w:val="24"/>
        </w:rPr>
        <w:t xml:space="preserve">Research Conference for UF </w:t>
      </w:r>
      <w:r w:rsidRPr="004774FE">
        <w:rPr>
          <w:sz w:val="24"/>
        </w:rPr>
        <w:t>Division of Pulmonary, Critical Care and Sleep Medicine</w:t>
      </w:r>
      <w:r>
        <w:rPr>
          <w:sz w:val="24"/>
        </w:rPr>
        <w:t xml:space="preserve">. One-hour talk titled: </w:t>
      </w:r>
      <w:r w:rsidRPr="004774FE">
        <w:rPr>
          <w:sz w:val="24"/>
        </w:rPr>
        <w:t>Viable SARS-CoV-2 in Air Samples</w:t>
      </w:r>
      <w:r>
        <w:rPr>
          <w:sz w:val="24"/>
        </w:rPr>
        <w:t xml:space="preserve"> 12 Aug. 2020 (Z</w:t>
      </w:r>
      <w:r w:rsidR="00F52EA6">
        <w:rPr>
          <w:sz w:val="24"/>
        </w:rPr>
        <w:t>OOM</w:t>
      </w:r>
      <w:r>
        <w:rPr>
          <w:sz w:val="24"/>
        </w:rPr>
        <w:t xml:space="preserve"> talk).</w:t>
      </w:r>
    </w:p>
    <w:p w14:paraId="3D1A8CC7" w14:textId="3E977793" w:rsidR="005C799F" w:rsidRDefault="005C799F">
      <w:pPr>
        <w:rPr>
          <w:sz w:val="24"/>
        </w:rPr>
      </w:pPr>
    </w:p>
    <w:p w14:paraId="53D30E9B" w14:textId="750627A6" w:rsidR="005C799F" w:rsidRDefault="005C799F">
      <w:pPr>
        <w:rPr>
          <w:sz w:val="24"/>
        </w:rPr>
      </w:pPr>
      <w:r>
        <w:rPr>
          <w:sz w:val="24"/>
        </w:rPr>
        <w:t>Influenza. Two</w:t>
      </w:r>
      <w:r w:rsidR="0086021F">
        <w:rPr>
          <w:sz w:val="24"/>
        </w:rPr>
        <w:t>-</w:t>
      </w:r>
      <w:r>
        <w:rPr>
          <w:sz w:val="24"/>
        </w:rPr>
        <w:t xml:space="preserve">hour class lecture, University of Florida Department of Environmental and Global Health (for Environmental Disease Mechanisms class). PHHP Bldg. Room G114, January 28, 2021. </w:t>
      </w:r>
    </w:p>
    <w:p w14:paraId="082C0046" w14:textId="1B131F60" w:rsidR="00F52EA6" w:rsidRDefault="00F52EA6">
      <w:pPr>
        <w:rPr>
          <w:sz w:val="24"/>
        </w:rPr>
      </w:pPr>
    </w:p>
    <w:p w14:paraId="47A76437" w14:textId="4A363987" w:rsidR="00F52EA6" w:rsidRDefault="00F52EA6">
      <w:pPr>
        <w:rPr>
          <w:sz w:val="24"/>
        </w:rPr>
      </w:pPr>
      <w:r>
        <w:rPr>
          <w:sz w:val="24"/>
        </w:rPr>
        <w:t xml:space="preserve">Human respiratory viruses – significance of determination of viability vs detection of virus nucleic acid.  Aerosol Devices </w:t>
      </w:r>
      <w:proofErr w:type="spellStart"/>
      <w:r>
        <w:rPr>
          <w:sz w:val="24"/>
        </w:rPr>
        <w:t>Bioaersol</w:t>
      </w:r>
      <w:proofErr w:type="spellEnd"/>
      <w:r>
        <w:rPr>
          <w:sz w:val="24"/>
        </w:rPr>
        <w:t xml:space="preserve"> Users Group – Meeting 1.  ZOOM talk.</w:t>
      </w:r>
    </w:p>
    <w:p w14:paraId="1D49CF21" w14:textId="7221B3F9" w:rsidR="00F52EA6" w:rsidRDefault="00F52EA6">
      <w:pPr>
        <w:rPr>
          <w:sz w:val="24"/>
        </w:rPr>
      </w:pPr>
      <w:r>
        <w:rPr>
          <w:sz w:val="24"/>
        </w:rPr>
        <w:t>8 Oct. 2021.</w:t>
      </w:r>
    </w:p>
    <w:p w14:paraId="4CA88232" w14:textId="77777777" w:rsidR="005E631D" w:rsidRDefault="005E631D">
      <w:pPr>
        <w:rPr>
          <w:b/>
          <w:sz w:val="24"/>
          <w:u w:val="single"/>
        </w:rPr>
      </w:pPr>
    </w:p>
    <w:p w14:paraId="7797851D" w14:textId="77777777" w:rsidR="00830EA2" w:rsidRPr="00203C52" w:rsidRDefault="00830EA2">
      <w:pPr>
        <w:rPr>
          <w:b/>
          <w:sz w:val="24"/>
          <w:u w:val="single"/>
        </w:rPr>
      </w:pPr>
      <w:r w:rsidRPr="00203C52">
        <w:rPr>
          <w:b/>
          <w:sz w:val="24"/>
          <w:u w:val="single"/>
        </w:rPr>
        <w:t>Journal club moderator</w:t>
      </w:r>
      <w:r w:rsidR="00EA1A3E" w:rsidRPr="00203C52">
        <w:rPr>
          <w:b/>
          <w:sz w:val="24"/>
          <w:u w:val="single"/>
        </w:rPr>
        <w:t xml:space="preserve"> (example)</w:t>
      </w:r>
    </w:p>
    <w:p w14:paraId="0ADA9848" w14:textId="77777777" w:rsidR="00830EA2" w:rsidRDefault="00830EA2">
      <w:pPr>
        <w:rPr>
          <w:sz w:val="24"/>
          <w:szCs w:val="17"/>
        </w:rPr>
      </w:pPr>
      <w:r>
        <w:rPr>
          <w:sz w:val="24"/>
        </w:rPr>
        <w:lastRenderedPageBreak/>
        <w:t xml:space="preserve">23 Nov. 2004, 12 noon. Student: </w:t>
      </w:r>
      <w:r>
        <w:rPr>
          <w:sz w:val="24"/>
          <w:szCs w:val="17"/>
        </w:rPr>
        <w:t>Patrick Osei-</w:t>
      </w:r>
      <w:proofErr w:type="spellStart"/>
      <w:r>
        <w:rPr>
          <w:sz w:val="24"/>
          <w:szCs w:val="17"/>
        </w:rPr>
        <w:t>owusu</w:t>
      </w:r>
      <w:proofErr w:type="spellEnd"/>
      <w:r>
        <w:rPr>
          <w:sz w:val="24"/>
          <w:szCs w:val="17"/>
        </w:rPr>
        <w:t xml:space="preserve">, Department of Pharmacology, LUMC. Journal article:  </w:t>
      </w:r>
      <w:r>
        <w:rPr>
          <w:sz w:val="24"/>
        </w:rPr>
        <w:t>Transcriptional activation of JC virus early promoter by phorbol ester and interleukin-1beta: critical role of nuclear factor-1. Virology. 2004, 327:60-9.</w:t>
      </w:r>
      <w:r>
        <w:t xml:space="preserve"> </w:t>
      </w:r>
      <w:r>
        <w:rPr>
          <w:sz w:val="24"/>
        </w:rPr>
        <w:t xml:space="preserve">Held at the </w:t>
      </w:r>
      <w:r>
        <w:rPr>
          <w:sz w:val="24"/>
          <w:szCs w:val="17"/>
        </w:rPr>
        <w:t>Loyola University Medical Center.</w:t>
      </w:r>
    </w:p>
    <w:p w14:paraId="7F10C79C" w14:textId="77777777" w:rsidR="00F56A97" w:rsidRDefault="00F56A97">
      <w:pPr>
        <w:rPr>
          <w:sz w:val="24"/>
          <w:szCs w:val="17"/>
        </w:rPr>
      </w:pPr>
    </w:p>
    <w:p w14:paraId="41C6BA7C" w14:textId="77777777" w:rsidR="00F56A97" w:rsidRPr="00203C52" w:rsidRDefault="00203C52">
      <w:pPr>
        <w:rPr>
          <w:b/>
          <w:sz w:val="24"/>
          <w:szCs w:val="17"/>
          <w:u w:val="single"/>
        </w:rPr>
      </w:pPr>
      <w:r>
        <w:rPr>
          <w:b/>
          <w:sz w:val="24"/>
          <w:szCs w:val="17"/>
          <w:u w:val="single"/>
        </w:rPr>
        <w:t>Trainer, Biosafety (example)</w:t>
      </w:r>
    </w:p>
    <w:p w14:paraId="7FED08F9" w14:textId="77777777" w:rsidR="00F56A97" w:rsidRDefault="00F56A97">
      <w:pPr>
        <w:rPr>
          <w:sz w:val="24"/>
          <w:szCs w:val="17"/>
        </w:rPr>
      </w:pPr>
      <w:r>
        <w:rPr>
          <w:sz w:val="24"/>
          <w:szCs w:val="17"/>
        </w:rPr>
        <w:t xml:space="preserve">Pathogen Biosafety Training, BSL2-Level Influenza Viruses (Course code TO-6730), for Biotechnology Department. Center Conference Room, MRI-KC, August 9, 2006. </w:t>
      </w:r>
      <w:r w:rsidR="0088085B">
        <w:rPr>
          <w:sz w:val="24"/>
          <w:szCs w:val="17"/>
        </w:rPr>
        <w:t xml:space="preserve"> </w:t>
      </w:r>
      <w:r>
        <w:rPr>
          <w:sz w:val="24"/>
          <w:szCs w:val="17"/>
        </w:rPr>
        <w:t>John Lednicky, instructor.</w:t>
      </w:r>
    </w:p>
    <w:p w14:paraId="437E482B" w14:textId="77777777" w:rsidR="00EA1A3E" w:rsidRDefault="00EA1A3E">
      <w:pPr>
        <w:rPr>
          <w:sz w:val="24"/>
          <w:szCs w:val="17"/>
        </w:rPr>
      </w:pPr>
    </w:p>
    <w:p w14:paraId="5EA38272" w14:textId="77777777" w:rsidR="00EA1A3E" w:rsidRDefault="00EA1A3E">
      <w:pPr>
        <w:rPr>
          <w:sz w:val="24"/>
          <w:szCs w:val="17"/>
        </w:rPr>
      </w:pPr>
      <w:r w:rsidRPr="00203C52">
        <w:rPr>
          <w:b/>
          <w:sz w:val="24"/>
          <w:szCs w:val="17"/>
          <w:u w:val="single"/>
        </w:rPr>
        <w:t>Session Moderator, National Conference</w:t>
      </w:r>
    </w:p>
    <w:p w14:paraId="41D02DAD" w14:textId="77777777" w:rsidR="00EA1A3E" w:rsidRPr="00172826" w:rsidRDefault="00EA1A3E">
      <w:pPr>
        <w:rPr>
          <w:rFonts w:ascii="Calibri" w:hAnsi="Calibri"/>
          <w:sz w:val="24"/>
          <w:szCs w:val="17"/>
        </w:rPr>
      </w:pPr>
      <w:r w:rsidRPr="00172826">
        <w:rPr>
          <w:rFonts w:ascii="Calibri" w:hAnsi="Calibri"/>
          <w:sz w:val="24"/>
          <w:szCs w:val="17"/>
        </w:rPr>
        <w:t xml:space="preserve">Session: Intellectual Property and Emerging Technologies.  </w:t>
      </w:r>
      <w:proofErr w:type="spellStart"/>
      <w:r w:rsidRPr="00172826">
        <w:rPr>
          <w:rFonts w:ascii="Calibri" w:hAnsi="Calibri"/>
          <w:sz w:val="24"/>
          <w:szCs w:val="17"/>
        </w:rPr>
        <w:t>BioKansas</w:t>
      </w:r>
      <w:proofErr w:type="spellEnd"/>
      <w:r w:rsidRPr="00172826">
        <w:rPr>
          <w:rFonts w:ascii="Calibri" w:hAnsi="Calibri"/>
          <w:sz w:val="24"/>
          <w:szCs w:val="17"/>
        </w:rPr>
        <w:t>; Fifth Annual One Health Summit. March 6, 2014, Sporting Park, Kansas City, Kansas</w:t>
      </w:r>
    </w:p>
    <w:p w14:paraId="6A750CA7" w14:textId="77777777" w:rsidR="002016E4" w:rsidRDefault="002016E4">
      <w:pPr>
        <w:rPr>
          <w:sz w:val="24"/>
          <w:szCs w:val="17"/>
        </w:rPr>
      </w:pPr>
    </w:p>
    <w:p w14:paraId="27735576" w14:textId="77777777" w:rsidR="002016E4" w:rsidRDefault="002016E4">
      <w:pPr>
        <w:rPr>
          <w:sz w:val="24"/>
          <w:szCs w:val="17"/>
        </w:rPr>
      </w:pPr>
      <w:r w:rsidRPr="00203C52">
        <w:rPr>
          <w:b/>
          <w:sz w:val="24"/>
          <w:szCs w:val="17"/>
          <w:u w:val="single"/>
        </w:rPr>
        <w:t>Session Moderator, International Meeting</w:t>
      </w:r>
    </w:p>
    <w:p w14:paraId="0EA24DD6" w14:textId="77777777" w:rsidR="00EA1A3E" w:rsidRPr="00172826" w:rsidRDefault="002016E4">
      <w:pPr>
        <w:rPr>
          <w:rFonts w:ascii="Calibri" w:hAnsi="Calibri"/>
          <w:sz w:val="24"/>
          <w:szCs w:val="17"/>
        </w:rPr>
      </w:pPr>
      <w:r w:rsidRPr="00172826">
        <w:rPr>
          <w:rFonts w:ascii="Calibri" w:hAnsi="Calibri"/>
          <w:sz w:val="24"/>
          <w:szCs w:val="17"/>
        </w:rPr>
        <w:t xml:space="preserve">Heat stroke and environmental health.  Moderators: Ziad </w:t>
      </w:r>
      <w:proofErr w:type="spellStart"/>
      <w:r w:rsidRPr="00172826">
        <w:rPr>
          <w:rFonts w:ascii="Calibri" w:hAnsi="Calibri"/>
          <w:sz w:val="24"/>
          <w:szCs w:val="17"/>
        </w:rPr>
        <w:t>Memish</w:t>
      </w:r>
      <w:proofErr w:type="spellEnd"/>
      <w:r w:rsidRPr="00172826">
        <w:rPr>
          <w:rFonts w:ascii="Calibri" w:hAnsi="Calibri"/>
          <w:sz w:val="24"/>
          <w:szCs w:val="17"/>
        </w:rPr>
        <w:t xml:space="preserve"> and John Lednicky. 3rd Global Centre for Mass Gathering Medicine Scientific Advisory Board Meeting. Radisson Blu Hotel, Riyadh, Saudi Arabia. 30 </w:t>
      </w:r>
      <w:proofErr w:type="gramStart"/>
      <w:r w:rsidRPr="00172826">
        <w:rPr>
          <w:rFonts w:ascii="Calibri" w:hAnsi="Calibri"/>
          <w:sz w:val="24"/>
          <w:szCs w:val="17"/>
        </w:rPr>
        <w:t>March,</w:t>
      </w:r>
      <w:proofErr w:type="gramEnd"/>
      <w:r w:rsidRPr="00172826">
        <w:rPr>
          <w:rFonts w:ascii="Calibri" w:hAnsi="Calibri"/>
          <w:sz w:val="24"/>
          <w:szCs w:val="17"/>
        </w:rPr>
        <w:t xml:space="preserve"> 2015.</w:t>
      </w:r>
    </w:p>
    <w:p w14:paraId="0390C68A" w14:textId="77777777" w:rsidR="00EA1A3E" w:rsidRDefault="00EA1A3E">
      <w:pPr>
        <w:rPr>
          <w:sz w:val="24"/>
          <w:szCs w:val="17"/>
        </w:rPr>
      </w:pPr>
    </w:p>
    <w:p w14:paraId="641D4DA9" w14:textId="77777777" w:rsidR="00830EA2" w:rsidRDefault="00830EA2">
      <w:pPr>
        <w:jc w:val="both"/>
        <w:rPr>
          <w:sz w:val="24"/>
        </w:rPr>
      </w:pPr>
      <w:r w:rsidRPr="00203C52">
        <w:rPr>
          <w:b/>
          <w:sz w:val="24"/>
          <w:u w:val="single"/>
        </w:rPr>
        <w:t>Committee membership</w:t>
      </w:r>
      <w:r>
        <w:rPr>
          <w:sz w:val="24"/>
        </w:rPr>
        <w:t>:</w:t>
      </w:r>
    </w:p>
    <w:p w14:paraId="533928B5" w14:textId="77777777" w:rsidR="00830EA2" w:rsidRPr="00172826" w:rsidRDefault="00830EA2">
      <w:pPr>
        <w:jc w:val="both"/>
        <w:rPr>
          <w:rFonts w:ascii="Calibri" w:hAnsi="Calibri"/>
          <w:sz w:val="24"/>
        </w:rPr>
      </w:pPr>
      <w:r w:rsidRPr="00172826">
        <w:rPr>
          <w:rFonts w:ascii="Calibri" w:hAnsi="Calibri"/>
          <w:sz w:val="24"/>
        </w:rPr>
        <w:t>Applied Clinical Research Committee, Dept. of Pathology, Loyola (3/01 – 3/02)</w:t>
      </w:r>
    </w:p>
    <w:p w14:paraId="52DB7933" w14:textId="77777777" w:rsidR="00830EA2" w:rsidRPr="00172826" w:rsidRDefault="00830EA2">
      <w:pPr>
        <w:jc w:val="both"/>
        <w:rPr>
          <w:rFonts w:ascii="Calibri" w:hAnsi="Calibri"/>
          <w:sz w:val="24"/>
        </w:rPr>
      </w:pPr>
      <w:r w:rsidRPr="00172826">
        <w:rPr>
          <w:rFonts w:ascii="Calibri" w:hAnsi="Calibri"/>
          <w:sz w:val="24"/>
        </w:rPr>
        <w:t xml:space="preserve">Conservation Medicine Center of Chicago Research Committee (2/01 – </w:t>
      </w:r>
      <w:r w:rsidR="00E17776" w:rsidRPr="00172826">
        <w:rPr>
          <w:rFonts w:ascii="Calibri" w:hAnsi="Calibri"/>
          <w:sz w:val="24"/>
        </w:rPr>
        <w:t>6/05</w:t>
      </w:r>
      <w:r w:rsidRPr="00172826">
        <w:rPr>
          <w:rFonts w:ascii="Calibri" w:hAnsi="Calibri"/>
          <w:sz w:val="24"/>
        </w:rPr>
        <w:t>)</w:t>
      </w:r>
    </w:p>
    <w:p w14:paraId="48C58460" w14:textId="77777777" w:rsidR="00830EA2" w:rsidRPr="00172826" w:rsidRDefault="00830EA2">
      <w:pPr>
        <w:jc w:val="both"/>
        <w:rPr>
          <w:rFonts w:ascii="Calibri" w:hAnsi="Calibri"/>
          <w:sz w:val="24"/>
        </w:rPr>
      </w:pPr>
      <w:r w:rsidRPr="00172826">
        <w:rPr>
          <w:rFonts w:ascii="Calibri" w:hAnsi="Calibri"/>
          <w:sz w:val="24"/>
        </w:rPr>
        <w:t xml:space="preserve">Conservation Medicine Center of Chicago Steering Committee (4/01 – </w:t>
      </w:r>
      <w:r w:rsidR="00E17776" w:rsidRPr="00172826">
        <w:rPr>
          <w:rFonts w:ascii="Calibri" w:hAnsi="Calibri"/>
          <w:sz w:val="24"/>
        </w:rPr>
        <w:t>6/05</w:t>
      </w:r>
      <w:r w:rsidRPr="00172826">
        <w:rPr>
          <w:rFonts w:ascii="Calibri" w:hAnsi="Calibri"/>
          <w:sz w:val="24"/>
        </w:rPr>
        <w:t>t)</w:t>
      </w:r>
    </w:p>
    <w:p w14:paraId="5C743176" w14:textId="77777777" w:rsidR="00830EA2" w:rsidRPr="00172826" w:rsidRDefault="00830EA2">
      <w:pPr>
        <w:jc w:val="both"/>
        <w:rPr>
          <w:rFonts w:ascii="Calibri" w:hAnsi="Calibri"/>
          <w:sz w:val="24"/>
        </w:rPr>
      </w:pPr>
      <w:r w:rsidRPr="00172826">
        <w:rPr>
          <w:rFonts w:ascii="Calibri" w:hAnsi="Calibri"/>
          <w:sz w:val="24"/>
        </w:rPr>
        <w:t xml:space="preserve">Loyola University Medical Center Institutional Biohazard Committee (8/01 – </w:t>
      </w:r>
      <w:r w:rsidR="00E17776" w:rsidRPr="00172826">
        <w:rPr>
          <w:rFonts w:ascii="Calibri" w:hAnsi="Calibri"/>
          <w:sz w:val="24"/>
        </w:rPr>
        <w:t>6/05</w:t>
      </w:r>
      <w:r w:rsidRPr="00172826">
        <w:rPr>
          <w:rFonts w:ascii="Calibri" w:hAnsi="Calibri"/>
          <w:sz w:val="24"/>
        </w:rPr>
        <w:t>)</w:t>
      </w:r>
    </w:p>
    <w:p w14:paraId="709A6CDB" w14:textId="77777777" w:rsidR="00830EA2" w:rsidRPr="00172826" w:rsidRDefault="00830EA2">
      <w:pPr>
        <w:jc w:val="both"/>
        <w:rPr>
          <w:rFonts w:ascii="Calibri" w:hAnsi="Calibri"/>
          <w:sz w:val="24"/>
        </w:rPr>
      </w:pPr>
      <w:r w:rsidRPr="00172826">
        <w:rPr>
          <w:rFonts w:ascii="Calibri" w:hAnsi="Calibri"/>
          <w:sz w:val="24"/>
        </w:rPr>
        <w:t>Molecular Development Committee, Dept. of Pathology, Loyola (2/01 – 3/02)</w:t>
      </w:r>
    </w:p>
    <w:p w14:paraId="6F4F0A76" w14:textId="77777777" w:rsidR="00830EA2" w:rsidRPr="00172826" w:rsidRDefault="00830EA2">
      <w:pPr>
        <w:jc w:val="both"/>
        <w:rPr>
          <w:rFonts w:ascii="Calibri" w:hAnsi="Calibri"/>
          <w:sz w:val="24"/>
        </w:rPr>
      </w:pPr>
      <w:r w:rsidRPr="00172826">
        <w:rPr>
          <w:rFonts w:ascii="Calibri" w:hAnsi="Calibri"/>
          <w:sz w:val="24"/>
        </w:rPr>
        <w:t xml:space="preserve">Rodent User Committee, Loyola (7/16/02 – </w:t>
      </w:r>
      <w:r w:rsidR="00E17776" w:rsidRPr="00172826">
        <w:rPr>
          <w:rFonts w:ascii="Calibri" w:hAnsi="Calibri"/>
          <w:sz w:val="24"/>
        </w:rPr>
        <w:t>6/05</w:t>
      </w:r>
      <w:r w:rsidRPr="00172826">
        <w:rPr>
          <w:rFonts w:ascii="Calibri" w:hAnsi="Calibri"/>
          <w:sz w:val="24"/>
        </w:rPr>
        <w:t>)</w:t>
      </w:r>
    </w:p>
    <w:p w14:paraId="46514947" w14:textId="77777777" w:rsidR="00830EA2" w:rsidRPr="00172826" w:rsidRDefault="00830EA2">
      <w:pPr>
        <w:jc w:val="both"/>
        <w:rPr>
          <w:rFonts w:ascii="Calibri" w:hAnsi="Calibri"/>
          <w:sz w:val="24"/>
        </w:rPr>
      </w:pPr>
      <w:r w:rsidRPr="00172826">
        <w:rPr>
          <w:rFonts w:ascii="Calibri" w:hAnsi="Calibri"/>
          <w:sz w:val="24"/>
        </w:rPr>
        <w:t xml:space="preserve">Awards Committee for the Medical School, Loyola (8/14/02 – </w:t>
      </w:r>
      <w:r w:rsidR="00E17776" w:rsidRPr="00172826">
        <w:rPr>
          <w:rFonts w:ascii="Calibri" w:hAnsi="Calibri"/>
          <w:sz w:val="24"/>
        </w:rPr>
        <w:t>6/05</w:t>
      </w:r>
      <w:r w:rsidRPr="00172826">
        <w:rPr>
          <w:rFonts w:ascii="Calibri" w:hAnsi="Calibri"/>
          <w:sz w:val="24"/>
        </w:rPr>
        <w:t xml:space="preserve">) </w:t>
      </w:r>
    </w:p>
    <w:p w14:paraId="3774FEBD" w14:textId="77777777" w:rsidR="00830EA2" w:rsidRPr="00172826" w:rsidRDefault="00830EA2">
      <w:pPr>
        <w:pStyle w:val="BodyText"/>
        <w:rPr>
          <w:rFonts w:ascii="Calibri" w:hAnsi="Calibri"/>
        </w:rPr>
      </w:pPr>
      <w:r w:rsidRPr="00172826">
        <w:rPr>
          <w:rFonts w:ascii="Calibri" w:hAnsi="Calibri"/>
        </w:rPr>
        <w:t xml:space="preserve">BSI (Base Supplement Incentive) Compensation Committee, Loyola (2/18/05 – </w:t>
      </w:r>
      <w:r w:rsidR="00E17776" w:rsidRPr="00172826">
        <w:rPr>
          <w:rFonts w:ascii="Calibri" w:hAnsi="Calibri"/>
        </w:rPr>
        <w:t>6/05</w:t>
      </w:r>
      <w:r w:rsidRPr="00172826">
        <w:rPr>
          <w:rFonts w:ascii="Calibri" w:hAnsi="Calibri"/>
        </w:rPr>
        <w:t>)</w:t>
      </w:r>
    </w:p>
    <w:p w14:paraId="1E5D5940" w14:textId="77777777" w:rsidR="0071573B" w:rsidRPr="00172826" w:rsidRDefault="0071573B">
      <w:pPr>
        <w:pStyle w:val="BodyText"/>
        <w:rPr>
          <w:rFonts w:ascii="Calibri" w:hAnsi="Calibri"/>
        </w:rPr>
      </w:pPr>
      <w:r w:rsidRPr="00172826">
        <w:rPr>
          <w:rFonts w:ascii="Calibri" w:hAnsi="Calibri"/>
        </w:rPr>
        <w:t xml:space="preserve">Leadership Council (previously </w:t>
      </w:r>
      <w:r w:rsidR="00A66FC6" w:rsidRPr="00172826">
        <w:rPr>
          <w:rFonts w:ascii="Calibri" w:hAnsi="Calibri"/>
        </w:rPr>
        <w:t>Council of Principal Scientists</w:t>
      </w:r>
      <w:r w:rsidRPr="00172826">
        <w:rPr>
          <w:rFonts w:ascii="Calibri" w:hAnsi="Calibri"/>
        </w:rPr>
        <w:t>)</w:t>
      </w:r>
      <w:r w:rsidR="00A66FC6" w:rsidRPr="00172826">
        <w:rPr>
          <w:rFonts w:ascii="Calibri" w:hAnsi="Calibri"/>
        </w:rPr>
        <w:t>, Midwest Research</w:t>
      </w:r>
    </w:p>
    <w:p w14:paraId="7E35B5C0" w14:textId="77777777" w:rsidR="00A66FC6" w:rsidRPr="00172826" w:rsidRDefault="0071573B">
      <w:pPr>
        <w:pStyle w:val="BodyText"/>
        <w:rPr>
          <w:rFonts w:ascii="Calibri" w:hAnsi="Calibri"/>
        </w:rPr>
      </w:pPr>
      <w:r w:rsidRPr="00172826">
        <w:rPr>
          <w:rFonts w:ascii="Calibri" w:hAnsi="Calibri"/>
        </w:rPr>
        <w:t xml:space="preserve">                 </w:t>
      </w:r>
      <w:r w:rsidR="00A66FC6" w:rsidRPr="00172826">
        <w:rPr>
          <w:rFonts w:ascii="Calibri" w:hAnsi="Calibri"/>
        </w:rPr>
        <w:t xml:space="preserve"> Institute (7/05 – </w:t>
      </w:r>
      <w:r w:rsidR="000F2955" w:rsidRPr="00172826">
        <w:rPr>
          <w:rFonts w:ascii="Calibri" w:hAnsi="Calibri"/>
        </w:rPr>
        <w:t>9/10</w:t>
      </w:r>
      <w:r w:rsidR="00A66FC6" w:rsidRPr="00172826">
        <w:rPr>
          <w:rFonts w:ascii="Calibri" w:hAnsi="Calibri"/>
        </w:rPr>
        <w:t>)</w:t>
      </w:r>
    </w:p>
    <w:p w14:paraId="6D8A8E38" w14:textId="77777777" w:rsidR="00A66FC6" w:rsidRPr="00172826" w:rsidRDefault="00A66FC6">
      <w:pPr>
        <w:pStyle w:val="BodyText"/>
        <w:rPr>
          <w:rFonts w:ascii="Calibri" w:hAnsi="Calibri"/>
        </w:rPr>
      </w:pPr>
      <w:r w:rsidRPr="00172826">
        <w:rPr>
          <w:rFonts w:ascii="Calibri" w:hAnsi="Calibri"/>
        </w:rPr>
        <w:t xml:space="preserve">State of Missouri Laboratory Pandemic Influenza Preparedness Committee (1/19/06 – </w:t>
      </w:r>
    </w:p>
    <w:p w14:paraId="777EE3C4" w14:textId="77777777" w:rsidR="00A66FC6" w:rsidRPr="00172826" w:rsidRDefault="00A66FC6">
      <w:pPr>
        <w:pStyle w:val="BodyText"/>
        <w:rPr>
          <w:rFonts w:ascii="Calibri" w:hAnsi="Calibri"/>
        </w:rPr>
      </w:pPr>
      <w:r w:rsidRPr="00172826">
        <w:rPr>
          <w:rFonts w:ascii="Calibri" w:hAnsi="Calibri"/>
        </w:rPr>
        <w:t xml:space="preserve">                   </w:t>
      </w:r>
      <w:r w:rsidR="007E2ACE" w:rsidRPr="00172826">
        <w:rPr>
          <w:rFonts w:ascii="Calibri" w:hAnsi="Calibri"/>
        </w:rPr>
        <w:t>2/07</w:t>
      </w:r>
      <w:r w:rsidRPr="00172826">
        <w:rPr>
          <w:rFonts w:ascii="Calibri" w:hAnsi="Calibri"/>
        </w:rPr>
        <w:t>)</w:t>
      </w:r>
    </w:p>
    <w:p w14:paraId="59F4C5EC" w14:textId="77777777" w:rsidR="00F56A97" w:rsidRPr="00172826" w:rsidRDefault="00F56A97">
      <w:pPr>
        <w:pStyle w:val="BodyText"/>
        <w:rPr>
          <w:rFonts w:ascii="Calibri" w:hAnsi="Calibri"/>
        </w:rPr>
      </w:pPr>
      <w:r w:rsidRPr="00172826">
        <w:rPr>
          <w:rFonts w:ascii="Calibri" w:hAnsi="Calibri"/>
        </w:rPr>
        <w:t>Institutional Biohazard Committee, Stowers Institute (</w:t>
      </w:r>
      <w:r w:rsidR="00A0372C" w:rsidRPr="00172826">
        <w:rPr>
          <w:rFonts w:ascii="Calibri" w:hAnsi="Calibri"/>
        </w:rPr>
        <w:t>5/06</w:t>
      </w:r>
      <w:r w:rsidRPr="00172826">
        <w:rPr>
          <w:rFonts w:ascii="Calibri" w:hAnsi="Calibri"/>
        </w:rPr>
        <w:t xml:space="preserve"> – </w:t>
      </w:r>
      <w:r w:rsidR="000F2955" w:rsidRPr="00172826">
        <w:rPr>
          <w:rFonts w:ascii="Calibri" w:hAnsi="Calibri"/>
        </w:rPr>
        <w:t>9/10</w:t>
      </w:r>
      <w:r w:rsidRPr="00172826">
        <w:rPr>
          <w:rFonts w:ascii="Calibri" w:hAnsi="Calibri"/>
        </w:rPr>
        <w:t>)</w:t>
      </w:r>
    </w:p>
    <w:p w14:paraId="1E59C1FB" w14:textId="77777777" w:rsidR="007E2ACE" w:rsidRPr="00172826" w:rsidRDefault="007E2ACE">
      <w:pPr>
        <w:pStyle w:val="BodyText"/>
        <w:rPr>
          <w:rFonts w:ascii="Calibri" w:hAnsi="Calibri"/>
        </w:rPr>
      </w:pPr>
      <w:r w:rsidRPr="00172826">
        <w:rPr>
          <w:rFonts w:ascii="Calibri" w:hAnsi="Calibri"/>
        </w:rPr>
        <w:t xml:space="preserve">Steering Committee, Midwest Regional Center of Excellence [previously named </w:t>
      </w:r>
    </w:p>
    <w:p w14:paraId="74738C74" w14:textId="77777777" w:rsidR="00AB519A" w:rsidRPr="00172826" w:rsidRDefault="00AB519A">
      <w:pPr>
        <w:pStyle w:val="BodyText"/>
        <w:rPr>
          <w:rFonts w:ascii="Calibri" w:hAnsi="Calibri"/>
        </w:rPr>
      </w:pPr>
      <w:r w:rsidRPr="00172826">
        <w:rPr>
          <w:rFonts w:ascii="Calibri" w:hAnsi="Calibri"/>
        </w:rPr>
        <w:t>Scientific Advisory Committee, Midwest Regional Center of Excellence</w:t>
      </w:r>
      <w:r w:rsidR="007E2ACE" w:rsidRPr="00172826">
        <w:rPr>
          <w:rFonts w:ascii="Calibri" w:hAnsi="Calibri"/>
        </w:rPr>
        <w:t>]</w:t>
      </w:r>
      <w:r w:rsidRPr="00172826">
        <w:rPr>
          <w:rFonts w:ascii="Calibri" w:hAnsi="Calibri"/>
        </w:rPr>
        <w:t xml:space="preserve"> (8/0</w:t>
      </w:r>
      <w:r w:rsidR="00A0372C" w:rsidRPr="00172826">
        <w:rPr>
          <w:rFonts w:ascii="Calibri" w:hAnsi="Calibri"/>
        </w:rPr>
        <w:t>6</w:t>
      </w:r>
      <w:r w:rsidRPr="00172826">
        <w:rPr>
          <w:rFonts w:ascii="Calibri" w:hAnsi="Calibri"/>
        </w:rPr>
        <w:t xml:space="preserve"> – </w:t>
      </w:r>
      <w:r w:rsidR="000F2955" w:rsidRPr="00172826">
        <w:rPr>
          <w:rFonts w:ascii="Calibri" w:hAnsi="Calibri"/>
        </w:rPr>
        <w:t>9/10</w:t>
      </w:r>
      <w:r w:rsidRPr="00172826">
        <w:rPr>
          <w:rFonts w:ascii="Calibri" w:hAnsi="Calibri"/>
        </w:rPr>
        <w:t>)</w:t>
      </w:r>
    </w:p>
    <w:p w14:paraId="0FE028EB" w14:textId="77777777" w:rsidR="004A2E58" w:rsidRPr="00172826" w:rsidRDefault="004A2E58">
      <w:pPr>
        <w:pStyle w:val="BodyText"/>
        <w:rPr>
          <w:rFonts w:ascii="Calibri" w:hAnsi="Calibri"/>
        </w:rPr>
      </w:pPr>
      <w:r w:rsidRPr="00172826">
        <w:rPr>
          <w:rFonts w:ascii="Calibri" w:hAnsi="Calibri"/>
        </w:rPr>
        <w:t>Council of Principal Scientists Awards Committee</w:t>
      </w:r>
      <w:r w:rsidR="00A82AA4" w:rsidRPr="00172826">
        <w:rPr>
          <w:rFonts w:ascii="Calibri" w:hAnsi="Calibri"/>
        </w:rPr>
        <w:t>, MRI</w:t>
      </w:r>
      <w:r w:rsidRPr="00172826">
        <w:rPr>
          <w:rFonts w:ascii="Calibri" w:hAnsi="Calibri"/>
        </w:rPr>
        <w:t xml:space="preserve"> (12/06)</w:t>
      </w:r>
    </w:p>
    <w:p w14:paraId="258E6CB4" w14:textId="77777777" w:rsidR="00555C1C" w:rsidRPr="00172826" w:rsidRDefault="00555C1C">
      <w:pPr>
        <w:pStyle w:val="BodyText"/>
        <w:rPr>
          <w:rFonts w:ascii="Calibri" w:hAnsi="Calibri"/>
        </w:rPr>
      </w:pPr>
      <w:r w:rsidRPr="00172826">
        <w:rPr>
          <w:rFonts w:ascii="Calibri" w:hAnsi="Calibri"/>
        </w:rPr>
        <w:t>Board of Governors, Council of Principal Scientists</w:t>
      </w:r>
      <w:r w:rsidR="00A82AA4" w:rsidRPr="00172826">
        <w:rPr>
          <w:rFonts w:ascii="Calibri" w:hAnsi="Calibri"/>
        </w:rPr>
        <w:t>, MRI</w:t>
      </w:r>
      <w:r w:rsidRPr="00172826">
        <w:rPr>
          <w:rFonts w:ascii="Calibri" w:hAnsi="Calibri"/>
        </w:rPr>
        <w:t xml:space="preserve"> (1/07 – </w:t>
      </w:r>
      <w:r w:rsidR="00670D61" w:rsidRPr="00172826">
        <w:rPr>
          <w:rFonts w:ascii="Calibri" w:hAnsi="Calibri"/>
        </w:rPr>
        <w:t>2/09</w:t>
      </w:r>
      <w:r w:rsidRPr="00172826">
        <w:rPr>
          <w:rFonts w:ascii="Calibri" w:hAnsi="Calibri"/>
        </w:rPr>
        <w:t>)</w:t>
      </w:r>
    </w:p>
    <w:p w14:paraId="63ED0B1B" w14:textId="77777777" w:rsidR="00D12649" w:rsidRPr="00172826" w:rsidRDefault="00D12649">
      <w:pPr>
        <w:pStyle w:val="BodyText"/>
        <w:rPr>
          <w:rFonts w:ascii="Calibri" w:hAnsi="Calibri"/>
        </w:rPr>
      </w:pPr>
      <w:r w:rsidRPr="00172826">
        <w:rPr>
          <w:rFonts w:ascii="Calibri" w:hAnsi="Calibri"/>
        </w:rPr>
        <w:t>PHHP Research Day, Univ. FL-Gainesville (Ad Hoc Reviewer of Abstracts) (2/2011)</w:t>
      </w:r>
    </w:p>
    <w:p w14:paraId="17D00339" w14:textId="77777777" w:rsidR="00A82AA4" w:rsidRPr="00172826" w:rsidRDefault="00A370D8">
      <w:pPr>
        <w:pStyle w:val="BodyText"/>
        <w:rPr>
          <w:rFonts w:ascii="Calibri" w:hAnsi="Calibri"/>
        </w:rPr>
      </w:pPr>
      <w:r w:rsidRPr="00172826">
        <w:rPr>
          <w:rFonts w:ascii="Calibri" w:hAnsi="Calibri"/>
        </w:rPr>
        <w:t xml:space="preserve">EGH </w:t>
      </w:r>
      <w:r w:rsidR="00A74BAD" w:rsidRPr="00172826">
        <w:rPr>
          <w:rFonts w:ascii="Calibri" w:hAnsi="Calibri"/>
        </w:rPr>
        <w:t>Faculty search committee</w:t>
      </w:r>
      <w:r w:rsidRPr="00172826">
        <w:rPr>
          <w:rFonts w:ascii="Calibri" w:hAnsi="Calibri"/>
        </w:rPr>
        <w:t xml:space="preserve"> 2011</w:t>
      </w:r>
    </w:p>
    <w:p w14:paraId="22185137" w14:textId="77777777" w:rsidR="00A74BAD" w:rsidRPr="00172826" w:rsidRDefault="00A370D8">
      <w:pPr>
        <w:pStyle w:val="BodyText"/>
        <w:rPr>
          <w:rFonts w:ascii="Calibri" w:hAnsi="Calibri"/>
        </w:rPr>
      </w:pPr>
      <w:r w:rsidRPr="00172826">
        <w:rPr>
          <w:rFonts w:ascii="Calibri" w:hAnsi="Calibri"/>
        </w:rPr>
        <w:t xml:space="preserve">EGH </w:t>
      </w:r>
      <w:r w:rsidR="00A74BAD" w:rsidRPr="00172826">
        <w:rPr>
          <w:rFonts w:ascii="Calibri" w:hAnsi="Calibri"/>
        </w:rPr>
        <w:t>Faculty search committee</w:t>
      </w:r>
      <w:r w:rsidRPr="00172826">
        <w:rPr>
          <w:rFonts w:ascii="Calibri" w:hAnsi="Calibri"/>
        </w:rPr>
        <w:t xml:space="preserve"> 2012</w:t>
      </w:r>
    </w:p>
    <w:p w14:paraId="19F0649A" w14:textId="77777777" w:rsidR="00A74BAD" w:rsidRPr="00172826" w:rsidRDefault="00A74BAD">
      <w:pPr>
        <w:pStyle w:val="BodyText"/>
        <w:rPr>
          <w:rFonts w:ascii="Calibri" w:hAnsi="Calibri"/>
        </w:rPr>
      </w:pPr>
      <w:r w:rsidRPr="00172826">
        <w:rPr>
          <w:rFonts w:ascii="Calibri" w:hAnsi="Calibri"/>
        </w:rPr>
        <w:t>Research Committee</w:t>
      </w:r>
      <w:r w:rsidR="00EF37E9" w:rsidRPr="00172826">
        <w:rPr>
          <w:rFonts w:ascii="Calibri" w:hAnsi="Calibri"/>
        </w:rPr>
        <w:t xml:space="preserve">, College of Public </w:t>
      </w:r>
      <w:proofErr w:type="gramStart"/>
      <w:r w:rsidR="00EF37E9" w:rsidRPr="00172826">
        <w:rPr>
          <w:rFonts w:ascii="Calibri" w:hAnsi="Calibri"/>
        </w:rPr>
        <w:t>Health</w:t>
      </w:r>
      <w:proofErr w:type="gramEnd"/>
      <w:r w:rsidR="00EF37E9" w:rsidRPr="00172826">
        <w:rPr>
          <w:rFonts w:ascii="Calibri" w:hAnsi="Calibri"/>
        </w:rPr>
        <w:t xml:space="preserve"> and Health Professions, UF (July 1, 2013 – June 30, 2015)</w:t>
      </w:r>
    </w:p>
    <w:p w14:paraId="36503592" w14:textId="77777777" w:rsidR="00A74BAD" w:rsidRPr="00172826" w:rsidRDefault="00EF37E9">
      <w:pPr>
        <w:pStyle w:val="BodyText"/>
        <w:rPr>
          <w:rFonts w:ascii="Calibri" w:hAnsi="Calibri"/>
        </w:rPr>
      </w:pPr>
      <w:r w:rsidRPr="00172826">
        <w:rPr>
          <w:rFonts w:ascii="Calibri" w:hAnsi="Calibri"/>
        </w:rPr>
        <w:t xml:space="preserve">One Health </w:t>
      </w:r>
      <w:r w:rsidR="00A74BAD" w:rsidRPr="00172826">
        <w:rPr>
          <w:rFonts w:ascii="Calibri" w:hAnsi="Calibri"/>
        </w:rPr>
        <w:t>Faculty search committee</w:t>
      </w:r>
      <w:r w:rsidR="007750FE" w:rsidRPr="00172826">
        <w:rPr>
          <w:rFonts w:ascii="Calibri" w:hAnsi="Calibri"/>
        </w:rPr>
        <w:t xml:space="preserve"> for Pre-Eminence Position</w:t>
      </w:r>
      <w:r w:rsidR="00A74BAD" w:rsidRPr="00172826">
        <w:rPr>
          <w:rFonts w:ascii="Calibri" w:hAnsi="Calibri"/>
        </w:rPr>
        <w:t xml:space="preserve"> </w:t>
      </w:r>
      <w:r w:rsidR="007750FE" w:rsidRPr="00172826">
        <w:rPr>
          <w:rFonts w:ascii="Calibri" w:hAnsi="Calibri"/>
        </w:rPr>
        <w:t>(2013 – 2014)</w:t>
      </w:r>
    </w:p>
    <w:p w14:paraId="3E2402C6" w14:textId="77777777" w:rsidR="00A40E36" w:rsidRPr="00172826" w:rsidRDefault="00A40E36">
      <w:pPr>
        <w:pStyle w:val="BodyText"/>
        <w:rPr>
          <w:rFonts w:ascii="Calibri" w:hAnsi="Calibri"/>
        </w:rPr>
      </w:pPr>
      <w:r w:rsidRPr="00172826">
        <w:rPr>
          <w:rFonts w:ascii="Calibri" w:hAnsi="Calibri"/>
        </w:rPr>
        <w:t>EGH MPH and PhD student awards committee (April 2014)</w:t>
      </w:r>
    </w:p>
    <w:p w14:paraId="068B2C84" w14:textId="77777777" w:rsidR="007750FE" w:rsidRPr="00172826" w:rsidRDefault="007750FE">
      <w:pPr>
        <w:pStyle w:val="BodyText"/>
        <w:rPr>
          <w:rFonts w:ascii="Calibri" w:hAnsi="Calibri"/>
        </w:rPr>
      </w:pPr>
      <w:r w:rsidRPr="00172826">
        <w:rPr>
          <w:rFonts w:ascii="Calibri" w:hAnsi="Calibri"/>
        </w:rPr>
        <w:lastRenderedPageBreak/>
        <w:t xml:space="preserve">EGH Search Committee for </w:t>
      </w:r>
      <w:proofErr w:type="spellStart"/>
      <w:proofErr w:type="gramStart"/>
      <w:r w:rsidRPr="00172826">
        <w:rPr>
          <w:rFonts w:ascii="Calibri" w:hAnsi="Calibri"/>
        </w:rPr>
        <w:t>non tenure</w:t>
      </w:r>
      <w:proofErr w:type="spellEnd"/>
      <w:proofErr w:type="gramEnd"/>
      <w:r w:rsidRPr="00172826">
        <w:rPr>
          <w:rFonts w:ascii="Calibri" w:hAnsi="Calibri"/>
        </w:rPr>
        <w:t>-track position in environmental toxicology (April 2014).</w:t>
      </w:r>
    </w:p>
    <w:p w14:paraId="24377B7A" w14:textId="0928B838" w:rsidR="00ED022C" w:rsidRPr="00172826" w:rsidRDefault="00DC24EE">
      <w:pPr>
        <w:pStyle w:val="BodyText"/>
        <w:rPr>
          <w:rFonts w:ascii="Calibri" w:hAnsi="Calibri"/>
        </w:rPr>
      </w:pPr>
      <w:r w:rsidRPr="00172826">
        <w:rPr>
          <w:rFonts w:ascii="Calibri" w:hAnsi="Calibri"/>
        </w:rPr>
        <w:t>PHHP Faculty Council (July 201</w:t>
      </w:r>
      <w:r w:rsidR="00964E2F" w:rsidRPr="00172826">
        <w:rPr>
          <w:rFonts w:ascii="Calibri" w:hAnsi="Calibri"/>
        </w:rPr>
        <w:t>4</w:t>
      </w:r>
      <w:r w:rsidRPr="00172826">
        <w:rPr>
          <w:rFonts w:ascii="Calibri" w:hAnsi="Calibri"/>
        </w:rPr>
        <w:t xml:space="preserve"> to </w:t>
      </w:r>
      <w:r w:rsidR="00131C1D">
        <w:rPr>
          <w:rFonts w:ascii="Calibri" w:hAnsi="Calibri"/>
        </w:rPr>
        <w:t>July 2020</w:t>
      </w:r>
      <w:r w:rsidRPr="00172826">
        <w:rPr>
          <w:rFonts w:ascii="Calibri" w:hAnsi="Calibri"/>
        </w:rPr>
        <w:t>)</w:t>
      </w:r>
    </w:p>
    <w:p w14:paraId="7F88C1A5" w14:textId="77777777" w:rsidR="003431EE" w:rsidRPr="00172826" w:rsidRDefault="003431EE">
      <w:pPr>
        <w:pStyle w:val="BodyText"/>
        <w:rPr>
          <w:rFonts w:ascii="Calibri" w:hAnsi="Calibri"/>
        </w:rPr>
      </w:pPr>
      <w:r w:rsidRPr="00172826">
        <w:rPr>
          <w:rFonts w:ascii="Calibri" w:hAnsi="Calibri"/>
        </w:rPr>
        <w:t>PHHP Chair Search for EGH (</w:t>
      </w:r>
      <w:r w:rsidR="00594C5B" w:rsidRPr="00172826">
        <w:rPr>
          <w:rFonts w:ascii="Calibri" w:hAnsi="Calibri"/>
        </w:rPr>
        <w:t>8/2015</w:t>
      </w:r>
      <w:r w:rsidRPr="00172826">
        <w:rPr>
          <w:rFonts w:ascii="Calibri" w:hAnsi="Calibri"/>
        </w:rPr>
        <w:t>)</w:t>
      </w:r>
    </w:p>
    <w:p w14:paraId="3C79DE56" w14:textId="77777777" w:rsidR="00830EA2" w:rsidRDefault="00830EA2">
      <w:pPr>
        <w:jc w:val="both"/>
        <w:rPr>
          <w:sz w:val="24"/>
        </w:rPr>
      </w:pPr>
    </w:p>
    <w:p w14:paraId="2A536BC6" w14:textId="77777777" w:rsidR="00830EA2" w:rsidRPr="00203C52" w:rsidRDefault="00594C5B">
      <w:pPr>
        <w:pStyle w:val="Heading2"/>
        <w:rPr>
          <w:b/>
        </w:rPr>
      </w:pPr>
      <w:r w:rsidRPr="00203C52">
        <w:rPr>
          <w:b/>
        </w:rPr>
        <w:t xml:space="preserve">Member, Graduate </w:t>
      </w:r>
      <w:r w:rsidR="00830EA2" w:rsidRPr="00203C52">
        <w:rPr>
          <w:b/>
        </w:rPr>
        <w:t>Student Advisory Committee</w:t>
      </w:r>
    </w:p>
    <w:p w14:paraId="5D5A5F4C" w14:textId="77777777" w:rsidR="00830EA2" w:rsidRPr="00172826" w:rsidRDefault="00830EA2" w:rsidP="00203C52">
      <w:pPr>
        <w:contextualSpacing/>
        <w:jc w:val="both"/>
        <w:rPr>
          <w:rFonts w:ascii="Calibri" w:hAnsi="Calibri"/>
          <w:sz w:val="24"/>
        </w:rPr>
      </w:pPr>
      <w:r w:rsidRPr="00172826">
        <w:rPr>
          <w:rFonts w:ascii="Calibri" w:hAnsi="Calibri"/>
          <w:sz w:val="24"/>
        </w:rPr>
        <w:t xml:space="preserve">Regis </w:t>
      </w:r>
      <w:proofErr w:type="spellStart"/>
      <w:r w:rsidRPr="00172826">
        <w:rPr>
          <w:rFonts w:ascii="Calibri" w:hAnsi="Calibri"/>
          <w:sz w:val="24"/>
        </w:rPr>
        <w:t>Vilchez</w:t>
      </w:r>
      <w:proofErr w:type="spellEnd"/>
      <w:r w:rsidRPr="00172826">
        <w:rPr>
          <w:rFonts w:ascii="Calibri" w:hAnsi="Calibri"/>
          <w:sz w:val="24"/>
        </w:rPr>
        <w:t>, M.D.; MS program, Department of Molecular Virology and Microbiology, Baylor College of Medicine, Houston, Texas (9/00 – 6/03)</w:t>
      </w:r>
      <w:r w:rsidR="00532E2F" w:rsidRPr="00172826">
        <w:rPr>
          <w:rFonts w:ascii="Calibri" w:hAnsi="Calibri"/>
          <w:sz w:val="24"/>
        </w:rPr>
        <w:t xml:space="preserve"> (graduated, MS)</w:t>
      </w:r>
    </w:p>
    <w:p w14:paraId="6F06D4AD" w14:textId="77777777" w:rsidR="0030477F" w:rsidRPr="00172826" w:rsidRDefault="0030477F" w:rsidP="00203C52">
      <w:pPr>
        <w:contextualSpacing/>
        <w:jc w:val="both"/>
        <w:rPr>
          <w:rFonts w:ascii="Calibri" w:hAnsi="Calibri"/>
          <w:sz w:val="24"/>
        </w:rPr>
      </w:pPr>
    </w:p>
    <w:p w14:paraId="7419EA87" w14:textId="77777777" w:rsidR="0030477F" w:rsidRPr="00172826" w:rsidRDefault="0030477F" w:rsidP="00203C52">
      <w:pPr>
        <w:contextualSpacing/>
        <w:jc w:val="both"/>
        <w:rPr>
          <w:rFonts w:ascii="Calibri" w:hAnsi="Calibri"/>
          <w:sz w:val="24"/>
          <w:szCs w:val="24"/>
        </w:rPr>
      </w:pPr>
      <w:r w:rsidRPr="00172826">
        <w:rPr>
          <w:rFonts w:ascii="Calibri" w:hAnsi="Calibri"/>
          <w:sz w:val="24"/>
          <w:szCs w:val="24"/>
        </w:rPr>
        <w:t xml:space="preserve">Ali Messenger, PhD program, EGH, UF. </w:t>
      </w:r>
      <w:r w:rsidR="00607B9E" w:rsidRPr="00172826">
        <w:rPr>
          <w:rFonts w:ascii="Calibri" w:hAnsi="Calibri"/>
          <w:sz w:val="24"/>
          <w:szCs w:val="24"/>
        </w:rPr>
        <w:t xml:space="preserve"> 12/2011 </w:t>
      </w:r>
      <w:r w:rsidR="00821D58" w:rsidRPr="00172826">
        <w:rPr>
          <w:rFonts w:ascii="Calibri" w:hAnsi="Calibri"/>
          <w:sz w:val="24"/>
          <w:szCs w:val="24"/>
        </w:rPr>
        <w:t>–</w:t>
      </w:r>
      <w:r w:rsidR="00607B9E" w:rsidRPr="00172826">
        <w:rPr>
          <w:rFonts w:ascii="Calibri" w:hAnsi="Calibri"/>
          <w:sz w:val="24"/>
          <w:szCs w:val="24"/>
        </w:rPr>
        <w:t xml:space="preserve"> </w:t>
      </w:r>
      <w:r w:rsidR="00821D58" w:rsidRPr="00172826">
        <w:rPr>
          <w:rFonts w:ascii="Calibri" w:hAnsi="Calibri"/>
          <w:sz w:val="24"/>
          <w:szCs w:val="24"/>
        </w:rPr>
        <w:t>8/2013 (graduat</w:t>
      </w:r>
      <w:r w:rsidR="00532E2F" w:rsidRPr="00172826">
        <w:rPr>
          <w:rFonts w:ascii="Calibri" w:hAnsi="Calibri"/>
          <w:sz w:val="24"/>
          <w:szCs w:val="24"/>
        </w:rPr>
        <w:t>ed, PhD</w:t>
      </w:r>
      <w:r w:rsidR="00821D58" w:rsidRPr="00172826">
        <w:rPr>
          <w:rFonts w:ascii="Calibri" w:hAnsi="Calibri"/>
          <w:sz w:val="24"/>
          <w:szCs w:val="24"/>
        </w:rPr>
        <w:t>)</w:t>
      </w:r>
    </w:p>
    <w:p w14:paraId="21473CA6" w14:textId="77777777" w:rsidR="00821D58" w:rsidRPr="00172826" w:rsidRDefault="00821D58" w:rsidP="00203C52">
      <w:pPr>
        <w:pStyle w:val="PlainText"/>
        <w:contextualSpacing/>
        <w:rPr>
          <w:rFonts w:ascii="Calibri" w:hAnsi="Calibri"/>
          <w:sz w:val="24"/>
          <w:szCs w:val="24"/>
          <w:lang w:val="en-US"/>
        </w:rPr>
      </w:pPr>
    </w:p>
    <w:p w14:paraId="44EE6CAB" w14:textId="77777777" w:rsidR="0030477F" w:rsidRPr="00172826" w:rsidRDefault="00B75A27" w:rsidP="00203C52">
      <w:pPr>
        <w:pStyle w:val="PlainText"/>
        <w:contextualSpacing/>
        <w:rPr>
          <w:rFonts w:ascii="Calibri" w:hAnsi="Calibri"/>
          <w:sz w:val="24"/>
          <w:szCs w:val="24"/>
          <w:lang w:val="en-US"/>
        </w:rPr>
      </w:pPr>
      <w:r w:rsidRPr="00172826">
        <w:rPr>
          <w:rFonts w:ascii="Calibri" w:hAnsi="Calibri"/>
          <w:sz w:val="24"/>
          <w:szCs w:val="24"/>
        </w:rPr>
        <w:t>Matthe</w:t>
      </w:r>
      <w:r w:rsidR="00BC61FC" w:rsidRPr="00172826">
        <w:rPr>
          <w:rFonts w:ascii="Calibri" w:hAnsi="Calibri"/>
          <w:sz w:val="24"/>
          <w:szCs w:val="24"/>
          <w:lang w:val="en-US"/>
        </w:rPr>
        <w:t>w</w:t>
      </w:r>
      <w:r w:rsidRPr="00172826">
        <w:rPr>
          <w:rFonts w:ascii="Calibri" w:hAnsi="Calibri"/>
          <w:sz w:val="24"/>
          <w:szCs w:val="24"/>
        </w:rPr>
        <w:t xml:space="preserve"> </w:t>
      </w:r>
      <w:proofErr w:type="spellStart"/>
      <w:r w:rsidRPr="00172826">
        <w:rPr>
          <w:rFonts w:ascii="Calibri" w:hAnsi="Calibri"/>
          <w:sz w:val="24"/>
          <w:szCs w:val="24"/>
        </w:rPr>
        <w:t>Tribby</w:t>
      </w:r>
      <w:proofErr w:type="spellEnd"/>
      <w:r w:rsidRPr="00172826">
        <w:rPr>
          <w:rFonts w:ascii="Calibri" w:hAnsi="Calibri"/>
          <w:sz w:val="24"/>
          <w:szCs w:val="24"/>
        </w:rPr>
        <w:t>,</w:t>
      </w:r>
      <w:r w:rsidRPr="00172826">
        <w:rPr>
          <w:rFonts w:ascii="Calibri" w:hAnsi="Calibri"/>
          <w:sz w:val="24"/>
          <w:szCs w:val="24"/>
          <w:lang w:val="en-US"/>
        </w:rPr>
        <w:t xml:space="preserve"> </w:t>
      </w:r>
      <w:r w:rsidRPr="00172826">
        <w:rPr>
          <w:rFonts w:ascii="Calibri" w:hAnsi="Calibri"/>
          <w:sz w:val="24"/>
          <w:szCs w:val="24"/>
        </w:rPr>
        <w:t xml:space="preserve">ME program, </w:t>
      </w:r>
      <w:r w:rsidRPr="00172826">
        <w:rPr>
          <w:rFonts w:ascii="Calibri" w:hAnsi="Calibri"/>
          <w:sz w:val="24"/>
          <w:szCs w:val="24"/>
          <w:lang w:val="en-US"/>
        </w:rPr>
        <w:t xml:space="preserve">Dept. of </w:t>
      </w:r>
      <w:r w:rsidRPr="00172826">
        <w:rPr>
          <w:rFonts w:ascii="Calibri" w:hAnsi="Calibri"/>
          <w:sz w:val="24"/>
          <w:szCs w:val="24"/>
        </w:rPr>
        <w:t>Environmental Engineering</w:t>
      </w:r>
      <w:r w:rsidRPr="00172826">
        <w:rPr>
          <w:rFonts w:ascii="Calibri" w:hAnsi="Calibri"/>
          <w:sz w:val="24"/>
          <w:szCs w:val="24"/>
          <w:lang w:val="en-US"/>
        </w:rPr>
        <w:t xml:space="preserve"> Sciences, UF, 4/2012 – </w:t>
      </w:r>
      <w:r w:rsidR="00C30F05" w:rsidRPr="00172826">
        <w:rPr>
          <w:rFonts w:ascii="Calibri" w:hAnsi="Calibri"/>
          <w:sz w:val="24"/>
          <w:szCs w:val="24"/>
          <w:lang w:val="en-US"/>
        </w:rPr>
        <w:t>6/2013 (graduat</w:t>
      </w:r>
      <w:r w:rsidR="00532E2F" w:rsidRPr="00172826">
        <w:rPr>
          <w:rFonts w:ascii="Calibri" w:hAnsi="Calibri"/>
          <w:sz w:val="24"/>
          <w:szCs w:val="24"/>
          <w:lang w:val="en-US"/>
        </w:rPr>
        <w:t>ed, MS</w:t>
      </w:r>
      <w:r w:rsidR="00C30F05" w:rsidRPr="00172826">
        <w:rPr>
          <w:rFonts w:ascii="Calibri" w:hAnsi="Calibri"/>
          <w:sz w:val="24"/>
          <w:szCs w:val="24"/>
          <w:lang w:val="en-US"/>
        </w:rPr>
        <w:t>).</w:t>
      </w:r>
    </w:p>
    <w:p w14:paraId="09CBB716" w14:textId="77777777" w:rsidR="00821D58" w:rsidRPr="00172826" w:rsidRDefault="00821D58" w:rsidP="00203C52">
      <w:pPr>
        <w:contextualSpacing/>
        <w:jc w:val="both"/>
        <w:rPr>
          <w:rFonts w:ascii="Calibri" w:hAnsi="Calibri"/>
          <w:sz w:val="24"/>
          <w:szCs w:val="24"/>
        </w:rPr>
      </w:pPr>
    </w:p>
    <w:p w14:paraId="673B8E19" w14:textId="77777777" w:rsidR="00B75A27" w:rsidRPr="00172826" w:rsidRDefault="00B75A27" w:rsidP="00DC098E">
      <w:pPr>
        <w:contextualSpacing/>
        <w:rPr>
          <w:rFonts w:ascii="Calibri" w:hAnsi="Calibri"/>
          <w:sz w:val="24"/>
          <w:szCs w:val="24"/>
        </w:rPr>
      </w:pPr>
      <w:r w:rsidRPr="00172826">
        <w:rPr>
          <w:rFonts w:ascii="Calibri" w:hAnsi="Calibri"/>
          <w:sz w:val="24"/>
          <w:szCs w:val="24"/>
        </w:rPr>
        <w:t xml:space="preserve">Michael von </w:t>
      </w:r>
      <w:proofErr w:type="spellStart"/>
      <w:r w:rsidRPr="00172826">
        <w:rPr>
          <w:rFonts w:ascii="Calibri" w:hAnsi="Calibri"/>
          <w:sz w:val="24"/>
          <w:szCs w:val="24"/>
        </w:rPr>
        <w:t>Fricken</w:t>
      </w:r>
      <w:proofErr w:type="spellEnd"/>
      <w:r w:rsidRPr="00172826">
        <w:rPr>
          <w:rFonts w:ascii="Calibri" w:hAnsi="Calibri"/>
          <w:sz w:val="24"/>
          <w:szCs w:val="24"/>
        </w:rPr>
        <w:t xml:space="preserve">, PhD Program, EGH, UF.  12/2011 </w:t>
      </w:r>
      <w:r w:rsidR="00821D58" w:rsidRPr="00172826">
        <w:rPr>
          <w:rFonts w:ascii="Calibri" w:hAnsi="Calibri"/>
          <w:sz w:val="24"/>
          <w:szCs w:val="24"/>
        </w:rPr>
        <w:t>–</w:t>
      </w:r>
      <w:r w:rsidRPr="00172826">
        <w:rPr>
          <w:rFonts w:ascii="Calibri" w:hAnsi="Calibri"/>
          <w:sz w:val="24"/>
          <w:szCs w:val="24"/>
        </w:rPr>
        <w:t xml:space="preserve"> </w:t>
      </w:r>
      <w:r w:rsidR="009B674E" w:rsidRPr="00172826">
        <w:rPr>
          <w:rFonts w:ascii="Calibri" w:hAnsi="Calibri"/>
          <w:sz w:val="24"/>
          <w:szCs w:val="24"/>
        </w:rPr>
        <w:t>7/2014</w:t>
      </w:r>
      <w:r w:rsidR="00546F06" w:rsidRPr="00172826">
        <w:rPr>
          <w:rFonts w:ascii="Calibri" w:hAnsi="Calibri"/>
          <w:sz w:val="24"/>
          <w:szCs w:val="24"/>
        </w:rPr>
        <w:t xml:space="preserve"> (graduat</w:t>
      </w:r>
      <w:r w:rsidR="00532E2F" w:rsidRPr="00172826">
        <w:rPr>
          <w:rFonts w:ascii="Calibri" w:hAnsi="Calibri"/>
          <w:sz w:val="24"/>
          <w:szCs w:val="24"/>
        </w:rPr>
        <w:t>ed, PhD</w:t>
      </w:r>
      <w:r w:rsidR="00546F06" w:rsidRPr="00172826">
        <w:rPr>
          <w:rFonts w:ascii="Calibri" w:hAnsi="Calibri"/>
          <w:sz w:val="24"/>
          <w:szCs w:val="24"/>
        </w:rPr>
        <w:t>)</w:t>
      </w:r>
    </w:p>
    <w:p w14:paraId="72C73D61" w14:textId="77777777" w:rsidR="00821D58" w:rsidRPr="00172826" w:rsidRDefault="00821D58" w:rsidP="00DC098E">
      <w:pPr>
        <w:contextualSpacing/>
        <w:rPr>
          <w:rFonts w:ascii="Calibri" w:hAnsi="Calibri"/>
          <w:sz w:val="24"/>
          <w:szCs w:val="24"/>
        </w:rPr>
      </w:pPr>
    </w:p>
    <w:p w14:paraId="608AAC72" w14:textId="77777777" w:rsidR="001812FF" w:rsidRPr="00172826" w:rsidRDefault="001812FF" w:rsidP="00DC098E">
      <w:pPr>
        <w:contextualSpacing/>
        <w:rPr>
          <w:rFonts w:ascii="Calibri" w:hAnsi="Calibri"/>
          <w:sz w:val="24"/>
          <w:szCs w:val="24"/>
        </w:rPr>
      </w:pPr>
      <w:r w:rsidRPr="00172826">
        <w:rPr>
          <w:rFonts w:ascii="Calibri" w:hAnsi="Calibri"/>
          <w:sz w:val="24"/>
          <w:szCs w:val="24"/>
        </w:rPr>
        <w:t>Katherine Sayler, PhD Program</w:t>
      </w:r>
      <w:r w:rsidR="002C5799" w:rsidRPr="00172826">
        <w:rPr>
          <w:rFonts w:ascii="Calibri" w:hAnsi="Calibri"/>
          <w:sz w:val="24"/>
          <w:szCs w:val="24"/>
        </w:rPr>
        <w:t xml:space="preserve"> (Veterinary Medicine) and MPH (EGH)</w:t>
      </w:r>
      <w:r w:rsidRPr="00172826">
        <w:rPr>
          <w:rFonts w:ascii="Calibri" w:hAnsi="Calibri"/>
          <w:sz w:val="24"/>
          <w:szCs w:val="24"/>
        </w:rPr>
        <w:t xml:space="preserve">, </w:t>
      </w:r>
      <w:r w:rsidR="00594C5B" w:rsidRPr="00172826">
        <w:rPr>
          <w:rFonts w:ascii="Calibri" w:hAnsi="Calibri"/>
          <w:sz w:val="24"/>
          <w:szCs w:val="24"/>
        </w:rPr>
        <w:t>Emerging pathogens associated with the Lone Star Tick</w:t>
      </w:r>
      <w:r w:rsidR="00A62BE7" w:rsidRPr="00172826">
        <w:rPr>
          <w:rFonts w:ascii="Calibri" w:hAnsi="Calibri"/>
          <w:sz w:val="24"/>
          <w:szCs w:val="24"/>
        </w:rPr>
        <w:t xml:space="preserve">, </w:t>
      </w:r>
      <w:proofErr w:type="spellStart"/>
      <w:r w:rsidR="00A62BE7" w:rsidRPr="00172826">
        <w:rPr>
          <w:rFonts w:ascii="Calibri" w:hAnsi="Calibri"/>
          <w:i/>
          <w:sz w:val="24"/>
          <w:szCs w:val="24"/>
        </w:rPr>
        <w:t>A</w:t>
      </w:r>
      <w:r w:rsidR="00594C5B" w:rsidRPr="00172826">
        <w:rPr>
          <w:rFonts w:ascii="Calibri" w:hAnsi="Calibri"/>
          <w:i/>
          <w:sz w:val="24"/>
          <w:szCs w:val="24"/>
        </w:rPr>
        <w:t>mblyomma</w:t>
      </w:r>
      <w:proofErr w:type="spellEnd"/>
      <w:r w:rsidR="00A62BE7" w:rsidRPr="00172826">
        <w:rPr>
          <w:rFonts w:ascii="Calibri" w:hAnsi="Calibri"/>
          <w:i/>
          <w:sz w:val="24"/>
          <w:szCs w:val="24"/>
        </w:rPr>
        <w:t xml:space="preserve"> </w:t>
      </w:r>
      <w:proofErr w:type="spellStart"/>
      <w:r w:rsidR="00594C5B" w:rsidRPr="00172826">
        <w:rPr>
          <w:rFonts w:ascii="Calibri" w:hAnsi="Calibri"/>
          <w:i/>
          <w:sz w:val="24"/>
          <w:szCs w:val="24"/>
        </w:rPr>
        <w:t>americanum</w:t>
      </w:r>
      <w:proofErr w:type="spellEnd"/>
      <w:r w:rsidR="00A62BE7" w:rsidRPr="00172826">
        <w:rPr>
          <w:rFonts w:ascii="Calibri" w:hAnsi="Calibri"/>
          <w:sz w:val="24"/>
          <w:szCs w:val="24"/>
        </w:rPr>
        <w:t xml:space="preserve">, </w:t>
      </w:r>
      <w:r w:rsidR="00594C5B" w:rsidRPr="00172826">
        <w:rPr>
          <w:rFonts w:ascii="Calibri" w:hAnsi="Calibri"/>
          <w:sz w:val="24"/>
          <w:szCs w:val="24"/>
        </w:rPr>
        <w:t>in Florida</w:t>
      </w:r>
      <w:r w:rsidR="00A62BE7" w:rsidRPr="00172826">
        <w:rPr>
          <w:rFonts w:ascii="Calibri" w:hAnsi="Calibri"/>
          <w:sz w:val="24"/>
          <w:szCs w:val="24"/>
        </w:rPr>
        <w:t xml:space="preserve">.  </w:t>
      </w:r>
      <w:r w:rsidR="00594C5B" w:rsidRPr="00172826">
        <w:rPr>
          <w:rFonts w:ascii="Calibri" w:hAnsi="Calibri"/>
          <w:sz w:val="24"/>
          <w:szCs w:val="24"/>
        </w:rPr>
        <w:t>1</w:t>
      </w:r>
      <w:r w:rsidR="002C5799" w:rsidRPr="00172826">
        <w:rPr>
          <w:rFonts w:ascii="Calibri" w:hAnsi="Calibri"/>
          <w:sz w:val="24"/>
          <w:szCs w:val="24"/>
        </w:rPr>
        <w:t xml:space="preserve">/2011 </w:t>
      </w:r>
      <w:r w:rsidR="00A62BE7" w:rsidRPr="00172826">
        <w:rPr>
          <w:rFonts w:ascii="Calibri" w:hAnsi="Calibri"/>
          <w:sz w:val="24"/>
          <w:szCs w:val="24"/>
        </w:rPr>
        <w:t>– 10/2014 (graduat</w:t>
      </w:r>
      <w:r w:rsidR="00532E2F" w:rsidRPr="00172826">
        <w:rPr>
          <w:rFonts w:ascii="Calibri" w:hAnsi="Calibri"/>
          <w:sz w:val="24"/>
          <w:szCs w:val="24"/>
        </w:rPr>
        <w:t>ed</w:t>
      </w:r>
      <w:r w:rsidR="00594C5B" w:rsidRPr="00172826">
        <w:rPr>
          <w:rFonts w:ascii="Calibri" w:hAnsi="Calibri"/>
          <w:sz w:val="24"/>
          <w:szCs w:val="24"/>
        </w:rPr>
        <w:t>, PhD</w:t>
      </w:r>
      <w:r w:rsidR="00A62BE7" w:rsidRPr="00172826">
        <w:rPr>
          <w:rFonts w:ascii="Calibri" w:hAnsi="Calibri"/>
          <w:sz w:val="24"/>
          <w:szCs w:val="24"/>
        </w:rPr>
        <w:t>).</w:t>
      </w:r>
    </w:p>
    <w:p w14:paraId="43067525" w14:textId="77777777" w:rsidR="00594C5B" w:rsidRPr="00172826" w:rsidRDefault="00594C5B" w:rsidP="00DC098E">
      <w:pPr>
        <w:contextualSpacing/>
        <w:rPr>
          <w:rFonts w:ascii="Calibri" w:hAnsi="Calibri"/>
          <w:sz w:val="24"/>
          <w:szCs w:val="24"/>
        </w:rPr>
      </w:pPr>
    </w:p>
    <w:p w14:paraId="69C8DD36" w14:textId="77777777" w:rsidR="00594C5B" w:rsidRPr="00172826" w:rsidRDefault="00594C5B" w:rsidP="00DC098E">
      <w:pPr>
        <w:contextualSpacing/>
        <w:rPr>
          <w:rFonts w:ascii="Calibri" w:hAnsi="Calibri"/>
          <w:sz w:val="24"/>
          <w:szCs w:val="24"/>
        </w:rPr>
      </w:pPr>
      <w:r w:rsidRPr="00172826">
        <w:rPr>
          <w:rFonts w:ascii="Calibri" w:hAnsi="Calibri"/>
          <w:sz w:val="24"/>
          <w:szCs w:val="24"/>
        </w:rPr>
        <w:t>Muhammed Salah Uddin Khan – Avian influenza viruses in Bangladesh from 2007 – 2012: determining risk, distribution, and the effectiveness of interventions to improve public health. PhD in Public Health, EGH, UF.  9/2012 - 17 Nov. 2015 (graduat</w:t>
      </w:r>
      <w:r w:rsidR="00532E2F" w:rsidRPr="00172826">
        <w:rPr>
          <w:rFonts w:ascii="Calibri" w:hAnsi="Calibri"/>
          <w:sz w:val="24"/>
          <w:szCs w:val="24"/>
        </w:rPr>
        <w:t>ed</w:t>
      </w:r>
      <w:r w:rsidRPr="00172826">
        <w:rPr>
          <w:rFonts w:ascii="Calibri" w:hAnsi="Calibri"/>
          <w:sz w:val="24"/>
          <w:szCs w:val="24"/>
        </w:rPr>
        <w:t>, PhD).</w:t>
      </w:r>
    </w:p>
    <w:p w14:paraId="59DB597A" w14:textId="77777777" w:rsidR="00594C5B" w:rsidRPr="00172826" w:rsidRDefault="00594C5B" w:rsidP="00DC098E">
      <w:pPr>
        <w:contextualSpacing/>
        <w:rPr>
          <w:rFonts w:ascii="Calibri" w:hAnsi="Calibri"/>
          <w:sz w:val="24"/>
          <w:szCs w:val="24"/>
        </w:rPr>
      </w:pPr>
    </w:p>
    <w:p w14:paraId="4F0476A2" w14:textId="77777777" w:rsidR="001B42A5" w:rsidRPr="00172826" w:rsidRDefault="001B42A5" w:rsidP="00DC098E">
      <w:pPr>
        <w:contextualSpacing/>
        <w:rPr>
          <w:rFonts w:ascii="Calibri" w:hAnsi="Calibri"/>
          <w:sz w:val="24"/>
        </w:rPr>
      </w:pPr>
      <w:r w:rsidRPr="00172826">
        <w:rPr>
          <w:rFonts w:ascii="Calibri" w:hAnsi="Calibri"/>
          <w:sz w:val="24"/>
        </w:rPr>
        <w:t xml:space="preserve">Maha Adel Elbadry – Epidemiology of malaria transmission and drug resistance in Haiti. PhD in Public Health, EGH, UF. </w:t>
      </w:r>
      <w:r w:rsidR="00DF4165" w:rsidRPr="00172826">
        <w:rPr>
          <w:rFonts w:ascii="Calibri" w:hAnsi="Calibri"/>
          <w:sz w:val="24"/>
        </w:rPr>
        <w:t>9/2011</w:t>
      </w:r>
      <w:r w:rsidRPr="00172826">
        <w:rPr>
          <w:rFonts w:ascii="Calibri" w:hAnsi="Calibri"/>
          <w:sz w:val="24"/>
        </w:rPr>
        <w:t>– 20 Nov. 2015 (graduat</w:t>
      </w:r>
      <w:r w:rsidR="00532E2F" w:rsidRPr="00172826">
        <w:rPr>
          <w:rFonts w:ascii="Calibri" w:hAnsi="Calibri"/>
          <w:sz w:val="24"/>
        </w:rPr>
        <w:t>ed</w:t>
      </w:r>
      <w:r w:rsidRPr="00172826">
        <w:rPr>
          <w:rFonts w:ascii="Calibri" w:hAnsi="Calibri"/>
          <w:sz w:val="24"/>
        </w:rPr>
        <w:t>, PhD)</w:t>
      </w:r>
    </w:p>
    <w:p w14:paraId="79481278" w14:textId="77777777" w:rsidR="001B42A5" w:rsidRPr="00172826" w:rsidRDefault="001B42A5" w:rsidP="00DC098E">
      <w:pPr>
        <w:contextualSpacing/>
        <w:rPr>
          <w:rFonts w:ascii="Calibri" w:hAnsi="Calibri"/>
          <w:sz w:val="24"/>
          <w:u w:val="single"/>
        </w:rPr>
      </w:pPr>
    </w:p>
    <w:p w14:paraId="5CF97BD4" w14:textId="77777777" w:rsidR="001B42A5" w:rsidRPr="00172826" w:rsidRDefault="004D73A2" w:rsidP="00DC098E">
      <w:pPr>
        <w:contextualSpacing/>
        <w:rPr>
          <w:rFonts w:ascii="Calibri" w:hAnsi="Calibri"/>
          <w:sz w:val="24"/>
        </w:rPr>
      </w:pPr>
      <w:r w:rsidRPr="00172826">
        <w:rPr>
          <w:rFonts w:ascii="Calibri" w:hAnsi="Calibri"/>
          <w:sz w:val="24"/>
        </w:rPr>
        <w:t xml:space="preserve">Xiao (Bela) Zheng – Modulation of influenza virus infectivity and toll-like receptor activity by single-walled carbon nanotubes with distinct electronic structures.  </w:t>
      </w:r>
      <w:r w:rsidR="00573AD2" w:rsidRPr="00172826">
        <w:rPr>
          <w:rFonts w:ascii="Calibri" w:hAnsi="Calibri"/>
          <w:sz w:val="24"/>
        </w:rPr>
        <w:t>PhD in Public Health, EGH, UF.</w:t>
      </w:r>
      <w:r w:rsidRPr="00172826">
        <w:rPr>
          <w:rFonts w:ascii="Calibri" w:hAnsi="Calibri"/>
          <w:sz w:val="24"/>
        </w:rPr>
        <w:t xml:space="preserve">  </w:t>
      </w:r>
      <w:r w:rsidR="00DF4165" w:rsidRPr="00172826">
        <w:rPr>
          <w:rFonts w:ascii="Calibri" w:hAnsi="Calibri"/>
          <w:sz w:val="24"/>
        </w:rPr>
        <w:t>9/2012</w:t>
      </w:r>
      <w:r w:rsidRPr="00172826">
        <w:rPr>
          <w:rFonts w:ascii="Calibri" w:hAnsi="Calibri"/>
          <w:sz w:val="24"/>
        </w:rPr>
        <w:t xml:space="preserve"> – 20 Nov. 2015 (graduat</w:t>
      </w:r>
      <w:r w:rsidR="00532E2F" w:rsidRPr="00172826">
        <w:rPr>
          <w:rFonts w:ascii="Calibri" w:hAnsi="Calibri"/>
          <w:sz w:val="24"/>
        </w:rPr>
        <w:t>ed</w:t>
      </w:r>
      <w:r w:rsidRPr="00172826">
        <w:rPr>
          <w:rFonts w:ascii="Calibri" w:hAnsi="Calibri"/>
          <w:sz w:val="24"/>
        </w:rPr>
        <w:t>, PhD).</w:t>
      </w:r>
    </w:p>
    <w:p w14:paraId="6A106621" w14:textId="77777777" w:rsidR="001B42A5" w:rsidRDefault="001B42A5" w:rsidP="00DC098E">
      <w:pPr>
        <w:rPr>
          <w:sz w:val="24"/>
          <w:u w:val="single"/>
        </w:rPr>
      </w:pPr>
    </w:p>
    <w:p w14:paraId="122AF255" w14:textId="77777777" w:rsidR="00594C5B" w:rsidRPr="00172826" w:rsidRDefault="00594C5B" w:rsidP="00DC098E">
      <w:pPr>
        <w:rPr>
          <w:rFonts w:ascii="Calibri" w:hAnsi="Calibri"/>
          <w:sz w:val="24"/>
        </w:rPr>
      </w:pPr>
      <w:r w:rsidRPr="00172826">
        <w:rPr>
          <w:rFonts w:ascii="Calibri" w:hAnsi="Calibri"/>
          <w:sz w:val="24"/>
        </w:rPr>
        <w:t>Benjamin D. Anderson – A One Health Approach for Studying Swine Virus Transmission in Pig Farms, China.</w:t>
      </w:r>
      <w:r w:rsidR="00DF4165" w:rsidRPr="00172826">
        <w:rPr>
          <w:rFonts w:ascii="Calibri" w:hAnsi="Calibri"/>
          <w:sz w:val="24"/>
        </w:rPr>
        <w:t xml:space="preserve">   9/</w:t>
      </w:r>
      <w:proofErr w:type="gramStart"/>
      <w:r w:rsidR="00DF4165" w:rsidRPr="00172826">
        <w:rPr>
          <w:rFonts w:ascii="Calibri" w:hAnsi="Calibri"/>
          <w:sz w:val="24"/>
        </w:rPr>
        <w:t>2012</w:t>
      </w:r>
      <w:r w:rsidRPr="00172826">
        <w:rPr>
          <w:rFonts w:ascii="Calibri" w:hAnsi="Calibri"/>
          <w:sz w:val="24"/>
        </w:rPr>
        <w:t xml:space="preserve">  -</w:t>
      </w:r>
      <w:proofErr w:type="gramEnd"/>
      <w:r w:rsidRPr="00172826">
        <w:rPr>
          <w:rFonts w:ascii="Calibri" w:hAnsi="Calibri"/>
          <w:sz w:val="24"/>
        </w:rPr>
        <w:t xml:space="preserve"> 20 Nov. 2015 (graduat</w:t>
      </w:r>
      <w:r w:rsidR="00DF5B56">
        <w:rPr>
          <w:rFonts w:ascii="Calibri" w:hAnsi="Calibri"/>
          <w:sz w:val="24"/>
        </w:rPr>
        <w:t>ed</w:t>
      </w:r>
      <w:r w:rsidRPr="00172826">
        <w:rPr>
          <w:rFonts w:ascii="Calibri" w:hAnsi="Calibri"/>
          <w:sz w:val="24"/>
        </w:rPr>
        <w:t>, PhD).</w:t>
      </w:r>
    </w:p>
    <w:p w14:paraId="149F6167" w14:textId="77777777" w:rsidR="00532E2F" w:rsidRPr="00172826" w:rsidRDefault="00532E2F" w:rsidP="00DC098E">
      <w:pPr>
        <w:rPr>
          <w:rFonts w:ascii="Calibri" w:hAnsi="Calibri"/>
          <w:sz w:val="24"/>
        </w:rPr>
      </w:pPr>
    </w:p>
    <w:p w14:paraId="41685A93" w14:textId="77777777" w:rsidR="00532E2F" w:rsidRPr="00172826" w:rsidRDefault="00532E2F" w:rsidP="00DC098E">
      <w:pPr>
        <w:rPr>
          <w:rFonts w:ascii="Calibri" w:hAnsi="Calibri"/>
          <w:sz w:val="24"/>
        </w:rPr>
      </w:pPr>
      <w:r w:rsidRPr="00172826">
        <w:rPr>
          <w:rFonts w:ascii="Calibri" w:hAnsi="Calibri"/>
          <w:sz w:val="24"/>
        </w:rPr>
        <w:t xml:space="preserve">Shannon </w:t>
      </w:r>
      <w:proofErr w:type="spellStart"/>
      <w:r w:rsidRPr="00172826">
        <w:rPr>
          <w:rFonts w:ascii="Calibri" w:hAnsi="Calibri"/>
          <w:sz w:val="24"/>
        </w:rPr>
        <w:t>Hentschel</w:t>
      </w:r>
      <w:proofErr w:type="spellEnd"/>
      <w:r w:rsidRPr="00172826">
        <w:rPr>
          <w:rFonts w:ascii="Calibri" w:hAnsi="Calibri"/>
          <w:sz w:val="24"/>
        </w:rPr>
        <w:t xml:space="preserve">, </w:t>
      </w:r>
      <w:r w:rsidR="00E220A1">
        <w:rPr>
          <w:rFonts w:ascii="Calibri" w:hAnsi="Calibri"/>
          <w:sz w:val="24"/>
        </w:rPr>
        <w:t xml:space="preserve">5/11/2015 – 4/3/2016 </w:t>
      </w:r>
      <w:r w:rsidRPr="00172826">
        <w:rPr>
          <w:rFonts w:ascii="Calibri" w:hAnsi="Calibri"/>
          <w:sz w:val="24"/>
        </w:rPr>
        <w:t>(graduated, MS</w:t>
      </w:r>
      <w:r w:rsidR="00E220A1">
        <w:rPr>
          <w:rFonts w:ascii="Calibri" w:hAnsi="Calibri"/>
          <w:sz w:val="24"/>
        </w:rPr>
        <w:t>-Translational Biotechnology</w:t>
      </w:r>
      <w:r w:rsidRPr="00172826">
        <w:rPr>
          <w:rFonts w:ascii="Calibri" w:hAnsi="Calibri"/>
          <w:sz w:val="24"/>
        </w:rPr>
        <w:t>)</w:t>
      </w:r>
      <w:r w:rsidR="00DC098E">
        <w:rPr>
          <w:rFonts w:ascii="Calibri" w:hAnsi="Calibri"/>
          <w:sz w:val="24"/>
        </w:rPr>
        <w:t>.</w:t>
      </w:r>
    </w:p>
    <w:p w14:paraId="5B678F0B" w14:textId="77777777" w:rsidR="00532E2F" w:rsidRPr="00172826" w:rsidRDefault="00532E2F" w:rsidP="00DC098E">
      <w:pPr>
        <w:rPr>
          <w:rFonts w:ascii="Calibri" w:hAnsi="Calibri"/>
          <w:sz w:val="24"/>
        </w:rPr>
      </w:pPr>
    </w:p>
    <w:p w14:paraId="2EE78A70" w14:textId="77777777" w:rsidR="00532E2F" w:rsidRPr="00172826" w:rsidRDefault="00532E2F" w:rsidP="00DC098E">
      <w:pPr>
        <w:rPr>
          <w:rFonts w:ascii="Calibri" w:hAnsi="Calibri"/>
          <w:sz w:val="24"/>
        </w:rPr>
      </w:pPr>
      <w:proofErr w:type="spellStart"/>
      <w:r w:rsidRPr="00172826">
        <w:rPr>
          <w:rFonts w:ascii="Calibri" w:hAnsi="Calibri"/>
          <w:sz w:val="24"/>
        </w:rPr>
        <w:t>Haoran</w:t>
      </w:r>
      <w:proofErr w:type="spellEnd"/>
      <w:r w:rsidRPr="00172826">
        <w:rPr>
          <w:rFonts w:ascii="Calibri" w:hAnsi="Calibri"/>
          <w:sz w:val="24"/>
        </w:rPr>
        <w:t xml:space="preserve"> Yu </w:t>
      </w:r>
      <w:r w:rsidR="00E220A1">
        <w:rPr>
          <w:rFonts w:ascii="Calibri" w:hAnsi="Calibri"/>
          <w:sz w:val="24"/>
        </w:rPr>
        <w:t>- Performance evaluation of a novel device</w:t>
      </w:r>
      <w:r w:rsidR="00E220A1" w:rsidRPr="00E220A1">
        <w:rPr>
          <w:rFonts w:ascii="Calibri" w:hAnsi="Calibri"/>
          <w:sz w:val="24"/>
        </w:rPr>
        <w:t xml:space="preserve"> </w:t>
      </w:r>
      <w:r w:rsidR="00E220A1">
        <w:rPr>
          <w:rFonts w:ascii="Calibri" w:hAnsi="Calibri"/>
          <w:sz w:val="24"/>
        </w:rPr>
        <w:t>for virus aerosol sampling</w:t>
      </w:r>
      <w:r w:rsidR="00E220A1" w:rsidRPr="00E220A1">
        <w:rPr>
          <w:rFonts w:ascii="Calibri" w:hAnsi="Calibri"/>
          <w:sz w:val="24"/>
        </w:rPr>
        <w:t xml:space="preserve">– </w:t>
      </w:r>
      <w:r w:rsidR="00E220A1">
        <w:rPr>
          <w:rFonts w:ascii="Calibri" w:hAnsi="Calibri"/>
          <w:sz w:val="24"/>
        </w:rPr>
        <w:t>batch adiabatic expansion</w:t>
      </w:r>
      <w:r w:rsidR="00E220A1" w:rsidRPr="00E220A1">
        <w:rPr>
          <w:rFonts w:ascii="Calibri" w:hAnsi="Calibri"/>
          <w:sz w:val="24"/>
        </w:rPr>
        <w:t xml:space="preserve"> </w:t>
      </w:r>
      <w:r w:rsidR="00E220A1">
        <w:rPr>
          <w:rFonts w:ascii="Calibri" w:hAnsi="Calibri"/>
          <w:sz w:val="24"/>
        </w:rPr>
        <w:t>for size intensification</w:t>
      </w:r>
      <w:r w:rsidR="00E220A1" w:rsidRPr="00E220A1">
        <w:rPr>
          <w:rFonts w:ascii="Calibri" w:hAnsi="Calibri"/>
          <w:sz w:val="24"/>
        </w:rPr>
        <w:t xml:space="preserve"> </w:t>
      </w:r>
      <w:r w:rsidR="00E220A1">
        <w:rPr>
          <w:rFonts w:ascii="Calibri" w:hAnsi="Calibri"/>
          <w:sz w:val="24"/>
        </w:rPr>
        <w:t>by condensation</w:t>
      </w:r>
      <w:r w:rsidR="00E220A1" w:rsidRPr="00E220A1">
        <w:rPr>
          <w:rFonts w:ascii="Calibri" w:hAnsi="Calibri"/>
          <w:sz w:val="24"/>
        </w:rPr>
        <w:t xml:space="preserve"> (BASIC) </w:t>
      </w:r>
      <w:r w:rsidRPr="00172826">
        <w:rPr>
          <w:rFonts w:ascii="Calibri" w:hAnsi="Calibri"/>
          <w:sz w:val="24"/>
        </w:rPr>
        <w:t xml:space="preserve">2015 – </w:t>
      </w:r>
      <w:proofErr w:type="gramStart"/>
      <w:r w:rsidR="00E220A1">
        <w:rPr>
          <w:rFonts w:ascii="Calibri" w:hAnsi="Calibri"/>
          <w:sz w:val="24"/>
        </w:rPr>
        <w:t>June,</w:t>
      </w:r>
      <w:proofErr w:type="gramEnd"/>
      <w:r w:rsidR="00E220A1">
        <w:rPr>
          <w:rFonts w:ascii="Calibri" w:hAnsi="Calibri"/>
          <w:sz w:val="24"/>
        </w:rPr>
        <w:t xml:space="preserve"> 2016</w:t>
      </w:r>
      <w:r w:rsidR="00DC098E">
        <w:rPr>
          <w:rFonts w:ascii="Calibri" w:hAnsi="Calibri"/>
          <w:sz w:val="24"/>
        </w:rPr>
        <w:t>, graduated MS – Environmental Engineering.</w:t>
      </w:r>
      <w:r w:rsidR="00EF3E1C">
        <w:rPr>
          <w:rFonts w:ascii="Calibri" w:hAnsi="Calibri"/>
          <w:sz w:val="24"/>
        </w:rPr>
        <w:t xml:space="preserve"> Lednicky: Committee member.</w:t>
      </w:r>
    </w:p>
    <w:p w14:paraId="03B6C4AE" w14:textId="77777777" w:rsidR="00532E2F" w:rsidRPr="00172826" w:rsidRDefault="00532E2F" w:rsidP="00DC098E">
      <w:pPr>
        <w:rPr>
          <w:rFonts w:ascii="Calibri" w:hAnsi="Calibri"/>
          <w:sz w:val="24"/>
        </w:rPr>
      </w:pPr>
    </w:p>
    <w:p w14:paraId="15A40076" w14:textId="77777777" w:rsidR="00532E2F" w:rsidRPr="00172826" w:rsidRDefault="00EF3E1C" w:rsidP="00DC098E">
      <w:pPr>
        <w:rPr>
          <w:rFonts w:ascii="Calibri" w:hAnsi="Calibri"/>
          <w:sz w:val="24"/>
        </w:rPr>
      </w:pPr>
      <w:r>
        <w:rPr>
          <w:rFonts w:ascii="Calibri" w:hAnsi="Calibri"/>
          <w:sz w:val="24"/>
        </w:rPr>
        <w:t xml:space="preserve">Xiao Jiang (PhD, mechanical </w:t>
      </w:r>
      <w:r w:rsidR="00532E2F" w:rsidRPr="00172826">
        <w:rPr>
          <w:rFonts w:ascii="Calibri" w:hAnsi="Calibri"/>
          <w:sz w:val="24"/>
        </w:rPr>
        <w:t xml:space="preserve">engineering, 2015 – </w:t>
      </w:r>
      <w:r>
        <w:rPr>
          <w:rFonts w:ascii="Calibri" w:hAnsi="Calibri"/>
          <w:sz w:val="24"/>
        </w:rPr>
        <w:t xml:space="preserve">2018. Dissertation title: Development of laminated paper-based RNA amplification devices for detection of virus and virus aerosols. </w:t>
      </w:r>
      <w:r w:rsidR="00250D77">
        <w:rPr>
          <w:rFonts w:ascii="Calibri" w:hAnsi="Calibri"/>
          <w:sz w:val="24"/>
        </w:rPr>
        <w:t xml:space="preserve">17 Jly2018. </w:t>
      </w:r>
      <w:r>
        <w:rPr>
          <w:rFonts w:ascii="Calibri" w:hAnsi="Calibri"/>
          <w:sz w:val="24"/>
        </w:rPr>
        <w:t>Lednicky: Committee member.</w:t>
      </w:r>
    </w:p>
    <w:p w14:paraId="4FB259A7" w14:textId="77777777" w:rsidR="00532E2F" w:rsidRPr="00172826" w:rsidRDefault="00532E2F" w:rsidP="00594C5B">
      <w:pPr>
        <w:jc w:val="both"/>
        <w:rPr>
          <w:rFonts w:ascii="Calibri" w:hAnsi="Calibri"/>
          <w:sz w:val="24"/>
        </w:rPr>
      </w:pPr>
    </w:p>
    <w:p w14:paraId="08262AA5" w14:textId="77777777" w:rsidR="005A68F9" w:rsidRDefault="00532E2F" w:rsidP="00594C5B">
      <w:pPr>
        <w:jc w:val="both"/>
        <w:rPr>
          <w:rFonts w:ascii="Calibri" w:hAnsi="Calibri"/>
          <w:sz w:val="24"/>
        </w:rPr>
      </w:pPr>
      <w:proofErr w:type="spellStart"/>
      <w:r w:rsidRPr="00172826">
        <w:rPr>
          <w:rFonts w:ascii="Calibri" w:hAnsi="Calibri"/>
          <w:sz w:val="24"/>
        </w:rPr>
        <w:t>Yaser</w:t>
      </w:r>
      <w:proofErr w:type="spellEnd"/>
      <w:r w:rsidRPr="00172826">
        <w:rPr>
          <w:rFonts w:ascii="Calibri" w:hAnsi="Calibri"/>
          <w:sz w:val="24"/>
        </w:rPr>
        <w:t xml:space="preserve"> </w:t>
      </w:r>
      <w:proofErr w:type="spellStart"/>
      <w:r w:rsidRPr="00172826">
        <w:rPr>
          <w:rFonts w:ascii="Calibri" w:hAnsi="Calibri"/>
          <w:sz w:val="24"/>
        </w:rPr>
        <w:t>Alsahafi</w:t>
      </w:r>
      <w:proofErr w:type="spellEnd"/>
      <w:r w:rsidRPr="00172826">
        <w:rPr>
          <w:rFonts w:ascii="Calibri" w:hAnsi="Calibri"/>
          <w:sz w:val="24"/>
        </w:rPr>
        <w:t xml:space="preserve"> (PhD student, EGH, 2014 – </w:t>
      </w:r>
      <w:r w:rsidR="00814BE6">
        <w:rPr>
          <w:rFonts w:ascii="Calibri" w:hAnsi="Calibri"/>
          <w:sz w:val="24"/>
        </w:rPr>
        <w:t>11/2018</w:t>
      </w:r>
      <w:r w:rsidRPr="00172826">
        <w:rPr>
          <w:rFonts w:ascii="Calibri" w:hAnsi="Calibri"/>
          <w:sz w:val="24"/>
        </w:rPr>
        <w:t>)</w:t>
      </w:r>
      <w:r w:rsidR="00814BE6">
        <w:rPr>
          <w:rFonts w:ascii="Calibri" w:hAnsi="Calibri"/>
          <w:sz w:val="24"/>
        </w:rPr>
        <w:t xml:space="preserve">.  </w:t>
      </w:r>
      <w:r w:rsidR="00250D77">
        <w:rPr>
          <w:rFonts w:ascii="Calibri" w:hAnsi="Calibri"/>
          <w:sz w:val="24"/>
        </w:rPr>
        <w:t xml:space="preserve">Dissertation title: Understanding disease-associated oral microbiota in humans: genetic and phylogenomic approach. </w:t>
      </w:r>
      <w:r w:rsidR="00814BE6">
        <w:rPr>
          <w:rFonts w:ascii="Calibri" w:hAnsi="Calibri"/>
          <w:sz w:val="24"/>
        </w:rPr>
        <w:t>Dissertation defense (successful) 8 Nov. 2018.</w:t>
      </w:r>
      <w:r w:rsidR="00250D77">
        <w:rPr>
          <w:rFonts w:ascii="Calibri" w:hAnsi="Calibri"/>
          <w:sz w:val="24"/>
        </w:rPr>
        <w:t xml:space="preserve"> Lednicky: Committee-member.</w:t>
      </w:r>
    </w:p>
    <w:p w14:paraId="3B3EC0A7" w14:textId="77777777" w:rsidR="003A5DFC" w:rsidRDefault="003A5DFC" w:rsidP="00594C5B">
      <w:pPr>
        <w:jc w:val="both"/>
        <w:rPr>
          <w:rFonts w:ascii="Calibri" w:hAnsi="Calibri"/>
          <w:sz w:val="24"/>
        </w:rPr>
      </w:pPr>
    </w:p>
    <w:p w14:paraId="71718FCC" w14:textId="77777777" w:rsidR="005A68F9" w:rsidRDefault="005A68F9" w:rsidP="00594C5B">
      <w:pPr>
        <w:jc w:val="both"/>
        <w:rPr>
          <w:rFonts w:ascii="Calibri" w:hAnsi="Calibri"/>
          <w:sz w:val="24"/>
        </w:rPr>
      </w:pPr>
      <w:proofErr w:type="spellStart"/>
      <w:r>
        <w:rPr>
          <w:rFonts w:ascii="Calibri" w:hAnsi="Calibri"/>
          <w:sz w:val="24"/>
        </w:rPr>
        <w:t>Maohua</w:t>
      </w:r>
      <w:proofErr w:type="spellEnd"/>
      <w:r>
        <w:rPr>
          <w:rFonts w:ascii="Calibri" w:hAnsi="Calibri"/>
          <w:sz w:val="24"/>
        </w:rPr>
        <w:t xml:space="preserve"> Pan (PhD</w:t>
      </w:r>
      <w:r w:rsidR="00EF3E1C">
        <w:rPr>
          <w:rFonts w:ascii="Calibri" w:hAnsi="Calibri"/>
          <w:sz w:val="24"/>
        </w:rPr>
        <w:t>,</w:t>
      </w:r>
      <w:r>
        <w:rPr>
          <w:rFonts w:ascii="Calibri" w:hAnsi="Calibri"/>
          <w:sz w:val="24"/>
        </w:rPr>
        <w:t xml:space="preserve"> </w:t>
      </w:r>
      <w:r w:rsidR="00EF3E1C">
        <w:rPr>
          <w:rFonts w:ascii="Calibri" w:hAnsi="Calibri"/>
          <w:sz w:val="24"/>
        </w:rPr>
        <w:t>Environmental E</w:t>
      </w:r>
      <w:r>
        <w:rPr>
          <w:rFonts w:ascii="Calibri" w:hAnsi="Calibri"/>
          <w:sz w:val="24"/>
        </w:rPr>
        <w:t xml:space="preserve">ngineering, 2015 – </w:t>
      </w:r>
      <w:r w:rsidR="00EF3E1C">
        <w:rPr>
          <w:rFonts w:ascii="Calibri" w:hAnsi="Calibri"/>
          <w:sz w:val="24"/>
        </w:rPr>
        <w:t>2018</w:t>
      </w:r>
      <w:r>
        <w:rPr>
          <w:rFonts w:ascii="Calibri" w:hAnsi="Calibri"/>
          <w:sz w:val="24"/>
        </w:rPr>
        <w:t>)</w:t>
      </w:r>
      <w:r w:rsidR="00EF3E1C">
        <w:rPr>
          <w:rFonts w:ascii="Calibri" w:hAnsi="Calibri"/>
          <w:sz w:val="24"/>
        </w:rPr>
        <w:t>. Dissertation title: Highly efficient virus</w:t>
      </w:r>
      <w:r w:rsidR="00EF3E1C" w:rsidRPr="00EF3E1C">
        <w:rPr>
          <w:rFonts w:ascii="Calibri" w:hAnsi="Calibri"/>
          <w:sz w:val="24"/>
        </w:rPr>
        <w:t xml:space="preserve"> </w:t>
      </w:r>
      <w:r w:rsidR="00EF3E1C">
        <w:rPr>
          <w:rFonts w:ascii="Calibri" w:hAnsi="Calibri"/>
          <w:sz w:val="24"/>
        </w:rPr>
        <w:t>aerosol collection system and</w:t>
      </w:r>
      <w:r w:rsidR="00EF3E1C" w:rsidRPr="00EF3E1C">
        <w:rPr>
          <w:rFonts w:ascii="Calibri" w:hAnsi="Calibri"/>
          <w:sz w:val="24"/>
        </w:rPr>
        <w:t xml:space="preserve"> </w:t>
      </w:r>
      <w:r w:rsidR="00EF3E1C">
        <w:rPr>
          <w:rFonts w:ascii="Calibri" w:hAnsi="Calibri"/>
          <w:sz w:val="24"/>
        </w:rPr>
        <w:t>its application in investigating</w:t>
      </w:r>
      <w:r w:rsidR="00EF3E1C" w:rsidRPr="00EF3E1C">
        <w:rPr>
          <w:rFonts w:ascii="Calibri" w:hAnsi="Calibri"/>
          <w:sz w:val="24"/>
        </w:rPr>
        <w:t xml:space="preserve"> </w:t>
      </w:r>
      <w:r w:rsidR="00EF3E1C">
        <w:rPr>
          <w:rFonts w:ascii="Calibri" w:hAnsi="Calibri"/>
          <w:sz w:val="24"/>
        </w:rPr>
        <w:t xml:space="preserve">distribution of infectious viruses in aerosols. </w:t>
      </w:r>
      <w:r w:rsidR="00391DED">
        <w:rPr>
          <w:rFonts w:ascii="Calibri" w:hAnsi="Calibri"/>
          <w:sz w:val="24"/>
        </w:rPr>
        <w:t xml:space="preserve">21 March 2018.  </w:t>
      </w:r>
      <w:r w:rsidR="00EF3E1C">
        <w:rPr>
          <w:rFonts w:ascii="Calibri" w:hAnsi="Calibri"/>
          <w:sz w:val="24"/>
        </w:rPr>
        <w:t>Lednicky: Co-Advisor.</w:t>
      </w:r>
    </w:p>
    <w:p w14:paraId="2CA669BD" w14:textId="77777777" w:rsidR="00EF3E1C" w:rsidRDefault="00EF3E1C" w:rsidP="00594C5B">
      <w:pPr>
        <w:jc w:val="both"/>
        <w:rPr>
          <w:rFonts w:ascii="Calibri" w:hAnsi="Calibri"/>
          <w:sz w:val="24"/>
        </w:rPr>
      </w:pPr>
    </w:p>
    <w:p w14:paraId="07334F68" w14:textId="77777777" w:rsidR="00EF3E1C" w:rsidRDefault="00EF3E1C" w:rsidP="00594C5B">
      <w:pPr>
        <w:jc w:val="both"/>
        <w:rPr>
          <w:rFonts w:ascii="Calibri" w:hAnsi="Calibri"/>
          <w:sz w:val="24"/>
        </w:rPr>
      </w:pPr>
      <w:r>
        <w:rPr>
          <w:rFonts w:ascii="Calibri" w:hAnsi="Calibri"/>
          <w:sz w:val="24"/>
        </w:rPr>
        <w:t xml:space="preserve">Hao Chen (PhD, Public Health, 2015 – 2018; graduated 2018); dissertation accepted by the Graduate School Editorial Office 7/30/2018. Dissertation title: </w:t>
      </w:r>
      <w:r w:rsidRPr="00EF3E1C">
        <w:rPr>
          <w:rFonts w:ascii="Calibri" w:hAnsi="Calibri"/>
          <w:sz w:val="24"/>
        </w:rPr>
        <w:t>Carbon Nanotubes Modulate Host Pulmonary Immune Responses and Respiratory Virus Infection</w:t>
      </w:r>
      <w:r>
        <w:rPr>
          <w:rFonts w:ascii="Calibri" w:hAnsi="Calibri"/>
          <w:sz w:val="24"/>
        </w:rPr>
        <w:t xml:space="preserve"> Lednicky: Committee Member.</w:t>
      </w:r>
    </w:p>
    <w:p w14:paraId="5679F0CB" w14:textId="77777777" w:rsidR="00EF3E1C" w:rsidRDefault="00EF3E1C" w:rsidP="00594C5B">
      <w:pPr>
        <w:jc w:val="both"/>
        <w:rPr>
          <w:rFonts w:ascii="Calibri" w:hAnsi="Calibri"/>
          <w:sz w:val="24"/>
        </w:rPr>
      </w:pPr>
    </w:p>
    <w:p w14:paraId="1F177570" w14:textId="77777777" w:rsidR="00EF3E1C" w:rsidRDefault="00EF3E1C" w:rsidP="00594C5B">
      <w:pPr>
        <w:jc w:val="both"/>
        <w:rPr>
          <w:rFonts w:ascii="Calibri" w:hAnsi="Calibri"/>
          <w:sz w:val="24"/>
        </w:rPr>
      </w:pPr>
      <w:r>
        <w:rPr>
          <w:rFonts w:ascii="Calibri" w:hAnsi="Calibri"/>
          <w:sz w:val="24"/>
        </w:rPr>
        <w:t>Mary Morris Merrill (PhD, Public Health, 2015-2018; graduated 2018). Indolent bystanders</w:t>
      </w:r>
      <w:r w:rsidRPr="00EF3E1C">
        <w:rPr>
          <w:rFonts w:ascii="Calibri" w:hAnsi="Calibri"/>
          <w:sz w:val="24"/>
        </w:rPr>
        <w:t xml:space="preserve">: </w:t>
      </w:r>
      <w:r>
        <w:rPr>
          <w:rFonts w:ascii="Calibri" w:hAnsi="Calibri"/>
          <w:sz w:val="24"/>
        </w:rPr>
        <w:t>surveillance of domestic and wild animals to inform human and animal vector-borne pathogen ecology.</w:t>
      </w:r>
      <w:r w:rsidRPr="00EF3E1C">
        <w:rPr>
          <w:rFonts w:ascii="Calibri" w:hAnsi="Calibri"/>
          <w:sz w:val="24"/>
        </w:rPr>
        <w:t xml:space="preserve"> </w:t>
      </w:r>
      <w:r w:rsidR="00250D77">
        <w:rPr>
          <w:rFonts w:ascii="Calibri" w:hAnsi="Calibri"/>
          <w:sz w:val="24"/>
        </w:rPr>
        <w:t xml:space="preserve">12 July 2018. </w:t>
      </w:r>
      <w:r>
        <w:rPr>
          <w:rFonts w:ascii="Calibri" w:hAnsi="Calibri"/>
          <w:sz w:val="24"/>
        </w:rPr>
        <w:t>Lednicky: Committee Member.</w:t>
      </w:r>
    </w:p>
    <w:p w14:paraId="62010D6C" w14:textId="77777777" w:rsidR="00F42618" w:rsidRDefault="00F42618" w:rsidP="00594C5B">
      <w:pPr>
        <w:jc w:val="both"/>
        <w:rPr>
          <w:rFonts w:ascii="Calibri" w:hAnsi="Calibri"/>
          <w:sz w:val="24"/>
        </w:rPr>
      </w:pPr>
    </w:p>
    <w:p w14:paraId="5D6CC9DD" w14:textId="77777777" w:rsidR="00F42618" w:rsidRDefault="00F42618" w:rsidP="00594C5B">
      <w:pPr>
        <w:jc w:val="both"/>
        <w:rPr>
          <w:rFonts w:ascii="Calibri" w:hAnsi="Calibri"/>
          <w:sz w:val="24"/>
        </w:rPr>
      </w:pPr>
      <w:r>
        <w:rPr>
          <w:rFonts w:ascii="Calibri" w:hAnsi="Calibri"/>
          <w:sz w:val="24"/>
        </w:rPr>
        <w:t>Marissa Valentine-King (MPH; PhD graduated 2019). Assessing and addressing antibiotic resistance among mycoplasmas using a one health approach.  27 Mar. 2019. Lednicky: Committee member.</w:t>
      </w:r>
    </w:p>
    <w:p w14:paraId="31891720" w14:textId="77777777" w:rsidR="000969A4" w:rsidRDefault="000969A4" w:rsidP="00594C5B">
      <w:pPr>
        <w:jc w:val="both"/>
        <w:rPr>
          <w:rFonts w:ascii="Calibri" w:hAnsi="Calibri"/>
          <w:sz w:val="24"/>
        </w:rPr>
      </w:pPr>
    </w:p>
    <w:p w14:paraId="7348F96B" w14:textId="77777777" w:rsidR="000969A4" w:rsidRDefault="000969A4" w:rsidP="00594C5B">
      <w:pPr>
        <w:jc w:val="both"/>
        <w:rPr>
          <w:rFonts w:ascii="Calibri" w:hAnsi="Calibri"/>
          <w:sz w:val="24"/>
        </w:rPr>
      </w:pPr>
      <w:proofErr w:type="spellStart"/>
      <w:r w:rsidRPr="000969A4">
        <w:rPr>
          <w:rFonts w:ascii="Calibri" w:hAnsi="Calibri"/>
          <w:sz w:val="24"/>
        </w:rPr>
        <w:t>Nelmarie</w:t>
      </w:r>
      <w:proofErr w:type="spellEnd"/>
      <w:r w:rsidRPr="000969A4">
        <w:rPr>
          <w:rFonts w:ascii="Calibri" w:hAnsi="Calibri"/>
          <w:sz w:val="24"/>
        </w:rPr>
        <w:t xml:space="preserve"> </w:t>
      </w:r>
      <w:proofErr w:type="spellStart"/>
      <w:r w:rsidRPr="000969A4">
        <w:rPr>
          <w:rFonts w:ascii="Calibri" w:hAnsi="Calibri"/>
          <w:sz w:val="24"/>
        </w:rPr>
        <w:t>Landrau</w:t>
      </w:r>
      <w:proofErr w:type="spellEnd"/>
      <w:r w:rsidRPr="000969A4">
        <w:rPr>
          <w:rFonts w:ascii="Calibri" w:hAnsi="Calibri"/>
          <w:sz w:val="24"/>
        </w:rPr>
        <w:t xml:space="preserve"> Giovannetti</w:t>
      </w:r>
      <w:r>
        <w:rPr>
          <w:rFonts w:ascii="Calibri" w:hAnsi="Calibri"/>
          <w:sz w:val="24"/>
        </w:rPr>
        <w:t xml:space="preserve">. PhD, Dept. of Infectious diseases and immunology, College of Veterinary Medicine. Title: </w:t>
      </w:r>
      <w:r w:rsidRPr="000969A4">
        <w:rPr>
          <w:rFonts w:ascii="Calibri" w:hAnsi="Calibri"/>
          <w:sz w:val="24"/>
        </w:rPr>
        <w:t>Detection and Characterization of Emerging Pathogens in Stranded Cetaceans</w:t>
      </w:r>
      <w:r>
        <w:rPr>
          <w:rFonts w:ascii="Calibri" w:hAnsi="Calibri"/>
          <w:sz w:val="24"/>
        </w:rPr>
        <w:t xml:space="preserve">. 9 Nov. 2018. Lednicky: Outside committee member. </w:t>
      </w:r>
    </w:p>
    <w:p w14:paraId="5195730F" w14:textId="77777777" w:rsidR="005A68F9" w:rsidRDefault="005A68F9" w:rsidP="00594C5B">
      <w:pPr>
        <w:jc w:val="both"/>
        <w:rPr>
          <w:rFonts w:ascii="Calibri" w:hAnsi="Calibri"/>
          <w:sz w:val="24"/>
        </w:rPr>
      </w:pPr>
    </w:p>
    <w:p w14:paraId="6D6BE395" w14:textId="77777777" w:rsidR="003A5DFC" w:rsidRDefault="003A5DFC" w:rsidP="00594C5B">
      <w:pPr>
        <w:jc w:val="both"/>
        <w:rPr>
          <w:rFonts w:ascii="Calibri" w:hAnsi="Calibri"/>
          <w:sz w:val="24"/>
        </w:rPr>
      </w:pPr>
      <w:r>
        <w:rPr>
          <w:rFonts w:ascii="Calibri" w:hAnsi="Calibri"/>
          <w:sz w:val="24"/>
        </w:rPr>
        <w:t xml:space="preserve">Sara Townsend </w:t>
      </w:r>
      <w:proofErr w:type="spellStart"/>
      <w:r>
        <w:rPr>
          <w:rFonts w:ascii="Calibri" w:hAnsi="Calibri"/>
          <w:sz w:val="24"/>
        </w:rPr>
        <w:t>Humes</w:t>
      </w:r>
      <w:proofErr w:type="spellEnd"/>
      <w:r>
        <w:rPr>
          <w:rFonts w:ascii="Calibri" w:hAnsi="Calibri"/>
          <w:sz w:val="24"/>
        </w:rPr>
        <w:t xml:space="preserve"> - </w:t>
      </w:r>
      <w:r w:rsidRPr="003A5DFC">
        <w:rPr>
          <w:rFonts w:ascii="Calibri" w:hAnsi="Calibri"/>
          <w:sz w:val="24"/>
        </w:rPr>
        <w:t>INVESTIGATING THE EXPOSOME: A FOCUS ON TOXICANTS, VIRUSES, AND NOVEL MOLECULAR MECHANISMS</w:t>
      </w:r>
      <w:r>
        <w:rPr>
          <w:rFonts w:ascii="Calibri" w:hAnsi="Calibri"/>
          <w:sz w:val="24"/>
        </w:rPr>
        <w:t xml:space="preserve"> (PhD, graduated 13 Dec. 2019).</w:t>
      </w:r>
    </w:p>
    <w:p w14:paraId="5F06C2DD" w14:textId="77777777" w:rsidR="003A5DFC" w:rsidRDefault="003A5DFC" w:rsidP="00594C5B">
      <w:pPr>
        <w:jc w:val="both"/>
        <w:rPr>
          <w:rFonts w:ascii="Calibri" w:hAnsi="Calibri"/>
          <w:sz w:val="24"/>
        </w:rPr>
      </w:pPr>
    </w:p>
    <w:p w14:paraId="216E7C51" w14:textId="77777777" w:rsidR="005A68F9" w:rsidRPr="003A5DFC" w:rsidRDefault="005A68F9" w:rsidP="00594C5B">
      <w:pPr>
        <w:jc w:val="both"/>
        <w:rPr>
          <w:rFonts w:ascii="Calibri" w:hAnsi="Calibri"/>
          <w:sz w:val="24"/>
        </w:rPr>
      </w:pPr>
      <w:r w:rsidRPr="003A5DFC">
        <w:rPr>
          <w:rFonts w:ascii="Calibri" w:hAnsi="Calibri"/>
          <w:sz w:val="24"/>
        </w:rPr>
        <w:t>Catherine McDermott (</w:t>
      </w:r>
      <w:r w:rsidR="003A5DFC">
        <w:rPr>
          <w:rFonts w:ascii="Calibri" w:hAnsi="Calibri"/>
          <w:sz w:val="24"/>
        </w:rPr>
        <w:t>MS</w:t>
      </w:r>
      <w:r w:rsidRPr="003A5DFC">
        <w:rPr>
          <w:rFonts w:ascii="Calibri" w:hAnsi="Calibri"/>
          <w:sz w:val="24"/>
        </w:rPr>
        <w:t xml:space="preserve"> student, EGH, 11/2017 –</w:t>
      </w:r>
      <w:r w:rsidR="003A5DFC">
        <w:rPr>
          <w:rFonts w:ascii="Calibri" w:hAnsi="Calibri"/>
          <w:sz w:val="24"/>
        </w:rPr>
        <w:t xml:space="preserve"> graduated</w:t>
      </w:r>
      <w:r w:rsidRPr="003A5DFC">
        <w:rPr>
          <w:rFonts w:ascii="Calibri" w:hAnsi="Calibri"/>
          <w:sz w:val="24"/>
        </w:rPr>
        <w:t>)</w:t>
      </w:r>
    </w:p>
    <w:p w14:paraId="26A3F5B6" w14:textId="77777777" w:rsidR="00594C5B" w:rsidRPr="00B75A27" w:rsidRDefault="00594C5B" w:rsidP="00B75A27">
      <w:pPr>
        <w:jc w:val="both"/>
        <w:rPr>
          <w:sz w:val="24"/>
          <w:szCs w:val="24"/>
        </w:rPr>
      </w:pPr>
    </w:p>
    <w:p w14:paraId="7B160920" w14:textId="77777777" w:rsidR="00532E2F" w:rsidRPr="00203C52" w:rsidRDefault="00532E2F" w:rsidP="00532E2F">
      <w:pPr>
        <w:jc w:val="both"/>
        <w:rPr>
          <w:b/>
          <w:sz w:val="24"/>
          <w:u w:val="single"/>
        </w:rPr>
      </w:pPr>
      <w:r w:rsidRPr="00203C52">
        <w:rPr>
          <w:b/>
          <w:sz w:val="24"/>
          <w:u w:val="single"/>
        </w:rPr>
        <w:t>Supervisor, Student PhD Committee</w:t>
      </w:r>
    </w:p>
    <w:p w14:paraId="176911CE" w14:textId="77777777" w:rsidR="00BC61FC" w:rsidRDefault="00532E2F">
      <w:pPr>
        <w:jc w:val="both"/>
        <w:rPr>
          <w:sz w:val="24"/>
        </w:rPr>
      </w:pPr>
      <w:r>
        <w:rPr>
          <w:sz w:val="24"/>
        </w:rPr>
        <w:t xml:space="preserve">1. </w:t>
      </w:r>
      <w:r w:rsidR="00BC61FC">
        <w:rPr>
          <w:sz w:val="24"/>
        </w:rPr>
        <w:t>Tania Bonny</w:t>
      </w:r>
      <w:r>
        <w:rPr>
          <w:sz w:val="24"/>
        </w:rPr>
        <w:t xml:space="preserve"> (PhD student, 2014 – </w:t>
      </w:r>
      <w:r w:rsidR="00D35169" w:rsidRPr="00D35169">
        <w:rPr>
          <w:sz w:val="24"/>
        </w:rPr>
        <w:t xml:space="preserve">successful PhD thesis defense </w:t>
      </w:r>
      <w:r w:rsidR="00D35169">
        <w:rPr>
          <w:sz w:val="24"/>
        </w:rPr>
        <w:t>6</w:t>
      </w:r>
      <w:r w:rsidR="00D35169" w:rsidRPr="00D35169">
        <w:rPr>
          <w:sz w:val="24"/>
        </w:rPr>
        <w:t>/</w:t>
      </w:r>
      <w:r w:rsidR="00D35169">
        <w:rPr>
          <w:sz w:val="24"/>
        </w:rPr>
        <w:t>12</w:t>
      </w:r>
      <w:r w:rsidR="00D35169" w:rsidRPr="00D35169">
        <w:rPr>
          <w:sz w:val="24"/>
        </w:rPr>
        <w:t>/2017).</w:t>
      </w:r>
      <w:r w:rsidR="00D35169">
        <w:rPr>
          <w:sz w:val="24"/>
        </w:rPr>
        <w:t xml:space="preserve"> Graduated </w:t>
      </w:r>
      <w:r w:rsidR="00E1366D">
        <w:rPr>
          <w:sz w:val="24"/>
        </w:rPr>
        <w:t>4 Aug. 2017.</w:t>
      </w:r>
    </w:p>
    <w:p w14:paraId="34DCC502" w14:textId="77777777" w:rsidR="00532E2F" w:rsidRDefault="00532E2F">
      <w:pPr>
        <w:jc w:val="both"/>
        <w:rPr>
          <w:sz w:val="24"/>
        </w:rPr>
      </w:pPr>
    </w:p>
    <w:p w14:paraId="147EA7E9" w14:textId="77777777" w:rsidR="00BC61FC" w:rsidRDefault="00532E2F">
      <w:pPr>
        <w:jc w:val="both"/>
        <w:rPr>
          <w:b/>
          <w:sz w:val="24"/>
        </w:rPr>
      </w:pPr>
      <w:r>
        <w:rPr>
          <w:sz w:val="24"/>
        </w:rPr>
        <w:t xml:space="preserve">2. </w:t>
      </w:r>
      <w:r w:rsidR="00BC61FC">
        <w:rPr>
          <w:sz w:val="24"/>
        </w:rPr>
        <w:t>Sarah White</w:t>
      </w:r>
      <w:r>
        <w:rPr>
          <w:sz w:val="24"/>
        </w:rPr>
        <w:t xml:space="preserve"> </w:t>
      </w:r>
      <w:r w:rsidRPr="00532E2F">
        <w:rPr>
          <w:sz w:val="24"/>
        </w:rPr>
        <w:t xml:space="preserve">(PhD student, 2014 – </w:t>
      </w:r>
      <w:r w:rsidR="007D02BA">
        <w:rPr>
          <w:sz w:val="24"/>
        </w:rPr>
        <w:t>successful PhD thesis defense 2/28/2017</w:t>
      </w:r>
      <w:r w:rsidRPr="00532E2F">
        <w:rPr>
          <w:sz w:val="24"/>
        </w:rPr>
        <w:t>)</w:t>
      </w:r>
      <w:r w:rsidR="005B7C65">
        <w:rPr>
          <w:sz w:val="24"/>
        </w:rPr>
        <w:t xml:space="preserve">. Graduated </w:t>
      </w:r>
      <w:r w:rsidR="00E1366D">
        <w:rPr>
          <w:sz w:val="24"/>
        </w:rPr>
        <w:t>28 April 2017</w:t>
      </w:r>
      <w:r w:rsidR="005B7C65">
        <w:rPr>
          <w:sz w:val="24"/>
        </w:rPr>
        <w:t xml:space="preserve">.  </w:t>
      </w:r>
      <w:r w:rsidR="005B7C65" w:rsidRPr="005B7C65">
        <w:rPr>
          <w:b/>
          <w:sz w:val="24"/>
        </w:rPr>
        <w:t>Recipient: EGH Outstanding PhD student research award 4/20/17.</w:t>
      </w:r>
    </w:p>
    <w:p w14:paraId="59FC4260" w14:textId="77777777" w:rsidR="00F42618" w:rsidRDefault="00F42618">
      <w:pPr>
        <w:jc w:val="both"/>
        <w:rPr>
          <w:b/>
          <w:sz w:val="24"/>
        </w:rPr>
      </w:pPr>
    </w:p>
    <w:p w14:paraId="3D8B4793" w14:textId="6D6EC1F5" w:rsidR="00F42618" w:rsidRPr="008E045B" w:rsidRDefault="00F42618">
      <w:pPr>
        <w:jc w:val="both"/>
        <w:rPr>
          <w:b/>
          <w:sz w:val="24"/>
        </w:rPr>
      </w:pPr>
      <w:r>
        <w:rPr>
          <w:b/>
          <w:sz w:val="24"/>
        </w:rPr>
        <w:t xml:space="preserve">3. Caroline Stephenson </w:t>
      </w:r>
      <w:r w:rsidR="008E045B" w:rsidRPr="008E045B">
        <w:rPr>
          <w:bCs/>
          <w:sz w:val="24"/>
        </w:rPr>
        <w:t>(PhD</w:t>
      </w:r>
      <w:r w:rsidR="008E045B">
        <w:rPr>
          <w:b/>
          <w:sz w:val="24"/>
        </w:rPr>
        <w:t xml:space="preserve"> </w:t>
      </w:r>
      <w:r w:rsidR="008E045B" w:rsidRPr="008E045B">
        <w:rPr>
          <w:bCs/>
          <w:sz w:val="24"/>
        </w:rPr>
        <w:t xml:space="preserve">student, ---- </w:t>
      </w:r>
      <w:r w:rsidR="008E045B">
        <w:rPr>
          <w:bCs/>
          <w:sz w:val="24"/>
        </w:rPr>
        <w:t xml:space="preserve">successful PhD thesis defense …2021). Graduated…… </w:t>
      </w:r>
      <w:r w:rsidR="008E045B" w:rsidRPr="008E045B">
        <w:rPr>
          <w:b/>
          <w:sz w:val="24"/>
        </w:rPr>
        <w:t xml:space="preserve">Recipient: </w:t>
      </w:r>
    </w:p>
    <w:p w14:paraId="64E2B14B" w14:textId="60A57653" w:rsidR="007A1BE2" w:rsidRPr="007A1BE2" w:rsidRDefault="007A1BE2">
      <w:pPr>
        <w:jc w:val="both"/>
        <w:rPr>
          <w:bCs/>
          <w:sz w:val="24"/>
        </w:rPr>
      </w:pPr>
      <w:r w:rsidRPr="007A1BE2">
        <w:rPr>
          <w:bCs/>
          <w:sz w:val="24"/>
        </w:rPr>
        <w:t xml:space="preserve">Accepted </w:t>
      </w:r>
      <w:r>
        <w:rPr>
          <w:bCs/>
          <w:sz w:val="24"/>
        </w:rPr>
        <w:t xml:space="preserve">into CDC EIS </w:t>
      </w:r>
      <w:proofErr w:type="spellStart"/>
      <w:r>
        <w:rPr>
          <w:bCs/>
          <w:sz w:val="24"/>
        </w:rPr>
        <w:t>fellowhip</w:t>
      </w:r>
      <w:proofErr w:type="spellEnd"/>
      <w:r>
        <w:rPr>
          <w:bCs/>
          <w:sz w:val="24"/>
        </w:rPr>
        <w:t xml:space="preserve"> 21 Dec. 2021.</w:t>
      </w:r>
    </w:p>
    <w:p w14:paraId="23459F0E" w14:textId="77777777" w:rsidR="00937111" w:rsidRDefault="00937111" w:rsidP="00937111">
      <w:pPr>
        <w:pStyle w:val="BodyText"/>
      </w:pPr>
    </w:p>
    <w:p w14:paraId="40F3AEF5" w14:textId="77777777" w:rsidR="00937111" w:rsidRPr="00532E2F" w:rsidRDefault="0005672B" w:rsidP="00937111">
      <w:pPr>
        <w:pStyle w:val="BodyText"/>
        <w:rPr>
          <w:b/>
          <w:u w:val="single"/>
        </w:rPr>
      </w:pPr>
      <w:r w:rsidRPr="00532E2F">
        <w:rPr>
          <w:b/>
          <w:u w:val="single"/>
        </w:rPr>
        <w:t xml:space="preserve">International </w:t>
      </w:r>
      <w:r w:rsidR="00937111" w:rsidRPr="00532E2F">
        <w:rPr>
          <w:b/>
          <w:u w:val="single"/>
        </w:rPr>
        <w:t>Advisory Board</w:t>
      </w:r>
    </w:p>
    <w:p w14:paraId="5F8BC2CC" w14:textId="77777777" w:rsidR="00937111" w:rsidRPr="00172826" w:rsidRDefault="00937111" w:rsidP="00937111">
      <w:pPr>
        <w:pStyle w:val="BodyText"/>
        <w:rPr>
          <w:rFonts w:ascii="Calibri" w:hAnsi="Calibri"/>
        </w:rPr>
      </w:pPr>
      <w:r w:rsidRPr="00172826">
        <w:rPr>
          <w:rFonts w:ascii="Calibri" w:hAnsi="Calibri"/>
        </w:rPr>
        <w:lastRenderedPageBreak/>
        <w:t>Global Center for Mass Gathering Medicine (a WHO Collaborating Center for MGM) – 1</w:t>
      </w:r>
      <w:r w:rsidRPr="00172826">
        <w:rPr>
          <w:rFonts w:ascii="Calibri" w:hAnsi="Calibri"/>
          <w:vertAlign w:val="superscript"/>
        </w:rPr>
        <w:t>st</w:t>
      </w:r>
      <w:r w:rsidRPr="00172826">
        <w:rPr>
          <w:rFonts w:ascii="Calibri" w:hAnsi="Calibri"/>
        </w:rPr>
        <w:t xml:space="preserve"> Scientific Advisory Board Meeting, 29 April – 1 </w:t>
      </w:r>
      <w:proofErr w:type="gramStart"/>
      <w:r w:rsidRPr="00172826">
        <w:rPr>
          <w:rFonts w:ascii="Calibri" w:hAnsi="Calibri"/>
        </w:rPr>
        <w:t>May,</w:t>
      </w:r>
      <w:proofErr w:type="gramEnd"/>
      <w:r w:rsidRPr="00172826">
        <w:rPr>
          <w:rFonts w:ascii="Calibri" w:hAnsi="Calibri"/>
        </w:rPr>
        <w:t xml:space="preserve"> 2013.  Ministry of Health Conference Hall, 2</w:t>
      </w:r>
      <w:r w:rsidRPr="00172826">
        <w:rPr>
          <w:rFonts w:ascii="Calibri" w:hAnsi="Calibri"/>
          <w:vertAlign w:val="superscript"/>
        </w:rPr>
        <w:t>nd</w:t>
      </w:r>
      <w:r w:rsidRPr="00172826">
        <w:rPr>
          <w:rFonts w:ascii="Calibri" w:hAnsi="Calibri"/>
        </w:rPr>
        <w:t xml:space="preserve"> Tower, Ground Floor, Riyadh, Kingdom of Saudi Arabia</w:t>
      </w:r>
      <w:r w:rsidR="00532E2F" w:rsidRPr="00172826">
        <w:rPr>
          <w:rFonts w:ascii="Calibri" w:hAnsi="Calibri"/>
        </w:rPr>
        <w:t>.</w:t>
      </w:r>
    </w:p>
    <w:p w14:paraId="0FBCE521" w14:textId="77777777" w:rsidR="00937111" w:rsidRPr="00172826" w:rsidRDefault="00937111" w:rsidP="00937111">
      <w:pPr>
        <w:pStyle w:val="BodyText"/>
        <w:rPr>
          <w:rFonts w:ascii="Calibri" w:hAnsi="Calibri"/>
        </w:rPr>
      </w:pPr>
    </w:p>
    <w:p w14:paraId="5CAECE5F" w14:textId="77777777" w:rsidR="00937111" w:rsidRPr="00172826" w:rsidRDefault="00937111" w:rsidP="00937111">
      <w:pPr>
        <w:pStyle w:val="BodyText"/>
        <w:rPr>
          <w:rFonts w:ascii="Calibri" w:hAnsi="Calibri"/>
        </w:rPr>
      </w:pPr>
      <w:r w:rsidRPr="00172826">
        <w:rPr>
          <w:rFonts w:ascii="Calibri" w:hAnsi="Calibri"/>
        </w:rPr>
        <w:t>Global Center for Mass Gathering Medicine (a WHO Collaborating Center for MGM) – 2</w:t>
      </w:r>
      <w:r w:rsidRPr="00172826">
        <w:rPr>
          <w:rFonts w:ascii="Calibri" w:hAnsi="Calibri"/>
          <w:vertAlign w:val="superscript"/>
        </w:rPr>
        <w:t>nd</w:t>
      </w:r>
      <w:r w:rsidRPr="00172826">
        <w:rPr>
          <w:rFonts w:ascii="Calibri" w:hAnsi="Calibri"/>
        </w:rPr>
        <w:t xml:space="preserve"> International Conference for Mass Gathering Medicine, 21 – 23 </w:t>
      </w:r>
      <w:proofErr w:type="gramStart"/>
      <w:r w:rsidRPr="00172826">
        <w:rPr>
          <w:rFonts w:ascii="Calibri" w:hAnsi="Calibri"/>
        </w:rPr>
        <w:t>September,</w:t>
      </w:r>
      <w:proofErr w:type="gramEnd"/>
      <w:r w:rsidRPr="00172826">
        <w:rPr>
          <w:rFonts w:ascii="Calibri" w:hAnsi="Calibri"/>
        </w:rPr>
        <w:t xml:space="preserve"> 2013.  Ritz-Carlton Hotel, Riyadh, Kingdom of Saudi Arabia</w:t>
      </w:r>
      <w:r w:rsidR="00532E2F" w:rsidRPr="00172826">
        <w:rPr>
          <w:rFonts w:ascii="Calibri" w:hAnsi="Calibri"/>
        </w:rPr>
        <w:t>.</w:t>
      </w:r>
    </w:p>
    <w:p w14:paraId="392FF2DF" w14:textId="77777777" w:rsidR="00937111" w:rsidRDefault="00937111">
      <w:pPr>
        <w:pStyle w:val="Heading2"/>
      </w:pPr>
    </w:p>
    <w:p w14:paraId="7F851F1D" w14:textId="77777777" w:rsidR="00830EA2" w:rsidRPr="00532E2F" w:rsidRDefault="00830EA2">
      <w:pPr>
        <w:pStyle w:val="Heading2"/>
        <w:rPr>
          <w:b/>
        </w:rPr>
      </w:pPr>
      <w:r w:rsidRPr="00532E2F">
        <w:rPr>
          <w:b/>
        </w:rPr>
        <w:t>Task Force Membership</w:t>
      </w:r>
    </w:p>
    <w:p w14:paraId="31078E07" w14:textId="77777777" w:rsidR="00830EA2" w:rsidRPr="00172826" w:rsidRDefault="00830EA2">
      <w:pPr>
        <w:jc w:val="both"/>
        <w:rPr>
          <w:rFonts w:ascii="Calibri" w:hAnsi="Calibri"/>
          <w:sz w:val="24"/>
        </w:rPr>
      </w:pPr>
      <w:r w:rsidRPr="00172826">
        <w:rPr>
          <w:rFonts w:ascii="Calibri" w:hAnsi="Calibri"/>
          <w:sz w:val="24"/>
        </w:rPr>
        <w:t xml:space="preserve">City of Chicago Commission on Animal Care and Control Task Force on </w:t>
      </w:r>
      <w:r w:rsidRPr="00172826">
        <w:rPr>
          <w:rFonts w:ascii="Calibri" w:hAnsi="Calibri"/>
          <w:i/>
          <w:iCs/>
          <w:sz w:val="24"/>
        </w:rPr>
        <w:t>Canine distemper virus</w:t>
      </w:r>
      <w:r w:rsidRPr="00172826">
        <w:rPr>
          <w:rFonts w:ascii="Calibri" w:hAnsi="Calibri"/>
          <w:sz w:val="24"/>
        </w:rPr>
        <w:t xml:space="preserve">, 5 Aug. 2004 </w:t>
      </w:r>
      <w:r w:rsidR="003216CD" w:rsidRPr="00172826">
        <w:rPr>
          <w:rFonts w:ascii="Calibri" w:hAnsi="Calibri"/>
          <w:sz w:val="24"/>
        </w:rPr>
        <w:t>–</w:t>
      </w:r>
      <w:r w:rsidRPr="00172826">
        <w:rPr>
          <w:rFonts w:ascii="Calibri" w:hAnsi="Calibri"/>
          <w:sz w:val="24"/>
        </w:rPr>
        <w:t xml:space="preserve"> </w:t>
      </w:r>
      <w:r w:rsidR="003216CD" w:rsidRPr="00172826">
        <w:rPr>
          <w:rFonts w:ascii="Calibri" w:hAnsi="Calibri"/>
          <w:sz w:val="24"/>
        </w:rPr>
        <w:t>30 June 2005</w:t>
      </w:r>
      <w:r w:rsidRPr="00172826">
        <w:rPr>
          <w:rFonts w:ascii="Calibri" w:hAnsi="Calibri"/>
          <w:sz w:val="24"/>
        </w:rPr>
        <w:t>.</w:t>
      </w:r>
    </w:p>
    <w:p w14:paraId="09E06B01" w14:textId="77777777" w:rsidR="00830EA2" w:rsidRPr="00172826" w:rsidRDefault="00830EA2">
      <w:pPr>
        <w:jc w:val="both"/>
        <w:rPr>
          <w:rFonts w:ascii="Calibri" w:hAnsi="Calibri"/>
          <w:sz w:val="24"/>
        </w:rPr>
      </w:pPr>
    </w:p>
    <w:p w14:paraId="0175AB48" w14:textId="77777777" w:rsidR="00DA5F4B" w:rsidRDefault="00DA5F4B">
      <w:pPr>
        <w:pStyle w:val="Heading2"/>
      </w:pPr>
    </w:p>
    <w:p w14:paraId="1A389930" w14:textId="77777777" w:rsidR="00830EA2" w:rsidRPr="00532E2F" w:rsidRDefault="00830EA2">
      <w:pPr>
        <w:pStyle w:val="Heading2"/>
        <w:rPr>
          <w:b/>
        </w:rPr>
      </w:pPr>
      <w:r w:rsidRPr="00532E2F">
        <w:rPr>
          <w:b/>
        </w:rPr>
        <w:t xml:space="preserve">Mentor for </w:t>
      </w:r>
      <w:r w:rsidR="00532E2F">
        <w:rPr>
          <w:b/>
        </w:rPr>
        <w:t>Pathology</w:t>
      </w:r>
      <w:r w:rsidRPr="00532E2F">
        <w:rPr>
          <w:b/>
        </w:rPr>
        <w:t xml:space="preserve"> Resident Research Project</w:t>
      </w:r>
    </w:p>
    <w:p w14:paraId="08598A7A" w14:textId="77777777" w:rsidR="00830EA2" w:rsidRPr="00172826" w:rsidRDefault="00830EA2">
      <w:pPr>
        <w:jc w:val="both"/>
        <w:rPr>
          <w:rFonts w:ascii="Calibri" w:hAnsi="Calibri"/>
        </w:rPr>
      </w:pPr>
      <w:r w:rsidRPr="00172826">
        <w:rPr>
          <w:rFonts w:ascii="Calibri" w:hAnsi="Calibri"/>
          <w:sz w:val="24"/>
        </w:rPr>
        <w:t xml:space="preserve">Joseph </w:t>
      </w:r>
      <w:proofErr w:type="spellStart"/>
      <w:r w:rsidRPr="00172826">
        <w:rPr>
          <w:rFonts w:ascii="Calibri" w:hAnsi="Calibri"/>
          <w:sz w:val="24"/>
        </w:rPr>
        <w:t>Ohr</w:t>
      </w:r>
      <w:proofErr w:type="spellEnd"/>
      <w:r w:rsidRPr="00172826">
        <w:rPr>
          <w:rFonts w:ascii="Calibri" w:hAnsi="Calibri"/>
          <w:sz w:val="24"/>
        </w:rPr>
        <w:t xml:space="preserve">, MD, </w:t>
      </w:r>
      <w:proofErr w:type="spellStart"/>
      <w:r w:rsidRPr="00172826">
        <w:rPr>
          <w:rFonts w:ascii="Calibri" w:hAnsi="Calibri"/>
          <w:sz w:val="24"/>
        </w:rPr>
        <w:t>DPh</w:t>
      </w:r>
      <w:proofErr w:type="spellEnd"/>
      <w:r w:rsidRPr="00172826">
        <w:rPr>
          <w:rFonts w:ascii="Calibri" w:hAnsi="Calibri"/>
          <w:sz w:val="24"/>
        </w:rPr>
        <w:t>, Dept. of Pathology, LUMC. Project title: Molecular-Based Identification of Viruses Associated with Heart Tissue taken from Humans that Died of Viral Myocarditis (20 Sept 2001 – present).</w:t>
      </w:r>
      <w:r w:rsidRPr="00172826">
        <w:rPr>
          <w:rFonts w:ascii="Calibri" w:hAnsi="Calibri"/>
        </w:rPr>
        <w:t xml:space="preserve"> </w:t>
      </w:r>
    </w:p>
    <w:p w14:paraId="6E222699" w14:textId="77777777" w:rsidR="00011837" w:rsidRPr="00172826" w:rsidRDefault="00011837">
      <w:pPr>
        <w:jc w:val="both"/>
        <w:rPr>
          <w:rFonts w:ascii="Calibri" w:hAnsi="Calibri"/>
          <w:sz w:val="24"/>
        </w:rPr>
      </w:pPr>
    </w:p>
    <w:p w14:paraId="2F2FAD96" w14:textId="77777777" w:rsidR="00830EA2" w:rsidRPr="00172826" w:rsidRDefault="00830EA2">
      <w:pPr>
        <w:jc w:val="both"/>
        <w:rPr>
          <w:rFonts w:ascii="Calibri" w:hAnsi="Calibri"/>
          <w:bCs/>
          <w:iCs/>
          <w:color w:val="000000"/>
          <w:sz w:val="24"/>
        </w:rPr>
      </w:pPr>
      <w:r w:rsidRPr="00172826">
        <w:rPr>
          <w:rFonts w:ascii="Calibri" w:hAnsi="Calibri"/>
          <w:sz w:val="24"/>
        </w:rPr>
        <w:t xml:space="preserve">Tara </w:t>
      </w:r>
      <w:proofErr w:type="spellStart"/>
      <w:r w:rsidRPr="00172826">
        <w:rPr>
          <w:rFonts w:ascii="Calibri" w:hAnsi="Calibri"/>
          <w:sz w:val="24"/>
        </w:rPr>
        <w:t>Rubinas</w:t>
      </w:r>
      <w:proofErr w:type="spellEnd"/>
      <w:r w:rsidRPr="00172826">
        <w:rPr>
          <w:rFonts w:ascii="Calibri" w:hAnsi="Calibri"/>
          <w:sz w:val="24"/>
        </w:rPr>
        <w:t xml:space="preserve">, MD, Dept. of Pathology, LUMC. Project title: Identification of Two Pathogens from Human Lung Tissue in a Fatal Case of Hemorrhagic Pneumonia Masquerading as Hantavirus Pulmonary Syndrome. See: </w:t>
      </w:r>
      <w:r w:rsidRPr="00172826">
        <w:rPr>
          <w:rFonts w:ascii="Calibri" w:hAnsi="Calibri"/>
          <w:bCs/>
          <w:iCs/>
          <w:color w:val="000000"/>
          <w:sz w:val="24"/>
        </w:rPr>
        <w:t>Archives of Pathology and Laboratory Medicine</w:t>
      </w:r>
      <w:r w:rsidRPr="00172826">
        <w:rPr>
          <w:rFonts w:ascii="Calibri" w:hAnsi="Calibri"/>
          <w:sz w:val="24"/>
        </w:rPr>
        <w:t xml:space="preserve"> </w:t>
      </w:r>
      <w:r w:rsidRPr="00172826">
        <w:rPr>
          <w:rFonts w:ascii="Calibri" w:hAnsi="Calibri"/>
          <w:b/>
          <w:bCs/>
          <w:sz w:val="24"/>
        </w:rPr>
        <w:t>128</w:t>
      </w:r>
      <w:r w:rsidRPr="00172826">
        <w:rPr>
          <w:rFonts w:ascii="Calibri" w:hAnsi="Calibri"/>
          <w:sz w:val="24"/>
        </w:rPr>
        <w:t>, 640-644, 2004.</w:t>
      </w:r>
    </w:p>
    <w:p w14:paraId="5323283C" w14:textId="77777777" w:rsidR="00830EA2" w:rsidRDefault="00830EA2">
      <w:pPr>
        <w:jc w:val="both"/>
        <w:rPr>
          <w:sz w:val="24"/>
        </w:rPr>
      </w:pPr>
    </w:p>
    <w:p w14:paraId="06CB7059" w14:textId="77777777" w:rsidR="00532E2F" w:rsidRDefault="00532E2F">
      <w:pPr>
        <w:pStyle w:val="Heading2"/>
      </w:pPr>
    </w:p>
    <w:p w14:paraId="45A1C50C" w14:textId="77777777" w:rsidR="00830EA2" w:rsidRPr="00532E2F" w:rsidRDefault="00830EA2">
      <w:pPr>
        <w:pStyle w:val="Heading2"/>
        <w:rPr>
          <w:b/>
        </w:rPr>
      </w:pPr>
      <w:r w:rsidRPr="00532E2F">
        <w:rPr>
          <w:b/>
        </w:rPr>
        <w:t xml:space="preserve">Mentor for Medical Student Research Project  </w:t>
      </w:r>
    </w:p>
    <w:p w14:paraId="6A113878" w14:textId="77777777" w:rsidR="00830EA2" w:rsidRPr="00172826" w:rsidRDefault="00830EA2">
      <w:pPr>
        <w:jc w:val="both"/>
        <w:rPr>
          <w:rFonts w:ascii="Calibri" w:hAnsi="Calibri"/>
          <w:sz w:val="24"/>
        </w:rPr>
      </w:pPr>
      <w:r w:rsidRPr="00172826">
        <w:rPr>
          <w:rFonts w:ascii="Calibri" w:hAnsi="Calibri"/>
          <w:sz w:val="24"/>
        </w:rPr>
        <w:t xml:space="preserve">Heather A. Downes (Medical Student II), LUC Stritch School of Medicine.  Project title: Construction of a Human Polyomavirus JC Virus Positive Control Template Plasmid for Diagnostic and Quantitative-Competitive PCR (11 June – 27 </w:t>
      </w:r>
      <w:proofErr w:type="gramStart"/>
      <w:r w:rsidRPr="00172826">
        <w:rPr>
          <w:rFonts w:ascii="Calibri" w:hAnsi="Calibri"/>
          <w:sz w:val="24"/>
        </w:rPr>
        <w:t>July,</w:t>
      </w:r>
      <w:proofErr w:type="gramEnd"/>
      <w:r w:rsidRPr="00172826">
        <w:rPr>
          <w:rFonts w:ascii="Calibri" w:hAnsi="Calibri"/>
          <w:sz w:val="24"/>
        </w:rPr>
        <w:t xml:space="preserve"> 2001).  </w:t>
      </w:r>
      <w:r w:rsidRPr="00172826">
        <w:rPr>
          <w:rFonts w:ascii="Calibri" w:hAnsi="Calibri"/>
          <w:sz w:val="24"/>
          <w:u w:val="single"/>
        </w:rPr>
        <w:t>Status</w:t>
      </w:r>
      <w:r w:rsidRPr="00172826">
        <w:rPr>
          <w:rFonts w:ascii="Calibri" w:hAnsi="Calibri"/>
          <w:sz w:val="24"/>
        </w:rPr>
        <w:t>: Project completed.</w:t>
      </w:r>
    </w:p>
    <w:p w14:paraId="31B04F00" w14:textId="77777777" w:rsidR="00830EA2" w:rsidRDefault="00830EA2">
      <w:pPr>
        <w:jc w:val="both"/>
        <w:rPr>
          <w:sz w:val="24"/>
        </w:rPr>
      </w:pPr>
    </w:p>
    <w:p w14:paraId="53D3930F" w14:textId="77777777" w:rsidR="00830EA2" w:rsidRPr="00532E2F" w:rsidRDefault="00830EA2">
      <w:pPr>
        <w:pStyle w:val="Heading2"/>
        <w:rPr>
          <w:b/>
        </w:rPr>
      </w:pPr>
      <w:r w:rsidRPr="00532E2F">
        <w:rPr>
          <w:b/>
        </w:rPr>
        <w:t>Co-Mentor for Veterinary Student Research Project</w:t>
      </w:r>
    </w:p>
    <w:p w14:paraId="76BD7B0A" w14:textId="77777777" w:rsidR="00830EA2" w:rsidRPr="00172826" w:rsidRDefault="00830EA2">
      <w:pPr>
        <w:jc w:val="both"/>
        <w:rPr>
          <w:rFonts w:ascii="Calibri" w:hAnsi="Calibri"/>
          <w:sz w:val="24"/>
        </w:rPr>
      </w:pPr>
      <w:r w:rsidRPr="00172826">
        <w:rPr>
          <w:rFonts w:ascii="Calibri" w:hAnsi="Calibri"/>
          <w:sz w:val="24"/>
        </w:rPr>
        <w:t xml:space="preserve">April Johnson (Veterinary Student, University of Illinois).  PI: Dr. Jean Dubach, Veterinary Services, Brookfield Zoo. Project title: Molecular Detection of Beta-Herpesviruses in Spider Monkeys (20 May 2001 – 30 Dec. 2001).  </w:t>
      </w:r>
      <w:r w:rsidRPr="00172826">
        <w:rPr>
          <w:rFonts w:ascii="Calibri" w:hAnsi="Calibri"/>
          <w:sz w:val="24"/>
          <w:u w:val="single"/>
        </w:rPr>
        <w:t>Status</w:t>
      </w:r>
      <w:r w:rsidRPr="00172826">
        <w:rPr>
          <w:rFonts w:ascii="Calibri" w:hAnsi="Calibri"/>
          <w:sz w:val="24"/>
        </w:rPr>
        <w:t>: Project completed.</w:t>
      </w:r>
    </w:p>
    <w:p w14:paraId="5E26319B" w14:textId="77777777" w:rsidR="00830EA2" w:rsidRDefault="00830EA2">
      <w:pPr>
        <w:jc w:val="both"/>
        <w:rPr>
          <w:sz w:val="24"/>
        </w:rPr>
      </w:pPr>
    </w:p>
    <w:p w14:paraId="7A49F4A0" w14:textId="77777777" w:rsidR="00830EA2" w:rsidRPr="00532E2F" w:rsidRDefault="00830EA2">
      <w:pPr>
        <w:jc w:val="both"/>
        <w:rPr>
          <w:b/>
          <w:sz w:val="24"/>
          <w:u w:val="single"/>
        </w:rPr>
      </w:pPr>
      <w:r w:rsidRPr="00532E2F">
        <w:rPr>
          <w:b/>
          <w:sz w:val="24"/>
          <w:u w:val="single"/>
        </w:rPr>
        <w:t>Mentor for Undergraduate Student (Conservation Medicine Center of Chicago Intern)</w:t>
      </w:r>
    </w:p>
    <w:p w14:paraId="023A9EDB" w14:textId="77777777" w:rsidR="00830EA2" w:rsidRPr="00172826" w:rsidRDefault="00830EA2">
      <w:pPr>
        <w:jc w:val="both"/>
        <w:rPr>
          <w:rFonts w:ascii="Calibri" w:hAnsi="Calibri"/>
          <w:sz w:val="24"/>
        </w:rPr>
      </w:pPr>
      <w:r w:rsidRPr="00172826">
        <w:rPr>
          <w:rFonts w:ascii="Calibri" w:hAnsi="Calibri"/>
          <w:sz w:val="24"/>
        </w:rPr>
        <w:t>Nancy Ho pre-sophomore-level student, Northwestern University, Chicago (7 August 2002 – 30 August 2002). Introduction to molecular laboratory techniques.</w:t>
      </w:r>
    </w:p>
    <w:p w14:paraId="1DECED6F" w14:textId="77777777" w:rsidR="00830EA2" w:rsidRDefault="00830EA2">
      <w:pPr>
        <w:jc w:val="both"/>
        <w:rPr>
          <w:sz w:val="24"/>
        </w:rPr>
      </w:pPr>
    </w:p>
    <w:p w14:paraId="255D85CF" w14:textId="77777777" w:rsidR="00830EA2" w:rsidRPr="00532E2F" w:rsidRDefault="00830EA2">
      <w:pPr>
        <w:pStyle w:val="Heading2"/>
        <w:rPr>
          <w:b/>
        </w:rPr>
      </w:pPr>
      <w:r w:rsidRPr="00532E2F">
        <w:rPr>
          <w:b/>
        </w:rPr>
        <w:t>Work with comparative medicine ex-terns</w:t>
      </w:r>
    </w:p>
    <w:p w14:paraId="0FE30F73" w14:textId="77777777" w:rsidR="00830EA2" w:rsidRPr="00172826" w:rsidRDefault="00830EA2">
      <w:pPr>
        <w:rPr>
          <w:rFonts w:ascii="Calibri" w:hAnsi="Calibri"/>
          <w:sz w:val="24"/>
        </w:rPr>
      </w:pPr>
      <w:r w:rsidRPr="00172826">
        <w:rPr>
          <w:rFonts w:ascii="Calibri" w:hAnsi="Calibri"/>
          <w:sz w:val="24"/>
        </w:rPr>
        <w:t>June 2, 2003.  Introduction to molecular virology work. Laboratory session with: Carrie Sauter and Laura Kiel (Joliet Jr. College's Vet Tech program).</w:t>
      </w:r>
    </w:p>
    <w:p w14:paraId="14D45990" w14:textId="77777777" w:rsidR="00830EA2" w:rsidRDefault="00830EA2">
      <w:pPr>
        <w:rPr>
          <w:sz w:val="24"/>
        </w:rPr>
      </w:pPr>
    </w:p>
    <w:p w14:paraId="317CB84A" w14:textId="77777777" w:rsidR="00830EA2" w:rsidRPr="00172826" w:rsidRDefault="00830EA2">
      <w:pPr>
        <w:rPr>
          <w:rFonts w:ascii="Calibri" w:hAnsi="Calibri"/>
          <w:sz w:val="24"/>
        </w:rPr>
      </w:pPr>
      <w:r w:rsidRPr="00172826">
        <w:rPr>
          <w:rFonts w:ascii="Calibri" w:hAnsi="Calibri"/>
          <w:sz w:val="24"/>
        </w:rPr>
        <w:lastRenderedPageBreak/>
        <w:t xml:space="preserve">June 3 – </w:t>
      </w:r>
      <w:r w:rsidR="003216CD" w:rsidRPr="00172826">
        <w:rPr>
          <w:rFonts w:ascii="Calibri" w:hAnsi="Calibri"/>
          <w:sz w:val="24"/>
        </w:rPr>
        <w:t>August 30, 2004.</w:t>
      </w:r>
      <w:r w:rsidRPr="00172826">
        <w:rPr>
          <w:rFonts w:ascii="Calibri" w:hAnsi="Calibri"/>
          <w:sz w:val="24"/>
        </w:rPr>
        <w:t xml:space="preserve"> Project with Elizabeth McGeehan entitled </w:t>
      </w:r>
      <w:r w:rsidRPr="00172826">
        <w:rPr>
          <w:rFonts w:ascii="Calibri" w:hAnsi="Calibri"/>
          <w:i/>
          <w:iCs/>
          <w:sz w:val="24"/>
        </w:rPr>
        <w:t>Isolation and characterization of a parvovirus from an infected rat</w:t>
      </w:r>
      <w:r w:rsidRPr="00172826">
        <w:rPr>
          <w:rFonts w:ascii="Calibri" w:hAnsi="Calibri"/>
          <w:sz w:val="24"/>
        </w:rPr>
        <w:t>. (E. McGeehan, extern, Veterinary Medical Technology Program, Joliet Junior College).</w:t>
      </w:r>
    </w:p>
    <w:p w14:paraId="18B6B398" w14:textId="77777777" w:rsidR="002B0894" w:rsidRPr="00172826" w:rsidRDefault="009C098E" w:rsidP="009C098E">
      <w:pPr>
        <w:ind w:firstLine="720"/>
        <w:rPr>
          <w:rFonts w:ascii="Calibri" w:hAnsi="Calibri"/>
          <w:sz w:val="24"/>
        </w:rPr>
      </w:pPr>
      <w:r w:rsidRPr="00172826">
        <w:rPr>
          <w:rFonts w:ascii="Calibri" w:hAnsi="Calibri"/>
          <w:sz w:val="24"/>
        </w:rPr>
        <w:t xml:space="preserve">Co-author in: Lednicky. J.A., T.B. Waltzek, E. McGeehan, J.C. Loeb, S.B. Hamilton, and M. C. </w:t>
      </w:r>
      <w:proofErr w:type="spellStart"/>
      <w:r w:rsidRPr="00172826">
        <w:rPr>
          <w:rFonts w:ascii="Calibri" w:hAnsi="Calibri"/>
          <w:sz w:val="24"/>
        </w:rPr>
        <w:t>Luetke</w:t>
      </w:r>
      <w:proofErr w:type="spellEnd"/>
      <w:r w:rsidRPr="00172826">
        <w:rPr>
          <w:rFonts w:ascii="Calibri" w:hAnsi="Calibri"/>
          <w:sz w:val="24"/>
        </w:rPr>
        <w:t xml:space="preserve">. 2013. Isolation and genetic characterization of human coronavirus NL63 in primary human renal proximal tubular epithelial cells obtained from a commercial supplier, and confirmation of its replication in two different types of human primary kidney cells. </w:t>
      </w:r>
      <w:proofErr w:type="spellStart"/>
      <w:r w:rsidRPr="00172826">
        <w:rPr>
          <w:rFonts w:ascii="Calibri" w:hAnsi="Calibri"/>
          <w:sz w:val="24"/>
        </w:rPr>
        <w:t>Virol</w:t>
      </w:r>
      <w:proofErr w:type="spellEnd"/>
      <w:r w:rsidRPr="00172826">
        <w:rPr>
          <w:rFonts w:ascii="Calibri" w:hAnsi="Calibri"/>
          <w:sz w:val="24"/>
        </w:rPr>
        <w:t xml:space="preserve">. J. </w:t>
      </w:r>
      <w:proofErr w:type="gramStart"/>
      <w:r w:rsidRPr="00172826">
        <w:rPr>
          <w:rFonts w:ascii="Calibri" w:hAnsi="Calibri"/>
          <w:sz w:val="24"/>
        </w:rPr>
        <w:t>10:e</w:t>
      </w:r>
      <w:proofErr w:type="gramEnd"/>
      <w:r w:rsidRPr="00172826">
        <w:rPr>
          <w:rFonts w:ascii="Calibri" w:hAnsi="Calibri"/>
          <w:sz w:val="24"/>
        </w:rPr>
        <w:t>213.</w:t>
      </w:r>
    </w:p>
    <w:p w14:paraId="3414975A" w14:textId="77777777" w:rsidR="002B0894" w:rsidRDefault="002B0894">
      <w:pPr>
        <w:rPr>
          <w:sz w:val="24"/>
          <w:u w:val="single"/>
        </w:rPr>
      </w:pPr>
    </w:p>
    <w:p w14:paraId="14FF15F7" w14:textId="77777777" w:rsidR="002B0894" w:rsidRPr="001461D5" w:rsidRDefault="002B0894">
      <w:pPr>
        <w:rPr>
          <w:b/>
          <w:sz w:val="24"/>
          <w:u w:val="single"/>
        </w:rPr>
      </w:pPr>
      <w:r w:rsidRPr="001461D5">
        <w:rPr>
          <w:b/>
          <w:sz w:val="24"/>
          <w:u w:val="single"/>
        </w:rPr>
        <w:t>Interns, UF</w:t>
      </w:r>
    </w:p>
    <w:p w14:paraId="18FA5609" w14:textId="77777777" w:rsidR="002B0894" w:rsidRPr="00172826" w:rsidRDefault="002B0894" w:rsidP="002B0894">
      <w:pPr>
        <w:rPr>
          <w:rFonts w:ascii="Calibri" w:hAnsi="Calibri"/>
          <w:sz w:val="24"/>
          <w:szCs w:val="24"/>
        </w:rPr>
      </w:pPr>
      <w:r w:rsidRPr="00172826">
        <w:rPr>
          <w:rFonts w:ascii="Calibri" w:hAnsi="Calibri"/>
          <w:sz w:val="24"/>
          <w:szCs w:val="24"/>
        </w:rPr>
        <w:t xml:space="preserve">Maya Carmen </w:t>
      </w:r>
      <w:proofErr w:type="spellStart"/>
      <w:r w:rsidRPr="00172826">
        <w:rPr>
          <w:rFonts w:ascii="Calibri" w:hAnsi="Calibri"/>
          <w:sz w:val="24"/>
          <w:szCs w:val="24"/>
        </w:rPr>
        <w:t>Luetke</w:t>
      </w:r>
      <w:proofErr w:type="spellEnd"/>
      <w:r w:rsidRPr="00172826">
        <w:rPr>
          <w:rFonts w:ascii="Calibri" w:hAnsi="Calibri"/>
          <w:sz w:val="24"/>
          <w:szCs w:val="24"/>
        </w:rPr>
        <w:t xml:space="preserve">, new graduate EGH internship (cell culture and basic virology methods).  1/19/2012 </w:t>
      </w:r>
      <w:proofErr w:type="gramStart"/>
      <w:r w:rsidRPr="00172826">
        <w:rPr>
          <w:rFonts w:ascii="Calibri" w:hAnsi="Calibri"/>
          <w:sz w:val="24"/>
          <w:szCs w:val="24"/>
        </w:rPr>
        <w:t>-  4</w:t>
      </w:r>
      <w:proofErr w:type="gramEnd"/>
      <w:r w:rsidRPr="00172826">
        <w:rPr>
          <w:rFonts w:ascii="Calibri" w:hAnsi="Calibri"/>
          <w:sz w:val="24"/>
          <w:szCs w:val="24"/>
        </w:rPr>
        <w:t>/26/2012</w:t>
      </w:r>
      <w:r w:rsidR="00DA5F4B" w:rsidRPr="00172826">
        <w:rPr>
          <w:rFonts w:ascii="Calibri" w:hAnsi="Calibri"/>
          <w:sz w:val="24"/>
          <w:szCs w:val="24"/>
        </w:rPr>
        <w:t xml:space="preserve">.  </w:t>
      </w:r>
    </w:p>
    <w:p w14:paraId="56C35EAD" w14:textId="77777777" w:rsidR="00DA5F4B" w:rsidRPr="00172826" w:rsidRDefault="00DA5F4B" w:rsidP="00DA5F4B">
      <w:pPr>
        <w:ind w:firstLine="720"/>
        <w:rPr>
          <w:rFonts w:ascii="Calibri" w:hAnsi="Calibri"/>
          <w:sz w:val="24"/>
          <w:szCs w:val="24"/>
        </w:rPr>
      </w:pPr>
      <w:r w:rsidRPr="00172826">
        <w:rPr>
          <w:rFonts w:ascii="Calibri" w:hAnsi="Calibri"/>
          <w:sz w:val="24"/>
          <w:szCs w:val="24"/>
        </w:rPr>
        <w:t xml:space="preserve">Co-author in: Lednicky. J.A., T.B. Waltzek, E. McGeehan, J.C. Loeb, S.B. Hamilton, and M. C. </w:t>
      </w:r>
      <w:proofErr w:type="spellStart"/>
      <w:r w:rsidRPr="00172826">
        <w:rPr>
          <w:rFonts w:ascii="Calibri" w:hAnsi="Calibri"/>
          <w:sz w:val="24"/>
          <w:szCs w:val="24"/>
        </w:rPr>
        <w:t>Luetke</w:t>
      </w:r>
      <w:proofErr w:type="spellEnd"/>
      <w:r w:rsidRPr="00172826">
        <w:rPr>
          <w:rFonts w:ascii="Calibri" w:hAnsi="Calibri"/>
          <w:sz w:val="24"/>
          <w:szCs w:val="24"/>
        </w:rPr>
        <w:t xml:space="preserve">. 2013. Isolation and genetic characterization of human coronavirus NL63 in primary human renal proximal tubular epithelial cells obtained from a commercial supplier, and confirmation of its replication in two different types of human primary kidney cells. </w:t>
      </w:r>
      <w:proofErr w:type="spellStart"/>
      <w:r w:rsidRPr="00172826">
        <w:rPr>
          <w:rFonts w:ascii="Calibri" w:hAnsi="Calibri"/>
          <w:sz w:val="24"/>
          <w:szCs w:val="24"/>
        </w:rPr>
        <w:t>Virol</w:t>
      </w:r>
      <w:proofErr w:type="spellEnd"/>
      <w:r w:rsidRPr="00172826">
        <w:rPr>
          <w:rFonts w:ascii="Calibri" w:hAnsi="Calibri"/>
          <w:sz w:val="24"/>
          <w:szCs w:val="24"/>
        </w:rPr>
        <w:t xml:space="preserve">. J. </w:t>
      </w:r>
      <w:proofErr w:type="gramStart"/>
      <w:r w:rsidRPr="00172826">
        <w:rPr>
          <w:rFonts w:ascii="Calibri" w:hAnsi="Calibri"/>
          <w:sz w:val="24"/>
          <w:szCs w:val="24"/>
        </w:rPr>
        <w:t>10:e</w:t>
      </w:r>
      <w:proofErr w:type="gramEnd"/>
      <w:r w:rsidRPr="00172826">
        <w:rPr>
          <w:rFonts w:ascii="Calibri" w:hAnsi="Calibri"/>
          <w:sz w:val="24"/>
          <w:szCs w:val="24"/>
        </w:rPr>
        <w:t>213.</w:t>
      </w:r>
    </w:p>
    <w:p w14:paraId="2013F0A9" w14:textId="77777777" w:rsidR="00FA1458" w:rsidRPr="00172826" w:rsidRDefault="00FA1458" w:rsidP="00DA5F4B">
      <w:pPr>
        <w:ind w:firstLine="720"/>
        <w:rPr>
          <w:rFonts w:ascii="Calibri" w:hAnsi="Calibri"/>
          <w:sz w:val="24"/>
          <w:szCs w:val="24"/>
        </w:rPr>
      </w:pPr>
      <w:r w:rsidRPr="00172826">
        <w:rPr>
          <w:rFonts w:ascii="Calibri" w:hAnsi="Calibri"/>
          <w:sz w:val="24"/>
          <w:szCs w:val="24"/>
        </w:rPr>
        <w:t xml:space="preserve">Co-author in: Lednicky, J.A., J. S. </w:t>
      </w:r>
      <w:proofErr w:type="spellStart"/>
      <w:r w:rsidRPr="00172826">
        <w:rPr>
          <w:rFonts w:ascii="Calibri" w:hAnsi="Calibri"/>
          <w:sz w:val="24"/>
          <w:szCs w:val="24"/>
        </w:rPr>
        <w:t>Butel</w:t>
      </w:r>
      <w:proofErr w:type="spellEnd"/>
      <w:r w:rsidRPr="00172826">
        <w:rPr>
          <w:rFonts w:ascii="Calibri" w:hAnsi="Calibri"/>
          <w:sz w:val="24"/>
          <w:szCs w:val="24"/>
        </w:rPr>
        <w:t xml:space="preserve">, M. C. </w:t>
      </w:r>
      <w:proofErr w:type="spellStart"/>
      <w:r w:rsidRPr="00172826">
        <w:rPr>
          <w:rFonts w:ascii="Calibri" w:hAnsi="Calibri"/>
          <w:sz w:val="24"/>
          <w:szCs w:val="24"/>
        </w:rPr>
        <w:t>Luetke</w:t>
      </w:r>
      <w:proofErr w:type="spellEnd"/>
      <w:r w:rsidRPr="00172826">
        <w:rPr>
          <w:rFonts w:ascii="Calibri" w:hAnsi="Calibri"/>
          <w:sz w:val="24"/>
          <w:szCs w:val="24"/>
        </w:rPr>
        <w:t xml:space="preserve">, and J. C. Loeb. 2014. Complete genomic sequence of a new human polyomavirus 9 strain with an altered noncoding control region. Virus Genes. 2014 Dec; 49(3):490-2. </w:t>
      </w:r>
      <w:proofErr w:type="spellStart"/>
      <w:r w:rsidRPr="00172826">
        <w:rPr>
          <w:rFonts w:ascii="Calibri" w:hAnsi="Calibri"/>
          <w:sz w:val="24"/>
          <w:szCs w:val="24"/>
        </w:rPr>
        <w:t>doi</w:t>
      </w:r>
      <w:proofErr w:type="spellEnd"/>
      <w:r w:rsidRPr="00172826">
        <w:rPr>
          <w:rFonts w:ascii="Calibri" w:hAnsi="Calibri"/>
          <w:sz w:val="24"/>
          <w:szCs w:val="24"/>
        </w:rPr>
        <w:t xml:space="preserve">: 10.1007/s11262-014-1119-z. </w:t>
      </w:r>
      <w:proofErr w:type="spellStart"/>
      <w:r w:rsidRPr="00172826">
        <w:rPr>
          <w:rFonts w:ascii="Calibri" w:hAnsi="Calibri"/>
          <w:sz w:val="24"/>
          <w:szCs w:val="24"/>
        </w:rPr>
        <w:t>Epub</w:t>
      </w:r>
      <w:proofErr w:type="spellEnd"/>
      <w:r w:rsidRPr="00172826">
        <w:rPr>
          <w:rFonts w:ascii="Calibri" w:hAnsi="Calibri"/>
          <w:sz w:val="24"/>
          <w:szCs w:val="24"/>
        </w:rPr>
        <w:t xml:space="preserve"> 2014 Sep 27.</w:t>
      </w:r>
    </w:p>
    <w:p w14:paraId="380446C2" w14:textId="77777777" w:rsidR="00706862" w:rsidRDefault="00706862" w:rsidP="002B0894">
      <w:pPr>
        <w:rPr>
          <w:sz w:val="24"/>
          <w:szCs w:val="24"/>
        </w:rPr>
      </w:pPr>
    </w:p>
    <w:p w14:paraId="171B3F45" w14:textId="77777777" w:rsidR="00706862" w:rsidRDefault="00706862" w:rsidP="002B0894">
      <w:pPr>
        <w:rPr>
          <w:sz w:val="24"/>
          <w:szCs w:val="24"/>
        </w:rPr>
      </w:pPr>
    </w:p>
    <w:p w14:paraId="0B56F5CA" w14:textId="77777777" w:rsidR="00830EA2" w:rsidRPr="001461D5" w:rsidRDefault="00830EA2">
      <w:pPr>
        <w:pStyle w:val="Heading2"/>
        <w:rPr>
          <w:b/>
        </w:rPr>
      </w:pPr>
      <w:r w:rsidRPr="001461D5">
        <w:rPr>
          <w:b/>
        </w:rPr>
        <w:t>Community Services</w:t>
      </w:r>
      <w:r w:rsidR="001461D5">
        <w:rPr>
          <w:b/>
        </w:rPr>
        <w:t xml:space="preserve"> (partial list)</w:t>
      </w:r>
    </w:p>
    <w:p w14:paraId="221FF0F2" w14:textId="77777777" w:rsidR="00830EA2" w:rsidRPr="00172826" w:rsidRDefault="00830EA2" w:rsidP="001461D5">
      <w:pPr>
        <w:rPr>
          <w:rFonts w:ascii="Calibri" w:hAnsi="Calibri"/>
          <w:sz w:val="24"/>
          <w:u w:val="single"/>
        </w:rPr>
      </w:pPr>
      <w:r w:rsidRPr="00172826">
        <w:rPr>
          <w:rFonts w:ascii="Calibri" w:hAnsi="Calibri"/>
          <w:sz w:val="24"/>
        </w:rPr>
        <w:t>Lednicky, J. A.  Human Germs: Parasitic worms, Fungi, Bacteria, and Viruses.  January 9, 2002. Talk presented to second grade students, Scott Elementary School, Naperville, Illinois.</w:t>
      </w:r>
    </w:p>
    <w:p w14:paraId="3E6B2DFC" w14:textId="77777777" w:rsidR="00830EA2" w:rsidRPr="00172826" w:rsidRDefault="00830EA2" w:rsidP="001461D5">
      <w:pPr>
        <w:rPr>
          <w:rFonts w:ascii="Calibri" w:hAnsi="Calibri"/>
          <w:sz w:val="24"/>
        </w:rPr>
      </w:pPr>
    </w:p>
    <w:p w14:paraId="30CFED9F" w14:textId="77777777" w:rsidR="00830EA2" w:rsidRPr="00172826" w:rsidRDefault="00830EA2" w:rsidP="001461D5">
      <w:pPr>
        <w:rPr>
          <w:rFonts w:ascii="Calibri" w:hAnsi="Calibri"/>
          <w:sz w:val="24"/>
        </w:rPr>
      </w:pPr>
      <w:r w:rsidRPr="00172826">
        <w:rPr>
          <w:rFonts w:ascii="Calibri" w:hAnsi="Calibri"/>
          <w:sz w:val="24"/>
        </w:rPr>
        <w:t xml:space="preserve">Overview of </w:t>
      </w:r>
      <w:proofErr w:type="gramStart"/>
      <w:r w:rsidRPr="00172826">
        <w:rPr>
          <w:rFonts w:ascii="Calibri" w:hAnsi="Calibri"/>
          <w:sz w:val="24"/>
        </w:rPr>
        <w:t>day to day</w:t>
      </w:r>
      <w:proofErr w:type="gramEnd"/>
      <w:r w:rsidRPr="00172826">
        <w:rPr>
          <w:rFonts w:ascii="Calibri" w:hAnsi="Calibri"/>
          <w:sz w:val="24"/>
        </w:rPr>
        <w:t xml:space="preserve"> functions of a modern molecular virology research laboratory: Entire working day presentation made for Matt </w:t>
      </w:r>
      <w:proofErr w:type="spellStart"/>
      <w:r w:rsidRPr="00172826">
        <w:rPr>
          <w:rFonts w:ascii="Calibri" w:hAnsi="Calibri"/>
          <w:sz w:val="24"/>
        </w:rPr>
        <w:t>Furber</w:t>
      </w:r>
      <w:proofErr w:type="spellEnd"/>
      <w:r w:rsidRPr="00172826">
        <w:rPr>
          <w:rFonts w:ascii="Calibri" w:hAnsi="Calibri"/>
          <w:sz w:val="24"/>
        </w:rPr>
        <w:t>, a graduate student of journalism from NWU, Chicago, Illinois (14 Feb. 2002).</w:t>
      </w:r>
    </w:p>
    <w:p w14:paraId="33DBB4C5" w14:textId="77777777" w:rsidR="00830EA2" w:rsidRPr="00172826" w:rsidRDefault="00830EA2" w:rsidP="001461D5">
      <w:pPr>
        <w:rPr>
          <w:rFonts w:ascii="Calibri" w:hAnsi="Calibri"/>
          <w:sz w:val="24"/>
        </w:rPr>
      </w:pPr>
    </w:p>
    <w:p w14:paraId="0EB2B266" w14:textId="77777777" w:rsidR="00830EA2" w:rsidRPr="00172826" w:rsidRDefault="00830EA2" w:rsidP="001461D5">
      <w:pPr>
        <w:rPr>
          <w:rFonts w:ascii="Calibri" w:hAnsi="Calibri"/>
          <w:sz w:val="24"/>
        </w:rPr>
      </w:pPr>
      <w:r w:rsidRPr="00172826">
        <w:rPr>
          <w:rFonts w:ascii="Calibri" w:hAnsi="Calibri"/>
          <w:sz w:val="24"/>
        </w:rPr>
        <w:t xml:space="preserve">A molecular virologist’s typical </w:t>
      </w:r>
      <w:proofErr w:type="gramStart"/>
      <w:r w:rsidRPr="00172826">
        <w:rPr>
          <w:rFonts w:ascii="Calibri" w:hAnsi="Calibri"/>
          <w:sz w:val="24"/>
        </w:rPr>
        <w:t>work-day</w:t>
      </w:r>
      <w:proofErr w:type="gramEnd"/>
      <w:r w:rsidRPr="00172826">
        <w:rPr>
          <w:rFonts w:ascii="Calibri" w:hAnsi="Calibri"/>
          <w:sz w:val="24"/>
        </w:rPr>
        <w:t xml:space="preserve">. Interview by Philip Martin for fourth-grade class project at Gower Elementary School, </w:t>
      </w:r>
      <w:proofErr w:type="spellStart"/>
      <w:r w:rsidRPr="00172826">
        <w:rPr>
          <w:rFonts w:ascii="Calibri" w:hAnsi="Calibri"/>
          <w:sz w:val="24"/>
        </w:rPr>
        <w:t>Willowbrook</w:t>
      </w:r>
      <w:proofErr w:type="spellEnd"/>
      <w:r w:rsidRPr="00172826">
        <w:rPr>
          <w:rFonts w:ascii="Calibri" w:hAnsi="Calibri"/>
          <w:sz w:val="24"/>
        </w:rPr>
        <w:t>, Illinois (May 11, 2004).</w:t>
      </w:r>
    </w:p>
    <w:p w14:paraId="7872BBCF" w14:textId="77777777" w:rsidR="00830EA2" w:rsidRPr="00172826" w:rsidRDefault="00830EA2" w:rsidP="001461D5">
      <w:pPr>
        <w:rPr>
          <w:rFonts w:ascii="Calibri" w:hAnsi="Calibri"/>
          <w:sz w:val="24"/>
        </w:rPr>
      </w:pPr>
    </w:p>
    <w:p w14:paraId="649BDC59" w14:textId="77777777" w:rsidR="00830EA2" w:rsidRPr="00172826" w:rsidRDefault="00830EA2" w:rsidP="001461D5">
      <w:pPr>
        <w:rPr>
          <w:rFonts w:ascii="Calibri" w:hAnsi="Calibri"/>
          <w:sz w:val="24"/>
        </w:rPr>
      </w:pPr>
      <w:r w:rsidRPr="00172826">
        <w:rPr>
          <w:rFonts w:ascii="Calibri" w:hAnsi="Calibri"/>
          <w:sz w:val="24"/>
        </w:rPr>
        <w:t xml:space="preserve">Meeting with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and Nikki </w:t>
      </w:r>
      <w:proofErr w:type="spellStart"/>
      <w:r w:rsidRPr="00172826">
        <w:rPr>
          <w:rFonts w:ascii="Calibri" w:hAnsi="Calibri"/>
          <w:sz w:val="24"/>
        </w:rPr>
        <w:t>Proutsos</w:t>
      </w:r>
      <w:proofErr w:type="spellEnd"/>
      <w:r w:rsidRPr="00172826">
        <w:rPr>
          <w:rFonts w:ascii="Calibri" w:hAnsi="Calibri"/>
          <w:sz w:val="24"/>
        </w:rPr>
        <w:t xml:space="preserve"> (Executive Director, Chicago Commission on Animal Care and Control) to discuss issues related to </w:t>
      </w:r>
      <w:r w:rsidRPr="00172826">
        <w:rPr>
          <w:rFonts w:ascii="Calibri" w:hAnsi="Calibri"/>
          <w:i/>
          <w:iCs/>
          <w:sz w:val="24"/>
        </w:rPr>
        <w:t>Canine distemper virus</w:t>
      </w:r>
      <w:r w:rsidRPr="00172826">
        <w:rPr>
          <w:rFonts w:ascii="Calibri" w:hAnsi="Calibri"/>
          <w:sz w:val="24"/>
        </w:rPr>
        <w:t>. Chicago Commission on Animal Care and Control, 2741 South Western Avenue, Chicago (21 June 2004).</w:t>
      </w:r>
    </w:p>
    <w:p w14:paraId="4A612EC1" w14:textId="77777777" w:rsidR="00830EA2" w:rsidRPr="00172826" w:rsidRDefault="00830EA2" w:rsidP="001461D5">
      <w:pPr>
        <w:rPr>
          <w:rFonts w:ascii="Calibri" w:hAnsi="Calibri"/>
          <w:sz w:val="24"/>
        </w:rPr>
      </w:pPr>
    </w:p>
    <w:p w14:paraId="0D4B7596" w14:textId="77777777" w:rsidR="00830EA2" w:rsidRPr="00172826" w:rsidRDefault="00830EA2" w:rsidP="001461D5">
      <w:pPr>
        <w:rPr>
          <w:rFonts w:ascii="Calibri" w:hAnsi="Calibri"/>
          <w:sz w:val="24"/>
        </w:rPr>
      </w:pPr>
      <w:r w:rsidRPr="00172826">
        <w:rPr>
          <w:rFonts w:ascii="Calibri" w:hAnsi="Calibri"/>
          <w:sz w:val="24"/>
        </w:rPr>
        <w:t xml:space="preserve">Meeting with Dr. Jerry Quinlan (Fort Dodge Animal Health), Nikki </w:t>
      </w:r>
      <w:proofErr w:type="spellStart"/>
      <w:r w:rsidRPr="00172826">
        <w:rPr>
          <w:rFonts w:ascii="Calibri" w:hAnsi="Calibri"/>
          <w:sz w:val="24"/>
        </w:rPr>
        <w:t>Proutsos</w:t>
      </w:r>
      <w:proofErr w:type="spellEnd"/>
      <w:r w:rsidRPr="00172826">
        <w:rPr>
          <w:rFonts w:ascii="Calibri" w:hAnsi="Calibri"/>
          <w:sz w:val="24"/>
        </w:rPr>
        <w:t xml:space="preserve"> (Executive Director, Chicago Commission on Animal Care and Control),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and Chicago </w:t>
      </w:r>
      <w:r w:rsidRPr="00172826">
        <w:rPr>
          <w:rFonts w:ascii="Calibri" w:hAnsi="Calibri"/>
          <w:sz w:val="24"/>
        </w:rPr>
        <w:lastRenderedPageBreak/>
        <w:t xml:space="preserve">Commission on Animal Care and Control to discuss issues related to 2004 </w:t>
      </w:r>
      <w:r w:rsidRPr="00172826">
        <w:rPr>
          <w:rFonts w:ascii="Calibri" w:hAnsi="Calibri"/>
          <w:i/>
          <w:iCs/>
          <w:sz w:val="24"/>
        </w:rPr>
        <w:t>Canine distemper virus</w:t>
      </w:r>
      <w:r w:rsidRPr="00172826">
        <w:rPr>
          <w:rFonts w:ascii="Calibri" w:hAnsi="Calibri"/>
          <w:sz w:val="24"/>
        </w:rPr>
        <w:t xml:space="preserve"> outbreak in Chicago dogs. Chicago Commission on Animal Care and Control, 2741 South Western Avenue, Chicago (15 July 2004).</w:t>
      </w:r>
    </w:p>
    <w:p w14:paraId="22EABC4F" w14:textId="77777777" w:rsidR="00830EA2" w:rsidRPr="00172826" w:rsidRDefault="00830EA2" w:rsidP="001461D5">
      <w:pPr>
        <w:rPr>
          <w:rFonts w:ascii="Calibri" w:hAnsi="Calibri"/>
          <w:sz w:val="24"/>
        </w:rPr>
      </w:pPr>
    </w:p>
    <w:p w14:paraId="2246DABF" w14:textId="77777777" w:rsidR="00830EA2" w:rsidRPr="00172826" w:rsidRDefault="00830EA2" w:rsidP="001461D5">
      <w:pPr>
        <w:rPr>
          <w:rFonts w:ascii="Calibri" w:hAnsi="Calibri"/>
          <w:sz w:val="24"/>
        </w:rPr>
      </w:pPr>
      <w:r w:rsidRPr="00172826">
        <w:rPr>
          <w:rFonts w:ascii="Calibri" w:hAnsi="Calibri"/>
          <w:sz w:val="24"/>
        </w:rPr>
        <w:t xml:space="preserve">Demonstration of </w:t>
      </w:r>
      <w:r w:rsidRPr="00172826">
        <w:rPr>
          <w:rFonts w:ascii="Calibri" w:hAnsi="Calibri"/>
          <w:i/>
          <w:iCs/>
          <w:sz w:val="24"/>
        </w:rPr>
        <w:t>Canine distemper virus</w:t>
      </w:r>
      <w:r w:rsidRPr="00172826">
        <w:rPr>
          <w:rFonts w:ascii="Calibri" w:hAnsi="Calibri"/>
          <w:sz w:val="24"/>
        </w:rPr>
        <w:t xml:space="preserve"> microscopy</w:t>
      </w:r>
      <w:r w:rsidRPr="00172826">
        <w:rPr>
          <w:rFonts w:ascii="Calibri" w:hAnsi="Calibri"/>
          <w:i/>
          <w:iCs/>
          <w:sz w:val="24"/>
        </w:rPr>
        <w:t xml:space="preserve"> </w:t>
      </w:r>
      <w:r w:rsidRPr="00172826">
        <w:rPr>
          <w:rFonts w:ascii="Calibri" w:hAnsi="Calibri"/>
          <w:sz w:val="24"/>
        </w:rPr>
        <w:t>detection methods</w:t>
      </w:r>
      <w:r w:rsidRPr="00172826">
        <w:rPr>
          <w:rFonts w:ascii="Calibri" w:hAnsi="Calibri"/>
          <w:i/>
          <w:iCs/>
          <w:sz w:val="24"/>
        </w:rPr>
        <w:t xml:space="preserve"> </w:t>
      </w:r>
      <w:r w:rsidRPr="00172826">
        <w:rPr>
          <w:rFonts w:ascii="Calibri" w:hAnsi="Calibri"/>
          <w:sz w:val="24"/>
        </w:rPr>
        <w:t xml:space="preserve">(of Wright-Giemsa-stained WBC and by immunofluorescence microscopy of WBC) and tour of molecular research core facility to Chicago Commission on Animal Care and Control personnel (Dr. Jacek J. </w:t>
      </w:r>
      <w:proofErr w:type="spellStart"/>
      <w:r w:rsidRPr="00172826">
        <w:rPr>
          <w:rFonts w:ascii="Calibri" w:hAnsi="Calibri"/>
          <w:sz w:val="24"/>
        </w:rPr>
        <w:t>Jastrzebski</w:t>
      </w:r>
      <w:proofErr w:type="spellEnd"/>
      <w:r w:rsidRPr="00172826">
        <w:rPr>
          <w:rFonts w:ascii="Calibri" w:hAnsi="Calibri"/>
          <w:sz w:val="24"/>
        </w:rPr>
        <w:t xml:space="preserve"> and Jackie </w:t>
      </w:r>
      <w:proofErr w:type="spellStart"/>
      <w:r w:rsidRPr="00172826">
        <w:rPr>
          <w:rFonts w:ascii="Calibri" w:hAnsi="Calibri"/>
          <w:sz w:val="24"/>
        </w:rPr>
        <w:t>Batinich</w:t>
      </w:r>
      <w:proofErr w:type="spellEnd"/>
      <w:r w:rsidRPr="00172826">
        <w:rPr>
          <w:rFonts w:ascii="Calibri" w:hAnsi="Calibri"/>
          <w:sz w:val="24"/>
        </w:rPr>
        <w:t>). 27 July 2004.</w:t>
      </w:r>
    </w:p>
    <w:p w14:paraId="1342A622" w14:textId="77777777" w:rsidR="00830EA2" w:rsidRPr="00172826" w:rsidRDefault="00830EA2" w:rsidP="001461D5">
      <w:pPr>
        <w:rPr>
          <w:rFonts w:ascii="Calibri" w:hAnsi="Calibri"/>
          <w:sz w:val="24"/>
        </w:rPr>
      </w:pPr>
    </w:p>
    <w:p w14:paraId="7EEC2A88" w14:textId="77777777" w:rsidR="00830EA2" w:rsidRPr="00172826" w:rsidRDefault="00830EA2" w:rsidP="001461D5">
      <w:pPr>
        <w:rPr>
          <w:rFonts w:ascii="Calibri" w:hAnsi="Calibri"/>
          <w:sz w:val="24"/>
        </w:rPr>
      </w:pPr>
      <w:r w:rsidRPr="00172826">
        <w:rPr>
          <w:rFonts w:ascii="Calibri" w:hAnsi="Calibri"/>
          <w:sz w:val="24"/>
        </w:rPr>
        <w:t xml:space="preserve">Meeting with Nikki </w:t>
      </w:r>
      <w:proofErr w:type="spellStart"/>
      <w:r w:rsidRPr="00172826">
        <w:rPr>
          <w:rFonts w:ascii="Calibri" w:hAnsi="Calibri"/>
          <w:sz w:val="24"/>
        </w:rPr>
        <w:t>Proutsos</w:t>
      </w:r>
      <w:proofErr w:type="spellEnd"/>
      <w:r w:rsidRPr="00172826">
        <w:rPr>
          <w:rFonts w:ascii="Calibri" w:hAnsi="Calibri"/>
          <w:sz w:val="24"/>
        </w:rPr>
        <w:t xml:space="preserve"> (Executive Director, Chicago Commission on Animal Care and Control) and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to discuss issues related to </w:t>
      </w:r>
      <w:r w:rsidRPr="00172826">
        <w:rPr>
          <w:rFonts w:ascii="Calibri" w:hAnsi="Calibri"/>
          <w:i/>
          <w:iCs/>
          <w:sz w:val="24"/>
        </w:rPr>
        <w:t>Canine distemper virus</w:t>
      </w:r>
      <w:r w:rsidRPr="00172826">
        <w:rPr>
          <w:rFonts w:ascii="Calibri" w:hAnsi="Calibri"/>
          <w:sz w:val="24"/>
        </w:rPr>
        <w:t>. Chicago Commission on Animal Care and Control, 2741 South Western Avenue, Chicago (28 July 2004).</w:t>
      </w:r>
    </w:p>
    <w:p w14:paraId="4528AED9" w14:textId="77777777" w:rsidR="00830EA2" w:rsidRPr="00172826" w:rsidRDefault="00830EA2" w:rsidP="001461D5">
      <w:pPr>
        <w:rPr>
          <w:rFonts w:ascii="Calibri" w:hAnsi="Calibri"/>
          <w:sz w:val="24"/>
        </w:rPr>
      </w:pPr>
    </w:p>
    <w:p w14:paraId="44C89605" w14:textId="77777777" w:rsidR="00830EA2" w:rsidRPr="00172826" w:rsidRDefault="00830EA2" w:rsidP="001461D5">
      <w:pPr>
        <w:rPr>
          <w:rFonts w:ascii="Calibri" w:hAnsi="Calibri"/>
          <w:sz w:val="24"/>
        </w:rPr>
      </w:pPr>
      <w:r w:rsidRPr="00172826">
        <w:rPr>
          <w:rFonts w:ascii="Calibri" w:hAnsi="Calibri"/>
          <w:sz w:val="24"/>
        </w:rPr>
        <w:t xml:space="preserve">Meeting with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to discuss issues related to </w:t>
      </w:r>
      <w:r w:rsidRPr="00172826">
        <w:rPr>
          <w:rFonts w:ascii="Calibri" w:hAnsi="Calibri"/>
          <w:i/>
          <w:iCs/>
          <w:sz w:val="24"/>
        </w:rPr>
        <w:t>Canine distemper virus</w:t>
      </w:r>
      <w:r w:rsidRPr="00172826">
        <w:rPr>
          <w:rFonts w:ascii="Calibri" w:hAnsi="Calibri"/>
          <w:sz w:val="24"/>
        </w:rPr>
        <w:t>. Chicago Commission on Animal Care and Control, 2741 South Western Avenue, Chicago (30 July 2004).</w:t>
      </w:r>
    </w:p>
    <w:p w14:paraId="5E3019D4" w14:textId="77777777" w:rsidR="00830EA2" w:rsidRPr="00172826" w:rsidRDefault="00830EA2" w:rsidP="001461D5">
      <w:pPr>
        <w:pStyle w:val="Heading2"/>
        <w:jc w:val="left"/>
        <w:rPr>
          <w:rFonts w:ascii="Calibri" w:hAnsi="Calibri"/>
        </w:rPr>
      </w:pPr>
    </w:p>
    <w:p w14:paraId="765BB5F3" w14:textId="77777777" w:rsidR="00830EA2" w:rsidRPr="00172826" w:rsidRDefault="00830EA2" w:rsidP="001461D5">
      <w:pPr>
        <w:rPr>
          <w:rFonts w:ascii="Calibri" w:hAnsi="Calibri"/>
          <w:sz w:val="24"/>
        </w:rPr>
      </w:pPr>
      <w:r w:rsidRPr="00172826">
        <w:rPr>
          <w:rFonts w:ascii="Calibri" w:hAnsi="Calibri"/>
          <w:sz w:val="24"/>
        </w:rPr>
        <w:t xml:space="preserve">Meeting with Nikki </w:t>
      </w:r>
      <w:proofErr w:type="spellStart"/>
      <w:r w:rsidRPr="00172826">
        <w:rPr>
          <w:rFonts w:ascii="Calibri" w:hAnsi="Calibri"/>
          <w:sz w:val="24"/>
        </w:rPr>
        <w:t>Proutsos</w:t>
      </w:r>
      <w:proofErr w:type="spellEnd"/>
      <w:r w:rsidRPr="00172826">
        <w:rPr>
          <w:rFonts w:ascii="Calibri" w:hAnsi="Calibri"/>
          <w:sz w:val="24"/>
        </w:rPr>
        <w:t xml:space="preserve"> (Executive Director, Chicago Commission on Animal Care and Control),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Dr. Thomas Meehan (Chief Veterinarian, Brookfield Zoo), Dr. Lee </w:t>
      </w:r>
      <w:proofErr w:type="spellStart"/>
      <w:r w:rsidRPr="00172826">
        <w:rPr>
          <w:rFonts w:ascii="Calibri" w:hAnsi="Calibri"/>
          <w:sz w:val="24"/>
        </w:rPr>
        <w:t>Cera</w:t>
      </w:r>
      <w:proofErr w:type="spellEnd"/>
      <w:r w:rsidRPr="00172826">
        <w:rPr>
          <w:rFonts w:ascii="Calibri" w:hAnsi="Calibri"/>
          <w:sz w:val="24"/>
        </w:rPr>
        <w:t xml:space="preserve"> (Chairperson, Comparative Medicine, Loyola), Dr. Dan Parmer (Head, Cook County Rabies and Animal Control), and medical staff of Chicago Commission on Animal Care and Control to discuss issues related to </w:t>
      </w:r>
      <w:r w:rsidRPr="00172826">
        <w:rPr>
          <w:rFonts w:ascii="Calibri" w:hAnsi="Calibri"/>
          <w:i/>
          <w:iCs/>
          <w:sz w:val="24"/>
        </w:rPr>
        <w:t>Canine distemper virus</w:t>
      </w:r>
      <w:r w:rsidRPr="00172826">
        <w:rPr>
          <w:rFonts w:ascii="Calibri" w:hAnsi="Calibri"/>
          <w:sz w:val="24"/>
        </w:rPr>
        <w:t xml:space="preserve"> and to form a City of Chicago distemper task force for the current (year 2004) outbreak. Meeting held at the Chicago Commission on Animal Care and Control, 2741 South Western Avenue, Chicago (5 August 2004).</w:t>
      </w:r>
    </w:p>
    <w:p w14:paraId="3760269C" w14:textId="77777777" w:rsidR="00830EA2" w:rsidRPr="00172826" w:rsidRDefault="00830EA2" w:rsidP="001461D5">
      <w:pPr>
        <w:rPr>
          <w:rFonts w:ascii="Calibri" w:hAnsi="Calibri"/>
          <w:sz w:val="24"/>
        </w:rPr>
      </w:pPr>
    </w:p>
    <w:p w14:paraId="7EB607E8" w14:textId="77777777" w:rsidR="00830EA2" w:rsidRPr="00172826" w:rsidRDefault="00830EA2" w:rsidP="001461D5">
      <w:pPr>
        <w:rPr>
          <w:rFonts w:ascii="Calibri" w:hAnsi="Calibri"/>
          <w:sz w:val="24"/>
        </w:rPr>
      </w:pPr>
      <w:r w:rsidRPr="00172826">
        <w:rPr>
          <w:rFonts w:ascii="Calibri" w:hAnsi="Calibri"/>
          <w:sz w:val="24"/>
        </w:rPr>
        <w:t xml:space="preserve">Meeting with Nikki </w:t>
      </w:r>
      <w:proofErr w:type="spellStart"/>
      <w:r w:rsidRPr="00172826">
        <w:rPr>
          <w:rFonts w:ascii="Calibri" w:hAnsi="Calibri"/>
          <w:sz w:val="24"/>
        </w:rPr>
        <w:t>Proutsos</w:t>
      </w:r>
      <w:proofErr w:type="spellEnd"/>
      <w:r w:rsidRPr="00172826">
        <w:rPr>
          <w:rFonts w:ascii="Calibri" w:hAnsi="Calibri"/>
          <w:sz w:val="24"/>
        </w:rPr>
        <w:t xml:space="preserve"> (Executive Director, Chicago Commission on Animal Care and Control) and Dr. Marek </w:t>
      </w:r>
      <w:proofErr w:type="spellStart"/>
      <w:r w:rsidRPr="00172826">
        <w:rPr>
          <w:rFonts w:ascii="Calibri" w:hAnsi="Calibri"/>
          <w:sz w:val="24"/>
        </w:rPr>
        <w:t>Dygas</w:t>
      </w:r>
      <w:proofErr w:type="spellEnd"/>
      <w:r w:rsidRPr="00172826">
        <w:rPr>
          <w:rFonts w:ascii="Calibri" w:hAnsi="Calibri"/>
          <w:sz w:val="24"/>
        </w:rPr>
        <w:t xml:space="preserve"> (Chief Veterinarian, Chicago Commission on Animal Care and Control). Meeting held at the Chicago Commission on Animal Care and Control, 2741 South Western Avenue, Chicago (17 August 2004).</w:t>
      </w:r>
    </w:p>
    <w:p w14:paraId="285A5C4C" w14:textId="77777777" w:rsidR="00830EA2" w:rsidRPr="00172826" w:rsidRDefault="00830EA2" w:rsidP="001461D5">
      <w:pPr>
        <w:rPr>
          <w:rFonts w:ascii="Calibri" w:hAnsi="Calibri"/>
          <w:sz w:val="24"/>
        </w:rPr>
      </w:pPr>
    </w:p>
    <w:p w14:paraId="2D93A3C1" w14:textId="77777777" w:rsidR="00830EA2" w:rsidRPr="00172826" w:rsidRDefault="00830EA2" w:rsidP="001461D5">
      <w:pPr>
        <w:rPr>
          <w:rFonts w:ascii="Calibri" w:hAnsi="Calibri"/>
          <w:sz w:val="24"/>
        </w:rPr>
      </w:pPr>
      <w:r w:rsidRPr="00172826">
        <w:rPr>
          <w:rFonts w:ascii="Calibri" w:hAnsi="Calibri"/>
          <w:sz w:val="24"/>
        </w:rPr>
        <w:t xml:space="preserve">Meeting with Chicago CDV Task Force, 22 </w:t>
      </w:r>
      <w:proofErr w:type="gramStart"/>
      <w:r w:rsidRPr="00172826">
        <w:rPr>
          <w:rFonts w:ascii="Calibri" w:hAnsi="Calibri"/>
          <w:sz w:val="24"/>
        </w:rPr>
        <w:t>Nov.,</w:t>
      </w:r>
      <w:proofErr w:type="gramEnd"/>
      <w:r w:rsidRPr="00172826">
        <w:rPr>
          <w:rFonts w:ascii="Calibri" w:hAnsi="Calibri"/>
          <w:sz w:val="24"/>
        </w:rPr>
        <w:t xml:space="preserve"> 2004. Meeting held at 2 PM at the Chicago Commission on Animal Care and Control, 2741 South Western Avenue, Chicago.</w:t>
      </w:r>
    </w:p>
    <w:p w14:paraId="13FDFC48" w14:textId="77777777" w:rsidR="003D5EE1" w:rsidRPr="00172826" w:rsidRDefault="003D5EE1" w:rsidP="001461D5">
      <w:pPr>
        <w:rPr>
          <w:rFonts w:ascii="Calibri" w:hAnsi="Calibri"/>
          <w:sz w:val="24"/>
        </w:rPr>
      </w:pPr>
    </w:p>
    <w:p w14:paraId="11C40F7B" w14:textId="77777777" w:rsidR="003D5EE1" w:rsidRPr="00172826" w:rsidRDefault="003D5EE1" w:rsidP="001461D5">
      <w:pPr>
        <w:rPr>
          <w:rFonts w:ascii="Calibri" w:hAnsi="Calibri"/>
          <w:sz w:val="24"/>
        </w:rPr>
      </w:pPr>
      <w:r w:rsidRPr="00172826">
        <w:rPr>
          <w:rFonts w:ascii="Calibri" w:hAnsi="Calibri"/>
          <w:sz w:val="24"/>
        </w:rPr>
        <w:t>Interview by High School Student (Kendra Jones, Shawnee Mission, KS) for school report entitled “Vaccine Research on the Avian Influenza”, January 15, 2007.</w:t>
      </w:r>
    </w:p>
    <w:p w14:paraId="29929370" w14:textId="77777777" w:rsidR="008D113D" w:rsidRPr="00172826" w:rsidRDefault="008D113D" w:rsidP="001461D5">
      <w:pPr>
        <w:rPr>
          <w:rFonts w:ascii="Calibri" w:hAnsi="Calibri"/>
          <w:sz w:val="24"/>
        </w:rPr>
      </w:pPr>
    </w:p>
    <w:p w14:paraId="772EFA8A" w14:textId="77777777" w:rsidR="008D113D" w:rsidRPr="00172826" w:rsidRDefault="008D113D" w:rsidP="001461D5">
      <w:pPr>
        <w:rPr>
          <w:rFonts w:ascii="Calibri" w:hAnsi="Calibri"/>
          <w:sz w:val="24"/>
        </w:rPr>
      </w:pPr>
      <w:r w:rsidRPr="00172826">
        <w:rPr>
          <w:rFonts w:ascii="Calibri" w:hAnsi="Calibri"/>
          <w:sz w:val="24"/>
        </w:rPr>
        <w:t xml:space="preserve">Analysis (colony morphology, gram stain, tape mounts, and catalase tests) of environmental cultures taken from school surfaces for elementary school project [students: Eli Pearce (10 </w:t>
      </w:r>
      <w:proofErr w:type="spellStart"/>
      <w:r w:rsidRPr="00172826">
        <w:rPr>
          <w:rFonts w:ascii="Calibri" w:hAnsi="Calibri"/>
          <w:sz w:val="24"/>
        </w:rPr>
        <w:t>yrs</w:t>
      </w:r>
      <w:proofErr w:type="spellEnd"/>
      <w:r w:rsidRPr="00172826">
        <w:rPr>
          <w:rFonts w:ascii="Calibri" w:hAnsi="Calibri"/>
          <w:sz w:val="24"/>
        </w:rPr>
        <w:t xml:space="preserve"> old) and Jonathan Felton (11 </w:t>
      </w:r>
      <w:proofErr w:type="spellStart"/>
      <w:r w:rsidRPr="00172826">
        <w:rPr>
          <w:rFonts w:ascii="Calibri" w:hAnsi="Calibri"/>
          <w:sz w:val="24"/>
        </w:rPr>
        <w:t>yrs</w:t>
      </w:r>
      <w:proofErr w:type="spellEnd"/>
      <w:r w:rsidRPr="00172826">
        <w:rPr>
          <w:rFonts w:ascii="Calibri" w:hAnsi="Calibri"/>
          <w:sz w:val="24"/>
        </w:rPr>
        <w:t xml:space="preserve"> old)], Dec. 26 – 29, 2009, and meeting with students at MRI-KC to discuss results, Jan. 21, 2010.</w:t>
      </w:r>
    </w:p>
    <w:p w14:paraId="604E6B94" w14:textId="77777777" w:rsidR="00B3019D" w:rsidRPr="00172826" w:rsidRDefault="00B3019D" w:rsidP="001461D5">
      <w:pPr>
        <w:rPr>
          <w:rFonts w:ascii="Calibri" w:hAnsi="Calibri"/>
          <w:sz w:val="24"/>
        </w:rPr>
      </w:pPr>
    </w:p>
    <w:p w14:paraId="3B81F8E3" w14:textId="77777777" w:rsidR="00B3019D" w:rsidRPr="00172826" w:rsidRDefault="00B3019D" w:rsidP="001461D5">
      <w:pPr>
        <w:rPr>
          <w:rFonts w:ascii="Calibri" w:hAnsi="Calibri"/>
          <w:sz w:val="24"/>
        </w:rPr>
      </w:pPr>
      <w:r w:rsidRPr="00172826">
        <w:rPr>
          <w:rFonts w:ascii="Calibri" w:hAnsi="Calibri"/>
          <w:sz w:val="24"/>
        </w:rPr>
        <w:t>Phone interview by Jenny O’Donnell, UF undergraduate student, for her reporting class. Topic: Influenza virus and the efficacy of the current vaccine. 15 Jan. 2015, UF.</w:t>
      </w:r>
    </w:p>
    <w:p w14:paraId="0435FA6E" w14:textId="77777777" w:rsidR="00830EA2" w:rsidRDefault="00830EA2">
      <w:pPr>
        <w:jc w:val="both"/>
        <w:rPr>
          <w:sz w:val="24"/>
        </w:rPr>
      </w:pPr>
    </w:p>
    <w:p w14:paraId="25D4F8E6" w14:textId="77777777" w:rsidR="00830EA2" w:rsidRPr="001461D5" w:rsidRDefault="00830EA2">
      <w:pPr>
        <w:pStyle w:val="Heading2"/>
        <w:rPr>
          <w:b/>
          <w:u w:val="none"/>
        </w:rPr>
      </w:pPr>
      <w:r w:rsidRPr="001461D5">
        <w:rPr>
          <w:b/>
        </w:rPr>
        <w:t>Press coverage/quotes</w:t>
      </w:r>
      <w:r w:rsidR="00322959" w:rsidRPr="001461D5">
        <w:rPr>
          <w:b/>
          <w:u w:val="none"/>
        </w:rPr>
        <w:t xml:space="preserve"> (partial list)</w:t>
      </w:r>
    </w:p>
    <w:p w14:paraId="765D4619" w14:textId="77777777" w:rsidR="00830EA2" w:rsidRDefault="00830EA2" w:rsidP="001461D5">
      <w:pPr>
        <w:rPr>
          <w:sz w:val="24"/>
        </w:rPr>
      </w:pPr>
      <w:r>
        <w:rPr>
          <w:sz w:val="24"/>
        </w:rPr>
        <w:t xml:space="preserve">Mentioned in news report by Reuters Limited entitled: </w:t>
      </w:r>
      <w:r>
        <w:rPr>
          <w:sz w:val="24"/>
          <w:u w:val="single"/>
        </w:rPr>
        <w:t>Polio vaccine linked to cancer</w:t>
      </w:r>
      <w:r>
        <w:rPr>
          <w:sz w:val="24"/>
        </w:rPr>
        <w:t xml:space="preserve">. Yahoo! Headlines (Reuters Health Information Services Inc.) 26 </w:t>
      </w:r>
      <w:proofErr w:type="gramStart"/>
      <w:r>
        <w:rPr>
          <w:sz w:val="24"/>
        </w:rPr>
        <w:t>August,</w:t>
      </w:r>
      <w:proofErr w:type="gramEnd"/>
      <w:r>
        <w:rPr>
          <w:sz w:val="24"/>
        </w:rPr>
        <w:t xml:space="preserve"> 1996 [http://www.yahoo.com/headlines/960826/health/stories/polio_1.html]</w:t>
      </w:r>
    </w:p>
    <w:p w14:paraId="73573646" w14:textId="77777777" w:rsidR="00830EA2" w:rsidRDefault="00830EA2" w:rsidP="001461D5">
      <w:pPr>
        <w:rPr>
          <w:sz w:val="24"/>
        </w:rPr>
      </w:pPr>
    </w:p>
    <w:p w14:paraId="73CA0BBF" w14:textId="77777777" w:rsidR="00830EA2" w:rsidRDefault="00830EA2" w:rsidP="001461D5">
      <w:pPr>
        <w:rPr>
          <w:sz w:val="24"/>
        </w:rPr>
      </w:pPr>
      <w:r>
        <w:rPr>
          <w:sz w:val="24"/>
        </w:rPr>
        <w:t xml:space="preserve">Mentioned in news report by Bob </w:t>
      </w:r>
      <w:proofErr w:type="spellStart"/>
      <w:r>
        <w:rPr>
          <w:sz w:val="24"/>
        </w:rPr>
        <w:t>Kuska</w:t>
      </w:r>
      <w:proofErr w:type="spellEnd"/>
      <w:r>
        <w:rPr>
          <w:sz w:val="24"/>
        </w:rPr>
        <w:t xml:space="preserve"> entitled: </w:t>
      </w:r>
      <w:r>
        <w:rPr>
          <w:sz w:val="24"/>
          <w:u w:val="single"/>
        </w:rPr>
        <w:t>SV40: Working the bugs out of the polio vaccine</w:t>
      </w:r>
      <w:r>
        <w:rPr>
          <w:sz w:val="24"/>
        </w:rPr>
        <w:t xml:space="preserve">.  The Journal of the National Cancer Institute, </w:t>
      </w:r>
      <w:r>
        <w:rPr>
          <w:b/>
          <w:sz w:val="24"/>
        </w:rPr>
        <w:t>89,</w:t>
      </w:r>
      <w:r>
        <w:rPr>
          <w:sz w:val="24"/>
        </w:rPr>
        <w:t xml:space="preserve"> 283-284, Feb. 1997.</w:t>
      </w:r>
    </w:p>
    <w:p w14:paraId="29318304" w14:textId="77777777" w:rsidR="00830EA2" w:rsidRDefault="00830EA2" w:rsidP="001461D5">
      <w:pPr>
        <w:rPr>
          <w:sz w:val="24"/>
        </w:rPr>
      </w:pPr>
    </w:p>
    <w:p w14:paraId="6B7C0831" w14:textId="77777777" w:rsidR="00830EA2" w:rsidRDefault="00830EA2" w:rsidP="001461D5">
      <w:pPr>
        <w:rPr>
          <w:sz w:val="24"/>
        </w:rPr>
      </w:pPr>
      <w:r>
        <w:rPr>
          <w:sz w:val="24"/>
        </w:rPr>
        <w:t xml:space="preserve">Mentioned in news report by Elizabeth </w:t>
      </w:r>
      <w:proofErr w:type="spellStart"/>
      <w:r>
        <w:rPr>
          <w:sz w:val="24"/>
        </w:rPr>
        <w:t>Pennisi</w:t>
      </w:r>
      <w:proofErr w:type="spellEnd"/>
      <w:r>
        <w:rPr>
          <w:sz w:val="24"/>
        </w:rPr>
        <w:t xml:space="preserve"> entitled: </w:t>
      </w:r>
      <w:r>
        <w:rPr>
          <w:sz w:val="24"/>
          <w:u w:val="single"/>
        </w:rPr>
        <w:t>Monkey virus DNA found in rare human cancers</w:t>
      </w:r>
      <w:r>
        <w:rPr>
          <w:sz w:val="24"/>
        </w:rPr>
        <w:t xml:space="preserve">.  Science, </w:t>
      </w:r>
      <w:r>
        <w:rPr>
          <w:b/>
          <w:sz w:val="24"/>
        </w:rPr>
        <w:t>275,</w:t>
      </w:r>
      <w:r>
        <w:rPr>
          <w:sz w:val="24"/>
        </w:rPr>
        <w:t xml:space="preserve"> 748-749, Feb. 1997.</w:t>
      </w:r>
    </w:p>
    <w:p w14:paraId="1053348B" w14:textId="77777777" w:rsidR="00830EA2" w:rsidRDefault="00830EA2" w:rsidP="001461D5">
      <w:pPr>
        <w:rPr>
          <w:sz w:val="24"/>
        </w:rPr>
      </w:pPr>
    </w:p>
    <w:p w14:paraId="63136BF8" w14:textId="77777777" w:rsidR="00830EA2" w:rsidRDefault="00830EA2" w:rsidP="001461D5">
      <w:pPr>
        <w:rPr>
          <w:sz w:val="24"/>
        </w:rPr>
      </w:pPr>
      <w:r>
        <w:rPr>
          <w:sz w:val="24"/>
        </w:rPr>
        <w:t xml:space="preserve">Mentioned in news report/editorial from WHO (World Health Organization) web site entitled: </w:t>
      </w:r>
      <w:r>
        <w:rPr>
          <w:sz w:val="24"/>
          <w:u w:val="single"/>
        </w:rPr>
        <w:t>SV40 virus and the polio vaccine</w:t>
      </w:r>
      <w:r>
        <w:rPr>
          <w:sz w:val="24"/>
        </w:rPr>
        <w:t xml:space="preserve">. 1999.  Featured under “Hot </w:t>
      </w:r>
      <w:proofErr w:type="gramStart"/>
      <w:r>
        <w:rPr>
          <w:sz w:val="24"/>
        </w:rPr>
        <w:t>topics”  [</w:t>
      </w:r>
      <w:proofErr w:type="gramEnd"/>
      <w:r>
        <w:rPr>
          <w:sz w:val="24"/>
        </w:rPr>
        <w:t xml:space="preserve">http://www.who.org/gpv-safety/hottop/sv40.htm]. </w:t>
      </w:r>
    </w:p>
    <w:p w14:paraId="7B220120" w14:textId="77777777" w:rsidR="00830EA2" w:rsidRDefault="00830EA2">
      <w:pPr>
        <w:jc w:val="both"/>
        <w:rPr>
          <w:sz w:val="24"/>
        </w:rPr>
      </w:pPr>
    </w:p>
    <w:p w14:paraId="62922860" w14:textId="77777777" w:rsidR="00830EA2" w:rsidRPr="00172826" w:rsidRDefault="00830EA2" w:rsidP="001461D5">
      <w:pPr>
        <w:rPr>
          <w:rFonts w:ascii="Calibri" w:hAnsi="Calibri"/>
          <w:sz w:val="24"/>
        </w:rPr>
      </w:pPr>
      <w:r w:rsidRPr="00172826">
        <w:rPr>
          <w:rFonts w:ascii="Calibri" w:hAnsi="Calibri"/>
          <w:sz w:val="24"/>
        </w:rPr>
        <w:t xml:space="preserve">Mentioned in news report (by editorial staff) entitled: </w:t>
      </w:r>
      <w:r w:rsidRPr="00172826">
        <w:rPr>
          <w:rFonts w:ascii="Calibri" w:hAnsi="Calibri"/>
          <w:sz w:val="24"/>
          <w:u w:val="single"/>
        </w:rPr>
        <w:t>Baylor researchers discover possible link between SV40 virus and human tumors.</w:t>
      </w:r>
      <w:r w:rsidRPr="00172826">
        <w:rPr>
          <w:rFonts w:ascii="Calibri" w:hAnsi="Calibri"/>
          <w:sz w:val="24"/>
        </w:rPr>
        <w:t xml:space="preserve"> Baylor Medicine, Mar. 1999 (page 2).</w:t>
      </w:r>
    </w:p>
    <w:p w14:paraId="1C23DF8A" w14:textId="77777777" w:rsidR="00830EA2" w:rsidRPr="00172826" w:rsidRDefault="00830EA2" w:rsidP="001461D5">
      <w:pPr>
        <w:rPr>
          <w:rFonts w:ascii="Calibri" w:hAnsi="Calibri"/>
          <w:sz w:val="24"/>
        </w:rPr>
      </w:pPr>
    </w:p>
    <w:p w14:paraId="274383DB" w14:textId="77777777" w:rsidR="00830EA2" w:rsidRPr="00172826" w:rsidRDefault="00830EA2" w:rsidP="001461D5">
      <w:pPr>
        <w:pStyle w:val="BodyText2"/>
        <w:rPr>
          <w:rFonts w:ascii="Calibri" w:hAnsi="Calibri"/>
        </w:rPr>
      </w:pPr>
      <w:r w:rsidRPr="00172826">
        <w:rPr>
          <w:rFonts w:ascii="Calibri" w:hAnsi="Calibri"/>
        </w:rPr>
        <w:t xml:space="preserve">Mentioned in article by Debbie Bookchin and Jim Schumacher entitled: </w:t>
      </w:r>
      <w:r w:rsidRPr="00172826">
        <w:rPr>
          <w:rFonts w:ascii="Calibri" w:hAnsi="Calibri"/>
          <w:u w:val="single"/>
        </w:rPr>
        <w:t>The virus and the vaccine</w:t>
      </w:r>
      <w:r w:rsidRPr="00172826">
        <w:rPr>
          <w:rFonts w:ascii="Calibri" w:hAnsi="Calibri"/>
        </w:rPr>
        <w:t>. The Atlantic Monthly, Feb. 2000.</w:t>
      </w:r>
    </w:p>
    <w:p w14:paraId="6426306A" w14:textId="77777777" w:rsidR="00830EA2" w:rsidRPr="00172826" w:rsidRDefault="00830EA2" w:rsidP="001461D5">
      <w:pPr>
        <w:pStyle w:val="BodyText2"/>
        <w:rPr>
          <w:rFonts w:ascii="Calibri" w:hAnsi="Calibri"/>
        </w:rPr>
      </w:pPr>
    </w:p>
    <w:p w14:paraId="281C33C4" w14:textId="77777777" w:rsidR="00830EA2" w:rsidRPr="00172826" w:rsidRDefault="00830EA2" w:rsidP="001461D5">
      <w:pPr>
        <w:pStyle w:val="BodyText2"/>
        <w:rPr>
          <w:rFonts w:ascii="Calibri" w:hAnsi="Calibri"/>
        </w:rPr>
      </w:pPr>
      <w:r w:rsidRPr="00172826">
        <w:rPr>
          <w:rFonts w:ascii="Calibri" w:hAnsi="Calibri"/>
        </w:rPr>
        <w:t xml:space="preserve">Mentioned in article by Michelle Lohmann entitled: </w:t>
      </w:r>
      <w:r w:rsidRPr="00172826">
        <w:rPr>
          <w:rFonts w:ascii="Calibri" w:hAnsi="Calibri"/>
          <w:u w:val="single"/>
        </w:rPr>
        <w:t>Technology brings faraway experts to Urbana classroom</w:t>
      </w:r>
      <w:r w:rsidRPr="00172826">
        <w:rPr>
          <w:rFonts w:ascii="Calibri" w:hAnsi="Calibri"/>
        </w:rPr>
        <w:t xml:space="preserve">. Veterinary Report, University of Illinois at Urbana-Champaign, Winter 2002, Vol. 26, No. 1.  </w:t>
      </w:r>
    </w:p>
    <w:p w14:paraId="5CFAB733" w14:textId="77777777" w:rsidR="00830EA2" w:rsidRPr="00172826" w:rsidRDefault="00830EA2" w:rsidP="001461D5">
      <w:pPr>
        <w:pStyle w:val="BodyText2"/>
        <w:rPr>
          <w:rFonts w:ascii="Calibri" w:hAnsi="Calibri"/>
        </w:rPr>
      </w:pPr>
    </w:p>
    <w:p w14:paraId="195306EE" w14:textId="77777777" w:rsidR="00830EA2" w:rsidRPr="00172826" w:rsidRDefault="00830EA2" w:rsidP="001461D5">
      <w:pPr>
        <w:pStyle w:val="BodyText2"/>
        <w:rPr>
          <w:rFonts w:ascii="Calibri" w:hAnsi="Calibri"/>
        </w:rPr>
      </w:pPr>
      <w:r w:rsidRPr="00172826">
        <w:rPr>
          <w:rFonts w:ascii="Calibri" w:hAnsi="Calibri"/>
        </w:rPr>
        <w:t xml:space="preserve">Interview by Dave </w:t>
      </w:r>
      <w:proofErr w:type="spellStart"/>
      <w:r w:rsidRPr="00172826">
        <w:rPr>
          <w:rFonts w:ascii="Calibri" w:hAnsi="Calibri"/>
        </w:rPr>
        <w:t>Savini</w:t>
      </w:r>
      <w:proofErr w:type="spellEnd"/>
      <w:r w:rsidRPr="00172826">
        <w:rPr>
          <w:rFonts w:ascii="Calibri" w:hAnsi="Calibri"/>
        </w:rPr>
        <w:t xml:space="preserve"> (television news reporter for Channel 5, Chicago, an affiliate of NBC) over SV40 in human tumors. Oct. 25, 2002.</w:t>
      </w:r>
    </w:p>
    <w:p w14:paraId="213DA56A" w14:textId="77777777" w:rsidR="00830EA2" w:rsidRPr="00172826" w:rsidRDefault="00830EA2" w:rsidP="001461D5">
      <w:pPr>
        <w:pStyle w:val="BodyText2"/>
        <w:rPr>
          <w:rFonts w:ascii="Calibri" w:hAnsi="Calibri"/>
        </w:rPr>
      </w:pPr>
    </w:p>
    <w:p w14:paraId="54FF9BE3" w14:textId="77777777" w:rsidR="00830EA2" w:rsidRPr="00172826" w:rsidRDefault="00830EA2" w:rsidP="001461D5">
      <w:pPr>
        <w:pStyle w:val="BodyText2"/>
        <w:rPr>
          <w:rFonts w:ascii="Calibri" w:hAnsi="Calibri"/>
        </w:rPr>
      </w:pPr>
      <w:r w:rsidRPr="00172826">
        <w:rPr>
          <w:rFonts w:ascii="Calibri" w:hAnsi="Calibri"/>
        </w:rPr>
        <w:t xml:space="preserve">Interview (on live TV) by Elizabeth Brackett, WTTW (Channel 11) Chicago (June 9, 2003), on topic: </w:t>
      </w:r>
      <w:r w:rsidRPr="00172826">
        <w:rPr>
          <w:rFonts w:ascii="Calibri" w:hAnsi="Calibri"/>
          <w:i/>
        </w:rPr>
        <w:t>Monkey pox virus</w:t>
      </w:r>
      <w:r w:rsidRPr="00172826">
        <w:rPr>
          <w:rFonts w:ascii="Calibri" w:hAnsi="Calibri"/>
        </w:rPr>
        <w:t xml:space="preserve"> and outbreak traced to exotic pets (Gambian rats and prairie dogs) in Illinois, Indiana, and Wisconsin.</w:t>
      </w:r>
    </w:p>
    <w:p w14:paraId="6D0C3F22" w14:textId="77777777" w:rsidR="00830EA2" w:rsidRPr="00172826" w:rsidRDefault="00830EA2" w:rsidP="001461D5">
      <w:pPr>
        <w:pStyle w:val="BodyText2"/>
        <w:rPr>
          <w:rFonts w:ascii="Calibri" w:hAnsi="Calibri"/>
        </w:rPr>
      </w:pPr>
    </w:p>
    <w:p w14:paraId="09DEFC3B" w14:textId="77777777" w:rsidR="00830EA2" w:rsidRPr="00172826" w:rsidRDefault="00830EA2" w:rsidP="001461D5">
      <w:pPr>
        <w:autoSpaceDE w:val="0"/>
        <w:autoSpaceDN w:val="0"/>
        <w:adjustRightInd w:val="0"/>
        <w:rPr>
          <w:rFonts w:ascii="Calibri" w:hAnsi="Calibri"/>
          <w:sz w:val="24"/>
        </w:rPr>
      </w:pPr>
      <w:r w:rsidRPr="00172826">
        <w:rPr>
          <w:rFonts w:ascii="Calibri" w:hAnsi="Calibri"/>
          <w:sz w:val="24"/>
        </w:rPr>
        <w:t xml:space="preserve">Mentioned in book: </w:t>
      </w:r>
      <w:r w:rsidRPr="00172826">
        <w:rPr>
          <w:rFonts w:ascii="Calibri" w:hAnsi="Calibri"/>
          <w:i/>
          <w:iCs/>
          <w:sz w:val="24"/>
          <w:szCs w:val="17"/>
          <w:u w:val="single"/>
        </w:rPr>
        <w:t>The virus and the vaccine</w:t>
      </w:r>
      <w:r w:rsidRPr="00172826">
        <w:rPr>
          <w:rFonts w:ascii="Calibri" w:hAnsi="Calibri"/>
          <w:sz w:val="24"/>
          <w:szCs w:val="17"/>
        </w:rPr>
        <w:t xml:space="preserve">; authors: Debbie Bookchin and Jim Schumacher. </w:t>
      </w:r>
      <w:r w:rsidRPr="00172826">
        <w:rPr>
          <w:rFonts w:ascii="Calibri" w:hAnsi="Calibri"/>
          <w:b/>
          <w:bCs/>
          <w:sz w:val="24"/>
        </w:rPr>
        <w:t>ISBN:</w:t>
      </w:r>
      <w:r w:rsidRPr="00172826">
        <w:rPr>
          <w:rFonts w:ascii="Calibri" w:hAnsi="Calibri"/>
          <w:sz w:val="24"/>
        </w:rPr>
        <w:t xml:space="preserve"> 0312278721, April 1, 2004.</w:t>
      </w:r>
    </w:p>
    <w:p w14:paraId="4A7F2718" w14:textId="77777777" w:rsidR="00830EA2" w:rsidRPr="00172826" w:rsidRDefault="00830EA2" w:rsidP="001461D5">
      <w:pPr>
        <w:autoSpaceDE w:val="0"/>
        <w:autoSpaceDN w:val="0"/>
        <w:adjustRightInd w:val="0"/>
        <w:rPr>
          <w:rFonts w:ascii="Calibri" w:hAnsi="Calibri"/>
          <w:sz w:val="24"/>
        </w:rPr>
      </w:pPr>
    </w:p>
    <w:p w14:paraId="0B0B9E63" w14:textId="77777777" w:rsidR="00830EA2" w:rsidRPr="00172826" w:rsidRDefault="00830EA2" w:rsidP="001461D5">
      <w:pPr>
        <w:autoSpaceDE w:val="0"/>
        <w:autoSpaceDN w:val="0"/>
        <w:adjustRightInd w:val="0"/>
        <w:rPr>
          <w:rFonts w:ascii="Calibri" w:hAnsi="Calibri"/>
          <w:sz w:val="24"/>
        </w:rPr>
      </w:pPr>
      <w:r w:rsidRPr="00172826">
        <w:rPr>
          <w:rFonts w:ascii="Calibri" w:hAnsi="Calibri"/>
          <w:sz w:val="24"/>
        </w:rPr>
        <w:t>Quoted in news-brief: Increased canine distemper detected in Chicago. Illinois State Veterinary Medical Association (ISVMA) E-Source Volume II, Number 5, August 19, 2004.</w:t>
      </w:r>
    </w:p>
    <w:p w14:paraId="57C7E733" w14:textId="77777777" w:rsidR="00830EA2" w:rsidRPr="00172826" w:rsidRDefault="00830EA2" w:rsidP="001461D5">
      <w:pPr>
        <w:autoSpaceDE w:val="0"/>
        <w:autoSpaceDN w:val="0"/>
        <w:adjustRightInd w:val="0"/>
        <w:rPr>
          <w:rFonts w:ascii="Calibri" w:hAnsi="Calibri"/>
          <w:sz w:val="24"/>
        </w:rPr>
      </w:pPr>
    </w:p>
    <w:p w14:paraId="2AFD61F3" w14:textId="77777777" w:rsidR="00830EA2" w:rsidRPr="00172826" w:rsidRDefault="00830EA2" w:rsidP="001461D5">
      <w:pPr>
        <w:autoSpaceDE w:val="0"/>
        <w:autoSpaceDN w:val="0"/>
        <w:adjustRightInd w:val="0"/>
        <w:rPr>
          <w:rFonts w:ascii="Calibri" w:hAnsi="Calibri"/>
          <w:sz w:val="24"/>
        </w:rPr>
      </w:pPr>
      <w:r w:rsidRPr="00172826">
        <w:rPr>
          <w:rFonts w:ascii="Calibri" w:hAnsi="Calibri"/>
          <w:sz w:val="24"/>
        </w:rPr>
        <w:lastRenderedPageBreak/>
        <w:t xml:space="preserve">Featured in news article by Raksha Varma entitled: </w:t>
      </w:r>
      <w:r w:rsidRPr="00172826">
        <w:rPr>
          <w:rFonts w:ascii="Calibri" w:hAnsi="Calibri"/>
          <w:i/>
          <w:iCs/>
          <w:sz w:val="24"/>
        </w:rPr>
        <w:t>Virus outbreak has experts worried for dogs</w:t>
      </w:r>
      <w:r w:rsidRPr="00172826">
        <w:rPr>
          <w:rFonts w:ascii="Calibri" w:hAnsi="Calibri"/>
          <w:sz w:val="24"/>
        </w:rPr>
        <w:t xml:space="preserve">; Chicago Sun-Times, August 20, 2004. Also available over internet: </w:t>
      </w:r>
      <w:hyperlink r:id="rId179" w:history="1">
        <w:r w:rsidRPr="00172826">
          <w:rPr>
            <w:rStyle w:val="Hyperlink"/>
            <w:rFonts w:ascii="Calibri" w:hAnsi="Calibri"/>
            <w:sz w:val="24"/>
          </w:rPr>
          <w:t>http://www.suntimes.com/output/news/cst-nws-dog20.html</w:t>
        </w:r>
      </w:hyperlink>
    </w:p>
    <w:p w14:paraId="55A3799F" w14:textId="77777777" w:rsidR="00830EA2" w:rsidRPr="00172826" w:rsidRDefault="00830EA2" w:rsidP="001461D5">
      <w:pPr>
        <w:autoSpaceDE w:val="0"/>
        <w:autoSpaceDN w:val="0"/>
        <w:adjustRightInd w:val="0"/>
        <w:rPr>
          <w:rFonts w:ascii="Calibri" w:hAnsi="Calibri"/>
          <w:sz w:val="24"/>
        </w:rPr>
      </w:pPr>
    </w:p>
    <w:p w14:paraId="7B7DBA80" w14:textId="77777777" w:rsidR="00830EA2" w:rsidRPr="00172826" w:rsidRDefault="00830EA2" w:rsidP="001461D5">
      <w:pPr>
        <w:autoSpaceDE w:val="0"/>
        <w:autoSpaceDN w:val="0"/>
        <w:adjustRightInd w:val="0"/>
        <w:rPr>
          <w:rFonts w:ascii="Calibri" w:hAnsi="Calibri"/>
          <w:sz w:val="24"/>
        </w:rPr>
      </w:pPr>
      <w:r w:rsidRPr="00172826">
        <w:rPr>
          <w:rFonts w:ascii="Calibri" w:hAnsi="Calibri"/>
          <w:sz w:val="24"/>
        </w:rPr>
        <w:t xml:space="preserve">Mentioned in internet posting on August 22, 2004 by </w:t>
      </w:r>
      <w:proofErr w:type="spellStart"/>
      <w:r w:rsidRPr="00172826">
        <w:rPr>
          <w:rFonts w:ascii="Calibri" w:hAnsi="Calibri"/>
          <w:sz w:val="24"/>
        </w:rPr>
        <w:t>ProMed</w:t>
      </w:r>
      <w:proofErr w:type="spellEnd"/>
      <w:r w:rsidRPr="00172826">
        <w:rPr>
          <w:rFonts w:ascii="Calibri" w:hAnsi="Calibri"/>
          <w:sz w:val="24"/>
        </w:rPr>
        <w:t xml:space="preserve">-mail (from International Society for Infectious Diseases): </w:t>
      </w:r>
      <w:hyperlink r:id="rId180" w:history="1">
        <w:r w:rsidRPr="00172826">
          <w:rPr>
            <w:rStyle w:val="Hyperlink"/>
            <w:rFonts w:ascii="Calibri" w:hAnsi="Calibri"/>
            <w:sz w:val="24"/>
          </w:rPr>
          <w:t>http://www.promedmail.org/pls/askus/f?p=2400:1001:424240::::F2400_P1001_BACK_PAGE,F2400_P1001_ARCHIVE_NUMBER,F2400_P1001_USE_ARCHIVE:1202,20040822.2338,Y</w:t>
        </w:r>
      </w:hyperlink>
    </w:p>
    <w:p w14:paraId="2168B65D" w14:textId="77777777" w:rsidR="00830EA2" w:rsidRPr="00172826" w:rsidRDefault="00830EA2" w:rsidP="001461D5">
      <w:pPr>
        <w:autoSpaceDE w:val="0"/>
        <w:autoSpaceDN w:val="0"/>
        <w:adjustRightInd w:val="0"/>
        <w:rPr>
          <w:rFonts w:ascii="Calibri" w:hAnsi="Calibri"/>
          <w:sz w:val="24"/>
          <w:szCs w:val="17"/>
        </w:rPr>
      </w:pPr>
    </w:p>
    <w:p w14:paraId="4928DCFC" w14:textId="77777777" w:rsidR="00830EA2" w:rsidRPr="00172826" w:rsidRDefault="00830EA2" w:rsidP="001461D5">
      <w:pPr>
        <w:pStyle w:val="BodyText2"/>
        <w:rPr>
          <w:rFonts w:ascii="Calibri" w:hAnsi="Calibri"/>
        </w:rPr>
      </w:pPr>
      <w:r w:rsidRPr="00172826">
        <w:rPr>
          <w:rFonts w:ascii="Calibri" w:hAnsi="Calibri"/>
        </w:rPr>
        <w:t xml:space="preserve">Quoted in news article in Chicago Tribune (page 5) entitled </w:t>
      </w:r>
      <w:r w:rsidRPr="00172826">
        <w:rPr>
          <w:rFonts w:ascii="Calibri" w:hAnsi="Calibri"/>
          <w:i/>
          <w:iCs/>
        </w:rPr>
        <w:t>Dog disease puts a halt to adoptions</w:t>
      </w:r>
      <w:r w:rsidRPr="00172826">
        <w:rPr>
          <w:rFonts w:ascii="Calibri" w:hAnsi="Calibri" w:cs="Arial"/>
          <w:sz w:val="20"/>
        </w:rPr>
        <w:t xml:space="preserve"> </w:t>
      </w:r>
      <w:r w:rsidRPr="00172826">
        <w:rPr>
          <w:rFonts w:ascii="Calibri" w:hAnsi="Calibri"/>
        </w:rPr>
        <w:t>by Russell Working on August 22, 2004.  Article available from archives of Chicago Tribune as ISSB/ISBN 10856706.</w:t>
      </w:r>
    </w:p>
    <w:p w14:paraId="3FB28929" w14:textId="77777777" w:rsidR="00830EA2" w:rsidRPr="00172826" w:rsidRDefault="00830EA2" w:rsidP="001461D5">
      <w:pPr>
        <w:pStyle w:val="BodyText2"/>
        <w:rPr>
          <w:rFonts w:ascii="Calibri" w:hAnsi="Calibri"/>
        </w:rPr>
      </w:pPr>
      <w:r w:rsidRPr="00172826">
        <w:rPr>
          <w:rFonts w:ascii="Calibri" w:hAnsi="Calibri"/>
        </w:rPr>
        <w:t xml:space="preserve">Quoted in Daily </w:t>
      </w:r>
      <w:proofErr w:type="spellStart"/>
      <w:r w:rsidRPr="00172826">
        <w:rPr>
          <w:rFonts w:ascii="Calibri" w:hAnsi="Calibri"/>
        </w:rPr>
        <w:t>Southtown</w:t>
      </w:r>
      <w:proofErr w:type="spellEnd"/>
      <w:r w:rsidRPr="00172826">
        <w:rPr>
          <w:rFonts w:ascii="Calibri" w:hAnsi="Calibri"/>
        </w:rPr>
        <w:t xml:space="preserve"> newspaper in article entitled </w:t>
      </w:r>
      <w:r w:rsidRPr="00172826">
        <w:rPr>
          <w:rFonts w:ascii="Calibri" w:hAnsi="Calibri"/>
          <w:i/>
          <w:iCs/>
        </w:rPr>
        <w:t>Distemper spreads across Southland</w:t>
      </w:r>
      <w:r w:rsidRPr="00172826">
        <w:rPr>
          <w:rFonts w:ascii="Calibri" w:hAnsi="Calibri"/>
        </w:rPr>
        <w:t xml:space="preserve"> on September 5, </w:t>
      </w:r>
      <w:proofErr w:type="gramStart"/>
      <w:r w:rsidRPr="00172826">
        <w:rPr>
          <w:rFonts w:ascii="Calibri" w:hAnsi="Calibri"/>
        </w:rPr>
        <w:t>2004</w:t>
      </w:r>
      <w:proofErr w:type="gramEnd"/>
      <w:r w:rsidRPr="00172826">
        <w:rPr>
          <w:rFonts w:ascii="Calibri" w:hAnsi="Calibri"/>
        </w:rPr>
        <w:t xml:space="preserve"> in article by Daniel Duggan (available at: </w:t>
      </w:r>
      <w:hyperlink r:id="rId181" w:history="1">
        <w:r w:rsidRPr="00172826">
          <w:rPr>
            <w:rStyle w:val="Hyperlink"/>
            <w:rFonts w:ascii="Calibri" w:hAnsi="Calibri"/>
          </w:rPr>
          <w:t>http://www.dailysouthtown.com/southtown/yrtwn/swest/053swyt1.htm</w:t>
        </w:r>
      </w:hyperlink>
      <w:r w:rsidRPr="00172826">
        <w:rPr>
          <w:rFonts w:ascii="Calibri" w:hAnsi="Calibri"/>
        </w:rPr>
        <w:t>).</w:t>
      </w:r>
    </w:p>
    <w:p w14:paraId="3F44CD06" w14:textId="77777777" w:rsidR="00830EA2" w:rsidRPr="00172826" w:rsidRDefault="00830EA2" w:rsidP="001461D5">
      <w:pPr>
        <w:pStyle w:val="BodyText2"/>
        <w:rPr>
          <w:rFonts w:ascii="Calibri" w:hAnsi="Calibri"/>
        </w:rPr>
      </w:pPr>
    </w:p>
    <w:p w14:paraId="4D7A44EF" w14:textId="77777777" w:rsidR="00830EA2" w:rsidRPr="00172826" w:rsidRDefault="00830EA2" w:rsidP="001461D5">
      <w:pPr>
        <w:pStyle w:val="BodyText2"/>
        <w:rPr>
          <w:rFonts w:ascii="Calibri" w:hAnsi="Calibri"/>
        </w:rPr>
      </w:pPr>
      <w:r w:rsidRPr="00172826">
        <w:rPr>
          <w:rFonts w:ascii="Calibri" w:hAnsi="Calibri"/>
        </w:rPr>
        <w:t>Quoted in CVMA Bulletin (Chicago Veterinary Medical Association), Sept. 2004,</w:t>
      </w:r>
      <w:r w:rsidR="00106E5A" w:rsidRPr="00172826">
        <w:rPr>
          <w:rFonts w:ascii="Calibri" w:hAnsi="Calibri"/>
        </w:rPr>
        <w:t xml:space="preserve"> </w:t>
      </w:r>
      <w:r w:rsidRPr="00172826">
        <w:rPr>
          <w:rFonts w:ascii="Calibri" w:hAnsi="Calibri"/>
        </w:rPr>
        <w:t>Volume 7, number 54 (article on pages 1 and 3).</w:t>
      </w:r>
    </w:p>
    <w:p w14:paraId="66B351EC" w14:textId="77777777" w:rsidR="00830EA2" w:rsidRPr="00172826" w:rsidRDefault="00830EA2" w:rsidP="001461D5">
      <w:pPr>
        <w:pStyle w:val="BodyText2"/>
        <w:rPr>
          <w:rFonts w:ascii="Calibri" w:hAnsi="Calibri"/>
        </w:rPr>
      </w:pPr>
    </w:p>
    <w:p w14:paraId="085AC76B" w14:textId="77777777" w:rsidR="00830EA2" w:rsidRPr="00172826" w:rsidRDefault="00830EA2" w:rsidP="001461D5">
      <w:pPr>
        <w:pStyle w:val="BodyText2"/>
        <w:rPr>
          <w:rFonts w:ascii="Calibri" w:hAnsi="Calibri"/>
        </w:rPr>
      </w:pPr>
      <w:r w:rsidRPr="00172826">
        <w:rPr>
          <w:rFonts w:ascii="Calibri" w:hAnsi="Calibri"/>
        </w:rPr>
        <w:t xml:space="preserve">Mentioned/quoted in lead JAVMA News article written by </w:t>
      </w:r>
      <w:r w:rsidRPr="00172826">
        <w:rPr>
          <w:rFonts w:ascii="Calibri" w:hAnsi="Calibri"/>
          <w:szCs w:val="16"/>
        </w:rPr>
        <w:t xml:space="preserve">Bridget M. Kuehn, </w:t>
      </w:r>
      <w:r w:rsidRPr="00172826">
        <w:rPr>
          <w:rStyle w:val="Emphasis"/>
          <w:rFonts w:ascii="Calibri" w:hAnsi="Calibri"/>
          <w:szCs w:val="16"/>
        </w:rPr>
        <w:t>News Reporter</w:t>
      </w:r>
      <w:r w:rsidRPr="00172826">
        <w:rPr>
          <w:rFonts w:ascii="Calibri" w:hAnsi="Calibri"/>
        </w:rPr>
        <w:t xml:space="preserve">, Nov. 1, 2004. See: </w:t>
      </w:r>
    </w:p>
    <w:p w14:paraId="1DA110F1" w14:textId="77777777" w:rsidR="00830EA2" w:rsidRPr="00172826" w:rsidRDefault="00C8702A" w:rsidP="001461D5">
      <w:pPr>
        <w:pStyle w:val="BodyText2"/>
        <w:rPr>
          <w:rFonts w:ascii="Calibri" w:hAnsi="Calibri"/>
        </w:rPr>
      </w:pPr>
      <w:hyperlink r:id="rId182" w:history="1">
        <w:r w:rsidR="00830EA2" w:rsidRPr="00172826">
          <w:rPr>
            <w:rStyle w:val="Hyperlink"/>
            <w:rFonts w:ascii="Calibri" w:hAnsi="Calibri"/>
          </w:rPr>
          <w:t>http://www.avma.org/onlnews/javma/nov04/041101a.asp</w:t>
        </w:r>
      </w:hyperlink>
    </w:p>
    <w:p w14:paraId="4713A273" w14:textId="77777777" w:rsidR="00830EA2" w:rsidRPr="00172826" w:rsidRDefault="00830EA2" w:rsidP="001461D5">
      <w:pPr>
        <w:pStyle w:val="BodyText2"/>
        <w:rPr>
          <w:rFonts w:ascii="Calibri" w:hAnsi="Calibri"/>
        </w:rPr>
      </w:pPr>
    </w:p>
    <w:p w14:paraId="574BF8C2" w14:textId="77777777" w:rsidR="00830EA2" w:rsidRPr="00172826" w:rsidRDefault="00830EA2" w:rsidP="001461D5">
      <w:pPr>
        <w:pStyle w:val="BodyText2"/>
        <w:rPr>
          <w:rFonts w:ascii="Calibri" w:hAnsi="Calibri"/>
        </w:rPr>
      </w:pPr>
      <w:r w:rsidRPr="00172826">
        <w:rPr>
          <w:rFonts w:ascii="Calibri" w:hAnsi="Calibri"/>
        </w:rPr>
        <w:t xml:space="preserve">Featured in news article by Peter </w:t>
      </w:r>
      <w:proofErr w:type="spellStart"/>
      <w:r w:rsidRPr="00172826">
        <w:rPr>
          <w:rFonts w:ascii="Calibri" w:hAnsi="Calibri"/>
        </w:rPr>
        <w:t>Gorner</w:t>
      </w:r>
      <w:proofErr w:type="spellEnd"/>
      <w:r w:rsidRPr="00172826">
        <w:rPr>
          <w:rFonts w:ascii="Calibri" w:hAnsi="Calibri"/>
        </w:rPr>
        <w:t xml:space="preserve"> entitled: </w:t>
      </w:r>
      <w:r w:rsidRPr="00172826">
        <w:rPr>
          <w:rFonts w:ascii="Calibri" w:hAnsi="Calibri"/>
          <w:i/>
          <w:iCs/>
        </w:rPr>
        <w:t>Killer disease returns to stalk dogs</w:t>
      </w:r>
      <w:r w:rsidRPr="00172826">
        <w:rPr>
          <w:rFonts w:ascii="Calibri" w:hAnsi="Calibri"/>
        </w:rPr>
        <w:t xml:space="preserve">; Chicago Tribune, February 6, 2005. See: </w:t>
      </w:r>
      <w:r w:rsidRPr="00172826">
        <w:rPr>
          <w:rFonts w:ascii="Calibri" w:hAnsi="Calibri"/>
          <w:color w:val="0000FF"/>
          <w:u w:val="single"/>
        </w:rPr>
        <w:t>http://www.kolecke.net/node/23</w:t>
      </w:r>
    </w:p>
    <w:p w14:paraId="1893024C" w14:textId="77777777" w:rsidR="00830EA2" w:rsidRPr="00172826" w:rsidRDefault="00830EA2" w:rsidP="001461D5">
      <w:pPr>
        <w:pStyle w:val="Heading2"/>
        <w:jc w:val="left"/>
        <w:rPr>
          <w:rFonts w:ascii="Calibri" w:hAnsi="Calibri"/>
        </w:rPr>
      </w:pPr>
    </w:p>
    <w:p w14:paraId="5ACBCC97" w14:textId="77777777" w:rsidR="00830EA2" w:rsidRPr="00172826" w:rsidRDefault="00830EA2" w:rsidP="001461D5">
      <w:pPr>
        <w:rPr>
          <w:rFonts w:ascii="Calibri" w:hAnsi="Calibri"/>
          <w:sz w:val="24"/>
        </w:rPr>
      </w:pPr>
      <w:r w:rsidRPr="00172826">
        <w:rPr>
          <w:rFonts w:ascii="Calibri" w:hAnsi="Calibri"/>
          <w:sz w:val="24"/>
        </w:rPr>
        <w:t xml:space="preserve">Featured in article by Marcella Durand entitled: </w:t>
      </w:r>
      <w:r w:rsidRPr="00172826">
        <w:rPr>
          <w:rFonts w:ascii="Calibri" w:hAnsi="Calibri"/>
          <w:i/>
          <w:iCs/>
          <w:sz w:val="24"/>
        </w:rPr>
        <w:t>Canine distemper outbreak</w:t>
      </w:r>
      <w:r w:rsidRPr="00172826">
        <w:rPr>
          <w:rFonts w:ascii="Calibri" w:hAnsi="Calibri"/>
          <w:sz w:val="24"/>
        </w:rPr>
        <w:t xml:space="preserve"> in </w:t>
      </w:r>
      <w:proofErr w:type="spellStart"/>
      <w:r w:rsidRPr="00172826">
        <w:rPr>
          <w:rFonts w:ascii="Calibri" w:hAnsi="Calibri"/>
          <w:sz w:val="24"/>
        </w:rPr>
        <w:t>DogWorld</w:t>
      </w:r>
      <w:proofErr w:type="spellEnd"/>
      <w:r w:rsidRPr="00172826">
        <w:rPr>
          <w:rFonts w:ascii="Calibri" w:hAnsi="Calibri"/>
          <w:sz w:val="24"/>
        </w:rPr>
        <w:t xml:space="preserve"> Magazine, March 2005, page 9. </w:t>
      </w:r>
    </w:p>
    <w:p w14:paraId="5774926C" w14:textId="77777777" w:rsidR="00F40424" w:rsidRPr="00172826" w:rsidRDefault="00F40424" w:rsidP="001461D5">
      <w:pPr>
        <w:rPr>
          <w:rFonts w:ascii="Calibri" w:hAnsi="Calibri"/>
          <w:sz w:val="24"/>
        </w:rPr>
      </w:pPr>
    </w:p>
    <w:p w14:paraId="2E2223B5" w14:textId="77777777" w:rsidR="00F40424" w:rsidRPr="00172826" w:rsidRDefault="00F40424" w:rsidP="001461D5">
      <w:pPr>
        <w:rPr>
          <w:rFonts w:ascii="Calibri" w:hAnsi="Calibri"/>
          <w:sz w:val="24"/>
        </w:rPr>
      </w:pPr>
      <w:r w:rsidRPr="00172826">
        <w:rPr>
          <w:rFonts w:ascii="Calibri" w:hAnsi="Calibri"/>
          <w:sz w:val="24"/>
        </w:rPr>
        <w:t xml:space="preserve">Featured in Midwest Research Institute e-newsletter (FYI) in article entitled: </w:t>
      </w:r>
      <w:r w:rsidRPr="00172826">
        <w:rPr>
          <w:rFonts w:ascii="Calibri" w:hAnsi="Calibri"/>
          <w:i/>
          <w:sz w:val="24"/>
        </w:rPr>
        <w:t>Lednicky Named to Assessment Pane</w:t>
      </w:r>
      <w:r w:rsidRPr="00172826">
        <w:rPr>
          <w:rFonts w:ascii="Calibri" w:hAnsi="Calibri"/>
          <w:sz w:val="24"/>
        </w:rPr>
        <w:t>l; January 12, 2007.</w:t>
      </w:r>
    </w:p>
    <w:p w14:paraId="6EC0B4DC" w14:textId="77777777" w:rsidR="00106E5A" w:rsidRPr="00172826" w:rsidRDefault="00106E5A" w:rsidP="001461D5">
      <w:pPr>
        <w:rPr>
          <w:rFonts w:ascii="Calibri" w:hAnsi="Calibri"/>
          <w:sz w:val="24"/>
        </w:rPr>
      </w:pPr>
    </w:p>
    <w:p w14:paraId="71E76184" w14:textId="77777777" w:rsidR="00106E5A" w:rsidRPr="00172826" w:rsidRDefault="00106E5A" w:rsidP="001461D5">
      <w:pPr>
        <w:rPr>
          <w:rFonts w:ascii="Calibri" w:hAnsi="Calibri"/>
          <w:sz w:val="24"/>
        </w:rPr>
      </w:pPr>
      <w:r w:rsidRPr="00172826">
        <w:rPr>
          <w:rFonts w:ascii="Calibri" w:hAnsi="Calibri"/>
          <w:sz w:val="24"/>
        </w:rPr>
        <w:t xml:space="preserve">Shown (photograph) presenting 2006 CPS award to Dr. Robert Hawley in Midwest Research Institute e-newsletter (FYI) in article entitled: </w:t>
      </w:r>
      <w:r w:rsidRPr="00172826">
        <w:rPr>
          <w:rFonts w:ascii="Calibri" w:hAnsi="Calibri"/>
          <w:i/>
          <w:sz w:val="24"/>
        </w:rPr>
        <w:t>2006 CPS Awards Named</w:t>
      </w:r>
      <w:r w:rsidRPr="00172826">
        <w:rPr>
          <w:rFonts w:ascii="Calibri" w:hAnsi="Calibri"/>
          <w:sz w:val="24"/>
        </w:rPr>
        <w:t>; Feb. 9, 2007.</w:t>
      </w:r>
    </w:p>
    <w:p w14:paraId="5495000F" w14:textId="77777777" w:rsidR="00B54FEF" w:rsidRPr="00172826" w:rsidRDefault="00B54FEF" w:rsidP="001461D5">
      <w:pPr>
        <w:rPr>
          <w:rFonts w:ascii="Calibri" w:hAnsi="Calibri"/>
          <w:sz w:val="24"/>
        </w:rPr>
      </w:pPr>
    </w:p>
    <w:p w14:paraId="73302A12" w14:textId="77777777" w:rsidR="00B54FEF" w:rsidRPr="00172826" w:rsidRDefault="0088085B" w:rsidP="001461D5">
      <w:pPr>
        <w:rPr>
          <w:rFonts w:ascii="Calibri" w:hAnsi="Calibri"/>
          <w:sz w:val="24"/>
        </w:rPr>
      </w:pPr>
      <w:r w:rsidRPr="00172826">
        <w:rPr>
          <w:rFonts w:ascii="Calibri" w:hAnsi="Calibri"/>
          <w:sz w:val="24"/>
        </w:rPr>
        <w:t>P</w:t>
      </w:r>
      <w:r w:rsidR="00B54FEF" w:rsidRPr="00172826">
        <w:rPr>
          <w:rFonts w:ascii="Calibri" w:hAnsi="Calibri"/>
          <w:sz w:val="24"/>
        </w:rPr>
        <w:t>resentation (in Pandemic Influenza Laboratory Conference in Jefferson City, Missouri on April 19, 2007) mentioned in Midwest Research Institute e-newsletter (FYI) on March 23, 2007.</w:t>
      </w:r>
    </w:p>
    <w:p w14:paraId="19CAE097" w14:textId="77777777" w:rsidR="00850FD0" w:rsidRPr="00172826" w:rsidRDefault="00850FD0" w:rsidP="001461D5">
      <w:pPr>
        <w:rPr>
          <w:rFonts w:ascii="Calibri" w:hAnsi="Calibri"/>
          <w:sz w:val="24"/>
        </w:rPr>
      </w:pPr>
    </w:p>
    <w:p w14:paraId="1716B1A3" w14:textId="77777777" w:rsidR="00850FD0" w:rsidRPr="00172826" w:rsidRDefault="00850FD0" w:rsidP="001461D5">
      <w:pPr>
        <w:rPr>
          <w:rFonts w:ascii="Calibri" w:hAnsi="Calibri"/>
          <w:sz w:val="24"/>
        </w:rPr>
      </w:pPr>
      <w:r w:rsidRPr="00172826">
        <w:rPr>
          <w:rFonts w:ascii="Calibri" w:hAnsi="Calibri"/>
          <w:sz w:val="24"/>
        </w:rPr>
        <w:t xml:space="preserve">Mentioned in Midwest Research Institute e-newsletter (FYI) in article entitled: </w:t>
      </w:r>
      <w:r w:rsidRPr="00172826">
        <w:rPr>
          <w:rFonts w:ascii="Calibri" w:hAnsi="Calibri"/>
          <w:i/>
          <w:sz w:val="24"/>
        </w:rPr>
        <w:t>Scientific Work Published in GenBank</w:t>
      </w:r>
      <w:r w:rsidRPr="00172826">
        <w:rPr>
          <w:rFonts w:ascii="Calibri" w:hAnsi="Calibri"/>
          <w:sz w:val="24"/>
        </w:rPr>
        <w:t>; June 15, 2007.</w:t>
      </w:r>
    </w:p>
    <w:p w14:paraId="5CA97734" w14:textId="77777777" w:rsidR="00850FD0" w:rsidRPr="00172826" w:rsidRDefault="00850FD0" w:rsidP="001461D5">
      <w:pPr>
        <w:rPr>
          <w:rFonts w:ascii="Calibri" w:hAnsi="Calibri"/>
          <w:sz w:val="24"/>
        </w:rPr>
      </w:pPr>
    </w:p>
    <w:p w14:paraId="6C4F008C" w14:textId="77777777" w:rsidR="00106E5A" w:rsidRPr="00172826" w:rsidRDefault="00B575DB" w:rsidP="001461D5">
      <w:pPr>
        <w:rPr>
          <w:rFonts w:ascii="Calibri" w:hAnsi="Calibri"/>
          <w:sz w:val="24"/>
        </w:rPr>
      </w:pPr>
      <w:r w:rsidRPr="00172826">
        <w:rPr>
          <w:rFonts w:ascii="Calibri" w:hAnsi="Calibri"/>
          <w:sz w:val="24"/>
        </w:rPr>
        <w:lastRenderedPageBreak/>
        <w:t xml:space="preserve">Featured in Midwest Research Institute e-newsletter (FYI) in article entitled: </w:t>
      </w:r>
      <w:r w:rsidRPr="00172826">
        <w:rPr>
          <w:rFonts w:ascii="Calibri" w:hAnsi="Calibri"/>
          <w:i/>
          <w:sz w:val="24"/>
        </w:rPr>
        <w:t xml:space="preserve">MRI Assists Kansas Department of Health and Environment; </w:t>
      </w:r>
      <w:r w:rsidRPr="00172826">
        <w:rPr>
          <w:rFonts w:ascii="Calibri" w:hAnsi="Calibri"/>
          <w:sz w:val="24"/>
        </w:rPr>
        <w:t>Sept. 5, 2008.</w:t>
      </w:r>
    </w:p>
    <w:p w14:paraId="2DD4E1F6" w14:textId="77777777" w:rsidR="00E502E8" w:rsidRPr="00172826" w:rsidRDefault="00E502E8" w:rsidP="001461D5">
      <w:pPr>
        <w:rPr>
          <w:rFonts w:ascii="Calibri" w:hAnsi="Calibri"/>
          <w:sz w:val="24"/>
        </w:rPr>
      </w:pPr>
    </w:p>
    <w:p w14:paraId="5AED71CF" w14:textId="77777777" w:rsidR="00E502E8" w:rsidRPr="00172826" w:rsidRDefault="00E839FE" w:rsidP="001461D5">
      <w:pPr>
        <w:rPr>
          <w:rFonts w:ascii="Calibri" w:hAnsi="Calibri"/>
          <w:sz w:val="24"/>
          <w:szCs w:val="24"/>
        </w:rPr>
      </w:pPr>
      <w:r w:rsidRPr="00172826">
        <w:rPr>
          <w:rFonts w:ascii="Calibri" w:hAnsi="Calibri"/>
          <w:sz w:val="24"/>
        </w:rPr>
        <w:t>Mentioned</w:t>
      </w:r>
      <w:r w:rsidR="00E502E8" w:rsidRPr="00172826">
        <w:rPr>
          <w:rFonts w:ascii="Calibri" w:hAnsi="Calibri"/>
          <w:sz w:val="24"/>
        </w:rPr>
        <w:t xml:space="preserve"> in article entitled: </w:t>
      </w:r>
      <w:r w:rsidR="00E502E8" w:rsidRPr="00172826">
        <w:rPr>
          <w:rFonts w:ascii="Calibri" w:hAnsi="Calibri"/>
          <w:i/>
          <w:sz w:val="24"/>
          <w:szCs w:val="24"/>
        </w:rPr>
        <w:t>Green Star One Step Closer to Marketing Algae Booster</w:t>
      </w:r>
      <w:r w:rsidR="00E502E8" w:rsidRPr="00172826">
        <w:rPr>
          <w:rFonts w:ascii="Calibri" w:hAnsi="Calibri"/>
          <w:sz w:val="24"/>
          <w:szCs w:val="24"/>
        </w:rPr>
        <w:t>; Oct. 14, 2008; article carried by various news services including:</w:t>
      </w:r>
    </w:p>
    <w:p w14:paraId="6233EB10" w14:textId="77777777" w:rsidR="00E502E8" w:rsidRPr="00172826" w:rsidRDefault="00C8702A" w:rsidP="001461D5">
      <w:pPr>
        <w:rPr>
          <w:rFonts w:ascii="Calibri" w:hAnsi="Calibri"/>
          <w:sz w:val="24"/>
          <w:szCs w:val="24"/>
        </w:rPr>
      </w:pPr>
      <w:hyperlink r:id="rId183" w:history="1">
        <w:r w:rsidR="00E502E8" w:rsidRPr="00172826">
          <w:rPr>
            <w:rStyle w:val="Hyperlink"/>
            <w:rFonts w:ascii="Calibri" w:hAnsi="Calibri"/>
            <w:sz w:val="24"/>
            <w:szCs w:val="24"/>
          </w:rPr>
          <w:t>http://www.tradingmarkets.com/.site/news/Stock%20News/1939237/</w:t>
        </w:r>
      </w:hyperlink>
    </w:p>
    <w:p w14:paraId="7CCDAEFC" w14:textId="77777777" w:rsidR="00E502E8" w:rsidRPr="00172826" w:rsidRDefault="00C8702A" w:rsidP="001461D5">
      <w:pPr>
        <w:rPr>
          <w:rFonts w:ascii="Calibri" w:hAnsi="Calibri"/>
          <w:sz w:val="24"/>
          <w:szCs w:val="24"/>
        </w:rPr>
      </w:pPr>
      <w:hyperlink r:id="rId184" w:history="1">
        <w:r w:rsidR="00E502E8" w:rsidRPr="00172826">
          <w:rPr>
            <w:rStyle w:val="Hyperlink"/>
            <w:rFonts w:ascii="Calibri" w:hAnsi="Calibri"/>
            <w:sz w:val="24"/>
            <w:szCs w:val="24"/>
          </w:rPr>
          <w:t>http://www.businesswire.com/portal/site/home/permalink/?ndmViewId=news_view&amp;newsId=20081013005962&amp;newsLang=en</w:t>
        </w:r>
      </w:hyperlink>
    </w:p>
    <w:p w14:paraId="79BEE225" w14:textId="77777777" w:rsidR="00E502E8" w:rsidRPr="00172826" w:rsidRDefault="00C8702A" w:rsidP="001461D5">
      <w:pPr>
        <w:rPr>
          <w:rFonts w:ascii="Calibri" w:hAnsi="Calibri"/>
          <w:sz w:val="24"/>
        </w:rPr>
      </w:pPr>
      <w:hyperlink r:id="rId185" w:history="1">
        <w:r w:rsidR="00E502E8" w:rsidRPr="00172826">
          <w:rPr>
            <w:rStyle w:val="Hyperlink"/>
            <w:rFonts w:ascii="Calibri" w:hAnsi="Calibri"/>
            <w:sz w:val="24"/>
          </w:rPr>
          <w:t>http://www.cnbc.com/id/27163781/</w:t>
        </w:r>
      </w:hyperlink>
    </w:p>
    <w:p w14:paraId="2AF69529" w14:textId="77777777" w:rsidR="00E502E8" w:rsidRPr="00172826" w:rsidRDefault="00C8702A" w:rsidP="001461D5">
      <w:pPr>
        <w:rPr>
          <w:rFonts w:ascii="Calibri" w:hAnsi="Calibri"/>
          <w:sz w:val="24"/>
        </w:rPr>
      </w:pPr>
      <w:hyperlink r:id="rId186" w:history="1">
        <w:r w:rsidR="00E502E8" w:rsidRPr="00172826">
          <w:rPr>
            <w:rStyle w:val="Hyperlink"/>
            <w:rFonts w:ascii="Calibri" w:hAnsi="Calibri"/>
            <w:sz w:val="24"/>
          </w:rPr>
          <w:t>http://www.enertorial.com/2008/10/13/green-star-one-step-closer-to-marketing-algae-booster/</w:t>
        </w:r>
      </w:hyperlink>
    </w:p>
    <w:p w14:paraId="50C51924" w14:textId="77777777" w:rsidR="00E502E8" w:rsidRPr="00172826" w:rsidRDefault="00C8702A" w:rsidP="001461D5">
      <w:pPr>
        <w:rPr>
          <w:rFonts w:ascii="Calibri" w:hAnsi="Calibri"/>
          <w:sz w:val="24"/>
        </w:rPr>
      </w:pPr>
      <w:hyperlink r:id="rId187" w:history="1">
        <w:r w:rsidR="00236EF8" w:rsidRPr="00172826">
          <w:rPr>
            <w:rStyle w:val="Hyperlink"/>
            <w:rFonts w:ascii="Calibri" w:hAnsi="Calibri"/>
            <w:sz w:val="24"/>
          </w:rPr>
          <w:t>http://news.moneycentral.msn.com/provider/providerarticle.aspx?feed=BW&amp;date=20081013&amp;id=9263956</w:t>
        </w:r>
      </w:hyperlink>
    </w:p>
    <w:p w14:paraId="34624C5A" w14:textId="77777777" w:rsidR="00236EF8" w:rsidRPr="00172826" w:rsidRDefault="00236EF8" w:rsidP="001461D5">
      <w:pPr>
        <w:rPr>
          <w:rFonts w:ascii="Calibri" w:hAnsi="Calibri"/>
          <w:sz w:val="24"/>
        </w:rPr>
      </w:pPr>
    </w:p>
    <w:p w14:paraId="3A17DD1B" w14:textId="77777777" w:rsidR="00830EA2" w:rsidRPr="00172826" w:rsidRDefault="009B5C20" w:rsidP="001461D5">
      <w:pPr>
        <w:rPr>
          <w:rFonts w:ascii="Calibri" w:hAnsi="Calibri"/>
          <w:sz w:val="24"/>
          <w:szCs w:val="24"/>
        </w:rPr>
      </w:pPr>
      <w:r w:rsidRPr="00172826">
        <w:rPr>
          <w:rFonts w:ascii="Calibri" w:hAnsi="Calibri"/>
          <w:sz w:val="24"/>
          <w:szCs w:val="24"/>
        </w:rPr>
        <w:t xml:space="preserve">Mentioned in article entitled </w:t>
      </w:r>
      <w:r w:rsidRPr="00172826">
        <w:rPr>
          <w:rFonts w:ascii="Calibri" w:hAnsi="Calibri"/>
          <w:i/>
          <w:sz w:val="24"/>
          <w:szCs w:val="24"/>
        </w:rPr>
        <w:t>MRI launches algae research center;</w:t>
      </w:r>
      <w:r w:rsidRPr="00172826">
        <w:rPr>
          <w:rFonts w:ascii="Calibri" w:hAnsi="Calibri"/>
          <w:sz w:val="24"/>
          <w:szCs w:val="24"/>
        </w:rPr>
        <w:t xml:space="preserve"> Oct. 17, 2008; Biodiesel Magazine: </w:t>
      </w:r>
      <w:hyperlink r:id="rId188" w:history="1">
        <w:r w:rsidRPr="00172826">
          <w:rPr>
            <w:rStyle w:val="Hyperlink"/>
            <w:rFonts w:ascii="Calibri" w:hAnsi="Calibri"/>
            <w:sz w:val="24"/>
            <w:szCs w:val="24"/>
          </w:rPr>
          <w:t>http://www.biodieselmagazine.com/article.jsp?article_id=2889</w:t>
        </w:r>
      </w:hyperlink>
    </w:p>
    <w:p w14:paraId="408A286E" w14:textId="77777777" w:rsidR="009B5C20" w:rsidRPr="00172826" w:rsidRDefault="009B5C20" w:rsidP="001461D5">
      <w:pPr>
        <w:rPr>
          <w:rFonts w:ascii="Calibri" w:hAnsi="Calibri"/>
          <w:sz w:val="24"/>
          <w:szCs w:val="24"/>
        </w:rPr>
      </w:pPr>
    </w:p>
    <w:p w14:paraId="0F3DD2B7" w14:textId="77777777" w:rsidR="00E839FE" w:rsidRPr="00172826" w:rsidRDefault="00E839FE" w:rsidP="001461D5">
      <w:pPr>
        <w:rPr>
          <w:rFonts w:ascii="Calibri" w:hAnsi="Calibri"/>
          <w:sz w:val="24"/>
          <w:szCs w:val="24"/>
        </w:rPr>
      </w:pPr>
      <w:r w:rsidRPr="00172826">
        <w:rPr>
          <w:rFonts w:ascii="Calibri" w:hAnsi="Calibri"/>
          <w:sz w:val="24"/>
          <w:szCs w:val="24"/>
        </w:rPr>
        <w:t xml:space="preserve">Mentioned in article entitled </w:t>
      </w:r>
      <w:r w:rsidRPr="00172826">
        <w:rPr>
          <w:rFonts w:ascii="Calibri" w:hAnsi="Calibri"/>
          <w:i/>
          <w:sz w:val="24"/>
          <w:szCs w:val="24"/>
        </w:rPr>
        <w:t>MRI alternative-energy research may fuel jobs, too</w:t>
      </w:r>
      <w:r w:rsidRPr="00172826">
        <w:rPr>
          <w:rFonts w:ascii="Calibri" w:hAnsi="Calibri"/>
          <w:sz w:val="24"/>
          <w:szCs w:val="24"/>
        </w:rPr>
        <w:t xml:space="preserve">; Oct. 24, 2008; Kansas City Business Journal: </w:t>
      </w:r>
      <w:hyperlink r:id="rId189" w:anchor="1" w:history="1">
        <w:r w:rsidRPr="00172826">
          <w:rPr>
            <w:rStyle w:val="Hyperlink"/>
            <w:rFonts w:ascii="Calibri" w:hAnsi="Calibri"/>
            <w:sz w:val="24"/>
            <w:szCs w:val="24"/>
          </w:rPr>
          <w:t>http://kansascity.bizjournals.com/kansascity/stories/2008/10/27/story7.html#1</w:t>
        </w:r>
      </w:hyperlink>
    </w:p>
    <w:p w14:paraId="51C96649" w14:textId="77777777" w:rsidR="00E839FE" w:rsidRPr="00172826" w:rsidRDefault="00431A30" w:rsidP="001461D5">
      <w:pPr>
        <w:rPr>
          <w:rFonts w:ascii="Calibri" w:hAnsi="Calibri"/>
          <w:sz w:val="24"/>
          <w:szCs w:val="24"/>
        </w:rPr>
      </w:pPr>
      <w:r w:rsidRPr="00172826">
        <w:rPr>
          <w:rFonts w:ascii="Calibri" w:hAnsi="Calibri"/>
          <w:sz w:val="24"/>
          <w:szCs w:val="24"/>
        </w:rPr>
        <w:t>Similar article: Oct. 28, 2008: National Green News:</w:t>
      </w:r>
    </w:p>
    <w:p w14:paraId="3665D403" w14:textId="77777777" w:rsidR="00431A30" w:rsidRPr="00172826" w:rsidRDefault="00C8702A" w:rsidP="001461D5">
      <w:pPr>
        <w:rPr>
          <w:rFonts w:ascii="Calibri" w:hAnsi="Calibri"/>
          <w:sz w:val="24"/>
          <w:szCs w:val="24"/>
        </w:rPr>
      </w:pPr>
      <w:hyperlink r:id="rId190" w:history="1">
        <w:r w:rsidR="00431A30" w:rsidRPr="00172826">
          <w:rPr>
            <w:rStyle w:val="Hyperlink"/>
            <w:rFonts w:ascii="Calibri" w:hAnsi="Calibri"/>
            <w:sz w:val="24"/>
            <w:szCs w:val="24"/>
          </w:rPr>
          <w:t>http://sustainable.bizjournals.com/green/33358789.html</w:t>
        </w:r>
      </w:hyperlink>
    </w:p>
    <w:p w14:paraId="7B835A97" w14:textId="77777777" w:rsidR="00431A30" w:rsidRPr="00172826" w:rsidRDefault="00431A30" w:rsidP="001461D5">
      <w:pPr>
        <w:rPr>
          <w:rFonts w:ascii="Calibri" w:hAnsi="Calibri"/>
          <w:sz w:val="24"/>
          <w:szCs w:val="24"/>
        </w:rPr>
      </w:pPr>
    </w:p>
    <w:p w14:paraId="79375B72" w14:textId="77777777" w:rsidR="009B5C20" w:rsidRPr="00172826" w:rsidRDefault="00E84EAC" w:rsidP="001461D5">
      <w:pPr>
        <w:rPr>
          <w:rFonts w:ascii="Calibri" w:hAnsi="Calibri"/>
          <w:bCs/>
          <w:sz w:val="24"/>
          <w:szCs w:val="24"/>
        </w:rPr>
      </w:pPr>
      <w:r w:rsidRPr="00172826">
        <w:rPr>
          <w:rFonts w:ascii="Calibri" w:hAnsi="Calibri"/>
          <w:sz w:val="24"/>
        </w:rPr>
        <w:t>Featured in Midwest Research Institute e-newsletter (FYI) in article entitled:</w:t>
      </w:r>
      <w:r w:rsidRPr="00172826">
        <w:rPr>
          <w:rFonts w:ascii="Calibri" w:hAnsi="Calibri"/>
          <w:sz w:val="24"/>
          <w:szCs w:val="24"/>
        </w:rPr>
        <w:t xml:space="preserve"> </w:t>
      </w:r>
      <w:r w:rsidRPr="00172826">
        <w:rPr>
          <w:rFonts w:ascii="Calibri" w:hAnsi="Calibri"/>
          <w:bCs/>
          <w:i/>
          <w:sz w:val="24"/>
          <w:szCs w:val="24"/>
        </w:rPr>
        <w:t xml:space="preserve">MRI Researchers Attend Aerobiology in </w:t>
      </w:r>
      <w:proofErr w:type="spellStart"/>
      <w:r w:rsidRPr="00172826">
        <w:rPr>
          <w:rFonts w:ascii="Calibri" w:hAnsi="Calibri"/>
          <w:bCs/>
          <w:i/>
          <w:sz w:val="24"/>
          <w:szCs w:val="24"/>
        </w:rPr>
        <w:t>BioDefense</w:t>
      </w:r>
      <w:proofErr w:type="spellEnd"/>
      <w:r w:rsidRPr="00172826">
        <w:rPr>
          <w:rFonts w:ascii="Calibri" w:hAnsi="Calibri"/>
          <w:bCs/>
          <w:i/>
          <w:sz w:val="24"/>
          <w:szCs w:val="24"/>
        </w:rPr>
        <w:t xml:space="preserve"> III Conference</w:t>
      </w:r>
      <w:r w:rsidRPr="00172826">
        <w:rPr>
          <w:rFonts w:ascii="Calibri" w:hAnsi="Calibri"/>
          <w:bCs/>
          <w:sz w:val="24"/>
          <w:szCs w:val="24"/>
        </w:rPr>
        <w:t>, Aug. 21, 2009.</w:t>
      </w:r>
    </w:p>
    <w:p w14:paraId="5BBC29B6" w14:textId="77777777" w:rsidR="008F0B4B" w:rsidRPr="00172826" w:rsidRDefault="008F0B4B" w:rsidP="001461D5">
      <w:pPr>
        <w:rPr>
          <w:rFonts w:ascii="Calibri" w:hAnsi="Calibri"/>
          <w:bCs/>
          <w:sz w:val="24"/>
          <w:szCs w:val="24"/>
        </w:rPr>
      </w:pPr>
    </w:p>
    <w:p w14:paraId="5C990A5A" w14:textId="77777777" w:rsidR="008F0B4B" w:rsidRPr="00172826" w:rsidRDefault="008F0B4B" w:rsidP="001461D5">
      <w:pPr>
        <w:rPr>
          <w:rFonts w:ascii="Calibri" w:hAnsi="Calibri"/>
          <w:bCs/>
          <w:i/>
          <w:sz w:val="24"/>
          <w:szCs w:val="24"/>
        </w:rPr>
      </w:pPr>
      <w:r w:rsidRPr="00172826">
        <w:rPr>
          <w:rFonts w:ascii="Calibri" w:hAnsi="Calibri"/>
          <w:bCs/>
          <w:sz w:val="24"/>
          <w:szCs w:val="24"/>
        </w:rPr>
        <w:t xml:space="preserve">Mentioned in article entitled </w:t>
      </w:r>
      <w:hyperlink r:id="rId191" w:tooltip="Permanent Link to YouChu 2010: Idaho Sustainable Energy: Algal biodiesel and high-protein biomass" w:history="1">
        <w:proofErr w:type="spellStart"/>
        <w:r w:rsidRPr="00172826">
          <w:rPr>
            <w:rStyle w:val="Hyperlink"/>
            <w:rFonts w:ascii="Calibri" w:hAnsi="Calibri"/>
            <w:i/>
            <w:sz w:val="24"/>
            <w:szCs w:val="24"/>
            <w:u w:val="none"/>
          </w:rPr>
          <w:t>YouChu</w:t>
        </w:r>
        <w:proofErr w:type="spellEnd"/>
        <w:r w:rsidRPr="00172826">
          <w:rPr>
            <w:rStyle w:val="Hyperlink"/>
            <w:rFonts w:ascii="Calibri" w:hAnsi="Calibri"/>
            <w:i/>
            <w:sz w:val="24"/>
            <w:szCs w:val="24"/>
            <w:u w:val="none"/>
          </w:rPr>
          <w:t xml:space="preserve"> 2010: Idaho Sustainable Energy: Algal biodiesel and high-protein biomass</w:t>
        </w:r>
      </w:hyperlink>
    </w:p>
    <w:p w14:paraId="762EF35C" w14:textId="77777777" w:rsidR="008F0B4B" w:rsidRPr="00172826" w:rsidRDefault="00C8702A" w:rsidP="001461D5">
      <w:pPr>
        <w:rPr>
          <w:rFonts w:ascii="Calibri" w:hAnsi="Calibri"/>
          <w:sz w:val="24"/>
          <w:szCs w:val="24"/>
        </w:rPr>
      </w:pPr>
      <w:hyperlink r:id="rId192" w:history="1">
        <w:r w:rsidR="008F0B4B" w:rsidRPr="00172826">
          <w:rPr>
            <w:rStyle w:val="Hyperlink"/>
            <w:rFonts w:ascii="Calibri" w:hAnsi="Calibri"/>
            <w:sz w:val="24"/>
            <w:szCs w:val="24"/>
          </w:rPr>
          <w:t>http://biofuelsdigest.com/bdigest/2010/04/13/youchu-2010-idaho-sustainable-energy-algal-biodiesel-and-high-protein-biomass/</w:t>
        </w:r>
      </w:hyperlink>
    </w:p>
    <w:p w14:paraId="023B1A5E" w14:textId="77777777" w:rsidR="008F0B4B" w:rsidRPr="00172826" w:rsidRDefault="008F0B4B" w:rsidP="001461D5">
      <w:pPr>
        <w:rPr>
          <w:rFonts w:ascii="Calibri" w:hAnsi="Calibri"/>
          <w:sz w:val="24"/>
          <w:szCs w:val="24"/>
        </w:rPr>
      </w:pPr>
      <w:r w:rsidRPr="00172826">
        <w:rPr>
          <w:rFonts w:ascii="Calibri" w:hAnsi="Calibri"/>
          <w:sz w:val="24"/>
          <w:szCs w:val="24"/>
        </w:rPr>
        <w:t>April 13, 2010; Biofuels Digest.</w:t>
      </w:r>
    </w:p>
    <w:p w14:paraId="306F4B10" w14:textId="77777777" w:rsidR="000A3121" w:rsidRPr="00172826" w:rsidRDefault="000A3121" w:rsidP="001461D5">
      <w:pPr>
        <w:rPr>
          <w:rFonts w:ascii="Calibri" w:hAnsi="Calibri"/>
          <w:sz w:val="24"/>
          <w:szCs w:val="24"/>
        </w:rPr>
      </w:pPr>
    </w:p>
    <w:p w14:paraId="389F6029" w14:textId="77777777" w:rsidR="000A3121" w:rsidRPr="00172826" w:rsidRDefault="000A3121" w:rsidP="001461D5">
      <w:pPr>
        <w:rPr>
          <w:rFonts w:ascii="Calibri" w:hAnsi="Calibri"/>
          <w:sz w:val="24"/>
          <w:szCs w:val="24"/>
        </w:rPr>
      </w:pPr>
      <w:r w:rsidRPr="00172826">
        <w:rPr>
          <w:rFonts w:ascii="Calibri" w:hAnsi="Calibri"/>
          <w:sz w:val="24"/>
          <w:szCs w:val="24"/>
        </w:rPr>
        <w:t xml:space="preserve">Profile uploaded onto the BMC website, April 21, 2010: </w:t>
      </w:r>
    </w:p>
    <w:p w14:paraId="5538C9FA" w14:textId="77777777" w:rsidR="000A3121" w:rsidRPr="00172826" w:rsidRDefault="00C8702A" w:rsidP="001461D5">
      <w:pPr>
        <w:rPr>
          <w:rFonts w:ascii="Calibri" w:hAnsi="Calibri"/>
          <w:sz w:val="24"/>
          <w:szCs w:val="24"/>
        </w:rPr>
      </w:pPr>
      <w:hyperlink r:id="rId193" w:history="1">
        <w:r w:rsidR="000A3121" w:rsidRPr="00172826">
          <w:rPr>
            <w:rStyle w:val="Hyperlink"/>
            <w:rFonts w:ascii="Calibri" w:hAnsi="Calibri"/>
            <w:sz w:val="24"/>
            <w:szCs w:val="24"/>
          </w:rPr>
          <w:t>http://www.biomedcentral.com/profiles/default.asp?id=4338256942017288</w:t>
        </w:r>
      </w:hyperlink>
      <w:r w:rsidR="000A3121" w:rsidRPr="00172826">
        <w:rPr>
          <w:rFonts w:ascii="Calibri" w:hAnsi="Calibri"/>
          <w:sz w:val="24"/>
          <w:szCs w:val="24"/>
        </w:rPr>
        <w:t>.</w:t>
      </w:r>
    </w:p>
    <w:p w14:paraId="7EA967CA" w14:textId="77777777" w:rsidR="000A3121" w:rsidRPr="00172826" w:rsidRDefault="000A3121" w:rsidP="001461D5">
      <w:pPr>
        <w:rPr>
          <w:rFonts w:ascii="Calibri" w:hAnsi="Calibri"/>
          <w:sz w:val="24"/>
          <w:szCs w:val="24"/>
        </w:rPr>
      </w:pPr>
    </w:p>
    <w:p w14:paraId="43FFA6C5" w14:textId="77777777" w:rsidR="000A3121" w:rsidRPr="00172826" w:rsidRDefault="000A3121" w:rsidP="001461D5">
      <w:pPr>
        <w:rPr>
          <w:rFonts w:ascii="Calibri" w:hAnsi="Calibri"/>
          <w:sz w:val="24"/>
          <w:szCs w:val="24"/>
        </w:rPr>
      </w:pPr>
      <w:r w:rsidRPr="00172826">
        <w:rPr>
          <w:rFonts w:ascii="Calibri" w:hAnsi="Calibri"/>
          <w:sz w:val="24"/>
          <w:szCs w:val="24"/>
        </w:rPr>
        <w:t xml:space="preserve">Profile featured in the Infection Diseases subject gateway, under </w:t>
      </w:r>
      <w:r w:rsidRPr="00172826">
        <w:rPr>
          <w:rFonts w:ascii="Calibri" w:hAnsi="Calibri"/>
          <w:i/>
          <w:sz w:val="24"/>
          <w:szCs w:val="24"/>
        </w:rPr>
        <w:t>Influenza Gateway</w:t>
      </w:r>
      <w:r w:rsidRPr="00172826">
        <w:rPr>
          <w:rFonts w:ascii="Calibri" w:hAnsi="Calibri"/>
          <w:sz w:val="24"/>
          <w:szCs w:val="24"/>
        </w:rPr>
        <w:t xml:space="preserve">, April 21, 2010: </w:t>
      </w:r>
      <w:hyperlink r:id="rId194" w:history="1">
        <w:r w:rsidRPr="00172826">
          <w:rPr>
            <w:rStyle w:val="Hyperlink"/>
            <w:rFonts w:ascii="Calibri" w:hAnsi="Calibri"/>
            <w:sz w:val="24"/>
            <w:szCs w:val="24"/>
          </w:rPr>
          <w:t>http://www.biomedcentral.com/gateways/infectiousdiseases</w:t>
        </w:r>
      </w:hyperlink>
      <w:r w:rsidRPr="00172826">
        <w:rPr>
          <w:rFonts w:ascii="Calibri" w:hAnsi="Calibri"/>
          <w:sz w:val="24"/>
          <w:szCs w:val="24"/>
        </w:rPr>
        <w:t xml:space="preserve">. </w:t>
      </w:r>
    </w:p>
    <w:p w14:paraId="41ADAD1B" w14:textId="77777777" w:rsidR="000A3121" w:rsidRPr="00172826" w:rsidRDefault="000A3121" w:rsidP="001461D5">
      <w:pPr>
        <w:rPr>
          <w:rFonts w:ascii="Calibri" w:hAnsi="Calibri"/>
          <w:sz w:val="24"/>
        </w:rPr>
      </w:pPr>
      <w:r w:rsidRPr="00172826">
        <w:rPr>
          <w:rFonts w:ascii="Calibri" w:hAnsi="Calibri"/>
          <w:sz w:val="24"/>
        </w:rPr>
        <w:t xml:space="preserve">Mentioned in Midwest Research Institute e-newsletter (FYI) in article entitled: </w:t>
      </w:r>
      <w:r w:rsidRPr="00172826">
        <w:rPr>
          <w:rFonts w:ascii="Calibri" w:hAnsi="Calibri"/>
          <w:i/>
          <w:sz w:val="24"/>
        </w:rPr>
        <w:t xml:space="preserve">Lednicky added to Biomed Central author profiles. </w:t>
      </w:r>
      <w:r w:rsidRPr="00172826">
        <w:rPr>
          <w:rFonts w:ascii="Calibri" w:hAnsi="Calibri"/>
          <w:sz w:val="24"/>
        </w:rPr>
        <w:t>April 23, 2010.</w:t>
      </w:r>
    </w:p>
    <w:p w14:paraId="3ED6C0F9" w14:textId="77777777" w:rsidR="000A3121" w:rsidRPr="00172826" w:rsidRDefault="000A3121" w:rsidP="001461D5">
      <w:pPr>
        <w:rPr>
          <w:rFonts w:ascii="Calibri" w:hAnsi="Calibri"/>
          <w:sz w:val="24"/>
        </w:rPr>
      </w:pPr>
    </w:p>
    <w:p w14:paraId="4FB5D3F7" w14:textId="77777777" w:rsidR="00486AFE" w:rsidRPr="00172826" w:rsidRDefault="00486AFE" w:rsidP="001461D5">
      <w:pPr>
        <w:rPr>
          <w:rFonts w:ascii="Calibri" w:hAnsi="Calibri"/>
          <w:color w:val="000000"/>
          <w:sz w:val="24"/>
          <w:szCs w:val="24"/>
        </w:rPr>
      </w:pPr>
      <w:r w:rsidRPr="00172826">
        <w:rPr>
          <w:rFonts w:ascii="Calibri" w:hAnsi="Calibri"/>
          <w:color w:val="000000"/>
          <w:sz w:val="24"/>
          <w:szCs w:val="24"/>
        </w:rPr>
        <w:t xml:space="preserve">Article (J </w:t>
      </w:r>
      <w:proofErr w:type="spellStart"/>
      <w:r w:rsidRPr="00172826">
        <w:rPr>
          <w:rFonts w:ascii="Calibri" w:hAnsi="Calibri"/>
          <w:color w:val="000000"/>
          <w:sz w:val="24"/>
          <w:szCs w:val="24"/>
        </w:rPr>
        <w:t>Virol</w:t>
      </w:r>
      <w:proofErr w:type="spellEnd"/>
      <w:r w:rsidRPr="00172826">
        <w:rPr>
          <w:rFonts w:ascii="Calibri" w:hAnsi="Calibri"/>
          <w:color w:val="000000"/>
          <w:sz w:val="24"/>
          <w:szCs w:val="24"/>
        </w:rPr>
        <w:t xml:space="preserve"> Methods. 2010 Aug;167(2):125-131) mentioned in CDC Top Ten Articles for the Week Aug. 9, 2010.</w:t>
      </w:r>
    </w:p>
    <w:p w14:paraId="0D919DD3" w14:textId="77777777" w:rsidR="00486AFE" w:rsidRPr="00172826" w:rsidRDefault="00C8702A" w:rsidP="001461D5">
      <w:pPr>
        <w:rPr>
          <w:rFonts w:ascii="Calibri" w:hAnsi="Calibri"/>
          <w:color w:val="000000"/>
          <w:sz w:val="24"/>
          <w:szCs w:val="24"/>
        </w:rPr>
      </w:pPr>
      <w:hyperlink r:id="rId195" w:history="1">
        <w:r w:rsidR="00486AFE" w:rsidRPr="00172826">
          <w:rPr>
            <w:rStyle w:val="Hyperlink"/>
            <w:rFonts w:ascii="Calibri" w:hAnsi="Calibri"/>
            <w:sz w:val="24"/>
            <w:szCs w:val="24"/>
          </w:rPr>
          <w:t>http://www.cdc.gov/phlic/sciclips/issues/v2issue32.html</w:t>
        </w:r>
      </w:hyperlink>
    </w:p>
    <w:p w14:paraId="26605B21" w14:textId="77777777" w:rsidR="002E47A6" w:rsidRPr="00172826" w:rsidRDefault="002E47A6" w:rsidP="001461D5">
      <w:pPr>
        <w:rPr>
          <w:rFonts w:ascii="Calibri" w:hAnsi="Calibri"/>
          <w:color w:val="000000"/>
          <w:sz w:val="24"/>
          <w:szCs w:val="24"/>
        </w:rPr>
      </w:pPr>
    </w:p>
    <w:p w14:paraId="5994D2A9" w14:textId="77777777" w:rsidR="002E47A6" w:rsidRPr="00172826" w:rsidRDefault="002E47A6" w:rsidP="001461D5">
      <w:pPr>
        <w:rPr>
          <w:rFonts w:ascii="Calibri" w:hAnsi="Calibri"/>
          <w:color w:val="000000"/>
          <w:sz w:val="24"/>
          <w:szCs w:val="24"/>
        </w:rPr>
      </w:pPr>
      <w:r w:rsidRPr="00172826">
        <w:rPr>
          <w:rFonts w:ascii="Calibri" w:hAnsi="Calibri"/>
          <w:color w:val="000000"/>
          <w:sz w:val="24"/>
          <w:szCs w:val="24"/>
        </w:rPr>
        <w:lastRenderedPageBreak/>
        <w:t xml:space="preserve">Mentioned in PHHP News, Fall/Winter 2010, University of Florida College of Public </w:t>
      </w:r>
      <w:proofErr w:type="gramStart"/>
      <w:r w:rsidRPr="00172826">
        <w:rPr>
          <w:rFonts w:ascii="Calibri" w:hAnsi="Calibri"/>
          <w:color w:val="000000"/>
          <w:sz w:val="24"/>
          <w:szCs w:val="24"/>
        </w:rPr>
        <w:t>Health</w:t>
      </w:r>
      <w:proofErr w:type="gramEnd"/>
      <w:r w:rsidRPr="00172826">
        <w:rPr>
          <w:rFonts w:ascii="Calibri" w:hAnsi="Calibri"/>
          <w:color w:val="000000"/>
          <w:sz w:val="24"/>
          <w:szCs w:val="24"/>
        </w:rPr>
        <w:t xml:space="preserve"> and Health Professions.</w:t>
      </w:r>
    </w:p>
    <w:p w14:paraId="3D6276C9" w14:textId="77777777" w:rsidR="00CD39F3" w:rsidRPr="00172826" w:rsidRDefault="00CD39F3" w:rsidP="001461D5">
      <w:pPr>
        <w:rPr>
          <w:rFonts w:ascii="Calibri" w:hAnsi="Calibri"/>
          <w:color w:val="000000"/>
          <w:sz w:val="24"/>
          <w:szCs w:val="24"/>
        </w:rPr>
      </w:pPr>
    </w:p>
    <w:p w14:paraId="0573CB40" w14:textId="77777777" w:rsidR="00CD39F3" w:rsidRPr="00AC7208" w:rsidRDefault="00CD39F3" w:rsidP="001461D5">
      <w:pPr>
        <w:pStyle w:val="NormalWeb"/>
        <w:rPr>
          <w:rFonts w:ascii="Calibri" w:hAnsi="Calibri" w:cs="Tahoma"/>
          <w:color w:val="000000"/>
        </w:rPr>
      </w:pPr>
      <w:r w:rsidRPr="00AC7208">
        <w:rPr>
          <w:rFonts w:ascii="Calibri" w:hAnsi="Calibri"/>
          <w:color w:val="000000"/>
        </w:rPr>
        <w:t xml:space="preserve">Mentioned in: </w:t>
      </w:r>
      <w:hyperlink r:id="rId196" w:tgtFrame="_blank" w:history="1">
        <w:r w:rsidRPr="00AC7208">
          <w:rPr>
            <w:rStyle w:val="Hyperlink"/>
            <w:rFonts w:ascii="Calibri" w:hAnsi="Calibri" w:cs="Tahoma"/>
          </w:rPr>
          <w:t>http://www.wuft.org/news/2013/11/30/in-bradford-county-mold-problem-apparently-larger-than-one-elementary-school/</w:t>
        </w:r>
      </w:hyperlink>
      <w:r w:rsidRPr="00AC7208">
        <w:rPr>
          <w:rFonts w:ascii="Calibri" w:hAnsi="Calibri" w:cs="Tahoma"/>
          <w:color w:val="1F497D"/>
        </w:rPr>
        <w:t xml:space="preserve">   30 Nov. 2013.</w:t>
      </w:r>
    </w:p>
    <w:p w14:paraId="4648FBA4" w14:textId="77777777" w:rsidR="00CD39F3" w:rsidRPr="00172826" w:rsidRDefault="00681553" w:rsidP="001461D5">
      <w:pPr>
        <w:pStyle w:val="NormalWeb"/>
        <w:rPr>
          <w:rFonts w:ascii="Calibri" w:hAnsi="Calibri"/>
          <w:color w:val="000000"/>
        </w:rPr>
      </w:pPr>
      <w:r w:rsidRPr="00172826">
        <w:rPr>
          <w:rFonts w:ascii="Calibri" w:hAnsi="Calibri"/>
          <w:color w:val="000000"/>
        </w:rPr>
        <w:t>Interviewed</w:t>
      </w:r>
      <w:r w:rsidR="00CD39F3" w:rsidRPr="00172826">
        <w:rPr>
          <w:rFonts w:ascii="Calibri" w:hAnsi="Calibri"/>
          <w:color w:val="000000"/>
        </w:rPr>
        <w:t> </w:t>
      </w:r>
      <w:r w:rsidRPr="00172826">
        <w:rPr>
          <w:rFonts w:ascii="Calibri" w:hAnsi="Calibri"/>
          <w:color w:val="000000"/>
        </w:rPr>
        <w:t xml:space="preserve">(by Taylor </w:t>
      </w:r>
      <w:proofErr w:type="spellStart"/>
      <w:r w:rsidRPr="00172826">
        <w:rPr>
          <w:rFonts w:ascii="Calibri" w:hAnsi="Calibri"/>
          <w:color w:val="000000"/>
        </w:rPr>
        <w:t>Nones</w:t>
      </w:r>
      <w:proofErr w:type="spellEnd"/>
      <w:r w:rsidRPr="00172826">
        <w:rPr>
          <w:rFonts w:ascii="Calibri" w:hAnsi="Calibri"/>
          <w:color w:val="000000"/>
        </w:rPr>
        <w:t xml:space="preserve">) in report about </w:t>
      </w:r>
      <w:r w:rsidRPr="00172826">
        <w:rPr>
          <w:rFonts w:ascii="Calibri" w:hAnsi="Calibri"/>
          <w:i/>
          <w:color w:val="000000"/>
        </w:rPr>
        <w:t>Ebola virus</w:t>
      </w:r>
      <w:r w:rsidRPr="00172826">
        <w:rPr>
          <w:rFonts w:ascii="Calibri" w:hAnsi="Calibri"/>
          <w:color w:val="000000"/>
        </w:rPr>
        <w:t xml:space="preserve"> in animals. WUFT TV News, Tuesday, 21 Oct 2014, Gainesville, Florida.</w:t>
      </w:r>
    </w:p>
    <w:p w14:paraId="78EA8E8D" w14:textId="77777777" w:rsidR="004B5951" w:rsidRPr="00172826" w:rsidRDefault="004B5951" w:rsidP="001461D5">
      <w:pPr>
        <w:pStyle w:val="NormalWeb"/>
        <w:contextualSpacing/>
        <w:rPr>
          <w:rFonts w:ascii="Calibri" w:hAnsi="Calibri"/>
          <w:color w:val="000000"/>
        </w:rPr>
      </w:pPr>
    </w:p>
    <w:p w14:paraId="596BBE78" w14:textId="77777777" w:rsidR="00766D47" w:rsidRPr="00172826" w:rsidRDefault="00766D47" w:rsidP="001461D5">
      <w:pPr>
        <w:pStyle w:val="NormalWeb"/>
        <w:contextualSpacing/>
        <w:rPr>
          <w:rFonts w:ascii="Calibri" w:hAnsi="Calibri"/>
          <w:color w:val="000000"/>
        </w:rPr>
      </w:pPr>
      <w:r w:rsidRPr="00172826">
        <w:rPr>
          <w:rFonts w:ascii="Calibri" w:hAnsi="Calibri"/>
          <w:color w:val="000000"/>
        </w:rPr>
        <w:t xml:space="preserve">Mentioned in: </w:t>
      </w:r>
      <w:proofErr w:type="spellStart"/>
      <w:r w:rsidRPr="00172826">
        <w:rPr>
          <w:rFonts w:ascii="Calibri" w:hAnsi="Calibri"/>
          <w:color w:val="000000"/>
        </w:rPr>
        <w:t>UFHealth</w:t>
      </w:r>
      <w:proofErr w:type="spellEnd"/>
      <w:r w:rsidRPr="00172826">
        <w:rPr>
          <w:rFonts w:ascii="Calibri" w:hAnsi="Calibri"/>
          <w:color w:val="000000"/>
        </w:rPr>
        <w:t xml:space="preserve"> Newsroom: UF researchers discover new virus in ticks. 13 Jan. 2015.  </w:t>
      </w:r>
      <w:hyperlink r:id="rId197" w:history="1">
        <w:r w:rsidRPr="00172826">
          <w:rPr>
            <w:rStyle w:val="Hyperlink"/>
            <w:rFonts w:ascii="Calibri" w:hAnsi="Calibri"/>
          </w:rPr>
          <w:t>https://ufhealth.org/news/2015/uf-researchers-discover-new-virus-ticks</w:t>
        </w:r>
      </w:hyperlink>
      <w:r w:rsidR="004B5951" w:rsidRPr="00172826">
        <w:rPr>
          <w:rFonts w:ascii="Calibri" w:hAnsi="Calibri"/>
          <w:color w:val="000000"/>
        </w:rPr>
        <w:t>.</w:t>
      </w:r>
    </w:p>
    <w:p w14:paraId="1576D631" w14:textId="77777777" w:rsidR="004B5951" w:rsidRPr="00172826" w:rsidRDefault="004B5951" w:rsidP="001461D5">
      <w:pPr>
        <w:pStyle w:val="NormalWeb"/>
        <w:numPr>
          <w:ilvl w:val="0"/>
          <w:numId w:val="18"/>
        </w:numPr>
        <w:contextualSpacing/>
        <w:rPr>
          <w:rFonts w:ascii="Calibri" w:hAnsi="Calibri"/>
          <w:color w:val="000000"/>
        </w:rPr>
      </w:pPr>
      <w:r w:rsidRPr="00172826">
        <w:rPr>
          <w:rFonts w:ascii="Calibri" w:hAnsi="Calibri"/>
          <w:color w:val="000000"/>
        </w:rPr>
        <w:t xml:space="preserve">Gainesville Sun newspaper: </w:t>
      </w:r>
      <w:hyperlink r:id="rId198" w:history="1">
        <w:r w:rsidRPr="00172826">
          <w:rPr>
            <w:rStyle w:val="Hyperlink"/>
            <w:rFonts w:ascii="Calibri" w:hAnsi="Calibri"/>
          </w:rPr>
          <w:t>http://www.gainesville.com/article/20150126/ARTICLES/150129717/1002/news01</w:t>
        </w:r>
      </w:hyperlink>
    </w:p>
    <w:p w14:paraId="0B03CC0D" w14:textId="77777777" w:rsidR="004B5951" w:rsidRPr="00172826" w:rsidRDefault="004B5951" w:rsidP="001461D5">
      <w:pPr>
        <w:pStyle w:val="NormalWeb"/>
        <w:numPr>
          <w:ilvl w:val="0"/>
          <w:numId w:val="18"/>
        </w:numPr>
        <w:contextualSpacing/>
        <w:rPr>
          <w:rFonts w:ascii="Calibri" w:hAnsi="Calibri"/>
          <w:color w:val="000000"/>
        </w:rPr>
      </w:pPr>
      <w:r w:rsidRPr="00172826">
        <w:rPr>
          <w:rFonts w:ascii="Calibri" w:hAnsi="Calibri"/>
          <w:color w:val="000000"/>
        </w:rPr>
        <w:t xml:space="preserve">Story: University of Florida researchers discover new virus in ticks (University of Florida researchers; UF college of Veterinary Medicine and Public Health and Health Professions; Katherine Sayler, Ph.D., who completed her doctoral degree from the UF veterinary college in </w:t>
      </w:r>
      <w:proofErr w:type="gramStart"/>
      <w:r w:rsidRPr="00172826">
        <w:rPr>
          <w:rFonts w:ascii="Calibri" w:hAnsi="Calibri"/>
          <w:color w:val="000000"/>
        </w:rPr>
        <w:t>December;</w:t>
      </w:r>
      <w:proofErr w:type="gramEnd"/>
      <w:r w:rsidRPr="00172826">
        <w:rPr>
          <w:rFonts w:ascii="Calibri" w:hAnsi="Calibri"/>
          <w:color w:val="000000"/>
        </w:rPr>
        <w:t xml:space="preserve"> </w:t>
      </w:r>
    </w:p>
    <w:p w14:paraId="2BB7D5AE" w14:textId="77777777" w:rsidR="004B5951" w:rsidRPr="00172826" w:rsidRDefault="004B5951" w:rsidP="001461D5">
      <w:pPr>
        <w:pStyle w:val="NormalWeb"/>
        <w:contextualSpacing/>
        <w:rPr>
          <w:rFonts w:ascii="Calibri" w:hAnsi="Calibri"/>
          <w:color w:val="000000"/>
        </w:rPr>
      </w:pPr>
      <w:r w:rsidRPr="00172826">
        <w:rPr>
          <w:rFonts w:ascii="Calibri" w:hAnsi="Calibri"/>
          <w:color w:val="000000"/>
        </w:rPr>
        <w:t xml:space="preserve">            Media: Bionity.com, World News Report – EIN, Medical News Today</w:t>
      </w:r>
    </w:p>
    <w:p w14:paraId="468D4E93" w14:textId="77777777" w:rsidR="004B5951" w:rsidRPr="00172826" w:rsidRDefault="004B5951" w:rsidP="001461D5">
      <w:pPr>
        <w:pStyle w:val="NormalWeb"/>
        <w:numPr>
          <w:ilvl w:val="0"/>
          <w:numId w:val="18"/>
        </w:numPr>
        <w:contextualSpacing/>
        <w:rPr>
          <w:rFonts w:ascii="Calibri" w:hAnsi="Calibri"/>
          <w:color w:val="000000"/>
        </w:rPr>
      </w:pPr>
      <w:r w:rsidRPr="00172826">
        <w:rPr>
          <w:rFonts w:ascii="Calibri" w:hAnsi="Calibri"/>
          <w:color w:val="000000"/>
        </w:rPr>
        <w:t xml:space="preserve">Story: UF researchers discover new virus in ticks (University of Florida researchers; UF colleges of Veterinary Medicine and Public Health and Health Professions; John Lednicky, an associate professor in the College of Public Health and Health Professions’ department of environmental and global health, along with Dr. William Clapp, a professor of pathology in the UF College of Medicine’s department of pathology, </w:t>
      </w:r>
      <w:proofErr w:type="gramStart"/>
      <w:r w:rsidRPr="00172826">
        <w:rPr>
          <w:rFonts w:ascii="Calibri" w:hAnsi="Calibri"/>
          <w:color w:val="000000"/>
        </w:rPr>
        <w:t>immunology</w:t>
      </w:r>
      <w:proofErr w:type="gramEnd"/>
      <w:r w:rsidRPr="00172826">
        <w:rPr>
          <w:rFonts w:ascii="Calibri" w:hAnsi="Calibri"/>
          <w:color w:val="000000"/>
        </w:rPr>
        <w:t xml:space="preserve"> and laboratory medicine)</w:t>
      </w:r>
    </w:p>
    <w:p w14:paraId="360C397D" w14:textId="77777777" w:rsidR="004B5951" w:rsidRPr="00172826" w:rsidRDefault="004B5951" w:rsidP="001461D5">
      <w:pPr>
        <w:pStyle w:val="NormalWeb"/>
        <w:ind w:left="720"/>
        <w:contextualSpacing/>
        <w:rPr>
          <w:rFonts w:ascii="Calibri" w:hAnsi="Calibri"/>
          <w:color w:val="000000"/>
        </w:rPr>
      </w:pPr>
      <w:r w:rsidRPr="00172826">
        <w:rPr>
          <w:rFonts w:ascii="Calibri" w:hAnsi="Calibri"/>
          <w:color w:val="000000"/>
        </w:rPr>
        <w:t>Media: News for Jax</w:t>
      </w:r>
    </w:p>
    <w:p w14:paraId="0E065352" w14:textId="77777777" w:rsidR="004B5951" w:rsidRPr="00172826" w:rsidRDefault="004B5951" w:rsidP="001461D5">
      <w:pPr>
        <w:pStyle w:val="NormalWeb"/>
        <w:numPr>
          <w:ilvl w:val="0"/>
          <w:numId w:val="17"/>
        </w:numPr>
        <w:contextualSpacing/>
        <w:rPr>
          <w:rFonts w:ascii="Calibri" w:hAnsi="Calibri"/>
          <w:color w:val="000000"/>
        </w:rPr>
      </w:pPr>
      <w:r w:rsidRPr="00172826">
        <w:rPr>
          <w:rFonts w:ascii="Calibri" w:hAnsi="Calibri"/>
          <w:color w:val="000000"/>
        </w:rPr>
        <w:t>Lyme Disease Association http://www.lymediseaseassociation.org/index.php/lda-news-a-updates/1307-new-virus-discovered-in-fl-lone-star-ticks</w:t>
      </w:r>
    </w:p>
    <w:p w14:paraId="23B71B47" w14:textId="77777777" w:rsidR="004B5951" w:rsidRPr="00172826" w:rsidRDefault="004B5951" w:rsidP="001461D5">
      <w:pPr>
        <w:pStyle w:val="NormalWeb"/>
        <w:numPr>
          <w:ilvl w:val="0"/>
          <w:numId w:val="17"/>
        </w:numPr>
        <w:contextualSpacing/>
        <w:rPr>
          <w:rFonts w:ascii="Calibri" w:hAnsi="Calibri"/>
          <w:color w:val="000000"/>
        </w:rPr>
      </w:pPr>
      <w:r w:rsidRPr="00172826">
        <w:rPr>
          <w:rFonts w:ascii="Calibri" w:hAnsi="Calibri"/>
          <w:color w:val="000000"/>
        </w:rPr>
        <w:t>Bovine Veterinarian http://www.bovinevetonline.com/news/animal-health/uf-researchers-find-new-tick-borne-virus</w:t>
      </w:r>
    </w:p>
    <w:p w14:paraId="429E25E5" w14:textId="77777777" w:rsidR="004B5951" w:rsidRPr="00172826" w:rsidRDefault="004B5951" w:rsidP="001461D5">
      <w:pPr>
        <w:pStyle w:val="NormalWeb"/>
        <w:numPr>
          <w:ilvl w:val="0"/>
          <w:numId w:val="17"/>
        </w:numPr>
        <w:contextualSpacing/>
        <w:rPr>
          <w:rFonts w:ascii="Calibri" w:hAnsi="Calibri"/>
          <w:color w:val="000000"/>
        </w:rPr>
      </w:pPr>
      <w:r w:rsidRPr="00172826">
        <w:rPr>
          <w:rFonts w:ascii="Calibri" w:hAnsi="Calibri"/>
          <w:color w:val="000000"/>
        </w:rPr>
        <w:t>Cattle Network http://www.cattlenetwork.com/topics/vector</w:t>
      </w:r>
    </w:p>
    <w:p w14:paraId="48209762" w14:textId="77777777" w:rsidR="004B5951" w:rsidRPr="00172826" w:rsidRDefault="004B5951" w:rsidP="001461D5">
      <w:pPr>
        <w:pStyle w:val="NormalWeb"/>
        <w:numPr>
          <w:ilvl w:val="0"/>
          <w:numId w:val="17"/>
        </w:numPr>
        <w:contextualSpacing/>
        <w:rPr>
          <w:rFonts w:ascii="Calibri" w:hAnsi="Calibri"/>
          <w:color w:val="000000"/>
        </w:rPr>
      </w:pPr>
      <w:r w:rsidRPr="00172826">
        <w:rPr>
          <w:rFonts w:ascii="Calibri" w:hAnsi="Calibri"/>
          <w:color w:val="000000"/>
        </w:rPr>
        <w:t xml:space="preserve">Health Day News </w:t>
      </w:r>
      <w:hyperlink r:id="rId199" w:history="1">
        <w:r w:rsidR="005D1660" w:rsidRPr="00172826">
          <w:rPr>
            <w:rStyle w:val="Hyperlink"/>
            <w:rFonts w:ascii="Calibri" w:hAnsi="Calibri"/>
          </w:rPr>
          <w:t>http://consumer.healthday.com/infectious-disease-information-21/misc-infections-news-411/new-tick-virus-spotted-695466.html</w:t>
        </w:r>
      </w:hyperlink>
    </w:p>
    <w:p w14:paraId="255C7899" w14:textId="77777777" w:rsidR="005D1660" w:rsidRPr="00172826" w:rsidRDefault="005D1660" w:rsidP="001461D5">
      <w:pPr>
        <w:pStyle w:val="NormalWeb"/>
        <w:numPr>
          <w:ilvl w:val="0"/>
          <w:numId w:val="17"/>
        </w:numPr>
        <w:contextualSpacing/>
        <w:rPr>
          <w:rFonts w:ascii="Calibri" w:hAnsi="Calibri"/>
          <w:color w:val="000000"/>
        </w:rPr>
      </w:pPr>
      <w:r w:rsidRPr="00172826">
        <w:rPr>
          <w:rFonts w:ascii="Calibri" w:hAnsi="Calibri"/>
          <w:color w:val="000000"/>
        </w:rPr>
        <w:t>Numerous others cache</w:t>
      </w:r>
    </w:p>
    <w:p w14:paraId="678B51EF" w14:textId="77777777" w:rsidR="004B5951" w:rsidRPr="00172826" w:rsidRDefault="004B5951" w:rsidP="001461D5">
      <w:pPr>
        <w:pStyle w:val="NormalWeb"/>
        <w:contextualSpacing/>
        <w:rPr>
          <w:rFonts w:ascii="Calibri" w:hAnsi="Calibri"/>
          <w:color w:val="000000"/>
        </w:rPr>
      </w:pPr>
    </w:p>
    <w:p w14:paraId="66D31B2F" w14:textId="77777777" w:rsidR="004B5951" w:rsidRPr="00172826" w:rsidRDefault="003E5E77" w:rsidP="001461D5">
      <w:pPr>
        <w:pStyle w:val="NormalWeb"/>
        <w:rPr>
          <w:rFonts w:ascii="Calibri" w:hAnsi="Calibri"/>
          <w:color w:val="000000"/>
        </w:rPr>
      </w:pPr>
      <w:r w:rsidRPr="00172826">
        <w:rPr>
          <w:rFonts w:ascii="Calibri" w:hAnsi="Calibri"/>
          <w:color w:val="000000"/>
        </w:rPr>
        <w:t xml:space="preserve">Mentioned in Feb. 2015 issue of </w:t>
      </w:r>
      <w:r w:rsidRPr="00172826">
        <w:rPr>
          <w:rFonts w:ascii="Calibri" w:hAnsi="Calibri"/>
          <w:i/>
          <w:color w:val="000000"/>
        </w:rPr>
        <w:t>This Month in PHHP</w:t>
      </w:r>
      <w:r w:rsidRPr="00172826">
        <w:rPr>
          <w:rFonts w:ascii="Calibri" w:hAnsi="Calibri"/>
          <w:color w:val="000000"/>
        </w:rPr>
        <w:t xml:space="preserve">, a Newsletter of the UF College of Public Health and Health Professions (PHHP), in an article titled “Dr. John Lednicky Attends an AOAC Stakeholder Panel on Agent Detection Assays (SPADA) Conference”. </w:t>
      </w:r>
    </w:p>
    <w:p w14:paraId="4BC6C05A" w14:textId="77777777" w:rsidR="005D1660" w:rsidRPr="00172826" w:rsidRDefault="005D1660" w:rsidP="001461D5">
      <w:pPr>
        <w:pStyle w:val="NormalWeb"/>
        <w:rPr>
          <w:rFonts w:ascii="Calibri" w:hAnsi="Calibri"/>
          <w:color w:val="000000"/>
        </w:rPr>
      </w:pPr>
      <w:r w:rsidRPr="00172826">
        <w:rPr>
          <w:rFonts w:ascii="Calibri" w:hAnsi="Calibri"/>
          <w:color w:val="000000"/>
        </w:rPr>
        <w:lastRenderedPageBreak/>
        <w:t>Mentioned in article titled: Dr. John Lednicky on Team Studying H1N1 Illnesses in Gainesville.  This Month in PHHP March 2015 (College of Public Health and Health Professions Newsletter).</w:t>
      </w:r>
    </w:p>
    <w:p w14:paraId="22CE1437" w14:textId="77777777" w:rsidR="00ED68FC" w:rsidRPr="00172826" w:rsidRDefault="00ED68FC" w:rsidP="001461D5">
      <w:pPr>
        <w:pStyle w:val="NormalWeb"/>
        <w:rPr>
          <w:rFonts w:ascii="Calibri" w:hAnsi="Calibri"/>
          <w:color w:val="000000"/>
        </w:rPr>
      </w:pPr>
      <w:r w:rsidRPr="00172826">
        <w:rPr>
          <w:rFonts w:ascii="Calibri" w:hAnsi="Calibri"/>
          <w:color w:val="000000"/>
        </w:rPr>
        <w:t xml:space="preserve">Mentioned in: </w:t>
      </w:r>
      <w:hyperlink r:id="rId200" w:history="1">
        <w:r w:rsidRPr="00172826">
          <w:rPr>
            <w:rStyle w:val="Hyperlink"/>
            <w:rFonts w:ascii="Calibri" w:hAnsi="Calibri"/>
          </w:rPr>
          <w:t>http://epi.ufl.edu/blog/uf-health-epidemiologists-and-researchers-unpack-the-genetics-of-a-flu-virus/</w:t>
        </w:r>
      </w:hyperlink>
      <w:r w:rsidRPr="00172826">
        <w:rPr>
          <w:rFonts w:ascii="Calibri" w:hAnsi="Calibri"/>
          <w:color w:val="000000"/>
        </w:rPr>
        <w:t>.  8 April 2015.</w:t>
      </w:r>
    </w:p>
    <w:p w14:paraId="56EA3B73" w14:textId="77777777" w:rsidR="007A2442" w:rsidRPr="00172826" w:rsidRDefault="007A2442" w:rsidP="001461D5">
      <w:pPr>
        <w:pStyle w:val="NormalWeb"/>
        <w:rPr>
          <w:rFonts w:ascii="Calibri" w:hAnsi="Calibri"/>
          <w:color w:val="000000"/>
        </w:rPr>
      </w:pPr>
      <w:r w:rsidRPr="00172826">
        <w:rPr>
          <w:rFonts w:ascii="Calibri" w:hAnsi="Calibri"/>
          <w:color w:val="000000"/>
        </w:rPr>
        <w:t>Mentioned in article titled: Researchers unpack the genetics of a flu virus. This Month in PHHP April 2015 (College of Public Health and Health Professions Newsletter). 9 April 2015.</w:t>
      </w:r>
    </w:p>
    <w:p w14:paraId="72F790D4" w14:textId="77777777" w:rsidR="002472C1" w:rsidRPr="00172826" w:rsidRDefault="00322959" w:rsidP="002472C1">
      <w:pPr>
        <w:rPr>
          <w:rFonts w:ascii="Calibri" w:hAnsi="Calibri"/>
          <w:sz w:val="24"/>
          <w:szCs w:val="24"/>
        </w:rPr>
      </w:pPr>
      <w:r w:rsidRPr="00172826">
        <w:rPr>
          <w:rFonts w:ascii="Calibri" w:hAnsi="Calibri"/>
          <w:sz w:val="24"/>
          <w:szCs w:val="24"/>
        </w:rPr>
        <w:t xml:space="preserve">Featured in blog: UF researchers call for close attention to flu viruses. </w:t>
      </w:r>
      <w:r w:rsidR="002472C1" w:rsidRPr="00172826">
        <w:rPr>
          <w:rFonts w:ascii="Calibri" w:hAnsi="Calibri"/>
          <w:sz w:val="24"/>
          <w:szCs w:val="24"/>
        </w:rPr>
        <w:t>21 Dec. 2015.</w:t>
      </w:r>
    </w:p>
    <w:p w14:paraId="1E7BFDFE" w14:textId="77777777" w:rsidR="00CD39F3" w:rsidRPr="00172826" w:rsidRDefault="00C8702A" w:rsidP="001461D5">
      <w:pPr>
        <w:rPr>
          <w:rFonts w:ascii="Calibri" w:hAnsi="Calibri"/>
          <w:sz w:val="24"/>
          <w:szCs w:val="24"/>
        </w:rPr>
      </w:pPr>
      <w:hyperlink r:id="rId201" w:history="1">
        <w:r w:rsidR="00322959" w:rsidRPr="00172826">
          <w:rPr>
            <w:rStyle w:val="Hyperlink"/>
            <w:rFonts w:ascii="Calibri" w:hAnsi="Calibri"/>
            <w:sz w:val="24"/>
            <w:szCs w:val="24"/>
          </w:rPr>
          <w:t>https://ufhealth.org/news/2015/uf-researchers-call-close-attention-flu-viruses</w:t>
        </w:r>
      </w:hyperlink>
    </w:p>
    <w:p w14:paraId="15CBBF2F" w14:textId="77777777" w:rsidR="00322959" w:rsidRPr="00172826" w:rsidRDefault="00322959" w:rsidP="001461D5">
      <w:pPr>
        <w:rPr>
          <w:rFonts w:ascii="Calibri" w:hAnsi="Calibri"/>
          <w:sz w:val="24"/>
          <w:szCs w:val="24"/>
        </w:rPr>
      </w:pPr>
    </w:p>
    <w:p w14:paraId="4472339C" w14:textId="77777777" w:rsidR="00322959" w:rsidRPr="00172826" w:rsidRDefault="00322959" w:rsidP="001461D5">
      <w:pPr>
        <w:rPr>
          <w:rFonts w:ascii="Calibri" w:hAnsi="Calibri"/>
          <w:sz w:val="24"/>
          <w:szCs w:val="24"/>
        </w:rPr>
      </w:pPr>
      <w:r w:rsidRPr="00172826">
        <w:rPr>
          <w:rFonts w:ascii="Calibri" w:hAnsi="Calibri"/>
          <w:sz w:val="24"/>
          <w:szCs w:val="24"/>
        </w:rPr>
        <w:t xml:space="preserve">Featured in article: </w:t>
      </w:r>
      <w:proofErr w:type="gramStart"/>
      <w:r w:rsidRPr="00172826">
        <w:rPr>
          <w:rFonts w:ascii="Calibri" w:hAnsi="Calibri"/>
          <w:sz w:val="24"/>
          <w:szCs w:val="24"/>
        </w:rPr>
        <w:t>Better</w:t>
      </w:r>
      <w:proofErr w:type="gramEnd"/>
      <w:r w:rsidRPr="00172826">
        <w:rPr>
          <w:rFonts w:ascii="Calibri" w:hAnsi="Calibri"/>
          <w:sz w:val="24"/>
          <w:szCs w:val="24"/>
        </w:rPr>
        <w:t xml:space="preserve"> surveillance should bring better flu vaccine. </w:t>
      </w:r>
      <w:r w:rsidR="00135DF9" w:rsidRPr="00172826">
        <w:rPr>
          <w:rFonts w:ascii="Calibri" w:hAnsi="Calibri"/>
          <w:sz w:val="24"/>
          <w:szCs w:val="24"/>
        </w:rPr>
        <w:t xml:space="preserve">By Christopher Curry, in </w:t>
      </w:r>
      <w:r w:rsidRPr="00172826">
        <w:rPr>
          <w:rFonts w:ascii="Calibri" w:hAnsi="Calibri"/>
          <w:sz w:val="24"/>
          <w:szCs w:val="24"/>
        </w:rPr>
        <w:t xml:space="preserve">The Gainesville Sun (Newspaper). </w:t>
      </w:r>
      <w:hyperlink r:id="rId202" w:history="1">
        <w:r w:rsidRPr="00172826">
          <w:rPr>
            <w:rStyle w:val="Hyperlink"/>
            <w:rFonts w:ascii="Calibri" w:hAnsi="Calibri"/>
            <w:sz w:val="24"/>
            <w:szCs w:val="24"/>
          </w:rPr>
          <w:t>http://www.gainesville.com/article/20151221/ARTICLES/151229963/1182?Title=Better-surveillance-should-bring-better-flu-vaccine</w:t>
        </w:r>
      </w:hyperlink>
    </w:p>
    <w:p w14:paraId="6C32B0B9" w14:textId="77777777" w:rsidR="00322959" w:rsidRPr="00172826" w:rsidRDefault="00322959" w:rsidP="001461D5">
      <w:pPr>
        <w:rPr>
          <w:rFonts w:ascii="Calibri" w:hAnsi="Calibri"/>
          <w:sz w:val="24"/>
          <w:szCs w:val="24"/>
        </w:rPr>
      </w:pPr>
      <w:r w:rsidRPr="00172826">
        <w:rPr>
          <w:rFonts w:ascii="Calibri" w:hAnsi="Calibri"/>
          <w:sz w:val="24"/>
          <w:szCs w:val="24"/>
        </w:rPr>
        <w:t>21 Dec. 2015.</w:t>
      </w:r>
    </w:p>
    <w:p w14:paraId="6FB2AD3A" w14:textId="77777777" w:rsidR="00652FAF" w:rsidRPr="00172826" w:rsidRDefault="00652FAF" w:rsidP="001461D5">
      <w:pPr>
        <w:rPr>
          <w:rFonts w:ascii="Calibri" w:hAnsi="Calibri"/>
          <w:sz w:val="24"/>
          <w:szCs w:val="24"/>
        </w:rPr>
      </w:pPr>
    </w:p>
    <w:p w14:paraId="34AC8C5F" w14:textId="77777777" w:rsidR="00652FAF" w:rsidRPr="00172826" w:rsidRDefault="00652FAF" w:rsidP="001461D5">
      <w:pPr>
        <w:rPr>
          <w:rFonts w:ascii="Calibri" w:hAnsi="Calibri"/>
          <w:sz w:val="24"/>
          <w:szCs w:val="24"/>
        </w:rPr>
      </w:pPr>
      <w:r w:rsidRPr="00172826">
        <w:rPr>
          <w:rFonts w:ascii="Calibri" w:hAnsi="Calibri"/>
          <w:sz w:val="24"/>
          <w:szCs w:val="24"/>
        </w:rPr>
        <w:t>The Year in Review: Celebrating Our Achievements in 2015 Part 2</w:t>
      </w:r>
      <w:r w:rsidR="007E3641" w:rsidRPr="00172826">
        <w:rPr>
          <w:rFonts w:ascii="Calibri" w:hAnsi="Calibri"/>
          <w:sz w:val="24"/>
          <w:szCs w:val="24"/>
        </w:rPr>
        <w:t xml:space="preserve">. </w:t>
      </w:r>
    </w:p>
    <w:p w14:paraId="5A91ED8E" w14:textId="77777777" w:rsidR="00135DF9" w:rsidRPr="00172826" w:rsidRDefault="00C8702A" w:rsidP="001461D5">
      <w:pPr>
        <w:rPr>
          <w:rFonts w:ascii="Calibri" w:hAnsi="Calibri"/>
          <w:sz w:val="24"/>
          <w:szCs w:val="24"/>
        </w:rPr>
      </w:pPr>
      <w:hyperlink r:id="rId203" w:history="1">
        <w:r w:rsidR="007E3641" w:rsidRPr="00172826">
          <w:rPr>
            <w:rStyle w:val="Hyperlink"/>
            <w:rFonts w:ascii="Calibri" w:hAnsi="Calibri"/>
            <w:sz w:val="24"/>
            <w:szCs w:val="24"/>
          </w:rPr>
          <w:t>https://ufhealth.org/news/2016/year-review-celebrating-our-achievements-2015-part-2</w:t>
        </w:r>
      </w:hyperlink>
    </w:p>
    <w:p w14:paraId="2B5340A5" w14:textId="77777777" w:rsidR="00505372" w:rsidRDefault="00505372" w:rsidP="001461D5">
      <w:pPr>
        <w:rPr>
          <w:rFonts w:ascii="Calibri" w:hAnsi="Calibri"/>
          <w:sz w:val="24"/>
          <w:szCs w:val="24"/>
        </w:rPr>
      </w:pPr>
    </w:p>
    <w:p w14:paraId="33E3CE89" w14:textId="77777777" w:rsidR="007E3641" w:rsidRPr="00172826" w:rsidRDefault="007E3641" w:rsidP="001461D5">
      <w:pPr>
        <w:rPr>
          <w:rFonts w:ascii="Calibri" w:hAnsi="Calibri"/>
          <w:sz w:val="24"/>
          <w:szCs w:val="24"/>
        </w:rPr>
      </w:pPr>
      <w:r w:rsidRPr="00172826">
        <w:rPr>
          <w:rFonts w:ascii="Calibri" w:hAnsi="Calibri"/>
          <w:sz w:val="24"/>
          <w:szCs w:val="24"/>
        </w:rPr>
        <w:t xml:space="preserve">Emerging Pathogens Institute: Mentioned regarding studies on vector-borne transmission of chikungunya, dengue, and zika viruses.  </w:t>
      </w:r>
      <w:proofErr w:type="gramStart"/>
      <w:r w:rsidRPr="00172826">
        <w:rPr>
          <w:rFonts w:ascii="Calibri" w:hAnsi="Calibri"/>
          <w:sz w:val="24"/>
          <w:szCs w:val="24"/>
        </w:rPr>
        <w:t>Also</w:t>
      </w:r>
      <w:proofErr w:type="gramEnd"/>
      <w:r w:rsidRPr="00172826">
        <w:rPr>
          <w:rFonts w:ascii="Calibri" w:hAnsi="Calibri"/>
          <w:sz w:val="24"/>
          <w:szCs w:val="24"/>
        </w:rPr>
        <w:t xml:space="preserve"> for work on genetic drift of influenza viruses. 21 Jan. 2016.</w:t>
      </w:r>
    </w:p>
    <w:p w14:paraId="45773A62" w14:textId="77777777" w:rsidR="007E3641" w:rsidRPr="00172826" w:rsidRDefault="007E3641" w:rsidP="001461D5">
      <w:pPr>
        <w:rPr>
          <w:rFonts w:ascii="Calibri" w:hAnsi="Calibri"/>
          <w:sz w:val="24"/>
          <w:szCs w:val="24"/>
        </w:rPr>
      </w:pPr>
    </w:p>
    <w:p w14:paraId="0A078890" w14:textId="77777777" w:rsidR="00135DF9" w:rsidRPr="00172826" w:rsidRDefault="00135DF9" w:rsidP="001461D5">
      <w:pPr>
        <w:rPr>
          <w:rFonts w:ascii="Calibri" w:hAnsi="Calibri"/>
          <w:sz w:val="24"/>
          <w:szCs w:val="24"/>
        </w:rPr>
      </w:pPr>
      <w:r w:rsidRPr="00172826">
        <w:rPr>
          <w:rFonts w:ascii="Calibri" w:hAnsi="Calibri"/>
          <w:sz w:val="24"/>
          <w:szCs w:val="24"/>
        </w:rPr>
        <w:t>Mentioned in article: Five things to know about Zika virus.</w:t>
      </w:r>
      <w:r w:rsidRPr="00172826">
        <w:rPr>
          <w:rFonts w:ascii="Calibri" w:hAnsi="Calibri"/>
        </w:rPr>
        <w:t xml:space="preserve"> </w:t>
      </w:r>
      <w:r w:rsidRPr="00172826">
        <w:rPr>
          <w:rFonts w:ascii="Calibri" w:hAnsi="Calibri"/>
          <w:sz w:val="24"/>
          <w:szCs w:val="24"/>
        </w:rPr>
        <w:t>By Christopher Curry, in The Gainesville Sun (Newspaper).</w:t>
      </w:r>
    </w:p>
    <w:p w14:paraId="5E0EB050" w14:textId="77777777" w:rsidR="00135DF9" w:rsidRPr="00172826" w:rsidRDefault="00C8702A" w:rsidP="001461D5">
      <w:pPr>
        <w:rPr>
          <w:rFonts w:ascii="Calibri" w:hAnsi="Calibri"/>
          <w:sz w:val="22"/>
          <w:szCs w:val="22"/>
        </w:rPr>
      </w:pPr>
      <w:hyperlink r:id="rId204" w:history="1">
        <w:r w:rsidR="00135DF9" w:rsidRPr="00172826">
          <w:rPr>
            <w:rStyle w:val="Hyperlink"/>
            <w:rFonts w:ascii="Calibri" w:hAnsi="Calibri"/>
            <w:sz w:val="22"/>
            <w:szCs w:val="22"/>
          </w:rPr>
          <w:t>www.gainesville.com/article/20160127/ARTICLES/160129695/1002/news01?p=2&amp;tc=pg</w:t>
        </w:r>
      </w:hyperlink>
    </w:p>
    <w:p w14:paraId="748EC926" w14:textId="77777777" w:rsidR="00135DF9" w:rsidRPr="00172826" w:rsidRDefault="00135DF9" w:rsidP="001461D5">
      <w:pPr>
        <w:rPr>
          <w:rFonts w:ascii="Calibri" w:hAnsi="Calibri"/>
          <w:sz w:val="22"/>
          <w:szCs w:val="22"/>
        </w:rPr>
      </w:pPr>
      <w:r w:rsidRPr="00172826">
        <w:rPr>
          <w:rFonts w:ascii="Calibri" w:hAnsi="Calibri"/>
          <w:sz w:val="22"/>
          <w:szCs w:val="22"/>
        </w:rPr>
        <w:t>27 January 2016.</w:t>
      </w:r>
    </w:p>
    <w:p w14:paraId="24C799B6" w14:textId="77777777" w:rsidR="0009117A" w:rsidRPr="00172826" w:rsidRDefault="0009117A" w:rsidP="001461D5">
      <w:pPr>
        <w:rPr>
          <w:rFonts w:ascii="Calibri" w:hAnsi="Calibri"/>
          <w:sz w:val="22"/>
          <w:szCs w:val="22"/>
        </w:rPr>
      </w:pPr>
    </w:p>
    <w:p w14:paraId="1860ABF8" w14:textId="77777777" w:rsidR="0009117A" w:rsidRPr="00172826" w:rsidRDefault="0009117A" w:rsidP="001461D5">
      <w:pPr>
        <w:rPr>
          <w:rFonts w:ascii="Calibri" w:hAnsi="Calibri"/>
          <w:sz w:val="22"/>
          <w:szCs w:val="22"/>
        </w:rPr>
      </w:pPr>
      <w:r w:rsidRPr="00172826">
        <w:rPr>
          <w:rFonts w:ascii="Calibri" w:hAnsi="Calibri"/>
          <w:sz w:val="22"/>
          <w:szCs w:val="22"/>
        </w:rPr>
        <w:t xml:space="preserve">Mentioned in This Month in PHHP (the PHHP college e-newsletter) in news clip titled “EGH Partners with Environmental and Engineering Sciences on New NIH R21 Grant Award”. </w:t>
      </w:r>
    </w:p>
    <w:p w14:paraId="4FB1FC32" w14:textId="77777777" w:rsidR="0009117A" w:rsidRPr="00172826" w:rsidRDefault="00C8702A" w:rsidP="001461D5">
      <w:pPr>
        <w:rPr>
          <w:rFonts w:ascii="Calibri" w:hAnsi="Calibri"/>
          <w:sz w:val="22"/>
          <w:szCs w:val="22"/>
        </w:rPr>
      </w:pPr>
      <w:hyperlink r:id="rId205" w:history="1">
        <w:r w:rsidR="0009117A" w:rsidRPr="00172826">
          <w:rPr>
            <w:rStyle w:val="Hyperlink"/>
            <w:rFonts w:ascii="Calibri" w:hAnsi="Calibri"/>
            <w:sz w:val="22"/>
            <w:szCs w:val="22"/>
          </w:rPr>
          <w:t>http://phhp-main-new.sites.medinfo.ufl.edu/?wysija-page=1&amp;controller=email&amp;action=view&amp;email_id=18&amp;wysijap=subscriptions&amp;user_id=4</w:t>
        </w:r>
      </w:hyperlink>
    </w:p>
    <w:p w14:paraId="7A24DF5B" w14:textId="77777777" w:rsidR="0009117A" w:rsidRPr="00172826" w:rsidRDefault="0009117A" w:rsidP="001461D5">
      <w:pPr>
        <w:rPr>
          <w:rFonts w:ascii="Calibri" w:hAnsi="Calibri"/>
          <w:sz w:val="22"/>
          <w:szCs w:val="22"/>
        </w:rPr>
      </w:pPr>
      <w:r w:rsidRPr="00172826">
        <w:rPr>
          <w:rFonts w:ascii="Calibri" w:hAnsi="Calibri"/>
          <w:sz w:val="22"/>
          <w:szCs w:val="22"/>
        </w:rPr>
        <w:t>21 March 2016.</w:t>
      </w:r>
    </w:p>
    <w:p w14:paraId="7399940D" w14:textId="77777777" w:rsidR="00353C14" w:rsidRPr="00172826" w:rsidRDefault="00353C14" w:rsidP="001461D5">
      <w:pPr>
        <w:rPr>
          <w:rFonts w:ascii="Calibri" w:hAnsi="Calibri"/>
          <w:sz w:val="22"/>
          <w:szCs w:val="22"/>
        </w:rPr>
      </w:pPr>
    </w:p>
    <w:p w14:paraId="65D1A970" w14:textId="77777777" w:rsidR="00353C14" w:rsidRPr="00172826" w:rsidRDefault="00353C14" w:rsidP="001461D5">
      <w:pPr>
        <w:rPr>
          <w:rFonts w:ascii="Calibri" w:hAnsi="Calibri"/>
          <w:sz w:val="22"/>
          <w:szCs w:val="22"/>
        </w:rPr>
      </w:pPr>
      <w:r w:rsidRPr="00172826">
        <w:rPr>
          <w:rFonts w:ascii="Calibri" w:hAnsi="Calibri"/>
          <w:sz w:val="22"/>
          <w:szCs w:val="22"/>
        </w:rPr>
        <w:t>Undergraduate Student Video (Aerosol Research Team; for NSF Aerosol Project)</w:t>
      </w:r>
    </w:p>
    <w:p w14:paraId="375E0B20" w14:textId="77777777" w:rsidR="00353C14" w:rsidRPr="00172826" w:rsidRDefault="00353C14" w:rsidP="001461D5">
      <w:pPr>
        <w:rPr>
          <w:rFonts w:ascii="Calibri" w:hAnsi="Calibri"/>
          <w:sz w:val="22"/>
          <w:szCs w:val="22"/>
        </w:rPr>
      </w:pPr>
      <w:r w:rsidRPr="00172826">
        <w:rPr>
          <w:rFonts w:ascii="Calibri" w:hAnsi="Calibri"/>
          <w:sz w:val="22"/>
          <w:szCs w:val="22"/>
        </w:rPr>
        <w:t>Videotaped by Jake Wagner (undergraduate student, UF) for short documentary. 8 April 2016</w:t>
      </w:r>
      <w:r w:rsidR="004C7A58" w:rsidRPr="00172826">
        <w:rPr>
          <w:rFonts w:ascii="Calibri" w:hAnsi="Calibri"/>
          <w:sz w:val="22"/>
          <w:szCs w:val="22"/>
        </w:rPr>
        <w:t>.</w:t>
      </w:r>
    </w:p>
    <w:p w14:paraId="2DDD9182" w14:textId="77777777" w:rsidR="004C7A58" w:rsidRPr="00172826" w:rsidRDefault="004C7A58" w:rsidP="001461D5">
      <w:pPr>
        <w:rPr>
          <w:rFonts w:ascii="Calibri" w:hAnsi="Calibri"/>
          <w:sz w:val="22"/>
          <w:szCs w:val="22"/>
        </w:rPr>
      </w:pPr>
    </w:p>
    <w:p w14:paraId="2823FBA0" w14:textId="77777777" w:rsidR="004C7A58" w:rsidRPr="00172826" w:rsidRDefault="004C7A58" w:rsidP="001461D5">
      <w:pPr>
        <w:rPr>
          <w:rFonts w:ascii="Calibri" w:hAnsi="Calibri"/>
          <w:sz w:val="22"/>
          <w:szCs w:val="22"/>
        </w:rPr>
      </w:pPr>
      <w:r w:rsidRPr="00172826">
        <w:rPr>
          <w:rFonts w:ascii="Calibri" w:hAnsi="Calibri"/>
          <w:sz w:val="22"/>
          <w:szCs w:val="22"/>
        </w:rPr>
        <w:t>CIDRAP</w:t>
      </w:r>
      <w:r w:rsidR="00F3059E" w:rsidRPr="00172826">
        <w:rPr>
          <w:rFonts w:ascii="Calibri" w:hAnsi="Calibri"/>
          <w:sz w:val="22"/>
          <w:szCs w:val="22"/>
        </w:rPr>
        <w:t xml:space="preserve"> (Center for Infectious Disease Research and Policy). </w:t>
      </w:r>
      <w:hyperlink r:id="rId206" w:history="1">
        <w:r w:rsidR="00F3059E" w:rsidRPr="00172826">
          <w:rPr>
            <w:rStyle w:val="Hyperlink"/>
            <w:rFonts w:ascii="Calibri" w:hAnsi="Calibri"/>
            <w:sz w:val="22"/>
            <w:szCs w:val="22"/>
          </w:rPr>
          <w:t>http://www.cidrap.umn.edu/news-perspective/2016/04/canada-reports-its-first-sexually-transmitted-zika-case</w:t>
        </w:r>
      </w:hyperlink>
      <w:r w:rsidR="00F3059E" w:rsidRPr="00172826">
        <w:rPr>
          <w:rFonts w:ascii="Calibri" w:hAnsi="Calibri"/>
          <w:sz w:val="22"/>
          <w:szCs w:val="22"/>
        </w:rPr>
        <w:t>.</w:t>
      </w:r>
      <w:r w:rsidR="00F3059E" w:rsidRPr="00172826">
        <w:rPr>
          <w:rFonts w:ascii="Calibri" w:hAnsi="Calibri"/>
        </w:rPr>
        <w:t xml:space="preserve"> </w:t>
      </w:r>
      <w:r w:rsidR="00F3059E" w:rsidRPr="00172826">
        <w:rPr>
          <w:rFonts w:ascii="Calibri" w:hAnsi="Calibri"/>
          <w:sz w:val="22"/>
          <w:szCs w:val="22"/>
        </w:rPr>
        <w:t>Zika's earlier arrival in Haiti. 25 April 2016.</w:t>
      </w:r>
    </w:p>
    <w:p w14:paraId="0778E2F9" w14:textId="77777777" w:rsidR="009774B5" w:rsidRPr="00172826" w:rsidRDefault="009774B5" w:rsidP="001461D5">
      <w:pPr>
        <w:rPr>
          <w:rFonts w:ascii="Calibri" w:hAnsi="Calibri"/>
          <w:sz w:val="22"/>
          <w:szCs w:val="22"/>
        </w:rPr>
      </w:pPr>
    </w:p>
    <w:p w14:paraId="43A826A0" w14:textId="77777777" w:rsidR="009774B5" w:rsidRPr="00172826" w:rsidRDefault="009774B5" w:rsidP="001461D5">
      <w:pPr>
        <w:rPr>
          <w:rFonts w:ascii="Calibri" w:hAnsi="Calibri"/>
          <w:sz w:val="22"/>
          <w:szCs w:val="22"/>
        </w:rPr>
      </w:pPr>
      <w:r w:rsidRPr="00172826">
        <w:rPr>
          <w:rFonts w:ascii="Calibri" w:hAnsi="Calibri"/>
          <w:sz w:val="22"/>
          <w:szCs w:val="22"/>
        </w:rPr>
        <w:lastRenderedPageBreak/>
        <w:t xml:space="preserve">Zika Virus Outbreak in Haiti in 2014: Molecular and Clinical Data </w:t>
      </w:r>
      <w:hyperlink r:id="rId207" w:history="1">
        <w:r w:rsidRPr="00172826">
          <w:rPr>
            <w:rStyle w:val="Hyperlink"/>
            <w:rFonts w:ascii="Calibri" w:hAnsi="Calibri"/>
            <w:sz w:val="22"/>
            <w:szCs w:val="22"/>
          </w:rPr>
          <w:t>http://www.globalhealthhub.org/2016/04/25/zika-virus-outbreak-in-haiti-in-2014-molecular-and-clinical-data/</w:t>
        </w:r>
      </w:hyperlink>
      <w:r w:rsidRPr="00172826">
        <w:rPr>
          <w:rFonts w:ascii="Calibri" w:hAnsi="Calibri"/>
          <w:sz w:val="22"/>
          <w:szCs w:val="22"/>
        </w:rPr>
        <w:t>.  25 Apr 2016</w:t>
      </w:r>
    </w:p>
    <w:p w14:paraId="24DE9C7F" w14:textId="77777777" w:rsidR="009774B5" w:rsidRPr="00172826" w:rsidRDefault="009774B5" w:rsidP="001461D5">
      <w:pPr>
        <w:rPr>
          <w:rFonts w:ascii="Calibri" w:hAnsi="Calibri"/>
          <w:sz w:val="22"/>
          <w:szCs w:val="22"/>
        </w:rPr>
      </w:pPr>
    </w:p>
    <w:p w14:paraId="0B267BD9" w14:textId="77777777" w:rsidR="009774B5" w:rsidRPr="00172826" w:rsidRDefault="009774B5" w:rsidP="001461D5">
      <w:pPr>
        <w:rPr>
          <w:rFonts w:ascii="Calibri" w:hAnsi="Calibri"/>
          <w:sz w:val="22"/>
          <w:szCs w:val="22"/>
        </w:rPr>
      </w:pPr>
      <w:r w:rsidRPr="00172826">
        <w:rPr>
          <w:rFonts w:ascii="Calibri" w:hAnsi="Calibri"/>
          <w:sz w:val="22"/>
          <w:szCs w:val="22"/>
        </w:rPr>
        <w:t>Zika present in Americas longer than previously thought. 26 Apr 2016</w:t>
      </w:r>
      <w:r w:rsidR="008967FA" w:rsidRPr="00172826">
        <w:rPr>
          <w:rFonts w:ascii="Calibri" w:hAnsi="Calibri"/>
          <w:sz w:val="22"/>
          <w:szCs w:val="22"/>
        </w:rPr>
        <w:t xml:space="preserve"> (partial list)</w:t>
      </w:r>
    </w:p>
    <w:p w14:paraId="5E69E0CA" w14:textId="77777777" w:rsidR="005E01B3" w:rsidRPr="00172826" w:rsidRDefault="00C8702A" w:rsidP="001461D5">
      <w:pPr>
        <w:numPr>
          <w:ilvl w:val="0"/>
          <w:numId w:val="24"/>
        </w:numPr>
        <w:rPr>
          <w:rFonts w:ascii="Calibri" w:hAnsi="Calibri"/>
          <w:sz w:val="22"/>
          <w:szCs w:val="22"/>
        </w:rPr>
      </w:pPr>
      <w:hyperlink r:id="rId208" w:history="1">
        <w:r w:rsidR="009774B5" w:rsidRPr="00172826">
          <w:rPr>
            <w:rStyle w:val="Hyperlink"/>
            <w:rFonts w:ascii="Calibri" w:hAnsi="Calibri"/>
            <w:sz w:val="22"/>
            <w:szCs w:val="22"/>
          </w:rPr>
          <w:t>http://www.sciencecodex.com/zika_present_in_americas_longer_than_previously_thought-181121</w:t>
        </w:r>
      </w:hyperlink>
      <w:r w:rsidR="009774B5" w:rsidRPr="00172826">
        <w:rPr>
          <w:rFonts w:ascii="Calibri" w:hAnsi="Calibri"/>
          <w:sz w:val="22"/>
          <w:szCs w:val="22"/>
        </w:rPr>
        <w:t>.</w:t>
      </w:r>
    </w:p>
    <w:p w14:paraId="1EE17EA0" w14:textId="77777777" w:rsidR="00F3059E" w:rsidRPr="00172826" w:rsidRDefault="005E01B3" w:rsidP="001461D5">
      <w:pPr>
        <w:numPr>
          <w:ilvl w:val="0"/>
          <w:numId w:val="24"/>
        </w:numPr>
        <w:rPr>
          <w:rFonts w:ascii="Calibri" w:hAnsi="Calibri"/>
        </w:rPr>
      </w:pPr>
      <w:r w:rsidRPr="00172826">
        <w:rPr>
          <w:rFonts w:ascii="Calibri" w:hAnsi="Calibri"/>
        </w:rPr>
        <w:t>http://phhp-main-new.sites.medinfo.ufl.edu/?wysija-page=1&amp;controller=email&amp;action=view&amp;email_id=19&amp;wysijap=subscriptions&amp;user_id=1</w:t>
      </w:r>
      <w:r w:rsidR="009774B5" w:rsidRPr="00172826">
        <w:rPr>
          <w:rFonts w:ascii="Calibri" w:hAnsi="Calibri"/>
        </w:rPr>
        <w:t xml:space="preserve">  </w:t>
      </w:r>
    </w:p>
    <w:p w14:paraId="4BC3806A" w14:textId="77777777" w:rsidR="009774B5" w:rsidRPr="00172826" w:rsidRDefault="00C8702A" w:rsidP="001461D5">
      <w:pPr>
        <w:numPr>
          <w:ilvl w:val="0"/>
          <w:numId w:val="22"/>
        </w:numPr>
        <w:rPr>
          <w:rFonts w:ascii="Calibri" w:hAnsi="Calibri"/>
          <w:sz w:val="22"/>
          <w:szCs w:val="22"/>
        </w:rPr>
      </w:pPr>
      <w:hyperlink r:id="rId209" w:history="1">
        <w:r w:rsidR="009774B5" w:rsidRPr="00172826">
          <w:rPr>
            <w:rStyle w:val="Hyperlink"/>
            <w:rFonts w:ascii="Calibri" w:hAnsi="Calibri"/>
            <w:sz w:val="22"/>
            <w:szCs w:val="22"/>
          </w:rPr>
          <w:t>http://floridapolitics.com/archives/207929-uf-researchers-zika-present-americas-longer-previously-thought</w:t>
        </w:r>
      </w:hyperlink>
      <w:r w:rsidR="009774B5" w:rsidRPr="00172826">
        <w:rPr>
          <w:rFonts w:ascii="Calibri" w:hAnsi="Calibri"/>
          <w:sz w:val="22"/>
          <w:szCs w:val="22"/>
        </w:rPr>
        <w:t xml:space="preserve">. </w:t>
      </w:r>
    </w:p>
    <w:p w14:paraId="26223681" w14:textId="77777777" w:rsidR="009774B5" w:rsidRPr="00172826" w:rsidRDefault="00C8702A" w:rsidP="001461D5">
      <w:pPr>
        <w:numPr>
          <w:ilvl w:val="0"/>
          <w:numId w:val="22"/>
        </w:numPr>
        <w:rPr>
          <w:rFonts w:ascii="Calibri" w:hAnsi="Calibri"/>
          <w:sz w:val="22"/>
          <w:szCs w:val="22"/>
        </w:rPr>
      </w:pPr>
      <w:hyperlink r:id="rId210" w:history="1">
        <w:r w:rsidR="009774B5" w:rsidRPr="00172826">
          <w:rPr>
            <w:rStyle w:val="Hyperlink"/>
            <w:rFonts w:ascii="Calibri" w:hAnsi="Calibri"/>
            <w:sz w:val="22"/>
            <w:szCs w:val="22"/>
          </w:rPr>
          <w:t>http://epi.ufl.edu/blog/zika-present-in-americas-longer-than-previously-thought/</w:t>
        </w:r>
      </w:hyperlink>
    </w:p>
    <w:p w14:paraId="0991BE18" w14:textId="77777777" w:rsidR="009774B5" w:rsidRPr="00172826" w:rsidRDefault="00C8702A" w:rsidP="001461D5">
      <w:pPr>
        <w:numPr>
          <w:ilvl w:val="0"/>
          <w:numId w:val="22"/>
        </w:numPr>
        <w:rPr>
          <w:rFonts w:ascii="Calibri" w:hAnsi="Calibri"/>
          <w:sz w:val="22"/>
          <w:szCs w:val="22"/>
        </w:rPr>
      </w:pPr>
      <w:hyperlink r:id="rId211" w:history="1">
        <w:r w:rsidR="009774B5" w:rsidRPr="00172826">
          <w:rPr>
            <w:rStyle w:val="Hyperlink"/>
            <w:rFonts w:ascii="Calibri" w:hAnsi="Calibri"/>
            <w:sz w:val="22"/>
            <w:szCs w:val="22"/>
          </w:rPr>
          <w:t>http://myinforms.com/en-us/a/31531746-zika-virus-outbreak-in-haiti-in-2014-molecular-and-clinical-data/</w:t>
        </w:r>
      </w:hyperlink>
    </w:p>
    <w:p w14:paraId="37366048" w14:textId="77777777" w:rsidR="009774B5" w:rsidRPr="00172826" w:rsidRDefault="00C8702A" w:rsidP="001461D5">
      <w:pPr>
        <w:numPr>
          <w:ilvl w:val="0"/>
          <w:numId w:val="22"/>
        </w:numPr>
        <w:rPr>
          <w:rFonts w:ascii="Calibri" w:hAnsi="Calibri"/>
          <w:sz w:val="22"/>
          <w:szCs w:val="22"/>
        </w:rPr>
      </w:pPr>
      <w:hyperlink r:id="rId212" w:history="1">
        <w:r w:rsidR="00A664F2" w:rsidRPr="00172826">
          <w:rPr>
            <w:rStyle w:val="Hyperlink"/>
            <w:rFonts w:ascii="Calibri" w:hAnsi="Calibri"/>
            <w:sz w:val="22"/>
            <w:szCs w:val="22"/>
          </w:rPr>
          <w:t>http://r.search.yahoo.com/_ylt=A0LEVi78CyBX6RUAQ8QnnIlQ;_ylu=X3oDMTEycjFmdTVkBGNvbG8DYmYxBHBvcwM4BHZ0aWQDQjE4NjFfMQRzZWMDc3I-/RV=2/RE=1461746813/RO=10/RU=https%3a%2f%2fwww.terkko.helsinki.fi%2farticle%2f14610275_zika-virus-outbreak-in-haiti-in-2014-molecular-and-clinical-data/RK=0/RS=M.za8LNpswAxkD_QKhhZ86bh59A-</w:t>
        </w:r>
      </w:hyperlink>
    </w:p>
    <w:p w14:paraId="3C188186" w14:textId="77777777" w:rsidR="00470593" w:rsidRPr="00172826" w:rsidRDefault="00C8702A" w:rsidP="001461D5">
      <w:pPr>
        <w:numPr>
          <w:ilvl w:val="0"/>
          <w:numId w:val="22"/>
        </w:numPr>
        <w:rPr>
          <w:rFonts w:ascii="Calibri" w:hAnsi="Calibri"/>
          <w:sz w:val="22"/>
          <w:szCs w:val="22"/>
        </w:rPr>
      </w:pPr>
      <w:hyperlink r:id="rId213" w:history="1">
        <w:r w:rsidR="00470593" w:rsidRPr="00172826">
          <w:rPr>
            <w:rStyle w:val="Hyperlink"/>
            <w:rFonts w:ascii="Calibri" w:hAnsi="Calibri"/>
            <w:sz w:val="22"/>
            <w:szCs w:val="22"/>
          </w:rPr>
          <w:t>http://www.eurekalert.org/pub_releases/2016-04/uof-zpi042616.php</w:t>
        </w:r>
      </w:hyperlink>
    </w:p>
    <w:p w14:paraId="132DC394" w14:textId="77777777" w:rsidR="00470593" w:rsidRPr="00172826" w:rsidRDefault="00470593" w:rsidP="001461D5">
      <w:pPr>
        <w:ind w:left="720"/>
        <w:rPr>
          <w:rFonts w:ascii="Calibri" w:hAnsi="Calibri"/>
          <w:sz w:val="22"/>
          <w:szCs w:val="22"/>
        </w:rPr>
      </w:pPr>
    </w:p>
    <w:p w14:paraId="5DB4CCB2" w14:textId="77777777" w:rsidR="006B73B9" w:rsidRPr="00172826" w:rsidRDefault="006B73B9" w:rsidP="001461D5">
      <w:pPr>
        <w:rPr>
          <w:rFonts w:ascii="Calibri" w:hAnsi="Calibri"/>
          <w:sz w:val="22"/>
          <w:szCs w:val="22"/>
        </w:rPr>
      </w:pPr>
      <w:r w:rsidRPr="00172826">
        <w:rPr>
          <w:rFonts w:ascii="Calibri" w:hAnsi="Calibri"/>
          <w:sz w:val="22"/>
          <w:szCs w:val="22"/>
        </w:rPr>
        <w:t>27 April 2016</w:t>
      </w:r>
      <w:r w:rsidR="008967FA" w:rsidRPr="00172826">
        <w:rPr>
          <w:rFonts w:ascii="Calibri" w:hAnsi="Calibri"/>
          <w:sz w:val="22"/>
          <w:szCs w:val="22"/>
        </w:rPr>
        <w:t xml:space="preserve"> (</w:t>
      </w:r>
      <w:proofErr w:type="spellStart"/>
      <w:r w:rsidR="008967FA" w:rsidRPr="00172826">
        <w:rPr>
          <w:rFonts w:ascii="Calibri" w:hAnsi="Calibri"/>
          <w:sz w:val="22"/>
          <w:szCs w:val="22"/>
        </w:rPr>
        <w:t>patial</w:t>
      </w:r>
      <w:proofErr w:type="spellEnd"/>
      <w:r w:rsidR="008967FA" w:rsidRPr="00172826">
        <w:rPr>
          <w:rFonts w:ascii="Calibri" w:hAnsi="Calibri"/>
          <w:sz w:val="22"/>
          <w:szCs w:val="22"/>
        </w:rPr>
        <w:t xml:space="preserve"> list)</w:t>
      </w:r>
    </w:p>
    <w:p w14:paraId="7C1DB0E3" w14:textId="77777777" w:rsidR="006B73B9" w:rsidRPr="00172826" w:rsidRDefault="00C8702A" w:rsidP="001461D5">
      <w:pPr>
        <w:numPr>
          <w:ilvl w:val="0"/>
          <w:numId w:val="25"/>
        </w:numPr>
        <w:rPr>
          <w:rFonts w:ascii="Calibri" w:hAnsi="Calibri"/>
          <w:sz w:val="22"/>
          <w:szCs w:val="22"/>
        </w:rPr>
      </w:pPr>
      <w:hyperlink r:id="rId214" w:history="1">
        <w:r w:rsidR="006B73B9" w:rsidRPr="00172826">
          <w:rPr>
            <w:rStyle w:val="Hyperlink"/>
            <w:rFonts w:ascii="Calibri" w:hAnsi="Calibri"/>
            <w:sz w:val="22"/>
            <w:szCs w:val="22"/>
          </w:rPr>
          <w:t>http://www.zikavirusnet.com/literature.html</w:t>
        </w:r>
      </w:hyperlink>
    </w:p>
    <w:p w14:paraId="1A17E7B5" w14:textId="77777777" w:rsidR="005E01B3" w:rsidRPr="00172826" w:rsidRDefault="00C8702A" w:rsidP="001461D5">
      <w:pPr>
        <w:numPr>
          <w:ilvl w:val="0"/>
          <w:numId w:val="25"/>
        </w:numPr>
        <w:rPr>
          <w:rFonts w:ascii="Calibri" w:hAnsi="Calibri"/>
          <w:sz w:val="22"/>
          <w:szCs w:val="22"/>
        </w:rPr>
      </w:pPr>
      <w:hyperlink r:id="rId215" w:history="1">
        <w:r w:rsidR="005E01B3" w:rsidRPr="00172826">
          <w:rPr>
            <w:rStyle w:val="Hyperlink"/>
            <w:rFonts w:ascii="Calibri" w:hAnsi="Calibri"/>
            <w:sz w:val="22"/>
            <w:szCs w:val="22"/>
          </w:rPr>
          <w:t>http://www.firstpost.com/world/zika-virus-haiti-brazil-2752574.html</w:t>
        </w:r>
      </w:hyperlink>
    </w:p>
    <w:p w14:paraId="2220CC51" w14:textId="77777777" w:rsidR="005E01B3" w:rsidRPr="00172826" w:rsidRDefault="00C8702A" w:rsidP="001461D5">
      <w:pPr>
        <w:numPr>
          <w:ilvl w:val="0"/>
          <w:numId w:val="25"/>
        </w:numPr>
        <w:rPr>
          <w:rFonts w:ascii="Calibri" w:hAnsi="Calibri"/>
          <w:sz w:val="22"/>
          <w:szCs w:val="22"/>
        </w:rPr>
      </w:pPr>
      <w:hyperlink r:id="rId216" w:history="1">
        <w:r w:rsidR="005E01B3" w:rsidRPr="00172826">
          <w:rPr>
            <w:rStyle w:val="Hyperlink"/>
            <w:rFonts w:ascii="Calibri" w:hAnsi="Calibri"/>
            <w:sz w:val="22"/>
            <w:szCs w:val="22"/>
          </w:rPr>
          <w:t>http://www.futurity.org/zika-haiti-brazil-1148822/</w:t>
        </w:r>
      </w:hyperlink>
    </w:p>
    <w:p w14:paraId="5F4B16CA" w14:textId="77777777" w:rsidR="00A77712" w:rsidRPr="00172826" w:rsidRDefault="00C8702A" w:rsidP="001461D5">
      <w:pPr>
        <w:numPr>
          <w:ilvl w:val="0"/>
          <w:numId w:val="25"/>
        </w:numPr>
        <w:rPr>
          <w:rFonts w:ascii="Calibri" w:hAnsi="Calibri"/>
          <w:sz w:val="22"/>
          <w:szCs w:val="22"/>
        </w:rPr>
      </w:pPr>
      <w:hyperlink r:id="rId217" w:history="1">
        <w:r w:rsidR="00A77712" w:rsidRPr="00172826">
          <w:rPr>
            <w:rStyle w:val="Hyperlink"/>
            <w:rFonts w:ascii="Calibri" w:hAnsi="Calibri"/>
            <w:sz w:val="22"/>
            <w:szCs w:val="22"/>
          </w:rPr>
          <w:t>http://www.infectioncontroltoday.com/news/2016/04/zika-present-in-americas-longer-than-previously-thought.aspx</w:t>
        </w:r>
      </w:hyperlink>
    </w:p>
    <w:p w14:paraId="5EB63BA4" w14:textId="77777777" w:rsidR="005E01B3" w:rsidRPr="00172826" w:rsidRDefault="005E01B3" w:rsidP="001461D5">
      <w:pPr>
        <w:ind w:left="720"/>
        <w:rPr>
          <w:rFonts w:ascii="Calibri" w:hAnsi="Calibri"/>
          <w:sz w:val="22"/>
          <w:szCs w:val="22"/>
        </w:rPr>
      </w:pPr>
    </w:p>
    <w:p w14:paraId="101AF0E0" w14:textId="77777777" w:rsidR="00AC3DDD" w:rsidRPr="00172826" w:rsidRDefault="00AC3DDD" w:rsidP="001461D5">
      <w:pPr>
        <w:rPr>
          <w:rFonts w:ascii="Calibri" w:hAnsi="Calibri"/>
          <w:sz w:val="24"/>
          <w:szCs w:val="24"/>
        </w:rPr>
      </w:pPr>
      <w:r w:rsidRPr="00172826">
        <w:rPr>
          <w:rFonts w:ascii="Calibri" w:hAnsi="Calibri"/>
          <w:sz w:val="24"/>
          <w:szCs w:val="24"/>
        </w:rPr>
        <w:t>27 April 2016</w:t>
      </w:r>
    </w:p>
    <w:p w14:paraId="7497833C" w14:textId="77777777" w:rsidR="00BC3644" w:rsidRPr="00172826" w:rsidRDefault="00BC3644" w:rsidP="001461D5">
      <w:pPr>
        <w:rPr>
          <w:rFonts w:ascii="Calibri" w:hAnsi="Calibri"/>
          <w:sz w:val="24"/>
          <w:szCs w:val="24"/>
        </w:rPr>
      </w:pPr>
      <w:r w:rsidRPr="00172826">
        <w:rPr>
          <w:rFonts w:ascii="Calibri" w:hAnsi="Calibri"/>
          <w:sz w:val="24"/>
          <w:szCs w:val="24"/>
        </w:rPr>
        <w:t xml:space="preserve">Mentioned in This Month in PHHP (the PHHP college e-newsletter) in news clip titled “UF Engineers and EGH Scientist File Provisional Patent Application”.  </w:t>
      </w:r>
      <w:hyperlink r:id="rId218" w:history="1">
        <w:r w:rsidRPr="00172826">
          <w:rPr>
            <w:rStyle w:val="Hyperlink"/>
            <w:rFonts w:ascii="Calibri" w:hAnsi="Calibri"/>
            <w:sz w:val="22"/>
            <w:szCs w:val="22"/>
          </w:rPr>
          <w:t>http://phhp-main-new.sites.medinfo.ufl.edu/?wysija-page=1&amp;controller=email&amp;action=view&amp;email_id=19&amp;wysijap=subscriptions&amp;user_id=1</w:t>
        </w:r>
      </w:hyperlink>
    </w:p>
    <w:p w14:paraId="73928809" w14:textId="77777777" w:rsidR="00D15C80" w:rsidRPr="00172826" w:rsidRDefault="00D15C80" w:rsidP="001461D5">
      <w:pPr>
        <w:rPr>
          <w:rFonts w:ascii="Calibri" w:hAnsi="Calibri"/>
          <w:sz w:val="24"/>
          <w:szCs w:val="24"/>
        </w:rPr>
      </w:pPr>
    </w:p>
    <w:p w14:paraId="5779A932" w14:textId="77777777" w:rsidR="00D15C80" w:rsidRPr="00172826" w:rsidRDefault="00D15C80" w:rsidP="001461D5">
      <w:pPr>
        <w:rPr>
          <w:rFonts w:ascii="Calibri" w:hAnsi="Calibri"/>
          <w:sz w:val="24"/>
          <w:szCs w:val="24"/>
        </w:rPr>
      </w:pPr>
      <w:r w:rsidRPr="00172826">
        <w:rPr>
          <w:rFonts w:ascii="Calibri" w:hAnsi="Calibri"/>
          <w:sz w:val="24"/>
          <w:szCs w:val="24"/>
        </w:rPr>
        <w:t>28 April 2016 (partial list)</w:t>
      </w:r>
    </w:p>
    <w:p w14:paraId="715CBA9A" w14:textId="77777777" w:rsidR="00D15C80" w:rsidRPr="00172826" w:rsidRDefault="00C8702A" w:rsidP="001461D5">
      <w:pPr>
        <w:rPr>
          <w:rFonts w:ascii="Calibri" w:hAnsi="Calibri"/>
          <w:sz w:val="24"/>
          <w:szCs w:val="24"/>
        </w:rPr>
      </w:pPr>
      <w:hyperlink r:id="rId219" w:history="1">
        <w:r w:rsidR="00AC3DDD" w:rsidRPr="00172826">
          <w:rPr>
            <w:rStyle w:val="Hyperlink"/>
            <w:rFonts w:ascii="Calibri" w:hAnsi="Calibri"/>
            <w:sz w:val="24"/>
            <w:szCs w:val="24"/>
          </w:rPr>
          <w:t>http://www.aspph.org/florida-finds-zika-present-in-americas-longer-than-previously-thought/</w:t>
        </w:r>
      </w:hyperlink>
    </w:p>
    <w:p w14:paraId="0D6FA52D" w14:textId="77777777" w:rsidR="00AC3DDD" w:rsidRPr="00172826" w:rsidRDefault="00AC3DDD" w:rsidP="001461D5">
      <w:pPr>
        <w:rPr>
          <w:rFonts w:ascii="Calibri" w:hAnsi="Calibri"/>
          <w:sz w:val="24"/>
          <w:szCs w:val="24"/>
        </w:rPr>
      </w:pPr>
    </w:p>
    <w:p w14:paraId="0F207350" w14:textId="77777777" w:rsidR="00AC3DDD" w:rsidRPr="005946CA" w:rsidRDefault="00AC3DDD" w:rsidP="001461D5">
      <w:pPr>
        <w:rPr>
          <w:rFonts w:ascii="Calibri" w:hAnsi="Calibri"/>
          <w:sz w:val="24"/>
          <w:szCs w:val="24"/>
        </w:rPr>
      </w:pPr>
      <w:r w:rsidRPr="005946CA">
        <w:rPr>
          <w:rFonts w:ascii="Calibri" w:hAnsi="Calibri"/>
          <w:sz w:val="24"/>
          <w:szCs w:val="24"/>
        </w:rPr>
        <w:t>29 April 2016 (partial list)</w:t>
      </w:r>
    </w:p>
    <w:p w14:paraId="6AF46DDF" w14:textId="77777777" w:rsidR="00AC3DDD" w:rsidRPr="005946CA" w:rsidRDefault="00AC3DDD" w:rsidP="001461D5">
      <w:pPr>
        <w:rPr>
          <w:rFonts w:ascii="Calibri" w:hAnsi="Calibri"/>
          <w:sz w:val="24"/>
          <w:szCs w:val="24"/>
        </w:rPr>
      </w:pPr>
      <w:r w:rsidRPr="005946CA">
        <w:rPr>
          <w:rFonts w:ascii="Calibri" w:hAnsi="Calibri"/>
          <w:sz w:val="24"/>
          <w:szCs w:val="24"/>
        </w:rPr>
        <w:t>Mentioned in article in Miami Herald titled: Haiti had Zika months before Brazil’s 2015 outbreak</w:t>
      </w:r>
    </w:p>
    <w:p w14:paraId="3E27EB7D" w14:textId="77777777" w:rsidR="00AC3DDD" w:rsidRPr="005946CA" w:rsidRDefault="00C8702A" w:rsidP="001461D5">
      <w:pPr>
        <w:rPr>
          <w:rFonts w:ascii="Calibri" w:hAnsi="Calibri"/>
          <w:sz w:val="24"/>
          <w:szCs w:val="24"/>
        </w:rPr>
      </w:pPr>
      <w:hyperlink r:id="rId220" w:history="1">
        <w:r w:rsidR="00AC3DDD" w:rsidRPr="005946CA">
          <w:rPr>
            <w:rStyle w:val="Hyperlink"/>
            <w:rFonts w:ascii="Calibri" w:hAnsi="Calibri"/>
            <w:sz w:val="24"/>
            <w:szCs w:val="24"/>
          </w:rPr>
          <w:t>http://www.miamiherald.com/news/nation-world/world/americas/haiti/article74674787.html</w:t>
        </w:r>
      </w:hyperlink>
    </w:p>
    <w:p w14:paraId="1C81EE68" w14:textId="77777777" w:rsidR="00AC3DDD" w:rsidRPr="005946CA" w:rsidRDefault="00AC3DDD" w:rsidP="001461D5">
      <w:pPr>
        <w:rPr>
          <w:rFonts w:ascii="Calibri" w:hAnsi="Calibri"/>
          <w:sz w:val="24"/>
          <w:szCs w:val="24"/>
        </w:rPr>
      </w:pPr>
    </w:p>
    <w:p w14:paraId="3FA3D702" w14:textId="77777777" w:rsidR="00AC3DDD" w:rsidRPr="005946CA" w:rsidRDefault="005946CA" w:rsidP="001461D5">
      <w:pPr>
        <w:rPr>
          <w:rFonts w:ascii="Calibri" w:hAnsi="Calibri"/>
          <w:sz w:val="24"/>
          <w:szCs w:val="24"/>
        </w:rPr>
      </w:pPr>
      <w:r w:rsidRPr="005946CA">
        <w:rPr>
          <w:rFonts w:ascii="Calibri" w:hAnsi="Calibri"/>
          <w:sz w:val="24"/>
          <w:szCs w:val="24"/>
        </w:rPr>
        <w:t>10 May 2016</w:t>
      </w:r>
      <w:r w:rsidR="00D60688">
        <w:rPr>
          <w:rFonts w:ascii="Calibri" w:hAnsi="Calibri"/>
          <w:sz w:val="24"/>
          <w:szCs w:val="24"/>
        </w:rPr>
        <w:t>:</w:t>
      </w:r>
      <w:r w:rsidRPr="005946CA">
        <w:rPr>
          <w:rFonts w:ascii="Calibri" w:hAnsi="Calibri"/>
          <w:sz w:val="24"/>
          <w:szCs w:val="24"/>
        </w:rPr>
        <w:t xml:space="preserve"> </w:t>
      </w:r>
      <w:r w:rsidR="00172299" w:rsidRPr="005946CA">
        <w:rPr>
          <w:rFonts w:ascii="Calibri" w:hAnsi="Calibri"/>
          <w:sz w:val="24"/>
          <w:szCs w:val="24"/>
        </w:rPr>
        <w:t xml:space="preserve">Interview with Brian Dunleavy, Writer, Contagion </w:t>
      </w:r>
      <w:r w:rsidR="00172299" w:rsidRPr="005946CA">
        <w:rPr>
          <w:rFonts w:ascii="Calibri" w:hAnsi="Calibri"/>
          <w:i/>
          <w:sz w:val="24"/>
          <w:szCs w:val="24"/>
        </w:rPr>
        <w:t xml:space="preserve">Infectious Diseases Today </w:t>
      </w:r>
      <w:r w:rsidR="00172299" w:rsidRPr="005946CA">
        <w:rPr>
          <w:rFonts w:ascii="Calibri" w:hAnsi="Calibri"/>
          <w:sz w:val="24"/>
          <w:szCs w:val="24"/>
        </w:rPr>
        <w:t xml:space="preserve">(http://www.contagionlive.com/). </w:t>
      </w:r>
      <w:r w:rsidRPr="005946CA">
        <w:rPr>
          <w:rFonts w:ascii="Calibri" w:hAnsi="Calibri"/>
          <w:sz w:val="24"/>
          <w:szCs w:val="24"/>
        </w:rPr>
        <w:t>ARTICLE PUBLISHED: 13 May 2016:</w:t>
      </w:r>
    </w:p>
    <w:p w14:paraId="0B7C4FA8" w14:textId="77777777" w:rsidR="005946CA" w:rsidRPr="005946CA" w:rsidRDefault="00C8702A" w:rsidP="001461D5">
      <w:pPr>
        <w:rPr>
          <w:rFonts w:ascii="Calibri" w:hAnsi="Calibri"/>
          <w:sz w:val="24"/>
          <w:szCs w:val="24"/>
        </w:rPr>
      </w:pPr>
      <w:hyperlink r:id="rId221" w:history="1">
        <w:r w:rsidR="005946CA" w:rsidRPr="005946CA">
          <w:rPr>
            <w:rStyle w:val="Hyperlink"/>
            <w:rFonts w:ascii="Calibri" w:hAnsi="Calibri"/>
            <w:sz w:val="24"/>
            <w:szCs w:val="24"/>
          </w:rPr>
          <w:t>http://www.contagionlive.com/news/experts-urge-united-states-to-be-proactive-not-reactive-in-response-to-zika</w:t>
        </w:r>
      </w:hyperlink>
    </w:p>
    <w:p w14:paraId="3B089109" w14:textId="77777777" w:rsidR="00AE5302" w:rsidRPr="005946CA" w:rsidRDefault="00AE5302" w:rsidP="001461D5">
      <w:pPr>
        <w:rPr>
          <w:rFonts w:ascii="Calibri" w:hAnsi="Calibri"/>
          <w:sz w:val="24"/>
          <w:szCs w:val="24"/>
        </w:rPr>
      </w:pPr>
    </w:p>
    <w:p w14:paraId="52B0D82A" w14:textId="77777777" w:rsidR="00AE5302" w:rsidRPr="005946CA" w:rsidRDefault="00AE5302" w:rsidP="001461D5">
      <w:pPr>
        <w:rPr>
          <w:rFonts w:ascii="Calibri" w:hAnsi="Calibri"/>
          <w:sz w:val="24"/>
          <w:szCs w:val="24"/>
        </w:rPr>
      </w:pPr>
      <w:r w:rsidRPr="005946CA">
        <w:rPr>
          <w:rFonts w:ascii="Calibri" w:hAnsi="Calibri"/>
          <w:sz w:val="24"/>
          <w:szCs w:val="24"/>
        </w:rPr>
        <w:t>21 May 2016: Mentioned in news clip:</w:t>
      </w:r>
    </w:p>
    <w:p w14:paraId="6561B18D" w14:textId="77777777" w:rsidR="00AE5302" w:rsidRPr="005946CA" w:rsidRDefault="00C8702A" w:rsidP="001461D5">
      <w:pPr>
        <w:rPr>
          <w:rFonts w:ascii="Calibri" w:hAnsi="Calibri"/>
          <w:sz w:val="24"/>
          <w:szCs w:val="24"/>
        </w:rPr>
      </w:pPr>
      <w:hyperlink r:id="rId222" w:history="1">
        <w:r w:rsidR="005946CA" w:rsidRPr="005946CA">
          <w:rPr>
            <w:rStyle w:val="Hyperlink"/>
            <w:rFonts w:ascii="Calibri" w:hAnsi="Calibri"/>
            <w:sz w:val="24"/>
            <w:szCs w:val="24"/>
          </w:rPr>
          <w:t>http://www.msn.com/es-us/noticias/other/in-this-saturday-may-21-2016-photo-a-vendor-shovels-rubbish-away-from-her-stand-at-a-street-market-in-port-au-prince-haiti-new-research-suggests-that-the-zika-virus-has-been-present-in-haiti-sinc/ar-BBtmVLG</w:t>
        </w:r>
      </w:hyperlink>
    </w:p>
    <w:p w14:paraId="6FE55672" w14:textId="77777777" w:rsidR="00B27FF0" w:rsidRPr="005946CA" w:rsidRDefault="00B27FF0" w:rsidP="001461D5">
      <w:pPr>
        <w:rPr>
          <w:rFonts w:ascii="Calibri" w:hAnsi="Calibri"/>
          <w:sz w:val="24"/>
          <w:szCs w:val="24"/>
        </w:rPr>
      </w:pPr>
    </w:p>
    <w:p w14:paraId="4C3246A7" w14:textId="77777777" w:rsidR="00B27FF0" w:rsidRPr="005946CA" w:rsidRDefault="00D60688" w:rsidP="001461D5">
      <w:pPr>
        <w:rPr>
          <w:rFonts w:ascii="Calibri" w:hAnsi="Calibri"/>
          <w:sz w:val="24"/>
          <w:szCs w:val="24"/>
        </w:rPr>
      </w:pPr>
      <w:r w:rsidRPr="005946CA">
        <w:rPr>
          <w:rFonts w:ascii="Calibri" w:hAnsi="Calibri"/>
          <w:sz w:val="24"/>
          <w:szCs w:val="24"/>
        </w:rPr>
        <w:t>23 May 2016</w:t>
      </w:r>
      <w:r>
        <w:rPr>
          <w:rFonts w:ascii="Calibri" w:hAnsi="Calibri"/>
          <w:sz w:val="24"/>
          <w:szCs w:val="24"/>
        </w:rPr>
        <w:t xml:space="preserve">: </w:t>
      </w:r>
      <w:r w:rsidR="00B27FF0" w:rsidRPr="005946CA">
        <w:rPr>
          <w:rFonts w:ascii="Calibri" w:hAnsi="Calibri"/>
          <w:sz w:val="24"/>
          <w:szCs w:val="24"/>
        </w:rPr>
        <w:t xml:space="preserve">Interview regarding Zika by Marissa </w:t>
      </w:r>
      <w:proofErr w:type="spellStart"/>
      <w:r w:rsidR="00B27FF0" w:rsidRPr="005946CA">
        <w:rPr>
          <w:rFonts w:ascii="Calibri" w:hAnsi="Calibri"/>
          <w:sz w:val="24"/>
          <w:szCs w:val="24"/>
        </w:rPr>
        <w:t>Sarbak</w:t>
      </w:r>
      <w:proofErr w:type="spellEnd"/>
      <w:r w:rsidR="00B27FF0" w:rsidRPr="005946CA">
        <w:rPr>
          <w:rFonts w:ascii="Calibri" w:hAnsi="Calibri"/>
          <w:sz w:val="24"/>
          <w:szCs w:val="24"/>
        </w:rPr>
        <w:t>, reporter, WGFL/WNBW/WYME news (www.mygtn.tv)</w:t>
      </w:r>
      <w:r>
        <w:rPr>
          <w:rFonts w:ascii="Calibri" w:hAnsi="Calibri"/>
          <w:sz w:val="24"/>
          <w:szCs w:val="24"/>
        </w:rPr>
        <w:t>.</w:t>
      </w:r>
      <w:r w:rsidR="00B27FF0" w:rsidRPr="005946CA">
        <w:rPr>
          <w:rFonts w:ascii="Calibri" w:hAnsi="Calibri"/>
          <w:sz w:val="24"/>
          <w:szCs w:val="24"/>
        </w:rPr>
        <w:t xml:space="preserve">  Interview aired during evening news (23 May 2016).</w:t>
      </w:r>
    </w:p>
    <w:p w14:paraId="3FCD5C98" w14:textId="77777777" w:rsidR="00B27FF0" w:rsidRPr="005946CA" w:rsidRDefault="00B27FF0" w:rsidP="001461D5">
      <w:pPr>
        <w:rPr>
          <w:rFonts w:ascii="Calibri" w:hAnsi="Calibri"/>
          <w:sz w:val="24"/>
          <w:szCs w:val="24"/>
        </w:rPr>
      </w:pPr>
    </w:p>
    <w:p w14:paraId="44660A96" w14:textId="77777777" w:rsidR="00B27FF0" w:rsidRPr="005946CA" w:rsidRDefault="00B27FF0" w:rsidP="001461D5">
      <w:pPr>
        <w:rPr>
          <w:rFonts w:ascii="Calibri" w:hAnsi="Calibri"/>
          <w:sz w:val="24"/>
          <w:szCs w:val="24"/>
        </w:rPr>
      </w:pPr>
      <w:r w:rsidRPr="005946CA">
        <w:rPr>
          <w:rFonts w:ascii="Calibri" w:hAnsi="Calibri"/>
          <w:sz w:val="24"/>
          <w:szCs w:val="24"/>
        </w:rPr>
        <w:t xml:space="preserve">Mentioned in article: </w:t>
      </w:r>
      <w:r w:rsidRPr="005946CA">
        <w:rPr>
          <w:rFonts w:ascii="Calibri" w:hAnsi="Calibri"/>
          <w:i/>
          <w:sz w:val="24"/>
          <w:szCs w:val="24"/>
          <w:u w:val="single"/>
        </w:rPr>
        <w:t>Concern in Haiti over emerging condition linked to Zika</w:t>
      </w:r>
      <w:r w:rsidRPr="005946CA">
        <w:rPr>
          <w:rFonts w:ascii="Calibri" w:hAnsi="Calibri"/>
          <w:sz w:val="24"/>
          <w:szCs w:val="24"/>
        </w:rPr>
        <w:t xml:space="preserve"> by David McFadden (Associated Press), 23 May 2016. Article published by Associated Press and other news agencies:</w:t>
      </w:r>
    </w:p>
    <w:p w14:paraId="19B0EE64" w14:textId="77777777" w:rsidR="00B27FF0" w:rsidRPr="005946CA" w:rsidRDefault="00C8702A" w:rsidP="001461D5">
      <w:pPr>
        <w:rPr>
          <w:rFonts w:ascii="Calibri" w:hAnsi="Calibri"/>
          <w:sz w:val="24"/>
          <w:szCs w:val="24"/>
        </w:rPr>
      </w:pPr>
      <w:hyperlink r:id="rId223" w:history="1">
        <w:r w:rsidR="005946CA" w:rsidRPr="005946CA">
          <w:rPr>
            <w:rStyle w:val="Hyperlink"/>
            <w:rFonts w:ascii="Calibri" w:hAnsi="Calibri"/>
            <w:sz w:val="24"/>
            <w:szCs w:val="24"/>
          </w:rPr>
          <w:t>https://www.yahoo.com/news/concern-haiti-over-emerging-condition-linked-zika-155627618.html?ref=gs</w:t>
        </w:r>
      </w:hyperlink>
    </w:p>
    <w:p w14:paraId="33B63A43" w14:textId="77777777" w:rsidR="005946CA" w:rsidRDefault="005946CA" w:rsidP="001461D5">
      <w:pPr>
        <w:rPr>
          <w:rFonts w:ascii="Calibri" w:hAnsi="Calibri"/>
          <w:sz w:val="24"/>
          <w:szCs w:val="24"/>
        </w:rPr>
      </w:pPr>
    </w:p>
    <w:p w14:paraId="70E5DE33" w14:textId="77777777" w:rsidR="005946CA" w:rsidRDefault="005946CA" w:rsidP="00D60688">
      <w:pPr>
        <w:rPr>
          <w:rFonts w:ascii="Calibri" w:hAnsi="Calibri"/>
          <w:sz w:val="24"/>
          <w:szCs w:val="24"/>
        </w:rPr>
      </w:pPr>
      <w:r>
        <w:rPr>
          <w:rFonts w:ascii="Calibri" w:hAnsi="Calibri"/>
          <w:sz w:val="24"/>
          <w:szCs w:val="24"/>
        </w:rPr>
        <w:t>27 May 2016</w:t>
      </w:r>
      <w:r w:rsidR="00D60688">
        <w:rPr>
          <w:rFonts w:ascii="Calibri" w:hAnsi="Calibri"/>
          <w:sz w:val="24"/>
          <w:szCs w:val="24"/>
        </w:rPr>
        <w:t xml:space="preserve">: </w:t>
      </w:r>
      <w:r w:rsidR="00D60688" w:rsidRPr="00D60688">
        <w:rPr>
          <w:rFonts w:ascii="Calibri" w:hAnsi="Calibri"/>
          <w:sz w:val="24"/>
          <w:szCs w:val="24"/>
        </w:rPr>
        <w:t xml:space="preserve">Interview </w:t>
      </w:r>
      <w:r w:rsidR="00D60688">
        <w:rPr>
          <w:rFonts w:ascii="Calibri" w:hAnsi="Calibri"/>
          <w:sz w:val="24"/>
          <w:szCs w:val="24"/>
        </w:rPr>
        <w:t xml:space="preserve">regarding </w:t>
      </w:r>
      <w:r w:rsidR="00D60688" w:rsidRPr="00D60688">
        <w:rPr>
          <w:rFonts w:ascii="Calibri" w:hAnsi="Calibri"/>
          <w:i/>
          <w:sz w:val="24"/>
          <w:szCs w:val="24"/>
        </w:rPr>
        <w:t>Zika virus</w:t>
      </w:r>
      <w:r w:rsidR="00D60688">
        <w:rPr>
          <w:rFonts w:ascii="Calibri" w:hAnsi="Calibri"/>
          <w:sz w:val="24"/>
          <w:szCs w:val="24"/>
        </w:rPr>
        <w:t xml:space="preserve"> </w:t>
      </w:r>
      <w:r w:rsidR="00D60688" w:rsidRPr="00D60688">
        <w:rPr>
          <w:rFonts w:ascii="Calibri" w:hAnsi="Calibri"/>
          <w:sz w:val="24"/>
          <w:szCs w:val="24"/>
        </w:rPr>
        <w:t>with Brian Dunleavy, Writer, Contagion Infectious Diseases Today (http://www.contagionlive.com/).</w:t>
      </w:r>
      <w:r>
        <w:rPr>
          <w:rFonts w:ascii="Calibri" w:hAnsi="Calibri"/>
          <w:sz w:val="24"/>
          <w:szCs w:val="24"/>
        </w:rPr>
        <w:t xml:space="preserve"> </w:t>
      </w:r>
      <w:r w:rsidR="001A1E96">
        <w:rPr>
          <w:rFonts w:ascii="Calibri" w:hAnsi="Calibri"/>
          <w:sz w:val="24"/>
          <w:szCs w:val="24"/>
        </w:rPr>
        <w:t xml:space="preserve"> Report: 4 June 2016: </w:t>
      </w:r>
      <w:hyperlink r:id="rId224" w:history="1">
        <w:r w:rsidR="001A1E96" w:rsidRPr="00A41BB9">
          <w:rPr>
            <w:rStyle w:val="Hyperlink"/>
            <w:rFonts w:ascii="Calibri" w:hAnsi="Calibri"/>
            <w:sz w:val="24"/>
            <w:szCs w:val="24"/>
          </w:rPr>
          <w:t>http://www.contagionlive.com/news/zika-virus-vaccine-development-stalled-by-concerns-over-marketability</w:t>
        </w:r>
      </w:hyperlink>
    </w:p>
    <w:p w14:paraId="3D8A3DC4" w14:textId="77777777" w:rsidR="00D25914" w:rsidRDefault="00D25914" w:rsidP="00D60688">
      <w:pPr>
        <w:rPr>
          <w:rFonts w:ascii="Calibri" w:hAnsi="Calibri"/>
          <w:sz w:val="24"/>
          <w:szCs w:val="24"/>
        </w:rPr>
      </w:pPr>
    </w:p>
    <w:p w14:paraId="7B707020" w14:textId="77777777" w:rsidR="00D25914" w:rsidRDefault="00D25914" w:rsidP="00D60688">
      <w:pPr>
        <w:rPr>
          <w:rFonts w:ascii="Calibri" w:hAnsi="Calibri"/>
          <w:sz w:val="24"/>
          <w:szCs w:val="24"/>
        </w:rPr>
      </w:pPr>
      <w:r>
        <w:rPr>
          <w:rFonts w:ascii="Calibri" w:hAnsi="Calibri"/>
          <w:sz w:val="24"/>
          <w:szCs w:val="24"/>
        </w:rPr>
        <w:t xml:space="preserve">22 June 2016: Mentioned in </w:t>
      </w:r>
      <w:r w:rsidRPr="00D25914">
        <w:rPr>
          <w:rFonts w:ascii="Calibri" w:hAnsi="Calibri"/>
          <w:sz w:val="24"/>
          <w:szCs w:val="24"/>
          <w:u w:val="single"/>
        </w:rPr>
        <w:t>This Month in PHHP</w:t>
      </w:r>
      <w:r>
        <w:rPr>
          <w:rFonts w:ascii="Calibri" w:hAnsi="Calibri"/>
          <w:sz w:val="24"/>
          <w:szCs w:val="24"/>
          <w:u w:val="single"/>
        </w:rPr>
        <w:t xml:space="preserve"> </w:t>
      </w:r>
      <w:r w:rsidRPr="00D25914">
        <w:rPr>
          <w:rFonts w:ascii="Calibri" w:hAnsi="Calibri"/>
          <w:sz w:val="24"/>
          <w:szCs w:val="24"/>
        </w:rPr>
        <w:t>(newsletter of the UF College of Public Health and Health professions)</w:t>
      </w:r>
      <w:r>
        <w:rPr>
          <w:rFonts w:ascii="Calibri" w:hAnsi="Calibri"/>
          <w:sz w:val="24"/>
          <w:szCs w:val="24"/>
          <w:u w:val="single"/>
        </w:rPr>
        <w:t xml:space="preserve"> </w:t>
      </w:r>
      <w:r w:rsidRPr="00D25914">
        <w:rPr>
          <w:rFonts w:ascii="Calibri" w:hAnsi="Calibri"/>
          <w:sz w:val="24"/>
          <w:szCs w:val="24"/>
        </w:rPr>
        <w:t xml:space="preserve">in </w:t>
      </w:r>
      <w:r>
        <w:rPr>
          <w:rFonts w:ascii="Calibri" w:hAnsi="Calibri"/>
          <w:sz w:val="24"/>
          <w:szCs w:val="24"/>
        </w:rPr>
        <w:t>article titled “</w:t>
      </w:r>
      <w:r w:rsidRPr="00D25914">
        <w:rPr>
          <w:rFonts w:ascii="Calibri" w:hAnsi="Calibri"/>
          <w:sz w:val="24"/>
          <w:szCs w:val="24"/>
        </w:rPr>
        <w:t xml:space="preserve">High Profile Article by Dr. John Lednicky and Colleagues Identify Zika in </w:t>
      </w:r>
      <w:proofErr w:type="spellStart"/>
      <w:r w:rsidRPr="00D25914">
        <w:rPr>
          <w:rFonts w:ascii="Calibri" w:hAnsi="Calibri"/>
          <w:sz w:val="24"/>
          <w:szCs w:val="24"/>
        </w:rPr>
        <w:t>Hatians</w:t>
      </w:r>
      <w:proofErr w:type="spellEnd"/>
      <w:r w:rsidRPr="00D25914">
        <w:rPr>
          <w:rFonts w:ascii="Calibri" w:hAnsi="Calibri"/>
          <w:sz w:val="24"/>
          <w:szCs w:val="24"/>
        </w:rPr>
        <w:t xml:space="preserve"> Prior to the WHO Declared Outbreak</w:t>
      </w:r>
      <w:r>
        <w:rPr>
          <w:rFonts w:ascii="Calibri" w:hAnsi="Calibri"/>
          <w:sz w:val="24"/>
          <w:szCs w:val="24"/>
        </w:rPr>
        <w:t>”.</w:t>
      </w:r>
    </w:p>
    <w:p w14:paraId="238A795B" w14:textId="77777777" w:rsidR="00D75EC7" w:rsidRDefault="00D75EC7" w:rsidP="00D60688">
      <w:pPr>
        <w:rPr>
          <w:rFonts w:ascii="Calibri" w:hAnsi="Calibri"/>
          <w:sz w:val="24"/>
          <w:szCs w:val="24"/>
        </w:rPr>
      </w:pPr>
    </w:p>
    <w:p w14:paraId="125E6A1C" w14:textId="77777777" w:rsidR="00D75EC7" w:rsidRDefault="00D75EC7" w:rsidP="00D60688">
      <w:pPr>
        <w:rPr>
          <w:rFonts w:ascii="Calibri" w:hAnsi="Calibri"/>
          <w:sz w:val="24"/>
          <w:szCs w:val="24"/>
        </w:rPr>
      </w:pPr>
      <w:r>
        <w:rPr>
          <w:rFonts w:ascii="Calibri" w:hAnsi="Calibri"/>
          <w:sz w:val="24"/>
          <w:szCs w:val="24"/>
        </w:rPr>
        <w:t>31 August 2016.  On-air (“live”) radio interview with Nick LoCicero, Salem Media Groups, Orlando (AM660/FM105.5) regarding concerns for Zika Fever in Central Florida.</w:t>
      </w:r>
    </w:p>
    <w:p w14:paraId="4B1963AD" w14:textId="77777777" w:rsidR="00D25914" w:rsidRDefault="00D25914" w:rsidP="00D60688">
      <w:pPr>
        <w:rPr>
          <w:rFonts w:ascii="Calibri" w:hAnsi="Calibri"/>
          <w:sz w:val="24"/>
          <w:szCs w:val="24"/>
        </w:rPr>
      </w:pPr>
    </w:p>
    <w:p w14:paraId="2811C3D5" w14:textId="77777777" w:rsidR="001A1E96" w:rsidRDefault="00A34AE6" w:rsidP="00D60688">
      <w:pPr>
        <w:rPr>
          <w:rFonts w:ascii="Calibri" w:hAnsi="Calibri"/>
          <w:sz w:val="24"/>
          <w:szCs w:val="24"/>
        </w:rPr>
      </w:pPr>
      <w:r>
        <w:rPr>
          <w:rFonts w:ascii="Calibri" w:hAnsi="Calibri"/>
          <w:sz w:val="24"/>
          <w:szCs w:val="24"/>
        </w:rPr>
        <w:t xml:space="preserve">6 Sept. 2016. Undergraduate student interview (for Journalism class) with Rachel R. La Pointe. </w:t>
      </w:r>
    </w:p>
    <w:p w14:paraId="4C929001" w14:textId="77777777" w:rsidR="00DF441E" w:rsidRDefault="00DF441E" w:rsidP="00D60688">
      <w:pPr>
        <w:rPr>
          <w:rFonts w:ascii="Calibri" w:hAnsi="Calibri"/>
          <w:sz w:val="24"/>
          <w:szCs w:val="24"/>
        </w:rPr>
      </w:pPr>
    </w:p>
    <w:p w14:paraId="2DAB5719" w14:textId="77777777" w:rsidR="00DF441E" w:rsidRDefault="00DF441E" w:rsidP="00D60688">
      <w:pPr>
        <w:rPr>
          <w:rFonts w:ascii="Calibri" w:hAnsi="Calibri"/>
          <w:sz w:val="24"/>
          <w:szCs w:val="24"/>
        </w:rPr>
      </w:pPr>
      <w:r>
        <w:rPr>
          <w:rFonts w:ascii="Calibri" w:hAnsi="Calibri"/>
          <w:sz w:val="24"/>
          <w:szCs w:val="24"/>
        </w:rPr>
        <w:t>14 Sept. 2016 Interview with WUFT news, Gainesville, Zika virus.</w:t>
      </w:r>
    </w:p>
    <w:p w14:paraId="213920AB" w14:textId="77777777" w:rsidR="00DF441E" w:rsidRDefault="00DF441E" w:rsidP="00D60688">
      <w:pPr>
        <w:rPr>
          <w:rFonts w:ascii="Calibri" w:hAnsi="Calibri"/>
          <w:sz w:val="24"/>
          <w:szCs w:val="24"/>
        </w:rPr>
      </w:pPr>
    </w:p>
    <w:p w14:paraId="27A6F7A5" w14:textId="77777777" w:rsidR="00DF441E" w:rsidRPr="00172826" w:rsidRDefault="00DF441E" w:rsidP="00D60688">
      <w:pPr>
        <w:rPr>
          <w:rFonts w:ascii="Calibri" w:hAnsi="Calibri"/>
          <w:sz w:val="24"/>
          <w:szCs w:val="24"/>
        </w:rPr>
      </w:pPr>
      <w:r>
        <w:rPr>
          <w:rFonts w:ascii="Calibri" w:hAnsi="Calibri"/>
          <w:sz w:val="24"/>
          <w:szCs w:val="24"/>
        </w:rPr>
        <w:t>15 Sept. 2016 Interview with WUFT news, Gainesville, Zika virus.</w:t>
      </w:r>
    </w:p>
    <w:p w14:paraId="4B773F45" w14:textId="77777777" w:rsidR="001314DF" w:rsidRDefault="001314DF" w:rsidP="001461D5">
      <w:pPr>
        <w:rPr>
          <w:rFonts w:ascii="Calibri" w:hAnsi="Calibri"/>
          <w:sz w:val="24"/>
          <w:szCs w:val="24"/>
        </w:rPr>
      </w:pPr>
    </w:p>
    <w:p w14:paraId="38C31B19" w14:textId="77777777" w:rsidR="00AC3DDD" w:rsidRDefault="00DF441E" w:rsidP="001461D5">
      <w:pPr>
        <w:rPr>
          <w:rFonts w:ascii="Calibri" w:hAnsi="Calibri"/>
          <w:sz w:val="24"/>
          <w:szCs w:val="24"/>
        </w:rPr>
      </w:pPr>
      <w:r>
        <w:rPr>
          <w:rFonts w:ascii="Calibri" w:hAnsi="Calibri"/>
          <w:sz w:val="24"/>
          <w:szCs w:val="24"/>
        </w:rPr>
        <w:t xml:space="preserve">15 Sept. 2016: Quoted in: </w:t>
      </w:r>
      <w:hyperlink r:id="rId225" w:history="1">
        <w:r w:rsidRPr="00EE58B4">
          <w:rPr>
            <w:rStyle w:val="Hyperlink"/>
            <w:rFonts w:ascii="Calibri" w:hAnsi="Calibri"/>
            <w:sz w:val="24"/>
            <w:szCs w:val="24"/>
          </w:rPr>
          <w:t>https://ufhealth.org/news/2016/new-mosquito-borne-disease-detected-haiti</w:t>
        </w:r>
      </w:hyperlink>
    </w:p>
    <w:p w14:paraId="2FF3708A" w14:textId="77777777" w:rsidR="007B0AE3" w:rsidRDefault="007B0AE3" w:rsidP="001461D5">
      <w:pPr>
        <w:rPr>
          <w:rFonts w:ascii="Calibri" w:hAnsi="Calibri"/>
          <w:sz w:val="24"/>
          <w:szCs w:val="24"/>
        </w:rPr>
      </w:pPr>
    </w:p>
    <w:p w14:paraId="29312B89" w14:textId="77777777" w:rsidR="007B0AE3" w:rsidRPr="007B0AE3" w:rsidRDefault="007B0AE3" w:rsidP="007B0AE3">
      <w:pPr>
        <w:rPr>
          <w:rFonts w:ascii="Calibri" w:hAnsi="Calibri"/>
          <w:sz w:val="24"/>
          <w:szCs w:val="24"/>
        </w:rPr>
      </w:pPr>
      <w:r>
        <w:rPr>
          <w:rFonts w:ascii="Calibri" w:hAnsi="Calibri"/>
          <w:sz w:val="24"/>
          <w:szCs w:val="24"/>
        </w:rPr>
        <w:t xml:space="preserve">15 Sept. 2016: Interviewed by </w:t>
      </w:r>
      <w:r w:rsidRPr="007B0AE3">
        <w:rPr>
          <w:rFonts w:ascii="Calibri" w:hAnsi="Calibri"/>
          <w:sz w:val="24"/>
          <w:szCs w:val="24"/>
        </w:rPr>
        <w:t>Jacqueline Charles</w:t>
      </w:r>
      <w:r>
        <w:rPr>
          <w:rFonts w:ascii="Calibri" w:hAnsi="Calibri"/>
          <w:sz w:val="24"/>
          <w:szCs w:val="24"/>
        </w:rPr>
        <w:t xml:space="preserve">, </w:t>
      </w:r>
      <w:r w:rsidRPr="007B0AE3">
        <w:rPr>
          <w:rFonts w:ascii="Calibri" w:hAnsi="Calibri"/>
          <w:sz w:val="24"/>
          <w:szCs w:val="24"/>
        </w:rPr>
        <w:t>Caribbean/Haiti Correspondent</w:t>
      </w:r>
      <w:r>
        <w:rPr>
          <w:rFonts w:ascii="Calibri" w:hAnsi="Calibri"/>
          <w:sz w:val="24"/>
          <w:szCs w:val="24"/>
        </w:rPr>
        <w:t xml:space="preserve">, </w:t>
      </w:r>
    </w:p>
    <w:p w14:paraId="5E5FF298" w14:textId="77777777" w:rsidR="003E4489" w:rsidRDefault="007B0AE3" w:rsidP="007B0AE3">
      <w:pPr>
        <w:rPr>
          <w:rFonts w:ascii="Calibri" w:hAnsi="Calibri"/>
          <w:sz w:val="24"/>
          <w:szCs w:val="24"/>
        </w:rPr>
      </w:pPr>
      <w:r w:rsidRPr="007B0AE3">
        <w:rPr>
          <w:rFonts w:ascii="Calibri" w:hAnsi="Calibri"/>
          <w:sz w:val="24"/>
          <w:szCs w:val="24"/>
        </w:rPr>
        <w:t>Miami Herald</w:t>
      </w:r>
      <w:r w:rsidR="003E4489">
        <w:rPr>
          <w:rFonts w:ascii="Calibri" w:hAnsi="Calibri"/>
          <w:sz w:val="24"/>
          <w:szCs w:val="24"/>
        </w:rPr>
        <w:t>.</w:t>
      </w:r>
    </w:p>
    <w:p w14:paraId="21EAAA88" w14:textId="77777777" w:rsidR="007B0AE3" w:rsidRDefault="00C8702A" w:rsidP="007B0AE3">
      <w:pPr>
        <w:rPr>
          <w:rFonts w:ascii="Calibri" w:hAnsi="Calibri"/>
          <w:sz w:val="24"/>
          <w:szCs w:val="24"/>
        </w:rPr>
      </w:pPr>
      <w:hyperlink r:id="rId226" w:history="1">
        <w:r w:rsidR="003E4489" w:rsidRPr="00EE58B4">
          <w:rPr>
            <w:rStyle w:val="Hyperlink"/>
            <w:rFonts w:ascii="Calibri" w:hAnsi="Calibri"/>
            <w:sz w:val="24"/>
            <w:szCs w:val="24"/>
          </w:rPr>
          <w:t>http://www.miamiherald.com/news/nation-world/world/americas/haiti/article102113052.html</w:t>
        </w:r>
      </w:hyperlink>
    </w:p>
    <w:p w14:paraId="429CD9CE" w14:textId="77777777" w:rsidR="003E4489" w:rsidRDefault="003E4489" w:rsidP="007B0AE3">
      <w:pPr>
        <w:rPr>
          <w:rFonts w:ascii="Calibri" w:hAnsi="Calibri"/>
          <w:sz w:val="24"/>
          <w:szCs w:val="24"/>
        </w:rPr>
      </w:pPr>
    </w:p>
    <w:p w14:paraId="165C88BC" w14:textId="77777777" w:rsidR="004D7C86" w:rsidRDefault="004D7C86" w:rsidP="007B0AE3">
      <w:pPr>
        <w:rPr>
          <w:rFonts w:ascii="Calibri" w:hAnsi="Calibri"/>
          <w:sz w:val="24"/>
          <w:szCs w:val="24"/>
        </w:rPr>
      </w:pPr>
      <w:r>
        <w:rPr>
          <w:rFonts w:ascii="Calibri" w:hAnsi="Calibri"/>
          <w:sz w:val="24"/>
          <w:szCs w:val="24"/>
        </w:rPr>
        <w:t xml:space="preserve">15 Sept. 2016: </w:t>
      </w:r>
      <w:hyperlink r:id="rId227" w:history="1">
        <w:r w:rsidRPr="00EE58B4">
          <w:rPr>
            <w:rStyle w:val="Hyperlink"/>
            <w:rFonts w:ascii="Calibri" w:hAnsi="Calibri"/>
            <w:sz w:val="24"/>
            <w:szCs w:val="24"/>
          </w:rPr>
          <w:t>https://www.sciencedaily.com/releases/2016/09/160915164905.htm</w:t>
        </w:r>
      </w:hyperlink>
    </w:p>
    <w:p w14:paraId="76F6400D" w14:textId="77777777" w:rsidR="004D7C86" w:rsidRDefault="00C8702A" w:rsidP="007B0AE3">
      <w:pPr>
        <w:rPr>
          <w:rFonts w:ascii="Calibri" w:hAnsi="Calibri"/>
          <w:sz w:val="24"/>
          <w:szCs w:val="24"/>
        </w:rPr>
      </w:pPr>
      <w:hyperlink r:id="rId228" w:history="1">
        <w:r w:rsidR="004D7C86" w:rsidRPr="00EE58B4">
          <w:rPr>
            <w:rStyle w:val="Hyperlink"/>
            <w:rFonts w:ascii="Calibri" w:hAnsi="Calibri"/>
            <w:sz w:val="24"/>
            <w:szCs w:val="24"/>
          </w:rPr>
          <w:t>https://www.yahoo.com/news/m/1839350e-6f52-3440-9d1d-503b0cf377ee/ss_a-new-mosquito-borne-illness.html</w:t>
        </w:r>
      </w:hyperlink>
    </w:p>
    <w:p w14:paraId="600435EC" w14:textId="77777777" w:rsidR="005703A1" w:rsidRDefault="005703A1" w:rsidP="007B0AE3">
      <w:pPr>
        <w:rPr>
          <w:rFonts w:ascii="Calibri" w:hAnsi="Calibri"/>
          <w:sz w:val="24"/>
          <w:szCs w:val="24"/>
        </w:rPr>
      </w:pPr>
    </w:p>
    <w:p w14:paraId="1C957AAD" w14:textId="77777777" w:rsidR="004D7C86" w:rsidRDefault="00C8702A" w:rsidP="007B0AE3">
      <w:pPr>
        <w:rPr>
          <w:rFonts w:ascii="Calibri" w:hAnsi="Calibri"/>
          <w:sz w:val="24"/>
          <w:szCs w:val="24"/>
        </w:rPr>
      </w:pPr>
      <w:hyperlink r:id="rId229" w:history="1">
        <w:r w:rsidR="004D7C86" w:rsidRPr="00EE58B4">
          <w:rPr>
            <w:rStyle w:val="Hyperlink"/>
            <w:rFonts w:ascii="Calibri" w:hAnsi="Calibri"/>
            <w:sz w:val="24"/>
            <w:szCs w:val="24"/>
          </w:rPr>
          <w:t>http://myinforms.com/en-us/a/41364302-a-new-mosquito-borne-illness-has-been-detected-in-haiti/</w:t>
        </w:r>
      </w:hyperlink>
    </w:p>
    <w:p w14:paraId="2D8FED74" w14:textId="77777777" w:rsidR="00BD1243" w:rsidRDefault="00BD1243" w:rsidP="007B0AE3">
      <w:pPr>
        <w:rPr>
          <w:rFonts w:ascii="Calibri" w:hAnsi="Calibri"/>
          <w:sz w:val="24"/>
          <w:szCs w:val="24"/>
        </w:rPr>
      </w:pPr>
    </w:p>
    <w:p w14:paraId="0595543C" w14:textId="77777777" w:rsidR="00BD1243" w:rsidRDefault="00BD1243" w:rsidP="007B0AE3">
      <w:pPr>
        <w:rPr>
          <w:rFonts w:ascii="Calibri" w:hAnsi="Calibri"/>
          <w:sz w:val="24"/>
          <w:szCs w:val="24"/>
        </w:rPr>
      </w:pPr>
      <w:r>
        <w:rPr>
          <w:rFonts w:ascii="Calibri" w:hAnsi="Calibri"/>
          <w:sz w:val="24"/>
          <w:szCs w:val="24"/>
        </w:rPr>
        <w:t xml:space="preserve">16 Sept. 2016: </w:t>
      </w:r>
      <w:hyperlink r:id="rId230" w:history="1">
        <w:r w:rsidRPr="00EE58B4">
          <w:rPr>
            <w:rStyle w:val="Hyperlink"/>
            <w:rFonts w:ascii="Calibri" w:hAnsi="Calibri"/>
            <w:sz w:val="24"/>
            <w:szCs w:val="24"/>
          </w:rPr>
          <w:t>http://www.genengnews.com/gen-news-highlights/mysterious-new-mosquito-borne-disease-found-in-caribbean/81253208/</w:t>
        </w:r>
      </w:hyperlink>
    </w:p>
    <w:p w14:paraId="4CCD3426" w14:textId="77777777" w:rsidR="005703A1" w:rsidRDefault="005703A1" w:rsidP="007B0AE3">
      <w:pPr>
        <w:rPr>
          <w:rFonts w:ascii="Calibri" w:hAnsi="Calibri"/>
          <w:sz w:val="24"/>
          <w:szCs w:val="24"/>
        </w:rPr>
      </w:pPr>
    </w:p>
    <w:p w14:paraId="7756720A" w14:textId="77777777" w:rsidR="00BD1243" w:rsidRDefault="00C8702A" w:rsidP="007B0AE3">
      <w:pPr>
        <w:rPr>
          <w:rFonts w:ascii="Calibri" w:hAnsi="Calibri"/>
          <w:sz w:val="24"/>
          <w:szCs w:val="24"/>
        </w:rPr>
      </w:pPr>
      <w:hyperlink r:id="rId231" w:history="1">
        <w:r w:rsidR="005703A1" w:rsidRPr="00EE58B4">
          <w:rPr>
            <w:rStyle w:val="Hyperlink"/>
            <w:rFonts w:ascii="Calibri" w:hAnsi="Calibri"/>
            <w:sz w:val="24"/>
            <w:szCs w:val="24"/>
          </w:rPr>
          <w:t>http://www.upi.com/Health_News/2016/09/16/Chikungunya-like-Mayaro-virus-reported-in-Haiti-for-first-time/7931474027462/?spt=sec&amp;or=hn</w:t>
        </w:r>
      </w:hyperlink>
    </w:p>
    <w:p w14:paraId="4A61DA79" w14:textId="77777777" w:rsidR="00F71A7C" w:rsidRDefault="00F71A7C" w:rsidP="007B0AE3">
      <w:pPr>
        <w:rPr>
          <w:rFonts w:ascii="Calibri" w:hAnsi="Calibri"/>
          <w:sz w:val="24"/>
          <w:szCs w:val="24"/>
        </w:rPr>
      </w:pPr>
    </w:p>
    <w:p w14:paraId="27074314" w14:textId="77777777" w:rsidR="00F71A7C" w:rsidRDefault="00C8702A" w:rsidP="007B0AE3">
      <w:pPr>
        <w:rPr>
          <w:rFonts w:ascii="Calibri" w:hAnsi="Calibri"/>
          <w:sz w:val="24"/>
          <w:szCs w:val="24"/>
        </w:rPr>
      </w:pPr>
      <w:hyperlink r:id="rId232" w:history="1">
        <w:r w:rsidR="00F71A7C" w:rsidRPr="00EE58B4">
          <w:rPr>
            <w:rStyle w:val="Hyperlink"/>
            <w:rFonts w:ascii="Calibri" w:hAnsi="Calibri"/>
            <w:sz w:val="24"/>
            <w:szCs w:val="24"/>
          </w:rPr>
          <w:t>https://flutrackers.com/forum/forum/emerging-diseases-other-health-threats-alphabetical-i-thru-z/other-aa/760506-mayaro-virus-detected-in-haiti</w:t>
        </w:r>
      </w:hyperlink>
    </w:p>
    <w:p w14:paraId="5CA5180D" w14:textId="77777777" w:rsidR="00F71A7C" w:rsidRDefault="00F71A7C" w:rsidP="007B0AE3">
      <w:pPr>
        <w:rPr>
          <w:rFonts w:ascii="Calibri" w:hAnsi="Calibri"/>
          <w:sz w:val="24"/>
          <w:szCs w:val="24"/>
        </w:rPr>
      </w:pPr>
    </w:p>
    <w:p w14:paraId="449896FE" w14:textId="77777777" w:rsidR="00F71A7C" w:rsidRDefault="00C8702A" w:rsidP="007B0AE3">
      <w:pPr>
        <w:rPr>
          <w:rFonts w:ascii="Calibri" w:hAnsi="Calibri"/>
          <w:sz w:val="24"/>
          <w:szCs w:val="24"/>
        </w:rPr>
      </w:pPr>
      <w:hyperlink r:id="rId233" w:history="1">
        <w:r w:rsidR="00F71A7C" w:rsidRPr="00EE58B4">
          <w:rPr>
            <w:rStyle w:val="Hyperlink"/>
            <w:rFonts w:ascii="Calibri" w:hAnsi="Calibri"/>
            <w:sz w:val="24"/>
            <w:szCs w:val="24"/>
          </w:rPr>
          <w:t>http://22century.ru/medicine-and-health/33573</w:t>
        </w:r>
      </w:hyperlink>
    </w:p>
    <w:p w14:paraId="2CE57A2C" w14:textId="77777777" w:rsidR="00F71A7C" w:rsidRDefault="00F71A7C" w:rsidP="007B0AE3">
      <w:pPr>
        <w:rPr>
          <w:rFonts w:ascii="Calibri" w:hAnsi="Calibri"/>
          <w:sz w:val="24"/>
          <w:szCs w:val="24"/>
        </w:rPr>
      </w:pPr>
    </w:p>
    <w:p w14:paraId="7A8CB309" w14:textId="77777777" w:rsidR="00F71A7C" w:rsidRDefault="00C8702A" w:rsidP="007B0AE3">
      <w:pPr>
        <w:rPr>
          <w:rFonts w:ascii="Calibri" w:hAnsi="Calibri"/>
          <w:sz w:val="24"/>
          <w:szCs w:val="24"/>
        </w:rPr>
      </w:pPr>
      <w:hyperlink r:id="rId234" w:history="1">
        <w:r w:rsidR="00F71A7C" w:rsidRPr="00EE58B4">
          <w:rPr>
            <w:rStyle w:val="Hyperlink"/>
            <w:rFonts w:ascii="Calibri" w:hAnsi="Calibri"/>
            <w:sz w:val="24"/>
            <w:szCs w:val="24"/>
          </w:rPr>
          <w:t>http://kopalniawiedzy.pl/goraczka-Mayaro-wirus-Mayaro-Haiti-Amazonia-Glenn-Morris-John-Lednicky,25227</w:t>
        </w:r>
      </w:hyperlink>
    </w:p>
    <w:p w14:paraId="02BD644C" w14:textId="77777777" w:rsidR="00F71A7C" w:rsidRDefault="00F71A7C" w:rsidP="007B0AE3">
      <w:pPr>
        <w:rPr>
          <w:rFonts w:ascii="Calibri" w:hAnsi="Calibri"/>
          <w:sz w:val="24"/>
          <w:szCs w:val="24"/>
        </w:rPr>
      </w:pPr>
    </w:p>
    <w:p w14:paraId="36BD6D2F" w14:textId="77777777" w:rsidR="00F71A7C" w:rsidRDefault="00C8702A" w:rsidP="007B0AE3">
      <w:pPr>
        <w:rPr>
          <w:rFonts w:ascii="Calibri" w:hAnsi="Calibri"/>
          <w:sz w:val="24"/>
          <w:szCs w:val="24"/>
        </w:rPr>
      </w:pPr>
      <w:hyperlink r:id="rId235" w:history="1">
        <w:r w:rsidR="00F71A7C" w:rsidRPr="00EE58B4">
          <w:rPr>
            <w:rStyle w:val="Hyperlink"/>
            <w:rFonts w:ascii="Calibri" w:hAnsi="Calibri"/>
            <w:sz w:val="24"/>
            <w:szCs w:val="24"/>
          </w:rPr>
          <w:t>http://www.agerpres.ro/sanatate/2016/09/16/o-maladie-noua-transmisa-de-tantari-a-fost-identificata-in-haiti-19-35-28</w:t>
        </w:r>
      </w:hyperlink>
    </w:p>
    <w:p w14:paraId="1C12790C" w14:textId="77777777" w:rsidR="00F71A7C" w:rsidRDefault="00F71A7C" w:rsidP="007B0AE3">
      <w:pPr>
        <w:rPr>
          <w:rFonts w:ascii="Calibri" w:hAnsi="Calibri"/>
          <w:sz w:val="24"/>
          <w:szCs w:val="24"/>
        </w:rPr>
      </w:pPr>
    </w:p>
    <w:p w14:paraId="0BBA8B18" w14:textId="77777777" w:rsidR="00F71A7C" w:rsidRPr="00F71A7C" w:rsidRDefault="00F71A7C" w:rsidP="00F71A7C">
      <w:pPr>
        <w:rPr>
          <w:rFonts w:ascii="Calibri" w:hAnsi="Calibri"/>
          <w:sz w:val="24"/>
          <w:szCs w:val="24"/>
        </w:rPr>
      </w:pPr>
      <w:r>
        <w:rPr>
          <w:rFonts w:ascii="Calibri" w:hAnsi="Calibri"/>
          <w:sz w:val="24"/>
          <w:szCs w:val="24"/>
        </w:rPr>
        <w:t xml:space="preserve">17 Sept. 2016: PROMED - </w:t>
      </w:r>
      <w:r w:rsidRPr="00F71A7C">
        <w:rPr>
          <w:rFonts w:ascii="Calibri" w:hAnsi="Calibri"/>
          <w:sz w:val="24"/>
          <w:szCs w:val="24"/>
        </w:rPr>
        <w:t xml:space="preserve">promed-post@promedmail.org; </w:t>
      </w:r>
      <w:hyperlink r:id="rId236" w:history="1">
        <w:r w:rsidRPr="00EE58B4">
          <w:rPr>
            <w:rStyle w:val="Hyperlink"/>
            <w:rFonts w:ascii="Calibri" w:hAnsi="Calibri"/>
            <w:sz w:val="24"/>
            <w:szCs w:val="24"/>
          </w:rPr>
          <w:t>promed-edr-post@promedmail.org</w:t>
        </w:r>
      </w:hyperlink>
      <w:r>
        <w:rPr>
          <w:rFonts w:ascii="Calibri" w:hAnsi="Calibri"/>
          <w:sz w:val="24"/>
          <w:szCs w:val="24"/>
        </w:rPr>
        <w:t xml:space="preserve">. </w:t>
      </w:r>
      <w:r w:rsidRPr="00F71A7C">
        <w:rPr>
          <w:rFonts w:ascii="Calibri" w:hAnsi="Calibri"/>
          <w:sz w:val="24"/>
          <w:szCs w:val="24"/>
        </w:rPr>
        <w:t xml:space="preserve">MAYARO VIRUS DISEASE </w:t>
      </w:r>
      <w:r>
        <w:rPr>
          <w:rFonts w:ascii="Calibri" w:hAnsi="Calibri"/>
          <w:sz w:val="24"/>
          <w:szCs w:val="24"/>
        </w:rPr>
        <w:t>–</w:t>
      </w:r>
      <w:r w:rsidRPr="00F71A7C">
        <w:rPr>
          <w:rFonts w:ascii="Calibri" w:hAnsi="Calibri"/>
          <w:sz w:val="24"/>
          <w:szCs w:val="24"/>
        </w:rPr>
        <w:t xml:space="preserve"> HAITI</w:t>
      </w:r>
      <w:r>
        <w:rPr>
          <w:rFonts w:ascii="Calibri" w:hAnsi="Calibri"/>
          <w:sz w:val="24"/>
          <w:szCs w:val="24"/>
        </w:rPr>
        <w:t xml:space="preserve">. </w:t>
      </w:r>
      <w:r w:rsidRPr="00F71A7C">
        <w:rPr>
          <w:rFonts w:ascii="Calibri" w:hAnsi="Calibri"/>
          <w:sz w:val="24"/>
          <w:szCs w:val="24"/>
        </w:rPr>
        <w:t xml:space="preserve">A </w:t>
      </w:r>
      <w:proofErr w:type="spellStart"/>
      <w:r w:rsidRPr="00F71A7C">
        <w:rPr>
          <w:rFonts w:ascii="Calibri" w:hAnsi="Calibri"/>
          <w:sz w:val="24"/>
          <w:szCs w:val="24"/>
        </w:rPr>
        <w:t>ProMED</w:t>
      </w:r>
      <w:proofErr w:type="spellEnd"/>
      <w:r w:rsidRPr="00F71A7C">
        <w:rPr>
          <w:rFonts w:ascii="Calibri" w:hAnsi="Calibri"/>
          <w:sz w:val="24"/>
          <w:szCs w:val="24"/>
        </w:rPr>
        <w:t>-mail post</w:t>
      </w:r>
    </w:p>
    <w:p w14:paraId="0E76C102" w14:textId="77777777" w:rsidR="00F71A7C" w:rsidRDefault="00C8702A" w:rsidP="00F71A7C">
      <w:pPr>
        <w:rPr>
          <w:rFonts w:ascii="Calibri" w:hAnsi="Calibri"/>
          <w:sz w:val="24"/>
          <w:szCs w:val="24"/>
        </w:rPr>
      </w:pPr>
      <w:hyperlink r:id="rId237" w:history="1">
        <w:r w:rsidR="00F71A7C" w:rsidRPr="00EE58B4">
          <w:rPr>
            <w:rStyle w:val="Hyperlink"/>
            <w:rFonts w:ascii="Calibri" w:hAnsi="Calibri"/>
            <w:sz w:val="24"/>
            <w:szCs w:val="24"/>
          </w:rPr>
          <w:t>http://www.promedmail.org</w:t>
        </w:r>
      </w:hyperlink>
    </w:p>
    <w:p w14:paraId="7CD7206C" w14:textId="77777777" w:rsidR="00453BF3" w:rsidRDefault="00453BF3" w:rsidP="00F71A7C">
      <w:pPr>
        <w:rPr>
          <w:rFonts w:ascii="Calibri" w:hAnsi="Calibri"/>
          <w:sz w:val="24"/>
          <w:szCs w:val="24"/>
        </w:rPr>
      </w:pPr>
    </w:p>
    <w:p w14:paraId="6403C000" w14:textId="77777777" w:rsidR="00453BF3" w:rsidRDefault="00453BF3" w:rsidP="00F71A7C">
      <w:pPr>
        <w:rPr>
          <w:rFonts w:ascii="Calibri" w:hAnsi="Calibri"/>
          <w:sz w:val="24"/>
          <w:szCs w:val="24"/>
        </w:rPr>
      </w:pPr>
      <w:r>
        <w:rPr>
          <w:rFonts w:ascii="Calibri" w:hAnsi="Calibri"/>
          <w:sz w:val="24"/>
          <w:szCs w:val="24"/>
        </w:rPr>
        <w:t>20 Sept. 2016: Interview with Tim Rogers, FUSION NEWS. Article titled: Is Mayaro virus the next Zika?</w:t>
      </w:r>
      <w:r w:rsidRPr="00453BF3">
        <w:t xml:space="preserve"> </w:t>
      </w:r>
      <w:r w:rsidRPr="00453BF3">
        <w:rPr>
          <w:rFonts w:ascii="Calibri" w:hAnsi="Calibri"/>
          <w:sz w:val="24"/>
          <w:szCs w:val="24"/>
        </w:rPr>
        <w:t>http://fusion.net/story/348905/is-mayaro-virus-the-next-zika/</w:t>
      </w:r>
    </w:p>
    <w:p w14:paraId="7EE9A812" w14:textId="77777777" w:rsidR="00F71A7C" w:rsidRDefault="00F71A7C" w:rsidP="00F71A7C">
      <w:pPr>
        <w:rPr>
          <w:rFonts w:ascii="Calibri" w:hAnsi="Calibri"/>
          <w:sz w:val="24"/>
          <w:szCs w:val="24"/>
        </w:rPr>
      </w:pPr>
    </w:p>
    <w:p w14:paraId="64E1C634" w14:textId="77777777" w:rsidR="00F71A7C" w:rsidRDefault="0008272B" w:rsidP="00F71A7C">
      <w:pPr>
        <w:rPr>
          <w:rFonts w:ascii="Calibri" w:hAnsi="Calibri"/>
          <w:sz w:val="24"/>
          <w:szCs w:val="24"/>
        </w:rPr>
      </w:pPr>
      <w:r>
        <w:rPr>
          <w:rFonts w:ascii="Calibri" w:hAnsi="Calibri"/>
          <w:sz w:val="24"/>
          <w:szCs w:val="24"/>
        </w:rPr>
        <w:t xml:space="preserve">20 Sept. 2016: Mentioned in web article: </w:t>
      </w:r>
      <w:r w:rsidRPr="0008272B">
        <w:rPr>
          <w:rFonts w:ascii="Calibri" w:hAnsi="Calibri"/>
          <w:sz w:val="24"/>
          <w:szCs w:val="24"/>
        </w:rPr>
        <w:t xml:space="preserve">El virus Mayaro se </w:t>
      </w:r>
      <w:proofErr w:type="spellStart"/>
      <w:r w:rsidRPr="0008272B">
        <w:rPr>
          <w:rFonts w:ascii="Calibri" w:hAnsi="Calibri"/>
          <w:sz w:val="24"/>
          <w:szCs w:val="24"/>
        </w:rPr>
        <w:t>acerca</w:t>
      </w:r>
      <w:proofErr w:type="spellEnd"/>
      <w:r w:rsidRPr="0008272B">
        <w:rPr>
          <w:rFonts w:ascii="Calibri" w:hAnsi="Calibri"/>
          <w:sz w:val="24"/>
          <w:szCs w:val="24"/>
        </w:rPr>
        <w:t xml:space="preserve"> a </w:t>
      </w:r>
      <w:proofErr w:type="spellStart"/>
      <w:r w:rsidRPr="0008272B">
        <w:rPr>
          <w:rFonts w:ascii="Calibri" w:hAnsi="Calibri"/>
          <w:sz w:val="24"/>
          <w:szCs w:val="24"/>
        </w:rPr>
        <w:t>Centroamérica</w:t>
      </w:r>
      <w:proofErr w:type="spellEnd"/>
      <w:r>
        <w:rPr>
          <w:rFonts w:ascii="Calibri" w:hAnsi="Calibri"/>
          <w:sz w:val="24"/>
          <w:szCs w:val="24"/>
        </w:rPr>
        <w:t xml:space="preserve">. </w:t>
      </w:r>
      <w:r w:rsidRPr="0008272B">
        <w:rPr>
          <w:rFonts w:ascii="Calibri" w:hAnsi="Calibri"/>
          <w:sz w:val="24"/>
          <w:szCs w:val="24"/>
        </w:rPr>
        <w:t>http://www.webconsultas.com/noticias/salud-al-dia/virus-mayaro/el-virus-mayaro-se-acerca-a-centroamerica</w:t>
      </w:r>
    </w:p>
    <w:p w14:paraId="447DA8E9" w14:textId="77777777" w:rsidR="0008272B" w:rsidRDefault="0008272B" w:rsidP="00F71A7C">
      <w:pPr>
        <w:rPr>
          <w:rFonts w:ascii="Calibri" w:hAnsi="Calibri"/>
          <w:sz w:val="24"/>
          <w:szCs w:val="24"/>
        </w:rPr>
      </w:pPr>
    </w:p>
    <w:p w14:paraId="23C5BB54" w14:textId="77777777" w:rsidR="005703A1" w:rsidRDefault="00205B1B" w:rsidP="007B0AE3">
      <w:pPr>
        <w:rPr>
          <w:rFonts w:ascii="Calibri" w:hAnsi="Calibri"/>
          <w:sz w:val="24"/>
          <w:szCs w:val="24"/>
        </w:rPr>
      </w:pPr>
      <w:r>
        <w:rPr>
          <w:rFonts w:ascii="Calibri" w:hAnsi="Calibri"/>
          <w:sz w:val="24"/>
          <w:szCs w:val="24"/>
        </w:rPr>
        <w:t xml:space="preserve">27 Sept. 2016: SKYPE Interviewed by Maria </w:t>
      </w:r>
      <w:proofErr w:type="spellStart"/>
      <w:r>
        <w:rPr>
          <w:rFonts w:ascii="Calibri" w:hAnsi="Calibri"/>
          <w:sz w:val="24"/>
          <w:szCs w:val="24"/>
        </w:rPr>
        <w:t>Cartaya</w:t>
      </w:r>
      <w:proofErr w:type="spellEnd"/>
      <w:r>
        <w:rPr>
          <w:rFonts w:ascii="Calibri" w:hAnsi="Calibri"/>
          <w:sz w:val="24"/>
          <w:szCs w:val="24"/>
        </w:rPr>
        <w:t>, CNN (</w:t>
      </w:r>
      <w:proofErr w:type="spellStart"/>
      <w:r>
        <w:rPr>
          <w:rFonts w:ascii="Calibri" w:hAnsi="Calibri"/>
          <w:sz w:val="24"/>
          <w:szCs w:val="24"/>
        </w:rPr>
        <w:t>Espaňol</w:t>
      </w:r>
      <w:proofErr w:type="spellEnd"/>
      <w:r>
        <w:rPr>
          <w:rFonts w:ascii="Calibri" w:hAnsi="Calibri"/>
          <w:sz w:val="24"/>
          <w:szCs w:val="24"/>
        </w:rPr>
        <w:t>), over Mayaro and Zika viruses. PHHP small conference room, 4</w:t>
      </w:r>
      <w:r w:rsidRPr="00205B1B">
        <w:rPr>
          <w:rFonts w:ascii="Calibri" w:hAnsi="Calibri"/>
          <w:sz w:val="24"/>
          <w:szCs w:val="24"/>
          <w:vertAlign w:val="superscript"/>
        </w:rPr>
        <w:t>th</w:t>
      </w:r>
      <w:r>
        <w:rPr>
          <w:rFonts w:ascii="Calibri" w:hAnsi="Calibri"/>
          <w:sz w:val="24"/>
          <w:szCs w:val="24"/>
        </w:rPr>
        <w:t xml:space="preserve"> floor, HPNP Bldg.</w:t>
      </w:r>
    </w:p>
    <w:p w14:paraId="73B04055" w14:textId="77777777" w:rsidR="00205B1B" w:rsidRDefault="00205B1B" w:rsidP="007B0AE3">
      <w:pPr>
        <w:rPr>
          <w:rFonts w:ascii="Calibri" w:hAnsi="Calibri"/>
          <w:sz w:val="24"/>
          <w:szCs w:val="24"/>
        </w:rPr>
      </w:pPr>
    </w:p>
    <w:p w14:paraId="4BA0ED45" w14:textId="77777777" w:rsidR="00205B1B" w:rsidRPr="00205B1B" w:rsidRDefault="00205B1B" w:rsidP="007B0AE3">
      <w:pPr>
        <w:rPr>
          <w:rFonts w:ascii="Calibri" w:hAnsi="Calibri"/>
          <w:sz w:val="24"/>
          <w:szCs w:val="24"/>
        </w:rPr>
      </w:pPr>
      <w:r>
        <w:rPr>
          <w:rFonts w:ascii="Calibri" w:hAnsi="Calibri"/>
          <w:sz w:val="24"/>
          <w:szCs w:val="24"/>
        </w:rPr>
        <w:t xml:space="preserve">28 Sept. 2016: Mentioned in This Month in PHHP – September 2016, in article titled: </w:t>
      </w:r>
      <w:r w:rsidRPr="00205B1B">
        <w:rPr>
          <w:rFonts w:ascii="Calibri" w:hAnsi="Calibri"/>
          <w:i/>
          <w:sz w:val="24"/>
          <w:szCs w:val="24"/>
        </w:rPr>
        <w:t>John Lednicky and Colleagues Find Another Significant Mosquito-Borne Virus in Haiti</w:t>
      </w:r>
      <w:r>
        <w:rPr>
          <w:rFonts w:ascii="Calibri" w:hAnsi="Calibri"/>
          <w:i/>
          <w:sz w:val="24"/>
          <w:szCs w:val="24"/>
        </w:rPr>
        <w:t>.</w:t>
      </w:r>
    </w:p>
    <w:p w14:paraId="77BB5B96" w14:textId="77777777" w:rsidR="00DF441E" w:rsidRDefault="00C8702A" w:rsidP="001461D5">
      <w:pPr>
        <w:rPr>
          <w:rFonts w:ascii="Calibri" w:hAnsi="Calibri"/>
          <w:sz w:val="24"/>
          <w:szCs w:val="24"/>
        </w:rPr>
      </w:pPr>
      <w:hyperlink r:id="rId238" w:history="1">
        <w:r w:rsidR="00453BF3" w:rsidRPr="00A264AB">
          <w:rPr>
            <w:rStyle w:val="Hyperlink"/>
            <w:rFonts w:ascii="Calibri" w:hAnsi="Calibri"/>
            <w:sz w:val="24"/>
            <w:szCs w:val="24"/>
          </w:rPr>
          <w:t>http://phhp-main-new.sites.medinfo.ufl.edu/?wysija-page=1&amp;controller=email&amp;action=view&amp;email_id=25&amp;wysijap=subscriptions&amp;user_id=658</w:t>
        </w:r>
      </w:hyperlink>
    </w:p>
    <w:p w14:paraId="69B57C6E" w14:textId="77777777" w:rsidR="00453BF3" w:rsidRDefault="00453BF3" w:rsidP="001461D5">
      <w:pPr>
        <w:rPr>
          <w:rFonts w:ascii="Calibri" w:hAnsi="Calibri"/>
          <w:sz w:val="24"/>
          <w:szCs w:val="24"/>
        </w:rPr>
      </w:pPr>
    </w:p>
    <w:p w14:paraId="72737A60" w14:textId="77777777" w:rsidR="00453BF3" w:rsidRDefault="00453BF3" w:rsidP="001461D5">
      <w:pPr>
        <w:rPr>
          <w:rFonts w:ascii="Calibri" w:hAnsi="Calibri"/>
          <w:sz w:val="24"/>
          <w:szCs w:val="24"/>
        </w:rPr>
      </w:pPr>
      <w:r>
        <w:rPr>
          <w:rFonts w:ascii="Calibri" w:hAnsi="Calibri"/>
          <w:sz w:val="24"/>
          <w:szCs w:val="24"/>
        </w:rPr>
        <w:t>28 Sept. 2016: Mentioned in UF in the NEWS (linked to Tim Rogers interview of 20 Sept 2016; article titled “Is Mayaro virus the next Zika”?)</w:t>
      </w:r>
    </w:p>
    <w:p w14:paraId="532A9CBA" w14:textId="77777777" w:rsidR="00453BF3" w:rsidRDefault="00C8702A" w:rsidP="001461D5">
      <w:pPr>
        <w:rPr>
          <w:rFonts w:ascii="Calibri" w:hAnsi="Calibri"/>
          <w:sz w:val="24"/>
          <w:szCs w:val="24"/>
        </w:rPr>
      </w:pPr>
      <w:hyperlink r:id="rId239" w:history="1">
        <w:r w:rsidR="00453BF3" w:rsidRPr="00A264AB">
          <w:rPr>
            <w:rStyle w:val="Hyperlink"/>
            <w:rFonts w:ascii="Calibri" w:hAnsi="Calibri"/>
            <w:sz w:val="24"/>
            <w:szCs w:val="24"/>
          </w:rPr>
          <w:t>http://us6.campaign-archive1.com/?u=aee8059959dedc6c9cdfe31d0&amp;id=f67c541fa2&amp;e=3b20667e03</w:t>
        </w:r>
      </w:hyperlink>
    </w:p>
    <w:p w14:paraId="24CB5C1F" w14:textId="77777777" w:rsidR="00202A05" w:rsidRDefault="00202A05" w:rsidP="001461D5">
      <w:pPr>
        <w:rPr>
          <w:rFonts w:ascii="Calibri" w:hAnsi="Calibri"/>
          <w:sz w:val="24"/>
          <w:szCs w:val="24"/>
        </w:rPr>
      </w:pPr>
    </w:p>
    <w:p w14:paraId="2899CEDB" w14:textId="77777777" w:rsidR="00202A05" w:rsidRDefault="00202A05" w:rsidP="001461D5">
      <w:pPr>
        <w:rPr>
          <w:rFonts w:ascii="Calibri" w:hAnsi="Calibri"/>
          <w:sz w:val="24"/>
          <w:szCs w:val="24"/>
        </w:rPr>
      </w:pPr>
      <w:r>
        <w:rPr>
          <w:rFonts w:ascii="Calibri" w:hAnsi="Calibri"/>
          <w:sz w:val="24"/>
          <w:szCs w:val="24"/>
        </w:rPr>
        <w:t xml:space="preserve">11 Oct. 2016: Interviewed by Lisa </w:t>
      </w:r>
      <w:proofErr w:type="spellStart"/>
      <w:r>
        <w:rPr>
          <w:rFonts w:ascii="Calibri" w:hAnsi="Calibri"/>
          <w:sz w:val="24"/>
          <w:szCs w:val="24"/>
        </w:rPr>
        <w:t>Nikolau</w:t>
      </w:r>
      <w:proofErr w:type="spellEnd"/>
      <w:r>
        <w:rPr>
          <w:rFonts w:ascii="Calibri" w:hAnsi="Calibri"/>
          <w:sz w:val="24"/>
          <w:szCs w:val="24"/>
        </w:rPr>
        <w:t xml:space="preserve">, </w:t>
      </w:r>
      <w:proofErr w:type="spellStart"/>
      <w:r>
        <w:rPr>
          <w:rFonts w:ascii="Calibri" w:hAnsi="Calibri"/>
          <w:sz w:val="24"/>
          <w:szCs w:val="24"/>
        </w:rPr>
        <w:t>Humanosphere</w:t>
      </w:r>
      <w:proofErr w:type="spellEnd"/>
      <w:r>
        <w:rPr>
          <w:rFonts w:ascii="Calibri" w:hAnsi="Calibri"/>
          <w:sz w:val="24"/>
          <w:szCs w:val="24"/>
        </w:rPr>
        <w:t xml:space="preserve">.  Article: titled “The problem with calling </w:t>
      </w:r>
      <w:proofErr w:type="spellStart"/>
      <w:r>
        <w:rPr>
          <w:rFonts w:ascii="Calibri" w:hAnsi="Calibri"/>
          <w:sz w:val="24"/>
          <w:szCs w:val="24"/>
        </w:rPr>
        <w:t>mayaro</w:t>
      </w:r>
      <w:proofErr w:type="spellEnd"/>
      <w:r>
        <w:rPr>
          <w:rFonts w:ascii="Calibri" w:hAnsi="Calibri"/>
          <w:sz w:val="24"/>
          <w:szCs w:val="24"/>
        </w:rPr>
        <w:t xml:space="preserve"> ‘the next Zika’ (published online 12 Oct. 2016): </w:t>
      </w:r>
    </w:p>
    <w:p w14:paraId="2FA166E0" w14:textId="77777777" w:rsidR="00202A05" w:rsidRDefault="00202A05" w:rsidP="001461D5">
      <w:pPr>
        <w:rPr>
          <w:rFonts w:ascii="Calibri" w:hAnsi="Calibri"/>
          <w:sz w:val="24"/>
          <w:szCs w:val="24"/>
        </w:rPr>
      </w:pPr>
      <w:r w:rsidRPr="00202A05">
        <w:rPr>
          <w:rFonts w:ascii="Calibri" w:hAnsi="Calibri"/>
          <w:sz w:val="24"/>
          <w:szCs w:val="24"/>
        </w:rPr>
        <w:t>http://www.humanosphere.org/global-health/2016/10/problem-calling-mayaro-next-zika/</w:t>
      </w:r>
    </w:p>
    <w:p w14:paraId="5DF46582" w14:textId="77777777" w:rsidR="0008272B" w:rsidRDefault="0008272B" w:rsidP="001461D5">
      <w:pPr>
        <w:rPr>
          <w:rFonts w:ascii="Calibri" w:hAnsi="Calibri"/>
          <w:sz w:val="24"/>
          <w:szCs w:val="24"/>
        </w:rPr>
      </w:pPr>
    </w:p>
    <w:p w14:paraId="03E706AB" w14:textId="77777777" w:rsidR="0008272B" w:rsidRDefault="00773DB7" w:rsidP="001461D5">
      <w:pPr>
        <w:rPr>
          <w:rFonts w:ascii="Calibri" w:hAnsi="Calibri"/>
          <w:sz w:val="24"/>
          <w:szCs w:val="24"/>
        </w:rPr>
      </w:pPr>
      <w:r>
        <w:rPr>
          <w:rFonts w:ascii="Calibri" w:hAnsi="Calibri"/>
          <w:sz w:val="24"/>
          <w:szCs w:val="24"/>
        </w:rPr>
        <w:t xml:space="preserve">17 Oct. 2016.  Interviewed (email) by Marcelo Cordova, journalist working for La </w:t>
      </w:r>
      <w:proofErr w:type="spellStart"/>
      <w:r>
        <w:rPr>
          <w:rFonts w:ascii="Calibri" w:hAnsi="Calibri"/>
          <w:sz w:val="24"/>
          <w:szCs w:val="24"/>
        </w:rPr>
        <w:t>Tercera</w:t>
      </w:r>
      <w:proofErr w:type="spellEnd"/>
      <w:r>
        <w:rPr>
          <w:rFonts w:ascii="Calibri" w:hAnsi="Calibri"/>
          <w:sz w:val="24"/>
          <w:szCs w:val="24"/>
        </w:rPr>
        <w:t xml:space="preserve"> newspaper, Chile, regarding Mayaro virus.</w:t>
      </w:r>
      <w:r w:rsidR="0008272B">
        <w:rPr>
          <w:rFonts w:ascii="Calibri" w:hAnsi="Calibri"/>
          <w:sz w:val="24"/>
          <w:szCs w:val="24"/>
        </w:rPr>
        <w:t xml:space="preserve"> Article published 29 Oct. 2016 titled: </w:t>
      </w:r>
      <w:r w:rsidR="0008272B" w:rsidRPr="0008272B">
        <w:rPr>
          <w:rFonts w:ascii="Calibri" w:hAnsi="Calibri"/>
          <w:sz w:val="24"/>
          <w:szCs w:val="24"/>
        </w:rPr>
        <w:t xml:space="preserve">El </w:t>
      </w:r>
      <w:proofErr w:type="spellStart"/>
      <w:r w:rsidR="0008272B" w:rsidRPr="0008272B">
        <w:rPr>
          <w:rFonts w:ascii="Calibri" w:hAnsi="Calibri"/>
          <w:sz w:val="24"/>
          <w:szCs w:val="24"/>
        </w:rPr>
        <w:t>mayaro</w:t>
      </w:r>
      <w:proofErr w:type="spellEnd"/>
      <w:r w:rsidR="0008272B" w:rsidRPr="0008272B">
        <w:rPr>
          <w:rFonts w:ascii="Calibri" w:hAnsi="Calibri"/>
          <w:sz w:val="24"/>
          <w:szCs w:val="24"/>
        </w:rPr>
        <w:t xml:space="preserve">, </w:t>
      </w:r>
      <w:proofErr w:type="spellStart"/>
      <w:r w:rsidR="0008272B" w:rsidRPr="0008272B">
        <w:rPr>
          <w:rFonts w:ascii="Calibri" w:hAnsi="Calibri"/>
          <w:sz w:val="24"/>
          <w:szCs w:val="24"/>
        </w:rPr>
        <w:t>el</w:t>
      </w:r>
      <w:proofErr w:type="spellEnd"/>
      <w:r w:rsidR="0008272B" w:rsidRPr="0008272B">
        <w:rPr>
          <w:rFonts w:ascii="Calibri" w:hAnsi="Calibri"/>
          <w:sz w:val="24"/>
          <w:szCs w:val="24"/>
        </w:rPr>
        <w:t xml:space="preserve"> nuevo virus </w:t>
      </w:r>
      <w:proofErr w:type="spellStart"/>
      <w:r w:rsidR="0008272B" w:rsidRPr="0008272B">
        <w:rPr>
          <w:rFonts w:ascii="Calibri" w:hAnsi="Calibri"/>
          <w:sz w:val="24"/>
          <w:szCs w:val="24"/>
        </w:rPr>
        <w:t>transmitido</w:t>
      </w:r>
      <w:proofErr w:type="spellEnd"/>
      <w:r w:rsidR="0008272B" w:rsidRPr="0008272B">
        <w:rPr>
          <w:rFonts w:ascii="Calibri" w:hAnsi="Calibri"/>
          <w:sz w:val="24"/>
          <w:szCs w:val="24"/>
        </w:rPr>
        <w:t xml:space="preserve"> </w:t>
      </w:r>
      <w:proofErr w:type="spellStart"/>
      <w:r w:rsidR="0008272B" w:rsidRPr="0008272B">
        <w:rPr>
          <w:rFonts w:ascii="Calibri" w:hAnsi="Calibri"/>
          <w:sz w:val="24"/>
          <w:szCs w:val="24"/>
        </w:rPr>
        <w:t>por</w:t>
      </w:r>
      <w:proofErr w:type="spellEnd"/>
      <w:r w:rsidR="0008272B" w:rsidRPr="0008272B">
        <w:rPr>
          <w:rFonts w:ascii="Calibri" w:hAnsi="Calibri"/>
          <w:sz w:val="24"/>
          <w:szCs w:val="24"/>
        </w:rPr>
        <w:t xml:space="preserve"> </w:t>
      </w:r>
      <w:proofErr w:type="gramStart"/>
      <w:r w:rsidR="0008272B" w:rsidRPr="0008272B">
        <w:rPr>
          <w:rFonts w:ascii="Calibri" w:hAnsi="Calibri"/>
          <w:sz w:val="24"/>
          <w:szCs w:val="24"/>
        </w:rPr>
        <w:t>mosquitos</w:t>
      </w:r>
      <w:proofErr w:type="gramEnd"/>
      <w:r w:rsidR="0008272B" w:rsidRPr="0008272B">
        <w:rPr>
          <w:rFonts w:ascii="Calibri" w:hAnsi="Calibri"/>
          <w:sz w:val="24"/>
          <w:szCs w:val="24"/>
        </w:rPr>
        <w:t xml:space="preserve"> que </w:t>
      </w:r>
      <w:proofErr w:type="spellStart"/>
      <w:r w:rsidR="0008272B" w:rsidRPr="0008272B">
        <w:rPr>
          <w:rFonts w:ascii="Calibri" w:hAnsi="Calibri"/>
          <w:sz w:val="24"/>
          <w:szCs w:val="24"/>
        </w:rPr>
        <w:t>preocupa</w:t>
      </w:r>
      <w:proofErr w:type="spellEnd"/>
      <w:r w:rsidR="0008272B" w:rsidRPr="0008272B">
        <w:rPr>
          <w:rFonts w:ascii="Calibri" w:hAnsi="Calibri"/>
          <w:sz w:val="24"/>
          <w:szCs w:val="24"/>
        </w:rPr>
        <w:t xml:space="preserve"> a América Latina</w:t>
      </w:r>
      <w:r w:rsidR="0008272B">
        <w:rPr>
          <w:rFonts w:ascii="Calibri" w:hAnsi="Calibri"/>
          <w:sz w:val="24"/>
          <w:szCs w:val="24"/>
        </w:rPr>
        <w:t>.</w:t>
      </w:r>
    </w:p>
    <w:p w14:paraId="50F78AD0" w14:textId="77777777" w:rsidR="0008272B" w:rsidRDefault="0008272B" w:rsidP="001461D5">
      <w:pPr>
        <w:rPr>
          <w:rFonts w:ascii="Calibri" w:hAnsi="Calibri"/>
          <w:sz w:val="24"/>
          <w:szCs w:val="24"/>
        </w:rPr>
      </w:pPr>
      <w:r w:rsidRPr="0008272B">
        <w:rPr>
          <w:rFonts w:ascii="Calibri" w:hAnsi="Calibri"/>
          <w:sz w:val="24"/>
          <w:szCs w:val="24"/>
        </w:rPr>
        <w:t>https://actualidad.rt.com/actualidad/222301-mayaro-nuevo-virus-transmitido-mosquito-haiti</w:t>
      </w:r>
    </w:p>
    <w:p w14:paraId="43952C59" w14:textId="77777777" w:rsidR="001314DF" w:rsidRDefault="001314DF" w:rsidP="001461D5">
      <w:pPr>
        <w:rPr>
          <w:rFonts w:ascii="Calibri" w:hAnsi="Calibri"/>
          <w:sz w:val="24"/>
          <w:szCs w:val="24"/>
        </w:rPr>
      </w:pPr>
    </w:p>
    <w:p w14:paraId="4CD3238E" w14:textId="77777777" w:rsidR="001314DF" w:rsidRDefault="001314DF" w:rsidP="001461D5">
      <w:pPr>
        <w:rPr>
          <w:rFonts w:ascii="Calibri" w:hAnsi="Calibri"/>
          <w:sz w:val="24"/>
          <w:szCs w:val="24"/>
        </w:rPr>
      </w:pPr>
      <w:r>
        <w:rPr>
          <w:rFonts w:ascii="Calibri" w:hAnsi="Calibri"/>
          <w:sz w:val="24"/>
          <w:szCs w:val="24"/>
        </w:rPr>
        <w:t xml:space="preserve">26 Oct. 2016. Interviewed by Beatriz Diez for BBC Mundo.  Article published 27 Oct. </w:t>
      </w:r>
      <w:proofErr w:type="gramStart"/>
      <w:r>
        <w:rPr>
          <w:rFonts w:ascii="Calibri" w:hAnsi="Calibri"/>
          <w:sz w:val="24"/>
          <w:szCs w:val="24"/>
        </w:rPr>
        <w:t>2016  (</w:t>
      </w:r>
      <w:proofErr w:type="gramEnd"/>
      <w:r>
        <w:rPr>
          <w:rFonts w:ascii="Calibri" w:hAnsi="Calibri"/>
          <w:sz w:val="24"/>
          <w:szCs w:val="24"/>
        </w:rPr>
        <w:t xml:space="preserve">in Spanish) by Maria Esperanza Sanchez titled: </w:t>
      </w:r>
      <w:proofErr w:type="spellStart"/>
      <w:r w:rsidRPr="001314DF">
        <w:rPr>
          <w:rFonts w:ascii="Calibri" w:hAnsi="Calibri"/>
          <w:sz w:val="24"/>
          <w:szCs w:val="24"/>
        </w:rPr>
        <w:t>Qué</w:t>
      </w:r>
      <w:proofErr w:type="spellEnd"/>
      <w:r w:rsidRPr="001314DF">
        <w:rPr>
          <w:rFonts w:ascii="Calibri" w:hAnsi="Calibri"/>
          <w:sz w:val="24"/>
          <w:szCs w:val="24"/>
        </w:rPr>
        <w:t xml:space="preserve"> es </w:t>
      </w:r>
      <w:proofErr w:type="spellStart"/>
      <w:r w:rsidRPr="001314DF">
        <w:rPr>
          <w:rFonts w:ascii="Calibri" w:hAnsi="Calibri"/>
          <w:sz w:val="24"/>
          <w:szCs w:val="24"/>
        </w:rPr>
        <w:t>mayaro</w:t>
      </w:r>
      <w:proofErr w:type="spellEnd"/>
      <w:r w:rsidRPr="001314DF">
        <w:rPr>
          <w:rFonts w:ascii="Calibri" w:hAnsi="Calibri"/>
          <w:sz w:val="24"/>
          <w:szCs w:val="24"/>
        </w:rPr>
        <w:t xml:space="preserve">, </w:t>
      </w:r>
      <w:proofErr w:type="spellStart"/>
      <w:r w:rsidRPr="001314DF">
        <w:rPr>
          <w:rFonts w:ascii="Calibri" w:hAnsi="Calibri"/>
          <w:sz w:val="24"/>
          <w:szCs w:val="24"/>
        </w:rPr>
        <w:t>el</w:t>
      </w:r>
      <w:proofErr w:type="spellEnd"/>
      <w:r w:rsidRPr="001314DF">
        <w:rPr>
          <w:rFonts w:ascii="Calibri" w:hAnsi="Calibri"/>
          <w:sz w:val="24"/>
          <w:szCs w:val="24"/>
        </w:rPr>
        <w:t xml:space="preserve"> virus con </w:t>
      </w:r>
      <w:proofErr w:type="spellStart"/>
      <w:r w:rsidRPr="001314DF">
        <w:rPr>
          <w:rFonts w:ascii="Calibri" w:hAnsi="Calibri"/>
          <w:sz w:val="24"/>
          <w:szCs w:val="24"/>
        </w:rPr>
        <w:t>presencia</w:t>
      </w:r>
      <w:proofErr w:type="spellEnd"/>
      <w:r w:rsidRPr="001314DF">
        <w:rPr>
          <w:rFonts w:ascii="Calibri" w:hAnsi="Calibri"/>
          <w:sz w:val="24"/>
          <w:szCs w:val="24"/>
        </w:rPr>
        <w:t xml:space="preserve"> </w:t>
      </w:r>
      <w:proofErr w:type="spellStart"/>
      <w:r w:rsidRPr="001314DF">
        <w:rPr>
          <w:rFonts w:ascii="Calibri" w:hAnsi="Calibri"/>
          <w:sz w:val="24"/>
          <w:szCs w:val="24"/>
        </w:rPr>
        <w:t>en</w:t>
      </w:r>
      <w:proofErr w:type="spellEnd"/>
      <w:r w:rsidRPr="001314DF">
        <w:rPr>
          <w:rFonts w:ascii="Calibri" w:hAnsi="Calibri"/>
          <w:sz w:val="24"/>
          <w:szCs w:val="24"/>
        </w:rPr>
        <w:t xml:space="preserve"> América Latina que </w:t>
      </w:r>
      <w:proofErr w:type="spellStart"/>
      <w:r w:rsidRPr="001314DF">
        <w:rPr>
          <w:rFonts w:ascii="Calibri" w:hAnsi="Calibri"/>
          <w:sz w:val="24"/>
          <w:szCs w:val="24"/>
        </w:rPr>
        <w:t>comienza</w:t>
      </w:r>
      <w:proofErr w:type="spellEnd"/>
      <w:r w:rsidRPr="001314DF">
        <w:rPr>
          <w:rFonts w:ascii="Calibri" w:hAnsi="Calibri"/>
          <w:sz w:val="24"/>
          <w:szCs w:val="24"/>
        </w:rPr>
        <w:t xml:space="preserve"> a </w:t>
      </w:r>
      <w:proofErr w:type="spellStart"/>
      <w:r w:rsidRPr="001314DF">
        <w:rPr>
          <w:rFonts w:ascii="Calibri" w:hAnsi="Calibri"/>
          <w:sz w:val="24"/>
          <w:szCs w:val="24"/>
        </w:rPr>
        <w:t>preocupar</w:t>
      </w:r>
      <w:proofErr w:type="spellEnd"/>
      <w:r w:rsidRPr="001314DF">
        <w:rPr>
          <w:rFonts w:ascii="Calibri" w:hAnsi="Calibri"/>
          <w:sz w:val="24"/>
          <w:szCs w:val="24"/>
        </w:rPr>
        <w:t xml:space="preserve"> a </w:t>
      </w:r>
      <w:proofErr w:type="spellStart"/>
      <w:r w:rsidRPr="001314DF">
        <w:rPr>
          <w:rFonts w:ascii="Calibri" w:hAnsi="Calibri"/>
          <w:sz w:val="24"/>
          <w:szCs w:val="24"/>
        </w:rPr>
        <w:t>científicos</w:t>
      </w:r>
      <w:proofErr w:type="spellEnd"/>
    </w:p>
    <w:p w14:paraId="5B07D487" w14:textId="77777777" w:rsidR="001314DF" w:rsidRDefault="00C8702A" w:rsidP="001461D5">
      <w:pPr>
        <w:rPr>
          <w:rFonts w:ascii="Calibri" w:hAnsi="Calibri"/>
          <w:sz w:val="24"/>
          <w:szCs w:val="24"/>
        </w:rPr>
      </w:pPr>
      <w:hyperlink r:id="rId240" w:history="1">
        <w:r w:rsidR="00062D0D" w:rsidRPr="00A51B5E">
          <w:rPr>
            <w:rStyle w:val="Hyperlink"/>
            <w:rFonts w:ascii="Calibri" w:hAnsi="Calibri"/>
            <w:sz w:val="24"/>
            <w:szCs w:val="24"/>
          </w:rPr>
          <w:t>http://www.bbc.com/mundo/noticias-37775523</w:t>
        </w:r>
      </w:hyperlink>
      <w:r w:rsidR="001314DF" w:rsidRPr="001314DF">
        <w:rPr>
          <w:rFonts w:ascii="Calibri" w:hAnsi="Calibri"/>
          <w:sz w:val="24"/>
          <w:szCs w:val="24"/>
        </w:rPr>
        <w:t>.</w:t>
      </w:r>
    </w:p>
    <w:p w14:paraId="567125FE" w14:textId="77777777" w:rsidR="00062D0D" w:rsidRDefault="00062D0D" w:rsidP="001461D5">
      <w:pPr>
        <w:rPr>
          <w:rFonts w:ascii="Calibri" w:hAnsi="Calibri"/>
          <w:sz w:val="24"/>
          <w:szCs w:val="24"/>
        </w:rPr>
      </w:pPr>
    </w:p>
    <w:p w14:paraId="4DCB7124" w14:textId="77777777" w:rsidR="00062D0D" w:rsidRDefault="00062D0D" w:rsidP="001461D5">
      <w:pPr>
        <w:rPr>
          <w:rFonts w:ascii="Calibri" w:hAnsi="Calibri"/>
          <w:sz w:val="24"/>
          <w:szCs w:val="24"/>
        </w:rPr>
      </w:pPr>
      <w:r>
        <w:rPr>
          <w:rFonts w:ascii="Calibri" w:hAnsi="Calibri"/>
          <w:sz w:val="24"/>
          <w:szCs w:val="24"/>
        </w:rPr>
        <w:t>16 Feb. 2017. Interviewed by Kathryn Mellinger, WUFT News, Gainesville, Florida, over virus aerosol collection and air sampling work.</w:t>
      </w:r>
    </w:p>
    <w:p w14:paraId="10C05330" w14:textId="77777777" w:rsidR="00324F4E" w:rsidRDefault="00324F4E" w:rsidP="001461D5">
      <w:pPr>
        <w:rPr>
          <w:rFonts w:ascii="Calibri" w:hAnsi="Calibri"/>
          <w:sz w:val="24"/>
          <w:szCs w:val="24"/>
        </w:rPr>
      </w:pPr>
    </w:p>
    <w:p w14:paraId="3D441B80" w14:textId="77777777" w:rsidR="00324F4E" w:rsidRDefault="00324F4E" w:rsidP="001461D5">
      <w:pPr>
        <w:rPr>
          <w:rFonts w:ascii="Calibri" w:hAnsi="Calibri"/>
          <w:sz w:val="24"/>
          <w:szCs w:val="24"/>
        </w:rPr>
      </w:pPr>
      <w:r>
        <w:rPr>
          <w:rFonts w:ascii="Calibri" w:hAnsi="Calibri"/>
          <w:sz w:val="24"/>
          <w:szCs w:val="24"/>
        </w:rPr>
        <w:t>1 Mar 2017. Phone interview by Sofia Restrepo, UF undergraduate student in public relations, over Zika virus.</w:t>
      </w:r>
    </w:p>
    <w:p w14:paraId="78DFC6C7" w14:textId="77777777" w:rsidR="00E22E6D" w:rsidRDefault="00E22E6D" w:rsidP="001461D5">
      <w:pPr>
        <w:rPr>
          <w:rFonts w:ascii="Calibri" w:hAnsi="Calibri"/>
          <w:sz w:val="24"/>
          <w:szCs w:val="24"/>
        </w:rPr>
      </w:pPr>
    </w:p>
    <w:p w14:paraId="3BD9B2DC" w14:textId="77777777" w:rsidR="00033844" w:rsidRDefault="00E22E6D" w:rsidP="001461D5">
      <w:pPr>
        <w:rPr>
          <w:rFonts w:ascii="Calibri" w:hAnsi="Calibri"/>
          <w:sz w:val="24"/>
          <w:szCs w:val="24"/>
        </w:rPr>
      </w:pPr>
      <w:r>
        <w:rPr>
          <w:rFonts w:ascii="Calibri" w:hAnsi="Calibri"/>
          <w:sz w:val="24"/>
          <w:szCs w:val="24"/>
        </w:rPr>
        <w:t xml:space="preserve">1 Apr 2017. </w:t>
      </w:r>
      <w:r w:rsidR="00033844">
        <w:rPr>
          <w:rFonts w:ascii="Calibri" w:hAnsi="Calibri"/>
          <w:sz w:val="24"/>
          <w:szCs w:val="24"/>
        </w:rPr>
        <w:t xml:space="preserve">Dr. Oz </w:t>
      </w:r>
      <w:proofErr w:type="gramStart"/>
      <w:r w:rsidR="00033844">
        <w:rPr>
          <w:rFonts w:ascii="Calibri" w:hAnsi="Calibri"/>
          <w:sz w:val="24"/>
          <w:szCs w:val="24"/>
        </w:rPr>
        <w:t>The</w:t>
      </w:r>
      <w:proofErr w:type="gramEnd"/>
      <w:r w:rsidR="00033844">
        <w:rPr>
          <w:rFonts w:ascii="Calibri" w:hAnsi="Calibri"/>
          <w:sz w:val="24"/>
          <w:szCs w:val="24"/>
        </w:rPr>
        <w:t xml:space="preserve"> Good Life magazine. </w:t>
      </w:r>
      <w:r>
        <w:rPr>
          <w:rFonts w:ascii="Calibri" w:hAnsi="Calibri"/>
          <w:sz w:val="24"/>
          <w:szCs w:val="24"/>
        </w:rPr>
        <w:t xml:space="preserve">Aerosol-related work mentioned in: Bus/Subway/Train ride? </w:t>
      </w:r>
    </w:p>
    <w:p w14:paraId="29AF716C" w14:textId="77777777" w:rsidR="00C14FC9" w:rsidRDefault="00C14FC9" w:rsidP="001461D5">
      <w:pPr>
        <w:rPr>
          <w:rFonts w:ascii="Calibri" w:hAnsi="Calibri"/>
          <w:sz w:val="24"/>
          <w:szCs w:val="24"/>
        </w:rPr>
      </w:pPr>
    </w:p>
    <w:p w14:paraId="4A9F0B5C" w14:textId="77777777" w:rsidR="00E22E6D" w:rsidRDefault="00033844" w:rsidP="001461D5">
      <w:pPr>
        <w:rPr>
          <w:rFonts w:ascii="Calibri" w:hAnsi="Calibri"/>
          <w:sz w:val="24"/>
          <w:szCs w:val="24"/>
        </w:rPr>
      </w:pPr>
      <w:r>
        <w:rPr>
          <w:rFonts w:ascii="Calibri" w:hAnsi="Calibri"/>
          <w:sz w:val="24"/>
          <w:szCs w:val="24"/>
        </w:rPr>
        <w:t>24 April 2017</w:t>
      </w:r>
      <w:r w:rsidR="00C14FC9">
        <w:rPr>
          <w:rFonts w:ascii="Calibri" w:hAnsi="Calibri"/>
          <w:sz w:val="24"/>
          <w:szCs w:val="24"/>
        </w:rPr>
        <w:t xml:space="preserve">. Dr. Oz </w:t>
      </w:r>
      <w:proofErr w:type="gramStart"/>
      <w:r w:rsidR="00C14FC9">
        <w:rPr>
          <w:rFonts w:ascii="Calibri" w:hAnsi="Calibri"/>
          <w:sz w:val="24"/>
          <w:szCs w:val="24"/>
        </w:rPr>
        <w:t>The</w:t>
      </w:r>
      <w:proofErr w:type="gramEnd"/>
      <w:r w:rsidR="00C14FC9">
        <w:rPr>
          <w:rFonts w:ascii="Calibri" w:hAnsi="Calibri"/>
          <w:sz w:val="24"/>
          <w:szCs w:val="24"/>
        </w:rPr>
        <w:t xml:space="preserve"> Good Life magazine, article</w:t>
      </w:r>
      <w:r>
        <w:rPr>
          <w:rFonts w:ascii="Calibri" w:hAnsi="Calibri"/>
          <w:sz w:val="24"/>
          <w:szCs w:val="24"/>
        </w:rPr>
        <w:t xml:space="preserve"> titled “How Healthy is Your Commute?” Mentioned in “Breathing in the Flu Virus”</w:t>
      </w:r>
      <w:r w:rsidR="00C14FC9">
        <w:rPr>
          <w:rFonts w:ascii="Calibri" w:hAnsi="Calibri"/>
          <w:sz w:val="24"/>
          <w:szCs w:val="24"/>
        </w:rPr>
        <w:t xml:space="preserve"> section</w:t>
      </w:r>
      <w:r>
        <w:rPr>
          <w:rFonts w:ascii="Calibri" w:hAnsi="Calibri"/>
          <w:sz w:val="24"/>
          <w:szCs w:val="24"/>
        </w:rPr>
        <w:t xml:space="preserve">. </w:t>
      </w:r>
    </w:p>
    <w:p w14:paraId="52839B11" w14:textId="77777777" w:rsidR="00033844" w:rsidRDefault="00C8702A" w:rsidP="001461D5">
      <w:pPr>
        <w:rPr>
          <w:rFonts w:ascii="Calibri" w:hAnsi="Calibri"/>
          <w:sz w:val="24"/>
          <w:szCs w:val="24"/>
        </w:rPr>
      </w:pPr>
      <w:hyperlink r:id="rId241" w:history="1">
        <w:r w:rsidR="00033844" w:rsidRPr="003D51D7">
          <w:rPr>
            <w:rStyle w:val="Hyperlink"/>
            <w:rFonts w:ascii="Calibri" w:hAnsi="Calibri"/>
            <w:sz w:val="24"/>
            <w:szCs w:val="24"/>
          </w:rPr>
          <w:t>http://www.drozthegoodlife.com/healthy-lifestyle/a3809/how-healthy-is-your-commute/</w:t>
        </w:r>
      </w:hyperlink>
    </w:p>
    <w:p w14:paraId="1DE0C26E" w14:textId="77777777" w:rsidR="00033844" w:rsidRDefault="00033844" w:rsidP="001461D5">
      <w:pPr>
        <w:rPr>
          <w:rFonts w:ascii="Calibri" w:hAnsi="Calibri"/>
          <w:sz w:val="24"/>
          <w:szCs w:val="24"/>
        </w:rPr>
      </w:pPr>
    </w:p>
    <w:p w14:paraId="528FB4FA" w14:textId="77777777" w:rsidR="00205B1B" w:rsidRDefault="00B15B9B" w:rsidP="001461D5">
      <w:pPr>
        <w:rPr>
          <w:rFonts w:ascii="Calibri" w:hAnsi="Calibri"/>
          <w:sz w:val="24"/>
          <w:szCs w:val="24"/>
        </w:rPr>
      </w:pPr>
      <w:r>
        <w:rPr>
          <w:rFonts w:ascii="Calibri" w:hAnsi="Calibri"/>
          <w:sz w:val="24"/>
          <w:szCs w:val="24"/>
        </w:rPr>
        <w:t xml:space="preserve">26 April 2017. Mentioned in This Month in PHHP (PHHP College Newsletter) in paragraph titled: </w:t>
      </w:r>
      <w:r w:rsidRPr="00B15B9B">
        <w:rPr>
          <w:rFonts w:ascii="Calibri" w:hAnsi="Calibri"/>
          <w:sz w:val="24"/>
          <w:szCs w:val="24"/>
        </w:rPr>
        <w:t xml:space="preserve">Dr. John Lednicky Participates in a </w:t>
      </w:r>
      <w:proofErr w:type="spellStart"/>
      <w:r w:rsidRPr="00B15B9B">
        <w:rPr>
          <w:rFonts w:ascii="Calibri" w:hAnsi="Calibri"/>
          <w:sz w:val="24"/>
          <w:szCs w:val="24"/>
        </w:rPr>
        <w:t>Mitre</w:t>
      </w:r>
      <w:proofErr w:type="spellEnd"/>
      <w:r w:rsidRPr="00B15B9B">
        <w:rPr>
          <w:rFonts w:ascii="Calibri" w:hAnsi="Calibri"/>
          <w:sz w:val="24"/>
          <w:szCs w:val="24"/>
        </w:rPr>
        <w:t xml:space="preserve"> Corporation Sponsored Workshop in Washington, D.C.</w:t>
      </w:r>
    </w:p>
    <w:p w14:paraId="6E1EAB71" w14:textId="77777777" w:rsidR="00B15B9B" w:rsidRDefault="00C8702A" w:rsidP="001461D5">
      <w:pPr>
        <w:rPr>
          <w:rFonts w:ascii="Calibri" w:hAnsi="Calibri"/>
          <w:sz w:val="24"/>
          <w:szCs w:val="24"/>
        </w:rPr>
      </w:pPr>
      <w:hyperlink r:id="rId242" w:history="1">
        <w:r w:rsidR="00B15B9B" w:rsidRPr="00842D9A">
          <w:rPr>
            <w:rStyle w:val="Hyperlink"/>
            <w:rFonts w:ascii="Calibri" w:hAnsi="Calibri"/>
            <w:sz w:val="24"/>
            <w:szCs w:val="24"/>
          </w:rPr>
          <w:t>http://phhp-main-new.sites.medinfo.ufl.edu/?wysija-page=1&amp;controller=email&amp;action=view&amp;email_id=31&amp;wysijap=subscriptions&amp;user_id=658</w:t>
        </w:r>
      </w:hyperlink>
    </w:p>
    <w:p w14:paraId="29A3F8FA" w14:textId="77777777" w:rsidR="00B15B9B" w:rsidRDefault="00B15B9B" w:rsidP="001461D5">
      <w:pPr>
        <w:rPr>
          <w:rFonts w:ascii="Calibri" w:hAnsi="Calibri"/>
          <w:sz w:val="24"/>
          <w:szCs w:val="24"/>
        </w:rPr>
      </w:pPr>
    </w:p>
    <w:p w14:paraId="12934A17" w14:textId="77777777" w:rsidR="00CF46BA" w:rsidRDefault="00CF46BA" w:rsidP="001461D5">
      <w:pPr>
        <w:rPr>
          <w:rFonts w:ascii="Calibri" w:hAnsi="Calibri"/>
          <w:sz w:val="24"/>
          <w:szCs w:val="24"/>
        </w:rPr>
      </w:pPr>
      <w:r>
        <w:rPr>
          <w:rFonts w:ascii="Calibri" w:hAnsi="Calibri"/>
          <w:sz w:val="24"/>
          <w:szCs w:val="24"/>
        </w:rPr>
        <w:t>23 August 2017. Mentioned in This Month in PHHP (PHHP College Newsletter) in paragraphs titled:</w:t>
      </w:r>
    </w:p>
    <w:p w14:paraId="378E21D5" w14:textId="77777777" w:rsidR="00CF46BA" w:rsidRDefault="00CF46BA" w:rsidP="00CF46BA">
      <w:pPr>
        <w:numPr>
          <w:ilvl w:val="0"/>
          <w:numId w:val="29"/>
        </w:numPr>
        <w:rPr>
          <w:rFonts w:ascii="Calibri" w:hAnsi="Calibri"/>
          <w:sz w:val="24"/>
          <w:szCs w:val="24"/>
        </w:rPr>
      </w:pPr>
      <w:r w:rsidRPr="00CF46BA">
        <w:rPr>
          <w:rFonts w:ascii="Calibri" w:hAnsi="Calibri"/>
          <w:sz w:val="24"/>
          <w:szCs w:val="24"/>
        </w:rPr>
        <w:t>Team Reports Case of Locally Acquired Dengue Fever</w:t>
      </w:r>
    </w:p>
    <w:p w14:paraId="62B4BB2C" w14:textId="77777777" w:rsidR="00CF46BA" w:rsidRDefault="00CF46BA" w:rsidP="00CF46BA">
      <w:pPr>
        <w:numPr>
          <w:ilvl w:val="0"/>
          <w:numId w:val="29"/>
        </w:numPr>
        <w:rPr>
          <w:rFonts w:ascii="Calibri" w:hAnsi="Calibri"/>
          <w:sz w:val="24"/>
          <w:szCs w:val="24"/>
        </w:rPr>
      </w:pPr>
      <w:r w:rsidRPr="00CF46BA">
        <w:rPr>
          <w:rFonts w:ascii="Calibri" w:hAnsi="Calibri"/>
          <w:sz w:val="24"/>
          <w:szCs w:val="24"/>
        </w:rPr>
        <w:t>Multidisciplinary and Inter-institutional Team Wins RO1 Award</w:t>
      </w:r>
    </w:p>
    <w:p w14:paraId="4A7D7C2C" w14:textId="77777777" w:rsidR="00CF46BA" w:rsidRDefault="00C8702A" w:rsidP="00CF46BA">
      <w:pPr>
        <w:rPr>
          <w:rFonts w:ascii="Calibri" w:hAnsi="Calibri"/>
          <w:sz w:val="24"/>
          <w:szCs w:val="24"/>
        </w:rPr>
      </w:pPr>
      <w:hyperlink r:id="rId243" w:history="1">
        <w:r w:rsidR="00CF46BA" w:rsidRPr="00844614">
          <w:rPr>
            <w:rStyle w:val="Hyperlink"/>
            <w:rFonts w:ascii="Calibri" w:hAnsi="Calibri"/>
            <w:sz w:val="24"/>
            <w:szCs w:val="24"/>
          </w:rPr>
          <w:t>http://phhp-main-new.sites.medinfo.ufl.edu/?wysija-page=1&amp;controller=email&amp;action=view&amp;email_id=35&amp;wysijap=subscriptions&amp;user_id=658</w:t>
        </w:r>
      </w:hyperlink>
    </w:p>
    <w:p w14:paraId="4B11811F" w14:textId="77777777" w:rsidR="0016719A" w:rsidRDefault="0016719A" w:rsidP="00CF46BA">
      <w:pPr>
        <w:rPr>
          <w:rFonts w:ascii="Calibri" w:hAnsi="Calibri"/>
          <w:sz w:val="24"/>
          <w:szCs w:val="24"/>
        </w:rPr>
      </w:pPr>
    </w:p>
    <w:p w14:paraId="799353A1" w14:textId="77777777" w:rsidR="0016719A" w:rsidRDefault="0016719A" w:rsidP="00CF46BA">
      <w:pPr>
        <w:rPr>
          <w:rFonts w:ascii="Calibri" w:hAnsi="Calibri"/>
          <w:sz w:val="24"/>
          <w:szCs w:val="24"/>
        </w:rPr>
      </w:pPr>
      <w:r>
        <w:rPr>
          <w:rFonts w:ascii="Calibri" w:hAnsi="Calibri"/>
          <w:sz w:val="24"/>
          <w:szCs w:val="24"/>
        </w:rPr>
        <w:t xml:space="preserve">13 Sept. 2017. Work on discovery of </w:t>
      </w:r>
      <w:r w:rsidRPr="00226F3C">
        <w:rPr>
          <w:rFonts w:ascii="Calibri" w:hAnsi="Calibri"/>
          <w:i/>
          <w:sz w:val="24"/>
          <w:szCs w:val="24"/>
        </w:rPr>
        <w:t>Mayaro virus</w:t>
      </w:r>
      <w:r>
        <w:rPr>
          <w:rFonts w:ascii="Calibri" w:hAnsi="Calibri"/>
          <w:sz w:val="24"/>
          <w:szCs w:val="24"/>
        </w:rPr>
        <w:t xml:space="preserve"> in Haiti mentioned in mentioned in PROMED.  </w:t>
      </w:r>
      <w:r w:rsidRPr="0016719A">
        <w:rPr>
          <w:rFonts w:ascii="Calibri" w:hAnsi="Calibri"/>
          <w:sz w:val="24"/>
          <w:szCs w:val="24"/>
        </w:rPr>
        <w:t xml:space="preserve">PRO/AH/EDR&gt; Mayaro virus disease </w:t>
      </w:r>
      <w:r w:rsidR="00715E95">
        <w:rPr>
          <w:rFonts w:ascii="Calibri" w:hAnsi="Calibri"/>
          <w:sz w:val="24"/>
          <w:szCs w:val="24"/>
        </w:rPr>
        <w:t>–</w:t>
      </w:r>
      <w:r w:rsidRPr="0016719A">
        <w:rPr>
          <w:rFonts w:ascii="Calibri" w:hAnsi="Calibri"/>
          <w:sz w:val="24"/>
          <w:szCs w:val="24"/>
        </w:rPr>
        <w:t xml:space="preserve"> Brazil</w:t>
      </w:r>
      <w:r w:rsidR="009B64E2">
        <w:rPr>
          <w:rFonts w:ascii="Calibri" w:hAnsi="Calibri"/>
          <w:sz w:val="24"/>
          <w:szCs w:val="24"/>
        </w:rPr>
        <w:t>.</w:t>
      </w:r>
    </w:p>
    <w:p w14:paraId="23FC51BC" w14:textId="77777777" w:rsidR="00715E95" w:rsidRDefault="00715E95" w:rsidP="00CF46BA">
      <w:pPr>
        <w:rPr>
          <w:rFonts w:ascii="Calibri" w:hAnsi="Calibri"/>
          <w:sz w:val="24"/>
          <w:szCs w:val="24"/>
        </w:rPr>
      </w:pPr>
    </w:p>
    <w:p w14:paraId="21D851B8" w14:textId="77777777" w:rsidR="00715E95" w:rsidRDefault="00715E95" w:rsidP="00CF46BA">
      <w:pPr>
        <w:rPr>
          <w:rFonts w:ascii="Calibri" w:hAnsi="Calibri"/>
          <w:sz w:val="24"/>
          <w:szCs w:val="24"/>
        </w:rPr>
      </w:pPr>
      <w:r>
        <w:rPr>
          <w:rFonts w:ascii="Calibri" w:hAnsi="Calibri"/>
          <w:sz w:val="24"/>
          <w:szCs w:val="24"/>
        </w:rPr>
        <w:t>13 Sept. 2017. Mentioned in UF/IFAS Communications (</w:t>
      </w:r>
      <w:hyperlink r:id="rId244" w:history="1">
        <w:r w:rsidRPr="006B5C90">
          <w:rPr>
            <w:rStyle w:val="Hyperlink"/>
            <w:rFonts w:ascii="Calibri" w:hAnsi="Calibri"/>
            <w:sz w:val="24"/>
            <w:szCs w:val="24"/>
          </w:rPr>
          <w:t>www.blogs.ifas.ufl.edu</w:t>
        </w:r>
      </w:hyperlink>
      <w:r>
        <w:rPr>
          <w:rFonts w:ascii="Calibri" w:hAnsi="Calibri"/>
          <w:sz w:val="24"/>
          <w:szCs w:val="24"/>
        </w:rPr>
        <w:t xml:space="preserve">) in article title </w:t>
      </w:r>
      <w:r w:rsidRPr="00715E95">
        <w:rPr>
          <w:rFonts w:ascii="Calibri" w:hAnsi="Calibri"/>
          <w:i/>
          <w:sz w:val="24"/>
          <w:szCs w:val="24"/>
        </w:rPr>
        <w:t>UF researchers to use $2.7 million grant to influenza</w:t>
      </w:r>
      <w:r w:rsidR="009B64E2">
        <w:rPr>
          <w:rFonts w:ascii="Calibri" w:hAnsi="Calibri"/>
          <w:i/>
          <w:sz w:val="24"/>
          <w:szCs w:val="24"/>
        </w:rPr>
        <w:t>.</w:t>
      </w:r>
    </w:p>
    <w:p w14:paraId="02C3D112" w14:textId="77777777" w:rsidR="00572C9B" w:rsidRDefault="00572C9B" w:rsidP="00CF46BA">
      <w:pPr>
        <w:rPr>
          <w:rFonts w:ascii="Calibri" w:hAnsi="Calibri"/>
          <w:sz w:val="24"/>
          <w:szCs w:val="24"/>
        </w:rPr>
      </w:pPr>
    </w:p>
    <w:p w14:paraId="2D384F1F" w14:textId="77777777" w:rsidR="00572C9B" w:rsidRDefault="00572C9B" w:rsidP="00CF46BA">
      <w:pPr>
        <w:rPr>
          <w:rFonts w:ascii="Calibri" w:hAnsi="Calibri"/>
          <w:sz w:val="24"/>
          <w:szCs w:val="24"/>
        </w:rPr>
      </w:pPr>
      <w:r>
        <w:rPr>
          <w:rFonts w:ascii="Calibri" w:hAnsi="Calibri"/>
          <w:sz w:val="24"/>
          <w:szCs w:val="24"/>
        </w:rPr>
        <w:t xml:space="preserve">18 Oct. 2017.  Interviewed by Laurel </w:t>
      </w:r>
      <w:proofErr w:type="spellStart"/>
      <w:r>
        <w:rPr>
          <w:rFonts w:ascii="Calibri" w:hAnsi="Calibri"/>
          <w:sz w:val="24"/>
          <w:szCs w:val="24"/>
        </w:rPr>
        <w:t>Hamers</w:t>
      </w:r>
      <w:proofErr w:type="spellEnd"/>
      <w:r>
        <w:rPr>
          <w:rFonts w:ascii="Calibri" w:hAnsi="Calibri"/>
          <w:sz w:val="24"/>
          <w:szCs w:val="24"/>
        </w:rPr>
        <w:t xml:space="preserve">, Science News Magazine, over my perspective on a new Influenza H7N9 article to be published 19 Oct. 2017 in Cell Host &amp; Microbe.  Article titled: </w:t>
      </w:r>
      <w:r w:rsidRPr="00572C9B">
        <w:rPr>
          <w:rFonts w:ascii="Calibri" w:hAnsi="Calibri"/>
          <w:i/>
          <w:sz w:val="24"/>
          <w:szCs w:val="24"/>
        </w:rPr>
        <w:t>A highly pathogenic avian H7N9 influenza virus isolated from a human is lethal in some ferrets infected via respiratory droplets</w:t>
      </w:r>
      <w:r>
        <w:rPr>
          <w:rFonts w:ascii="Calibri" w:hAnsi="Calibri"/>
          <w:sz w:val="24"/>
          <w:szCs w:val="24"/>
        </w:rPr>
        <w:t xml:space="preserve">, by M. Imai </w:t>
      </w:r>
      <w:r w:rsidRPr="00572C9B">
        <w:rPr>
          <w:rFonts w:ascii="Calibri" w:hAnsi="Calibri"/>
          <w:i/>
          <w:sz w:val="24"/>
          <w:szCs w:val="24"/>
        </w:rPr>
        <w:t>et al</w:t>
      </w:r>
      <w:r>
        <w:rPr>
          <w:rFonts w:ascii="Calibri" w:hAnsi="Calibri"/>
          <w:sz w:val="24"/>
          <w:szCs w:val="24"/>
        </w:rPr>
        <w:t>.</w:t>
      </w:r>
    </w:p>
    <w:p w14:paraId="644018DA" w14:textId="77777777" w:rsidR="00505372" w:rsidRDefault="00505372" w:rsidP="00CF46BA">
      <w:pPr>
        <w:rPr>
          <w:rFonts w:ascii="Calibri" w:hAnsi="Calibri"/>
          <w:sz w:val="24"/>
          <w:szCs w:val="24"/>
        </w:rPr>
      </w:pPr>
    </w:p>
    <w:p w14:paraId="0A0643B5" w14:textId="77777777" w:rsidR="00505372" w:rsidRDefault="00505372" w:rsidP="00CF46BA">
      <w:pPr>
        <w:rPr>
          <w:rFonts w:ascii="Calibri" w:hAnsi="Calibri"/>
          <w:sz w:val="24"/>
          <w:szCs w:val="24"/>
        </w:rPr>
      </w:pPr>
      <w:r>
        <w:rPr>
          <w:rFonts w:ascii="Calibri" w:hAnsi="Calibri"/>
          <w:sz w:val="24"/>
          <w:szCs w:val="24"/>
        </w:rPr>
        <w:t xml:space="preserve">25 Oct. 2017. Mentioned in This Month in PHHP-October 2017, in paragraph titled: </w:t>
      </w:r>
      <w:r w:rsidRPr="00505372">
        <w:rPr>
          <w:rFonts w:ascii="Calibri" w:hAnsi="Calibri"/>
          <w:i/>
          <w:sz w:val="24"/>
          <w:szCs w:val="24"/>
        </w:rPr>
        <w:t>Multidisciplinary Team Reports Highly Successful Method to Collect Virus Aerosols</w:t>
      </w:r>
      <w:r>
        <w:rPr>
          <w:rFonts w:ascii="Calibri" w:hAnsi="Calibri"/>
          <w:i/>
          <w:sz w:val="24"/>
          <w:szCs w:val="24"/>
        </w:rPr>
        <w:t>.</w:t>
      </w:r>
    </w:p>
    <w:p w14:paraId="2D60286F" w14:textId="77777777" w:rsidR="00505372" w:rsidRDefault="00C8702A" w:rsidP="00CF46BA">
      <w:pPr>
        <w:rPr>
          <w:rFonts w:ascii="Calibri" w:hAnsi="Calibri"/>
          <w:sz w:val="24"/>
          <w:szCs w:val="24"/>
        </w:rPr>
      </w:pPr>
      <w:hyperlink r:id="rId245" w:history="1">
        <w:r w:rsidR="00505372" w:rsidRPr="00FD6D70">
          <w:rPr>
            <w:rStyle w:val="Hyperlink"/>
            <w:rFonts w:ascii="Calibri" w:hAnsi="Calibri"/>
            <w:sz w:val="24"/>
            <w:szCs w:val="24"/>
          </w:rPr>
          <w:t>http://phhp-main-new.sites.medinfo.ufl.edu/?wysija-page=1&amp;controller=email&amp;action=view&amp;email_id=37&amp;wysijap=subscriptions&amp;user_id=658</w:t>
        </w:r>
      </w:hyperlink>
    </w:p>
    <w:p w14:paraId="5CFBEE35" w14:textId="77777777" w:rsidR="002472C1" w:rsidRDefault="002472C1" w:rsidP="00CF46BA">
      <w:pPr>
        <w:rPr>
          <w:rFonts w:ascii="Calibri" w:hAnsi="Calibri"/>
          <w:sz w:val="24"/>
          <w:szCs w:val="24"/>
        </w:rPr>
      </w:pPr>
    </w:p>
    <w:p w14:paraId="47EE56D2" w14:textId="77777777" w:rsidR="002472C1" w:rsidRDefault="002472C1" w:rsidP="00CF46BA">
      <w:pPr>
        <w:rPr>
          <w:rFonts w:ascii="Calibri" w:hAnsi="Calibri"/>
          <w:sz w:val="24"/>
          <w:szCs w:val="24"/>
        </w:rPr>
      </w:pPr>
      <w:r>
        <w:rPr>
          <w:rFonts w:ascii="Calibri" w:hAnsi="Calibri"/>
          <w:sz w:val="24"/>
          <w:szCs w:val="24"/>
        </w:rPr>
        <w:t xml:space="preserve">15 Dec. 2017. Mentioned in article: </w:t>
      </w:r>
      <w:r w:rsidRPr="002472C1">
        <w:rPr>
          <w:rFonts w:ascii="Calibri" w:hAnsi="Calibri"/>
          <w:sz w:val="24"/>
          <w:szCs w:val="24"/>
        </w:rPr>
        <w:t>Florida Postdoctoral Fellow Receives Award from Venezuelan National Academy of Medicine</w:t>
      </w:r>
      <w:r>
        <w:rPr>
          <w:rFonts w:ascii="Calibri" w:hAnsi="Calibri"/>
          <w:sz w:val="24"/>
          <w:szCs w:val="24"/>
        </w:rPr>
        <w:t>.  ASPPH Friday letter (15 Dec. 2017):</w:t>
      </w:r>
    </w:p>
    <w:p w14:paraId="1D85A1E3" w14:textId="77777777" w:rsidR="002472C1" w:rsidRDefault="00C8702A" w:rsidP="00CF46BA">
      <w:pPr>
        <w:rPr>
          <w:rFonts w:ascii="Calibri" w:hAnsi="Calibri"/>
          <w:sz w:val="24"/>
          <w:szCs w:val="24"/>
        </w:rPr>
      </w:pPr>
      <w:hyperlink r:id="rId246" w:history="1">
        <w:r w:rsidR="002472C1" w:rsidRPr="00966131">
          <w:rPr>
            <w:rStyle w:val="Hyperlink"/>
            <w:rFonts w:ascii="Calibri" w:hAnsi="Calibri"/>
            <w:sz w:val="24"/>
            <w:szCs w:val="24"/>
          </w:rPr>
          <w:t>https://www.aspph.org/florida-postdoctoral-fellow-receives-award-from-venezuelan-national-academy-of-medicine/</w:t>
        </w:r>
      </w:hyperlink>
    </w:p>
    <w:p w14:paraId="2AA05503" w14:textId="77777777" w:rsidR="00505372" w:rsidRDefault="00505372" w:rsidP="001461D5">
      <w:pPr>
        <w:pStyle w:val="Heading2"/>
        <w:jc w:val="left"/>
        <w:rPr>
          <w:b/>
        </w:rPr>
      </w:pPr>
    </w:p>
    <w:p w14:paraId="63EA1BDF" w14:textId="77777777" w:rsidR="00524230" w:rsidRDefault="00524230" w:rsidP="00AC7208">
      <w:pPr>
        <w:rPr>
          <w:rFonts w:ascii="Calibri" w:hAnsi="Calibri" w:cs="Calibri"/>
          <w:sz w:val="24"/>
          <w:szCs w:val="24"/>
        </w:rPr>
      </w:pPr>
      <w:r>
        <w:rPr>
          <w:rFonts w:ascii="Calibri" w:hAnsi="Calibri" w:cs="Calibri"/>
          <w:sz w:val="24"/>
          <w:szCs w:val="24"/>
        </w:rPr>
        <w:t xml:space="preserve">22 Jan. 2018. Interviewed by Kimberly Miller, </w:t>
      </w:r>
      <w:r w:rsidRPr="00524230">
        <w:rPr>
          <w:rFonts w:ascii="Calibri" w:hAnsi="Calibri" w:cs="Calibri"/>
          <w:sz w:val="24"/>
          <w:szCs w:val="24"/>
        </w:rPr>
        <w:t>Staff Writer, The Palm Beach Post</w:t>
      </w:r>
      <w:r>
        <w:rPr>
          <w:rFonts w:ascii="Calibri" w:hAnsi="Calibri" w:cs="Calibri"/>
          <w:sz w:val="24"/>
          <w:szCs w:val="24"/>
        </w:rPr>
        <w:t>, West Palm beach, Florida, regarding the association between cold weather and influenza (does cold weather affect vulnerability to influenza?).</w:t>
      </w:r>
    </w:p>
    <w:p w14:paraId="273C144D" w14:textId="77777777" w:rsidR="00524230" w:rsidRDefault="00524230" w:rsidP="00AC7208">
      <w:pPr>
        <w:rPr>
          <w:rFonts w:ascii="Calibri" w:hAnsi="Calibri" w:cs="Calibri"/>
          <w:sz w:val="24"/>
          <w:szCs w:val="24"/>
        </w:rPr>
      </w:pPr>
    </w:p>
    <w:p w14:paraId="46E3A317" w14:textId="77777777" w:rsidR="00AC7208" w:rsidRPr="00D43F50" w:rsidRDefault="00AC7208" w:rsidP="00AC7208">
      <w:pPr>
        <w:rPr>
          <w:rFonts w:ascii="Calibri" w:hAnsi="Calibri" w:cs="Calibri"/>
          <w:i/>
          <w:sz w:val="24"/>
          <w:szCs w:val="24"/>
        </w:rPr>
      </w:pPr>
      <w:r w:rsidRPr="00D43F50">
        <w:rPr>
          <w:rFonts w:ascii="Calibri" w:hAnsi="Calibri" w:cs="Calibri"/>
          <w:sz w:val="24"/>
          <w:szCs w:val="24"/>
        </w:rPr>
        <w:t xml:space="preserve">24 Jan. 2018. Mentioned in This Month in PHHP-Jan. 2018, in paragraph titled: </w:t>
      </w:r>
      <w:r w:rsidRPr="00D43F50">
        <w:rPr>
          <w:rFonts w:ascii="Calibri" w:hAnsi="Calibri" w:cs="Calibri"/>
          <w:i/>
          <w:sz w:val="24"/>
          <w:szCs w:val="24"/>
        </w:rPr>
        <w:t>Researchers Link Nanotubes with Influenza Infection.</w:t>
      </w:r>
    </w:p>
    <w:p w14:paraId="25F49062" w14:textId="77777777" w:rsidR="00AC7208" w:rsidRPr="00D43F50" w:rsidRDefault="00C8702A" w:rsidP="00AC7208">
      <w:pPr>
        <w:rPr>
          <w:rFonts w:ascii="Calibri" w:hAnsi="Calibri" w:cs="Calibri"/>
          <w:sz w:val="24"/>
          <w:szCs w:val="24"/>
        </w:rPr>
      </w:pPr>
      <w:hyperlink r:id="rId247" w:history="1">
        <w:r w:rsidR="00AC7208" w:rsidRPr="00D43F50">
          <w:rPr>
            <w:rStyle w:val="Hyperlink"/>
            <w:rFonts w:ascii="Calibri" w:hAnsi="Calibri" w:cs="Calibri"/>
            <w:sz w:val="24"/>
            <w:szCs w:val="24"/>
          </w:rPr>
          <w:t>http://phhp-main-new.sites.medinfo.ufl.edu/?wysija-page=1&amp;controller=email&amp;action=view&amp;email_id=39&amp;wysijap=subscriptions&amp;user_id=658</w:t>
        </w:r>
      </w:hyperlink>
    </w:p>
    <w:p w14:paraId="3253D013" w14:textId="77777777" w:rsidR="00AC7208" w:rsidRDefault="00AC7208" w:rsidP="00AC7208"/>
    <w:p w14:paraId="546245E3" w14:textId="77777777" w:rsidR="00A145C1" w:rsidRDefault="00A145C1" w:rsidP="00AC7208">
      <w:pPr>
        <w:rPr>
          <w:rFonts w:ascii="Calibri" w:hAnsi="Calibri" w:cs="Calibri"/>
          <w:sz w:val="24"/>
          <w:szCs w:val="24"/>
        </w:rPr>
      </w:pPr>
      <w:r w:rsidRPr="00D11044">
        <w:rPr>
          <w:rFonts w:ascii="Calibri" w:hAnsi="Calibri" w:cs="Calibri"/>
          <w:sz w:val="24"/>
          <w:szCs w:val="24"/>
        </w:rPr>
        <w:lastRenderedPageBreak/>
        <w:t xml:space="preserve">26 January </w:t>
      </w:r>
      <w:r w:rsidRPr="00D11044">
        <w:rPr>
          <w:rFonts w:ascii="Calibri" w:hAnsi="Calibri" w:cs="Calibri"/>
          <w:sz w:val="28"/>
          <w:szCs w:val="28"/>
        </w:rPr>
        <w:t xml:space="preserve">2018.  </w:t>
      </w:r>
      <w:r w:rsidRPr="00D11044">
        <w:rPr>
          <w:rFonts w:ascii="Calibri" w:hAnsi="Calibri" w:cs="Calibri"/>
          <w:sz w:val="24"/>
          <w:szCs w:val="24"/>
        </w:rPr>
        <w:t>Interviewed by Erin France,</w:t>
      </w:r>
      <w:r>
        <w:t xml:space="preserve"> </w:t>
      </w:r>
      <w:r w:rsidRPr="00D11044">
        <w:rPr>
          <w:rFonts w:ascii="Calibri" w:hAnsi="Calibri" w:cs="Calibri"/>
          <w:sz w:val="24"/>
          <w:szCs w:val="24"/>
        </w:rPr>
        <w:t>University of Florida student, for media (reporting) class assignment on current concern about Influenza in Marion County, Florida.</w:t>
      </w:r>
    </w:p>
    <w:p w14:paraId="591FFF43" w14:textId="77777777" w:rsidR="00105785" w:rsidRDefault="00105785" w:rsidP="00AC7208">
      <w:pPr>
        <w:rPr>
          <w:rFonts w:ascii="Calibri" w:hAnsi="Calibri" w:cs="Calibri"/>
          <w:sz w:val="24"/>
          <w:szCs w:val="24"/>
        </w:rPr>
      </w:pPr>
    </w:p>
    <w:p w14:paraId="3B909976" w14:textId="77777777" w:rsidR="00105785" w:rsidRDefault="00105785" w:rsidP="00AC7208">
      <w:pPr>
        <w:rPr>
          <w:rFonts w:ascii="Calibri" w:hAnsi="Calibri" w:cs="Calibri"/>
          <w:sz w:val="24"/>
          <w:szCs w:val="24"/>
        </w:rPr>
      </w:pPr>
      <w:r>
        <w:rPr>
          <w:rFonts w:ascii="Calibri" w:hAnsi="Calibri" w:cs="Calibri"/>
          <w:sz w:val="24"/>
          <w:szCs w:val="24"/>
        </w:rPr>
        <w:t xml:space="preserve">20 Feb. 2018. Mentioned in UF Health homepage blog in article by Evan Barton titled: </w:t>
      </w:r>
      <w:r w:rsidRPr="00105785">
        <w:rPr>
          <w:rFonts w:ascii="Calibri" w:hAnsi="Calibri" w:cs="Calibri"/>
          <w:sz w:val="24"/>
          <w:szCs w:val="24"/>
        </w:rPr>
        <w:t>Zika virus likely transmitted through breast milk, report finds</w:t>
      </w:r>
      <w:r>
        <w:rPr>
          <w:rFonts w:ascii="Calibri" w:hAnsi="Calibri" w:cs="Calibri"/>
          <w:sz w:val="24"/>
          <w:szCs w:val="24"/>
        </w:rPr>
        <w:t xml:space="preserve">.  </w:t>
      </w:r>
    </w:p>
    <w:p w14:paraId="355C21D4" w14:textId="77777777" w:rsidR="00105785" w:rsidRDefault="00C8702A" w:rsidP="00AC7208">
      <w:pPr>
        <w:rPr>
          <w:rFonts w:ascii="Calibri" w:hAnsi="Calibri" w:cs="Calibri"/>
          <w:sz w:val="24"/>
          <w:szCs w:val="24"/>
        </w:rPr>
      </w:pPr>
      <w:hyperlink r:id="rId248" w:history="1">
        <w:r w:rsidR="00212ED4" w:rsidRPr="001E427E">
          <w:rPr>
            <w:rStyle w:val="Hyperlink"/>
            <w:rFonts w:ascii="Calibri" w:hAnsi="Calibri" w:cs="Calibri"/>
            <w:sz w:val="24"/>
            <w:szCs w:val="24"/>
          </w:rPr>
          <w:t>https://m.ufhealth.org/blog/zika-virus-likely-transmitted-through-breast-milk-report-finds?device=mobile</w:t>
        </w:r>
      </w:hyperlink>
    </w:p>
    <w:p w14:paraId="2A8A9351" w14:textId="77777777" w:rsidR="00212ED4" w:rsidRDefault="00212ED4" w:rsidP="00AC7208">
      <w:pPr>
        <w:rPr>
          <w:rFonts w:ascii="Calibri" w:hAnsi="Calibri" w:cs="Calibri"/>
          <w:sz w:val="24"/>
          <w:szCs w:val="24"/>
        </w:rPr>
      </w:pPr>
    </w:p>
    <w:p w14:paraId="214240FA" w14:textId="77777777" w:rsidR="00212ED4" w:rsidRDefault="00212ED4" w:rsidP="00AC7208">
      <w:pPr>
        <w:rPr>
          <w:rFonts w:ascii="Calibri" w:hAnsi="Calibri" w:cs="Calibri"/>
          <w:sz w:val="24"/>
          <w:szCs w:val="24"/>
        </w:rPr>
      </w:pPr>
      <w:r>
        <w:rPr>
          <w:rFonts w:ascii="Calibri" w:hAnsi="Calibri" w:cs="Calibri"/>
          <w:sz w:val="24"/>
          <w:szCs w:val="24"/>
        </w:rPr>
        <w:t xml:space="preserve">26 Feb. 2018.  Mentioned in UF News article titled “For flu detection, just add water”. See: </w:t>
      </w:r>
      <w:hyperlink r:id="rId249" w:history="1">
        <w:r w:rsidRPr="001E427E">
          <w:rPr>
            <w:rStyle w:val="Hyperlink"/>
            <w:rFonts w:ascii="Calibri" w:hAnsi="Calibri" w:cs="Calibri"/>
            <w:sz w:val="24"/>
            <w:szCs w:val="24"/>
          </w:rPr>
          <w:t>http://news.ufl.edu/articles/2018/02/for-flu-detection-just-add-water.php</w:t>
        </w:r>
      </w:hyperlink>
    </w:p>
    <w:p w14:paraId="05C3734B" w14:textId="77777777" w:rsidR="00212ED4" w:rsidRDefault="00212ED4" w:rsidP="00AC7208">
      <w:pPr>
        <w:rPr>
          <w:rFonts w:ascii="Calibri" w:hAnsi="Calibri" w:cs="Calibri"/>
          <w:sz w:val="24"/>
          <w:szCs w:val="24"/>
        </w:rPr>
      </w:pPr>
    </w:p>
    <w:p w14:paraId="362AA7C3" w14:textId="77777777" w:rsidR="0089423A" w:rsidRDefault="0089423A" w:rsidP="00AC7208">
      <w:pPr>
        <w:rPr>
          <w:rFonts w:ascii="Calibri" w:hAnsi="Calibri" w:cs="Calibri"/>
          <w:sz w:val="24"/>
          <w:szCs w:val="24"/>
        </w:rPr>
      </w:pPr>
      <w:r>
        <w:rPr>
          <w:rFonts w:ascii="Calibri" w:hAnsi="Calibri" w:cs="Calibri"/>
          <w:sz w:val="24"/>
          <w:szCs w:val="24"/>
        </w:rPr>
        <w:t xml:space="preserve">28 Feb. 2018.  Interviewed by Adam Turner, </w:t>
      </w:r>
      <w:r w:rsidRPr="0089423A">
        <w:rPr>
          <w:rFonts w:ascii="Calibri" w:hAnsi="Calibri" w:cs="Calibri"/>
          <w:sz w:val="24"/>
          <w:szCs w:val="24"/>
        </w:rPr>
        <w:t xml:space="preserve">Independent Florida Alligator </w:t>
      </w:r>
      <w:r>
        <w:rPr>
          <w:rFonts w:ascii="Calibri" w:hAnsi="Calibri" w:cs="Calibri"/>
          <w:sz w:val="24"/>
          <w:szCs w:val="24"/>
        </w:rPr>
        <w:t>news service, regarding the new air sampler being developed by Dr. C-Y Wu et al.</w:t>
      </w:r>
    </w:p>
    <w:p w14:paraId="1D72C16D" w14:textId="77777777" w:rsidR="0089423A" w:rsidRDefault="0089423A" w:rsidP="00AC7208">
      <w:pPr>
        <w:rPr>
          <w:rFonts w:ascii="Calibri" w:hAnsi="Calibri" w:cs="Calibri"/>
          <w:sz w:val="24"/>
          <w:szCs w:val="24"/>
        </w:rPr>
      </w:pPr>
    </w:p>
    <w:p w14:paraId="5673476A" w14:textId="77777777" w:rsidR="0089423A" w:rsidRDefault="0089423A" w:rsidP="00AC7208">
      <w:pPr>
        <w:rPr>
          <w:rFonts w:ascii="Calibri" w:hAnsi="Calibri" w:cs="Calibri"/>
          <w:sz w:val="24"/>
          <w:szCs w:val="24"/>
        </w:rPr>
      </w:pPr>
      <w:r>
        <w:rPr>
          <w:rFonts w:ascii="Calibri" w:hAnsi="Calibri" w:cs="Calibri"/>
          <w:sz w:val="24"/>
          <w:szCs w:val="24"/>
        </w:rPr>
        <w:t xml:space="preserve">2 Mar. 2018. Mentioned in Association of Schools and Programs of Public Health (ASPPH) news article titled: </w:t>
      </w:r>
      <w:r w:rsidRPr="0089423A">
        <w:rPr>
          <w:rFonts w:ascii="Calibri" w:hAnsi="Calibri" w:cs="Calibri"/>
          <w:sz w:val="24"/>
          <w:szCs w:val="24"/>
        </w:rPr>
        <w:t>Florida Report Finds Zika Virus Likely Transmitted Through Breast Milk</w:t>
      </w:r>
      <w:r>
        <w:rPr>
          <w:rFonts w:ascii="Calibri" w:hAnsi="Calibri" w:cs="Calibri"/>
          <w:sz w:val="24"/>
          <w:szCs w:val="24"/>
        </w:rPr>
        <w:t xml:space="preserve">. See: </w:t>
      </w:r>
      <w:hyperlink r:id="rId250" w:history="1">
        <w:r w:rsidRPr="001E427E">
          <w:rPr>
            <w:rStyle w:val="Hyperlink"/>
            <w:rFonts w:ascii="Calibri" w:hAnsi="Calibri" w:cs="Calibri"/>
            <w:sz w:val="24"/>
            <w:szCs w:val="24"/>
          </w:rPr>
          <w:t>https://www.aspph.org/florida-report-finds-zika-virus-likely-transmitted-through-breast-milk/</w:t>
        </w:r>
      </w:hyperlink>
    </w:p>
    <w:p w14:paraId="1F879F07" w14:textId="77777777" w:rsidR="0003085A" w:rsidRDefault="0003085A" w:rsidP="00AC7208">
      <w:pPr>
        <w:rPr>
          <w:rFonts w:ascii="Calibri" w:hAnsi="Calibri" w:cs="Calibri"/>
          <w:sz w:val="24"/>
          <w:szCs w:val="24"/>
        </w:rPr>
      </w:pPr>
    </w:p>
    <w:p w14:paraId="30EC8A23" w14:textId="77777777" w:rsidR="0003085A" w:rsidRDefault="0003085A" w:rsidP="00AC7208">
      <w:pPr>
        <w:rPr>
          <w:rFonts w:ascii="Calibri" w:hAnsi="Calibri" w:cs="Calibri"/>
          <w:sz w:val="24"/>
          <w:szCs w:val="24"/>
        </w:rPr>
      </w:pPr>
      <w:r>
        <w:rPr>
          <w:rFonts w:ascii="Calibri" w:hAnsi="Calibri" w:cs="Calibri"/>
          <w:sz w:val="24"/>
          <w:szCs w:val="24"/>
        </w:rPr>
        <w:t xml:space="preserve">12 March 2018. Interviewed by Tamara </w:t>
      </w:r>
      <w:proofErr w:type="spellStart"/>
      <w:r>
        <w:rPr>
          <w:rFonts w:ascii="Calibri" w:hAnsi="Calibri" w:cs="Calibri"/>
          <w:sz w:val="24"/>
          <w:szCs w:val="24"/>
        </w:rPr>
        <w:t>Thal</w:t>
      </w:r>
      <w:proofErr w:type="spellEnd"/>
      <w:r>
        <w:rPr>
          <w:rFonts w:ascii="Calibri" w:hAnsi="Calibri" w:cs="Calibri"/>
          <w:sz w:val="24"/>
          <w:szCs w:val="24"/>
        </w:rPr>
        <w:t xml:space="preserve">, UF student; subject: 2017-2018 Influenza season. For Multimedia writing class. </w:t>
      </w:r>
    </w:p>
    <w:p w14:paraId="7D7C3C33" w14:textId="77777777" w:rsidR="003B3F14" w:rsidRDefault="003B3F14" w:rsidP="00AC7208">
      <w:pPr>
        <w:rPr>
          <w:rFonts w:ascii="Calibri" w:hAnsi="Calibri" w:cs="Calibri"/>
          <w:sz w:val="24"/>
          <w:szCs w:val="24"/>
        </w:rPr>
      </w:pPr>
    </w:p>
    <w:p w14:paraId="221E686A" w14:textId="77777777" w:rsidR="003B3F14" w:rsidRDefault="003B3F14" w:rsidP="00AC7208">
      <w:pPr>
        <w:rPr>
          <w:rFonts w:ascii="Calibri" w:hAnsi="Calibri" w:cs="Calibri"/>
          <w:sz w:val="24"/>
          <w:szCs w:val="24"/>
        </w:rPr>
      </w:pPr>
      <w:r>
        <w:rPr>
          <w:rFonts w:ascii="Calibri" w:hAnsi="Calibri" w:cs="Calibri"/>
          <w:sz w:val="24"/>
          <w:szCs w:val="24"/>
        </w:rPr>
        <w:t>Mentioned in newsletter article titled “</w:t>
      </w:r>
      <w:proofErr w:type="spellStart"/>
      <w:r>
        <w:rPr>
          <w:rFonts w:ascii="Calibri" w:hAnsi="Calibri" w:cs="Calibri"/>
          <w:sz w:val="24"/>
          <w:szCs w:val="24"/>
        </w:rPr>
        <w:t>CHeRI’s</w:t>
      </w:r>
      <w:proofErr w:type="spellEnd"/>
      <w:r>
        <w:rPr>
          <w:rFonts w:ascii="Calibri" w:hAnsi="Calibri" w:cs="Calibri"/>
          <w:sz w:val="24"/>
          <w:szCs w:val="24"/>
        </w:rPr>
        <w:t xml:space="preserve"> Virus Hunters”.  UF/IFAS Cervidae Health Research Initiative Volume 3 Issue 1 March 2018.</w:t>
      </w:r>
    </w:p>
    <w:p w14:paraId="039875F7" w14:textId="77777777" w:rsidR="009117B6" w:rsidRDefault="009117B6" w:rsidP="00AC7208">
      <w:pPr>
        <w:rPr>
          <w:rFonts w:ascii="Calibri" w:hAnsi="Calibri" w:cs="Calibri"/>
          <w:sz w:val="24"/>
          <w:szCs w:val="24"/>
        </w:rPr>
      </w:pPr>
      <w:r>
        <w:rPr>
          <w:rFonts w:ascii="Calibri" w:hAnsi="Calibri" w:cs="Calibri"/>
          <w:sz w:val="24"/>
          <w:szCs w:val="24"/>
        </w:rPr>
        <w:t xml:space="preserve">9 Jun 2018: </w:t>
      </w:r>
      <w:r w:rsidRPr="009117B6">
        <w:rPr>
          <w:rFonts w:ascii="Calibri" w:hAnsi="Calibri" w:cs="Calibri"/>
          <w:sz w:val="24"/>
          <w:szCs w:val="24"/>
        </w:rPr>
        <w:t>Keystone Virus: First Isolation from a Human</w:t>
      </w:r>
      <w:r>
        <w:rPr>
          <w:rFonts w:ascii="Calibri" w:hAnsi="Calibri" w:cs="Calibri"/>
          <w:sz w:val="24"/>
          <w:szCs w:val="24"/>
        </w:rPr>
        <w:t>. Summary/Comment by Stephen G. Baum, MD.  In: NEJM Journal Watch.</w:t>
      </w:r>
    </w:p>
    <w:p w14:paraId="0AF234D7" w14:textId="77777777" w:rsidR="009117B6" w:rsidRDefault="00C8702A" w:rsidP="00AC7208">
      <w:pPr>
        <w:rPr>
          <w:rFonts w:ascii="Calibri" w:hAnsi="Calibri" w:cs="Calibri"/>
          <w:sz w:val="24"/>
          <w:szCs w:val="24"/>
        </w:rPr>
      </w:pPr>
      <w:hyperlink r:id="rId251" w:history="1">
        <w:r w:rsidR="009117B6" w:rsidRPr="00A32A92">
          <w:rPr>
            <w:rStyle w:val="Hyperlink"/>
            <w:rFonts w:ascii="Calibri" w:hAnsi="Calibri" w:cs="Calibri"/>
            <w:sz w:val="24"/>
            <w:szCs w:val="24"/>
          </w:rPr>
          <w:t>https://www.jwatch.org/na46974/2018/06/25/keystone-virus-first-isolation-human</w:t>
        </w:r>
      </w:hyperlink>
    </w:p>
    <w:p w14:paraId="08E1C0C0" w14:textId="77777777" w:rsidR="0037535F" w:rsidRDefault="0037535F" w:rsidP="00AC7208">
      <w:pPr>
        <w:rPr>
          <w:rFonts w:ascii="Calibri" w:hAnsi="Calibri" w:cs="Calibri"/>
          <w:sz w:val="24"/>
          <w:szCs w:val="24"/>
        </w:rPr>
      </w:pPr>
    </w:p>
    <w:p w14:paraId="57AC3268" w14:textId="77777777" w:rsidR="00044782" w:rsidRDefault="0037535F" w:rsidP="00AC7208">
      <w:pPr>
        <w:rPr>
          <w:rFonts w:ascii="Calibri" w:hAnsi="Calibri" w:cs="Calibri"/>
          <w:sz w:val="24"/>
          <w:szCs w:val="24"/>
        </w:rPr>
      </w:pPr>
      <w:r>
        <w:rPr>
          <w:rFonts w:ascii="Calibri" w:hAnsi="Calibri" w:cs="Calibri"/>
          <w:sz w:val="24"/>
          <w:szCs w:val="24"/>
        </w:rPr>
        <w:t xml:space="preserve">11 June 2018. Keystone virus article featured in </w:t>
      </w:r>
      <w:r w:rsidRPr="0037535F">
        <w:rPr>
          <w:rFonts w:ascii="Calibri" w:hAnsi="Calibri" w:cs="Calibri"/>
          <w:sz w:val="24"/>
          <w:szCs w:val="24"/>
        </w:rPr>
        <w:t>PRO/AH/EDR&gt; Keystone virus - USA: (FL)</w:t>
      </w:r>
      <w:r>
        <w:rPr>
          <w:rFonts w:ascii="Calibri" w:hAnsi="Calibri" w:cs="Calibri"/>
          <w:sz w:val="24"/>
          <w:szCs w:val="24"/>
        </w:rPr>
        <w:t>.</w:t>
      </w:r>
    </w:p>
    <w:p w14:paraId="0416A384" w14:textId="77777777" w:rsidR="00044782" w:rsidRDefault="00044782" w:rsidP="00AC7208">
      <w:pPr>
        <w:rPr>
          <w:rFonts w:ascii="Calibri" w:hAnsi="Calibri" w:cs="Calibri"/>
          <w:sz w:val="24"/>
          <w:szCs w:val="24"/>
        </w:rPr>
      </w:pPr>
    </w:p>
    <w:p w14:paraId="738BA95C" w14:textId="77777777" w:rsidR="00A145C1" w:rsidRDefault="00044782" w:rsidP="00AC7208">
      <w:pPr>
        <w:rPr>
          <w:rFonts w:ascii="Calibri" w:hAnsi="Calibri" w:cs="Calibri"/>
          <w:sz w:val="24"/>
          <w:szCs w:val="24"/>
        </w:rPr>
      </w:pPr>
      <w:r>
        <w:rPr>
          <w:rFonts w:ascii="Calibri" w:hAnsi="Calibri" w:cs="Calibri"/>
          <w:sz w:val="24"/>
          <w:szCs w:val="24"/>
        </w:rPr>
        <w:t>12 June 2018.  Keystone virus work mentioned in CIDRAP article “</w:t>
      </w:r>
      <w:proofErr w:type="spellStart"/>
      <w:r>
        <w:rPr>
          <w:rFonts w:ascii="Calibri" w:hAnsi="Calibri" w:cs="Calibri"/>
          <w:sz w:val="24"/>
          <w:szCs w:val="24"/>
        </w:rPr>
        <w:t>Orthobunyavirus</w:t>
      </w:r>
      <w:proofErr w:type="spellEnd"/>
      <w:r>
        <w:rPr>
          <w:rFonts w:ascii="Calibri" w:hAnsi="Calibri" w:cs="Calibri"/>
          <w:sz w:val="24"/>
          <w:szCs w:val="24"/>
        </w:rPr>
        <w:t xml:space="preserve"> research developments.”</w:t>
      </w:r>
      <w:r w:rsidR="0089423A">
        <w:rPr>
          <w:rFonts w:ascii="Calibri" w:hAnsi="Calibri" w:cs="Calibri"/>
          <w:sz w:val="24"/>
          <w:szCs w:val="24"/>
        </w:rPr>
        <w:t xml:space="preserve">  </w:t>
      </w:r>
      <w:hyperlink r:id="rId252" w:history="1">
        <w:r w:rsidRPr="00E97ACC">
          <w:rPr>
            <w:rStyle w:val="Hyperlink"/>
            <w:rFonts w:ascii="Calibri" w:hAnsi="Calibri" w:cs="Calibri"/>
            <w:sz w:val="24"/>
            <w:szCs w:val="24"/>
          </w:rPr>
          <w:t>http://www.cidrap.umn.edu/news-perspective/2018/06/news-scan-jun-12-2018</w:t>
        </w:r>
      </w:hyperlink>
    </w:p>
    <w:p w14:paraId="4FED2748" w14:textId="77777777" w:rsidR="001D091C" w:rsidRDefault="001D091C" w:rsidP="00AC7208">
      <w:pPr>
        <w:rPr>
          <w:rFonts w:ascii="Calibri" w:hAnsi="Calibri" w:cs="Calibri"/>
          <w:sz w:val="24"/>
          <w:szCs w:val="24"/>
        </w:rPr>
      </w:pPr>
    </w:p>
    <w:p w14:paraId="5808CE8B" w14:textId="77777777" w:rsidR="009E6E74" w:rsidRDefault="009E6E74" w:rsidP="00AC7208">
      <w:pPr>
        <w:rPr>
          <w:rFonts w:ascii="Calibri" w:hAnsi="Calibri" w:cs="Calibri"/>
          <w:sz w:val="24"/>
          <w:szCs w:val="24"/>
        </w:rPr>
      </w:pPr>
      <w:r>
        <w:rPr>
          <w:rFonts w:ascii="Calibri" w:hAnsi="Calibri" w:cs="Calibri"/>
          <w:sz w:val="24"/>
          <w:szCs w:val="24"/>
        </w:rPr>
        <w:t xml:space="preserve">13 June 2018.  Keystone virus work mentioned in </w:t>
      </w:r>
      <w:proofErr w:type="gramStart"/>
      <w:r>
        <w:rPr>
          <w:rFonts w:ascii="Calibri" w:hAnsi="Calibri" w:cs="Calibri"/>
          <w:sz w:val="24"/>
          <w:szCs w:val="24"/>
        </w:rPr>
        <w:t>International</w:t>
      </w:r>
      <w:proofErr w:type="gramEnd"/>
      <w:r>
        <w:rPr>
          <w:rFonts w:ascii="Calibri" w:hAnsi="Calibri" w:cs="Calibri"/>
          <w:sz w:val="24"/>
          <w:szCs w:val="24"/>
        </w:rPr>
        <w:t xml:space="preserve"> biosecurity and Prevention Forum.</w:t>
      </w:r>
    </w:p>
    <w:p w14:paraId="64E89F15" w14:textId="77777777" w:rsidR="009E6E74" w:rsidRDefault="00C8702A" w:rsidP="00AC7208">
      <w:pPr>
        <w:rPr>
          <w:rFonts w:ascii="Calibri" w:hAnsi="Calibri" w:cs="Calibri"/>
          <w:sz w:val="24"/>
          <w:szCs w:val="24"/>
        </w:rPr>
      </w:pPr>
      <w:hyperlink r:id="rId253" w:history="1">
        <w:r w:rsidR="009E6E74" w:rsidRPr="00A71E9B">
          <w:rPr>
            <w:rStyle w:val="Hyperlink"/>
            <w:rFonts w:ascii="Calibri" w:hAnsi="Calibri" w:cs="Calibri"/>
            <w:sz w:val="24"/>
            <w:szCs w:val="24"/>
          </w:rPr>
          <w:t>https://www.ibpforum.org/news/keystone-virus-isolated-florida-teenager-rash-and-subjective-fever-another-endemic-arbovirus</w:t>
        </w:r>
      </w:hyperlink>
    </w:p>
    <w:p w14:paraId="4B2BDABF" w14:textId="77777777" w:rsidR="001D091C" w:rsidRDefault="001D091C" w:rsidP="00AC7208">
      <w:pPr>
        <w:rPr>
          <w:rFonts w:ascii="Calibri" w:hAnsi="Calibri" w:cs="Calibri"/>
          <w:sz w:val="24"/>
          <w:szCs w:val="24"/>
        </w:rPr>
      </w:pPr>
      <w:r>
        <w:rPr>
          <w:rFonts w:ascii="Calibri" w:hAnsi="Calibri" w:cs="Calibri"/>
          <w:sz w:val="24"/>
          <w:szCs w:val="24"/>
        </w:rPr>
        <w:t>18 June 2018.  Mentioned in article titled “</w:t>
      </w:r>
      <w:r w:rsidRPr="001D091C">
        <w:rPr>
          <w:rFonts w:ascii="Calibri" w:hAnsi="Calibri" w:cs="Calibri"/>
          <w:sz w:val="24"/>
          <w:szCs w:val="24"/>
        </w:rPr>
        <w:t>Virus found in Florida resident may be widespread throughout the Southeast</w:t>
      </w:r>
      <w:r>
        <w:rPr>
          <w:rFonts w:ascii="Calibri" w:hAnsi="Calibri" w:cs="Calibri"/>
          <w:sz w:val="24"/>
          <w:szCs w:val="24"/>
        </w:rPr>
        <w:t xml:space="preserve">”.  UF Health News.  </w:t>
      </w:r>
      <w:hyperlink r:id="rId254" w:history="1">
        <w:r w:rsidRPr="00623BD9">
          <w:rPr>
            <w:rStyle w:val="Hyperlink"/>
            <w:rFonts w:ascii="Calibri" w:hAnsi="Calibri" w:cs="Calibri"/>
            <w:sz w:val="24"/>
            <w:szCs w:val="24"/>
          </w:rPr>
          <w:t>https://ufhealth.org/news/2018/virus-found-florida-resident-may-be-widespread-throughout-southeast</w:t>
        </w:r>
      </w:hyperlink>
    </w:p>
    <w:p w14:paraId="6C739D5D" w14:textId="77777777" w:rsidR="000914B7" w:rsidRDefault="000914B7" w:rsidP="00AC7208">
      <w:pPr>
        <w:rPr>
          <w:rFonts w:ascii="Calibri" w:hAnsi="Calibri" w:cs="Calibri"/>
          <w:sz w:val="24"/>
          <w:szCs w:val="24"/>
        </w:rPr>
      </w:pPr>
    </w:p>
    <w:p w14:paraId="2A68D9AB" w14:textId="77777777" w:rsidR="000914B7" w:rsidRDefault="000914B7" w:rsidP="00AC7208">
      <w:pPr>
        <w:rPr>
          <w:rFonts w:ascii="Calibri" w:hAnsi="Calibri" w:cs="Calibri"/>
          <w:sz w:val="24"/>
          <w:szCs w:val="24"/>
        </w:rPr>
      </w:pPr>
      <w:r>
        <w:rPr>
          <w:rFonts w:ascii="Calibri" w:hAnsi="Calibri" w:cs="Calibri"/>
          <w:sz w:val="24"/>
          <w:szCs w:val="24"/>
        </w:rPr>
        <w:t>18 June 2018. Mentioned in article “</w:t>
      </w:r>
      <w:r w:rsidRPr="000914B7">
        <w:rPr>
          <w:rFonts w:ascii="Calibri" w:hAnsi="Calibri" w:cs="Calibri"/>
          <w:sz w:val="24"/>
          <w:szCs w:val="24"/>
        </w:rPr>
        <w:t>As Venezuela's public health system collapses, mosquito-borne viruses re-emerge</w:t>
      </w:r>
      <w:r>
        <w:rPr>
          <w:rFonts w:ascii="Calibri" w:hAnsi="Calibri" w:cs="Calibri"/>
          <w:sz w:val="24"/>
          <w:szCs w:val="24"/>
        </w:rPr>
        <w:t xml:space="preserve">”.  </w:t>
      </w:r>
    </w:p>
    <w:p w14:paraId="137349B8" w14:textId="77777777" w:rsidR="000914B7" w:rsidRDefault="00C8702A" w:rsidP="00AC7208">
      <w:pPr>
        <w:rPr>
          <w:rFonts w:ascii="Calibri" w:hAnsi="Calibri" w:cs="Calibri"/>
          <w:sz w:val="24"/>
          <w:szCs w:val="24"/>
        </w:rPr>
      </w:pPr>
      <w:hyperlink r:id="rId255" w:history="1">
        <w:r w:rsidR="000914B7" w:rsidRPr="00DC1511">
          <w:rPr>
            <w:rStyle w:val="Hyperlink"/>
            <w:rFonts w:ascii="Calibri" w:hAnsi="Calibri" w:cs="Calibri"/>
            <w:sz w:val="24"/>
            <w:szCs w:val="24"/>
          </w:rPr>
          <w:t>https://www.myplainview.com/news/article/As-Venezuela-s-public-health-system-collapses-13003175.php</w:t>
        </w:r>
      </w:hyperlink>
    </w:p>
    <w:p w14:paraId="48DFCE17" w14:textId="77777777" w:rsidR="001D091C" w:rsidRDefault="001D091C" w:rsidP="00AC7208">
      <w:pPr>
        <w:rPr>
          <w:rFonts w:ascii="Calibri" w:hAnsi="Calibri" w:cs="Calibri"/>
          <w:sz w:val="24"/>
          <w:szCs w:val="24"/>
        </w:rPr>
      </w:pPr>
    </w:p>
    <w:p w14:paraId="4CF235AD" w14:textId="77777777" w:rsidR="00E76A8B" w:rsidRDefault="00E76A8B" w:rsidP="00AC7208">
      <w:pPr>
        <w:rPr>
          <w:rFonts w:ascii="Calibri" w:hAnsi="Calibri" w:cs="Calibri"/>
          <w:sz w:val="24"/>
          <w:szCs w:val="24"/>
        </w:rPr>
      </w:pPr>
      <w:r>
        <w:rPr>
          <w:rFonts w:ascii="Calibri" w:hAnsi="Calibri" w:cs="Calibri"/>
          <w:sz w:val="24"/>
          <w:szCs w:val="24"/>
        </w:rPr>
        <w:t xml:space="preserve">19 June 2018. Interviewed by </w:t>
      </w:r>
      <w:proofErr w:type="spellStart"/>
      <w:r>
        <w:rPr>
          <w:rFonts w:ascii="Calibri" w:hAnsi="Calibri" w:cs="Calibri"/>
          <w:sz w:val="24"/>
          <w:szCs w:val="24"/>
        </w:rPr>
        <w:t>Yaremi</w:t>
      </w:r>
      <w:proofErr w:type="spellEnd"/>
      <w:r>
        <w:rPr>
          <w:rFonts w:ascii="Calibri" w:hAnsi="Calibri" w:cs="Calibri"/>
          <w:sz w:val="24"/>
          <w:szCs w:val="24"/>
        </w:rPr>
        <w:t xml:space="preserve"> Farinas, CBS-4 and CBS-12 News, Florida.  Article posted titled “</w:t>
      </w:r>
      <w:r w:rsidRPr="00E76A8B">
        <w:rPr>
          <w:rFonts w:ascii="Calibri" w:hAnsi="Calibri" w:cs="Calibri"/>
          <w:sz w:val="24"/>
          <w:szCs w:val="24"/>
        </w:rPr>
        <w:t>Rising health concerns across the state of Florida</w:t>
      </w:r>
      <w:r>
        <w:rPr>
          <w:rFonts w:ascii="Calibri" w:hAnsi="Calibri" w:cs="Calibri"/>
          <w:sz w:val="24"/>
          <w:szCs w:val="24"/>
        </w:rPr>
        <w:t xml:space="preserve">”.  </w:t>
      </w:r>
      <w:hyperlink r:id="rId256" w:history="1">
        <w:r w:rsidRPr="002D2A7F">
          <w:rPr>
            <w:rStyle w:val="Hyperlink"/>
            <w:rFonts w:ascii="Calibri" w:hAnsi="Calibri" w:cs="Calibri"/>
            <w:sz w:val="24"/>
            <w:szCs w:val="24"/>
          </w:rPr>
          <w:t>http://cbs12.com/news/local/rising-health-concerns-across-the-state-of-florida</w:t>
        </w:r>
      </w:hyperlink>
    </w:p>
    <w:p w14:paraId="03020837" w14:textId="77777777" w:rsidR="00095A9E" w:rsidRDefault="00095A9E" w:rsidP="00AC7208">
      <w:pPr>
        <w:rPr>
          <w:rFonts w:ascii="Calibri" w:hAnsi="Calibri" w:cs="Calibri"/>
          <w:sz w:val="24"/>
          <w:szCs w:val="24"/>
        </w:rPr>
      </w:pPr>
    </w:p>
    <w:p w14:paraId="0001DBB5" w14:textId="77777777" w:rsidR="00095A9E" w:rsidRDefault="00095A9E" w:rsidP="00AC7208">
      <w:pPr>
        <w:rPr>
          <w:rFonts w:ascii="Calibri" w:hAnsi="Calibri" w:cs="Calibri"/>
          <w:sz w:val="24"/>
          <w:szCs w:val="24"/>
        </w:rPr>
      </w:pPr>
      <w:r>
        <w:rPr>
          <w:rFonts w:ascii="Calibri" w:hAnsi="Calibri" w:cs="Calibri"/>
          <w:sz w:val="24"/>
          <w:szCs w:val="24"/>
        </w:rPr>
        <w:t xml:space="preserve">20 June 2018.  Mentioned in U.S. News &amp; World </w:t>
      </w:r>
      <w:r w:rsidR="009E6E74">
        <w:rPr>
          <w:rFonts w:ascii="Calibri" w:hAnsi="Calibri" w:cs="Calibri"/>
          <w:sz w:val="24"/>
          <w:szCs w:val="24"/>
        </w:rPr>
        <w:t>R</w:t>
      </w:r>
      <w:r>
        <w:rPr>
          <w:rFonts w:ascii="Calibri" w:hAnsi="Calibri" w:cs="Calibri"/>
          <w:sz w:val="24"/>
          <w:szCs w:val="24"/>
        </w:rPr>
        <w:t>eport in article titled “</w:t>
      </w:r>
      <w:r w:rsidRPr="00095A9E">
        <w:rPr>
          <w:rFonts w:ascii="Calibri" w:hAnsi="Calibri" w:cs="Calibri"/>
          <w:sz w:val="24"/>
          <w:szCs w:val="24"/>
        </w:rPr>
        <w:t>Florida Teen First Human Case of Another Mosquito-Borne Virus</w:t>
      </w:r>
      <w:r>
        <w:rPr>
          <w:rFonts w:ascii="Calibri" w:hAnsi="Calibri" w:cs="Calibri"/>
          <w:sz w:val="24"/>
          <w:szCs w:val="24"/>
        </w:rPr>
        <w:t xml:space="preserve">” in article by Robert </w:t>
      </w:r>
      <w:proofErr w:type="spellStart"/>
      <w:r>
        <w:rPr>
          <w:rFonts w:ascii="Calibri" w:hAnsi="Calibri" w:cs="Calibri"/>
          <w:sz w:val="24"/>
          <w:szCs w:val="24"/>
        </w:rPr>
        <w:t>Preidt</w:t>
      </w:r>
      <w:proofErr w:type="spellEnd"/>
      <w:r>
        <w:rPr>
          <w:rFonts w:ascii="Calibri" w:hAnsi="Calibri" w:cs="Calibri"/>
          <w:sz w:val="24"/>
          <w:szCs w:val="24"/>
        </w:rPr>
        <w:t>.</w:t>
      </w:r>
    </w:p>
    <w:p w14:paraId="62566B4C" w14:textId="77777777" w:rsidR="00095A9E" w:rsidRDefault="00C8702A" w:rsidP="00AC7208">
      <w:pPr>
        <w:rPr>
          <w:rFonts w:ascii="Calibri" w:hAnsi="Calibri" w:cs="Calibri"/>
          <w:sz w:val="24"/>
          <w:szCs w:val="24"/>
        </w:rPr>
      </w:pPr>
      <w:hyperlink r:id="rId257" w:history="1">
        <w:r w:rsidR="00095A9E" w:rsidRPr="00DC1511">
          <w:rPr>
            <w:rStyle w:val="Hyperlink"/>
            <w:rFonts w:ascii="Calibri" w:hAnsi="Calibri" w:cs="Calibri"/>
            <w:sz w:val="24"/>
            <w:szCs w:val="24"/>
          </w:rPr>
          <w:t>https://health.usnews.com/health-care/articles/2018-06-20/florida-teen-first-human-case-of-another-mosquito-borne-virus</w:t>
        </w:r>
      </w:hyperlink>
    </w:p>
    <w:p w14:paraId="285F2A75" w14:textId="77777777" w:rsidR="00E93186" w:rsidRDefault="00E93186" w:rsidP="00E93186">
      <w:pPr>
        <w:ind w:firstLine="720"/>
        <w:rPr>
          <w:rFonts w:ascii="Calibri" w:hAnsi="Calibri" w:cs="Calibri"/>
          <w:sz w:val="24"/>
          <w:szCs w:val="24"/>
        </w:rPr>
      </w:pPr>
      <w:r>
        <w:rPr>
          <w:rFonts w:ascii="Calibri" w:hAnsi="Calibri" w:cs="Calibri"/>
          <w:sz w:val="24"/>
          <w:szCs w:val="24"/>
        </w:rPr>
        <w:t xml:space="preserve">UPI: </w:t>
      </w:r>
      <w:hyperlink r:id="rId258" w:history="1">
        <w:r w:rsidRPr="006419B8">
          <w:rPr>
            <w:rStyle w:val="Hyperlink"/>
            <w:rFonts w:ascii="Calibri" w:hAnsi="Calibri" w:cs="Calibri"/>
            <w:sz w:val="24"/>
            <w:szCs w:val="24"/>
          </w:rPr>
          <w:t>https://firenewsfeed.com/lifestyle/1698618</w:t>
        </w:r>
      </w:hyperlink>
    </w:p>
    <w:p w14:paraId="65EC8A1E" w14:textId="77777777" w:rsidR="009E6E74" w:rsidRDefault="009E6E74" w:rsidP="00AC7208">
      <w:pPr>
        <w:rPr>
          <w:rFonts w:ascii="Calibri" w:hAnsi="Calibri" w:cs="Calibri"/>
          <w:sz w:val="24"/>
          <w:szCs w:val="24"/>
        </w:rPr>
      </w:pPr>
    </w:p>
    <w:p w14:paraId="3E7B82E8" w14:textId="77777777" w:rsidR="000D4332" w:rsidRDefault="000D4332" w:rsidP="00AC7208">
      <w:pPr>
        <w:rPr>
          <w:rFonts w:ascii="Calibri" w:hAnsi="Calibri" w:cs="Calibri"/>
          <w:sz w:val="24"/>
          <w:szCs w:val="24"/>
        </w:rPr>
      </w:pPr>
      <w:r>
        <w:rPr>
          <w:rFonts w:ascii="Calibri" w:hAnsi="Calibri" w:cs="Calibri"/>
          <w:sz w:val="24"/>
          <w:szCs w:val="24"/>
        </w:rPr>
        <w:t xml:space="preserve">21 June 2018 Keystone virus related: Fox News:  </w:t>
      </w:r>
      <w:hyperlink r:id="rId259" w:history="1">
        <w:r w:rsidRPr="00A71E9B">
          <w:rPr>
            <w:rStyle w:val="Hyperlink"/>
            <w:rFonts w:ascii="Calibri" w:hAnsi="Calibri" w:cs="Calibri"/>
            <w:sz w:val="24"/>
            <w:szCs w:val="24"/>
          </w:rPr>
          <w:t>http://abcnews4.com/news/nation-world/uf-studies-a-new-mosquito-borne-virus-found-in-a-tampa-teenager</w:t>
        </w:r>
      </w:hyperlink>
    </w:p>
    <w:p w14:paraId="2359C83D" w14:textId="77777777" w:rsidR="000D4332" w:rsidRDefault="000D4332" w:rsidP="000D4332">
      <w:pPr>
        <w:ind w:firstLine="720"/>
        <w:rPr>
          <w:rFonts w:ascii="Calibri" w:hAnsi="Calibri" w:cs="Calibri"/>
          <w:sz w:val="24"/>
          <w:szCs w:val="24"/>
        </w:rPr>
      </w:pPr>
      <w:r>
        <w:rPr>
          <w:rFonts w:ascii="Calibri" w:hAnsi="Calibri" w:cs="Calibri"/>
          <w:sz w:val="24"/>
          <w:szCs w:val="24"/>
        </w:rPr>
        <w:t xml:space="preserve">Fox 13 News, Tampa Bay: </w:t>
      </w:r>
      <w:hyperlink r:id="rId260" w:history="1">
        <w:r w:rsidRPr="00A71E9B">
          <w:rPr>
            <w:rStyle w:val="Hyperlink"/>
            <w:rFonts w:ascii="Calibri" w:hAnsi="Calibri" w:cs="Calibri"/>
            <w:sz w:val="24"/>
            <w:szCs w:val="24"/>
          </w:rPr>
          <w:t>http://www.fox13news.com/health/doctors-undiagnosed-cases-of-mosquito-borne-keystone-virus-likely</w:t>
        </w:r>
      </w:hyperlink>
    </w:p>
    <w:p w14:paraId="46638A5A" w14:textId="77777777" w:rsidR="000D4332" w:rsidRDefault="000D4332" w:rsidP="000D4332">
      <w:pPr>
        <w:ind w:firstLine="720"/>
        <w:rPr>
          <w:rFonts w:ascii="Calibri" w:hAnsi="Calibri" w:cs="Calibri"/>
          <w:sz w:val="24"/>
          <w:szCs w:val="24"/>
        </w:rPr>
      </w:pPr>
      <w:r>
        <w:rPr>
          <w:rFonts w:ascii="Calibri" w:hAnsi="Calibri" w:cs="Calibri"/>
          <w:sz w:val="24"/>
          <w:szCs w:val="24"/>
        </w:rPr>
        <w:t xml:space="preserve">Fox 8 News, Gainesville: </w:t>
      </w:r>
      <w:hyperlink r:id="rId261" w:history="1">
        <w:r w:rsidRPr="00A71E9B">
          <w:rPr>
            <w:rStyle w:val="Hyperlink"/>
            <w:rFonts w:ascii="Calibri" w:hAnsi="Calibri" w:cs="Calibri"/>
            <w:sz w:val="24"/>
            <w:szCs w:val="24"/>
          </w:rPr>
          <w:t>http://myfox8.com/2018/06/21/florida-researchers-find-mosquito-borne-virus-called-keystone-in-human-for-first-time/</w:t>
        </w:r>
      </w:hyperlink>
    </w:p>
    <w:p w14:paraId="73BF6F64" w14:textId="77777777" w:rsidR="000D4332" w:rsidRDefault="000D4332" w:rsidP="00AC7208">
      <w:pPr>
        <w:rPr>
          <w:rFonts w:ascii="Calibri" w:hAnsi="Calibri" w:cs="Calibri"/>
          <w:sz w:val="24"/>
          <w:szCs w:val="24"/>
        </w:rPr>
      </w:pPr>
    </w:p>
    <w:p w14:paraId="12214139" w14:textId="77777777" w:rsidR="009E6E74" w:rsidRDefault="009E6E74" w:rsidP="00AC7208">
      <w:pPr>
        <w:rPr>
          <w:rFonts w:ascii="Calibri" w:hAnsi="Calibri" w:cs="Calibri"/>
          <w:sz w:val="24"/>
          <w:szCs w:val="24"/>
        </w:rPr>
      </w:pPr>
      <w:r>
        <w:rPr>
          <w:rFonts w:ascii="Calibri" w:hAnsi="Calibri" w:cs="Calibri"/>
          <w:sz w:val="24"/>
          <w:szCs w:val="24"/>
        </w:rPr>
        <w:t>22 June 2018: Keystone virus-related news:</w:t>
      </w:r>
    </w:p>
    <w:p w14:paraId="20CFDEC8" w14:textId="77777777" w:rsidR="009E6E74" w:rsidRDefault="009E6E74" w:rsidP="000D4332">
      <w:pPr>
        <w:ind w:firstLine="720"/>
        <w:rPr>
          <w:rFonts w:ascii="Calibri" w:hAnsi="Calibri" w:cs="Calibri"/>
          <w:sz w:val="24"/>
          <w:szCs w:val="24"/>
        </w:rPr>
      </w:pPr>
      <w:r>
        <w:rPr>
          <w:rFonts w:ascii="Calibri" w:hAnsi="Calibri" w:cs="Calibri"/>
          <w:sz w:val="24"/>
          <w:szCs w:val="24"/>
        </w:rPr>
        <w:t xml:space="preserve">Medical Daily: </w:t>
      </w:r>
      <w:hyperlink r:id="rId262" w:history="1">
        <w:r w:rsidRPr="00A71E9B">
          <w:rPr>
            <w:rStyle w:val="Hyperlink"/>
            <w:rFonts w:ascii="Calibri" w:hAnsi="Calibri" w:cs="Calibri"/>
            <w:sz w:val="24"/>
            <w:szCs w:val="24"/>
          </w:rPr>
          <w:t>https://www.medicaldaily.com/what-keystone-virus-florida-teen-infected-first-ever-human-case-424942</w:t>
        </w:r>
      </w:hyperlink>
    </w:p>
    <w:p w14:paraId="61A26589" w14:textId="77777777" w:rsidR="009E6E74" w:rsidRDefault="009E6E74" w:rsidP="000D4332">
      <w:pPr>
        <w:ind w:firstLine="720"/>
        <w:rPr>
          <w:rFonts w:ascii="Calibri" w:hAnsi="Calibri" w:cs="Calibri"/>
          <w:sz w:val="24"/>
          <w:szCs w:val="24"/>
        </w:rPr>
      </w:pPr>
      <w:r>
        <w:rPr>
          <w:rFonts w:ascii="Calibri" w:hAnsi="Calibri" w:cs="Calibri"/>
          <w:sz w:val="24"/>
          <w:szCs w:val="24"/>
        </w:rPr>
        <w:t xml:space="preserve">ABC News: </w:t>
      </w:r>
      <w:hyperlink r:id="rId263" w:history="1">
        <w:r w:rsidRPr="00A71E9B">
          <w:rPr>
            <w:rStyle w:val="Hyperlink"/>
            <w:rFonts w:ascii="Calibri" w:hAnsi="Calibri" w:cs="Calibri"/>
            <w:sz w:val="24"/>
            <w:szCs w:val="24"/>
          </w:rPr>
          <w:t>https://abcnews.go.com/Health/virus-town/story?id=5606921</w:t>
        </w:r>
      </w:hyperlink>
    </w:p>
    <w:p w14:paraId="2E1E3288" w14:textId="77777777" w:rsidR="009E6E74" w:rsidRDefault="000D4332" w:rsidP="000D4332">
      <w:pPr>
        <w:ind w:firstLine="720"/>
        <w:rPr>
          <w:rFonts w:ascii="Calibri" w:hAnsi="Calibri" w:cs="Calibri"/>
          <w:sz w:val="24"/>
          <w:szCs w:val="24"/>
        </w:rPr>
      </w:pPr>
      <w:r>
        <w:rPr>
          <w:rFonts w:ascii="Calibri" w:hAnsi="Calibri" w:cs="Calibri"/>
          <w:sz w:val="24"/>
          <w:szCs w:val="24"/>
        </w:rPr>
        <w:t xml:space="preserve">ABC 4 news (Gainesville): </w:t>
      </w:r>
      <w:hyperlink r:id="rId264" w:history="1">
        <w:r w:rsidRPr="00A71E9B">
          <w:rPr>
            <w:rStyle w:val="Hyperlink"/>
            <w:rFonts w:ascii="Calibri" w:hAnsi="Calibri" w:cs="Calibri"/>
            <w:sz w:val="24"/>
            <w:szCs w:val="24"/>
          </w:rPr>
          <w:t>http://abcnews4.com/news/nation-world/uf-studies-a-new-mosquito-borne-virus-found-in-a-tampa-teenager</w:t>
        </w:r>
      </w:hyperlink>
    </w:p>
    <w:p w14:paraId="57854540" w14:textId="77777777" w:rsidR="00F55A08" w:rsidRDefault="00F55A08" w:rsidP="000D4332">
      <w:pPr>
        <w:ind w:firstLine="720"/>
        <w:rPr>
          <w:rFonts w:ascii="Calibri" w:hAnsi="Calibri" w:cs="Calibri"/>
          <w:sz w:val="24"/>
          <w:szCs w:val="24"/>
        </w:rPr>
      </w:pPr>
      <w:r>
        <w:rPr>
          <w:rFonts w:ascii="Calibri" w:hAnsi="Calibri" w:cs="Calibri"/>
          <w:sz w:val="24"/>
          <w:szCs w:val="24"/>
        </w:rPr>
        <w:t xml:space="preserve">National Public Radio: </w:t>
      </w:r>
      <w:hyperlink r:id="rId265" w:history="1">
        <w:r w:rsidRPr="006419B8">
          <w:rPr>
            <w:rStyle w:val="Hyperlink"/>
            <w:rFonts w:ascii="Calibri" w:hAnsi="Calibri" w:cs="Calibri"/>
            <w:sz w:val="24"/>
            <w:szCs w:val="24"/>
          </w:rPr>
          <w:t>https://www.npr.org/2018/06/21/622402387/keystone-virus-makes-jump-from-mosquitoes-to-human-for-first-time</w:t>
        </w:r>
      </w:hyperlink>
    </w:p>
    <w:p w14:paraId="2EBE8AC8" w14:textId="77777777" w:rsidR="00F55A08" w:rsidRDefault="00F55A08" w:rsidP="000D4332">
      <w:pPr>
        <w:ind w:firstLine="720"/>
        <w:rPr>
          <w:rFonts w:ascii="Calibri" w:hAnsi="Calibri" w:cs="Calibri"/>
          <w:sz w:val="24"/>
          <w:szCs w:val="24"/>
        </w:rPr>
      </w:pPr>
      <w:r>
        <w:rPr>
          <w:rFonts w:ascii="Calibri" w:hAnsi="Calibri" w:cs="Calibri"/>
          <w:sz w:val="24"/>
          <w:szCs w:val="24"/>
        </w:rPr>
        <w:t xml:space="preserve">Newsweek: </w:t>
      </w:r>
      <w:hyperlink r:id="rId266" w:history="1">
        <w:r w:rsidRPr="006419B8">
          <w:rPr>
            <w:rStyle w:val="Hyperlink"/>
            <w:rFonts w:ascii="Calibri" w:hAnsi="Calibri" w:cs="Calibri"/>
            <w:sz w:val="24"/>
            <w:szCs w:val="24"/>
          </w:rPr>
          <w:t>http://www.newsweek.com/mosquito-borne-keystone-virus-found-human-first-time-990279</w:t>
        </w:r>
      </w:hyperlink>
    </w:p>
    <w:p w14:paraId="5EDEEF06" w14:textId="77777777" w:rsidR="00F55A08" w:rsidRDefault="00F55A08" w:rsidP="000D4332">
      <w:pPr>
        <w:ind w:firstLine="720"/>
        <w:rPr>
          <w:rFonts w:ascii="Calibri" w:hAnsi="Calibri" w:cs="Calibri"/>
          <w:sz w:val="24"/>
          <w:szCs w:val="24"/>
        </w:rPr>
      </w:pPr>
      <w:r>
        <w:rPr>
          <w:rFonts w:ascii="Calibri" w:hAnsi="Calibri" w:cs="Calibri"/>
          <w:sz w:val="24"/>
          <w:szCs w:val="24"/>
        </w:rPr>
        <w:t xml:space="preserve">Inverse: </w:t>
      </w:r>
      <w:hyperlink r:id="rId267" w:history="1">
        <w:r w:rsidRPr="006419B8">
          <w:rPr>
            <w:rStyle w:val="Hyperlink"/>
            <w:rFonts w:ascii="Calibri" w:hAnsi="Calibri" w:cs="Calibri"/>
            <w:sz w:val="24"/>
            <w:szCs w:val="24"/>
          </w:rPr>
          <w:t>https://www.inverse.com/article/46306-keystone-virus-in-florida-is-first-known-case-of-mosquito-borne-infection</w:t>
        </w:r>
      </w:hyperlink>
    </w:p>
    <w:p w14:paraId="2984A740" w14:textId="77777777" w:rsidR="00F55A08" w:rsidRDefault="00F55A08" w:rsidP="000D4332">
      <w:pPr>
        <w:ind w:firstLine="720"/>
        <w:rPr>
          <w:rFonts w:ascii="Calibri" w:hAnsi="Calibri" w:cs="Calibri"/>
          <w:sz w:val="24"/>
          <w:szCs w:val="24"/>
        </w:rPr>
      </w:pPr>
      <w:r>
        <w:rPr>
          <w:rFonts w:ascii="Calibri" w:hAnsi="Calibri" w:cs="Calibri"/>
          <w:sz w:val="24"/>
          <w:szCs w:val="24"/>
        </w:rPr>
        <w:t xml:space="preserve">Buzzfeed: </w:t>
      </w:r>
      <w:hyperlink r:id="rId268" w:anchor=".gs2rRnRj6" w:history="1">
        <w:r w:rsidRPr="006419B8">
          <w:rPr>
            <w:rStyle w:val="Hyperlink"/>
            <w:rFonts w:ascii="Calibri" w:hAnsi="Calibri" w:cs="Calibri"/>
            <w:sz w:val="24"/>
            <w:szCs w:val="24"/>
          </w:rPr>
          <w:t>https://www.buzzfeed.com/carolinekee/first-human-case-keystone-virus-florida-mosquitoes?utm_term=.byM4eBevd#.gs2rRnRj6</w:t>
        </w:r>
      </w:hyperlink>
    </w:p>
    <w:p w14:paraId="61111592" w14:textId="77777777" w:rsidR="00315184" w:rsidRDefault="00315184" w:rsidP="00315184">
      <w:pPr>
        <w:rPr>
          <w:rFonts w:ascii="Calibri" w:hAnsi="Calibri" w:cs="Calibri"/>
          <w:sz w:val="24"/>
          <w:szCs w:val="24"/>
        </w:rPr>
      </w:pPr>
    </w:p>
    <w:p w14:paraId="67755B47" w14:textId="77777777" w:rsidR="00315184" w:rsidRDefault="00315184" w:rsidP="00315184">
      <w:pPr>
        <w:rPr>
          <w:rFonts w:ascii="Calibri" w:hAnsi="Calibri" w:cs="Calibri"/>
          <w:sz w:val="24"/>
          <w:szCs w:val="24"/>
        </w:rPr>
      </w:pPr>
      <w:r>
        <w:rPr>
          <w:rFonts w:ascii="Calibri" w:hAnsi="Calibri" w:cs="Calibri"/>
          <w:sz w:val="24"/>
          <w:szCs w:val="24"/>
        </w:rPr>
        <w:t xml:space="preserve">25 June 2018. Interviewed by Jenna </w:t>
      </w:r>
      <w:proofErr w:type="spellStart"/>
      <w:r>
        <w:rPr>
          <w:rFonts w:ascii="Calibri" w:hAnsi="Calibri" w:cs="Calibri"/>
          <w:sz w:val="24"/>
          <w:szCs w:val="24"/>
        </w:rPr>
        <w:t>Bourne</w:t>
      </w:r>
      <w:proofErr w:type="spellEnd"/>
      <w:r>
        <w:rPr>
          <w:rFonts w:ascii="Calibri" w:hAnsi="Calibri" w:cs="Calibri"/>
          <w:sz w:val="24"/>
          <w:szCs w:val="24"/>
        </w:rPr>
        <w:t>, CMG-Jacksonville (Cox Media Group). [Fox30, CBS47, Action News JAX, My TV Jax]</w:t>
      </w:r>
    </w:p>
    <w:p w14:paraId="1C3B9972" w14:textId="77777777" w:rsidR="000D4332" w:rsidRDefault="006D70E0" w:rsidP="00AC7208">
      <w:pPr>
        <w:rPr>
          <w:rFonts w:ascii="Calibri" w:hAnsi="Calibri" w:cs="Calibri"/>
          <w:sz w:val="24"/>
          <w:szCs w:val="24"/>
        </w:rPr>
      </w:pPr>
      <w:r w:rsidRPr="006D70E0">
        <w:rPr>
          <w:rFonts w:ascii="Calibri" w:hAnsi="Calibri" w:cs="Calibri"/>
          <w:sz w:val="24"/>
          <w:szCs w:val="24"/>
        </w:rPr>
        <w:t>25 June 2018.</w:t>
      </w:r>
      <w:r w:rsidR="009023C1">
        <w:rPr>
          <w:rFonts w:ascii="Calibri" w:hAnsi="Calibri" w:cs="Calibri"/>
          <w:sz w:val="24"/>
          <w:szCs w:val="24"/>
        </w:rPr>
        <w:t xml:space="preserve"> </w:t>
      </w:r>
      <w:r w:rsidR="00341773">
        <w:rPr>
          <w:rFonts w:ascii="Calibri" w:hAnsi="Calibri" w:cs="Calibri"/>
          <w:sz w:val="24"/>
          <w:szCs w:val="24"/>
        </w:rPr>
        <w:t>Interviewed by Robert Herriman (Outbreak News Today) in article titled: Keystone virus: An interview with John Lednicky, PhD.</w:t>
      </w:r>
      <w:r w:rsidR="00341773" w:rsidRPr="00341773">
        <w:t xml:space="preserve"> </w:t>
      </w:r>
      <w:hyperlink r:id="rId269" w:history="1">
        <w:r w:rsidR="00341773" w:rsidRPr="00653BC5">
          <w:rPr>
            <w:rStyle w:val="Hyperlink"/>
            <w:rFonts w:ascii="Calibri" w:hAnsi="Calibri" w:cs="Calibri"/>
            <w:sz w:val="24"/>
            <w:szCs w:val="24"/>
          </w:rPr>
          <w:t>http://outbreaknewstoday.com/keystone-virus-interview-john-lednicky-ph-d-97828/</w:t>
        </w:r>
      </w:hyperlink>
    </w:p>
    <w:p w14:paraId="357A7E69" w14:textId="77777777" w:rsidR="004B3A5C" w:rsidRDefault="004B3A5C" w:rsidP="00AC7208">
      <w:pPr>
        <w:rPr>
          <w:rFonts w:ascii="Calibri" w:hAnsi="Calibri" w:cs="Calibri"/>
          <w:sz w:val="24"/>
          <w:szCs w:val="24"/>
        </w:rPr>
      </w:pPr>
    </w:p>
    <w:p w14:paraId="37504D60" w14:textId="77777777" w:rsidR="006D70E0" w:rsidRDefault="006D70E0" w:rsidP="00AC7208">
      <w:pPr>
        <w:rPr>
          <w:rFonts w:ascii="Calibri" w:hAnsi="Calibri" w:cs="Calibri"/>
          <w:sz w:val="24"/>
          <w:szCs w:val="24"/>
        </w:rPr>
      </w:pPr>
      <w:r>
        <w:rPr>
          <w:rFonts w:ascii="Calibri" w:hAnsi="Calibri" w:cs="Calibri"/>
          <w:sz w:val="24"/>
          <w:szCs w:val="24"/>
        </w:rPr>
        <w:lastRenderedPageBreak/>
        <w:t xml:space="preserve">26 June 2018.  Keystone virus article mentioned in ASM Weekly </w:t>
      </w:r>
      <w:proofErr w:type="spellStart"/>
      <w:r>
        <w:rPr>
          <w:rFonts w:ascii="Calibri" w:hAnsi="Calibri" w:cs="Calibri"/>
          <w:sz w:val="24"/>
          <w:szCs w:val="24"/>
        </w:rPr>
        <w:t>NewsDigest</w:t>
      </w:r>
      <w:proofErr w:type="spellEnd"/>
      <w:r>
        <w:rPr>
          <w:rFonts w:ascii="Calibri" w:hAnsi="Calibri" w:cs="Calibri"/>
          <w:sz w:val="24"/>
          <w:szCs w:val="24"/>
        </w:rPr>
        <w:t xml:space="preserve">. Article titled: </w:t>
      </w:r>
      <w:r w:rsidRPr="006D70E0">
        <w:rPr>
          <w:rFonts w:ascii="Calibri" w:hAnsi="Calibri" w:cs="Calibri"/>
          <w:sz w:val="24"/>
          <w:szCs w:val="24"/>
        </w:rPr>
        <w:t>Mosquito-Borne Keystone Virus Has Been Found in Humans for the First Time</w:t>
      </w:r>
      <w:r>
        <w:rPr>
          <w:rFonts w:ascii="Calibri" w:hAnsi="Calibri" w:cs="Calibri"/>
          <w:sz w:val="24"/>
          <w:szCs w:val="24"/>
        </w:rPr>
        <w:t>.</w:t>
      </w:r>
      <w:r w:rsidRPr="006D70E0">
        <w:rPr>
          <w:rFonts w:ascii="Calibri" w:hAnsi="Calibri" w:cs="Calibri"/>
          <w:sz w:val="24"/>
          <w:szCs w:val="24"/>
        </w:rPr>
        <w:t xml:space="preserve"> American Society for Microbio</w:t>
      </w:r>
      <w:r>
        <w:rPr>
          <w:rFonts w:ascii="Calibri" w:hAnsi="Calibri" w:cs="Calibri"/>
          <w:sz w:val="24"/>
          <w:szCs w:val="24"/>
        </w:rPr>
        <w:t>logy; communications@asmusa.org.</w:t>
      </w:r>
      <w:r w:rsidRPr="006D70E0">
        <w:t xml:space="preserve"> </w:t>
      </w:r>
    </w:p>
    <w:p w14:paraId="1EB51D71" w14:textId="77777777" w:rsidR="006D70E0" w:rsidRDefault="006D70E0" w:rsidP="00AC7208">
      <w:pPr>
        <w:rPr>
          <w:rFonts w:ascii="Calibri" w:hAnsi="Calibri" w:cs="Calibri"/>
          <w:sz w:val="24"/>
          <w:szCs w:val="24"/>
        </w:rPr>
      </w:pPr>
    </w:p>
    <w:p w14:paraId="2537290E" w14:textId="77777777" w:rsidR="004B3A5C" w:rsidRDefault="004B3A5C" w:rsidP="00AC7208">
      <w:pPr>
        <w:rPr>
          <w:rFonts w:ascii="Calibri" w:hAnsi="Calibri" w:cs="Calibri"/>
          <w:sz w:val="24"/>
          <w:szCs w:val="24"/>
        </w:rPr>
      </w:pPr>
      <w:r>
        <w:rPr>
          <w:rFonts w:ascii="Calibri" w:hAnsi="Calibri" w:cs="Calibri"/>
          <w:sz w:val="24"/>
          <w:szCs w:val="24"/>
        </w:rPr>
        <w:t xml:space="preserve">27 June 2018: Mentioned in This Month in PHHP – June 2018, in article titled: </w:t>
      </w:r>
      <w:r w:rsidRPr="004B3A5C">
        <w:rPr>
          <w:rFonts w:ascii="Calibri" w:hAnsi="Calibri" w:cs="Calibri"/>
          <w:sz w:val="24"/>
          <w:szCs w:val="24"/>
        </w:rPr>
        <w:t>Emerging Virus Uncovered by EGH Researchers</w:t>
      </w:r>
      <w:r>
        <w:rPr>
          <w:rFonts w:ascii="Calibri" w:hAnsi="Calibri" w:cs="Calibri"/>
          <w:sz w:val="24"/>
          <w:szCs w:val="24"/>
        </w:rPr>
        <w:t xml:space="preserve">. </w:t>
      </w:r>
      <w:hyperlink r:id="rId270" w:history="1">
        <w:r w:rsidRPr="003E04CD">
          <w:rPr>
            <w:rStyle w:val="Hyperlink"/>
            <w:rFonts w:ascii="Calibri" w:hAnsi="Calibri" w:cs="Calibri"/>
            <w:sz w:val="24"/>
            <w:szCs w:val="24"/>
          </w:rPr>
          <w:t>https://phhp-main-new.sites.medinfo.ufl.edu/?wysija-page=1&amp;controller=email&amp;action=view&amp;email_id=44&amp;wysijap=subscriptions&amp;user_id=658</w:t>
        </w:r>
      </w:hyperlink>
    </w:p>
    <w:p w14:paraId="502ECFFB" w14:textId="77777777" w:rsidR="002833CA" w:rsidRDefault="002833CA" w:rsidP="00AC7208">
      <w:pPr>
        <w:rPr>
          <w:rFonts w:ascii="Calibri" w:hAnsi="Calibri" w:cs="Calibri"/>
          <w:sz w:val="24"/>
          <w:szCs w:val="24"/>
        </w:rPr>
      </w:pPr>
      <w:r>
        <w:rPr>
          <w:rFonts w:ascii="Calibri" w:hAnsi="Calibri" w:cs="Calibri"/>
          <w:sz w:val="24"/>
          <w:szCs w:val="24"/>
        </w:rPr>
        <w:t>1 Aug. 2018. Mentioned in PROMED in article titled “</w:t>
      </w:r>
      <w:r w:rsidRPr="002833CA">
        <w:rPr>
          <w:rFonts w:ascii="Calibri" w:hAnsi="Calibri" w:cs="Calibri"/>
          <w:sz w:val="24"/>
          <w:szCs w:val="24"/>
        </w:rPr>
        <w:t>SPONDWENI VIRUS - HAITI: 2016, MOSQUITO POOL</w:t>
      </w:r>
      <w:r>
        <w:rPr>
          <w:rFonts w:ascii="Calibri" w:hAnsi="Calibri" w:cs="Calibri"/>
          <w:sz w:val="24"/>
          <w:szCs w:val="24"/>
        </w:rPr>
        <w:t xml:space="preserve">”.  </w:t>
      </w:r>
    </w:p>
    <w:p w14:paraId="2EEDBE7B" w14:textId="77777777" w:rsidR="00FE7421" w:rsidRDefault="00FE7421" w:rsidP="00AC7208">
      <w:pPr>
        <w:rPr>
          <w:rFonts w:ascii="Calibri" w:hAnsi="Calibri" w:cs="Calibri"/>
          <w:sz w:val="24"/>
          <w:szCs w:val="24"/>
        </w:rPr>
      </w:pPr>
    </w:p>
    <w:p w14:paraId="71B1368B" w14:textId="77777777" w:rsidR="00FE7421" w:rsidRDefault="00FE7421" w:rsidP="00AC7208">
      <w:pPr>
        <w:rPr>
          <w:rFonts w:ascii="Calibri" w:hAnsi="Calibri" w:cs="Calibri"/>
          <w:sz w:val="24"/>
          <w:szCs w:val="24"/>
        </w:rPr>
      </w:pPr>
      <w:r>
        <w:rPr>
          <w:rFonts w:ascii="Calibri" w:hAnsi="Calibri" w:cs="Calibri"/>
          <w:sz w:val="24"/>
          <w:szCs w:val="24"/>
        </w:rPr>
        <w:t>15 Aug. 2018. Interviewed by Marilyn Knowlton, then m</w:t>
      </w:r>
      <w:r w:rsidR="0012573F">
        <w:rPr>
          <w:rFonts w:ascii="Calibri" w:hAnsi="Calibri" w:cs="Calibri"/>
          <w:sz w:val="24"/>
          <w:szCs w:val="24"/>
        </w:rPr>
        <w:t>e</w:t>
      </w:r>
      <w:r>
        <w:rPr>
          <w:rFonts w:ascii="Calibri" w:hAnsi="Calibri" w:cs="Calibri"/>
          <w:sz w:val="24"/>
          <w:szCs w:val="24"/>
        </w:rPr>
        <w:t xml:space="preserve">ntioned in news blurb titled “Another mosquito-borne virus may be widespread”. </w:t>
      </w:r>
      <w:proofErr w:type="spellStart"/>
      <w:r>
        <w:rPr>
          <w:rFonts w:ascii="Calibri" w:hAnsi="Calibri" w:cs="Calibri"/>
          <w:sz w:val="24"/>
          <w:szCs w:val="24"/>
        </w:rPr>
        <w:t>BottomLine</w:t>
      </w:r>
      <w:proofErr w:type="spellEnd"/>
      <w:r>
        <w:rPr>
          <w:rFonts w:ascii="Calibri" w:hAnsi="Calibri" w:cs="Calibri"/>
          <w:sz w:val="24"/>
          <w:szCs w:val="24"/>
        </w:rPr>
        <w:t xml:space="preserve"> Personal, August 15, 2018.</w:t>
      </w:r>
    </w:p>
    <w:p w14:paraId="368665BD" w14:textId="77777777" w:rsidR="0012573F" w:rsidRDefault="0012573F" w:rsidP="00AC7208">
      <w:pPr>
        <w:rPr>
          <w:rFonts w:ascii="Calibri" w:hAnsi="Calibri" w:cs="Calibri"/>
          <w:sz w:val="24"/>
          <w:szCs w:val="24"/>
        </w:rPr>
      </w:pPr>
    </w:p>
    <w:p w14:paraId="5CF9C539" w14:textId="77777777" w:rsidR="0012573F" w:rsidRDefault="0012573F" w:rsidP="0012573F">
      <w:pPr>
        <w:rPr>
          <w:rFonts w:ascii="Calibri" w:hAnsi="Calibri" w:cs="Calibri"/>
          <w:sz w:val="24"/>
          <w:szCs w:val="24"/>
        </w:rPr>
      </w:pPr>
      <w:r>
        <w:rPr>
          <w:rFonts w:ascii="Calibri" w:hAnsi="Calibri" w:cs="Calibri"/>
          <w:sz w:val="24"/>
          <w:szCs w:val="24"/>
        </w:rPr>
        <w:t xml:space="preserve">11 Nov. 2018. Article in </w:t>
      </w:r>
      <w:proofErr w:type="spellStart"/>
      <w:r>
        <w:rPr>
          <w:rFonts w:ascii="Calibri" w:hAnsi="Calibri" w:cs="Calibri"/>
          <w:sz w:val="24"/>
          <w:szCs w:val="24"/>
        </w:rPr>
        <w:t>PLoS</w:t>
      </w:r>
      <w:proofErr w:type="spellEnd"/>
      <w:r>
        <w:rPr>
          <w:rFonts w:ascii="Calibri" w:hAnsi="Calibri" w:cs="Calibri"/>
          <w:sz w:val="24"/>
          <w:szCs w:val="24"/>
        </w:rPr>
        <w:t xml:space="preserve"> ONE titled: </w:t>
      </w:r>
      <w:r w:rsidRPr="0012573F">
        <w:rPr>
          <w:rFonts w:ascii="Calibri" w:hAnsi="Calibri" w:cs="Calibri"/>
          <w:sz w:val="24"/>
          <w:szCs w:val="24"/>
        </w:rPr>
        <w:t>A new "American" subgroup of</w:t>
      </w:r>
      <w:r>
        <w:rPr>
          <w:rFonts w:ascii="Calibri" w:hAnsi="Calibri" w:cs="Calibri"/>
          <w:sz w:val="24"/>
          <w:szCs w:val="24"/>
        </w:rPr>
        <w:t xml:space="preserve"> </w:t>
      </w:r>
      <w:r w:rsidRPr="0012573F">
        <w:rPr>
          <w:rFonts w:ascii="Calibri" w:hAnsi="Calibri" w:cs="Calibri"/>
          <w:sz w:val="24"/>
          <w:szCs w:val="24"/>
        </w:rPr>
        <w:t>African-lineage Chikungunya virus detected in and isolated from</w:t>
      </w:r>
      <w:r>
        <w:rPr>
          <w:rFonts w:ascii="Calibri" w:hAnsi="Calibri" w:cs="Calibri"/>
          <w:sz w:val="24"/>
          <w:szCs w:val="24"/>
        </w:rPr>
        <w:t xml:space="preserve"> </w:t>
      </w:r>
      <w:r w:rsidRPr="0012573F">
        <w:rPr>
          <w:rFonts w:ascii="Calibri" w:hAnsi="Calibri" w:cs="Calibri"/>
          <w:sz w:val="24"/>
          <w:szCs w:val="24"/>
        </w:rPr>
        <w:t>mosquitoes collected in Haiti, 2016</w:t>
      </w:r>
      <w:r>
        <w:rPr>
          <w:rFonts w:ascii="Calibri" w:hAnsi="Calibri" w:cs="Calibri"/>
          <w:sz w:val="24"/>
          <w:szCs w:val="24"/>
        </w:rPr>
        <w:t>, by S. White et al</w:t>
      </w:r>
      <w:r w:rsidRPr="0012573F">
        <w:rPr>
          <w:rFonts w:ascii="Calibri" w:hAnsi="Calibri" w:cs="Calibri"/>
          <w:sz w:val="24"/>
          <w:szCs w:val="24"/>
        </w:rPr>
        <w:t>.</w:t>
      </w:r>
      <w:r>
        <w:rPr>
          <w:rFonts w:ascii="Calibri" w:hAnsi="Calibri" w:cs="Calibri"/>
          <w:sz w:val="24"/>
          <w:szCs w:val="24"/>
        </w:rPr>
        <w:t xml:space="preserve"> discussed in PROMED, </w:t>
      </w:r>
      <w:r w:rsidRPr="0012573F">
        <w:rPr>
          <w:rFonts w:ascii="Calibri" w:hAnsi="Calibri" w:cs="Calibri"/>
          <w:sz w:val="24"/>
          <w:szCs w:val="24"/>
        </w:rPr>
        <w:t>CHIKUNGUNYA (08): AMERICAS, AFRICA, ASIA, EUROPE, OBSERVATIONS,</w:t>
      </w:r>
      <w:r>
        <w:rPr>
          <w:rFonts w:ascii="Calibri" w:hAnsi="Calibri" w:cs="Calibri"/>
          <w:sz w:val="24"/>
          <w:szCs w:val="24"/>
        </w:rPr>
        <w:t xml:space="preserve"> </w:t>
      </w:r>
      <w:r w:rsidRPr="0012573F">
        <w:rPr>
          <w:rFonts w:ascii="Calibri" w:hAnsi="Calibri" w:cs="Calibri"/>
          <w:sz w:val="24"/>
          <w:szCs w:val="24"/>
        </w:rPr>
        <w:t>RESEARCH</w:t>
      </w:r>
      <w:r>
        <w:rPr>
          <w:rFonts w:ascii="Calibri" w:hAnsi="Calibri" w:cs="Calibri"/>
          <w:sz w:val="24"/>
          <w:szCs w:val="24"/>
        </w:rPr>
        <w:t xml:space="preserve">. </w:t>
      </w:r>
      <w:hyperlink r:id="rId271" w:history="1">
        <w:r w:rsidRPr="00695F5C">
          <w:rPr>
            <w:rStyle w:val="Hyperlink"/>
            <w:rFonts w:ascii="Calibri" w:hAnsi="Calibri" w:cs="Calibri"/>
            <w:sz w:val="24"/>
            <w:szCs w:val="24"/>
          </w:rPr>
          <w:t>https://urldefense.proofpoint.com/v2/url?u=http-3A__www.promedmail.org&amp;d=DwIGaQ&amp;c=pZJPUDQ3SB9JplYbifm4nt2lEVG5pWx2KikqINpWlZM&amp;r=ZQ-qayMRRuGkdUinA6-tg8iICin1eCRt9PzhdG8SJbo&amp;m=gRkid5AEMsoDXOoNOvdol7WfxtWYlfoCMrdUK1WBKT8&amp;s=I0qFvtgvDmCXlZ-mF98eUyptt-Idag188AG2J89HpOA&amp;e=</w:t>
        </w:r>
      </w:hyperlink>
    </w:p>
    <w:p w14:paraId="750FF312" w14:textId="77777777" w:rsidR="004321F7" w:rsidRDefault="004321F7" w:rsidP="0012573F">
      <w:pPr>
        <w:rPr>
          <w:rFonts w:ascii="Calibri" w:hAnsi="Calibri" w:cs="Calibri"/>
          <w:sz w:val="24"/>
          <w:szCs w:val="24"/>
        </w:rPr>
      </w:pPr>
    </w:p>
    <w:p w14:paraId="7FECF1CC" w14:textId="77777777" w:rsidR="004321F7" w:rsidRDefault="004321F7" w:rsidP="0012573F">
      <w:pPr>
        <w:rPr>
          <w:rFonts w:ascii="Calibri" w:hAnsi="Calibri" w:cs="Calibri"/>
          <w:sz w:val="24"/>
          <w:szCs w:val="24"/>
        </w:rPr>
      </w:pPr>
      <w:r>
        <w:rPr>
          <w:rFonts w:ascii="Calibri" w:hAnsi="Calibri" w:cs="Calibri"/>
          <w:sz w:val="24"/>
          <w:szCs w:val="24"/>
        </w:rPr>
        <w:t>10 Jan. 2018: PLOS NTD MADV report discussed in Science News article titled “</w:t>
      </w:r>
      <w:proofErr w:type="spellStart"/>
      <w:r w:rsidRPr="004321F7">
        <w:rPr>
          <w:rFonts w:ascii="Calibri" w:hAnsi="Calibri" w:cs="Calibri"/>
          <w:sz w:val="24"/>
          <w:szCs w:val="24"/>
        </w:rPr>
        <w:t>Madariaga</w:t>
      </w:r>
      <w:proofErr w:type="spellEnd"/>
      <w:r w:rsidRPr="004321F7">
        <w:rPr>
          <w:rFonts w:ascii="Calibri" w:hAnsi="Calibri" w:cs="Calibri"/>
          <w:sz w:val="24"/>
          <w:szCs w:val="24"/>
        </w:rPr>
        <w:t xml:space="preserve"> virus spreads to Haiti</w:t>
      </w:r>
      <w:r>
        <w:rPr>
          <w:rFonts w:ascii="Calibri" w:hAnsi="Calibri" w:cs="Calibri"/>
          <w:sz w:val="24"/>
          <w:szCs w:val="24"/>
        </w:rPr>
        <w:t xml:space="preserve">”.   ScienceDaily.  </w:t>
      </w:r>
      <w:hyperlink r:id="rId272" w:history="1">
        <w:r w:rsidRPr="00870CBF">
          <w:rPr>
            <w:rStyle w:val="Hyperlink"/>
            <w:rFonts w:ascii="Calibri" w:hAnsi="Calibri" w:cs="Calibri"/>
            <w:sz w:val="24"/>
            <w:szCs w:val="24"/>
          </w:rPr>
          <w:t>https://www.sciencedaily.com/releases/2019/01/190110141845.htm</w:t>
        </w:r>
      </w:hyperlink>
    </w:p>
    <w:p w14:paraId="40050D7B" w14:textId="77777777" w:rsidR="004321F7" w:rsidRDefault="004321F7" w:rsidP="0012573F">
      <w:pPr>
        <w:rPr>
          <w:rFonts w:ascii="Calibri" w:hAnsi="Calibri" w:cs="Calibri"/>
          <w:sz w:val="24"/>
          <w:szCs w:val="24"/>
        </w:rPr>
      </w:pPr>
    </w:p>
    <w:p w14:paraId="1CE2F097" w14:textId="77777777" w:rsidR="004321F7" w:rsidRDefault="004321F7" w:rsidP="0012573F">
      <w:pPr>
        <w:rPr>
          <w:rFonts w:ascii="Calibri" w:hAnsi="Calibri" w:cs="Calibri"/>
          <w:sz w:val="24"/>
          <w:szCs w:val="24"/>
        </w:rPr>
      </w:pPr>
      <w:r>
        <w:rPr>
          <w:rFonts w:ascii="Calibri" w:hAnsi="Calibri" w:cs="Calibri"/>
          <w:sz w:val="24"/>
          <w:szCs w:val="24"/>
        </w:rPr>
        <w:tab/>
      </w:r>
      <w:r w:rsidRPr="004321F7">
        <w:rPr>
          <w:rFonts w:ascii="Calibri" w:hAnsi="Calibri" w:cs="Calibri"/>
          <w:sz w:val="24"/>
          <w:szCs w:val="24"/>
        </w:rPr>
        <w:t>MADV report discussed in Science News article titled “</w:t>
      </w:r>
      <w:proofErr w:type="spellStart"/>
      <w:r w:rsidRPr="004321F7">
        <w:rPr>
          <w:rFonts w:ascii="Calibri" w:hAnsi="Calibri" w:cs="Calibri"/>
          <w:sz w:val="24"/>
          <w:szCs w:val="24"/>
        </w:rPr>
        <w:t>Madariaga</w:t>
      </w:r>
      <w:proofErr w:type="spellEnd"/>
      <w:r w:rsidRPr="004321F7">
        <w:rPr>
          <w:rFonts w:ascii="Calibri" w:hAnsi="Calibri" w:cs="Calibri"/>
          <w:sz w:val="24"/>
          <w:szCs w:val="24"/>
        </w:rPr>
        <w:t xml:space="preserve"> virus spreads to Haiti”.   </w:t>
      </w:r>
      <w:r>
        <w:rPr>
          <w:rFonts w:ascii="Calibri" w:hAnsi="Calibri" w:cs="Calibri"/>
          <w:sz w:val="24"/>
          <w:szCs w:val="24"/>
        </w:rPr>
        <w:t xml:space="preserve">Medical Xpress. </w:t>
      </w:r>
    </w:p>
    <w:p w14:paraId="4934A094" w14:textId="77777777" w:rsidR="002833CA" w:rsidRDefault="00C8702A" w:rsidP="00AC7208">
      <w:pPr>
        <w:rPr>
          <w:rFonts w:ascii="Calibri" w:hAnsi="Calibri" w:cs="Calibri"/>
          <w:sz w:val="24"/>
          <w:szCs w:val="24"/>
        </w:rPr>
      </w:pPr>
      <w:hyperlink r:id="rId273" w:history="1">
        <w:r w:rsidR="004321F7" w:rsidRPr="00870CBF">
          <w:rPr>
            <w:rStyle w:val="Hyperlink"/>
            <w:rFonts w:ascii="Calibri" w:hAnsi="Calibri" w:cs="Calibri"/>
            <w:sz w:val="24"/>
            <w:szCs w:val="24"/>
          </w:rPr>
          <w:t>https://medicalxpress.com/news/2019-01-madariaga-virus-haiti.html</w:t>
        </w:r>
      </w:hyperlink>
    </w:p>
    <w:p w14:paraId="030131CD" w14:textId="77777777" w:rsidR="004321F7" w:rsidRDefault="004321F7" w:rsidP="00AC7208">
      <w:pPr>
        <w:rPr>
          <w:rFonts w:ascii="Calibri" w:hAnsi="Calibri" w:cs="Calibri"/>
          <w:sz w:val="24"/>
          <w:szCs w:val="24"/>
        </w:rPr>
      </w:pPr>
    </w:p>
    <w:p w14:paraId="5FE02564" w14:textId="77777777" w:rsidR="004321F7" w:rsidRDefault="004321F7" w:rsidP="004321F7">
      <w:pPr>
        <w:ind w:firstLine="720"/>
        <w:rPr>
          <w:rFonts w:ascii="Calibri" w:hAnsi="Calibri" w:cs="Calibri"/>
          <w:sz w:val="24"/>
          <w:szCs w:val="24"/>
        </w:rPr>
      </w:pPr>
      <w:r w:rsidRPr="004321F7">
        <w:rPr>
          <w:rFonts w:ascii="Calibri" w:hAnsi="Calibri" w:cs="Calibri"/>
          <w:sz w:val="24"/>
          <w:szCs w:val="24"/>
        </w:rPr>
        <w:t>MADV report discussed in Science News article titled “</w:t>
      </w:r>
      <w:proofErr w:type="spellStart"/>
      <w:r w:rsidRPr="004321F7">
        <w:rPr>
          <w:rFonts w:ascii="Calibri" w:hAnsi="Calibri" w:cs="Calibri"/>
          <w:sz w:val="24"/>
          <w:szCs w:val="24"/>
        </w:rPr>
        <w:t>Madariaga</w:t>
      </w:r>
      <w:proofErr w:type="spellEnd"/>
      <w:r w:rsidRPr="004321F7">
        <w:rPr>
          <w:rFonts w:ascii="Calibri" w:hAnsi="Calibri" w:cs="Calibri"/>
          <w:sz w:val="24"/>
          <w:szCs w:val="24"/>
        </w:rPr>
        <w:t xml:space="preserve"> virus spreads to Haiti”</w:t>
      </w:r>
      <w:r>
        <w:rPr>
          <w:rFonts w:ascii="Calibri" w:hAnsi="Calibri" w:cs="Calibri"/>
          <w:sz w:val="24"/>
          <w:szCs w:val="24"/>
        </w:rPr>
        <w:t>.  Science News.</w:t>
      </w:r>
    </w:p>
    <w:p w14:paraId="350755B5" w14:textId="77777777" w:rsidR="004321F7" w:rsidRDefault="00C8702A" w:rsidP="00AC7208">
      <w:pPr>
        <w:rPr>
          <w:rFonts w:ascii="Calibri" w:hAnsi="Calibri" w:cs="Calibri"/>
          <w:sz w:val="24"/>
          <w:szCs w:val="24"/>
        </w:rPr>
      </w:pPr>
      <w:hyperlink r:id="rId274" w:history="1">
        <w:r w:rsidR="004321F7" w:rsidRPr="00870CBF">
          <w:rPr>
            <w:rStyle w:val="Hyperlink"/>
            <w:rFonts w:ascii="Calibri" w:hAnsi="Calibri" w:cs="Calibri"/>
            <w:sz w:val="24"/>
            <w:szCs w:val="24"/>
          </w:rPr>
          <w:t>https://esciencenews.com/sources/science.daily/2019/01/11/madariaga.virus.spreads.haiti</w:t>
        </w:r>
      </w:hyperlink>
    </w:p>
    <w:p w14:paraId="756FCC34" w14:textId="77777777" w:rsidR="004321F7" w:rsidRDefault="004321F7" w:rsidP="00AC7208">
      <w:pPr>
        <w:rPr>
          <w:rFonts w:ascii="Calibri" w:hAnsi="Calibri" w:cs="Calibri"/>
          <w:sz w:val="24"/>
          <w:szCs w:val="24"/>
        </w:rPr>
      </w:pPr>
    </w:p>
    <w:p w14:paraId="5CF9E3B8" w14:textId="77777777" w:rsidR="008F731C" w:rsidRDefault="008F731C" w:rsidP="00AC7208">
      <w:pPr>
        <w:rPr>
          <w:rFonts w:ascii="Calibri" w:hAnsi="Calibri" w:cs="Calibri"/>
          <w:sz w:val="24"/>
          <w:szCs w:val="24"/>
        </w:rPr>
      </w:pPr>
      <w:r>
        <w:rPr>
          <w:rFonts w:ascii="Calibri" w:hAnsi="Calibri" w:cs="Calibri"/>
          <w:sz w:val="24"/>
          <w:szCs w:val="24"/>
        </w:rPr>
        <w:t xml:space="preserve">16 Jan. 2018. </w:t>
      </w:r>
      <w:proofErr w:type="spellStart"/>
      <w:r>
        <w:rPr>
          <w:rFonts w:ascii="Calibri" w:hAnsi="Calibri" w:cs="Calibri"/>
          <w:sz w:val="24"/>
          <w:szCs w:val="24"/>
        </w:rPr>
        <w:t>Madariaga</w:t>
      </w:r>
      <w:proofErr w:type="spellEnd"/>
      <w:r>
        <w:rPr>
          <w:rFonts w:ascii="Calibri" w:hAnsi="Calibri" w:cs="Calibri"/>
          <w:sz w:val="24"/>
          <w:szCs w:val="24"/>
        </w:rPr>
        <w:t xml:space="preserve"> virus article presented in PROMED. </w:t>
      </w:r>
      <w:r w:rsidRPr="008F731C">
        <w:rPr>
          <w:rFonts w:ascii="Calibri" w:hAnsi="Calibri" w:cs="Calibri"/>
          <w:sz w:val="24"/>
          <w:szCs w:val="24"/>
        </w:rPr>
        <w:t xml:space="preserve">PRO/AH/EDR&gt; </w:t>
      </w:r>
      <w:proofErr w:type="spellStart"/>
      <w:r w:rsidRPr="008F731C">
        <w:rPr>
          <w:rFonts w:ascii="Calibri" w:hAnsi="Calibri" w:cs="Calibri"/>
          <w:sz w:val="24"/>
          <w:szCs w:val="24"/>
        </w:rPr>
        <w:t>Madariaga</w:t>
      </w:r>
      <w:proofErr w:type="spellEnd"/>
      <w:r w:rsidRPr="008F731C">
        <w:rPr>
          <w:rFonts w:ascii="Calibri" w:hAnsi="Calibri" w:cs="Calibri"/>
          <w:sz w:val="24"/>
          <w:szCs w:val="24"/>
        </w:rPr>
        <w:t xml:space="preserve"> virus - Haiti: 1st rep, 2015-2016</w:t>
      </w:r>
      <w:r>
        <w:rPr>
          <w:rFonts w:ascii="Calibri" w:hAnsi="Calibri" w:cs="Calibri"/>
          <w:sz w:val="24"/>
          <w:szCs w:val="24"/>
        </w:rPr>
        <w:t>.</w:t>
      </w:r>
    </w:p>
    <w:p w14:paraId="79A1FB5B" w14:textId="77777777" w:rsidR="008F731C" w:rsidRPr="008F731C" w:rsidRDefault="008F731C" w:rsidP="008F731C">
      <w:pPr>
        <w:rPr>
          <w:rFonts w:ascii="Calibri" w:hAnsi="Calibri" w:cs="Calibri"/>
          <w:sz w:val="24"/>
          <w:szCs w:val="24"/>
        </w:rPr>
      </w:pPr>
      <w:r w:rsidRPr="008F731C">
        <w:rPr>
          <w:rFonts w:ascii="Calibri" w:hAnsi="Calibri" w:cs="Calibri"/>
          <w:sz w:val="24"/>
          <w:szCs w:val="24"/>
        </w:rPr>
        <w:t xml:space="preserve">A </w:t>
      </w:r>
      <w:proofErr w:type="spellStart"/>
      <w:r w:rsidRPr="008F731C">
        <w:rPr>
          <w:rFonts w:ascii="Calibri" w:hAnsi="Calibri" w:cs="Calibri"/>
          <w:sz w:val="24"/>
          <w:szCs w:val="24"/>
        </w:rPr>
        <w:t>ProMED</w:t>
      </w:r>
      <w:proofErr w:type="spellEnd"/>
      <w:r w:rsidRPr="008F731C">
        <w:rPr>
          <w:rFonts w:ascii="Calibri" w:hAnsi="Calibri" w:cs="Calibri"/>
          <w:sz w:val="24"/>
          <w:szCs w:val="24"/>
        </w:rPr>
        <w:t>-mail post</w:t>
      </w:r>
    </w:p>
    <w:p w14:paraId="5634D961" w14:textId="77777777" w:rsidR="008F731C" w:rsidRDefault="00C8702A" w:rsidP="008F731C">
      <w:pPr>
        <w:rPr>
          <w:rFonts w:ascii="Calibri" w:hAnsi="Calibri" w:cs="Calibri"/>
          <w:sz w:val="24"/>
          <w:szCs w:val="24"/>
        </w:rPr>
      </w:pPr>
      <w:hyperlink r:id="rId275" w:history="1">
        <w:r w:rsidR="008F731C" w:rsidRPr="007629C5">
          <w:rPr>
            <w:rStyle w:val="Hyperlink"/>
            <w:rFonts w:ascii="Calibri" w:hAnsi="Calibri" w:cs="Calibri"/>
            <w:sz w:val="24"/>
            <w:szCs w:val="24"/>
          </w:rPr>
          <w:t>https://urldefense.proofpoint.com/v2/url?u=http-3A__www.promedmail.org&amp;d=DwIGaQ&amp;c=pZJPUDQ3SB9JplYbifm4nt2lEVG5pWx2KikqINpWlZM&amp;r=ZQ-qayMRRuGkdUinA6-tg8iICin1eCRt9PzhdG8SJbo&amp;m=-</w:t>
        </w:r>
        <w:r w:rsidR="008F731C" w:rsidRPr="007629C5">
          <w:rPr>
            <w:rStyle w:val="Hyperlink"/>
            <w:rFonts w:ascii="Calibri" w:hAnsi="Calibri" w:cs="Calibri"/>
            <w:sz w:val="24"/>
            <w:szCs w:val="24"/>
          </w:rPr>
          <w:lastRenderedPageBreak/>
          <w:t>lQL89_ak7InAjQ_Tg2wt0pmdCBDSsKuknHr2KEoUps&amp;s=7ZfWTVLlAqghuvRq0NT8FWrd8hrCnL2aA5PurMnWT2A&amp;e=</w:t>
        </w:r>
      </w:hyperlink>
    </w:p>
    <w:p w14:paraId="448439E0" w14:textId="77777777" w:rsidR="00CC6CB6" w:rsidRDefault="00CC6CB6" w:rsidP="008F731C">
      <w:pPr>
        <w:rPr>
          <w:rFonts w:ascii="Calibri" w:hAnsi="Calibri" w:cs="Calibri"/>
          <w:sz w:val="24"/>
          <w:szCs w:val="24"/>
        </w:rPr>
      </w:pPr>
    </w:p>
    <w:p w14:paraId="1FAD25D6" w14:textId="77777777" w:rsidR="00CC6CB6" w:rsidRDefault="00CC6CB6" w:rsidP="008F731C">
      <w:pPr>
        <w:rPr>
          <w:rFonts w:ascii="Calibri" w:hAnsi="Calibri" w:cs="Calibri"/>
          <w:i/>
          <w:sz w:val="24"/>
          <w:szCs w:val="24"/>
        </w:rPr>
      </w:pPr>
      <w:r>
        <w:rPr>
          <w:rFonts w:ascii="Calibri" w:hAnsi="Calibri" w:cs="Calibri"/>
          <w:sz w:val="24"/>
          <w:szCs w:val="24"/>
        </w:rPr>
        <w:t xml:space="preserve">23 Jan. 2019. Mentioned in </w:t>
      </w:r>
      <w:r w:rsidRPr="00CC6CB6">
        <w:rPr>
          <w:rFonts w:ascii="Calibri" w:hAnsi="Calibri" w:cs="Calibri"/>
          <w:i/>
          <w:sz w:val="24"/>
          <w:szCs w:val="24"/>
        </w:rPr>
        <w:t>This Month in PHHP – January 2019</w:t>
      </w:r>
      <w:r>
        <w:rPr>
          <w:rFonts w:ascii="Calibri" w:hAnsi="Calibri" w:cs="Calibri"/>
          <w:sz w:val="24"/>
          <w:szCs w:val="24"/>
        </w:rPr>
        <w:t xml:space="preserve"> (a UF College of Public Health and Health professions newsletter) in paragraph titled </w:t>
      </w:r>
      <w:r w:rsidRPr="00CC6CB6">
        <w:rPr>
          <w:rFonts w:ascii="Calibri" w:hAnsi="Calibri" w:cs="Calibri"/>
          <w:i/>
          <w:sz w:val="24"/>
          <w:szCs w:val="24"/>
        </w:rPr>
        <w:t xml:space="preserve">Lednicky Helps Find </w:t>
      </w:r>
      <w:proofErr w:type="spellStart"/>
      <w:r w:rsidRPr="00CC6CB6">
        <w:rPr>
          <w:rFonts w:ascii="Calibri" w:hAnsi="Calibri" w:cs="Calibri"/>
          <w:i/>
          <w:sz w:val="24"/>
          <w:szCs w:val="24"/>
        </w:rPr>
        <w:t>Madariaga</w:t>
      </w:r>
      <w:proofErr w:type="spellEnd"/>
      <w:r w:rsidRPr="00CC6CB6">
        <w:rPr>
          <w:rFonts w:ascii="Calibri" w:hAnsi="Calibri" w:cs="Calibri"/>
          <w:i/>
          <w:sz w:val="24"/>
          <w:szCs w:val="24"/>
        </w:rPr>
        <w:t xml:space="preserve"> Virus in Haiti</w:t>
      </w:r>
      <w:r>
        <w:rPr>
          <w:rFonts w:ascii="Calibri" w:hAnsi="Calibri" w:cs="Calibri"/>
          <w:i/>
          <w:sz w:val="24"/>
          <w:szCs w:val="24"/>
        </w:rPr>
        <w:t>.</w:t>
      </w:r>
    </w:p>
    <w:p w14:paraId="509145F4" w14:textId="77777777" w:rsidR="00CC6CB6" w:rsidRDefault="00C8702A" w:rsidP="008F731C">
      <w:pPr>
        <w:rPr>
          <w:rFonts w:ascii="Calibri" w:hAnsi="Calibri" w:cs="Calibri"/>
          <w:sz w:val="24"/>
          <w:szCs w:val="24"/>
        </w:rPr>
      </w:pPr>
      <w:hyperlink r:id="rId276" w:history="1">
        <w:r w:rsidR="00CC6CB6" w:rsidRPr="007629C5">
          <w:rPr>
            <w:rStyle w:val="Hyperlink"/>
            <w:rFonts w:ascii="Calibri" w:hAnsi="Calibri" w:cs="Calibri"/>
            <w:sz w:val="24"/>
            <w:szCs w:val="24"/>
          </w:rPr>
          <w:t>https://phhp-main-new.sites.medinfo.ufl.edu/?wysija-page=1&amp;controller=email&amp;action=view&amp;email_id=57&amp;wysijap=subscriptions</w:t>
        </w:r>
      </w:hyperlink>
    </w:p>
    <w:p w14:paraId="703578DB" w14:textId="77777777" w:rsidR="008F731C" w:rsidRDefault="008F731C" w:rsidP="00AC7208">
      <w:pPr>
        <w:rPr>
          <w:rFonts w:ascii="Calibri" w:hAnsi="Calibri" w:cs="Calibri"/>
          <w:sz w:val="24"/>
          <w:szCs w:val="24"/>
        </w:rPr>
      </w:pPr>
    </w:p>
    <w:p w14:paraId="4E6A53E2" w14:textId="77777777" w:rsidR="0027711A" w:rsidRDefault="0027711A" w:rsidP="00AC7208">
      <w:pPr>
        <w:rPr>
          <w:rFonts w:ascii="Calibri" w:hAnsi="Calibri" w:cs="Calibri"/>
          <w:sz w:val="24"/>
          <w:szCs w:val="24"/>
        </w:rPr>
      </w:pPr>
      <w:r>
        <w:rPr>
          <w:rFonts w:ascii="Calibri" w:hAnsi="Calibri" w:cs="Calibri"/>
          <w:sz w:val="24"/>
          <w:szCs w:val="24"/>
        </w:rPr>
        <w:t xml:space="preserve">31 Jan. 2019.  Article (Perspective, printed in EID journal: </w:t>
      </w:r>
      <w:r w:rsidRPr="0027711A">
        <w:rPr>
          <w:rFonts w:ascii="Calibri" w:hAnsi="Calibri" w:cs="Calibri"/>
          <w:i/>
          <w:sz w:val="24"/>
          <w:szCs w:val="24"/>
        </w:rPr>
        <w:t>Resurgence of Vaccine-Preventable Diseases in Venezuela as a Regional Public Health Threat in the Americas</w:t>
      </w:r>
      <w:r>
        <w:rPr>
          <w:rFonts w:ascii="Calibri" w:hAnsi="Calibri" w:cs="Calibri"/>
          <w:sz w:val="24"/>
          <w:szCs w:val="24"/>
        </w:rPr>
        <w:t xml:space="preserve"> by A. </w:t>
      </w:r>
      <w:proofErr w:type="spellStart"/>
      <w:r>
        <w:rPr>
          <w:rFonts w:ascii="Calibri" w:hAnsi="Calibri" w:cs="Calibri"/>
          <w:sz w:val="24"/>
          <w:szCs w:val="24"/>
        </w:rPr>
        <w:t>Paniz-Mondolfi</w:t>
      </w:r>
      <w:proofErr w:type="spellEnd"/>
      <w:r>
        <w:rPr>
          <w:rFonts w:ascii="Calibri" w:hAnsi="Calibri" w:cs="Calibri"/>
          <w:sz w:val="24"/>
          <w:szCs w:val="24"/>
        </w:rPr>
        <w:t xml:space="preserve"> </w:t>
      </w:r>
      <w:r w:rsidRPr="0027711A">
        <w:rPr>
          <w:rFonts w:ascii="Calibri" w:hAnsi="Calibri" w:cs="Calibri"/>
          <w:i/>
          <w:sz w:val="24"/>
          <w:szCs w:val="24"/>
        </w:rPr>
        <w:t>et al</w:t>
      </w:r>
      <w:r>
        <w:rPr>
          <w:rFonts w:ascii="Calibri" w:hAnsi="Calibri" w:cs="Calibri"/>
          <w:sz w:val="24"/>
          <w:szCs w:val="24"/>
        </w:rPr>
        <w:t>.</w:t>
      </w:r>
      <w:proofErr w:type="gramStart"/>
      <w:r>
        <w:rPr>
          <w:rFonts w:ascii="Calibri" w:hAnsi="Calibri" w:cs="Calibri"/>
          <w:sz w:val="24"/>
          <w:szCs w:val="24"/>
        </w:rPr>
        <w:t>,  mentioned</w:t>
      </w:r>
      <w:proofErr w:type="gramEnd"/>
      <w:r>
        <w:rPr>
          <w:rFonts w:ascii="Calibri" w:hAnsi="Calibri" w:cs="Calibri"/>
          <w:sz w:val="24"/>
          <w:szCs w:val="24"/>
        </w:rPr>
        <w:t xml:space="preserve"> on PHHP website Recent News article titled: </w:t>
      </w:r>
      <w:r w:rsidRPr="0027711A">
        <w:rPr>
          <w:rFonts w:ascii="Calibri" w:hAnsi="Calibri" w:cs="Calibri"/>
          <w:sz w:val="24"/>
          <w:szCs w:val="24"/>
        </w:rPr>
        <w:t>Venezuela’s next crisis: rampant spread of infectious disease</w:t>
      </w:r>
      <w:r>
        <w:rPr>
          <w:rFonts w:ascii="Calibri" w:hAnsi="Calibri" w:cs="Calibri"/>
          <w:sz w:val="24"/>
          <w:szCs w:val="24"/>
        </w:rPr>
        <w:t>.</w:t>
      </w:r>
    </w:p>
    <w:p w14:paraId="6020D559" w14:textId="77777777" w:rsidR="0027711A" w:rsidRDefault="00C8702A" w:rsidP="00AC7208">
      <w:pPr>
        <w:rPr>
          <w:rFonts w:ascii="Calibri" w:hAnsi="Calibri" w:cs="Calibri"/>
          <w:sz w:val="24"/>
          <w:szCs w:val="24"/>
        </w:rPr>
      </w:pPr>
      <w:hyperlink r:id="rId277" w:history="1">
        <w:r w:rsidR="0027711A" w:rsidRPr="007629C5">
          <w:rPr>
            <w:rStyle w:val="Hyperlink"/>
            <w:rFonts w:ascii="Calibri" w:hAnsi="Calibri" w:cs="Calibri"/>
            <w:sz w:val="24"/>
            <w:szCs w:val="24"/>
          </w:rPr>
          <w:t>https://phhp.ufl.edu/2019/01/31/venezuelas-next-crisis-rampant-spread-of-infectious-disease/</w:t>
        </w:r>
      </w:hyperlink>
    </w:p>
    <w:p w14:paraId="66A5A5C6" w14:textId="77777777" w:rsidR="00BF2439" w:rsidRDefault="00BF2439" w:rsidP="00AC7208">
      <w:pPr>
        <w:rPr>
          <w:rFonts w:ascii="Calibri" w:hAnsi="Calibri" w:cs="Calibri"/>
          <w:sz w:val="24"/>
          <w:szCs w:val="24"/>
        </w:rPr>
      </w:pPr>
    </w:p>
    <w:p w14:paraId="7BD59317" w14:textId="77777777" w:rsidR="00BF2439" w:rsidRDefault="00BF2439" w:rsidP="00AC7208">
      <w:pPr>
        <w:rPr>
          <w:rFonts w:ascii="Calibri" w:hAnsi="Calibri" w:cs="Calibri"/>
          <w:sz w:val="24"/>
          <w:szCs w:val="24"/>
        </w:rPr>
      </w:pPr>
      <w:r>
        <w:rPr>
          <w:rFonts w:ascii="Calibri" w:hAnsi="Calibri" w:cs="Calibri"/>
          <w:sz w:val="24"/>
          <w:szCs w:val="24"/>
        </w:rPr>
        <w:t>22 Feb. 2019. Lancet Infectious Diseases article mentioned in:</w:t>
      </w:r>
    </w:p>
    <w:p w14:paraId="4B78C45A" w14:textId="77777777" w:rsidR="00BF2439" w:rsidRDefault="00C8702A" w:rsidP="00BF2439">
      <w:pPr>
        <w:rPr>
          <w:rFonts w:ascii="Calibri" w:hAnsi="Calibri" w:cs="Calibri"/>
          <w:sz w:val="24"/>
          <w:szCs w:val="24"/>
        </w:rPr>
      </w:pPr>
      <w:hyperlink r:id="rId278" w:history="1">
        <w:r w:rsidR="00BF2439" w:rsidRPr="00F57451">
          <w:rPr>
            <w:rStyle w:val="Hyperlink"/>
            <w:rFonts w:ascii="Calibri" w:hAnsi="Calibri" w:cs="Calibri"/>
            <w:sz w:val="24"/>
            <w:szCs w:val="24"/>
          </w:rPr>
          <w:t>https://www.nbcnews.com/news/latino/life-threatening-insect-borne-diseases-spike-venezuela-report-says-n974216</w:t>
        </w:r>
      </w:hyperlink>
    </w:p>
    <w:p w14:paraId="73119938" w14:textId="77777777" w:rsidR="00BF2439" w:rsidRPr="00BF2439" w:rsidRDefault="00BF2439" w:rsidP="00BF2439">
      <w:pPr>
        <w:rPr>
          <w:rFonts w:ascii="Calibri" w:hAnsi="Calibri" w:cs="Calibri"/>
          <w:sz w:val="24"/>
          <w:szCs w:val="24"/>
        </w:rPr>
      </w:pPr>
    </w:p>
    <w:p w14:paraId="052FE219" w14:textId="77777777" w:rsidR="00BF2439" w:rsidRDefault="00C8702A" w:rsidP="00BF2439">
      <w:pPr>
        <w:rPr>
          <w:rFonts w:ascii="Calibri" w:hAnsi="Calibri" w:cs="Calibri"/>
          <w:sz w:val="24"/>
          <w:szCs w:val="24"/>
        </w:rPr>
      </w:pPr>
      <w:hyperlink r:id="rId279" w:history="1">
        <w:r w:rsidR="00BF2439" w:rsidRPr="00F57451">
          <w:rPr>
            <w:rStyle w:val="Hyperlink"/>
            <w:rFonts w:ascii="Calibri" w:hAnsi="Calibri" w:cs="Calibri"/>
            <w:sz w:val="24"/>
            <w:szCs w:val="24"/>
          </w:rPr>
          <w:t>https://www.reuters.com/article/us-health-venezuela-diseases/venezuela-crisis-could-spark-surge-in-infectious-diseases-study-idUSKCN1QA2ZN</w:t>
        </w:r>
      </w:hyperlink>
    </w:p>
    <w:p w14:paraId="19018A2A" w14:textId="77777777" w:rsidR="00BF2439" w:rsidRPr="00BF2439" w:rsidRDefault="00BF2439" w:rsidP="00BF2439">
      <w:pPr>
        <w:rPr>
          <w:rFonts w:ascii="Calibri" w:hAnsi="Calibri" w:cs="Calibri"/>
          <w:sz w:val="24"/>
          <w:szCs w:val="24"/>
        </w:rPr>
      </w:pPr>
    </w:p>
    <w:p w14:paraId="6B1E1FC2" w14:textId="77777777" w:rsidR="00BF2439" w:rsidRDefault="00C8702A" w:rsidP="00BF2439">
      <w:pPr>
        <w:rPr>
          <w:rFonts w:ascii="Calibri" w:hAnsi="Calibri" w:cs="Calibri"/>
          <w:sz w:val="24"/>
          <w:szCs w:val="24"/>
        </w:rPr>
      </w:pPr>
      <w:hyperlink r:id="rId280" w:history="1">
        <w:r w:rsidR="00BF2439" w:rsidRPr="00F57451">
          <w:rPr>
            <w:rStyle w:val="Hyperlink"/>
            <w:rFonts w:ascii="Calibri" w:hAnsi="Calibri" w:cs="Calibri"/>
            <w:sz w:val="24"/>
            <w:szCs w:val="24"/>
          </w:rPr>
          <w:t>https://www.theguardian.com/global-development/2019/feb/21/venezuela-crisis-threatens-disease-epidemic-across-continent-experts</w:t>
        </w:r>
      </w:hyperlink>
    </w:p>
    <w:p w14:paraId="7DB53FA6" w14:textId="77777777" w:rsidR="00BF2439" w:rsidRPr="00BF2439" w:rsidRDefault="00BF2439" w:rsidP="00BF2439">
      <w:pPr>
        <w:rPr>
          <w:rFonts w:ascii="Calibri" w:hAnsi="Calibri" w:cs="Calibri"/>
          <w:sz w:val="24"/>
          <w:szCs w:val="24"/>
        </w:rPr>
      </w:pPr>
    </w:p>
    <w:p w14:paraId="2D57ABFB" w14:textId="77777777" w:rsidR="00BF2439" w:rsidRDefault="00C8702A" w:rsidP="00BF2439">
      <w:pPr>
        <w:rPr>
          <w:rFonts w:ascii="Calibri" w:hAnsi="Calibri" w:cs="Calibri"/>
          <w:sz w:val="24"/>
          <w:szCs w:val="24"/>
        </w:rPr>
      </w:pPr>
      <w:hyperlink r:id="rId281" w:history="1">
        <w:r w:rsidR="00BF2439" w:rsidRPr="00F57451">
          <w:rPr>
            <w:rStyle w:val="Hyperlink"/>
            <w:rFonts w:ascii="Calibri" w:hAnsi="Calibri" w:cs="Calibri"/>
            <w:sz w:val="24"/>
            <w:szCs w:val="24"/>
          </w:rPr>
          <w:t>https://www.cbc.ca/news/health/venezuela-infections-1.5029548</w:t>
        </w:r>
      </w:hyperlink>
    </w:p>
    <w:p w14:paraId="176D8C96" w14:textId="77777777" w:rsidR="00BF2439" w:rsidRPr="00BF2439" w:rsidRDefault="00BF2439" w:rsidP="00BF2439">
      <w:pPr>
        <w:rPr>
          <w:rFonts w:ascii="Calibri" w:hAnsi="Calibri" w:cs="Calibri"/>
          <w:sz w:val="24"/>
          <w:szCs w:val="24"/>
        </w:rPr>
      </w:pPr>
    </w:p>
    <w:p w14:paraId="60B70625" w14:textId="77777777" w:rsidR="00BF2439" w:rsidRDefault="00C8702A" w:rsidP="00BF2439">
      <w:pPr>
        <w:rPr>
          <w:rFonts w:ascii="Calibri" w:hAnsi="Calibri" w:cs="Calibri"/>
          <w:sz w:val="24"/>
          <w:szCs w:val="24"/>
        </w:rPr>
      </w:pPr>
      <w:hyperlink r:id="rId282" w:history="1">
        <w:r w:rsidR="00BF2439" w:rsidRPr="00F57451">
          <w:rPr>
            <w:rStyle w:val="Hyperlink"/>
            <w:rFonts w:ascii="Calibri" w:hAnsi="Calibri" w:cs="Calibri"/>
            <w:sz w:val="24"/>
            <w:szCs w:val="24"/>
          </w:rPr>
          <w:t>https://www.channelnewsasia.com/news/health/venezuela-crisis-could-spark-surge-in-infectious-diseases---study-11278640</w:t>
        </w:r>
      </w:hyperlink>
    </w:p>
    <w:p w14:paraId="6873A75C" w14:textId="77777777" w:rsidR="002A3A18" w:rsidRDefault="002A3A18" w:rsidP="00BF2439">
      <w:pPr>
        <w:rPr>
          <w:rFonts w:ascii="Calibri" w:hAnsi="Calibri" w:cs="Calibri"/>
          <w:sz w:val="24"/>
          <w:szCs w:val="24"/>
        </w:rPr>
      </w:pPr>
    </w:p>
    <w:p w14:paraId="37E8602B" w14:textId="77777777" w:rsidR="002A3A18" w:rsidRDefault="002A3A18" w:rsidP="00BF2439">
      <w:pPr>
        <w:rPr>
          <w:rFonts w:ascii="Calibri" w:hAnsi="Calibri" w:cs="Calibri"/>
          <w:sz w:val="24"/>
          <w:szCs w:val="24"/>
        </w:rPr>
      </w:pPr>
      <w:r>
        <w:rPr>
          <w:rFonts w:ascii="Calibri" w:hAnsi="Calibri" w:cs="Calibri"/>
          <w:sz w:val="24"/>
          <w:szCs w:val="24"/>
        </w:rPr>
        <w:t xml:space="preserve">20 March 2019. SKYPE Interview (together with Gabriela Blohm) by Christina </w:t>
      </w:r>
      <w:proofErr w:type="spellStart"/>
      <w:r>
        <w:rPr>
          <w:rFonts w:ascii="Calibri" w:hAnsi="Calibri" w:cs="Calibri"/>
          <w:sz w:val="24"/>
          <w:szCs w:val="24"/>
        </w:rPr>
        <w:t>Ca</w:t>
      </w:r>
      <w:r w:rsidR="00BE4891">
        <w:rPr>
          <w:rFonts w:ascii="Calibri" w:hAnsi="Calibri" w:cs="Calibri"/>
          <w:sz w:val="24"/>
          <w:szCs w:val="24"/>
        </w:rPr>
        <w:t>i</w:t>
      </w:r>
      <w:r>
        <w:rPr>
          <w:rFonts w:ascii="Calibri" w:hAnsi="Calibri" w:cs="Calibri"/>
          <w:sz w:val="24"/>
          <w:szCs w:val="24"/>
        </w:rPr>
        <w:t>cedo</w:t>
      </w:r>
      <w:proofErr w:type="spellEnd"/>
      <w:r>
        <w:rPr>
          <w:rFonts w:ascii="Calibri" w:hAnsi="Calibri" w:cs="Calibri"/>
          <w:sz w:val="24"/>
          <w:szCs w:val="24"/>
        </w:rPr>
        <w:t xml:space="preserve"> Smit, Voice of America News.</w:t>
      </w:r>
      <w:r w:rsidR="00BE4891">
        <w:rPr>
          <w:rFonts w:ascii="Calibri" w:hAnsi="Calibri" w:cs="Calibri"/>
          <w:sz w:val="24"/>
          <w:szCs w:val="24"/>
        </w:rPr>
        <w:t xml:space="preserve"> Article published 22 March 2019.  Article title: Spanish: </w:t>
      </w:r>
      <w:r w:rsidR="00BE4891" w:rsidRPr="00BE4891">
        <w:rPr>
          <w:rFonts w:ascii="Calibri" w:hAnsi="Calibri" w:cs="Calibri"/>
          <w:sz w:val="24"/>
          <w:szCs w:val="24"/>
        </w:rPr>
        <w:t>“</w:t>
      </w:r>
      <w:proofErr w:type="gramStart"/>
      <w:r w:rsidR="00BE4891" w:rsidRPr="00BE4891">
        <w:rPr>
          <w:rFonts w:ascii="Calibri" w:hAnsi="Calibri" w:cs="Calibri"/>
          <w:sz w:val="24"/>
          <w:szCs w:val="24"/>
        </w:rPr>
        <w:t>Los</w:t>
      </w:r>
      <w:proofErr w:type="gramEnd"/>
      <w:r w:rsidR="00BE4891" w:rsidRPr="00BE4891">
        <w:rPr>
          <w:rFonts w:ascii="Calibri" w:hAnsi="Calibri" w:cs="Calibri"/>
          <w:sz w:val="24"/>
          <w:szCs w:val="24"/>
        </w:rPr>
        <w:t xml:space="preserve"> virus no </w:t>
      </w:r>
      <w:proofErr w:type="spellStart"/>
      <w:r w:rsidR="00BE4891" w:rsidRPr="00BE4891">
        <w:rPr>
          <w:rFonts w:ascii="Calibri" w:hAnsi="Calibri" w:cs="Calibri"/>
          <w:sz w:val="24"/>
          <w:szCs w:val="24"/>
        </w:rPr>
        <w:t>respetan</w:t>
      </w:r>
      <w:proofErr w:type="spellEnd"/>
      <w:r w:rsidR="00BE4891" w:rsidRPr="00BE4891">
        <w:rPr>
          <w:rFonts w:ascii="Calibri" w:hAnsi="Calibri" w:cs="Calibri"/>
          <w:sz w:val="24"/>
          <w:szCs w:val="24"/>
        </w:rPr>
        <w:t xml:space="preserve"> </w:t>
      </w:r>
      <w:proofErr w:type="spellStart"/>
      <w:r w:rsidR="00BE4891" w:rsidRPr="00BE4891">
        <w:rPr>
          <w:rFonts w:ascii="Calibri" w:hAnsi="Calibri" w:cs="Calibri"/>
          <w:sz w:val="24"/>
          <w:szCs w:val="24"/>
        </w:rPr>
        <w:t>fronteras</w:t>
      </w:r>
      <w:proofErr w:type="spellEnd"/>
      <w:r w:rsidR="00BE4891" w:rsidRPr="00BE4891">
        <w:rPr>
          <w:rFonts w:ascii="Calibri" w:hAnsi="Calibri" w:cs="Calibri"/>
          <w:sz w:val="24"/>
          <w:szCs w:val="24"/>
        </w:rPr>
        <w:t xml:space="preserve">”, </w:t>
      </w:r>
      <w:proofErr w:type="spellStart"/>
      <w:r w:rsidR="00BE4891" w:rsidRPr="00BE4891">
        <w:rPr>
          <w:rFonts w:ascii="Calibri" w:hAnsi="Calibri" w:cs="Calibri"/>
          <w:sz w:val="24"/>
          <w:szCs w:val="24"/>
        </w:rPr>
        <w:t>explican</w:t>
      </w:r>
      <w:proofErr w:type="spellEnd"/>
      <w:r w:rsidR="00BE4891" w:rsidRPr="00BE4891">
        <w:rPr>
          <w:rFonts w:ascii="Calibri" w:hAnsi="Calibri" w:cs="Calibri"/>
          <w:sz w:val="24"/>
          <w:szCs w:val="24"/>
        </w:rPr>
        <w:t xml:space="preserve"> </w:t>
      </w:r>
      <w:proofErr w:type="spellStart"/>
      <w:r w:rsidR="00BE4891" w:rsidRPr="00BE4891">
        <w:rPr>
          <w:rFonts w:ascii="Calibri" w:hAnsi="Calibri" w:cs="Calibri"/>
          <w:sz w:val="24"/>
          <w:szCs w:val="24"/>
        </w:rPr>
        <w:t>epidemiólogos</w:t>
      </w:r>
      <w:proofErr w:type="spellEnd"/>
      <w:r w:rsidR="00BE4891" w:rsidRPr="00BE4891">
        <w:rPr>
          <w:rFonts w:ascii="Calibri" w:hAnsi="Calibri" w:cs="Calibri"/>
          <w:sz w:val="24"/>
          <w:szCs w:val="24"/>
        </w:rPr>
        <w:t xml:space="preserve"> </w:t>
      </w:r>
      <w:proofErr w:type="spellStart"/>
      <w:r w:rsidR="00BE4891" w:rsidRPr="00BE4891">
        <w:rPr>
          <w:rFonts w:ascii="Calibri" w:hAnsi="Calibri" w:cs="Calibri"/>
          <w:sz w:val="24"/>
          <w:szCs w:val="24"/>
        </w:rPr>
        <w:t>sobre</w:t>
      </w:r>
      <w:proofErr w:type="spellEnd"/>
      <w:r w:rsidR="00BE4891" w:rsidRPr="00BE4891">
        <w:rPr>
          <w:rFonts w:ascii="Calibri" w:hAnsi="Calibri" w:cs="Calibri"/>
          <w:sz w:val="24"/>
          <w:szCs w:val="24"/>
        </w:rPr>
        <w:t xml:space="preserve"> crisis de </w:t>
      </w:r>
      <w:proofErr w:type="spellStart"/>
      <w:r w:rsidR="00BE4891" w:rsidRPr="00BE4891">
        <w:rPr>
          <w:rFonts w:ascii="Calibri" w:hAnsi="Calibri" w:cs="Calibri"/>
          <w:sz w:val="24"/>
          <w:szCs w:val="24"/>
        </w:rPr>
        <w:t>salud</w:t>
      </w:r>
      <w:proofErr w:type="spellEnd"/>
      <w:r w:rsidR="00BE4891" w:rsidRPr="00BE4891">
        <w:rPr>
          <w:rFonts w:ascii="Calibri" w:hAnsi="Calibri" w:cs="Calibri"/>
          <w:sz w:val="24"/>
          <w:szCs w:val="24"/>
        </w:rPr>
        <w:t xml:space="preserve"> </w:t>
      </w:r>
      <w:proofErr w:type="spellStart"/>
      <w:r w:rsidR="00BE4891" w:rsidRPr="00BE4891">
        <w:rPr>
          <w:rFonts w:ascii="Calibri" w:hAnsi="Calibri" w:cs="Calibri"/>
          <w:sz w:val="24"/>
          <w:szCs w:val="24"/>
        </w:rPr>
        <w:t>en</w:t>
      </w:r>
      <w:proofErr w:type="spellEnd"/>
      <w:r w:rsidR="00BE4891" w:rsidRPr="00BE4891">
        <w:rPr>
          <w:rFonts w:ascii="Calibri" w:hAnsi="Calibri" w:cs="Calibri"/>
          <w:sz w:val="24"/>
          <w:szCs w:val="24"/>
        </w:rPr>
        <w:t xml:space="preserve"> Venezuela</w:t>
      </w:r>
      <w:r w:rsidR="00BE4891">
        <w:rPr>
          <w:rFonts w:ascii="Calibri" w:hAnsi="Calibri" w:cs="Calibri"/>
          <w:sz w:val="24"/>
          <w:szCs w:val="24"/>
        </w:rPr>
        <w:t xml:space="preserve">”.  English: </w:t>
      </w:r>
      <w:r w:rsidR="00BE4891" w:rsidRPr="00BE4891">
        <w:rPr>
          <w:rFonts w:ascii="Calibri" w:hAnsi="Calibri" w:cs="Calibri"/>
          <w:sz w:val="24"/>
          <w:szCs w:val="24"/>
        </w:rPr>
        <w:t>"Viruses do not respect borders", explain epidemiologists on health crisis in Venezuela</w:t>
      </w:r>
      <w:r w:rsidR="00BE4891">
        <w:rPr>
          <w:rFonts w:ascii="Calibri" w:hAnsi="Calibri" w:cs="Calibri"/>
          <w:sz w:val="24"/>
          <w:szCs w:val="24"/>
        </w:rPr>
        <w:t xml:space="preserve">”. </w:t>
      </w:r>
      <w:hyperlink r:id="rId283" w:history="1">
        <w:r w:rsidR="00BE4891" w:rsidRPr="00504FC0">
          <w:rPr>
            <w:rStyle w:val="Hyperlink"/>
            <w:rFonts w:ascii="Calibri" w:hAnsi="Calibri" w:cs="Calibri"/>
            <w:sz w:val="24"/>
            <w:szCs w:val="24"/>
          </w:rPr>
          <w:t>https://www.voanoticias.com/a/venezuela-salud-sarampion-vacunas/4843239.html</w:t>
        </w:r>
      </w:hyperlink>
    </w:p>
    <w:p w14:paraId="68BE331A" w14:textId="77777777" w:rsidR="008E463D" w:rsidRDefault="008E463D" w:rsidP="00BF2439">
      <w:pPr>
        <w:rPr>
          <w:rFonts w:ascii="Calibri" w:hAnsi="Calibri" w:cs="Calibri"/>
          <w:sz w:val="24"/>
          <w:szCs w:val="24"/>
        </w:rPr>
      </w:pPr>
    </w:p>
    <w:p w14:paraId="63BB5259" w14:textId="77777777" w:rsidR="008E463D" w:rsidRDefault="008E463D" w:rsidP="00BF2439">
      <w:pPr>
        <w:rPr>
          <w:rFonts w:ascii="Calibri" w:hAnsi="Calibri" w:cs="Calibri"/>
          <w:sz w:val="24"/>
          <w:szCs w:val="24"/>
        </w:rPr>
      </w:pPr>
      <w:r>
        <w:rPr>
          <w:rFonts w:ascii="Calibri" w:hAnsi="Calibri" w:cs="Calibri"/>
          <w:sz w:val="24"/>
          <w:szCs w:val="24"/>
        </w:rPr>
        <w:t xml:space="preserve">4 April 2019. Phone interview regarding influenza virus with Sara Marino, </w:t>
      </w:r>
      <w:r w:rsidRPr="008E463D">
        <w:rPr>
          <w:rFonts w:ascii="Calibri" w:hAnsi="Calibri" w:cs="Calibri"/>
          <w:sz w:val="24"/>
          <w:szCs w:val="24"/>
        </w:rPr>
        <w:t>Breaking News Reporter</w:t>
      </w:r>
      <w:r>
        <w:rPr>
          <w:rFonts w:ascii="Calibri" w:hAnsi="Calibri" w:cs="Calibri"/>
          <w:sz w:val="24"/>
          <w:szCs w:val="24"/>
        </w:rPr>
        <w:t xml:space="preserve">, </w:t>
      </w:r>
      <w:proofErr w:type="spellStart"/>
      <w:r>
        <w:rPr>
          <w:rFonts w:ascii="Calibri" w:hAnsi="Calibri" w:cs="Calibri"/>
          <w:sz w:val="24"/>
          <w:szCs w:val="24"/>
        </w:rPr>
        <w:t>TCPalm</w:t>
      </w:r>
      <w:proofErr w:type="spellEnd"/>
      <w:r>
        <w:rPr>
          <w:rFonts w:ascii="Calibri" w:hAnsi="Calibri" w:cs="Calibri"/>
          <w:sz w:val="24"/>
          <w:szCs w:val="24"/>
        </w:rPr>
        <w:t>, [Treasure Coast Newspapers, part of the USA today network).</w:t>
      </w:r>
    </w:p>
    <w:p w14:paraId="2452FB5F" w14:textId="77777777" w:rsidR="004A4DAD" w:rsidRDefault="004A4DAD" w:rsidP="00BF2439">
      <w:pPr>
        <w:rPr>
          <w:rFonts w:ascii="Calibri" w:hAnsi="Calibri" w:cs="Calibri"/>
          <w:sz w:val="24"/>
          <w:szCs w:val="24"/>
        </w:rPr>
      </w:pPr>
    </w:p>
    <w:p w14:paraId="1E823997" w14:textId="77777777" w:rsidR="004A4DAD" w:rsidRDefault="004A4DAD" w:rsidP="00BF2439">
      <w:pPr>
        <w:rPr>
          <w:rFonts w:ascii="Calibri" w:hAnsi="Calibri" w:cs="Calibri"/>
          <w:sz w:val="24"/>
          <w:szCs w:val="24"/>
        </w:rPr>
      </w:pPr>
      <w:r>
        <w:rPr>
          <w:rFonts w:ascii="Calibri" w:hAnsi="Calibri" w:cs="Calibri"/>
          <w:sz w:val="24"/>
          <w:szCs w:val="24"/>
        </w:rPr>
        <w:t>16 April 2019.  Voice of America report released on-line regarding arbovirus work in support of Venezuelan colleagues by Gaby Blohm in Lednicky laboratory.</w:t>
      </w:r>
      <w:r w:rsidRPr="004A4DAD">
        <w:t xml:space="preserve"> </w:t>
      </w:r>
      <w:hyperlink r:id="rId284" w:history="1">
        <w:r w:rsidRPr="000A7E97">
          <w:rPr>
            <w:rStyle w:val="Hyperlink"/>
            <w:rFonts w:ascii="Calibri" w:hAnsi="Calibri" w:cs="Calibri"/>
            <w:sz w:val="24"/>
            <w:szCs w:val="24"/>
          </w:rPr>
          <w:t>https://www.voanews.com/a/4877027.html</w:t>
        </w:r>
      </w:hyperlink>
    </w:p>
    <w:p w14:paraId="04E813AD" w14:textId="77777777" w:rsidR="0059574C" w:rsidRDefault="0059574C" w:rsidP="00BF2439">
      <w:pPr>
        <w:rPr>
          <w:rFonts w:ascii="Calibri" w:hAnsi="Calibri" w:cs="Calibri"/>
          <w:sz w:val="24"/>
          <w:szCs w:val="24"/>
        </w:rPr>
      </w:pPr>
    </w:p>
    <w:p w14:paraId="564781B4" w14:textId="77777777" w:rsidR="008F30AA" w:rsidRDefault="008F30AA" w:rsidP="00BF2439">
      <w:pPr>
        <w:rPr>
          <w:rFonts w:ascii="Calibri" w:hAnsi="Calibri" w:cs="Calibri"/>
          <w:sz w:val="24"/>
          <w:szCs w:val="24"/>
        </w:rPr>
      </w:pPr>
      <w:r>
        <w:rPr>
          <w:rFonts w:ascii="Calibri" w:hAnsi="Calibri" w:cs="Calibri"/>
          <w:sz w:val="24"/>
          <w:szCs w:val="24"/>
        </w:rPr>
        <w:t xml:space="preserve">6 Jan. 2020. Novel </w:t>
      </w:r>
      <w:proofErr w:type="spellStart"/>
      <w:r>
        <w:rPr>
          <w:rFonts w:ascii="Calibri" w:hAnsi="Calibri" w:cs="Calibri"/>
          <w:sz w:val="24"/>
          <w:szCs w:val="24"/>
        </w:rPr>
        <w:t>orbiviruses</w:t>
      </w:r>
      <w:proofErr w:type="spellEnd"/>
      <w:r>
        <w:rPr>
          <w:rFonts w:ascii="Calibri" w:hAnsi="Calibri" w:cs="Calibri"/>
          <w:sz w:val="24"/>
          <w:szCs w:val="24"/>
        </w:rPr>
        <w:t xml:space="preserve"> paper presented in PROMED. </w:t>
      </w:r>
      <w:r w:rsidRPr="008F30AA">
        <w:rPr>
          <w:rFonts w:ascii="Calibri" w:hAnsi="Calibri" w:cs="Calibri"/>
          <w:sz w:val="24"/>
          <w:szCs w:val="24"/>
        </w:rPr>
        <w:t xml:space="preserve">PRO/AH/EDR&gt; Novel </w:t>
      </w:r>
      <w:proofErr w:type="spellStart"/>
      <w:r w:rsidRPr="008F30AA">
        <w:rPr>
          <w:rFonts w:ascii="Calibri" w:hAnsi="Calibri" w:cs="Calibri"/>
          <w:sz w:val="24"/>
          <w:szCs w:val="24"/>
        </w:rPr>
        <w:t>Orbivirus</w:t>
      </w:r>
      <w:proofErr w:type="spellEnd"/>
      <w:r w:rsidRPr="008F30AA">
        <w:rPr>
          <w:rFonts w:ascii="Calibri" w:hAnsi="Calibri" w:cs="Calibri"/>
          <w:sz w:val="24"/>
          <w:szCs w:val="24"/>
        </w:rPr>
        <w:t xml:space="preserve"> - USA: (FL) farmed deer</w:t>
      </w:r>
      <w:r>
        <w:rPr>
          <w:rFonts w:ascii="Calibri" w:hAnsi="Calibri" w:cs="Calibri"/>
          <w:sz w:val="24"/>
          <w:szCs w:val="24"/>
        </w:rPr>
        <w:t>.</w:t>
      </w:r>
    </w:p>
    <w:p w14:paraId="1047B687" w14:textId="77777777" w:rsidR="008F30AA" w:rsidRDefault="008F30AA" w:rsidP="008F30AA">
      <w:pPr>
        <w:pStyle w:val="PlainText"/>
      </w:pPr>
      <w:r>
        <w:t xml:space="preserve">A </w:t>
      </w:r>
      <w:proofErr w:type="spellStart"/>
      <w:r>
        <w:t>ProMED</w:t>
      </w:r>
      <w:proofErr w:type="spellEnd"/>
      <w:r>
        <w:t>-mail post</w:t>
      </w:r>
    </w:p>
    <w:p w14:paraId="2A320E3E" w14:textId="77777777" w:rsidR="008F30AA" w:rsidRDefault="008F30AA" w:rsidP="008F30AA">
      <w:pPr>
        <w:pStyle w:val="PlainText"/>
      </w:pPr>
      <w:r>
        <w:t>&lt;</w:t>
      </w:r>
      <w:hyperlink r:id="rId285" w:history="1">
        <w:r>
          <w:rPr>
            <w:rStyle w:val="Hyperlink"/>
          </w:rPr>
          <w:t xml:space="preserve">https://urldefense.proofpoint.com/v2/url?u=http-3A__www.promedmail.org&amp;d=DwICAg&amp;c=sJ6xIWYx-zLMB3EPkvcnVg&amp;r=o1OrlEvVmVC4aNGH7xByqGj4XdKWZkAJQa-AXgJLaBs&amp;m=cPj8s5erMzAIJFIis_0pv5RjHe6qpEQrXwdDBAlOh3Y&amp;s=9SkqvmQuKa4GPI1tUr53gX33H916ZiKNClnf3FzZPcw&amp;e= </w:t>
        </w:r>
      </w:hyperlink>
    </w:p>
    <w:p w14:paraId="5D593903" w14:textId="77777777" w:rsidR="008F30AA" w:rsidRDefault="008F30AA" w:rsidP="00BF2439">
      <w:pPr>
        <w:rPr>
          <w:rFonts w:ascii="Calibri" w:hAnsi="Calibri" w:cs="Calibri"/>
          <w:sz w:val="24"/>
          <w:szCs w:val="24"/>
        </w:rPr>
      </w:pPr>
    </w:p>
    <w:p w14:paraId="42ED15C9" w14:textId="77777777" w:rsidR="006202C8" w:rsidRDefault="006202C8" w:rsidP="00BF2439">
      <w:pPr>
        <w:rPr>
          <w:rFonts w:ascii="Calibri" w:hAnsi="Calibri" w:cs="Calibri"/>
          <w:sz w:val="24"/>
          <w:szCs w:val="24"/>
        </w:rPr>
      </w:pPr>
      <w:r>
        <w:rPr>
          <w:rFonts w:ascii="Calibri" w:hAnsi="Calibri" w:cs="Calibri"/>
          <w:sz w:val="24"/>
          <w:szCs w:val="24"/>
        </w:rPr>
        <w:t xml:space="preserve">11 Jan. 2019.  Comments by John Lednicky written into article: </w:t>
      </w:r>
      <w:r w:rsidRPr="006202C8">
        <w:rPr>
          <w:rFonts w:ascii="Calibri" w:hAnsi="Calibri" w:cs="Calibri"/>
          <w:sz w:val="24"/>
          <w:szCs w:val="24"/>
        </w:rPr>
        <w:t>Triple antibiotic cream or gel cannot prevent the flu, may also worsen antibiotic resistance due to indiscriminate use</w:t>
      </w:r>
      <w:r>
        <w:rPr>
          <w:rFonts w:ascii="Calibri" w:hAnsi="Calibri" w:cs="Calibri"/>
          <w:sz w:val="24"/>
          <w:szCs w:val="24"/>
        </w:rPr>
        <w:t>.</w:t>
      </w:r>
    </w:p>
    <w:p w14:paraId="1C6996DD" w14:textId="77777777" w:rsidR="00BF2439" w:rsidRDefault="00C8702A" w:rsidP="00BF2439">
      <w:pPr>
        <w:rPr>
          <w:rFonts w:ascii="Calibri" w:hAnsi="Calibri" w:cs="Calibri"/>
          <w:sz w:val="24"/>
          <w:szCs w:val="24"/>
        </w:rPr>
      </w:pPr>
      <w:hyperlink r:id="rId286" w:history="1">
        <w:r w:rsidR="006202C8" w:rsidRPr="00E91882">
          <w:rPr>
            <w:rStyle w:val="Hyperlink"/>
            <w:rFonts w:ascii="Calibri" w:hAnsi="Calibri" w:cs="Calibri"/>
            <w:sz w:val="24"/>
            <w:szCs w:val="24"/>
          </w:rPr>
          <w:t>https://healthfeedback.org/claimreview/triple-antibiotic-cream-or-gel-cannot-prevent-the-flu-may-also-worsen-antibiotic-resistance-due-to-indiscriminate-use/</w:t>
        </w:r>
      </w:hyperlink>
    </w:p>
    <w:p w14:paraId="19CD63C5" w14:textId="77777777" w:rsidR="006202C8" w:rsidRDefault="006202C8" w:rsidP="00BF2439">
      <w:pPr>
        <w:rPr>
          <w:rFonts w:ascii="Calibri" w:hAnsi="Calibri" w:cs="Calibri"/>
          <w:sz w:val="24"/>
          <w:szCs w:val="24"/>
        </w:rPr>
      </w:pPr>
    </w:p>
    <w:p w14:paraId="77793AFB" w14:textId="77777777" w:rsidR="004321F7" w:rsidRDefault="007D485F" w:rsidP="00AC7208">
      <w:pPr>
        <w:rPr>
          <w:rFonts w:ascii="Calibri" w:hAnsi="Calibri" w:cs="Calibri"/>
          <w:sz w:val="24"/>
          <w:szCs w:val="24"/>
        </w:rPr>
      </w:pPr>
      <w:r>
        <w:rPr>
          <w:rFonts w:ascii="Calibri" w:hAnsi="Calibri" w:cs="Calibri"/>
          <w:sz w:val="24"/>
          <w:szCs w:val="24"/>
        </w:rPr>
        <w:t xml:space="preserve">15 Jan. 2020. Phone interview about relation between cold weather and influenza by Kimberly Miller, </w:t>
      </w:r>
      <w:r w:rsidRPr="007D485F">
        <w:rPr>
          <w:rFonts w:ascii="Calibri" w:hAnsi="Calibri" w:cs="Calibri"/>
          <w:sz w:val="24"/>
          <w:szCs w:val="24"/>
        </w:rPr>
        <w:t>Climate and Environmental reporter, The Palm Beach Post</w:t>
      </w:r>
      <w:r>
        <w:rPr>
          <w:rFonts w:ascii="Calibri" w:hAnsi="Calibri" w:cs="Calibri"/>
          <w:sz w:val="24"/>
          <w:szCs w:val="24"/>
        </w:rPr>
        <w:t>, West Palm Beach, Florida.</w:t>
      </w:r>
    </w:p>
    <w:p w14:paraId="00D894CA" w14:textId="77777777" w:rsidR="00151757" w:rsidRDefault="00151757" w:rsidP="00AC7208">
      <w:pPr>
        <w:rPr>
          <w:rFonts w:ascii="Calibri" w:hAnsi="Calibri" w:cs="Calibri"/>
          <w:sz w:val="24"/>
          <w:szCs w:val="24"/>
        </w:rPr>
      </w:pPr>
    </w:p>
    <w:p w14:paraId="0FD0C88D" w14:textId="77777777" w:rsidR="00784F82" w:rsidRDefault="00151757" w:rsidP="00AC7208">
      <w:pPr>
        <w:rPr>
          <w:rFonts w:ascii="Calibri" w:hAnsi="Calibri" w:cs="Calibri"/>
          <w:sz w:val="24"/>
          <w:szCs w:val="24"/>
        </w:rPr>
      </w:pPr>
      <w:r>
        <w:rPr>
          <w:rFonts w:ascii="Calibri" w:hAnsi="Calibri" w:cs="Calibri"/>
          <w:sz w:val="24"/>
          <w:szCs w:val="24"/>
        </w:rPr>
        <w:t xml:space="preserve">22 Jan. 2020. Interviewed about 2019-novel Coronavirus by </w:t>
      </w:r>
      <w:r w:rsidRPr="00151757">
        <w:rPr>
          <w:rFonts w:ascii="Calibri" w:hAnsi="Calibri" w:cs="Calibri"/>
          <w:sz w:val="24"/>
          <w:szCs w:val="24"/>
        </w:rPr>
        <w:t xml:space="preserve">Chris </w:t>
      </w:r>
      <w:proofErr w:type="spellStart"/>
      <w:r w:rsidRPr="00151757">
        <w:rPr>
          <w:rFonts w:ascii="Calibri" w:hAnsi="Calibri" w:cs="Calibri"/>
          <w:sz w:val="24"/>
          <w:szCs w:val="24"/>
        </w:rPr>
        <w:t>Bilowich</w:t>
      </w:r>
      <w:proofErr w:type="spellEnd"/>
      <w:r w:rsidRPr="00151757">
        <w:rPr>
          <w:rFonts w:ascii="Calibri" w:hAnsi="Calibri" w:cs="Calibri"/>
          <w:sz w:val="24"/>
          <w:szCs w:val="24"/>
        </w:rPr>
        <w:t xml:space="preserve">, </w:t>
      </w:r>
      <w:r>
        <w:rPr>
          <w:rFonts w:ascii="Calibri" w:hAnsi="Calibri" w:cs="Calibri"/>
          <w:sz w:val="24"/>
          <w:szCs w:val="24"/>
        </w:rPr>
        <w:t>UF-Health</w:t>
      </w:r>
      <w:r w:rsidRPr="00151757">
        <w:rPr>
          <w:rFonts w:ascii="Calibri" w:hAnsi="Calibri" w:cs="Calibri"/>
          <w:sz w:val="24"/>
          <w:szCs w:val="24"/>
        </w:rPr>
        <w:t xml:space="preserve"> videographer</w:t>
      </w:r>
      <w:r>
        <w:rPr>
          <w:rFonts w:ascii="Calibri" w:hAnsi="Calibri" w:cs="Calibri"/>
          <w:sz w:val="24"/>
          <w:szCs w:val="24"/>
        </w:rPr>
        <w:t>.  UF-</w:t>
      </w:r>
      <w:proofErr w:type="spellStart"/>
      <w:r>
        <w:rPr>
          <w:rFonts w:ascii="Calibri" w:hAnsi="Calibri" w:cs="Calibri"/>
          <w:sz w:val="24"/>
          <w:szCs w:val="24"/>
        </w:rPr>
        <w:t>Shands</w:t>
      </w:r>
      <w:proofErr w:type="spellEnd"/>
      <w:r>
        <w:rPr>
          <w:rFonts w:ascii="Calibri" w:hAnsi="Calibri" w:cs="Calibri"/>
          <w:sz w:val="24"/>
          <w:szCs w:val="24"/>
        </w:rPr>
        <w:t>.</w:t>
      </w:r>
    </w:p>
    <w:p w14:paraId="57AA816B" w14:textId="77777777" w:rsidR="00151757" w:rsidRDefault="00C8702A" w:rsidP="00AC7208">
      <w:pPr>
        <w:rPr>
          <w:rFonts w:ascii="Calibri" w:hAnsi="Calibri" w:cs="Calibri"/>
          <w:sz w:val="24"/>
          <w:szCs w:val="24"/>
        </w:rPr>
      </w:pPr>
      <w:hyperlink r:id="rId287" w:history="1">
        <w:r w:rsidR="00784F82" w:rsidRPr="00EA455A">
          <w:rPr>
            <w:rStyle w:val="Hyperlink"/>
            <w:rFonts w:ascii="Calibri" w:hAnsi="Calibri" w:cs="Calibri"/>
            <w:sz w:val="24"/>
            <w:szCs w:val="24"/>
          </w:rPr>
          <w:t>https://www.youtube.com/watch?v=-TzJUTlC7zg&amp;feature=youtu.be</w:t>
        </w:r>
      </w:hyperlink>
    </w:p>
    <w:p w14:paraId="4333D40E" w14:textId="77777777" w:rsidR="00DD0ED8" w:rsidRDefault="00DD0ED8" w:rsidP="00AC7208">
      <w:pPr>
        <w:rPr>
          <w:rFonts w:ascii="Calibri" w:hAnsi="Calibri" w:cs="Calibri"/>
          <w:sz w:val="24"/>
          <w:szCs w:val="24"/>
        </w:rPr>
      </w:pPr>
    </w:p>
    <w:p w14:paraId="365AE7B7" w14:textId="77777777" w:rsidR="00DD0ED8" w:rsidRDefault="00DD0ED8" w:rsidP="00AC7208">
      <w:pPr>
        <w:rPr>
          <w:rFonts w:ascii="Calibri" w:hAnsi="Calibri" w:cs="Calibri"/>
          <w:sz w:val="24"/>
          <w:szCs w:val="24"/>
        </w:rPr>
      </w:pPr>
      <w:r>
        <w:rPr>
          <w:rFonts w:ascii="Calibri" w:hAnsi="Calibri" w:cs="Calibri"/>
          <w:sz w:val="24"/>
          <w:szCs w:val="24"/>
        </w:rPr>
        <w:t>24 Jan. 2020. Interviewed about 2019-novel Coronavirus.  ABC Channel 20 (WCJB).</w:t>
      </w:r>
    </w:p>
    <w:p w14:paraId="58782E05" w14:textId="77777777" w:rsidR="00DD0ED8" w:rsidRDefault="00C8702A" w:rsidP="00AC7208">
      <w:pPr>
        <w:rPr>
          <w:rFonts w:ascii="Calibri" w:hAnsi="Calibri" w:cs="Calibri"/>
          <w:sz w:val="24"/>
          <w:szCs w:val="24"/>
        </w:rPr>
      </w:pPr>
      <w:hyperlink r:id="rId288" w:history="1">
        <w:r w:rsidR="00DD0ED8" w:rsidRPr="0089069D">
          <w:rPr>
            <w:rStyle w:val="Hyperlink"/>
            <w:rFonts w:ascii="Calibri" w:hAnsi="Calibri" w:cs="Calibri"/>
            <w:sz w:val="24"/>
            <w:szCs w:val="24"/>
          </w:rPr>
          <w:t>https://www.wcjb.com/video?vid=567276172</w:t>
        </w:r>
      </w:hyperlink>
      <w:r w:rsidR="00E57E2C">
        <w:rPr>
          <w:rFonts w:ascii="Calibri" w:hAnsi="Calibri" w:cs="Calibri"/>
          <w:sz w:val="24"/>
          <w:szCs w:val="24"/>
        </w:rPr>
        <w:t xml:space="preserve">; </w:t>
      </w:r>
      <w:hyperlink r:id="rId289" w:history="1">
        <w:r w:rsidR="00E57E2C" w:rsidRPr="00E24804">
          <w:rPr>
            <w:rStyle w:val="Hyperlink"/>
            <w:rFonts w:ascii="Calibri" w:hAnsi="Calibri" w:cs="Calibri"/>
            <w:sz w:val="24"/>
            <w:szCs w:val="24"/>
          </w:rPr>
          <w:t>https://www.wcjb.com/content/news/UF-Health-Shands-talks-567274321.html</w:t>
        </w:r>
      </w:hyperlink>
    </w:p>
    <w:p w14:paraId="158A6E27" w14:textId="77777777" w:rsidR="00E57E2C" w:rsidRDefault="00E57E2C" w:rsidP="00AC7208">
      <w:pPr>
        <w:rPr>
          <w:rFonts w:ascii="Calibri" w:hAnsi="Calibri" w:cs="Calibri"/>
          <w:sz w:val="24"/>
          <w:szCs w:val="24"/>
        </w:rPr>
      </w:pPr>
      <w:r>
        <w:rPr>
          <w:rFonts w:ascii="Calibri" w:hAnsi="Calibri" w:cs="Calibri"/>
          <w:sz w:val="24"/>
          <w:szCs w:val="24"/>
        </w:rPr>
        <w:t xml:space="preserve">CBS4  </w:t>
      </w:r>
      <w:hyperlink r:id="rId290" w:history="1">
        <w:r w:rsidRPr="00E24804">
          <w:rPr>
            <w:rStyle w:val="Hyperlink"/>
            <w:rFonts w:ascii="Calibri" w:hAnsi="Calibri" w:cs="Calibri"/>
            <w:sz w:val="24"/>
            <w:szCs w:val="24"/>
          </w:rPr>
          <w:t>https://mycbs4.com/news/local/cdc-confirms-second-case-of-novel-coronavirus-in-the-us</w:t>
        </w:r>
      </w:hyperlink>
    </w:p>
    <w:p w14:paraId="7AB09D10" w14:textId="77777777" w:rsidR="00E57E2C" w:rsidRDefault="00E57E2C" w:rsidP="00AC7208">
      <w:pPr>
        <w:rPr>
          <w:rFonts w:ascii="Calibri" w:hAnsi="Calibri" w:cs="Calibri"/>
          <w:sz w:val="24"/>
          <w:szCs w:val="24"/>
        </w:rPr>
      </w:pPr>
    </w:p>
    <w:p w14:paraId="64867947" w14:textId="77777777" w:rsidR="00E57E2C" w:rsidRDefault="00E57E2C" w:rsidP="00AC7208">
      <w:pPr>
        <w:rPr>
          <w:rFonts w:ascii="Calibri" w:hAnsi="Calibri" w:cs="Calibri"/>
          <w:sz w:val="24"/>
          <w:szCs w:val="24"/>
        </w:rPr>
      </w:pPr>
      <w:r>
        <w:rPr>
          <w:rFonts w:ascii="Calibri" w:hAnsi="Calibri" w:cs="Calibri"/>
          <w:sz w:val="24"/>
          <w:szCs w:val="24"/>
        </w:rPr>
        <w:t>27 Jan. 2020.  Interviewed by UF journalism student Thomas B. Holton regarding 2019-novel coronavirus.</w:t>
      </w:r>
    </w:p>
    <w:p w14:paraId="15E78C69" w14:textId="77777777" w:rsidR="00260364" w:rsidRDefault="00260364" w:rsidP="00AC7208">
      <w:pPr>
        <w:rPr>
          <w:rFonts w:ascii="Calibri" w:hAnsi="Calibri" w:cs="Calibri"/>
          <w:sz w:val="24"/>
          <w:szCs w:val="24"/>
        </w:rPr>
      </w:pPr>
    </w:p>
    <w:p w14:paraId="6F025608" w14:textId="77777777" w:rsidR="00260364" w:rsidRDefault="00260364" w:rsidP="00AC7208">
      <w:pPr>
        <w:rPr>
          <w:rFonts w:ascii="Calibri" w:hAnsi="Calibri" w:cs="Calibri"/>
          <w:sz w:val="24"/>
          <w:szCs w:val="24"/>
        </w:rPr>
      </w:pPr>
      <w:r>
        <w:rPr>
          <w:rFonts w:ascii="Calibri" w:hAnsi="Calibri" w:cs="Calibri"/>
          <w:sz w:val="24"/>
          <w:szCs w:val="24"/>
        </w:rPr>
        <w:t>28</w:t>
      </w:r>
      <w:r w:rsidR="00713AD3">
        <w:rPr>
          <w:rFonts w:ascii="Calibri" w:hAnsi="Calibri" w:cs="Calibri"/>
          <w:sz w:val="24"/>
          <w:szCs w:val="24"/>
        </w:rPr>
        <w:t xml:space="preserve"> Jan</w:t>
      </w:r>
      <w:r w:rsidR="00C34FC0">
        <w:rPr>
          <w:rFonts w:ascii="Calibri" w:hAnsi="Calibri" w:cs="Calibri"/>
          <w:sz w:val="24"/>
          <w:szCs w:val="24"/>
        </w:rPr>
        <w:t>.</w:t>
      </w:r>
      <w:r w:rsidR="00713AD3">
        <w:rPr>
          <w:rFonts w:ascii="Calibri" w:hAnsi="Calibri" w:cs="Calibri"/>
          <w:sz w:val="24"/>
          <w:szCs w:val="24"/>
        </w:rPr>
        <w:t xml:space="preserve"> 2020.</w:t>
      </w:r>
      <w:r>
        <w:rPr>
          <w:rFonts w:ascii="Calibri" w:hAnsi="Calibri" w:cs="Calibri"/>
          <w:sz w:val="24"/>
          <w:szCs w:val="24"/>
        </w:rPr>
        <w:t xml:space="preserve"> </w:t>
      </w:r>
      <w:r w:rsidR="00713AD3">
        <w:rPr>
          <w:rFonts w:ascii="Calibri" w:hAnsi="Calibri" w:cs="Calibri"/>
          <w:sz w:val="24"/>
          <w:szCs w:val="24"/>
        </w:rPr>
        <w:t xml:space="preserve">Topic: novel coronavirus. </w:t>
      </w:r>
      <w:r>
        <w:rPr>
          <w:rFonts w:ascii="Calibri" w:hAnsi="Calibri" w:cs="Calibri"/>
          <w:sz w:val="24"/>
          <w:szCs w:val="24"/>
        </w:rPr>
        <w:t>Interviewed by Gainesville Sun.</w:t>
      </w:r>
      <w:r w:rsidR="00713AD3">
        <w:rPr>
          <w:rFonts w:ascii="Calibri" w:hAnsi="Calibri" w:cs="Calibri"/>
          <w:sz w:val="24"/>
          <w:szCs w:val="24"/>
        </w:rPr>
        <w:t xml:space="preserve"> Interviewed by WUFT.</w:t>
      </w:r>
      <w:r w:rsidR="005027B3">
        <w:rPr>
          <w:rFonts w:ascii="Calibri" w:hAnsi="Calibri" w:cs="Calibri"/>
          <w:sz w:val="24"/>
          <w:szCs w:val="24"/>
        </w:rPr>
        <w:t xml:space="preserve"> Interviewed by Noah Ram, UF journalism student.</w:t>
      </w:r>
    </w:p>
    <w:p w14:paraId="47AB7275" w14:textId="77777777" w:rsidR="00C34FC0" w:rsidRDefault="00C34FC0" w:rsidP="00AC7208">
      <w:pPr>
        <w:rPr>
          <w:rFonts w:ascii="Calibri" w:hAnsi="Calibri" w:cs="Calibri"/>
          <w:sz w:val="24"/>
          <w:szCs w:val="24"/>
        </w:rPr>
      </w:pPr>
    </w:p>
    <w:p w14:paraId="1752CE98" w14:textId="77777777" w:rsidR="00C34FC0" w:rsidRDefault="00C34FC0" w:rsidP="00AC7208">
      <w:pPr>
        <w:rPr>
          <w:rFonts w:ascii="Calibri" w:hAnsi="Calibri" w:cs="Calibri"/>
          <w:sz w:val="24"/>
          <w:szCs w:val="24"/>
        </w:rPr>
      </w:pPr>
      <w:r>
        <w:rPr>
          <w:rFonts w:ascii="Calibri" w:hAnsi="Calibri" w:cs="Calibri"/>
          <w:sz w:val="24"/>
          <w:szCs w:val="24"/>
        </w:rPr>
        <w:t>29 Jan. 2020. Interviewed by Matthew Peddie, WMFE 90.7 radio station, Orlando, Florida (NPR member station), regarding 2019 – novel Coronavirus.</w:t>
      </w:r>
      <w:r w:rsidR="004F7B73">
        <w:rPr>
          <w:rFonts w:ascii="Calibri" w:hAnsi="Calibri" w:cs="Calibri"/>
          <w:sz w:val="24"/>
          <w:szCs w:val="24"/>
        </w:rPr>
        <w:t xml:space="preserve">   Interviewed by Jennifer </w:t>
      </w:r>
      <w:r w:rsidR="00BD52AB">
        <w:rPr>
          <w:rFonts w:ascii="Calibri" w:hAnsi="Calibri" w:cs="Calibri"/>
          <w:sz w:val="24"/>
          <w:szCs w:val="24"/>
        </w:rPr>
        <w:t>Lu, LA Times.</w:t>
      </w:r>
    </w:p>
    <w:p w14:paraId="5ECC59C2" w14:textId="77777777" w:rsidR="00BD52AB" w:rsidRDefault="00BD52AB" w:rsidP="00AC7208">
      <w:pPr>
        <w:rPr>
          <w:rFonts w:ascii="Calibri" w:hAnsi="Calibri" w:cs="Calibri"/>
          <w:sz w:val="24"/>
          <w:szCs w:val="24"/>
        </w:rPr>
      </w:pPr>
    </w:p>
    <w:p w14:paraId="609C5EB0" w14:textId="77777777" w:rsidR="00BD52AB" w:rsidRDefault="00BD52AB" w:rsidP="00AC7208">
      <w:pPr>
        <w:rPr>
          <w:rFonts w:ascii="Calibri" w:hAnsi="Calibri" w:cs="Calibri"/>
          <w:sz w:val="24"/>
          <w:szCs w:val="24"/>
        </w:rPr>
      </w:pPr>
      <w:r>
        <w:rPr>
          <w:rFonts w:ascii="Calibri" w:hAnsi="Calibri" w:cs="Calibri"/>
          <w:sz w:val="24"/>
          <w:szCs w:val="24"/>
        </w:rPr>
        <w:t xml:space="preserve">30 Jan 2020.  Reddit Ask Me Anything: Viruses (set up by </w:t>
      </w:r>
      <w:r w:rsidR="003027D6">
        <w:rPr>
          <w:rFonts w:ascii="Calibri" w:hAnsi="Calibri" w:cs="Calibri"/>
          <w:sz w:val="24"/>
          <w:szCs w:val="24"/>
        </w:rPr>
        <w:t xml:space="preserve">Jewel Midelis, </w:t>
      </w:r>
      <w:r>
        <w:rPr>
          <w:rFonts w:ascii="Calibri" w:hAnsi="Calibri" w:cs="Calibri"/>
          <w:sz w:val="24"/>
          <w:szCs w:val="24"/>
        </w:rPr>
        <w:t xml:space="preserve">UF Research) (2 </w:t>
      </w:r>
      <w:proofErr w:type="spellStart"/>
      <w:r>
        <w:rPr>
          <w:rFonts w:ascii="Calibri" w:hAnsi="Calibri" w:cs="Calibri"/>
          <w:sz w:val="24"/>
          <w:szCs w:val="24"/>
        </w:rPr>
        <w:t>hr</w:t>
      </w:r>
      <w:proofErr w:type="spellEnd"/>
      <w:r w:rsidR="003027D6">
        <w:rPr>
          <w:rFonts w:ascii="Calibri" w:hAnsi="Calibri" w:cs="Calibri"/>
          <w:sz w:val="24"/>
          <w:szCs w:val="24"/>
        </w:rPr>
        <w:t xml:space="preserve"> session</w:t>
      </w:r>
      <w:r>
        <w:rPr>
          <w:rFonts w:ascii="Calibri" w:hAnsi="Calibri" w:cs="Calibri"/>
          <w:sz w:val="24"/>
          <w:szCs w:val="24"/>
        </w:rPr>
        <w:t xml:space="preserve">). </w:t>
      </w:r>
    </w:p>
    <w:p w14:paraId="69E95F66" w14:textId="77777777" w:rsidR="00784F82" w:rsidRDefault="00784F82" w:rsidP="00AC7208">
      <w:pPr>
        <w:rPr>
          <w:rFonts w:ascii="Calibri" w:hAnsi="Calibri" w:cs="Calibri"/>
          <w:sz w:val="24"/>
          <w:szCs w:val="24"/>
        </w:rPr>
      </w:pPr>
    </w:p>
    <w:p w14:paraId="38FDC79D" w14:textId="77777777" w:rsidR="007C005A" w:rsidRDefault="007C005A" w:rsidP="00AC7208">
      <w:pPr>
        <w:rPr>
          <w:rFonts w:ascii="Calibri" w:hAnsi="Calibri" w:cs="Calibri"/>
          <w:sz w:val="24"/>
          <w:szCs w:val="24"/>
        </w:rPr>
      </w:pPr>
      <w:r>
        <w:rPr>
          <w:rFonts w:ascii="Calibri" w:hAnsi="Calibri" w:cs="Calibri"/>
          <w:sz w:val="24"/>
          <w:szCs w:val="24"/>
        </w:rPr>
        <w:lastRenderedPageBreak/>
        <w:t xml:space="preserve">5 Feb. 2020. ASBMB interview regarding antivirals to treat 2019-novel coronavirus: </w:t>
      </w:r>
      <w:hyperlink r:id="rId291" w:history="1">
        <w:r w:rsidR="00F21FC7" w:rsidRPr="00533E0D">
          <w:rPr>
            <w:rStyle w:val="Hyperlink"/>
            <w:rFonts w:ascii="Calibri" w:hAnsi="Calibri" w:cs="Calibri"/>
            <w:sz w:val="24"/>
            <w:szCs w:val="24"/>
          </w:rPr>
          <w:t>https://www.asbmb.org/asbmb-today/science/2020/february-2020/could-an-old-malaria-drug-help-fight-the-new-coron</w:t>
        </w:r>
      </w:hyperlink>
    </w:p>
    <w:p w14:paraId="7ADF99AA" w14:textId="77777777" w:rsidR="007644DA" w:rsidRDefault="007644DA" w:rsidP="00AC7208">
      <w:pPr>
        <w:rPr>
          <w:rFonts w:ascii="Calibri" w:hAnsi="Calibri" w:cs="Calibri"/>
          <w:sz w:val="24"/>
          <w:szCs w:val="24"/>
        </w:rPr>
      </w:pPr>
    </w:p>
    <w:p w14:paraId="6F170178" w14:textId="77777777" w:rsidR="007644DA" w:rsidRDefault="007644DA" w:rsidP="00AC7208">
      <w:pPr>
        <w:rPr>
          <w:rFonts w:ascii="Calibri" w:hAnsi="Calibri" w:cs="Calibri"/>
          <w:sz w:val="24"/>
          <w:szCs w:val="24"/>
        </w:rPr>
      </w:pPr>
      <w:r>
        <w:rPr>
          <w:rFonts w:ascii="Calibri" w:hAnsi="Calibri" w:cs="Calibri"/>
          <w:sz w:val="24"/>
          <w:szCs w:val="24"/>
        </w:rPr>
        <w:t xml:space="preserve">24 Feb. 2020.  WUFT. In-lab interview. </w:t>
      </w:r>
    </w:p>
    <w:p w14:paraId="60A05C64" w14:textId="77777777" w:rsidR="007644DA" w:rsidRDefault="007644DA" w:rsidP="00AC7208">
      <w:pPr>
        <w:rPr>
          <w:rFonts w:ascii="Calibri" w:hAnsi="Calibri" w:cs="Calibri"/>
          <w:sz w:val="24"/>
          <w:szCs w:val="24"/>
        </w:rPr>
      </w:pPr>
    </w:p>
    <w:p w14:paraId="030555A7" w14:textId="77777777" w:rsidR="007644DA" w:rsidRDefault="007644DA" w:rsidP="00AC7208">
      <w:pPr>
        <w:rPr>
          <w:rFonts w:ascii="Calibri" w:hAnsi="Calibri" w:cs="Calibri"/>
          <w:sz w:val="24"/>
          <w:szCs w:val="24"/>
        </w:rPr>
      </w:pPr>
      <w:r>
        <w:rPr>
          <w:rFonts w:ascii="Calibri" w:hAnsi="Calibri" w:cs="Calibri"/>
          <w:sz w:val="24"/>
          <w:szCs w:val="24"/>
        </w:rPr>
        <w:t>25 Feb. 2020. Gainesville Sun. Interview</w:t>
      </w:r>
      <w:r w:rsidR="009B30A8">
        <w:rPr>
          <w:rFonts w:ascii="Calibri" w:hAnsi="Calibri" w:cs="Calibri"/>
          <w:sz w:val="24"/>
          <w:szCs w:val="24"/>
        </w:rPr>
        <w:t xml:space="preserve">ed by Emily </w:t>
      </w:r>
      <w:r w:rsidR="00032B65">
        <w:rPr>
          <w:rFonts w:ascii="Calibri" w:hAnsi="Calibri" w:cs="Calibri"/>
          <w:sz w:val="24"/>
          <w:szCs w:val="24"/>
        </w:rPr>
        <w:t>Mavrakis</w:t>
      </w:r>
      <w:r>
        <w:rPr>
          <w:rFonts w:ascii="Calibri" w:hAnsi="Calibri" w:cs="Calibri"/>
          <w:sz w:val="24"/>
          <w:szCs w:val="24"/>
        </w:rPr>
        <w:t xml:space="preserve"> regarding us</w:t>
      </w:r>
      <w:r w:rsidR="00032B65">
        <w:rPr>
          <w:rFonts w:ascii="Calibri" w:hAnsi="Calibri" w:cs="Calibri"/>
          <w:sz w:val="24"/>
          <w:szCs w:val="24"/>
        </w:rPr>
        <w:t>e of face masks to prevent acquiring COVID-19, and shortage of face masks in Gainesville</w:t>
      </w:r>
      <w:r>
        <w:rPr>
          <w:rFonts w:ascii="Calibri" w:hAnsi="Calibri" w:cs="Calibri"/>
          <w:sz w:val="24"/>
          <w:szCs w:val="24"/>
        </w:rPr>
        <w:t>.</w:t>
      </w:r>
      <w:r w:rsidR="00032B65" w:rsidRPr="00032B65">
        <w:t xml:space="preserve"> </w:t>
      </w:r>
      <w:hyperlink r:id="rId292" w:history="1">
        <w:r w:rsidR="00032B65" w:rsidRPr="00386D59">
          <w:rPr>
            <w:rStyle w:val="Hyperlink"/>
            <w:rFonts w:ascii="Calibri" w:hAnsi="Calibri" w:cs="Calibri"/>
            <w:sz w:val="24"/>
            <w:szCs w:val="24"/>
          </w:rPr>
          <w:t>https://www.gainesville.com/news/20200225/area-residents-take-coronavirus-precautions</w:t>
        </w:r>
      </w:hyperlink>
    </w:p>
    <w:p w14:paraId="7EB39BAA" w14:textId="77777777" w:rsidR="0058205A" w:rsidRDefault="0058205A" w:rsidP="00AC7208">
      <w:pPr>
        <w:rPr>
          <w:rFonts w:ascii="Calibri" w:hAnsi="Calibri" w:cs="Calibri"/>
          <w:sz w:val="24"/>
          <w:szCs w:val="24"/>
        </w:rPr>
      </w:pPr>
    </w:p>
    <w:p w14:paraId="4B67CB36" w14:textId="77777777" w:rsidR="0058205A" w:rsidRDefault="0058205A" w:rsidP="00AC7208">
      <w:pPr>
        <w:rPr>
          <w:rFonts w:ascii="Calibri" w:hAnsi="Calibri" w:cs="Calibri"/>
          <w:sz w:val="24"/>
          <w:szCs w:val="24"/>
        </w:rPr>
      </w:pPr>
      <w:r>
        <w:rPr>
          <w:rFonts w:ascii="Calibri" w:hAnsi="Calibri" w:cs="Calibri"/>
          <w:sz w:val="24"/>
          <w:szCs w:val="24"/>
        </w:rPr>
        <w:t xml:space="preserve">28 Feb. 2020.  Interviewed by Zee </w:t>
      </w:r>
      <w:proofErr w:type="spellStart"/>
      <w:r>
        <w:rPr>
          <w:rFonts w:ascii="Calibri" w:hAnsi="Calibri" w:cs="Calibri"/>
          <w:sz w:val="24"/>
          <w:szCs w:val="24"/>
        </w:rPr>
        <w:t>Krystic</w:t>
      </w:r>
      <w:proofErr w:type="spellEnd"/>
      <w:r>
        <w:rPr>
          <w:rFonts w:ascii="Calibri" w:hAnsi="Calibri" w:cs="Calibri"/>
          <w:sz w:val="24"/>
          <w:szCs w:val="24"/>
        </w:rPr>
        <w:t xml:space="preserve">, GoodHousekeeping.com.  </w:t>
      </w:r>
      <w:hyperlink r:id="rId293" w:history="1">
        <w:r w:rsidRPr="00536A56">
          <w:rPr>
            <w:rStyle w:val="Hyperlink"/>
            <w:rFonts w:ascii="Calibri" w:hAnsi="Calibri" w:cs="Calibri"/>
            <w:sz w:val="24"/>
            <w:szCs w:val="24"/>
          </w:rPr>
          <w:t>https://www.goodhousekeeping.com/health/wellness/a31157492/how-to-prepare-for-coronavirus/</w:t>
        </w:r>
      </w:hyperlink>
    </w:p>
    <w:p w14:paraId="67EBAA29" w14:textId="77777777" w:rsidR="00032B65" w:rsidRDefault="00032B65" w:rsidP="00AC7208">
      <w:pPr>
        <w:rPr>
          <w:rFonts w:ascii="Calibri" w:hAnsi="Calibri" w:cs="Calibri"/>
          <w:sz w:val="24"/>
          <w:szCs w:val="24"/>
        </w:rPr>
      </w:pPr>
    </w:p>
    <w:p w14:paraId="56EBD50A" w14:textId="77777777" w:rsidR="00AE1FC8" w:rsidRPr="00AE1FC8" w:rsidRDefault="00AE1FC8" w:rsidP="00AE1FC8">
      <w:pPr>
        <w:rPr>
          <w:rFonts w:ascii="Calibri" w:hAnsi="Calibri" w:cs="Calibri"/>
          <w:sz w:val="24"/>
          <w:szCs w:val="24"/>
        </w:rPr>
      </w:pPr>
      <w:r>
        <w:rPr>
          <w:rFonts w:ascii="Calibri" w:hAnsi="Calibri" w:cs="Calibri"/>
          <w:sz w:val="24"/>
          <w:szCs w:val="24"/>
        </w:rPr>
        <w:t>3 March 2020</w:t>
      </w:r>
      <w:r w:rsidR="003B35AA">
        <w:rPr>
          <w:rFonts w:ascii="Calibri" w:hAnsi="Calibri" w:cs="Calibri"/>
          <w:sz w:val="24"/>
          <w:szCs w:val="24"/>
        </w:rPr>
        <w:t>.</w:t>
      </w:r>
      <w:r>
        <w:rPr>
          <w:rFonts w:ascii="Calibri" w:hAnsi="Calibri" w:cs="Calibri"/>
          <w:sz w:val="24"/>
          <w:szCs w:val="24"/>
        </w:rPr>
        <w:t xml:space="preserve"> </w:t>
      </w:r>
    </w:p>
    <w:p w14:paraId="3058BAEC" w14:textId="77777777" w:rsidR="00AE1FC8" w:rsidRDefault="00C8702A" w:rsidP="00AE1FC8">
      <w:pPr>
        <w:rPr>
          <w:rFonts w:ascii="Calibri" w:hAnsi="Calibri" w:cs="Calibri"/>
          <w:sz w:val="24"/>
          <w:szCs w:val="24"/>
        </w:rPr>
      </w:pPr>
      <w:hyperlink r:id="rId294" w:history="1">
        <w:r w:rsidR="00AE1FC8" w:rsidRPr="00B95AD3">
          <w:rPr>
            <w:rStyle w:val="Hyperlink"/>
            <w:rFonts w:ascii="Calibri" w:hAnsi="Calibri" w:cs="Calibri"/>
            <w:sz w:val="24"/>
            <w:szCs w:val="24"/>
          </w:rPr>
          <w:t>https://www.heraldtribune.com/news/20200302/desantisrsquo-virus-response-likened-to-trump-missteps</w:t>
        </w:r>
      </w:hyperlink>
    </w:p>
    <w:p w14:paraId="5707C4DA" w14:textId="77777777" w:rsidR="00AE1FC8" w:rsidRPr="00AE1FC8" w:rsidRDefault="00AE1FC8" w:rsidP="00AE1FC8">
      <w:pPr>
        <w:rPr>
          <w:rFonts w:ascii="Calibri" w:hAnsi="Calibri" w:cs="Calibri"/>
          <w:sz w:val="24"/>
          <w:szCs w:val="24"/>
        </w:rPr>
      </w:pPr>
    </w:p>
    <w:p w14:paraId="6017C638" w14:textId="77777777" w:rsidR="00F21FC7" w:rsidRDefault="00C8702A" w:rsidP="00AE1FC8">
      <w:pPr>
        <w:rPr>
          <w:rFonts w:ascii="Calibri" w:hAnsi="Calibri" w:cs="Calibri"/>
          <w:sz w:val="24"/>
          <w:szCs w:val="24"/>
        </w:rPr>
      </w:pPr>
      <w:hyperlink r:id="rId295" w:history="1">
        <w:r w:rsidR="00AE1FC8" w:rsidRPr="00B95AD3">
          <w:rPr>
            <w:rStyle w:val="Hyperlink"/>
            <w:rFonts w:ascii="Calibri" w:hAnsi="Calibri" w:cs="Calibri"/>
            <w:sz w:val="24"/>
            <w:szCs w:val="24"/>
          </w:rPr>
          <w:t>https://www.sun-sentinel.com/health/fl-ne-coronavirus-florida-next-20200303-7dtnlpurmbaffpkydlapsstf7u-story.html</w:t>
        </w:r>
      </w:hyperlink>
    </w:p>
    <w:p w14:paraId="0B1C492F" w14:textId="77777777" w:rsidR="003B35AA" w:rsidRDefault="003B35AA" w:rsidP="00AE1FC8">
      <w:pPr>
        <w:rPr>
          <w:rFonts w:ascii="Calibri" w:hAnsi="Calibri" w:cs="Calibri"/>
          <w:sz w:val="24"/>
          <w:szCs w:val="24"/>
        </w:rPr>
      </w:pPr>
    </w:p>
    <w:p w14:paraId="573046B2" w14:textId="77777777" w:rsidR="00041F33" w:rsidRDefault="00041F33" w:rsidP="00AE1FC8">
      <w:pPr>
        <w:rPr>
          <w:rFonts w:ascii="Calibri" w:hAnsi="Calibri" w:cs="Calibri"/>
          <w:sz w:val="24"/>
          <w:szCs w:val="24"/>
        </w:rPr>
      </w:pPr>
      <w:r>
        <w:rPr>
          <w:rFonts w:ascii="Calibri" w:hAnsi="Calibri" w:cs="Calibri"/>
          <w:sz w:val="24"/>
          <w:szCs w:val="24"/>
        </w:rPr>
        <w:t xml:space="preserve">5 March 2020: </w:t>
      </w:r>
      <w:r w:rsidRPr="00041F33">
        <w:rPr>
          <w:rFonts w:ascii="Calibri" w:hAnsi="Calibri" w:cs="Calibri"/>
          <w:sz w:val="24"/>
          <w:szCs w:val="24"/>
        </w:rPr>
        <w:t>Coronavirus Myth-busting; local expert weighs in on COVID-19</w:t>
      </w:r>
      <w:r>
        <w:rPr>
          <w:rFonts w:ascii="Calibri" w:hAnsi="Calibri" w:cs="Calibri"/>
          <w:sz w:val="24"/>
          <w:szCs w:val="24"/>
        </w:rPr>
        <w:t xml:space="preserve">. Channel 20, ABC, WCJB, Gainesville, FL. </w:t>
      </w:r>
      <w:hyperlink r:id="rId296" w:history="1">
        <w:r w:rsidRPr="005D0E76">
          <w:rPr>
            <w:rStyle w:val="Hyperlink"/>
            <w:rFonts w:ascii="Calibri" w:hAnsi="Calibri" w:cs="Calibri"/>
            <w:sz w:val="24"/>
            <w:szCs w:val="24"/>
          </w:rPr>
          <w:t>https://www.wcjb.com/content/news/Coronavirus-Mythbusting-Local-expert-weighs-in-on-COVID-19-568539941.html</w:t>
        </w:r>
      </w:hyperlink>
    </w:p>
    <w:p w14:paraId="72150476" w14:textId="77777777" w:rsidR="00041F33" w:rsidRDefault="00041F33" w:rsidP="00AE1FC8">
      <w:pPr>
        <w:rPr>
          <w:rFonts w:ascii="Calibri" w:hAnsi="Calibri" w:cs="Calibri"/>
          <w:sz w:val="24"/>
          <w:szCs w:val="24"/>
        </w:rPr>
      </w:pPr>
    </w:p>
    <w:p w14:paraId="2B590EFE" w14:textId="77777777" w:rsidR="003B35AA" w:rsidRDefault="003B35AA" w:rsidP="00AE1FC8">
      <w:pPr>
        <w:rPr>
          <w:rFonts w:ascii="Calibri" w:hAnsi="Calibri" w:cs="Calibri"/>
          <w:sz w:val="24"/>
          <w:szCs w:val="24"/>
        </w:rPr>
      </w:pPr>
      <w:r>
        <w:rPr>
          <w:rFonts w:ascii="Calibri" w:hAnsi="Calibri" w:cs="Calibri"/>
          <w:sz w:val="24"/>
          <w:szCs w:val="24"/>
        </w:rPr>
        <w:t xml:space="preserve">6 March 2020. </w:t>
      </w:r>
      <w:r w:rsidRPr="003B35AA">
        <w:rPr>
          <w:rFonts w:ascii="Calibri" w:hAnsi="Calibri" w:cs="Calibri"/>
          <w:sz w:val="24"/>
          <w:szCs w:val="24"/>
        </w:rPr>
        <w:t>Making the Rounds</w:t>
      </w:r>
      <w:r>
        <w:rPr>
          <w:rFonts w:ascii="Calibri" w:hAnsi="Calibri" w:cs="Calibri"/>
          <w:sz w:val="24"/>
          <w:szCs w:val="24"/>
        </w:rPr>
        <w:t>.</w:t>
      </w:r>
      <w:r w:rsidRPr="003B35AA">
        <w:rPr>
          <w:rFonts w:ascii="Calibri" w:hAnsi="Calibri" w:cs="Calibri"/>
          <w:sz w:val="24"/>
          <w:szCs w:val="24"/>
        </w:rPr>
        <w:t xml:space="preserve"> </w:t>
      </w:r>
      <w:r>
        <w:rPr>
          <w:rFonts w:ascii="Calibri" w:hAnsi="Calibri" w:cs="Calibri"/>
          <w:sz w:val="24"/>
          <w:szCs w:val="24"/>
        </w:rPr>
        <w:t>W</w:t>
      </w:r>
      <w:r w:rsidRPr="003B35AA">
        <w:rPr>
          <w:rFonts w:ascii="Calibri" w:hAnsi="Calibri" w:cs="Calibri"/>
          <w:sz w:val="24"/>
          <w:szCs w:val="24"/>
        </w:rPr>
        <w:t>eekly newsletter of UF Health News.</w:t>
      </w:r>
      <w:r>
        <w:rPr>
          <w:rFonts w:ascii="Calibri" w:hAnsi="Calibri" w:cs="Calibri"/>
          <w:sz w:val="24"/>
          <w:szCs w:val="24"/>
        </w:rPr>
        <w:t xml:space="preserve"> Coronavirus consultant. </w:t>
      </w:r>
      <w:hyperlink r:id="rId297" w:history="1">
        <w:r w:rsidRPr="005D0E76">
          <w:rPr>
            <w:rStyle w:val="Hyperlink"/>
            <w:rFonts w:ascii="Calibri" w:hAnsi="Calibri" w:cs="Calibri"/>
            <w:sz w:val="24"/>
            <w:szCs w:val="24"/>
          </w:rPr>
          <w:t>http://www.epi.ufl.edu/articles/coronavirus-consultant.html</w:t>
        </w:r>
      </w:hyperlink>
    </w:p>
    <w:p w14:paraId="12A0DDF3" w14:textId="77777777" w:rsidR="00AE1FC8" w:rsidRDefault="00AE1FC8" w:rsidP="00AE1FC8">
      <w:pPr>
        <w:rPr>
          <w:rFonts w:ascii="Calibri" w:hAnsi="Calibri" w:cs="Calibri"/>
          <w:sz w:val="24"/>
          <w:szCs w:val="24"/>
        </w:rPr>
      </w:pPr>
    </w:p>
    <w:p w14:paraId="406F652E" w14:textId="77777777" w:rsidR="003B35AA" w:rsidRDefault="003B35AA" w:rsidP="00AE1FC8">
      <w:pPr>
        <w:rPr>
          <w:rFonts w:ascii="Calibri" w:hAnsi="Calibri" w:cs="Calibri"/>
          <w:sz w:val="24"/>
          <w:szCs w:val="24"/>
        </w:rPr>
      </w:pPr>
      <w:r>
        <w:rPr>
          <w:rFonts w:ascii="Calibri" w:hAnsi="Calibri" w:cs="Calibri"/>
          <w:sz w:val="24"/>
          <w:szCs w:val="24"/>
        </w:rPr>
        <w:t xml:space="preserve">6 </w:t>
      </w:r>
      <w:proofErr w:type="gramStart"/>
      <w:r>
        <w:rPr>
          <w:rFonts w:ascii="Calibri" w:hAnsi="Calibri" w:cs="Calibri"/>
          <w:sz w:val="24"/>
          <w:szCs w:val="24"/>
        </w:rPr>
        <w:t>March,</w:t>
      </w:r>
      <w:proofErr w:type="gramEnd"/>
      <w:r>
        <w:rPr>
          <w:rFonts w:ascii="Calibri" w:hAnsi="Calibri" w:cs="Calibri"/>
          <w:sz w:val="24"/>
          <w:szCs w:val="24"/>
        </w:rPr>
        <w:t xml:space="preserve"> 2020: EPI FACEBOOK: </w:t>
      </w:r>
      <w:hyperlink r:id="rId298" w:history="1">
        <w:r w:rsidRPr="005D0E76">
          <w:rPr>
            <w:rStyle w:val="Hyperlink"/>
            <w:rFonts w:ascii="Calibri" w:hAnsi="Calibri" w:cs="Calibri"/>
            <w:sz w:val="24"/>
            <w:szCs w:val="24"/>
          </w:rPr>
          <w:t>https://www.facebook.com/UFEPI/posts/2870045106395318?__tn__=K-R</w:t>
        </w:r>
      </w:hyperlink>
    </w:p>
    <w:p w14:paraId="0C896E81" w14:textId="77777777" w:rsidR="007D485F" w:rsidRDefault="007D485F" w:rsidP="00AC7208">
      <w:pPr>
        <w:rPr>
          <w:rFonts w:ascii="Calibri" w:hAnsi="Calibri" w:cs="Calibri"/>
          <w:sz w:val="24"/>
          <w:szCs w:val="24"/>
        </w:rPr>
      </w:pPr>
    </w:p>
    <w:p w14:paraId="0F6107B5" w14:textId="77777777" w:rsidR="00A659D4" w:rsidRDefault="00A659D4" w:rsidP="00A659D4">
      <w:pPr>
        <w:rPr>
          <w:color w:val="000000"/>
          <w:sz w:val="24"/>
          <w:szCs w:val="24"/>
        </w:rPr>
      </w:pPr>
      <w:r>
        <w:rPr>
          <w:color w:val="000000"/>
          <w:sz w:val="24"/>
          <w:szCs w:val="24"/>
        </w:rPr>
        <w:t xml:space="preserve">10 </w:t>
      </w:r>
      <w:proofErr w:type="gramStart"/>
      <w:r>
        <w:rPr>
          <w:color w:val="000000"/>
          <w:sz w:val="24"/>
          <w:szCs w:val="24"/>
        </w:rPr>
        <w:t>March,</w:t>
      </w:r>
      <w:proofErr w:type="gramEnd"/>
      <w:r>
        <w:rPr>
          <w:color w:val="000000"/>
          <w:sz w:val="24"/>
          <w:szCs w:val="24"/>
        </w:rPr>
        <w:t xml:space="preserve"> 2020.</w:t>
      </w:r>
    </w:p>
    <w:p w14:paraId="1871711D" w14:textId="77777777" w:rsidR="00A659D4" w:rsidRPr="00A659D4" w:rsidRDefault="00C8702A" w:rsidP="00A659D4">
      <w:pPr>
        <w:rPr>
          <w:color w:val="000000"/>
          <w:sz w:val="24"/>
          <w:szCs w:val="24"/>
        </w:rPr>
      </w:pPr>
      <w:hyperlink r:id="rId299" w:history="1">
        <w:r w:rsidR="00A659D4" w:rsidRPr="00A659D4">
          <w:rPr>
            <w:rStyle w:val="Hyperlink"/>
            <w:sz w:val="24"/>
            <w:szCs w:val="24"/>
          </w:rPr>
          <w:t>https://www.orlandosentinel.com/weather/os-ne-coronavirus-disappear-weather-temperature-warm-up-20200310-pi3zc3o2mfcdphr2ct3f2ufc6a-story.html</w:t>
        </w:r>
      </w:hyperlink>
    </w:p>
    <w:p w14:paraId="530D2E84" w14:textId="77777777" w:rsidR="00A659D4" w:rsidRPr="00A659D4" w:rsidRDefault="00A659D4" w:rsidP="00A659D4">
      <w:pPr>
        <w:rPr>
          <w:color w:val="000000"/>
          <w:sz w:val="24"/>
          <w:szCs w:val="24"/>
        </w:rPr>
      </w:pPr>
    </w:p>
    <w:p w14:paraId="3BBE54A5" w14:textId="77777777" w:rsidR="00A659D4" w:rsidRPr="00A659D4" w:rsidRDefault="00C8702A" w:rsidP="00A659D4">
      <w:pPr>
        <w:rPr>
          <w:color w:val="000000"/>
          <w:sz w:val="24"/>
          <w:szCs w:val="24"/>
        </w:rPr>
      </w:pPr>
      <w:hyperlink r:id="rId300" w:history="1">
        <w:r w:rsidR="00A659D4" w:rsidRPr="00A659D4">
          <w:rPr>
            <w:rStyle w:val="Hyperlink"/>
            <w:sz w:val="24"/>
            <w:szCs w:val="24"/>
          </w:rPr>
          <w:t>https://www.gainesville.com/news/20200309/paranoia-vs-precaution-when-should-local-events-be-canceled-due-to-covid-19</w:t>
        </w:r>
      </w:hyperlink>
    </w:p>
    <w:p w14:paraId="0FC21DDA" w14:textId="77777777" w:rsidR="00A659D4" w:rsidRDefault="00A659D4" w:rsidP="00AC7208">
      <w:pPr>
        <w:rPr>
          <w:rFonts w:ascii="Calibri" w:hAnsi="Calibri" w:cs="Calibri"/>
          <w:sz w:val="24"/>
          <w:szCs w:val="24"/>
        </w:rPr>
      </w:pPr>
    </w:p>
    <w:p w14:paraId="24FFFADB" w14:textId="77777777" w:rsidR="00921FD1" w:rsidRDefault="00921FD1" w:rsidP="00AC7208">
      <w:pPr>
        <w:rPr>
          <w:rFonts w:ascii="Calibri" w:hAnsi="Calibri" w:cs="Calibri"/>
          <w:sz w:val="24"/>
          <w:szCs w:val="24"/>
        </w:rPr>
      </w:pPr>
      <w:r>
        <w:rPr>
          <w:rFonts w:ascii="Calibri" w:hAnsi="Calibri" w:cs="Calibri"/>
          <w:sz w:val="24"/>
          <w:szCs w:val="24"/>
        </w:rPr>
        <w:t>11 March 2020</w:t>
      </w:r>
    </w:p>
    <w:p w14:paraId="0B47620D" w14:textId="77777777" w:rsidR="00921FD1" w:rsidRDefault="00C8702A" w:rsidP="00AC7208">
      <w:pPr>
        <w:rPr>
          <w:rFonts w:ascii="Calibri" w:hAnsi="Calibri" w:cs="Calibri"/>
          <w:sz w:val="24"/>
          <w:szCs w:val="24"/>
        </w:rPr>
      </w:pPr>
      <w:hyperlink r:id="rId301" w:history="1">
        <w:r w:rsidR="00921FD1" w:rsidRPr="005D0E76">
          <w:rPr>
            <w:rStyle w:val="Hyperlink"/>
            <w:rFonts w:ascii="Calibri" w:hAnsi="Calibri" w:cs="Calibri"/>
            <w:sz w:val="24"/>
            <w:szCs w:val="24"/>
          </w:rPr>
          <w:t>https://www.tallahassee.com/story/news/local/state/2020/03/12/coronavirus-tests-way-florida-increase-capacity-gov-desantis-says/5034264002/</w:t>
        </w:r>
      </w:hyperlink>
    </w:p>
    <w:p w14:paraId="4C8952EE" w14:textId="77777777" w:rsidR="00921FD1" w:rsidRDefault="00921FD1" w:rsidP="00AC7208">
      <w:pPr>
        <w:rPr>
          <w:rFonts w:ascii="Calibri" w:hAnsi="Calibri" w:cs="Calibri"/>
          <w:sz w:val="24"/>
          <w:szCs w:val="24"/>
        </w:rPr>
      </w:pPr>
    </w:p>
    <w:p w14:paraId="4B3F55DE" w14:textId="77777777" w:rsidR="00A659D4" w:rsidRDefault="00921FD1" w:rsidP="00AC7208">
      <w:pPr>
        <w:rPr>
          <w:rFonts w:ascii="Calibri" w:hAnsi="Calibri" w:cs="Calibri"/>
          <w:sz w:val="24"/>
          <w:szCs w:val="24"/>
        </w:rPr>
      </w:pPr>
      <w:r>
        <w:rPr>
          <w:rFonts w:ascii="Calibri" w:hAnsi="Calibri" w:cs="Calibri"/>
          <w:sz w:val="24"/>
          <w:szCs w:val="24"/>
        </w:rPr>
        <w:t>12 March 2020</w:t>
      </w:r>
    </w:p>
    <w:p w14:paraId="57CE0495" w14:textId="77777777" w:rsidR="00921FD1" w:rsidRDefault="00C8702A" w:rsidP="00AC7208">
      <w:pPr>
        <w:rPr>
          <w:rFonts w:ascii="Calibri" w:hAnsi="Calibri" w:cs="Calibri"/>
          <w:sz w:val="24"/>
          <w:szCs w:val="24"/>
        </w:rPr>
      </w:pPr>
      <w:hyperlink r:id="rId302" w:history="1">
        <w:r w:rsidR="00921FD1" w:rsidRPr="005D0E76">
          <w:rPr>
            <w:rStyle w:val="Hyperlink"/>
            <w:rFonts w:ascii="Calibri" w:hAnsi="Calibri" w:cs="Calibri"/>
            <w:sz w:val="24"/>
            <w:szCs w:val="24"/>
          </w:rPr>
          <w:t>https://www.tallahassee.com/story/news/local/state/2020/03/12/coronavirus-tests-way-florida-increase-capacity-gov-desantis-says/5034264002/</w:t>
        </w:r>
      </w:hyperlink>
    </w:p>
    <w:p w14:paraId="1592A74A" w14:textId="77777777" w:rsidR="00921FD1" w:rsidRDefault="00921FD1" w:rsidP="00AC7208">
      <w:pPr>
        <w:rPr>
          <w:rFonts w:ascii="Calibri" w:hAnsi="Calibri" w:cs="Calibri"/>
          <w:sz w:val="24"/>
          <w:szCs w:val="24"/>
        </w:rPr>
      </w:pPr>
    </w:p>
    <w:p w14:paraId="36288F96" w14:textId="77777777" w:rsidR="00921FD1" w:rsidRDefault="008E74DF" w:rsidP="00AC7208">
      <w:pPr>
        <w:rPr>
          <w:rFonts w:ascii="Calibri" w:hAnsi="Calibri" w:cs="Calibri"/>
          <w:sz w:val="24"/>
          <w:szCs w:val="24"/>
        </w:rPr>
      </w:pPr>
      <w:r>
        <w:rPr>
          <w:rFonts w:ascii="Calibri" w:hAnsi="Calibri" w:cs="Calibri"/>
          <w:sz w:val="24"/>
          <w:szCs w:val="24"/>
        </w:rPr>
        <w:t>25 March 2020</w:t>
      </w:r>
    </w:p>
    <w:p w14:paraId="4D192ED4" w14:textId="77777777" w:rsidR="008E74DF" w:rsidRPr="008E74DF" w:rsidRDefault="008E74DF" w:rsidP="008E74DF">
      <w:pPr>
        <w:rPr>
          <w:rFonts w:ascii="Calibri" w:hAnsi="Calibri" w:cs="Calibri"/>
          <w:sz w:val="24"/>
          <w:szCs w:val="24"/>
        </w:rPr>
      </w:pPr>
      <w:r w:rsidRPr="008E74DF">
        <w:rPr>
          <w:rFonts w:ascii="Calibri" w:hAnsi="Calibri" w:cs="Calibri"/>
          <w:sz w:val="24"/>
          <w:szCs w:val="24"/>
        </w:rPr>
        <w:t xml:space="preserve">How long does coronavirus stay on </w:t>
      </w:r>
      <w:proofErr w:type="gramStart"/>
      <w:r w:rsidRPr="008E74DF">
        <w:rPr>
          <w:rFonts w:ascii="Calibri" w:hAnsi="Calibri" w:cs="Calibri"/>
          <w:sz w:val="24"/>
          <w:szCs w:val="24"/>
        </w:rPr>
        <w:t>surfaces</w:t>
      </w:r>
      <w:proofErr w:type="gramEnd"/>
      <w:r w:rsidRPr="008E74DF">
        <w:rPr>
          <w:rFonts w:ascii="Calibri" w:hAnsi="Calibri" w:cs="Calibri"/>
          <w:sz w:val="24"/>
          <w:szCs w:val="24"/>
        </w:rPr>
        <w:t xml:space="preserve"> and can they infect you? </w:t>
      </w:r>
    </w:p>
    <w:p w14:paraId="5A2663D7" w14:textId="77777777" w:rsidR="008E74DF" w:rsidRDefault="00C8702A" w:rsidP="008E74DF">
      <w:pPr>
        <w:rPr>
          <w:rFonts w:ascii="Calibri" w:hAnsi="Calibri" w:cs="Calibri"/>
          <w:sz w:val="24"/>
          <w:szCs w:val="24"/>
        </w:rPr>
      </w:pPr>
      <w:hyperlink r:id="rId303" w:history="1">
        <w:r w:rsidR="008E74DF" w:rsidRPr="005A08D8">
          <w:rPr>
            <w:rStyle w:val="Hyperlink"/>
            <w:rFonts w:ascii="Calibri" w:hAnsi="Calibri" w:cs="Calibri"/>
            <w:sz w:val="24"/>
            <w:szCs w:val="24"/>
          </w:rPr>
          <w:t>https://www.newscientist.com/article/2238494-how-long-does-coronavirus-stay-on-surfaces-and-can-they-infect-you/</w:t>
        </w:r>
      </w:hyperlink>
    </w:p>
    <w:p w14:paraId="0DD10D5E" w14:textId="77777777" w:rsidR="0068612E" w:rsidRDefault="0068612E" w:rsidP="008E74DF">
      <w:pPr>
        <w:rPr>
          <w:rFonts w:ascii="Calibri" w:hAnsi="Calibri" w:cs="Calibri"/>
          <w:sz w:val="24"/>
          <w:szCs w:val="24"/>
        </w:rPr>
      </w:pPr>
    </w:p>
    <w:p w14:paraId="27FA95F5" w14:textId="77777777" w:rsidR="0068612E" w:rsidRDefault="0068612E" w:rsidP="008E74DF">
      <w:pPr>
        <w:rPr>
          <w:rFonts w:ascii="Calibri" w:hAnsi="Calibri" w:cs="Calibri"/>
          <w:sz w:val="24"/>
          <w:szCs w:val="24"/>
        </w:rPr>
      </w:pPr>
      <w:r>
        <w:rPr>
          <w:rFonts w:ascii="Calibri" w:hAnsi="Calibri" w:cs="Calibri"/>
          <w:sz w:val="24"/>
          <w:szCs w:val="24"/>
        </w:rPr>
        <w:t xml:space="preserve">7 April 2020. Mentioned in article regarding face masks: </w:t>
      </w:r>
      <w:r w:rsidRPr="0068612E">
        <w:rPr>
          <w:rFonts w:ascii="Calibri" w:hAnsi="Calibri" w:cs="Calibri"/>
          <w:sz w:val="24"/>
          <w:szCs w:val="24"/>
        </w:rPr>
        <w:t xml:space="preserve">To Curb Coronavirus, What’s Behind </w:t>
      </w:r>
      <w:proofErr w:type="gramStart"/>
      <w:r w:rsidRPr="0068612E">
        <w:rPr>
          <w:rFonts w:ascii="Calibri" w:hAnsi="Calibri" w:cs="Calibri"/>
          <w:sz w:val="24"/>
          <w:szCs w:val="24"/>
        </w:rPr>
        <w:t>The</w:t>
      </w:r>
      <w:proofErr w:type="gramEnd"/>
      <w:r w:rsidRPr="0068612E">
        <w:rPr>
          <w:rFonts w:ascii="Calibri" w:hAnsi="Calibri" w:cs="Calibri"/>
          <w:sz w:val="24"/>
          <w:szCs w:val="24"/>
        </w:rPr>
        <w:t xml:space="preserve"> Wearing Of A Mask?</w:t>
      </w:r>
      <w:r>
        <w:rPr>
          <w:rFonts w:ascii="Calibri" w:hAnsi="Calibri" w:cs="Calibri"/>
          <w:sz w:val="24"/>
          <w:szCs w:val="24"/>
        </w:rPr>
        <w:t xml:space="preserve"> By Julie Appleby, Kaiser Health News. </w:t>
      </w:r>
    </w:p>
    <w:p w14:paraId="5357A46E" w14:textId="77777777" w:rsidR="008E74DF" w:rsidRDefault="00C8702A" w:rsidP="00AC7208">
      <w:pPr>
        <w:rPr>
          <w:rFonts w:ascii="Calibri" w:hAnsi="Calibri" w:cs="Calibri"/>
          <w:sz w:val="24"/>
          <w:szCs w:val="24"/>
        </w:rPr>
      </w:pPr>
      <w:hyperlink r:id="rId304" w:history="1">
        <w:r w:rsidR="0068612E" w:rsidRPr="005A08D8">
          <w:rPr>
            <w:rStyle w:val="Hyperlink"/>
            <w:rFonts w:ascii="Calibri" w:hAnsi="Calibri" w:cs="Calibri"/>
            <w:sz w:val="24"/>
            <w:szCs w:val="24"/>
          </w:rPr>
          <w:t>https://khn.org/news/to-curb-coronavirus-whats-behind-the-wearing-of-a-mask/</w:t>
        </w:r>
      </w:hyperlink>
    </w:p>
    <w:p w14:paraId="644BF44A" w14:textId="77777777" w:rsidR="00C1757A" w:rsidRDefault="00C1757A" w:rsidP="00AC7208">
      <w:pPr>
        <w:rPr>
          <w:rFonts w:ascii="Calibri" w:hAnsi="Calibri" w:cs="Calibri"/>
          <w:sz w:val="24"/>
          <w:szCs w:val="24"/>
        </w:rPr>
      </w:pPr>
    </w:p>
    <w:p w14:paraId="50E79D0A" w14:textId="77777777" w:rsidR="00C1757A" w:rsidRDefault="00C1757A" w:rsidP="00AC7208">
      <w:pPr>
        <w:rPr>
          <w:rFonts w:ascii="Calibri" w:hAnsi="Calibri" w:cs="Calibri"/>
          <w:sz w:val="24"/>
          <w:szCs w:val="24"/>
        </w:rPr>
      </w:pPr>
      <w:r>
        <w:rPr>
          <w:rFonts w:ascii="Calibri" w:hAnsi="Calibri" w:cs="Calibri"/>
          <w:sz w:val="24"/>
          <w:szCs w:val="24"/>
        </w:rPr>
        <w:t xml:space="preserve">20 April 2020. Interview by </w:t>
      </w:r>
      <w:proofErr w:type="spellStart"/>
      <w:r w:rsidRPr="00C1757A">
        <w:rPr>
          <w:rFonts w:ascii="Calibri" w:hAnsi="Calibri" w:cs="Calibri"/>
          <w:sz w:val="24"/>
          <w:szCs w:val="24"/>
        </w:rPr>
        <w:t>Jenese</w:t>
      </w:r>
      <w:proofErr w:type="spellEnd"/>
      <w:r w:rsidRPr="00C1757A">
        <w:rPr>
          <w:rFonts w:ascii="Calibri" w:hAnsi="Calibri" w:cs="Calibri"/>
          <w:sz w:val="24"/>
          <w:szCs w:val="24"/>
        </w:rPr>
        <w:t xml:space="preserve"> Harris</w:t>
      </w:r>
      <w:r>
        <w:rPr>
          <w:rFonts w:ascii="Calibri" w:hAnsi="Calibri" w:cs="Calibri"/>
          <w:sz w:val="24"/>
          <w:szCs w:val="24"/>
        </w:rPr>
        <w:t>. WJXT4, Jacksonville.</w:t>
      </w:r>
    </w:p>
    <w:p w14:paraId="60806086" w14:textId="77777777" w:rsidR="00C1757A" w:rsidRDefault="00C8702A" w:rsidP="00C1757A">
      <w:pPr>
        <w:rPr>
          <w:rFonts w:ascii="Calibri" w:eastAsia="Calibri" w:hAnsi="Calibri" w:cs="Calibri"/>
          <w:color w:val="212121"/>
          <w:sz w:val="22"/>
          <w:szCs w:val="22"/>
        </w:rPr>
      </w:pPr>
      <w:hyperlink r:id="rId305" w:history="1">
        <w:r w:rsidR="00C1757A" w:rsidRPr="00C1757A">
          <w:rPr>
            <w:rFonts w:ascii="Calibri" w:eastAsia="Calibri" w:hAnsi="Calibri" w:cs="Calibri"/>
            <w:color w:val="0563C1"/>
            <w:sz w:val="22"/>
            <w:szCs w:val="22"/>
            <w:u w:val="single"/>
          </w:rPr>
          <w:t>https://www.news4jax.com/news/local/2020/04/21/uf-researcher-created-test-thats-being-used-to-find-hidden-covid-19-patients/</w:t>
        </w:r>
      </w:hyperlink>
    </w:p>
    <w:p w14:paraId="3803D0FE" w14:textId="77777777" w:rsidR="00C1757A" w:rsidRDefault="00C1757A" w:rsidP="00AC7208">
      <w:pPr>
        <w:rPr>
          <w:rFonts w:ascii="Calibri" w:hAnsi="Calibri" w:cs="Calibri"/>
          <w:sz w:val="24"/>
          <w:szCs w:val="24"/>
        </w:rPr>
      </w:pPr>
    </w:p>
    <w:p w14:paraId="057571B9" w14:textId="77777777" w:rsidR="0068612E" w:rsidRDefault="00BF76BA" w:rsidP="00AC7208">
      <w:pPr>
        <w:rPr>
          <w:rStyle w:val="Hyperlink"/>
          <w:rFonts w:ascii="Calibri" w:hAnsi="Calibri" w:cs="Calibri"/>
          <w:sz w:val="24"/>
          <w:szCs w:val="24"/>
        </w:rPr>
      </w:pPr>
      <w:r>
        <w:rPr>
          <w:rFonts w:ascii="Calibri" w:hAnsi="Calibri" w:cs="Calibri"/>
          <w:sz w:val="24"/>
          <w:szCs w:val="24"/>
        </w:rPr>
        <w:t xml:space="preserve">26 April 2020. Interview over air-conditioning and SARS-C0V-2 by Good Housekeeping company. </w:t>
      </w:r>
      <w:hyperlink r:id="rId306" w:history="1">
        <w:r w:rsidRPr="005A08D8">
          <w:rPr>
            <w:rStyle w:val="Hyperlink"/>
            <w:rFonts w:ascii="Calibri" w:hAnsi="Calibri" w:cs="Calibri"/>
            <w:sz w:val="24"/>
            <w:szCs w:val="24"/>
          </w:rPr>
          <w:t>https://www.goodhousekeeping.com/health/a32270116/can-air-conditioning-spread-coronavirus/</w:t>
        </w:r>
      </w:hyperlink>
    </w:p>
    <w:p w14:paraId="05988AB2" w14:textId="77777777" w:rsidR="00CF7801" w:rsidRDefault="00CF7801" w:rsidP="00AC7208">
      <w:pPr>
        <w:rPr>
          <w:rStyle w:val="Hyperlink"/>
          <w:rFonts w:ascii="Calibri" w:hAnsi="Calibri" w:cs="Calibri"/>
          <w:sz w:val="24"/>
          <w:szCs w:val="24"/>
        </w:rPr>
      </w:pPr>
    </w:p>
    <w:p w14:paraId="480D82E4" w14:textId="77777777" w:rsidR="00CF7801" w:rsidRPr="00622C68" w:rsidRDefault="00CF7801" w:rsidP="00AC7208">
      <w:pPr>
        <w:rPr>
          <w:color w:val="000000" w:themeColor="text1"/>
          <w:sz w:val="24"/>
          <w:szCs w:val="24"/>
        </w:rPr>
      </w:pPr>
      <w:r w:rsidRPr="00622C68">
        <w:rPr>
          <w:rStyle w:val="Hyperlink"/>
          <w:rFonts w:ascii="Calibri" w:hAnsi="Calibri" w:cs="Calibri"/>
          <w:color w:val="000000" w:themeColor="text1"/>
          <w:sz w:val="24"/>
          <w:szCs w:val="24"/>
          <w:u w:val="none"/>
        </w:rPr>
        <w:t>11 Aug. 2020. On-air interview (live) by Radio Station KCBS, San Francisco, regarding aerosols and SARS-CoV-2.</w:t>
      </w:r>
      <w:r w:rsidRPr="00622C68">
        <w:rPr>
          <w:color w:val="000000" w:themeColor="text1"/>
          <w:sz w:val="24"/>
          <w:szCs w:val="24"/>
        </w:rPr>
        <w:t xml:space="preserve"> </w:t>
      </w:r>
    </w:p>
    <w:p w14:paraId="49632F75" w14:textId="77777777" w:rsidR="00622C68" w:rsidRPr="00622C68" w:rsidRDefault="00622C68" w:rsidP="00AC7208">
      <w:pPr>
        <w:rPr>
          <w:color w:val="000000" w:themeColor="text1"/>
          <w:sz w:val="24"/>
          <w:szCs w:val="24"/>
        </w:rPr>
      </w:pPr>
    </w:p>
    <w:p w14:paraId="7D20720B" w14:textId="77777777" w:rsidR="00622C68" w:rsidRDefault="00622C68" w:rsidP="00AC7208">
      <w:pPr>
        <w:rPr>
          <w:color w:val="000000" w:themeColor="text1"/>
          <w:sz w:val="24"/>
          <w:szCs w:val="24"/>
        </w:rPr>
      </w:pPr>
      <w:r w:rsidRPr="00622C68">
        <w:rPr>
          <w:color w:val="000000" w:themeColor="text1"/>
          <w:sz w:val="24"/>
          <w:szCs w:val="24"/>
        </w:rPr>
        <w:t xml:space="preserve">11 Aug. 2020.  </w:t>
      </w:r>
      <w:r>
        <w:rPr>
          <w:color w:val="000000" w:themeColor="text1"/>
          <w:sz w:val="24"/>
          <w:szCs w:val="24"/>
        </w:rPr>
        <w:t xml:space="preserve">Interviewed by </w:t>
      </w:r>
      <w:proofErr w:type="spellStart"/>
      <w:r>
        <w:rPr>
          <w:color w:val="000000" w:themeColor="text1"/>
          <w:sz w:val="24"/>
          <w:szCs w:val="24"/>
        </w:rPr>
        <w:t>Apporva</w:t>
      </w:r>
      <w:proofErr w:type="spellEnd"/>
      <w:r>
        <w:rPr>
          <w:color w:val="000000" w:themeColor="text1"/>
          <w:sz w:val="24"/>
          <w:szCs w:val="24"/>
        </w:rPr>
        <w:t xml:space="preserve"> </w:t>
      </w:r>
      <w:proofErr w:type="spellStart"/>
      <w:r>
        <w:rPr>
          <w:color w:val="000000" w:themeColor="text1"/>
          <w:sz w:val="24"/>
          <w:szCs w:val="24"/>
        </w:rPr>
        <w:t>Mandavilli</w:t>
      </w:r>
      <w:proofErr w:type="spellEnd"/>
      <w:r>
        <w:rPr>
          <w:color w:val="000000" w:themeColor="text1"/>
          <w:sz w:val="24"/>
          <w:szCs w:val="24"/>
        </w:rPr>
        <w:t xml:space="preserve">, then </w:t>
      </w:r>
      <w:proofErr w:type="spellStart"/>
      <w:r>
        <w:rPr>
          <w:color w:val="000000" w:themeColor="text1"/>
          <w:sz w:val="24"/>
          <w:szCs w:val="24"/>
        </w:rPr>
        <w:t>MedRxiv</w:t>
      </w:r>
      <w:proofErr w:type="spellEnd"/>
      <w:r>
        <w:rPr>
          <w:color w:val="000000" w:themeColor="text1"/>
          <w:sz w:val="24"/>
          <w:szCs w:val="24"/>
        </w:rPr>
        <w:t xml:space="preserve"> article and Lednicky laboratory SARS-CoV-2 a</w:t>
      </w:r>
      <w:r w:rsidRPr="00622C68">
        <w:rPr>
          <w:color w:val="000000" w:themeColor="text1"/>
          <w:sz w:val="24"/>
          <w:szCs w:val="24"/>
        </w:rPr>
        <w:t>erosol work discussed</w:t>
      </w:r>
      <w:r>
        <w:rPr>
          <w:color w:val="000000" w:themeColor="text1"/>
          <w:sz w:val="24"/>
          <w:szCs w:val="24"/>
        </w:rPr>
        <w:t xml:space="preserve"> in New York Times article titled </w:t>
      </w:r>
      <w:r w:rsidRPr="00622C68">
        <w:rPr>
          <w:color w:val="000000" w:themeColor="text1"/>
          <w:sz w:val="24"/>
          <w:szCs w:val="24"/>
        </w:rPr>
        <w:t xml:space="preserve">‘A Smoking Gun’: Infectious Coronavirus Retrieved </w:t>
      </w:r>
      <w:proofErr w:type="gramStart"/>
      <w:r w:rsidRPr="00622C68">
        <w:rPr>
          <w:color w:val="000000" w:themeColor="text1"/>
          <w:sz w:val="24"/>
          <w:szCs w:val="24"/>
        </w:rPr>
        <w:t>From</w:t>
      </w:r>
      <w:proofErr w:type="gramEnd"/>
      <w:r w:rsidRPr="00622C68">
        <w:rPr>
          <w:color w:val="000000" w:themeColor="text1"/>
          <w:sz w:val="24"/>
          <w:szCs w:val="24"/>
        </w:rPr>
        <w:t xml:space="preserve"> Hospital Air</w:t>
      </w:r>
      <w:r>
        <w:rPr>
          <w:color w:val="000000" w:themeColor="text1"/>
          <w:sz w:val="24"/>
          <w:szCs w:val="24"/>
        </w:rPr>
        <w:t>.</w:t>
      </w:r>
      <w:r w:rsidRPr="00622C68">
        <w:rPr>
          <w:color w:val="000000" w:themeColor="text1"/>
          <w:sz w:val="24"/>
          <w:szCs w:val="24"/>
        </w:rPr>
        <w:t xml:space="preserve"> </w:t>
      </w:r>
      <w:hyperlink r:id="rId307" w:history="1">
        <w:r w:rsidRPr="00F01B00">
          <w:rPr>
            <w:rStyle w:val="Hyperlink"/>
            <w:sz w:val="24"/>
            <w:szCs w:val="24"/>
          </w:rPr>
          <w:t>https://www.nytimes.com/2020/08/11/health/coronavirus-aerosols-indoors.html?smtyp=cur&amp;smid=tw-nythealth</w:t>
        </w:r>
      </w:hyperlink>
    </w:p>
    <w:p w14:paraId="60C40854" w14:textId="77777777" w:rsidR="00622C68" w:rsidRDefault="00622C68" w:rsidP="00AC7208">
      <w:pPr>
        <w:rPr>
          <w:color w:val="000000" w:themeColor="text1"/>
          <w:sz w:val="24"/>
          <w:szCs w:val="24"/>
        </w:rPr>
      </w:pPr>
    </w:p>
    <w:p w14:paraId="5B8073ED" w14:textId="77777777" w:rsidR="00622C68" w:rsidRDefault="00622C68"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11 Aug. 2020.  Interviewed by Dr. Jon LaPook regarding </w:t>
      </w:r>
      <w:proofErr w:type="spellStart"/>
      <w:r w:rsidRPr="00622C68">
        <w:rPr>
          <w:rFonts w:ascii="Calibri" w:hAnsi="Calibri" w:cs="Calibri"/>
          <w:color w:val="000000" w:themeColor="text1"/>
          <w:sz w:val="24"/>
          <w:szCs w:val="24"/>
        </w:rPr>
        <w:t>MedRxiv</w:t>
      </w:r>
      <w:proofErr w:type="spellEnd"/>
      <w:r w:rsidRPr="00622C68">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article </w:t>
      </w:r>
      <w:r w:rsidRPr="00622C68">
        <w:rPr>
          <w:rFonts w:ascii="Calibri" w:hAnsi="Calibri" w:cs="Calibri"/>
          <w:color w:val="000000" w:themeColor="text1"/>
          <w:sz w:val="24"/>
          <w:szCs w:val="24"/>
        </w:rPr>
        <w:t>and Lednicky laboratory SARS-CoV-2 aerosol work</w:t>
      </w:r>
      <w:r>
        <w:rPr>
          <w:rFonts w:ascii="Calibri" w:hAnsi="Calibri" w:cs="Calibri"/>
          <w:color w:val="000000" w:themeColor="text1"/>
          <w:sz w:val="24"/>
          <w:szCs w:val="24"/>
        </w:rPr>
        <w:t>, then mentioned in CBS National News in coronavirus-related report.</w:t>
      </w:r>
    </w:p>
    <w:p w14:paraId="69EC3D23" w14:textId="77777777" w:rsidR="00623EF1" w:rsidRDefault="00623EF1" w:rsidP="00AC7208">
      <w:pPr>
        <w:rPr>
          <w:rFonts w:ascii="Calibri" w:hAnsi="Calibri" w:cs="Calibri"/>
          <w:color w:val="000000" w:themeColor="text1"/>
          <w:sz w:val="24"/>
          <w:szCs w:val="24"/>
        </w:rPr>
      </w:pPr>
    </w:p>
    <w:p w14:paraId="26F25317" w14:textId="77777777" w:rsidR="00623EF1" w:rsidRDefault="00623EF1"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12 Aug. 2020. Interviewed by </w:t>
      </w:r>
      <w:r w:rsidRPr="00623EF1">
        <w:rPr>
          <w:rFonts w:ascii="Calibri" w:hAnsi="Calibri" w:cs="Calibri"/>
          <w:color w:val="000000" w:themeColor="text1"/>
          <w:sz w:val="24"/>
          <w:szCs w:val="24"/>
        </w:rPr>
        <w:t>WSVN Miami</w:t>
      </w:r>
      <w:r>
        <w:rPr>
          <w:rFonts w:ascii="Calibri" w:hAnsi="Calibri" w:cs="Calibri"/>
          <w:color w:val="000000" w:themeColor="text1"/>
          <w:sz w:val="24"/>
          <w:szCs w:val="24"/>
        </w:rPr>
        <w:t xml:space="preserve"> regarding SARS-CoV-2 in aerosols.</w:t>
      </w:r>
    </w:p>
    <w:p w14:paraId="396A57FF" w14:textId="77777777" w:rsidR="00B16AC8" w:rsidRDefault="00B16AC8" w:rsidP="00AC7208">
      <w:pPr>
        <w:rPr>
          <w:rFonts w:ascii="Calibri" w:hAnsi="Calibri" w:cs="Calibri"/>
          <w:color w:val="000000" w:themeColor="text1"/>
          <w:sz w:val="24"/>
          <w:szCs w:val="24"/>
        </w:rPr>
      </w:pPr>
    </w:p>
    <w:p w14:paraId="3FBEA5C8" w14:textId="77777777" w:rsidR="00B16AC8" w:rsidRDefault="00B16AC8"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12 Aug. 2020. </w:t>
      </w:r>
      <w:r w:rsidRPr="00B16AC8">
        <w:rPr>
          <w:rFonts w:ascii="Calibri" w:hAnsi="Calibri" w:cs="Calibri"/>
          <w:color w:val="000000" w:themeColor="text1"/>
          <w:sz w:val="24"/>
          <w:szCs w:val="24"/>
        </w:rPr>
        <w:t xml:space="preserve">Interviewed by </w:t>
      </w:r>
      <w:r>
        <w:rPr>
          <w:rFonts w:ascii="Calibri" w:hAnsi="Calibri" w:cs="Calibri"/>
          <w:color w:val="000000" w:themeColor="text1"/>
          <w:sz w:val="24"/>
          <w:szCs w:val="24"/>
        </w:rPr>
        <w:t>FOX 35</w:t>
      </w:r>
      <w:r w:rsidR="00761032">
        <w:rPr>
          <w:rFonts w:ascii="Calibri" w:hAnsi="Calibri" w:cs="Calibri"/>
          <w:color w:val="000000" w:themeColor="text1"/>
          <w:sz w:val="24"/>
          <w:szCs w:val="24"/>
        </w:rPr>
        <w:t xml:space="preserve"> </w:t>
      </w:r>
      <w:r w:rsidRPr="00B16AC8">
        <w:rPr>
          <w:rFonts w:ascii="Calibri" w:hAnsi="Calibri" w:cs="Calibri"/>
          <w:color w:val="000000" w:themeColor="text1"/>
          <w:sz w:val="24"/>
          <w:szCs w:val="24"/>
        </w:rPr>
        <w:t>regarding SARS-CoV-2 in aerosols.</w:t>
      </w:r>
    </w:p>
    <w:p w14:paraId="0FEAC2D3" w14:textId="77777777" w:rsidR="008A3FFB" w:rsidRDefault="008A3FFB" w:rsidP="00AC7208">
      <w:pPr>
        <w:rPr>
          <w:rFonts w:ascii="Calibri" w:hAnsi="Calibri" w:cs="Calibri"/>
          <w:color w:val="000000" w:themeColor="text1"/>
          <w:sz w:val="24"/>
          <w:szCs w:val="24"/>
        </w:rPr>
      </w:pPr>
    </w:p>
    <w:p w14:paraId="3C40D1F9" w14:textId="77777777" w:rsidR="008A3FFB" w:rsidRDefault="008A3FFB"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12 Aug. 2020. Interviewed by NBC news </w:t>
      </w:r>
      <w:r w:rsidRPr="008A3FFB">
        <w:rPr>
          <w:rFonts w:ascii="Calibri" w:hAnsi="Calibri" w:cs="Calibri"/>
          <w:color w:val="000000" w:themeColor="text1"/>
          <w:sz w:val="24"/>
          <w:szCs w:val="24"/>
        </w:rPr>
        <w:t>regarding SARS-CoV-2 in aerosols.</w:t>
      </w:r>
    </w:p>
    <w:p w14:paraId="1DC41593" w14:textId="77777777" w:rsidR="00D115F0" w:rsidRDefault="00D115F0" w:rsidP="00AC7208">
      <w:pPr>
        <w:rPr>
          <w:rFonts w:ascii="Calibri" w:hAnsi="Calibri" w:cs="Calibri"/>
          <w:color w:val="000000" w:themeColor="text1"/>
          <w:sz w:val="24"/>
          <w:szCs w:val="24"/>
        </w:rPr>
      </w:pPr>
    </w:p>
    <w:p w14:paraId="067C7342" w14:textId="77777777" w:rsidR="00D115F0" w:rsidRDefault="00D115F0"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13 Aug. 2020. Interviewed by WCJB TV20 </w:t>
      </w:r>
      <w:r w:rsidR="001633EC">
        <w:rPr>
          <w:rFonts w:ascii="Calibri" w:hAnsi="Calibri" w:cs="Calibri"/>
          <w:color w:val="000000" w:themeColor="text1"/>
          <w:sz w:val="24"/>
          <w:szCs w:val="24"/>
        </w:rPr>
        <w:t xml:space="preserve">(Gainesville) </w:t>
      </w:r>
      <w:r>
        <w:rPr>
          <w:rFonts w:ascii="Calibri" w:hAnsi="Calibri" w:cs="Calibri"/>
          <w:color w:val="000000" w:themeColor="text1"/>
          <w:sz w:val="24"/>
          <w:szCs w:val="24"/>
        </w:rPr>
        <w:t>regarding SARS-CoV-2 in aerosols.</w:t>
      </w:r>
    </w:p>
    <w:p w14:paraId="6F5E700F" w14:textId="77777777" w:rsidR="006B4F61" w:rsidRDefault="006B4F61" w:rsidP="00AC7208">
      <w:pPr>
        <w:rPr>
          <w:rFonts w:ascii="Calibri" w:hAnsi="Calibri" w:cs="Calibri"/>
          <w:color w:val="000000" w:themeColor="text1"/>
          <w:sz w:val="24"/>
          <w:szCs w:val="24"/>
        </w:rPr>
      </w:pPr>
    </w:p>
    <w:p w14:paraId="14FDDB6D" w14:textId="77777777" w:rsidR="006B4F61" w:rsidRDefault="006B4F61"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17 Aug. 2020.  Web links to Spanish-language articles after interview 8/14/2020 with Ivonne </w:t>
      </w:r>
      <w:proofErr w:type="spellStart"/>
      <w:r>
        <w:rPr>
          <w:rFonts w:ascii="Calibri" w:hAnsi="Calibri" w:cs="Calibri"/>
          <w:color w:val="000000" w:themeColor="text1"/>
          <w:sz w:val="24"/>
          <w:szCs w:val="24"/>
        </w:rPr>
        <w:t>Malaver</w:t>
      </w:r>
      <w:proofErr w:type="spellEnd"/>
      <w:r>
        <w:rPr>
          <w:rFonts w:ascii="Calibri" w:hAnsi="Calibri" w:cs="Calibri"/>
          <w:color w:val="000000" w:themeColor="text1"/>
          <w:sz w:val="24"/>
          <w:szCs w:val="24"/>
        </w:rPr>
        <w:t xml:space="preserve">, EFE News. </w:t>
      </w:r>
    </w:p>
    <w:p w14:paraId="69D78E55" w14:textId="77777777" w:rsidR="006B4F61" w:rsidRDefault="00C8702A" w:rsidP="006B4F61">
      <w:hyperlink r:id="rId308" w:history="1">
        <w:r w:rsidR="006B4F61">
          <w:rPr>
            <w:rStyle w:val="Hyperlink"/>
          </w:rPr>
          <w:t>https://www.sandiegouniontribune.com/en-espanol/vida-latina/innovacion/articulo/2020-08-13/el-virus-de-la-covid-19-flota-vivo-en-el-aire-y-contagia-a-mas-distancia</w:t>
        </w:r>
      </w:hyperlink>
      <w:r w:rsidR="006B4F61">
        <w:t> </w:t>
      </w:r>
    </w:p>
    <w:p w14:paraId="0D7C3364" w14:textId="77777777" w:rsidR="006B4F61" w:rsidRDefault="00C8702A" w:rsidP="006B4F61">
      <w:hyperlink r:id="rId309" w:history="1">
        <w:r w:rsidR="006B4F61">
          <w:rPr>
            <w:rStyle w:val="Hyperlink"/>
          </w:rPr>
          <w:t>https://www.forbes.com.mx/noticias-covid-19-vivo-en-aire-contagia-casi-2-metros-distancia-estudio/</w:t>
        </w:r>
      </w:hyperlink>
    </w:p>
    <w:p w14:paraId="70CC3501" w14:textId="77777777" w:rsidR="006B4F61" w:rsidRDefault="00C8702A" w:rsidP="006B4F61">
      <w:hyperlink r:id="rId310" w:history="1">
        <w:r w:rsidR="006B4F61">
          <w:rPr>
            <w:rStyle w:val="Hyperlink"/>
          </w:rPr>
          <w:t>https://www.diariolibre.com/usa/actualidad/el-virus-del-covid-19-flota-vivo-en-el-aire-y-podria-contagiar-a-mas-distancia-CA20757270</w:t>
        </w:r>
      </w:hyperlink>
    </w:p>
    <w:p w14:paraId="651A519C" w14:textId="77777777" w:rsidR="006B4F61" w:rsidRDefault="00C8702A" w:rsidP="006B4F61">
      <w:hyperlink r:id="rId311" w:history="1">
        <w:r w:rsidR="006B4F61">
          <w:rPr>
            <w:rStyle w:val="Hyperlink"/>
          </w:rPr>
          <w:t>https://es.noticias.yahoo.com/virus-covid-19-flota-vivo-183106732.html</w:t>
        </w:r>
      </w:hyperlink>
    </w:p>
    <w:p w14:paraId="3DB9BD64" w14:textId="77777777" w:rsidR="006B4F61" w:rsidRDefault="00C8702A" w:rsidP="006B4F61">
      <w:hyperlink r:id="rId312" w:history="1">
        <w:r w:rsidR="006B4F61">
          <w:rPr>
            <w:rStyle w:val="Hyperlink"/>
          </w:rPr>
          <w:t>https://www.cnnchile.com/coronavirus/estudio-covid-19-flota-vivo-contagia-18-metros_20200813/</w:t>
        </w:r>
      </w:hyperlink>
      <w:r w:rsidR="006B4F61">
        <w:t> </w:t>
      </w:r>
    </w:p>
    <w:p w14:paraId="19A37880" w14:textId="77777777" w:rsidR="006B4F61" w:rsidRDefault="006B4F61" w:rsidP="00AC7208">
      <w:pPr>
        <w:rPr>
          <w:rFonts w:ascii="Calibri" w:hAnsi="Calibri" w:cs="Calibri"/>
          <w:color w:val="000000" w:themeColor="text1"/>
          <w:sz w:val="24"/>
          <w:szCs w:val="24"/>
        </w:rPr>
      </w:pPr>
    </w:p>
    <w:p w14:paraId="2F5291CE" w14:textId="77777777" w:rsidR="00492DAC" w:rsidRDefault="00492DAC" w:rsidP="00AC7208">
      <w:pPr>
        <w:rPr>
          <w:rFonts w:ascii="Calibri" w:hAnsi="Calibri" w:cs="Calibri"/>
          <w:color w:val="000000" w:themeColor="text1"/>
          <w:sz w:val="24"/>
          <w:szCs w:val="24"/>
        </w:rPr>
      </w:pPr>
      <w:r>
        <w:rPr>
          <w:rFonts w:ascii="Calibri" w:hAnsi="Calibri" w:cs="Calibri"/>
          <w:color w:val="000000" w:themeColor="text1"/>
          <w:sz w:val="24"/>
          <w:szCs w:val="24"/>
        </w:rPr>
        <w:t>19 Aug. 2020. Interviewed by Rebecca Baer, Florida Channel, about Zika virus.</w:t>
      </w:r>
      <w:r w:rsidR="00E20A92">
        <w:rPr>
          <w:rFonts w:ascii="Calibri" w:hAnsi="Calibri" w:cs="Calibri"/>
          <w:color w:val="000000" w:themeColor="text1"/>
          <w:sz w:val="24"/>
          <w:szCs w:val="24"/>
        </w:rPr>
        <w:t xml:space="preserve"> </w:t>
      </w:r>
      <w:r w:rsidR="00E20A92" w:rsidRPr="00E20A92">
        <w:rPr>
          <w:rFonts w:ascii="Calibri" w:hAnsi="Calibri" w:cs="Calibri"/>
          <w:color w:val="000000" w:themeColor="text1"/>
          <w:sz w:val="24"/>
          <w:szCs w:val="24"/>
        </w:rPr>
        <w:t xml:space="preserve">WCJB Channel 20, </w:t>
      </w:r>
      <w:proofErr w:type="spellStart"/>
      <w:r w:rsidR="00E20A92" w:rsidRPr="00E20A92">
        <w:rPr>
          <w:rFonts w:ascii="Calibri" w:hAnsi="Calibri" w:cs="Calibri"/>
          <w:color w:val="000000" w:themeColor="text1"/>
          <w:sz w:val="24"/>
          <w:szCs w:val="24"/>
        </w:rPr>
        <w:t>abc</w:t>
      </w:r>
      <w:proofErr w:type="spellEnd"/>
      <w:r w:rsidR="00E20A92" w:rsidRPr="00E20A92">
        <w:rPr>
          <w:rFonts w:ascii="Calibri" w:hAnsi="Calibri" w:cs="Calibri"/>
          <w:color w:val="000000" w:themeColor="text1"/>
          <w:sz w:val="24"/>
          <w:szCs w:val="24"/>
        </w:rPr>
        <w:t xml:space="preserve"> news</w:t>
      </w:r>
      <w:r w:rsidR="00E20A92">
        <w:rPr>
          <w:rFonts w:ascii="Calibri" w:hAnsi="Calibri" w:cs="Calibri"/>
          <w:color w:val="000000" w:themeColor="text1"/>
          <w:sz w:val="24"/>
          <w:szCs w:val="24"/>
        </w:rPr>
        <w:t>, in Gainesville.</w:t>
      </w:r>
    </w:p>
    <w:p w14:paraId="0DB0545F" w14:textId="77777777" w:rsidR="00AF32F0" w:rsidRDefault="00AF32F0" w:rsidP="00AC7208">
      <w:pPr>
        <w:rPr>
          <w:rFonts w:ascii="Calibri" w:hAnsi="Calibri" w:cs="Calibri"/>
          <w:color w:val="000000" w:themeColor="text1"/>
          <w:sz w:val="24"/>
          <w:szCs w:val="24"/>
        </w:rPr>
      </w:pPr>
    </w:p>
    <w:p w14:paraId="40A16D65" w14:textId="77777777" w:rsidR="00AF32F0" w:rsidRDefault="00AF32F0" w:rsidP="00AC7208">
      <w:pPr>
        <w:rPr>
          <w:rFonts w:ascii="Calibri" w:hAnsi="Calibri" w:cs="Calibri"/>
          <w:color w:val="000000" w:themeColor="text1"/>
          <w:sz w:val="24"/>
          <w:szCs w:val="24"/>
        </w:rPr>
      </w:pPr>
      <w:r>
        <w:rPr>
          <w:rFonts w:ascii="Calibri" w:hAnsi="Calibri" w:cs="Calibri"/>
          <w:color w:val="000000" w:themeColor="text1"/>
          <w:sz w:val="24"/>
          <w:szCs w:val="24"/>
        </w:rPr>
        <w:t xml:space="preserve">28 Aug. 2020: UF: </w:t>
      </w:r>
      <w:hyperlink r:id="rId313" w:history="1">
        <w:r w:rsidR="003F11DE" w:rsidRPr="00F01B00">
          <w:rPr>
            <w:rStyle w:val="Hyperlink"/>
            <w:rFonts w:ascii="Calibri" w:hAnsi="Calibri" w:cs="Calibri"/>
            <w:sz w:val="24"/>
            <w:szCs w:val="24"/>
          </w:rPr>
          <w:t>https://www.essie.ufl.edu/uf-researchers-find-viable-viruses-in-aerosols-that-cause-covid-19/</w:t>
        </w:r>
      </w:hyperlink>
    </w:p>
    <w:p w14:paraId="0BEE8DF7" w14:textId="77777777" w:rsidR="003F11DE" w:rsidRDefault="003F11DE" w:rsidP="00AC7208">
      <w:pPr>
        <w:rPr>
          <w:rFonts w:ascii="Calibri" w:hAnsi="Calibri" w:cs="Calibri"/>
          <w:color w:val="000000" w:themeColor="text1"/>
          <w:sz w:val="24"/>
          <w:szCs w:val="24"/>
        </w:rPr>
      </w:pPr>
    </w:p>
    <w:p w14:paraId="59C90124" w14:textId="77777777" w:rsidR="003F11DE" w:rsidRDefault="003F11DE" w:rsidP="00AC7208">
      <w:pPr>
        <w:rPr>
          <w:rFonts w:ascii="Calibri" w:hAnsi="Calibri" w:cs="Calibri"/>
          <w:color w:val="000000" w:themeColor="text1"/>
          <w:sz w:val="24"/>
          <w:szCs w:val="24"/>
        </w:rPr>
      </w:pPr>
      <w:r>
        <w:rPr>
          <w:rFonts w:ascii="Calibri" w:hAnsi="Calibri" w:cs="Calibri"/>
          <w:color w:val="000000" w:themeColor="text1"/>
          <w:sz w:val="24"/>
          <w:szCs w:val="24"/>
        </w:rPr>
        <w:t>3 Sept. 2020. Interviewed by Aurora Martinez, reported for The Alligator, regar</w:t>
      </w:r>
      <w:r w:rsidR="003D23ED">
        <w:rPr>
          <w:rFonts w:ascii="Calibri" w:hAnsi="Calibri" w:cs="Calibri"/>
          <w:color w:val="000000" w:themeColor="text1"/>
          <w:sz w:val="24"/>
          <w:szCs w:val="24"/>
        </w:rPr>
        <w:t>d</w:t>
      </w:r>
      <w:r>
        <w:rPr>
          <w:rFonts w:ascii="Calibri" w:hAnsi="Calibri" w:cs="Calibri"/>
          <w:color w:val="000000" w:themeColor="text1"/>
          <w:sz w:val="24"/>
          <w:szCs w:val="24"/>
        </w:rPr>
        <w:t>ing COVID-19 and aerosols.</w:t>
      </w:r>
    </w:p>
    <w:p w14:paraId="0F3D95B4" w14:textId="77777777" w:rsidR="003D23ED" w:rsidRDefault="003D23ED" w:rsidP="00AC7208">
      <w:pPr>
        <w:rPr>
          <w:rFonts w:ascii="Calibri" w:hAnsi="Calibri" w:cs="Calibri"/>
          <w:color w:val="000000" w:themeColor="text1"/>
          <w:sz w:val="24"/>
          <w:szCs w:val="24"/>
        </w:rPr>
      </w:pPr>
    </w:p>
    <w:p w14:paraId="48A4C2C7" w14:textId="77777777" w:rsidR="003D23ED" w:rsidRDefault="003D23ED" w:rsidP="00AC7208">
      <w:pPr>
        <w:rPr>
          <w:rFonts w:ascii="Calibri" w:hAnsi="Calibri" w:cs="Calibri"/>
          <w:color w:val="000000" w:themeColor="text1"/>
          <w:sz w:val="24"/>
          <w:szCs w:val="24"/>
        </w:rPr>
      </w:pPr>
      <w:r>
        <w:rPr>
          <w:rFonts w:ascii="Calibri" w:hAnsi="Calibri" w:cs="Calibri"/>
          <w:color w:val="000000" w:themeColor="text1"/>
          <w:sz w:val="24"/>
          <w:szCs w:val="24"/>
        </w:rPr>
        <w:t>12 Sept. 2020.  Featured along with Dr. CY Wu in article by DeLene Beeland:</w:t>
      </w:r>
    </w:p>
    <w:p w14:paraId="73D12275" w14:textId="77777777" w:rsidR="003D23ED" w:rsidRDefault="00C8702A" w:rsidP="00AC7208">
      <w:pPr>
        <w:rPr>
          <w:rFonts w:ascii="Calibri" w:hAnsi="Calibri" w:cs="Calibri"/>
          <w:color w:val="000000" w:themeColor="text1"/>
          <w:sz w:val="24"/>
          <w:szCs w:val="24"/>
        </w:rPr>
      </w:pPr>
      <w:hyperlink r:id="rId314" w:history="1">
        <w:r w:rsidR="003D23ED" w:rsidRPr="00C31D8C">
          <w:rPr>
            <w:rStyle w:val="Hyperlink"/>
            <w:rFonts w:ascii="Calibri" w:hAnsi="Calibri" w:cs="Calibri"/>
            <w:sz w:val="24"/>
            <w:szCs w:val="24"/>
          </w:rPr>
          <w:t>https://epi.ufl.edu/articles/uf-epi-aerovirology-partnership.html</w:t>
        </w:r>
      </w:hyperlink>
    </w:p>
    <w:p w14:paraId="3923DE5C" w14:textId="77777777" w:rsidR="003D23ED" w:rsidRDefault="003D23ED" w:rsidP="00AC7208">
      <w:pPr>
        <w:rPr>
          <w:rFonts w:ascii="Calibri" w:hAnsi="Calibri" w:cs="Calibri"/>
          <w:color w:val="000000" w:themeColor="text1"/>
          <w:sz w:val="24"/>
          <w:szCs w:val="24"/>
        </w:rPr>
      </w:pPr>
    </w:p>
    <w:p w14:paraId="30165301" w14:textId="77777777" w:rsidR="003D23ED" w:rsidRDefault="003D23ED" w:rsidP="00AC7208">
      <w:pPr>
        <w:rPr>
          <w:rFonts w:ascii="Calibri" w:hAnsi="Calibri" w:cs="Calibri"/>
          <w:color w:val="000000" w:themeColor="text1"/>
          <w:sz w:val="24"/>
          <w:szCs w:val="24"/>
        </w:rPr>
      </w:pPr>
      <w:r>
        <w:rPr>
          <w:rFonts w:ascii="Calibri" w:hAnsi="Calibri" w:cs="Calibri"/>
          <w:color w:val="000000" w:themeColor="text1"/>
          <w:sz w:val="24"/>
          <w:szCs w:val="24"/>
        </w:rPr>
        <w:t>14 Sept. 2020.  Interviewed by Jeff Deal, WFTV Channel 9, Orlando, FL.</w:t>
      </w:r>
    </w:p>
    <w:p w14:paraId="637B1033" w14:textId="0F17C0AC" w:rsidR="003D23ED" w:rsidRDefault="00C8702A" w:rsidP="00AC7208">
      <w:pPr>
        <w:rPr>
          <w:rStyle w:val="Hyperlink"/>
          <w:rFonts w:ascii="Calibri" w:hAnsi="Calibri" w:cs="Calibri"/>
          <w:sz w:val="24"/>
          <w:szCs w:val="24"/>
        </w:rPr>
      </w:pPr>
      <w:hyperlink r:id="rId315" w:history="1">
        <w:r w:rsidR="003D23ED" w:rsidRPr="00C31D8C">
          <w:rPr>
            <w:rStyle w:val="Hyperlink"/>
            <w:rFonts w:ascii="Calibri" w:hAnsi="Calibri" w:cs="Calibri"/>
            <w:sz w:val="24"/>
            <w:szCs w:val="24"/>
          </w:rPr>
          <w:t>https://www.wftv.com/news/local/experts-signal-warning-over-preparations-future-outbreaks/UG2JTKAEEJEGFJ63SQIJLDBWLA/</w:t>
        </w:r>
      </w:hyperlink>
    </w:p>
    <w:p w14:paraId="301638A6" w14:textId="77777777" w:rsidR="00462CA0" w:rsidRDefault="00462CA0" w:rsidP="00AC7208">
      <w:pPr>
        <w:rPr>
          <w:rStyle w:val="Hyperlink"/>
          <w:rFonts w:ascii="Calibri" w:hAnsi="Calibri" w:cs="Calibri"/>
          <w:sz w:val="24"/>
          <w:szCs w:val="24"/>
        </w:rPr>
      </w:pPr>
    </w:p>
    <w:p w14:paraId="62D2BC44" w14:textId="77777777" w:rsidR="009149C6" w:rsidRDefault="009149C6" w:rsidP="00AC7208">
      <w:pPr>
        <w:rPr>
          <w:rStyle w:val="Hyperlink"/>
          <w:rFonts w:ascii="Calibri" w:hAnsi="Calibri" w:cs="Calibri"/>
          <w:sz w:val="24"/>
          <w:szCs w:val="24"/>
        </w:rPr>
      </w:pPr>
      <w:r w:rsidRPr="009149C6">
        <w:rPr>
          <w:rStyle w:val="Hyperlink"/>
          <w:rFonts w:ascii="Calibri" w:hAnsi="Calibri" w:cs="Calibri"/>
          <w:color w:val="000000" w:themeColor="text1"/>
          <w:sz w:val="24"/>
          <w:szCs w:val="24"/>
          <w:u w:val="none"/>
        </w:rPr>
        <w:t xml:space="preserve">20 Sept. 2020. </w:t>
      </w:r>
      <w:r>
        <w:rPr>
          <w:rStyle w:val="Hyperlink"/>
          <w:rFonts w:ascii="Calibri" w:hAnsi="Calibri" w:cs="Calibri"/>
          <w:color w:val="000000" w:themeColor="text1"/>
          <w:sz w:val="24"/>
          <w:szCs w:val="24"/>
          <w:u w:val="none"/>
        </w:rPr>
        <w:t>Interviewed about SARS-Cov-2 and aerosols by Naseem Miller, Orlando Sentinel.</w:t>
      </w:r>
      <w:r w:rsidRPr="009149C6">
        <w:rPr>
          <w:rStyle w:val="Hyperlink"/>
          <w:rFonts w:ascii="Calibri" w:hAnsi="Calibri" w:cs="Calibri"/>
          <w:color w:val="000000" w:themeColor="text1"/>
          <w:sz w:val="24"/>
          <w:szCs w:val="24"/>
          <w:u w:val="none"/>
        </w:rPr>
        <w:t xml:space="preserve"> </w:t>
      </w:r>
      <w:hyperlink r:id="rId316" w:history="1">
        <w:r w:rsidRPr="00EA2460">
          <w:rPr>
            <w:rStyle w:val="Hyperlink"/>
            <w:rFonts w:ascii="Calibri" w:hAnsi="Calibri" w:cs="Calibri"/>
            <w:sz w:val="24"/>
            <w:szCs w:val="24"/>
          </w:rPr>
          <w:t>https://bit.ly/32NQ3NR</w:t>
        </w:r>
      </w:hyperlink>
    </w:p>
    <w:p w14:paraId="498D715E" w14:textId="77777777" w:rsidR="00864FE4" w:rsidRDefault="00864FE4" w:rsidP="00AC7208">
      <w:pPr>
        <w:rPr>
          <w:rStyle w:val="Hyperlink"/>
          <w:rFonts w:ascii="Calibri" w:hAnsi="Calibri" w:cs="Calibri"/>
          <w:sz w:val="24"/>
          <w:szCs w:val="24"/>
        </w:rPr>
      </w:pPr>
    </w:p>
    <w:p w14:paraId="52430CDF" w14:textId="1FBF4F2D" w:rsidR="00864FE4" w:rsidRDefault="00864FE4" w:rsidP="00AC7208">
      <w:pPr>
        <w:rPr>
          <w:rStyle w:val="Hyperlink"/>
          <w:rFonts w:ascii="Calibri" w:hAnsi="Calibri" w:cs="Calibri"/>
          <w:sz w:val="24"/>
          <w:szCs w:val="24"/>
        </w:rPr>
      </w:pPr>
      <w:r w:rsidRPr="00864FE4">
        <w:rPr>
          <w:rStyle w:val="Hyperlink"/>
          <w:rFonts w:ascii="Calibri" w:hAnsi="Calibri" w:cs="Calibri"/>
          <w:color w:val="auto"/>
          <w:sz w:val="24"/>
          <w:szCs w:val="24"/>
          <w:u w:val="none"/>
        </w:rPr>
        <w:t xml:space="preserve">5 Oct. 2020. Interviewed by </w:t>
      </w:r>
      <w:r>
        <w:rPr>
          <w:rStyle w:val="Hyperlink"/>
          <w:rFonts w:ascii="Calibri" w:hAnsi="Calibri" w:cs="Calibri"/>
          <w:color w:val="auto"/>
          <w:sz w:val="24"/>
          <w:szCs w:val="24"/>
          <w:u w:val="none"/>
        </w:rPr>
        <w:t xml:space="preserve">Susie Nielson, Business Insider. </w:t>
      </w:r>
      <w:hyperlink r:id="rId317" w:history="1">
        <w:r w:rsidRPr="00EB23E6">
          <w:rPr>
            <w:rStyle w:val="Hyperlink"/>
            <w:rFonts w:ascii="Calibri" w:hAnsi="Calibri" w:cs="Calibri"/>
            <w:sz w:val="24"/>
            <w:szCs w:val="24"/>
          </w:rPr>
          <w:t>https://www.businessinsider.in/science/news/the-plexiglass-barriers-that-will-separate-harris-and-pence-at-the-debate-probably-wont-stop-coronavirus-laden-aerosols-scientists-say/articleshow/78504618.cms</w:t>
        </w:r>
      </w:hyperlink>
    </w:p>
    <w:p w14:paraId="094D27C0" w14:textId="6FFA9F47" w:rsidR="008867BB" w:rsidRDefault="008867BB" w:rsidP="00AC7208">
      <w:pPr>
        <w:rPr>
          <w:rStyle w:val="Hyperlink"/>
          <w:rFonts w:ascii="Calibri" w:hAnsi="Calibri" w:cs="Calibri"/>
          <w:sz w:val="24"/>
          <w:szCs w:val="24"/>
        </w:rPr>
      </w:pPr>
    </w:p>
    <w:p w14:paraId="3767B48F" w14:textId="6B33FD9A" w:rsidR="008867BB" w:rsidRDefault="008867BB" w:rsidP="008867BB">
      <w:pPr>
        <w:rPr>
          <w:rStyle w:val="Hyperlink"/>
          <w:rFonts w:ascii="Calibri" w:hAnsi="Calibri" w:cs="Calibri"/>
          <w:color w:val="auto"/>
          <w:sz w:val="24"/>
          <w:szCs w:val="24"/>
          <w:u w:val="none"/>
        </w:rPr>
      </w:pPr>
      <w:r w:rsidRPr="008867BB">
        <w:rPr>
          <w:rStyle w:val="Hyperlink"/>
          <w:rFonts w:ascii="Calibri" w:hAnsi="Calibri" w:cs="Calibri"/>
          <w:color w:val="auto"/>
          <w:sz w:val="24"/>
          <w:szCs w:val="24"/>
          <w:u w:val="none"/>
        </w:rPr>
        <w:t>9 Nov. 2020. Interviewed by Jake Stofan, Capitol News Service, Tallahassee. WCTV, Tallahassee, WCJB</w:t>
      </w:r>
      <w:r>
        <w:rPr>
          <w:rStyle w:val="Hyperlink"/>
          <w:rFonts w:ascii="Calibri" w:hAnsi="Calibri" w:cs="Calibri"/>
          <w:color w:val="auto"/>
          <w:sz w:val="24"/>
          <w:szCs w:val="24"/>
          <w:u w:val="none"/>
        </w:rPr>
        <w:t xml:space="preserve"> channel 20 (ABC news affiliate)</w:t>
      </w:r>
      <w:r w:rsidRPr="008867BB">
        <w:rPr>
          <w:rStyle w:val="Hyperlink"/>
          <w:rFonts w:ascii="Calibri" w:hAnsi="Calibri" w:cs="Calibri"/>
          <w:color w:val="auto"/>
          <w:sz w:val="24"/>
          <w:szCs w:val="24"/>
          <w:u w:val="none"/>
        </w:rPr>
        <w:t>, Gainesville.</w:t>
      </w:r>
      <w:r w:rsidRPr="008867BB">
        <w:t xml:space="preserve"> </w:t>
      </w:r>
      <w:hyperlink r:id="rId318" w:history="1">
        <w:r w:rsidRPr="00366645">
          <w:rPr>
            <w:rStyle w:val="Hyperlink"/>
            <w:rFonts w:ascii="Calibri" w:hAnsi="Calibri" w:cs="Calibri"/>
            <w:sz w:val="24"/>
            <w:szCs w:val="24"/>
          </w:rPr>
          <w:t>https://www.wcjb.com/2020/11/09/florida-cases-ticking-up-winter-could-be-worse/</w:t>
        </w:r>
      </w:hyperlink>
    </w:p>
    <w:p w14:paraId="2086AB1E" w14:textId="77777777" w:rsidR="008867BB" w:rsidRPr="008867BB" w:rsidRDefault="008867BB" w:rsidP="008867BB">
      <w:pPr>
        <w:rPr>
          <w:rStyle w:val="Hyperlink"/>
          <w:rFonts w:ascii="Calibri" w:hAnsi="Calibri" w:cs="Calibri"/>
          <w:color w:val="auto"/>
          <w:sz w:val="24"/>
          <w:szCs w:val="24"/>
          <w:u w:val="none"/>
        </w:rPr>
      </w:pPr>
    </w:p>
    <w:p w14:paraId="7CBD5F46" w14:textId="08137A87" w:rsidR="008867BB" w:rsidRDefault="008867BB" w:rsidP="008867BB">
      <w:pPr>
        <w:rPr>
          <w:rStyle w:val="Hyperlink"/>
          <w:rFonts w:ascii="Calibri" w:hAnsi="Calibri" w:cs="Calibri"/>
          <w:color w:val="auto"/>
          <w:sz w:val="24"/>
          <w:szCs w:val="24"/>
          <w:u w:val="none"/>
        </w:rPr>
      </w:pPr>
      <w:r w:rsidRPr="008867BB">
        <w:rPr>
          <w:rStyle w:val="Hyperlink"/>
          <w:rFonts w:ascii="Calibri" w:hAnsi="Calibri" w:cs="Calibri"/>
          <w:color w:val="auto"/>
          <w:sz w:val="24"/>
          <w:szCs w:val="24"/>
          <w:u w:val="none"/>
        </w:rPr>
        <w:t>11 Nov. 2020. Interviewed by Rebecca Rubin, for Variety (Publication).</w:t>
      </w:r>
      <w:r w:rsidR="00B8776B">
        <w:rPr>
          <w:rStyle w:val="Hyperlink"/>
          <w:rFonts w:ascii="Calibri" w:hAnsi="Calibri" w:cs="Calibri"/>
          <w:color w:val="auto"/>
          <w:sz w:val="24"/>
          <w:szCs w:val="24"/>
          <w:u w:val="none"/>
        </w:rPr>
        <w:t xml:space="preserve"> </w:t>
      </w:r>
      <w:hyperlink r:id="rId319" w:history="1">
        <w:r w:rsidR="00B8776B" w:rsidRPr="0057137C">
          <w:rPr>
            <w:rStyle w:val="Hyperlink"/>
            <w:rFonts w:ascii="Calibri" w:hAnsi="Calibri" w:cs="Calibri"/>
            <w:sz w:val="24"/>
            <w:szCs w:val="24"/>
          </w:rPr>
          <w:t>https://www.yahoo.com/entertainment/survival-mode-movie-theaters-brace-151427279.html</w:t>
        </w:r>
      </w:hyperlink>
    </w:p>
    <w:p w14:paraId="7151AC2A" w14:textId="1165BACE" w:rsidR="003D23ED" w:rsidRDefault="00C8702A" w:rsidP="00AC7208">
      <w:pPr>
        <w:rPr>
          <w:rFonts w:ascii="Calibri" w:hAnsi="Calibri" w:cs="Calibri"/>
          <w:color w:val="000000" w:themeColor="text1"/>
          <w:sz w:val="24"/>
          <w:szCs w:val="24"/>
        </w:rPr>
      </w:pPr>
      <w:hyperlink r:id="rId320" w:history="1">
        <w:r w:rsidR="005D51C0" w:rsidRPr="003A2047">
          <w:rPr>
            <w:rStyle w:val="Hyperlink"/>
            <w:rFonts w:ascii="Calibri" w:hAnsi="Calibri" w:cs="Calibri"/>
            <w:sz w:val="24"/>
            <w:szCs w:val="24"/>
          </w:rPr>
          <w:t>https://variety.com/2020/film/news/movie-theaters-pandemic-coronavirus-vaccine-1234833340/</w:t>
        </w:r>
      </w:hyperlink>
    </w:p>
    <w:p w14:paraId="44673546" w14:textId="77777777" w:rsidR="005D51C0" w:rsidRDefault="005D51C0" w:rsidP="00AC7208">
      <w:pPr>
        <w:rPr>
          <w:rFonts w:ascii="Calibri" w:hAnsi="Calibri" w:cs="Calibri"/>
          <w:color w:val="000000" w:themeColor="text1"/>
          <w:sz w:val="24"/>
          <w:szCs w:val="24"/>
        </w:rPr>
      </w:pPr>
    </w:p>
    <w:p w14:paraId="6546A956" w14:textId="0D2C65F5" w:rsidR="00A659D4" w:rsidRDefault="00C948CD" w:rsidP="00AC7208">
      <w:pPr>
        <w:rPr>
          <w:rFonts w:ascii="Calibri" w:hAnsi="Calibri" w:cs="Calibri"/>
          <w:sz w:val="24"/>
          <w:szCs w:val="24"/>
        </w:rPr>
      </w:pPr>
      <w:r>
        <w:rPr>
          <w:rFonts w:ascii="Calibri" w:hAnsi="Calibri" w:cs="Calibri"/>
          <w:sz w:val="24"/>
          <w:szCs w:val="24"/>
        </w:rPr>
        <w:t xml:space="preserve">13 Jan. 2021.  Interviewed about SARS-CoV-2 aerosols by Sandhya Ramesh, Sr. Editor, Science, </w:t>
      </w:r>
      <w:proofErr w:type="spellStart"/>
      <w:r>
        <w:rPr>
          <w:rFonts w:ascii="Calibri" w:hAnsi="Calibri" w:cs="Calibri"/>
          <w:sz w:val="24"/>
          <w:szCs w:val="24"/>
        </w:rPr>
        <w:t>ThePrint</w:t>
      </w:r>
      <w:proofErr w:type="spellEnd"/>
      <w:r>
        <w:rPr>
          <w:rFonts w:ascii="Calibri" w:hAnsi="Calibri" w:cs="Calibri"/>
          <w:sz w:val="24"/>
          <w:szCs w:val="24"/>
        </w:rPr>
        <w:t xml:space="preserve"> (</w:t>
      </w:r>
      <w:r w:rsidRPr="00C948CD">
        <w:rPr>
          <w:rFonts w:ascii="Calibri" w:hAnsi="Calibri" w:cs="Calibri"/>
          <w:sz w:val="24"/>
          <w:szCs w:val="24"/>
        </w:rPr>
        <w:t>https://theprint.in/category/science/</w:t>
      </w:r>
      <w:r>
        <w:rPr>
          <w:rFonts w:ascii="Calibri" w:hAnsi="Calibri" w:cs="Calibri"/>
          <w:sz w:val="24"/>
          <w:szCs w:val="24"/>
        </w:rPr>
        <w:t>), India.</w:t>
      </w:r>
    </w:p>
    <w:p w14:paraId="7B5022E5" w14:textId="2CB2B077" w:rsidR="00D72F4C" w:rsidRDefault="00C8702A" w:rsidP="00AC7208">
      <w:pPr>
        <w:rPr>
          <w:rFonts w:ascii="Calibri" w:hAnsi="Calibri" w:cs="Calibri"/>
          <w:sz w:val="24"/>
          <w:szCs w:val="24"/>
        </w:rPr>
      </w:pPr>
      <w:hyperlink r:id="rId321" w:history="1">
        <w:r w:rsidR="00D72F4C" w:rsidRPr="007B6991">
          <w:rPr>
            <w:rStyle w:val="Hyperlink"/>
            <w:rFonts w:ascii="Calibri" w:hAnsi="Calibri" w:cs="Calibri"/>
            <w:sz w:val="24"/>
            <w:szCs w:val="24"/>
          </w:rPr>
          <w:t>https://theprint.in/health/coronavirus-likelier-in-air-we-breathe-than-surfaces-touched-what-scientists-say-we-got-wrong/586051/</w:t>
        </w:r>
      </w:hyperlink>
    </w:p>
    <w:p w14:paraId="257DDBBA" w14:textId="398C6D9C" w:rsidR="001900DC" w:rsidRDefault="001900DC" w:rsidP="00AC7208">
      <w:pPr>
        <w:rPr>
          <w:rFonts w:ascii="Calibri" w:hAnsi="Calibri" w:cs="Calibri"/>
          <w:sz w:val="24"/>
          <w:szCs w:val="24"/>
        </w:rPr>
      </w:pPr>
    </w:p>
    <w:p w14:paraId="5B55DDB3" w14:textId="4C3B84ED" w:rsidR="001900DC" w:rsidRDefault="001900DC" w:rsidP="00AC7208">
      <w:pPr>
        <w:rPr>
          <w:rStyle w:val="Hyperlink"/>
          <w:rFonts w:ascii="Calibri" w:hAnsi="Calibri" w:cs="Calibri"/>
          <w:sz w:val="24"/>
          <w:szCs w:val="24"/>
        </w:rPr>
      </w:pPr>
      <w:r>
        <w:rPr>
          <w:rFonts w:ascii="Calibri" w:hAnsi="Calibri" w:cs="Calibri"/>
          <w:sz w:val="24"/>
          <w:szCs w:val="24"/>
        </w:rPr>
        <w:lastRenderedPageBreak/>
        <w:t xml:space="preserve">10 Feb. 2021. Interviewed about SARS-CoV-2 on door surface by Divya Kumar, Tampa Bay Times. Article 12 Feb. 2021: </w:t>
      </w:r>
      <w:hyperlink r:id="rId322" w:history="1">
        <w:r w:rsidRPr="00E562EE">
          <w:rPr>
            <w:rStyle w:val="Hyperlink"/>
            <w:rFonts w:ascii="Calibri" w:hAnsi="Calibri" w:cs="Calibri"/>
            <w:sz w:val="24"/>
            <w:szCs w:val="24"/>
          </w:rPr>
          <w:t>https://www.tampabay.com/news/education/2021/02/11/coronavirus-hit-florida-earlier-than-we-thought-on-a-door-handle-at-uf/</w:t>
        </w:r>
      </w:hyperlink>
    </w:p>
    <w:p w14:paraId="22675FE0" w14:textId="72D5DDCD" w:rsidR="00A55B78" w:rsidRDefault="00A55B78" w:rsidP="00AC7208">
      <w:pPr>
        <w:rPr>
          <w:rStyle w:val="Hyperlink"/>
          <w:rFonts w:ascii="Calibri" w:hAnsi="Calibri" w:cs="Calibri"/>
          <w:sz w:val="24"/>
          <w:szCs w:val="24"/>
        </w:rPr>
      </w:pPr>
    </w:p>
    <w:p w14:paraId="588CC12B" w14:textId="73DA554F" w:rsidR="00A55B78" w:rsidRDefault="00A55B78" w:rsidP="00AC7208">
      <w:pPr>
        <w:rPr>
          <w:rStyle w:val="Hyperlink"/>
          <w:rFonts w:ascii="Calibri" w:hAnsi="Calibri" w:cs="Calibri"/>
          <w:color w:val="auto"/>
          <w:sz w:val="24"/>
          <w:szCs w:val="24"/>
          <w:u w:val="none"/>
        </w:rPr>
      </w:pPr>
      <w:r w:rsidRPr="00A55B78">
        <w:rPr>
          <w:rStyle w:val="Hyperlink"/>
          <w:rFonts w:ascii="Calibri" w:hAnsi="Calibri" w:cs="Calibri"/>
          <w:color w:val="auto"/>
          <w:sz w:val="24"/>
          <w:szCs w:val="24"/>
          <w:u w:val="none"/>
        </w:rPr>
        <w:t xml:space="preserve">12 Feb. 2021. </w:t>
      </w:r>
      <w:r>
        <w:rPr>
          <w:rStyle w:val="Hyperlink"/>
          <w:rFonts w:ascii="Calibri" w:hAnsi="Calibri" w:cs="Calibri"/>
          <w:color w:val="auto"/>
          <w:sz w:val="24"/>
          <w:szCs w:val="24"/>
          <w:u w:val="none"/>
        </w:rPr>
        <w:t xml:space="preserve">Results of environmental study (SARS-CoV-2 found on door handle) featured in local new article (CBS 4 news):  </w:t>
      </w:r>
    </w:p>
    <w:p w14:paraId="11AB01FA" w14:textId="1F54F6EA" w:rsidR="00A55B78" w:rsidRDefault="00C8702A" w:rsidP="00AC7208">
      <w:pPr>
        <w:rPr>
          <w:rStyle w:val="Hyperlink"/>
          <w:rFonts w:ascii="Calibri" w:hAnsi="Calibri" w:cs="Calibri"/>
          <w:sz w:val="24"/>
          <w:szCs w:val="24"/>
        </w:rPr>
      </w:pPr>
      <w:hyperlink r:id="rId323" w:history="1">
        <w:r w:rsidR="00A55B78" w:rsidRPr="00C711DE">
          <w:rPr>
            <w:rStyle w:val="Hyperlink"/>
            <w:rFonts w:ascii="Calibri" w:hAnsi="Calibri" w:cs="Calibri"/>
            <w:sz w:val="24"/>
            <w:szCs w:val="24"/>
          </w:rPr>
          <w:t>https://mycbs4.com/news/local/covid-19-detected-at-university-of-florida-before-states-first-official-case-in-2020</w:t>
        </w:r>
      </w:hyperlink>
    </w:p>
    <w:p w14:paraId="1991396A" w14:textId="73545924" w:rsidR="00982A9B" w:rsidRDefault="00982A9B" w:rsidP="00AC7208">
      <w:pPr>
        <w:rPr>
          <w:rStyle w:val="Hyperlink"/>
          <w:rFonts w:ascii="Calibri" w:hAnsi="Calibri" w:cs="Calibri"/>
          <w:sz w:val="24"/>
          <w:szCs w:val="24"/>
        </w:rPr>
      </w:pPr>
    </w:p>
    <w:p w14:paraId="05ECBEC8" w14:textId="19D4DCA3" w:rsidR="00982A9B" w:rsidRDefault="00982A9B" w:rsidP="00AC7208">
      <w:pPr>
        <w:rPr>
          <w:rStyle w:val="Hyperlink"/>
          <w:rFonts w:ascii="Calibri" w:hAnsi="Calibri" w:cs="Calibri"/>
          <w:color w:val="auto"/>
          <w:sz w:val="24"/>
          <w:szCs w:val="24"/>
          <w:u w:val="none"/>
        </w:rPr>
      </w:pPr>
      <w:r w:rsidRPr="00982A9B">
        <w:rPr>
          <w:rStyle w:val="Hyperlink"/>
          <w:rFonts w:ascii="Calibri" w:hAnsi="Calibri" w:cs="Calibri"/>
          <w:color w:val="auto"/>
          <w:sz w:val="24"/>
          <w:szCs w:val="24"/>
          <w:u w:val="none"/>
        </w:rPr>
        <w:t>17 Feb. 2021</w:t>
      </w:r>
      <w:r w:rsidRPr="00867293">
        <w:rPr>
          <w:rStyle w:val="Hyperlink"/>
          <w:color w:val="auto"/>
          <w:sz w:val="24"/>
          <w:szCs w:val="24"/>
          <w:u w:val="none"/>
        </w:rPr>
        <w:t>.</w:t>
      </w:r>
      <w:r w:rsidRPr="00867293">
        <w:rPr>
          <w:sz w:val="24"/>
          <w:szCs w:val="24"/>
        </w:rPr>
        <w:t xml:space="preserve"> Media </w:t>
      </w:r>
      <w:r w:rsidRPr="00867293">
        <w:rPr>
          <w:rStyle w:val="Hyperlink"/>
          <w:color w:val="auto"/>
          <w:sz w:val="24"/>
          <w:szCs w:val="24"/>
          <w:u w:val="none"/>
        </w:rPr>
        <w:t>Advisory: Wasserman Schultz, Medical Expert Discuss COVID Variant, Spring Break, Lack of Mask Mandate Threat.  (John Lednicky = Medical Expert = discussed SARS-CoV-2 variants).</w:t>
      </w:r>
    </w:p>
    <w:p w14:paraId="16210FD8" w14:textId="0D69858C" w:rsidR="00982A9B" w:rsidRDefault="00982A9B" w:rsidP="00AC7208">
      <w:pPr>
        <w:rPr>
          <w:rStyle w:val="Hyperlink"/>
          <w:rFonts w:ascii="Calibri" w:hAnsi="Calibri" w:cs="Calibri"/>
          <w:color w:val="auto"/>
          <w:sz w:val="24"/>
          <w:szCs w:val="24"/>
          <w:u w:val="none"/>
        </w:rPr>
      </w:pPr>
    </w:p>
    <w:p w14:paraId="2435088E" w14:textId="76BFFF41" w:rsidR="00982A9B" w:rsidRDefault="00982A9B" w:rsidP="00AC7208">
      <w:pPr>
        <w:rPr>
          <w:rStyle w:val="Hyperlink"/>
          <w:rFonts w:ascii="Calibri" w:hAnsi="Calibri" w:cs="Calibri"/>
          <w:color w:val="auto"/>
          <w:sz w:val="24"/>
          <w:szCs w:val="24"/>
          <w:u w:val="none"/>
        </w:rPr>
      </w:pPr>
      <w:r>
        <w:rPr>
          <w:rStyle w:val="Hyperlink"/>
          <w:rFonts w:ascii="Calibri" w:hAnsi="Calibri" w:cs="Calibri"/>
          <w:color w:val="auto"/>
          <w:sz w:val="24"/>
          <w:szCs w:val="24"/>
          <w:u w:val="none"/>
        </w:rPr>
        <w:t>17 Feb. 2021. Interviewed by Bill Levesque, UF news, regarding SARS-CoV-2 variants.</w:t>
      </w:r>
      <w:r w:rsidR="00F81FAF">
        <w:rPr>
          <w:rStyle w:val="Hyperlink"/>
          <w:rFonts w:ascii="Calibri" w:hAnsi="Calibri" w:cs="Calibri"/>
          <w:color w:val="auto"/>
          <w:sz w:val="24"/>
          <w:szCs w:val="24"/>
          <w:u w:val="none"/>
        </w:rPr>
        <w:t xml:space="preserve"> 2/24/2021: </w:t>
      </w:r>
      <w:hyperlink r:id="rId324" w:history="1">
        <w:r w:rsidR="00F81FAF" w:rsidRPr="00936BF2">
          <w:rPr>
            <w:rStyle w:val="Hyperlink"/>
            <w:rFonts w:ascii="Calibri" w:hAnsi="Calibri" w:cs="Calibri"/>
            <w:sz w:val="24"/>
            <w:szCs w:val="24"/>
          </w:rPr>
          <w:t>https://ufhealth.org/news/2021/uf-health-virologist-talks-about-variants-and-future-coronavirus</w:t>
        </w:r>
      </w:hyperlink>
    </w:p>
    <w:p w14:paraId="25BCEB1D" w14:textId="3EB05BB9" w:rsidR="00F81FAF" w:rsidRDefault="00F81FAF" w:rsidP="00AC7208">
      <w:pPr>
        <w:rPr>
          <w:rStyle w:val="Hyperlink"/>
          <w:rFonts w:ascii="Calibri" w:hAnsi="Calibri" w:cs="Calibri"/>
          <w:color w:val="auto"/>
          <w:sz w:val="24"/>
          <w:szCs w:val="24"/>
          <w:u w:val="none"/>
        </w:rPr>
      </w:pPr>
    </w:p>
    <w:p w14:paraId="0EBB8C78" w14:textId="49B6E6F5" w:rsidR="00F81FAF" w:rsidRPr="00F54AFD" w:rsidRDefault="00F81FAF" w:rsidP="00AC7208">
      <w:pPr>
        <w:rPr>
          <w:rStyle w:val="Hyperlink"/>
          <w:rFonts w:asciiTheme="minorHAnsi" w:hAnsiTheme="minorHAnsi" w:cstheme="minorHAnsi"/>
          <w:color w:val="auto"/>
          <w:sz w:val="24"/>
          <w:szCs w:val="24"/>
          <w:u w:val="none"/>
        </w:rPr>
      </w:pPr>
      <w:r w:rsidRPr="00F54AFD">
        <w:rPr>
          <w:rStyle w:val="Hyperlink"/>
          <w:rFonts w:asciiTheme="minorHAnsi" w:hAnsiTheme="minorHAnsi" w:cstheme="minorHAnsi"/>
          <w:color w:val="auto"/>
          <w:sz w:val="24"/>
          <w:szCs w:val="24"/>
          <w:u w:val="none"/>
        </w:rPr>
        <w:t>24 Feb. 2021: Interviewed by Lewis Tingler at WCJB (channel 20 ABC, Gainesville).</w:t>
      </w:r>
    </w:p>
    <w:p w14:paraId="08C72D75" w14:textId="5C279CEC" w:rsidR="00A6001E" w:rsidRPr="00F54AFD" w:rsidRDefault="00A6001E" w:rsidP="00AC7208">
      <w:pPr>
        <w:rPr>
          <w:rStyle w:val="Hyperlink"/>
          <w:rFonts w:asciiTheme="minorHAnsi" w:hAnsiTheme="minorHAnsi" w:cstheme="minorHAnsi"/>
          <w:color w:val="auto"/>
          <w:sz w:val="24"/>
          <w:szCs w:val="24"/>
          <w:u w:val="none"/>
        </w:rPr>
      </w:pPr>
    </w:p>
    <w:p w14:paraId="76BBE525" w14:textId="31FE9677" w:rsidR="00A6001E" w:rsidRPr="00F54AFD" w:rsidRDefault="00A6001E" w:rsidP="00AC7208">
      <w:pPr>
        <w:rPr>
          <w:rStyle w:val="Hyperlink"/>
          <w:rFonts w:asciiTheme="minorHAnsi" w:hAnsiTheme="minorHAnsi" w:cstheme="minorHAnsi"/>
          <w:color w:val="auto"/>
          <w:sz w:val="24"/>
          <w:szCs w:val="24"/>
          <w:u w:val="none"/>
        </w:rPr>
      </w:pPr>
      <w:r w:rsidRPr="00F54AFD">
        <w:rPr>
          <w:rStyle w:val="Hyperlink"/>
          <w:rFonts w:asciiTheme="minorHAnsi" w:hAnsiTheme="minorHAnsi" w:cstheme="minorHAnsi"/>
          <w:color w:val="auto"/>
          <w:sz w:val="24"/>
          <w:szCs w:val="24"/>
          <w:u w:val="none"/>
        </w:rPr>
        <w:t>22 March 2021</w:t>
      </w:r>
      <w:r w:rsidR="00F54AFD" w:rsidRPr="00F54AFD">
        <w:rPr>
          <w:rStyle w:val="Hyperlink"/>
          <w:rFonts w:asciiTheme="minorHAnsi" w:hAnsiTheme="minorHAnsi" w:cstheme="minorHAnsi"/>
          <w:color w:val="auto"/>
          <w:sz w:val="24"/>
          <w:szCs w:val="24"/>
          <w:u w:val="none"/>
        </w:rPr>
        <w:t>:</w:t>
      </w:r>
      <w:r w:rsidRPr="00F54AFD">
        <w:rPr>
          <w:rStyle w:val="Hyperlink"/>
          <w:rFonts w:asciiTheme="minorHAnsi" w:hAnsiTheme="minorHAnsi" w:cstheme="minorHAnsi"/>
          <w:color w:val="auto"/>
          <w:sz w:val="24"/>
          <w:szCs w:val="24"/>
          <w:u w:val="none"/>
        </w:rPr>
        <w:t xml:space="preserve"> Interviewed by Emily Anthes, NY Times.  Mentioned in article:</w:t>
      </w:r>
    </w:p>
    <w:p w14:paraId="7AE46BD4" w14:textId="33511DB7" w:rsidR="00A6001E" w:rsidRPr="00F54AFD" w:rsidRDefault="00C8702A" w:rsidP="00AC7208">
      <w:pPr>
        <w:rPr>
          <w:rStyle w:val="Hyperlink"/>
          <w:rFonts w:asciiTheme="minorHAnsi" w:hAnsiTheme="minorHAnsi" w:cstheme="minorHAnsi"/>
          <w:color w:val="auto"/>
          <w:sz w:val="24"/>
          <w:szCs w:val="24"/>
          <w:u w:val="none"/>
        </w:rPr>
      </w:pPr>
      <w:hyperlink r:id="rId325" w:history="1">
        <w:r w:rsidR="00A6001E" w:rsidRPr="00F54AFD">
          <w:rPr>
            <w:rStyle w:val="Hyperlink"/>
            <w:rFonts w:asciiTheme="minorHAnsi" w:hAnsiTheme="minorHAnsi" w:cstheme="minorHAnsi"/>
            <w:sz w:val="24"/>
            <w:szCs w:val="24"/>
          </w:rPr>
          <w:t>https://www.nytimes.com/2021/03/24/health/coronavirus-testing-airborne-aerosol-indoor.html</w:t>
        </w:r>
      </w:hyperlink>
    </w:p>
    <w:p w14:paraId="1ED3486B" w14:textId="77777777" w:rsidR="00F54AFD" w:rsidRPr="00F54AFD" w:rsidRDefault="00F54AFD" w:rsidP="00462CA0">
      <w:pPr>
        <w:rPr>
          <w:rFonts w:asciiTheme="minorHAnsi" w:eastAsia="Calibri" w:hAnsiTheme="minorHAnsi" w:cstheme="minorHAnsi"/>
          <w:sz w:val="24"/>
          <w:szCs w:val="24"/>
        </w:rPr>
      </w:pPr>
    </w:p>
    <w:p w14:paraId="59DFD13C" w14:textId="28CB6AF7" w:rsidR="00462CA0" w:rsidRPr="00F54AFD" w:rsidRDefault="00462CA0" w:rsidP="00462CA0">
      <w:pPr>
        <w:rPr>
          <w:rFonts w:asciiTheme="minorHAnsi" w:eastAsia="Calibri" w:hAnsiTheme="minorHAnsi" w:cstheme="minorHAnsi"/>
          <w:sz w:val="24"/>
          <w:szCs w:val="24"/>
        </w:rPr>
      </w:pPr>
      <w:r w:rsidRPr="00F54AFD">
        <w:rPr>
          <w:rFonts w:asciiTheme="minorHAnsi" w:eastAsia="Calibri" w:hAnsiTheme="minorHAnsi" w:cstheme="minorHAnsi"/>
          <w:sz w:val="24"/>
          <w:szCs w:val="24"/>
        </w:rPr>
        <w:t>5 Apr. 2021</w:t>
      </w:r>
      <w:r w:rsidR="00F54AFD" w:rsidRPr="00F54AFD">
        <w:rPr>
          <w:rFonts w:asciiTheme="minorHAnsi" w:eastAsia="Calibri" w:hAnsiTheme="minorHAnsi" w:cstheme="minorHAnsi"/>
          <w:sz w:val="24"/>
          <w:szCs w:val="24"/>
        </w:rPr>
        <w:t>:</w:t>
      </w:r>
      <w:r w:rsidRPr="00F54AFD">
        <w:rPr>
          <w:rFonts w:asciiTheme="minorHAnsi" w:eastAsia="Calibri" w:hAnsiTheme="minorHAnsi" w:cstheme="minorHAnsi"/>
          <w:sz w:val="24"/>
          <w:szCs w:val="24"/>
        </w:rPr>
        <w:t xml:space="preserve"> Interviewed by Veronica Marshall, WINK NEWS. </w:t>
      </w:r>
    </w:p>
    <w:p w14:paraId="582CB3DB" w14:textId="2E503E7F" w:rsidR="00462CA0" w:rsidRPr="00F54AFD" w:rsidRDefault="00C8702A" w:rsidP="00462CA0">
      <w:pPr>
        <w:rPr>
          <w:rFonts w:asciiTheme="minorHAnsi" w:eastAsia="Calibri" w:hAnsiTheme="minorHAnsi" w:cstheme="minorHAnsi"/>
          <w:sz w:val="24"/>
          <w:szCs w:val="24"/>
        </w:rPr>
      </w:pPr>
      <w:hyperlink r:id="rId326" w:history="1">
        <w:r w:rsidR="00462CA0" w:rsidRPr="00F54AFD">
          <w:rPr>
            <w:rStyle w:val="Hyperlink"/>
            <w:rFonts w:asciiTheme="minorHAnsi" w:eastAsia="Calibri" w:hAnsiTheme="minorHAnsi" w:cstheme="minorHAnsi"/>
            <w:sz w:val="24"/>
            <w:szCs w:val="24"/>
          </w:rPr>
          <w:t>https://www.winknews.com/2021/04/06/cdc-says-surface-contact-is-low-cause-of-covid-19-spread-updates-guidance/</w:t>
        </w:r>
      </w:hyperlink>
    </w:p>
    <w:p w14:paraId="02AE414C" w14:textId="6474E1C7" w:rsidR="00462CA0" w:rsidRDefault="00462CA0" w:rsidP="001461D5">
      <w:pPr>
        <w:pStyle w:val="Heading2"/>
        <w:jc w:val="left"/>
        <w:rPr>
          <w:b/>
        </w:rPr>
      </w:pPr>
    </w:p>
    <w:p w14:paraId="730681EE" w14:textId="29F6AB5B" w:rsidR="00F54AFD" w:rsidRDefault="00F54AFD" w:rsidP="00F54AFD">
      <w:pPr>
        <w:rPr>
          <w:rFonts w:asciiTheme="minorHAnsi" w:hAnsiTheme="minorHAnsi" w:cstheme="minorHAnsi"/>
          <w:sz w:val="24"/>
          <w:szCs w:val="24"/>
        </w:rPr>
      </w:pPr>
      <w:r w:rsidRPr="00F54AFD">
        <w:rPr>
          <w:rFonts w:asciiTheme="minorHAnsi" w:hAnsiTheme="minorHAnsi" w:cstheme="minorHAnsi"/>
          <w:sz w:val="24"/>
          <w:szCs w:val="24"/>
        </w:rPr>
        <w:t xml:space="preserve">18 May 2021: </w:t>
      </w:r>
      <w:r>
        <w:rPr>
          <w:rFonts w:asciiTheme="minorHAnsi" w:hAnsiTheme="minorHAnsi" w:cstheme="minorHAnsi"/>
          <w:sz w:val="24"/>
          <w:szCs w:val="24"/>
        </w:rPr>
        <w:t xml:space="preserve">Interviewed by Linda Lew, science reporter for </w:t>
      </w:r>
      <w:r w:rsidRPr="00F54AFD">
        <w:rPr>
          <w:rFonts w:asciiTheme="minorHAnsi" w:hAnsiTheme="minorHAnsi" w:cstheme="minorHAnsi"/>
          <w:sz w:val="24"/>
          <w:szCs w:val="24"/>
        </w:rPr>
        <w:t>the South China Morning Post</w:t>
      </w:r>
      <w:r>
        <w:rPr>
          <w:rFonts w:asciiTheme="minorHAnsi" w:hAnsiTheme="minorHAnsi" w:cstheme="minorHAnsi"/>
          <w:sz w:val="24"/>
          <w:szCs w:val="24"/>
        </w:rPr>
        <w:t xml:space="preserve">.  </w:t>
      </w:r>
    </w:p>
    <w:p w14:paraId="77189B72" w14:textId="06105902" w:rsidR="00CE4E40" w:rsidRDefault="00CE4E40" w:rsidP="00F54AFD">
      <w:pPr>
        <w:rPr>
          <w:rFonts w:asciiTheme="minorHAnsi" w:hAnsiTheme="minorHAnsi" w:cstheme="minorHAnsi"/>
          <w:sz w:val="24"/>
          <w:szCs w:val="24"/>
        </w:rPr>
      </w:pPr>
    </w:p>
    <w:p w14:paraId="1E28D372" w14:textId="40EFEE6C" w:rsidR="00CF12ED" w:rsidRDefault="00CF12ED" w:rsidP="00CF12ED">
      <w:pPr>
        <w:rPr>
          <w:rFonts w:asciiTheme="minorHAnsi" w:hAnsiTheme="minorHAnsi" w:cstheme="minorHAnsi"/>
          <w:sz w:val="24"/>
          <w:szCs w:val="24"/>
        </w:rPr>
      </w:pPr>
      <w:r>
        <w:rPr>
          <w:rFonts w:asciiTheme="minorHAnsi" w:hAnsiTheme="minorHAnsi" w:cstheme="minorHAnsi"/>
          <w:sz w:val="24"/>
          <w:szCs w:val="24"/>
        </w:rPr>
        <w:t>2 June 2021: Answers to COVID-19 related questions sent to Ren</w:t>
      </w:r>
      <w:r w:rsidRPr="00CF12ED">
        <w:rPr>
          <w:rFonts w:asciiTheme="minorHAnsi" w:hAnsiTheme="minorHAnsi" w:cstheme="minorHAnsi"/>
          <w:sz w:val="24"/>
          <w:szCs w:val="24"/>
        </w:rPr>
        <w:t>é</w:t>
      </w:r>
      <w:r>
        <w:rPr>
          <w:rFonts w:asciiTheme="minorHAnsi" w:hAnsiTheme="minorHAnsi" w:cstheme="minorHAnsi"/>
          <w:sz w:val="24"/>
          <w:szCs w:val="24"/>
        </w:rPr>
        <w:t xml:space="preserve">e Morrison, </w:t>
      </w:r>
      <w:proofErr w:type="gramStart"/>
      <w:r>
        <w:rPr>
          <w:rFonts w:asciiTheme="minorHAnsi" w:hAnsiTheme="minorHAnsi" w:cstheme="minorHAnsi"/>
          <w:sz w:val="24"/>
          <w:szCs w:val="24"/>
        </w:rPr>
        <w:t>writer</w:t>
      </w:r>
      <w:proofErr w:type="gramEnd"/>
      <w:r>
        <w:rPr>
          <w:rFonts w:asciiTheme="minorHAnsi" w:hAnsiTheme="minorHAnsi" w:cstheme="minorHAnsi"/>
          <w:sz w:val="24"/>
          <w:szCs w:val="24"/>
        </w:rPr>
        <w:t xml:space="preserve"> and content strategist, who was preparing an article for </w:t>
      </w:r>
      <w:proofErr w:type="spellStart"/>
      <w:r>
        <w:rPr>
          <w:rFonts w:asciiTheme="minorHAnsi" w:hAnsiTheme="minorHAnsi" w:cstheme="minorHAnsi"/>
          <w:sz w:val="24"/>
          <w:szCs w:val="24"/>
        </w:rPr>
        <w:t>CampusWell</w:t>
      </w:r>
      <w:proofErr w:type="spellEnd"/>
      <w:r>
        <w:rPr>
          <w:rFonts w:asciiTheme="minorHAnsi" w:hAnsiTheme="minorHAnsi" w:cstheme="minorHAnsi"/>
          <w:sz w:val="24"/>
          <w:szCs w:val="24"/>
        </w:rPr>
        <w:t xml:space="preserve">, </w:t>
      </w:r>
      <w:r w:rsidRPr="00CF12ED">
        <w:rPr>
          <w:rFonts w:asciiTheme="minorHAnsi" w:hAnsiTheme="minorHAnsi" w:cstheme="minorHAnsi"/>
          <w:sz w:val="24"/>
          <w:szCs w:val="24"/>
        </w:rPr>
        <w:t>a nationwide student wellness website</w:t>
      </w:r>
      <w:r>
        <w:rPr>
          <w:rFonts w:asciiTheme="minorHAnsi" w:hAnsiTheme="minorHAnsi" w:cstheme="minorHAnsi"/>
          <w:sz w:val="24"/>
          <w:szCs w:val="24"/>
        </w:rPr>
        <w:t>.</w:t>
      </w:r>
      <w:r w:rsidRPr="00CF12ED">
        <w:t xml:space="preserve"> </w:t>
      </w:r>
      <w:r w:rsidRPr="00CF12ED">
        <w:rPr>
          <w:rFonts w:asciiTheme="minorHAnsi" w:hAnsiTheme="minorHAnsi" w:cstheme="minorHAnsi"/>
          <w:sz w:val="24"/>
          <w:szCs w:val="24"/>
        </w:rPr>
        <w:t>Renée Morrison</w:t>
      </w:r>
      <w:r>
        <w:rPr>
          <w:rFonts w:asciiTheme="minorHAnsi" w:hAnsiTheme="minorHAnsi" w:cstheme="minorHAnsi"/>
          <w:sz w:val="24"/>
          <w:szCs w:val="24"/>
        </w:rPr>
        <w:t xml:space="preserve">, </w:t>
      </w:r>
      <w:r w:rsidRPr="00CF12ED">
        <w:rPr>
          <w:rFonts w:asciiTheme="minorHAnsi" w:hAnsiTheme="minorHAnsi" w:cstheme="minorHAnsi"/>
          <w:sz w:val="24"/>
          <w:szCs w:val="24"/>
        </w:rPr>
        <w:t>514-889-3383</w:t>
      </w:r>
      <w:r>
        <w:rPr>
          <w:rFonts w:asciiTheme="minorHAnsi" w:hAnsiTheme="minorHAnsi" w:cstheme="minorHAnsi"/>
          <w:sz w:val="24"/>
          <w:szCs w:val="24"/>
        </w:rPr>
        <w:t xml:space="preserve">, </w:t>
      </w:r>
      <w:hyperlink r:id="rId327" w:history="1">
        <w:r w:rsidRPr="008D696D">
          <w:rPr>
            <w:rStyle w:val="Hyperlink"/>
            <w:rFonts w:asciiTheme="minorHAnsi" w:hAnsiTheme="minorHAnsi" w:cstheme="minorHAnsi"/>
            <w:sz w:val="24"/>
            <w:szCs w:val="24"/>
          </w:rPr>
          <w:t>hello@reneemorrison.com</w:t>
        </w:r>
      </w:hyperlink>
      <w:r>
        <w:rPr>
          <w:rFonts w:asciiTheme="minorHAnsi" w:hAnsiTheme="minorHAnsi" w:cstheme="minorHAnsi"/>
          <w:sz w:val="24"/>
          <w:szCs w:val="24"/>
        </w:rPr>
        <w:t xml:space="preserve">, </w:t>
      </w:r>
      <w:hyperlink r:id="rId328" w:history="1">
        <w:r w:rsidRPr="008D696D">
          <w:rPr>
            <w:rStyle w:val="Hyperlink"/>
            <w:rFonts w:asciiTheme="minorHAnsi" w:hAnsiTheme="minorHAnsi" w:cstheme="minorHAnsi"/>
            <w:sz w:val="24"/>
            <w:szCs w:val="24"/>
          </w:rPr>
          <w:t>www.reneemorrison.com</w:t>
        </w:r>
      </w:hyperlink>
      <w:r>
        <w:rPr>
          <w:rFonts w:asciiTheme="minorHAnsi" w:hAnsiTheme="minorHAnsi" w:cstheme="minorHAnsi"/>
          <w:sz w:val="24"/>
          <w:szCs w:val="24"/>
        </w:rPr>
        <w:t>.</w:t>
      </w:r>
    </w:p>
    <w:p w14:paraId="4F9A71A9" w14:textId="730744B9" w:rsidR="002740EA" w:rsidRDefault="002740EA" w:rsidP="00CF12ED">
      <w:pPr>
        <w:rPr>
          <w:rFonts w:asciiTheme="minorHAnsi" w:hAnsiTheme="minorHAnsi" w:cstheme="minorHAnsi"/>
          <w:sz w:val="24"/>
          <w:szCs w:val="24"/>
        </w:rPr>
      </w:pPr>
    </w:p>
    <w:p w14:paraId="78E44F5C" w14:textId="4C88EA90" w:rsidR="002740EA" w:rsidRDefault="002740EA" w:rsidP="00CF12ED">
      <w:pPr>
        <w:rPr>
          <w:rStyle w:val="Hyperlink"/>
          <w:rFonts w:asciiTheme="minorHAnsi" w:hAnsiTheme="minorHAnsi" w:cstheme="minorHAnsi"/>
          <w:sz w:val="24"/>
          <w:szCs w:val="24"/>
        </w:rPr>
      </w:pPr>
      <w:r>
        <w:rPr>
          <w:rFonts w:asciiTheme="minorHAnsi" w:hAnsiTheme="minorHAnsi" w:cstheme="minorHAnsi"/>
          <w:sz w:val="24"/>
          <w:szCs w:val="24"/>
        </w:rPr>
        <w:t xml:space="preserve">4 Aug. 2021: </w:t>
      </w:r>
      <w:proofErr w:type="spellStart"/>
      <w:r>
        <w:rPr>
          <w:rFonts w:asciiTheme="minorHAnsi" w:hAnsiTheme="minorHAnsi" w:cstheme="minorHAnsi"/>
          <w:sz w:val="24"/>
          <w:szCs w:val="24"/>
        </w:rPr>
        <w:t>Melao</w:t>
      </w:r>
      <w:proofErr w:type="spellEnd"/>
      <w:r>
        <w:rPr>
          <w:rFonts w:asciiTheme="minorHAnsi" w:hAnsiTheme="minorHAnsi" w:cstheme="minorHAnsi"/>
          <w:sz w:val="24"/>
          <w:szCs w:val="24"/>
        </w:rPr>
        <w:t xml:space="preserve"> virus discovery and other work featured in UF EPI news: </w:t>
      </w:r>
      <w:hyperlink r:id="rId329" w:history="1">
        <w:r w:rsidRPr="00AA6214">
          <w:rPr>
            <w:rStyle w:val="Hyperlink"/>
            <w:rFonts w:asciiTheme="minorHAnsi" w:hAnsiTheme="minorHAnsi" w:cstheme="minorHAnsi"/>
            <w:sz w:val="24"/>
            <w:szCs w:val="24"/>
          </w:rPr>
          <w:t>https://epi.ufl.edu/articles/uf-team-uncovers-emerging-viruses-in-haiti.html</w:t>
        </w:r>
      </w:hyperlink>
    </w:p>
    <w:p w14:paraId="3B9B7ACB" w14:textId="56C28779" w:rsidR="00BC7816" w:rsidRDefault="00BC7816" w:rsidP="00CF12ED">
      <w:pPr>
        <w:rPr>
          <w:rStyle w:val="Hyperlink"/>
          <w:rFonts w:asciiTheme="minorHAnsi" w:hAnsiTheme="minorHAnsi" w:cstheme="minorHAnsi"/>
          <w:sz w:val="24"/>
          <w:szCs w:val="24"/>
        </w:rPr>
      </w:pPr>
    </w:p>
    <w:p w14:paraId="7FD422F7" w14:textId="0F8F03DE" w:rsidR="00BC7816" w:rsidRPr="00BC7816" w:rsidRDefault="00BC7816" w:rsidP="00CF12ED">
      <w:pPr>
        <w:rPr>
          <w:rFonts w:asciiTheme="minorHAnsi" w:hAnsiTheme="minorHAnsi" w:cstheme="minorHAnsi"/>
          <w:sz w:val="24"/>
          <w:szCs w:val="24"/>
        </w:rPr>
      </w:pPr>
      <w:r w:rsidRPr="00BC7816">
        <w:rPr>
          <w:rStyle w:val="Hyperlink"/>
          <w:rFonts w:asciiTheme="minorHAnsi" w:hAnsiTheme="minorHAnsi" w:cstheme="minorHAnsi"/>
          <w:color w:val="auto"/>
          <w:sz w:val="24"/>
          <w:szCs w:val="24"/>
          <w:u w:val="none"/>
        </w:rPr>
        <w:t>26 Aug. 2021: Interviewed about face masks by Lara Rabinowitz, Fox 35 News, Orlando, Florida.</w:t>
      </w:r>
    </w:p>
    <w:p w14:paraId="0745DA1E" w14:textId="2880E1C8" w:rsidR="00CF12ED" w:rsidRDefault="00C8702A" w:rsidP="00CF12ED">
      <w:pPr>
        <w:rPr>
          <w:rStyle w:val="Hyperlink"/>
          <w:rFonts w:asciiTheme="minorHAnsi" w:hAnsiTheme="minorHAnsi" w:cstheme="minorHAnsi"/>
          <w:sz w:val="24"/>
          <w:szCs w:val="24"/>
        </w:rPr>
      </w:pPr>
      <w:hyperlink r:id="rId330" w:history="1">
        <w:r w:rsidR="00BC7816" w:rsidRPr="00854340">
          <w:rPr>
            <w:rStyle w:val="Hyperlink"/>
            <w:rFonts w:asciiTheme="minorHAnsi" w:hAnsiTheme="minorHAnsi" w:cstheme="minorHAnsi"/>
            <w:sz w:val="24"/>
            <w:szCs w:val="24"/>
          </w:rPr>
          <w:t>https://urldefense.proofpoint.com/v2/url?u=https-3A__www.fox35orlando.com_news_as-2Dschool-2Dmask-2Dmandate-2Ddebate-2Drages-2Don-2Ddo-2Dmasks-2Dreally-2Dwork&amp;d=DwIFAg&amp;c=sJ6xIWYx-</w:t>
        </w:r>
        <w:r w:rsidR="00BC7816" w:rsidRPr="00854340">
          <w:rPr>
            <w:rStyle w:val="Hyperlink"/>
            <w:rFonts w:asciiTheme="minorHAnsi" w:hAnsiTheme="minorHAnsi" w:cstheme="minorHAnsi"/>
            <w:sz w:val="24"/>
            <w:szCs w:val="24"/>
          </w:rPr>
          <w:lastRenderedPageBreak/>
          <w:t>zLMB3EPkvcnVg&amp;r=o1OrlEvVmVC4aNGH7xByqGj4XdKWZkAJQa-AXgJLaBs&amp;m=CNMTzi2mWG1rD1pdXAFeVUGjKGKZRBkMbxCe4xf8vfo&amp;s=u0__NvSKiTX-UseECY1ZunuSLgiejhRiVtMAX0NZH9g&amp;e=</w:t>
        </w:r>
      </w:hyperlink>
    </w:p>
    <w:p w14:paraId="73627D82" w14:textId="2475EBD9" w:rsidR="003B2A41" w:rsidRDefault="003B2A41" w:rsidP="00CF12ED">
      <w:pPr>
        <w:rPr>
          <w:rStyle w:val="Hyperlink"/>
          <w:rFonts w:asciiTheme="minorHAnsi" w:hAnsiTheme="minorHAnsi" w:cstheme="minorHAnsi"/>
          <w:sz w:val="24"/>
          <w:szCs w:val="24"/>
        </w:rPr>
      </w:pPr>
    </w:p>
    <w:p w14:paraId="5AE5B4FA" w14:textId="57A81BE8" w:rsidR="003B2A41" w:rsidRPr="00F30343" w:rsidRDefault="003B2A41" w:rsidP="00CF12ED">
      <w:pPr>
        <w:rPr>
          <w:rStyle w:val="Hyperlink"/>
          <w:rFonts w:asciiTheme="minorHAnsi" w:hAnsiTheme="minorHAnsi" w:cstheme="minorHAnsi"/>
          <w:sz w:val="24"/>
          <w:szCs w:val="24"/>
        </w:rPr>
      </w:pPr>
      <w:r w:rsidRPr="00F30343">
        <w:rPr>
          <w:rStyle w:val="Hyperlink"/>
          <w:rFonts w:asciiTheme="minorHAnsi" w:hAnsiTheme="minorHAnsi" w:cstheme="minorHAnsi"/>
          <w:color w:val="auto"/>
          <w:sz w:val="24"/>
          <w:szCs w:val="24"/>
          <w:u w:val="none"/>
        </w:rPr>
        <w:t xml:space="preserve">2 Sept. 2021: </w:t>
      </w:r>
      <w:hyperlink r:id="rId331" w:history="1">
        <w:r w:rsidRPr="00F30343">
          <w:rPr>
            <w:rStyle w:val="Hyperlink"/>
            <w:rFonts w:asciiTheme="minorHAnsi" w:hAnsiTheme="minorHAnsi" w:cstheme="minorHAnsi"/>
            <w:sz w:val="24"/>
            <w:szCs w:val="24"/>
          </w:rPr>
          <w:t>https://epi.ufl.edu/articles/rapid-emergence-and-spread-of-the-gamma-variant-in-hait.html</w:t>
        </w:r>
      </w:hyperlink>
    </w:p>
    <w:p w14:paraId="2591FC9F" w14:textId="77777777" w:rsidR="0070731E" w:rsidRPr="00F30343" w:rsidRDefault="0070731E" w:rsidP="00CF12ED">
      <w:pPr>
        <w:rPr>
          <w:rStyle w:val="Hyperlink"/>
          <w:rFonts w:asciiTheme="minorHAnsi" w:hAnsiTheme="minorHAnsi" w:cstheme="minorHAnsi"/>
          <w:sz w:val="24"/>
          <w:szCs w:val="24"/>
        </w:rPr>
      </w:pPr>
    </w:p>
    <w:p w14:paraId="67438638" w14:textId="33A968FE" w:rsidR="0070731E" w:rsidRPr="00F30343" w:rsidRDefault="0070731E" w:rsidP="00CF12ED">
      <w:pPr>
        <w:rPr>
          <w:rStyle w:val="Hyperlink"/>
          <w:rFonts w:asciiTheme="minorHAnsi" w:hAnsiTheme="minorHAnsi" w:cstheme="minorHAnsi"/>
          <w:color w:val="auto"/>
          <w:sz w:val="24"/>
          <w:szCs w:val="24"/>
          <w:u w:val="none"/>
        </w:rPr>
      </w:pPr>
      <w:r w:rsidRPr="00F30343">
        <w:rPr>
          <w:rStyle w:val="Hyperlink"/>
          <w:rFonts w:asciiTheme="minorHAnsi" w:hAnsiTheme="minorHAnsi" w:cstheme="minorHAnsi"/>
          <w:color w:val="auto"/>
          <w:sz w:val="24"/>
          <w:szCs w:val="24"/>
          <w:u w:val="none"/>
        </w:rPr>
        <w:t xml:space="preserve">7 Sept. 2021: Interviewed b Asha C. </w:t>
      </w:r>
      <w:proofErr w:type="spellStart"/>
      <w:r w:rsidRPr="00F30343">
        <w:rPr>
          <w:rStyle w:val="Hyperlink"/>
          <w:rFonts w:asciiTheme="minorHAnsi" w:hAnsiTheme="minorHAnsi" w:cstheme="minorHAnsi"/>
          <w:color w:val="auto"/>
          <w:sz w:val="24"/>
          <w:szCs w:val="24"/>
          <w:u w:val="none"/>
        </w:rPr>
        <w:t>Golbert</w:t>
      </w:r>
      <w:proofErr w:type="spellEnd"/>
      <w:r w:rsidRPr="00F30343">
        <w:rPr>
          <w:rStyle w:val="Hyperlink"/>
          <w:rFonts w:asciiTheme="minorHAnsi" w:hAnsiTheme="minorHAnsi" w:cstheme="minorHAnsi"/>
          <w:color w:val="auto"/>
          <w:sz w:val="24"/>
          <w:szCs w:val="24"/>
          <w:u w:val="none"/>
        </w:rPr>
        <w:t xml:space="preserve">, writer for USA Today, about </w:t>
      </w:r>
      <w:proofErr w:type="spellStart"/>
      <w:r w:rsidRPr="00F30343">
        <w:rPr>
          <w:rStyle w:val="Hyperlink"/>
          <w:rFonts w:asciiTheme="minorHAnsi" w:hAnsiTheme="minorHAnsi" w:cstheme="minorHAnsi"/>
          <w:color w:val="auto"/>
          <w:sz w:val="24"/>
          <w:szCs w:val="24"/>
          <w:u w:val="none"/>
        </w:rPr>
        <w:t>Nipah</w:t>
      </w:r>
      <w:proofErr w:type="spellEnd"/>
      <w:r w:rsidRPr="00F30343">
        <w:rPr>
          <w:rStyle w:val="Hyperlink"/>
          <w:rFonts w:asciiTheme="minorHAnsi" w:hAnsiTheme="minorHAnsi" w:cstheme="minorHAnsi"/>
          <w:color w:val="auto"/>
          <w:sz w:val="24"/>
          <w:szCs w:val="24"/>
          <w:u w:val="none"/>
        </w:rPr>
        <w:t xml:space="preserve"> virus.</w:t>
      </w:r>
    </w:p>
    <w:p w14:paraId="592E4B1E" w14:textId="5FF6824F" w:rsidR="0070731E" w:rsidRPr="00F30343" w:rsidRDefault="00C8702A" w:rsidP="00CF12ED">
      <w:pPr>
        <w:rPr>
          <w:rStyle w:val="Hyperlink"/>
          <w:rFonts w:asciiTheme="minorHAnsi" w:hAnsiTheme="minorHAnsi" w:cstheme="minorHAnsi"/>
          <w:sz w:val="24"/>
          <w:szCs w:val="24"/>
        </w:rPr>
      </w:pPr>
      <w:hyperlink r:id="rId332" w:history="1">
        <w:r w:rsidR="0070731E" w:rsidRPr="00F30343">
          <w:rPr>
            <w:rStyle w:val="Hyperlink"/>
            <w:rFonts w:asciiTheme="minorHAnsi" w:hAnsiTheme="minorHAnsi" w:cstheme="minorHAnsi"/>
            <w:sz w:val="24"/>
            <w:szCs w:val="24"/>
          </w:rPr>
          <w:t>https://www.usatoday.com/story/news/health/2021/09/07/what-nipah-virus-and-how-different-covid-explained/5750764001/</w:t>
        </w:r>
      </w:hyperlink>
    </w:p>
    <w:p w14:paraId="0EF1ED17" w14:textId="72213D68" w:rsidR="00485A3E" w:rsidRPr="00F30343" w:rsidRDefault="00485A3E" w:rsidP="00CF12ED">
      <w:pPr>
        <w:rPr>
          <w:rStyle w:val="Hyperlink"/>
          <w:rFonts w:asciiTheme="minorHAnsi" w:hAnsiTheme="minorHAnsi" w:cstheme="minorHAnsi"/>
          <w:sz w:val="24"/>
          <w:szCs w:val="24"/>
        </w:rPr>
      </w:pPr>
    </w:p>
    <w:p w14:paraId="003DA583" w14:textId="41DEC3DC" w:rsidR="00485A3E" w:rsidRPr="00F30343" w:rsidRDefault="00485A3E" w:rsidP="00CF12ED">
      <w:pPr>
        <w:rPr>
          <w:rStyle w:val="Hyperlink"/>
          <w:rFonts w:asciiTheme="minorHAnsi" w:hAnsiTheme="minorHAnsi" w:cstheme="minorHAnsi"/>
          <w:color w:val="auto"/>
          <w:sz w:val="24"/>
          <w:szCs w:val="24"/>
          <w:u w:val="none"/>
        </w:rPr>
      </w:pPr>
      <w:r w:rsidRPr="00F30343">
        <w:rPr>
          <w:rStyle w:val="Hyperlink"/>
          <w:rFonts w:asciiTheme="minorHAnsi" w:hAnsiTheme="minorHAnsi" w:cstheme="minorHAnsi"/>
          <w:color w:val="auto"/>
          <w:sz w:val="24"/>
          <w:szCs w:val="24"/>
          <w:u w:val="none"/>
        </w:rPr>
        <w:t xml:space="preserve">1 Nov. 2021: Interviewed over canine and porcine </w:t>
      </w:r>
      <w:proofErr w:type="spellStart"/>
      <w:r w:rsidRPr="00F30343">
        <w:rPr>
          <w:rStyle w:val="Hyperlink"/>
          <w:rFonts w:asciiTheme="minorHAnsi" w:hAnsiTheme="minorHAnsi" w:cstheme="minorHAnsi"/>
          <w:color w:val="auto"/>
          <w:sz w:val="24"/>
          <w:szCs w:val="24"/>
          <w:u w:val="none"/>
        </w:rPr>
        <w:t>CoV</w:t>
      </w:r>
      <w:proofErr w:type="spellEnd"/>
      <w:r w:rsidRPr="00F30343">
        <w:rPr>
          <w:rStyle w:val="Hyperlink"/>
          <w:rFonts w:asciiTheme="minorHAnsi" w:hAnsiTheme="minorHAnsi" w:cstheme="minorHAnsi"/>
          <w:color w:val="auto"/>
          <w:sz w:val="24"/>
          <w:szCs w:val="24"/>
          <w:u w:val="none"/>
        </w:rPr>
        <w:t xml:space="preserve"> discoveries by </w:t>
      </w:r>
      <w:proofErr w:type="spellStart"/>
      <w:r w:rsidRPr="00F30343">
        <w:rPr>
          <w:rStyle w:val="Hyperlink"/>
          <w:rFonts w:asciiTheme="minorHAnsi" w:hAnsiTheme="minorHAnsi" w:cstheme="minorHAnsi"/>
          <w:color w:val="auto"/>
          <w:sz w:val="24"/>
          <w:szCs w:val="24"/>
          <w:u w:val="none"/>
        </w:rPr>
        <w:t>Michaeleen</w:t>
      </w:r>
      <w:proofErr w:type="spellEnd"/>
      <w:r w:rsidRPr="00F30343">
        <w:rPr>
          <w:rStyle w:val="Hyperlink"/>
          <w:rFonts w:asciiTheme="minorHAnsi" w:hAnsiTheme="minorHAnsi" w:cstheme="minorHAnsi"/>
          <w:color w:val="auto"/>
          <w:sz w:val="24"/>
          <w:szCs w:val="24"/>
          <w:u w:val="none"/>
        </w:rPr>
        <w:t xml:space="preserve"> </w:t>
      </w:r>
      <w:proofErr w:type="spellStart"/>
      <w:r w:rsidRPr="00F30343">
        <w:rPr>
          <w:rStyle w:val="Hyperlink"/>
          <w:rFonts w:asciiTheme="minorHAnsi" w:hAnsiTheme="minorHAnsi" w:cstheme="minorHAnsi"/>
          <w:color w:val="auto"/>
          <w:sz w:val="24"/>
          <w:szCs w:val="24"/>
          <w:u w:val="none"/>
        </w:rPr>
        <w:t>Doucleff</w:t>
      </w:r>
      <w:proofErr w:type="spellEnd"/>
      <w:r w:rsidRPr="00F30343">
        <w:rPr>
          <w:rStyle w:val="Hyperlink"/>
          <w:rFonts w:asciiTheme="minorHAnsi" w:hAnsiTheme="minorHAnsi" w:cstheme="minorHAnsi"/>
          <w:color w:val="auto"/>
          <w:sz w:val="24"/>
          <w:szCs w:val="24"/>
          <w:u w:val="none"/>
        </w:rPr>
        <w:t>, national Public Radio.</w:t>
      </w:r>
    </w:p>
    <w:p w14:paraId="1A0CA46B" w14:textId="0BF2870A" w:rsidR="00B0297A" w:rsidRPr="00F30343" w:rsidRDefault="00C8702A" w:rsidP="00CF12ED">
      <w:pPr>
        <w:rPr>
          <w:rStyle w:val="Hyperlink"/>
          <w:rFonts w:asciiTheme="minorHAnsi" w:hAnsiTheme="minorHAnsi" w:cstheme="minorHAnsi"/>
          <w:color w:val="auto"/>
          <w:sz w:val="24"/>
          <w:szCs w:val="24"/>
          <w:u w:val="none"/>
        </w:rPr>
      </w:pPr>
      <w:hyperlink r:id="rId333" w:history="1">
        <w:r w:rsidR="00B0297A" w:rsidRPr="00F30343">
          <w:rPr>
            <w:rStyle w:val="Hyperlink"/>
            <w:rFonts w:asciiTheme="minorHAnsi" w:hAnsiTheme="minorHAnsi" w:cstheme="minorHAnsi"/>
            <w:sz w:val="24"/>
            <w:szCs w:val="24"/>
          </w:rPr>
          <w:t>https://www.npr.org/sections/goatsandsoda/2021/11/05/1052961177/new-coronavirus-likely-from-dogs-infects-people-in-malaysia-and-haiti</w:t>
        </w:r>
      </w:hyperlink>
    </w:p>
    <w:p w14:paraId="1035DAE0" w14:textId="37C4FE07" w:rsidR="00B0297A" w:rsidRPr="00F30343" w:rsidRDefault="00B0297A" w:rsidP="00CF12ED">
      <w:pPr>
        <w:rPr>
          <w:rStyle w:val="Hyperlink"/>
          <w:rFonts w:asciiTheme="minorHAnsi" w:hAnsiTheme="minorHAnsi" w:cstheme="minorHAnsi"/>
          <w:color w:val="auto"/>
          <w:sz w:val="24"/>
          <w:szCs w:val="24"/>
          <w:u w:val="none"/>
        </w:rPr>
      </w:pPr>
      <w:r w:rsidRPr="00F30343">
        <w:rPr>
          <w:rStyle w:val="Hyperlink"/>
          <w:rFonts w:asciiTheme="minorHAnsi" w:hAnsiTheme="minorHAnsi" w:cstheme="minorHAnsi"/>
          <w:color w:val="auto"/>
          <w:sz w:val="24"/>
          <w:szCs w:val="24"/>
          <w:u w:val="none"/>
        </w:rPr>
        <w:t>(</w:t>
      </w:r>
      <w:proofErr w:type="spellStart"/>
      <w:r w:rsidRPr="00F30343">
        <w:rPr>
          <w:rStyle w:val="Hyperlink"/>
          <w:rFonts w:asciiTheme="minorHAnsi" w:hAnsiTheme="minorHAnsi" w:cstheme="minorHAnsi"/>
          <w:color w:val="auto"/>
          <w:sz w:val="24"/>
          <w:szCs w:val="24"/>
          <w:u w:val="none"/>
        </w:rPr>
        <w:t>Audioa</w:t>
      </w:r>
      <w:proofErr w:type="spellEnd"/>
      <w:r w:rsidRPr="00F30343">
        <w:rPr>
          <w:rStyle w:val="Hyperlink"/>
          <w:rFonts w:asciiTheme="minorHAnsi" w:hAnsiTheme="minorHAnsi" w:cstheme="minorHAnsi"/>
          <w:color w:val="auto"/>
          <w:sz w:val="24"/>
          <w:szCs w:val="24"/>
          <w:u w:val="none"/>
        </w:rPr>
        <w:t xml:space="preserve"> available: 4-minute listen)</w:t>
      </w:r>
    </w:p>
    <w:p w14:paraId="676B683F" w14:textId="1E8B19FF" w:rsidR="00B0297A" w:rsidRPr="00F30343" w:rsidRDefault="00B0297A" w:rsidP="00CF12ED">
      <w:pPr>
        <w:rPr>
          <w:rStyle w:val="Hyperlink"/>
          <w:rFonts w:asciiTheme="minorHAnsi" w:hAnsiTheme="minorHAnsi" w:cstheme="minorHAnsi"/>
          <w:color w:val="auto"/>
          <w:sz w:val="24"/>
          <w:szCs w:val="24"/>
          <w:u w:val="none"/>
        </w:rPr>
      </w:pPr>
    </w:p>
    <w:p w14:paraId="5DDCBC14" w14:textId="77777777" w:rsidR="00B0297A" w:rsidRPr="00F30343" w:rsidRDefault="00B0297A" w:rsidP="00B0297A">
      <w:pPr>
        <w:pStyle w:val="PlainText"/>
        <w:rPr>
          <w:rFonts w:asciiTheme="minorHAnsi" w:hAnsiTheme="minorHAnsi" w:cstheme="minorHAnsi"/>
          <w:sz w:val="24"/>
          <w:szCs w:val="24"/>
        </w:rPr>
      </w:pPr>
      <w:r w:rsidRPr="00F30343">
        <w:rPr>
          <w:rStyle w:val="Hyperlink"/>
          <w:rFonts w:asciiTheme="minorHAnsi" w:hAnsiTheme="minorHAnsi" w:cstheme="minorHAnsi"/>
          <w:color w:val="auto"/>
          <w:sz w:val="24"/>
          <w:szCs w:val="24"/>
          <w:u w:val="none"/>
        </w:rPr>
        <w:t xml:space="preserve">9 Nov. 2021. Canine coronavirus work presented in CIDRAP. </w:t>
      </w:r>
      <w:r w:rsidR="00C8702A">
        <w:fldChar w:fldCharType="begin"/>
      </w:r>
      <w:r w:rsidR="00C8702A">
        <w:instrText xml:space="preserve"> HYPERLINK "https://urldefense.proofpoint.com/v2/url?u=https-3A__www.cidrap.umn.edu_news-2Dperspective_2021_11_news-2Dscan-2Dnov-2D09-2D2021&amp;d=DwIGaQ&amp;c=sJ6xI</w:instrText>
      </w:r>
      <w:r w:rsidR="00C8702A">
        <w:instrText xml:space="preserve">WYx-zLMB3EPkvcnVg&amp;r=o1OrlEvVmVC4aNGH7xByqGj4XdKWZkAJQa-AXgJLaBs&amp;m=uIXgUyubtBg7EONYAXwQnvnYB9S0J-y5PJggetqhKIB3OKgkSKH6eAODfNAunSur&amp;s=LLHRloihwh2rCup10LrKpUnFCSY2WMD3pydyQuS7pYw&amp;e=" </w:instrText>
      </w:r>
      <w:r w:rsidR="00C8702A">
        <w:fldChar w:fldCharType="separate"/>
      </w:r>
      <w:r w:rsidRPr="00F30343">
        <w:rPr>
          <w:rStyle w:val="Hyperlink"/>
          <w:rFonts w:asciiTheme="minorHAnsi" w:hAnsiTheme="minorHAnsi" w:cstheme="minorHAnsi"/>
          <w:sz w:val="24"/>
          <w:szCs w:val="24"/>
        </w:rPr>
        <w:t>https://urldefense.proofpoint.com/v2/url?u=https-3A__www.cidrap.umn.edu_news-2Dperspective_2021_11_news-2Dscan-2Dnov-2D09-2D2021&amp;d=DwIGaQ&amp;c=sJ6xIWYx-zLMB3EPkvcnVg&amp;r=o1OrlEvVmVC4aNGH7xByqGj4XdKWZkAJQa-AXgJLaBs&amp;m=uIXgUyubtBg7EONYAXwQnvnYB9S0J-y5PJggetqhKIB3OKgkSKH6eAODfNAunSur&amp;s=LLHRloihwh2rCup10LrKpUnFCSY2WMD3pydyQuS7pYw&amp;e=</w:t>
      </w:r>
      <w:r w:rsidR="00C8702A">
        <w:rPr>
          <w:rStyle w:val="Hyperlink"/>
          <w:rFonts w:asciiTheme="minorHAnsi" w:hAnsiTheme="minorHAnsi" w:cstheme="minorHAnsi"/>
          <w:sz w:val="24"/>
          <w:szCs w:val="24"/>
        </w:rPr>
        <w:fldChar w:fldCharType="end"/>
      </w:r>
    </w:p>
    <w:p w14:paraId="26DEB9B0" w14:textId="1AF812BA" w:rsidR="00BC7816" w:rsidRPr="00F30343" w:rsidRDefault="00BC7816" w:rsidP="00CF12ED">
      <w:pPr>
        <w:rPr>
          <w:rFonts w:asciiTheme="minorHAnsi" w:hAnsiTheme="minorHAnsi" w:cstheme="minorHAnsi"/>
          <w:sz w:val="24"/>
          <w:szCs w:val="24"/>
        </w:rPr>
      </w:pPr>
    </w:p>
    <w:p w14:paraId="39F31BA0" w14:textId="68A47B85" w:rsidR="00FD31C4" w:rsidRPr="00F30343" w:rsidRDefault="00FD31C4" w:rsidP="00CF12ED">
      <w:pPr>
        <w:rPr>
          <w:rFonts w:asciiTheme="minorHAnsi" w:hAnsiTheme="minorHAnsi" w:cstheme="minorHAnsi"/>
          <w:sz w:val="24"/>
          <w:szCs w:val="24"/>
        </w:rPr>
      </w:pPr>
      <w:r w:rsidRPr="00F30343">
        <w:rPr>
          <w:rFonts w:asciiTheme="minorHAnsi" w:hAnsiTheme="minorHAnsi" w:cstheme="minorHAnsi"/>
          <w:sz w:val="24"/>
          <w:szCs w:val="24"/>
        </w:rPr>
        <w:t xml:space="preserve">10 Nov. 2021. Interviewed by Liz </w:t>
      </w:r>
      <w:proofErr w:type="spellStart"/>
      <w:r w:rsidRPr="00F30343">
        <w:rPr>
          <w:rFonts w:asciiTheme="minorHAnsi" w:hAnsiTheme="minorHAnsi" w:cstheme="minorHAnsi"/>
          <w:sz w:val="24"/>
          <w:szCs w:val="24"/>
        </w:rPr>
        <w:t>Llorente</w:t>
      </w:r>
      <w:proofErr w:type="spellEnd"/>
      <w:r w:rsidRPr="00F30343">
        <w:rPr>
          <w:rFonts w:asciiTheme="minorHAnsi" w:hAnsiTheme="minorHAnsi" w:cstheme="minorHAnsi"/>
          <w:sz w:val="24"/>
          <w:szCs w:val="24"/>
        </w:rPr>
        <w:t>, NJ Advance Media.</w:t>
      </w:r>
    </w:p>
    <w:p w14:paraId="46EB9773" w14:textId="46E3B6EB" w:rsidR="00462CA0" w:rsidRPr="00F30343" w:rsidRDefault="00C8702A" w:rsidP="001461D5">
      <w:pPr>
        <w:pStyle w:val="Heading2"/>
        <w:jc w:val="left"/>
        <w:rPr>
          <w:rFonts w:asciiTheme="minorHAnsi" w:hAnsiTheme="minorHAnsi" w:cstheme="minorHAnsi"/>
          <w:color w:val="4D5156"/>
          <w:szCs w:val="24"/>
          <w:u w:val="none"/>
          <w:shd w:val="clear" w:color="auto" w:fill="FFFFFF"/>
        </w:rPr>
      </w:pPr>
      <w:hyperlink r:id="rId334" w:history="1">
        <w:r w:rsidR="00FD31C4" w:rsidRPr="00F30343">
          <w:rPr>
            <w:rStyle w:val="Hyperlink"/>
            <w:rFonts w:asciiTheme="minorHAnsi" w:hAnsiTheme="minorHAnsi" w:cstheme="minorHAnsi"/>
            <w:szCs w:val="24"/>
            <w:shd w:val="clear" w:color="auto" w:fill="FFFFFF"/>
          </w:rPr>
          <w:t>https://www.nj.com/coronavirus/2021/11/theres-a-newly-discovered-coronavirus-in-humans-and-it-comes-from-mans-best-friend.html</w:t>
        </w:r>
      </w:hyperlink>
    </w:p>
    <w:p w14:paraId="28ED2279" w14:textId="2C505247" w:rsidR="00F30343" w:rsidRPr="00F30343" w:rsidRDefault="00F30343" w:rsidP="00F30343">
      <w:pPr>
        <w:rPr>
          <w:rFonts w:asciiTheme="minorHAnsi" w:hAnsiTheme="minorHAnsi" w:cstheme="minorHAnsi"/>
          <w:sz w:val="24"/>
          <w:szCs w:val="24"/>
        </w:rPr>
      </w:pPr>
    </w:p>
    <w:p w14:paraId="20712ADD" w14:textId="399B1C70" w:rsidR="00F30343" w:rsidRDefault="00F30343" w:rsidP="00F30343">
      <w:pPr>
        <w:rPr>
          <w:rFonts w:asciiTheme="minorHAnsi" w:hAnsiTheme="minorHAnsi" w:cstheme="minorHAnsi"/>
          <w:sz w:val="24"/>
          <w:szCs w:val="24"/>
        </w:rPr>
      </w:pPr>
      <w:r w:rsidRPr="00F30343">
        <w:rPr>
          <w:rFonts w:asciiTheme="minorHAnsi" w:hAnsiTheme="minorHAnsi" w:cstheme="minorHAnsi"/>
          <w:sz w:val="24"/>
          <w:szCs w:val="24"/>
        </w:rPr>
        <w:t>1</w:t>
      </w:r>
      <w:r w:rsidR="00E33A45">
        <w:rPr>
          <w:rFonts w:asciiTheme="minorHAnsi" w:hAnsiTheme="minorHAnsi" w:cstheme="minorHAnsi"/>
          <w:sz w:val="24"/>
          <w:szCs w:val="24"/>
        </w:rPr>
        <w:t>0 Nov. 2021</w:t>
      </w:r>
      <w:r w:rsidRPr="00F30343">
        <w:rPr>
          <w:rFonts w:asciiTheme="minorHAnsi" w:hAnsiTheme="minorHAnsi" w:cstheme="minorHAnsi"/>
          <w:sz w:val="24"/>
          <w:szCs w:val="24"/>
        </w:rPr>
        <w:t xml:space="preserve">. Interviewed by Christiana Dillard, Lead </w:t>
      </w:r>
      <w:r>
        <w:rPr>
          <w:rFonts w:asciiTheme="minorHAnsi" w:hAnsiTheme="minorHAnsi" w:cstheme="minorHAnsi"/>
          <w:sz w:val="24"/>
          <w:szCs w:val="24"/>
        </w:rPr>
        <w:t xml:space="preserve">Stories. </w:t>
      </w:r>
      <w:r w:rsidRPr="00F30343">
        <w:rPr>
          <w:rFonts w:asciiTheme="minorHAnsi" w:hAnsiTheme="minorHAnsi" w:cstheme="minorHAnsi"/>
          <w:sz w:val="24"/>
          <w:szCs w:val="24"/>
        </w:rPr>
        <w:t xml:space="preserve">Fact Check: Claim That SARS-CoV-2 Is 'Not A Truly Isolated Human Virus' Is NOT True -- It's Been Isolated </w:t>
      </w:r>
      <w:proofErr w:type="gramStart"/>
      <w:r w:rsidRPr="00F30343">
        <w:rPr>
          <w:rFonts w:asciiTheme="minorHAnsi" w:hAnsiTheme="minorHAnsi" w:cstheme="minorHAnsi"/>
          <w:sz w:val="24"/>
          <w:szCs w:val="24"/>
        </w:rPr>
        <w:t>From</w:t>
      </w:r>
      <w:proofErr w:type="gramEnd"/>
      <w:r w:rsidRPr="00F30343">
        <w:rPr>
          <w:rFonts w:asciiTheme="minorHAnsi" w:hAnsiTheme="minorHAnsi" w:cstheme="minorHAnsi"/>
          <w:sz w:val="24"/>
          <w:szCs w:val="24"/>
        </w:rPr>
        <w:t xml:space="preserve"> Human Patients</w:t>
      </w:r>
      <w:r>
        <w:rPr>
          <w:rFonts w:asciiTheme="minorHAnsi" w:hAnsiTheme="minorHAnsi" w:cstheme="minorHAnsi"/>
          <w:sz w:val="24"/>
          <w:szCs w:val="24"/>
        </w:rPr>
        <w:t>.</w:t>
      </w:r>
    </w:p>
    <w:p w14:paraId="0C848DB6" w14:textId="09CE264E" w:rsidR="00F30343" w:rsidRDefault="00C8702A" w:rsidP="00F30343">
      <w:pPr>
        <w:rPr>
          <w:rStyle w:val="Hyperlink"/>
          <w:rFonts w:asciiTheme="minorHAnsi" w:hAnsiTheme="minorHAnsi" w:cstheme="minorHAnsi"/>
          <w:sz w:val="24"/>
          <w:szCs w:val="24"/>
        </w:rPr>
      </w:pPr>
      <w:hyperlink r:id="rId335" w:history="1">
        <w:r w:rsidR="00F30343" w:rsidRPr="008641D3">
          <w:rPr>
            <w:rStyle w:val="Hyperlink"/>
            <w:rFonts w:asciiTheme="minorHAnsi" w:hAnsiTheme="minorHAnsi" w:cstheme="minorHAnsi"/>
            <w:sz w:val="24"/>
            <w:szCs w:val="24"/>
          </w:rPr>
          <w:t>https://leadstories.com/hoax-alert/2021/11/fact-check-sars-cov-2-is-not-a-truly-isolated-human-virus-is-not-true.html</w:t>
        </w:r>
      </w:hyperlink>
    </w:p>
    <w:p w14:paraId="44A03569" w14:textId="512DC407" w:rsidR="00E33A45" w:rsidRDefault="00E33A45" w:rsidP="00F30343">
      <w:pPr>
        <w:rPr>
          <w:rStyle w:val="Hyperlink"/>
          <w:rFonts w:asciiTheme="minorHAnsi" w:hAnsiTheme="minorHAnsi" w:cstheme="minorHAnsi"/>
          <w:sz w:val="24"/>
          <w:szCs w:val="24"/>
        </w:rPr>
      </w:pPr>
    </w:p>
    <w:p w14:paraId="63C613F0" w14:textId="4841849A" w:rsidR="00E33A45" w:rsidRDefault="00E33A45" w:rsidP="00F30343">
      <w:pPr>
        <w:rPr>
          <w:rFonts w:asciiTheme="minorHAnsi" w:hAnsiTheme="minorHAnsi" w:cstheme="minorHAnsi"/>
          <w:sz w:val="24"/>
          <w:szCs w:val="24"/>
        </w:rPr>
      </w:pPr>
      <w:r>
        <w:rPr>
          <w:rFonts w:asciiTheme="minorHAnsi" w:hAnsiTheme="minorHAnsi" w:cstheme="minorHAnsi"/>
          <w:sz w:val="24"/>
          <w:szCs w:val="24"/>
        </w:rPr>
        <w:t>11 Nov. 2021. Interviewed by Jason Gale, Bloomberg News.</w:t>
      </w:r>
    </w:p>
    <w:p w14:paraId="1488D8CC" w14:textId="60F1BD35" w:rsidR="000E3D1A" w:rsidRDefault="000E3D1A" w:rsidP="00F30343">
      <w:pPr>
        <w:rPr>
          <w:rFonts w:asciiTheme="minorHAnsi" w:hAnsiTheme="minorHAnsi" w:cstheme="minorHAnsi"/>
          <w:sz w:val="24"/>
          <w:szCs w:val="24"/>
        </w:rPr>
      </w:pPr>
    </w:p>
    <w:p w14:paraId="34F495D0" w14:textId="50F6BBA2" w:rsidR="000E3D1A" w:rsidRDefault="000E3D1A" w:rsidP="00F30343">
      <w:pPr>
        <w:rPr>
          <w:rFonts w:asciiTheme="minorHAnsi" w:hAnsiTheme="minorHAnsi" w:cstheme="minorHAnsi"/>
          <w:sz w:val="24"/>
          <w:szCs w:val="24"/>
        </w:rPr>
      </w:pPr>
      <w:r>
        <w:rPr>
          <w:rFonts w:asciiTheme="minorHAnsi" w:hAnsiTheme="minorHAnsi" w:cstheme="minorHAnsi"/>
          <w:sz w:val="24"/>
          <w:szCs w:val="24"/>
        </w:rPr>
        <w:t xml:space="preserve">16 Nov. 2021. Interviewed by Grace Blair, WUFT News, Gainesville.  </w:t>
      </w:r>
    </w:p>
    <w:p w14:paraId="24891A1C" w14:textId="4D41A2CF" w:rsidR="000E3D1A" w:rsidRDefault="00C8702A" w:rsidP="00F30343">
      <w:pPr>
        <w:rPr>
          <w:rFonts w:asciiTheme="minorHAnsi" w:hAnsiTheme="minorHAnsi" w:cstheme="minorHAnsi"/>
          <w:sz w:val="24"/>
          <w:szCs w:val="24"/>
        </w:rPr>
      </w:pPr>
      <w:hyperlink r:id="rId336" w:history="1">
        <w:r w:rsidR="000E3D1A" w:rsidRPr="00895374">
          <w:rPr>
            <w:rStyle w:val="Hyperlink"/>
            <w:rFonts w:asciiTheme="minorHAnsi" w:hAnsiTheme="minorHAnsi" w:cstheme="minorHAnsi"/>
            <w:sz w:val="24"/>
            <w:szCs w:val="24"/>
          </w:rPr>
          <w:t>https://www.wuft.org/news/2021/12/07/as-flu-season-begins-national-blood-shortages-continue/</w:t>
        </w:r>
      </w:hyperlink>
    </w:p>
    <w:p w14:paraId="49DAF6A6" w14:textId="70350BDA" w:rsidR="00852246" w:rsidRDefault="00852246" w:rsidP="00F30343">
      <w:pPr>
        <w:rPr>
          <w:rFonts w:asciiTheme="minorHAnsi" w:hAnsiTheme="minorHAnsi" w:cstheme="minorHAnsi"/>
          <w:sz w:val="24"/>
          <w:szCs w:val="24"/>
        </w:rPr>
      </w:pPr>
    </w:p>
    <w:p w14:paraId="3E14AA53" w14:textId="375F1CBF" w:rsidR="00852246" w:rsidRDefault="00852246" w:rsidP="00F30343">
      <w:pPr>
        <w:rPr>
          <w:rStyle w:val="Hyperlink"/>
          <w:rFonts w:asciiTheme="minorHAnsi" w:hAnsiTheme="minorHAnsi" w:cstheme="minorHAnsi"/>
          <w:sz w:val="24"/>
          <w:szCs w:val="24"/>
        </w:rPr>
      </w:pPr>
      <w:r>
        <w:rPr>
          <w:rFonts w:asciiTheme="minorHAnsi" w:hAnsiTheme="minorHAnsi" w:cstheme="minorHAnsi"/>
          <w:sz w:val="24"/>
          <w:szCs w:val="24"/>
        </w:rPr>
        <w:t xml:space="preserve">17 Nov. 2021.  UF Health News: </w:t>
      </w:r>
      <w:r w:rsidRPr="00852246">
        <w:rPr>
          <w:rFonts w:asciiTheme="minorHAnsi" w:hAnsiTheme="minorHAnsi" w:cstheme="minorHAnsi"/>
          <w:sz w:val="24"/>
          <w:szCs w:val="24"/>
        </w:rPr>
        <w:t>Coronavirus ‘spillovers’ more frequent than thought</w:t>
      </w:r>
      <w:r>
        <w:rPr>
          <w:rFonts w:asciiTheme="minorHAnsi" w:hAnsiTheme="minorHAnsi" w:cstheme="minorHAnsi"/>
          <w:sz w:val="24"/>
          <w:szCs w:val="24"/>
        </w:rPr>
        <w:t xml:space="preserve">. Article in reference to our Nature article about porcine </w:t>
      </w:r>
      <w:proofErr w:type="spellStart"/>
      <w:r>
        <w:rPr>
          <w:rFonts w:asciiTheme="minorHAnsi" w:hAnsiTheme="minorHAnsi" w:cstheme="minorHAnsi"/>
          <w:sz w:val="24"/>
          <w:szCs w:val="24"/>
        </w:rPr>
        <w:t>deltacoronavirus</w:t>
      </w:r>
      <w:proofErr w:type="spellEnd"/>
      <w:r>
        <w:rPr>
          <w:rFonts w:asciiTheme="minorHAnsi" w:hAnsiTheme="minorHAnsi" w:cstheme="minorHAnsi"/>
          <w:sz w:val="24"/>
          <w:szCs w:val="24"/>
        </w:rPr>
        <w:t xml:space="preserve"> in children. </w:t>
      </w:r>
      <w:hyperlink r:id="rId337" w:history="1">
        <w:r w:rsidRPr="000328F1">
          <w:rPr>
            <w:rStyle w:val="Hyperlink"/>
            <w:rFonts w:asciiTheme="minorHAnsi" w:hAnsiTheme="minorHAnsi" w:cstheme="minorHAnsi"/>
            <w:sz w:val="24"/>
            <w:szCs w:val="24"/>
          </w:rPr>
          <w:t>https://bit.ly/3kNWzNf</w:t>
        </w:r>
      </w:hyperlink>
    </w:p>
    <w:p w14:paraId="7B405529" w14:textId="77777777" w:rsidR="00BD6FC6" w:rsidRDefault="00BD6FC6" w:rsidP="00BD6FC6">
      <w:pPr>
        <w:rPr>
          <w:rStyle w:val="Hyperlink"/>
          <w:rFonts w:asciiTheme="minorHAnsi" w:hAnsiTheme="minorHAnsi" w:cstheme="minorHAnsi"/>
          <w:color w:val="auto"/>
          <w:sz w:val="24"/>
          <w:szCs w:val="24"/>
          <w:u w:val="none"/>
        </w:rPr>
      </w:pPr>
    </w:p>
    <w:p w14:paraId="30D3C6CC" w14:textId="380901DD" w:rsidR="00BD6FC6" w:rsidRPr="00BD6FC6" w:rsidRDefault="00E22F32" w:rsidP="00BD6FC6">
      <w:pPr>
        <w:rPr>
          <w:rStyle w:val="Hyperlink"/>
          <w:rFonts w:asciiTheme="minorHAnsi" w:hAnsiTheme="minorHAnsi" w:cstheme="minorHAnsi"/>
          <w:color w:val="auto"/>
          <w:sz w:val="24"/>
          <w:szCs w:val="24"/>
          <w:u w:val="none"/>
        </w:rPr>
      </w:pPr>
      <w:r w:rsidRPr="00E22F32">
        <w:rPr>
          <w:rStyle w:val="Hyperlink"/>
          <w:rFonts w:asciiTheme="minorHAnsi" w:hAnsiTheme="minorHAnsi" w:cstheme="minorHAnsi"/>
          <w:color w:val="auto"/>
          <w:sz w:val="24"/>
          <w:szCs w:val="24"/>
          <w:u w:val="none"/>
        </w:rPr>
        <w:t>16 Dec. 2021. PROMED News</w:t>
      </w:r>
      <w:r>
        <w:rPr>
          <w:rStyle w:val="Hyperlink"/>
          <w:rFonts w:asciiTheme="minorHAnsi" w:hAnsiTheme="minorHAnsi" w:cstheme="minorHAnsi"/>
          <w:color w:val="auto"/>
          <w:sz w:val="24"/>
          <w:szCs w:val="24"/>
          <w:u w:val="none"/>
        </w:rPr>
        <w:t xml:space="preserve">. </w:t>
      </w:r>
      <w:hyperlink r:id="rId338" w:history="1">
        <w:r w:rsidR="00BD6FC6" w:rsidRPr="00B5057F">
          <w:rPr>
            <w:rStyle w:val="Hyperlink"/>
            <w:rFonts w:asciiTheme="minorHAnsi" w:hAnsiTheme="minorHAnsi" w:cstheme="minorHAnsi"/>
            <w:sz w:val="24"/>
            <w:szCs w:val="24"/>
          </w:rPr>
          <w:t>https://promedmail.org/</w:t>
        </w:r>
      </w:hyperlink>
      <w:r w:rsidR="00BD6FC6">
        <w:rPr>
          <w:rStyle w:val="Hyperlink"/>
          <w:rFonts w:asciiTheme="minorHAnsi" w:hAnsiTheme="minorHAnsi" w:cstheme="minorHAnsi"/>
          <w:sz w:val="24"/>
          <w:szCs w:val="24"/>
        </w:rPr>
        <w:t xml:space="preserve">  </w:t>
      </w:r>
      <w:r w:rsidR="00BD6FC6" w:rsidRPr="00BD6FC6">
        <w:rPr>
          <w:rStyle w:val="Hyperlink"/>
          <w:rFonts w:asciiTheme="minorHAnsi" w:hAnsiTheme="minorHAnsi" w:cstheme="minorHAnsi"/>
          <w:color w:val="auto"/>
          <w:sz w:val="24"/>
          <w:szCs w:val="24"/>
          <w:u w:val="none"/>
        </w:rPr>
        <w:t xml:space="preserve">Published Date: 2021-12-14 16:44:19 </w:t>
      </w:r>
    </w:p>
    <w:p w14:paraId="477E4CD6" w14:textId="77777777" w:rsidR="00BD6FC6" w:rsidRPr="00BD6FC6" w:rsidRDefault="00BD6FC6" w:rsidP="00BD6FC6">
      <w:pPr>
        <w:rPr>
          <w:rStyle w:val="Hyperlink"/>
          <w:rFonts w:asciiTheme="minorHAnsi" w:hAnsiTheme="minorHAnsi" w:cstheme="minorHAnsi"/>
          <w:color w:val="auto"/>
          <w:sz w:val="24"/>
          <w:szCs w:val="24"/>
          <w:u w:val="none"/>
        </w:rPr>
      </w:pPr>
      <w:r w:rsidRPr="00BD6FC6">
        <w:rPr>
          <w:rStyle w:val="Hyperlink"/>
          <w:rFonts w:asciiTheme="minorHAnsi" w:hAnsiTheme="minorHAnsi" w:cstheme="minorHAnsi"/>
          <w:color w:val="auto"/>
          <w:sz w:val="24"/>
          <w:szCs w:val="24"/>
          <w:u w:val="none"/>
        </w:rPr>
        <w:t xml:space="preserve">Subject: PRO/AH/EDR&gt; Porcine </w:t>
      </w:r>
      <w:proofErr w:type="spellStart"/>
      <w:r w:rsidRPr="00BD6FC6">
        <w:rPr>
          <w:rStyle w:val="Hyperlink"/>
          <w:rFonts w:asciiTheme="minorHAnsi" w:hAnsiTheme="minorHAnsi" w:cstheme="minorHAnsi"/>
          <w:color w:val="auto"/>
          <w:sz w:val="24"/>
          <w:szCs w:val="24"/>
          <w:u w:val="none"/>
        </w:rPr>
        <w:t>deltacoronavirus</w:t>
      </w:r>
      <w:proofErr w:type="spellEnd"/>
      <w:r w:rsidRPr="00BD6FC6">
        <w:rPr>
          <w:rStyle w:val="Hyperlink"/>
          <w:rFonts w:asciiTheme="minorHAnsi" w:hAnsiTheme="minorHAnsi" w:cstheme="minorHAnsi"/>
          <w:color w:val="auto"/>
          <w:sz w:val="24"/>
          <w:szCs w:val="24"/>
          <w:u w:val="none"/>
        </w:rPr>
        <w:t xml:space="preserve"> disease - Haiti: human 2014-2015</w:t>
      </w:r>
    </w:p>
    <w:p w14:paraId="3D5CCD24" w14:textId="53568795" w:rsidR="00BD6FC6" w:rsidRPr="00BD6FC6" w:rsidRDefault="00BD6FC6" w:rsidP="00BD6FC6">
      <w:pPr>
        <w:rPr>
          <w:rStyle w:val="Hyperlink"/>
          <w:rFonts w:asciiTheme="minorHAnsi" w:hAnsiTheme="minorHAnsi" w:cstheme="minorHAnsi"/>
          <w:color w:val="auto"/>
          <w:sz w:val="24"/>
          <w:szCs w:val="24"/>
          <w:u w:val="none"/>
        </w:rPr>
      </w:pPr>
      <w:r w:rsidRPr="00BD6FC6">
        <w:rPr>
          <w:rStyle w:val="Hyperlink"/>
          <w:rFonts w:asciiTheme="minorHAnsi" w:hAnsiTheme="minorHAnsi" w:cstheme="minorHAnsi"/>
          <w:color w:val="auto"/>
          <w:sz w:val="24"/>
          <w:szCs w:val="24"/>
          <w:u w:val="none"/>
        </w:rPr>
        <w:t>Archive Number: 20211214.8700240</w:t>
      </w:r>
    </w:p>
    <w:p w14:paraId="1010A78B" w14:textId="35781EF4" w:rsidR="00E22F32" w:rsidRDefault="00C8702A" w:rsidP="00F30343">
      <w:pPr>
        <w:rPr>
          <w:rStyle w:val="Hyperlink"/>
          <w:rFonts w:asciiTheme="minorHAnsi" w:hAnsiTheme="minorHAnsi" w:cstheme="minorHAnsi"/>
          <w:color w:val="auto"/>
          <w:sz w:val="24"/>
          <w:szCs w:val="24"/>
          <w:u w:val="none"/>
        </w:rPr>
      </w:pPr>
      <w:hyperlink r:id="rId339" w:history="1">
        <w:r w:rsidR="00BD6FC6" w:rsidRPr="00B5057F">
          <w:rPr>
            <w:rStyle w:val="Hyperlink"/>
            <w:rFonts w:asciiTheme="minorHAnsi" w:hAnsiTheme="minorHAnsi" w:cstheme="minorHAnsi"/>
            <w:sz w:val="24"/>
            <w:szCs w:val="24"/>
          </w:rPr>
          <w:t>https://promedmail.org/promed-post/?id=8700240</w:t>
        </w:r>
      </w:hyperlink>
    </w:p>
    <w:p w14:paraId="00D9C297" w14:textId="5C484218" w:rsidR="00FD31C4" w:rsidRDefault="00FD31C4" w:rsidP="00FD31C4"/>
    <w:p w14:paraId="5B1C692F" w14:textId="71FBBDF8" w:rsidR="00BD6FC6" w:rsidRDefault="00C73CFF" w:rsidP="00FD31C4">
      <w:pPr>
        <w:rPr>
          <w:rFonts w:asciiTheme="minorHAnsi" w:hAnsiTheme="minorHAnsi" w:cstheme="minorHAnsi"/>
          <w:sz w:val="24"/>
          <w:szCs w:val="24"/>
        </w:rPr>
      </w:pPr>
      <w:r w:rsidRPr="00C73CFF">
        <w:rPr>
          <w:rFonts w:asciiTheme="minorHAnsi" w:hAnsiTheme="minorHAnsi" w:cstheme="minorHAnsi"/>
          <w:sz w:val="24"/>
          <w:szCs w:val="24"/>
        </w:rPr>
        <w:t xml:space="preserve">16 Feb. 2022. </w:t>
      </w:r>
      <w:proofErr w:type="spellStart"/>
      <w:r>
        <w:rPr>
          <w:rFonts w:asciiTheme="minorHAnsi" w:hAnsiTheme="minorHAnsi" w:cstheme="minorHAnsi"/>
          <w:sz w:val="24"/>
          <w:szCs w:val="24"/>
        </w:rPr>
        <w:t>Aerovirology</w:t>
      </w:r>
      <w:proofErr w:type="spellEnd"/>
      <w:r>
        <w:rPr>
          <w:rFonts w:asciiTheme="minorHAnsi" w:hAnsiTheme="minorHAnsi" w:cstheme="minorHAnsi"/>
          <w:sz w:val="24"/>
          <w:szCs w:val="24"/>
        </w:rPr>
        <w:t xml:space="preserve"> work mentioned in article by Annie Lennon: </w:t>
      </w:r>
      <w:hyperlink r:id="rId340" w:history="1">
        <w:r w:rsidRPr="00AD0118">
          <w:rPr>
            <w:rStyle w:val="Hyperlink"/>
            <w:rFonts w:asciiTheme="minorHAnsi" w:hAnsiTheme="minorHAnsi" w:cstheme="minorHAnsi"/>
            <w:sz w:val="24"/>
            <w:szCs w:val="24"/>
          </w:rPr>
          <w:t>https://www.medicalnewstoday.com/articles/household-transmission-sars-cov-2-particles-found-outside-of-self-isolation-rooms</w:t>
        </w:r>
      </w:hyperlink>
    </w:p>
    <w:p w14:paraId="344B7C5E" w14:textId="4EEEEC8D" w:rsidR="00C73CFF" w:rsidRDefault="00C73CFF" w:rsidP="00FD31C4"/>
    <w:p w14:paraId="3EF5C539" w14:textId="77777777" w:rsidR="00C73CFF" w:rsidRPr="00FD31C4" w:rsidRDefault="00C73CFF" w:rsidP="00FD31C4"/>
    <w:p w14:paraId="62DB3F9A" w14:textId="720BBA00" w:rsidR="00830EA2" w:rsidRPr="001461D5" w:rsidRDefault="00DC6D18" w:rsidP="001461D5">
      <w:pPr>
        <w:pStyle w:val="Heading2"/>
        <w:jc w:val="left"/>
        <w:rPr>
          <w:b/>
        </w:rPr>
      </w:pPr>
      <w:r w:rsidRPr="001461D5">
        <w:rPr>
          <w:b/>
        </w:rPr>
        <w:t xml:space="preserve">International </w:t>
      </w:r>
      <w:r w:rsidR="00830EA2" w:rsidRPr="001461D5">
        <w:rPr>
          <w:b/>
        </w:rPr>
        <w:t xml:space="preserve">Project </w:t>
      </w:r>
      <w:r w:rsidRPr="001461D5">
        <w:rPr>
          <w:b/>
        </w:rPr>
        <w:t>C</w:t>
      </w:r>
      <w:r w:rsidR="00830EA2" w:rsidRPr="001461D5">
        <w:rPr>
          <w:b/>
        </w:rPr>
        <w:t>oordination</w:t>
      </w:r>
      <w:r w:rsidR="004D1A56" w:rsidRPr="001461D5">
        <w:rPr>
          <w:b/>
        </w:rPr>
        <w:t xml:space="preserve"> </w:t>
      </w:r>
    </w:p>
    <w:p w14:paraId="1023DE59" w14:textId="77777777" w:rsidR="00830EA2" w:rsidRPr="00172826" w:rsidRDefault="00830EA2" w:rsidP="001461D5">
      <w:pPr>
        <w:rPr>
          <w:rFonts w:ascii="Calibri" w:hAnsi="Calibri"/>
          <w:sz w:val="24"/>
        </w:rPr>
      </w:pPr>
      <w:r w:rsidRPr="00172826">
        <w:rPr>
          <w:rFonts w:ascii="Calibri" w:hAnsi="Calibri"/>
          <w:sz w:val="24"/>
        </w:rPr>
        <w:t>Transported research supplies to IBMP (Institute for Biomedical Problems, State Research Center of Russia) in Moscow, Russia, and trained IBMP personnel for joint project (Latent Virus Reactivation During a 240-Day Chamber Study of SFINCSS Program) with NSBRI Immunology, Infection, and Hematology team.  June 16 – 22, 1999.</w:t>
      </w:r>
    </w:p>
    <w:p w14:paraId="4B15C948" w14:textId="77777777" w:rsidR="004D1A56" w:rsidRPr="00172826" w:rsidRDefault="004D1A56" w:rsidP="001461D5">
      <w:pPr>
        <w:rPr>
          <w:rFonts w:ascii="Calibri" w:hAnsi="Calibri"/>
          <w:sz w:val="24"/>
        </w:rPr>
      </w:pPr>
    </w:p>
    <w:p w14:paraId="1DD7BDE7" w14:textId="77777777" w:rsidR="004D1A56" w:rsidRPr="00172826" w:rsidRDefault="004D1A56" w:rsidP="001461D5">
      <w:pPr>
        <w:rPr>
          <w:rFonts w:ascii="Calibri" w:hAnsi="Calibri"/>
          <w:sz w:val="24"/>
        </w:rPr>
      </w:pPr>
      <w:r w:rsidRPr="00172826">
        <w:rPr>
          <w:rFonts w:ascii="Calibri" w:hAnsi="Calibri"/>
          <w:sz w:val="24"/>
        </w:rPr>
        <w:t>Transported research supplies to the Ministry of Health (MOH), Kingdom of Saudi Arabia, and trained MOH personnel on the collection of airborne microorganisms using AGI-30 air samplers. Jeddah, Saudi Arabia, Oct. 12 – 23, 2013.</w:t>
      </w:r>
    </w:p>
    <w:p w14:paraId="789D0C39" w14:textId="77777777" w:rsidR="00FB7829" w:rsidRDefault="00FB7829">
      <w:pPr>
        <w:jc w:val="both"/>
        <w:rPr>
          <w:sz w:val="24"/>
        </w:rPr>
      </w:pPr>
    </w:p>
    <w:p w14:paraId="3BEAE796" w14:textId="77777777" w:rsidR="00DC6D18" w:rsidRDefault="00DC6D18">
      <w:pPr>
        <w:jc w:val="both"/>
        <w:rPr>
          <w:sz w:val="24"/>
          <w:u w:val="single"/>
        </w:rPr>
      </w:pPr>
    </w:p>
    <w:p w14:paraId="3DC32927" w14:textId="465B17A0" w:rsidR="00FB7829" w:rsidRPr="001461D5" w:rsidRDefault="00FB7829">
      <w:pPr>
        <w:jc w:val="both"/>
        <w:rPr>
          <w:b/>
          <w:sz w:val="24"/>
          <w:u w:val="single"/>
        </w:rPr>
      </w:pPr>
      <w:r w:rsidRPr="001461D5">
        <w:rPr>
          <w:b/>
          <w:sz w:val="24"/>
          <w:u w:val="single"/>
        </w:rPr>
        <w:t>Ceremonial duties</w:t>
      </w:r>
      <w:r w:rsidR="003F2E36">
        <w:rPr>
          <w:b/>
          <w:sz w:val="24"/>
          <w:u w:val="single"/>
        </w:rPr>
        <w:t xml:space="preserve"> (partial list)</w:t>
      </w:r>
    </w:p>
    <w:p w14:paraId="030E97D6" w14:textId="77777777" w:rsidR="00FB7829" w:rsidRPr="00172826" w:rsidRDefault="00FB7829" w:rsidP="00FB7829">
      <w:pPr>
        <w:rPr>
          <w:rFonts w:ascii="Calibri" w:hAnsi="Calibri"/>
          <w:sz w:val="24"/>
          <w:szCs w:val="24"/>
        </w:rPr>
      </w:pPr>
      <w:bookmarkStart w:id="7" w:name="OLE_LINK1"/>
      <w:r w:rsidRPr="00172826">
        <w:rPr>
          <w:rFonts w:ascii="Calibri" w:hAnsi="Calibri"/>
          <w:sz w:val="24"/>
          <w:szCs w:val="24"/>
        </w:rPr>
        <w:t xml:space="preserve">Presenter of MRI Council of Principal Scientists 2006 Science Award to Dr. Robert </w:t>
      </w:r>
      <w:bookmarkEnd w:id="7"/>
      <w:r w:rsidRPr="00172826">
        <w:rPr>
          <w:rFonts w:ascii="Calibri" w:hAnsi="Calibri"/>
          <w:sz w:val="24"/>
          <w:szCs w:val="24"/>
        </w:rPr>
        <w:t xml:space="preserve">Hawley in recognition of outstanding contribution to the advancement of scientific knowledge. Awards banquet held at the Plaza Intercontinental Hotel, </w:t>
      </w:r>
      <w:r w:rsidR="00355F04" w:rsidRPr="00172826">
        <w:rPr>
          <w:rFonts w:ascii="Calibri" w:hAnsi="Calibri"/>
          <w:sz w:val="24"/>
          <w:szCs w:val="24"/>
        </w:rPr>
        <w:t xml:space="preserve">Kansas City, MO, </w:t>
      </w:r>
      <w:r w:rsidRPr="00172826">
        <w:rPr>
          <w:rFonts w:ascii="Calibri" w:hAnsi="Calibri"/>
          <w:sz w:val="24"/>
          <w:szCs w:val="24"/>
        </w:rPr>
        <w:t>Jan. 26, 2007.</w:t>
      </w:r>
    </w:p>
    <w:p w14:paraId="61E397F9" w14:textId="77777777" w:rsidR="00355F04" w:rsidRPr="00172826" w:rsidRDefault="00355F04" w:rsidP="00FB7829">
      <w:pPr>
        <w:rPr>
          <w:rFonts w:ascii="Calibri" w:hAnsi="Calibri"/>
          <w:sz w:val="24"/>
          <w:szCs w:val="24"/>
        </w:rPr>
      </w:pPr>
    </w:p>
    <w:p w14:paraId="734A243E" w14:textId="77777777" w:rsidR="00355F04" w:rsidRPr="00172826" w:rsidRDefault="00355F04" w:rsidP="00355F04">
      <w:pPr>
        <w:tabs>
          <w:tab w:val="left" w:pos="1800"/>
        </w:tabs>
        <w:rPr>
          <w:rFonts w:ascii="Calibri" w:hAnsi="Calibri"/>
          <w:sz w:val="24"/>
          <w:szCs w:val="24"/>
        </w:rPr>
      </w:pPr>
      <w:r w:rsidRPr="00172826">
        <w:rPr>
          <w:rFonts w:ascii="Calibri" w:hAnsi="Calibri"/>
          <w:sz w:val="24"/>
          <w:szCs w:val="24"/>
        </w:rPr>
        <w:t xml:space="preserve">Presenter of MRI Council of Principal Scientists 2007 Professional Award to Dr. Michael </w:t>
      </w:r>
      <w:proofErr w:type="spellStart"/>
      <w:r w:rsidRPr="00172826">
        <w:rPr>
          <w:rFonts w:ascii="Calibri" w:hAnsi="Calibri"/>
          <w:sz w:val="24"/>
          <w:szCs w:val="24"/>
        </w:rPr>
        <w:t>Cassler</w:t>
      </w:r>
      <w:proofErr w:type="spellEnd"/>
      <w:r w:rsidRPr="00172826">
        <w:rPr>
          <w:rFonts w:ascii="Calibri" w:hAnsi="Calibri"/>
          <w:sz w:val="24"/>
          <w:szCs w:val="24"/>
        </w:rPr>
        <w:t xml:space="preserve"> in recognition of outstanding contribution to the advancement of the research profession. Awards banquet held at the Hilton President Hotel, Kan</w:t>
      </w:r>
      <w:r w:rsidR="00AD3A9B" w:rsidRPr="00172826">
        <w:rPr>
          <w:rFonts w:ascii="Calibri" w:hAnsi="Calibri"/>
          <w:sz w:val="24"/>
          <w:szCs w:val="24"/>
        </w:rPr>
        <w:t>sas</w:t>
      </w:r>
      <w:r w:rsidRPr="00172826">
        <w:rPr>
          <w:rFonts w:ascii="Calibri" w:hAnsi="Calibri"/>
          <w:sz w:val="24"/>
          <w:szCs w:val="24"/>
        </w:rPr>
        <w:t xml:space="preserve"> City, MO, </w:t>
      </w:r>
      <w:r w:rsidR="003347BB" w:rsidRPr="00172826">
        <w:rPr>
          <w:rFonts w:ascii="Calibri" w:hAnsi="Calibri"/>
          <w:sz w:val="24"/>
          <w:szCs w:val="24"/>
        </w:rPr>
        <w:t>Jan. 25, 2008</w:t>
      </w:r>
      <w:r w:rsidRPr="00172826">
        <w:rPr>
          <w:rFonts w:ascii="Calibri" w:hAnsi="Calibri"/>
          <w:sz w:val="24"/>
          <w:szCs w:val="24"/>
        </w:rPr>
        <w:t>.</w:t>
      </w:r>
    </w:p>
    <w:p w14:paraId="7E5D47DF" w14:textId="77777777" w:rsidR="00CE1939" w:rsidRPr="00172826" w:rsidRDefault="00CE1939" w:rsidP="00355F04">
      <w:pPr>
        <w:tabs>
          <w:tab w:val="left" w:pos="1800"/>
        </w:tabs>
        <w:rPr>
          <w:rFonts w:ascii="Calibri" w:hAnsi="Calibri"/>
          <w:sz w:val="24"/>
          <w:szCs w:val="24"/>
        </w:rPr>
      </w:pPr>
    </w:p>
    <w:p w14:paraId="5B9B1ED6" w14:textId="77777777" w:rsidR="00CE1939" w:rsidRPr="00172826" w:rsidRDefault="00CE1939" w:rsidP="00355F04">
      <w:pPr>
        <w:tabs>
          <w:tab w:val="left" w:pos="1800"/>
        </w:tabs>
        <w:rPr>
          <w:rFonts w:ascii="Calibri" w:hAnsi="Calibri"/>
          <w:sz w:val="24"/>
          <w:szCs w:val="24"/>
        </w:rPr>
      </w:pPr>
      <w:r w:rsidRPr="00172826">
        <w:rPr>
          <w:rFonts w:ascii="Calibri" w:hAnsi="Calibri"/>
          <w:sz w:val="24"/>
          <w:szCs w:val="24"/>
        </w:rPr>
        <w:t>Floor Marshall (Honor Guard), Master</w:t>
      </w:r>
      <w:r w:rsidR="001E52C4" w:rsidRPr="00172826">
        <w:rPr>
          <w:rFonts w:ascii="Calibri" w:hAnsi="Calibri"/>
          <w:sz w:val="24"/>
          <w:szCs w:val="24"/>
        </w:rPr>
        <w:t>’</w:t>
      </w:r>
      <w:r w:rsidRPr="00172826">
        <w:rPr>
          <w:rFonts w:ascii="Calibri" w:hAnsi="Calibri"/>
          <w:sz w:val="24"/>
          <w:szCs w:val="24"/>
        </w:rPr>
        <w:t>s/Specialist Degree Commencement Ceremony, Univ. Florida, O’Connell Center, May 2, 2014.</w:t>
      </w:r>
    </w:p>
    <w:p w14:paraId="68FAD613" w14:textId="77777777" w:rsidR="00CE1939" w:rsidRPr="00172826" w:rsidRDefault="00CE1939" w:rsidP="00355F04">
      <w:pPr>
        <w:tabs>
          <w:tab w:val="left" w:pos="1800"/>
        </w:tabs>
        <w:rPr>
          <w:rFonts w:ascii="Calibri" w:hAnsi="Calibri"/>
          <w:sz w:val="24"/>
          <w:szCs w:val="24"/>
        </w:rPr>
      </w:pPr>
    </w:p>
    <w:p w14:paraId="79F38B0A" w14:textId="51B58FBF" w:rsidR="00CE1939" w:rsidRDefault="00CE1939" w:rsidP="00355F04">
      <w:pPr>
        <w:tabs>
          <w:tab w:val="left" w:pos="1800"/>
        </w:tabs>
        <w:rPr>
          <w:rFonts w:ascii="Calibri" w:hAnsi="Calibri"/>
          <w:sz w:val="24"/>
          <w:szCs w:val="24"/>
        </w:rPr>
      </w:pPr>
      <w:r w:rsidRPr="00172826">
        <w:rPr>
          <w:rFonts w:ascii="Calibri" w:hAnsi="Calibri"/>
          <w:sz w:val="24"/>
          <w:szCs w:val="24"/>
        </w:rPr>
        <w:t>Door Marshall (Door Sentinel), Bachelor</w:t>
      </w:r>
      <w:r w:rsidR="001E52C4" w:rsidRPr="00172826">
        <w:rPr>
          <w:rFonts w:ascii="Calibri" w:hAnsi="Calibri"/>
          <w:sz w:val="24"/>
          <w:szCs w:val="24"/>
        </w:rPr>
        <w:t>’</w:t>
      </w:r>
      <w:r w:rsidRPr="00172826">
        <w:rPr>
          <w:rFonts w:ascii="Calibri" w:hAnsi="Calibri"/>
          <w:sz w:val="24"/>
          <w:szCs w:val="24"/>
        </w:rPr>
        <w:t xml:space="preserve">s Degree Commencement Ceremony, </w:t>
      </w:r>
      <w:bookmarkStart w:id="8" w:name="_Hlk70922966"/>
      <w:r w:rsidRPr="00172826">
        <w:rPr>
          <w:rFonts w:ascii="Calibri" w:hAnsi="Calibri"/>
          <w:sz w:val="24"/>
          <w:szCs w:val="24"/>
        </w:rPr>
        <w:t>Univ. Florida, O’Connell Center, May 3, 2014.</w:t>
      </w:r>
    </w:p>
    <w:bookmarkEnd w:id="8"/>
    <w:p w14:paraId="3D587FA2" w14:textId="07253D40" w:rsidR="003F2E36" w:rsidRDefault="003F2E36" w:rsidP="00355F04">
      <w:pPr>
        <w:tabs>
          <w:tab w:val="left" w:pos="1800"/>
        </w:tabs>
        <w:rPr>
          <w:rFonts w:ascii="Calibri" w:hAnsi="Calibri"/>
          <w:sz w:val="24"/>
          <w:szCs w:val="24"/>
        </w:rPr>
      </w:pPr>
    </w:p>
    <w:p w14:paraId="3AAB7A18" w14:textId="1CB517EC" w:rsidR="003F2E36" w:rsidRPr="00172826" w:rsidRDefault="003F2E36" w:rsidP="00355F04">
      <w:pPr>
        <w:tabs>
          <w:tab w:val="left" w:pos="1800"/>
        </w:tabs>
        <w:rPr>
          <w:rFonts w:ascii="Calibri" w:hAnsi="Calibri"/>
          <w:sz w:val="24"/>
          <w:szCs w:val="24"/>
        </w:rPr>
      </w:pPr>
      <w:r>
        <w:rPr>
          <w:rFonts w:ascii="Calibri" w:hAnsi="Calibri"/>
          <w:sz w:val="24"/>
          <w:szCs w:val="24"/>
        </w:rPr>
        <w:t xml:space="preserve">Floor Marshall: PHHP and Nursing School Bachelor’s and </w:t>
      </w:r>
      <w:proofErr w:type="gramStart"/>
      <w:r>
        <w:rPr>
          <w:rFonts w:ascii="Calibri" w:hAnsi="Calibri"/>
          <w:sz w:val="24"/>
          <w:szCs w:val="24"/>
        </w:rPr>
        <w:t>Master’s Degree</w:t>
      </w:r>
      <w:proofErr w:type="gramEnd"/>
      <w:r>
        <w:rPr>
          <w:rFonts w:ascii="Calibri" w:hAnsi="Calibri"/>
          <w:sz w:val="24"/>
          <w:szCs w:val="24"/>
        </w:rPr>
        <w:t xml:space="preserve"> Commencement, </w:t>
      </w:r>
      <w:r w:rsidRPr="003F2E36">
        <w:rPr>
          <w:rFonts w:ascii="Calibri" w:hAnsi="Calibri"/>
          <w:sz w:val="24"/>
          <w:szCs w:val="24"/>
        </w:rPr>
        <w:t xml:space="preserve">Univ. Florida, O’Connell Center, </w:t>
      </w:r>
      <w:r>
        <w:rPr>
          <w:rFonts w:ascii="Calibri" w:hAnsi="Calibri"/>
          <w:sz w:val="24"/>
          <w:szCs w:val="24"/>
        </w:rPr>
        <w:t>April 29, 2021</w:t>
      </w:r>
      <w:r w:rsidRPr="003F2E36">
        <w:rPr>
          <w:rFonts w:ascii="Calibri" w:hAnsi="Calibri"/>
          <w:sz w:val="24"/>
          <w:szCs w:val="24"/>
        </w:rPr>
        <w:t>.</w:t>
      </w:r>
    </w:p>
    <w:p w14:paraId="0F29ED4E" w14:textId="77777777" w:rsidR="00355F04" w:rsidRPr="00FB7829" w:rsidRDefault="00355F04" w:rsidP="00FB7829">
      <w:pPr>
        <w:rPr>
          <w:sz w:val="24"/>
          <w:szCs w:val="24"/>
        </w:rPr>
      </w:pPr>
    </w:p>
    <w:p w14:paraId="568187C0" w14:textId="77777777" w:rsidR="00E17776" w:rsidRPr="001461D5" w:rsidRDefault="00E17776">
      <w:pPr>
        <w:jc w:val="both"/>
        <w:rPr>
          <w:b/>
          <w:sz w:val="24"/>
          <w:u w:val="single"/>
        </w:rPr>
      </w:pPr>
      <w:r w:rsidRPr="001461D5">
        <w:rPr>
          <w:b/>
          <w:sz w:val="24"/>
          <w:u w:val="single"/>
        </w:rPr>
        <w:t>Journal Reviewer</w:t>
      </w:r>
    </w:p>
    <w:p w14:paraId="4241B65A" w14:textId="0B3271BC" w:rsidR="003216CD" w:rsidRPr="00172826" w:rsidRDefault="00E17776" w:rsidP="001461D5">
      <w:pPr>
        <w:contextualSpacing/>
        <w:jc w:val="both"/>
        <w:rPr>
          <w:rFonts w:ascii="Calibri" w:hAnsi="Calibri"/>
          <w:sz w:val="24"/>
        </w:rPr>
      </w:pPr>
      <w:r w:rsidRPr="00172826">
        <w:rPr>
          <w:rFonts w:ascii="Calibri" w:hAnsi="Calibri"/>
          <w:i/>
          <w:sz w:val="24"/>
        </w:rPr>
        <w:lastRenderedPageBreak/>
        <w:t>Ad hoc</w:t>
      </w:r>
      <w:r w:rsidRPr="00172826">
        <w:rPr>
          <w:rFonts w:ascii="Calibri" w:hAnsi="Calibri"/>
          <w:sz w:val="24"/>
        </w:rPr>
        <w:t xml:space="preserve">, </w:t>
      </w:r>
      <w:r w:rsidR="00B265F3" w:rsidRPr="00172826">
        <w:rPr>
          <w:rFonts w:ascii="Calibri" w:hAnsi="Calibri"/>
          <w:sz w:val="24"/>
          <w:szCs w:val="24"/>
        </w:rPr>
        <w:t>Aerosol and Air Quality Research</w:t>
      </w:r>
      <w:r w:rsidR="001160D9">
        <w:rPr>
          <w:rFonts w:ascii="Calibri" w:hAnsi="Calibri"/>
          <w:sz w:val="24"/>
          <w:szCs w:val="24"/>
        </w:rPr>
        <w:t>;</w:t>
      </w:r>
      <w:r w:rsidR="00B265F3" w:rsidRPr="00172826">
        <w:rPr>
          <w:rFonts w:ascii="Calibri" w:hAnsi="Calibri"/>
          <w:sz w:val="24"/>
          <w:szCs w:val="24"/>
        </w:rPr>
        <w:t xml:space="preserve"> </w:t>
      </w:r>
      <w:r w:rsidR="003216CD" w:rsidRPr="00172826">
        <w:rPr>
          <w:rFonts w:ascii="Calibri" w:hAnsi="Calibri"/>
          <w:sz w:val="24"/>
          <w:szCs w:val="24"/>
        </w:rPr>
        <w:t>A</w:t>
      </w:r>
      <w:r w:rsidR="003216CD" w:rsidRPr="00172826">
        <w:rPr>
          <w:rFonts w:ascii="Calibri" w:hAnsi="Calibri"/>
          <w:sz w:val="24"/>
        </w:rPr>
        <w:t>rchives of Pathology and Laboratory Medicine</w:t>
      </w:r>
      <w:r w:rsidR="001160D9">
        <w:rPr>
          <w:rFonts w:ascii="Calibri" w:hAnsi="Calibri"/>
          <w:sz w:val="24"/>
        </w:rPr>
        <w:t>;</w:t>
      </w:r>
      <w:r w:rsidR="003216CD" w:rsidRPr="00172826">
        <w:rPr>
          <w:rFonts w:ascii="Calibri" w:hAnsi="Calibri"/>
          <w:sz w:val="24"/>
        </w:rPr>
        <w:t xml:space="preserve"> </w:t>
      </w:r>
      <w:r w:rsidR="001160D9">
        <w:rPr>
          <w:rFonts w:ascii="Calibri" w:hAnsi="Calibri"/>
          <w:sz w:val="24"/>
        </w:rPr>
        <w:t xml:space="preserve">BMC Infectious Diseases; </w:t>
      </w:r>
      <w:r w:rsidR="00637E10">
        <w:rPr>
          <w:rFonts w:ascii="Calibri" w:hAnsi="Calibri"/>
          <w:sz w:val="24"/>
        </w:rPr>
        <w:t xml:space="preserve">BMC Research Notes; </w:t>
      </w:r>
      <w:r w:rsidR="00DD0FA7" w:rsidRPr="00172826">
        <w:rPr>
          <w:rFonts w:ascii="Calibri" w:hAnsi="Calibri"/>
          <w:sz w:val="24"/>
        </w:rPr>
        <w:t>BMC Veterinary Research</w:t>
      </w:r>
      <w:r w:rsidR="001160D9">
        <w:rPr>
          <w:rFonts w:ascii="Calibri" w:hAnsi="Calibri"/>
          <w:sz w:val="24"/>
        </w:rPr>
        <w:t>;</w:t>
      </w:r>
      <w:r w:rsidR="00DD0FA7" w:rsidRPr="00172826">
        <w:rPr>
          <w:rFonts w:ascii="Calibri" w:hAnsi="Calibri"/>
          <w:sz w:val="24"/>
        </w:rPr>
        <w:t xml:space="preserve"> </w:t>
      </w:r>
      <w:r w:rsidR="00A370D8" w:rsidRPr="00172826">
        <w:rPr>
          <w:rFonts w:ascii="Calibri" w:hAnsi="Calibri"/>
          <w:sz w:val="24"/>
        </w:rPr>
        <w:t>Cancer</w:t>
      </w:r>
      <w:r w:rsidR="001160D9">
        <w:rPr>
          <w:rFonts w:ascii="Calibri" w:hAnsi="Calibri"/>
          <w:sz w:val="24"/>
        </w:rPr>
        <w:t>;</w:t>
      </w:r>
      <w:r w:rsidR="00A370D8" w:rsidRPr="00172826">
        <w:rPr>
          <w:rFonts w:ascii="Calibri" w:hAnsi="Calibri"/>
          <w:sz w:val="24"/>
        </w:rPr>
        <w:t xml:space="preserve"> </w:t>
      </w:r>
      <w:r w:rsidR="003216CD" w:rsidRPr="00172826">
        <w:rPr>
          <w:rFonts w:ascii="Calibri" w:hAnsi="Calibri"/>
          <w:sz w:val="24"/>
        </w:rPr>
        <w:t>Cancer Research</w:t>
      </w:r>
      <w:r w:rsidR="001160D9">
        <w:rPr>
          <w:rFonts w:ascii="Calibri" w:hAnsi="Calibri"/>
          <w:sz w:val="24"/>
        </w:rPr>
        <w:t>;</w:t>
      </w:r>
      <w:r w:rsidR="003216CD" w:rsidRPr="00172826">
        <w:rPr>
          <w:rFonts w:ascii="Calibri" w:hAnsi="Calibri"/>
          <w:sz w:val="24"/>
        </w:rPr>
        <w:t xml:space="preserve"> </w:t>
      </w:r>
      <w:r w:rsidR="00637E10">
        <w:rPr>
          <w:rFonts w:ascii="Calibri" w:hAnsi="Calibri"/>
          <w:sz w:val="24"/>
        </w:rPr>
        <w:t xml:space="preserve">Clinical Cancer Research; </w:t>
      </w:r>
      <w:r w:rsidR="002717C2">
        <w:rPr>
          <w:rFonts w:ascii="Calibri" w:hAnsi="Calibri"/>
          <w:sz w:val="24"/>
        </w:rPr>
        <w:t xml:space="preserve">Communications Biology; </w:t>
      </w:r>
      <w:r w:rsidR="001160D9">
        <w:rPr>
          <w:rFonts w:ascii="Calibri" w:hAnsi="Calibri"/>
          <w:sz w:val="24"/>
        </w:rPr>
        <w:t xml:space="preserve">Emerging Infectious Diseases; </w:t>
      </w:r>
      <w:r w:rsidR="00E23F17" w:rsidRPr="00172826">
        <w:rPr>
          <w:rFonts w:ascii="Calibri" w:hAnsi="Calibri"/>
          <w:sz w:val="24"/>
        </w:rPr>
        <w:t>European Journal of Neurology</w:t>
      </w:r>
      <w:r w:rsidR="001160D9">
        <w:rPr>
          <w:rFonts w:ascii="Calibri" w:hAnsi="Calibri"/>
          <w:sz w:val="24"/>
        </w:rPr>
        <w:t>;</w:t>
      </w:r>
      <w:r w:rsidR="00E23F17" w:rsidRPr="00172826">
        <w:rPr>
          <w:rFonts w:ascii="Calibri" w:hAnsi="Calibri"/>
          <w:sz w:val="24"/>
        </w:rPr>
        <w:t xml:space="preserve"> </w:t>
      </w:r>
      <w:r w:rsidR="00637E10">
        <w:rPr>
          <w:rFonts w:ascii="Calibri" w:hAnsi="Calibri"/>
          <w:sz w:val="24"/>
        </w:rPr>
        <w:t xml:space="preserve">Frontiers in Immunology; </w:t>
      </w:r>
      <w:r w:rsidR="00505DBC" w:rsidRPr="00172826">
        <w:rPr>
          <w:rFonts w:ascii="Calibri" w:hAnsi="Calibri"/>
          <w:sz w:val="24"/>
        </w:rPr>
        <w:t>Genes and Cancer</w:t>
      </w:r>
      <w:r w:rsidR="00505DBC">
        <w:rPr>
          <w:rFonts w:ascii="Calibri" w:hAnsi="Calibri"/>
          <w:sz w:val="24"/>
        </w:rPr>
        <w:t xml:space="preserve">; </w:t>
      </w:r>
      <w:r w:rsidR="00505DBC" w:rsidRPr="00172826">
        <w:rPr>
          <w:rFonts w:ascii="Calibri" w:hAnsi="Calibri"/>
          <w:sz w:val="24"/>
        </w:rPr>
        <w:t>Head and Neck</w:t>
      </w:r>
      <w:r w:rsidR="00505DBC">
        <w:rPr>
          <w:rFonts w:ascii="Calibri" w:hAnsi="Calibri"/>
          <w:sz w:val="24"/>
        </w:rPr>
        <w:t>;</w:t>
      </w:r>
      <w:r w:rsidR="00505DBC" w:rsidRPr="00172826">
        <w:rPr>
          <w:rFonts w:ascii="Calibri" w:hAnsi="Calibri"/>
          <w:sz w:val="24"/>
        </w:rPr>
        <w:t xml:space="preserve"> </w:t>
      </w:r>
      <w:r w:rsidR="001160D9" w:rsidRPr="00172826">
        <w:rPr>
          <w:rFonts w:ascii="Calibri" w:hAnsi="Calibri"/>
          <w:sz w:val="24"/>
        </w:rPr>
        <w:t>Human Immunology</w:t>
      </w:r>
      <w:r w:rsidR="001160D9">
        <w:rPr>
          <w:rFonts w:ascii="Calibri" w:hAnsi="Calibri"/>
          <w:sz w:val="24"/>
        </w:rPr>
        <w:t>;</w:t>
      </w:r>
      <w:r w:rsidR="001160D9" w:rsidRPr="00172826">
        <w:rPr>
          <w:rFonts w:ascii="Calibri" w:hAnsi="Calibri"/>
          <w:sz w:val="24"/>
        </w:rPr>
        <w:t xml:space="preserve"> </w:t>
      </w:r>
      <w:r w:rsidR="00A370D8" w:rsidRPr="00172826">
        <w:rPr>
          <w:rFonts w:ascii="Calibri" w:hAnsi="Calibri"/>
          <w:sz w:val="24"/>
        </w:rPr>
        <w:t>J.</w:t>
      </w:r>
      <w:r w:rsidR="00CF0419" w:rsidRPr="00172826">
        <w:rPr>
          <w:rFonts w:ascii="Calibri" w:hAnsi="Calibri"/>
          <w:sz w:val="24"/>
        </w:rPr>
        <w:t xml:space="preserve"> </w:t>
      </w:r>
      <w:r w:rsidR="00A370D8" w:rsidRPr="00172826">
        <w:rPr>
          <w:rFonts w:ascii="Calibri" w:hAnsi="Calibri"/>
          <w:sz w:val="24"/>
        </w:rPr>
        <w:t>Clin. Microbiol.</w:t>
      </w:r>
      <w:r w:rsidR="001160D9">
        <w:rPr>
          <w:rFonts w:ascii="Calibri" w:hAnsi="Calibri"/>
          <w:sz w:val="24"/>
        </w:rPr>
        <w:t>;</w:t>
      </w:r>
      <w:r w:rsidR="00A370D8" w:rsidRPr="00172826">
        <w:rPr>
          <w:rFonts w:ascii="Calibri" w:hAnsi="Calibri"/>
          <w:sz w:val="24"/>
        </w:rPr>
        <w:t xml:space="preserve"> J</w:t>
      </w:r>
      <w:r w:rsidR="001160D9">
        <w:rPr>
          <w:rFonts w:ascii="Calibri" w:hAnsi="Calibri"/>
          <w:sz w:val="24"/>
        </w:rPr>
        <w:t xml:space="preserve">. Infect. </w:t>
      </w:r>
      <w:r w:rsidR="00A370D8" w:rsidRPr="00172826">
        <w:rPr>
          <w:rFonts w:ascii="Calibri" w:hAnsi="Calibri"/>
          <w:sz w:val="24"/>
        </w:rPr>
        <w:t>D</w:t>
      </w:r>
      <w:r w:rsidR="001160D9">
        <w:rPr>
          <w:rFonts w:ascii="Calibri" w:hAnsi="Calibri"/>
          <w:sz w:val="24"/>
        </w:rPr>
        <w:t>iseases;</w:t>
      </w:r>
      <w:r w:rsidR="00A370D8" w:rsidRPr="00172826">
        <w:rPr>
          <w:rFonts w:ascii="Calibri" w:hAnsi="Calibri"/>
          <w:sz w:val="24"/>
        </w:rPr>
        <w:t xml:space="preserve"> </w:t>
      </w:r>
      <w:r w:rsidR="005A6910" w:rsidRPr="00172826">
        <w:rPr>
          <w:rFonts w:ascii="Calibri" w:hAnsi="Calibri"/>
          <w:sz w:val="24"/>
        </w:rPr>
        <w:t>J. of Hematology and Oncology</w:t>
      </w:r>
      <w:r w:rsidR="001160D9">
        <w:rPr>
          <w:rFonts w:ascii="Calibri" w:hAnsi="Calibri"/>
          <w:sz w:val="24"/>
        </w:rPr>
        <w:t>;</w:t>
      </w:r>
      <w:r w:rsidR="005A6910" w:rsidRPr="00172826">
        <w:rPr>
          <w:rFonts w:ascii="Calibri" w:hAnsi="Calibri"/>
          <w:sz w:val="24"/>
        </w:rPr>
        <w:t xml:space="preserve"> </w:t>
      </w:r>
      <w:r w:rsidR="00505DBC">
        <w:rPr>
          <w:rFonts w:ascii="Calibri" w:hAnsi="Calibri"/>
          <w:sz w:val="24"/>
        </w:rPr>
        <w:t xml:space="preserve">J. Infection; </w:t>
      </w:r>
      <w:r w:rsidR="005A6910" w:rsidRPr="00172826">
        <w:rPr>
          <w:rFonts w:ascii="Calibri" w:hAnsi="Calibri"/>
          <w:sz w:val="24"/>
        </w:rPr>
        <w:t xml:space="preserve">J. </w:t>
      </w:r>
      <w:proofErr w:type="spellStart"/>
      <w:r w:rsidR="003216CD" w:rsidRPr="00172826">
        <w:rPr>
          <w:rFonts w:ascii="Calibri" w:hAnsi="Calibri"/>
          <w:sz w:val="24"/>
        </w:rPr>
        <w:t>NeuroVirology</w:t>
      </w:r>
      <w:proofErr w:type="spellEnd"/>
      <w:r w:rsidR="001160D9">
        <w:rPr>
          <w:rFonts w:ascii="Calibri" w:hAnsi="Calibri"/>
          <w:sz w:val="24"/>
        </w:rPr>
        <w:t>;</w:t>
      </w:r>
      <w:r w:rsidR="003216CD" w:rsidRPr="00172826">
        <w:rPr>
          <w:rFonts w:ascii="Calibri" w:hAnsi="Calibri"/>
          <w:sz w:val="24"/>
        </w:rPr>
        <w:t xml:space="preserve"> </w:t>
      </w:r>
      <w:r w:rsidR="00505DBC" w:rsidRPr="00505DBC">
        <w:rPr>
          <w:rFonts w:ascii="Calibri" w:hAnsi="Calibri"/>
          <w:sz w:val="24"/>
        </w:rPr>
        <w:t>J</w:t>
      </w:r>
      <w:r w:rsidR="00505DBC">
        <w:rPr>
          <w:rFonts w:ascii="Calibri" w:hAnsi="Calibri"/>
          <w:sz w:val="24"/>
        </w:rPr>
        <w:t>.</w:t>
      </w:r>
      <w:r w:rsidR="00505DBC" w:rsidRPr="00505DBC">
        <w:rPr>
          <w:rFonts w:ascii="Calibri" w:hAnsi="Calibri"/>
          <w:sz w:val="24"/>
        </w:rPr>
        <w:t xml:space="preserve"> of Pediatric Infectious Diseases</w:t>
      </w:r>
      <w:r w:rsidR="00505DBC">
        <w:rPr>
          <w:rFonts w:ascii="Calibri" w:hAnsi="Calibri"/>
          <w:sz w:val="24"/>
        </w:rPr>
        <w:t xml:space="preserve">; </w:t>
      </w:r>
      <w:r w:rsidR="005A6910" w:rsidRPr="00172826">
        <w:rPr>
          <w:rFonts w:ascii="Calibri" w:hAnsi="Calibri"/>
          <w:sz w:val="24"/>
        </w:rPr>
        <w:t>J.</w:t>
      </w:r>
      <w:r w:rsidR="003216CD" w:rsidRPr="00172826">
        <w:rPr>
          <w:rFonts w:ascii="Calibri" w:hAnsi="Calibri"/>
          <w:sz w:val="24"/>
        </w:rPr>
        <w:t xml:space="preserve"> Virology</w:t>
      </w:r>
      <w:r w:rsidR="001160D9">
        <w:rPr>
          <w:rFonts w:ascii="Calibri" w:hAnsi="Calibri"/>
          <w:sz w:val="24"/>
        </w:rPr>
        <w:t>;</w:t>
      </w:r>
      <w:r w:rsidR="003216CD" w:rsidRPr="00172826">
        <w:rPr>
          <w:rFonts w:ascii="Calibri" w:hAnsi="Calibri"/>
          <w:sz w:val="24"/>
        </w:rPr>
        <w:t xml:space="preserve"> </w:t>
      </w:r>
      <w:r w:rsidR="00505DBC" w:rsidRPr="00172826">
        <w:rPr>
          <w:rFonts w:ascii="Calibri" w:hAnsi="Calibri"/>
          <w:sz w:val="24"/>
        </w:rPr>
        <w:t>J. Wildlife Diseases</w:t>
      </w:r>
      <w:r w:rsidR="00505DBC">
        <w:rPr>
          <w:rFonts w:ascii="Calibri" w:hAnsi="Calibri"/>
          <w:sz w:val="24"/>
        </w:rPr>
        <w:t>;</w:t>
      </w:r>
      <w:r w:rsidR="00505DBC" w:rsidRPr="00172826">
        <w:rPr>
          <w:rFonts w:ascii="Calibri" w:hAnsi="Calibri"/>
          <w:sz w:val="24"/>
        </w:rPr>
        <w:t xml:space="preserve"> </w:t>
      </w:r>
      <w:r w:rsidR="002717C2">
        <w:rPr>
          <w:rFonts w:ascii="Calibri" w:hAnsi="Calibri"/>
          <w:sz w:val="24"/>
        </w:rPr>
        <w:t xml:space="preserve">mBio; </w:t>
      </w:r>
      <w:r w:rsidR="003216CD" w:rsidRPr="00172826">
        <w:rPr>
          <w:rFonts w:ascii="Calibri" w:hAnsi="Calibri"/>
          <w:sz w:val="24"/>
        </w:rPr>
        <w:t>Molecular Medicine</w:t>
      </w:r>
      <w:r w:rsidR="001160D9">
        <w:rPr>
          <w:rFonts w:ascii="Calibri" w:hAnsi="Calibri"/>
          <w:sz w:val="24"/>
        </w:rPr>
        <w:t>;</w:t>
      </w:r>
      <w:r w:rsidR="003216CD" w:rsidRPr="00172826">
        <w:rPr>
          <w:rFonts w:ascii="Calibri" w:hAnsi="Calibri"/>
          <w:sz w:val="24"/>
        </w:rPr>
        <w:t xml:space="preserve"> </w:t>
      </w:r>
      <w:proofErr w:type="spellStart"/>
      <w:r w:rsidR="004836A1" w:rsidRPr="00172826">
        <w:rPr>
          <w:rFonts w:ascii="Calibri" w:hAnsi="Calibri"/>
          <w:sz w:val="24"/>
        </w:rPr>
        <w:t>Plos</w:t>
      </w:r>
      <w:proofErr w:type="spellEnd"/>
      <w:r w:rsidR="004836A1" w:rsidRPr="00172826">
        <w:rPr>
          <w:rFonts w:ascii="Calibri" w:hAnsi="Calibri"/>
          <w:sz w:val="24"/>
        </w:rPr>
        <w:t xml:space="preserve"> One</w:t>
      </w:r>
      <w:r w:rsidR="001160D9">
        <w:rPr>
          <w:rFonts w:ascii="Calibri" w:hAnsi="Calibri"/>
          <w:sz w:val="24"/>
        </w:rPr>
        <w:t>;</w:t>
      </w:r>
      <w:r w:rsidR="004836A1" w:rsidRPr="00172826">
        <w:rPr>
          <w:rFonts w:ascii="Calibri" w:hAnsi="Calibri"/>
          <w:sz w:val="24"/>
        </w:rPr>
        <w:t xml:space="preserve"> </w:t>
      </w:r>
      <w:proofErr w:type="spellStart"/>
      <w:r w:rsidR="00CF0419" w:rsidRPr="00172826">
        <w:rPr>
          <w:rFonts w:ascii="Calibri" w:hAnsi="Calibri"/>
          <w:sz w:val="24"/>
        </w:rPr>
        <w:t>Plos</w:t>
      </w:r>
      <w:proofErr w:type="spellEnd"/>
      <w:r w:rsidR="00CF0419" w:rsidRPr="00172826">
        <w:rPr>
          <w:rFonts w:ascii="Calibri" w:hAnsi="Calibri"/>
          <w:sz w:val="24"/>
        </w:rPr>
        <w:t xml:space="preserve"> Pathogens</w:t>
      </w:r>
      <w:r w:rsidR="001160D9">
        <w:rPr>
          <w:rFonts w:ascii="Calibri" w:hAnsi="Calibri"/>
          <w:sz w:val="24"/>
        </w:rPr>
        <w:t>;</w:t>
      </w:r>
      <w:r w:rsidR="00CF0419" w:rsidRPr="00172826">
        <w:rPr>
          <w:rFonts w:ascii="Calibri" w:hAnsi="Calibri"/>
          <w:sz w:val="24"/>
        </w:rPr>
        <w:t xml:space="preserve"> </w:t>
      </w:r>
      <w:r w:rsidR="003216CD" w:rsidRPr="00172826">
        <w:rPr>
          <w:rFonts w:ascii="Calibri" w:hAnsi="Calibri"/>
          <w:sz w:val="24"/>
        </w:rPr>
        <w:t xml:space="preserve">Virology, </w:t>
      </w:r>
      <w:r w:rsidR="008A376A">
        <w:rPr>
          <w:rFonts w:ascii="Calibri" w:hAnsi="Calibri"/>
          <w:sz w:val="24"/>
        </w:rPr>
        <w:t xml:space="preserve">Viruses, </w:t>
      </w:r>
      <w:r w:rsidR="003216CD" w:rsidRPr="00172826">
        <w:rPr>
          <w:rFonts w:ascii="Calibri" w:hAnsi="Calibri"/>
          <w:sz w:val="24"/>
        </w:rPr>
        <w:t>+ others.</w:t>
      </w:r>
    </w:p>
    <w:p w14:paraId="6DFD8038" w14:textId="77777777" w:rsidR="00E17776" w:rsidRDefault="00E17776" w:rsidP="001461D5">
      <w:pPr>
        <w:contextualSpacing/>
        <w:jc w:val="both"/>
        <w:rPr>
          <w:sz w:val="24"/>
        </w:rPr>
      </w:pPr>
    </w:p>
    <w:p w14:paraId="312CE945" w14:textId="77777777" w:rsidR="00E17776" w:rsidRDefault="00E17776" w:rsidP="001461D5">
      <w:pPr>
        <w:contextualSpacing/>
        <w:jc w:val="both"/>
        <w:rPr>
          <w:sz w:val="24"/>
        </w:rPr>
      </w:pPr>
    </w:p>
    <w:p w14:paraId="22FDB889" w14:textId="77777777" w:rsidR="00830EA2" w:rsidRPr="001461D5" w:rsidRDefault="00830EA2" w:rsidP="001461D5">
      <w:pPr>
        <w:pStyle w:val="Heading2"/>
        <w:contextualSpacing/>
        <w:rPr>
          <w:b/>
        </w:rPr>
      </w:pPr>
      <w:r w:rsidRPr="001461D5">
        <w:rPr>
          <w:b/>
        </w:rPr>
        <w:t>Organization of Scientific/Clinical Meeting</w:t>
      </w:r>
    </w:p>
    <w:p w14:paraId="7A9D29A5" w14:textId="77777777" w:rsidR="00830EA2" w:rsidRPr="00172826" w:rsidRDefault="00830EA2" w:rsidP="001461D5">
      <w:pPr>
        <w:contextualSpacing/>
        <w:rPr>
          <w:rFonts w:ascii="Calibri" w:hAnsi="Calibri"/>
          <w:sz w:val="24"/>
        </w:rPr>
      </w:pPr>
      <w:r w:rsidRPr="00172826">
        <w:rPr>
          <w:rFonts w:ascii="Calibri" w:hAnsi="Calibri"/>
          <w:sz w:val="24"/>
        </w:rPr>
        <w:t xml:space="preserve">Helped organize, set agenda, and coordinate a scientific and clinical meeting entitled: </w:t>
      </w:r>
      <w:r w:rsidRPr="00172826">
        <w:rPr>
          <w:rFonts w:ascii="Calibri" w:hAnsi="Calibri"/>
          <w:i/>
          <w:iCs/>
          <w:sz w:val="24"/>
        </w:rPr>
        <w:t>Canine distemper virus</w:t>
      </w:r>
      <w:r w:rsidRPr="00172826">
        <w:rPr>
          <w:rFonts w:ascii="Calibri" w:hAnsi="Calibri"/>
          <w:sz w:val="24"/>
        </w:rPr>
        <w:t xml:space="preserve"> Meeting, held at the City of Chicago Commission on Animal Care and Control Administrative Conference Room on 18 Aug. 2004.</w:t>
      </w:r>
    </w:p>
    <w:p w14:paraId="7A53A2E3" w14:textId="77777777" w:rsidR="00851542" w:rsidRDefault="00851542" w:rsidP="001461D5">
      <w:pPr>
        <w:contextualSpacing/>
        <w:jc w:val="both"/>
        <w:rPr>
          <w:sz w:val="24"/>
        </w:rPr>
      </w:pPr>
    </w:p>
    <w:p w14:paraId="759CD9B8" w14:textId="77777777" w:rsidR="005F2474" w:rsidRDefault="005F2474" w:rsidP="001461D5">
      <w:pPr>
        <w:contextualSpacing/>
        <w:jc w:val="both"/>
        <w:rPr>
          <w:sz w:val="24"/>
          <w:u w:val="single"/>
        </w:rPr>
      </w:pPr>
    </w:p>
    <w:p w14:paraId="1D596068" w14:textId="77777777" w:rsidR="00851542" w:rsidRPr="001461D5" w:rsidRDefault="00851542" w:rsidP="001461D5">
      <w:pPr>
        <w:contextualSpacing/>
        <w:jc w:val="both"/>
        <w:rPr>
          <w:b/>
          <w:sz w:val="24"/>
          <w:u w:val="single"/>
        </w:rPr>
      </w:pPr>
      <w:r w:rsidRPr="001461D5">
        <w:rPr>
          <w:b/>
          <w:sz w:val="24"/>
          <w:u w:val="single"/>
        </w:rPr>
        <w:t xml:space="preserve">Invitation/Hosting of Guest Speaker </w:t>
      </w:r>
      <w:r w:rsidR="00A2346A" w:rsidRPr="001461D5">
        <w:rPr>
          <w:b/>
          <w:sz w:val="24"/>
          <w:u w:val="single"/>
        </w:rPr>
        <w:t>(partial list)</w:t>
      </w:r>
    </w:p>
    <w:p w14:paraId="08D4334D" w14:textId="77777777" w:rsidR="00851542" w:rsidRPr="00172826" w:rsidRDefault="00851542" w:rsidP="001461D5">
      <w:pPr>
        <w:contextualSpacing/>
        <w:rPr>
          <w:rFonts w:ascii="Calibri" w:hAnsi="Calibri"/>
          <w:sz w:val="24"/>
        </w:rPr>
      </w:pPr>
      <w:r w:rsidRPr="00172826">
        <w:rPr>
          <w:rFonts w:ascii="Calibri" w:hAnsi="Calibri"/>
          <w:sz w:val="24"/>
        </w:rPr>
        <w:t xml:space="preserve">Invited and hosted Dr. Andrew </w:t>
      </w:r>
      <w:proofErr w:type="spellStart"/>
      <w:r w:rsidRPr="00172826">
        <w:rPr>
          <w:rFonts w:ascii="Calibri" w:hAnsi="Calibri"/>
          <w:sz w:val="24"/>
        </w:rPr>
        <w:t>Pekosz</w:t>
      </w:r>
      <w:proofErr w:type="spellEnd"/>
      <w:r w:rsidRPr="00172826">
        <w:rPr>
          <w:rFonts w:ascii="Calibri" w:hAnsi="Calibri"/>
          <w:sz w:val="24"/>
        </w:rPr>
        <w:t xml:space="preserve"> for Council of Principal Scientists lunch-time seminar and day-long visit with MRI Biotechnology personnel.  MRI, Jan. 29, 2007.</w:t>
      </w:r>
    </w:p>
    <w:p w14:paraId="4FC0C951" w14:textId="77777777" w:rsidR="00AD266B" w:rsidRPr="00172826" w:rsidRDefault="00AD266B" w:rsidP="001461D5">
      <w:pPr>
        <w:contextualSpacing/>
        <w:rPr>
          <w:rFonts w:ascii="Calibri" w:hAnsi="Calibri"/>
          <w:sz w:val="24"/>
        </w:rPr>
      </w:pPr>
    </w:p>
    <w:p w14:paraId="31F8190B" w14:textId="77777777" w:rsidR="00AD266B" w:rsidRPr="00172826" w:rsidRDefault="00AD266B" w:rsidP="001461D5">
      <w:pPr>
        <w:contextualSpacing/>
        <w:rPr>
          <w:rFonts w:ascii="Calibri" w:hAnsi="Calibri"/>
          <w:sz w:val="24"/>
        </w:rPr>
      </w:pPr>
      <w:r w:rsidRPr="00172826">
        <w:rPr>
          <w:rFonts w:ascii="Calibri" w:hAnsi="Calibri"/>
          <w:sz w:val="24"/>
        </w:rPr>
        <w:t xml:space="preserve">Invited and hosted Dr. Karen </w:t>
      </w:r>
      <w:proofErr w:type="spellStart"/>
      <w:r w:rsidRPr="00172826">
        <w:rPr>
          <w:rFonts w:ascii="Calibri" w:hAnsi="Calibri"/>
          <w:bCs/>
          <w:iCs/>
          <w:sz w:val="24"/>
          <w:szCs w:val="24"/>
        </w:rPr>
        <w:t>Staehling</w:t>
      </w:r>
      <w:proofErr w:type="spellEnd"/>
      <w:r w:rsidRPr="00172826">
        <w:rPr>
          <w:rFonts w:ascii="Calibri" w:hAnsi="Calibri"/>
          <w:bCs/>
          <w:iCs/>
          <w:sz w:val="24"/>
          <w:szCs w:val="24"/>
        </w:rPr>
        <w:t>-Hampton</w:t>
      </w:r>
      <w:r w:rsidRPr="00172826">
        <w:rPr>
          <w:rFonts w:ascii="Calibri" w:hAnsi="Calibri"/>
        </w:rPr>
        <w:t xml:space="preserve"> </w:t>
      </w:r>
      <w:r w:rsidRPr="00172826">
        <w:rPr>
          <w:rFonts w:ascii="Calibri" w:hAnsi="Calibri"/>
          <w:sz w:val="24"/>
        </w:rPr>
        <w:t>for Council of Principal Scientists lunch-time seminar and tour of MRI.  MRI, March 1, 2007.</w:t>
      </w:r>
    </w:p>
    <w:p w14:paraId="15E59510" w14:textId="77777777" w:rsidR="001F7005" w:rsidRPr="00172826" w:rsidRDefault="001F7005" w:rsidP="001461D5">
      <w:pPr>
        <w:contextualSpacing/>
        <w:rPr>
          <w:rFonts w:ascii="Calibri" w:hAnsi="Calibri"/>
          <w:sz w:val="24"/>
        </w:rPr>
      </w:pPr>
    </w:p>
    <w:p w14:paraId="23944707" w14:textId="77777777" w:rsidR="001F7005" w:rsidRPr="00172826" w:rsidRDefault="001F7005" w:rsidP="001461D5">
      <w:pPr>
        <w:contextualSpacing/>
        <w:rPr>
          <w:rFonts w:ascii="Calibri" w:hAnsi="Calibri"/>
          <w:sz w:val="24"/>
        </w:rPr>
      </w:pPr>
      <w:r w:rsidRPr="00172826">
        <w:rPr>
          <w:rFonts w:ascii="Calibri" w:hAnsi="Calibri"/>
          <w:sz w:val="24"/>
        </w:rPr>
        <w:t xml:space="preserve">Invited and hosted Dr. Eric Blank, </w:t>
      </w:r>
      <w:r w:rsidR="00F67E23" w:rsidRPr="00172826">
        <w:rPr>
          <w:rFonts w:ascii="Calibri" w:hAnsi="Calibri"/>
          <w:sz w:val="24"/>
        </w:rPr>
        <w:t>Director, State of Missouri Public Health Laboratory.</w:t>
      </w:r>
      <w:r w:rsidRPr="00172826">
        <w:rPr>
          <w:rFonts w:ascii="Calibri" w:hAnsi="Calibri"/>
          <w:sz w:val="24"/>
        </w:rPr>
        <w:t xml:space="preserve">     MRI, May</w:t>
      </w:r>
      <w:r w:rsidR="00F67E23" w:rsidRPr="00172826">
        <w:rPr>
          <w:rFonts w:ascii="Calibri" w:hAnsi="Calibri"/>
          <w:sz w:val="24"/>
        </w:rPr>
        <w:t xml:space="preserve"> 15</w:t>
      </w:r>
      <w:r w:rsidRPr="00172826">
        <w:rPr>
          <w:rFonts w:ascii="Calibri" w:hAnsi="Calibri"/>
          <w:sz w:val="24"/>
        </w:rPr>
        <w:t>, 2007.</w:t>
      </w:r>
    </w:p>
    <w:p w14:paraId="0A75A493" w14:textId="77777777" w:rsidR="009A1385" w:rsidRPr="00172826" w:rsidRDefault="009A1385" w:rsidP="001461D5">
      <w:pPr>
        <w:contextualSpacing/>
        <w:rPr>
          <w:rFonts w:ascii="Calibri" w:hAnsi="Calibri"/>
          <w:sz w:val="24"/>
        </w:rPr>
      </w:pPr>
    </w:p>
    <w:p w14:paraId="5E374463" w14:textId="77777777" w:rsidR="005F2474" w:rsidRPr="00172826" w:rsidRDefault="002623E7" w:rsidP="001461D5">
      <w:pPr>
        <w:pStyle w:val="PlainText"/>
        <w:contextualSpacing/>
        <w:rPr>
          <w:rFonts w:ascii="Calibri" w:hAnsi="Calibri"/>
          <w:sz w:val="24"/>
        </w:rPr>
      </w:pPr>
      <w:r w:rsidRPr="00172826">
        <w:rPr>
          <w:rFonts w:ascii="Calibri" w:hAnsi="Calibri"/>
          <w:sz w:val="24"/>
          <w:szCs w:val="24"/>
        </w:rPr>
        <w:t xml:space="preserve">Invited and hosted Drs. Juergen Richt, </w:t>
      </w:r>
      <w:r w:rsidR="001264EB" w:rsidRPr="00172826">
        <w:rPr>
          <w:rFonts w:ascii="Calibri" w:hAnsi="Calibri"/>
          <w:sz w:val="24"/>
          <w:szCs w:val="24"/>
        </w:rPr>
        <w:t xml:space="preserve">Bob </w:t>
      </w:r>
      <w:r w:rsidRPr="00172826">
        <w:rPr>
          <w:rFonts w:ascii="Calibri" w:hAnsi="Calibri"/>
          <w:sz w:val="24"/>
          <w:szCs w:val="24"/>
        </w:rPr>
        <w:t xml:space="preserve">Rowland, and </w:t>
      </w:r>
      <w:r w:rsidR="001264EB" w:rsidRPr="00172826">
        <w:rPr>
          <w:rFonts w:ascii="Calibri" w:hAnsi="Calibri"/>
          <w:sz w:val="24"/>
          <w:szCs w:val="24"/>
        </w:rPr>
        <w:t xml:space="preserve">Wenjun </w:t>
      </w:r>
      <w:r w:rsidRPr="00172826">
        <w:rPr>
          <w:rFonts w:ascii="Calibri" w:hAnsi="Calibri"/>
          <w:sz w:val="24"/>
          <w:szCs w:val="24"/>
        </w:rPr>
        <w:t xml:space="preserve">Ma, </w:t>
      </w:r>
      <w:r w:rsidR="00FE449B" w:rsidRPr="00172826">
        <w:rPr>
          <w:rFonts w:ascii="Calibri" w:hAnsi="Calibri"/>
          <w:sz w:val="24"/>
          <w:szCs w:val="24"/>
        </w:rPr>
        <w:t>Dept.</w:t>
      </w:r>
      <w:r w:rsidRPr="00172826">
        <w:rPr>
          <w:rFonts w:ascii="Calibri" w:hAnsi="Calibri"/>
          <w:sz w:val="24"/>
          <w:szCs w:val="24"/>
        </w:rPr>
        <w:t xml:space="preserve"> of </w:t>
      </w:r>
      <w:r w:rsidR="00FE449B" w:rsidRPr="00172826">
        <w:rPr>
          <w:rFonts w:ascii="Calibri" w:hAnsi="Calibri"/>
          <w:sz w:val="24"/>
          <w:szCs w:val="24"/>
        </w:rPr>
        <w:t xml:space="preserve"> Diagnostic Medicine/Pathobiology,</w:t>
      </w:r>
      <w:r w:rsidRPr="00172826">
        <w:rPr>
          <w:rFonts w:ascii="Calibri" w:hAnsi="Calibri"/>
          <w:sz w:val="24"/>
        </w:rPr>
        <w:t xml:space="preserve"> College of Veterinary Medicine, </w:t>
      </w:r>
      <w:r w:rsidR="00FE449B" w:rsidRPr="00172826">
        <w:rPr>
          <w:rFonts w:ascii="Calibri" w:hAnsi="Calibri"/>
          <w:sz w:val="24"/>
          <w:szCs w:val="24"/>
        </w:rPr>
        <w:t xml:space="preserve">Kansas State University, </w:t>
      </w:r>
      <w:r w:rsidRPr="00172826">
        <w:rPr>
          <w:rFonts w:ascii="Calibri" w:hAnsi="Calibri"/>
          <w:sz w:val="24"/>
        </w:rPr>
        <w:t>Manhattan, KS. MRI, Dec. 10, 2009.</w:t>
      </w:r>
    </w:p>
    <w:p w14:paraId="09477185" w14:textId="77777777" w:rsidR="005F2474" w:rsidRDefault="005F2474" w:rsidP="001461D5">
      <w:pPr>
        <w:contextualSpacing/>
        <w:jc w:val="both"/>
        <w:rPr>
          <w:sz w:val="24"/>
          <w:u w:val="single"/>
        </w:rPr>
      </w:pPr>
    </w:p>
    <w:p w14:paraId="14DAAFD8" w14:textId="77777777" w:rsidR="005F2474" w:rsidRPr="001461D5" w:rsidRDefault="00637E10" w:rsidP="001461D5">
      <w:pPr>
        <w:contextualSpacing/>
        <w:jc w:val="both"/>
        <w:rPr>
          <w:b/>
          <w:sz w:val="24"/>
          <w:u w:val="single"/>
        </w:rPr>
      </w:pPr>
      <w:r>
        <w:rPr>
          <w:b/>
          <w:sz w:val="24"/>
          <w:u w:val="single"/>
        </w:rPr>
        <w:t>H</w:t>
      </w:r>
      <w:r w:rsidR="005F2474" w:rsidRPr="001461D5">
        <w:rPr>
          <w:b/>
          <w:sz w:val="24"/>
          <w:u w:val="single"/>
        </w:rPr>
        <w:t>ost</w:t>
      </w:r>
      <w:r w:rsidR="00F861B7" w:rsidRPr="001461D5">
        <w:rPr>
          <w:b/>
          <w:sz w:val="24"/>
          <w:u w:val="single"/>
        </w:rPr>
        <w:t xml:space="preserve"> for </w:t>
      </w:r>
      <w:r w:rsidR="005F2474" w:rsidRPr="001461D5">
        <w:rPr>
          <w:b/>
          <w:sz w:val="24"/>
          <w:u w:val="single"/>
        </w:rPr>
        <w:t>client/sponsor site visit</w:t>
      </w:r>
      <w:r w:rsidR="00A2346A" w:rsidRPr="001461D5">
        <w:rPr>
          <w:b/>
          <w:sz w:val="24"/>
          <w:u w:val="single"/>
        </w:rPr>
        <w:t xml:space="preserve"> (partial list)</w:t>
      </w:r>
    </w:p>
    <w:p w14:paraId="2498B19C" w14:textId="77777777" w:rsidR="00283267" w:rsidRPr="00172826" w:rsidRDefault="005F2474" w:rsidP="001461D5">
      <w:pPr>
        <w:contextualSpacing/>
        <w:rPr>
          <w:rFonts w:ascii="Calibri" w:hAnsi="Calibri"/>
          <w:sz w:val="24"/>
        </w:rPr>
      </w:pPr>
      <w:r w:rsidRPr="00172826">
        <w:rPr>
          <w:rFonts w:ascii="Calibri" w:hAnsi="Calibri"/>
          <w:sz w:val="24"/>
        </w:rPr>
        <w:t xml:space="preserve">Hosted Stephen Harbeson, Technology Transfer Manager from NSWDG, for DTRA </w:t>
      </w:r>
      <w:r w:rsidRPr="00172826">
        <w:rPr>
          <w:rFonts w:ascii="Calibri" w:hAnsi="Calibri"/>
          <w:i/>
          <w:sz w:val="24"/>
        </w:rPr>
        <w:t>Bacillus anthracis</w:t>
      </w:r>
      <w:r w:rsidRPr="00172826">
        <w:rPr>
          <w:rFonts w:ascii="Calibri" w:hAnsi="Calibri"/>
          <w:sz w:val="24"/>
        </w:rPr>
        <w:t xml:space="preserve"> program, MRI, Feb. 28, 2007.</w:t>
      </w:r>
      <w:r w:rsidR="00283267" w:rsidRPr="00172826">
        <w:rPr>
          <w:rFonts w:ascii="Calibri" w:hAnsi="Calibri"/>
          <w:sz w:val="24"/>
        </w:rPr>
        <w:t xml:space="preserve"> </w:t>
      </w:r>
    </w:p>
    <w:p w14:paraId="10E273BC" w14:textId="77777777" w:rsidR="00283267" w:rsidRPr="00172826" w:rsidRDefault="00283267" w:rsidP="001461D5">
      <w:pPr>
        <w:contextualSpacing/>
        <w:rPr>
          <w:rFonts w:ascii="Calibri" w:hAnsi="Calibri"/>
          <w:sz w:val="24"/>
        </w:rPr>
      </w:pPr>
    </w:p>
    <w:p w14:paraId="5A7EA067" w14:textId="77777777" w:rsidR="00283267" w:rsidRPr="00172826" w:rsidRDefault="00283267" w:rsidP="001461D5">
      <w:pPr>
        <w:contextualSpacing/>
        <w:rPr>
          <w:rFonts w:ascii="Calibri" w:hAnsi="Calibri"/>
          <w:sz w:val="24"/>
        </w:rPr>
      </w:pPr>
      <w:r w:rsidRPr="00172826">
        <w:rPr>
          <w:rFonts w:ascii="Calibri" w:hAnsi="Calibri"/>
          <w:sz w:val="24"/>
        </w:rPr>
        <w:t xml:space="preserve">Invited and hosted Dr. Paul Olivo, CEO/President, </w:t>
      </w:r>
      <w:proofErr w:type="spellStart"/>
      <w:r w:rsidRPr="00172826">
        <w:rPr>
          <w:rFonts w:ascii="Calibri" w:hAnsi="Calibri"/>
          <w:sz w:val="24"/>
        </w:rPr>
        <w:t>Apath</w:t>
      </w:r>
      <w:proofErr w:type="spellEnd"/>
      <w:r w:rsidRPr="00172826">
        <w:rPr>
          <w:rFonts w:ascii="Calibri" w:hAnsi="Calibri"/>
          <w:sz w:val="24"/>
        </w:rPr>
        <w:t>, LLC, at MRI, Dec. 6, 2007.</w:t>
      </w:r>
    </w:p>
    <w:p w14:paraId="46DC7698" w14:textId="77777777" w:rsidR="00581120" w:rsidRDefault="00581120" w:rsidP="001461D5">
      <w:pPr>
        <w:contextualSpacing/>
        <w:jc w:val="both"/>
        <w:rPr>
          <w:sz w:val="24"/>
        </w:rPr>
      </w:pPr>
    </w:p>
    <w:p w14:paraId="12BE83A2" w14:textId="77777777" w:rsidR="00581120" w:rsidRPr="00172826" w:rsidRDefault="00581120" w:rsidP="001461D5">
      <w:pPr>
        <w:rPr>
          <w:rFonts w:ascii="Calibri" w:hAnsi="Calibri"/>
          <w:sz w:val="24"/>
        </w:rPr>
      </w:pPr>
      <w:r w:rsidRPr="00172826">
        <w:rPr>
          <w:rFonts w:ascii="Calibri" w:hAnsi="Calibri"/>
          <w:sz w:val="24"/>
        </w:rPr>
        <w:t xml:space="preserve">Invited and hosted Joseph LaStella, CEO of Green Star Products, Inc., and Sherry </w:t>
      </w:r>
      <w:proofErr w:type="spellStart"/>
      <w:r w:rsidRPr="00172826">
        <w:rPr>
          <w:rFonts w:ascii="Calibri" w:hAnsi="Calibri"/>
          <w:sz w:val="24"/>
        </w:rPr>
        <w:t>Grandaza</w:t>
      </w:r>
      <w:proofErr w:type="spellEnd"/>
      <w:r w:rsidRPr="00172826">
        <w:rPr>
          <w:rFonts w:ascii="Calibri" w:hAnsi="Calibri"/>
          <w:sz w:val="24"/>
        </w:rPr>
        <w:t xml:space="preserve"> (Green Star products, Inc.), at MRI, Sept. 25, 2008.</w:t>
      </w:r>
    </w:p>
    <w:p w14:paraId="31CC8C3C" w14:textId="77777777" w:rsidR="00581120" w:rsidRPr="00172826" w:rsidRDefault="00581120" w:rsidP="001461D5">
      <w:pPr>
        <w:rPr>
          <w:rFonts w:ascii="Calibri" w:hAnsi="Calibri"/>
          <w:sz w:val="24"/>
        </w:rPr>
      </w:pPr>
    </w:p>
    <w:p w14:paraId="0F2C9DFC" w14:textId="77777777" w:rsidR="00581120" w:rsidRPr="00172826" w:rsidRDefault="00581120" w:rsidP="001461D5">
      <w:pPr>
        <w:rPr>
          <w:rFonts w:ascii="Calibri" w:hAnsi="Calibri"/>
          <w:sz w:val="24"/>
        </w:rPr>
      </w:pPr>
      <w:r w:rsidRPr="00172826">
        <w:rPr>
          <w:rFonts w:ascii="Calibri" w:hAnsi="Calibri"/>
          <w:sz w:val="24"/>
        </w:rPr>
        <w:t xml:space="preserve">Hosted Joseph LaStella, CEO of Green Star Products, Inc., and Sherry </w:t>
      </w:r>
      <w:proofErr w:type="spellStart"/>
      <w:r w:rsidRPr="00172826">
        <w:rPr>
          <w:rFonts w:ascii="Calibri" w:hAnsi="Calibri"/>
          <w:sz w:val="24"/>
        </w:rPr>
        <w:t>Grandaza</w:t>
      </w:r>
      <w:proofErr w:type="spellEnd"/>
      <w:r w:rsidRPr="00172826">
        <w:rPr>
          <w:rFonts w:ascii="Calibri" w:hAnsi="Calibri"/>
          <w:sz w:val="24"/>
        </w:rPr>
        <w:t xml:space="preserve"> (Green Star products, Inc.), and Scott Smith, Managing Director, Stern Bros. &amp; Company, at MRI, Oct. 7, 2008.</w:t>
      </w:r>
    </w:p>
    <w:p w14:paraId="3DB58B43" w14:textId="77777777" w:rsidR="006222F7" w:rsidRPr="00172826" w:rsidRDefault="006222F7" w:rsidP="001461D5">
      <w:pPr>
        <w:rPr>
          <w:rFonts w:ascii="Calibri" w:hAnsi="Calibri"/>
          <w:color w:val="000000"/>
          <w:sz w:val="24"/>
        </w:rPr>
      </w:pPr>
    </w:p>
    <w:p w14:paraId="78AC6473" w14:textId="77777777" w:rsidR="00FC3610" w:rsidRDefault="006222F7" w:rsidP="001461D5">
      <w:pPr>
        <w:pStyle w:val="BodyText"/>
        <w:jc w:val="left"/>
        <w:rPr>
          <w:rFonts w:ascii="Calibri" w:hAnsi="Calibri"/>
          <w:color w:val="000000"/>
        </w:rPr>
      </w:pPr>
      <w:r w:rsidRPr="00172826">
        <w:rPr>
          <w:rFonts w:ascii="Calibri" w:hAnsi="Calibri"/>
          <w:color w:val="000000"/>
        </w:rPr>
        <w:lastRenderedPageBreak/>
        <w:t xml:space="preserve">Invited and hosted Dr. Robert Huebner, </w:t>
      </w:r>
      <w:r w:rsidR="00FC3610" w:rsidRPr="00172826">
        <w:rPr>
          <w:rFonts w:ascii="Calibri" w:hAnsi="Calibri"/>
          <w:color w:val="000000"/>
        </w:rPr>
        <w:t>Deputy Director of the Influenza Division, Biomedical Advanced Research and Development Authority (BARDA), US Department of Health and Human Services (HHS/ASPR/BARDA) (CTR), at the Univ Florida Emerging Pathogens Institute, Gainesville, Florida, 26 – 27 Jan. 2011.</w:t>
      </w:r>
    </w:p>
    <w:p w14:paraId="08968B30" w14:textId="77777777" w:rsidR="00505DBC" w:rsidRDefault="00505DBC" w:rsidP="001461D5">
      <w:pPr>
        <w:pStyle w:val="BodyText"/>
        <w:jc w:val="left"/>
        <w:rPr>
          <w:rFonts w:ascii="Calibri" w:hAnsi="Calibri"/>
          <w:color w:val="000000"/>
        </w:rPr>
      </w:pPr>
    </w:p>
    <w:p w14:paraId="12666A36" w14:textId="77777777" w:rsidR="00581120" w:rsidRDefault="00581120" w:rsidP="00283267">
      <w:pPr>
        <w:jc w:val="both"/>
        <w:rPr>
          <w:sz w:val="24"/>
        </w:rPr>
      </w:pPr>
    </w:p>
    <w:p w14:paraId="7E054ED0" w14:textId="3346B969" w:rsidR="00830EA2" w:rsidRPr="001461D5" w:rsidRDefault="00830EA2" w:rsidP="001461D5">
      <w:pPr>
        <w:pStyle w:val="Heading1"/>
        <w:rPr>
          <w:u w:val="single"/>
        </w:rPr>
      </w:pPr>
      <w:r w:rsidRPr="001461D5">
        <w:rPr>
          <w:u w:val="single"/>
        </w:rPr>
        <w:t>ACKNOWLEDGEMENTS</w:t>
      </w:r>
      <w:r w:rsidR="0075301D">
        <w:rPr>
          <w:u w:val="single"/>
        </w:rPr>
        <w:t xml:space="preserve"> (partial list)</w:t>
      </w:r>
    </w:p>
    <w:p w14:paraId="2CAD806B" w14:textId="77777777" w:rsidR="00830EA2" w:rsidRDefault="00830EA2">
      <w:pPr>
        <w:jc w:val="both"/>
        <w:rPr>
          <w:sz w:val="24"/>
        </w:rPr>
      </w:pPr>
    </w:p>
    <w:p w14:paraId="17245048" w14:textId="77777777" w:rsidR="00830EA2" w:rsidRPr="00172826" w:rsidRDefault="00830EA2" w:rsidP="001461D5">
      <w:pPr>
        <w:rPr>
          <w:rFonts w:ascii="Calibri" w:hAnsi="Calibri"/>
          <w:sz w:val="24"/>
        </w:rPr>
      </w:pPr>
      <w:r w:rsidRPr="00172826">
        <w:rPr>
          <w:rFonts w:ascii="Calibri" w:hAnsi="Calibri"/>
          <w:sz w:val="24"/>
        </w:rPr>
        <w:t>Kang,</w:t>
      </w:r>
      <w:r w:rsidR="00AD266B" w:rsidRPr="00172826">
        <w:rPr>
          <w:rFonts w:ascii="Calibri" w:hAnsi="Calibri"/>
          <w:sz w:val="24"/>
        </w:rPr>
        <w:t xml:space="preserve"> </w:t>
      </w:r>
      <w:r w:rsidRPr="00172826">
        <w:rPr>
          <w:rFonts w:ascii="Calibri" w:hAnsi="Calibri"/>
          <w:sz w:val="24"/>
        </w:rPr>
        <w:t xml:space="preserve">S., and W. R. Folk.  1992.  Lymphotropic </w:t>
      </w:r>
      <w:proofErr w:type="spellStart"/>
      <w:r w:rsidRPr="00172826">
        <w:rPr>
          <w:rFonts w:ascii="Calibri" w:hAnsi="Calibri"/>
          <w:sz w:val="24"/>
        </w:rPr>
        <w:t>papovavirus</w:t>
      </w:r>
      <w:proofErr w:type="spellEnd"/>
      <w:r w:rsidRPr="00172826">
        <w:rPr>
          <w:rFonts w:ascii="Calibri" w:hAnsi="Calibri"/>
          <w:sz w:val="24"/>
        </w:rPr>
        <w:t xml:space="preserve"> transforms hamster cells without altering the amount or stability of p53.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191</w:t>
      </w:r>
      <w:r w:rsidRPr="00172826">
        <w:rPr>
          <w:rFonts w:ascii="Calibri" w:hAnsi="Calibri"/>
          <w:sz w:val="24"/>
        </w:rPr>
        <w:t>, 754-764.</w:t>
      </w:r>
    </w:p>
    <w:p w14:paraId="6728919A" w14:textId="77777777" w:rsidR="00830EA2" w:rsidRPr="00172826" w:rsidRDefault="00830EA2" w:rsidP="001461D5">
      <w:pPr>
        <w:rPr>
          <w:rFonts w:ascii="Calibri" w:hAnsi="Calibri"/>
          <w:sz w:val="24"/>
        </w:rPr>
      </w:pPr>
    </w:p>
    <w:p w14:paraId="1A66AAAC" w14:textId="77777777" w:rsidR="00830EA2" w:rsidRPr="00172826" w:rsidRDefault="00830EA2" w:rsidP="001461D5">
      <w:pPr>
        <w:rPr>
          <w:rFonts w:ascii="Calibri" w:hAnsi="Calibri"/>
          <w:sz w:val="24"/>
        </w:rPr>
      </w:pPr>
      <w:r w:rsidRPr="00172826">
        <w:rPr>
          <w:rFonts w:ascii="Calibri" w:hAnsi="Calibri"/>
          <w:sz w:val="24"/>
        </w:rPr>
        <w:t xml:space="preserve">Wang, X., and W. R. Folk.  1994.  Termination of transcription by RNA polymerase III from wheat germ.  J. Biol. Chem. </w:t>
      </w:r>
      <w:r w:rsidRPr="00172826">
        <w:rPr>
          <w:rFonts w:ascii="Calibri" w:hAnsi="Calibri"/>
          <w:b/>
          <w:sz w:val="24"/>
        </w:rPr>
        <w:t>7</w:t>
      </w:r>
      <w:r w:rsidRPr="00172826">
        <w:rPr>
          <w:rFonts w:ascii="Calibri" w:hAnsi="Calibri"/>
          <w:sz w:val="24"/>
        </w:rPr>
        <w:t>, 4993-5004.</w:t>
      </w:r>
    </w:p>
    <w:p w14:paraId="6FAE4746" w14:textId="77777777" w:rsidR="00830EA2" w:rsidRPr="00172826" w:rsidRDefault="00830EA2" w:rsidP="001461D5">
      <w:pPr>
        <w:rPr>
          <w:rFonts w:ascii="Calibri" w:hAnsi="Calibri"/>
          <w:sz w:val="24"/>
        </w:rPr>
      </w:pPr>
    </w:p>
    <w:p w14:paraId="0BF12A84" w14:textId="77777777" w:rsidR="00830EA2" w:rsidRPr="00172826" w:rsidRDefault="00830EA2" w:rsidP="001461D5">
      <w:pPr>
        <w:rPr>
          <w:rFonts w:ascii="Calibri" w:hAnsi="Calibri"/>
          <w:sz w:val="24"/>
        </w:rPr>
      </w:pPr>
      <w:r w:rsidRPr="00172826">
        <w:rPr>
          <w:rFonts w:ascii="Calibri" w:hAnsi="Calibri"/>
          <w:sz w:val="24"/>
        </w:rPr>
        <w:t xml:space="preserve">Lee, T. H., S. J. </w:t>
      </w:r>
      <w:proofErr w:type="spellStart"/>
      <w:r w:rsidRPr="00172826">
        <w:rPr>
          <w:rFonts w:ascii="Calibri" w:hAnsi="Calibri"/>
          <w:sz w:val="24"/>
        </w:rPr>
        <w:t>Elledge</w:t>
      </w:r>
      <w:proofErr w:type="spellEnd"/>
      <w:r w:rsidRPr="00172826">
        <w:rPr>
          <w:rFonts w:ascii="Calibri" w:hAnsi="Calibri"/>
          <w:sz w:val="24"/>
        </w:rPr>
        <w:t xml:space="preserve">, and J. S. </w:t>
      </w:r>
      <w:proofErr w:type="spellStart"/>
      <w:r w:rsidRPr="00172826">
        <w:rPr>
          <w:rFonts w:ascii="Calibri" w:hAnsi="Calibri"/>
          <w:sz w:val="24"/>
        </w:rPr>
        <w:t>Butel</w:t>
      </w:r>
      <w:proofErr w:type="spellEnd"/>
      <w:r w:rsidRPr="00172826">
        <w:rPr>
          <w:rFonts w:ascii="Calibri" w:hAnsi="Calibri"/>
          <w:sz w:val="24"/>
        </w:rPr>
        <w:t xml:space="preserve">.  1995.  Hepatitis B virus X protein interacts with a probable cellular DNA repair protein.  J.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69</w:t>
      </w:r>
      <w:r w:rsidRPr="00172826">
        <w:rPr>
          <w:rFonts w:ascii="Calibri" w:hAnsi="Calibri"/>
          <w:sz w:val="24"/>
        </w:rPr>
        <w:t>, 1107-1114.</w:t>
      </w:r>
    </w:p>
    <w:p w14:paraId="3DF8B496" w14:textId="77777777" w:rsidR="00830EA2" w:rsidRPr="00172826" w:rsidRDefault="00830EA2" w:rsidP="001461D5">
      <w:pPr>
        <w:rPr>
          <w:rFonts w:ascii="Calibri" w:hAnsi="Calibri"/>
          <w:sz w:val="24"/>
        </w:rPr>
      </w:pPr>
    </w:p>
    <w:p w14:paraId="0934C5E6" w14:textId="77777777" w:rsidR="00830EA2" w:rsidRPr="00172826" w:rsidRDefault="00830EA2" w:rsidP="001461D5">
      <w:pPr>
        <w:rPr>
          <w:rFonts w:ascii="Calibri" w:hAnsi="Calibri"/>
          <w:sz w:val="24"/>
        </w:rPr>
      </w:pPr>
      <w:r w:rsidRPr="00172826">
        <w:rPr>
          <w:rFonts w:ascii="Calibri" w:hAnsi="Calibri"/>
          <w:sz w:val="24"/>
        </w:rPr>
        <w:t xml:space="preserve">Carbone, M., </w:t>
      </w:r>
      <w:r w:rsidRPr="00172826">
        <w:rPr>
          <w:rFonts w:ascii="Calibri" w:hAnsi="Calibri"/>
          <w:i/>
          <w:sz w:val="24"/>
        </w:rPr>
        <w:t>et al</w:t>
      </w:r>
      <w:r w:rsidRPr="00172826">
        <w:rPr>
          <w:rFonts w:ascii="Calibri" w:hAnsi="Calibri"/>
          <w:sz w:val="24"/>
        </w:rPr>
        <w:t xml:space="preserve">.  1996.  SV40-like sequences in human bone tumors.  Oncogene </w:t>
      </w:r>
      <w:r w:rsidRPr="00172826">
        <w:rPr>
          <w:rFonts w:ascii="Calibri" w:hAnsi="Calibri"/>
          <w:b/>
          <w:sz w:val="24"/>
        </w:rPr>
        <w:t>13</w:t>
      </w:r>
      <w:r w:rsidRPr="00172826">
        <w:rPr>
          <w:rFonts w:ascii="Calibri" w:hAnsi="Calibri"/>
          <w:sz w:val="24"/>
        </w:rPr>
        <w:t>, 527-535.</w:t>
      </w:r>
    </w:p>
    <w:p w14:paraId="4898AF24" w14:textId="77777777" w:rsidR="00830EA2" w:rsidRPr="00172826" w:rsidRDefault="00830EA2" w:rsidP="001461D5">
      <w:pPr>
        <w:rPr>
          <w:rFonts w:ascii="Calibri" w:hAnsi="Calibri"/>
          <w:sz w:val="24"/>
        </w:rPr>
      </w:pPr>
    </w:p>
    <w:p w14:paraId="2483E6D3" w14:textId="77777777" w:rsidR="00830EA2" w:rsidRPr="00172826" w:rsidRDefault="00830EA2" w:rsidP="001461D5">
      <w:pPr>
        <w:rPr>
          <w:rFonts w:ascii="Calibri" w:hAnsi="Calibri"/>
          <w:sz w:val="24"/>
        </w:rPr>
      </w:pPr>
      <w:r w:rsidRPr="00172826">
        <w:rPr>
          <w:rFonts w:ascii="Calibri" w:hAnsi="Calibri"/>
          <w:sz w:val="24"/>
        </w:rPr>
        <w:t xml:space="preserve">Campbell, K. S., </w:t>
      </w:r>
      <w:r w:rsidRPr="00172826">
        <w:rPr>
          <w:rFonts w:ascii="Calibri" w:hAnsi="Calibri"/>
          <w:i/>
          <w:sz w:val="24"/>
        </w:rPr>
        <w:t>et al</w:t>
      </w:r>
      <w:r w:rsidRPr="00172826">
        <w:rPr>
          <w:rFonts w:ascii="Calibri" w:hAnsi="Calibri"/>
          <w:sz w:val="24"/>
        </w:rPr>
        <w:t xml:space="preserve">. 1997.  </w:t>
      </w:r>
      <w:proofErr w:type="spellStart"/>
      <w:r w:rsidRPr="00172826">
        <w:rPr>
          <w:rFonts w:ascii="Calibri" w:hAnsi="Calibri"/>
          <w:sz w:val="24"/>
        </w:rPr>
        <w:t>DnaJ</w:t>
      </w:r>
      <w:proofErr w:type="spellEnd"/>
      <w:r w:rsidRPr="00172826">
        <w:rPr>
          <w:rFonts w:ascii="Calibri" w:hAnsi="Calibri"/>
          <w:sz w:val="24"/>
        </w:rPr>
        <w:t xml:space="preserve">/hsp40 chaperone domain of SV40 large T antigen promotes efficient viral DNA replication.  Genes and Development </w:t>
      </w:r>
      <w:r w:rsidRPr="00172826">
        <w:rPr>
          <w:rFonts w:ascii="Calibri" w:hAnsi="Calibri"/>
          <w:b/>
          <w:sz w:val="24"/>
        </w:rPr>
        <w:t>11</w:t>
      </w:r>
      <w:r w:rsidRPr="00172826">
        <w:rPr>
          <w:rFonts w:ascii="Calibri" w:hAnsi="Calibri"/>
          <w:sz w:val="24"/>
        </w:rPr>
        <w:t>, 1098-1110.</w:t>
      </w:r>
    </w:p>
    <w:p w14:paraId="733AF1F5" w14:textId="77777777" w:rsidR="00830EA2" w:rsidRPr="00172826" w:rsidRDefault="00830EA2" w:rsidP="001461D5">
      <w:pPr>
        <w:rPr>
          <w:rFonts w:ascii="Calibri" w:hAnsi="Calibri"/>
          <w:sz w:val="24"/>
        </w:rPr>
      </w:pPr>
    </w:p>
    <w:p w14:paraId="376144E2" w14:textId="77777777" w:rsidR="00830EA2" w:rsidRPr="00172826" w:rsidRDefault="00830EA2" w:rsidP="001461D5">
      <w:pPr>
        <w:rPr>
          <w:rFonts w:ascii="Calibri" w:hAnsi="Calibri"/>
          <w:sz w:val="24"/>
        </w:rPr>
      </w:pPr>
      <w:r w:rsidRPr="00172826">
        <w:rPr>
          <w:rFonts w:ascii="Calibri" w:hAnsi="Calibri"/>
          <w:sz w:val="24"/>
        </w:rPr>
        <w:t xml:space="preserve">Wang, J., and R. L. </w:t>
      </w:r>
      <w:proofErr w:type="spellStart"/>
      <w:r w:rsidRPr="00172826">
        <w:rPr>
          <w:rFonts w:ascii="Calibri" w:hAnsi="Calibri"/>
          <w:sz w:val="24"/>
        </w:rPr>
        <w:t>Garcea</w:t>
      </w:r>
      <w:proofErr w:type="spellEnd"/>
      <w:r w:rsidRPr="00172826">
        <w:rPr>
          <w:rFonts w:ascii="Calibri" w:hAnsi="Calibri"/>
          <w:sz w:val="24"/>
        </w:rPr>
        <w:t xml:space="preserve">. 1998. Simian virus 40 DNA sequences in human brain and bone </w:t>
      </w:r>
      <w:proofErr w:type="spellStart"/>
      <w:r w:rsidRPr="00172826">
        <w:rPr>
          <w:rFonts w:ascii="Calibri" w:hAnsi="Calibri"/>
          <w:sz w:val="24"/>
        </w:rPr>
        <w:t>tumours</w:t>
      </w:r>
      <w:proofErr w:type="spellEnd"/>
      <w:r w:rsidRPr="00172826">
        <w:rPr>
          <w:rFonts w:ascii="Calibri" w:hAnsi="Calibri"/>
          <w:sz w:val="24"/>
        </w:rPr>
        <w:t>, in: Brown F, Lewis AM (eds): Simian virus 40 (SV40): a possible human polyomavirus. Dev. Biol. Stand. Basel, Karger, vol. 94, pp. 13-21.</w:t>
      </w:r>
    </w:p>
    <w:p w14:paraId="299C55C3" w14:textId="77777777" w:rsidR="00830EA2" w:rsidRPr="00172826" w:rsidRDefault="00830EA2" w:rsidP="001461D5">
      <w:pPr>
        <w:rPr>
          <w:rFonts w:ascii="Calibri" w:hAnsi="Calibri"/>
          <w:sz w:val="24"/>
        </w:rPr>
      </w:pPr>
    </w:p>
    <w:p w14:paraId="6D92F480" w14:textId="77777777" w:rsidR="00830EA2" w:rsidRPr="00172826" w:rsidRDefault="00830EA2" w:rsidP="001461D5">
      <w:pPr>
        <w:rPr>
          <w:rFonts w:ascii="Calibri" w:hAnsi="Calibri"/>
          <w:sz w:val="24"/>
        </w:rPr>
      </w:pPr>
      <w:proofErr w:type="spellStart"/>
      <w:r w:rsidRPr="00172826">
        <w:rPr>
          <w:rFonts w:ascii="Calibri" w:hAnsi="Calibri"/>
          <w:sz w:val="24"/>
        </w:rPr>
        <w:t>Xie</w:t>
      </w:r>
      <w:proofErr w:type="spellEnd"/>
      <w:r w:rsidRPr="00172826">
        <w:rPr>
          <w:rFonts w:ascii="Calibri" w:hAnsi="Calibri"/>
          <w:sz w:val="24"/>
        </w:rPr>
        <w:t xml:space="preserve">, Y. C., </w:t>
      </w:r>
      <w:r w:rsidRPr="00172826">
        <w:rPr>
          <w:rFonts w:ascii="Calibri" w:hAnsi="Calibri"/>
          <w:i/>
          <w:sz w:val="24"/>
        </w:rPr>
        <w:t>et al</w:t>
      </w:r>
      <w:r w:rsidRPr="00172826">
        <w:rPr>
          <w:rFonts w:ascii="Calibri" w:hAnsi="Calibri"/>
          <w:sz w:val="24"/>
        </w:rPr>
        <w:t xml:space="preserve">. 1999.  Induction of tumor antigen-specific immunity in vivo by a novel vaccinia vector encoding safety-modified simian virus 40 T antigen.  J. Natl. Cancer Institute </w:t>
      </w:r>
      <w:r w:rsidRPr="00172826">
        <w:rPr>
          <w:rFonts w:ascii="Calibri" w:hAnsi="Calibri"/>
          <w:b/>
          <w:sz w:val="24"/>
        </w:rPr>
        <w:t>91</w:t>
      </w:r>
      <w:r w:rsidRPr="00172826">
        <w:rPr>
          <w:rFonts w:ascii="Calibri" w:hAnsi="Calibri"/>
          <w:sz w:val="24"/>
        </w:rPr>
        <w:t>, 169-175.</w:t>
      </w:r>
    </w:p>
    <w:p w14:paraId="39BACA76" w14:textId="77777777" w:rsidR="00830EA2" w:rsidRPr="00172826" w:rsidRDefault="00830EA2" w:rsidP="001461D5">
      <w:pPr>
        <w:rPr>
          <w:rFonts w:ascii="Calibri" w:hAnsi="Calibri"/>
          <w:sz w:val="24"/>
        </w:rPr>
      </w:pPr>
    </w:p>
    <w:p w14:paraId="4DF5E35D" w14:textId="77777777" w:rsidR="00830EA2" w:rsidRPr="00172826" w:rsidRDefault="00830EA2" w:rsidP="001461D5">
      <w:pPr>
        <w:rPr>
          <w:rFonts w:ascii="Calibri" w:hAnsi="Calibri"/>
          <w:sz w:val="24"/>
        </w:rPr>
      </w:pPr>
      <w:proofErr w:type="spellStart"/>
      <w:r w:rsidRPr="00172826">
        <w:rPr>
          <w:rFonts w:ascii="Calibri" w:hAnsi="Calibri"/>
          <w:sz w:val="24"/>
        </w:rPr>
        <w:t>Butel</w:t>
      </w:r>
      <w:proofErr w:type="spellEnd"/>
      <w:r w:rsidRPr="00172826">
        <w:rPr>
          <w:rFonts w:ascii="Calibri" w:hAnsi="Calibri"/>
          <w:sz w:val="24"/>
        </w:rPr>
        <w:t xml:space="preserve">, J. S. 2000. Viral carcinogenesis: revelation of molecular mechanisms and etiology of human disease. Carcinogenesis </w:t>
      </w:r>
      <w:r w:rsidRPr="00172826">
        <w:rPr>
          <w:rFonts w:ascii="Calibri" w:hAnsi="Calibri"/>
          <w:b/>
          <w:sz w:val="24"/>
        </w:rPr>
        <w:t>21</w:t>
      </w:r>
      <w:r w:rsidRPr="00172826">
        <w:rPr>
          <w:rFonts w:ascii="Calibri" w:hAnsi="Calibri"/>
          <w:sz w:val="24"/>
        </w:rPr>
        <w:t>, 405-426.</w:t>
      </w:r>
    </w:p>
    <w:p w14:paraId="6D204019" w14:textId="77777777" w:rsidR="00841AF7" w:rsidRPr="00172826" w:rsidRDefault="00841AF7" w:rsidP="001461D5">
      <w:pPr>
        <w:rPr>
          <w:rFonts w:ascii="Calibri" w:hAnsi="Calibri"/>
          <w:sz w:val="24"/>
        </w:rPr>
      </w:pPr>
    </w:p>
    <w:p w14:paraId="0947ECB5" w14:textId="77777777" w:rsidR="00841AF7" w:rsidRPr="00172826" w:rsidRDefault="00841AF7" w:rsidP="001461D5">
      <w:pPr>
        <w:rPr>
          <w:rFonts w:ascii="Calibri" w:hAnsi="Calibri"/>
          <w:sz w:val="24"/>
        </w:rPr>
      </w:pPr>
      <w:r w:rsidRPr="00172826">
        <w:rPr>
          <w:rFonts w:ascii="Calibri" w:hAnsi="Calibri"/>
          <w:sz w:val="24"/>
        </w:rPr>
        <w:t xml:space="preserve">Strayer, D.S. </w:t>
      </w:r>
      <w:r w:rsidRPr="00172826">
        <w:rPr>
          <w:rFonts w:ascii="Calibri" w:hAnsi="Calibri"/>
          <w:i/>
          <w:sz w:val="24"/>
        </w:rPr>
        <w:t>et al</w:t>
      </w:r>
      <w:r w:rsidRPr="00172826">
        <w:rPr>
          <w:rFonts w:ascii="Calibri" w:hAnsi="Calibri"/>
          <w:sz w:val="24"/>
        </w:rPr>
        <w:t xml:space="preserve">. 2001. Generation of Recombinant SV40 Vectors for Gene Transfer. In: Methods in Molecular Biology, vol. 165: SV40 Protocols, edited by L. </w:t>
      </w:r>
      <w:proofErr w:type="spellStart"/>
      <w:r w:rsidRPr="00172826">
        <w:rPr>
          <w:rFonts w:ascii="Calibri" w:hAnsi="Calibri"/>
          <w:sz w:val="24"/>
        </w:rPr>
        <w:t>Raptis</w:t>
      </w:r>
      <w:proofErr w:type="spellEnd"/>
      <w:r w:rsidRPr="00172826">
        <w:rPr>
          <w:rFonts w:ascii="Calibri" w:hAnsi="Calibri"/>
          <w:sz w:val="24"/>
        </w:rPr>
        <w:t>. Humana Press Inc. Totowa, NJ.</w:t>
      </w:r>
    </w:p>
    <w:p w14:paraId="27508557" w14:textId="77777777" w:rsidR="00830EA2" w:rsidRPr="00172826" w:rsidRDefault="00830EA2" w:rsidP="001461D5">
      <w:pPr>
        <w:rPr>
          <w:rFonts w:ascii="Calibri" w:hAnsi="Calibri"/>
          <w:sz w:val="24"/>
        </w:rPr>
      </w:pPr>
    </w:p>
    <w:p w14:paraId="57182D2D" w14:textId="77777777" w:rsidR="00830EA2" w:rsidRPr="00172826" w:rsidRDefault="00830EA2" w:rsidP="001461D5">
      <w:pPr>
        <w:rPr>
          <w:rFonts w:ascii="Calibri" w:hAnsi="Calibri"/>
          <w:sz w:val="24"/>
        </w:rPr>
      </w:pPr>
      <w:r w:rsidRPr="00172826">
        <w:rPr>
          <w:rFonts w:ascii="Calibri" w:hAnsi="Calibri"/>
          <w:sz w:val="24"/>
        </w:rPr>
        <w:t xml:space="preserve">Acknowledged on August 13, </w:t>
      </w:r>
      <w:proofErr w:type="gramStart"/>
      <w:r w:rsidRPr="00172826">
        <w:rPr>
          <w:rFonts w:ascii="Calibri" w:hAnsi="Calibri"/>
          <w:sz w:val="24"/>
        </w:rPr>
        <w:t>2004</w:t>
      </w:r>
      <w:proofErr w:type="gramEnd"/>
      <w:r w:rsidRPr="00172826">
        <w:rPr>
          <w:rFonts w:ascii="Calibri" w:hAnsi="Calibri"/>
          <w:sz w:val="24"/>
        </w:rPr>
        <w:t xml:space="preserve"> in Chicago Animal Care and Control organization information website for role in Chicago Canine Distemper Task Force’s recommendations on the control of distemper at the ACC during a distemper outbreak in Chicago in 2004. See: </w:t>
      </w:r>
      <w:hyperlink r:id="rId341" w:history="1">
        <w:r w:rsidR="000733FA" w:rsidRPr="00172826">
          <w:rPr>
            <w:rStyle w:val="Hyperlink"/>
            <w:rFonts w:ascii="Calibri" w:hAnsi="Calibri"/>
            <w:sz w:val="24"/>
          </w:rPr>
          <w:t>http://www.petfinder.org/shelters/IL132.html</w:t>
        </w:r>
      </w:hyperlink>
    </w:p>
    <w:p w14:paraId="5589F7A1" w14:textId="77777777" w:rsidR="000733FA" w:rsidRPr="00172826" w:rsidRDefault="000733FA" w:rsidP="001461D5">
      <w:pPr>
        <w:rPr>
          <w:rFonts w:ascii="Calibri" w:hAnsi="Calibri"/>
          <w:sz w:val="24"/>
        </w:rPr>
      </w:pPr>
    </w:p>
    <w:p w14:paraId="28EDC4FD" w14:textId="77777777" w:rsidR="000733FA" w:rsidRPr="00172826" w:rsidRDefault="000733FA" w:rsidP="001461D5">
      <w:pPr>
        <w:rPr>
          <w:rFonts w:ascii="Calibri" w:hAnsi="Calibri"/>
          <w:sz w:val="24"/>
        </w:rPr>
      </w:pPr>
      <w:r w:rsidRPr="00172826">
        <w:rPr>
          <w:rFonts w:ascii="Calibri" w:hAnsi="Calibri"/>
          <w:sz w:val="24"/>
        </w:rPr>
        <w:lastRenderedPageBreak/>
        <w:t>Application of RNA extraction kit for the extraction of total RNA from virus-infected tissues</w:t>
      </w:r>
      <w:r w:rsidR="005E7B71" w:rsidRPr="00172826">
        <w:rPr>
          <w:rFonts w:ascii="Calibri" w:hAnsi="Calibri"/>
          <w:sz w:val="24"/>
        </w:rPr>
        <w:t>;</w:t>
      </w:r>
      <w:r w:rsidRPr="00172826">
        <w:rPr>
          <w:rFonts w:ascii="Calibri" w:hAnsi="Calibri"/>
          <w:sz w:val="24"/>
        </w:rPr>
        <w:t xml:space="preserve"> </w:t>
      </w:r>
      <w:r w:rsidR="005E7B71" w:rsidRPr="00172826">
        <w:rPr>
          <w:rFonts w:ascii="Calibri" w:hAnsi="Calibri"/>
          <w:sz w:val="24"/>
        </w:rPr>
        <w:t xml:space="preserve">CDV work </w:t>
      </w:r>
      <w:r w:rsidRPr="00172826">
        <w:rPr>
          <w:rFonts w:ascii="Calibri" w:hAnsi="Calibri"/>
          <w:sz w:val="24"/>
        </w:rPr>
        <w:t xml:space="preserve">mentioned in QIAGEN applications guide, August 8, 2005. See: </w:t>
      </w:r>
      <w:hyperlink r:id="rId342" w:history="1">
        <w:r w:rsidRPr="00172826">
          <w:rPr>
            <w:rStyle w:val="Hyperlink"/>
            <w:rFonts w:ascii="Calibri" w:hAnsi="Calibri"/>
            <w:sz w:val="24"/>
          </w:rPr>
          <w:t>http://www1.qiagen.com/applications/AnimalAndVeterinary/JournalArticles.aspx</w:t>
        </w:r>
      </w:hyperlink>
    </w:p>
    <w:p w14:paraId="44AAEE29" w14:textId="77777777" w:rsidR="000733FA" w:rsidRPr="00172826" w:rsidRDefault="000733FA" w:rsidP="001461D5">
      <w:pPr>
        <w:rPr>
          <w:rFonts w:ascii="Calibri" w:hAnsi="Calibri"/>
          <w:sz w:val="24"/>
        </w:rPr>
      </w:pPr>
    </w:p>
    <w:p w14:paraId="6C7F62F9" w14:textId="77777777" w:rsidR="00830EA2" w:rsidRPr="00172826" w:rsidRDefault="00A27256" w:rsidP="001461D5">
      <w:pPr>
        <w:rPr>
          <w:rStyle w:val="ti2"/>
          <w:rFonts w:ascii="Calibri" w:hAnsi="Calibri"/>
          <w:sz w:val="24"/>
          <w:szCs w:val="24"/>
        </w:rPr>
      </w:pPr>
      <w:proofErr w:type="spellStart"/>
      <w:r w:rsidRPr="00172826">
        <w:rPr>
          <w:rFonts w:ascii="Calibri" w:hAnsi="Calibri"/>
          <w:sz w:val="24"/>
        </w:rPr>
        <w:t>Waybright</w:t>
      </w:r>
      <w:proofErr w:type="spellEnd"/>
      <w:r w:rsidRPr="00172826">
        <w:rPr>
          <w:rFonts w:ascii="Calibri" w:hAnsi="Calibri"/>
          <w:sz w:val="24"/>
        </w:rPr>
        <w:t xml:space="preserve">, N., </w:t>
      </w:r>
      <w:r w:rsidRPr="00172826">
        <w:rPr>
          <w:rFonts w:ascii="Calibri" w:hAnsi="Calibri"/>
          <w:i/>
          <w:sz w:val="24"/>
        </w:rPr>
        <w:t>et al,</w:t>
      </w:r>
      <w:r w:rsidRPr="00172826">
        <w:rPr>
          <w:rFonts w:ascii="Calibri" w:hAnsi="Calibri"/>
          <w:sz w:val="24"/>
        </w:rPr>
        <w:t xml:space="preserve"> 2008. </w:t>
      </w:r>
      <w:r w:rsidR="00DB1D98" w:rsidRPr="00172826">
        <w:rPr>
          <w:rFonts w:ascii="Calibri" w:hAnsi="Calibri"/>
          <w:sz w:val="24"/>
        </w:rPr>
        <w:t>Detection of human virulence signatures in H5N1; J. Virological Methods</w:t>
      </w:r>
      <w:r w:rsidR="00DB1D98" w:rsidRPr="00172826">
        <w:rPr>
          <w:rFonts w:ascii="Calibri" w:hAnsi="Calibri"/>
          <w:sz w:val="24"/>
          <w:szCs w:val="24"/>
        </w:rPr>
        <w:t xml:space="preserve"> </w:t>
      </w:r>
      <w:r w:rsidR="009D795F" w:rsidRPr="00172826">
        <w:rPr>
          <w:rStyle w:val="ti2"/>
          <w:rFonts w:ascii="Calibri" w:hAnsi="Calibri"/>
          <w:b/>
          <w:sz w:val="24"/>
          <w:szCs w:val="24"/>
        </w:rPr>
        <w:t>154</w:t>
      </w:r>
      <w:r w:rsidRPr="00172826">
        <w:rPr>
          <w:rStyle w:val="ti2"/>
          <w:rFonts w:ascii="Calibri" w:hAnsi="Calibri"/>
          <w:b/>
          <w:sz w:val="24"/>
          <w:szCs w:val="24"/>
        </w:rPr>
        <w:t>,</w:t>
      </w:r>
      <w:r w:rsidRPr="00172826">
        <w:rPr>
          <w:rStyle w:val="ti2"/>
          <w:rFonts w:ascii="Calibri" w:hAnsi="Calibri"/>
          <w:sz w:val="24"/>
          <w:szCs w:val="24"/>
        </w:rPr>
        <w:t xml:space="preserve"> </w:t>
      </w:r>
      <w:r w:rsidR="009D795F" w:rsidRPr="00172826">
        <w:rPr>
          <w:rStyle w:val="ti2"/>
          <w:rFonts w:ascii="Calibri" w:hAnsi="Calibri"/>
          <w:sz w:val="24"/>
          <w:szCs w:val="24"/>
        </w:rPr>
        <w:t>200-205.</w:t>
      </w:r>
    </w:p>
    <w:p w14:paraId="6E04E09E" w14:textId="77777777" w:rsidR="005676A3" w:rsidRPr="00172826" w:rsidRDefault="005676A3" w:rsidP="001461D5">
      <w:pPr>
        <w:rPr>
          <w:rStyle w:val="ti2"/>
          <w:rFonts w:ascii="Calibri" w:hAnsi="Calibri"/>
          <w:sz w:val="24"/>
          <w:szCs w:val="24"/>
        </w:rPr>
      </w:pPr>
    </w:p>
    <w:p w14:paraId="4C29F878" w14:textId="77777777" w:rsidR="00A27256" w:rsidRPr="00172826" w:rsidRDefault="00C8702A" w:rsidP="001461D5">
      <w:pPr>
        <w:pStyle w:val="Heading1"/>
        <w:shd w:val="clear" w:color="auto" w:fill="FFFFFF"/>
        <w:jc w:val="left"/>
        <w:rPr>
          <w:rFonts w:ascii="Calibri" w:hAnsi="Calibri"/>
          <w:b w:val="0"/>
          <w:color w:val="000000"/>
          <w:szCs w:val="24"/>
        </w:rPr>
      </w:pPr>
      <w:hyperlink r:id="rId343" w:history="1">
        <w:proofErr w:type="spellStart"/>
        <w:r w:rsidR="00A27256" w:rsidRPr="00172826">
          <w:rPr>
            <w:rStyle w:val="Hyperlink"/>
            <w:rFonts w:ascii="Calibri" w:hAnsi="Calibri"/>
            <w:b w:val="0"/>
            <w:color w:val="000000"/>
            <w:szCs w:val="24"/>
            <w:u w:val="none"/>
          </w:rPr>
          <w:t>Selvaraju</w:t>
        </w:r>
        <w:proofErr w:type="spellEnd"/>
        <w:r w:rsidR="00A27256" w:rsidRPr="00172826">
          <w:rPr>
            <w:rStyle w:val="Hyperlink"/>
            <w:rFonts w:ascii="Calibri" w:hAnsi="Calibri"/>
            <w:b w:val="0"/>
            <w:color w:val="000000"/>
            <w:szCs w:val="24"/>
            <w:u w:val="none"/>
          </w:rPr>
          <w:t xml:space="preserve"> SB</w:t>
        </w:r>
      </w:hyperlink>
      <w:r w:rsidR="00A27256" w:rsidRPr="00172826">
        <w:rPr>
          <w:rFonts w:ascii="Calibri" w:hAnsi="Calibri"/>
          <w:b w:val="0"/>
          <w:color w:val="000000"/>
          <w:szCs w:val="24"/>
        </w:rPr>
        <w:t xml:space="preserve"> and </w:t>
      </w:r>
      <w:hyperlink r:id="rId344" w:history="1">
        <w:proofErr w:type="spellStart"/>
        <w:r w:rsidR="00A27256" w:rsidRPr="00172826">
          <w:rPr>
            <w:rStyle w:val="Hyperlink"/>
            <w:rFonts w:ascii="Calibri" w:hAnsi="Calibri"/>
            <w:b w:val="0"/>
            <w:color w:val="000000"/>
            <w:szCs w:val="24"/>
            <w:u w:val="none"/>
          </w:rPr>
          <w:t>Selvarangan</w:t>
        </w:r>
        <w:proofErr w:type="spellEnd"/>
        <w:r w:rsidR="00A27256" w:rsidRPr="00172826">
          <w:rPr>
            <w:rStyle w:val="Hyperlink"/>
            <w:rFonts w:ascii="Calibri" w:hAnsi="Calibri"/>
            <w:b w:val="0"/>
            <w:color w:val="000000"/>
            <w:szCs w:val="24"/>
            <w:u w:val="none"/>
          </w:rPr>
          <w:t xml:space="preserve"> R</w:t>
        </w:r>
      </w:hyperlink>
      <w:r w:rsidR="00A27256" w:rsidRPr="00172826">
        <w:rPr>
          <w:rFonts w:ascii="Calibri" w:hAnsi="Calibri"/>
          <w:b w:val="0"/>
          <w:color w:val="000000"/>
          <w:szCs w:val="24"/>
        </w:rPr>
        <w:t>.</w:t>
      </w:r>
      <w:r w:rsidR="00A27256" w:rsidRPr="00172826">
        <w:rPr>
          <w:rFonts w:ascii="Calibri" w:hAnsi="Calibri"/>
          <w:b w:val="0"/>
          <w:bCs/>
          <w:color w:val="000000"/>
          <w:szCs w:val="24"/>
        </w:rPr>
        <w:t xml:space="preserve"> </w:t>
      </w:r>
      <w:r w:rsidR="00A27256" w:rsidRPr="00172826">
        <w:rPr>
          <w:rFonts w:ascii="Calibri" w:hAnsi="Calibri"/>
          <w:b w:val="0"/>
          <w:color w:val="000000"/>
          <w:szCs w:val="24"/>
        </w:rPr>
        <w:t xml:space="preserve">2010. </w:t>
      </w:r>
      <w:r w:rsidR="00A27256" w:rsidRPr="00172826">
        <w:rPr>
          <w:rFonts w:ascii="Calibri" w:hAnsi="Calibri"/>
          <w:color w:val="000000"/>
          <w:szCs w:val="24"/>
        </w:rPr>
        <w:t xml:space="preserve"> </w:t>
      </w:r>
      <w:r w:rsidR="00A27256" w:rsidRPr="00172826">
        <w:rPr>
          <w:rFonts w:ascii="Calibri" w:hAnsi="Calibri"/>
          <w:b w:val="0"/>
          <w:bCs/>
          <w:color w:val="000000"/>
          <w:szCs w:val="24"/>
        </w:rPr>
        <w:t xml:space="preserve">Evaluation of three influenza A and B real-time reverse transcription-PCR assays and a new 2009 H1N1 assay for detection of influenza viruses. </w:t>
      </w:r>
      <w:hyperlink r:id="rId345" w:tooltip="Journal of clinical microbiology." w:history="1">
        <w:r w:rsidR="00A27256" w:rsidRPr="00172826">
          <w:rPr>
            <w:rStyle w:val="Hyperlink"/>
            <w:rFonts w:ascii="Calibri" w:hAnsi="Calibri"/>
            <w:b w:val="0"/>
            <w:color w:val="000000"/>
            <w:szCs w:val="24"/>
            <w:u w:val="none"/>
          </w:rPr>
          <w:t>J Clin Microbiol.</w:t>
        </w:r>
      </w:hyperlink>
      <w:r w:rsidR="00A27256" w:rsidRPr="00172826">
        <w:rPr>
          <w:rFonts w:ascii="Calibri" w:hAnsi="Calibri"/>
          <w:color w:val="000000"/>
          <w:szCs w:val="24"/>
        </w:rPr>
        <w:t xml:space="preserve"> 48, </w:t>
      </w:r>
      <w:r w:rsidR="00A27256" w:rsidRPr="00172826">
        <w:rPr>
          <w:rFonts w:ascii="Calibri" w:hAnsi="Calibri"/>
          <w:b w:val="0"/>
          <w:color w:val="000000"/>
          <w:szCs w:val="24"/>
        </w:rPr>
        <w:t>3870-3875.</w:t>
      </w:r>
    </w:p>
    <w:p w14:paraId="012E032B" w14:textId="77777777" w:rsidR="00843115" w:rsidRPr="00172826" w:rsidRDefault="00843115" w:rsidP="001461D5">
      <w:pPr>
        <w:rPr>
          <w:rFonts w:ascii="Calibri" w:hAnsi="Calibri"/>
          <w:sz w:val="24"/>
          <w:szCs w:val="24"/>
        </w:rPr>
      </w:pPr>
    </w:p>
    <w:p w14:paraId="5D3C277D" w14:textId="77777777" w:rsidR="00843115" w:rsidRPr="00515BEC" w:rsidRDefault="00843115" w:rsidP="001461D5">
      <w:pPr>
        <w:pStyle w:val="Pa4"/>
        <w:rPr>
          <w:rFonts w:ascii="Times New Roman" w:hAnsi="Times New Roman"/>
          <w:color w:val="000000"/>
        </w:rPr>
      </w:pPr>
      <w:r w:rsidRPr="00515BEC">
        <w:rPr>
          <w:rFonts w:ascii="Times New Roman" w:hAnsi="Times New Roman"/>
          <w:color w:val="000000"/>
        </w:rPr>
        <w:t xml:space="preserve">Barr, K. L., B. D. Anderson, G. L. Heil, J. A Friary, G. C Gray, D. A </w:t>
      </w:r>
      <w:proofErr w:type="spellStart"/>
      <w:r w:rsidRPr="00515BEC">
        <w:rPr>
          <w:rFonts w:ascii="Times New Roman" w:hAnsi="Times New Roman"/>
          <w:color w:val="000000"/>
        </w:rPr>
        <w:t>Focks</w:t>
      </w:r>
      <w:proofErr w:type="spellEnd"/>
      <w:r w:rsidRPr="00515BEC">
        <w:rPr>
          <w:rFonts w:ascii="Times New Roman" w:hAnsi="Times New Roman"/>
        </w:rPr>
        <w:t xml:space="preserve"> </w:t>
      </w:r>
      <w:r w:rsidRPr="00515BEC">
        <w:rPr>
          <w:rFonts w:ascii="Times New Roman" w:hAnsi="Times New Roman"/>
          <w:color w:val="000000"/>
        </w:rPr>
        <w:t>2012</w:t>
      </w:r>
      <w:r w:rsidRPr="00515BEC">
        <w:rPr>
          <w:rFonts w:ascii="Times New Roman" w:hAnsi="Times New Roman"/>
        </w:rPr>
        <w:t xml:space="preserve">. Dengue serotypes 1–4 exhibit unique host specificity in vitro. Virus Adaptation and Treatment. </w:t>
      </w:r>
      <w:r w:rsidRPr="00515BEC">
        <w:rPr>
          <w:rFonts w:ascii="Times New Roman" w:hAnsi="Times New Roman"/>
          <w:b/>
          <w:color w:val="000000"/>
        </w:rPr>
        <w:t>4</w:t>
      </w:r>
      <w:r w:rsidRPr="00515BEC">
        <w:rPr>
          <w:rFonts w:ascii="Times New Roman" w:hAnsi="Times New Roman"/>
        </w:rPr>
        <w:t>,</w:t>
      </w:r>
      <w:r w:rsidRPr="00515BEC">
        <w:rPr>
          <w:rFonts w:ascii="Times New Roman" w:hAnsi="Times New Roman"/>
          <w:color w:val="000000"/>
        </w:rPr>
        <w:t xml:space="preserve"> 65–73</w:t>
      </w:r>
      <w:r w:rsidR="00652FAF" w:rsidRPr="00515BEC">
        <w:rPr>
          <w:rFonts w:ascii="Times New Roman" w:hAnsi="Times New Roman"/>
          <w:color w:val="000000"/>
        </w:rPr>
        <w:t>.</w:t>
      </w:r>
    </w:p>
    <w:p w14:paraId="67C3E051" w14:textId="77777777" w:rsidR="00652FAF" w:rsidRPr="00172826" w:rsidRDefault="00652FAF" w:rsidP="001461D5">
      <w:pPr>
        <w:pStyle w:val="Default"/>
        <w:rPr>
          <w:rFonts w:ascii="Calibri" w:hAnsi="Calibri"/>
        </w:rPr>
      </w:pPr>
    </w:p>
    <w:p w14:paraId="60817D08" w14:textId="77777777" w:rsidR="00652FAF" w:rsidRPr="00172826" w:rsidRDefault="00652FAF" w:rsidP="001461D5">
      <w:pPr>
        <w:pStyle w:val="Default"/>
        <w:rPr>
          <w:rFonts w:ascii="Calibri" w:hAnsi="Calibri" w:cs="Times New Roman"/>
        </w:rPr>
      </w:pPr>
      <w:proofErr w:type="spellStart"/>
      <w:r w:rsidRPr="00172826">
        <w:rPr>
          <w:rFonts w:ascii="Calibri" w:hAnsi="Calibri" w:cs="Times New Roman"/>
        </w:rPr>
        <w:t>Pybus</w:t>
      </w:r>
      <w:proofErr w:type="spellEnd"/>
      <w:r w:rsidRPr="00172826">
        <w:rPr>
          <w:rFonts w:ascii="Calibri" w:hAnsi="Calibri" w:cs="Times New Roman"/>
        </w:rPr>
        <w:t xml:space="preserve">, Oliver, et al. 18 Feb. 2016. Zika virus in the Americas: early epidemiological and genetic findings. </w:t>
      </w:r>
      <w:hyperlink r:id="rId346" w:history="1">
        <w:r w:rsidR="00F94D75" w:rsidRPr="00172826">
          <w:rPr>
            <w:rStyle w:val="Hyperlink"/>
            <w:rFonts w:ascii="Calibri" w:hAnsi="Calibri" w:cs="Times New Roman"/>
          </w:rPr>
          <w:t>http://virological.org/t/zika-virus-in-the-americas-early-epidemiological-and-genetic-findings/220</w:t>
        </w:r>
      </w:hyperlink>
    </w:p>
    <w:p w14:paraId="62A6948A" w14:textId="77777777" w:rsidR="00F94D75" w:rsidRPr="00172826" w:rsidRDefault="00F94D75" w:rsidP="001461D5">
      <w:pPr>
        <w:pStyle w:val="Default"/>
        <w:rPr>
          <w:rFonts w:ascii="Calibri" w:hAnsi="Calibri" w:cs="Times New Roman"/>
        </w:rPr>
      </w:pPr>
    </w:p>
    <w:p w14:paraId="2B9D5CE8" w14:textId="77777777" w:rsidR="00F94D75" w:rsidRDefault="00F94D75" w:rsidP="001461D5">
      <w:pPr>
        <w:pStyle w:val="Default"/>
        <w:rPr>
          <w:rFonts w:ascii="Times New Roman" w:hAnsi="Times New Roman" w:cs="Times New Roman"/>
        </w:rPr>
      </w:pPr>
      <w:proofErr w:type="spellStart"/>
      <w:r w:rsidRPr="00172826">
        <w:rPr>
          <w:rFonts w:ascii="Calibri" w:hAnsi="Calibri" w:cs="Times New Roman"/>
        </w:rPr>
        <w:t>Faria</w:t>
      </w:r>
      <w:proofErr w:type="spellEnd"/>
      <w:r w:rsidRPr="00172826">
        <w:rPr>
          <w:rFonts w:ascii="Calibri" w:hAnsi="Calibri" w:cs="Times New Roman"/>
        </w:rPr>
        <w:t xml:space="preserve"> et al. 24 Mar. 2016. Zika virus in the Americas: early epidemiological and genetic findings.</w:t>
      </w:r>
      <w:r w:rsidRPr="00172826">
        <w:rPr>
          <w:rFonts w:ascii="Calibri" w:hAnsi="Calibri"/>
        </w:rPr>
        <w:t xml:space="preserve"> </w:t>
      </w:r>
      <w:hyperlink r:id="rId347" w:history="1">
        <w:r w:rsidRPr="00172826">
          <w:rPr>
            <w:rStyle w:val="Hyperlink"/>
            <w:rFonts w:ascii="Calibri" w:hAnsi="Calibri" w:cs="Times New Roman"/>
          </w:rPr>
          <w:t>http://science.sciencemag.org/content/early/2016/03/23/science.aaf5036.full</w:t>
        </w:r>
      </w:hyperlink>
    </w:p>
    <w:p w14:paraId="4F0203E7" w14:textId="77777777" w:rsidR="00DB1D98" w:rsidRDefault="00F94D75" w:rsidP="001461D5">
      <w:pPr>
        <w:rPr>
          <w:sz w:val="24"/>
          <w:szCs w:val="24"/>
        </w:rPr>
      </w:pPr>
      <w:r>
        <w:rPr>
          <w:sz w:val="24"/>
          <w:szCs w:val="24"/>
        </w:rPr>
        <w:t>DOI: 10.1126/</w:t>
      </w:r>
      <w:proofErr w:type="gramStart"/>
      <w:r>
        <w:rPr>
          <w:sz w:val="24"/>
          <w:szCs w:val="24"/>
        </w:rPr>
        <w:t>science.aaf</w:t>
      </w:r>
      <w:proofErr w:type="gramEnd"/>
      <w:r>
        <w:rPr>
          <w:sz w:val="24"/>
          <w:szCs w:val="24"/>
        </w:rPr>
        <w:t>5036.</w:t>
      </w:r>
    </w:p>
    <w:p w14:paraId="1B5C83AC" w14:textId="77777777" w:rsidR="00821A49" w:rsidRDefault="00821A49" w:rsidP="001461D5">
      <w:pPr>
        <w:rPr>
          <w:sz w:val="24"/>
          <w:szCs w:val="24"/>
        </w:rPr>
      </w:pPr>
    </w:p>
    <w:p w14:paraId="47340D4A" w14:textId="77777777" w:rsidR="008F1D42" w:rsidRDefault="00821A49">
      <w:pPr>
        <w:jc w:val="both"/>
        <w:rPr>
          <w:sz w:val="24"/>
          <w:szCs w:val="24"/>
        </w:rPr>
      </w:pPr>
      <w:r w:rsidRPr="00821A49">
        <w:rPr>
          <w:sz w:val="24"/>
          <w:szCs w:val="24"/>
        </w:rPr>
        <w:t xml:space="preserve">Nguyen TT, </w:t>
      </w:r>
      <w:proofErr w:type="spellStart"/>
      <w:r w:rsidRPr="00821A49">
        <w:rPr>
          <w:sz w:val="24"/>
          <w:szCs w:val="24"/>
        </w:rPr>
        <w:t>Poh</w:t>
      </w:r>
      <w:proofErr w:type="spellEnd"/>
      <w:r w:rsidRPr="00821A49">
        <w:rPr>
          <w:sz w:val="24"/>
          <w:szCs w:val="24"/>
        </w:rPr>
        <w:t xml:space="preserve"> MK, Low J, </w:t>
      </w:r>
      <w:proofErr w:type="spellStart"/>
      <w:r w:rsidRPr="00821A49">
        <w:rPr>
          <w:sz w:val="24"/>
          <w:szCs w:val="24"/>
        </w:rPr>
        <w:t>Kalimuddin</w:t>
      </w:r>
      <w:proofErr w:type="spellEnd"/>
      <w:r w:rsidRPr="00821A49">
        <w:rPr>
          <w:sz w:val="24"/>
          <w:szCs w:val="24"/>
        </w:rPr>
        <w:t xml:space="preserve"> S, </w:t>
      </w:r>
      <w:proofErr w:type="spellStart"/>
      <w:r w:rsidRPr="00821A49">
        <w:rPr>
          <w:sz w:val="24"/>
          <w:szCs w:val="24"/>
        </w:rPr>
        <w:t>Thoon</w:t>
      </w:r>
      <w:proofErr w:type="spellEnd"/>
      <w:r w:rsidRPr="00821A49">
        <w:rPr>
          <w:sz w:val="24"/>
          <w:szCs w:val="24"/>
        </w:rPr>
        <w:t xml:space="preserve"> KC, Anderson BD, Gray, GC. Bioaerosol Sampling in Clinical Settings: A Promising, Non-invasive Approach for Detecting Respiratory Viruses. Open Forum Infect Dis 2017;4: ofw259.</w:t>
      </w:r>
      <w:r>
        <w:rPr>
          <w:sz w:val="24"/>
          <w:szCs w:val="24"/>
        </w:rPr>
        <w:t xml:space="preserve"> </w:t>
      </w:r>
      <w:hyperlink r:id="rId348" w:history="1">
        <w:r w:rsidR="00035D51" w:rsidRPr="00CA534B">
          <w:rPr>
            <w:rStyle w:val="Hyperlink"/>
            <w:sz w:val="24"/>
            <w:szCs w:val="24"/>
          </w:rPr>
          <w:t>https://sites.globalhealth.duke.edu/dukeonehealth/wp-content/uploads/sites/8/2013/12/bioaerosol.pdf</w:t>
        </w:r>
      </w:hyperlink>
    </w:p>
    <w:p w14:paraId="32EEA561" w14:textId="77777777" w:rsidR="00B825B0" w:rsidRDefault="00B825B0">
      <w:pPr>
        <w:jc w:val="both"/>
        <w:rPr>
          <w:sz w:val="24"/>
          <w:szCs w:val="24"/>
        </w:rPr>
      </w:pPr>
    </w:p>
    <w:p w14:paraId="084B3762" w14:textId="77777777" w:rsidR="00B825B0" w:rsidRDefault="00B825B0" w:rsidP="00B825B0">
      <w:pPr>
        <w:jc w:val="both"/>
        <w:rPr>
          <w:sz w:val="24"/>
          <w:szCs w:val="24"/>
        </w:rPr>
      </w:pPr>
      <w:r>
        <w:rPr>
          <w:sz w:val="24"/>
          <w:szCs w:val="24"/>
        </w:rPr>
        <w:t xml:space="preserve">Gabriela Blohm in article </w:t>
      </w:r>
      <w:r w:rsidRPr="00B825B0">
        <w:rPr>
          <w:i/>
          <w:sz w:val="24"/>
          <w:szCs w:val="24"/>
        </w:rPr>
        <w:t>Monitoring arboviruses in Venezuela: challenges and recent findings</w:t>
      </w:r>
      <w:r w:rsidRPr="00B825B0">
        <w:rPr>
          <w:sz w:val="24"/>
          <w:szCs w:val="24"/>
        </w:rPr>
        <w:t xml:space="preserve"> in the SACEMA (South African Centre for Epidemiological Modeling and Analysis) Quarterly issue (2-2018). </w:t>
      </w:r>
    </w:p>
    <w:p w14:paraId="48986678" w14:textId="77777777" w:rsidR="00B825B0" w:rsidRDefault="00C8702A" w:rsidP="00B825B0">
      <w:pPr>
        <w:jc w:val="both"/>
        <w:rPr>
          <w:sz w:val="24"/>
          <w:szCs w:val="24"/>
        </w:rPr>
      </w:pPr>
      <w:hyperlink r:id="rId349" w:history="1">
        <w:r w:rsidR="00382C30" w:rsidRPr="007629C5">
          <w:rPr>
            <w:rStyle w:val="Hyperlink"/>
            <w:sz w:val="24"/>
            <w:szCs w:val="24"/>
          </w:rPr>
          <w:t>http://sacemaquarterly.com/other-infectious-diseases/monitoring-arboviruses-in-venezuela-challenges-and-recent-findings.html</w:t>
        </w:r>
      </w:hyperlink>
    </w:p>
    <w:p w14:paraId="199FE875" w14:textId="77777777" w:rsidR="00382C30" w:rsidRDefault="00382C30" w:rsidP="00B825B0">
      <w:pPr>
        <w:jc w:val="both"/>
        <w:rPr>
          <w:sz w:val="24"/>
          <w:szCs w:val="24"/>
        </w:rPr>
      </w:pPr>
    </w:p>
    <w:p w14:paraId="26A58255" w14:textId="04FA0C66" w:rsidR="00382C30" w:rsidRDefault="00382C30" w:rsidP="00B825B0">
      <w:pPr>
        <w:jc w:val="both"/>
        <w:rPr>
          <w:sz w:val="24"/>
          <w:szCs w:val="24"/>
        </w:rPr>
      </w:pPr>
      <w:r w:rsidRPr="00382C30">
        <w:rPr>
          <w:sz w:val="24"/>
          <w:szCs w:val="24"/>
        </w:rPr>
        <w:t xml:space="preserve">Rodrigues </w:t>
      </w:r>
      <w:r>
        <w:rPr>
          <w:sz w:val="24"/>
          <w:szCs w:val="24"/>
        </w:rPr>
        <w:t xml:space="preserve">TC </w:t>
      </w:r>
      <w:r w:rsidRPr="00382C30">
        <w:rPr>
          <w:i/>
          <w:sz w:val="24"/>
          <w:szCs w:val="24"/>
        </w:rPr>
        <w:t>et al</w:t>
      </w:r>
      <w:r>
        <w:rPr>
          <w:sz w:val="24"/>
          <w:szCs w:val="24"/>
        </w:rPr>
        <w:t xml:space="preserve">. </w:t>
      </w:r>
      <w:r w:rsidRPr="00382C30">
        <w:rPr>
          <w:sz w:val="24"/>
          <w:szCs w:val="24"/>
        </w:rPr>
        <w:t xml:space="preserve">Genomic Characterization of a Novel </w:t>
      </w:r>
      <w:proofErr w:type="spellStart"/>
      <w:r w:rsidRPr="00382C30">
        <w:rPr>
          <w:sz w:val="24"/>
          <w:szCs w:val="24"/>
        </w:rPr>
        <w:t>Pegivirus</w:t>
      </w:r>
      <w:proofErr w:type="spellEnd"/>
      <w:r w:rsidRPr="00382C30">
        <w:rPr>
          <w:sz w:val="24"/>
          <w:szCs w:val="24"/>
        </w:rPr>
        <w:t xml:space="preserve"> Species from Free-Ranging Bottlenose Dolphins (Tursiops </w:t>
      </w:r>
      <w:proofErr w:type="spellStart"/>
      <w:r w:rsidRPr="00382C30">
        <w:rPr>
          <w:sz w:val="24"/>
          <w:szCs w:val="24"/>
        </w:rPr>
        <w:t>truncatus</w:t>
      </w:r>
      <w:proofErr w:type="spellEnd"/>
      <w:r w:rsidRPr="00382C30">
        <w:rPr>
          <w:sz w:val="24"/>
          <w:szCs w:val="24"/>
        </w:rPr>
        <w:t>) in the Indian River Lagoon, Florida</w:t>
      </w:r>
      <w:r>
        <w:rPr>
          <w:sz w:val="24"/>
          <w:szCs w:val="24"/>
        </w:rPr>
        <w:t xml:space="preserve">. </w:t>
      </w:r>
    </w:p>
    <w:p w14:paraId="3685C8B4" w14:textId="77777777" w:rsidR="00035D51" w:rsidRDefault="00382C30">
      <w:pPr>
        <w:jc w:val="both"/>
        <w:rPr>
          <w:sz w:val="24"/>
          <w:szCs w:val="24"/>
        </w:rPr>
      </w:pPr>
      <w:r w:rsidRPr="00382C30">
        <w:rPr>
          <w:sz w:val="24"/>
          <w:szCs w:val="24"/>
        </w:rPr>
        <w:t xml:space="preserve">Virus Res. 2019 Jan 8. </w:t>
      </w:r>
      <w:proofErr w:type="spellStart"/>
      <w:r w:rsidRPr="00382C30">
        <w:rPr>
          <w:sz w:val="24"/>
          <w:szCs w:val="24"/>
        </w:rPr>
        <w:t>pii</w:t>
      </w:r>
      <w:proofErr w:type="spellEnd"/>
      <w:r w:rsidRPr="00382C30">
        <w:rPr>
          <w:sz w:val="24"/>
          <w:szCs w:val="24"/>
        </w:rPr>
        <w:t xml:space="preserve">: S0168-1702(18)30665-8. </w:t>
      </w:r>
      <w:proofErr w:type="spellStart"/>
      <w:r w:rsidRPr="00382C30">
        <w:rPr>
          <w:sz w:val="24"/>
          <w:szCs w:val="24"/>
        </w:rPr>
        <w:t>doi</w:t>
      </w:r>
      <w:proofErr w:type="spellEnd"/>
      <w:r w:rsidRPr="00382C30">
        <w:rPr>
          <w:sz w:val="24"/>
          <w:szCs w:val="24"/>
        </w:rPr>
        <w:t xml:space="preserve">: 10.1016/j.virusres.2019.01.002. </w:t>
      </w:r>
    </w:p>
    <w:p w14:paraId="4571625A" w14:textId="77777777" w:rsidR="00382C30" w:rsidRDefault="00C8702A">
      <w:pPr>
        <w:jc w:val="both"/>
        <w:rPr>
          <w:sz w:val="24"/>
          <w:szCs w:val="24"/>
        </w:rPr>
      </w:pPr>
      <w:hyperlink r:id="rId350" w:history="1">
        <w:r w:rsidR="00382C30" w:rsidRPr="007629C5">
          <w:rPr>
            <w:rStyle w:val="Hyperlink"/>
            <w:sz w:val="24"/>
            <w:szCs w:val="24"/>
          </w:rPr>
          <w:t>https://www.sciencedirect.com/science/article/pii/S0168170218306658?via%3Dihub</w:t>
        </w:r>
      </w:hyperlink>
    </w:p>
    <w:p w14:paraId="29D7030B" w14:textId="77777777" w:rsidR="00515BEC" w:rsidRDefault="00515BEC">
      <w:pPr>
        <w:jc w:val="both"/>
        <w:rPr>
          <w:sz w:val="24"/>
          <w:szCs w:val="24"/>
        </w:rPr>
      </w:pPr>
    </w:p>
    <w:p w14:paraId="389C8980" w14:textId="77777777" w:rsidR="00515BEC" w:rsidRPr="005E636C" w:rsidRDefault="00515BEC" w:rsidP="00515BEC">
      <w:pPr>
        <w:jc w:val="both"/>
        <w:rPr>
          <w:sz w:val="24"/>
          <w:szCs w:val="24"/>
        </w:rPr>
      </w:pPr>
      <w:r w:rsidRPr="005E636C">
        <w:rPr>
          <w:sz w:val="24"/>
          <w:szCs w:val="24"/>
        </w:rPr>
        <w:t xml:space="preserve">McGregor BL, </w:t>
      </w:r>
      <w:proofErr w:type="spellStart"/>
      <w:r w:rsidRPr="005E636C">
        <w:rPr>
          <w:sz w:val="24"/>
          <w:szCs w:val="24"/>
        </w:rPr>
        <w:t>Erram</w:t>
      </w:r>
      <w:proofErr w:type="spellEnd"/>
      <w:r w:rsidRPr="005E636C">
        <w:rPr>
          <w:sz w:val="24"/>
          <w:szCs w:val="24"/>
        </w:rPr>
        <w:t xml:space="preserve"> D, Acevedo C, Alto BW, Burkett-Cadena ND. Vector Competence of </w:t>
      </w:r>
      <w:proofErr w:type="spellStart"/>
      <w:r w:rsidRPr="005E636C">
        <w:rPr>
          <w:sz w:val="24"/>
          <w:szCs w:val="24"/>
        </w:rPr>
        <w:t>Culicoides</w:t>
      </w:r>
      <w:proofErr w:type="spellEnd"/>
      <w:r w:rsidRPr="005E636C">
        <w:rPr>
          <w:sz w:val="24"/>
          <w:szCs w:val="24"/>
        </w:rPr>
        <w:t xml:space="preserve"> </w:t>
      </w:r>
      <w:proofErr w:type="spellStart"/>
      <w:r w:rsidRPr="005E636C">
        <w:rPr>
          <w:sz w:val="24"/>
          <w:szCs w:val="24"/>
        </w:rPr>
        <w:t>sonorensis</w:t>
      </w:r>
      <w:proofErr w:type="spellEnd"/>
      <w:r w:rsidRPr="005E636C">
        <w:rPr>
          <w:sz w:val="24"/>
          <w:szCs w:val="24"/>
        </w:rPr>
        <w:t xml:space="preserve"> (Diptera: Ceratopogonidae) for Epizootic Hemorrhagic Disease Virus Serotype 2 Strains from Canada and Florida. Viruses. 2019 Apr 22;11(4). </w:t>
      </w:r>
      <w:proofErr w:type="spellStart"/>
      <w:r w:rsidRPr="005E636C">
        <w:rPr>
          <w:sz w:val="24"/>
          <w:szCs w:val="24"/>
        </w:rPr>
        <w:t>pii</w:t>
      </w:r>
      <w:proofErr w:type="spellEnd"/>
      <w:r w:rsidRPr="005E636C">
        <w:rPr>
          <w:sz w:val="24"/>
          <w:szCs w:val="24"/>
        </w:rPr>
        <w:t xml:space="preserve">: E367. </w:t>
      </w:r>
      <w:proofErr w:type="spellStart"/>
      <w:r w:rsidRPr="005E636C">
        <w:rPr>
          <w:sz w:val="24"/>
          <w:szCs w:val="24"/>
        </w:rPr>
        <w:t>doi</w:t>
      </w:r>
      <w:proofErr w:type="spellEnd"/>
      <w:r w:rsidRPr="005E636C">
        <w:rPr>
          <w:sz w:val="24"/>
          <w:szCs w:val="24"/>
        </w:rPr>
        <w:t>: 10.3390/v11040367. PMID: 31013588</w:t>
      </w:r>
    </w:p>
    <w:p w14:paraId="6853B86F" w14:textId="69C85C83" w:rsidR="001461D5" w:rsidRPr="005E636C" w:rsidRDefault="00C8702A">
      <w:pPr>
        <w:jc w:val="both"/>
        <w:rPr>
          <w:rStyle w:val="Hyperlink"/>
          <w:sz w:val="24"/>
          <w:szCs w:val="24"/>
        </w:rPr>
      </w:pPr>
      <w:hyperlink r:id="rId351" w:history="1">
        <w:r w:rsidR="00515BEC" w:rsidRPr="005E636C">
          <w:rPr>
            <w:rStyle w:val="Hyperlink"/>
            <w:sz w:val="24"/>
            <w:szCs w:val="24"/>
          </w:rPr>
          <w:t>https://www.mdpi.com/1999-4915/11/4/367/htm</w:t>
        </w:r>
      </w:hyperlink>
    </w:p>
    <w:p w14:paraId="6E54894E" w14:textId="77777777" w:rsidR="00E33A45" w:rsidRPr="005E636C" w:rsidRDefault="00E33A45">
      <w:pPr>
        <w:jc w:val="both"/>
        <w:rPr>
          <w:rStyle w:val="Hyperlink"/>
          <w:color w:val="000000" w:themeColor="text1"/>
          <w:sz w:val="24"/>
          <w:szCs w:val="24"/>
          <w:u w:val="none"/>
        </w:rPr>
      </w:pPr>
    </w:p>
    <w:p w14:paraId="4878479F" w14:textId="5315EBD4" w:rsidR="005E636C" w:rsidRPr="005E636C" w:rsidRDefault="005E636C" w:rsidP="005E636C">
      <w:pPr>
        <w:rPr>
          <w:rStyle w:val="Hyperlink"/>
          <w:sz w:val="24"/>
          <w:szCs w:val="24"/>
        </w:rPr>
      </w:pPr>
      <w:r w:rsidRPr="005E636C">
        <w:rPr>
          <w:rStyle w:val="Hyperlink"/>
          <w:color w:val="000000" w:themeColor="text1"/>
          <w:sz w:val="24"/>
          <w:szCs w:val="24"/>
          <w:u w:val="none"/>
        </w:rPr>
        <w:t xml:space="preserve">Reznikov LR </w:t>
      </w:r>
      <w:r w:rsidRPr="005E636C">
        <w:rPr>
          <w:rStyle w:val="Hyperlink"/>
          <w:i/>
          <w:iCs/>
          <w:color w:val="000000" w:themeColor="text1"/>
          <w:sz w:val="24"/>
          <w:szCs w:val="24"/>
          <w:u w:val="none"/>
        </w:rPr>
        <w:t>et al</w:t>
      </w:r>
      <w:r w:rsidRPr="005E636C">
        <w:rPr>
          <w:rStyle w:val="Hyperlink"/>
          <w:color w:val="000000" w:themeColor="text1"/>
          <w:sz w:val="24"/>
          <w:szCs w:val="24"/>
          <w:u w:val="none"/>
        </w:rPr>
        <w:t xml:space="preserve">. Identification of antiviral antihistamines for COVID-19 repurposing. </w:t>
      </w:r>
      <w:proofErr w:type="spellStart"/>
      <w:r w:rsidRPr="005E636C">
        <w:rPr>
          <w:rStyle w:val="Hyperlink"/>
          <w:color w:val="000000" w:themeColor="text1"/>
          <w:sz w:val="24"/>
          <w:szCs w:val="24"/>
          <w:u w:val="none"/>
        </w:rPr>
        <w:t>Biochem</w:t>
      </w:r>
      <w:proofErr w:type="spellEnd"/>
      <w:r w:rsidRPr="005E636C">
        <w:rPr>
          <w:rStyle w:val="Hyperlink"/>
          <w:color w:val="000000" w:themeColor="text1"/>
          <w:sz w:val="24"/>
          <w:szCs w:val="24"/>
          <w:u w:val="none"/>
        </w:rPr>
        <w:t xml:space="preserve"> </w:t>
      </w:r>
      <w:proofErr w:type="spellStart"/>
      <w:r w:rsidRPr="005E636C">
        <w:rPr>
          <w:rStyle w:val="Hyperlink"/>
          <w:color w:val="000000" w:themeColor="text1"/>
          <w:sz w:val="24"/>
          <w:szCs w:val="24"/>
          <w:u w:val="none"/>
        </w:rPr>
        <w:t>Biophys</w:t>
      </w:r>
      <w:proofErr w:type="spellEnd"/>
      <w:r w:rsidRPr="005E636C">
        <w:rPr>
          <w:rStyle w:val="Hyperlink"/>
          <w:color w:val="000000" w:themeColor="text1"/>
          <w:sz w:val="24"/>
          <w:szCs w:val="24"/>
          <w:u w:val="none"/>
        </w:rPr>
        <w:t xml:space="preserve"> Res </w:t>
      </w:r>
      <w:proofErr w:type="spellStart"/>
      <w:r w:rsidRPr="005E636C">
        <w:rPr>
          <w:rStyle w:val="Hyperlink"/>
          <w:color w:val="000000" w:themeColor="text1"/>
          <w:sz w:val="24"/>
          <w:szCs w:val="24"/>
          <w:u w:val="none"/>
        </w:rPr>
        <w:t>Commun</w:t>
      </w:r>
      <w:proofErr w:type="spellEnd"/>
      <w:r w:rsidRPr="005E636C">
        <w:rPr>
          <w:rStyle w:val="Hyperlink"/>
          <w:color w:val="000000" w:themeColor="text1"/>
          <w:sz w:val="24"/>
          <w:szCs w:val="24"/>
          <w:u w:val="none"/>
        </w:rPr>
        <w:t xml:space="preserve">. 2021 Jan </w:t>
      </w:r>
      <w:proofErr w:type="gramStart"/>
      <w:r w:rsidRPr="005E636C">
        <w:rPr>
          <w:rStyle w:val="Hyperlink"/>
          <w:color w:val="000000" w:themeColor="text1"/>
          <w:sz w:val="24"/>
          <w:szCs w:val="24"/>
          <w:u w:val="none"/>
        </w:rPr>
        <w:t>29;538:173</w:t>
      </w:r>
      <w:proofErr w:type="gramEnd"/>
      <w:r w:rsidRPr="005E636C">
        <w:rPr>
          <w:rStyle w:val="Hyperlink"/>
          <w:color w:val="000000" w:themeColor="text1"/>
          <w:sz w:val="24"/>
          <w:szCs w:val="24"/>
          <w:u w:val="none"/>
        </w:rPr>
        <w:t xml:space="preserve">-179. </w:t>
      </w:r>
      <w:proofErr w:type="spellStart"/>
      <w:r w:rsidRPr="005E636C">
        <w:rPr>
          <w:rStyle w:val="Hyperlink"/>
          <w:color w:val="000000" w:themeColor="text1"/>
          <w:sz w:val="24"/>
          <w:szCs w:val="24"/>
          <w:u w:val="none"/>
        </w:rPr>
        <w:t>doi</w:t>
      </w:r>
      <w:proofErr w:type="spellEnd"/>
      <w:r w:rsidRPr="005E636C">
        <w:rPr>
          <w:rStyle w:val="Hyperlink"/>
          <w:color w:val="000000" w:themeColor="text1"/>
          <w:sz w:val="24"/>
          <w:szCs w:val="24"/>
          <w:u w:val="none"/>
        </w:rPr>
        <w:t xml:space="preserve">: 10.1016/j.bbrc.2020.11.095. </w:t>
      </w:r>
      <w:proofErr w:type="spellStart"/>
      <w:r w:rsidRPr="005E636C">
        <w:rPr>
          <w:rStyle w:val="Hyperlink"/>
          <w:color w:val="000000" w:themeColor="text1"/>
          <w:sz w:val="24"/>
          <w:szCs w:val="24"/>
          <w:u w:val="none"/>
        </w:rPr>
        <w:t>Epub</w:t>
      </w:r>
      <w:proofErr w:type="spellEnd"/>
      <w:r w:rsidRPr="005E636C">
        <w:rPr>
          <w:rStyle w:val="Hyperlink"/>
          <w:color w:val="000000" w:themeColor="text1"/>
          <w:sz w:val="24"/>
          <w:szCs w:val="24"/>
          <w:u w:val="none"/>
        </w:rPr>
        <w:t xml:space="preserve"> 2020 Dec 3. PMID: 33309272; PMCID: PMC7713548.</w:t>
      </w:r>
    </w:p>
    <w:p w14:paraId="441D01AB" w14:textId="083F96DD" w:rsidR="005E636C" w:rsidRPr="005E636C" w:rsidRDefault="00C8702A" w:rsidP="005E636C">
      <w:pPr>
        <w:rPr>
          <w:rStyle w:val="Hyperlink"/>
          <w:color w:val="auto"/>
          <w:sz w:val="24"/>
          <w:szCs w:val="24"/>
          <w:u w:val="none"/>
        </w:rPr>
      </w:pPr>
      <w:hyperlink r:id="rId352" w:history="1">
        <w:r w:rsidR="005E636C" w:rsidRPr="005E636C">
          <w:rPr>
            <w:rStyle w:val="Hyperlink"/>
            <w:sz w:val="24"/>
            <w:szCs w:val="24"/>
          </w:rPr>
          <w:t>https://www.sciencedirect.com/science/article/pii/S0006291X20321409?via%3Dihub</w:t>
        </w:r>
      </w:hyperlink>
    </w:p>
    <w:p w14:paraId="39581DCC" w14:textId="77777777" w:rsidR="005E636C" w:rsidRPr="005E636C" w:rsidRDefault="005E636C" w:rsidP="005E636C">
      <w:pPr>
        <w:rPr>
          <w:rStyle w:val="Hyperlink"/>
          <w:color w:val="auto"/>
          <w:sz w:val="24"/>
          <w:szCs w:val="24"/>
          <w:u w:val="none"/>
        </w:rPr>
      </w:pPr>
    </w:p>
    <w:p w14:paraId="1738A403" w14:textId="66ED993F" w:rsidR="005E636C" w:rsidRPr="005E636C" w:rsidRDefault="005E636C" w:rsidP="005E636C">
      <w:pPr>
        <w:rPr>
          <w:sz w:val="24"/>
          <w:szCs w:val="24"/>
        </w:rPr>
      </w:pPr>
      <w:r w:rsidRPr="005E636C">
        <w:rPr>
          <w:rStyle w:val="Hyperlink"/>
          <w:color w:val="auto"/>
          <w:sz w:val="24"/>
          <w:szCs w:val="24"/>
          <w:u w:val="none"/>
        </w:rPr>
        <w:t xml:space="preserve">Ayers JB </w:t>
      </w:r>
      <w:r w:rsidRPr="005E636C">
        <w:rPr>
          <w:rStyle w:val="Hyperlink"/>
          <w:i/>
          <w:iCs/>
          <w:color w:val="auto"/>
          <w:sz w:val="24"/>
          <w:szCs w:val="24"/>
          <w:u w:val="none"/>
        </w:rPr>
        <w:t>et al</w:t>
      </w:r>
      <w:r w:rsidRPr="005E636C">
        <w:rPr>
          <w:rStyle w:val="Hyperlink"/>
          <w:color w:val="auto"/>
          <w:sz w:val="24"/>
          <w:szCs w:val="24"/>
          <w:u w:val="none"/>
        </w:rPr>
        <w:t>.</w:t>
      </w:r>
      <w:r w:rsidRPr="005E636C">
        <w:rPr>
          <w:sz w:val="24"/>
          <w:szCs w:val="24"/>
        </w:rPr>
        <w:t xml:space="preserve"> K</w:t>
      </w:r>
      <w:r w:rsidRPr="005E636C">
        <w:rPr>
          <w:rStyle w:val="Hyperlink"/>
          <w:color w:val="auto"/>
          <w:sz w:val="24"/>
          <w:szCs w:val="24"/>
          <w:u w:val="none"/>
        </w:rPr>
        <w:t xml:space="preserve">inetics and Transmissibility of a Reanimated Dengue Virus Serotype 4 Identified Originally in Wild Aedes aegypti From Florida. Front Microbiol. 2021 Sep </w:t>
      </w:r>
      <w:proofErr w:type="gramStart"/>
      <w:r w:rsidRPr="005E636C">
        <w:rPr>
          <w:rStyle w:val="Hyperlink"/>
          <w:color w:val="auto"/>
          <w:sz w:val="24"/>
          <w:szCs w:val="24"/>
          <w:u w:val="none"/>
        </w:rPr>
        <w:t>24;12:734903</w:t>
      </w:r>
      <w:proofErr w:type="gramEnd"/>
      <w:r w:rsidRPr="005E636C">
        <w:rPr>
          <w:rStyle w:val="Hyperlink"/>
          <w:color w:val="auto"/>
          <w:sz w:val="24"/>
          <w:szCs w:val="24"/>
          <w:u w:val="none"/>
        </w:rPr>
        <w:t xml:space="preserve">. </w:t>
      </w:r>
      <w:proofErr w:type="spellStart"/>
      <w:r w:rsidRPr="005E636C">
        <w:rPr>
          <w:rStyle w:val="Hyperlink"/>
          <w:color w:val="auto"/>
          <w:sz w:val="24"/>
          <w:szCs w:val="24"/>
          <w:u w:val="none"/>
        </w:rPr>
        <w:t>doi</w:t>
      </w:r>
      <w:proofErr w:type="spellEnd"/>
      <w:r w:rsidRPr="005E636C">
        <w:rPr>
          <w:rStyle w:val="Hyperlink"/>
          <w:color w:val="auto"/>
          <w:sz w:val="24"/>
          <w:szCs w:val="24"/>
          <w:u w:val="none"/>
        </w:rPr>
        <w:t>: 10.3389/fmicb.2021.734903. PMID: 34630357; PMCID: PMC8500192.</w:t>
      </w:r>
    </w:p>
    <w:p w14:paraId="6ED7585B" w14:textId="4BAB8881" w:rsidR="00515BEC" w:rsidRDefault="00C8702A">
      <w:pPr>
        <w:jc w:val="both"/>
        <w:rPr>
          <w:rStyle w:val="Hyperlink"/>
          <w:bCs/>
          <w:sz w:val="24"/>
          <w:szCs w:val="24"/>
        </w:rPr>
      </w:pPr>
      <w:hyperlink r:id="rId353" w:history="1">
        <w:r w:rsidR="005E636C" w:rsidRPr="005E636C">
          <w:rPr>
            <w:rStyle w:val="Hyperlink"/>
            <w:bCs/>
            <w:sz w:val="24"/>
            <w:szCs w:val="24"/>
          </w:rPr>
          <w:t>https://www.frontiersin.org/articles/10.3389/fmicb.2021.734903/full</w:t>
        </w:r>
      </w:hyperlink>
    </w:p>
    <w:p w14:paraId="7845699D" w14:textId="77777777" w:rsidR="005C0386" w:rsidRDefault="005C0386" w:rsidP="005C0386">
      <w:pPr>
        <w:pStyle w:val="Heading1"/>
        <w:jc w:val="left"/>
        <w:rPr>
          <w:b w:val="0"/>
          <w:bCs/>
          <w:szCs w:val="24"/>
        </w:rPr>
      </w:pPr>
      <w:r w:rsidRPr="005C0386">
        <w:rPr>
          <w:b w:val="0"/>
          <w:bCs/>
          <w:color w:val="212121"/>
          <w:shd w:val="clear" w:color="auto" w:fill="FFFFFF"/>
        </w:rPr>
        <w:t xml:space="preserve">Ayers JB, </w:t>
      </w:r>
      <w:proofErr w:type="spellStart"/>
      <w:r w:rsidRPr="005C0386">
        <w:rPr>
          <w:b w:val="0"/>
          <w:bCs/>
          <w:color w:val="212121"/>
          <w:shd w:val="clear" w:color="auto" w:fill="FFFFFF"/>
        </w:rPr>
        <w:t>Xie</w:t>
      </w:r>
      <w:proofErr w:type="spellEnd"/>
      <w:r w:rsidRPr="005C0386">
        <w:rPr>
          <w:b w:val="0"/>
          <w:bCs/>
          <w:color w:val="212121"/>
          <w:shd w:val="clear" w:color="auto" w:fill="FFFFFF"/>
        </w:rPr>
        <w:t xml:space="preserve"> X, </w:t>
      </w:r>
      <w:proofErr w:type="spellStart"/>
      <w:r w:rsidRPr="005C0386">
        <w:rPr>
          <w:b w:val="0"/>
          <w:bCs/>
          <w:color w:val="212121"/>
          <w:shd w:val="clear" w:color="auto" w:fill="FFFFFF"/>
        </w:rPr>
        <w:t>Coatsworth</w:t>
      </w:r>
      <w:proofErr w:type="spellEnd"/>
      <w:r w:rsidRPr="005C0386">
        <w:rPr>
          <w:b w:val="0"/>
          <w:bCs/>
          <w:color w:val="212121"/>
          <w:shd w:val="clear" w:color="auto" w:fill="FFFFFF"/>
        </w:rPr>
        <w:t xml:space="preserve"> H, Stephenson CJ, Waits CM, Shi PY, Dinglasan RR. Infection Kinetics and Transmissibility of a Reanimated Dengue Virus Serotype 4 Identified Originally in Wild </w:t>
      </w:r>
      <w:r w:rsidRPr="005C0386">
        <w:rPr>
          <w:b w:val="0"/>
          <w:bCs/>
          <w:i/>
          <w:iCs/>
          <w:color w:val="212121"/>
          <w:shd w:val="clear" w:color="auto" w:fill="FFFFFF"/>
        </w:rPr>
        <w:t>Aedes aegypti</w:t>
      </w:r>
      <w:r w:rsidRPr="005C0386">
        <w:rPr>
          <w:b w:val="0"/>
          <w:bCs/>
          <w:color w:val="212121"/>
          <w:shd w:val="clear" w:color="auto" w:fill="FFFFFF"/>
        </w:rPr>
        <w:t xml:space="preserve"> From Florida. Front </w:t>
      </w:r>
      <w:proofErr w:type="spellStart"/>
      <w:r w:rsidRPr="005C0386">
        <w:rPr>
          <w:b w:val="0"/>
          <w:bCs/>
          <w:color w:val="212121"/>
          <w:shd w:val="clear" w:color="auto" w:fill="FFFFFF"/>
        </w:rPr>
        <w:t>Microbiol</w:t>
      </w:r>
      <w:proofErr w:type="spellEnd"/>
      <w:r w:rsidRPr="005C0386">
        <w:rPr>
          <w:b w:val="0"/>
          <w:bCs/>
          <w:color w:val="212121"/>
          <w:shd w:val="clear" w:color="auto" w:fill="FFFFFF"/>
        </w:rPr>
        <w:t xml:space="preserve">. 2021 Sep </w:t>
      </w:r>
      <w:proofErr w:type="gramStart"/>
      <w:r w:rsidRPr="005C0386">
        <w:rPr>
          <w:b w:val="0"/>
          <w:bCs/>
          <w:color w:val="212121"/>
          <w:shd w:val="clear" w:color="auto" w:fill="FFFFFF"/>
        </w:rPr>
        <w:t>24;12:734903</w:t>
      </w:r>
      <w:proofErr w:type="gramEnd"/>
      <w:r w:rsidRPr="005C0386">
        <w:rPr>
          <w:b w:val="0"/>
          <w:bCs/>
          <w:color w:val="212121"/>
          <w:shd w:val="clear" w:color="auto" w:fill="FFFFFF"/>
        </w:rPr>
        <w:t xml:space="preserve">. </w:t>
      </w:r>
      <w:proofErr w:type="spellStart"/>
      <w:r w:rsidRPr="005C0386">
        <w:rPr>
          <w:b w:val="0"/>
          <w:bCs/>
          <w:color w:val="212121"/>
          <w:shd w:val="clear" w:color="auto" w:fill="FFFFFF"/>
        </w:rPr>
        <w:t>doi</w:t>
      </w:r>
      <w:proofErr w:type="spellEnd"/>
      <w:r w:rsidRPr="005C0386">
        <w:rPr>
          <w:b w:val="0"/>
          <w:bCs/>
          <w:color w:val="212121"/>
          <w:shd w:val="clear" w:color="auto" w:fill="FFFFFF"/>
        </w:rPr>
        <w:t>: 10.3389/fmicb.2021.734903. PMID: 34630357; PMCID: PMC8500192.</w:t>
      </w:r>
      <w:r w:rsidRPr="005C0386">
        <w:rPr>
          <w:b w:val="0"/>
          <w:bCs/>
          <w:szCs w:val="24"/>
        </w:rPr>
        <w:t xml:space="preserve"> </w:t>
      </w:r>
    </w:p>
    <w:p w14:paraId="4DFCAA02" w14:textId="15DC2F4B" w:rsidR="005C0386" w:rsidRPr="005C0386" w:rsidRDefault="00C8702A" w:rsidP="005C0386">
      <w:pPr>
        <w:pStyle w:val="Heading1"/>
        <w:jc w:val="left"/>
        <w:rPr>
          <w:b w:val="0"/>
          <w:bCs/>
          <w:kern w:val="36"/>
          <w:szCs w:val="24"/>
        </w:rPr>
      </w:pPr>
      <w:hyperlink r:id="rId354" w:history="1">
        <w:r w:rsidR="005C0386" w:rsidRPr="008040DB">
          <w:rPr>
            <w:rStyle w:val="Hyperlink"/>
            <w:b w:val="0"/>
            <w:bCs/>
            <w:szCs w:val="24"/>
          </w:rPr>
          <w:t>https://doi.org/10.3389/fmicb.2021.734903</w:t>
        </w:r>
      </w:hyperlink>
    </w:p>
    <w:p w14:paraId="0EA0AA1D" w14:textId="7112FB72" w:rsidR="005C0386" w:rsidRPr="005C0386" w:rsidRDefault="005C0386">
      <w:pPr>
        <w:jc w:val="both"/>
        <w:rPr>
          <w:bCs/>
          <w:sz w:val="24"/>
          <w:szCs w:val="24"/>
        </w:rPr>
      </w:pPr>
    </w:p>
    <w:p w14:paraId="566599B0" w14:textId="77777777" w:rsidR="00382C30" w:rsidRDefault="00382C30">
      <w:pPr>
        <w:jc w:val="both"/>
        <w:rPr>
          <w:b/>
          <w:sz w:val="24"/>
          <w:szCs w:val="24"/>
          <w:u w:val="single"/>
        </w:rPr>
      </w:pPr>
    </w:p>
    <w:p w14:paraId="12C5CDE1" w14:textId="77777777" w:rsidR="008F1D42" w:rsidRPr="001461D5" w:rsidRDefault="008F1D42">
      <w:pPr>
        <w:jc w:val="both"/>
        <w:rPr>
          <w:b/>
          <w:sz w:val="24"/>
          <w:szCs w:val="24"/>
          <w:u w:val="single"/>
        </w:rPr>
      </w:pPr>
      <w:r w:rsidRPr="001461D5">
        <w:rPr>
          <w:b/>
          <w:sz w:val="24"/>
          <w:szCs w:val="24"/>
          <w:u w:val="single"/>
        </w:rPr>
        <w:t>Reviewer Acknowledgements</w:t>
      </w:r>
      <w:r w:rsidR="008B556B">
        <w:rPr>
          <w:b/>
          <w:sz w:val="24"/>
          <w:szCs w:val="24"/>
          <w:u w:val="single"/>
        </w:rPr>
        <w:t xml:space="preserve"> (partial list)</w:t>
      </w:r>
    </w:p>
    <w:p w14:paraId="4977FB84" w14:textId="77777777" w:rsidR="008F1D42" w:rsidRPr="00172826" w:rsidRDefault="008F1D42" w:rsidP="008F1D42">
      <w:pPr>
        <w:contextualSpacing/>
        <w:jc w:val="both"/>
        <w:rPr>
          <w:rFonts w:ascii="Calibri" w:hAnsi="Calibri"/>
          <w:sz w:val="24"/>
          <w:szCs w:val="24"/>
        </w:rPr>
      </w:pPr>
      <w:r w:rsidRPr="00172826">
        <w:rPr>
          <w:rFonts w:ascii="Calibri" w:hAnsi="Calibri"/>
          <w:sz w:val="24"/>
          <w:szCs w:val="24"/>
        </w:rPr>
        <w:t>Journal of Hematology &amp; Oncology 2015 8:19; Published on: 4 March 2015</w:t>
      </w:r>
    </w:p>
    <w:p w14:paraId="1AF8DB6F" w14:textId="77777777" w:rsidR="008F1D42" w:rsidRPr="00172826" w:rsidRDefault="00C8702A" w:rsidP="008F1D42">
      <w:pPr>
        <w:contextualSpacing/>
        <w:jc w:val="both"/>
        <w:rPr>
          <w:rFonts w:ascii="Calibri" w:hAnsi="Calibri"/>
          <w:sz w:val="24"/>
          <w:szCs w:val="24"/>
        </w:rPr>
      </w:pPr>
      <w:hyperlink r:id="rId355" w:history="1">
        <w:r w:rsidR="008F1D42" w:rsidRPr="00172826">
          <w:rPr>
            <w:rStyle w:val="Hyperlink"/>
            <w:rFonts w:ascii="Calibri" w:hAnsi="Calibri"/>
            <w:sz w:val="24"/>
            <w:szCs w:val="24"/>
          </w:rPr>
          <w:t>http://jhoonline.biomedcentral.com/articles/10.1186/s13045-015-0107-7</w:t>
        </w:r>
      </w:hyperlink>
    </w:p>
    <w:p w14:paraId="5806FB0D" w14:textId="77777777" w:rsidR="008F1D42" w:rsidRPr="00172826" w:rsidRDefault="008F1D42" w:rsidP="008F1D42">
      <w:pPr>
        <w:contextualSpacing/>
        <w:jc w:val="both"/>
        <w:rPr>
          <w:rFonts w:ascii="Calibri" w:hAnsi="Calibri"/>
          <w:sz w:val="24"/>
          <w:szCs w:val="24"/>
        </w:rPr>
      </w:pPr>
    </w:p>
    <w:p w14:paraId="1EDA17BD" w14:textId="77777777" w:rsidR="008F1D42" w:rsidRPr="00172826" w:rsidRDefault="008F1D42" w:rsidP="008F1D42">
      <w:pPr>
        <w:contextualSpacing/>
        <w:jc w:val="both"/>
        <w:rPr>
          <w:rFonts w:ascii="Calibri" w:hAnsi="Calibri"/>
          <w:sz w:val="24"/>
          <w:szCs w:val="24"/>
        </w:rPr>
      </w:pPr>
      <w:r w:rsidRPr="00172826">
        <w:rPr>
          <w:rFonts w:ascii="Calibri" w:hAnsi="Calibri"/>
          <w:sz w:val="24"/>
          <w:szCs w:val="24"/>
        </w:rPr>
        <w:t>BMC Veterinary Research 2015 11:40; Published on: 19 February 2015</w:t>
      </w:r>
    </w:p>
    <w:p w14:paraId="2FCD645C" w14:textId="77777777" w:rsidR="008F1D42" w:rsidRPr="00172826" w:rsidRDefault="00C8702A" w:rsidP="008F1D42">
      <w:pPr>
        <w:contextualSpacing/>
        <w:jc w:val="both"/>
        <w:rPr>
          <w:rFonts w:ascii="Calibri" w:hAnsi="Calibri"/>
          <w:sz w:val="24"/>
          <w:szCs w:val="24"/>
        </w:rPr>
      </w:pPr>
      <w:hyperlink r:id="rId356" w:history="1">
        <w:r w:rsidR="008F1D42" w:rsidRPr="00172826">
          <w:rPr>
            <w:rStyle w:val="Hyperlink"/>
            <w:rFonts w:ascii="Calibri" w:hAnsi="Calibri"/>
            <w:sz w:val="24"/>
            <w:szCs w:val="24"/>
          </w:rPr>
          <w:t>http://bmcvetres.biomedcentral.com/articles/10.1186/s12917-015-0320-1</w:t>
        </w:r>
      </w:hyperlink>
    </w:p>
    <w:p w14:paraId="758FE7D3" w14:textId="77777777" w:rsidR="008F1D42" w:rsidRPr="00172826" w:rsidRDefault="008F1D42" w:rsidP="008F1D42">
      <w:pPr>
        <w:contextualSpacing/>
        <w:jc w:val="both"/>
        <w:rPr>
          <w:rFonts w:ascii="Calibri" w:hAnsi="Calibri"/>
          <w:sz w:val="24"/>
          <w:szCs w:val="24"/>
        </w:rPr>
      </w:pPr>
    </w:p>
    <w:p w14:paraId="2CBD71A8" w14:textId="77777777" w:rsidR="008F1D42" w:rsidRPr="00172826" w:rsidRDefault="008F1D42" w:rsidP="008F1D42">
      <w:pPr>
        <w:contextualSpacing/>
        <w:jc w:val="both"/>
        <w:rPr>
          <w:rFonts w:ascii="Calibri" w:hAnsi="Calibri"/>
          <w:sz w:val="24"/>
          <w:szCs w:val="24"/>
        </w:rPr>
      </w:pPr>
      <w:r w:rsidRPr="00172826">
        <w:rPr>
          <w:rFonts w:ascii="Calibri" w:hAnsi="Calibri"/>
          <w:sz w:val="24"/>
          <w:szCs w:val="24"/>
        </w:rPr>
        <w:t>BMC Research Notes 2016 9:162; Published on: 14 March 2016</w:t>
      </w:r>
    </w:p>
    <w:p w14:paraId="7ABDF200" w14:textId="77777777" w:rsidR="008F1D42" w:rsidRDefault="00C8702A" w:rsidP="008F1D42">
      <w:pPr>
        <w:contextualSpacing/>
        <w:jc w:val="both"/>
        <w:rPr>
          <w:rFonts w:ascii="Calibri" w:hAnsi="Calibri"/>
          <w:sz w:val="24"/>
          <w:szCs w:val="24"/>
        </w:rPr>
      </w:pPr>
      <w:hyperlink r:id="rId357" w:history="1">
        <w:r w:rsidR="008F1D42" w:rsidRPr="00172826">
          <w:rPr>
            <w:rStyle w:val="Hyperlink"/>
            <w:rFonts w:ascii="Calibri" w:hAnsi="Calibri"/>
            <w:sz w:val="24"/>
            <w:szCs w:val="24"/>
          </w:rPr>
          <w:t>http://bmcresnotes.biomedcentral.com/articles/10.1186/s13104-016-1958-x</w:t>
        </w:r>
      </w:hyperlink>
    </w:p>
    <w:p w14:paraId="63F9DE23" w14:textId="77777777" w:rsidR="00860E75" w:rsidRDefault="00860E75" w:rsidP="008F1D42">
      <w:pPr>
        <w:contextualSpacing/>
        <w:jc w:val="both"/>
        <w:rPr>
          <w:rFonts w:ascii="Calibri" w:hAnsi="Calibri"/>
          <w:sz w:val="24"/>
          <w:szCs w:val="24"/>
        </w:rPr>
      </w:pPr>
    </w:p>
    <w:p w14:paraId="03CBD38A" w14:textId="77777777" w:rsidR="00860E75" w:rsidRPr="00860E75" w:rsidRDefault="00860E75" w:rsidP="00860E75">
      <w:pPr>
        <w:contextualSpacing/>
        <w:jc w:val="both"/>
        <w:rPr>
          <w:rFonts w:ascii="Calibri" w:hAnsi="Calibri"/>
          <w:sz w:val="24"/>
          <w:szCs w:val="24"/>
        </w:rPr>
      </w:pPr>
      <w:r w:rsidRPr="00860E75">
        <w:rPr>
          <w:rFonts w:ascii="Calibri" w:hAnsi="Calibri"/>
          <w:sz w:val="24"/>
          <w:szCs w:val="24"/>
        </w:rPr>
        <w:t>PLOS ONE 2016 Reviewer and Editorial Board Thank You</w:t>
      </w:r>
      <w:r>
        <w:rPr>
          <w:rFonts w:ascii="Calibri" w:hAnsi="Calibri"/>
          <w:sz w:val="24"/>
          <w:szCs w:val="24"/>
        </w:rPr>
        <w:t>.</w:t>
      </w:r>
      <w:r w:rsidRPr="00860E75">
        <w:t xml:space="preserve"> </w:t>
      </w:r>
      <w:r w:rsidRPr="00860E75">
        <w:rPr>
          <w:rFonts w:ascii="Calibri" w:hAnsi="Calibri"/>
          <w:sz w:val="24"/>
          <w:szCs w:val="24"/>
        </w:rPr>
        <w:t>Published: March 20, 2017</w:t>
      </w:r>
    </w:p>
    <w:p w14:paraId="3D7EFB0C" w14:textId="77777777" w:rsidR="00860E75" w:rsidRDefault="00C8702A" w:rsidP="00860E75">
      <w:pPr>
        <w:contextualSpacing/>
        <w:jc w:val="both"/>
        <w:rPr>
          <w:rFonts w:ascii="Calibri" w:hAnsi="Calibri"/>
          <w:sz w:val="24"/>
          <w:szCs w:val="24"/>
        </w:rPr>
      </w:pPr>
      <w:hyperlink r:id="rId358" w:history="1">
        <w:r w:rsidR="00860E75" w:rsidRPr="009B7A13">
          <w:rPr>
            <w:rStyle w:val="Hyperlink"/>
            <w:rFonts w:ascii="Calibri" w:hAnsi="Calibri"/>
            <w:sz w:val="24"/>
            <w:szCs w:val="24"/>
          </w:rPr>
          <w:t>http://dx.doi.org/10.1371/journal.pone.0174259</w:t>
        </w:r>
      </w:hyperlink>
    </w:p>
    <w:p w14:paraId="4B71D1C0" w14:textId="77777777" w:rsidR="00860E75" w:rsidRDefault="00C8702A" w:rsidP="008F1D42">
      <w:pPr>
        <w:contextualSpacing/>
        <w:jc w:val="both"/>
        <w:rPr>
          <w:rFonts w:ascii="Calibri" w:hAnsi="Calibri"/>
          <w:sz w:val="24"/>
          <w:szCs w:val="24"/>
        </w:rPr>
      </w:pPr>
      <w:hyperlink r:id="rId359" w:history="1">
        <w:r w:rsidR="00860E75" w:rsidRPr="009B7A13">
          <w:rPr>
            <w:rStyle w:val="Hyperlink"/>
            <w:rFonts w:ascii="Calibri" w:hAnsi="Calibri"/>
            <w:sz w:val="24"/>
            <w:szCs w:val="24"/>
          </w:rPr>
          <w:t>http://journals.plos.org/plosone/article?id=10.1371/journal.pone.0174259&amp;utm_source=plos&amp;utm_medium=email&amp;utm_campaign=one-1703-contribty</w:t>
        </w:r>
      </w:hyperlink>
    </w:p>
    <w:p w14:paraId="68889D25" w14:textId="77777777" w:rsidR="008F1D42" w:rsidRDefault="00C8702A" w:rsidP="008F1D42">
      <w:pPr>
        <w:contextualSpacing/>
        <w:jc w:val="both"/>
        <w:rPr>
          <w:sz w:val="24"/>
          <w:szCs w:val="24"/>
        </w:rPr>
      </w:pPr>
      <w:hyperlink r:id="rId360" w:history="1">
        <w:r w:rsidR="00860E75" w:rsidRPr="009B7A13">
          <w:rPr>
            <w:rStyle w:val="Hyperlink"/>
            <w:sz w:val="24"/>
            <w:szCs w:val="24"/>
          </w:rPr>
          <w:t>http://journals.plos.org/plosone/article/file?type=supplementary&amp;id=info:doi/10.1371/journal.pone.0174259.s004</w:t>
        </w:r>
      </w:hyperlink>
    </w:p>
    <w:p w14:paraId="5C0191F2" w14:textId="77777777" w:rsidR="00E31AEE" w:rsidRDefault="00E31AEE" w:rsidP="008F1D42">
      <w:pPr>
        <w:contextualSpacing/>
        <w:jc w:val="both"/>
        <w:rPr>
          <w:sz w:val="24"/>
          <w:szCs w:val="24"/>
        </w:rPr>
      </w:pPr>
    </w:p>
    <w:p w14:paraId="4348D445" w14:textId="77777777" w:rsidR="00E31AEE" w:rsidRDefault="00E31AEE" w:rsidP="008F1D42">
      <w:pPr>
        <w:contextualSpacing/>
        <w:jc w:val="both"/>
        <w:rPr>
          <w:sz w:val="24"/>
          <w:szCs w:val="24"/>
        </w:rPr>
      </w:pPr>
      <w:r>
        <w:rPr>
          <w:sz w:val="24"/>
          <w:szCs w:val="24"/>
        </w:rPr>
        <w:t xml:space="preserve">Neurological Sciences. Thank you from Editor-in-chief, A. </w:t>
      </w:r>
      <w:proofErr w:type="spellStart"/>
      <w:r>
        <w:rPr>
          <w:sz w:val="24"/>
          <w:szCs w:val="24"/>
        </w:rPr>
        <w:t>Frederico</w:t>
      </w:r>
      <w:proofErr w:type="spellEnd"/>
      <w:r>
        <w:rPr>
          <w:sz w:val="24"/>
          <w:szCs w:val="24"/>
        </w:rPr>
        <w:t>. 30 Dec. 2017.</w:t>
      </w:r>
    </w:p>
    <w:p w14:paraId="5C042F5C" w14:textId="77777777" w:rsidR="00A3307A" w:rsidRDefault="00A3307A" w:rsidP="008F1D42">
      <w:pPr>
        <w:contextualSpacing/>
        <w:jc w:val="both"/>
        <w:rPr>
          <w:sz w:val="24"/>
          <w:szCs w:val="24"/>
        </w:rPr>
      </w:pPr>
      <w:r w:rsidRPr="00A3307A">
        <w:rPr>
          <w:sz w:val="24"/>
          <w:szCs w:val="24"/>
        </w:rPr>
        <w:t xml:space="preserve">PLOS ONE 2017 Reviewer and Editorial Board Thank You. </w:t>
      </w:r>
      <w:r>
        <w:rPr>
          <w:sz w:val="24"/>
          <w:szCs w:val="24"/>
        </w:rPr>
        <w:t>Published 20 March 2018.</w:t>
      </w:r>
    </w:p>
    <w:p w14:paraId="2799C386" w14:textId="77777777" w:rsidR="00A3307A" w:rsidRDefault="00A3307A" w:rsidP="008F1D42">
      <w:pPr>
        <w:contextualSpacing/>
        <w:jc w:val="both"/>
        <w:rPr>
          <w:sz w:val="24"/>
          <w:szCs w:val="24"/>
        </w:rPr>
      </w:pPr>
      <w:proofErr w:type="spellStart"/>
      <w:r w:rsidRPr="00A3307A">
        <w:rPr>
          <w:sz w:val="24"/>
          <w:szCs w:val="24"/>
        </w:rPr>
        <w:t>PLoS</w:t>
      </w:r>
      <w:proofErr w:type="spellEnd"/>
      <w:r w:rsidRPr="00A3307A">
        <w:rPr>
          <w:sz w:val="24"/>
          <w:szCs w:val="24"/>
        </w:rPr>
        <w:t xml:space="preserve"> ONE 13(3): e0194158. doi.org/10.1371/journal.pone.0194158</w:t>
      </w:r>
    </w:p>
    <w:p w14:paraId="50EEC31F" w14:textId="77777777" w:rsidR="00A3307A" w:rsidRDefault="00C8702A" w:rsidP="00A3307A">
      <w:pPr>
        <w:contextualSpacing/>
        <w:jc w:val="both"/>
        <w:rPr>
          <w:sz w:val="24"/>
          <w:szCs w:val="24"/>
        </w:rPr>
      </w:pPr>
      <w:hyperlink r:id="rId361" w:history="1">
        <w:r w:rsidR="00A3307A" w:rsidRPr="000C77BF">
          <w:rPr>
            <w:rStyle w:val="Hyperlink"/>
            <w:sz w:val="24"/>
            <w:szCs w:val="24"/>
          </w:rPr>
          <w:t>https://doi.org/10.1371/journal.pone.0194158.s005</w:t>
        </w:r>
      </w:hyperlink>
      <w:proofErr w:type="gramStart"/>
      <w:r w:rsidR="00A3307A">
        <w:rPr>
          <w:sz w:val="24"/>
          <w:szCs w:val="24"/>
        </w:rPr>
        <w:t xml:space="preserve">   </w:t>
      </w:r>
      <w:r w:rsidR="00A3307A" w:rsidRPr="00A3307A">
        <w:rPr>
          <w:sz w:val="24"/>
          <w:szCs w:val="24"/>
        </w:rPr>
        <w:t>(</w:t>
      </w:r>
      <w:proofErr w:type="gramEnd"/>
      <w:r w:rsidR="00A3307A" w:rsidRPr="00A3307A">
        <w:rPr>
          <w:sz w:val="24"/>
          <w:szCs w:val="24"/>
        </w:rPr>
        <w:t>PDF)</w:t>
      </w:r>
    </w:p>
    <w:p w14:paraId="72C05520" w14:textId="77777777" w:rsidR="008F1D42" w:rsidRDefault="008F1D42" w:rsidP="008F1D42">
      <w:pPr>
        <w:contextualSpacing/>
        <w:jc w:val="both"/>
        <w:rPr>
          <w:sz w:val="24"/>
          <w:szCs w:val="24"/>
        </w:rPr>
      </w:pPr>
    </w:p>
    <w:p w14:paraId="578E96CC" w14:textId="77777777" w:rsidR="00A2539A" w:rsidRDefault="00A2539A" w:rsidP="008F1D42">
      <w:pPr>
        <w:contextualSpacing/>
        <w:jc w:val="both"/>
        <w:rPr>
          <w:sz w:val="24"/>
          <w:szCs w:val="24"/>
        </w:rPr>
      </w:pPr>
      <w:r>
        <w:rPr>
          <w:sz w:val="24"/>
          <w:szCs w:val="24"/>
        </w:rPr>
        <w:t>Emerging Infectious Diseases. Reviewer appreciation, 2017.</w:t>
      </w:r>
    </w:p>
    <w:p w14:paraId="143BF8CA" w14:textId="77777777" w:rsidR="00A2539A" w:rsidRDefault="00C8702A" w:rsidP="008F1D42">
      <w:pPr>
        <w:contextualSpacing/>
        <w:jc w:val="both"/>
        <w:rPr>
          <w:sz w:val="24"/>
          <w:szCs w:val="24"/>
        </w:rPr>
      </w:pPr>
      <w:hyperlink r:id="rId362" w:history="1">
        <w:r w:rsidR="00A2539A" w:rsidRPr="00C04238">
          <w:rPr>
            <w:rStyle w:val="Hyperlink"/>
            <w:sz w:val="24"/>
            <w:szCs w:val="24"/>
          </w:rPr>
          <w:t>https://wwwnc.cdc.gov/eid/page/reviewers</w:t>
        </w:r>
      </w:hyperlink>
    </w:p>
    <w:p w14:paraId="5BC40757" w14:textId="77777777" w:rsidR="00A2539A" w:rsidRDefault="00A2539A" w:rsidP="008F1D42">
      <w:pPr>
        <w:contextualSpacing/>
        <w:jc w:val="both"/>
        <w:rPr>
          <w:sz w:val="24"/>
          <w:szCs w:val="24"/>
        </w:rPr>
      </w:pPr>
    </w:p>
    <w:p w14:paraId="0A5A8A06" w14:textId="2BA10BD3" w:rsidR="00F76F44" w:rsidRDefault="00F76F44" w:rsidP="008F1D42">
      <w:pPr>
        <w:contextualSpacing/>
        <w:jc w:val="both"/>
        <w:rPr>
          <w:sz w:val="24"/>
          <w:szCs w:val="24"/>
        </w:rPr>
      </w:pPr>
      <w:r>
        <w:rPr>
          <w:sz w:val="24"/>
          <w:szCs w:val="24"/>
        </w:rPr>
        <w:lastRenderedPageBreak/>
        <w:t>BMC Infectious Diseases 2017 and BMC pulmonary Medicine 2017.  Thank you from Rachel Burley, Publishing Director, BMC and Springer Open, 18 June 2018.</w:t>
      </w:r>
    </w:p>
    <w:p w14:paraId="5C4F6103" w14:textId="6C49953E" w:rsidR="008E2982" w:rsidRDefault="008E2982" w:rsidP="008F1D42">
      <w:pPr>
        <w:contextualSpacing/>
        <w:jc w:val="both"/>
        <w:rPr>
          <w:sz w:val="24"/>
          <w:szCs w:val="24"/>
        </w:rPr>
      </w:pPr>
    </w:p>
    <w:p w14:paraId="07782209" w14:textId="2EFCA53E" w:rsidR="008E2982" w:rsidRDefault="008E2982" w:rsidP="008F1D42">
      <w:pPr>
        <w:contextualSpacing/>
        <w:jc w:val="both"/>
        <w:rPr>
          <w:sz w:val="24"/>
          <w:szCs w:val="24"/>
        </w:rPr>
      </w:pPr>
      <w:r w:rsidRPr="008E2982">
        <w:rPr>
          <w:sz w:val="24"/>
          <w:szCs w:val="24"/>
        </w:rPr>
        <w:t>2018 Reviewer Acknowledgment List</w:t>
      </w:r>
    </w:p>
    <w:p w14:paraId="2D5C0388" w14:textId="356F5E24" w:rsidR="008E2982" w:rsidRDefault="00C8702A" w:rsidP="008F1D42">
      <w:pPr>
        <w:contextualSpacing/>
        <w:jc w:val="both"/>
        <w:rPr>
          <w:sz w:val="24"/>
          <w:szCs w:val="24"/>
        </w:rPr>
      </w:pPr>
      <w:hyperlink r:id="rId363" w:history="1">
        <w:r w:rsidR="008E2982" w:rsidRPr="00976109">
          <w:rPr>
            <w:rStyle w:val="Hyperlink"/>
            <w:sz w:val="24"/>
            <w:szCs w:val="24"/>
          </w:rPr>
          <w:t>https://academic.oup.com/cid/article/67/12/e95/5212878?searchresult=1</w:t>
        </w:r>
      </w:hyperlink>
    </w:p>
    <w:p w14:paraId="71673FD5" w14:textId="77777777" w:rsidR="008E2982" w:rsidRDefault="008E2982" w:rsidP="008F1D42">
      <w:pPr>
        <w:contextualSpacing/>
        <w:jc w:val="both"/>
        <w:rPr>
          <w:sz w:val="24"/>
          <w:szCs w:val="24"/>
        </w:rPr>
      </w:pPr>
    </w:p>
    <w:p w14:paraId="5DEF4D9A" w14:textId="26BE664C" w:rsidR="008E2982" w:rsidRDefault="008E2982" w:rsidP="008F1D42">
      <w:pPr>
        <w:contextualSpacing/>
        <w:jc w:val="both"/>
        <w:rPr>
          <w:sz w:val="24"/>
          <w:szCs w:val="24"/>
        </w:rPr>
      </w:pPr>
      <w:r w:rsidRPr="008E2982">
        <w:rPr>
          <w:sz w:val="24"/>
          <w:szCs w:val="24"/>
        </w:rPr>
        <w:t>2020 CID Reviewer Recognition List</w:t>
      </w:r>
    </w:p>
    <w:p w14:paraId="4027365A" w14:textId="33D3B5B9" w:rsidR="008E2982" w:rsidRDefault="00C8702A" w:rsidP="008F1D42">
      <w:pPr>
        <w:contextualSpacing/>
        <w:jc w:val="both"/>
        <w:rPr>
          <w:sz w:val="24"/>
          <w:szCs w:val="24"/>
        </w:rPr>
      </w:pPr>
      <w:hyperlink r:id="rId364" w:history="1">
        <w:r w:rsidR="008E2982" w:rsidRPr="00976109">
          <w:rPr>
            <w:rStyle w:val="Hyperlink"/>
            <w:sz w:val="24"/>
            <w:szCs w:val="24"/>
          </w:rPr>
          <w:t>https://academic.oup.com/cid/article/71/12/e744/6105360?searchresult=1</w:t>
        </w:r>
      </w:hyperlink>
    </w:p>
    <w:p w14:paraId="1819DF4A" w14:textId="77777777" w:rsidR="008E2982" w:rsidRDefault="008E2982" w:rsidP="008F1D42">
      <w:pPr>
        <w:contextualSpacing/>
        <w:jc w:val="both"/>
        <w:rPr>
          <w:sz w:val="24"/>
          <w:szCs w:val="24"/>
        </w:rPr>
      </w:pPr>
    </w:p>
    <w:p w14:paraId="4E6DAD7E" w14:textId="77777777" w:rsidR="00F76F44" w:rsidRDefault="00F76F44" w:rsidP="008F1D42">
      <w:pPr>
        <w:contextualSpacing/>
        <w:jc w:val="both"/>
        <w:rPr>
          <w:sz w:val="24"/>
          <w:szCs w:val="24"/>
        </w:rPr>
      </w:pPr>
    </w:p>
    <w:p w14:paraId="60A5A625" w14:textId="77777777" w:rsidR="00A2539A" w:rsidRDefault="00A2539A" w:rsidP="008F1D42">
      <w:pPr>
        <w:contextualSpacing/>
        <w:jc w:val="both"/>
        <w:rPr>
          <w:sz w:val="24"/>
          <w:szCs w:val="24"/>
        </w:rPr>
      </w:pPr>
    </w:p>
    <w:p w14:paraId="4DE3BE72" w14:textId="77777777" w:rsidR="00830EA2" w:rsidRDefault="00830EA2">
      <w:pPr>
        <w:numPr>
          <w:ilvl w:val="0"/>
          <w:numId w:val="1"/>
        </w:numPr>
        <w:jc w:val="both"/>
        <w:rPr>
          <w:b/>
          <w:sz w:val="24"/>
        </w:rPr>
      </w:pPr>
      <w:r w:rsidRPr="00843115">
        <w:rPr>
          <w:b/>
          <w:sz w:val="24"/>
          <w:szCs w:val="24"/>
        </w:rPr>
        <w:t>PRIMAR</w:t>
      </w:r>
      <w:r>
        <w:rPr>
          <w:b/>
          <w:sz w:val="24"/>
        </w:rPr>
        <w:t xml:space="preserve">Y ISOLATION and CHARACTERIZATION of UNIQUE VIRUSES </w:t>
      </w:r>
    </w:p>
    <w:p w14:paraId="350DEF8F" w14:textId="77777777" w:rsidR="00830EA2" w:rsidRDefault="00830EA2">
      <w:pPr>
        <w:jc w:val="both"/>
        <w:rPr>
          <w:b/>
          <w:sz w:val="24"/>
        </w:rPr>
      </w:pPr>
    </w:p>
    <w:p w14:paraId="72AC1A1C" w14:textId="77777777" w:rsidR="00830EA2" w:rsidRPr="00172826" w:rsidRDefault="00830EA2">
      <w:pPr>
        <w:jc w:val="both"/>
        <w:rPr>
          <w:rFonts w:ascii="Calibri" w:hAnsi="Calibri"/>
          <w:sz w:val="24"/>
        </w:rPr>
      </w:pPr>
      <w:r w:rsidRPr="00172826">
        <w:rPr>
          <w:rFonts w:ascii="Calibri" w:hAnsi="Calibri"/>
          <w:sz w:val="24"/>
          <w:u w:val="single"/>
        </w:rPr>
        <w:t>SV40-strain CPC/MEN.</w:t>
      </w:r>
      <w:r w:rsidRPr="00172826">
        <w:rPr>
          <w:rFonts w:ascii="Calibri" w:hAnsi="Calibri"/>
          <w:sz w:val="24"/>
        </w:rPr>
        <w:t xml:space="preserve">  First published report of the isolation and cloning of a viable natural SV40 genome by lipofection of purified total human choroid plexus tumor DNA into SV40-permissive monkey kidney cells.  The virus was subsequently sequenced (GenBank Accession # AF156108).  Described in Lednicky </w:t>
      </w:r>
      <w:r w:rsidRPr="00172826">
        <w:rPr>
          <w:rFonts w:ascii="Calibri" w:hAnsi="Calibri"/>
          <w:i/>
          <w:sz w:val="24"/>
        </w:rPr>
        <w:t>et al</w:t>
      </w:r>
      <w:r w:rsidRPr="00172826">
        <w:rPr>
          <w:rFonts w:ascii="Calibri" w:hAnsi="Calibri"/>
          <w:sz w:val="24"/>
        </w:rPr>
        <w:t xml:space="preserve">.,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 xml:space="preserve">212, </w:t>
      </w:r>
      <w:r w:rsidRPr="00172826">
        <w:rPr>
          <w:rFonts w:ascii="Calibri" w:hAnsi="Calibri"/>
          <w:sz w:val="24"/>
        </w:rPr>
        <w:t xml:space="preserve">710-717 (1995) and in Stewart </w:t>
      </w:r>
      <w:r w:rsidRPr="00172826">
        <w:rPr>
          <w:rFonts w:ascii="Calibri" w:hAnsi="Calibri"/>
          <w:i/>
          <w:sz w:val="24"/>
        </w:rPr>
        <w:t>et al</w:t>
      </w:r>
      <w:r w:rsidRPr="00172826">
        <w:rPr>
          <w:rFonts w:ascii="Calibri" w:hAnsi="Calibri"/>
          <w:sz w:val="24"/>
        </w:rPr>
        <w:t>.</w:t>
      </w:r>
      <w:proofErr w:type="gramStart"/>
      <w:r w:rsidRPr="00172826">
        <w:rPr>
          <w:rFonts w:ascii="Calibri" w:hAnsi="Calibri"/>
          <w:sz w:val="24"/>
        </w:rPr>
        <w:t>,  J.</w:t>
      </w:r>
      <w:proofErr w:type="gramEnd"/>
      <w:r w:rsidRPr="00172826">
        <w:rPr>
          <w:rFonts w:ascii="Calibri" w:hAnsi="Calibri"/>
          <w:sz w:val="24"/>
        </w:rPr>
        <w:t xml:space="preserve"> </w:t>
      </w:r>
      <w:proofErr w:type="spellStart"/>
      <w:r w:rsidRPr="00172826">
        <w:rPr>
          <w:rFonts w:ascii="Calibri" w:hAnsi="Calibri"/>
          <w:sz w:val="24"/>
        </w:rPr>
        <w:t>NeuroVirol</w:t>
      </w:r>
      <w:proofErr w:type="spellEnd"/>
      <w:r w:rsidRPr="00172826">
        <w:rPr>
          <w:rFonts w:ascii="Calibri" w:hAnsi="Calibri"/>
          <w:sz w:val="24"/>
        </w:rPr>
        <w:t xml:space="preserve">. </w:t>
      </w:r>
      <w:r w:rsidRPr="00172826">
        <w:rPr>
          <w:rFonts w:ascii="Calibri" w:hAnsi="Calibri"/>
          <w:b/>
          <w:sz w:val="24"/>
        </w:rPr>
        <w:t>4,</w:t>
      </w:r>
      <w:r w:rsidRPr="00172826">
        <w:rPr>
          <w:rFonts w:ascii="Calibri" w:hAnsi="Calibri"/>
          <w:sz w:val="24"/>
        </w:rPr>
        <w:t xml:space="preserve"> 182-193 (1998). Plasmid clone deposited in ATCC (ATCC # VRMC-4).</w:t>
      </w:r>
    </w:p>
    <w:p w14:paraId="4F72AA38" w14:textId="77777777" w:rsidR="00830EA2" w:rsidRPr="00172826" w:rsidRDefault="00830EA2">
      <w:pPr>
        <w:jc w:val="both"/>
        <w:rPr>
          <w:rFonts w:ascii="Calibri" w:hAnsi="Calibri"/>
          <w:sz w:val="24"/>
          <w:u w:val="single"/>
        </w:rPr>
      </w:pPr>
    </w:p>
    <w:p w14:paraId="7CF8FE88" w14:textId="77777777" w:rsidR="00830EA2" w:rsidRPr="00172826" w:rsidRDefault="00830EA2">
      <w:pPr>
        <w:jc w:val="both"/>
        <w:rPr>
          <w:rFonts w:ascii="Calibri" w:hAnsi="Calibri"/>
          <w:sz w:val="24"/>
        </w:rPr>
      </w:pPr>
      <w:r w:rsidRPr="00172826">
        <w:rPr>
          <w:rFonts w:ascii="Calibri" w:hAnsi="Calibri"/>
          <w:sz w:val="24"/>
          <w:u w:val="single"/>
        </w:rPr>
        <w:t>SV40-strain K661</w:t>
      </w:r>
      <w:r w:rsidRPr="00172826">
        <w:rPr>
          <w:rFonts w:ascii="Calibri" w:hAnsi="Calibri"/>
          <w:sz w:val="24"/>
        </w:rPr>
        <w:t xml:space="preserve">.  First published report of the detection and cloning of a viable natural SV40 genome with a </w:t>
      </w:r>
      <w:proofErr w:type="spellStart"/>
      <w:r w:rsidRPr="00172826">
        <w:rPr>
          <w:rFonts w:ascii="Calibri" w:hAnsi="Calibri"/>
          <w:b/>
          <w:sz w:val="24"/>
        </w:rPr>
        <w:t>protoarchetypal</w:t>
      </w:r>
      <w:proofErr w:type="spellEnd"/>
      <w:r w:rsidRPr="00172826">
        <w:rPr>
          <w:rFonts w:ascii="Calibri" w:hAnsi="Calibri"/>
          <w:sz w:val="24"/>
        </w:rPr>
        <w:t xml:space="preserve"> regulatory region.  Isolated from brain tissue of an SIV-infected Rhesus macaque, then cloned (26 May 1996) and sequenced (GenBank Accession # AF038616).  Described in: Lednicky </w:t>
      </w:r>
      <w:r w:rsidRPr="00172826">
        <w:rPr>
          <w:rFonts w:ascii="Calibri" w:hAnsi="Calibri"/>
          <w:i/>
          <w:sz w:val="24"/>
        </w:rPr>
        <w:t>et al</w:t>
      </w:r>
      <w:r w:rsidRPr="00172826">
        <w:rPr>
          <w:rFonts w:ascii="Calibri" w:hAnsi="Calibri"/>
          <w:sz w:val="24"/>
        </w:rPr>
        <w:t xml:space="preserve">., J.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72</w:t>
      </w:r>
      <w:r w:rsidRPr="00172826">
        <w:rPr>
          <w:rFonts w:ascii="Calibri" w:hAnsi="Calibri"/>
          <w:sz w:val="24"/>
        </w:rPr>
        <w:t>, 3980-3990 (1998). Plasmid clone deposited in ATCC (ATCC # 87722).</w:t>
      </w:r>
    </w:p>
    <w:p w14:paraId="77499F97" w14:textId="77777777" w:rsidR="00830EA2" w:rsidRPr="00172826" w:rsidRDefault="00830EA2">
      <w:pPr>
        <w:jc w:val="both"/>
        <w:rPr>
          <w:rFonts w:ascii="Calibri" w:hAnsi="Calibri"/>
          <w:sz w:val="24"/>
        </w:rPr>
      </w:pPr>
    </w:p>
    <w:p w14:paraId="5E7C4B2E" w14:textId="77777777" w:rsidR="00830EA2" w:rsidRPr="00172826" w:rsidRDefault="00830EA2">
      <w:pPr>
        <w:jc w:val="both"/>
        <w:rPr>
          <w:rFonts w:ascii="Calibri" w:hAnsi="Calibri"/>
          <w:sz w:val="24"/>
        </w:rPr>
      </w:pPr>
      <w:r w:rsidRPr="00172826">
        <w:rPr>
          <w:rFonts w:ascii="Calibri" w:hAnsi="Calibri"/>
          <w:sz w:val="24"/>
          <w:u w:val="single"/>
        </w:rPr>
        <w:t>SV40-strain T302</w:t>
      </w:r>
      <w:r w:rsidRPr="00172826">
        <w:rPr>
          <w:rFonts w:ascii="Calibri" w:hAnsi="Calibri"/>
          <w:sz w:val="24"/>
        </w:rPr>
        <w:t xml:space="preserve">. First published report of the detection and cloning of a viable natural SV40 genome (archetypal regulatory region) which produces virus particles that grow slowly in CV-1 cells, presumably due to a unique twenty-four nucleotide deletion (encoding eight tandem amino acids) within the sequence encoding the carboxy terminus of SV40 T-ag. Isolated from the brain of an SIV-infected juvenile Rhesus macaque.  Described in: Lednicky </w:t>
      </w:r>
      <w:r w:rsidRPr="00172826">
        <w:rPr>
          <w:rFonts w:ascii="Calibri" w:hAnsi="Calibri"/>
          <w:i/>
          <w:sz w:val="24"/>
        </w:rPr>
        <w:t>et al</w:t>
      </w:r>
      <w:r w:rsidRPr="00172826">
        <w:rPr>
          <w:rFonts w:ascii="Calibri" w:hAnsi="Calibri"/>
          <w:sz w:val="24"/>
        </w:rPr>
        <w:t xml:space="preserve">., J.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72</w:t>
      </w:r>
      <w:r w:rsidRPr="00172826">
        <w:rPr>
          <w:rFonts w:ascii="Calibri" w:hAnsi="Calibri"/>
          <w:sz w:val="24"/>
        </w:rPr>
        <w:t>, 3980-3990 (1998)</w:t>
      </w:r>
      <w:r w:rsidRPr="00172826">
        <w:rPr>
          <w:rFonts w:ascii="Calibri" w:hAnsi="Calibri"/>
        </w:rPr>
        <w:t xml:space="preserve"> </w:t>
      </w:r>
      <w:r w:rsidRPr="00172826">
        <w:rPr>
          <w:rFonts w:ascii="Calibri" w:hAnsi="Calibri"/>
          <w:sz w:val="24"/>
        </w:rPr>
        <w:t>(ATCC # VRMC-14).</w:t>
      </w:r>
    </w:p>
    <w:p w14:paraId="615D1021" w14:textId="77777777" w:rsidR="00830EA2" w:rsidRPr="00172826" w:rsidRDefault="00830EA2">
      <w:pPr>
        <w:jc w:val="both"/>
        <w:rPr>
          <w:rFonts w:ascii="Calibri" w:hAnsi="Calibri"/>
          <w:sz w:val="24"/>
        </w:rPr>
      </w:pPr>
    </w:p>
    <w:p w14:paraId="4A40BBD2" w14:textId="77777777" w:rsidR="00830EA2" w:rsidRPr="00172826" w:rsidRDefault="00830EA2">
      <w:pPr>
        <w:jc w:val="both"/>
        <w:rPr>
          <w:rFonts w:ascii="Calibri" w:hAnsi="Calibri"/>
          <w:sz w:val="24"/>
        </w:rPr>
      </w:pPr>
      <w:r w:rsidRPr="00172826">
        <w:rPr>
          <w:rFonts w:ascii="Calibri" w:hAnsi="Calibri"/>
          <w:sz w:val="24"/>
          <w:u w:val="single"/>
        </w:rPr>
        <w:t>SV40-6593-2</w:t>
      </w:r>
      <w:r w:rsidRPr="00172826">
        <w:rPr>
          <w:rFonts w:ascii="Calibri" w:hAnsi="Calibri"/>
          <w:sz w:val="24"/>
        </w:rPr>
        <w:t xml:space="preserve">.  Variant of SV40 strain 6593 that was isolated from the brain of an SIV-infected Rhesus macaque.  This virus clone has a tandem complete duplication of the agnoprotein gene and is the first description of this type of viral genomic structure in SV40.  The regulatory region of is SV40-6593-2 is archetypal. Described in: Lednicky </w:t>
      </w:r>
      <w:r w:rsidRPr="00172826">
        <w:rPr>
          <w:rFonts w:ascii="Calibri" w:hAnsi="Calibri"/>
          <w:i/>
          <w:sz w:val="24"/>
        </w:rPr>
        <w:t>et al</w:t>
      </w:r>
      <w:r w:rsidRPr="00172826">
        <w:rPr>
          <w:rFonts w:ascii="Calibri" w:hAnsi="Calibri"/>
          <w:sz w:val="24"/>
        </w:rPr>
        <w:t xml:space="preserve">., J.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72</w:t>
      </w:r>
      <w:r w:rsidRPr="00172826">
        <w:rPr>
          <w:rFonts w:ascii="Calibri" w:hAnsi="Calibri"/>
          <w:sz w:val="24"/>
        </w:rPr>
        <w:t>, 3980-3990 (1998).</w:t>
      </w:r>
    </w:p>
    <w:p w14:paraId="30724E77" w14:textId="77777777" w:rsidR="00830EA2" w:rsidRPr="00172826" w:rsidRDefault="00830EA2">
      <w:pPr>
        <w:jc w:val="both"/>
        <w:rPr>
          <w:rFonts w:ascii="Calibri" w:hAnsi="Calibri"/>
          <w:sz w:val="24"/>
        </w:rPr>
      </w:pPr>
    </w:p>
    <w:p w14:paraId="2C3909A4" w14:textId="77777777" w:rsidR="00830EA2" w:rsidRPr="00172826" w:rsidRDefault="00830EA2">
      <w:pPr>
        <w:jc w:val="both"/>
        <w:rPr>
          <w:rFonts w:ascii="Calibri" w:hAnsi="Calibri"/>
          <w:sz w:val="24"/>
        </w:rPr>
      </w:pPr>
      <w:r w:rsidRPr="00172826">
        <w:rPr>
          <w:rFonts w:ascii="Calibri" w:hAnsi="Calibri"/>
          <w:sz w:val="24"/>
          <w:u w:val="single"/>
        </w:rPr>
        <w:t>SV40-Baylor-1 (SV40-B1)</w:t>
      </w:r>
      <w:r w:rsidRPr="00172826">
        <w:rPr>
          <w:rFonts w:ascii="Calibri" w:hAnsi="Calibri"/>
          <w:sz w:val="24"/>
        </w:rPr>
        <w:t xml:space="preserve">.  Archetypal progenitor of SV40 laboratory strain Baylor-2 (SV40-B2).  Detected in and isolated from archived viral-cell lysate. Described in: Lednicky, J. </w:t>
      </w:r>
      <w:proofErr w:type="gramStart"/>
      <w:r w:rsidRPr="00172826">
        <w:rPr>
          <w:rFonts w:ascii="Calibri" w:hAnsi="Calibri"/>
          <w:sz w:val="24"/>
        </w:rPr>
        <w:t>A.</w:t>
      </w:r>
      <w:proofErr w:type="gramEnd"/>
      <w:r w:rsidRPr="00172826">
        <w:rPr>
          <w:rFonts w:ascii="Calibri" w:hAnsi="Calibri"/>
          <w:sz w:val="24"/>
        </w:rPr>
        <w:t xml:space="preserve"> and J. S. </w:t>
      </w:r>
      <w:proofErr w:type="spellStart"/>
      <w:r w:rsidRPr="00172826">
        <w:rPr>
          <w:rFonts w:ascii="Calibri" w:hAnsi="Calibri"/>
          <w:sz w:val="24"/>
        </w:rPr>
        <w:t>Butel</w:t>
      </w:r>
      <w:proofErr w:type="spellEnd"/>
      <w:r w:rsidRPr="00172826">
        <w:rPr>
          <w:rFonts w:ascii="Calibri" w:hAnsi="Calibri"/>
          <w:sz w:val="24"/>
        </w:rPr>
        <w:t xml:space="preserve">, J. Gen. </w:t>
      </w:r>
      <w:proofErr w:type="spellStart"/>
      <w:r w:rsidRPr="00172826">
        <w:rPr>
          <w:rFonts w:ascii="Calibri" w:hAnsi="Calibri"/>
          <w:sz w:val="24"/>
        </w:rPr>
        <w:t>Virol</w:t>
      </w:r>
      <w:proofErr w:type="spellEnd"/>
      <w:r w:rsidRPr="00172826">
        <w:rPr>
          <w:rFonts w:ascii="Calibri" w:hAnsi="Calibri"/>
          <w:sz w:val="24"/>
        </w:rPr>
        <w:t xml:space="preserve">.  </w:t>
      </w:r>
      <w:r w:rsidRPr="00172826">
        <w:rPr>
          <w:rFonts w:ascii="Calibri" w:hAnsi="Calibri"/>
          <w:b/>
          <w:sz w:val="24"/>
        </w:rPr>
        <w:t>78,</w:t>
      </w:r>
      <w:r w:rsidRPr="00172826">
        <w:rPr>
          <w:rFonts w:ascii="Calibri" w:hAnsi="Calibri"/>
          <w:sz w:val="24"/>
        </w:rPr>
        <w:t xml:space="preserve"> 1697-1705 (1997). Plasmid clone deposited in ATCC (ATCC # VRMC-2).</w:t>
      </w:r>
    </w:p>
    <w:p w14:paraId="108D0D57" w14:textId="77777777" w:rsidR="00830EA2" w:rsidRPr="00172826" w:rsidRDefault="00830EA2">
      <w:pPr>
        <w:jc w:val="both"/>
        <w:rPr>
          <w:rFonts w:ascii="Calibri" w:hAnsi="Calibri"/>
          <w:sz w:val="24"/>
        </w:rPr>
      </w:pPr>
      <w:r w:rsidRPr="00172826">
        <w:rPr>
          <w:rFonts w:ascii="Calibri" w:hAnsi="Calibri"/>
          <w:sz w:val="24"/>
          <w:u w:val="single"/>
        </w:rPr>
        <w:lastRenderedPageBreak/>
        <w:t>SV40-Baylor-3 (SV40-B3).</w:t>
      </w:r>
      <w:r w:rsidRPr="00172826">
        <w:rPr>
          <w:rFonts w:ascii="Calibri" w:hAnsi="Calibri"/>
          <w:sz w:val="24"/>
        </w:rPr>
        <w:t xml:space="preserve"> Nonarchetypal regulatory region variant of SV40-B1 (unpublished).  Detected in and isolated from archived viral-cell lysates (unpublished), as well as from virus stocks rescued from artificially transformed human, mouse, and monkey cells (unpublished).  </w:t>
      </w:r>
    </w:p>
    <w:p w14:paraId="0E458153" w14:textId="77777777" w:rsidR="00830EA2" w:rsidRPr="00172826" w:rsidRDefault="00830EA2">
      <w:pPr>
        <w:jc w:val="both"/>
        <w:rPr>
          <w:rFonts w:ascii="Calibri" w:hAnsi="Calibri"/>
          <w:sz w:val="24"/>
        </w:rPr>
      </w:pPr>
    </w:p>
    <w:p w14:paraId="1B7F01E8" w14:textId="77777777" w:rsidR="00830EA2" w:rsidRPr="00172826" w:rsidRDefault="00830EA2">
      <w:pPr>
        <w:jc w:val="both"/>
        <w:rPr>
          <w:rFonts w:ascii="Calibri" w:hAnsi="Calibri"/>
          <w:sz w:val="24"/>
        </w:rPr>
      </w:pPr>
      <w:r w:rsidRPr="00172826">
        <w:rPr>
          <w:rFonts w:ascii="Calibri" w:hAnsi="Calibri"/>
          <w:sz w:val="24"/>
          <w:u w:val="single"/>
        </w:rPr>
        <w:t>SV40-CAL-1</w:t>
      </w:r>
      <w:r w:rsidRPr="00172826">
        <w:rPr>
          <w:rFonts w:ascii="Calibri" w:hAnsi="Calibri"/>
          <w:sz w:val="24"/>
        </w:rPr>
        <w:t xml:space="preserve">. First documented SV40 isolation from a New World monkey outside of a laboratory setting. Described in: Virus Genes </w:t>
      </w:r>
      <w:r w:rsidRPr="00172826">
        <w:rPr>
          <w:rFonts w:ascii="Calibri" w:hAnsi="Calibri"/>
          <w:b/>
          <w:bCs/>
          <w:sz w:val="24"/>
        </w:rPr>
        <w:t>29,</w:t>
      </w:r>
      <w:r w:rsidRPr="00172826">
        <w:rPr>
          <w:rFonts w:ascii="Calibri" w:hAnsi="Calibri"/>
          <w:sz w:val="24"/>
        </w:rPr>
        <w:t xml:space="preserve"> 183-190 (2004).</w:t>
      </w:r>
    </w:p>
    <w:p w14:paraId="7278CFF5" w14:textId="77777777" w:rsidR="00CF0419" w:rsidRPr="00172826" w:rsidRDefault="00CF0419">
      <w:pPr>
        <w:jc w:val="both"/>
        <w:rPr>
          <w:rFonts w:ascii="Calibri" w:hAnsi="Calibri"/>
          <w:sz w:val="24"/>
        </w:rPr>
      </w:pPr>
    </w:p>
    <w:p w14:paraId="1FCEF06D" w14:textId="77777777" w:rsidR="00830EA2" w:rsidRPr="00172826" w:rsidRDefault="00830EA2">
      <w:pPr>
        <w:jc w:val="both"/>
        <w:rPr>
          <w:rFonts w:ascii="Calibri" w:hAnsi="Calibri"/>
          <w:sz w:val="24"/>
        </w:rPr>
      </w:pPr>
      <w:r w:rsidRPr="00172826">
        <w:rPr>
          <w:rFonts w:ascii="Calibri" w:hAnsi="Calibri"/>
          <w:sz w:val="24"/>
        </w:rPr>
        <w:t xml:space="preserve">Additional plasmid clones (containing full-length </w:t>
      </w:r>
      <w:r w:rsidR="00CF0419" w:rsidRPr="00172826">
        <w:rPr>
          <w:rFonts w:ascii="Calibri" w:hAnsi="Calibri"/>
          <w:sz w:val="24"/>
        </w:rPr>
        <w:t>SV40</w:t>
      </w:r>
      <w:r w:rsidRPr="00172826">
        <w:rPr>
          <w:rFonts w:ascii="Calibri" w:hAnsi="Calibri"/>
          <w:sz w:val="24"/>
        </w:rPr>
        <w:t xml:space="preserve"> genomes) deposited at ATCC:  </w:t>
      </w:r>
    </w:p>
    <w:p w14:paraId="60EA5A57" w14:textId="77777777" w:rsidR="00830EA2" w:rsidRPr="00172826" w:rsidRDefault="00830EA2">
      <w:pPr>
        <w:pStyle w:val="BodyText"/>
        <w:numPr>
          <w:ilvl w:val="0"/>
          <w:numId w:val="3"/>
        </w:numPr>
        <w:rPr>
          <w:rFonts w:ascii="Calibri" w:hAnsi="Calibri"/>
        </w:rPr>
      </w:pPr>
      <w:r w:rsidRPr="00172826">
        <w:rPr>
          <w:rFonts w:ascii="Calibri" w:hAnsi="Calibri"/>
        </w:rPr>
        <w:t>pUCSV40-Baylor-2 (SV40-B2) [ATCC VRMC-3].</w:t>
      </w:r>
    </w:p>
    <w:p w14:paraId="1998A628" w14:textId="77777777" w:rsidR="00830EA2" w:rsidRPr="00172826" w:rsidRDefault="00830EA2">
      <w:pPr>
        <w:pStyle w:val="BodyText"/>
        <w:numPr>
          <w:ilvl w:val="0"/>
          <w:numId w:val="3"/>
        </w:numPr>
        <w:rPr>
          <w:rFonts w:ascii="Calibri" w:hAnsi="Calibri"/>
        </w:rPr>
      </w:pPr>
      <w:r w:rsidRPr="00172826">
        <w:rPr>
          <w:rFonts w:ascii="Calibri" w:hAnsi="Calibri"/>
        </w:rPr>
        <w:t>pUCSV40-VA45-54-1 [ATCC VRMC-5].</w:t>
      </w:r>
    </w:p>
    <w:p w14:paraId="102B0B40" w14:textId="77777777" w:rsidR="00830EA2" w:rsidRPr="00172826" w:rsidRDefault="00830EA2">
      <w:pPr>
        <w:pStyle w:val="BodyText"/>
        <w:numPr>
          <w:ilvl w:val="0"/>
          <w:numId w:val="3"/>
        </w:numPr>
        <w:rPr>
          <w:rFonts w:ascii="Calibri" w:hAnsi="Calibri"/>
        </w:rPr>
      </w:pPr>
      <w:r w:rsidRPr="00172826">
        <w:rPr>
          <w:rFonts w:ascii="Calibri" w:hAnsi="Calibri"/>
        </w:rPr>
        <w:t>pUCSV40-VA45-54-2 [ATCC VRMC-6].</w:t>
      </w:r>
    </w:p>
    <w:p w14:paraId="5E5B4AFF" w14:textId="77777777" w:rsidR="00830EA2" w:rsidRPr="00172826" w:rsidRDefault="00830EA2">
      <w:pPr>
        <w:pStyle w:val="BodyText"/>
        <w:numPr>
          <w:ilvl w:val="0"/>
          <w:numId w:val="3"/>
        </w:numPr>
        <w:rPr>
          <w:rFonts w:ascii="Calibri" w:hAnsi="Calibri"/>
        </w:rPr>
      </w:pPr>
      <w:r w:rsidRPr="00172826">
        <w:rPr>
          <w:rFonts w:ascii="Calibri" w:hAnsi="Calibri"/>
        </w:rPr>
        <w:t>pUCSV40-388-1 [ATCC VRMC-9].</w:t>
      </w:r>
    </w:p>
    <w:p w14:paraId="6F59140B" w14:textId="77777777" w:rsidR="00830EA2" w:rsidRPr="00172826" w:rsidRDefault="00830EA2">
      <w:pPr>
        <w:pStyle w:val="BodyText"/>
        <w:numPr>
          <w:ilvl w:val="0"/>
          <w:numId w:val="3"/>
        </w:numPr>
        <w:rPr>
          <w:rFonts w:ascii="Calibri" w:hAnsi="Calibri"/>
        </w:rPr>
      </w:pPr>
      <w:r w:rsidRPr="00172826">
        <w:rPr>
          <w:rFonts w:ascii="Calibri" w:hAnsi="Calibri"/>
        </w:rPr>
        <w:t>pUCSV40-388-2 [ATCC VRMC-10].</w:t>
      </w:r>
    </w:p>
    <w:p w14:paraId="4762CA0E" w14:textId="77777777" w:rsidR="00830EA2" w:rsidRPr="00172826" w:rsidRDefault="00830EA2">
      <w:pPr>
        <w:pStyle w:val="BodyText"/>
        <w:numPr>
          <w:ilvl w:val="0"/>
          <w:numId w:val="3"/>
        </w:numPr>
        <w:rPr>
          <w:rFonts w:ascii="Calibri" w:hAnsi="Calibri"/>
        </w:rPr>
      </w:pPr>
      <w:r w:rsidRPr="00172826">
        <w:rPr>
          <w:rFonts w:ascii="Calibri" w:hAnsi="Calibri"/>
        </w:rPr>
        <w:t xml:space="preserve">pUCSV40-388-16 [ATCC VRMC-11].  </w:t>
      </w:r>
    </w:p>
    <w:p w14:paraId="33EE4FD5" w14:textId="77777777" w:rsidR="00830EA2" w:rsidRPr="00172826" w:rsidRDefault="00830EA2">
      <w:pPr>
        <w:pStyle w:val="BodyText"/>
        <w:numPr>
          <w:ilvl w:val="0"/>
          <w:numId w:val="3"/>
        </w:numPr>
        <w:rPr>
          <w:rFonts w:ascii="Calibri" w:hAnsi="Calibri"/>
        </w:rPr>
      </w:pPr>
      <w:r w:rsidRPr="00172826">
        <w:rPr>
          <w:rFonts w:ascii="Calibri" w:hAnsi="Calibri"/>
        </w:rPr>
        <w:t>pUCSV40-A2895-1 [ATCC VRMC-12].</w:t>
      </w:r>
    </w:p>
    <w:p w14:paraId="58796290" w14:textId="77777777" w:rsidR="00830EA2" w:rsidRPr="00172826" w:rsidRDefault="00830EA2">
      <w:pPr>
        <w:pStyle w:val="BodyText"/>
        <w:numPr>
          <w:ilvl w:val="0"/>
          <w:numId w:val="3"/>
        </w:numPr>
        <w:rPr>
          <w:rFonts w:ascii="Calibri" w:hAnsi="Calibri"/>
        </w:rPr>
      </w:pPr>
      <w:r w:rsidRPr="00172826">
        <w:rPr>
          <w:rFonts w:ascii="Calibri" w:hAnsi="Calibri"/>
        </w:rPr>
        <w:t>pUCSV40-A2895-2 [ATCC VRMC-13].</w:t>
      </w:r>
    </w:p>
    <w:p w14:paraId="43C71364" w14:textId="77777777" w:rsidR="00830EA2" w:rsidRPr="00172826" w:rsidRDefault="00830EA2">
      <w:pPr>
        <w:pStyle w:val="BodyText"/>
        <w:numPr>
          <w:ilvl w:val="0"/>
          <w:numId w:val="3"/>
        </w:numPr>
        <w:rPr>
          <w:rFonts w:ascii="Calibri" w:hAnsi="Calibri"/>
        </w:rPr>
      </w:pPr>
      <w:r w:rsidRPr="00172826">
        <w:rPr>
          <w:rFonts w:ascii="Calibri" w:hAnsi="Calibri"/>
        </w:rPr>
        <w:t>pUCSV40-T302-1 [ATCC VRMC-14].</w:t>
      </w:r>
    </w:p>
    <w:p w14:paraId="473FBE71" w14:textId="77777777" w:rsidR="00A3677A" w:rsidRDefault="00A3677A" w:rsidP="00A3677A">
      <w:pPr>
        <w:jc w:val="both"/>
        <w:rPr>
          <w:rFonts w:ascii="Calibri" w:hAnsi="Calibri"/>
          <w:sz w:val="24"/>
          <w:szCs w:val="24"/>
        </w:rPr>
      </w:pPr>
    </w:p>
    <w:p w14:paraId="7379CA17" w14:textId="77777777" w:rsidR="00A3677A" w:rsidRPr="00172826" w:rsidRDefault="00A3677A" w:rsidP="00A3677A">
      <w:pPr>
        <w:jc w:val="both"/>
        <w:rPr>
          <w:rFonts w:ascii="Calibri" w:hAnsi="Calibri"/>
          <w:sz w:val="24"/>
        </w:rPr>
      </w:pPr>
      <w:r w:rsidRPr="00172826">
        <w:rPr>
          <w:rFonts w:ascii="Calibri" w:hAnsi="Calibri"/>
          <w:sz w:val="24"/>
          <w:szCs w:val="24"/>
        </w:rPr>
        <w:t xml:space="preserve">Human polyomavirus 9 strain UF-1.  Unique regulatory region </w:t>
      </w:r>
      <w:proofErr w:type="gramStart"/>
      <w:r w:rsidRPr="00172826">
        <w:rPr>
          <w:rFonts w:ascii="Calibri" w:hAnsi="Calibri"/>
          <w:sz w:val="24"/>
          <w:szCs w:val="24"/>
        </w:rPr>
        <w:t>structure;</w:t>
      </w:r>
      <w:proofErr w:type="gramEnd"/>
      <w:r w:rsidRPr="00172826">
        <w:rPr>
          <w:rFonts w:ascii="Calibri" w:hAnsi="Calibri"/>
          <w:sz w:val="24"/>
          <w:szCs w:val="24"/>
        </w:rPr>
        <w:t xml:space="preserve"> has multiple Sp1-binding sites, and differs by 2 amino acids in the coat protein region. Described in: Virus Genes. 2014 Dec; 49(3):490-492.</w:t>
      </w:r>
    </w:p>
    <w:p w14:paraId="224ADAC7" w14:textId="77777777" w:rsidR="00830EA2" w:rsidRPr="00172826" w:rsidRDefault="00830EA2">
      <w:pPr>
        <w:pStyle w:val="Heading1"/>
        <w:rPr>
          <w:rFonts w:ascii="Calibri" w:hAnsi="Calibri"/>
        </w:rPr>
      </w:pPr>
    </w:p>
    <w:p w14:paraId="2CB7D90A" w14:textId="77777777" w:rsidR="00830EA2" w:rsidRPr="00172826" w:rsidRDefault="00C51CAC">
      <w:pPr>
        <w:rPr>
          <w:rFonts w:ascii="Calibri" w:hAnsi="Calibri"/>
          <w:sz w:val="24"/>
          <w:szCs w:val="24"/>
        </w:rPr>
      </w:pPr>
      <w:r w:rsidRPr="00172826">
        <w:rPr>
          <w:rFonts w:ascii="Calibri" w:hAnsi="Calibri"/>
          <w:sz w:val="24"/>
          <w:szCs w:val="24"/>
        </w:rPr>
        <w:t>Other viruses (This list is not inclusive):</w:t>
      </w:r>
    </w:p>
    <w:p w14:paraId="240E18D2" w14:textId="77777777" w:rsidR="00C51CAC" w:rsidRPr="00172826" w:rsidRDefault="00C51CAC" w:rsidP="00C51CAC">
      <w:pPr>
        <w:numPr>
          <w:ilvl w:val="0"/>
          <w:numId w:val="9"/>
        </w:numPr>
        <w:rPr>
          <w:rFonts w:ascii="Calibri" w:hAnsi="Calibri"/>
          <w:sz w:val="24"/>
          <w:szCs w:val="24"/>
        </w:rPr>
      </w:pPr>
      <w:r w:rsidRPr="00172826">
        <w:rPr>
          <w:rFonts w:ascii="Calibri" w:hAnsi="Calibri"/>
          <w:b/>
          <w:sz w:val="24"/>
          <w:szCs w:val="24"/>
        </w:rPr>
        <w:t>JCV-JAL-1.</w:t>
      </w:r>
      <w:r w:rsidRPr="00172826">
        <w:rPr>
          <w:rFonts w:ascii="Calibri" w:hAnsi="Calibri"/>
          <w:sz w:val="24"/>
          <w:szCs w:val="24"/>
        </w:rPr>
        <w:t xml:space="preserve">  A JC virus strain with an archetypal regulatory region that was isolated from urine. This virus appears to be a recombinant between European and Asian strains of JC virus. Unpublished.</w:t>
      </w:r>
    </w:p>
    <w:p w14:paraId="4BDAEF01" w14:textId="77777777" w:rsidR="00C51CAC" w:rsidRPr="00172826" w:rsidRDefault="00C51CAC" w:rsidP="00C51CAC">
      <w:pPr>
        <w:numPr>
          <w:ilvl w:val="0"/>
          <w:numId w:val="9"/>
        </w:numPr>
        <w:rPr>
          <w:rFonts w:ascii="Calibri" w:hAnsi="Calibri"/>
          <w:b/>
          <w:sz w:val="24"/>
          <w:szCs w:val="24"/>
        </w:rPr>
      </w:pPr>
      <w:r w:rsidRPr="00172826">
        <w:rPr>
          <w:rFonts w:ascii="Calibri" w:hAnsi="Calibri"/>
          <w:b/>
          <w:i/>
          <w:sz w:val="24"/>
          <w:szCs w:val="24"/>
        </w:rPr>
        <w:t>Canine distemper virus</w:t>
      </w:r>
      <w:r w:rsidRPr="00172826">
        <w:rPr>
          <w:rFonts w:ascii="Calibri" w:hAnsi="Calibri"/>
          <w:b/>
          <w:sz w:val="24"/>
          <w:szCs w:val="24"/>
        </w:rPr>
        <w:t xml:space="preserve">. </w:t>
      </w:r>
      <w:r w:rsidRPr="00172826">
        <w:rPr>
          <w:rFonts w:ascii="Calibri" w:hAnsi="Calibri"/>
          <w:sz w:val="24"/>
          <w:szCs w:val="24"/>
        </w:rPr>
        <w:t xml:space="preserve">Several isolates from dogs, coyotes, skunks, and raccoons that appear to be highly neurotropic. </w:t>
      </w:r>
      <w:r w:rsidR="00E3647D" w:rsidRPr="00172826">
        <w:rPr>
          <w:rFonts w:ascii="Calibri" w:hAnsi="Calibri"/>
          <w:sz w:val="24"/>
          <w:szCs w:val="24"/>
        </w:rPr>
        <w:t xml:space="preserve">Some of these viruses are currently being evaluated in animal studies in a collaborative study with a vaccine manufacturer. </w:t>
      </w:r>
      <w:r w:rsidRPr="00172826">
        <w:rPr>
          <w:rFonts w:ascii="Calibri" w:hAnsi="Calibri"/>
          <w:sz w:val="24"/>
          <w:szCs w:val="24"/>
        </w:rPr>
        <w:t>Unpublished.</w:t>
      </w:r>
    </w:p>
    <w:p w14:paraId="290FD47A" w14:textId="77777777" w:rsidR="00C51CAC" w:rsidRPr="00172826" w:rsidRDefault="00C51CAC" w:rsidP="00C51CAC">
      <w:pPr>
        <w:numPr>
          <w:ilvl w:val="0"/>
          <w:numId w:val="9"/>
        </w:numPr>
        <w:rPr>
          <w:rFonts w:ascii="Calibri" w:hAnsi="Calibri"/>
          <w:b/>
          <w:i/>
          <w:sz w:val="24"/>
          <w:szCs w:val="24"/>
        </w:rPr>
      </w:pPr>
      <w:proofErr w:type="spellStart"/>
      <w:r w:rsidRPr="00172826">
        <w:rPr>
          <w:rFonts w:ascii="Calibri" w:hAnsi="Calibri"/>
          <w:b/>
          <w:i/>
          <w:sz w:val="24"/>
          <w:szCs w:val="24"/>
        </w:rPr>
        <w:t>Kilham</w:t>
      </w:r>
      <w:proofErr w:type="spellEnd"/>
      <w:r w:rsidRPr="00172826">
        <w:rPr>
          <w:rFonts w:ascii="Calibri" w:hAnsi="Calibri"/>
          <w:b/>
          <w:i/>
          <w:sz w:val="24"/>
          <w:szCs w:val="24"/>
        </w:rPr>
        <w:t xml:space="preserve"> rat virus</w:t>
      </w:r>
      <w:r w:rsidRPr="00172826">
        <w:rPr>
          <w:rFonts w:ascii="Calibri" w:hAnsi="Calibri"/>
          <w:b/>
          <w:sz w:val="24"/>
          <w:szCs w:val="24"/>
        </w:rPr>
        <w:t>-JAL-1</w:t>
      </w:r>
      <w:r w:rsidRPr="00172826">
        <w:rPr>
          <w:rFonts w:ascii="Calibri" w:hAnsi="Calibri"/>
          <w:b/>
          <w:i/>
          <w:sz w:val="24"/>
          <w:szCs w:val="24"/>
        </w:rPr>
        <w:t xml:space="preserve">. </w:t>
      </w:r>
      <w:r w:rsidRPr="00172826">
        <w:rPr>
          <w:rFonts w:ascii="Calibri" w:hAnsi="Calibri"/>
          <w:sz w:val="24"/>
          <w:szCs w:val="24"/>
        </w:rPr>
        <w:t>A new strain</w:t>
      </w:r>
      <w:r w:rsidR="00E3647D" w:rsidRPr="00172826">
        <w:rPr>
          <w:rFonts w:ascii="Calibri" w:hAnsi="Calibri"/>
          <w:sz w:val="24"/>
          <w:szCs w:val="24"/>
        </w:rPr>
        <w:t xml:space="preserve"> from an outbreak in a rodent breeding facility. This isolate</w:t>
      </w:r>
      <w:r w:rsidRPr="00172826">
        <w:rPr>
          <w:rFonts w:ascii="Calibri" w:hAnsi="Calibri"/>
          <w:sz w:val="24"/>
          <w:szCs w:val="24"/>
        </w:rPr>
        <w:t xml:space="preserve"> differs in nucleotide sequence but not in most protein sequences from </w:t>
      </w:r>
      <w:r w:rsidR="00E3647D" w:rsidRPr="00172826">
        <w:rPr>
          <w:rFonts w:ascii="Calibri" w:hAnsi="Calibri"/>
          <w:sz w:val="24"/>
          <w:szCs w:val="24"/>
        </w:rPr>
        <w:t xml:space="preserve">the reference strain of </w:t>
      </w:r>
      <w:proofErr w:type="spellStart"/>
      <w:r w:rsidR="00E3647D" w:rsidRPr="00172826">
        <w:rPr>
          <w:rFonts w:ascii="Calibri" w:hAnsi="Calibri"/>
          <w:i/>
          <w:sz w:val="24"/>
          <w:szCs w:val="24"/>
        </w:rPr>
        <w:t>Kilham</w:t>
      </w:r>
      <w:proofErr w:type="spellEnd"/>
      <w:r w:rsidR="00E3647D" w:rsidRPr="00172826">
        <w:rPr>
          <w:rFonts w:ascii="Calibri" w:hAnsi="Calibri"/>
          <w:i/>
          <w:sz w:val="24"/>
          <w:szCs w:val="24"/>
        </w:rPr>
        <w:t xml:space="preserve"> rat virus</w:t>
      </w:r>
      <w:r w:rsidRPr="00172826">
        <w:rPr>
          <w:rFonts w:ascii="Calibri" w:hAnsi="Calibri"/>
          <w:sz w:val="24"/>
          <w:szCs w:val="24"/>
        </w:rPr>
        <w:t>. Unpublished.</w:t>
      </w:r>
    </w:p>
    <w:p w14:paraId="5F57215D" w14:textId="77777777" w:rsidR="00E3647D" w:rsidRPr="00172826" w:rsidRDefault="00E3647D" w:rsidP="00E3647D">
      <w:pPr>
        <w:numPr>
          <w:ilvl w:val="0"/>
          <w:numId w:val="9"/>
        </w:numPr>
        <w:rPr>
          <w:rFonts w:ascii="Calibri" w:hAnsi="Calibri"/>
          <w:sz w:val="24"/>
          <w:szCs w:val="24"/>
        </w:rPr>
      </w:pPr>
      <w:r w:rsidRPr="00172826">
        <w:rPr>
          <w:rFonts w:ascii="Calibri" w:hAnsi="Calibri"/>
          <w:b/>
          <w:i/>
          <w:sz w:val="24"/>
          <w:szCs w:val="24"/>
        </w:rPr>
        <w:t>Mouse hepatitis virus</w:t>
      </w:r>
      <w:r w:rsidRPr="00172826">
        <w:rPr>
          <w:rFonts w:ascii="Calibri" w:hAnsi="Calibri"/>
          <w:sz w:val="24"/>
          <w:szCs w:val="24"/>
        </w:rPr>
        <w:t xml:space="preserve"> </w:t>
      </w:r>
      <w:r w:rsidRPr="00172826">
        <w:rPr>
          <w:rFonts w:ascii="Calibri" w:hAnsi="Calibri"/>
          <w:b/>
          <w:sz w:val="24"/>
          <w:szCs w:val="24"/>
        </w:rPr>
        <w:t>(MHV)</w:t>
      </w:r>
      <w:r w:rsidRPr="00172826">
        <w:rPr>
          <w:rFonts w:ascii="Calibri" w:hAnsi="Calibri"/>
          <w:sz w:val="24"/>
          <w:szCs w:val="24"/>
        </w:rPr>
        <w:t xml:space="preserve"> and </w:t>
      </w:r>
      <w:r w:rsidRPr="00172826">
        <w:rPr>
          <w:rFonts w:ascii="Calibri" w:hAnsi="Calibri"/>
          <w:b/>
          <w:i/>
          <w:sz w:val="24"/>
          <w:szCs w:val="24"/>
        </w:rPr>
        <w:t xml:space="preserve">Canine coronavirus </w:t>
      </w:r>
      <w:r w:rsidRPr="00172826">
        <w:rPr>
          <w:rFonts w:ascii="Calibri" w:hAnsi="Calibri"/>
          <w:b/>
          <w:sz w:val="24"/>
          <w:szCs w:val="24"/>
        </w:rPr>
        <w:t>(</w:t>
      </w:r>
      <w:proofErr w:type="spellStart"/>
      <w:r w:rsidRPr="00172826">
        <w:rPr>
          <w:rFonts w:ascii="Calibri" w:hAnsi="Calibri"/>
          <w:b/>
          <w:sz w:val="24"/>
          <w:szCs w:val="24"/>
        </w:rPr>
        <w:t>CaCoV</w:t>
      </w:r>
      <w:proofErr w:type="spellEnd"/>
      <w:r w:rsidRPr="00172826">
        <w:rPr>
          <w:rFonts w:ascii="Calibri" w:hAnsi="Calibri"/>
          <w:b/>
          <w:sz w:val="24"/>
          <w:szCs w:val="24"/>
        </w:rPr>
        <w:t>)</w:t>
      </w:r>
      <w:r w:rsidRPr="00172826">
        <w:rPr>
          <w:rFonts w:ascii="Calibri" w:hAnsi="Calibri"/>
          <w:sz w:val="24"/>
          <w:szCs w:val="24"/>
        </w:rPr>
        <w:t xml:space="preserve">. These coronaviruses were isolated from </w:t>
      </w:r>
      <w:r w:rsidR="00D067D2" w:rsidRPr="00172826">
        <w:rPr>
          <w:rFonts w:ascii="Calibri" w:hAnsi="Calibri"/>
          <w:sz w:val="24"/>
          <w:szCs w:val="24"/>
        </w:rPr>
        <w:t xml:space="preserve">asymptomatic adult </w:t>
      </w:r>
      <w:r w:rsidRPr="00172826">
        <w:rPr>
          <w:rFonts w:ascii="Calibri" w:hAnsi="Calibri"/>
          <w:sz w:val="24"/>
          <w:szCs w:val="24"/>
        </w:rPr>
        <w:t>feral and wild mice (MHV), and from city dogs (</w:t>
      </w:r>
      <w:proofErr w:type="spellStart"/>
      <w:r w:rsidRPr="00172826">
        <w:rPr>
          <w:rFonts w:ascii="Calibri" w:hAnsi="Calibri"/>
          <w:sz w:val="24"/>
          <w:szCs w:val="24"/>
        </w:rPr>
        <w:t>CaCoV</w:t>
      </w:r>
      <w:proofErr w:type="spellEnd"/>
      <w:r w:rsidRPr="00172826">
        <w:rPr>
          <w:rFonts w:ascii="Calibri" w:hAnsi="Calibri"/>
          <w:sz w:val="24"/>
          <w:szCs w:val="24"/>
        </w:rPr>
        <w:t>). They differ in nucleotide sequences from previous isolates</w:t>
      </w:r>
      <w:r w:rsidR="00D067D2" w:rsidRPr="00172826">
        <w:rPr>
          <w:rFonts w:ascii="Calibri" w:hAnsi="Calibri"/>
          <w:sz w:val="24"/>
          <w:szCs w:val="24"/>
        </w:rPr>
        <w:t>; the isolation of these viruses from live animals is helpful for modeling coronavirus transmission and maintenance in living systems</w:t>
      </w:r>
      <w:r w:rsidRPr="00172826">
        <w:rPr>
          <w:rFonts w:ascii="Calibri" w:hAnsi="Calibri"/>
          <w:sz w:val="24"/>
          <w:szCs w:val="24"/>
        </w:rPr>
        <w:t>.</w:t>
      </w:r>
      <w:r w:rsidR="00D067D2" w:rsidRPr="00172826">
        <w:rPr>
          <w:rFonts w:ascii="Calibri" w:hAnsi="Calibri"/>
          <w:sz w:val="24"/>
          <w:szCs w:val="24"/>
        </w:rPr>
        <w:t xml:space="preserve"> Unpublished.</w:t>
      </w:r>
    </w:p>
    <w:p w14:paraId="2CA7CCD8" w14:textId="77777777" w:rsidR="00C51CAC" w:rsidRPr="001461D5" w:rsidRDefault="00483DEA" w:rsidP="00E3647D">
      <w:pPr>
        <w:numPr>
          <w:ilvl w:val="0"/>
          <w:numId w:val="9"/>
        </w:numPr>
        <w:rPr>
          <w:sz w:val="24"/>
          <w:szCs w:val="24"/>
        </w:rPr>
      </w:pPr>
      <w:r w:rsidRPr="00172826">
        <w:rPr>
          <w:rFonts w:ascii="Calibri" w:hAnsi="Calibri"/>
          <w:b/>
          <w:i/>
          <w:sz w:val="24"/>
          <w:szCs w:val="24"/>
        </w:rPr>
        <w:t>Canine</w:t>
      </w:r>
      <w:r w:rsidR="00E3647D" w:rsidRPr="00172826">
        <w:rPr>
          <w:rFonts w:ascii="Calibri" w:hAnsi="Calibri"/>
          <w:b/>
          <w:i/>
          <w:sz w:val="24"/>
          <w:szCs w:val="24"/>
        </w:rPr>
        <w:t xml:space="preserve"> influenza virus.</w:t>
      </w:r>
      <w:r w:rsidR="00E3647D" w:rsidRPr="00172826">
        <w:rPr>
          <w:rFonts w:ascii="Calibri" w:hAnsi="Calibri"/>
          <w:sz w:val="24"/>
          <w:szCs w:val="24"/>
        </w:rPr>
        <w:t xml:space="preserve"> </w:t>
      </w:r>
      <w:r w:rsidR="00D067D2" w:rsidRPr="00172826">
        <w:rPr>
          <w:rFonts w:ascii="Calibri" w:hAnsi="Calibri"/>
          <w:sz w:val="24"/>
          <w:szCs w:val="24"/>
        </w:rPr>
        <w:t>Detected/</w:t>
      </w:r>
      <w:r w:rsidR="00E3647D" w:rsidRPr="00172826">
        <w:rPr>
          <w:rFonts w:ascii="Calibri" w:hAnsi="Calibri"/>
          <w:sz w:val="24"/>
          <w:szCs w:val="24"/>
        </w:rPr>
        <w:t xml:space="preserve">Isolated in </w:t>
      </w:r>
      <w:r w:rsidR="00D067D2" w:rsidRPr="00172826">
        <w:rPr>
          <w:rFonts w:ascii="Calibri" w:hAnsi="Calibri"/>
          <w:sz w:val="24"/>
          <w:szCs w:val="24"/>
        </w:rPr>
        <w:t xml:space="preserve">June </w:t>
      </w:r>
      <w:r w:rsidR="00E3647D" w:rsidRPr="00172826">
        <w:rPr>
          <w:rFonts w:ascii="Calibri" w:hAnsi="Calibri"/>
          <w:sz w:val="24"/>
          <w:szCs w:val="24"/>
        </w:rPr>
        <w:t xml:space="preserve">2004 from the blood and/or lungs of dogs from the City of Chicago. </w:t>
      </w:r>
      <w:r w:rsidR="00D067D2" w:rsidRPr="00172826">
        <w:rPr>
          <w:rFonts w:ascii="Calibri" w:hAnsi="Calibri"/>
          <w:sz w:val="24"/>
          <w:szCs w:val="24"/>
        </w:rPr>
        <w:t xml:space="preserve">These viruses were isolated prior to the first journal reports of </w:t>
      </w:r>
      <w:r w:rsidR="00D067D2" w:rsidRPr="00172826">
        <w:rPr>
          <w:rFonts w:ascii="Calibri" w:hAnsi="Calibri"/>
          <w:i/>
          <w:sz w:val="24"/>
          <w:szCs w:val="24"/>
        </w:rPr>
        <w:t>Equine influenza virus</w:t>
      </w:r>
      <w:r w:rsidR="00D067D2" w:rsidRPr="00172826">
        <w:rPr>
          <w:rFonts w:ascii="Calibri" w:hAnsi="Calibri"/>
          <w:sz w:val="24"/>
          <w:szCs w:val="24"/>
        </w:rPr>
        <w:t xml:space="preserve"> in dogs. </w:t>
      </w:r>
      <w:r w:rsidR="00E3647D" w:rsidRPr="00172826">
        <w:rPr>
          <w:rFonts w:ascii="Calibri" w:hAnsi="Calibri"/>
          <w:sz w:val="24"/>
          <w:szCs w:val="24"/>
        </w:rPr>
        <w:t xml:space="preserve">Unpublished. </w:t>
      </w:r>
    </w:p>
    <w:p w14:paraId="3C6A4F10" w14:textId="77777777" w:rsidR="001461D5" w:rsidRPr="00137264" w:rsidRDefault="001461D5" w:rsidP="00E3647D">
      <w:pPr>
        <w:numPr>
          <w:ilvl w:val="0"/>
          <w:numId w:val="9"/>
        </w:numPr>
        <w:rPr>
          <w:sz w:val="24"/>
          <w:szCs w:val="24"/>
        </w:rPr>
      </w:pPr>
      <w:r w:rsidRPr="00172826">
        <w:rPr>
          <w:rFonts w:ascii="Calibri" w:hAnsi="Calibri"/>
          <w:b/>
          <w:i/>
          <w:sz w:val="24"/>
          <w:szCs w:val="24"/>
        </w:rPr>
        <w:t>Zika virus</w:t>
      </w:r>
      <w:r w:rsidRPr="00172826">
        <w:rPr>
          <w:rFonts w:ascii="Calibri" w:hAnsi="Calibri"/>
          <w:sz w:val="24"/>
          <w:szCs w:val="24"/>
        </w:rPr>
        <w:t xml:space="preserve"> (first 2 </w:t>
      </w:r>
      <w:r w:rsidR="00A3677A">
        <w:rPr>
          <w:rFonts w:ascii="Calibri" w:hAnsi="Calibri"/>
          <w:sz w:val="24"/>
          <w:szCs w:val="24"/>
        </w:rPr>
        <w:t>isolates</w:t>
      </w:r>
      <w:r w:rsidRPr="00172826">
        <w:rPr>
          <w:rFonts w:ascii="Calibri" w:hAnsi="Calibri"/>
          <w:sz w:val="24"/>
          <w:szCs w:val="24"/>
        </w:rPr>
        <w:t xml:space="preserve"> from Haiti</w:t>
      </w:r>
      <w:r w:rsidR="00A3677A">
        <w:rPr>
          <w:rFonts w:ascii="Calibri" w:hAnsi="Calibri"/>
          <w:sz w:val="24"/>
          <w:szCs w:val="24"/>
        </w:rPr>
        <w:t>, i</w:t>
      </w:r>
      <w:r w:rsidR="00137264" w:rsidRPr="00172826">
        <w:rPr>
          <w:rFonts w:ascii="Calibri" w:hAnsi="Calibri"/>
          <w:sz w:val="24"/>
          <w:szCs w:val="24"/>
        </w:rPr>
        <w:t>solated in 2015 and 2016</w:t>
      </w:r>
      <w:r w:rsidR="00A3677A">
        <w:rPr>
          <w:rFonts w:ascii="Calibri" w:hAnsi="Calibri"/>
          <w:sz w:val="24"/>
          <w:szCs w:val="24"/>
        </w:rPr>
        <w:t>)</w:t>
      </w:r>
      <w:r w:rsidR="00137264" w:rsidRPr="00172826">
        <w:rPr>
          <w:rFonts w:ascii="Calibri" w:hAnsi="Calibri"/>
          <w:sz w:val="24"/>
          <w:szCs w:val="24"/>
        </w:rPr>
        <w:t>.</w:t>
      </w:r>
    </w:p>
    <w:p w14:paraId="5567F56C" w14:textId="77777777" w:rsidR="00137264" w:rsidRPr="00A3677A" w:rsidRDefault="00137264" w:rsidP="00E3647D">
      <w:pPr>
        <w:numPr>
          <w:ilvl w:val="0"/>
          <w:numId w:val="9"/>
        </w:numPr>
        <w:rPr>
          <w:sz w:val="24"/>
          <w:szCs w:val="24"/>
        </w:rPr>
      </w:pPr>
      <w:r w:rsidRPr="00172826">
        <w:rPr>
          <w:rFonts w:ascii="Calibri" w:hAnsi="Calibri"/>
          <w:b/>
          <w:i/>
          <w:sz w:val="24"/>
          <w:szCs w:val="24"/>
        </w:rPr>
        <w:lastRenderedPageBreak/>
        <w:t>Human rhinovirus C-51.</w:t>
      </w:r>
      <w:r w:rsidRPr="00172826">
        <w:rPr>
          <w:rFonts w:ascii="Calibri" w:hAnsi="Calibri"/>
          <w:b/>
          <w:sz w:val="24"/>
          <w:szCs w:val="24"/>
        </w:rPr>
        <w:t xml:space="preserve"> </w:t>
      </w:r>
      <w:r w:rsidRPr="00172826">
        <w:rPr>
          <w:rFonts w:ascii="Calibri" w:hAnsi="Calibri"/>
          <w:sz w:val="24"/>
          <w:szCs w:val="24"/>
        </w:rPr>
        <w:t>Unique new rhinovirus (reverse genetics clone prepared).</w:t>
      </w:r>
    </w:p>
    <w:p w14:paraId="103F1D8F" w14:textId="77777777" w:rsidR="00A3677A" w:rsidRPr="00A3677A" w:rsidRDefault="00A3677A" w:rsidP="00E3647D">
      <w:pPr>
        <w:numPr>
          <w:ilvl w:val="0"/>
          <w:numId w:val="9"/>
        </w:numPr>
        <w:rPr>
          <w:sz w:val="24"/>
          <w:szCs w:val="24"/>
        </w:rPr>
      </w:pPr>
      <w:r>
        <w:rPr>
          <w:rFonts w:ascii="Calibri" w:hAnsi="Calibri"/>
          <w:sz w:val="24"/>
          <w:szCs w:val="24"/>
        </w:rPr>
        <w:t xml:space="preserve">Uncommon virus isolates, Lednicky laboratory: (a) </w:t>
      </w:r>
      <w:r w:rsidRPr="00A3677A">
        <w:rPr>
          <w:rFonts w:ascii="Calibri" w:hAnsi="Calibri"/>
          <w:b/>
          <w:i/>
          <w:sz w:val="24"/>
          <w:szCs w:val="24"/>
        </w:rPr>
        <w:t>Zika virus</w:t>
      </w:r>
      <w:r>
        <w:rPr>
          <w:rFonts w:ascii="Calibri" w:hAnsi="Calibri"/>
          <w:sz w:val="24"/>
          <w:szCs w:val="24"/>
        </w:rPr>
        <w:t xml:space="preserve"> from traveler to Colombia; from Haitians, early 2014; from human breast milk, + others.</w:t>
      </w:r>
    </w:p>
    <w:p w14:paraId="605DAAF3" w14:textId="77777777" w:rsidR="004E4368" w:rsidRDefault="00A3677A" w:rsidP="004E4368">
      <w:pPr>
        <w:numPr>
          <w:ilvl w:val="0"/>
          <w:numId w:val="19"/>
        </w:numPr>
        <w:rPr>
          <w:rFonts w:ascii="Calibri" w:hAnsi="Calibri"/>
          <w:sz w:val="24"/>
          <w:szCs w:val="24"/>
        </w:rPr>
      </w:pPr>
      <w:r w:rsidRPr="00A3677A">
        <w:rPr>
          <w:rFonts w:ascii="Calibri" w:hAnsi="Calibri"/>
          <w:b/>
          <w:i/>
          <w:sz w:val="24"/>
          <w:szCs w:val="24"/>
        </w:rPr>
        <w:t>Mayaro virus</w:t>
      </w:r>
      <w:r>
        <w:rPr>
          <w:rFonts w:ascii="Calibri" w:hAnsi="Calibri"/>
          <w:sz w:val="24"/>
          <w:szCs w:val="24"/>
        </w:rPr>
        <w:t xml:space="preserve"> from Haiti, 201</w:t>
      </w:r>
      <w:r w:rsidR="006E749B">
        <w:rPr>
          <w:rFonts w:ascii="Calibri" w:hAnsi="Calibri"/>
          <w:sz w:val="24"/>
          <w:szCs w:val="24"/>
        </w:rPr>
        <w:t>5</w:t>
      </w:r>
      <w:r>
        <w:rPr>
          <w:rFonts w:ascii="Calibri" w:hAnsi="Calibri"/>
          <w:sz w:val="24"/>
          <w:szCs w:val="24"/>
        </w:rPr>
        <w:t xml:space="preserve">, (c) New </w:t>
      </w:r>
      <w:r w:rsidRPr="00A3677A">
        <w:rPr>
          <w:rFonts w:ascii="Calibri" w:hAnsi="Calibri"/>
          <w:b/>
          <w:sz w:val="24"/>
          <w:szCs w:val="24"/>
        </w:rPr>
        <w:t>Influenza H3N2 virus</w:t>
      </w:r>
      <w:r>
        <w:rPr>
          <w:rFonts w:ascii="Calibri" w:hAnsi="Calibri"/>
          <w:sz w:val="24"/>
          <w:szCs w:val="24"/>
        </w:rPr>
        <w:t xml:space="preserve"> clades 3C.2a.1 and 3C.2a.2, Jan – Feb. 2017, Gainesville, FL</w:t>
      </w:r>
      <w:r w:rsidR="00956D84">
        <w:rPr>
          <w:rFonts w:ascii="Calibri" w:hAnsi="Calibri"/>
          <w:sz w:val="24"/>
          <w:szCs w:val="24"/>
        </w:rPr>
        <w:t xml:space="preserve">, (d) </w:t>
      </w:r>
      <w:r w:rsidR="00956D84" w:rsidRPr="00821CFA">
        <w:rPr>
          <w:rFonts w:ascii="Calibri" w:hAnsi="Calibri"/>
          <w:b/>
          <w:i/>
          <w:sz w:val="24"/>
          <w:szCs w:val="24"/>
        </w:rPr>
        <w:t>Chikungunya virus</w:t>
      </w:r>
      <w:r w:rsidR="00821CFA" w:rsidRPr="00821CFA">
        <w:rPr>
          <w:rFonts w:ascii="Calibri" w:hAnsi="Calibri"/>
          <w:b/>
          <w:sz w:val="24"/>
          <w:szCs w:val="24"/>
        </w:rPr>
        <w:t xml:space="preserve"> </w:t>
      </w:r>
      <w:r w:rsidR="00821CFA">
        <w:rPr>
          <w:rFonts w:ascii="Calibri" w:hAnsi="Calibri"/>
          <w:sz w:val="24"/>
          <w:szCs w:val="24"/>
        </w:rPr>
        <w:t xml:space="preserve">from Haiti 2014 outbreak, and (e) </w:t>
      </w:r>
      <w:r w:rsidR="00821CFA" w:rsidRPr="00821CFA">
        <w:rPr>
          <w:rFonts w:ascii="Calibri" w:hAnsi="Calibri"/>
          <w:b/>
          <w:i/>
          <w:sz w:val="24"/>
          <w:szCs w:val="24"/>
        </w:rPr>
        <w:t>Dengue viruses</w:t>
      </w:r>
      <w:r w:rsidR="00821CFA">
        <w:rPr>
          <w:rFonts w:ascii="Calibri" w:hAnsi="Calibri"/>
          <w:sz w:val="24"/>
          <w:szCs w:val="24"/>
        </w:rPr>
        <w:t xml:space="preserve"> 1, 2, 3, and 4 from Haiti and elsewhere</w:t>
      </w:r>
      <w:r w:rsidR="004E4368">
        <w:rPr>
          <w:rFonts w:ascii="Calibri" w:hAnsi="Calibri"/>
          <w:sz w:val="24"/>
          <w:szCs w:val="24"/>
        </w:rPr>
        <w:t>.</w:t>
      </w:r>
    </w:p>
    <w:p w14:paraId="0474085E" w14:textId="77777777" w:rsidR="004E4368" w:rsidRDefault="004E4368" w:rsidP="004E4368">
      <w:pPr>
        <w:numPr>
          <w:ilvl w:val="0"/>
          <w:numId w:val="9"/>
        </w:numPr>
        <w:rPr>
          <w:rFonts w:ascii="Calibri" w:hAnsi="Calibri"/>
          <w:sz w:val="24"/>
          <w:szCs w:val="24"/>
        </w:rPr>
      </w:pPr>
      <w:r w:rsidRPr="00AF7145">
        <w:rPr>
          <w:rFonts w:ascii="Calibri" w:hAnsi="Calibri"/>
          <w:b/>
          <w:i/>
          <w:sz w:val="24"/>
          <w:szCs w:val="24"/>
        </w:rPr>
        <w:t>Epizootic hemorrhagic disease</w:t>
      </w:r>
      <w:r>
        <w:rPr>
          <w:rFonts w:ascii="Calibri" w:hAnsi="Calibri"/>
          <w:sz w:val="24"/>
          <w:szCs w:val="24"/>
        </w:rPr>
        <w:t xml:space="preserve"> viruses 1, 2, and 6 from farmed deer of Florida.  These are the first </w:t>
      </w:r>
      <w:proofErr w:type="gramStart"/>
      <w:r>
        <w:rPr>
          <w:rFonts w:ascii="Calibri" w:hAnsi="Calibri"/>
          <w:sz w:val="24"/>
          <w:szCs w:val="24"/>
        </w:rPr>
        <w:t>fully-sequenced</w:t>
      </w:r>
      <w:proofErr w:type="gramEnd"/>
      <w:r>
        <w:rPr>
          <w:rFonts w:ascii="Calibri" w:hAnsi="Calibri"/>
          <w:sz w:val="24"/>
          <w:szCs w:val="24"/>
        </w:rPr>
        <w:t xml:space="preserve"> EHDV from Florida.</w:t>
      </w:r>
      <w:r w:rsidR="0022456F">
        <w:rPr>
          <w:rFonts w:ascii="Calibri" w:hAnsi="Calibri"/>
          <w:sz w:val="24"/>
          <w:szCs w:val="24"/>
        </w:rPr>
        <w:t xml:space="preserve"> Two have been deposited at the ATCC:</w:t>
      </w:r>
    </w:p>
    <w:p w14:paraId="7271BAB0" w14:textId="77777777" w:rsidR="0022456F" w:rsidRDefault="0022456F" w:rsidP="0022456F">
      <w:pPr>
        <w:ind w:left="720"/>
        <w:rPr>
          <w:rFonts w:ascii="Calibri" w:hAnsi="Calibri"/>
          <w:sz w:val="24"/>
          <w:szCs w:val="24"/>
        </w:rPr>
      </w:pPr>
      <w:r w:rsidRPr="0022456F">
        <w:rPr>
          <w:rFonts w:ascii="Calibri" w:hAnsi="Calibri"/>
          <w:sz w:val="24"/>
          <w:szCs w:val="24"/>
        </w:rPr>
        <w:t>Epizootic hemorrhagic disease virus 1 (ATCC® VR-1896™)</w:t>
      </w:r>
    </w:p>
    <w:p w14:paraId="1013E927" w14:textId="77777777" w:rsidR="0022456F" w:rsidRPr="0022456F" w:rsidRDefault="0022456F" w:rsidP="0022456F">
      <w:pPr>
        <w:ind w:left="720"/>
        <w:rPr>
          <w:rFonts w:ascii="Calibri" w:hAnsi="Calibri"/>
          <w:sz w:val="24"/>
          <w:szCs w:val="24"/>
        </w:rPr>
      </w:pPr>
      <w:r w:rsidRPr="0022456F">
        <w:rPr>
          <w:rFonts w:ascii="Calibri" w:hAnsi="Calibri"/>
          <w:sz w:val="24"/>
          <w:szCs w:val="24"/>
        </w:rPr>
        <w:t>Epizootic hemorrhagic disease virus 2 (ATCC® VR-1897™)</w:t>
      </w:r>
    </w:p>
    <w:p w14:paraId="66E43058" w14:textId="77777777" w:rsidR="004E4368" w:rsidRDefault="004E4368" w:rsidP="004E4368">
      <w:pPr>
        <w:numPr>
          <w:ilvl w:val="0"/>
          <w:numId w:val="9"/>
        </w:numPr>
        <w:rPr>
          <w:rFonts w:ascii="Calibri" w:hAnsi="Calibri"/>
          <w:sz w:val="24"/>
          <w:szCs w:val="24"/>
        </w:rPr>
      </w:pPr>
      <w:r w:rsidRPr="00AF7145">
        <w:rPr>
          <w:rFonts w:ascii="Calibri" w:hAnsi="Calibri"/>
          <w:b/>
          <w:i/>
          <w:sz w:val="24"/>
          <w:szCs w:val="24"/>
        </w:rPr>
        <w:t>White-tailed deer poxvirus</w:t>
      </w:r>
      <w:r w:rsidRPr="004E4368">
        <w:rPr>
          <w:rFonts w:ascii="Calibri" w:hAnsi="Calibri"/>
          <w:sz w:val="24"/>
          <w:szCs w:val="24"/>
        </w:rPr>
        <w:t xml:space="preserve"> isolate OV179</w:t>
      </w:r>
      <w:r>
        <w:rPr>
          <w:rFonts w:ascii="Calibri" w:hAnsi="Calibri"/>
          <w:sz w:val="24"/>
          <w:szCs w:val="24"/>
        </w:rPr>
        <w:t xml:space="preserve">. First isolation of the virus in Florida and </w:t>
      </w:r>
      <w:r w:rsidRPr="004E4368">
        <w:rPr>
          <w:rFonts w:ascii="Calibri" w:hAnsi="Calibri"/>
          <w:sz w:val="24"/>
          <w:szCs w:val="24"/>
        </w:rPr>
        <w:t>complete genome</w:t>
      </w:r>
      <w:r>
        <w:rPr>
          <w:rFonts w:ascii="Calibri" w:hAnsi="Calibri"/>
          <w:sz w:val="24"/>
          <w:szCs w:val="24"/>
        </w:rPr>
        <w:t xml:space="preserve"> sequence determination.</w:t>
      </w:r>
    </w:p>
    <w:p w14:paraId="5B1F7C21" w14:textId="77777777" w:rsidR="003937A1" w:rsidRDefault="003937A1" w:rsidP="003937A1">
      <w:pPr>
        <w:numPr>
          <w:ilvl w:val="0"/>
          <w:numId w:val="9"/>
        </w:numPr>
        <w:rPr>
          <w:rFonts w:ascii="Calibri" w:hAnsi="Calibri"/>
          <w:sz w:val="24"/>
          <w:szCs w:val="24"/>
        </w:rPr>
      </w:pPr>
      <w:proofErr w:type="spellStart"/>
      <w:r w:rsidRPr="003937A1">
        <w:rPr>
          <w:rFonts w:ascii="Calibri" w:hAnsi="Calibri"/>
          <w:b/>
          <w:i/>
          <w:sz w:val="24"/>
          <w:szCs w:val="24"/>
        </w:rPr>
        <w:t>Madariaga</w:t>
      </w:r>
      <w:proofErr w:type="spellEnd"/>
      <w:r w:rsidRPr="003937A1">
        <w:rPr>
          <w:rFonts w:ascii="Calibri" w:hAnsi="Calibri"/>
          <w:b/>
          <w:i/>
          <w:sz w:val="24"/>
          <w:szCs w:val="24"/>
        </w:rPr>
        <w:t xml:space="preserve"> virus</w:t>
      </w:r>
      <w:r>
        <w:rPr>
          <w:rFonts w:ascii="Calibri" w:hAnsi="Calibri"/>
          <w:sz w:val="24"/>
          <w:szCs w:val="24"/>
        </w:rPr>
        <w:t xml:space="preserve"> strain </w:t>
      </w:r>
      <w:r w:rsidRPr="003937A1">
        <w:rPr>
          <w:rFonts w:ascii="Calibri" w:hAnsi="Calibri"/>
          <w:sz w:val="24"/>
          <w:szCs w:val="24"/>
        </w:rPr>
        <w:t>MADV/Homo sapiens/VEN/148/2016</w:t>
      </w:r>
      <w:r>
        <w:rPr>
          <w:rFonts w:ascii="Calibri" w:hAnsi="Calibri"/>
          <w:sz w:val="24"/>
          <w:szCs w:val="24"/>
        </w:rPr>
        <w:t>. First detection of the virus in a person with acute infection.</w:t>
      </w:r>
    </w:p>
    <w:p w14:paraId="61E9E7DC" w14:textId="77777777" w:rsidR="00AF7145" w:rsidRDefault="00AF7145" w:rsidP="00AF7145">
      <w:pPr>
        <w:numPr>
          <w:ilvl w:val="0"/>
          <w:numId w:val="9"/>
        </w:numPr>
        <w:rPr>
          <w:rFonts w:ascii="Calibri" w:hAnsi="Calibri"/>
          <w:sz w:val="24"/>
          <w:szCs w:val="24"/>
        </w:rPr>
      </w:pPr>
      <w:proofErr w:type="spellStart"/>
      <w:r>
        <w:rPr>
          <w:rFonts w:ascii="Calibri" w:hAnsi="Calibri"/>
          <w:b/>
          <w:i/>
          <w:sz w:val="24"/>
          <w:szCs w:val="24"/>
        </w:rPr>
        <w:t>Spondweni</w:t>
      </w:r>
      <w:proofErr w:type="spellEnd"/>
      <w:r>
        <w:rPr>
          <w:rFonts w:ascii="Calibri" w:hAnsi="Calibri"/>
          <w:b/>
          <w:i/>
          <w:sz w:val="24"/>
          <w:szCs w:val="24"/>
        </w:rPr>
        <w:t xml:space="preserve"> virus.</w:t>
      </w:r>
      <w:r>
        <w:rPr>
          <w:rFonts w:ascii="Calibri" w:hAnsi="Calibri"/>
          <w:sz w:val="24"/>
          <w:szCs w:val="24"/>
        </w:rPr>
        <w:t xml:space="preserve"> Strain </w:t>
      </w:r>
      <w:r w:rsidRPr="00AF7145">
        <w:rPr>
          <w:rFonts w:ascii="Calibri" w:hAnsi="Calibri"/>
          <w:sz w:val="24"/>
          <w:szCs w:val="24"/>
        </w:rPr>
        <w:t xml:space="preserve">Culex </w:t>
      </w:r>
      <w:proofErr w:type="spellStart"/>
      <w:r w:rsidRPr="00AF7145">
        <w:rPr>
          <w:rFonts w:ascii="Calibri" w:hAnsi="Calibri"/>
          <w:sz w:val="24"/>
          <w:szCs w:val="24"/>
        </w:rPr>
        <w:t>quinquefasciatus</w:t>
      </w:r>
      <w:proofErr w:type="spellEnd"/>
      <w:r w:rsidRPr="00AF7145">
        <w:rPr>
          <w:rFonts w:ascii="Calibri" w:hAnsi="Calibri"/>
          <w:sz w:val="24"/>
          <w:szCs w:val="24"/>
        </w:rPr>
        <w:t>/Haiti-1/2016</w:t>
      </w:r>
      <w:r>
        <w:rPr>
          <w:rFonts w:ascii="Calibri" w:hAnsi="Calibri"/>
          <w:sz w:val="24"/>
          <w:szCs w:val="24"/>
        </w:rPr>
        <w:t>. First detection in Culex mosquitoes of Haiti. First detection outside of Africa.</w:t>
      </w:r>
    </w:p>
    <w:p w14:paraId="6570D603" w14:textId="622F5826" w:rsidR="00513FCA" w:rsidRPr="00DE66CB" w:rsidRDefault="00513FCA" w:rsidP="00AF7145">
      <w:pPr>
        <w:numPr>
          <w:ilvl w:val="0"/>
          <w:numId w:val="9"/>
        </w:numPr>
        <w:rPr>
          <w:rFonts w:ascii="Calibri" w:hAnsi="Calibri"/>
          <w:b/>
          <w:sz w:val="24"/>
          <w:szCs w:val="24"/>
        </w:rPr>
      </w:pPr>
      <w:r w:rsidRPr="00DE66CB">
        <w:rPr>
          <w:rFonts w:ascii="Calibri" w:hAnsi="Calibri"/>
          <w:b/>
          <w:iCs/>
          <w:sz w:val="24"/>
          <w:szCs w:val="24"/>
        </w:rPr>
        <w:t>SARS</w:t>
      </w:r>
      <w:r w:rsidRPr="00513FCA">
        <w:rPr>
          <w:rFonts w:ascii="Calibri" w:hAnsi="Calibri"/>
          <w:b/>
          <w:i/>
          <w:sz w:val="24"/>
          <w:szCs w:val="24"/>
        </w:rPr>
        <w:t>-</w:t>
      </w:r>
      <w:r w:rsidRPr="00513FCA">
        <w:rPr>
          <w:rFonts w:ascii="Calibri" w:hAnsi="Calibri"/>
          <w:b/>
          <w:sz w:val="24"/>
          <w:szCs w:val="24"/>
        </w:rPr>
        <w:t>CoV-2</w:t>
      </w:r>
      <w:r>
        <w:rPr>
          <w:rFonts w:ascii="Calibri" w:hAnsi="Calibri"/>
          <w:b/>
          <w:sz w:val="24"/>
          <w:szCs w:val="24"/>
        </w:rPr>
        <w:t xml:space="preserve"> </w:t>
      </w:r>
      <w:r>
        <w:rPr>
          <w:rFonts w:ascii="Calibri" w:hAnsi="Calibri"/>
          <w:sz w:val="24"/>
          <w:szCs w:val="24"/>
        </w:rPr>
        <w:t xml:space="preserve">– over </w:t>
      </w:r>
      <w:r w:rsidR="002418FC">
        <w:rPr>
          <w:rFonts w:ascii="Calibri" w:hAnsi="Calibri"/>
          <w:sz w:val="24"/>
          <w:szCs w:val="24"/>
        </w:rPr>
        <w:t>3</w:t>
      </w:r>
      <w:r w:rsidR="00DE66CB">
        <w:rPr>
          <w:rFonts w:ascii="Calibri" w:hAnsi="Calibri"/>
          <w:sz w:val="24"/>
          <w:szCs w:val="24"/>
        </w:rPr>
        <w:t>4</w:t>
      </w:r>
      <w:r>
        <w:rPr>
          <w:rFonts w:ascii="Calibri" w:hAnsi="Calibri"/>
          <w:sz w:val="24"/>
          <w:szCs w:val="24"/>
        </w:rPr>
        <w:t xml:space="preserve"> isolates from human and environmental sources.</w:t>
      </w:r>
    </w:p>
    <w:p w14:paraId="4D55A36A" w14:textId="660E6AFC" w:rsidR="00DE66CB" w:rsidRPr="00DE66CB" w:rsidRDefault="00DE66CB" w:rsidP="00AF7145">
      <w:pPr>
        <w:numPr>
          <w:ilvl w:val="0"/>
          <w:numId w:val="9"/>
        </w:numPr>
        <w:rPr>
          <w:rFonts w:ascii="Calibri" w:hAnsi="Calibri"/>
          <w:b/>
          <w:sz w:val="24"/>
          <w:szCs w:val="24"/>
        </w:rPr>
      </w:pPr>
      <w:r>
        <w:rPr>
          <w:rFonts w:ascii="Calibri" w:hAnsi="Calibri"/>
          <w:b/>
          <w:sz w:val="24"/>
          <w:szCs w:val="24"/>
        </w:rPr>
        <w:t xml:space="preserve">Keystone virus </w:t>
      </w:r>
      <w:r>
        <w:rPr>
          <w:rFonts w:ascii="Calibri" w:hAnsi="Calibri"/>
          <w:bCs/>
          <w:sz w:val="24"/>
          <w:szCs w:val="24"/>
        </w:rPr>
        <w:t>– several strains from mosquitoes and one from a human.</w:t>
      </w:r>
    </w:p>
    <w:p w14:paraId="35370EFE" w14:textId="5A833055" w:rsidR="00DE66CB" w:rsidRPr="00DE66CB" w:rsidRDefault="00DE66CB" w:rsidP="00AF7145">
      <w:pPr>
        <w:numPr>
          <w:ilvl w:val="0"/>
          <w:numId w:val="9"/>
        </w:numPr>
        <w:rPr>
          <w:rFonts w:ascii="Calibri" w:hAnsi="Calibri"/>
          <w:b/>
          <w:sz w:val="24"/>
          <w:szCs w:val="24"/>
        </w:rPr>
      </w:pPr>
      <w:r>
        <w:rPr>
          <w:rFonts w:ascii="Calibri" w:hAnsi="Calibri"/>
          <w:b/>
          <w:sz w:val="24"/>
          <w:szCs w:val="24"/>
        </w:rPr>
        <w:t xml:space="preserve">Big Cypress, </w:t>
      </w:r>
      <w:proofErr w:type="spellStart"/>
      <w:r>
        <w:rPr>
          <w:rFonts w:ascii="Calibri" w:hAnsi="Calibri"/>
          <w:b/>
          <w:sz w:val="24"/>
          <w:szCs w:val="24"/>
        </w:rPr>
        <w:t>Mobuck</w:t>
      </w:r>
      <w:proofErr w:type="spellEnd"/>
      <w:r>
        <w:rPr>
          <w:rFonts w:ascii="Calibri" w:hAnsi="Calibri"/>
          <w:b/>
          <w:sz w:val="24"/>
          <w:szCs w:val="24"/>
        </w:rPr>
        <w:t xml:space="preserve">, and Yunnan </w:t>
      </w:r>
      <w:proofErr w:type="spellStart"/>
      <w:r>
        <w:rPr>
          <w:rFonts w:ascii="Calibri" w:hAnsi="Calibri"/>
          <w:b/>
          <w:sz w:val="24"/>
          <w:szCs w:val="24"/>
        </w:rPr>
        <w:t>orbiviruses</w:t>
      </w:r>
      <w:proofErr w:type="spellEnd"/>
      <w:r>
        <w:rPr>
          <w:rFonts w:ascii="Calibri" w:hAnsi="Calibri"/>
          <w:b/>
          <w:sz w:val="24"/>
          <w:szCs w:val="24"/>
        </w:rPr>
        <w:t xml:space="preserve"> </w:t>
      </w:r>
      <w:r w:rsidRPr="00DE66CB">
        <w:rPr>
          <w:rFonts w:ascii="Calibri" w:hAnsi="Calibri"/>
          <w:bCs/>
          <w:sz w:val="24"/>
          <w:szCs w:val="24"/>
        </w:rPr>
        <w:t>from</w:t>
      </w:r>
      <w:r>
        <w:rPr>
          <w:rFonts w:ascii="Calibri" w:hAnsi="Calibri"/>
          <w:b/>
          <w:sz w:val="24"/>
          <w:szCs w:val="24"/>
        </w:rPr>
        <w:t xml:space="preserve"> </w:t>
      </w:r>
      <w:r w:rsidRPr="00DE66CB">
        <w:rPr>
          <w:rFonts w:ascii="Calibri" w:hAnsi="Calibri"/>
          <w:bCs/>
          <w:sz w:val="24"/>
          <w:szCs w:val="24"/>
        </w:rPr>
        <w:t xml:space="preserve">dead Florida </w:t>
      </w:r>
      <w:r>
        <w:rPr>
          <w:rFonts w:ascii="Calibri" w:hAnsi="Calibri"/>
          <w:bCs/>
          <w:sz w:val="24"/>
          <w:szCs w:val="24"/>
        </w:rPr>
        <w:t xml:space="preserve">farmed </w:t>
      </w:r>
      <w:r w:rsidRPr="00DE66CB">
        <w:rPr>
          <w:rFonts w:ascii="Calibri" w:hAnsi="Calibri"/>
          <w:bCs/>
          <w:sz w:val="24"/>
          <w:szCs w:val="24"/>
        </w:rPr>
        <w:t>White-tailed deer.</w:t>
      </w:r>
    </w:p>
    <w:p w14:paraId="14593677" w14:textId="385EC94B" w:rsidR="00DE66CB" w:rsidRPr="00DE66CB" w:rsidRDefault="00DE66CB" w:rsidP="00AF7145">
      <w:pPr>
        <w:numPr>
          <w:ilvl w:val="0"/>
          <w:numId w:val="9"/>
        </w:numPr>
        <w:rPr>
          <w:rFonts w:ascii="Calibri" w:hAnsi="Calibri"/>
          <w:b/>
          <w:sz w:val="24"/>
          <w:szCs w:val="24"/>
        </w:rPr>
      </w:pPr>
      <w:proofErr w:type="spellStart"/>
      <w:r>
        <w:rPr>
          <w:rFonts w:ascii="Calibri" w:hAnsi="Calibri"/>
          <w:b/>
          <w:sz w:val="24"/>
          <w:szCs w:val="24"/>
        </w:rPr>
        <w:t>CHeRI</w:t>
      </w:r>
      <w:proofErr w:type="spellEnd"/>
      <w:r>
        <w:rPr>
          <w:rFonts w:ascii="Calibri" w:hAnsi="Calibri"/>
          <w:b/>
          <w:sz w:val="24"/>
          <w:szCs w:val="24"/>
        </w:rPr>
        <w:t xml:space="preserve"> </w:t>
      </w:r>
      <w:proofErr w:type="spellStart"/>
      <w:r>
        <w:rPr>
          <w:rFonts w:ascii="Calibri" w:hAnsi="Calibri"/>
          <w:b/>
          <w:sz w:val="24"/>
          <w:szCs w:val="24"/>
        </w:rPr>
        <w:t>orbiviruses</w:t>
      </w:r>
      <w:proofErr w:type="spellEnd"/>
      <w:r>
        <w:rPr>
          <w:rFonts w:ascii="Calibri" w:hAnsi="Calibri"/>
          <w:b/>
          <w:sz w:val="24"/>
          <w:szCs w:val="24"/>
        </w:rPr>
        <w:t xml:space="preserve"> 1, 2, and 3 </w:t>
      </w:r>
      <w:bookmarkStart w:id="9" w:name="_Hlk73105007"/>
      <w:r>
        <w:rPr>
          <w:rFonts w:ascii="Calibri" w:hAnsi="Calibri"/>
          <w:bCs/>
          <w:sz w:val="24"/>
          <w:szCs w:val="24"/>
        </w:rPr>
        <w:t>from dead Florida farmed White-tailed deer</w:t>
      </w:r>
      <w:bookmarkEnd w:id="9"/>
      <w:r>
        <w:rPr>
          <w:rFonts w:ascii="Calibri" w:hAnsi="Calibri"/>
          <w:bCs/>
          <w:sz w:val="24"/>
          <w:szCs w:val="24"/>
        </w:rPr>
        <w:t>.</w:t>
      </w:r>
    </w:p>
    <w:p w14:paraId="275D029D" w14:textId="06777980" w:rsidR="00DE66CB" w:rsidRPr="00DE66CB" w:rsidRDefault="00DE66CB" w:rsidP="00AF7145">
      <w:pPr>
        <w:numPr>
          <w:ilvl w:val="0"/>
          <w:numId w:val="9"/>
        </w:numPr>
        <w:rPr>
          <w:rFonts w:ascii="Calibri" w:hAnsi="Calibri"/>
          <w:bCs/>
          <w:sz w:val="24"/>
          <w:szCs w:val="24"/>
        </w:rPr>
      </w:pPr>
      <w:r>
        <w:rPr>
          <w:rFonts w:ascii="Calibri" w:hAnsi="Calibri"/>
          <w:b/>
          <w:sz w:val="24"/>
          <w:szCs w:val="24"/>
        </w:rPr>
        <w:t xml:space="preserve">Blue tongue virus strains </w:t>
      </w:r>
      <w:r w:rsidRPr="00DE66CB">
        <w:rPr>
          <w:rFonts w:ascii="Calibri" w:hAnsi="Calibri"/>
          <w:bCs/>
          <w:sz w:val="24"/>
          <w:szCs w:val="24"/>
        </w:rPr>
        <w:t>from dead Florida farmed White-tailed deer</w:t>
      </w:r>
      <w:r>
        <w:rPr>
          <w:rFonts w:ascii="Calibri" w:hAnsi="Calibri"/>
          <w:bCs/>
          <w:sz w:val="24"/>
          <w:szCs w:val="24"/>
        </w:rPr>
        <w:t>.</w:t>
      </w:r>
    </w:p>
    <w:p w14:paraId="34CF0AEE" w14:textId="77777777" w:rsidR="00830EA2" w:rsidRDefault="00830EA2"/>
    <w:p w14:paraId="05E31E23" w14:textId="4291CC7F" w:rsidR="00830EA2" w:rsidRDefault="00830EA2" w:rsidP="00E47716">
      <w:pPr>
        <w:pStyle w:val="Heading1"/>
        <w:numPr>
          <w:ilvl w:val="0"/>
          <w:numId w:val="1"/>
        </w:numPr>
      </w:pPr>
      <w:r>
        <w:t>GenBank SUBMISSIONS (Primary author)</w:t>
      </w:r>
      <w:r w:rsidR="005C363E">
        <w:t>:</w:t>
      </w:r>
      <w:r>
        <w:t xml:space="preserve"> </w:t>
      </w:r>
      <w:r w:rsidR="00A2346A">
        <w:t>&gt;</w:t>
      </w:r>
      <w:r w:rsidR="00DE66CB">
        <w:t>6</w:t>
      </w:r>
      <w:r w:rsidR="005C363E">
        <w:t>0</w:t>
      </w:r>
      <w:r w:rsidR="00137264">
        <w:t>0</w:t>
      </w:r>
      <w:r>
        <w:t xml:space="preserve"> entries</w:t>
      </w:r>
    </w:p>
    <w:p w14:paraId="7507D7BD" w14:textId="77777777" w:rsidR="00830EA2" w:rsidRDefault="00830EA2">
      <w:pPr>
        <w:jc w:val="both"/>
        <w:rPr>
          <w:b/>
          <w:sz w:val="24"/>
        </w:rPr>
      </w:pPr>
    </w:p>
    <w:p w14:paraId="48EC6240" w14:textId="77777777" w:rsidR="00830EA2" w:rsidRDefault="00830EA2">
      <w:pPr>
        <w:jc w:val="both"/>
        <w:rPr>
          <w:sz w:val="24"/>
        </w:rPr>
      </w:pPr>
      <w:r>
        <w:rPr>
          <w:sz w:val="24"/>
        </w:rPr>
        <w:t>(1) Whole genomic sequence, SV40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2160"/>
        <w:gridCol w:w="3330"/>
      </w:tblGrid>
      <w:tr w:rsidR="00830EA2" w14:paraId="0E6DFAE4" w14:textId="77777777">
        <w:tc>
          <w:tcPr>
            <w:tcW w:w="1368" w:type="dxa"/>
          </w:tcPr>
          <w:p w14:paraId="2F81FD01" w14:textId="77777777" w:rsidR="00830EA2" w:rsidRDefault="00830EA2">
            <w:pPr>
              <w:pStyle w:val="Heading3"/>
            </w:pPr>
            <w:r>
              <w:t>GenBank #</w:t>
            </w:r>
          </w:p>
        </w:tc>
        <w:tc>
          <w:tcPr>
            <w:tcW w:w="1980" w:type="dxa"/>
          </w:tcPr>
          <w:p w14:paraId="28D3DB58" w14:textId="77777777" w:rsidR="00830EA2" w:rsidRDefault="00830EA2">
            <w:pPr>
              <w:pStyle w:val="Heading3"/>
            </w:pPr>
            <w:r>
              <w:t>Virus</w:t>
            </w:r>
          </w:p>
        </w:tc>
        <w:tc>
          <w:tcPr>
            <w:tcW w:w="2160" w:type="dxa"/>
          </w:tcPr>
          <w:p w14:paraId="6292797C" w14:textId="77777777" w:rsidR="00830EA2" w:rsidRDefault="00830EA2">
            <w:pPr>
              <w:pStyle w:val="Heading3"/>
            </w:pPr>
            <w:r>
              <w:t>Submission/</w:t>
            </w:r>
          </w:p>
          <w:p w14:paraId="284B84EE" w14:textId="77777777" w:rsidR="00830EA2" w:rsidRDefault="00830EA2">
            <w:pPr>
              <w:pStyle w:val="Heading3"/>
            </w:pPr>
            <w:proofErr w:type="gramStart"/>
            <w:r>
              <w:t>Release  Date</w:t>
            </w:r>
            <w:proofErr w:type="gramEnd"/>
          </w:p>
        </w:tc>
        <w:tc>
          <w:tcPr>
            <w:tcW w:w="3330" w:type="dxa"/>
          </w:tcPr>
          <w:p w14:paraId="7437741A" w14:textId="77777777" w:rsidR="00830EA2" w:rsidRDefault="00830EA2">
            <w:pPr>
              <w:pStyle w:val="Heading3"/>
            </w:pPr>
            <w:r>
              <w:t>Reference</w:t>
            </w:r>
          </w:p>
        </w:tc>
      </w:tr>
      <w:tr w:rsidR="00830EA2" w14:paraId="13B7DDBA" w14:textId="77777777">
        <w:tc>
          <w:tcPr>
            <w:tcW w:w="1368" w:type="dxa"/>
          </w:tcPr>
          <w:p w14:paraId="2C3EB09B" w14:textId="77777777" w:rsidR="00830EA2" w:rsidRDefault="00830EA2">
            <w:pPr>
              <w:jc w:val="both"/>
              <w:rPr>
                <w:sz w:val="24"/>
              </w:rPr>
            </w:pPr>
            <w:r>
              <w:rPr>
                <w:sz w:val="24"/>
              </w:rPr>
              <w:t>AF038616</w:t>
            </w:r>
          </w:p>
        </w:tc>
        <w:tc>
          <w:tcPr>
            <w:tcW w:w="1980" w:type="dxa"/>
          </w:tcPr>
          <w:p w14:paraId="7C09F17D" w14:textId="77777777" w:rsidR="00830EA2" w:rsidRPr="00254691" w:rsidRDefault="00830EA2">
            <w:pPr>
              <w:pStyle w:val="Heading4"/>
              <w:rPr>
                <w:lang w:val="en-US" w:eastAsia="en-US"/>
              </w:rPr>
            </w:pPr>
            <w:r w:rsidRPr="00254691">
              <w:rPr>
                <w:lang w:val="en-US" w:eastAsia="en-US"/>
              </w:rPr>
              <w:t>SV40-K661-1</w:t>
            </w:r>
          </w:p>
        </w:tc>
        <w:tc>
          <w:tcPr>
            <w:tcW w:w="2160" w:type="dxa"/>
          </w:tcPr>
          <w:p w14:paraId="248237AE" w14:textId="77777777" w:rsidR="00830EA2" w:rsidRDefault="00830EA2">
            <w:pPr>
              <w:jc w:val="both"/>
            </w:pPr>
            <w:r>
              <w:t>15 DEC/30 DEC 97</w:t>
            </w:r>
          </w:p>
        </w:tc>
        <w:tc>
          <w:tcPr>
            <w:tcW w:w="3330" w:type="dxa"/>
          </w:tcPr>
          <w:p w14:paraId="329EDE03" w14:textId="77777777" w:rsidR="00830EA2" w:rsidRPr="00254691" w:rsidRDefault="00830EA2">
            <w:pPr>
              <w:pStyle w:val="Heading4"/>
              <w:rPr>
                <w:lang w:val="en-US" w:eastAsia="en-US"/>
              </w:rPr>
            </w:pPr>
            <w:r w:rsidRPr="00254691">
              <w:rPr>
                <w:lang w:val="en-US" w:eastAsia="en-US"/>
              </w:rPr>
              <w:t xml:space="preserve">J. </w:t>
            </w:r>
            <w:proofErr w:type="spellStart"/>
            <w:r w:rsidRPr="00254691">
              <w:rPr>
                <w:lang w:val="en-US" w:eastAsia="en-US"/>
              </w:rPr>
              <w:t>Virol</w:t>
            </w:r>
            <w:proofErr w:type="spellEnd"/>
            <w:r w:rsidRPr="00254691">
              <w:rPr>
                <w:lang w:val="en-US" w:eastAsia="en-US"/>
              </w:rPr>
              <w:t>. 72, 3980-3990, 1998</w:t>
            </w:r>
          </w:p>
        </w:tc>
      </w:tr>
      <w:tr w:rsidR="00830EA2" w14:paraId="37C6ACD2" w14:textId="77777777">
        <w:tc>
          <w:tcPr>
            <w:tcW w:w="1368" w:type="dxa"/>
          </w:tcPr>
          <w:p w14:paraId="0FC1EABC" w14:textId="77777777" w:rsidR="00830EA2" w:rsidRDefault="00830EA2">
            <w:pPr>
              <w:jc w:val="both"/>
              <w:rPr>
                <w:sz w:val="24"/>
              </w:rPr>
            </w:pPr>
            <w:r>
              <w:rPr>
                <w:sz w:val="24"/>
              </w:rPr>
              <w:t>AF156105</w:t>
            </w:r>
          </w:p>
        </w:tc>
        <w:tc>
          <w:tcPr>
            <w:tcW w:w="1980" w:type="dxa"/>
          </w:tcPr>
          <w:p w14:paraId="1D56F0B0" w14:textId="77777777" w:rsidR="00830EA2" w:rsidRDefault="00830EA2">
            <w:pPr>
              <w:jc w:val="both"/>
            </w:pPr>
            <w:r>
              <w:t>SV40-VA45-54-2</w:t>
            </w:r>
          </w:p>
        </w:tc>
        <w:tc>
          <w:tcPr>
            <w:tcW w:w="2160" w:type="dxa"/>
          </w:tcPr>
          <w:p w14:paraId="2B5C40DE" w14:textId="77777777" w:rsidR="00830EA2" w:rsidRDefault="00830EA2">
            <w:pPr>
              <w:jc w:val="both"/>
              <w:rPr>
                <w:sz w:val="24"/>
              </w:rPr>
            </w:pPr>
            <w:proofErr w:type="gramStart"/>
            <w:r>
              <w:t>1  JUN</w:t>
            </w:r>
            <w:proofErr w:type="gramEnd"/>
            <w:r>
              <w:t>/13  JUN 99</w:t>
            </w:r>
          </w:p>
        </w:tc>
        <w:tc>
          <w:tcPr>
            <w:tcW w:w="3330" w:type="dxa"/>
          </w:tcPr>
          <w:p w14:paraId="0D314F95" w14:textId="77777777" w:rsidR="00830EA2" w:rsidRDefault="00830EA2">
            <w:pPr>
              <w:jc w:val="both"/>
              <w:rPr>
                <w:sz w:val="24"/>
              </w:rPr>
            </w:pPr>
            <w:r>
              <w:rPr>
                <w:sz w:val="24"/>
              </w:rPr>
              <w:t xml:space="preserve">J. </w:t>
            </w:r>
            <w:proofErr w:type="spellStart"/>
            <w:r>
              <w:rPr>
                <w:sz w:val="24"/>
              </w:rPr>
              <w:t>NeuroVirol</w:t>
            </w:r>
            <w:proofErr w:type="spellEnd"/>
            <w:r>
              <w:rPr>
                <w:sz w:val="24"/>
              </w:rPr>
              <w:t>. 4, 182-193, 1998</w:t>
            </w:r>
          </w:p>
        </w:tc>
      </w:tr>
      <w:tr w:rsidR="00830EA2" w14:paraId="183A73B8" w14:textId="77777777">
        <w:tc>
          <w:tcPr>
            <w:tcW w:w="1368" w:type="dxa"/>
          </w:tcPr>
          <w:p w14:paraId="5BE0B5C6" w14:textId="77777777" w:rsidR="00830EA2" w:rsidRDefault="00830EA2">
            <w:pPr>
              <w:jc w:val="both"/>
              <w:rPr>
                <w:sz w:val="24"/>
              </w:rPr>
            </w:pPr>
            <w:r>
              <w:rPr>
                <w:sz w:val="24"/>
              </w:rPr>
              <w:t>AF156107</w:t>
            </w:r>
          </w:p>
        </w:tc>
        <w:tc>
          <w:tcPr>
            <w:tcW w:w="1980" w:type="dxa"/>
          </w:tcPr>
          <w:p w14:paraId="56AA63B1" w14:textId="77777777" w:rsidR="00830EA2" w:rsidRDefault="00830EA2">
            <w:pPr>
              <w:jc w:val="both"/>
            </w:pPr>
            <w:r>
              <w:t>SV40-VA45-54-1</w:t>
            </w:r>
          </w:p>
        </w:tc>
        <w:tc>
          <w:tcPr>
            <w:tcW w:w="2160" w:type="dxa"/>
          </w:tcPr>
          <w:p w14:paraId="61BF5351" w14:textId="77777777" w:rsidR="00830EA2" w:rsidRDefault="00830EA2">
            <w:pPr>
              <w:jc w:val="both"/>
              <w:rPr>
                <w:sz w:val="24"/>
              </w:rPr>
            </w:pPr>
            <w:proofErr w:type="gramStart"/>
            <w:r>
              <w:t>2  JUN</w:t>
            </w:r>
            <w:proofErr w:type="gramEnd"/>
            <w:r>
              <w:t>/14  JUN 99</w:t>
            </w:r>
          </w:p>
        </w:tc>
        <w:tc>
          <w:tcPr>
            <w:tcW w:w="3330" w:type="dxa"/>
          </w:tcPr>
          <w:p w14:paraId="03EC3859" w14:textId="77777777" w:rsidR="00830EA2" w:rsidRDefault="00830EA2">
            <w:pPr>
              <w:jc w:val="both"/>
              <w:rPr>
                <w:sz w:val="24"/>
              </w:rPr>
            </w:pPr>
            <w:r>
              <w:rPr>
                <w:sz w:val="24"/>
              </w:rPr>
              <w:t xml:space="preserve">J. </w:t>
            </w:r>
            <w:proofErr w:type="spellStart"/>
            <w:r>
              <w:rPr>
                <w:sz w:val="24"/>
              </w:rPr>
              <w:t>NeuroVirol</w:t>
            </w:r>
            <w:proofErr w:type="spellEnd"/>
            <w:r>
              <w:rPr>
                <w:sz w:val="24"/>
              </w:rPr>
              <w:t>. 4, 182-193, 1998</w:t>
            </w:r>
          </w:p>
        </w:tc>
      </w:tr>
      <w:tr w:rsidR="00830EA2" w14:paraId="4C69DC27" w14:textId="77777777">
        <w:tc>
          <w:tcPr>
            <w:tcW w:w="1368" w:type="dxa"/>
          </w:tcPr>
          <w:p w14:paraId="157614F7" w14:textId="77777777" w:rsidR="00830EA2" w:rsidRDefault="00830EA2">
            <w:pPr>
              <w:jc w:val="both"/>
              <w:rPr>
                <w:sz w:val="24"/>
              </w:rPr>
            </w:pPr>
            <w:r>
              <w:rPr>
                <w:sz w:val="24"/>
              </w:rPr>
              <w:t>AF156108</w:t>
            </w:r>
          </w:p>
        </w:tc>
        <w:tc>
          <w:tcPr>
            <w:tcW w:w="1980" w:type="dxa"/>
          </w:tcPr>
          <w:p w14:paraId="6E0F0744" w14:textId="77777777" w:rsidR="00830EA2" w:rsidRDefault="00830EA2">
            <w:pPr>
              <w:jc w:val="both"/>
            </w:pPr>
            <w:r>
              <w:t>SV40-CPC/MEN</w:t>
            </w:r>
          </w:p>
        </w:tc>
        <w:tc>
          <w:tcPr>
            <w:tcW w:w="2160" w:type="dxa"/>
          </w:tcPr>
          <w:p w14:paraId="5196BD1B" w14:textId="77777777" w:rsidR="00830EA2" w:rsidRDefault="00830EA2">
            <w:pPr>
              <w:jc w:val="both"/>
              <w:rPr>
                <w:sz w:val="24"/>
              </w:rPr>
            </w:pPr>
            <w:proofErr w:type="gramStart"/>
            <w:r>
              <w:t>2  JUN</w:t>
            </w:r>
            <w:proofErr w:type="gramEnd"/>
            <w:r>
              <w:t>/14  JUN 99</w:t>
            </w:r>
          </w:p>
        </w:tc>
        <w:tc>
          <w:tcPr>
            <w:tcW w:w="3330" w:type="dxa"/>
          </w:tcPr>
          <w:p w14:paraId="1EE182F6" w14:textId="77777777" w:rsidR="00830EA2" w:rsidRDefault="00830EA2">
            <w:pPr>
              <w:jc w:val="both"/>
              <w:rPr>
                <w:sz w:val="24"/>
              </w:rPr>
            </w:pPr>
            <w:r>
              <w:rPr>
                <w:sz w:val="24"/>
              </w:rPr>
              <w:t xml:space="preserve">J. </w:t>
            </w:r>
            <w:proofErr w:type="spellStart"/>
            <w:r>
              <w:rPr>
                <w:sz w:val="24"/>
              </w:rPr>
              <w:t>NeuroVirol</w:t>
            </w:r>
            <w:proofErr w:type="spellEnd"/>
            <w:r>
              <w:rPr>
                <w:sz w:val="24"/>
              </w:rPr>
              <w:t>. 4, 182-193, 1998</w:t>
            </w:r>
          </w:p>
        </w:tc>
      </w:tr>
      <w:tr w:rsidR="00830EA2" w14:paraId="5759CCBF" w14:textId="77777777">
        <w:tc>
          <w:tcPr>
            <w:tcW w:w="1368" w:type="dxa"/>
          </w:tcPr>
          <w:p w14:paraId="142F9445" w14:textId="77777777" w:rsidR="00830EA2" w:rsidRDefault="00830EA2">
            <w:pPr>
              <w:jc w:val="both"/>
              <w:rPr>
                <w:sz w:val="24"/>
              </w:rPr>
            </w:pPr>
            <w:r>
              <w:rPr>
                <w:sz w:val="24"/>
              </w:rPr>
              <w:t>AF155359</w:t>
            </w:r>
          </w:p>
        </w:tc>
        <w:tc>
          <w:tcPr>
            <w:tcW w:w="1980" w:type="dxa"/>
          </w:tcPr>
          <w:p w14:paraId="0057D537" w14:textId="77777777" w:rsidR="00830EA2" w:rsidRDefault="00830EA2">
            <w:pPr>
              <w:jc w:val="both"/>
            </w:pPr>
            <w:r>
              <w:t>SV40-B-1</w:t>
            </w:r>
          </w:p>
        </w:tc>
        <w:tc>
          <w:tcPr>
            <w:tcW w:w="2160" w:type="dxa"/>
          </w:tcPr>
          <w:p w14:paraId="449B50A8" w14:textId="77777777" w:rsidR="00830EA2" w:rsidRDefault="00830EA2">
            <w:pPr>
              <w:jc w:val="both"/>
              <w:rPr>
                <w:sz w:val="24"/>
              </w:rPr>
            </w:pPr>
            <w:proofErr w:type="gramStart"/>
            <w:r>
              <w:t>31  MAY</w:t>
            </w:r>
            <w:proofErr w:type="gramEnd"/>
            <w:r>
              <w:t>/13  JUL 99</w:t>
            </w:r>
          </w:p>
        </w:tc>
        <w:tc>
          <w:tcPr>
            <w:tcW w:w="3330" w:type="dxa"/>
          </w:tcPr>
          <w:p w14:paraId="15722749" w14:textId="77777777" w:rsidR="00830EA2" w:rsidRDefault="00830EA2">
            <w:pPr>
              <w:jc w:val="both"/>
              <w:rPr>
                <w:sz w:val="24"/>
              </w:rPr>
            </w:pPr>
            <w:r>
              <w:rPr>
                <w:sz w:val="24"/>
              </w:rPr>
              <w:t xml:space="preserve">J. </w:t>
            </w:r>
            <w:proofErr w:type="spellStart"/>
            <w:r>
              <w:rPr>
                <w:sz w:val="24"/>
              </w:rPr>
              <w:t>NeuroVirol</w:t>
            </w:r>
            <w:proofErr w:type="spellEnd"/>
            <w:r>
              <w:rPr>
                <w:sz w:val="24"/>
              </w:rPr>
              <w:t>. 4, 182-193, 1998</w:t>
            </w:r>
          </w:p>
        </w:tc>
      </w:tr>
      <w:tr w:rsidR="00830EA2" w14:paraId="23DA03E3" w14:textId="77777777">
        <w:tc>
          <w:tcPr>
            <w:tcW w:w="1368" w:type="dxa"/>
          </w:tcPr>
          <w:p w14:paraId="2B10A231" w14:textId="77777777" w:rsidR="00830EA2" w:rsidRDefault="00830EA2">
            <w:pPr>
              <w:jc w:val="both"/>
              <w:rPr>
                <w:sz w:val="24"/>
              </w:rPr>
            </w:pPr>
            <w:r>
              <w:rPr>
                <w:sz w:val="24"/>
              </w:rPr>
              <w:t>AF155358</w:t>
            </w:r>
          </w:p>
        </w:tc>
        <w:tc>
          <w:tcPr>
            <w:tcW w:w="1980" w:type="dxa"/>
          </w:tcPr>
          <w:p w14:paraId="382AED5F" w14:textId="77777777" w:rsidR="00830EA2" w:rsidRDefault="00830EA2">
            <w:pPr>
              <w:jc w:val="both"/>
            </w:pPr>
            <w:r>
              <w:t>SV40-B-2</w:t>
            </w:r>
          </w:p>
        </w:tc>
        <w:tc>
          <w:tcPr>
            <w:tcW w:w="2160" w:type="dxa"/>
          </w:tcPr>
          <w:p w14:paraId="61E1187F" w14:textId="77777777" w:rsidR="00830EA2" w:rsidRDefault="00830EA2">
            <w:pPr>
              <w:jc w:val="both"/>
              <w:rPr>
                <w:sz w:val="24"/>
              </w:rPr>
            </w:pPr>
            <w:proofErr w:type="gramStart"/>
            <w:r>
              <w:t>31  MAY</w:t>
            </w:r>
            <w:proofErr w:type="gramEnd"/>
            <w:r>
              <w:t>/13  JUL 99</w:t>
            </w:r>
          </w:p>
        </w:tc>
        <w:tc>
          <w:tcPr>
            <w:tcW w:w="3330" w:type="dxa"/>
          </w:tcPr>
          <w:p w14:paraId="1375A8D1" w14:textId="77777777" w:rsidR="00830EA2" w:rsidRDefault="00830EA2">
            <w:pPr>
              <w:jc w:val="both"/>
              <w:rPr>
                <w:sz w:val="24"/>
              </w:rPr>
            </w:pPr>
            <w:r>
              <w:rPr>
                <w:sz w:val="24"/>
              </w:rPr>
              <w:t xml:space="preserve">J. </w:t>
            </w:r>
            <w:proofErr w:type="spellStart"/>
            <w:r>
              <w:rPr>
                <w:sz w:val="24"/>
              </w:rPr>
              <w:t>NeuroVirol</w:t>
            </w:r>
            <w:proofErr w:type="spellEnd"/>
            <w:r>
              <w:rPr>
                <w:sz w:val="24"/>
              </w:rPr>
              <w:t>. 4, 182-193, 1998</w:t>
            </w:r>
          </w:p>
        </w:tc>
      </w:tr>
      <w:tr w:rsidR="00830EA2" w14:paraId="64E5A406" w14:textId="77777777">
        <w:tc>
          <w:tcPr>
            <w:tcW w:w="1368" w:type="dxa"/>
          </w:tcPr>
          <w:p w14:paraId="7DD3EA83" w14:textId="77777777" w:rsidR="00830EA2" w:rsidRPr="00254691" w:rsidRDefault="00830EA2">
            <w:pPr>
              <w:pStyle w:val="Heading4"/>
              <w:rPr>
                <w:lang w:val="en-US" w:eastAsia="en-US"/>
              </w:rPr>
            </w:pPr>
            <w:r w:rsidRPr="00254691">
              <w:rPr>
                <w:lang w:val="en-US" w:eastAsia="en-US"/>
              </w:rPr>
              <w:t>AF316139</w:t>
            </w:r>
          </w:p>
        </w:tc>
        <w:tc>
          <w:tcPr>
            <w:tcW w:w="1980" w:type="dxa"/>
          </w:tcPr>
          <w:p w14:paraId="45D895A1" w14:textId="77777777" w:rsidR="00830EA2" w:rsidRDefault="00830EA2">
            <w:pPr>
              <w:jc w:val="both"/>
            </w:pPr>
            <w:r>
              <w:t>SV40-776*</w:t>
            </w:r>
          </w:p>
        </w:tc>
        <w:tc>
          <w:tcPr>
            <w:tcW w:w="2160" w:type="dxa"/>
          </w:tcPr>
          <w:p w14:paraId="20F12D03" w14:textId="77777777" w:rsidR="00830EA2" w:rsidRDefault="00830EA2">
            <w:pPr>
              <w:jc w:val="both"/>
            </w:pPr>
            <w:r>
              <w:t>25 OCT/9 DEC 00</w:t>
            </w:r>
          </w:p>
        </w:tc>
        <w:tc>
          <w:tcPr>
            <w:tcW w:w="3330" w:type="dxa"/>
          </w:tcPr>
          <w:p w14:paraId="5F5898AA"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4599C126" w14:textId="77777777">
        <w:tc>
          <w:tcPr>
            <w:tcW w:w="1368" w:type="dxa"/>
          </w:tcPr>
          <w:p w14:paraId="58D25418" w14:textId="77777777" w:rsidR="00830EA2" w:rsidRDefault="00830EA2">
            <w:pPr>
              <w:jc w:val="both"/>
              <w:rPr>
                <w:sz w:val="24"/>
              </w:rPr>
            </w:pPr>
            <w:r>
              <w:rPr>
                <w:sz w:val="24"/>
              </w:rPr>
              <w:t>AF316140</w:t>
            </w:r>
          </w:p>
        </w:tc>
        <w:tc>
          <w:tcPr>
            <w:tcW w:w="1980" w:type="dxa"/>
          </w:tcPr>
          <w:p w14:paraId="17F0F55D" w14:textId="77777777" w:rsidR="00830EA2" w:rsidRDefault="00830EA2">
            <w:pPr>
              <w:jc w:val="both"/>
            </w:pPr>
            <w:r>
              <w:t>SV40-Rh911-1</w:t>
            </w:r>
          </w:p>
        </w:tc>
        <w:tc>
          <w:tcPr>
            <w:tcW w:w="2160" w:type="dxa"/>
          </w:tcPr>
          <w:p w14:paraId="12019FB2" w14:textId="77777777" w:rsidR="00830EA2" w:rsidRDefault="00830EA2">
            <w:pPr>
              <w:jc w:val="both"/>
            </w:pPr>
            <w:r>
              <w:t>25 OCT/9 DEC 00</w:t>
            </w:r>
          </w:p>
        </w:tc>
        <w:tc>
          <w:tcPr>
            <w:tcW w:w="3330" w:type="dxa"/>
          </w:tcPr>
          <w:p w14:paraId="635817E6"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4F871F98" w14:textId="77777777">
        <w:tc>
          <w:tcPr>
            <w:tcW w:w="1368" w:type="dxa"/>
          </w:tcPr>
          <w:p w14:paraId="3693AC8A" w14:textId="77777777" w:rsidR="00830EA2" w:rsidRDefault="00830EA2">
            <w:pPr>
              <w:jc w:val="both"/>
              <w:rPr>
                <w:sz w:val="24"/>
              </w:rPr>
            </w:pPr>
            <w:r>
              <w:rPr>
                <w:sz w:val="24"/>
              </w:rPr>
              <w:t>AF316141</w:t>
            </w:r>
          </w:p>
        </w:tc>
        <w:tc>
          <w:tcPr>
            <w:tcW w:w="1980" w:type="dxa"/>
          </w:tcPr>
          <w:p w14:paraId="5A4F0CE3" w14:textId="77777777" w:rsidR="00830EA2" w:rsidRDefault="00830EA2">
            <w:pPr>
              <w:jc w:val="both"/>
            </w:pPr>
            <w:r>
              <w:t>SV40-H328-1</w:t>
            </w:r>
          </w:p>
        </w:tc>
        <w:tc>
          <w:tcPr>
            <w:tcW w:w="2160" w:type="dxa"/>
          </w:tcPr>
          <w:p w14:paraId="25AE49BE" w14:textId="77777777" w:rsidR="00830EA2" w:rsidRDefault="00830EA2">
            <w:pPr>
              <w:jc w:val="both"/>
            </w:pPr>
            <w:r>
              <w:t>25 OCT/9 DEC 00</w:t>
            </w:r>
          </w:p>
        </w:tc>
        <w:tc>
          <w:tcPr>
            <w:tcW w:w="3330" w:type="dxa"/>
          </w:tcPr>
          <w:p w14:paraId="2A4FB95E"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40D62DF7" w14:textId="77777777">
        <w:tc>
          <w:tcPr>
            <w:tcW w:w="1368" w:type="dxa"/>
          </w:tcPr>
          <w:p w14:paraId="0DD3D8E6" w14:textId="77777777" w:rsidR="00830EA2" w:rsidRDefault="00830EA2">
            <w:pPr>
              <w:jc w:val="both"/>
              <w:rPr>
                <w:sz w:val="24"/>
              </w:rPr>
            </w:pPr>
            <w:r>
              <w:rPr>
                <w:sz w:val="24"/>
              </w:rPr>
              <w:t>AF332699</w:t>
            </w:r>
          </w:p>
        </w:tc>
        <w:tc>
          <w:tcPr>
            <w:tcW w:w="1980" w:type="dxa"/>
          </w:tcPr>
          <w:p w14:paraId="13349865" w14:textId="77777777" w:rsidR="00830EA2" w:rsidRDefault="00830EA2">
            <w:pPr>
              <w:jc w:val="both"/>
            </w:pPr>
            <w:r>
              <w:t>SV40-777-5</w:t>
            </w:r>
          </w:p>
        </w:tc>
        <w:tc>
          <w:tcPr>
            <w:tcW w:w="2160" w:type="dxa"/>
          </w:tcPr>
          <w:p w14:paraId="63C70DF1" w14:textId="77777777" w:rsidR="00830EA2" w:rsidRDefault="00830EA2">
            <w:pPr>
              <w:jc w:val="both"/>
            </w:pPr>
            <w:r>
              <w:t>30 DEC 00/7 FEB 01</w:t>
            </w:r>
          </w:p>
        </w:tc>
        <w:tc>
          <w:tcPr>
            <w:tcW w:w="3330" w:type="dxa"/>
          </w:tcPr>
          <w:p w14:paraId="666EB9AE"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0DF7750A" w14:textId="77777777">
        <w:tc>
          <w:tcPr>
            <w:tcW w:w="1368" w:type="dxa"/>
          </w:tcPr>
          <w:p w14:paraId="73AE29D4" w14:textId="77777777" w:rsidR="00830EA2" w:rsidRDefault="00830EA2">
            <w:pPr>
              <w:jc w:val="both"/>
              <w:rPr>
                <w:sz w:val="24"/>
              </w:rPr>
            </w:pPr>
            <w:r>
              <w:rPr>
                <w:sz w:val="24"/>
              </w:rPr>
              <w:t>AF332562</w:t>
            </w:r>
          </w:p>
        </w:tc>
        <w:tc>
          <w:tcPr>
            <w:tcW w:w="1980" w:type="dxa"/>
          </w:tcPr>
          <w:p w14:paraId="7B87A6B1" w14:textId="77777777" w:rsidR="00830EA2" w:rsidRDefault="00830EA2">
            <w:pPr>
              <w:jc w:val="both"/>
            </w:pPr>
            <w:r>
              <w:t>SV40-777-1</w:t>
            </w:r>
          </w:p>
        </w:tc>
        <w:tc>
          <w:tcPr>
            <w:tcW w:w="2160" w:type="dxa"/>
          </w:tcPr>
          <w:p w14:paraId="1E12DE19" w14:textId="77777777" w:rsidR="00830EA2" w:rsidRDefault="00830EA2">
            <w:pPr>
              <w:jc w:val="both"/>
            </w:pPr>
            <w:r>
              <w:t>28 DEC 00/15 MAR 01</w:t>
            </w:r>
          </w:p>
        </w:tc>
        <w:tc>
          <w:tcPr>
            <w:tcW w:w="3330" w:type="dxa"/>
          </w:tcPr>
          <w:p w14:paraId="54DF1A0E"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0D7D8140" w14:textId="77777777">
        <w:tc>
          <w:tcPr>
            <w:tcW w:w="1368" w:type="dxa"/>
          </w:tcPr>
          <w:p w14:paraId="6951ADF6" w14:textId="77777777" w:rsidR="00830EA2" w:rsidRDefault="00830EA2">
            <w:pPr>
              <w:jc w:val="both"/>
              <w:rPr>
                <w:sz w:val="24"/>
              </w:rPr>
            </w:pPr>
            <w:r>
              <w:rPr>
                <w:sz w:val="24"/>
              </w:rPr>
              <w:t>AF345344</w:t>
            </w:r>
          </w:p>
        </w:tc>
        <w:tc>
          <w:tcPr>
            <w:tcW w:w="1980" w:type="dxa"/>
          </w:tcPr>
          <w:p w14:paraId="7D8BB272" w14:textId="77777777" w:rsidR="00830EA2" w:rsidRDefault="00830EA2">
            <w:pPr>
              <w:jc w:val="both"/>
            </w:pPr>
            <w:r>
              <w:t>SV40-GM00637H-1</w:t>
            </w:r>
          </w:p>
        </w:tc>
        <w:tc>
          <w:tcPr>
            <w:tcW w:w="2160" w:type="dxa"/>
          </w:tcPr>
          <w:p w14:paraId="7349B7D2" w14:textId="77777777" w:rsidR="00830EA2" w:rsidRDefault="00830EA2">
            <w:pPr>
              <w:jc w:val="both"/>
            </w:pPr>
            <w:r>
              <w:t>2 FEB 01/3 APR 01</w:t>
            </w:r>
          </w:p>
        </w:tc>
        <w:tc>
          <w:tcPr>
            <w:tcW w:w="3330" w:type="dxa"/>
          </w:tcPr>
          <w:p w14:paraId="6E1DEF98"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11D4EBCE" w14:textId="77777777">
        <w:tc>
          <w:tcPr>
            <w:tcW w:w="1368" w:type="dxa"/>
          </w:tcPr>
          <w:p w14:paraId="22D41E70" w14:textId="77777777" w:rsidR="00830EA2" w:rsidRDefault="00830EA2">
            <w:pPr>
              <w:jc w:val="both"/>
              <w:rPr>
                <w:sz w:val="24"/>
              </w:rPr>
            </w:pPr>
            <w:r>
              <w:rPr>
                <w:sz w:val="24"/>
              </w:rPr>
              <w:t>AF345345</w:t>
            </w:r>
          </w:p>
        </w:tc>
        <w:tc>
          <w:tcPr>
            <w:tcW w:w="1980" w:type="dxa"/>
          </w:tcPr>
          <w:p w14:paraId="3EA06C47" w14:textId="77777777" w:rsidR="00830EA2" w:rsidRDefault="00830EA2">
            <w:pPr>
              <w:jc w:val="both"/>
            </w:pPr>
            <w:r>
              <w:t>SV40-GM00637H-12</w:t>
            </w:r>
          </w:p>
          <w:p w14:paraId="2B66C579" w14:textId="77777777" w:rsidR="00830EA2" w:rsidRDefault="00830EA2">
            <w:pPr>
              <w:jc w:val="both"/>
            </w:pPr>
            <w:r>
              <w:t>(</w:t>
            </w:r>
            <w:proofErr w:type="gramStart"/>
            <w:r>
              <w:t>defective</w:t>
            </w:r>
            <w:proofErr w:type="gramEnd"/>
            <w:r>
              <w:t xml:space="preserve"> virus)</w:t>
            </w:r>
          </w:p>
        </w:tc>
        <w:tc>
          <w:tcPr>
            <w:tcW w:w="2160" w:type="dxa"/>
          </w:tcPr>
          <w:p w14:paraId="20B27918" w14:textId="77777777" w:rsidR="00830EA2" w:rsidRDefault="00830EA2">
            <w:pPr>
              <w:jc w:val="both"/>
            </w:pPr>
            <w:r>
              <w:t>2 FEB 01/3 APR 01</w:t>
            </w:r>
          </w:p>
        </w:tc>
        <w:tc>
          <w:tcPr>
            <w:tcW w:w="3330" w:type="dxa"/>
          </w:tcPr>
          <w:p w14:paraId="79DC41CA"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243295FA" w14:textId="77777777">
        <w:tc>
          <w:tcPr>
            <w:tcW w:w="1368" w:type="dxa"/>
          </w:tcPr>
          <w:p w14:paraId="3066F668" w14:textId="77777777" w:rsidR="00830EA2" w:rsidRDefault="00830EA2">
            <w:pPr>
              <w:jc w:val="both"/>
              <w:rPr>
                <w:sz w:val="24"/>
              </w:rPr>
            </w:pPr>
            <w:r>
              <w:rPr>
                <w:sz w:val="24"/>
              </w:rPr>
              <w:t>AY120890</w:t>
            </w:r>
          </w:p>
        </w:tc>
        <w:tc>
          <w:tcPr>
            <w:tcW w:w="1980" w:type="dxa"/>
          </w:tcPr>
          <w:p w14:paraId="7907D2F0" w14:textId="77777777" w:rsidR="00830EA2" w:rsidRDefault="00830EA2">
            <w:pPr>
              <w:jc w:val="both"/>
            </w:pPr>
            <w:r>
              <w:t>SV40-N128-1</w:t>
            </w:r>
          </w:p>
        </w:tc>
        <w:tc>
          <w:tcPr>
            <w:tcW w:w="2160" w:type="dxa"/>
          </w:tcPr>
          <w:p w14:paraId="3C343541" w14:textId="77777777" w:rsidR="00830EA2" w:rsidRDefault="00830EA2">
            <w:pPr>
              <w:jc w:val="both"/>
            </w:pPr>
            <w:r>
              <w:t>11 JUN 02/21 JUL 02</w:t>
            </w:r>
          </w:p>
        </w:tc>
        <w:tc>
          <w:tcPr>
            <w:tcW w:w="3330" w:type="dxa"/>
          </w:tcPr>
          <w:p w14:paraId="39EBC007"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1B90B939" w14:textId="77777777">
        <w:tc>
          <w:tcPr>
            <w:tcW w:w="1368" w:type="dxa"/>
          </w:tcPr>
          <w:p w14:paraId="43B04B99" w14:textId="77777777" w:rsidR="00830EA2" w:rsidRDefault="00830EA2">
            <w:pPr>
              <w:jc w:val="both"/>
              <w:rPr>
                <w:sz w:val="24"/>
              </w:rPr>
            </w:pPr>
            <w:r>
              <w:rPr>
                <w:sz w:val="24"/>
              </w:rPr>
              <w:lastRenderedPageBreak/>
              <w:t>AY271816</w:t>
            </w:r>
          </w:p>
        </w:tc>
        <w:tc>
          <w:tcPr>
            <w:tcW w:w="1980" w:type="dxa"/>
          </w:tcPr>
          <w:p w14:paraId="5D50F3C3" w14:textId="77777777" w:rsidR="00830EA2" w:rsidRDefault="00830EA2">
            <w:pPr>
              <w:jc w:val="both"/>
            </w:pPr>
            <w:r>
              <w:t>SV40-PML-1</w:t>
            </w:r>
            <w:r>
              <w:sym w:font="Symbol" w:char="F061"/>
            </w:r>
            <w:r>
              <w:t>EK</w:t>
            </w:r>
          </w:p>
        </w:tc>
        <w:tc>
          <w:tcPr>
            <w:tcW w:w="2160" w:type="dxa"/>
          </w:tcPr>
          <w:p w14:paraId="05A46F1D" w14:textId="77777777" w:rsidR="00830EA2" w:rsidRDefault="00830EA2">
            <w:pPr>
              <w:jc w:val="both"/>
            </w:pPr>
            <w:r>
              <w:t>7 Apr 03/6 May 03</w:t>
            </w:r>
          </w:p>
        </w:tc>
        <w:tc>
          <w:tcPr>
            <w:tcW w:w="3330" w:type="dxa"/>
          </w:tcPr>
          <w:p w14:paraId="104754E6"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189B6AB1" w14:textId="77777777">
        <w:tc>
          <w:tcPr>
            <w:tcW w:w="1368" w:type="dxa"/>
          </w:tcPr>
          <w:p w14:paraId="1A1E85FE" w14:textId="77777777" w:rsidR="00830EA2" w:rsidRDefault="00830EA2">
            <w:pPr>
              <w:jc w:val="both"/>
              <w:rPr>
                <w:sz w:val="24"/>
              </w:rPr>
            </w:pPr>
            <w:r>
              <w:rPr>
                <w:sz w:val="24"/>
              </w:rPr>
              <w:t>AY271817</w:t>
            </w:r>
          </w:p>
        </w:tc>
        <w:tc>
          <w:tcPr>
            <w:tcW w:w="1980" w:type="dxa"/>
          </w:tcPr>
          <w:p w14:paraId="2007234A" w14:textId="77777777" w:rsidR="00830EA2" w:rsidRDefault="00830EA2">
            <w:pPr>
              <w:jc w:val="both"/>
            </w:pPr>
            <w:r>
              <w:t>SV40-777*</w:t>
            </w:r>
          </w:p>
        </w:tc>
        <w:tc>
          <w:tcPr>
            <w:tcW w:w="2160" w:type="dxa"/>
          </w:tcPr>
          <w:p w14:paraId="4CE18255" w14:textId="77777777" w:rsidR="00830EA2" w:rsidRDefault="00830EA2">
            <w:pPr>
              <w:jc w:val="both"/>
            </w:pPr>
            <w:r>
              <w:t>8 Apr 03/6 May 03</w:t>
            </w:r>
          </w:p>
        </w:tc>
        <w:tc>
          <w:tcPr>
            <w:tcW w:w="3330" w:type="dxa"/>
          </w:tcPr>
          <w:p w14:paraId="0251D66B" w14:textId="77777777" w:rsidR="00830EA2" w:rsidRDefault="00830EA2">
            <w:pPr>
              <w:jc w:val="both"/>
              <w:rPr>
                <w:sz w:val="24"/>
              </w:rPr>
            </w:pPr>
            <w:r>
              <w:rPr>
                <w:sz w:val="24"/>
              </w:rPr>
              <w:t xml:space="preserve">J </w:t>
            </w:r>
            <w:proofErr w:type="spellStart"/>
            <w:r>
              <w:rPr>
                <w:sz w:val="24"/>
              </w:rPr>
              <w:t>Virol</w:t>
            </w:r>
            <w:proofErr w:type="spellEnd"/>
            <w:r>
              <w:rPr>
                <w:sz w:val="24"/>
              </w:rPr>
              <w:t>. 78:9306-9316, 2004</w:t>
            </w:r>
          </w:p>
        </w:tc>
      </w:tr>
      <w:tr w:rsidR="00830EA2" w14:paraId="6DB0E3F1" w14:textId="77777777">
        <w:tc>
          <w:tcPr>
            <w:tcW w:w="1368" w:type="dxa"/>
          </w:tcPr>
          <w:p w14:paraId="1D58B50A" w14:textId="77777777" w:rsidR="00830EA2" w:rsidRDefault="00830EA2">
            <w:pPr>
              <w:jc w:val="both"/>
              <w:rPr>
                <w:sz w:val="24"/>
              </w:rPr>
            </w:pPr>
            <w:r>
              <w:rPr>
                <w:sz w:val="24"/>
              </w:rPr>
              <w:t>AF168994</w:t>
            </w:r>
          </w:p>
        </w:tc>
        <w:tc>
          <w:tcPr>
            <w:tcW w:w="1980" w:type="dxa"/>
          </w:tcPr>
          <w:p w14:paraId="6F25F59B" w14:textId="77777777" w:rsidR="00830EA2" w:rsidRDefault="00830EA2">
            <w:pPr>
              <w:jc w:val="both"/>
            </w:pPr>
            <w:r>
              <w:t>SV-40-T302</w:t>
            </w:r>
          </w:p>
        </w:tc>
        <w:tc>
          <w:tcPr>
            <w:tcW w:w="2160" w:type="dxa"/>
          </w:tcPr>
          <w:p w14:paraId="1E4C2542" w14:textId="77777777" w:rsidR="00830EA2" w:rsidRDefault="00830EA2">
            <w:pPr>
              <w:jc w:val="both"/>
            </w:pPr>
            <w:r>
              <w:t>6 Feb. 04/6 Feb. 04</w:t>
            </w:r>
          </w:p>
        </w:tc>
        <w:tc>
          <w:tcPr>
            <w:tcW w:w="3330" w:type="dxa"/>
          </w:tcPr>
          <w:p w14:paraId="6A3E28D2" w14:textId="77777777" w:rsidR="00830EA2" w:rsidRDefault="00B7365F">
            <w:r>
              <w:rPr>
                <w:sz w:val="24"/>
              </w:rPr>
              <w:t xml:space="preserve">J </w:t>
            </w:r>
            <w:proofErr w:type="spellStart"/>
            <w:r>
              <w:rPr>
                <w:sz w:val="24"/>
              </w:rPr>
              <w:t>Virol</w:t>
            </w:r>
            <w:proofErr w:type="spellEnd"/>
            <w:r>
              <w:rPr>
                <w:sz w:val="24"/>
              </w:rPr>
              <w:t>. 78:9306-9316, 2004</w:t>
            </w:r>
          </w:p>
        </w:tc>
      </w:tr>
      <w:tr w:rsidR="00830EA2" w14:paraId="7D54AE80" w14:textId="77777777">
        <w:tc>
          <w:tcPr>
            <w:tcW w:w="1368" w:type="dxa"/>
          </w:tcPr>
          <w:p w14:paraId="362584B8" w14:textId="77777777" w:rsidR="00830EA2" w:rsidRPr="00254691" w:rsidRDefault="00830EA2">
            <w:pPr>
              <w:pStyle w:val="Heading4"/>
              <w:rPr>
                <w:lang w:val="en-US" w:eastAsia="en-US"/>
              </w:rPr>
            </w:pPr>
            <w:r w:rsidRPr="00254691">
              <w:rPr>
                <w:lang w:val="en-US" w:eastAsia="en-US"/>
              </w:rPr>
              <w:t>AY538779</w:t>
            </w:r>
          </w:p>
        </w:tc>
        <w:tc>
          <w:tcPr>
            <w:tcW w:w="1980" w:type="dxa"/>
          </w:tcPr>
          <w:p w14:paraId="58615D89" w14:textId="77777777" w:rsidR="00830EA2" w:rsidRDefault="00830EA2">
            <w:pPr>
              <w:jc w:val="both"/>
            </w:pPr>
            <w:r>
              <w:t>SV-40-CAL</w:t>
            </w:r>
          </w:p>
        </w:tc>
        <w:tc>
          <w:tcPr>
            <w:tcW w:w="2160" w:type="dxa"/>
          </w:tcPr>
          <w:p w14:paraId="2A4E30AE" w14:textId="77777777" w:rsidR="00830EA2" w:rsidRDefault="00830EA2">
            <w:pPr>
              <w:jc w:val="both"/>
            </w:pPr>
            <w:r>
              <w:t>2 Feb. 04/29 Feb. 04</w:t>
            </w:r>
          </w:p>
        </w:tc>
        <w:tc>
          <w:tcPr>
            <w:tcW w:w="3330" w:type="dxa"/>
          </w:tcPr>
          <w:p w14:paraId="14AE49DF" w14:textId="77777777" w:rsidR="00830EA2" w:rsidRDefault="00830EA2">
            <w:r>
              <w:rPr>
                <w:szCs w:val="24"/>
              </w:rPr>
              <w:t>Virus Genes 29, 183-190, 2004</w:t>
            </w:r>
          </w:p>
        </w:tc>
      </w:tr>
    </w:tbl>
    <w:p w14:paraId="34B75112" w14:textId="77777777" w:rsidR="00830EA2" w:rsidRDefault="00830EA2">
      <w:pPr>
        <w:ind w:left="384"/>
        <w:jc w:val="both"/>
        <w:rPr>
          <w:sz w:val="24"/>
        </w:rPr>
      </w:pPr>
    </w:p>
    <w:p w14:paraId="77AE0105" w14:textId="77777777" w:rsidR="00830EA2" w:rsidRDefault="00830EA2">
      <w:pPr>
        <w:jc w:val="both"/>
        <w:rPr>
          <w:sz w:val="24"/>
        </w:rPr>
      </w:pPr>
      <w:r>
        <w:rPr>
          <w:sz w:val="24"/>
        </w:rPr>
        <w:t>(2) SV40 Regulatory Region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620"/>
        <w:gridCol w:w="3150"/>
      </w:tblGrid>
      <w:tr w:rsidR="00830EA2" w14:paraId="1C1BA26C" w14:textId="77777777">
        <w:tc>
          <w:tcPr>
            <w:tcW w:w="1368" w:type="dxa"/>
          </w:tcPr>
          <w:p w14:paraId="696A02B7" w14:textId="77777777" w:rsidR="00830EA2" w:rsidRDefault="00830EA2">
            <w:pPr>
              <w:pStyle w:val="Heading3"/>
            </w:pPr>
            <w:r>
              <w:t>GenBank #</w:t>
            </w:r>
          </w:p>
        </w:tc>
        <w:tc>
          <w:tcPr>
            <w:tcW w:w="1800" w:type="dxa"/>
          </w:tcPr>
          <w:p w14:paraId="22F727E2" w14:textId="77777777" w:rsidR="00830EA2" w:rsidRDefault="00830EA2">
            <w:pPr>
              <w:pStyle w:val="Heading3"/>
            </w:pPr>
            <w:r>
              <w:t>Submission Date</w:t>
            </w:r>
          </w:p>
        </w:tc>
        <w:tc>
          <w:tcPr>
            <w:tcW w:w="1620" w:type="dxa"/>
          </w:tcPr>
          <w:p w14:paraId="7EC1D72C" w14:textId="77777777" w:rsidR="00830EA2" w:rsidRDefault="00830EA2">
            <w:pPr>
              <w:pStyle w:val="Heading3"/>
            </w:pPr>
            <w:r>
              <w:t xml:space="preserve">Release </w:t>
            </w:r>
          </w:p>
          <w:p w14:paraId="6D68BD86" w14:textId="77777777" w:rsidR="00830EA2" w:rsidRDefault="00830EA2">
            <w:pPr>
              <w:pStyle w:val="Heading3"/>
            </w:pPr>
            <w:r>
              <w:t xml:space="preserve"> Date</w:t>
            </w:r>
          </w:p>
        </w:tc>
        <w:tc>
          <w:tcPr>
            <w:tcW w:w="3150" w:type="dxa"/>
          </w:tcPr>
          <w:p w14:paraId="663BB856" w14:textId="77777777" w:rsidR="00830EA2" w:rsidRDefault="00830EA2">
            <w:pPr>
              <w:pStyle w:val="Heading3"/>
            </w:pPr>
            <w:r>
              <w:t>Reference</w:t>
            </w:r>
          </w:p>
        </w:tc>
      </w:tr>
      <w:tr w:rsidR="00830EA2" w14:paraId="130754B0" w14:textId="77777777">
        <w:tc>
          <w:tcPr>
            <w:tcW w:w="1368" w:type="dxa"/>
          </w:tcPr>
          <w:p w14:paraId="6B32C147" w14:textId="77777777" w:rsidR="00830EA2" w:rsidRDefault="00830EA2">
            <w:pPr>
              <w:jc w:val="both"/>
              <w:rPr>
                <w:sz w:val="24"/>
              </w:rPr>
            </w:pPr>
            <w:r>
              <w:rPr>
                <w:sz w:val="24"/>
              </w:rPr>
              <w:t>AF136589</w:t>
            </w:r>
          </w:p>
        </w:tc>
        <w:tc>
          <w:tcPr>
            <w:tcW w:w="1800" w:type="dxa"/>
          </w:tcPr>
          <w:p w14:paraId="152DBBE7" w14:textId="77777777" w:rsidR="00830EA2" w:rsidRDefault="00830EA2">
            <w:pPr>
              <w:jc w:val="both"/>
              <w:rPr>
                <w:sz w:val="24"/>
              </w:rPr>
            </w:pPr>
            <w:r>
              <w:rPr>
                <w:sz w:val="24"/>
              </w:rPr>
              <w:t>23 MAR 1999</w:t>
            </w:r>
          </w:p>
        </w:tc>
        <w:tc>
          <w:tcPr>
            <w:tcW w:w="1620" w:type="dxa"/>
          </w:tcPr>
          <w:p w14:paraId="168E512E" w14:textId="77777777" w:rsidR="00830EA2" w:rsidRDefault="00830EA2">
            <w:pPr>
              <w:jc w:val="both"/>
              <w:rPr>
                <w:sz w:val="24"/>
              </w:rPr>
            </w:pPr>
            <w:r>
              <w:rPr>
                <w:sz w:val="24"/>
              </w:rPr>
              <w:t>19 MAY 1999</w:t>
            </w:r>
          </w:p>
        </w:tc>
        <w:tc>
          <w:tcPr>
            <w:tcW w:w="3150" w:type="dxa"/>
          </w:tcPr>
          <w:p w14:paraId="6CCD1764"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2D52C6D6" w14:textId="77777777">
        <w:tc>
          <w:tcPr>
            <w:tcW w:w="1368" w:type="dxa"/>
          </w:tcPr>
          <w:p w14:paraId="1B489312" w14:textId="77777777" w:rsidR="00830EA2" w:rsidRDefault="00830EA2">
            <w:pPr>
              <w:jc w:val="both"/>
              <w:rPr>
                <w:sz w:val="24"/>
              </w:rPr>
            </w:pPr>
            <w:r>
              <w:rPr>
                <w:sz w:val="24"/>
              </w:rPr>
              <w:t>AF136590</w:t>
            </w:r>
          </w:p>
        </w:tc>
        <w:tc>
          <w:tcPr>
            <w:tcW w:w="1800" w:type="dxa"/>
          </w:tcPr>
          <w:p w14:paraId="4A3ED6AE" w14:textId="77777777" w:rsidR="00830EA2" w:rsidRDefault="00830EA2">
            <w:pPr>
              <w:jc w:val="both"/>
              <w:rPr>
                <w:sz w:val="24"/>
              </w:rPr>
            </w:pPr>
            <w:r>
              <w:rPr>
                <w:sz w:val="24"/>
              </w:rPr>
              <w:t>23 MAR 1999</w:t>
            </w:r>
          </w:p>
        </w:tc>
        <w:tc>
          <w:tcPr>
            <w:tcW w:w="1620" w:type="dxa"/>
          </w:tcPr>
          <w:p w14:paraId="67BEB371" w14:textId="77777777" w:rsidR="00830EA2" w:rsidRDefault="00830EA2">
            <w:pPr>
              <w:jc w:val="both"/>
              <w:rPr>
                <w:sz w:val="24"/>
              </w:rPr>
            </w:pPr>
            <w:r>
              <w:rPr>
                <w:sz w:val="24"/>
              </w:rPr>
              <w:t>19 MAY 1999</w:t>
            </w:r>
          </w:p>
        </w:tc>
        <w:tc>
          <w:tcPr>
            <w:tcW w:w="3150" w:type="dxa"/>
          </w:tcPr>
          <w:p w14:paraId="19F6D4EA"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25B8DFDD" w14:textId="77777777">
        <w:tc>
          <w:tcPr>
            <w:tcW w:w="1368" w:type="dxa"/>
          </w:tcPr>
          <w:p w14:paraId="5BA2D190" w14:textId="77777777" w:rsidR="00830EA2" w:rsidRDefault="00830EA2">
            <w:pPr>
              <w:jc w:val="both"/>
              <w:rPr>
                <w:sz w:val="24"/>
              </w:rPr>
            </w:pPr>
            <w:r>
              <w:rPr>
                <w:sz w:val="24"/>
              </w:rPr>
              <w:t>AF136591</w:t>
            </w:r>
          </w:p>
        </w:tc>
        <w:tc>
          <w:tcPr>
            <w:tcW w:w="1800" w:type="dxa"/>
          </w:tcPr>
          <w:p w14:paraId="104E68A4" w14:textId="77777777" w:rsidR="00830EA2" w:rsidRDefault="00830EA2">
            <w:pPr>
              <w:jc w:val="both"/>
              <w:rPr>
                <w:sz w:val="24"/>
              </w:rPr>
            </w:pPr>
            <w:r>
              <w:rPr>
                <w:sz w:val="24"/>
              </w:rPr>
              <w:t>23 MAR 1999</w:t>
            </w:r>
          </w:p>
        </w:tc>
        <w:tc>
          <w:tcPr>
            <w:tcW w:w="1620" w:type="dxa"/>
          </w:tcPr>
          <w:p w14:paraId="2B112190" w14:textId="77777777" w:rsidR="00830EA2" w:rsidRDefault="00830EA2">
            <w:pPr>
              <w:jc w:val="both"/>
              <w:rPr>
                <w:sz w:val="24"/>
              </w:rPr>
            </w:pPr>
            <w:r>
              <w:rPr>
                <w:sz w:val="24"/>
              </w:rPr>
              <w:t>19 MAY 1999</w:t>
            </w:r>
          </w:p>
        </w:tc>
        <w:tc>
          <w:tcPr>
            <w:tcW w:w="3150" w:type="dxa"/>
          </w:tcPr>
          <w:p w14:paraId="4B415DD0"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571B938F" w14:textId="77777777">
        <w:tc>
          <w:tcPr>
            <w:tcW w:w="1368" w:type="dxa"/>
          </w:tcPr>
          <w:p w14:paraId="4070D8F5" w14:textId="77777777" w:rsidR="00830EA2" w:rsidRDefault="00830EA2">
            <w:pPr>
              <w:jc w:val="both"/>
              <w:rPr>
                <w:sz w:val="24"/>
              </w:rPr>
            </w:pPr>
            <w:r>
              <w:rPr>
                <w:sz w:val="24"/>
              </w:rPr>
              <w:t>AF136592</w:t>
            </w:r>
          </w:p>
        </w:tc>
        <w:tc>
          <w:tcPr>
            <w:tcW w:w="1800" w:type="dxa"/>
          </w:tcPr>
          <w:p w14:paraId="44400745" w14:textId="77777777" w:rsidR="00830EA2" w:rsidRDefault="00830EA2">
            <w:pPr>
              <w:jc w:val="both"/>
              <w:rPr>
                <w:sz w:val="24"/>
              </w:rPr>
            </w:pPr>
            <w:r>
              <w:rPr>
                <w:sz w:val="24"/>
              </w:rPr>
              <w:t>23 MAR 1999</w:t>
            </w:r>
          </w:p>
        </w:tc>
        <w:tc>
          <w:tcPr>
            <w:tcW w:w="1620" w:type="dxa"/>
          </w:tcPr>
          <w:p w14:paraId="6763BADB" w14:textId="77777777" w:rsidR="00830EA2" w:rsidRDefault="00830EA2">
            <w:pPr>
              <w:jc w:val="both"/>
              <w:rPr>
                <w:sz w:val="24"/>
              </w:rPr>
            </w:pPr>
            <w:r>
              <w:rPr>
                <w:sz w:val="24"/>
              </w:rPr>
              <w:t>19 MAY 1999</w:t>
            </w:r>
          </w:p>
        </w:tc>
        <w:tc>
          <w:tcPr>
            <w:tcW w:w="3150" w:type="dxa"/>
          </w:tcPr>
          <w:p w14:paraId="780446C3"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23E371D5" w14:textId="77777777">
        <w:tc>
          <w:tcPr>
            <w:tcW w:w="1368" w:type="dxa"/>
          </w:tcPr>
          <w:p w14:paraId="57F8C45E" w14:textId="77777777" w:rsidR="00830EA2" w:rsidRDefault="00830EA2">
            <w:pPr>
              <w:jc w:val="both"/>
              <w:rPr>
                <w:sz w:val="24"/>
              </w:rPr>
            </w:pPr>
            <w:r>
              <w:rPr>
                <w:sz w:val="24"/>
              </w:rPr>
              <w:t>AF136593</w:t>
            </w:r>
          </w:p>
        </w:tc>
        <w:tc>
          <w:tcPr>
            <w:tcW w:w="1800" w:type="dxa"/>
          </w:tcPr>
          <w:p w14:paraId="7D9227CE" w14:textId="77777777" w:rsidR="00830EA2" w:rsidRDefault="00830EA2">
            <w:pPr>
              <w:jc w:val="both"/>
              <w:rPr>
                <w:sz w:val="24"/>
              </w:rPr>
            </w:pPr>
            <w:r>
              <w:rPr>
                <w:sz w:val="24"/>
              </w:rPr>
              <w:t>23 MAR 1999</w:t>
            </w:r>
          </w:p>
        </w:tc>
        <w:tc>
          <w:tcPr>
            <w:tcW w:w="1620" w:type="dxa"/>
          </w:tcPr>
          <w:p w14:paraId="6B0E0BFC" w14:textId="77777777" w:rsidR="00830EA2" w:rsidRDefault="00830EA2">
            <w:pPr>
              <w:jc w:val="both"/>
              <w:rPr>
                <w:sz w:val="24"/>
              </w:rPr>
            </w:pPr>
            <w:r>
              <w:rPr>
                <w:sz w:val="24"/>
              </w:rPr>
              <w:t>19 MAY 1999</w:t>
            </w:r>
          </w:p>
        </w:tc>
        <w:tc>
          <w:tcPr>
            <w:tcW w:w="3150" w:type="dxa"/>
          </w:tcPr>
          <w:p w14:paraId="14EEB005"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7942B4C9" w14:textId="77777777">
        <w:tc>
          <w:tcPr>
            <w:tcW w:w="1368" w:type="dxa"/>
          </w:tcPr>
          <w:p w14:paraId="6792ACD4" w14:textId="77777777" w:rsidR="00830EA2" w:rsidRDefault="00830EA2">
            <w:pPr>
              <w:jc w:val="both"/>
              <w:rPr>
                <w:sz w:val="24"/>
              </w:rPr>
            </w:pPr>
            <w:r>
              <w:rPr>
                <w:sz w:val="24"/>
              </w:rPr>
              <w:t>AF136594</w:t>
            </w:r>
          </w:p>
        </w:tc>
        <w:tc>
          <w:tcPr>
            <w:tcW w:w="1800" w:type="dxa"/>
          </w:tcPr>
          <w:p w14:paraId="00FD208E" w14:textId="77777777" w:rsidR="00830EA2" w:rsidRDefault="00830EA2">
            <w:pPr>
              <w:jc w:val="both"/>
              <w:rPr>
                <w:sz w:val="24"/>
              </w:rPr>
            </w:pPr>
            <w:r>
              <w:rPr>
                <w:sz w:val="24"/>
              </w:rPr>
              <w:t>23 MAR 1999</w:t>
            </w:r>
          </w:p>
        </w:tc>
        <w:tc>
          <w:tcPr>
            <w:tcW w:w="1620" w:type="dxa"/>
          </w:tcPr>
          <w:p w14:paraId="09D68B68" w14:textId="77777777" w:rsidR="00830EA2" w:rsidRDefault="00830EA2">
            <w:pPr>
              <w:jc w:val="both"/>
              <w:rPr>
                <w:sz w:val="24"/>
              </w:rPr>
            </w:pPr>
            <w:r>
              <w:rPr>
                <w:sz w:val="24"/>
              </w:rPr>
              <w:t>19 MAY 1999</w:t>
            </w:r>
          </w:p>
        </w:tc>
        <w:tc>
          <w:tcPr>
            <w:tcW w:w="3150" w:type="dxa"/>
          </w:tcPr>
          <w:p w14:paraId="06AEC185"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60DC3F3B" w14:textId="77777777">
        <w:tc>
          <w:tcPr>
            <w:tcW w:w="1368" w:type="dxa"/>
          </w:tcPr>
          <w:p w14:paraId="0F1E84B0" w14:textId="77777777" w:rsidR="00830EA2" w:rsidRDefault="00830EA2">
            <w:pPr>
              <w:jc w:val="both"/>
              <w:rPr>
                <w:sz w:val="24"/>
              </w:rPr>
            </w:pPr>
            <w:r>
              <w:rPr>
                <w:sz w:val="24"/>
              </w:rPr>
              <w:t>AF136595</w:t>
            </w:r>
          </w:p>
        </w:tc>
        <w:tc>
          <w:tcPr>
            <w:tcW w:w="1800" w:type="dxa"/>
          </w:tcPr>
          <w:p w14:paraId="20D500F9" w14:textId="77777777" w:rsidR="00830EA2" w:rsidRDefault="00830EA2">
            <w:pPr>
              <w:jc w:val="both"/>
              <w:rPr>
                <w:sz w:val="24"/>
              </w:rPr>
            </w:pPr>
            <w:r>
              <w:rPr>
                <w:sz w:val="24"/>
              </w:rPr>
              <w:t>23 MAR 1999</w:t>
            </w:r>
          </w:p>
        </w:tc>
        <w:tc>
          <w:tcPr>
            <w:tcW w:w="1620" w:type="dxa"/>
          </w:tcPr>
          <w:p w14:paraId="26930A4E" w14:textId="77777777" w:rsidR="00830EA2" w:rsidRDefault="00830EA2">
            <w:pPr>
              <w:jc w:val="both"/>
              <w:rPr>
                <w:sz w:val="24"/>
              </w:rPr>
            </w:pPr>
            <w:r>
              <w:rPr>
                <w:sz w:val="24"/>
              </w:rPr>
              <w:t>19 MAY 1999</w:t>
            </w:r>
          </w:p>
        </w:tc>
        <w:tc>
          <w:tcPr>
            <w:tcW w:w="3150" w:type="dxa"/>
          </w:tcPr>
          <w:p w14:paraId="71FF0E80"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76B92DFE" w14:textId="77777777">
        <w:tc>
          <w:tcPr>
            <w:tcW w:w="1368" w:type="dxa"/>
          </w:tcPr>
          <w:p w14:paraId="7C72A8A6" w14:textId="77777777" w:rsidR="00830EA2" w:rsidRDefault="00830EA2">
            <w:pPr>
              <w:jc w:val="both"/>
              <w:rPr>
                <w:sz w:val="24"/>
              </w:rPr>
            </w:pPr>
            <w:r>
              <w:rPr>
                <w:sz w:val="24"/>
              </w:rPr>
              <w:t>AF136596</w:t>
            </w:r>
          </w:p>
        </w:tc>
        <w:tc>
          <w:tcPr>
            <w:tcW w:w="1800" w:type="dxa"/>
          </w:tcPr>
          <w:p w14:paraId="55BCEFED" w14:textId="77777777" w:rsidR="00830EA2" w:rsidRDefault="00830EA2">
            <w:pPr>
              <w:jc w:val="both"/>
              <w:rPr>
                <w:sz w:val="24"/>
              </w:rPr>
            </w:pPr>
            <w:r>
              <w:rPr>
                <w:sz w:val="24"/>
              </w:rPr>
              <w:t>23 MAR 1999</w:t>
            </w:r>
          </w:p>
        </w:tc>
        <w:tc>
          <w:tcPr>
            <w:tcW w:w="1620" w:type="dxa"/>
          </w:tcPr>
          <w:p w14:paraId="4C4D283F" w14:textId="77777777" w:rsidR="00830EA2" w:rsidRDefault="00830EA2">
            <w:pPr>
              <w:jc w:val="both"/>
              <w:rPr>
                <w:sz w:val="24"/>
              </w:rPr>
            </w:pPr>
            <w:r>
              <w:rPr>
                <w:sz w:val="24"/>
              </w:rPr>
              <w:t>19 MAY 1999</w:t>
            </w:r>
          </w:p>
        </w:tc>
        <w:tc>
          <w:tcPr>
            <w:tcW w:w="3150" w:type="dxa"/>
          </w:tcPr>
          <w:p w14:paraId="470DC7DC"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5344E603" w14:textId="77777777">
        <w:tc>
          <w:tcPr>
            <w:tcW w:w="1368" w:type="dxa"/>
          </w:tcPr>
          <w:p w14:paraId="392658C4" w14:textId="77777777" w:rsidR="00830EA2" w:rsidRDefault="00830EA2">
            <w:pPr>
              <w:jc w:val="both"/>
              <w:rPr>
                <w:sz w:val="24"/>
              </w:rPr>
            </w:pPr>
            <w:r>
              <w:rPr>
                <w:sz w:val="24"/>
              </w:rPr>
              <w:t>AF136597</w:t>
            </w:r>
          </w:p>
        </w:tc>
        <w:tc>
          <w:tcPr>
            <w:tcW w:w="1800" w:type="dxa"/>
          </w:tcPr>
          <w:p w14:paraId="0F283BD6" w14:textId="77777777" w:rsidR="00830EA2" w:rsidRDefault="00830EA2">
            <w:pPr>
              <w:jc w:val="both"/>
              <w:rPr>
                <w:sz w:val="24"/>
              </w:rPr>
            </w:pPr>
            <w:r>
              <w:rPr>
                <w:sz w:val="24"/>
              </w:rPr>
              <w:t>23 MAR 1999</w:t>
            </w:r>
          </w:p>
        </w:tc>
        <w:tc>
          <w:tcPr>
            <w:tcW w:w="1620" w:type="dxa"/>
          </w:tcPr>
          <w:p w14:paraId="158C320C" w14:textId="77777777" w:rsidR="00830EA2" w:rsidRDefault="00830EA2">
            <w:pPr>
              <w:jc w:val="both"/>
              <w:rPr>
                <w:sz w:val="24"/>
              </w:rPr>
            </w:pPr>
            <w:r>
              <w:rPr>
                <w:sz w:val="24"/>
              </w:rPr>
              <w:t>19 MAY 1999</w:t>
            </w:r>
          </w:p>
        </w:tc>
        <w:tc>
          <w:tcPr>
            <w:tcW w:w="3150" w:type="dxa"/>
          </w:tcPr>
          <w:p w14:paraId="3E68BDC4"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75C7273A" w14:textId="77777777">
        <w:tc>
          <w:tcPr>
            <w:tcW w:w="1368" w:type="dxa"/>
          </w:tcPr>
          <w:p w14:paraId="1538EAD1" w14:textId="77777777" w:rsidR="00830EA2" w:rsidRDefault="00830EA2">
            <w:pPr>
              <w:jc w:val="both"/>
              <w:rPr>
                <w:sz w:val="24"/>
              </w:rPr>
            </w:pPr>
            <w:r>
              <w:rPr>
                <w:sz w:val="24"/>
              </w:rPr>
              <w:t>AF169325</w:t>
            </w:r>
          </w:p>
        </w:tc>
        <w:tc>
          <w:tcPr>
            <w:tcW w:w="1800" w:type="dxa"/>
          </w:tcPr>
          <w:p w14:paraId="439512B7" w14:textId="77777777" w:rsidR="00830EA2" w:rsidRDefault="00830EA2">
            <w:pPr>
              <w:jc w:val="both"/>
              <w:rPr>
                <w:sz w:val="24"/>
              </w:rPr>
            </w:pPr>
            <w:r>
              <w:rPr>
                <w:sz w:val="24"/>
              </w:rPr>
              <w:t>15 JUL 1999</w:t>
            </w:r>
          </w:p>
        </w:tc>
        <w:tc>
          <w:tcPr>
            <w:tcW w:w="1620" w:type="dxa"/>
          </w:tcPr>
          <w:p w14:paraId="48FBD890" w14:textId="77777777" w:rsidR="00830EA2" w:rsidRDefault="00830EA2">
            <w:pPr>
              <w:jc w:val="both"/>
              <w:rPr>
                <w:sz w:val="24"/>
              </w:rPr>
            </w:pPr>
            <w:r>
              <w:rPr>
                <w:sz w:val="24"/>
              </w:rPr>
              <w:t>29 AUG 1999</w:t>
            </w:r>
          </w:p>
        </w:tc>
        <w:tc>
          <w:tcPr>
            <w:tcW w:w="3150" w:type="dxa"/>
          </w:tcPr>
          <w:p w14:paraId="00AFDD3D"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3980-3990, 1998.</w:t>
            </w:r>
          </w:p>
        </w:tc>
      </w:tr>
      <w:tr w:rsidR="00830EA2" w14:paraId="01CC88CB" w14:textId="77777777">
        <w:tc>
          <w:tcPr>
            <w:tcW w:w="1368" w:type="dxa"/>
          </w:tcPr>
          <w:p w14:paraId="7438D381" w14:textId="77777777" w:rsidR="00830EA2" w:rsidRDefault="00830EA2">
            <w:pPr>
              <w:jc w:val="both"/>
              <w:rPr>
                <w:sz w:val="24"/>
              </w:rPr>
            </w:pPr>
            <w:r>
              <w:rPr>
                <w:sz w:val="24"/>
              </w:rPr>
              <w:t>AF169488</w:t>
            </w:r>
          </w:p>
        </w:tc>
        <w:tc>
          <w:tcPr>
            <w:tcW w:w="1800" w:type="dxa"/>
          </w:tcPr>
          <w:p w14:paraId="4316F5C6" w14:textId="77777777" w:rsidR="00830EA2" w:rsidRDefault="00830EA2">
            <w:pPr>
              <w:jc w:val="both"/>
              <w:rPr>
                <w:sz w:val="24"/>
              </w:rPr>
            </w:pPr>
            <w:r>
              <w:rPr>
                <w:sz w:val="24"/>
              </w:rPr>
              <w:t>16 JUL 1999</w:t>
            </w:r>
          </w:p>
        </w:tc>
        <w:tc>
          <w:tcPr>
            <w:tcW w:w="1620" w:type="dxa"/>
          </w:tcPr>
          <w:p w14:paraId="62DF74C9" w14:textId="77777777" w:rsidR="00830EA2" w:rsidRDefault="00830EA2">
            <w:pPr>
              <w:jc w:val="both"/>
              <w:rPr>
                <w:sz w:val="24"/>
              </w:rPr>
            </w:pPr>
            <w:r>
              <w:rPr>
                <w:sz w:val="24"/>
              </w:rPr>
              <w:t>29 AUG 1999</w:t>
            </w:r>
          </w:p>
        </w:tc>
        <w:tc>
          <w:tcPr>
            <w:tcW w:w="3150" w:type="dxa"/>
          </w:tcPr>
          <w:p w14:paraId="31902447"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3980-3990, 1998.</w:t>
            </w:r>
          </w:p>
        </w:tc>
      </w:tr>
      <w:tr w:rsidR="00830EA2" w14:paraId="401BE575" w14:textId="77777777">
        <w:tc>
          <w:tcPr>
            <w:tcW w:w="1368" w:type="dxa"/>
          </w:tcPr>
          <w:p w14:paraId="1EA894C9" w14:textId="77777777" w:rsidR="00830EA2" w:rsidRDefault="00830EA2">
            <w:pPr>
              <w:jc w:val="both"/>
              <w:rPr>
                <w:sz w:val="24"/>
              </w:rPr>
            </w:pPr>
            <w:r>
              <w:rPr>
                <w:sz w:val="24"/>
              </w:rPr>
              <w:t>AF169489</w:t>
            </w:r>
          </w:p>
        </w:tc>
        <w:tc>
          <w:tcPr>
            <w:tcW w:w="1800" w:type="dxa"/>
          </w:tcPr>
          <w:p w14:paraId="4460AFF9" w14:textId="77777777" w:rsidR="00830EA2" w:rsidRDefault="00830EA2">
            <w:pPr>
              <w:jc w:val="both"/>
              <w:rPr>
                <w:sz w:val="24"/>
              </w:rPr>
            </w:pPr>
            <w:r>
              <w:rPr>
                <w:sz w:val="24"/>
              </w:rPr>
              <w:t>16 JUL 1999</w:t>
            </w:r>
          </w:p>
        </w:tc>
        <w:tc>
          <w:tcPr>
            <w:tcW w:w="1620" w:type="dxa"/>
          </w:tcPr>
          <w:p w14:paraId="4C4BC2D7" w14:textId="77777777" w:rsidR="00830EA2" w:rsidRDefault="00830EA2">
            <w:pPr>
              <w:jc w:val="both"/>
              <w:rPr>
                <w:sz w:val="24"/>
              </w:rPr>
            </w:pPr>
            <w:r>
              <w:rPr>
                <w:sz w:val="24"/>
              </w:rPr>
              <w:t>29 AUG 1999</w:t>
            </w:r>
          </w:p>
        </w:tc>
        <w:tc>
          <w:tcPr>
            <w:tcW w:w="3150" w:type="dxa"/>
          </w:tcPr>
          <w:p w14:paraId="117E94B7"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3980-3990, 1998.</w:t>
            </w:r>
          </w:p>
        </w:tc>
      </w:tr>
      <w:tr w:rsidR="00830EA2" w14:paraId="001924F5" w14:textId="77777777">
        <w:tc>
          <w:tcPr>
            <w:tcW w:w="1368" w:type="dxa"/>
          </w:tcPr>
          <w:p w14:paraId="093E7D18" w14:textId="77777777" w:rsidR="00830EA2" w:rsidRDefault="00830EA2">
            <w:pPr>
              <w:jc w:val="both"/>
              <w:rPr>
                <w:sz w:val="24"/>
              </w:rPr>
            </w:pPr>
            <w:r>
              <w:rPr>
                <w:sz w:val="24"/>
              </w:rPr>
              <w:t>AF169193</w:t>
            </w:r>
          </w:p>
        </w:tc>
        <w:tc>
          <w:tcPr>
            <w:tcW w:w="1800" w:type="dxa"/>
          </w:tcPr>
          <w:p w14:paraId="3D51AF0D" w14:textId="77777777" w:rsidR="00830EA2" w:rsidRDefault="00830EA2">
            <w:pPr>
              <w:jc w:val="both"/>
              <w:rPr>
                <w:sz w:val="24"/>
              </w:rPr>
            </w:pPr>
            <w:r>
              <w:rPr>
                <w:sz w:val="24"/>
              </w:rPr>
              <w:t>14 JUL 1999</w:t>
            </w:r>
          </w:p>
        </w:tc>
        <w:tc>
          <w:tcPr>
            <w:tcW w:w="1620" w:type="dxa"/>
          </w:tcPr>
          <w:p w14:paraId="01B55B72" w14:textId="77777777" w:rsidR="00830EA2" w:rsidRDefault="00830EA2">
            <w:pPr>
              <w:jc w:val="both"/>
              <w:rPr>
                <w:sz w:val="24"/>
              </w:rPr>
            </w:pPr>
            <w:r>
              <w:rPr>
                <w:sz w:val="24"/>
              </w:rPr>
              <w:t>18 SEP 1999</w:t>
            </w:r>
          </w:p>
        </w:tc>
        <w:tc>
          <w:tcPr>
            <w:tcW w:w="3150" w:type="dxa"/>
          </w:tcPr>
          <w:p w14:paraId="2581D019"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3980-3990, 1998.</w:t>
            </w:r>
          </w:p>
        </w:tc>
      </w:tr>
      <w:tr w:rsidR="00830EA2" w14:paraId="06E1DBD5" w14:textId="77777777">
        <w:tc>
          <w:tcPr>
            <w:tcW w:w="1368" w:type="dxa"/>
          </w:tcPr>
          <w:p w14:paraId="5FAB7543" w14:textId="77777777" w:rsidR="00830EA2" w:rsidRDefault="00830EA2">
            <w:pPr>
              <w:jc w:val="both"/>
              <w:rPr>
                <w:sz w:val="24"/>
              </w:rPr>
            </w:pPr>
            <w:r>
              <w:rPr>
                <w:sz w:val="24"/>
              </w:rPr>
              <w:t>AF169194</w:t>
            </w:r>
          </w:p>
        </w:tc>
        <w:tc>
          <w:tcPr>
            <w:tcW w:w="1800" w:type="dxa"/>
          </w:tcPr>
          <w:p w14:paraId="4FBE7643" w14:textId="77777777" w:rsidR="00830EA2" w:rsidRDefault="00830EA2">
            <w:pPr>
              <w:jc w:val="both"/>
              <w:rPr>
                <w:sz w:val="24"/>
              </w:rPr>
            </w:pPr>
            <w:r>
              <w:rPr>
                <w:sz w:val="24"/>
              </w:rPr>
              <w:t>14 JUL 1999</w:t>
            </w:r>
          </w:p>
        </w:tc>
        <w:tc>
          <w:tcPr>
            <w:tcW w:w="1620" w:type="dxa"/>
          </w:tcPr>
          <w:p w14:paraId="58CBD788" w14:textId="77777777" w:rsidR="00830EA2" w:rsidRDefault="00830EA2">
            <w:pPr>
              <w:jc w:val="both"/>
              <w:rPr>
                <w:sz w:val="24"/>
              </w:rPr>
            </w:pPr>
            <w:r>
              <w:rPr>
                <w:sz w:val="24"/>
              </w:rPr>
              <w:t>18 SEP 1999</w:t>
            </w:r>
          </w:p>
        </w:tc>
        <w:tc>
          <w:tcPr>
            <w:tcW w:w="3150" w:type="dxa"/>
          </w:tcPr>
          <w:p w14:paraId="1F186B87"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3980-3990, 1998.</w:t>
            </w:r>
          </w:p>
        </w:tc>
      </w:tr>
      <w:tr w:rsidR="00830EA2" w14:paraId="0906D06B" w14:textId="77777777">
        <w:tc>
          <w:tcPr>
            <w:tcW w:w="1368" w:type="dxa"/>
          </w:tcPr>
          <w:p w14:paraId="21BB404A" w14:textId="77777777" w:rsidR="00830EA2" w:rsidRDefault="00830EA2">
            <w:pPr>
              <w:jc w:val="both"/>
              <w:rPr>
                <w:sz w:val="24"/>
              </w:rPr>
            </w:pPr>
            <w:r>
              <w:rPr>
                <w:sz w:val="24"/>
              </w:rPr>
              <w:t>AF289507</w:t>
            </w:r>
          </w:p>
        </w:tc>
        <w:tc>
          <w:tcPr>
            <w:tcW w:w="1800" w:type="dxa"/>
          </w:tcPr>
          <w:p w14:paraId="279E1C6B" w14:textId="77777777" w:rsidR="00830EA2" w:rsidRDefault="00830EA2">
            <w:pPr>
              <w:jc w:val="both"/>
              <w:rPr>
                <w:sz w:val="24"/>
              </w:rPr>
            </w:pPr>
            <w:r>
              <w:rPr>
                <w:sz w:val="24"/>
              </w:rPr>
              <w:t>25 JUL 2000</w:t>
            </w:r>
          </w:p>
        </w:tc>
        <w:tc>
          <w:tcPr>
            <w:tcW w:w="1620" w:type="dxa"/>
          </w:tcPr>
          <w:p w14:paraId="77B4FDEC" w14:textId="77777777" w:rsidR="00830EA2" w:rsidRDefault="00830EA2">
            <w:pPr>
              <w:jc w:val="both"/>
              <w:rPr>
                <w:sz w:val="24"/>
              </w:rPr>
            </w:pPr>
            <w:r>
              <w:rPr>
                <w:sz w:val="24"/>
              </w:rPr>
              <w:t>24 AUG 2000</w:t>
            </w:r>
          </w:p>
        </w:tc>
        <w:tc>
          <w:tcPr>
            <w:tcW w:w="3150" w:type="dxa"/>
          </w:tcPr>
          <w:p w14:paraId="757E4AC1" w14:textId="77777777" w:rsidR="00830EA2" w:rsidRDefault="00830EA2">
            <w:pPr>
              <w:jc w:val="center"/>
              <w:rPr>
                <w:sz w:val="24"/>
              </w:rPr>
            </w:pPr>
            <w:r>
              <w:rPr>
                <w:sz w:val="24"/>
              </w:rPr>
              <w:t xml:space="preserve">J </w:t>
            </w:r>
            <w:proofErr w:type="spellStart"/>
            <w:r>
              <w:rPr>
                <w:sz w:val="24"/>
              </w:rPr>
              <w:t>Virol</w:t>
            </w:r>
            <w:proofErr w:type="spellEnd"/>
            <w:r>
              <w:rPr>
                <w:sz w:val="24"/>
              </w:rPr>
              <w:t>. 78:9306-9316, 2004</w:t>
            </w:r>
          </w:p>
        </w:tc>
      </w:tr>
      <w:tr w:rsidR="00830EA2" w14:paraId="760A9ABD" w14:textId="77777777">
        <w:tc>
          <w:tcPr>
            <w:tcW w:w="1368" w:type="dxa"/>
          </w:tcPr>
          <w:p w14:paraId="6576478D" w14:textId="77777777" w:rsidR="00830EA2" w:rsidRPr="00254691" w:rsidRDefault="00830EA2">
            <w:pPr>
              <w:pStyle w:val="Heading4"/>
              <w:rPr>
                <w:lang w:val="en-US" w:eastAsia="en-US"/>
              </w:rPr>
            </w:pPr>
            <w:r w:rsidRPr="00254691">
              <w:rPr>
                <w:lang w:val="en-US" w:eastAsia="en-US"/>
              </w:rPr>
              <w:t>AY527381</w:t>
            </w:r>
          </w:p>
        </w:tc>
        <w:tc>
          <w:tcPr>
            <w:tcW w:w="1800" w:type="dxa"/>
          </w:tcPr>
          <w:p w14:paraId="05A3CC49" w14:textId="77777777" w:rsidR="00830EA2" w:rsidRDefault="00830EA2">
            <w:pPr>
              <w:jc w:val="both"/>
              <w:rPr>
                <w:sz w:val="24"/>
              </w:rPr>
            </w:pPr>
            <w:r>
              <w:rPr>
                <w:sz w:val="24"/>
              </w:rPr>
              <w:t>15 JAN 2004</w:t>
            </w:r>
          </w:p>
        </w:tc>
        <w:tc>
          <w:tcPr>
            <w:tcW w:w="1620" w:type="dxa"/>
          </w:tcPr>
          <w:p w14:paraId="77E0BABF" w14:textId="77777777" w:rsidR="00830EA2" w:rsidRDefault="00830EA2">
            <w:pPr>
              <w:jc w:val="both"/>
              <w:rPr>
                <w:sz w:val="24"/>
              </w:rPr>
            </w:pPr>
            <w:r>
              <w:rPr>
                <w:sz w:val="24"/>
              </w:rPr>
              <w:t>22 FEB 2004</w:t>
            </w:r>
          </w:p>
        </w:tc>
        <w:tc>
          <w:tcPr>
            <w:tcW w:w="3150" w:type="dxa"/>
          </w:tcPr>
          <w:p w14:paraId="0369345E" w14:textId="77777777" w:rsidR="00830EA2" w:rsidRDefault="00830EA2">
            <w:pPr>
              <w:jc w:val="center"/>
              <w:rPr>
                <w:sz w:val="24"/>
              </w:rPr>
            </w:pPr>
            <w:r>
              <w:rPr>
                <w:szCs w:val="24"/>
              </w:rPr>
              <w:t>Virus Genes 29, 183-190, 2004</w:t>
            </w:r>
          </w:p>
        </w:tc>
      </w:tr>
    </w:tbl>
    <w:p w14:paraId="0FDF4564" w14:textId="77777777" w:rsidR="00830EA2" w:rsidRDefault="00830EA2">
      <w:pPr>
        <w:ind w:left="384"/>
        <w:jc w:val="both"/>
        <w:rPr>
          <w:sz w:val="24"/>
        </w:rPr>
      </w:pPr>
    </w:p>
    <w:p w14:paraId="0375C335" w14:textId="77777777" w:rsidR="00830EA2" w:rsidRDefault="00830EA2">
      <w:pPr>
        <w:jc w:val="both"/>
        <w:rPr>
          <w:sz w:val="24"/>
        </w:rPr>
      </w:pPr>
      <w:r>
        <w:rPr>
          <w:sz w:val="24"/>
        </w:rPr>
        <w:t xml:space="preserve">(3) SV40 </w:t>
      </w:r>
      <w:r>
        <w:rPr>
          <w:i/>
          <w:iCs/>
          <w:sz w:val="24"/>
        </w:rPr>
        <w:t>VP1</w:t>
      </w:r>
      <w:r>
        <w:rPr>
          <w:sz w:val="24"/>
        </w:rPr>
        <w:t xml:space="preserve"> </w:t>
      </w:r>
      <w:proofErr w:type="spellStart"/>
      <w:r>
        <w:rPr>
          <w:sz w:val="24"/>
        </w:rPr>
        <w:t>Subgenomic</w:t>
      </w:r>
      <w:proofErr w:type="spellEnd"/>
      <w:r>
        <w:rPr>
          <w:sz w:val="24"/>
        </w:rPr>
        <w:t xml:space="preserve">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620"/>
        <w:gridCol w:w="3150"/>
      </w:tblGrid>
      <w:tr w:rsidR="00830EA2" w14:paraId="64984174" w14:textId="77777777">
        <w:tc>
          <w:tcPr>
            <w:tcW w:w="1368" w:type="dxa"/>
          </w:tcPr>
          <w:p w14:paraId="57CE6C5E" w14:textId="77777777" w:rsidR="00830EA2" w:rsidRDefault="00830EA2">
            <w:pPr>
              <w:pStyle w:val="Heading3"/>
            </w:pPr>
            <w:r>
              <w:t>GenBank #</w:t>
            </w:r>
          </w:p>
        </w:tc>
        <w:tc>
          <w:tcPr>
            <w:tcW w:w="1800" w:type="dxa"/>
          </w:tcPr>
          <w:p w14:paraId="2520411F" w14:textId="77777777" w:rsidR="00830EA2" w:rsidRDefault="00830EA2">
            <w:pPr>
              <w:pStyle w:val="Heading3"/>
            </w:pPr>
            <w:r>
              <w:t>Submission Date</w:t>
            </w:r>
          </w:p>
        </w:tc>
        <w:tc>
          <w:tcPr>
            <w:tcW w:w="1620" w:type="dxa"/>
          </w:tcPr>
          <w:p w14:paraId="616EF61C" w14:textId="77777777" w:rsidR="00830EA2" w:rsidRDefault="00830EA2">
            <w:pPr>
              <w:pStyle w:val="Heading3"/>
            </w:pPr>
            <w:r>
              <w:t xml:space="preserve">Release </w:t>
            </w:r>
          </w:p>
          <w:p w14:paraId="78E484AF" w14:textId="77777777" w:rsidR="00830EA2" w:rsidRDefault="00830EA2">
            <w:pPr>
              <w:pStyle w:val="Heading3"/>
            </w:pPr>
            <w:r>
              <w:t xml:space="preserve"> Date</w:t>
            </w:r>
          </w:p>
        </w:tc>
        <w:tc>
          <w:tcPr>
            <w:tcW w:w="3150" w:type="dxa"/>
          </w:tcPr>
          <w:p w14:paraId="71C318B8" w14:textId="77777777" w:rsidR="00830EA2" w:rsidRDefault="00830EA2">
            <w:pPr>
              <w:pStyle w:val="Heading3"/>
            </w:pPr>
            <w:r>
              <w:t>Reference</w:t>
            </w:r>
          </w:p>
        </w:tc>
      </w:tr>
      <w:tr w:rsidR="00830EA2" w14:paraId="371DA276" w14:textId="77777777">
        <w:tc>
          <w:tcPr>
            <w:tcW w:w="1368" w:type="dxa"/>
          </w:tcPr>
          <w:p w14:paraId="4013EDA9" w14:textId="77777777" w:rsidR="00830EA2" w:rsidRDefault="00830EA2">
            <w:pPr>
              <w:jc w:val="both"/>
              <w:rPr>
                <w:sz w:val="24"/>
              </w:rPr>
            </w:pPr>
            <w:r>
              <w:rPr>
                <w:sz w:val="24"/>
              </w:rPr>
              <w:t>AF136754</w:t>
            </w:r>
          </w:p>
        </w:tc>
        <w:tc>
          <w:tcPr>
            <w:tcW w:w="1800" w:type="dxa"/>
          </w:tcPr>
          <w:p w14:paraId="57914329" w14:textId="77777777" w:rsidR="00830EA2" w:rsidRDefault="00830EA2">
            <w:pPr>
              <w:jc w:val="both"/>
              <w:rPr>
                <w:sz w:val="24"/>
              </w:rPr>
            </w:pPr>
            <w:r>
              <w:rPr>
                <w:sz w:val="24"/>
              </w:rPr>
              <w:t>24 MAR 1999</w:t>
            </w:r>
          </w:p>
        </w:tc>
        <w:tc>
          <w:tcPr>
            <w:tcW w:w="1620" w:type="dxa"/>
          </w:tcPr>
          <w:p w14:paraId="7ACA62C5" w14:textId="77777777" w:rsidR="00830EA2" w:rsidRDefault="00830EA2">
            <w:pPr>
              <w:jc w:val="both"/>
              <w:rPr>
                <w:sz w:val="24"/>
              </w:rPr>
            </w:pPr>
            <w:r>
              <w:rPr>
                <w:sz w:val="24"/>
              </w:rPr>
              <w:t>26 MAY 1999</w:t>
            </w:r>
          </w:p>
        </w:tc>
        <w:tc>
          <w:tcPr>
            <w:tcW w:w="3150" w:type="dxa"/>
          </w:tcPr>
          <w:p w14:paraId="413C0877"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5BA5C272" w14:textId="77777777">
        <w:tc>
          <w:tcPr>
            <w:tcW w:w="1368" w:type="dxa"/>
          </w:tcPr>
          <w:p w14:paraId="06EE4B8F" w14:textId="77777777" w:rsidR="00830EA2" w:rsidRDefault="00830EA2">
            <w:pPr>
              <w:jc w:val="both"/>
              <w:rPr>
                <w:sz w:val="24"/>
              </w:rPr>
            </w:pPr>
            <w:r>
              <w:rPr>
                <w:sz w:val="24"/>
              </w:rPr>
              <w:t>AF136755</w:t>
            </w:r>
          </w:p>
        </w:tc>
        <w:tc>
          <w:tcPr>
            <w:tcW w:w="1800" w:type="dxa"/>
          </w:tcPr>
          <w:p w14:paraId="7ED55362" w14:textId="77777777" w:rsidR="00830EA2" w:rsidRDefault="00830EA2">
            <w:pPr>
              <w:jc w:val="both"/>
              <w:rPr>
                <w:sz w:val="24"/>
              </w:rPr>
            </w:pPr>
            <w:r>
              <w:rPr>
                <w:sz w:val="24"/>
              </w:rPr>
              <w:t>24 MAR 1999</w:t>
            </w:r>
          </w:p>
        </w:tc>
        <w:tc>
          <w:tcPr>
            <w:tcW w:w="1620" w:type="dxa"/>
          </w:tcPr>
          <w:p w14:paraId="58ECDDC5" w14:textId="77777777" w:rsidR="00830EA2" w:rsidRDefault="00830EA2">
            <w:pPr>
              <w:jc w:val="both"/>
              <w:rPr>
                <w:sz w:val="24"/>
              </w:rPr>
            </w:pPr>
            <w:r>
              <w:rPr>
                <w:sz w:val="24"/>
              </w:rPr>
              <w:t>26 MAY 1999</w:t>
            </w:r>
          </w:p>
        </w:tc>
        <w:tc>
          <w:tcPr>
            <w:tcW w:w="3150" w:type="dxa"/>
          </w:tcPr>
          <w:p w14:paraId="1204C27C"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6716BC1B" w14:textId="77777777">
        <w:tc>
          <w:tcPr>
            <w:tcW w:w="1368" w:type="dxa"/>
          </w:tcPr>
          <w:p w14:paraId="0121807C" w14:textId="77777777" w:rsidR="00830EA2" w:rsidRDefault="00830EA2">
            <w:pPr>
              <w:jc w:val="both"/>
              <w:rPr>
                <w:sz w:val="24"/>
              </w:rPr>
            </w:pPr>
            <w:r>
              <w:rPr>
                <w:sz w:val="24"/>
              </w:rPr>
              <w:t>AF136756</w:t>
            </w:r>
          </w:p>
        </w:tc>
        <w:tc>
          <w:tcPr>
            <w:tcW w:w="1800" w:type="dxa"/>
          </w:tcPr>
          <w:p w14:paraId="7D4ACC31" w14:textId="77777777" w:rsidR="00830EA2" w:rsidRDefault="00830EA2">
            <w:pPr>
              <w:jc w:val="both"/>
              <w:rPr>
                <w:sz w:val="24"/>
              </w:rPr>
            </w:pPr>
            <w:r>
              <w:rPr>
                <w:sz w:val="24"/>
              </w:rPr>
              <w:t>24 MAR 1999</w:t>
            </w:r>
          </w:p>
        </w:tc>
        <w:tc>
          <w:tcPr>
            <w:tcW w:w="1620" w:type="dxa"/>
          </w:tcPr>
          <w:p w14:paraId="39886804" w14:textId="77777777" w:rsidR="00830EA2" w:rsidRDefault="00830EA2">
            <w:pPr>
              <w:jc w:val="both"/>
              <w:rPr>
                <w:sz w:val="24"/>
              </w:rPr>
            </w:pPr>
            <w:r>
              <w:rPr>
                <w:sz w:val="24"/>
              </w:rPr>
              <w:t>26 MAY 1999</w:t>
            </w:r>
          </w:p>
        </w:tc>
        <w:tc>
          <w:tcPr>
            <w:tcW w:w="3150" w:type="dxa"/>
          </w:tcPr>
          <w:p w14:paraId="410B3C57"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4FC1F862" w14:textId="77777777">
        <w:tc>
          <w:tcPr>
            <w:tcW w:w="1368" w:type="dxa"/>
          </w:tcPr>
          <w:p w14:paraId="6E3B443A" w14:textId="77777777" w:rsidR="00830EA2" w:rsidRDefault="00830EA2">
            <w:pPr>
              <w:jc w:val="both"/>
              <w:rPr>
                <w:sz w:val="24"/>
              </w:rPr>
            </w:pPr>
            <w:r>
              <w:rPr>
                <w:sz w:val="24"/>
              </w:rPr>
              <w:t>AF136757</w:t>
            </w:r>
          </w:p>
        </w:tc>
        <w:tc>
          <w:tcPr>
            <w:tcW w:w="1800" w:type="dxa"/>
          </w:tcPr>
          <w:p w14:paraId="72B55EE7" w14:textId="77777777" w:rsidR="00830EA2" w:rsidRDefault="00830EA2">
            <w:pPr>
              <w:jc w:val="both"/>
              <w:rPr>
                <w:sz w:val="24"/>
              </w:rPr>
            </w:pPr>
            <w:r>
              <w:rPr>
                <w:sz w:val="24"/>
              </w:rPr>
              <w:t>24 MAR 1999</w:t>
            </w:r>
          </w:p>
        </w:tc>
        <w:tc>
          <w:tcPr>
            <w:tcW w:w="1620" w:type="dxa"/>
          </w:tcPr>
          <w:p w14:paraId="3306AB3F" w14:textId="77777777" w:rsidR="00830EA2" w:rsidRDefault="00830EA2">
            <w:pPr>
              <w:jc w:val="both"/>
              <w:rPr>
                <w:sz w:val="24"/>
              </w:rPr>
            </w:pPr>
            <w:r>
              <w:rPr>
                <w:sz w:val="24"/>
              </w:rPr>
              <w:t>26 MAY 1999</w:t>
            </w:r>
          </w:p>
        </w:tc>
        <w:tc>
          <w:tcPr>
            <w:tcW w:w="3150" w:type="dxa"/>
          </w:tcPr>
          <w:p w14:paraId="21E455F2"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494452A2" w14:textId="77777777">
        <w:tc>
          <w:tcPr>
            <w:tcW w:w="1368" w:type="dxa"/>
          </w:tcPr>
          <w:p w14:paraId="5F62AEC7" w14:textId="77777777" w:rsidR="00830EA2" w:rsidRDefault="00830EA2">
            <w:pPr>
              <w:jc w:val="both"/>
              <w:rPr>
                <w:sz w:val="24"/>
              </w:rPr>
            </w:pPr>
            <w:r>
              <w:rPr>
                <w:sz w:val="24"/>
              </w:rPr>
              <w:t>AF136758</w:t>
            </w:r>
          </w:p>
        </w:tc>
        <w:tc>
          <w:tcPr>
            <w:tcW w:w="1800" w:type="dxa"/>
          </w:tcPr>
          <w:p w14:paraId="67D7E6B3" w14:textId="77777777" w:rsidR="00830EA2" w:rsidRDefault="00830EA2">
            <w:pPr>
              <w:jc w:val="both"/>
              <w:rPr>
                <w:sz w:val="24"/>
              </w:rPr>
            </w:pPr>
            <w:r>
              <w:rPr>
                <w:sz w:val="24"/>
              </w:rPr>
              <w:t>24 MAR 1999</w:t>
            </w:r>
          </w:p>
        </w:tc>
        <w:tc>
          <w:tcPr>
            <w:tcW w:w="1620" w:type="dxa"/>
          </w:tcPr>
          <w:p w14:paraId="60BA5C22" w14:textId="77777777" w:rsidR="00830EA2" w:rsidRDefault="00830EA2">
            <w:pPr>
              <w:jc w:val="both"/>
              <w:rPr>
                <w:sz w:val="24"/>
              </w:rPr>
            </w:pPr>
            <w:r>
              <w:rPr>
                <w:sz w:val="24"/>
              </w:rPr>
              <w:t>26 MAY 1999</w:t>
            </w:r>
          </w:p>
        </w:tc>
        <w:tc>
          <w:tcPr>
            <w:tcW w:w="3150" w:type="dxa"/>
          </w:tcPr>
          <w:p w14:paraId="686D6EE6"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6D916D79" w14:textId="77777777">
        <w:tc>
          <w:tcPr>
            <w:tcW w:w="1368" w:type="dxa"/>
          </w:tcPr>
          <w:p w14:paraId="5D22EBF7" w14:textId="77777777" w:rsidR="00830EA2" w:rsidRDefault="00830EA2">
            <w:pPr>
              <w:jc w:val="both"/>
              <w:rPr>
                <w:sz w:val="24"/>
              </w:rPr>
            </w:pPr>
            <w:r>
              <w:rPr>
                <w:sz w:val="24"/>
              </w:rPr>
              <w:t>AF168999</w:t>
            </w:r>
          </w:p>
        </w:tc>
        <w:tc>
          <w:tcPr>
            <w:tcW w:w="1800" w:type="dxa"/>
          </w:tcPr>
          <w:p w14:paraId="1FC337C7" w14:textId="77777777" w:rsidR="00830EA2" w:rsidRDefault="00830EA2">
            <w:pPr>
              <w:jc w:val="both"/>
              <w:rPr>
                <w:sz w:val="24"/>
              </w:rPr>
            </w:pPr>
            <w:r>
              <w:rPr>
                <w:sz w:val="24"/>
              </w:rPr>
              <w:t>14 JUL 1999</w:t>
            </w:r>
          </w:p>
        </w:tc>
        <w:tc>
          <w:tcPr>
            <w:tcW w:w="1620" w:type="dxa"/>
          </w:tcPr>
          <w:p w14:paraId="1F3F86FD" w14:textId="77777777" w:rsidR="00830EA2" w:rsidRDefault="00830EA2">
            <w:pPr>
              <w:jc w:val="both"/>
              <w:rPr>
                <w:sz w:val="24"/>
              </w:rPr>
            </w:pPr>
            <w:r>
              <w:rPr>
                <w:sz w:val="24"/>
              </w:rPr>
              <w:t>22 SEP 1999</w:t>
            </w:r>
          </w:p>
        </w:tc>
        <w:tc>
          <w:tcPr>
            <w:tcW w:w="3150" w:type="dxa"/>
          </w:tcPr>
          <w:p w14:paraId="632A6C81"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tc>
      </w:tr>
      <w:tr w:rsidR="00830EA2" w14:paraId="3A0A536D" w14:textId="77777777">
        <w:tc>
          <w:tcPr>
            <w:tcW w:w="1368" w:type="dxa"/>
          </w:tcPr>
          <w:p w14:paraId="7F21A846" w14:textId="77777777" w:rsidR="00830EA2" w:rsidRPr="00254691" w:rsidRDefault="00830EA2">
            <w:pPr>
              <w:pStyle w:val="Heading4"/>
              <w:rPr>
                <w:lang w:val="en-US" w:eastAsia="en-US"/>
              </w:rPr>
            </w:pPr>
            <w:r w:rsidRPr="00254691">
              <w:rPr>
                <w:lang w:val="en-US" w:eastAsia="en-US"/>
              </w:rPr>
              <w:t>AY527383</w:t>
            </w:r>
          </w:p>
        </w:tc>
        <w:tc>
          <w:tcPr>
            <w:tcW w:w="1800" w:type="dxa"/>
          </w:tcPr>
          <w:p w14:paraId="4941863B" w14:textId="77777777" w:rsidR="00830EA2" w:rsidRDefault="00830EA2">
            <w:pPr>
              <w:jc w:val="both"/>
              <w:rPr>
                <w:sz w:val="24"/>
              </w:rPr>
            </w:pPr>
            <w:r>
              <w:rPr>
                <w:sz w:val="24"/>
              </w:rPr>
              <w:t>15 JAN 2004</w:t>
            </w:r>
          </w:p>
        </w:tc>
        <w:tc>
          <w:tcPr>
            <w:tcW w:w="1620" w:type="dxa"/>
          </w:tcPr>
          <w:p w14:paraId="71C76890" w14:textId="77777777" w:rsidR="00830EA2" w:rsidRDefault="00830EA2">
            <w:pPr>
              <w:jc w:val="both"/>
              <w:rPr>
                <w:sz w:val="24"/>
              </w:rPr>
            </w:pPr>
            <w:r>
              <w:rPr>
                <w:sz w:val="24"/>
              </w:rPr>
              <w:t>22 FEB 2004</w:t>
            </w:r>
          </w:p>
        </w:tc>
        <w:tc>
          <w:tcPr>
            <w:tcW w:w="3150" w:type="dxa"/>
          </w:tcPr>
          <w:p w14:paraId="0A034212" w14:textId="77777777" w:rsidR="00830EA2" w:rsidRDefault="00830EA2">
            <w:pPr>
              <w:jc w:val="both"/>
              <w:rPr>
                <w:sz w:val="24"/>
              </w:rPr>
            </w:pPr>
            <w:r>
              <w:rPr>
                <w:szCs w:val="24"/>
              </w:rPr>
              <w:t>Virus Genes 29, 183-190, 2004</w:t>
            </w:r>
          </w:p>
        </w:tc>
      </w:tr>
    </w:tbl>
    <w:p w14:paraId="392F60DA" w14:textId="77777777" w:rsidR="00830EA2" w:rsidRDefault="00830EA2">
      <w:pPr>
        <w:jc w:val="both"/>
        <w:rPr>
          <w:sz w:val="24"/>
        </w:rPr>
      </w:pPr>
    </w:p>
    <w:p w14:paraId="69A36661" w14:textId="77777777" w:rsidR="00830EA2" w:rsidRDefault="00830EA2">
      <w:pPr>
        <w:jc w:val="both"/>
        <w:rPr>
          <w:sz w:val="24"/>
        </w:rPr>
      </w:pPr>
      <w:r>
        <w:rPr>
          <w:sz w:val="24"/>
        </w:rPr>
        <w:t xml:space="preserve">(4) SV40 </w:t>
      </w:r>
      <w:r>
        <w:rPr>
          <w:i/>
          <w:iCs/>
          <w:sz w:val="24"/>
        </w:rPr>
        <w:t>T-Antigen</w:t>
      </w:r>
      <w:r>
        <w:rPr>
          <w:sz w:val="24"/>
        </w:rPr>
        <w:t xml:space="preserve"> Carboxy-Terminus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620"/>
        <w:gridCol w:w="3420"/>
      </w:tblGrid>
      <w:tr w:rsidR="00830EA2" w14:paraId="100498C7" w14:textId="77777777">
        <w:tc>
          <w:tcPr>
            <w:tcW w:w="1368" w:type="dxa"/>
          </w:tcPr>
          <w:p w14:paraId="3C9B999D" w14:textId="77777777" w:rsidR="00830EA2" w:rsidRDefault="00830EA2">
            <w:pPr>
              <w:pStyle w:val="Heading3"/>
            </w:pPr>
            <w:r>
              <w:t>GenBank #</w:t>
            </w:r>
          </w:p>
        </w:tc>
        <w:tc>
          <w:tcPr>
            <w:tcW w:w="1800" w:type="dxa"/>
          </w:tcPr>
          <w:p w14:paraId="3860F7F9" w14:textId="77777777" w:rsidR="00830EA2" w:rsidRDefault="00830EA2">
            <w:pPr>
              <w:pStyle w:val="Heading3"/>
            </w:pPr>
            <w:r>
              <w:t>Submission Date</w:t>
            </w:r>
          </w:p>
        </w:tc>
        <w:tc>
          <w:tcPr>
            <w:tcW w:w="1620" w:type="dxa"/>
          </w:tcPr>
          <w:p w14:paraId="7B15E06C" w14:textId="77777777" w:rsidR="00830EA2" w:rsidRDefault="00830EA2">
            <w:pPr>
              <w:pStyle w:val="Heading3"/>
            </w:pPr>
            <w:r>
              <w:t xml:space="preserve">Release </w:t>
            </w:r>
          </w:p>
          <w:p w14:paraId="114F8EB1" w14:textId="77777777" w:rsidR="00830EA2" w:rsidRDefault="00830EA2">
            <w:pPr>
              <w:pStyle w:val="Heading3"/>
            </w:pPr>
            <w:r>
              <w:t xml:space="preserve"> Date</w:t>
            </w:r>
          </w:p>
        </w:tc>
        <w:tc>
          <w:tcPr>
            <w:tcW w:w="3420" w:type="dxa"/>
          </w:tcPr>
          <w:p w14:paraId="3421CEBB" w14:textId="77777777" w:rsidR="00830EA2" w:rsidRDefault="00830EA2">
            <w:pPr>
              <w:pStyle w:val="Heading3"/>
            </w:pPr>
            <w:r>
              <w:t>Reference</w:t>
            </w:r>
          </w:p>
        </w:tc>
      </w:tr>
      <w:tr w:rsidR="00830EA2" w14:paraId="07328085" w14:textId="77777777">
        <w:tc>
          <w:tcPr>
            <w:tcW w:w="1368" w:type="dxa"/>
          </w:tcPr>
          <w:p w14:paraId="1B65D0A7" w14:textId="77777777" w:rsidR="00830EA2" w:rsidRDefault="00830EA2">
            <w:pPr>
              <w:jc w:val="both"/>
              <w:rPr>
                <w:sz w:val="24"/>
              </w:rPr>
            </w:pPr>
            <w:r>
              <w:rPr>
                <w:sz w:val="24"/>
              </w:rPr>
              <w:t>AF135999</w:t>
            </w:r>
          </w:p>
        </w:tc>
        <w:tc>
          <w:tcPr>
            <w:tcW w:w="1800" w:type="dxa"/>
          </w:tcPr>
          <w:p w14:paraId="2C025FA6" w14:textId="77777777" w:rsidR="00830EA2" w:rsidRDefault="00830EA2">
            <w:pPr>
              <w:jc w:val="both"/>
              <w:rPr>
                <w:sz w:val="24"/>
              </w:rPr>
            </w:pPr>
            <w:r>
              <w:rPr>
                <w:sz w:val="24"/>
              </w:rPr>
              <w:t>19 MAR 1999</w:t>
            </w:r>
          </w:p>
        </w:tc>
        <w:tc>
          <w:tcPr>
            <w:tcW w:w="1620" w:type="dxa"/>
          </w:tcPr>
          <w:p w14:paraId="721C39FE" w14:textId="77777777" w:rsidR="00830EA2" w:rsidRDefault="00830EA2">
            <w:pPr>
              <w:jc w:val="both"/>
              <w:rPr>
                <w:sz w:val="24"/>
              </w:rPr>
            </w:pPr>
            <w:r>
              <w:rPr>
                <w:sz w:val="24"/>
              </w:rPr>
              <w:t>31 MAY 1999</w:t>
            </w:r>
          </w:p>
        </w:tc>
        <w:tc>
          <w:tcPr>
            <w:tcW w:w="3420" w:type="dxa"/>
          </w:tcPr>
          <w:p w14:paraId="3FE9CB8C"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1C0D3DAC" w14:textId="77777777">
        <w:tc>
          <w:tcPr>
            <w:tcW w:w="1368" w:type="dxa"/>
          </w:tcPr>
          <w:p w14:paraId="37792CCF" w14:textId="77777777" w:rsidR="00830EA2" w:rsidRDefault="00830EA2">
            <w:pPr>
              <w:jc w:val="both"/>
              <w:rPr>
                <w:sz w:val="24"/>
              </w:rPr>
            </w:pPr>
            <w:r>
              <w:rPr>
                <w:sz w:val="24"/>
              </w:rPr>
              <w:t>AF136000</w:t>
            </w:r>
          </w:p>
        </w:tc>
        <w:tc>
          <w:tcPr>
            <w:tcW w:w="1800" w:type="dxa"/>
          </w:tcPr>
          <w:p w14:paraId="3EB8C768" w14:textId="77777777" w:rsidR="00830EA2" w:rsidRDefault="00830EA2">
            <w:pPr>
              <w:jc w:val="both"/>
              <w:rPr>
                <w:sz w:val="24"/>
              </w:rPr>
            </w:pPr>
            <w:r>
              <w:rPr>
                <w:sz w:val="24"/>
              </w:rPr>
              <w:t>19 MAR 1999</w:t>
            </w:r>
          </w:p>
        </w:tc>
        <w:tc>
          <w:tcPr>
            <w:tcW w:w="1620" w:type="dxa"/>
          </w:tcPr>
          <w:p w14:paraId="51C6C230" w14:textId="77777777" w:rsidR="00830EA2" w:rsidRDefault="00830EA2">
            <w:pPr>
              <w:jc w:val="both"/>
              <w:rPr>
                <w:sz w:val="24"/>
              </w:rPr>
            </w:pPr>
            <w:r>
              <w:rPr>
                <w:sz w:val="24"/>
              </w:rPr>
              <w:t>31 MAY 1999</w:t>
            </w:r>
          </w:p>
        </w:tc>
        <w:tc>
          <w:tcPr>
            <w:tcW w:w="3420" w:type="dxa"/>
          </w:tcPr>
          <w:p w14:paraId="51148A5F"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4683D225" w14:textId="77777777">
        <w:tc>
          <w:tcPr>
            <w:tcW w:w="1368" w:type="dxa"/>
          </w:tcPr>
          <w:p w14:paraId="4303BD2F" w14:textId="77777777" w:rsidR="00830EA2" w:rsidRDefault="00830EA2">
            <w:pPr>
              <w:jc w:val="both"/>
              <w:rPr>
                <w:sz w:val="24"/>
              </w:rPr>
            </w:pPr>
            <w:r>
              <w:rPr>
                <w:sz w:val="24"/>
              </w:rPr>
              <w:t>AF136001</w:t>
            </w:r>
          </w:p>
        </w:tc>
        <w:tc>
          <w:tcPr>
            <w:tcW w:w="1800" w:type="dxa"/>
          </w:tcPr>
          <w:p w14:paraId="017D9BC7" w14:textId="77777777" w:rsidR="00830EA2" w:rsidRDefault="00830EA2">
            <w:pPr>
              <w:jc w:val="both"/>
              <w:rPr>
                <w:sz w:val="24"/>
              </w:rPr>
            </w:pPr>
            <w:r>
              <w:rPr>
                <w:sz w:val="24"/>
              </w:rPr>
              <w:t>19 MAR 1999</w:t>
            </w:r>
          </w:p>
        </w:tc>
        <w:tc>
          <w:tcPr>
            <w:tcW w:w="1620" w:type="dxa"/>
          </w:tcPr>
          <w:p w14:paraId="4ACDE3C1" w14:textId="77777777" w:rsidR="00830EA2" w:rsidRDefault="00830EA2">
            <w:pPr>
              <w:jc w:val="both"/>
              <w:rPr>
                <w:sz w:val="24"/>
              </w:rPr>
            </w:pPr>
            <w:r>
              <w:rPr>
                <w:sz w:val="24"/>
              </w:rPr>
              <w:t>31 MAY 1999</w:t>
            </w:r>
          </w:p>
        </w:tc>
        <w:tc>
          <w:tcPr>
            <w:tcW w:w="3420" w:type="dxa"/>
          </w:tcPr>
          <w:p w14:paraId="57A74160"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5A588205" w14:textId="77777777">
        <w:tc>
          <w:tcPr>
            <w:tcW w:w="1368" w:type="dxa"/>
          </w:tcPr>
          <w:p w14:paraId="4A21C037" w14:textId="77777777" w:rsidR="00830EA2" w:rsidRDefault="00830EA2">
            <w:pPr>
              <w:jc w:val="both"/>
              <w:rPr>
                <w:sz w:val="24"/>
              </w:rPr>
            </w:pPr>
            <w:r>
              <w:rPr>
                <w:sz w:val="24"/>
              </w:rPr>
              <w:t>AF136002</w:t>
            </w:r>
          </w:p>
        </w:tc>
        <w:tc>
          <w:tcPr>
            <w:tcW w:w="1800" w:type="dxa"/>
          </w:tcPr>
          <w:p w14:paraId="0BD7D19B" w14:textId="77777777" w:rsidR="00830EA2" w:rsidRDefault="00830EA2">
            <w:pPr>
              <w:jc w:val="both"/>
              <w:rPr>
                <w:sz w:val="24"/>
              </w:rPr>
            </w:pPr>
            <w:r>
              <w:rPr>
                <w:sz w:val="24"/>
              </w:rPr>
              <w:t>19 MAR 1999</w:t>
            </w:r>
          </w:p>
        </w:tc>
        <w:tc>
          <w:tcPr>
            <w:tcW w:w="1620" w:type="dxa"/>
          </w:tcPr>
          <w:p w14:paraId="7190CFB1" w14:textId="77777777" w:rsidR="00830EA2" w:rsidRDefault="00830EA2">
            <w:pPr>
              <w:jc w:val="both"/>
              <w:rPr>
                <w:sz w:val="24"/>
              </w:rPr>
            </w:pPr>
            <w:r>
              <w:rPr>
                <w:sz w:val="24"/>
              </w:rPr>
              <w:t>31 MAY 1999</w:t>
            </w:r>
          </w:p>
        </w:tc>
        <w:tc>
          <w:tcPr>
            <w:tcW w:w="3420" w:type="dxa"/>
          </w:tcPr>
          <w:p w14:paraId="5B7CB5D5"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1F92B417" w14:textId="77777777">
        <w:tc>
          <w:tcPr>
            <w:tcW w:w="1368" w:type="dxa"/>
          </w:tcPr>
          <w:p w14:paraId="1080EB43" w14:textId="77777777" w:rsidR="00830EA2" w:rsidRDefault="00830EA2">
            <w:pPr>
              <w:jc w:val="both"/>
              <w:rPr>
                <w:sz w:val="24"/>
              </w:rPr>
            </w:pPr>
            <w:r>
              <w:rPr>
                <w:sz w:val="24"/>
              </w:rPr>
              <w:t>AF136003</w:t>
            </w:r>
          </w:p>
        </w:tc>
        <w:tc>
          <w:tcPr>
            <w:tcW w:w="1800" w:type="dxa"/>
          </w:tcPr>
          <w:p w14:paraId="3CCE1CF7" w14:textId="77777777" w:rsidR="00830EA2" w:rsidRDefault="00830EA2">
            <w:pPr>
              <w:jc w:val="both"/>
              <w:rPr>
                <w:sz w:val="24"/>
              </w:rPr>
            </w:pPr>
            <w:r>
              <w:rPr>
                <w:sz w:val="24"/>
              </w:rPr>
              <w:t>19 MAR 1999</w:t>
            </w:r>
          </w:p>
        </w:tc>
        <w:tc>
          <w:tcPr>
            <w:tcW w:w="1620" w:type="dxa"/>
          </w:tcPr>
          <w:p w14:paraId="4A3A0F57" w14:textId="77777777" w:rsidR="00830EA2" w:rsidRDefault="00830EA2">
            <w:pPr>
              <w:jc w:val="both"/>
              <w:rPr>
                <w:sz w:val="24"/>
              </w:rPr>
            </w:pPr>
            <w:r>
              <w:rPr>
                <w:sz w:val="24"/>
              </w:rPr>
              <w:t>31 MAY 1999</w:t>
            </w:r>
          </w:p>
        </w:tc>
        <w:tc>
          <w:tcPr>
            <w:tcW w:w="3420" w:type="dxa"/>
          </w:tcPr>
          <w:p w14:paraId="306B4DC1" w14:textId="77777777" w:rsidR="00830EA2" w:rsidRDefault="00830EA2">
            <w:pPr>
              <w:jc w:val="both"/>
              <w:rPr>
                <w:sz w:val="24"/>
              </w:rPr>
            </w:pPr>
            <w:proofErr w:type="gramStart"/>
            <w:r>
              <w:rPr>
                <w:sz w:val="24"/>
              </w:rPr>
              <w:t xml:space="preserve">Virology  </w:t>
            </w:r>
            <w:r>
              <w:rPr>
                <w:b/>
                <w:sz w:val="24"/>
              </w:rPr>
              <w:t>212</w:t>
            </w:r>
            <w:proofErr w:type="gramEnd"/>
            <w:r>
              <w:rPr>
                <w:sz w:val="24"/>
              </w:rPr>
              <w:t>, 710-717, 1995.</w:t>
            </w:r>
          </w:p>
        </w:tc>
      </w:tr>
      <w:tr w:rsidR="00830EA2" w14:paraId="185E0777" w14:textId="77777777">
        <w:tc>
          <w:tcPr>
            <w:tcW w:w="1368" w:type="dxa"/>
          </w:tcPr>
          <w:p w14:paraId="5A139B10" w14:textId="77777777" w:rsidR="00830EA2" w:rsidRDefault="00830EA2">
            <w:pPr>
              <w:jc w:val="both"/>
              <w:rPr>
                <w:sz w:val="24"/>
              </w:rPr>
            </w:pPr>
            <w:r>
              <w:rPr>
                <w:sz w:val="24"/>
              </w:rPr>
              <w:t>AF168993</w:t>
            </w:r>
          </w:p>
        </w:tc>
        <w:tc>
          <w:tcPr>
            <w:tcW w:w="1800" w:type="dxa"/>
          </w:tcPr>
          <w:p w14:paraId="3D30A44E" w14:textId="77777777" w:rsidR="00830EA2" w:rsidRDefault="00830EA2">
            <w:pPr>
              <w:jc w:val="both"/>
              <w:rPr>
                <w:sz w:val="24"/>
              </w:rPr>
            </w:pPr>
            <w:r>
              <w:rPr>
                <w:sz w:val="24"/>
              </w:rPr>
              <w:t>14 JUL 1999</w:t>
            </w:r>
          </w:p>
        </w:tc>
        <w:tc>
          <w:tcPr>
            <w:tcW w:w="1620" w:type="dxa"/>
          </w:tcPr>
          <w:p w14:paraId="0E1C28F8" w14:textId="77777777" w:rsidR="00830EA2" w:rsidRDefault="00830EA2">
            <w:pPr>
              <w:jc w:val="both"/>
              <w:rPr>
                <w:sz w:val="24"/>
              </w:rPr>
            </w:pPr>
            <w:r>
              <w:rPr>
                <w:sz w:val="24"/>
              </w:rPr>
              <w:t>22 SEP 1999</w:t>
            </w:r>
          </w:p>
        </w:tc>
        <w:tc>
          <w:tcPr>
            <w:tcW w:w="3420" w:type="dxa"/>
          </w:tcPr>
          <w:p w14:paraId="695C6365"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tc>
      </w:tr>
      <w:tr w:rsidR="00830EA2" w14:paraId="2C15F99D" w14:textId="77777777">
        <w:tc>
          <w:tcPr>
            <w:tcW w:w="1368" w:type="dxa"/>
          </w:tcPr>
          <w:p w14:paraId="6A5117AD" w14:textId="77777777" w:rsidR="00830EA2" w:rsidRPr="00254691" w:rsidRDefault="00830EA2">
            <w:pPr>
              <w:pStyle w:val="Heading4"/>
              <w:rPr>
                <w:lang w:val="en-US" w:eastAsia="en-US"/>
              </w:rPr>
            </w:pPr>
            <w:r w:rsidRPr="00254691">
              <w:rPr>
                <w:lang w:val="en-US" w:eastAsia="en-US"/>
              </w:rPr>
              <w:lastRenderedPageBreak/>
              <w:t>AF168994</w:t>
            </w:r>
          </w:p>
        </w:tc>
        <w:tc>
          <w:tcPr>
            <w:tcW w:w="1800" w:type="dxa"/>
          </w:tcPr>
          <w:p w14:paraId="44063192" w14:textId="77777777" w:rsidR="00830EA2" w:rsidRDefault="00830EA2">
            <w:pPr>
              <w:jc w:val="both"/>
              <w:rPr>
                <w:sz w:val="24"/>
              </w:rPr>
            </w:pPr>
            <w:r>
              <w:rPr>
                <w:sz w:val="24"/>
              </w:rPr>
              <w:t>14 JUL 1999</w:t>
            </w:r>
          </w:p>
        </w:tc>
        <w:tc>
          <w:tcPr>
            <w:tcW w:w="1620" w:type="dxa"/>
          </w:tcPr>
          <w:p w14:paraId="3CA89331" w14:textId="77777777" w:rsidR="00830EA2" w:rsidRDefault="00830EA2">
            <w:pPr>
              <w:jc w:val="both"/>
              <w:rPr>
                <w:sz w:val="24"/>
              </w:rPr>
            </w:pPr>
            <w:r>
              <w:rPr>
                <w:sz w:val="24"/>
              </w:rPr>
              <w:t>22 SEP 1999</w:t>
            </w:r>
          </w:p>
        </w:tc>
        <w:tc>
          <w:tcPr>
            <w:tcW w:w="3420" w:type="dxa"/>
          </w:tcPr>
          <w:p w14:paraId="2A23A0E2"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p w14:paraId="33DFCF06" w14:textId="77777777" w:rsidR="00830EA2" w:rsidRDefault="00830EA2">
            <w:pPr>
              <w:jc w:val="both"/>
              <w:rPr>
                <w:sz w:val="24"/>
              </w:rPr>
            </w:pPr>
            <w:r>
              <w:rPr>
                <w:b/>
                <w:bCs/>
                <w:sz w:val="24"/>
              </w:rPr>
              <w:t>Updated:</w:t>
            </w:r>
            <w:r>
              <w:rPr>
                <w:sz w:val="24"/>
              </w:rPr>
              <w:t xml:space="preserve"> 6 Feb. 2004: To: Full-genomic sequence</w:t>
            </w:r>
          </w:p>
        </w:tc>
      </w:tr>
      <w:tr w:rsidR="00830EA2" w14:paraId="21B29C67" w14:textId="77777777">
        <w:tc>
          <w:tcPr>
            <w:tcW w:w="1368" w:type="dxa"/>
          </w:tcPr>
          <w:p w14:paraId="6215CD1B" w14:textId="77777777" w:rsidR="00830EA2" w:rsidRDefault="00830EA2">
            <w:pPr>
              <w:jc w:val="both"/>
              <w:rPr>
                <w:sz w:val="24"/>
              </w:rPr>
            </w:pPr>
            <w:r>
              <w:rPr>
                <w:sz w:val="24"/>
              </w:rPr>
              <w:t>AF168995</w:t>
            </w:r>
          </w:p>
        </w:tc>
        <w:tc>
          <w:tcPr>
            <w:tcW w:w="1800" w:type="dxa"/>
          </w:tcPr>
          <w:p w14:paraId="796A732D" w14:textId="77777777" w:rsidR="00830EA2" w:rsidRDefault="00830EA2">
            <w:pPr>
              <w:jc w:val="both"/>
              <w:rPr>
                <w:sz w:val="24"/>
              </w:rPr>
            </w:pPr>
            <w:r>
              <w:rPr>
                <w:sz w:val="24"/>
              </w:rPr>
              <w:t>14 JUL 1999</w:t>
            </w:r>
          </w:p>
        </w:tc>
        <w:tc>
          <w:tcPr>
            <w:tcW w:w="1620" w:type="dxa"/>
          </w:tcPr>
          <w:p w14:paraId="03D1748C" w14:textId="77777777" w:rsidR="00830EA2" w:rsidRDefault="00830EA2">
            <w:pPr>
              <w:jc w:val="both"/>
              <w:rPr>
                <w:sz w:val="24"/>
              </w:rPr>
            </w:pPr>
            <w:r>
              <w:rPr>
                <w:sz w:val="24"/>
              </w:rPr>
              <w:t>22 SEP 1999</w:t>
            </w:r>
          </w:p>
        </w:tc>
        <w:tc>
          <w:tcPr>
            <w:tcW w:w="3420" w:type="dxa"/>
          </w:tcPr>
          <w:p w14:paraId="1570C141"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tc>
      </w:tr>
      <w:tr w:rsidR="00830EA2" w14:paraId="1EF04F6E" w14:textId="77777777">
        <w:tc>
          <w:tcPr>
            <w:tcW w:w="1368" w:type="dxa"/>
          </w:tcPr>
          <w:p w14:paraId="5C26E153" w14:textId="77777777" w:rsidR="00830EA2" w:rsidRDefault="00830EA2">
            <w:pPr>
              <w:jc w:val="both"/>
              <w:rPr>
                <w:sz w:val="24"/>
              </w:rPr>
            </w:pPr>
            <w:r>
              <w:rPr>
                <w:sz w:val="24"/>
              </w:rPr>
              <w:t>AF168996</w:t>
            </w:r>
          </w:p>
        </w:tc>
        <w:tc>
          <w:tcPr>
            <w:tcW w:w="1800" w:type="dxa"/>
          </w:tcPr>
          <w:p w14:paraId="5A9F190C" w14:textId="77777777" w:rsidR="00830EA2" w:rsidRDefault="00830EA2">
            <w:pPr>
              <w:jc w:val="both"/>
              <w:rPr>
                <w:sz w:val="24"/>
              </w:rPr>
            </w:pPr>
            <w:r>
              <w:rPr>
                <w:sz w:val="24"/>
              </w:rPr>
              <w:t>14 JUL 1999</w:t>
            </w:r>
          </w:p>
        </w:tc>
        <w:tc>
          <w:tcPr>
            <w:tcW w:w="1620" w:type="dxa"/>
          </w:tcPr>
          <w:p w14:paraId="2490D0C8" w14:textId="77777777" w:rsidR="00830EA2" w:rsidRDefault="00830EA2">
            <w:pPr>
              <w:jc w:val="both"/>
              <w:rPr>
                <w:sz w:val="24"/>
              </w:rPr>
            </w:pPr>
            <w:r>
              <w:rPr>
                <w:sz w:val="24"/>
              </w:rPr>
              <w:t>22 SEP 1999</w:t>
            </w:r>
          </w:p>
        </w:tc>
        <w:tc>
          <w:tcPr>
            <w:tcW w:w="3420" w:type="dxa"/>
          </w:tcPr>
          <w:p w14:paraId="62A63FF4" w14:textId="77777777" w:rsidR="00830EA2" w:rsidRDefault="00830EA2">
            <w:pPr>
              <w:jc w:val="both"/>
              <w:rPr>
                <w:sz w:val="24"/>
              </w:rPr>
            </w:pPr>
            <w:r>
              <w:rPr>
                <w:sz w:val="24"/>
              </w:rPr>
              <w:t xml:space="preserve">Int. J. Cancer </w:t>
            </w:r>
            <w:r>
              <w:rPr>
                <w:b/>
                <w:sz w:val="24"/>
              </w:rPr>
              <w:t>72,</w:t>
            </w:r>
            <w:r>
              <w:rPr>
                <w:sz w:val="24"/>
              </w:rPr>
              <w:t xml:space="preserve"> 791-800, 1997.</w:t>
            </w:r>
          </w:p>
        </w:tc>
      </w:tr>
      <w:tr w:rsidR="00830EA2" w14:paraId="39BC8F2F" w14:textId="77777777">
        <w:tc>
          <w:tcPr>
            <w:tcW w:w="1368" w:type="dxa"/>
          </w:tcPr>
          <w:p w14:paraId="0423F5FF" w14:textId="77777777" w:rsidR="00830EA2" w:rsidRDefault="00830EA2">
            <w:pPr>
              <w:jc w:val="both"/>
              <w:rPr>
                <w:sz w:val="24"/>
              </w:rPr>
            </w:pPr>
            <w:r>
              <w:rPr>
                <w:sz w:val="24"/>
              </w:rPr>
              <w:t>AF168997</w:t>
            </w:r>
          </w:p>
        </w:tc>
        <w:tc>
          <w:tcPr>
            <w:tcW w:w="1800" w:type="dxa"/>
          </w:tcPr>
          <w:p w14:paraId="72A0F29A" w14:textId="77777777" w:rsidR="00830EA2" w:rsidRDefault="00830EA2">
            <w:pPr>
              <w:jc w:val="both"/>
              <w:rPr>
                <w:sz w:val="24"/>
              </w:rPr>
            </w:pPr>
            <w:r>
              <w:rPr>
                <w:sz w:val="24"/>
              </w:rPr>
              <w:t>14 JUL 1999</w:t>
            </w:r>
          </w:p>
        </w:tc>
        <w:tc>
          <w:tcPr>
            <w:tcW w:w="1620" w:type="dxa"/>
          </w:tcPr>
          <w:p w14:paraId="2387FC47" w14:textId="77777777" w:rsidR="00830EA2" w:rsidRDefault="00830EA2">
            <w:pPr>
              <w:jc w:val="both"/>
              <w:rPr>
                <w:sz w:val="24"/>
              </w:rPr>
            </w:pPr>
            <w:r>
              <w:rPr>
                <w:sz w:val="24"/>
              </w:rPr>
              <w:t>22 SEP 1999</w:t>
            </w:r>
          </w:p>
        </w:tc>
        <w:tc>
          <w:tcPr>
            <w:tcW w:w="3420" w:type="dxa"/>
          </w:tcPr>
          <w:p w14:paraId="32E5ECDC" w14:textId="77777777" w:rsidR="00830EA2" w:rsidRDefault="00830EA2">
            <w:pPr>
              <w:jc w:val="both"/>
              <w:rPr>
                <w:sz w:val="24"/>
              </w:rPr>
            </w:pPr>
            <w:r>
              <w:rPr>
                <w:sz w:val="24"/>
              </w:rPr>
              <w:t xml:space="preserve">Int. J. Cancer </w:t>
            </w:r>
            <w:r>
              <w:rPr>
                <w:b/>
                <w:sz w:val="24"/>
              </w:rPr>
              <w:t>72,</w:t>
            </w:r>
            <w:r>
              <w:rPr>
                <w:sz w:val="24"/>
              </w:rPr>
              <w:t xml:space="preserve"> 791-800, 1997.</w:t>
            </w:r>
          </w:p>
        </w:tc>
      </w:tr>
      <w:tr w:rsidR="00830EA2" w14:paraId="06275DE8" w14:textId="77777777">
        <w:tc>
          <w:tcPr>
            <w:tcW w:w="1368" w:type="dxa"/>
          </w:tcPr>
          <w:p w14:paraId="11CDE10F" w14:textId="77777777" w:rsidR="00830EA2" w:rsidRDefault="00830EA2">
            <w:pPr>
              <w:jc w:val="both"/>
              <w:rPr>
                <w:sz w:val="24"/>
              </w:rPr>
            </w:pPr>
            <w:r>
              <w:rPr>
                <w:sz w:val="24"/>
              </w:rPr>
              <w:t>AF168998</w:t>
            </w:r>
          </w:p>
        </w:tc>
        <w:tc>
          <w:tcPr>
            <w:tcW w:w="1800" w:type="dxa"/>
          </w:tcPr>
          <w:p w14:paraId="223FADE7" w14:textId="77777777" w:rsidR="00830EA2" w:rsidRDefault="00830EA2">
            <w:pPr>
              <w:jc w:val="both"/>
              <w:rPr>
                <w:sz w:val="24"/>
              </w:rPr>
            </w:pPr>
            <w:r>
              <w:rPr>
                <w:sz w:val="24"/>
              </w:rPr>
              <w:t>14 JUL 1999</w:t>
            </w:r>
          </w:p>
        </w:tc>
        <w:tc>
          <w:tcPr>
            <w:tcW w:w="1620" w:type="dxa"/>
          </w:tcPr>
          <w:p w14:paraId="7FFF4C42" w14:textId="77777777" w:rsidR="00830EA2" w:rsidRDefault="00830EA2">
            <w:pPr>
              <w:jc w:val="both"/>
              <w:rPr>
                <w:sz w:val="24"/>
              </w:rPr>
            </w:pPr>
            <w:r>
              <w:rPr>
                <w:sz w:val="24"/>
              </w:rPr>
              <w:t>22 SEP 1999</w:t>
            </w:r>
          </w:p>
        </w:tc>
        <w:tc>
          <w:tcPr>
            <w:tcW w:w="3420" w:type="dxa"/>
          </w:tcPr>
          <w:p w14:paraId="001D7BEA" w14:textId="77777777" w:rsidR="00830EA2" w:rsidRDefault="00830EA2">
            <w:pPr>
              <w:jc w:val="both"/>
              <w:rPr>
                <w:sz w:val="24"/>
              </w:rPr>
            </w:pPr>
            <w:r>
              <w:rPr>
                <w:sz w:val="24"/>
              </w:rPr>
              <w:t xml:space="preserve">Int. J. Cancer </w:t>
            </w:r>
            <w:r>
              <w:rPr>
                <w:b/>
                <w:sz w:val="24"/>
              </w:rPr>
              <w:t>72,</w:t>
            </w:r>
            <w:r>
              <w:rPr>
                <w:sz w:val="24"/>
              </w:rPr>
              <w:t xml:space="preserve"> 791-800, 1997.</w:t>
            </w:r>
          </w:p>
        </w:tc>
      </w:tr>
      <w:tr w:rsidR="00830EA2" w14:paraId="49A88AF5" w14:textId="77777777">
        <w:tc>
          <w:tcPr>
            <w:tcW w:w="1368" w:type="dxa"/>
          </w:tcPr>
          <w:p w14:paraId="2F4A52F8" w14:textId="77777777" w:rsidR="00830EA2" w:rsidRDefault="00830EA2">
            <w:pPr>
              <w:jc w:val="both"/>
              <w:rPr>
                <w:sz w:val="24"/>
              </w:rPr>
            </w:pPr>
            <w:r>
              <w:rPr>
                <w:sz w:val="24"/>
              </w:rPr>
              <w:t>AF169000</w:t>
            </w:r>
          </w:p>
        </w:tc>
        <w:tc>
          <w:tcPr>
            <w:tcW w:w="1800" w:type="dxa"/>
          </w:tcPr>
          <w:p w14:paraId="515DB318" w14:textId="77777777" w:rsidR="00830EA2" w:rsidRDefault="00830EA2">
            <w:pPr>
              <w:jc w:val="both"/>
              <w:rPr>
                <w:sz w:val="24"/>
              </w:rPr>
            </w:pPr>
            <w:r>
              <w:rPr>
                <w:sz w:val="24"/>
              </w:rPr>
              <w:t>14 JUL 1999</w:t>
            </w:r>
          </w:p>
        </w:tc>
        <w:tc>
          <w:tcPr>
            <w:tcW w:w="1620" w:type="dxa"/>
          </w:tcPr>
          <w:p w14:paraId="12AC7FD1" w14:textId="77777777" w:rsidR="00830EA2" w:rsidRDefault="00830EA2">
            <w:pPr>
              <w:jc w:val="both"/>
              <w:rPr>
                <w:sz w:val="24"/>
              </w:rPr>
            </w:pPr>
            <w:r>
              <w:rPr>
                <w:sz w:val="24"/>
              </w:rPr>
              <w:t>22 SEP 1999</w:t>
            </w:r>
          </w:p>
        </w:tc>
        <w:tc>
          <w:tcPr>
            <w:tcW w:w="3420" w:type="dxa"/>
          </w:tcPr>
          <w:p w14:paraId="7EB039DB"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tc>
      </w:tr>
      <w:tr w:rsidR="00830EA2" w14:paraId="49E165A9" w14:textId="77777777">
        <w:tc>
          <w:tcPr>
            <w:tcW w:w="1368" w:type="dxa"/>
          </w:tcPr>
          <w:p w14:paraId="61E7B158" w14:textId="77777777" w:rsidR="00830EA2" w:rsidRDefault="00830EA2">
            <w:pPr>
              <w:jc w:val="both"/>
              <w:rPr>
                <w:sz w:val="24"/>
              </w:rPr>
            </w:pPr>
            <w:r>
              <w:rPr>
                <w:sz w:val="24"/>
              </w:rPr>
              <w:t>AF169001</w:t>
            </w:r>
          </w:p>
        </w:tc>
        <w:tc>
          <w:tcPr>
            <w:tcW w:w="1800" w:type="dxa"/>
          </w:tcPr>
          <w:p w14:paraId="108B5CBB" w14:textId="77777777" w:rsidR="00830EA2" w:rsidRDefault="00830EA2">
            <w:pPr>
              <w:jc w:val="both"/>
              <w:rPr>
                <w:sz w:val="24"/>
              </w:rPr>
            </w:pPr>
            <w:r>
              <w:rPr>
                <w:sz w:val="24"/>
              </w:rPr>
              <w:t>14 JUL 1999</w:t>
            </w:r>
          </w:p>
        </w:tc>
        <w:tc>
          <w:tcPr>
            <w:tcW w:w="1620" w:type="dxa"/>
          </w:tcPr>
          <w:p w14:paraId="4D712AA7" w14:textId="77777777" w:rsidR="00830EA2" w:rsidRDefault="00830EA2">
            <w:pPr>
              <w:jc w:val="both"/>
              <w:rPr>
                <w:sz w:val="24"/>
              </w:rPr>
            </w:pPr>
            <w:r>
              <w:rPr>
                <w:sz w:val="24"/>
              </w:rPr>
              <w:t>22 SEP 1999</w:t>
            </w:r>
          </w:p>
        </w:tc>
        <w:tc>
          <w:tcPr>
            <w:tcW w:w="3420" w:type="dxa"/>
          </w:tcPr>
          <w:p w14:paraId="097E35C4" w14:textId="77777777" w:rsidR="00830EA2" w:rsidRDefault="00830EA2">
            <w:pPr>
              <w:jc w:val="both"/>
              <w:rPr>
                <w:sz w:val="24"/>
              </w:rPr>
            </w:pPr>
            <w:r>
              <w:rPr>
                <w:sz w:val="24"/>
              </w:rPr>
              <w:t xml:space="preserve">J. </w:t>
            </w:r>
            <w:proofErr w:type="spellStart"/>
            <w:r>
              <w:rPr>
                <w:sz w:val="24"/>
              </w:rPr>
              <w:t>Virol</w:t>
            </w:r>
            <w:proofErr w:type="spellEnd"/>
            <w:r>
              <w:rPr>
                <w:sz w:val="24"/>
              </w:rPr>
              <w:t xml:space="preserve">. </w:t>
            </w:r>
            <w:r>
              <w:rPr>
                <w:b/>
                <w:sz w:val="24"/>
              </w:rPr>
              <w:t>72,</w:t>
            </w:r>
            <w:r>
              <w:rPr>
                <w:sz w:val="24"/>
              </w:rPr>
              <w:t xml:space="preserve"> 3980-3990, 1998.</w:t>
            </w:r>
          </w:p>
        </w:tc>
      </w:tr>
      <w:tr w:rsidR="00830EA2" w14:paraId="2A8CEEA3" w14:textId="77777777">
        <w:tc>
          <w:tcPr>
            <w:tcW w:w="1368" w:type="dxa"/>
          </w:tcPr>
          <w:p w14:paraId="6705ECD8" w14:textId="77777777" w:rsidR="00830EA2" w:rsidRPr="00254691" w:rsidRDefault="00830EA2">
            <w:pPr>
              <w:pStyle w:val="Heading4"/>
              <w:rPr>
                <w:lang w:val="en-US" w:eastAsia="en-US"/>
              </w:rPr>
            </w:pPr>
            <w:r w:rsidRPr="00254691">
              <w:rPr>
                <w:lang w:val="en-US" w:eastAsia="en-US"/>
              </w:rPr>
              <w:t>AY527382</w:t>
            </w:r>
          </w:p>
        </w:tc>
        <w:tc>
          <w:tcPr>
            <w:tcW w:w="1800" w:type="dxa"/>
          </w:tcPr>
          <w:p w14:paraId="695BFC3F" w14:textId="77777777" w:rsidR="00830EA2" w:rsidRDefault="00830EA2">
            <w:pPr>
              <w:jc w:val="both"/>
              <w:rPr>
                <w:sz w:val="24"/>
              </w:rPr>
            </w:pPr>
            <w:r>
              <w:rPr>
                <w:sz w:val="24"/>
              </w:rPr>
              <w:t>15 JAN 2004</w:t>
            </w:r>
          </w:p>
        </w:tc>
        <w:tc>
          <w:tcPr>
            <w:tcW w:w="1620" w:type="dxa"/>
          </w:tcPr>
          <w:p w14:paraId="08E8FEAB" w14:textId="77777777" w:rsidR="00830EA2" w:rsidRDefault="00830EA2">
            <w:pPr>
              <w:jc w:val="both"/>
              <w:rPr>
                <w:sz w:val="24"/>
              </w:rPr>
            </w:pPr>
            <w:r>
              <w:rPr>
                <w:sz w:val="24"/>
              </w:rPr>
              <w:t>22 FEB 2004</w:t>
            </w:r>
          </w:p>
        </w:tc>
        <w:tc>
          <w:tcPr>
            <w:tcW w:w="3420" w:type="dxa"/>
          </w:tcPr>
          <w:p w14:paraId="6D7E8A4F" w14:textId="77777777" w:rsidR="00830EA2" w:rsidRDefault="00830EA2">
            <w:pPr>
              <w:jc w:val="both"/>
              <w:rPr>
                <w:sz w:val="24"/>
              </w:rPr>
            </w:pPr>
            <w:r>
              <w:rPr>
                <w:szCs w:val="24"/>
              </w:rPr>
              <w:t>Virus Genes 29, 183-190, 2004</w:t>
            </w:r>
          </w:p>
        </w:tc>
      </w:tr>
    </w:tbl>
    <w:p w14:paraId="7BABB974" w14:textId="77777777" w:rsidR="00830EA2" w:rsidRDefault="00830EA2">
      <w:pPr>
        <w:jc w:val="both"/>
        <w:rPr>
          <w:sz w:val="24"/>
        </w:rPr>
      </w:pPr>
    </w:p>
    <w:p w14:paraId="05F699F8" w14:textId="77777777" w:rsidR="00830EA2" w:rsidRDefault="00830EA2">
      <w:pPr>
        <w:jc w:val="both"/>
        <w:rPr>
          <w:sz w:val="24"/>
        </w:rPr>
      </w:pPr>
      <w:r>
        <w:rPr>
          <w:sz w:val="24"/>
        </w:rPr>
        <w:t>(5) Regulatory region, artificial SV40 constructs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128"/>
        <w:gridCol w:w="1385"/>
        <w:gridCol w:w="1286"/>
        <w:gridCol w:w="2429"/>
      </w:tblGrid>
      <w:tr w:rsidR="00310932" w:rsidRPr="004D3465" w14:paraId="6D2FC41C" w14:textId="77777777" w:rsidTr="004D3465">
        <w:tc>
          <w:tcPr>
            <w:tcW w:w="1415" w:type="dxa"/>
            <w:shd w:val="clear" w:color="auto" w:fill="auto"/>
          </w:tcPr>
          <w:p w14:paraId="607D7843" w14:textId="77777777" w:rsidR="00310932" w:rsidRPr="00310932" w:rsidRDefault="00310932" w:rsidP="00310932">
            <w:pPr>
              <w:keepNext/>
              <w:jc w:val="center"/>
              <w:outlineLvl w:val="2"/>
              <w:rPr>
                <w:rFonts w:eastAsia="Calibri"/>
                <w:sz w:val="24"/>
                <w:szCs w:val="24"/>
              </w:rPr>
            </w:pPr>
            <w:r w:rsidRPr="00310932">
              <w:rPr>
                <w:rFonts w:eastAsia="Calibri"/>
                <w:sz w:val="24"/>
                <w:szCs w:val="24"/>
              </w:rPr>
              <w:lastRenderedPageBreak/>
              <w:t>GenBank #</w:t>
            </w:r>
          </w:p>
        </w:tc>
        <w:tc>
          <w:tcPr>
            <w:tcW w:w="2185" w:type="dxa"/>
            <w:shd w:val="clear" w:color="auto" w:fill="auto"/>
          </w:tcPr>
          <w:p w14:paraId="487B92E2" w14:textId="77777777" w:rsidR="00310932" w:rsidRPr="004D3465" w:rsidRDefault="00310932" w:rsidP="004D3465">
            <w:pPr>
              <w:jc w:val="center"/>
              <w:rPr>
                <w:rFonts w:eastAsia="Calibri"/>
                <w:sz w:val="24"/>
                <w:szCs w:val="24"/>
              </w:rPr>
            </w:pPr>
            <w:r w:rsidRPr="004D3465">
              <w:rPr>
                <w:rFonts w:eastAsia="Calibri"/>
                <w:sz w:val="24"/>
                <w:szCs w:val="24"/>
              </w:rPr>
              <w:t>SV40 construct</w:t>
            </w:r>
          </w:p>
        </w:tc>
        <w:tc>
          <w:tcPr>
            <w:tcW w:w="1391" w:type="dxa"/>
            <w:shd w:val="clear" w:color="auto" w:fill="auto"/>
          </w:tcPr>
          <w:p w14:paraId="47BEBB32" w14:textId="77777777" w:rsidR="00310932" w:rsidRPr="00310932" w:rsidRDefault="00310932" w:rsidP="00310932">
            <w:pPr>
              <w:keepNext/>
              <w:jc w:val="center"/>
              <w:outlineLvl w:val="2"/>
              <w:rPr>
                <w:rFonts w:eastAsia="Calibri"/>
                <w:sz w:val="24"/>
                <w:szCs w:val="24"/>
              </w:rPr>
            </w:pPr>
            <w:r w:rsidRPr="00310932">
              <w:rPr>
                <w:rFonts w:eastAsia="Calibri"/>
                <w:sz w:val="24"/>
                <w:szCs w:val="24"/>
              </w:rPr>
              <w:t>Submission Date</w:t>
            </w:r>
          </w:p>
        </w:tc>
        <w:tc>
          <w:tcPr>
            <w:tcW w:w="1323" w:type="dxa"/>
            <w:shd w:val="clear" w:color="auto" w:fill="auto"/>
          </w:tcPr>
          <w:p w14:paraId="7B2057DC" w14:textId="77777777" w:rsidR="00310932" w:rsidRPr="00310932" w:rsidRDefault="00310932" w:rsidP="00310932">
            <w:pPr>
              <w:keepNext/>
              <w:jc w:val="center"/>
              <w:outlineLvl w:val="2"/>
              <w:rPr>
                <w:rFonts w:eastAsia="Calibri"/>
                <w:sz w:val="24"/>
                <w:szCs w:val="24"/>
              </w:rPr>
            </w:pPr>
            <w:r w:rsidRPr="00310932">
              <w:rPr>
                <w:rFonts w:eastAsia="Calibri"/>
                <w:sz w:val="24"/>
                <w:szCs w:val="24"/>
              </w:rPr>
              <w:t xml:space="preserve">Release </w:t>
            </w:r>
          </w:p>
          <w:p w14:paraId="22D785F0" w14:textId="77777777" w:rsidR="00310932" w:rsidRPr="00310932" w:rsidRDefault="00310932" w:rsidP="00310932">
            <w:pPr>
              <w:keepNext/>
              <w:jc w:val="center"/>
              <w:outlineLvl w:val="2"/>
              <w:rPr>
                <w:rFonts w:eastAsia="Calibri"/>
                <w:sz w:val="24"/>
                <w:szCs w:val="24"/>
              </w:rPr>
            </w:pPr>
            <w:r w:rsidRPr="00310932">
              <w:rPr>
                <w:rFonts w:eastAsia="Calibri"/>
                <w:sz w:val="24"/>
                <w:szCs w:val="24"/>
              </w:rPr>
              <w:t xml:space="preserve"> Date</w:t>
            </w:r>
          </w:p>
        </w:tc>
        <w:tc>
          <w:tcPr>
            <w:tcW w:w="2542" w:type="dxa"/>
            <w:shd w:val="clear" w:color="auto" w:fill="auto"/>
          </w:tcPr>
          <w:p w14:paraId="413A1B22" w14:textId="77777777" w:rsidR="00310932" w:rsidRPr="00310932" w:rsidRDefault="00310932" w:rsidP="00310932">
            <w:pPr>
              <w:keepNext/>
              <w:jc w:val="center"/>
              <w:outlineLvl w:val="2"/>
              <w:rPr>
                <w:rFonts w:eastAsia="Calibri"/>
                <w:sz w:val="24"/>
                <w:szCs w:val="24"/>
              </w:rPr>
            </w:pPr>
            <w:r w:rsidRPr="00310932">
              <w:rPr>
                <w:rFonts w:eastAsia="Calibri"/>
                <w:sz w:val="24"/>
                <w:szCs w:val="24"/>
              </w:rPr>
              <w:t>Reference</w:t>
            </w:r>
          </w:p>
        </w:tc>
      </w:tr>
      <w:tr w:rsidR="00310932" w:rsidRPr="004D3465" w14:paraId="53B3D36C" w14:textId="77777777" w:rsidTr="004D3465">
        <w:tc>
          <w:tcPr>
            <w:tcW w:w="1415" w:type="dxa"/>
            <w:shd w:val="clear" w:color="auto" w:fill="auto"/>
            <w:vAlign w:val="center"/>
          </w:tcPr>
          <w:p w14:paraId="5C83616D" w14:textId="77777777" w:rsidR="00310932" w:rsidRPr="00310932" w:rsidRDefault="00310932" w:rsidP="004D3465">
            <w:pPr>
              <w:keepNext/>
              <w:outlineLvl w:val="3"/>
              <w:rPr>
                <w:rFonts w:eastAsia="Calibri"/>
                <w:sz w:val="24"/>
                <w:szCs w:val="24"/>
              </w:rPr>
            </w:pPr>
            <w:r w:rsidRPr="00310932">
              <w:rPr>
                <w:rFonts w:eastAsia="Calibri"/>
                <w:sz w:val="24"/>
                <w:szCs w:val="24"/>
              </w:rPr>
              <w:t>AY566704</w:t>
            </w:r>
          </w:p>
        </w:tc>
        <w:tc>
          <w:tcPr>
            <w:tcW w:w="2185" w:type="dxa"/>
            <w:shd w:val="clear" w:color="auto" w:fill="auto"/>
            <w:vAlign w:val="center"/>
          </w:tcPr>
          <w:p w14:paraId="373D8B28" w14:textId="77777777" w:rsidR="00310932" w:rsidRPr="004D3465" w:rsidRDefault="00310932" w:rsidP="00310932">
            <w:pPr>
              <w:rPr>
                <w:rFonts w:eastAsia="Calibri"/>
                <w:sz w:val="24"/>
                <w:szCs w:val="24"/>
              </w:rPr>
            </w:pPr>
            <w:r w:rsidRPr="004D3465">
              <w:rPr>
                <w:rFonts w:eastAsia="Calibri"/>
                <w:sz w:val="24"/>
                <w:szCs w:val="24"/>
              </w:rPr>
              <w:t>SV21-0</w:t>
            </w:r>
          </w:p>
        </w:tc>
        <w:tc>
          <w:tcPr>
            <w:tcW w:w="1391" w:type="dxa"/>
            <w:shd w:val="clear" w:color="auto" w:fill="auto"/>
            <w:vAlign w:val="center"/>
          </w:tcPr>
          <w:p w14:paraId="4F106156" w14:textId="77777777" w:rsidR="00310932" w:rsidRPr="004D3465" w:rsidRDefault="00310932" w:rsidP="00310932">
            <w:pPr>
              <w:rPr>
                <w:rFonts w:eastAsia="Calibri"/>
                <w:sz w:val="24"/>
                <w:szCs w:val="24"/>
              </w:rPr>
            </w:pPr>
            <w:r w:rsidRPr="004D3465">
              <w:rPr>
                <w:rFonts w:eastAsia="Calibri"/>
                <w:sz w:val="24"/>
                <w:szCs w:val="24"/>
              </w:rPr>
              <w:t>5 Mar 2004</w:t>
            </w:r>
          </w:p>
        </w:tc>
        <w:tc>
          <w:tcPr>
            <w:tcW w:w="1323" w:type="dxa"/>
            <w:shd w:val="clear" w:color="auto" w:fill="auto"/>
            <w:vAlign w:val="center"/>
          </w:tcPr>
          <w:p w14:paraId="4272F7FC"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4FA04CEC" w14:textId="77777777" w:rsidR="00310932" w:rsidRPr="004D3465" w:rsidRDefault="00310932" w:rsidP="00310932">
            <w:pPr>
              <w:rPr>
                <w:rFonts w:eastAsia="Calibri"/>
                <w:sz w:val="24"/>
                <w:szCs w:val="24"/>
              </w:rPr>
            </w:pPr>
            <w:r w:rsidRPr="004D3465">
              <w:rPr>
                <w:rFonts w:eastAsia="Calibri"/>
                <w:sz w:val="24"/>
                <w:szCs w:val="24"/>
              </w:rPr>
              <w:t xml:space="preserve">J. </w:t>
            </w:r>
            <w:proofErr w:type="spellStart"/>
            <w:r w:rsidRPr="004D3465">
              <w:rPr>
                <w:rFonts w:eastAsia="Calibri"/>
                <w:sz w:val="24"/>
                <w:szCs w:val="24"/>
              </w:rPr>
              <w:t>Virol</w:t>
            </w:r>
            <w:proofErr w:type="spellEnd"/>
            <w:r w:rsidRPr="004D3465">
              <w:rPr>
                <w:rFonts w:eastAsia="Calibri"/>
                <w:sz w:val="24"/>
                <w:szCs w:val="24"/>
              </w:rPr>
              <w:t xml:space="preserve">.  </w:t>
            </w:r>
            <w:r w:rsidRPr="004D3465">
              <w:rPr>
                <w:rFonts w:eastAsia="Calibri"/>
                <w:b/>
                <w:sz w:val="24"/>
                <w:szCs w:val="24"/>
              </w:rPr>
              <w:t xml:space="preserve">66, </w:t>
            </w:r>
            <w:r w:rsidRPr="004D3465">
              <w:rPr>
                <w:rFonts w:eastAsia="Calibri"/>
                <w:sz w:val="24"/>
                <w:szCs w:val="24"/>
              </w:rPr>
              <w:t xml:space="preserve">6379-6390, 1992. </w:t>
            </w:r>
          </w:p>
        </w:tc>
      </w:tr>
      <w:tr w:rsidR="00310932" w:rsidRPr="004D3465" w14:paraId="0D7FA14C" w14:textId="77777777" w:rsidTr="004D3465">
        <w:tc>
          <w:tcPr>
            <w:tcW w:w="1415" w:type="dxa"/>
            <w:shd w:val="clear" w:color="auto" w:fill="auto"/>
            <w:vAlign w:val="center"/>
          </w:tcPr>
          <w:p w14:paraId="34C2C055" w14:textId="77777777" w:rsidR="00310932" w:rsidRPr="00310932" w:rsidRDefault="00310932" w:rsidP="004D3465">
            <w:pPr>
              <w:keepNext/>
              <w:outlineLvl w:val="3"/>
              <w:rPr>
                <w:rFonts w:eastAsia="Calibri"/>
                <w:sz w:val="24"/>
                <w:szCs w:val="24"/>
              </w:rPr>
            </w:pPr>
            <w:r w:rsidRPr="00310932">
              <w:rPr>
                <w:rFonts w:eastAsia="Calibri"/>
                <w:sz w:val="24"/>
                <w:szCs w:val="24"/>
              </w:rPr>
              <w:t>AY566705</w:t>
            </w:r>
          </w:p>
        </w:tc>
        <w:tc>
          <w:tcPr>
            <w:tcW w:w="2185" w:type="dxa"/>
            <w:shd w:val="clear" w:color="auto" w:fill="auto"/>
            <w:vAlign w:val="center"/>
          </w:tcPr>
          <w:p w14:paraId="2E595E83" w14:textId="77777777" w:rsidR="00310932" w:rsidRPr="00310932" w:rsidRDefault="00310932" w:rsidP="004D3465">
            <w:pPr>
              <w:keepNext/>
              <w:outlineLvl w:val="3"/>
              <w:rPr>
                <w:rFonts w:eastAsia="Calibri"/>
                <w:sz w:val="24"/>
                <w:szCs w:val="24"/>
              </w:rPr>
            </w:pPr>
            <w:r w:rsidRPr="00310932">
              <w:rPr>
                <w:rFonts w:eastAsia="Calibri"/>
                <w:sz w:val="24"/>
                <w:szCs w:val="24"/>
              </w:rPr>
              <w:t>SVGC3,5-N</w:t>
            </w:r>
          </w:p>
        </w:tc>
        <w:tc>
          <w:tcPr>
            <w:tcW w:w="1391" w:type="dxa"/>
            <w:shd w:val="clear" w:color="auto" w:fill="auto"/>
            <w:vAlign w:val="center"/>
          </w:tcPr>
          <w:p w14:paraId="358B9511" w14:textId="77777777" w:rsidR="00310932" w:rsidRPr="004D3465" w:rsidRDefault="00310932" w:rsidP="00310932">
            <w:pPr>
              <w:rPr>
                <w:rFonts w:eastAsia="Calibri"/>
                <w:sz w:val="24"/>
                <w:szCs w:val="24"/>
              </w:rPr>
            </w:pPr>
            <w:r w:rsidRPr="004D3465">
              <w:rPr>
                <w:rFonts w:eastAsia="Calibri"/>
                <w:sz w:val="24"/>
                <w:szCs w:val="24"/>
              </w:rPr>
              <w:t>5 Mar 2004</w:t>
            </w:r>
          </w:p>
        </w:tc>
        <w:tc>
          <w:tcPr>
            <w:tcW w:w="1323" w:type="dxa"/>
            <w:shd w:val="clear" w:color="auto" w:fill="auto"/>
            <w:vAlign w:val="center"/>
          </w:tcPr>
          <w:p w14:paraId="46E27FF9"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7A544247" w14:textId="77777777" w:rsidR="00310932" w:rsidRPr="004D3465" w:rsidRDefault="00310932" w:rsidP="00310932">
            <w:pPr>
              <w:rPr>
                <w:rFonts w:eastAsia="Calibri"/>
                <w:sz w:val="24"/>
                <w:szCs w:val="24"/>
              </w:rPr>
            </w:pPr>
            <w:r w:rsidRPr="004D3465">
              <w:rPr>
                <w:rFonts w:eastAsia="Calibri"/>
                <w:sz w:val="24"/>
                <w:szCs w:val="24"/>
              </w:rPr>
              <w:t xml:space="preserve">J. </w:t>
            </w:r>
            <w:proofErr w:type="spellStart"/>
            <w:r w:rsidRPr="004D3465">
              <w:rPr>
                <w:rFonts w:eastAsia="Calibri"/>
                <w:sz w:val="24"/>
                <w:szCs w:val="24"/>
              </w:rPr>
              <w:t>Virol</w:t>
            </w:r>
            <w:proofErr w:type="spellEnd"/>
            <w:r w:rsidRPr="004D3465">
              <w:rPr>
                <w:rFonts w:eastAsia="Calibri"/>
                <w:sz w:val="24"/>
                <w:szCs w:val="24"/>
              </w:rPr>
              <w:t xml:space="preserve">.  </w:t>
            </w:r>
            <w:r w:rsidRPr="004D3465">
              <w:rPr>
                <w:rFonts w:eastAsia="Calibri"/>
                <w:b/>
                <w:sz w:val="24"/>
                <w:szCs w:val="24"/>
              </w:rPr>
              <w:t xml:space="preserve">66, </w:t>
            </w:r>
            <w:r w:rsidRPr="004D3465">
              <w:rPr>
                <w:rFonts w:eastAsia="Calibri"/>
                <w:sz w:val="24"/>
                <w:szCs w:val="24"/>
              </w:rPr>
              <w:t>6379-6390, 1992.</w:t>
            </w:r>
          </w:p>
        </w:tc>
      </w:tr>
      <w:tr w:rsidR="00310932" w:rsidRPr="004D3465" w14:paraId="5BFCDA04" w14:textId="77777777" w:rsidTr="004D3465">
        <w:tc>
          <w:tcPr>
            <w:tcW w:w="1415" w:type="dxa"/>
            <w:shd w:val="clear" w:color="auto" w:fill="auto"/>
            <w:vAlign w:val="center"/>
          </w:tcPr>
          <w:p w14:paraId="745B8BB1" w14:textId="77777777" w:rsidR="00310932" w:rsidRPr="00310932" w:rsidRDefault="00310932" w:rsidP="004D3465">
            <w:pPr>
              <w:keepNext/>
              <w:outlineLvl w:val="3"/>
              <w:rPr>
                <w:rFonts w:eastAsia="Calibri"/>
                <w:sz w:val="24"/>
                <w:szCs w:val="24"/>
              </w:rPr>
            </w:pPr>
            <w:r w:rsidRPr="00310932">
              <w:rPr>
                <w:rFonts w:eastAsia="Calibri"/>
                <w:sz w:val="24"/>
                <w:szCs w:val="24"/>
              </w:rPr>
              <w:t>AY566706</w:t>
            </w:r>
          </w:p>
        </w:tc>
        <w:tc>
          <w:tcPr>
            <w:tcW w:w="2185" w:type="dxa"/>
            <w:shd w:val="clear" w:color="auto" w:fill="auto"/>
            <w:vAlign w:val="center"/>
          </w:tcPr>
          <w:p w14:paraId="770AF025" w14:textId="77777777" w:rsidR="00310932" w:rsidRPr="00310932" w:rsidRDefault="00310932" w:rsidP="004D3465">
            <w:pPr>
              <w:keepNext/>
              <w:outlineLvl w:val="3"/>
              <w:rPr>
                <w:rFonts w:eastAsia="Calibri"/>
                <w:sz w:val="24"/>
                <w:szCs w:val="24"/>
              </w:rPr>
            </w:pPr>
            <w:r w:rsidRPr="00310932">
              <w:rPr>
                <w:rFonts w:eastAsia="Calibri"/>
                <w:sz w:val="24"/>
                <w:szCs w:val="24"/>
              </w:rPr>
              <w:t>SVGC3,5-R</w:t>
            </w:r>
          </w:p>
        </w:tc>
        <w:tc>
          <w:tcPr>
            <w:tcW w:w="1391" w:type="dxa"/>
            <w:shd w:val="clear" w:color="auto" w:fill="auto"/>
            <w:vAlign w:val="center"/>
          </w:tcPr>
          <w:p w14:paraId="79ABBC8A" w14:textId="77777777" w:rsidR="00310932" w:rsidRPr="004D3465" w:rsidRDefault="00310932" w:rsidP="00310932">
            <w:pPr>
              <w:rPr>
                <w:rFonts w:eastAsia="Calibri"/>
                <w:sz w:val="24"/>
                <w:szCs w:val="24"/>
              </w:rPr>
            </w:pPr>
            <w:r w:rsidRPr="004D3465">
              <w:rPr>
                <w:rFonts w:eastAsia="Calibri"/>
                <w:sz w:val="24"/>
                <w:szCs w:val="24"/>
              </w:rPr>
              <w:t>5 Mar 2004</w:t>
            </w:r>
          </w:p>
        </w:tc>
        <w:tc>
          <w:tcPr>
            <w:tcW w:w="1323" w:type="dxa"/>
            <w:shd w:val="clear" w:color="auto" w:fill="auto"/>
            <w:vAlign w:val="center"/>
          </w:tcPr>
          <w:p w14:paraId="4C6CF923"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0B9E8910" w14:textId="77777777" w:rsidR="00310932" w:rsidRPr="004D3465" w:rsidRDefault="00310932" w:rsidP="00310932">
            <w:pPr>
              <w:rPr>
                <w:rFonts w:eastAsia="Calibri"/>
                <w:sz w:val="24"/>
                <w:szCs w:val="24"/>
              </w:rPr>
            </w:pPr>
            <w:r w:rsidRPr="004D3465">
              <w:rPr>
                <w:rFonts w:eastAsia="Calibri"/>
                <w:sz w:val="24"/>
                <w:szCs w:val="24"/>
              </w:rPr>
              <w:t xml:space="preserve">J. </w:t>
            </w:r>
            <w:proofErr w:type="spellStart"/>
            <w:r w:rsidRPr="004D3465">
              <w:rPr>
                <w:rFonts w:eastAsia="Calibri"/>
                <w:sz w:val="24"/>
                <w:szCs w:val="24"/>
              </w:rPr>
              <w:t>Virol</w:t>
            </w:r>
            <w:proofErr w:type="spellEnd"/>
            <w:r w:rsidRPr="004D3465">
              <w:rPr>
                <w:rFonts w:eastAsia="Calibri"/>
                <w:sz w:val="24"/>
                <w:szCs w:val="24"/>
              </w:rPr>
              <w:t xml:space="preserve">.  </w:t>
            </w:r>
            <w:r w:rsidRPr="004D3465">
              <w:rPr>
                <w:rFonts w:eastAsia="Calibri"/>
                <w:b/>
                <w:sz w:val="24"/>
                <w:szCs w:val="24"/>
              </w:rPr>
              <w:t xml:space="preserve">66, </w:t>
            </w:r>
            <w:r w:rsidRPr="004D3465">
              <w:rPr>
                <w:rFonts w:eastAsia="Calibri"/>
                <w:sz w:val="24"/>
                <w:szCs w:val="24"/>
              </w:rPr>
              <w:t>6379-6390, 1992.</w:t>
            </w:r>
          </w:p>
        </w:tc>
      </w:tr>
      <w:tr w:rsidR="00310932" w:rsidRPr="004D3465" w14:paraId="173A7E90" w14:textId="77777777" w:rsidTr="004D3465">
        <w:tc>
          <w:tcPr>
            <w:tcW w:w="1415" w:type="dxa"/>
            <w:shd w:val="clear" w:color="auto" w:fill="auto"/>
            <w:vAlign w:val="center"/>
          </w:tcPr>
          <w:p w14:paraId="0E44B5EE" w14:textId="77777777" w:rsidR="00310932" w:rsidRPr="00310932" w:rsidRDefault="00310932" w:rsidP="004D3465">
            <w:pPr>
              <w:keepNext/>
              <w:autoSpaceDE w:val="0"/>
              <w:autoSpaceDN w:val="0"/>
              <w:adjustRightInd w:val="0"/>
              <w:outlineLvl w:val="5"/>
              <w:rPr>
                <w:rFonts w:eastAsia="Calibri"/>
                <w:sz w:val="24"/>
                <w:szCs w:val="24"/>
              </w:rPr>
            </w:pPr>
            <w:r w:rsidRPr="00310932">
              <w:rPr>
                <w:rFonts w:eastAsia="Calibri"/>
                <w:sz w:val="24"/>
                <w:szCs w:val="24"/>
              </w:rPr>
              <w:t>AY566707</w:t>
            </w:r>
          </w:p>
        </w:tc>
        <w:tc>
          <w:tcPr>
            <w:tcW w:w="2185" w:type="dxa"/>
            <w:shd w:val="clear" w:color="auto" w:fill="auto"/>
            <w:vAlign w:val="center"/>
          </w:tcPr>
          <w:p w14:paraId="7D042334" w14:textId="77777777" w:rsidR="00310932" w:rsidRPr="00310932" w:rsidRDefault="00310932" w:rsidP="004D3465">
            <w:pPr>
              <w:keepNext/>
              <w:outlineLvl w:val="3"/>
              <w:rPr>
                <w:rFonts w:eastAsia="Calibri"/>
                <w:sz w:val="24"/>
                <w:szCs w:val="24"/>
              </w:rPr>
            </w:pPr>
            <w:r w:rsidRPr="00310932">
              <w:rPr>
                <w:rFonts w:eastAsia="Calibri"/>
                <w:sz w:val="24"/>
                <w:szCs w:val="24"/>
              </w:rPr>
              <w:t>SVGC3,5-Rdup1</w:t>
            </w:r>
          </w:p>
        </w:tc>
        <w:tc>
          <w:tcPr>
            <w:tcW w:w="1391" w:type="dxa"/>
            <w:shd w:val="clear" w:color="auto" w:fill="auto"/>
            <w:vAlign w:val="center"/>
          </w:tcPr>
          <w:p w14:paraId="22C7877D" w14:textId="77777777" w:rsidR="00310932" w:rsidRPr="004D3465" w:rsidRDefault="00310932" w:rsidP="00310932">
            <w:pPr>
              <w:rPr>
                <w:rFonts w:eastAsia="Calibri"/>
                <w:sz w:val="24"/>
                <w:szCs w:val="24"/>
              </w:rPr>
            </w:pPr>
            <w:r w:rsidRPr="004D3465">
              <w:rPr>
                <w:rFonts w:eastAsia="Calibri"/>
                <w:sz w:val="24"/>
                <w:szCs w:val="24"/>
              </w:rPr>
              <w:t>7 Mar 2004</w:t>
            </w:r>
          </w:p>
        </w:tc>
        <w:tc>
          <w:tcPr>
            <w:tcW w:w="1323" w:type="dxa"/>
            <w:shd w:val="clear" w:color="auto" w:fill="auto"/>
            <w:vAlign w:val="center"/>
          </w:tcPr>
          <w:p w14:paraId="5BA59B27"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7B3E11B6" w14:textId="77777777" w:rsidR="00310932" w:rsidRPr="004D3465" w:rsidRDefault="00310932" w:rsidP="00310932">
            <w:pPr>
              <w:rPr>
                <w:rFonts w:eastAsia="Calibri"/>
                <w:sz w:val="24"/>
                <w:szCs w:val="24"/>
              </w:rPr>
            </w:pPr>
            <w:r w:rsidRPr="004D3465">
              <w:rPr>
                <w:rFonts w:eastAsia="Calibri"/>
                <w:sz w:val="24"/>
                <w:szCs w:val="24"/>
              </w:rPr>
              <w:t>Unpublished</w:t>
            </w:r>
          </w:p>
        </w:tc>
      </w:tr>
      <w:tr w:rsidR="00310932" w:rsidRPr="004D3465" w14:paraId="04AA2F39" w14:textId="77777777" w:rsidTr="004D3465">
        <w:tc>
          <w:tcPr>
            <w:tcW w:w="1415" w:type="dxa"/>
            <w:shd w:val="clear" w:color="auto" w:fill="auto"/>
            <w:vAlign w:val="center"/>
          </w:tcPr>
          <w:p w14:paraId="3A160F23" w14:textId="77777777" w:rsidR="00310932" w:rsidRPr="00310932" w:rsidRDefault="00310932" w:rsidP="004D3465">
            <w:pPr>
              <w:keepNext/>
              <w:autoSpaceDE w:val="0"/>
              <w:autoSpaceDN w:val="0"/>
              <w:adjustRightInd w:val="0"/>
              <w:outlineLvl w:val="5"/>
              <w:rPr>
                <w:rFonts w:eastAsia="Calibri"/>
                <w:sz w:val="24"/>
                <w:szCs w:val="24"/>
              </w:rPr>
            </w:pPr>
            <w:r w:rsidRPr="00310932">
              <w:rPr>
                <w:rFonts w:eastAsia="Calibri"/>
                <w:sz w:val="24"/>
                <w:szCs w:val="24"/>
              </w:rPr>
              <w:t>AY566708</w:t>
            </w:r>
          </w:p>
        </w:tc>
        <w:tc>
          <w:tcPr>
            <w:tcW w:w="2185" w:type="dxa"/>
            <w:shd w:val="clear" w:color="auto" w:fill="auto"/>
            <w:vAlign w:val="center"/>
          </w:tcPr>
          <w:p w14:paraId="7B4F8DB9" w14:textId="77777777" w:rsidR="00310932" w:rsidRPr="00310932" w:rsidRDefault="00310932" w:rsidP="004D3465">
            <w:pPr>
              <w:keepNext/>
              <w:outlineLvl w:val="3"/>
              <w:rPr>
                <w:rFonts w:eastAsia="Calibri"/>
                <w:sz w:val="24"/>
                <w:szCs w:val="24"/>
              </w:rPr>
            </w:pPr>
            <w:r w:rsidRPr="00310932">
              <w:rPr>
                <w:rFonts w:eastAsia="Calibri"/>
                <w:sz w:val="24"/>
                <w:szCs w:val="24"/>
              </w:rPr>
              <w:t>SVGC3,5-Rdup2</w:t>
            </w:r>
          </w:p>
        </w:tc>
        <w:tc>
          <w:tcPr>
            <w:tcW w:w="1391" w:type="dxa"/>
            <w:shd w:val="clear" w:color="auto" w:fill="auto"/>
            <w:vAlign w:val="center"/>
          </w:tcPr>
          <w:p w14:paraId="35FCF482" w14:textId="77777777" w:rsidR="00310932" w:rsidRPr="004D3465" w:rsidRDefault="00310932" w:rsidP="00310932">
            <w:pPr>
              <w:rPr>
                <w:rFonts w:eastAsia="Calibri"/>
                <w:sz w:val="24"/>
                <w:szCs w:val="24"/>
              </w:rPr>
            </w:pPr>
            <w:r w:rsidRPr="004D3465">
              <w:rPr>
                <w:rFonts w:eastAsia="Calibri"/>
                <w:sz w:val="24"/>
                <w:szCs w:val="24"/>
              </w:rPr>
              <w:t>7 Mar 2004</w:t>
            </w:r>
          </w:p>
        </w:tc>
        <w:tc>
          <w:tcPr>
            <w:tcW w:w="1323" w:type="dxa"/>
            <w:shd w:val="clear" w:color="auto" w:fill="auto"/>
            <w:vAlign w:val="center"/>
          </w:tcPr>
          <w:p w14:paraId="443CF445"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7173DB1F" w14:textId="77777777" w:rsidR="00310932" w:rsidRPr="004D3465" w:rsidRDefault="00310932" w:rsidP="00310932">
            <w:pPr>
              <w:rPr>
                <w:rFonts w:eastAsia="Calibri"/>
                <w:sz w:val="24"/>
                <w:szCs w:val="24"/>
              </w:rPr>
            </w:pPr>
            <w:r w:rsidRPr="004D3465">
              <w:rPr>
                <w:rFonts w:eastAsia="Calibri"/>
                <w:sz w:val="24"/>
                <w:szCs w:val="24"/>
              </w:rPr>
              <w:t>Unpublished</w:t>
            </w:r>
          </w:p>
        </w:tc>
      </w:tr>
      <w:tr w:rsidR="00310932" w:rsidRPr="004D3465" w14:paraId="0FE5F9DB" w14:textId="77777777" w:rsidTr="004D3465">
        <w:tc>
          <w:tcPr>
            <w:tcW w:w="1415" w:type="dxa"/>
            <w:shd w:val="clear" w:color="auto" w:fill="auto"/>
            <w:vAlign w:val="center"/>
          </w:tcPr>
          <w:p w14:paraId="0FE25409" w14:textId="77777777" w:rsidR="00310932" w:rsidRPr="00310932" w:rsidRDefault="00310932" w:rsidP="004D3465">
            <w:pPr>
              <w:keepNext/>
              <w:autoSpaceDE w:val="0"/>
              <w:autoSpaceDN w:val="0"/>
              <w:adjustRightInd w:val="0"/>
              <w:outlineLvl w:val="5"/>
              <w:rPr>
                <w:rFonts w:eastAsia="Calibri"/>
                <w:sz w:val="24"/>
                <w:szCs w:val="24"/>
              </w:rPr>
            </w:pPr>
            <w:r w:rsidRPr="00310932">
              <w:rPr>
                <w:rFonts w:eastAsia="Calibri"/>
                <w:sz w:val="24"/>
                <w:szCs w:val="24"/>
              </w:rPr>
              <w:t>AY566709</w:t>
            </w:r>
          </w:p>
        </w:tc>
        <w:tc>
          <w:tcPr>
            <w:tcW w:w="2185" w:type="dxa"/>
            <w:shd w:val="clear" w:color="auto" w:fill="auto"/>
            <w:vAlign w:val="center"/>
          </w:tcPr>
          <w:p w14:paraId="78BE84D4" w14:textId="77777777" w:rsidR="00310932" w:rsidRPr="00310932" w:rsidRDefault="00310932" w:rsidP="004D3465">
            <w:pPr>
              <w:keepNext/>
              <w:outlineLvl w:val="3"/>
              <w:rPr>
                <w:rFonts w:eastAsia="Calibri"/>
                <w:sz w:val="24"/>
                <w:szCs w:val="24"/>
              </w:rPr>
            </w:pPr>
            <w:r w:rsidRPr="00310932">
              <w:rPr>
                <w:rFonts w:eastAsia="Calibri"/>
                <w:sz w:val="24"/>
                <w:szCs w:val="24"/>
              </w:rPr>
              <w:t>SVSphGC3,5-N</w:t>
            </w:r>
          </w:p>
        </w:tc>
        <w:tc>
          <w:tcPr>
            <w:tcW w:w="1391" w:type="dxa"/>
            <w:shd w:val="clear" w:color="auto" w:fill="auto"/>
            <w:vAlign w:val="center"/>
          </w:tcPr>
          <w:p w14:paraId="3FFAB59F" w14:textId="77777777" w:rsidR="00310932" w:rsidRPr="004D3465" w:rsidRDefault="00310932" w:rsidP="00310932">
            <w:pPr>
              <w:rPr>
                <w:rFonts w:eastAsia="Calibri"/>
                <w:sz w:val="24"/>
                <w:szCs w:val="24"/>
              </w:rPr>
            </w:pPr>
            <w:r w:rsidRPr="004D3465">
              <w:rPr>
                <w:rFonts w:eastAsia="Calibri"/>
                <w:sz w:val="24"/>
                <w:szCs w:val="24"/>
              </w:rPr>
              <w:t>7 Mar 2004</w:t>
            </w:r>
          </w:p>
        </w:tc>
        <w:tc>
          <w:tcPr>
            <w:tcW w:w="1323" w:type="dxa"/>
            <w:shd w:val="clear" w:color="auto" w:fill="auto"/>
            <w:vAlign w:val="center"/>
          </w:tcPr>
          <w:p w14:paraId="1016714D"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480556F6" w14:textId="77777777" w:rsidR="00310932" w:rsidRPr="004D3465" w:rsidRDefault="00310932" w:rsidP="00310932">
            <w:pPr>
              <w:rPr>
                <w:rFonts w:eastAsia="Calibri"/>
                <w:sz w:val="24"/>
                <w:szCs w:val="24"/>
              </w:rPr>
            </w:pPr>
            <w:r w:rsidRPr="004D3465">
              <w:rPr>
                <w:rFonts w:eastAsia="Calibri"/>
                <w:sz w:val="24"/>
                <w:szCs w:val="24"/>
              </w:rPr>
              <w:t>Unpublished</w:t>
            </w:r>
          </w:p>
        </w:tc>
      </w:tr>
      <w:tr w:rsidR="00310932" w:rsidRPr="004D3465" w14:paraId="00129400" w14:textId="77777777" w:rsidTr="004D3465">
        <w:tc>
          <w:tcPr>
            <w:tcW w:w="1415" w:type="dxa"/>
            <w:shd w:val="clear" w:color="auto" w:fill="auto"/>
            <w:vAlign w:val="center"/>
          </w:tcPr>
          <w:p w14:paraId="04AEFBE9" w14:textId="77777777" w:rsidR="00310932" w:rsidRPr="00310932" w:rsidRDefault="00310932" w:rsidP="004D3465">
            <w:pPr>
              <w:keepNext/>
              <w:autoSpaceDE w:val="0"/>
              <w:autoSpaceDN w:val="0"/>
              <w:adjustRightInd w:val="0"/>
              <w:outlineLvl w:val="5"/>
              <w:rPr>
                <w:rFonts w:eastAsia="Calibri"/>
                <w:sz w:val="24"/>
                <w:szCs w:val="24"/>
              </w:rPr>
            </w:pPr>
            <w:r w:rsidRPr="00310932">
              <w:rPr>
                <w:rFonts w:eastAsia="Calibri"/>
                <w:sz w:val="24"/>
                <w:szCs w:val="24"/>
              </w:rPr>
              <w:t>AY566710</w:t>
            </w:r>
          </w:p>
        </w:tc>
        <w:tc>
          <w:tcPr>
            <w:tcW w:w="2185" w:type="dxa"/>
            <w:shd w:val="clear" w:color="auto" w:fill="auto"/>
            <w:vAlign w:val="center"/>
          </w:tcPr>
          <w:p w14:paraId="4802D9B5" w14:textId="77777777" w:rsidR="00310932" w:rsidRPr="00310932" w:rsidRDefault="00310932" w:rsidP="004D3465">
            <w:pPr>
              <w:keepNext/>
              <w:outlineLvl w:val="3"/>
              <w:rPr>
                <w:rFonts w:eastAsia="Calibri"/>
                <w:sz w:val="24"/>
                <w:szCs w:val="24"/>
              </w:rPr>
            </w:pPr>
            <w:r w:rsidRPr="00310932">
              <w:rPr>
                <w:rFonts w:eastAsia="Calibri"/>
                <w:sz w:val="24"/>
                <w:szCs w:val="24"/>
              </w:rPr>
              <w:t>SVSphGC3,5-Ndup1</w:t>
            </w:r>
          </w:p>
        </w:tc>
        <w:tc>
          <w:tcPr>
            <w:tcW w:w="1391" w:type="dxa"/>
            <w:shd w:val="clear" w:color="auto" w:fill="auto"/>
            <w:vAlign w:val="center"/>
          </w:tcPr>
          <w:p w14:paraId="3066DA35" w14:textId="77777777" w:rsidR="00310932" w:rsidRPr="004D3465" w:rsidRDefault="00310932" w:rsidP="00310932">
            <w:pPr>
              <w:rPr>
                <w:rFonts w:eastAsia="Calibri"/>
                <w:sz w:val="24"/>
                <w:szCs w:val="24"/>
              </w:rPr>
            </w:pPr>
            <w:r w:rsidRPr="004D3465">
              <w:rPr>
                <w:rFonts w:eastAsia="Calibri"/>
                <w:sz w:val="24"/>
                <w:szCs w:val="24"/>
              </w:rPr>
              <w:t>7 Mar 2004</w:t>
            </w:r>
          </w:p>
        </w:tc>
        <w:tc>
          <w:tcPr>
            <w:tcW w:w="1323" w:type="dxa"/>
            <w:shd w:val="clear" w:color="auto" w:fill="auto"/>
            <w:vAlign w:val="center"/>
          </w:tcPr>
          <w:p w14:paraId="74CDFAD8"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1D1D1746" w14:textId="77777777" w:rsidR="00310932" w:rsidRPr="004D3465" w:rsidRDefault="00310932" w:rsidP="00310932">
            <w:pPr>
              <w:rPr>
                <w:rFonts w:eastAsia="Calibri"/>
                <w:sz w:val="24"/>
                <w:szCs w:val="24"/>
              </w:rPr>
            </w:pPr>
            <w:r w:rsidRPr="004D3465">
              <w:rPr>
                <w:rFonts w:eastAsia="Calibri"/>
                <w:sz w:val="24"/>
                <w:szCs w:val="24"/>
              </w:rPr>
              <w:t>Unpublished</w:t>
            </w:r>
          </w:p>
        </w:tc>
      </w:tr>
      <w:tr w:rsidR="00310932" w:rsidRPr="004D3465" w14:paraId="13D9477D" w14:textId="77777777" w:rsidTr="004D3465">
        <w:tc>
          <w:tcPr>
            <w:tcW w:w="1415" w:type="dxa"/>
            <w:shd w:val="clear" w:color="auto" w:fill="auto"/>
            <w:vAlign w:val="center"/>
          </w:tcPr>
          <w:p w14:paraId="63C486FC" w14:textId="77777777" w:rsidR="00310932" w:rsidRPr="00310932" w:rsidRDefault="00310932" w:rsidP="004D3465">
            <w:pPr>
              <w:keepNext/>
              <w:autoSpaceDE w:val="0"/>
              <w:autoSpaceDN w:val="0"/>
              <w:adjustRightInd w:val="0"/>
              <w:outlineLvl w:val="5"/>
              <w:rPr>
                <w:rFonts w:eastAsia="Calibri"/>
                <w:sz w:val="24"/>
                <w:szCs w:val="24"/>
              </w:rPr>
            </w:pPr>
            <w:r w:rsidRPr="00310932">
              <w:rPr>
                <w:rFonts w:eastAsia="Calibri"/>
                <w:sz w:val="24"/>
                <w:szCs w:val="24"/>
              </w:rPr>
              <w:t>AY566711</w:t>
            </w:r>
          </w:p>
        </w:tc>
        <w:tc>
          <w:tcPr>
            <w:tcW w:w="2185" w:type="dxa"/>
            <w:shd w:val="clear" w:color="auto" w:fill="auto"/>
            <w:vAlign w:val="center"/>
          </w:tcPr>
          <w:p w14:paraId="057B5A3A" w14:textId="77777777" w:rsidR="00310932" w:rsidRPr="00310932" w:rsidRDefault="00310932" w:rsidP="004D3465">
            <w:pPr>
              <w:keepNext/>
              <w:outlineLvl w:val="3"/>
              <w:rPr>
                <w:rFonts w:eastAsia="Calibri"/>
                <w:sz w:val="24"/>
                <w:szCs w:val="24"/>
              </w:rPr>
            </w:pPr>
            <w:r w:rsidRPr="00310932">
              <w:rPr>
                <w:rFonts w:eastAsia="Calibri"/>
                <w:sz w:val="24"/>
                <w:szCs w:val="24"/>
              </w:rPr>
              <w:t>SVSphGC3,5-Ndup2</w:t>
            </w:r>
          </w:p>
        </w:tc>
        <w:tc>
          <w:tcPr>
            <w:tcW w:w="1391" w:type="dxa"/>
            <w:shd w:val="clear" w:color="auto" w:fill="auto"/>
            <w:vAlign w:val="center"/>
          </w:tcPr>
          <w:p w14:paraId="68411AAA" w14:textId="77777777" w:rsidR="00310932" w:rsidRPr="004D3465" w:rsidRDefault="00310932" w:rsidP="00310932">
            <w:pPr>
              <w:rPr>
                <w:rFonts w:eastAsia="Calibri"/>
                <w:sz w:val="24"/>
                <w:szCs w:val="24"/>
              </w:rPr>
            </w:pPr>
            <w:r w:rsidRPr="004D3465">
              <w:rPr>
                <w:rFonts w:eastAsia="Calibri"/>
                <w:sz w:val="24"/>
                <w:szCs w:val="24"/>
              </w:rPr>
              <w:t>7 Mar 2004</w:t>
            </w:r>
          </w:p>
        </w:tc>
        <w:tc>
          <w:tcPr>
            <w:tcW w:w="1323" w:type="dxa"/>
            <w:shd w:val="clear" w:color="auto" w:fill="auto"/>
            <w:vAlign w:val="center"/>
          </w:tcPr>
          <w:p w14:paraId="24A8E36C" w14:textId="77777777" w:rsidR="00310932" w:rsidRPr="004D3465" w:rsidRDefault="00310932" w:rsidP="00310932">
            <w:pPr>
              <w:rPr>
                <w:rFonts w:eastAsia="Calibri"/>
                <w:sz w:val="24"/>
                <w:szCs w:val="24"/>
              </w:rPr>
            </w:pPr>
            <w:r w:rsidRPr="004D3465">
              <w:rPr>
                <w:rFonts w:eastAsia="Calibri"/>
                <w:sz w:val="24"/>
                <w:szCs w:val="24"/>
              </w:rPr>
              <w:t>3 April 2004</w:t>
            </w:r>
          </w:p>
        </w:tc>
        <w:tc>
          <w:tcPr>
            <w:tcW w:w="2542" w:type="dxa"/>
            <w:shd w:val="clear" w:color="auto" w:fill="auto"/>
            <w:vAlign w:val="center"/>
          </w:tcPr>
          <w:p w14:paraId="7E295CC7" w14:textId="77777777" w:rsidR="00310932" w:rsidRPr="004D3465" w:rsidRDefault="00310932" w:rsidP="00310932">
            <w:pPr>
              <w:rPr>
                <w:rFonts w:eastAsia="Calibri"/>
                <w:sz w:val="24"/>
                <w:szCs w:val="24"/>
              </w:rPr>
            </w:pPr>
            <w:r w:rsidRPr="004D3465">
              <w:rPr>
                <w:rFonts w:eastAsia="Calibri"/>
                <w:sz w:val="24"/>
                <w:szCs w:val="24"/>
              </w:rPr>
              <w:t>Unpublished</w:t>
            </w:r>
          </w:p>
        </w:tc>
      </w:tr>
      <w:tr w:rsidR="00310932" w:rsidRPr="004D3465" w14:paraId="44ECA817" w14:textId="77777777" w:rsidTr="004D3465">
        <w:tc>
          <w:tcPr>
            <w:tcW w:w="1415" w:type="dxa"/>
            <w:shd w:val="clear" w:color="auto" w:fill="auto"/>
            <w:vAlign w:val="center"/>
          </w:tcPr>
          <w:p w14:paraId="1198505E" w14:textId="77777777" w:rsidR="00310932" w:rsidRPr="004D3465" w:rsidRDefault="00310932" w:rsidP="004D3465">
            <w:pPr>
              <w:pStyle w:val="Heading6"/>
              <w:autoSpaceDE w:val="0"/>
              <w:autoSpaceDN w:val="0"/>
              <w:adjustRightInd w:val="0"/>
              <w:rPr>
                <w:rFonts w:ascii="Calibri" w:eastAsia="Calibri" w:hAnsi="Calibri"/>
                <w:szCs w:val="22"/>
              </w:rPr>
            </w:pPr>
            <w:r w:rsidRPr="004D3465">
              <w:rPr>
                <w:rFonts w:ascii="Calibri" w:eastAsia="Calibri" w:hAnsi="Calibri"/>
                <w:szCs w:val="22"/>
              </w:rPr>
              <w:t>AY566712</w:t>
            </w:r>
          </w:p>
        </w:tc>
        <w:tc>
          <w:tcPr>
            <w:tcW w:w="2185" w:type="dxa"/>
            <w:shd w:val="clear" w:color="auto" w:fill="auto"/>
            <w:vAlign w:val="center"/>
          </w:tcPr>
          <w:p w14:paraId="1B4FE457" w14:textId="77777777" w:rsidR="00310932" w:rsidRPr="004D3465" w:rsidRDefault="00310932" w:rsidP="004D3465">
            <w:pPr>
              <w:pStyle w:val="Heading4"/>
              <w:jc w:val="left"/>
              <w:rPr>
                <w:rFonts w:ascii="Calibri" w:eastAsia="Calibri" w:hAnsi="Calibri"/>
                <w:szCs w:val="22"/>
                <w:lang w:val="en-US" w:eastAsia="en-US"/>
              </w:rPr>
            </w:pPr>
            <w:r w:rsidRPr="004D3465">
              <w:rPr>
                <w:rFonts w:ascii="Calibri" w:eastAsia="Calibri" w:hAnsi="Calibri"/>
                <w:szCs w:val="22"/>
                <w:lang w:val="en-US" w:eastAsia="en-US"/>
              </w:rPr>
              <w:t>SVSphGC3,5-Ndup3</w:t>
            </w:r>
          </w:p>
        </w:tc>
        <w:tc>
          <w:tcPr>
            <w:tcW w:w="1391" w:type="dxa"/>
            <w:shd w:val="clear" w:color="auto" w:fill="auto"/>
            <w:vAlign w:val="center"/>
          </w:tcPr>
          <w:p w14:paraId="62F7AE4D" w14:textId="77777777" w:rsidR="00310932" w:rsidRPr="004D3465" w:rsidRDefault="00310932" w:rsidP="00310932">
            <w:pPr>
              <w:rPr>
                <w:rFonts w:ascii="Calibri" w:eastAsia="Calibri" w:hAnsi="Calibri"/>
                <w:sz w:val="24"/>
                <w:szCs w:val="22"/>
              </w:rPr>
            </w:pPr>
            <w:r w:rsidRPr="004D3465">
              <w:rPr>
                <w:rFonts w:ascii="Calibri" w:eastAsia="Calibri" w:hAnsi="Calibri"/>
                <w:sz w:val="24"/>
                <w:szCs w:val="22"/>
              </w:rPr>
              <w:t>7 Mar 2004</w:t>
            </w:r>
          </w:p>
        </w:tc>
        <w:tc>
          <w:tcPr>
            <w:tcW w:w="1323" w:type="dxa"/>
            <w:shd w:val="clear" w:color="auto" w:fill="auto"/>
            <w:vAlign w:val="center"/>
          </w:tcPr>
          <w:p w14:paraId="52E6B1DD" w14:textId="77777777" w:rsidR="00310932" w:rsidRPr="004D3465" w:rsidRDefault="00310932" w:rsidP="00310932">
            <w:pPr>
              <w:rPr>
                <w:rFonts w:ascii="Calibri" w:eastAsia="Calibri" w:hAnsi="Calibri"/>
                <w:sz w:val="24"/>
                <w:szCs w:val="22"/>
              </w:rPr>
            </w:pPr>
            <w:r w:rsidRPr="004D3465">
              <w:rPr>
                <w:rFonts w:ascii="Calibri" w:eastAsia="Calibri" w:hAnsi="Calibri"/>
                <w:sz w:val="24"/>
                <w:szCs w:val="22"/>
              </w:rPr>
              <w:t>3 April 2004</w:t>
            </w:r>
          </w:p>
        </w:tc>
        <w:tc>
          <w:tcPr>
            <w:tcW w:w="2542" w:type="dxa"/>
            <w:shd w:val="clear" w:color="auto" w:fill="auto"/>
            <w:vAlign w:val="center"/>
          </w:tcPr>
          <w:p w14:paraId="774248B8" w14:textId="77777777" w:rsidR="00310932" w:rsidRPr="004D3465" w:rsidRDefault="00310932" w:rsidP="00310932">
            <w:pPr>
              <w:rPr>
                <w:rFonts w:ascii="Calibri" w:eastAsia="Calibri" w:hAnsi="Calibri"/>
                <w:sz w:val="24"/>
                <w:szCs w:val="22"/>
              </w:rPr>
            </w:pPr>
            <w:r w:rsidRPr="004D3465">
              <w:rPr>
                <w:rFonts w:ascii="Calibri" w:eastAsia="Calibri" w:hAnsi="Calibri"/>
                <w:sz w:val="24"/>
                <w:szCs w:val="22"/>
              </w:rPr>
              <w:t>Unpublished</w:t>
            </w:r>
          </w:p>
        </w:tc>
      </w:tr>
      <w:tr w:rsidR="00830EA2" w14:paraId="6971AB27" w14:textId="77777777" w:rsidTr="009D5125">
        <w:tblPrEx>
          <w:tblLook w:val="0000" w:firstRow="0" w:lastRow="0" w:firstColumn="0" w:lastColumn="0" w:noHBand="0" w:noVBand="0"/>
        </w:tblPrEx>
        <w:tc>
          <w:tcPr>
            <w:tcW w:w="1415" w:type="dxa"/>
          </w:tcPr>
          <w:p w14:paraId="45F94DE7" w14:textId="77777777" w:rsidR="00830EA2" w:rsidRDefault="00830EA2">
            <w:pPr>
              <w:pStyle w:val="Heading6"/>
              <w:autoSpaceDE w:val="0"/>
              <w:autoSpaceDN w:val="0"/>
              <w:adjustRightInd w:val="0"/>
            </w:pPr>
            <w:r>
              <w:t>AY566713</w:t>
            </w:r>
          </w:p>
        </w:tc>
        <w:tc>
          <w:tcPr>
            <w:tcW w:w="2185" w:type="dxa"/>
          </w:tcPr>
          <w:p w14:paraId="082E5EB4" w14:textId="77777777" w:rsidR="00830EA2" w:rsidRPr="00254691" w:rsidRDefault="00830EA2">
            <w:pPr>
              <w:pStyle w:val="Heading4"/>
              <w:jc w:val="center"/>
              <w:rPr>
                <w:lang w:val="en-US" w:eastAsia="en-US"/>
              </w:rPr>
            </w:pPr>
            <w:r w:rsidRPr="00254691">
              <w:rPr>
                <w:lang w:val="en-US" w:eastAsia="en-US"/>
              </w:rPr>
              <w:t>SV2GC2RN</w:t>
            </w:r>
          </w:p>
        </w:tc>
        <w:tc>
          <w:tcPr>
            <w:tcW w:w="1391" w:type="dxa"/>
          </w:tcPr>
          <w:p w14:paraId="75F3D350" w14:textId="77777777" w:rsidR="00830EA2" w:rsidRDefault="00830EA2">
            <w:pPr>
              <w:jc w:val="center"/>
              <w:rPr>
                <w:sz w:val="24"/>
              </w:rPr>
            </w:pPr>
            <w:r>
              <w:rPr>
                <w:sz w:val="24"/>
              </w:rPr>
              <w:t>7 Mar 2004</w:t>
            </w:r>
          </w:p>
        </w:tc>
        <w:tc>
          <w:tcPr>
            <w:tcW w:w="1323" w:type="dxa"/>
          </w:tcPr>
          <w:p w14:paraId="25FE9F8C" w14:textId="77777777" w:rsidR="00830EA2" w:rsidRDefault="00830EA2" w:rsidP="009D5125">
            <w:pPr>
              <w:rPr>
                <w:sz w:val="24"/>
              </w:rPr>
            </w:pPr>
            <w:r>
              <w:rPr>
                <w:sz w:val="24"/>
              </w:rPr>
              <w:t>3 April 2004</w:t>
            </w:r>
          </w:p>
        </w:tc>
        <w:tc>
          <w:tcPr>
            <w:tcW w:w="2542" w:type="dxa"/>
          </w:tcPr>
          <w:p w14:paraId="343B7E86" w14:textId="77777777" w:rsidR="00830EA2" w:rsidRDefault="00D067D2" w:rsidP="009D5125">
            <w:pPr>
              <w:rPr>
                <w:sz w:val="24"/>
              </w:rPr>
            </w:pPr>
            <w:r>
              <w:rPr>
                <w:sz w:val="24"/>
              </w:rPr>
              <w:t>Unpublished</w:t>
            </w:r>
          </w:p>
        </w:tc>
      </w:tr>
      <w:tr w:rsidR="00830EA2" w14:paraId="0A035E3A" w14:textId="77777777" w:rsidTr="009D5125">
        <w:tblPrEx>
          <w:tblLook w:val="0000" w:firstRow="0" w:lastRow="0" w:firstColumn="0" w:lastColumn="0" w:noHBand="0" w:noVBand="0"/>
        </w:tblPrEx>
        <w:tc>
          <w:tcPr>
            <w:tcW w:w="1415" w:type="dxa"/>
          </w:tcPr>
          <w:p w14:paraId="48BFD427" w14:textId="77777777" w:rsidR="00830EA2" w:rsidRDefault="00830EA2">
            <w:pPr>
              <w:pStyle w:val="Heading6"/>
              <w:autoSpaceDE w:val="0"/>
              <w:autoSpaceDN w:val="0"/>
              <w:adjustRightInd w:val="0"/>
            </w:pPr>
            <w:r>
              <w:t>AY566714</w:t>
            </w:r>
          </w:p>
        </w:tc>
        <w:tc>
          <w:tcPr>
            <w:tcW w:w="2185" w:type="dxa"/>
          </w:tcPr>
          <w:p w14:paraId="023AC5F9" w14:textId="77777777" w:rsidR="00830EA2" w:rsidRPr="00254691" w:rsidRDefault="00830EA2">
            <w:pPr>
              <w:pStyle w:val="Heading4"/>
              <w:jc w:val="center"/>
              <w:rPr>
                <w:lang w:val="en-US" w:eastAsia="en-US"/>
              </w:rPr>
            </w:pPr>
            <w:r w:rsidRPr="00254691">
              <w:rPr>
                <w:lang w:val="en-US" w:eastAsia="en-US"/>
              </w:rPr>
              <w:t>SVSphGC3,5-Ndup4</w:t>
            </w:r>
          </w:p>
        </w:tc>
        <w:tc>
          <w:tcPr>
            <w:tcW w:w="1391" w:type="dxa"/>
          </w:tcPr>
          <w:p w14:paraId="23C980DB" w14:textId="77777777" w:rsidR="00830EA2" w:rsidRDefault="00830EA2">
            <w:pPr>
              <w:jc w:val="center"/>
              <w:rPr>
                <w:sz w:val="24"/>
              </w:rPr>
            </w:pPr>
            <w:r>
              <w:rPr>
                <w:sz w:val="24"/>
              </w:rPr>
              <w:t>7 Mar 2004</w:t>
            </w:r>
          </w:p>
        </w:tc>
        <w:tc>
          <w:tcPr>
            <w:tcW w:w="1323" w:type="dxa"/>
          </w:tcPr>
          <w:p w14:paraId="04610929" w14:textId="77777777" w:rsidR="00830EA2" w:rsidRDefault="00830EA2" w:rsidP="009D5125">
            <w:pPr>
              <w:rPr>
                <w:sz w:val="24"/>
              </w:rPr>
            </w:pPr>
            <w:r>
              <w:rPr>
                <w:sz w:val="24"/>
              </w:rPr>
              <w:t>3 April 2004</w:t>
            </w:r>
          </w:p>
        </w:tc>
        <w:tc>
          <w:tcPr>
            <w:tcW w:w="2542" w:type="dxa"/>
          </w:tcPr>
          <w:p w14:paraId="19A92BD6" w14:textId="77777777" w:rsidR="00830EA2" w:rsidRDefault="00D067D2" w:rsidP="009D5125">
            <w:pPr>
              <w:rPr>
                <w:sz w:val="24"/>
              </w:rPr>
            </w:pPr>
            <w:r>
              <w:rPr>
                <w:sz w:val="24"/>
              </w:rPr>
              <w:t>Unpublished</w:t>
            </w:r>
          </w:p>
        </w:tc>
      </w:tr>
      <w:tr w:rsidR="00830EA2" w14:paraId="22314582" w14:textId="77777777" w:rsidTr="009D5125">
        <w:tblPrEx>
          <w:tblLook w:val="0000" w:firstRow="0" w:lastRow="0" w:firstColumn="0" w:lastColumn="0" w:noHBand="0" w:noVBand="0"/>
        </w:tblPrEx>
        <w:tc>
          <w:tcPr>
            <w:tcW w:w="1415" w:type="dxa"/>
          </w:tcPr>
          <w:p w14:paraId="3E42945D" w14:textId="77777777" w:rsidR="00830EA2" w:rsidRDefault="00830EA2">
            <w:pPr>
              <w:pStyle w:val="Heading6"/>
              <w:autoSpaceDE w:val="0"/>
              <w:autoSpaceDN w:val="0"/>
              <w:adjustRightInd w:val="0"/>
            </w:pPr>
            <w:r>
              <w:t>AY566715</w:t>
            </w:r>
          </w:p>
        </w:tc>
        <w:tc>
          <w:tcPr>
            <w:tcW w:w="2185" w:type="dxa"/>
          </w:tcPr>
          <w:p w14:paraId="1B427D98" w14:textId="77777777" w:rsidR="00830EA2" w:rsidRPr="00254691" w:rsidRDefault="00830EA2">
            <w:pPr>
              <w:pStyle w:val="Heading4"/>
              <w:jc w:val="center"/>
              <w:rPr>
                <w:lang w:val="en-US" w:eastAsia="en-US"/>
              </w:rPr>
            </w:pPr>
            <w:r w:rsidRPr="00254691">
              <w:rPr>
                <w:lang w:val="en-US" w:eastAsia="en-US"/>
              </w:rPr>
              <w:t>SV2GC3,5-N</w:t>
            </w:r>
          </w:p>
        </w:tc>
        <w:tc>
          <w:tcPr>
            <w:tcW w:w="1391" w:type="dxa"/>
          </w:tcPr>
          <w:p w14:paraId="60D8E079" w14:textId="77777777" w:rsidR="00830EA2" w:rsidRDefault="00830EA2">
            <w:pPr>
              <w:jc w:val="center"/>
              <w:rPr>
                <w:sz w:val="24"/>
              </w:rPr>
            </w:pPr>
            <w:r>
              <w:rPr>
                <w:sz w:val="24"/>
              </w:rPr>
              <w:t>7 Mar 2004</w:t>
            </w:r>
          </w:p>
        </w:tc>
        <w:tc>
          <w:tcPr>
            <w:tcW w:w="1323" w:type="dxa"/>
          </w:tcPr>
          <w:p w14:paraId="7B285AE5" w14:textId="77777777" w:rsidR="00830EA2" w:rsidRDefault="00830EA2" w:rsidP="009D5125">
            <w:pPr>
              <w:rPr>
                <w:sz w:val="24"/>
              </w:rPr>
            </w:pPr>
            <w:r>
              <w:rPr>
                <w:sz w:val="24"/>
              </w:rPr>
              <w:t>3 April 2004</w:t>
            </w:r>
          </w:p>
        </w:tc>
        <w:tc>
          <w:tcPr>
            <w:tcW w:w="2542" w:type="dxa"/>
          </w:tcPr>
          <w:p w14:paraId="5633F455" w14:textId="77777777" w:rsidR="00830EA2" w:rsidRDefault="00830EA2" w:rsidP="009D5125">
            <w:pPr>
              <w:rPr>
                <w:sz w:val="24"/>
              </w:rPr>
            </w:pPr>
            <w:r>
              <w:rPr>
                <w:sz w:val="24"/>
              </w:rPr>
              <w:t xml:space="preserve">J. </w:t>
            </w:r>
            <w:proofErr w:type="spellStart"/>
            <w:r>
              <w:rPr>
                <w:sz w:val="24"/>
              </w:rPr>
              <w:t>Virol</w:t>
            </w:r>
            <w:proofErr w:type="spellEnd"/>
            <w:r>
              <w:rPr>
                <w:sz w:val="24"/>
              </w:rPr>
              <w:t xml:space="preserve">.  </w:t>
            </w:r>
            <w:r>
              <w:rPr>
                <w:b/>
                <w:sz w:val="24"/>
              </w:rPr>
              <w:t xml:space="preserve">66, </w:t>
            </w:r>
            <w:r>
              <w:rPr>
                <w:sz w:val="24"/>
              </w:rPr>
              <w:t>6379-6390, 1992.</w:t>
            </w:r>
          </w:p>
        </w:tc>
      </w:tr>
      <w:tr w:rsidR="00830EA2" w14:paraId="5F9B5A74" w14:textId="77777777" w:rsidTr="009D5125">
        <w:tblPrEx>
          <w:tblLook w:val="0000" w:firstRow="0" w:lastRow="0" w:firstColumn="0" w:lastColumn="0" w:noHBand="0" w:noVBand="0"/>
        </w:tblPrEx>
        <w:tc>
          <w:tcPr>
            <w:tcW w:w="1415" w:type="dxa"/>
          </w:tcPr>
          <w:p w14:paraId="574463E4" w14:textId="77777777" w:rsidR="00830EA2" w:rsidRDefault="00830EA2">
            <w:pPr>
              <w:pStyle w:val="Heading6"/>
              <w:autoSpaceDE w:val="0"/>
              <w:autoSpaceDN w:val="0"/>
              <w:adjustRightInd w:val="0"/>
            </w:pPr>
            <w:r>
              <w:t>AY566716</w:t>
            </w:r>
          </w:p>
        </w:tc>
        <w:tc>
          <w:tcPr>
            <w:tcW w:w="2185" w:type="dxa"/>
          </w:tcPr>
          <w:p w14:paraId="75B90F98" w14:textId="77777777" w:rsidR="00830EA2" w:rsidRPr="00254691" w:rsidRDefault="00830EA2">
            <w:pPr>
              <w:pStyle w:val="Heading4"/>
              <w:jc w:val="center"/>
              <w:rPr>
                <w:lang w:val="en-US" w:eastAsia="en-US"/>
              </w:rPr>
            </w:pPr>
            <w:r w:rsidRPr="00254691">
              <w:rPr>
                <w:lang w:val="en-US" w:eastAsia="en-US"/>
              </w:rPr>
              <w:t>SV2GC3,5-R</w:t>
            </w:r>
          </w:p>
        </w:tc>
        <w:tc>
          <w:tcPr>
            <w:tcW w:w="1391" w:type="dxa"/>
          </w:tcPr>
          <w:p w14:paraId="57983E64" w14:textId="77777777" w:rsidR="00830EA2" w:rsidRDefault="00830EA2">
            <w:pPr>
              <w:jc w:val="center"/>
              <w:rPr>
                <w:sz w:val="24"/>
              </w:rPr>
            </w:pPr>
            <w:r>
              <w:rPr>
                <w:sz w:val="24"/>
              </w:rPr>
              <w:t>7 Mar 2004</w:t>
            </w:r>
          </w:p>
        </w:tc>
        <w:tc>
          <w:tcPr>
            <w:tcW w:w="1323" w:type="dxa"/>
          </w:tcPr>
          <w:p w14:paraId="069E6C0E" w14:textId="77777777" w:rsidR="00830EA2" w:rsidRDefault="00830EA2" w:rsidP="009D5125">
            <w:pPr>
              <w:rPr>
                <w:sz w:val="24"/>
              </w:rPr>
            </w:pPr>
            <w:r>
              <w:rPr>
                <w:sz w:val="24"/>
              </w:rPr>
              <w:t>3 April 2004</w:t>
            </w:r>
          </w:p>
        </w:tc>
        <w:tc>
          <w:tcPr>
            <w:tcW w:w="2542" w:type="dxa"/>
          </w:tcPr>
          <w:p w14:paraId="06A413E1" w14:textId="77777777" w:rsidR="00830EA2" w:rsidRDefault="00830EA2" w:rsidP="009D5125">
            <w:pPr>
              <w:rPr>
                <w:sz w:val="24"/>
              </w:rPr>
            </w:pPr>
            <w:r>
              <w:rPr>
                <w:sz w:val="24"/>
              </w:rPr>
              <w:t xml:space="preserve">J. </w:t>
            </w:r>
            <w:proofErr w:type="spellStart"/>
            <w:r>
              <w:rPr>
                <w:sz w:val="24"/>
              </w:rPr>
              <w:t>Virol</w:t>
            </w:r>
            <w:proofErr w:type="spellEnd"/>
            <w:r>
              <w:rPr>
                <w:sz w:val="24"/>
              </w:rPr>
              <w:t xml:space="preserve">.  </w:t>
            </w:r>
            <w:r>
              <w:rPr>
                <w:b/>
                <w:sz w:val="24"/>
              </w:rPr>
              <w:t xml:space="preserve">66, </w:t>
            </w:r>
            <w:r>
              <w:rPr>
                <w:sz w:val="24"/>
              </w:rPr>
              <w:t>6379-6390, 1992.</w:t>
            </w:r>
          </w:p>
        </w:tc>
      </w:tr>
      <w:tr w:rsidR="00830EA2" w14:paraId="2248509C" w14:textId="77777777" w:rsidTr="009D5125">
        <w:tblPrEx>
          <w:tblLook w:val="0000" w:firstRow="0" w:lastRow="0" w:firstColumn="0" w:lastColumn="0" w:noHBand="0" w:noVBand="0"/>
        </w:tblPrEx>
        <w:tc>
          <w:tcPr>
            <w:tcW w:w="1415" w:type="dxa"/>
          </w:tcPr>
          <w:p w14:paraId="65EA0B6D" w14:textId="77777777" w:rsidR="00830EA2" w:rsidRDefault="00830EA2">
            <w:pPr>
              <w:pStyle w:val="Heading6"/>
              <w:autoSpaceDE w:val="0"/>
              <w:autoSpaceDN w:val="0"/>
              <w:adjustRightInd w:val="0"/>
            </w:pPr>
            <w:r>
              <w:t>AY566717</w:t>
            </w:r>
          </w:p>
        </w:tc>
        <w:tc>
          <w:tcPr>
            <w:tcW w:w="2185" w:type="dxa"/>
          </w:tcPr>
          <w:p w14:paraId="5EC53507" w14:textId="77777777" w:rsidR="00830EA2" w:rsidRPr="00254691" w:rsidRDefault="00830EA2">
            <w:pPr>
              <w:pStyle w:val="Heading4"/>
              <w:jc w:val="center"/>
              <w:rPr>
                <w:lang w:val="en-US" w:eastAsia="en-US"/>
              </w:rPr>
            </w:pPr>
            <w:r w:rsidRPr="00254691">
              <w:rPr>
                <w:lang w:val="en-US" w:eastAsia="en-US"/>
              </w:rPr>
              <w:t>SVSph21-0</w:t>
            </w:r>
          </w:p>
        </w:tc>
        <w:tc>
          <w:tcPr>
            <w:tcW w:w="1391" w:type="dxa"/>
          </w:tcPr>
          <w:p w14:paraId="4E9044FA" w14:textId="77777777" w:rsidR="00830EA2" w:rsidRDefault="00830EA2">
            <w:pPr>
              <w:jc w:val="center"/>
              <w:rPr>
                <w:sz w:val="24"/>
              </w:rPr>
            </w:pPr>
            <w:r>
              <w:rPr>
                <w:sz w:val="24"/>
              </w:rPr>
              <w:t>7 Mar 2004</w:t>
            </w:r>
          </w:p>
        </w:tc>
        <w:tc>
          <w:tcPr>
            <w:tcW w:w="1323" w:type="dxa"/>
          </w:tcPr>
          <w:p w14:paraId="0FB31931" w14:textId="77777777" w:rsidR="00830EA2" w:rsidRDefault="00830EA2" w:rsidP="009D5125">
            <w:pPr>
              <w:rPr>
                <w:sz w:val="24"/>
              </w:rPr>
            </w:pPr>
            <w:r>
              <w:rPr>
                <w:sz w:val="24"/>
              </w:rPr>
              <w:t>3 April 2004</w:t>
            </w:r>
          </w:p>
        </w:tc>
        <w:tc>
          <w:tcPr>
            <w:tcW w:w="2542" w:type="dxa"/>
          </w:tcPr>
          <w:p w14:paraId="64DA35A1" w14:textId="77777777" w:rsidR="00830EA2" w:rsidRDefault="00D067D2" w:rsidP="009D5125">
            <w:pPr>
              <w:rPr>
                <w:sz w:val="24"/>
              </w:rPr>
            </w:pPr>
            <w:r>
              <w:rPr>
                <w:sz w:val="24"/>
              </w:rPr>
              <w:t>Unpublished</w:t>
            </w:r>
          </w:p>
        </w:tc>
      </w:tr>
      <w:tr w:rsidR="00830EA2" w14:paraId="02C11F44" w14:textId="77777777" w:rsidTr="009D5125">
        <w:tblPrEx>
          <w:tblLook w:val="0000" w:firstRow="0" w:lastRow="0" w:firstColumn="0" w:lastColumn="0" w:noHBand="0" w:noVBand="0"/>
        </w:tblPrEx>
        <w:tc>
          <w:tcPr>
            <w:tcW w:w="1415" w:type="dxa"/>
          </w:tcPr>
          <w:p w14:paraId="4B493275" w14:textId="77777777" w:rsidR="00830EA2" w:rsidRDefault="00830EA2">
            <w:pPr>
              <w:pStyle w:val="Heading6"/>
              <w:autoSpaceDE w:val="0"/>
              <w:autoSpaceDN w:val="0"/>
              <w:adjustRightInd w:val="0"/>
            </w:pPr>
            <w:r>
              <w:t>AY566718</w:t>
            </w:r>
          </w:p>
        </w:tc>
        <w:tc>
          <w:tcPr>
            <w:tcW w:w="2185" w:type="dxa"/>
          </w:tcPr>
          <w:p w14:paraId="52219EC6" w14:textId="77777777" w:rsidR="00830EA2" w:rsidRPr="00254691" w:rsidRDefault="00830EA2">
            <w:pPr>
              <w:pStyle w:val="Heading4"/>
              <w:jc w:val="center"/>
              <w:rPr>
                <w:lang w:val="en-US" w:eastAsia="en-US"/>
              </w:rPr>
            </w:pPr>
            <w:r w:rsidRPr="00254691">
              <w:rPr>
                <w:lang w:val="en-US" w:eastAsia="en-US"/>
              </w:rPr>
              <w:t>SVGC3,5-Ndup1</w:t>
            </w:r>
          </w:p>
        </w:tc>
        <w:tc>
          <w:tcPr>
            <w:tcW w:w="1391" w:type="dxa"/>
          </w:tcPr>
          <w:p w14:paraId="6ED4FDD3" w14:textId="77777777" w:rsidR="00830EA2" w:rsidRDefault="00830EA2">
            <w:pPr>
              <w:jc w:val="center"/>
              <w:rPr>
                <w:sz w:val="24"/>
              </w:rPr>
            </w:pPr>
            <w:r>
              <w:rPr>
                <w:sz w:val="24"/>
              </w:rPr>
              <w:t>7 Mar 2004</w:t>
            </w:r>
          </w:p>
        </w:tc>
        <w:tc>
          <w:tcPr>
            <w:tcW w:w="1323" w:type="dxa"/>
          </w:tcPr>
          <w:p w14:paraId="7C1A7711" w14:textId="77777777" w:rsidR="00830EA2" w:rsidRDefault="00830EA2" w:rsidP="009D5125">
            <w:pPr>
              <w:rPr>
                <w:sz w:val="24"/>
              </w:rPr>
            </w:pPr>
            <w:r>
              <w:rPr>
                <w:sz w:val="24"/>
              </w:rPr>
              <w:t>3 April 2004</w:t>
            </w:r>
          </w:p>
        </w:tc>
        <w:tc>
          <w:tcPr>
            <w:tcW w:w="2542" w:type="dxa"/>
          </w:tcPr>
          <w:p w14:paraId="1E56CB47" w14:textId="77777777" w:rsidR="00830EA2" w:rsidRDefault="00D067D2" w:rsidP="009D5125">
            <w:pPr>
              <w:rPr>
                <w:sz w:val="24"/>
              </w:rPr>
            </w:pPr>
            <w:r>
              <w:rPr>
                <w:sz w:val="24"/>
              </w:rPr>
              <w:t>Unpublished</w:t>
            </w:r>
          </w:p>
        </w:tc>
      </w:tr>
      <w:tr w:rsidR="00830EA2" w14:paraId="06DD85C6" w14:textId="77777777" w:rsidTr="009D5125">
        <w:tblPrEx>
          <w:tblLook w:val="0000" w:firstRow="0" w:lastRow="0" w:firstColumn="0" w:lastColumn="0" w:noHBand="0" w:noVBand="0"/>
        </w:tblPrEx>
        <w:tc>
          <w:tcPr>
            <w:tcW w:w="1415" w:type="dxa"/>
          </w:tcPr>
          <w:p w14:paraId="45D91738" w14:textId="77777777" w:rsidR="00830EA2" w:rsidRDefault="00830EA2">
            <w:pPr>
              <w:pStyle w:val="Heading6"/>
              <w:autoSpaceDE w:val="0"/>
              <w:autoSpaceDN w:val="0"/>
              <w:adjustRightInd w:val="0"/>
            </w:pPr>
            <w:r>
              <w:t>AY566719</w:t>
            </w:r>
          </w:p>
        </w:tc>
        <w:tc>
          <w:tcPr>
            <w:tcW w:w="2185" w:type="dxa"/>
          </w:tcPr>
          <w:p w14:paraId="345C9CEF" w14:textId="77777777" w:rsidR="00830EA2" w:rsidRPr="00254691" w:rsidRDefault="00830EA2">
            <w:pPr>
              <w:pStyle w:val="Heading4"/>
              <w:jc w:val="center"/>
              <w:rPr>
                <w:lang w:val="en-US" w:eastAsia="en-US"/>
              </w:rPr>
            </w:pPr>
            <w:r w:rsidRPr="00254691">
              <w:rPr>
                <w:lang w:val="en-US" w:eastAsia="en-US"/>
              </w:rPr>
              <w:t>SVGC3,5-Ndup2</w:t>
            </w:r>
          </w:p>
        </w:tc>
        <w:tc>
          <w:tcPr>
            <w:tcW w:w="1391" w:type="dxa"/>
          </w:tcPr>
          <w:p w14:paraId="5FFD4248" w14:textId="77777777" w:rsidR="00830EA2" w:rsidRDefault="00830EA2">
            <w:pPr>
              <w:jc w:val="center"/>
              <w:rPr>
                <w:sz w:val="24"/>
              </w:rPr>
            </w:pPr>
            <w:r>
              <w:rPr>
                <w:sz w:val="24"/>
              </w:rPr>
              <w:t>7 Mar 2004</w:t>
            </w:r>
          </w:p>
        </w:tc>
        <w:tc>
          <w:tcPr>
            <w:tcW w:w="1323" w:type="dxa"/>
          </w:tcPr>
          <w:p w14:paraId="11E4AC9C" w14:textId="77777777" w:rsidR="00830EA2" w:rsidRDefault="00830EA2" w:rsidP="009D5125">
            <w:pPr>
              <w:rPr>
                <w:sz w:val="24"/>
              </w:rPr>
            </w:pPr>
            <w:r>
              <w:rPr>
                <w:sz w:val="24"/>
              </w:rPr>
              <w:t>3 April 2004</w:t>
            </w:r>
          </w:p>
        </w:tc>
        <w:tc>
          <w:tcPr>
            <w:tcW w:w="2542" w:type="dxa"/>
          </w:tcPr>
          <w:p w14:paraId="0CBE9818" w14:textId="77777777" w:rsidR="00830EA2" w:rsidRDefault="00D067D2" w:rsidP="009D5125">
            <w:pPr>
              <w:rPr>
                <w:sz w:val="24"/>
              </w:rPr>
            </w:pPr>
            <w:r>
              <w:rPr>
                <w:sz w:val="24"/>
              </w:rPr>
              <w:t>Unpublished</w:t>
            </w:r>
          </w:p>
        </w:tc>
      </w:tr>
      <w:tr w:rsidR="00830EA2" w14:paraId="666A5EAB" w14:textId="77777777" w:rsidTr="009D5125">
        <w:tblPrEx>
          <w:tblLook w:val="0000" w:firstRow="0" w:lastRow="0" w:firstColumn="0" w:lastColumn="0" w:noHBand="0" w:noVBand="0"/>
        </w:tblPrEx>
        <w:tc>
          <w:tcPr>
            <w:tcW w:w="1415" w:type="dxa"/>
          </w:tcPr>
          <w:p w14:paraId="7B61A11E" w14:textId="77777777" w:rsidR="00830EA2" w:rsidRDefault="00830EA2">
            <w:pPr>
              <w:pStyle w:val="Heading6"/>
              <w:autoSpaceDE w:val="0"/>
              <w:autoSpaceDN w:val="0"/>
              <w:adjustRightInd w:val="0"/>
            </w:pPr>
            <w:r>
              <w:t>AY566720</w:t>
            </w:r>
          </w:p>
        </w:tc>
        <w:tc>
          <w:tcPr>
            <w:tcW w:w="2185" w:type="dxa"/>
          </w:tcPr>
          <w:p w14:paraId="6B6EF1D5" w14:textId="77777777" w:rsidR="00830EA2" w:rsidRPr="00254691" w:rsidRDefault="00830EA2">
            <w:pPr>
              <w:pStyle w:val="Heading4"/>
              <w:jc w:val="center"/>
              <w:rPr>
                <w:lang w:val="en-US" w:eastAsia="en-US"/>
              </w:rPr>
            </w:pPr>
            <w:r w:rsidRPr="00254691">
              <w:rPr>
                <w:lang w:val="en-US" w:eastAsia="en-US"/>
              </w:rPr>
              <w:t>SVGC3,5-Ndup3</w:t>
            </w:r>
          </w:p>
        </w:tc>
        <w:tc>
          <w:tcPr>
            <w:tcW w:w="1391" w:type="dxa"/>
          </w:tcPr>
          <w:p w14:paraId="1A4074FD" w14:textId="77777777" w:rsidR="00830EA2" w:rsidRDefault="00830EA2">
            <w:pPr>
              <w:jc w:val="center"/>
              <w:rPr>
                <w:sz w:val="24"/>
              </w:rPr>
            </w:pPr>
            <w:r>
              <w:rPr>
                <w:sz w:val="24"/>
              </w:rPr>
              <w:t>7 Mar 2004</w:t>
            </w:r>
          </w:p>
        </w:tc>
        <w:tc>
          <w:tcPr>
            <w:tcW w:w="1323" w:type="dxa"/>
          </w:tcPr>
          <w:p w14:paraId="35D4C416" w14:textId="77777777" w:rsidR="00830EA2" w:rsidRDefault="00830EA2" w:rsidP="009D5125">
            <w:pPr>
              <w:rPr>
                <w:sz w:val="24"/>
              </w:rPr>
            </w:pPr>
            <w:r>
              <w:rPr>
                <w:sz w:val="24"/>
              </w:rPr>
              <w:t>3 April 2004</w:t>
            </w:r>
          </w:p>
        </w:tc>
        <w:tc>
          <w:tcPr>
            <w:tcW w:w="2542" w:type="dxa"/>
          </w:tcPr>
          <w:p w14:paraId="3E733FFB" w14:textId="77777777" w:rsidR="00830EA2" w:rsidRDefault="00D067D2" w:rsidP="009D5125">
            <w:pPr>
              <w:rPr>
                <w:sz w:val="24"/>
              </w:rPr>
            </w:pPr>
            <w:r>
              <w:rPr>
                <w:sz w:val="24"/>
              </w:rPr>
              <w:t>Unpublished</w:t>
            </w:r>
          </w:p>
        </w:tc>
      </w:tr>
      <w:tr w:rsidR="00830EA2" w14:paraId="717F3C68" w14:textId="77777777" w:rsidTr="009D5125">
        <w:tblPrEx>
          <w:tblLook w:val="0000" w:firstRow="0" w:lastRow="0" w:firstColumn="0" w:lastColumn="0" w:noHBand="0" w:noVBand="0"/>
        </w:tblPrEx>
        <w:tc>
          <w:tcPr>
            <w:tcW w:w="1415" w:type="dxa"/>
          </w:tcPr>
          <w:p w14:paraId="19BEA1D6" w14:textId="77777777" w:rsidR="00830EA2" w:rsidRDefault="00830EA2">
            <w:pPr>
              <w:pStyle w:val="Heading6"/>
              <w:autoSpaceDE w:val="0"/>
              <w:autoSpaceDN w:val="0"/>
              <w:adjustRightInd w:val="0"/>
            </w:pPr>
            <w:r>
              <w:t>AY569317</w:t>
            </w:r>
          </w:p>
        </w:tc>
        <w:tc>
          <w:tcPr>
            <w:tcW w:w="2185" w:type="dxa"/>
          </w:tcPr>
          <w:p w14:paraId="41534ECE" w14:textId="77777777" w:rsidR="00830EA2" w:rsidRPr="00254691" w:rsidRDefault="00830EA2">
            <w:pPr>
              <w:pStyle w:val="Heading4"/>
              <w:jc w:val="center"/>
              <w:rPr>
                <w:lang w:val="en-US" w:eastAsia="en-US"/>
              </w:rPr>
            </w:pPr>
            <w:r w:rsidRPr="00254691">
              <w:rPr>
                <w:lang w:val="en-US" w:eastAsia="en-US"/>
              </w:rPr>
              <w:t>SV2Ap1-N</w:t>
            </w:r>
          </w:p>
        </w:tc>
        <w:tc>
          <w:tcPr>
            <w:tcW w:w="1391" w:type="dxa"/>
          </w:tcPr>
          <w:p w14:paraId="34031A4A" w14:textId="77777777" w:rsidR="00830EA2" w:rsidRDefault="00830EA2">
            <w:pPr>
              <w:jc w:val="center"/>
              <w:rPr>
                <w:sz w:val="24"/>
              </w:rPr>
            </w:pPr>
            <w:r>
              <w:rPr>
                <w:sz w:val="24"/>
              </w:rPr>
              <w:t>8 Mar 2004</w:t>
            </w:r>
          </w:p>
        </w:tc>
        <w:tc>
          <w:tcPr>
            <w:tcW w:w="1323" w:type="dxa"/>
          </w:tcPr>
          <w:p w14:paraId="76146079" w14:textId="77777777" w:rsidR="00830EA2" w:rsidRDefault="00830EA2" w:rsidP="009D5125">
            <w:pPr>
              <w:rPr>
                <w:sz w:val="24"/>
              </w:rPr>
            </w:pPr>
            <w:r>
              <w:rPr>
                <w:sz w:val="24"/>
              </w:rPr>
              <w:t>3 April 2004</w:t>
            </w:r>
          </w:p>
        </w:tc>
        <w:tc>
          <w:tcPr>
            <w:tcW w:w="2542" w:type="dxa"/>
          </w:tcPr>
          <w:p w14:paraId="06C5E8C3" w14:textId="77777777" w:rsidR="00830EA2" w:rsidRDefault="00D067D2" w:rsidP="009D5125">
            <w:pPr>
              <w:rPr>
                <w:sz w:val="24"/>
              </w:rPr>
            </w:pPr>
            <w:r>
              <w:rPr>
                <w:sz w:val="24"/>
              </w:rPr>
              <w:t>Unpublished</w:t>
            </w:r>
          </w:p>
        </w:tc>
      </w:tr>
      <w:tr w:rsidR="00830EA2" w14:paraId="2C65875C" w14:textId="77777777" w:rsidTr="009D5125">
        <w:tblPrEx>
          <w:tblLook w:val="0000" w:firstRow="0" w:lastRow="0" w:firstColumn="0" w:lastColumn="0" w:noHBand="0" w:noVBand="0"/>
        </w:tblPrEx>
        <w:tc>
          <w:tcPr>
            <w:tcW w:w="1415" w:type="dxa"/>
          </w:tcPr>
          <w:p w14:paraId="393D4B22" w14:textId="77777777" w:rsidR="00830EA2" w:rsidRDefault="00830EA2">
            <w:pPr>
              <w:pStyle w:val="Heading6"/>
              <w:autoSpaceDE w:val="0"/>
              <w:autoSpaceDN w:val="0"/>
              <w:adjustRightInd w:val="0"/>
            </w:pPr>
            <w:r>
              <w:t>AY569318</w:t>
            </w:r>
          </w:p>
        </w:tc>
        <w:tc>
          <w:tcPr>
            <w:tcW w:w="2185" w:type="dxa"/>
          </w:tcPr>
          <w:p w14:paraId="7F7819CF" w14:textId="77777777" w:rsidR="00830EA2" w:rsidRPr="00254691" w:rsidRDefault="00830EA2">
            <w:pPr>
              <w:pStyle w:val="Heading4"/>
              <w:jc w:val="center"/>
              <w:rPr>
                <w:lang w:val="en-US" w:eastAsia="en-US"/>
              </w:rPr>
            </w:pPr>
            <w:r w:rsidRPr="00254691">
              <w:rPr>
                <w:lang w:val="en-US" w:eastAsia="en-US"/>
              </w:rPr>
              <w:t>SV4Ap1-N</w:t>
            </w:r>
          </w:p>
        </w:tc>
        <w:tc>
          <w:tcPr>
            <w:tcW w:w="1391" w:type="dxa"/>
          </w:tcPr>
          <w:p w14:paraId="3D831ED3" w14:textId="77777777" w:rsidR="00830EA2" w:rsidRDefault="00830EA2">
            <w:pPr>
              <w:jc w:val="center"/>
              <w:rPr>
                <w:sz w:val="24"/>
              </w:rPr>
            </w:pPr>
            <w:r>
              <w:rPr>
                <w:sz w:val="24"/>
              </w:rPr>
              <w:t>8 Mar 2004</w:t>
            </w:r>
          </w:p>
        </w:tc>
        <w:tc>
          <w:tcPr>
            <w:tcW w:w="1323" w:type="dxa"/>
          </w:tcPr>
          <w:p w14:paraId="6A424B9B" w14:textId="77777777" w:rsidR="00830EA2" w:rsidRDefault="00830EA2" w:rsidP="009D5125">
            <w:pPr>
              <w:rPr>
                <w:sz w:val="24"/>
              </w:rPr>
            </w:pPr>
            <w:r>
              <w:rPr>
                <w:sz w:val="24"/>
              </w:rPr>
              <w:t>3 April 2004</w:t>
            </w:r>
          </w:p>
        </w:tc>
        <w:tc>
          <w:tcPr>
            <w:tcW w:w="2542" w:type="dxa"/>
          </w:tcPr>
          <w:p w14:paraId="0C5B7A0A" w14:textId="77777777" w:rsidR="00830EA2" w:rsidRDefault="00D067D2" w:rsidP="009D5125">
            <w:pPr>
              <w:rPr>
                <w:sz w:val="24"/>
              </w:rPr>
            </w:pPr>
            <w:r>
              <w:rPr>
                <w:sz w:val="24"/>
              </w:rPr>
              <w:t>Unpublished</w:t>
            </w:r>
          </w:p>
        </w:tc>
      </w:tr>
      <w:tr w:rsidR="00830EA2" w14:paraId="3E6E0044" w14:textId="77777777" w:rsidTr="009D5125">
        <w:tblPrEx>
          <w:tblLook w:val="0000" w:firstRow="0" w:lastRow="0" w:firstColumn="0" w:lastColumn="0" w:noHBand="0" w:noVBand="0"/>
        </w:tblPrEx>
        <w:tc>
          <w:tcPr>
            <w:tcW w:w="1415" w:type="dxa"/>
          </w:tcPr>
          <w:p w14:paraId="4E0690F7" w14:textId="77777777" w:rsidR="00830EA2" w:rsidRDefault="00830EA2">
            <w:pPr>
              <w:pStyle w:val="Heading6"/>
              <w:autoSpaceDE w:val="0"/>
              <w:autoSpaceDN w:val="0"/>
              <w:adjustRightInd w:val="0"/>
            </w:pPr>
            <w:r>
              <w:t>AY566719</w:t>
            </w:r>
          </w:p>
        </w:tc>
        <w:tc>
          <w:tcPr>
            <w:tcW w:w="2185" w:type="dxa"/>
          </w:tcPr>
          <w:p w14:paraId="6CF42493" w14:textId="77777777" w:rsidR="00830EA2" w:rsidRPr="00254691" w:rsidRDefault="00830EA2">
            <w:pPr>
              <w:pStyle w:val="Heading4"/>
              <w:jc w:val="center"/>
              <w:rPr>
                <w:lang w:val="en-US" w:eastAsia="en-US"/>
              </w:rPr>
            </w:pPr>
            <w:r w:rsidRPr="00254691">
              <w:rPr>
                <w:lang w:val="en-US" w:eastAsia="en-US"/>
              </w:rPr>
              <w:t>SV2Ap1-R</w:t>
            </w:r>
          </w:p>
        </w:tc>
        <w:tc>
          <w:tcPr>
            <w:tcW w:w="1391" w:type="dxa"/>
          </w:tcPr>
          <w:p w14:paraId="6D2C1B3A" w14:textId="77777777" w:rsidR="00830EA2" w:rsidRDefault="00830EA2">
            <w:pPr>
              <w:jc w:val="center"/>
              <w:rPr>
                <w:sz w:val="24"/>
              </w:rPr>
            </w:pPr>
            <w:r>
              <w:rPr>
                <w:sz w:val="24"/>
              </w:rPr>
              <w:t>8 Mar 2004</w:t>
            </w:r>
          </w:p>
        </w:tc>
        <w:tc>
          <w:tcPr>
            <w:tcW w:w="1323" w:type="dxa"/>
          </w:tcPr>
          <w:p w14:paraId="501D7BC7" w14:textId="77777777" w:rsidR="00830EA2" w:rsidRDefault="00830EA2" w:rsidP="009D5125">
            <w:pPr>
              <w:rPr>
                <w:sz w:val="24"/>
              </w:rPr>
            </w:pPr>
            <w:r>
              <w:rPr>
                <w:sz w:val="24"/>
              </w:rPr>
              <w:t>3 April 2004</w:t>
            </w:r>
          </w:p>
        </w:tc>
        <w:tc>
          <w:tcPr>
            <w:tcW w:w="2542" w:type="dxa"/>
          </w:tcPr>
          <w:p w14:paraId="162256F0" w14:textId="77777777" w:rsidR="00830EA2" w:rsidRDefault="00D067D2" w:rsidP="009D5125">
            <w:pPr>
              <w:rPr>
                <w:sz w:val="24"/>
              </w:rPr>
            </w:pPr>
            <w:r>
              <w:rPr>
                <w:sz w:val="24"/>
              </w:rPr>
              <w:t>Unpublished</w:t>
            </w:r>
          </w:p>
        </w:tc>
      </w:tr>
      <w:tr w:rsidR="00830EA2" w14:paraId="5C735180" w14:textId="77777777" w:rsidTr="009D5125">
        <w:tblPrEx>
          <w:tblLook w:val="0000" w:firstRow="0" w:lastRow="0" w:firstColumn="0" w:lastColumn="0" w:noHBand="0" w:noVBand="0"/>
        </w:tblPrEx>
        <w:tc>
          <w:tcPr>
            <w:tcW w:w="1415" w:type="dxa"/>
          </w:tcPr>
          <w:p w14:paraId="1D0D0AB2" w14:textId="77777777" w:rsidR="00830EA2" w:rsidRDefault="00830EA2">
            <w:pPr>
              <w:pStyle w:val="Heading6"/>
              <w:autoSpaceDE w:val="0"/>
              <w:autoSpaceDN w:val="0"/>
              <w:adjustRightInd w:val="0"/>
            </w:pPr>
            <w:r>
              <w:t>AY566720</w:t>
            </w:r>
          </w:p>
        </w:tc>
        <w:tc>
          <w:tcPr>
            <w:tcW w:w="2185" w:type="dxa"/>
          </w:tcPr>
          <w:p w14:paraId="186007E9" w14:textId="77777777" w:rsidR="00830EA2" w:rsidRPr="00254691" w:rsidRDefault="00830EA2">
            <w:pPr>
              <w:pStyle w:val="Heading4"/>
              <w:jc w:val="center"/>
              <w:rPr>
                <w:lang w:val="en-US" w:eastAsia="en-US"/>
              </w:rPr>
            </w:pPr>
            <w:r w:rsidRPr="00254691">
              <w:rPr>
                <w:lang w:val="en-US" w:eastAsia="en-US"/>
              </w:rPr>
              <w:t>SV4Ap1-R</w:t>
            </w:r>
          </w:p>
        </w:tc>
        <w:tc>
          <w:tcPr>
            <w:tcW w:w="1391" w:type="dxa"/>
          </w:tcPr>
          <w:p w14:paraId="371C46CB" w14:textId="77777777" w:rsidR="00830EA2" w:rsidRDefault="00830EA2">
            <w:pPr>
              <w:jc w:val="center"/>
              <w:rPr>
                <w:sz w:val="24"/>
              </w:rPr>
            </w:pPr>
            <w:r>
              <w:rPr>
                <w:sz w:val="24"/>
              </w:rPr>
              <w:t>8 Mar 2004</w:t>
            </w:r>
          </w:p>
        </w:tc>
        <w:tc>
          <w:tcPr>
            <w:tcW w:w="1323" w:type="dxa"/>
          </w:tcPr>
          <w:p w14:paraId="52D4A8B8" w14:textId="77777777" w:rsidR="00830EA2" w:rsidRDefault="00830EA2" w:rsidP="009D5125">
            <w:pPr>
              <w:rPr>
                <w:sz w:val="24"/>
              </w:rPr>
            </w:pPr>
            <w:r>
              <w:rPr>
                <w:sz w:val="24"/>
              </w:rPr>
              <w:t>3 April 2004</w:t>
            </w:r>
          </w:p>
        </w:tc>
        <w:tc>
          <w:tcPr>
            <w:tcW w:w="2542" w:type="dxa"/>
          </w:tcPr>
          <w:p w14:paraId="435985EB" w14:textId="77777777" w:rsidR="00830EA2" w:rsidRDefault="00D067D2" w:rsidP="009D5125">
            <w:pPr>
              <w:rPr>
                <w:sz w:val="24"/>
              </w:rPr>
            </w:pPr>
            <w:r>
              <w:rPr>
                <w:sz w:val="24"/>
              </w:rPr>
              <w:t>Unpublished</w:t>
            </w:r>
          </w:p>
        </w:tc>
      </w:tr>
      <w:tr w:rsidR="00830EA2" w14:paraId="49DE1D13" w14:textId="77777777" w:rsidTr="009D5125">
        <w:tblPrEx>
          <w:tblLook w:val="0000" w:firstRow="0" w:lastRow="0" w:firstColumn="0" w:lastColumn="0" w:noHBand="0" w:noVBand="0"/>
        </w:tblPrEx>
        <w:tc>
          <w:tcPr>
            <w:tcW w:w="1415" w:type="dxa"/>
          </w:tcPr>
          <w:p w14:paraId="4F0A8021" w14:textId="77777777" w:rsidR="00830EA2" w:rsidRDefault="00830EA2">
            <w:pPr>
              <w:pStyle w:val="Heading6"/>
              <w:autoSpaceDE w:val="0"/>
              <w:autoSpaceDN w:val="0"/>
              <w:adjustRightInd w:val="0"/>
            </w:pPr>
            <w:r>
              <w:lastRenderedPageBreak/>
              <w:t>AY566721</w:t>
            </w:r>
          </w:p>
        </w:tc>
        <w:tc>
          <w:tcPr>
            <w:tcW w:w="2185" w:type="dxa"/>
          </w:tcPr>
          <w:p w14:paraId="60E249A7" w14:textId="77777777" w:rsidR="00830EA2" w:rsidRPr="00254691" w:rsidRDefault="00830EA2">
            <w:pPr>
              <w:pStyle w:val="Heading4"/>
              <w:jc w:val="center"/>
              <w:rPr>
                <w:lang w:val="en-US" w:eastAsia="en-US"/>
              </w:rPr>
            </w:pPr>
            <w:r w:rsidRPr="00254691">
              <w:rPr>
                <w:lang w:val="en-US" w:eastAsia="en-US"/>
              </w:rPr>
              <w:t>SVJC-BK-GA-N</w:t>
            </w:r>
          </w:p>
        </w:tc>
        <w:tc>
          <w:tcPr>
            <w:tcW w:w="1391" w:type="dxa"/>
          </w:tcPr>
          <w:p w14:paraId="64307970" w14:textId="77777777" w:rsidR="00830EA2" w:rsidRDefault="00830EA2">
            <w:pPr>
              <w:jc w:val="center"/>
              <w:rPr>
                <w:sz w:val="24"/>
              </w:rPr>
            </w:pPr>
            <w:r>
              <w:rPr>
                <w:sz w:val="24"/>
              </w:rPr>
              <w:t>8 Mar 2004</w:t>
            </w:r>
          </w:p>
        </w:tc>
        <w:tc>
          <w:tcPr>
            <w:tcW w:w="1323" w:type="dxa"/>
          </w:tcPr>
          <w:p w14:paraId="32AF9B80" w14:textId="77777777" w:rsidR="00830EA2" w:rsidRDefault="00830EA2" w:rsidP="009D5125">
            <w:pPr>
              <w:rPr>
                <w:sz w:val="24"/>
              </w:rPr>
            </w:pPr>
            <w:r>
              <w:rPr>
                <w:sz w:val="24"/>
              </w:rPr>
              <w:t>3 April 2004</w:t>
            </w:r>
          </w:p>
        </w:tc>
        <w:tc>
          <w:tcPr>
            <w:tcW w:w="2542" w:type="dxa"/>
          </w:tcPr>
          <w:p w14:paraId="15ED40DD" w14:textId="77777777" w:rsidR="00830EA2" w:rsidRDefault="00D067D2" w:rsidP="009D5125">
            <w:pPr>
              <w:rPr>
                <w:sz w:val="24"/>
              </w:rPr>
            </w:pPr>
            <w:r>
              <w:rPr>
                <w:sz w:val="24"/>
              </w:rPr>
              <w:t>Unpublished</w:t>
            </w:r>
          </w:p>
        </w:tc>
      </w:tr>
      <w:tr w:rsidR="00830EA2" w14:paraId="08834B5B" w14:textId="77777777" w:rsidTr="009D5125">
        <w:tblPrEx>
          <w:tblLook w:val="0000" w:firstRow="0" w:lastRow="0" w:firstColumn="0" w:lastColumn="0" w:noHBand="0" w:noVBand="0"/>
        </w:tblPrEx>
        <w:tc>
          <w:tcPr>
            <w:tcW w:w="1415" w:type="dxa"/>
          </w:tcPr>
          <w:p w14:paraId="690E43FB" w14:textId="77777777" w:rsidR="00830EA2" w:rsidRDefault="00830EA2">
            <w:pPr>
              <w:pStyle w:val="Heading6"/>
              <w:autoSpaceDE w:val="0"/>
              <w:autoSpaceDN w:val="0"/>
              <w:adjustRightInd w:val="0"/>
            </w:pPr>
            <w:r>
              <w:t>AY566722</w:t>
            </w:r>
          </w:p>
        </w:tc>
        <w:tc>
          <w:tcPr>
            <w:tcW w:w="2185" w:type="dxa"/>
          </w:tcPr>
          <w:p w14:paraId="6352EB78" w14:textId="77777777" w:rsidR="00830EA2" w:rsidRPr="00254691" w:rsidRDefault="00830EA2">
            <w:pPr>
              <w:pStyle w:val="Heading4"/>
              <w:jc w:val="center"/>
              <w:rPr>
                <w:lang w:val="en-US" w:eastAsia="en-US"/>
              </w:rPr>
            </w:pPr>
            <w:r w:rsidRPr="00254691">
              <w:rPr>
                <w:lang w:val="en-US" w:eastAsia="en-US"/>
              </w:rPr>
              <w:t>SVBPV-1</w:t>
            </w:r>
          </w:p>
        </w:tc>
        <w:tc>
          <w:tcPr>
            <w:tcW w:w="1391" w:type="dxa"/>
          </w:tcPr>
          <w:p w14:paraId="7F203B06" w14:textId="77777777" w:rsidR="00830EA2" w:rsidRDefault="00830EA2">
            <w:pPr>
              <w:jc w:val="center"/>
              <w:rPr>
                <w:sz w:val="24"/>
              </w:rPr>
            </w:pPr>
            <w:r>
              <w:rPr>
                <w:sz w:val="24"/>
              </w:rPr>
              <w:t>8 Mar 2004</w:t>
            </w:r>
          </w:p>
        </w:tc>
        <w:tc>
          <w:tcPr>
            <w:tcW w:w="1323" w:type="dxa"/>
          </w:tcPr>
          <w:p w14:paraId="12854C9E" w14:textId="77777777" w:rsidR="00830EA2" w:rsidRDefault="00830EA2" w:rsidP="009D5125">
            <w:pPr>
              <w:rPr>
                <w:sz w:val="24"/>
              </w:rPr>
            </w:pPr>
            <w:r>
              <w:rPr>
                <w:sz w:val="24"/>
              </w:rPr>
              <w:t>3 April 2004</w:t>
            </w:r>
          </w:p>
        </w:tc>
        <w:tc>
          <w:tcPr>
            <w:tcW w:w="2542" w:type="dxa"/>
          </w:tcPr>
          <w:p w14:paraId="1ED9118F" w14:textId="77777777" w:rsidR="00830EA2" w:rsidRDefault="00D067D2" w:rsidP="009D5125">
            <w:pPr>
              <w:rPr>
                <w:sz w:val="24"/>
              </w:rPr>
            </w:pPr>
            <w:r>
              <w:rPr>
                <w:sz w:val="24"/>
              </w:rPr>
              <w:t>Unpublished</w:t>
            </w:r>
          </w:p>
        </w:tc>
      </w:tr>
      <w:tr w:rsidR="00830EA2" w14:paraId="02F2E474" w14:textId="77777777" w:rsidTr="009D5125">
        <w:tblPrEx>
          <w:tblLook w:val="0000" w:firstRow="0" w:lastRow="0" w:firstColumn="0" w:lastColumn="0" w:noHBand="0" w:noVBand="0"/>
        </w:tblPrEx>
        <w:tc>
          <w:tcPr>
            <w:tcW w:w="1415" w:type="dxa"/>
          </w:tcPr>
          <w:p w14:paraId="2FEEA293" w14:textId="77777777" w:rsidR="00830EA2" w:rsidRDefault="00830EA2">
            <w:pPr>
              <w:pStyle w:val="Heading6"/>
              <w:autoSpaceDE w:val="0"/>
              <w:autoSpaceDN w:val="0"/>
              <w:adjustRightInd w:val="0"/>
            </w:pPr>
            <w:r>
              <w:t>AY566723</w:t>
            </w:r>
          </w:p>
        </w:tc>
        <w:tc>
          <w:tcPr>
            <w:tcW w:w="2185" w:type="dxa"/>
          </w:tcPr>
          <w:p w14:paraId="70DFA3F0" w14:textId="77777777" w:rsidR="00830EA2" w:rsidRPr="00254691" w:rsidRDefault="00830EA2">
            <w:pPr>
              <w:pStyle w:val="Heading4"/>
              <w:jc w:val="center"/>
              <w:rPr>
                <w:lang w:val="en-US" w:eastAsia="en-US"/>
              </w:rPr>
            </w:pPr>
            <w:r w:rsidRPr="00254691">
              <w:rPr>
                <w:lang w:val="en-US" w:eastAsia="en-US"/>
              </w:rPr>
              <w:t>SVPEB-1</w:t>
            </w:r>
          </w:p>
        </w:tc>
        <w:tc>
          <w:tcPr>
            <w:tcW w:w="1391" w:type="dxa"/>
          </w:tcPr>
          <w:p w14:paraId="4EA1136A" w14:textId="77777777" w:rsidR="00830EA2" w:rsidRDefault="00830EA2">
            <w:pPr>
              <w:jc w:val="center"/>
              <w:rPr>
                <w:sz w:val="24"/>
              </w:rPr>
            </w:pPr>
            <w:r>
              <w:rPr>
                <w:sz w:val="24"/>
              </w:rPr>
              <w:t>8 Mar 2004</w:t>
            </w:r>
          </w:p>
        </w:tc>
        <w:tc>
          <w:tcPr>
            <w:tcW w:w="1323" w:type="dxa"/>
          </w:tcPr>
          <w:p w14:paraId="1472B2A3" w14:textId="77777777" w:rsidR="00830EA2" w:rsidRDefault="00830EA2" w:rsidP="009D5125">
            <w:pPr>
              <w:rPr>
                <w:sz w:val="24"/>
              </w:rPr>
            </w:pPr>
            <w:r>
              <w:rPr>
                <w:sz w:val="24"/>
              </w:rPr>
              <w:t>3 April 2004</w:t>
            </w:r>
          </w:p>
        </w:tc>
        <w:tc>
          <w:tcPr>
            <w:tcW w:w="2542" w:type="dxa"/>
          </w:tcPr>
          <w:p w14:paraId="0F3BC4A0" w14:textId="77777777" w:rsidR="00830EA2" w:rsidRDefault="00D067D2" w:rsidP="009D5125">
            <w:pPr>
              <w:rPr>
                <w:sz w:val="24"/>
              </w:rPr>
            </w:pPr>
            <w:r>
              <w:rPr>
                <w:sz w:val="24"/>
              </w:rPr>
              <w:t>Unpublished</w:t>
            </w:r>
          </w:p>
        </w:tc>
      </w:tr>
      <w:tr w:rsidR="00830EA2" w14:paraId="7372E467" w14:textId="77777777" w:rsidTr="009D5125">
        <w:tblPrEx>
          <w:tblLook w:val="0000" w:firstRow="0" w:lastRow="0" w:firstColumn="0" w:lastColumn="0" w:noHBand="0" w:noVBand="0"/>
        </w:tblPrEx>
        <w:tc>
          <w:tcPr>
            <w:tcW w:w="1415" w:type="dxa"/>
          </w:tcPr>
          <w:p w14:paraId="3B32DDB4" w14:textId="77777777" w:rsidR="00830EA2" w:rsidRDefault="00830EA2">
            <w:pPr>
              <w:pStyle w:val="Heading6"/>
              <w:autoSpaceDE w:val="0"/>
              <w:autoSpaceDN w:val="0"/>
              <w:adjustRightInd w:val="0"/>
            </w:pPr>
            <w:r>
              <w:t>AY566724</w:t>
            </w:r>
          </w:p>
        </w:tc>
        <w:tc>
          <w:tcPr>
            <w:tcW w:w="2185" w:type="dxa"/>
          </w:tcPr>
          <w:p w14:paraId="297018A3" w14:textId="77777777" w:rsidR="00830EA2" w:rsidRPr="00254691" w:rsidRDefault="00830EA2">
            <w:pPr>
              <w:pStyle w:val="Heading4"/>
              <w:jc w:val="center"/>
              <w:rPr>
                <w:lang w:val="en-US" w:eastAsia="en-US"/>
              </w:rPr>
            </w:pPr>
            <w:r w:rsidRPr="00254691">
              <w:rPr>
                <w:lang w:val="en-US" w:eastAsia="en-US"/>
              </w:rPr>
              <w:t>SVNF-kB1-N</w:t>
            </w:r>
          </w:p>
        </w:tc>
        <w:tc>
          <w:tcPr>
            <w:tcW w:w="1391" w:type="dxa"/>
          </w:tcPr>
          <w:p w14:paraId="4C6DF251" w14:textId="77777777" w:rsidR="00830EA2" w:rsidRDefault="00830EA2">
            <w:pPr>
              <w:jc w:val="center"/>
              <w:rPr>
                <w:sz w:val="24"/>
              </w:rPr>
            </w:pPr>
            <w:r>
              <w:rPr>
                <w:sz w:val="24"/>
              </w:rPr>
              <w:t>8 Mar 2004</w:t>
            </w:r>
          </w:p>
        </w:tc>
        <w:tc>
          <w:tcPr>
            <w:tcW w:w="1323" w:type="dxa"/>
          </w:tcPr>
          <w:p w14:paraId="30F5E3BF" w14:textId="77777777" w:rsidR="00830EA2" w:rsidRDefault="00830EA2" w:rsidP="009D5125">
            <w:pPr>
              <w:rPr>
                <w:sz w:val="24"/>
              </w:rPr>
            </w:pPr>
            <w:r>
              <w:rPr>
                <w:sz w:val="24"/>
              </w:rPr>
              <w:t>3 April 2004</w:t>
            </w:r>
          </w:p>
        </w:tc>
        <w:tc>
          <w:tcPr>
            <w:tcW w:w="2542" w:type="dxa"/>
          </w:tcPr>
          <w:p w14:paraId="642ED374" w14:textId="77777777" w:rsidR="00830EA2" w:rsidRDefault="00D067D2" w:rsidP="009D5125">
            <w:pPr>
              <w:rPr>
                <w:sz w:val="24"/>
              </w:rPr>
            </w:pPr>
            <w:r>
              <w:rPr>
                <w:sz w:val="24"/>
              </w:rPr>
              <w:t>Unpublished</w:t>
            </w:r>
          </w:p>
        </w:tc>
      </w:tr>
      <w:tr w:rsidR="00830EA2" w14:paraId="640C1D01" w14:textId="77777777" w:rsidTr="009D5125">
        <w:tblPrEx>
          <w:tblLook w:val="0000" w:firstRow="0" w:lastRow="0" w:firstColumn="0" w:lastColumn="0" w:noHBand="0" w:noVBand="0"/>
        </w:tblPrEx>
        <w:tc>
          <w:tcPr>
            <w:tcW w:w="1415" w:type="dxa"/>
          </w:tcPr>
          <w:p w14:paraId="19B12667" w14:textId="77777777" w:rsidR="00830EA2" w:rsidRDefault="00830EA2">
            <w:pPr>
              <w:pStyle w:val="Heading6"/>
              <w:autoSpaceDE w:val="0"/>
              <w:autoSpaceDN w:val="0"/>
              <w:adjustRightInd w:val="0"/>
            </w:pPr>
            <w:r>
              <w:t>AY566725</w:t>
            </w:r>
          </w:p>
        </w:tc>
        <w:tc>
          <w:tcPr>
            <w:tcW w:w="2185" w:type="dxa"/>
          </w:tcPr>
          <w:p w14:paraId="3C1AEEF2" w14:textId="77777777" w:rsidR="00830EA2" w:rsidRPr="00254691" w:rsidRDefault="00830EA2">
            <w:pPr>
              <w:pStyle w:val="Heading4"/>
              <w:jc w:val="center"/>
              <w:rPr>
                <w:lang w:val="en-US" w:eastAsia="en-US"/>
              </w:rPr>
            </w:pPr>
            <w:r w:rsidRPr="00254691">
              <w:rPr>
                <w:lang w:val="en-US" w:eastAsia="en-US"/>
              </w:rPr>
              <w:t>SVNF1-N</w:t>
            </w:r>
          </w:p>
        </w:tc>
        <w:tc>
          <w:tcPr>
            <w:tcW w:w="1391" w:type="dxa"/>
          </w:tcPr>
          <w:p w14:paraId="704D9639" w14:textId="77777777" w:rsidR="00830EA2" w:rsidRDefault="00830EA2">
            <w:pPr>
              <w:jc w:val="center"/>
              <w:rPr>
                <w:sz w:val="24"/>
              </w:rPr>
            </w:pPr>
            <w:r>
              <w:rPr>
                <w:sz w:val="24"/>
              </w:rPr>
              <w:t>8 Mar 2004</w:t>
            </w:r>
          </w:p>
        </w:tc>
        <w:tc>
          <w:tcPr>
            <w:tcW w:w="1323" w:type="dxa"/>
          </w:tcPr>
          <w:p w14:paraId="6B890084" w14:textId="77777777" w:rsidR="00830EA2" w:rsidRDefault="00830EA2" w:rsidP="009D5125">
            <w:pPr>
              <w:rPr>
                <w:sz w:val="24"/>
              </w:rPr>
            </w:pPr>
            <w:r>
              <w:rPr>
                <w:sz w:val="24"/>
              </w:rPr>
              <w:t>3 April 2004</w:t>
            </w:r>
          </w:p>
        </w:tc>
        <w:tc>
          <w:tcPr>
            <w:tcW w:w="2542" w:type="dxa"/>
          </w:tcPr>
          <w:p w14:paraId="01E5B2E1" w14:textId="77777777" w:rsidR="00830EA2" w:rsidRDefault="00D067D2" w:rsidP="009D5125">
            <w:pPr>
              <w:rPr>
                <w:sz w:val="24"/>
              </w:rPr>
            </w:pPr>
            <w:r>
              <w:rPr>
                <w:sz w:val="24"/>
              </w:rPr>
              <w:t>Unpublished</w:t>
            </w:r>
          </w:p>
        </w:tc>
      </w:tr>
      <w:tr w:rsidR="00830EA2" w14:paraId="12939943" w14:textId="77777777" w:rsidTr="009D5125">
        <w:tblPrEx>
          <w:tblLook w:val="0000" w:firstRow="0" w:lastRow="0" w:firstColumn="0" w:lastColumn="0" w:noHBand="0" w:noVBand="0"/>
        </w:tblPrEx>
        <w:tc>
          <w:tcPr>
            <w:tcW w:w="1415" w:type="dxa"/>
          </w:tcPr>
          <w:p w14:paraId="3FC1A335" w14:textId="77777777" w:rsidR="00830EA2" w:rsidRDefault="00830EA2">
            <w:pPr>
              <w:pStyle w:val="Heading6"/>
              <w:autoSpaceDE w:val="0"/>
              <w:autoSpaceDN w:val="0"/>
              <w:adjustRightInd w:val="0"/>
            </w:pPr>
            <w:r>
              <w:t>AY566726</w:t>
            </w:r>
          </w:p>
        </w:tc>
        <w:tc>
          <w:tcPr>
            <w:tcW w:w="2185" w:type="dxa"/>
          </w:tcPr>
          <w:p w14:paraId="029EEBB2" w14:textId="77777777" w:rsidR="00830EA2" w:rsidRPr="00254691" w:rsidRDefault="00830EA2">
            <w:pPr>
              <w:pStyle w:val="Heading4"/>
              <w:jc w:val="center"/>
              <w:rPr>
                <w:lang w:val="en-US" w:eastAsia="en-US"/>
              </w:rPr>
            </w:pPr>
            <w:r w:rsidRPr="00254691">
              <w:rPr>
                <w:lang w:val="en-US" w:eastAsia="en-US"/>
              </w:rPr>
              <w:t>SV2NF1-N</w:t>
            </w:r>
          </w:p>
        </w:tc>
        <w:tc>
          <w:tcPr>
            <w:tcW w:w="1391" w:type="dxa"/>
          </w:tcPr>
          <w:p w14:paraId="25C4AB10" w14:textId="77777777" w:rsidR="00830EA2" w:rsidRDefault="00830EA2">
            <w:pPr>
              <w:jc w:val="center"/>
              <w:rPr>
                <w:sz w:val="24"/>
              </w:rPr>
            </w:pPr>
            <w:r>
              <w:rPr>
                <w:sz w:val="24"/>
              </w:rPr>
              <w:t>8 Mar 2004</w:t>
            </w:r>
          </w:p>
        </w:tc>
        <w:tc>
          <w:tcPr>
            <w:tcW w:w="1323" w:type="dxa"/>
          </w:tcPr>
          <w:p w14:paraId="04E33C6A" w14:textId="77777777" w:rsidR="00830EA2" w:rsidRDefault="00830EA2" w:rsidP="009D5125">
            <w:pPr>
              <w:rPr>
                <w:sz w:val="24"/>
              </w:rPr>
            </w:pPr>
            <w:r>
              <w:rPr>
                <w:sz w:val="24"/>
              </w:rPr>
              <w:t>3 April 2004</w:t>
            </w:r>
          </w:p>
        </w:tc>
        <w:tc>
          <w:tcPr>
            <w:tcW w:w="2542" w:type="dxa"/>
          </w:tcPr>
          <w:p w14:paraId="1C917072" w14:textId="77777777" w:rsidR="00830EA2" w:rsidRDefault="00D067D2" w:rsidP="009D5125">
            <w:pPr>
              <w:rPr>
                <w:sz w:val="24"/>
              </w:rPr>
            </w:pPr>
            <w:r>
              <w:rPr>
                <w:sz w:val="24"/>
              </w:rPr>
              <w:t>Unpublished</w:t>
            </w:r>
          </w:p>
        </w:tc>
      </w:tr>
      <w:tr w:rsidR="00830EA2" w14:paraId="7FEB593C" w14:textId="77777777" w:rsidTr="009D5125">
        <w:tblPrEx>
          <w:tblLook w:val="0000" w:firstRow="0" w:lastRow="0" w:firstColumn="0" w:lastColumn="0" w:noHBand="0" w:noVBand="0"/>
        </w:tblPrEx>
        <w:tc>
          <w:tcPr>
            <w:tcW w:w="1415" w:type="dxa"/>
          </w:tcPr>
          <w:p w14:paraId="436B5CA2" w14:textId="77777777" w:rsidR="00830EA2" w:rsidRDefault="00830EA2">
            <w:pPr>
              <w:pStyle w:val="Heading6"/>
              <w:autoSpaceDE w:val="0"/>
              <w:autoSpaceDN w:val="0"/>
              <w:adjustRightInd w:val="0"/>
            </w:pPr>
            <w:r>
              <w:t>AY566727</w:t>
            </w:r>
          </w:p>
        </w:tc>
        <w:tc>
          <w:tcPr>
            <w:tcW w:w="2185" w:type="dxa"/>
          </w:tcPr>
          <w:p w14:paraId="08CD7CA9" w14:textId="77777777" w:rsidR="00830EA2" w:rsidRPr="00254691" w:rsidRDefault="00830EA2">
            <w:pPr>
              <w:pStyle w:val="Heading4"/>
              <w:jc w:val="center"/>
              <w:rPr>
                <w:lang w:val="en-US" w:eastAsia="en-US"/>
              </w:rPr>
            </w:pPr>
            <w:r w:rsidRPr="00254691">
              <w:rPr>
                <w:lang w:val="en-US" w:eastAsia="en-US"/>
              </w:rPr>
              <w:t>SV4NF1-N</w:t>
            </w:r>
          </w:p>
        </w:tc>
        <w:tc>
          <w:tcPr>
            <w:tcW w:w="1391" w:type="dxa"/>
          </w:tcPr>
          <w:p w14:paraId="4E340FA6" w14:textId="77777777" w:rsidR="00830EA2" w:rsidRDefault="00830EA2">
            <w:pPr>
              <w:jc w:val="center"/>
              <w:rPr>
                <w:sz w:val="24"/>
              </w:rPr>
            </w:pPr>
            <w:r>
              <w:rPr>
                <w:sz w:val="24"/>
              </w:rPr>
              <w:t>8 Mar 2004</w:t>
            </w:r>
          </w:p>
        </w:tc>
        <w:tc>
          <w:tcPr>
            <w:tcW w:w="1323" w:type="dxa"/>
          </w:tcPr>
          <w:p w14:paraId="3E492C3F" w14:textId="77777777" w:rsidR="00830EA2" w:rsidRDefault="00830EA2" w:rsidP="009D5125">
            <w:pPr>
              <w:rPr>
                <w:sz w:val="24"/>
              </w:rPr>
            </w:pPr>
            <w:r>
              <w:rPr>
                <w:sz w:val="24"/>
              </w:rPr>
              <w:t>3 April 2004</w:t>
            </w:r>
          </w:p>
        </w:tc>
        <w:tc>
          <w:tcPr>
            <w:tcW w:w="2542" w:type="dxa"/>
          </w:tcPr>
          <w:p w14:paraId="183337AB" w14:textId="77777777" w:rsidR="00830EA2" w:rsidRDefault="00D067D2" w:rsidP="009D5125">
            <w:pPr>
              <w:rPr>
                <w:sz w:val="24"/>
              </w:rPr>
            </w:pPr>
            <w:r>
              <w:rPr>
                <w:sz w:val="24"/>
              </w:rPr>
              <w:t>Unpublished</w:t>
            </w:r>
          </w:p>
        </w:tc>
      </w:tr>
      <w:tr w:rsidR="00830EA2" w14:paraId="1F1A978E" w14:textId="77777777" w:rsidTr="009D5125">
        <w:tblPrEx>
          <w:tblLook w:val="0000" w:firstRow="0" w:lastRow="0" w:firstColumn="0" w:lastColumn="0" w:noHBand="0" w:noVBand="0"/>
        </w:tblPrEx>
        <w:tc>
          <w:tcPr>
            <w:tcW w:w="1415" w:type="dxa"/>
          </w:tcPr>
          <w:p w14:paraId="02CB42E5" w14:textId="77777777" w:rsidR="00830EA2" w:rsidRDefault="00830EA2">
            <w:pPr>
              <w:pStyle w:val="Heading6"/>
              <w:autoSpaceDE w:val="0"/>
              <w:autoSpaceDN w:val="0"/>
              <w:adjustRightInd w:val="0"/>
            </w:pPr>
            <w:r>
              <w:t>AY566728</w:t>
            </w:r>
          </w:p>
        </w:tc>
        <w:tc>
          <w:tcPr>
            <w:tcW w:w="2185" w:type="dxa"/>
          </w:tcPr>
          <w:p w14:paraId="4AD1F47A" w14:textId="77777777" w:rsidR="00830EA2" w:rsidRPr="00254691" w:rsidRDefault="00830EA2">
            <w:pPr>
              <w:pStyle w:val="Heading4"/>
              <w:jc w:val="center"/>
              <w:rPr>
                <w:lang w:val="en-US" w:eastAsia="en-US"/>
              </w:rPr>
            </w:pPr>
            <w:r w:rsidRPr="00254691">
              <w:rPr>
                <w:lang w:val="en-US" w:eastAsia="en-US"/>
              </w:rPr>
              <w:t>SVNF1-R</w:t>
            </w:r>
          </w:p>
        </w:tc>
        <w:tc>
          <w:tcPr>
            <w:tcW w:w="1391" w:type="dxa"/>
          </w:tcPr>
          <w:p w14:paraId="739CC961" w14:textId="77777777" w:rsidR="00830EA2" w:rsidRDefault="00830EA2">
            <w:pPr>
              <w:jc w:val="center"/>
              <w:rPr>
                <w:sz w:val="24"/>
              </w:rPr>
            </w:pPr>
            <w:r>
              <w:rPr>
                <w:sz w:val="24"/>
              </w:rPr>
              <w:t>8 Mar 2004</w:t>
            </w:r>
          </w:p>
        </w:tc>
        <w:tc>
          <w:tcPr>
            <w:tcW w:w="1323" w:type="dxa"/>
          </w:tcPr>
          <w:p w14:paraId="60E69602" w14:textId="77777777" w:rsidR="00830EA2" w:rsidRDefault="00830EA2" w:rsidP="009D5125">
            <w:pPr>
              <w:rPr>
                <w:sz w:val="24"/>
              </w:rPr>
            </w:pPr>
            <w:r>
              <w:rPr>
                <w:sz w:val="24"/>
              </w:rPr>
              <w:t>3 April 2004</w:t>
            </w:r>
          </w:p>
        </w:tc>
        <w:tc>
          <w:tcPr>
            <w:tcW w:w="2542" w:type="dxa"/>
          </w:tcPr>
          <w:p w14:paraId="0915A9AA" w14:textId="77777777" w:rsidR="00830EA2" w:rsidRDefault="00D067D2" w:rsidP="009D5125">
            <w:pPr>
              <w:rPr>
                <w:sz w:val="24"/>
              </w:rPr>
            </w:pPr>
            <w:r>
              <w:rPr>
                <w:sz w:val="24"/>
              </w:rPr>
              <w:t>Unpublished</w:t>
            </w:r>
          </w:p>
        </w:tc>
      </w:tr>
      <w:tr w:rsidR="00830EA2" w14:paraId="382F1AD0" w14:textId="77777777" w:rsidTr="009D5125">
        <w:tblPrEx>
          <w:tblLook w:val="0000" w:firstRow="0" w:lastRow="0" w:firstColumn="0" w:lastColumn="0" w:noHBand="0" w:noVBand="0"/>
        </w:tblPrEx>
        <w:tc>
          <w:tcPr>
            <w:tcW w:w="1415" w:type="dxa"/>
          </w:tcPr>
          <w:p w14:paraId="5A34F049" w14:textId="77777777" w:rsidR="00830EA2" w:rsidRDefault="00830EA2">
            <w:pPr>
              <w:pStyle w:val="Heading6"/>
              <w:autoSpaceDE w:val="0"/>
              <w:autoSpaceDN w:val="0"/>
              <w:adjustRightInd w:val="0"/>
            </w:pPr>
            <w:r>
              <w:t>AY566729</w:t>
            </w:r>
          </w:p>
        </w:tc>
        <w:tc>
          <w:tcPr>
            <w:tcW w:w="2185" w:type="dxa"/>
          </w:tcPr>
          <w:p w14:paraId="3BF30839" w14:textId="77777777" w:rsidR="00830EA2" w:rsidRPr="00254691" w:rsidRDefault="00830EA2">
            <w:pPr>
              <w:pStyle w:val="Heading4"/>
              <w:jc w:val="center"/>
              <w:rPr>
                <w:lang w:val="en-US" w:eastAsia="en-US"/>
              </w:rPr>
            </w:pPr>
            <w:r w:rsidRPr="00254691">
              <w:rPr>
                <w:lang w:val="en-US" w:eastAsia="en-US"/>
              </w:rPr>
              <w:t>SV2NF1-R</w:t>
            </w:r>
          </w:p>
        </w:tc>
        <w:tc>
          <w:tcPr>
            <w:tcW w:w="1391" w:type="dxa"/>
          </w:tcPr>
          <w:p w14:paraId="758F352A" w14:textId="77777777" w:rsidR="00830EA2" w:rsidRDefault="00830EA2">
            <w:pPr>
              <w:jc w:val="center"/>
              <w:rPr>
                <w:sz w:val="24"/>
              </w:rPr>
            </w:pPr>
            <w:r>
              <w:rPr>
                <w:sz w:val="24"/>
              </w:rPr>
              <w:t>8 Mar 2004</w:t>
            </w:r>
          </w:p>
        </w:tc>
        <w:tc>
          <w:tcPr>
            <w:tcW w:w="1323" w:type="dxa"/>
          </w:tcPr>
          <w:p w14:paraId="11F790E2" w14:textId="77777777" w:rsidR="00830EA2" w:rsidRDefault="00830EA2" w:rsidP="009D5125">
            <w:pPr>
              <w:rPr>
                <w:sz w:val="24"/>
              </w:rPr>
            </w:pPr>
            <w:r>
              <w:rPr>
                <w:sz w:val="24"/>
              </w:rPr>
              <w:t>3 April 2004</w:t>
            </w:r>
          </w:p>
        </w:tc>
        <w:tc>
          <w:tcPr>
            <w:tcW w:w="2542" w:type="dxa"/>
          </w:tcPr>
          <w:p w14:paraId="617DF50F" w14:textId="77777777" w:rsidR="00830EA2" w:rsidRDefault="00D067D2" w:rsidP="009D5125">
            <w:pPr>
              <w:rPr>
                <w:sz w:val="24"/>
              </w:rPr>
            </w:pPr>
            <w:r>
              <w:rPr>
                <w:sz w:val="24"/>
              </w:rPr>
              <w:t>Unpublished</w:t>
            </w:r>
          </w:p>
        </w:tc>
      </w:tr>
      <w:tr w:rsidR="00830EA2" w14:paraId="2A3FD6EF" w14:textId="77777777" w:rsidTr="009D5125">
        <w:tblPrEx>
          <w:tblLook w:val="0000" w:firstRow="0" w:lastRow="0" w:firstColumn="0" w:lastColumn="0" w:noHBand="0" w:noVBand="0"/>
        </w:tblPrEx>
        <w:tc>
          <w:tcPr>
            <w:tcW w:w="1415" w:type="dxa"/>
          </w:tcPr>
          <w:p w14:paraId="022479A7" w14:textId="77777777" w:rsidR="00830EA2" w:rsidRDefault="00830EA2">
            <w:pPr>
              <w:pStyle w:val="Heading6"/>
              <w:autoSpaceDE w:val="0"/>
              <w:autoSpaceDN w:val="0"/>
              <w:adjustRightInd w:val="0"/>
            </w:pPr>
            <w:r>
              <w:t>AY566730</w:t>
            </w:r>
          </w:p>
        </w:tc>
        <w:tc>
          <w:tcPr>
            <w:tcW w:w="2185" w:type="dxa"/>
          </w:tcPr>
          <w:p w14:paraId="4C5BB836" w14:textId="77777777" w:rsidR="00830EA2" w:rsidRPr="00254691" w:rsidRDefault="00830EA2">
            <w:pPr>
              <w:pStyle w:val="Heading4"/>
              <w:jc w:val="center"/>
              <w:rPr>
                <w:lang w:val="en-US" w:eastAsia="en-US"/>
              </w:rPr>
            </w:pPr>
            <w:r w:rsidRPr="00254691">
              <w:rPr>
                <w:lang w:val="en-US" w:eastAsia="en-US"/>
              </w:rPr>
              <w:t>SVMutGC3,5-N</w:t>
            </w:r>
          </w:p>
        </w:tc>
        <w:tc>
          <w:tcPr>
            <w:tcW w:w="1391" w:type="dxa"/>
          </w:tcPr>
          <w:p w14:paraId="75B6C077" w14:textId="77777777" w:rsidR="00830EA2" w:rsidRDefault="00830EA2">
            <w:pPr>
              <w:jc w:val="center"/>
              <w:rPr>
                <w:sz w:val="24"/>
              </w:rPr>
            </w:pPr>
            <w:r>
              <w:rPr>
                <w:sz w:val="24"/>
              </w:rPr>
              <w:t>8 Mar 2004</w:t>
            </w:r>
          </w:p>
        </w:tc>
        <w:tc>
          <w:tcPr>
            <w:tcW w:w="1323" w:type="dxa"/>
          </w:tcPr>
          <w:p w14:paraId="7F0285B2" w14:textId="77777777" w:rsidR="00830EA2" w:rsidRDefault="00830EA2" w:rsidP="009D5125">
            <w:pPr>
              <w:rPr>
                <w:sz w:val="24"/>
              </w:rPr>
            </w:pPr>
            <w:r>
              <w:rPr>
                <w:sz w:val="24"/>
              </w:rPr>
              <w:t>3 April 2004</w:t>
            </w:r>
          </w:p>
        </w:tc>
        <w:tc>
          <w:tcPr>
            <w:tcW w:w="2542" w:type="dxa"/>
          </w:tcPr>
          <w:p w14:paraId="1ECFF03B" w14:textId="77777777" w:rsidR="00830EA2" w:rsidRDefault="00D067D2" w:rsidP="009D5125">
            <w:pPr>
              <w:rPr>
                <w:sz w:val="24"/>
              </w:rPr>
            </w:pPr>
            <w:r>
              <w:rPr>
                <w:sz w:val="24"/>
              </w:rPr>
              <w:t>Unpublished</w:t>
            </w:r>
          </w:p>
        </w:tc>
      </w:tr>
    </w:tbl>
    <w:p w14:paraId="6E255DF2" w14:textId="77777777" w:rsidR="00830EA2" w:rsidRDefault="00830EA2">
      <w:pPr>
        <w:jc w:val="both"/>
        <w:rPr>
          <w:sz w:val="24"/>
        </w:rPr>
      </w:pPr>
    </w:p>
    <w:p w14:paraId="2A9205ED" w14:textId="77777777" w:rsidR="00830EA2" w:rsidRDefault="00830EA2">
      <w:pPr>
        <w:jc w:val="both"/>
        <w:rPr>
          <w:sz w:val="24"/>
        </w:rPr>
      </w:pPr>
      <w:r>
        <w:rPr>
          <w:sz w:val="24"/>
        </w:rPr>
        <w:t>(6)</w:t>
      </w:r>
      <w:r>
        <w:rPr>
          <w:i/>
          <w:sz w:val="24"/>
        </w:rPr>
        <w:t xml:space="preserve"> Canine distemper virus</w:t>
      </w:r>
      <w:r>
        <w:rPr>
          <w:sz w:val="24"/>
        </w:rPr>
        <w:t xml:space="preserve"> </w:t>
      </w:r>
      <w:r>
        <w:rPr>
          <w:i/>
          <w:iCs/>
          <w:sz w:val="24"/>
        </w:rPr>
        <w:t>P</w:t>
      </w:r>
      <w:r>
        <w:rPr>
          <w:sz w:val="24"/>
        </w:rPr>
        <w:t>-gene sub-genomic sequence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425"/>
        <w:gridCol w:w="1620"/>
        <w:gridCol w:w="1530"/>
        <w:gridCol w:w="3330"/>
      </w:tblGrid>
      <w:tr w:rsidR="00830EA2" w14:paraId="48A3945D" w14:textId="77777777">
        <w:tc>
          <w:tcPr>
            <w:tcW w:w="1293" w:type="dxa"/>
          </w:tcPr>
          <w:p w14:paraId="3EFA1610" w14:textId="77777777" w:rsidR="00830EA2" w:rsidRDefault="00830EA2">
            <w:pPr>
              <w:pStyle w:val="Heading3"/>
            </w:pPr>
            <w:r>
              <w:t>GenBank #</w:t>
            </w:r>
          </w:p>
        </w:tc>
        <w:tc>
          <w:tcPr>
            <w:tcW w:w="1425" w:type="dxa"/>
          </w:tcPr>
          <w:p w14:paraId="1B2D29CC" w14:textId="77777777" w:rsidR="00830EA2" w:rsidRDefault="00830EA2">
            <w:pPr>
              <w:pStyle w:val="Heading3"/>
            </w:pPr>
            <w:r>
              <w:t>CDV</w:t>
            </w:r>
          </w:p>
          <w:p w14:paraId="2EA9439D" w14:textId="77777777" w:rsidR="00830EA2" w:rsidRDefault="00830EA2">
            <w:pPr>
              <w:jc w:val="center"/>
            </w:pPr>
            <w:r>
              <w:t>strain</w:t>
            </w:r>
          </w:p>
        </w:tc>
        <w:tc>
          <w:tcPr>
            <w:tcW w:w="1620" w:type="dxa"/>
          </w:tcPr>
          <w:p w14:paraId="2E93A2F8" w14:textId="77777777" w:rsidR="00830EA2" w:rsidRDefault="00830EA2">
            <w:pPr>
              <w:pStyle w:val="Heading3"/>
            </w:pPr>
            <w:r>
              <w:t>Submission Date</w:t>
            </w:r>
          </w:p>
        </w:tc>
        <w:tc>
          <w:tcPr>
            <w:tcW w:w="1530" w:type="dxa"/>
          </w:tcPr>
          <w:p w14:paraId="70DFE220" w14:textId="77777777" w:rsidR="00830EA2" w:rsidRDefault="00830EA2">
            <w:pPr>
              <w:pStyle w:val="Heading3"/>
            </w:pPr>
            <w:r>
              <w:t xml:space="preserve">Release </w:t>
            </w:r>
          </w:p>
          <w:p w14:paraId="57F2E441" w14:textId="77777777" w:rsidR="00830EA2" w:rsidRDefault="00830EA2">
            <w:pPr>
              <w:pStyle w:val="Heading3"/>
            </w:pPr>
            <w:r>
              <w:t xml:space="preserve"> Date</w:t>
            </w:r>
          </w:p>
        </w:tc>
        <w:tc>
          <w:tcPr>
            <w:tcW w:w="3330" w:type="dxa"/>
          </w:tcPr>
          <w:p w14:paraId="1C2B6A8E" w14:textId="77777777" w:rsidR="00830EA2" w:rsidRDefault="00830EA2">
            <w:pPr>
              <w:pStyle w:val="Heading3"/>
            </w:pPr>
            <w:r>
              <w:t>Reference</w:t>
            </w:r>
          </w:p>
        </w:tc>
      </w:tr>
      <w:tr w:rsidR="00830EA2" w14:paraId="58ECAEEB" w14:textId="77777777">
        <w:tc>
          <w:tcPr>
            <w:tcW w:w="1293" w:type="dxa"/>
          </w:tcPr>
          <w:p w14:paraId="467F9844" w14:textId="77777777" w:rsidR="00830EA2" w:rsidRDefault="00830EA2">
            <w:pPr>
              <w:jc w:val="both"/>
              <w:rPr>
                <w:sz w:val="24"/>
              </w:rPr>
            </w:pPr>
            <w:r>
              <w:rPr>
                <w:sz w:val="24"/>
              </w:rPr>
              <w:t>AY264266</w:t>
            </w:r>
          </w:p>
        </w:tc>
        <w:tc>
          <w:tcPr>
            <w:tcW w:w="1425" w:type="dxa"/>
          </w:tcPr>
          <w:p w14:paraId="2801326F" w14:textId="77777777" w:rsidR="00830EA2" w:rsidRDefault="00830EA2">
            <w:pPr>
              <w:jc w:val="both"/>
              <w:rPr>
                <w:sz w:val="24"/>
              </w:rPr>
            </w:pPr>
            <w:r>
              <w:rPr>
                <w:sz w:val="24"/>
              </w:rPr>
              <w:t>01-2690</w:t>
            </w:r>
          </w:p>
        </w:tc>
        <w:tc>
          <w:tcPr>
            <w:tcW w:w="1620" w:type="dxa"/>
          </w:tcPr>
          <w:p w14:paraId="50F89BF9" w14:textId="77777777" w:rsidR="00830EA2" w:rsidRDefault="00830EA2">
            <w:pPr>
              <w:jc w:val="both"/>
              <w:rPr>
                <w:sz w:val="24"/>
              </w:rPr>
            </w:pPr>
            <w:r>
              <w:rPr>
                <w:sz w:val="24"/>
              </w:rPr>
              <w:t>28 Mar 2003</w:t>
            </w:r>
          </w:p>
        </w:tc>
        <w:tc>
          <w:tcPr>
            <w:tcW w:w="1530" w:type="dxa"/>
          </w:tcPr>
          <w:p w14:paraId="6C847C84" w14:textId="77777777" w:rsidR="00830EA2" w:rsidRDefault="00830EA2">
            <w:pPr>
              <w:jc w:val="both"/>
              <w:rPr>
                <w:sz w:val="24"/>
              </w:rPr>
            </w:pPr>
            <w:r>
              <w:rPr>
                <w:sz w:val="24"/>
              </w:rPr>
              <w:t>3 May 2003</w:t>
            </w:r>
          </w:p>
        </w:tc>
        <w:tc>
          <w:tcPr>
            <w:tcW w:w="3330" w:type="dxa"/>
          </w:tcPr>
          <w:p w14:paraId="31A9C4B9"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67DA6717" w14:textId="77777777">
        <w:tc>
          <w:tcPr>
            <w:tcW w:w="1293" w:type="dxa"/>
          </w:tcPr>
          <w:p w14:paraId="0AFF52AD" w14:textId="77777777" w:rsidR="00830EA2" w:rsidRDefault="00830EA2">
            <w:pPr>
              <w:jc w:val="both"/>
              <w:rPr>
                <w:sz w:val="24"/>
              </w:rPr>
            </w:pPr>
            <w:r>
              <w:rPr>
                <w:sz w:val="24"/>
              </w:rPr>
              <w:t>AY263373</w:t>
            </w:r>
          </w:p>
        </w:tc>
        <w:tc>
          <w:tcPr>
            <w:tcW w:w="1425" w:type="dxa"/>
          </w:tcPr>
          <w:p w14:paraId="00138082" w14:textId="77777777" w:rsidR="00830EA2" w:rsidRDefault="00830EA2">
            <w:pPr>
              <w:jc w:val="both"/>
              <w:rPr>
                <w:sz w:val="24"/>
              </w:rPr>
            </w:pPr>
            <w:r>
              <w:rPr>
                <w:sz w:val="24"/>
              </w:rPr>
              <w:t>98-2655</w:t>
            </w:r>
          </w:p>
        </w:tc>
        <w:tc>
          <w:tcPr>
            <w:tcW w:w="1620" w:type="dxa"/>
          </w:tcPr>
          <w:p w14:paraId="07359D8C" w14:textId="77777777" w:rsidR="00830EA2" w:rsidRDefault="00830EA2">
            <w:pPr>
              <w:jc w:val="both"/>
              <w:rPr>
                <w:sz w:val="24"/>
              </w:rPr>
            </w:pPr>
            <w:r>
              <w:rPr>
                <w:sz w:val="24"/>
              </w:rPr>
              <w:t>24 Apr 2003</w:t>
            </w:r>
          </w:p>
        </w:tc>
        <w:tc>
          <w:tcPr>
            <w:tcW w:w="1530" w:type="dxa"/>
          </w:tcPr>
          <w:p w14:paraId="2EE9BEAE" w14:textId="77777777" w:rsidR="00830EA2" w:rsidRDefault="00830EA2">
            <w:pPr>
              <w:jc w:val="both"/>
              <w:rPr>
                <w:sz w:val="24"/>
              </w:rPr>
            </w:pPr>
            <w:r>
              <w:rPr>
                <w:sz w:val="24"/>
              </w:rPr>
              <w:t>12 May 2003</w:t>
            </w:r>
          </w:p>
        </w:tc>
        <w:tc>
          <w:tcPr>
            <w:tcW w:w="3330" w:type="dxa"/>
          </w:tcPr>
          <w:p w14:paraId="5844F0E5"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50C69D10" w14:textId="77777777">
        <w:tc>
          <w:tcPr>
            <w:tcW w:w="1293" w:type="dxa"/>
          </w:tcPr>
          <w:p w14:paraId="40B1DEC2" w14:textId="77777777" w:rsidR="00830EA2" w:rsidRDefault="00830EA2">
            <w:pPr>
              <w:jc w:val="both"/>
              <w:rPr>
                <w:sz w:val="24"/>
              </w:rPr>
            </w:pPr>
            <w:r>
              <w:rPr>
                <w:sz w:val="24"/>
              </w:rPr>
              <w:t>AY263374</w:t>
            </w:r>
          </w:p>
        </w:tc>
        <w:tc>
          <w:tcPr>
            <w:tcW w:w="1425" w:type="dxa"/>
          </w:tcPr>
          <w:p w14:paraId="02BB868E" w14:textId="77777777" w:rsidR="00830EA2" w:rsidRDefault="00830EA2">
            <w:pPr>
              <w:jc w:val="both"/>
              <w:rPr>
                <w:sz w:val="24"/>
              </w:rPr>
            </w:pPr>
            <w:r>
              <w:rPr>
                <w:sz w:val="24"/>
              </w:rPr>
              <w:t>00-2601</w:t>
            </w:r>
          </w:p>
        </w:tc>
        <w:tc>
          <w:tcPr>
            <w:tcW w:w="1620" w:type="dxa"/>
          </w:tcPr>
          <w:p w14:paraId="6F25B366" w14:textId="77777777" w:rsidR="00830EA2" w:rsidRDefault="00830EA2">
            <w:pPr>
              <w:jc w:val="both"/>
              <w:rPr>
                <w:sz w:val="24"/>
              </w:rPr>
            </w:pPr>
            <w:r>
              <w:rPr>
                <w:sz w:val="24"/>
              </w:rPr>
              <w:t>27 Mar 2003</w:t>
            </w:r>
          </w:p>
        </w:tc>
        <w:tc>
          <w:tcPr>
            <w:tcW w:w="1530" w:type="dxa"/>
          </w:tcPr>
          <w:p w14:paraId="14604AA5" w14:textId="77777777" w:rsidR="00830EA2" w:rsidRDefault="00830EA2">
            <w:pPr>
              <w:jc w:val="both"/>
              <w:rPr>
                <w:sz w:val="24"/>
              </w:rPr>
            </w:pPr>
            <w:r>
              <w:rPr>
                <w:sz w:val="24"/>
              </w:rPr>
              <w:t>12 May 2003</w:t>
            </w:r>
          </w:p>
        </w:tc>
        <w:tc>
          <w:tcPr>
            <w:tcW w:w="3330" w:type="dxa"/>
          </w:tcPr>
          <w:p w14:paraId="4D1C466D"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12EBA76A" w14:textId="77777777">
        <w:tc>
          <w:tcPr>
            <w:tcW w:w="1293" w:type="dxa"/>
          </w:tcPr>
          <w:p w14:paraId="6E844401" w14:textId="77777777" w:rsidR="00830EA2" w:rsidRDefault="00830EA2">
            <w:pPr>
              <w:jc w:val="both"/>
              <w:rPr>
                <w:sz w:val="24"/>
              </w:rPr>
            </w:pPr>
            <w:r>
              <w:rPr>
                <w:sz w:val="24"/>
              </w:rPr>
              <w:t>AY286480</w:t>
            </w:r>
          </w:p>
        </w:tc>
        <w:tc>
          <w:tcPr>
            <w:tcW w:w="1425" w:type="dxa"/>
          </w:tcPr>
          <w:p w14:paraId="6331C85B" w14:textId="77777777" w:rsidR="00830EA2" w:rsidRDefault="00830EA2">
            <w:pPr>
              <w:jc w:val="both"/>
              <w:rPr>
                <w:sz w:val="24"/>
              </w:rPr>
            </w:pPr>
            <w:proofErr w:type="spellStart"/>
            <w:r>
              <w:rPr>
                <w:sz w:val="24"/>
              </w:rPr>
              <w:t>Lederle</w:t>
            </w:r>
            <w:proofErr w:type="spellEnd"/>
          </w:p>
        </w:tc>
        <w:tc>
          <w:tcPr>
            <w:tcW w:w="1620" w:type="dxa"/>
          </w:tcPr>
          <w:p w14:paraId="07E03DC7" w14:textId="77777777" w:rsidR="00830EA2" w:rsidRDefault="00830EA2">
            <w:pPr>
              <w:jc w:val="both"/>
              <w:rPr>
                <w:sz w:val="24"/>
              </w:rPr>
            </w:pPr>
            <w:r>
              <w:rPr>
                <w:sz w:val="24"/>
              </w:rPr>
              <w:t>29 April 2003</w:t>
            </w:r>
          </w:p>
        </w:tc>
        <w:tc>
          <w:tcPr>
            <w:tcW w:w="1530" w:type="dxa"/>
          </w:tcPr>
          <w:p w14:paraId="40AEB24A" w14:textId="77777777" w:rsidR="00830EA2" w:rsidRDefault="00830EA2">
            <w:pPr>
              <w:jc w:val="both"/>
              <w:rPr>
                <w:sz w:val="24"/>
              </w:rPr>
            </w:pPr>
            <w:r>
              <w:rPr>
                <w:sz w:val="24"/>
              </w:rPr>
              <w:t>21 May 2003</w:t>
            </w:r>
          </w:p>
        </w:tc>
        <w:tc>
          <w:tcPr>
            <w:tcW w:w="3330" w:type="dxa"/>
          </w:tcPr>
          <w:p w14:paraId="08FAA72A"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1C80B73A" w14:textId="77777777">
        <w:tc>
          <w:tcPr>
            <w:tcW w:w="1293" w:type="dxa"/>
          </w:tcPr>
          <w:p w14:paraId="758246FA" w14:textId="77777777" w:rsidR="00830EA2" w:rsidRDefault="00830EA2">
            <w:pPr>
              <w:jc w:val="both"/>
              <w:rPr>
                <w:sz w:val="24"/>
              </w:rPr>
            </w:pPr>
            <w:r>
              <w:rPr>
                <w:sz w:val="24"/>
              </w:rPr>
              <w:t>AY286481</w:t>
            </w:r>
          </w:p>
        </w:tc>
        <w:tc>
          <w:tcPr>
            <w:tcW w:w="1425" w:type="dxa"/>
          </w:tcPr>
          <w:p w14:paraId="21E9CAE0" w14:textId="77777777" w:rsidR="00830EA2" w:rsidRDefault="00830EA2">
            <w:pPr>
              <w:jc w:val="both"/>
              <w:rPr>
                <w:sz w:val="24"/>
              </w:rPr>
            </w:pPr>
            <w:r>
              <w:rPr>
                <w:sz w:val="24"/>
              </w:rPr>
              <w:t>Snyder Hill</w:t>
            </w:r>
          </w:p>
        </w:tc>
        <w:tc>
          <w:tcPr>
            <w:tcW w:w="1620" w:type="dxa"/>
          </w:tcPr>
          <w:p w14:paraId="2118B623" w14:textId="77777777" w:rsidR="00830EA2" w:rsidRDefault="00830EA2">
            <w:pPr>
              <w:jc w:val="both"/>
              <w:rPr>
                <w:sz w:val="24"/>
              </w:rPr>
            </w:pPr>
            <w:r>
              <w:rPr>
                <w:sz w:val="24"/>
              </w:rPr>
              <w:t>29 April 2003</w:t>
            </w:r>
          </w:p>
        </w:tc>
        <w:tc>
          <w:tcPr>
            <w:tcW w:w="1530" w:type="dxa"/>
          </w:tcPr>
          <w:p w14:paraId="4C10307C" w14:textId="77777777" w:rsidR="00830EA2" w:rsidRDefault="00830EA2">
            <w:pPr>
              <w:jc w:val="both"/>
              <w:rPr>
                <w:sz w:val="24"/>
              </w:rPr>
            </w:pPr>
            <w:r>
              <w:rPr>
                <w:sz w:val="24"/>
              </w:rPr>
              <w:t>21 May 2003</w:t>
            </w:r>
          </w:p>
        </w:tc>
        <w:tc>
          <w:tcPr>
            <w:tcW w:w="3330" w:type="dxa"/>
          </w:tcPr>
          <w:p w14:paraId="2420E1BC"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663E2E1A" w14:textId="77777777">
        <w:tc>
          <w:tcPr>
            <w:tcW w:w="1293" w:type="dxa"/>
          </w:tcPr>
          <w:p w14:paraId="1101DBF4" w14:textId="77777777" w:rsidR="00830EA2" w:rsidRDefault="00830EA2">
            <w:pPr>
              <w:jc w:val="both"/>
              <w:rPr>
                <w:sz w:val="24"/>
              </w:rPr>
            </w:pPr>
            <w:r>
              <w:rPr>
                <w:sz w:val="24"/>
              </w:rPr>
              <w:t>AY286482</w:t>
            </w:r>
          </w:p>
        </w:tc>
        <w:tc>
          <w:tcPr>
            <w:tcW w:w="1425" w:type="dxa"/>
          </w:tcPr>
          <w:p w14:paraId="0F5FD5BE" w14:textId="77777777" w:rsidR="00830EA2" w:rsidRDefault="00830EA2">
            <w:pPr>
              <w:jc w:val="both"/>
              <w:rPr>
                <w:sz w:val="24"/>
              </w:rPr>
            </w:pPr>
            <w:r>
              <w:rPr>
                <w:sz w:val="24"/>
              </w:rPr>
              <w:t>98-2645</w:t>
            </w:r>
          </w:p>
        </w:tc>
        <w:tc>
          <w:tcPr>
            <w:tcW w:w="1620" w:type="dxa"/>
          </w:tcPr>
          <w:p w14:paraId="6A97930B" w14:textId="77777777" w:rsidR="00830EA2" w:rsidRDefault="00830EA2">
            <w:pPr>
              <w:jc w:val="both"/>
              <w:rPr>
                <w:sz w:val="24"/>
              </w:rPr>
            </w:pPr>
            <w:r>
              <w:rPr>
                <w:sz w:val="24"/>
              </w:rPr>
              <w:t>29 April 2003</w:t>
            </w:r>
          </w:p>
        </w:tc>
        <w:tc>
          <w:tcPr>
            <w:tcW w:w="1530" w:type="dxa"/>
          </w:tcPr>
          <w:p w14:paraId="53F0EF9A" w14:textId="77777777" w:rsidR="00830EA2" w:rsidRDefault="00830EA2">
            <w:pPr>
              <w:jc w:val="both"/>
              <w:rPr>
                <w:sz w:val="24"/>
              </w:rPr>
            </w:pPr>
            <w:r>
              <w:rPr>
                <w:sz w:val="24"/>
              </w:rPr>
              <w:t>21 May 2003</w:t>
            </w:r>
          </w:p>
        </w:tc>
        <w:tc>
          <w:tcPr>
            <w:tcW w:w="3330" w:type="dxa"/>
          </w:tcPr>
          <w:p w14:paraId="5D24C248"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3671F13F" w14:textId="77777777">
        <w:tc>
          <w:tcPr>
            <w:tcW w:w="1293" w:type="dxa"/>
          </w:tcPr>
          <w:p w14:paraId="7A7B9580" w14:textId="77777777" w:rsidR="00830EA2" w:rsidRDefault="00830EA2">
            <w:pPr>
              <w:jc w:val="both"/>
              <w:rPr>
                <w:sz w:val="24"/>
              </w:rPr>
            </w:pPr>
            <w:r>
              <w:rPr>
                <w:sz w:val="24"/>
              </w:rPr>
              <w:t>AY286483</w:t>
            </w:r>
          </w:p>
        </w:tc>
        <w:tc>
          <w:tcPr>
            <w:tcW w:w="1425" w:type="dxa"/>
          </w:tcPr>
          <w:p w14:paraId="72234B94" w14:textId="77777777" w:rsidR="00830EA2" w:rsidRDefault="00830EA2">
            <w:pPr>
              <w:jc w:val="both"/>
              <w:rPr>
                <w:sz w:val="24"/>
              </w:rPr>
            </w:pPr>
            <w:r>
              <w:rPr>
                <w:sz w:val="24"/>
              </w:rPr>
              <w:t>98-2646</w:t>
            </w:r>
          </w:p>
        </w:tc>
        <w:tc>
          <w:tcPr>
            <w:tcW w:w="1620" w:type="dxa"/>
          </w:tcPr>
          <w:p w14:paraId="4F17652D" w14:textId="77777777" w:rsidR="00830EA2" w:rsidRDefault="00830EA2">
            <w:pPr>
              <w:jc w:val="both"/>
              <w:rPr>
                <w:sz w:val="24"/>
              </w:rPr>
            </w:pPr>
            <w:r>
              <w:rPr>
                <w:sz w:val="24"/>
              </w:rPr>
              <w:t>29 April 2003</w:t>
            </w:r>
          </w:p>
        </w:tc>
        <w:tc>
          <w:tcPr>
            <w:tcW w:w="1530" w:type="dxa"/>
          </w:tcPr>
          <w:p w14:paraId="4F91454A" w14:textId="77777777" w:rsidR="00830EA2" w:rsidRDefault="00830EA2">
            <w:pPr>
              <w:jc w:val="both"/>
              <w:rPr>
                <w:sz w:val="24"/>
              </w:rPr>
            </w:pPr>
            <w:r>
              <w:rPr>
                <w:sz w:val="24"/>
              </w:rPr>
              <w:t>21 May 2003</w:t>
            </w:r>
          </w:p>
        </w:tc>
        <w:tc>
          <w:tcPr>
            <w:tcW w:w="3330" w:type="dxa"/>
          </w:tcPr>
          <w:p w14:paraId="131C0ED6"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398B51C7" w14:textId="77777777">
        <w:tc>
          <w:tcPr>
            <w:tcW w:w="1293" w:type="dxa"/>
          </w:tcPr>
          <w:p w14:paraId="4C40DEFE" w14:textId="77777777" w:rsidR="00830EA2" w:rsidRDefault="00830EA2">
            <w:pPr>
              <w:jc w:val="both"/>
              <w:rPr>
                <w:sz w:val="24"/>
              </w:rPr>
            </w:pPr>
            <w:r>
              <w:rPr>
                <w:sz w:val="24"/>
              </w:rPr>
              <w:t>AY286484</w:t>
            </w:r>
          </w:p>
        </w:tc>
        <w:tc>
          <w:tcPr>
            <w:tcW w:w="1425" w:type="dxa"/>
          </w:tcPr>
          <w:p w14:paraId="6FB79FB2" w14:textId="77777777" w:rsidR="00830EA2" w:rsidRDefault="00830EA2">
            <w:pPr>
              <w:jc w:val="both"/>
              <w:rPr>
                <w:sz w:val="24"/>
              </w:rPr>
            </w:pPr>
            <w:r>
              <w:rPr>
                <w:sz w:val="24"/>
              </w:rPr>
              <w:t>98-2654-1</w:t>
            </w:r>
          </w:p>
        </w:tc>
        <w:tc>
          <w:tcPr>
            <w:tcW w:w="1620" w:type="dxa"/>
          </w:tcPr>
          <w:p w14:paraId="72765F4E" w14:textId="77777777" w:rsidR="00830EA2" w:rsidRDefault="00830EA2">
            <w:pPr>
              <w:jc w:val="both"/>
              <w:rPr>
                <w:sz w:val="24"/>
              </w:rPr>
            </w:pPr>
            <w:r>
              <w:rPr>
                <w:sz w:val="24"/>
              </w:rPr>
              <w:t>29 April 2003</w:t>
            </w:r>
          </w:p>
        </w:tc>
        <w:tc>
          <w:tcPr>
            <w:tcW w:w="1530" w:type="dxa"/>
          </w:tcPr>
          <w:p w14:paraId="4233260D" w14:textId="77777777" w:rsidR="00830EA2" w:rsidRDefault="00830EA2">
            <w:pPr>
              <w:jc w:val="both"/>
              <w:rPr>
                <w:sz w:val="24"/>
              </w:rPr>
            </w:pPr>
            <w:r>
              <w:rPr>
                <w:sz w:val="24"/>
              </w:rPr>
              <w:t>21 May 2003</w:t>
            </w:r>
          </w:p>
        </w:tc>
        <w:tc>
          <w:tcPr>
            <w:tcW w:w="3330" w:type="dxa"/>
          </w:tcPr>
          <w:p w14:paraId="3F479E29"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0E787746" w14:textId="77777777">
        <w:tc>
          <w:tcPr>
            <w:tcW w:w="1293" w:type="dxa"/>
          </w:tcPr>
          <w:p w14:paraId="30CD12B0" w14:textId="77777777" w:rsidR="00830EA2" w:rsidRDefault="00830EA2">
            <w:pPr>
              <w:jc w:val="both"/>
              <w:rPr>
                <w:sz w:val="24"/>
              </w:rPr>
            </w:pPr>
            <w:r>
              <w:rPr>
                <w:sz w:val="24"/>
              </w:rPr>
              <w:t>AY286485</w:t>
            </w:r>
          </w:p>
        </w:tc>
        <w:tc>
          <w:tcPr>
            <w:tcW w:w="1425" w:type="dxa"/>
          </w:tcPr>
          <w:p w14:paraId="4652CA25" w14:textId="77777777" w:rsidR="00830EA2" w:rsidRDefault="00830EA2">
            <w:pPr>
              <w:jc w:val="both"/>
              <w:rPr>
                <w:sz w:val="24"/>
              </w:rPr>
            </w:pPr>
            <w:r>
              <w:rPr>
                <w:sz w:val="24"/>
              </w:rPr>
              <w:t>98-2654-2</w:t>
            </w:r>
          </w:p>
        </w:tc>
        <w:tc>
          <w:tcPr>
            <w:tcW w:w="1620" w:type="dxa"/>
          </w:tcPr>
          <w:p w14:paraId="7121CFF8" w14:textId="77777777" w:rsidR="00830EA2" w:rsidRDefault="00830EA2">
            <w:pPr>
              <w:jc w:val="both"/>
              <w:rPr>
                <w:sz w:val="24"/>
              </w:rPr>
            </w:pPr>
            <w:r>
              <w:rPr>
                <w:sz w:val="24"/>
              </w:rPr>
              <w:t>29 April 2003</w:t>
            </w:r>
          </w:p>
        </w:tc>
        <w:tc>
          <w:tcPr>
            <w:tcW w:w="1530" w:type="dxa"/>
          </w:tcPr>
          <w:p w14:paraId="393457D4" w14:textId="77777777" w:rsidR="00830EA2" w:rsidRDefault="00830EA2">
            <w:pPr>
              <w:jc w:val="both"/>
              <w:rPr>
                <w:sz w:val="24"/>
              </w:rPr>
            </w:pPr>
            <w:r>
              <w:rPr>
                <w:sz w:val="24"/>
              </w:rPr>
              <w:t>21 May 2003</w:t>
            </w:r>
          </w:p>
        </w:tc>
        <w:tc>
          <w:tcPr>
            <w:tcW w:w="3330" w:type="dxa"/>
          </w:tcPr>
          <w:p w14:paraId="281A27E0"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4C05CDB7" w14:textId="77777777">
        <w:tc>
          <w:tcPr>
            <w:tcW w:w="1293" w:type="dxa"/>
          </w:tcPr>
          <w:p w14:paraId="3E846310" w14:textId="77777777" w:rsidR="00830EA2" w:rsidRDefault="00830EA2">
            <w:pPr>
              <w:jc w:val="both"/>
              <w:rPr>
                <w:sz w:val="24"/>
              </w:rPr>
            </w:pPr>
            <w:r>
              <w:rPr>
                <w:sz w:val="24"/>
              </w:rPr>
              <w:t>AY286486</w:t>
            </w:r>
          </w:p>
        </w:tc>
        <w:tc>
          <w:tcPr>
            <w:tcW w:w="1425" w:type="dxa"/>
          </w:tcPr>
          <w:p w14:paraId="77D94436" w14:textId="77777777" w:rsidR="00830EA2" w:rsidRDefault="00830EA2">
            <w:pPr>
              <w:jc w:val="both"/>
              <w:rPr>
                <w:sz w:val="24"/>
              </w:rPr>
            </w:pPr>
            <w:r>
              <w:rPr>
                <w:sz w:val="24"/>
              </w:rPr>
              <w:t>98-2666-1</w:t>
            </w:r>
          </w:p>
        </w:tc>
        <w:tc>
          <w:tcPr>
            <w:tcW w:w="1620" w:type="dxa"/>
          </w:tcPr>
          <w:p w14:paraId="651ABEEE" w14:textId="77777777" w:rsidR="00830EA2" w:rsidRDefault="00830EA2">
            <w:pPr>
              <w:jc w:val="both"/>
              <w:rPr>
                <w:sz w:val="24"/>
              </w:rPr>
            </w:pPr>
            <w:r>
              <w:rPr>
                <w:sz w:val="24"/>
              </w:rPr>
              <w:t>29 April 2003</w:t>
            </w:r>
          </w:p>
        </w:tc>
        <w:tc>
          <w:tcPr>
            <w:tcW w:w="1530" w:type="dxa"/>
          </w:tcPr>
          <w:p w14:paraId="4E1B9F48" w14:textId="77777777" w:rsidR="00830EA2" w:rsidRDefault="00830EA2">
            <w:pPr>
              <w:jc w:val="both"/>
              <w:rPr>
                <w:sz w:val="24"/>
              </w:rPr>
            </w:pPr>
            <w:r>
              <w:rPr>
                <w:sz w:val="24"/>
              </w:rPr>
              <w:t>21 May 2003</w:t>
            </w:r>
          </w:p>
        </w:tc>
        <w:tc>
          <w:tcPr>
            <w:tcW w:w="3330" w:type="dxa"/>
          </w:tcPr>
          <w:p w14:paraId="14BA5970"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576E0E3E" w14:textId="77777777">
        <w:tc>
          <w:tcPr>
            <w:tcW w:w="1293" w:type="dxa"/>
          </w:tcPr>
          <w:p w14:paraId="15B1CFE2" w14:textId="77777777" w:rsidR="00830EA2" w:rsidRDefault="00830EA2">
            <w:pPr>
              <w:jc w:val="both"/>
              <w:rPr>
                <w:sz w:val="24"/>
              </w:rPr>
            </w:pPr>
            <w:r>
              <w:rPr>
                <w:sz w:val="24"/>
              </w:rPr>
              <w:t>AY286487</w:t>
            </w:r>
          </w:p>
        </w:tc>
        <w:tc>
          <w:tcPr>
            <w:tcW w:w="1425" w:type="dxa"/>
          </w:tcPr>
          <w:p w14:paraId="6180C1E1" w14:textId="77777777" w:rsidR="00830EA2" w:rsidRDefault="00830EA2">
            <w:pPr>
              <w:jc w:val="both"/>
              <w:rPr>
                <w:sz w:val="24"/>
              </w:rPr>
            </w:pPr>
            <w:r>
              <w:rPr>
                <w:sz w:val="24"/>
              </w:rPr>
              <w:t>98-2666-2</w:t>
            </w:r>
          </w:p>
        </w:tc>
        <w:tc>
          <w:tcPr>
            <w:tcW w:w="1620" w:type="dxa"/>
          </w:tcPr>
          <w:p w14:paraId="239AB818" w14:textId="77777777" w:rsidR="00830EA2" w:rsidRDefault="00830EA2">
            <w:pPr>
              <w:jc w:val="both"/>
              <w:rPr>
                <w:sz w:val="24"/>
              </w:rPr>
            </w:pPr>
            <w:r>
              <w:rPr>
                <w:sz w:val="24"/>
              </w:rPr>
              <w:t>29 April 2003</w:t>
            </w:r>
          </w:p>
        </w:tc>
        <w:tc>
          <w:tcPr>
            <w:tcW w:w="1530" w:type="dxa"/>
          </w:tcPr>
          <w:p w14:paraId="01954504" w14:textId="77777777" w:rsidR="00830EA2" w:rsidRDefault="00830EA2">
            <w:pPr>
              <w:jc w:val="both"/>
              <w:rPr>
                <w:sz w:val="24"/>
              </w:rPr>
            </w:pPr>
            <w:r>
              <w:rPr>
                <w:sz w:val="24"/>
              </w:rPr>
              <w:t>21 May 2003</w:t>
            </w:r>
          </w:p>
        </w:tc>
        <w:tc>
          <w:tcPr>
            <w:tcW w:w="3330" w:type="dxa"/>
          </w:tcPr>
          <w:p w14:paraId="56856B31"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5AD1E001" w14:textId="77777777">
        <w:tc>
          <w:tcPr>
            <w:tcW w:w="1293" w:type="dxa"/>
          </w:tcPr>
          <w:p w14:paraId="342544DA" w14:textId="77777777" w:rsidR="00830EA2" w:rsidRDefault="00830EA2">
            <w:pPr>
              <w:jc w:val="both"/>
              <w:rPr>
                <w:sz w:val="24"/>
              </w:rPr>
            </w:pPr>
            <w:r>
              <w:rPr>
                <w:sz w:val="24"/>
              </w:rPr>
              <w:t>AY286488</w:t>
            </w:r>
          </w:p>
        </w:tc>
        <w:tc>
          <w:tcPr>
            <w:tcW w:w="1425" w:type="dxa"/>
          </w:tcPr>
          <w:p w14:paraId="14CF415B" w14:textId="77777777" w:rsidR="00830EA2" w:rsidRDefault="00830EA2">
            <w:pPr>
              <w:jc w:val="both"/>
              <w:rPr>
                <w:sz w:val="24"/>
              </w:rPr>
            </w:pPr>
            <w:r>
              <w:rPr>
                <w:sz w:val="24"/>
              </w:rPr>
              <w:t>01-2689</w:t>
            </w:r>
          </w:p>
        </w:tc>
        <w:tc>
          <w:tcPr>
            <w:tcW w:w="1620" w:type="dxa"/>
          </w:tcPr>
          <w:p w14:paraId="6E0AF195" w14:textId="77777777" w:rsidR="00830EA2" w:rsidRDefault="00830EA2">
            <w:pPr>
              <w:jc w:val="both"/>
              <w:rPr>
                <w:sz w:val="24"/>
              </w:rPr>
            </w:pPr>
            <w:r>
              <w:rPr>
                <w:sz w:val="24"/>
              </w:rPr>
              <w:t>29 April 2003</w:t>
            </w:r>
          </w:p>
        </w:tc>
        <w:tc>
          <w:tcPr>
            <w:tcW w:w="1530" w:type="dxa"/>
          </w:tcPr>
          <w:p w14:paraId="34E2E3CE" w14:textId="77777777" w:rsidR="00830EA2" w:rsidRDefault="00830EA2">
            <w:pPr>
              <w:jc w:val="both"/>
              <w:rPr>
                <w:sz w:val="24"/>
              </w:rPr>
            </w:pPr>
            <w:r>
              <w:rPr>
                <w:sz w:val="24"/>
              </w:rPr>
              <w:t>21 May 2003</w:t>
            </w:r>
          </w:p>
        </w:tc>
        <w:tc>
          <w:tcPr>
            <w:tcW w:w="3330" w:type="dxa"/>
          </w:tcPr>
          <w:p w14:paraId="7F4A2748"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752D5805" w14:textId="77777777">
        <w:tc>
          <w:tcPr>
            <w:tcW w:w="1293" w:type="dxa"/>
          </w:tcPr>
          <w:p w14:paraId="408B611A" w14:textId="77777777" w:rsidR="00830EA2" w:rsidRDefault="00830EA2">
            <w:pPr>
              <w:jc w:val="both"/>
              <w:rPr>
                <w:sz w:val="24"/>
              </w:rPr>
            </w:pPr>
            <w:r>
              <w:rPr>
                <w:sz w:val="24"/>
              </w:rPr>
              <w:t>AY288308</w:t>
            </w:r>
          </w:p>
        </w:tc>
        <w:tc>
          <w:tcPr>
            <w:tcW w:w="1425" w:type="dxa"/>
          </w:tcPr>
          <w:p w14:paraId="3E18FB03" w14:textId="77777777" w:rsidR="00830EA2" w:rsidRDefault="00830EA2">
            <w:pPr>
              <w:jc w:val="both"/>
              <w:rPr>
                <w:sz w:val="24"/>
              </w:rPr>
            </w:pPr>
            <w:r>
              <w:rPr>
                <w:sz w:val="24"/>
              </w:rPr>
              <w:t>01-2663</w:t>
            </w:r>
          </w:p>
        </w:tc>
        <w:tc>
          <w:tcPr>
            <w:tcW w:w="1620" w:type="dxa"/>
          </w:tcPr>
          <w:p w14:paraId="5F627063" w14:textId="77777777" w:rsidR="00830EA2" w:rsidRDefault="00830EA2">
            <w:pPr>
              <w:jc w:val="both"/>
              <w:rPr>
                <w:sz w:val="24"/>
              </w:rPr>
            </w:pPr>
            <w:r>
              <w:rPr>
                <w:sz w:val="24"/>
              </w:rPr>
              <w:t>30 April 2003</w:t>
            </w:r>
          </w:p>
        </w:tc>
        <w:tc>
          <w:tcPr>
            <w:tcW w:w="1530" w:type="dxa"/>
          </w:tcPr>
          <w:p w14:paraId="5E7E7F0C" w14:textId="77777777" w:rsidR="00830EA2" w:rsidRDefault="00830EA2">
            <w:pPr>
              <w:jc w:val="both"/>
              <w:rPr>
                <w:sz w:val="24"/>
              </w:rPr>
            </w:pPr>
            <w:r>
              <w:rPr>
                <w:sz w:val="24"/>
              </w:rPr>
              <w:t>16 June 2003</w:t>
            </w:r>
          </w:p>
        </w:tc>
        <w:tc>
          <w:tcPr>
            <w:tcW w:w="3330" w:type="dxa"/>
          </w:tcPr>
          <w:p w14:paraId="35DCDD94"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72EC0994" w14:textId="77777777">
        <w:tc>
          <w:tcPr>
            <w:tcW w:w="1293" w:type="dxa"/>
          </w:tcPr>
          <w:p w14:paraId="6796AF2D" w14:textId="77777777" w:rsidR="00830EA2" w:rsidRDefault="00830EA2">
            <w:pPr>
              <w:jc w:val="both"/>
              <w:rPr>
                <w:sz w:val="24"/>
              </w:rPr>
            </w:pPr>
            <w:r>
              <w:rPr>
                <w:sz w:val="24"/>
              </w:rPr>
              <w:t>AY288309</w:t>
            </w:r>
          </w:p>
        </w:tc>
        <w:tc>
          <w:tcPr>
            <w:tcW w:w="1425" w:type="dxa"/>
          </w:tcPr>
          <w:p w14:paraId="1ACB38D4" w14:textId="77777777" w:rsidR="00830EA2" w:rsidRDefault="00830EA2">
            <w:pPr>
              <w:jc w:val="both"/>
              <w:rPr>
                <w:sz w:val="24"/>
              </w:rPr>
            </w:pPr>
            <w:r>
              <w:rPr>
                <w:sz w:val="24"/>
              </w:rPr>
              <w:t>01-2676</w:t>
            </w:r>
          </w:p>
        </w:tc>
        <w:tc>
          <w:tcPr>
            <w:tcW w:w="1620" w:type="dxa"/>
          </w:tcPr>
          <w:p w14:paraId="014FCA94" w14:textId="77777777" w:rsidR="00830EA2" w:rsidRDefault="00830EA2">
            <w:pPr>
              <w:jc w:val="both"/>
              <w:rPr>
                <w:sz w:val="24"/>
              </w:rPr>
            </w:pPr>
            <w:r>
              <w:rPr>
                <w:sz w:val="24"/>
              </w:rPr>
              <w:t>30 April 2003</w:t>
            </w:r>
          </w:p>
        </w:tc>
        <w:tc>
          <w:tcPr>
            <w:tcW w:w="1530" w:type="dxa"/>
          </w:tcPr>
          <w:p w14:paraId="6D1B2DA9" w14:textId="77777777" w:rsidR="00830EA2" w:rsidRDefault="00830EA2">
            <w:pPr>
              <w:jc w:val="both"/>
              <w:rPr>
                <w:sz w:val="24"/>
              </w:rPr>
            </w:pPr>
            <w:r>
              <w:rPr>
                <w:sz w:val="24"/>
              </w:rPr>
              <w:t>16 June 2003</w:t>
            </w:r>
          </w:p>
        </w:tc>
        <w:tc>
          <w:tcPr>
            <w:tcW w:w="3330" w:type="dxa"/>
          </w:tcPr>
          <w:p w14:paraId="46B39871"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1EB51F2B" w14:textId="77777777">
        <w:tc>
          <w:tcPr>
            <w:tcW w:w="1293" w:type="dxa"/>
          </w:tcPr>
          <w:p w14:paraId="64386D7F" w14:textId="77777777" w:rsidR="00830EA2" w:rsidRDefault="00830EA2">
            <w:pPr>
              <w:jc w:val="both"/>
              <w:rPr>
                <w:sz w:val="24"/>
              </w:rPr>
            </w:pPr>
            <w:r>
              <w:rPr>
                <w:sz w:val="24"/>
              </w:rPr>
              <w:t>AY288310</w:t>
            </w:r>
          </w:p>
        </w:tc>
        <w:tc>
          <w:tcPr>
            <w:tcW w:w="1425" w:type="dxa"/>
          </w:tcPr>
          <w:p w14:paraId="63CD8F5B" w14:textId="77777777" w:rsidR="00830EA2" w:rsidRDefault="00830EA2">
            <w:pPr>
              <w:jc w:val="both"/>
              <w:rPr>
                <w:sz w:val="24"/>
              </w:rPr>
            </w:pPr>
            <w:r>
              <w:rPr>
                <w:sz w:val="24"/>
              </w:rPr>
              <w:t>01-2641-1</w:t>
            </w:r>
          </w:p>
        </w:tc>
        <w:tc>
          <w:tcPr>
            <w:tcW w:w="1620" w:type="dxa"/>
          </w:tcPr>
          <w:p w14:paraId="60017750" w14:textId="77777777" w:rsidR="00830EA2" w:rsidRDefault="00830EA2">
            <w:pPr>
              <w:jc w:val="both"/>
              <w:rPr>
                <w:sz w:val="24"/>
              </w:rPr>
            </w:pPr>
            <w:r>
              <w:rPr>
                <w:sz w:val="24"/>
              </w:rPr>
              <w:t>30 April 2003</w:t>
            </w:r>
          </w:p>
        </w:tc>
        <w:tc>
          <w:tcPr>
            <w:tcW w:w="1530" w:type="dxa"/>
          </w:tcPr>
          <w:p w14:paraId="334B2F6D" w14:textId="77777777" w:rsidR="00830EA2" w:rsidRDefault="00830EA2">
            <w:pPr>
              <w:jc w:val="both"/>
              <w:rPr>
                <w:sz w:val="24"/>
              </w:rPr>
            </w:pPr>
            <w:r>
              <w:rPr>
                <w:sz w:val="24"/>
              </w:rPr>
              <w:t>16 June 2003</w:t>
            </w:r>
          </w:p>
        </w:tc>
        <w:tc>
          <w:tcPr>
            <w:tcW w:w="3330" w:type="dxa"/>
          </w:tcPr>
          <w:p w14:paraId="666729A2"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38A49B32" w14:textId="77777777">
        <w:tc>
          <w:tcPr>
            <w:tcW w:w="1293" w:type="dxa"/>
          </w:tcPr>
          <w:p w14:paraId="25797D01" w14:textId="77777777" w:rsidR="00830EA2" w:rsidRDefault="00830EA2">
            <w:pPr>
              <w:pStyle w:val="Heading6"/>
            </w:pPr>
            <w:r>
              <w:t xml:space="preserve">AY321298 </w:t>
            </w:r>
          </w:p>
        </w:tc>
        <w:tc>
          <w:tcPr>
            <w:tcW w:w="1425" w:type="dxa"/>
          </w:tcPr>
          <w:p w14:paraId="40BD54AC" w14:textId="77777777" w:rsidR="00830EA2" w:rsidRDefault="00830EA2">
            <w:pPr>
              <w:rPr>
                <w:sz w:val="24"/>
              </w:rPr>
            </w:pPr>
            <w:r>
              <w:rPr>
                <w:sz w:val="24"/>
              </w:rPr>
              <w:t xml:space="preserve">01-2641-2 </w:t>
            </w:r>
          </w:p>
        </w:tc>
        <w:tc>
          <w:tcPr>
            <w:tcW w:w="1620" w:type="dxa"/>
          </w:tcPr>
          <w:p w14:paraId="3A662500" w14:textId="77777777" w:rsidR="00830EA2" w:rsidRDefault="00830EA2">
            <w:pPr>
              <w:jc w:val="both"/>
              <w:rPr>
                <w:sz w:val="24"/>
              </w:rPr>
            </w:pPr>
            <w:r>
              <w:rPr>
                <w:sz w:val="24"/>
              </w:rPr>
              <w:t>11 June 2003</w:t>
            </w:r>
          </w:p>
        </w:tc>
        <w:tc>
          <w:tcPr>
            <w:tcW w:w="1530" w:type="dxa"/>
          </w:tcPr>
          <w:p w14:paraId="7BA634A8" w14:textId="77777777" w:rsidR="00830EA2" w:rsidRDefault="00830EA2">
            <w:pPr>
              <w:jc w:val="both"/>
              <w:rPr>
                <w:sz w:val="24"/>
              </w:rPr>
            </w:pPr>
            <w:r>
              <w:rPr>
                <w:sz w:val="24"/>
              </w:rPr>
              <w:t>14 July 2003</w:t>
            </w:r>
          </w:p>
        </w:tc>
        <w:tc>
          <w:tcPr>
            <w:tcW w:w="3330" w:type="dxa"/>
          </w:tcPr>
          <w:p w14:paraId="323F120F"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bl>
    <w:p w14:paraId="1DE2AD86" w14:textId="77777777" w:rsidR="00830EA2" w:rsidRDefault="00830EA2">
      <w:pPr>
        <w:ind w:firstLine="720"/>
        <w:jc w:val="both"/>
        <w:rPr>
          <w:sz w:val="24"/>
        </w:rPr>
      </w:pPr>
    </w:p>
    <w:p w14:paraId="1C27B7C9" w14:textId="77777777" w:rsidR="00830EA2" w:rsidRDefault="00830EA2">
      <w:pPr>
        <w:jc w:val="both"/>
        <w:rPr>
          <w:sz w:val="24"/>
        </w:rPr>
      </w:pPr>
      <w:r>
        <w:rPr>
          <w:sz w:val="24"/>
        </w:rPr>
        <w:t>(7)</w:t>
      </w:r>
      <w:r>
        <w:rPr>
          <w:i/>
          <w:sz w:val="24"/>
        </w:rPr>
        <w:t xml:space="preserve"> Canine distemper virus</w:t>
      </w:r>
      <w:r>
        <w:rPr>
          <w:sz w:val="24"/>
        </w:rPr>
        <w:t xml:space="preserve"> </w:t>
      </w:r>
      <w:r>
        <w:rPr>
          <w:i/>
          <w:iCs/>
          <w:sz w:val="24"/>
        </w:rPr>
        <w:t>F</w:t>
      </w:r>
      <w:r>
        <w:rPr>
          <w:sz w:val="24"/>
        </w:rPr>
        <w:t>-gene sub-genomic sequence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425"/>
        <w:gridCol w:w="1620"/>
        <w:gridCol w:w="1530"/>
        <w:gridCol w:w="3330"/>
      </w:tblGrid>
      <w:tr w:rsidR="00830EA2" w14:paraId="32BC45CE" w14:textId="77777777">
        <w:tc>
          <w:tcPr>
            <w:tcW w:w="1293" w:type="dxa"/>
          </w:tcPr>
          <w:p w14:paraId="3AC26626" w14:textId="77777777" w:rsidR="00830EA2" w:rsidRDefault="00830EA2">
            <w:pPr>
              <w:pStyle w:val="Heading3"/>
            </w:pPr>
            <w:r>
              <w:lastRenderedPageBreak/>
              <w:t>GenBank #</w:t>
            </w:r>
          </w:p>
        </w:tc>
        <w:tc>
          <w:tcPr>
            <w:tcW w:w="1425" w:type="dxa"/>
          </w:tcPr>
          <w:p w14:paraId="4ED58843" w14:textId="77777777" w:rsidR="00830EA2" w:rsidRDefault="00830EA2">
            <w:pPr>
              <w:pStyle w:val="Heading3"/>
            </w:pPr>
            <w:r>
              <w:t>CDV</w:t>
            </w:r>
          </w:p>
          <w:p w14:paraId="70D93E9D" w14:textId="77777777" w:rsidR="00830EA2" w:rsidRDefault="00830EA2">
            <w:pPr>
              <w:jc w:val="center"/>
            </w:pPr>
            <w:r>
              <w:t>strain</w:t>
            </w:r>
          </w:p>
        </w:tc>
        <w:tc>
          <w:tcPr>
            <w:tcW w:w="1620" w:type="dxa"/>
          </w:tcPr>
          <w:p w14:paraId="594409CA" w14:textId="77777777" w:rsidR="00830EA2" w:rsidRDefault="00830EA2">
            <w:pPr>
              <w:pStyle w:val="Heading3"/>
            </w:pPr>
            <w:r>
              <w:t>Submission Date</w:t>
            </w:r>
          </w:p>
        </w:tc>
        <w:tc>
          <w:tcPr>
            <w:tcW w:w="1530" w:type="dxa"/>
          </w:tcPr>
          <w:p w14:paraId="223874DC" w14:textId="77777777" w:rsidR="00830EA2" w:rsidRDefault="00830EA2">
            <w:pPr>
              <w:pStyle w:val="Heading3"/>
            </w:pPr>
            <w:r>
              <w:t xml:space="preserve">Release </w:t>
            </w:r>
          </w:p>
          <w:p w14:paraId="6AE7D3AB" w14:textId="77777777" w:rsidR="00830EA2" w:rsidRDefault="00830EA2">
            <w:pPr>
              <w:pStyle w:val="Heading3"/>
            </w:pPr>
            <w:r>
              <w:t xml:space="preserve"> Date</w:t>
            </w:r>
          </w:p>
        </w:tc>
        <w:tc>
          <w:tcPr>
            <w:tcW w:w="3330" w:type="dxa"/>
          </w:tcPr>
          <w:p w14:paraId="5AB0265B" w14:textId="77777777" w:rsidR="00830EA2" w:rsidRDefault="00830EA2">
            <w:pPr>
              <w:pStyle w:val="Heading3"/>
            </w:pPr>
            <w:r>
              <w:t>Reference</w:t>
            </w:r>
          </w:p>
        </w:tc>
      </w:tr>
      <w:tr w:rsidR="00830EA2" w14:paraId="20587E7C" w14:textId="77777777">
        <w:tc>
          <w:tcPr>
            <w:tcW w:w="1293" w:type="dxa"/>
          </w:tcPr>
          <w:p w14:paraId="7BCEB404" w14:textId="77777777" w:rsidR="00830EA2" w:rsidRDefault="00830EA2">
            <w:pPr>
              <w:jc w:val="both"/>
              <w:rPr>
                <w:sz w:val="24"/>
              </w:rPr>
            </w:pPr>
            <w:r>
              <w:rPr>
                <w:sz w:val="24"/>
              </w:rPr>
              <w:t>AY289612</w:t>
            </w:r>
          </w:p>
        </w:tc>
        <w:tc>
          <w:tcPr>
            <w:tcW w:w="1425" w:type="dxa"/>
          </w:tcPr>
          <w:p w14:paraId="43DD08E5" w14:textId="77777777" w:rsidR="00830EA2" w:rsidRDefault="00830EA2">
            <w:pPr>
              <w:jc w:val="both"/>
              <w:rPr>
                <w:sz w:val="24"/>
              </w:rPr>
            </w:pPr>
            <w:r>
              <w:rPr>
                <w:sz w:val="24"/>
              </w:rPr>
              <w:t>98-</w:t>
            </w:r>
            <w:proofErr w:type="gramStart"/>
            <w:r>
              <w:rPr>
                <w:sz w:val="24"/>
              </w:rPr>
              <w:t>2645,-</w:t>
            </w:r>
            <w:proofErr w:type="gramEnd"/>
            <w:r>
              <w:rPr>
                <w:sz w:val="24"/>
              </w:rPr>
              <w:t>46,-54,-55,-66</w:t>
            </w:r>
          </w:p>
        </w:tc>
        <w:tc>
          <w:tcPr>
            <w:tcW w:w="1620" w:type="dxa"/>
          </w:tcPr>
          <w:p w14:paraId="11AB1462" w14:textId="77777777" w:rsidR="00830EA2" w:rsidRDefault="00830EA2">
            <w:pPr>
              <w:jc w:val="both"/>
              <w:rPr>
                <w:sz w:val="24"/>
              </w:rPr>
            </w:pPr>
            <w:r>
              <w:rPr>
                <w:sz w:val="24"/>
              </w:rPr>
              <w:t>1 May 2003</w:t>
            </w:r>
          </w:p>
        </w:tc>
        <w:tc>
          <w:tcPr>
            <w:tcW w:w="1530" w:type="dxa"/>
          </w:tcPr>
          <w:p w14:paraId="6B39A93F" w14:textId="77777777" w:rsidR="00830EA2" w:rsidRDefault="00830EA2">
            <w:pPr>
              <w:jc w:val="both"/>
              <w:rPr>
                <w:sz w:val="24"/>
              </w:rPr>
            </w:pPr>
            <w:r>
              <w:rPr>
                <w:sz w:val="24"/>
              </w:rPr>
              <w:t>2 June 2003</w:t>
            </w:r>
          </w:p>
        </w:tc>
        <w:tc>
          <w:tcPr>
            <w:tcW w:w="3330" w:type="dxa"/>
          </w:tcPr>
          <w:p w14:paraId="1E1ED830"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4520D07F" w14:textId="77777777">
        <w:tc>
          <w:tcPr>
            <w:tcW w:w="1293" w:type="dxa"/>
          </w:tcPr>
          <w:p w14:paraId="7DF914BD" w14:textId="77777777" w:rsidR="00830EA2" w:rsidRDefault="00830EA2">
            <w:pPr>
              <w:jc w:val="both"/>
              <w:rPr>
                <w:sz w:val="24"/>
              </w:rPr>
            </w:pPr>
            <w:r>
              <w:rPr>
                <w:sz w:val="24"/>
              </w:rPr>
              <w:t>AY289613</w:t>
            </w:r>
          </w:p>
        </w:tc>
        <w:tc>
          <w:tcPr>
            <w:tcW w:w="1425" w:type="dxa"/>
          </w:tcPr>
          <w:p w14:paraId="579D919E" w14:textId="77777777" w:rsidR="00830EA2" w:rsidRDefault="00830EA2">
            <w:pPr>
              <w:jc w:val="both"/>
              <w:rPr>
                <w:sz w:val="24"/>
              </w:rPr>
            </w:pPr>
            <w:r>
              <w:rPr>
                <w:sz w:val="24"/>
              </w:rPr>
              <w:t>00-2601</w:t>
            </w:r>
          </w:p>
        </w:tc>
        <w:tc>
          <w:tcPr>
            <w:tcW w:w="1620" w:type="dxa"/>
          </w:tcPr>
          <w:p w14:paraId="52E83715" w14:textId="77777777" w:rsidR="00830EA2" w:rsidRDefault="00830EA2">
            <w:pPr>
              <w:jc w:val="both"/>
              <w:rPr>
                <w:sz w:val="24"/>
              </w:rPr>
            </w:pPr>
            <w:r>
              <w:rPr>
                <w:sz w:val="24"/>
              </w:rPr>
              <w:t>1 May 2003</w:t>
            </w:r>
          </w:p>
        </w:tc>
        <w:tc>
          <w:tcPr>
            <w:tcW w:w="1530" w:type="dxa"/>
          </w:tcPr>
          <w:p w14:paraId="319614EB" w14:textId="77777777" w:rsidR="00830EA2" w:rsidRDefault="00830EA2">
            <w:pPr>
              <w:jc w:val="both"/>
              <w:rPr>
                <w:sz w:val="24"/>
              </w:rPr>
            </w:pPr>
            <w:r>
              <w:rPr>
                <w:sz w:val="24"/>
              </w:rPr>
              <w:t>2 June 2003</w:t>
            </w:r>
          </w:p>
        </w:tc>
        <w:tc>
          <w:tcPr>
            <w:tcW w:w="3330" w:type="dxa"/>
          </w:tcPr>
          <w:p w14:paraId="65AD519D"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5C892844" w14:textId="77777777">
        <w:tc>
          <w:tcPr>
            <w:tcW w:w="1293" w:type="dxa"/>
          </w:tcPr>
          <w:p w14:paraId="16EB7786" w14:textId="77777777" w:rsidR="00830EA2" w:rsidRDefault="00830EA2">
            <w:pPr>
              <w:jc w:val="both"/>
              <w:rPr>
                <w:sz w:val="24"/>
              </w:rPr>
            </w:pPr>
            <w:r>
              <w:rPr>
                <w:sz w:val="24"/>
              </w:rPr>
              <w:t>AY289614</w:t>
            </w:r>
          </w:p>
        </w:tc>
        <w:tc>
          <w:tcPr>
            <w:tcW w:w="1425" w:type="dxa"/>
          </w:tcPr>
          <w:p w14:paraId="62550BEC" w14:textId="77777777" w:rsidR="00830EA2" w:rsidRDefault="00830EA2">
            <w:pPr>
              <w:jc w:val="both"/>
              <w:rPr>
                <w:sz w:val="24"/>
              </w:rPr>
            </w:pPr>
            <w:r>
              <w:rPr>
                <w:sz w:val="24"/>
              </w:rPr>
              <w:t>01-2641</w:t>
            </w:r>
          </w:p>
        </w:tc>
        <w:tc>
          <w:tcPr>
            <w:tcW w:w="1620" w:type="dxa"/>
          </w:tcPr>
          <w:p w14:paraId="73B73812" w14:textId="77777777" w:rsidR="00830EA2" w:rsidRDefault="00830EA2">
            <w:pPr>
              <w:jc w:val="both"/>
              <w:rPr>
                <w:sz w:val="24"/>
              </w:rPr>
            </w:pPr>
            <w:r>
              <w:rPr>
                <w:sz w:val="24"/>
              </w:rPr>
              <w:t>1 May 2003</w:t>
            </w:r>
          </w:p>
        </w:tc>
        <w:tc>
          <w:tcPr>
            <w:tcW w:w="1530" w:type="dxa"/>
          </w:tcPr>
          <w:p w14:paraId="56EEF47D" w14:textId="77777777" w:rsidR="00830EA2" w:rsidRDefault="00830EA2">
            <w:pPr>
              <w:jc w:val="both"/>
              <w:rPr>
                <w:sz w:val="24"/>
              </w:rPr>
            </w:pPr>
            <w:r>
              <w:rPr>
                <w:sz w:val="24"/>
              </w:rPr>
              <w:t>2 June 2003</w:t>
            </w:r>
          </w:p>
        </w:tc>
        <w:tc>
          <w:tcPr>
            <w:tcW w:w="3330" w:type="dxa"/>
          </w:tcPr>
          <w:p w14:paraId="28263342"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5BDD558C" w14:textId="77777777">
        <w:tc>
          <w:tcPr>
            <w:tcW w:w="1293" w:type="dxa"/>
          </w:tcPr>
          <w:p w14:paraId="14DAA8E0" w14:textId="77777777" w:rsidR="00830EA2" w:rsidRDefault="00830EA2">
            <w:pPr>
              <w:jc w:val="both"/>
              <w:rPr>
                <w:sz w:val="24"/>
              </w:rPr>
            </w:pPr>
            <w:r>
              <w:rPr>
                <w:sz w:val="24"/>
              </w:rPr>
              <w:t>AY289615</w:t>
            </w:r>
          </w:p>
        </w:tc>
        <w:tc>
          <w:tcPr>
            <w:tcW w:w="1425" w:type="dxa"/>
          </w:tcPr>
          <w:p w14:paraId="238D49A2" w14:textId="77777777" w:rsidR="00830EA2" w:rsidRDefault="00830EA2">
            <w:pPr>
              <w:jc w:val="both"/>
              <w:rPr>
                <w:sz w:val="24"/>
              </w:rPr>
            </w:pPr>
            <w:r>
              <w:rPr>
                <w:sz w:val="24"/>
              </w:rPr>
              <w:t>01-</w:t>
            </w:r>
            <w:proofErr w:type="gramStart"/>
            <w:r>
              <w:rPr>
                <w:sz w:val="24"/>
              </w:rPr>
              <w:t>2663,-</w:t>
            </w:r>
            <w:proofErr w:type="gramEnd"/>
            <w:r>
              <w:rPr>
                <w:sz w:val="24"/>
              </w:rPr>
              <w:t>76,-89,-90</w:t>
            </w:r>
          </w:p>
        </w:tc>
        <w:tc>
          <w:tcPr>
            <w:tcW w:w="1620" w:type="dxa"/>
          </w:tcPr>
          <w:p w14:paraId="7E4E7E6D" w14:textId="77777777" w:rsidR="00830EA2" w:rsidRDefault="00830EA2">
            <w:pPr>
              <w:jc w:val="both"/>
              <w:rPr>
                <w:sz w:val="24"/>
              </w:rPr>
            </w:pPr>
            <w:r>
              <w:rPr>
                <w:sz w:val="24"/>
              </w:rPr>
              <w:t>1 May 2003</w:t>
            </w:r>
          </w:p>
        </w:tc>
        <w:tc>
          <w:tcPr>
            <w:tcW w:w="1530" w:type="dxa"/>
          </w:tcPr>
          <w:p w14:paraId="24550CBE" w14:textId="77777777" w:rsidR="00830EA2" w:rsidRDefault="00830EA2">
            <w:pPr>
              <w:jc w:val="both"/>
              <w:rPr>
                <w:sz w:val="24"/>
              </w:rPr>
            </w:pPr>
            <w:r>
              <w:rPr>
                <w:sz w:val="24"/>
              </w:rPr>
              <w:t>2 June 2003</w:t>
            </w:r>
          </w:p>
        </w:tc>
        <w:tc>
          <w:tcPr>
            <w:tcW w:w="3330" w:type="dxa"/>
          </w:tcPr>
          <w:p w14:paraId="6DD69349"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088D148A" w14:textId="77777777">
        <w:tc>
          <w:tcPr>
            <w:tcW w:w="1293" w:type="dxa"/>
          </w:tcPr>
          <w:p w14:paraId="5527C9C7" w14:textId="77777777" w:rsidR="00830EA2" w:rsidRDefault="00830EA2">
            <w:pPr>
              <w:jc w:val="both"/>
              <w:rPr>
                <w:sz w:val="24"/>
              </w:rPr>
            </w:pPr>
            <w:r>
              <w:rPr>
                <w:sz w:val="24"/>
              </w:rPr>
              <w:t>AY288311</w:t>
            </w:r>
          </w:p>
        </w:tc>
        <w:tc>
          <w:tcPr>
            <w:tcW w:w="1425" w:type="dxa"/>
          </w:tcPr>
          <w:p w14:paraId="7274C309" w14:textId="77777777" w:rsidR="00830EA2" w:rsidRDefault="00830EA2">
            <w:pPr>
              <w:jc w:val="both"/>
              <w:rPr>
                <w:sz w:val="24"/>
              </w:rPr>
            </w:pPr>
            <w:proofErr w:type="spellStart"/>
            <w:r>
              <w:rPr>
                <w:sz w:val="24"/>
              </w:rPr>
              <w:t>Lederle</w:t>
            </w:r>
            <w:proofErr w:type="spellEnd"/>
          </w:p>
        </w:tc>
        <w:tc>
          <w:tcPr>
            <w:tcW w:w="1620" w:type="dxa"/>
          </w:tcPr>
          <w:p w14:paraId="046B381E" w14:textId="77777777" w:rsidR="00830EA2" w:rsidRDefault="00830EA2">
            <w:pPr>
              <w:jc w:val="both"/>
              <w:rPr>
                <w:sz w:val="24"/>
              </w:rPr>
            </w:pPr>
            <w:r>
              <w:rPr>
                <w:sz w:val="24"/>
              </w:rPr>
              <w:t>19 May 2003</w:t>
            </w:r>
          </w:p>
        </w:tc>
        <w:tc>
          <w:tcPr>
            <w:tcW w:w="1530" w:type="dxa"/>
          </w:tcPr>
          <w:p w14:paraId="20549684" w14:textId="77777777" w:rsidR="00830EA2" w:rsidRDefault="00830EA2">
            <w:pPr>
              <w:jc w:val="both"/>
              <w:rPr>
                <w:sz w:val="24"/>
              </w:rPr>
            </w:pPr>
            <w:r>
              <w:rPr>
                <w:sz w:val="24"/>
              </w:rPr>
              <w:t>16 June 2003</w:t>
            </w:r>
          </w:p>
        </w:tc>
        <w:tc>
          <w:tcPr>
            <w:tcW w:w="3330" w:type="dxa"/>
          </w:tcPr>
          <w:p w14:paraId="681F0198"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830EA2" w14:paraId="3E20360C" w14:textId="77777777">
        <w:tc>
          <w:tcPr>
            <w:tcW w:w="1293" w:type="dxa"/>
          </w:tcPr>
          <w:p w14:paraId="2759B053" w14:textId="77777777" w:rsidR="00830EA2" w:rsidRDefault="00830EA2">
            <w:pPr>
              <w:jc w:val="both"/>
              <w:rPr>
                <w:sz w:val="24"/>
              </w:rPr>
            </w:pPr>
            <w:r>
              <w:rPr>
                <w:sz w:val="24"/>
              </w:rPr>
              <w:t>AY288312</w:t>
            </w:r>
          </w:p>
        </w:tc>
        <w:tc>
          <w:tcPr>
            <w:tcW w:w="1425" w:type="dxa"/>
          </w:tcPr>
          <w:p w14:paraId="36CE30DA" w14:textId="77777777" w:rsidR="00830EA2" w:rsidRDefault="00830EA2">
            <w:pPr>
              <w:jc w:val="both"/>
              <w:rPr>
                <w:sz w:val="24"/>
              </w:rPr>
            </w:pPr>
            <w:r>
              <w:rPr>
                <w:sz w:val="24"/>
              </w:rPr>
              <w:t>Snyder Hill</w:t>
            </w:r>
          </w:p>
        </w:tc>
        <w:tc>
          <w:tcPr>
            <w:tcW w:w="1620" w:type="dxa"/>
          </w:tcPr>
          <w:p w14:paraId="1F34E6BA" w14:textId="77777777" w:rsidR="00830EA2" w:rsidRDefault="00830EA2">
            <w:pPr>
              <w:jc w:val="both"/>
              <w:rPr>
                <w:sz w:val="24"/>
              </w:rPr>
            </w:pPr>
            <w:r>
              <w:rPr>
                <w:sz w:val="24"/>
              </w:rPr>
              <w:t>1 May 2003</w:t>
            </w:r>
          </w:p>
        </w:tc>
        <w:tc>
          <w:tcPr>
            <w:tcW w:w="1530" w:type="dxa"/>
          </w:tcPr>
          <w:p w14:paraId="4B8424A4" w14:textId="77777777" w:rsidR="00830EA2" w:rsidRDefault="00830EA2">
            <w:pPr>
              <w:jc w:val="both"/>
              <w:rPr>
                <w:sz w:val="24"/>
              </w:rPr>
            </w:pPr>
            <w:r>
              <w:rPr>
                <w:sz w:val="24"/>
              </w:rPr>
              <w:t>16 June 2003</w:t>
            </w:r>
          </w:p>
        </w:tc>
        <w:tc>
          <w:tcPr>
            <w:tcW w:w="3330" w:type="dxa"/>
          </w:tcPr>
          <w:p w14:paraId="277E94D3"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r>
              <w:rPr>
                <w:color w:val="000000"/>
              </w:rPr>
              <w:t>.</w:t>
            </w:r>
          </w:p>
        </w:tc>
      </w:tr>
      <w:tr w:rsidR="00F07C9F" w14:paraId="5C2F7D5C" w14:textId="77777777" w:rsidTr="003C3878">
        <w:tc>
          <w:tcPr>
            <w:tcW w:w="1293" w:type="dxa"/>
          </w:tcPr>
          <w:p w14:paraId="74C64A90" w14:textId="77777777" w:rsidR="00F07C9F" w:rsidRPr="00F07C9F" w:rsidRDefault="00F07C9F" w:rsidP="003C3878">
            <w:pPr>
              <w:pStyle w:val="Heading6"/>
            </w:pPr>
            <w:r w:rsidRPr="00F07C9F">
              <w:rPr>
                <w:rFonts w:cs="Courier New"/>
              </w:rPr>
              <w:t>EU143735</w:t>
            </w:r>
          </w:p>
        </w:tc>
        <w:tc>
          <w:tcPr>
            <w:tcW w:w="1425" w:type="dxa"/>
          </w:tcPr>
          <w:p w14:paraId="76277F34" w14:textId="77777777" w:rsidR="00F07C9F" w:rsidRPr="00F07C9F" w:rsidRDefault="00F07C9F" w:rsidP="003C3878">
            <w:proofErr w:type="spellStart"/>
            <w:r w:rsidRPr="00F07C9F">
              <w:t>Onderstepoort</w:t>
            </w:r>
            <w:proofErr w:type="spellEnd"/>
          </w:p>
        </w:tc>
        <w:tc>
          <w:tcPr>
            <w:tcW w:w="1620" w:type="dxa"/>
          </w:tcPr>
          <w:p w14:paraId="6447E8B2" w14:textId="77777777" w:rsidR="00F07C9F" w:rsidRPr="00F07C9F" w:rsidRDefault="00F07C9F" w:rsidP="003C3878">
            <w:pPr>
              <w:jc w:val="both"/>
              <w:rPr>
                <w:sz w:val="24"/>
              </w:rPr>
            </w:pPr>
            <w:r w:rsidRPr="00F07C9F">
              <w:rPr>
                <w:sz w:val="24"/>
              </w:rPr>
              <w:t>9 Sept. 2007</w:t>
            </w:r>
          </w:p>
        </w:tc>
        <w:tc>
          <w:tcPr>
            <w:tcW w:w="1530" w:type="dxa"/>
          </w:tcPr>
          <w:p w14:paraId="35B6E9C7" w14:textId="77777777" w:rsidR="00F07C9F" w:rsidRPr="00F07C9F" w:rsidRDefault="00F07C9F" w:rsidP="003C3878">
            <w:pPr>
              <w:jc w:val="both"/>
              <w:rPr>
                <w:sz w:val="24"/>
              </w:rPr>
            </w:pPr>
            <w:r w:rsidRPr="00F07C9F">
              <w:rPr>
                <w:sz w:val="24"/>
              </w:rPr>
              <w:t>2 Oct. 2007</w:t>
            </w:r>
          </w:p>
        </w:tc>
        <w:tc>
          <w:tcPr>
            <w:tcW w:w="3330" w:type="dxa"/>
          </w:tcPr>
          <w:p w14:paraId="45334D76" w14:textId="77777777" w:rsidR="00F07C9F" w:rsidRPr="00F07C9F" w:rsidRDefault="00F07C9F" w:rsidP="003C3878">
            <w:pPr>
              <w:rPr>
                <w:color w:val="000000"/>
                <w:sz w:val="24"/>
              </w:rPr>
            </w:pPr>
            <w:r w:rsidRPr="00F07C9F">
              <w:rPr>
                <w:color w:val="000000"/>
                <w:sz w:val="24"/>
              </w:rPr>
              <w:t>Unpublished</w:t>
            </w:r>
          </w:p>
        </w:tc>
      </w:tr>
    </w:tbl>
    <w:p w14:paraId="24E915EE" w14:textId="77777777" w:rsidR="00830EA2" w:rsidRDefault="00830EA2">
      <w:pPr>
        <w:jc w:val="both"/>
        <w:rPr>
          <w:sz w:val="24"/>
        </w:rPr>
      </w:pPr>
    </w:p>
    <w:p w14:paraId="1CFB0755" w14:textId="77777777" w:rsidR="00137264" w:rsidRDefault="00137264">
      <w:pPr>
        <w:jc w:val="both"/>
        <w:rPr>
          <w:sz w:val="24"/>
        </w:rPr>
      </w:pPr>
    </w:p>
    <w:p w14:paraId="6555005F" w14:textId="77777777" w:rsidR="00830EA2" w:rsidRDefault="00830EA2">
      <w:pPr>
        <w:jc w:val="both"/>
        <w:rPr>
          <w:sz w:val="24"/>
        </w:rPr>
      </w:pPr>
      <w:r>
        <w:rPr>
          <w:sz w:val="24"/>
        </w:rPr>
        <w:t xml:space="preserve">(8) </w:t>
      </w:r>
      <w:r>
        <w:rPr>
          <w:i/>
          <w:sz w:val="24"/>
        </w:rPr>
        <w:t>Canine distemper virus</w:t>
      </w:r>
      <w:r>
        <w:rPr>
          <w:sz w:val="24"/>
        </w:rPr>
        <w:t xml:space="preserve"> </w:t>
      </w:r>
      <w:r>
        <w:rPr>
          <w:i/>
          <w:iCs/>
          <w:sz w:val="24"/>
        </w:rPr>
        <w:t>F</w:t>
      </w:r>
      <w:r>
        <w:rPr>
          <w:sz w:val="24"/>
        </w:rPr>
        <w:t>-gene complete cDNA</w:t>
      </w:r>
    </w:p>
    <w:p w14:paraId="08FC3B12" w14:textId="77777777" w:rsidR="00830EA2" w:rsidRDefault="00830EA2">
      <w:pPr>
        <w:ind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605"/>
        <w:gridCol w:w="1620"/>
        <w:gridCol w:w="1620"/>
        <w:gridCol w:w="2070"/>
      </w:tblGrid>
      <w:tr w:rsidR="00830EA2" w14:paraId="775813F8" w14:textId="77777777">
        <w:tc>
          <w:tcPr>
            <w:tcW w:w="1293" w:type="dxa"/>
          </w:tcPr>
          <w:p w14:paraId="4F72CCFF" w14:textId="77777777" w:rsidR="00830EA2" w:rsidRDefault="00830EA2">
            <w:pPr>
              <w:pStyle w:val="Heading3"/>
            </w:pPr>
            <w:r>
              <w:t>GenBank #</w:t>
            </w:r>
          </w:p>
        </w:tc>
        <w:tc>
          <w:tcPr>
            <w:tcW w:w="1605" w:type="dxa"/>
          </w:tcPr>
          <w:p w14:paraId="022F39F8" w14:textId="77777777" w:rsidR="00830EA2" w:rsidRDefault="00830EA2">
            <w:pPr>
              <w:pStyle w:val="Heading3"/>
            </w:pPr>
            <w:r>
              <w:t>CDV</w:t>
            </w:r>
          </w:p>
          <w:p w14:paraId="68CF7EB6" w14:textId="77777777" w:rsidR="00830EA2" w:rsidRDefault="00830EA2">
            <w:pPr>
              <w:jc w:val="center"/>
            </w:pPr>
            <w:r>
              <w:t>strain</w:t>
            </w:r>
          </w:p>
        </w:tc>
        <w:tc>
          <w:tcPr>
            <w:tcW w:w="1620" w:type="dxa"/>
          </w:tcPr>
          <w:p w14:paraId="7B3CFEFB" w14:textId="77777777" w:rsidR="00830EA2" w:rsidRDefault="00830EA2">
            <w:pPr>
              <w:pStyle w:val="Heading3"/>
            </w:pPr>
            <w:r>
              <w:t>Submission Date</w:t>
            </w:r>
          </w:p>
        </w:tc>
        <w:tc>
          <w:tcPr>
            <w:tcW w:w="1620" w:type="dxa"/>
          </w:tcPr>
          <w:p w14:paraId="6E0EE57B" w14:textId="77777777" w:rsidR="00830EA2" w:rsidRDefault="00830EA2">
            <w:pPr>
              <w:pStyle w:val="Heading3"/>
            </w:pPr>
            <w:r>
              <w:t xml:space="preserve">Release </w:t>
            </w:r>
          </w:p>
          <w:p w14:paraId="4C869B17" w14:textId="77777777" w:rsidR="00830EA2" w:rsidRDefault="00830EA2">
            <w:pPr>
              <w:pStyle w:val="Heading3"/>
            </w:pPr>
            <w:r>
              <w:t xml:space="preserve"> Date</w:t>
            </w:r>
          </w:p>
        </w:tc>
        <w:tc>
          <w:tcPr>
            <w:tcW w:w="2070" w:type="dxa"/>
          </w:tcPr>
          <w:p w14:paraId="62F8A17D" w14:textId="77777777" w:rsidR="00830EA2" w:rsidRDefault="00830EA2">
            <w:pPr>
              <w:pStyle w:val="Heading3"/>
            </w:pPr>
            <w:r>
              <w:t>Reference</w:t>
            </w:r>
          </w:p>
        </w:tc>
      </w:tr>
      <w:tr w:rsidR="00830EA2" w14:paraId="72FEEB90" w14:textId="77777777">
        <w:tc>
          <w:tcPr>
            <w:tcW w:w="1293" w:type="dxa"/>
          </w:tcPr>
          <w:p w14:paraId="09030FF3" w14:textId="77777777" w:rsidR="00830EA2" w:rsidRPr="00254691" w:rsidRDefault="00830EA2">
            <w:pPr>
              <w:pStyle w:val="Heading4"/>
              <w:jc w:val="center"/>
              <w:rPr>
                <w:lang w:val="en-US" w:eastAsia="en-US"/>
              </w:rPr>
            </w:pPr>
            <w:r w:rsidRPr="00254691">
              <w:rPr>
                <w:lang w:val="en-US" w:eastAsia="en-US"/>
              </w:rPr>
              <w:t>AY395984</w:t>
            </w:r>
          </w:p>
        </w:tc>
        <w:tc>
          <w:tcPr>
            <w:tcW w:w="1605" w:type="dxa"/>
          </w:tcPr>
          <w:p w14:paraId="5587A4AF" w14:textId="77777777" w:rsidR="00830EA2" w:rsidRDefault="00830EA2">
            <w:pPr>
              <w:jc w:val="center"/>
              <w:rPr>
                <w:sz w:val="24"/>
              </w:rPr>
            </w:pPr>
            <w:r>
              <w:rPr>
                <w:sz w:val="24"/>
              </w:rPr>
              <w:t>00-2601</w:t>
            </w:r>
          </w:p>
        </w:tc>
        <w:tc>
          <w:tcPr>
            <w:tcW w:w="1620" w:type="dxa"/>
          </w:tcPr>
          <w:p w14:paraId="4FC5AB62" w14:textId="77777777" w:rsidR="00830EA2" w:rsidRDefault="00830EA2">
            <w:pPr>
              <w:jc w:val="center"/>
              <w:rPr>
                <w:sz w:val="24"/>
              </w:rPr>
            </w:pPr>
            <w:r>
              <w:rPr>
                <w:sz w:val="24"/>
              </w:rPr>
              <w:t>22 Sept. 2003</w:t>
            </w:r>
          </w:p>
        </w:tc>
        <w:tc>
          <w:tcPr>
            <w:tcW w:w="1620" w:type="dxa"/>
          </w:tcPr>
          <w:p w14:paraId="6D4CB853" w14:textId="77777777" w:rsidR="00830EA2" w:rsidRDefault="00830EA2">
            <w:pPr>
              <w:jc w:val="center"/>
              <w:rPr>
                <w:sz w:val="24"/>
              </w:rPr>
            </w:pPr>
            <w:r>
              <w:rPr>
                <w:sz w:val="24"/>
              </w:rPr>
              <w:t>15 Oct. 2003</w:t>
            </w:r>
          </w:p>
        </w:tc>
        <w:tc>
          <w:tcPr>
            <w:tcW w:w="2070" w:type="dxa"/>
          </w:tcPr>
          <w:p w14:paraId="33482D4F"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bl>
    <w:p w14:paraId="389FF889" w14:textId="77777777" w:rsidR="00830EA2" w:rsidRDefault="00830EA2">
      <w:pPr>
        <w:ind w:firstLine="720"/>
        <w:jc w:val="center"/>
        <w:rPr>
          <w:sz w:val="24"/>
        </w:rPr>
      </w:pPr>
    </w:p>
    <w:p w14:paraId="6C0E781C" w14:textId="77777777" w:rsidR="00B90403" w:rsidRDefault="00B90403">
      <w:pPr>
        <w:jc w:val="both"/>
        <w:rPr>
          <w:sz w:val="24"/>
        </w:rPr>
      </w:pPr>
    </w:p>
    <w:p w14:paraId="0222A9EF" w14:textId="77777777" w:rsidR="00830EA2" w:rsidRDefault="00830EA2">
      <w:pPr>
        <w:jc w:val="both"/>
        <w:rPr>
          <w:sz w:val="24"/>
        </w:rPr>
      </w:pPr>
      <w:r>
        <w:rPr>
          <w:sz w:val="24"/>
        </w:rPr>
        <w:t xml:space="preserve">(9) </w:t>
      </w:r>
      <w:r>
        <w:rPr>
          <w:i/>
          <w:sz w:val="24"/>
        </w:rPr>
        <w:t>Canine distemper virus</w:t>
      </w:r>
      <w:r>
        <w:rPr>
          <w:sz w:val="24"/>
        </w:rPr>
        <w:t xml:space="preserve"> </w:t>
      </w:r>
      <w:r>
        <w:rPr>
          <w:i/>
          <w:iCs/>
          <w:sz w:val="24"/>
        </w:rPr>
        <w:t>H</w:t>
      </w:r>
      <w:r>
        <w:rPr>
          <w:sz w:val="24"/>
        </w:rPr>
        <w:t>-gene complete cDNA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605"/>
        <w:gridCol w:w="1620"/>
        <w:gridCol w:w="1620"/>
        <w:gridCol w:w="2070"/>
      </w:tblGrid>
      <w:tr w:rsidR="00830EA2" w14:paraId="770AB41F" w14:textId="77777777">
        <w:tc>
          <w:tcPr>
            <w:tcW w:w="1293" w:type="dxa"/>
          </w:tcPr>
          <w:p w14:paraId="06DDEEB3" w14:textId="77777777" w:rsidR="00830EA2" w:rsidRDefault="00830EA2">
            <w:pPr>
              <w:pStyle w:val="Heading3"/>
            </w:pPr>
            <w:r>
              <w:t>GenBank #</w:t>
            </w:r>
          </w:p>
        </w:tc>
        <w:tc>
          <w:tcPr>
            <w:tcW w:w="1605" w:type="dxa"/>
          </w:tcPr>
          <w:p w14:paraId="0B1AF757" w14:textId="77777777" w:rsidR="00830EA2" w:rsidRDefault="00830EA2">
            <w:pPr>
              <w:pStyle w:val="Heading3"/>
            </w:pPr>
            <w:r>
              <w:t>CDV</w:t>
            </w:r>
          </w:p>
          <w:p w14:paraId="248F7274" w14:textId="77777777" w:rsidR="00830EA2" w:rsidRDefault="00830EA2">
            <w:pPr>
              <w:jc w:val="center"/>
            </w:pPr>
            <w:r>
              <w:t>strain</w:t>
            </w:r>
          </w:p>
        </w:tc>
        <w:tc>
          <w:tcPr>
            <w:tcW w:w="1620" w:type="dxa"/>
          </w:tcPr>
          <w:p w14:paraId="2E269D05" w14:textId="77777777" w:rsidR="00830EA2" w:rsidRDefault="00830EA2">
            <w:pPr>
              <w:pStyle w:val="Heading3"/>
            </w:pPr>
            <w:r>
              <w:t>Submission Date</w:t>
            </w:r>
          </w:p>
        </w:tc>
        <w:tc>
          <w:tcPr>
            <w:tcW w:w="1620" w:type="dxa"/>
          </w:tcPr>
          <w:p w14:paraId="1A628357" w14:textId="77777777" w:rsidR="00830EA2" w:rsidRDefault="00830EA2">
            <w:pPr>
              <w:pStyle w:val="Heading3"/>
            </w:pPr>
            <w:r>
              <w:t xml:space="preserve">Release </w:t>
            </w:r>
          </w:p>
          <w:p w14:paraId="50554EC3" w14:textId="77777777" w:rsidR="00830EA2" w:rsidRDefault="00830EA2">
            <w:pPr>
              <w:pStyle w:val="Heading3"/>
            </w:pPr>
            <w:r>
              <w:t xml:space="preserve"> Date</w:t>
            </w:r>
          </w:p>
        </w:tc>
        <w:tc>
          <w:tcPr>
            <w:tcW w:w="2070" w:type="dxa"/>
          </w:tcPr>
          <w:p w14:paraId="73BB647B" w14:textId="77777777" w:rsidR="00830EA2" w:rsidRDefault="00830EA2">
            <w:pPr>
              <w:pStyle w:val="Heading3"/>
            </w:pPr>
            <w:r>
              <w:t>Reference</w:t>
            </w:r>
          </w:p>
        </w:tc>
      </w:tr>
      <w:tr w:rsidR="00830EA2" w14:paraId="11E94F60" w14:textId="77777777">
        <w:tc>
          <w:tcPr>
            <w:tcW w:w="1293" w:type="dxa"/>
          </w:tcPr>
          <w:p w14:paraId="70AD09C3" w14:textId="77777777" w:rsidR="00830EA2" w:rsidRPr="00254691" w:rsidRDefault="00830EA2">
            <w:pPr>
              <w:pStyle w:val="Heading4"/>
              <w:jc w:val="center"/>
              <w:rPr>
                <w:lang w:val="en-US" w:eastAsia="en-US"/>
              </w:rPr>
            </w:pPr>
            <w:r w:rsidRPr="00254691">
              <w:rPr>
                <w:lang w:val="en-US" w:eastAsia="en-US"/>
              </w:rPr>
              <w:t>AY438597</w:t>
            </w:r>
          </w:p>
        </w:tc>
        <w:tc>
          <w:tcPr>
            <w:tcW w:w="1605" w:type="dxa"/>
          </w:tcPr>
          <w:p w14:paraId="395C6B76" w14:textId="77777777" w:rsidR="00830EA2" w:rsidRDefault="00830EA2">
            <w:pPr>
              <w:jc w:val="center"/>
              <w:rPr>
                <w:sz w:val="24"/>
              </w:rPr>
            </w:pPr>
            <w:r>
              <w:rPr>
                <w:sz w:val="24"/>
              </w:rPr>
              <w:t>00-2601</w:t>
            </w:r>
          </w:p>
        </w:tc>
        <w:tc>
          <w:tcPr>
            <w:tcW w:w="1620" w:type="dxa"/>
          </w:tcPr>
          <w:p w14:paraId="29935DD1" w14:textId="77777777" w:rsidR="00830EA2" w:rsidRDefault="00830EA2">
            <w:pPr>
              <w:jc w:val="center"/>
              <w:rPr>
                <w:sz w:val="24"/>
              </w:rPr>
            </w:pPr>
            <w:r>
              <w:rPr>
                <w:sz w:val="24"/>
              </w:rPr>
              <w:t>15 Oct. 2003</w:t>
            </w:r>
          </w:p>
        </w:tc>
        <w:tc>
          <w:tcPr>
            <w:tcW w:w="1620" w:type="dxa"/>
          </w:tcPr>
          <w:p w14:paraId="1582ED80" w14:textId="77777777" w:rsidR="00830EA2" w:rsidRDefault="00830EA2">
            <w:pPr>
              <w:jc w:val="center"/>
              <w:rPr>
                <w:sz w:val="24"/>
              </w:rPr>
            </w:pPr>
            <w:r>
              <w:rPr>
                <w:sz w:val="24"/>
              </w:rPr>
              <w:t>15 Nov. 2003</w:t>
            </w:r>
          </w:p>
        </w:tc>
        <w:tc>
          <w:tcPr>
            <w:tcW w:w="2070" w:type="dxa"/>
          </w:tcPr>
          <w:p w14:paraId="5ADE016B"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0CDD014E" w14:textId="77777777">
        <w:tc>
          <w:tcPr>
            <w:tcW w:w="1293" w:type="dxa"/>
          </w:tcPr>
          <w:p w14:paraId="3E96BFC3" w14:textId="77777777" w:rsidR="00830EA2" w:rsidRPr="00254691" w:rsidRDefault="00830EA2">
            <w:pPr>
              <w:pStyle w:val="Heading4"/>
              <w:jc w:val="center"/>
              <w:rPr>
                <w:lang w:val="en-US" w:eastAsia="en-US"/>
              </w:rPr>
            </w:pPr>
            <w:r w:rsidRPr="00254691">
              <w:rPr>
                <w:lang w:val="en-US" w:eastAsia="en-US"/>
              </w:rPr>
              <w:t>AY465925</w:t>
            </w:r>
          </w:p>
        </w:tc>
        <w:tc>
          <w:tcPr>
            <w:tcW w:w="1605" w:type="dxa"/>
          </w:tcPr>
          <w:p w14:paraId="384763EC" w14:textId="77777777" w:rsidR="00830EA2" w:rsidRPr="00254691" w:rsidRDefault="00830EA2">
            <w:pPr>
              <w:pStyle w:val="Heading4"/>
              <w:jc w:val="center"/>
              <w:rPr>
                <w:lang w:val="en-US" w:eastAsia="en-US"/>
              </w:rPr>
            </w:pPr>
            <w:r w:rsidRPr="00254691">
              <w:rPr>
                <w:lang w:val="en-US" w:eastAsia="en-US"/>
              </w:rPr>
              <w:t>01-2690</w:t>
            </w:r>
          </w:p>
        </w:tc>
        <w:tc>
          <w:tcPr>
            <w:tcW w:w="1620" w:type="dxa"/>
          </w:tcPr>
          <w:p w14:paraId="25D12489" w14:textId="77777777" w:rsidR="00830EA2" w:rsidRDefault="00830EA2">
            <w:pPr>
              <w:jc w:val="center"/>
              <w:rPr>
                <w:sz w:val="24"/>
              </w:rPr>
            </w:pPr>
            <w:r>
              <w:rPr>
                <w:sz w:val="24"/>
              </w:rPr>
              <w:t>14 Nov. 2003</w:t>
            </w:r>
          </w:p>
        </w:tc>
        <w:tc>
          <w:tcPr>
            <w:tcW w:w="1620" w:type="dxa"/>
          </w:tcPr>
          <w:p w14:paraId="63736067" w14:textId="77777777" w:rsidR="00830EA2" w:rsidRDefault="00830EA2">
            <w:pPr>
              <w:jc w:val="center"/>
              <w:rPr>
                <w:sz w:val="24"/>
              </w:rPr>
            </w:pPr>
            <w:r>
              <w:rPr>
                <w:sz w:val="24"/>
              </w:rPr>
              <w:t>16 Dec. 2003</w:t>
            </w:r>
          </w:p>
        </w:tc>
        <w:tc>
          <w:tcPr>
            <w:tcW w:w="2070" w:type="dxa"/>
          </w:tcPr>
          <w:p w14:paraId="5C4637F1"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3D6D52C0" w14:textId="77777777">
        <w:tc>
          <w:tcPr>
            <w:tcW w:w="1293" w:type="dxa"/>
          </w:tcPr>
          <w:p w14:paraId="1587BE44" w14:textId="77777777" w:rsidR="00830EA2" w:rsidRPr="00254691" w:rsidRDefault="00830EA2">
            <w:pPr>
              <w:pStyle w:val="Heading4"/>
              <w:jc w:val="center"/>
              <w:rPr>
                <w:lang w:val="en-US" w:eastAsia="en-US"/>
              </w:rPr>
            </w:pPr>
            <w:r w:rsidRPr="00254691">
              <w:rPr>
                <w:lang w:val="en-US" w:eastAsia="en-US"/>
              </w:rPr>
              <w:t>AY498692</w:t>
            </w:r>
          </w:p>
        </w:tc>
        <w:tc>
          <w:tcPr>
            <w:tcW w:w="1605" w:type="dxa"/>
          </w:tcPr>
          <w:p w14:paraId="139B01A2" w14:textId="77777777" w:rsidR="00830EA2" w:rsidRPr="00254691" w:rsidRDefault="00830EA2">
            <w:pPr>
              <w:pStyle w:val="Heading4"/>
              <w:jc w:val="center"/>
              <w:rPr>
                <w:lang w:val="en-US" w:eastAsia="en-US"/>
              </w:rPr>
            </w:pPr>
            <w:r w:rsidRPr="00254691">
              <w:rPr>
                <w:lang w:val="en-US" w:eastAsia="en-US"/>
              </w:rPr>
              <w:t>01-2676</w:t>
            </w:r>
          </w:p>
        </w:tc>
        <w:tc>
          <w:tcPr>
            <w:tcW w:w="1620" w:type="dxa"/>
          </w:tcPr>
          <w:p w14:paraId="3C9A6FE8" w14:textId="77777777" w:rsidR="00830EA2" w:rsidRDefault="00830EA2">
            <w:pPr>
              <w:jc w:val="center"/>
              <w:rPr>
                <w:sz w:val="24"/>
              </w:rPr>
            </w:pPr>
            <w:r>
              <w:rPr>
                <w:sz w:val="24"/>
              </w:rPr>
              <w:t>10 Dec. 2003</w:t>
            </w:r>
          </w:p>
        </w:tc>
        <w:tc>
          <w:tcPr>
            <w:tcW w:w="1620" w:type="dxa"/>
          </w:tcPr>
          <w:p w14:paraId="0BC3D8C6" w14:textId="77777777" w:rsidR="00830EA2" w:rsidRDefault="00830EA2">
            <w:pPr>
              <w:jc w:val="center"/>
              <w:rPr>
                <w:sz w:val="24"/>
              </w:rPr>
            </w:pPr>
            <w:r>
              <w:rPr>
                <w:sz w:val="24"/>
              </w:rPr>
              <w:t>13 Jan. 2003</w:t>
            </w:r>
          </w:p>
        </w:tc>
        <w:tc>
          <w:tcPr>
            <w:tcW w:w="2070" w:type="dxa"/>
          </w:tcPr>
          <w:p w14:paraId="735FCDF6"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4E8ED4A0" w14:textId="77777777">
        <w:tc>
          <w:tcPr>
            <w:tcW w:w="1293" w:type="dxa"/>
          </w:tcPr>
          <w:p w14:paraId="260C574F" w14:textId="77777777" w:rsidR="00830EA2" w:rsidRDefault="00830EA2">
            <w:pPr>
              <w:pStyle w:val="Heading6"/>
              <w:autoSpaceDE w:val="0"/>
              <w:autoSpaceDN w:val="0"/>
              <w:adjustRightInd w:val="0"/>
            </w:pPr>
            <w:r>
              <w:t>AY526496</w:t>
            </w:r>
          </w:p>
        </w:tc>
        <w:tc>
          <w:tcPr>
            <w:tcW w:w="1605" w:type="dxa"/>
          </w:tcPr>
          <w:p w14:paraId="427E3715" w14:textId="77777777" w:rsidR="00830EA2" w:rsidRPr="00254691" w:rsidRDefault="00830EA2">
            <w:pPr>
              <w:pStyle w:val="Heading4"/>
              <w:jc w:val="center"/>
              <w:rPr>
                <w:lang w:val="en-US" w:eastAsia="en-US"/>
              </w:rPr>
            </w:pPr>
            <w:r w:rsidRPr="00254691">
              <w:rPr>
                <w:lang w:val="en-US" w:eastAsia="en-US"/>
              </w:rPr>
              <w:t>01-2641</w:t>
            </w:r>
          </w:p>
        </w:tc>
        <w:tc>
          <w:tcPr>
            <w:tcW w:w="1620" w:type="dxa"/>
          </w:tcPr>
          <w:p w14:paraId="7F14021B" w14:textId="77777777" w:rsidR="00830EA2" w:rsidRDefault="00830EA2">
            <w:pPr>
              <w:jc w:val="center"/>
              <w:rPr>
                <w:sz w:val="24"/>
              </w:rPr>
            </w:pPr>
            <w:r>
              <w:rPr>
                <w:sz w:val="24"/>
              </w:rPr>
              <w:t>14 Jan. 2004</w:t>
            </w:r>
          </w:p>
        </w:tc>
        <w:tc>
          <w:tcPr>
            <w:tcW w:w="1620" w:type="dxa"/>
          </w:tcPr>
          <w:p w14:paraId="3DA1D213" w14:textId="77777777" w:rsidR="00830EA2" w:rsidRDefault="00830EA2">
            <w:pPr>
              <w:pStyle w:val="Heading8"/>
              <w:rPr>
                <w:color w:val="000000"/>
              </w:rPr>
            </w:pPr>
            <w:r>
              <w:rPr>
                <w:color w:val="000000"/>
              </w:rPr>
              <w:t>18 Feb. 2004</w:t>
            </w:r>
          </w:p>
        </w:tc>
        <w:tc>
          <w:tcPr>
            <w:tcW w:w="2070" w:type="dxa"/>
          </w:tcPr>
          <w:p w14:paraId="0404FDF2"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365259C3" w14:textId="77777777">
        <w:tc>
          <w:tcPr>
            <w:tcW w:w="1293" w:type="dxa"/>
          </w:tcPr>
          <w:p w14:paraId="587FE24E" w14:textId="77777777" w:rsidR="00830EA2" w:rsidRDefault="00830EA2">
            <w:pPr>
              <w:pStyle w:val="Heading6"/>
              <w:autoSpaceDE w:val="0"/>
              <w:autoSpaceDN w:val="0"/>
              <w:adjustRightInd w:val="0"/>
            </w:pPr>
            <w:r>
              <w:t>AY548109</w:t>
            </w:r>
          </w:p>
        </w:tc>
        <w:tc>
          <w:tcPr>
            <w:tcW w:w="1605" w:type="dxa"/>
          </w:tcPr>
          <w:p w14:paraId="3D199E8E" w14:textId="77777777" w:rsidR="00830EA2" w:rsidRPr="00254691" w:rsidRDefault="00830EA2">
            <w:pPr>
              <w:pStyle w:val="Heading4"/>
              <w:jc w:val="center"/>
              <w:rPr>
                <w:lang w:val="en-US" w:eastAsia="en-US"/>
              </w:rPr>
            </w:pPr>
            <w:r w:rsidRPr="00254691">
              <w:rPr>
                <w:lang w:val="en-US" w:eastAsia="en-US"/>
              </w:rPr>
              <w:t>98-2655</w:t>
            </w:r>
          </w:p>
        </w:tc>
        <w:tc>
          <w:tcPr>
            <w:tcW w:w="1620" w:type="dxa"/>
          </w:tcPr>
          <w:p w14:paraId="1AE48DB9" w14:textId="77777777" w:rsidR="00830EA2" w:rsidRDefault="00830EA2">
            <w:pPr>
              <w:jc w:val="center"/>
              <w:rPr>
                <w:sz w:val="24"/>
              </w:rPr>
            </w:pPr>
            <w:r>
              <w:rPr>
                <w:sz w:val="24"/>
              </w:rPr>
              <w:t>13 Feb. 2004</w:t>
            </w:r>
          </w:p>
        </w:tc>
        <w:tc>
          <w:tcPr>
            <w:tcW w:w="1620" w:type="dxa"/>
          </w:tcPr>
          <w:p w14:paraId="4D1DA768" w14:textId="77777777" w:rsidR="00830EA2" w:rsidRDefault="00830EA2">
            <w:pPr>
              <w:pStyle w:val="Heading8"/>
              <w:rPr>
                <w:color w:val="000000"/>
              </w:rPr>
            </w:pPr>
            <w:r>
              <w:rPr>
                <w:color w:val="000000"/>
              </w:rPr>
              <w:t>13 Mar. 2004</w:t>
            </w:r>
          </w:p>
        </w:tc>
        <w:tc>
          <w:tcPr>
            <w:tcW w:w="2070" w:type="dxa"/>
          </w:tcPr>
          <w:p w14:paraId="05AC1947" w14:textId="77777777" w:rsidR="00830EA2" w:rsidRDefault="00830EA2">
            <w:pPr>
              <w:jc w:val="center"/>
              <w:rPr>
                <w:sz w:val="24"/>
              </w:rPr>
            </w:pPr>
            <w:proofErr w:type="spellStart"/>
            <w:r>
              <w:rPr>
                <w:sz w:val="24"/>
              </w:rPr>
              <w:t>Virol</w:t>
            </w:r>
            <w:proofErr w:type="spellEnd"/>
            <w:r>
              <w:rPr>
                <w:sz w:val="24"/>
              </w:rPr>
              <w:t>. J. 1, 2, 2004</w:t>
            </w:r>
          </w:p>
        </w:tc>
      </w:tr>
      <w:tr w:rsidR="00830EA2" w14:paraId="6CAB44D5" w14:textId="77777777">
        <w:tc>
          <w:tcPr>
            <w:tcW w:w="1293" w:type="dxa"/>
          </w:tcPr>
          <w:p w14:paraId="104A64AF" w14:textId="77777777" w:rsidR="00830EA2" w:rsidRDefault="00830EA2">
            <w:pPr>
              <w:pStyle w:val="Heading6"/>
              <w:autoSpaceDE w:val="0"/>
              <w:autoSpaceDN w:val="0"/>
              <w:adjustRightInd w:val="0"/>
            </w:pPr>
            <w:r>
              <w:t>AY548110</w:t>
            </w:r>
          </w:p>
        </w:tc>
        <w:tc>
          <w:tcPr>
            <w:tcW w:w="1605" w:type="dxa"/>
          </w:tcPr>
          <w:p w14:paraId="1105550F" w14:textId="77777777" w:rsidR="00830EA2" w:rsidRPr="00254691" w:rsidRDefault="00830EA2">
            <w:pPr>
              <w:pStyle w:val="Heading4"/>
              <w:jc w:val="center"/>
              <w:rPr>
                <w:lang w:val="en-US" w:eastAsia="en-US"/>
              </w:rPr>
            </w:pPr>
            <w:r w:rsidRPr="00254691">
              <w:rPr>
                <w:lang w:val="en-US" w:eastAsia="en-US"/>
              </w:rPr>
              <w:t>98-2666-1</w:t>
            </w:r>
          </w:p>
        </w:tc>
        <w:tc>
          <w:tcPr>
            <w:tcW w:w="1620" w:type="dxa"/>
          </w:tcPr>
          <w:p w14:paraId="149CDEDE" w14:textId="77777777" w:rsidR="00830EA2" w:rsidRDefault="00830EA2">
            <w:pPr>
              <w:jc w:val="center"/>
              <w:rPr>
                <w:sz w:val="24"/>
              </w:rPr>
            </w:pPr>
            <w:r>
              <w:rPr>
                <w:sz w:val="24"/>
              </w:rPr>
              <w:t>13 Feb. 2004</w:t>
            </w:r>
          </w:p>
        </w:tc>
        <w:tc>
          <w:tcPr>
            <w:tcW w:w="1620" w:type="dxa"/>
          </w:tcPr>
          <w:p w14:paraId="611EA9E3" w14:textId="77777777" w:rsidR="00830EA2" w:rsidRDefault="00830EA2">
            <w:pPr>
              <w:pStyle w:val="Heading8"/>
              <w:rPr>
                <w:color w:val="000000"/>
              </w:rPr>
            </w:pPr>
            <w:r>
              <w:rPr>
                <w:color w:val="000000"/>
              </w:rPr>
              <w:t>13 Mar. 2004</w:t>
            </w:r>
          </w:p>
        </w:tc>
        <w:tc>
          <w:tcPr>
            <w:tcW w:w="2070" w:type="dxa"/>
          </w:tcPr>
          <w:p w14:paraId="70684EFD" w14:textId="77777777" w:rsidR="00830EA2" w:rsidRDefault="00830EA2">
            <w:pPr>
              <w:jc w:val="center"/>
              <w:rPr>
                <w:sz w:val="24"/>
              </w:rPr>
            </w:pPr>
            <w:proofErr w:type="spellStart"/>
            <w:r>
              <w:rPr>
                <w:sz w:val="24"/>
              </w:rPr>
              <w:t>Virol</w:t>
            </w:r>
            <w:proofErr w:type="spellEnd"/>
            <w:r>
              <w:rPr>
                <w:sz w:val="24"/>
              </w:rPr>
              <w:t>. J. 1, 2, 2004</w:t>
            </w:r>
          </w:p>
        </w:tc>
      </w:tr>
      <w:tr w:rsidR="00830EA2" w14:paraId="58760035" w14:textId="77777777">
        <w:tc>
          <w:tcPr>
            <w:tcW w:w="1293" w:type="dxa"/>
          </w:tcPr>
          <w:p w14:paraId="017C8237" w14:textId="77777777" w:rsidR="00830EA2" w:rsidRDefault="00830EA2">
            <w:pPr>
              <w:pStyle w:val="Heading6"/>
              <w:autoSpaceDE w:val="0"/>
              <w:autoSpaceDN w:val="0"/>
              <w:adjustRightInd w:val="0"/>
            </w:pPr>
            <w:r>
              <w:t>AY548111</w:t>
            </w:r>
          </w:p>
        </w:tc>
        <w:tc>
          <w:tcPr>
            <w:tcW w:w="1605" w:type="dxa"/>
          </w:tcPr>
          <w:p w14:paraId="209C1B93" w14:textId="77777777" w:rsidR="00830EA2" w:rsidRPr="00254691" w:rsidRDefault="00830EA2">
            <w:pPr>
              <w:pStyle w:val="Heading4"/>
              <w:jc w:val="center"/>
              <w:rPr>
                <w:lang w:val="en-US" w:eastAsia="en-US"/>
              </w:rPr>
            </w:pPr>
            <w:r w:rsidRPr="00254691">
              <w:rPr>
                <w:lang w:val="en-US" w:eastAsia="en-US"/>
              </w:rPr>
              <w:t>98-2666-2</w:t>
            </w:r>
          </w:p>
        </w:tc>
        <w:tc>
          <w:tcPr>
            <w:tcW w:w="1620" w:type="dxa"/>
          </w:tcPr>
          <w:p w14:paraId="1FDA9499" w14:textId="77777777" w:rsidR="00830EA2" w:rsidRDefault="00830EA2">
            <w:pPr>
              <w:jc w:val="center"/>
              <w:rPr>
                <w:sz w:val="24"/>
              </w:rPr>
            </w:pPr>
            <w:r>
              <w:rPr>
                <w:sz w:val="24"/>
              </w:rPr>
              <w:t>13 Feb. 2004</w:t>
            </w:r>
          </w:p>
        </w:tc>
        <w:tc>
          <w:tcPr>
            <w:tcW w:w="1620" w:type="dxa"/>
          </w:tcPr>
          <w:p w14:paraId="1F83676C" w14:textId="77777777" w:rsidR="00830EA2" w:rsidRDefault="00830EA2">
            <w:pPr>
              <w:pStyle w:val="Heading8"/>
              <w:rPr>
                <w:color w:val="000000"/>
              </w:rPr>
            </w:pPr>
            <w:r>
              <w:rPr>
                <w:color w:val="000000"/>
              </w:rPr>
              <w:t>13 Mar. 2004</w:t>
            </w:r>
          </w:p>
        </w:tc>
        <w:tc>
          <w:tcPr>
            <w:tcW w:w="2070" w:type="dxa"/>
          </w:tcPr>
          <w:p w14:paraId="0F234E0D" w14:textId="77777777" w:rsidR="00830EA2" w:rsidRDefault="00830EA2">
            <w:pPr>
              <w:jc w:val="center"/>
              <w:rPr>
                <w:sz w:val="24"/>
              </w:rPr>
            </w:pPr>
            <w:proofErr w:type="spellStart"/>
            <w:r>
              <w:rPr>
                <w:sz w:val="24"/>
              </w:rPr>
              <w:t>Virol</w:t>
            </w:r>
            <w:proofErr w:type="spellEnd"/>
            <w:r>
              <w:rPr>
                <w:sz w:val="24"/>
              </w:rPr>
              <w:t>. J. 1, 2, 2004</w:t>
            </w:r>
          </w:p>
        </w:tc>
      </w:tr>
    </w:tbl>
    <w:p w14:paraId="41F2CB48" w14:textId="77777777" w:rsidR="00830EA2" w:rsidRDefault="00830EA2">
      <w:pPr>
        <w:ind w:firstLine="720"/>
        <w:jc w:val="both"/>
        <w:rPr>
          <w:sz w:val="24"/>
        </w:rPr>
      </w:pPr>
    </w:p>
    <w:p w14:paraId="1A6D5908" w14:textId="77777777" w:rsidR="00B90403" w:rsidRDefault="00B90403">
      <w:pPr>
        <w:jc w:val="both"/>
        <w:rPr>
          <w:sz w:val="24"/>
        </w:rPr>
      </w:pPr>
    </w:p>
    <w:p w14:paraId="6FFD5382" w14:textId="77777777" w:rsidR="00830EA2" w:rsidRDefault="00830EA2">
      <w:pPr>
        <w:jc w:val="both"/>
        <w:rPr>
          <w:sz w:val="24"/>
        </w:rPr>
      </w:pPr>
      <w:r>
        <w:rPr>
          <w:sz w:val="24"/>
        </w:rPr>
        <w:t xml:space="preserve">(10) Entire genomic sequence, </w:t>
      </w:r>
      <w:r>
        <w:rPr>
          <w:i/>
          <w:sz w:val="24"/>
        </w:rPr>
        <w:t>Canine distemper virus</w:t>
      </w:r>
      <w:r>
        <w:rPr>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620"/>
        <w:gridCol w:w="1530"/>
        <w:gridCol w:w="2070"/>
      </w:tblGrid>
      <w:tr w:rsidR="00830EA2" w14:paraId="2E52D7F6" w14:textId="77777777">
        <w:tc>
          <w:tcPr>
            <w:tcW w:w="1350" w:type="dxa"/>
          </w:tcPr>
          <w:p w14:paraId="647986A1" w14:textId="77777777" w:rsidR="00830EA2" w:rsidRDefault="00830EA2">
            <w:pPr>
              <w:pStyle w:val="Heading3"/>
            </w:pPr>
            <w:r>
              <w:t>GenBank #</w:t>
            </w:r>
          </w:p>
        </w:tc>
        <w:tc>
          <w:tcPr>
            <w:tcW w:w="1350" w:type="dxa"/>
          </w:tcPr>
          <w:p w14:paraId="252EB79D" w14:textId="77777777" w:rsidR="00830EA2" w:rsidRDefault="00830EA2">
            <w:pPr>
              <w:pStyle w:val="Heading3"/>
            </w:pPr>
            <w:r>
              <w:t>CDV</w:t>
            </w:r>
          </w:p>
          <w:p w14:paraId="0C46D5CF" w14:textId="77777777" w:rsidR="00830EA2" w:rsidRDefault="00830EA2">
            <w:pPr>
              <w:jc w:val="center"/>
            </w:pPr>
            <w:r>
              <w:t>strain</w:t>
            </w:r>
          </w:p>
        </w:tc>
        <w:tc>
          <w:tcPr>
            <w:tcW w:w="1620" w:type="dxa"/>
          </w:tcPr>
          <w:p w14:paraId="14851C86" w14:textId="77777777" w:rsidR="00830EA2" w:rsidRDefault="00830EA2">
            <w:pPr>
              <w:pStyle w:val="Heading3"/>
            </w:pPr>
            <w:r>
              <w:t>Submission Date</w:t>
            </w:r>
          </w:p>
        </w:tc>
        <w:tc>
          <w:tcPr>
            <w:tcW w:w="1530" w:type="dxa"/>
          </w:tcPr>
          <w:p w14:paraId="51A40E9B" w14:textId="77777777" w:rsidR="00830EA2" w:rsidRDefault="00830EA2">
            <w:pPr>
              <w:pStyle w:val="Heading3"/>
            </w:pPr>
            <w:r>
              <w:t xml:space="preserve">Release </w:t>
            </w:r>
          </w:p>
          <w:p w14:paraId="1DD1268E" w14:textId="77777777" w:rsidR="00830EA2" w:rsidRDefault="00830EA2">
            <w:pPr>
              <w:pStyle w:val="Heading3"/>
            </w:pPr>
            <w:r>
              <w:t xml:space="preserve"> Date</w:t>
            </w:r>
          </w:p>
        </w:tc>
        <w:tc>
          <w:tcPr>
            <w:tcW w:w="2070" w:type="dxa"/>
          </w:tcPr>
          <w:p w14:paraId="7BC0CBAE" w14:textId="77777777" w:rsidR="00830EA2" w:rsidRDefault="00830EA2">
            <w:pPr>
              <w:pStyle w:val="Heading3"/>
            </w:pPr>
            <w:r>
              <w:t>Reference</w:t>
            </w:r>
          </w:p>
        </w:tc>
      </w:tr>
      <w:tr w:rsidR="00830EA2" w14:paraId="225782EF" w14:textId="77777777">
        <w:trPr>
          <w:trHeight w:val="197"/>
        </w:trPr>
        <w:tc>
          <w:tcPr>
            <w:tcW w:w="1350" w:type="dxa"/>
          </w:tcPr>
          <w:p w14:paraId="3B33B4AF" w14:textId="77777777" w:rsidR="00830EA2" w:rsidRDefault="00830EA2">
            <w:r>
              <w:rPr>
                <w:sz w:val="24"/>
              </w:rPr>
              <w:t>AY443350</w:t>
            </w:r>
          </w:p>
        </w:tc>
        <w:tc>
          <w:tcPr>
            <w:tcW w:w="1350" w:type="dxa"/>
          </w:tcPr>
          <w:p w14:paraId="49A77FE1" w14:textId="77777777" w:rsidR="00830EA2" w:rsidRDefault="00830EA2">
            <w:pPr>
              <w:jc w:val="center"/>
              <w:rPr>
                <w:sz w:val="24"/>
              </w:rPr>
            </w:pPr>
            <w:r>
              <w:rPr>
                <w:sz w:val="24"/>
              </w:rPr>
              <w:t>00-2601</w:t>
            </w:r>
          </w:p>
        </w:tc>
        <w:tc>
          <w:tcPr>
            <w:tcW w:w="1620" w:type="dxa"/>
          </w:tcPr>
          <w:p w14:paraId="39E1C091" w14:textId="77777777" w:rsidR="00830EA2" w:rsidRDefault="00830EA2">
            <w:pPr>
              <w:jc w:val="both"/>
              <w:rPr>
                <w:sz w:val="24"/>
              </w:rPr>
            </w:pPr>
            <w:r>
              <w:rPr>
                <w:sz w:val="24"/>
              </w:rPr>
              <w:t>20 Oct. 2003</w:t>
            </w:r>
          </w:p>
        </w:tc>
        <w:tc>
          <w:tcPr>
            <w:tcW w:w="1530" w:type="dxa"/>
          </w:tcPr>
          <w:p w14:paraId="24A54EBF" w14:textId="77777777" w:rsidR="00830EA2" w:rsidRDefault="00830EA2">
            <w:pPr>
              <w:jc w:val="both"/>
              <w:rPr>
                <w:sz w:val="24"/>
              </w:rPr>
            </w:pPr>
            <w:r>
              <w:rPr>
                <w:sz w:val="24"/>
              </w:rPr>
              <w:t>17 Dec. 2003</w:t>
            </w:r>
          </w:p>
        </w:tc>
        <w:tc>
          <w:tcPr>
            <w:tcW w:w="2070" w:type="dxa"/>
          </w:tcPr>
          <w:p w14:paraId="74CAC795"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03472D03" w14:textId="77777777">
        <w:trPr>
          <w:trHeight w:val="262"/>
        </w:trPr>
        <w:tc>
          <w:tcPr>
            <w:tcW w:w="1350" w:type="dxa"/>
          </w:tcPr>
          <w:p w14:paraId="1246E292" w14:textId="77777777" w:rsidR="00830EA2" w:rsidRDefault="00830EA2">
            <w:pPr>
              <w:rPr>
                <w:sz w:val="24"/>
              </w:rPr>
            </w:pPr>
            <w:r>
              <w:rPr>
                <w:sz w:val="24"/>
              </w:rPr>
              <w:t>AY445077</w:t>
            </w:r>
          </w:p>
        </w:tc>
        <w:tc>
          <w:tcPr>
            <w:tcW w:w="1350" w:type="dxa"/>
          </w:tcPr>
          <w:p w14:paraId="446EA30D" w14:textId="77777777" w:rsidR="00830EA2" w:rsidRDefault="00830EA2">
            <w:pPr>
              <w:jc w:val="center"/>
              <w:rPr>
                <w:sz w:val="24"/>
              </w:rPr>
            </w:pPr>
            <w:r>
              <w:rPr>
                <w:sz w:val="24"/>
              </w:rPr>
              <w:t>98-2645</w:t>
            </w:r>
          </w:p>
        </w:tc>
        <w:tc>
          <w:tcPr>
            <w:tcW w:w="1620" w:type="dxa"/>
          </w:tcPr>
          <w:p w14:paraId="63720369" w14:textId="77777777" w:rsidR="00830EA2" w:rsidRDefault="00830EA2">
            <w:pPr>
              <w:jc w:val="both"/>
              <w:rPr>
                <w:sz w:val="24"/>
              </w:rPr>
            </w:pPr>
            <w:r>
              <w:rPr>
                <w:sz w:val="24"/>
              </w:rPr>
              <w:t>22 Oct. 2003</w:t>
            </w:r>
          </w:p>
        </w:tc>
        <w:tc>
          <w:tcPr>
            <w:tcW w:w="1530" w:type="dxa"/>
          </w:tcPr>
          <w:p w14:paraId="27F9BD3F" w14:textId="77777777" w:rsidR="00830EA2" w:rsidRDefault="00830EA2">
            <w:pPr>
              <w:jc w:val="both"/>
              <w:rPr>
                <w:sz w:val="24"/>
              </w:rPr>
            </w:pPr>
            <w:r>
              <w:rPr>
                <w:sz w:val="24"/>
              </w:rPr>
              <w:t>19 Nov. 2003</w:t>
            </w:r>
          </w:p>
        </w:tc>
        <w:tc>
          <w:tcPr>
            <w:tcW w:w="2070" w:type="dxa"/>
          </w:tcPr>
          <w:p w14:paraId="32DDD528" w14:textId="77777777" w:rsidR="00830EA2" w:rsidRDefault="00830EA2">
            <w:pPr>
              <w:jc w:val="center"/>
              <w:rPr>
                <w:sz w:val="24"/>
              </w:rPr>
            </w:pPr>
            <w:proofErr w:type="spellStart"/>
            <w:r>
              <w:rPr>
                <w:sz w:val="24"/>
              </w:rPr>
              <w:t>Virol</w:t>
            </w:r>
            <w:proofErr w:type="spellEnd"/>
            <w:r>
              <w:rPr>
                <w:sz w:val="24"/>
              </w:rPr>
              <w:t>. J. 1, 2, 2004</w:t>
            </w:r>
          </w:p>
        </w:tc>
      </w:tr>
      <w:tr w:rsidR="00830EA2" w14:paraId="7EE42749" w14:textId="77777777">
        <w:trPr>
          <w:trHeight w:val="360"/>
        </w:trPr>
        <w:tc>
          <w:tcPr>
            <w:tcW w:w="1350" w:type="dxa"/>
          </w:tcPr>
          <w:p w14:paraId="5C967885" w14:textId="77777777" w:rsidR="00830EA2" w:rsidRDefault="00830EA2">
            <w:pPr>
              <w:pStyle w:val="Heading6"/>
            </w:pPr>
            <w:r>
              <w:lastRenderedPageBreak/>
              <w:t>AY466011</w:t>
            </w:r>
          </w:p>
        </w:tc>
        <w:tc>
          <w:tcPr>
            <w:tcW w:w="1350" w:type="dxa"/>
          </w:tcPr>
          <w:p w14:paraId="139A7B82" w14:textId="77777777" w:rsidR="00830EA2" w:rsidRDefault="00830EA2">
            <w:pPr>
              <w:jc w:val="center"/>
              <w:rPr>
                <w:sz w:val="24"/>
              </w:rPr>
            </w:pPr>
            <w:r>
              <w:rPr>
                <w:sz w:val="24"/>
              </w:rPr>
              <w:t>98-2654</w:t>
            </w:r>
          </w:p>
        </w:tc>
        <w:tc>
          <w:tcPr>
            <w:tcW w:w="1620" w:type="dxa"/>
          </w:tcPr>
          <w:p w14:paraId="2880F801" w14:textId="77777777" w:rsidR="00830EA2" w:rsidRDefault="00830EA2">
            <w:pPr>
              <w:jc w:val="both"/>
              <w:rPr>
                <w:sz w:val="24"/>
              </w:rPr>
            </w:pPr>
            <w:r>
              <w:rPr>
                <w:sz w:val="24"/>
              </w:rPr>
              <w:t>14 Nov. 2003</w:t>
            </w:r>
          </w:p>
        </w:tc>
        <w:tc>
          <w:tcPr>
            <w:tcW w:w="1530" w:type="dxa"/>
          </w:tcPr>
          <w:p w14:paraId="76B706AB" w14:textId="77777777" w:rsidR="00830EA2" w:rsidRDefault="00830EA2">
            <w:pPr>
              <w:jc w:val="both"/>
              <w:rPr>
                <w:sz w:val="24"/>
              </w:rPr>
            </w:pPr>
            <w:r>
              <w:rPr>
                <w:sz w:val="24"/>
              </w:rPr>
              <w:t>16 Dec. 2003</w:t>
            </w:r>
          </w:p>
        </w:tc>
        <w:tc>
          <w:tcPr>
            <w:tcW w:w="2070" w:type="dxa"/>
          </w:tcPr>
          <w:p w14:paraId="6687B2D3" w14:textId="77777777" w:rsidR="00830EA2" w:rsidRDefault="00830EA2">
            <w:pPr>
              <w:jc w:val="center"/>
              <w:rPr>
                <w:sz w:val="24"/>
              </w:rPr>
            </w:pPr>
            <w:r>
              <w:rPr>
                <w:color w:val="000000"/>
              </w:rPr>
              <w:t xml:space="preserve">J. </w:t>
            </w:r>
            <w:proofErr w:type="spellStart"/>
            <w:r>
              <w:rPr>
                <w:color w:val="000000"/>
              </w:rPr>
              <w:t>Virol</w:t>
            </w:r>
            <w:proofErr w:type="spellEnd"/>
            <w:r>
              <w:rPr>
                <w:color w:val="000000"/>
              </w:rPr>
              <w:t xml:space="preserve">. Meth. </w:t>
            </w:r>
            <w:proofErr w:type="gramStart"/>
            <w:r>
              <w:rPr>
                <w:rFonts w:ascii="Tahoma" w:hAnsi="Tahoma" w:cs="Tahoma"/>
              </w:rPr>
              <w:t>118,  147</w:t>
            </w:r>
            <w:proofErr w:type="gramEnd"/>
            <w:r>
              <w:rPr>
                <w:rFonts w:ascii="Tahoma" w:hAnsi="Tahoma" w:cs="Tahoma"/>
              </w:rPr>
              <w:t>-157, 2004</w:t>
            </w:r>
          </w:p>
        </w:tc>
      </w:tr>
      <w:tr w:rsidR="00830EA2" w14:paraId="12087F2D" w14:textId="77777777">
        <w:tc>
          <w:tcPr>
            <w:tcW w:w="1350" w:type="dxa"/>
          </w:tcPr>
          <w:p w14:paraId="11C4052C" w14:textId="77777777" w:rsidR="00830EA2" w:rsidRDefault="00830EA2">
            <w:pPr>
              <w:pStyle w:val="Heading6"/>
            </w:pPr>
            <w:r>
              <w:t>AY542312</w:t>
            </w:r>
          </w:p>
        </w:tc>
        <w:tc>
          <w:tcPr>
            <w:tcW w:w="1350" w:type="dxa"/>
          </w:tcPr>
          <w:p w14:paraId="280720F5" w14:textId="77777777" w:rsidR="00830EA2" w:rsidRDefault="00830EA2">
            <w:pPr>
              <w:jc w:val="center"/>
              <w:rPr>
                <w:sz w:val="24"/>
              </w:rPr>
            </w:pPr>
            <w:r>
              <w:rPr>
                <w:sz w:val="24"/>
              </w:rPr>
              <w:t>98-2646</w:t>
            </w:r>
          </w:p>
        </w:tc>
        <w:tc>
          <w:tcPr>
            <w:tcW w:w="1620" w:type="dxa"/>
          </w:tcPr>
          <w:p w14:paraId="348824C8" w14:textId="77777777" w:rsidR="00830EA2" w:rsidRDefault="00830EA2">
            <w:pPr>
              <w:jc w:val="both"/>
              <w:rPr>
                <w:sz w:val="24"/>
              </w:rPr>
            </w:pPr>
            <w:r>
              <w:rPr>
                <w:sz w:val="24"/>
              </w:rPr>
              <w:t>5 Feb. 2004</w:t>
            </w:r>
          </w:p>
        </w:tc>
        <w:tc>
          <w:tcPr>
            <w:tcW w:w="1530" w:type="dxa"/>
          </w:tcPr>
          <w:p w14:paraId="65F7D4F6" w14:textId="77777777" w:rsidR="00830EA2" w:rsidRDefault="00830EA2">
            <w:pPr>
              <w:jc w:val="both"/>
              <w:rPr>
                <w:sz w:val="24"/>
              </w:rPr>
            </w:pPr>
            <w:r>
              <w:rPr>
                <w:sz w:val="24"/>
              </w:rPr>
              <w:t>7 Mar. 2004</w:t>
            </w:r>
          </w:p>
        </w:tc>
        <w:tc>
          <w:tcPr>
            <w:tcW w:w="2070" w:type="dxa"/>
          </w:tcPr>
          <w:p w14:paraId="6FB1C611" w14:textId="77777777" w:rsidR="00830EA2" w:rsidRDefault="00830EA2">
            <w:pPr>
              <w:jc w:val="center"/>
              <w:rPr>
                <w:sz w:val="24"/>
              </w:rPr>
            </w:pPr>
            <w:proofErr w:type="spellStart"/>
            <w:r>
              <w:rPr>
                <w:sz w:val="24"/>
              </w:rPr>
              <w:t>Virol</w:t>
            </w:r>
            <w:proofErr w:type="spellEnd"/>
            <w:r>
              <w:rPr>
                <w:sz w:val="24"/>
              </w:rPr>
              <w:t>. J. 1, 2, 2004</w:t>
            </w:r>
          </w:p>
        </w:tc>
      </w:tr>
      <w:tr w:rsidR="00830EA2" w14:paraId="46AF78A9" w14:textId="77777777">
        <w:tc>
          <w:tcPr>
            <w:tcW w:w="1350" w:type="dxa"/>
          </w:tcPr>
          <w:p w14:paraId="6B03A4B5" w14:textId="77777777" w:rsidR="00830EA2" w:rsidRDefault="00830EA2">
            <w:pPr>
              <w:pStyle w:val="Heading6"/>
            </w:pPr>
            <w:r>
              <w:rPr>
                <w:szCs w:val="16"/>
              </w:rPr>
              <w:t>AY649446</w:t>
            </w:r>
          </w:p>
        </w:tc>
        <w:tc>
          <w:tcPr>
            <w:tcW w:w="1350" w:type="dxa"/>
          </w:tcPr>
          <w:p w14:paraId="05D298E9" w14:textId="77777777" w:rsidR="00830EA2" w:rsidRDefault="00830EA2">
            <w:pPr>
              <w:jc w:val="center"/>
              <w:rPr>
                <w:sz w:val="24"/>
              </w:rPr>
            </w:pPr>
            <w:r>
              <w:rPr>
                <w:sz w:val="24"/>
              </w:rPr>
              <w:t>01-2689</w:t>
            </w:r>
          </w:p>
        </w:tc>
        <w:tc>
          <w:tcPr>
            <w:tcW w:w="1620" w:type="dxa"/>
          </w:tcPr>
          <w:p w14:paraId="7B40DE82" w14:textId="77777777" w:rsidR="00830EA2" w:rsidRDefault="00830EA2">
            <w:pPr>
              <w:jc w:val="both"/>
              <w:rPr>
                <w:sz w:val="24"/>
              </w:rPr>
            </w:pPr>
            <w:r>
              <w:rPr>
                <w:sz w:val="24"/>
              </w:rPr>
              <w:t>9 June 2004</w:t>
            </w:r>
          </w:p>
        </w:tc>
        <w:tc>
          <w:tcPr>
            <w:tcW w:w="1530" w:type="dxa"/>
          </w:tcPr>
          <w:p w14:paraId="02A52674" w14:textId="77777777" w:rsidR="00830EA2" w:rsidRDefault="00830EA2">
            <w:pPr>
              <w:jc w:val="both"/>
              <w:rPr>
                <w:sz w:val="24"/>
              </w:rPr>
            </w:pPr>
            <w:r>
              <w:rPr>
                <w:sz w:val="24"/>
              </w:rPr>
              <w:t>15 Aug.2004</w:t>
            </w:r>
          </w:p>
        </w:tc>
        <w:tc>
          <w:tcPr>
            <w:tcW w:w="2070" w:type="dxa"/>
          </w:tcPr>
          <w:p w14:paraId="14C0E21F" w14:textId="77777777" w:rsidR="00830EA2" w:rsidRDefault="00830EA2">
            <w:pPr>
              <w:jc w:val="center"/>
              <w:rPr>
                <w:sz w:val="24"/>
              </w:rPr>
            </w:pPr>
            <w:r>
              <w:rPr>
                <w:sz w:val="24"/>
              </w:rPr>
              <w:t>Unpublished</w:t>
            </w:r>
          </w:p>
        </w:tc>
      </w:tr>
      <w:tr w:rsidR="008408B6" w14:paraId="266C350E" w14:textId="77777777">
        <w:tc>
          <w:tcPr>
            <w:tcW w:w="1350" w:type="dxa"/>
          </w:tcPr>
          <w:p w14:paraId="54B4BB1E" w14:textId="77777777" w:rsidR="008408B6" w:rsidRDefault="008408B6">
            <w:pPr>
              <w:pStyle w:val="Heading6"/>
              <w:rPr>
                <w:szCs w:val="16"/>
              </w:rPr>
            </w:pPr>
            <w:r>
              <w:rPr>
                <w:szCs w:val="16"/>
              </w:rPr>
              <w:t>EU716337</w:t>
            </w:r>
          </w:p>
        </w:tc>
        <w:tc>
          <w:tcPr>
            <w:tcW w:w="1350" w:type="dxa"/>
          </w:tcPr>
          <w:p w14:paraId="347B51EE" w14:textId="77777777" w:rsidR="008408B6" w:rsidRDefault="008408B6">
            <w:pPr>
              <w:jc w:val="center"/>
              <w:rPr>
                <w:sz w:val="24"/>
              </w:rPr>
            </w:pPr>
            <w:r>
              <w:rPr>
                <w:sz w:val="24"/>
              </w:rPr>
              <w:t>164071</w:t>
            </w:r>
          </w:p>
        </w:tc>
        <w:tc>
          <w:tcPr>
            <w:tcW w:w="1620" w:type="dxa"/>
          </w:tcPr>
          <w:p w14:paraId="7A02DDBE" w14:textId="77777777" w:rsidR="008408B6" w:rsidRDefault="008408B6">
            <w:pPr>
              <w:jc w:val="both"/>
              <w:rPr>
                <w:sz w:val="24"/>
              </w:rPr>
            </w:pPr>
            <w:r>
              <w:rPr>
                <w:sz w:val="24"/>
              </w:rPr>
              <w:t>13 May 2008</w:t>
            </w:r>
          </w:p>
        </w:tc>
        <w:tc>
          <w:tcPr>
            <w:tcW w:w="1530" w:type="dxa"/>
          </w:tcPr>
          <w:p w14:paraId="5B01AA66" w14:textId="77777777" w:rsidR="008408B6" w:rsidRDefault="008408B6">
            <w:pPr>
              <w:jc w:val="both"/>
              <w:rPr>
                <w:sz w:val="24"/>
              </w:rPr>
            </w:pPr>
            <w:r>
              <w:rPr>
                <w:sz w:val="24"/>
              </w:rPr>
              <w:t>9 June 2008</w:t>
            </w:r>
          </w:p>
        </w:tc>
        <w:tc>
          <w:tcPr>
            <w:tcW w:w="2070" w:type="dxa"/>
          </w:tcPr>
          <w:p w14:paraId="69F2E5F1" w14:textId="77777777" w:rsidR="008408B6" w:rsidRDefault="008408B6">
            <w:pPr>
              <w:jc w:val="center"/>
              <w:rPr>
                <w:sz w:val="24"/>
              </w:rPr>
            </w:pPr>
            <w:r>
              <w:rPr>
                <w:sz w:val="24"/>
              </w:rPr>
              <w:t>Unpublished</w:t>
            </w:r>
          </w:p>
        </w:tc>
      </w:tr>
      <w:tr w:rsidR="00D70485" w14:paraId="39DB141E" w14:textId="77777777">
        <w:tc>
          <w:tcPr>
            <w:tcW w:w="1350" w:type="dxa"/>
          </w:tcPr>
          <w:p w14:paraId="203C2025" w14:textId="77777777" w:rsidR="00D70485" w:rsidRDefault="00D70485">
            <w:pPr>
              <w:pStyle w:val="Heading6"/>
              <w:rPr>
                <w:szCs w:val="16"/>
              </w:rPr>
            </w:pPr>
            <w:r w:rsidRPr="00D70485">
              <w:rPr>
                <w:szCs w:val="16"/>
              </w:rPr>
              <w:t>KJ123771</w:t>
            </w:r>
          </w:p>
        </w:tc>
        <w:tc>
          <w:tcPr>
            <w:tcW w:w="1350" w:type="dxa"/>
          </w:tcPr>
          <w:p w14:paraId="3DA9FEE9" w14:textId="77777777" w:rsidR="00D70485" w:rsidRDefault="00D70485">
            <w:pPr>
              <w:jc w:val="center"/>
              <w:rPr>
                <w:sz w:val="24"/>
              </w:rPr>
            </w:pPr>
            <w:r w:rsidRPr="00D70485">
              <w:rPr>
                <w:sz w:val="24"/>
              </w:rPr>
              <w:t>171391-513</w:t>
            </w:r>
          </w:p>
        </w:tc>
        <w:tc>
          <w:tcPr>
            <w:tcW w:w="1620" w:type="dxa"/>
          </w:tcPr>
          <w:p w14:paraId="3DA517D2" w14:textId="77777777" w:rsidR="00D70485" w:rsidRDefault="00D70485" w:rsidP="00D70485">
            <w:pPr>
              <w:jc w:val="both"/>
              <w:rPr>
                <w:sz w:val="24"/>
              </w:rPr>
            </w:pPr>
            <w:r w:rsidRPr="00D70485">
              <w:rPr>
                <w:sz w:val="24"/>
              </w:rPr>
              <w:t>08</w:t>
            </w:r>
            <w:r>
              <w:rPr>
                <w:sz w:val="24"/>
              </w:rPr>
              <w:t xml:space="preserve"> </w:t>
            </w:r>
            <w:r w:rsidRPr="00D70485">
              <w:rPr>
                <w:sz w:val="24"/>
              </w:rPr>
              <w:t>J</w:t>
            </w:r>
            <w:r>
              <w:rPr>
                <w:sz w:val="24"/>
              </w:rPr>
              <w:t>an</w:t>
            </w:r>
            <w:r w:rsidRPr="00D70485">
              <w:rPr>
                <w:sz w:val="24"/>
              </w:rPr>
              <w:t>-2014</w:t>
            </w:r>
          </w:p>
        </w:tc>
        <w:tc>
          <w:tcPr>
            <w:tcW w:w="1530" w:type="dxa"/>
          </w:tcPr>
          <w:p w14:paraId="018FB1B4" w14:textId="77777777" w:rsidR="00D70485" w:rsidRDefault="00D70485" w:rsidP="00D70485">
            <w:pPr>
              <w:jc w:val="both"/>
              <w:rPr>
                <w:sz w:val="24"/>
              </w:rPr>
            </w:pPr>
            <w:r w:rsidRPr="00D70485">
              <w:rPr>
                <w:sz w:val="24"/>
              </w:rPr>
              <w:t>23</w:t>
            </w:r>
            <w:r>
              <w:rPr>
                <w:sz w:val="24"/>
              </w:rPr>
              <w:t xml:space="preserve"> Mar</w:t>
            </w:r>
            <w:r w:rsidRPr="00D70485">
              <w:rPr>
                <w:sz w:val="24"/>
              </w:rPr>
              <w:t>2014</w:t>
            </w:r>
          </w:p>
        </w:tc>
        <w:tc>
          <w:tcPr>
            <w:tcW w:w="2070" w:type="dxa"/>
          </w:tcPr>
          <w:p w14:paraId="00A0F4C7" w14:textId="77777777" w:rsidR="00D70485" w:rsidRDefault="00D70485">
            <w:pPr>
              <w:jc w:val="center"/>
              <w:rPr>
                <w:sz w:val="24"/>
              </w:rPr>
            </w:pPr>
            <w:r w:rsidRPr="00D70485">
              <w:rPr>
                <w:sz w:val="24"/>
              </w:rPr>
              <w:t>Unpublished</w:t>
            </w:r>
          </w:p>
        </w:tc>
      </w:tr>
    </w:tbl>
    <w:p w14:paraId="249F8D1D" w14:textId="77777777" w:rsidR="00830EA2" w:rsidRDefault="00830EA2">
      <w:pPr>
        <w:ind w:firstLine="720"/>
        <w:jc w:val="both"/>
        <w:rPr>
          <w:sz w:val="24"/>
        </w:rPr>
      </w:pPr>
    </w:p>
    <w:p w14:paraId="17F56455" w14:textId="77777777" w:rsidR="00830EA2" w:rsidRDefault="00830EA2">
      <w:pPr>
        <w:jc w:val="both"/>
        <w:rPr>
          <w:sz w:val="24"/>
        </w:rPr>
      </w:pPr>
      <w:r>
        <w:rPr>
          <w:sz w:val="24"/>
        </w:rPr>
        <w:t xml:space="preserve">(11) </w:t>
      </w:r>
      <w:r>
        <w:rPr>
          <w:i/>
          <w:sz w:val="24"/>
        </w:rPr>
        <w:t xml:space="preserve">Human Parainfluenza virus </w:t>
      </w:r>
      <w:r>
        <w:rPr>
          <w:sz w:val="24"/>
        </w:rPr>
        <w:t xml:space="preserve">4A </w:t>
      </w:r>
      <w:r>
        <w:rPr>
          <w:i/>
          <w:iCs/>
          <w:sz w:val="24"/>
        </w:rPr>
        <w:t>F</w:t>
      </w:r>
      <w:r>
        <w:rPr>
          <w:sz w:val="24"/>
        </w:rPr>
        <w:t>-gene sub-genomic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830EA2" w14:paraId="0C1E4BAD" w14:textId="77777777">
        <w:tc>
          <w:tcPr>
            <w:tcW w:w="1458" w:type="dxa"/>
          </w:tcPr>
          <w:p w14:paraId="3C16DFB4" w14:textId="77777777" w:rsidR="00830EA2" w:rsidRDefault="00830EA2">
            <w:pPr>
              <w:pStyle w:val="Heading3"/>
            </w:pPr>
            <w:r>
              <w:t>GenBank #</w:t>
            </w:r>
          </w:p>
        </w:tc>
        <w:tc>
          <w:tcPr>
            <w:tcW w:w="1980" w:type="dxa"/>
          </w:tcPr>
          <w:p w14:paraId="5490D987" w14:textId="77777777" w:rsidR="00830EA2" w:rsidRDefault="00830EA2">
            <w:pPr>
              <w:pStyle w:val="Heading3"/>
            </w:pPr>
            <w:r>
              <w:t>Submission Date</w:t>
            </w:r>
          </w:p>
        </w:tc>
        <w:tc>
          <w:tcPr>
            <w:tcW w:w="2070" w:type="dxa"/>
          </w:tcPr>
          <w:p w14:paraId="53F5E16A" w14:textId="77777777" w:rsidR="00830EA2" w:rsidRDefault="00830EA2">
            <w:pPr>
              <w:pStyle w:val="Heading3"/>
            </w:pPr>
            <w:proofErr w:type="gramStart"/>
            <w:r>
              <w:t>Release  Date</w:t>
            </w:r>
            <w:proofErr w:type="gramEnd"/>
          </w:p>
        </w:tc>
        <w:tc>
          <w:tcPr>
            <w:tcW w:w="2610" w:type="dxa"/>
          </w:tcPr>
          <w:p w14:paraId="1AD58364" w14:textId="77777777" w:rsidR="00830EA2" w:rsidRDefault="00830EA2">
            <w:pPr>
              <w:pStyle w:val="Heading3"/>
            </w:pPr>
            <w:r>
              <w:t>Reference</w:t>
            </w:r>
          </w:p>
        </w:tc>
      </w:tr>
      <w:tr w:rsidR="00830EA2" w14:paraId="231702C9" w14:textId="77777777">
        <w:tc>
          <w:tcPr>
            <w:tcW w:w="1458" w:type="dxa"/>
          </w:tcPr>
          <w:p w14:paraId="0149F61B" w14:textId="77777777" w:rsidR="00830EA2" w:rsidRDefault="00830EA2">
            <w:pPr>
              <w:jc w:val="center"/>
              <w:rPr>
                <w:sz w:val="24"/>
              </w:rPr>
            </w:pPr>
            <w:r>
              <w:rPr>
                <w:sz w:val="24"/>
              </w:rPr>
              <w:t>AY286479</w:t>
            </w:r>
          </w:p>
        </w:tc>
        <w:tc>
          <w:tcPr>
            <w:tcW w:w="1980" w:type="dxa"/>
          </w:tcPr>
          <w:p w14:paraId="0D731D83" w14:textId="77777777" w:rsidR="00830EA2" w:rsidRDefault="00830EA2">
            <w:pPr>
              <w:jc w:val="center"/>
              <w:rPr>
                <w:sz w:val="24"/>
              </w:rPr>
            </w:pPr>
            <w:r>
              <w:rPr>
                <w:sz w:val="24"/>
              </w:rPr>
              <w:t>29 April 2003</w:t>
            </w:r>
          </w:p>
        </w:tc>
        <w:tc>
          <w:tcPr>
            <w:tcW w:w="2070" w:type="dxa"/>
          </w:tcPr>
          <w:p w14:paraId="143FEACF" w14:textId="77777777" w:rsidR="00830EA2" w:rsidRDefault="00830EA2">
            <w:pPr>
              <w:jc w:val="center"/>
              <w:rPr>
                <w:sz w:val="24"/>
              </w:rPr>
            </w:pPr>
            <w:r>
              <w:rPr>
                <w:sz w:val="24"/>
              </w:rPr>
              <w:t>21 May 2003</w:t>
            </w:r>
          </w:p>
        </w:tc>
        <w:tc>
          <w:tcPr>
            <w:tcW w:w="2610" w:type="dxa"/>
          </w:tcPr>
          <w:p w14:paraId="731FB95C" w14:textId="77777777" w:rsidR="00830EA2" w:rsidRDefault="00830EA2">
            <w:pPr>
              <w:pStyle w:val="Heading3"/>
            </w:pPr>
            <w:r>
              <w:t xml:space="preserve">Arch. Path. </w:t>
            </w:r>
            <w:proofErr w:type="spellStart"/>
            <w:r>
              <w:t>Lab.Med</w:t>
            </w:r>
            <w:proofErr w:type="spellEnd"/>
            <w:r>
              <w:t>. 128, 640-644, 2004</w:t>
            </w:r>
          </w:p>
        </w:tc>
      </w:tr>
    </w:tbl>
    <w:p w14:paraId="44D29ABB" w14:textId="77777777" w:rsidR="00830EA2" w:rsidRDefault="00830EA2">
      <w:pPr>
        <w:rPr>
          <w:sz w:val="24"/>
        </w:rPr>
      </w:pPr>
    </w:p>
    <w:p w14:paraId="5E86DD3C" w14:textId="77777777" w:rsidR="00830EA2" w:rsidRDefault="00830EA2">
      <w:pPr>
        <w:rPr>
          <w:sz w:val="24"/>
        </w:rPr>
      </w:pPr>
      <w:r>
        <w:rPr>
          <w:sz w:val="24"/>
        </w:rPr>
        <w:t xml:space="preserve">(12) Reovirus sp. 02-11 </w:t>
      </w:r>
      <w:r>
        <w:rPr>
          <w:i/>
          <w:iCs/>
          <w:sz w:val="24"/>
        </w:rPr>
        <w:t>major core protein</w:t>
      </w:r>
      <w:r>
        <w:rPr>
          <w:sz w:val="24"/>
        </w:rPr>
        <w:t xml:space="preserve"> gene sub-genomic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830EA2" w14:paraId="5E7861C6" w14:textId="77777777">
        <w:tc>
          <w:tcPr>
            <w:tcW w:w="1458" w:type="dxa"/>
          </w:tcPr>
          <w:p w14:paraId="76E236D0" w14:textId="77777777" w:rsidR="00830EA2" w:rsidRDefault="00830EA2">
            <w:pPr>
              <w:pStyle w:val="Heading3"/>
            </w:pPr>
            <w:r>
              <w:t>GenBank #</w:t>
            </w:r>
          </w:p>
        </w:tc>
        <w:tc>
          <w:tcPr>
            <w:tcW w:w="1980" w:type="dxa"/>
          </w:tcPr>
          <w:p w14:paraId="5F5DB89B" w14:textId="77777777" w:rsidR="00830EA2" w:rsidRDefault="00830EA2">
            <w:pPr>
              <w:pStyle w:val="Heading3"/>
            </w:pPr>
            <w:r>
              <w:t>Submission Date</w:t>
            </w:r>
          </w:p>
        </w:tc>
        <w:tc>
          <w:tcPr>
            <w:tcW w:w="2070" w:type="dxa"/>
          </w:tcPr>
          <w:p w14:paraId="297FF3A4" w14:textId="77777777" w:rsidR="00830EA2" w:rsidRDefault="00830EA2">
            <w:pPr>
              <w:pStyle w:val="Heading3"/>
            </w:pPr>
            <w:proofErr w:type="gramStart"/>
            <w:r>
              <w:t>Release  Date</w:t>
            </w:r>
            <w:proofErr w:type="gramEnd"/>
          </w:p>
        </w:tc>
        <w:tc>
          <w:tcPr>
            <w:tcW w:w="2610" w:type="dxa"/>
          </w:tcPr>
          <w:p w14:paraId="2CB2B28C" w14:textId="77777777" w:rsidR="00830EA2" w:rsidRDefault="00830EA2">
            <w:pPr>
              <w:pStyle w:val="Heading3"/>
            </w:pPr>
            <w:r>
              <w:t>Reference</w:t>
            </w:r>
          </w:p>
        </w:tc>
      </w:tr>
      <w:tr w:rsidR="00830EA2" w14:paraId="2E3E1C1B" w14:textId="77777777">
        <w:tc>
          <w:tcPr>
            <w:tcW w:w="1458" w:type="dxa"/>
          </w:tcPr>
          <w:p w14:paraId="4B4BDC9E" w14:textId="77777777" w:rsidR="00830EA2" w:rsidRDefault="00830EA2">
            <w:pPr>
              <w:jc w:val="center"/>
              <w:rPr>
                <w:sz w:val="24"/>
              </w:rPr>
            </w:pPr>
            <w:r>
              <w:rPr>
                <w:sz w:val="24"/>
              </w:rPr>
              <w:t>AY494858</w:t>
            </w:r>
          </w:p>
        </w:tc>
        <w:tc>
          <w:tcPr>
            <w:tcW w:w="1980" w:type="dxa"/>
          </w:tcPr>
          <w:p w14:paraId="385B849F" w14:textId="77777777" w:rsidR="00830EA2" w:rsidRDefault="00830EA2">
            <w:pPr>
              <w:jc w:val="center"/>
              <w:rPr>
                <w:sz w:val="24"/>
              </w:rPr>
            </w:pPr>
            <w:r>
              <w:rPr>
                <w:sz w:val="24"/>
              </w:rPr>
              <w:t>3 Dec. 2003</w:t>
            </w:r>
          </w:p>
        </w:tc>
        <w:tc>
          <w:tcPr>
            <w:tcW w:w="2070" w:type="dxa"/>
          </w:tcPr>
          <w:p w14:paraId="29FB9ED4" w14:textId="77777777" w:rsidR="00830EA2" w:rsidRDefault="00830EA2">
            <w:pPr>
              <w:jc w:val="center"/>
              <w:rPr>
                <w:sz w:val="24"/>
              </w:rPr>
            </w:pPr>
            <w:r>
              <w:rPr>
                <w:sz w:val="24"/>
              </w:rPr>
              <w:t>8 Jan. 2004</w:t>
            </w:r>
          </w:p>
        </w:tc>
        <w:tc>
          <w:tcPr>
            <w:tcW w:w="2610" w:type="dxa"/>
          </w:tcPr>
          <w:p w14:paraId="35090767" w14:textId="77777777" w:rsidR="00830EA2" w:rsidRDefault="00830EA2">
            <w:pPr>
              <w:pStyle w:val="Heading3"/>
            </w:pPr>
            <w:r>
              <w:t>Comparative Medicine</w:t>
            </w:r>
          </w:p>
          <w:p w14:paraId="366DD2D6" w14:textId="77777777" w:rsidR="00830EA2" w:rsidRDefault="00830EA2">
            <w:pPr>
              <w:jc w:val="center"/>
            </w:pPr>
            <w:r>
              <w:t>54, 410-417, 2004</w:t>
            </w:r>
          </w:p>
        </w:tc>
      </w:tr>
    </w:tbl>
    <w:p w14:paraId="1FC912C6" w14:textId="77777777" w:rsidR="00830EA2" w:rsidRDefault="00830EA2">
      <w:pPr>
        <w:rPr>
          <w:sz w:val="24"/>
        </w:rPr>
      </w:pPr>
    </w:p>
    <w:p w14:paraId="7FE1FD08" w14:textId="77777777" w:rsidR="00830EA2" w:rsidRDefault="00830EA2">
      <w:pPr>
        <w:rPr>
          <w:sz w:val="24"/>
        </w:rPr>
      </w:pPr>
      <w:r>
        <w:rPr>
          <w:sz w:val="24"/>
        </w:rPr>
        <w:t xml:space="preserve">(13) Reovirus sp. 02-11 </w:t>
      </w:r>
      <w:r>
        <w:rPr>
          <w:i/>
          <w:iCs/>
          <w:sz w:val="24"/>
        </w:rPr>
        <w:t>lambda 3 protein</w:t>
      </w:r>
      <w:r>
        <w:rPr>
          <w:sz w:val="24"/>
        </w:rPr>
        <w:t xml:space="preserve"> gene sub-genomic sequence</w:t>
      </w:r>
    </w:p>
    <w:p w14:paraId="1BB52A92" w14:textId="77777777" w:rsidR="00830EA2" w:rsidRDefault="00830EA2">
      <w:pPr>
        <w:pStyle w:val="Heading1"/>
        <w:ind w:firstLine="3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830EA2" w14:paraId="50CEDBBD" w14:textId="77777777">
        <w:tc>
          <w:tcPr>
            <w:tcW w:w="1458" w:type="dxa"/>
          </w:tcPr>
          <w:p w14:paraId="102EF6E3" w14:textId="77777777" w:rsidR="00830EA2" w:rsidRDefault="00830EA2">
            <w:pPr>
              <w:pStyle w:val="Heading3"/>
            </w:pPr>
            <w:r>
              <w:t>GenBank #</w:t>
            </w:r>
          </w:p>
        </w:tc>
        <w:tc>
          <w:tcPr>
            <w:tcW w:w="1980" w:type="dxa"/>
          </w:tcPr>
          <w:p w14:paraId="74C21FC1" w14:textId="77777777" w:rsidR="00830EA2" w:rsidRDefault="00830EA2">
            <w:pPr>
              <w:pStyle w:val="Heading3"/>
            </w:pPr>
            <w:r>
              <w:t>Submission Date</w:t>
            </w:r>
          </w:p>
        </w:tc>
        <w:tc>
          <w:tcPr>
            <w:tcW w:w="2070" w:type="dxa"/>
          </w:tcPr>
          <w:p w14:paraId="56491F48" w14:textId="77777777" w:rsidR="00830EA2" w:rsidRDefault="00830EA2">
            <w:pPr>
              <w:pStyle w:val="Heading3"/>
            </w:pPr>
            <w:proofErr w:type="gramStart"/>
            <w:r>
              <w:t>Release  Date</w:t>
            </w:r>
            <w:proofErr w:type="gramEnd"/>
          </w:p>
        </w:tc>
        <w:tc>
          <w:tcPr>
            <w:tcW w:w="2610" w:type="dxa"/>
          </w:tcPr>
          <w:p w14:paraId="4E41E3D9" w14:textId="77777777" w:rsidR="00830EA2" w:rsidRDefault="00830EA2">
            <w:pPr>
              <w:pStyle w:val="Heading3"/>
            </w:pPr>
            <w:r>
              <w:t>Reference</w:t>
            </w:r>
          </w:p>
        </w:tc>
      </w:tr>
      <w:tr w:rsidR="00830EA2" w14:paraId="218E728E" w14:textId="77777777">
        <w:tc>
          <w:tcPr>
            <w:tcW w:w="1458" w:type="dxa"/>
          </w:tcPr>
          <w:p w14:paraId="2AD0CEAF" w14:textId="77777777" w:rsidR="00830EA2" w:rsidRDefault="00830EA2">
            <w:pPr>
              <w:jc w:val="center"/>
              <w:rPr>
                <w:sz w:val="24"/>
              </w:rPr>
            </w:pPr>
            <w:r>
              <w:rPr>
                <w:sz w:val="24"/>
              </w:rPr>
              <w:t>AY496276</w:t>
            </w:r>
          </w:p>
        </w:tc>
        <w:tc>
          <w:tcPr>
            <w:tcW w:w="1980" w:type="dxa"/>
          </w:tcPr>
          <w:p w14:paraId="2795CE11" w14:textId="77777777" w:rsidR="00830EA2" w:rsidRDefault="00830EA2">
            <w:pPr>
              <w:jc w:val="center"/>
              <w:rPr>
                <w:sz w:val="24"/>
              </w:rPr>
            </w:pPr>
            <w:r>
              <w:rPr>
                <w:sz w:val="24"/>
              </w:rPr>
              <w:t>5 Dec. 2003</w:t>
            </w:r>
          </w:p>
        </w:tc>
        <w:tc>
          <w:tcPr>
            <w:tcW w:w="2070" w:type="dxa"/>
          </w:tcPr>
          <w:p w14:paraId="390F2862" w14:textId="77777777" w:rsidR="00830EA2" w:rsidRDefault="00830EA2">
            <w:pPr>
              <w:jc w:val="center"/>
              <w:rPr>
                <w:sz w:val="24"/>
              </w:rPr>
            </w:pPr>
            <w:r>
              <w:rPr>
                <w:sz w:val="24"/>
              </w:rPr>
              <w:t>8 Jan. 2004</w:t>
            </w:r>
          </w:p>
        </w:tc>
        <w:tc>
          <w:tcPr>
            <w:tcW w:w="2610" w:type="dxa"/>
          </w:tcPr>
          <w:p w14:paraId="158D1903" w14:textId="77777777" w:rsidR="00830EA2" w:rsidRDefault="00830EA2">
            <w:pPr>
              <w:pStyle w:val="Heading3"/>
            </w:pPr>
            <w:r>
              <w:t>Comparative Medicine</w:t>
            </w:r>
          </w:p>
          <w:p w14:paraId="610540A9" w14:textId="77777777" w:rsidR="00830EA2" w:rsidRDefault="00830EA2">
            <w:pPr>
              <w:pStyle w:val="Heading3"/>
            </w:pPr>
            <w:r>
              <w:t>54, 410-417, 2004</w:t>
            </w:r>
          </w:p>
        </w:tc>
      </w:tr>
    </w:tbl>
    <w:p w14:paraId="70CD7F49" w14:textId="77777777" w:rsidR="00830EA2" w:rsidRDefault="00830EA2">
      <w:pPr>
        <w:pStyle w:val="Footer"/>
        <w:tabs>
          <w:tab w:val="clear" w:pos="4320"/>
          <w:tab w:val="clear" w:pos="8640"/>
        </w:tabs>
      </w:pPr>
    </w:p>
    <w:p w14:paraId="1698FB39" w14:textId="77777777" w:rsidR="00830EA2" w:rsidRDefault="00830EA2">
      <w:pPr>
        <w:pStyle w:val="Heading1"/>
        <w:rPr>
          <w:b w:val="0"/>
          <w:bCs/>
        </w:rPr>
      </w:pPr>
      <w:r>
        <w:rPr>
          <w:b w:val="0"/>
          <w:bCs/>
        </w:rPr>
        <w:t xml:space="preserve">(14) Human Adenovirus (Ad) </w:t>
      </w:r>
      <w:proofErr w:type="spellStart"/>
      <w:r>
        <w:rPr>
          <w:b w:val="0"/>
          <w:bCs/>
          <w:i/>
          <w:iCs/>
        </w:rPr>
        <w:t>hexon</w:t>
      </w:r>
      <w:proofErr w:type="spellEnd"/>
      <w:r>
        <w:rPr>
          <w:b w:val="0"/>
          <w:bCs/>
          <w:i/>
          <w:iCs/>
        </w:rPr>
        <w:t xml:space="preserve"> protein</w:t>
      </w:r>
      <w:r>
        <w:rPr>
          <w:b w:val="0"/>
          <w:bCs/>
        </w:rPr>
        <w:t xml:space="preserve"> gene sub-genomic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1890"/>
        <w:gridCol w:w="1620"/>
        <w:gridCol w:w="1620"/>
      </w:tblGrid>
      <w:tr w:rsidR="00830EA2" w14:paraId="3467D2CE" w14:textId="77777777">
        <w:tc>
          <w:tcPr>
            <w:tcW w:w="1458" w:type="dxa"/>
          </w:tcPr>
          <w:p w14:paraId="05EA7C2C" w14:textId="77777777" w:rsidR="00830EA2" w:rsidRDefault="00830EA2">
            <w:pPr>
              <w:pStyle w:val="Heading3"/>
            </w:pPr>
            <w:r>
              <w:t>GenBank #</w:t>
            </w:r>
          </w:p>
        </w:tc>
        <w:tc>
          <w:tcPr>
            <w:tcW w:w="1530" w:type="dxa"/>
          </w:tcPr>
          <w:p w14:paraId="0FAA5BE2" w14:textId="77777777" w:rsidR="00830EA2" w:rsidRDefault="00830EA2">
            <w:pPr>
              <w:pStyle w:val="Heading3"/>
            </w:pPr>
            <w:r>
              <w:t>Ad type</w:t>
            </w:r>
          </w:p>
        </w:tc>
        <w:tc>
          <w:tcPr>
            <w:tcW w:w="1890" w:type="dxa"/>
          </w:tcPr>
          <w:p w14:paraId="1593B3E9" w14:textId="77777777" w:rsidR="00830EA2" w:rsidRDefault="00830EA2">
            <w:pPr>
              <w:pStyle w:val="Heading3"/>
            </w:pPr>
            <w:r>
              <w:t>Submission Date</w:t>
            </w:r>
          </w:p>
        </w:tc>
        <w:tc>
          <w:tcPr>
            <w:tcW w:w="1620" w:type="dxa"/>
          </w:tcPr>
          <w:p w14:paraId="5E69BE12" w14:textId="77777777" w:rsidR="00830EA2" w:rsidRDefault="00830EA2">
            <w:pPr>
              <w:pStyle w:val="Heading3"/>
            </w:pPr>
            <w:proofErr w:type="gramStart"/>
            <w:r>
              <w:t>Release  Date</w:t>
            </w:r>
            <w:proofErr w:type="gramEnd"/>
          </w:p>
        </w:tc>
        <w:tc>
          <w:tcPr>
            <w:tcW w:w="1620" w:type="dxa"/>
          </w:tcPr>
          <w:p w14:paraId="19AD9CDF" w14:textId="77777777" w:rsidR="00830EA2" w:rsidRDefault="00830EA2">
            <w:pPr>
              <w:pStyle w:val="Heading3"/>
            </w:pPr>
            <w:r>
              <w:t>Reference</w:t>
            </w:r>
          </w:p>
        </w:tc>
      </w:tr>
      <w:tr w:rsidR="00830EA2" w14:paraId="39B2197D" w14:textId="77777777">
        <w:tc>
          <w:tcPr>
            <w:tcW w:w="1458" w:type="dxa"/>
          </w:tcPr>
          <w:p w14:paraId="0E0F00BB" w14:textId="77777777" w:rsidR="00830EA2" w:rsidRDefault="00830EA2">
            <w:pPr>
              <w:jc w:val="center"/>
              <w:rPr>
                <w:sz w:val="24"/>
              </w:rPr>
            </w:pPr>
            <w:r>
              <w:rPr>
                <w:rFonts w:ascii="Tahoma" w:hAnsi="Tahoma" w:cs="Tahoma"/>
              </w:rPr>
              <w:t>AY628143</w:t>
            </w:r>
          </w:p>
        </w:tc>
        <w:tc>
          <w:tcPr>
            <w:tcW w:w="1530" w:type="dxa"/>
          </w:tcPr>
          <w:p w14:paraId="709BBBE1" w14:textId="77777777" w:rsidR="00830EA2" w:rsidRDefault="00830EA2">
            <w:pPr>
              <w:jc w:val="center"/>
              <w:rPr>
                <w:sz w:val="24"/>
              </w:rPr>
            </w:pPr>
            <w:r>
              <w:rPr>
                <w:rFonts w:ascii="Tahoma" w:hAnsi="Tahoma" w:cs="Tahoma"/>
              </w:rPr>
              <w:t>Ad 2</w:t>
            </w:r>
          </w:p>
        </w:tc>
        <w:tc>
          <w:tcPr>
            <w:tcW w:w="1890" w:type="dxa"/>
          </w:tcPr>
          <w:p w14:paraId="21839E8D" w14:textId="77777777" w:rsidR="00830EA2" w:rsidRDefault="00830EA2">
            <w:pPr>
              <w:jc w:val="center"/>
              <w:rPr>
                <w:sz w:val="24"/>
              </w:rPr>
            </w:pPr>
            <w:r>
              <w:rPr>
                <w:rFonts w:ascii="Tahoma" w:hAnsi="Tahoma" w:cs="Tahoma"/>
              </w:rPr>
              <w:t>17-MAY-2004</w:t>
            </w:r>
          </w:p>
        </w:tc>
        <w:tc>
          <w:tcPr>
            <w:tcW w:w="1620" w:type="dxa"/>
          </w:tcPr>
          <w:p w14:paraId="51664BC8" w14:textId="77777777" w:rsidR="00830EA2" w:rsidRDefault="00830EA2">
            <w:pPr>
              <w:jc w:val="center"/>
              <w:rPr>
                <w:sz w:val="24"/>
              </w:rPr>
            </w:pPr>
            <w:r>
              <w:rPr>
                <w:sz w:val="24"/>
              </w:rPr>
              <w:t>28 June 2004</w:t>
            </w:r>
          </w:p>
        </w:tc>
        <w:tc>
          <w:tcPr>
            <w:tcW w:w="1620" w:type="dxa"/>
          </w:tcPr>
          <w:p w14:paraId="5C761936" w14:textId="77777777" w:rsidR="00830EA2" w:rsidRDefault="00830EA2">
            <w:pPr>
              <w:pStyle w:val="Heading3"/>
            </w:pPr>
            <w:r>
              <w:t>Unpublished</w:t>
            </w:r>
          </w:p>
        </w:tc>
      </w:tr>
      <w:tr w:rsidR="00830EA2" w14:paraId="480CDF28" w14:textId="77777777">
        <w:tc>
          <w:tcPr>
            <w:tcW w:w="1458" w:type="dxa"/>
          </w:tcPr>
          <w:p w14:paraId="0088A755" w14:textId="77777777" w:rsidR="00830EA2" w:rsidRDefault="00830EA2">
            <w:pPr>
              <w:jc w:val="center"/>
              <w:rPr>
                <w:sz w:val="24"/>
              </w:rPr>
            </w:pPr>
            <w:r>
              <w:rPr>
                <w:rFonts w:ascii="Tahoma" w:hAnsi="Tahoma" w:cs="Tahoma"/>
              </w:rPr>
              <w:t>AY628144</w:t>
            </w:r>
          </w:p>
        </w:tc>
        <w:tc>
          <w:tcPr>
            <w:tcW w:w="1530" w:type="dxa"/>
          </w:tcPr>
          <w:p w14:paraId="15880FF8" w14:textId="77777777" w:rsidR="00830EA2" w:rsidRDefault="00830EA2">
            <w:pPr>
              <w:jc w:val="center"/>
              <w:rPr>
                <w:sz w:val="24"/>
              </w:rPr>
            </w:pPr>
            <w:r>
              <w:rPr>
                <w:rFonts w:ascii="Tahoma" w:hAnsi="Tahoma" w:cs="Tahoma"/>
              </w:rPr>
              <w:t>Ad 2</w:t>
            </w:r>
          </w:p>
        </w:tc>
        <w:tc>
          <w:tcPr>
            <w:tcW w:w="1890" w:type="dxa"/>
          </w:tcPr>
          <w:p w14:paraId="1FD95764" w14:textId="77777777" w:rsidR="00830EA2" w:rsidRDefault="00830EA2">
            <w:pPr>
              <w:jc w:val="center"/>
              <w:rPr>
                <w:sz w:val="24"/>
              </w:rPr>
            </w:pPr>
            <w:r>
              <w:rPr>
                <w:rFonts w:ascii="Tahoma" w:hAnsi="Tahoma" w:cs="Tahoma"/>
              </w:rPr>
              <w:t>18-MAY-2004</w:t>
            </w:r>
          </w:p>
        </w:tc>
        <w:tc>
          <w:tcPr>
            <w:tcW w:w="1620" w:type="dxa"/>
          </w:tcPr>
          <w:p w14:paraId="6FFA6271" w14:textId="77777777" w:rsidR="00830EA2" w:rsidRDefault="00830EA2">
            <w:pPr>
              <w:jc w:val="center"/>
              <w:rPr>
                <w:sz w:val="24"/>
              </w:rPr>
            </w:pPr>
            <w:r>
              <w:rPr>
                <w:sz w:val="24"/>
              </w:rPr>
              <w:t>28 June 2004</w:t>
            </w:r>
          </w:p>
        </w:tc>
        <w:tc>
          <w:tcPr>
            <w:tcW w:w="1620" w:type="dxa"/>
          </w:tcPr>
          <w:p w14:paraId="739F79B4" w14:textId="77777777" w:rsidR="00830EA2" w:rsidRDefault="00830EA2">
            <w:pPr>
              <w:pStyle w:val="Heading3"/>
            </w:pPr>
            <w:r>
              <w:t>Unpublished</w:t>
            </w:r>
          </w:p>
        </w:tc>
      </w:tr>
      <w:tr w:rsidR="00830EA2" w14:paraId="099D782E" w14:textId="77777777">
        <w:tc>
          <w:tcPr>
            <w:tcW w:w="1458" w:type="dxa"/>
          </w:tcPr>
          <w:p w14:paraId="30D9E99C" w14:textId="77777777" w:rsidR="00830EA2" w:rsidRDefault="00830EA2">
            <w:pPr>
              <w:jc w:val="center"/>
              <w:rPr>
                <w:sz w:val="24"/>
              </w:rPr>
            </w:pPr>
            <w:r>
              <w:rPr>
                <w:rFonts w:ascii="Tahoma" w:hAnsi="Tahoma" w:cs="Tahoma"/>
              </w:rPr>
              <w:t>AY628145</w:t>
            </w:r>
          </w:p>
        </w:tc>
        <w:tc>
          <w:tcPr>
            <w:tcW w:w="1530" w:type="dxa"/>
          </w:tcPr>
          <w:p w14:paraId="32E3C49D" w14:textId="77777777" w:rsidR="00830EA2" w:rsidRDefault="00830EA2">
            <w:pPr>
              <w:jc w:val="center"/>
              <w:rPr>
                <w:sz w:val="24"/>
              </w:rPr>
            </w:pPr>
            <w:r>
              <w:rPr>
                <w:rFonts w:ascii="Tahoma" w:hAnsi="Tahoma" w:cs="Tahoma"/>
              </w:rPr>
              <w:t>Ad 2</w:t>
            </w:r>
          </w:p>
        </w:tc>
        <w:tc>
          <w:tcPr>
            <w:tcW w:w="1890" w:type="dxa"/>
          </w:tcPr>
          <w:p w14:paraId="66FA84B0" w14:textId="77777777" w:rsidR="00830EA2" w:rsidRDefault="00830EA2">
            <w:pPr>
              <w:jc w:val="center"/>
              <w:rPr>
                <w:sz w:val="24"/>
              </w:rPr>
            </w:pPr>
            <w:r>
              <w:rPr>
                <w:rFonts w:ascii="Tahoma" w:hAnsi="Tahoma" w:cs="Tahoma"/>
              </w:rPr>
              <w:t>18-MAY-2004</w:t>
            </w:r>
          </w:p>
        </w:tc>
        <w:tc>
          <w:tcPr>
            <w:tcW w:w="1620" w:type="dxa"/>
          </w:tcPr>
          <w:p w14:paraId="33C142FB" w14:textId="77777777" w:rsidR="00830EA2" w:rsidRDefault="00830EA2">
            <w:pPr>
              <w:jc w:val="center"/>
              <w:rPr>
                <w:sz w:val="24"/>
              </w:rPr>
            </w:pPr>
            <w:r>
              <w:rPr>
                <w:sz w:val="24"/>
              </w:rPr>
              <w:t>28 June 2004</w:t>
            </w:r>
          </w:p>
        </w:tc>
        <w:tc>
          <w:tcPr>
            <w:tcW w:w="1620" w:type="dxa"/>
          </w:tcPr>
          <w:p w14:paraId="1833785E" w14:textId="77777777" w:rsidR="00830EA2" w:rsidRDefault="00830EA2">
            <w:pPr>
              <w:pStyle w:val="Heading3"/>
            </w:pPr>
            <w:r>
              <w:t>Unpublished</w:t>
            </w:r>
          </w:p>
        </w:tc>
      </w:tr>
      <w:tr w:rsidR="00830EA2" w14:paraId="71A21FC4" w14:textId="77777777">
        <w:tc>
          <w:tcPr>
            <w:tcW w:w="1458" w:type="dxa"/>
          </w:tcPr>
          <w:p w14:paraId="791841DE" w14:textId="77777777" w:rsidR="00830EA2" w:rsidRDefault="00830EA2">
            <w:pPr>
              <w:jc w:val="center"/>
              <w:rPr>
                <w:sz w:val="24"/>
              </w:rPr>
            </w:pPr>
            <w:r>
              <w:rPr>
                <w:rFonts w:ascii="Tahoma" w:hAnsi="Tahoma" w:cs="Tahoma"/>
              </w:rPr>
              <w:t>AY628146</w:t>
            </w:r>
          </w:p>
        </w:tc>
        <w:tc>
          <w:tcPr>
            <w:tcW w:w="1530" w:type="dxa"/>
          </w:tcPr>
          <w:p w14:paraId="32A3D497" w14:textId="77777777" w:rsidR="00830EA2" w:rsidRDefault="00830EA2">
            <w:pPr>
              <w:jc w:val="center"/>
              <w:rPr>
                <w:sz w:val="24"/>
              </w:rPr>
            </w:pPr>
            <w:r>
              <w:rPr>
                <w:rFonts w:ascii="Tahoma" w:hAnsi="Tahoma" w:cs="Tahoma"/>
              </w:rPr>
              <w:t>Ad 2</w:t>
            </w:r>
          </w:p>
        </w:tc>
        <w:tc>
          <w:tcPr>
            <w:tcW w:w="1890" w:type="dxa"/>
          </w:tcPr>
          <w:p w14:paraId="521F70E8" w14:textId="77777777" w:rsidR="00830EA2" w:rsidRDefault="00830EA2">
            <w:pPr>
              <w:jc w:val="center"/>
              <w:rPr>
                <w:sz w:val="24"/>
              </w:rPr>
            </w:pPr>
            <w:r>
              <w:rPr>
                <w:rFonts w:ascii="Tahoma" w:hAnsi="Tahoma" w:cs="Tahoma"/>
              </w:rPr>
              <w:t>18-MAY-2004</w:t>
            </w:r>
          </w:p>
        </w:tc>
        <w:tc>
          <w:tcPr>
            <w:tcW w:w="1620" w:type="dxa"/>
          </w:tcPr>
          <w:p w14:paraId="1B3B5C22" w14:textId="77777777" w:rsidR="00830EA2" w:rsidRDefault="00830EA2">
            <w:pPr>
              <w:jc w:val="center"/>
              <w:rPr>
                <w:sz w:val="24"/>
              </w:rPr>
            </w:pPr>
            <w:r>
              <w:rPr>
                <w:sz w:val="24"/>
              </w:rPr>
              <w:t>28 June 2004</w:t>
            </w:r>
          </w:p>
        </w:tc>
        <w:tc>
          <w:tcPr>
            <w:tcW w:w="1620" w:type="dxa"/>
          </w:tcPr>
          <w:p w14:paraId="4F4A54C0" w14:textId="77777777" w:rsidR="00830EA2" w:rsidRDefault="00830EA2">
            <w:pPr>
              <w:pStyle w:val="Heading3"/>
            </w:pPr>
            <w:r>
              <w:t>Unpublished</w:t>
            </w:r>
          </w:p>
        </w:tc>
      </w:tr>
      <w:tr w:rsidR="00830EA2" w14:paraId="57D6D16D" w14:textId="77777777">
        <w:tc>
          <w:tcPr>
            <w:tcW w:w="1458" w:type="dxa"/>
          </w:tcPr>
          <w:p w14:paraId="73A9901F" w14:textId="77777777" w:rsidR="00830EA2" w:rsidRDefault="00830EA2">
            <w:pPr>
              <w:jc w:val="center"/>
              <w:rPr>
                <w:sz w:val="24"/>
              </w:rPr>
            </w:pPr>
            <w:r>
              <w:rPr>
                <w:rFonts w:ascii="Arial" w:hAnsi="Arial" w:cs="Arial"/>
              </w:rPr>
              <w:t>AY628147</w:t>
            </w:r>
          </w:p>
        </w:tc>
        <w:tc>
          <w:tcPr>
            <w:tcW w:w="1530" w:type="dxa"/>
          </w:tcPr>
          <w:p w14:paraId="4B0AE115" w14:textId="77777777" w:rsidR="00830EA2" w:rsidRDefault="00830EA2">
            <w:pPr>
              <w:jc w:val="center"/>
              <w:rPr>
                <w:sz w:val="24"/>
              </w:rPr>
            </w:pPr>
            <w:r>
              <w:rPr>
                <w:rFonts w:ascii="Tahoma" w:hAnsi="Tahoma" w:cs="Tahoma"/>
              </w:rPr>
              <w:t>Ad 2</w:t>
            </w:r>
          </w:p>
        </w:tc>
        <w:tc>
          <w:tcPr>
            <w:tcW w:w="1890" w:type="dxa"/>
          </w:tcPr>
          <w:p w14:paraId="7B69CB27" w14:textId="77777777" w:rsidR="00830EA2" w:rsidRDefault="00830EA2">
            <w:pPr>
              <w:jc w:val="center"/>
              <w:rPr>
                <w:sz w:val="24"/>
              </w:rPr>
            </w:pPr>
            <w:r>
              <w:rPr>
                <w:rFonts w:ascii="Tahoma" w:hAnsi="Tahoma" w:cs="Tahoma"/>
              </w:rPr>
              <w:t>18-MAY-2004</w:t>
            </w:r>
          </w:p>
        </w:tc>
        <w:tc>
          <w:tcPr>
            <w:tcW w:w="1620" w:type="dxa"/>
          </w:tcPr>
          <w:p w14:paraId="24A37FEB" w14:textId="77777777" w:rsidR="00830EA2" w:rsidRDefault="00830EA2">
            <w:pPr>
              <w:jc w:val="center"/>
              <w:rPr>
                <w:sz w:val="24"/>
              </w:rPr>
            </w:pPr>
            <w:r>
              <w:rPr>
                <w:sz w:val="24"/>
              </w:rPr>
              <w:t>28 June 2004</w:t>
            </w:r>
          </w:p>
        </w:tc>
        <w:tc>
          <w:tcPr>
            <w:tcW w:w="1620" w:type="dxa"/>
          </w:tcPr>
          <w:p w14:paraId="2F6F31D0" w14:textId="77777777" w:rsidR="00830EA2" w:rsidRDefault="00830EA2">
            <w:pPr>
              <w:pStyle w:val="Heading3"/>
            </w:pPr>
            <w:r>
              <w:t>Unpublished</w:t>
            </w:r>
          </w:p>
        </w:tc>
      </w:tr>
      <w:tr w:rsidR="00830EA2" w14:paraId="6E3C4209" w14:textId="77777777">
        <w:tc>
          <w:tcPr>
            <w:tcW w:w="1458" w:type="dxa"/>
          </w:tcPr>
          <w:p w14:paraId="672D2CC5" w14:textId="77777777" w:rsidR="00830EA2" w:rsidRDefault="00830EA2">
            <w:pPr>
              <w:jc w:val="center"/>
              <w:rPr>
                <w:sz w:val="24"/>
              </w:rPr>
            </w:pPr>
            <w:r>
              <w:rPr>
                <w:rFonts w:ascii="Tahoma" w:hAnsi="Tahoma" w:cs="Tahoma"/>
              </w:rPr>
              <w:t>AY628141</w:t>
            </w:r>
          </w:p>
        </w:tc>
        <w:tc>
          <w:tcPr>
            <w:tcW w:w="1530" w:type="dxa"/>
          </w:tcPr>
          <w:p w14:paraId="4B1B6A2A" w14:textId="77777777" w:rsidR="00830EA2" w:rsidRDefault="00830EA2">
            <w:pPr>
              <w:jc w:val="center"/>
              <w:rPr>
                <w:sz w:val="24"/>
              </w:rPr>
            </w:pPr>
            <w:r>
              <w:rPr>
                <w:rFonts w:ascii="Tahoma" w:hAnsi="Tahoma" w:cs="Tahoma"/>
              </w:rPr>
              <w:t>Ad 5</w:t>
            </w:r>
          </w:p>
        </w:tc>
        <w:tc>
          <w:tcPr>
            <w:tcW w:w="1890" w:type="dxa"/>
          </w:tcPr>
          <w:p w14:paraId="75C4BCF9" w14:textId="77777777" w:rsidR="00830EA2" w:rsidRDefault="00830EA2">
            <w:pPr>
              <w:jc w:val="center"/>
              <w:rPr>
                <w:sz w:val="24"/>
              </w:rPr>
            </w:pPr>
            <w:r>
              <w:rPr>
                <w:rFonts w:ascii="Tahoma" w:hAnsi="Tahoma" w:cs="Tahoma"/>
              </w:rPr>
              <w:t>17-MAY-2004</w:t>
            </w:r>
          </w:p>
        </w:tc>
        <w:tc>
          <w:tcPr>
            <w:tcW w:w="1620" w:type="dxa"/>
          </w:tcPr>
          <w:p w14:paraId="179295FE" w14:textId="77777777" w:rsidR="00830EA2" w:rsidRDefault="00830EA2">
            <w:pPr>
              <w:jc w:val="center"/>
              <w:rPr>
                <w:sz w:val="24"/>
              </w:rPr>
            </w:pPr>
            <w:r>
              <w:rPr>
                <w:sz w:val="24"/>
              </w:rPr>
              <w:t>28 June 2004</w:t>
            </w:r>
          </w:p>
        </w:tc>
        <w:tc>
          <w:tcPr>
            <w:tcW w:w="1620" w:type="dxa"/>
          </w:tcPr>
          <w:p w14:paraId="6D90FCB9" w14:textId="77777777" w:rsidR="00830EA2" w:rsidRDefault="00830EA2">
            <w:pPr>
              <w:pStyle w:val="Heading3"/>
            </w:pPr>
            <w:r>
              <w:t>Unpublished</w:t>
            </w:r>
          </w:p>
        </w:tc>
      </w:tr>
      <w:tr w:rsidR="00830EA2" w14:paraId="1872959B" w14:textId="77777777">
        <w:tc>
          <w:tcPr>
            <w:tcW w:w="1458" w:type="dxa"/>
          </w:tcPr>
          <w:p w14:paraId="18BE44CA" w14:textId="77777777" w:rsidR="00830EA2" w:rsidRDefault="00830EA2">
            <w:pPr>
              <w:jc w:val="center"/>
              <w:rPr>
                <w:sz w:val="24"/>
              </w:rPr>
            </w:pPr>
            <w:r>
              <w:rPr>
                <w:rFonts w:ascii="Tahoma" w:hAnsi="Tahoma" w:cs="Tahoma"/>
              </w:rPr>
              <w:t>AY628142</w:t>
            </w:r>
          </w:p>
        </w:tc>
        <w:tc>
          <w:tcPr>
            <w:tcW w:w="1530" w:type="dxa"/>
          </w:tcPr>
          <w:p w14:paraId="5661B40D" w14:textId="77777777" w:rsidR="00830EA2" w:rsidRDefault="00830EA2">
            <w:pPr>
              <w:jc w:val="center"/>
              <w:rPr>
                <w:sz w:val="24"/>
              </w:rPr>
            </w:pPr>
            <w:r>
              <w:rPr>
                <w:rFonts w:ascii="Tahoma" w:hAnsi="Tahoma" w:cs="Tahoma"/>
              </w:rPr>
              <w:t>Ad 5</w:t>
            </w:r>
          </w:p>
        </w:tc>
        <w:tc>
          <w:tcPr>
            <w:tcW w:w="1890" w:type="dxa"/>
          </w:tcPr>
          <w:p w14:paraId="7D45392D" w14:textId="77777777" w:rsidR="00830EA2" w:rsidRDefault="00830EA2">
            <w:pPr>
              <w:jc w:val="center"/>
              <w:rPr>
                <w:sz w:val="24"/>
              </w:rPr>
            </w:pPr>
            <w:r>
              <w:rPr>
                <w:rFonts w:ascii="Tahoma" w:hAnsi="Tahoma" w:cs="Tahoma"/>
              </w:rPr>
              <w:t>17-MAY-2004</w:t>
            </w:r>
          </w:p>
        </w:tc>
        <w:tc>
          <w:tcPr>
            <w:tcW w:w="1620" w:type="dxa"/>
          </w:tcPr>
          <w:p w14:paraId="63AF671C" w14:textId="77777777" w:rsidR="00830EA2" w:rsidRDefault="00830EA2">
            <w:pPr>
              <w:jc w:val="center"/>
              <w:rPr>
                <w:sz w:val="24"/>
              </w:rPr>
            </w:pPr>
            <w:r>
              <w:rPr>
                <w:sz w:val="24"/>
              </w:rPr>
              <w:t>28 June 2004</w:t>
            </w:r>
          </w:p>
        </w:tc>
        <w:tc>
          <w:tcPr>
            <w:tcW w:w="1620" w:type="dxa"/>
          </w:tcPr>
          <w:p w14:paraId="5B138F70" w14:textId="77777777" w:rsidR="00830EA2" w:rsidRDefault="00830EA2">
            <w:pPr>
              <w:pStyle w:val="Heading3"/>
            </w:pPr>
            <w:r>
              <w:t>Unpublished</w:t>
            </w:r>
          </w:p>
        </w:tc>
      </w:tr>
      <w:tr w:rsidR="00830EA2" w14:paraId="6D5772BA" w14:textId="77777777">
        <w:tc>
          <w:tcPr>
            <w:tcW w:w="1458" w:type="dxa"/>
          </w:tcPr>
          <w:p w14:paraId="7EE20D95" w14:textId="77777777" w:rsidR="00830EA2" w:rsidRDefault="00830EA2">
            <w:pPr>
              <w:jc w:val="center"/>
              <w:rPr>
                <w:sz w:val="24"/>
              </w:rPr>
            </w:pPr>
            <w:r>
              <w:rPr>
                <w:rFonts w:ascii="Tahoma" w:hAnsi="Tahoma" w:cs="Tahoma"/>
              </w:rPr>
              <w:t>AY628148</w:t>
            </w:r>
          </w:p>
        </w:tc>
        <w:tc>
          <w:tcPr>
            <w:tcW w:w="1530" w:type="dxa"/>
          </w:tcPr>
          <w:p w14:paraId="413008C3" w14:textId="77777777" w:rsidR="00830EA2" w:rsidRDefault="00830EA2">
            <w:pPr>
              <w:jc w:val="center"/>
              <w:rPr>
                <w:sz w:val="24"/>
              </w:rPr>
            </w:pPr>
            <w:r>
              <w:rPr>
                <w:rFonts w:ascii="Tahoma" w:hAnsi="Tahoma" w:cs="Tahoma"/>
              </w:rPr>
              <w:t>Ad 7</w:t>
            </w:r>
          </w:p>
        </w:tc>
        <w:tc>
          <w:tcPr>
            <w:tcW w:w="1890" w:type="dxa"/>
          </w:tcPr>
          <w:p w14:paraId="6ACCEF96" w14:textId="77777777" w:rsidR="00830EA2" w:rsidRDefault="00830EA2">
            <w:pPr>
              <w:jc w:val="center"/>
              <w:rPr>
                <w:sz w:val="24"/>
              </w:rPr>
            </w:pPr>
            <w:r>
              <w:rPr>
                <w:rFonts w:ascii="Tahoma" w:hAnsi="Tahoma" w:cs="Tahoma"/>
              </w:rPr>
              <w:t>18-MAY-2004</w:t>
            </w:r>
          </w:p>
        </w:tc>
        <w:tc>
          <w:tcPr>
            <w:tcW w:w="1620" w:type="dxa"/>
          </w:tcPr>
          <w:p w14:paraId="53104A06" w14:textId="77777777" w:rsidR="00830EA2" w:rsidRDefault="00830EA2">
            <w:pPr>
              <w:jc w:val="center"/>
              <w:rPr>
                <w:sz w:val="24"/>
              </w:rPr>
            </w:pPr>
            <w:r>
              <w:rPr>
                <w:sz w:val="24"/>
              </w:rPr>
              <w:t>28 June 2004</w:t>
            </w:r>
          </w:p>
        </w:tc>
        <w:tc>
          <w:tcPr>
            <w:tcW w:w="1620" w:type="dxa"/>
          </w:tcPr>
          <w:p w14:paraId="32F49DD3" w14:textId="77777777" w:rsidR="00830EA2" w:rsidRDefault="00830EA2">
            <w:pPr>
              <w:pStyle w:val="Heading3"/>
            </w:pPr>
            <w:r>
              <w:t>Unpublished</w:t>
            </w:r>
          </w:p>
        </w:tc>
      </w:tr>
      <w:tr w:rsidR="00830EA2" w14:paraId="72719271" w14:textId="77777777">
        <w:tc>
          <w:tcPr>
            <w:tcW w:w="1458" w:type="dxa"/>
          </w:tcPr>
          <w:p w14:paraId="4ED949EC" w14:textId="77777777" w:rsidR="00830EA2" w:rsidRDefault="00830EA2">
            <w:pPr>
              <w:jc w:val="center"/>
              <w:rPr>
                <w:sz w:val="24"/>
              </w:rPr>
            </w:pPr>
            <w:r>
              <w:rPr>
                <w:rFonts w:ascii="Tahoma" w:hAnsi="Tahoma" w:cs="Tahoma"/>
              </w:rPr>
              <w:t>AY628149</w:t>
            </w:r>
          </w:p>
        </w:tc>
        <w:tc>
          <w:tcPr>
            <w:tcW w:w="1530" w:type="dxa"/>
          </w:tcPr>
          <w:p w14:paraId="00F5C26C" w14:textId="77777777" w:rsidR="00830EA2" w:rsidRDefault="00830EA2">
            <w:pPr>
              <w:jc w:val="center"/>
              <w:rPr>
                <w:sz w:val="24"/>
              </w:rPr>
            </w:pPr>
            <w:r>
              <w:rPr>
                <w:rFonts w:ascii="Tahoma" w:hAnsi="Tahoma" w:cs="Tahoma"/>
              </w:rPr>
              <w:t>Ad 7</w:t>
            </w:r>
          </w:p>
        </w:tc>
        <w:tc>
          <w:tcPr>
            <w:tcW w:w="1890" w:type="dxa"/>
          </w:tcPr>
          <w:p w14:paraId="6F305AFC" w14:textId="77777777" w:rsidR="00830EA2" w:rsidRDefault="00830EA2">
            <w:pPr>
              <w:jc w:val="center"/>
              <w:rPr>
                <w:sz w:val="24"/>
              </w:rPr>
            </w:pPr>
            <w:r>
              <w:rPr>
                <w:rFonts w:ascii="Tahoma" w:hAnsi="Tahoma" w:cs="Tahoma"/>
              </w:rPr>
              <w:t>18-MAY-2004</w:t>
            </w:r>
          </w:p>
        </w:tc>
        <w:tc>
          <w:tcPr>
            <w:tcW w:w="1620" w:type="dxa"/>
          </w:tcPr>
          <w:p w14:paraId="2D1F66C4" w14:textId="77777777" w:rsidR="00830EA2" w:rsidRDefault="00830EA2">
            <w:pPr>
              <w:jc w:val="center"/>
              <w:rPr>
                <w:sz w:val="24"/>
              </w:rPr>
            </w:pPr>
            <w:r>
              <w:rPr>
                <w:sz w:val="24"/>
              </w:rPr>
              <w:t>28 June 2004</w:t>
            </w:r>
          </w:p>
        </w:tc>
        <w:tc>
          <w:tcPr>
            <w:tcW w:w="1620" w:type="dxa"/>
          </w:tcPr>
          <w:p w14:paraId="28B63DE7" w14:textId="77777777" w:rsidR="00830EA2" w:rsidRDefault="00830EA2">
            <w:pPr>
              <w:pStyle w:val="Heading3"/>
            </w:pPr>
            <w:r>
              <w:t>Unpublished</w:t>
            </w:r>
          </w:p>
        </w:tc>
      </w:tr>
    </w:tbl>
    <w:p w14:paraId="0A0BFCDA" w14:textId="77777777" w:rsidR="00830EA2" w:rsidRDefault="00830EA2">
      <w:pPr>
        <w:rPr>
          <w:sz w:val="24"/>
        </w:rPr>
      </w:pPr>
    </w:p>
    <w:p w14:paraId="08EFFE28" w14:textId="77777777" w:rsidR="00830EA2" w:rsidRPr="001D1ACA" w:rsidRDefault="00830EA2">
      <w:pPr>
        <w:rPr>
          <w:sz w:val="24"/>
          <w:szCs w:val="24"/>
        </w:rPr>
      </w:pPr>
      <w:r w:rsidRPr="001D1ACA">
        <w:rPr>
          <w:sz w:val="24"/>
          <w:szCs w:val="24"/>
        </w:rPr>
        <w:t xml:space="preserve">(15) Mouse Adenovirus </w:t>
      </w:r>
      <w:proofErr w:type="spellStart"/>
      <w:r w:rsidRPr="001D1ACA">
        <w:rPr>
          <w:i/>
          <w:iCs/>
          <w:sz w:val="24"/>
          <w:szCs w:val="24"/>
        </w:rPr>
        <w:t>hexon</w:t>
      </w:r>
      <w:proofErr w:type="spellEnd"/>
      <w:r w:rsidRPr="001D1ACA">
        <w:rPr>
          <w:i/>
          <w:iCs/>
          <w:sz w:val="24"/>
          <w:szCs w:val="24"/>
        </w:rPr>
        <w:t xml:space="preserve"> protein</w:t>
      </w:r>
      <w:r w:rsidRPr="001D1ACA">
        <w:rPr>
          <w:sz w:val="24"/>
          <w:szCs w:val="24"/>
        </w:rPr>
        <w:t xml:space="preserve"> gene sub-genomic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830EA2" w:rsidRPr="001D1ACA" w14:paraId="76DBC3AC" w14:textId="77777777">
        <w:tc>
          <w:tcPr>
            <w:tcW w:w="1458" w:type="dxa"/>
          </w:tcPr>
          <w:p w14:paraId="79F5F887" w14:textId="77777777" w:rsidR="00830EA2" w:rsidRPr="001D1ACA" w:rsidRDefault="00830EA2">
            <w:pPr>
              <w:pStyle w:val="Heading3"/>
              <w:rPr>
                <w:szCs w:val="24"/>
              </w:rPr>
            </w:pPr>
            <w:r w:rsidRPr="001D1ACA">
              <w:rPr>
                <w:szCs w:val="24"/>
              </w:rPr>
              <w:t>GenBank #</w:t>
            </w:r>
          </w:p>
        </w:tc>
        <w:tc>
          <w:tcPr>
            <w:tcW w:w="1980" w:type="dxa"/>
          </w:tcPr>
          <w:p w14:paraId="6C4C557E" w14:textId="77777777" w:rsidR="00830EA2" w:rsidRPr="001D1ACA" w:rsidRDefault="00830EA2">
            <w:pPr>
              <w:pStyle w:val="Heading3"/>
              <w:rPr>
                <w:szCs w:val="24"/>
              </w:rPr>
            </w:pPr>
            <w:r w:rsidRPr="001D1ACA">
              <w:rPr>
                <w:szCs w:val="24"/>
              </w:rPr>
              <w:t>Submission Date</w:t>
            </w:r>
          </w:p>
        </w:tc>
        <w:tc>
          <w:tcPr>
            <w:tcW w:w="2070" w:type="dxa"/>
          </w:tcPr>
          <w:p w14:paraId="4778A5C1" w14:textId="77777777" w:rsidR="00830EA2" w:rsidRPr="001D1ACA" w:rsidRDefault="00830EA2">
            <w:pPr>
              <w:pStyle w:val="Heading3"/>
              <w:rPr>
                <w:szCs w:val="24"/>
              </w:rPr>
            </w:pPr>
            <w:proofErr w:type="gramStart"/>
            <w:r w:rsidRPr="001D1ACA">
              <w:rPr>
                <w:szCs w:val="24"/>
              </w:rPr>
              <w:t>Release  Date</w:t>
            </w:r>
            <w:proofErr w:type="gramEnd"/>
          </w:p>
        </w:tc>
        <w:tc>
          <w:tcPr>
            <w:tcW w:w="2610" w:type="dxa"/>
          </w:tcPr>
          <w:p w14:paraId="7A7BB500" w14:textId="77777777" w:rsidR="00830EA2" w:rsidRPr="001D1ACA" w:rsidRDefault="00830EA2">
            <w:pPr>
              <w:pStyle w:val="Heading3"/>
              <w:rPr>
                <w:szCs w:val="24"/>
              </w:rPr>
            </w:pPr>
            <w:r w:rsidRPr="001D1ACA">
              <w:rPr>
                <w:szCs w:val="24"/>
              </w:rPr>
              <w:t>Reference</w:t>
            </w:r>
          </w:p>
        </w:tc>
      </w:tr>
      <w:tr w:rsidR="00830EA2" w:rsidRPr="001D1ACA" w14:paraId="2682F256" w14:textId="77777777" w:rsidTr="00D138E4">
        <w:tc>
          <w:tcPr>
            <w:tcW w:w="1458" w:type="dxa"/>
            <w:vAlign w:val="center"/>
          </w:tcPr>
          <w:p w14:paraId="67EE954B" w14:textId="77777777" w:rsidR="00830EA2" w:rsidRPr="001D1ACA" w:rsidRDefault="00830EA2" w:rsidP="00D138E4">
            <w:pPr>
              <w:jc w:val="center"/>
              <w:rPr>
                <w:sz w:val="24"/>
                <w:szCs w:val="24"/>
              </w:rPr>
            </w:pPr>
            <w:r w:rsidRPr="001D1ACA">
              <w:rPr>
                <w:sz w:val="24"/>
                <w:szCs w:val="24"/>
              </w:rPr>
              <w:t>AY618467</w:t>
            </w:r>
          </w:p>
        </w:tc>
        <w:tc>
          <w:tcPr>
            <w:tcW w:w="1980" w:type="dxa"/>
            <w:vAlign w:val="center"/>
          </w:tcPr>
          <w:p w14:paraId="46E2492B" w14:textId="77777777" w:rsidR="00830EA2" w:rsidRPr="001D1ACA" w:rsidRDefault="00830EA2" w:rsidP="00D138E4">
            <w:pPr>
              <w:jc w:val="center"/>
              <w:rPr>
                <w:sz w:val="24"/>
                <w:szCs w:val="24"/>
              </w:rPr>
            </w:pPr>
            <w:r w:rsidRPr="001D1ACA">
              <w:rPr>
                <w:sz w:val="24"/>
                <w:szCs w:val="24"/>
              </w:rPr>
              <w:t>5</w:t>
            </w:r>
            <w:r w:rsidR="001D1ACA">
              <w:rPr>
                <w:sz w:val="24"/>
                <w:szCs w:val="24"/>
              </w:rPr>
              <w:t xml:space="preserve"> </w:t>
            </w:r>
            <w:r w:rsidRPr="001D1ACA">
              <w:rPr>
                <w:sz w:val="24"/>
                <w:szCs w:val="24"/>
              </w:rPr>
              <w:t>MAY</w:t>
            </w:r>
            <w:r w:rsidR="001D1ACA">
              <w:rPr>
                <w:sz w:val="24"/>
                <w:szCs w:val="24"/>
              </w:rPr>
              <w:t xml:space="preserve"> </w:t>
            </w:r>
            <w:r w:rsidRPr="001D1ACA">
              <w:rPr>
                <w:sz w:val="24"/>
                <w:szCs w:val="24"/>
              </w:rPr>
              <w:t>2004</w:t>
            </w:r>
          </w:p>
        </w:tc>
        <w:tc>
          <w:tcPr>
            <w:tcW w:w="2070" w:type="dxa"/>
            <w:vAlign w:val="center"/>
          </w:tcPr>
          <w:p w14:paraId="721DD82D" w14:textId="77777777" w:rsidR="00830EA2" w:rsidRPr="001D1ACA" w:rsidRDefault="00830EA2" w:rsidP="00D138E4">
            <w:pPr>
              <w:jc w:val="center"/>
              <w:rPr>
                <w:sz w:val="24"/>
                <w:szCs w:val="24"/>
              </w:rPr>
            </w:pPr>
            <w:r w:rsidRPr="001D1ACA">
              <w:rPr>
                <w:sz w:val="24"/>
                <w:szCs w:val="24"/>
              </w:rPr>
              <w:t>7 June 2004</w:t>
            </w:r>
          </w:p>
        </w:tc>
        <w:tc>
          <w:tcPr>
            <w:tcW w:w="2610" w:type="dxa"/>
            <w:vAlign w:val="center"/>
          </w:tcPr>
          <w:p w14:paraId="7DFB2337" w14:textId="77777777" w:rsidR="00830EA2" w:rsidRPr="001D1ACA" w:rsidRDefault="00830EA2" w:rsidP="00D138E4">
            <w:pPr>
              <w:pStyle w:val="Heading3"/>
              <w:rPr>
                <w:szCs w:val="24"/>
              </w:rPr>
            </w:pPr>
            <w:r w:rsidRPr="001D1ACA">
              <w:rPr>
                <w:szCs w:val="24"/>
              </w:rPr>
              <w:t>Unpublished</w:t>
            </w:r>
          </w:p>
        </w:tc>
      </w:tr>
    </w:tbl>
    <w:p w14:paraId="0897A2BD" w14:textId="77777777" w:rsidR="00830EA2" w:rsidRPr="001D1ACA" w:rsidRDefault="00830EA2">
      <w:pPr>
        <w:pStyle w:val="Heading1"/>
        <w:ind w:firstLine="384"/>
        <w:rPr>
          <w:szCs w:val="24"/>
        </w:rPr>
      </w:pPr>
    </w:p>
    <w:p w14:paraId="3C4AE9CD" w14:textId="77777777" w:rsidR="00830EA2" w:rsidRPr="001D1ACA" w:rsidRDefault="00830EA2">
      <w:pPr>
        <w:rPr>
          <w:sz w:val="24"/>
          <w:szCs w:val="24"/>
        </w:rPr>
      </w:pPr>
      <w:r w:rsidRPr="001D1ACA">
        <w:rPr>
          <w:sz w:val="24"/>
          <w:szCs w:val="24"/>
        </w:rPr>
        <w:t>(16) Coxsackievirus B 5’-Nontranslated Region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830EA2" w:rsidRPr="001D1ACA" w14:paraId="619BC035" w14:textId="77777777">
        <w:tc>
          <w:tcPr>
            <w:tcW w:w="1458" w:type="dxa"/>
          </w:tcPr>
          <w:p w14:paraId="20F83FB5" w14:textId="77777777" w:rsidR="00830EA2" w:rsidRPr="001D1ACA" w:rsidRDefault="00830EA2">
            <w:pPr>
              <w:pStyle w:val="Heading3"/>
              <w:rPr>
                <w:szCs w:val="24"/>
              </w:rPr>
            </w:pPr>
            <w:r w:rsidRPr="001D1ACA">
              <w:rPr>
                <w:szCs w:val="24"/>
              </w:rPr>
              <w:t>GenBank #</w:t>
            </w:r>
          </w:p>
        </w:tc>
        <w:tc>
          <w:tcPr>
            <w:tcW w:w="1980" w:type="dxa"/>
          </w:tcPr>
          <w:p w14:paraId="6EB0BB3F" w14:textId="77777777" w:rsidR="00830EA2" w:rsidRPr="001D1ACA" w:rsidRDefault="00830EA2">
            <w:pPr>
              <w:pStyle w:val="Heading3"/>
              <w:rPr>
                <w:szCs w:val="24"/>
              </w:rPr>
            </w:pPr>
            <w:r w:rsidRPr="001D1ACA">
              <w:rPr>
                <w:szCs w:val="24"/>
              </w:rPr>
              <w:t>Submission Date</w:t>
            </w:r>
          </w:p>
        </w:tc>
        <w:tc>
          <w:tcPr>
            <w:tcW w:w="2070" w:type="dxa"/>
          </w:tcPr>
          <w:p w14:paraId="0D0C5E72" w14:textId="77777777" w:rsidR="00830EA2" w:rsidRPr="001D1ACA" w:rsidRDefault="00830EA2">
            <w:pPr>
              <w:pStyle w:val="Heading3"/>
              <w:rPr>
                <w:szCs w:val="24"/>
              </w:rPr>
            </w:pPr>
            <w:proofErr w:type="gramStart"/>
            <w:r w:rsidRPr="001D1ACA">
              <w:rPr>
                <w:szCs w:val="24"/>
              </w:rPr>
              <w:t>Release  Date</w:t>
            </w:r>
            <w:proofErr w:type="gramEnd"/>
          </w:p>
        </w:tc>
        <w:tc>
          <w:tcPr>
            <w:tcW w:w="2610" w:type="dxa"/>
          </w:tcPr>
          <w:p w14:paraId="2E8FE6F3" w14:textId="77777777" w:rsidR="00830EA2" w:rsidRPr="001D1ACA" w:rsidRDefault="00830EA2">
            <w:pPr>
              <w:pStyle w:val="Heading3"/>
              <w:rPr>
                <w:szCs w:val="24"/>
              </w:rPr>
            </w:pPr>
            <w:r w:rsidRPr="001D1ACA">
              <w:rPr>
                <w:szCs w:val="24"/>
              </w:rPr>
              <w:t>Reference</w:t>
            </w:r>
          </w:p>
        </w:tc>
      </w:tr>
      <w:tr w:rsidR="00830EA2" w:rsidRPr="001D1ACA" w14:paraId="7FD70C23" w14:textId="77777777">
        <w:tc>
          <w:tcPr>
            <w:tcW w:w="1458" w:type="dxa"/>
          </w:tcPr>
          <w:p w14:paraId="2F29997B" w14:textId="77777777" w:rsidR="00830EA2" w:rsidRPr="001D1ACA" w:rsidRDefault="00830EA2">
            <w:pPr>
              <w:jc w:val="center"/>
              <w:rPr>
                <w:sz w:val="24"/>
                <w:szCs w:val="24"/>
              </w:rPr>
            </w:pPr>
            <w:r w:rsidRPr="001D1ACA">
              <w:rPr>
                <w:sz w:val="24"/>
                <w:szCs w:val="24"/>
              </w:rPr>
              <w:t>AY626235</w:t>
            </w:r>
          </w:p>
        </w:tc>
        <w:tc>
          <w:tcPr>
            <w:tcW w:w="1980" w:type="dxa"/>
          </w:tcPr>
          <w:p w14:paraId="69F1D08F" w14:textId="77777777" w:rsidR="00830EA2" w:rsidRPr="001D1ACA" w:rsidRDefault="00830EA2" w:rsidP="001D1ACA">
            <w:pPr>
              <w:jc w:val="center"/>
              <w:rPr>
                <w:sz w:val="24"/>
                <w:szCs w:val="24"/>
              </w:rPr>
            </w:pPr>
            <w:r w:rsidRPr="001D1ACA">
              <w:rPr>
                <w:sz w:val="24"/>
                <w:szCs w:val="24"/>
              </w:rPr>
              <w:t>14</w:t>
            </w:r>
            <w:r w:rsidR="001D1ACA">
              <w:rPr>
                <w:sz w:val="24"/>
                <w:szCs w:val="24"/>
              </w:rPr>
              <w:t xml:space="preserve"> </w:t>
            </w:r>
            <w:r w:rsidRPr="001D1ACA">
              <w:rPr>
                <w:sz w:val="24"/>
                <w:szCs w:val="24"/>
              </w:rPr>
              <w:t>MAY</w:t>
            </w:r>
            <w:r w:rsidR="001D1ACA">
              <w:rPr>
                <w:sz w:val="24"/>
                <w:szCs w:val="24"/>
              </w:rPr>
              <w:t xml:space="preserve"> </w:t>
            </w:r>
            <w:r w:rsidRPr="001D1ACA">
              <w:rPr>
                <w:sz w:val="24"/>
                <w:szCs w:val="24"/>
              </w:rPr>
              <w:t>2004</w:t>
            </w:r>
          </w:p>
        </w:tc>
        <w:tc>
          <w:tcPr>
            <w:tcW w:w="2070" w:type="dxa"/>
          </w:tcPr>
          <w:p w14:paraId="7CDAE5B9" w14:textId="77777777" w:rsidR="00830EA2" w:rsidRPr="001D1ACA" w:rsidRDefault="00830EA2">
            <w:pPr>
              <w:jc w:val="center"/>
              <w:rPr>
                <w:sz w:val="24"/>
                <w:szCs w:val="24"/>
              </w:rPr>
            </w:pPr>
            <w:r w:rsidRPr="001D1ACA">
              <w:rPr>
                <w:sz w:val="24"/>
                <w:szCs w:val="24"/>
              </w:rPr>
              <w:t>15 June 2004</w:t>
            </w:r>
          </w:p>
        </w:tc>
        <w:tc>
          <w:tcPr>
            <w:tcW w:w="2610" w:type="dxa"/>
          </w:tcPr>
          <w:p w14:paraId="74ABD9FF" w14:textId="77777777" w:rsidR="00830EA2" w:rsidRPr="001D1ACA" w:rsidRDefault="00830EA2">
            <w:pPr>
              <w:pStyle w:val="Heading3"/>
              <w:rPr>
                <w:szCs w:val="24"/>
              </w:rPr>
            </w:pPr>
            <w:r w:rsidRPr="001D1ACA">
              <w:rPr>
                <w:szCs w:val="24"/>
              </w:rPr>
              <w:t>Unpublished</w:t>
            </w:r>
          </w:p>
        </w:tc>
      </w:tr>
      <w:tr w:rsidR="00830EA2" w:rsidRPr="001D1ACA" w14:paraId="61126C22" w14:textId="77777777">
        <w:tc>
          <w:tcPr>
            <w:tcW w:w="1458" w:type="dxa"/>
          </w:tcPr>
          <w:p w14:paraId="77F98855" w14:textId="77777777" w:rsidR="00830EA2" w:rsidRPr="001D1ACA" w:rsidRDefault="00830EA2">
            <w:pPr>
              <w:jc w:val="center"/>
              <w:rPr>
                <w:sz w:val="24"/>
                <w:szCs w:val="24"/>
              </w:rPr>
            </w:pPr>
            <w:r w:rsidRPr="001D1ACA">
              <w:rPr>
                <w:sz w:val="24"/>
                <w:szCs w:val="24"/>
              </w:rPr>
              <w:t>AY626236</w:t>
            </w:r>
          </w:p>
        </w:tc>
        <w:tc>
          <w:tcPr>
            <w:tcW w:w="1980" w:type="dxa"/>
          </w:tcPr>
          <w:p w14:paraId="3AF01B31" w14:textId="77777777" w:rsidR="00830EA2" w:rsidRPr="001D1ACA" w:rsidRDefault="00830EA2" w:rsidP="001D1ACA">
            <w:pPr>
              <w:jc w:val="center"/>
              <w:rPr>
                <w:sz w:val="24"/>
                <w:szCs w:val="24"/>
              </w:rPr>
            </w:pPr>
            <w:r w:rsidRPr="001D1ACA">
              <w:rPr>
                <w:sz w:val="24"/>
                <w:szCs w:val="24"/>
              </w:rPr>
              <w:t>14</w:t>
            </w:r>
            <w:r w:rsidR="001D1ACA">
              <w:rPr>
                <w:sz w:val="24"/>
                <w:szCs w:val="24"/>
              </w:rPr>
              <w:t xml:space="preserve"> </w:t>
            </w:r>
            <w:r w:rsidRPr="001D1ACA">
              <w:rPr>
                <w:sz w:val="24"/>
                <w:szCs w:val="24"/>
              </w:rPr>
              <w:t>MAY</w:t>
            </w:r>
            <w:r w:rsidR="001D1ACA">
              <w:rPr>
                <w:sz w:val="24"/>
                <w:szCs w:val="24"/>
              </w:rPr>
              <w:t xml:space="preserve"> </w:t>
            </w:r>
            <w:r w:rsidRPr="001D1ACA">
              <w:rPr>
                <w:sz w:val="24"/>
                <w:szCs w:val="24"/>
              </w:rPr>
              <w:t>2004</w:t>
            </w:r>
          </w:p>
        </w:tc>
        <w:tc>
          <w:tcPr>
            <w:tcW w:w="2070" w:type="dxa"/>
          </w:tcPr>
          <w:p w14:paraId="284FF973" w14:textId="77777777" w:rsidR="00830EA2" w:rsidRPr="001D1ACA" w:rsidRDefault="00830EA2">
            <w:pPr>
              <w:jc w:val="center"/>
              <w:rPr>
                <w:sz w:val="24"/>
                <w:szCs w:val="24"/>
              </w:rPr>
            </w:pPr>
            <w:r w:rsidRPr="001D1ACA">
              <w:rPr>
                <w:sz w:val="24"/>
                <w:szCs w:val="24"/>
              </w:rPr>
              <w:t>15 June 2004</w:t>
            </w:r>
          </w:p>
        </w:tc>
        <w:tc>
          <w:tcPr>
            <w:tcW w:w="2610" w:type="dxa"/>
          </w:tcPr>
          <w:p w14:paraId="1F2171AB" w14:textId="77777777" w:rsidR="00830EA2" w:rsidRPr="001D1ACA" w:rsidRDefault="00830EA2">
            <w:pPr>
              <w:pStyle w:val="Heading3"/>
              <w:rPr>
                <w:szCs w:val="24"/>
              </w:rPr>
            </w:pPr>
            <w:r w:rsidRPr="001D1ACA">
              <w:rPr>
                <w:szCs w:val="24"/>
              </w:rPr>
              <w:t>Unpublished</w:t>
            </w:r>
          </w:p>
        </w:tc>
      </w:tr>
    </w:tbl>
    <w:p w14:paraId="1ACB4B57" w14:textId="77777777" w:rsidR="00830EA2" w:rsidRPr="001D1ACA" w:rsidRDefault="00830EA2">
      <w:pPr>
        <w:pStyle w:val="Heading1"/>
        <w:ind w:firstLine="384"/>
        <w:rPr>
          <w:szCs w:val="24"/>
        </w:rPr>
      </w:pPr>
    </w:p>
    <w:p w14:paraId="04160D2B" w14:textId="77777777" w:rsidR="00830EA2" w:rsidRPr="001D1ACA" w:rsidRDefault="00986A7E">
      <w:pPr>
        <w:rPr>
          <w:sz w:val="24"/>
          <w:szCs w:val="24"/>
        </w:rPr>
      </w:pPr>
      <w:r w:rsidRPr="001D1ACA">
        <w:rPr>
          <w:sz w:val="24"/>
          <w:szCs w:val="24"/>
        </w:rPr>
        <w:t xml:space="preserve">(17) </w:t>
      </w:r>
      <w:r w:rsidR="00E07841" w:rsidRPr="001D1ACA">
        <w:rPr>
          <w:sz w:val="24"/>
          <w:szCs w:val="24"/>
        </w:rPr>
        <w:t>Murine Polyomavirus Regulatory Region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E07841" w:rsidRPr="001D1ACA" w14:paraId="712F571D" w14:textId="77777777" w:rsidTr="00F93BFD">
        <w:tc>
          <w:tcPr>
            <w:tcW w:w="1458" w:type="dxa"/>
          </w:tcPr>
          <w:p w14:paraId="5D03E5D0" w14:textId="77777777" w:rsidR="00E07841" w:rsidRPr="001D1ACA" w:rsidRDefault="00E07841" w:rsidP="00F93BFD">
            <w:pPr>
              <w:pStyle w:val="Heading3"/>
              <w:rPr>
                <w:szCs w:val="24"/>
              </w:rPr>
            </w:pPr>
            <w:r w:rsidRPr="001D1ACA">
              <w:rPr>
                <w:szCs w:val="24"/>
              </w:rPr>
              <w:lastRenderedPageBreak/>
              <w:t>GenBank #</w:t>
            </w:r>
          </w:p>
        </w:tc>
        <w:tc>
          <w:tcPr>
            <w:tcW w:w="1980" w:type="dxa"/>
          </w:tcPr>
          <w:p w14:paraId="7994496E" w14:textId="77777777" w:rsidR="00E07841" w:rsidRPr="001D1ACA" w:rsidRDefault="00E07841" w:rsidP="00F93BFD">
            <w:pPr>
              <w:pStyle w:val="Heading3"/>
              <w:rPr>
                <w:szCs w:val="24"/>
              </w:rPr>
            </w:pPr>
            <w:r w:rsidRPr="001D1ACA">
              <w:rPr>
                <w:szCs w:val="24"/>
              </w:rPr>
              <w:t>Submission Date</w:t>
            </w:r>
          </w:p>
        </w:tc>
        <w:tc>
          <w:tcPr>
            <w:tcW w:w="2070" w:type="dxa"/>
          </w:tcPr>
          <w:p w14:paraId="48D1FE3E" w14:textId="77777777" w:rsidR="00E07841" w:rsidRPr="001D1ACA" w:rsidRDefault="00E07841" w:rsidP="00F93BFD">
            <w:pPr>
              <w:pStyle w:val="Heading3"/>
              <w:rPr>
                <w:szCs w:val="24"/>
              </w:rPr>
            </w:pPr>
            <w:proofErr w:type="gramStart"/>
            <w:r w:rsidRPr="001D1ACA">
              <w:rPr>
                <w:szCs w:val="24"/>
              </w:rPr>
              <w:t>Release  Date</w:t>
            </w:r>
            <w:proofErr w:type="gramEnd"/>
          </w:p>
        </w:tc>
        <w:tc>
          <w:tcPr>
            <w:tcW w:w="2610" w:type="dxa"/>
          </w:tcPr>
          <w:p w14:paraId="3B135EF9" w14:textId="77777777" w:rsidR="00E07841" w:rsidRPr="001D1ACA" w:rsidRDefault="00E07841" w:rsidP="00F93BFD">
            <w:pPr>
              <w:pStyle w:val="Heading3"/>
              <w:rPr>
                <w:szCs w:val="24"/>
              </w:rPr>
            </w:pPr>
            <w:r w:rsidRPr="001D1ACA">
              <w:rPr>
                <w:szCs w:val="24"/>
              </w:rPr>
              <w:t>Reference</w:t>
            </w:r>
          </w:p>
        </w:tc>
      </w:tr>
      <w:tr w:rsidR="00E07841" w:rsidRPr="001D1ACA" w14:paraId="046F3422" w14:textId="77777777" w:rsidTr="00F93BFD">
        <w:tc>
          <w:tcPr>
            <w:tcW w:w="1458" w:type="dxa"/>
          </w:tcPr>
          <w:p w14:paraId="402DD983" w14:textId="77777777" w:rsidR="00E07841" w:rsidRPr="001D1ACA" w:rsidRDefault="00E07841" w:rsidP="00F93BFD">
            <w:pPr>
              <w:jc w:val="center"/>
              <w:rPr>
                <w:sz w:val="24"/>
                <w:szCs w:val="24"/>
              </w:rPr>
            </w:pPr>
            <w:r w:rsidRPr="001D1ACA">
              <w:rPr>
                <w:sz w:val="24"/>
                <w:szCs w:val="24"/>
              </w:rPr>
              <w:t>EU723244</w:t>
            </w:r>
          </w:p>
        </w:tc>
        <w:tc>
          <w:tcPr>
            <w:tcW w:w="1980" w:type="dxa"/>
          </w:tcPr>
          <w:p w14:paraId="39FE58AC" w14:textId="77777777" w:rsidR="00E07841" w:rsidRPr="001D1ACA" w:rsidRDefault="00E07841" w:rsidP="00F93BFD">
            <w:pPr>
              <w:jc w:val="center"/>
              <w:rPr>
                <w:sz w:val="24"/>
                <w:szCs w:val="24"/>
              </w:rPr>
            </w:pPr>
            <w:r w:rsidRPr="001D1ACA">
              <w:rPr>
                <w:sz w:val="24"/>
                <w:szCs w:val="24"/>
              </w:rPr>
              <w:t>15 May 2008</w:t>
            </w:r>
          </w:p>
        </w:tc>
        <w:tc>
          <w:tcPr>
            <w:tcW w:w="2070" w:type="dxa"/>
          </w:tcPr>
          <w:p w14:paraId="6D9C8F68" w14:textId="77777777" w:rsidR="00E07841" w:rsidRPr="001D1ACA" w:rsidRDefault="00E07841" w:rsidP="00F93BFD">
            <w:pPr>
              <w:jc w:val="center"/>
              <w:rPr>
                <w:sz w:val="24"/>
                <w:szCs w:val="24"/>
              </w:rPr>
            </w:pPr>
            <w:r w:rsidRPr="001D1ACA">
              <w:rPr>
                <w:sz w:val="24"/>
                <w:szCs w:val="24"/>
              </w:rPr>
              <w:t>11 June 2008</w:t>
            </w:r>
          </w:p>
        </w:tc>
        <w:tc>
          <w:tcPr>
            <w:tcW w:w="2610" w:type="dxa"/>
          </w:tcPr>
          <w:p w14:paraId="2A366937" w14:textId="77777777" w:rsidR="00E07841" w:rsidRPr="001D1ACA" w:rsidRDefault="00E07841" w:rsidP="00F93BFD">
            <w:pPr>
              <w:pStyle w:val="Heading3"/>
              <w:rPr>
                <w:szCs w:val="24"/>
              </w:rPr>
            </w:pPr>
            <w:r w:rsidRPr="001D1ACA">
              <w:rPr>
                <w:szCs w:val="24"/>
              </w:rPr>
              <w:t>Unpublished</w:t>
            </w:r>
          </w:p>
        </w:tc>
      </w:tr>
    </w:tbl>
    <w:p w14:paraId="392FA4F7" w14:textId="77777777" w:rsidR="00E07841" w:rsidRDefault="00E07841" w:rsidP="00E07841"/>
    <w:p w14:paraId="73D85C70" w14:textId="77777777" w:rsidR="001D1ACA" w:rsidRPr="001D1ACA" w:rsidRDefault="001D1ACA" w:rsidP="001D1ACA">
      <w:pPr>
        <w:rPr>
          <w:sz w:val="24"/>
          <w:szCs w:val="24"/>
        </w:rPr>
      </w:pPr>
      <w:r w:rsidRPr="00986A7E">
        <w:rPr>
          <w:sz w:val="24"/>
          <w:szCs w:val="24"/>
        </w:rPr>
        <w:t>(</w:t>
      </w:r>
      <w:r w:rsidRPr="001D1ACA">
        <w:rPr>
          <w:sz w:val="24"/>
          <w:szCs w:val="24"/>
        </w:rPr>
        <w:t>18) Simian Lymphotropic Polyomavirus Regulatory Region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80"/>
        <w:gridCol w:w="2070"/>
        <w:gridCol w:w="2610"/>
      </w:tblGrid>
      <w:tr w:rsidR="001D1ACA" w:rsidRPr="001D1ACA" w14:paraId="12BA9D8E" w14:textId="77777777" w:rsidTr="001571FD">
        <w:tc>
          <w:tcPr>
            <w:tcW w:w="1458" w:type="dxa"/>
          </w:tcPr>
          <w:p w14:paraId="4E5F242E" w14:textId="77777777" w:rsidR="001D1ACA" w:rsidRPr="001D1ACA" w:rsidRDefault="001D1ACA" w:rsidP="001571FD">
            <w:pPr>
              <w:pStyle w:val="Heading3"/>
              <w:rPr>
                <w:szCs w:val="24"/>
              </w:rPr>
            </w:pPr>
            <w:r w:rsidRPr="001D1ACA">
              <w:rPr>
                <w:szCs w:val="24"/>
              </w:rPr>
              <w:t>GenBank #</w:t>
            </w:r>
          </w:p>
        </w:tc>
        <w:tc>
          <w:tcPr>
            <w:tcW w:w="1980" w:type="dxa"/>
          </w:tcPr>
          <w:p w14:paraId="32FBDD57" w14:textId="77777777" w:rsidR="001D1ACA" w:rsidRPr="001D1ACA" w:rsidRDefault="001D1ACA" w:rsidP="001571FD">
            <w:pPr>
              <w:pStyle w:val="Heading3"/>
              <w:rPr>
                <w:szCs w:val="24"/>
              </w:rPr>
            </w:pPr>
            <w:r w:rsidRPr="001D1ACA">
              <w:rPr>
                <w:szCs w:val="24"/>
              </w:rPr>
              <w:t>Submission Date</w:t>
            </w:r>
          </w:p>
        </w:tc>
        <w:tc>
          <w:tcPr>
            <w:tcW w:w="2070" w:type="dxa"/>
          </w:tcPr>
          <w:p w14:paraId="03672A47" w14:textId="77777777" w:rsidR="001D1ACA" w:rsidRPr="001D1ACA" w:rsidRDefault="001D1ACA" w:rsidP="001571FD">
            <w:pPr>
              <w:pStyle w:val="Heading3"/>
              <w:rPr>
                <w:szCs w:val="24"/>
              </w:rPr>
            </w:pPr>
            <w:proofErr w:type="gramStart"/>
            <w:r w:rsidRPr="001D1ACA">
              <w:rPr>
                <w:szCs w:val="24"/>
              </w:rPr>
              <w:t>Release  Date</w:t>
            </w:r>
            <w:proofErr w:type="gramEnd"/>
          </w:p>
        </w:tc>
        <w:tc>
          <w:tcPr>
            <w:tcW w:w="2610" w:type="dxa"/>
          </w:tcPr>
          <w:p w14:paraId="27CD86D7" w14:textId="77777777" w:rsidR="001D1ACA" w:rsidRPr="001D1ACA" w:rsidRDefault="001D1ACA" w:rsidP="001571FD">
            <w:pPr>
              <w:pStyle w:val="Heading3"/>
              <w:rPr>
                <w:szCs w:val="24"/>
              </w:rPr>
            </w:pPr>
            <w:r w:rsidRPr="001D1ACA">
              <w:rPr>
                <w:szCs w:val="24"/>
              </w:rPr>
              <w:t>Reference</w:t>
            </w:r>
          </w:p>
        </w:tc>
      </w:tr>
      <w:tr w:rsidR="001D1ACA" w:rsidRPr="001D1ACA" w14:paraId="725769FC" w14:textId="77777777" w:rsidTr="001571FD">
        <w:tc>
          <w:tcPr>
            <w:tcW w:w="1458" w:type="dxa"/>
          </w:tcPr>
          <w:p w14:paraId="1C3B13F3" w14:textId="77777777" w:rsidR="001D1ACA" w:rsidRPr="001D1ACA" w:rsidRDefault="001D1ACA" w:rsidP="001571FD">
            <w:pPr>
              <w:jc w:val="center"/>
              <w:rPr>
                <w:sz w:val="24"/>
                <w:szCs w:val="24"/>
              </w:rPr>
            </w:pPr>
            <w:r w:rsidRPr="001D1ACA">
              <w:rPr>
                <w:sz w:val="24"/>
                <w:szCs w:val="24"/>
              </w:rPr>
              <w:t>JQ408695</w:t>
            </w:r>
          </w:p>
        </w:tc>
        <w:tc>
          <w:tcPr>
            <w:tcW w:w="1980" w:type="dxa"/>
          </w:tcPr>
          <w:p w14:paraId="21791012" w14:textId="77777777" w:rsidR="001D1ACA" w:rsidRPr="001D1ACA" w:rsidRDefault="001D1ACA" w:rsidP="001D1ACA">
            <w:pPr>
              <w:jc w:val="center"/>
              <w:rPr>
                <w:sz w:val="24"/>
                <w:szCs w:val="24"/>
              </w:rPr>
            </w:pPr>
            <w:r w:rsidRPr="001D1ACA">
              <w:rPr>
                <w:sz w:val="24"/>
                <w:szCs w:val="24"/>
              </w:rPr>
              <w:t>12</w:t>
            </w:r>
            <w:r>
              <w:rPr>
                <w:sz w:val="24"/>
                <w:szCs w:val="24"/>
              </w:rPr>
              <w:t xml:space="preserve"> </w:t>
            </w:r>
            <w:r w:rsidRPr="001D1ACA">
              <w:rPr>
                <w:sz w:val="24"/>
                <w:szCs w:val="24"/>
              </w:rPr>
              <w:t>JAN</w:t>
            </w:r>
            <w:r>
              <w:rPr>
                <w:sz w:val="24"/>
                <w:szCs w:val="24"/>
              </w:rPr>
              <w:t xml:space="preserve"> </w:t>
            </w:r>
            <w:r w:rsidRPr="001D1ACA">
              <w:rPr>
                <w:sz w:val="24"/>
                <w:szCs w:val="24"/>
              </w:rPr>
              <w:t>2012</w:t>
            </w:r>
          </w:p>
        </w:tc>
        <w:tc>
          <w:tcPr>
            <w:tcW w:w="2070" w:type="dxa"/>
          </w:tcPr>
          <w:p w14:paraId="3C6A3E42" w14:textId="77777777" w:rsidR="001D1ACA" w:rsidRPr="001D1ACA" w:rsidRDefault="001D1ACA" w:rsidP="001D1ACA">
            <w:pPr>
              <w:jc w:val="center"/>
              <w:rPr>
                <w:sz w:val="24"/>
                <w:szCs w:val="24"/>
              </w:rPr>
            </w:pPr>
            <w:r w:rsidRPr="001D1ACA">
              <w:rPr>
                <w:sz w:val="24"/>
                <w:szCs w:val="24"/>
              </w:rPr>
              <w:t>23</w:t>
            </w:r>
            <w:r>
              <w:rPr>
                <w:sz w:val="24"/>
                <w:szCs w:val="24"/>
              </w:rPr>
              <w:t xml:space="preserve"> </w:t>
            </w:r>
            <w:r w:rsidRPr="001D1ACA">
              <w:rPr>
                <w:sz w:val="24"/>
                <w:szCs w:val="24"/>
              </w:rPr>
              <w:t>APR</w:t>
            </w:r>
            <w:r>
              <w:rPr>
                <w:sz w:val="24"/>
                <w:szCs w:val="24"/>
              </w:rPr>
              <w:t xml:space="preserve"> </w:t>
            </w:r>
            <w:r w:rsidRPr="001D1ACA">
              <w:rPr>
                <w:sz w:val="24"/>
                <w:szCs w:val="24"/>
              </w:rPr>
              <w:t>2012</w:t>
            </w:r>
          </w:p>
        </w:tc>
        <w:tc>
          <w:tcPr>
            <w:tcW w:w="2610" w:type="dxa"/>
          </w:tcPr>
          <w:p w14:paraId="52E33AE6" w14:textId="77777777" w:rsidR="001D1ACA" w:rsidRPr="001D1ACA" w:rsidRDefault="001D1ACA" w:rsidP="001D1ACA">
            <w:pPr>
              <w:pStyle w:val="Heading3"/>
              <w:rPr>
                <w:szCs w:val="24"/>
              </w:rPr>
            </w:pPr>
            <w:r w:rsidRPr="001D1ACA">
              <w:rPr>
                <w:szCs w:val="24"/>
              </w:rPr>
              <w:t xml:space="preserve">J. Clin. Microbiol. </w:t>
            </w:r>
            <w:r w:rsidRPr="001D1ACA">
              <w:rPr>
                <w:b/>
                <w:szCs w:val="24"/>
              </w:rPr>
              <w:t>40,</w:t>
            </w:r>
            <w:r w:rsidRPr="001D1ACA">
              <w:rPr>
                <w:szCs w:val="24"/>
              </w:rPr>
              <w:t xml:space="preserve"> 1056-1059 (2002)</w:t>
            </w:r>
          </w:p>
        </w:tc>
      </w:tr>
    </w:tbl>
    <w:p w14:paraId="1E89DFFC" w14:textId="77777777" w:rsidR="001D1ACA" w:rsidRDefault="001D1ACA" w:rsidP="001D1ACA"/>
    <w:p w14:paraId="2A628EB4" w14:textId="77777777" w:rsidR="00A2346A" w:rsidRDefault="00A2346A" w:rsidP="00A2346A">
      <w:pPr>
        <w:jc w:val="both"/>
        <w:rPr>
          <w:sz w:val="24"/>
        </w:rPr>
      </w:pPr>
      <w:r>
        <w:rPr>
          <w:sz w:val="24"/>
        </w:rPr>
        <w:t xml:space="preserve">(19) </w:t>
      </w:r>
      <w:r w:rsidRPr="006738A5">
        <w:rPr>
          <w:sz w:val="24"/>
        </w:rPr>
        <w:t xml:space="preserve">Entire genomic sequence, </w:t>
      </w:r>
      <w:r>
        <w:rPr>
          <w:i/>
          <w:sz w:val="24"/>
        </w:rPr>
        <w:t>Human parainfluenza 4B virus</w:t>
      </w:r>
      <w:r>
        <w:rPr>
          <w:sz w:val="24"/>
        </w:rPr>
        <w:t xml:space="preserve"> strain 04-13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3150"/>
      </w:tblGrid>
      <w:tr w:rsidR="00A2346A" w14:paraId="707776BD" w14:textId="77777777" w:rsidTr="00C420FA">
        <w:tc>
          <w:tcPr>
            <w:tcW w:w="1368" w:type="dxa"/>
          </w:tcPr>
          <w:p w14:paraId="22096629" w14:textId="77777777" w:rsidR="00A2346A" w:rsidRDefault="00A2346A" w:rsidP="00C420FA">
            <w:pPr>
              <w:pStyle w:val="Heading3"/>
            </w:pPr>
            <w:r>
              <w:t>GenBank #</w:t>
            </w:r>
          </w:p>
        </w:tc>
        <w:tc>
          <w:tcPr>
            <w:tcW w:w="1890" w:type="dxa"/>
          </w:tcPr>
          <w:p w14:paraId="5DA0F368" w14:textId="77777777" w:rsidR="00A2346A" w:rsidRDefault="00A2346A" w:rsidP="00C420FA">
            <w:pPr>
              <w:pStyle w:val="Heading3"/>
              <w:jc w:val="left"/>
            </w:pPr>
            <w:r>
              <w:t>Submission Date</w:t>
            </w:r>
          </w:p>
        </w:tc>
        <w:tc>
          <w:tcPr>
            <w:tcW w:w="1530" w:type="dxa"/>
          </w:tcPr>
          <w:p w14:paraId="02A6C5AF" w14:textId="77777777" w:rsidR="00A2346A" w:rsidRDefault="00A2346A" w:rsidP="00C420FA">
            <w:pPr>
              <w:pStyle w:val="Heading3"/>
            </w:pPr>
            <w:proofErr w:type="gramStart"/>
            <w:r>
              <w:t>Release  Date</w:t>
            </w:r>
            <w:proofErr w:type="gramEnd"/>
          </w:p>
        </w:tc>
        <w:tc>
          <w:tcPr>
            <w:tcW w:w="3150" w:type="dxa"/>
          </w:tcPr>
          <w:p w14:paraId="52FA8970" w14:textId="77777777" w:rsidR="00A2346A" w:rsidRDefault="00A2346A" w:rsidP="00C420FA">
            <w:pPr>
              <w:pStyle w:val="Heading3"/>
            </w:pPr>
            <w:r>
              <w:t>Reference</w:t>
            </w:r>
          </w:p>
        </w:tc>
      </w:tr>
      <w:tr w:rsidR="00A2346A" w14:paraId="2CA94547" w14:textId="77777777" w:rsidTr="00C420FA">
        <w:tc>
          <w:tcPr>
            <w:tcW w:w="1368" w:type="dxa"/>
          </w:tcPr>
          <w:p w14:paraId="32131477" w14:textId="77777777" w:rsidR="00A2346A" w:rsidRPr="006F54ED" w:rsidRDefault="00A2346A" w:rsidP="00C420FA">
            <w:pPr>
              <w:pStyle w:val="Heading3"/>
              <w:rPr>
                <w:szCs w:val="24"/>
              </w:rPr>
            </w:pPr>
            <w:r w:rsidRPr="006738A5">
              <w:t>JQ241176</w:t>
            </w:r>
            <w:r w:rsidRPr="006F54ED">
              <w:rPr>
                <w:szCs w:val="24"/>
              </w:rPr>
              <w:t xml:space="preserve">  </w:t>
            </w:r>
          </w:p>
        </w:tc>
        <w:tc>
          <w:tcPr>
            <w:tcW w:w="1890" w:type="dxa"/>
          </w:tcPr>
          <w:p w14:paraId="2104F0F9" w14:textId="77777777" w:rsidR="00A2346A" w:rsidRPr="007008D3" w:rsidRDefault="00A2346A" w:rsidP="00C420FA">
            <w:pPr>
              <w:pStyle w:val="Heading3"/>
              <w:jc w:val="left"/>
              <w:rPr>
                <w:szCs w:val="24"/>
              </w:rPr>
            </w:pPr>
            <w:r>
              <w:rPr>
                <w:szCs w:val="24"/>
              </w:rPr>
              <w:t>5 DEC 2011</w:t>
            </w:r>
          </w:p>
        </w:tc>
        <w:tc>
          <w:tcPr>
            <w:tcW w:w="1530" w:type="dxa"/>
          </w:tcPr>
          <w:p w14:paraId="559D4ED5" w14:textId="77777777" w:rsidR="00A2346A" w:rsidRDefault="00A2346A" w:rsidP="00C420FA">
            <w:pPr>
              <w:pStyle w:val="Heading3"/>
            </w:pPr>
            <w:r>
              <w:t>24 FEB 2012</w:t>
            </w:r>
          </w:p>
        </w:tc>
        <w:tc>
          <w:tcPr>
            <w:tcW w:w="3150" w:type="dxa"/>
          </w:tcPr>
          <w:p w14:paraId="0EE61B12" w14:textId="77777777" w:rsidR="00A2346A" w:rsidRDefault="00A2346A" w:rsidP="00C420FA">
            <w:pPr>
              <w:pStyle w:val="Heading3"/>
            </w:pPr>
            <w:proofErr w:type="spellStart"/>
            <w:r>
              <w:rPr>
                <w:color w:val="000000"/>
                <w:szCs w:val="24"/>
              </w:rPr>
              <w:t>Scientifica</w:t>
            </w:r>
            <w:proofErr w:type="spellEnd"/>
            <w:r>
              <w:rPr>
                <w:color w:val="000000"/>
                <w:szCs w:val="24"/>
              </w:rPr>
              <w:t xml:space="preserve">, </w:t>
            </w:r>
            <w:proofErr w:type="gramStart"/>
            <w:r>
              <w:rPr>
                <w:color w:val="000000"/>
                <w:szCs w:val="24"/>
              </w:rPr>
              <w:t>2012;  e</w:t>
            </w:r>
            <w:proofErr w:type="gramEnd"/>
            <w:r>
              <w:rPr>
                <w:color w:val="000000"/>
                <w:szCs w:val="24"/>
              </w:rPr>
              <w:t>871201</w:t>
            </w:r>
          </w:p>
        </w:tc>
      </w:tr>
    </w:tbl>
    <w:p w14:paraId="74D3700F" w14:textId="77777777" w:rsidR="00A2346A" w:rsidRDefault="00A2346A" w:rsidP="00A2346A">
      <w:pPr>
        <w:jc w:val="both"/>
        <w:rPr>
          <w:sz w:val="24"/>
        </w:rPr>
      </w:pPr>
    </w:p>
    <w:p w14:paraId="6E7EE349" w14:textId="77777777" w:rsidR="00A2346A" w:rsidRDefault="00A2346A" w:rsidP="00A2346A">
      <w:pPr>
        <w:jc w:val="both"/>
        <w:rPr>
          <w:sz w:val="24"/>
        </w:rPr>
      </w:pPr>
      <w:r>
        <w:rPr>
          <w:sz w:val="24"/>
        </w:rPr>
        <w:t xml:space="preserve">(20) </w:t>
      </w:r>
      <w:r w:rsidRPr="006738A5">
        <w:rPr>
          <w:sz w:val="24"/>
        </w:rPr>
        <w:t xml:space="preserve">Entire </w:t>
      </w:r>
      <w:r w:rsidRPr="00917B9A">
        <w:rPr>
          <w:sz w:val="24"/>
          <w:szCs w:val="24"/>
        </w:rPr>
        <w:t xml:space="preserve">genomic sequence, </w:t>
      </w:r>
      <w:r w:rsidRPr="000325E8">
        <w:rPr>
          <w:i/>
          <w:sz w:val="24"/>
          <w:szCs w:val="24"/>
        </w:rPr>
        <w:t>JC polyomavirus</w:t>
      </w:r>
      <w:r w:rsidRPr="00917B9A">
        <w:rPr>
          <w:sz w:val="24"/>
          <w:szCs w:val="24"/>
        </w:rPr>
        <w:t xml:space="preserve"> strain 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620"/>
        <w:gridCol w:w="3060"/>
      </w:tblGrid>
      <w:tr w:rsidR="00A2346A" w14:paraId="120555FE" w14:textId="77777777" w:rsidTr="00C420FA">
        <w:tc>
          <w:tcPr>
            <w:tcW w:w="1368" w:type="dxa"/>
          </w:tcPr>
          <w:p w14:paraId="14E260D5" w14:textId="77777777" w:rsidR="00A2346A" w:rsidRDefault="00A2346A" w:rsidP="00C420FA">
            <w:pPr>
              <w:pStyle w:val="Heading3"/>
            </w:pPr>
            <w:r>
              <w:t>GenBank #</w:t>
            </w:r>
          </w:p>
        </w:tc>
        <w:tc>
          <w:tcPr>
            <w:tcW w:w="1890" w:type="dxa"/>
          </w:tcPr>
          <w:p w14:paraId="4BA981DA" w14:textId="77777777" w:rsidR="00A2346A" w:rsidRDefault="00A2346A" w:rsidP="00C420FA">
            <w:pPr>
              <w:pStyle w:val="Heading3"/>
              <w:jc w:val="left"/>
            </w:pPr>
            <w:r>
              <w:t>Submission Date</w:t>
            </w:r>
          </w:p>
        </w:tc>
        <w:tc>
          <w:tcPr>
            <w:tcW w:w="1620" w:type="dxa"/>
          </w:tcPr>
          <w:p w14:paraId="40E7640F" w14:textId="77777777" w:rsidR="00A2346A" w:rsidRDefault="00A2346A" w:rsidP="00C420FA">
            <w:pPr>
              <w:pStyle w:val="Heading3"/>
            </w:pPr>
            <w:proofErr w:type="gramStart"/>
            <w:r>
              <w:t>Release  Date</w:t>
            </w:r>
            <w:proofErr w:type="gramEnd"/>
          </w:p>
        </w:tc>
        <w:tc>
          <w:tcPr>
            <w:tcW w:w="3060" w:type="dxa"/>
          </w:tcPr>
          <w:p w14:paraId="07F66174" w14:textId="77777777" w:rsidR="00A2346A" w:rsidRDefault="00A2346A" w:rsidP="00C420FA">
            <w:pPr>
              <w:pStyle w:val="Heading3"/>
            </w:pPr>
            <w:r>
              <w:t>Reference</w:t>
            </w:r>
          </w:p>
        </w:tc>
      </w:tr>
      <w:tr w:rsidR="00A2346A" w14:paraId="50E01000" w14:textId="77777777" w:rsidTr="00C420FA">
        <w:tc>
          <w:tcPr>
            <w:tcW w:w="1368" w:type="dxa"/>
          </w:tcPr>
          <w:p w14:paraId="71C0A33F" w14:textId="77777777" w:rsidR="00A2346A" w:rsidRPr="006F54ED" w:rsidRDefault="00A2346A" w:rsidP="00C420FA">
            <w:pPr>
              <w:pStyle w:val="Heading3"/>
              <w:rPr>
                <w:szCs w:val="24"/>
              </w:rPr>
            </w:pPr>
            <w:r>
              <w:t>JX273163</w:t>
            </w:r>
          </w:p>
        </w:tc>
        <w:tc>
          <w:tcPr>
            <w:tcW w:w="1890" w:type="dxa"/>
          </w:tcPr>
          <w:p w14:paraId="0643AE03" w14:textId="77777777" w:rsidR="00A2346A" w:rsidRPr="007008D3" w:rsidRDefault="00A2346A" w:rsidP="00C420FA">
            <w:pPr>
              <w:pStyle w:val="Heading3"/>
              <w:jc w:val="left"/>
              <w:rPr>
                <w:szCs w:val="24"/>
              </w:rPr>
            </w:pPr>
            <w:r>
              <w:rPr>
                <w:szCs w:val="24"/>
              </w:rPr>
              <w:t>4 July 2012</w:t>
            </w:r>
          </w:p>
        </w:tc>
        <w:tc>
          <w:tcPr>
            <w:tcW w:w="1620" w:type="dxa"/>
          </w:tcPr>
          <w:p w14:paraId="6D7761F5" w14:textId="77777777" w:rsidR="00A2346A" w:rsidRDefault="00A2346A" w:rsidP="00C420FA">
            <w:pPr>
              <w:pStyle w:val="Heading3"/>
            </w:pPr>
            <w:r>
              <w:t>12 Sept. 2012</w:t>
            </w:r>
          </w:p>
        </w:tc>
        <w:tc>
          <w:tcPr>
            <w:tcW w:w="3060" w:type="dxa"/>
          </w:tcPr>
          <w:p w14:paraId="17F5EF0A" w14:textId="77777777" w:rsidR="00A2346A" w:rsidRDefault="00A2346A" w:rsidP="00C420FA">
            <w:pPr>
              <w:pStyle w:val="Heading3"/>
            </w:pPr>
            <w:r>
              <w:t>Unpublished</w:t>
            </w:r>
          </w:p>
        </w:tc>
      </w:tr>
    </w:tbl>
    <w:p w14:paraId="3ED2A0C6" w14:textId="77777777" w:rsidR="00A2346A" w:rsidRDefault="00A2346A" w:rsidP="00A2346A">
      <w:pPr>
        <w:jc w:val="both"/>
        <w:rPr>
          <w:sz w:val="24"/>
        </w:rPr>
      </w:pPr>
    </w:p>
    <w:p w14:paraId="316E9E6D" w14:textId="77777777" w:rsidR="00A2346A" w:rsidRDefault="00A2346A" w:rsidP="00A2346A">
      <w:pPr>
        <w:jc w:val="both"/>
        <w:rPr>
          <w:sz w:val="24"/>
        </w:rPr>
      </w:pPr>
      <w:r>
        <w:rPr>
          <w:sz w:val="24"/>
        </w:rPr>
        <w:t xml:space="preserve">(21) </w:t>
      </w:r>
      <w:r w:rsidRPr="006738A5">
        <w:rPr>
          <w:sz w:val="24"/>
        </w:rPr>
        <w:t xml:space="preserve">Entire </w:t>
      </w:r>
      <w:r w:rsidRPr="00917B9A">
        <w:rPr>
          <w:sz w:val="24"/>
          <w:szCs w:val="24"/>
        </w:rPr>
        <w:t xml:space="preserve">genomic sequence, </w:t>
      </w:r>
      <w:r>
        <w:rPr>
          <w:sz w:val="24"/>
          <w:szCs w:val="24"/>
        </w:rPr>
        <w:t>Human rhinovirus C</w:t>
      </w:r>
      <w:r w:rsidR="00137264">
        <w:rPr>
          <w:sz w:val="24"/>
          <w:szCs w:val="24"/>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620"/>
        <w:gridCol w:w="3060"/>
      </w:tblGrid>
      <w:tr w:rsidR="00A2346A" w14:paraId="4A8EE571" w14:textId="77777777" w:rsidTr="00C420FA">
        <w:tc>
          <w:tcPr>
            <w:tcW w:w="1368" w:type="dxa"/>
          </w:tcPr>
          <w:p w14:paraId="7BC094E9" w14:textId="77777777" w:rsidR="00A2346A" w:rsidRDefault="00A2346A" w:rsidP="00C420FA">
            <w:pPr>
              <w:pStyle w:val="Heading3"/>
            </w:pPr>
            <w:r>
              <w:t>GenBank #</w:t>
            </w:r>
          </w:p>
        </w:tc>
        <w:tc>
          <w:tcPr>
            <w:tcW w:w="1890" w:type="dxa"/>
          </w:tcPr>
          <w:p w14:paraId="261D9C44" w14:textId="77777777" w:rsidR="00A2346A" w:rsidRDefault="00A2346A" w:rsidP="00C420FA">
            <w:pPr>
              <w:pStyle w:val="Heading3"/>
              <w:jc w:val="left"/>
            </w:pPr>
            <w:r>
              <w:t>Submission Date</w:t>
            </w:r>
          </w:p>
        </w:tc>
        <w:tc>
          <w:tcPr>
            <w:tcW w:w="1620" w:type="dxa"/>
          </w:tcPr>
          <w:p w14:paraId="5900ACA7" w14:textId="77777777" w:rsidR="00A2346A" w:rsidRDefault="00A2346A" w:rsidP="00C420FA">
            <w:pPr>
              <w:pStyle w:val="Heading3"/>
            </w:pPr>
            <w:proofErr w:type="gramStart"/>
            <w:r>
              <w:t>Release  Date</w:t>
            </w:r>
            <w:proofErr w:type="gramEnd"/>
          </w:p>
        </w:tc>
        <w:tc>
          <w:tcPr>
            <w:tcW w:w="3060" w:type="dxa"/>
          </w:tcPr>
          <w:p w14:paraId="09EC553E" w14:textId="77777777" w:rsidR="00A2346A" w:rsidRDefault="00A2346A" w:rsidP="00C420FA">
            <w:pPr>
              <w:pStyle w:val="Heading3"/>
            </w:pPr>
            <w:r>
              <w:t>Reference</w:t>
            </w:r>
          </w:p>
        </w:tc>
      </w:tr>
      <w:tr w:rsidR="00A2346A" w14:paraId="33BEE1F6" w14:textId="77777777" w:rsidTr="00C420FA">
        <w:tc>
          <w:tcPr>
            <w:tcW w:w="1368" w:type="dxa"/>
          </w:tcPr>
          <w:p w14:paraId="6705098C" w14:textId="77777777" w:rsidR="00A2346A" w:rsidRPr="006F54ED" w:rsidRDefault="00A2346A" w:rsidP="00C420FA">
            <w:pPr>
              <w:pStyle w:val="Heading3"/>
              <w:rPr>
                <w:szCs w:val="24"/>
              </w:rPr>
            </w:pPr>
            <w:r>
              <w:t>JX291115</w:t>
            </w:r>
          </w:p>
        </w:tc>
        <w:tc>
          <w:tcPr>
            <w:tcW w:w="1890" w:type="dxa"/>
          </w:tcPr>
          <w:p w14:paraId="474C3679" w14:textId="77777777" w:rsidR="00A2346A" w:rsidRPr="007008D3" w:rsidRDefault="00A2346A" w:rsidP="00C420FA">
            <w:pPr>
              <w:pStyle w:val="Heading3"/>
              <w:jc w:val="left"/>
              <w:rPr>
                <w:szCs w:val="24"/>
              </w:rPr>
            </w:pPr>
            <w:r>
              <w:rPr>
                <w:szCs w:val="24"/>
              </w:rPr>
              <w:t>9 July 2012</w:t>
            </w:r>
          </w:p>
        </w:tc>
        <w:tc>
          <w:tcPr>
            <w:tcW w:w="1620" w:type="dxa"/>
          </w:tcPr>
          <w:p w14:paraId="51D2880A" w14:textId="77777777" w:rsidR="00A2346A" w:rsidRDefault="00A2346A" w:rsidP="00C420FA">
            <w:pPr>
              <w:pStyle w:val="Heading3"/>
            </w:pPr>
            <w:r>
              <w:t>19 Sept. 2012</w:t>
            </w:r>
          </w:p>
        </w:tc>
        <w:tc>
          <w:tcPr>
            <w:tcW w:w="3060" w:type="dxa"/>
          </w:tcPr>
          <w:p w14:paraId="14B9B76F" w14:textId="77777777" w:rsidR="00A2346A" w:rsidRDefault="00A2346A" w:rsidP="00C420FA">
            <w:pPr>
              <w:pStyle w:val="Heading3"/>
            </w:pPr>
            <w:r>
              <w:t>Unpublished</w:t>
            </w:r>
          </w:p>
        </w:tc>
      </w:tr>
    </w:tbl>
    <w:p w14:paraId="3CEF5C88" w14:textId="77777777" w:rsidR="00A2346A" w:rsidRDefault="00A2346A" w:rsidP="00A2346A">
      <w:pPr>
        <w:jc w:val="both"/>
        <w:rPr>
          <w:sz w:val="24"/>
        </w:rPr>
      </w:pPr>
    </w:p>
    <w:p w14:paraId="45BD8FCB" w14:textId="77777777" w:rsidR="00A2346A" w:rsidRDefault="00A2346A" w:rsidP="00A2346A">
      <w:pPr>
        <w:jc w:val="both"/>
        <w:rPr>
          <w:sz w:val="24"/>
        </w:rPr>
      </w:pPr>
      <w:r>
        <w:rPr>
          <w:sz w:val="24"/>
        </w:rPr>
        <w:t xml:space="preserve">(22) </w:t>
      </w:r>
      <w:r w:rsidRPr="006738A5">
        <w:rPr>
          <w:sz w:val="24"/>
        </w:rPr>
        <w:t xml:space="preserve">Entire </w:t>
      </w:r>
      <w:r w:rsidRPr="00917B9A">
        <w:rPr>
          <w:sz w:val="24"/>
          <w:szCs w:val="24"/>
        </w:rPr>
        <w:t xml:space="preserve">genomic sequence, </w:t>
      </w:r>
      <w:r w:rsidRPr="000325E8">
        <w:rPr>
          <w:i/>
          <w:sz w:val="24"/>
          <w:szCs w:val="24"/>
        </w:rPr>
        <w:t>Human Coronavirus</w:t>
      </w:r>
      <w:r>
        <w:rPr>
          <w:sz w:val="24"/>
          <w:szCs w:val="24"/>
        </w:rPr>
        <w:t xml:space="preserve"> NL63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620"/>
        <w:gridCol w:w="1530"/>
        <w:gridCol w:w="2340"/>
      </w:tblGrid>
      <w:tr w:rsidR="009679AC" w14:paraId="2E979D0E" w14:textId="77777777" w:rsidTr="009679AC">
        <w:tc>
          <w:tcPr>
            <w:tcW w:w="1368" w:type="dxa"/>
          </w:tcPr>
          <w:p w14:paraId="1442360A" w14:textId="77777777" w:rsidR="009679AC" w:rsidRDefault="009679AC" w:rsidP="00C420FA">
            <w:pPr>
              <w:pStyle w:val="Heading3"/>
            </w:pPr>
            <w:r>
              <w:t>GenBank #</w:t>
            </w:r>
          </w:p>
        </w:tc>
        <w:tc>
          <w:tcPr>
            <w:tcW w:w="1620" w:type="dxa"/>
          </w:tcPr>
          <w:p w14:paraId="4B1FE890" w14:textId="77777777" w:rsidR="009679AC" w:rsidRPr="009679AC" w:rsidRDefault="009679AC" w:rsidP="00C420FA">
            <w:pPr>
              <w:pStyle w:val="Heading3"/>
              <w:jc w:val="left"/>
              <w:rPr>
                <w:sz w:val="20"/>
              </w:rPr>
            </w:pPr>
            <w:r w:rsidRPr="009679AC">
              <w:rPr>
                <w:sz w:val="20"/>
              </w:rPr>
              <w:t>Submission Date</w:t>
            </w:r>
          </w:p>
        </w:tc>
        <w:tc>
          <w:tcPr>
            <w:tcW w:w="1620" w:type="dxa"/>
          </w:tcPr>
          <w:p w14:paraId="2229A85E" w14:textId="77777777" w:rsidR="009679AC" w:rsidRDefault="009679AC" w:rsidP="00C420FA">
            <w:pPr>
              <w:pStyle w:val="Heading3"/>
            </w:pPr>
            <w:proofErr w:type="gramStart"/>
            <w:r>
              <w:t>Release  Date</w:t>
            </w:r>
            <w:proofErr w:type="gramEnd"/>
          </w:p>
        </w:tc>
        <w:tc>
          <w:tcPr>
            <w:tcW w:w="1530" w:type="dxa"/>
          </w:tcPr>
          <w:p w14:paraId="332CDFA3" w14:textId="77777777" w:rsidR="009679AC" w:rsidRDefault="009679AC" w:rsidP="00C420FA">
            <w:pPr>
              <w:pStyle w:val="Heading3"/>
            </w:pPr>
            <w:r>
              <w:t>Strain</w:t>
            </w:r>
          </w:p>
        </w:tc>
        <w:tc>
          <w:tcPr>
            <w:tcW w:w="2340" w:type="dxa"/>
          </w:tcPr>
          <w:p w14:paraId="5B8C409D" w14:textId="77777777" w:rsidR="009679AC" w:rsidRDefault="009679AC" w:rsidP="00C420FA">
            <w:pPr>
              <w:pStyle w:val="Heading3"/>
            </w:pPr>
            <w:r>
              <w:t>Reference</w:t>
            </w:r>
          </w:p>
        </w:tc>
      </w:tr>
      <w:tr w:rsidR="009679AC" w14:paraId="7A95763D" w14:textId="77777777" w:rsidTr="009679AC">
        <w:tc>
          <w:tcPr>
            <w:tcW w:w="1368" w:type="dxa"/>
          </w:tcPr>
          <w:p w14:paraId="0970E9A5" w14:textId="77777777" w:rsidR="009679AC" w:rsidRPr="006F54ED" w:rsidRDefault="009679AC" w:rsidP="00C420FA">
            <w:pPr>
              <w:pStyle w:val="Heading3"/>
              <w:rPr>
                <w:szCs w:val="24"/>
              </w:rPr>
            </w:pPr>
            <w:r>
              <w:t xml:space="preserve">JX504050  </w:t>
            </w:r>
          </w:p>
        </w:tc>
        <w:tc>
          <w:tcPr>
            <w:tcW w:w="1620" w:type="dxa"/>
          </w:tcPr>
          <w:p w14:paraId="4BC02453" w14:textId="77777777" w:rsidR="009679AC" w:rsidRPr="007008D3" w:rsidRDefault="009679AC" w:rsidP="00C420FA">
            <w:pPr>
              <w:pStyle w:val="Heading3"/>
              <w:jc w:val="left"/>
              <w:rPr>
                <w:szCs w:val="24"/>
              </w:rPr>
            </w:pPr>
            <w:r>
              <w:rPr>
                <w:szCs w:val="24"/>
              </w:rPr>
              <w:t>17 Aug. 2012</w:t>
            </w:r>
          </w:p>
        </w:tc>
        <w:tc>
          <w:tcPr>
            <w:tcW w:w="1620" w:type="dxa"/>
          </w:tcPr>
          <w:p w14:paraId="253E65A3" w14:textId="77777777" w:rsidR="009679AC" w:rsidRDefault="009679AC" w:rsidP="00C420FA">
            <w:pPr>
              <w:pStyle w:val="Heading3"/>
            </w:pPr>
            <w:r>
              <w:t>25 Oct. 2012</w:t>
            </w:r>
          </w:p>
        </w:tc>
        <w:tc>
          <w:tcPr>
            <w:tcW w:w="1530" w:type="dxa"/>
          </w:tcPr>
          <w:p w14:paraId="65CDDDC1" w14:textId="77777777" w:rsidR="009679AC" w:rsidRPr="00D05434" w:rsidRDefault="009679AC" w:rsidP="00C420FA">
            <w:pPr>
              <w:pStyle w:val="Heading3"/>
            </w:pPr>
            <w:r w:rsidRPr="00D05434">
              <w:rPr>
                <w:szCs w:val="24"/>
              </w:rPr>
              <w:t>RPTEC/2004</w:t>
            </w:r>
          </w:p>
        </w:tc>
        <w:tc>
          <w:tcPr>
            <w:tcW w:w="2340" w:type="dxa"/>
          </w:tcPr>
          <w:p w14:paraId="25C11027" w14:textId="77777777" w:rsidR="009679AC" w:rsidRDefault="009679AC" w:rsidP="00C420FA">
            <w:pPr>
              <w:pStyle w:val="Heading3"/>
            </w:pPr>
            <w:proofErr w:type="spellStart"/>
            <w:r w:rsidRPr="00D05434">
              <w:t>Virol</w:t>
            </w:r>
            <w:proofErr w:type="spellEnd"/>
            <w:r w:rsidRPr="00D05434">
              <w:t xml:space="preserve"> J. 2013; 10: 213</w:t>
            </w:r>
          </w:p>
        </w:tc>
      </w:tr>
      <w:tr w:rsidR="00C06307" w14:paraId="4BFF598F" w14:textId="77777777" w:rsidTr="009679AC">
        <w:tc>
          <w:tcPr>
            <w:tcW w:w="1368" w:type="dxa"/>
          </w:tcPr>
          <w:p w14:paraId="52E60CB4" w14:textId="77777777" w:rsidR="00C06307" w:rsidRPr="00CD3764" w:rsidRDefault="00C06307" w:rsidP="008A79D8">
            <w:r w:rsidRPr="00CD3764">
              <w:t>KT266906.1</w:t>
            </w:r>
          </w:p>
        </w:tc>
        <w:tc>
          <w:tcPr>
            <w:tcW w:w="1620" w:type="dxa"/>
          </w:tcPr>
          <w:p w14:paraId="5E8229AF" w14:textId="77777777" w:rsidR="00C06307" w:rsidRPr="009679AC" w:rsidRDefault="00C06307" w:rsidP="008A79D8">
            <w:pPr>
              <w:rPr>
                <w:sz w:val="24"/>
                <w:szCs w:val="24"/>
              </w:rPr>
            </w:pPr>
            <w:r w:rsidRPr="009679AC">
              <w:rPr>
                <w:sz w:val="24"/>
                <w:szCs w:val="24"/>
              </w:rPr>
              <w:t xml:space="preserve">9 July 2015 </w:t>
            </w:r>
          </w:p>
        </w:tc>
        <w:tc>
          <w:tcPr>
            <w:tcW w:w="1620" w:type="dxa"/>
          </w:tcPr>
          <w:p w14:paraId="428605AD" w14:textId="77777777" w:rsidR="00C06307" w:rsidRPr="009679AC" w:rsidRDefault="00C06307" w:rsidP="008A79D8">
            <w:pPr>
              <w:rPr>
                <w:sz w:val="24"/>
                <w:szCs w:val="24"/>
              </w:rPr>
            </w:pPr>
            <w:r w:rsidRPr="009679AC">
              <w:rPr>
                <w:sz w:val="24"/>
                <w:szCs w:val="24"/>
              </w:rPr>
              <w:t>4 Aug. 2015</w:t>
            </w:r>
          </w:p>
        </w:tc>
        <w:tc>
          <w:tcPr>
            <w:tcW w:w="1530" w:type="dxa"/>
          </w:tcPr>
          <w:p w14:paraId="2A94954A" w14:textId="77777777" w:rsidR="00C06307" w:rsidRPr="009679AC" w:rsidRDefault="00C06307" w:rsidP="008A79D8">
            <w:pPr>
              <w:rPr>
                <w:sz w:val="24"/>
                <w:szCs w:val="24"/>
              </w:rPr>
            </w:pPr>
            <w:r w:rsidRPr="009679AC">
              <w:rPr>
                <w:sz w:val="24"/>
                <w:szCs w:val="24"/>
              </w:rPr>
              <w:t>Haiti-1/2015</w:t>
            </w:r>
          </w:p>
        </w:tc>
        <w:tc>
          <w:tcPr>
            <w:tcW w:w="2340" w:type="dxa"/>
            <w:vMerge w:val="restart"/>
          </w:tcPr>
          <w:p w14:paraId="213010C0" w14:textId="77777777" w:rsidR="00C06307" w:rsidRPr="00C06307" w:rsidRDefault="00C06307" w:rsidP="0017327A">
            <w:pPr>
              <w:rPr>
                <w:sz w:val="24"/>
                <w:szCs w:val="24"/>
              </w:rPr>
            </w:pPr>
            <w:r w:rsidRPr="00C06307">
              <w:rPr>
                <w:rStyle w:val="jrnl"/>
                <w:sz w:val="24"/>
                <w:szCs w:val="24"/>
              </w:rPr>
              <w:t xml:space="preserve">Am J Trop Med </w:t>
            </w:r>
            <w:proofErr w:type="spellStart"/>
            <w:r w:rsidRPr="00C06307">
              <w:rPr>
                <w:rStyle w:val="jrnl"/>
                <w:sz w:val="24"/>
                <w:szCs w:val="24"/>
              </w:rPr>
              <w:t>Hyg</w:t>
            </w:r>
            <w:proofErr w:type="spellEnd"/>
            <w:r w:rsidRPr="00C06307">
              <w:rPr>
                <w:sz w:val="24"/>
                <w:szCs w:val="24"/>
              </w:rPr>
              <w:t>. 2017 Jan 11;96(1):144-147.</w:t>
            </w:r>
          </w:p>
        </w:tc>
      </w:tr>
      <w:tr w:rsidR="00C06307" w14:paraId="160DF096" w14:textId="77777777" w:rsidTr="009679AC">
        <w:tc>
          <w:tcPr>
            <w:tcW w:w="1368" w:type="dxa"/>
          </w:tcPr>
          <w:p w14:paraId="1E1BAB8D" w14:textId="77777777" w:rsidR="00C06307" w:rsidRPr="0041638C" w:rsidRDefault="00C06307" w:rsidP="008A79D8">
            <w:r w:rsidRPr="0041638C">
              <w:t>KT381875</w:t>
            </w:r>
          </w:p>
        </w:tc>
        <w:tc>
          <w:tcPr>
            <w:tcW w:w="1620" w:type="dxa"/>
          </w:tcPr>
          <w:p w14:paraId="26910994" w14:textId="77777777" w:rsidR="00C06307" w:rsidRPr="009679AC" w:rsidRDefault="00C06307" w:rsidP="008A79D8">
            <w:pPr>
              <w:rPr>
                <w:sz w:val="24"/>
                <w:szCs w:val="24"/>
              </w:rPr>
            </w:pPr>
            <w:r w:rsidRPr="009679AC">
              <w:rPr>
                <w:sz w:val="24"/>
                <w:szCs w:val="24"/>
              </w:rPr>
              <w:t xml:space="preserve">11 Aug. 2015 </w:t>
            </w:r>
          </w:p>
        </w:tc>
        <w:tc>
          <w:tcPr>
            <w:tcW w:w="1620" w:type="dxa"/>
          </w:tcPr>
          <w:p w14:paraId="252945F0" w14:textId="77777777" w:rsidR="00C06307" w:rsidRPr="009679AC" w:rsidRDefault="00C06307" w:rsidP="008A79D8">
            <w:pPr>
              <w:rPr>
                <w:sz w:val="24"/>
                <w:szCs w:val="24"/>
              </w:rPr>
            </w:pPr>
            <w:r w:rsidRPr="009679AC">
              <w:rPr>
                <w:sz w:val="24"/>
                <w:szCs w:val="24"/>
              </w:rPr>
              <w:t>16 Oct. 2015</w:t>
            </w:r>
          </w:p>
        </w:tc>
        <w:tc>
          <w:tcPr>
            <w:tcW w:w="1530" w:type="dxa"/>
          </w:tcPr>
          <w:p w14:paraId="3B6CD37E" w14:textId="77777777" w:rsidR="00C06307" w:rsidRPr="009679AC" w:rsidRDefault="00C06307" w:rsidP="009679AC">
            <w:pPr>
              <w:pStyle w:val="Heading3"/>
              <w:jc w:val="left"/>
              <w:rPr>
                <w:szCs w:val="24"/>
              </w:rPr>
            </w:pPr>
            <w:r w:rsidRPr="009679AC">
              <w:rPr>
                <w:szCs w:val="24"/>
              </w:rPr>
              <w:t>UF-1/2015</w:t>
            </w:r>
          </w:p>
        </w:tc>
        <w:tc>
          <w:tcPr>
            <w:tcW w:w="2340" w:type="dxa"/>
            <w:vMerge/>
          </w:tcPr>
          <w:p w14:paraId="58FA514E" w14:textId="77777777" w:rsidR="00C06307" w:rsidRPr="009679AC" w:rsidRDefault="00C06307" w:rsidP="0017327A">
            <w:pPr>
              <w:rPr>
                <w:szCs w:val="24"/>
              </w:rPr>
            </w:pPr>
          </w:p>
        </w:tc>
      </w:tr>
      <w:tr w:rsidR="00C06307" w14:paraId="2343AE0D" w14:textId="77777777" w:rsidTr="009679AC">
        <w:tc>
          <w:tcPr>
            <w:tcW w:w="1368" w:type="dxa"/>
          </w:tcPr>
          <w:p w14:paraId="2FD35667" w14:textId="77777777" w:rsidR="00C06307" w:rsidRPr="0041638C" w:rsidRDefault="00C06307" w:rsidP="008A79D8">
            <w:r w:rsidRPr="00951E03">
              <w:t>KU521535.1</w:t>
            </w:r>
          </w:p>
        </w:tc>
        <w:tc>
          <w:tcPr>
            <w:tcW w:w="1620" w:type="dxa"/>
          </w:tcPr>
          <w:p w14:paraId="59A671D4" w14:textId="77777777" w:rsidR="00C06307" w:rsidRPr="009679AC" w:rsidRDefault="00C06307" w:rsidP="008A79D8">
            <w:pPr>
              <w:rPr>
                <w:sz w:val="24"/>
                <w:szCs w:val="24"/>
              </w:rPr>
            </w:pPr>
            <w:r>
              <w:rPr>
                <w:sz w:val="24"/>
                <w:szCs w:val="24"/>
              </w:rPr>
              <w:t>11 Jan. 2016</w:t>
            </w:r>
          </w:p>
        </w:tc>
        <w:tc>
          <w:tcPr>
            <w:tcW w:w="1620" w:type="dxa"/>
          </w:tcPr>
          <w:p w14:paraId="6169A5A2" w14:textId="77777777" w:rsidR="00C06307" w:rsidRPr="009679AC" w:rsidRDefault="00C06307" w:rsidP="008A79D8">
            <w:pPr>
              <w:rPr>
                <w:sz w:val="24"/>
                <w:szCs w:val="24"/>
              </w:rPr>
            </w:pPr>
            <w:r>
              <w:rPr>
                <w:sz w:val="24"/>
                <w:szCs w:val="24"/>
              </w:rPr>
              <w:t>25 July 2016</w:t>
            </w:r>
          </w:p>
        </w:tc>
        <w:tc>
          <w:tcPr>
            <w:tcW w:w="1530" w:type="dxa"/>
          </w:tcPr>
          <w:p w14:paraId="2D042CF7" w14:textId="77777777" w:rsidR="00C06307" w:rsidRPr="0052019F" w:rsidRDefault="00C06307" w:rsidP="00951E03">
            <w:r w:rsidRPr="0052019F">
              <w:t>UF-</w:t>
            </w:r>
            <w:r>
              <w:t>2</w:t>
            </w:r>
            <w:r w:rsidRPr="0052019F">
              <w:t>/2015</w:t>
            </w:r>
          </w:p>
        </w:tc>
        <w:tc>
          <w:tcPr>
            <w:tcW w:w="2340" w:type="dxa"/>
            <w:vMerge/>
          </w:tcPr>
          <w:p w14:paraId="143DD5E7" w14:textId="77777777" w:rsidR="00C06307" w:rsidRDefault="00C06307" w:rsidP="0017327A"/>
        </w:tc>
      </w:tr>
    </w:tbl>
    <w:p w14:paraId="7678E5DC" w14:textId="77777777" w:rsidR="00A2346A" w:rsidRDefault="00A2346A" w:rsidP="00A2346A">
      <w:pPr>
        <w:jc w:val="both"/>
      </w:pPr>
    </w:p>
    <w:p w14:paraId="17173185" w14:textId="77777777" w:rsidR="00A2346A" w:rsidRDefault="00A2346A" w:rsidP="00A2346A">
      <w:pPr>
        <w:jc w:val="both"/>
      </w:pPr>
      <w:r>
        <w:rPr>
          <w:sz w:val="24"/>
          <w:szCs w:val="24"/>
        </w:rPr>
        <w:t xml:space="preserve">(23) </w:t>
      </w:r>
      <w:r w:rsidRPr="008658AC">
        <w:rPr>
          <w:sz w:val="24"/>
          <w:szCs w:val="24"/>
        </w:rPr>
        <w:t>Influenza B virus</w:t>
      </w:r>
      <w:r>
        <w:rPr>
          <w:sz w:val="24"/>
          <w:szCs w:val="24"/>
        </w:rPr>
        <w:t xml:space="preserve"> hemagglutinin (HA)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14:paraId="63AB784D" w14:textId="77777777" w:rsidTr="00C420FA">
        <w:tc>
          <w:tcPr>
            <w:tcW w:w="1908" w:type="dxa"/>
          </w:tcPr>
          <w:p w14:paraId="6FD373E2" w14:textId="77777777" w:rsidR="00A2346A" w:rsidRDefault="00A2346A" w:rsidP="00C420FA">
            <w:pPr>
              <w:pStyle w:val="Heading3"/>
            </w:pPr>
            <w:r>
              <w:t>GenBank #</w:t>
            </w:r>
          </w:p>
        </w:tc>
        <w:tc>
          <w:tcPr>
            <w:tcW w:w="2070" w:type="dxa"/>
          </w:tcPr>
          <w:p w14:paraId="1E11AAA0" w14:textId="77777777" w:rsidR="00A2346A" w:rsidRDefault="00A2346A" w:rsidP="00C420FA">
            <w:pPr>
              <w:pStyle w:val="Heading3"/>
              <w:jc w:val="left"/>
            </w:pPr>
            <w:r>
              <w:t>Submission Date</w:t>
            </w:r>
          </w:p>
        </w:tc>
        <w:tc>
          <w:tcPr>
            <w:tcW w:w="1800" w:type="dxa"/>
          </w:tcPr>
          <w:p w14:paraId="26CB89FA" w14:textId="77777777" w:rsidR="00A2346A" w:rsidRDefault="00A2346A" w:rsidP="00C420FA">
            <w:pPr>
              <w:pStyle w:val="Heading3"/>
            </w:pPr>
            <w:proofErr w:type="gramStart"/>
            <w:r>
              <w:t>Release  Date</w:t>
            </w:r>
            <w:proofErr w:type="gramEnd"/>
          </w:p>
        </w:tc>
        <w:tc>
          <w:tcPr>
            <w:tcW w:w="2160" w:type="dxa"/>
          </w:tcPr>
          <w:p w14:paraId="69790B18" w14:textId="77777777" w:rsidR="00A2346A" w:rsidRDefault="00A2346A" w:rsidP="00C420FA">
            <w:pPr>
              <w:pStyle w:val="Heading3"/>
            </w:pPr>
            <w:r>
              <w:t>Reference</w:t>
            </w:r>
          </w:p>
        </w:tc>
      </w:tr>
      <w:tr w:rsidR="00A2346A" w14:paraId="7CA45FB6" w14:textId="77777777" w:rsidTr="00C420FA">
        <w:tc>
          <w:tcPr>
            <w:tcW w:w="1908" w:type="dxa"/>
          </w:tcPr>
          <w:p w14:paraId="443300FB" w14:textId="77777777" w:rsidR="00A2346A" w:rsidRPr="002E38F8" w:rsidRDefault="00A2346A" w:rsidP="00C420FA">
            <w:pPr>
              <w:pStyle w:val="Heading3"/>
              <w:jc w:val="left"/>
              <w:rPr>
                <w:szCs w:val="24"/>
              </w:rPr>
            </w:pPr>
            <w:r w:rsidRPr="002E38F8">
              <w:rPr>
                <w:szCs w:val="24"/>
              </w:rPr>
              <w:t>KF018235.1</w:t>
            </w:r>
          </w:p>
        </w:tc>
        <w:tc>
          <w:tcPr>
            <w:tcW w:w="2070" w:type="dxa"/>
          </w:tcPr>
          <w:p w14:paraId="73B9834F" w14:textId="77777777" w:rsidR="00A2346A" w:rsidRPr="007008D3" w:rsidRDefault="00A2346A" w:rsidP="00C420FA">
            <w:pPr>
              <w:pStyle w:val="Heading3"/>
              <w:jc w:val="left"/>
              <w:rPr>
                <w:szCs w:val="24"/>
              </w:rPr>
            </w:pPr>
            <w:r>
              <w:rPr>
                <w:szCs w:val="24"/>
              </w:rPr>
              <w:t>6 May 2013</w:t>
            </w:r>
          </w:p>
        </w:tc>
        <w:tc>
          <w:tcPr>
            <w:tcW w:w="1800" w:type="dxa"/>
          </w:tcPr>
          <w:p w14:paraId="2EEF5DA5" w14:textId="77777777" w:rsidR="00A2346A" w:rsidRDefault="00A2346A" w:rsidP="00C420FA">
            <w:pPr>
              <w:pStyle w:val="Heading3"/>
            </w:pPr>
            <w:r>
              <w:t>6 Jun 2013</w:t>
            </w:r>
          </w:p>
        </w:tc>
        <w:tc>
          <w:tcPr>
            <w:tcW w:w="2160" w:type="dxa"/>
          </w:tcPr>
          <w:p w14:paraId="2FE844CE" w14:textId="77777777" w:rsidR="00A2346A" w:rsidRDefault="00A2346A" w:rsidP="00C420FA">
            <w:pPr>
              <w:pStyle w:val="Heading3"/>
            </w:pPr>
            <w:r>
              <w:t>Unpublished</w:t>
            </w:r>
          </w:p>
        </w:tc>
      </w:tr>
    </w:tbl>
    <w:p w14:paraId="48F8B0E5" w14:textId="77777777" w:rsidR="00A2346A" w:rsidRDefault="00A2346A" w:rsidP="00A2346A">
      <w:pPr>
        <w:jc w:val="both"/>
      </w:pPr>
    </w:p>
    <w:p w14:paraId="07A70AB3" w14:textId="77777777" w:rsidR="00A2346A" w:rsidRDefault="00A2346A" w:rsidP="00A2346A">
      <w:pPr>
        <w:jc w:val="both"/>
      </w:pPr>
      <w:r>
        <w:rPr>
          <w:sz w:val="24"/>
          <w:szCs w:val="24"/>
        </w:rPr>
        <w:t xml:space="preserve">(24) </w:t>
      </w:r>
      <w:r w:rsidRPr="008658AC">
        <w:rPr>
          <w:sz w:val="24"/>
          <w:szCs w:val="24"/>
        </w:rPr>
        <w:t>Influenza B virus</w:t>
      </w:r>
      <w:r>
        <w:rPr>
          <w:sz w:val="24"/>
          <w:szCs w:val="24"/>
        </w:rPr>
        <w:t xml:space="preserve"> segment 6 NB protein (NB) and neuraminidase (NA) genes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14:paraId="6B44E1CE" w14:textId="77777777" w:rsidTr="00C420FA">
        <w:tc>
          <w:tcPr>
            <w:tcW w:w="1908" w:type="dxa"/>
          </w:tcPr>
          <w:p w14:paraId="2E522FC6" w14:textId="77777777" w:rsidR="00A2346A" w:rsidRDefault="00A2346A" w:rsidP="00C420FA">
            <w:pPr>
              <w:pStyle w:val="Heading3"/>
            </w:pPr>
            <w:r>
              <w:t>GenBank #</w:t>
            </w:r>
          </w:p>
        </w:tc>
        <w:tc>
          <w:tcPr>
            <w:tcW w:w="2070" w:type="dxa"/>
          </w:tcPr>
          <w:p w14:paraId="21FF81FE" w14:textId="77777777" w:rsidR="00A2346A" w:rsidRDefault="00A2346A" w:rsidP="00C420FA">
            <w:pPr>
              <w:pStyle w:val="Heading3"/>
              <w:jc w:val="left"/>
            </w:pPr>
            <w:r>
              <w:t>Submission Date</w:t>
            </w:r>
          </w:p>
        </w:tc>
        <w:tc>
          <w:tcPr>
            <w:tcW w:w="1800" w:type="dxa"/>
          </w:tcPr>
          <w:p w14:paraId="622AB68D" w14:textId="77777777" w:rsidR="00A2346A" w:rsidRDefault="00A2346A" w:rsidP="00C420FA">
            <w:pPr>
              <w:pStyle w:val="Heading3"/>
            </w:pPr>
            <w:proofErr w:type="gramStart"/>
            <w:r>
              <w:t>Release  Date</w:t>
            </w:r>
            <w:proofErr w:type="gramEnd"/>
          </w:p>
        </w:tc>
        <w:tc>
          <w:tcPr>
            <w:tcW w:w="2160" w:type="dxa"/>
          </w:tcPr>
          <w:p w14:paraId="1BAA31CA" w14:textId="77777777" w:rsidR="00A2346A" w:rsidRDefault="00A2346A" w:rsidP="00C420FA">
            <w:pPr>
              <w:pStyle w:val="Heading3"/>
            </w:pPr>
            <w:r>
              <w:t>Reference</w:t>
            </w:r>
          </w:p>
        </w:tc>
      </w:tr>
      <w:tr w:rsidR="00A2346A" w14:paraId="052E3DBA" w14:textId="77777777" w:rsidTr="00C420FA">
        <w:tc>
          <w:tcPr>
            <w:tcW w:w="1908" w:type="dxa"/>
          </w:tcPr>
          <w:p w14:paraId="4C978A5B" w14:textId="77777777" w:rsidR="00A2346A" w:rsidRPr="008658AC" w:rsidRDefault="00A2346A" w:rsidP="00C420FA">
            <w:pPr>
              <w:rPr>
                <w:sz w:val="28"/>
                <w:szCs w:val="28"/>
              </w:rPr>
            </w:pPr>
            <w:r w:rsidRPr="002E38F8">
              <w:rPr>
                <w:sz w:val="24"/>
                <w:szCs w:val="24"/>
              </w:rPr>
              <w:t>KF028393.1</w:t>
            </w:r>
          </w:p>
        </w:tc>
        <w:tc>
          <w:tcPr>
            <w:tcW w:w="2070" w:type="dxa"/>
          </w:tcPr>
          <w:p w14:paraId="6CA39BE6" w14:textId="77777777" w:rsidR="00A2346A" w:rsidRPr="007008D3" w:rsidRDefault="00A2346A" w:rsidP="00C420FA">
            <w:pPr>
              <w:pStyle w:val="Heading3"/>
              <w:jc w:val="left"/>
              <w:rPr>
                <w:szCs w:val="24"/>
              </w:rPr>
            </w:pPr>
            <w:r>
              <w:rPr>
                <w:szCs w:val="24"/>
              </w:rPr>
              <w:t>10 May 2013</w:t>
            </w:r>
          </w:p>
        </w:tc>
        <w:tc>
          <w:tcPr>
            <w:tcW w:w="1800" w:type="dxa"/>
          </w:tcPr>
          <w:p w14:paraId="5BA0B466" w14:textId="77777777" w:rsidR="00A2346A" w:rsidRDefault="00A2346A" w:rsidP="00C420FA">
            <w:pPr>
              <w:pStyle w:val="Heading3"/>
            </w:pPr>
            <w:r>
              <w:t>11 Jun 2013</w:t>
            </w:r>
          </w:p>
        </w:tc>
        <w:tc>
          <w:tcPr>
            <w:tcW w:w="2160" w:type="dxa"/>
          </w:tcPr>
          <w:p w14:paraId="3F3591FC" w14:textId="77777777" w:rsidR="00A2346A" w:rsidRDefault="00A2346A" w:rsidP="00C420FA">
            <w:pPr>
              <w:pStyle w:val="Heading3"/>
            </w:pPr>
            <w:r>
              <w:t>Unpublished</w:t>
            </w:r>
          </w:p>
        </w:tc>
      </w:tr>
    </w:tbl>
    <w:p w14:paraId="5A02BF7E" w14:textId="77777777" w:rsidR="00A2346A" w:rsidRDefault="00A2346A" w:rsidP="00A2346A">
      <w:pPr>
        <w:ind w:left="720"/>
        <w:rPr>
          <w:sz w:val="24"/>
          <w:szCs w:val="24"/>
        </w:rPr>
      </w:pPr>
    </w:p>
    <w:p w14:paraId="36792415" w14:textId="77777777" w:rsidR="00A2346A" w:rsidRDefault="00A2346A" w:rsidP="00A2346A">
      <w:pPr>
        <w:jc w:val="both"/>
      </w:pPr>
      <w:r>
        <w:rPr>
          <w:sz w:val="24"/>
          <w:szCs w:val="24"/>
        </w:rPr>
        <w:t xml:space="preserve">(25) </w:t>
      </w:r>
      <w:r w:rsidRPr="008658AC">
        <w:rPr>
          <w:sz w:val="24"/>
          <w:szCs w:val="24"/>
        </w:rPr>
        <w:t xml:space="preserve">Influenza </w:t>
      </w:r>
      <w:r>
        <w:rPr>
          <w:sz w:val="24"/>
          <w:szCs w:val="24"/>
        </w:rPr>
        <w:t>A</w:t>
      </w:r>
      <w:r w:rsidRPr="008658AC">
        <w:rPr>
          <w:sz w:val="24"/>
          <w:szCs w:val="24"/>
        </w:rPr>
        <w:t xml:space="preserve"> virus</w:t>
      </w:r>
      <w:r>
        <w:rPr>
          <w:sz w:val="24"/>
          <w:szCs w:val="24"/>
        </w:rPr>
        <w:t xml:space="preserve"> (H3N2) segment 4 hemagglutinin (HA)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710"/>
        <w:gridCol w:w="2430"/>
      </w:tblGrid>
      <w:tr w:rsidR="00A2346A" w14:paraId="0ED7AC87" w14:textId="77777777" w:rsidTr="00C420FA">
        <w:tc>
          <w:tcPr>
            <w:tcW w:w="1908" w:type="dxa"/>
          </w:tcPr>
          <w:p w14:paraId="606A1544" w14:textId="77777777" w:rsidR="00A2346A" w:rsidRDefault="00A2346A" w:rsidP="00C420FA">
            <w:pPr>
              <w:pStyle w:val="Heading3"/>
            </w:pPr>
            <w:r>
              <w:t>GenBank #</w:t>
            </w:r>
          </w:p>
        </w:tc>
        <w:tc>
          <w:tcPr>
            <w:tcW w:w="1890" w:type="dxa"/>
          </w:tcPr>
          <w:p w14:paraId="60BEB129" w14:textId="77777777" w:rsidR="00A2346A" w:rsidRDefault="00A2346A" w:rsidP="00C420FA">
            <w:pPr>
              <w:pStyle w:val="Heading3"/>
              <w:jc w:val="left"/>
            </w:pPr>
            <w:r>
              <w:t>Submission Date</w:t>
            </w:r>
          </w:p>
        </w:tc>
        <w:tc>
          <w:tcPr>
            <w:tcW w:w="1710" w:type="dxa"/>
          </w:tcPr>
          <w:p w14:paraId="0E9F5B79" w14:textId="77777777" w:rsidR="00A2346A" w:rsidRDefault="00A2346A" w:rsidP="00C420FA">
            <w:pPr>
              <w:pStyle w:val="Heading3"/>
            </w:pPr>
            <w:proofErr w:type="gramStart"/>
            <w:r>
              <w:t>Release  Date</w:t>
            </w:r>
            <w:proofErr w:type="gramEnd"/>
          </w:p>
        </w:tc>
        <w:tc>
          <w:tcPr>
            <w:tcW w:w="2430" w:type="dxa"/>
          </w:tcPr>
          <w:p w14:paraId="1284E1D0" w14:textId="77777777" w:rsidR="00A2346A" w:rsidRDefault="00A2346A" w:rsidP="00C420FA">
            <w:pPr>
              <w:pStyle w:val="Heading3"/>
            </w:pPr>
            <w:r>
              <w:t>Reference</w:t>
            </w:r>
          </w:p>
        </w:tc>
      </w:tr>
      <w:tr w:rsidR="00A2346A" w14:paraId="45AE5E1D" w14:textId="77777777" w:rsidTr="00C420FA">
        <w:tc>
          <w:tcPr>
            <w:tcW w:w="1908" w:type="dxa"/>
          </w:tcPr>
          <w:p w14:paraId="030260DB" w14:textId="77777777" w:rsidR="00A2346A" w:rsidRPr="002E38F8" w:rsidRDefault="00A2346A" w:rsidP="00C420FA">
            <w:pPr>
              <w:rPr>
                <w:szCs w:val="24"/>
              </w:rPr>
            </w:pPr>
            <w:r w:rsidRPr="00560DF4">
              <w:rPr>
                <w:sz w:val="24"/>
                <w:szCs w:val="24"/>
              </w:rPr>
              <w:t>KF061021.1</w:t>
            </w:r>
          </w:p>
        </w:tc>
        <w:tc>
          <w:tcPr>
            <w:tcW w:w="1890" w:type="dxa"/>
          </w:tcPr>
          <w:p w14:paraId="0D4A72AD" w14:textId="77777777" w:rsidR="00A2346A" w:rsidRPr="007008D3" w:rsidRDefault="00A2346A" w:rsidP="00C420FA">
            <w:pPr>
              <w:pStyle w:val="Heading3"/>
              <w:jc w:val="left"/>
              <w:rPr>
                <w:szCs w:val="24"/>
              </w:rPr>
            </w:pPr>
            <w:r>
              <w:rPr>
                <w:szCs w:val="24"/>
              </w:rPr>
              <w:t>20 May 2013</w:t>
            </w:r>
          </w:p>
        </w:tc>
        <w:tc>
          <w:tcPr>
            <w:tcW w:w="1710" w:type="dxa"/>
          </w:tcPr>
          <w:p w14:paraId="7C1E0467" w14:textId="77777777" w:rsidR="00A2346A" w:rsidRDefault="00A2346A" w:rsidP="00C420FA">
            <w:pPr>
              <w:pStyle w:val="Heading3"/>
            </w:pPr>
            <w:r>
              <w:t>15 Jun 2013</w:t>
            </w:r>
          </w:p>
        </w:tc>
        <w:tc>
          <w:tcPr>
            <w:tcW w:w="2430" w:type="dxa"/>
            <w:vMerge w:val="restart"/>
            <w:vAlign w:val="center"/>
          </w:tcPr>
          <w:p w14:paraId="269BE509" w14:textId="77777777" w:rsidR="00A2346A" w:rsidRDefault="00A2346A" w:rsidP="00C420FA">
            <w:pPr>
              <w:pStyle w:val="Heading3"/>
              <w:jc w:val="left"/>
            </w:pPr>
            <w:r>
              <w:t>Influenza Res and Treat, 2013, e656825</w:t>
            </w:r>
          </w:p>
        </w:tc>
      </w:tr>
      <w:tr w:rsidR="00A2346A" w14:paraId="78664A68" w14:textId="77777777" w:rsidTr="00C420FA">
        <w:tc>
          <w:tcPr>
            <w:tcW w:w="1908" w:type="dxa"/>
          </w:tcPr>
          <w:p w14:paraId="4D5D6230" w14:textId="77777777" w:rsidR="00A2346A" w:rsidRPr="00560DF4" w:rsidRDefault="00A2346A" w:rsidP="00C420FA">
            <w:pPr>
              <w:rPr>
                <w:sz w:val="24"/>
                <w:szCs w:val="24"/>
              </w:rPr>
            </w:pPr>
            <w:r w:rsidRPr="00560DF4">
              <w:rPr>
                <w:sz w:val="24"/>
                <w:szCs w:val="24"/>
              </w:rPr>
              <w:t>KF142471.1</w:t>
            </w:r>
          </w:p>
        </w:tc>
        <w:tc>
          <w:tcPr>
            <w:tcW w:w="1890" w:type="dxa"/>
          </w:tcPr>
          <w:p w14:paraId="128CBB9C" w14:textId="77777777" w:rsidR="00A2346A" w:rsidRPr="007008D3" w:rsidRDefault="00A2346A" w:rsidP="00C420FA">
            <w:pPr>
              <w:pStyle w:val="Heading3"/>
              <w:jc w:val="left"/>
              <w:rPr>
                <w:szCs w:val="24"/>
              </w:rPr>
            </w:pPr>
            <w:r>
              <w:rPr>
                <w:szCs w:val="24"/>
              </w:rPr>
              <w:t>22 May 2013</w:t>
            </w:r>
          </w:p>
        </w:tc>
        <w:tc>
          <w:tcPr>
            <w:tcW w:w="1710" w:type="dxa"/>
          </w:tcPr>
          <w:p w14:paraId="3C05FFED" w14:textId="77777777" w:rsidR="00A2346A" w:rsidRDefault="00A2346A" w:rsidP="00C420FA">
            <w:pPr>
              <w:pStyle w:val="Heading3"/>
            </w:pPr>
            <w:r>
              <w:t>15 Jun 2013</w:t>
            </w:r>
          </w:p>
        </w:tc>
        <w:tc>
          <w:tcPr>
            <w:tcW w:w="2430" w:type="dxa"/>
            <w:vMerge/>
          </w:tcPr>
          <w:p w14:paraId="4D380009" w14:textId="77777777" w:rsidR="00A2346A" w:rsidRDefault="00A2346A" w:rsidP="00C420FA">
            <w:pPr>
              <w:pStyle w:val="Heading3"/>
            </w:pPr>
          </w:p>
        </w:tc>
      </w:tr>
    </w:tbl>
    <w:p w14:paraId="074182A1" w14:textId="77777777" w:rsidR="00CE1763" w:rsidRDefault="00CE1763" w:rsidP="00A2346A">
      <w:pPr>
        <w:jc w:val="both"/>
        <w:rPr>
          <w:sz w:val="24"/>
          <w:szCs w:val="24"/>
        </w:rPr>
      </w:pPr>
    </w:p>
    <w:p w14:paraId="773CFDED" w14:textId="77777777" w:rsidR="00A2346A" w:rsidRDefault="00A2346A" w:rsidP="00A2346A">
      <w:pPr>
        <w:jc w:val="both"/>
      </w:pPr>
      <w:r>
        <w:rPr>
          <w:sz w:val="24"/>
          <w:szCs w:val="24"/>
        </w:rPr>
        <w:t xml:space="preserve">(26) </w:t>
      </w:r>
      <w:r w:rsidRPr="008658AC">
        <w:rPr>
          <w:sz w:val="24"/>
          <w:szCs w:val="24"/>
        </w:rPr>
        <w:t xml:space="preserve">Influenza </w:t>
      </w:r>
      <w:r>
        <w:rPr>
          <w:sz w:val="24"/>
          <w:szCs w:val="24"/>
        </w:rPr>
        <w:t>A</w:t>
      </w:r>
      <w:r w:rsidRPr="008658AC">
        <w:rPr>
          <w:sz w:val="24"/>
          <w:szCs w:val="24"/>
        </w:rPr>
        <w:t xml:space="preserve"> virus</w:t>
      </w:r>
      <w:r>
        <w:rPr>
          <w:sz w:val="24"/>
          <w:szCs w:val="24"/>
        </w:rPr>
        <w:t xml:space="preserve"> (H3N2) segment 6 neuraminidase (NA)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710"/>
        <w:gridCol w:w="2430"/>
      </w:tblGrid>
      <w:tr w:rsidR="00A2346A" w14:paraId="34CFC296" w14:textId="77777777" w:rsidTr="00C420FA">
        <w:tc>
          <w:tcPr>
            <w:tcW w:w="1908" w:type="dxa"/>
          </w:tcPr>
          <w:p w14:paraId="79E66A13" w14:textId="77777777" w:rsidR="00A2346A" w:rsidRDefault="00A2346A" w:rsidP="00C420FA">
            <w:pPr>
              <w:pStyle w:val="Heading3"/>
            </w:pPr>
            <w:r>
              <w:t>GenBank #</w:t>
            </w:r>
          </w:p>
        </w:tc>
        <w:tc>
          <w:tcPr>
            <w:tcW w:w="1890" w:type="dxa"/>
          </w:tcPr>
          <w:p w14:paraId="17805A35" w14:textId="77777777" w:rsidR="00A2346A" w:rsidRDefault="00A2346A" w:rsidP="00C420FA">
            <w:pPr>
              <w:pStyle w:val="Heading3"/>
              <w:jc w:val="left"/>
            </w:pPr>
            <w:r>
              <w:t>Submission Date</w:t>
            </w:r>
          </w:p>
        </w:tc>
        <w:tc>
          <w:tcPr>
            <w:tcW w:w="1710" w:type="dxa"/>
          </w:tcPr>
          <w:p w14:paraId="32116E1C" w14:textId="77777777" w:rsidR="00A2346A" w:rsidRDefault="00A2346A" w:rsidP="00C420FA">
            <w:pPr>
              <w:pStyle w:val="Heading3"/>
            </w:pPr>
            <w:proofErr w:type="gramStart"/>
            <w:r>
              <w:t>Release  Date</w:t>
            </w:r>
            <w:proofErr w:type="gramEnd"/>
          </w:p>
        </w:tc>
        <w:tc>
          <w:tcPr>
            <w:tcW w:w="2430" w:type="dxa"/>
          </w:tcPr>
          <w:p w14:paraId="61B9ED41" w14:textId="77777777" w:rsidR="00A2346A" w:rsidRDefault="00A2346A" w:rsidP="00C420FA">
            <w:pPr>
              <w:pStyle w:val="Heading3"/>
            </w:pPr>
            <w:r>
              <w:t>Reference</w:t>
            </w:r>
          </w:p>
        </w:tc>
      </w:tr>
      <w:tr w:rsidR="00A2346A" w14:paraId="1ABABFC2" w14:textId="77777777" w:rsidTr="00C420FA">
        <w:tc>
          <w:tcPr>
            <w:tcW w:w="1908" w:type="dxa"/>
          </w:tcPr>
          <w:p w14:paraId="2168C485" w14:textId="77777777" w:rsidR="00A2346A" w:rsidRPr="002E38F8" w:rsidRDefault="00A2346A" w:rsidP="00C420FA">
            <w:pPr>
              <w:rPr>
                <w:szCs w:val="24"/>
              </w:rPr>
            </w:pPr>
            <w:r w:rsidRPr="000A4BA7">
              <w:rPr>
                <w:sz w:val="24"/>
                <w:szCs w:val="24"/>
              </w:rPr>
              <w:t>KF061022.1</w:t>
            </w:r>
          </w:p>
        </w:tc>
        <w:tc>
          <w:tcPr>
            <w:tcW w:w="1890" w:type="dxa"/>
          </w:tcPr>
          <w:p w14:paraId="4B47D57E" w14:textId="77777777" w:rsidR="00A2346A" w:rsidRPr="007008D3" w:rsidRDefault="00A2346A" w:rsidP="00C420FA">
            <w:pPr>
              <w:pStyle w:val="Heading3"/>
              <w:jc w:val="left"/>
              <w:rPr>
                <w:szCs w:val="24"/>
              </w:rPr>
            </w:pPr>
            <w:r>
              <w:rPr>
                <w:szCs w:val="24"/>
              </w:rPr>
              <w:t>20 May 2013</w:t>
            </w:r>
          </w:p>
        </w:tc>
        <w:tc>
          <w:tcPr>
            <w:tcW w:w="1710" w:type="dxa"/>
          </w:tcPr>
          <w:p w14:paraId="1DD61EF0" w14:textId="77777777" w:rsidR="00A2346A" w:rsidRDefault="00A2346A" w:rsidP="00C420FA">
            <w:pPr>
              <w:pStyle w:val="Heading3"/>
            </w:pPr>
            <w:r>
              <w:t>15 Jun 2013</w:t>
            </w:r>
          </w:p>
        </w:tc>
        <w:tc>
          <w:tcPr>
            <w:tcW w:w="2430" w:type="dxa"/>
            <w:vAlign w:val="center"/>
          </w:tcPr>
          <w:p w14:paraId="3A6DA0B3" w14:textId="77777777" w:rsidR="00A2346A" w:rsidRDefault="00A2346A" w:rsidP="00C420FA">
            <w:pPr>
              <w:pStyle w:val="Heading3"/>
              <w:jc w:val="left"/>
            </w:pPr>
            <w:r w:rsidRPr="005323B8">
              <w:t>Influenza Res and Treat, 2013, e656825</w:t>
            </w:r>
          </w:p>
        </w:tc>
      </w:tr>
    </w:tbl>
    <w:p w14:paraId="095B28F5" w14:textId="77777777" w:rsidR="00A2346A" w:rsidRDefault="00A2346A" w:rsidP="00A2346A">
      <w:pPr>
        <w:ind w:left="720"/>
        <w:rPr>
          <w:sz w:val="24"/>
          <w:szCs w:val="24"/>
        </w:rPr>
      </w:pPr>
    </w:p>
    <w:p w14:paraId="093EEA51" w14:textId="77777777" w:rsidR="00A2346A" w:rsidRPr="00A31FA9" w:rsidRDefault="00A2346A" w:rsidP="00A2346A">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A31FA9">
        <w:rPr>
          <w:rFonts w:ascii="Times New Roman" w:hAnsi="Times New Roman" w:cs="Times New Roman"/>
          <w:sz w:val="24"/>
          <w:szCs w:val="24"/>
        </w:rPr>
        <w:t>Human polyomavirus 9 strain UF-1, complete genome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14:paraId="5DC727F1" w14:textId="77777777" w:rsidTr="00C420FA">
        <w:tc>
          <w:tcPr>
            <w:tcW w:w="1908" w:type="dxa"/>
          </w:tcPr>
          <w:p w14:paraId="4DAFD874" w14:textId="77777777" w:rsidR="00A2346A" w:rsidRDefault="00A2346A" w:rsidP="00C420FA">
            <w:pPr>
              <w:pStyle w:val="Heading3"/>
            </w:pPr>
            <w:r>
              <w:t>GenBank #</w:t>
            </w:r>
          </w:p>
        </w:tc>
        <w:tc>
          <w:tcPr>
            <w:tcW w:w="2070" w:type="dxa"/>
          </w:tcPr>
          <w:p w14:paraId="6E0FA85D" w14:textId="77777777" w:rsidR="00A2346A" w:rsidRDefault="00A2346A" w:rsidP="00C420FA">
            <w:pPr>
              <w:pStyle w:val="Heading3"/>
              <w:jc w:val="left"/>
            </w:pPr>
            <w:r>
              <w:t>Submission Date</w:t>
            </w:r>
          </w:p>
        </w:tc>
        <w:tc>
          <w:tcPr>
            <w:tcW w:w="1800" w:type="dxa"/>
          </w:tcPr>
          <w:p w14:paraId="69BAE9E6" w14:textId="77777777" w:rsidR="00A2346A" w:rsidRDefault="00A2346A" w:rsidP="00C420FA">
            <w:pPr>
              <w:pStyle w:val="Heading3"/>
            </w:pPr>
            <w:proofErr w:type="gramStart"/>
            <w:r>
              <w:t>Release  Date</w:t>
            </w:r>
            <w:proofErr w:type="gramEnd"/>
          </w:p>
        </w:tc>
        <w:tc>
          <w:tcPr>
            <w:tcW w:w="2160" w:type="dxa"/>
          </w:tcPr>
          <w:p w14:paraId="42AC0EF8" w14:textId="77777777" w:rsidR="00A2346A" w:rsidRDefault="00A2346A" w:rsidP="00C420FA">
            <w:pPr>
              <w:pStyle w:val="Heading3"/>
            </w:pPr>
            <w:r>
              <w:t>Reference</w:t>
            </w:r>
          </w:p>
        </w:tc>
      </w:tr>
      <w:tr w:rsidR="00A2346A" w14:paraId="17DF5AC6" w14:textId="77777777" w:rsidTr="00C420FA">
        <w:tc>
          <w:tcPr>
            <w:tcW w:w="1908" w:type="dxa"/>
          </w:tcPr>
          <w:p w14:paraId="3C543F50" w14:textId="77777777" w:rsidR="00A2346A" w:rsidRPr="00A31FA9" w:rsidRDefault="00A2346A" w:rsidP="00C420FA">
            <w:pPr>
              <w:pStyle w:val="HTMLPreformatted"/>
              <w:rPr>
                <w:rFonts w:ascii="Times New Roman" w:hAnsi="Times New Roman" w:cs="Times New Roman"/>
                <w:sz w:val="24"/>
                <w:szCs w:val="24"/>
              </w:rPr>
            </w:pPr>
            <w:r w:rsidRPr="00A31FA9">
              <w:rPr>
                <w:rFonts w:ascii="Times New Roman" w:hAnsi="Times New Roman" w:cs="Times New Roman"/>
                <w:sz w:val="24"/>
                <w:szCs w:val="24"/>
              </w:rPr>
              <w:t>KC831440</w:t>
            </w:r>
          </w:p>
        </w:tc>
        <w:tc>
          <w:tcPr>
            <w:tcW w:w="2070" w:type="dxa"/>
          </w:tcPr>
          <w:p w14:paraId="070DB615" w14:textId="77777777" w:rsidR="00A2346A" w:rsidRPr="007008D3" w:rsidRDefault="00A2346A" w:rsidP="00C420FA">
            <w:pPr>
              <w:pStyle w:val="Heading3"/>
              <w:jc w:val="left"/>
              <w:rPr>
                <w:szCs w:val="24"/>
              </w:rPr>
            </w:pPr>
            <w:r>
              <w:rPr>
                <w:szCs w:val="24"/>
              </w:rPr>
              <w:t>26 March 2013</w:t>
            </w:r>
          </w:p>
        </w:tc>
        <w:tc>
          <w:tcPr>
            <w:tcW w:w="1800" w:type="dxa"/>
          </w:tcPr>
          <w:p w14:paraId="340F0B30" w14:textId="77777777" w:rsidR="00A2346A" w:rsidRDefault="00A2346A" w:rsidP="00C420FA">
            <w:pPr>
              <w:pStyle w:val="Heading3"/>
            </w:pPr>
            <w:r>
              <w:t>23 Jun 2013</w:t>
            </w:r>
          </w:p>
        </w:tc>
        <w:tc>
          <w:tcPr>
            <w:tcW w:w="2160" w:type="dxa"/>
          </w:tcPr>
          <w:p w14:paraId="402CF5D2" w14:textId="77777777" w:rsidR="00A2346A" w:rsidRDefault="00C06307" w:rsidP="00C420FA">
            <w:pPr>
              <w:pStyle w:val="Heading3"/>
            </w:pPr>
            <w:r>
              <w:rPr>
                <w:rStyle w:val="jrnl"/>
              </w:rPr>
              <w:t>Virus Genes</w:t>
            </w:r>
            <w:r>
              <w:t>. 2014 Dec;49(3):490-2.</w:t>
            </w:r>
          </w:p>
        </w:tc>
      </w:tr>
    </w:tbl>
    <w:p w14:paraId="6EAA1D77" w14:textId="77777777" w:rsidR="00A2346A" w:rsidRDefault="00A2346A" w:rsidP="00A2346A">
      <w:pPr>
        <w:ind w:left="720"/>
        <w:rPr>
          <w:sz w:val="24"/>
          <w:szCs w:val="24"/>
        </w:rPr>
      </w:pPr>
    </w:p>
    <w:p w14:paraId="0F395FA3" w14:textId="77777777" w:rsidR="00A2346A" w:rsidRDefault="00A2346A" w:rsidP="00A2346A">
      <w:pPr>
        <w:jc w:val="both"/>
      </w:pPr>
      <w:r>
        <w:rPr>
          <w:sz w:val="24"/>
          <w:szCs w:val="24"/>
        </w:rPr>
        <w:t xml:space="preserve">(28) </w:t>
      </w:r>
      <w:r w:rsidRPr="008658AC">
        <w:rPr>
          <w:sz w:val="24"/>
          <w:szCs w:val="24"/>
        </w:rPr>
        <w:t xml:space="preserve">Influenza </w:t>
      </w:r>
      <w:r>
        <w:rPr>
          <w:sz w:val="24"/>
          <w:szCs w:val="24"/>
        </w:rPr>
        <w:t>A</w:t>
      </w:r>
      <w:r w:rsidRPr="008658AC">
        <w:rPr>
          <w:sz w:val="24"/>
          <w:szCs w:val="24"/>
        </w:rPr>
        <w:t xml:space="preserve"> virus</w:t>
      </w:r>
      <w:r>
        <w:rPr>
          <w:sz w:val="24"/>
          <w:szCs w:val="24"/>
        </w:rPr>
        <w:t xml:space="preserve"> pdm09 (H1N1) segment 4 hemagglutinin (HA)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C0725A" w14:paraId="0248EBA4" w14:textId="77777777" w:rsidTr="00C420FA">
        <w:tc>
          <w:tcPr>
            <w:tcW w:w="1908" w:type="dxa"/>
          </w:tcPr>
          <w:p w14:paraId="27169801" w14:textId="77777777" w:rsidR="00A2346A" w:rsidRPr="00C0725A" w:rsidRDefault="00A2346A" w:rsidP="00C420FA">
            <w:pPr>
              <w:pStyle w:val="Heading3"/>
              <w:rPr>
                <w:szCs w:val="24"/>
              </w:rPr>
            </w:pPr>
            <w:r w:rsidRPr="00C0725A">
              <w:rPr>
                <w:szCs w:val="24"/>
              </w:rPr>
              <w:t>GenBank #</w:t>
            </w:r>
          </w:p>
        </w:tc>
        <w:tc>
          <w:tcPr>
            <w:tcW w:w="2070" w:type="dxa"/>
          </w:tcPr>
          <w:p w14:paraId="28D22326" w14:textId="77777777" w:rsidR="00A2346A" w:rsidRPr="00C0725A" w:rsidRDefault="00A2346A" w:rsidP="00C420FA">
            <w:pPr>
              <w:pStyle w:val="Heading3"/>
              <w:jc w:val="left"/>
              <w:rPr>
                <w:szCs w:val="24"/>
              </w:rPr>
            </w:pPr>
            <w:r w:rsidRPr="00C0725A">
              <w:rPr>
                <w:szCs w:val="24"/>
              </w:rPr>
              <w:t>Submission Date</w:t>
            </w:r>
          </w:p>
        </w:tc>
        <w:tc>
          <w:tcPr>
            <w:tcW w:w="1800" w:type="dxa"/>
          </w:tcPr>
          <w:p w14:paraId="209B38E8" w14:textId="77777777" w:rsidR="00A2346A" w:rsidRPr="00C0725A" w:rsidRDefault="00A2346A" w:rsidP="00C420FA">
            <w:pPr>
              <w:pStyle w:val="Heading3"/>
              <w:rPr>
                <w:szCs w:val="24"/>
              </w:rPr>
            </w:pPr>
            <w:proofErr w:type="gramStart"/>
            <w:r w:rsidRPr="00C0725A">
              <w:rPr>
                <w:szCs w:val="24"/>
              </w:rPr>
              <w:t>Release  Date</w:t>
            </w:r>
            <w:proofErr w:type="gramEnd"/>
          </w:p>
        </w:tc>
        <w:tc>
          <w:tcPr>
            <w:tcW w:w="2160" w:type="dxa"/>
          </w:tcPr>
          <w:p w14:paraId="7DE2D66C" w14:textId="77777777" w:rsidR="00A2346A" w:rsidRPr="00C0725A" w:rsidRDefault="00A2346A" w:rsidP="00C420FA">
            <w:pPr>
              <w:pStyle w:val="Heading3"/>
              <w:rPr>
                <w:szCs w:val="24"/>
              </w:rPr>
            </w:pPr>
            <w:r w:rsidRPr="00C0725A">
              <w:rPr>
                <w:szCs w:val="24"/>
              </w:rPr>
              <w:t>Reference</w:t>
            </w:r>
          </w:p>
        </w:tc>
      </w:tr>
      <w:tr w:rsidR="00A2346A" w:rsidRPr="00C0725A" w14:paraId="56D993D0" w14:textId="77777777" w:rsidTr="002B56D6">
        <w:tc>
          <w:tcPr>
            <w:tcW w:w="1908" w:type="dxa"/>
            <w:vAlign w:val="center"/>
          </w:tcPr>
          <w:p w14:paraId="4284B68A" w14:textId="77777777" w:rsidR="00A2346A" w:rsidRPr="00C0725A" w:rsidRDefault="00A2346A" w:rsidP="002B56D6">
            <w:pPr>
              <w:jc w:val="center"/>
              <w:rPr>
                <w:sz w:val="24"/>
                <w:szCs w:val="24"/>
              </w:rPr>
            </w:pPr>
            <w:r w:rsidRPr="00C0725A">
              <w:rPr>
                <w:sz w:val="24"/>
                <w:szCs w:val="24"/>
              </w:rPr>
              <w:t>KJ195788.1</w:t>
            </w:r>
          </w:p>
        </w:tc>
        <w:tc>
          <w:tcPr>
            <w:tcW w:w="2070" w:type="dxa"/>
            <w:vAlign w:val="center"/>
          </w:tcPr>
          <w:p w14:paraId="785B9C4E" w14:textId="77777777" w:rsidR="00A2346A" w:rsidRPr="00C0725A" w:rsidRDefault="00A2346A" w:rsidP="002B56D6">
            <w:pPr>
              <w:jc w:val="center"/>
              <w:rPr>
                <w:sz w:val="24"/>
                <w:szCs w:val="24"/>
              </w:rPr>
            </w:pPr>
            <w:r w:rsidRPr="00C0725A">
              <w:rPr>
                <w:sz w:val="24"/>
                <w:szCs w:val="24"/>
              </w:rPr>
              <w:t>27 Jan 2014</w:t>
            </w:r>
          </w:p>
        </w:tc>
        <w:tc>
          <w:tcPr>
            <w:tcW w:w="1800" w:type="dxa"/>
            <w:vAlign w:val="center"/>
          </w:tcPr>
          <w:p w14:paraId="6D885AD0" w14:textId="77777777" w:rsidR="00A2346A" w:rsidRPr="00C0725A" w:rsidRDefault="00A2346A" w:rsidP="002B56D6">
            <w:pPr>
              <w:jc w:val="center"/>
              <w:rPr>
                <w:sz w:val="24"/>
                <w:szCs w:val="24"/>
              </w:rPr>
            </w:pPr>
            <w:r w:rsidRPr="00C0725A">
              <w:rPr>
                <w:sz w:val="24"/>
                <w:szCs w:val="24"/>
              </w:rPr>
              <w:t>23 Feb 2014</w:t>
            </w:r>
          </w:p>
        </w:tc>
        <w:tc>
          <w:tcPr>
            <w:tcW w:w="2160" w:type="dxa"/>
          </w:tcPr>
          <w:p w14:paraId="2310CEC8" w14:textId="77777777" w:rsidR="00A2346A" w:rsidRPr="00D05434" w:rsidRDefault="00D05434" w:rsidP="00D05434">
            <w:pPr>
              <w:pStyle w:val="Heading3"/>
              <w:jc w:val="left"/>
              <w:rPr>
                <w:sz w:val="22"/>
                <w:szCs w:val="22"/>
              </w:rPr>
            </w:pPr>
            <w:r w:rsidRPr="00D05434">
              <w:rPr>
                <w:sz w:val="22"/>
                <w:szCs w:val="22"/>
              </w:rPr>
              <w:t>EID 2015; 21:664-7</w:t>
            </w:r>
          </w:p>
        </w:tc>
      </w:tr>
      <w:tr w:rsidR="00D05434" w:rsidRPr="00C0725A" w14:paraId="41F27E4B" w14:textId="77777777" w:rsidTr="00E71580">
        <w:tc>
          <w:tcPr>
            <w:tcW w:w="1908" w:type="dxa"/>
            <w:vAlign w:val="center"/>
          </w:tcPr>
          <w:p w14:paraId="74088580" w14:textId="77777777" w:rsidR="00D05434" w:rsidRPr="002B56D6" w:rsidRDefault="00D05434" w:rsidP="002B56D6">
            <w:pPr>
              <w:jc w:val="center"/>
              <w:rPr>
                <w:sz w:val="24"/>
                <w:szCs w:val="24"/>
              </w:rPr>
            </w:pPr>
            <w:r w:rsidRPr="002B56D6">
              <w:rPr>
                <w:sz w:val="24"/>
                <w:szCs w:val="24"/>
              </w:rPr>
              <w:t>KJ64578</w:t>
            </w:r>
            <w:r>
              <w:rPr>
                <w:sz w:val="24"/>
                <w:szCs w:val="24"/>
              </w:rPr>
              <w:t>0</w:t>
            </w:r>
            <w:r w:rsidRPr="002B56D6">
              <w:rPr>
                <w:sz w:val="24"/>
                <w:szCs w:val="24"/>
              </w:rPr>
              <w:t>.1</w:t>
            </w:r>
          </w:p>
        </w:tc>
        <w:tc>
          <w:tcPr>
            <w:tcW w:w="2070" w:type="dxa"/>
            <w:vAlign w:val="center"/>
          </w:tcPr>
          <w:p w14:paraId="05F671C5" w14:textId="77777777" w:rsidR="00D05434" w:rsidRPr="002B56D6" w:rsidRDefault="00D05434" w:rsidP="002B56D6">
            <w:pPr>
              <w:jc w:val="center"/>
              <w:rPr>
                <w:sz w:val="24"/>
                <w:szCs w:val="24"/>
              </w:rPr>
            </w:pPr>
            <w:r w:rsidRPr="002B56D6">
              <w:rPr>
                <w:sz w:val="24"/>
                <w:szCs w:val="24"/>
              </w:rPr>
              <w:t>1 April 2014</w:t>
            </w:r>
          </w:p>
        </w:tc>
        <w:tc>
          <w:tcPr>
            <w:tcW w:w="1800" w:type="dxa"/>
            <w:vAlign w:val="center"/>
          </w:tcPr>
          <w:p w14:paraId="5A774631" w14:textId="77777777" w:rsidR="00D05434" w:rsidRPr="002B56D6" w:rsidRDefault="00D05434" w:rsidP="002B56D6">
            <w:pPr>
              <w:jc w:val="center"/>
              <w:rPr>
                <w:sz w:val="24"/>
                <w:szCs w:val="24"/>
              </w:rPr>
            </w:pPr>
            <w:r w:rsidRPr="002B56D6">
              <w:rPr>
                <w:sz w:val="24"/>
                <w:szCs w:val="24"/>
              </w:rPr>
              <w:t>26 April 2014</w:t>
            </w:r>
          </w:p>
        </w:tc>
        <w:tc>
          <w:tcPr>
            <w:tcW w:w="2160" w:type="dxa"/>
          </w:tcPr>
          <w:p w14:paraId="2CCCA569" w14:textId="77777777" w:rsidR="00D05434" w:rsidRPr="00D05434" w:rsidRDefault="00D05434">
            <w:pPr>
              <w:rPr>
                <w:sz w:val="22"/>
                <w:szCs w:val="22"/>
              </w:rPr>
            </w:pPr>
            <w:r w:rsidRPr="00D05434">
              <w:rPr>
                <w:sz w:val="22"/>
                <w:szCs w:val="22"/>
              </w:rPr>
              <w:t>EID 2015; 21:664-7</w:t>
            </w:r>
          </w:p>
        </w:tc>
      </w:tr>
      <w:tr w:rsidR="00D05434" w:rsidRPr="00C0725A" w14:paraId="72F5AB27" w14:textId="77777777" w:rsidTr="00E71580">
        <w:tc>
          <w:tcPr>
            <w:tcW w:w="1908" w:type="dxa"/>
            <w:vAlign w:val="center"/>
          </w:tcPr>
          <w:p w14:paraId="0EE3D239" w14:textId="77777777" w:rsidR="00D05434" w:rsidRPr="002B56D6" w:rsidRDefault="00D05434" w:rsidP="002B56D6">
            <w:pPr>
              <w:jc w:val="center"/>
              <w:rPr>
                <w:sz w:val="24"/>
                <w:szCs w:val="24"/>
              </w:rPr>
            </w:pPr>
            <w:r w:rsidRPr="002B56D6">
              <w:rPr>
                <w:sz w:val="24"/>
                <w:szCs w:val="24"/>
              </w:rPr>
              <w:t>KJ64578</w:t>
            </w:r>
            <w:r>
              <w:rPr>
                <w:sz w:val="24"/>
                <w:szCs w:val="24"/>
              </w:rPr>
              <w:t>1</w:t>
            </w:r>
            <w:r w:rsidRPr="002B56D6">
              <w:rPr>
                <w:sz w:val="24"/>
                <w:szCs w:val="24"/>
              </w:rPr>
              <w:t>.1</w:t>
            </w:r>
          </w:p>
        </w:tc>
        <w:tc>
          <w:tcPr>
            <w:tcW w:w="2070" w:type="dxa"/>
            <w:vAlign w:val="center"/>
          </w:tcPr>
          <w:p w14:paraId="5504996A" w14:textId="77777777" w:rsidR="00D05434" w:rsidRPr="002B56D6" w:rsidRDefault="00D05434" w:rsidP="002B56D6">
            <w:pPr>
              <w:jc w:val="center"/>
              <w:rPr>
                <w:sz w:val="24"/>
                <w:szCs w:val="24"/>
              </w:rPr>
            </w:pPr>
            <w:r w:rsidRPr="002B56D6">
              <w:rPr>
                <w:sz w:val="24"/>
                <w:szCs w:val="24"/>
              </w:rPr>
              <w:t>1 April 2014</w:t>
            </w:r>
          </w:p>
        </w:tc>
        <w:tc>
          <w:tcPr>
            <w:tcW w:w="1800" w:type="dxa"/>
            <w:vAlign w:val="center"/>
          </w:tcPr>
          <w:p w14:paraId="2C7E6701" w14:textId="77777777" w:rsidR="00D05434" w:rsidRPr="002B56D6" w:rsidRDefault="00D05434" w:rsidP="002B56D6">
            <w:pPr>
              <w:jc w:val="center"/>
              <w:rPr>
                <w:sz w:val="24"/>
                <w:szCs w:val="24"/>
              </w:rPr>
            </w:pPr>
            <w:r w:rsidRPr="002B56D6">
              <w:rPr>
                <w:sz w:val="24"/>
                <w:szCs w:val="24"/>
              </w:rPr>
              <w:t>26 April 2014</w:t>
            </w:r>
          </w:p>
        </w:tc>
        <w:tc>
          <w:tcPr>
            <w:tcW w:w="2160" w:type="dxa"/>
          </w:tcPr>
          <w:p w14:paraId="08424FA2" w14:textId="77777777" w:rsidR="00D05434" w:rsidRPr="00D05434" w:rsidRDefault="00D05434">
            <w:pPr>
              <w:rPr>
                <w:sz w:val="22"/>
                <w:szCs w:val="22"/>
              </w:rPr>
            </w:pPr>
            <w:r w:rsidRPr="00D05434">
              <w:rPr>
                <w:sz w:val="22"/>
                <w:szCs w:val="22"/>
              </w:rPr>
              <w:t>EID 2015; 21:664-7</w:t>
            </w:r>
          </w:p>
        </w:tc>
      </w:tr>
      <w:tr w:rsidR="00D05434" w:rsidRPr="00C0725A" w14:paraId="28E5D7C3" w14:textId="77777777" w:rsidTr="00E71580">
        <w:tc>
          <w:tcPr>
            <w:tcW w:w="1908" w:type="dxa"/>
            <w:vAlign w:val="center"/>
          </w:tcPr>
          <w:p w14:paraId="55B3E4F0" w14:textId="77777777" w:rsidR="00D05434" w:rsidRPr="002B56D6" w:rsidRDefault="00D05434" w:rsidP="002B56D6">
            <w:pPr>
              <w:jc w:val="center"/>
              <w:rPr>
                <w:sz w:val="24"/>
                <w:szCs w:val="24"/>
              </w:rPr>
            </w:pPr>
            <w:r w:rsidRPr="002B56D6">
              <w:rPr>
                <w:sz w:val="24"/>
                <w:szCs w:val="24"/>
              </w:rPr>
              <w:t>KJ64578</w:t>
            </w:r>
            <w:r>
              <w:rPr>
                <w:sz w:val="24"/>
                <w:szCs w:val="24"/>
              </w:rPr>
              <w:t>2</w:t>
            </w:r>
            <w:r w:rsidRPr="002B56D6">
              <w:rPr>
                <w:sz w:val="24"/>
                <w:szCs w:val="24"/>
              </w:rPr>
              <w:t>.1</w:t>
            </w:r>
          </w:p>
        </w:tc>
        <w:tc>
          <w:tcPr>
            <w:tcW w:w="2070" w:type="dxa"/>
            <w:vAlign w:val="center"/>
          </w:tcPr>
          <w:p w14:paraId="7162A912" w14:textId="77777777" w:rsidR="00D05434" w:rsidRPr="002B56D6" w:rsidRDefault="00D05434" w:rsidP="002B56D6">
            <w:pPr>
              <w:jc w:val="center"/>
              <w:rPr>
                <w:sz w:val="24"/>
                <w:szCs w:val="24"/>
              </w:rPr>
            </w:pPr>
            <w:r w:rsidRPr="002B56D6">
              <w:rPr>
                <w:sz w:val="24"/>
                <w:szCs w:val="24"/>
              </w:rPr>
              <w:t>1 April 2014</w:t>
            </w:r>
          </w:p>
        </w:tc>
        <w:tc>
          <w:tcPr>
            <w:tcW w:w="1800" w:type="dxa"/>
            <w:vAlign w:val="center"/>
          </w:tcPr>
          <w:p w14:paraId="70FD083B" w14:textId="77777777" w:rsidR="00D05434" w:rsidRPr="002B56D6" w:rsidRDefault="00D05434" w:rsidP="002B56D6">
            <w:pPr>
              <w:jc w:val="center"/>
              <w:rPr>
                <w:sz w:val="24"/>
                <w:szCs w:val="24"/>
              </w:rPr>
            </w:pPr>
            <w:r w:rsidRPr="002B56D6">
              <w:rPr>
                <w:sz w:val="24"/>
                <w:szCs w:val="24"/>
              </w:rPr>
              <w:t>26 April 2014</w:t>
            </w:r>
          </w:p>
        </w:tc>
        <w:tc>
          <w:tcPr>
            <w:tcW w:w="2160" w:type="dxa"/>
          </w:tcPr>
          <w:p w14:paraId="3631A077" w14:textId="77777777" w:rsidR="00D05434" w:rsidRPr="00D05434" w:rsidRDefault="00D05434">
            <w:pPr>
              <w:rPr>
                <w:sz w:val="22"/>
                <w:szCs w:val="22"/>
              </w:rPr>
            </w:pPr>
            <w:r w:rsidRPr="00D05434">
              <w:rPr>
                <w:sz w:val="22"/>
                <w:szCs w:val="22"/>
              </w:rPr>
              <w:t>EID 2015; 21:664-7</w:t>
            </w:r>
          </w:p>
        </w:tc>
      </w:tr>
      <w:tr w:rsidR="00D05434" w:rsidRPr="00C0725A" w14:paraId="1CC031D1" w14:textId="77777777" w:rsidTr="00E71580">
        <w:tc>
          <w:tcPr>
            <w:tcW w:w="1908" w:type="dxa"/>
            <w:vAlign w:val="center"/>
          </w:tcPr>
          <w:p w14:paraId="14932836" w14:textId="77777777" w:rsidR="00D05434" w:rsidRPr="002B56D6" w:rsidRDefault="00D05434" w:rsidP="002B56D6">
            <w:pPr>
              <w:jc w:val="center"/>
              <w:rPr>
                <w:sz w:val="24"/>
                <w:szCs w:val="24"/>
              </w:rPr>
            </w:pPr>
            <w:r w:rsidRPr="002B56D6">
              <w:rPr>
                <w:sz w:val="24"/>
                <w:szCs w:val="24"/>
              </w:rPr>
              <w:t>KJ64578</w:t>
            </w:r>
            <w:r>
              <w:rPr>
                <w:sz w:val="24"/>
                <w:szCs w:val="24"/>
              </w:rPr>
              <w:t>4</w:t>
            </w:r>
            <w:r w:rsidRPr="002B56D6">
              <w:rPr>
                <w:sz w:val="24"/>
                <w:szCs w:val="24"/>
              </w:rPr>
              <w:t>.1</w:t>
            </w:r>
          </w:p>
        </w:tc>
        <w:tc>
          <w:tcPr>
            <w:tcW w:w="2070" w:type="dxa"/>
            <w:vAlign w:val="center"/>
          </w:tcPr>
          <w:p w14:paraId="6C7A6752" w14:textId="77777777" w:rsidR="00D05434" w:rsidRPr="002B56D6" w:rsidRDefault="00D05434" w:rsidP="002B56D6">
            <w:pPr>
              <w:jc w:val="center"/>
              <w:rPr>
                <w:sz w:val="24"/>
                <w:szCs w:val="24"/>
              </w:rPr>
            </w:pPr>
            <w:r w:rsidRPr="002B56D6">
              <w:rPr>
                <w:sz w:val="24"/>
                <w:szCs w:val="24"/>
              </w:rPr>
              <w:t>1 April 2014</w:t>
            </w:r>
          </w:p>
        </w:tc>
        <w:tc>
          <w:tcPr>
            <w:tcW w:w="1800" w:type="dxa"/>
            <w:vAlign w:val="center"/>
          </w:tcPr>
          <w:p w14:paraId="2EDAAE79" w14:textId="77777777" w:rsidR="00D05434" w:rsidRPr="002B56D6" w:rsidRDefault="00D05434" w:rsidP="002B56D6">
            <w:pPr>
              <w:jc w:val="center"/>
              <w:rPr>
                <w:sz w:val="24"/>
                <w:szCs w:val="24"/>
              </w:rPr>
            </w:pPr>
            <w:r w:rsidRPr="002B56D6">
              <w:rPr>
                <w:sz w:val="24"/>
                <w:szCs w:val="24"/>
              </w:rPr>
              <w:t>26 April 2014</w:t>
            </w:r>
          </w:p>
        </w:tc>
        <w:tc>
          <w:tcPr>
            <w:tcW w:w="2160" w:type="dxa"/>
          </w:tcPr>
          <w:p w14:paraId="16643133" w14:textId="77777777" w:rsidR="00D05434" w:rsidRPr="00D05434" w:rsidRDefault="00D05434">
            <w:pPr>
              <w:rPr>
                <w:sz w:val="22"/>
                <w:szCs w:val="22"/>
              </w:rPr>
            </w:pPr>
            <w:r w:rsidRPr="00D05434">
              <w:rPr>
                <w:sz w:val="22"/>
                <w:szCs w:val="22"/>
              </w:rPr>
              <w:t>EID 2015; 21:664-7</w:t>
            </w:r>
          </w:p>
        </w:tc>
      </w:tr>
      <w:tr w:rsidR="00D05434" w:rsidRPr="00C0725A" w14:paraId="5A67A3EE" w14:textId="77777777" w:rsidTr="00E71580">
        <w:tc>
          <w:tcPr>
            <w:tcW w:w="1908" w:type="dxa"/>
            <w:vAlign w:val="center"/>
          </w:tcPr>
          <w:p w14:paraId="1443F2EC" w14:textId="77777777" w:rsidR="00D05434" w:rsidRPr="002B56D6" w:rsidRDefault="00D05434" w:rsidP="002B56D6">
            <w:pPr>
              <w:jc w:val="center"/>
              <w:rPr>
                <w:sz w:val="24"/>
                <w:szCs w:val="24"/>
              </w:rPr>
            </w:pPr>
            <w:r w:rsidRPr="002B56D6">
              <w:rPr>
                <w:sz w:val="24"/>
                <w:szCs w:val="24"/>
              </w:rPr>
              <w:t>KJ64578</w:t>
            </w:r>
            <w:r>
              <w:rPr>
                <w:sz w:val="24"/>
                <w:szCs w:val="24"/>
              </w:rPr>
              <w:t>5</w:t>
            </w:r>
            <w:r w:rsidRPr="002B56D6">
              <w:rPr>
                <w:sz w:val="24"/>
                <w:szCs w:val="24"/>
              </w:rPr>
              <w:t>.1</w:t>
            </w:r>
          </w:p>
        </w:tc>
        <w:tc>
          <w:tcPr>
            <w:tcW w:w="2070" w:type="dxa"/>
            <w:vAlign w:val="center"/>
          </w:tcPr>
          <w:p w14:paraId="0DCB12F7" w14:textId="77777777" w:rsidR="00D05434" w:rsidRPr="002B56D6" w:rsidRDefault="00D05434" w:rsidP="002B56D6">
            <w:pPr>
              <w:jc w:val="center"/>
              <w:rPr>
                <w:sz w:val="24"/>
                <w:szCs w:val="24"/>
              </w:rPr>
            </w:pPr>
            <w:r w:rsidRPr="002B56D6">
              <w:rPr>
                <w:sz w:val="24"/>
                <w:szCs w:val="24"/>
              </w:rPr>
              <w:t>1 April 2014</w:t>
            </w:r>
          </w:p>
        </w:tc>
        <w:tc>
          <w:tcPr>
            <w:tcW w:w="1800" w:type="dxa"/>
            <w:vAlign w:val="center"/>
          </w:tcPr>
          <w:p w14:paraId="42A34F4B" w14:textId="77777777" w:rsidR="00D05434" w:rsidRPr="002B56D6" w:rsidRDefault="00D05434" w:rsidP="002B56D6">
            <w:pPr>
              <w:jc w:val="center"/>
              <w:rPr>
                <w:sz w:val="24"/>
                <w:szCs w:val="24"/>
              </w:rPr>
            </w:pPr>
            <w:r w:rsidRPr="002B56D6">
              <w:rPr>
                <w:sz w:val="24"/>
                <w:szCs w:val="24"/>
              </w:rPr>
              <w:t>26 April 2014</w:t>
            </w:r>
          </w:p>
        </w:tc>
        <w:tc>
          <w:tcPr>
            <w:tcW w:w="2160" w:type="dxa"/>
          </w:tcPr>
          <w:p w14:paraId="0E25C79E" w14:textId="77777777" w:rsidR="00D05434" w:rsidRPr="00D05434" w:rsidRDefault="00D05434">
            <w:pPr>
              <w:rPr>
                <w:sz w:val="22"/>
                <w:szCs w:val="22"/>
              </w:rPr>
            </w:pPr>
            <w:r w:rsidRPr="00D05434">
              <w:rPr>
                <w:sz w:val="22"/>
                <w:szCs w:val="22"/>
              </w:rPr>
              <w:t>EID 2015; 21:664-7</w:t>
            </w:r>
          </w:p>
        </w:tc>
      </w:tr>
    </w:tbl>
    <w:p w14:paraId="5508CFC1" w14:textId="77777777" w:rsidR="00A2346A" w:rsidRPr="00C0725A" w:rsidRDefault="00A2346A" w:rsidP="00A2346A">
      <w:pPr>
        <w:ind w:left="720"/>
        <w:rPr>
          <w:sz w:val="24"/>
          <w:szCs w:val="24"/>
        </w:rPr>
      </w:pPr>
    </w:p>
    <w:p w14:paraId="4E170757" w14:textId="77777777" w:rsidR="00A2346A" w:rsidRPr="00C0725A" w:rsidRDefault="00A2346A" w:rsidP="00A2346A">
      <w:pPr>
        <w:jc w:val="both"/>
        <w:rPr>
          <w:sz w:val="24"/>
          <w:szCs w:val="24"/>
        </w:rPr>
      </w:pPr>
      <w:r>
        <w:rPr>
          <w:sz w:val="24"/>
          <w:szCs w:val="24"/>
        </w:rPr>
        <w:t xml:space="preserve">(29) </w:t>
      </w:r>
      <w:r w:rsidRPr="00C0725A">
        <w:rPr>
          <w:sz w:val="24"/>
          <w:szCs w:val="24"/>
        </w:rPr>
        <w:t>Influenza A virus pdm09(H1N1) segment 6 neuraminidase (NA)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C0725A" w14:paraId="7DFDCCEE" w14:textId="77777777" w:rsidTr="00C420FA">
        <w:tc>
          <w:tcPr>
            <w:tcW w:w="1908" w:type="dxa"/>
          </w:tcPr>
          <w:p w14:paraId="6481617B" w14:textId="77777777" w:rsidR="00A2346A" w:rsidRPr="00C0725A" w:rsidRDefault="00A2346A" w:rsidP="00C420FA">
            <w:pPr>
              <w:pStyle w:val="Heading3"/>
              <w:rPr>
                <w:szCs w:val="24"/>
              </w:rPr>
            </w:pPr>
            <w:r w:rsidRPr="00C0725A">
              <w:rPr>
                <w:szCs w:val="24"/>
              </w:rPr>
              <w:t>GenBank #</w:t>
            </w:r>
          </w:p>
        </w:tc>
        <w:tc>
          <w:tcPr>
            <w:tcW w:w="2070" w:type="dxa"/>
          </w:tcPr>
          <w:p w14:paraId="52859375" w14:textId="77777777" w:rsidR="00A2346A" w:rsidRPr="00C0725A" w:rsidRDefault="00A2346A" w:rsidP="00C420FA">
            <w:pPr>
              <w:pStyle w:val="Heading3"/>
              <w:jc w:val="left"/>
              <w:rPr>
                <w:szCs w:val="24"/>
              </w:rPr>
            </w:pPr>
            <w:r w:rsidRPr="00C0725A">
              <w:rPr>
                <w:szCs w:val="24"/>
              </w:rPr>
              <w:t>Submission Date</w:t>
            </w:r>
          </w:p>
        </w:tc>
        <w:tc>
          <w:tcPr>
            <w:tcW w:w="1800" w:type="dxa"/>
          </w:tcPr>
          <w:p w14:paraId="6976DF4B" w14:textId="77777777" w:rsidR="00A2346A" w:rsidRPr="00C0725A" w:rsidRDefault="00A2346A" w:rsidP="00C420FA">
            <w:pPr>
              <w:pStyle w:val="Heading3"/>
              <w:rPr>
                <w:szCs w:val="24"/>
              </w:rPr>
            </w:pPr>
            <w:proofErr w:type="gramStart"/>
            <w:r w:rsidRPr="00C0725A">
              <w:rPr>
                <w:szCs w:val="24"/>
              </w:rPr>
              <w:t>Release  Date</w:t>
            </w:r>
            <w:proofErr w:type="gramEnd"/>
          </w:p>
        </w:tc>
        <w:tc>
          <w:tcPr>
            <w:tcW w:w="2160" w:type="dxa"/>
          </w:tcPr>
          <w:p w14:paraId="106140C0" w14:textId="77777777" w:rsidR="00A2346A" w:rsidRPr="00C0725A" w:rsidRDefault="00A2346A" w:rsidP="00C420FA">
            <w:pPr>
              <w:pStyle w:val="Heading3"/>
              <w:rPr>
                <w:szCs w:val="24"/>
              </w:rPr>
            </w:pPr>
            <w:r w:rsidRPr="00C0725A">
              <w:rPr>
                <w:szCs w:val="24"/>
              </w:rPr>
              <w:t>Reference</w:t>
            </w:r>
          </w:p>
        </w:tc>
      </w:tr>
      <w:tr w:rsidR="00D05434" w:rsidRPr="00C0725A" w14:paraId="590E144C" w14:textId="77777777" w:rsidTr="002E3631">
        <w:tc>
          <w:tcPr>
            <w:tcW w:w="1908" w:type="dxa"/>
            <w:vAlign w:val="center"/>
          </w:tcPr>
          <w:p w14:paraId="0CABB5BC" w14:textId="77777777" w:rsidR="00D05434" w:rsidRPr="00C0725A" w:rsidRDefault="00D05434" w:rsidP="002E3631">
            <w:pPr>
              <w:jc w:val="center"/>
              <w:rPr>
                <w:sz w:val="24"/>
                <w:szCs w:val="24"/>
              </w:rPr>
            </w:pPr>
            <w:r w:rsidRPr="00C0725A">
              <w:rPr>
                <w:sz w:val="24"/>
                <w:szCs w:val="24"/>
              </w:rPr>
              <w:t>KJ195789.1</w:t>
            </w:r>
          </w:p>
        </w:tc>
        <w:tc>
          <w:tcPr>
            <w:tcW w:w="2070" w:type="dxa"/>
            <w:vAlign w:val="center"/>
          </w:tcPr>
          <w:p w14:paraId="326796BC" w14:textId="77777777" w:rsidR="00D05434" w:rsidRPr="00C0725A" w:rsidRDefault="00D05434" w:rsidP="002E3631">
            <w:pPr>
              <w:jc w:val="center"/>
              <w:rPr>
                <w:sz w:val="24"/>
                <w:szCs w:val="24"/>
              </w:rPr>
            </w:pPr>
            <w:r w:rsidRPr="00C0725A">
              <w:rPr>
                <w:sz w:val="24"/>
                <w:szCs w:val="24"/>
              </w:rPr>
              <w:t>27 Jan 2014</w:t>
            </w:r>
          </w:p>
        </w:tc>
        <w:tc>
          <w:tcPr>
            <w:tcW w:w="1800" w:type="dxa"/>
            <w:vAlign w:val="center"/>
          </w:tcPr>
          <w:p w14:paraId="4B0E6EEE" w14:textId="77777777" w:rsidR="00D05434" w:rsidRPr="00C0725A" w:rsidRDefault="00D05434" w:rsidP="002E3631">
            <w:pPr>
              <w:jc w:val="center"/>
              <w:rPr>
                <w:sz w:val="24"/>
                <w:szCs w:val="24"/>
              </w:rPr>
            </w:pPr>
            <w:r w:rsidRPr="00C0725A">
              <w:rPr>
                <w:sz w:val="24"/>
                <w:szCs w:val="24"/>
              </w:rPr>
              <w:t>23 Feb 2014</w:t>
            </w:r>
          </w:p>
        </w:tc>
        <w:tc>
          <w:tcPr>
            <w:tcW w:w="2160" w:type="dxa"/>
          </w:tcPr>
          <w:p w14:paraId="03C288FD" w14:textId="77777777" w:rsidR="00D05434" w:rsidRPr="00D05434" w:rsidRDefault="00D05434">
            <w:pPr>
              <w:rPr>
                <w:sz w:val="22"/>
                <w:szCs w:val="22"/>
              </w:rPr>
            </w:pPr>
            <w:r w:rsidRPr="00D05434">
              <w:rPr>
                <w:sz w:val="22"/>
                <w:szCs w:val="22"/>
              </w:rPr>
              <w:t>EID 2015; 21:664-7</w:t>
            </w:r>
          </w:p>
        </w:tc>
      </w:tr>
      <w:tr w:rsidR="00D05434" w:rsidRPr="00C0725A" w14:paraId="2F13A80A" w14:textId="77777777" w:rsidTr="00E71580">
        <w:tc>
          <w:tcPr>
            <w:tcW w:w="1908" w:type="dxa"/>
            <w:vAlign w:val="center"/>
          </w:tcPr>
          <w:p w14:paraId="0C2D7EE8" w14:textId="77777777" w:rsidR="00D05434" w:rsidRPr="00C0725A" w:rsidRDefault="00D05434" w:rsidP="002E3631">
            <w:pPr>
              <w:jc w:val="center"/>
              <w:rPr>
                <w:sz w:val="24"/>
                <w:szCs w:val="24"/>
              </w:rPr>
            </w:pPr>
            <w:r>
              <w:rPr>
                <w:sz w:val="24"/>
                <w:szCs w:val="24"/>
              </w:rPr>
              <w:t>KJ645786.1</w:t>
            </w:r>
          </w:p>
        </w:tc>
        <w:tc>
          <w:tcPr>
            <w:tcW w:w="2070" w:type="dxa"/>
            <w:vAlign w:val="center"/>
          </w:tcPr>
          <w:p w14:paraId="486A2ED9" w14:textId="77777777" w:rsidR="00D05434" w:rsidRPr="00C0725A" w:rsidRDefault="00D05434" w:rsidP="002E3631">
            <w:pPr>
              <w:jc w:val="center"/>
              <w:rPr>
                <w:sz w:val="24"/>
                <w:szCs w:val="24"/>
              </w:rPr>
            </w:pPr>
            <w:r>
              <w:rPr>
                <w:sz w:val="24"/>
                <w:szCs w:val="24"/>
              </w:rPr>
              <w:t>1 April 2014</w:t>
            </w:r>
          </w:p>
        </w:tc>
        <w:tc>
          <w:tcPr>
            <w:tcW w:w="1800" w:type="dxa"/>
            <w:vAlign w:val="center"/>
          </w:tcPr>
          <w:p w14:paraId="2C9406E3" w14:textId="77777777" w:rsidR="00D05434" w:rsidRPr="002B56D6" w:rsidRDefault="00D05434" w:rsidP="002E3631">
            <w:pPr>
              <w:jc w:val="center"/>
              <w:rPr>
                <w:sz w:val="24"/>
                <w:szCs w:val="24"/>
              </w:rPr>
            </w:pPr>
            <w:r w:rsidRPr="002B56D6">
              <w:rPr>
                <w:sz w:val="24"/>
                <w:szCs w:val="24"/>
              </w:rPr>
              <w:t>26 April 2014</w:t>
            </w:r>
          </w:p>
        </w:tc>
        <w:tc>
          <w:tcPr>
            <w:tcW w:w="2160" w:type="dxa"/>
          </w:tcPr>
          <w:p w14:paraId="45D8F3F4" w14:textId="77777777" w:rsidR="00D05434" w:rsidRPr="00D05434" w:rsidRDefault="00D05434">
            <w:pPr>
              <w:rPr>
                <w:sz w:val="22"/>
                <w:szCs w:val="22"/>
              </w:rPr>
            </w:pPr>
            <w:r w:rsidRPr="00D05434">
              <w:rPr>
                <w:sz w:val="22"/>
                <w:szCs w:val="22"/>
              </w:rPr>
              <w:t>EID 2015; 21:664-7</w:t>
            </w:r>
          </w:p>
        </w:tc>
      </w:tr>
      <w:tr w:rsidR="00D05434" w:rsidRPr="00C0725A" w14:paraId="2332A9AB" w14:textId="77777777" w:rsidTr="00E71580">
        <w:tc>
          <w:tcPr>
            <w:tcW w:w="1908" w:type="dxa"/>
            <w:vAlign w:val="center"/>
          </w:tcPr>
          <w:p w14:paraId="20225DA7" w14:textId="77777777" w:rsidR="00D05434" w:rsidRPr="004B072D" w:rsidRDefault="00D05434" w:rsidP="002E3631">
            <w:pPr>
              <w:jc w:val="center"/>
              <w:rPr>
                <w:sz w:val="24"/>
                <w:szCs w:val="24"/>
              </w:rPr>
            </w:pPr>
            <w:r w:rsidRPr="004B072D">
              <w:rPr>
                <w:sz w:val="24"/>
                <w:szCs w:val="24"/>
              </w:rPr>
              <w:t>KJ64578</w:t>
            </w:r>
            <w:r>
              <w:rPr>
                <w:sz w:val="24"/>
                <w:szCs w:val="24"/>
              </w:rPr>
              <w:t>7</w:t>
            </w:r>
            <w:r w:rsidRPr="004B072D">
              <w:rPr>
                <w:sz w:val="24"/>
                <w:szCs w:val="24"/>
              </w:rPr>
              <w:t>.1</w:t>
            </w:r>
          </w:p>
        </w:tc>
        <w:tc>
          <w:tcPr>
            <w:tcW w:w="2070" w:type="dxa"/>
            <w:vAlign w:val="center"/>
          </w:tcPr>
          <w:p w14:paraId="616F9739" w14:textId="77777777" w:rsidR="00D05434" w:rsidRPr="002B56D6" w:rsidRDefault="00D05434" w:rsidP="002E3631">
            <w:pPr>
              <w:jc w:val="center"/>
              <w:rPr>
                <w:sz w:val="24"/>
                <w:szCs w:val="24"/>
              </w:rPr>
            </w:pPr>
            <w:r w:rsidRPr="002B56D6">
              <w:rPr>
                <w:sz w:val="24"/>
                <w:szCs w:val="24"/>
              </w:rPr>
              <w:t>1 April 2014</w:t>
            </w:r>
          </w:p>
        </w:tc>
        <w:tc>
          <w:tcPr>
            <w:tcW w:w="1800" w:type="dxa"/>
            <w:vAlign w:val="center"/>
          </w:tcPr>
          <w:p w14:paraId="11095175" w14:textId="77777777" w:rsidR="00D05434" w:rsidRPr="002B56D6" w:rsidRDefault="00D05434" w:rsidP="002E3631">
            <w:pPr>
              <w:jc w:val="center"/>
              <w:rPr>
                <w:sz w:val="24"/>
                <w:szCs w:val="24"/>
              </w:rPr>
            </w:pPr>
            <w:r w:rsidRPr="002B56D6">
              <w:rPr>
                <w:sz w:val="24"/>
                <w:szCs w:val="24"/>
              </w:rPr>
              <w:t>26 April 2014</w:t>
            </w:r>
          </w:p>
        </w:tc>
        <w:tc>
          <w:tcPr>
            <w:tcW w:w="2160" w:type="dxa"/>
          </w:tcPr>
          <w:p w14:paraId="2D86B0A0" w14:textId="77777777" w:rsidR="00D05434" w:rsidRPr="00D05434" w:rsidRDefault="00D05434">
            <w:pPr>
              <w:rPr>
                <w:sz w:val="22"/>
                <w:szCs w:val="22"/>
              </w:rPr>
            </w:pPr>
            <w:r w:rsidRPr="00D05434">
              <w:rPr>
                <w:sz w:val="22"/>
                <w:szCs w:val="22"/>
              </w:rPr>
              <w:t>EID 2015; 21:664-7</w:t>
            </w:r>
          </w:p>
        </w:tc>
      </w:tr>
      <w:tr w:rsidR="00D05434" w:rsidRPr="00C0725A" w14:paraId="5FF10883" w14:textId="77777777" w:rsidTr="00E71580">
        <w:tc>
          <w:tcPr>
            <w:tcW w:w="1908" w:type="dxa"/>
            <w:vAlign w:val="center"/>
          </w:tcPr>
          <w:p w14:paraId="69A3B9CB" w14:textId="77777777" w:rsidR="00D05434" w:rsidRPr="004B072D" w:rsidRDefault="00D05434" w:rsidP="002E3631">
            <w:pPr>
              <w:jc w:val="center"/>
              <w:rPr>
                <w:sz w:val="24"/>
                <w:szCs w:val="24"/>
              </w:rPr>
            </w:pPr>
            <w:r w:rsidRPr="004B072D">
              <w:rPr>
                <w:sz w:val="24"/>
                <w:szCs w:val="24"/>
              </w:rPr>
              <w:t>KJ64578</w:t>
            </w:r>
            <w:r>
              <w:rPr>
                <w:sz w:val="24"/>
                <w:szCs w:val="24"/>
              </w:rPr>
              <w:t>8</w:t>
            </w:r>
            <w:r w:rsidRPr="004B072D">
              <w:rPr>
                <w:sz w:val="24"/>
                <w:szCs w:val="24"/>
              </w:rPr>
              <w:t>.1</w:t>
            </w:r>
          </w:p>
        </w:tc>
        <w:tc>
          <w:tcPr>
            <w:tcW w:w="2070" w:type="dxa"/>
            <w:vAlign w:val="center"/>
          </w:tcPr>
          <w:p w14:paraId="491B952F" w14:textId="77777777" w:rsidR="00D05434" w:rsidRPr="002B56D6" w:rsidRDefault="00D05434" w:rsidP="002E3631">
            <w:pPr>
              <w:jc w:val="center"/>
              <w:rPr>
                <w:sz w:val="24"/>
                <w:szCs w:val="24"/>
              </w:rPr>
            </w:pPr>
            <w:r w:rsidRPr="002B56D6">
              <w:rPr>
                <w:sz w:val="24"/>
                <w:szCs w:val="24"/>
              </w:rPr>
              <w:t>1 April 2014</w:t>
            </w:r>
          </w:p>
        </w:tc>
        <w:tc>
          <w:tcPr>
            <w:tcW w:w="1800" w:type="dxa"/>
            <w:vAlign w:val="center"/>
          </w:tcPr>
          <w:p w14:paraId="42371041" w14:textId="77777777" w:rsidR="00D05434" w:rsidRPr="002B56D6" w:rsidRDefault="00D05434" w:rsidP="002E3631">
            <w:pPr>
              <w:jc w:val="center"/>
              <w:rPr>
                <w:sz w:val="24"/>
                <w:szCs w:val="24"/>
              </w:rPr>
            </w:pPr>
            <w:r w:rsidRPr="002B56D6">
              <w:rPr>
                <w:sz w:val="24"/>
                <w:szCs w:val="24"/>
              </w:rPr>
              <w:t>26 April 2014</w:t>
            </w:r>
          </w:p>
        </w:tc>
        <w:tc>
          <w:tcPr>
            <w:tcW w:w="2160" w:type="dxa"/>
          </w:tcPr>
          <w:p w14:paraId="557761D5" w14:textId="77777777" w:rsidR="00D05434" w:rsidRPr="00D05434" w:rsidRDefault="00D05434">
            <w:pPr>
              <w:rPr>
                <w:sz w:val="22"/>
                <w:szCs w:val="22"/>
              </w:rPr>
            </w:pPr>
            <w:r w:rsidRPr="00D05434">
              <w:rPr>
                <w:sz w:val="22"/>
                <w:szCs w:val="22"/>
              </w:rPr>
              <w:t>EID 2015; 21:664-7</w:t>
            </w:r>
          </w:p>
        </w:tc>
      </w:tr>
      <w:tr w:rsidR="00D05434" w:rsidRPr="00C0725A" w14:paraId="28BA16FE" w14:textId="77777777" w:rsidTr="00E71580">
        <w:tc>
          <w:tcPr>
            <w:tcW w:w="1908" w:type="dxa"/>
            <w:vAlign w:val="center"/>
          </w:tcPr>
          <w:p w14:paraId="3CE06527" w14:textId="77777777" w:rsidR="00D05434" w:rsidRPr="004B072D" w:rsidRDefault="00D05434" w:rsidP="002E3631">
            <w:pPr>
              <w:jc w:val="center"/>
              <w:rPr>
                <w:sz w:val="24"/>
                <w:szCs w:val="24"/>
              </w:rPr>
            </w:pPr>
            <w:r w:rsidRPr="004B072D">
              <w:rPr>
                <w:sz w:val="24"/>
                <w:szCs w:val="24"/>
              </w:rPr>
              <w:t>KJ64578</w:t>
            </w:r>
            <w:r>
              <w:rPr>
                <w:sz w:val="24"/>
                <w:szCs w:val="24"/>
              </w:rPr>
              <w:t>9</w:t>
            </w:r>
            <w:r w:rsidRPr="004B072D">
              <w:rPr>
                <w:sz w:val="24"/>
                <w:szCs w:val="24"/>
              </w:rPr>
              <w:t>.1</w:t>
            </w:r>
          </w:p>
        </w:tc>
        <w:tc>
          <w:tcPr>
            <w:tcW w:w="2070" w:type="dxa"/>
            <w:vAlign w:val="center"/>
          </w:tcPr>
          <w:p w14:paraId="079561A9" w14:textId="77777777" w:rsidR="00D05434" w:rsidRPr="002B56D6" w:rsidRDefault="00D05434" w:rsidP="002E3631">
            <w:pPr>
              <w:jc w:val="center"/>
              <w:rPr>
                <w:sz w:val="24"/>
                <w:szCs w:val="24"/>
              </w:rPr>
            </w:pPr>
            <w:r w:rsidRPr="002B56D6">
              <w:rPr>
                <w:sz w:val="24"/>
                <w:szCs w:val="24"/>
              </w:rPr>
              <w:t>1 April 2014</w:t>
            </w:r>
          </w:p>
        </w:tc>
        <w:tc>
          <w:tcPr>
            <w:tcW w:w="1800" w:type="dxa"/>
            <w:vAlign w:val="center"/>
          </w:tcPr>
          <w:p w14:paraId="08D057BB" w14:textId="77777777" w:rsidR="00D05434" w:rsidRPr="002B56D6" w:rsidRDefault="00D05434" w:rsidP="002E3631">
            <w:pPr>
              <w:jc w:val="center"/>
              <w:rPr>
                <w:sz w:val="24"/>
                <w:szCs w:val="24"/>
              </w:rPr>
            </w:pPr>
            <w:r w:rsidRPr="002B56D6">
              <w:rPr>
                <w:sz w:val="24"/>
                <w:szCs w:val="24"/>
              </w:rPr>
              <w:t>26 April 2014</w:t>
            </w:r>
          </w:p>
        </w:tc>
        <w:tc>
          <w:tcPr>
            <w:tcW w:w="2160" w:type="dxa"/>
          </w:tcPr>
          <w:p w14:paraId="3BC2516A" w14:textId="77777777" w:rsidR="00D05434" w:rsidRPr="00D05434" w:rsidRDefault="00D05434">
            <w:pPr>
              <w:rPr>
                <w:sz w:val="22"/>
                <w:szCs w:val="22"/>
              </w:rPr>
            </w:pPr>
            <w:r w:rsidRPr="00D05434">
              <w:rPr>
                <w:sz w:val="22"/>
                <w:szCs w:val="22"/>
              </w:rPr>
              <w:t>EID 2015; 21:664-7</w:t>
            </w:r>
          </w:p>
        </w:tc>
      </w:tr>
      <w:tr w:rsidR="00D05434" w:rsidRPr="00C0725A" w14:paraId="31B19053" w14:textId="77777777" w:rsidTr="00E71580">
        <w:tc>
          <w:tcPr>
            <w:tcW w:w="1908" w:type="dxa"/>
            <w:vAlign w:val="center"/>
          </w:tcPr>
          <w:p w14:paraId="0610CCB1" w14:textId="77777777" w:rsidR="00D05434" w:rsidRPr="004B072D" w:rsidRDefault="00D05434" w:rsidP="002E3631">
            <w:pPr>
              <w:jc w:val="center"/>
              <w:rPr>
                <w:sz w:val="24"/>
                <w:szCs w:val="24"/>
              </w:rPr>
            </w:pPr>
            <w:r w:rsidRPr="004B072D">
              <w:rPr>
                <w:sz w:val="24"/>
                <w:szCs w:val="24"/>
              </w:rPr>
              <w:t>KJ6457</w:t>
            </w:r>
            <w:r>
              <w:rPr>
                <w:sz w:val="24"/>
                <w:szCs w:val="24"/>
              </w:rPr>
              <w:t>90</w:t>
            </w:r>
            <w:r w:rsidRPr="004B072D">
              <w:rPr>
                <w:sz w:val="24"/>
                <w:szCs w:val="24"/>
              </w:rPr>
              <w:t>.1</w:t>
            </w:r>
          </w:p>
        </w:tc>
        <w:tc>
          <w:tcPr>
            <w:tcW w:w="2070" w:type="dxa"/>
            <w:vAlign w:val="center"/>
          </w:tcPr>
          <w:p w14:paraId="4D89618A" w14:textId="77777777" w:rsidR="00D05434" w:rsidRPr="002B56D6" w:rsidRDefault="00D05434" w:rsidP="002E3631">
            <w:pPr>
              <w:jc w:val="center"/>
              <w:rPr>
                <w:sz w:val="24"/>
                <w:szCs w:val="24"/>
              </w:rPr>
            </w:pPr>
            <w:r w:rsidRPr="002B56D6">
              <w:rPr>
                <w:sz w:val="24"/>
                <w:szCs w:val="24"/>
              </w:rPr>
              <w:t>1 April 2014</w:t>
            </w:r>
          </w:p>
        </w:tc>
        <w:tc>
          <w:tcPr>
            <w:tcW w:w="1800" w:type="dxa"/>
            <w:vAlign w:val="center"/>
          </w:tcPr>
          <w:p w14:paraId="2A6FD0AA" w14:textId="77777777" w:rsidR="00D05434" w:rsidRPr="002B56D6" w:rsidRDefault="00D05434" w:rsidP="002E3631">
            <w:pPr>
              <w:jc w:val="center"/>
              <w:rPr>
                <w:sz w:val="24"/>
                <w:szCs w:val="24"/>
              </w:rPr>
            </w:pPr>
            <w:r w:rsidRPr="002B56D6">
              <w:rPr>
                <w:sz w:val="24"/>
                <w:szCs w:val="24"/>
              </w:rPr>
              <w:t>26 April 2014</w:t>
            </w:r>
          </w:p>
        </w:tc>
        <w:tc>
          <w:tcPr>
            <w:tcW w:w="2160" w:type="dxa"/>
          </w:tcPr>
          <w:p w14:paraId="1EA4C1F5" w14:textId="77777777" w:rsidR="00D05434" w:rsidRPr="00D05434" w:rsidRDefault="00D05434">
            <w:pPr>
              <w:rPr>
                <w:sz w:val="22"/>
                <w:szCs w:val="22"/>
              </w:rPr>
            </w:pPr>
            <w:r w:rsidRPr="00D05434">
              <w:rPr>
                <w:sz w:val="22"/>
                <w:szCs w:val="22"/>
              </w:rPr>
              <w:t>EID 2015; 21:664-7</w:t>
            </w:r>
          </w:p>
        </w:tc>
      </w:tr>
    </w:tbl>
    <w:p w14:paraId="03FA7C19" w14:textId="77777777" w:rsidR="00A2346A" w:rsidRDefault="00A2346A" w:rsidP="00A2346A">
      <w:pPr>
        <w:ind w:left="720"/>
        <w:rPr>
          <w:sz w:val="24"/>
          <w:szCs w:val="24"/>
        </w:rPr>
      </w:pPr>
    </w:p>
    <w:p w14:paraId="3B778A8C" w14:textId="77777777" w:rsidR="00A2346A" w:rsidRPr="00C0725A" w:rsidRDefault="00A2346A" w:rsidP="00A2346A">
      <w:pPr>
        <w:jc w:val="both"/>
        <w:rPr>
          <w:sz w:val="22"/>
          <w:szCs w:val="22"/>
        </w:rPr>
      </w:pPr>
      <w:r>
        <w:rPr>
          <w:sz w:val="22"/>
          <w:szCs w:val="22"/>
        </w:rPr>
        <w:t xml:space="preserve">(30) </w:t>
      </w:r>
      <w:r w:rsidRPr="00C0725A">
        <w:rPr>
          <w:sz w:val="22"/>
          <w:szCs w:val="22"/>
        </w:rPr>
        <w:t xml:space="preserve">Influenza A virus pdm09(H1N1) segment 7 matrix proteins 1 and </w:t>
      </w:r>
      <w:proofErr w:type="gramStart"/>
      <w:r w:rsidRPr="00C0725A">
        <w:rPr>
          <w:sz w:val="22"/>
          <w:szCs w:val="22"/>
        </w:rPr>
        <w:t>2  (</w:t>
      </w:r>
      <w:proofErr w:type="gramEnd"/>
      <w:r w:rsidRPr="00C0725A">
        <w:rPr>
          <w:sz w:val="22"/>
          <w:szCs w:val="22"/>
        </w:rPr>
        <w:t>M1 and M2) genes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14:paraId="2E4F5E50" w14:textId="77777777" w:rsidTr="00C420FA">
        <w:tc>
          <w:tcPr>
            <w:tcW w:w="1908" w:type="dxa"/>
          </w:tcPr>
          <w:p w14:paraId="740AF0ED" w14:textId="77777777" w:rsidR="00A2346A" w:rsidRDefault="00A2346A" w:rsidP="00C420FA">
            <w:pPr>
              <w:pStyle w:val="Heading3"/>
            </w:pPr>
            <w:r>
              <w:t>GenBank #</w:t>
            </w:r>
          </w:p>
        </w:tc>
        <w:tc>
          <w:tcPr>
            <w:tcW w:w="2070" w:type="dxa"/>
          </w:tcPr>
          <w:p w14:paraId="62C9ACA8" w14:textId="77777777" w:rsidR="00A2346A" w:rsidRDefault="00A2346A" w:rsidP="00C420FA">
            <w:pPr>
              <w:pStyle w:val="Heading3"/>
              <w:jc w:val="left"/>
            </w:pPr>
            <w:r>
              <w:t>Submission Date</w:t>
            </w:r>
          </w:p>
        </w:tc>
        <w:tc>
          <w:tcPr>
            <w:tcW w:w="1800" w:type="dxa"/>
          </w:tcPr>
          <w:p w14:paraId="6DF18CE8" w14:textId="77777777" w:rsidR="00A2346A" w:rsidRDefault="00A2346A" w:rsidP="00C420FA">
            <w:pPr>
              <w:pStyle w:val="Heading3"/>
            </w:pPr>
            <w:proofErr w:type="gramStart"/>
            <w:r>
              <w:t>Release  Date</w:t>
            </w:r>
            <w:proofErr w:type="gramEnd"/>
          </w:p>
        </w:tc>
        <w:tc>
          <w:tcPr>
            <w:tcW w:w="2160" w:type="dxa"/>
          </w:tcPr>
          <w:p w14:paraId="66B7A55A" w14:textId="77777777" w:rsidR="00A2346A" w:rsidRDefault="00A2346A" w:rsidP="00C420FA">
            <w:pPr>
              <w:pStyle w:val="Heading3"/>
            </w:pPr>
            <w:r>
              <w:t>Reference</w:t>
            </w:r>
          </w:p>
        </w:tc>
      </w:tr>
      <w:tr w:rsidR="00D05434" w14:paraId="56D73E78" w14:textId="77777777" w:rsidTr="002E3631">
        <w:tc>
          <w:tcPr>
            <w:tcW w:w="1908" w:type="dxa"/>
            <w:vAlign w:val="center"/>
          </w:tcPr>
          <w:p w14:paraId="35E1FD21" w14:textId="77777777" w:rsidR="00D05434" w:rsidRPr="00C0725A" w:rsidRDefault="00D05434" w:rsidP="002E3631">
            <w:pPr>
              <w:jc w:val="center"/>
              <w:rPr>
                <w:sz w:val="24"/>
                <w:szCs w:val="24"/>
              </w:rPr>
            </w:pPr>
            <w:r w:rsidRPr="00C0725A">
              <w:rPr>
                <w:sz w:val="24"/>
                <w:szCs w:val="24"/>
              </w:rPr>
              <w:t>KJ195790.1</w:t>
            </w:r>
          </w:p>
        </w:tc>
        <w:tc>
          <w:tcPr>
            <w:tcW w:w="2070" w:type="dxa"/>
            <w:vAlign w:val="center"/>
          </w:tcPr>
          <w:p w14:paraId="39B89B34" w14:textId="77777777" w:rsidR="00D05434" w:rsidRPr="007008D3" w:rsidRDefault="00D05434" w:rsidP="002E3631">
            <w:pPr>
              <w:pStyle w:val="Heading3"/>
              <w:rPr>
                <w:szCs w:val="24"/>
              </w:rPr>
            </w:pPr>
            <w:r>
              <w:rPr>
                <w:szCs w:val="24"/>
              </w:rPr>
              <w:t>27 Jan 2014</w:t>
            </w:r>
          </w:p>
        </w:tc>
        <w:tc>
          <w:tcPr>
            <w:tcW w:w="1800" w:type="dxa"/>
            <w:vAlign w:val="center"/>
          </w:tcPr>
          <w:p w14:paraId="7A26E6EA" w14:textId="77777777" w:rsidR="00D05434" w:rsidRDefault="00D05434" w:rsidP="002E3631">
            <w:pPr>
              <w:pStyle w:val="Heading3"/>
            </w:pPr>
            <w:r>
              <w:t>23 Feb 2014</w:t>
            </w:r>
          </w:p>
        </w:tc>
        <w:tc>
          <w:tcPr>
            <w:tcW w:w="2160" w:type="dxa"/>
          </w:tcPr>
          <w:p w14:paraId="417594B8" w14:textId="77777777" w:rsidR="00D05434" w:rsidRPr="00D05434" w:rsidRDefault="00D05434">
            <w:pPr>
              <w:rPr>
                <w:sz w:val="22"/>
                <w:szCs w:val="22"/>
              </w:rPr>
            </w:pPr>
            <w:r w:rsidRPr="00D05434">
              <w:rPr>
                <w:sz w:val="22"/>
                <w:szCs w:val="22"/>
              </w:rPr>
              <w:t>EID 2015; 21:664-7</w:t>
            </w:r>
          </w:p>
        </w:tc>
      </w:tr>
      <w:tr w:rsidR="00D05434" w14:paraId="59C6A1CD" w14:textId="77777777" w:rsidTr="00E71580">
        <w:tc>
          <w:tcPr>
            <w:tcW w:w="1908" w:type="dxa"/>
            <w:vAlign w:val="center"/>
          </w:tcPr>
          <w:p w14:paraId="1A846374" w14:textId="77777777" w:rsidR="00D05434" w:rsidRPr="00C0725A" w:rsidRDefault="00D05434" w:rsidP="002E3631">
            <w:pPr>
              <w:jc w:val="center"/>
              <w:rPr>
                <w:sz w:val="24"/>
                <w:szCs w:val="24"/>
              </w:rPr>
            </w:pPr>
            <w:r w:rsidRPr="002E3631">
              <w:rPr>
                <w:sz w:val="24"/>
                <w:szCs w:val="24"/>
              </w:rPr>
              <w:t>KJ6457</w:t>
            </w:r>
            <w:r>
              <w:rPr>
                <w:sz w:val="24"/>
                <w:szCs w:val="24"/>
              </w:rPr>
              <w:t>74</w:t>
            </w:r>
            <w:r w:rsidRPr="002E3631">
              <w:rPr>
                <w:sz w:val="24"/>
                <w:szCs w:val="24"/>
              </w:rPr>
              <w:t>.1</w:t>
            </w:r>
          </w:p>
        </w:tc>
        <w:tc>
          <w:tcPr>
            <w:tcW w:w="2070" w:type="dxa"/>
            <w:vAlign w:val="center"/>
          </w:tcPr>
          <w:p w14:paraId="63E81528"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59808C53" w14:textId="77777777" w:rsidR="00D05434" w:rsidRPr="002E3631" w:rsidRDefault="00D05434" w:rsidP="002E3631">
            <w:pPr>
              <w:jc w:val="center"/>
              <w:rPr>
                <w:sz w:val="24"/>
                <w:szCs w:val="24"/>
              </w:rPr>
            </w:pPr>
            <w:r w:rsidRPr="002E3631">
              <w:rPr>
                <w:sz w:val="24"/>
                <w:szCs w:val="24"/>
              </w:rPr>
              <w:t>26 April 2014</w:t>
            </w:r>
          </w:p>
        </w:tc>
        <w:tc>
          <w:tcPr>
            <w:tcW w:w="2160" w:type="dxa"/>
          </w:tcPr>
          <w:p w14:paraId="33944277" w14:textId="77777777" w:rsidR="00D05434" w:rsidRPr="00D05434" w:rsidRDefault="00D05434">
            <w:pPr>
              <w:rPr>
                <w:sz w:val="22"/>
                <w:szCs w:val="22"/>
              </w:rPr>
            </w:pPr>
            <w:r w:rsidRPr="00D05434">
              <w:rPr>
                <w:sz w:val="22"/>
                <w:szCs w:val="22"/>
              </w:rPr>
              <w:t>EID 2015; 21:664-7</w:t>
            </w:r>
          </w:p>
        </w:tc>
      </w:tr>
      <w:tr w:rsidR="00D05434" w14:paraId="6BEC58BE" w14:textId="77777777" w:rsidTr="00E71580">
        <w:tc>
          <w:tcPr>
            <w:tcW w:w="1908" w:type="dxa"/>
            <w:vAlign w:val="center"/>
          </w:tcPr>
          <w:p w14:paraId="343A15C2" w14:textId="77777777" w:rsidR="00D05434" w:rsidRPr="002E3631" w:rsidRDefault="00D05434" w:rsidP="002E3631">
            <w:pPr>
              <w:jc w:val="center"/>
              <w:rPr>
                <w:sz w:val="24"/>
                <w:szCs w:val="24"/>
              </w:rPr>
            </w:pPr>
            <w:r w:rsidRPr="002E3631">
              <w:rPr>
                <w:sz w:val="24"/>
                <w:szCs w:val="24"/>
              </w:rPr>
              <w:t>KJ645775.1</w:t>
            </w:r>
          </w:p>
        </w:tc>
        <w:tc>
          <w:tcPr>
            <w:tcW w:w="2070" w:type="dxa"/>
            <w:vAlign w:val="center"/>
          </w:tcPr>
          <w:p w14:paraId="3361769D"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3D103549" w14:textId="77777777" w:rsidR="00D05434" w:rsidRPr="002E3631" w:rsidRDefault="00D05434" w:rsidP="002E3631">
            <w:pPr>
              <w:jc w:val="center"/>
              <w:rPr>
                <w:sz w:val="24"/>
                <w:szCs w:val="24"/>
              </w:rPr>
            </w:pPr>
            <w:r w:rsidRPr="002E3631">
              <w:rPr>
                <w:sz w:val="24"/>
                <w:szCs w:val="24"/>
              </w:rPr>
              <w:t>26 April 2014</w:t>
            </w:r>
          </w:p>
        </w:tc>
        <w:tc>
          <w:tcPr>
            <w:tcW w:w="2160" w:type="dxa"/>
          </w:tcPr>
          <w:p w14:paraId="31D8F99A" w14:textId="77777777" w:rsidR="00D05434" w:rsidRPr="00D05434" w:rsidRDefault="00D05434">
            <w:pPr>
              <w:rPr>
                <w:sz w:val="22"/>
                <w:szCs w:val="22"/>
              </w:rPr>
            </w:pPr>
            <w:r w:rsidRPr="00D05434">
              <w:rPr>
                <w:sz w:val="22"/>
                <w:szCs w:val="22"/>
              </w:rPr>
              <w:t>EID 2015; 21:664-7</w:t>
            </w:r>
          </w:p>
        </w:tc>
      </w:tr>
      <w:tr w:rsidR="00D05434" w14:paraId="27DBBF5E" w14:textId="77777777" w:rsidTr="00E71580">
        <w:tc>
          <w:tcPr>
            <w:tcW w:w="1908" w:type="dxa"/>
            <w:vAlign w:val="center"/>
          </w:tcPr>
          <w:p w14:paraId="65155C05" w14:textId="77777777" w:rsidR="00D05434" w:rsidRPr="002E3631" w:rsidRDefault="00D05434" w:rsidP="002E3631">
            <w:pPr>
              <w:jc w:val="center"/>
              <w:rPr>
                <w:sz w:val="24"/>
                <w:szCs w:val="24"/>
              </w:rPr>
            </w:pPr>
            <w:r w:rsidRPr="002E3631">
              <w:rPr>
                <w:sz w:val="24"/>
                <w:szCs w:val="24"/>
              </w:rPr>
              <w:t>KJ645776.1</w:t>
            </w:r>
          </w:p>
        </w:tc>
        <w:tc>
          <w:tcPr>
            <w:tcW w:w="2070" w:type="dxa"/>
            <w:vAlign w:val="center"/>
          </w:tcPr>
          <w:p w14:paraId="7F781456"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3CB1365B" w14:textId="77777777" w:rsidR="00D05434" w:rsidRPr="002E3631" w:rsidRDefault="00D05434" w:rsidP="002E3631">
            <w:pPr>
              <w:jc w:val="center"/>
              <w:rPr>
                <w:sz w:val="24"/>
                <w:szCs w:val="24"/>
              </w:rPr>
            </w:pPr>
            <w:r w:rsidRPr="002E3631">
              <w:rPr>
                <w:sz w:val="24"/>
                <w:szCs w:val="24"/>
              </w:rPr>
              <w:t>26 April 2014</w:t>
            </w:r>
          </w:p>
        </w:tc>
        <w:tc>
          <w:tcPr>
            <w:tcW w:w="2160" w:type="dxa"/>
          </w:tcPr>
          <w:p w14:paraId="757F187F" w14:textId="77777777" w:rsidR="00D05434" w:rsidRPr="00D05434" w:rsidRDefault="00D05434">
            <w:pPr>
              <w:rPr>
                <w:sz w:val="22"/>
                <w:szCs w:val="22"/>
              </w:rPr>
            </w:pPr>
            <w:r w:rsidRPr="00D05434">
              <w:rPr>
                <w:sz w:val="22"/>
                <w:szCs w:val="22"/>
              </w:rPr>
              <w:t>EID 2015; 21:664-7</w:t>
            </w:r>
          </w:p>
        </w:tc>
      </w:tr>
      <w:tr w:rsidR="00D05434" w14:paraId="5742125F" w14:textId="77777777" w:rsidTr="00E71580">
        <w:tc>
          <w:tcPr>
            <w:tcW w:w="1908" w:type="dxa"/>
            <w:vAlign w:val="center"/>
          </w:tcPr>
          <w:p w14:paraId="34493D1C" w14:textId="77777777" w:rsidR="00D05434" w:rsidRPr="002E3631" w:rsidRDefault="00D05434" w:rsidP="002E3631">
            <w:pPr>
              <w:jc w:val="center"/>
              <w:rPr>
                <w:sz w:val="24"/>
                <w:szCs w:val="24"/>
              </w:rPr>
            </w:pPr>
            <w:r w:rsidRPr="002E3631">
              <w:rPr>
                <w:sz w:val="24"/>
                <w:szCs w:val="24"/>
              </w:rPr>
              <w:t>KJ645777.1</w:t>
            </w:r>
          </w:p>
        </w:tc>
        <w:tc>
          <w:tcPr>
            <w:tcW w:w="2070" w:type="dxa"/>
            <w:vAlign w:val="center"/>
          </w:tcPr>
          <w:p w14:paraId="78BA2B58"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191DB673" w14:textId="77777777" w:rsidR="00D05434" w:rsidRPr="002E3631" w:rsidRDefault="00D05434" w:rsidP="002E3631">
            <w:pPr>
              <w:jc w:val="center"/>
              <w:rPr>
                <w:sz w:val="24"/>
                <w:szCs w:val="24"/>
              </w:rPr>
            </w:pPr>
            <w:r w:rsidRPr="002E3631">
              <w:rPr>
                <w:sz w:val="24"/>
                <w:szCs w:val="24"/>
              </w:rPr>
              <w:t>26 April 2014</w:t>
            </w:r>
          </w:p>
        </w:tc>
        <w:tc>
          <w:tcPr>
            <w:tcW w:w="2160" w:type="dxa"/>
          </w:tcPr>
          <w:p w14:paraId="23ED0769" w14:textId="77777777" w:rsidR="00D05434" w:rsidRPr="00D05434" w:rsidRDefault="00D05434">
            <w:pPr>
              <w:rPr>
                <w:sz w:val="22"/>
                <w:szCs w:val="22"/>
              </w:rPr>
            </w:pPr>
            <w:r w:rsidRPr="00D05434">
              <w:rPr>
                <w:sz w:val="22"/>
                <w:szCs w:val="22"/>
              </w:rPr>
              <w:t>EID 2015; 21:664-7</w:t>
            </w:r>
          </w:p>
        </w:tc>
      </w:tr>
      <w:tr w:rsidR="00D05434" w14:paraId="7730978B" w14:textId="77777777" w:rsidTr="00E71580">
        <w:tc>
          <w:tcPr>
            <w:tcW w:w="1908" w:type="dxa"/>
            <w:vAlign w:val="center"/>
          </w:tcPr>
          <w:p w14:paraId="1CC7AE71" w14:textId="77777777" w:rsidR="00D05434" w:rsidRPr="002E3631" w:rsidRDefault="00D05434" w:rsidP="002E3631">
            <w:pPr>
              <w:jc w:val="center"/>
              <w:rPr>
                <w:sz w:val="24"/>
                <w:szCs w:val="24"/>
              </w:rPr>
            </w:pPr>
            <w:r w:rsidRPr="002E3631">
              <w:rPr>
                <w:sz w:val="24"/>
                <w:szCs w:val="24"/>
              </w:rPr>
              <w:t>KJ645778.1</w:t>
            </w:r>
          </w:p>
        </w:tc>
        <w:tc>
          <w:tcPr>
            <w:tcW w:w="2070" w:type="dxa"/>
            <w:vAlign w:val="center"/>
          </w:tcPr>
          <w:p w14:paraId="337BD60E"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30CFA8FC" w14:textId="77777777" w:rsidR="00D05434" w:rsidRPr="002E3631" w:rsidRDefault="00D05434" w:rsidP="002E3631">
            <w:pPr>
              <w:jc w:val="center"/>
              <w:rPr>
                <w:sz w:val="24"/>
                <w:szCs w:val="24"/>
              </w:rPr>
            </w:pPr>
            <w:r w:rsidRPr="002E3631">
              <w:rPr>
                <w:sz w:val="24"/>
                <w:szCs w:val="24"/>
              </w:rPr>
              <w:t>26 April 2014</w:t>
            </w:r>
          </w:p>
        </w:tc>
        <w:tc>
          <w:tcPr>
            <w:tcW w:w="2160" w:type="dxa"/>
          </w:tcPr>
          <w:p w14:paraId="2992937B" w14:textId="77777777" w:rsidR="00D05434" w:rsidRPr="00D05434" w:rsidRDefault="00D05434">
            <w:pPr>
              <w:rPr>
                <w:sz w:val="22"/>
                <w:szCs w:val="22"/>
              </w:rPr>
            </w:pPr>
            <w:r w:rsidRPr="00D05434">
              <w:rPr>
                <w:sz w:val="22"/>
                <w:szCs w:val="22"/>
              </w:rPr>
              <w:t>EID 2015; 21:664-7</w:t>
            </w:r>
          </w:p>
        </w:tc>
      </w:tr>
      <w:tr w:rsidR="00D05434" w14:paraId="502DDA67" w14:textId="77777777" w:rsidTr="00E71580">
        <w:tc>
          <w:tcPr>
            <w:tcW w:w="1908" w:type="dxa"/>
            <w:vAlign w:val="center"/>
          </w:tcPr>
          <w:p w14:paraId="1E32A2BD" w14:textId="77777777" w:rsidR="00D05434" w:rsidRPr="002E3631" w:rsidRDefault="00D05434" w:rsidP="002E3631">
            <w:pPr>
              <w:jc w:val="center"/>
              <w:rPr>
                <w:sz w:val="24"/>
                <w:szCs w:val="24"/>
              </w:rPr>
            </w:pPr>
            <w:r w:rsidRPr="002E3631">
              <w:rPr>
                <w:sz w:val="24"/>
                <w:szCs w:val="24"/>
              </w:rPr>
              <w:t>KJ645779.1</w:t>
            </w:r>
          </w:p>
        </w:tc>
        <w:tc>
          <w:tcPr>
            <w:tcW w:w="2070" w:type="dxa"/>
            <w:vAlign w:val="center"/>
          </w:tcPr>
          <w:p w14:paraId="1799EE3A" w14:textId="77777777" w:rsidR="00D05434" w:rsidRPr="002E3631" w:rsidRDefault="00D05434" w:rsidP="002E3631">
            <w:pPr>
              <w:jc w:val="center"/>
              <w:rPr>
                <w:sz w:val="24"/>
                <w:szCs w:val="24"/>
              </w:rPr>
            </w:pPr>
            <w:r w:rsidRPr="002E3631">
              <w:rPr>
                <w:sz w:val="24"/>
                <w:szCs w:val="24"/>
              </w:rPr>
              <w:t>1 April 2014</w:t>
            </w:r>
          </w:p>
        </w:tc>
        <w:tc>
          <w:tcPr>
            <w:tcW w:w="1800" w:type="dxa"/>
            <w:vAlign w:val="center"/>
          </w:tcPr>
          <w:p w14:paraId="0754D814" w14:textId="77777777" w:rsidR="00D05434" w:rsidRPr="002E3631" w:rsidRDefault="00D05434" w:rsidP="002E3631">
            <w:pPr>
              <w:jc w:val="center"/>
              <w:rPr>
                <w:sz w:val="24"/>
                <w:szCs w:val="24"/>
              </w:rPr>
            </w:pPr>
            <w:r w:rsidRPr="002E3631">
              <w:rPr>
                <w:sz w:val="24"/>
                <w:szCs w:val="24"/>
              </w:rPr>
              <w:t>26 April 2014</w:t>
            </w:r>
          </w:p>
        </w:tc>
        <w:tc>
          <w:tcPr>
            <w:tcW w:w="2160" w:type="dxa"/>
          </w:tcPr>
          <w:p w14:paraId="5CF222CC" w14:textId="77777777" w:rsidR="00D05434" w:rsidRPr="00D05434" w:rsidRDefault="00D05434">
            <w:pPr>
              <w:rPr>
                <w:sz w:val="22"/>
                <w:szCs w:val="22"/>
              </w:rPr>
            </w:pPr>
            <w:r w:rsidRPr="00D05434">
              <w:rPr>
                <w:sz w:val="22"/>
                <w:szCs w:val="22"/>
              </w:rPr>
              <w:t>EID 2015; 21:664-7</w:t>
            </w:r>
          </w:p>
        </w:tc>
      </w:tr>
    </w:tbl>
    <w:p w14:paraId="0A2089A6" w14:textId="77777777" w:rsidR="00A2346A" w:rsidRDefault="00A2346A" w:rsidP="00A2346A">
      <w:pPr>
        <w:ind w:left="720"/>
        <w:rPr>
          <w:sz w:val="24"/>
          <w:szCs w:val="24"/>
        </w:rPr>
      </w:pPr>
    </w:p>
    <w:p w14:paraId="1D4D4BD2" w14:textId="77777777" w:rsidR="00A2346A" w:rsidRPr="0003462B" w:rsidRDefault="00A2346A" w:rsidP="00A2346A">
      <w:pPr>
        <w:rPr>
          <w:sz w:val="24"/>
          <w:szCs w:val="24"/>
        </w:rPr>
      </w:pPr>
      <w:r>
        <w:rPr>
          <w:sz w:val="24"/>
          <w:szCs w:val="24"/>
        </w:rPr>
        <w:t xml:space="preserve">(31) </w:t>
      </w:r>
      <w:r w:rsidRPr="0003462B">
        <w:rPr>
          <w:sz w:val="24"/>
          <w:szCs w:val="24"/>
        </w:rPr>
        <w:t>Influenza A virus (</w:t>
      </w:r>
      <w:r>
        <w:rPr>
          <w:sz w:val="24"/>
          <w:szCs w:val="24"/>
        </w:rPr>
        <w:t>H3N2</w:t>
      </w:r>
      <w:r w:rsidRPr="0003462B">
        <w:rPr>
          <w:sz w:val="24"/>
          <w:szCs w:val="24"/>
        </w:rPr>
        <w:t>) segment 4 hemagglutinin (HA)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03462B" w14:paraId="7DFECF58" w14:textId="77777777" w:rsidTr="00C420FA">
        <w:tc>
          <w:tcPr>
            <w:tcW w:w="1908" w:type="dxa"/>
          </w:tcPr>
          <w:p w14:paraId="396278B4" w14:textId="77777777" w:rsidR="00A2346A" w:rsidRPr="0003462B" w:rsidRDefault="00A2346A" w:rsidP="00C420FA">
            <w:pPr>
              <w:rPr>
                <w:sz w:val="24"/>
                <w:szCs w:val="24"/>
              </w:rPr>
            </w:pPr>
            <w:r w:rsidRPr="0003462B">
              <w:rPr>
                <w:sz w:val="24"/>
                <w:szCs w:val="24"/>
              </w:rPr>
              <w:t>GenBank #</w:t>
            </w:r>
          </w:p>
        </w:tc>
        <w:tc>
          <w:tcPr>
            <w:tcW w:w="2070" w:type="dxa"/>
          </w:tcPr>
          <w:p w14:paraId="11BD5AD3" w14:textId="77777777" w:rsidR="00A2346A" w:rsidRPr="0003462B" w:rsidRDefault="00A2346A" w:rsidP="00C420FA">
            <w:pPr>
              <w:rPr>
                <w:sz w:val="24"/>
                <w:szCs w:val="24"/>
              </w:rPr>
            </w:pPr>
            <w:r w:rsidRPr="0003462B">
              <w:rPr>
                <w:sz w:val="24"/>
                <w:szCs w:val="24"/>
              </w:rPr>
              <w:t>Submission Date</w:t>
            </w:r>
          </w:p>
        </w:tc>
        <w:tc>
          <w:tcPr>
            <w:tcW w:w="1800" w:type="dxa"/>
          </w:tcPr>
          <w:p w14:paraId="2852046E" w14:textId="77777777" w:rsidR="00A2346A" w:rsidRPr="0003462B" w:rsidRDefault="00A2346A" w:rsidP="00C420FA">
            <w:pPr>
              <w:rPr>
                <w:sz w:val="24"/>
                <w:szCs w:val="24"/>
              </w:rPr>
            </w:pPr>
            <w:proofErr w:type="gramStart"/>
            <w:r w:rsidRPr="0003462B">
              <w:rPr>
                <w:sz w:val="24"/>
                <w:szCs w:val="24"/>
              </w:rPr>
              <w:t>Release  Date</w:t>
            </w:r>
            <w:proofErr w:type="gramEnd"/>
          </w:p>
        </w:tc>
        <w:tc>
          <w:tcPr>
            <w:tcW w:w="2160" w:type="dxa"/>
          </w:tcPr>
          <w:p w14:paraId="6D80B724" w14:textId="77777777" w:rsidR="00A2346A" w:rsidRPr="0003462B" w:rsidRDefault="00A2346A" w:rsidP="00C420FA">
            <w:pPr>
              <w:rPr>
                <w:sz w:val="24"/>
                <w:szCs w:val="24"/>
              </w:rPr>
            </w:pPr>
            <w:r w:rsidRPr="0003462B">
              <w:rPr>
                <w:sz w:val="24"/>
                <w:szCs w:val="24"/>
              </w:rPr>
              <w:t>Reference</w:t>
            </w:r>
          </w:p>
        </w:tc>
      </w:tr>
      <w:tr w:rsidR="00A2346A" w:rsidRPr="0003462B" w14:paraId="079C8E61" w14:textId="77777777" w:rsidTr="00C420FA">
        <w:tc>
          <w:tcPr>
            <w:tcW w:w="1908" w:type="dxa"/>
          </w:tcPr>
          <w:p w14:paraId="33655922" w14:textId="77777777" w:rsidR="00A2346A" w:rsidRPr="0003462B" w:rsidRDefault="00A2346A" w:rsidP="00C420FA">
            <w:pPr>
              <w:rPr>
                <w:sz w:val="24"/>
                <w:szCs w:val="24"/>
              </w:rPr>
            </w:pPr>
            <w:r w:rsidRPr="0003462B">
              <w:rPr>
                <w:sz w:val="24"/>
                <w:szCs w:val="24"/>
              </w:rPr>
              <w:t xml:space="preserve">    KJ439217.1</w:t>
            </w:r>
          </w:p>
        </w:tc>
        <w:tc>
          <w:tcPr>
            <w:tcW w:w="2070" w:type="dxa"/>
          </w:tcPr>
          <w:p w14:paraId="5219320F" w14:textId="77777777" w:rsidR="00A2346A" w:rsidRPr="0003462B" w:rsidRDefault="00A2346A" w:rsidP="00C420FA">
            <w:pPr>
              <w:rPr>
                <w:sz w:val="24"/>
                <w:szCs w:val="24"/>
              </w:rPr>
            </w:pPr>
            <w:r>
              <w:rPr>
                <w:sz w:val="24"/>
                <w:szCs w:val="24"/>
              </w:rPr>
              <w:t>12 Feb 2014</w:t>
            </w:r>
          </w:p>
        </w:tc>
        <w:tc>
          <w:tcPr>
            <w:tcW w:w="1800" w:type="dxa"/>
          </w:tcPr>
          <w:p w14:paraId="2BA258F2" w14:textId="77777777" w:rsidR="00A2346A" w:rsidRPr="0003462B" w:rsidRDefault="00A2346A" w:rsidP="00C420FA">
            <w:pPr>
              <w:rPr>
                <w:sz w:val="24"/>
                <w:szCs w:val="24"/>
              </w:rPr>
            </w:pPr>
            <w:r>
              <w:rPr>
                <w:sz w:val="24"/>
                <w:szCs w:val="24"/>
              </w:rPr>
              <w:t>9 Mar 2014</w:t>
            </w:r>
          </w:p>
        </w:tc>
        <w:tc>
          <w:tcPr>
            <w:tcW w:w="2160" w:type="dxa"/>
          </w:tcPr>
          <w:p w14:paraId="0E3AFA2F" w14:textId="77777777" w:rsidR="00A2346A" w:rsidRPr="0003462B" w:rsidRDefault="00A2346A" w:rsidP="00C420FA">
            <w:pPr>
              <w:rPr>
                <w:sz w:val="24"/>
                <w:szCs w:val="24"/>
              </w:rPr>
            </w:pPr>
            <w:r w:rsidRPr="0003462B">
              <w:rPr>
                <w:sz w:val="24"/>
                <w:szCs w:val="24"/>
              </w:rPr>
              <w:t>Unpublished</w:t>
            </w:r>
          </w:p>
        </w:tc>
      </w:tr>
    </w:tbl>
    <w:p w14:paraId="1C0EE6A6" w14:textId="77777777" w:rsidR="00A070AD" w:rsidRDefault="00A070AD" w:rsidP="00A2346A">
      <w:pPr>
        <w:rPr>
          <w:sz w:val="24"/>
          <w:szCs w:val="24"/>
        </w:rPr>
      </w:pPr>
    </w:p>
    <w:p w14:paraId="02B325C1" w14:textId="77777777" w:rsidR="00A2346A" w:rsidRPr="0003462B" w:rsidRDefault="00A2346A" w:rsidP="00A2346A">
      <w:pPr>
        <w:rPr>
          <w:sz w:val="24"/>
          <w:szCs w:val="24"/>
        </w:rPr>
      </w:pPr>
      <w:r>
        <w:rPr>
          <w:sz w:val="24"/>
          <w:szCs w:val="24"/>
        </w:rPr>
        <w:t xml:space="preserve">(32) </w:t>
      </w:r>
      <w:r w:rsidRPr="0003462B">
        <w:rPr>
          <w:sz w:val="24"/>
          <w:szCs w:val="24"/>
        </w:rPr>
        <w:t>Influenza A virus (</w:t>
      </w:r>
      <w:r>
        <w:rPr>
          <w:sz w:val="24"/>
          <w:szCs w:val="24"/>
        </w:rPr>
        <w:t>H3N2</w:t>
      </w:r>
      <w:r w:rsidRPr="0003462B">
        <w:rPr>
          <w:sz w:val="24"/>
          <w:szCs w:val="24"/>
        </w:rPr>
        <w:t>) segment 6 neuraminidase (NA) gene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03462B" w14:paraId="638DF1A2" w14:textId="77777777" w:rsidTr="00C420FA">
        <w:tc>
          <w:tcPr>
            <w:tcW w:w="1908" w:type="dxa"/>
          </w:tcPr>
          <w:p w14:paraId="2DBC207A" w14:textId="77777777" w:rsidR="00A2346A" w:rsidRPr="0003462B" w:rsidRDefault="00A2346A" w:rsidP="00C420FA">
            <w:pPr>
              <w:rPr>
                <w:sz w:val="24"/>
                <w:szCs w:val="24"/>
              </w:rPr>
            </w:pPr>
            <w:r w:rsidRPr="0003462B">
              <w:rPr>
                <w:sz w:val="24"/>
                <w:szCs w:val="24"/>
              </w:rPr>
              <w:t>GenBank #</w:t>
            </w:r>
          </w:p>
        </w:tc>
        <w:tc>
          <w:tcPr>
            <w:tcW w:w="2070" w:type="dxa"/>
          </w:tcPr>
          <w:p w14:paraId="2536A71D" w14:textId="77777777" w:rsidR="00A2346A" w:rsidRPr="0003462B" w:rsidRDefault="00A2346A" w:rsidP="00C420FA">
            <w:pPr>
              <w:rPr>
                <w:sz w:val="24"/>
                <w:szCs w:val="24"/>
              </w:rPr>
            </w:pPr>
            <w:r w:rsidRPr="0003462B">
              <w:rPr>
                <w:sz w:val="24"/>
                <w:szCs w:val="24"/>
              </w:rPr>
              <w:t>Submission Date</w:t>
            </w:r>
          </w:p>
        </w:tc>
        <w:tc>
          <w:tcPr>
            <w:tcW w:w="1800" w:type="dxa"/>
          </w:tcPr>
          <w:p w14:paraId="3CB5D642" w14:textId="77777777" w:rsidR="00A2346A" w:rsidRPr="0003462B" w:rsidRDefault="00A2346A" w:rsidP="00C420FA">
            <w:pPr>
              <w:rPr>
                <w:sz w:val="24"/>
                <w:szCs w:val="24"/>
              </w:rPr>
            </w:pPr>
            <w:proofErr w:type="gramStart"/>
            <w:r w:rsidRPr="0003462B">
              <w:rPr>
                <w:sz w:val="24"/>
                <w:szCs w:val="24"/>
              </w:rPr>
              <w:t>Release  Date</w:t>
            </w:r>
            <w:proofErr w:type="gramEnd"/>
          </w:p>
        </w:tc>
        <w:tc>
          <w:tcPr>
            <w:tcW w:w="2160" w:type="dxa"/>
          </w:tcPr>
          <w:p w14:paraId="26E969D6" w14:textId="77777777" w:rsidR="00A2346A" w:rsidRPr="0003462B" w:rsidRDefault="00A2346A" w:rsidP="00C420FA">
            <w:pPr>
              <w:rPr>
                <w:sz w:val="24"/>
                <w:szCs w:val="24"/>
              </w:rPr>
            </w:pPr>
            <w:r w:rsidRPr="0003462B">
              <w:rPr>
                <w:sz w:val="24"/>
                <w:szCs w:val="24"/>
              </w:rPr>
              <w:t>Reference</w:t>
            </w:r>
          </w:p>
        </w:tc>
      </w:tr>
      <w:tr w:rsidR="00A2346A" w:rsidRPr="0003462B" w14:paraId="295ACA96" w14:textId="77777777" w:rsidTr="00C420FA">
        <w:tc>
          <w:tcPr>
            <w:tcW w:w="1908" w:type="dxa"/>
          </w:tcPr>
          <w:p w14:paraId="577BCB36" w14:textId="77777777" w:rsidR="00A2346A" w:rsidRPr="0003462B" w:rsidRDefault="00A2346A" w:rsidP="00C420FA">
            <w:pPr>
              <w:rPr>
                <w:sz w:val="24"/>
                <w:szCs w:val="24"/>
              </w:rPr>
            </w:pPr>
            <w:r w:rsidRPr="0003462B">
              <w:rPr>
                <w:sz w:val="24"/>
                <w:szCs w:val="24"/>
              </w:rPr>
              <w:t xml:space="preserve">    KJ43921</w:t>
            </w:r>
            <w:r>
              <w:rPr>
                <w:sz w:val="24"/>
                <w:szCs w:val="24"/>
              </w:rPr>
              <w:t>8</w:t>
            </w:r>
            <w:r w:rsidRPr="0003462B">
              <w:rPr>
                <w:sz w:val="24"/>
                <w:szCs w:val="24"/>
              </w:rPr>
              <w:t>.1</w:t>
            </w:r>
          </w:p>
        </w:tc>
        <w:tc>
          <w:tcPr>
            <w:tcW w:w="2070" w:type="dxa"/>
          </w:tcPr>
          <w:p w14:paraId="432FBE05" w14:textId="77777777" w:rsidR="00A2346A" w:rsidRPr="0003462B" w:rsidRDefault="00A2346A" w:rsidP="00C420FA">
            <w:pPr>
              <w:rPr>
                <w:sz w:val="24"/>
                <w:szCs w:val="24"/>
              </w:rPr>
            </w:pPr>
            <w:r>
              <w:rPr>
                <w:sz w:val="24"/>
                <w:szCs w:val="24"/>
              </w:rPr>
              <w:t>12 Feb 2014</w:t>
            </w:r>
          </w:p>
        </w:tc>
        <w:tc>
          <w:tcPr>
            <w:tcW w:w="1800" w:type="dxa"/>
          </w:tcPr>
          <w:p w14:paraId="199992C5" w14:textId="77777777" w:rsidR="00A2346A" w:rsidRPr="0003462B" w:rsidRDefault="00A2346A" w:rsidP="00C420FA">
            <w:pPr>
              <w:rPr>
                <w:sz w:val="24"/>
                <w:szCs w:val="24"/>
              </w:rPr>
            </w:pPr>
            <w:r>
              <w:rPr>
                <w:sz w:val="24"/>
                <w:szCs w:val="24"/>
              </w:rPr>
              <w:t>9 Mar 2014</w:t>
            </w:r>
          </w:p>
        </w:tc>
        <w:tc>
          <w:tcPr>
            <w:tcW w:w="2160" w:type="dxa"/>
          </w:tcPr>
          <w:p w14:paraId="33A057F3" w14:textId="77777777" w:rsidR="00A2346A" w:rsidRPr="0003462B" w:rsidRDefault="00A2346A" w:rsidP="00C420FA">
            <w:pPr>
              <w:rPr>
                <w:sz w:val="24"/>
                <w:szCs w:val="24"/>
              </w:rPr>
            </w:pPr>
            <w:r w:rsidRPr="0003462B">
              <w:rPr>
                <w:sz w:val="24"/>
                <w:szCs w:val="24"/>
              </w:rPr>
              <w:t>Unpublished</w:t>
            </w:r>
          </w:p>
        </w:tc>
      </w:tr>
    </w:tbl>
    <w:p w14:paraId="1B1AB702" w14:textId="77777777" w:rsidR="00EC5BA0" w:rsidRDefault="00EC5BA0" w:rsidP="00A2346A">
      <w:pPr>
        <w:rPr>
          <w:sz w:val="24"/>
          <w:szCs w:val="24"/>
        </w:rPr>
      </w:pPr>
    </w:p>
    <w:p w14:paraId="694F2FA0" w14:textId="77777777" w:rsidR="00A2346A" w:rsidRPr="0003462B" w:rsidRDefault="00A2346A" w:rsidP="00A2346A">
      <w:pPr>
        <w:rPr>
          <w:sz w:val="24"/>
          <w:szCs w:val="24"/>
        </w:rPr>
      </w:pPr>
      <w:r>
        <w:rPr>
          <w:sz w:val="24"/>
          <w:szCs w:val="24"/>
        </w:rPr>
        <w:t xml:space="preserve">(33) </w:t>
      </w:r>
      <w:r w:rsidRPr="0003462B">
        <w:rPr>
          <w:sz w:val="24"/>
          <w:szCs w:val="24"/>
        </w:rPr>
        <w:t xml:space="preserve">Influenza A virus </w:t>
      </w:r>
      <w:r>
        <w:rPr>
          <w:sz w:val="24"/>
          <w:szCs w:val="24"/>
        </w:rPr>
        <w:t>H3N2</w:t>
      </w:r>
      <w:r w:rsidRPr="0003462B">
        <w:rPr>
          <w:sz w:val="24"/>
          <w:szCs w:val="24"/>
        </w:rPr>
        <w:t xml:space="preserve">) segment 7 matrix proteins 1 and </w:t>
      </w:r>
      <w:proofErr w:type="gramStart"/>
      <w:r w:rsidRPr="0003462B">
        <w:rPr>
          <w:sz w:val="24"/>
          <w:szCs w:val="24"/>
        </w:rPr>
        <w:t>2  (</w:t>
      </w:r>
      <w:proofErr w:type="gramEnd"/>
      <w:r w:rsidRPr="0003462B">
        <w:rPr>
          <w:sz w:val="24"/>
          <w:szCs w:val="24"/>
        </w:rPr>
        <w:t>M1 and M2) genes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03462B" w14:paraId="49B4206D" w14:textId="77777777" w:rsidTr="00C420FA">
        <w:tc>
          <w:tcPr>
            <w:tcW w:w="1908" w:type="dxa"/>
          </w:tcPr>
          <w:p w14:paraId="1DE3053D" w14:textId="77777777" w:rsidR="00A2346A" w:rsidRPr="0003462B" w:rsidRDefault="00A2346A" w:rsidP="00C420FA">
            <w:pPr>
              <w:rPr>
                <w:sz w:val="24"/>
                <w:szCs w:val="24"/>
              </w:rPr>
            </w:pPr>
            <w:r w:rsidRPr="0003462B">
              <w:rPr>
                <w:sz w:val="24"/>
                <w:szCs w:val="24"/>
              </w:rPr>
              <w:t>GenBank #</w:t>
            </w:r>
          </w:p>
        </w:tc>
        <w:tc>
          <w:tcPr>
            <w:tcW w:w="2070" w:type="dxa"/>
          </w:tcPr>
          <w:p w14:paraId="294CAF28" w14:textId="77777777" w:rsidR="00A2346A" w:rsidRPr="0003462B" w:rsidRDefault="00A2346A" w:rsidP="00C420FA">
            <w:pPr>
              <w:rPr>
                <w:sz w:val="24"/>
                <w:szCs w:val="24"/>
              </w:rPr>
            </w:pPr>
            <w:r w:rsidRPr="0003462B">
              <w:rPr>
                <w:sz w:val="24"/>
                <w:szCs w:val="24"/>
              </w:rPr>
              <w:t>Submission Date</w:t>
            </w:r>
          </w:p>
        </w:tc>
        <w:tc>
          <w:tcPr>
            <w:tcW w:w="1800" w:type="dxa"/>
          </w:tcPr>
          <w:p w14:paraId="7DE85BA2" w14:textId="77777777" w:rsidR="00A2346A" w:rsidRPr="0003462B" w:rsidRDefault="00A2346A" w:rsidP="00C420FA">
            <w:pPr>
              <w:rPr>
                <w:sz w:val="24"/>
                <w:szCs w:val="24"/>
              </w:rPr>
            </w:pPr>
            <w:proofErr w:type="gramStart"/>
            <w:r w:rsidRPr="0003462B">
              <w:rPr>
                <w:sz w:val="24"/>
                <w:szCs w:val="24"/>
              </w:rPr>
              <w:t>Release  Date</w:t>
            </w:r>
            <w:proofErr w:type="gramEnd"/>
          </w:p>
        </w:tc>
        <w:tc>
          <w:tcPr>
            <w:tcW w:w="2160" w:type="dxa"/>
          </w:tcPr>
          <w:p w14:paraId="56104857" w14:textId="77777777" w:rsidR="00A2346A" w:rsidRPr="0003462B" w:rsidRDefault="00A2346A" w:rsidP="00C420FA">
            <w:pPr>
              <w:rPr>
                <w:sz w:val="24"/>
                <w:szCs w:val="24"/>
              </w:rPr>
            </w:pPr>
            <w:r w:rsidRPr="0003462B">
              <w:rPr>
                <w:sz w:val="24"/>
                <w:szCs w:val="24"/>
              </w:rPr>
              <w:t>Reference</w:t>
            </w:r>
          </w:p>
        </w:tc>
      </w:tr>
      <w:tr w:rsidR="00A2346A" w:rsidRPr="0003462B" w14:paraId="3AC78A5A" w14:textId="77777777" w:rsidTr="00C420FA">
        <w:tc>
          <w:tcPr>
            <w:tcW w:w="1908" w:type="dxa"/>
          </w:tcPr>
          <w:p w14:paraId="1E4CC1E1" w14:textId="77777777" w:rsidR="00A2346A" w:rsidRPr="0003462B" w:rsidRDefault="00A2346A" w:rsidP="00C420FA">
            <w:pPr>
              <w:rPr>
                <w:sz w:val="24"/>
                <w:szCs w:val="24"/>
              </w:rPr>
            </w:pPr>
            <w:r w:rsidRPr="0003462B">
              <w:rPr>
                <w:sz w:val="24"/>
                <w:szCs w:val="24"/>
              </w:rPr>
              <w:t xml:space="preserve">    KJ43921</w:t>
            </w:r>
            <w:r>
              <w:rPr>
                <w:sz w:val="24"/>
                <w:szCs w:val="24"/>
              </w:rPr>
              <w:t>9</w:t>
            </w:r>
            <w:r w:rsidRPr="0003462B">
              <w:rPr>
                <w:sz w:val="24"/>
                <w:szCs w:val="24"/>
              </w:rPr>
              <w:t>.1</w:t>
            </w:r>
          </w:p>
        </w:tc>
        <w:tc>
          <w:tcPr>
            <w:tcW w:w="2070" w:type="dxa"/>
          </w:tcPr>
          <w:p w14:paraId="01B684C5" w14:textId="77777777" w:rsidR="00A2346A" w:rsidRPr="0003462B" w:rsidRDefault="00A2346A" w:rsidP="00C420FA">
            <w:pPr>
              <w:rPr>
                <w:sz w:val="24"/>
                <w:szCs w:val="24"/>
              </w:rPr>
            </w:pPr>
            <w:r>
              <w:rPr>
                <w:sz w:val="24"/>
                <w:szCs w:val="24"/>
              </w:rPr>
              <w:t>12 Feb 2014</w:t>
            </w:r>
          </w:p>
        </w:tc>
        <w:tc>
          <w:tcPr>
            <w:tcW w:w="1800" w:type="dxa"/>
          </w:tcPr>
          <w:p w14:paraId="52103D9A" w14:textId="77777777" w:rsidR="00A2346A" w:rsidRPr="0003462B" w:rsidRDefault="00A2346A" w:rsidP="00C420FA">
            <w:pPr>
              <w:rPr>
                <w:sz w:val="24"/>
                <w:szCs w:val="24"/>
              </w:rPr>
            </w:pPr>
            <w:r>
              <w:rPr>
                <w:sz w:val="24"/>
                <w:szCs w:val="24"/>
              </w:rPr>
              <w:t>9 Mar 2014</w:t>
            </w:r>
          </w:p>
        </w:tc>
        <w:tc>
          <w:tcPr>
            <w:tcW w:w="2160" w:type="dxa"/>
          </w:tcPr>
          <w:p w14:paraId="54181417" w14:textId="77777777" w:rsidR="00A2346A" w:rsidRPr="0003462B" w:rsidRDefault="00A2346A" w:rsidP="00C420FA">
            <w:pPr>
              <w:rPr>
                <w:sz w:val="24"/>
                <w:szCs w:val="24"/>
              </w:rPr>
            </w:pPr>
            <w:r w:rsidRPr="0003462B">
              <w:rPr>
                <w:sz w:val="24"/>
                <w:szCs w:val="24"/>
              </w:rPr>
              <w:t>Unpublished</w:t>
            </w:r>
          </w:p>
        </w:tc>
      </w:tr>
    </w:tbl>
    <w:p w14:paraId="427B79AC" w14:textId="77777777" w:rsidR="00DE66CB" w:rsidRDefault="00DE66CB" w:rsidP="00A2346A">
      <w:pPr>
        <w:rPr>
          <w:sz w:val="24"/>
          <w:szCs w:val="24"/>
        </w:rPr>
      </w:pPr>
    </w:p>
    <w:p w14:paraId="47D36AA9" w14:textId="4E30D580" w:rsidR="00A2346A" w:rsidRPr="0003462B" w:rsidRDefault="00A2346A" w:rsidP="00A2346A">
      <w:pPr>
        <w:rPr>
          <w:sz w:val="24"/>
          <w:szCs w:val="24"/>
        </w:rPr>
      </w:pPr>
      <w:r>
        <w:rPr>
          <w:sz w:val="24"/>
          <w:szCs w:val="24"/>
        </w:rPr>
        <w:lastRenderedPageBreak/>
        <w:t xml:space="preserve">(34) </w:t>
      </w:r>
      <w:r w:rsidRPr="00A2346A">
        <w:rPr>
          <w:sz w:val="24"/>
          <w:szCs w:val="24"/>
        </w:rPr>
        <w:t>Canine distemper virus strain CDV UF 12-1 large protein (L) gene,</w:t>
      </w:r>
      <w:r w:rsidR="0061731B">
        <w:rPr>
          <w:sz w:val="24"/>
          <w:szCs w:val="24"/>
        </w:rPr>
        <w:t xml:space="preserve"> </w:t>
      </w:r>
      <w:r w:rsidRPr="00A2346A">
        <w:rPr>
          <w:sz w:val="24"/>
          <w:szCs w:val="24"/>
        </w:rPr>
        <w:t xml:space="preserve">complete </w:t>
      </w:r>
      <w:proofErr w:type="spellStart"/>
      <w:r w:rsidRPr="00A2346A">
        <w:rPr>
          <w:sz w:val="24"/>
          <w:szCs w:val="24"/>
        </w:rPr>
        <w:t>cds</w:t>
      </w:r>
      <w:proofErr w:type="spellEnd"/>
      <w:r w:rsidRPr="00A2346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1800"/>
        <w:gridCol w:w="2160"/>
      </w:tblGrid>
      <w:tr w:rsidR="00A2346A" w:rsidRPr="0003462B" w14:paraId="7E07BF94" w14:textId="77777777" w:rsidTr="00C420FA">
        <w:tc>
          <w:tcPr>
            <w:tcW w:w="1908" w:type="dxa"/>
          </w:tcPr>
          <w:p w14:paraId="14AFACC4" w14:textId="77777777" w:rsidR="00A2346A" w:rsidRPr="0003462B" w:rsidRDefault="00A2346A" w:rsidP="00C420FA">
            <w:pPr>
              <w:rPr>
                <w:sz w:val="24"/>
                <w:szCs w:val="24"/>
              </w:rPr>
            </w:pPr>
            <w:r w:rsidRPr="0003462B">
              <w:rPr>
                <w:sz w:val="24"/>
                <w:szCs w:val="24"/>
              </w:rPr>
              <w:t>GenBank #</w:t>
            </w:r>
          </w:p>
        </w:tc>
        <w:tc>
          <w:tcPr>
            <w:tcW w:w="2070" w:type="dxa"/>
          </w:tcPr>
          <w:p w14:paraId="328386BD" w14:textId="77777777" w:rsidR="00A2346A" w:rsidRPr="0003462B" w:rsidRDefault="00A2346A" w:rsidP="00C420FA">
            <w:pPr>
              <w:rPr>
                <w:sz w:val="24"/>
                <w:szCs w:val="24"/>
              </w:rPr>
            </w:pPr>
            <w:r w:rsidRPr="0003462B">
              <w:rPr>
                <w:sz w:val="24"/>
                <w:szCs w:val="24"/>
              </w:rPr>
              <w:t>Submission Date</w:t>
            </w:r>
          </w:p>
        </w:tc>
        <w:tc>
          <w:tcPr>
            <w:tcW w:w="1800" w:type="dxa"/>
          </w:tcPr>
          <w:p w14:paraId="7AD4C897" w14:textId="77777777" w:rsidR="00A2346A" w:rsidRPr="0003462B" w:rsidRDefault="00A2346A" w:rsidP="00C420FA">
            <w:pPr>
              <w:rPr>
                <w:sz w:val="24"/>
                <w:szCs w:val="24"/>
              </w:rPr>
            </w:pPr>
            <w:proofErr w:type="gramStart"/>
            <w:r w:rsidRPr="0003462B">
              <w:rPr>
                <w:sz w:val="24"/>
                <w:szCs w:val="24"/>
              </w:rPr>
              <w:t>Release  Date</w:t>
            </w:r>
            <w:proofErr w:type="gramEnd"/>
          </w:p>
        </w:tc>
        <w:tc>
          <w:tcPr>
            <w:tcW w:w="2160" w:type="dxa"/>
          </w:tcPr>
          <w:p w14:paraId="50203114" w14:textId="77777777" w:rsidR="00A2346A" w:rsidRPr="0003462B" w:rsidRDefault="00A2346A" w:rsidP="00C420FA">
            <w:pPr>
              <w:rPr>
                <w:sz w:val="24"/>
                <w:szCs w:val="24"/>
              </w:rPr>
            </w:pPr>
            <w:r w:rsidRPr="0003462B">
              <w:rPr>
                <w:sz w:val="24"/>
                <w:szCs w:val="24"/>
              </w:rPr>
              <w:t>Reference</w:t>
            </w:r>
          </w:p>
        </w:tc>
      </w:tr>
      <w:tr w:rsidR="00A2346A" w:rsidRPr="0003462B" w14:paraId="18300C99" w14:textId="77777777" w:rsidTr="00C420FA">
        <w:tc>
          <w:tcPr>
            <w:tcW w:w="1908" w:type="dxa"/>
          </w:tcPr>
          <w:p w14:paraId="0A4D7F83" w14:textId="77777777" w:rsidR="00A2346A" w:rsidRPr="0003462B" w:rsidRDefault="00A2346A" w:rsidP="00C420FA">
            <w:pPr>
              <w:rPr>
                <w:sz w:val="24"/>
                <w:szCs w:val="24"/>
              </w:rPr>
            </w:pPr>
            <w:r w:rsidRPr="00A2346A">
              <w:rPr>
                <w:sz w:val="24"/>
                <w:szCs w:val="24"/>
              </w:rPr>
              <w:t>KJ147057</w:t>
            </w:r>
          </w:p>
        </w:tc>
        <w:tc>
          <w:tcPr>
            <w:tcW w:w="2070" w:type="dxa"/>
          </w:tcPr>
          <w:p w14:paraId="5A218A0C" w14:textId="77777777" w:rsidR="00A2346A" w:rsidRPr="0003462B" w:rsidRDefault="00A2346A" w:rsidP="00A2346A">
            <w:pPr>
              <w:rPr>
                <w:sz w:val="24"/>
                <w:szCs w:val="24"/>
              </w:rPr>
            </w:pPr>
            <w:r>
              <w:rPr>
                <w:sz w:val="24"/>
                <w:szCs w:val="24"/>
              </w:rPr>
              <w:t>14-Jan-2014</w:t>
            </w:r>
          </w:p>
        </w:tc>
        <w:tc>
          <w:tcPr>
            <w:tcW w:w="1800" w:type="dxa"/>
          </w:tcPr>
          <w:p w14:paraId="53B9D6CF" w14:textId="77777777" w:rsidR="00A2346A" w:rsidRPr="0003462B" w:rsidRDefault="00A2346A" w:rsidP="00A2346A">
            <w:pPr>
              <w:rPr>
                <w:sz w:val="24"/>
                <w:szCs w:val="24"/>
              </w:rPr>
            </w:pPr>
            <w:r w:rsidRPr="00A2346A">
              <w:rPr>
                <w:sz w:val="24"/>
                <w:szCs w:val="24"/>
              </w:rPr>
              <w:t>01-A</w:t>
            </w:r>
            <w:r>
              <w:rPr>
                <w:sz w:val="24"/>
                <w:szCs w:val="24"/>
              </w:rPr>
              <w:t>pr</w:t>
            </w:r>
            <w:r w:rsidRPr="00A2346A">
              <w:rPr>
                <w:sz w:val="24"/>
                <w:szCs w:val="24"/>
              </w:rPr>
              <w:t>-2014</w:t>
            </w:r>
          </w:p>
        </w:tc>
        <w:tc>
          <w:tcPr>
            <w:tcW w:w="2160" w:type="dxa"/>
          </w:tcPr>
          <w:p w14:paraId="1B72A4FC" w14:textId="77777777" w:rsidR="00A2346A" w:rsidRPr="0003462B" w:rsidRDefault="00A2346A" w:rsidP="00C420FA">
            <w:pPr>
              <w:rPr>
                <w:sz w:val="24"/>
                <w:szCs w:val="24"/>
              </w:rPr>
            </w:pPr>
            <w:r w:rsidRPr="00A2346A">
              <w:rPr>
                <w:sz w:val="24"/>
                <w:szCs w:val="24"/>
              </w:rPr>
              <w:t>Unpublished</w:t>
            </w:r>
          </w:p>
        </w:tc>
      </w:tr>
    </w:tbl>
    <w:p w14:paraId="06601424" w14:textId="77777777" w:rsidR="001D1ACA" w:rsidRDefault="001D1ACA" w:rsidP="00E07841"/>
    <w:p w14:paraId="2EF1524A" w14:textId="77777777" w:rsidR="008B3D42" w:rsidRPr="00C0725A" w:rsidRDefault="008B3D42" w:rsidP="008B3D42">
      <w:pPr>
        <w:jc w:val="both"/>
        <w:rPr>
          <w:sz w:val="22"/>
          <w:szCs w:val="22"/>
        </w:rPr>
      </w:pPr>
      <w:r>
        <w:rPr>
          <w:sz w:val="22"/>
          <w:szCs w:val="22"/>
        </w:rPr>
        <w:t xml:space="preserve">(35) </w:t>
      </w:r>
      <w:r w:rsidRPr="00C0725A">
        <w:rPr>
          <w:sz w:val="22"/>
          <w:szCs w:val="22"/>
        </w:rPr>
        <w:t xml:space="preserve">Influenza A </w:t>
      </w:r>
      <w:r w:rsidR="00A070AD">
        <w:rPr>
          <w:sz w:val="22"/>
          <w:szCs w:val="22"/>
        </w:rPr>
        <w:t xml:space="preserve">/Gainesville/05/2014 </w:t>
      </w:r>
      <w:proofErr w:type="spellStart"/>
      <w:r w:rsidR="0061731B">
        <w:rPr>
          <w:sz w:val="22"/>
          <w:szCs w:val="22"/>
        </w:rPr>
        <w:t>pdm</w:t>
      </w:r>
      <w:proofErr w:type="spellEnd"/>
      <w:r w:rsidR="00A070AD">
        <w:rPr>
          <w:sz w:val="22"/>
          <w:szCs w:val="22"/>
        </w:rPr>
        <w:t>(</w:t>
      </w:r>
      <w:r w:rsidRPr="00C0725A">
        <w:rPr>
          <w:sz w:val="22"/>
          <w:szCs w:val="22"/>
        </w:rPr>
        <w:t xml:space="preserve">H1N1) </w:t>
      </w:r>
      <w:r>
        <w:rPr>
          <w:sz w:val="22"/>
          <w:szCs w:val="22"/>
        </w:rPr>
        <w:t>complete genome including 3’ and 5’ UTR</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2700"/>
      </w:tblGrid>
      <w:tr w:rsidR="008B3D42" w14:paraId="3C495CB2" w14:textId="77777777" w:rsidTr="002A7E97">
        <w:tc>
          <w:tcPr>
            <w:tcW w:w="1458" w:type="dxa"/>
          </w:tcPr>
          <w:p w14:paraId="7AEEB6F9" w14:textId="77777777" w:rsidR="008B3D42" w:rsidRDefault="008B3D42" w:rsidP="00EC6B05">
            <w:pPr>
              <w:pStyle w:val="Heading3"/>
            </w:pPr>
            <w:r>
              <w:t>GenBank #</w:t>
            </w:r>
          </w:p>
        </w:tc>
        <w:tc>
          <w:tcPr>
            <w:tcW w:w="1080" w:type="dxa"/>
          </w:tcPr>
          <w:p w14:paraId="32EE6359" w14:textId="77777777" w:rsidR="008B3D42" w:rsidRDefault="008B3D42" w:rsidP="00EC6B05">
            <w:pPr>
              <w:pStyle w:val="Heading3"/>
              <w:jc w:val="left"/>
            </w:pPr>
            <w:r>
              <w:t>Gene</w:t>
            </w:r>
          </w:p>
        </w:tc>
        <w:tc>
          <w:tcPr>
            <w:tcW w:w="1890" w:type="dxa"/>
          </w:tcPr>
          <w:p w14:paraId="7E660E97" w14:textId="77777777" w:rsidR="008B3D42" w:rsidRDefault="008B3D42" w:rsidP="00EC6B05">
            <w:pPr>
              <w:pStyle w:val="Heading3"/>
              <w:jc w:val="left"/>
            </w:pPr>
            <w:r>
              <w:t>Submission Date</w:t>
            </w:r>
          </w:p>
        </w:tc>
        <w:tc>
          <w:tcPr>
            <w:tcW w:w="1620" w:type="dxa"/>
          </w:tcPr>
          <w:p w14:paraId="2C4ABF14" w14:textId="77777777" w:rsidR="008B3D42" w:rsidRDefault="008B3D42" w:rsidP="00EC6B05">
            <w:pPr>
              <w:pStyle w:val="Heading3"/>
            </w:pPr>
            <w:proofErr w:type="gramStart"/>
            <w:r>
              <w:t>Release  Date</w:t>
            </w:r>
            <w:proofErr w:type="gramEnd"/>
          </w:p>
        </w:tc>
        <w:tc>
          <w:tcPr>
            <w:tcW w:w="2700" w:type="dxa"/>
          </w:tcPr>
          <w:p w14:paraId="4A911E6F" w14:textId="77777777" w:rsidR="008B3D42" w:rsidRDefault="008B3D42" w:rsidP="00EC6B05">
            <w:pPr>
              <w:pStyle w:val="Heading3"/>
            </w:pPr>
            <w:r>
              <w:t>Reference</w:t>
            </w:r>
          </w:p>
        </w:tc>
      </w:tr>
      <w:tr w:rsidR="002A7E97" w14:paraId="7BED5CF6" w14:textId="77777777" w:rsidTr="002A7E97">
        <w:tc>
          <w:tcPr>
            <w:tcW w:w="1458" w:type="dxa"/>
            <w:vAlign w:val="center"/>
          </w:tcPr>
          <w:p w14:paraId="6575E05E" w14:textId="77777777" w:rsidR="002A7E97" w:rsidRPr="00A070AD" w:rsidRDefault="002A7E97" w:rsidP="00A070AD">
            <w:pPr>
              <w:jc w:val="center"/>
              <w:rPr>
                <w:sz w:val="24"/>
                <w:szCs w:val="24"/>
              </w:rPr>
            </w:pPr>
            <w:r w:rsidRPr="00A070AD">
              <w:rPr>
                <w:sz w:val="24"/>
                <w:szCs w:val="24"/>
              </w:rPr>
              <w:t>KJ195773.1</w:t>
            </w:r>
          </w:p>
        </w:tc>
        <w:tc>
          <w:tcPr>
            <w:tcW w:w="1080" w:type="dxa"/>
            <w:vAlign w:val="center"/>
          </w:tcPr>
          <w:p w14:paraId="762D6FD4" w14:textId="77777777" w:rsidR="002A7E97" w:rsidRPr="008B3D42" w:rsidRDefault="002A7E97" w:rsidP="008B3D42">
            <w:pPr>
              <w:pStyle w:val="Heading3"/>
              <w:rPr>
                <w:sz w:val="20"/>
              </w:rPr>
            </w:pPr>
            <w:r w:rsidRPr="008B3D42">
              <w:rPr>
                <w:sz w:val="20"/>
              </w:rPr>
              <w:t>NEP, NS1</w:t>
            </w:r>
          </w:p>
        </w:tc>
        <w:tc>
          <w:tcPr>
            <w:tcW w:w="1890" w:type="dxa"/>
            <w:vAlign w:val="center"/>
          </w:tcPr>
          <w:p w14:paraId="4828179E" w14:textId="77777777" w:rsidR="002A7E97" w:rsidRPr="007008D3" w:rsidRDefault="002A7E97" w:rsidP="00EC6B05">
            <w:pPr>
              <w:pStyle w:val="Heading3"/>
              <w:rPr>
                <w:szCs w:val="24"/>
              </w:rPr>
            </w:pPr>
            <w:r>
              <w:rPr>
                <w:szCs w:val="24"/>
              </w:rPr>
              <w:t>24 Mar 2014</w:t>
            </w:r>
          </w:p>
        </w:tc>
        <w:tc>
          <w:tcPr>
            <w:tcW w:w="1620" w:type="dxa"/>
            <w:vAlign w:val="center"/>
          </w:tcPr>
          <w:p w14:paraId="451EEF20" w14:textId="77777777" w:rsidR="002A7E97" w:rsidRDefault="002A7E97" w:rsidP="00EC6B05">
            <w:pPr>
              <w:pStyle w:val="Heading3"/>
            </w:pPr>
            <w:r w:rsidRPr="008B3D42">
              <w:t>26 April 2014</w:t>
            </w:r>
          </w:p>
        </w:tc>
        <w:tc>
          <w:tcPr>
            <w:tcW w:w="2700" w:type="dxa"/>
          </w:tcPr>
          <w:p w14:paraId="4EC87996" w14:textId="77777777" w:rsidR="002A7E97" w:rsidRPr="002A7E97" w:rsidRDefault="002A7E97" w:rsidP="002A7E97">
            <w:pPr>
              <w:rPr>
                <w:sz w:val="24"/>
                <w:szCs w:val="24"/>
              </w:rPr>
            </w:pPr>
            <w:r w:rsidRPr="002A7E97">
              <w:rPr>
                <w:sz w:val="24"/>
                <w:szCs w:val="24"/>
              </w:rPr>
              <w:t>EID. 2015 21:664-667</w:t>
            </w:r>
          </w:p>
        </w:tc>
      </w:tr>
      <w:tr w:rsidR="002A7E97" w14:paraId="5DFCC9E2" w14:textId="77777777" w:rsidTr="008A79D8">
        <w:tc>
          <w:tcPr>
            <w:tcW w:w="1458" w:type="dxa"/>
            <w:vAlign w:val="center"/>
          </w:tcPr>
          <w:p w14:paraId="5C1431AA" w14:textId="77777777" w:rsidR="002A7E97" w:rsidRPr="00A070AD" w:rsidRDefault="002A7E97" w:rsidP="00A070AD">
            <w:pPr>
              <w:jc w:val="center"/>
              <w:rPr>
                <w:sz w:val="24"/>
                <w:szCs w:val="24"/>
              </w:rPr>
            </w:pPr>
            <w:r w:rsidRPr="00A070AD">
              <w:rPr>
                <w:sz w:val="24"/>
                <w:szCs w:val="24"/>
              </w:rPr>
              <w:t>KJ645772.1</w:t>
            </w:r>
          </w:p>
        </w:tc>
        <w:tc>
          <w:tcPr>
            <w:tcW w:w="1080" w:type="dxa"/>
          </w:tcPr>
          <w:p w14:paraId="0DC240F8" w14:textId="77777777" w:rsidR="002A7E97" w:rsidRPr="002E3631" w:rsidRDefault="002A7E97" w:rsidP="008B3D42">
            <w:pPr>
              <w:jc w:val="center"/>
              <w:rPr>
                <w:sz w:val="24"/>
                <w:szCs w:val="24"/>
              </w:rPr>
            </w:pPr>
            <w:r>
              <w:rPr>
                <w:sz w:val="24"/>
                <w:szCs w:val="24"/>
              </w:rPr>
              <w:t>M1, M2</w:t>
            </w:r>
          </w:p>
        </w:tc>
        <w:tc>
          <w:tcPr>
            <w:tcW w:w="1890" w:type="dxa"/>
            <w:vAlign w:val="center"/>
          </w:tcPr>
          <w:p w14:paraId="70432762"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5B4ACAC5" w14:textId="77777777" w:rsidR="002A7E97" w:rsidRPr="00A070AD" w:rsidRDefault="002A7E97" w:rsidP="00A070AD">
            <w:pPr>
              <w:jc w:val="center"/>
              <w:rPr>
                <w:sz w:val="24"/>
                <w:szCs w:val="24"/>
              </w:rPr>
            </w:pPr>
            <w:r w:rsidRPr="00A070AD">
              <w:rPr>
                <w:sz w:val="24"/>
                <w:szCs w:val="24"/>
              </w:rPr>
              <w:t>26 April 2014</w:t>
            </w:r>
          </w:p>
        </w:tc>
        <w:tc>
          <w:tcPr>
            <w:tcW w:w="2700" w:type="dxa"/>
          </w:tcPr>
          <w:p w14:paraId="5F51BE42" w14:textId="77777777" w:rsidR="002A7E97" w:rsidRPr="002A7E97" w:rsidRDefault="002A7E97" w:rsidP="002A7E97">
            <w:pPr>
              <w:rPr>
                <w:sz w:val="24"/>
                <w:szCs w:val="24"/>
              </w:rPr>
            </w:pPr>
            <w:r w:rsidRPr="002A7E97">
              <w:rPr>
                <w:sz w:val="24"/>
                <w:szCs w:val="24"/>
              </w:rPr>
              <w:t>EID. 2015 21:664-667</w:t>
            </w:r>
          </w:p>
        </w:tc>
      </w:tr>
      <w:tr w:rsidR="002A7E97" w14:paraId="71C1C42A" w14:textId="77777777" w:rsidTr="008A79D8">
        <w:tc>
          <w:tcPr>
            <w:tcW w:w="1458" w:type="dxa"/>
            <w:vAlign w:val="center"/>
          </w:tcPr>
          <w:p w14:paraId="45D9D01F" w14:textId="77777777" w:rsidR="002A7E97" w:rsidRPr="00A070AD" w:rsidRDefault="002A7E97" w:rsidP="00A070AD">
            <w:pPr>
              <w:jc w:val="center"/>
              <w:rPr>
                <w:sz w:val="24"/>
                <w:szCs w:val="24"/>
              </w:rPr>
            </w:pPr>
            <w:r w:rsidRPr="00A070AD">
              <w:rPr>
                <w:sz w:val="24"/>
                <w:szCs w:val="24"/>
              </w:rPr>
              <w:t>KJ645771.1</w:t>
            </w:r>
          </w:p>
        </w:tc>
        <w:tc>
          <w:tcPr>
            <w:tcW w:w="1080" w:type="dxa"/>
          </w:tcPr>
          <w:p w14:paraId="50121A1D" w14:textId="77777777" w:rsidR="002A7E97" w:rsidRDefault="002A7E97" w:rsidP="008B3D42">
            <w:pPr>
              <w:jc w:val="center"/>
              <w:rPr>
                <w:sz w:val="24"/>
                <w:szCs w:val="24"/>
              </w:rPr>
            </w:pPr>
            <w:r>
              <w:rPr>
                <w:sz w:val="24"/>
                <w:szCs w:val="24"/>
              </w:rPr>
              <w:t>NA</w:t>
            </w:r>
          </w:p>
        </w:tc>
        <w:tc>
          <w:tcPr>
            <w:tcW w:w="1890" w:type="dxa"/>
            <w:vAlign w:val="center"/>
          </w:tcPr>
          <w:p w14:paraId="6180B71B"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21FD6838" w14:textId="77777777" w:rsidR="002A7E97" w:rsidRPr="00A070AD" w:rsidRDefault="002A7E97" w:rsidP="00A070AD">
            <w:pPr>
              <w:jc w:val="center"/>
              <w:rPr>
                <w:sz w:val="24"/>
                <w:szCs w:val="24"/>
              </w:rPr>
            </w:pPr>
            <w:r w:rsidRPr="00A070AD">
              <w:rPr>
                <w:sz w:val="24"/>
                <w:szCs w:val="24"/>
              </w:rPr>
              <w:t>26 April 2014</w:t>
            </w:r>
          </w:p>
        </w:tc>
        <w:tc>
          <w:tcPr>
            <w:tcW w:w="2700" w:type="dxa"/>
          </w:tcPr>
          <w:p w14:paraId="1193E4EB" w14:textId="77777777" w:rsidR="002A7E97" w:rsidRPr="002A7E97" w:rsidRDefault="002A7E97" w:rsidP="002A7E97">
            <w:pPr>
              <w:rPr>
                <w:sz w:val="24"/>
                <w:szCs w:val="24"/>
              </w:rPr>
            </w:pPr>
            <w:r w:rsidRPr="002A7E97">
              <w:rPr>
                <w:sz w:val="24"/>
                <w:szCs w:val="24"/>
              </w:rPr>
              <w:t>EID. 2015 21:664-667</w:t>
            </w:r>
          </w:p>
        </w:tc>
      </w:tr>
      <w:tr w:rsidR="002A7E97" w14:paraId="6EEE1DC5" w14:textId="77777777" w:rsidTr="008A79D8">
        <w:tc>
          <w:tcPr>
            <w:tcW w:w="1458" w:type="dxa"/>
            <w:vAlign w:val="center"/>
          </w:tcPr>
          <w:p w14:paraId="318F7353" w14:textId="77777777" w:rsidR="002A7E97" w:rsidRPr="00A070AD" w:rsidRDefault="002A7E97" w:rsidP="00A070AD">
            <w:pPr>
              <w:jc w:val="center"/>
              <w:rPr>
                <w:sz w:val="24"/>
                <w:szCs w:val="24"/>
              </w:rPr>
            </w:pPr>
            <w:r w:rsidRPr="00A070AD">
              <w:rPr>
                <w:sz w:val="24"/>
                <w:szCs w:val="24"/>
              </w:rPr>
              <w:t>KJ645770.1</w:t>
            </w:r>
          </w:p>
        </w:tc>
        <w:tc>
          <w:tcPr>
            <w:tcW w:w="1080" w:type="dxa"/>
          </w:tcPr>
          <w:p w14:paraId="6747F890" w14:textId="77777777" w:rsidR="002A7E97" w:rsidRDefault="002A7E97" w:rsidP="008B3D42">
            <w:pPr>
              <w:jc w:val="center"/>
              <w:rPr>
                <w:sz w:val="24"/>
                <w:szCs w:val="24"/>
              </w:rPr>
            </w:pPr>
            <w:r>
              <w:rPr>
                <w:sz w:val="24"/>
                <w:szCs w:val="24"/>
              </w:rPr>
              <w:t>NP</w:t>
            </w:r>
          </w:p>
        </w:tc>
        <w:tc>
          <w:tcPr>
            <w:tcW w:w="1890" w:type="dxa"/>
            <w:vAlign w:val="center"/>
          </w:tcPr>
          <w:p w14:paraId="4F179C1B"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57CC91F2" w14:textId="77777777" w:rsidR="002A7E97" w:rsidRPr="00A070AD" w:rsidRDefault="002A7E97" w:rsidP="00A070AD">
            <w:pPr>
              <w:jc w:val="center"/>
              <w:rPr>
                <w:sz w:val="24"/>
                <w:szCs w:val="24"/>
              </w:rPr>
            </w:pPr>
            <w:r w:rsidRPr="00A070AD">
              <w:rPr>
                <w:sz w:val="24"/>
                <w:szCs w:val="24"/>
              </w:rPr>
              <w:t>26 April 2014</w:t>
            </w:r>
          </w:p>
        </w:tc>
        <w:tc>
          <w:tcPr>
            <w:tcW w:w="2700" w:type="dxa"/>
          </w:tcPr>
          <w:p w14:paraId="5E07DE75" w14:textId="77777777" w:rsidR="002A7E97" w:rsidRPr="002A7E97" w:rsidRDefault="002A7E97" w:rsidP="002A7E97">
            <w:pPr>
              <w:rPr>
                <w:sz w:val="24"/>
                <w:szCs w:val="24"/>
              </w:rPr>
            </w:pPr>
            <w:r w:rsidRPr="002A7E97">
              <w:rPr>
                <w:sz w:val="24"/>
                <w:szCs w:val="24"/>
              </w:rPr>
              <w:t>EID. 2015 21:664-667</w:t>
            </w:r>
          </w:p>
        </w:tc>
      </w:tr>
      <w:tr w:rsidR="002A7E97" w14:paraId="5EC00503" w14:textId="77777777" w:rsidTr="008A79D8">
        <w:tc>
          <w:tcPr>
            <w:tcW w:w="1458" w:type="dxa"/>
            <w:vAlign w:val="center"/>
          </w:tcPr>
          <w:p w14:paraId="3FF904A7" w14:textId="77777777" w:rsidR="002A7E97" w:rsidRPr="00A070AD" w:rsidRDefault="002A7E97" w:rsidP="00A070AD">
            <w:pPr>
              <w:jc w:val="center"/>
              <w:rPr>
                <w:sz w:val="24"/>
                <w:szCs w:val="24"/>
              </w:rPr>
            </w:pPr>
            <w:r w:rsidRPr="00A070AD">
              <w:rPr>
                <w:sz w:val="24"/>
                <w:szCs w:val="24"/>
              </w:rPr>
              <w:t>KJ645769.1</w:t>
            </w:r>
          </w:p>
        </w:tc>
        <w:tc>
          <w:tcPr>
            <w:tcW w:w="1080" w:type="dxa"/>
          </w:tcPr>
          <w:p w14:paraId="4F345EB2" w14:textId="77777777" w:rsidR="002A7E97" w:rsidRDefault="002A7E97" w:rsidP="008B3D42">
            <w:pPr>
              <w:jc w:val="center"/>
              <w:rPr>
                <w:sz w:val="24"/>
                <w:szCs w:val="24"/>
              </w:rPr>
            </w:pPr>
            <w:r>
              <w:rPr>
                <w:sz w:val="24"/>
                <w:szCs w:val="24"/>
              </w:rPr>
              <w:t>HA</w:t>
            </w:r>
          </w:p>
        </w:tc>
        <w:tc>
          <w:tcPr>
            <w:tcW w:w="1890" w:type="dxa"/>
            <w:vAlign w:val="center"/>
          </w:tcPr>
          <w:p w14:paraId="2721BF50"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54B52213" w14:textId="77777777" w:rsidR="002A7E97" w:rsidRPr="00A070AD" w:rsidRDefault="002A7E97" w:rsidP="00A070AD">
            <w:pPr>
              <w:jc w:val="center"/>
              <w:rPr>
                <w:sz w:val="24"/>
                <w:szCs w:val="24"/>
              </w:rPr>
            </w:pPr>
            <w:r w:rsidRPr="00A070AD">
              <w:rPr>
                <w:sz w:val="24"/>
                <w:szCs w:val="24"/>
              </w:rPr>
              <w:t>26 April 2014</w:t>
            </w:r>
          </w:p>
        </w:tc>
        <w:tc>
          <w:tcPr>
            <w:tcW w:w="2700" w:type="dxa"/>
          </w:tcPr>
          <w:p w14:paraId="43E90DB7" w14:textId="77777777" w:rsidR="002A7E97" w:rsidRPr="002A7E97" w:rsidRDefault="002A7E97" w:rsidP="002A7E97">
            <w:pPr>
              <w:rPr>
                <w:sz w:val="24"/>
                <w:szCs w:val="24"/>
              </w:rPr>
            </w:pPr>
            <w:r w:rsidRPr="002A7E97">
              <w:rPr>
                <w:sz w:val="24"/>
                <w:szCs w:val="24"/>
              </w:rPr>
              <w:t>EID. 2015 21:664-667</w:t>
            </w:r>
          </w:p>
        </w:tc>
      </w:tr>
      <w:tr w:rsidR="002A7E97" w14:paraId="73CB82EF" w14:textId="77777777" w:rsidTr="008A79D8">
        <w:tc>
          <w:tcPr>
            <w:tcW w:w="1458" w:type="dxa"/>
            <w:vAlign w:val="center"/>
          </w:tcPr>
          <w:p w14:paraId="078D34A3" w14:textId="77777777" w:rsidR="002A7E97" w:rsidRPr="00A070AD" w:rsidRDefault="002A7E97" w:rsidP="00A070AD">
            <w:pPr>
              <w:jc w:val="center"/>
              <w:rPr>
                <w:sz w:val="24"/>
                <w:szCs w:val="24"/>
              </w:rPr>
            </w:pPr>
            <w:r w:rsidRPr="00A070AD">
              <w:rPr>
                <w:sz w:val="24"/>
                <w:szCs w:val="24"/>
              </w:rPr>
              <w:t>KJ645768.1</w:t>
            </w:r>
          </w:p>
        </w:tc>
        <w:tc>
          <w:tcPr>
            <w:tcW w:w="1080" w:type="dxa"/>
          </w:tcPr>
          <w:p w14:paraId="4F28FDF2" w14:textId="77777777" w:rsidR="002A7E97" w:rsidRDefault="002A7E97" w:rsidP="008B3D42">
            <w:pPr>
              <w:jc w:val="center"/>
              <w:rPr>
                <w:sz w:val="24"/>
                <w:szCs w:val="24"/>
              </w:rPr>
            </w:pPr>
            <w:r>
              <w:rPr>
                <w:sz w:val="24"/>
                <w:szCs w:val="24"/>
              </w:rPr>
              <w:t>PA</w:t>
            </w:r>
          </w:p>
        </w:tc>
        <w:tc>
          <w:tcPr>
            <w:tcW w:w="1890" w:type="dxa"/>
            <w:vAlign w:val="center"/>
          </w:tcPr>
          <w:p w14:paraId="72A3179C"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75CDAEAF" w14:textId="77777777" w:rsidR="002A7E97" w:rsidRPr="00A070AD" w:rsidRDefault="002A7E97" w:rsidP="00A070AD">
            <w:pPr>
              <w:jc w:val="center"/>
              <w:rPr>
                <w:sz w:val="24"/>
                <w:szCs w:val="24"/>
              </w:rPr>
            </w:pPr>
            <w:r w:rsidRPr="00A070AD">
              <w:rPr>
                <w:sz w:val="24"/>
                <w:szCs w:val="24"/>
              </w:rPr>
              <w:t>26 April 2014</w:t>
            </w:r>
          </w:p>
        </w:tc>
        <w:tc>
          <w:tcPr>
            <w:tcW w:w="2700" w:type="dxa"/>
          </w:tcPr>
          <w:p w14:paraId="6EB368E1" w14:textId="77777777" w:rsidR="002A7E97" w:rsidRPr="002A7E97" w:rsidRDefault="002A7E97" w:rsidP="002A7E97">
            <w:pPr>
              <w:rPr>
                <w:sz w:val="24"/>
                <w:szCs w:val="24"/>
              </w:rPr>
            </w:pPr>
            <w:r w:rsidRPr="002A7E97">
              <w:rPr>
                <w:sz w:val="24"/>
                <w:szCs w:val="24"/>
              </w:rPr>
              <w:t>EID. 2015 21:664-667</w:t>
            </w:r>
          </w:p>
        </w:tc>
      </w:tr>
      <w:tr w:rsidR="002A7E97" w14:paraId="6120773C" w14:textId="77777777" w:rsidTr="008A79D8">
        <w:tc>
          <w:tcPr>
            <w:tcW w:w="1458" w:type="dxa"/>
            <w:vAlign w:val="center"/>
          </w:tcPr>
          <w:p w14:paraId="616B0D1F" w14:textId="77777777" w:rsidR="002A7E97" w:rsidRPr="00A070AD" w:rsidRDefault="002A7E97" w:rsidP="00A070AD">
            <w:pPr>
              <w:jc w:val="center"/>
              <w:rPr>
                <w:sz w:val="24"/>
                <w:szCs w:val="24"/>
              </w:rPr>
            </w:pPr>
            <w:r w:rsidRPr="00A070AD">
              <w:rPr>
                <w:sz w:val="24"/>
                <w:szCs w:val="24"/>
              </w:rPr>
              <w:t>KJ645767.1</w:t>
            </w:r>
          </w:p>
        </w:tc>
        <w:tc>
          <w:tcPr>
            <w:tcW w:w="1080" w:type="dxa"/>
          </w:tcPr>
          <w:p w14:paraId="62E359AB" w14:textId="77777777" w:rsidR="002A7E97" w:rsidRDefault="002A7E97" w:rsidP="008B3D42">
            <w:pPr>
              <w:jc w:val="center"/>
              <w:rPr>
                <w:sz w:val="24"/>
                <w:szCs w:val="24"/>
              </w:rPr>
            </w:pPr>
            <w:r>
              <w:rPr>
                <w:sz w:val="24"/>
                <w:szCs w:val="24"/>
              </w:rPr>
              <w:t>PB1</w:t>
            </w:r>
          </w:p>
        </w:tc>
        <w:tc>
          <w:tcPr>
            <w:tcW w:w="1890" w:type="dxa"/>
            <w:vAlign w:val="center"/>
          </w:tcPr>
          <w:p w14:paraId="46F3D52E"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13461A4F" w14:textId="77777777" w:rsidR="002A7E97" w:rsidRPr="00A070AD" w:rsidRDefault="002A7E97" w:rsidP="00A070AD">
            <w:pPr>
              <w:jc w:val="center"/>
              <w:rPr>
                <w:sz w:val="24"/>
                <w:szCs w:val="24"/>
              </w:rPr>
            </w:pPr>
            <w:r w:rsidRPr="00A070AD">
              <w:rPr>
                <w:sz w:val="24"/>
                <w:szCs w:val="24"/>
              </w:rPr>
              <w:t>26 April 2014</w:t>
            </w:r>
          </w:p>
        </w:tc>
        <w:tc>
          <w:tcPr>
            <w:tcW w:w="2700" w:type="dxa"/>
          </w:tcPr>
          <w:p w14:paraId="036BFEF4" w14:textId="77777777" w:rsidR="002A7E97" w:rsidRPr="002A7E97" w:rsidRDefault="002A7E97" w:rsidP="002A7E97">
            <w:pPr>
              <w:rPr>
                <w:sz w:val="24"/>
                <w:szCs w:val="24"/>
              </w:rPr>
            </w:pPr>
            <w:r w:rsidRPr="002A7E97">
              <w:rPr>
                <w:sz w:val="24"/>
                <w:szCs w:val="24"/>
              </w:rPr>
              <w:t>EID. 2015 21:664-66</w:t>
            </w:r>
            <w:r>
              <w:rPr>
                <w:sz w:val="24"/>
                <w:szCs w:val="24"/>
              </w:rPr>
              <w:t>7</w:t>
            </w:r>
          </w:p>
        </w:tc>
      </w:tr>
      <w:tr w:rsidR="002A7E97" w14:paraId="1961BE41" w14:textId="77777777" w:rsidTr="008A79D8">
        <w:tc>
          <w:tcPr>
            <w:tcW w:w="1458" w:type="dxa"/>
            <w:vAlign w:val="center"/>
          </w:tcPr>
          <w:p w14:paraId="358B1329" w14:textId="77777777" w:rsidR="002A7E97" w:rsidRPr="00A070AD" w:rsidRDefault="002A7E97" w:rsidP="00A070AD">
            <w:pPr>
              <w:jc w:val="center"/>
              <w:rPr>
                <w:sz w:val="24"/>
                <w:szCs w:val="24"/>
              </w:rPr>
            </w:pPr>
            <w:r w:rsidRPr="00A070AD">
              <w:rPr>
                <w:sz w:val="24"/>
                <w:szCs w:val="24"/>
              </w:rPr>
              <w:t>KJ645766.1</w:t>
            </w:r>
          </w:p>
        </w:tc>
        <w:tc>
          <w:tcPr>
            <w:tcW w:w="1080" w:type="dxa"/>
          </w:tcPr>
          <w:p w14:paraId="336AE7FC" w14:textId="77777777" w:rsidR="002A7E97" w:rsidRDefault="002A7E97" w:rsidP="008B3D42">
            <w:pPr>
              <w:jc w:val="center"/>
              <w:rPr>
                <w:sz w:val="24"/>
                <w:szCs w:val="24"/>
              </w:rPr>
            </w:pPr>
            <w:r>
              <w:rPr>
                <w:sz w:val="24"/>
                <w:szCs w:val="24"/>
              </w:rPr>
              <w:t>PB2</w:t>
            </w:r>
          </w:p>
        </w:tc>
        <w:tc>
          <w:tcPr>
            <w:tcW w:w="1890" w:type="dxa"/>
            <w:vAlign w:val="center"/>
          </w:tcPr>
          <w:p w14:paraId="27526B17" w14:textId="77777777" w:rsidR="002A7E97" w:rsidRPr="00A070AD" w:rsidRDefault="002A7E97" w:rsidP="00A070AD">
            <w:pPr>
              <w:jc w:val="center"/>
              <w:rPr>
                <w:sz w:val="24"/>
                <w:szCs w:val="24"/>
              </w:rPr>
            </w:pPr>
            <w:r w:rsidRPr="00A070AD">
              <w:rPr>
                <w:sz w:val="24"/>
                <w:szCs w:val="24"/>
              </w:rPr>
              <w:t>24 Mar 2014</w:t>
            </w:r>
          </w:p>
        </w:tc>
        <w:tc>
          <w:tcPr>
            <w:tcW w:w="1620" w:type="dxa"/>
            <w:vAlign w:val="center"/>
          </w:tcPr>
          <w:p w14:paraId="1FE32235" w14:textId="77777777" w:rsidR="002A7E97" w:rsidRPr="00A070AD" w:rsidRDefault="002A7E97" w:rsidP="00A070AD">
            <w:pPr>
              <w:jc w:val="center"/>
              <w:rPr>
                <w:sz w:val="24"/>
                <w:szCs w:val="24"/>
              </w:rPr>
            </w:pPr>
            <w:r w:rsidRPr="00A070AD">
              <w:rPr>
                <w:sz w:val="24"/>
                <w:szCs w:val="24"/>
              </w:rPr>
              <w:t>26 April 2014</w:t>
            </w:r>
          </w:p>
        </w:tc>
        <w:tc>
          <w:tcPr>
            <w:tcW w:w="2700" w:type="dxa"/>
          </w:tcPr>
          <w:p w14:paraId="67A3FE5A" w14:textId="77777777" w:rsidR="002A7E97" w:rsidRPr="002A7E97" w:rsidRDefault="002A7E97" w:rsidP="002A7E97">
            <w:pPr>
              <w:rPr>
                <w:sz w:val="24"/>
                <w:szCs w:val="24"/>
              </w:rPr>
            </w:pPr>
            <w:r w:rsidRPr="002A7E97">
              <w:rPr>
                <w:sz w:val="24"/>
                <w:szCs w:val="24"/>
              </w:rPr>
              <w:t>EID. 2015 21:664-667</w:t>
            </w:r>
          </w:p>
        </w:tc>
      </w:tr>
    </w:tbl>
    <w:p w14:paraId="55CC8B3E" w14:textId="77777777" w:rsidR="008B3D42" w:rsidRDefault="008B3D42" w:rsidP="00E07841"/>
    <w:p w14:paraId="2306BC3E" w14:textId="77777777" w:rsidR="00A070AD" w:rsidRPr="00A070AD" w:rsidRDefault="00137264" w:rsidP="00A070AD">
      <w:pPr>
        <w:rPr>
          <w:sz w:val="22"/>
          <w:szCs w:val="22"/>
        </w:rPr>
      </w:pPr>
      <w:r w:rsidRPr="00A070AD">
        <w:rPr>
          <w:sz w:val="22"/>
          <w:szCs w:val="22"/>
        </w:rPr>
        <w:t xml:space="preserve"> </w:t>
      </w:r>
      <w:r w:rsidR="00A070AD" w:rsidRPr="00A070AD">
        <w:rPr>
          <w:sz w:val="22"/>
          <w:szCs w:val="22"/>
        </w:rPr>
        <w:t xml:space="preserve">(36) Influenza A /Gainesville/08/2013 </w:t>
      </w:r>
      <w:proofErr w:type="spellStart"/>
      <w:r w:rsidR="0061731B">
        <w:rPr>
          <w:sz w:val="22"/>
          <w:szCs w:val="22"/>
        </w:rPr>
        <w:t>pdm</w:t>
      </w:r>
      <w:proofErr w:type="spellEnd"/>
      <w:r w:rsidR="00A070AD" w:rsidRPr="00A070AD">
        <w:rPr>
          <w:sz w:val="22"/>
          <w:szCs w:val="22"/>
        </w:rPr>
        <w:t>(H1N1) complete genome including 3’ and 5’ UTR</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2700"/>
      </w:tblGrid>
      <w:tr w:rsidR="00A070AD" w:rsidRPr="00A070AD" w14:paraId="16719F7B" w14:textId="77777777" w:rsidTr="00552E10">
        <w:tc>
          <w:tcPr>
            <w:tcW w:w="1458" w:type="dxa"/>
          </w:tcPr>
          <w:p w14:paraId="54704D85" w14:textId="77777777" w:rsidR="00A070AD" w:rsidRPr="00A070AD" w:rsidRDefault="00A070AD" w:rsidP="00A070AD">
            <w:pPr>
              <w:rPr>
                <w:sz w:val="24"/>
                <w:szCs w:val="24"/>
              </w:rPr>
            </w:pPr>
            <w:r w:rsidRPr="00A070AD">
              <w:rPr>
                <w:sz w:val="24"/>
                <w:szCs w:val="24"/>
              </w:rPr>
              <w:t>GenBank #</w:t>
            </w:r>
          </w:p>
        </w:tc>
        <w:tc>
          <w:tcPr>
            <w:tcW w:w="1080" w:type="dxa"/>
          </w:tcPr>
          <w:p w14:paraId="735ACD97" w14:textId="77777777" w:rsidR="00A070AD" w:rsidRPr="00A070AD" w:rsidRDefault="00A070AD" w:rsidP="00A070AD">
            <w:pPr>
              <w:rPr>
                <w:sz w:val="24"/>
                <w:szCs w:val="24"/>
              </w:rPr>
            </w:pPr>
            <w:r w:rsidRPr="00A070AD">
              <w:rPr>
                <w:sz w:val="24"/>
                <w:szCs w:val="24"/>
              </w:rPr>
              <w:t>Gene</w:t>
            </w:r>
          </w:p>
        </w:tc>
        <w:tc>
          <w:tcPr>
            <w:tcW w:w="1890" w:type="dxa"/>
          </w:tcPr>
          <w:p w14:paraId="7D8E17BB" w14:textId="77777777" w:rsidR="00A070AD" w:rsidRPr="00A070AD" w:rsidRDefault="00A070AD" w:rsidP="00A070AD">
            <w:pPr>
              <w:rPr>
                <w:sz w:val="24"/>
                <w:szCs w:val="24"/>
              </w:rPr>
            </w:pPr>
            <w:r w:rsidRPr="00A070AD">
              <w:rPr>
                <w:sz w:val="24"/>
                <w:szCs w:val="24"/>
              </w:rPr>
              <w:t>Submission Date</w:t>
            </w:r>
          </w:p>
        </w:tc>
        <w:tc>
          <w:tcPr>
            <w:tcW w:w="1620" w:type="dxa"/>
          </w:tcPr>
          <w:p w14:paraId="4F316721" w14:textId="77777777" w:rsidR="00A070AD" w:rsidRPr="00A070AD" w:rsidRDefault="00A070AD" w:rsidP="00A070AD">
            <w:pPr>
              <w:rPr>
                <w:sz w:val="24"/>
                <w:szCs w:val="24"/>
              </w:rPr>
            </w:pPr>
            <w:proofErr w:type="gramStart"/>
            <w:r w:rsidRPr="00A070AD">
              <w:rPr>
                <w:sz w:val="24"/>
                <w:szCs w:val="24"/>
              </w:rPr>
              <w:t>Release  Date</w:t>
            </w:r>
            <w:proofErr w:type="gramEnd"/>
          </w:p>
        </w:tc>
        <w:tc>
          <w:tcPr>
            <w:tcW w:w="2700" w:type="dxa"/>
          </w:tcPr>
          <w:p w14:paraId="354E431E" w14:textId="77777777" w:rsidR="00A070AD" w:rsidRPr="00A070AD" w:rsidRDefault="00A070AD" w:rsidP="00A070AD">
            <w:pPr>
              <w:rPr>
                <w:sz w:val="24"/>
                <w:szCs w:val="24"/>
              </w:rPr>
            </w:pPr>
            <w:r w:rsidRPr="00A070AD">
              <w:rPr>
                <w:sz w:val="24"/>
                <w:szCs w:val="24"/>
              </w:rPr>
              <w:t>Reference</w:t>
            </w:r>
          </w:p>
        </w:tc>
      </w:tr>
      <w:tr w:rsidR="00A070AD" w:rsidRPr="00A070AD" w14:paraId="5050EBB0" w14:textId="77777777" w:rsidTr="00552E10">
        <w:tc>
          <w:tcPr>
            <w:tcW w:w="1458" w:type="dxa"/>
            <w:vAlign w:val="center"/>
          </w:tcPr>
          <w:p w14:paraId="1FFFF366" w14:textId="77777777" w:rsidR="00A070AD" w:rsidRPr="00A070AD" w:rsidRDefault="00A070AD" w:rsidP="00A070AD">
            <w:pPr>
              <w:jc w:val="center"/>
              <w:rPr>
                <w:sz w:val="24"/>
                <w:szCs w:val="24"/>
              </w:rPr>
            </w:pPr>
            <w:r w:rsidRPr="00A070AD">
              <w:rPr>
                <w:sz w:val="24"/>
                <w:szCs w:val="24"/>
              </w:rPr>
              <w:t>KJ195773.1</w:t>
            </w:r>
          </w:p>
        </w:tc>
        <w:tc>
          <w:tcPr>
            <w:tcW w:w="1080" w:type="dxa"/>
            <w:vAlign w:val="center"/>
          </w:tcPr>
          <w:p w14:paraId="39294EFF" w14:textId="77777777" w:rsidR="00A070AD" w:rsidRPr="00A070AD" w:rsidRDefault="00A070AD" w:rsidP="00A070AD">
            <w:pPr>
              <w:jc w:val="center"/>
            </w:pPr>
            <w:r w:rsidRPr="00A070AD">
              <w:t>NEP, NS1</w:t>
            </w:r>
          </w:p>
        </w:tc>
        <w:tc>
          <w:tcPr>
            <w:tcW w:w="1890" w:type="dxa"/>
            <w:vAlign w:val="center"/>
          </w:tcPr>
          <w:p w14:paraId="00C8564C" w14:textId="77777777" w:rsidR="00A070AD" w:rsidRPr="00A070AD" w:rsidRDefault="00A070AD" w:rsidP="00A070AD">
            <w:pPr>
              <w:jc w:val="center"/>
              <w:rPr>
                <w:sz w:val="24"/>
                <w:szCs w:val="24"/>
              </w:rPr>
            </w:pPr>
            <w:r w:rsidRPr="00A070AD">
              <w:rPr>
                <w:sz w:val="24"/>
                <w:szCs w:val="24"/>
              </w:rPr>
              <w:t>24 Mar 2014</w:t>
            </w:r>
          </w:p>
        </w:tc>
        <w:tc>
          <w:tcPr>
            <w:tcW w:w="1620" w:type="dxa"/>
            <w:vAlign w:val="center"/>
          </w:tcPr>
          <w:p w14:paraId="20A343EE" w14:textId="77777777" w:rsidR="00A070AD" w:rsidRPr="00A070AD" w:rsidRDefault="00A070AD" w:rsidP="00A070AD">
            <w:pPr>
              <w:jc w:val="center"/>
              <w:rPr>
                <w:sz w:val="24"/>
                <w:szCs w:val="24"/>
              </w:rPr>
            </w:pPr>
            <w:r w:rsidRPr="00A070AD">
              <w:rPr>
                <w:sz w:val="24"/>
                <w:szCs w:val="24"/>
              </w:rPr>
              <w:t>26 April 2014</w:t>
            </w:r>
          </w:p>
        </w:tc>
        <w:tc>
          <w:tcPr>
            <w:tcW w:w="2700" w:type="dxa"/>
            <w:vAlign w:val="center"/>
          </w:tcPr>
          <w:p w14:paraId="3271BC48" w14:textId="77777777" w:rsidR="00A070AD" w:rsidRPr="00A070AD" w:rsidRDefault="00552E10" w:rsidP="002A7E97">
            <w:pPr>
              <w:rPr>
                <w:sz w:val="24"/>
                <w:szCs w:val="24"/>
              </w:rPr>
            </w:pPr>
            <w:r>
              <w:rPr>
                <w:sz w:val="24"/>
                <w:szCs w:val="24"/>
              </w:rPr>
              <w:t>EID</w:t>
            </w:r>
            <w:r w:rsidRPr="00552E10">
              <w:rPr>
                <w:sz w:val="24"/>
                <w:szCs w:val="24"/>
              </w:rPr>
              <w:t>. 201</w:t>
            </w:r>
            <w:r>
              <w:rPr>
                <w:sz w:val="24"/>
                <w:szCs w:val="24"/>
              </w:rPr>
              <w:t>5</w:t>
            </w:r>
            <w:r w:rsidRPr="00552E10">
              <w:rPr>
                <w:sz w:val="24"/>
                <w:szCs w:val="24"/>
              </w:rPr>
              <w:t xml:space="preserve"> 2</w:t>
            </w:r>
            <w:r>
              <w:rPr>
                <w:sz w:val="24"/>
                <w:szCs w:val="24"/>
              </w:rPr>
              <w:t>1</w:t>
            </w:r>
            <w:r w:rsidRPr="00552E10">
              <w:rPr>
                <w:sz w:val="24"/>
                <w:szCs w:val="24"/>
              </w:rPr>
              <w:t>:</w:t>
            </w:r>
            <w:r>
              <w:rPr>
                <w:sz w:val="24"/>
                <w:szCs w:val="24"/>
              </w:rPr>
              <w:t>664</w:t>
            </w:r>
            <w:r w:rsidRPr="00552E10">
              <w:rPr>
                <w:sz w:val="24"/>
                <w:szCs w:val="24"/>
              </w:rPr>
              <w:t>-</w:t>
            </w:r>
            <w:r>
              <w:rPr>
                <w:sz w:val="24"/>
                <w:szCs w:val="24"/>
              </w:rPr>
              <w:t>667</w:t>
            </w:r>
          </w:p>
        </w:tc>
      </w:tr>
      <w:tr w:rsidR="00552E10" w:rsidRPr="00A070AD" w14:paraId="76A254D7" w14:textId="77777777" w:rsidTr="008A79D8">
        <w:tc>
          <w:tcPr>
            <w:tcW w:w="1458" w:type="dxa"/>
            <w:vAlign w:val="center"/>
          </w:tcPr>
          <w:p w14:paraId="4B6E92BF" w14:textId="77777777" w:rsidR="00552E10" w:rsidRPr="00A070AD" w:rsidRDefault="00552E10" w:rsidP="00A070AD">
            <w:pPr>
              <w:jc w:val="center"/>
              <w:rPr>
                <w:sz w:val="24"/>
                <w:szCs w:val="24"/>
              </w:rPr>
            </w:pPr>
            <w:r w:rsidRPr="00A070AD">
              <w:rPr>
                <w:sz w:val="24"/>
                <w:szCs w:val="24"/>
              </w:rPr>
              <w:t>KJ645772.1</w:t>
            </w:r>
          </w:p>
        </w:tc>
        <w:tc>
          <w:tcPr>
            <w:tcW w:w="1080" w:type="dxa"/>
            <w:vAlign w:val="center"/>
          </w:tcPr>
          <w:p w14:paraId="6C007669" w14:textId="77777777" w:rsidR="00552E10" w:rsidRPr="00A070AD" w:rsidRDefault="00552E10" w:rsidP="00A070AD">
            <w:pPr>
              <w:jc w:val="center"/>
              <w:rPr>
                <w:sz w:val="24"/>
                <w:szCs w:val="24"/>
              </w:rPr>
            </w:pPr>
            <w:r w:rsidRPr="00A070AD">
              <w:rPr>
                <w:sz w:val="24"/>
                <w:szCs w:val="24"/>
              </w:rPr>
              <w:t>M1, M2</w:t>
            </w:r>
          </w:p>
        </w:tc>
        <w:tc>
          <w:tcPr>
            <w:tcW w:w="1890" w:type="dxa"/>
            <w:vAlign w:val="center"/>
          </w:tcPr>
          <w:p w14:paraId="68CB8FDB"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645AAC2F" w14:textId="77777777" w:rsidR="00552E10" w:rsidRPr="00A070AD" w:rsidRDefault="00552E10" w:rsidP="00A070AD">
            <w:pPr>
              <w:jc w:val="center"/>
              <w:rPr>
                <w:sz w:val="24"/>
                <w:szCs w:val="24"/>
              </w:rPr>
            </w:pPr>
            <w:r w:rsidRPr="00A070AD">
              <w:rPr>
                <w:sz w:val="24"/>
                <w:szCs w:val="24"/>
              </w:rPr>
              <w:t>26 April 2014</w:t>
            </w:r>
          </w:p>
        </w:tc>
        <w:tc>
          <w:tcPr>
            <w:tcW w:w="2700" w:type="dxa"/>
          </w:tcPr>
          <w:p w14:paraId="058C68EF" w14:textId="77777777" w:rsidR="00552E10" w:rsidRDefault="00552E10">
            <w:r w:rsidRPr="007B74EC">
              <w:rPr>
                <w:sz w:val="24"/>
                <w:szCs w:val="24"/>
              </w:rPr>
              <w:t>EID. 2015 21:664-667</w:t>
            </w:r>
          </w:p>
        </w:tc>
      </w:tr>
      <w:tr w:rsidR="00552E10" w:rsidRPr="00A070AD" w14:paraId="6EE99D5F" w14:textId="77777777" w:rsidTr="008A79D8">
        <w:tc>
          <w:tcPr>
            <w:tcW w:w="1458" w:type="dxa"/>
            <w:vAlign w:val="center"/>
          </w:tcPr>
          <w:p w14:paraId="4C9DA8E7" w14:textId="77777777" w:rsidR="00552E10" w:rsidRPr="00A070AD" w:rsidRDefault="00552E10" w:rsidP="00A070AD">
            <w:pPr>
              <w:jc w:val="center"/>
              <w:rPr>
                <w:sz w:val="24"/>
                <w:szCs w:val="24"/>
              </w:rPr>
            </w:pPr>
            <w:r w:rsidRPr="00A070AD">
              <w:rPr>
                <w:sz w:val="24"/>
                <w:szCs w:val="24"/>
              </w:rPr>
              <w:t>KJ645771.1</w:t>
            </w:r>
          </w:p>
        </w:tc>
        <w:tc>
          <w:tcPr>
            <w:tcW w:w="1080" w:type="dxa"/>
            <w:vAlign w:val="center"/>
          </w:tcPr>
          <w:p w14:paraId="576575DE" w14:textId="77777777" w:rsidR="00552E10" w:rsidRPr="00A070AD" w:rsidRDefault="00552E10" w:rsidP="00A070AD">
            <w:pPr>
              <w:jc w:val="center"/>
              <w:rPr>
                <w:sz w:val="24"/>
                <w:szCs w:val="24"/>
              </w:rPr>
            </w:pPr>
            <w:r w:rsidRPr="00A070AD">
              <w:rPr>
                <w:sz w:val="24"/>
                <w:szCs w:val="24"/>
              </w:rPr>
              <w:t>NA</w:t>
            </w:r>
          </w:p>
        </w:tc>
        <w:tc>
          <w:tcPr>
            <w:tcW w:w="1890" w:type="dxa"/>
            <w:vAlign w:val="center"/>
          </w:tcPr>
          <w:p w14:paraId="6A679838"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23477CA1" w14:textId="77777777" w:rsidR="00552E10" w:rsidRPr="00A070AD" w:rsidRDefault="00552E10" w:rsidP="00A070AD">
            <w:pPr>
              <w:jc w:val="center"/>
              <w:rPr>
                <w:sz w:val="24"/>
                <w:szCs w:val="24"/>
              </w:rPr>
            </w:pPr>
            <w:r w:rsidRPr="00A070AD">
              <w:rPr>
                <w:sz w:val="24"/>
                <w:szCs w:val="24"/>
              </w:rPr>
              <w:t>26 April 2014</w:t>
            </w:r>
          </w:p>
        </w:tc>
        <w:tc>
          <w:tcPr>
            <w:tcW w:w="2700" w:type="dxa"/>
          </w:tcPr>
          <w:p w14:paraId="0884EFA1" w14:textId="77777777" w:rsidR="00552E10" w:rsidRDefault="00552E10">
            <w:r w:rsidRPr="007B74EC">
              <w:rPr>
                <w:sz w:val="24"/>
                <w:szCs w:val="24"/>
              </w:rPr>
              <w:t>EID. 2015 21:664-667</w:t>
            </w:r>
          </w:p>
        </w:tc>
      </w:tr>
      <w:tr w:rsidR="00552E10" w:rsidRPr="00A070AD" w14:paraId="6D81A155" w14:textId="77777777" w:rsidTr="008A79D8">
        <w:tc>
          <w:tcPr>
            <w:tcW w:w="1458" w:type="dxa"/>
            <w:vAlign w:val="center"/>
          </w:tcPr>
          <w:p w14:paraId="134733F6" w14:textId="77777777" w:rsidR="00552E10" w:rsidRPr="00A070AD" w:rsidRDefault="00552E10" w:rsidP="00A070AD">
            <w:pPr>
              <w:jc w:val="center"/>
              <w:rPr>
                <w:sz w:val="24"/>
                <w:szCs w:val="24"/>
              </w:rPr>
            </w:pPr>
            <w:r w:rsidRPr="00A070AD">
              <w:rPr>
                <w:sz w:val="24"/>
                <w:szCs w:val="24"/>
              </w:rPr>
              <w:t>KJ645770.1</w:t>
            </w:r>
          </w:p>
        </w:tc>
        <w:tc>
          <w:tcPr>
            <w:tcW w:w="1080" w:type="dxa"/>
            <w:vAlign w:val="center"/>
          </w:tcPr>
          <w:p w14:paraId="2DA10DF4" w14:textId="77777777" w:rsidR="00552E10" w:rsidRPr="00A070AD" w:rsidRDefault="00552E10" w:rsidP="00A070AD">
            <w:pPr>
              <w:jc w:val="center"/>
              <w:rPr>
                <w:sz w:val="24"/>
                <w:szCs w:val="24"/>
              </w:rPr>
            </w:pPr>
            <w:r w:rsidRPr="00A070AD">
              <w:rPr>
                <w:sz w:val="24"/>
                <w:szCs w:val="24"/>
              </w:rPr>
              <w:t>NP</w:t>
            </w:r>
          </w:p>
        </w:tc>
        <w:tc>
          <w:tcPr>
            <w:tcW w:w="1890" w:type="dxa"/>
            <w:vAlign w:val="center"/>
          </w:tcPr>
          <w:p w14:paraId="16A11C37"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3DC423E7" w14:textId="77777777" w:rsidR="00552E10" w:rsidRPr="00A070AD" w:rsidRDefault="00552E10" w:rsidP="00A070AD">
            <w:pPr>
              <w:jc w:val="center"/>
              <w:rPr>
                <w:sz w:val="24"/>
                <w:szCs w:val="24"/>
              </w:rPr>
            </w:pPr>
            <w:r w:rsidRPr="00A070AD">
              <w:rPr>
                <w:sz w:val="24"/>
                <w:szCs w:val="24"/>
              </w:rPr>
              <w:t>26 April 2014</w:t>
            </w:r>
          </w:p>
        </w:tc>
        <w:tc>
          <w:tcPr>
            <w:tcW w:w="2700" w:type="dxa"/>
          </w:tcPr>
          <w:p w14:paraId="28A2180E" w14:textId="77777777" w:rsidR="00552E10" w:rsidRDefault="00552E10">
            <w:r w:rsidRPr="007B74EC">
              <w:rPr>
                <w:sz w:val="24"/>
                <w:szCs w:val="24"/>
              </w:rPr>
              <w:t>EID. 2015 21:664-667</w:t>
            </w:r>
          </w:p>
        </w:tc>
      </w:tr>
      <w:tr w:rsidR="00552E10" w:rsidRPr="00A070AD" w14:paraId="645FE45B" w14:textId="77777777" w:rsidTr="008A79D8">
        <w:tc>
          <w:tcPr>
            <w:tcW w:w="1458" w:type="dxa"/>
            <w:vAlign w:val="center"/>
          </w:tcPr>
          <w:p w14:paraId="21172853" w14:textId="77777777" w:rsidR="00552E10" w:rsidRPr="00A070AD" w:rsidRDefault="00552E10" w:rsidP="00A070AD">
            <w:pPr>
              <w:jc w:val="center"/>
              <w:rPr>
                <w:sz w:val="24"/>
                <w:szCs w:val="24"/>
              </w:rPr>
            </w:pPr>
            <w:r w:rsidRPr="00A070AD">
              <w:rPr>
                <w:sz w:val="24"/>
                <w:szCs w:val="24"/>
              </w:rPr>
              <w:t>KJ645769.1</w:t>
            </w:r>
          </w:p>
        </w:tc>
        <w:tc>
          <w:tcPr>
            <w:tcW w:w="1080" w:type="dxa"/>
            <w:vAlign w:val="center"/>
          </w:tcPr>
          <w:p w14:paraId="1072C81B" w14:textId="77777777" w:rsidR="00552E10" w:rsidRPr="00A070AD" w:rsidRDefault="00552E10" w:rsidP="00A070AD">
            <w:pPr>
              <w:jc w:val="center"/>
              <w:rPr>
                <w:sz w:val="24"/>
                <w:szCs w:val="24"/>
              </w:rPr>
            </w:pPr>
            <w:r w:rsidRPr="00A070AD">
              <w:rPr>
                <w:sz w:val="24"/>
                <w:szCs w:val="24"/>
              </w:rPr>
              <w:t>HA</w:t>
            </w:r>
          </w:p>
        </w:tc>
        <w:tc>
          <w:tcPr>
            <w:tcW w:w="1890" w:type="dxa"/>
            <w:vAlign w:val="center"/>
          </w:tcPr>
          <w:p w14:paraId="1E736005"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4B3759BC" w14:textId="77777777" w:rsidR="00552E10" w:rsidRPr="00A070AD" w:rsidRDefault="00552E10" w:rsidP="00A070AD">
            <w:pPr>
              <w:jc w:val="center"/>
              <w:rPr>
                <w:sz w:val="24"/>
                <w:szCs w:val="24"/>
              </w:rPr>
            </w:pPr>
            <w:r w:rsidRPr="00A070AD">
              <w:rPr>
                <w:sz w:val="24"/>
                <w:szCs w:val="24"/>
              </w:rPr>
              <w:t>26 April 2014</w:t>
            </w:r>
          </w:p>
        </w:tc>
        <w:tc>
          <w:tcPr>
            <w:tcW w:w="2700" w:type="dxa"/>
          </w:tcPr>
          <w:p w14:paraId="257A6ACC" w14:textId="77777777" w:rsidR="00552E10" w:rsidRDefault="00552E10">
            <w:r w:rsidRPr="007B74EC">
              <w:rPr>
                <w:sz w:val="24"/>
                <w:szCs w:val="24"/>
              </w:rPr>
              <w:t>EID. 2015 21:664-667</w:t>
            </w:r>
          </w:p>
        </w:tc>
      </w:tr>
      <w:tr w:rsidR="00552E10" w:rsidRPr="00A070AD" w14:paraId="2365A135" w14:textId="77777777" w:rsidTr="008A79D8">
        <w:tc>
          <w:tcPr>
            <w:tcW w:w="1458" w:type="dxa"/>
            <w:vAlign w:val="center"/>
          </w:tcPr>
          <w:p w14:paraId="4DC86581" w14:textId="77777777" w:rsidR="00552E10" w:rsidRPr="00A070AD" w:rsidRDefault="00552E10" w:rsidP="00A070AD">
            <w:pPr>
              <w:jc w:val="center"/>
              <w:rPr>
                <w:sz w:val="24"/>
                <w:szCs w:val="24"/>
              </w:rPr>
            </w:pPr>
            <w:r w:rsidRPr="00A070AD">
              <w:rPr>
                <w:sz w:val="24"/>
                <w:szCs w:val="24"/>
              </w:rPr>
              <w:t>KJ645768.1</w:t>
            </w:r>
          </w:p>
        </w:tc>
        <w:tc>
          <w:tcPr>
            <w:tcW w:w="1080" w:type="dxa"/>
            <w:vAlign w:val="center"/>
          </w:tcPr>
          <w:p w14:paraId="1BEAD5AA" w14:textId="77777777" w:rsidR="00552E10" w:rsidRPr="00A070AD" w:rsidRDefault="00552E10" w:rsidP="00A070AD">
            <w:pPr>
              <w:jc w:val="center"/>
              <w:rPr>
                <w:sz w:val="24"/>
                <w:szCs w:val="24"/>
              </w:rPr>
            </w:pPr>
            <w:r w:rsidRPr="00A070AD">
              <w:rPr>
                <w:sz w:val="24"/>
                <w:szCs w:val="24"/>
              </w:rPr>
              <w:t>PA</w:t>
            </w:r>
          </w:p>
        </w:tc>
        <w:tc>
          <w:tcPr>
            <w:tcW w:w="1890" w:type="dxa"/>
            <w:vAlign w:val="center"/>
          </w:tcPr>
          <w:p w14:paraId="1B139F65"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5AD6A7DA" w14:textId="77777777" w:rsidR="00552E10" w:rsidRPr="00A070AD" w:rsidRDefault="00552E10" w:rsidP="00A070AD">
            <w:pPr>
              <w:jc w:val="center"/>
              <w:rPr>
                <w:sz w:val="24"/>
                <w:szCs w:val="24"/>
              </w:rPr>
            </w:pPr>
            <w:r w:rsidRPr="00A070AD">
              <w:rPr>
                <w:sz w:val="24"/>
                <w:szCs w:val="24"/>
              </w:rPr>
              <w:t>26 April 2014</w:t>
            </w:r>
          </w:p>
        </w:tc>
        <w:tc>
          <w:tcPr>
            <w:tcW w:w="2700" w:type="dxa"/>
          </w:tcPr>
          <w:p w14:paraId="77F23EF1" w14:textId="77777777" w:rsidR="00552E10" w:rsidRDefault="00552E10">
            <w:r w:rsidRPr="007B74EC">
              <w:rPr>
                <w:sz w:val="24"/>
                <w:szCs w:val="24"/>
              </w:rPr>
              <w:t>EID. 2015 21:664-667</w:t>
            </w:r>
          </w:p>
        </w:tc>
      </w:tr>
      <w:tr w:rsidR="00552E10" w:rsidRPr="00A070AD" w14:paraId="72FFDD95" w14:textId="77777777" w:rsidTr="008A79D8">
        <w:tc>
          <w:tcPr>
            <w:tcW w:w="1458" w:type="dxa"/>
            <w:vAlign w:val="center"/>
          </w:tcPr>
          <w:p w14:paraId="0CE63943" w14:textId="77777777" w:rsidR="00552E10" w:rsidRPr="00A070AD" w:rsidRDefault="00552E10" w:rsidP="00A070AD">
            <w:pPr>
              <w:jc w:val="center"/>
              <w:rPr>
                <w:sz w:val="24"/>
                <w:szCs w:val="24"/>
              </w:rPr>
            </w:pPr>
            <w:r w:rsidRPr="00A070AD">
              <w:rPr>
                <w:sz w:val="24"/>
                <w:szCs w:val="24"/>
              </w:rPr>
              <w:t>KJ645767.1</w:t>
            </w:r>
          </w:p>
        </w:tc>
        <w:tc>
          <w:tcPr>
            <w:tcW w:w="1080" w:type="dxa"/>
            <w:vAlign w:val="center"/>
          </w:tcPr>
          <w:p w14:paraId="772F6BFE" w14:textId="77777777" w:rsidR="00552E10" w:rsidRPr="00A070AD" w:rsidRDefault="00552E10" w:rsidP="00A070AD">
            <w:pPr>
              <w:jc w:val="center"/>
              <w:rPr>
                <w:sz w:val="24"/>
                <w:szCs w:val="24"/>
              </w:rPr>
            </w:pPr>
            <w:r w:rsidRPr="00A070AD">
              <w:rPr>
                <w:sz w:val="24"/>
                <w:szCs w:val="24"/>
              </w:rPr>
              <w:t>PB1</w:t>
            </w:r>
          </w:p>
        </w:tc>
        <w:tc>
          <w:tcPr>
            <w:tcW w:w="1890" w:type="dxa"/>
            <w:vAlign w:val="center"/>
          </w:tcPr>
          <w:p w14:paraId="714EF95D"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7DC15BFE" w14:textId="77777777" w:rsidR="00552E10" w:rsidRPr="00A070AD" w:rsidRDefault="00552E10" w:rsidP="00A070AD">
            <w:pPr>
              <w:jc w:val="center"/>
              <w:rPr>
                <w:sz w:val="24"/>
                <w:szCs w:val="24"/>
              </w:rPr>
            </w:pPr>
            <w:r w:rsidRPr="00A070AD">
              <w:rPr>
                <w:sz w:val="24"/>
                <w:szCs w:val="24"/>
              </w:rPr>
              <w:t>26 April 2014</w:t>
            </w:r>
          </w:p>
        </w:tc>
        <w:tc>
          <w:tcPr>
            <w:tcW w:w="2700" w:type="dxa"/>
          </w:tcPr>
          <w:p w14:paraId="7DF31F2C" w14:textId="77777777" w:rsidR="00552E10" w:rsidRDefault="00552E10">
            <w:r w:rsidRPr="007B74EC">
              <w:rPr>
                <w:sz w:val="24"/>
                <w:szCs w:val="24"/>
              </w:rPr>
              <w:t>EID. 2015 21:664-667</w:t>
            </w:r>
          </w:p>
        </w:tc>
      </w:tr>
      <w:tr w:rsidR="00552E10" w:rsidRPr="00A070AD" w14:paraId="1A758F27" w14:textId="77777777" w:rsidTr="008A79D8">
        <w:tc>
          <w:tcPr>
            <w:tcW w:w="1458" w:type="dxa"/>
            <w:vAlign w:val="center"/>
          </w:tcPr>
          <w:p w14:paraId="5CE48E0B" w14:textId="77777777" w:rsidR="00552E10" w:rsidRPr="00A070AD" w:rsidRDefault="00552E10" w:rsidP="00A070AD">
            <w:pPr>
              <w:jc w:val="center"/>
              <w:rPr>
                <w:sz w:val="24"/>
                <w:szCs w:val="24"/>
              </w:rPr>
            </w:pPr>
            <w:r w:rsidRPr="00A070AD">
              <w:rPr>
                <w:sz w:val="24"/>
                <w:szCs w:val="24"/>
              </w:rPr>
              <w:t>KJ645766.1</w:t>
            </w:r>
          </w:p>
        </w:tc>
        <w:tc>
          <w:tcPr>
            <w:tcW w:w="1080" w:type="dxa"/>
            <w:vAlign w:val="center"/>
          </w:tcPr>
          <w:p w14:paraId="472A3202" w14:textId="77777777" w:rsidR="00552E10" w:rsidRPr="00A070AD" w:rsidRDefault="00552E10" w:rsidP="00A070AD">
            <w:pPr>
              <w:jc w:val="center"/>
              <w:rPr>
                <w:sz w:val="24"/>
                <w:szCs w:val="24"/>
              </w:rPr>
            </w:pPr>
            <w:r w:rsidRPr="00A070AD">
              <w:rPr>
                <w:sz w:val="24"/>
                <w:szCs w:val="24"/>
              </w:rPr>
              <w:t>PB2</w:t>
            </w:r>
          </w:p>
        </w:tc>
        <w:tc>
          <w:tcPr>
            <w:tcW w:w="1890" w:type="dxa"/>
            <w:vAlign w:val="center"/>
          </w:tcPr>
          <w:p w14:paraId="38CD53CA" w14:textId="77777777" w:rsidR="00552E10" w:rsidRPr="00A070AD" w:rsidRDefault="00552E10" w:rsidP="00A070AD">
            <w:pPr>
              <w:jc w:val="center"/>
              <w:rPr>
                <w:sz w:val="24"/>
                <w:szCs w:val="24"/>
              </w:rPr>
            </w:pPr>
            <w:r w:rsidRPr="00A070AD">
              <w:rPr>
                <w:sz w:val="24"/>
                <w:szCs w:val="24"/>
              </w:rPr>
              <w:t>24 Mar 2014</w:t>
            </w:r>
          </w:p>
        </w:tc>
        <w:tc>
          <w:tcPr>
            <w:tcW w:w="1620" w:type="dxa"/>
            <w:vAlign w:val="center"/>
          </w:tcPr>
          <w:p w14:paraId="381436CA" w14:textId="77777777" w:rsidR="00552E10" w:rsidRPr="00A070AD" w:rsidRDefault="00552E10" w:rsidP="00A070AD">
            <w:pPr>
              <w:jc w:val="center"/>
              <w:rPr>
                <w:sz w:val="24"/>
                <w:szCs w:val="24"/>
              </w:rPr>
            </w:pPr>
            <w:r w:rsidRPr="00A070AD">
              <w:rPr>
                <w:sz w:val="24"/>
                <w:szCs w:val="24"/>
              </w:rPr>
              <w:t>26 April 2014</w:t>
            </w:r>
          </w:p>
        </w:tc>
        <w:tc>
          <w:tcPr>
            <w:tcW w:w="2700" w:type="dxa"/>
          </w:tcPr>
          <w:p w14:paraId="7A86A504" w14:textId="77777777" w:rsidR="00552E10" w:rsidRDefault="00552E10">
            <w:r w:rsidRPr="007B74EC">
              <w:rPr>
                <w:sz w:val="24"/>
                <w:szCs w:val="24"/>
              </w:rPr>
              <w:t>EID. 2015 21:664-667</w:t>
            </w:r>
          </w:p>
        </w:tc>
      </w:tr>
    </w:tbl>
    <w:p w14:paraId="2B019905" w14:textId="77777777" w:rsidR="00A070AD" w:rsidRPr="00A070AD" w:rsidRDefault="00A070AD" w:rsidP="00A070AD"/>
    <w:p w14:paraId="77582416" w14:textId="77777777" w:rsidR="00B1092B" w:rsidRPr="00A070AD" w:rsidRDefault="00B1092B" w:rsidP="00B1092B">
      <w:pPr>
        <w:rPr>
          <w:sz w:val="22"/>
          <w:szCs w:val="22"/>
        </w:rPr>
      </w:pPr>
      <w:r w:rsidRPr="00A070AD">
        <w:rPr>
          <w:sz w:val="22"/>
          <w:szCs w:val="22"/>
        </w:rPr>
        <w:t>(3</w:t>
      </w:r>
      <w:r>
        <w:rPr>
          <w:sz w:val="22"/>
          <w:szCs w:val="22"/>
        </w:rPr>
        <w:t>7</w:t>
      </w:r>
      <w:r w:rsidRPr="00A070AD">
        <w:rPr>
          <w:sz w:val="22"/>
          <w:szCs w:val="22"/>
        </w:rPr>
        <w:t>) Influenza A /Gainesville/0</w:t>
      </w:r>
      <w:r>
        <w:rPr>
          <w:sz w:val="22"/>
          <w:szCs w:val="22"/>
        </w:rPr>
        <w:t>5</w:t>
      </w:r>
      <w:r w:rsidRPr="00A070AD">
        <w:rPr>
          <w:sz w:val="22"/>
          <w:szCs w:val="22"/>
        </w:rPr>
        <w:t>/201</w:t>
      </w:r>
      <w:r>
        <w:rPr>
          <w:sz w:val="22"/>
          <w:szCs w:val="22"/>
        </w:rPr>
        <w:t>4</w:t>
      </w:r>
      <w:r w:rsidRPr="00A070AD">
        <w:rPr>
          <w:sz w:val="22"/>
          <w:szCs w:val="22"/>
        </w:rPr>
        <w:t xml:space="preserve"> </w:t>
      </w:r>
      <w:r>
        <w:rPr>
          <w:sz w:val="22"/>
          <w:szCs w:val="22"/>
        </w:rPr>
        <w:t>to A/Gainesville/09/2014 (H3N2</w:t>
      </w:r>
      <w:proofErr w:type="gramStart"/>
      <w:r>
        <w:rPr>
          <w:sz w:val="22"/>
          <w:szCs w:val="22"/>
        </w:rPr>
        <w:t>)  [</w:t>
      </w:r>
      <w:proofErr w:type="gramEnd"/>
      <w:r>
        <w:rPr>
          <w:sz w:val="22"/>
          <w:szCs w:val="22"/>
        </w:rPr>
        <w:t>5 different viruses]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1890"/>
        <w:gridCol w:w="1530"/>
        <w:gridCol w:w="1530"/>
      </w:tblGrid>
      <w:tr w:rsidR="00B1092B" w:rsidRPr="00B1092B" w14:paraId="52D3183E" w14:textId="77777777" w:rsidTr="00B1092B">
        <w:tc>
          <w:tcPr>
            <w:tcW w:w="2628" w:type="dxa"/>
          </w:tcPr>
          <w:p w14:paraId="0B6D66F1" w14:textId="77777777" w:rsidR="00B1092B" w:rsidRPr="00B1092B" w:rsidRDefault="00B1092B" w:rsidP="00B1092B">
            <w:pPr>
              <w:jc w:val="center"/>
              <w:rPr>
                <w:sz w:val="24"/>
                <w:szCs w:val="24"/>
              </w:rPr>
            </w:pPr>
            <w:r w:rsidRPr="00B1092B">
              <w:rPr>
                <w:sz w:val="24"/>
                <w:szCs w:val="24"/>
              </w:rPr>
              <w:t>GenBank #</w:t>
            </w:r>
          </w:p>
        </w:tc>
        <w:tc>
          <w:tcPr>
            <w:tcW w:w="1170" w:type="dxa"/>
          </w:tcPr>
          <w:p w14:paraId="7F12E445" w14:textId="77777777" w:rsidR="00B1092B" w:rsidRPr="00B1092B" w:rsidRDefault="00B1092B" w:rsidP="00B1092B">
            <w:pPr>
              <w:jc w:val="center"/>
              <w:rPr>
                <w:sz w:val="24"/>
                <w:szCs w:val="24"/>
              </w:rPr>
            </w:pPr>
            <w:r w:rsidRPr="00B1092B">
              <w:rPr>
                <w:sz w:val="24"/>
                <w:szCs w:val="24"/>
              </w:rPr>
              <w:t>Gene</w:t>
            </w:r>
          </w:p>
        </w:tc>
        <w:tc>
          <w:tcPr>
            <w:tcW w:w="1890" w:type="dxa"/>
          </w:tcPr>
          <w:p w14:paraId="12CC182A" w14:textId="77777777" w:rsidR="00B1092B" w:rsidRPr="00B1092B" w:rsidRDefault="00B1092B" w:rsidP="00B1092B">
            <w:pPr>
              <w:jc w:val="center"/>
              <w:rPr>
                <w:sz w:val="24"/>
                <w:szCs w:val="24"/>
              </w:rPr>
            </w:pPr>
            <w:r w:rsidRPr="00B1092B">
              <w:rPr>
                <w:sz w:val="24"/>
                <w:szCs w:val="24"/>
              </w:rPr>
              <w:t>Submission Date</w:t>
            </w:r>
          </w:p>
        </w:tc>
        <w:tc>
          <w:tcPr>
            <w:tcW w:w="1530" w:type="dxa"/>
          </w:tcPr>
          <w:p w14:paraId="3AC7C8B8" w14:textId="77777777" w:rsidR="00B1092B" w:rsidRPr="00B1092B" w:rsidRDefault="00B1092B" w:rsidP="00B1092B">
            <w:pPr>
              <w:jc w:val="center"/>
              <w:rPr>
                <w:sz w:val="24"/>
                <w:szCs w:val="24"/>
              </w:rPr>
            </w:pPr>
            <w:proofErr w:type="gramStart"/>
            <w:r w:rsidRPr="00B1092B">
              <w:rPr>
                <w:sz w:val="24"/>
                <w:szCs w:val="24"/>
              </w:rPr>
              <w:t>Release  Date</w:t>
            </w:r>
            <w:proofErr w:type="gramEnd"/>
          </w:p>
        </w:tc>
        <w:tc>
          <w:tcPr>
            <w:tcW w:w="1530" w:type="dxa"/>
          </w:tcPr>
          <w:p w14:paraId="1D6BFCEF" w14:textId="77777777" w:rsidR="00B1092B" w:rsidRPr="00B1092B" w:rsidRDefault="00B1092B" w:rsidP="00B1092B">
            <w:pPr>
              <w:jc w:val="center"/>
              <w:rPr>
                <w:sz w:val="24"/>
                <w:szCs w:val="24"/>
              </w:rPr>
            </w:pPr>
            <w:r w:rsidRPr="00B1092B">
              <w:rPr>
                <w:sz w:val="24"/>
                <w:szCs w:val="24"/>
              </w:rPr>
              <w:t>Reference</w:t>
            </w:r>
          </w:p>
        </w:tc>
      </w:tr>
      <w:tr w:rsidR="00B13631" w:rsidRPr="00B1092B" w14:paraId="0A46C024" w14:textId="77777777" w:rsidTr="00B1092B">
        <w:tc>
          <w:tcPr>
            <w:tcW w:w="2628" w:type="dxa"/>
            <w:vAlign w:val="center"/>
          </w:tcPr>
          <w:p w14:paraId="0755DDF1" w14:textId="77777777" w:rsidR="00B13631" w:rsidRPr="00B1092B" w:rsidRDefault="00B13631" w:rsidP="000D23C6">
            <w:pPr>
              <w:jc w:val="center"/>
              <w:rPr>
                <w:sz w:val="24"/>
                <w:szCs w:val="24"/>
              </w:rPr>
            </w:pPr>
            <w:r w:rsidRPr="00B1092B">
              <w:rPr>
                <w:sz w:val="24"/>
                <w:szCs w:val="24"/>
              </w:rPr>
              <w:t>KP153354.1 to -358.1</w:t>
            </w:r>
          </w:p>
        </w:tc>
        <w:tc>
          <w:tcPr>
            <w:tcW w:w="1170" w:type="dxa"/>
            <w:vAlign w:val="center"/>
          </w:tcPr>
          <w:p w14:paraId="04300ABF" w14:textId="77777777" w:rsidR="00B13631" w:rsidRPr="00B1092B" w:rsidRDefault="00B13631" w:rsidP="000D23C6">
            <w:pPr>
              <w:jc w:val="center"/>
              <w:rPr>
                <w:sz w:val="24"/>
                <w:szCs w:val="24"/>
              </w:rPr>
            </w:pPr>
            <w:r w:rsidRPr="00B1092B">
              <w:rPr>
                <w:sz w:val="24"/>
                <w:szCs w:val="24"/>
              </w:rPr>
              <w:t>NA</w:t>
            </w:r>
          </w:p>
        </w:tc>
        <w:tc>
          <w:tcPr>
            <w:tcW w:w="1890" w:type="dxa"/>
            <w:vAlign w:val="center"/>
          </w:tcPr>
          <w:p w14:paraId="4218EA99" w14:textId="77777777" w:rsidR="00B13631" w:rsidRPr="00B1092B" w:rsidRDefault="00B13631" w:rsidP="00B1092B">
            <w:pPr>
              <w:jc w:val="center"/>
              <w:rPr>
                <w:sz w:val="24"/>
                <w:szCs w:val="24"/>
              </w:rPr>
            </w:pPr>
            <w:r>
              <w:rPr>
                <w:sz w:val="24"/>
                <w:szCs w:val="24"/>
              </w:rPr>
              <w:t>17 Nov 2014</w:t>
            </w:r>
            <w:r w:rsidRPr="00B1092B">
              <w:rPr>
                <w:sz w:val="24"/>
                <w:szCs w:val="24"/>
              </w:rPr>
              <w:t xml:space="preserve"> </w:t>
            </w:r>
          </w:p>
        </w:tc>
        <w:tc>
          <w:tcPr>
            <w:tcW w:w="1530" w:type="dxa"/>
            <w:vAlign w:val="center"/>
          </w:tcPr>
          <w:p w14:paraId="50ECC5AD" w14:textId="77777777" w:rsidR="00B13631" w:rsidRPr="00B1092B" w:rsidRDefault="00B13631" w:rsidP="00B1092B">
            <w:pPr>
              <w:jc w:val="center"/>
              <w:rPr>
                <w:sz w:val="24"/>
                <w:szCs w:val="24"/>
              </w:rPr>
            </w:pPr>
            <w:r>
              <w:rPr>
                <w:sz w:val="24"/>
                <w:szCs w:val="24"/>
              </w:rPr>
              <w:t>13</w:t>
            </w:r>
            <w:r w:rsidRPr="00B1092B">
              <w:rPr>
                <w:sz w:val="24"/>
                <w:szCs w:val="24"/>
              </w:rPr>
              <w:t xml:space="preserve"> </w:t>
            </w:r>
            <w:r>
              <w:rPr>
                <w:sz w:val="24"/>
                <w:szCs w:val="24"/>
              </w:rPr>
              <w:t>Dec</w:t>
            </w:r>
            <w:r w:rsidRPr="00B1092B">
              <w:rPr>
                <w:sz w:val="24"/>
                <w:szCs w:val="24"/>
              </w:rPr>
              <w:t xml:space="preserve"> 2014</w:t>
            </w:r>
          </w:p>
        </w:tc>
        <w:tc>
          <w:tcPr>
            <w:tcW w:w="1530" w:type="dxa"/>
            <w:vMerge w:val="restart"/>
            <w:vAlign w:val="center"/>
          </w:tcPr>
          <w:p w14:paraId="26684C60" w14:textId="77777777" w:rsidR="00B13631" w:rsidRPr="00B1092B" w:rsidRDefault="00B13631" w:rsidP="000D23C6">
            <w:pPr>
              <w:jc w:val="center"/>
              <w:rPr>
                <w:sz w:val="24"/>
                <w:szCs w:val="24"/>
              </w:rPr>
            </w:pPr>
            <w:r>
              <w:rPr>
                <w:sz w:val="24"/>
                <w:szCs w:val="24"/>
              </w:rPr>
              <w:t>EID.2016 22:121-123</w:t>
            </w:r>
          </w:p>
        </w:tc>
      </w:tr>
      <w:tr w:rsidR="00B13631" w:rsidRPr="00B1092B" w14:paraId="754FAF74" w14:textId="77777777" w:rsidTr="00B1092B">
        <w:tc>
          <w:tcPr>
            <w:tcW w:w="2628" w:type="dxa"/>
            <w:vAlign w:val="center"/>
          </w:tcPr>
          <w:p w14:paraId="5745E092" w14:textId="77777777" w:rsidR="00B13631" w:rsidRPr="00B1092B" w:rsidRDefault="00B13631" w:rsidP="000D23C6">
            <w:pPr>
              <w:jc w:val="center"/>
              <w:rPr>
                <w:sz w:val="24"/>
                <w:szCs w:val="24"/>
              </w:rPr>
            </w:pPr>
            <w:r w:rsidRPr="00B1092B">
              <w:rPr>
                <w:sz w:val="24"/>
                <w:szCs w:val="24"/>
              </w:rPr>
              <w:t>KP153349.1 to -352.1</w:t>
            </w:r>
          </w:p>
        </w:tc>
        <w:tc>
          <w:tcPr>
            <w:tcW w:w="1170" w:type="dxa"/>
            <w:vAlign w:val="center"/>
          </w:tcPr>
          <w:p w14:paraId="2EC5236C" w14:textId="77777777" w:rsidR="00B13631" w:rsidRPr="00B1092B" w:rsidRDefault="00B13631" w:rsidP="000D23C6">
            <w:pPr>
              <w:jc w:val="center"/>
              <w:rPr>
                <w:sz w:val="24"/>
                <w:szCs w:val="24"/>
              </w:rPr>
            </w:pPr>
            <w:r w:rsidRPr="00B1092B">
              <w:rPr>
                <w:sz w:val="24"/>
                <w:szCs w:val="24"/>
              </w:rPr>
              <w:t>HA</w:t>
            </w:r>
          </w:p>
        </w:tc>
        <w:tc>
          <w:tcPr>
            <w:tcW w:w="1890" w:type="dxa"/>
            <w:vAlign w:val="center"/>
          </w:tcPr>
          <w:p w14:paraId="5BECACAA" w14:textId="77777777" w:rsidR="00B13631" w:rsidRPr="00B1092B" w:rsidRDefault="00B13631" w:rsidP="000D23C6">
            <w:pPr>
              <w:jc w:val="center"/>
              <w:rPr>
                <w:sz w:val="24"/>
                <w:szCs w:val="24"/>
              </w:rPr>
            </w:pPr>
            <w:r>
              <w:rPr>
                <w:sz w:val="24"/>
                <w:szCs w:val="24"/>
              </w:rPr>
              <w:t>17 Nov 2014</w:t>
            </w:r>
            <w:r w:rsidRPr="00B1092B">
              <w:rPr>
                <w:sz w:val="24"/>
                <w:szCs w:val="24"/>
              </w:rPr>
              <w:t xml:space="preserve"> </w:t>
            </w:r>
          </w:p>
        </w:tc>
        <w:tc>
          <w:tcPr>
            <w:tcW w:w="1530" w:type="dxa"/>
            <w:vAlign w:val="center"/>
          </w:tcPr>
          <w:p w14:paraId="21A8EC12" w14:textId="77777777" w:rsidR="00B13631" w:rsidRPr="00B1092B" w:rsidRDefault="00B13631" w:rsidP="000D23C6">
            <w:pPr>
              <w:jc w:val="center"/>
              <w:rPr>
                <w:sz w:val="24"/>
                <w:szCs w:val="24"/>
              </w:rPr>
            </w:pPr>
            <w:r>
              <w:rPr>
                <w:sz w:val="24"/>
                <w:szCs w:val="24"/>
              </w:rPr>
              <w:t>13</w:t>
            </w:r>
            <w:r w:rsidRPr="00B1092B">
              <w:rPr>
                <w:sz w:val="24"/>
                <w:szCs w:val="24"/>
              </w:rPr>
              <w:t xml:space="preserve"> </w:t>
            </w:r>
            <w:r>
              <w:rPr>
                <w:sz w:val="24"/>
                <w:szCs w:val="24"/>
              </w:rPr>
              <w:t>Dec</w:t>
            </w:r>
            <w:r w:rsidRPr="00B1092B">
              <w:rPr>
                <w:sz w:val="24"/>
                <w:szCs w:val="24"/>
              </w:rPr>
              <w:t xml:space="preserve"> 2014</w:t>
            </w:r>
          </w:p>
        </w:tc>
        <w:tc>
          <w:tcPr>
            <w:tcW w:w="1530" w:type="dxa"/>
            <w:vMerge/>
            <w:vAlign w:val="center"/>
          </w:tcPr>
          <w:p w14:paraId="6875411C" w14:textId="77777777" w:rsidR="00B13631" w:rsidRPr="00B1092B" w:rsidRDefault="00B13631" w:rsidP="000D23C6">
            <w:pPr>
              <w:jc w:val="center"/>
              <w:rPr>
                <w:sz w:val="24"/>
                <w:szCs w:val="24"/>
              </w:rPr>
            </w:pPr>
          </w:p>
        </w:tc>
      </w:tr>
      <w:tr w:rsidR="00B13631" w:rsidRPr="00B1092B" w14:paraId="42015A9A" w14:textId="77777777" w:rsidTr="00B1092B">
        <w:tc>
          <w:tcPr>
            <w:tcW w:w="2628" w:type="dxa"/>
            <w:vAlign w:val="center"/>
          </w:tcPr>
          <w:p w14:paraId="0D0ADEA5" w14:textId="77777777" w:rsidR="00B13631" w:rsidRPr="00B1092B" w:rsidRDefault="00B13631" w:rsidP="000D23C6">
            <w:pPr>
              <w:jc w:val="center"/>
              <w:rPr>
                <w:sz w:val="24"/>
                <w:szCs w:val="24"/>
              </w:rPr>
            </w:pPr>
            <w:r w:rsidRPr="00B1092B">
              <w:rPr>
                <w:sz w:val="24"/>
                <w:szCs w:val="24"/>
              </w:rPr>
              <w:t>KP126913.1 to -917.1</w:t>
            </w:r>
          </w:p>
        </w:tc>
        <w:tc>
          <w:tcPr>
            <w:tcW w:w="1170" w:type="dxa"/>
            <w:vAlign w:val="center"/>
          </w:tcPr>
          <w:p w14:paraId="750C09D3" w14:textId="77777777" w:rsidR="00B13631" w:rsidRPr="00B1092B" w:rsidRDefault="00B13631" w:rsidP="000D23C6">
            <w:pPr>
              <w:jc w:val="center"/>
              <w:rPr>
                <w:sz w:val="24"/>
                <w:szCs w:val="24"/>
              </w:rPr>
            </w:pPr>
            <w:r w:rsidRPr="00B1092B">
              <w:rPr>
                <w:sz w:val="24"/>
                <w:szCs w:val="24"/>
              </w:rPr>
              <w:t>M1, M2</w:t>
            </w:r>
          </w:p>
        </w:tc>
        <w:tc>
          <w:tcPr>
            <w:tcW w:w="1890" w:type="dxa"/>
            <w:vAlign w:val="center"/>
          </w:tcPr>
          <w:p w14:paraId="69E1D218" w14:textId="77777777" w:rsidR="00B13631" w:rsidRPr="00B1092B" w:rsidRDefault="00B13631" w:rsidP="000D23C6">
            <w:pPr>
              <w:jc w:val="center"/>
              <w:rPr>
                <w:sz w:val="24"/>
                <w:szCs w:val="24"/>
              </w:rPr>
            </w:pPr>
            <w:r>
              <w:rPr>
                <w:sz w:val="24"/>
                <w:szCs w:val="24"/>
              </w:rPr>
              <w:t>9 Nov 2014</w:t>
            </w:r>
          </w:p>
        </w:tc>
        <w:tc>
          <w:tcPr>
            <w:tcW w:w="1530" w:type="dxa"/>
            <w:vAlign w:val="center"/>
          </w:tcPr>
          <w:p w14:paraId="1745D909" w14:textId="77777777" w:rsidR="00B13631" w:rsidRPr="00B1092B" w:rsidRDefault="00B13631" w:rsidP="000D23C6">
            <w:pPr>
              <w:jc w:val="center"/>
              <w:rPr>
                <w:sz w:val="24"/>
                <w:szCs w:val="24"/>
              </w:rPr>
            </w:pPr>
            <w:r>
              <w:rPr>
                <w:sz w:val="24"/>
                <w:szCs w:val="24"/>
              </w:rPr>
              <w:t>13 Dec 2014</w:t>
            </w:r>
          </w:p>
        </w:tc>
        <w:tc>
          <w:tcPr>
            <w:tcW w:w="1530" w:type="dxa"/>
            <w:vMerge/>
            <w:vAlign w:val="center"/>
          </w:tcPr>
          <w:p w14:paraId="6DA3DA7A" w14:textId="77777777" w:rsidR="00B13631" w:rsidRPr="00B1092B" w:rsidRDefault="00B13631" w:rsidP="000D23C6">
            <w:pPr>
              <w:jc w:val="center"/>
              <w:rPr>
                <w:sz w:val="24"/>
                <w:szCs w:val="24"/>
              </w:rPr>
            </w:pPr>
          </w:p>
        </w:tc>
      </w:tr>
    </w:tbl>
    <w:p w14:paraId="48FDAF85" w14:textId="77777777" w:rsidR="00B1092B" w:rsidRDefault="00B1092B" w:rsidP="00E07841"/>
    <w:p w14:paraId="47435888" w14:textId="77777777" w:rsidR="00AE1C81" w:rsidRPr="00AE1C81" w:rsidRDefault="009679AC" w:rsidP="00AE1C81">
      <w:pPr>
        <w:rPr>
          <w:sz w:val="24"/>
          <w:szCs w:val="24"/>
        </w:rPr>
      </w:pPr>
      <w:r w:rsidRPr="00AE1C81">
        <w:rPr>
          <w:sz w:val="24"/>
          <w:szCs w:val="24"/>
        </w:rPr>
        <w:t xml:space="preserve"> </w:t>
      </w:r>
      <w:r w:rsidR="00AE1C81" w:rsidRPr="00AE1C81">
        <w:rPr>
          <w:sz w:val="24"/>
          <w:szCs w:val="24"/>
        </w:rPr>
        <w:t>(3</w:t>
      </w:r>
      <w:r>
        <w:rPr>
          <w:sz w:val="24"/>
          <w:szCs w:val="24"/>
        </w:rPr>
        <w:t>8</w:t>
      </w:r>
      <w:r w:rsidR="00AE1C81" w:rsidRPr="00AE1C81">
        <w:rPr>
          <w:sz w:val="24"/>
          <w:szCs w:val="24"/>
        </w:rPr>
        <w:t xml:space="preserve">) </w:t>
      </w:r>
      <w:r w:rsidR="00AE1C81">
        <w:rPr>
          <w:sz w:val="24"/>
          <w:szCs w:val="24"/>
        </w:rPr>
        <w:t xml:space="preserve">Complete genome, </w:t>
      </w:r>
      <w:r w:rsidR="00AE1C81" w:rsidRPr="00AE1C81">
        <w:rPr>
          <w:sz w:val="24"/>
          <w:szCs w:val="24"/>
        </w:rPr>
        <w:t xml:space="preserve">Enterovirus D68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530"/>
        <w:gridCol w:w="1980"/>
        <w:gridCol w:w="1890"/>
      </w:tblGrid>
      <w:tr w:rsidR="00BB3817" w:rsidRPr="00AE1C81" w14:paraId="4A01CA27" w14:textId="77777777" w:rsidTr="008B0B28">
        <w:tc>
          <w:tcPr>
            <w:tcW w:w="1458" w:type="dxa"/>
          </w:tcPr>
          <w:p w14:paraId="7DA843BA" w14:textId="77777777" w:rsidR="00BB3817" w:rsidRPr="00AE1C81" w:rsidRDefault="00BB3817" w:rsidP="00AE1C81">
            <w:pPr>
              <w:rPr>
                <w:sz w:val="24"/>
                <w:szCs w:val="24"/>
              </w:rPr>
            </w:pPr>
            <w:r w:rsidRPr="00AE1C81">
              <w:rPr>
                <w:sz w:val="24"/>
                <w:szCs w:val="24"/>
              </w:rPr>
              <w:t>GenBank #</w:t>
            </w:r>
          </w:p>
        </w:tc>
        <w:tc>
          <w:tcPr>
            <w:tcW w:w="1890" w:type="dxa"/>
          </w:tcPr>
          <w:p w14:paraId="3B3B2D1C" w14:textId="77777777" w:rsidR="00BB3817" w:rsidRPr="00AE1C81" w:rsidRDefault="00BB3817" w:rsidP="00AE1C81">
            <w:pPr>
              <w:rPr>
                <w:sz w:val="24"/>
                <w:szCs w:val="24"/>
              </w:rPr>
            </w:pPr>
            <w:r w:rsidRPr="00AE1C81">
              <w:rPr>
                <w:sz w:val="24"/>
                <w:szCs w:val="24"/>
              </w:rPr>
              <w:t>Submission Date</w:t>
            </w:r>
          </w:p>
        </w:tc>
        <w:tc>
          <w:tcPr>
            <w:tcW w:w="1530" w:type="dxa"/>
          </w:tcPr>
          <w:p w14:paraId="683E4C6F" w14:textId="77777777" w:rsidR="00BB3817" w:rsidRPr="00AE1C81" w:rsidRDefault="00BB3817" w:rsidP="00AE1C81">
            <w:pPr>
              <w:rPr>
                <w:sz w:val="24"/>
                <w:szCs w:val="24"/>
              </w:rPr>
            </w:pPr>
            <w:proofErr w:type="gramStart"/>
            <w:r w:rsidRPr="00AE1C81">
              <w:rPr>
                <w:sz w:val="24"/>
                <w:szCs w:val="24"/>
              </w:rPr>
              <w:t>Release  Date</w:t>
            </w:r>
            <w:proofErr w:type="gramEnd"/>
          </w:p>
        </w:tc>
        <w:tc>
          <w:tcPr>
            <w:tcW w:w="1980" w:type="dxa"/>
          </w:tcPr>
          <w:p w14:paraId="3907202E" w14:textId="77777777" w:rsidR="00BB3817" w:rsidRPr="00AE1C81" w:rsidRDefault="00BB3817" w:rsidP="00AE1C81">
            <w:pPr>
              <w:jc w:val="center"/>
              <w:rPr>
                <w:sz w:val="24"/>
                <w:szCs w:val="24"/>
              </w:rPr>
            </w:pPr>
            <w:r>
              <w:rPr>
                <w:sz w:val="24"/>
                <w:szCs w:val="24"/>
              </w:rPr>
              <w:t>Strain</w:t>
            </w:r>
          </w:p>
        </w:tc>
        <w:tc>
          <w:tcPr>
            <w:tcW w:w="1890" w:type="dxa"/>
          </w:tcPr>
          <w:p w14:paraId="616A6717" w14:textId="77777777" w:rsidR="00BB3817" w:rsidRPr="00AE1C81" w:rsidRDefault="00BB3817" w:rsidP="00AE1C81">
            <w:pPr>
              <w:jc w:val="center"/>
              <w:rPr>
                <w:sz w:val="24"/>
                <w:szCs w:val="24"/>
              </w:rPr>
            </w:pPr>
            <w:r w:rsidRPr="00AE1C81">
              <w:rPr>
                <w:sz w:val="24"/>
                <w:szCs w:val="24"/>
              </w:rPr>
              <w:t>Reference</w:t>
            </w:r>
          </w:p>
        </w:tc>
      </w:tr>
      <w:tr w:rsidR="00BB3817" w:rsidRPr="00AE1C81" w14:paraId="73527347" w14:textId="77777777" w:rsidTr="008B0B28">
        <w:tc>
          <w:tcPr>
            <w:tcW w:w="1458" w:type="dxa"/>
            <w:vAlign w:val="center"/>
          </w:tcPr>
          <w:p w14:paraId="41B50A1E" w14:textId="77777777" w:rsidR="00BB3817" w:rsidRPr="00AE1C81" w:rsidRDefault="00BB3817" w:rsidP="00B90403">
            <w:pPr>
              <w:jc w:val="center"/>
              <w:rPr>
                <w:sz w:val="24"/>
                <w:szCs w:val="24"/>
              </w:rPr>
            </w:pPr>
            <w:r w:rsidRPr="00AE1C81">
              <w:rPr>
                <w:sz w:val="24"/>
                <w:szCs w:val="24"/>
              </w:rPr>
              <w:t>KT266905.1</w:t>
            </w:r>
          </w:p>
        </w:tc>
        <w:tc>
          <w:tcPr>
            <w:tcW w:w="1890" w:type="dxa"/>
            <w:vAlign w:val="center"/>
          </w:tcPr>
          <w:p w14:paraId="5951F378" w14:textId="77777777" w:rsidR="00BB3817" w:rsidRPr="00AE1C81" w:rsidRDefault="00BB3817" w:rsidP="00B90403">
            <w:pPr>
              <w:jc w:val="center"/>
              <w:rPr>
                <w:sz w:val="24"/>
                <w:szCs w:val="24"/>
              </w:rPr>
            </w:pPr>
            <w:r w:rsidRPr="00AE1C81">
              <w:rPr>
                <w:sz w:val="24"/>
                <w:szCs w:val="24"/>
              </w:rPr>
              <w:t>9 July 2015</w:t>
            </w:r>
          </w:p>
        </w:tc>
        <w:tc>
          <w:tcPr>
            <w:tcW w:w="1530" w:type="dxa"/>
            <w:vAlign w:val="center"/>
          </w:tcPr>
          <w:p w14:paraId="37F622E1" w14:textId="77777777" w:rsidR="00BB3817" w:rsidRPr="00AE1C81" w:rsidRDefault="00BB3817" w:rsidP="00B90403">
            <w:pPr>
              <w:jc w:val="center"/>
              <w:rPr>
                <w:sz w:val="24"/>
                <w:szCs w:val="24"/>
              </w:rPr>
            </w:pPr>
            <w:r w:rsidRPr="00AE1C81">
              <w:rPr>
                <w:sz w:val="24"/>
                <w:szCs w:val="24"/>
              </w:rPr>
              <w:t>4 Aug. 2015</w:t>
            </w:r>
          </w:p>
        </w:tc>
        <w:tc>
          <w:tcPr>
            <w:tcW w:w="1980" w:type="dxa"/>
            <w:vAlign w:val="center"/>
          </w:tcPr>
          <w:p w14:paraId="78A4D4DF" w14:textId="77777777" w:rsidR="00BB3817" w:rsidRPr="008B0B28" w:rsidRDefault="00BB3817" w:rsidP="00B90403">
            <w:pPr>
              <w:rPr>
                <w:sz w:val="18"/>
                <w:szCs w:val="18"/>
              </w:rPr>
            </w:pPr>
            <w:r w:rsidRPr="008B0B28">
              <w:rPr>
                <w:sz w:val="18"/>
                <w:szCs w:val="18"/>
              </w:rPr>
              <w:t>EV-D68/Haiti/1/2014</w:t>
            </w:r>
          </w:p>
        </w:tc>
        <w:tc>
          <w:tcPr>
            <w:tcW w:w="1890" w:type="dxa"/>
            <w:vAlign w:val="center"/>
          </w:tcPr>
          <w:p w14:paraId="6687659F" w14:textId="77777777" w:rsidR="00BB3817" w:rsidRPr="008B0B28" w:rsidRDefault="00B90403" w:rsidP="00AE1C81">
            <w:pPr>
              <w:jc w:val="center"/>
            </w:pPr>
            <w:r w:rsidRPr="008B0B28">
              <w:t xml:space="preserve">PID Journal </w:t>
            </w:r>
            <w:r w:rsidR="008B0B28" w:rsidRPr="008B0B28">
              <w:t>Sep;35(9):1048-50.</w:t>
            </w:r>
          </w:p>
        </w:tc>
      </w:tr>
      <w:tr w:rsidR="00BB3817" w:rsidRPr="00AE1C81" w14:paraId="2F966AA1" w14:textId="77777777" w:rsidTr="008B0B28">
        <w:trPr>
          <w:trHeight w:val="242"/>
        </w:trPr>
        <w:tc>
          <w:tcPr>
            <w:tcW w:w="1458" w:type="dxa"/>
            <w:vAlign w:val="center"/>
          </w:tcPr>
          <w:p w14:paraId="3D1D67EC" w14:textId="77777777" w:rsidR="00BB3817" w:rsidRPr="00AE1C81" w:rsidRDefault="00BB3817" w:rsidP="00BB3817">
            <w:pPr>
              <w:rPr>
                <w:sz w:val="24"/>
                <w:szCs w:val="24"/>
              </w:rPr>
            </w:pPr>
            <w:r w:rsidRPr="00BB3817">
              <w:rPr>
                <w:sz w:val="24"/>
                <w:szCs w:val="24"/>
              </w:rPr>
              <w:t>KT279761.1</w:t>
            </w:r>
          </w:p>
        </w:tc>
        <w:tc>
          <w:tcPr>
            <w:tcW w:w="1890" w:type="dxa"/>
            <w:vAlign w:val="center"/>
          </w:tcPr>
          <w:p w14:paraId="2C28AFC3" w14:textId="77777777" w:rsidR="00BB3817" w:rsidRPr="00AE1C81" w:rsidRDefault="00BB3817" w:rsidP="00AE1C81">
            <w:pPr>
              <w:rPr>
                <w:sz w:val="24"/>
                <w:szCs w:val="24"/>
              </w:rPr>
            </w:pPr>
            <w:r>
              <w:rPr>
                <w:sz w:val="24"/>
                <w:szCs w:val="24"/>
              </w:rPr>
              <w:t>8 Jan. 2015</w:t>
            </w:r>
          </w:p>
        </w:tc>
        <w:tc>
          <w:tcPr>
            <w:tcW w:w="1530" w:type="dxa"/>
            <w:vAlign w:val="center"/>
          </w:tcPr>
          <w:p w14:paraId="2FEB9C50" w14:textId="77777777" w:rsidR="00BB3817" w:rsidRPr="00AE1C81" w:rsidRDefault="00BB3817" w:rsidP="00AE1C81">
            <w:pPr>
              <w:rPr>
                <w:sz w:val="24"/>
                <w:szCs w:val="24"/>
              </w:rPr>
            </w:pPr>
            <w:r>
              <w:rPr>
                <w:sz w:val="24"/>
                <w:szCs w:val="24"/>
              </w:rPr>
              <w:t>2 Feb. 2015</w:t>
            </w:r>
          </w:p>
        </w:tc>
        <w:tc>
          <w:tcPr>
            <w:tcW w:w="1980" w:type="dxa"/>
          </w:tcPr>
          <w:p w14:paraId="7CD8860C" w14:textId="77777777" w:rsidR="00BB3817" w:rsidRPr="008B0B28" w:rsidRDefault="00BB3817" w:rsidP="00BB3817">
            <w:pPr>
              <w:rPr>
                <w:sz w:val="18"/>
                <w:szCs w:val="18"/>
              </w:rPr>
            </w:pPr>
            <w:r w:rsidRPr="008B0B28">
              <w:rPr>
                <w:sz w:val="18"/>
                <w:szCs w:val="18"/>
              </w:rPr>
              <w:t>EV-D68/environment/</w:t>
            </w:r>
          </w:p>
          <w:p w14:paraId="199B6429" w14:textId="77777777" w:rsidR="00BB3817" w:rsidRPr="008B0B28" w:rsidRDefault="00BB3817" w:rsidP="00BB3817">
            <w:pPr>
              <w:rPr>
                <w:sz w:val="18"/>
                <w:szCs w:val="18"/>
              </w:rPr>
            </w:pPr>
            <w:r w:rsidRPr="008B0B28">
              <w:rPr>
                <w:sz w:val="18"/>
                <w:szCs w:val="18"/>
              </w:rPr>
              <w:t>Gainesville/1/2015</w:t>
            </w:r>
          </w:p>
        </w:tc>
        <w:tc>
          <w:tcPr>
            <w:tcW w:w="1890" w:type="dxa"/>
            <w:vAlign w:val="center"/>
          </w:tcPr>
          <w:p w14:paraId="795E3EA6" w14:textId="77777777" w:rsidR="00BB3817" w:rsidRPr="008B0B28" w:rsidRDefault="008B0B28" w:rsidP="008B0B28">
            <w:pPr>
              <w:jc w:val="center"/>
            </w:pPr>
            <w:r w:rsidRPr="008B0B28">
              <w:t xml:space="preserve">Genome </w:t>
            </w:r>
            <w:proofErr w:type="spellStart"/>
            <w:r w:rsidRPr="008B0B28">
              <w:t>Announc</w:t>
            </w:r>
            <w:proofErr w:type="spellEnd"/>
            <w:r w:rsidRPr="008B0B28">
              <w:t xml:space="preserve">. 2016 Jun 16;4(3). </w:t>
            </w:r>
          </w:p>
        </w:tc>
      </w:tr>
    </w:tbl>
    <w:p w14:paraId="388573F0" w14:textId="77777777" w:rsidR="00AE1C81" w:rsidRPr="00D05434" w:rsidRDefault="00AE1C81" w:rsidP="00E07841">
      <w:pPr>
        <w:rPr>
          <w:sz w:val="24"/>
          <w:szCs w:val="24"/>
        </w:rPr>
      </w:pPr>
    </w:p>
    <w:p w14:paraId="6B4ADB12" w14:textId="77777777" w:rsidR="0043682F" w:rsidRPr="00A070AD" w:rsidRDefault="008B0B28" w:rsidP="0043682F">
      <w:pPr>
        <w:rPr>
          <w:sz w:val="22"/>
          <w:szCs w:val="22"/>
        </w:rPr>
      </w:pPr>
      <w:r w:rsidRPr="00A070AD">
        <w:rPr>
          <w:sz w:val="22"/>
          <w:szCs w:val="22"/>
        </w:rPr>
        <w:t xml:space="preserve"> </w:t>
      </w:r>
      <w:r w:rsidR="0043682F" w:rsidRPr="00A070AD">
        <w:rPr>
          <w:sz w:val="22"/>
          <w:szCs w:val="22"/>
        </w:rPr>
        <w:t>(</w:t>
      </w:r>
      <w:r w:rsidR="009679AC">
        <w:rPr>
          <w:sz w:val="22"/>
          <w:szCs w:val="22"/>
        </w:rPr>
        <w:t>39</w:t>
      </w:r>
      <w:r w:rsidR="0043682F" w:rsidRPr="00A070AD">
        <w:rPr>
          <w:sz w:val="22"/>
          <w:szCs w:val="22"/>
        </w:rPr>
        <w:t xml:space="preserve">) </w:t>
      </w:r>
      <w:r w:rsidR="0043682F">
        <w:rPr>
          <w:sz w:val="22"/>
          <w:szCs w:val="22"/>
        </w:rPr>
        <w:t xml:space="preserve">Complete genome, </w:t>
      </w:r>
      <w:r w:rsidR="0043682F" w:rsidRPr="0043682F">
        <w:rPr>
          <w:sz w:val="22"/>
          <w:szCs w:val="22"/>
        </w:rPr>
        <w:t>Dengue virus 4 Haiti/0324/2014</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710"/>
        <w:gridCol w:w="2160"/>
        <w:gridCol w:w="2070"/>
      </w:tblGrid>
      <w:tr w:rsidR="00860649" w:rsidRPr="00B1092B" w14:paraId="267B662C" w14:textId="77777777" w:rsidTr="00860649">
        <w:tc>
          <w:tcPr>
            <w:tcW w:w="1458" w:type="dxa"/>
          </w:tcPr>
          <w:p w14:paraId="31C3329B" w14:textId="77777777" w:rsidR="00860649" w:rsidRPr="00B1092B" w:rsidRDefault="00860649" w:rsidP="000F022B">
            <w:pPr>
              <w:jc w:val="center"/>
              <w:rPr>
                <w:sz w:val="24"/>
                <w:szCs w:val="24"/>
              </w:rPr>
            </w:pPr>
            <w:r w:rsidRPr="00B1092B">
              <w:rPr>
                <w:sz w:val="24"/>
                <w:szCs w:val="24"/>
              </w:rPr>
              <w:t>GenBank #</w:t>
            </w:r>
          </w:p>
        </w:tc>
        <w:tc>
          <w:tcPr>
            <w:tcW w:w="1890" w:type="dxa"/>
          </w:tcPr>
          <w:p w14:paraId="287941E5" w14:textId="77777777" w:rsidR="00860649" w:rsidRPr="00B1092B" w:rsidRDefault="00860649" w:rsidP="000F022B">
            <w:pPr>
              <w:jc w:val="center"/>
              <w:rPr>
                <w:sz w:val="24"/>
                <w:szCs w:val="24"/>
              </w:rPr>
            </w:pPr>
            <w:r w:rsidRPr="00B1092B">
              <w:rPr>
                <w:sz w:val="24"/>
                <w:szCs w:val="24"/>
              </w:rPr>
              <w:t>Submission Date</w:t>
            </w:r>
          </w:p>
        </w:tc>
        <w:tc>
          <w:tcPr>
            <w:tcW w:w="1710" w:type="dxa"/>
          </w:tcPr>
          <w:p w14:paraId="4EE1C302" w14:textId="77777777" w:rsidR="00860649" w:rsidRPr="00B1092B" w:rsidRDefault="00860649" w:rsidP="000F022B">
            <w:pPr>
              <w:jc w:val="center"/>
              <w:rPr>
                <w:sz w:val="24"/>
                <w:szCs w:val="24"/>
              </w:rPr>
            </w:pPr>
            <w:proofErr w:type="gramStart"/>
            <w:r w:rsidRPr="00B1092B">
              <w:rPr>
                <w:sz w:val="24"/>
                <w:szCs w:val="24"/>
              </w:rPr>
              <w:t>Release  Date</w:t>
            </w:r>
            <w:proofErr w:type="gramEnd"/>
          </w:p>
        </w:tc>
        <w:tc>
          <w:tcPr>
            <w:tcW w:w="2160" w:type="dxa"/>
          </w:tcPr>
          <w:p w14:paraId="4603153E" w14:textId="77777777" w:rsidR="00860649" w:rsidRPr="00B1092B" w:rsidRDefault="00860649" w:rsidP="000F022B">
            <w:pPr>
              <w:jc w:val="center"/>
              <w:rPr>
                <w:sz w:val="24"/>
                <w:szCs w:val="24"/>
              </w:rPr>
            </w:pPr>
            <w:r>
              <w:rPr>
                <w:sz w:val="24"/>
                <w:szCs w:val="24"/>
              </w:rPr>
              <w:t>Strain</w:t>
            </w:r>
          </w:p>
        </w:tc>
        <w:tc>
          <w:tcPr>
            <w:tcW w:w="2070" w:type="dxa"/>
          </w:tcPr>
          <w:p w14:paraId="7F52CC7A" w14:textId="77777777" w:rsidR="00860649" w:rsidRPr="00B1092B" w:rsidRDefault="00860649" w:rsidP="000F022B">
            <w:pPr>
              <w:jc w:val="center"/>
              <w:rPr>
                <w:sz w:val="24"/>
                <w:szCs w:val="24"/>
              </w:rPr>
            </w:pPr>
            <w:r w:rsidRPr="00B1092B">
              <w:rPr>
                <w:sz w:val="24"/>
                <w:szCs w:val="24"/>
              </w:rPr>
              <w:t>Reference</w:t>
            </w:r>
          </w:p>
        </w:tc>
      </w:tr>
      <w:tr w:rsidR="00860649" w:rsidRPr="00B1092B" w14:paraId="0D597FA4" w14:textId="77777777" w:rsidTr="00860649">
        <w:tc>
          <w:tcPr>
            <w:tcW w:w="1458" w:type="dxa"/>
            <w:vAlign w:val="center"/>
          </w:tcPr>
          <w:p w14:paraId="670B7794" w14:textId="77777777" w:rsidR="00860649" w:rsidRPr="00B1092B" w:rsidRDefault="00860649" w:rsidP="000F022B">
            <w:pPr>
              <w:jc w:val="center"/>
              <w:rPr>
                <w:sz w:val="24"/>
                <w:szCs w:val="24"/>
              </w:rPr>
            </w:pPr>
            <w:r w:rsidRPr="0043682F">
              <w:rPr>
                <w:sz w:val="24"/>
                <w:szCs w:val="24"/>
              </w:rPr>
              <w:t>KT276273</w:t>
            </w:r>
          </w:p>
        </w:tc>
        <w:tc>
          <w:tcPr>
            <w:tcW w:w="1890" w:type="dxa"/>
            <w:vAlign w:val="center"/>
          </w:tcPr>
          <w:p w14:paraId="3DF7618D" w14:textId="77777777" w:rsidR="00860649" w:rsidRPr="00B1092B" w:rsidRDefault="00860649" w:rsidP="000F022B">
            <w:pPr>
              <w:rPr>
                <w:sz w:val="24"/>
                <w:szCs w:val="24"/>
              </w:rPr>
            </w:pPr>
            <w:r>
              <w:rPr>
                <w:sz w:val="24"/>
                <w:szCs w:val="24"/>
              </w:rPr>
              <w:t>10 July 2015</w:t>
            </w:r>
          </w:p>
        </w:tc>
        <w:tc>
          <w:tcPr>
            <w:tcW w:w="1710" w:type="dxa"/>
            <w:vAlign w:val="center"/>
          </w:tcPr>
          <w:p w14:paraId="56663091" w14:textId="77777777" w:rsidR="00860649" w:rsidRPr="00B1092B" w:rsidRDefault="00860649" w:rsidP="000F022B">
            <w:pPr>
              <w:jc w:val="center"/>
              <w:rPr>
                <w:sz w:val="24"/>
                <w:szCs w:val="24"/>
              </w:rPr>
            </w:pPr>
            <w:r w:rsidRPr="0043682F">
              <w:rPr>
                <w:sz w:val="24"/>
                <w:szCs w:val="24"/>
              </w:rPr>
              <w:t>16 Oct. 2015</w:t>
            </w:r>
          </w:p>
        </w:tc>
        <w:tc>
          <w:tcPr>
            <w:tcW w:w="2160" w:type="dxa"/>
          </w:tcPr>
          <w:p w14:paraId="29621C6B" w14:textId="77777777" w:rsidR="00860649" w:rsidRPr="00B1092B" w:rsidRDefault="00860649" w:rsidP="000F022B">
            <w:pPr>
              <w:jc w:val="center"/>
              <w:rPr>
                <w:sz w:val="24"/>
                <w:szCs w:val="24"/>
              </w:rPr>
            </w:pPr>
            <w:r w:rsidRPr="00860649">
              <w:rPr>
                <w:sz w:val="24"/>
                <w:szCs w:val="24"/>
              </w:rPr>
              <w:t>Haiti/0324/2014</w:t>
            </w:r>
          </w:p>
        </w:tc>
        <w:tc>
          <w:tcPr>
            <w:tcW w:w="2070" w:type="dxa"/>
            <w:vAlign w:val="center"/>
          </w:tcPr>
          <w:p w14:paraId="33E9045F" w14:textId="77777777" w:rsidR="00860649" w:rsidRPr="00B1092B" w:rsidRDefault="00860649" w:rsidP="000F022B">
            <w:pPr>
              <w:jc w:val="center"/>
              <w:rPr>
                <w:sz w:val="24"/>
                <w:szCs w:val="24"/>
              </w:rPr>
            </w:pPr>
            <w:r w:rsidRPr="00B1092B">
              <w:rPr>
                <w:sz w:val="24"/>
                <w:szCs w:val="24"/>
              </w:rPr>
              <w:t>Unpublished</w:t>
            </w:r>
          </w:p>
        </w:tc>
      </w:tr>
      <w:tr w:rsidR="00860649" w:rsidRPr="00B1092B" w14:paraId="122554F3" w14:textId="77777777" w:rsidTr="00860649">
        <w:tc>
          <w:tcPr>
            <w:tcW w:w="1458" w:type="dxa"/>
            <w:vAlign w:val="center"/>
          </w:tcPr>
          <w:p w14:paraId="3D8262DC" w14:textId="77777777" w:rsidR="00860649" w:rsidRPr="0043682F" w:rsidRDefault="00860649" w:rsidP="000F022B">
            <w:pPr>
              <w:jc w:val="center"/>
              <w:rPr>
                <w:sz w:val="24"/>
                <w:szCs w:val="24"/>
              </w:rPr>
            </w:pPr>
            <w:r w:rsidRPr="00860649">
              <w:rPr>
                <w:sz w:val="24"/>
                <w:szCs w:val="24"/>
              </w:rPr>
              <w:t>MK514144</w:t>
            </w:r>
          </w:p>
        </w:tc>
        <w:tc>
          <w:tcPr>
            <w:tcW w:w="1890" w:type="dxa"/>
            <w:vAlign w:val="center"/>
          </w:tcPr>
          <w:p w14:paraId="4E17792C" w14:textId="77777777" w:rsidR="00860649" w:rsidRDefault="00860649" w:rsidP="000F022B">
            <w:pPr>
              <w:rPr>
                <w:sz w:val="24"/>
                <w:szCs w:val="24"/>
              </w:rPr>
            </w:pPr>
            <w:r>
              <w:rPr>
                <w:sz w:val="24"/>
                <w:szCs w:val="24"/>
              </w:rPr>
              <w:t>28 Jan 2019</w:t>
            </w:r>
          </w:p>
        </w:tc>
        <w:tc>
          <w:tcPr>
            <w:tcW w:w="1710" w:type="dxa"/>
            <w:vAlign w:val="center"/>
          </w:tcPr>
          <w:p w14:paraId="7590725C" w14:textId="77777777" w:rsidR="00860649" w:rsidRPr="0043682F" w:rsidRDefault="00860649" w:rsidP="000F022B">
            <w:pPr>
              <w:jc w:val="center"/>
              <w:rPr>
                <w:sz w:val="24"/>
                <w:szCs w:val="24"/>
              </w:rPr>
            </w:pPr>
            <w:r>
              <w:rPr>
                <w:sz w:val="24"/>
                <w:szCs w:val="24"/>
              </w:rPr>
              <w:t>10 April 2019</w:t>
            </w:r>
          </w:p>
        </w:tc>
        <w:tc>
          <w:tcPr>
            <w:tcW w:w="2160" w:type="dxa"/>
          </w:tcPr>
          <w:p w14:paraId="41802A69" w14:textId="77777777" w:rsidR="00860649" w:rsidRPr="00B1092B" w:rsidRDefault="00860649" w:rsidP="00860649">
            <w:pPr>
              <w:jc w:val="center"/>
              <w:rPr>
                <w:sz w:val="24"/>
                <w:szCs w:val="24"/>
              </w:rPr>
            </w:pPr>
            <w:r w:rsidRPr="00860649">
              <w:rPr>
                <w:sz w:val="24"/>
                <w:szCs w:val="24"/>
              </w:rPr>
              <w:t>Haiti</w:t>
            </w:r>
            <w:r>
              <w:rPr>
                <w:sz w:val="24"/>
                <w:szCs w:val="24"/>
              </w:rPr>
              <w:t>-0075/</w:t>
            </w:r>
            <w:r w:rsidRPr="00860649">
              <w:rPr>
                <w:sz w:val="24"/>
                <w:szCs w:val="24"/>
              </w:rPr>
              <w:t>201</w:t>
            </w:r>
            <w:r>
              <w:rPr>
                <w:sz w:val="24"/>
                <w:szCs w:val="24"/>
              </w:rPr>
              <w:t>5</w:t>
            </w:r>
          </w:p>
        </w:tc>
        <w:tc>
          <w:tcPr>
            <w:tcW w:w="2070" w:type="dxa"/>
            <w:vAlign w:val="center"/>
          </w:tcPr>
          <w:p w14:paraId="6CE7C2B4" w14:textId="77777777" w:rsidR="00860649" w:rsidRPr="00B1092B" w:rsidRDefault="00860649" w:rsidP="000F022B">
            <w:pPr>
              <w:jc w:val="center"/>
              <w:rPr>
                <w:sz w:val="24"/>
                <w:szCs w:val="24"/>
              </w:rPr>
            </w:pPr>
            <w:r w:rsidRPr="00860649">
              <w:rPr>
                <w:sz w:val="24"/>
                <w:szCs w:val="24"/>
              </w:rPr>
              <w:t>Unpublished</w:t>
            </w:r>
          </w:p>
        </w:tc>
      </w:tr>
    </w:tbl>
    <w:p w14:paraId="3D38B4EF" w14:textId="77777777" w:rsidR="009F6831" w:rsidRDefault="009F6831" w:rsidP="00E07841"/>
    <w:p w14:paraId="438219AE" w14:textId="77777777" w:rsidR="0043682F" w:rsidRPr="00A070AD" w:rsidRDefault="0043682F" w:rsidP="0043682F">
      <w:pPr>
        <w:rPr>
          <w:sz w:val="22"/>
          <w:szCs w:val="22"/>
        </w:rPr>
      </w:pPr>
      <w:r w:rsidRPr="00A070AD">
        <w:rPr>
          <w:sz w:val="22"/>
          <w:szCs w:val="22"/>
        </w:rPr>
        <w:t>(</w:t>
      </w:r>
      <w:r>
        <w:rPr>
          <w:sz w:val="22"/>
          <w:szCs w:val="22"/>
        </w:rPr>
        <w:t>4</w:t>
      </w:r>
      <w:r w:rsidR="009679AC">
        <w:rPr>
          <w:sz w:val="22"/>
          <w:szCs w:val="22"/>
        </w:rPr>
        <w:t>0</w:t>
      </w:r>
      <w:r w:rsidRPr="00A070AD">
        <w:rPr>
          <w:sz w:val="22"/>
          <w:szCs w:val="22"/>
        </w:rPr>
        <w:t xml:space="preserve">) </w:t>
      </w:r>
      <w:r>
        <w:rPr>
          <w:sz w:val="22"/>
          <w:szCs w:val="22"/>
        </w:rPr>
        <w:t xml:space="preserve">Complete genome, </w:t>
      </w:r>
      <w:r w:rsidRPr="0043682F">
        <w:rPr>
          <w:sz w:val="22"/>
          <w:szCs w:val="22"/>
        </w:rPr>
        <w:t>Dengue virus 1 strain Haiti/1207/2014</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710"/>
        <w:gridCol w:w="2610"/>
      </w:tblGrid>
      <w:tr w:rsidR="0043682F" w:rsidRPr="00B1092B" w14:paraId="13CFAB82" w14:textId="77777777" w:rsidTr="000F022B">
        <w:tc>
          <w:tcPr>
            <w:tcW w:w="1458" w:type="dxa"/>
          </w:tcPr>
          <w:p w14:paraId="711FEE6B" w14:textId="77777777" w:rsidR="0043682F" w:rsidRPr="00B1092B" w:rsidRDefault="0043682F" w:rsidP="000F022B">
            <w:pPr>
              <w:jc w:val="center"/>
              <w:rPr>
                <w:sz w:val="24"/>
                <w:szCs w:val="24"/>
              </w:rPr>
            </w:pPr>
            <w:r w:rsidRPr="00B1092B">
              <w:rPr>
                <w:sz w:val="24"/>
                <w:szCs w:val="24"/>
              </w:rPr>
              <w:lastRenderedPageBreak/>
              <w:t>GenBank #</w:t>
            </w:r>
          </w:p>
        </w:tc>
        <w:tc>
          <w:tcPr>
            <w:tcW w:w="1890" w:type="dxa"/>
          </w:tcPr>
          <w:p w14:paraId="710A6046" w14:textId="77777777" w:rsidR="0043682F" w:rsidRPr="00B1092B" w:rsidRDefault="0043682F" w:rsidP="000F022B">
            <w:pPr>
              <w:jc w:val="center"/>
              <w:rPr>
                <w:sz w:val="24"/>
                <w:szCs w:val="24"/>
              </w:rPr>
            </w:pPr>
            <w:r w:rsidRPr="00B1092B">
              <w:rPr>
                <w:sz w:val="24"/>
                <w:szCs w:val="24"/>
              </w:rPr>
              <w:t>Submission Date</w:t>
            </w:r>
          </w:p>
        </w:tc>
        <w:tc>
          <w:tcPr>
            <w:tcW w:w="1710" w:type="dxa"/>
          </w:tcPr>
          <w:p w14:paraId="361C62BA" w14:textId="77777777" w:rsidR="0043682F" w:rsidRPr="00B1092B" w:rsidRDefault="0043682F" w:rsidP="000F022B">
            <w:pPr>
              <w:jc w:val="center"/>
              <w:rPr>
                <w:sz w:val="24"/>
                <w:szCs w:val="24"/>
              </w:rPr>
            </w:pPr>
            <w:proofErr w:type="gramStart"/>
            <w:r w:rsidRPr="00B1092B">
              <w:rPr>
                <w:sz w:val="24"/>
                <w:szCs w:val="24"/>
              </w:rPr>
              <w:t>Release  Date</w:t>
            </w:r>
            <w:proofErr w:type="gramEnd"/>
          </w:p>
        </w:tc>
        <w:tc>
          <w:tcPr>
            <w:tcW w:w="2610" w:type="dxa"/>
          </w:tcPr>
          <w:p w14:paraId="7A0458CD" w14:textId="77777777" w:rsidR="0043682F" w:rsidRPr="00B1092B" w:rsidRDefault="0043682F" w:rsidP="000F022B">
            <w:pPr>
              <w:jc w:val="center"/>
              <w:rPr>
                <w:sz w:val="24"/>
                <w:szCs w:val="24"/>
              </w:rPr>
            </w:pPr>
            <w:r w:rsidRPr="00B1092B">
              <w:rPr>
                <w:sz w:val="24"/>
                <w:szCs w:val="24"/>
              </w:rPr>
              <w:t>Reference</w:t>
            </w:r>
          </w:p>
        </w:tc>
      </w:tr>
      <w:tr w:rsidR="0043682F" w:rsidRPr="00B1092B" w14:paraId="46A9375C" w14:textId="77777777" w:rsidTr="000F022B">
        <w:tc>
          <w:tcPr>
            <w:tcW w:w="1458" w:type="dxa"/>
            <w:vAlign w:val="center"/>
          </w:tcPr>
          <w:p w14:paraId="20F35798" w14:textId="77777777" w:rsidR="0043682F" w:rsidRPr="00B1092B" w:rsidRDefault="0043682F" w:rsidP="000F022B">
            <w:pPr>
              <w:jc w:val="center"/>
              <w:rPr>
                <w:sz w:val="24"/>
                <w:szCs w:val="24"/>
              </w:rPr>
            </w:pPr>
            <w:r w:rsidRPr="0043682F">
              <w:rPr>
                <w:sz w:val="24"/>
                <w:szCs w:val="24"/>
              </w:rPr>
              <w:t>KT279761</w:t>
            </w:r>
          </w:p>
        </w:tc>
        <w:tc>
          <w:tcPr>
            <w:tcW w:w="1890" w:type="dxa"/>
            <w:vAlign w:val="center"/>
          </w:tcPr>
          <w:p w14:paraId="327432FE" w14:textId="77777777" w:rsidR="0043682F" w:rsidRPr="00B1092B" w:rsidRDefault="0043682F" w:rsidP="0043682F">
            <w:pPr>
              <w:rPr>
                <w:sz w:val="24"/>
                <w:szCs w:val="24"/>
              </w:rPr>
            </w:pPr>
            <w:r>
              <w:rPr>
                <w:sz w:val="24"/>
                <w:szCs w:val="24"/>
              </w:rPr>
              <w:t>13 July 2015</w:t>
            </w:r>
          </w:p>
        </w:tc>
        <w:tc>
          <w:tcPr>
            <w:tcW w:w="1710" w:type="dxa"/>
            <w:vAlign w:val="center"/>
          </w:tcPr>
          <w:p w14:paraId="2ED50CC5" w14:textId="77777777" w:rsidR="0043682F" w:rsidRPr="00B1092B" w:rsidRDefault="0043682F" w:rsidP="000F022B">
            <w:pPr>
              <w:jc w:val="center"/>
              <w:rPr>
                <w:sz w:val="24"/>
                <w:szCs w:val="24"/>
              </w:rPr>
            </w:pPr>
            <w:r w:rsidRPr="0043682F">
              <w:rPr>
                <w:sz w:val="24"/>
                <w:szCs w:val="24"/>
              </w:rPr>
              <w:t>16 Oct. 2015</w:t>
            </w:r>
          </w:p>
        </w:tc>
        <w:tc>
          <w:tcPr>
            <w:tcW w:w="2610" w:type="dxa"/>
            <w:vAlign w:val="center"/>
          </w:tcPr>
          <w:p w14:paraId="3E57BAE2" w14:textId="77777777" w:rsidR="0043682F" w:rsidRPr="00B1092B" w:rsidRDefault="00335547" w:rsidP="000F022B">
            <w:pPr>
              <w:jc w:val="center"/>
              <w:rPr>
                <w:sz w:val="24"/>
                <w:szCs w:val="24"/>
              </w:rPr>
            </w:pPr>
            <w:r>
              <w:t xml:space="preserve">Genome </w:t>
            </w:r>
            <w:proofErr w:type="spellStart"/>
            <w:r>
              <w:t>Announc</w:t>
            </w:r>
            <w:proofErr w:type="spellEnd"/>
            <w:r>
              <w:t>. June 2017 vol. 5 no. 22 e00331-17.</w:t>
            </w:r>
          </w:p>
        </w:tc>
      </w:tr>
    </w:tbl>
    <w:p w14:paraId="64BD944B" w14:textId="77777777" w:rsidR="009F6831" w:rsidRDefault="009F6831" w:rsidP="00E07841"/>
    <w:p w14:paraId="57EEF336" w14:textId="77777777" w:rsidR="00552E10" w:rsidRPr="00A070AD" w:rsidRDefault="00552E10" w:rsidP="00552E10">
      <w:pPr>
        <w:rPr>
          <w:sz w:val="22"/>
          <w:szCs w:val="22"/>
        </w:rPr>
      </w:pPr>
      <w:r>
        <w:t>(4</w:t>
      </w:r>
      <w:r w:rsidR="00C94BB1">
        <w:t>1</w:t>
      </w:r>
      <w:r>
        <w:t xml:space="preserve">) </w:t>
      </w:r>
      <w:r w:rsidRPr="00A070AD">
        <w:rPr>
          <w:sz w:val="22"/>
          <w:szCs w:val="22"/>
        </w:rPr>
        <w:t>Influenza A /</w:t>
      </w:r>
      <w:r w:rsidR="00C94BB1">
        <w:rPr>
          <w:sz w:val="22"/>
          <w:szCs w:val="22"/>
        </w:rPr>
        <w:t>environment/</w:t>
      </w:r>
      <w:r w:rsidRPr="00A070AD">
        <w:rPr>
          <w:sz w:val="22"/>
          <w:szCs w:val="22"/>
        </w:rPr>
        <w:t>Gainesville/</w:t>
      </w:r>
      <w:r w:rsidR="002A7E97">
        <w:rPr>
          <w:sz w:val="22"/>
          <w:szCs w:val="22"/>
        </w:rPr>
        <w:t>08/2015 (H1N1)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552E10" w:rsidRPr="00A070AD" w14:paraId="7EAFFF20" w14:textId="77777777" w:rsidTr="008A79D8">
        <w:tc>
          <w:tcPr>
            <w:tcW w:w="1458" w:type="dxa"/>
          </w:tcPr>
          <w:p w14:paraId="04F54306" w14:textId="77777777" w:rsidR="00552E10" w:rsidRPr="00A070AD" w:rsidRDefault="00552E10" w:rsidP="008A79D8">
            <w:pPr>
              <w:rPr>
                <w:sz w:val="24"/>
                <w:szCs w:val="24"/>
              </w:rPr>
            </w:pPr>
            <w:r w:rsidRPr="00A070AD">
              <w:rPr>
                <w:sz w:val="24"/>
                <w:szCs w:val="24"/>
              </w:rPr>
              <w:t>GenBank #</w:t>
            </w:r>
          </w:p>
        </w:tc>
        <w:tc>
          <w:tcPr>
            <w:tcW w:w="1080" w:type="dxa"/>
          </w:tcPr>
          <w:p w14:paraId="5018FFF1" w14:textId="77777777" w:rsidR="00552E10" w:rsidRPr="00A070AD" w:rsidRDefault="00552E10" w:rsidP="008A79D8">
            <w:pPr>
              <w:rPr>
                <w:sz w:val="24"/>
                <w:szCs w:val="24"/>
              </w:rPr>
            </w:pPr>
            <w:r w:rsidRPr="00A070AD">
              <w:rPr>
                <w:sz w:val="24"/>
                <w:szCs w:val="24"/>
              </w:rPr>
              <w:t>Gene</w:t>
            </w:r>
          </w:p>
        </w:tc>
        <w:tc>
          <w:tcPr>
            <w:tcW w:w="1890" w:type="dxa"/>
          </w:tcPr>
          <w:p w14:paraId="6A1F9452" w14:textId="77777777" w:rsidR="00552E10" w:rsidRPr="00A070AD" w:rsidRDefault="00552E10" w:rsidP="008A79D8">
            <w:pPr>
              <w:rPr>
                <w:sz w:val="24"/>
                <w:szCs w:val="24"/>
              </w:rPr>
            </w:pPr>
            <w:r w:rsidRPr="00A070AD">
              <w:rPr>
                <w:sz w:val="24"/>
                <w:szCs w:val="24"/>
              </w:rPr>
              <w:t>Submission Date</w:t>
            </w:r>
          </w:p>
        </w:tc>
        <w:tc>
          <w:tcPr>
            <w:tcW w:w="1620" w:type="dxa"/>
          </w:tcPr>
          <w:p w14:paraId="5889EA79" w14:textId="77777777" w:rsidR="00552E10" w:rsidRPr="00A070AD" w:rsidRDefault="00552E10" w:rsidP="008A79D8">
            <w:pPr>
              <w:rPr>
                <w:sz w:val="24"/>
                <w:szCs w:val="24"/>
              </w:rPr>
            </w:pPr>
            <w:proofErr w:type="gramStart"/>
            <w:r w:rsidRPr="00A070AD">
              <w:rPr>
                <w:sz w:val="24"/>
                <w:szCs w:val="24"/>
              </w:rPr>
              <w:t>Release  Date</w:t>
            </w:r>
            <w:proofErr w:type="gramEnd"/>
          </w:p>
        </w:tc>
        <w:tc>
          <w:tcPr>
            <w:tcW w:w="1890" w:type="dxa"/>
          </w:tcPr>
          <w:p w14:paraId="3DF5183F" w14:textId="77777777" w:rsidR="00552E10" w:rsidRPr="00A070AD" w:rsidRDefault="00552E10" w:rsidP="008A79D8">
            <w:pPr>
              <w:rPr>
                <w:sz w:val="24"/>
                <w:szCs w:val="24"/>
              </w:rPr>
            </w:pPr>
            <w:r w:rsidRPr="00A070AD">
              <w:rPr>
                <w:sz w:val="24"/>
                <w:szCs w:val="24"/>
              </w:rPr>
              <w:t>Reference</w:t>
            </w:r>
          </w:p>
        </w:tc>
      </w:tr>
      <w:tr w:rsidR="002A7E97" w:rsidRPr="00A070AD" w14:paraId="293A13BC" w14:textId="77777777" w:rsidTr="002A7E97">
        <w:tc>
          <w:tcPr>
            <w:tcW w:w="1458" w:type="dxa"/>
          </w:tcPr>
          <w:p w14:paraId="40DB7173" w14:textId="77777777" w:rsidR="002A7E97" w:rsidRDefault="002A7E97" w:rsidP="008A79D8">
            <w:r w:rsidRPr="00B07E26">
              <w:t>KU5</w:t>
            </w:r>
            <w:r>
              <w:t>09999</w:t>
            </w:r>
            <w:r w:rsidRPr="00B07E26">
              <w:t>.1</w:t>
            </w:r>
          </w:p>
        </w:tc>
        <w:tc>
          <w:tcPr>
            <w:tcW w:w="1080" w:type="dxa"/>
            <w:vAlign w:val="center"/>
          </w:tcPr>
          <w:p w14:paraId="3D9C2850" w14:textId="77777777" w:rsidR="002A7E97" w:rsidRPr="00A070AD" w:rsidRDefault="002A7E97" w:rsidP="008A79D8">
            <w:pPr>
              <w:jc w:val="center"/>
              <w:rPr>
                <w:sz w:val="24"/>
                <w:szCs w:val="24"/>
              </w:rPr>
            </w:pPr>
            <w:r w:rsidRPr="00A070AD">
              <w:rPr>
                <w:sz w:val="24"/>
                <w:szCs w:val="24"/>
              </w:rPr>
              <w:t>HA</w:t>
            </w:r>
          </w:p>
        </w:tc>
        <w:tc>
          <w:tcPr>
            <w:tcW w:w="1890" w:type="dxa"/>
            <w:vAlign w:val="center"/>
          </w:tcPr>
          <w:p w14:paraId="2AC34F3E" w14:textId="77777777" w:rsidR="002A7E97" w:rsidRPr="00A070AD" w:rsidRDefault="002A7E97" w:rsidP="002A7E97">
            <w:pPr>
              <w:rPr>
                <w:sz w:val="24"/>
                <w:szCs w:val="24"/>
              </w:rPr>
            </w:pPr>
            <w:r>
              <w:rPr>
                <w:sz w:val="24"/>
                <w:szCs w:val="24"/>
              </w:rPr>
              <w:t>8 Jan. 2106</w:t>
            </w:r>
          </w:p>
        </w:tc>
        <w:tc>
          <w:tcPr>
            <w:tcW w:w="1620" w:type="dxa"/>
            <w:vAlign w:val="center"/>
          </w:tcPr>
          <w:p w14:paraId="21C3D09F" w14:textId="77777777" w:rsidR="002A7E97" w:rsidRPr="00A070AD" w:rsidRDefault="002A7E97" w:rsidP="002A7E97">
            <w:pPr>
              <w:rPr>
                <w:sz w:val="24"/>
                <w:szCs w:val="24"/>
              </w:rPr>
            </w:pPr>
            <w:r>
              <w:rPr>
                <w:sz w:val="24"/>
                <w:szCs w:val="24"/>
              </w:rPr>
              <w:t>2 Feb. 2016</w:t>
            </w:r>
          </w:p>
        </w:tc>
        <w:tc>
          <w:tcPr>
            <w:tcW w:w="1890" w:type="dxa"/>
            <w:vAlign w:val="center"/>
          </w:tcPr>
          <w:p w14:paraId="70272818" w14:textId="77777777" w:rsidR="002A7E97" w:rsidRPr="00A070AD" w:rsidRDefault="002A7E97" w:rsidP="008A79D8">
            <w:pPr>
              <w:jc w:val="center"/>
              <w:rPr>
                <w:sz w:val="24"/>
                <w:szCs w:val="24"/>
              </w:rPr>
            </w:pPr>
            <w:r w:rsidRPr="00A070AD">
              <w:rPr>
                <w:sz w:val="24"/>
                <w:szCs w:val="24"/>
              </w:rPr>
              <w:t>Unpublished</w:t>
            </w:r>
          </w:p>
        </w:tc>
      </w:tr>
      <w:tr w:rsidR="002A7E97" w:rsidRPr="00A070AD" w14:paraId="304490E8" w14:textId="77777777" w:rsidTr="008A79D8">
        <w:tc>
          <w:tcPr>
            <w:tcW w:w="1458" w:type="dxa"/>
          </w:tcPr>
          <w:p w14:paraId="3413E63E" w14:textId="77777777" w:rsidR="002A7E97" w:rsidRDefault="002A7E97" w:rsidP="008A79D8">
            <w:r w:rsidRPr="00B07E26">
              <w:t>KU51000</w:t>
            </w:r>
            <w:r>
              <w:t>0</w:t>
            </w:r>
            <w:r w:rsidRPr="00B07E26">
              <w:t>.1</w:t>
            </w:r>
          </w:p>
        </w:tc>
        <w:tc>
          <w:tcPr>
            <w:tcW w:w="1080" w:type="dxa"/>
            <w:vAlign w:val="center"/>
          </w:tcPr>
          <w:p w14:paraId="7A74B548" w14:textId="77777777" w:rsidR="002A7E97" w:rsidRPr="00A070AD" w:rsidRDefault="002A7E97" w:rsidP="008A79D8">
            <w:pPr>
              <w:jc w:val="center"/>
              <w:rPr>
                <w:sz w:val="24"/>
                <w:szCs w:val="24"/>
              </w:rPr>
            </w:pPr>
            <w:r w:rsidRPr="00A070AD">
              <w:rPr>
                <w:sz w:val="24"/>
                <w:szCs w:val="24"/>
              </w:rPr>
              <w:t>NA</w:t>
            </w:r>
          </w:p>
        </w:tc>
        <w:tc>
          <w:tcPr>
            <w:tcW w:w="1890" w:type="dxa"/>
          </w:tcPr>
          <w:p w14:paraId="6A5B8669" w14:textId="77777777" w:rsidR="002A7E97" w:rsidRPr="00D175D4" w:rsidRDefault="002A7E97" w:rsidP="008A79D8">
            <w:r w:rsidRPr="00D175D4">
              <w:t>8 Jan. 2106</w:t>
            </w:r>
          </w:p>
        </w:tc>
        <w:tc>
          <w:tcPr>
            <w:tcW w:w="1620" w:type="dxa"/>
          </w:tcPr>
          <w:p w14:paraId="544062B4" w14:textId="77777777" w:rsidR="002A7E97" w:rsidRDefault="002A7E97" w:rsidP="008A79D8">
            <w:r w:rsidRPr="00D175D4">
              <w:t>2 Feb. 2016</w:t>
            </w:r>
          </w:p>
        </w:tc>
        <w:tc>
          <w:tcPr>
            <w:tcW w:w="1890" w:type="dxa"/>
            <w:vAlign w:val="center"/>
          </w:tcPr>
          <w:p w14:paraId="45177732" w14:textId="77777777" w:rsidR="002A7E97" w:rsidRPr="00A070AD" w:rsidRDefault="002A7E97" w:rsidP="008A79D8">
            <w:pPr>
              <w:jc w:val="center"/>
              <w:rPr>
                <w:sz w:val="24"/>
                <w:szCs w:val="24"/>
              </w:rPr>
            </w:pPr>
            <w:r w:rsidRPr="00A070AD">
              <w:rPr>
                <w:sz w:val="24"/>
                <w:szCs w:val="24"/>
              </w:rPr>
              <w:t>Unpublished</w:t>
            </w:r>
          </w:p>
        </w:tc>
      </w:tr>
      <w:tr w:rsidR="002A7E97" w:rsidRPr="00A070AD" w14:paraId="4F362F05" w14:textId="77777777" w:rsidTr="008A79D8">
        <w:tc>
          <w:tcPr>
            <w:tcW w:w="1458" w:type="dxa"/>
          </w:tcPr>
          <w:p w14:paraId="5177E2A8" w14:textId="77777777" w:rsidR="002A7E97" w:rsidRDefault="002A7E97" w:rsidP="002A7E97">
            <w:r w:rsidRPr="00B07E26">
              <w:t>KU51000</w:t>
            </w:r>
            <w:r>
              <w:t>1</w:t>
            </w:r>
            <w:r w:rsidRPr="00B07E26">
              <w:t>.1</w:t>
            </w:r>
          </w:p>
        </w:tc>
        <w:tc>
          <w:tcPr>
            <w:tcW w:w="1080" w:type="dxa"/>
            <w:vAlign w:val="center"/>
          </w:tcPr>
          <w:p w14:paraId="7F3F20B8" w14:textId="77777777" w:rsidR="002A7E97" w:rsidRPr="00A070AD" w:rsidRDefault="002A7E97" w:rsidP="008A79D8">
            <w:pPr>
              <w:jc w:val="center"/>
              <w:rPr>
                <w:sz w:val="24"/>
                <w:szCs w:val="24"/>
              </w:rPr>
            </w:pPr>
            <w:r w:rsidRPr="00A070AD">
              <w:rPr>
                <w:sz w:val="24"/>
                <w:szCs w:val="24"/>
              </w:rPr>
              <w:t>M1, M2</w:t>
            </w:r>
          </w:p>
        </w:tc>
        <w:tc>
          <w:tcPr>
            <w:tcW w:w="1890" w:type="dxa"/>
          </w:tcPr>
          <w:p w14:paraId="33D71CF1" w14:textId="77777777" w:rsidR="002A7E97" w:rsidRPr="00D175D4" w:rsidRDefault="002A7E97" w:rsidP="008A79D8">
            <w:r w:rsidRPr="00D175D4">
              <w:t>8 Jan. 2106</w:t>
            </w:r>
          </w:p>
        </w:tc>
        <w:tc>
          <w:tcPr>
            <w:tcW w:w="1620" w:type="dxa"/>
          </w:tcPr>
          <w:p w14:paraId="5E7E2B2E" w14:textId="77777777" w:rsidR="002A7E97" w:rsidRDefault="002A7E97" w:rsidP="008A79D8">
            <w:r w:rsidRPr="00D175D4">
              <w:t>2 Feb. 2016</w:t>
            </w:r>
          </w:p>
        </w:tc>
        <w:tc>
          <w:tcPr>
            <w:tcW w:w="1890" w:type="dxa"/>
            <w:vAlign w:val="center"/>
          </w:tcPr>
          <w:p w14:paraId="294B778D" w14:textId="77777777" w:rsidR="002A7E97" w:rsidRPr="00A070AD" w:rsidRDefault="002A7E97" w:rsidP="008A79D8">
            <w:pPr>
              <w:jc w:val="center"/>
              <w:rPr>
                <w:sz w:val="24"/>
                <w:szCs w:val="24"/>
              </w:rPr>
            </w:pPr>
            <w:r w:rsidRPr="00A070AD">
              <w:rPr>
                <w:sz w:val="24"/>
                <w:szCs w:val="24"/>
              </w:rPr>
              <w:t>Unpublished</w:t>
            </w:r>
          </w:p>
        </w:tc>
      </w:tr>
      <w:tr w:rsidR="002A7E97" w:rsidRPr="00A070AD" w14:paraId="1C091192" w14:textId="77777777" w:rsidTr="008A79D8">
        <w:tc>
          <w:tcPr>
            <w:tcW w:w="1458" w:type="dxa"/>
          </w:tcPr>
          <w:p w14:paraId="6CB6A1A3" w14:textId="77777777" w:rsidR="002A7E97" w:rsidRDefault="002A7E97" w:rsidP="008A79D8">
            <w:r w:rsidRPr="00B07E26">
              <w:t>KU51000</w:t>
            </w:r>
            <w:r>
              <w:t>2</w:t>
            </w:r>
            <w:r w:rsidRPr="00B07E26">
              <w:t>.1</w:t>
            </w:r>
          </w:p>
        </w:tc>
        <w:tc>
          <w:tcPr>
            <w:tcW w:w="1080" w:type="dxa"/>
            <w:vAlign w:val="center"/>
          </w:tcPr>
          <w:p w14:paraId="3563EDB7" w14:textId="77777777" w:rsidR="002A7E97" w:rsidRPr="00A070AD" w:rsidRDefault="002A7E97" w:rsidP="008A79D8">
            <w:pPr>
              <w:jc w:val="center"/>
              <w:rPr>
                <w:sz w:val="24"/>
                <w:szCs w:val="24"/>
              </w:rPr>
            </w:pPr>
            <w:r w:rsidRPr="00A070AD">
              <w:rPr>
                <w:sz w:val="24"/>
                <w:szCs w:val="24"/>
              </w:rPr>
              <w:t>PB1</w:t>
            </w:r>
          </w:p>
        </w:tc>
        <w:tc>
          <w:tcPr>
            <w:tcW w:w="1890" w:type="dxa"/>
          </w:tcPr>
          <w:p w14:paraId="55A356ED" w14:textId="77777777" w:rsidR="002A7E97" w:rsidRPr="00D175D4" w:rsidRDefault="002A7E97" w:rsidP="008A79D8">
            <w:r w:rsidRPr="00D175D4">
              <w:t>8 Jan. 2106</w:t>
            </w:r>
          </w:p>
        </w:tc>
        <w:tc>
          <w:tcPr>
            <w:tcW w:w="1620" w:type="dxa"/>
          </w:tcPr>
          <w:p w14:paraId="764AACF1" w14:textId="77777777" w:rsidR="002A7E97" w:rsidRDefault="002A7E97" w:rsidP="008A79D8">
            <w:r w:rsidRPr="00D175D4">
              <w:t>2 Feb. 2016</w:t>
            </w:r>
          </w:p>
        </w:tc>
        <w:tc>
          <w:tcPr>
            <w:tcW w:w="1890" w:type="dxa"/>
            <w:vAlign w:val="center"/>
          </w:tcPr>
          <w:p w14:paraId="29D99A81" w14:textId="77777777" w:rsidR="002A7E97" w:rsidRPr="00A070AD" w:rsidRDefault="002A7E97" w:rsidP="008A79D8">
            <w:pPr>
              <w:jc w:val="center"/>
              <w:rPr>
                <w:sz w:val="24"/>
                <w:szCs w:val="24"/>
              </w:rPr>
            </w:pPr>
            <w:r w:rsidRPr="00A070AD">
              <w:rPr>
                <w:sz w:val="24"/>
                <w:szCs w:val="24"/>
              </w:rPr>
              <w:t>Unpublished</w:t>
            </w:r>
          </w:p>
        </w:tc>
      </w:tr>
      <w:tr w:rsidR="002A7E97" w:rsidRPr="00A070AD" w14:paraId="7EFAAE67" w14:textId="77777777" w:rsidTr="008A79D8">
        <w:tc>
          <w:tcPr>
            <w:tcW w:w="1458" w:type="dxa"/>
          </w:tcPr>
          <w:p w14:paraId="22F3C530" w14:textId="77777777" w:rsidR="002A7E97" w:rsidRDefault="002A7E97" w:rsidP="008A79D8">
            <w:r w:rsidRPr="00B07E26">
              <w:t>KU51000</w:t>
            </w:r>
            <w:r>
              <w:t>3</w:t>
            </w:r>
            <w:r w:rsidRPr="00B07E26">
              <w:t>.1</w:t>
            </w:r>
          </w:p>
        </w:tc>
        <w:tc>
          <w:tcPr>
            <w:tcW w:w="1080" w:type="dxa"/>
            <w:vAlign w:val="center"/>
          </w:tcPr>
          <w:p w14:paraId="7CE09049" w14:textId="77777777" w:rsidR="002A7E97" w:rsidRPr="00A070AD" w:rsidRDefault="002A7E97" w:rsidP="008A79D8">
            <w:pPr>
              <w:jc w:val="center"/>
              <w:rPr>
                <w:sz w:val="24"/>
                <w:szCs w:val="24"/>
              </w:rPr>
            </w:pPr>
            <w:r w:rsidRPr="00A070AD">
              <w:rPr>
                <w:sz w:val="24"/>
                <w:szCs w:val="24"/>
              </w:rPr>
              <w:t>PB2</w:t>
            </w:r>
          </w:p>
        </w:tc>
        <w:tc>
          <w:tcPr>
            <w:tcW w:w="1890" w:type="dxa"/>
          </w:tcPr>
          <w:p w14:paraId="4E0C3628" w14:textId="77777777" w:rsidR="002A7E97" w:rsidRPr="00D175D4" w:rsidRDefault="002A7E97" w:rsidP="008A79D8">
            <w:r w:rsidRPr="00D175D4">
              <w:t>8 Jan. 2106</w:t>
            </w:r>
          </w:p>
        </w:tc>
        <w:tc>
          <w:tcPr>
            <w:tcW w:w="1620" w:type="dxa"/>
          </w:tcPr>
          <w:p w14:paraId="45867D43" w14:textId="77777777" w:rsidR="002A7E97" w:rsidRDefault="002A7E97" w:rsidP="008A79D8">
            <w:r w:rsidRPr="00D175D4">
              <w:t>2 Feb. 2016</w:t>
            </w:r>
          </w:p>
        </w:tc>
        <w:tc>
          <w:tcPr>
            <w:tcW w:w="1890" w:type="dxa"/>
            <w:vAlign w:val="center"/>
          </w:tcPr>
          <w:p w14:paraId="53806049" w14:textId="77777777" w:rsidR="002A7E97" w:rsidRPr="00A070AD" w:rsidRDefault="002A7E97" w:rsidP="008A79D8">
            <w:pPr>
              <w:jc w:val="center"/>
              <w:rPr>
                <w:sz w:val="24"/>
                <w:szCs w:val="24"/>
              </w:rPr>
            </w:pPr>
            <w:r w:rsidRPr="00A070AD">
              <w:rPr>
                <w:sz w:val="24"/>
                <w:szCs w:val="24"/>
              </w:rPr>
              <w:t>Unpublished</w:t>
            </w:r>
          </w:p>
        </w:tc>
      </w:tr>
      <w:tr w:rsidR="002A7E97" w:rsidRPr="00A070AD" w14:paraId="083143C7" w14:textId="77777777" w:rsidTr="008A79D8">
        <w:tc>
          <w:tcPr>
            <w:tcW w:w="1458" w:type="dxa"/>
          </w:tcPr>
          <w:p w14:paraId="7201961B" w14:textId="77777777" w:rsidR="002A7E97" w:rsidRDefault="002A7E97" w:rsidP="002A7E97">
            <w:r w:rsidRPr="00B07E26">
              <w:t>KU51000</w:t>
            </w:r>
            <w:r>
              <w:t>4</w:t>
            </w:r>
            <w:r w:rsidRPr="00B07E26">
              <w:t>.1</w:t>
            </w:r>
          </w:p>
        </w:tc>
        <w:tc>
          <w:tcPr>
            <w:tcW w:w="1080" w:type="dxa"/>
            <w:vAlign w:val="center"/>
          </w:tcPr>
          <w:p w14:paraId="41E89134" w14:textId="77777777" w:rsidR="002A7E97" w:rsidRPr="00A070AD" w:rsidRDefault="002A7E97" w:rsidP="008A79D8">
            <w:pPr>
              <w:jc w:val="center"/>
              <w:rPr>
                <w:sz w:val="24"/>
                <w:szCs w:val="24"/>
              </w:rPr>
            </w:pPr>
            <w:r w:rsidRPr="00A070AD">
              <w:rPr>
                <w:sz w:val="24"/>
                <w:szCs w:val="24"/>
              </w:rPr>
              <w:t>PA</w:t>
            </w:r>
          </w:p>
        </w:tc>
        <w:tc>
          <w:tcPr>
            <w:tcW w:w="1890" w:type="dxa"/>
          </w:tcPr>
          <w:p w14:paraId="12175A6D" w14:textId="77777777" w:rsidR="002A7E97" w:rsidRPr="00D175D4" w:rsidRDefault="002A7E97" w:rsidP="008A79D8">
            <w:r w:rsidRPr="00D175D4">
              <w:t>8 Jan. 2106</w:t>
            </w:r>
          </w:p>
        </w:tc>
        <w:tc>
          <w:tcPr>
            <w:tcW w:w="1620" w:type="dxa"/>
          </w:tcPr>
          <w:p w14:paraId="24F4B59B" w14:textId="77777777" w:rsidR="002A7E97" w:rsidRDefault="002A7E97" w:rsidP="008A79D8">
            <w:r w:rsidRPr="00D175D4">
              <w:t>2 Feb. 2016</w:t>
            </w:r>
          </w:p>
        </w:tc>
        <w:tc>
          <w:tcPr>
            <w:tcW w:w="1890" w:type="dxa"/>
            <w:vAlign w:val="center"/>
          </w:tcPr>
          <w:p w14:paraId="5AE7C303" w14:textId="77777777" w:rsidR="002A7E97" w:rsidRPr="00A070AD" w:rsidRDefault="002A7E97" w:rsidP="008A79D8">
            <w:pPr>
              <w:jc w:val="center"/>
              <w:rPr>
                <w:sz w:val="24"/>
                <w:szCs w:val="24"/>
              </w:rPr>
            </w:pPr>
            <w:r w:rsidRPr="00A070AD">
              <w:rPr>
                <w:sz w:val="24"/>
                <w:szCs w:val="24"/>
              </w:rPr>
              <w:t>Unpublished</w:t>
            </w:r>
          </w:p>
        </w:tc>
      </w:tr>
      <w:tr w:rsidR="002A7E97" w:rsidRPr="00A070AD" w14:paraId="0DE9EC23" w14:textId="77777777" w:rsidTr="008A79D8">
        <w:tc>
          <w:tcPr>
            <w:tcW w:w="1458" w:type="dxa"/>
          </w:tcPr>
          <w:p w14:paraId="6501DC2B" w14:textId="77777777" w:rsidR="002A7E97" w:rsidRDefault="002A7E97" w:rsidP="008A79D8">
            <w:r w:rsidRPr="00B07E26">
              <w:t>KU51000</w:t>
            </w:r>
            <w:r>
              <w:t>5</w:t>
            </w:r>
            <w:r w:rsidRPr="00B07E26">
              <w:t>.1</w:t>
            </w:r>
          </w:p>
        </w:tc>
        <w:tc>
          <w:tcPr>
            <w:tcW w:w="1080" w:type="dxa"/>
            <w:vAlign w:val="center"/>
          </w:tcPr>
          <w:p w14:paraId="13684447" w14:textId="77777777" w:rsidR="002A7E97" w:rsidRPr="00A070AD" w:rsidRDefault="002A7E97" w:rsidP="008A79D8">
            <w:pPr>
              <w:jc w:val="center"/>
              <w:rPr>
                <w:sz w:val="24"/>
                <w:szCs w:val="24"/>
              </w:rPr>
            </w:pPr>
            <w:r w:rsidRPr="00A070AD">
              <w:rPr>
                <w:sz w:val="24"/>
                <w:szCs w:val="24"/>
              </w:rPr>
              <w:t>NP</w:t>
            </w:r>
          </w:p>
        </w:tc>
        <w:tc>
          <w:tcPr>
            <w:tcW w:w="1890" w:type="dxa"/>
          </w:tcPr>
          <w:p w14:paraId="2210056D" w14:textId="77777777" w:rsidR="002A7E97" w:rsidRPr="00D175D4" w:rsidRDefault="002A7E97" w:rsidP="008A79D8">
            <w:r w:rsidRPr="00D175D4">
              <w:t>8 Jan. 2106</w:t>
            </w:r>
          </w:p>
        </w:tc>
        <w:tc>
          <w:tcPr>
            <w:tcW w:w="1620" w:type="dxa"/>
          </w:tcPr>
          <w:p w14:paraId="5BACF1D3" w14:textId="77777777" w:rsidR="002A7E97" w:rsidRDefault="002A7E97" w:rsidP="008A79D8">
            <w:r w:rsidRPr="00D175D4">
              <w:t>2 Feb. 2016</w:t>
            </w:r>
          </w:p>
        </w:tc>
        <w:tc>
          <w:tcPr>
            <w:tcW w:w="1890" w:type="dxa"/>
            <w:vAlign w:val="center"/>
          </w:tcPr>
          <w:p w14:paraId="14C61395" w14:textId="77777777" w:rsidR="002A7E97" w:rsidRPr="00A070AD" w:rsidRDefault="002A7E97" w:rsidP="008A79D8">
            <w:pPr>
              <w:jc w:val="center"/>
              <w:rPr>
                <w:sz w:val="24"/>
                <w:szCs w:val="24"/>
              </w:rPr>
            </w:pPr>
            <w:r w:rsidRPr="00A070AD">
              <w:rPr>
                <w:sz w:val="24"/>
                <w:szCs w:val="24"/>
              </w:rPr>
              <w:t>Unpublished</w:t>
            </w:r>
          </w:p>
        </w:tc>
      </w:tr>
      <w:tr w:rsidR="002A7E97" w:rsidRPr="00A070AD" w14:paraId="36638049" w14:textId="77777777" w:rsidTr="008A79D8">
        <w:tc>
          <w:tcPr>
            <w:tcW w:w="1458" w:type="dxa"/>
          </w:tcPr>
          <w:p w14:paraId="6214A63F" w14:textId="77777777" w:rsidR="002A7E97" w:rsidRDefault="002A7E97" w:rsidP="008A79D8">
            <w:r w:rsidRPr="00B07E26">
              <w:t>KU510006.1</w:t>
            </w:r>
          </w:p>
        </w:tc>
        <w:tc>
          <w:tcPr>
            <w:tcW w:w="1080" w:type="dxa"/>
            <w:vAlign w:val="center"/>
          </w:tcPr>
          <w:p w14:paraId="4D3AAD2E" w14:textId="77777777" w:rsidR="002A7E97" w:rsidRPr="00A070AD" w:rsidRDefault="002A7E97" w:rsidP="008A79D8">
            <w:pPr>
              <w:jc w:val="center"/>
            </w:pPr>
            <w:r w:rsidRPr="00A070AD">
              <w:t>NEP, NS1</w:t>
            </w:r>
          </w:p>
        </w:tc>
        <w:tc>
          <w:tcPr>
            <w:tcW w:w="1890" w:type="dxa"/>
          </w:tcPr>
          <w:p w14:paraId="5F12A5EF" w14:textId="77777777" w:rsidR="002A7E97" w:rsidRPr="00D175D4" w:rsidRDefault="002A7E97" w:rsidP="008A79D8">
            <w:r w:rsidRPr="00D175D4">
              <w:t>8 Jan. 2106</w:t>
            </w:r>
          </w:p>
        </w:tc>
        <w:tc>
          <w:tcPr>
            <w:tcW w:w="1620" w:type="dxa"/>
          </w:tcPr>
          <w:p w14:paraId="6974B510" w14:textId="77777777" w:rsidR="002A7E97" w:rsidRDefault="002A7E97" w:rsidP="008A79D8">
            <w:r w:rsidRPr="00D175D4">
              <w:t>2 Feb. 2016</w:t>
            </w:r>
          </w:p>
        </w:tc>
        <w:tc>
          <w:tcPr>
            <w:tcW w:w="1890" w:type="dxa"/>
            <w:vAlign w:val="center"/>
          </w:tcPr>
          <w:p w14:paraId="3D530E97" w14:textId="77777777" w:rsidR="002A7E97" w:rsidRPr="00A070AD" w:rsidRDefault="002A7E97" w:rsidP="008A79D8">
            <w:pPr>
              <w:jc w:val="center"/>
              <w:rPr>
                <w:sz w:val="24"/>
                <w:szCs w:val="24"/>
              </w:rPr>
            </w:pPr>
            <w:r w:rsidRPr="00A070AD">
              <w:rPr>
                <w:sz w:val="24"/>
                <w:szCs w:val="24"/>
              </w:rPr>
              <w:t>Unpublished</w:t>
            </w:r>
          </w:p>
        </w:tc>
      </w:tr>
    </w:tbl>
    <w:p w14:paraId="223D4AA9" w14:textId="77777777" w:rsidR="008B3D42" w:rsidRDefault="008B3D42" w:rsidP="00E07841"/>
    <w:p w14:paraId="2465FC94" w14:textId="77777777" w:rsidR="009679AC" w:rsidRDefault="00C94BB1">
      <w:pPr>
        <w:pStyle w:val="Heading1"/>
        <w:ind w:firstLine="384"/>
        <w:rPr>
          <w:b w:val="0"/>
        </w:rPr>
      </w:pPr>
      <w:r w:rsidRPr="00C94BB1">
        <w:rPr>
          <w:b w:val="0"/>
        </w:rPr>
        <w:t xml:space="preserve">(42) </w:t>
      </w:r>
      <w:r>
        <w:rPr>
          <w:b w:val="0"/>
        </w:rPr>
        <w:t>Zika virus (complete genome)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30"/>
        <w:gridCol w:w="1710"/>
        <w:gridCol w:w="1530"/>
        <w:gridCol w:w="2250"/>
      </w:tblGrid>
      <w:tr w:rsidR="00667FAE" w:rsidRPr="00B1092B" w14:paraId="292E1E63" w14:textId="77777777" w:rsidTr="00C06307">
        <w:tc>
          <w:tcPr>
            <w:tcW w:w="1368" w:type="dxa"/>
            <w:vAlign w:val="center"/>
          </w:tcPr>
          <w:p w14:paraId="779782AB" w14:textId="77777777" w:rsidR="00667FAE" w:rsidRPr="00667FAE" w:rsidRDefault="00667FAE" w:rsidP="00667FAE">
            <w:pPr>
              <w:jc w:val="center"/>
            </w:pPr>
            <w:r w:rsidRPr="00667FAE">
              <w:t>GenBank #</w:t>
            </w:r>
          </w:p>
        </w:tc>
        <w:tc>
          <w:tcPr>
            <w:tcW w:w="2430" w:type="dxa"/>
            <w:vAlign w:val="center"/>
          </w:tcPr>
          <w:p w14:paraId="0A7CD036" w14:textId="77777777" w:rsidR="00667FAE" w:rsidRPr="00667FAE" w:rsidRDefault="00667FAE" w:rsidP="00667FAE">
            <w:pPr>
              <w:jc w:val="center"/>
            </w:pPr>
            <w:r w:rsidRPr="00667FAE">
              <w:t>Strain</w:t>
            </w:r>
          </w:p>
        </w:tc>
        <w:tc>
          <w:tcPr>
            <w:tcW w:w="1710" w:type="dxa"/>
            <w:vAlign w:val="center"/>
          </w:tcPr>
          <w:p w14:paraId="714C6548" w14:textId="77777777" w:rsidR="00667FAE" w:rsidRPr="00667FAE" w:rsidRDefault="00667FAE" w:rsidP="00667FAE">
            <w:pPr>
              <w:jc w:val="center"/>
            </w:pPr>
            <w:r w:rsidRPr="00667FAE">
              <w:t>Submission Date</w:t>
            </w:r>
          </w:p>
        </w:tc>
        <w:tc>
          <w:tcPr>
            <w:tcW w:w="1530" w:type="dxa"/>
            <w:vAlign w:val="center"/>
          </w:tcPr>
          <w:p w14:paraId="1AD667CE" w14:textId="77777777" w:rsidR="00667FAE" w:rsidRPr="00667FAE" w:rsidRDefault="00667FAE" w:rsidP="00667FAE">
            <w:pPr>
              <w:jc w:val="center"/>
            </w:pPr>
            <w:proofErr w:type="gramStart"/>
            <w:r w:rsidRPr="00667FAE">
              <w:t>Release  Date</w:t>
            </w:r>
            <w:proofErr w:type="gramEnd"/>
          </w:p>
        </w:tc>
        <w:tc>
          <w:tcPr>
            <w:tcW w:w="2250" w:type="dxa"/>
            <w:vAlign w:val="center"/>
          </w:tcPr>
          <w:p w14:paraId="2E590C00" w14:textId="77777777" w:rsidR="00667FAE" w:rsidRPr="00667FAE" w:rsidRDefault="00667FAE" w:rsidP="00667FAE">
            <w:pPr>
              <w:jc w:val="center"/>
            </w:pPr>
            <w:r w:rsidRPr="00667FAE">
              <w:t>Reference</w:t>
            </w:r>
          </w:p>
        </w:tc>
      </w:tr>
      <w:tr w:rsidR="00667FAE" w:rsidRPr="00B1092B" w14:paraId="0D6909E6" w14:textId="77777777" w:rsidTr="000A32F8">
        <w:tc>
          <w:tcPr>
            <w:tcW w:w="1368" w:type="dxa"/>
            <w:vAlign w:val="center"/>
          </w:tcPr>
          <w:p w14:paraId="69509341" w14:textId="77777777" w:rsidR="00667FAE" w:rsidRPr="001F64A6" w:rsidRDefault="00667FAE" w:rsidP="00204431">
            <w:pPr>
              <w:jc w:val="center"/>
              <w:rPr>
                <w:sz w:val="18"/>
                <w:szCs w:val="18"/>
              </w:rPr>
            </w:pPr>
            <w:r w:rsidRPr="001F64A6">
              <w:rPr>
                <w:sz w:val="18"/>
                <w:szCs w:val="18"/>
              </w:rPr>
              <w:t>KU509998.1</w:t>
            </w:r>
          </w:p>
        </w:tc>
        <w:tc>
          <w:tcPr>
            <w:tcW w:w="2430" w:type="dxa"/>
            <w:vAlign w:val="center"/>
          </w:tcPr>
          <w:p w14:paraId="532E15E7" w14:textId="77777777" w:rsidR="00667FAE" w:rsidRPr="00667FAE" w:rsidRDefault="00667FAE" w:rsidP="00667FAE">
            <w:pPr>
              <w:jc w:val="center"/>
            </w:pPr>
            <w:r w:rsidRPr="00667FAE">
              <w:t>Haiti/1225/2014</w:t>
            </w:r>
          </w:p>
        </w:tc>
        <w:tc>
          <w:tcPr>
            <w:tcW w:w="1710" w:type="dxa"/>
            <w:vAlign w:val="center"/>
          </w:tcPr>
          <w:p w14:paraId="2A0B3156" w14:textId="77777777" w:rsidR="00667FAE" w:rsidRPr="00667FAE" w:rsidRDefault="00667FAE" w:rsidP="00667FAE">
            <w:pPr>
              <w:jc w:val="center"/>
            </w:pPr>
            <w:r w:rsidRPr="00667FAE">
              <w:t>10 Jan. 2016</w:t>
            </w:r>
          </w:p>
        </w:tc>
        <w:tc>
          <w:tcPr>
            <w:tcW w:w="1530" w:type="dxa"/>
            <w:vAlign w:val="center"/>
          </w:tcPr>
          <w:p w14:paraId="0A7071BC" w14:textId="77777777" w:rsidR="00667FAE" w:rsidRPr="00667FAE" w:rsidRDefault="00667FAE" w:rsidP="00667FAE">
            <w:pPr>
              <w:jc w:val="center"/>
            </w:pPr>
            <w:r w:rsidRPr="00667FAE">
              <w:t>2 Feb. 2016</w:t>
            </w:r>
          </w:p>
        </w:tc>
        <w:tc>
          <w:tcPr>
            <w:tcW w:w="2250" w:type="dxa"/>
            <w:vAlign w:val="center"/>
          </w:tcPr>
          <w:p w14:paraId="16C7E356" w14:textId="77777777" w:rsidR="00667FAE" w:rsidRPr="000A32F8" w:rsidRDefault="00667FAE" w:rsidP="000A32F8">
            <w:pPr>
              <w:rPr>
                <w:sz w:val="16"/>
                <w:szCs w:val="16"/>
              </w:rPr>
            </w:pPr>
            <w:proofErr w:type="spellStart"/>
            <w:r w:rsidRPr="000A32F8">
              <w:rPr>
                <w:sz w:val="16"/>
                <w:szCs w:val="16"/>
              </w:rPr>
              <w:t>PLoS</w:t>
            </w:r>
            <w:proofErr w:type="spellEnd"/>
            <w:r w:rsidRPr="000A32F8">
              <w:rPr>
                <w:sz w:val="16"/>
                <w:szCs w:val="16"/>
              </w:rPr>
              <w:t xml:space="preserve"> </w:t>
            </w:r>
            <w:proofErr w:type="spellStart"/>
            <w:r w:rsidRPr="000A32F8">
              <w:rPr>
                <w:sz w:val="16"/>
                <w:szCs w:val="16"/>
              </w:rPr>
              <w:t>Negl</w:t>
            </w:r>
            <w:proofErr w:type="spellEnd"/>
            <w:r w:rsidRPr="000A32F8">
              <w:rPr>
                <w:sz w:val="16"/>
                <w:szCs w:val="16"/>
              </w:rPr>
              <w:t xml:space="preserve"> Trop Dis 10 (4), E0004687 (2016)</w:t>
            </w:r>
          </w:p>
        </w:tc>
      </w:tr>
      <w:tr w:rsidR="00667FAE" w:rsidRPr="00B1092B" w14:paraId="11B09757" w14:textId="77777777" w:rsidTr="000A32F8">
        <w:tc>
          <w:tcPr>
            <w:tcW w:w="1368" w:type="dxa"/>
            <w:vAlign w:val="center"/>
          </w:tcPr>
          <w:p w14:paraId="11AD841D" w14:textId="77777777" w:rsidR="00667FAE" w:rsidRPr="001F64A6" w:rsidRDefault="00667FAE" w:rsidP="00204431">
            <w:pPr>
              <w:jc w:val="center"/>
              <w:rPr>
                <w:sz w:val="18"/>
                <w:szCs w:val="18"/>
              </w:rPr>
            </w:pPr>
            <w:r w:rsidRPr="001F64A6">
              <w:rPr>
                <w:sz w:val="18"/>
                <w:szCs w:val="18"/>
              </w:rPr>
              <w:t>KX051563.1</w:t>
            </w:r>
          </w:p>
        </w:tc>
        <w:tc>
          <w:tcPr>
            <w:tcW w:w="2430" w:type="dxa"/>
            <w:vAlign w:val="center"/>
          </w:tcPr>
          <w:p w14:paraId="48B211EB" w14:textId="77777777" w:rsidR="00667FAE" w:rsidRPr="00667FAE" w:rsidRDefault="00667FAE" w:rsidP="00360E5E">
            <w:pPr>
              <w:jc w:val="center"/>
            </w:pPr>
            <w:r w:rsidRPr="00667FAE">
              <w:t>Haiti/</w:t>
            </w:r>
            <w:r>
              <w:t>1</w:t>
            </w:r>
            <w:r w:rsidRPr="00667FAE">
              <w:t>/201</w:t>
            </w:r>
            <w:r>
              <w:t>6</w:t>
            </w:r>
          </w:p>
        </w:tc>
        <w:tc>
          <w:tcPr>
            <w:tcW w:w="1710" w:type="dxa"/>
            <w:vAlign w:val="center"/>
          </w:tcPr>
          <w:p w14:paraId="726645DA" w14:textId="77777777" w:rsidR="00667FAE" w:rsidRPr="00667FAE" w:rsidRDefault="00667FAE" w:rsidP="00667FAE">
            <w:pPr>
              <w:jc w:val="center"/>
            </w:pPr>
            <w:r w:rsidRPr="00667FAE">
              <w:t>11 Apr. 2016</w:t>
            </w:r>
          </w:p>
        </w:tc>
        <w:tc>
          <w:tcPr>
            <w:tcW w:w="1530" w:type="dxa"/>
            <w:vAlign w:val="center"/>
          </w:tcPr>
          <w:p w14:paraId="5892A219" w14:textId="77777777" w:rsidR="00667FAE" w:rsidRPr="00667FAE" w:rsidRDefault="00667FAE" w:rsidP="00667FAE">
            <w:pPr>
              <w:jc w:val="center"/>
            </w:pPr>
            <w:r w:rsidRPr="00667FAE">
              <w:t>19 Apr. 2016</w:t>
            </w:r>
          </w:p>
        </w:tc>
        <w:tc>
          <w:tcPr>
            <w:tcW w:w="2250" w:type="dxa"/>
            <w:vAlign w:val="center"/>
          </w:tcPr>
          <w:p w14:paraId="0C617420" w14:textId="77777777" w:rsidR="00667FAE" w:rsidRPr="000A32F8" w:rsidRDefault="00C06307" w:rsidP="000A32F8">
            <w:pPr>
              <w:rPr>
                <w:sz w:val="16"/>
                <w:szCs w:val="16"/>
              </w:rPr>
            </w:pPr>
            <w:r w:rsidRPr="000A32F8">
              <w:rPr>
                <w:rStyle w:val="jrnl"/>
                <w:sz w:val="16"/>
                <w:szCs w:val="16"/>
              </w:rPr>
              <w:t>Clin Infect Dis</w:t>
            </w:r>
            <w:r w:rsidRPr="000A32F8">
              <w:rPr>
                <w:sz w:val="16"/>
                <w:szCs w:val="16"/>
              </w:rPr>
              <w:t>. 2017 Jan 1;64(1):72-75</w:t>
            </w:r>
          </w:p>
        </w:tc>
      </w:tr>
      <w:tr w:rsidR="00667FAE" w:rsidRPr="00B1092B" w14:paraId="63603D9C" w14:textId="77777777" w:rsidTr="000A32F8">
        <w:tc>
          <w:tcPr>
            <w:tcW w:w="1368" w:type="dxa"/>
            <w:vAlign w:val="center"/>
          </w:tcPr>
          <w:p w14:paraId="3EAAA26C" w14:textId="77777777" w:rsidR="00667FAE" w:rsidRPr="001F64A6" w:rsidRDefault="0092059E" w:rsidP="00204431">
            <w:pPr>
              <w:jc w:val="center"/>
              <w:rPr>
                <w:sz w:val="18"/>
                <w:szCs w:val="18"/>
              </w:rPr>
            </w:pPr>
            <w:r w:rsidRPr="001F64A6">
              <w:rPr>
                <w:sz w:val="18"/>
                <w:szCs w:val="18"/>
              </w:rPr>
              <w:t>KX247646.1</w:t>
            </w:r>
          </w:p>
        </w:tc>
        <w:tc>
          <w:tcPr>
            <w:tcW w:w="2430" w:type="dxa"/>
            <w:vAlign w:val="center"/>
          </w:tcPr>
          <w:p w14:paraId="3325DD74" w14:textId="77777777" w:rsidR="00667FAE" w:rsidRPr="00667FAE" w:rsidRDefault="00667FAE" w:rsidP="001C1AEF">
            <w:pPr>
              <w:jc w:val="center"/>
              <w:rPr>
                <w:sz w:val="16"/>
                <w:szCs w:val="16"/>
              </w:rPr>
            </w:pPr>
            <w:r w:rsidRPr="00667FAE">
              <w:rPr>
                <w:sz w:val="16"/>
                <w:szCs w:val="16"/>
              </w:rPr>
              <w:t>Homo sapiens/COL/UF-1/2016</w:t>
            </w:r>
          </w:p>
        </w:tc>
        <w:tc>
          <w:tcPr>
            <w:tcW w:w="1710" w:type="dxa"/>
            <w:vAlign w:val="center"/>
          </w:tcPr>
          <w:p w14:paraId="4EAD8B46" w14:textId="77777777" w:rsidR="00667FAE" w:rsidRPr="00667FAE" w:rsidRDefault="00667FAE" w:rsidP="00667FAE">
            <w:pPr>
              <w:jc w:val="center"/>
            </w:pPr>
            <w:r>
              <w:t>09 Feb. 2016</w:t>
            </w:r>
          </w:p>
        </w:tc>
        <w:tc>
          <w:tcPr>
            <w:tcW w:w="1530" w:type="dxa"/>
            <w:vAlign w:val="center"/>
          </w:tcPr>
          <w:p w14:paraId="72C4D7FD" w14:textId="77777777" w:rsidR="00667FAE" w:rsidRPr="00667FAE" w:rsidRDefault="00667FAE" w:rsidP="00667FAE">
            <w:pPr>
              <w:jc w:val="center"/>
            </w:pPr>
            <w:r>
              <w:t>17 May 2016</w:t>
            </w:r>
          </w:p>
        </w:tc>
        <w:tc>
          <w:tcPr>
            <w:tcW w:w="2250" w:type="dxa"/>
            <w:vAlign w:val="center"/>
          </w:tcPr>
          <w:p w14:paraId="049F03C5" w14:textId="77777777" w:rsidR="00667FAE" w:rsidRPr="000A32F8" w:rsidRDefault="000A32F8" w:rsidP="000A32F8">
            <w:pPr>
              <w:rPr>
                <w:sz w:val="16"/>
                <w:szCs w:val="16"/>
              </w:rPr>
            </w:pPr>
            <w:r w:rsidRPr="000A32F8">
              <w:rPr>
                <w:sz w:val="16"/>
                <w:szCs w:val="16"/>
              </w:rPr>
              <w:t>JMM Case Rep. 2016 Dec 19;3(6</w:t>
            </w:r>
            <w:proofErr w:type="gramStart"/>
            <w:r w:rsidRPr="000A32F8">
              <w:rPr>
                <w:sz w:val="16"/>
                <w:szCs w:val="16"/>
              </w:rPr>
              <w:t>):e</w:t>
            </w:r>
            <w:proofErr w:type="gramEnd"/>
            <w:r w:rsidRPr="000A32F8">
              <w:rPr>
                <w:sz w:val="16"/>
                <w:szCs w:val="16"/>
              </w:rPr>
              <w:t>00507</w:t>
            </w:r>
          </w:p>
        </w:tc>
      </w:tr>
      <w:tr w:rsidR="000A32F8" w:rsidRPr="00B1092B" w14:paraId="269CDD6B" w14:textId="77777777" w:rsidTr="000A32F8">
        <w:tc>
          <w:tcPr>
            <w:tcW w:w="1368" w:type="dxa"/>
            <w:vAlign w:val="center"/>
          </w:tcPr>
          <w:p w14:paraId="7E28677B" w14:textId="77777777" w:rsidR="000A32F8" w:rsidRPr="001F64A6" w:rsidRDefault="000A32F8" w:rsidP="00204431">
            <w:pPr>
              <w:jc w:val="center"/>
              <w:rPr>
                <w:sz w:val="18"/>
                <w:szCs w:val="18"/>
              </w:rPr>
            </w:pPr>
            <w:r w:rsidRPr="001F64A6">
              <w:rPr>
                <w:sz w:val="18"/>
                <w:szCs w:val="18"/>
              </w:rPr>
              <w:t>KX702400.1</w:t>
            </w:r>
          </w:p>
        </w:tc>
        <w:tc>
          <w:tcPr>
            <w:tcW w:w="2430" w:type="dxa"/>
            <w:vAlign w:val="center"/>
          </w:tcPr>
          <w:p w14:paraId="6F16C368" w14:textId="77777777" w:rsidR="000A32F8" w:rsidRPr="00667FAE" w:rsidRDefault="000A32F8" w:rsidP="001C1AEF">
            <w:pPr>
              <w:jc w:val="center"/>
              <w:rPr>
                <w:sz w:val="16"/>
                <w:szCs w:val="16"/>
              </w:rPr>
            </w:pPr>
            <w:r w:rsidRPr="001F64A6">
              <w:rPr>
                <w:sz w:val="16"/>
                <w:szCs w:val="16"/>
              </w:rPr>
              <w:t>Homo sapiens/VEN/UF-1/2016</w:t>
            </w:r>
          </w:p>
        </w:tc>
        <w:tc>
          <w:tcPr>
            <w:tcW w:w="1710" w:type="dxa"/>
            <w:vAlign w:val="center"/>
          </w:tcPr>
          <w:p w14:paraId="57535202" w14:textId="77777777" w:rsidR="000A32F8" w:rsidRDefault="000A32F8" w:rsidP="00667FAE">
            <w:pPr>
              <w:jc w:val="center"/>
            </w:pPr>
            <w:r>
              <w:t>15 Aug. 2016</w:t>
            </w:r>
          </w:p>
        </w:tc>
        <w:tc>
          <w:tcPr>
            <w:tcW w:w="1530" w:type="dxa"/>
            <w:vAlign w:val="center"/>
          </w:tcPr>
          <w:p w14:paraId="327DFFDA" w14:textId="77777777" w:rsidR="000A32F8" w:rsidRDefault="000A32F8" w:rsidP="00667FAE">
            <w:pPr>
              <w:jc w:val="center"/>
            </w:pPr>
            <w:r>
              <w:t>31 Aug. 2016</w:t>
            </w:r>
          </w:p>
        </w:tc>
        <w:tc>
          <w:tcPr>
            <w:tcW w:w="2250" w:type="dxa"/>
            <w:vMerge w:val="restart"/>
            <w:vAlign w:val="center"/>
          </w:tcPr>
          <w:p w14:paraId="26CD21F8" w14:textId="77777777" w:rsidR="000A32F8" w:rsidRPr="000A32F8" w:rsidRDefault="000A32F8" w:rsidP="000A32F8">
            <w:pPr>
              <w:rPr>
                <w:sz w:val="16"/>
                <w:szCs w:val="16"/>
              </w:rPr>
            </w:pPr>
            <w:r w:rsidRPr="000A32F8">
              <w:rPr>
                <w:sz w:val="16"/>
                <w:szCs w:val="16"/>
              </w:rPr>
              <w:t xml:space="preserve">Genome </w:t>
            </w:r>
            <w:proofErr w:type="spellStart"/>
            <w:r w:rsidRPr="000A32F8">
              <w:rPr>
                <w:sz w:val="16"/>
                <w:szCs w:val="16"/>
              </w:rPr>
              <w:t>Announc</w:t>
            </w:r>
            <w:proofErr w:type="spellEnd"/>
            <w:r w:rsidRPr="000A32F8">
              <w:rPr>
                <w:sz w:val="16"/>
                <w:szCs w:val="16"/>
              </w:rPr>
              <w:t xml:space="preserve">. 2017 Jun 1;5(22). </w:t>
            </w:r>
            <w:proofErr w:type="spellStart"/>
            <w:r w:rsidRPr="000A32F8">
              <w:rPr>
                <w:sz w:val="16"/>
                <w:szCs w:val="16"/>
              </w:rPr>
              <w:t>pii</w:t>
            </w:r>
            <w:proofErr w:type="spellEnd"/>
            <w:r w:rsidRPr="000A32F8">
              <w:rPr>
                <w:sz w:val="16"/>
                <w:szCs w:val="16"/>
              </w:rPr>
              <w:t>: e00331-17</w:t>
            </w:r>
          </w:p>
        </w:tc>
      </w:tr>
      <w:tr w:rsidR="000A32F8" w:rsidRPr="00B1092B" w14:paraId="10F5D694" w14:textId="77777777" w:rsidTr="00C06307">
        <w:tc>
          <w:tcPr>
            <w:tcW w:w="1368" w:type="dxa"/>
            <w:vAlign w:val="center"/>
          </w:tcPr>
          <w:p w14:paraId="6AE71FCB" w14:textId="77777777" w:rsidR="000A32F8" w:rsidRPr="001F64A6" w:rsidRDefault="000A32F8" w:rsidP="001C1AEF">
            <w:pPr>
              <w:jc w:val="center"/>
              <w:rPr>
                <w:sz w:val="18"/>
                <w:szCs w:val="18"/>
              </w:rPr>
            </w:pPr>
            <w:r w:rsidRPr="001C1AEF">
              <w:rPr>
                <w:sz w:val="18"/>
                <w:szCs w:val="18"/>
              </w:rPr>
              <w:t>KX702400.1</w:t>
            </w:r>
          </w:p>
        </w:tc>
        <w:tc>
          <w:tcPr>
            <w:tcW w:w="2430" w:type="dxa"/>
            <w:vAlign w:val="center"/>
          </w:tcPr>
          <w:p w14:paraId="3FBBAB5A" w14:textId="77777777" w:rsidR="000A32F8" w:rsidRPr="001F64A6" w:rsidRDefault="000A32F8" w:rsidP="001C1AEF">
            <w:pPr>
              <w:jc w:val="center"/>
              <w:rPr>
                <w:sz w:val="16"/>
                <w:szCs w:val="16"/>
              </w:rPr>
            </w:pPr>
            <w:r w:rsidRPr="001C1AEF">
              <w:rPr>
                <w:sz w:val="16"/>
                <w:szCs w:val="16"/>
              </w:rPr>
              <w:t>Homo sapiens/VEN/UF-</w:t>
            </w:r>
            <w:r>
              <w:rPr>
                <w:sz w:val="16"/>
                <w:szCs w:val="16"/>
              </w:rPr>
              <w:t>2</w:t>
            </w:r>
            <w:r w:rsidRPr="001C1AEF">
              <w:rPr>
                <w:sz w:val="16"/>
                <w:szCs w:val="16"/>
              </w:rPr>
              <w:t>/2016</w:t>
            </w:r>
          </w:p>
        </w:tc>
        <w:tc>
          <w:tcPr>
            <w:tcW w:w="1710" w:type="dxa"/>
            <w:vAlign w:val="center"/>
          </w:tcPr>
          <w:p w14:paraId="1DA9783C" w14:textId="77777777" w:rsidR="000A32F8" w:rsidRDefault="000A32F8" w:rsidP="00667FAE">
            <w:pPr>
              <w:jc w:val="center"/>
            </w:pPr>
            <w:r>
              <w:t>24 Sept. 2016</w:t>
            </w:r>
          </w:p>
        </w:tc>
        <w:tc>
          <w:tcPr>
            <w:tcW w:w="1530" w:type="dxa"/>
            <w:vAlign w:val="center"/>
          </w:tcPr>
          <w:p w14:paraId="097655CA" w14:textId="77777777" w:rsidR="000A32F8" w:rsidRDefault="000A32F8" w:rsidP="00667FAE">
            <w:pPr>
              <w:jc w:val="center"/>
            </w:pPr>
            <w:r>
              <w:t>1 Oct. 2016</w:t>
            </w:r>
          </w:p>
        </w:tc>
        <w:tc>
          <w:tcPr>
            <w:tcW w:w="2250" w:type="dxa"/>
            <w:vMerge/>
            <w:vAlign w:val="center"/>
          </w:tcPr>
          <w:p w14:paraId="1BC5DE82" w14:textId="77777777" w:rsidR="000A32F8" w:rsidRDefault="000A32F8" w:rsidP="00667FAE">
            <w:pPr>
              <w:jc w:val="center"/>
            </w:pPr>
          </w:p>
        </w:tc>
      </w:tr>
      <w:tr w:rsidR="00360E5E" w:rsidRPr="00B1092B" w14:paraId="0731D1B0" w14:textId="77777777" w:rsidTr="00C06307">
        <w:tc>
          <w:tcPr>
            <w:tcW w:w="1368" w:type="dxa"/>
            <w:vAlign w:val="center"/>
          </w:tcPr>
          <w:p w14:paraId="4235ABD4" w14:textId="77777777" w:rsidR="00360E5E" w:rsidRPr="001C1AEF" w:rsidRDefault="00360E5E" w:rsidP="00360E5E">
            <w:pPr>
              <w:rPr>
                <w:sz w:val="18"/>
                <w:szCs w:val="18"/>
              </w:rPr>
            </w:pPr>
            <w:r w:rsidRPr="00360E5E">
              <w:rPr>
                <w:sz w:val="18"/>
                <w:szCs w:val="18"/>
              </w:rPr>
              <w:t>KY415986.1</w:t>
            </w:r>
          </w:p>
        </w:tc>
        <w:tc>
          <w:tcPr>
            <w:tcW w:w="2430" w:type="dxa"/>
            <w:vAlign w:val="center"/>
          </w:tcPr>
          <w:p w14:paraId="200DC979" w14:textId="77777777" w:rsidR="00360E5E" w:rsidRPr="00360E5E" w:rsidRDefault="00360E5E" w:rsidP="001C1AEF">
            <w:pPr>
              <w:jc w:val="center"/>
              <w:rPr>
                <w:sz w:val="22"/>
                <w:szCs w:val="22"/>
              </w:rPr>
            </w:pPr>
            <w:r w:rsidRPr="00360E5E">
              <w:rPr>
                <w:sz w:val="22"/>
                <w:szCs w:val="22"/>
              </w:rPr>
              <w:t>Haiti/0029/2014</w:t>
            </w:r>
          </w:p>
        </w:tc>
        <w:tc>
          <w:tcPr>
            <w:tcW w:w="1710" w:type="dxa"/>
            <w:vAlign w:val="center"/>
          </w:tcPr>
          <w:p w14:paraId="4BF6D82F" w14:textId="77777777" w:rsidR="00360E5E" w:rsidRDefault="00360E5E" w:rsidP="00360E5E">
            <w:pPr>
              <w:jc w:val="center"/>
            </w:pPr>
            <w:r>
              <w:t>30 Dec 2016</w:t>
            </w:r>
          </w:p>
        </w:tc>
        <w:tc>
          <w:tcPr>
            <w:tcW w:w="1530" w:type="dxa"/>
            <w:vAlign w:val="center"/>
          </w:tcPr>
          <w:p w14:paraId="57D069E0" w14:textId="77777777" w:rsidR="00360E5E" w:rsidRDefault="00360E5E" w:rsidP="00667FAE">
            <w:pPr>
              <w:jc w:val="center"/>
            </w:pPr>
            <w:r>
              <w:t>7 Jun 2017</w:t>
            </w:r>
          </w:p>
        </w:tc>
        <w:tc>
          <w:tcPr>
            <w:tcW w:w="2250" w:type="dxa"/>
            <w:vAlign w:val="center"/>
          </w:tcPr>
          <w:p w14:paraId="717A984E" w14:textId="77777777" w:rsidR="00360E5E" w:rsidRPr="001C1AEF" w:rsidRDefault="00360E5E" w:rsidP="00667FAE">
            <w:pPr>
              <w:jc w:val="center"/>
            </w:pPr>
            <w:r>
              <w:t>Unpublished</w:t>
            </w:r>
          </w:p>
        </w:tc>
      </w:tr>
      <w:tr w:rsidR="00360E5E" w:rsidRPr="00B1092B" w14:paraId="21687481" w14:textId="77777777" w:rsidTr="00360E5E">
        <w:tc>
          <w:tcPr>
            <w:tcW w:w="1368" w:type="dxa"/>
          </w:tcPr>
          <w:p w14:paraId="1D460F67" w14:textId="77777777" w:rsidR="00360E5E" w:rsidRDefault="00360E5E" w:rsidP="00360E5E">
            <w:r w:rsidRPr="001A7B58">
              <w:t>KY41598</w:t>
            </w:r>
            <w:r>
              <w:t>7</w:t>
            </w:r>
            <w:r w:rsidRPr="001A7B58">
              <w:t>.1</w:t>
            </w:r>
          </w:p>
        </w:tc>
        <w:tc>
          <w:tcPr>
            <w:tcW w:w="2430" w:type="dxa"/>
            <w:vAlign w:val="center"/>
          </w:tcPr>
          <w:p w14:paraId="23C99A51" w14:textId="77777777" w:rsidR="00360E5E" w:rsidRDefault="00360E5E" w:rsidP="00360E5E">
            <w:pPr>
              <w:jc w:val="center"/>
            </w:pPr>
            <w:r w:rsidRPr="000C1A5E">
              <w:t>Haiti/00</w:t>
            </w:r>
            <w:r>
              <w:t>33</w:t>
            </w:r>
            <w:r w:rsidRPr="000C1A5E">
              <w:t>/2014</w:t>
            </w:r>
          </w:p>
        </w:tc>
        <w:tc>
          <w:tcPr>
            <w:tcW w:w="1710" w:type="dxa"/>
            <w:vAlign w:val="center"/>
          </w:tcPr>
          <w:p w14:paraId="0831DC3D" w14:textId="77777777" w:rsidR="00360E5E" w:rsidRPr="00516BB7" w:rsidRDefault="00360E5E" w:rsidP="00360E5E">
            <w:pPr>
              <w:jc w:val="center"/>
            </w:pPr>
            <w:r w:rsidRPr="00516BB7">
              <w:t>30 Dec 2016</w:t>
            </w:r>
          </w:p>
        </w:tc>
        <w:tc>
          <w:tcPr>
            <w:tcW w:w="1530" w:type="dxa"/>
            <w:vAlign w:val="center"/>
          </w:tcPr>
          <w:p w14:paraId="7BDAB638" w14:textId="77777777" w:rsidR="00360E5E" w:rsidRPr="00516BB7" w:rsidRDefault="00360E5E" w:rsidP="00360E5E">
            <w:pPr>
              <w:jc w:val="center"/>
            </w:pPr>
            <w:r w:rsidRPr="00516BB7">
              <w:t>7 Jun 2017</w:t>
            </w:r>
          </w:p>
        </w:tc>
        <w:tc>
          <w:tcPr>
            <w:tcW w:w="2250" w:type="dxa"/>
            <w:vAlign w:val="center"/>
          </w:tcPr>
          <w:p w14:paraId="108D8D0A" w14:textId="77777777" w:rsidR="00360E5E" w:rsidRDefault="00360E5E" w:rsidP="00360E5E">
            <w:pPr>
              <w:jc w:val="center"/>
            </w:pPr>
            <w:r w:rsidRPr="00516BB7">
              <w:t>Unpublished</w:t>
            </w:r>
          </w:p>
        </w:tc>
      </w:tr>
      <w:tr w:rsidR="00360E5E" w:rsidRPr="00B1092B" w14:paraId="1A7F4828" w14:textId="77777777" w:rsidTr="00360E5E">
        <w:tc>
          <w:tcPr>
            <w:tcW w:w="1368" w:type="dxa"/>
          </w:tcPr>
          <w:p w14:paraId="3F4A315C" w14:textId="77777777" w:rsidR="00360E5E" w:rsidRDefault="00360E5E" w:rsidP="00360E5E">
            <w:r w:rsidRPr="001A7B58">
              <w:t>KY41598</w:t>
            </w:r>
            <w:r>
              <w:t>8</w:t>
            </w:r>
            <w:r w:rsidRPr="001A7B58">
              <w:t>.1</w:t>
            </w:r>
          </w:p>
        </w:tc>
        <w:tc>
          <w:tcPr>
            <w:tcW w:w="2430" w:type="dxa"/>
            <w:vAlign w:val="center"/>
          </w:tcPr>
          <w:p w14:paraId="1C546E9D" w14:textId="77777777" w:rsidR="00360E5E" w:rsidRDefault="00360E5E" w:rsidP="00360E5E">
            <w:pPr>
              <w:jc w:val="center"/>
            </w:pPr>
            <w:r w:rsidRPr="000C1A5E">
              <w:t>Haiti/00</w:t>
            </w:r>
            <w:r>
              <w:t>54</w:t>
            </w:r>
            <w:r w:rsidRPr="000C1A5E">
              <w:t>/2014</w:t>
            </w:r>
          </w:p>
        </w:tc>
        <w:tc>
          <w:tcPr>
            <w:tcW w:w="1710" w:type="dxa"/>
            <w:vAlign w:val="center"/>
          </w:tcPr>
          <w:p w14:paraId="6E244EDB" w14:textId="77777777" w:rsidR="00360E5E" w:rsidRPr="00516BB7" w:rsidRDefault="00360E5E" w:rsidP="00360E5E">
            <w:pPr>
              <w:jc w:val="center"/>
            </w:pPr>
            <w:r w:rsidRPr="00516BB7">
              <w:t>30 Dec 2016</w:t>
            </w:r>
          </w:p>
        </w:tc>
        <w:tc>
          <w:tcPr>
            <w:tcW w:w="1530" w:type="dxa"/>
            <w:vAlign w:val="center"/>
          </w:tcPr>
          <w:p w14:paraId="01F20EE4" w14:textId="77777777" w:rsidR="00360E5E" w:rsidRPr="00516BB7" w:rsidRDefault="00360E5E" w:rsidP="00360E5E">
            <w:pPr>
              <w:jc w:val="center"/>
            </w:pPr>
            <w:r w:rsidRPr="00516BB7">
              <w:t>7 Jun 2017</w:t>
            </w:r>
          </w:p>
        </w:tc>
        <w:tc>
          <w:tcPr>
            <w:tcW w:w="2250" w:type="dxa"/>
            <w:vAlign w:val="center"/>
          </w:tcPr>
          <w:p w14:paraId="3E31E086" w14:textId="77777777" w:rsidR="00360E5E" w:rsidRDefault="00360E5E" w:rsidP="00360E5E">
            <w:pPr>
              <w:jc w:val="center"/>
            </w:pPr>
            <w:r w:rsidRPr="00516BB7">
              <w:t>Unpublished</w:t>
            </w:r>
          </w:p>
        </w:tc>
      </w:tr>
      <w:tr w:rsidR="00360E5E" w:rsidRPr="00B1092B" w14:paraId="6DE53261" w14:textId="77777777" w:rsidTr="00360E5E">
        <w:tc>
          <w:tcPr>
            <w:tcW w:w="1368" w:type="dxa"/>
          </w:tcPr>
          <w:p w14:paraId="1FFFD7FC" w14:textId="77777777" w:rsidR="00360E5E" w:rsidRDefault="00360E5E" w:rsidP="00360E5E">
            <w:r w:rsidRPr="001A7B58">
              <w:t>KY41598</w:t>
            </w:r>
            <w:r>
              <w:t>9</w:t>
            </w:r>
            <w:r w:rsidRPr="001A7B58">
              <w:t>.1</w:t>
            </w:r>
          </w:p>
        </w:tc>
        <w:tc>
          <w:tcPr>
            <w:tcW w:w="2430" w:type="dxa"/>
            <w:vAlign w:val="center"/>
          </w:tcPr>
          <w:p w14:paraId="350DB3E4" w14:textId="77777777" w:rsidR="00360E5E" w:rsidRDefault="00360E5E" w:rsidP="00360E5E">
            <w:pPr>
              <w:jc w:val="center"/>
            </w:pPr>
            <w:r w:rsidRPr="000C1A5E">
              <w:t>Haiti/00</w:t>
            </w:r>
            <w:r>
              <w:t>74</w:t>
            </w:r>
            <w:r w:rsidRPr="000C1A5E">
              <w:t>/2014</w:t>
            </w:r>
          </w:p>
        </w:tc>
        <w:tc>
          <w:tcPr>
            <w:tcW w:w="1710" w:type="dxa"/>
            <w:vAlign w:val="center"/>
          </w:tcPr>
          <w:p w14:paraId="69BB0765" w14:textId="77777777" w:rsidR="00360E5E" w:rsidRPr="00516BB7" w:rsidRDefault="00360E5E" w:rsidP="00360E5E">
            <w:pPr>
              <w:jc w:val="center"/>
            </w:pPr>
            <w:r w:rsidRPr="00516BB7">
              <w:t>30 Dec 2016</w:t>
            </w:r>
          </w:p>
        </w:tc>
        <w:tc>
          <w:tcPr>
            <w:tcW w:w="1530" w:type="dxa"/>
            <w:vAlign w:val="center"/>
          </w:tcPr>
          <w:p w14:paraId="4717982A" w14:textId="77777777" w:rsidR="00360E5E" w:rsidRPr="00516BB7" w:rsidRDefault="00360E5E" w:rsidP="00360E5E">
            <w:pPr>
              <w:jc w:val="center"/>
            </w:pPr>
            <w:r w:rsidRPr="00516BB7">
              <w:t>7 Jun 2017</w:t>
            </w:r>
          </w:p>
        </w:tc>
        <w:tc>
          <w:tcPr>
            <w:tcW w:w="2250" w:type="dxa"/>
            <w:vAlign w:val="center"/>
          </w:tcPr>
          <w:p w14:paraId="6F35615D" w14:textId="77777777" w:rsidR="00360E5E" w:rsidRDefault="00360E5E" w:rsidP="00360E5E">
            <w:pPr>
              <w:jc w:val="center"/>
            </w:pPr>
            <w:r w:rsidRPr="00516BB7">
              <w:t>Unpublished</w:t>
            </w:r>
          </w:p>
        </w:tc>
      </w:tr>
      <w:tr w:rsidR="00360E5E" w:rsidRPr="00B1092B" w14:paraId="0410225A" w14:textId="77777777" w:rsidTr="00360E5E">
        <w:tc>
          <w:tcPr>
            <w:tcW w:w="1368" w:type="dxa"/>
          </w:tcPr>
          <w:p w14:paraId="0CCAAE59" w14:textId="77777777" w:rsidR="00360E5E" w:rsidRDefault="00360E5E" w:rsidP="00360E5E">
            <w:r w:rsidRPr="001A7B58">
              <w:t>KY4159</w:t>
            </w:r>
            <w:r>
              <w:t>90</w:t>
            </w:r>
            <w:r w:rsidRPr="001A7B58">
              <w:t>.1</w:t>
            </w:r>
          </w:p>
        </w:tc>
        <w:tc>
          <w:tcPr>
            <w:tcW w:w="2430" w:type="dxa"/>
            <w:vAlign w:val="center"/>
          </w:tcPr>
          <w:p w14:paraId="568F5097" w14:textId="77777777" w:rsidR="00360E5E" w:rsidRDefault="00360E5E" w:rsidP="00360E5E">
            <w:pPr>
              <w:jc w:val="center"/>
            </w:pPr>
            <w:r w:rsidRPr="000C1A5E">
              <w:t>Haiti/00</w:t>
            </w:r>
            <w:r>
              <w:t>36</w:t>
            </w:r>
            <w:r w:rsidRPr="000C1A5E">
              <w:t>/2014</w:t>
            </w:r>
          </w:p>
        </w:tc>
        <w:tc>
          <w:tcPr>
            <w:tcW w:w="1710" w:type="dxa"/>
            <w:vAlign w:val="center"/>
          </w:tcPr>
          <w:p w14:paraId="53139CE7" w14:textId="77777777" w:rsidR="00360E5E" w:rsidRPr="00516BB7" w:rsidRDefault="00360E5E" w:rsidP="00360E5E">
            <w:pPr>
              <w:jc w:val="center"/>
            </w:pPr>
            <w:r w:rsidRPr="00516BB7">
              <w:t>30 Dec 2016</w:t>
            </w:r>
          </w:p>
        </w:tc>
        <w:tc>
          <w:tcPr>
            <w:tcW w:w="1530" w:type="dxa"/>
            <w:vAlign w:val="center"/>
          </w:tcPr>
          <w:p w14:paraId="327720E9" w14:textId="77777777" w:rsidR="00360E5E" w:rsidRPr="00516BB7" w:rsidRDefault="00360E5E" w:rsidP="00360E5E">
            <w:pPr>
              <w:jc w:val="center"/>
            </w:pPr>
            <w:r w:rsidRPr="00516BB7">
              <w:t>7 Jun 2017</w:t>
            </w:r>
          </w:p>
        </w:tc>
        <w:tc>
          <w:tcPr>
            <w:tcW w:w="2250" w:type="dxa"/>
            <w:vAlign w:val="center"/>
          </w:tcPr>
          <w:p w14:paraId="1F366011" w14:textId="77777777" w:rsidR="00360E5E" w:rsidRDefault="00360E5E" w:rsidP="00360E5E">
            <w:pPr>
              <w:jc w:val="center"/>
            </w:pPr>
            <w:r w:rsidRPr="00516BB7">
              <w:t>Unpublished</w:t>
            </w:r>
          </w:p>
        </w:tc>
      </w:tr>
      <w:tr w:rsidR="00360E5E" w:rsidRPr="00B1092B" w14:paraId="03182552" w14:textId="77777777" w:rsidTr="00360E5E">
        <w:tc>
          <w:tcPr>
            <w:tcW w:w="1368" w:type="dxa"/>
          </w:tcPr>
          <w:p w14:paraId="7A0296AE" w14:textId="77777777" w:rsidR="00360E5E" w:rsidRDefault="00360E5E" w:rsidP="00360E5E">
            <w:r w:rsidRPr="001A7B58">
              <w:t>KY4159</w:t>
            </w:r>
            <w:r>
              <w:t>91</w:t>
            </w:r>
            <w:r w:rsidRPr="001A7B58">
              <w:t>.1</w:t>
            </w:r>
          </w:p>
        </w:tc>
        <w:tc>
          <w:tcPr>
            <w:tcW w:w="2430" w:type="dxa"/>
            <w:vAlign w:val="center"/>
          </w:tcPr>
          <w:p w14:paraId="505B960F" w14:textId="77777777" w:rsidR="00360E5E" w:rsidRDefault="00360E5E" w:rsidP="00360E5E">
            <w:pPr>
              <w:jc w:val="center"/>
            </w:pPr>
            <w:r w:rsidRPr="000C1A5E">
              <w:t>Haiti/00</w:t>
            </w:r>
            <w:r>
              <w:t>97</w:t>
            </w:r>
            <w:r w:rsidRPr="000C1A5E">
              <w:t>/2014</w:t>
            </w:r>
          </w:p>
        </w:tc>
        <w:tc>
          <w:tcPr>
            <w:tcW w:w="1710" w:type="dxa"/>
            <w:vAlign w:val="center"/>
          </w:tcPr>
          <w:p w14:paraId="6498993C" w14:textId="77777777" w:rsidR="00360E5E" w:rsidRPr="00516BB7" w:rsidRDefault="00360E5E" w:rsidP="00360E5E">
            <w:pPr>
              <w:jc w:val="center"/>
            </w:pPr>
            <w:r w:rsidRPr="00516BB7">
              <w:t>30 Dec 2016</w:t>
            </w:r>
          </w:p>
        </w:tc>
        <w:tc>
          <w:tcPr>
            <w:tcW w:w="1530" w:type="dxa"/>
            <w:vAlign w:val="center"/>
          </w:tcPr>
          <w:p w14:paraId="4D3B8031" w14:textId="77777777" w:rsidR="00360E5E" w:rsidRPr="00516BB7" w:rsidRDefault="00360E5E" w:rsidP="00360E5E">
            <w:pPr>
              <w:jc w:val="center"/>
            </w:pPr>
            <w:r w:rsidRPr="00516BB7">
              <w:t>7 Jun 2017</w:t>
            </w:r>
          </w:p>
        </w:tc>
        <w:tc>
          <w:tcPr>
            <w:tcW w:w="2250" w:type="dxa"/>
            <w:vAlign w:val="center"/>
          </w:tcPr>
          <w:p w14:paraId="7EB1B921" w14:textId="77777777" w:rsidR="00360E5E" w:rsidRDefault="00360E5E" w:rsidP="00360E5E">
            <w:pPr>
              <w:jc w:val="center"/>
            </w:pPr>
            <w:r w:rsidRPr="00516BB7">
              <w:t>Unpublished</w:t>
            </w:r>
          </w:p>
        </w:tc>
      </w:tr>
      <w:tr w:rsidR="000E6A68" w:rsidRPr="00B1092B" w14:paraId="01C59C3C" w14:textId="77777777" w:rsidTr="00360E5E">
        <w:tc>
          <w:tcPr>
            <w:tcW w:w="1368" w:type="dxa"/>
          </w:tcPr>
          <w:p w14:paraId="505C77DB" w14:textId="77777777" w:rsidR="000E6A68" w:rsidRPr="001A7B58" w:rsidRDefault="000E6A68" w:rsidP="00360E5E">
            <w:r w:rsidRPr="000E6A68">
              <w:t>MF384325.1</w:t>
            </w:r>
          </w:p>
        </w:tc>
        <w:tc>
          <w:tcPr>
            <w:tcW w:w="2430" w:type="dxa"/>
            <w:vAlign w:val="center"/>
          </w:tcPr>
          <w:p w14:paraId="066EE7D4" w14:textId="77777777" w:rsidR="000E6A68" w:rsidRPr="000C1A5E" w:rsidRDefault="000E6A68" w:rsidP="00360E5E">
            <w:pPr>
              <w:jc w:val="center"/>
            </w:pPr>
            <w:r>
              <w:t>mosquito/Haiti/1682/2016</w:t>
            </w:r>
          </w:p>
        </w:tc>
        <w:tc>
          <w:tcPr>
            <w:tcW w:w="1710" w:type="dxa"/>
            <w:vAlign w:val="center"/>
          </w:tcPr>
          <w:p w14:paraId="67C05D45" w14:textId="77777777" w:rsidR="000E6A68" w:rsidRPr="00516BB7" w:rsidRDefault="000E6A68" w:rsidP="00360E5E">
            <w:pPr>
              <w:jc w:val="center"/>
            </w:pPr>
            <w:r>
              <w:t>26 Jun 2017</w:t>
            </w:r>
          </w:p>
        </w:tc>
        <w:tc>
          <w:tcPr>
            <w:tcW w:w="1530" w:type="dxa"/>
            <w:vAlign w:val="center"/>
          </w:tcPr>
          <w:p w14:paraId="59C7152E" w14:textId="77777777" w:rsidR="000E6A68" w:rsidRPr="00516BB7" w:rsidRDefault="000E6A68" w:rsidP="00360E5E">
            <w:pPr>
              <w:jc w:val="center"/>
            </w:pPr>
            <w:r>
              <w:t>3 Jul 2017</w:t>
            </w:r>
          </w:p>
        </w:tc>
        <w:tc>
          <w:tcPr>
            <w:tcW w:w="2250" w:type="dxa"/>
            <w:vAlign w:val="center"/>
          </w:tcPr>
          <w:p w14:paraId="45845BE1" w14:textId="77777777" w:rsidR="000E6A68" w:rsidRPr="00516BB7" w:rsidRDefault="000E6A68" w:rsidP="00360E5E">
            <w:pPr>
              <w:jc w:val="center"/>
            </w:pPr>
            <w:r>
              <w:t>Unpublished</w:t>
            </w:r>
          </w:p>
        </w:tc>
      </w:tr>
      <w:tr w:rsidR="00523B9F" w:rsidRPr="00B1092B" w14:paraId="594C9BFD" w14:textId="77777777" w:rsidTr="00523B9F">
        <w:tc>
          <w:tcPr>
            <w:tcW w:w="1368" w:type="dxa"/>
          </w:tcPr>
          <w:p w14:paraId="150766F1" w14:textId="77777777" w:rsidR="00523B9F" w:rsidRPr="000E6A68" w:rsidRDefault="00523B9F" w:rsidP="00360E5E">
            <w:r w:rsidRPr="00523B9F">
              <w:t>MF783072.1</w:t>
            </w:r>
          </w:p>
        </w:tc>
        <w:tc>
          <w:tcPr>
            <w:tcW w:w="2430" w:type="dxa"/>
            <w:vAlign w:val="center"/>
          </w:tcPr>
          <w:p w14:paraId="5804E76B" w14:textId="77777777" w:rsidR="00523B9F" w:rsidRDefault="00523B9F" w:rsidP="00360E5E">
            <w:pPr>
              <w:jc w:val="center"/>
            </w:pPr>
            <w:r w:rsidRPr="00523B9F">
              <w:t>mosquito/Haiti/1855/2016</w:t>
            </w:r>
          </w:p>
        </w:tc>
        <w:tc>
          <w:tcPr>
            <w:tcW w:w="1710" w:type="dxa"/>
            <w:vAlign w:val="center"/>
          </w:tcPr>
          <w:p w14:paraId="4F2EE9BC" w14:textId="77777777" w:rsidR="00523B9F" w:rsidRDefault="00523B9F" w:rsidP="00523B9F">
            <w:pPr>
              <w:jc w:val="center"/>
            </w:pPr>
            <w:r>
              <w:t>29 Aug. 2017</w:t>
            </w:r>
          </w:p>
        </w:tc>
        <w:tc>
          <w:tcPr>
            <w:tcW w:w="1530" w:type="dxa"/>
            <w:vAlign w:val="center"/>
          </w:tcPr>
          <w:p w14:paraId="55C9A06C" w14:textId="77777777" w:rsidR="00523B9F" w:rsidRDefault="00523B9F" w:rsidP="00523B9F">
            <w:pPr>
              <w:jc w:val="center"/>
            </w:pPr>
            <w:r>
              <w:t>31 Oct 2018</w:t>
            </w:r>
          </w:p>
        </w:tc>
        <w:tc>
          <w:tcPr>
            <w:tcW w:w="2250" w:type="dxa"/>
            <w:vAlign w:val="center"/>
          </w:tcPr>
          <w:p w14:paraId="331C21E2" w14:textId="77777777" w:rsidR="00523B9F" w:rsidRDefault="00523B9F" w:rsidP="00360E5E">
            <w:pPr>
              <w:jc w:val="center"/>
            </w:pPr>
            <w:r w:rsidRPr="00523B9F">
              <w:t>Unpublished</w:t>
            </w:r>
          </w:p>
        </w:tc>
      </w:tr>
      <w:tr w:rsidR="00523B9F" w:rsidRPr="00B1092B" w14:paraId="2A8B906C" w14:textId="77777777" w:rsidTr="00523B9F">
        <w:tc>
          <w:tcPr>
            <w:tcW w:w="1368" w:type="dxa"/>
          </w:tcPr>
          <w:p w14:paraId="6B091E49" w14:textId="77777777" w:rsidR="00523B9F" w:rsidRPr="00523B9F" w:rsidRDefault="00523B9F" w:rsidP="00360E5E">
            <w:r w:rsidRPr="00523B9F">
              <w:t>MF783073.1</w:t>
            </w:r>
          </w:p>
        </w:tc>
        <w:tc>
          <w:tcPr>
            <w:tcW w:w="2430" w:type="dxa"/>
            <w:vAlign w:val="center"/>
          </w:tcPr>
          <w:p w14:paraId="57DBCD81" w14:textId="77777777" w:rsidR="00523B9F" w:rsidRPr="00523B9F" w:rsidRDefault="00523B9F" w:rsidP="00360E5E">
            <w:pPr>
              <w:jc w:val="center"/>
            </w:pPr>
            <w:r w:rsidRPr="00523B9F">
              <w:t>mosquito/Haiti/1919/2016</w:t>
            </w:r>
          </w:p>
        </w:tc>
        <w:tc>
          <w:tcPr>
            <w:tcW w:w="1710" w:type="dxa"/>
            <w:vAlign w:val="center"/>
          </w:tcPr>
          <w:p w14:paraId="2667B8CA" w14:textId="77777777" w:rsidR="00523B9F" w:rsidRDefault="00523B9F" w:rsidP="00523B9F">
            <w:pPr>
              <w:jc w:val="center"/>
            </w:pPr>
            <w:r w:rsidRPr="00523B9F">
              <w:t>29 Aug. 2017</w:t>
            </w:r>
          </w:p>
        </w:tc>
        <w:tc>
          <w:tcPr>
            <w:tcW w:w="1530" w:type="dxa"/>
            <w:vAlign w:val="center"/>
          </w:tcPr>
          <w:p w14:paraId="7428D893" w14:textId="77777777" w:rsidR="00523B9F" w:rsidRDefault="00523B9F" w:rsidP="00523B9F">
            <w:pPr>
              <w:jc w:val="center"/>
            </w:pPr>
            <w:r w:rsidRPr="00523B9F">
              <w:t>31</w:t>
            </w:r>
            <w:r>
              <w:t xml:space="preserve"> Oct </w:t>
            </w:r>
            <w:r w:rsidRPr="00523B9F">
              <w:t>2018</w:t>
            </w:r>
          </w:p>
        </w:tc>
        <w:tc>
          <w:tcPr>
            <w:tcW w:w="2250" w:type="dxa"/>
            <w:vAlign w:val="center"/>
          </w:tcPr>
          <w:p w14:paraId="5E096C46" w14:textId="77777777" w:rsidR="00523B9F" w:rsidRPr="00523B9F" w:rsidRDefault="00523B9F" w:rsidP="00360E5E">
            <w:pPr>
              <w:jc w:val="center"/>
            </w:pPr>
            <w:r w:rsidRPr="00523B9F">
              <w:t>Unpublished</w:t>
            </w:r>
          </w:p>
        </w:tc>
      </w:tr>
      <w:tr w:rsidR="00F6579C" w:rsidRPr="00B1092B" w14:paraId="74E0F41D" w14:textId="77777777" w:rsidTr="00523B9F">
        <w:tc>
          <w:tcPr>
            <w:tcW w:w="1368" w:type="dxa"/>
          </w:tcPr>
          <w:p w14:paraId="473054A7" w14:textId="77777777" w:rsidR="00F6579C" w:rsidRPr="000E6A68" w:rsidRDefault="00F6579C" w:rsidP="00360E5E">
            <w:r w:rsidRPr="00F6579C">
              <w:t>MN566104.1</w:t>
            </w:r>
          </w:p>
        </w:tc>
        <w:tc>
          <w:tcPr>
            <w:tcW w:w="2430" w:type="dxa"/>
            <w:vAlign w:val="center"/>
          </w:tcPr>
          <w:p w14:paraId="242C6735" w14:textId="77777777" w:rsidR="00F6579C" w:rsidRDefault="00F6579C" w:rsidP="00360E5E">
            <w:pPr>
              <w:jc w:val="center"/>
            </w:pPr>
            <w:r w:rsidRPr="00F6579C">
              <w:t>Haiti/0011/2016</w:t>
            </w:r>
          </w:p>
        </w:tc>
        <w:tc>
          <w:tcPr>
            <w:tcW w:w="1710" w:type="dxa"/>
            <w:vAlign w:val="center"/>
          </w:tcPr>
          <w:p w14:paraId="56801C3E" w14:textId="77777777" w:rsidR="00F6579C" w:rsidRDefault="00F6579C" w:rsidP="00523B9F">
            <w:pPr>
              <w:jc w:val="center"/>
            </w:pPr>
            <w:r>
              <w:t>15 Oct. 2019</w:t>
            </w:r>
          </w:p>
        </w:tc>
        <w:tc>
          <w:tcPr>
            <w:tcW w:w="1530" w:type="dxa"/>
            <w:vAlign w:val="center"/>
          </w:tcPr>
          <w:p w14:paraId="0BC85503" w14:textId="77777777" w:rsidR="00F6579C" w:rsidRDefault="00F6579C" w:rsidP="00523B9F">
            <w:pPr>
              <w:jc w:val="center"/>
            </w:pPr>
            <w:r>
              <w:t>11 Nov 2019</w:t>
            </w:r>
          </w:p>
        </w:tc>
        <w:tc>
          <w:tcPr>
            <w:tcW w:w="2250" w:type="dxa"/>
            <w:vAlign w:val="center"/>
          </w:tcPr>
          <w:p w14:paraId="1F720971" w14:textId="77777777" w:rsidR="00F6579C" w:rsidRDefault="00F6579C" w:rsidP="00F6579C">
            <w:pPr>
              <w:jc w:val="center"/>
            </w:pPr>
            <w:r w:rsidRPr="00247F18">
              <w:t>Unpublished</w:t>
            </w:r>
          </w:p>
        </w:tc>
      </w:tr>
      <w:tr w:rsidR="00F6579C" w:rsidRPr="00B1092B" w14:paraId="05366D53" w14:textId="77777777" w:rsidTr="00523B9F">
        <w:tc>
          <w:tcPr>
            <w:tcW w:w="1368" w:type="dxa"/>
          </w:tcPr>
          <w:p w14:paraId="7501E1FC" w14:textId="77777777" w:rsidR="00F6579C" w:rsidRDefault="00F6579C" w:rsidP="00F6579C">
            <w:r w:rsidRPr="003A7D7D">
              <w:t>MN56610</w:t>
            </w:r>
            <w:r>
              <w:t>5</w:t>
            </w:r>
            <w:r w:rsidRPr="003A7D7D">
              <w:t xml:space="preserve">.1 </w:t>
            </w:r>
          </w:p>
        </w:tc>
        <w:tc>
          <w:tcPr>
            <w:tcW w:w="2430" w:type="dxa"/>
            <w:vAlign w:val="center"/>
          </w:tcPr>
          <w:p w14:paraId="64477EA6" w14:textId="77777777" w:rsidR="00F6579C" w:rsidRDefault="00F6579C" w:rsidP="00360E5E">
            <w:pPr>
              <w:jc w:val="center"/>
            </w:pPr>
            <w:r w:rsidRPr="00F6579C">
              <w:t>Haiti/0375/2016</w:t>
            </w:r>
          </w:p>
        </w:tc>
        <w:tc>
          <w:tcPr>
            <w:tcW w:w="1710" w:type="dxa"/>
            <w:vAlign w:val="center"/>
          </w:tcPr>
          <w:p w14:paraId="25D29B1F" w14:textId="77777777" w:rsidR="00F6579C" w:rsidRPr="00E108D9" w:rsidRDefault="00F6579C" w:rsidP="00523B9F">
            <w:pPr>
              <w:jc w:val="center"/>
            </w:pPr>
            <w:r w:rsidRPr="00E108D9">
              <w:t>15 Oct. 2019</w:t>
            </w:r>
          </w:p>
        </w:tc>
        <w:tc>
          <w:tcPr>
            <w:tcW w:w="1530" w:type="dxa"/>
            <w:vAlign w:val="center"/>
          </w:tcPr>
          <w:p w14:paraId="1B95AE8F" w14:textId="77777777" w:rsidR="00F6579C" w:rsidRDefault="00F6579C" w:rsidP="00523B9F">
            <w:pPr>
              <w:jc w:val="center"/>
            </w:pPr>
            <w:r w:rsidRPr="00E108D9">
              <w:t>11 Nov 2019</w:t>
            </w:r>
          </w:p>
        </w:tc>
        <w:tc>
          <w:tcPr>
            <w:tcW w:w="2250" w:type="dxa"/>
            <w:vAlign w:val="center"/>
          </w:tcPr>
          <w:p w14:paraId="58566390" w14:textId="77777777" w:rsidR="00F6579C" w:rsidRDefault="00F6579C" w:rsidP="00F6579C">
            <w:pPr>
              <w:jc w:val="center"/>
            </w:pPr>
            <w:r w:rsidRPr="00247F18">
              <w:t>Unpublished</w:t>
            </w:r>
          </w:p>
        </w:tc>
      </w:tr>
      <w:tr w:rsidR="00F6579C" w:rsidRPr="00B1092B" w14:paraId="696B69F6" w14:textId="77777777" w:rsidTr="00523B9F">
        <w:tc>
          <w:tcPr>
            <w:tcW w:w="1368" w:type="dxa"/>
          </w:tcPr>
          <w:p w14:paraId="140CACBF" w14:textId="77777777" w:rsidR="00F6579C" w:rsidRDefault="00F6579C" w:rsidP="00F6579C">
            <w:r w:rsidRPr="003A7D7D">
              <w:t>MN56610</w:t>
            </w:r>
            <w:r>
              <w:t>6</w:t>
            </w:r>
            <w:r w:rsidRPr="003A7D7D">
              <w:t xml:space="preserve">.1 </w:t>
            </w:r>
          </w:p>
        </w:tc>
        <w:tc>
          <w:tcPr>
            <w:tcW w:w="2430" w:type="dxa"/>
            <w:vAlign w:val="center"/>
          </w:tcPr>
          <w:p w14:paraId="454BD994" w14:textId="77777777" w:rsidR="00F6579C" w:rsidRDefault="00F6579C" w:rsidP="00360E5E">
            <w:pPr>
              <w:jc w:val="center"/>
            </w:pPr>
            <w:r w:rsidRPr="00F6579C">
              <w:t>Haiti/0395/2016</w:t>
            </w:r>
          </w:p>
        </w:tc>
        <w:tc>
          <w:tcPr>
            <w:tcW w:w="1710" w:type="dxa"/>
            <w:vAlign w:val="center"/>
          </w:tcPr>
          <w:p w14:paraId="09E6D378" w14:textId="77777777" w:rsidR="00F6579C" w:rsidRPr="002D7502" w:rsidRDefault="00F6579C" w:rsidP="00523B9F">
            <w:pPr>
              <w:jc w:val="center"/>
            </w:pPr>
            <w:r w:rsidRPr="002D7502">
              <w:t>15 Oct. 2019</w:t>
            </w:r>
          </w:p>
        </w:tc>
        <w:tc>
          <w:tcPr>
            <w:tcW w:w="1530" w:type="dxa"/>
            <w:vAlign w:val="center"/>
          </w:tcPr>
          <w:p w14:paraId="774B47C1" w14:textId="77777777" w:rsidR="00F6579C" w:rsidRDefault="00F6579C" w:rsidP="00523B9F">
            <w:pPr>
              <w:jc w:val="center"/>
            </w:pPr>
            <w:r w:rsidRPr="002D7502">
              <w:t>11 Nov 2019</w:t>
            </w:r>
          </w:p>
        </w:tc>
        <w:tc>
          <w:tcPr>
            <w:tcW w:w="2250" w:type="dxa"/>
            <w:vAlign w:val="center"/>
          </w:tcPr>
          <w:p w14:paraId="1E0CBAEA" w14:textId="77777777" w:rsidR="00F6579C" w:rsidRDefault="00F6579C" w:rsidP="00F6579C">
            <w:pPr>
              <w:jc w:val="center"/>
            </w:pPr>
            <w:r w:rsidRPr="00247F18">
              <w:t>Unpublished</w:t>
            </w:r>
          </w:p>
        </w:tc>
      </w:tr>
      <w:tr w:rsidR="00F6579C" w:rsidRPr="00B1092B" w14:paraId="6D126283" w14:textId="77777777" w:rsidTr="00523B9F">
        <w:tc>
          <w:tcPr>
            <w:tcW w:w="1368" w:type="dxa"/>
          </w:tcPr>
          <w:p w14:paraId="58CD0318" w14:textId="77777777" w:rsidR="00F6579C" w:rsidRDefault="00F6579C" w:rsidP="00F6579C">
            <w:r w:rsidRPr="003A7D7D">
              <w:t>MN56610</w:t>
            </w:r>
            <w:r>
              <w:t>7</w:t>
            </w:r>
            <w:r w:rsidRPr="003A7D7D">
              <w:t xml:space="preserve">.1 </w:t>
            </w:r>
          </w:p>
        </w:tc>
        <w:tc>
          <w:tcPr>
            <w:tcW w:w="2430" w:type="dxa"/>
            <w:vAlign w:val="center"/>
          </w:tcPr>
          <w:p w14:paraId="4BFC8BCE" w14:textId="77777777" w:rsidR="00F6579C" w:rsidRDefault="00F6579C" w:rsidP="00360E5E">
            <w:pPr>
              <w:jc w:val="center"/>
            </w:pPr>
            <w:r w:rsidRPr="00F6579C">
              <w:t>Haiti/0165/2016</w:t>
            </w:r>
          </w:p>
        </w:tc>
        <w:tc>
          <w:tcPr>
            <w:tcW w:w="1710" w:type="dxa"/>
            <w:vAlign w:val="center"/>
          </w:tcPr>
          <w:p w14:paraId="328C40BE" w14:textId="77777777" w:rsidR="00F6579C" w:rsidRPr="00E92262" w:rsidRDefault="00F6579C" w:rsidP="00523B9F">
            <w:pPr>
              <w:jc w:val="center"/>
            </w:pPr>
            <w:r w:rsidRPr="00E92262">
              <w:t>15 Oct. 2019</w:t>
            </w:r>
          </w:p>
        </w:tc>
        <w:tc>
          <w:tcPr>
            <w:tcW w:w="1530" w:type="dxa"/>
            <w:vAlign w:val="center"/>
          </w:tcPr>
          <w:p w14:paraId="499C89DF" w14:textId="77777777" w:rsidR="00F6579C" w:rsidRDefault="00F6579C" w:rsidP="00523B9F">
            <w:pPr>
              <w:jc w:val="center"/>
            </w:pPr>
            <w:r w:rsidRPr="00E92262">
              <w:t>11 Nov 2019</w:t>
            </w:r>
          </w:p>
        </w:tc>
        <w:tc>
          <w:tcPr>
            <w:tcW w:w="2250" w:type="dxa"/>
            <w:vAlign w:val="center"/>
          </w:tcPr>
          <w:p w14:paraId="1562097B" w14:textId="77777777" w:rsidR="00F6579C" w:rsidRDefault="00F6579C" w:rsidP="00F6579C">
            <w:pPr>
              <w:jc w:val="center"/>
            </w:pPr>
            <w:r w:rsidRPr="00247F18">
              <w:t>Unpublished</w:t>
            </w:r>
          </w:p>
        </w:tc>
      </w:tr>
      <w:tr w:rsidR="00F6579C" w:rsidRPr="00B1092B" w14:paraId="3F08F19E" w14:textId="77777777" w:rsidTr="00523B9F">
        <w:tc>
          <w:tcPr>
            <w:tcW w:w="1368" w:type="dxa"/>
          </w:tcPr>
          <w:p w14:paraId="755A2995" w14:textId="77777777" w:rsidR="00F6579C" w:rsidRDefault="00F6579C" w:rsidP="00F6579C">
            <w:r w:rsidRPr="00F6579C">
              <w:t>MN566108.1</w:t>
            </w:r>
            <w:r w:rsidRPr="003A7D7D">
              <w:t xml:space="preserve"> </w:t>
            </w:r>
          </w:p>
        </w:tc>
        <w:tc>
          <w:tcPr>
            <w:tcW w:w="2430" w:type="dxa"/>
            <w:vAlign w:val="center"/>
          </w:tcPr>
          <w:p w14:paraId="1EFA2BD9" w14:textId="77777777" w:rsidR="00F6579C" w:rsidRDefault="00F6579C" w:rsidP="00360E5E">
            <w:pPr>
              <w:jc w:val="center"/>
            </w:pPr>
            <w:r w:rsidRPr="00F6579C">
              <w:t>Haiti/0866/2016</w:t>
            </w:r>
          </w:p>
        </w:tc>
        <w:tc>
          <w:tcPr>
            <w:tcW w:w="1710" w:type="dxa"/>
            <w:vAlign w:val="center"/>
          </w:tcPr>
          <w:p w14:paraId="7E70DAE7" w14:textId="77777777" w:rsidR="00F6579C" w:rsidRPr="006410D2" w:rsidRDefault="00F6579C" w:rsidP="00523B9F">
            <w:pPr>
              <w:jc w:val="center"/>
            </w:pPr>
            <w:r w:rsidRPr="006410D2">
              <w:t>15 Oct. 2019</w:t>
            </w:r>
          </w:p>
        </w:tc>
        <w:tc>
          <w:tcPr>
            <w:tcW w:w="1530" w:type="dxa"/>
            <w:vAlign w:val="center"/>
          </w:tcPr>
          <w:p w14:paraId="4A8ABD2A" w14:textId="77777777" w:rsidR="00F6579C" w:rsidRDefault="00F6579C" w:rsidP="00523B9F">
            <w:pPr>
              <w:jc w:val="center"/>
            </w:pPr>
            <w:r w:rsidRPr="006410D2">
              <w:t>11 Nov 2019</w:t>
            </w:r>
          </w:p>
        </w:tc>
        <w:tc>
          <w:tcPr>
            <w:tcW w:w="2250" w:type="dxa"/>
            <w:vAlign w:val="center"/>
          </w:tcPr>
          <w:p w14:paraId="4787C7CD" w14:textId="77777777" w:rsidR="00F6579C" w:rsidRDefault="00F6579C" w:rsidP="00F6579C">
            <w:pPr>
              <w:jc w:val="center"/>
            </w:pPr>
            <w:r w:rsidRPr="00247F18">
              <w:t>Unpublished</w:t>
            </w:r>
          </w:p>
        </w:tc>
      </w:tr>
      <w:tr w:rsidR="00F6579C" w:rsidRPr="00B1092B" w14:paraId="0D090EFF" w14:textId="77777777" w:rsidTr="00523B9F">
        <w:trPr>
          <w:trHeight w:val="70"/>
        </w:trPr>
        <w:tc>
          <w:tcPr>
            <w:tcW w:w="1368" w:type="dxa"/>
          </w:tcPr>
          <w:p w14:paraId="552A14B0" w14:textId="77777777" w:rsidR="00F6579C" w:rsidRDefault="00F6579C" w:rsidP="00F6579C">
            <w:r w:rsidRPr="00F6579C">
              <w:t>MN577543.1</w:t>
            </w:r>
          </w:p>
        </w:tc>
        <w:tc>
          <w:tcPr>
            <w:tcW w:w="2430" w:type="dxa"/>
            <w:vAlign w:val="center"/>
          </w:tcPr>
          <w:p w14:paraId="4A68790E" w14:textId="77777777" w:rsidR="00F6579C" w:rsidRDefault="00F6579C" w:rsidP="00360E5E">
            <w:pPr>
              <w:jc w:val="center"/>
            </w:pPr>
            <w:r w:rsidRPr="00F6579C">
              <w:t>Haiti/1327/2014</w:t>
            </w:r>
          </w:p>
        </w:tc>
        <w:tc>
          <w:tcPr>
            <w:tcW w:w="1710" w:type="dxa"/>
            <w:vAlign w:val="center"/>
          </w:tcPr>
          <w:p w14:paraId="24F8F51D" w14:textId="77777777" w:rsidR="00F6579C" w:rsidRPr="0074075F" w:rsidRDefault="00F6579C" w:rsidP="00523B9F">
            <w:pPr>
              <w:jc w:val="center"/>
            </w:pPr>
            <w:r w:rsidRPr="0074075F">
              <w:t>15 Oct. 2019</w:t>
            </w:r>
          </w:p>
        </w:tc>
        <w:tc>
          <w:tcPr>
            <w:tcW w:w="1530" w:type="dxa"/>
            <w:vAlign w:val="center"/>
          </w:tcPr>
          <w:p w14:paraId="7DE02A01" w14:textId="77777777" w:rsidR="00F6579C" w:rsidRDefault="00F6579C" w:rsidP="00523B9F">
            <w:pPr>
              <w:jc w:val="center"/>
            </w:pPr>
            <w:r w:rsidRPr="0074075F">
              <w:t>11 Nov 2019</w:t>
            </w:r>
          </w:p>
        </w:tc>
        <w:tc>
          <w:tcPr>
            <w:tcW w:w="2250" w:type="dxa"/>
            <w:vAlign w:val="center"/>
          </w:tcPr>
          <w:p w14:paraId="1BB86BB7" w14:textId="77777777" w:rsidR="00F6579C" w:rsidRDefault="00F6579C" w:rsidP="00F6579C">
            <w:pPr>
              <w:jc w:val="center"/>
            </w:pPr>
            <w:r w:rsidRPr="00247F18">
              <w:t>Unpublished</w:t>
            </w:r>
          </w:p>
        </w:tc>
      </w:tr>
      <w:tr w:rsidR="00F6579C" w:rsidRPr="00B1092B" w14:paraId="557CAD9C" w14:textId="77777777" w:rsidTr="00523B9F">
        <w:tc>
          <w:tcPr>
            <w:tcW w:w="1368" w:type="dxa"/>
          </w:tcPr>
          <w:p w14:paraId="2F90F300" w14:textId="77777777" w:rsidR="00F6579C" w:rsidRPr="003A7D7D" w:rsidRDefault="00F6579C" w:rsidP="00F6579C">
            <w:r w:rsidRPr="00F6579C">
              <w:t>MN577544.1</w:t>
            </w:r>
          </w:p>
        </w:tc>
        <w:tc>
          <w:tcPr>
            <w:tcW w:w="2430" w:type="dxa"/>
            <w:vAlign w:val="center"/>
          </w:tcPr>
          <w:p w14:paraId="66C720D6" w14:textId="77777777" w:rsidR="00F6579C" w:rsidRPr="00F6579C" w:rsidRDefault="00F6579C" w:rsidP="00360E5E">
            <w:pPr>
              <w:jc w:val="center"/>
            </w:pPr>
            <w:r w:rsidRPr="00F6579C">
              <w:t>Haiti/0148/2016</w:t>
            </w:r>
          </w:p>
        </w:tc>
        <w:tc>
          <w:tcPr>
            <w:tcW w:w="1710" w:type="dxa"/>
            <w:vAlign w:val="center"/>
          </w:tcPr>
          <w:p w14:paraId="0043A9C8" w14:textId="77777777" w:rsidR="00F6579C" w:rsidRPr="00841ED7" w:rsidRDefault="00F6579C" w:rsidP="00523B9F">
            <w:pPr>
              <w:jc w:val="center"/>
            </w:pPr>
            <w:r w:rsidRPr="00841ED7">
              <w:t>15 Oct. 2019</w:t>
            </w:r>
          </w:p>
        </w:tc>
        <w:tc>
          <w:tcPr>
            <w:tcW w:w="1530" w:type="dxa"/>
            <w:vAlign w:val="center"/>
          </w:tcPr>
          <w:p w14:paraId="3ED510AF" w14:textId="77777777" w:rsidR="00F6579C" w:rsidRDefault="00F6579C" w:rsidP="00523B9F">
            <w:pPr>
              <w:jc w:val="center"/>
            </w:pPr>
            <w:r w:rsidRPr="00841ED7">
              <w:t>11 Nov 2019</w:t>
            </w:r>
          </w:p>
        </w:tc>
        <w:tc>
          <w:tcPr>
            <w:tcW w:w="2250" w:type="dxa"/>
            <w:vAlign w:val="center"/>
          </w:tcPr>
          <w:p w14:paraId="0EEDD7CE" w14:textId="77777777" w:rsidR="00F6579C" w:rsidRPr="00247F18" w:rsidRDefault="00F6579C" w:rsidP="00F6579C">
            <w:pPr>
              <w:jc w:val="center"/>
            </w:pPr>
            <w:r w:rsidRPr="00F6579C">
              <w:t>Unpublished</w:t>
            </w:r>
          </w:p>
        </w:tc>
      </w:tr>
      <w:tr w:rsidR="009F0E78" w:rsidRPr="00B1092B" w14:paraId="487034A6" w14:textId="77777777" w:rsidTr="00523B9F">
        <w:tc>
          <w:tcPr>
            <w:tcW w:w="1368" w:type="dxa"/>
          </w:tcPr>
          <w:p w14:paraId="00EB79B2" w14:textId="442B1813" w:rsidR="009F0E78" w:rsidRPr="00F6579C" w:rsidRDefault="009F0E78" w:rsidP="00F6579C">
            <w:r w:rsidRPr="009F0E78">
              <w:t>OK571913.1</w:t>
            </w:r>
          </w:p>
        </w:tc>
        <w:tc>
          <w:tcPr>
            <w:tcW w:w="2430" w:type="dxa"/>
            <w:vAlign w:val="center"/>
          </w:tcPr>
          <w:p w14:paraId="64A8518B" w14:textId="1FBE98A5" w:rsidR="009F0E78" w:rsidRPr="00F6579C" w:rsidRDefault="009F0E78" w:rsidP="00360E5E">
            <w:pPr>
              <w:jc w:val="center"/>
            </w:pPr>
            <w:r w:rsidRPr="009F0E78">
              <w:t>Haiti/0728/2014</w:t>
            </w:r>
          </w:p>
        </w:tc>
        <w:tc>
          <w:tcPr>
            <w:tcW w:w="1710" w:type="dxa"/>
            <w:vAlign w:val="center"/>
          </w:tcPr>
          <w:p w14:paraId="284D1DF6" w14:textId="174D71CB" w:rsidR="009F0E78" w:rsidRPr="00841ED7" w:rsidRDefault="009F0E78" w:rsidP="00523B9F">
            <w:pPr>
              <w:jc w:val="center"/>
            </w:pPr>
            <w:r>
              <w:t>19 Oct. 2021</w:t>
            </w:r>
          </w:p>
        </w:tc>
        <w:tc>
          <w:tcPr>
            <w:tcW w:w="1530" w:type="dxa"/>
            <w:vAlign w:val="center"/>
          </w:tcPr>
          <w:p w14:paraId="31832ADA" w14:textId="017D724E" w:rsidR="009F0E78" w:rsidRPr="00841ED7" w:rsidRDefault="009F0E78" w:rsidP="00523B9F">
            <w:pPr>
              <w:jc w:val="center"/>
            </w:pPr>
            <w:r>
              <w:t>9 Nov. 2021</w:t>
            </w:r>
          </w:p>
        </w:tc>
        <w:tc>
          <w:tcPr>
            <w:tcW w:w="2250" w:type="dxa"/>
            <w:vAlign w:val="center"/>
          </w:tcPr>
          <w:p w14:paraId="100FC7C9" w14:textId="25950C2B" w:rsidR="009F0E78" w:rsidRPr="00F6579C" w:rsidRDefault="009F0E78" w:rsidP="00F6579C">
            <w:pPr>
              <w:jc w:val="center"/>
            </w:pPr>
            <w:r>
              <w:t>Unpublished</w:t>
            </w:r>
          </w:p>
        </w:tc>
      </w:tr>
      <w:tr w:rsidR="007369B5" w:rsidRPr="00B1092B" w14:paraId="5CD6168D" w14:textId="77777777" w:rsidTr="005805C1">
        <w:tc>
          <w:tcPr>
            <w:tcW w:w="1368" w:type="dxa"/>
          </w:tcPr>
          <w:p w14:paraId="47135536" w14:textId="2706AF3B" w:rsidR="007369B5" w:rsidRPr="009F0E78" w:rsidRDefault="007369B5" w:rsidP="007369B5">
            <w:r w:rsidRPr="007369B5">
              <w:t>OL450364</w:t>
            </w:r>
          </w:p>
        </w:tc>
        <w:tc>
          <w:tcPr>
            <w:tcW w:w="2430" w:type="dxa"/>
            <w:vAlign w:val="center"/>
          </w:tcPr>
          <w:p w14:paraId="4BB8CE43" w14:textId="7F511603" w:rsidR="007369B5" w:rsidRPr="009F0E78" w:rsidRDefault="007369B5" w:rsidP="007369B5">
            <w:pPr>
              <w:jc w:val="center"/>
            </w:pPr>
            <w:r w:rsidRPr="007369B5">
              <w:t>Haiti/1238/2015</w:t>
            </w:r>
          </w:p>
        </w:tc>
        <w:tc>
          <w:tcPr>
            <w:tcW w:w="1710" w:type="dxa"/>
            <w:vAlign w:val="center"/>
          </w:tcPr>
          <w:p w14:paraId="0BCDAB6C" w14:textId="26F65802" w:rsidR="007369B5" w:rsidRDefault="007369B5" w:rsidP="007369B5">
            <w:pPr>
              <w:jc w:val="center"/>
            </w:pPr>
            <w:r w:rsidRPr="007369B5">
              <w:t>10</w:t>
            </w:r>
            <w:r>
              <w:t xml:space="preserve"> </w:t>
            </w:r>
            <w:r w:rsidRPr="007369B5">
              <w:t>N</w:t>
            </w:r>
            <w:r>
              <w:t xml:space="preserve">ov </w:t>
            </w:r>
            <w:r w:rsidRPr="007369B5">
              <w:t>2021</w:t>
            </w:r>
          </w:p>
        </w:tc>
        <w:tc>
          <w:tcPr>
            <w:tcW w:w="1530" w:type="dxa"/>
            <w:vAlign w:val="center"/>
          </w:tcPr>
          <w:p w14:paraId="6C3601DC" w14:textId="0E1986E6" w:rsidR="007369B5" w:rsidRDefault="007369B5" w:rsidP="007369B5">
            <w:pPr>
              <w:jc w:val="center"/>
            </w:pPr>
            <w:r w:rsidRPr="007369B5">
              <w:t>25</w:t>
            </w:r>
            <w:r>
              <w:t xml:space="preserve"> </w:t>
            </w:r>
            <w:r w:rsidRPr="007369B5">
              <w:t>D</w:t>
            </w:r>
            <w:r>
              <w:t xml:space="preserve">ec </w:t>
            </w:r>
            <w:r w:rsidRPr="007369B5">
              <w:t>2021</w:t>
            </w:r>
            <w:r>
              <w:t xml:space="preserve"> </w:t>
            </w:r>
          </w:p>
        </w:tc>
        <w:tc>
          <w:tcPr>
            <w:tcW w:w="2250" w:type="dxa"/>
          </w:tcPr>
          <w:p w14:paraId="6EF23487" w14:textId="7F0926EF" w:rsidR="007369B5" w:rsidRDefault="007369B5" w:rsidP="007369B5">
            <w:pPr>
              <w:jc w:val="center"/>
            </w:pPr>
            <w:r w:rsidRPr="00FA68D5">
              <w:t>Unpublished</w:t>
            </w:r>
          </w:p>
        </w:tc>
      </w:tr>
      <w:tr w:rsidR="007369B5" w:rsidRPr="00B1092B" w14:paraId="47EAC2E9" w14:textId="77777777" w:rsidTr="005805C1">
        <w:tc>
          <w:tcPr>
            <w:tcW w:w="1368" w:type="dxa"/>
          </w:tcPr>
          <w:p w14:paraId="28D97664" w14:textId="6D5C61E9" w:rsidR="007369B5" w:rsidRPr="009F0E78" w:rsidRDefault="007369B5" w:rsidP="007369B5">
            <w:r w:rsidRPr="007369B5">
              <w:t>OL450365</w:t>
            </w:r>
          </w:p>
        </w:tc>
        <w:tc>
          <w:tcPr>
            <w:tcW w:w="2430" w:type="dxa"/>
            <w:vAlign w:val="center"/>
          </w:tcPr>
          <w:p w14:paraId="399F93A7" w14:textId="45B6B6B4" w:rsidR="007369B5" w:rsidRPr="009F0E78" w:rsidRDefault="007369B5" w:rsidP="007369B5">
            <w:pPr>
              <w:jc w:val="center"/>
            </w:pPr>
            <w:r w:rsidRPr="007369B5">
              <w:t>Haiti/0478/2015</w:t>
            </w:r>
          </w:p>
        </w:tc>
        <w:tc>
          <w:tcPr>
            <w:tcW w:w="1710" w:type="dxa"/>
            <w:vAlign w:val="center"/>
          </w:tcPr>
          <w:p w14:paraId="39F0366D" w14:textId="0CDE0E60" w:rsidR="007369B5" w:rsidRDefault="007369B5" w:rsidP="007369B5">
            <w:pPr>
              <w:jc w:val="center"/>
            </w:pPr>
            <w:r w:rsidRPr="007369B5">
              <w:t>10 Nov 2021</w:t>
            </w:r>
          </w:p>
        </w:tc>
        <w:tc>
          <w:tcPr>
            <w:tcW w:w="1530" w:type="dxa"/>
            <w:vAlign w:val="center"/>
          </w:tcPr>
          <w:p w14:paraId="4F64B562" w14:textId="488C6B50" w:rsidR="007369B5" w:rsidRDefault="007369B5" w:rsidP="007369B5">
            <w:pPr>
              <w:jc w:val="center"/>
            </w:pPr>
            <w:r w:rsidRPr="007369B5">
              <w:t>25 Dec 2021</w:t>
            </w:r>
          </w:p>
        </w:tc>
        <w:tc>
          <w:tcPr>
            <w:tcW w:w="2250" w:type="dxa"/>
          </w:tcPr>
          <w:p w14:paraId="658F5CDF" w14:textId="1D279896" w:rsidR="007369B5" w:rsidRDefault="007369B5" w:rsidP="007369B5">
            <w:pPr>
              <w:jc w:val="center"/>
            </w:pPr>
            <w:r w:rsidRPr="00FA68D5">
              <w:t>Unpublished</w:t>
            </w:r>
          </w:p>
        </w:tc>
      </w:tr>
      <w:tr w:rsidR="007369B5" w:rsidRPr="00B1092B" w14:paraId="21900F59" w14:textId="77777777" w:rsidTr="000B6F43">
        <w:tc>
          <w:tcPr>
            <w:tcW w:w="1368" w:type="dxa"/>
          </w:tcPr>
          <w:p w14:paraId="593A52D5" w14:textId="6894B42D" w:rsidR="007369B5" w:rsidRPr="009F0E78" w:rsidRDefault="007369B5" w:rsidP="007369B5">
            <w:r w:rsidRPr="007369B5">
              <w:t>OL450366</w:t>
            </w:r>
          </w:p>
        </w:tc>
        <w:tc>
          <w:tcPr>
            <w:tcW w:w="2430" w:type="dxa"/>
            <w:vAlign w:val="center"/>
          </w:tcPr>
          <w:p w14:paraId="2D889FA2" w14:textId="08EF9E7D" w:rsidR="007369B5" w:rsidRPr="009F0E78" w:rsidRDefault="007369B5" w:rsidP="007369B5">
            <w:pPr>
              <w:jc w:val="center"/>
            </w:pPr>
            <w:r w:rsidRPr="007369B5">
              <w:t>Haiti/1332/2015</w:t>
            </w:r>
          </w:p>
        </w:tc>
        <w:tc>
          <w:tcPr>
            <w:tcW w:w="1710" w:type="dxa"/>
          </w:tcPr>
          <w:p w14:paraId="6D60C3B2" w14:textId="3486DD7D" w:rsidR="007369B5" w:rsidRDefault="007369B5" w:rsidP="007369B5">
            <w:pPr>
              <w:jc w:val="center"/>
            </w:pPr>
            <w:r w:rsidRPr="00321495">
              <w:t>10 Nov 2021</w:t>
            </w:r>
          </w:p>
        </w:tc>
        <w:tc>
          <w:tcPr>
            <w:tcW w:w="1530" w:type="dxa"/>
          </w:tcPr>
          <w:p w14:paraId="34406632" w14:textId="34EBC5F9" w:rsidR="007369B5" w:rsidRDefault="007369B5" w:rsidP="007369B5">
            <w:pPr>
              <w:jc w:val="center"/>
            </w:pPr>
            <w:r w:rsidRPr="00321495">
              <w:t>25 Dec 2021</w:t>
            </w:r>
          </w:p>
        </w:tc>
        <w:tc>
          <w:tcPr>
            <w:tcW w:w="2250" w:type="dxa"/>
          </w:tcPr>
          <w:p w14:paraId="259D609C" w14:textId="13156C6A" w:rsidR="007369B5" w:rsidRDefault="007369B5" w:rsidP="007369B5">
            <w:pPr>
              <w:jc w:val="center"/>
            </w:pPr>
            <w:r w:rsidRPr="00FA68D5">
              <w:t>Unpublished</w:t>
            </w:r>
          </w:p>
        </w:tc>
      </w:tr>
    </w:tbl>
    <w:p w14:paraId="2B1D2738" w14:textId="77777777" w:rsidR="00C94BB1" w:rsidRDefault="00C94BB1" w:rsidP="00667FAE">
      <w:pPr>
        <w:jc w:val="center"/>
      </w:pPr>
    </w:p>
    <w:p w14:paraId="18765840" w14:textId="77777777" w:rsidR="00C94BB1" w:rsidRPr="00C94BB1" w:rsidRDefault="00C94BB1" w:rsidP="00C94BB1">
      <w:pPr>
        <w:rPr>
          <w:sz w:val="24"/>
          <w:szCs w:val="24"/>
        </w:rPr>
      </w:pPr>
      <w:r w:rsidRPr="00C94BB1">
        <w:rPr>
          <w:sz w:val="24"/>
          <w:szCs w:val="24"/>
        </w:rPr>
        <w:t>(43) Influenza A/Gainesville/0</w:t>
      </w:r>
      <w:r>
        <w:rPr>
          <w:sz w:val="24"/>
          <w:szCs w:val="24"/>
        </w:rPr>
        <w:t>1</w:t>
      </w:r>
      <w:r w:rsidRPr="00C94BB1">
        <w:rPr>
          <w:sz w:val="24"/>
          <w:szCs w:val="24"/>
        </w:rPr>
        <w:t>/2015 (H1N1)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C94BB1" w:rsidRPr="00A070AD" w14:paraId="37AAA724" w14:textId="77777777" w:rsidTr="00775100">
        <w:tc>
          <w:tcPr>
            <w:tcW w:w="1458" w:type="dxa"/>
          </w:tcPr>
          <w:p w14:paraId="0F245EFA" w14:textId="77777777" w:rsidR="00C94BB1" w:rsidRPr="00A070AD" w:rsidRDefault="00C94BB1" w:rsidP="00775100">
            <w:pPr>
              <w:rPr>
                <w:sz w:val="24"/>
                <w:szCs w:val="24"/>
              </w:rPr>
            </w:pPr>
            <w:r w:rsidRPr="00A070AD">
              <w:rPr>
                <w:sz w:val="24"/>
                <w:szCs w:val="24"/>
              </w:rPr>
              <w:t>GenBank #</w:t>
            </w:r>
          </w:p>
        </w:tc>
        <w:tc>
          <w:tcPr>
            <w:tcW w:w="1080" w:type="dxa"/>
          </w:tcPr>
          <w:p w14:paraId="015C5A7E" w14:textId="77777777" w:rsidR="00C94BB1" w:rsidRPr="00A070AD" w:rsidRDefault="00C94BB1" w:rsidP="00775100">
            <w:pPr>
              <w:rPr>
                <w:sz w:val="24"/>
                <w:szCs w:val="24"/>
              </w:rPr>
            </w:pPr>
            <w:r w:rsidRPr="00A070AD">
              <w:rPr>
                <w:sz w:val="24"/>
                <w:szCs w:val="24"/>
              </w:rPr>
              <w:t>Gene</w:t>
            </w:r>
          </w:p>
        </w:tc>
        <w:tc>
          <w:tcPr>
            <w:tcW w:w="1890" w:type="dxa"/>
          </w:tcPr>
          <w:p w14:paraId="4F0833B1" w14:textId="77777777" w:rsidR="00C94BB1" w:rsidRPr="00A070AD" w:rsidRDefault="00C94BB1" w:rsidP="00775100">
            <w:pPr>
              <w:rPr>
                <w:sz w:val="24"/>
                <w:szCs w:val="24"/>
              </w:rPr>
            </w:pPr>
            <w:r w:rsidRPr="00A070AD">
              <w:rPr>
                <w:sz w:val="24"/>
                <w:szCs w:val="24"/>
              </w:rPr>
              <w:t>Submission Date</w:t>
            </w:r>
          </w:p>
        </w:tc>
        <w:tc>
          <w:tcPr>
            <w:tcW w:w="1620" w:type="dxa"/>
          </w:tcPr>
          <w:p w14:paraId="08B3F5AE" w14:textId="77777777" w:rsidR="00C94BB1" w:rsidRPr="00A070AD" w:rsidRDefault="00C94BB1" w:rsidP="00775100">
            <w:pPr>
              <w:rPr>
                <w:sz w:val="24"/>
                <w:szCs w:val="24"/>
              </w:rPr>
            </w:pPr>
            <w:proofErr w:type="gramStart"/>
            <w:r w:rsidRPr="00A070AD">
              <w:rPr>
                <w:sz w:val="24"/>
                <w:szCs w:val="24"/>
              </w:rPr>
              <w:t>Release  Date</w:t>
            </w:r>
            <w:proofErr w:type="gramEnd"/>
          </w:p>
        </w:tc>
        <w:tc>
          <w:tcPr>
            <w:tcW w:w="1890" w:type="dxa"/>
          </w:tcPr>
          <w:p w14:paraId="7AE4D41F" w14:textId="77777777" w:rsidR="00C94BB1" w:rsidRPr="00A070AD" w:rsidRDefault="00C94BB1" w:rsidP="00775100">
            <w:pPr>
              <w:rPr>
                <w:sz w:val="24"/>
                <w:szCs w:val="24"/>
              </w:rPr>
            </w:pPr>
            <w:r w:rsidRPr="00A070AD">
              <w:rPr>
                <w:sz w:val="24"/>
                <w:szCs w:val="24"/>
              </w:rPr>
              <w:t>Reference</w:t>
            </w:r>
          </w:p>
        </w:tc>
      </w:tr>
      <w:tr w:rsidR="00C94BB1" w:rsidRPr="00A070AD" w14:paraId="2AC469F9" w14:textId="77777777" w:rsidTr="00775100">
        <w:tc>
          <w:tcPr>
            <w:tcW w:w="1458" w:type="dxa"/>
          </w:tcPr>
          <w:p w14:paraId="28DAEFEA" w14:textId="77777777" w:rsidR="00C94BB1" w:rsidRDefault="007D4E8A" w:rsidP="00775100">
            <w:r w:rsidRPr="007D4E8A">
              <w:t>KU517808.1</w:t>
            </w:r>
          </w:p>
        </w:tc>
        <w:tc>
          <w:tcPr>
            <w:tcW w:w="1080" w:type="dxa"/>
            <w:vAlign w:val="center"/>
          </w:tcPr>
          <w:p w14:paraId="7232A3B2" w14:textId="77777777" w:rsidR="00C94BB1" w:rsidRPr="003F753D" w:rsidRDefault="00C94BB1" w:rsidP="00775100">
            <w:pPr>
              <w:jc w:val="center"/>
            </w:pPr>
            <w:r w:rsidRPr="003F753D">
              <w:t>HA</w:t>
            </w:r>
          </w:p>
        </w:tc>
        <w:tc>
          <w:tcPr>
            <w:tcW w:w="1890" w:type="dxa"/>
            <w:vAlign w:val="center"/>
          </w:tcPr>
          <w:p w14:paraId="1BBECCA4" w14:textId="77777777" w:rsidR="00C94BB1" w:rsidRPr="003F753D" w:rsidRDefault="00C94BB1" w:rsidP="00775100">
            <w:r w:rsidRPr="003F753D">
              <w:t>8 Jan. 2106</w:t>
            </w:r>
          </w:p>
        </w:tc>
        <w:tc>
          <w:tcPr>
            <w:tcW w:w="1620" w:type="dxa"/>
            <w:vAlign w:val="center"/>
          </w:tcPr>
          <w:p w14:paraId="01BD757E" w14:textId="77777777" w:rsidR="00C94BB1" w:rsidRPr="003F753D" w:rsidRDefault="00C94BB1" w:rsidP="00775100">
            <w:r w:rsidRPr="003F753D">
              <w:t>2 Feb. 2016</w:t>
            </w:r>
          </w:p>
        </w:tc>
        <w:tc>
          <w:tcPr>
            <w:tcW w:w="1890" w:type="dxa"/>
            <w:vAlign w:val="center"/>
          </w:tcPr>
          <w:p w14:paraId="5C5101F1" w14:textId="77777777" w:rsidR="00C94BB1" w:rsidRPr="003F753D" w:rsidRDefault="00C94BB1" w:rsidP="00775100">
            <w:pPr>
              <w:jc w:val="center"/>
            </w:pPr>
            <w:r w:rsidRPr="003F753D">
              <w:t>Unpublished</w:t>
            </w:r>
          </w:p>
        </w:tc>
      </w:tr>
      <w:tr w:rsidR="00C94BB1" w:rsidRPr="00A070AD" w14:paraId="2F7EEEC6" w14:textId="77777777" w:rsidTr="00775100">
        <w:tc>
          <w:tcPr>
            <w:tcW w:w="1458" w:type="dxa"/>
          </w:tcPr>
          <w:p w14:paraId="4C2243C2" w14:textId="77777777" w:rsidR="00C94BB1" w:rsidRDefault="00C94BB1" w:rsidP="00775100">
            <w:r w:rsidRPr="00C94BB1">
              <w:t>KU517810.1</w:t>
            </w:r>
          </w:p>
        </w:tc>
        <w:tc>
          <w:tcPr>
            <w:tcW w:w="1080" w:type="dxa"/>
            <w:vAlign w:val="center"/>
          </w:tcPr>
          <w:p w14:paraId="598E3C32" w14:textId="77777777" w:rsidR="00C94BB1" w:rsidRPr="003F753D" w:rsidRDefault="00C94BB1" w:rsidP="00775100">
            <w:pPr>
              <w:jc w:val="center"/>
            </w:pPr>
            <w:r w:rsidRPr="003F753D">
              <w:t>NA</w:t>
            </w:r>
          </w:p>
        </w:tc>
        <w:tc>
          <w:tcPr>
            <w:tcW w:w="1890" w:type="dxa"/>
          </w:tcPr>
          <w:p w14:paraId="40A83862" w14:textId="77777777" w:rsidR="00C94BB1" w:rsidRPr="003F753D" w:rsidRDefault="00C94BB1" w:rsidP="00775100">
            <w:r w:rsidRPr="003F753D">
              <w:t>8 Jan. 2106</w:t>
            </w:r>
          </w:p>
        </w:tc>
        <w:tc>
          <w:tcPr>
            <w:tcW w:w="1620" w:type="dxa"/>
          </w:tcPr>
          <w:p w14:paraId="1087E8DD" w14:textId="77777777" w:rsidR="00C94BB1" w:rsidRPr="003F753D" w:rsidRDefault="00C94BB1" w:rsidP="00775100">
            <w:r w:rsidRPr="003F753D">
              <w:t>2 Feb. 2016</w:t>
            </w:r>
          </w:p>
        </w:tc>
        <w:tc>
          <w:tcPr>
            <w:tcW w:w="1890" w:type="dxa"/>
            <w:vAlign w:val="center"/>
          </w:tcPr>
          <w:p w14:paraId="48FD10EB" w14:textId="77777777" w:rsidR="00C94BB1" w:rsidRPr="003F753D" w:rsidRDefault="00C94BB1" w:rsidP="00775100">
            <w:pPr>
              <w:jc w:val="center"/>
            </w:pPr>
            <w:r w:rsidRPr="003F753D">
              <w:t>Unpublished</w:t>
            </w:r>
          </w:p>
        </w:tc>
      </w:tr>
      <w:tr w:rsidR="00C94BB1" w:rsidRPr="00A070AD" w14:paraId="74ECC28C" w14:textId="77777777" w:rsidTr="00775100">
        <w:tc>
          <w:tcPr>
            <w:tcW w:w="1458" w:type="dxa"/>
          </w:tcPr>
          <w:p w14:paraId="339AEEE2" w14:textId="77777777" w:rsidR="00C94BB1" w:rsidRDefault="00C94BB1" w:rsidP="00775100">
            <w:r w:rsidRPr="00C94BB1">
              <w:t>KU517811.1</w:t>
            </w:r>
          </w:p>
        </w:tc>
        <w:tc>
          <w:tcPr>
            <w:tcW w:w="1080" w:type="dxa"/>
            <w:vAlign w:val="center"/>
          </w:tcPr>
          <w:p w14:paraId="59CB1C7B" w14:textId="77777777" w:rsidR="00C94BB1" w:rsidRPr="003F753D" w:rsidRDefault="00C94BB1" w:rsidP="00775100">
            <w:pPr>
              <w:jc w:val="center"/>
            </w:pPr>
            <w:r w:rsidRPr="003F753D">
              <w:t>M1, M2</w:t>
            </w:r>
          </w:p>
        </w:tc>
        <w:tc>
          <w:tcPr>
            <w:tcW w:w="1890" w:type="dxa"/>
          </w:tcPr>
          <w:p w14:paraId="6010865B" w14:textId="77777777" w:rsidR="00C94BB1" w:rsidRPr="003F753D" w:rsidRDefault="00C94BB1" w:rsidP="00775100">
            <w:r w:rsidRPr="003F753D">
              <w:t>8 Jan. 2106</w:t>
            </w:r>
          </w:p>
        </w:tc>
        <w:tc>
          <w:tcPr>
            <w:tcW w:w="1620" w:type="dxa"/>
          </w:tcPr>
          <w:p w14:paraId="74FF2B92" w14:textId="77777777" w:rsidR="00C94BB1" w:rsidRPr="003F753D" w:rsidRDefault="00C94BB1" w:rsidP="00775100">
            <w:r w:rsidRPr="003F753D">
              <w:t>2 Feb. 2016</w:t>
            </w:r>
          </w:p>
        </w:tc>
        <w:tc>
          <w:tcPr>
            <w:tcW w:w="1890" w:type="dxa"/>
            <w:vAlign w:val="center"/>
          </w:tcPr>
          <w:p w14:paraId="7C376A0F" w14:textId="77777777" w:rsidR="00C94BB1" w:rsidRPr="003F753D" w:rsidRDefault="00C94BB1" w:rsidP="00775100">
            <w:pPr>
              <w:jc w:val="center"/>
            </w:pPr>
            <w:r w:rsidRPr="003F753D">
              <w:t>Unpublished</w:t>
            </w:r>
          </w:p>
        </w:tc>
      </w:tr>
      <w:tr w:rsidR="00C94BB1" w:rsidRPr="00A070AD" w14:paraId="380CBDAF" w14:textId="77777777" w:rsidTr="00775100">
        <w:tc>
          <w:tcPr>
            <w:tcW w:w="1458" w:type="dxa"/>
          </w:tcPr>
          <w:p w14:paraId="39F073DD" w14:textId="77777777" w:rsidR="00C94BB1" w:rsidRPr="003F753D" w:rsidRDefault="007D4E8A" w:rsidP="00775100">
            <w:r w:rsidRPr="003F753D">
              <w:t>KU517806.1</w:t>
            </w:r>
          </w:p>
        </w:tc>
        <w:tc>
          <w:tcPr>
            <w:tcW w:w="1080" w:type="dxa"/>
            <w:vAlign w:val="center"/>
          </w:tcPr>
          <w:p w14:paraId="5899BAA1" w14:textId="77777777" w:rsidR="00C94BB1" w:rsidRPr="003F753D" w:rsidRDefault="00C94BB1" w:rsidP="00775100">
            <w:pPr>
              <w:jc w:val="center"/>
            </w:pPr>
            <w:r w:rsidRPr="003F753D">
              <w:t>PB1</w:t>
            </w:r>
          </w:p>
        </w:tc>
        <w:tc>
          <w:tcPr>
            <w:tcW w:w="1890" w:type="dxa"/>
          </w:tcPr>
          <w:p w14:paraId="1C99880F" w14:textId="77777777" w:rsidR="00C94BB1" w:rsidRPr="003F753D" w:rsidRDefault="00C94BB1" w:rsidP="00775100">
            <w:r w:rsidRPr="003F753D">
              <w:t>8 Jan. 2106</w:t>
            </w:r>
          </w:p>
        </w:tc>
        <w:tc>
          <w:tcPr>
            <w:tcW w:w="1620" w:type="dxa"/>
          </w:tcPr>
          <w:p w14:paraId="49056B8F" w14:textId="77777777" w:rsidR="00C94BB1" w:rsidRPr="003F753D" w:rsidRDefault="00C94BB1" w:rsidP="00775100">
            <w:r w:rsidRPr="003F753D">
              <w:t>2 Feb. 2016</w:t>
            </w:r>
          </w:p>
        </w:tc>
        <w:tc>
          <w:tcPr>
            <w:tcW w:w="1890" w:type="dxa"/>
            <w:vAlign w:val="center"/>
          </w:tcPr>
          <w:p w14:paraId="6FFC2B0E" w14:textId="77777777" w:rsidR="00C94BB1" w:rsidRPr="003F753D" w:rsidRDefault="00C94BB1" w:rsidP="00775100">
            <w:pPr>
              <w:jc w:val="center"/>
            </w:pPr>
            <w:r w:rsidRPr="003F753D">
              <w:t>Unpublished</w:t>
            </w:r>
          </w:p>
        </w:tc>
      </w:tr>
      <w:tr w:rsidR="00C94BB1" w:rsidRPr="00A070AD" w14:paraId="177B7594" w14:textId="77777777" w:rsidTr="00775100">
        <w:tc>
          <w:tcPr>
            <w:tcW w:w="1458" w:type="dxa"/>
          </w:tcPr>
          <w:p w14:paraId="5BD5B751" w14:textId="77777777" w:rsidR="00C94BB1" w:rsidRPr="003F753D" w:rsidRDefault="007D4E8A" w:rsidP="00775100">
            <w:r w:rsidRPr="003F753D">
              <w:lastRenderedPageBreak/>
              <w:t>KU517805.1</w:t>
            </w:r>
          </w:p>
        </w:tc>
        <w:tc>
          <w:tcPr>
            <w:tcW w:w="1080" w:type="dxa"/>
            <w:vAlign w:val="center"/>
          </w:tcPr>
          <w:p w14:paraId="30E688FA" w14:textId="77777777" w:rsidR="00C94BB1" w:rsidRPr="003F753D" w:rsidRDefault="00C94BB1" w:rsidP="00775100">
            <w:pPr>
              <w:jc w:val="center"/>
            </w:pPr>
            <w:r w:rsidRPr="003F753D">
              <w:t>PB2</w:t>
            </w:r>
          </w:p>
        </w:tc>
        <w:tc>
          <w:tcPr>
            <w:tcW w:w="1890" w:type="dxa"/>
          </w:tcPr>
          <w:p w14:paraId="17219D8A" w14:textId="77777777" w:rsidR="00C94BB1" w:rsidRPr="003F753D" w:rsidRDefault="00C94BB1" w:rsidP="00775100">
            <w:r w:rsidRPr="003F753D">
              <w:t>8 Jan. 2106</w:t>
            </w:r>
          </w:p>
        </w:tc>
        <w:tc>
          <w:tcPr>
            <w:tcW w:w="1620" w:type="dxa"/>
          </w:tcPr>
          <w:p w14:paraId="7FA56BE1" w14:textId="77777777" w:rsidR="00C94BB1" w:rsidRPr="003F753D" w:rsidRDefault="00C94BB1" w:rsidP="00775100">
            <w:r w:rsidRPr="003F753D">
              <w:t>2 Feb. 2016</w:t>
            </w:r>
          </w:p>
        </w:tc>
        <w:tc>
          <w:tcPr>
            <w:tcW w:w="1890" w:type="dxa"/>
            <w:vAlign w:val="center"/>
          </w:tcPr>
          <w:p w14:paraId="08289226" w14:textId="77777777" w:rsidR="00C94BB1" w:rsidRPr="003F753D" w:rsidRDefault="00C94BB1" w:rsidP="00775100">
            <w:pPr>
              <w:jc w:val="center"/>
            </w:pPr>
            <w:r w:rsidRPr="003F753D">
              <w:t>Unpublished</w:t>
            </w:r>
          </w:p>
        </w:tc>
      </w:tr>
      <w:tr w:rsidR="00C94BB1" w:rsidRPr="00A070AD" w14:paraId="57CEC387" w14:textId="77777777" w:rsidTr="00775100">
        <w:tc>
          <w:tcPr>
            <w:tcW w:w="1458" w:type="dxa"/>
          </w:tcPr>
          <w:p w14:paraId="765A63F6" w14:textId="77777777" w:rsidR="00C94BB1" w:rsidRPr="003F753D" w:rsidRDefault="007D4E8A" w:rsidP="00775100">
            <w:r w:rsidRPr="003F753D">
              <w:t>KU517807.1</w:t>
            </w:r>
          </w:p>
        </w:tc>
        <w:tc>
          <w:tcPr>
            <w:tcW w:w="1080" w:type="dxa"/>
            <w:vAlign w:val="center"/>
          </w:tcPr>
          <w:p w14:paraId="04B9D33A" w14:textId="77777777" w:rsidR="00C94BB1" w:rsidRPr="003F753D" w:rsidRDefault="00C94BB1" w:rsidP="00775100">
            <w:pPr>
              <w:jc w:val="center"/>
            </w:pPr>
            <w:r w:rsidRPr="003F753D">
              <w:t>PA</w:t>
            </w:r>
          </w:p>
        </w:tc>
        <w:tc>
          <w:tcPr>
            <w:tcW w:w="1890" w:type="dxa"/>
          </w:tcPr>
          <w:p w14:paraId="67E8F91D" w14:textId="77777777" w:rsidR="00C94BB1" w:rsidRPr="003F753D" w:rsidRDefault="00C94BB1" w:rsidP="00775100">
            <w:r w:rsidRPr="003F753D">
              <w:t>8 Jan. 2106</w:t>
            </w:r>
          </w:p>
        </w:tc>
        <w:tc>
          <w:tcPr>
            <w:tcW w:w="1620" w:type="dxa"/>
          </w:tcPr>
          <w:p w14:paraId="6FA9AB58" w14:textId="77777777" w:rsidR="00C94BB1" w:rsidRPr="003F753D" w:rsidRDefault="00C94BB1" w:rsidP="00775100">
            <w:r w:rsidRPr="003F753D">
              <w:t>2 Feb. 2016</w:t>
            </w:r>
          </w:p>
        </w:tc>
        <w:tc>
          <w:tcPr>
            <w:tcW w:w="1890" w:type="dxa"/>
            <w:vAlign w:val="center"/>
          </w:tcPr>
          <w:p w14:paraId="5B1F38B1" w14:textId="77777777" w:rsidR="00C94BB1" w:rsidRPr="003F753D" w:rsidRDefault="00C94BB1" w:rsidP="00775100">
            <w:pPr>
              <w:jc w:val="center"/>
            </w:pPr>
            <w:r w:rsidRPr="003F753D">
              <w:t>Unpublished</w:t>
            </w:r>
          </w:p>
        </w:tc>
      </w:tr>
      <w:tr w:rsidR="00C94BB1" w:rsidRPr="00A070AD" w14:paraId="23A93B1D" w14:textId="77777777" w:rsidTr="00775100">
        <w:tc>
          <w:tcPr>
            <w:tcW w:w="1458" w:type="dxa"/>
          </w:tcPr>
          <w:p w14:paraId="322FFB18" w14:textId="77777777" w:rsidR="00C94BB1" w:rsidRPr="003F753D" w:rsidRDefault="00C94BB1" w:rsidP="00775100">
            <w:r w:rsidRPr="003F753D">
              <w:t>KU517809.1</w:t>
            </w:r>
          </w:p>
        </w:tc>
        <w:tc>
          <w:tcPr>
            <w:tcW w:w="1080" w:type="dxa"/>
            <w:vAlign w:val="center"/>
          </w:tcPr>
          <w:p w14:paraId="75C09484" w14:textId="77777777" w:rsidR="00C94BB1" w:rsidRPr="003F753D" w:rsidRDefault="00C94BB1" w:rsidP="00775100">
            <w:pPr>
              <w:jc w:val="center"/>
            </w:pPr>
            <w:r w:rsidRPr="003F753D">
              <w:t>NP</w:t>
            </w:r>
          </w:p>
        </w:tc>
        <w:tc>
          <w:tcPr>
            <w:tcW w:w="1890" w:type="dxa"/>
          </w:tcPr>
          <w:p w14:paraId="780E931F" w14:textId="77777777" w:rsidR="00C94BB1" w:rsidRPr="003F753D" w:rsidRDefault="00C94BB1" w:rsidP="00775100">
            <w:r w:rsidRPr="003F753D">
              <w:t>8 Jan. 2106</w:t>
            </w:r>
          </w:p>
        </w:tc>
        <w:tc>
          <w:tcPr>
            <w:tcW w:w="1620" w:type="dxa"/>
          </w:tcPr>
          <w:p w14:paraId="622F002D" w14:textId="77777777" w:rsidR="00C94BB1" w:rsidRPr="003F753D" w:rsidRDefault="00C94BB1" w:rsidP="00775100">
            <w:r w:rsidRPr="003F753D">
              <w:t>2 Feb. 2016</w:t>
            </w:r>
          </w:p>
        </w:tc>
        <w:tc>
          <w:tcPr>
            <w:tcW w:w="1890" w:type="dxa"/>
            <w:vAlign w:val="center"/>
          </w:tcPr>
          <w:p w14:paraId="40269830" w14:textId="77777777" w:rsidR="00C94BB1" w:rsidRPr="003F753D" w:rsidRDefault="00C94BB1" w:rsidP="00775100">
            <w:pPr>
              <w:jc w:val="center"/>
            </w:pPr>
            <w:r w:rsidRPr="003F753D">
              <w:t>Unpublished</w:t>
            </w:r>
          </w:p>
        </w:tc>
      </w:tr>
      <w:tr w:rsidR="00C94BB1" w:rsidRPr="00A070AD" w14:paraId="3C57E33C" w14:textId="77777777" w:rsidTr="00775100">
        <w:tc>
          <w:tcPr>
            <w:tcW w:w="1458" w:type="dxa"/>
          </w:tcPr>
          <w:p w14:paraId="2E4D7A90" w14:textId="77777777" w:rsidR="00C94BB1" w:rsidRPr="003F753D" w:rsidRDefault="00C94BB1" w:rsidP="00775100">
            <w:r w:rsidRPr="003F753D">
              <w:t>KU517812.1</w:t>
            </w:r>
          </w:p>
        </w:tc>
        <w:tc>
          <w:tcPr>
            <w:tcW w:w="1080" w:type="dxa"/>
            <w:vAlign w:val="center"/>
          </w:tcPr>
          <w:p w14:paraId="6D63B489" w14:textId="77777777" w:rsidR="00C94BB1" w:rsidRPr="003F753D" w:rsidRDefault="00C94BB1" w:rsidP="00775100">
            <w:pPr>
              <w:jc w:val="center"/>
            </w:pPr>
            <w:r w:rsidRPr="003F753D">
              <w:t>NEP, NS1</w:t>
            </w:r>
          </w:p>
        </w:tc>
        <w:tc>
          <w:tcPr>
            <w:tcW w:w="1890" w:type="dxa"/>
          </w:tcPr>
          <w:p w14:paraId="2511DDE3" w14:textId="77777777" w:rsidR="00C94BB1" w:rsidRPr="003F753D" w:rsidRDefault="00C94BB1" w:rsidP="00775100">
            <w:r w:rsidRPr="003F753D">
              <w:t>8 Jan. 2106</w:t>
            </w:r>
          </w:p>
        </w:tc>
        <w:tc>
          <w:tcPr>
            <w:tcW w:w="1620" w:type="dxa"/>
          </w:tcPr>
          <w:p w14:paraId="397A1985" w14:textId="77777777" w:rsidR="00C94BB1" w:rsidRPr="003F753D" w:rsidRDefault="00C94BB1" w:rsidP="00775100">
            <w:r w:rsidRPr="003F753D">
              <w:t>2 Feb. 2016</w:t>
            </w:r>
          </w:p>
        </w:tc>
        <w:tc>
          <w:tcPr>
            <w:tcW w:w="1890" w:type="dxa"/>
            <w:vAlign w:val="center"/>
          </w:tcPr>
          <w:p w14:paraId="1C31C4CE" w14:textId="77777777" w:rsidR="00C94BB1" w:rsidRPr="003F753D" w:rsidRDefault="00C94BB1" w:rsidP="00775100">
            <w:pPr>
              <w:jc w:val="center"/>
            </w:pPr>
            <w:r w:rsidRPr="003F753D">
              <w:t>Unpublished</w:t>
            </w:r>
          </w:p>
        </w:tc>
      </w:tr>
    </w:tbl>
    <w:p w14:paraId="12B54AD1" w14:textId="77777777" w:rsidR="00C94BB1" w:rsidRDefault="00C94BB1" w:rsidP="00C94BB1"/>
    <w:p w14:paraId="5003FB7B" w14:textId="77777777" w:rsidR="006676BF" w:rsidRPr="00C94BB1" w:rsidRDefault="006676BF" w:rsidP="006676BF">
      <w:pPr>
        <w:rPr>
          <w:sz w:val="24"/>
          <w:szCs w:val="24"/>
        </w:rPr>
      </w:pPr>
      <w:r w:rsidRPr="00C94BB1">
        <w:rPr>
          <w:sz w:val="24"/>
          <w:szCs w:val="24"/>
        </w:rPr>
        <w:t>(4</w:t>
      </w:r>
      <w:r>
        <w:rPr>
          <w:sz w:val="24"/>
          <w:szCs w:val="24"/>
        </w:rPr>
        <w:t>4</w:t>
      </w:r>
      <w:r w:rsidRPr="00C94BB1">
        <w:rPr>
          <w:sz w:val="24"/>
          <w:szCs w:val="24"/>
        </w:rPr>
        <w:t>) Influenza A/Gainesville/0</w:t>
      </w:r>
      <w:r>
        <w:rPr>
          <w:sz w:val="24"/>
          <w:szCs w:val="24"/>
        </w:rPr>
        <w:t>1</w:t>
      </w:r>
      <w:r w:rsidRPr="00C94BB1">
        <w:rPr>
          <w:sz w:val="24"/>
          <w:szCs w:val="24"/>
        </w:rPr>
        <w:t>/201</w:t>
      </w:r>
      <w:r>
        <w:rPr>
          <w:sz w:val="24"/>
          <w:szCs w:val="24"/>
        </w:rPr>
        <w:t>6</w:t>
      </w:r>
      <w:r w:rsidRPr="00C94BB1">
        <w:rPr>
          <w:sz w:val="24"/>
          <w:szCs w:val="24"/>
        </w:rPr>
        <w:t xml:space="preserve"> (H1N1)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6676BF" w:rsidRPr="00A070AD" w14:paraId="4E775A92" w14:textId="77777777" w:rsidTr="005C51A8">
        <w:tc>
          <w:tcPr>
            <w:tcW w:w="1458" w:type="dxa"/>
          </w:tcPr>
          <w:p w14:paraId="43D3896E" w14:textId="77777777" w:rsidR="006676BF" w:rsidRPr="003F753D" w:rsidRDefault="006676BF" w:rsidP="005C51A8">
            <w:r w:rsidRPr="003F753D">
              <w:t>GenBank #</w:t>
            </w:r>
          </w:p>
        </w:tc>
        <w:tc>
          <w:tcPr>
            <w:tcW w:w="1080" w:type="dxa"/>
          </w:tcPr>
          <w:p w14:paraId="254C2272" w14:textId="77777777" w:rsidR="006676BF" w:rsidRPr="003F753D" w:rsidRDefault="006676BF" w:rsidP="005C51A8">
            <w:r w:rsidRPr="003F753D">
              <w:t>Gene</w:t>
            </w:r>
          </w:p>
        </w:tc>
        <w:tc>
          <w:tcPr>
            <w:tcW w:w="1890" w:type="dxa"/>
          </w:tcPr>
          <w:p w14:paraId="74D22EF3" w14:textId="77777777" w:rsidR="006676BF" w:rsidRPr="003F753D" w:rsidRDefault="006676BF" w:rsidP="005C51A8">
            <w:r w:rsidRPr="003F753D">
              <w:t>Submission Date</w:t>
            </w:r>
          </w:p>
        </w:tc>
        <w:tc>
          <w:tcPr>
            <w:tcW w:w="1620" w:type="dxa"/>
          </w:tcPr>
          <w:p w14:paraId="3E6021AE" w14:textId="77777777" w:rsidR="006676BF" w:rsidRPr="003F753D" w:rsidRDefault="006676BF" w:rsidP="005C51A8">
            <w:proofErr w:type="gramStart"/>
            <w:r w:rsidRPr="003F753D">
              <w:t>Release  Date</w:t>
            </w:r>
            <w:proofErr w:type="gramEnd"/>
          </w:p>
        </w:tc>
        <w:tc>
          <w:tcPr>
            <w:tcW w:w="1890" w:type="dxa"/>
          </w:tcPr>
          <w:p w14:paraId="08F8DE5D" w14:textId="77777777" w:rsidR="006676BF" w:rsidRPr="003F753D" w:rsidRDefault="006676BF" w:rsidP="005C51A8">
            <w:r w:rsidRPr="003F753D">
              <w:t>Reference</w:t>
            </w:r>
          </w:p>
        </w:tc>
      </w:tr>
      <w:tr w:rsidR="006676BF" w:rsidRPr="00A070AD" w14:paraId="32CE6D5C" w14:textId="77777777" w:rsidTr="005C51A8">
        <w:tc>
          <w:tcPr>
            <w:tcW w:w="1458" w:type="dxa"/>
          </w:tcPr>
          <w:p w14:paraId="53DA6323" w14:textId="77777777" w:rsidR="006676BF" w:rsidRPr="003F753D" w:rsidRDefault="006676BF" w:rsidP="006676BF">
            <w:r w:rsidRPr="003F753D">
              <w:t>KU758919.1</w:t>
            </w:r>
          </w:p>
        </w:tc>
        <w:tc>
          <w:tcPr>
            <w:tcW w:w="1080" w:type="dxa"/>
            <w:vAlign w:val="center"/>
          </w:tcPr>
          <w:p w14:paraId="7C1A1638" w14:textId="77777777" w:rsidR="006676BF" w:rsidRPr="003F753D" w:rsidRDefault="006676BF" w:rsidP="005C51A8">
            <w:pPr>
              <w:jc w:val="center"/>
            </w:pPr>
            <w:r w:rsidRPr="003F753D">
              <w:t>HA</w:t>
            </w:r>
          </w:p>
        </w:tc>
        <w:tc>
          <w:tcPr>
            <w:tcW w:w="1890" w:type="dxa"/>
            <w:vAlign w:val="center"/>
          </w:tcPr>
          <w:p w14:paraId="0FD360C0" w14:textId="77777777" w:rsidR="006676BF" w:rsidRPr="003F753D" w:rsidRDefault="006676BF" w:rsidP="005C51A8">
            <w:r w:rsidRPr="003F753D">
              <w:t>24 Feb 2016</w:t>
            </w:r>
          </w:p>
        </w:tc>
        <w:tc>
          <w:tcPr>
            <w:tcW w:w="1620" w:type="dxa"/>
            <w:vAlign w:val="center"/>
          </w:tcPr>
          <w:p w14:paraId="3B3369B6" w14:textId="77777777" w:rsidR="006676BF" w:rsidRPr="003F753D" w:rsidRDefault="006676BF" w:rsidP="005C51A8">
            <w:r w:rsidRPr="003F753D">
              <w:t>16 MAR. 2016</w:t>
            </w:r>
          </w:p>
        </w:tc>
        <w:tc>
          <w:tcPr>
            <w:tcW w:w="1890" w:type="dxa"/>
            <w:vAlign w:val="center"/>
          </w:tcPr>
          <w:p w14:paraId="3E6B3B4A" w14:textId="77777777" w:rsidR="006676BF" w:rsidRPr="003F753D" w:rsidRDefault="006676BF" w:rsidP="005C51A8">
            <w:pPr>
              <w:jc w:val="center"/>
            </w:pPr>
            <w:r w:rsidRPr="003F753D">
              <w:t>Unpublished</w:t>
            </w:r>
          </w:p>
        </w:tc>
      </w:tr>
      <w:tr w:rsidR="006676BF" w:rsidRPr="00A070AD" w14:paraId="77A12D4A" w14:textId="77777777" w:rsidTr="005C51A8">
        <w:tc>
          <w:tcPr>
            <w:tcW w:w="1458" w:type="dxa"/>
          </w:tcPr>
          <w:p w14:paraId="34463658" w14:textId="77777777" w:rsidR="006676BF" w:rsidRPr="003F753D" w:rsidRDefault="006676BF" w:rsidP="005C51A8">
            <w:r w:rsidRPr="003F753D">
              <w:t>KU758917.1</w:t>
            </w:r>
          </w:p>
        </w:tc>
        <w:tc>
          <w:tcPr>
            <w:tcW w:w="1080" w:type="dxa"/>
            <w:vAlign w:val="center"/>
          </w:tcPr>
          <w:p w14:paraId="049F923B" w14:textId="77777777" w:rsidR="006676BF" w:rsidRPr="003F753D" w:rsidRDefault="006676BF" w:rsidP="005C51A8">
            <w:pPr>
              <w:jc w:val="center"/>
            </w:pPr>
            <w:r w:rsidRPr="003F753D">
              <w:t>NA</w:t>
            </w:r>
          </w:p>
        </w:tc>
        <w:tc>
          <w:tcPr>
            <w:tcW w:w="1890" w:type="dxa"/>
          </w:tcPr>
          <w:p w14:paraId="78B9A71D" w14:textId="77777777" w:rsidR="006676BF" w:rsidRPr="003F753D" w:rsidRDefault="006676BF">
            <w:r w:rsidRPr="003F753D">
              <w:t>24 Feb 2016</w:t>
            </w:r>
          </w:p>
        </w:tc>
        <w:tc>
          <w:tcPr>
            <w:tcW w:w="1620" w:type="dxa"/>
          </w:tcPr>
          <w:p w14:paraId="054D00E5" w14:textId="77777777" w:rsidR="006676BF" w:rsidRPr="003F753D" w:rsidRDefault="006676BF">
            <w:r w:rsidRPr="003F753D">
              <w:t>16 MAR. 2016</w:t>
            </w:r>
          </w:p>
        </w:tc>
        <w:tc>
          <w:tcPr>
            <w:tcW w:w="1890" w:type="dxa"/>
            <w:vAlign w:val="center"/>
          </w:tcPr>
          <w:p w14:paraId="76280051" w14:textId="77777777" w:rsidR="006676BF" w:rsidRPr="003F753D" w:rsidRDefault="006676BF" w:rsidP="005C51A8">
            <w:pPr>
              <w:jc w:val="center"/>
            </w:pPr>
            <w:r w:rsidRPr="003F753D">
              <w:t>Unpublished</w:t>
            </w:r>
          </w:p>
        </w:tc>
      </w:tr>
      <w:tr w:rsidR="006676BF" w:rsidRPr="00A070AD" w14:paraId="25894E78" w14:textId="77777777" w:rsidTr="005C51A8">
        <w:tc>
          <w:tcPr>
            <w:tcW w:w="1458" w:type="dxa"/>
          </w:tcPr>
          <w:p w14:paraId="7D537879" w14:textId="77777777" w:rsidR="006676BF" w:rsidRPr="003F753D" w:rsidRDefault="006676BF" w:rsidP="005C51A8">
            <w:r w:rsidRPr="003F753D">
              <w:t>KU758916.1</w:t>
            </w:r>
          </w:p>
        </w:tc>
        <w:tc>
          <w:tcPr>
            <w:tcW w:w="1080" w:type="dxa"/>
            <w:vAlign w:val="center"/>
          </w:tcPr>
          <w:p w14:paraId="0641BF42" w14:textId="77777777" w:rsidR="006676BF" w:rsidRPr="003F753D" w:rsidRDefault="006676BF" w:rsidP="005C51A8">
            <w:pPr>
              <w:jc w:val="center"/>
            </w:pPr>
            <w:r w:rsidRPr="003F753D">
              <w:t>M1, M2</w:t>
            </w:r>
          </w:p>
        </w:tc>
        <w:tc>
          <w:tcPr>
            <w:tcW w:w="1890" w:type="dxa"/>
          </w:tcPr>
          <w:p w14:paraId="2352FFD9" w14:textId="77777777" w:rsidR="006676BF" w:rsidRPr="003F753D" w:rsidRDefault="006676BF">
            <w:r w:rsidRPr="003F753D">
              <w:t>24 Feb 2016</w:t>
            </w:r>
          </w:p>
        </w:tc>
        <w:tc>
          <w:tcPr>
            <w:tcW w:w="1620" w:type="dxa"/>
          </w:tcPr>
          <w:p w14:paraId="422DFC80" w14:textId="77777777" w:rsidR="006676BF" w:rsidRPr="003F753D" w:rsidRDefault="006676BF">
            <w:r w:rsidRPr="003F753D">
              <w:t>16 MAR. 2016</w:t>
            </w:r>
          </w:p>
        </w:tc>
        <w:tc>
          <w:tcPr>
            <w:tcW w:w="1890" w:type="dxa"/>
            <w:vAlign w:val="center"/>
          </w:tcPr>
          <w:p w14:paraId="793C9E14" w14:textId="77777777" w:rsidR="006676BF" w:rsidRPr="003F753D" w:rsidRDefault="006676BF" w:rsidP="005C51A8">
            <w:pPr>
              <w:jc w:val="center"/>
            </w:pPr>
            <w:r w:rsidRPr="003F753D">
              <w:t>Unpublished</w:t>
            </w:r>
          </w:p>
        </w:tc>
      </w:tr>
      <w:tr w:rsidR="006676BF" w:rsidRPr="00A070AD" w14:paraId="3625018C" w14:textId="77777777" w:rsidTr="005C51A8">
        <w:tc>
          <w:tcPr>
            <w:tcW w:w="1458" w:type="dxa"/>
          </w:tcPr>
          <w:p w14:paraId="1F9405F9" w14:textId="77777777" w:rsidR="006676BF" w:rsidRPr="003F753D" w:rsidRDefault="006676BF" w:rsidP="005C51A8">
            <w:r w:rsidRPr="003F753D">
              <w:t>KU758921.1</w:t>
            </w:r>
          </w:p>
        </w:tc>
        <w:tc>
          <w:tcPr>
            <w:tcW w:w="1080" w:type="dxa"/>
            <w:vAlign w:val="center"/>
          </w:tcPr>
          <w:p w14:paraId="0CB5D3AA" w14:textId="77777777" w:rsidR="006676BF" w:rsidRPr="003F753D" w:rsidRDefault="006676BF" w:rsidP="005C51A8">
            <w:pPr>
              <w:jc w:val="center"/>
            </w:pPr>
            <w:r w:rsidRPr="003F753D">
              <w:t>PB1</w:t>
            </w:r>
          </w:p>
        </w:tc>
        <w:tc>
          <w:tcPr>
            <w:tcW w:w="1890" w:type="dxa"/>
          </w:tcPr>
          <w:p w14:paraId="3685C8B2" w14:textId="77777777" w:rsidR="006676BF" w:rsidRPr="003F753D" w:rsidRDefault="006676BF">
            <w:r w:rsidRPr="003F753D">
              <w:t>24 Feb 2016</w:t>
            </w:r>
          </w:p>
        </w:tc>
        <w:tc>
          <w:tcPr>
            <w:tcW w:w="1620" w:type="dxa"/>
          </w:tcPr>
          <w:p w14:paraId="45712763" w14:textId="77777777" w:rsidR="006676BF" w:rsidRPr="003F753D" w:rsidRDefault="006676BF">
            <w:r w:rsidRPr="003F753D">
              <w:t>16 MAR. 2016</w:t>
            </w:r>
          </w:p>
        </w:tc>
        <w:tc>
          <w:tcPr>
            <w:tcW w:w="1890" w:type="dxa"/>
            <w:vAlign w:val="center"/>
          </w:tcPr>
          <w:p w14:paraId="2100C8D3" w14:textId="77777777" w:rsidR="006676BF" w:rsidRPr="003F753D" w:rsidRDefault="006676BF" w:rsidP="005C51A8">
            <w:pPr>
              <w:jc w:val="center"/>
            </w:pPr>
            <w:r w:rsidRPr="003F753D">
              <w:t>Unpublished</w:t>
            </w:r>
          </w:p>
        </w:tc>
      </w:tr>
      <w:tr w:rsidR="006676BF" w:rsidRPr="00A070AD" w14:paraId="58D594C2" w14:textId="77777777" w:rsidTr="005C51A8">
        <w:tc>
          <w:tcPr>
            <w:tcW w:w="1458" w:type="dxa"/>
          </w:tcPr>
          <w:p w14:paraId="44B928DB" w14:textId="77777777" w:rsidR="006676BF" w:rsidRPr="003F753D" w:rsidRDefault="006676BF" w:rsidP="006676BF">
            <w:r w:rsidRPr="003F753D">
              <w:t>KU758922.1</w:t>
            </w:r>
          </w:p>
        </w:tc>
        <w:tc>
          <w:tcPr>
            <w:tcW w:w="1080" w:type="dxa"/>
            <w:vAlign w:val="center"/>
          </w:tcPr>
          <w:p w14:paraId="0E6140F7" w14:textId="77777777" w:rsidR="006676BF" w:rsidRPr="003F753D" w:rsidRDefault="006676BF" w:rsidP="005C51A8">
            <w:pPr>
              <w:jc w:val="center"/>
            </w:pPr>
            <w:r w:rsidRPr="003F753D">
              <w:t>PB2</w:t>
            </w:r>
          </w:p>
        </w:tc>
        <w:tc>
          <w:tcPr>
            <w:tcW w:w="1890" w:type="dxa"/>
          </w:tcPr>
          <w:p w14:paraId="4405EA52" w14:textId="77777777" w:rsidR="006676BF" w:rsidRPr="003F753D" w:rsidRDefault="006676BF">
            <w:r w:rsidRPr="003F753D">
              <w:t>24 Feb 2016</w:t>
            </w:r>
          </w:p>
        </w:tc>
        <w:tc>
          <w:tcPr>
            <w:tcW w:w="1620" w:type="dxa"/>
          </w:tcPr>
          <w:p w14:paraId="31FB142C" w14:textId="77777777" w:rsidR="006676BF" w:rsidRPr="003F753D" w:rsidRDefault="006676BF">
            <w:r w:rsidRPr="003F753D">
              <w:t>16 MAR. 2016</w:t>
            </w:r>
          </w:p>
        </w:tc>
        <w:tc>
          <w:tcPr>
            <w:tcW w:w="1890" w:type="dxa"/>
            <w:vAlign w:val="center"/>
          </w:tcPr>
          <w:p w14:paraId="0841A14C" w14:textId="77777777" w:rsidR="006676BF" w:rsidRPr="003F753D" w:rsidRDefault="006676BF" w:rsidP="005C51A8">
            <w:pPr>
              <w:jc w:val="center"/>
            </w:pPr>
            <w:r w:rsidRPr="003F753D">
              <w:t>Unpublished</w:t>
            </w:r>
          </w:p>
        </w:tc>
      </w:tr>
      <w:tr w:rsidR="006676BF" w:rsidRPr="00A070AD" w14:paraId="2C291FDC" w14:textId="77777777" w:rsidTr="005C51A8">
        <w:tc>
          <w:tcPr>
            <w:tcW w:w="1458" w:type="dxa"/>
          </w:tcPr>
          <w:p w14:paraId="14B8C081" w14:textId="77777777" w:rsidR="006676BF" w:rsidRPr="003F753D" w:rsidRDefault="006676BF" w:rsidP="006676BF">
            <w:r w:rsidRPr="003F753D">
              <w:t>KU758920.1</w:t>
            </w:r>
          </w:p>
        </w:tc>
        <w:tc>
          <w:tcPr>
            <w:tcW w:w="1080" w:type="dxa"/>
            <w:vAlign w:val="center"/>
          </w:tcPr>
          <w:p w14:paraId="0EBDC92B" w14:textId="77777777" w:rsidR="006676BF" w:rsidRPr="003F753D" w:rsidRDefault="006676BF" w:rsidP="005C51A8">
            <w:pPr>
              <w:jc w:val="center"/>
            </w:pPr>
            <w:r w:rsidRPr="003F753D">
              <w:t>PA</w:t>
            </w:r>
          </w:p>
        </w:tc>
        <w:tc>
          <w:tcPr>
            <w:tcW w:w="1890" w:type="dxa"/>
          </w:tcPr>
          <w:p w14:paraId="21DB21DB" w14:textId="77777777" w:rsidR="006676BF" w:rsidRPr="003F753D" w:rsidRDefault="006676BF">
            <w:r w:rsidRPr="003F753D">
              <w:t>24 Feb 2016</w:t>
            </w:r>
          </w:p>
        </w:tc>
        <w:tc>
          <w:tcPr>
            <w:tcW w:w="1620" w:type="dxa"/>
          </w:tcPr>
          <w:p w14:paraId="6EAEA0FA" w14:textId="77777777" w:rsidR="006676BF" w:rsidRPr="003F753D" w:rsidRDefault="006676BF">
            <w:r w:rsidRPr="003F753D">
              <w:t>16 MAR. 2016</w:t>
            </w:r>
          </w:p>
        </w:tc>
        <w:tc>
          <w:tcPr>
            <w:tcW w:w="1890" w:type="dxa"/>
            <w:vAlign w:val="center"/>
          </w:tcPr>
          <w:p w14:paraId="3C628F88" w14:textId="77777777" w:rsidR="006676BF" w:rsidRPr="003F753D" w:rsidRDefault="006676BF" w:rsidP="005C51A8">
            <w:pPr>
              <w:jc w:val="center"/>
            </w:pPr>
            <w:r w:rsidRPr="003F753D">
              <w:t>Unpublished</w:t>
            </w:r>
          </w:p>
        </w:tc>
      </w:tr>
      <w:tr w:rsidR="006676BF" w:rsidRPr="00A070AD" w14:paraId="5C997E9D" w14:textId="77777777" w:rsidTr="005C51A8">
        <w:tc>
          <w:tcPr>
            <w:tcW w:w="1458" w:type="dxa"/>
          </w:tcPr>
          <w:p w14:paraId="40B81164" w14:textId="77777777" w:rsidR="006676BF" w:rsidRPr="003F753D" w:rsidRDefault="006676BF" w:rsidP="006676BF">
            <w:r w:rsidRPr="003F753D">
              <w:t>KU758918.1</w:t>
            </w:r>
          </w:p>
        </w:tc>
        <w:tc>
          <w:tcPr>
            <w:tcW w:w="1080" w:type="dxa"/>
            <w:vAlign w:val="center"/>
          </w:tcPr>
          <w:p w14:paraId="707FF454" w14:textId="77777777" w:rsidR="006676BF" w:rsidRPr="003F753D" w:rsidRDefault="006676BF" w:rsidP="005C51A8">
            <w:pPr>
              <w:jc w:val="center"/>
            </w:pPr>
            <w:r w:rsidRPr="003F753D">
              <w:t>NP</w:t>
            </w:r>
          </w:p>
        </w:tc>
        <w:tc>
          <w:tcPr>
            <w:tcW w:w="1890" w:type="dxa"/>
          </w:tcPr>
          <w:p w14:paraId="77CD33E5" w14:textId="77777777" w:rsidR="006676BF" w:rsidRPr="003F753D" w:rsidRDefault="006676BF">
            <w:r w:rsidRPr="003F753D">
              <w:t>24 Feb 2016</w:t>
            </w:r>
          </w:p>
        </w:tc>
        <w:tc>
          <w:tcPr>
            <w:tcW w:w="1620" w:type="dxa"/>
          </w:tcPr>
          <w:p w14:paraId="164CE24A" w14:textId="77777777" w:rsidR="006676BF" w:rsidRPr="003F753D" w:rsidRDefault="006676BF">
            <w:r w:rsidRPr="003F753D">
              <w:t>16 MAR. 2016</w:t>
            </w:r>
          </w:p>
        </w:tc>
        <w:tc>
          <w:tcPr>
            <w:tcW w:w="1890" w:type="dxa"/>
            <w:vAlign w:val="center"/>
          </w:tcPr>
          <w:p w14:paraId="1E91DB5F" w14:textId="77777777" w:rsidR="006676BF" w:rsidRPr="003F753D" w:rsidRDefault="006676BF" w:rsidP="005C51A8">
            <w:pPr>
              <w:jc w:val="center"/>
            </w:pPr>
            <w:r w:rsidRPr="003F753D">
              <w:t>Unpublished</w:t>
            </w:r>
          </w:p>
        </w:tc>
      </w:tr>
      <w:tr w:rsidR="006676BF" w:rsidRPr="00A070AD" w14:paraId="1C073E42" w14:textId="77777777" w:rsidTr="005C51A8">
        <w:tc>
          <w:tcPr>
            <w:tcW w:w="1458" w:type="dxa"/>
          </w:tcPr>
          <w:p w14:paraId="079B223B" w14:textId="77777777" w:rsidR="006676BF" w:rsidRPr="003F753D" w:rsidRDefault="006676BF" w:rsidP="005C51A8">
            <w:r w:rsidRPr="003F753D">
              <w:t>KU758915.1</w:t>
            </w:r>
          </w:p>
        </w:tc>
        <w:tc>
          <w:tcPr>
            <w:tcW w:w="1080" w:type="dxa"/>
            <w:vAlign w:val="center"/>
          </w:tcPr>
          <w:p w14:paraId="657CF910" w14:textId="77777777" w:rsidR="006676BF" w:rsidRPr="003F753D" w:rsidRDefault="006676BF" w:rsidP="005C51A8">
            <w:pPr>
              <w:jc w:val="center"/>
            </w:pPr>
            <w:r w:rsidRPr="003F753D">
              <w:t>NEP, NS1</w:t>
            </w:r>
          </w:p>
        </w:tc>
        <w:tc>
          <w:tcPr>
            <w:tcW w:w="1890" w:type="dxa"/>
          </w:tcPr>
          <w:p w14:paraId="066BCD88" w14:textId="77777777" w:rsidR="006676BF" w:rsidRPr="003F753D" w:rsidRDefault="006676BF">
            <w:r w:rsidRPr="003F753D">
              <w:t>24 Feb 2016</w:t>
            </w:r>
          </w:p>
        </w:tc>
        <w:tc>
          <w:tcPr>
            <w:tcW w:w="1620" w:type="dxa"/>
          </w:tcPr>
          <w:p w14:paraId="70B89167" w14:textId="77777777" w:rsidR="006676BF" w:rsidRPr="003F753D" w:rsidRDefault="006676BF">
            <w:r w:rsidRPr="003F753D">
              <w:t>16 MAR. 2016</w:t>
            </w:r>
          </w:p>
        </w:tc>
        <w:tc>
          <w:tcPr>
            <w:tcW w:w="1890" w:type="dxa"/>
            <w:vAlign w:val="center"/>
          </w:tcPr>
          <w:p w14:paraId="73AF02B1" w14:textId="77777777" w:rsidR="006676BF" w:rsidRPr="003F753D" w:rsidRDefault="006676BF" w:rsidP="005C51A8">
            <w:pPr>
              <w:jc w:val="center"/>
            </w:pPr>
            <w:r w:rsidRPr="003F753D">
              <w:t>Unpublished</w:t>
            </w:r>
          </w:p>
        </w:tc>
      </w:tr>
    </w:tbl>
    <w:p w14:paraId="5CEC2A7D" w14:textId="77777777" w:rsidR="00C94BB1" w:rsidRDefault="00C94BB1" w:rsidP="00C94BB1"/>
    <w:p w14:paraId="6B26E64F" w14:textId="77777777" w:rsidR="006676BF" w:rsidRPr="00A070AD" w:rsidRDefault="006676BF" w:rsidP="006676BF">
      <w:pPr>
        <w:rPr>
          <w:sz w:val="22"/>
          <w:szCs w:val="22"/>
        </w:rPr>
      </w:pPr>
      <w:r w:rsidRPr="00A070AD">
        <w:rPr>
          <w:sz w:val="22"/>
          <w:szCs w:val="22"/>
        </w:rPr>
        <w:t>(</w:t>
      </w:r>
      <w:r>
        <w:rPr>
          <w:sz w:val="22"/>
          <w:szCs w:val="22"/>
        </w:rPr>
        <w:t>45</w:t>
      </w:r>
      <w:r w:rsidRPr="00A070AD">
        <w:rPr>
          <w:sz w:val="22"/>
          <w:szCs w:val="22"/>
        </w:rPr>
        <w:t>) Influenza A /Gainesville/0</w:t>
      </w:r>
      <w:r w:rsidR="007625DB">
        <w:rPr>
          <w:sz w:val="22"/>
          <w:szCs w:val="22"/>
        </w:rPr>
        <w:t>2</w:t>
      </w:r>
      <w:r w:rsidRPr="00A070AD">
        <w:rPr>
          <w:sz w:val="22"/>
          <w:szCs w:val="22"/>
        </w:rPr>
        <w:t>/201</w:t>
      </w:r>
      <w:r w:rsidR="007625DB">
        <w:rPr>
          <w:sz w:val="22"/>
          <w:szCs w:val="22"/>
        </w:rPr>
        <w:t>6</w:t>
      </w:r>
      <w:r w:rsidRPr="00A070AD">
        <w:rPr>
          <w:sz w:val="22"/>
          <w:szCs w:val="22"/>
        </w:rPr>
        <w:t xml:space="preserve"> </w:t>
      </w:r>
      <w:r>
        <w:rPr>
          <w:sz w:val="22"/>
          <w:szCs w:val="22"/>
        </w:rPr>
        <w:t>to A/Gainesville/0</w:t>
      </w:r>
      <w:r w:rsidR="007625DB">
        <w:rPr>
          <w:sz w:val="22"/>
          <w:szCs w:val="22"/>
        </w:rPr>
        <w:t>4</w:t>
      </w:r>
      <w:r>
        <w:rPr>
          <w:sz w:val="22"/>
          <w:szCs w:val="22"/>
        </w:rPr>
        <w:t>/201</w:t>
      </w:r>
      <w:r w:rsidR="007625DB">
        <w:rPr>
          <w:sz w:val="22"/>
          <w:szCs w:val="22"/>
        </w:rPr>
        <w:t>6</w:t>
      </w:r>
      <w:r>
        <w:rPr>
          <w:sz w:val="22"/>
          <w:szCs w:val="22"/>
        </w:rPr>
        <w:t xml:space="preserve"> (H</w:t>
      </w:r>
      <w:r w:rsidR="007625DB">
        <w:rPr>
          <w:sz w:val="22"/>
          <w:szCs w:val="22"/>
        </w:rPr>
        <w:t>1N1</w:t>
      </w:r>
      <w:proofErr w:type="gramStart"/>
      <w:r>
        <w:rPr>
          <w:sz w:val="22"/>
          <w:szCs w:val="22"/>
        </w:rPr>
        <w:t>)  [</w:t>
      </w:r>
      <w:proofErr w:type="gramEnd"/>
      <w:r w:rsidR="007625DB">
        <w:rPr>
          <w:sz w:val="22"/>
          <w:szCs w:val="22"/>
        </w:rPr>
        <w:t>3</w:t>
      </w:r>
      <w:r>
        <w:rPr>
          <w:sz w:val="22"/>
          <w:szCs w:val="22"/>
        </w:rPr>
        <w:t xml:space="preserve"> different viruses]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710"/>
        <w:gridCol w:w="1620"/>
        <w:gridCol w:w="1530"/>
        <w:gridCol w:w="1530"/>
      </w:tblGrid>
      <w:tr w:rsidR="006676BF" w:rsidRPr="00B1092B" w14:paraId="2FADC3E9" w14:textId="77777777" w:rsidTr="007625DB">
        <w:tc>
          <w:tcPr>
            <w:tcW w:w="2358" w:type="dxa"/>
          </w:tcPr>
          <w:p w14:paraId="4E5E49ED" w14:textId="77777777" w:rsidR="006676BF" w:rsidRPr="00D90281" w:rsidRDefault="006676BF" w:rsidP="005C51A8">
            <w:pPr>
              <w:jc w:val="center"/>
            </w:pPr>
            <w:r w:rsidRPr="00D90281">
              <w:t>GenBank #</w:t>
            </w:r>
          </w:p>
        </w:tc>
        <w:tc>
          <w:tcPr>
            <w:tcW w:w="1710" w:type="dxa"/>
          </w:tcPr>
          <w:p w14:paraId="1246F23A" w14:textId="77777777" w:rsidR="006676BF" w:rsidRPr="00D90281" w:rsidRDefault="006676BF" w:rsidP="005C51A8">
            <w:pPr>
              <w:jc w:val="center"/>
            </w:pPr>
            <w:r w:rsidRPr="00D90281">
              <w:t>Gene</w:t>
            </w:r>
            <w:r w:rsidR="007625DB" w:rsidRPr="00D90281">
              <w:t>s</w:t>
            </w:r>
          </w:p>
        </w:tc>
        <w:tc>
          <w:tcPr>
            <w:tcW w:w="1620" w:type="dxa"/>
          </w:tcPr>
          <w:p w14:paraId="46C7487A" w14:textId="77777777" w:rsidR="006676BF" w:rsidRPr="00D90281" w:rsidRDefault="006676BF" w:rsidP="005C51A8">
            <w:pPr>
              <w:jc w:val="center"/>
            </w:pPr>
            <w:r w:rsidRPr="00D90281">
              <w:t>Submission Date</w:t>
            </w:r>
          </w:p>
        </w:tc>
        <w:tc>
          <w:tcPr>
            <w:tcW w:w="1530" w:type="dxa"/>
          </w:tcPr>
          <w:p w14:paraId="66344D01" w14:textId="77777777" w:rsidR="006676BF" w:rsidRPr="00D90281" w:rsidRDefault="006676BF" w:rsidP="005C51A8">
            <w:pPr>
              <w:jc w:val="center"/>
            </w:pPr>
            <w:proofErr w:type="gramStart"/>
            <w:r w:rsidRPr="00D90281">
              <w:t>Release  Date</w:t>
            </w:r>
            <w:proofErr w:type="gramEnd"/>
          </w:p>
        </w:tc>
        <w:tc>
          <w:tcPr>
            <w:tcW w:w="1530" w:type="dxa"/>
          </w:tcPr>
          <w:p w14:paraId="7F7B13A6" w14:textId="77777777" w:rsidR="006676BF" w:rsidRPr="00D90281" w:rsidRDefault="006676BF" w:rsidP="005C51A8">
            <w:pPr>
              <w:jc w:val="center"/>
            </w:pPr>
            <w:r w:rsidRPr="00D90281">
              <w:t>Reference</w:t>
            </w:r>
          </w:p>
        </w:tc>
      </w:tr>
      <w:tr w:rsidR="007625DB" w:rsidRPr="00B1092B" w14:paraId="78F15F6E" w14:textId="77777777" w:rsidTr="005C51A8">
        <w:tc>
          <w:tcPr>
            <w:tcW w:w="2358" w:type="dxa"/>
            <w:vAlign w:val="center"/>
          </w:tcPr>
          <w:p w14:paraId="38419E2F" w14:textId="77777777" w:rsidR="007625DB" w:rsidRPr="003F753D" w:rsidRDefault="007625DB" w:rsidP="007625DB">
            <w:r w:rsidRPr="003F753D">
              <w:t>KU758923.1-…8925.1</w:t>
            </w:r>
          </w:p>
        </w:tc>
        <w:tc>
          <w:tcPr>
            <w:tcW w:w="1710" w:type="dxa"/>
            <w:vAlign w:val="center"/>
          </w:tcPr>
          <w:p w14:paraId="485E3110" w14:textId="77777777" w:rsidR="007625DB" w:rsidRPr="003F753D" w:rsidRDefault="007625DB" w:rsidP="005C51A8">
            <w:pPr>
              <w:jc w:val="center"/>
            </w:pPr>
            <w:r w:rsidRPr="003F753D">
              <w:t>HA, NA, M1, M2</w:t>
            </w:r>
          </w:p>
        </w:tc>
        <w:tc>
          <w:tcPr>
            <w:tcW w:w="1620" w:type="dxa"/>
          </w:tcPr>
          <w:p w14:paraId="608D114C" w14:textId="77777777" w:rsidR="007625DB" w:rsidRPr="003F753D" w:rsidRDefault="007625DB">
            <w:r w:rsidRPr="003F753D">
              <w:t>24 Feb 2016</w:t>
            </w:r>
          </w:p>
        </w:tc>
        <w:tc>
          <w:tcPr>
            <w:tcW w:w="1530" w:type="dxa"/>
          </w:tcPr>
          <w:p w14:paraId="1EDD6C53" w14:textId="77777777" w:rsidR="007625DB" w:rsidRPr="003F753D" w:rsidRDefault="007625DB">
            <w:r w:rsidRPr="003F753D">
              <w:t>16 MAR. 2016</w:t>
            </w:r>
          </w:p>
        </w:tc>
        <w:tc>
          <w:tcPr>
            <w:tcW w:w="1530" w:type="dxa"/>
            <w:vAlign w:val="center"/>
          </w:tcPr>
          <w:p w14:paraId="2F916C38" w14:textId="77777777" w:rsidR="007625DB" w:rsidRPr="003F753D" w:rsidRDefault="007625DB" w:rsidP="005C51A8">
            <w:pPr>
              <w:jc w:val="center"/>
            </w:pPr>
            <w:r w:rsidRPr="003F753D">
              <w:t>Unpublished</w:t>
            </w:r>
          </w:p>
        </w:tc>
      </w:tr>
      <w:tr w:rsidR="007625DB" w:rsidRPr="00B1092B" w14:paraId="7FCA0736" w14:textId="77777777" w:rsidTr="005C51A8">
        <w:tc>
          <w:tcPr>
            <w:tcW w:w="2358" w:type="dxa"/>
            <w:vAlign w:val="center"/>
          </w:tcPr>
          <w:p w14:paraId="5EE6FCEA" w14:textId="77777777" w:rsidR="007625DB" w:rsidRPr="003F753D" w:rsidRDefault="007625DB" w:rsidP="007625DB">
            <w:r w:rsidRPr="003F753D">
              <w:t>KU762416.1-…2416.3</w:t>
            </w:r>
          </w:p>
        </w:tc>
        <w:tc>
          <w:tcPr>
            <w:tcW w:w="1710" w:type="dxa"/>
          </w:tcPr>
          <w:p w14:paraId="5E8183E2" w14:textId="77777777" w:rsidR="007625DB" w:rsidRPr="003F753D" w:rsidRDefault="007625DB">
            <w:r w:rsidRPr="003F753D">
              <w:t>HA, NA, M1, M2</w:t>
            </w:r>
          </w:p>
        </w:tc>
        <w:tc>
          <w:tcPr>
            <w:tcW w:w="1620" w:type="dxa"/>
          </w:tcPr>
          <w:p w14:paraId="29AD5E01" w14:textId="77777777" w:rsidR="007625DB" w:rsidRPr="003F753D" w:rsidRDefault="007625DB">
            <w:r w:rsidRPr="003F753D">
              <w:t>24 Feb 2016</w:t>
            </w:r>
          </w:p>
        </w:tc>
        <w:tc>
          <w:tcPr>
            <w:tcW w:w="1530" w:type="dxa"/>
          </w:tcPr>
          <w:p w14:paraId="7AFC0B3A" w14:textId="77777777" w:rsidR="007625DB" w:rsidRPr="003F753D" w:rsidRDefault="007625DB">
            <w:r w:rsidRPr="003F753D">
              <w:t>16 MAR. 2016</w:t>
            </w:r>
          </w:p>
        </w:tc>
        <w:tc>
          <w:tcPr>
            <w:tcW w:w="1530" w:type="dxa"/>
            <w:vAlign w:val="center"/>
          </w:tcPr>
          <w:p w14:paraId="3247991F" w14:textId="77777777" w:rsidR="007625DB" w:rsidRPr="003F753D" w:rsidRDefault="007625DB" w:rsidP="005C51A8">
            <w:pPr>
              <w:jc w:val="center"/>
            </w:pPr>
            <w:r w:rsidRPr="003F753D">
              <w:t>Unpublished</w:t>
            </w:r>
          </w:p>
        </w:tc>
      </w:tr>
      <w:tr w:rsidR="007625DB" w:rsidRPr="00B1092B" w14:paraId="5BB6B2F4" w14:textId="77777777" w:rsidTr="005C51A8">
        <w:tc>
          <w:tcPr>
            <w:tcW w:w="2358" w:type="dxa"/>
            <w:vAlign w:val="center"/>
          </w:tcPr>
          <w:p w14:paraId="0483915D" w14:textId="77777777" w:rsidR="007625DB" w:rsidRPr="003F753D" w:rsidRDefault="007625DB" w:rsidP="007625DB">
            <w:r w:rsidRPr="003F753D">
              <w:t>KU762417.1-…2419.1</w:t>
            </w:r>
          </w:p>
        </w:tc>
        <w:tc>
          <w:tcPr>
            <w:tcW w:w="1710" w:type="dxa"/>
          </w:tcPr>
          <w:p w14:paraId="466C623E" w14:textId="77777777" w:rsidR="007625DB" w:rsidRPr="003F753D" w:rsidRDefault="007625DB">
            <w:r w:rsidRPr="003F753D">
              <w:t>HA, NA, M1, M2</w:t>
            </w:r>
          </w:p>
        </w:tc>
        <w:tc>
          <w:tcPr>
            <w:tcW w:w="1620" w:type="dxa"/>
          </w:tcPr>
          <w:p w14:paraId="4701CCF9" w14:textId="77777777" w:rsidR="007625DB" w:rsidRPr="003F753D" w:rsidRDefault="007625DB">
            <w:r w:rsidRPr="003F753D">
              <w:t>24 Feb 2016</w:t>
            </w:r>
          </w:p>
        </w:tc>
        <w:tc>
          <w:tcPr>
            <w:tcW w:w="1530" w:type="dxa"/>
          </w:tcPr>
          <w:p w14:paraId="2B214E3D" w14:textId="77777777" w:rsidR="007625DB" w:rsidRPr="003F753D" w:rsidRDefault="007625DB">
            <w:r w:rsidRPr="003F753D">
              <w:t>16 MAR. 2016</w:t>
            </w:r>
          </w:p>
        </w:tc>
        <w:tc>
          <w:tcPr>
            <w:tcW w:w="1530" w:type="dxa"/>
            <w:vAlign w:val="center"/>
          </w:tcPr>
          <w:p w14:paraId="37C35593" w14:textId="77777777" w:rsidR="007625DB" w:rsidRPr="003F753D" w:rsidRDefault="007625DB" w:rsidP="005C51A8">
            <w:pPr>
              <w:jc w:val="center"/>
            </w:pPr>
            <w:r w:rsidRPr="003F753D">
              <w:t>Unpublished</w:t>
            </w:r>
          </w:p>
        </w:tc>
      </w:tr>
    </w:tbl>
    <w:p w14:paraId="0AFC3095" w14:textId="77777777" w:rsidR="00C94BB1" w:rsidRDefault="00C94BB1" w:rsidP="00C94BB1"/>
    <w:p w14:paraId="07E073DD" w14:textId="77777777" w:rsidR="00D9597E" w:rsidRPr="00A070AD" w:rsidRDefault="00D9597E" w:rsidP="00D9597E">
      <w:pPr>
        <w:rPr>
          <w:sz w:val="22"/>
          <w:szCs w:val="22"/>
        </w:rPr>
      </w:pPr>
      <w:r w:rsidRPr="00A070AD">
        <w:rPr>
          <w:sz w:val="22"/>
          <w:szCs w:val="22"/>
        </w:rPr>
        <w:t>(</w:t>
      </w:r>
      <w:r>
        <w:rPr>
          <w:sz w:val="22"/>
          <w:szCs w:val="22"/>
        </w:rPr>
        <w:t>46</w:t>
      </w:r>
      <w:r w:rsidRPr="00A070AD">
        <w:rPr>
          <w:sz w:val="22"/>
          <w:szCs w:val="22"/>
        </w:rPr>
        <w:t xml:space="preserve">) </w:t>
      </w:r>
      <w:r>
        <w:rPr>
          <w:sz w:val="22"/>
          <w:szCs w:val="22"/>
        </w:rPr>
        <w:t xml:space="preserve">Partial sequences, </w:t>
      </w:r>
      <w:r w:rsidRPr="005F5053">
        <w:rPr>
          <w:i/>
          <w:sz w:val="22"/>
          <w:szCs w:val="22"/>
        </w:rPr>
        <w:t>Zika virus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990"/>
        <w:gridCol w:w="1620"/>
        <w:gridCol w:w="1710"/>
        <w:gridCol w:w="1620"/>
      </w:tblGrid>
      <w:tr w:rsidR="005F5053" w:rsidRPr="00B1092B" w14:paraId="424BAC60" w14:textId="77777777" w:rsidTr="005F5053">
        <w:tc>
          <w:tcPr>
            <w:tcW w:w="1368" w:type="dxa"/>
          </w:tcPr>
          <w:p w14:paraId="48C98D72" w14:textId="77777777" w:rsidR="005F5053" w:rsidRPr="00D90281" w:rsidRDefault="005F5053" w:rsidP="00643BE7">
            <w:pPr>
              <w:jc w:val="center"/>
            </w:pPr>
            <w:r w:rsidRPr="00D90281">
              <w:t>GenBank #</w:t>
            </w:r>
          </w:p>
        </w:tc>
        <w:tc>
          <w:tcPr>
            <w:tcW w:w="1080" w:type="dxa"/>
          </w:tcPr>
          <w:p w14:paraId="77443609" w14:textId="77777777" w:rsidR="005F5053" w:rsidRPr="00D90281" w:rsidRDefault="005F5053" w:rsidP="00643BE7">
            <w:pPr>
              <w:jc w:val="center"/>
            </w:pPr>
            <w:r w:rsidRPr="00D90281">
              <w:t>Isolate</w:t>
            </w:r>
          </w:p>
        </w:tc>
        <w:tc>
          <w:tcPr>
            <w:tcW w:w="990" w:type="dxa"/>
          </w:tcPr>
          <w:p w14:paraId="0ED9FF7E" w14:textId="77777777" w:rsidR="005F5053" w:rsidRPr="00D90281" w:rsidRDefault="005F5053" w:rsidP="005F5053">
            <w:pPr>
              <w:jc w:val="center"/>
            </w:pPr>
            <w:r w:rsidRPr="00D90281">
              <w:t>Gene</w:t>
            </w:r>
          </w:p>
        </w:tc>
        <w:tc>
          <w:tcPr>
            <w:tcW w:w="1620" w:type="dxa"/>
          </w:tcPr>
          <w:p w14:paraId="5C2B40F1" w14:textId="77777777" w:rsidR="005F5053" w:rsidRPr="00D90281" w:rsidRDefault="005F5053" w:rsidP="00643BE7">
            <w:pPr>
              <w:jc w:val="center"/>
            </w:pPr>
            <w:r w:rsidRPr="00D90281">
              <w:t>Submission Date</w:t>
            </w:r>
          </w:p>
        </w:tc>
        <w:tc>
          <w:tcPr>
            <w:tcW w:w="1710" w:type="dxa"/>
          </w:tcPr>
          <w:p w14:paraId="026731ED" w14:textId="77777777" w:rsidR="005F5053" w:rsidRPr="00D90281" w:rsidRDefault="005F5053" w:rsidP="00643BE7">
            <w:pPr>
              <w:jc w:val="center"/>
            </w:pPr>
            <w:proofErr w:type="gramStart"/>
            <w:r w:rsidRPr="00D90281">
              <w:t>Release  Date</w:t>
            </w:r>
            <w:proofErr w:type="gramEnd"/>
          </w:p>
        </w:tc>
        <w:tc>
          <w:tcPr>
            <w:tcW w:w="1620" w:type="dxa"/>
          </w:tcPr>
          <w:p w14:paraId="4BF2F271" w14:textId="77777777" w:rsidR="005F5053" w:rsidRPr="00D90281" w:rsidRDefault="005F5053" w:rsidP="00643BE7">
            <w:pPr>
              <w:jc w:val="center"/>
            </w:pPr>
            <w:r w:rsidRPr="00D90281">
              <w:t>Reference</w:t>
            </w:r>
          </w:p>
        </w:tc>
      </w:tr>
      <w:tr w:rsidR="00C06307" w:rsidRPr="00B1092B" w14:paraId="3A89B896" w14:textId="77777777" w:rsidTr="005F5053">
        <w:tc>
          <w:tcPr>
            <w:tcW w:w="1368" w:type="dxa"/>
            <w:vAlign w:val="center"/>
          </w:tcPr>
          <w:p w14:paraId="6C20A8C0" w14:textId="77777777" w:rsidR="00C06307" w:rsidRPr="007625DB" w:rsidRDefault="00C06307" w:rsidP="00D9597E">
            <w:pPr>
              <w:rPr>
                <w:sz w:val="22"/>
                <w:szCs w:val="22"/>
              </w:rPr>
            </w:pPr>
            <w:r w:rsidRPr="00D9597E">
              <w:rPr>
                <w:sz w:val="22"/>
                <w:szCs w:val="22"/>
              </w:rPr>
              <w:t>KX059013.1</w:t>
            </w:r>
          </w:p>
        </w:tc>
        <w:tc>
          <w:tcPr>
            <w:tcW w:w="1080" w:type="dxa"/>
            <w:vAlign w:val="center"/>
          </w:tcPr>
          <w:p w14:paraId="3BF6D1B3" w14:textId="77777777" w:rsidR="00C06307" w:rsidRPr="007625DB" w:rsidRDefault="00C06307" w:rsidP="005F5053">
            <w:r>
              <w:t>1227/2014</w:t>
            </w:r>
          </w:p>
        </w:tc>
        <w:tc>
          <w:tcPr>
            <w:tcW w:w="990" w:type="dxa"/>
            <w:vAlign w:val="center"/>
          </w:tcPr>
          <w:p w14:paraId="06D794ED" w14:textId="77777777" w:rsidR="00C06307" w:rsidRPr="007625DB" w:rsidRDefault="00C06307" w:rsidP="005F5053">
            <w:pPr>
              <w:jc w:val="center"/>
            </w:pPr>
            <w:r>
              <w:t>NS5</w:t>
            </w:r>
          </w:p>
        </w:tc>
        <w:tc>
          <w:tcPr>
            <w:tcW w:w="1620" w:type="dxa"/>
          </w:tcPr>
          <w:p w14:paraId="1778F3DC" w14:textId="77777777" w:rsidR="00C06307" w:rsidRPr="006E1C81" w:rsidRDefault="00C06307" w:rsidP="00643BE7">
            <w:r w:rsidRPr="006E1C81">
              <w:t>12 Apr. 2016</w:t>
            </w:r>
          </w:p>
        </w:tc>
        <w:tc>
          <w:tcPr>
            <w:tcW w:w="1710" w:type="dxa"/>
          </w:tcPr>
          <w:p w14:paraId="162FF566" w14:textId="77777777" w:rsidR="00C06307" w:rsidRDefault="00C06307" w:rsidP="005F5053">
            <w:r w:rsidRPr="002E4EF6">
              <w:t>1</w:t>
            </w:r>
            <w:r>
              <w:t>2</w:t>
            </w:r>
            <w:r w:rsidRPr="002E4EF6">
              <w:t xml:space="preserve"> </w:t>
            </w:r>
            <w:r>
              <w:t>Apr</w:t>
            </w:r>
            <w:r w:rsidRPr="002E4EF6">
              <w:t>. 2016</w:t>
            </w:r>
          </w:p>
        </w:tc>
        <w:tc>
          <w:tcPr>
            <w:tcW w:w="1620" w:type="dxa"/>
            <w:vMerge w:val="restart"/>
            <w:vAlign w:val="center"/>
          </w:tcPr>
          <w:p w14:paraId="48E5FF8E" w14:textId="77777777" w:rsidR="00C06307" w:rsidRPr="00B1092B" w:rsidRDefault="00C06307" w:rsidP="00C06307">
            <w:pPr>
              <w:rPr>
                <w:sz w:val="24"/>
                <w:szCs w:val="24"/>
              </w:rPr>
            </w:pPr>
            <w:proofErr w:type="spellStart"/>
            <w:r w:rsidRPr="00667FAE">
              <w:t>PLoS</w:t>
            </w:r>
            <w:proofErr w:type="spellEnd"/>
            <w:r w:rsidRPr="00667FAE">
              <w:t xml:space="preserve"> </w:t>
            </w:r>
            <w:proofErr w:type="spellStart"/>
            <w:r w:rsidRPr="00667FAE">
              <w:t>Negl</w:t>
            </w:r>
            <w:proofErr w:type="spellEnd"/>
            <w:r w:rsidRPr="00667FAE">
              <w:t xml:space="preserve"> Trop Dis 10 (4), E0004687 (2016)</w:t>
            </w:r>
          </w:p>
        </w:tc>
      </w:tr>
      <w:tr w:rsidR="00C06307" w:rsidRPr="00B1092B" w14:paraId="02AE3380" w14:textId="77777777" w:rsidTr="005F5053">
        <w:tc>
          <w:tcPr>
            <w:tcW w:w="1368" w:type="dxa"/>
            <w:vAlign w:val="center"/>
          </w:tcPr>
          <w:p w14:paraId="507B2FB4" w14:textId="77777777" w:rsidR="00C06307" w:rsidRPr="007625DB" w:rsidRDefault="00C06307" w:rsidP="005F5053">
            <w:pPr>
              <w:rPr>
                <w:sz w:val="22"/>
                <w:szCs w:val="22"/>
              </w:rPr>
            </w:pPr>
            <w:r w:rsidRPr="005F5053">
              <w:rPr>
                <w:sz w:val="22"/>
                <w:szCs w:val="22"/>
              </w:rPr>
              <w:t>KX05901</w:t>
            </w:r>
            <w:r>
              <w:rPr>
                <w:sz w:val="22"/>
                <w:szCs w:val="22"/>
              </w:rPr>
              <w:t>4</w:t>
            </w:r>
            <w:r w:rsidRPr="005F5053">
              <w:rPr>
                <w:sz w:val="22"/>
                <w:szCs w:val="22"/>
              </w:rPr>
              <w:t>.1</w:t>
            </w:r>
          </w:p>
        </w:tc>
        <w:tc>
          <w:tcPr>
            <w:tcW w:w="1080" w:type="dxa"/>
            <w:vAlign w:val="center"/>
          </w:tcPr>
          <w:p w14:paraId="20E1E4BC" w14:textId="77777777" w:rsidR="00C06307" w:rsidRDefault="00C06307" w:rsidP="005F5053">
            <w:r>
              <w:t>1230/2014</w:t>
            </w:r>
          </w:p>
        </w:tc>
        <w:tc>
          <w:tcPr>
            <w:tcW w:w="990" w:type="dxa"/>
            <w:vAlign w:val="center"/>
          </w:tcPr>
          <w:p w14:paraId="1510B9B2" w14:textId="77777777" w:rsidR="00C06307" w:rsidRDefault="00C06307" w:rsidP="005F5053">
            <w:pPr>
              <w:jc w:val="center"/>
            </w:pPr>
            <w:r>
              <w:t>NS5</w:t>
            </w:r>
          </w:p>
        </w:tc>
        <w:tc>
          <w:tcPr>
            <w:tcW w:w="1620" w:type="dxa"/>
          </w:tcPr>
          <w:p w14:paraId="3DB09A63" w14:textId="77777777" w:rsidR="00C06307" w:rsidRDefault="00C06307" w:rsidP="00643BE7">
            <w:r w:rsidRPr="006E1C81">
              <w:t>12 Apr. 2016</w:t>
            </w:r>
          </w:p>
        </w:tc>
        <w:tc>
          <w:tcPr>
            <w:tcW w:w="1710" w:type="dxa"/>
          </w:tcPr>
          <w:p w14:paraId="3B1F8EB3" w14:textId="77777777" w:rsidR="00C06307" w:rsidRDefault="00C06307" w:rsidP="005F5053">
            <w:r w:rsidRPr="002E4EF6">
              <w:t>1</w:t>
            </w:r>
            <w:r>
              <w:t>2</w:t>
            </w:r>
            <w:r w:rsidRPr="002E4EF6">
              <w:t xml:space="preserve"> </w:t>
            </w:r>
            <w:r>
              <w:t>Apr</w:t>
            </w:r>
            <w:r w:rsidRPr="002E4EF6">
              <w:t>. 2016</w:t>
            </w:r>
          </w:p>
        </w:tc>
        <w:tc>
          <w:tcPr>
            <w:tcW w:w="1620" w:type="dxa"/>
            <w:vMerge/>
            <w:vAlign w:val="center"/>
          </w:tcPr>
          <w:p w14:paraId="44B22E7C" w14:textId="77777777" w:rsidR="00C06307" w:rsidRPr="00B1092B" w:rsidRDefault="00C06307" w:rsidP="00643BE7">
            <w:pPr>
              <w:jc w:val="center"/>
              <w:rPr>
                <w:sz w:val="24"/>
                <w:szCs w:val="24"/>
              </w:rPr>
            </w:pPr>
          </w:p>
        </w:tc>
      </w:tr>
      <w:tr w:rsidR="00C06307" w:rsidRPr="00B1092B" w14:paraId="3421D0C7" w14:textId="77777777" w:rsidTr="005F5053">
        <w:tc>
          <w:tcPr>
            <w:tcW w:w="1368" w:type="dxa"/>
            <w:vAlign w:val="center"/>
          </w:tcPr>
          <w:p w14:paraId="6FFA70EA" w14:textId="77777777" w:rsidR="00C06307" w:rsidRPr="007625DB" w:rsidRDefault="00C06307" w:rsidP="00643BE7">
            <w:pPr>
              <w:rPr>
                <w:sz w:val="22"/>
                <w:szCs w:val="22"/>
              </w:rPr>
            </w:pPr>
            <w:r w:rsidRPr="005F5053">
              <w:rPr>
                <w:sz w:val="22"/>
                <w:szCs w:val="22"/>
              </w:rPr>
              <w:t>KX062044.1</w:t>
            </w:r>
          </w:p>
        </w:tc>
        <w:tc>
          <w:tcPr>
            <w:tcW w:w="1080" w:type="dxa"/>
          </w:tcPr>
          <w:p w14:paraId="75CAC2C8" w14:textId="77777777" w:rsidR="00C06307" w:rsidRPr="007B6A5E" w:rsidRDefault="00C06307" w:rsidP="00643BE7">
            <w:r w:rsidRPr="007B6A5E">
              <w:t>1227/2014</w:t>
            </w:r>
          </w:p>
        </w:tc>
        <w:tc>
          <w:tcPr>
            <w:tcW w:w="990" w:type="dxa"/>
            <w:vAlign w:val="center"/>
          </w:tcPr>
          <w:p w14:paraId="7E9F7AA6" w14:textId="77777777" w:rsidR="00C06307" w:rsidRDefault="00C06307" w:rsidP="005F5053">
            <w:pPr>
              <w:jc w:val="center"/>
            </w:pPr>
            <w:r>
              <w:t>Envelope</w:t>
            </w:r>
          </w:p>
        </w:tc>
        <w:tc>
          <w:tcPr>
            <w:tcW w:w="1620" w:type="dxa"/>
          </w:tcPr>
          <w:p w14:paraId="47312638" w14:textId="77777777" w:rsidR="00C06307" w:rsidRDefault="00C06307">
            <w:r w:rsidRPr="00DD7D48">
              <w:t>12 Apr. 2016</w:t>
            </w:r>
          </w:p>
        </w:tc>
        <w:tc>
          <w:tcPr>
            <w:tcW w:w="1710" w:type="dxa"/>
          </w:tcPr>
          <w:p w14:paraId="43940C2F" w14:textId="77777777" w:rsidR="00C06307" w:rsidRDefault="00C06307" w:rsidP="005F5053">
            <w:r w:rsidRPr="00094E82">
              <w:t>1</w:t>
            </w:r>
            <w:r>
              <w:t>4</w:t>
            </w:r>
            <w:r w:rsidRPr="00094E82">
              <w:t xml:space="preserve"> Apr. 2016</w:t>
            </w:r>
          </w:p>
        </w:tc>
        <w:tc>
          <w:tcPr>
            <w:tcW w:w="1620" w:type="dxa"/>
            <w:vMerge/>
            <w:vAlign w:val="center"/>
          </w:tcPr>
          <w:p w14:paraId="21A438C0" w14:textId="77777777" w:rsidR="00C06307" w:rsidRPr="00B1092B" w:rsidRDefault="00C06307" w:rsidP="00643BE7">
            <w:pPr>
              <w:jc w:val="center"/>
              <w:rPr>
                <w:sz w:val="24"/>
                <w:szCs w:val="24"/>
              </w:rPr>
            </w:pPr>
          </w:p>
        </w:tc>
      </w:tr>
      <w:tr w:rsidR="00C06307" w:rsidRPr="00B1092B" w14:paraId="34E92FA0" w14:textId="77777777" w:rsidTr="005F5053">
        <w:tc>
          <w:tcPr>
            <w:tcW w:w="1368" w:type="dxa"/>
            <w:vAlign w:val="center"/>
          </w:tcPr>
          <w:p w14:paraId="10533085" w14:textId="77777777" w:rsidR="00C06307" w:rsidRPr="007625DB" w:rsidRDefault="00C06307" w:rsidP="005F5053">
            <w:pPr>
              <w:rPr>
                <w:sz w:val="22"/>
                <w:szCs w:val="22"/>
              </w:rPr>
            </w:pPr>
            <w:r w:rsidRPr="005F5053">
              <w:rPr>
                <w:sz w:val="22"/>
                <w:szCs w:val="22"/>
              </w:rPr>
              <w:t>KX062044.1</w:t>
            </w:r>
          </w:p>
        </w:tc>
        <w:tc>
          <w:tcPr>
            <w:tcW w:w="1080" w:type="dxa"/>
          </w:tcPr>
          <w:p w14:paraId="62792A11" w14:textId="77777777" w:rsidR="00C06307" w:rsidRDefault="00C06307" w:rsidP="00643BE7">
            <w:r w:rsidRPr="007B6A5E">
              <w:t>1230/2014</w:t>
            </w:r>
          </w:p>
        </w:tc>
        <w:tc>
          <w:tcPr>
            <w:tcW w:w="990" w:type="dxa"/>
            <w:vAlign w:val="center"/>
          </w:tcPr>
          <w:p w14:paraId="5D4FC084" w14:textId="77777777" w:rsidR="00C06307" w:rsidRPr="00DE5791" w:rsidRDefault="00C06307" w:rsidP="005F5053">
            <w:pPr>
              <w:jc w:val="center"/>
            </w:pPr>
            <w:r>
              <w:t>Envelope</w:t>
            </w:r>
          </w:p>
        </w:tc>
        <w:tc>
          <w:tcPr>
            <w:tcW w:w="1620" w:type="dxa"/>
          </w:tcPr>
          <w:p w14:paraId="579968D6" w14:textId="77777777" w:rsidR="00C06307" w:rsidRDefault="00C06307">
            <w:r w:rsidRPr="00DD7D48">
              <w:t>12 Apr. 2016</w:t>
            </w:r>
          </w:p>
        </w:tc>
        <w:tc>
          <w:tcPr>
            <w:tcW w:w="1710" w:type="dxa"/>
          </w:tcPr>
          <w:p w14:paraId="3357AE43" w14:textId="77777777" w:rsidR="00C06307" w:rsidRDefault="00C06307" w:rsidP="005F5053">
            <w:r w:rsidRPr="00094E82">
              <w:t>1</w:t>
            </w:r>
            <w:r>
              <w:t>4</w:t>
            </w:r>
            <w:r w:rsidRPr="00094E82">
              <w:t xml:space="preserve"> Apr. 2016</w:t>
            </w:r>
          </w:p>
        </w:tc>
        <w:tc>
          <w:tcPr>
            <w:tcW w:w="1620" w:type="dxa"/>
            <w:vMerge/>
            <w:vAlign w:val="center"/>
          </w:tcPr>
          <w:p w14:paraId="45C515FC" w14:textId="77777777" w:rsidR="00C06307" w:rsidRPr="00B1092B" w:rsidRDefault="00C06307" w:rsidP="00643BE7">
            <w:pPr>
              <w:jc w:val="center"/>
              <w:rPr>
                <w:sz w:val="24"/>
                <w:szCs w:val="24"/>
              </w:rPr>
            </w:pPr>
          </w:p>
        </w:tc>
      </w:tr>
    </w:tbl>
    <w:p w14:paraId="70D4E71C" w14:textId="77777777" w:rsidR="00EE71A2" w:rsidRDefault="00EE71A2">
      <w:pPr>
        <w:pStyle w:val="Heading1"/>
        <w:ind w:firstLine="384"/>
      </w:pPr>
    </w:p>
    <w:p w14:paraId="32B32325" w14:textId="77777777" w:rsidR="001A75AA" w:rsidRPr="00C94BB1" w:rsidRDefault="00B90403" w:rsidP="001A75AA">
      <w:pPr>
        <w:rPr>
          <w:sz w:val="24"/>
          <w:szCs w:val="24"/>
        </w:rPr>
      </w:pPr>
      <w:r w:rsidRPr="00C94BB1">
        <w:rPr>
          <w:sz w:val="24"/>
          <w:szCs w:val="24"/>
        </w:rPr>
        <w:t xml:space="preserve"> </w:t>
      </w:r>
      <w:r w:rsidR="001A75AA" w:rsidRPr="00C94BB1">
        <w:rPr>
          <w:sz w:val="24"/>
          <w:szCs w:val="24"/>
        </w:rPr>
        <w:t>(4</w:t>
      </w:r>
      <w:r w:rsidR="001A75AA">
        <w:rPr>
          <w:sz w:val="24"/>
          <w:szCs w:val="24"/>
        </w:rPr>
        <w:t>7</w:t>
      </w:r>
      <w:r w:rsidR="001A75AA" w:rsidRPr="00C94BB1">
        <w:rPr>
          <w:sz w:val="24"/>
          <w:szCs w:val="24"/>
        </w:rPr>
        <w:t>) Influenza A/Gainesville/0</w:t>
      </w:r>
      <w:r w:rsidR="001A75AA">
        <w:rPr>
          <w:sz w:val="24"/>
          <w:szCs w:val="24"/>
        </w:rPr>
        <w:t>1</w:t>
      </w:r>
      <w:r w:rsidR="001A75AA" w:rsidRPr="00C94BB1">
        <w:rPr>
          <w:sz w:val="24"/>
          <w:szCs w:val="24"/>
        </w:rPr>
        <w:t>/201</w:t>
      </w:r>
      <w:r w:rsidR="001A75AA">
        <w:rPr>
          <w:sz w:val="24"/>
          <w:szCs w:val="24"/>
        </w:rPr>
        <w:t>6</w:t>
      </w:r>
      <w:r w:rsidR="001A75AA" w:rsidRPr="00C94BB1">
        <w:rPr>
          <w:sz w:val="24"/>
          <w:szCs w:val="24"/>
        </w:rPr>
        <w:t xml:space="preserve"> (H</w:t>
      </w:r>
      <w:r w:rsidR="001A75AA">
        <w:rPr>
          <w:sz w:val="24"/>
          <w:szCs w:val="24"/>
        </w:rPr>
        <w:t>3</w:t>
      </w:r>
      <w:r w:rsidR="001A75AA" w:rsidRPr="00C94BB1">
        <w:rPr>
          <w:sz w:val="24"/>
          <w:szCs w:val="24"/>
        </w:rPr>
        <w:t>N</w:t>
      </w:r>
      <w:r w:rsidR="001A75AA">
        <w:rPr>
          <w:sz w:val="24"/>
          <w:szCs w:val="24"/>
        </w:rPr>
        <w:t>2</w:t>
      </w:r>
      <w:r w:rsidR="001A75AA"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1A75AA" w:rsidRPr="00A070AD" w14:paraId="6F4CB296" w14:textId="77777777" w:rsidTr="001F3530">
        <w:tc>
          <w:tcPr>
            <w:tcW w:w="1458" w:type="dxa"/>
          </w:tcPr>
          <w:p w14:paraId="1D581397" w14:textId="77777777" w:rsidR="001A75AA" w:rsidRPr="00D90281" w:rsidRDefault="001A75AA" w:rsidP="001F3530">
            <w:r w:rsidRPr="00D90281">
              <w:t>GenBank #</w:t>
            </w:r>
          </w:p>
        </w:tc>
        <w:tc>
          <w:tcPr>
            <w:tcW w:w="1080" w:type="dxa"/>
          </w:tcPr>
          <w:p w14:paraId="56F456D4" w14:textId="77777777" w:rsidR="001A75AA" w:rsidRPr="00D90281" w:rsidRDefault="001A75AA" w:rsidP="001F3530">
            <w:r w:rsidRPr="00D90281">
              <w:t>Gene</w:t>
            </w:r>
          </w:p>
        </w:tc>
        <w:tc>
          <w:tcPr>
            <w:tcW w:w="1890" w:type="dxa"/>
          </w:tcPr>
          <w:p w14:paraId="76B3EE16" w14:textId="77777777" w:rsidR="001A75AA" w:rsidRPr="00D90281" w:rsidRDefault="001A75AA" w:rsidP="001F3530">
            <w:r w:rsidRPr="00D90281">
              <w:t>Submission Date</w:t>
            </w:r>
          </w:p>
        </w:tc>
        <w:tc>
          <w:tcPr>
            <w:tcW w:w="1620" w:type="dxa"/>
          </w:tcPr>
          <w:p w14:paraId="6FC1B17C" w14:textId="77777777" w:rsidR="001A75AA" w:rsidRPr="00D90281" w:rsidRDefault="001A75AA" w:rsidP="001F3530">
            <w:proofErr w:type="gramStart"/>
            <w:r w:rsidRPr="00D90281">
              <w:t>Release  Date</w:t>
            </w:r>
            <w:proofErr w:type="gramEnd"/>
          </w:p>
        </w:tc>
        <w:tc>
          <w:tcPr>
            <w:tcW w:w="1890" w:type="dxa"/>
          </w:tcPr>
          <w:p w14:paraId="74C2C6AC" w14:textId="77777777" w:rsidR="001A75AA" w:rsidRPr="00D90281" w:rsidRDefault="001A75AA" w:rsidP="001F3530">
            <w:r w:rsidRPr="00D90281">
              <w:t>Reference</w:t>
            </w:r>
          </w:p>
        </w:tc>
      </w:tr>
      <w:tr w:rsidR="001A75AA" w:rsidRPr="001A75AA" w14:paraId="589E1396" w14:textId="77777777" w:rsidTr="0025470E">
        <w:tc>
          <w:tcPr>
            <w:tcW w:w="1458" w:type="dxa"/>
            <w:vAlign w:val="center"/>
          </w:tcPr>
          <w:p w14:paraId="6C6C194E" w14:textId="77777777" w:rsidR="001A75AA" w:rsidRPr="001A75AA" w:rsidRDefault="001A75AA" w:rsidP="0025470E">
            <w:pPr>
              <w:jc w:val="center"/>
            </w:pPr>
            <w:r w:rsidRPr="001A75AA">
              <w:t>KX133407.1</w:t>
            </w:r>
          </w:p>
        </w:tc>
        <w:tc>
          <w:tcPr>
            <w:tcW w:w="1080" w:type="dxa"/>
            <w:vAlign w:val="center"/>
          </w:tcPr>
          <w:p w14:paraId="0A13A612" w14:textId="77777777" w:rsidR="001A75AA" w:rsidRPr="001A75AA" w:rsidRDefault="001A75AA" w:rsidP="0025470E">
            <w:pPr>
              <w:jc w:val="center"/>
            </w:pPr>
            <w:r w:rsidRPr="001A75AA">
              <w:t>PB1</w:t>
            </w:r>
          </w:p>
        </w:tc>
        <w:tc>
          <w:tcPr>
            <w:tcW w:w="1890" w:type="dxa"/>
            <w:vAlign w:val="center"/>
          </w:tcPr>
          <w:p w14:paraId="2ED6C733" w14:textId="77777777" w:rsidR="001A75AA" w:rsidRPr="001A75AA" w:rsidRDefault="0025470E" w:rsidP="0025470E">
            <w:pPr>
              <w:jc w:val="center"/>
            </w:pPr>
            <w:r>
              <w:t>18 Mar. 2016</w:t>
            </w:r>
          </w:p>
        </w:tc>
        <w:tc>
          <w:tcPr>
            <w:tcW w:w="1620" w:type="dxa"/>
            <w:vAlign w:val="center"/>
          </w:tcPr>
          <w:p w14:paraId="00A4AE06" w14:textId="77777777" w:rsidR="001A75AA" w:rsidRPr="001A75AA" w:rsidRDefault="0025470E" w:rsidP="0025470E">
            <w:pPr>
              <w:jc w:val="center"/>
            </w:pPr>
            <w:r>
              <w:t>18 May 2016</w:t>
            </w:r>
          </w:p>
        </w:tc>
        <w:tc>
          <w:tcPr>
            <w:tcW w:w="1890" w:type="dxa"/>
            <w:vAlign w:val="center"/>
          </w:tcPr>
          <w:p w14:paraId="48B4BC06" w14:textId="77777777" w:rsidR="001A75AA" w:rsidRPr="001A75AA" w:rsidRDefault="001A75AA" w:rsidP="0025470E">
            <w:pPr>
              <w:jc w:val="center"/>
            </w:pPr>
            <w:r w:rsidRPr="001A75AA">
              <w:t>Unpublished</w:t>
            </w:r>
          </w:p>
        </w:tc>
      </w:tr>
      <w:tr w:rsidR="0025470E" w:rsidRPr="001A75AA" w14:paraId="4BED1105" w14:textId="77777777" w:rsidTr="0025470E">
        <w:tc>
          <w:tcPr>
            <w:tcW w:w="1458" w:type="dxa"/>
            <w:vAlign w:val="center"/>
          </w:tcPr>
          <w:p w14:paraId="43624BE4" w14:textId="77777777" w:rsidR="0025470E" w:rsidRPr="001A75AA" w:rsidRDefault="0025470E" w:rsidP="0025470E">
            <w:pPr>
              <w:jc w:val="center"/>
            </w:pPr>
            <w:r w:rsidRPr="001A75AA">
              <w:t>KX133408.1</w:t>
            </w:r>
          </w:p>
        </w:tc>
        <w:tc>
          <w:tcPr>
            <w:tcW w:w="1080" w:type="dxa"/>
            <w:vAlign w:val="center"/>
          </w:tcPr>
          <w:p w14:paraId="2D0640F9" w14:textId="77777777" w:rsidR="0025470E" w:rsidRPr="001A75AA" w:rsidRDefault="0025470E" w:rsidP="0025470E">
            <w:pPr>
              <w:jc w:val="center"/>
            </w:pPr>
            <w:r w:rsidRPr="001A75AA">
              <w:t>PB2</w:t>
            </w:r>
          </w:p>
        </w:tc>
        <w:tc>
          <w:tcPr>
            <w:tcW w:w="1890" w:type="dxa"/>
            <w:vAlign w:val="center"/>
          </w:tcPr>
          <w:p w14:paraId="63F74D72" w14:textId="77777777" w:rsidR="0025470E" w:rsidRDefault="0025470E" w:rsidP="0025470E">
            <w:pPr>
              <w:jc w:val="center"/>
            </w:pPr>
            <w:r w:rsidRPr="00A433B2">
              <w:t>18 Mar. 2016</w:t>
            </w:r>
          </w:p>
        </w:tc>
        <w:tc>
          <w:tcPr>
            <w:tcW w:w="1620" w:type="dxa"/>
            <w:vAlign w:val="center"/>
          </w:tcPr>
          <w:p w14:paraId="21630913" w14:textId="77777777" w:rsidR="0025470E" w:rsidRDefault="0025470E" w:rsidP="0025470E">
            <w:pPr>
              <w:jc w:val="center"/>
            </w:pPr>
            <w:r w:rsidRPr="0022563C">
              <w:t>18 May 2016</w:t>
            </w:r>
          </w:p>
        </w:tc>
        <w:tc>
          <w:tcPr>
            <w:tcW w:w="1890" w:type="dxa"/>
            <w:vAlign w:val="center"/>
          </w:tcPr>
          <w:p w14:paraId="6F5FDEA3" w14:textId="77777777" w:rsidR="0025470E" w:rsidRPr="001A75AA" w:rsidRDefault="0025470E" w:rsidP="0025470E">
            <w:pPr>
              <w:jc w:val="center"/>
            </w:pPr>
            <w:r w:rsidRPr="001A75AA">
              <w:t>Unpublished</w:t>
            </w:r>
          </w:p>
        </w:tc>
      </w:tr>
      <w:tr w:rsidR="0025470E" w:rsidRPr="001A75AA" w14:paraId="76261BA8" w14:textId="77777777" w:rsidTr="0025470E">
        <w:tc>
          <w:tcPr>
            <w:tcW w:w="1458" w:type="dxa"/>
            <w:vAlign w:val="center"/>
          </w:tcPr>
          <w:p w14:paraId="60B2C5C1" w14:textId="77777777" w:rsidR="0025470E" w:rsidRPr="001A75AA" w:rsidRDefault="0025470E" w:rsidP="0025470E">
            <w:pPr>
              <w:jc w:val="center"/>
            </w:pPr>
            <w:r w:rsidRPr="001A75AA">
              <w:t>KX133409.1</w:t>
            </w:r>
          </w:p>
        </w:tc>
        <w:tc>
          <w:tcPr>
            <w:tcW w:w="1080" w:type="dxa"/>
            <w:vAlign w:val="center"/>
          </w:tcPr>
          <w:p w14:paraId="45596E41" w14:textId="77777777" w:rsidR="0025470E" w:rsidRPr="001A75AA" w:rsidRDefault="0025470E" w:rsidP="0025470E">
            <w:pPr>
              <w:jc w:val="center"/>
            </w:pPr>
            <w:r w:rsidRPr="001A75AA">
              <w:t>PA</w:t>
            </w:r>
          </w:p>
        </w:tc>
        <w:tc>
          <w:tcPr>
            <w:tcW w:w="1890" w:type="dxa"/>
            <w:vAlign w:val="center"/>
          </w:tcPr>
          <w:p w14:paraId="12E79818" w14:textId="77777777" w:rsidR="0025470E" w:rsidRDefault="0025470E" w:rsidP="0025470E">
            <w:pPr>
              <w:jc w:val="center"/>
            </w:pPr>
            <w:r w:rsidRPr="00A433B2">
              <w:t>18 Mar. 2016</w:t>
            </w:r>
          </w:p>
        </w:tc>
        <w:tc>
          <w:tcPr>
            <w:tcW w:w="1620" w:type="dxa"/>
            <w:vAlign w:val="center"/>
          </w:tcPr>
          <w:p w14:paraId="59C29A72" w14:textId="77777777" w:rsidR="0025470E" w:rsidRDefault="0025470E" w:rsidP="0025470E">
            <w:pPr>
              <w:jc w:val="center"/>
            </w:pPr>
            <w:r w:rsidRPr="0022563C">
              <w:t>18 May 2016</w:t>
            </w:r>
          </w:p>
        </w:tc>
        <w:tc>
          <w:tcPr>
            <w:tcW w:w="1890" w:type="dxa"/>
            <w:vAlign w:val="center"/>
          </w:tcPr>
          <w:p w14:paraId="19ABFD6E" w14:textId="77777777" w:rsidR="0025470E" w:rsidRPr="001A75AA" w:rsidRDefault="0025470E" w:rsidP="0025470E">
            <w:pPr>
              <w:jc w:val="center"/>
            </w:pPr>
            <w:r w:rsidRPr="001A75AA">
              <w:t>Unpublished</w:t>
            </w:r>
          </w:p>
        </w:tc>
      </w:tr>
      <w:tr w:rsidR="0025470E" w:rsidRPr="001A75AA" w14:paraId="4EB38931" w14:textId="77777777" w:rsidTr="0025470E">
        <w:tc>
          <w:tcPr>
            <w:tcW w:w="1458" w:type="dxa"/>
            <w:vAlign w:val="center"/>
          </w:tcPr>
          <w:p w14:paraId="2EFFECCD" w14:textId="77777777" w:rsidR="0025470E" w:rsidRPr="001A75AA" w:rsidRDefault="0025470E" w:rsidP="0025470E">
            <w:pPr>
              <w:jc w:val="center"/>
            </w:pPr>
            <w:r w:rsidRPr="001A75AA">
              <w:t>KX133410.1</w:t>
            </w:r>
          </w:p>
        </w:tc>
        <w:tc>
          <w:tcPr>
            <w:tcW w:w="1080" w:type="dxa"/>
            <w:vAlign w:val="center"/>
          </w:tcPr>
          <w:p w14:paraId="2B2C3630" w14:textId="77777777" w:rsidR="0025470E" w:rsidRPr="001A75AA" w:rsidRDefault="0025470E" w:rsidP="0025470E">
            <w:pPr>
              <w:jc w:val="center"/>
            </w:pPr>
            <w:r w:rsidRPr="001A75AA">
              <w:t>HA</w:t>
            </w:r>
          </w:p>
        </w:tc>
        <w:tc>
          <w:tcPr>
            <w:tcW w:w="1890" w:type="dxa"/>
            <w:vAlign w:val="center"/>
          </w:tcPr>
          <w:p w14:paraId="5A278E60" w14:textId="77777777" w:rsidR="0025470E" w:rsidRDefault="0025470E" w:rsidP="0025470E">
            <w:pPr>
              <w:jc w:val="center"/>
            </w:pPr>
            <w:r w:rsidRPr="00A433B2">
              <w:t>18 Mar. 2016</w:t>
            </w:r>
          </w:p>
        </w:tc>
        <w:tc>
          <w:tcPr>
            <w:tcW w:w="1620" w:type="dxa"/>
            <w:vAlign w:val="center"/>
          </w:tcPr>
          <w:p w14:paraId="3A8DE8E5" w14:textId="77777777" w:rsidR="0025470E" w:rsidRDefault="0025470E" w:rsidP="0025470E">
            <w:pPr>
              <w:jc w:val="center"/>
            </w:pPr>
            <w:r w:rsidRPr="0022563C">
              <w:t>18 May 2016</w:t>
            </w:r>
          </w:p>
        </w:tc>
        <w:tc>
          <w:tcPr>
            <w:tcW w:w="1890" w:type="dxa"/>
            <w:vAlign w:val="center"/>
          </w:tcPr>
          <w:p w14:paraId="712C61DF" w14:textId="77777777" w:rsidR="0025470E" w:rsidRPr="001A75AA" w:rsidRDefault="0025470E" w:rsidP="0025470E">
            <w:pPr>
              <w:jc w:val="center"/>
            </w:pPr>
            <w:r w:rsidRPr="001A75AA">
              <w:t>Unpublished</w:t>
            </w:r>
          </w:p>
        </w:tc>
      </w:tr>
      <w:tr w:rsidR="0025470E" w:rsidRPr="001A75AA" w14:paraId="4CE7C4DD" w14:textId="77777777" w:rsidTr="0025470E">
        <w:tc>
          <w:tcPr>
            <w:tcW w:w="1458" w:type="dxa"/>
            <w:vAlign w:val="center"/>
          </w:tcPr>
          <w:p w14:paraId="58A30D44" w14:textId="77777777" w:rsidR="0025470E" w:rsidRPr="001A75AA" w:rsidRDefault="0025470E" w:rsidP="0025470E">
            <w:pPr>
              <w:jc w:val="center"/>
            </w:pPr>
            <w:r w:rsidRPr="001A75AA">
              <w:t>KX133411.1</w:t>
            </w:r>
          </w:p>
        </w:tc>
        <w:tc>
          <w:tcPr>
            <w:tcW w:w="1080" w:type="dxa"/>
            <w:vAlign w:val="center"/>
          </w:tcPr>
          <w:p w14:paraId="0240DC33" w14:textId="77777777" w:rsidR="0025470E" w:rsidRPr="001A75AA" w:rsidRDefault="0025470E" w:rsidP="0025470E">
            <w:pPr>
              <w:jc w:val="center"/>
            </w:pPr>
            <w:r w:rsidRPr="001A75AA">
              <w:t>NP</w:t>
            </w:r>
          </w:p>
        </w:tc>
        <w:tc>
          <w:tcPr>
            <w:tcW w:w="1890" w:type="dxa"/>
            <w:vAlign w:val="center"/>
          </w:tcPr>
          <w:p w14:paraId="0D4C32A0" w14:textId="77777777" w:rsidR="0025470E" w:rsidRDefault="0025470E" w:rsidP="0025470E">
            <w:pPr>
              <w:jc w:val="center"/>
            </w:pPr>
            <w:r w:rsidRPr="00A433B2">
              <w:t>18 Mar. 2016</w:t>
            </w:r>
          </w:p>
        </w:tc>
        <w:tc>
          <w:tcPr>
            <w:tcW w:w="1620" w:type="dxa"/>
            <w:vAlign w:val="center"/>
          </w:tcPr>
          <w:p w14:paraId="3F3ECA0B" w14:textId="77777777" w:rsidR="0025470E" w:rsidRDefault="0025470E" w:rsidP="0025470E">
            <w:pPr>
              <w:jc w:val="center"/>
            </w:pPr>
            <w:r w:rsidRPr="0022563C">
              <w:t>18 May 2016</w:t>
            </w:r>
          </w:p>
        </w:tc>
        <w:tc>
          <w:tcPr>
            <w:tcW w:w="1890" w:type="dxa"/>
            <w:vAlign w:val="center"/>
          </w:tcPr>
          <w:p w14:paraId="66D9CF04" w14:textId="77777777" w:rsidR="0025470E" w:rsidRPr="001A75AA" w:rsidRDefault="0025470E" w:rsidP="0025470E">
            <w:pPr>
              <w:jc w:val="center"/>
            </w:pPr>
            <w:r w:rsidRPr="001A75AA">
              <w:t>Unpublished</w:t>
            </w:r>
          </w:p>
        </w:tc>
      </w:tr>
      <w:tr w:rsidR="0025470E" w:rsidRPr="001A75AA" w14:paraId="3AE4C4CB" w14:textId="77777777" w:rsidTr="0025470E">
        <w:tc>
          <w:tcPr>
            <w:tcW w:w="1458" w:type="dxa"/>
            <w:vAlign w:val="center"/>
          </w:tcPr>
          <w:p w14:paraId="72782826" w14:textId="77777777" w:rsidR="0025470E" w:rsidRPr="001A75AA" w:rsidRDefault="0025470E" w:rsidP="0025470E">
            <w:pPr>
              <w:jc w:val="center"/>
            </w:pPr>
            <w:r w:rsidRPr="0025470E">
              <w:t>KX133412.1</w:t>
            </w:r>
          </w:p>
        </w:tc>
        <w:tc>
          <w:tcPr>
            <w:tcW w:w="1080" w:type="dxa"/>
            <w:vAlign w:val="center"/>
          </w:tcPr>
          <w:p w14:paraId="06A94028" w14:textId="77777777" w:rsidR="0025470E" w:rsidRPr="001A75AA" w:rsidRDefault="0025470E" w:rsidP="0025470E">
            <w:pPr>
              <w:jc w:val="center"/>
            </w:pPr>
            <w:r w:rsidRPr="001A75AA">
              <w:t>NA</w:t>
            </w:r>
          </w:p>
        </w:tc>
        <w:tc>
          <w:tcPr>
            <w:tcW w:w="1890" w:type="dxa"/>
            <w:vAlign w:val="center"/>
          </w:tcPr>
          <w:p w14:paraId="260EE5DF" w14:textId="77777777" w:rsidR="0025470E" w:rsidRDefault="0025470E" w:rsidP="0025470E">
            <w:pPr>
              <w:jc w:val="center"/>
            </w:pPr>
            <w:r w:rsidRPr="00A433B2">
              <w:t>18 Mar. 2016</w:t>
            </w:r>
          </w:p>
        </w:tc>
        <w:tc>
          <w:tcPr>
            <w:tcW w:w="1620" w:type="dxa"/>
            <w:vAlign w:val="center"/>
          </w:tcPr>
          <w:p w14:paraId="24955D5A" w14:textId="77777777" w:rsidR="0025470E" w:rsidRDefault="0025470E" w:rsidP="0025470E">
            <w:pPr>
              <w:jc w:val="center"/>
            </w:pPr>
            <w:r w:rsidRPr="0022563C">
              <w:t>18 May 2016</w:t>
            </w:r>
          </w:p>
        </w:tc>
        <w:tc>
          <w:tcPr>
            <w:tcW w:w="1890" w:type="dxa"/>
            <w:vAlign w:val="center"/>
          </w:tcPr>
          <w:p w14:paraId="112B0829" w14:textId="77777777" w:rsidR="0025470E" w:rsidRPr="001A75AA" w:rsidRDefault="0025470E" w:rsidP="0025470E">
            <w:pPr>
              <w:jc w:val="center"/>
            </w:pPr>
            <w:r w:rsidRPr="001A75AA">
              <w:t>Unpublished</w:t>
            </w:r>
          </w:p>
        </w:tc>
      </w:tr>
      <w:tr w:rsidR="0025470E" w:rsidRPr="001A75AA" w14:paraId="4BA00A60" w14:textId="77777777" w:rsidTr="0025470E">
        <w:tc>
          <w:tcPr>
            <w:tcW w:w="1458" w:type="dxa"/>
            <w:vAlign w:val="center"/>
          </w:tcPr>
          <w:p w14:paraId="755E668D" w14:textId="77777777" w:rsidR="0025470E" w:rsidRPr="001A75AA" w:rsidRDefault="0025470E" w:rsidP="0025470E">
            <w:pPr>
              <w:jc w:val="center"/>
            </w:pPr>
            <w:r w:rsidRPr="0025470E">
              <w:t>KX133413.1</w:t>
            </w:r>
          </w:p>
        </w:tc>
        <w:tc>
          <w:tcPr>
            <w:tcW w:w="1080" w:type="dxa"/>
            <w:vAlign w:val="center"/>
          </w:tcPr>
          <w:p w14:paraId="41912203" w14:textId="77777777" w:rsidR="0025470E" w:rsidRPr="001A75AA" w:rsidRDefault="0025470E" w:rsidP="0025470E">
            <w:pPr>
              <w:jc w:val="center"/>
            </w:pPr>
            <w:r w:rsidRPr="001A75AA">
              <w:t>M1, M2</w:t>
            </w:r>
          </w:p>
        </w:tc>
        <w:tc>
          <w:tcPr>
            <w:tcW w:w="1890" w:type="dxa"/>
            <w:vAlign w:val="center"/>
          </w:tcPr>
          <w:p w14:paraId="77D2B16A" w14:textId="77777777" w:rsidR="0025470E" w:rsidRDefault="0025470E" w:rsidP="0025470E">
            <w:pPr>
              <w:jc w:val="center"/>
            </w:pPr>
            <w:r w:rsidRPr="00A433B2">
              <w:t>18 Mar. 2016</w:t>
            </w:r>
          </w:p>
        </w:tc>
        <w:tc>
          <w:tcPr>
            <w:tcW w:w="1620" w:type="dxa"/>
            <w:vAlign w:val="center"/>
          </w:tcPr>
          <w:p w14:paraId="68ED3806" w14:textId="77777777" w:rsidR="0025470E" w:rsidRDefault="0025470E" w:rsidP="0025470E">
            <w:pPr>
              <w:jc w:val="center"/>
            </w:pPr>
            <w:r w:rsidRPr="0022563C">
              <w:t>18 May 2016</w:t>
            </w:r>
          </w:p>
        </w:tc>
        <w:tc>
          <w:tcPr>
            <w:tcW w:w="1890" w:type="dxa"/>
            <w:vAlign w:val="center"/>
          </w:tcPr>
          <w:p w14:paraId="6F8B3C95" w14:textId="77777777" w:rsidR="0025470E" w:rsidRPr="001A75AA" w:rsidRDefault="0025470E" w:rsidP="0025470E">
            <w:pPr>
              <w:jc w:val="center"/>
            </w:pPr>
            <w:r w:rsidRPr="001A75AA">
              <w:t>Unpublished</w:t>
            </w:r>
          </w:p>
        </w:tc>
      </w:tr>
      <w:tr w:rsidR="0025470E" w:rsidRPr="001A75AA" w14:paraId="6518C045" w14:textId="77777777" w:rsidTr="0025470E">
        <w:tc>
          <w:tcPr>
            <w:tcW w:w="1458" w:type="dxa"/>
            <w:vAlign w:val="center"/>
          </w:tcPr>
          <w:p w14:paraId="55BAF498" w14:textId="77777777" w:rsidR="0025470E" w:rsidRPr="001A75AA" w:rsidRDefault="0025470E" w:rsidP="0025470E">
            <w:pPr>
              <w:jc w:val="center"/>
            </w:pPr>
            <w:r>
              <w:t>KX133414.1</w:t>
            </w:r>
          </w:p>
        </w:tc>
        <w:tc>
          <w:tcPr>
            <w:tcW w:w="1080" w:type="dxa"/>
            <w:vAlign w:val="center"/>
          </w:tcPr>
          <w:p w14:paraId="00463E65" w14:textId="77777777" w:rsidR="0025470E" w:rsidRPr="001A75AA" w:rsidRDefault="0025470E" w:rsidP="0025470E">
            <w:pPr>
              <w:jc w:val="center"/>
            </w:pPr>
            <w:r w:rsidRPr="001A75AA">
              <w:t>NEP, NS1</w:t>
            </w:r>
          </w:p>
        </w:tc>
        <w:tc>
          <w:tcPr>
            <w:tcW w:w="1890" w:type="dxa"/>
            <w:vAlign w:val="center"/>
          </w:tcPr>
          <w:p w14:paraId="21D44DA2" w14:textId="77777777" w:rsidR="0025470E" w:rsidRDefault="0025470E" w:rsidP="0025470E">
            <w:pPr>
              <w:jc w:val="center"/>
            </w:pPr>
            <w:r w:rsidRPr="00A433B2">
              <w:t>18 Mar. 2016</w:t>
            </w:r>
          </w:p>
        </w:tc>
        <w:tc>
          <w:tcPr>
            <w:tcW w:w="1620" w:type="dxa"/>
            <w:vAlign w:val="center"/>
          </w:tcPr>
          <w:p w14:paraId="68B30862" w14:textId="77777777" w:rsidR="0025470E" w:rsidRDefault="0025470E" w:rsidP="0025470E">
            <w:pPr>
              <w:jc w:val="center"/>
            </w:pPr>
            <w:r w:rsidRPr="0022563C">
              <w:t>18 May 2016</w:t>
            </w:r>
          </w:p>
        </w:tc>
        <w:tc>
          <w:tcPr>
            <w:tcW w:w="1890" w:type="dxa"/>
            <w:vAlign w:val="center"/>
          </w:tcPr>
          <w:p w14:paraId="3755793C" w14:textId="77777777" w:rsidR="0025470E" w:rsidRPr="001A75AA" w:rsidRDefault="0025470E" w:rsidP="0025470E">
            <w:pPr>
              <w:jc w:val="center"/>
            </w:pPr>
            <w:r w:rsidRPr="001A75AA">
              <w:t>Unpublished</w:t>
            </w:r>
          </w:p>
        </w:tc>
      </w:tr>
    </w:tbl>
    <w:p w14:paraId="0195103B" w14:textId="77777777" w:rsidR="001A75AA" w:rsidRPr="001A75AA" w:rsidRDefault="001A75AA" w:rsidP="001A75AA"/>
    <w:p w14:paraId="4E9C4FE5" w14:textId="77777777" w:rsidR="0095335F" w:rsidRPr="00C94BB1" w:rsidRDefault="0095335F" w:rsidP="0095335F">
      <w:pPr>
        <w:rPr>
          <w:sz w:val="24"/>
          <w:szCs w:val="24"/>
        </w:rPr>
      </w:pPr>
      <w:r>
        <w:rPr>
          <w:sz w:val="24"/>
          <w:szCs w:val="24"/>
        </w:rPr>
        <w:t>(</w:t>
      </w:r>
      <w:r w:rsidRPr="00C94BB1">
        <w:rPr>
          <w:sz w:val="24"/>
          <w:szCs w:val="24"/>
        </w:rPr>
        <w:t>4</w:t>
      </w:r>
      <w:r>
        <w:rPr>
          <w:sz w:val="24"/>
          <w:szCs w:val="24"/>
        </w:rPr>
        <w:t>8</w:t>
      </w:r>
      <w:r w:rsidRPr="00C94BB1">
        <w:rPr>
          <w:sz w:val="24"/>
          <w:szCs w:val="24"/>
        </w:rPr>
        <w:t xml:space="preserve">) Influenza </w:t>
      </w:r>
      <w:r>
        <w:rPr>
          <w:sz w:val="24"/>
          <w:szCs w:val="24"/>
        </w:rPr>
        <w:t>B</w:t>
      </w:r>
      <w:r w:rsidRPr="00C94BB1">
        <w:rPr>
          <w:sz w:val="24"/>
          <w:szCs w:val="24"/>
        </w:rPr>
        <w:t>/Gainesville/0</w:t>
      </w:r>
      <w:r>
        <w:rPr>
          <w:sz w:val="24"/>
          <w:szCs w:val="24"/>
        </w:rPr>
        <w:t>1</w:t>
      </w:r>
      <w:r w:rsidRPr="00C94BB1">
        <w:rPr>
          <w:sz w:val="24"/>
          <w:szCs w:val="24"/>
        </w:rPr>
        <w:t>/201</w:t>
      </w:r>
      <w:r>
        <w:rPr>
          <w:sz w:val="24"/>
          <w:szCs w:val="24"/>
        </w:rPr>
        <w:t>6</w:t>
      </w:r>
      <w:r w:rsidRPr="00C94BB1">
        <w:rPr>
          <w:sz w:val="24"/>
          <w:szCs w:val="24"/>
        </w:rPr>
        <w:t xml:space="preserv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95335F" w:rsidRPr="00A070AD" w14:paraId="133B79B3" w14:textId="77777777" w:rsidTr="00F043C5">
        <w:tc>
          <w:tcPr>
            <w:tcW w:w="1458" w:type="dxa"/>
          </w:tcPr>
          <w:p w14:paraId="5DB1E154" w14:textId="77777777" w:rsidR="0095335F" w:rsidRPr="00D90281" w:rsidRDefault="0095335F" w:rsidP="00F043C5">
            <w:r w:rsidRPr="00D90281">
              <w:t>GenBank #</w:t>
            </w:r>
          </w:p>
        </w:tc>
        <w:tc>
          <w:tcPr>
            <w:tcW w:w="1080" w:type="dxa"/>
          </w:tcPr>
          <w:p w14:paraId="0C1E305B" w14:textId="77777777" w:rsidR="0095335F" w:rsidRPr="00D90281" w:rsidRDefault="0095335F" w:rsidP="00F043C5">
            <w:r w:rsidRPr="00D90281">
              <w:t>Gene</w:t>
            </w:r>
          </w:p>
        </w:tc>
        <w:tc>
          <w:tcPr>
            <w:tcW w:w="1890" w:type="dxa"/>
          </w:tcPr>
          <w:p w14:paraId="7D31C88E" w14:textId="77777777" w:rsidR="0095335F" w:rsidRPr="00D90281" w:rsidRDefault="0095335F" w:rsidP="00F043C5">
            <w:r w:rsidRPr="00D90281">
              <w:t>Submission Date</w:t>
            </w:r>
          </w:p>
        </w:tc>
        <w:tc>
          <w:tcPr>
            <w:tcW w:w="1620" w:type="dxa"/>
          </w:tcPr>
          <w:p w14:paraId="79E7E3F2" w14:textId="77777777" w:rsidR="0095335F" w:rsidRPr="00D90281" w:rsidRDefault="0095335F" w:rsidP="00F043C5">
            <w:proofErr w:type="gramStart"/>
            <w:r w:rsidRPr="00D90281">
              <w:t>Release  Date</w:t>
            </w:r>
            <w:proofErr w:type="gramEnd"/>
          </w:p>
        </w:tc>
        <w:tc>
          <w:tcPr>
            <w:tcW w:w="1890" w:type="dxa"/>
          </w:tcPr>
          <w:p w14:paraId="5020BE90" w14:textId="77777777" w:rsidR="0095335F" w:rsidRPr="00D90281" w:rsidRDefault="0095335F" w:rsidP="00F043C5">
            <w:r w:rsidRPr="00D90281">
              <w:t>Reference</w:t>
            </w:r>
          </w:p>
        </w:tc>
      </w:tr>
      <w:tr w:rsidR="0095335F" w:rsidRPr="001A75AA" w14:paraId="5E8FEBAF" w14:textId="77777777" w:rsidTr="00F043C5">
        <w:tc>
          <w:tcPr>
            <w:tcW w:w="1458" w:type="dxa"/>
            <w:vAlign w:val="center"/>
          </w:tcPr>
          <w:p w14:paraId="6BB88444" w14:textId="77777777" w:rsidR="0095335F" w:rsidRPr="00D90281" w:rsidRDefault="00682937" w:rsidP="00682937">
            <w:r w:rsidRPr="00D90281">
              <w:t>KX169266.1</w:t>
            </w:r>
          </w:p>
        </w:tc>
        <w:tc>
          <w:tcPr>
            <w:tcW w:w="1080" w:type="dxa"/>
            <w:vAlign w:val="center"/>
          </w:tcPr>
          <w:p w14:paraId="20B72668" w14:textId="77777777" w:rsidR="0095335F" w:rsidRPr="00D90281" w:rsidRDefault="0095335F" w:rsidP="00682937">
            <w:pPr>
              <w:jc w:val="center"/>
            </w:pPr>
            <w:r w:rsidRPr="00D90281">
              <w:t>PB</w:t>
            </w:r>
            <w:r w:rsidR="00682937" w:rsidRPr="00D90281">
              <w:t>2</w:t>
            </w:r>
          </w:p>
        </w:tc>
        <w:tc>
          <w:tcPr>
            <w:tcW w:w="1890" w:type="dxa"/>
            <w:vAlign w:val="center"/>
          </w:tcPr>
          <w:p w14:paraId="2D492771" w14:textId="77777777" w:rsidR="0095335F" w:rsidRPr="00D90281" w:rsidRDefault="0095335F" w:rsidP="00F043C5">
            <w:pPr>
              <w:jc w:val="center"/>
            </w:pPr>
            <w:r w:rsidRPr="00D90281">
              <w:t>20 Mar. 2016</w:t>
            </w:r>
          </w:p>
        </w:tc>
        <w:tc>
          <w:tcPr>
            <w:tcW w:w="1620" w:type="dxa"/>
            <w:vAlign w:val="center"/>
          </w:tcPr>
          <w:p w14:paraId="6A7AF4B6" w14:textId="77777777" w:rsidR="0095335F" w:rsidRPr="00D90281" w:rsidRDefault="0095335F" w:rsidP="00F043C5">
            <w:pPr>
              <w:jc w:val="center"/>
            </w:pPr>
            <w:r w:rsidRPr="00D90281">
              <w:t>25 May 2016</w:t>
            </w:r>
          </w:p>
        </w:tc>
        <w:tc>
          <w:tcPr>
            <w:tcW w:w="1890" w:type="dxa"/>
            <w:vAlign w:val="center"/>
          </w:tcPr>
          <w:p w14:paraId="0A0AE215" w14:textId="77777777" w:rsidR="0095335F" w:rsidRPr="00D90281" w:rsidRDefault="0095335F" w:rsidP="00F043C5">
            <w:pPr>
              <w:jc w:val="center"/>
            </w:pPr>
            <w:r w:rsidRPr="00D90281">
              <w:t>Unpublished</w:t>
            </w:r>
          </w:p>
        </w:tc>
      </w:tr>
      <w:tr w:rsidR="0095335F" w:rsidRPr="001A75AA" w14:paraId="15687218" w14:textId="77777777" w:rsidTr="00F043C5">
        <w:tc>
          <w:tcPr>
            <w:tcW w:w="1458" w:type="dxa"/>
            <w:vAlign w:val="center"/>
          </w:tcPr>
          <w:p w14:paraId="52519148" w14:textId="77777777" w:rsidR="0095335F" w:rsidRPr="001A75AA" w:rsidRDefault="00682937" w:rsidP="00682937">
            <w:r w:rsidRPr="00682937">
              <w:t>KX169267.1</w:t>
            </w:r>
          </w:p>
        </w:tc>
        <w:tc>
          <w:tcPr>
            <w:tcW w:w="1080" w:type="dxa"/>
            <w:vAlign w:val="center"/>
          </w:tcPr>
          <w:p w14:paraId="1E3F68E6" w14:textId="77777777" w:rsidR="0095335F" w:rsidRPr="001A75AA" w:rsidRDefault="0095335F" w:rsidP="00682937">
            <w:pPr>
              <w:jc w:val="center"/>
            </w:pPr>
            <w:r w:rsidRPr="001A75AA">
              <w:t>PB</w:t>
            </w:r>
            <w:r w:rsidR="00682937">
              <w:t>1</w:t>
            </w:r>
          </w:p>
        </w:tc>
        <w:tc>
          <w:tcPr>
            <w:tcW w:w="1890" w:type="dxa"/>
          </w:tcPr>
          <w:p w14:paraId="01A80F0F" w14:textId="77777777" w:rsidR="0095335F" w:rsidRDefault="0095335F" w:rsidP="0095335F">
            <w:pPr>
              <w:jc w:val="center"/>
            </w:pPr>
            <w:r w:rsidRPr="00985128">
              <w:t>20 Mar. 2016</w:t>
            </w:r>
          </w:p>
        </w:tc>
        <w:tc>
          <w:tcPr>
            <w:tcW w:w="1620" w:type="dxa"/>
          </w:tcPr>
          <w:p w14:paraId="27565B36" w14:textId="77777777" w:rsidR="0095335F" w:rsidRDefault="0095335F" w:rsidP="0095335F">
            <w:pPr>
              <w:jc w:val="center"/>
            </w:pPr>
            <w:r w:rsidRPr="00EE77FC">
              <w:t>25 May 2016</w:t>
            </w:r>
          </w:p>
        </w:tc>
        <w:tc>
          <w:tcPr>
            <w:tcW w:w="1890" w:type="dxa"/>
            <w:vAlign w:val="center"/>
          </w:tcPr>
          <w:p w14:paraId="36F5F944" w14:textId="77777777" w:rsidR="0095335F" w:rsidRPr="001A75AA" w:rsidRDefault="0095335F" w:rsidP="00F043C5">
            <w:pPr>
              <w:jc w:val="center"/>
            </w:pPr>
            <w:r w:rsidRPr="001A75AA">
              <w:t>Unpublished</w:t>
            </w:r>
          </w:p>
        </w:tc>
      </w:tr>
      <w:tr w:rsidR="0095335F" w:rsidRPr="001A75AA" w14:paraId="409F8FA4" w14:textId="77777777" w:rsidTr="00F043C5">
        <w:tc>
          <w:tcPr>
            <w:tcW w:w="1458" w:type="dxa"/>
            <w:vAlign w:val="center"/>
          </w:tcPr>
          <w:p w14:paraId="62EDD058" w14:textId="77777777" w:rsidR="0095335F" w:rsidRPr="001A75AA" w:rsidRDefault="00682937" w:rsidP="00682937">
            <w:r>
              <w:t>KX169268.1</w:t>
            </w:r>
          </w:p>
        </w:tc>
        <w:tc>
          <w:tcPr>
            <w:tcW w:w="1080" w:type="dxa"/>
            <w:vAlign w:val="center"/>
          </w:tcPr>
          <w:p w14:paraId="585EA0B3" w14:textId="77777777" w:rsidR="0095335F" w:rsidRPr="001A75AA" w:rsidRDefault="0095335F" w:rsidP="00F043C5">
            <w:pPr>
              <w:jc w:val="center"/>
            </w:pPr>
            <w:r w:rsidRPr="001A75AA">
              <w:t>PA</w:t>
            </w:r>
          </w:p>
        </w:tc>
        <w:tc>
          <w:tcPr>
            <w:tcW w:w="1890" w:type="dxa"/>
          </w:tcPr>
          <w:p w14:paraId="4147DFF9" w14:textId="77777777" w:rsidR="0095335F" w:rsidRDefault="0095335F" w:rsidP="0095335F">
            <w:pPr>
              <w:jc w:val="center"/>
            </w:pPr>
            <w:r w:rsidRPr="00985128">
              <w:t>20 Mar. 2016</w:t>
            </w:r>
          </w:p>
        </w:tc>
        <w:tc>
          <w:tcPr>
            <w:tcW w:w="1620" w:type="dxa"/>
          </w:tcPr>
          <w:p w14:paraId="7D683157" w14:textId="77777777" w:rsidR="0095335F" w:rsidRDefault="0095335F" w:rsidP="0095335F">
            <w:pPr>
              <w:jc w:val="center"/>
            </w:pPr>
            <w:r w:rsidRPr="00EE77FC">
              <w:t>25 May 2016</w:t>
            </w:r>
          </w:p>
        </w:tc>
        <w:tc>
          <w:tcPr>
            <w:tcW w:w="1890" w:type="dxa"/>
            <w:vAlign w:val="center"/>
          </w:tcPr>
          <w:p w14:paraId="2139C74D" w14:textId="77777777" w:rsidR="0095335F" w:rsidRPr="001A75AA" w:rsidRDefault="0095335F" w:rsidP="00F043C5">
            <w:pPr>
              <w:jc w:val="center"/>
            </w:pPr>
            <w:r w:rsidRPr="001A75AA">
              <w:t>Unpublished</w:t>
            </w:r>
          </w:p>
        </w:tc>
      </w:tr>
      <w:tr w:rsidR="0095335F" w:rsidRPr="001A75AA" w14:paraId="49CBDA4E" w14:textId="77777777" w:rsidTr="00F043C5">
        <w:tc>
          <w:tcPr>
            <w:tcW w:w="1458" w:type="dxa"/>
            <w:vAlign w:val="center"/>
          </w:tcPr>
          <w:p w14:paraId="44566909" w14:textId="77777777" w:rsidR="0095335F" w:rsidRPr="001A75AA" w:rsidRDefault="00682937" w:rsidP="00682937">
            <w:r w:rsidRPr="00682937">
              <w:t>KX169269.1</w:t>
            </w:r>
          </w:p>
        </w:tc>
        <w:tc>
          <w:tcPr>
            <w:tcW w:w="1080" w:type="dxa"/>
            <w:vAlign w:val="center"/>
          </w:tcPr>
          <w:p w14:paraId="42084BAC" w14:textId="77777777" w:rsidR="0095335F" w:rsidRPr="001A75AA" w:rsidRDefault="0095335F" w:rsidP="00F043C5">
            <w:pPr>
              <w:jc w:val="center"/>
            </w:pPr>
            <w:r w:rsidRPr="001A75AA">
              <w:t>HA</w:t>
            </w:r>
          </w:p>
        </w:tc>
        <w:tc>
          <w:tcPr>
            <w:tcW w:w="1890" w:type="dxa"/>
          </w:tcPr>
          <w:p w14:paraId="534BD150" w14:textId="77777777" w:rsidR="0095335F" w:rsidRDefault="0095335F" w:rsidP="0095335F">
            <w:pPr>
              <w:jc w:val="center"/>
            </w:pPr>
            <w:r w:rsidRPr="00985128">
              <w:t>20 Mar. 2016</w:t>
            </w:r>
          </w:p>
        </w:tc>
        <w:tc>
          <w:tcPr>
            <w:tcW w:w="1620" w:type="dxa"/>
          </w:tcPr>
          <w:p w14:paraId="1EA9BD03" w14:textId="77777777" w:rsidR="0095335F" w:rsidRDefault="0095335F" w:rsidP="0095335F">
            <w:pPr>
              <w:jc w:val="center"/>
            </w:pPr>
            <w:r w:rsidRPr="00EE77FC">
              <w:t>25 May 2016</w:t>
            </w:r>
          </w:p>
        </w:tc>
        <w:tc>
          <w:tcPr>
            <w:tcW w:w="1890" w:type="dxa"/>
            <w:vAlign w:val="center"/>
          </w:tcPr>
          <w:p w14:paraId="70C4D27C" w14:textId="77777777" w:rsidR="0095335F" w:rsidRPr="001A75AA" w:rsidRDefault="0095335F" w:rsidP="00F043C5">
            <w:pPr>
              <w:jc w:val="center"/>
            </w:pPr>
            <w:r w:rsidRPr="001A75AA">
              <w:t>Unpublished</w:t>
            </w:r>
          </w:p>
        </w:tc>
      </w:tr>
      <w:tr w:rsidR="0095335F" w:rsidRPr="001A75AA" w14:paraId="0F6C8E36" w14:textId="77777777" w:rsidTr="00F043C5">
        <w:tc>
          <w:tcPr>
            <w:tcW w:w="1458" w:type="dxa"/>
            <w:vAlign w:val="center"/>
          </w:tcPr>
          <w:p w14:paraId="2C82B489" w14:textId="77777777" w:rsidR="0095335F" w:rsidRPr="001A75AA" w:rsidRDefault="00682937" w:rsidP="00682937">
            <w:r w:rsidRPr="00682937">
              <w:t>KX169270.1</w:t>
            </w:r>
          </w:p>
        </w:tc>
        <w:tc>
          <w:tcPr>
            <w:tcW w:w="1080" w:type="dxa"/>
            <w:vAlign w:val="center"/>
          </w:tcPr>
          <w:p w14:paraId="2D54A936" w14:textId="77777777" w:rsidR="0095335F" w:rsidRPr="001A75AA" w:rsidRDefault="0095335F" w:rsidP="00F043C5">
            <w:pPr>
              <w:jc w:val="center"/>
            </w:pPr>
            <w:r w:rsidRPr="001A75AA">
              <w:t>NP</w:t>
            </w:r>
          </w:p>
        </w:tc>
        <w:tc>
          <w:tcPr>
            <w:tcW w:w="1890" w:type="dxa"/>
          </w:tcPr>
          <w:p w14:paraId="23EC545C" w14:textId="77777777" w:rsidR="0095335F" w:rsidRDefault="0095335F" w:rsidP="0095335F">
            <w:pPr>
              <w:jc w:val="center"/>
            </w:pPr>
            <w:r w:rsidRPr="00985128">
              <w:t>20 Mar. 2016</w:t>
            </w:r>
          </w:p>
        </w:tc>
        <w:tc>
          <w:tcPr>
            <w:tcW w:w="1620" w:type="dxa"/>
          </w:tcPr>
          <w:p w14:paraId="3C6D1BCC" w14:textId="77777777" w:rsidR="0095335F" w:rsidRDefault="0095335F" w:rsidP="0095335F">
            <w:pPr>
              <w:jc w:val="center"/>
            </w:pPr>
            <w:r w:rsidRPr="00EE77FC">
              <w:t>25 May 2016</w:t>
            </w:r>
          </w:p>
        </w:tc>
        <w:tc>
          <w:tcPr>
            <w:tcW w:w="1890" w:type="dxa"/>
            <w:vAlign w:val="center"/>
          </w:tcPr>
          <w:p w14:paraId="40D03ACC" w14:textId="77777777" w:rsidR="0095335F" w:rsidRPr="001A75AA" w:rsidRDefault="0095335F" w:rsidP="00F043C5">
            <w:pPr>
              <w:jc w:val="center"/>
            </w:pPr>
            <w:r w:rsidRPr="001A75AA">
              <w:t>Unpublished</w:t>
            </w:r>
          </w:p>
        </w:tc>
      </w:tr>
      <w:tr w:rsidR="0095335F" w:rsidRPr="001A75AA" w14:paraId="3B96A692" w14:textId="77777777" w:rsidTr="00F043C5">
        <w:tc>
          <w:tcPr>
            <w:tcW w:w="1458" w:type="dxa"/>
            <w:vAlign w:val="center"/>
          </w:tcPr>
          <w:p w14:paraId="529868E2" w14:textId="77777777" w:rsidR="0095335F" w:rsidRPr="00682937" w:rsidRDefault="0095335F" w:rsidP="00682937">
            <w:pPr>
              <w:pStyle w:val="HTMLPreformatted"/>
              <w:rPr>
                <w:rFonts w:ascii="Times New Roman" w:hAnsi="Times New Roman" w:cs="Times New Roman"/>
              </w:rPr>
            </w:pPr>
            <w:r w:rsidRPr="00682937">
              <w:rPr>
                <w:rFonts w:ascii="Times New Roman" w:hAnsi="Times New Roman" w:cs="Times New Roman"/>
              </w:rPr>
              <w:t>KX169271</w:t>
            </w:r>
            <w:r w:rsidR="00682937" w:rsidRPr="00682937">
              <w:rPr>
                <w:rFonts w:ascii="Times New Roman" w:hAnsi="Times New Roman" w:cs="Times New Roman"/>
              </w:rPr>
              <w:t>.1</w:t>
            </w:r>
          </w:p>
        </w:tc>
        <w:tc>
          <w:tcPr>
            <w:tcW w:w="1080" w:type="dxa"/>
            <w:vAlign w:val="center"/>
          </w:tcPr>
          <w:p w14:paraId="3BFC99F1" w14:textId="77777777" w:rsidR="0095335F" w:rsidRPr="001A75AA" w:rsidRDefault="0095335F" w:rsidP="00F043C5">
            <w:pPr>
              <w:jc w:val="center"/>
            </w:pPr>
            <w:r>
              <w:t xml:space="preserve">NB, </w:t>
            </w:r>
            <w:r w:rsidRPr="001A75AA">
              <w:t>NA</w:t>
            </w:r>
          </w:p>
        </w:tc>
        <w:tc>
          <w:tcPr>
            <w:tcW w:w="1890" w:type="dxa"/>
          </w:tcPr>
          <w:p w14:paraId="64AA8558" w14:textId="77777777" w:rsidR="0095335F" w:rsidRDefault="0095335F" w:rsidP="0095335F">
            <w:pPr>
              <w:jc w:val="center"/>
            </w:pPr>
            <w:r w:rsidRPr="00985128">
              <w:t>20 Mar. 2016</w:t>
            </w:r>
          </w:p>
        </w:tc>
        <w:tc>
          <w:tcPr>
            <w:tcW w:w="1620" w:type="dxa"/>
          </w:tcPr>
          <w:p w14:paraId="7CCA7627" w14:textId="77777777" w:rsidR="0095335F" w:rsidRDefault="0095335F" w:rsidP="0095335F">
            <w:pPr>
              <w:jc w:val="center"/>
            </w:pPr>
            <w:r w:rsidRPr="00EE77FC">
              <w:t>25 May 2016</w:t>
            </w:r>
          </w:p>
        </w:tc>
        <w:tc>
          <w:tcPr>
            <w:tcW w:w="1890" w:type="dxa"/>
            <w:vAlign w:val="center"/>
          </w:tcPr>
          <w:p w14:paraId="7E23B9AA" w14:textId="77777777" w:rsidR="0095335F" w:rsidRPr="001A75AA" w:rsidRDefault="0095335F" w:rsidP="00F043C5">
            <w:pPr>
              <w:jc w:val="center"/>
            </w:pPr>
            <w:r w:rsidRPr="001A75AA">
              <w:t>Unpublished</w:t>
            </w:r>
          </w:p>
        </w:tc>
      </w:tr>
      <w:tr w:rsidR="0095335F" w:rsidRPr="001A75AA" w14:paraId="371B79B7" w14:textId="77777777" w:rsidTr="00F043C5">
        <w:tc>
          <w:tcPr>
            <w:tcW w:w="1458" w:type="dxa"/>
            <w:vAlign w:val="center"/>
          </w:tcPr>
          <w:p w14:paraId="1D80F39A" w14:textId="77777777" w:rsidR="0095335F" w:rsidRPr="001A75AA" w:rsidRDefault="0095335F" w:rsidP="0095335F">
            <w:r>
              <w:t>KX169272.1</w:t>
            </w:r>
          </w:p>
        </w:tc>
        <w:tc>
          <w:tcPr>
            <w:tcW w:w="1080" w:type="dxa"/>
            <w:vAlign w:val="center"/>
          </w:tcPr>
          <w:p w14:paraId="770E1623" w14:textId="77777777" w:rsidR="0095335F" w:rsidRPr="001A75AA" w:rsidRDefault="0095335F" w:rsidP="00F043C5">
            <w:pPr>
              <w:jc w:val="center"/>
            </w:pPr>
            <w:r w:rsidRPr="001A75AA">
              <w:t xml:space="preserve">M1, </w:t>
            </w:r>
            <w:r>
              <w:t>B</w:t>
            </w:r>
            <w:r w:rsidRPr="001A75AA">
              <w:t>M2</w:t>
            </w:r>
          </w:p>
        </w:tc>
        <w:tc>
          <w:tcPr>
            <w:tcW w:w="1890" w:type="dxa"/>
          </w:tcPr>
          <w:p w14:paraId="72742995" w14:textId="77777777" w:rsidR="0095335F" w:rsidRDefault="0095335F" w:rsidP="0095335F">
            <w:pPr>
              <w:jc w:val="center"/>
            </w:pPr>
            <w:r w:rsidRPr="00985128">
              <w:t>20 Mar. 2016</w:t>
            </w:r>
          </w:p>
        </w:tc>
        <w:tc>
          <w:tcPr>
            <w:tcW w:w="1620" w:type="dxa"/>
          </w:tcPr>
          <w:p w14:paraId="6D6C367B" w14:textId="77777777" w:rsidR="0095335F" w:rsidRDefault="0095335F" w:rsidP="0095335F">
            <w:pPr>
              <w:jc w:val="center"/>
            </w:pPr>
            <w:r w:rsidRPr="00EE77FC">
              <w:t>25 May 2016</w:t>
            </w:r>
          </w:p>
        </w:tc>
        <w:tc>
          <w:tcPr>
            <w:tcW w:w="1890" w:type="dxa"/>
            <w:vAlign w:val="center"/>
          </w:tcPr>
          <w:p w14:paraId="6B73088A" w14:textId="77777777" w:rsidR="0095335F" w:rsidRPr="001A75AA" w:rsidRDefault="0095335F" w:rsidP="00F043C5">
            <w:pPr>
              <w:jc w:val="center"/>
            </w:pPr>
            <w:r w:rsidRPr="001A75AA">
              <w:t>Unpublished</w:t>
            </w:r>
          </w:p>
        </w:tc>
      </w:tr>
      <w:tr w:rsidR="0095335F" w:rsidRPr="001A75AA" w14:paraId="39C81E8C" w14:textId="77777777" w:rsidTr="00F043C5">
        <w:tc>
          <w:tcPr>
            <w:tcW w:w="1458" w:type="dxa"/>
            <w:vAlign w:val="center"/>
          </w:tcPr>
          <w:p w14:paraId="34192464" w14:textId="77777777" w:rsidR="0095335F" w:rsidRPr="001A75AA" w:rsidRDefault="0095335F" w:rsidP="0095335F">
            <w:r>
              <w:t>K</w:t>
            </w:r>
            <w:r w:rsidRPr="0095335F">
              <w:t>X169273.1</w:t>
            </w:r>
          </w:p>
        </w:tc>
        <w:tc>
          <w:tcPr>
            <w:tcW w:w="1080" w:type="dxa"/>
            <w:vAlign w:val="center"/>
          </w:tcPr>
          <w:p w14:paraId="4395F209" w14:textId="77777777" w:rsidR="0095335F" w:rsidRPr="001A75AA" w:rsidRDefault="0095335F" w:rsidP="00F043C5">
            <w:pPr>
              <w:jc w:val="center"/>
            </w:pPr>
            <w:r w:rsidRPr="001A75AA">
              <w:t>NEP, NS1</w:t>
            </w:r>
          </w:p>
        </w:tc>
        <w:tc>
          <w:tcPr>
            <w:tcW w:w="1890" w:type="dxa"/>
          </w:tcPr>
          <w:p w14:paraId="6A7317B6" w14:textId="77777777" w:rsidR="0095335F" w:rsidRDefault="0095335F" w:rsidP="0095335F">
            <w:pPr>
              <w:jc w:val="center"/>
            </w:pPr>
            <w:r w:rsidRPr="00985128">
              <w:t>20 Mar. 2016</w:t>
            </w:r>
          </w:p>
        </w:tc>
        <w:tc>
          <w:tcPr>
            <w:tcW w:w="1620" w:type="dxa"/>
          </w:tcPr>
          <w:p w14:paraId="5C619627" w14:textId="77777777" w:rsidR="0095335F" w:rsidRDefault="0095335F" w:rsidP="0095335F">
            <w:pPr>
              <w:jc w:val="center"/>
            </w:pPr>
            <w:r w:rsidRPr="00EE77FC">
              <w:t>25 May 2016</w:t>
            </w:r>
          </w:p>
        </w:tc>
        <w:tc>
          <w:tcPr>
            <w:tcW w:w="1890" w:type="dxa"/>
            <w:vAlign w:val="center"/>
          </w:tcPr>
          <w:p w14:paraId="26CA4BBB" w14:textId="77777777" w:rsidR="0095335F" w:rsidRPr="001A75AA" w:rsidRDefault="0095335F" w:rsidP="00F043C5">
            <w:pPr>
              <w:jc w:val="center"/>
            </w:pPr>
            <w:r w:rsidRPr="001A75AA">
              <w:t>Unpublished</w:t>
            </w:r>
          </w:p>
        </w:tc>
      </w:tr>
    </w:tbl>
    <w:p w14:paraId="36209531" w14:textId="77777777" w:rsidR="00D90281" w:rsidRDefault="00D90281" w:rsidP="004E03FE">
      <w:pPr>
        <w:rPr>
          <w:sz w:val="24"/>
          <w:szCs w:val="24"/>
        </w:rPr>
      </w:pPr>
    </w:p>
    <w:p w14:paraId="2540DE54" w14:textId="77777777" w:rsidR="00D90281" w:rsidRDefault="00D90281" w:rsidP="004E03FE">
      <w:pPr>
        <w:rPr>
          <w:sz w:val="24"/>
          <w:szCs w:val="24"/>
        </w:rPr>
      </w:pPr>
    </w:p>
    <w:p w14:paraId="7B93A6A9" w14:textId="1B08375E" w:rsidR="004E03FE" w:rsidRPr="00C94BB1" w:rsidRDefault="004E03FE" w:rsidP="004E03FE">
      <w:pPr>
        <w:rPr>
          <w:sz w:val="24"/>
          <w:szCs w:val="24"/>
        </w:rPr>
      </w:pPr>
      <w:r>
        <w:rPr>
          <w:sz w:val="24"/>
          <w:szCs w:val="24"/>
        </w:rPr>
        <w:lastRenderedPageBreak/>
        <w:t>(</w:t>
      </w:r>
      <w:r w:rsidRPr="00C94BB1">
        <w:rPr>
          <w:sz w:val="24"/>
          <w:szCs w:val="24"/>
        </w:rPr>
        <w:t>4</w:t>
      </w:r>
      <w:r>
        <w:rPr>
          <w:sz w:val="24"/>
          <w:szCs w:val="24"/>
        </w:rPr>
        <w:t>9</w:t>
      </w:r>
      <w:r w:rsidRPr="00C94BB1">
        <w:rPr>
          <w:sz w:val="24"/>
          <w:szCs w:val="24"/>
        </w:rPr>
        <w:t xml:space="preserve">) </w:t>
      </w:r>
      <w:r w:rsidRPr="006B40BF">
        <w:rPr>
          <w:i/>
          <w:sz w:val="24"/>
          <w:szCs w:val="24"/>
        </w:rPr>
        <w:t>Mayaro virus</w:t>
      </w:r>
      <w:r>
        <w:rPr>
          <w:sz w:val="24"/>
          <w:szCs w:val="24"/>
        </w:rPr>
        <w:t xml:space="preserve"> Homo sapiens/Haiti-1/201</w:t>
      </w:r>
      <w:r w:rsidR="00300C66">
        <w:rPr>
          <w:sz w:val="24"/>
          <w:szCs w:val="24"/>
        </w:rPr>
        <w:t>4</w:t>
      </w:r>
      <w:r>
        <w:rPr>
          <w:sz w:val="24"/>
          <w:szCs w:val="24"/>
        </w:rPr>
        <w:t>, complete genome</w:t>
      </w:r>
      <w:r w:rsidRPr="00C94BB1">
        <w:rPr>
          <w:sz w:val="24"/>
          <w:szCs w:val="24"/>
        </w:rPr>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620"/>
        <w:gridCol w:w="3060"/>
      </w:tblGrid>
      <w:tr w:rsidR="004E03FE" w:rsidRPr="00A070AD" w14:paraId="13F71716" w14:textId="77777777" w:rsidTr="00667DD0">
        <w:tc>
          <w:tcPr>
            <w:tcW w:w="1458" w:type="dxa"/>
          </w:tcPr>
          <w:p w14:paraId="6A6D94DB" w14:textId="77777777" w:rsidR="004E03FE" w:rsidRPr="00A070AD" w:rsidRDefault="004E03FE" w:rsidP="00B06534">
            <w:pPr>
              <w:rPr>
                <w:sz w:val="24"/>
                <w:szCs w:val="24"/>
              </w:rPr>
            </w:pPr>
            <w:r w:rsidRPr="00A070AD">
              <w:rPr>
                <w:sz w:val="24"/>
                <w:szCs w:val="24"/>
              </w:rPr>
              <w:t>GenBank #</w:t>
            </w:r>
          </w:p>
        </w:tc>
        <w:tc>
          <w:tcPr>
            <w:tcW w:w="1890" w:type="dxa"/>
          </w:tcPr>
          <w:p w14:paraId="08F49251" w14:textId="77777777" w:rsidR="004E03FE" w:rsidRPr="00A070AD" w:rsidRDefault="004E03FE" w:rsidP="00B06534">
            <w:pPr>
              <w:rPr>
                <w:sz w:val="24"/>
                <w:szCs w:val="24"/>
              </w:rPr>
            </w:pPr>
            <w:r w:rsidRPr="00A070AD">
              <w:rPr>
                <w:sz w:val="24"/>
                <w:szCs w:val="24"/>
              </w:rPr>
              <w:t>Submission Date</w:t>
            </w:r>
          </w:p>
        </w:tc>
        <w:tc>
          <w:tcPr>
            <w:tcW w:w="1620" w:type="dxa"/>
          </w:tcPr>
          <w:p w14:paraId="299DF176" w14:textId="77777777" w:rsidR="004E03FE" w:rsidRPr="00A070AD" w:rsidRDefault="004E03FE" w:rsidP="00B06534">
            <w:pPr>
              <w:rPr>
                <w:sz w:val="24"/>
                <w:szCs w:val="24"/>
              </w:rPr>
            </w:pPr>
            <w:proofErr w:type="gramStart"/>
            <w:r w:rsidRPr="00A070AD">
              <w:rPr>
                <w:sz w:val="24"/>
                <w:szCs w:val="24"/>
              </w:rPr>
              <w:t>Release  Date</w:t>
            </w:r>
            <w:proofErr w:type="gramEnd"/>
          </w:p>
        </w:tc>
        <w:tc>
          <w:tcPr>
            <w:tcW w:w="3060" w:type="dxa"/>
          </w:tcPr>
          <w:p w14:paraId="2B451303" w14:textId="77777777" w:rsidR="004E03FE" w:rsidRPr="00A070AD" w:rsidRDefault="004E03FE" w:rsidP="00B06534">
            <w:pPr>
              <w:rPr>
                <w:sz w:val="24"/>
                <w:szCs w:val="24"/>
              </w:rPr>
            </w:pPr>
            <w:r w:rsidRPr="00A070AD">
              <w:rPr>
                <w:sz w:val="24"/>
                <w:szCs w:val="24"/>
              </w:rPr>
              <w:t>Reference</w:t>
            </w:r>
          </w:p>
        </w:tc>
      </w:tr>
      <w:tr w:rsidR="004E03FE" w:rsidRPr="001A75AA" w14:paraId="3B53315D" w14:textId="77777777" w:rsidTr="00667DD0">
        <w:tc>
          <w:tcPr>
            <w:tcW w:w="1458" w:type="dxa"/>
            <w:vAlign w:val="center"/>
          </w:tcPr>
          <w:p w14:paraId="093D54ED" w14:textId="77777777" w:rsidR="004E03FE" w:rsidRPr="001A75AA" w:rsidRDefault="004E03FE" w:rsidP="00B06534">
            <w:r w:rsidRPr="004E03FE">
              <w:t>KX496990.1</w:t>
            </w:r>
          </w:p>
        </w:tc>
        <w:tc>
          <w:tcPr>
            <w:tcW w:w="1890" w:type="dxa"/>
            <w:vAlign w:val="center"/>
          </w:tcPr>
          <w:p w14:paraId="10EFC8D7" w14:textId="77777777" w:rsidR="004E03FE" w:rsidRPr="001A75AA" w:rsidRDefault="004E03FE" w:rsidP="004E03FE">
            <w:pPr>
              <w:jc w:val="center"/>
            </w:pPr>
            <w:r>
              <w:t>5 July 2016</w:t>
            </w:r>
          </w:p>
        </w:tc>
        <w:tc>
          <w:tcPr>
            <w:tcW w:w="1620" w:type="dxa"/>
            <w:vAlign w:val="center"/>
          </w:tcPr>
          <w:p w14:paraId="59F8912F" w14:textId="77777777" w:rsidR="004E03FE" w:rsidRPr="001A75AA" w:rsidRDefault="004E03FE" w:rsidP="004E03FE">
            <w:pPr>
              <w:jc w:val="center"/>
            </w:pPr>
            <w:r>
              <w:t>9 August 2016</w:t>
            </w:r>
          </w:p>
        </w:tc>
        <w:tc>
          <w:tcPr>
            <w:tcW w:w="3060" w:type="dxa"/>
            <w:vAlign w:val="center"/>
          </w:tcPr>
          <w:p w14:paraId="2FE690F1" w14:textId="77777777" w:rsidR="004E03FE" w:rsidRPr="001A75AA" w:rsidRDefault="00667DD0" w:rsidP="00667DD0">
            <w:pPr>
              <w:jc w:val="center"/>
            </w:pPr>
            <w:r>
              <w:t>EID 2016; 22(11), 2000 – 2002.</w:t>
            </w:r>
          </w:p>
        </w:tc>
      </w:tr>
    </w:tbl>
    <w:p w14:paraId="01997F07" w14:textId="77777777" w:rsidR="004E03FE" w:rsidRPr="004E03FE" w:rsidRDefault="004E03FE" w:rsidP="004E03FE"/>
    <w:p w14:paraId="78AAD288" w14:textId="77777777" w:rsidR="00B53F17" w:rsidRPr="00C94BB1" w:rsidRDefault="00B53F17" w:rsidP="00B53F17">
      <w:pPr>
        <w:rPr>
          <w:sz w:val="24"/>
          <w:szCs w:val="24"/>
        </w:rPr>
      </w:pPr>
      <w:r>
        <w:rPr>
          <w:sz w:val="24"/>
          <w:szCs w:val="24"/>
        </w:rPr>
        <w:t>(50</w:t>
      </w:r>
      <w:r w:rsidRPr="00C94BB1">
        <w:rPr>
          <w:sz w:val="24"/>
          <w:szCs w:val="24"/>
        </w:rPr>
        <w:t xml:space="preserve">) </w:t>
      </w:r>
      <w:proofErr w:type="gramStart"/>
      <w:r w:rsidRPr="006B40BF">
        <w:rPr>
          <w:i/>
          <w:sz w:val="24"/>
          <w:szCs w:val="24"/>
        </w:rPr>
        <w:t>Chikungunya  virus</w:t>
      </w:r>
      <w:proofErr w:type="gramEnd"/>
      <w:r>
        <w:rPr>
          <w:sz w:val="24"/>
          <w:szCs w:val="24"/>
        </w:rPr>
        <w:t>, complete genome</w:t>
      </w:r>
      <w:r w:rsidRPr="00C94BB1">
        <w:rPr>
          <w:sz w:val="24"/>
          <w:szCs w:val="24"/>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440"/>
        <w:gridCol w:w="2610"/>
        <w:gridCol w:w="1710"/>
      </w:tblGrid>
      <w:tr w:rsidR="00B53F17" w:rsidRPr="00A070AD" w14:paraId="4E09845C" w14:textId="77777777" w:rsidTr="00F75C6E">
        <w:tc>
          <w:tcPr>
            <w:tcW w:w="1368" w:type="dxa"/>
          </w:tcPr>
          <w:p w14:paraId="4C5BA4F1" w14:textId="77777777" w:rsidR="00B53F17" w:rsidRPr="003142E4" w:rsidRDefault="00B53F17" w:rsidP="00F75C6E">
            <w:r w:rsidRPr="003142E4">
              <w:t>GenBank #</w:t>
            </w:r>
          </w:p>
        </w:tc>
        <w:tc>
          <w:tcPr>
            <w:tcW w:w="1620" w:type="dxa"/>
          </w:tcPr>
          <w:p w14:paraId="72D38864" w14:textId="77777777" w:rsidR="00B53F17" w:rsidRPr="003142E4" w:rsidRDefault="00B53F17" w:rsidP="00F75C6E">
            <w:r w:rsidRPr="003142E4">
              <w:t>Submission Date</w:t>
            </w:r>
          </w:p>
        </w:tc>
        <w:tc>
          <w:tcPr>
            <w:tcW w:w="1440" w:type="dxa"/>
            <w:vAlign w:val="center"/>
          </w:tcPr>
          <w:p w14:paraId="3824522C" w14:textId="77777777" w:rsidR="00B53F17" w:rsidRPr="003142E4" w:rsidRDefault="00B53F17" w:rsidP="00F75C6E">
            <w:pPr>
              <w:jc w:val="center"/>
            </w:pPr>
            <w:proofErr w:type="gramStart"/>
            <w:r w:rsidRPr="003142E4">
              <w:t>Release  Date</w:t>
            </w:r>
            <w:proofErr w:type="gramEnd"/>
          </w:p>
        </w:tc>
        <w:tc>
          <w:tcPr>
            <w:tcW w:w="2610" w:type="dxa"/>
          </w:tcPr>
          <w:p w14:paraId="647146E9" w14:textId="77777777" w:rsidR="00B53F17" w:rsidRPr="003142E4" w:rsidRDefault="00B53F17" w:rsidP="00F75C6E">
            <w:r>
              <w:t>Strain</w:t>
            </w:r>
          </w:p>
        </w:tc>
        <w:tc>
          <w:tcPr>
            <w:tcW w:w="1710" w:type="dxa"/>
          </w:tcPr>
          <w:p w14:paraId="68BA4C2F" w14:textId="77777777" w:rsidR="00B53F17" w:rsidRPr="003142E4" w:rsidRDefault="00B53F17" w:rsidP="00F75C6E">
            <w:pPr>
              <w:jc w:val="center"/>
            </w:pPr>
            <w:r w:rsidRPr="003142E4">
              <w:t>Reference</w:t>
            </w:r>
          </w:p>
        </w:tc>
      </w:tr>
      <w:tr w:rsidR="00B53F17" w:rsidRPr="001A75AA" w14:paraId="12CB4635" w14:textId="77777777" w:rsidTr="00F75C6E">
        <w:tc>
          <w:tcPr>
            <w:tcW w:w="1368" w:type="dxa"/>
            <w:vAlign w:val="center"/>
          </w:tcPr>
          <w:p w14:paraId="5E279CBB" w14:textId="77777777" w:rsidR="00B53F17" w:rsidRPr="001A75AA" w:rsidRDefault="00B53F17" w:rsidP="00F75C6E">
            <w:r w:rsidRPr="00004CE7">
              <w:t>KX496989.1</w:t>
            </w:r>
          </w:p>
        </w:tc>
        <w:tc>
          <w:tcPr>
            <w:tcW w:w="1620" w:type="dxa"/>
            <w:vAlign w:val="center"/>
          </w:tcPr>
          <w:p w14:paraId="30B48D92" w14:textId="77777777" w:rsidR="00B53F17" w:rsidRPr="001A75AA" w:rsidRDefault="00B53F17" w:rsidP="00F75C6E">
            <w:pPr>
              <w:jc w:val="center"/>
            </w:pPr>
            <w:r>
              <w:t>1 July 2016</w:t>
            </w:r>
          </w:p>
        </w:tc>
        <w:tc>
          <w:tcPr>
            <w:tcW w:w="1440" w:type="dxa"/>
            <w:vAlign w:val="center"/>
          </w:tcPr>
          <w:p w14:paraId="19A7F980" w14:textId="77777777" w:rsidR="00B53F17" w:rsidRPr="001A75AA" w:rsidRDefault="00B53F17" w:rsidP="00F75C6E">
            <w:pPr>
              <w:jc w:val="center"/>
            </w:pPr>
            <w:r>
              <w:t>9 August 2016</w:t>
            </w:r>
          </w:p>
        </w:tc>
        <w:tc>
          <w:tcPr>
            <w:tcW w:w="2610" w:type="dxa"/>
          </w:tcPr>
          <w:p w14:paraId="5C1B66B6" w14:textId="77777777" w:rsidR="00B53F17" w:rsidRPr="003142E4" w:rsidRDefault="00B53F17" w:rsidP="00F75C6E">
            <w:pPr>
              <w:rPr>
                <w:sz w:val="18"/>
                <w:szCs w:val="18"/>
              </w:rPr>
            </w:pPr>
            <w:r w:rsidRPr="003142E4">
              <w:rPr>
                <w:sz w:val="18"/>
                <w:szCs w:val="18"/>
              </w:rPr>
              <w:t>Homo sapiens/COL/UF-1/2016</w:t>
            </w:r>
          </w:p>
        </w:tc>
        <w:tc>
          <w:tcPr>
            <w:tcW w:w="1710" w:type="dxa"/>
            <w:vAlign w:val="center"/>
          </w:tcPr>
          <w:p w14:paraId="22402B56" w14:textId="77777777" w:rsidR="00B53F17" w:rsidRPr="001A75AA" w:rsidRDefault="00B3551A" w:rsidP="00F75C6E">
            <w:pPr>
              <w:jc w:val="center"/>
            </w:pPr>
            <w:r w:rsidRPr="00B3551A">
              <w:t xml:space="preserve">JMM Case </w:t>
            </w:r>
            <w:proofErr w:type="gramStart"/>
            <w:r w:rsidRPr="00B3551A">
              <w:t>Reports ,</w:t>
            </w:r>
            <w:proofErr w:type="gramEnd"/>
            <w:r w:rsidRPr="00B3551A">
              <w:t xml:space="preserve"> 2016 3</w:t>
            </w:r>
          </w:p>
        </w:tc>
      </w:tr>
      <w:tr w:rsidR="000253CC" w:rsidRPr="001A75AA" w14:paraId="6BBDE931" w14:textId="77777777" w:rsidTr="000253CC">
        <w:tc>
          <w:tcPr>
            <w:tcW w:w="1368" w:type="dxa"/>
            <w:vAlign w:val="center"/>
          </w:tcPr>
          <w:p w14:paraId="1B510911" w14:textId="77777777" w:rsidR="000253CC" w:rsidRPr="003142E4" w:rsidRDefault="000253CC" w:rsidP="00F75C6E">
            <w:pPr>
              <w:rPr>
                <w:sz w:val="18"/>
                <w:szCs w:val="18"/>
              </w:rPr>
            </w:pPr>
            <w:r w:rsidRPr="003142E4">
              <w:rPr>
                <w:sz w:val="18"/>
                <w:szCs w:val="18"/>
              </w:rPr>
              <w:t>KX702401.1</w:t>
            </w:r>
          </w:p>
        </w:tc>
        <w:tc>
          <w:tcPr>
            <w:tcW w:w="1620" w:type="dxa"/>
            <w:vAlign w:val="center"/>
          </w:tcPr>
          <w:p w14:paraId="0ED5924B" w14:textId="77777777" w:rsidR="000253CC" w:rsidRPr="003142E4" w:rsidRDefault="000253CC" w:rsidP="00F75C6E">
            <w:pPr>
              <w:rPr>
                <w:sz w:val="18"/>
                <w:szCs w:val="18"/>
              </w:rPr>
            </w:pPr>
            <w:r w:rsidRPr="003142E4">
              <w:rPr>
                <w:sz w:val="18"/>
                <w:szCs w:val="18"/>
              </w:rPr>
              <w:t>15 Aug 2016</w:t>
            </w:r>
          </w:p>
        </w:tc>
        <w:tc>
          <w:tcPr>
            <w:tcW w:w="1440" w:type="dxa"/>
            <w:vAlign w:val="center"/>
          </w:tcPr>
          <w:p w14:paraId="3259F4CE" w14:textId="77777777" w:rsidR="000253CC" w:rsidRPr="003142E4" w:rsidRDefault="000253CC" w:rsidP="00F75C6E">
            <w:pPr>
              <w:rPr>
                <w:sz w:val="18"/>
                <w:szCs w:val="18"/>
              </w:rPr>
            </w:pPr>
            <w:r w:rsidRPr="003142E4">
              <w:rPr>
                <w:sz w:val="18"/>
                <w:szCs w:val="18"/>
              </w:rPr>
              <w:t>24 Aug 2016</w:t>
            </w:r>
          </w:p>
        </w:tc>
        <w:tc>
          <w:tcPr>
            <w:tcW w:w="2610" w:type="dxa"/>
          </w:tcPr>
          <w:p w14:paraId="40114719" w14:textId="77777777" w:rsidR="000253CC" w:rsidRPr="003142E4" w:rsidRDefault="000253CC" w:rsidP="00F75C6E">
            <w:pPr>
              <w:rPr>
                <w:sz w:val="18"/>
                <w:szCs w:val="18"/>
              </w:rPr>
            </w:pPr>
            <w:r w:rsidRPr="003142E4">
              <w:rPr>
                <w:sz w:val="18"/>
                <w:szCs w:val="18"/>
              </w:rPr>
              <w:t>Homo sapiens/Haiti-1/2016</w:t>
            </w:r>
          </w:p>
        </w:tc>
        <w:tc>
          <w:tcPr>
            <w:tcW w:w="1710" w:type="dxa"/>
            <w:vMerge w:val="restart"/>
            <w:vAlign w:val="center"/>
          </w:tcPr>
          <w:p w14:paraId="71E14FC3" w14:textId="77777777" w:rsidR="000253CC" w:rsidRPr="003142E4" w:rsidRDefault="000253CC" w:rsidP="000253CC">
            <w:pPr>
              <w:jc w:val="center"/>
              <w:rPr>
                <w:sz w:val="18"/>
                <w:szCs w:val="18"/>
              </w:rPr>
            </w:pPr>
            <w:r w:rsidRPr="000253CC">
              <w:rPr>
                <w:sz w:val="18"/>
                <w:szCs w:val="18"/>
              </w:rPr>
              <w:t>genomeA.00148-17</w:t>
            </w:r>
            <w:r>
              <w:rPr>
                <w:sz w:val="18"/>
                <w:szCs w:val="18"/>
              </w:rPr>
              <w:t>, 2017</w:t>
            </w:r>
          </w:p>
        </w:tc>
      </w:tr>
      <w:tr w:rsidR="000253CC" w:rsidRPr="001A75AA" w14:paraId="741DE9ED" w14:textId="77777777" w:rsidTr="00F75C6E">
        <w:tc>
          <w:tcPr>
            <w:tcW w:w="1368" w:type="dxa"/>
            <w:vAlign w:val="center"/>
          </w:tcPr>
          <w:p w14:paraId="6FA7F8A8" w14:textId="77777777" w:rsidR="000253CC" w:rsidRPr="003142E4" w:rsidRDefault="000253CC" w:rsidP="00F75C6E">
            <w:pPr>
              <w:rPr>
                <w:sz w:val="18"/>
                <w:szCs w:val="18"/>
              </w:rPr>
            </w:pPr>
            <w:r w:rsidRPr="003142E4">
              <w:rPr>
                <w:sz w:val="18"/>
                <w:szCs w:val="18"/>
              </w:rPr>
              <w:t>KX702402.1</w:t>
            </w:r>
          </w:p>
        </w:tc>
        <w:tc>
          <w:tcPr>
            <w:tcW w:w="1620" w:type="dxa"/>
          </w:tcPr>
          <w:p w14:paraId="19FB289D" w14:textId="77777777" w:rsidR="000253CC" w:rsidRPr="003142E4" w:rsidRDefault="000253CC" w:rsidP="00F75C6E">
            <w:pPr>
              <w:rPr>
                <w:sz w:val="18"/>
                <w:szCs w:val="18"/>
              </w:rPr>
            </w:pPr>
            <w:r w:rsidRPr="003142E4">
              <w:rPr>
                <w:sz w:val="18"/>
                <w:szCs w:val="18"/>
              </w:rPr>
              <w:t>15 Aug 2016</w:t>
            </w:r>
          </w:p>
        </w:tc>
        <w:tc>
          <w:tcPr>
            <w:tcW w:w="1440" w:type="dxa"/>
          </w:tcPr>
          <w:p w14:paraId="5351D1F2" w14:textId="77777777" w:rsidR="000253CC" w:rsidRPr="003142E4" w:rsidRDefault="000253CC" w:rsidP="00F75C6E">
            <w:pPr>
              <w:rPr>
                <w:sz w:val="18"/>
                <w:szCs w:val="18"/>
              </w:rPr>
            </w:pPr>
            <w:r w:rsidRPr="003142E4">
              <w:rPr>
                <w:sz w:val="18"/>
                <w:szCs w:val="18"/>
              </w:rPr>
              <w:t>24 Aug 2016</w:t>
            </w:r>
          </w:p>
        </w:tc>
        <w:tc>
          <w:tcPr>
            <w:tcW w:w="2610" w:type="dxa"/>
          </w:tcPr>
          <w:p w14:paraId="04F012A0" w14:textId="77777777" w:rsidR="000253CC" w:rsidRPr="003142E4" w:rsidRDefault="000253CC" w:rsidP="00F75C6E">
            <w:pPr>
              <w:rPr>
                <w:sz w:val="18"/>
                <w:szCs w:val="18"/>
              </w:rPr>
            </w:pPr>
            <w:r w:rsidRPr="003142E4">
              <w:rPr>
                <w:sz w:val="18"/>
                <w:szCs w:val="18"/>
              </w:rPr>
              <w:t>Homo sapiens/Haiti-2/2016</w:t>
            </w:r>
          </w:p>
        </w:tc>
        <w:tc>
          <w:tcPr>
            <w:tcW w:w="1710" w:type="dxa"/>
            <w:vMerge/>
          </w:tcPr>
          <w:p w14:paraId="09073236" w14:textId="77777777" w:rsidR="000253CC" w:rsidRPr="003142E4" w:rsidRDefault="000253CC" w:rsidP="00F75C6E">
            <w:pPr>
              <w:jc w:val="center"/>
              <w:rPr>
                <w:sz w:val="18"/>
                <w:szCs w:val="18"/>
              </w:rPr>
            </w:pPr>
          </w:p>
        </w:tc>
      </w:tr>
      <w:tr w:rsidR="000253CC" w:rsidRPr="001A75AA" w14:paraId="32E87818" w14:textId="77777777" w:rsidTr="00F75C6E">
        <w:tc>
          <w:tcPr>
            <w:tcW w:w="1368" w:type="dxa"/>
          </w:tcPr>
          <w:p w14:paraId="3AA41EA9" w14:textId="77777777" w:rsidR="000253CC" w:rsidRDefault="000253CC" w:rsidP="00F75C6E">
            <w:r w:rsidRPr="00BA78B5">
              <w:t>KY415978.1</w:t>
            </w:r>
          </w:p>
        </w:tc>
        <w:tc>
          <w:tcPr>
            <w:tcW w:w="1620" w:type="dxa"/>
          </w:tcPr>
          <w:p w14:paraId="45391315" w14:textId="77777777" w:rsidR="000253CC" w:rsidRPr="003142E4" w:rsidRDefault="000253CC" w:rsidP="00F75C6E">
            <w:pPr>
              <w:rPr>
                <w:sz w:val="18"/>
                <w:szCs w:val="18"/>
              </w:rPr>
            </w:pPr>
            <w:r>
              <w:rPr>
                <w:sz w:val="18"/>
                <w:szCs w:val="18"/>
              </w:rPr>
              <w:t>30 Dec. 2016</w:t>
            </w:r>
          </w:p>
        </w:tc>
        <w:tc>
          <w:tcPr>
            <w:tcW w:w="1440" w:type="dxa"/>
          </w:tcPr>
          <w:p w14:paraId="399DF6BA" w14:textId="77777777" w:rsidR="000253CC" w:rsidRPr="003142E4" w:rsidRDefault="000253CC" w:rsidP="00F75C6E">
            <w:pPr>
              <w:rPr>
                <w:sz w:val="18"/>
                <w:szCs w:val="18"/>
              </w:rPr>
            </w:pPr>
            <w:r>
              <w:rPr>
                <w:sz w:val="18"/>
                <w:szCs w:val="18"/>
              </w:rPr>
              <w:t>28 Jan. 2017</w:t>
            </w:r>
          </w:p>
        </w:tc>
        <w:tc>
          <w:tcPr>
            <w:tcW w:w="2610" w:type="dxa"/>
          </w:tcPr>
          <w:p w14:paraId="7C0F1F33" w14:textId="77777777" w:rsidR="000253CC" w:rsidRDefault="000253CC" w:rsidP="00F75C6E">
            <w:r w:rsidRPr="00975600">
              <w:rPr>
                <w:sz w:val="18"/>
                <w:szCs w:val="18"/>
              </w:rPr>
              <w:t>Homo sapiens/Haiti-</w:t>
            </w:r>
            <w:r>
              <w:rPr>
                <w:sz w:val="18"/>
                <w:szCs w:val="18"/>
              </w:rPr>
              <w:t>3</w:t>
            </w:r>
            <w:r w:rsidRPr="00975600">
              <w:rPr>
                <w:sz w:val="18"/>
                <w:szCs w:val="18"/>
              </w:rPr>
              <w:t>/2016</w:t>
            </w:r>
          </w:p>
        </w:tc>
        <w:tc>
          <w:tcPr>
            <w:tcW w:w="1710" w:type="dxa"/>
            <w:vMerge/>
          </w:tcPr>
          <w:p w14:paraId="6B2CDB5D" w14:textId="77777777" w:rsidR="000253CC" w:rsidRDefault="000253CC" w:rsidP="00F75C6E">
            <w:pPr>
              <w:jc w:val="center"/>
            </w:pPr>
          </w:p>
        </w:tc>
      </w:tr>
      <w:tr w:rsidR="000253CC" w:rsidRPr="001A75AA" w14:paraId="3189AC19" w14:textId="77777777" w:rsidTr="00F75C6E">
        <w:tc>
          <w:tcPr>
            <w:tcW w:w="1368" w:type="dxa"/>
          </w:tcPr>
          <w:p w14:paraId="1B540D8F" w14:textId="77777777" w:rsidR="000253CC" w:rsidRDefault="000253CC" w:rsidP="00F75C6E">
            <w:r w:rsidRPr="00BA78B5">
              <w:t>KY41597</w:t>
            </w:r>
            <w:r>
              <w:t>9</w:t>
            </w:r>
            <w:r w:rsidRPr="00BA78B5">
              <w:t>.1</w:t>
            </w:r>
          </w:p>
        </w:tc>
        <w:tc>
          <w:tcPr>
            <w:tcW w:w="1620" w:type="dxa"/>
          </w:tcPr>
          <w:p w14:paraId="0298DC74" w14:textId="77777777" w:rsidR="000253CC" w:rsidRDefault="000253CC" w:rsidP="00F75C6E">
            <w:r w:rsidRPr="00D8024F">
              <w:rPr>
                <w:sz w:val="18"/>
                <w:szCs w:val="18"/>
              </w:rPr>
              <w:t>30 Dec. 2016</w:t>
            </w:r>
          </w:p>
        </w:tc>
        <w:tc>
          <w:tcPr>
            <w:tcW w:w="1440" w:type="dxa"/>
          </w:tcPr>
          <w:p w14:paraId="3D4DF5C7" w14:textId="77777777" w:rsidR="000253CC" w:rsidRDefault="000253CC" w:rsidP="00F75C6E">
            <w:r w:rsidRPr="0027025F">
              <w:t>28 Jan. 2017</w:t>
            </w:r>
          </w:p>
        </w:tc>
        <w:tc>
          <w:tcPr>
            <w:tcW w:w="2610" w:type="dxa"/>
          </w:tcPr>
          <w:p w14:paraId="72DAB081" w14:textId="77777777" w:rsidR="000253CC" w:rsidRDefault="000253CC" w:rsidP="00F75C6E">
            <w:r w:rsidRPr="00975600">
              <w:rPr>
                <w:sz w:val="18"/>
                <w:szCs w:val="18"/>
              </w:rPr>
              <w:t>Homo sapiens/Haiti-</w:t>
            </w:r>
            <w:r>
              <w:rPr>
                <w:sz w:val="18"/>
                <w:szCs w:val="18"/>
              </w:rPr>
              <w:t>4</w:t>
            </w:r>
            <w:r w:rsidRPr="00975600">
              <w:rPr>
                <w:sz w:val="18"/>
                <w:szCs w:val="18"/>
              </w:rPr>
              <w:t>/2016</w:t>
            </w:r>
          </w:p>
        </w:tc>
        <w:tc>
          <w:tcPr>
            <w:tcW w:w="1710" w:type="dxa"/>
            <w:vMerge/>
          </w:tcPr>
          <w:p w14:paraId="4AB23435" w14:textId="77777777" w:rsidR="000253CC" w:rsidRDefault="000253CC" w:rsidP="00F75C6E">
            <w:pPr>
              <w:jc w:val="center"/>
            </w:pPr>
          </w:p>
        </w:tc>
      </w:tr>
      <w:tr w:rsidR="000253CC" w:rsidRPr="001A75AA" w14:paraId="3CC29B69" w14:textId="77777777" w:rsidTr="00F75C6E">
        <w:tc>
          <w:tcPr>
            <w:tcW w:w="1368" w:type="dxa"/>
          </w:tcPr>
          <w:p w14:paraId="099C0291" w14:textId="77777777" w:rsidR="000253CC" w:rsidRDefault="000253CC" w:rsidP="00F75C6E">
            <w:r w:rsidRPr="00BA78B5">
              <w:t>KY4159</w:t>
            </w:r>
            <w:r>
              <w:t>80</w:t>
            </w:r>
            <w:r w:rsidRPr="00BA78B5">
              <w:t>.1</w:t>
            </w:r>
          </w:p>
        </w:tc>
        <w:tc>
          <w:tcPr>
            <w:tcW w:w="1620" w:type="dxa"/>
          </w:tcPr>
          <w:p w14:paraId="411B3317" w14:textId="77777777" w:rsidR="000253CC" w:rsidRDefault="000253CC" w:rsidP="00F75C6E">
            <w:r w:rsidRPr="00D8024F">
              <w:rPr>
                <w:sz w:val="18"/>
                <w:szCs w:val="18"/>
              </w:rPr>
              <w:t>30 Dec. 2016</w:t>
            </w:r>
          </w:p>
        </w:tc>
        <w:tc>
          <w:tcPr>
            <w:tcW w:w="1440" w:type="dxa"/>
          </w:tcPr>
          <w:p w14:paraId="4B83DEF5" w14:textId="77777777" w:rsidR="000253CC" w:rsidRDefault="000253CC" w:rsidP="00F75C6E">
            <w:r w:rsidRPr="0027025F">
              <w:t>28 Jan. 2017</w:t>
            </w:r>
          </w:p>
        </w:tc>
        <w:tc>
          <w:tcPr>
            <w:tcW w:w="2610" w:type="dxa"/>
          </w:tcPr>
          <w:p w14:paraId="1D0D4289" w14:textId="77777777" w:rsidR="000253CC" w:rsidRDefault="000253CC" w:rsidP="00F75C6E">
            <w:r w:rsidRPr="00975600">
              <w:rPr>
                <w:sz w:val="18"/>
                <w:szCs w:val="18"/>
              </w:rPr>
              <w:t>Homo sapiens/Haiti-</w:t>
            </w:r>
            <w:r>
              <w:rPr>
                <w:sz w:val="18"/>
                <w:szCs w:val="18"/>
              </w:rPr>
              <w:t>5</w:t>
            </w:r>
            <w:r w:rsidRPr="00975600">
              <w:rPr>
                <w:sz w:val="18"/>
                <w:szCs w:val="18"/>
              </w:rPr>
              <w:t>/2016</w:t>
            </w:r>
          </w:p>
        </w:tc>
        <w:tc>
          <w:tcPr>
            <w:tcW w:w="1710" w:type="dxa"/>
            <w:vMerge/>
          </w:tcPr>
          <w:p w14:paraId="20BE39F8" w14:textId="77777777" w:rsidR="000253CC" w:rsidRDefault="000253CC" w:rsidP="00F75C6E">
            <w:pPr>
              <w:jc w:val="center"/>
            </w:pPr>
          </w:p>
        </w:tc>
      </w:tr>
      <w:tr w:rsidR="000253CC" w:rsidRPr="001A75AA" w14:paraId="6B548ABA" w14:textId="77777777" w:rsidTr="00F75C6E">
        <w:tc>
          <w:tcPr>
            <w:tcW w:w="1368" w:type="dxa"/>
          </w:tcPr>
          <w:p w14:paraId="10D0ED74" w14:textId="77777777" w:rsidR="000253CC" w:rsidRDefault="000253CC" w:rsidP="00F75C6E">
            <w:r w:rsidRPr="00BA78B5">
              <w:t>KY4159</w:t>
            </w:r>
            <w:r>
              <w:t>81</w:t>
            </w:r>
            <w:r w:rsidRPr="00BA78B5">
              <w:t>.1</w:t>
            </w:r>
          </w:p>
        </w:tc>
        <w:tc>
          <w:tcPr>
            <w:tcW w:w="1620" w:type="dxa"/>
          </w:tcPr>
          <w:p w14:paraId="3A323A9B" w14:textId="77777777" w:rsidR="000253CC" w:rsidRDefault="000253CC" w:rsidP="00F75C6E">
            <w:r w:rsidRPr="00D8024F">
              <w:rPr>
                <w:sz w:val="18"/>
                <w:szCs w:val="18"/>
              </w:rPr>
              <w:t>30 Dec. 2016</w:t>
            </w:r>
          </w:p>
        </w:tc>
        <w:tc>
          <w:tcPr>
            <w:tcW w:w="1440" w:type="dxa"/>
          </w:tcPr>
          <w:p w14:paraId="33FF2061" w14:textId="77777777" w:rsidR="000253CC" w:rsidRDefault="000253CC" w:rsidP="00F75C6E">
            <w:r w:rsidRPr="0027025F">
              <w:t>28 Jan. 2017</w:t>
            </w:r>
          </w:p>
        </w:tc>
        <w:tc>
          <w:tcPr>
            <w:tcW w:w="2610" w:type="dxa"/>
          </w:tcPr>
          <w:p w14:paraId="5D89FB6F" w14:textId="77777777" w:rsidR="000253CC" w:rsidRDefault="000253CC" w:rsidP="00F75C6E">
            <w:r w:rsidRPr="00975600">
              <w:rPr>
                <w:sz w:val="18"/>
                <w:szCs w:val="18"/>
              </w:rPr>
              <w:t>Homo sapiens/Haiti-</w:t>
            </w:r>
            <w:r>
              <w:rPr>
                <w:sz w:val="18"/>
                <w:szCs w:val="18"/>
              </w:rPr>
              <w:t>6</w:t>
            </w:r>
            <w:r w:rsidRPr="00975600">
              <w:rPr>
                <w:sz w:val="18"/>
                <w:szCs w:val="18"/>
              </w:rPr>
              <w:t>/2016</w:t>
            </w:r>
          </w:p>
        </w:tc>
        <w:tc>
          <w:tcPr>
            <w:tcW w:w="1710" w:type="dxa"/>
            <w:vMerge/>
          </w:tcPr>
          <w:p w14:paraId="117FB522" w14:textId="77777777" w:rsidR="000253CC" w:rsidRDefault="000253CC" w:rsidP="00F75C6E">
            <w:pPr>
              <w:jc w:val="center"/>
            </w:pPr>
          </w:p>
        </w:tc>
      </w:tr>
      <w:tr w:rsidR="000253CC" w:rsidRPr="001A75AA" w14:paraId="0AA1B35E" w14:textId="77777777" w:rsidTr="00F75C6E">
        <w:tc>
          <w:tcPr>
            <w:tcW w:w="1368" w:type="dxa"/>
          </w:tcPr>
          <w:p w14:paraId="255AF650" w14:textId="77777777" w:rsidR="000253CC" w:rsidRDefault="000253CC" w:rsidP="00F75C6E">
            <w:r w:rsidRPr="00BA78B5">
              <w:t>KY4159</w:t>
            </w:r>
            <w:r>
              <w:t>82</w:t>
            </w:r>
            <w:r w:rsidRPr="00BA78B5">
              <w:t>.1</w:t>
            </w:r>
          </w:p>
        </w:tc>
        <w:tc>
          <w:tcPr>
            <w:tcW w:w="1620" w:type="dxa"/>
          </w:tcPr>
          <w:p w14:paraId="2DA80E8A" w14:textId="77777777" w:rsidR="000253CC" w:rsidRDefault="000253CC" w:rsidP="00F75C6E">
            <w:r w:rsidRPr="00D8024F">
              <w:rPr>
                <w:sz w:val="18"/>
                <w:szCs w:val="18"/>
              </w:rPr>
              <w:t>30 Dec. 2016</w:t>
            </w:r>
          </w:p>
        </w:tc>
        <w:tc>
          <w:tcPr>
            <w:tcW w:w="1440" w:type="dxa"/>
          </w:tcPr>
          <w:p w14:paraId="234295CF" w14:textId="77777777" w:rsidR="000253CC" w:rsidRDefault="000253CC" w:rsidP="00F75C6E">
            <w:r w:rsidRPr="0027025F">
              <w:t>28 Jan. 2017</w:t>
            </w:r>
          </w:p>
        </w:tc>
        <w:tc>
          <w:tcPr>
            <w:tcW w:w="2610" w:type="dxa"/>
          </w:tcPr>
          <w:p w14:paraId="4C79D93A" w14:textId="77777777" w:rsidR="000253CC" w:rsidRDefault="000253CC" w:rsidP="00F75C6E">
            <w:r w:rsidRPr="00975600">
              <w:rPr>
                <w:sz w:val="18"/>
                <w:szCs w:val="18"/>
              </w:rPr>
              <w:t>Homo sapiens/Haiti-</w:t>
            </w:r>
            <w:r>
              <w:rPr>
                <w:sz w:val="18"/>
                <w:szCs w:val="18"/>
              </w:rPr>
              <w:t>7</w:t>
            </w:r>
            <w:r w:rsidRPr="00975600">
              <w:rPr>
                <w:sz w:val="18"/>
                <w:szCs w:val="18"/>
              </w:rPr>
              <w:t>/2016</w:t>
            </w:r>
          </w:p>
        </w:tc>
        <w:tc>
          <w:tcPr>
            <w:tcW w:w="1710" w:type="dxa"/>
            <w:vMerge/>
          </w:tcPr>
          <w:p w14:paraId="798F544B" w14:textId="77777777" w:rsidR="000253CC" w:rsidRDefault="000253CC" w:rsidP="00F75C6E">
            <w:pPr>
              <w:jc w:val="center"/>
            </w:pPr>
          </w:p>
        </w:tc>
      </w:tr>
      <w:tr w:rsidR="000253CC" w:rsidRPr="001A75AA" w14:paraId="334D22C0" w14:textId="77777777" w:rsidTr="00F75C6E">
        <w:tc>
          <w:tcPr>
            <w:tcW w:w="1368" w:type="dxa"/>
          </w:tcPr>
          <w:p w14:paraId="786AC2D6" w14:textId="77777777" w:rsidR="000253CC" w:rsidRDefault="000253CC" w:rsidP="00F75C6E">
            <w:r w:rsidRPr="00BA78B5">
              <w:t>KY4159</w:t>
            </w:r>
            <w:r>
              <w:t>83</w:t>
            </w:r>
            <w:r w:rsidRPr="00BA78B5">
              <w:t>.1</w:t>
            </w:r>
          </w:p>
        </w:tc>
        <w:tc>
          <w:tcPr>
            <w:tcW w:w="1620" w:type="dxa"/>
          </w:tcPr>
          <w:p w14:paraId="32C17398" w14:textId="77777777" w:rsidR="000253CC" w:rsidRDefault="000253CC" w:rsidP="00F75C6E">
            <w:r w:rsidRPr="00D8024F">
              <w:rPr>
                <w:sz w:val="18"/>
                <w:szCs w:val="18"/>
              </w:rPr>
              <w:t>30 Dec. 2016</w:t>
            </w:r>
          </w:p>
        </w:tc>
        <w:tc>
          <w:tcPr>
            <w:tcW w:w="1440" w:type="dxa"/>
          </w:tcPr>
          <w:p w14:paraId="427C5EC4" w14:textId="77777777" w:rsidR="000253CC" w:rsidRDefault="000253CC" w:rsidP="00F75C6E">
            <w:r w:rsidRPr="0027025F">
              <w:t>28 Jan. 2017</w:t>
            </w:r>
          </w:p>
        </w:tc>
        <w:tc>
          <w:tcPr>
            <w:tcW w:w="2610" w:type="dxa"/>
          </w:tcPr>
          <w:p w14:paraId="384C6929" w14:textId="77777777" w:rsidR="000253CC" w:rsidRDefault="000253CC" w:rsidP="00F75C6E">
            <w:r w:rsidRPr="00975600">
              <w:rPr>
                <w:sz w:val="18"/>
                <w:szCs w:val="18"/>
              </w:rPr>
              <w:t>Homo sapiens/Haiti-</w:t>
            </w:r>
            <w:r>
              <w:rPr>
                <w:sz w:val="18"/>
                <w:szCs w:val="18"/>
              </w:rPr>
              <w:t>8</w:t>
            </w:r>
            <w:r w:rsidRPr="00975600">
              <w:rPr>
                <w:sz w:val="18"/>
                <w:szCs w:val="18"/>
              </w:rPr>
              <w:t>/2016</w:t>
            </w:r>
          </w:p>
        </w:tc>
        <w:tc>
          <w:tcPr>
            <w:tcW w:w="1710" w:type="dxa"/>
            <w:vMerge/>
          </w:tcPr>
          <w:p w14:paraId="666B0935" w14:textId="77777777" w:rsidR="000253CC" w:rsidRDefault="000253CC" w:rsidP="00F75C6E">
            <w:pPr>
              <w:jc w:val="center"/>
            </w:pPr>
          </w:p>
        </w:tc>
      </w:tr>
      <w:tr w:rsidR="000253CC" w:rsidRPr="001A75AA" w14:paraId="7F14010C" w14:textId="77777777" w:rsidTr="00F75C6E">
        <w:tc>
          <w:tcPr>
            <w:tcW w:w="1368" w:type="dxa"/>
          </w:tcPr>
          <w:p w14:paraId="313AFA31" w14:textId="77777777" w:rsidR="000253CC" w:rsidRDefault="000253CC" w:rsidP="00F75C6E">
            <w:r w:rsidRPr="00BA78B5">
              <w:t>KY4159</w:t>
            </w:r>
            <w:r>
              <w:t>84</w:t>
            </w:r>
            <w:r w:rsidRPr="00BA78B5">
              <w:t>.1</w:t>
            </w:r>
          </w:p>
        </w:tc>
        <w:tc>
          <w:tcPr>
            <w:tcW w:w="1620" w:type="dxa"/>
          </w:tcPr>
          <w:p w14:paraId="3E9CE67E" w14:textId="77777777" w:rsidR="000253CC" w:rsidRDefault="000253CC" w:rsidP="00F75C6E">
            <w:r w:rsidRPr="00D8024F">
              <w:rPr>
                <w:sz w:val="18"/>
                <w:szCs w:val="18"/>
              </w:rPr>
              <w:t>30 Dec. 2016</w:t>
            </w:r>
          </w:p>
        </w:tc>
        <w:tc>
          <w:tcPr>
            <w:tcW w:w="1440" w:type="dxa"/>
          </w:tcPr>
          <w:p w14:paraId="24434E8F" w14:textId="77777777" w:rsidR="000253CC" w:rsidRDefault="000253CC" w:rsidP="00F75C6E">
            <w:r w:rsidRPr="0027025F">
              <w:t>28 Jan. 2017</w:t>
            </w:r>
          </w:p>
        </w:tc>
        <w:tc>
          <w:tcPr>
            <w:tcW w:w="2610" w:type="dxa"/>
          </w:tcPr>
          <w:p w14:paraId="4529952C" w14:textId="77777777" w:rsidR="000253CC" w:rsidRDefault="000253CC" w:rsidP="00F75C6E">
            <w:r w:rsidRPr="00975600">
              <w:rPr>
                <w:sz w:val="18"/>
                <w:szCs w:val="18"/>
              </w:rPr>
              <w:t>Homo sapiens/Haiti-</w:t>
            </w:r>
            <w:r>
              <w:rPr>
                <w:sz w:val="18"/>
                <w:szCs w:val="18"/>
              </w:rPr>
              <w:t>9</w:t>
            </w:r>
            <w:r w:rsidRPr="00975600">
              <w:rPr>
                <w:sz w:val="18"/>
                <w:szCs w:val="18"/>
              </w:rPr>
              <w:t>/2016</w:t>
            </w:r>
          </w:p>
        </w:tc>
        <w:tc>
          <w:tcPr>
            <w:tcW w:w="1710" w:type="dxa"/>
            <w:vMerge/>
          </w:tcPr>
          <w:p w14:paraId="674C8EED" w14:textId="77777777" w:rsidR="000253CC" w:rsidRDefault="000253CC" w:rsidP="00F75C6E">
            <w:pPr>
              <w:jc w:val="center"/>
            </w:pPr>
          </w:p>
        </w:tc>
      </w:tr>
      <w:tr w:rsidR="000253CC" w:rsidRPr="001A75AA" w14:paraId="707BECF3" w14:textId="77777777" w:rsidTr="00F75C6E">
        <w:tc>
          <w:tcPr>
            <w:tcW w:w="1368" w:type="dxa"/>
          </w:tcPr>
          <w:p w14:paraId="3D79193A" w14:textId="77777777" w:rsidR="000253CC" w:rsidRDefault="000253CC" w:rsidP="00F75C6E">
            <w:r w:rsidRPr="00BA78B5">
              <w:t>KY4159</w:t>
            </w:r>
            <w:r>
              <w:t>85</w:t>
            </w:r>
            <w:r w:rsidRPr="00BA78B5">
              <w:t>.1</w:t>
            </w:r>
          </w:p>
        </w:tc>
        <w:tc>
          <w:tcPr>
            <w:tcW w:w="1620" w:type="dxa"/>
          </w:tcPr>
          <w:p w14:paraId="69C9A740" w14:textId="77777777" w:rsidR="000253CC" w:rsidRDefault="000253CC" w:rsidP="00F75C6E">
            <w:r w:rsidRPr="00D8024F">
              <w:rPr>
                <w:sz w:val="18"/>
                <w:szCs w:val="18"/>
              </w:rPr>
              <w:t>30 Dec. 2016</w:t>
            </w:r>
          </w:p>
        </w:tc>
        <w:tc>
          <w:tcPr>
            <w:tcW w:w="1440" w:type="dxa"/>
          </w:tcPr>
          <w:p w14:paraId="782232A4" w14:textId="77777777" w:rsidR="000253CC" w:rsidRDefault="000253CC" w:rsidP="00F75C6E">
            <w:r w:rsidRPr="0027025F">
              <w:t>28 Jan. 2017</w:t>
            </w:r>
          </w:p>
        </w:tc>
        <w:tc>
          <w:tcPr>
            <w:tcW w:w="2610" w:type="dxa"/>
          </w:tcPr>
          <w:p w14:paraId="52FDA919" w14:textId="77777777" w:rsidR="000253CC" w:rsidRDefault="000253CC" w:rsidP="00F75C6E">
            <w:r w:rsidRPr="00975600">
              <w:rPr>
                <w:sz w:val="18"/>
                <w:szCs w:val="18"/>
              </w:rPr>
              <w:t>Homo sapiens/Haiti-</w:t>
            </w:r>
            <w:r>
              <w:rPr>
                <w:sz w:val="18"/>
                <w:szCs w:val="18"/>
              </w:rPr>
              <w:t>10</w:t>
            </w:r>
            <w:r w:rsidRPr="00975600">
              <w:rPr>
                <w:sz w:val="18"/>
                <w:szCs w:val="18"/>
              </w:rPr>
              <w:t>/2016</w:t>
            </w:r>
          </w:p>
        </w:tc>
        <w:tc>
          <w:tcPr>
            <w:tcW w:w="1710" w:type="dxa"/>
            <w:vMerge/>
          </w:tcPr>
          <w:p w14:paraId="684D1718" w14:textId="77777777" w:rsidR="000253CC" w:rsidRDefault="000253CC" w:rsidP="00F75C6E">
            <w:pPr>
              <w:jc w:val="center"/>
            </w:pPr>
          </w:p>
        </w:tc>
      </w:tr>
      <w:tr w:rsidR="000325E8" w:rsidRPr="001A75AA" w14:paraId="77D0A372" w14:textId="77777777" w:rsidTr="00CE476C">
        <w:tc>
          <w:tcPr>
            <w:tcW w:w="1368" w:type="dxa"/>
            <w:vAlign w:val="center"/>
          </w:tcPr>
          <w:p w14:paraId="5D3E226F" w14:textId="77777777" w:rsidR="000325E8" w:rsidRPr="000325E8" w:rsidRDefault="000325E8" w:rsidP="000325E8">
            <w:pPr>
              <w:jc w:val="center"/>
            </w:pPr>
            <w:r>
              <w:rPr>
                <w:rFonts w:ascii="Arial" w:hAnsi="Arial" w:cs="Arial"/>
                <w:color w:val="575757"/>
                <w:sz w:val="18"/>
                <w:szCs w:val="18"/>
                <w:shd w:val="clear" w:color="auto" w:fill="FFFFFF"/>
              </w:rPr>
              <w:t>MG000876.1</w:t>
            </w:r>
          </w:p>
        </w:tc>
        <w:tc>
          <w:tcPr>
            <w:tcW w:w="1620" w:type="dxa"/>
            <w:vAlign w:val="center"/>
          </w:tcPr>
          <w:p w14:paraId="33BBD56A" w14:textId="77777777" w:rsidR="000325E8" w:rsidRPr="00D70AC1" w:rsidRDefault="000325E8" w:rsidP="00CE476C">
            <w:pPr>
              <w:jc w:val="center"/>
            </w:pPr>
            <w:r w:rsidRPr="00D70AC1">
              <w:t>25 Sept 2017</w:t>
            </w:r>
          </w:p>
        </w:tc>
        <w:tc>
          <w:tcPr>
            <w:tcW w:w="1440" w:type="dxa"/>
            <w:vAlign w:val="center"/>
          </w:tcPr>
          <w:p w14:paraId="47F71C39" w14:textId="77777777" w:rsidR="000325E8" w:rsidRDefault="000325E8" w:rsidP="00CE476C">
            <w:pPr>
              <w:jc w:val="center"/>
            </w:pPr>
            <w:r w:rsidRPr="00D70AC1">
              <w:t>11 Mar 2018</w:t>
            </w:r>
          </w:p>
        </w:tc>
        <w:tc>
          <w:tcPr>
            <w:tcW w:w="2610" w:type="dxa"/>
            <w:vAlign w:val="center"/>
          </w:tcPr>
          <w:p w14:paraId="6E0292F1" w14:textId="77777777" w:rsidR="000325E8" w:rsidRPr="000325E8" w:rsidRDefault="000325E8" w:rsidP="000325E8">
            <w:pPr>
              <w:jc w:val="center"/>
              <w:rPr>
                <w:sz w:val="18"/>
                <w:szCs w:val="18"/>
              </w:rPr>
            </w:pPr>
            <w:r w:rsidRPr="000325E8">
              <w:rPr>
                <w:sz w:val="18"/>
                <w:szCs w:val="18"/>
              </w:rPr>
              <w:t>Aedes albopictus/Haiti-1/2016</w:t>
            </w:r>
          </w:p>
        </w:tc>
        <w:tc>
          <w:tcPr>
            <w:tcW w:w="1710" w:type="dxa"/>
            <w:vAlign w:val="center"/>
          </w:tcPr>
          <w:p w14:paraId="73CC1864" w14:textId="77777777" w:rsidR="000325E8" w:rsidRDefault="00CE476C" w:rsidP="00CE476C">
            <w:pPr>
              <w:jc w:val="center"/>
            </w:pPr>
            <w:r>
              <w:t xml:space="preserve">White et al. </w:t>
            </w:r>
            <w:proofErr w:type="spellStart"/>
            <w:r w:rsidRPr="00CE476C">
              <w:t>PLoS</w:t>
            </w:r>
            <w:proofErr w:type="spellEnd"/>
            <w:r w:rsidRPr="00CE476C">
              <w:t xml:space="preserve"> One. 2018 May </w:t>
            </w:r>
            <w:r w:rsidRPr="00CE476C">
              <w:rPr>
                <w:sz w:val="18"/>
                <w:szCs w:val="18"/>
              </w:rPr>
              <w:t>10;13(5</w:t>
            </w:r>
            <w:proofErr w:type="gramStart"/>
            <w:r w:rsidRPr="00CE476C">
              <w:rPr>
                <w:sz w:val="18"/>
                <w:szCs w:val="18"/>
              </w:rPr>
              <w:t>):e</w:t>
            </w:r>
            <w:proofErr w:type="gramEnd"/>
            <w:r w:rsidRPr="00CE476C">
              <w:rPr>
                <w:sz w:val="18"/>
                <w:szCs w:val="18"/>
              </w:rPr>
              <w:t>0196857.</w:t>
            </w:r>
          </w:p>
        </w:tc>
      </w:tr>
      <w:tr w:rsidR="00BB2F46" w:rsidRPr="001A75AA" w14:paraId="4D172096" w14:textId="77777777" w:rsidTr="00CE476C">
        <w:tc>
          <w:tcPr>
            <w:tcW w:w="1368" w:type="dxa"/>
            <w:vAlign w:val="center"/>
          </w:tcPr>
          <w:p w14:paraId="1A1B34A4" w14:textId="77777777" w:rsidR="00BB2F46" w:rsidRDefault="00BB2F46" w:rsidP="000325E8">
            <w:pPr>
              <w:jc w:val="center"/>
              <w:rPr>
                <w:rFonts w:ascii="Arial" w:hAnsi="Arial" w:cs="Arial"/>
                <w:color w:val="575757"/>
                <w:sz w:val="18"/>
                <w:szCs w:val="18"/>
                <w:shd w:val="clear" w:color="auto" w:fill="FFFFFF"/>
              </w:rPr>
            </w:pPr>
            <w:r w:rsidRPr="00BB2F46">
              <w:rPr>
                <w:rFonts w:ascii="Arial" w:hAnsi="Arial" w:cs="Arial"/>
                <w:color w:val="575757"/>
                <w:sz w:val="18"/>
                <w:szCs w:val="18"/>
                <w:shd w:val="clear" w:color="auto" w:fill="FFFFFF"/>
              </w:rPr>
              <w:t>MG967666.1</w:t>
            </w:r>
          </w:p>
        </w:tc>
        <w:tc>
          <w:tcPr>
            <w:tcW w:w="1620" w:type="dxa"/>
            <w:vAlign w:val="center"/>
          </w:tcPr>
          <w:p w14:paraId="20BF4488" w14:textId="77777777" w:rsidR="00BB2F46" w:rsidRPr="00D70AC1" w:rsidRDefault="00BB2F46" w:rsidP="00CE476C">
            <w:pPr>
              <w:jc w:val="center"/>
            </w:pPr>
            <w:r>
              <w:t>17 Feb. 2018</w:t>
            </w:r>
          </w:p>
        </w:tc>
        <w:tc>
          <w:tcPr>
            <w:tcW w:w="1440" w:type="dxa"/>
            <w:vAlign w:val="center"/>
          </w:tcPr>
          <w:p w14:paraId="64B4DDC9" w14:textId="77777777" w:rsidR="00BB2F46" w:rsidRPr="00D70AC1" w:rsidRDefault="00BB2F46" w:rsidP="00CE476C">
            <w:pPr>
              <w:jc w:val="center"/>
            </w:pPr>
            <w:r>
              <w:t>12 Sept. 2018</w:t>
            </w:r>
          </w:p>
        </w:tc>
        <w:tc>
          <w:tcPr>
            <w:tcW w:w="2610" w:type="dxa"/>
            <w:vAlign w:val="center"/>
          </w:tcPr>
          <w:p w14:paraId="09AD53B2" w14:textId="77777777" w:rsidR="00BB2F46" w:rsidRPr="000325E8" w:rsidRDefault="00BB2F46" w:rsidP="000325E8">
            <w:pPr>
              <w:jc w:val="center"/>
              <w:rPr>
                <w:sz w:val="18"/>
                <w:szCs w:val="18"/>
              </w:rPr>
            </w:pPr>
            <w:r w:rsidRPr="00BB2F46">
              <w:rPr>
                <w:sz w:val="18"/>
                <w:szCs w:val="18"/>
              </w:rPr>
              <w:t>Homo sapiens/Haiti-11/2014</w:t>
            </w:r>
            <w:r>
              <w:rPr>
                <w:sz w:val="18"/>
                <w:szCs w:val="18"/>
              </w:rPr>
              <w:t xml:space="preserve"> (has 177 </w:t>
            </w:r>
            <w:proofErr w:type="spellStart"/>
            <w:r>
              <w:rPr>
                <w:sz w:val="18"/>
                <w:szCs w:val="18"/>
              </w:rPr>
              <w:t>nt</w:t>
            </w:r>
            <w:proofErr w:type="spellEnd"/>
            <w:r>
              <w:rPr>
                <w:sz w:val="18"/>
                <w:szCs w:val="18"/>
              </w:rPr>
              <w:t xml:space="preserve"> insert at 3’ UTR)</w:t>
            </w:r>
          </w:p>
        </w:tc>
        <w:tc>
          <w:tcPr>
            <w:tcW w:w="1710" w:type="dxa"/>
            <w:vAlign w:val="center"/>
          </w:tcPr>
          <w:p w14:paraId="597087D0" w14:textId="77777777" w:rsidR="00BB2F46" w:rsidRDefault="00BB2F46" w:rsidP="00CE476C">
            <w:pPr>
              <w:jc w:val="center"/>
            </w:pPr>
            <w:r>
              <w:t>Unpublished</w:t>
            </w:r>
          </w:p>
        </w:tc>
      </w:tr>
    </w:tbl>
    <w:p w14:paraId="0B49F529" w14:textId="77777777" w:rsidR="00B53F17" w:rsidRDefault="00B53F17" w:rsidP="00577CE0">
      <w:pPr>
        <w:rPr>
          <w:sz w:val="22"/>
          <w:szCs w:val="22"/>
        </w:rPr>
      </w:pPr>
    </w:p>
    <w:p w14:paraId="2F4ED121" w14:textId="77777777" w:rsidR="00FF40FE" w:rsidRPr="00A070AD" w:rsidRDefault="00FF40FE" w:rsidP="00FF40FE">
      <w:pPr>
        <w:rPr>
          <w:sz w:val="22"/>
          <w:szCs w:val="22"/>
        </w:rPr>
      </w:pPr>
      <w:r>
        <w:rPr>
          <w:sz w:val="22"/>
          <w:szCs w:val="22"/>
        </w:rPr>
        <w:t xml:space="preserve">(51) </w:t>
      </w:r>
      <w:r w:rsidR="00B53F17" w:rsidRPr="00A070AD">
        <w:rPr>
          <w:sz w:val="22"/>
          <w:szCs w:val="22"/>
        </w:rPr>
        <w:t xml:space="preserve"> </w:t>
      </w:r>
      <w:r w:rsidRPr="00A070AD">
        <w:rPr>
          <w:sz w:val="22"/>
          <w:szCs w:val="22"/>
        </w:rPr>
        <w:t>Influenza A/</w:t>
      </w:r>
      <w:r>
        <w:rPr>
          <w:sz w:val="22"/>
          <w:szCs w:val="22"/>
        </w:rPr>
        <w:t>environment/</w:t>
      </w:r>
      <w:r w:rsidRPr="00A070AD">
        <w:rPr>
          <w:sz w:val="22"/>
          <w:szCs w:val="22"/>
        </w:rPr>
        <w:t>Gainesville/0</w:t>
      </w:r>
      <w:r>
        <w:rPr>
          <w:sz w:val="22"/>
          <w:szCs w:val="22"/>
        </w:rPr>
        <w:t>1</w:t>
      </w:r>
      <w:r w:rsidRPr="00A070AD">
        <w:rPr>
          <w:sz w:val="22"/>
          <w:szCs w:val="22"/>
        </w:rPr>
        <w:t>/201</w:t>
      </w:r>
      <w:r>
        <w:rPr>
          <w:sz w:val="22"/>
          <w:szCs w:val="22"/>
        </w:rPr>
        <w:t>6</w:t>
      </w:r>
      <w:r w:rsidRPr="00A070AD">
        <w:rPr>
          <w:sz w:val="22"/>
          <w:szCs w:val="22"/>
        </w:rPr>
        <w:t xml:space="preserve"> </w:t>
      </w:r>
      <w:r>
        <w:rPr>
          <w:sz w:val="22"/>
          <w:szCs w:val="22"/>
        </w:rPr>
        <w:t>to A/environment/Gainesville/04/2016 (H1N1</w:t>
      </w:r>
      <w:proofErr w:type="gramStart"/>
      <w:r>
        <w:rPr>
          <w:sz w:val="22"/>
          <w:szCs w:val="22"/>
        </w:rPr>
        <w:t>)  [</w:t>
      </w:r>
      <w:proofErr w:type="gramEnd"/>
      <w:r>
        <w:rPr>
          <w:sz w:val="22"/>
          <w:szCs w:val="22"/>
        </w:rPr>
        <w:t>4 different viruses]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350"/>
        <w:gridCol w:w="1260"/>
        <w:gridCol w:w="1350"/>
        <w:gridCol w:w="2430"/>
      </w:tblGrid>
      <w:tr w:rsidR="00FF40FE" w:rsidRPr="00B1092B" w14:paraId="1DE031BD" w14:textId="77777777" w:rsidTr="00AF04E0">
        <w:tc>
          <w:tcPr>
            <w:tcW w:w="2358" w:type="dxa"/>
            <w:vAlign w:val="center"/>
          </w:tcPr>
          <w:p w14:paraId="7DB9B168" w14:textId="77777777" w:rsidR="00FF40FE" w:rsidRPr="00B1092B" w:rsidRDefault="00FF40FE" w:rsidP="00AF04E0">
            <w:pPr>
              <w:jc w:val="center"/>
              <w:rPr>
                <w:sz w:val="24"/>
                <w:szCs w:val="24"/>
              </w:rPr>
            </w:pPr>
            <w:r w:rsidRPr="00B1092B">
              <w:rPr>
                <w:sz w:val="24"/>
                <w:szCs w:val="24"/>
              </w:rPr>
              <w:t>GenBank #</w:t>
            </w:r>
          </w:p>
        </w:tc>
        <w:tc>
          <w:tcPr>
            <w:tcW w:w="1350" w:type="dxa"/>
            <w:vAlign w:val="center"/>
          </w:tcPr>
          <w:p w14:paraId="57D7DB7D" w14:textId="77777777" w:rsidR="00FF40FE" w:rsidRPr="00B1092B" w:rsidRDefault="00FF40FE" w:rsidP="00AF04E0">
            <w:pPr>
              <w:jc w:val="center"/>
              <w:rPr>
                <w:sz w:val="24"/>
                <w:szCs w:val="24"/>
              </w:rPr>
            </w:pPr>
            <w:r w:rsidRPr="00B1092B">
              <w:rPr>
                <w:sz w:val="24"/>
                <w:szCs w:val="24"/>
              </w:rPr>
              <w:t>Gene</w:t>
            </w:r>
            <w:r>
              <w:rPr>
                <w:sz w:val="24"/>
                <w:szCs w:val="24"/>
              </w:rPr>
              <w:t>(s)</w:t>
            </w:r>
          </w:p>
        </w:tc>
        <w:tc>
          <w:tcPr>
            <w:tcW w:w="1260" w:type="dxa"/>
            <w:vAlign w:val="center"/>
          </w:tcPr>
          <w:p w14:paraId="0F0C3C3B" w14:textId="77777777" w:rsidR="00FF40FE" w:rsidRPr="007625DB" w:rsidRDefault="00FF40FE" w:rsidP="00AF04E0">
            <w:pPr>
              <w:jc w:val="center"/>
            </w:pPr>
            <w:r w:rsidRPr="007625DB">
              <w:t>Submission Date</w:t>
            </w:r>
          </w:p>
        </w:tc>
        <w:tc>
          <w:tcPr>
            <w:tcW w:w="1350" w:type="dxa"/>
            <w:vAlign w:val="center"/>
          </w:tcPr>
          <w:p w14:paraId="636F5389" w14:textId="77777777" w:rsidR="00FF40FE" w:rsidRPr="00B1092B" w:rsidRDefault="00FF40FE" w:rsidP="00AF04E0">
            <w:pPr>
              <w:jc w:val="center"/>
              <w:rPr>
                <w:sz w:val="24"/>
                <w:szCs w:val="24"/>
              </w:rPr>
            </w:pPr>
            <w:proofErr w:type="gramStart"/>
            <w:r w:rsidRPr="00B1092B">
              <w:rPr>
                <w:sz w:val="24"/>
                <w:szCs w:val="24"/>
              </w:rPr>
              <w:t>Release  Date</w:t>
            </w:r>
            <w:proofErr w:type="gramEnd"/>
          </w:p>
        </w:tc>
        <w:tc>
          <w:tcPr>
            <w:tcW w:w="2430" w:type="dxa"/>
            <w:vAlign w:val="center"/>
          </w:tcPr>
          <w:p w14:paraId="40E4A023" w14:textId="77777777" w:rsidR="00FF40FE" w:rsidRPr="00B1092B" w:rsidRDefault="00FF40FE" w:rsidP="00AF04E0">
            <w:pPr>
              <w:jc w:val="center"/>
              <w:rPr>
                <w:sz w:val="24"/>
                <w:szCs w:val="24"/>
              </w:rPr>
            </w:pPr>
            <w:r w:rsidRPr="00B1092B">
              <w:rPr>
                <w:sz w:val="24"/>
                <w:szCs w:val="24"/>
              </w:rPr>
              <w:t>Reference</w:t>
            </w:r>
          </w:p>
        </w:tc>
      </w:tr>
      <w:tr w:rsidR="00AF04E0" w:rsidRPr="00B1092B" w14:paraId="0E11A00F" w14:textId="77777777" w:rsidTr="00AF04E0">
        <w:tc>
          <w:tcPr>
            <w:tcW w:w="2358" w:type="dxa"/>
            <w:vAlign w:val="center"/>
          </w:tcPr>
          <w:p w14:paraId="3CE0DD07" w14:textId="77777777" w:rsidR="00AF04E0" w:rsidRPr="007625DB" w:rsidRDefault="00AF04E0" w:rsidP="00FF40FE">
            <w:pPr>
              <w:rPr>
                <w:sz w:val="22"/>
                <w:szCs w:val="22"/>
              </w:rPr>
            </w:pPr>
            <w:r w:rsidRPr="00FF40FE">
              <w:rPr>
                <w:sz w:val="22"/>
                <w:szCs w:val="22"/>
              </w:rPr>
              <w:t>KX398060.1</w:t>
            </w:r>
            <w:r w:rsidRPr="007625DB">
              <w:rPr>
                <w:sz w:val="22"/>
                <w:szCs w:val="22"/>
              </w:rPr>
              <w:t>-…</w:t>
            </w:r>
            <w:r>
              <w:rPr>
                <w:sz w:val="22"/>
                <w:szCs w:val="22"/>
              </w:rPr>
              <w:t>063</w:t>
            </w:r>
            <w:r w:rsidRPr="007625DB">
              <w:rPr>
                <w:sz w:val="22"/>
                <w:szCs w:val="22"/>
              </w:rPr>
              <w:t>.1</w:t>
            </w:r>
          </w:p>
        </w:tc>
        <w:tc>
          <w:tcPr>
            <w:tcW w:w="1350" w:type="dxa"/>
            <w:vAlign w:val="center"/>
          </w:tcPr>
          <w:p w14:paraId="198C2651" w14:textId="77777777" w:rsidR="00AF04E0" w:rsidRPr="007625DB" w:rsidRDefault="00AF04E0" w:rsidP="00FF40FE">
            <w:pPr>
              <w:jc w:val="center"/>
            </w:pPr>
            <w:r w:rsidRPr="007625DB">
              <w:t>HA</w:t>
            </w:r>
          </w:p>
        </w:tc>
        <w:tc>
          <w:tcPr>
            <w:tcW w:w="1260" w:type="dxa"/>
            <w:vAlign w:val="center"/>
          </w:tcPr>
          <w:p w14:paraId="30A6C3EC" w14:textId="77777777" w:rsidR="00AF04E0" w:rsidRDefault="00AF04E0" w:rsidP="00AF04E0">
            <w:pPr>
              <w:jc w:val="center"/>
            </w:pPr>
            <w:r>
              <w:t>15 Jun 2016</w:t>
            </w:r>
          </w:p>
        </w:tc>
        <w:tc>
          <w:tcPr>
            <w:tcW w:w="1350" w:type="dxa"/>
            <w:vAlign w:val="center"/>
          </w:tcPr>
          <w:p w14:paraId="08B70E0D" w14:textId="77777777" w:rsidR="00AF04E0" w:rsidRDefault="00AF04E0" w:rsidP="00AF04E0">
            <w:pPr>
              <w:jc w:val="center"/>
            </w:pPr>
            <w:r>
              <w:t>5 Jul 2016</w:t>
            </w:r>
          </w:p>
        </w:tc>
        <w:tc>
          <w:tcPr>
            <w:tcW w:w="2430" w:type="dxa"/>
            <w:vMerge w:val="restart"/>
            <w:vAlign w:val="center"/>
          </w:tcPr>
          <w:p w14:paraId="71A2CFFA" w14:textId="77777777" w:rsidR="00AF04E0" w:rsidRPr="00B1092B" w:rsidRDefault="00AF04E0" w:rsidP="007A309F">
            <w:pPr>
              <w:jc w:val="center"/>
              <w:rPr>
                <w:sz w:val="24"/>
                <w:szCs w:val="24"/>
              </w:rPr>
            </w:pPr>
            <w:proofErr w:type="spellStart"/>
            <w:r w:rsidRPr="00AF04E0">
              <w:rPr>
                <w:sz w:val="24"/>
                <w:szCs w:val="24"/>
              </w:rPr>
              <w:t>mSphere</w:t>
            </w:r>
            <w:proofErr w:type="spellEnd"/>
            <w:r w:rsidRPr="00AF04E0">
              <w:rPr>
                <w:sz w:val="24"/>
                <w:szCs w:val="24"/>
              </w:rPr>
              <w:t xml:space="preserve"> </w:t>
            </w:r>
            <w:proofErr w:type="gramStart"/>
            <w:r w:rsidRPr="00AF04E0">
              <w:rPr>
                <w:sz w:val="24"/>
                <w:szCs w:val="24"/>
              </w:rPr>
              <w:t>2:e</w:t>
            </w:r>
            <w:proofErr w:type="gramEnd"/>
            <w:r w:rsidRPr="00AF04E0">
              <w:rPr>
                <w:sz w:val="24"/>
                <w:szCs w:val="24"/>
              </w:rPr>
              <w:t>00251-17. https://doi.org/10.1128/mSphere.00251-17.</w:t>
            </w:r>
          </w:p>
        </w:tc>
      </w:tr>
      <w:tr w:rsidR="00AF04E0" w:rsidRPr="00B1092B" w14:paraId="21D4341B" w14:textId="77777777" w:rsidTr="00AF04E0">
        <w:tc>
          <w:tcPr>
            <w:tcW w:w="2358" w:type="dxa"/>
            <w:vAlign w:val="center"/>
          </w:tcPr>
          <w:p w14:paraId="55362B33" w14:textId="77777777" w:rsidR="00AF04E0" w:rsidRPr="007625DB" w:rsidRDefault="00AF04E0" w:rsidP="00FF40FE">
            <w:pPr>
              <w:rPr>
                <w:sz w:val="22"/>
                <w:szCs w:val="22"/>
              </w:rPr>
            </w:pPr>
            <w:r w:rsidRPr="00FF40FE">
              <w:rPr>
                <w:sz w:val="22"/>
                <w:szCs w:val="22"/>
              </w:rPr>
              <w:t>KX398064.1</w:t>
            </w:r>
            <w:r w:rsidRPr="007625DB">
              <w:rPr>
                <w:sz w:val="22"/>
                <w:szCs w:val="22"/>
              </w:rPr>
              <w:t>-…</w:t>
            </w:r>
            <w:r>
              <w:rPr>
                <w:sz w:val="22"/>
                <w:szCs w:val="22"/>
              </w:rPr>
              <w:t>067</w:t>
            </w:r>
            <w:r w:rsidRPr="007625DB">
              <w:rPr>
                <w:sz w:val="22"/>
                <w:szCs w:val="22"/>
              </w:rPr>
              <w:t>.</w:t>
            </w:r>
            <w:r>
              <w:rPr>
                <w:sz w:val="22"/>
                <w:szCs w:val="22"/>
              </w:rPr>
              <w:t>1</w:t>
            </w:r>
          </w:p>
        </w:tc>
        <w:tc>
          <w:tcPr>
            <w:tcW w:w="1350" w:type="dxa"/>
            <w:vAlign w:val="center"/>
          </w:tcPr>
          <w:p w14:paraId="1A2435DF" w14:textId="77777777" w:rsidR="00AF04E0" w:rsidRDefault="00AF04E0" w:rsidP="00FF40FE">
            <w:pPr>
              <w:jc w:val="center"/>
            </w:pPr>
            <w:r w:rsidRPr="00DE5791">
              <w:t>NA</w:t>
            </w:r>
          </w:p>
        </w:tc>
        <w:tc>
          <w:tcPr>
            <w:tcW w:w="1260" w:type="dxa"/>
            <w:vAlign w:val="center"/>
          </w:tcPr>
          <w:p w14:paraId="7A336687" w14:textId="77777777" w:rsidR="00AF04E0" w:rsidRPr="00096033" w:rsidRDefault="00AF04E0" w:rsidP="00AF04E0">
            <w:pPr>
              <w:jc w:val="center"/>
            </w:pPr>
            <w:r w:rsidRPr="00096033">
              <w:t>15 Jun 2016</w:t>
            </w:r>
          </w:p>
        </w:tc>
        <w:tc>
          <w:tcPr>
            <w:tcW w:w="1350" w:type="dxa"/>
            <w:vAlign w:val="center"/>
          </w:tcPr>
          <w:p w14:paraId="20F143ED" w14:textId="77777777" w:rsidR="00AF04E0" w:rsidRDefault="00AF04E0" w:rsidP="00AF04E0">
            <w:pPr>
              <w:jc w:val="center"/>
            </w:pPr>
            <w:r w:rsidRPr="00096033">
              <w:t>5 Jul 2016</w:t>
            </w:r>
          </w:p>
        </w:tc>
        <w:tc>
          <w:tcPr>
            <w:tcW w:w="2430" w:type="dxa"/>
            <w:vMerge/>
            <w:vAlign w:val="center"/>
          </w:tcPr>
          <w:p w14:paraId="62C7B0BD" w14:textId="77777777" w:rsidR="00AF04E0" w:rsidRPr="00B1092B" w:rsidRDefault="00AF04E0" w:rsidP="007A309F">
            <w:pPr>
              <w:jc w:val="center"/>
              <w:rPr>
                <w:sz w:val="24"/>
                <w:szCs w:val="24"/>
              </w:rPr>
            </w:pPr>
          </w:p>
        </w:tc>
      </w:tr>
      <w:tr w:rsidR="00AF04E0" w:rsidRPr="00B1092B" w14:paraId="0000AB4B" w14:textId="77777777" w:rsidTr="00AF04E0">
        <w:tc>
          <w:tcPr>
            <w:tcW w:w="2358" w:type="dxa"/>
            <w:vAlign w:val="center"/>
          </w:tcPr>
          <w:p w14:paraId="64DFA36F" w14:textId="77777777" w:rsidR="00AF04E0" w:rsidRPr="007625DB" w:rsidRDefault="00AF04E0" w:rsidP="00FF40FE">
            <w:pPr>
              <w:rPr>
                <w:sz w:val="22"/>
                <w:szCs w:val="22"/>
              </w:rPr>
            </w:pPr>
            <w:r w:rsidRPr="00FF40FE">
              <w:rPr>
                <w:sz w:val="22"/>
                <w:szCs w:val="22"/>
              </w:rPr>
              <w:t>KX398068.1</w:t>
            </w:r>
            <w:r w:rsidRPr="007625DB">
              <w:rPr>
                <w:sz w:val="22"/>
                <w:szCs w:val="22"/>
              </w:rPr>
              <w:t>-…</w:t>
            </w:r>
            <w:r>
              <w:rPr>
                <w:sz w:val="22"/>
                <w:szCs w:val="22"/>
              </w:rPr>
              <w:t>071</w:t>
            </w:r>
            <w:r w:rsidRPr="007625DB">
              <w:rPr>
                <w:sz w:val="22"/>
                <w:szCs w:val="22"/>
              </w:rPr>
              <w:t>.1</w:t>
            </w:r>
          </w:p>
        </w:tc>
        <w:tc>
          <w:tcPr>
            <w:tcW w:w="1350" w:type="dxa"/>
            <w:vAlign w:val="center"/>
          </w:tcPr>
          <w:p w14:paraId="728DB8EE" w14:textId="77777777" w:rsidR="00AF04E0" w:rsidRDefault="00AF04E0" w:rsidP="00FF40FE">
            <w:pPr>
              <w:jc w:val="center"/>
            </w:pPr>
            <w:r w:rsidRPr="00DE5791">
              <w:t>M1, M2</w:t>
            </w:r>
          </w:p>
        </w:tc>
        <w:tc>
          <w:tcPr>
            <w:tcW w:w="1260" w:type="dxa"/>
            <w:vAlign w:val="center"/>
          </w:tcPr>
          <w:p w14:paraId="41FC79F9" w14:textId="77777777" w:rsidR="00AF04E0" w:rsidRPr="00096033" w:rsidRDefault="00AF04E0" w:rsidP="00AF04E0">
            <w:pPr>
              <w:jc w:val="center"/>
            </w:pPr>
            <w:r w:rsidRPr="00096033">
              <w:t>15 Jun 2016</w:t>
            </w:r>
          </w:p>
        </w:tc>
        <w:tc>
          <w:tcPr>
            <w:tcW w:w="1350" w:type="dxa"/>
            <w:vAlign w:val="center"/>
          </w:tcPr>
          <w:p w14:paraId="0DE01482" w14:textId="77777777" w:rsidR="00AF04E0" w:rsidRDefault="00AF04E0" w:rsidP="00AF04E0">
            <w:pPr>
              <w:jc w:val="center"/>
            </w:pPr>
            <w:r w:rsidRPr="00096033">
              <w:t>5 Jul 2016</w:t>
            </w:r>
          </w:p>
        </w:tc>
        <w:tc>
          <w:tcPr>
            <w:tcW w:w="2430" w:type="dxa"/>
            <w:vMerge/>
            <w:vAlign w:val="center"/>
          </w:tcPr>
          <w:p w14:paraId="687F8AE7" w14:textId="77777777" w:rsidR="00AF04E0" w:rsidRPr="00B1092B" w:rsidRDefault="00AF04E0" w:rsidP="007A309F">
            <w:pPr>
              <w:jc w:val="center"/>
              <w:rPr>
                <w:sz w:val="24"/>
                <w:szCs w:val="24"/>
              </w:rPr>
            </w:pPr>
          </w:p>
        </w:tc>
      </w:tr>
    </w:tbl>
    <w:p w14:paraId="34B81AE3" w14:textId="77777777" w:rsidR="00FF40FE" w:rsidRDefault="00FF40FE" w:rsidP="00FF40FE">
      <w:pPr>
        <w:rPr>
          <w:sz w:val="22"/>
          <w:szCs w:val="22"/>
        </w:rPr>
      </w:pPr>
    </w:p>
    <w:p w14:paraId="15EC4A9D" w14:textId="77777777" w:rsidR="00C33C23" w:rsidRPr="00A070AD" w:rsidRDefault="00C33C23" w:rsidP="00C33C23">
      <w:pPr>
        <w:rPr>
          <w:sz w:val="22"/>
          <w:szCs w:val="22"/>
        </w:rPr>
      </w:pPr>
      <w:r>
        <w:rPr>
          <w:sz w:val="22"/>
          <w:szCs w:val="22"/>
        </w:rPr>
        <w:t xml:space="preserve">(52) </w:t>
      </w:r>
      <w:r w:rsidRPr="00A070AD">
        <w:rPr>
          <w:sz w:val="22"/>
          <w:szCs w:val="22"/>
        </w:rPr>
        <w:t xml:space="preserve"> Influenza A/</w:t>
      </w:r>
      <w:r>
        <w:rPr>
          <w:sz w:val="22"/>
          <w:szCs w:val="22"/>
        </w:rPr>
        <w:t>environment/</w:t>
      </w:r>
      <w:r w:rsidRPr="00A070AD">
        <w:rPr>
          <w:sz w:val="22"/>
          <w:szCs w:val="22"/>
        </w:rPr>
        <w:t>Gainesville/0</w:t>
      </w:r>
      <w:r>
        <w:rPr>
          <w:sz w:val="22"/>
          <w:szCs w:val="22"/>
        </w:rPr>
        <w:t>1</w:t>
      </w:r>
      <w:r w:rsidRPr="00A070AD">
        <w:rPr>
          <w:sz w:val="22"/>
          <w:szCs w:val="22"/>
        </w:rPr>
        <w:t>/201</w:t>
      </w:r>
      <w:r>
        <w:rPr>
          <w:sz w:val="22"/>
          <w:szCs w:val="22"/>
        </w:rPr>
        <w:t>6</w:t>
      </w:r>
      <w:r w:rsidRPr="00A070AD">
        <w:rPr>
          <w:sz w:val="22"/>
          <w:szCs w:val="22"/>
        </w:rPr>
        <w:t xml:space="preserve"> </w:t>
      </w:r>
      <w:r>
        <w:rPr>
          <w:sz w:val="22"/>
          <w:szCs w:val="22"/>
        </w:rPr>
        <w:t>to A/environment/Gainesville/03/2016 (H3N2</w:t>
      </w:r>
      <w:proofErr w:type="gramStart"/>
      <w:r>
        <w:rPr>
          <w:sz w:val="22"/>
          <w:szCs w:val="22"/>
        </w:rPr>
        <w:t>)  [</w:t>
      </w:r>
      <w:proofErr w:type="gramEnd"/>
      <w:r>
        <w:rPr>
          <w:sz w:val="22"/>
          <w:szCs w:val="22"/>
        </w:rPr>
        <w:t>3 different viruses]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350"/>
        <w:gridCol w:w="1260"/>
        <w:gridCol w:w="1350"/>
        <w:gridCol w:w="2430"/>
      </w:tblGrid>
      <w:tr w:rsidR="00C33C23" w:rsidRPr="00B1092B" w14:paraId="310361E9" w14:textId="77777777" w:rsidTr="007A309F">
        <w:tc>
          <w:tcPr>
            <w:tcW w:w="2358" w:type="dxa"/>
            <w:vAlign w:val="center"/>
          </w:tcPr>
          <w:p w14:paraId="24F729A0" w14:textId="77777777" w:rsidR="00C33C23" w:rsidRPr="00B1092B" w:rsidRDefault="00C33C23" w:rsidP="007A309F">
            <w:pPr>
              <w:jc w:val="center"/>
              <w:rPr>
                <w:sz w:val="24"/>
                <w:szCs w:val="24"/>
              </w:rPr>
            </w:pPr>
            <w:r w:rsidRPr="00B1092B">
              <w:rPr>
                <w:sz w:val="24"/>
                <w:szCs w:val="24"/>
              </w:rPr>
              <w:t>GenBank #</w:t>
            </w:r>
          </w:p>
        </w:tc>
        <w:tc>
          <w:tcPr>
            <w:tcW w:w="1350" w:type="dxa"/>
            <w:vAlign w:val="center"/>
          </w:tcPr>
          <w:p w14:paraId="3904A8A1" w14:textId="77777777" w:rsidR="00C33C23" w:rsidRPr="00B1092B" w:rsidRDefault="00C33C23" w:rsidP="007A309F">
            <w:pPr>
              <w:jc w:val="center"/>
              <w:rPr>
                <w:sz w:val="24"/>
                <w:szCs w:val="24"/>
              </w:rPr>
            </w:pPr>
            <w:r w:rsidRPr="00B1092B">
              <w:rPr>
                <w:sz w:val="24"/>
                <w:szCs w:val="24"/>
              </w:rPr>
              <w:t>Gene</w:t>
            </w:r>
            <w:r>
              <w:rPr>
                <w:sz w:val="24"/>
                <w:szCs w:val="24"/>
              </w:rPr>
              <w:t>(s)</w:t>
            </w:r>
          </w:p>
        </w:tc>
        <w:tc>
          <w:tcPr>
            <w:tcW w:w="1260" w:type="dxa"/>
            <w:vAlign w:val="center"/>
          </w:tcPr>
          <w:p w14:paraId="02C60999" w14:textId="77777777" w:rsidR="00C33C23" w:rsidRPr="007625DB" w:rsidRDefault="00C33C23" w:rsidP="007A309F">
            <w:pPr>
              <w:jc w:val="center"/>
            </w:pPr>
            <w:r w:rsidRPr="007625DB">
              <w:t>Submission Date</w:t>
            </w:r>
          </w:p>
        </w:tc>
        <w:tc>
          <w:tcPr>
            <w:tcW w:w="1350" w:type="dxa"/>
            <w:vAlign w:val="center"/>
          </w:tcPr>
          <w:p w14:paraId="026AF5A6" w14:textId="77777777" w:rsidR="00C33C23" w:rsidRPr="00B1092B" w:rsidRDefault="00C33C23" w:rsidP="007A309F">
            <w:pPr>
              <w:jc w:val="center"/>
              <w:rPr>
                <w:sz w:val="24"/>
                <w:szCs w:val="24"/>
              </w:rPr>
            </w:pPr>
            <w:proofErr w:type="gramStart"/>
            <w:r w:rsidRPr="00B1092B">
              <w:rPr>
                <w:sz w:val="24"/>
                <w:szCs w:val="24"/>
              </w:rPr>
              <w:t>Release  Date</w:t>
            </w:r>
            <w:proofErr w:type="gramEnd"/>
          </w:p>
        </w:tc>
        <w:tc>
          <w:tcPr>
            <w:tcW w:w="2430" w:type="dxa"/>
            <w:vAlign w:val="center"/>
          </w:tcPr>
          <w:p w14:paraId="5C5E8439" w14:textId="77777777" w:rsidR="00C33C23" w:rsidRPr="00B1092B" w:rsidRDefault="00C33C23" w:rsidP="007A309F">
            <w:pPr>
              <w:jc w:val="center"/>
              <w:rPr>
                <w:sz w:val="24"/>
                <w:szCs w:val="24"/>
              </w:rPr>
            </w:pPr>
            <w:r w:rsidRPr="00B1092B">
              <w:rPr>
                <w:sz w:val="24"/>
                <w:szCs w:val="24"/>
              </w:rPr>
              <w:t>Reference</w:t>
            </w:r>
          </w:p>
        </w:tc>
      </w:tr>
      <w:tr w:rsidR="00C33C23" w:rsidRPr="00B1092B" w14:paraId="31B1C8AC" w14:textId="77777777" w:rsidTr="007A309F">
        <w:tc>
          <w:tcPr>
            <w:tcW w:w="2358" w:type="dxa"/>
            <w:vAlign w:val="center"/>
          </w:tcPr>
          <w:p w14:paraId="69CFE65B" w14:textId="77777777" w:rsidR="00C33C23" w:rsidRPr="007625DB" w:rsidRDefault="00C33C23" w:rsidP="00C33C23">
            <w:pPr>
              <w:rPr>
                <w:sz w:val="22"/>
                <w:szCs w:val="22"/>
              </w:rPr>
            </w:pPr>
            <w:r w:rsidRPr="009114F8">
              <w:t>KX398081.1</w:t>
            </w:r>
            <w:r w:rsidRPr="007625DB">
              <w:rPr>
                <w:sz w:val="22"/>
                <w:szCs w:val="22"/>
              </w:rPr>
              <w:t>-…</w:t>
            </w:r>
            <w:r>
              <w:rPr>
                <w:sz w:val="22"/>
                <w:szCs w:val="22"/>
              </w:rPr>
              <w:t>083</w:t>
            </w:r>
            <w:r w:rsidRPr="007625DB">
              <w:rPr>
                <w:sz w:val="22"/>
                <w:szCs w:val="22"/>
              </w:rPr>
              <w:t>.1</w:t>
            </w:r>
          </w:p>
        </w:tc>
        <w:tc>
          <w:tcPr>
            <w:tcW w:w="1350" w:type="dxa"/>
            <w:vAlign w:val="center"/>
          </w:tcPr>
          <w:p w14:paraId="67C53288" w14:textId="77777777" w:rsidR="00C33C23" w:rsidRPr="007625DB" w:rsidRDefault="00C33C23" w:rsidP="007A309F">
            <w:pPr>
              <w:jc w:val="center"/>
            </w:pPr>
            <w:r w:rsidRPr="007625DB">
              <w:t>HA</w:t>
            </w:r>
          </w:p>
        </w:tc>
        <w:tc>
          <w:tcPr>
            <w:tcW w:w="1260" w:type="dxa"/>
            <w:vAlign w:val="center"/>
          </w:tcPr>
          <w:p w14:paraId="133086D1" w14:textId="77777777" w:rsidR="00C33C23" w:rsidRDefault="00C33C23" w:rsidP="007A309F">
            <w:pPr>
              <w:jc w:val="center"/>
            </w:pPr>
            <w:r>
              <w:t>15 Jun 2016</w:t>
            </w:r>
          </w:p>
        </w:tc>
        <w:tc>
          <w:tcPr>
            <w:tcW w:w="1350" w:type="dxa"/>
            <w:vAlign w:val="center"/>
          </w:tcPr>
          <w:p w14:paraId="47B0B99F" w14:textId="77777777" w:rsidR="00C33C23" w:rsidRDefault="00C33C23" w:rsidP="007A309F">
            <w:pPr>
              <w:jc w:val="center"/>
            </w:pPr>
            <w:r>
              <w:t>5 Jul 2016</w:t>
            </w:r>
          </w:p>
        </w:tc>
        <w:tc>
          <w:tcPr>
            <w:tcW w:w="2430" w:type="dxa"/>
            <w:vMerge w:val="restart"/>
            <w:vAlign w:val="center"/>
          </w:tcPr>
          <w:p w14:paraId="61CDDD5B" w14:textId="77777777" w:rsidR="00C33C23" w:rsidRPr="00B1092B" w:rsidRDefault="00C33C23" w:rsidP="007A309F">
            <w:pPr>
              <w:jc w:val="center"/>
              <w:rPr>
                <w:sz w:val="24"/>
                <w:szCs w:val="24"/>
              </w:rPr>
            </w:pPr>
            <w:proofErr w:type="spellStart"/>
            <w:r w:rsidRPr="00AF04E0">
              <w:rPr>
                <w:sz w:val="24"/>
                <w:szCs w:val="24"/>
              </w:rPr>
              <w:t>mSphere</w:t>
            </w:r>
            <w:proofErr w:type="spellEnd"/>
            <w:r w:rsidRPr="00AF04E0">
              <w:rPr>
                <w:sz w:val="24"/>
                <w:szCs w:val="24"/>
              </w:rPr>
              <w:t xml:space="preserve"> </w:t>
            </w:r>
            <w:proofErr w:type="gramStart"/>
            <w:r w:rsidRPr="00AF04E0">
              <w:rPr>
                <w:sz w:val="24"/>
                <w:szCs w:val="24"/>
              </w:rPr>
              <w:t>2:e</w:t>
            </w:r>
            <w:proofErr w:type="gramEnd"/>
            <w:r w:rsidRPr="00AF04E0">
              <w:rPr>
                <w:sz w:val="24"/>
                <w:szCs w:val="24"/>
              </w:rPr>
              <w:t>00251-17. https://doi.org/10.1128/mSphere.00251-17.</w:t>
            </w:r>
          </w:p>
        </w:tc>
      </w:tr>
      <w:tr w:rsidR="00C33C23" w:rsidRPr="00B1092B" w14:paraId="5978017F" w14:textId="77777777" w:rsidTr="007A309F">
        <w:tc>
          <w:tcPr>
            <w:tcW w:w="2358" w:type="dxa"/>
            <w:vAlign w:val="center"/>
          </w:tcPr>
          <w:p w14:paraId="0C6C3572" w14:textId="77777777" w:rsidR="00C33C23" w:rsidRPr="007625DB" w:rsidRDefault="00C33C23" w:rsidP="00C33C23">
            <w:pPr>
              <w:rPr>
                <w:sz w:val="22"/>
                <w:szCs w:val="22"/>
              </w:rPr>
            </w:pPr>
            <w:r w:rsidRPr="00C33C23">
              <w:rPr>
                <w:sz w:val="22"/>
                <w:szCs w:val="22"/>
              </w:rPr>
              <w:t>KX398084.1</w:t>
            </w:r>
            <w:r w:rsidRPr="007625DB">
              <w:rPr>
                <w:sz w:val="22"/>
                <w:szCs w:val="22"/>
              </w:rPr>
              <w:t>-…</w:t>
            </w:r>
            <w:r>
              <w:rPr>
                <w:sz w:val="22"/>
                <w:szCs w:val="22"/>
              </w:rPr>
              <w:t>086</w:t>
            </w:r>
            <w:r w:rsidRPr="007625DB">
              <w:rPr>
                <w:sz w:val="22"/>
                <w:szCs w:val="22"/>
              </w:rPr>
              <w:t>.</w:t>
            </w:r>
            <w:r>
              <w:rPr>
                <w:sz w:val="22"/>
                <w:szCs w:val="22"/>
              </w:rPr>
              <w:t>1</w:t>
            </w:r>
          </w:p>
        </w:tc>
        <w:tc>
          <w:tcPr>
            <w:tcW w:w="1350" w:type="dxa"/>
            <w:vAlign w:val="center"/>
          </w:tcPr>
          <w:p w14:paraId="2E4B0A6A" w14:textId="77777777" w:rsidR="00C33C23" w:rsidRDefault="00C33C23" w:rsidP="007A309F">
            <w:pPr>
              <w:jc w:val="center"/>
            </w:pPr>
            <w:r w:rsidRPr="00DE5791">
              <w:t>NA</w:t>
            </w:r>
          </w:p>
        </w:tc>
        <w:tc>
          <w:tcPr>
            <w:tcW w:w="1260" w:type="dxa"/>
            <w:vAlign w:val="center"/>
          </w:tcPr>
          <w:p w14:paraId="0FDB6099" w14:textId="77777777" w:rsidR="00C33C23" w:rsidRPr="00096033" w:rsidRDefault="00C33C23" w:rsidP="007A309F">
            <w:pPr>
              <w:jc w:val="center"/>
            </w:pPr>
            <w:r w:rsidRPr="00096033">
              <w:t>15 Jun 2016</w:t>
            </w:r>
          </w:p>
        </w:tc>
        <w:tc>
          <w:tcPr>
            <w:tcW w:w="1350" w:type="dxa"/>
            <w:vAlign w:val="center"/>
          </w:tcPr>
          <w:p w14:paraId="6E158A1F" w14:textId="77777777" w:rsidR="00C33C23" w:rsidRDefault="00C33C23" w:rsidP="007A309F">
            <w:pPr>
              <w:jc w:val="center"/>
            </w:pPr>
            <w:r w:rsidRPr="00096033">
              <w:t>5 Jul 2016</w:t>
            </w:r>
          </w:p>
        </w:tc>
        <w:tc>
          <w:tcPr>
            <w:tcW w:w="2430" w:type="dxa"/>
            <w:vMerge/>
            <w:vAlign w:val="center"/>
          </w:tcPr>
          <w:p w14:paraId="4B60BE79" w14:textId="77777777" w:rsidR="00C33C23" w:rsidRPr="00B1092B" w:rsidRDefault="00C33C23" w:rsidP="007A309F">
            <w:pPr>
              <w:jc w:val="center"/>
              <w:rPr>
                <w:sz w:val="24"/>
                <w:szCs w:val="24"/>
              </w:rPr>
            </w:pPr>
          </w:p>
        </w:tc>
      </w:tr>
      <w:tr w:rsidR="00C33C23" w:rsidRPr="00B1092B" w14:paraId="7FF644C0" w14:textId="77777777" w:rsidTr="007A309F">
        <w:tc>
          <w:tcPr>
            <w:tcW w:w="2358" w:type="dxa"/>
            <w:vAlign w:val="center"/>
          </w:tcPr>
          <w:p w14:paraId="6BDE414C" w14:textId="77777777" w:rsidR="00C33C23" w:rsidRPr="007625DB" w:rsidRDefault="001667C1" w:rsidP="001667C1">
            <w:pPr>
              <w:rPr>
                <w:sz w:val="22"/>
                <w:szCs w:val="22"/>
              </w:rPr>
            </w:pPr>
            <w:r w:rsidRPr="001667C1">
              <w:rPr>
                <w:sz w:val="22"/>
                <w:szCs w:val="22"/>
              </w:rPr>
              <w:t>KX398087.1</w:t>
            </w:r>
            <w:r w:rsidR="00C33C23" w:rsidRPr="007625DB">
              <w:rPr>
                <w:sz w:val="22"/>
                <w:szCs w:val="22"/>
              </w:rPr>
              <w:t>-…</w:t>
            </w:r>
            <w:r w:rsidR="00C33C23">
              <w:rPr>
                <w:sz w:val="22"/>
                <w:szCs w:val="22"/>
              </w:rPr>
              <w:t>0</w:t>
            </w:r>
            <w:r>
              <w:rPr>
                <w:sz w:val="22"/>
                <w:szCs w:val="22"/>
              </w:rPr>
              <w:t>89</w:t>
            </w:r>
            <w:r w:rsidR="00C33C23" w:rsidRPr="007625DB">
              <w:rPr>
                <w:sz w:val="22"/>
                <w:szCs w:val="22"/>
              </w:rPr>
              <w:t>.1</w:t>
            </w:r>
          </w:p>
        </w:tc>
        <w:tc>
          <w:tcPr>
            <w:tcW w:w="1350" w:type="dxa"/>
            <w:vAlign w:val="center"/>
          </w:tcPr>
          <w:p w14:paraId="487BEA7C" w14:textId="77777777" w:rsidR="00C33C23" w:rsidRDefault="00C33C23" w:rsidP="007A309F">
            <w:pPr>
              <w:jc w:val="center"/>
            </w:pPr>
            <w:r w:rsidRPr="00DE5791">
              <w:t>M1, M2</w:t>
            </w:r>
          </w:p>
        </w:tc>
        <w:tc>
          <w:tcPr>
            <w:tcW w:w="1260" w:type="dxa"/>
            <w:vAlign w:val="center"/>
          </w:tcPr>
          <w:p w14:paraId="54DF63D9" w14:textId="77777777" w:rsidR="00C33C23" w:rsidRPr="00096033" w:rsidRDefault="00C33C23" w:rsidP="007A309F">
            <w:pPr>
              <w:jc w:val="center"/>
            </w:pPr>
            <w:r w:rsidRPr="00096033">
              <w:t>15 Jun 2016</w:t>
            </w:r>
          </w:p>
        </w:tc>
        <w:tc>
          <w:tcPr>
            <w:tcW w:w="1350" w:type="dxa"/>
            <w:vAlign w:val="center"/>
          </w:tcPr>
          <w:p w14:paraId="19065CA4" w14:textId="77777777" w:rsidR="00C33C23" w:rsidRDefault="00C33C23" w:rsidP="007A309F">
            <w:pPr>
              <w:jc w:val="center"/>
            </w:pPr>
            <w:r w:rsidRPr="00096033">
              <w:t>5 Jul 2016</w:t>
            </w:r>
          </w:p>
        </w:tc>
        <w:tc>
          <w:tcPr>
            <w:tcW w:w="2430" w:type="dxa"/>
            <w:vMerge/>
            <w:vAlign w:val="center"/>
          </w:tcPr>
          <w:p w14:paraId="241CCD22" w14:textId="77777777" w:rsidR="00C33C23" w:rsidRPr="00B1092B" w:rsidRDefault="00C33C23" w:rsidP="007A309F">
            <w:pPr>
              <w:jc w:val="center"/>
              <w:rPr>
                <w:sz w:val="24"/>
                <w:szCs w:val="24"/>
              </w:rPr>
            </w:pPr>
          </w:p>
        </w:tc>
      </w:tr>
    </w:tbl>
    <w:p w14:paraId="25B86AD2" w14:textId="77777777" w:rsidR="00C33C23" w:rsidRDefault="00C33C23" w:rsidP="00C33C23">
      <w:pPr>
        <w:rPr>
          <w:sz w:val="22"/>
          <w:szCs w:val="22"/>
        </w:rPr>
      </w:pPr>
    </w:p>
    <w:p w14:paraId="2EE6B183" w14:textId="77777777" w:rsidR="00241856" w:rsidRDefault="00241856" w:rsidP="00241856">
      <w:pPr>
        <w:rPr>
          <w:sz w:val="22"/>
          <w:szCs w:val="22"/>
        </w:rPr>
      </w:pPr>
      <w:r>
        <w:rPr>
          <w:sz w:val="22"/>
          <w:szCs w:val="22"/>
        </w:rPr>
        <w:t xml:space="preserve">(53) </w:t>
      </w:r>
      <w:r w:rsidRPr="00A070AD">
        <w:rPr>
          <w:sz w:val="22"/>
          <w:szCs w:val="22"/>
        </w:rPr>
        <w:t xml:space="preserve"> Influenza </w:t>
      </w:r>
      <w:r>
        <w:rPr>
          <w:sz w:val="22"/>
          <w:szCs w:val="22"/>
        </w:rPr>
        <w:t>B</w:t>
      </w:r>
      <w:r w:rsidRPr="00A070AD">
        <w:rPr>
          <w:sz w:val="22"/>
          <w:szCs w:val="22"/>
        </w:rPr>
        <w:t>/</w:t>
      </w:r>
      <w:r>
        <w:rPr>
          <w:sz w:val="22"/>
          <w:szCs w:val="22"/>
        </w:rPr>
        <w:t>environment/</w:t>
      </w:r>
      <w:r w:rsidRPr="00A070AD">
        <w:rPr>
          <w:sz w:val="22"/>
          <w:szCs w:val="22"/>
        </w:rPr>
        <w:t>Gainesville/0</w:t>
      </w:r>
      <w:r>
        <w:rPr>
          <w:sz w:val="22"/>
          <w:szCs w:val="22"/>
        </w:rPr>
        <w:t>1</w:t>
      </w:r>
      <w:r w:rsidRPr="00A070AD">
        <w:rPr>
          <w:sz w:val="22"/>
          <w:szCs w:val="22"/>
        </w:rPr>
        <w:t>/201</w:t>
      </w:r>
      <w:r>
        <w:rPr>
          <w:sz w:val="22"/>
          <w:szCs w:val="22"/>
        </w:rPr>
        <w:t>6</w:t>
      </w:r>
      <w:r w:rsidRPr="00A070AD">
        <w:rPr>
          <w:sz w:val="22"/>
          <w:szCs w:val="22"/>
        </w:rPr>
        <w:t xml:space="preserve"> </w:t>
      </w:r>
      <w:r>
        <w:rPr>
          <w:sz w:val="22"/>
          <w:szCs w:val="22"/>
        </w:rPr>
        <w:t xml:space="preserve">to B/environment/Gainesville/03/2016 </w:t>
      </w:r>
    </w:p>
    <w:p w14:paraId="6334C368" w14:textId="77777777" w:rsidR="00241856" w:rsidRPr="00A070AD" w:rsidRDefault="00241856" w:rsidP="00241856">
      <w:pPr>
        <w:rPr>
          <w:sz w:val="22"/>
          <w:szCs w:val="22"/>
        </w:rPr>
      </w:pPr>
      <w:r>
        <w:rPr>
          <w:sz w:val="22"/>
          <w:szCs w:val="22"/>
        </w:rPr>
        <w:t>[3 different viruses]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350"/>
        <w:gridCol w:w="1260"/>
        <w:gridCol w:w="1350"/>
        <w:gridCol w:w="2430"/>
      </w:tblGrid>
      <w:tr w:rsidR="00241856" w:rsidRPr="00B1092B" w14:paraId="58245C8C" w14:textId="77777777" w:rsidTr="007A309F">
        <w:tc>
          <w:tcPr>
            <w:tcW w:w="2358" w:type="dxa"/>
            <w:vAlign w:val="center"/>
          </w:tcPr>
          <w:p w14:paraId="7A395E4B" w14:textId="77777777" w:rsidR="00241856" w:rsidRPr="00B1092B" w:rsidRDefault="00241856" w:rsidP="007A309F">
            <w:pPr>
              <w:jc w:val="center"/>
              <w:rPr>
                <w:sz w:val="24"/>
                <w:szCs w:val="24"/>
              </w:rPr>
            </w:pPr>
            <w:r w:rsidRPr="00B1092B">
              <w:rPr>
                <w:sz w:val="24"/>
                <w:szCs w:val="24"/>
              </w:rPr>
              <w:t>GenBank #</w:t>
            </w:r>
          </w:p>
        </w:tc>
        <w:tc>
          <w:tcPr>
            <w:tcW w:w="1350" w:type="dxa"/>
            <w:vAlign w:val="center"/>
          </w:tcPr>
          <w:p w14:paraId="05E36A92" w14:textId="77777777" w:rsidR="00241856" w:rsidRPr="00B1092B" w:rsidRDefault="00241856" w:rsidP="007A309F">
            <w:pPr>
              <w:jc w:val="center"/>
              <w:rPr>
                <w:sz w:val="24"/>
                <w:szCs w:val="24"/>
              </w:rPr>
            </w:pPr>
            <w:r w:rsidRPr="00B1092B">
              <w:rPr>
                <w:sz w:val="24"/>
                <w:szCs w:val="24"/>
              </w:rPr>
              <w:t>Gene</w:t>
            </w:r>
            <w:r>
              <w:rPr>
                <w:sz w:val="24"/>
                <w:szCs w:val="24"/>
              </w:rPr>
              <w:t>(s)</w:t>
            </w:r>
          </w:p>
        </w:tc>
        <w:tc>
          <w:tcPr>
            <w:tcW w:w="1260" w:type="dxa"/>
            <w:vAlign w:val="center"/>
          </w:tcPr>
          <w:p w14:paraId="007C1851" w14:textId="77777777" w:rsidR="00241856" w:rsidRPr="007625DB" w:rsidRDefault="00241856" w:rsidP="007A309F">
            <w:pPr>
              <w:jc w:val="center"/>
            </w:pPr>
            <w:r w:rsidRPr="007625DB">
              <w:t>Submission Date</w:t>
            </w:r>
          </w:p>
        </w:tc>
        <w:tc>
          <w:tcPr>
            <w:tcW w:w="1350" w:type="dxa"/>
            <w:vAlign w:val="center"/>
          </w:tcPr>
          <w:p w14:paraId="33BD9486" w14:textId="77777777" w:rsidR="00241856" w:rsidRPr="00B1092B" w:rsidRDefault="00241856" w:rsidP="007A309F">
            <w:pPr>
              <w:jc w:val="center"/>
              <w:rPr>
                <w:sz w:val="24"/>
                <w:szCs w:val="24"/>
              </w:rPr>
            </w:pPr>
            <w:proofErr w:type="gramStart"/>
            <w:r w:rsidRPr="00B1092B">
              <w:rPr>
                <w:sz w:val="24"/>
                <w:szCs w:val="24"/>
              </w:rPr>
              <w:t>Release  Date</w:t>
            </w:r>
            <w:proofErr w:type="gramEnd"/>
          </w:p>
        </w:tc>
        <w:tc>
          <w:tcPr>
            <w:tcW w:w="2430" w:type="dxa"/>
            <w:vAlign w:val="center"/>
          </w:tcPr>
          <w:p w14:paraId="0AF79BE5" w14:textId="77777777" w:rsidR="00241856" w:rsidRPr="00B1092B" w:rsidRDefault="00241856" w:rsidP="007A309F">
            <w:pPr>
              <w:jc w:val="center"/>
              <w:rPr>
                <w:sz w:val="24"/>
                <w:szCs w:val="24"/>
              </w:rPr>
            </w:pPr>
            <w:r w:rsidRPr="00B1092B">
              <w:rPr>
                <w:sz w:val="24"/>
                <w:szCs w:val="24"/>
              </w:rPr>
              <w:t>Reference</w:t>
            </w:r>
          </w:p>
        </w:tc>
      </w:tr>
      <w:tr w:rsidR="00241856" w:rsidRPr="00B1092B" w14:paraId="039C81F0" w14:textId="77777777" w:rsidTr="007A309F">
        <w:tc>
          <w:tcPr>
            <w:tcW w:w="2358" w:type="dxa"/>
            <w:vAlign w:val="center"/>
          </w:tcPr>
          <w:p w14:paraId="05FF3979" w14:textId="77777777" w:rsidR="00241856" w:rsidRPr="007625DB" w:rsidRDefault="00241856" w:rsidP="00241856">
            <w:pPr>
              <w:rPr>
                <w:sz w:val="22"/>
                <w:szCs w:val="22"/>
              </w:rPr>
            </w:pPr>
            <w:r w:rsidRPr="00241856">
              <w:t>KX398072.1</w:t>
            </w:r>
            <w:r w:rsidRPr="007625DB">
              <w:rPr>
                <w:sz w:val="22"/>
                <w:szCs w:val="22"/>
              </w:rPr>
              <w:t>-…</w:t>
            </w:r>
            <w:r>
              <w:rPr>
                <w:sz w:val="22"/>
                <w:szCs w:val="22"/>
              </w:rPr>
              <w:t>074</w:t>
            </w:r>
            <w:r w:rsidRPr="007625DB">
              <w:rPr>
                <w:sz w:val="22"/>
                <w:szCs w:val="22"/>
              </w:rPr>
              <w:t>.1</w:t>
            </w:r>
          </w:p>
        </w:tc>
        <w:tc>
          <w:tcPr>
            <w:tcW w:w="1350" w:type="dxa"/>
            <w:vAlign w:val="center"/>
          </w:tcPr>
          <w:p w14:paraId="2B4C8138" w14:textId="77777777" w:rsidR="00241856" w:rsidRPr="007625DB" w:rsidRDefault="00241856" w:rsidP="007A309F">
            <w:pPr>
              <w:jc w:val="center"/>
            </w:pPr>
            <w:r w:rsidRPr="007625DB">
              <w:t>HA</w:t>
            </w:r>
          </w:p>
        </w:tc>
        <w:tc>
          <w:tcPr>
            <w:tcW w:w="1260" w:type="dxa"/>
            <w:vAlign w:val="center"/>
          </w:tcPr>
          <w:p w14:paraId="310605E8" w14:textId="77777777" w:rsidR="00241856" w:rsidRDefault="00241856" w:rsidP="007A309F">
            <w:pPr>
              <w:jc w:val="center"/>
            </w:pPr>
            <w:r>
              <w:t>15 Jun 2016</w:t>
            </w:r>
          </w:p>
        </w:tc>
        <w:tc>
          <w:tcPr>
            <w:tcW w:w="1350" w:type="dxa"/>
            <w:vAlign w:val="center"/>
          </w:tcPr>
          <w:p w14:paraId="4F1D5079" w14:textId="77777777" w:rsidR="00241856" w:rsidRDefault="00241856" w:rsidP="007A309F">
            <w:pPr>
              <w:jc w:val="center"/>
            </w:pPr>
            <w:r>
              <w:t>5 Jul 2016</w:t>
            </w:r>
          </w:p>
        </w:tc>
        <w:tc>
          <w:tcPr>
            <w:tcW w:w="2430" w:type="dxa"/>
            <w:vMerge w:val="restart"/>
            <w:vAlign w:val="center"/>
          </w:tcPr>
          <w:p w14:paraId="32A51ED4" w14:textId="77777777" w:rsidR="00241856" w:rsidRPr="00B1092B" w:rsidRDefault="00241856" w:rsidP="007A309F">
            <w:pPr>
              <w:jc w:val="center"/>
              <w:rPr>
                <w:sz w:val="24"/>
                <w:szCs w:val="24"/>
              </w:rPr>
            </w:pPr>
            <w:proofErr w:type="spellStart"/>
            <w:r w:rsidRPr="00AF04E0">
              <w:rPr>
                <w:sz w:val="24"/>
                <w:szCs w:val="24"/>
              </w:rPr>
              <w:t>mSphere</w:t>
            </w:r>
            <w:proofErr w:type="spellEnd"/>
            <w:r w:rsidRPr="00AF04E0">
              <w:rPr>
                <w:sz w:val="24"/>
                <w:szCs w:val="24"/>
              </w:rPr>
              <w:t xml:space="preserve"> </w:t>
            </w:r>
            <w:proofErr w:type="gramStart"/>
            <w:r w:rsidRPr="00AF04E0">
              <w:rPr>
                <w:sz w:val="24"/>
                <w:szCs w:val="24"/>
              </w:rPr>
              <w:t>2:e</w:t>
            </w:r>
            <w:proofErr w:type="gramEnd"/>
            <w:r w:rsidRPr="00AF04E0">
              <w:rPr>
                <w:sz w:val="24"/>
                <w:szCs w:val="24"/>
              </w:rPr>
              <w:t>00251-17. https://doi.org/10.1128/mSphere.00251-17.</w:t>
            </w:r>
          </w:p>
        </w:tc>
      </w:tr>
      <w:tr w:rsidR="00241856" w:rsidRPr="00B1092B" w14:paraId="7BABAB9B" w14:textId="77777777" w:rsidTr="007A309F">
        <w:tc>
          <w:tcPr>
            <w:tcW w:w="2358" w:type="dxa"/>
            <w:vAlign w:val="center"/>
          </w:tcPr>
          <w:p w14:paraId="26317C47" w14:textId="77777777" w:rsidR="00241856" w:rsidRPr="007625DB" w:rsidRDefault="00241856" w:rsidP="00241856">
            <w:pPr>
              <w:rPr>
                <w:sz w:val="22"/>
                <w:szCs w:val="22"/>
              </w:rPr>
            </w:pPr>
            <w:r w:rsidRPr="00241856">
              <w:rPr>
                <w:sz w:val="22"/>
                <w:szCs w:val="22"/>
              </w:rPr>
              <w:t>KX398075.1</w:t>
            </w:r>
            <w:r w:rsidRPr="007625DB">
              <w:rPr>
                <w:sz w:val="22"/>
                <w:szCs w:val="22"/>
              </w:rPr>
              <w:t>-…</w:t>
            </w:r>
            <w:r>
              <w:rPr>
                <w:sz w:val="22"/>
                <w:szCs w:val="22"/>
              </w:rPr>
              <w:t>077</w:t>
            </w:r>
            <w:r w:rsidRPr="007625DB">
              <w:rPr>
                <w:sz w:val="22"/>
                <w:szCs w:val="22"/>
              </w:rPr>
              <w:t>.</w:t>
            </w:r>
            <w:r>
              <w:rPr>
                <w:sz w:val="22"/>
                <w:szCs w:val="22"/>
              </w:rPr>
              <w:t>1</w:t>
            </w:r>
          </w:p>
        </w:tc>
        <w:tc>
          <w:tcPr>
            <w:tcW w:w="1350" w:type="dxa"/>
            <w:vAlign w:val="center"/>
          </w:tcPr>
          <w:p w14:paraId="53796A16" w14:textId="77777777" w:rsidR="00241856" w:rsidRDefault="00241856" w:rsidP="00241856">
            <w:pPr>
              <w:jc w:val="center"/>
            </w:pPr>
            <w:r w:rsidRPr="00DE5791">
              <w:t>N</w:t>
            </w:r>
            <w:r>
              <w:t>B</w:t>
            </w:r>
          </w:p>
        </w:tc>
        <w:tc>
          <w:tcPr>
            <w:tcW w:w="1260" w:type="dxa"/>
            <w:vAlign w:val="center"/>
          </w:tcPr>
          <w:p w14:paraId="73E7B3F7" w14:textId="77777777" w:rsidR="00241856" w:rsidRPr="00096033" w:rsidRDefault="00241856" w:rsidP="007A309F">
            <w:pPr>
              <w:jc w:val="center"/>
            </w:pPr>
            <w:r w:rsidRPr="00096033">
              <w:t>15 Jun 2016</w:t>
            </w:r>
          </w:p>
        </w:tc>
        <w:tc>
          <w:tcPr>
            <w:tcW w:w="1350" w:type="dxa"/>
            <w:vAlign w:val="center"/>
          </w:tcPr>
          <w:p w14:paraId="1AF0131A" w14:textId="77777777" w:rsidR="00241856" w:rsidRDefault="00241856" w:rsidP="007A309F">
            <w:pPr>
              <w:jc w:val="center"/>
            </w:pPr>
            <w:r w:rsidRPr="00096033">
              <w:t>5 Jul 2016</w:t>
            </w:r>
          </w:p>
        </w:tc>
        <w:tc>
          <w:tcPr>
            <w:tcW w:w="2430" w:type="dxa"/>
            <w:vMerge/>
            <w:vAlign w:val="center"/>
          </w:tcPr>
          <w:p w14:paraId="07199667" w14:textId="77777777" w:rsidR="00241856" w:rsidRPr="00B1092B" w:rsidRDefault="00241856" w:rsidP="007A309F">
            <w:pPr>
              <w:jc w:val="center"/>
              <w:rPr>
                <w:sz w:val="24"/>
                <w:szCs w:val="24"/>
              </w:rPr>
            </w:pPr>
          </w:p>
        </w:tc>
      </w:tr>
      <w:tr w:rsidR="00241856" w:rsidRPr="00B1092B" w14:paraId="0C80FC12" w14:textId="77777777" w:rsidTr="007A309F">
        <w:tc>
          <w:tcPr>
            <w:tcW w:w="2358" w:type="dxa"/>
            <w:vAlign w:val="center"/>
          </w:tcPr>
          <w:p w14:paraId="03E35060" w14:textId="77777777" w:rsidR="00241856" w:rsidRPr="007625DB" w:rsidRDefault="00241856" w:rsidP="00241856">
            <w:pPr>
              <w:rPr>
                <w:sz w:val="22"/>
                <w:szCs w:val="22"/>
              </w:rPr>
            </w:pPr>
            <w:r w:rsidRPr="00241856">
              <w:rPr>
                <w:sz w:val="22"/>
                <w:szCs w:val="22"/>
              </w:rPr>
              <w:t>KX398078.1</w:t>
            </w:r>
            <w:r w:rsidRPr="007625DB">
              <w:rPr>
                <w:sz w:val="22"/>
                <w:szCs w:val="22"/>
              </w:rPr>
              <w:t>-…</w:t>
            </w:r>
            <w:r>
              <w:rPr>
                <w:sz w:val="22"/>
                <w:szCs w:val="22"/>
              </w:rPr>
              <w:t>080</w:t>
            </w:r>
            <w:r w:rsidRPr="007625DB">
              <w:rPr>
                <w:sz w:val="22"/>
                <w:szCs w:val="22"/>
              </w:rPr>
              <w:t>.1</w:t>
            </w:r>
          </w:p>
        </w:tc>
        <w:tc>
          <w:tcPr>
            <w:tcW w:w="1350" w:type="dxa"/>
            <w:vAlign w:val="center"/>
          </w:tcPr>
          <w:p w14:paraId="428F181D" w14:textId="77777777" w:rsidR="00241856" w:rsidRDefault="00241856" w:rsidP="007A309F">
            <w:pPr>
              <w:jc w:val="center"/>
            </w:pPr>
            <w:r>
              <w:t>Matrix</w:t>
            </w:r>
          </w:p>
        </w:tc>
        <w:tc>
          <w:tcPr>
            <w:tcW w:w="1260" w:type="dxa"/>
            <w:vAlign w:val="center"/>
          </w:tcPr>
          <w:p w14:paraId="069CF4F1" w14:textId="77777777" w:rsidR="00241856" w:rsidRPr="00096033" w:rsidRDefault="00241856" w:rsidP="007A309F">
            <w:pPr>
              <w:jc w:val="center"/>
            </w:pPr>
            <w:r w:rsidRPr="00096033">
              <w:t>15 Jun 2016</w:t>
            </w:r>
          </w:p>
        </w:tc>
        <w:tc>
          <w:tcPr>
            <w:tcW w:w="1350" w:type="dxa"/>
            <w:vAlign w:val="center"/>
          </w:tcPr>
          <w:p w14:paraId="4E6D8450" w14:textId="77777777" w:rsidR="00241856" w:rsidRDefault="00241856" w:rsidP="007A309F">
            <w:pPr>
              <w:jc w:val="center"/>
            </w:pPr>
            <w:r w:rsidRPr="00096033">
              <w:t>5 Jul 2016</w:t>
            </w:r>
          </w:p>
        </w:tc>
        <w:tc>
          <w:tcPr>
            <w:tcW w:w="2430" w:type="dxa"/>
            <w:vMerge/>
            <w:vAlign w:val="center"/>
          </w:tcPr>
          <w:p w14:paraId="5A79C4D5" w14:textId="77777777" w:rsidR="00241856" w:rsidRPr="00B1092B" w:rsidRDefault="00241856" w:rsidP="007A309F">
            <w:pPr>
              <w:jc w:val="center"/>
              <w:rPr>
                <w:sz w:val="24"/>
                <w:szCs w:val="24"/>
              </w:rPr>
            </w:pPr>
          </w:p>
        </w:tc>
      </w:tr>
    </w:tbl>
    <w:p w14:paraId="4B52E61A" w14:textId="77777777" w:rsidR="00FF40FE" w:rsidRDefault="00FF40FE" w:rsidP="00577CE0">
      <w:pPr>
        <w:rPr>
          <w:sz w:val="22"/>
          <w:szCs w:val="22"/>
        </w:rPr>
      </w:pPr>
    </w:p>
    <w:p w14:paraId="465249B0" w14:textId="77777777" w:rsidR="00577CE0" w:rsidRPr="00A070AD" w:rsidRDefault="00577CE0" w:rsidP="00577CE0">
      <w:pPr>
        <w:rPr>
          <w:sz w:val="22"/>
          <w:szCs w:val="22"/>
        </w:rPr>
      </w:pPr>
      <w:r w:rsidRPr="00A070AD">
        <w:rPr>
          <w:sz w:val="22"/>
          <w:szCs w:val="22"/>
        </w:rPr>
        <w:t>(</w:t>
      </w:r>
      <w:r>
        <w:rPr>
          <w:sz w:val="22"/>
          <w:szCs w:val="22"/>
        </w:rPr>
        <w:t>5</w:t>
      </w:r>
      <w:r w:rsidR="00241856">
        <w:rPr>
          <w:sz w:val="22"/>
          <w:szCs w:val="22"/>
        </w:rPr>
        <w:t>4</w:t>
      </w:r>
      <w:r w:rsidRPr="00A070AD">
        <w:rPr>
          <w:sz w:val="22"/>
          <w:szCs w:val="22"/>
        </w:rPr>
        <w:t xml:space="preserve">) </w:t>
      </w:r>
      <w:r>
        <w:rPr>
          <w:sz w:val="22"/>
          <w:szCs w:val="22"/>
        </w:rPr>
        <w:t xml:space="preserve">Complete genome, </w:t>
      </w:r>
      <w:r w:rsidRPr="0043682F">
        <w:rPr>
          <w:sz w:val="22"/>
          <w:szCs w:val="22"/>
        </w:rPr>
        <w:t xml:space="preserve">Dengue virus </w:t>
      </w:r>
      <w:r>
        <w:rPr>
          <w:sz w:val="22"/>
          <w:szCs w:val="22"/>
        </w:rPr>
        <w:t>2</w:t>
      </w:r>
      <w:r w:rsidRPr="0043682F">
        <w:rPr>
          <w:sz w:val="22"/>
          <w:szCs w:val="22"/>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1350"/>
        <w:gridCol w:w="2340"/>
        <w:gridCol w:w="2070"/>
      </w:tblGrid>
      <w:tr w:rsidR="00577CE0" w:rsidRPr="00B1092B" w14:paraId="27B0F3F7" w14:textId="77777777" w:rsidTr="00062074">
        <w:tc>
          <w:tcPr>
            <w:tcW w:w="1278" w:type="dxa"/>
          </w:tcPr>
          <w:p w14:paraId="5DE1C166" w14:textId="77777777" w:rsidR="00577CE0" w:rsidRPr="00577CE0" w:rsidRDefault="00577CE0" w:rsidP="00930787">
            <w:pPr>
              <w:jc w:val="center"/>
            </w:pPr>
            <w:r w:rsidRPr="00577CE0">
              <w:t>GenBank #</w:t>
            </w:r>
          </w:p>
        </w:tc>
        <w:tc>
          <w:tcPr>
            <w:tcW w:w="1710" w:type="dxa"/>
          </w:tcPr>
          <w:p w14:paraId="38C54570" w14:textId="77777777" w:rsidR="00577CE0" w:rsidRPr="00577CE0" w:rsidRDefault="00577CE0" w:rsidP="00930787">
            <w:pPr>
              <w:jc w:val="center"/>
            </w:pPr>
            <w:r w:rsidRPr="00577CE0">
              <w:t>Submission Date</w:t>
            </w:r>
          </w:p>
        </w:tc>
        <w:tc>
          <w:tcPr>
            <w:tcW w:w="1350" w:type="dxa"/>
          </w:tcPr>
          <w:p w14:paraId="0305BC4C" w14:textId="77777777" w:rsidR="00577CE0" w:rsidRPr="00577CE0" w:rsidRDefault="00577CE0" w:rsidP="00930787">
            <w:pPr>
              <w:jc w:val="center"/>
            </w:pPr>
            <w:proofErr w:type="gramStart"/>
            <w:r w:rsidRPr="00577CE0">
              <w:t>Release  Date</w:t>
            </w:r>
            <w:proofErr w:type="gramEnd"/>
          </w:p>
        </w:tc>
        <w:tc>
          <w:tcPr>
            <w:tcW w:w="2340" w:type="dxa"/>
          </w:tcPr>
          <w:p w14:paraId="0E156496" w14:textId="77777777" w:rsidR="00577CE0" w:rsidRPr="00577CE0" w:rsidRDefault="00577CE0" w:rsidP="00930787">
            <w:pPr>
              <w:jc w:val="center"/>
              <w:rPr>
                <w:sz w:val="18"/>
                <w:szCs w:val="18"/>
              </w:rPr>
            </w:pPr>
            <w:r>
              <w:rPr>
                <w:sz w:val="18"/>
                <w:szCs w:val="18"/>
              </w:rPr>
              <w:t>Strain</w:t>
            </w:r>
          </w:p>
        </w:tc>
        <w:tc>
          <w:tcPr>
            <w:tcW w:w="2070" w:type="dxa"/>
          </w:tcPr>
          <w:p w14:paraId="65C09214" w14:textId="77777777" w:rsidR="00577CE0" w:rsidRPr="00577CE0" w:rsidRDefault="00577CE0" w:rsidP="00930787">
            <w:pPr>
              <w:jc w:val="center"/>
            </w:pPr>
            <w:r w:rsidRPr="00577CE0">
              <w:t>Reference</w:t>
            </w:r>
          </w:p>
        </w:tc>
      </w:tr>
      <w:tr w:rsidR="00577CE0" w:rsidRPr="00B1092B" w14:paraId="61297286" w14:textId="77777777" w:rsidTr="00062074">
        <w:tc>
          <w:tcPr>
            <w:tcW w:w="1278" w:type="dxa"/>
            <w:vAlign w:val="center"/>
          </w:tcPr>
          <w:p w14:paraId="4A8C1762" w14:textId="77777777" w:rsidR="00577CE0" w:rsidRPr="00577CE0" w:rsidRDefault="00577CE0" w:rsidP="00930787">
            <w:pPr>
              <w:jc w:val="center"/>
            </w:pPr>
            <w:r w:rsidRPr="00577CE0">
              <w:lastRenderedPageBreak/>
              <w:t>KX702403</w:t>
            </w:r>
          </w:p>
        </w:tc>
        <w:tc>
          <w:tcPr>
            <w:tcW w:w="1710" w:type="dxa"/>
          </w:tcPr>
          <w:p w14:paraId="7B69DD78" w14:textId="77777777" w:rsidR="00577CE0" w:rsidRPr="00BD6620" w:rsidRDefault="00577CE0" w:rsidP="00930787">
            <w:r w:rsidRPr="00BD6620">
              <w:t>15 Aug 2016</w:t>
            </w:r>
          </w:p>
        </w:tc>
        <w:tc>
          <w:tcPr>
            <w:tcW w:w="1350" w:type="dxa"/>
          </w:tcPr>
          <w:p w14:paraId="276240C0" w14:textId="77777777" w:rsidR="00577CE0" w:rsidRDefault="00577CE0" w:rsidP="00930787">
            <w:r w:rsidRPr="00BD6620">
              <w:t>24 Aug 2016</w:t>
            </w:r>
          </w:p>
        </w:tc>
        <w:tc>
          <w:tcPr>
            <w:tcW w:w="2340" w:type="dxa"/>
          </w:tcPr>
          <w:p w14:paraId="7F5ADED6" w14:textId="77777777" w:rsidR="00577CE0" w:rsidRPr="00577CE0" w:rsidRDefault="00577CE0" w:rsidP="00930787">
            <w:pPr>
              <w:jc w:val="center"/>
            </w:pPr>
            <w:r>
              <w:rPr>
                <w:sz w:val="18"/>
                <w:szCs w:val="18"/>
              </w:rPr>
              <w:t>Homo sapiens/</w:t>
            </w:r>
            <w:r w:rsidRPr="00577CE0">
              <w:rPr>
                <w:sz w:val="18"/>
                <w:szCs w:val="18"/>
              </w:rPr>
              <w:t>Haiti-1/2016</w:t>
            </w:r>
          </w:p>
        </w:tc>
        <w:tc>
          <w:tcPr>
            <w:tcW w:w="2070" w:type="dxa"/>
            <w:vAlign w:val="center"/>
          </w:tcPr>
          <w:p w14:paraId="5C23B6D2" w14:textId="77777777" w:rsidR="00577CE0" w:rsidRPr="00577CE0" w:rsidRDefault="00062074" w:rsidP="00930787">
            <w:pPr>
              <w:jc w:val="center"/>
            </w:pPr>
            <w:r w:rsidRPr="00062074">
              <w:t xml:space="preserve">Clin Infect Dis. 2016 Sep 29. </w:t>
            </w:r>
            <w:proofErr w:type="spellStart"/>
            <w:r w:rsidRPr="00062074">
              <w:t>pii</w:t>
            </w:r>
            <w:proofErr w:type="spellEnd"/>
            <w:r w:rsidRPr="00062074">
              <w:t>: ciw667</w:t>
            </w:r>
          </w:p>
        </w:tc>
      </w:tr>
      <w:tr w:rsidR="00577CE0" w:rsidRPr="00B1092B" w14:paraId="45AC968B" w14:textId="77777777" w:rsidTr="00062074">
        <w:tc>
          <w:tcPr>
            <w:tcW w:w="1278" w:type="dxa"/>
            <w:vAlign w:val="center"/>
          </w:tcPr>
          <w:p w14:paraId="0E1B6F86" w14:textId="77777777" w:rsidR="00577CE0" w:rsidRPr="00577CE0" w:rsidRDefault="00577CE0" w:rsidP="00577CE0">
            <w:pPr>
              <w:jc w:val="center"/>
            </w:pPr>
            <w:r w:rsidRPr="00577CE0">
              <w:t>KX702404</w:t>
            </w:r>
          </w:p>
        </w:tc>
        <w:tc>
          <w:tcPr>
            <w:tcW w:w="1710" w:type="dxa"/>
            <w:vAlign w:val="center"/>
          </w:tcPr>
          <w:p w14:paraId="4D923049" w14:textId="77777777" w:rsidR="00577CE0" w:rsidRPr="004A1515" w:rsidRDefault="00577CE0" w:rsidP="00577CE0">
            <w:pPr>
              <w:jc w:val="center"/>
            </w:pPr>
            <w:r w:rsidRPr="004A1515">
              <w:t>15 Aug 2016</w:t>
            </w:r>
          </w:p>
        </w:tc>
        <w:tc>
          <w:tcPr>
            <w:tcW w:w="1350" w:type="dxa"/>
            <w:vAlign w:val="center"/>
          </w:tcPr>
          <w:p w14:paraId="7C533ABB" w14:textId="77777777" w:rsidR="00577CE0" w:rsidRDefault="00577CE0" w:rsidP="00577CE0">
            <w:pPr>
              <w:jc w:val="center"/>
            </w:pPr>
            <w:r w:rsidRPr="004A1515">
              <w:t>24 Aug 2016</w:t>
            </w:r>
          </w:p>
        </w:tc>
        <w:tc>
          <w:tcPr>
            <w:tcW w:w="2340" w:type="dxa"/>
            <w:vAlign w:val="center"/>
          </w:tcPr>
          <w:p w14:paraId="20010C73" w14:textId="77777777" w:rsidR="00577CE0" w:rsidRDefault="00577CE0" w:rsidP="00577CE0">
            <w:pPr>
              <w:jc w:val="center"/>
              <w:rPr>
                <w:sz w:val="18"/>
                <w:szCs w:val="18"/>
              </w:rPr>
            </w:pPr>
            <w:r w:rsidRPr="00577CE0">
              <w:rPr>
                <w:sz w:val="18"/>
                <w:szCs w:val="18"/>
              </w:rPr>
              <w:t>Homo sapiens/</w:t>
            </w:r>
          </w:p>
          <w:p w14:paraId="63475CA2" w14:textId="77777777" w:rsidR="00577CE0" w:rsidRDefault="00577CE0" w:rsidP="00577CE0">
            <w:pPr>
              <w:jc w:val="center"/>
              <w:rPr>
                <w:sz w:val="18"/>
                <w:szCs w:val="18"/>
              </w:rPr>
            </w:pPr>
            <w:r w:rsidRPr="00577CE0">
              <w:rPr>
                <w:sz w:val="18"/>
                <w:szCs w:val="18"/>
              </w:rPr>
              <w:t>UF-1/Gainesville/2016</w:t>
            </w:r>
          </w:p>
        </w:tc>
        <w:tc>
          <w:tcPr>
            <w:tcW w:w="2070" w:type="dxa"/>
            <w:vAlign w:val="center"/>
          </w:tcPr>
          <w:p w14:paraId="43B9B048" w14:textId="77777777" w:rsidR="00577CE0" w:rsidRPr="00577CE0" w:rsidRDefault="00DB3FCD" w:rsidP="00577CE0">
            <w:pPr>
              <w:jc w:val="center"/>
            </w:pPr>
            <w:r w:rsidRPr="00DB3FCD">
              <w:t xml:space="preserve">Genome </w:t>
            </w:r>
            <w:proofErr w:type="spellStart"/>
            <w:r w:rsidRPr="00DB3FCD">
              <w:t>Announc</w:t>
            </w:r>
            <w:proofErr w:type="spellEnd"/>
            <w:r w:rsidRPr="00DB3FCD">
              <w:t xml:space="preserve">. 2017 Aug 3;5(31). </w:t>
            </w:r>
            <w:proofErr w:type="spellStart"/>
            <w:r w:rsidRPr="00DB3FCD">
              <w:t>pii</w:t>
            </w:r>
            <w:proofErr w:type="spellEnd"/>
            <w:r w:rsidRPr="00DB3FCD">
              <w:t>: e00782-17.</w:t>
            </w:r>
          </w:p>
        </w:tc>
      </w:tr>
      <w:tr w:rsidR="00F15439" w:rsidRPr="00B1092B" w14:paraId="7EB6052D" w14:textId="77777777" w:rsidTr="00062074">
        <w:tc>
          <w:tcPr>
            <w:tcW w:w="1278" w:type="dxa"/>
            <w:vAlign w:val="center"/>
          </w:tcPr>
          <w:p w14:paraId="09182AEA" w14:textId="77777777" w:rsidR="00F15439" w:rsidRPr="00F15439" w:rsidRDefault="00F15439" w:rsidP="00577CE0">
            <w:pPr>
              <w:jc w:val="center"/>
              <w:rPr>
                <w:sz w:val="18"/>
                <w:szCs w:val="18"/>
              </w:rPr>
            </w:pPr>
            <w:r w:rsidRPr="00F15439">
              <w:rPr>
                <w:sz w:val="18"/>
                <w:szCs w:val="18"/>
              </w:rPr>
              <w:t>MH215277.1</w:t>
            </w:r>
          </w:p>
        </w:tc>
        <w:tc>
          <w:tcPr>
            <w:tcW w:w="1710" w:type="dxa"/>
            <w:vAlign w:val="center"/>
          </w:tcPr>
          <w:p w14:paraId="7F33135E" w14:textId="77777777" w:rsidR="00F15439" w:rsidRPr="00F15439" w:rsidRDefault="00F15439" w:rsidP="00577CE0">
            <w:pPr>
              <w:jc w:val="center"/>
              <w:rPr>
                <w:sz w:val="18"/>
                <w:szCs w:val="18"/>
              </w:rPr>
            </w:pPr>
            <w:r w:rsidRPr="00F15439">
              <w:rPr>
                <w:sz w:val="18"/>
                <w:szCs w:val="18"/>
              </w:rPr>
              <w:t>16 Apr 2018</w:t>
            </w:r>
          </w:p>
        </w:tc>
        <w:tc>
          <w:tcPr>
            <w:tcW w:w="1350" w:type="dxa"/>
            <w:vAlign w:val="center"/>
          </w:tcPr>
          <w:p w14:paraId="657AFE79" w14:textId="77777777" w:rsidR="00F15439" w:rsidRPr="00F15439" w:rsidRDefault="00F15439" w:rsidP="00577CE0">
            <w:pPr>
              <w:jc w:val="center"/>
              <w:rPr>
                <w:sz w:val="18"/>
                <w:szCs w:val="18"/>
              </w:rPr>
            </w:pPr>
            <w:r w:rsidRPr="00F15439">
              <w:rPr>
                <w:sz w:val="18"/>
                <w:szCs w:val="18"/>
              </w:rPr>
              <w:t>13 May 2018</w:t>
            </w:r>
          </w:p>
        </w:tc>
        <w:tc>
          <w:tcPr>
            <w:tcW w:w="2340" w:type="dxa"/>
            <w:vAlign w:val="center"/>
          </w:tcPr>
          <w:p w14:paraId="3A815594" w14:textId="77777777" w:rsidR="00F15439" w:rsidRPr="00F15439" w:rsidRDefault="00F15439" w:rsidP="00577CE0">
            <w:pPr>
              <w:jc w:val="center"/>
              <w:rPr>
                <w:sz w:val="18"/>
                <w:szCs w:val="18"/>
              </w:rPr>
            </w:pPr>
            <w:r w:rsidRPr="00F15439">
              <w:rPr>
                <w:sz w:val="18"/>
                <w:szCs w:val="18"/>
              </w:rPr>
              <w:t>Homo sapiens/VEN-HUPAZ-1/2016</w:t>
            </w:r>
          </w:p>
        </w:tc>
        <w:tc>
          <w:tcPr>
            <w:tcW w:w="2070" w:type="dxa"/>
            <w:vAlign w:val="center"/>
          </w:tcPr>
          <w:p w14:paraId="0EBCDEA4" w14:textId="77777777" w:rsidR="00F15439" w:rsidRPr="00F15439" w:rsidRDefault="00F15439" w:rsidP="00577CE0">
            <w:pPr>
              <w:jc w:val="center"/>
              <w:rPr>
                <w:sz w:val="18"/>
                <w:szCs w:val="18"/>
              </w:rPr>
            </w:pPr>
            <w:r w:rsidRPr="00F15439">
              <w:rPr>
                <w:sz w:val="18"/>
                <w:szCs w:val="18"/>
              </w:rPr>
              <w:t>unpublished</w:t>
            </w:r>
          </w:p>
        </w:tc>
      </w:tr>
    </w:tbl>
    <w:p w14:paraId="27F19A1E" w14:textId="77777777" w:rsidR="003142E4" w:rsidRDefault="003142E4" w:rsidP="004E03FE">
      <w:pPr>
        <w:pStyle w:val="Heading1"/>
      </w:pPr>
    </w:p>
    <w:p w14:paraId="2174AE2B" w14:textId="77777777" w:rsidR="00062074" w:rsidRPr="00834E22" w:rsidRDefault="00062074" w:rsidP="00CA7584">
      <w:pPr>
        <w:rPr>
          <w:sz w:val="24"/>
          <w:szCs w:val="24"/>
        </w:rPr>
      </w:pPr>
      <w:r w:rsidRPr="00834E22">
        <w:rPr>
          <w:sz w:val="24"/>
          <w:szCs w:val="24"/>
        </w:rPr>
        <w:t>(5</w:t>
      </w:r>
      <w:r w:rsidR="00241856" w:rsidRPr="00834E22">
        <w:rPr>
          <w:sz w:val="24"/>
          <w:szCs w:val="24"/>
        </w:rPr>
        <w:t>5</w:t>
      </w:r>
      <w:r w:rsidRPr="00834E22">
        <w:rPr>
          <w:sz w:val="24"/>
          <w:szCs w:val="24"/>
        </w:rPr>
        <w:t xml:space="preserve">) </w:t>
      </w:r>
      <w:r w:rsidR="00CA7584" w:rsidRPr="00834E22">
        <w:rPr>
          <w:sz w:val="24"/>
          <w:szCs w:val="24"/>
        </w:rPr>
        <w:t xml:space="preserve">Partial sequence, bat </w:t>
      </w:r>
      <w:proofErr w:type="gramStart"/>
      <w:r w:rsidR="00CA7584" w:rsidRPr="00834E22">
        <w:rPr>
          <w:sz w:val="24"/>
          <w:szCs w:val="24"/>
        </w:rPr>
        <w:t xml:space="preserve">alphacoronavirus </w:t>
      </w:r>
      <w:r w:rsidRPr="00834E22">
        <w:rPr>
          <w:sz w:val="24"/>
          <w:szCs w:val="24"/>
        </w:rPr>
        <w:t xml:space="preserve"> </w:t>
      </w:r>
      <w:r w:rsidR="00CA7584" w:rsidRPr="00834E22">
        <w:rPr>
          <w:sz w:val="24"/>
          <w:szCs w:val="24"/>
        </w:rPr>
        <w:t>RNA</w:t>
      </w:r>
      <w:proofErr w:type="gramEnd"/>
      <w:r w:rsidR="00CA7584" w:rsidRPr="00834E22">
        <w:rPr>
          <w:sz w:val="24"/>
          <w:szCs w:val="24"/>
        </w:rPr>
        <w:t>-dependent RNA polymerase protein (RDRP) gene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1350"/>
        <w:gridCol w:w="1710"/>
        <w:gridCol w:w="2700"/>
      </w:tblGrid>
      <w:tr w:rsidR="00062074" w:rsidRPr="00062074" w14:paraId="55111B68" w14:textId="77777777" w:rsidTr="00CA7584">
        <w:tc>
          <w:tcPr>
            <w:tcW w:w="1278" w:type="dxa"/>
          </w:tcPr>
          <w:p w14:paraId="144A5E19" w14:textId="77777777" w:rsidR="00062074" w:rsidRPr="00062074" w:rsidRDefault="00062074" w:rsidP="00062074">
            <w:r w:rsidRPr="00062074">
              <w:t>GenBank #</w:t>
            </w:r>
          </w:p>
        </w:tc>
        <w:tc>
          <w:tcPr>
            <w:tcW w:w="1710" w:type="dxa"/>
          </w:tcPr>
          <w:p w14:paraId="04089A96" w14:textId="77777777" w:rsidR="00062074" w:rsidRPr="00062074" w:rsidRDefault="00062074" w:rsidP="00062074">
            <w:r w:rsidRPr="00062074">
              <w:t>Submission Date</w:t>
            </w:r>
          </w:p>
        </w:tc>
        <w:tc>
          <w:tcPr>
            <w:tcW w:w="1350" w:type="dxa"/>
          </w:tcPr>
          <w:p w14:paraId="591F1421" w14:textId="77777777" w:rsidR="00062074" w:rsidRPr="00062074" w:rsidRDefault="00062074" w:rsidP="00062074">
            <w:proofErr w:type="gramStart"/>
            <w:r w:rsidRPr="00062074">
              <w:t>Release  Date</w:t>
            </w:r>
            <w:proofErr w:type="gramEnd"/>
          </w:p>
        </w:tc>
        <w:tc>
          <w:tcPr>
            <w:tcW w:w="1710" w:type="dxa"/>
          </w:tcPr>
          <w:p w14:paraId="18541334" w14:textId="77777777" w:rsidR="00062074" w:rsidRPr="00062074" w:rsidRDefault="00062074" w:rsidP="00062074">
            <w:r w:rsidRPr="00062074">
              <w:t>Strain</w:t>
            </w:r>
          </w:p>
        </w:tc>
        <w:tc>
          <w:tcPr>
            <w:tcW w:w="2700" w:type="dxa"/>
          </w:tcPr>
          <w:p w14:paraId="6C7163DE" w14:textId="77777777" w:rsidR="00062074" w:rsidRPr="00062074" w:rsidRDefault="00062074" w:rsidP="00062074">
            <w:r w:rsidRPr="00062074">
              <w:t>Reference</w:t>
            </w:r>
          </w:p>
        </w:tc>
      </w:tr>
      <w:tr w:rsidR="00062074" w:rsidRPr="00062074" w14:paraId="2E188378" w14:textId="77777777" w:rsidTr="00CA7584">
        <w:tc>
          <w:tcPr>
            <w:tcW w:w="1278" w:type="dxa"/>
            <w:vAlign w:val="center"/>
          </w:tcPr>
          <w:p w14:paraId="0C554405" w14:textId="77777777" w:rsidR="00062074" w:rsidRPr="00062074" w:rsidRDefault="00CA7584" w:rsidP="00CA7584">
            <w:r>
              <w:t>KX663833.1</w:t>
            </w:r>
          </w:p>
        </w:tc>
        <w:tc>
          <w:tcPr>
            <w:tcW w:w="1710" w:type="dxa"/>
          </w:tcPr>
          <w:p w14:paraId="3E1F221F" w14:textId="77777777" w:rsidR="00062074" w:rsidRPr="00062074" w:rsidRDefault="00CA7584" w:rsidP="00062074">
            <w:r>
              <w:t>3 Aug 2016</w:t>
            </w:r>
          </w:p>
        </w:tc>
        <w:tc>
          <w:tcPr>
            <w:tcW w:w="1350" w:type="dxa"/>
          </w:tcPr>
          <w:p w14:paraId="4B6CE2D7" w14:textId="77777777" w:rsidR="00062074" w:rsidRPr="00062074" w:rsidRDefault="00CA7584" w:rsidP="00CA7584">
            <w:pPr>
              <w:jc w:val="center"/>
            </w:pPr>
            <w:r>
              <w:t>3 Dec 2016</w:t>
            </w:r>
          </w:p>
        </w:tc>
        <w:tc>
          <w:tcPr>
            <w:tcW w:w="1710" w:type="dxa"/>
          </w:tcPr>
          <w:p w14:paraId="2B473B4E" w14:textId="77777777" w:rsidR="00062074" w:rsidRPr="00062074" w:rsidRDefault="00CA7584" w:rsidP="00062074">
            <w:r w:rsidRPr="00CA7584">
              <w:t>UF-FWC/2016/3</w:t>
            </w:r>
          </w:p>
        </w:tc>
        <w:tc>
          <w:tcPr>
            <w:tcW w:w="2700" w:type="dxa"/>
            <w:vAlign w:val="center"/>
          </w:tcPr>
          <w:p w14:paraId="66BAFA12" w14:textId="77777777" w:rsidR="00062074" w:rsidRPr="00062074" w:rsidRDefault="00B3551A" w:rsidP="00062074">
            <w:r w:rsidRPr="00B3551A">
              <w:t>Diseases 2017, 5, 7</w:t>
            </w:r>
            <w:r>
              <w:t>.</w:t>
            </w:r>
          </w:p>
        </w:tc>
      </w:tr>
    </w:tbl>
    <w:p w14:paraId="7D7860E4" w14:textId="77777777" w:rsidR="00577CE0" w:rsidRPr="00834E22" w:rsidRDefault="00577CE0" w:rsidP="00577CE0">
      <w:pPr>
        <w:rPr>
          <w:sz w:val="24"/>
          <w:szCs w:val="24"/>
        </w:rPr>
      </w:pPr>
    </w:p>
    <w:p w14:paraId="0E2A03EA" w14:textId="77777777" w:rsidR="00062074" w:rsidRPr="00834E22" w:rsidRDefault="00062074" w:rsidP="00834E22">
      <w:pPr>
        <w:pStyle w:val="Heading1"/>
        <w:jc w:val="left"/>
        <w:rPr>
          <w:b w:val="0"/>
          <w:szCs w:val="24"/>
        </w:rPr>
      </w:pPr>
      <w:r w:rsidRPr="00834E22">
        <w:rPr>
          <w:b w:val="0"/>
          <w:szCs w:val="24"/>
        </w:rPr>
        <w:t>(5</w:t>
      </w:r>
      <w:r w:rsidR="00241856" w:rsidRPr="00834E22">
        <w:rPr>
          <w:b w:val="0"/>
          <w:szCs w:val="24"/>
        </w:rPr>
        <w:t>6</w:t>
      </w:r>
      <w:r w:rsidRPr="00834E22">
        <w:rPr>
          <w:b w:val="0"/>
          <w:szCs w:val="24"/>
        </w:rPr>
        <w:t xml:space="preserve">) </w:t>
      </w:r>
      <w:r w:rsidR="00CA7584" w:rsidRPr="00834E22">
        <w:rPr>
          <w:b w:val="0"/>
          <w:szCs w:val="24"/>
        </w:rPr>
        <w:t>Human respiratory syncytial virus non-structural protein 2 (NS2) and n</w:t>
      </w:r>
      <w:r w:rsidR="00834E22" w:rsidRPr="00834E22">
        <w:rPr>
          <w:b w:val="0"/>
          <w:szCs w:val="24"/>
        </w:rPr>
        <w:t xml:space="preserve">ucleoprotein (N) genes, partial </w:t>
      </w:r>
      <w:r w:rsidR="00CA7584" w:rsidRPr="00834E22">
        <w:rPr>
          <w:b w:val="0"/>
          <w:szCs w:val="24"/>
        </w:rPr>
        <w:t>sequence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1350"/>
        <w:gridCol w:w="2610"/>
        <w:gridCol w:w="2070"/>
      </w:tblGrid>
      <w:tr w:rsidR="00062074" w:rsidRPr="00062074" w14:paraId="1A3857A7" w14:textId="77777777" w:rsidTr="005D00D0">
        <w:tc>
          <w:tcPr>
            <w:tcW w:w="1278" w:type="dxa"/>
          </w:tcPr>
          <w:p w14:paraId="7CE4EFDC" w14:textId="77777777" w:rsidR="00062074" w:rsidRPr="00062074" w:rsidRDefault="00062074" w:rsidP="00DB3FCD">
            <w:pPr>
              <w:pStyle w:val="Heading1"/>
              <w:jc w:val="center"/>
              <w:rPr>
                <w:b w:val="0"/>
                <w:sz w:val="20"/>
              </w:rPr>
            </w:pPr>
            <w:r w:rsidRPr="00062074">
              <w:rPr>
                <w:b w:val="0"/>
                <w:sz w:val="20"/>
              </w:rPr>
              <w:t>GenBank #</w:t>
            </w:r>
          </w:p>
        </w:tc>
        <w:tc>
          <w:tcPr>
            <w:tcW w:w="1440" w:type="dxa"/>
          </w:tcPr>
          <w:p w14:paraId="75D2D28A" w14:textId="77777777" w:rsidR="00062074" w:rsidRPr="005D00D0" w:rsidRDefault="00062074" w:rsidP="00DB3FCD">
            <w:pPr>
              <w:pStyle w:val="Heading1"/>
              <w:jc w:val="center"/>
              <w:rPr>
                <w:b w:val="0"/>
                <w:sz w:val="18"/>
                <w:szCs w:val="18"/>
              </w:rPr>
            </w:pPr>
            <w:r w:rsidRPr="005D00D0">
              <w:rPr>
                <w:b w:val="0"/>
                <w:sz w:val="18"/>
                <w:szCs w:val="18"/>
              </w:rPr>
              <w:t>Submission Date</w:t>
            </w:r>
          </w:p>
        </w:tc>
        <w:tc>
          <w:tcPr>
            <w:tcW w:w="1350" w:type="dxa"/>
          </w:tcPr>
          <w:p w14:paraId="33E3EFA5" w14:textId="77777777" w:rsidR="00062074" w:rsidRPr="00062074" w:rsidRDefault="00062074" w:rsidP="00DB3FCD">
            <w:pPr>
              <w:pStyle w:val="Heading1"/>
              <w:jc w:val="center"/>
              <w:rPr>
                <w:b w:val="0"/>
                <w:sz w:val="20"/>
              </w:rPr>
            </w:pPr>
            <w:proofErr w:type="gramStart"/>
            <w:r w:rsidRPr="00062074">
              <w:rPr>
                <w:b w:val="0"/>
                <w:sz w:val="20"/>
              </w:rPr>
              <w:t>Release  Date</w:t>
            </w:r>
            <w:proofErr w:type="gramEnd"/>
          </w:p>
        </w:tc>
        <w:tc>
          <w:tcPr>
            <w:tcW w:w="2610" w:type="dxa"/>
          </w:tcPr>
          <w:p w14:paraId="4A6D5BFE" w14:textId="77777777" w:rsidR="00062074" w:rsidRPr="00062074" w:rsidRDefault="00062074" w:rsidP="00DB3FCD">
            <w:pPr>
              <w:pStyle w:val="Heading1"/>
              <w:jc w:val="center"/>
              <w:rPr>
                <w:b w:val="0"/>
                <w:sz w:val="20"/>
              </w:rPr>
            </w:pPr>
            <w:r w:rsidRPr="00062074">
              <w:rPr>
                <w:b w:val="0"/>
                <w:sz w:val="20"/>
              </w:rPr>
              <w:t>Strain</w:t>
            </w:r>
          </w:p>
        </w:tc>
        <w:tc>
          <w:tcPr>
            <w:tcW w:w="2070" w:type="dxa"/>
          </w:tcPr>
          <w:p w14:paraId="606EEAF3" w14:textId="77777777" w:rsidR="00062074" w:rsidRPr="00062074" w:rsidRDefault="00062074" w:rsidP="00DB3FCD">
            <w:pPr>
              <w:pStyle w:val="Heading1"/>
              <w:jc w:val="center"/>
              <w:rPr>
                <w:b w:val="0"/>
                <w:sz w:val="20"/>
              </w:rPr>
            </w:pPr>
            <w:r w:rsidRPr="00062074">
              <w:rPr>
                <w:b w:val="0"/>
                <w:sz w:val="20"/>
              </w:rPr>
              <w:t>Reference</w:t>
            </w:r>
          </w:p>
        </w:tc>
      </w:tr>
      <w:tr w:rsidR="00EC5BA0" w:rsidRPr="00062074" w14:paraId="4E243585" w14:textId="77777777" w:rsidTr="005D00D0">
        <w:tc>
          <w:tcPr>
            <w:tcW w:w="1278" w:type="dxa"/>
            <w:vAlign w:val="center"/>
          </w:tcPr>
          <w:p w14:paraId="7E87604E" w14:textId="77777777" w:rsidR="00EC5BA0" w:rsidRDefault="00EC5BA0" w:rsidP="005D00D0">
            <w:pPr>
              <w:jc w:val="center"/>
            </w:pPr>
            <w:r w:rsidRPr="00106676">
              <w:t>KX431988.1</w:t>
            </w:r>
          </w:p>
        </w:tc>
        <w:tc>
          <w:tcPr>
            <w:tcW w:w="1440" w:type="dxa"/>
            <w:vAlign w:val="center"/>
          </w:tcPr>
          <w:p w14:paraId="2A868AD8" w14:textId="77777777" w:rsidR="00EC5BA0" w:rsidRPr="00062074" w:rsidRDefault="00EC5BA0" w:rsidP="005D00D0">
            <w:pPr>
              <w:pStyle w:val="Heading1"/>
              <w:jc w:val="center"/>
              <w:rPr>
                <w:b w:val="0"/>
                <w:sz w:val="20"/>
              </w:rPr>
            </w:pPr>
            <w:r>
              <w:rPr>
                <w:b w:val="0"/>
                <w:sz w:val="20"/>
              </w:rPr>
              <w:t>22 June 2016</w:t>
            </w:r>
          </w:p>
        </w:tc>
        <w:tc>
          <w:tcPr>
            <w:tcW w:w="1350" w:type="dxa"/>
            <w:vAlign w:val="center"/>
          </w:tcPr>
          <w:p w14:paraId="068959B6" w14:textId="77777777" w:rsidR="00EC5BA0" w:rsidRDefault="00EC5BA0" w:rsidP="005D00D0">
            <w:pPr>
              <w:jc w:val="center"/>
            </w:pPr>
            <w:r w:rsidRPr="00B07D61">
              <w:t>3 Dec 2016</w:t>
            </w:r>
          </w:p>
        </w:tc>
        <w:tc>
          <w:tcPr>
            <w:tcW w:w="2610" w:type="dxa"/>
            <w:vAlign w:val="center"/>
          </w:tcPr>
          <w:p w14:paraId="5E435B67" w14:textId="77777777" w:rsidR="00EC5BA0" w:rsidRPr="00062074" w:rsidRDefault="00EC5BA0" w:rsidP="005D00D0">
            <w:pPr>
              <w:pStyle w:val="Heading1"/>
              <w:jc w:val="left"/>
              <w:rPr>
                <w:b w:val="0"/>
                <w:sz w:val="20"/>
              </w:rPr>
            </w:pPr>
            <w:r w:rsidRPr="00CA7584">
              <w:rPr>
                <w:b w:val="0"/>
                <w:sz w:val="20"/>
              </w:rPr>
              <w:t>RSVA/Environmental</w:t>
            </w:r>
            <w:r>
              <w:rPr>
                <w:b w:val="0"/>
                <w:sz w:val="20"/>
              </w:rPr>
              <w:t xml:space="preserve"> </w:t>
            </w:r>
            <w:r w:rsidRPr="00CA7584">
              <w:rPr>
                <w:b w:val="0"/>
                <w:sz w:val="20"/>
              </w:rPr>
              <w:t xml:space="preserve">            Air/Gainesville/UF-1/2016</w:t>
            </w:r>
          </w:p>
        </w:tc>
        <w:tc>
          <w:tcPr>
            <w:tcW w:w="2070" w:type="dxa"/>
            <w:vMerge w:val="restart"/>
            <w:vAlign w:val="center"/>
          </w:tcPr>
          <w:p w14:paraId="591678C6" w14:textId="77777777" w:rsidR="00EC5BA0" w:rsidRDefault="00EC5BA0" w:rsidP="005D00D0">
            <w:pPr>
              <w:jc w:val="center"/>
            </w:pPr>
            <w:proofErr w:type="spellStart"/>
            <w:r w:rsidRPr="00EC5BA0">
              <w:t>mSphere</w:t>
            </w:r>
            <w:proofErr w:type="spellEnd"/>
            <w:r w:rsidRPr="00EC5BA0">
              <w:t xml:space="preserve"> </w:t>
            </w:r>
            <w:proofErr w:type="gramStart"/>
            <w:r w:rsidRPr="00EC5BA0">
              <w:t>2:e</w:t>
            </w:r>
            <w:proofErr w:type="gramEnd"/>
            <w:r w:rsidRPr="00EC5BA0">
              <w:t>00251-17. https://doi.org/10.1128/mSphere.00251-17.</w:t>
            </w:r>
          </w:p>
        </w:tc>
      </w:tr>
      <w:tr w:rsidR="00EC5BA0" w:rsidRPr="00062074" w14:paraId="3B924449" w14:textId="77777777" w:rsidTr="005D00D0">
        <w:tc>
          <w:tcPr>
            <w:tcW w:w="1278" w:type="dxa"/>
            <w:vAlign w:val="center"/>
          </w:tcPr>
          <w:p w14:paraId="5E26173E" w14:textId="77777777" w:rsidR="00EC5BA0" w:rsidRDefault="00EC5BA0" w:rsidP="005D00D0">
            <w:pPr>
              <w:jc w:val="center"/>
            </w:pPr>
            <w:r w:rsidRPr="00106676">
              <w:t>KX43198</w:t>
            </w:r>
            <w:r>
              <w:t>9</w:t>
            </w:r>
            <w:r w:rsidRPr="00106676">
              <w:t>.1</w:t>
            </w:r>
          </w:p>
        </w:tc>
        <w:tc>
          <w:tcPr>
            <w:tcW w:w="1440" w:type="dxa"/>
            <w:vAlign w:val="center"/>
          </w:tcPr>
          <w:p w14:paraId="76567CE3" w14:textId="77777777" w:rsidR="00EC5BA0" w:rsidRPr="005D00D0" w:rsidRDefault="00EC5BA0" w:rsidP="005D00D0">
            <w:pPr>
              <w:jc w:val="center"/>
            </w:pPr>
            <w:r w:rsidRPr="005D00D0">
              <w:t>22 June 2016</w:t>
            </w:r>
          </w:p>
        </w:tc>
        <w:tc>
          <w:tcPr>
            <w:tcW w:w="1350" w:type="dxa"/>
            <w:vAlign w:val="center"/>
          </w:tcPr>
          <w:p w14:paraId="6F0208B9" w14:textId="77777777" w:rsidR="00EC5BA0" w:rsidRDefault="00EC5BA0" w:rsidP="005D00D0">
            <w:pPr>
              <w:jc w:val="center"/>
            </w:pPr>
            <w:r w:rsidRPr="00B07D61">
              <w:t>3 Dec 2016</w:t>
            </w:r>
          </w:p>
        </w:tc>
        <w:tc>
          <w:tcPr>
            <w:tcW w:w="2610" w:type="dxa"/>
            <w:vAlign w:val="center"/>
          </w:tcPr>
          <w:p w14:paraId="3C158F94" w14:textId="77777777" w:rsidR="00EC5BA0" w:rsidRPr="005D00D0" w:rsidRDefault="00EC5BA0" w:rsidP="005D00D0">
            <w:pPr>
              <w:pStyle w:val="HTMLPreformatted"/>
              <w:rPr>
                <w:rFonts w:ascii="Times New Roman" w:hAnsi="Times New Roman" w:cs="Times New Roman"/>
              </w:rPr>
            </w:pPr>
            <w:r w:rsidRPr="005D00D0">
              <w:rPr>
                <w:rFonts w:ascii="Times New Roman" w:hAnsi="Times New Roman" w:cs="Times New Roman"/>
              </w:rPr>
              <w:t>RSVA/Environmental</w:t>
            </w:r>
          </w:p>
          <w:p w14:paraId="2231E9AC" w14:textId="77777777" w:rsidR="00EC5BA0" w:rsidRPr="00062074" w:rsidRDefault="00EC5BA0" w:rsidP="005D00D0">
            <w:pPr>
              <w:pStyle w:val="HTMLPreformatted"/>
              <w:rPr>
                <w:b/>
              </w:rPr>
            </w:pPr>
            <w:r w:rsidRPr="005D00D0">
              <w:rPr>
                <w:rFonts w:ascii="Times New Roman" w:hAnsi="Times New Roman" w:cs="Times New Roman"/>
              </w:rPr>
              <w:t>Air/Gainesville/UF-2/2016</w:t>
            </w:r>
          </w:p>
        </w:tc>
        <w:tc>
          <w:tcPr>
            <w:tcW w:w="2070" w:type="dxa"/>
            <w:vMerge/>
            <w:vAlign w:val="center"/>
          </w:tcPr>
          <w:p w14:paraId="6FDE3B35" w14:textId="77777777" w:rsidR="00EC5BA0" w:rsidRDefault="00EC5BA0" w:rsidP="005D00D0">
            <w:pPr>
              <w:jc w:val="center"/>
            </w:pPr>
          </w:p>
        </w:tc>
      </w:tr>
      <w:tr w:rsidR="00EC5BA0" w:rsidRPr="00062074" w14:paraId="1B195FE8" w14:textId="77777777" w:rsidTr="005D00D0">
        <w:tc>
          <w:tcPr>
            <w:tcW w:w="1278" w:type="dxa"/>
            <w:vAlign w:val="center"/>
          </w:tcPr>
          <w:p w14:paraId="75526AE0" w14:textId="77777777" w:rsidR="00EC5BA0" w:rsidRDefault="00EC5BA0" w:rsidP="005D00D0">
            <w:pPr>
              <w:jc w:val="center"/>
            </w:pPr>
            <w:r w:rsidRPr="00106676">
              <w:t>KX4319</w:t>
            </w:r>
            <w:r>
              <w:t>90</w:t>
            </w:r>
            <w:r w:rsidRPr="00106676">
              <w:t>.1</w:t>
            </w:r>
          </w:p>
        </w:tc>
        <w:tc>
          <w:tcPr>
            <w:tcW w:w="1440" w:type="dxa"/>
            <w:vAlign w:val="center"/>
          </w:tcPr>
          <w:p w14:paraId="75DB02B7" w14:textId="77777777" w:rsidR="00EC5BA0" w:rsidRPr="005D00D0" w:rsidRDefault="00EC5BA0" w:rsidP="005D00D0">
            <w:pPr>
              <w:jc w:val="center"/>
            </w:pPr>
            <w:r w:rsidRPr="005D00D0">
              <w:t>22 June 2016</w:t>
            </w:r>
          </w:p>
        </w:tc>
        <w:tc>
          <w:tcPr>
            <w:tcW w:w="1350" w:type="dxa"/>
            <w:vAlign w:val="center"/>
          </w:tcPr>
          <w:p w14:paraId="6E0423AF" w14:textId="77777777" w:rsidR="00EC5BA0" w:rsidRDefault="00EC5BA0" w:rsidP="005D00D0">
            <w:pPr>
              <w:jc w:val="center"/>
            </w:pPr>
            <w:r w:rsidRPr="00B07D61">
              <w:t>3 Dec 2016</w:t>
            </w:r>
          </w:p>
        </w:tc>
        <w:tc>
          <w:tcPr>
            <w:tcW w:w="2610" w:type="dxa"/>
            <w:vAlign w:val="center"/>
          </w:tcPr>
          <w:p w14:paraId="2FD9DE7F" w14:textId="77777777" w:rsidR="00EC5BA0" w:rsidRPr="005D00D0" w:rsidRDefault="00EC5BA0" w:rsidP="005D00D0">
            <w:pPr>
              <w:pStyle w:val="Heading1"/>
              <w:jc w:val="left"/>
              <w:rPr>
                <w:b w:val="0"/>
                <w:sz w:val="20"/>
              </w:rPr>
            </w:pPr>
            <w:r w:rsidRPr="005D00D0">
              <w:rPr>
                <w:b w:val="0"/>
                <w:sz w:val="20"/>
              </w:rPr>
              <w:t>RSVA/Environmental</w:t>
            </w:r>
          </w:p>
          <w:p w14:paraId="54397398" w14:textId="77777777" w:rsidR="00EC5BA0" w:rsidRPr="00062074" w:rsidRDefault="00EC5BA0" w:rsidP="005D00D0">
            <w:pPr>
              <w:pStyle w:val="Heading1"/>
              <w:jc w:val="left"/>
              <w:rPr>
                <w:b w:val="0"/>
                <w:sz w:val="20"/>
              </w:rPr>
            </w:pPr>
            <w:r w:rsidRPr="005D00D0">
              <w:rPr>
                <w:b w:val="0"/>
                <w:sz w:val="20"/>
              </w:rPr>
              <w:t>Air/Gainesville/UF-</w:t>
            </w:r>
            <w:r>
              <w:rPr>
                <w:b w:val="0"/>
                <w:sz w:val="20"/>
              </w:rPr>
              <w:t>3</w:t>
            </w:r>
            <w:r w:rsidRPr="005D00D0">
              <w:rPr>
                <w:b w:val="0"/>
                <w:sz w:val="20"/>
              </w:rPr>
              <w:t>/2016</w:t>
            </w:r>
          </w:p>
        </w:tc>
        <w:tc>
          <w:tcPr>
            <w:tcW w:w="2070" w:type="dxa"/>
            <w:vMerge/>
            <w:vAlign w:val="center"/>
          </w:tcPr>
          <w:p w14:paraId="3B1476AB" w14:textId="77777777" w:rsidR="00EC5BA0" w:rsidRDefault="00EC5BA0" w:rsidP="005D00D0">
            <w:pPr>
              <w:jc w:val="center"/>
            </w:pPr>
          </w:p>
        </w:tc>
      </w:tr>
      <w:tr w:rsidR="00EC5BA0" w:rsidRPr="00062074" w14:paraId="1A2A0FA5" w14:textId="77777777" w:rsidTr="005D00D0">
        <w:tc>
          <w:tcPr>
            <w:tcW w:w="1278" w:type="dxa"/>
            <w:vAlign w:val="center"/>
          </w:tcPr>
          <w:p w14:paraId="3780FC55" w14:textId="77777777" w:rsidR="00EC5BA0" w:rsidRDefault="00EC5BA0" w:rsidP="005D00D0">
            <w:pPr>
              <w:jc w:val="center"/>
            </w:pPr>
            <w:r w:rsidRPr="00106676">
              <w:t>KX4319</w:t>
            </w:r>
            <w:r>
              <w:t>91</w:t>
            </w:r>
            <w:r w:rsidRPr="00106676">
              <w:t>.1</w:t>
            </w:r>
          </w:p>
        </w:tc>
        <w:tc>
          <w:tcPr>
            <w:tcW w:w="1440" w:type="dxa"/>
            <w:vAlign w:val="center"/>
          </w:tcPr>
          <w:p w14:paraId="6A5D136E" w14:textId="77777777" w:rsidR="00EC5BA0" w:rsidRPr="005D00D0" w:rsidRDefault="00EC5BA0" w:rsidP="005D00D0">
            <w:pPr>
              <w:jc w:val="center"/>
            </w:pPr>
            <w:r w:rsidRPr="005D00D0">
              <w:t>22 June 2016</w:t>
            </w:r>
          </w:p>
        </w:tc>
        <w:tc>
          <w:tcPr>
            <w:tcW w:w="1350" w:type="dxa"/>
            <w:vAlign w:val="center"/>
          </w:tcPr>
          <w:p w14:paraId="0FBF58E7" w14:textId="77777777" w:rsidR="00EC5BA0" w:rsidRDefault="00EC5BA0" w:rsidP="005D00D0">
            <w:pPr>
              <w:jc w:val="center"/>
            </w:pPr>
            <w:r w:rsidRPr="00B07D61">
              <w:t>3 Dec 2016</w:t>
            </w:r>
          </w:p>
        </w:tc>
        <w:tc>
          <w:tcPr>
            <w:tcW w:w="2610" w:type="dxa"/>
            <w:vAlign w:val="center"/>
          </w:tcPr>
          <w:p w14:paraId="3AC245A6" w14:textId="77777777" w:rsidR="00EC5BA0" w:rsidRPr="00062074" w:rsidRDefault="00EC5BA0" w:rsidP="005D00D0">
            <w:pPr>
              <w:pStyle w:val="Heading1"/>
              <w:jc w:val="left"/>
              <w:rPr>
                <w:b w:val="0"/>
                <w:sz w:val="20"/>
              </w:rPr>
            </w:pPr>
            <w:r w:rsidRPr="005D00D0">
              <w:rPr>
                <w:b w:val="0"/>
                <w:sz w:val="20"/>
              </w:rPr>
              <w:t>RSVA/Environmental</w:t>
            </w:r>
            <w:r>
              <w:rPr>
                <w:b w:val="0"/>
                <w:sz w:val="20"/>
              </w:rPr>
              <w:t xml:space="preserve"> </w:t>
            </w:r>
            <w:r w:rsidRPr="005D00D0">
              <w:rPr>
                <w:b w:val="0"/>
                <w:sz w:val="20"/>
              </w:rPr>
              <w:t xml:space="preserve">            Air/Gainesville/UF-4/2016</w:t>
            </w:r>
          </w:p>
        </w:tc>
        <w:tc>
          <w:tcPr>
            <w:tcW w:w="2070" w:type="dxa"/>
            <w:vMerge/>
            <w:vAlign w:val="center"/>
          </w:tcPr>
          <w:p w14:paraId="49F6BFD4" w14:textId="77777777" w:rsidR="00EC5BA0" w:rsidRDefault="00EC5BA0" w:rsidP="005D00D0">
            <w:pPr>
              <w:jc w:val="center"/>
            </w:pPr>
          </w:p>
        </w:tc>
      </w:tr>
    </w:tbl>
    <w:p w14:paraId="5AA6E86F" w14:textId="77777777" w:rsidR="00062074" w:rsidRDefault="00062074" w:rsidP="004E03FE">
      <w:pPr>
        <w:pStyle w:val="Heading1"/>
      </w:pPr>
    </w:p>
    <w:p w14:paraId="502FCCB4" w14:textId="77777777" w:rsidR="001B7347" w:rsidRPr="00C94BB1" w:rsidRDefault="001B7347" w:rsidP="001B7347">
      <w:pPr>
        <w:rPr>
          <w:sz w:val="24"/>
          <w:szCs w:val="24"/>
        </w:rPr>
      </w:pPr>
      <w:r w:rsidRPr="00834E22">
        <w:rPr>
          <w:sz w:val="24"/>
          <w:szCs w:val="24"/>
        </w:rPr>
        <w:t>(5</w:t>
      </w:r>
      <w:r w:rsidR="00241856" w:rsidRPr="00834E22">
        <w:rPr>
          <w:sz w:val="24"/>
          <w:szCs w:val="24"/>
        </w:rPr>
        <w:t>7</w:t>
      </w:r>
      <w:r w:rsidRPr="00834E22">
        <w:rPr>
          <w:sz w:val="24"/>
          <w:szCs w:val="24"/>
        </w:rPr>
        <w:t>)</w:t>
      </w:r>
      <w:r>
        <w:t xml:space="preserve"> </w:t>
      </w:r>
      <w:r w:rsidRPr="00C94BB1">
        <w:rPr>
          <w:sz w:val="24"/>
          <w:szCs w:val="24"/>
        </w:rPr>
        <w:t xml:space="preserve">Influenza </w:t>
      </w:r>
      <w:r w:rsidRPr="001B7347">
        <w:rPr>
          <w:sz w:val="24"/>
          <w:szCs w:val="24"/>
        </w:rPr>
        <w:t>A virus (A/environment/Gainesville/12/2016</w:t>
      </w:r>
      <w:r w:rsidR="002B2AF5">
        <w:rPr>
          <w:sz w:val="24"/>
          <w:szCs w:val="24"/>
        </w:rPr>
        <w:t xml:space="preserve"> </w:t>
      </w:r>
      <w:r w:rsidRPr="001B7347">
        <w:rPr>
          <w:sz w:val="24"/>
          <w:szCs w:val="24"/>
        </w:rPr>
        <w:t>(H1N1)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1B7347" w:rsidRPr="00A070AD" w14:paraId="00EEE1F6" w14:textId="77777777" w:rsidTr="000F3DA9">
        <w:tc>
          <w:tcPr>
            <w:tcW w:w="1458" w:type="dxa"/>
          </w:tcPr>
          <w:p w14:paraId="54CD0230" w14:textId="77777777" w:rsidR="001B7347" w:rsidRPr="00A070AD" w:rsidRDefault="001B7347" w:rsidP="000F3DA9">
            <w:pPr>
              <w:rPr>
                <w:sz w:val="24"/>
                <w:szCs w:val="24"/>
              </w:rPr>
            </w:pPr>
            <w:r w:rsidRPr="00A070AD">
              <w:rPr>
                <w:sz w:val="24"/>
                <w:szCs w:val="24"/>
              </w:rPr>
              <w:t>GenBank #</w:t>
            </w:r>
          </w:p>
        </w:tc>
        <w:tc>
          <w:tcPr>
            <w:tcW w:w="1080" w:type="dxa"/>
          </w:tcPr>
          <w:p w14:paraId="57D9BB63" w14:textId="77777777" w:rsidR="001B7347" w:rsidRPr="00A070AD" w:rsidRDefault="001B7347" w:rsidP="000F3DA9">
            <w:pPr>
              <w:rPr>
                <w:sz w:val="24"/>
                <w:szCs w:val="24"/>
              </w:rPr>
            </w:pPr>
            <w:r w:rsidRPr="00A070AD">
              <w:rPr>
                <w:sz w:val="24"/>
                <w:szCs w:val="24"/>
              </w:rPr>
              <w:t>Gene</w:t>
            </w:r>
          </w:p>
        </w:tc>
        <w:tc>
          <w:tcPr>
            <w:tcW w:w="1890" w:type="dxa"/>
          </w:tcPr>
          <w:p w14:paraId="56F69789" w14:textId="77777777" w:rsidR="001B7347" w:rsidRPr="00A070AD" w:rsidRDefault="001B7347" w:rsidP="000F3DA9">
            <w:pPr>
              <w:rPr>
                <w:sz w:val="24"/>
                <w:szCs w:val="24"/>
              </w:rPr>
            </w:pPr>
            <w:r w:rsidRPr="00A070AD">
              <w:rPr>
                <w:sz w:val="24"/>
                <w:szCs w:val="24"/>
              </w:rPr>
              <w:t>Submission Date</w:t>
            </w:r>
          </w:p>
        </w:tc>
        <w:tc>
          <w:tcPr>
            <w:tcW w:w="1620" w:type="dxa"/>
          </w:tcPr>
          <w:p w14:paraId="4D20430D" w14:textId="77777777" w:rsidR="001B7347" w:rsidRPr="00A070AD" w:rsidRDefault="001B7347" w:rsidP="000F3DA9">
            <w:pPr>
              <w:rPr>
                <w:sz w:val="24"/>
                <w:szCs w:val="24"/>
              </w:rPr>
            </w:pPr>
            <w:proofErr w:type="gramStart"/>
            <w:r w:rsidRPr="00A070AD">
              <w:rPr>
                <w:sz w:val="24"/>
                <w:szCs w:val="24"/>
              </w:rPr>
              <w:t>Release  Date</w:t>
            </w:r>
            <w:proofErr w:type="gramEnd"/>
          </w:p>
        </w:tc>
        <w:tc>
          <w:tcPr>
            <w:tcW w:w="1890" w:type="dxa"/>
          </w:tcPr>
          <w:p w14:paraId="69B93338" w14:textId="77777777" w:rsidR="001B7347" w:rsidRPr="00A070AD" w:rsidRDefault="001B7347" w:rsidP="000F3DA9">
            <w:pPr>
              <w:rPr>
                <w:sz w:val="24"/>
                <w:szCs w:val="24"/>
              </w:rPr>
            </w:pPr>
            <w:r w:rsidRPr="00A070AD">
              <w:rPr>
                <w:sz w:val="24"/>
                <w:szCs w:val="24"/>
              </w:rPr>
              <w:t>Reference</w:t>
            </w:r>
          </w:p>
        </w:tc>
      </w:tr>
      <w:tr w:rsidR="00A30D39" w:rsidRPr="001A75AA" w14:paraId="4081A42C" w14:textId="77777777" w:rsidTr="000F3DA9">
        <w:tc>
          <w:tcPr>
            <w:tcW w:w="1458" w:type="dxa"/>
          </w:tcPr>
          <w:p w14:paraId="675F3C15" w14:textId="77777777" w:rsidR="00A30D39" w:rsidRDefault="00A30D39" w:rsidP="00A30D39">
            <w:r w:rsidRPr="00F90445">
              <w:t>KY68147</w:t>
            </w:r>
            <w:r>
              <w:t>0</w:t>
            </w:r>
            <w:r w:rsidRPr="00F90445">
              <w:t>.1</w:t>
            </w:r>
          </w:p>
        </w:tc>
        <w:tc>
          <w:tcPr>
            <w:tcW w:w="1080" w:type="dxa"/>
            <w:vAlign w:val="center"/>
          </w:tcPr>
          <w:p w14:paraId="4B90E7CB" w14:textId="77777777" w:rsidR="00A30D39" w:rsidRPr="001A75AA" w:rsidRDefault="00A30D39" w:rsidP="000F3DA9">
            <w:pPr>
              <w:jc w:val="center"/>
            </w:pPr>
            <w:r w:rsidRPr="001A75AA">
              <w:t>PB</w:t>
            </w:r>
            <w:r>
              <w:t>2</w:t>
            </w:r>
          </w:p>
        </w:tc>
        <w:tc>
          <w:tcPr>
            <w:tcW w:w="1890" w:type="dxa"/>
            <w:vAlign w:val="center"/>
          </w:tcPr>
          <w:p w14:paraId="111926D9" w14:textId="77777777" w:rsidR="00A30D39" w:rsidRPr="001A75AA" w:rsidRDefault="00A30D39" w:rsidP="001B7347">
            <w:pPr>
              <w:jc w:val="center"/>
            </w:pPr>
            <w:r>
              <w:t>1 Mar 2107</w:t>
            </w:r>
          </w:p>
        </w:tc>
        <w:tc>
          <w:tcPr>
            <w:tcW w:w="1620" w:type="dxa"/>
            <w:vAlign w:val="center"/>
          </w:tcPr>
          <w:p w14:paraId="0CF40CFB" w14:textId="77777777" w:rsidR="00A30D39" w:rsidRPr="001A75AA" w:rsidRDefault="00A30D39" w:rsidP="001B7347">
            <w:pPr>
              <w:jc w:val="center"/>
            </w:pPr>
            <w:r>
              <w:t>25 Mar 2017</w:t>
            </w:r>
          </w:p>
        </w:tc>
        <w:tc>
          <w:tcPr>
            <w:tcW w:w="1890" w:type="dxa"/>
            <w:vAlign w:val="center"/>
          </w:tcPr>
          <w:p w14:paraId="09A2AADD" w14:textId="77777777" w:rsidR="00A30D39" w:rsidRPr="001A75AA" w:rsidRDefault="00A30D39" w:rsidP="000F3DA9">
            <w:pPr>
              <w:jc w:val="center"/>
            </w:pPr>
            <w:r w:rsidRPr="001A75AA">
              <w:t>Unpublished</w:t>
            </w:r>
          </w:p>
        </w:tc>
      </w:tr>
      <w:tr w:rsidR="00A30D39" w:rsidRPr="001A75AA" w14:paraId="3398481E" w14:textId="77777777" w:rsidTr="000F3DA9">
        <w:tc>
          <w:tcPr>
            <w:tcW w:w="1458" w:type="dxa"/>
          </w:tcPr>
          <w:p w14:paraId="4883F530" w14:textId="77777777" w:rsidR="00A30D39" w:rsidRDefault="00A30D39" w:rsidP="00A30D39">
            <w:r w:rsidRPr="00F90445">
              <w:t>KY68147</w:t>
            </w:r>
            <w:r>
              <w:t>1</w:t>
            </w:r>
            <w:r w:rsidRPr="00F90445">
              <w:t>.1</w:t>
            </w:r>
          </w:p>
        </w:tc>
        <w:tc>
          <w:tcPr>
            <w:tcW w:w="1080" w:type="dxa"/>
            <w:vAlign w:val="center"/>
          </w:tcPr>
          <w:p w14:paraId="09621E0A" w14:textId="77777777" w:rsidR="00A30D39" w:rsidRPr="001A75AA" w:rsidRDefault="00A30D39" w:rsidP="000F3DA9">
            <w:pPr>
              <w:jc w:val="center"/>
            </w:pPr>
            <w:r w:rsidRPr="001A75AA">
              <w:t>PB</w:t>
            </w:r>
            <w:r>
              <w:t>1</w:t>
            </w:r>
          </w:p>
        </w:tc>
        <w:tc>
          <w:tcPr>
            <w:tcW w:w="1890" w:type="dxa"/>
          </w:tcPr>
          <w:p w14:paraId="142712D1" w14:textId="77777777" w:rsidR="00A30D39" w:rsidRDefault="00A30D39" w:rsidP="001B7347">
            <w:pPr>
              <w:jc w:val="center"/>
            </w:pPr>
            <w:r w:rsidRPr="008D57B0">
              <w:t>1 Mar 2107</w:t>
            </w:r>
          </w:p>
        </w:tc>
        <w:tc>
          <w:tcPr>
            <w:tcW w:w="1620" w:type="dxa"/>
          </w:tcPr>
          <w:p w14:paraId="3A09A3B5" w14:textId="77777777" w:rsidR="00A30D39" w:rsidRDefault="00A30D39" w:rsidP="001B7347">
            <w:pPr>
              <w:jc w:val="center"/>
            </w:pPr>
            <w:r w:rsidRPr="001A5810">
              <w:t>25 Mar 2017</w:t>
            </w:r>
          </w:p>
        </w:tc>
        <w:tc>
          <w:tcPr>
            <w:tcW w:w="1890" w:type="dxa"/>
            <w:vAlign w:val="center"/>
          </w:tcPr>
          <w:p w14:paraId="1EDA310B" w14:textId="77777777" w:rsidR="00A30D39" w:rsidRPr="001A75AA" w:rsidRDefault="00A30D39" w:rsidP="000F3DA9">
            <w:pPr>
              <w:jc w:val="center"/>
            </w:pPr>
            <w:r w:rsidRPr="001A75AA">
              <w:t>Unpublished</w:t>
            </w:r>
          </w:p>
        </w:tc>
      </w:tr>
      <w:tr w:rsidR="00A30D39" w:rsidRPr="001A75AA" w14:paraId="23CBBFE5" w14:textId="77777777" w:rsidTr="000F3DA9">
        <w:tc>
          <w:tcPr>
            <w:tcW w:w="1458" w:type="dxa"/>
          </w:tcPr>
          <w:p w14:paraId="7413678F" w14:textId="77777777" w:rsidR="00A30D39" w:rsidRDefault="00A30D39" w:rsidP="00A30D39">
            <w:r w:rsidRPr="00F90445">
              <w:t>KY68147</w:t>
            </w:r>
            <w:r>
              <w:t>2</w:t>
            </w:r>
            <w:r w:rsidRPr="00F90445">
              <w:t>.1</w:t>
            </w:r>
          </w:p>
        </w:tc>
        <w:tc>
          <w:tcPr>
            <w:tcW w:w="1080" w:type="dxa"/>
            <w:vAlign w:val="center"/>
          </w:tcPr>
          <w:p w14:paraId="2778CFCA" w14:textId="77777777" w:rsidR="00A30D39" w:rsidRPr="001A75AA" w:rsidRDefault="00A30D39" w:rsidP="000F3DA9">
            <w:pPr>
              <w:jc w:val="center"/>
            </w:pPr>
            <w:r w:rsidRPr="001A75AA">
              <w:t>PA</w:t>
            </w:r>
          </w:p>
        </w:tc>
        <w:tc>
          <w:tcPr>
            <w:tcW w:w="1890" w:type="dxa"/>
          </w:tcPr>
          <w:p w14:paraId="60C82F27" w14:textId="77777777" w:rsidR="00A30D39" w:rsidRDefault="00A30D39" w:rsidP="001B7347">
            <w:pPr>
              <w:jc w:val="center"/>
            </w:pPr>
            <w:r w:rsidRPr="008D57B0">
              <w:t>1 Mar 2107</w:t>
            </w:r>
          </w:p>
        </w:tc>
        <w:tc>
          <w:tcPr>
            <w:tcW w:w="1620" w:type="dxa"/>
          </w:tcPr>
          <w:p w14:paraId="7AC5E2E6" w14:textId="77777777" w:rsidR="00A30D39" w:rsidRDefault="00A30D39" w:rsidP="001B7347">
            <w:pPr>
              <w:jc w:val="center"/>
            </w:pPr>
            <w:r w:rsidRPr="001A5810">
              <w:t>25 Mar 2017</w:t>
            </w:r>
          </w:p>
        </w:tc>
        <w:tc>
          <w:tcPr>
            <w:tcW w:w="1890" w:type="dxa"/>
            <w:vAlign w:val="center"/>
          </w:tcPr>
          <w:p w14:paraId="149E9BCD" w14:textId="77777777" w:rsidR="00A30D39" w:rsidRPr="001A75AA" w:rsidRDefault="00A30D39" w:rsidP="000F3DA9">
            <w:pPr>
              <w:jc w:val="center"/>
            </w:pPr>
            <w:r w:rsidRPr="001A75AA">
              <w:t>Unpublished</w:t>
            </w:r>
          </w:p>
        </w:tc>
      </w:tr>
      <w:tr w:rsidR="00A30D39" w:rsidRPr="001A75AA" w14:paraId="35A8607E" w14:textId="77777777" w:rsidTr="000F3DA9">
        <w:tc>
          <w:tcPr>
            <w:tcW w:w="1458" w:type="dxa"/>
          </w:tcPr>
          <w:p w14:paraId="5A8D856A" w14:textId="77777777" w:rsidR="00A30D39" w:rsidRDefault="00A30D39" w:rsidP="00A30D39">
            <w:r w:rsidRPr="00F90445">
              <w:t>KY68147</w:t>
            </w:r>
            <w:r>
              <w:t>3</w:t>
            </w:r>
            <w:r w:rsidRPr="00F90445">
              <w:t>.1</w:t>
            </w:r>
          </w:p>
        </w:tc>
        <w:tc>
          <w:tcPr>
            <w:tcW w:w="1080" w:type="dxa"/>
            <w:vAlign w:val="center"/>
          </w:tcPr>
          <w:p w14:paraId="02440974" w14:textId="77777777" w:rsidR="00A30D39" w:rsidRPr="001A75AA" w:rsidRDefault="00A30D39" w:rsidP="000F3DA9">
            <w:pPr>
              <w:jc w:val="center"/>
            </w:pPr>
            <w:r w:rsidRPr="001A75AA">
              <w:t>HA</w:t>
            </w:r>
          </w:p>
        </w:tc>
        <w:tc>
          <w:tcPr>
            <w:tcW w:w="1890" w:type="dxa"/>
          </w:tcPr>
          <w:p w14:paraId="072B67BC" w14:textId="77777777" w:rsidR="00A30D39" w:rsidRDefault="00A30D39" w:rsidP="001B7347">
            <w:pPr>
              <w:jc w:val="center"/>
            </w:pPr>
            <w:r w:rsidRPr="008D57B0">
              <w:t>1 Mar 2107</w:t>
            </w:r>
          </w:p>
        </w:tc>
        <w:tc>
          <w:tcPr>
            <w:tcW w:w="1620" w:type="dxa"/>
          </w:tcPr>
          <w:p w14:paraId="27373A71" w14:textId="77777777" w:rsidR="00A30D39" w:rsidRDefault="00A30D39" w:rsidP="001B7347">
            <w:pPr>
              <w:jc w:val="center"/>
            </w:pPr>
            <w:r w:rsidRPr="001A5810">
              <w:t>25 Mar 2017</w:t>
            </w:r>
          </w:p>
        </w:tc>
        <w:tc>
          <w:tcPr>
            <w:tcW w:w="1890" w:type="dxa"/>
            <w:vAlign w:val="center"/>
          </w:tcPr>
          <w:p w14:paraId="0CC9D2CB" w14:textId="77777777" w:rsidR="00A30D39" w:rsidRPr="001A75AA" w:rsidRDefault="00A30D39" w:rsidP="000F3DA9">
            <w:pPr>
              <w:jc w:val="center"/>
            </w:pPr>
            <w:r w:rsidRPr="001A75AA">
              <w:t>Unpublished</w:t>
            </w:r>
          </w:p>
        </w:tc>
      </w:tr>
      <w:tr w:rsidR="00A30D39" w:rsidRPr="001A75AA" w14:paraId="4F1EC122" w14:textId="77777777" w:rsidTr="000F3DA9">
        <w:tc>
          <w:tcPr>
            <w:tcW w:w="1458" w:type="dxa"/>
          </w:tcPr>
          <w:p w14:paraId="178AA073" w14:textId="77777777" w:rsidR="00A30D39" w:rsidRDefault="00A30D39" w:rsidP="00A30D39">
            <w:r w:rsidRPr="00F90445">
              <w:t>KY68147</w:t>
            </w:r>
            <w:r>
              <w:t>4</w:t>
            </w:r>
            <w:r w:rsidRPr="00F90445">
              <w:t>.1</w:t>
            </w:r>
          </w:p>
        </w:tc>
        <w:tc>
          <w:tcPr>
            <w:tcW w:w="1080" w:type="dxa"/>
            <w:vAlign w:val="center"/>
          </w:tcPr>
          <w:p w14:paraId="3C3A0F54" w14:textId="77777777" w:rsidR="00A30D39" w:rsidRPr="001A75AA" w:rsidRDefault="00A30D39" w:rsidP="000F3DA9">
            <w:pPr>
              <w:jc w:val="center"/>
            </w:pPr>
            <w:r w:rsidRPr="001A75AA">
              <w:t>NP</w:t>
            </w:r>
          </w:p>
        </w:tc>
        <w:tc>
          <w:tcPr>
            <w:tcW w:w="1890" w:type="dxa"/>
          </w:tcPr>
          <w:p w14:paraId="1A6AE229" w14:textId="77777777" w:rsidR="00A30D39" w:rsidRDefault="00A30D39" w:rsidP="001B7347">
            <w:pPr>
              <w:jc w:val="center"/>
            </w:pPr>
            <w:r w:rsidRPr="008D57B0">
              <w:t>1 Mar 2107</w:t>
            </w:r>
          </w:p>
        </w:tc>
        <w:tc>
          <w:tcPr>
            <w:tcW w:w="1620" w:type="dxa"/>
          </w:tcPr>
          <w:p w14:paraId="1172EDCE" w14:textId="77777777" w:rsidR="00A30D39" w:rsidRDefault="00A30D39" w:rsidP="001B7347">
            <w:pPr>
              <w:jc w:val="center"/>
            </w:pPr>
            <w:r w:rsidRPr="001A5810">
              <w:t>25 Mar 2017</w:t>
            </w:r>
          </w:p>
        </w:tc>
        <w:tc>
          <w:tcPr>
            <w:tcW w:w="1890" w:type="dxa"/>
            <w:vAlign w:val="center"/>
          </w:tcPr>
          <w:p w14:paraId="0119A014" w14:textId="77777777" w:rsidR="00A30D39" w:rsidRPr="001A75AA" w:rsidRDefault="00A30D39" w:rsidP="000F3DA9">
            <w:pPr>
              <w:jc w:val="center"/>
            </w:pPr>
            <w:r w:rsidRPr="001A75AA">
              <w:t>Unpublished</w:t>
            </w:r>
          </w:p>
        </w:tc>
      </w:tr>
      <w:tr w:rsidR="00A30D39" w:rsidRPr="001A75AA" w14:paraId="2C6723E4" w14:textId="77777777" w:rsidTr="000F3DA9">
        <w:tc>
          <w:tcPr>
            <w:tcW w:w="1458" w:type="dxa"/>
          </w:tcPr>
          <w:p w14:paraId="69E41316" w14:textId="77777777" w:rsidR="00A30D39" w:rsidRDefault="00A30D39" w:rsidP="00A30D39">
            <w:r w:rsidRPr="00F90445">
              <w:t>KY68147</w:t>
            </w:r>
            <w:r>
              <w:t>5</w:t>
            </w:r>
            <w:r w:rsidRPr="00F90445">
              <w:t>.1</w:t>
            </w:r>
          </w:p>
        </w:tc>
        <w:tc>
          <w:tcPr>
            <w:tcW w:w="1080" w:type="dxa"/>
            <w:vAlign w:val="center"/>
          </w:tcPr>
          <w:p w14:paraId="6DBD2136" w14:textId="77777777" w:rsidR="00A30D39" w:rsidRPr="001A75AA" w:rsidRDefault="00A30D39" w:rsidP="000F3DA9">
            <w:pPr>
              <w:jc w:val="center"/>
            </w:pPr>
            <w:r>
              <w:t xml:space="preserve">NB, </w:t>
            </w:r>
            <w:r w:rsidRPr="001A75AA">
              <w:t>NA</w:t>
            </w:r>
          </w:p>
        </w:tc>
        <w:tc>
          <w:tcPr>
            <w:tcW w:w="1890" w:type="dxa"/>
          </w:tcPr>
          <w:p w14:paraId="0BAFF5E1" w14:textId="77777777" w:rsidR="00A30D39" w:rsidRDefault="00A30D39" w:rsidP="001B7347">
            <w:pPr>
              <w:jc w:val="center"/>
            </w:pPr>
            <w:r w:rsidRPr="008D57B0">
              <w:t>1 Mar 2107</w:t>
            </w:r>
          </w:p>
        </w:tc>
        <w:tc>
          <w:tcPr>
            <w:tcW w:w="1620" w:type="dxa"/>
          </w:tcPr>
          <w:p w14:paraId="78786385" w14:textId="77777777" w:rsidR="00A30D39" w:rsidRDefault="00A30D39" w:rsidP="001B7347">
            <w:pPr>
              <w:jc w:val="center"/>
            </w:pPr>
            <w:r w:rsidRPr="001A5810">
              <w:t>25 Mar 2017</w:t>
            </w:r>
          </w:p>
        </w:tc>
        <w:tc>
          <w:tcPr>
            <w:tcW w:w="1890" w:type="dxa"/>
            <w:vAlign w:val="center"/>
          </w:tcPr>
          <w:p w14:paraId="3D8EDAA8" w14:textId="77777777" w:rsidR="00A30D39" w:rsidRPr="001A75AA" w:rsidRDefault="00A30D39" w:rsidP="000F3DA9">
            <w:pPr>
              <w:jc w:val="center"/>
            </w:pPr>
            <w:r w:rsidRPr="001A75AA">
              <w:t>Unpublished</w:t>
            </w:r>
          </w:p>
        </w:tc>
      </w:tr>
      <w:tr w:rsidR="00A30D39" w:rsidRPr="001A75AA" w14:paraId="01459AC7" w14:textId="77777777" w:rsidTr="000F3DA9">
        <w:tc>
          <w:tcPr>
            <w:tcW w:w="1458" w:type="dxa"/>
          </w:tcPr>
          <w:p w14:paraId="0BD8B8E6" w14:textId="77777777" w:rsidR="00A30D39" w:rsidRDefault="00A30D39" w:rsidP="00A30D39">
            <w:r w:rsidRPr="00F90445">
              <w:t>KY68147</w:t>
            </w:r>
            <w:r>
              <w:t>6</w:t>
            </w:r>
            <w:r w:rsidRPr="00F90445">
              <w:t>.1</w:t>
            </w:r>
          </w:p>
        </w:tc>
        <w:tc>
          <w:tcPr>
            <w:tcW w:w="1080" w:type="dxa"/>
            <w:vAlign w:val="center"/>
          </w:tcPr>
          <w:p w14:paraId="143A0595" w14:textId="77777777" w:rsidR="00A30D39" w:rsidRPr="001A75AA" w:rsidRDefault="00A30D39" w:rsidP="000F3DA9">
            <w:pPr>
              <w:jc w:val="center"/>
            </w:pPr>
            <w:r w:rsidRPr="001A75AA">
              <w:t xml:space="preserve">M1, </w:t>
            </w:r>
            <w:r>
              <w:t>B</w:t>
            </w:r>
            <w:r w:rsidRPr="001A75AA">
              <w:t>M2</w:t>
            </w:r>
          </w:p>
        </w:tc>
        <w:tc>
          <w:tcPr>
            <w:tcW w:w="1890" w:type="dxa"/>
          </w:tcPr>
          <w:p w14:paraId="10F4D72F" w14:textId="77777777" w:rsidR="00A30D39" w:rsidRDefault="00A30D39" w:rsidP="001B7347">
            <w:pPr>
              <w:jc w:val="center"/>
            </w:pPr>
            <w:r w:rsidRPr="008D57B0">
              <w:t>1 Mar 2107</w:t>
            </w:r>
          </w:p>
        </w:tc>
        <w:tc>
          <w:tcPr>
            <w:tcW w:w="1620" w:type="dxa"/>
          </w:tcPr>
          <w:p w14:paraId="1BEFE671" w14:textId="77777777" w:rsidR="00A30D39" w:rsidRDefault="00A30D39" w:rsidP="001B7347">
            <w:pPr>
              <w:jc w:val="center"/>
            </w:pPr>
            <w:r w:rsidRPr="001A5810">
              <w:t>25 Mar 2017</w:t>
            </w:r>
          </w:p>
        </w:tc>
        <w:tc>
          <w:tcPr>
            <w:tcW w:w="1890" w:type="dxa"/>
            <w:vAlign w:val="center"/>
          </w:tcPr>
          <w:p w14:paraId="5D6831A6" w14:textId="77777777" w:rsidR="00A30D39" w:rsidRPr="001A75AA" w:rsidRDefault="00A30D39" w:rsidP="000F3DA9">
            <w:pPr>
              <w:jc w:val="center"/>
            </w:pPr>
            <w:r w:rsidRPr="001A75AA">
              <w:t>Unpublished</w:t>
            </w:r>
          </w:p>
        </w:tc>
      </w:tr>
      <w:tr w:rsidR="001B7347" w:rsidRPr="001A75AA" w14:paraId="6B7CE259" w14:textId="77777777" w:rsidTr="000F3DA9">
        <w:tc>
          <w:tcPr>
            <w:tcW w:w="1458" w:type="dxa"/>
            <w:vAlign w:val="center"/>
          </w:tcPr>
          <w:p w14:paraId="664F863A" w14:textId="77777777" w:rsidR="001B7347" w:rsidRPr="001A75AA" w:rsidRDefault="001B7347" w:rsidP="000F3DA9">
            <w:r w:rsidRPr="001B7347">
              <w:t>KY681477</w:t>
            </w:r>
            <w:r>
              <w:t>.1</w:t>
            </w:r>
          </w:p>
        </w:tc>
        <w:tc>
          <w:tcPr>
            <w:tcW w:w="1080" w:type="dxa"/>
            <w:vAlign w:val="center"/>
          </w:tcPr>
          <w:p w14:paraId="13DD5948" w14:textId="77777777" w:rsidR="001B7347" w:rsidRPr="001A75AA" w:rsidRDefault="001B7347" w:rsidP="000F3DA9">
            <w:pPr>
              <w:jc w:val="center"/>
            </w:pPr>
            <w:r w:rsidRPr="001A75AA">
              <w:t>NEP, NS1</w:t>
            </w:r>
          </w:p>
        </w:tc>
        <w:tc>
          <w:tcPr>
            <w:tcW w:w="1890" w:type="dxa"/>
          </w:tcPr>
          <w:p w14:paraId="2DB6E7EA" w14:textId="77777777" w:rsidR="001B7347" w:rsidRDefault="001B7347" w:rsidP="001B7347">
            <w:pPr>
              <w:jc w:val="center"/>
            </w:pPr>
            <w:r w:rsidRPr="008D57B0">
              <w:t>1 Mar 2107</w:t>
            </w:r>
          </w:p>
        </w:tc>
        <w:tc>
          <w:tcPr>
            <w:tcW w:w="1620" w:type="dxa"/>
          </w:tcPr>
          <w:p w14:paraId="5CEBBDCB" w14:textId="77777777" w:rsidR="001B7347" w:rsidRDefault="001B7347" w:rsidP="001B7347">
            <w:pPr>
              <w:jc w:val="center"/>
            </w:pPr>
            <w:r w:rsidRPr="001A5810">
              <w:t>25 Mar 2017</w:t>
            </w:r>
          </w:p>
        </w:tc>
        <w:tc>
          <w:tcPr>
            <w:tcW w:w="1890" w:type="dxa"/>
            <w:vAlign w:val="center"/>
          </w:tcPr>
          <w:p w14:paraId="5ADD0104" w14:textId="77777777" w:rsidR="001B7347" w:rsidRPr="001A75AA" w:rsidRDefault="001B7347" w:rsidP="000F3DA9">
            <w:pPr>
              <w:jc w:val="center"/>
            </w:pPr>
            <w:r w:rsidRPr="001A75AA">
              <w:t>Unpublished</w:t>
            </w:r>
          </w:p>
        </w:tc>
      </w:tr>
    </w:tbl>
    <w:p w14:paraId="31045FC0" w14:textId="77777777" w:rsidR="00062074" w:rsidRDefault="00062074" w:rsidP="004E03FE">
      <w:pPr>
        <w:pStyle w:val="Heading1"/>
      </w:pPr>
    </w:p>
    <w:p w14:paraId="0FDA267D" w14:textId="77777777" w:rsidR="002E6A13" w:rsidRPr="00C94BB1" w:rsidRDefault="002E6A13" w:rsidP="002E6A13">
      <w:pPr>
        <w:rPr>
          <w:sz w:val="24"/>
          <w:szCs w:val="24"/>
        </w:rPr>
      </w:pPr>
      <w:r w:rsidRPr="00C94BB1">
        <w:rPr>
          <w:sz w:val="24"/>
          <w:szCs w:val="24"/>
        </w:rPr>
        <w:t>(</w:t>
      </w:r>
      <w:r>
        <w:rPr>
          <w:sz w:val="24"/>
          <w:szCs w:val="24"/>
        </w:rPr>
        <w:t>5</w:t>
      </w:r>
      <w:r w:rsidR="00241856">
        <w:rPr>
          <w:sz w:val="24"/>
          <w:szCs w:val="24"/>
        </w:rPr>
        <w:t>8</w:t>
      </w:r>
      <w:r w:rsidRPr="00C94BB1">
        <w:rPr>
          <w:sz w:val="24"/>
          <w:szCs w:val="24"/>
        </w:rPr>
        <w:t>) Influenza A/Gainesville/</w:t>
      </w:r>
      <w:r>
        <w:rPr>
          <w:sz w:val="24"/>
          <w:szCs w:val="24"/>
        </w:rPr>
        <w:t>10</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2E6A13" w:rsidRPr="00A070AD" w14:paraId="40E5212C" w14:textId="77777777" w:rsidTr="008723FC">
        <w:tc>
          <w:tcPr>
            <w:tcW w:w="1458" w:type="dxa"/>
          </w:tcPr>
          <w:p w14:paraId="3F0345CE" w14:textId="77777777" w:rsidR="002E6A13" w:rsidRPr="00A070AD" w:rsidRDefault="002E6A13" w:rsidP="008723FC">
            <w:pPr>
              <w:rPr>
                <w:sz w:val="24"/>
                <w:szCs w:val="24"/>
              </w:rPr>
            </w:pPr>
            <w:r w:rsidRPr="00A070AD">
              <w:rPr>
                <w:sz w:val="24"/>
                <w:szCs w:val="24"/>
              </w:rPr>
              <w:t>GenBank #</w:t>
            </w:r>
          </w:p>
        </w:tc>
        <w:tc>
          <w:tcPr>
            <w:tcW w:w="1080" w:type="dxa"/>
          </w:tcPr>
          <w:p w14:paraId="7B99B2BE" w14:textId="77777777" w:rsidR="002E6A13" w:rsidRPr="00A070AD" w:rsidRDefault="002E6A13" w:rsidP="008723FC">
            <w:pPr>
              <w:rPr>
                <w:sz w:val="24"/>
                <w:szCs w:val="24"/>
              </w:rPr>
            </w:pPr>
            <w:r w:rsidRPr="00A070AD">
              <w:rPr>
                <w:sz w:val="24"/>
                <w:szCs w:val="24"/>
              </w:rPr>
              <w:t>Gene</w:t>
            </w:r>
          </w:p>
        </w:tc>
        <w:tc>
          <w:tcPr>
            <w:tcW w:w="1890" w:type="dxa"/>
          </w:tcPr>
          <w:p w14:paraId="526B2B18" w14:textId="77777777" w:rsidR="002E6A13" w:rsidRPr="00A070AD" w:rsidRDefault="002E6A13" w:rsidP="008723FC">
            <w:pPr>
              <w:rPr>
                <w:sz w:val="24"/>
                <w:szCs w:val="24"/>
              </w:rPr>
            </w:pPr>
            <w:r w:rsidRPr="00A070AD">
              <w:rPr>
                <w:sz w:val="24"/>
                <w:szCs w:val="24"/>
              </w:rPr>
              <w:t>Submission Date</w:t>
            </w:r>
          </w:p>
        </w:tc>
        <w:tc>
          <w:tcPr>
            <w:tcW w:w="1620" w:type="dxa"/>
          </w:tcPr>
          <w:p w14:paraId="74610C29" w14:textId="77777777" w:rsidR="002E6A13" w:rsidRPr="00A070AD" w:rsidRDefault="002E6A13" w:rsidP="008723FC">
            <w:pPr>
              <w:rPr>
                <w:sz w:val="24"/>
                <w:szCs w:val="24"/>
              </w:rPr>
            </w:pPr>
            <w:proofErr w:type="gramStart"/>
            <w:r w:rsidRPr="00A070AD">
              <w:rPr>
                <w:sz w:val="24"/>
                <w:szCs w:val="24"/>
              </w:rPr>
              <w:t>Release  Date</w:t>
            </w:r>
            <w:proofErr w:type="gramEnd"/>
          </w:p>
        </w:tc>
        <w:tc>
          <w:tcPr>
            <w:tcW w:w="1890" w:type="dxa"/>
          </w:tcPr>
          <w:p w14:paraId="4A1C75EF" w14:textId="77777777" w:rsidR="002E6A13" w:rsidRPr="00A070AD" w:rsidRDefault="002E6A13" w:rsidP="008723FC">
            <w:pPr>
              <w:rPr>
                <w:sz w:val="24"/>
                <w:szCs w:val="24"/>
              </w:rPr>
            </w:pPr>
            <w:r w:rsidRPr="00A070AD">
              <w:rPr>
                <w:sz w:val="24"/>
                <w:szCs w:val="24"/>
              </w:rPr>
              <w:t>Reference</w:t>
            </w:r>
          </w:p>
        </w:tc>
      </w:tr>
      <w:tr w:rsidR="002E6A13" w:rsidRPr="001A75AA" w14:paraId="0DA7563A" w14:textId="77777777" w:rsidTr="008723FC">
        <w:tc>
          <w:tcPr>
            <w:tcW w:w="1458" w:type="dxa"/>
            <w:vAlign w:val="center"/>
          </w:tcPr>
          <w:p w14:paraId="31367C89" w14:textId="77777777" w:rsidR="002E6A13" w:rsidRPr="001A75AA" w:rsidRDefault="002E6A13" w:rsidP="002E6A13">
            <w:pPr>
              <w:jc w:val="center"/>
            </w:pPr>
            <w:r w:rsidRPr="002E6A13">
              <w:t>KY697316.1</w:t>
            </w:r>
          </w:p>
        </w:tc>
        <w:tc>
          <w:tcPr>
            <w:tcW w:w="1080" w:type="dxa"/>
            <w:vAlign w:val="center"/>
          </w:tcPr>
          <w:p w14:paraId="12546EA9" w14:textId="77777777" w:rsidR="002E6A13" w:rsidRPr="001A75AA" w:rsidRDefault="002E6A13" w:rsidP="002E6A13">
            <w:pPr>
              <w:jc w:val="center"/>
            </w:pPr>
            <w:r w:rsidRPr="001A75AA">
              <w:t>PB1</w:t>
            </w:r>
          </w:p>
        </w:tc>
        <w:tc>
          <w:tcPr>
            <w:tcW w:w="1890" w:type="dxa"/>
          </w:tcPr>
          <w:p w14:paraId="4C260988" w14:textId="77777777" w:rsidR="002E6A13" w:rsidRPr="003D0B56" w:rsidRDefault="002E6A13" w:rsidP="002E6A13">
            <w:pPr>
              <w:jc w:val="center"/>
            </w:pPr>
            <w:r w:rsidRPr="003D0B56">
              <w:t>04 Mar. 2017</w:t>
            </w:r>
          </w:p>
        </w:tc>
        <w:tc>
          <w:tcPr>
            <w:tcW w:w="1620" w:type="dxa"/>
          </w:tcPr>
          <w:p w14:paraId="6A4892D3" w14:textId="77777777" w:rsidR="002E6A13" w:rsidRDefault="002E6A13" w:rsidP="002E6A13">
            <w:pPr>
              <w:jc w:val="center"/>
            </w:pPr>
            <w:r w:rsidRPr="003D0B56">
              <w:t>3 Apr. 2017</w:t>
            </w:r>
          </w:p>
        </w:tc>
        <w:tc>
          <w:tcPr>
            <w:tcW w:w="1890" w:type="dxa"/>
            <w:vAlign w:val="center"/>
          </w:tcPr>
          <w:p w14:paraId="7D35A27B" w14:textId="77777777" w:rsidR="002E6A13" w:rsidRPr="001A75AA" w:rsidRDefault="002E6A13" w:rsidP="008723FC">
            <w:pPr>
              <w:jc w:val="center"/>
            </w:pPr>
            <w:r w:rsidRPr="001A75AA">
              <w:t>Unpublished</w:t>
            </w:r>
          </w:p>
        </w:tc>
      </w:tr>
      <w:tr w:rsidR="002E6A13" w:rsidRPr="001A75AA" w14:paraId="0B2474D1" w14:textId="77777777" w:rsidTr="008723FC">
        <w:tc>
          <w:tcPr>
            <w:tcW w:w="1458" w:type="dxa"/>
            <w:vAlign w:val="center"/>
          </w:tcPr>
          <w:p w14:paraId="67A3A731" w14:textId="77777777" w:rsidR="002E6A13" w:rsidRPr="001A75AA" w:rsidRDefault="002E6A13" w:rsidP="002E6A13">
            <w:pPr>
              <w:jc w:val="center"/>
            </w:pPr>
            <w:r w:rsidRPr="002E6A13">
              <w:t>KY697315</w:t>
            </w:r>
            <w:r>
              <w:t>.1</w:t>
            </w:r>
          </w:p>
        </w:tc>
        <w:tc>
          <w:tcPr>
            <w:tcW w:w="1080" w:type="dxa"/>
            <w:vAlign w:val="center"/>
          </w:tcPr>
          <w:p w14:paraId="0C51DE84" w14:textId="77777777" w:rsidR="002E6A13" w:rsidRPr="001A75AA" w:rsidRDefault="002E6A13" w:rsidP="002E6A13">
            <w:pPr>
              <w:jc w:val="center"/>
            </w:pPr>
            <w:r w:rsidRPr="001A75AA">
              <w:t>PB2</w:t>
            </w:r>
          </w:p>
        </w:tc>
        <w:tc>
          <w:tcPr>
            <w:tcW w:w="1890" w:type="dxa"/>
            <w:vAlign w:val="center"/>
          </w:tcPr>
          <w:p w14:paraId="3BD22E04" w14:textId="77777777" w:rsidR="002E6A13" w:rsidRDefault="002E6A13" w:rsidP="002E6A13">
            <w:pPr>
              <w:jc w:val="center"/>
            </w:pPr>
            <w:r>
              <w:t>04</w:t>
            </w:r>
            <w:r w:rsidRPr="00A433B2">
              <w:t xml:space="preserve"> Mar. 201</w:t>
            </w:r>
            <w:r>
              <w:t>7</w:t>
            </w:r>
          </w:p>
        </w:tc>
        <w:tc>
          <w:tcPr>
            <w:tcW w:w="1620" w:type="dxa"/>
            <w:vAlign w:val="center"/>
          </w:tcPr>
          <w:p w14:paraId="093C34E9" w14:textId="77777777" w:rsidR="002E6A13" w:rsidRDefault="002E6A13" w:rsidP="002E6A13">
            <w:pPr>
              <w:jc w:val="center"/>
            </w:pPr>
            <w:r>
              <w:t>3 Apr. 2017</w:t>
            </w:r>
          </w:p>
        </w:tc>
        <w:tc>
          <w:tcPr>
            <w:tcW w:w="1890" w:type="dxa"/>
            <w:vAlign w:val="center"/>
          </w:tcPr>
          <w:p w14:paraId="65C67FDF" w14:textId="77777777" w:rsidR="002E6A13" w:rsidRPr="001A75AA" w:rsidRDefault="002E6A13" w:rsidP="008723FC">
            <w:pPr>
              <w:jc w:val="center"/>
            </w:pPr>
            <w:r w:rsidRPr="001A75AA">
              <w:t>Unpublished</w:t>
            </w:r>
          </w:p>
        </w:tc>
      </w:tr>
      <w:tr w:rsidR="002E6A13" w:rsidRPr="001A75AA" w14:paraId="300A2742" w14:textId="77777777" w:rsidTr="008723FC">
        <w:tc>
          <w:tcPr>
            <w:tcW w:w="1458" w:type="dxa"/>
            <w:vAlign w:val="center"/>
          </w:tcPr>
          <w:p w14:paraId="10A2317F" w14:textId="77777777" w:rsidR="002E6A13" w:rsidRPr="001A75AA" w:rsidRDefault="002E6A13" w:rsidP="002E6A13">
            <w:pPr>
              <w:jc w:val="center"/>
            </w:pPr>
            <w:r w:rsidRPr="002E6A13">
              <w:t>KY697317.1</w:t>
            </w:r>
          </w:p>
        </w:tc>
        <w:tc>
          <w:tcPr>
            <w:tcW w:w="1080" w:type="dxa"/>
            <w:vAlign w:val="center"/>
          </w:tcPr>
          <w:p w14:paraId="39519820" w14:textId="77777777" w:rsidR="002E6A13" w:rsidRPr="001A75AA" w:rsidRDefault="002E6A13" w:rsidP="008723FC">
            <w:pPr>
              <w:jc w:val="center"/>
            </w:pPr>
            <w:r w:rsidRPr="001A75AA">
              <w:t>PA</w:t>
            </w:r>
          </w:p>
        </w:tc>
        <w:tc>
          <w:tcPr>
            <w:tcW w:w="1890" w:type="dxa"/>
          </w:tcPr>
          <w:p w14:paraId="0A45C5F1" w14:textId="77777777" w:rsidR="002E6A13" w:rsidRPr="009E6E3D" w:rsidRDefault="002E6A13" w:rsidP="002E6A13">
            <w:pPr>
              <w:jc w:val="center"/>
            </w:pPr>
            <w:r w:rsidRPr="009E6E3D">
              <w:t>04 Mar. 2017</w:t>
            </w:r>
          </w:p>
        </w:tc>
        <w:tc>
          <w:tcPr>
            <w:tcW w:w="1620" w:type="dxa"/>
          </w:tcPr>
          <w:p w14:paraId="31C75883" w14:textId="77777777" w:rsidR="002E6A13" w:rsidRDefault="002E6A13" w:rsidP="002E6A13">
            <w:pPr>
              <w:jc w:val="center"/>
            </w:pPr>
            <w:r w:rsidRPr="009E6E3D">
              <w:t>3 Apr. 2017</w:t>
            </w:r>
          </w:p>
        </w:tc>
        <w:tc>
          <w:tcPr>
            <w:tcW w:w="1890" w:type="dxa"/>
            <w:vAlign w:val="center"/>
          </w:tcPr>
          <w:p w14:paraId="479B68A4" w14:textId="77777777" w:rsidR="002E6A13" w:rsidRPr="001A75AA" w:rsidRDefault="002E6A13" w:rsidP="008723FC">
            <w:pPr>
              <w:jc w:val="center"/>
            </w:pPr>
            <w:r w:rsidRPr="001A75AA">
              <w:t>Unpublished</w:t>
            </w:r>
          </w:p>
        </w:tc>
      </w:tr>
      <w:tr w:rsidR="00C7661E" w:rsidRPr="001A75AA" w14:paraId="4E7E5294" w14:textId="77777777" w:rsidTr="008723FC">
        <w:tc>
          <w:tcPr>
            <w:tcW w:w="1458" w:type="dxa"/>
          </w:tcPr>
          <w:p w14:paraId="1090D3FD" w14:textId="77777777" w:rsidR="00C7661E" w:rsidRDefault="00C7661E" w:rsidP="00C7661E">
            <w:pPr>
              <w:jc w:val="center"/>
            </w:pPr>
            <w:r w:rsidRPr="00023026">
              <w:t>KY69731</w:t>
            </w:r>
            <w:r>
              <w:t>8</w:t>
            </w:r>
            <w:r w:rsidRPr="00023026">
              <w:t>.1</w:t>
            </w:r>
          </w:p>
        </w:tc>
        <w:tc>
          <w:tcPr>
            <w:tcW w:w="1080" w:type="dxa"/>
            <w:vAlign w:val="center"/>
          </w:tcPr>
          <w:p w14:paraId="1F214F8D" w14:textId="77777777" w:rsidR="00C7661E" w:rsidRPr="001A75AA" w:rsidRDefault="00C7661E" w:rsidP="008723FC">
            <w:pPr>
              <w:jc w:val="center"/>
            </w:pPr>
            <w:r w:rsidRPr="001A75AA">
              <w:t>HA</w:t>
            </w:r>
          </w:p>
        </w:tc>
        <w:tc>
          <w:tcPr>
            <w:tcW w:w="1890" w:type="dxa"/>
          </w:tcPr>
          <w:p w14:paraId="5BF5A85E" w14:textId="77777777" w:rsidR="00C7661E" w:rsidRPr="009E6E3D" w:rsidRDefault="00C7661E" w:rsidP="002E6A13">
            <w:pPr>
              <w:jc w:val="center"/>
            </w:pPr>
            <w:r w:rsidRPr="009E6E3D">
              <w:t>04 Mar. 2017</w:t>
            </w:r>
          </w:p>
        </w:tc>
        <w:tc>
          <w:tcPr>
            <w:tcW w:w="1620" w:type="dxa"/>
          </w:tcPr>
          <w:p w14:paraId="7A48F74F" w14:textId="77777777" w:rsidR="00C7661E" w:rsidRDefault="00C7661E" w:rsidP="002E6A13">
            <w:pPr>
              <w:jc w:val="center"/>
            </w:pPr>
            <w:r w:rsidRPr="009E6E3D">
              <w:t>3 Apr. 2017</w:t>
            </w:r>
          </w:p>
        </w:tc>
        <w:tc>
          <w:tcPr>
            <w:tcW w:w="1890" w:type="dxa"/>
            <w:vAlign w:val="center"/>
          </w:tcPr>
          <w:p w14:paraId="5C4497BF" w14:textId="77777777" w:rsidR="00C7661E" w:rsidRPr="001A75AA" w:rsidRDefault="00C7661E" w:rsidP="008723FC">
            <w:pPr>
              <w:jc w:val="center"/>
            </w:pPr>
            <w:r w:rsidRPr="001A75AA">
              <w:t>Unpublished</w:t>
            </w:r>
          </w:p>
        </w:tc>
      </w:tr>
      <w:tr w:rsidR="00C7661E" w:rsidRPr="001A75AA" w14:paraId="60F4BE61" w14:textId="77777777" w:rsidTr="008723FC">
        <w:tc>
          <w:tcPr>
            <w:tcW w:w="1458" w:type="dxa"/>
          </w:tcPr>
          <w:p w14:paraId="5F32C996" w14:textId="77777777" w:rsidR="00C7661E" w:rsidRDefault="00C7661E" w:rsidP="00C7661E">
            <w:pPr>
              <w:jc w:val="center"/>
            </w:pPr>
            <w:r w:rsidRPr="00023026">
              <w:t>KY69731</w:t>
            </w:r>
            <w:r>
              <w:t>9</w:t>
            </w:r>
            <w:r w:rsidRPr="00023026">
              <w:t>.1</w:t>
            </w:r>
          </w:p>
        </w:tc>
        <w:tc>
          <w:tcPr>
            <w:tcW w:w="1080" w:type="dxa"/>
            <w:vAlign w:val="center"/>
          </w:tcPr>
          <w:p w14:paraId="3A6C66D2" w14:textId="77777777" w:rsidR="00C7661E" w:rsidRPr="001A75AA" w:rsidRDefault="00C7661E" w:rsidP="008723FC">
            <w:pPr>
              <w:jc w:val="center"/>
            </w:pPr>
            <w:r w:rsidRPr="001A75AA">
              <w:t>NP</w:t>
            </w:r>
          </w:p>
        </w:tc>
        <w:tc>
          <w:tcPr>
            <w:tcW w:w="1890" w:type="dxa"/>
          </w:tcPr>
          <w:p w14:paraId="6BB14C45" w14:textId="77777777" w:rsidR="00C7661E" w:rsidRPr="009E6E3D" w:rsidRDefault="00C7661E" w:rsidP="002E6A13">
            <w:pPr>
              <w:jc w:val="center"/>
            </w:pPr>
            <w:r w:rsidRPr="009E6E3D">
              <w:t>04 Mar. 2017</w:t>
            </w:r>
          </w:p>
        </w:tc>
        <w:tc>
          <w:tcPr>
            <w:tcW w:w="1620" w:type="dxa"/>
          </w:tcPr>
          <w:p w14:paraId="0BC7E5EF" w14:textId="77777777" w:rsidR="00C7661E" w:rsidRDefault="00C7661E" w:rsidP="002E6A13">
            <w:pPr>
              <w:jc w:val="center"/>
            </w:pPr>
            <w:r w:rsidRPr="009E6E3D">
              <w:t>3 Apr. 2017</w:t>
            </w:r>
          </w:p>
        </w:tc>
        <w:tc>
          <w:tcPr>
            <w:tcW w:w="1890" w:type="dxa"/>
            <w:vAlign w:val="center"/>
          </w:tcPr>
          <w:p w14:paraId="0ECCC6D6" w14:textId="77777777" w:rsidR="00C7661E" w:rsidRPr="001A75AA" w:rsidRDefault="00C7661E" w:rsidP="008723FC">
            <w:pPr>
              <w:jc w:val="center"/>
            </w:pPr>
            <w:r w:rsidRPr="001A75AA">
              <w:t>Unpublished</w:t>
            </w:r>
          </w:p>
        </w:tc>
      </w:tr>
      <w:tr w:rsidR="00C7661E" w:rsidRPr="001A75AA" w14:paraId="5481DFBA" w14:textId="77777777" w:rsidTr="008723FC">
        <w:tc>
          <w:tcPr>
            <w:tcW w:w="1458" w:type="dxa"/>
          </w:tcPr>
          <w:p w14:paraId="283889BF" w14:textId="77777777" w:rsidR="00C7661E" w:rsidRPr="00155219" w:rsidRDefault="00C7661E" w:rsidP="00C7661E">
            <w:pPr>
              <w:jc w:val="center"/>
            </w:pPr>
            <w:r w:rsidRPr="00155219">
              <w:t>KY6973</w:t>
            </w:r>
            <w:r>
              <w:t>20</w:t>
            </w:r>
            <w:r w:rsidRPr="00155219">
              <w:t>.1</w:t>
            </w:r>
          </w:p>
        </w:tc>
        <w:tc>
          <w:tcPr>
            <w:tcW w:w="1080" w:type="dxa"/>
            <w:vAlign w:val="center"/>
          </w:tcPr>
          <w:p w14:paraId="1C093D8E" w14:textId="77777777" w:rsidR="00C7661E" w:rsidRPr="001A75AA" w:rsidRDefault="00C7661E" w:rsidP="008723FC">
            <w:pPr>
              <w:jc w:val="center"/>
            </w:pPr>
            <w:r w:rsidRPr="001A75AA">
              <w:t>NA</w:t>
            </w:r>
          </w:p>
        </w:tc>
        <w:tc>
          <w:tcPr>
            <w:tcW w:w="1890" w:type="dxa"/>
          </w:tcPr>
          <w:p w14:paraId="298B29E8" w14:textId="77777777" w:rsidR="00C7661E" w:rsidRPr="009E6E3D" w:rsidRDefault="00C7661E" w:rsidP="002E6A13">
            <w:pPr>
              <w:jc w:val="center"/>
            </w:pPr>
            <w:r w:rsidRPr="009E6E3D">
              <w:t>04 Mar. 2017</w:t>
            </w:r>
          </w:p>
        </w:tc>
        <w:tc>
          <w:tcPr>
            <w:tcW w:w="1620" w:type="dxa"/>
          </w:tcPr>
          <w:p w14:paraId="5AD38165" w14:textId="77777777" w:rsidR="00C7661E" w:rsidRDefault="00C7661E" w:rsidP="002E6A13">
            <w:pPr>
              <w:jc w:val="center"/>
            </w:pPr>
            <w:r w:rsidRPr="009E6E3D">
              <w:t>3 Apr. 2017</w:t>
            </w:r>
          </w:p>
        </w:tc>
        <w:tc>
          <w:tcPr>
            <w:tcW w:w="1890" w:type="dxa"/>
            <w:vAlign w:val="center"/>
          </w:tcPr>
          <w:p w14:paraId="7F17F0E8" w14:textId="77777777" w:rsidR="00C7661E" w:rsidRPr="001A75AA" w:rsidRDefault="00C7661E" w:rsidP="008723FC">
            <w:pPr>
              <w:jc w:val="center"/>
            </w:pPr>
            <w:r w:rsidRPr="001A75AA">
              <w:t>Unpublished</w:t>
            </w:r>
          </w:p>
        </w:tc>
      </w:tr>
      <w:tr w:rsidR="00C7661E" w:rsidRPr="001A75AA" w14:paraId="3AED4362" w14:textId="77777777" w:rsidTr="008723FC">
        <w:tc>
          <w:tcPr>
            <w:tcW w:w="1458" w:type="dxa"/>
          </w:tcPr>
          <w:p w14:paraId="1570CEB2" w14:textId="77777777" w:rsidR="00C7661E" w:rsidRDefault="00C7661E" w:rsidP="00C7661E">
            <w:pPr>
              <w:jc w:val="center"/>
            </w:pPr>
            <w:r w:rsidRPr="00155219">
              <w:t>KY6973</w:t>
            </w:r>
            <w:r>
              <w:t>21</w:t>
            </w:r>
            <w:r w:rsidRPr="00155219">
              <w:t>.1</w:t>
            </w:r>
          </w:p>
        </w:tc>
        <w:tc>
          <w:tcPr>
            <w:tcW w:w="1080" w:type="dxa"/>
            <w:vAlign w:val="center"/>
          </w:tcPr>
          <w:p w14:paraId="23B63A43" w14:textId="77777777" w:rsidR="00C7661E" w:rsidRPr="001A75AA" w:rsidRDefault="00C7661E" w:rsidP="008723FC">
            <w:pPr>
              <w:jc w:val="center"/>
            </w:pPr>
            <w:r w:rsidRPr="001A75AA">
              <w:t>M1, M2</w:t>
            </w:r>
          </w:p>
        </w:tc>
        <w:tc>
          <w:tcPr>
            <w:tcW w:w="1890" w:type="dxa"/>
          </w:tcPr>
          <w:p w14:paraId="20E5EDA4" w14:textId="77777777" w:rsidR="00C7661E" w:rsidRPr="009E6E3D" w:rsidRDefault="00C7661E" w:rsidP="002E6A13">
            <w:pPr>
              <w:jc w:val="center"/>
            </w:pPr>
            <w:r w:rsidRPr="009E6E3D">
              <w:t>04 Mar. 2017</w:t>
            </w:r>
          </w:p>
        </w:tc>
        <w:tc>
          <w:tcPr>
            <w:tcW w:w="1620" w:type="dxa"/>
          </w:tcPr>
          <w:p w14:paraId="2FDA6321" w14:textId="77777777" w:rsidR="00C7661E" w:rsidRDefault="00C7661E" w:rsidP="002E6A13">
            <w:pPr>
              <w:jc w:val="center"/>
            </w:pPr>
            <w:r w:rsidRPr="009E6E3D">
              <w:t>3 Apr. 2017</w:t>
            </w:r>
          </w:p>
        </w:tc>
        <w:tc>
          <w:tcPr>
            <w:tcW w:w="1890" w:type="dxa"/>
            <w:vAlign w:val="center"/>
          </w:tcPr>
          <w:p w14:paraId="6819A574" w14:textId="77777777" w:rsidR="00C7661E" w:rsidRPr="001A75AA" w:rsidRDefault="00C7661E" w:rsidP="008723FC">
            <w:pPr>
              <w:jc w:val="center"/>
            </w:pPr>
            <w:r w:rsidRPr="001A75AA">
              <w:t>Unpublished</w:t>
            </w:r>
          </w:p>
        </w:tc>
      </w:tr>
      <w:tr w:rsidR="00C7661E" w:rsidRPr="001A75AA" w14:paraId="337514B4" w14:textId="77777777" w:rsidTr="008723FC">
        <w:tc>
          <w:tcPr>
            <w:tcW w:w="1458" w:type="dxa"/>
          </w:tcPr>
          <w:p w14:paraId="3B3EE430" w14:textId="77777777" w:rsidR="00C7661E" w:rsidRPr="00155219" w:rsidRDefault="00C7661E" w:rsidP="00C7661E">
            <w:pPr>
              <w:jc w:val="center"/>
            </w:pPr>
            <w:r w:rsidRPr="00155219">
              <w:t>KY6973</w:t>
            </w:r>
            <w:r>
              <w:t>22</w:t>
            </w:r>
            <w:r w:rsidRPr="00155219">
              <w:t>.1</w:t>
            </w:r>
          </w:p>
        </w:tc>
        <w:tc>
          <w:tcPr>
            <w:tcW w:w="1080" w:type="dxa"/>
            <w:vAlign w:val="center"/>
          </w:tcPr>
          <w:p w14:paraId="76C4DA41" w14:textId="77777777" w:rsidR="00C7661E" w:rsidRPr="001A75AA" w:rsidRDefault="00C7661E" w:rsidP="008723FC">
            <w:pPr>
              <w:jc w:val="center"/>
            </w:pPr>
            <w:r w:rsidRPr="001A75AA">
              <w:t>NEP, NS1</w:t>
            </w:r>
          </w:p>
        </w:tc>
        <w:tc>
          <w:tcPr>
            <w:tcW w:w="1890" w:type="dxa"/>
          </w:tcPr>
          <w:p w14:paraId="78F5E120" w14:textId="77777777" w:rsidR="00C7661E" w:rsidRPr="009E6E3D" w:rsidRDefault="00C7661E" w:rsidP="002E6A13">
            <w:pPr>
              <w:jc w:val="center"/>
            </w:pPr>
            <w:r w:rsidRPr="009E6E3D">
              <w:t>04 Mar. 2017</w:t>
            </w:r>
          </w:p>
        </w:tc>
        <w:tc>
          <w:tcPr>
            <w:tcW w:w="1620" w:type="dxa"/>
          </w:tcPr>
          <w:p w14:paraId="0BCA9006" w14:textId="77777777" w:rsidR="00C7661E" w:rsidRDefault="00C7661E" w:rsidP="002E6A13">
            <w:pPr>
              <w:jc w:val="center"/>
            </w:pPr>
            <w:r w:rsidRPr="009E6E3D">
              <w:t>3 Apr. 2017</w:t>
            </w:r>
          </w:p>
        </w:tc>
        <w:tc>
          <w:tcPr>
            <w:tcW w:w="1890" w:type="dxa"/>
            <w:vAlign w:val="center"/>
          </w:tcPr>
          <w:p w14:paraId="7503F258" w14:textId="77777777" w:rsidR="00C7661E" w:rsidRPr="001A75AA" w:rsidRDefault="00C7661E" w:rsidP="008723FC">
            <w:pPr>
              <w:jc w:val="center"/>
            </w:pPr>
            <w:r w:rsidRPr="001A75AA">
              <w:t>Unpublished</w:t>
            </w:r>
          </w:p>
        </w:tc>
      </w:tr>
    </w:tbl>
    <w:p w14:paraId="2DA80540" w14:textId="77777777" w:rsidR="002E6A13" w:rsidRDefault="002E6A13" w:rsidP="002E6A13"/>
    <w:p w14:paraId="21DE2325" w14:textId="77777777" w:rsidR="004C693F" w:rsidRPr="00C94BB1" w:rsidRDefault="004C693F" w:rsidP="004C693F">
      <w:pPr>
        <w:rPr>
          <w:sz w:val="24"/>
          <w:szCs w:val="24"/>
        </w:rPr>
      </w:pPr>
      <w:r w:rsidRPr="00C94BB1">
        <w:rPr>
          <w:sz w:val="24"/>
          <w:szCs w:val="24"/>
        </w:rPr>
        <w:t>(</w:t>
      </w:r>
      <w:r>
        <w:rPr>
          <w:sz w:val="24"/>
          <w:szCs w:val="24"/>
        </w:rPr>
        <w:t>5</w:t>
      </w:r>
      <w:r w:rsidR="00241856">
        <w:rPr>
          <w:sz w:val="24"/>
          <w:szCs w:val="24"/>
        </w:rPr>
        <w:t>9</w:t>
      </w:r>
      <w:r w:rsidRPr="00C94BB1">
        <w:rPr>
          <w:sz w:val="24"/>
          <w:szCs w:val="24"/>
        </w:rPr>
        <w:t>) Influenza A/Gainesville/</w:t>
      </w:r>
      <w:r>
        <w:rPr>
          <w:sz w:val="24"/>
          <w:szCs w:val="24"/>
        </w:rPr>
        <w:t>13</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4C693F" w:rsidRPr="00A070AD" w14:paraId="29B32CC7" w14:textId="77777777" w:rsidTr="008723FC">
        <w:tc>
          <w:tcPr>
            <w:tcW w:w="1458" w:type="dxa"/>
          </w:tcPr>
          <w:p w14:paraId="61F71370" w14:textId="77777777" w:rsidR="004C693F" w:rsidRPr="00A070AD" w:rsidRDefault="004C693F" w:rsidP="008723FC">
            <w:pPr>
              <w:rPr>
                <w:sz w:val="24"/>
                <w:szCs w:val="24"/>
              </w:rPr>
            </w:pPr>
            <w:r w:rsidRPr="00A070AD">
              <w:rPr>
                <w:sz w:val="24"/>
                <w:szCs w:val="24"/>
              </w:rPr>
              <w:t>GenBank #</w:t>
            </w:r>
          </w:p>
        </w:tc>
        <w:tc>
          <w:tcPr>
            <w:tcW w:w="1080" w:type="dxa"/>
          </w:tcPr>
          <w:p w14:paraId="5EB19716" w14:textId="77777777" w:rsidR="004C693F" w:rsidRPr="00A070AD" w:rsidRDefault="004C693F" w:rsidP="008723FC">
            <w:pPr>
              <w:rPr>
                <w:sz w:val="24"/>
                <w:szCs w:val="24"/>
              </w:rPr>
            </w:pPr>
            <w:r w:rsidRPr="00A070AD">
              <w:rPr>
                <w:sz w:val="24"/>
                <w:szCs w:val="24"/>
              </w:rPr>
              <w:t>Gene</w:t>
            </w:r>
          </w:p>
        </w:tc>
        <w:tc>
          <w:tcPr>
            <w:tcW w:w="1890" w:type="dxa"/>
          </w:tcPr>
          <w:p w14:paraId="5DFE1A4E" w14:textId="77777777" w:rsidR="004C693F" w:rsidRPr="00A070AD" w:rsidRDefault="004C693F" w:rsidP="008723FC">
            <w:pPr>
              <w:rPr>
                <w:sz w:val="24"/>
                <w:szCs w:val="24"/>
              </w:rPr>
            </w:pPr>
            <w:r w:rsidRPr="00A070AD">
              <w:rPr>
                <w:sz w:val="24"/>
                <w:szCs w:val="24"/>
              </w:rPr>
              <w:t>Submission Date</w:t>
            </w:r>
          </w:p>
        </w:tc>
        <w:tc>
          <w:tcPr>
            <w:tcW w:w="1620" w:type="dxa"/>
          </w:tcPr>
          <w:p w14:paraId="78441114" w14:textId="77777777" w:rsidR="004C693F" w:rsidRPr="00A070AD" w:rsidRDefault="004C693F" w:rsidP="008723FC">
            <w:pPr>
              <w:rPr>
                <w:sz w:val="24"/>
                <w:szCs w:val="24"/>
              </w:rPr>
            </w:pPr>
            <w:proofErr w:type="gramStart"/>
            <w:r w:rsidRPr="00A070AD">
              <w:rPr>
                <w:sz w:val="24"/>
                <w:szCs w:val="24"/>
              </w:rPr>
              <w:t>Release  Date</w:t>
            </w:r>
            <w:proofErr w:type="gramEnd"/>
          </w:p>
        </w:tc>
        <w:tc>
          <w:tcPr>
            <w:tcW w:w="1890" w:type="dxa"/>
          </w:tcPr>
          <w:p w14:paraId="665017F0" w14:textId="77777777" w:rsidR="004C693F" w:rsidRPr="00A070AD" w:rsidRDefault="004C693F" w:rsidP="008723FC">
            <w:pPr>
              <w:rPr>
                <w:sz w:val="24"/>
                <w:szCs w:val="24"/>
              </w:rPr>
            </w:pPr>
            <w:r w:rsidRPr="00A070AD">
              <w:rPr>
                <w:sz w:val="24"/>
                <w:szCs w:val="24"/>
              </w:rPr>
              <w:t>Reference</w:t>
            </w:r>
          </w:p>
        </w:tc>
      </w:tr>
      <w:tr w:rsidR="004C693F" w:rsidRPr="001A75AA" w14:paraId="148A867A" w14:textId="77777777" w:rsidTr="008723FC">
        <w:tc>
          <w:tcPr>
            <w:tcW w:w="1458" w:type="dxa"/>
            <w:vAlign w:val="center"/>
          </w:tcPr>
          <w:p w14:paraId="59C998EC" w14:textId="77777777" w:rsidR="004C693F" w:rsidRPr="001A75AA" w:rsidRDefault="004C693F" w:rsidP="004C693F">
            <w:pPr>
              <w:jc w:val="center"/>
            </w:pPr>
            <w:r w:rsidRPr="004C693F">
              <w:t>KY69732</w:t>
            </w:r>
            <w:r>
              <w:t>4</w:t>
            </w:r>
            <w:r w:rsidRPr="004C693F">
              <w:t>.1</w:t>
            </w:r>
          </w:p>
        </w:tc>
        <w:tc>
          <w:tcPr>
            <w:tcW w:w="1080" w:type="dxa"/>
            <w:vAlign w:val="center"/>
          </w:tcPr>
          <w:p w14:paraId="25FC6C47" w14:textId="77777777" w:rsidR="004C693F" w:rsidRPr="001A75AA" w:rsidRDefault="004C693F" w:rsidP="008723FC">
            <w:pPr>
              <w:jc w:val="center"/>
            </w:pPr>
            <w:r w:rsidRPr="001A75AA">
              <w:t>PB1</w:t>
            </w:r>
          </w:p>
        </w:tc>
        <w:tc>
          <w:tcPr>
            <w:tcW w:w="1890" w:type="dxa"/>
          </w:tcPr>
          <w:p w14:paraId="5FD2B1C3" w14:textId="77777777" w:rsidR="004C693F" w:rsidRPr="003D0B56" w:rsidRDefault="004C693F" w:rsidP="008723FC">
            <w:pPr>
              <w:jc w:val="center"/>
            </w:pPr>
            <w:r w:rsidRPr="003D0B56">
              <w:t>04 Mar. 2017</w:t>
            </w:r>
          </w:p>
        </w:tc>
        <w:tc>
          <w:tcPr>
            <w:tcW w:w="1620" w:type="dxa"/>
          </w:tcPr>
          <w:p w14:paraId="30FA7B1B" w14:textId="77777777" w:rsidR="004C693F" w:rsidRDefault="004C693F" w:rsidP="008723FC">
            <w:pPr>
              <w:jc w:val="center"/>
            </w:pPr>
            <w:r w:rsidRPr="003D0B56">
              <w:t>3 Apr. 2017</w:t>
            </w:r>
          </w:p>
        </w:tc>
        <w:tc>
          <w:tcPr>
            <w:tcW w:w="1890" w:type="dxa"/>
            <w:vAlign w:val="center"/>
          </w:tcPr>
          <w:p w14:paraId="1451788D" w14:textId="77777777" w:rsidR="004C693F" w:rsidRPr="001A75AA" w:rsidRDefault="004C693F" w:rsidP="008723FC">
            <w:pPr>
              <w:jc w:val="center"/>
            </w:pPr>
            <w:r w:rsidRPr="001A75AA">
              <w:t>Unpublished</w:t>
            </w:r>
          </w:p>
        </w:tc>
      </w:tr>
      <w:tr w:rsidR="004C693F" w:rsidRPr="001A75AA" w14:paraId="268A4ADC" w14:textId="77777777" w:rsidTr="008723FC">
        <w:tc>
          <w:tcPr>
            <w:tcW w:w="1458" w:type="dxa"/>
            <w:vAlign w:val="center"/>
          </w:tcPr>
          <w:p w14:paraId="2155B437" w14:textId="77777777" w:rsidR="004C693F" w:rsidRPr="001A75AA" w:rsidRDefault="004C693F" w:rsidP="008723FC">
            <w:pPr>
              <w:jc w:val="center"/>
            </w:pPr>
            <w:r w:rsidRPr="004C693F">
              <w:t>KY697323</w:t>
            </w:r>
            <w:r>
              <w:t>.1</w:t>
            </w:r>
          </w:p>
        </w:tc>
        <w:tc>
          <w:tcPr>
            <w:tcW w:w="1080" w:type="dxa"/>
            <w:vAlign w:val="center"/>
          </w:tcPr>
          <w:p w14:paraId="6FEF56CD" w14:textId="77777777" w:rsidR="004C693F" w:rsidRPr="001A75AA" w:rsidRDefault="004C693F" w:rsidP="008723FC">
            <w:pPr>
              <w:jc w:val="center"/>
            </w:pPr>
            <w:r w:rsidRPr="001A75AA">
              <w:t>PB2</w:t>
            </w:r>
          </w:p>
        </w:tc>
        <w:tc>
          <w:tcPr>
            <w:tcW w:w="1890" w:type="dxa"/>
            <w:vAlign w:val="center"/>
          </w:tcPr>
          <w:p w14:paraId="4BE1F8D9" w14:textId="77777777" w:rsidR="004C693F" w:rsidRDefault="004C693F" w:rsidP="008723FC">
            <w:pPr>
              <w:jc w:val="center"/>
            </w:pPr>
            <w:r>
              <w:t>04</w:t>
            </w:r>
            <w:r w:rsidRPr="00A433B2">
              <w:t xml:space="preserve"> Mar. 201</w:t>
            </w:r>
            <w:r>
              <w:t>7</w:t>
            </w:r>
          </w:p>
        </w:tc>
        <w:tc>
          <w:tcPr>
            <w:tcW w:w="1620" w:type="dxa"/>
            <w:vAlign w:val="center"/>
          </w:tcPr>
          <w:p w14:paraId="371478C5" w14:textId="77777777" w:rsidR="004C693F" w:rsidRDefault="004C693F" w:rsidP="008723FC">
            <w:pPr>
              <w:jc w:val="center"/>
            </w:pPr>
            <w:r>
              <w:t>3 Apr. 2017</w:t>
            </w:r>
          </w:p>
        </w:tc>
        <w:tc>
          <w:tcPr>
            <w:tcW w:w="1890" w:type="dxa"/>
            <w:vAlign w:val="center"/>
          </w:tcPr>
          <w:p w14:paraId="2769F289" w14:textId="77777777" w:rsidR="004C693F" w:rsidRPr="001A75AA" w:rsidRDefault="004C693F" w:rsidP="008723FC">
            <w:pPr>
              <w:jc w:val="center"/>
            </w:pPr>
            <w:r w:rsidRPr="001A75AA">
              <w:t>Unpublished</w:t>
            </w:r>
          </w:p>
        </w:tc>
      </w:tr>
      <w:tr w:rsidR="004C693F" w:rsidRPr="001A75AA" w14:paraId="15FFA8F0" w14:textId="77777777" w:rsidTr="008723FC">
        <w:tc>
          <w:tcPr>
            <w:tcW w:w="1458" w:type="dxa"/>
          </w:tcPr>
          <w:p w14:paraId="2266B2A4" w14:textId="77777777" w:rsidR="004C693F" w:rsidRDefault="004C693F" w:rsidP="004C693F">
            <w:pPr>
              <w:jc w:val="center"/>
            </w:pPr>
            <w:r w:rsidRPr="007F433F">
              <w:lastRenderedPageBreak/>
              <w:t>KY69732</w:t>
            </w:r>
            <w:r>
              <w:t>5</w:t>
            </w:r>
            <w:r w:rsidRPr="007F433F">
              <w:t>.1</w:t>
            </w:r>
          </w:p>
        </w:tc>
        <w:tc>
          <w:tcPr>
            <w:tcW w:w="1080" w:type="dxa"/>
            <w:vAlign w:val="center"/>
          </w:tcPr>
          <w:p w14:paraId="58DFF373" w14:textId="77777777" w:rsidR="004C693F" w:rsidRPr="001A75AA" w:rsidRDefault="004C693F" w:rsidP="008723FC">
            <w:pPr>
              <w:jc w:val="center"/>
            </w:pPr>
            <w:r w:rsidRPr="001A75AA">
              <w:t>PA</w:t>
            </w:r>
          </w:p>
        </w:tc>
        <w:tc>
          <w:tcPr>
            <w:tcW w:w="1890" w:type="dxa"/>
          </w:tcPr>
          <w:p w14:paraId="228B739F" w14:textId="77777777" w:rsidR="004C693F" w:rsidRPr="009E6E3D" w:rsidRDefault="004C693F" w:rsidP="008723FC">
            <w:pPr>
              <w:jc w:val="center"/>
            </w:pPr>
            <w:r w:rsidRPr="009E6E3D">
              <w:t>04 Mar. 2017</w:t>
            </w:r>
          </w:p>
        </w:tc>
        <w:tc>
          <w:tcPr>
            <w:tcW w:w="1620" w:type="dxa"/>
          </w:tcPr>
          <w:p w14:paraId="5ADF635E" w14:textId="77777777" w:rsidR="004C693F" w:rsidRDefault="004C693F" w:rsidP="008723FC">
            <w:pPr>
              <w:jc w:val="center"/>
            </w:pPr>
            <w:r w:rsidRPr="009E6E3D">
              <w:t>3 Apr. 2017</w:t>
            </w:r>
          </w:p>
        </w:tc>
        <w:tc>
          <w:tcPr>
            <w:tcW w:w="1890" w:type="dxa"/>
            <w:vAlign w:val="center"/>
          </w:tcPr>
          <w:p w14:paraId="46F3E75D" w14:textId="77777777" w:rsidR="004C693F" w:rsidRPr="001A75AA" w:rsidRDefault="004C693F" w:rsidP="008723FC">
            <w:pPr>
              <w:jc w:val="center"/>
            </w:pPr>
            <w:r w:rsidRPr="001A75AA">
              <w:t>Unpublished</w:t>
            </w:r>
          </w:p>
        </w:tc>
      </w:tr>
      <w:tr w:rsidR="004C693F" w:rsidRPr="001A75AA" w14:paraId="6B0893C6" w14:textId="77777777" w:rsidTr="008723FC">
        <w:tc>
          <w:tcPr>
            <w:tcW w:w="1458" w:type="dxa"/>
          </w:tcPr>
          <w:p w14:paraId="0C00C3FA" w14:textId="77777777" w:rsidR="004C693F" w:rsidRDefault="004C693F" w:rsidP="004C693F">
            <w:pPr>
              <w:jc w:val="center"/>
            </w:pPr>
            <w:r w:rsidRPr="007F433F">
              <w:t>KY69732</w:t>
            </w:r>
            <w:r>
              <w:t>6</w:t>
            </w:r>
            <w:r w:rsidRPr="007F433F">
              <w:t>.1</w:t>
            </w:r>
          </w:p>
        </w:tc>
        <w:tc>
          <w:tcPr>
            <w:tcW w:w="1080" w:type="dxa"/>
            <w:vAlign w:val="center"/>
          </w:tcPr>
          <w:p w14:paraId="146AF78F" w14:textId="77777777" w:rsidR="004C693F" w:rsidRPr="001A75AA" w:rsidRDefault="004C693F" w:rsidP="008723FC">
            <w:pPr>
              <w:jc w:val="center"/>
            </w:pPr>
            <w:r w:rsidRPr="001A75AA">
              <w:t>HA</w:t>
            </w:r>
          </w:p>
        </w:tc>
        <w:tc>
          <w:tcPr>
            <w:tcW w:w="1890" w:type="dxa"/>
          </w:tcPr>
          <w:p w14:paraId="66A7E317" w14:textId="77777777" w:rsidR="004C693F" w:rsidRPr="009E6E3D" w:rsidRDefault="004C693F" w:rsidP="008723FC">
            <w:pPr>
              <w:jc w:val="center"/>
            </w:pPr>
            <w:r w:rsidRPr="009E6E3D">
              <w:t>04 Mar. 2017</w:t>
            </w:r>
          </w:p>
        </w:tc>
        <w:tc>
          <w:tcPr>
            <w:tcW w:w="1620" w:type="dxa"/>
          </w:tcPr>
          <w:p w14:paraId="51BFE7C2" w14:textId="77777777" w:rsidR="004C693F" w:rsidRDefault="004C693F" w:rsidP="008723FC">
            <w:pPr>
              <w:jc w:val="center"/>
            </w:pPr>
            <w:r w:rsidRPr="009E6E3D">
              <w:t>3 Apr. 2017</w:t>
            </w:r>
          </w:p>
        </w:tc>
        <w:tc>
          <w:tcPr>
            <w:tcW w:w="1890" w:type="dxa"/>
            <w:vAlign w:val="center"/>
          </w:tcPr>
          <w:p w14:paraId="4A2AE7B9" w14:textId="77777777" w:rsidR="004C693F" w:rsidRPr="001A75AA" w:rsidRDefault="004C693F" w:rsidP="008723FC">
            <w:pPr>
              <w:jc w:val="center"/>
            </w:pPr>
            <w:r w:rsidRPr="001A75AA">
              <w:t>Unpublished</w:t>
            </w:r>
          </w:p>
        </w:tc>
      </w:tr>
      <w:tr w:rsidR="004C693F" w:rsidRPr="001A75AA" w14:paraId="7FCEC435" w14:textId="77777777" w:rsidTr="008723FC">
        <w:tc>
          <w:tcPr>
            <w:tcW w:w="1458" w:type="dxa"/>
          </w:tcPr>
          <w:p w14:paraId="4319FE87" w14:textId="77777777" w:rsidR="004C693F" w:rsidRDefault="004C693F" w:rsidP="004C693F">
            <w:pPr>
              <w:jc w:val="center"/>
            </w:pPr>
            <w:r w:rsidRPr="007F433F">
              <w:t>KY69732</w:t>
            </w:r>
            <w:r>
              <w:t>7</w:t>
            </w:r>
            <w:r w:rsidRPr="007F433F">
              <w:t>.1</w:t>
            </w:r>
          </w:p>
        </w:tc>
        <w:tc>
          <w:tcPr>
            <w:tcW w:w="1080" w:type="dxa"/>
            <w:vAlign w:val="center"/>
          </w:tcPr>
          <w:p w14:paraId="57465496" w14:textId="77777777" w:rsidR="004C693F" w:rsidRPr="001A75AA" w:rsidRDefault="004C693F" w:rsidP="008723FC">
            <w:pPr>
              <w:jc w:val="center"/>
            </w:pPr>
            <w:r w:rsidRPr="001A75AA">
              <w:t>NP</w:t>
            </w:r>
          </w:p>
        </w:tc>
        <w:tc>
          <w:tcPr>
            <w:tcW w:w="1890" w:type="dxa"/>
          </w:tcPr>
          <w:p w14:paraId="4027ECA3" w14:textId="77777777" w:rsidR="004C693F" w:rsidRPr="009E6E3D" w:rsidRDefault="004C693F" w:rsidP="008723FC">
            <w:pPr>
              <w:jc w:val="center"/>
            </w:pPr>
            <w:r w:rsidRPr="009E6E3D">
              <w:t>04 Mar. 2017</w:t>
            </w:r>
          </w:p>
        </w:tc>
        <w:tc>
          <w:tcPr>
            <w:tcW w:w="1620" w:type="dxa"/>
          </w:tcPr>
          <w:p w14:paraId="56AE0381" w14:textId="77777777" w:rsidR="004C693F" w:rsidRDefault="004C693F" w:rsidP="008723FC">
            <w:pPr>
              <w:jc w:val="center"/>
            </w:pPr>
            <w:r w:rsidRPr="009E6E3D">
              <w:t>3 Apr. 2017</w:t>
            </w:r>
          </w:p>
        </w:tc>
        <w:tc>
          <w:tcPr>
            <w:tcW w:w="1890" w:type="dxa"/>
            <w:vAlign w:val="center"/>
          </w:tcPr>
          <w:p w14:paraId="6CC940FB" w14:textId="77777777" w:rsidR="004C693F" w:rsidRPr="001A75AA" w:rsidRDefault="004C693F" w:rsidP="008723FC">
            <w:pPr>
              <w:jc w:val="center"/>
            </w:pPr>
            <w:r w:rsidRPr="001A75AA">
              <w:t>Unpublished</w:t>
            </w:r>
          </w:p>
        </w:tc>
      </w:tr>
      <w:tr w:rsidR="004C693F" w:rsidRPr="001A75AA" w14:paraId="6720FD4A" w14:textId="77777777" w:rsidTr="008723FC">
        <w:tc>
          <w:tcPr>
            <w:tcW w:w="1458" w:type="dxa"/>
          </w:tcPr>
          <w:p w14:paraId="3A4A1C2A" w14:textId="77777777" w:rsidR="004C693F" w:rsidRDefault="004C693F" w:rsidP="004C693F">
            <w:pPr>
              <w:jc w:val="center"/>
            </w:pPr>
            <w:r w:rsidRPr="007F433F">
              <w:t>KY69732</w:t>
            </w:r>
            <w:r>
              <w:t>8</w:t>
            </w:r>
            <w:r w:rsidRPr="007F433F">
              <w:t>.1</w:t>
            </w:r>
          </w:p>
        </w:tc>
        <w:tc>
          <w:tcPr>
            <w:tcW w:w="1080" w:type="dxa"/>
            <w:vAlign w:val="center"/>
          </w:tcPr>
          <w:p w14:paraId="48275B49" w14:textId="77777777" w:rsidR="004C693F" w:rsidRPr="001A75AA" w:rsidRDefault="004C693F" w:rsidP="008723FC">
            <w:pPr>
              <w:jc w:val="center"/>
            </w:pPr>
            <w:r w:rsidRPr="001A75AA">
              <w:t>NA</w:t>
            </w:r>
          </w:p>
        </w:tc>
        <w:tc>
          <w:tcPr>
            <w:tcW w:w="1890" w:type="dxa"/>
          </w:tcPr>
          <w:p w14:paraId="28E5EC2B" w14:textId="77777777" w:rsidR="004C693F" w:rsidRPr="009E6E3D" w:rsidRDefault="004C693F" w:rsidP="008723FC">
            <w:pPr>
              <w:jc w:val="center"/>
            </w:pPr>
            <w:r w:rsidRPr="009E6E3D">
              <w:t>04 Mar. 2017</w:t>
            </w:r>
          </w:p>
        </w:tc>
        <w:tc>
          <w:tcPr>
            <w:tcW w:w="1620" w:type="dxa"/>
          </w:tcPr>
          <w:p w14:paraId="17A1EFA3" w14:textId="77777777" w:rsidR="004C693F" w:rsidRDefault="004C693F" w:rsidP="008723FC">
            <w:pPr>
              <w:jc w:val="center"/>
            </w:pPr>
            <w:r w:rsidRPr="009E6E3D">
              <w:t>3 Apr. 2017</w:t>
            </w:r>
          </w:p>
        </w:tc>
        <w:tc>
          <w:tcPr>
            <w:tcW w:w="1890" w:type="dxa"/>
            <w:vAlign w:val="center"/>
          </w:tcPr>
          <w:p w14:paraId="3A72F4AA" w14:textId="77777777" w:rsidR="004C693F" w:rsidRPr="001A75AA" w:rsidRDefault="004C693F" w:rsidP="008723FC">
            <w:pPr>
              <w:jc w:val="center"/>
            </w:pPr>
            <w:r w:rsidRPr="001A75AA">
              <w:t>Unpublished</w:t>
            </w:r>
          </w:p>
        </w:tc>
      </w:tr>
      <w:tr w:rsidR="004C693F" w:rsidRPr="001A75AA" w14:paraId="2329E221" w14:textId="77777777" w:rsidTr="008723FC">
        <w:tc>
          <w:tcPr>
            <w:tcW w:w="1458" w:type="dxa"/>
          </w:tcPr>
          <w:p w14:paraId="77A1F06C" w14:textId="77777777" w:rsidR="004C693F" w:rsidRDefault="004C693F" w:rsidP="004C693F">
            <w:pPr>
              <w:jc w:val="center"/>
            </w:pPr>
            <w:r w:rsidRPr="007F433F">
              <w:t>KY69732</w:t>
            </w:r>
            <w:r>
              <w:t>9</w:t>
            </w:r>
            <w:r w:rsidRPr="007F433F">
              <w:t>.1</w:t>
            </w:r>
          </w:p>
        </w:tc>
        <w:tc>
          <w:tcPr>
            <w:tcW w:w="1080" w:type="dxa"/>
            <w:vAlign w:val="center"/>
          </w:tcPr>
          <w:p w14:paraId="1A9158B2" w14:textId="77777777" w:rsidR="004C693F" w:rsidRPr="001A75AA" w:rsidRDefault="004C693F" w:rsidP="008723FC">
            <w:pPr>
              <w:jc w:val="center"/>
            </w:pPr>
            <w:r w:rsidRPr="001A75AA">
              <w:t>M1, M2</w:t>
            </w:r>
          </w:p>
        </w:tc>
        <w:tc>
          <w:tcPr>
            <w:tcW w:w="1890" w:type="dxa"/>
          </w:tcPr>
          <w:p w14:paraId="55046913" w14:textId="77777777" w:rsidR="004C693F" w:rsidRPr="009E6E3D" w:rsidRDefault="004C693F" w:rsidP="008723FC">
            <w:pPr>
              <w:jc w:val="center"/>
            </w:pPr>
            <w:r w:rsidRPr="009E6E3D">
              <w:t>04 Mar. 2017</w:t>
            </w:r>
          </w:p>
        </w:tc>
        <w:tc>
          <w:tcPr>
            <w:tcW w:w="1620" w:type="dxa"/>
          </w:tcPr>
          <w:p w14:paraId="253FD186" w14:textId="77777777" w:rsidR="004C693F" w:rsidRDefault="004C693F" w:rsidP="008723FC">
            <w:pPr>
              <w:jc w:val="center"/>
            </w:pPr>
            <w:r w:rsidRPr="009E6E3D">
              <w:t>3 Apr. 2017</w:t>
            </w:r>
          </w:p>
        </w:tc>
        <w:tc>
          <w:tcPr>
            <w:tcW w:w="1890" w:type="dxa"/>
            <w:vAlign w:val="center"/>
          </w:tcPr>
          <w:p w14:paraId="1C55D06F" w14:textId="77777777" w:rsidR="004C693F" w:rsidRPr="001A75AA" w:rsidRDefault="004C693F" w:rsidP="008723FC">
            <w:pPr>
              <w:jc w:val="center"/>
            </w:pPr>
            <w:r w:rsidRPr="001A75AA">
              <w:t>Unpublished</w:t>
            </w:r>
          </w:p>
        </w:tc>
      </w:tr>
      <w:tr w:rsidR="004C693F" w:rsidRPr="001A75AA" w14:paraId="562941B2" w14:textId="77777777" w:rsidTr="008723FC">
        <w:tc>
          <w:tcPr>
            <w:tcW w:w="1458" w:type="dxa"/>
          </w:tcPr>
          <w:p w14:paraId="18D4E17C" w14:textId="77777777" w:rsidR="004C693F" w:rsidRDefault="004C693F" w:rsidP="004C693F">
            <w:pPr>
              <w:jc w:val="center"/>
            </w:pPr>
            <w:r w:rsidRPr="007F433F">
              <w:t>KY6973</w:t>
            </w:r>
            <w:r>
              <w:t>30</w:t>
            </w:r>
            <w:r w:rsidRPr="007F433F">
              <w:t>.1</w:t>
            </w:r>
          </w:p>
        </w:tc>
        <w:tc>
          <w:tcPr>
            <w:tcW w:w="1080" w:type="dxa"/>
            <w:vAlign w:val="center"/>
          </w:tcPr>
          <w:p w14:paraId="39DB0F30" w14:textId="77777777" w:rsidR="004C693F" w:rsidRPr="001A75AA" w:rsidRDefault="004C693F" w:rsidP="008723FC">
            <w:pPr>
              <w:jc w:val="center"/>
            </w:pPr>
            <w:r w:rsidRPr="001A75AA">
              <w:t>NEP, NS1</w:t>
            </w:r>
          </w:p>
        </w:tc>
        <w:tc>
          <w:tcPr>
            <w:tcW w:w="1890" w:type="dxa"/>
          </w:tcPr>
          <w:p w14:paraId="23E286AC" w14:textId="77777777" w:rsidR="004C693F" w:rsidRPr="009E6E3D" w:rsidRDefault="004C693F" w:rsidP="008723FC">
            <w:pPr>
              <w:jc w:val="center"/>
            </w:pPr>
            <w:r w:rsidRPr="009E6E3D">
              <w:t>04 Mar. 2017</w:t>
            </w:r>
          </w:p>
        </w:tc>
        <w:tc>
          <w:tcPr>
            <w:tcW w:w="1620" w:type="dxa"/>
          </w:tcPr>
          <w:p w14:paraId="44552CFB" w14:textId="77777777" w:rsidR="004C693F" w:rsidRDefault="004C693F" w:rsidP="008723FC">
            <w:pPr>
              <w:jc w:val="center"/>
            </w:pPr>
            <w:r w:rsidRPr="009E6E3D">
              <w:t>3 Apr. 2017</w:t>
            </w:r>
          </w:p>
        </w:tc>
        <w:tc>
          <w:tcPr>
            <w:tcW w:w="1890" w:type="dxa"/>
            <w:vAlign w:val="center"/>
          </w:tcPr>
          <w:p w14:paraId="12AB7161" w14:textId="77777777" w:rsidR="004C693F" w:rsidRPr="001A75AA" w:rsidRDefault="004C693F" w:rsidP="008723FC">
            <w:pPr>
              <w:jc w:val="center"/>
            </w:pPr>
            <w:r w:rsidRPr="001A75AA">
              <w:t>Unpublished</w:t>
            </w:r>
          </w:p>
        </w:tc>
      </w:tr>
    </w:tbl>
    <w:p w14:paraId="07CA30FE" w14:textId="77777777" w:rsidR="004C693F" w:rsidRDefault="004C693F" w:rsidP="004E03FE">
      <w:pPr>
        <w:pStyle w:val="Heading1"/>
      </w:pPr>
    </w:p>
    <w:p w14:paraId="72C64641" w14:textId="77777777" w:rsidR="00241856" w:rsidRDefault="00241856" w:rsidP="001E2F36">
      <w:pPr>
        <w:rPr>
          <w:sz w:val="24"/>
          <w:szCs w:val="24"/>
        </w:rPr>
      </w:pPr>
    </w:p>
    <w:p w14:paraId="3B821E7B" w14:textId="77777777" w:rsidR="001E2F36" w:rsidRPr="00C94BB1" w:rsidRDefault="001E2F36" w:rsidP="001E2F36">
      <w:pPr>
        <w:rPr>
          <w:sz w:val="24"/>
          <w:szCs w:val="24"/>
        </w:rPr>
      </w:pPr>
      <w:r w:rsidRPr="00C94BB1">
        <w:rPr>
          <w:sz w:val="24"/>
          <w:szCs w:val="24"/>
        </w:rPr>
        <w:t>(</w:t>
      </w:r>
      <w:r w:rsidR="00241856">
        <w:rPr>
          <w:sz w:val="24"/>
          <w:szCs w:val="24"/>
        </w:rPr>
        <w:t>60</w:t>
      </w:r>
      <w:r w:rsidRPr="00C94BB1">
        <w:rPr>
          <w:sz w:val="24"/>
          <w:szCs w:val="24"/>
        </w:rPr>
        <w:t>) Influenza A/Gainesville/</w:t>
      </w:r>
      <w:r>
        <w:rPr>
          <w:sz w:val="24"/>
          <w:szCs w:val="24"/>
        </w:rPr>
        <w:t>14</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1E2F36" w:rsidRPr="00A070AD" w14:paraId="42B0C725" w14:textId="77777777" w:rsidTr="008723FC">
        <w:tc>
          <w:tcPr>
            <w:tcW w:w="1458" w:type="dxa"/>
          </w:tcPr>
          <w:p w14:paraId="09D819B2" w14:textId="77777777" w:rsidR="001E2F36" w:rsidRPr="00A070AD" w:rsidRDefault="001E2F36" w:rsidP="008723FC">
            <w:pPr>
              <w:rPr>
                <w:sz w:val="24"/>
                <w:szCs w:val="24"/>
              </w:rPr>
            </w:pPr>
            <w:r w:rsidRPr="00A070AD">
              <w:rPr>
                <w:sz w:val="24"/>
                <w:szCs w:val="24"/>
              </w:rPr>
              <w:t>GenBank #</w:t>
            </w:r>
          </w:p>
        </w:tc>
        <w:tc>
          <w:tcPr>
            <w:tcW w:w="1080" w:type="dxa"/>
          </w:tcPr>
          <w:p w14:paraId="425E804E" w14:textId="77777777" w:rsidR="001E2F36" w:rsidRPr="00A070AD" w:rsidRDefault="001E2F36" w:rsidP="008723FC">
            <w:pPr>
              <w:rPr>
                <w:sz w:val="24"/>
                <w:szCs w:val="24"/>
              </w:rPr>
            </w:pPr>
            <w:r w:rsidRPr="00A070AD">
              <w:rPr>
                <w:sz w:val="24"/>
                <w:szCs w:val="24"/>
              </w:rPr>
              <w:t>Gene</w:t>
            </w:r>
          </w:p>
        </w:tc>
        <w:tc>
          <w:tcPr>
            <w:tcW w:w="1890" w:type="dxa"/>
          </w:tcPr>
          <w:p w14:paraId="3E6D047B" w14:textId="77777777" w:rsidR="001E2F36" w:rsidRPr="00A070AD" w:rsidRDefault="001E2F36" w:rsidP="008723FC">
            <w:pPr>
              <w:rPr>
                <w:sz w:val="24"/>
                <w:szCs w:val="24"/>
              </w:rPr>
            </w:pPr>
            <w:r w:rsidRPr="00A070AD">
              <w:rPr>
                <w:sz w:val="24"/>
                <w:szCs w:val="24"/>
              </w:rPr>
              <w:t>Submission Date</w:t>
            </w:r>
          </w:p>
        </w:tc>
        <w:tc>
          <w:tcPr>
            <w:tcW w:w="1620" w:type="dxa"/>
          </w:tcPr>
          <w:p w14:paraId="7751BBD8" w14:textId="77777777" w:rsidR="001E2F36" w:rsidRPr="00A070AD" w:rsidRDefault="001E2F36" w:rsidP="008723FC">
            <w:pPr>
              <w:rPr>
                <w:sz w:val="24"/>
                <w:szCs w:val="24"/>
              </w:rPr>
            </w:pPr>
            <w:proofErr w:type="gramStart"/>
            <w:r w:rsidRPr="00A070AD">
              <w:rPr>
                <w:sz w:val="24"/>
                <w:szCs w:val="24"/>
              </w:rPr>
              <w:t>Release  Date</w:t>
            </w:r>
            <w:proofErr w:type="gramEnd"/>
          </w:p>
        </w:tc>
        <w:tc>
          <w:tcPr>
            <w:tcW w:w="1890" w:type="dxa"/>
          </w:tcPr>
          <w:p w14:paraId="15A05385" w14:textId="77777777" w:rsidR="001E2F36" w:rsidRPr="00A070AD" w:rsidRDefault="001E2F36" w:rsidP="008723FC">
            <w:pPr>
              <w:rPr>
                <w:sz w:val="24"/>
                <w:szCs w:val="24"/>
              </w:rPr>
            </w:pPr>
            <w:r w:rsidRPr="00A070AD">
              <w:rPr>
                <w:sz w:val="24"/>
                <w:szCs w:val="24"/>
              </w:rPr>
              <w:t>Reference</w:t>
            </w:r>
          </w:p>
        </w:tc>
      </w:tr>
      <w:tr w:rsidR="001E2F36" w:rsidRPr="001A75AA" w14:paraId="575C88F8" w14:textId="77777777" w:rsidTr="008723FC">
        <w:tc>
          <w:tcPr>
            <w:tcW w:w="1458" w:type="dxa"/>
            <w:vAlign w:val="center"/>
          </w:tcPr>
          <w:p w14:paraId="12D4A844" w14:textId="77777777" w:rsidR="001E2F36" w:rsidRPr="001A75AA" w:rsidRDefault="001E2F36" w:rsidP="001E2F36">
            <w:pPr>
              <w:jc w:val="center"/>
            </w:pPr>
            <w:r w:rsidRPr="004C693F">
              <w:t>KY6973</w:t>
            </w:r>
            <w:r>
              <w:t>32</w:t>
            </w:r>
            <w:r w:rsidRPr="004C693F">
              <w:t>.1</w:t>
            </w:r>
          </w:p>
        </w:tc>
        <w:tc>
          <w:tcPr>
            <w:tcW w:w="1080" w:type="dxa"/>
            <w:vAlign w:val="center"/>
          </w:tcPr>
          <w:p w14:paraId="0347F9AC" w14:textId="77777777" w:rsidR="001E2F36" w:rsidRPr="001A75AA" w:rsidRDefault="001E2F36" w:rsidP="008723FC">
            <w:pPr>
              <w:jc w:val="center"/>
            </w:pPr>
            <w:r w:rsidRPr="001A75AA">
              <w:t>PB1</w:t>
            </w:r>
          </w:p>
        </w:tc>
        <w:tc>
          <w:tcPr>
            <w:tcW w:w="1890" w:type="dxa"/>
          </w:tcPr>
          <w:p w14:paraId="7B41DB1A" w14:textId="77777777" w:rsidR="001E2F36" w:rsidRPr="003D0B56" w:rsidRDefault="001E2F36" w:rsidP="008723FC">
            <w:pPr>
              <w:jc w:val="center"/>
            </w:pPr>
            <w:r w:rsidRPr="003D0B56">
              <w:t>04 Mar. 2017</w:t>
            </w:r>
          </w:p>
        </w:tc>
        <w:tc>
          <w:tcPr>
            <w:tcW w:w="1620" w:type="dxa"/>
          </w:tcPr>
          <w:p w14:paraId="287F6751" w14:textId="77777777" w:rsidR="001E2F36" w:rsidRDefault="001E2F36" w:rsidP="008723FC">
            <w:pPr>
              <w:jc w:val="center"/>
            </w:pPr>
            <w:r w:rsidRPr="003D0B56">
              <w:t>3 Apr. 2017</w:t>
            </w:r>
          </w:p>
        </w:tc>
        <w:tc>
          <w:tcPr>
            <w:tcW w:w="1890" w:type="dxa"/>
            <w:vAlign w:val="center"/>
          </w:tcPr>
          <w:p w14:paraId="3AAB4400" w14:textId="77777777" w:rsidR="001E2F36" w:rsidRPr="001A75AA" w:rsidRDefault="001E2F36" w:rsidP="008723FC">
            <w:pPr>
              <w:jc w:val="center"/>
            </w:pPr>
            <w:r w:rsidRPr="001A75AA">
              <w:t>Unpublished</w:t>
            </w:r>
          </w:p>
        </w:tc>
      </w:tr>
      <w:tr w:rsidR="001E2F36" w:rsidRPr="001A75AA" w14:paraId="2B8F87F2" w14:textId="77777777" w:rsidTr="008723FC">
        <w:tc>
          <w:tcPr>
            <w:tcW w:w="1458" w:type="dxa"/>
            <w:vAlign w:val="center"/>
          </w:tcPr>
          <w:p w14:paraId="13FF6B30" w14:textId="77777777" w:rsidR="001E2F36" w:rsidRPr="001A75AA" w:rsidRDefault="001E2F36" w:rsidP="001E2F36">
            <w:pPr>
              <w:jc w:val="center"/>
            </w:pPr>
            <w:r w:rsidRPr="004C693F">
              <w:t>KY6973</w:t>
            </w:r>
            <w:r>
              <w:t>31.1</w:t>
            </w:r>
          </w:p>
        </w:tc>
        <w:tc>
          <w:tcPr>
            <w:tcW w:w="1080" w:type="dxa"/>
            <w:vAlign w:val="center"/>
          </w:tcPr>
          <w:p w14:paraId="48BFC2CA" w14:textId="77777777" w:rsidR="001E2F36" w:rsidRPr="001A75AA" w:rsidRDefault="001E2F36" w:rsidP="008723FC">
            <w:pPr>
              <w:jc w:val="center"/>
            </w:pPr>
            <w:r w:rsidRPr="001A75AA">
              <w:t>PB2</w:t>
            </w:r>
          </w:p>
        </w:tc>
        <w:tc>
          <w:tcPr>
            <w:tcW w:w="1890" w:type="dxa"/>
            <w:vAlign w:val="center"/>
          </w:tcPr>
          <w:p w14:paraId="7FA09B9E" w14:textId="77777777" w:rsidR="001E2F36" w:rsidRDefault="001E2F36" w:rsidP="008723FC">
            <w:pPr>
              <w:jc w:val="center"/>
            </w:pPr>
            <w:r>
              <w:t>04</w:t>
            </w:r>
            <w:r w:rsidRPr="00A433B2">
              <w:t xml:space="preserve"> Mar. 201</w:t>
            </w:r>
            <w:r>
              <w:t>7</w:t>
            </w:r>
          </w:p>
        </w:tc>
        <w:tc>
          <w:tcPr>
            <w:tcW w:w="1620" w:type="dxa"/>
            <w:vAlign w:val="center"/>
          </w:tcPr>
          <w:p w14:paraId="4F7EED3D" w14:textId="77777777" w:rsidR="001E2F36" w:rsidRDefault="001E2F36" w:rsidP="008723FC">
            <w:pPr>
              <w:jc w:val="center"/>
            </w:pPr>
            <w:r>
              <w:t>3 Apr. 2017</w:t>
            </w:r>
          </w:p>
        </w:tc>
        <w:tc>
          <w:tcPr>
            <w:tcW w:w="1890" w:type="dxa"/>
            <w:vAlign w:val="center"/>
          </w:tcPr>
          <w:p w14:paraId="53602C47" w14:textId="77777777" w:rsidR="001E2F36" w:rsidRPr="001A75AA" w:rsidRDefault="001E2F36" w:rsidP="008723FC">
            <w:pPr>
              <w:jc w:val="center"/>
            </w:pPr>
            <w:r w:rsidRPr="001A75AA">
              <w:t>Unpublished</w:t>
            </w:r>
          </w:p>
        </w:tc>
      </w:tr>
      <w:tr w:rsidR="001E2F36" w:rsidRPr="001A75AA" w14:paraId="1D4EE692" w14:textId="77777777" w:rsidTr="008723FC">
        <w:tc>
          <w:tcPr>
            <w:tcW w:w="1458" w:type="dxa"/>
          </w:tcPr>
          <w:p w14:paraId="3C5F14D3" w14:textId="77777777" w:rsidR="001E2F36" w:rsidRDefault="001E2F36" w:rsidP="001E2F36">
            <w:pPr>
              <w:jc w:val="center"/>
            </w:pPr>
            <w:r w:rsidRPr="007F433F">
              <w:t>KY6973</w:t>
            </w:r>
            <w:r>
              <w:t>33</w:t>
            </w:r>
            <w:r w:rsidRPr="007F433F">
              <w:t>.1</w:t>
            </w:r>
          </w:p>
        </w:tc>
        <w:tc>
          <w:tcPr>
            <w:tcW w:w="1080" w:type="dxa"/>
            <w:vAlign w:val="center"/>
          </w:tcPr>
          <w:p w14:paraId="26AEA830" w14:textId="77777777" w:rsidR="001E2F36" w:rsidRPr="001A75AA" w:rsidRDefault="001E2F36" w:rsidP="008723FC">
            <w:pPr>
              <w:jc w:val="center"/>
            </w:pPr>
            <w:r w:rsidRPr="001A75AA">
              <w:t>PA</w:t>
            </w:r>
          </w:p>
        </w:tc>
        <w:tc>
          <w:tcPr>
            <w:tcW w:w="1890" w:type="dxa"/>
          </w:tcPr>
          <w:p w14:paraId="1577027F" w14:textId="77777777" w:rsidR="001E2F36" w:rsidRPr="009E6E3D" w:rsidRDefault="001E2F36" w:rsidP="008723FC">
            <w:pPr>
              <w:jc w:val="center"/>
            </w:pPr>
            <w:r w:rsidRPr="009E6E3D">
              <w:t>04 Mar. 2017</w:t>
            </w:r>
          </w:p>
        </w:tc>
        <w:tc>
          <w:tcPr>
            <w:tcW w:w="1620" w:type="dxa"/>
          </w:tcPr>
          <w:p w14:paraId="11A77970" w14:textId="77777777" w:rsidR="001E2F36" w:rsidRDefault="001E2F36" w:rsidP="008723FC">
            <w:pPr>
              <w:jc w:val="center"/>
            </w:pPr>
            <w:r w:rsidRPr="009E6E3D">
              <w:t>3 Apr. 2017</w:t>
            </w:r>
          </w:p>
        </w:tc>
        <w:tc>
          <w:tcPr>
            <w:tcW w:w="1890" w:type="dxa"/>
            <w:vAlign w:val="center"/>
          </w:tcPr>
          <w:p w14:paraId="60EA731C" w14:textId="77777777" w:rsidR="001E2F36" w:rsidRPr="001A75AA" w:rsidRDefault="001E2F36" w:rsidP="008723FC">
            <w:pPr>
              <w:jc w:val="center"/>
            </w:pPr>
            <w:r w:rsidRPr="001A75AA">
              <w:t>Unpublished</w:t>
            </w:r>
          </w:p>
        </w:tc>
      </w:tr>
      <w:tr w:rsidR="001E2F36" w:rsidRPr="001A75AA" w14:paraId="098E0627" w14:textId="77777777" w:rsidTr="008723FC">
        <w:tc>
          <w:tcPr>
            <w:tcW w:w="1458" w:type="dxa"/>
          </w:tcPr>
          <w:p w14:paraId="76F02A01" w14:textId="77777777" w:rsidR="001E2F36" w:rsidRDefault="001E2F36" w:rsidP="001E2F36">
            <w:pPr>
              <w:jc w:val="center"/>
            </w:pPr>
            <w:r w:rsidRPr="007F433F">
              <w:t>KY6973</w:t>
            </w:r>
            <w:r>
              <w:t>34</w:t>
            </w:r>
            <w:r w:rsidRPr="007F433F">
              <w:t>.1</w:t>
            </w:r>
          </w:p>
        </w:tc>
        <w:tc>
          <w:tcPr>
            <w:tcW w:w="1080" w:type="dxa"/>
            <w:vAlign w:val="center"/>
          </w:tcPr>
          <w:p w14:paraId="768866B0" w14:textId="77777777" w:rsidR="001E2F36" w:rsidRPr="001A75AA" w:rsidRDefault="001E2F36" w:rsidP="008723FC">
            <w:pPr>
              <w:jc w:val="center"/>
            </w:pPr>
            <w:r w:rsidRPr="001A75AA">
              <w:t>HA</w:t>
            </w:r>
          </w:p>
        </w:tc>
        <w:tc>
          <w:tcPr>
            <w:tcW w:w="1890" w:type="dxa"/>
          </w:tcPr>
          <w:p w14:paraId="69D877BA" w14:textId="77777777" w:rsidR="001E2F36" w:rsidRPr="009E6E3D" w:rsidRDefault="001E2F36" w:rsidP="008723FC">
            <w:pPr>
              <w:jc w:val="center"/>
            </w:pPr>
            <w:r w:rsidRPr="009E6E3D">
              <w:t>04 Mar. 2017</w:t>
            </w:r>
          </w:p>
        </w:tc>
        <w:tc>
          <w:tcPr>
            <w:tcW w:w="1620" w:type="dxa"/>
          </w:tcPr>
          <w:p w14:paraId="30761C46" w14:textId="77777777" w:rsidR="001E2F36" w:rsidRDefault="001E2F36" w:rsidP="008723FC">
            <w:pPr>
              <w:jc w:val="center"/>
            </w:pPr>
            <w:r w:rsidRPr="009E6E3D">
              <w:t>3 Apr. 2017</w:t>
            </w:r>
          </w:p>
        </w:tc>
        <w:tc>
          <w:tcPr>
            <w:tcW w:w="1890" w:type="dxa"/>
            <w:vAlign w:val="center"/>
          </w:tcPr>
          <w:p w14:paraId="3E276D04" w14:textId="77777777" w:rsidR="001E2F36" w:rsidRPr="001A75AA" w:rsidRDefault="001E2F36" w:rsidP="008723FC">
            <w:pPr>
              <w:jc w:val="center"/>
            </w:pPr>
            <w:r w:rsidRPr="001A75AA">
              <w:t>Unpublished</w:t>
            </w:r>
          </w:p>
        </w:tc>
      </w:tr>
      <w:tr w:rsidR="001E2F36" w:rsidRPr="001A75AA" w14:paraId="3F009EE8" w14:textId="77777777" w:rsidTr="008723FC">
        <w:tc>
          <w:tcPr>
            <w:tcW w:w="1458" w:type="dxa"/>
          </w:tcPr>
          <w:p w14:paraId="288EB586" w14:textId="77777777" w:rsidR="001E2F36" w:rsidRDefault="001E2F36" w:rsidP="001E2F36">
            <w:pPr>
              <w:jc w:val="center"/>
            </w:pPr>
            <w:r w:rsidRPr="007F433F">
              <w:t>KY6973</w:t>
            </w:r>
            <w:r>
              <w:t>35</w:t>
            </w:r>
            <w:r w:rsidRPr="007F433F">
              <w:t>.1</w:t>
            </w:r>
          </w:p>
        </w:tc>
        <w:tc>
          <w:tcPr>
            <w:tcW w:w="1080" w:type="dxa"/>
            <w:vAlign w:val="center"/>
          </w:tcPr>
          <w:p w14:paraId="05D6A7BB" w14:textId="77777777" w:rsidR="001E2F36" w:rsidRPr="001A75AA" w:rsidRDefault="001E2F36" w:rsidP="008723FC">
            <w:pPr>
              <w:jc w:val="center"/>
            </w:pPr>
            <w:r w:rsidRPr="001A75AA">
              <w:t>NP</w:t>
            </w:r>
          </w:p>
        </w:tc>
        <w:tc>
          <w:tcPr>
            <w:tcW w:w="1890" w:type="dxa"/>
          </w:tcPr>
          <w:p w14:paraId="16ED6071" w14:textId="77777777" w:rsidR="001E2F36" w:rsidRPr="009E6E3D" w:rsidRDefault="001E2F36" w:rsidP="008723FC">
            <w:pPr>
              <w:jc w:val="center"/>
            </w:pPr>
            <w:r w:rsidRPr="009E6E3D">
              <w:t>04 Mar. 2017</w:t>
            </w:r>
          </w:p>
        </w:tc>
        <w:tc>
          <w:tcPr>
            <w:tcW w:w="1620" w:type="dxa"/>
          </w:tcPr>
          <w:p w14:paraId="2B9988AC" w14:textId="77777777" w:rsidR="001E2F36" w:rsidRDefault="001E2F36" w:rsidP="008723FC">
            <w:pPr>
              <w:jc w:val="center"/>
            </w:pPr>
            <w:r w:rsidRPr="009E6E3D">
              <w:t>3 Apr. 2017</w:t>
            </w:r>
          </w:p>
        </w:tc>
        <w:tc>
          <w:tcPr>
            <w:tcW w:w="1890" w:type="dxa"/>
            <w:vAlign w:val="center"/>
          </w:tcPr>
          <w:p w14:paraId="3C1CFC1C" w14:textId="77777777" w:rsidR="001E2F36" w:rsidRPr="001A75AA" w:rsidRDefault="001E2F36" w:rsidP="008723FC">
            <w:pPr>
              <w:jc w:val="center"/>
            </w:pPr>
            <w:r w:rsidRPr="001A75AA">
              <w:t>Unpublished</w:t>
            </w:r>
          </w:p>
        </w:tc>
      </w:tr>
      <w:tr w:rsidR="001E2F36" w:rsidRPr="001A75AA" w14:paraId="67685EE5" w14:textId="77777777" w:rsidTr="008723FC">
        <w:tc>
          <w:tcPr>
            <w:tcW w:w="1458" w:type="dxa"/>
          </w:tcPr>
          <w:p w14:paraId="15DCF0DE" w14:textId="77777777" w:rsidR="001E2F36" w:rsidRDefault="001E2F36" w:rsidP="001E2F36">
            <w:pPr>
              <w:jc w:val="center"/>
            </w:pPr>
            <w:r w:rsidRPr="007F433F">
              <w:t>KY6973</w:t>
            </w:r>
            <w:r>
              <w:t>36</w:t>
            </w:r>
            <w:r w:rsidRPr="007F433F">
              <w:t>.1</w:t>
            </w:r>
          </w:p>
        </w:tc>
        <w:tc>
          <w:tcPr>
            <w:tcW w:w="1080" w:type="dxa"/>
            <w:vAlign w:val="center"/>
          </w:tcPr>
          <w:p w14:paraId="58112C2B" w14:textId="77777777" w:rsidR="001E2F36" w:rsidRPr="001A75AA" w:rsidRDefault="001E2F36" w:rsidP="008723FC">
            <w:pPr>
              <w:jc w:val="center"/>
            </w:pPr>
            <w:r w:rsidRPr="001A75AA">
              <w:t>NA</w:t>
            </w:r>
          </w:p>
        </w:tc>
        <w:tc>
          <w:tcPr>
            <w:tcW w:w="1890" w:type="dxa"/>
          </w:tcPr>
          <w:p w14:paraId="25D85E51" w14:textId="77777777" w:rsidR="001E2F36" w:rsidRPr="009E6E3D" w:rsidRDefault="001E2F36" w:rsidP="008723FC">
            <w:pPr>
              <w:jc w:val="center"/>
            </w:pPr>
            <w:r w:rsidRPr="009E6E3D">
              <w:t>04 Mar. 2017</w:t>
            </w:r>
          </w:p>
        </w:tc>
        <w:tc>
          <w:tcPr>
            <w:tcW w:w="1620" w:type="dxa"/>
          </w:tcPr>
          <w:p w14:paraId="78A70417" w14:textId="77777777" w:rsidR="001E2F36" w:rsidRDefault="001E2F36" w:rsidP="008723FC">
            <w:pPr>
              <w:jc w:val="center"/>
            </w:pPr>
            <w:r w:rsidRPr="009E6E3D">
              <w:t>3 Apr. 2017</w:t>
            </w:r>
          </w:p>
        </w:tc>
        <w:tc>
          <w:tcPr>
            <w:tcW w:w="1890" w:type="dxa"/>
            <w:vAlign w:val="center"/>
          </w:tcPr>
          <w:p w14:paraId="3A54EF2D" w14:textId="77777777" w:rsidR="001E2F36" w:rsidRPr="001A75AA" w:rsidRDefault="001E2F36" w:rsidP="008723FC">
            <w:pPr>
              <w:jc w:val="center"/>
            </w:pPr>
            <w:r w:rsidRPr="001A75AA">
              <w:t>Unpublished</w:t>
            </w:r>
          </w:p>
        </w:tc>
      </w:tr>
      <w:tr w:rsidR="001E2F36" w:rsidRPr="001A75AA" w14:paraId="32C1669A" w14:textId="77777777" w:rsidTr="008723FC">
        <w:tc>
          <w:tcPr>
            <w:tcW w:w="1458" w:type="dxa"/>
          </w:tcPr>
          <w:p w14:paraId="2A0D7752" w14:textId="77777777" w:rsidR="001E2F36" w:rsidRDefault="001E2F36" w:rsidP="001E2F36">
            <w:pPr>
              <w:jc w:val="center"/>
            </w:pPr>
            <w:r w:rsidRPr="007F433F">
              <w:t>KY6973</w:t>
            </w:r>
            <w:r>
              <w:t>37</w:t>
            </w:r>
            <w:r w:rsidRPr="007F433F">
              <w:t>.1</w:t>
            </w:r>
          </w:p>
        </w:tc>
        <w:tc>
          <w:tcPr>
            <w:tcW w:w="1080" w:type="dxa"/>
            <w:vAlign w:val="center"/>
          </w:tcPr>
          <w:p w14:paraId="61A74F7E" w14:textId="77777777" w:rsidR="001E2F36" w:rsidRPr="001A75AA" w:rsidRDefault="001E2F36" w:rsidP="008723FC">
            <w:pPr>
              <w:jc w:val="center"/>
            </w:pPr>
            <w:r w:rsidRPr="001A75AA">
              <w:t>M1, M2</w:t>
            </w:r>
          </w:p>
        </w:tc>
        <w:tc>
          <w:tcPr>
            <w:tcW w:w="1890" w:type="dxa"/>
          </w:tcPr>
          <w:p w14:paraId="6AA17248" w14:textId="77777777" w:rsidR="001E2F36" w:rsidRPr="009E6E3D" w:rsidRDefault="001E2F36" w:rsidP="008723FC">
            <w:pPr>
              <w:jc w:val="center"/>
            </w:pPr>
            <w:r w:rsidRPr="009E6E3D">
              <w:t>04 Mar. 2017</w:t>
            </w:r>
          </w:p>
        </w:tc>
        <w:tc>
          <w:tcPr>
            <w:tcW w:w="1620" w:type="dxa"/>
          </w:tcPr>
          <w:p w14:paraId="4EAA285F" w14:textId="77777777" w:rsidR="001E2F36" w:rsidRDefault="001E2F36" w:rsidP="008723FC">
            <w:pPr>
              <w:jc w:val="center"/>
            </w:pPr>
            <w:r w:rsidRPr="009E6E3D">
              <w:t>3 Apr. 2017</w:t>
            </w:r>
          </w:p>
        </w:tc>
        <w:tc>
          <w:tcPr>
            <w:tcW w:w="1890" w:type="dxa"/>
            <w:vAlign w:val="center"/>
          </w:tcPr>
          <w:p w14:paraId="70DB93C8" w14:textId="77777777" w:rsidR="001E2F36" w:rsidRPr="001A75AA" w:rsidRDefault="001E2F36" w:rsidP="008723FC">
            <w:pPr>
              <w:jc w:val="center"/>
            </w:pPr>
            <w:r w:rsidRPr="001A75AA">
              <w:t>Unpublished</w:t>
            </w:r>
          </w:p>
        </w:tc>
      </w:tr>
      <w:tr w:rsidR="001E2F36" w:rsidRPr="001A75AA" w14:paraId="6995F589" w14:textId="77777777" w:rsidTr="008723FC">
        <w:tc>
          <w:tcPr>
            <w:tcW w:w="1458" w:type="dxa"/>
          </w:tcPr>
          <w:p w14:paraId="408A0108" w14:textId="77777777" w:rsidR="001E2F36" w:rsidRDefault="001E2F36" w:rsidP="001E2F36">
            <w:pPr>
              <w:jc w:val="center"/>
            </w:pPr>
            <w:r w:rsidRPr="007F433F">
              <w:t>KY6973</w:t>
            </w:r>
            <w:r>
              <w:t>38</w:t>
            </w:r>
            <w:r w:rsidRPr="007F433F">
              <w:t>.1</w:t>
            </w:r>
          </w:p>
        </w:tc>
        <w:tc>
          <w:tcPr>
            <w:tcW w:w="1080" w:type="dxa"/>
            <w:vAlign w:val="center"/>
          </w:tcPr>
          <w:p w14:paraId="095656A4" w14:textId="77777777" w:rsidR="001E2F36" w:rsidRPr="001A75AA" w:rsidRDefault="001E2F36" w:rsidP="008723FC">
            <w:pPr>
              <w:jc w:val="center"/>
            </w:pPr>
            <w:r w:rsidRPr="001A75AA">
              <w:t>NEP, NS1</w:t>
            </w:r>
          </w:p>
        </w:tc>
        <w:tc>
          <w:tcPr>
            <w:tcW w:w="1890" w:type="dxa"/>
          </w:tcPr>
          <w:p w14:paraId="50469709" w14:textId="77777777" w:rsidR="001E2F36" w:rsidRPr="009E6E3D" w:rsidRDefault="001E2F36" w:rsidP="008723FC">
            <w:pPr>
              <w:jc w:val="center"/>
            </w:pPr>
            <w:r w:rsidRPr="009E6E3D">
              <w:t>04 Mar. 2017</w:t>
            </w:r>
          </w:p>
        </w:tc>
        <w:tc>
          <w:tcPr>
            <w:tcW w:w="1620" w:type="dxa"/>
          </w:tcPr>
          <w:p w14:paraId="3F1D1CB8" w14:textId="77777777" w:rsidR="001E2F36" w:rsidRDefault="001E2F36" w:rsidP="008723FC">
            <w:pPr>
              <w:jc w:val="center"/>
            </w:pPr>
            <w:r w:rsidRPr="009E6E3D">
              <w:t>3 Apr. 2017</w:t>
            </w:r>
          </w:p>
        </w:tc>
        <w:tc>
          <w:tcPr>
            <w:tcW w:w="1890" w:type="dxa"/>
            <w:vAlign w:val="center"/>
          </w:tcPr>
          <w:p w14:paraId="5AE3A0A0" w14:textId="77777777" w:rsidR="001E2F36" w:rsidRPr="001A75AA" w:rsidRDefault="001E2F36" w:rsidP="008723FC">
            <w:pPr>
              <w:jc w:val="center"/>
            </w:pPr>
            <w:r w:rsidRPr="001A75AA">
              <w:t>Unpublished</w:t>
            </w:r>
          </w:p>
        </w:tc>
      </w:tr>
    </w:tbl>
    <w:p w14:paraId="38F979B0" w14:textId="77777777" w:rsidR="004C693F" w:rsidRDefault="004C693F" w:rsidP="004E03FE">
      <w:pPr>
        <w:pStyle w:val="Heading1"/>
      </w:pPr>
    </w:p>
    <w:p w14:paraId="55BE2483" w14:textId="77777777" w:rsidR="00DE01D3" w:rsidRPr="00C94BB1" w:rsidRDefault="00DE01D3" w:rsidP="00DE01D3">
      <w:pPr>
        <w:rPr>
          <w:sz w:val="24"/>
          <w:szCs w:val="24"/>
        </w:rPr>
      </w:pPr>
      <w:r w:rsidRPr="00C94BB1">
        <w:rPr>
          <w:sz w:val="24"/>
          <w:szCs w:val="24"/>
        </w:rPr>
        <w:t>(</w:t>
      </w:r>
      <w:r w:rsidR="00241856">
        <w:rPr>
          <w:sz w:val="24"/>
          <w:szCs w:val="24"/>
        </w:rPr>
        <w:t>61</w:t>
      </w:r>
      <w:r w:rsidRPr="00C94BB1">
        <w:rPr>
          <w:sz w:val="24"/>
          <w:szCs w:val="24"/>
        </w:rPr>
        <w:t>) Influenza A/Gainesville/</w:t>
      </w:r>
      <w:r>
        <w:rPr>
          <w:sz w:val="24"/>
          <w:szCs w:val="24"/>
        </w:rPr>
        <w:t>01</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DE01D3" w:rsidRPr="00A070AD" w14:paraId="14AF7499" w14:textId="77777777" w:rsidTr="008723FC">
        <w:tc>
          <w:tcPr>
            <w:tcW w:w="1458" w:type="dxa"/>
          </w:tcPr>
          <w:p w14:paraId="7A8B8BAE" w14:textId="77777777" w:rsidR="00DE01D3" w:rsidRPr="00A070AD" w:rsidRDefault="00DE01D3" w:rsidP="008723FC">
            <w:pPr>
              <w:rPr>
                <w:sz w:val="24"/>
                <w:szCs w:val="24"/>
              </w:rPr>
            </w:pPr>
            <w:r w:rsidRPr="00A070AD">
              <w:rPr>
                <w:sz w:val="24"/>
                <w:szCs w:val="24"/>
              </w:rPr>
              <w:t>GenBank #</w:t>
            </w:r>
          </w:p>
        </w:tc>
        <w:tc>
          <w:tcPr>
            <w:tcW w:w="1080" w:type="dxa"/>
          </w:tcPr>
          <w:p w14:paraId="567A8719" w14:textId="77777777" w:rsidR="00DE01D3" w:rsidRPr="00A070AD" w:rsidRDefault="00DE01D3" w:rsidP="008723FC">
            <w:pPr>
              <w:rPr>
                <w:sz w:val="24"/>
                <w:szCs w:val="24"/>
              </w:rPr>
            </w:pPr>
            <w:r w:rsidRPr="00A070AD">
              <w:rPr>
                <w:sz w:val="24"/>
                <w:szCs w:val="24"/>
              </w:rPr>
              <w:t>Gene</w:t>
            </w:r>
          </w:p>
        </w:tc>
        <w:tc>
          <w:tcPr>
            <w:tcW w:w="1890" w:type="dxa"/>
          </w:tcPr>
          <w:p w14:paraId="359DB1B5" w14:textId="77777777" w:rsidR="00DE01D3" w:rsidRPr="00A070AD" w:rsidRDefault="00DE01D3" w:rsidP="008723FC">
            <w:pPr>
              <w:rPr>
                <w:sz w:val="24"/>
                <w:szCs w:val="24"/>
              </w:rPr>
            </w:pPr>
            <w:r w:rsidRPr="00A070AD">
              <w:rPr>
                <w:sz w:val="24"/>
                <w:szCs w:val="24"/>
              </w:rPr>
              <w:t>Submission Date</w:t>
            </w:r>
          </w:p>
        </w:tc>
        <w:tc>
          <w:tcPr>
            <w:tcW w:w="1620" w:type="dxa"/>
          </w:tcPr>
          <w:p w14:paraId="7DB74E9B" w14:textId="77777777" w:rsidR="00DE01D3" w:rsidRPr="00A070AD" w:rsidRDefault="00DE01D3" w:rsidP="008723FC">
            <w:pPr>
              <w:rPr>
                <w:sz w:val="24"/>
                <w:szCs w:val="24"/>
              </w:rPr>
            </w:pPr>
            <w:proofErr w:type="gramStart"/>
            <w:r w:rsidRPr="00A070AD">
              <w:rPr>
                <w:sz w:val="24"/>
                <w:szCs w:val="24"/>
              </w:rPr>
              <w:t>Release  Date</w:t>
            </w:r>
            <w:proofErr w:type="gramEnd"/>
          </w:p>
        </w:tc>
        <w:tc>
          <w:tcPr>
            <w:tcW w:w="1890" w:type="dxa"/>
          </w:tcPr>
          <w:p w14:paraId="7C4F990D" w14:textId="77777777" w:rsidR="00DE01D3" w:rsidRPr="00A070AD" w:rsidRDefault="00DE01D3" w:rsidP="008723FC">
            <w:pPr>
              <w:rPr>
                <w:sz w:val="24"/>
                <w:szCs w:val="24"/>
              </w:rPr>
            </w:pPr>
            <w:r w:rsidRPr="00A070AD">
              <w:rPr>
                <w:sz w:val="24"/>
                <w:szCs w:val="24"/>
              </w:rPr>
              <w:t>Reference</w:t>
            </w:r>
          </w:p>
        </w:tc>
      </w:tr>
      <w:tr w:rsidR="00DE01D3" w:rsidRPr="001A75AA" w14:paraId="07057973" w14:textId="77777777" w:rsidTr="008723FC">
        <w:tc>
          <w:tcPr>
            <w:tcW w:w="1458" w:type="dxa"/>
            <w:vAlign w:val="center"/>
          </w:tcPr>
          <w:p w14:paraId="2A18C236" w14:textId="77777777" w:rsidR="00DE01D3" w:rsidRPr="001A75AA" w:rsidRDefault="00DE01D3" w:rsidP="00DE01D3">
            <w:pPr>
              <w:jc w:val="center"/>
            </w:pPr>
            <w:r w:rsidRPr="004C693F">
              <w:t>KY6973</w:t>
            </w:r>
            <w:r>
              <w:t>40</w:t>
            </w:r>
            <w:r w:rsidRPr="004C693F">
              <w:t>.1</w:t>
            </w:r>
          </w:p>
        </w:tc>
        <w:tc>
          <w:tcPr>
            <w:tcW w:w="1080" w:type="dxa"/>
            <w:vAlign w:val="center"/>
          </w:tcPr>
          <w:p w14:paraId="12DF670A" w14:textId="77777777" w:rsidR="00DE01D3" w:rsidRPr="001A75AA" w:rsidRDefault="00DE01D3" w:rsidP="008723FC">
            <w:pPr>
              <w:jc w:val="center"/>
            </w:pPr>
            <w:r w:rsidRPr="001A75AA">
              <w:t>PB1</w:t>
            </w:r>
          </w:p>
        </w:tc>
        <w:tc>
          <w:tcPr>
            <w:tcW w:w="1890" w:type="dxa"/>
          </w:tcPr>
          <w:p w14:paraId="1F80A0CF" w14:textId="77777777" w:rsidR="00DE01D3" w:rsidRPr="003D0B56" w:rsidRDefault="00DE01D3" w:rsidP="008723FC">
            <w:pPr>
              <w:jc w:val="center"/>
            </w:pPr>
            <w:r w:rsidRPr="003D0B56">
              <w:t>04 Mar. 2017</w:t>
            </w:r>
          </w:p>
        </w:tc>
        <w:tc>
          <w:tcPr>
            <w:tcW w:w="1620" w:type="dxa"/>
          </w:tcPr>
          <w:p w14:paraId="24A5E531" w14:textId="77777777" w:rsidR="00DE01D3" w:rsidRDefault="00DE01D3" w:rsidP="008723FC">
            <w:pPr>
              <w:jc w:val="center"/>
            </w:pPr>
            <w:r w:rsidRPr="003D0B56">
              <w:t>3 Apr. 2017</w:t>
            </w:r>
          </w:p>
        </w:tc>
        <w:tc>
          <w:tcPr>
            <w:tcW w:w="1890" w:type="dxa"/>
            <w:vAlign w:val="center"/>
          </w:tcPr>
          <w:p w14:paraId="0B5640ED" w14:textId="77777777" w:rsidR="00DE01D3" w:rsidRPr="001A75AA" w:rsidRDefault="00DE01D3" w:rsidP="008723FC">
            <w:pPr>
              <w:jc w:val="center"/>
            </w:pPr>
            <w:r w:rsidRPr="001A75AA">
              <w:t>Unpublished</w:t>
            </w:r>
          </w:p>
        </w:tc>
      </w:tr>
      <w:tr w:rsidR="00DE01D3" w:rsidRPr="001A75AA" w14:paraId="1B81A0E0" w14:textId="77777777" w:rsidTr="008723FC">
        <w:tc>
          <w:tcPr>
            <w:tcW w:w="1458" w:type="dxa"/>
            <w:vAlign w:val="center"/>
          </w:tcPr>
          <w:p w14:paraId="7810F0D7" w14:textId="77777777" w:rsidR="00DE01D3" w:rsidRPr="001A75AA" w:rsidRDefault="00DE01D3" w:rsidP="00DE01D3">
            <w:pPr>
              <w:jc w:val="center"/>
            </w:pPr>
            <w:r w:rsidRPr="004C693F">
              <w:t>KY6973</w:t>
            </w:r>
            <w:r>
              <w:t>39.1</w:t>
            </w:r>
          </w:p>
        </w:tc>
        <w:tc>
          <w:tcPr>
            <w:tcW w:w="1080" w:type="dxa"/>
            <w:vAlign w:val="center"/>
          </w:tcPr>
          <w:p w14:paraId="3CF44D8F" w14:textId="77777777" w:rsidR="00DE01D3" w:rsidRPr="001A75AA" w:rsidRDefault="00DE01D3" w:rsidP="008723FC">
            <w:pPr>
              <w:jc w:val="center"/>
            </w:pPr>
            <w:r w:rsidRPr="001A75AA">
              <w:t>PB2</w:t>
            </w:r>
          </w:p>
        </w:tc>
        <w:tc>
          <w:tcPr>
            <w:tcW w:w="1890" w:type="dxa"/>
            <w:vAlign w:val="center"/>
          </w:tcPr>
          <w:p w14:paraId="03503EB2" w14:textId="77777777" w:rsidR="00DE01D3" w:rsidRDefault="00DE01D3" w:rsidP="008723FC">
            <w:pPr>
              <w:jc w:val="center"/>
            </w:pPr>
            <w:r>
              <w:t>04</w:t>
            </w:r>
            <w:r w:rsidRPr="00A433B2">
              <w:t xml:space="preserve"> Mar. 201</w:t>
            </w:r>
            <w:r>
              <w:t>7</w:t>
            </w:r>
          </w:p>
        </w:tc>
        <w:tc>
          <w:tcPr>
            <w:tcW w:w="1620" w:type="dxa"/>
            <w:vAlign w:val="center"/>
          </w:tcPr>
          <w:p w14:paraId="3881DAAD" w14:textId="77777777" w:rsidR="00DE01D3" w:rsidRDefault="00DE01D3" w:rsidP="008723FC">
            <w:pPr>
              <w:jc w:val="center"/>
            </w:pPr>
            <w:r>
              <w:t>3 Apr. 2017</w:t>
            </w:r>
          </w:p>
        </w:tc>
        <w:tc>
          <w:tcPr>
            <w:tcW w:w="1890" w:type="dxa"/>
            <w:vAlign w:val="center"/>
          </w:tcPr>
          <w:p w14:paraId="68AEF889" w14:textId="77777777" w:rsidR="00DE01D3" w:rsidRPr="001A75AA" w:rsidRDefault="00DE01D3" w:rsidP="008723FC">
            <w:pPr>
              <w:jc w:val="center"/>
            </w:pPr>
            <w:r w:rsidRPr="001A75AA">
              <w:t>Unpublished</w:t>
            </w:r>
          </w:p>
        </w:tc>
      </w:tr>
      <w:tr w:rsidR="00DE01D3" w:rsidRPr="001A75AA" w14:paraId="7ACBF96A" w14:textId="77777777" w:rsidTr="008723FC">
        <w:tc>
          <w:tcPr>
            <w:tcW w:w="1458" w:type="dxa"/>
          </w:tcPr>
          <w:p w14:paraId="57056393" w14:textId="77777777" w:rsidR="00DE01D3" w:rsidRDefault="00DE01D3" w:rsidP="00DE01D3">
            <w:pPr>
              <w:jc w:val="center"/>
            </w:pPr>
            <w:r w:rsidRPr="007F433F">
              <w:t>KY6973</w:t>
            </w:r>
            <w:r>
              <w:t>41</w:t>
            </w:r>
            <w:r w:rsidRPr="007F433F">
              <w:t>.1</w:t>
            </w:r>
          </w:p>
        </w:tc>
        <w:tc>
          <w:tcPr>
            <w:tcW w:w="1080" w:type="dxa"/>
            <w:vAlign w:val="center"/>
          </w:tcPr>
          <w:p w14:paraId="04C9F312" w14:textId="77777777" w:rsidR="00DE01D3" w:rsidRPr="001A75AA" w:rsidRDefault="00DE01D3" w:rsidP="008723FC">
            <w:pPr>
              <w:jc w:val="center"/>
            </w:pPr>
            <w:r w:rsidRPr="001A75AA">
              <w:t>PA</w:t>
            </w:r>
          </w:p>
        </w:tc>
        <w:tc>
          <w:tcPr>
            <w:tcW w:w="1890" w:type="dxa"/>
          </w:tcPr>
          <w:p w14:paraId="527EA5E5" w14:textId="77777777" w:rsidR="00DE01D3" w:rsidRPr="009E6E3D" w:rsidRDefault="00DE01D3" w:rsidP="008723FC">
            <w:pPr>
              <w:jc w:val="center"/>
            </w:pPr>
            <w:r w:rsidRPr="009E6E3D">
              <w:t>04 Mar. 2017</w:t>
            </w:r>
          </w:p>
        </w:tc>
        <w:tc>
          <w:tcPr>
            <w:tcW w:w="1620" w:type="dxa"/>
          </w:tcPr>
          <w:p w14:paraId="5FAF3069" w14:textId="77777777" w:rsidR="00DE01D3" w:rsidRDefault="00DE01D3" w:rsidP="008723FC">
            <w:pPr>
              <w:jc w:val="center"/>
            </w:pPr>
            <w:r w:rsidRPr="009E6E3D">
              <w:t>3 Apr. 2017</w:t>
            </w:r>
          </w:p>
        </w:tc>
        <w:tc>
          <w:tcPr>
            <w:tcW w:w="1890" w:type="dxa"/>
            <w:vAlign w:val="center"/>
          </w:tcPr>
          <w:p w14:paraId="5EE10D66" w14:textId="77777777" w:rsidR="00DE01D3" w:rsidRPr="001A75AA" w:rsidRDefault="00DE01D3" w:rsidP="008723FC">
            <w:pPr>
              <w:jc w:val="center"/>
            </w:pPr>
            <w:r w:rsidRPr="001A75AA">
              <w:t>Unpublished</w:t>
            </w:r>
          </w:p>
        </w:tc>
      </w:tr>
      <w:tr w:rsidR="00DE01D3" w:rsidRPr="001A75AA" w14:paraId="7B0CBAFB" w14:textId="77777777" w:rsidTr="008723FC">
        <w:tc>
          <w:tcPr>
            <w:tcW w:w="1458" w:type="dxa"/>
          </w:tcPr>
          <w:p w14:paraId="7E2C3EE8" w14:textId="77777777" w:rsidR="00DE01D3" w:rsidRDefault="00DE01D3" w:rsidP="00DE01D3">
            <w:pPr>
              <w:jc w:val="center"/>
            </w:pPr>
            <w:r w:rsidRPr="007F433F">
              <w:t>KY6973</w:t>
            </w:r>
            <w:r>
              <w:t>42</w:t>
            </w:r>
            <w:r w:rsidRPr="007F433F">
              <w:t>.1</w:t>
            </w:r>
          </w:p>
        </w:tc>
        <w:tc>
          <w:tcPr>
            <w:tcW w:w="1080" w:type="dxa"/>
            <w:vAlign w:val="center"/>
          </w:tcPr>
          <w:p w14:paraId="02763D9A" w14:textId="77777777" w:rsidR="00DE01D3" w:rsidRPr="001A75AA" w:rsidRDefault="00DE01D3" w:rsidP="008723FC">
            <w:pPr>
              <w:jc w:val="center"/>
            </w:pPr>
            <w:r w:rsidRPr="001A75AA">
              <w:t>HA</w:t>
            </w:r>
          </w:p>
        </w:tc>
        <w:tc>
          <w:tcPr>
            <w:tcW w:w="1890" w:type="dxa"/>
          </w:tcPr>
          <w:p w14:paraId="0D25DF0B" w14:textId="77777777" w:rsidR="00DE01D3" w:rsidRPr="009E6E3D" w:rsidRDefault="00DE01D3" w:rsidP="008723FC">
            <w:pPr>
              <w:jc w:val="center"/>
            </w:pPr>
            <w:r w:rsidRPr="009E6E3D">
              <w:t>04 Mar. 2017</w:t>
            </w:r>
          </w:p>
        </w:tc>
        <w:tc>
          <w:tcPr>
            <w:tcW w:w="1620" w:type="dxa"/>
          </w:tcPr>
          <w:p w14:paraId="00EA4EEB" w14:textId="77777777" w:rsidR="00DE01D3" w:rsidRDefault="00DE01D3" w:rsidP="008723FC">
            <w:pPr>
              <w:jc w:val="center"/>
            </w:pPr>
            <w:r w:rsidRPr="009E6E3D">
              <w:t>3 Apr. 2017</w:t>
            </w:r>
          </w:p>
        </w:tc>
        <w:tc>
          <w:tcPr>
            <w:tcW w:w="1890" w:type="dxa"/>
            <w:vAlign w:val="center"/>
          </w:tcPr>
          <w:p w14:paraId="37E22E08" w14:textId="77777777" w:rsidR="00DE01D3" w:rsidRPr="001A75AA" w:rsidRDefault="00DE01D3" w:rsidP="008723FC">
            <w:pPr>
              <w:jc w:val="center"/>
            </w:pPr>
            <w:r w:rsidRPr="001A75AA">
              <w:t>Unpublished</w:t>
            </w:r>
          </w:p>
        </w:tc>
      </w:tr>
      <w:tr w:rsidR="00DE01D3" w:rsidRPr="001A75AA" w14:paraId="58AE68AE" w14:textId="77777777" w:rsidTr="008723FC">
        <w:tc>
          <w:tcPr>
            <w:tcW w:w="1458" w:type="dxa"/>
          </w:tcPr>
          <w:p w14:paraId="326E17EF" w14:textId="77777777" w:rsidR="00DE01D3" w:rsidRDefault="00DE01D3" w:rsidP="00DE01D3">
            <w:pPr>
              <w:jc w:val="center"/>
            </w:pPr>
            <w:r w:rsidRPr="007F433F">
              <w:t>KY6973</w:t>
            </w:r>
            <w:r>
              <w:t>43</w:t>
            </w:r>
            <w:r w:rsidRPr="007F433F">
              <w:t>.1</w:t>
            </w:r>
          </w:p>
        </w:tc>
        <w:tc>
          <w:tcPr>
            <w:tcW w:w="1080" w:type="dxa"/>
            <w:vAlign w:val="center"/>
          </w:tcPr>
          <w:p w14:paraId="44990344" w14:textId="77777777" w:rsidR="00DE01D3" w:rsidRPr="001A75AA" w:rsidRDefault="00DE01D3" w:rsidP="008723FC">
            <w:pPr>
              <w:jc w:val="center"/>
            </w:pPr>
            <w:r w:rsidRPr="001A75AA">
              <w:t>NP</w:t>
            </w:r>
          </w:p>
        </w:tc>
        <w:tc>
          <w:tcPr>
            <w:tcW w:w="1890" w:type="dxa"/>
          </w:tcPr>
          <w:p w14:paraId="3D1F2092" w14:textId="77777777" w:rsidR="00DE01D3" w:rsidRPr="009E6E3D" w:rsidRDefault="00DE01D3" w:rsidP="008723FC">
            <w:pPr>
              <w:jc w:val="center"/>
            </w:pPr>
            <w:r w:rsidRPr="009E6E3D">
              <w:t>04 Mar. 2017</w:t>
            </w:r>
          </w:p>
        </w:tc>
        <w:tc>
          <w:tcPr>
            <w:tcW w:w="1620" w:type="dxa"/>
          </w:tcPr>
          <w:p w14:paraId="6E3144D9" w14:textId="77777777" w:rsidR="00DE01D3" w:rsidRDefault="00DE01D3" w:rsidP="008723FC">
            <w:pPr>
              <w:jc w:val="center"/>
            </w:pPr>
            <w:r w:rsidRPr="009E6E3D">
              <w:t>3 Apr. 2017</w:t>
            </w:r>
          </w:p>
        </w:tc>
        <w:tc>
          <w:tcPr>
            <w:tcW w:w="1890" w:type="dxa"/>
            <w:vAlign w:val="center"/>
          </w:tcPr>
          <w:p w14:paraId="732B216E" w14:textId="77777777" w:rsidR="00DE01D3" w:rsidRPr="001A75AA" w:rsidRDefault="00DE01D3" w:rsidP="008723FC">
            <w:pPr>
              <w:jc w:val="center"/>
            </w:pPr>
            <w:r w:rsidRPr="001A75AA">
              <w:t>Unpublished</w:t>
            </w:r>
          </w:p>
        </w:tc>
      </w:tr>
      <w:tr w:rsidR="00DE01D3" w:rsidRPr="001A75AA" w14:paraId="04B21E47" w14:textId="77777777" w:rsidTr="008723FC">
        <w:tc>
          <w:tcPr>
            <w:tcW w:w="1458" w:type="dxa"/>
          </w:tcPr>
          <w:p w14:paraId="35F2AE75" w14:textId="77777777" w:rsidR="00DE01D3" w:rsidRDefault="00DE01D3" w:rsidP="00DE01D3">
            <w:pPr>
              <w:jc w:val="center"/>
            </w:pPr>
            <w:r w:rsidRPr="007F433F">
              <w:t>KY6973</w:t>
            </w:r>
            <w:r>
              <w:t>44</w:t>
            </w:r>
            <w:r w:rsidRPr="007F433F">
              <w:t>.1</w:t>
            </w:r>
          </w:p>
        </w:tc>
        <w:tc>
          <w:tcPr>
            <w:tcW w:w="1080" w:type="dxa"/>
            <w:vAlign w:val="center"/>
          </w:tcPr>
          <w:p w14:paraId="3A1B90C7" w14:textId="77777777" w:rsidR="00DE01D3" w:rsidRPr="001A75AA" w:rsidRDefault="00DE01D3" w:rsidP="008723FC">
            <w:pPr>
              <w:jc w:val="center"/>
            </w:pPr>
            <w:r w:rsidRPr="001A75AA">
              <w:t>NA</w:t>
            </w:r>
          </w:p>
        </w:tc>
        <w:tc>
          <w:tcPr>
            <w:tcW w:w="1890" w:type="dxa"/>
          </w:tcPr>
          <w:p w14:paraId="4E8DE6B4" w14:textId="77777777" w:rsidR="00DE01D3" w:rsidRPr="009E6E3D" w:rsidRDefault="00DE01D3" w:rsidP="008723FC">
            <w:pPr>
              <w:jc w:val="center"/>
            </w:pPr>
            <w:r w:rsidRPr="009E6E3D">
              <w:t>04 Mar. 2017</w:t>
            </w:r>
          </w:p>
        </w:tc>
        <w:tc>
          <w:tcPr>
            <w:tcW w:w="1620" w:type="dxa"/>
          </w:tcPr>
          <w:p w14:paraId="34D85B03" w14:textId="77777777" w:rsidR="00DE01D3" w:rsidRDefault="00DE01D3" w:rsidP="008723FC">
            <w:pPr>
              <w:jc w:val="center"/>
            </w:pPr>
            <w:r w:rsidRPr="009E6E3D">
              <w:t>3 Apr. 2017</w:t>
            </w:r>
          </w:p>
        </w:tc>
        <w:tc>
          <w:tcPr>
            <w:tcW w:w="1890" w:type="dxa"/>
            <w:vAlign w:val="center"/>
          </w:tcPr>
          <w:p w14:paraId="6B2850D6" w14:textId="77777777" w:rsidR="00DE01D3" w:rsidRPr="001A75AA" w:rsidRDefault="00DE01D3" w:rsidP="008723FC">
            <w:pPr>
              <w:jc w:val="center"/>
            </w:pPr>
            <w:r w:rsidRPr="001A75AA">
              <w:t>Unpublished</w:t>
            </w:r>
          </w:p>
        </w:tc>
      </w:tr>
      <w:tr w:rsidR="00DE01D3" w:rsidRPr="001A75AA" w14:paraId="47A12103" w14:textId="77777777" w:rsidTr="008723FC">
        <w:tc>
          <w:tcPr>
            <w:tcW w:w="1458" w:type="dxa"/>
          </w:tcPr>
          <w:p w14:paraId="40403913" w14:textId="77777777" w:rsidR="00DE01D3" w:rsidRDefault="00DE01D3" w:rsidP="00DE01D3">
            <w:pPr>
              <w:jc w:val="center"/>
            </w:pPr>
            <w:r w:rsidRPr="007F433F">
              <w:t>KY6973</w:t>
            </w:r>
            <w:r>
              <w:t>45</w:t>
            </w:r>
            <w:r w:rsidRPr="007F433F">
              <w:t>.1</w:t>
            </w:r>
          </w:p>
        </w:tc>
        <w:tc>
          <w:tcPr>
            <w:tcW w:w="1080" w:type="dxa"/>
            <w:vAlign w:val="center"/>
          </w:tcPr>
          <w:p w14:paraId="7ADA58FA" w14:textId="77777777" w:rsidR="00DE01D3" w:rsidRPr="001A75AA" w:rsidRDefault="00DE01D3" w:rsidP="008723FC">
            <w:pPr>
              <w:jc w:val="center"/>
            </w:pPr>
            <w:r w:rsidRPr="001A75AA">
              <w:t>M1, M2</w:t>
            </w:r>
          </w:p>
        </w:tc>
        <w:tc>
          <w:tcPr>
            <w:tcW w:w="1890" w:type="dxa"/>
          </w:tcPr>
          <w:p w14:paraId="25946F2D" w14:textId="77777777" w:rsidR="00DE01D3" w:rsidRPr="009E6E3D" w:rsidRDefault="00DE01D3" w:rsidP="008723FC">
            <w:pPr>
              <w:jc w:val="center"/>
            </w:pPr>
            <w:r w:rsidRPr="009E6E3D">
              <w:t>04 Mar. 2017</w:t>
            </w:r>
          </w:p>
        </w:tc>
        <w:tc>
          <w:tcPr>
            <w:tcW w:w="1620" w:type="dxa"/>
          </w:tcPr>
          <w:p w14:paraId="4A79CAAB" w14:textId="77777777" w:rsidR="00DE01D3" w:rsidRDefault="00DE01D3" w:rsidP="008723FC">
            <w:pPr>
              <w:jc w:val="center"/>
            </w:pPr>
            <w:r w:rsidRPr="009E6E3D">
              <w:t>3 Apr. 2017</w:t>
            </w:r>
          </w:p>
        </w:tc>
        <w:tc>
          <w:tcPr>
            <w:tcW w:w="1890" w:type="dxa"/>
            <w:vAlign w:val="center"/>
          </w:tcPr>
          <w:p w14:paraId="3D60DA3D" w14:textId="77777777" w:rsidR="00DE01D3" w:rsidRPr="001A75AA" w:rsidRDefault="00DE01D3" w:rsidP="008723FC">
            <w:pPr>
              <w:jc w:val="center"/>
            </w:pPr>
            <w:r w:rsidRPr="001A75AA">
              <w:t>Unpublished</w:t>
            </w:r>
          </w:p>
        </w:tc>
      </w:tr>
      <w:tr w:rsidR="00DE01D3" w:rsidRPr="001A75AA" w14:paraId="695A995A" w14:textId="77777777" w:rsidTr="008723FC">
        <w:tc>
          <w:tcPr>
            <w:tcW w:w="1458" w:type="dxa"/>
          </w:tcPr>
          <w:p w14:paraId="0B7C5B8A" w14:textId="77777777" w:rsidR="00DE01D3" w:rsidRDefault="00DE01D3" w:rsidP="00DE01D3">
            <w:pPr>
              <w:jc w:val="center"/>
            </w:pPr>
            <w:r w:rsidRPr="007F433F">
              <w:t>KY6973</w:t>
            </w:r>
            <w:r>
              <w:t>46</w:t>
            </w:r>
            <w:r w:rsidRPr="007F433F">
              <w:t>.1</w:t>
            </w:r>
          </w:p>
        </w:tc>
        <w:tc>
          <w:tcPr>
            <w:tcW w:w="1080" w:type="dxa"/>
            <w:vAlign w:val="center"/>
          </w:tcPr>
          <w:p w14:paraId="3CD082BE" w14:textId="77777777" w:rsidR="00DE01D3" w:rsidRPr="001A75AA" w:rsidRDefault="00DE01D3" w:rsidP="008723FC">
            <w:pPr>
              <w:jc w:val="center"/>
            </w:pPr>
            <w:r w:rsidRPr="001A75AA">
              <w:t>NEP, NS1</w:t>
            </w:r>
          </w:p>
        </w:tc>
        <w:tc>
          <w:tcPr>
            <w:tcW w:w="1890" w:type="dxa"/>
          </w:tcPr>
          <w:p w14:paraId="2634830C" w14:textId="77777777" w:rsidR="00DE01D3" w:rsidRPr="009E6E3D" w:rsidRDefault="00DE01D3" w:rsidP="008723FC">
            <w:pPr>
              <w:jc w:val="center"/>
            </w:pPr>
            <w:r w:rsidRPr="009E6E3D">
              <w:t>04 Mar. 2017</w:t>
            </w:r>
          </w:p>
        </w:tc>
        <w:tc>
          <w:tcPr>
            <w:tcW w:w="1620" w:type="dxa"/>
          </w:tcPr>
          <w:p w14:paraId="47943CE6" w14:textId="77777777" w:rsidR="00DE01D3" w:rsidRDefault="00DE01D3" w:rsidP="008723FC">
            <w:pPr>
              <w:jc w:val="center"/>
            </w:pPr>
            <w:r w:rsidRPr="009E6E3D">
              <w:t>3 Apr. 2017</w:t>
            </w:r>
          </w:p>
        </w:tc>
        <w:tc>
          <w:tcPr>
            <w:tcW w:w="1890" w:type="dxa"/>
            <w:vAlign w:val="center"/>
          </w:tcPr>
          <w:p w14:paraId="1CF11FB8" w14:textId="77777777" w:rsidR="00DE01D3" w:rsidRPr="001A75AA" w:rsidRDefault="00DE01D3" w:rsidP="008723FC">
            <w:pPr>
              <w:jc w:val="center"/>
            </w:pPr>
            <w:r w:rsidRPr="001A75AA">
              <w:t>Unpublished</w:t>
            </w:r>
          </w:p>
        </w:tc>
      </w:tr>
    </w:tbl>
    <w:p w14:paraId="53BA04C9" w14:textId="77777777" w:rsidR="00DE01D3" w:rsidRDefault="00DE01D3" w:rsidP="004E03FE">
      <w:pPr>
        <w:pStyle w:val="Heading1"/>
      </w:pPr>
    </w:p>
    <w:p w14:paraId="22566CDC" w14:textId="77777777" w:rsidR="00131329" w:rsidRPr="00C94BB1" w:rsidRDefault="00131329" w:rsidP="00131329">
      <w:pPr>
        <w:rPr>
          <w:sz w:val="24"/>
          <w:szCs w:val="24"/>
        </w:rPr>
      </w:pPr>
      <w:r w:rsidRPr="00C94BB1">
        <w:rPr>
          <w:sz w:val="24"/>
          <w:szCs w:val="24"/>
        </w:rPr>
        <w:t>(</w:t>
      </w:r>
      <w:r w:rsidR="00241856">
        <w:rPr>
          <w:sz w:val="24"/>
          <w:szCs w:val="24"/>
        </w:rPr>
        <w:t>62</w:t>
      </w:r>
      <w:r w:rsidRPr="00C94BB1">
        <w:rPr>
          <w:sz w:val="24"/>
          <w:szCs w:val="24"/>
        </w:rPr>
        <w:t>) Influenza A/Gainesville/</w:t>
      </w:r>
      <w:r>
        <w:rPr>
          <w:sz w:val="24"/>
          <w:szCs w:val="24"/>
        </w:rPr>
        <w:t>02</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131329" w:rsidRPr="00A070AD" w14:paraId="1D0269BB" w14:textId="77777777" w:rsidTr="008723FC">
        <w:tc>
          <w:tcPr>
            <w:tcW w:w="1458" w:type="dxa"/>
          </w:tcPr>
          <w:p w14:paraId="689B0597" w14:textId="77777777" w:rsidR="00131329" w:rsidRPr="00A070AD" w:rsidRDefault="00131329" w:rsidP="008723FC">
            <w:pPr>
              <w:rPr>
                <w:sz w:val="24"/>
                <w:szCs w:val="24"/>
              </w:rPr>
            </w:pPr>
            <w:r w:rsidRPr="00A070AD">
              <w:rPr>
                <w:sz w:val="24"/>
                <w:szCs w:val="24"/>
              </w:rPr>
              <w:t>GenBank #</w:t>
            </w:r>
          </w:p>
        </w:tc>
        <w:tc>
          <w:tcPr>
            <w:tcW w:w="1080" w:type="dxa"/>
          </w:tcPr>
          <w:p w14:paraId="1E32719C" w14:textId="77777777" w:rsidR="00131329" w:rsidRPr="00A070AD" w:rsidRDefault="00131329" w:rsidP="008723FC">
            <w:pPr>
              <w:rPr>
                <w:sz w:val="24"/>
                <w:szCs w:val="24"/>
              </w:rPr>
            </w:pPr>
            <w:r w:rsidRPr="00A070AD">
              <w:rPr>
                <w:sz w:val="24"/>
                <w:szCs w:val="24"/>
              </w:rPr>
              <w:t>Gene</w:t>
            </w:r>
          </w:p>
        </w:tc>
        <w:tc>
          <w:tcPr>
            <w:tcW w:w="1890" w:type="dxa"/>
          </w:tcPr>
          <w:p w14:paraId="103D3BE6" w14:textId="77777777" w:rsidR="00131329" w:rsidRPr="00A070AD" w:rsidRDefault="00131329" w:rsidP="008723FC">
            <w:pPr>
              <w:rPr>
                <w:sz w:val="24"/>
                <w:szCs w:val="24"/>
              </w:rPr>
            </w:pPr>
            <w:r w:rsidRPr="00A070AD">
              <w:rPr>
                <w:sz w:val="24"/>
                <w:szCs w:val="24"/>
              </w:rPr>
              <w:t>Submission Date</w:t>
            </w:r>
          </w:p>
        </w:tc>
        <w:tc>
          <w:tcPr>
            <w:tcW w:w="1620" w:type="dxa"/>
          </w:tcPr>
          <w:p w14:paraId="182FB24F" w14:textId="77777777" w:rsidR="00131329" w:rsidRPr="00A070AD" w:rsidRDefault="00131329" w:rsidP="008723FC">
            <w:pPr>
              <w:rPr>
                <w:sz w:val="24"/>
                <w:szCs w:val="24"/>
              </w:rPr>
            </w:pPr>
            <w:proofErr w:type="gramStart"/>
            <w:r w:rsidRPr="00A070AD">
              <w:rPr>
                <w:sz w:val="24"/>
                <w:szCs w:val="24"/>
              </w:rPr>
              <w:t>Release  Date</w:t>
            </w:r>
            <w:proofErr w:type="gramEnd"/>
          </w:p>
        </w:tc>
        <w:tc>
          <w:tcPr>
            <w:tcW w:w="1890" w:type="dxa"/>
          </w:tcPr>
          <w:p w14:paraId="78D84CAC" w14:textId="77777777" w:rsidR="00131329" w:rsidRPr="00A070AD" w:rsidRDefault="00131329" w:rsidP="008723FC">
            <w:pPr>
              <w:rPr>
                <w:sz w:val="24"/>
                <w:szCs w:val="24"/>
              </w:rPr>
            </w:pPr>
            <w:r w:rsidRPr="00A070AD">
              <w:rPr>
                <w:sz w:val="24"/>
                <w:szCs w:val="24"/>
              </w:rPr>
              <w:t>Reference</w:t>
            </w:r>
          </w:p>
        </w:tc>
      </w:tr>
      <w:tr w:rsidR="00131329" w:rsidRPr="001A75AA" w14:paraId="355779C8" w14:textId="77777777" w:rsidTr="008723FC">
        <w:tc>
          <w:tcPr>
            <w:tcW w:w="1458" w:type="dxa"/>
            <w:vAlign w:val="center"/>
          </w:tcPr>
          <w:p w14:paraId="009EFF88" w14:textId="77777777" w:rsidR="00131329" w:rsidRPr="001A75AA" w:rsidRDefault="00131329" w:rsidP="00131329">
            <w:pPr>
              <w:jc w:val="center"/>
            </w:pPr>
            <w:r w:rsidRPr="004C693F">
              <w:t>KY6973</w:t>
            </w:r>
            <w:r>
              <w:t>48</w:t>
            </w:r>
            <w:r w:rsidRPr="004C693F">
              <w:t>.1</w:t>
            </w:r>
          </w:p>
        </w:tc>
        <w:tc>
          <w:tcPr>
            <w:tcW w:w="1080" w:type="dxa"/>
            <w:vAlign w:val="center"/>
          </w:tcPr>
          <w:p w14:paraId="6EBDBAA7" w14:textId="77777777" w:rsidR="00131329" w:rsidRPr="001A75AA" w:rsidRDefault="00131329" w:rsidP="008723FC">
            <w:pPr>
              <w:jc w:val="center"/>
            </w:pPr>
            <w:r w:rsidRPr="001A75AA">
              <w:t>PB1</w:t>
            </w:r>
          </w:p>
        </w:tc>
        <w:tc>
          <w:tcPr>
            <w:tcW w:w="1890" w:type="dxa"/>
          </w:tcPr>
          <w:p w14:paraId="7FAE85FC" w14:textId="77777777" w:rsidR="00131329" w:rsidRPr="003D0B56" w:rsidRDefault="00131329" w:rsidP="008723FC">
            <w:pPr>
              <w:jc w:val="center"/>
            </w:pPr>
            <w:r w:rsidRPr="003D0B56">
              <w:t>04 Mar. 2017</w:t>
            </w:r>
          </w:p>
        </w:tc>
        <w:tc>
          <w:tcPr>
            <w:tcW w:w="1620" w:type="dxa"/>
          </w:tcPr>
          <w:p w14:paraId="655720E3" w14:textId="77777777" w:rsidR="00131329" w:rsidRDefault="00131329" w:rsidP="008723FC">
            <w:pPr>
              <w:jc w:val="center"/>
            </w:pPr>
            <w:r w:rsidRPr="003D0B56">
              <w:t>3 Apr. 2017</w:t>
            </w:r>
          </w:p>
        </w:tc>
        <w:tc>
          <w:tcPr>
            <w:tcW w:w="1890" w:type="dxa"/>
            <w:vAlign w:val="center"/>
          </w:tcPr>
          <w:p w14:paraId="5A95868B" w14:textId="77777777" w:rsidR="00131329" w:rsidRPr="001A75AA" w:rsidRDefault="00131329" w:rsidP="008723FC">
            <w:pPr>
              <w:jc w:val="center"/>
            </w:pPr>
            <w:r w:rsidRPr="001A75AA">
              <w:t>Unpublished</w:t>
            </w:r>
          </w:p>
        </w:tc>
      </w:tr>
      <w:tr w:rsidR="00131329" w:rsidRPr="001A75AA" w14:paraId="568289C0" w14:textId="77777777" w:rsidTr="008723FC">
        <w:tc>
          <w:tcPr>
            <w:tcW w:w="1458" w:type="dxa"/>
            <w:vAlign w:val="center"/>
          </w:tcPr>
          <w:p w14:paraId="77E7CE16" w14:textId="77777777" w:rsidR="00131329" w:rsidRPr="001A75AA" w:rsidRDefault="00131329" w:rsidP="00131329">
            <w:pPr>
              <w:jc w:val="center"/>
            </w:pPr>
            <w:r w:rsidRPr="004C693F">
              <w:t>KY6973</w:t>
            </w:r>
            <w:r>
              <w:t>47.1</w:t>
            </w:r>
          </w:p>
        </w:tc>
        <w:tc>
          <w:tcPr>
            <w:tcW w:w="1080" w:type="dxa"/>
            <w:vAlign w:val="center"/>
          </w:tcPr>
          <w:p w14:paraId="12DA196E" w14:textId="77777777" w:rsidR="00131329" w:rsidRPr="001A75AA" w:rsidRDefault="00131329" w:rsidP="008723FC">
            <w:pPr>
              <w:jc w:val="center"/>
            </w:pPr>
            <w:r w:rsidRPr="001A75AA">
              <w:t>PB2</w:t>
            </w:r>
          </w:p>
        </w:tc>
        <w:tc>
          <w:tcPr>
            <w:tcW w:w="1890" w:type="dxa"/>
            <w:vAlign w:val="center"/>
          </w:tcPr>
          <w:p w14:paraId="540E591E" w14:textId="77777777" w:rsidR="00131329" w:rsidRDefault="00131329" w:rsidP="008723FC">
            <w:pPr>
              <w:jc w:val="center"/>
            </w:pPr>
            <w:r>
              <w:t>04</w:t>
            </w:r>
            <w:r w:rsidRPr="00A433B2">
              <w:t xml:space="preserve"> Mar. 201</w:t>
            </w:r>
            <w:r>
              <w:t>7</w:t>
            </w:r>
          </w:p>
        </w:tc>
        <w:tc>
          <w:tcPr>
            <w:tcW w:w="1620" w:type="dxa"/>
            <w:vAlign w:val="center"/>
          </w:tcPr>
          <w:p w14:paraId="457DAAAA" w14:textId="77777777" w:rsidR="00131329" w:rsidRDefault="00131329" w:rsidP="008723FC">
            <w:pPr>
              <w:jc w:val="center"/>
            </w:pPr>
            <w:r>
              <w:t>3 Apr. 2017</w:t>
            </w:r>
          </w:p>
        </w:tc>
        <w:tc>
          <w:tcPr>
            <w:tcW w:w="1890" w:type="dxa"/>
            <w:vAlign w:val="center"/>
          </w:tcPr>
          <w:p w14:paraId="010922A3" w14:textId="77777777" w:rsidR="00131329" w:rsidRPr="001A75AA" w:rsidRDefault="00131329" w:rsidP="008723FC">
            <w:pPr>
              <w:jc w:val="center"/>
            </w:pPr>
            <w:r w:rsidRPr="001A75AA">
              <w:t>Unpublished</w:t>
            </w:r>
          </w:p>
        </w:tc>
      </w:tr>
      <w:tr w:rsidR="00131329" w:rsidRPr="001A75AA" w14:paraId="05A449E8" w14:textId="77777777" w:rsidTr="008723FC">
        <w:tc>
          <w:tcPr>
            <w:tcW w:w="1458" w:type="dxa"/>
          </w:tcPr>
          <w:p w14:paraId="68EB6FFA" w14:textId="77777777" w:rsidR="00131329" w:rsidRDefault="00131329" w:rsidP="00131329">
            <w:pPr>
              <w:jc w:val="center"/>
            </w:pPr>
            <w:r w:rsidRPr="007F433F">
              <w:t>KY6973</w:t>
            </w:r>
            <w:r>
              <w:t>49</w:t>
            </w:r>
            <w:r w:rsidRPr="007F433F">
              <w:t>.1</w:t>
            </w:r>
          </w:p>
        </w:tc>
        <w:tc>
          <w:tcPr>
            <w:tcW w:w="1080" w:type="dxa"/>
            <w:vAlign w:val="center"/>
          </w:tcPr>
          <w:p w14:paraId="2B33BE56" w14:textId="77777777" w:rsidR="00131329" w:rsidRPr="001A75AA" w:rsidRDefault="00131329" w:rsidP="008723FC">
            <w:pPr>
              <w:jc w:val="center"/>
            </w:pPr>
            <w:r w:rsidRPr="001A75AA">
              <w:t>PA</w:t>
            </w:r>
          </w:p>
        </w:tc>
        <w:tc>
          <w:tcPr>
            <w:tcW w:w="1890" w:type="dxa"/>
          </w:tcPr>
          <w:p w14:paraId="7B19AE06" w14:textId="77777777" w:rsidR="00131329" w:rsidRPr="009E6E3D" w:rsidRDefault="00131329" w:rsidP="008723FC">
            <w:pPr>
              <w:jc w:val="center"/>
            </w:pPr>
            <w:r w:rsidRPr="009E6E3D">
              <w:t>04 Mar. 2017</w:t>
            </w:r>
          </w:p>
        </w:tc>
        <w:tc>
          <w:tcPr>
            <w:tcW w:w="1620" w:type="dxa"/>
          </w:tcPr>
          <w:p w14:paraId="233612A5" w14:textId="77777777" w:rsidR="00131329" w:rsidRDefault="00131329" w:rsidP="008723FC">
            <w:pPr>
              <w:jc w:val="center"/>
            </w:pPr>
            <w:r w:rsidRPr="009E6E3D">
              <w:t>3 Apr. 2017</w:t>
            </w:r>
          </w:p>
        </w:tc>
        <w:tc>
          <w:tcPr>
            <w:tcW w:w="1890" w:type="dxa"/>
            <w:vAlign w:val="center"/>
          </w:tcPr>
          <w:p w14:paraId="6C75FE29" w14:textId="77777777" w:rsidR="00131329" w:rsidRPr="001A75AA" w:rsidRDefault="00131329" w:rsidP="008723FC">
            <w:pPr>
              <w:jc w:val="center"/>
            </w:pPr>
            <w:r w:rsidRPr="001A75AA">
              <w:t>Unpublished</w:t>
            </w:r>
          </w:p>
        </w:tc>
      </w:tr>
      <w:tr w:rsidR="00131329" w:rsidRPr="001A75AA" w14:paraId="62FA4943" w14:textId="77777777" w:rsidTr="008723FC">
        <w:tc>
          <w:tcPr>
            <w:tcW w:w="1458" w:type="dxa"/>
          </w:tcPr>
          <w:p w14:paraId="0AB4090C" w14:textId="77777777" w:rsidR="00131329" w:rsidRDefault="00131329" w:rsidP="00131329">
            <w:pPr>
              <w:jc w:val="center"/>
            </w:pPr>
            <w:r w:rsidRPr="007F433F">
              <w:t>KY6973</w:t>
            </w:r>
            <w:r>
              <w:t>50</w:t>
            </w:r>
            <w:r w:rsidRPr="007F433F">
              <w:t>.1</w:t>
            </w:r>
          </w:p>
        </w:tc>
        <w:tc>
          <w:tcPr>
            <w:tcW w:w="1080" w:type="dxa"/>
            <w:vAlign w:val="center"/>
          </w:tcPr>
          <w:p w14:paraId="37CBDAF1" w14:textId="77777777" w:rsidR="00131329" w:rsidRPr="001A75AA" w:rsidRDefault="00131329" w:rsidP="008723FC">
            <w:pPr>
              <w:jc w:val="center"/>
            </w:pPr>
            <w:r w:rsidRPr="001A75AA">
              <w:t>HA</w:t>
            </w:r>
          </w:p>
        </w:tc>
        <w:tc>
          <w:tcPr>
            <w:tcW w:w="1890" w:type="dxa"/>
          </w:tcPr>
          <w:p w14:paraId="229B1144" w14:textId="77777777" w:rsidR="00131329" w:rsidRPr="009E6E3D" w:rsidRDefault="00131329" w:rsidP="008723FC">
            <w:pPr>
              <w:jc w:val="center"/>
            </w:pPr>
            <w:r w:rsidRPr="009E6E3D">
              <w:t>04 Mar. 2017</w:t>
            </w:r>
          </w:p>
        </w:tc>
        <w:tc>
          <w:tcPr>
            <w:tcW w:w="1620" w:type="dxa"/>
          </w:tcPr>
          <w:p w14:paraId="31F21CA5" w14:textId="77777777" w:rsidR="00131329" w:rsidRDefault="00131329" w:rsidP="008723FC">
            <w:pPr>
              <w:jc w:val="center"/>
            </w:pPr>
            <w:r w:rsidRPr="009E6E3D">
              <w:t>3 Apr. 2017</w:t>
            </w:r>
          </w:p>
        </w:tc>
        <w:tc>
          <w:tcPr>
            <w:tcW w:w="1890" w:type="dxa"/>
            <w:vAlign w:val="center"/>
          </w:tcPr>
          <w:p w14:paraId="3041AF99" w14:textId="77777777" w:rsidR="00131329" w:rsidRPr="001A75AA" w:rsidRDefault="00131329" w:rsidP="008723FC">
            <w:pPr>
              <w:jc w:val="center"/>
            </w:pPr>
            <w:r w:rsidRPr="001A75AA">
              <w:t>Unpublished</w:t>
            </w:r>
          </w:p>
        </w:tc>
      </w:tr>
      <w:tr w:rsidR="00131329" w:rsidRPr="001A75AA" w14:paraId="304F792A" w14:textId="77777777" w:rsidTr="008723FC">
        <w:tc>
          <w:tcPr>
            <w:tcW w:w="1458" w:type="dxa"/>
          </w:tcPr>
          <w:p w14:paraId="36D97086" w14:textId="77777777" w:rsidR="00131329" w:rsidRDefault="00131329" w:rsidP="00131329">
            <w:pPr>
              <w:jc w:val="center"/>
            </w:pPr>
            <w:r w:rsidRPr="007F433F">
              <w:t>KY6973</w:t>
            </w:r>
            <w:r>
              <w:t>51</w:t>
            </w:r>
            <w:r w:rsidRPr="007F433F">
              <w:t>.1</w:t>
            </w:r>
          </w:p>
        </w:tc>
        <w:tc>
          <w:tcPr>
            <w:tcW w:w="1080" w:type="dxa"/>
            <w:vAlign w:val="center"/>
          </w:tcPr>
          <w:p w14:paraId="4EBE8EB5" w14:textId="77777777" w:rsidR="00131329" w:rsidRPr="001A75AA" w:rsidRDefault="00131329" w:rsidP="008723FC">
            <w:pPr>
              <w:jc w:val="center"/>
            </w:pPr>
            <w:r w:rsidRPr="001A75AA">
              <w:t>NP</w:t>
            </w:r>
          </w:p>
        </w:tc>
        <w:tc>
          <w:tcPr>
            <w:tcW w:w="1890" w:type="dxa"/>
          </w:tcPr>
          <w:p w14:paraId="7F75A146" w14:textId="77777777" w:rsidR="00131329" w:rsidRPr="009E6E3D" w:rsidRDefault="00131329" w:rsidP="008723FC">
            <w:pPr>
              <w:jc w:val="center"/>
            </w:pPr>
            <w:r w:rsidRPr="009E6E3D">
              <w:t>04 Mar. 2017</w:t>
            </w:r>
          </w:p>
        </w:tc>
        <w:tc>
          <w:tcPr>
            <w:tcW w:w="1620" w:type="dxa"/>
          </w:tcPr>
          <w:p w14:paraId="5EB8ED5E" w14:textId="77777777" w:rsidR="00131329" w:rsidRDefault="00131329" w:rsidP="008723FC">
            <w:pPr>
              <w:jc w:val="center"/>
            </w:pPr>
            <w:r w:rsidRPr="009E6E3D">
              <w:t>3 Apr. 2017</w:t>
            </w:r>
          </w:p>
        </w:tc>
        <w:tc>
          <w:tcPr>
            <w:tcW w:w="1890" w:type="dxa"/>
            <w:vAlign w:val="center"/>
          </w:tcPr>
          <w:p w14:paraId="77772190" w14:textId="77777777" w:rsidR="00131329" w:rsidRPr="001A75AA" w:rsidRDefault="00131329" w:rsidP="008723FC">
            <w:pPr>
              <w:jc w:val="center"/>
            </w:pPr>
            <w:r w:rsidRPr="001A75AA">
              <w:t>Unpublished</w:t>
            </w:r>
          </w:p>
        </w:tc>
      </w:tr>
      <w:tr w:rsidR="00131329" w:rsidRPr="001A75AA" w14:paraId="2974B228" w14:textId="77777777" w:rsidTr="008723FC">
        <w:tc>
          <w:tcPr>
            <w:tcW w:w="1458" w:type="dxa"/>
          </w:tcPr>
          <w:p w14:paraId="73E810CE" w14:textId="77777777" w:rsidR="00131329" w:rsidRDefault="00131329" w:rsidP="00131329">
            <w:pPr>
              <w:jc w:val="center"/>
            </w:pPr>
            <w:r w:rsidRPr="007F433F">
              <w:t>KY6973</w:t>
            </w:r>
            <w:r>
              <w:t>52</w:t>
            </w:r>
            <w:r w:rsidRPr="007F433F">
              <w:t>.1</w:t>
            </w:r>
          </w:p>
        </w:tc>
        <w:tc>
          <w:tcPr>
            <w:tcW w:w="1080" w:type="dxa"/>
            <w:vAlign w:val="center"/>
          </w:tcPr>
          <w:p w14:paraId="28D992CB" w14:textId="77777777" w:rsidR="00131329" w:rsidRPr="001A75AA" w:rsidRDefault="00131329" w:rsidP="008723FC">
            <w:pPr>
              <w:jc w:val="center"/>
            </w:pPr>
            <w:r w:rsidRPr="001A75AA">
              <w:t>NA</w:t>
            </w:r>
          </w:p>
        </w:tc>
        <w:tc>
          <w:tcPr>
            <w:tcW w:w="1890" w:type="dxa"/>
          </w:tcPr>
          <w:p w14:paraId="3DE13536" w14:textId="77777777" w:rsidR="00131329" w:rsidRPr="009E6E3D" w:rsidRDefault="00131329" w:rsidP="008723FC">
            <w:pPr>
              <w:jc w:val="center"/>
            </w:pPr>
            <w:r w:rsidRPr="009E6E3D">
              <w:t>04 Mar. 2017</w:t>
            </w:r>
          </w:p>
        </w:tc>
        <w:tc>
          <w:tcPr>
            <w:tcW w:w="1620" w:type="dxa"/>
          </w:tcPr>
          <w:p w14:paraId="03C32CB1" w14:textId="77777777" w:rsidR="00131329" w:rsidRDefault="00131329" w:rsidP="008723FC">
            <w:pPr>
              <w:jc w:val="center"/>
            </w:pPr>
            <w:r w:rsidRPr="009E6E3D">
              <w:t>3 Apr. 2017</w:t>
            </w:r>
          </w:p>
        </w:tc>
        <w:tc>
          <w:tcPr>
            <w:tcW w:w="1890" w:type="dxa"/>
            <w:vAlign w:val="center"/>
          </w:tcPr>
          <w:p w14:paraId="71962E22" w14:textId="77777777" w:rsidR="00131329" w:rsidRPr="001A75AA" w:rsidRDefault="00131329" w:rsidP="008723FC">
            <w:pPr>
              <w:jc w:val="center"/>
            </w:pPr>
            <w:r w:rsidRPr="001A75AA">
              <w:t>Unpublished</w:t>
            </w:r>
          </w:p>
        </w:tc>
      </w:tr>
      <w:tr w:rsidR="00131329" w:rsidRPr="001A75AA" w14:paraId="66BA79B8" w14:textId="77777777" w:rsidTr="008723FC">
        <w:tc>
          <w:tcPr>
            <w:tcW w:w="1458" w:type="dxa"/>
          </w:tcPr>
          <w:p w14:paraId="7CE38045" w14:textId="77777777" w:rsidR="00131329" w:rsidRDefault="00131329" w:rsidP="00131329">
            <w:pPr>
              <w:jc w:val="center"/>
            </w:pPr>
            <w:r w:rsidRPr="007F433F">
              <w:t>KY6973</w:t>
            </w:r>
            <w:r>
              <w:t>53</w:t>
            </w:r>
            <w:r w:rsidRPr="007F433F">
              <w:t>.1</w:t>
            </w:r>
          </w:p>
        </w:tc>
        <w:tc>
          <w:tcPr>
            <w:tcW w:w="1080" w:type="dxa"/>
            <w:vAlign w:val="center"/>
          </w:tcPr>
          <w:p w14:paraId="3EBCCBCE" w14:textId="77777777" w:rsidR="00131329" w:rsidRPr="001A75AA" w:rsidRDefault="00131329" w:rsidP="008723FC">
            <w:pPr>
              <w:jc w:val="center"/>
            </w:pPr>
            <w:r w:rsidRPr="001A75AA">
              <w:t>M1, M2</w:t>
            </w:r>
          </w:p>
        </w:tc>
        <w:tc>
          <w:tcPr>
            <w:tcW w:w="1890" w:type="dxa"/>
          </w:tcPr>
          <w:p w14:paraId="6BE377AC" w14:textId="77777777" w:rsidR="00131329" w:rsidRPr="009E6E3D" w:rsidRDefault="00131329" w:rsidP="008723FC">
            <w:pPr>
              <w:jc w:val="center"/>
            </w:pPr>
            <w:r w:rsidRPr="009E6E3D">
              <w:t>04 Mar. 2017</w:t>
            </w:r>
          </w:p>
        </w:tc>
        <w:tc>
          <w:tcPr>
            <w:tcW w:w="1620" w:type="dxa"/>
          </w:tcPr>
          <w:p w14:paraId="1072F986" w14:textId="77777777" w:rsidR="00131329" w:rsidRDefault="00131329" w:rsidP="008723FC">
            <w:pPr>
              <w:jc w:val="center"/>
            </w:pPr>
            <w:r w:rsidRPr="009E6E3D">
              <w:t>3 Apr. 2017</w:t>
            </w:r>
          </w:p>
        </w:tc>
        <w:tc>
          <w:tcPr>
            <w:tcW w:w="1890" w:type="dxa"/>
            <w:vAlign w:val="center"/>
          </w:tcPr>
          <w:p w14:paraId="25DB3CDC" w14:textId="77777777" w:rsidR="00131329" w:rsidRPr="001A75AA" w:rsidRDefault="00131329" w:rsidP="008723FC">
            <w:pPr>
              <w:jc w:val="center"/>
            </w:pPr>
            <w:r w:rsidRPr="001A75AA">
              <w:t>Unpublished</w:t>
            </w:r>
          </w:p>
        </w:tc>
      </w:tr>
      <w:tr w:rsidR="00131329" w:rsidRPr="001A75AA" w14:paraId="6C8CD5FF" w14:textId="77777777" w:rsidTr="008723FC">
        <w:tc>
          <w:tcPr>
            <w:tcW w:w="1458" w:type="dxa"/>
          </w:tcPr>
          <w:p w14:paraId="1ADC71B8" w14:textId="77777777" w:rsidR="00131329" w:rsidRDefault="00131329" w:rsidP="00131329">
            <w:pPr>
              <w:jc w:val="center"/>
            </w:pPr>
            <w:r w:rsidRPr="007F433F">
              <w:t>KY6973</w:t>
            </w:r>
            <w:r>
              <w:t>54</w:t>
            </w:r>
            <w:r w:rsidRPr="007F433F">
              <w:t>.1</w:t>
            </w:r>
          </w:p>
        </w:tc>
        <w:tc>
          <w:tcPr>
            <w:tcW w:w="1080" w:type="dxa"/>
            <w:vAlign w:val="center"/>
          </w:tcPr>
          <w:p w14:paraId="16036C93" w14:textId="77777777" w:rsidR="00131329" w:rsidRPr="001A75AA" w:rsidRDefault="00131329" w:rsidP="008723FC">
            <w:pPr>
              <w:jc w:val="center"/>
            </w:pPr>
            <w:r w:rsidRPr="001A75AA">
              <w:t>NEP, NS1</w:t>
            </w:r>
          </w:p>
        </w:tc>
        <w:tc>
          <w:tcPr>
            <w:tcW w:w="1890" w:type="dxa"/>
          </w:tcPr>
          <w:p w14:paraId="1C68F6E1" w14:textId="77777777" w:rsidR="00131329" w:rsidRPr="009E6E3D" w:rsidRDefault="00131329" w:rsidP="008723FC">
            <w:pPr>
              <w:jc w:val="center"/>
            </w:pPr>
            <w:r w:rsidRPr="009E6E3D">
              <w:t>04 Mar. 2017</w:t>
            </w:r>
          </w:p>
        </w:tc>
        <w:tc>
          <w:tcPr>
            <w:tcW w:w="1620" w:type="dxa"/>
          </w:tcPr>
          <w:p w14:paraId="01D3E76A" w14:textId="77777777" w:rsidR="00131329" w:rsidRDefault="00131329" w:rsidP="008723FC">
            <w:pPr>
              <w:jc w:val="center"/>
            </w:pPr>
            <w:r w:rsidRPr="009E6E3D">
              <w:t>3 Apr. 2017</w:t>
            </w:r>
          </w:p>
        </w:tc>
        <w:tc>
          <w:tcPr>
            <w:tcW w:w="1890" w:type="dxa"/>
            <w:vAlign w:val="center"/>
          </w:tcPr>
          <w:p w14:paraId="39618089" w14:textId="77777777" w:rsidR="00131329" w:rsidRPr="001A75AA" w:rsidRDefault="00131329" w:rsidP="008723FC">
            <w:pPr>
              <w:jc w:val="center"/>
            </w:pPr>
            <w:r w:rsidRPr="001A75AA">
              <w:t>Unpublished</w:t>
            </w:r>
          </w:p>
        </w:tc>
      </w:tr>
    </w:tbl>
    <w:p w14:paraId="71FA7A64" w14:textId="77777777" w:rsidR="0036140B" w:rsidRDefault="0036140B" w:rsidP="0036140B">
      <w:pPr>
        <w:rPr>
          <w:sz w:val="24"/>
          <w:szCs w:val="24"/>
        </w:rPr>
      </w:pPr>
    </w:p>
    <w:p w14:paraId="313637C1" w14:textId="77777777" w:rsidR="0036140B" w:rsidRPr="00C94BB1" w:rsidRDefault="0036140B" w:rsidP="0036140B">
      <w:pPr>
        <w:rPr>
          <w:sz w:val="24"/>
          <w:szCs w:val="24"/>
        </w:rPr>
      </w:pPr>
      <w:r w:rsidRPr="00C94BB1">
        <w:rPr>
          <w:sz w:val="24"/>
          <w:szCs w:val="24"/>
        </w:rPr>
        <w:t>(</w:t>
      </w:r>
      <w:r>
        <w:rPr>
          <w:sz w:val="24"/>
          <w:szCs w:val="24"/>
        </w:rPr>
        <w:t>6</w:t>
      </w:r>
      <w:r w:rsidR="00241856">
        <w:rPr>
          <w:sz w:val="24"/>
          <w:szCs w:val="24"/>
        </w:rPr>
        <w:t>3</w:t>
      </w:r>
      <w:r w:rsidRPr="00C94BB1">
        <w:rPr>
          <w:sz w:val="24"/>
          <w:szCs w:val="24"/>
        </w:rPr>
        <w:t>) Influenza A/Gainesville/</w:t>
      </w:r>
      <w:r>
        <w:rPr>
          <w:sz w:val="24"/>
          <w:szCs w:val="24"/>
        </w:rPr>
        <w:t>10</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36140B" w:rsidRPr="00A070AD" w14:paraId="6659477A" w14:textId="77777777" w:rsidTr="008723FC">
        <w:tc>
          <w:tcPr>
            <w:tcW w:w="1458" w:type="dxa"/>
          </w:tcPr>
          <w:p w14:paraId="0805B079" w14:textId="77777777" w:rsidR="0036140B" w:rsidRPr="00A070AD" w:rsidRDefault="0036140B" w:rsidP="008723FC">
            <w:pPr>
              <w:rPr>
                <w:sz w:val="24"/>
                <w:szCs w:val="24"/>
              </w:rPr>
            </w:pPr>
            <w:r w:rsidRPr="00A070AD">
              <w:rPr>
                <w:sz w:val="24"/>
                <w:szCs w:val="24"/>
              </w:rPr>
              <w:t>GenBank #</w:t>
            </w:r>
          </w:p>
        </w:tc>
        <w:tc>
          <w:tcPr>
            <w:tcW w:w="1080" w:type="dxa"/>
          </w:tcPr>
          <w:p w14:paraId="5D4FBEC3" w14:textId="77777777" w:rsidR="0036140B" w:rsidRPr="00A070AD" w:rsidRDefault="0036140B" w:rsidP="008723FC">
            <w:pPr>
              <w:rPr>
                <w:sz w:val="24"/>
                <w:szCs w:val="24"/>
              </w:rPr>
            </w:pPr>
            <w:r w:rsidRPr="00A070AD">
              <w:rPr>
                <w:sz w:val="24"/>
                <w:szCs w:val="24"/>
              </w:rPr>
              <w:t>Gene</w:t>
            </w:r>
          </w:p>
        </w:tc>
        <w:tc>
          <w:tcPr>
            <w:tcW w:w="1890" w:type="dxa"/>
          </w:tcPr>
          <w:p w14:paraId="57563081" w14:textId="77777777" w:rsidR="0036140B" w:rsidRPr="00A070AD" w:rsidRDefault="0036140B" w:rsidP="008723FC">
            <w:pPr>
              <w:rPr>
                <w:sz w:val="24"/>
                <w:szCs w:val="24"/>
              </w:rPr>
            </w:pPr>
            <w:r w:rsidRPr="00A070AD">
              <w:rPr>
                <w:sz w:val="24"/>
                <w:szCs w:val="24"/>
              </w:rPr>
              <w:t>Submission Date</w:t>
            </w:r>
          </w:p>
        </w:tc>
        <w:tc>
          <w:tcPr>
            <w:tcW w:w="1620" w:type="dxa"/>
          </w:tcPr>
          <w:p w14:paraId="208FB3C2" w14:textId="77777777" w:rsidR="0036140B" w:rsidRPr="00A070AD" w:rsidRDefault="0036140B" w:rsidP="008723FC">
            <w:pPr>
              <w:rPr>
                <w:sz w:val="24"/>
                <w:szCs w:val="24"/>
              </w:rPr>
            </w:pPr>
            <w:proofErr w:type="gramStart"/>
            <w:r w:rsidRPr="00A070AD">
              <w:rPr>
                <w:sz w:val="24"/>
                <w:szCs w:val="24"/>
              </w:rPr>
              <w:t>Release  Date</w:t>
            </w:r>
            <w:proofErr w:type="gramEnd"/>
          </w:p>
        </w:tc>
        <w:tc>
          <w:tcPr>
            <w:tcW w:w="1890" w:type="dxa"/>
          </w:tcPr>
          <w:p w14:paraId="43EFECB9" w14:textId="77777777" w:rsidR="0036140B" w:rsidRPr="00A070AD" w:rsidRDefault="0036140B" w:rsidP="008723FC">
            <w:pPr>
              <w:rPr>
                <w:sz w:val="24"/>
                <w:szCs w:val="24"/>
              </w:rPr>
            </w:pPr>
            <w:r w:rsidRPr="00A070AD">
              <w:rPr>
                <w:sz w:val="24"/>
                <w:szCs w:val="24"/>
              </w:rPr>
              <w:t>Reference</w:t>
            </w:r>
          </w:p>
        </w:tc>
      </w:tr>
      <w:tr w:rsidR="0036140B" w:rsidRPr="001A75AA" w14:paraId="4CD1B0D1" w14:textId="77777777" w:rsidTr="008723FC">
        <w:tc>
          <w:tcPr>
            <w:tcW w:w="1458" w:type="dxa"/>
            <w:vAlign w:val="center"/>
          </w:tcPr>
          <w:p w14:paraId="0A17FE19" w14:textId="77777777" w:rsidR="0036140B" w:rsidRPr="001A75AA" w:rsidRDefault="0036140B" w:rsidP="0036140B">
            <w:pPr>
              <w:jc w:val="center"/>
            </w:pPr>
            <w:r w:rsidRPr="004C693F">
              <w:t>KY6973</w:t>
            </w:r>
            <w:r>
              <w:t>56</w:t>
            </w:r>
            <w:r w:rsidRPr="004C693F">
              <w:t>.1</w:t>
            </w:r>
          </w:p>
        </w:tc>
        <w:tc>
          <w:tcPr>
            <w:tcW w:w="1080" w:type="dxa"/>
            <w:vAlign w:val="center"/>
          </w:tcPr>
          <w:p w14:paraId="557BB256" w14:textId="77777777" w:rsidR="0036140B" w:rsidRPr="001A75AA" w:rsidRDefault="0036140B" w:rsidP="008723FC">
            <w:pPr>
              <w:jc w:val="center"/>
            </w:pPr>
            <w:r w:rsidRPr="001A75AA">
              <w:t>PB1</w:t>
            </w:r>
          </w:p>
        </w:tc>
        <w:tc>
          <w:tcPr>
            <w:tcW w:w="1890" w:type="dxa"/>
          </w:tcPr>
          <w:p w14:paraId="0575825C" w14:textId="77777777" w:rsidR="0036140B" w:rsidRPr="003D0B56" w:rsidRDefault="0036140B" w:rsidP="008723FC">
            <w:pPr>
              <w:jc w:val="center"/>
            </w:pPr>
            <w:r w:rsidRPr="003D0B56">
              <w:t>04 Mar. 2017</w:t>
            </w:r>
          </w:p>
        </w:tc>
        <w:tc>
          <w:tcPr>
            <w:tcW w:w="1620" w:type="dxa"/>
          </w:tcPr>
          <w:p w14:paraId="0816B33B" w14:textId="77777777" w:rsidR="0036140B" w:rsidRDefault="0036140B" w:rsidP="008723FC">
            <w:pPr>
              <w:jc w:val="center"/>
            </w:pPr>
            <w:r w:rsidRPr="003D0B56">
              <w:t>3 Apr. 2017</w:t>
            </w:r>
          </w:p>
        </w:tc>
        <w:tc>
          <w:tcPr>
            <w:tcW w:w="1890" w:type="dxa"/>
            <w:vAlign w:val="center"/>
          </w:tcPr>
          <w:p w14:paraId="69E68D90" w14:textId="77777777" w:rsidR="0036140B" w:rsidRPr="001A75AA" w:rsidRDefault="0036140B" w:rsidP="008723FC">
            <w:pPr>
              <w:jc w:val="center"/>
            </w:pPr>
            <w:r w:rsidRPr="001A75AA">
              <w:t>Unpublished</w:t>
            </w:r>
          </w:p>
        </w:tc>
      </w:tr>
      <w:tr w:rsidR="0036140B" w:rsidRPr="001A75AA" w14:paraId="631A48DE" w14:textId="77777777" w:rsidTr="008723FC">
        <w:tc>
          <w:tcPr>
            <w:tcW w:w="1458" w:type="dxa"/>
            <w:vAlign w:val="center"/>
          </w:tcPr>
          <w:p w14:paraId="23792429" w14:textId="77777777" w:rsidR="0036140B" w:rsidRPr="001A75AA" w:rsidRDefault="0036140B" w:rsidP="0036140B">
            <w:pPr>
              <w:jc w:val="center"/>
            </w:pPr>
            <w:r w:rsidRPr="004C693F">
              <w:t>KY6973</w:t>
            </w:r>
            <w:r>
              <w:t>55.1</w:t>
            </w:r>
          </w:p>
        </w:tc>
        <w:tc>
          <w:tcPr>
            <w:tcW w:w="1080" w:type="dxa"/>
            <w:vAlign w:val="center"/>
          </w:tcPr>
          <w:p w14:paraId="796CF163" w14:textId="77777777" w:rsidR="0036140B" w:rsidRPr="001A75AA" w:rsidRDefault="0036140B" w:rsidP="008723FC">
            <w:pPr>
              <w:jc w:val="center"/>
            </w:pPr>
            <w:r w:rsidRPr="001A75AA">
              <w:t>PB2</w:t>
            </w:r>
          </w:p>
        </w:tc>
        <w:tc>
          <w:tcPr>
            <w:tcW w:w="1890" w:type="dxa"/>
            <w:vAlign w:val="center"/>
          </w:tcPr>
          <w:p w14:paraId="63756184" w14:textId="77777777" w:rsidR="0036140B" w:rsidRDefault="0036140B" w:rsidP="008723FC">
            <w:pPr>
              <w:jc w:val="center"/>
            </w:pPr>
            <w:r>
              <w:t>04</w:t>
            </w:r>
            <w:r w:rsidRPr="00A433B2">
              <w:t xml:space="preserve"> Mar. 201</w:t>
            </w:r>
            <w:r>
              <w:t>7</w:t>
            </w:r>
          </w:p>
        </w:tc>
        <w:tc>
          <w:tcPr>
            <w:tcW w:w="1620" w:type="dxa"/>
            <w:vAlign w:val="center"/>
          </w:tcPr>
          <w:p w14:paraId="292AFD37" w14:textId="77777777" w:rsidR="0036140B" w:rsidRDefault="0036140B" w:rsidP="008723FC">
            <w:pPr>
              <w:jc w:val="center"/>
            </w:pPr>
            <w:r>
              <w:t>3 Apr. 2017</w:t>
            </w:r>
          </w:p>
        </w:tc>
        <w:tc>
          <w:tcPr>
            <w:tcW w:w="1890" w:type="dxa"/>
            <w:vAlign w:val="center"/>
          </w:tcPr>
          <w:p w14:paraId="7140EEE9" w14:textId="77777777" w:rsidR="0036140B" w:rsidRPr="001A75AA" w:rsidRDefault="0036140B" w:rsidP="008723FC">
            <w:pPr>
              <w:jc w:val="center"/>
            </w:pPr>
            <w:r w:rsidRPr="001A75AA">
              <w:t>Unpublished</w:t>
            </w:r>
          </w:p>
        </w:tc>
      </w:tr>
      <w:tr w:rsidR="0036140B" w:rsidRPr="001A75AA" w14:paraId="31BADB5A" w14:textId="77777777" w:rsidTr="008723FC">
        <w:tc>
          <w:tcPr>
            <w:tcW w:w="1458" w:type="dxa"/>
          </w:tcPr>
          <w:p w14:paraId="026A5FF8" w14:textId="77777777" w:rsidR="0036140B" w:rsidRDefault="0036140B" w:rsidP="0036140B">
            <w:pPr>
              <w:jc w:val="center"/>
            </w:pPr>
            <w:r w:rsidRPr="007F433F">
              <w:t>KY6973</w:t>
            </w:r>
            <w:r>
              <w:t>57</w:t>
            </w:r>
            <w:r w:rsidRPr="007F433F">
              <w:t>.1</w:t>
            </w:r>
          </w:p>
        </w:tc>
        <w:tc>
          <w:tcPr>
            <w:tcW w:w="1080" w:type="dxa"/>
            <w:vAlign w:val="center"/>
          </w:tcPr>
          <w:p w14:paraId="45F04F1C" w14:textId="77777777" w:rsidR="0036140B" w:rsidRPr="001A75AA" w:rsidRDefault="0036140B" w:rsidP="008723FC">
            <w:pPr>
              <w:jc w:val="center"/>
            </w:pPr>
            <w:r w:rsidRPr="001A75AA">
              <w:t>PA</w:t>
            </w:r>
          </w:p>
        </w:tc>
        <w:tc>
          <w:tcPr>
            <w:tcW w:w="1890" w:type="dxa"/>
          </w:tcPr>
          <w:p w14:paraId="2F17D0D9" w14:textId="77777777" w:rsidR="0036140B" w:rsidRPr="009E6E3D" w:rsidRDefault="0036140B" w:rsidP="008723FC">
            <w:pPr>
              <w:jc w:val="center"/>
            </w:pPr>
            <w:r w:rsidRPr="009E6E3D">
              <w:t>04 Mar. 2017</w:t>
            </w:r>
          </w:p>
        </w:tc>
        <w:tc>
          <w:tcPr>
            <w:tcW w:w="1620" w:type="dxa"/>
          </w:tcPr>
          <w:p w14:paraId="3FB3DFFC" w14:textId="77777777" w:rsidR="0036140B" w:rsidRDefault="0036140B" w:rsidP="008723FC">
            <w:pPr>
              <w:jc w:val="center"/>
            </w:pPr>
            <w:r w:rsidRPr="009E6E3D">
              <w:t>3 Apr. 2017</w:t>
            </w:r>
          </w:p>
        </w:tc>
        <w:tc>
          <w:tcPr>
            <w:tcW w:w="1890" w:type="dxa"/>
            <w:vAlign w:val="center"/>
          </w:tcPr>
          <w:p w14:paraId="72A4A780" w14:textId="77777777" w:rsidR="0036140B" w:rsidRPr="001A75AA" w:rsidRDefault="0036140B" w:rsidP="008723FC">
            <w:pPr>
              <w:jc w:val="center"/>
            </w:pPr>
            <w:r w:rsidRPr="001A75AA">
              <w:t>Unpublished</w:t>
            </w:r>
          </w:p>
        </w:tc>
      </w:tr>
      <w:tr w:rsidR="0036140B" w:rsidRPr="001A75AA" w14:paraId="3EA75134" w14:textId="77777777" w:rsidTr="008723FC">
        <w:tc>
          <w:tcPr>
            <w:tcW w:w="1458" w:type="dxa"/>
          </w:tcPr>
          <w:p w14:paraId="687DDD4A" w14:textId="77777777" w:rsidR="0036140B" w:rsidRDefault="0036140B" w:rsidP="0036140B">
            <w:pPr>
              <w:jc w:val="center"/>
            </w:pPr>
            <w:r w:rsidRPr="007F433F">
              <w:t>KY6973</w:t>
            </w:r>
            <w:r>
              <w:t>58</w:t>
            </w:r>
            <w:r w:rsidRPr="007F433F">
              <w:t>.1</w:t>
            </w:r>
          </w:p>
        </w:tc>
        <w:tc>
          <w:tcPr>
            <w:tcW w:w="1080" w:type="dxa"/>
            <w:vAlign w:val="center"/>
          </w:tcPr>
          <w:p w14:paraId="3F9F58AB" w14:textId="77777777" w:rsidR="0036140B" w:rsidRPr="001A75AA" w:rsidRDefault="0036140B" w:rsidP="008723FC">
            <w:pPr>
              <w:jc w:val="center"/>
            </w:pPr>
            <w:r w:rsidRPr="001A75AA">
              <w:t>HA</w:t>
            </w:r>
          </w:p>
        </w:tc>
        <w:tc>
          <w:tcPr>
            <w:tcW w:w="1890" w:type="dxa"/>
          </w:tcPr>
          <w:p w14:paraId="5F196A77" w14:textId="77777777" w:rsidR="0036140B" w:rsidRPr="009E6E3D" w:rsidRDefault="0036140B" w:rsidP="008723FC">
            <w:pPr>
              <w:jc w:val="center"/>
            </w:pPr>
            <w:r w:rsidRPr="009E6E3D">
              <w:t>04 Mar. 2017</w:t>
            </w:r>
          </w:p>
        </w:tc>
        <w:tc>
          <w:tcPr>
            <w:tcW w:w="1620" w:type="dxa"/>
          </w:tcPr>
          <w:p w14:paraId="6D1648F8" w14:textId="77777777" w:rsidR="0036140B" w:rsidRDefault="0036140B" w:rsidP="008723FC">
            <w:pPr>
              <w:jc w:val="center"/>
            </w:pPr>
            <w:r w:rsidRPr="009E6E3D">
              <w:t>3 Apr. 2017</w:t>
            </w:r>
          </w:p>
        </w:tc>
        <w:tc>
          <w:tcPr>
            <w:tcW w:w="1890" w:type="dxa"/>
            <w:vAlign w:val="center"/>
          </w:tcPr>
          <w:p w14:paraId="0AFA47F6" w14:textId="77777777" w:rsidR="0036140B" w:rsidRPr="001A75AA" w:rsidRDefault="0036140B" w:rsidP="008723FC">
            <w:pPr>
              <w:jc w:val="center"/>
            </w:pPr>
            <w:r w:rsidRPr="001A75AA">
              <w:t>Unpublished</w:t>
            </w:r>
          </w:p>
        </w:tc>
      </w:tr>
      <w:tr w:rsidR="0036140B" w:rsidRPr="001A75AA" w14:paraId="567FEA68" w14:textId="77777777" w:rsidTr="008723FC">
        <w:tc>
          <w:tcPr>
            <w:tcW w:w="1458" w:type="dxa"/>
          </w:tcPr>
          <w:p w14:paraId="33E31182" w14:textId="77777777" w:rsidR="0036140B" w:rsidRDefault="0036140B" w:rsidP="0036140B">
            <w:pPr>
              <w:jc w:val="center"/>
            </w:pPr>
            <w:r w:rsidRPr="007F433F">
              <w:t>KY6973</w:t>
            </w:r>
            <w:r>
              <w:t>59</w:t>
            </w:r>
            <w:r w:rsidRPr="007F433F">
              <w:t>.1</w:t>
            </w:r>
          </w:p>
        </w:tc>
        <w:tc>
          <w:tcPr>
            <w:tcW w:w="1080" w:type="dxa"/>
            <w:vAlign w:val="center"/>
          </w:tcPr>
          <w:p w14:paraId="292364FF" w14:textId="77777777" w:rsidR="0036140B" w:rsidRPr="001A75AA" w:rsidRDefault="0036140B" w:rsidP="008723FC">
            <w:pPr>
              <w:jc w:val="center"/>
            </w:pPr>
            <w:r w:rsidRPr="001A75AA">
              <w:t>NP</w:t>
            </w:r>
          </w:p>
        </w:tc>
        <w:tc>
          <w:tcPr>
            <w:tcW w:w="1890" w:type="dxa"/>
          </w:tcPr>
          <w:p w14:paraId="4DE64A07" w14:textId="77777777" w:rsidR="0036140B" w:rsidRPr="009E6E3D" w:rsidRDefault="0036140B" w:rsidP="008723FC">
            <w:pPr>
              <w:jc w:val="center"/>
            </w:pPr>
            <w:r w:rsidRPr="009E6E3D">
              <w:t>04 Mar. 2017</w:t>
            </w:r>
          </w:p>
        </w:tc>
        <w:tc>
          <w:tcPr>
            <w:tcW w:w="1620" w:type="dxa"/>
          </w:tcPr>
          <w:p w14:paraId="16B2BBA6" w14:textId="77777777" w:rsidR="0036140B" w:rsidRDefault="0036140B" w:rsidP="008723FC">
            <w:pPr>
              <w:jc w:val="center"/>
            </w:pPr>
            <w:r w:rsidRPr="009E6E3D">
              <w:t>3 Apr. 2017</w:t>
            </w:r>
          </w:p>
        </w:tc>
        <w:tc>
          <w:tcPr>
            <w:tcW w:w="1890" w:type="dxa"/>
            <w:vAlign w:val="center"/>
          </w:tcPr>
          <w:p w14:paraId="61D57F42" w14:textId="77777777" w:rsidR="0036140B" w:rsidRPr="001A75AA" w:rsidRDefault="0036140B" w:rsidP="008723FC">
            <w:pPr>
              <w:jc w:val="center"/>
            </w:pPr>
            <w:r w:rsidRPr="001A75AA">
              <w:t>Unpublished</w:t>
            </w:r>
          </w:p>
        </w:tc>
      </w:tr>
      <w:tr w:rsidR="0036140B" w:rsidRPr="001A75AA" w14:paraId="67EEE06D" w14:textId="77777777" w:rsidTr="008723FC">
        <w:tc>
          <w:tcPr>
            <w:tcW w:w="1458" w:type="dxa"/>
          </w:tcPr>
          <w:p w14:paraId="0450730C" w14:textId="77777777" w:rsidR="0036140B" w:rsidRDefault="0036140B" w:rsidP="0036140B">
            <w:pPr>
              <w:jc w:val="center"/>
            </w:pPr>
            <w:r w:rsidRPr="007F433F">
              <w:t>KY6973</w:t>
            </w:r>
            <w:r>
              <w:t>60</w:t>
            </w:r>
            <w:r w:rsidRPr="007F433F">
              <w:t>.1</w:t>
            </w:r>
          </w:p>
        </w:tc>
        <w:tc>
          <w:tcPr>
            <w:tcW w:w="1080" w:type="dxa"/>
            <w:vAlign w:val="center"/>
          </w:tcPr>
          <w:p w14:paraId="1D5A4FFB" w14:textId="77777777" w:rsidR="0036140B" w:rsidRPr="001A75AA" w:rsidRDefault="0036140B" w:rsidP="008723FC">
            <w:pPr>
              <w:jc w:val="center"/>
            </w:pPr>
            <w:r w:rsidRPr="001A75AA">
              <w:t>NA</w:t>
            </w:r>
          </w:p>
        </w:tc>
        <w:tc>
          <w:tcPr>
            <w:tcW w:w="1890" w:type="dxa"/>
          </w:tcPr>
          <w:p w14:paraId="2CBB01A3" w14:textId="77777777" w:rsidR="0036140B" w:rsidRPr="009E6E3D" w:rsidRDefault="0036140B" w:rsidP="008723FC">
            <w:pPr>
              <w:jc w:val="center"/>
            </w:pPr>
            <w:r w:rsidRPr="009E6E3D">
              <w:t>04 Mar. 2017</w:t>
            </w:r>
          </w:p>
        </w:tc>
        <w:tc>
          <w:tcPr>
            <w:tcW w:w="1620" w:type="dxa"/>
          </w:tcPr>
          <w:p w14:paraId="1D3A9F90" w14:textId="77777777" w:rsidR="0036140B" w:rsidRDefault="0036140B" w:rsidP="008723FC">
            <w:pPr>
              <w:jc w:val="center"/>
            </w:pPr>
            <w:r w:rsidRPr="009E6E3D">
              <w:t>3 Apr. 2017</w:t>
            </w:r>
          </w:p>
        </w:tc>
        <w:tc>
          <w:tcPr>
            <w:tcW w:w="1890" w:type="dxa"/>
            <w:vAlign w:val="center"/>
          </w:tcPr>
          <w:p w14:paraId="6D080684" w14:textId="77777777" w:rsidR="0036140B" w:rsidRPr="001A75AA" w:rsidRDefault="0036140B" w:rsidP="008723FC">
            <w:pPr>
              <w:jc w:val="center"/>
            </w:pPr>
            <w:r w:rsidRPr="001A75AA">
              <w:t>Unpublished</w:t>
            </w:r>
          </w:p>
        </w:tc>
      </w:tr>
      <w:tr w:rsidR="0036140B" w:rsidRPr="001A75AA" w14:paraId="17D63F45" w14:textId="77777777" w:rsidTr="008723FC">
        <w:tc>
          <w:tcPr>
            <w:tcW w:w="1458" w:type="dxa"/>
          </w:tcPr>
          <w:p w14:paraId="522493C8" w14:textId="77777777" w:rsidR="0036140B" w:rsidRDefault="0036140B" w:rsidP="0036140B">
            <w:pPr>
              <w:jc w:val="center"/>
            </w:pPr>
            <w:r w:rsidRPr="007F433F">
              <w:t>KY6973</w:t>
            </w:r>
            <w:r>
              <w:t>61</w:t>
            </w:r>
            <w:r w:rsidRPr="007F433F">
              <w:t>.1</w:t>
            </w:r>
          </w:p>
        </w:tc>
        <w:tc>
          <w:tcPr>
            <w:tcW w:w="1080" w:type="dxa"/>
            <w:vAlign w:val="center"/>
          </w:tcPr>
          <w:p w14:paraId="604645DB" w14:textId="77777777" w:rsidR="0036140B" w:rsidRPr="001A75AA" w:rsidRDefault="0036140B" w:rsidP="008723FC">
            <w:pPr>
              <w:jc w:val="center"/>
            </w:pPr>
            <w:r w:rsidRPr="001A75AA">
              <w:t>M1, M2</w:t>
            </w:r>
          </w:p>
        </w:tc>
        <w:tc>
          <w:tcPr>
            <w:tcW w:w="1890" w:type="dxa"/>
          </w:tcPr>
          <w:p w14:paraId="02F2D979" w14:textId="77777777" w:rsidR="0036140B" w:rsidRPr="009E6E3D" w:rsidRDefault="0036140B" w:rsidP="008723FC">
            <w:pPr>
              <w:jc w:val="center"/>
            </w:pPr>
            <w:r w:rsidRPr="009E6E3D">
              <w:t>04 Mar. 2017</w:t>
            </w:r>
          </w:p>
        </w:tc>
        <w:tc>
          <w:tcPr>
            <w:tcW w:w="1620" w:type="dxa"/>
          </w:tcPr>
          <w:p w14:paraId="398DB48C" w14:textId="77777777" w:rsidR="0036140B" w:rsidRDefault="0036140B" w:rsidP="008723FC">
            <w:pPr>
              <w:jc w:val="center"/>
            </w:pPr>
            <w:r w:rsidRPr="009E6E3D">
              <w:t>3 Apr. 2017</w:t>
            </w:r>
          </w:p>
        </w:tc>
        <w:tc>
          <w:tcPr>
            <w:tcW w:w="1890" w:type="dxa"/>
            <w:vAlign w:val="center"/>
          </w:tcPr>
          <w:p w14:paraId="0C54448B" w14:textId="77777777" w:rsidR="0036140B" w:rsidRPr="001A75AA" w:rsidRDefault="0036140B" w:rsidP="008723FC">
            <w:pPr>
              <w:jc w:val="center"/>
            </w:pPr>
            <w:r w:rsidRPr="001A75AA">
              <w:t>Unpublished</w:t>
            </w:r>
          </w:p>
        </w:tc>
      </w:tr>
      <w:tr w:rsidR="0036140B" w:rsidRPr="001A75AA" w14:paraId="4C673A5C" w14:textId="77777777" w:rsidTr="008723FC">
        <w:tc>
          <w:tcPr>
            <w:tcW w:w="1458" w:type="dxa"/>
          </w:tcPr>
          <w:p w14:paraId="11460B71" w14:textId="77777777" w:rsidR="0036140B" w:rsidRDefault="0036140B" w:rsidP="0036140B">
            <w:pPr>
              <w:jc w:val="center"/>
            </w:pPr>
            <w:r w:rsidRPr="007F433F">
              <w:t>KY6973</w:t>
            </w:r>
            <w:r>
              <w:t>62</w:t>
            </w:r>
            <w:r w:rsidRPr="007F433F">
              <w:t>.1</w:t>
            </w:r>
          </w:p>
        </w:tc>
        <w:tc>
          <w:tcPr>
            <w:tcW w:w="1080" w:type="dxa"/>
            <w:vAlign w:val="center"/>
          </w:tcPr>
          <w:p w14:paraId="4731AB91" w14:textId="77777777" w:rsidR="0036140B" w:rsidRPr="001A75AA" w:rsidRDefault="0036140B" w:rsidP="008723FC">
            <w:pPr>
              <w:jc w:val="center"/>
            </w:pPr>
            <w:r w:rsidRPr="001A75AA">
              <w:t>NEP, NS1</w:t>
            </w:r>
          </w:p>
        </w:tc>
        <w:tc>
          <w:tcPr>
            <w:tcW w:w="1890" w:type="dxa"/>
          </w:tcPr>
          <w:p w14:paraId="578FB862" w14:textId="77777777" w:rsidR="0036140B" w:rsidRPr="009E6E3D" w:rsidRDefault="0036140B" w:rsidP="008723FC">
            <w:pPr>
              <w:jc w:val="center"/>
            </w:pPr>
            <w:r w:rsidRPr="009E6E3D">
              <w:t>04 Mar. 2017</w:t>
            </w:r>
          </w:p>
        </w:tc>
        <w:tc>
          <w:tcPr>
            <w:tcW w:w="1620" w:type="dxa"/>
          </w:tcPr>
          <w:p w14:paraId="3FA17838" w14:textId="77777777" w:rsidR="0036140B" w:rsidRDefault="0036140B" w:rsidP="008723FC">
            <w:pPr>
              <w:jc w:val="center"/>
            </w:pPr>
            <w:r w:rsidRPr="009E6E3D">
              <w:t>3 Apr. 2017</w:t>
            </w:r>
          </w:p>
        </w:tc>
        <w:tc>
          <w:tcPr>
            <w:tcW w:w="1890" w:type="dxa"/>
            <w:vAlign w:val="center"/>
          </w:tcPr>
          <w:p w14:paraId="308DD669" w14:textId="77777777" w:rsidR="0036140B" w:rsidRPr="001A75AA" w:rsidRDefault="0036140B" w:rsidP="008723FC">
            <w:pPr>
              <w:jc w:val="center"/>
            </w:pPr>
            <w:r w:rsidRPr="001A75AA">
              <w:t>Unpublished</w:t>
            </w:r>
          </w:p>
        </w:tc>
      </w:tr>
    </w:tbl>
    <w:p w14:paraId="2F36A873" w14:textId="77777777" w:rsidR="00DE01D3" w:rsidRDefault="00DE01D3" w:rsidP="004E03FE">
      <w:pPr>
        <w:pStyle w:val="Heading1"/>
      </w:pPr>
    </w:p>
    <w:p w14:paraId="5EE91320" w14:textId="77777777" w:rsidR="00205F4D" w:rsidRPr="00C94BB1" w:rsidRDefault="00205F4D" w:rsidP="00205F4D">
      <w:pPr>
        <w:rPr>
          <w:sz w:val="24"/>
          <w:szCs w:val="24"/>
        </w:rPr>
      </w:pPr>
      <w:r w:rsidRPr="00C94BB1">
        <w:rPr>
          <w:sz w:val="24"/>
          <w:szCs w:val="24"/>
        </w:rPr>
        <w:t>(</w:t>
      </w:r>
      <w:r>
        <w:rPr>
          <w:sz w:val="24"/>
          <w:szCs w:val="24"/>
        </w:rPr>
        <w:t>6</w:t>
      </w:r>
      <w:r w:rsidR="00241856">
        <w:rPr>
          <w:sz w:val="24"/>
          <w:szCs w:val="24"/>
        </w:rPr>
        <w:t>4</w:t>
      </w:r>
      <w:r w:rsidRPr="00C94BB1">
        <w:rPr>
          <w:sz w:val="24"/>
          <w:szCs w:val="24"/>
        </w:rPr>
        <w:t>) Influenza A/Gainesville/</w:t>
      </w:r>
      <w:r>
        <w:rPr>
          <w:sz w:val="24"/>
          <w:szCs w:val="24"/>
        </w:rPr>
        <w:t>11</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205F4D" w:rsidRPr="00A070AD" w14:paraId="5464370D" w14:textId="77777777" w:rsidTr="008723FC">
        <w:tc>
          <w:tcPr>
            <w:tcW w:w="1458" w:type="dxa"/>
          </w:tcPr>
          <w:p w14:paraId="2E8F9A2D" w14:textId="77777777" w:rsidR="00205F4D" w:rsidRPr="00A070AD" w:rsidRDefault="00205F4D" w:rsidP="008723FC">
            <w:pPr>
              <w:rPr>
                <w:sz w:val="24"/>
                <w:szCs w:val="24"/>
              </w:rPr>
            </w:pPr>
            <w:r w:rsidRPr="00A070AD">
              <w:rPr>
                <w:sz w:val="24"/>
                <w:szCs w:val="24"/>
              </w:rPr>
              <w:t>GenBank #</w:t>
            </w:r>
          </w:p>
        </w:tc>
        <w:tc>
          <w:tcPr>
            <w:tcW w:w="1080" w:type="dxa"/>
          </w:tcPr>
          <w:p w14:paraId="561A8B3C" w14:textId="77777777" w:rsidR="00205F4D" w:rsidRPr="00A070AD" w:rsidRDefault="00205F4D" w:rsidP="008723FC">
            <w:pPr>
              <w:rPr>
                <w:sz w:val="24"/>
                <w:szCs w:val="24"/>
              </w:rPr>
            </w:pPr>
            <w:r w:rsidRPr="00A070AD">
              <w:rPr>
                <w:sz w:val="24"/>
                <w:szCs w:val="24"/>
              </w:rPr>
              <w:t>Gene</w:t>
            </w:r>
          </w:p>
        </w:tc>
        <w:tc>
          <w:tcPr>
            <w:tcW w:w="1890" w:type="dxa"/>
          </w:tcPr>
          <w:p w14:paraId="535C634C" w14:textId="77777777" w:rsidR="00205F4D" w:rsidRPr="00A070AD" w:rsidRDefault="00205F4D" w:rsidP="008723FC">
            <w:pPr>
              <w:rPr>
                <w:sz w:val="24"/>
                <w:szCs w:val="24"/>
              </w:rPr>
            </w:pPr>
            <w:r w:rsidRPr="00A070AD">
              <w:rPr>
                <w:sz w:val="24"/>
                <w:szCs w:val="24"/>
              </w:rPr>
              <w:t>Submission Date</w:t>
            </w:r>
          </w:p>
        </w:tc>
        <w:tc>
          <w:tcPr>
            <w:tcW w:w="1620" w:type="dxa"/>
          </w:tcPr>
          <w:p w14:paraId="1A5A4709" w14:textId="77777777" w:rsidR="00205F4D" w:rsidRPr="00A070AD" w:rsidRDefault="00205F4D" w:rsidP="008723FC">
            <w:pPr>
              <w:rPr>
                <w:sz w:val="24"/>
                <w:szCs w:val="24"/>
              </w:rPr>
            </w:pPr>
            <w:proofErr w:type="gramStart"/>
            <w:r w:rsidRPr="00A070AD">
              <w:rPr>
                <w:sz w:val="24"/>
                <w:szCs w:val="24"/>
              </w:rPr>
              <w:t>Release  Date</w:t>
            </w:r>
            <w:proofErr w:type="gramEnd"/>
          </w:p>
        </w:tc>
        <w:tc>
          <w:tcPr>
            <w:tcW w:w="1890" w:type="dxa"/>
          </w:tcPr>
          <w:p w14:paraId="1463D161" w14:textId="77777777" w:rsidR="00205F4D" w:rsidRPr="00A070AD" w:rsidRDefault="00205F4D" w:rsidP="008723FC">
            <w:pPr>
              <w:rPr>
                <w:sz w:val="24"/>
                <w:szCs w:val="24"/>
              </w:rPr>
            </w:pPr>
            <w:r w:rsidRPr="00A070AD">
              <w:rPr>
                <w:sz w:val="24"/>
                <w:szCs w:val="24"/>
              </w:rPr>
              <w:t>Reference</w:t>
            </w:r>
          </w:p>
        </w:tc>
      </w:tr>
      <w:tr w:rsidR="00205F4D" w:rsidRPr="001A75AA" w14:paraId="6003467B" w14:textId="77777777" w:rsidTr="008723FC">
        <w:tc>
          <w:tcPr>
            <w:tcW w:w="1458" w:type="dxa"/>
            <w:vAlign w:val="center"/>
          </w:tcPr>
          <w:p w14:paraId="23A0CC22" w14:textId="77777777" w:rsidR="00205F4D" w:rsidRPr="001A75AA" w:rsidRDefault="00205F4D" w:rsidP="00205F4D">
            <w:pPr>
              <w:jc w:val="center"/>
            </w:pPr>
            <w:r w:rsidRPr="004C693F">
              <w:t>KY6973</w:t>
            </w:r>
            <w:r>
              <w:t>64</w:t>
            </w:r>
            <w:r w:rsidRPr="004C693F">
              <w:t>.1</w:t>
            </w:r>
          </w:p>
        </w:tc>
        <w:tc>
          <w:tcPr>
            <w:tcW w:w="1080" w:type="dxa"/>
            <w:vAlign w:val="center"/>
          </w:tcPr>
          <w:p w14:paraId="6AC40918" w14:textId="77777777" w:rsidR="00205F4D" w:rsidRPr="001A75AA" w:rsidRDefault="00205F4D" w:rsidP="008723FC">
            <w:pPr>
              <w:jc w:val="center"/>
            </w:pPr>
            <w:r w:rsidRPr="001A75AA">
              <w:t>PB1</w:t>
            </w:r>
          </w:p>
        </w:tc>
        <w:tc>
          <w:tcPr>
            <w:tcW w:w="1890" w:type="dxa"/>
          </w:tcPr>
          <w:p w14:paraId="7D9DC843" w14:textId="77777777" w:rsidR="00205F4D" w:rsidRPr="003D0B56" w:rsidRDefault="00205F4D" w:rsidP="008723FC">
            <w:pPr>
              <w:jc w:val="center"/>
            </w:pPr>
            <w:r w:rsidRPr="003D0B56">
              <w:t>04 Mar. 2017</w:t>
            </w:r>
          </w:p>
        </w:tc>
        <w:tc>
          <w:tcPr>
            <w:tcW w:w="1620" w:type="dxa"/>
          </w:tcPr>
          <w:p w14:paraId="2918BDC8" w14:textId="77777777" w:rsidR="00205F4D" w:rsidRDefault="00205F4D" w:rsidP="008723FC">
            <w:pPr>
              <w:jc w:val="center"/>
            </w:pPr>
            <w:r w:rsidRPr="003D0B56">
              <w:t>3 Apr. 2017</w:t>
            </w:r>
          </w:p>
        </w:tc>
        <w:tc>
          <w:tcPr>
            <w:tcW w:w="1890" w:type="dxa"/>
            <w:vAlign w:val="center"/>
          </w:tcPr>
          <w:p w14:paraId="35357CD8" w14:textId="77777777" w:rsidR="00205F4D" w:rsidRPr="001A75AA" w:rsidRDefault="00205F4D" w:rsidP="008723FC">
            <w:pPr>
              <w:jc w:val="center"/>
            </w:pPr>
            <w:r w:rsidRPr="001A75AA">
              <w:t>Unpublished</w:t>
            </w:r>
          </w:p>
        </w:tc>
      </w:tr>
      <w:tr w:rsidR="00205F4D" w:rsidRPr="001A75AA" w14:paraId="1CA248D9" w14:textId="77777777" w:rsidTr="008723FC">
        <w:tc>
          <w:tcPr>
            <w:tcW w:w="1458" w:type="dxa"/>
            <w:vAlign w:val="center"/>
          </w:tcPr>
          <w:p w14:paraId="78B3B89E" w14:textId="77777777" w:rsidR="00205F4D" w:rsidRPr="001A75AA" w:rsidRDefault="00205F4D" w:rsidP="00205F4D">
            <w:pPr>
              <w:jc w:val="center"/>
            </w:pPr>
            <w:r w:rsidRPr="004C693F">
              <w:t>KY6973</w:t>
            </w:r>
            <w:r>
              <w:t>63.1</w:t>
            </w:r>
          </w:p>
        </w:tc>
        <w:tc>
          <w:tcPr>
            <w:tcW w:w="1080" w:type="dxa"/>
            <w:vAlign w:val="center"/>
          </w:tcPr>
          <w:p w14:paraId="21BE80BC" w14:textId="77777777" w:rsidR="00205F4D" w:rsidRPr="001A75AA" w:rsidRDefault="00205F4D" w:rsidP="008723FC">
            <w:pPr>
              <w:jc w:val="center"/>
            </w:pPr>
            <w:r w:rsidRPr="001A75AA">
              <w:t>PB2</w:t>
            </w:r>
          </w:p>
        </w:tc>
        <w:tc>
          <w:tcPr>
            <w:tcW w:w="1890" w:type="dxa"/>
            <w:vAlign w:val="center"/>
          </w:tcPr>
          <w:p w14:paraId="245D5F2D" w14:textId="77777777" w:rsidR="00205F4D" w:rsidRDefault="00205F4D" w:rsidP="008723FC">
            <w:pPr>
              <w:jc w:val="center"/>
            </w:pPr>
            <w:r>
              <w:t>04</w:t>
            </w:r>
            <w:r w:rsidRPr="00A433B2">
              <w:t xml:space="preserve"> Mar. 201</w:t>
            </w:r>
            <w:r>
              <w:t>7</w:t>
            </w:r>
          </w:p>
        </w:tc>
        <w:tc>
          <w:tcPr>
            <w:tcW w:w="1620" w:type="dxa"/>
            <w:vAlign w:val="center"/>
          </w:tcPr>
          <w:p w14:paraId="2D1901A3" w14:textId="77777777" w:rsidR="00205F4D" w:rsidRDefault="00205F4D" w:rsidP="008723FC">
            <w:pPr>
              <w:jc w:val="center"/>
            </w:pPr>
            <w:r>
              <w:t>3 Apr. 2017</w:t>
            </w:r>
          </w:p>
        </w:tc>
        <w:tc>
          <w:tcPr>
            <w:tcW w:w="1890" w:type="dxa"/>
            <w:vAlign w:val="center"/>
          </w:tcPr>
          <w:p w14:paraId="33609E36" w14:textId="77777777" w:rsidR="00205F4D" w:rsidRPr="001A75AA" w:rsidRDefault="00205F4D" w:rsidP="008723FC">
            <w:pPr>
              <w:jc w:val="center"/>
            </w:pPr>
            <w:r w:rsidRPr="001A75AA">
              <w:t>Unpublished</w:t>
            </w:r>
          </w:p>
        </w:tc>
      </w:tr>
      <w:tr w:rsidR="00205F4D" w:rsidRPr="001A75AA" w14:paraId="49B7448D" w14:textId="77777777" w:rsidTr="008723FC">
        <w:tc>
          <w:tcPr>
            <w:tcW w:w="1458" w:type="dxa"/>
          </w:tcPr>
          <w:p w14:paraId="18D16E66" w14:textId="77777777" w:rsidR="00205F4D" w:rsidRDefault="00205F4D" w:rsidP="00205F4D">
            <w:pPr>
              <w:jc w:val="center"/>
            </w:pPr>
            <w:r w:rsidRPr="007F433F">
              <w:t>KY6973</w:t>
            </w:r>
            <w:r>
              <w:t>65</w:t>
            </w:r>
            <w:r w:rsidRPr="007F433F">
              <w:t>.1</w:t>
            </w:r>
          </w:p>
        </w:tc>
        <w:tc>
          <w:tcPr>
            <w:tcW w:w="1080" w:type="dxa"/>
            <w:vAlign w:val="center"/>
          </w:tcPr>
          <w:p w14:paraId="3584F00F" w14:textId="77777777" w:rsidR="00205F4D" w:rsidRPr="001A75AA" w:rsidRDefault="00205F4D" w:rsidP="008723FC">
            <w:pPr>
              <w:jc w:val="center"/>
            </w:pPr>
            <w:r w:rsidRPr="001A75AA">
              <w:t>PA</w:t>
            </w:r>
          </w:p>
        </w:tc>
        <w:tc>
          <w:tcPr>
            <w:tcW w:w="1890" w:type="dxa"/>
          </w:tcPr>
          <w:p w14:paraId="47FA4158" w14:textId="77777777" w:rsidR="00205F4D" w:rsidRPr="009E6E3D" w:rsidRDefault="00205F4D" w:rsidP="008723FC">
            <w:pPr>
              <w:jc w:val="center"/>
            </w:pPr>
            <w:r w:rsidRPr="009E6E3D">
              <w:t>04 Mar. 2017</w:t>
            </w:r>
          </w:p>
        </w:tc>
        <w:tc>
          <w:tcPr>
            <w:tcW w:w="1620" w:type="dxa"/>
          </w:tcPr>
          <w:p w14:paraId="66A9BB43" w14:textId="77777777" w:rsidR="00205F4D" w:rsidRDefault="00205F4D" w:rsidP="008723FC">
            <w:pPr>
              <w:jc w:val="center"/>
            </w:pPr>
            <w:r w:rsidRPr="009E6E3D">
              <w:t>3 Apr. 2017</w:t>
            </w:r>
          </w:p>
        </w:tc>
        <w:tc>
          <w:tcPr>
            <w:tcW w:w="1890" w:type="dxa"/>
            <w:vAlign w:val="center"/>
          </w:tcPr>
          <w:p w14:paraId="1881E191" w14:textId="77777777" w:rsidR="00205F4D" w:rsidRPr="001A75AA" w:rsidRDefault="00205F4D" w:rsidP="008723FC">
            <w:pPr>
              <w:jc w:val="center"/>
            </w:pPr>
            <w:r w:rsidRPr="001A75AA">
              <w:t>Unpublished</w:t>
            </w:r>
          </w:p>
        </w:tc>
      </w:tr>
      <w:tr w:rsidR="00205F4D" w:rsidRPr="001A75AA" w14:paraId="1BC9CD4F" w14:textId="77777777" w:rsidTr="008723FC">
        <w:tc>
          <w:tcPr>
            <w:tcW w:w="1458" w:type="dxa"/>
          </w:tcPr>
          <w:p w14:paraId="16CDBD00" w14:textId="77777777" w:rsidR="00205F4D" w:rsidRDefault="00205F4D" w:rsidP="00205F4D">
            <w:pPr>
              <w:jc w:val="center"/>
            </w:pPr>
            <w:r w:rsidRPr="007F433F">
              <w:t>KY6973</w:t>
            </w:r>
            <w:r>
              <w:t>66</w:t>
            </w:r>
            <w:r w:rsidRPr="007F433F">
              <w:t>.1</w:t>
            </w:r>
          </w:p>
        </w:tc>
        <w:tc>
          <w:tcPr>
            <w:tcW w:w="1080" w:type="dxa"/>
            <w:vAlign w:val="center"/>
          </w:tcPr>
          <w:p w14:paraId="6DD8726D" w14:textId="77777777" w:rsidR="00205F4D" w:rsidRPr="001A75AA" w:rsidRDefault="00205F4D" w:rsidP="008723FC">
            <w:pPr>
              <w:jc w:val="center"/>
            </w:pPr>
            <w:r w:rsidRPr="001A75AA">
              <w:t>HA</w:t>
            </w:r>
          </w:p>
        </w:tc>
        <w:tc>
          <w:tcPr>
            <w:tcW w:w="1890" w:type="dxa"/>
          </w:tcPr>
          <w:p w14:paraId="23AAC01A" w14:textId="77777777" w:rsidR="00205F4D" w:rsidRPr="009E6E3D" w:rsidRDefault="00205F4D" w:rsidP="008723FC">
            <w:pPr>
              <w:jc w:val="center"/>
            </w:pPr>
            <w:r w:rsidRPr="009E6E3D">
              <w:t>04 Mar. 2017</w:t>
            </w:r>
          </w:p>
        </w:tc>
        <w:tc>
          <w:tcPr>
            <w:tcW w:w="1620" w:type="dxa"/>
          </w:tcPr>
          <w:p w14:paraId="68986CB3" w14:textId="77777777" w:rsidR="00205F4D" w:rsidRDefault="00205F4D" w:rsidP="008723FC">
            <w:pPr>
              <w:jc w:val="center"/>
            </w:pPr>
            <w:r w:rsidRPr="009E6E3D">
              <w:t>3 Apr. 2017</w:t>
            </w:r>
          </w:p>
        </w:tc>
        <w:tc>
          <w:tcPr>
            <w:tcW w:w="1890" w:type="dxa"/>
            <w:vAlign w:val="center"/>
          </w:tcPr>
          <w:p w14:paraId="3A8F0544" w14:textId="77777777" w:rsidR="00205F4D" w:rsidRPr="001A75AA" w:rsidRDefault="00205F4D" w:rsidP="008723FC">
            <w:pPr>
              <w:jc w:val="center"/>
            </w:pPr>
            <w:r w:rsidRPr="001A75AA">
              <w:t>Unpublished</w:t>
            </w:r>
          </w:p>
        </w:tc>
      </w:tr>
      <w:tr w:rsidR="00205F4D" w:rsidRPr="001A75AA" w14:paraId="5EBACB79" w14:textId="77777777" w:rsidTr="008723FC">
        <w:tc>
          <w:tcPr>
            <w:tcW w:w="1458" w:type="dxa"/>
          </w:tcPr>
          <w:p w14:paraId="27D60DBE" w14:textId="77777777" w:rsidR="00205F4D" w:rsidRDefault="00205F4D" w:rsidP="00205F4D">
            <w:pPr>
              <w:jc w:val="center"/>
            </w:pPr>
            <w:r w:rsidRPr="007F433F">
              <w:t>KY6973</w:t>
            </w:r>
            <w:r>
              <w:t>67</w:t>
            </w:r>
            <w:r w:rsidRPr="007F433F">
              <w:t>.1</w:t>
            </w:r>
          </w:p>
        </w:tc>
        <w:tc>
          <w:tcPr>
            <w:tcW w:w="1080" w:type="dxa"/>
            <w:vAlign w:val="center"/>
          </w:tcPr>
          <w:p w14:paraId="59D9F4C9" w14:textId="77777777" w:rsidR="00205F4D" w:rsidRPr="001A75AA" w:rsidRDefault="00205F4D" w:rsidP="008723FC">
            <w:pPr>
              <w:jc w:val="center"/>
            </w:pPr>
            <w:r w:rsidRPr="001A75AA">
              <w:t>NP</w:t>
            </w:r>
          </w:p>
        </w:tc>
        <w:tc>
          <w:tcPr>
            <w:tcW w:w="1890" w:type="dxa"/>
          </w:tcPr>
          <w:p w14:paraId="199096CB" w14:textId="77777777" w:rsidR="00205F4D" w:rsidRPr="009E6E3D" w:rsidRDefault="00205F4D" w:rsidP="008723FC">
            <w:pPr>
              <w:jc w:val="center"/>
            </w:pPr>
            <w:r w:rsidRPr="009E6E3D">
              <w:t>04 Mar. 2017</w:t>
            </w:r>
          </w:p>
        </w:tc>
        <w:tc>
          <w:tcPr>
            <w:tcW w:w="1620" w:type="dxa"/>
          </w:tcPr>
          <w:p w14:paraId="5AF5A011" w14:textId="77777777" w:rsidR="00205F4D" w:rsidRDefault="00205F4D" w:rsidP="008723FC">
            <w:pPr>
              <w:jc w:val="center"/>
            </w:pPr>
            <w:r w:rsidRPr="009E6E3D">
              <w:t>3 Apr. 2017</w:t>
            </w:r>
          </w:p>
        </w:tc>
        <w:tc>
          <w:tcPr>
            <w:tcW w:w="1890" w:type="dxa"/>
            <w:vAlign w:val="center"/>
          </w:tcPr>
          <w:p w14:paraId="1C0AA078" w14:textId="77777777" w:rsidR="00205F4D" w:rsidRPr="001A75AA" w:rsidRDefault="00205F4D" w:rsidP="008723FC">
            <w:pPr>
              <w:jc w:val="center"/>
            </w:pPr>
            <w:r w:rsidRPr="001A75AA">
              <w:t>Unpublished</w:t>
            </w:r>
          </w:p>
        </w:tc>
      </w:tr>
      <w:tr w:rsidR="00205F4D" w:rsidRPr="001A75AA" w14:paraId="0CC5D9BE" w14:textId="77777777" w:rsidTr="008723FC">
        <w:tc>
          <w:tcPr>
            <w:tcW w:w="1458" w:type="dxa"/>
          </w:tcPr>
          <w:p w14:paraId="3F1CBD6B" w14:textId="77777777" w:rsidR="00205F4D" w:rsidRDefault="00205F4D" w:rsidP="00205F4D">
            <w:pPr>
              <w:jc w:val="center"/>
            </w:pPr>
            <w:r w:rsidRPr="007F433F">
              <w:t>KY6973</w:t>
            </w:r>
            <w:r>
              <w:t>68</w:t>
            </w:r>
            <w:r w:rsidRPr="007F433F">
              <w:t>.1</w:t>
            </w:r>
          </w:p>
        </w:tc>
        <w:tc>
          <w:tcPr>
            <w:tcW w:w="1080" w:type="dxa"/>
            <w:vAlign w:val="center"/>
          </w:tcPr>
          <w:p w14:paraId="4C9B9141" w14:textId="77777777" w:rsidR="00205F4D" w:rsidRPr="001A75AA" w:rsidRDefault="00205F4D" w:rsidP="008723FC">
            <w:pPr>
              <w:jc w:val="center"/>
            </w:pPr>
            <w:r w:rsidRPr="001A75AA">
              <w:t>NA</w:t>
            </w:r>
          </w:p>
        </w:tc>
        <w:tc>
          <w:tcPr>
            <w:tcW w:w="1890" w:type="dxa"/>
          </w:tcPr>
          <w:p w14:paraId="07204D39" w14:textId="77777777" w:rsidR="00205F4D" w:rsidRPr="009E6E3D" w:rsidRDefault="00205F4D" w:rsidP="008723FC">
            <w:pPr>
              <w:jc w:val="center"/>
            </w:pPr>
            <w:r w:rsidRPr="009E6E3D">
              <w:t>04 Mar. 2017</w:t>
            </w:r>
          </w:p>
        </w:tc>
        <w:tc>
          <w:tcPr>
            <w:tcW w:w="1620" w:type="dxa"/>
          </w:tcPr>
          <w:p w14:paraId="7D3F38AE" w14:textId="77777777" w:rsidR="00205F4D" w:rsidRDefault="00205F4D" w:rsidP="008723FC">
            <w:pPr>
              <w:jc w:val="center"/>
            </w:pPr>
            <w:r w:rsidRPr="009E6E3D">
              <w:t>3 Apr. 2017</w:t>
            </w:r>
          </w:p>
        </w:tc>
        <w:tc>
          <w:tcPr>
            <w:tcW w:w="1890" w:type="dxa"/>
            <w:vAlign w:val="center"/>
          </w:tcPr>
          <w:p w14:paraId="7D6E5528" w14:textId="77777777" w:rsidR="00205F4D" w:rsidRPr="001A75AA" w:rsidRDefault="00205F4D" w:rsidP="008723FC">
            <w:pPr>
              <w:jc w:val="center"/>
            </w:pPr>
            <w:r w:rsidRPr="001A75AA">
              <w:t>Unpublished</w:t>
            </w:r>
          </w:p>
        </w:tc>
      </w:tr>
      <w:tr w:rsidR="00205F4D" w:rsidRPr="001A75AA" w14:paraId="0F84D828" w14:textId="77777777" w:rsidTr="008723FC">
        <w:tc>
          <w:tcPr>
            <w:tcW w:w="1458" w:type="dxa"/>
          </w:tcPr>
          <w:p w14:paraId="1D3F0B64" w14:textId="77777777" w:rsidR="00205F4D" w:rsidRDefault="00205F4D" w:rsidP="00205F4D">
            <w:pPr>
              <w:jc w:val="center"/>
            </w:pPr>
            <w:r w:rsidRPr="007F433F">
              <w:t>KY6973</w:t>
            </w:r>
            <w:r>
              <w:t>69</w:t>
            </w:r>
            <w:r w:rsidRPr="007F433F">
              <w:t>.1</w:t>
            </w:r>
          </w:p>
        </w:tc>
        <w:tc>
          <w:tcPr>
            <w:tcW w:w="1080" w:type="dxa"/>
            <w:vAlign w:val="center"/>
          </w:tcPr>
          <w:p w14:paraId="16A4CC1B" w14:textId="77777777" w:rsidR="00205F4D" w:rsidRPr="001A75AA" w:rsidRDefault="00205F4D" w:rsidP="008723FC">
            <w:pPr>
              <w:jc w:val="center"/>
            </w:pPr>
            <w:r w:rsidRPr="001A75AA">
              <w:t>M1, M2</w:t>
            </w:r>
          </w:p>
        </w:tc>
        <w:tc>
          <w:tcPr>
            <w:tcW w:w="1890" w:type="dxa"/>
          </w:tcPr>
          <w:p w14:paraId="4B36D3F1" w14:textId="77777777" w:rsidR="00205F4D" w:rsidRPr="009E6E3D" w:rsidRDefault="00205F4D" w:rsidP="008723FC">
            <w:pPr>
              <w:jc w:val="center"/>
            </w:pPr>
            <w:r w:rsidRPr="009E6E3D">
              <w:t>04 Mar. 2017</w:t>
            </w:r>
          </w:p>
        </w:tc>
        <w:tc>
          <w:tcPr>
            <w:tcW w:w="1620" w:type="dxa"/>
          </w:tcPr>
          <w:p w14:paraId="116D9DDE" w14:textId="77777777" w:rsidR="00205F4D" w:rsidRDefault="00205F4D" w:rsidP="008723FC">
            <w:pPr>
              <w:jc w:val="center"/>
            </w:pPr>
            <w:r w:rsidRPr="009E6E3D">
              <w:t>3 Apr. 2017</w:t>
            </w:r>
          </w:p>
        </w:tc>
        <w:tc>
          <w:tcPr>
            <w:tcW w:w="1890" w:type="dxa"/>
            <w:vAlign w:val="center"/>
          </w:tcPr>
          <w:p w14:paraId="354E14E8" w14:textId="77777777" w:rsidR="00205F4D" w:rsidRPr="001A75AA" w:rsidRDefault="00205F4D" w:rsidP="008723FC">
            <w:pPr>
              <w:jc w:val="center"/>
            </w:pPr>
            <w:r w:rsidRPr="001A75AA">
              <w:t>Unpublished</w:t>
            </w:r>
          </w:p>
        </w:tc>
      </w:tr>
      <w:tr w:rsidR="00205F4D" w:rsidRPr="001A75AA" w14:paraId="63D978BA" w14:textId="77777777" w:rsidTr="008723FC">
        <w:tc>
          <w:tcPr>
            <w:tcW w:w="1458" w:type="dxa"/>
          </w:tcPr>
          <w:p w14:paraId="76654222" w14:textId="77777777" w:rsidR="00205F4D" w:rsidRDefault="00205F4D" w:rsidP="00205F4D">
            <w:pPr>
              <w:jc w:val="center"/>
            </w:pPr>
            <w:r w:rsidRPr="007F433F">
              <w:t>KY6973</w:t>
            </w:r>
            <w:r>
              <w:t>70</w:t>
            </w:r>
            <w:r w:rsidRPr="007F433F">
              <w:t>.1</w:t>
            </w:r>
          </w:p>
        </w:tc>
        <w:tc>
          <w:tcPr>
            <w:tcW w:w="1080" w:type="dxa"/>
            <w:vAlign w:val="center"/>
          </w:tcPr>
          <w:p w14:paraId="25A6F6C2" w14:textId="77777777" w:rsidR="00205F4D" w:rsidRPr="001A75AA" w:rsidRDefault="00205F4D" w:rsidP="008723FC">
            <w:pPr>
              <w:jc w:val="center"/>
            </w:pPr>
            <w:r w:rsidRPr="001A75AA">
              <w:t>NEP, NS1</w:t>
            </w:r>
          </w:p>
        </w:tc>
        <w:tc>
          <w:tcPr>
            <w:tcW w:w="1890" w:type="dxa"/>
          </w:tcPr>
          <w:p w14:paraId="1155333E" w14:textId="77777777" w:rsidR="00205F4D" w:rsidRPr="009E6E3D" w:rsidRDefault="00205F4D" w:rsidP="008723FC">
            <w:pPr>
              <w:jc w:val="center"/>
            </w:pPr>
            <w:r w:rsidRPr="009E6E3D">
              <w:t>04 Mar. 2017</w:t>
            </w:r>
          </w:p>
        </w:tc>
        <w:tc>
          <w:tcPr>
            <w:tcW w:w="1620" w:type="dxa"/>
          </w:tcPr>
          <w:p w14:paraId="0C9B7EEF" w14:textId="77777777" w:rsidR="00205F4D" w:rsidRDefault="00205F4D" w:rsidP="008723FC">
            <w:pPr>
              <w:jc w:val="center"/>
            </w:pPr>
            <w:r w:rsidRPr="009E6E3D">
              <w:t>3 Apr. 2017</w:t>
            </w:r>
          </w:p>
        </w:tc>
        <w:tc>
          <w:tcPr>
            <w:tcW w:w="1890" w:type="dxa"/>
            <w:vAlign w:val="center"/>
          </w:tcPr>
          <w:p w14:paraId="44614D26" w14:textId="77777777" w:rsidR="00205F4D" w:rsidRPr="001A75AA" w:rsidRDefault="00205F4D" w:rsidP="008723FC">
            <w:pPr>
              <w:jc w:val="center"/>
            </w:pPr>
            <w:r w:rsidRPr="001A75AA">
              <w:t>Unpublished</w:t>
            </w:r>
          </w:p>
        </w:tc>
      </w:tr>
    </w:tbl>
    <w:p w14:paraId="28F9742E" w14:textId="77777777" w:rsidR="00DE01D3" w:rsidRDefault="00DE01D3" w:rsidP="004E03FE">
      <w:pPr>
        <w:pStyle w:val="Heading1"/>
      </w:pPr>
    </w:p>
    <w:p w14:paraId="04EABED0" w14:textId="77777777" w:rsidR="00636F1F" w:rsidRPr="00C94BB1" w:rsidRDefault="00636F1F" w:rsidP="00636F1F">
      <w:pPr>
        <w:rPr>
          <w:sz w:val="24"/>
          <w:szCs w:val="24"/>
        </w:rPr>
      </w:pPr>
      <w:r w:rsidRPr="00C94BB1">
        <w:rPr>
          <w:sz w:val="24"/>
          <w:szCs w:val="24"/>
        </w:rPr>
        <w:t>(</w:t>
      </w:r>
      <w:r>
        <w:rPr>
          <w:sz w:val="24"/>
          <w:szCs w:val="24"/>
        </w:rPr>
        <w:t>6</w:t>
      </w:r>
      <w:r w:rsidR="00241856">
        <w:rPr>
          <w:sz w:val="24"/>
          <w:szCs w:val="24"/>
        </w:rPr>
        <w:t>5</w:t>
      </w:r>
      <w:r w:rsidRPr="00C94BB1">
        <w:rPr>
          <w:sz w:val="24"/>
          <w:szCs w:val="24"/>
        </w:rPr>
        <w:t>) Influenza A/Gainesville/</w:t>
      </w:r>
      <w:r>
        <w:rPr>
          <w:sz w:val="24"/>
          <w:szCs w:val="24"/>
        </w:rPr>
        <w:t>12</w:t>
      </w:r>
      <w:r w:rsidRPr="00C94BB1">
        <w:rPr>
          <w:sz w:val="24"/>
          <w:szCs w:val="24"/>
        </w:rPr>
        <w:t>/201</w:t>
      </w:r>
      <w:r>
        <w:rPr>
          <w:sz w:val="24"/>
          <w:szCs w:val="24"/>
        </w:rPr>
        <w:t>7</w:t>
      </w:r>
      <w:r w:rsidRPr="00C94BB1">
        <w:rPr>
          <w:sz w:val="24"/>
          <w:szCs w:val="24"/>
        </w:rPr>
        <w:t xml:space="preserve"> (H</w:t>
      </w:r>
      <w:r>
        <w:rPr>
          <w:sz w:val="24"/>
          <w:szCs w:val="24"/>
        </w:rPr>
        <w:t>3</w:t>
      </w:r>
      <w:r w:rsidRPr="00C94BB1">
        <w:rPr>
          <w:sz w:val="24"/>
          <w:szCs w:val="24"/>
        </w:rPr>
        <w:t>N</w:t>
      </w:r>
      <w:r>
        <w:rPr>
          <w:sz w:val="24"/>
          <w:szCs w:val="24"/>
        </w:rPr>
        <w:t>2</w:t>
      </w:r>
      <w:r w:rsidRPr="00C94BB1">
        <w:rPr>
          <w:sz w:val="24"/>
          <w:szCs w:val="24"/>
        </w:rP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636F1F" w:rsidRPr="00A070AD" w14:paraId="386CAE57" w14:textId="77777777" w:rsidTr="008723FC">
        <w:tc>
          <w:tcPr>
            <w:tcW w:w="1458" w:type="dxa"/>
          </w:tcPr>
          <w:p w14:paraId="3CA6EA95" w14:textId="77777777" w:rsidR="00636F1F" w:rsidRPr="00A070AD" w:rsidRDefault="00636F1F" w:rsidP="008723FC">
            <w:pPr>
              <w:rPr>
                <w:sz w:val="24"/>
                <w:szCs w:val="24"/>
              </w:rPr>
            </w:pPr>
            <w:r w:rsidRPr="00A070AD">
              <w:rPr>
                <w:sz w:val="24"/>
                <w:szCs w:val="24"/>
              </w:rPr>
              <w:t>GenBank #</w:t>
            </w:r>
          </w:p>
        </w:tc>
        <w:tc>
          <w:tcPr>
            <w:tcW w:w="1080" w:type="dxa"/>
          </w:tcPr>
          <w:p w14:paraId="6A8238BB" w14:textId="77777777" w:rsidR="00636F1F" w:rsidRPr="00A070AD" w:rsidRDefault="00636F1F" w:rsidP="008723FC">
            <w:pPr>
              <w:rPr>
                <w:sz w:val="24"/>
                <w:szCs w:val="24"/>
              </w:rPr>
            </w:pPr>
            <w:r w:rsidRPr="00A070AD">
              <w:rPr>
                <w:sz w:val="24"/>
                <w:szCs w:val="24"/>
              </w:rPr>
              <w:t>Gene</w:t>
            </w:r>
          </w:p>
        </w:tc>
        <w:tc>
          <w:tcPr>
            <w:tcW w:w="1890" w:type="dxa"/>
          </w:tcPr>
          <w:p w14:paraId="20C75FA3" w14:textId="77777777" w:rsidR="00636F1F" w:rsidRPr="00A070AD" w:rsidRDefault="00636F1F" w:rsidP="008723FC">
            <w:pPr>
              <w:rPr>
                <w:sz w:val="24"/>
                <w:szCs w:val="24"/>
              </w:rPr>
            </w:pPr>
            <w:r w:rsidRPr="00A070AD">
              <w:rPr>
                <w:sz w:val="24"/>
                <w:szCs w:val="24"/>
              </w:rPr>
              <w:t>Submission Date</w:t>
            </w:r>
          </w:p>
        </w:tc>
        <w:tc>
          <w:tcPr>
            <w:tcW w:w="1620" w:type="dxa"/>
          </w:tcPr>
          <w:p w14:paraId="1BACB3CD" w14:textId="77777777" w:rsidR="00636F1F" w:rsidRPr="00A070AD" w:rsidRDefault="00636F1F" w:rsidP="008723FC">
            <w:pPr>
              <w:rPr>
                <w:sz w:val="24"/>
                <w:szCs w:val="24"/>
              </w:rPr>
            </w:pPr>
            <w:proofErr w:type="gramStart"/>
            <w:r w:rsidRPr="00A070AD">
              <w:rPr>
                <w:sz w:val="24"/>
                <w:szCs w:val="24"/>
              </w:rPr>
              <w:t>Release  Date</w:t>
            </w:r>
            <w:proofErr w:type="gramEnd"/>
          </w:p>
        </w:tc>
        <w:tc>
          <w:tcPr>
            <w:tcW w:w="1890" w:type="dxa"/>
          </w:tcPr>
          <w:p w14:paraId="4B7A932B" w14:textId="77777777" w:rsidR="00636F1F" w:rsidRPr="00A070AD" w:rsidRDefault="00636F1F" w:rsidP="008723FC">
            <w:pPr>
              <w:rPr>
                <w:sz w:val="24"/>
                <w:szCs w:val="24"/>
              </w:rPr>
            </w:pPr>
            <w:r w:rsidRPr="00A070AD">
              <w:rPr>
                <w:sz w:val="24"/>
                <w:szCs w:val="24"/>
              </w:rPr>
              <w:t>Reference</w:t>
            </w:r>
          </w:p>
        </w:tc>
      </w:tr>
      <w:tr w:rsidR="00636F1F" w:rsidRPr="001A75AA" w14:paraId="4D490D46" w14:textId="77777777" w:rsidTr="008723FC">
        <w:tc>
          <w:tcPr>
            <w:tcW w:w="1458" w:type="dxa"/>
            <w:vAlign w:val="center"/>
          </w:tcPr>
          <w:p w14:paraId="3C6911A7" w14:textId="77777777" w:rsidR="00636F1F" w:rsidRPr="001A75AA" w:rsidRDefault="00636F1F" w:rsidP="00636F1F">
            <w:pPr>
              <w:jc w:val="center"/>
            </w:pPr>
            <w:r w:rsidRPr="004C693F">
              <w:t>KY6973</w:t>
            </w:r>
            <w:r>
              <w:t>72</w:t>
            </w:r>
            <w:r w:rsidRPr="004C693F">
              <w:t>.1</w:t>
            </w:r>
          </w:p>
        </w:tc>
        <w:tc>
          <w:tcPr>
            <w:tcW w:w="1080" w:type="dxa"/>
            <w:vAlign w:val="center"/>
          </w:tcPr>
          <w:p w14:paraId="25D7098A" w14:textId="77777777" w:rsidR="00636F1F" w:rsidRPr="001A75AA" w:rsidRDefault="00636F1F" w:rsidP="008723FC">
            <w:pPr>
              <w:jc w:val="center"/>
            </w:pPr>
            <w:r w:rsidRPr="001A75AA">
              <w:t>PB1</w:t>
            </w:r>
          </w:p>
        </w:tc>
        <w:tc>
          <w:tcPr>
            <w:tcW w:w="1890" w:type="dxa"/>
          </w:tcPr>
          <w:p w14:paraId="4595ACC1" w14:textId="77777777" w:rsidR="00636F1F" w:rsidRPr="003D0B56" w:rsidRDefault="00636F1F" w:rsidP="008723FC">
            <w:pPr>
              <w:jc w:val="center"/>
            </w:pPr>
            <w:r w:rsidRPr="003D0B56">
              <w:t>04 Mar. 2017</w:t>
            </w:r>
          </w:p>
        </w:tc>
        <w:tc>
          <w:tcPr>
            <w:tcW w:w="1620" w:type="dxa"/>
          </w:tcPr>
          <w:p w14:paraId="1A1135BE" w14:textId="77777777" w:rsidR="00636F1F" w:rsidRDefault="00636F1F" w:rsidP="008723FC">
            <w:pPr>
              <w:jc w:val="center"/>
            </w:pPr>
            <w:r w:rsidRPr="003D0B56">
              <w:t>3 Apr. 2017</w:t>
            </w:r>
          </w:p>
        </w:tc>
        <w:tc>
          <w:tcPr>
            <w:tcW w:w="1890" w:type="dxa"/>
            <w:vAlign w:val="center"/>
          </w:tcPr>
          <w:p w14:paraId="21477465" w14:textId="77777777" w:rsidR="00636F1F" w:rsidRPr="001A75AA" w:rsidRDefault="00636F1F" w:rsidP="008723FC">
            <w:pPr>
              <w:jc w:val="center"/>
            </w:pPr>
            <w:r w:rsidRPr="001A75AA">
              <w:t>Unpublished</w:t>
            </w:r>
          </w:p>
        </w:tc>
      </w:tr>
      <w:tr w:rsidR="00636F1F" w:rsidRPr="001A75AA" w14:paraId="5938CDD5" w14:textId="77777777" w:rsidTr="008723FC">
        <w:tc>
          <w:tcPr>
            <w:tcW w:w="1458" w:type="dxa"/>
            <w:vAlign w:val="center"/>
          </w:tcPr>
          <w:p w14:paraId="068F1452" w14:textId="77777777" w:rsidR="00636F1F" w:rsidRPr="001A75AA" w:rsidRDefault="00636F1F" w:rsidP="00636F1F">
            <w:pPr>
              <w:jc w:val="center"/>
            </w:pPr>
            <w:r w:rsidRPr="004C693F">
              <w:t>KY6973</w:t>
            </w:r>
            <w:r>
              <w:t>71.1</w:t>
            </w:r>
          </w:p>
        </w:tc>
        <w:tc>
          <w:tcPr>
            <w:tcW w:w="1080" w:type="dxa"/>
            <w:vAlign w:val="center"/>
          </w:tcPr>
          <w:p w14:paraId="3A0B31C1" w14:textId="77777777" w:rsidR="00636F1F" w:rsidRPr="001A75AA" w:rsidRDefault="00636F1F" w:rsidP="008723FC">
            <w:pPr>
              <w:jc w:val="center"/>
            </w:pPr>
            <w:r w:rsidRPr="001A75AA">
              <w:t>PB2</w:t>
            </w:r>
          </w:p>
        </w:tc>
        <w:tc>
          <w:tcPr>
            <w:tcW w:w="1890" w:type="dxa"/>
            <w:vAlign w:val="center"/>
          </w:tcPr>
          <w:p w14:paraId="5A809A25" w14:textId="77777777" w:rsidR="00636F1F" w:rsidRDefault="00636F1F" w:rsidP="008723FC">
            <w:pPr>
              <w:jc w:val="center"/>
            </w:pPr>
            <w:r>
              <w:t>04</w:t>
            </w:r>
            <w:r w:rsidRPr="00A433B2">
              <w:t xml:space="preserve"> Mar. 201</w:t>
            </w:r>
            <w:r>
              <w:t>7</w:t>
            </w:r>
          </w:p>
        </w:tc>
        <w:tc>
          <w:tcPr>
            <w:tcW w:w="1620" w:type="dxa"/>
            <w:vAlign w:val="center"/>
          </w:tcPr>
          <w:p w14:paraId="12A65FE6" w14:textId="77777777" w:rsidR="00636F1F" w:rsidRDefault="00636F1F" w:rsidP="008723FC">
            <w:pPr>
              <w:jc w:val="center"/>
            </w:pPr>
            <w:r>
              <w:t>3 Apr. 2017</w:t>
            </w:r>
          </w:p>
        </w:tc>
        <w:tc>
          <w:tcPr>
            <w:tcW w:w="1890" w:type="dxa"/>
            <w:vAlign w:val="center"/>
          </w:tcPr>
          <w:p w14:paraId="13B9C7F5" w14:textId="77777777" w:rsidR="00636F1F" w:rsidRPr="001A75AA" w:rsidRDefault="00636F1F" w:rsidP="008723FC">
            <w:pPr>
              <w:jc w:val="center"/>
            </w:pPr>
            <w:r w:rsidRPr="001A75AA">
              <w:t>Unpublished</w:t>
            </w:r>
          </w:p>
        </w:tc>
      </w:tr>
      <w:tr w:rsidR="00636F1F" w:rsidRPr="001A75AA" w14:paraId="0AA843DD" w14:textId="77777777" w:rsidTr="008723FC">
        <w:tc>
          <w:tcPr>
            <w:tcW w:w="1458" w:type="dxa"/>
          </w:tcPr>
          <w:p w14:paraId="733D3752" w14:textId="77777777" w:rsidR="00636F1F" w:rsidRDefault="00636F1F" w:rsidP="00636F1F">
            <w:pPr>
              <w:jc w:val="center"/>
            </w:pPr>
            <w:r w:rsidRPr="007F433F">
              <w:t>KY6973</w:t>
            </w:r>
            <w:r>
              <w:t>73</w:t>
            </w:r>
            <w:r w:rsidRPr="007F433F">
              <w:t>.1</w:t>
            </w:r>
          </w:p>
        </w:tc>
        <w:tc>
          <w:tcPr>
            <w:tcW w:w="1080" w:type="dxa"/>
            <w:vAlign w:val="center"/>
          </w:tcPr>
          <w:p w14:paraId="0E8047EB" w14:textId="77777777" w:rsidR="00636F1F" w:rsidRPr="001A75AA" w:rsidRDefault="00636F1F" w:rsidP="008723FC">
            <w:pPr>
              <w:jc w:val="center"/>
            </w:pPr>
            <w:r w:rsidRPr="001A75AA">
              <w:t>PA</w:t>
            </w:r>
          </w:p>
        </w:tc>
        <w:tc>
          <w:tcPr>
            <w:tcW w:w="1890" w:type="dxa"/>
          </w:tcPr>
          <w:p w14:paraId="6A53B10D" w14:textId="77777777" w:rsidR="00636F1F" w:rsidRPr="009E6E3D" w:rsidRDefault="00636F1F" w:rsidP="008723FC">
            <w:pPr>
              <w:jc w:val="center"/>
            </w:pPr>
            <w:r w:rsidRPr="009E6E3D">
              <w:t>04 Mar. 2017</w:t>
            </w:r>
          </w:p>
        </w:tc>
        <w:tc>
          <w:tcPr>
            <w:tcW w:w="1620" w:type="dxa"/>
          </w:tcPr>
          <w:p w14:paraId="27BC1FC8" w14:textId="77777777" w:rsidR="00636F1F" w:rsidRDefault="00636F1F" w:rsidP="008723FC">
            <w:pPr>
              <w:jc w:val="center"/>
            </w:pPr>
            <w:r w:rsidRPr="009E6E3D">
              <w:t>3 Apr. 2017</w:t>
            </w:r>
          </w:p>
        </w:tc>
        <w:tc>
          <w:tcPr>
            <w:tcW w:w="1890" w:type="dxa"/>
            <w:vAlign w:val="center"/>
          </w:tcPr>
          <w:p w14:paraId="771C103F" w14:textId="77777777" w:rsidR="00636F1F" w:rsidRPr="001A75AA" w:rsidRDefault="00636F1F" w:rsidP="008723FC">
            <w:pPr>
              <w:jc w:val="center"/>
            </w:pPr>
            <w:r w:rsidRPr="001A75AA">
              <w:t>Unpublished</w:t>
            </w:r>
          </w:p>
        </w:tc>
      </w:tr>
      <w:tr w:rsidR="00636F1F" w:rsidRPr="001A75AA" w14:paraId="60AF799C" w14:textId="77777777" w:rsidTr="008723FC">
        <w:tc>
          <w:tcPr>
            <w:tcW w:w="1458" w:type="dxa"/>
          </w:tcPr>
          <w:p w14:paraId="74403C3D" w14:textId="77777777" w:rsidR="00636F1F" w:rsidRDefault="00636F1F" w:rsidP="00636F1F">
            <w:pPr>
              <w:jc w:val="center"/>
            </w:pPr>
            <w:r w:rsidRPr="007F433F">
              <w:t>KY6973</w:t>
            </w:r>
            <w:r>
              <w:t>74</w:t>
            </w:r>
            <w:r w:rsidRPr="007F433F">
              <w:t>.1</w:t>
            </w:r>
          </w:p>
        </w:tc>
        <w:tc>
          <w:tcPr>
            <w:tcW w:w="1080" w:type="dxa"/>
            <w:vAlign w:val="center"/>
          </w:tcPr>
          <w:p w14:paraId="5F53F0E3" w14:textId="77777777" w:rsidR="00636F1F" w:rsidRPr="001A75AA" w:rsidRDefault="00636F1F" w:rsidP="008723FC">
            <w:pPr>
              <w:jc w:val="center"/>
            </w:pPr>
            <w:r w:rsidRPr="001A75AA">
              <w:t>HA</w:t>
            </w:r>
          </w:p>
        </w:tc>
        <w:tc>
          <w:tcPr>
            <w:tcW w:w="1890" w:type="dxa"/>
          </w:tcPr>
          <w:p w14:paraId="324D10B4" w14:textId="77777777" w:rsidR="00636F1F" w:rsidRPr="009E6E3D" w:rsidRDefault="00636F1F" w:rsidP="008723FC">
            <w:pPr>
              <w:jc w:val="center"/>
            </w:pPr>
            <w:r w:rsidRPr="009E6E3D">
              <w:t>04 Mar. 2017</w:t>
            </w:r>
          </w:p>
        </w:tc>
        <w:tc>
          <w:tcPr>
            <w:tcW w:w="1620" w:type="dxa"/>
          </w:tcPr>
          <w:p w14:paraId="518693DE" w14:textId="77777777" w:rsidR="00636F1F" w:rsidRDefault="00636F1F" w:rsidP="008723FC">
            <w:pPr>
              <w:jc w:val="center"/>
            </w:pPr>
            <w:r w:rsidRPr="009E6E3D">
              <w:t>3 Apr. 2017</w:t>
            </w:r>
          </w:p>
        </w:tc>
        <w:tc>
          <w:tcPr>
            <w:tcW w:w="1890" w:type="dxa"/>
            <w:vAlign w:val="center"/>
          </w:tcPr>
          <w:p w14:paraId="32E39A9E" w14:textId="77777777" w:rsidR="00636F1F" w:rsidRPr="001A75AA" w:rsidRDefault="00636F1F" w:rsidP="008723FC">
            <w:pPr>
              <w:jc w:val="center"/>
            </w:pPr>
            <w:r w:rsidRPr="001A75AA">
              <w:t>Unpublished</w:t>
            </w:r>
          </w:p>
        </w:tc>
      </w:tr>
      <w:tr w:rsidR="00636F1F" w:rsidRPr="001A75AA" w14:paraId="2F902FFA" w14:textId="77777777" w:rsidTr="008723FC">
        <w:tc>
          <w:tcPr>
            <w:tcW w:w="1458" w:type="dxa"/>
          </w:tcPr>
          <w:p w14:paraId="46D94A2F" w14:textId="77777777" w:rsidR="00636F1F" w:rsidRDefault="00636F1F" w:rsidP="00636F1F">
            <w:pPr>
              <w:jc w:val="center"/>
            </w:pPr>
            <w:r w:rsidRPr="007F433F">
              <w:t>KY6973</w:t>
            </w:r>
            <w:r>
              <w:t>75</w:t>
            </w:r>
            <w:r w:rsidRPr="007F433F">
              <w:t>.1</w:t>
            </w:r>
          </w:p>
        </w:tc>
        <w:tc>
          <w:tcPr>
            <w:tcW w:w="1080" w:type="dxa"/>
            <w:vAlign w:val="center"/>
          </w:tcPr>
          <w:p w14:paraId="18FFD839" w14:textId="77777777" w:rsidR="00636F1F" w:rsidRPr="001A75AA" w:rsidRDefault="00636F1F" w:rsidP="008723FC">
            <w:pPr>
              <w:jc w:val="center"/>
            </w:pPr>
            <w:r w:rsidRPr="001A75AA">
              <w:t>NP</w:t>
            </w:r>
          </w:p>
        </w:tc>
        <w:tc>
          <w:tcPr>
            <w:tcW w:w="1890" w:type="dxa"/>
          </w:tcPr>
          <w:p w14:paraId="2A16D2CF" w14:textId="77777777" w:rsidR="00636F1F" w:rsidRPr="009E6E3D" w:rsidRDefault="00636F1F" w:rsidP="008723FC">
            <w:pPr>
              <w:jc w:val="center"/>
            </w:pPr>
            <w:r w:rsidRPr="009E6E3D">
              <w:t>04 Mar. 2017</w:t>
            </w:r>
          </w:p>
        </w:tc>
        <w:tc>
          <w:tcPr>
            <w:tcW w:w="1620" w:type="dxa"/>
          </w:tcPr>
          <w:p w14:paraId="48A20958" w14:textId="77777777" w:rsidR="00636F1F" w:rsidRDefault="00636F1F" w:rsidP="008723FC">
            <w:pPr>
              <w:jc w:val="center"/>
            </w:pPr>
            <w:r w:rsidRPr="009E6E3D">
              <w:t>3 Apr. 2017</w:t>
            </w:r>
          </w:p>
        </w:tc>
        <w:tc>
          <w:tcPr>
            <w:tcW w:w="1890" w:type="dxa"/>
            <w:vAlign w:val="center"/>
          </w:tcPr>
          <w:p w14:paraId="0B4D4D03" w14:textId="77777777" w:rsidR="00636F1F" w:rsidRPr="001A75AA" w:rsidRDefault="00636F1F" w:rsidP="008723FC">
            <w:pPr>
              <w:jc w:val="center"/>
            </w:pPr>
            <w:r w:rsidRPr="001A75AA">
              <w:t>Unpublished</w:t>
            </w:r>
          </w:p>
        </w:tc>
      </w:tr>
      <w:tr w:rsidR="00636F1F" w:rsidRPr="001A75AA" w14:paraId="27A70F0D" w14:textId="77777777" w:rsidTr="008723FC">
        <w:tc>
          <w:tcPr>
            <w:tcW w:w="1458" w:type="dxa"/>
          </w:tcPr>
          <w:p w14:paraId="498D5306" w14:textId="77777777" w:rsidR="00636F1F" w:rsidRDefault="00636F1F" w:rsidP="00636F1F">
            <w:pPr>
              <w:jc w:val="center"/>
            </w:pPr>
            <w:r w:rsidRPr="007F433F">
              <w:t>KY6973</w:t>
            </w:r>
            <w:r>
              <w:t>76</w:t>
            </w:r>
            <w:r w:rsidRPr="007F433F">
              <w:t>.1</w:t>
            </w:r>
          </w:p>
        </w:tc>
        <w:tc>
          <w:tcPr>
            <w:tcW w:w="1080" w:type="dxa"/>
            <w:vAlign w:val="center"/>
          </w:tcPr>
          <w:p w14:paraId="4DB6F8C7" w14:textId="77777777" w:rsidR="00636F1F" w:rsidRPr="001A75AA" w:rsidRDefault="00636F1F" w:rsidP="008723FC">
            <w:pPr>
              <w:jc w:val="center"/>
            </w:pPr>
            <w:r w:rsidRPr="001A75AA">
              <w:t>NA</w:t>
            </w:r>
          </w:p>
        </w:tc>
        <w:tc>
          <w:tcPr>
            <w:tcW w:w="1890" w:type="dxa"/>
          </w:tcPr>
          <w:p w14:paraId="7F72BDD6" w14:textId="77777777" w:rsidR="00636F1F" w:rsidRPr="009E6E3D" w:rsidRDefault="00636F1F" w:rsidP="008723FC">
            <w:pPr>
              <w:jc w:val="center"/>
            </w:pPr>
            <w:r w:rsidRPr="009E6E3D">
              <w:t>04 Mar. 2017</w:t>
            </w:r>
          </w:p>
        </w:tc>
        <w:tc>
          <w:tcPr>
            <w:tcW w:w="1620" w:type="dxa"/>
          </w:tcPr>
          <w:p w14:paraId="6FE9A8E2" w14:textId="77777777" w:rsidR="00636F1F" w:rsidRDefault="00636F1F" w:rsidP="008723FC">
            <w:pPr>
              <w:jc w:val="center"/>
            </w:pPr>
            <w:r w:rsidRPr="009E6E3D">
              <w:t>3 Apr. 2017</w:t>
            </w:r>
          </w:p>
        </w:tc>
        <w:tc>
          <w:tcPr>
            <w:tcW w:w="1890" w:type="dxa"/>
            <w:vAlign w:val="center"/>
          </w:tcPr>
          <w:p w14:paraId="7200E6E7" w14:textId="77777777" w:rsidR="00636F1F" w:rsidRPr="001A75AA" w:rsidRDefault="00636F1F" w:rsidP="008723FC">
            <w:pPr>
              <w:jc w:val="center"/>
            </w:pPr>
            <w:r w:rsidRPr="001A75AA">
              <w:t>Unpublished</w:t>
            </w:r>
          </w:p>
        </w:tc>
      </w:tr>
      <w:tr w:rsidR="00636F1F" w:rsidRPr="001A75AA" w14:paraId="3C0D8E40" w14:textId="77777777" w:rsidTr="008723FC">
        <w:tc>
          <w:tcPr>
            <w:tcW w:w="1458" w:type="dxa"/>
          </w:tcPr>
          <w:p w14:paraId="4EF92530" w14:textId="77777777" w:rsidR="00636F1F" w:rsidRDefault="00636F1F" w:rsidP="00636F1F">
            <w:pPr>
              <w:jc w:val="center"/>
            </w:pPr>
            <w:r w:rsidRPr="007F433F">
              <w:t>KY6973</w:t>
            </w:r>
            <w:r>
              <w:t>77</w:t>
            </w:r>
            <w:r w:rsidRPr="007F433F">
              <w:t>.1</w:t>
            </w:r>
          </w:p>
        </w:tc>
        <w:tc>
          <w:tcPr>
            <w:tcW w:w="1080" w:type="dxa"/>
            <w:vAlign w:val="center"/>
          </w:tcPr>
          <w:p w14:paraId="47147682" w14:textId="77777777" w:rsidR="00636F1F" w:rsidRPr="001A75AA" w:rsidRDefault="00636F1F" w:rsidP="008723FC">
            <w:pPr>
              <w:jc w:val="center"/>
            </w:pPr>
            <w:r w:rsidRPr="001A75AA">
              <w:t>M1, M2</w:t>
            </w:r>
          </w:p>
        </w:tc>
        <w:tc>
          <w:tcPr>
            <w:tcW w:w="1890" w:type="dxa"/>
          </w:tcPr>
          <w:p w14:paraId="77132B6B" w14:textId="77777777" w:rsidR="00636F1F" w:rsidRPr="009E6E3D" w:rsidRDefault="00636F1F" w:rsidP="008723FC">
            <w:pPr>
              <w:jc w:val="center"/>
            </w:pPr>
            <w:r w:rsidRPr="009E6E3D">
              <w:t>04 Mar. 2017</w:t>
            </w:r>
          </w:p>
        </w:tc>
        <w:tc>
          <w:tcPr>
            <w:tcW w:w="1620" w:type="dxa"/>
          </w:tcPr>
          <w:p w14:paraId="3575B20A" w14:textId="77777777" w:rsidR="00636F1F" w:rsidRDefault="00636F1F" w:rsidP="008723FC">
            <w:pPr>
              <w:jc w:val="center"/>
            </w:pPr>
            <w:r w:rsidRPr="009E6E3D">
              <w:t>3 Apr. 2017</w:t>
            </w:r>
          </w:p>
        </w:tc>
        <w:tc>
          <w:tcPr>
            <w:tcW w:w="1890" w:type="dxa"/>
            <w:vAlign w:val="center"/>
          </w:tcPr>
          <w:p w14:paraId="7F3C015F" w14:textId="77777777" w:rsidR="00636F1F" w:rsidRPr="001A75AA" w:rsidRDefault="00636F1F" w:rsidP="008723FC">
            <w:pPr>
              <w:jc w:val="center"/>
            </w:pPr>
            <w:r w:rsidRPr="001A75AA">
              <w:t>Unpublished</w:t>
            </w:r>
          </w:p>
        </w:tc>
      </w:tr>
      <w:tr w:rsidR="00636F1F" w:rsidRPr="001A75AA" w14:paraId="4E1D09C7" w14:textId="77777777" w:rsidTr="008723FC">
        <w:tc>
          <w:tcPr>
            <w:tcW w:w="1458" w:type="dxa"/>
          </w:tcPr>
          <w:p w14:paraId="6F170716" w14:textId="77777777" w:rsidR="00636F1F" w:rsidRDefault="00636F1F" w:rsidP="00636F1F">
            <w:pPr>
              <w:jc w:val="center"/>
            </w:pPr>
            <w:r w:rsidRPr="007F433F">
              <w:t>KY6973</w:t>
            </w:r>
            <w:r>
              <w:t>78</w:t>
            </w:r>
            <w:r w:rsidRPr="007F433F">
              <w:t>.1</w:t>
            </w:r>
          </w:p>
        </w:tc>
        <w:tc>
          <w:tcPr>
            <w:tcW w:w="1080" w:type="dxa"/>
            <w:vAlign w:val="center"/>
          </w:tcPr>
          <w:p w14:paraId="6177CF07" w14:textId="77777777" w:rsidR="00636F1F" w:rsidRPr="001A75AA" w:rsidRDefault="00636F1F" w:rsidP="008723FC">
            <w:pPr>
              <w:jc w:val="center"/>
            </w:pPr>
            <w:r w:rsidRPr="001A75AA">
              <w:t>NEP, NS1</w:t>
            </w:r>
          </w:p>
        </w:tc>
        <w:tc>
          <w:tcPr>
            <w:tcW w:w="1890" w:type="dxa"/>
          </w:tcPr>
          <w:p w14:paraId="4C4E1915" w14:textId="77777777" w:rsidR="00636F1F" w:rsidRPr="009E6E3D" w:rsidRDefault="00636F1F" w:rsidP="008723FC">
            <w:pPr>
              <w:jc w:val="center"/>
            </w:pPr>
            <w:r w:rsidRPr="009E6E3D">
              <w:t>04 Mar. 2017</w:t>
            </w:r>
          </w:p>
        </w:tc>
        <w:tc>
          <w:tcPr>
            <w:tcW w:w="1620" w:type="dxa"/>
          </w:tcPr>
          <w:p w14:paraId="6B2516CA" w14:textId="77777777" w:rsidR="00636F1F" w:rsidRDefault="00636F1F" w:rsidP="008723FC">
            <w:pPr>
              <w:jc w:val="center"/>
            </w:pPr>
            <w:r w:rsidRPr="009E6E3D">
              <w:t>3 Apr. 2017</w:t>
            </w:r>
          </w:p>
        </w:tc>
        <w:tc>
          <w:tcPr>
            <w:tcW w:w="1890" w:type="dxa"/>
            <w:vAlign w:val="center"/>
          </w:tcPr>
          <w:p w14:paraId="08E82D43" w14:textId="77777777" w:rsidR="00636F1F" w:rsidRPr="001A75AA" w:rsidRDefault="00636F1F" w:rsidP="008723FC">
            <w:pPr>
              <w:jc w:val="center"/>
            </w:pPr>
            <w:r w:rsidRPr="001A75AA">
              <w:t>Unpublished</w:t>
            </w:r>
          </w:p>
        </w:tc>
      </w:tr>
    </w:tbl>
    <w:p w14:paraId="4B0CF81A" w14:textId="77777777" w:rsidR="00DE01D3" w:rsidRDefault="00DE01D3" w:rsidP="004E03FE">
      <w:pPr>
        <w:pStyle w:val="Heading1"/>
      </w:pPr>
    </w:p>
    <w:p w14:paraId="4B96CAFF" w14:textId="77777777" w:rsidR="0092377B" w:rsidRPr="00BA5C20" w:rsidRDefault="0092377B" w:rsidP="0092377B">
      <w:pPr>
        <w:rPr>
          <w:sz w:val="24"/>
          <w:szCs w:val="24"/>
        </w:rPr>
      </w:pPr>
      <w:r w:rsidRPr="00BA5C20">
        <w:rPr>
          <w:sz w:val="24"/>
          <w:szCs w:val="24"/>
        </w:rPr>
        <w:t>(6</w:t>
      </w:r>
      <w:r w:rsidR="00241856">
        <w:rPr>
          <w:sz w:val="24"/>
          <w:szCs w:val="24"/>
        </w:rPr>
        <w:t>6</w:t>
      </w:r>
      <w:r w:rsidRPr="00BA5C20">
        <w:rPr>
          <w:sz w:val="24"/>
          <w:szCs w:val="24"/>
        </w:rPr>
        <w:t xml:space="preserve">) Complete genome, Human coronavirus 229E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1350"/>
        <w:gridCol w:w="1890"/>
        <w:gridCol w:w="2610"/>
      </w:tblGrid>
      <w:tr w:rsidR="0092377B" w:rsidRPr="00062074" w14:paraId="39ADFF23" w14:textId="77777777" w:rsidTr="000F7852">
        <w:tc>
          <w:tcPr>
            <w:tcW w:w="1278" w:type="dxa"/>
            <w:vAlign w:val="center"/>
          </w:tcPr>
          <w:p w14:paraId="72F67266" w14:textId="77777777" w:rsidR="0092377B" w:rsidRPr="000F7852" w:rsidRDefault="0092377B" w:rsidP="000F7852">
            <w:pPr>
              <w:jc w:val="center"/>
              <w:rPr>
                <w:sz w:val="22"/>
                <w:szCs w:val="22"/>
              </w:rPr>
            </w:pPr>
            <w:r w:rsidRPr="000F7852">
              <w:rPr>
                <w:sz w:val="22"/>
                <w:szCs w:val="22"/>
              </w:rPr>
              <w:t>GenBank #</w:t>
            </w:r>
          </w:p>
        </w:tc>
        <w:tc>
          <w:tcPr>
            <w:tcW w:w="1710" w:type="dxa"/>
            <w:vAlign w:val="center"/>
          </w:tcPr>
          <w:p w14:paraId="738FA41E" w14:textId="77777777" w:rsidR="0092377B" w:rsidRPr="000F7852" w:rsidRDefault="0092377B" w:rsidP="000F7852">
            <w:pPr>
              <w:jc w:val="center"/>
              <w:rPr>
                <w:sz w:val="22"/>
                <w:szCs w:val="22"/>
              </w:rPr>
            </w:pPr>
            <w:r w:rsidRPr="000F7852">
              <w:rPr>
                <w:sz w:val="22"/>
                <w:szCs w:val="22"/>
              </w:rPr>
              <w:t>Submission Date</w:t>
            </w:r>
          </w:p>
        </w:tc>
        <w:tc>
          <w:tcPr>
            <w:tcW w:w="1350" w:type="dxa"/>
            <w:vAlign w:val="center"/>
          </w:tcPr>
          <w:p w14:paraId="689816D8" w14:textId="77777777" w:rsidR="0092377B" w:rsidRPr="000F7852" w:rsidRDefault="0092377B" w:rsidP="000F7852">
            <w:pPr>
              <w:jc w:val="center"/>
              <w:rPr>
                <w:sz w:val="22"/>
                <w:szCs w:val="22"/>
              </w:rPr>
            </w:pPr>
            <w:proofErr w:type="gramStart"/>
            <w:r w:rsidRPr="000F7852">
              <w:rPr>
                <w:sz w:val="22"/>
                <w:szCs w:val="22"/>
              </w:rPr>
              <w:t>Release  Date</w:t>
            </w:r>
            <w:proofErr w:type="gramEnd"/>
          </w:p>
        </w:tc>
        <w:tc>
          <w:tcPr>
            <w:tcW w:w="1890" w:type="dxa"/>
            <w:vAlign w:val="center"/>
          </w:tcPr>
          <w:p w14:paraId="2DB157BA" w14:textId="77777777" w:rsidR="0092377B" w:rsidRPr="000F7852" w:rsidRDefault="0092377B" w:rsidP="000F7852">
            <w:pPr>
              <w:jc w:val="center"/>
              <w:rPr>
                <w:sz w:val="22"/>
                <w:szCs w:val="22"/>
              </w:rPr>
            </w:pPr>
            <w:r w:rsidRPr="000F7852">
              <w:rPr>
                <w:sz w:val="22"/>
                <w:szCs w:val="22"/>
              </w:rPr>
              <w:t>Strain</w:t>
            </w:r>
          </w:p>
        </w:tc>
        <w:tc>
          <w:tcPr>
            <w:tcW w:w="2610" w:type="dxa"/>
            <w:vAlign w:val="center"/>
          </w:tcPr>
          <w:p w14:paraId="077F4CB2" w14:textId="77777777" w:rsidR="0092377B" w:rsidRPr="000F7852" w:rsidRDefault="0092377B" w:rsidP="000F7852">
            <w:pPr>
              <w:jc w:val="center"/>
              <w:rPr>
                <w:sz w:val="22"/>
                <w:szCs w:val="22"/>
              </w:rPr>
            </w:pPr>
            <w:r w:rsidRPr="000F7852">
              <w:rPr>
                <w:sz w:val="22"/>
                <w:szCs w:val="22"/>
              </w:rPr>
              <w:t>Reference</w:t>
            </w:r>
          </w:p>
        </w:tc>
      </w:tr>
      <w:tr w:rsidR="0092377B" w:rsidRPr="00062074" w14:paraId="149FEDF1" w14:textId="77777777" w:rsidTr="00F32E11">
        <w:trPr>
          <w:trHeight w:val="71"/>
        </w:trPr>
        <w:tc>
          <w:tcPr>
            <w:tcW w:w="1278" w:type="dxa"/>
            <w:vAlign w:val="center"/>
          </w:tcPr>
          <w:p w14:paraId="6321BD93" w14:textId="77777777" w:rsidR="0092377B" w:rsidRPr="0092377B" w:rsidRDefault="0092377B" w:rsidP="0092377B">
            <w:r w:rsidRPr="0092377B">
              <w:t>KY996417.1</w:t>
            </w:r>
          </w:p>
        </w:tc>
        <w:tc>
          <w:tcPr>
            <w:tcW w:w="1710" w:type="dxa"/>
            <w:vAlign w:val="center"/>
          </w:tcPr>
          <w:p w14:paraId="2072A4C5" w14:textId="77777777" w:rsidR="0092377B" w:rsidRPr="00062074" w:rsidRDefault="0092377B" w:rsidP="00F32E11">
            <w:pPr>
              <w:jc w:val="center"/>
            </w:pPr>
            <w:r>
              <w:t>26 Apr 2017</w:t>
            </w:r>
          </w:p>
        </w:tc>
        <w:tc>
          <w:tcPr>
            <w:tcW w:w="1350" w:type="dxa"/>
            <w:vAlign w:val="center"/>
          </w:tcPr>
          <w:p w14:paraId="6927D069" w14:textId="77777777" w:rsidR="0092377B" w:rsidRPr="00062074" w:rsidRDefault="0092377B" w:rsidP="00F32E11">
            <w:pPr>
              <w:jc w:val="center"/>
            </w:pPr>
            <w:r>
              <w:t>13 Jun 2017</w:t>
            </w:r>
          </w:p>
        </w:tc>
        <w:tc>
          <w:tcPr>
            <w:tcW w:w="1890" w:type="dxa"/>
            <w:vAlign w:val="center"/>
          </w:tcPr>
          <w:p w14:paraId="37734AD9" w14:textId="77777777" w:rsidR="0092377B" w:rsidRPr="00062074" w:rsidRDefault="00F32E11" w:rsidP="00F32E11">
            <w:pPr>
              <w:jc w:val="center"/>
            </w:pPr>
            <w:r w:rsidRPr="00F32E11">
              <w:t>229E/UF-1/2016</w:t>
            </w:r>
          </w:p>
        </w:tc>
        <w:tc>
          <w:tcPr>
            <w:tcW w:w="2610" w:type="dxa"/>
            <w:vAlign w:val="center"/>
          </w:tcPr>
          <w:p w14:paraId="5D0B4697" w14:textId="77777777" w:rsidR="0092377B" w:rsidRPr="00062074" w:rsidRDefault="00F32E11" w:rsidP="005F4B26">
            <w:pPr>
              <w:jc w:val="center"/>
            </w:pPr>
            <w:r>
              <w:rPr>
                <w:rStyle w:val="jrnl"/>
                <w:rFonts w:ascii="Arial" w:hAnsi="Arial" w:cs="Arial"/>
                <w:color w:val="000000"/>
                <w:sz w:val="18"/>
                <w:szCs w:val="18"/>
                <w:shd w:val="clear" w:color="auto" w:fill="FFFFFF"/>
              </w:rPr>
              <w:t>Am J Infect Control</w:t>
            </w:r>
            <w:r>
              <w:rPr>
                <w:rFonts w:ascii="Arial" w:hAnsi="Arial" w:cs="Arial"/>
                <w:color w:val="000000"/>
                <w:sz w:val="18"/>
                <w:szCs w:val="18"/>
                <w:shd w:val="clear" w:color="auto" w:fill="FFFFFF"/>
              </w:rPr>
              <w:t xml:space="preserve">. 2017 Sep 8. </w:t>
            </w:r>
            <w:proofErr w:type="spellStart"/>
            <w:r>
              <w:rPr>
                <w:rFonts w:ascii="Arial" w:hAnsi="Arial" w:cs="Arial"/>
                <w:color w:val="000000"/>
                <w:sz w:val="18"/>
                <w:szCs w:val="18"/>
                <w:shd w:val="clear" w:color="auto" w:fill="FFFFFF"/>
              </w:rPr>
              <w:t>pii</w:t>
            </w:r>
            <w:proofErr w:type="spellEnd"/>
            <w:r>
              <w:rPr>
                <w:rFonts w:ascii="Arial" w:hAnsi="Arial" w:cs="Arial"/>
                <w:color w:val="000000"/>
                <w:sz w:val="18"/>
                <w:szCs w:val="18"/>
                <w:shd w:val="clear" w:color="auto" w:fill="FFFFFF"/>
              </w:rPr>
              <w:t>: S0196-6553(17)30901-X</w:t>
            </w:r>
          </w:p>
        </w:tc>
      </w:tr>
      <w:tr w:rsidR="005F4B26" w:rsidRPr="00062074" w14:paraId="00A7EC72" w14:textId="77777777" w:rsidTr="00F32E11">
        <w:trPr>
          <w:trHeight w:val="71"/>
        </w:trPr>
        <w:tc>
          <w:tcPr>
            <w:tcW w:w="1278" w:type="dxa"/>
            <w:vAlign w:val="center"/>
          </w:tcPr>
          <w:p w14:paraId="5677FD48" w14:textId="77777777" w:rsidR="005F4B26" w:rsidRPr="0092377B" w:rsidRDefault="005F4B26" w:rsidP="00F32E11">
            <w:pPr>
              <w:jc w:val="center"/>
            </w:pPr>
            <w:r w:rsidRPr="005F4B26">
              <w:t>MF542265</w:t>
            </w:r>
          </w:p>
        </w:tc>
        <w:tc>
          <w:tcPr>
            <w:tcW w:w="1710" w:type="dxa"/>
            <w:vAlign w:val="center"/>
          </w:tcPr>
          <w:p w14:paraId="543C9EFA" w14:textId="77777777" w:rsidR="005F4B26" w:rsidRDefault="005F4B26" w:rsidP="00F32E11">
            <w:pPr>
              <w:jc w:val="center"/>
            </w:pPr>
            <w:r>
              <w:t>25 July 2017</w:t>
            </w:r>
          </w:p>
        </w:tc>
        <w:tc>
          <w:tcPr>
            <w:tcW w:w="1350" w:type="dxa"/>
            <w:vAlign w:val="center"/>
          </w:tcPr>
          <w:p w14:paraId="34ABC545" w14:textId="77777777" w:rsidR="005F4B26" w:rsidRDefault="005F4B26" w:rsidP="00F32E11">
            <w:pPr>
              <w:jc w:val="center"/>
            </w:pPr>
            <w:r>
              <w:t>14 Aug. 2017</w:t>
            </w:r>
          </w:p>
        </w:tc>
        <w:tc>
          <w:tcPr>
            <w:tcW w:w="1890" w:type="dxa"/>
            <w:vAlign w:val="center"/>
          </w:tcPr>
          <w:p w14:paraId="3CBBC9D9" w14:textId="77777777" w:rsidR="005F4B26" w:rsidRPr="00CA7584" w:rsidRDefault="005F4B26" w:rsidP="00F32E11">
            <w:pPr>
              <w:jc w:val="center"/>
            </w:pPr>
            <w:r w:rsidRPr="005F4B26">
              <w:t>229E/Haiti-1/2016</w:t>
            </w:r>
          </w:p>
        </w:tc>
        <w:tc>
          <w:tcPr>
            <w:tcW w:w="2610" w:type="dxa"/>
            <w:vAlign w:val="center"/>
          </w:tcPr>
          <w:p w14:paraId="0B3B6540" w14:textId="77777777" w:rsidR="005F4B26" w:rsidRDefault="00F32E11" w:rsidP="005F4B26">
            <w:pPr>
              <w:jc w:val="center"/>
            </w:pPr>
            <w:r w:rsidRPr="00F32E11">
              <w:t xml:space="preserve">Genome </w:t>
            </w:r>
            <w:proofErr w:type="spellStart"/>
            <w:r w:rsidRPr="00F32E11">
              <w:t>Announc</w:t>
            </w:r>
            <w:proofErr w:type="spellEnd"/>
            <w:r w:rsidRPr="00F32E11">
              <w:t xml:space="preserve">. 2017 Nov 22;5(47). </w:t>
            </w:r>
            <w:proofErr w:type="spellStart"/>
            <w:r w:rsidRPr="00F32E11">
              <w:t>pii</w:t>
            </w:r>
            <w:proofErr w:type="spellEnd"/>
            <w:r w:rsidRPr="00F32E11">
              <w:t>: e01313-17</w:t>
            </w:r>
          </w:p>
        </w:tc>
      </w:tr>
    </w:tbl>
    <w:p w14:paraId="45267AA0" w14:textId="77777777" w:rsidR="00DE01D3" w:rsidRDefault="00DE01D3" w:rsidP="004E03FE">
      <w:pPr>
        <w:pStyle w:val="Heading1"/>
      </w:pPr>
    </w:p>
    <w:p w14:paraId="703B2237" w14:textId="77777777" w:rsidR="00BA5C20" w:rsidRPr="00C94BB1" w:rsidRDefault="00BA5C20" w:rsidP="00BA5C20">
      <w:pPr>
        <w:rPr>
          <w:sz w:val="24"/>
          <w:szCs w:val="24"/>
        </w:rPr>
      </w:pPr>
      <w:r>
        <w:rPr>
          <w:sz w:val="24"/>
          <w:szCs w:val="24"/>
        </w:rPr>
        <w:t>(6</w:t>
      </w:r>
      <w:r w:rsidR="00241856">
        <w:rPr>
          <w:sz w:val="24"/>
          <w:szCs w:val="24"/>
        </w:rPr>
        <w:t>7</w:t>
      </w:r>
      <w:r w:rsidRPr="00C94BB1">
        <w:rPr>
          <w:sz w:val="24"/>
          <w:szCs w:val="24"/>
        </w:rPr>
        <w:t xml:space="preserve">) </w:t>
      </w:r>
      <w:r w:rsidRPr="006B40BF">
        <w:rPr>
          <w:i/>
          <w:sz w:val="24"/>
          <w:szCs w:val="24"/>
        </w:rPr>
        <w:t>Mayaro virus</w:t>
      </w:r>
      <w:r>
        <w:rPr>
          <w:sz w:val="24"/>
          <w:szCs w:val="24"/>
        </w:rPr>
        <w:t xml:space="preserve"> Homo sapiens/Haiti-1/201</w:t>
      </w:r>
      <w:r w:rsidR="00300C66">
        <w:rPr>
          <w:sz w:val="24"/>
          <w:szCs w:val="24"/>
        </w:rPr>
        <w:t>5</w:t>
      </w:r>
      <w:r>
        <w:rPr>
          <w:sz w:val="24"/>
          <w:szCs w:val="24"/>
        </w:rPr>
        <w:t>, complete genome</w:t>
      </w:r>
      <w:r w:rsidRPr="00C94BB1">
        <w:rPr>
          <w:sz w:val="24"/>
          <w:szCs w:val="24"/>
        </w:rPr>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620"/>
        <w:gridCol w:w="3060"/>
      </w:tblGrid>
      <w:tr w:rsidR="00BA5C20" w:rsidRPr="00A070AD" w14:paraId="0E557503" w14:textId="77777777" w:rsidTr="00417A06">
        <w:tc>
          <w:tcPr>
            <w:tcW w:w="1458" w:type="dxa"/>
          </w:tcPr>
          <w:p w14:paraId="279C9856" w14:textId="77777777" w:rsidR="00BA5C20" w:rsidRPr="00A070AD" w:rsidRDefault="00BA5C20" w:rsidP="00417A06">
            <w:pPr>
              <w:rPr>
                <w:sz w:val="24"/>
                <w:szCs w:val="24"/>
              </w:rPr>
            </w:pPr>
            <w:r w:rsidRPr="00A070AD">
              <w:rPr>
                <w:sz w:val="24"/>
                <w:szCs w:val="24"/>
              </w:rPr>
              <w:t>GenBank #</w:t>
            </w:r>
          </w:p>
        </w:tc>
        <w:tc>
          <w:tcPr>
            <w:tcW w:w="1890" w:type="dxa"/>
          </w:tcPr>
          <w:p w14:paraId="3D8CD490" w14:textId="77777777" w:rsidR="00BA5C20" w:rsidRPr="00A070AD" w:rsidRDefault="00BA5C20" w:rsidP="00417A06">
            <w:pPr>
              <w:rPr>
                <w:sz w:val="24"/>
                <w:szCs w:val="24"/>
              </w:rPr>
            </w:pPr>
            <w:r w:rsidRPr="00A070AD">
              <w:rPr>
                <w:sz w:val="24"/>
                <w:szCs w:val="24"/>
              </w:rPr>
              <w:t>Submission Date</w:t>
            </w:r>
          </w:p>
        </w:tc>
        <w:tc>
          <w:tcPr>
            <w:tcW w:w="1620" w:type="dxa"/>
          </w:tcPr>
          <w:p w14:paraId="5EC3706D" w14:textId="77777777" w:rsidR="00BA5C20" w:rsidRPr="00A070AD" w:rsidRDefault="00BA5C20" w:rsidP="00417A06">
            <w:pPr>
              <w:rPr>
                <w:sz w:val="24"/>
                <w:szCs w:val="24"/>
              </w:rPr>
            </w:pPr>
            <w:proofErr w:type="gramStart"/>
            <w:r w:rsidRPr="00A070AD">
              <w:rPr>
                <w:sz w:val="24"/>
                <w:szCs w:val="24"/>
              </w:rPr>
              <w:t>Release  Date</w:t>
            </w:r>
            <w:proofErr w:type="gramEnd"/>
          </w:p>
        </w:tc>
        <w:tc>
          <w:tcPr>
            <w:tcW w:w="3060" w:type="dxa"/>
          </w:tcPr>
          <w:p w14:paraId="0ABCF6D1" w14:textId="77777777" w:rsidR="00BA5C20" w:rsidRPr="00A070AD" w:rsidRDefault="000F7852" w:rsidP="000F7852">
            <w:pPr>
              <w:jc w:val="center"/>
              <w:rPr>
                <w:sz w:val="24"/>
                <w:szCs w:val="24"/>
              </w:rPr>
            </w:pPr>
            <w:r>
              <w:rPr>
                <w:sz w:val="24"/>
                <w:szCs w:val="24"/>
              </w:rPr>
              <w:t>Reference</w:t>
            </w:r>
          </w:p>
        </w:tc>
      </w:tr>
      <w:tr w:rsidR="00BA5C20" w:rsidRPr="001A75AA" w14:paraId="277CD19A" w14:textId="77777777" w:rsidTr="00417A06">
        <w:tc>
          <w:tcPr>
            <w:tcW w:w="1458" w:type="dxa"/>
            <w:vAlign w:val="center"/>
          </w:tcPr>
          <w:p w14:paraId="7F76B9B2" w14:textId="77777777" w:rsidR="00BA5C20" w:rsidRPr="001A75AA" w:rsidRDefault="00300C66" w:rsidP="00417A06">
            <w:r w:rsidRPr="00300C66">
              <w:t>KX496990.1</w:t>
            </w:r>
          </w:p>
        </w:tc>
        <w:tc>
          <w:tcPr>
            <w:tcW w:w="1890" w:type="dxa"/>
            <w:vAlign w:val="center"/>
          </w:tcPr>
          <w:p w14:paraId="08BED80E" w14:textId="77777777" w:rsidR="00BA5C20" w:rsidRPr="001A75AA" w:rsidRDefault="00300C66" w:rsidP="00417A06">
            <w:pPr>
              <w:jc w:val="center"/>
            </w:pPr>
            <w:r>
              <w:t>5 Jul. 2016</w:t>
            </w:r>
          </w:p>
        </w:tc>
        <w:tc>
          <w:tcPr>
            <w:tcW w:w="1620" w:type="dxa"/>
            <w:vAlign w:val="center"/>
          </w:tcPr>
          <w:p w14:paraId="1C734444" w14:textId="77777777" w:rsidR="00BA5C20" w:rsidRPr="001A75AA" w:rsidRDefault="00300C66" w:rsidP="00417A06">
            <w:pPr>
              <w:jc w:val="center"/>
            </w:pPr>
            <w:r>
              <w:t>4 Nov. 2016</w:t>
            </w:r>
          </w:p>
        </w:tc>
        <w:tc>
          <w:tcPr>
            <w:tcW w:w="3060" w:type="dxa"/>
            <w:vAlign w:val="center"/>
          </w:tcPr>
          <w:p w14:paraId="0D0E9A81" w14:textId="77777777" w:rsidR="000F7852" w:rsidRPr="000F7852" w:rsidRDefault="000F7852" w:rsidP="000F7852">
            <w:pPr>
              <w:jc w:val="center"/>
            </w:pPr>
            <w:r w:rsidRPr="000F7852">
              <w:t>Lednicky et al.</w:t>
            </w:r>
          </w:p>
          <w:p w14:paraId="044A0A61" w14:textId="77777777" w:rsidR="00BA5C20" w:rsidRPr="001A75AA" w:rsidRDefault="000F7852" w:rsidP="000F7852">
            <w:pPr>
              <w:jc w:val="center"/>
            </w:pPr>
            <w:proofErr w:type="spellStart"/>
            <w:r w:rsidRPr="000F7852">
              <w:rPr>
                <w:rStyle w:val="jrnl"/>
                <w:color w:val="000000"/>
                <w:sz w:val="18"/>
                <w:szCs w:val="18"/>
                <w:shd w:val="clear" w:color="auto" w:fill="FFFFFF"/>
              </w:rPr>
              <w:t>Emerg</w:t>
            </w:r>
            <w:proofErr w:type="spellEnd"/>
            <w:r w:rsidRPr="000F7852">
              <w:rPr>
                <w:rStyle w:val="jrnl"/>
                <w:color w:val="000000"/>
                <w:sz w:val="18"/>
                <w:szCs w:val="18"/>
                <w:shd w:val="clear" w:color="auto" w:fill="FFFFFF"/>
              </w:rPr>
              <w:t xml:space="preserve"> Infect Dis</w:t>
            </w:r>
            <w:r w:rsidRPr="000F7852">
              <w:rPr>
                <w:color w:val="000000"/>
                <w:sz w:val="18"/>
                <w:szCs w:val="18"/>
                <w:shd w:val="clear" w:color="auto" w:fill="FFFFFF"/>
              </w:rPr>
              <w:t xml:space="preserve">. 2016 Nov;22(11):2000-2002. </w:t>
            </w:r>
            <w:proofErr w:type="spellStart"/>
            <w:r w:rsidRPr="000F7852">
              <w:rPr>
                <w:color w:val="000000"/>
                <w:sz w:val="18"/>
                <w:szCs w:val="18"/>
                <w:shd w:val="clear" w:color="auto" w:fill="FFFFFF"/>
              </w:rPr>
              <w:t>doi</w:t>
            </w:r>
            <w:proofErr w:type="spellEnd"/>
            <w:r w:rsidRPr="000F7852">
              <w:rPr>
                <w:color w:val="000000"/>
                <w:sz w:val="18"/>
                <w:szCs w:val="18"/>
                <w:shd w:val="clear" w:color="auto" w:fill="FFFFFF"/>
              </w:rPr>
              <w:t>: 10.3201/eid2211.161015.</w:t>
            </w:r>
          </w:p>
        </w:tc>
      </w:tr>
    </w:tbl>
    <w:p w14:paraId="7A81DAC8" w14:textId="77777777" w:rsidR="00DE01D3" w:rsidRDefault="00DE01D3" w:rsidP="004E03FE">
      <w:pPr>
        <w:pStyle w:val="Heading1"/>
      </w:pPr>
    </w:p>
    <w:p w14:paraId="62B322B1" w14:textId="77777777" w:rsidR="009761EB" w:rsidRPr="00C94BB1" w:rsidRDefault="009761EB" w:rsidP="009761EB">
      <w:pPr>
        <w:rPr>
          <w:sz w:val="24"/>
          <w:szCs w:val="24"/>
        </w:rPr>
      </w:pPr>
      <w:r>
        <w:rPr>
          <w:sz w:val="24"/>
          <w:szCs w:val="24"/>
        </w:rPr>
        <w:t>(68</w:t>
      </w:r>
      <w:r w:rsidRPr="00C94BB1">
        <w:rPr>
          <w:sz w:val="24"/>
          <w:szCs w:val="24"/>
        </w:rPr>
        <w:t xml:space="preserve">) </w:t>
      </w:r>
      <w:proofErr w:type="spellStart"/>
      <w:r w:rsidRPr="009761EB">
        <w:rPr>
          <w:i/>
          <w:sz w:val="24"/>
          <w:szCs w:val="24"/>
        </w:rPr>
        <w:t>Madariaga</w:t>
      </w:r>
      <w:proofErr w:type="spellEnd"/>
      <w:r w:rsidRPr="009761EB">
        <w:rPr>
          <w:i/>
          <w:sz w:val="24"/>
          <w:szCs w:val="24"/>
        </w:rPr>
        <w:t xml:space="preserve"> virus </w:t>
      </w:r>
      <w:r w:rsidRPr="009761EB">
        <w:rPr>
          <w:sz w:val="24"/>
          <w:szCs w:val="24"/>
        </w:rPr>
        <w:t>strain MADV/Homo sapiens/VEN/148/2016,</w:t>
      </w:r>
      <w:r>
        <w:rPr>
          <w:sz w:val="24"/>
          <w:szCs w:val="24"/>
        </w:rPr>
        <w:t xml:space="preserve"> complete genome</w:t>
      </w:r>
      <w:r w:rsidRPr="00C94BB1">
        <w:rPr>
          <w:sz w:val="24"/>
          <w:szCs w:val="24"/>
        </w:rPr>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620"/>
        <w:gridCol w:w="3060"/>
      </w:tblGrid>
      <w:tr w:rsidR="009761EB" w:rsidRPr="00A070AD" w14:paraId="07F6447D" w14:textId="77777777" w:rsidTr="00332CFE">
        <w:tc>
          <w:tcPr>
            <w:tcW w:w="1458" w:type="dxa"/>
          </w:tcPr>
          <w:p w14:paraId="0D46B9D8" w14:textId="77777777" w:rsidR="009761EB" w:rsidRPr="00A070AD" w:rsidRDefault="009761EB" w:rsidP="00332CFE">
            <w:pPr>
              <w:rPr>
                <w:sz w:val="24"/>
                <w:szCs w:val="24"/>
              </w:rPr>
            </w:pPr>
            <w:r w:rsidRPr="00A070AD">
              <w:rPr>
                <w:sz w:val="24"/>
                <w:szCs w:val="24"/>
              </w:rPr>
              <w:t>GenBank #</w:t>
            </w:r>
          </w:p>
        </w:tc>
        <w:tc>
          <w:tcPr>
            <w:tcW w:w="1890" w:type="dxa"/>
          </w:tcPr>
          <w:p w14:paraId="6D544944" w14:textId="77777777" w:rsidR="009761EB" w:rsidRPr="00A070AD" w:rsidRDefault="009761EB" w:rsidP="00332CFE">
            <w:pPr>
              <w:rPr>
                <w:sz w:val="24"/>
                <w:szCs w:val="24"/>
              </w:rPr>
            </w:pPr>
            <w:r w:rsidRPr="00A070AD">
              <w:rPr>
                <w:sz w:val="24"/>
                <w:szCs w:val="24"/>
              </w:rPr>
              <w:t>Submission Date</w:t>
            </w:r>
          </w:p>
        </w:tc>
        <w:tc>
          <w:tcPr>
            <w:tcW w:w="1620" w:type="dxa"/>
          </w:tcPr>
          <w:p w14:paraId="558B9F93" w14:textId="77777777" w:rsidR="009761EB" w:rsidRPr="00A070AD" w:rsidRDefault="009761EB" w:rsidP="00332CFE">
            <w:pPr>
              <w:rPr>
                <w:sz w:val="24"/>
                <w:szCs w:val="24"/>
              </w:rPr>
            </w:pPr>
            <w:proofErr w:type="gramStart"/>
            <w:r w:rsidRPr="00A070AD">
              <w:rPr>
                <w:sz w:val="24"/>
                <w:szCs w:val="24"/>
              </w:rPr>
              <w:t>Release  Date</w:t>
            </w:r>
            <w:proofErr w:type="gramEnd"/>
          </w:p>
        </w:tc>
        <w:tc>
          <w:tcPr>
            <w:tcW w:w="3060" w:type="dxa"/>
          </w:tcPr>
          <w:p w14:paraId="6875BD91" w14:textId="77777777" w:rsidR="009761EB" w:rsidRPr="00A070AD" w:rsidRDefault="009761EB" w:rsidP="000F7852">
            <w:pPr>
              <w:jc w:val="center"/>
              <w:rPr>
                <w:sz w:val="24"/>
                <w:szCs w:val="24"/>
              </w:rPr>
            </w:pPr>
            <w:r w:rsidRPr="00A070AD">
              <w:rPr>
                <w:sz w:val="24"/>
                <w:szCs w:val="24"/>
              </w:rPr>
              <w:t>Reference</w:t>
            </w:r>
          </w:p>
        </w:tc>
      </w:tr>
      <w:tr w:rsidR="009761EB" w:rsidRPr="001A75AA" w14:paraId="60F81893" w14:textId="77777777" w:rsidTr="00332CFE">
        <w:tc>
          <w:tcPr>
            <w:tcW w:w="1458" w:type="dxa"/>
            <w:vAlign w:val="center"/>
          </w:tcPr>
          <w:p w14:paraId="0DAE169A" w14:textId="77777777" w:rsidR="009761EB" w:rsidRPr="001A75AA" w:rsidRDefault="009761EB" w:rsidP="00332CFE">
            <w:r w:rsidRPr="009761EB">
              <w:t>MG570148</w:t>
            </w:r>
          </w:p>
        </w:tc>
        <w:tc>
          <w:tcPr>
            <w:tcW w:w="1890" w:type="dxa"/>
            <w:vAlign w:val="center"/>
          </w:tcPr>
          <w:p w14:paraId="6AA5C558" w14:textId="77777777" w:rsidR="009761EB" w:rsidRPr="001A75AA" w:rsidRDefault="009761EB" w:rsidP="009761EB">
            <w:pPr>
              <w:jc w:val="center"/>
            </w:pPr>
            <w:r>
              <w:t>21 NOV. 2017</w:t>
            </w:r>
          </w:p>
        </w:tc>
        <w:tc>
          <w:tcPr>
            <w:tcW w:w="1620" w:type="dxa"/>
            <w:vAlign w:val="center"/>
          </w:tcPr>
          <w:p w14:paraId="7490B208" w14:textId="77777777" w:rsidR="009761EB" w:rsidRPr="001A75AA" w:rsidRDefault="009761EB" w:rsidP="00332CFE">
            <w:pPr>
              <w:jc w:val="center"/>
            </w:pPr>
            <w:r>
              <w:t>17 Jan. 2018</w:t>
            </w:r>
          </w:p>
        </w:tc>
        <w:tc>
          <w:tcPr>
            <w:tcW w:w="3060" w:type="dxa"/>
            <w:vAlign w:val="center"/>
          </w:tcPr>
          <w:p w14:paraId="6E0AE0C7" w14:textId="77777777" w:rsidR="000F7852" w:rsidRDefault="000F7852" w:rsidP="00332CFE">
            <w:pPr>
              <w:jc w:val="center"/>
              <w:rPr>
                <w:rFonts w:ascii="Arial" w:hAnsi="Arial" w:cs="Arial"/>
                <w:color w:val="000000"/>
                <w:sz w:val="17"/>
                <w:szCs w:val="17"/>
                <w:shd w:val="clear" w:color="auto" w:fill="FFFFFF"/>
              </w:rPr>
            </w:pPr>
            <w:r>
              <w:rPr>
                <w:rFonts w:ascii="Arial" w:hAnsi="Arial" w:cs="Arial"/>
                <w:color w:val="000000"/>
                <w:sz w:val="17"/>
                <w:szCs w:val="17"/>
                <w:shd w:val="clear" w:color="auto" w:fill="FFFFFF"/>
              </w:rPr>
              <w:t>Blohm et al.</w:t>
            </w:r>
          </w:p>
          <w:p w14:paraId="325E2682" w14:textId="77777777" w:rsidR="009761EB" w:rsidRPr="001A75AA" w:rsidRDefault="00C8702A" w:rsidP="00332CFE">
            <w:pPr>
              <w:jc w:val="center"/>
            </w:pPr>
            <w:hyperlink r:id="rId365" w:tooltip="Clinical infectious diseases : an official publication of the Infectious Diseases Society of America." w:history="1">
              <w:r w:rsidR="000F7852" w:rsidRPr="000F7852">
                <w:rPr>
                  <w:rFonts w:ascii="Arial" w:hAnsi="Arial" w:cs="Arial"/>
                  <w:color w:val="660066"/>
                  <w:sz w:val="17"/>
                  <w:szCs w:val="17"/>
                  <w:u w:val="single"/>
                  <w:shd w:val="clear" w:color="auto" w:fill="FFFFFF"/>
                </w:rPr>
                <w:t>Clin Infect Dis.</w:t>
              </w:r>
            </w:hyperlink>
            <w:r w:rsidR="000F7852" w:rsidRPr="000F7852">
              <w:rPr>
                <w:rFonts w:ascii="Arial" w:hAnsi="Arial" w:cs="Arial"/>
                <w:color w:val="000000"/>
                <w:sz w:val="17"/>
                <w:szCs w:val="17"/>
                <w:shd w:val="clear" w:color="auto" w:fill="FFFFFF"/>
              </w:rPr>
              <w:t xml:space="preserve"> 2018 Aug 1;67(4):619-621. </w:t>
            </w:r>
            <w:proofErr w:type="spellStart"/>
            <w:r w:rsidR="000F7852" w:rsidRPr="000F7852">
              <w:rPr>
                <w:rFonts w:ascii="Arial" w:hAnsi="Arial" w:cs="Arial"/>
                <w:color w:val="000000"/>
                <w:sz w:val="17"/>
                <w:szCs w:val="17"/>
                <w:shd w:val="clear" w:color="auto" w:fill="FFFFFF"/>
              </w:rPr>
              <w:t>doi</w:t>
            </w:r>
            <w:proofErr w:type="spellEnd"/>
            <w:r w:rsidR="000F7852" w:rsidRPr="000F7852">
              <w:rPr>
                <w:rFonts w:ascii="Arial" w:hAnsi="Arial" w:cs="Arial"/>
                <w:color w:val="000000"/>
                <w:sz w:val="17"/>
                <w:szCs w:val="17"/>
                <w:shd w:val="clear" w:color="auto" w:fill="FFFFFF"/>
              </w:rPr>
              <w:t>: 10.1093/</w:t>
            </w:r>
            <w:proofErr w:type="spellStart"/>
            <w:r w:rsidR="000F7852" w:rsidRPr="000F7852">
              <w:rPr>
                <w:rFonts w:ascii="Arial" w:hAnsi="Arial" w:cs="Arial"/>
                <w:color w:val="000000"/>
                <w:sz w:val="17"/>
                <w:szCs w:val="17"/>
                <w:shd w:val="clear" w:color="auto" w:fill="FFFFFF"/>
              </w:rPr>
              <w:t>cid</w:t>
            </w:r>
            <w:proofErr w:type="spellEnd"/>
            <w:r w:rsidR="000F7852" w:rsidRPr="000F7852">
              <w:rPr>
                <w:rFonts w:ascii="Arial" w:hAnsi="Arial" w:cs="Arial"/>
                <w:color w:val="000000"/>
                <w:sz w:val="17"/>
                <w:szCs w:val="17"/>
                <w:shd w:val="clear" w:color="auto" w:fill="FFFFFF"/>
              </w:rPr>
              <w:t>/ciy</w:t>
            </w:r>
            <w:proofErr w:type="gramStart"/>
            <w:r w:rsidR="000F7852" w:rsidRPr="000F7852">
              <w:rPr>
                <w:rFonts w:ascii="Arial" w:hAnsi="Arial" w:cs="Arial"/>
                <w:color w:val="000000"/>
                <w:sz w:val="17"/>
                <w:szCs w:val="17"/>
                <w:shd w:val="clear" w:color="auto" w:fill="FFFFFF"/>
              </w:rPr>
              <w:t>224.</w:t>
            </w:r>
            <w:r w:rsidR="009761EB">
              <w:t>.</w:t>
            </w:r>
            <w:proofErr w:type="gramEnd"/>
          </w:p>
        </w:tc>
      </w:tr>
    </w:tbl>
    <w:p w14:paraId="28D3A6F4" w14:textId="77777777" w:rsidR="00BA5C20" w:rsidRDefault="00BA5C20" w:rsidP="00BA5C20"/>
    <w:p w14:paraId="5AB8B987" w14:textId="77777777" w:rsidR="00646FA0" w:rsidRPr="00C94BB1" w:rsidRDefault="00646FA0" w:rsidP="00646FA0">
      <w:pPr>
        <w:rPr>
          <w:sz w:val="24"/>
          <w:szCs w:val="24"/>
        </w:rPr>
      </w:pPr>
      <w:r>
        <w:rPr>
          <w:sz w:val="24"/>
          <w:szCs w:val="24"/>
        </w:rPr>
        <w:t>(69</w:t>
      </w:r>
      <w:r w:rsidRPr="00C94BB1">
        <w:rPr>
          <w:sz w:val="24"/>
          <w:szCs w:val="24"/>
        </w:rPr>
        <w:t xml:space="preserve">) </w:t>
      </w:r>
      <w:r w:rsidRPr="00646FA0">
        <w:rPr>
          <w:sz w:val="24"/>
          <w:szCs w:val="24"/>
        </w:rPr>
        <w:t>Influenza B viruses</w:t>
      </w:r>
      <w:r>
        <w:rPr>
          <w:i/>
          <w:sz w:val="24"/>
          <w:szCs w:val="24"/>
        </w:rPr>
        <w:t xml:space="preserve"> </w:t>
      </w:r>
      <w:r w:rsidRPr="00646FA0">
        <w:rPr>
          <w:sz w:val="24"/>
          <w:szCs w:val="24"/>
        </w:rPr>
        <w:t>strains Gainesville 01-04</w:t>
      </w:r>
      <w:r>
        <w:rPr>
          <w:sz w:val="24"/>
          <w:szCs w:val="24"/>
        </w:rPr>
        <w:t>, 2014, complete genomes</w:t>
      </w:r>
      <w:r w:rsidRPr="00C94BB1">
        <w:rPr>
          <w:sz w:val="24"/>
          <w:szCs w:val="24"/>
        </w:rPr>
        <w:t xml:space="preserve"> </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070"/>
        <w:gridCol w:w="1620"/>
        <w:gridCol w:w="1260"/>
      </w:tblGrid>
      <w:tr w:rsidR="00646FA0" w:rsidRPr="00A070AD" w14:paraId="381C8E5D" w14:textId="77777777" w:rsidTr="00646FA0">
        <w:tc>
          <w:tcPr>
            <w:tcW w:w="1278" w:type="dxa"/>
          </w:tcPr>
          <w:p w14:paraId="7BB2568B" w14:textId="77777777" w:rsidR="00646FA0" w:rsidRPr="00646FA0" w:rsidRDefault="00646FA0" w:rsidP="00B14CE9">
            <w:pPr>
              <w:rPr>
                <w:sz w:val="22"/>
                <w:szCs w:val="22"/>
              </w:rPr>
            </w:pPr>
            <w:r w:rsidRPr="00646FA0">
              <w:rPr>
                <w:sz w:val="22"/>
                <w:szCs w:val="22"/>
              </w:rPr>
              <w:t>GenBank #</w:t>
            </w:r>
          </w:p>
        </w:tc>
        <w:tc>
          <w:tcPr>
            <w:tcW w:w="2070" w:type="dxa"/>
          </w:tcPr>
          <w:p w14:paraId="03AEFEEC" w14:textId="77777777" w:rsidR="00646FA0" w:rsidRPr="00A070AD" w:rsidRDefault="00646FA0" w:rsidP="00B14CE9">
            <w:pPr>
              <w:rPr>
                <w:sz w:val="24"/>
                <w:szCs w:val="24"/>
              </w:rPr>
            </w:pPr>
            <w:r>
              <w:rPr>
                <w:sz w:val="24"/>
                <w:szCs w:val="24"/>
              </w:rPr>
              <w:t>INFV B strain</w:t>
            </w:r>
          </w:p>
        </w:tc>
        <w:tc>
          <w:tcPr>
            <w:tcW w:w="2070" w:type="dxa"/>
          </w:tcPr>
          <w:p w14:paraId="6B7650EA" w14:textId="77777777" w:rsidR="00646FA0" w:rsidRPr="00A070AD" w:rsidRDefault="00646FA0" w:rsidP="00B14CE9">
            <w:pPr>
              <w:rPr>
                <w:sz w:val="24"/>
                <w:szCs w:val="24"/>
              </w:rPr>
            </w:pPr>
            <w:r w:rsidRPr="00A070AD">
              <w:rPr>
                <w:sz w:val="24"/>
                <w:szCs w:val="24"/>
              </w:rPr>
              <w:t>Submission Date</w:t>
            </w:r>
          </w:p>
        </w:tc>
        <w:tc>
          <w:tcPr>
            <w:tcW w:w="1620" w:type="dxa"/>
          </w:tcPr>
          <w:p w14:paraId="350B0F27" w14:textId="77777777" w:rsidR="00646FA0" w:rsidRPr="00A070AD" w:rsidRDefault="00646FA0" w:rsidP="00B14CE9">
            <w:pPr>
              <w:rPr>
                <w:sz w:val="24"/>
                <w:szCs w:val="24"/>
              </w:rPr>
            </w:pPr>
            <w:proofErr w:type="gramStart"/>
            <w:r w:rsidRPr="00A070AD">
              <w:rPr>
                <w:sz w:val="24"/>
                <w:szCs w:val="24"/>
              </w:rPr>
              <w:t>Release  Date</w:t>
            </w:r>
            <w:proofErr w:type="gramEnd"/>
          </w:p>
        </w:tc>
        <w:tc>
          <w:tcPr>
            <w:tcW w:w="1260" w:type="dxa"/>
          </w:tcPr>
          <w:p w14:paraId="0451259C" w14:textId="77777777" w:rsidR="00646FA0" w:rsidRPr="00A070AD" w:rsidRDefault="00646FA0" w:rsidP="00B14CE9">
            <w:pPr>
              <w:rPr>
                <w:sz w:val="24"/>
                <w:szCs w:val="24"/>
              </w:rPr>
            </w:pPr>
            <w:r w:rsidRPr="00A070AD">
              <w:rPr>
                <w:sz w:val="24"/>
                <w:szCs w:val="24"/>
              </w:rPr>
              <w:t>Reference</w:t>
            </w:r>
          </w:p>
        </w:tc>
      </w:tr>
      <w:tr w:rsidR="00646FA0" w:rsidRPr="001A75AA" w14:paraId="6A813BF4" w14:textId="77777777" w:rsidTr="00646FA0">
        <w:tc>
          <w:tcPr>
            <w:tcW w:w="1278" w:type="dxa"/>
            <w:vAlign w:val="center"/>
          </w:tcPr>
          <w:p w14:paraId="3A8E6492" w14:textId="77777777" w:rsidR="00646FA0" w:rsidRPr="00CF1E46" w:rsidRDefault="003F1C60" w:rsidP="00646FA0">
            <w:pPr>
              <w:jc w:val="center"/>
              <w:rPr>
                <w:rFonts w:ascii="Arial" w:hAnsi="Arial" w:cs="Arial"/>
                <w:sz w:val="18"/>
                <w:szCs w:val="18"/>
              </w:rPr>
            </w:pPr>
            <w:r>
              <w:rPr>
                <w:rFonts w:ascii="Arial" w:hAnsi="Arial" w:cs="Arial"/>
                <w:color w:val="575757"/>
                <w:sz w:val="18"/>
                <w:szCs w:val="18"/>
                <w:shd w:val="clear" w:color="auto" w:fill="FFFFFF"/>
              </w:rPr>
              <w:t>MG925357 to MG925364</w:t>
            </w:r>
          </w:p>
        </w:tc>
        <w:tc>
          <w:tcPr>
            <w:tcW w:w="2070" w:type="dxa"/>
            <w:vAlign w:val="center"/>
          </w:tcPr>
          <w:p w14:paraId="03B50644" w14:textId="77777777" w:rsidR="00646FA0" w:rsidRDefault="00646FA0" w:rsidP="00646FA0">
            <w:pPr>
              <w:jc w:val="center"/>
            </w:pPr>
            <w:r>
              <w:t>B/GNVL/01/2014</w:t>
            </w:r>
          </w:p>
        </w:tc>
        <w:tc>
          <w:tcPr>
            <w:tcW w:w="2070" w:type="dxa"/>
            <w:vAlign w:val="center"/>
          </w:tcPr>
          <w:p w14:paraId="52BE0E48" w14:textId="77777777" w:rsidR="00646FA0" w:rsidRPr="001A75AA" w:rsidRDefault="00646FA0" w:rsidP="00B14CE9">
            <w:pPr>
              <w:jc w:val="center"/>
            </w:pPr>
            <w:r>
              <w:t>6 Feb. 2018</w:t>
            </w:r>
          </w:p>
        </w:tc>
        <w:tc>
          <w:tcPr>
            <w:tcW w:w="1620" w:type="dxa"/>
            <w:vAlign w:val="center"/>
          </w:tcPr>
          <w:p w14:paraId="6036C71B" w14:textId="77777777" w:rsidR="00646FA0" w:rsidRPr="001A75AA" w:rsidRDefault="00646FA0" w:rsidP="00B14CE9">
            <w:pPr>
              <w:jc w:val="center"/>
            </w:pPr>
            <w:r>
              <w:t>14 Feb. 2018</w:t>
            </w:r>
          </w:p>
        </w:tc>
        <w:tc>
          <w:tcPr>
            <w:tcW w:w="1260" w:type="dxa"/>
            <w:vAlign w:val="center"/>
          </w:tcPr>
          <w:p w14:paraId="308146AE" w14:textId="77777777" w:rsidR="00646FA0" w:rsidRPr="001A75AA" w:rsidRDefault="00646FA0" w:rsidP="00B14CE9">
            <w:pPr>
              <w:jc w:val="center"/>
            </w:pPr>
            <w:r>
              <w:t>Unpublished</w:t>
            </w:r>
          </w:p>
        </w:tc>
      </w:tr>
      <w:tr w:rsidR="00646FA0" w:rsidRPr="001A75AA" w14:paraId="56259CD2" w14:textId="77777777" w:rsidTr="00646FA0">
        <w:tc>
          <w:tcPr>
            <w:tcW w:w="1278" w:type="dxa"/>
            <w:vAlign w:val="center"/>
          </w:tcPr>
          <w:p w14:paraId="7AE5E910" w14:textId="77777777" w:rsidR="00646FA0" w:rsidRPr="00CF1E46" w:rsidRDefault="00EF3CFB" w:rsidP="00646FA0">
            <w:pPr>
              <w:jc w:val="center"/>
              <w:rPr>
                <w:rFonts w:ascii="Arial" w:hAnsi="Arial" w:cs="Arial"/>
                <w:sz w:val="18"/>
                <w:szCs w:val="18"/>
              </w:rPr>
            </w:pPr>
            <w:r>
              <w:rPr>
                <w:rFonts w:ascii="Arial" w:hAnsi="Arial" w:cs="Arial"/>
                <w:color w:val="575757"/>
                <w:sz w:val="18"/>
                <w:szCs w:val="18"/>
                <w:shd w:val="clear" w:color="auto" w:fill="FFFFFF"/>
              </w:rPr>
              <w:lastRenderedPageBreak/>
              <w:t xml:space="preserve">MG925821 </w:t>
            </w:r>
            <w:r>
              <w:rPr>
                <w:rFonts w:ascii="Arial" w:hAnsi="Arial" w:cs="Arial"/>
                <w:sz w:val="18"/>
                <w:szCs w:val="18"/>
              </w:rPr>
              <w:t>to</w:t>
            </w:r>
            <w:r>
              <w:rPr>
                <w:rFonts w:ascii="Arial" w:hAnsi="Arial" w:cs="Arial"/>
                <w:color w:val="575757"/>
                <w:sz w:val="18"/>
                <w:szCs w:val="18"/>
                <w:shd w:val="clear" w:color="auto" w:fill="FFFFFF"/>
              </w:rPr>
              <w:t xml:space="preserve"> MG925828</w:t>
            </w:r>
            <w:r>
              <w:rPr>
                <w:rFonts w:ascii="Arial" w:hAnsi="Arial" w:cs="Arial"/>
                <w:sz w:val="18"/>
                <w:szCs w:val="18"/>
              </w:rPr>
              <w:t xml:space="preserve"> </w:t>
            </w:r>
          </w:p>
        </w:tc>
        <w:tc>
          <w:tcPr>
            <w:tcW w:w="2070" w:type="dxa"/>
            <w:vAlign w:val="center"/>
          </w:tcPr>
          <w:p w14:paraId="612AFA74" w14:textId="77777777" w:rsidR="00646FA0" w:rsidRDefault="00646FA0" w:rsidP="00646FA0">
            <w:pPr>
              <w:jc w:val="center"/>
            </w:pPr>
            <w:r>
              <w:t>B/GNVL/02/2014</w:t>
            </w:r>
          </w:p>
        </w:tc>
        <w:tc>
          <w:tcPr>
            <w:tcW w:w="2070" w:type="dxa"/>
            <w:vAlign w:val="center"/>
          </w:tcPr>
          <w:p w14:paraId="48D726DB" w14:textId="77777777" w:rsidR="00646FA0" w:rsidRPr="001A75AA" w:rsidRDefault="00646FA0" w:rsidP="00B14CE9">
            <w:pPr>
              <w:jc w:val="center"/>
            </w:pPr>
            <w:r>
              <w:t>6 Feb. 2018</w:t>
            </w:r>
          </w:p>
        </w:tc>
        <w:tc>
          <w:tcPr>
            <w:tcW w:w="1620" w:type="dxa"/>
            <w:vAlign w:val="center"/>
          </w:tcPr>
          <w:p w14:paraId="00FA7CEC" w14:textId="77777777" w:rsidR="00646FA0" w:rsidRPr="001A75AA" w:rsidRDefault="00646FA0" w:rsidP="00B14CE9">
            <w:pPr>
              <w:jc w:val="center"/>
            </w:pPr>
            <w:r>
              <w:t>14 Feb. 2018</w:t>
            </w:r>
          </w:p>
        </w:tc>
        <w:tc>
          <w:tcPr>
            <w:tcW w:w="1260" w:type="dxa"/>
            <w:vAlign w:val="center"/>
          </w:tcPr>
          <w:p w14:paraId="249729A6" w14:textId="77777777" w:rsidR="00646FA0" w:rsidRPr="001A75AA" w:rsidRDefault="00646FA0" w:rsidP="00B14CE9">
            <w:pPr>
              <w:jc w:val="center"/>
            </w:pPr>
            <w:r>
              <w:t>Unpublished</w:t>
            </w:r>
          </w:p>
        </w:tc>
      </w:tr>
      <w:tr w:rsidR="00646FA0" w:rsidRPr="001A75AA" w14:paraId="5CBD884C" w14:textId="77777777" w:rsidTr="00646FA0">
        <w:tc>
          <w:tcPr>
            <w:tcW w:w="1278" w:type="dxa"/>
            <w:vAlign w:val="center"/>
          </w:tcPr>
          <w:p w14:paraId="7BFE0F9F" w14:textId="77777777" w:rsidR="00646FA0" w:rsidRPr="00CF1E46" w:rsidRDefault="00CF1E46" w:rsidP="00646FA0">
            <w:pPr>
              <w:jc w:val="center"/>
              <w:rPr>
                <w:rFonts w:ascii="Arial" w:hAnsi="Arial" w:cs="Arial"/>
                <w:sz w:val="18"/>
                <w:szCs w:val="18"/>
              </w:rPr>
            </w:pPr>
            <w:r w:rsidRPr="00CF1E46">
              <w:rPr>
                <w:rFonts w:ascii="Arial" w:hAnsi="Arial" w:cs="Arial"/>
                <w:color w:val="575757"/>
                <w:sz w:val="18"/>
                <w:szCs w:val="18"/>
                <w:shd w:val="clear" w:color="auto" w:fill="FFFFFF"/>
              </w:rPr>
              <w:t>MG926543 to</w:t>
            </w:r>
            <w:r>
              <w:rPr>
                <w:rFonts w:ascii="Arial" w:hAnsi="Arial" w:cs="Arial"/>
                <w:color w:val="575757"/>
                <w:sz w:val="18"/>
                <w:szCs w:val="18"/>
                <w:shd w:val="clear" w:color="auto" w:fill="FFFFFF"/>
              </w:rPr>
              <w:t xml:space="preserve">             </w:t>
            </w:r>
            <w:r w:rsidRPr="00CF1E46">
              <w:rPr>
                <w:rFonts w:ascii="Arial" w:hAnsi="Arial" w:cs="Arial"/>
                <w:sz w:val="18"/>
                <w:szCs w:val="18"/>
              </w:rPr>
              <w:t>MG 926550</w:t>
            </w:r>
          </w:p>
        </w:tc>
        <w:tc>
          <w:tcPr>
            <w:tcW w:w="2070" w:type="dxa"/>
            <w:vAlign w:val="center"/>
          </w:tcPr>
          <w:p w14:paraId="5CAA3B80" w14:textId="77777777" w:rsidR="00646FA0" w:rsidRDefault="00646FA0" w:rsidP="00646FA0">
            <w:pPr>
              <w:jc w:val="center"/>
            </w:pPr>
            <w:r>
              <w:t>B/GNVL/03/2014</w:t>
            </w:r>
          </w:p>
        </w:tc>
        <w:tc>
          <w:tcPr>
            <w:tcW w:w="2070" w:type="dxa"/>
            <w:vAlign w:val="center"/>
          </w:tcPr>
          <w:p w14:paraId="09B97758" w14:textId="77777777" w:rsidR="00646FA0" w:rsidRPr="001A75AA" w:rsidRDefault="00646FA0" w:rsidP="00B14CE9">
            <w:pPr>
              <w:jc w:val="center"/>
            </w:pPr>
            <w:r>
              <w:t>6 Feb. 2018</w:t>
            </w:r>
          </w:p>
        </w:tc>
        <w:tc>
          <w:tcPr>
            <w:tcW w:w="1620" w:type="dxa"/>
            <w:vAlign w:val="center"/>
          </w:tcPr>
          <w:p w14:paraId="2B241647" w14:textId="77777777" w:rsidR="00646FA0" w:rsidRPr="001A75AA" w:rsidRDefault="00646FA0" w:rsidP="00B14CE9">
            <w:pPr>
              <w:jc w:val="center"/>
            </w:pPr>
            <w:r>
              <w:t>14 Feb. 2018</w:t>
            </w:r>
          </w:p>
        </w:tc>
        <w:tc>
          <w:tcPr>
            <w:tcW w:w="1260" w:type="dxa"/>
            <w:vAlign w:val="center"/>
          </w:tcPr>
          <w:p w14:paraId="22777B2F" w14:textId="77777777" w:rsidR="00646FA0" w:rsidRPr="001A75AA" w:rsidRDefault="00646FA0" w:rsidP="00B14CE9">
            <w:pPr>
              <w:jc w:val="center"/>
            </w:pPr>
            <w:r>
              <w:t>Unpublished</w:t>
            </w:r>
          </w:p>
        </w:tc>
      </w:tr>
      <w:tr w:rsidR="00646FA0" w:rsidRPr="001A75AA" w14:paraId="141EE2A4" w14:textId="77777777" w:rsidTr="00646FA0">
        <w:tc>
          <w:tcPr>
            <w:tcW w:w="1278" w:type="dxa"/>
            <w:vAlign w:val="center"/>
          </w:tcPr>
          <w:p w14:paraId="6E22BDB9" w14:textId="77777777" w:rsidR="00646FA0" w:rsidRPr="00CF1E46" w:rsidRDefault="00646FA0" w:rsidP="00B14CE9">
            <w:pPr>
              <w:jc w:val="center"/>
              <w:rPr>
                <w:rFonts w:ascii="Arial" w:hAnsi="Arial" w:cs="Arial"/>
                <w:sz w:val="18"/>
                <w:szCs w:val="18"/>
              </w:rPr>
            </w:pPr>
            <w:r w:rsidRPr="00CF1E46">
              <w:rPr>
                <w:rFonts w:ascii="Arial" w:hAnsi="Arial" w:cs="Arial"/>
                <w:sz w:val="18"/>
                <w:szCs w:val="18"/>
              </w:rPr>
              <w:t>MG926846 to MG926853</w:t>
            </w:r>
          </w:p>
        </w:tc>
        <w:tc>
          <w:tcPr>
            <w:tcW w:w="2070" w:type="dxa"/>
            <w:vAlign w:val="center"/>
          </w:tcPr>
          <w:p w14:paraId="45D5548C" w14:textId="77777777" w:rsidR="00646FA0" w:rsidRDefault="00646FA0" w:rsidP="00646FA0">
            <w:pPr>
              <w:jc w:val="center"/>
            </w:pPr>
            <w:r>
              <w:t>B/GNVL/04/2014</w:t>
            </w:r>
          </w:p>
        </w:tc>
        <w:tc>
          <w:tcPr>
            <w:tcW w:w="2070" w:type="dxa"/>
            <w:vAlign w:val="center"/>
          </w:tcPr>
          <w:p w14:paraId="24195FE5" w14:textId="77777777" w:rsidR="00646FA0" w:rsidRPr="001A75AA" w:rsidRDefault="00646FA0" w:rsidP="00B14CE9">
            <w:pPr>
              <w:jc w:val="center"/>
            </w:pPr>
            <w:r>
              <w:t>6 Feb. 2018</w:t>
            </w:r>
          </w:p>
        </w:tc>
        <w:tc>
          <w:tcPr>
            <w:tcW w:w="1620" w:type="dxa"/>
            <w:vAlign w:val="center"/>
          </w:tcPr>
          <w:p w14:paraId="7C809048" w14:textId="77777777" w:rsidR="00646FA0" w:rsidRPr="001A75AA" w:rsidRDefault="00646FA0" w:rsidP="00B14CE9">
            <w:pPr>
              <w:jc w:val="center"/>
            </w:pPr>
            <w:r>
              <w:t>14 Feb. 2018</w:t>
            </w:r>
          </w:p>
        </w:tc>
        <w:tc>
          <w:tcPr>
            <w:tcW w:w="1260" w:type="dxa"/>
            <w:vAlign w:val="center"/>
          </w:tcPr>
          <w:p w14:paraId="6B2C0DEB" w14:textId="77777777" w:rsidR="00646FA0" w:rsidRPr="001A75AA" w:rsidRDefault="00646FA0" w:rsidP="00B14CE9">
            <w:pPr>
              <w:jc w:val="center"/>
            </w:pPr>
            <w:r>
              <w:t>Unpublished</w:t>
            </w:r>
          </w:p>
        </w:tc>
      </w:tr>
    </w:tbl>
    <w:p w14:paraId="7FE96133" w14:textId="77777777" w:rsidR="00BA5C20" w:rsidRDefault="00BA5C20" w:rsidP="00BA5C20"/>
    <w:p w14:paraId="3742E780" w14:textId="77777777" w:rsidR="00646FA0" w:rsidRDefault="00646FA0" w:rsidP="00BA5C20"/>
    <w:p w14:paraId="1CB7EAA6" w14:textId="77777777" w:rsidR="00646FA0" w:rsidRDefault="00646FA0" w:rsidP="00BA5C20"/>
    <w:p w14:paraId="56B1B147" w14:textId="77777777" w:rsidR="00AC493D" w:rsidRPr="00C94BB1" w:rsidRDefault="00834E22" w:rsidP="00AC493D">
      <w:pPr>
        <w:rPr>
          <w:sz w:val="24"/>
          <w:szCs w:val="24"/>
        </w:rPr>
      </w:pPr>
      <w:r>
        <w:rPr>
          <w:sz w:val="24"/>
          <w:szCs w:val="24"/>
        </w:rPr>
        <w:t xml:space="preserve"> </w:t>
      </w:r>
      <w:r w:rsidR="00AC493D">
        <w:rPr>
          <w:sz w:val="24"/>
          <w:szCs w:val="24"/>
        </w:rPr>
        <w:t>(70</w:t>
      </w:r>
      <w:r w:rsidR="00AC493D" w:rsidRPr="00C94BB1">
        <w:rPr>
          <w:sz w:val="24"/>
          <w:szCs w:val="24"/>
        </w:rPr>
        <w:t xml:space="preserve">) </w:t>
      </w:r>
      <w:r w:rsidR="00AC493D" w:rsidRPr="00646FA0">
        <w:rPr>
          <w:sz w:val="24"/>
          <w:szCs w:val="24"/>
        </w:rPr>
        <w:t>Influenza B viruses</w:t>
      </w:r>
      <w:r w:rsidR="00AC493D">
        <w:rPr>
          <w:i/>
          <w:sz w:val="24"/>
          <w:szCs w:val="24"/>
        </w:rPr>
        <w:t xml:space="preserve"> </w:t>
      </w:r>
      <w:r w:rsidR="00AC493D" w:rsidRPr="00646FA0">
        <w:rPr>
          <w:sz w:val="24"/>
          <w:szCs w:val="24"/>
        </w:rPr>
        <w:t xml:space="preserve">strains Gainesville </w:t>
      </w:r>
      <w:r w:rsidR="00642617">
        <w:rPr>
          <w:sz w:val="24"/>
          <w:szCs w:val="24"/>
        </w:rPr>
        <w:t>1</w:t>
      </w:r>
      <w:r w:rsidR="00AC493D" w:rsidRPr="00646FA0">
        <w:rPr>
          <w:sz w:val="24"/>
          <w:szCs w:val="24"/>
        </w:rPr>
        <w:t>-</w:t>
      </w:r>
      <w:r w:rsidR="00472723">
        <w:rPr>
          <w:sz w:val="24"/>
          <w:szCs w:val="24"/>
        </w:rPr>
        <w:t>1</w:t>
      </w:r>
      <w:r w:rsidR="00642617">
        <w:rPr>
          <w:sz w:val="24"/>
          <w:szCs w:val="24"/>
        </w:rPr>
        <w:t>5</w:t>
      </w:r>
      <w:r w:rsidR="00AC493D">
        <w:rPr>
          <w:sz w:val="24"/>
          <w:szCs w:val="24"/>
        </w:rPr>
        <w:t>, 2017, complete genomes</w:t>
      </w:r>
      <w:r w:rsidR="00AC493D" w:rsidRPr="00C94BB1">
        <w:rPr>
          <w:sz w:val="24"/>
          <w:szCs w:val="24"/>
        </w:rPr>
        <w:t xml:space="preserve"> </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070"/>
        <w:gridCol w:w="1620"/>
        <w:gridCol w:w="1260"/>
      </w:tblGrid>
      <w:tr w:rsidR="00AC493D" w:rsidRPr="00A070AD" w14:paraId="1084A177" w14:textId="77777777" w:rsidTr="00DF39E3">
        <w:tc>
          <w:tcPr>
            <w:tcW w:w="1278" w:type="dxa"/>
            <w:vAlign w:val="center"/>
          </w:tcPr>
          <w:p w14:paraId="79EADBDD" w14:textId="77777777" w:rsidR="00AC493D" w:rsidRPr="00646FA0" w:rsidRDefault="00AC493D" w:rsidP="00DF39E3">
            <w:pPr>
              <w:jc w:val="center"/>
              <w:rPr>
                <w:sz w:val="22"/>
                <w:szCs w:val="22"/>
              </w:rPr>
            </w:pPr>
            <w:r w:rsidRPr="00646FA0">
              <w:rPr>
                <w:sz w:val="22"/>
                <w:szCs w:val="22"/>
              </w:rPr>
              <w:t>GenBank #</w:t>
            </w:r>
          </w:p>
        </w:tc>
        <w:tc>
          <w:tcPr>
            <w:tcW w:w="2070" w:type="dxa"/>
            <w:vAlign w:val="center"/>
          </w:tcPr>
          <w:p w14:paraId="42019CC7" w14:textId="77777777" w:rsidR="00AC493D" w:rsidRPr="00A070AD" w:rsidRDefault="00AC493D" w:rsidP="00DF39E3">
            <w:pPr>
              <w:jc w:val="center"/>
              <w:rPr>
                <w:sz w:val="24"/>
                <w:szCs w:val="24"/>
              </w:rPr>
            </w:pPr>
            <w:r>
              <w:rPr>
                <w:sz w:val="24"/>
                <w:szCs w:val="24"/>
              </w:rPr>
              <w:t>INFV B strain</w:t>
            </w:r>
          </w:p>
        </w:tc>
        <w:tc>
          <w:tcPr>
            <w:tcW w:w="2070" w:type="dxa"/>
            <w:vAlign w:val="center"/>
          </w:tcPr>
          <w:p w14:paraId="52E862EC" w14:textId="77777777" w:rsidR="00AC493D" w:rsidRPr="00A070AD" w:rsidRDefault="00AC493D" w:rsidP="00DF39E3">
            <w:pPr>
              <w:jc w:val="center"/>
              <w:rPr>
                <w:sz w:val="24"/>
                <w:szCs w:val="24"/>
              </w:rPr>
            </w:pPr>
            <w:r w:rsidRPr="00A070AD">
              <w:rPr>
                <w:sz w:val="24"/>
                <w:szCs w:val="24"/>
              </w:rPr>
              <w:t>Submission Date</w:t>
            </w:r>
          </w:p>
        </w:tc>
        <w:tc>
          <w:tcPr>
            <w:tcW w:w="1620" w:type="dxa"/>
            <w:vAlign w:val="center"/>
          </w:tcPr>
          <w:p w14:paraId="3827CF67" w14:textId="77777777" w:rsidR="00AC493D" w:rsidRPr="00A070AD" w:rsidRDefault="00AC493D" w:rsidP="00DF39E3">
            <w:pPr>
              <w:jc w:val="center"/>
              <w:rPr>
                <w:sz w:val="24"/>
                <w:szCs w:val="24"/>
              </w:rPr>
            </w:pPr>
            <w:proofErr w:type="gramStart"/>
            <w:r w:rsidRPr="00A070AD">
              <w:rPr>
                <w:sz w:val="24"/>
                <w:szCs w:val="24"/>
              </w:rPr>
              <w:t>Release  Date</w:t>
            </w:r>
            <w:proofErr w:type="gramEnd"/>
          </w:p>
        </w:tc>
        <w:tc>
          <w:tcPr>
            <w:tcW w:w="1260" w:type="dxa"/>
            <w:vAlign w:val="center"/>
          </w:tcPr>
          <w:p w14:paraId="6A4C69D3" w14:textId="77777777" w:rsidR="00AC493D" w:rsidRPr="00A070AD" w:rsidRDefault="00AC493D" w:rsidP="00DF39E3">
            <w:pPr>
              <w:jc w:val="center"/>
              <w:rPr>
                <w:sz w:val="24"/>
                <w:szCs w:val="24"/>
              </w:rPr>
            </w:pPr>
            <w:r w:rsidRPr="00A070AD">
              <w:rPr>
                <w:sz w:val="24"/>
                <w:szCs w:val="24"/>
              </w:rPr>
              <w:t>Reference</w:t>
            </w:r>
          </w:p>
        </w:tc>
      </w:tr>
      <w:tr w:rsidR="00DF39E3" w:rsidRPr="001A75AA" w14:paraId="41F10A09" w14:textId="77777777" w:rsidTr="00DF39E3">
        <w:tc>
          <w:tcPr>
            <w:tcW w:w="1278" w:type="dxa"/>
            <w:vAlign w:val="center"/>
          </w:tcPr>
          <w:p w14:paraId="4B331597" w14:textId="77777777" w:rsidR="00DF39E3" w:rsidRPr="00D510A7" w:rsidRDefault="00DF39E3" w:rsidP="00DF39E3">
            <w:pPr>
              <w:jc w:val="center"/>
              <w:rPr>
                <w:rFonts w:ascii="Arial" w:hAnsi="Arial" w:cs="Arial"/>
                <w:color w:val="575757"/>
                <w:sz w:val="18"/>
                <w:szCs w:val="18"/>
                <w:shd w:val="clear" w:color="auto" w:fill="FFFFFF"/>
              </w:rPr>
            </w:pPr>
            <w:r w:rsidRPr="00DF39E3">
              <w:rPr>
                <w:rFonts w:ascii="Arial" w:hAnsi="Arial" w:cs="Arial"/>
                <w:color w:val="575757"/>
                <w:sz w:val="18"/>
                <w:szCs w:val="18"/>
                <w:shd w:val="clear" w:color="auto" w:fill="FFFFFF"/>
              </w:rPr>
              <w:t>MG920168</w:t>
            </w:r>
            <w:r>
              <w:rPr>
                <w:rFonts w:ascii="Arial" w:hAnsi="Arial" w:cs="Arial"/>
                <w:color w:val="575757"/>
                <w:sz w:val="18"/>
                <w:szCs w:val="18"/>
                <w:shd w:val="clear" w:color="auto" w:fill="FFFFFF"/>
              </w:rPr>
              <w:t xml:space="preserve"> to </w:t>
            </w:r>
            <w:r w:rsidRPr="00DF39E3">
              <w:rPr>
                <w:rFonts w:ascii="Arial" w:hAnsi="Arial" w:cs="Arial"/>
                <w:color w:val="575757"/>
                <w:sz w:val="18"/>
                <w:szCs w:val="18"/>
                <w:shd w:val="clear" w:color="auto" w:fill="FFFFFF"/>
              </w:rPr>
              <w:t>MG920175</w:t>
            </w:r>
          </w:p>
        </w:tc>
        <w:tc>
          <w:tcPr>
            <w:tcW w:w="2070" w:type="dxa"/>
            <w:vAlign w:val="center"/>
          </w:tcPr>
          <w:p w14:paraId="01D02703" w14:textId="77777777" w:rsidR="00DF39E3" w:rsidRPr="00560A0C" w:rsidRDefault="00DF39E3" w:rsidP="00DF39E3">
            <w:pPr>
              <w:jc w:val="center"/>
            </w:pPr>
            <w:r w:rsidRPr="00560A0C">
              <w:t>B/GNVL/</w:t>
            </w:r>
            <w:r>
              <w:t>1</w:t>
            </w:r>
            <w:r w:rsidRPr="00560A0C">
              <w:t>/2017</w:t>
            </w:r>
          </w:p>
        </w:tc>
        <w:tc>
          <w:tcPr>
            <w:tcW w:w="2070" w:type="dxa"/>
            <w:vAlign w:val="center"/>
          </w:tcPr>
          <w:p w14:paraId="297559CF" w14:textId="77777777" w:rsidR="00DF39E3" w:rsidRPr="00560A0C" w:rsidRDefault="00DF39E3" w:rsidP="00DF39E3">
            <w:pPr>
              <w:jc w:val="center"/>
            </w:pPr>
            <w:r w:rsidRPr="00560A0C">
              <w:t>8 Feb. 2018</w:t>
            </w:r>
          </w:p>
        </w:tc>
        <w:tc>
          <w:tcPr>
            <w:tcW w:w="1620" w:type="dxa"/>
            <w:vAlign w:val="center"/>
          </w:tcPr>
          <w:p w14:paraId="16032B21" w14:textId="77777777" w:rsidR="00DF39E3" w:rsidRPr="00560A0C" w:rsidRDefault="00DF39E3" w:rsidP="00DF39E3">
            <w:pPr>
              <w:jc w:val="center"/>
            </w:pPr>
            <w:r w:rsidRPr="00560A0C">
              <w:t>13 Feb. 2018</w:t>
            </w:r>
          </w:p>
        </w:tc>
        <w:tc>
          <w:tcPr>
            <w:tcW w:w="1260" w:type="dxa"/>
            <w:vAlign w:val="center"/>
          </w:tcPr>
          <w:p w14:paraId="129A3BB3" w14:textId="77777777" w:rsidR="00DF39E3" w:rsidRDefault="00DF39E3" w:rsidP="00DF39E3">
            <w:pPr>
              <w:jc w:val="center"/>
            </w:pPr>
            <w:r w:rsidRPr="00560A0C">
              <w:t>Unpublished</w:t>
            </w:r>
          </w:p>
        </w:tc>
      </w:tr>
      <w:tr w:rsidR="004C5441" w:rsidRPr="001A75AA" w14:paraId="5EBE34FE" w14:textId="77777777" w:rsidTr="004C5441">
        <w:tc>
          <w:tcPr>
            <w:tcW w:w="1278" w:type="dxa"/>
            <w:vAlign w:val="center"/>
          </w:tcPr>
          <w:p w14:paraId="571AC419" w14:textId="77777777" w:rsidR="004C5441" w:rsidRDefault="004C5441" w:rsidP="00B14CE9">
            <w:pPr>
              <w:jc w:val="center"/>
              <w:rPr>
                <w:rFonts w:ascii="Arial" w:hAnsi="Arial" w:cs="Arial"/>
                <w:color w:val="575757"/>
                <w:sz w:val="18"/>
                <w:szCs w:val="18"/>
                <w:shd w:val="clear" w:color="auto" w:fill="FFFFFF"/>
              </w:rPr>
            </w:pPr>
            <w:r w:rsidRPr="004C5441">
              <w:rPr>
                <w:rFonts w:ascii="Arial" w:hAnsi="Arial" w:cs="Arial"/>
                <w:color w:val="575757"/>
                <w:sz w:val="18"/>
                <w:szCs w:val="18"/>
                <w:shd w:val="clear" w:color="auto" w:fill="FFFFFF"/>
              </w:rPr>
              <w:t>MG920220</w:t>
            </w:r>
          </w:p>
          <w:p w14:paraId="38E1E234" w14:textId="77777777" w:rsidR="004C5441" w:rsidRPr="00D510A7" w:rsidRDefault="004C5441" w:rsidP="00B14CE9">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to </w:t>
            </w:r>
            <w:r w:rsidRPr="004C5441">
              <w:rPr>
                <w:rFonts w:ascii="Arial" w:hAnsi="Arial" w:cs="Arial"/>
                <w:color w:val="575757"/>
                <w:sz w:val="18"/>
                <w:szCs w:val="18"/>
                <w:shd w:val="clear" w:color="auto" w:fill="FFFFFF"/>
              </w:rPr>
              <w:t>MG920227</w:t>
            </w:r>
          </w:p>
        </w:tc>
        <w:tc>
          <w:tcPr>
            <w:tcW w:w="2070" w:type="dxa"/>
            <w:vAlign w:val="center"/>
          </w:tcPr>
          <w:p w14:paraId="4CAFA6AD" w14:textId="77777777" w:rsidR="004C5441" w:rsidRPr="00066C8F" w:rsidRDefault="004C5441" w:rsidP="004C5441">
            <w:pPr>
              <w:jc w:val="center"/>
            </w:pPr>
            <w:r w:rsidRPr="00066C8F">
              <w:t>B/GNVL/</w:t>
            </w:r>
            <w:r>
              <w:t>2</w:t>
            </w:r>
            <w:r w:rsidRPr="00066C8F">
              <w:t>/2017</w:t>
            </w:r>
          </w:p>
        </w:tc>
        <w:tc>
          <w:tcPr>
            <w:tcW w:w="2070" w:type="dxa"/>
            <w:vAlign w:val="center"/>
          </w:tcPr>
          <w:p w14:paraId="099A271F" w14:textId="77777777" w:rsidR="004C5441" w:rsidRPr="00066C8F" w:rsidRDefault="004C5441" w:rsidP="004C5441">
            <w:pPr>
              <w:jc w:val="center"/>
            </w:pPr>
            <w:r w:rsidRPr="00066C8F">
              <w:t>8 Feb. 2018</w:t>
            </w:r>
          </w:p>
        </w:tc>
        <w:tc>
          <w:tcPr>
            <w:tcW w:w="1620" w:type="dxa"/>
            <w:vAlign w:val="center"/>
          </w:tcPr>
          <w:p w14:paraId="79DB95CB" w14:textId="77777777" w:rsidR="004C5441" w:rsidRPr="00066C8F" w:rsidRDefault="004C5441" w:rsidP="004C5441">
            <w:pPr>
              <w:jc w:val="center"/>
            </w:pPr>
            <w:r w:rsidRPr="00066C8F">
              <w:t>13 Feb. 2018</w:t>
            </w:r>
          </w:p>
        </w:tc>
        <w:tc>
          <w:tcPr>
            <w:tcW w:w="1260" w:type="dxa"/>
            <w:vAlign w:val="center"/>
          </w:tcPr>
          <w:p w14:paraId="780E7C29" w14:textId="77777777" w:rsidR="004C5441" w:rsidRDefault="004C5441" w:rsidP="004C5441">
            <w:pPr>
              <w:jc w:val="center"/>
            </w:pPr>
            <w:r w:rsidRPr="00066C8F">
              <w:t>Unpublished</w:t>
            </w:r>
          </w:p>
        </w:tc>
      </w:tr>
      <w:tr w:rsidR="00535EF0" w:rsidRPr="001A75AA" w14:paraId="1874CB9D" w14:textId="77777777" w:rsidTr="00535EF0">
        <w:tc>
          <w:tcPr>
            <w:tcW w:w="1278" w:type="dxa"/>
            <w:vAlign w:val="center"/>
          </w:tcPr>
          <w:p w14:paraId="4203D71B" w14:textId="77777777" w:rsidR="000553D5" w:rsidRDefault="000553D5" w:rsidP="00B14CE9">
            <w:pPr>
              <w:jc w:val="center"/>
              <w:rPr>
                <w:rFonts w:ascii="Arial" w:hAnsi="Arial" w:cs="Arial"/>
                <w:color w:val="575757"/>
                <w:sz w:val="18"/>
                <w:szCs w:val="18"/>
                <w:shd w:val="clear" w:color="auto" w:fill="FFFFFF"/>
              </w:rPr>
            </w:pPr>
            <w:r w:rsidRPr="000553D5">
              <w:rPr>
                <w:rFonts w:ascii="Arial" w:hAnsi="Arial" w:cs="Arial"/>
                <w:color w:val="575757"/>
                <w:sz w:val="18"/>
                <w:szCs w:val="18"/>
                <w:shd w:val="clear" w:color="auto" w:fill="FFFFFF"/>
              </w:rPr>
              <w:t>MG920337</w:t>
            </w:r>
          </w:p>
          <w:p w14:paraId="285FF0B1" w14:textId="77777777" w:rsidR="00535EF0" w:rsidRPr="00D510A7" w:rsidRDefault="00535EF0" w:rsidP="00B14CE9">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to </w:t>
            </w:r>
            <w:r w:rsidRPr="00535EF0">
              <w:rPr>
                <w:rFonts w:ascii="Arial" w:hAnsi="Arial" w:cs="Arial"/>
                <w:color w:val="575757"/>
                <w:sz w:val="18"/>
                <w:szCs w:val="18"/>
                <w:shd w:val="clear" w:color="auto" w:fill="FFFFFF"/>
              </w:rPr>
              <w:t>MG920344</w:t>
            </w:r>
          </w:p>
        </w:tc>
        <w:tc>
          <w:tcPr>
            <w:tcW w:w="2070" w:type="dxa"/>
            <w:vAlign w:val="center"/>
          </w:tcPr>
          <w:p w14:paraId="03A16D87" w14:textId="77777777" w:rsidR="00535EF0" w:rsidRPr="007B6393" w:rsidRDefault="00535EF0" w:rsidP="00535EF0">
            <w:pPr>
              <w:jc w:val="center"/>
            </w:pPr>
            <w:r w:rsidRPr="007B6393">
              <w:t>B/GNVL/</w:t>
            </w:r>
            <w:r>
              <w:t>3</w:t>
            </w:r>
            <w:r w:rsidRPr="007B6393">
              <w:t>/2017</w:t>
            </w:r>
          </w:p>
        </w:tc>
        <w:tc>
          <w:tcPr>
            <w:tcW w:w="2070" w:type="dxa"/>
            <w:vAlign w:val="center"/>
          </w:tcPr>
          <w:p w14:paraId="62F3827F" w14:textId="77777777" w:rsidR="00535EF0" w:rsidRPr="007B6393" w:rsidRDefault="00535EF0" w:rsidP="00535EF0">
            <w:pPr>
              <w:jc w:val="center"/>
            </w:pPr>
            <w:r w:rsidRPr="007B6393">
              <w:t>8 Feb. 2018</w:t>
            </w:r>
          </w:p>
        </w:tc>
        <w:tc>
          <w:tcPr>
            <w:tcW w:w="1620" w:type="dxa"/>
            <w:vAlign w:val="center"/>
          </w:tcPr>
          <w:p w14:paraId="32E233A7" w14:textId="77777777" w:rsidR="00535EF0" w:rsidRPr="007B6393" w:rsidRDefault="00535EF0" w:rsidP="00535EF0">
            <w:pPr>
              <w:jc w:val="center"/>
            </w:pPr>
            <w:r w:rsidRPr="007B6393">
              <w:t>13 Feb. 2018</w:t>
            </w:r>
          </w:p>
        </w:tc>
        <w:tc>
          <w:tcPr>
            <w:tcW w:w="1260" w:type="dxa"/>
            <w:vAlign w:val="center"/>
          </w:tcPr>
          <w:p w14:paraId="2AE46EA0" w14:textId="77777777" w:rsidR="00535EF0" w:rsidRDefault="00535EF0" w:rsidP="00535EF0">
            <w:pPr>
              <w:jc w:val="center"/>
            </w:pPr>
            <w:r w:rsidRPr="007B6393">
              <w:t>Unpublished</w:t>
            </w:r>
          </w:p>
        </w:tc>
      </w:tr>
      <w:tr w:rsidR="00535EF0" w:rsidRPr="001A75AA" w14:paraId="486EF4C4" w14:textId="77777777" w:rsidTr="00535EF0">
        <w:tc>
          <w:tcPr>
            <w:tcW w:w="1278" w:type="dxa"/>
            <w:vAlign w:val="center"/>
          </w:tcPr>
          <w:p w14:paraId="53B4178E" w14:textId="77777777" w:rsidR="00535EF0" w:rsidRPr="00D510A7" w:rsidRDefault="00535EF0" w:rsidP="00B14CE9">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MG920492 to </w:t>
            </w:r>
            <w:r w:rsidRPr="00535EF0">
              <w:rPr>
                <w:rFonts w:ascii="Arial" w:hAnsi="Arial" w:cs="Arial"/>
                <w:color w:val="575757"/>
                <w:sz w:val="18"/>
                <w:szCs w:val="18"/>
                <w:shd w:val="clear" w:color="auto" w:fill="FFFFFF"/>
              </w:rPr>
              <w:t>MG920499</w:t>
            </w:r>
          </w:p>
        </w:tc>
        <w:tc>
          <w:tcPr>
            <w:tcW w:w="2070" w:type="dxa"/>
            <w:vAlign w:val="center"/>
          </w:tcPr>
          <w:p w14:paraId="3EF89467" w14:textId="77777777" w:rsidR="00535EF0" w:rsidRPr="008A6D17" w:rsidRDefault="00535EF0" w:rsidP="00535EF0">
            <w:pPr>
              <w:jc w:val="center"/>
            </w:pPr>
            <w:r w:rsidRPr="008A6D17">
              <w:t>B/GNVL/</w:t>
            </w:r>
            <w:r>
              <w:t>4</w:t>
            </w:r>
            <w:r w:rsidRPr="008A6D17">
              <w:t>/2017</w:t>
            </w:r>
          </w:p>
        </w:tc>
        <w:tc>
          <w:tcPr>
            <w:tcW w:w="2070" w:type="dxa"/>
            <w:vAlign w:val="center"/>
          </w:tcPr>
          <w:p w14:paraId="616209E2" w14:textId="77777777" w:rsidR="00535EF0" w:rsidRPr="008A6D17" w:rsidRDefault="00535EF0" w:rsidP="00535EF0">
            <w:pPr>
              <w:jc w:val="center"/>
            </w:pPr>
            <w:r w:rsidRPr="008A6D17">
              <w:t>8 Feb. 2018</w:t>
            </w:r>
          </w:p>
        </w:tc>
        <w:tc>
          <w:tcPr>
            <w:tcW w:w="1620" w:type="dxa"/>
            <w:vAlign w:val="center"/>
          </w:tcPr>
          <w:p w14:paraId="09221479" w14:textId="77777777" w:rsidR="00535EF0" w:rsidRPr="008A6D17" w:rsidRDefault="00535EF0" w:rsidP="00535EF0">
            <w:pPr>
              <w:jc w:val="center"/>
            </w:pPr>
            <w:r w:rsidRPr="008A6D17">
              <w:t>13 Feb. 2018</w:t>
            </w:r>
          </w:p>
        </w:tc>
        <w:tc>
          <w:tcPr>
            <w:tcW w:w="1260" w:type="dxa"/>
            <w:vAlign w:val="center"/>
          </w:tcPr>
          <w:p w14:paraId="7B78129C" w14:textId="77777777" w:rsidR="00535EF0" w:rsidRDefault="00535EF0" w:rsidP="00535EF0">
            <w:pPr>
              <w:jc w:val="center"/>
            </w:pPr>
            <w:r w:rsidRPr="008A6D17">
              <w:t>Unpublished</w:t>
            </w:r>
          </w:p>
        </w:tc>
      </w:tr>
      <w:tr w:rsidR="00B04990" w:rsidRPr="001A75AA" w14:paraId="22F74F6B" w14:textId="77777777" w:rsidTr="00B04990">
        <w:tc>
          <w:tcPr>
            <w:tcW w:w="1278" w:type="dxa"/>
            <w:vAlign w:val="center"/>
          </w:tcPr>
          <w:p w14:paraId="63B0D40D" w14:textId="77777777" w:rsidR="00B04990" w:rsidRPr="00D510A7" w:rsidRDefault="00B04990" w:rsidP="00B14CE9">
            <w:pPr>
              <w:jc w:val="center"/>
              <w:rPr>
                <w:rFonts w:ascii="Arial" w:hAnsi="Arial" w:cs="Arial"/>
                <w:color w:val="575757"/>
                <w:sz w:val="18"/>
                <w:szCs w:val="18"/>
                <w:shd w:val="clear" w:color="auto" w:fill="FFFFFF"/>
              </w:rPr>
            </w:pPr>
            <w:r w:rsidRPr="00B04990">
              <w:rPr>
                <w:rFonts w:ascii="Arial" w:hAnsi="Arial" w:cs="Arial"/>
                <w:color w:val="575757"/>
                <w:sz w:val="18"/>
                <w:szCs w:val="18"/>
                <w:shd w:val="clear" w:color="auto" w:fill="FFFFFF"/>
              </w:rPr>
              <w:t>MG920548</w:t>
            </w:r>
            <w:r>
              <w:rPr>
                <w:rFonts w:ascii="Arial" w:hAnsi="Arial" w:cs="Arial"/>
                <w:color w:val="575757"/>
                <w:sz w:val="18"/>
                <w:szCs w:val="18"/>
                <w:shd w:val="clear" w:color="auto" w:fill="FFFFFF"/>
              </w:rPr>
              <w:t xml:space="preserve"> to </w:t>
            </w:r>
            <w:r w:rsidRPr="00B04990">
              <w:rPr>
                <w:rFonts w:ascii="Arial" w:hAnsi="Arial" w:cs="Arial"/>
                <w:color w:val="575757"/>
                <w:sz w:val="18"/>
                <w:szCs w:val="18"/>
                <w:shd w:val="clear" w:color="auto" w:fill="FFFFFF"/>
              </w:rPr>
              <w:t>MG920555</w:t>
            </w:r>
          </w:p>
        </w:tc>
        <w:tc>
          <w:tcPr>
            <w:tcW w:w="2070" w:type="dxa"/>
            <w:vAlign w:val="center"/>
          </w:tcPr>
          <w:p w14:paraId="11C3D031" w14:textId="77777777" w:rsidR="00B04990" w:rsidRPr="008122CF" w:rsidRDefault="00B04990" w:rsidP="00B04990">
            <w:pPr>
              <w:jc w:val="center"/>
            </w:pPr>
            <w:r w:rsidRPr="008122CF">
              <w:t>B/GNVL/</w:t>
            </w:r>
            <w:r>
              <w:t>5</w:t>
            </w:r>
            <w:r w:rsidRPr="008122CF">
              <w:t>/2017</w:t>
            </w:r>
          </w:p>
        </w:tc>
        <w:tc>
          <w:tcPr>
            <w:tcW w:w="2070" w:type="dxa"/>
            <w:vAlign w:val="center"/>
          </w:tcPr>
          <w:p w14:paraId="201696A2" w14:textId="77777777" w:rsidR="00B04990" w:rsidRPr="008122CF" w:rsidRDefault="00B04990" w:rsidP="00B04990">
            <w:pPr>
              <w:jc w:val="center"/>
            </w:pPr>
            <w:r w:rsidRPr="008122CF">
              <w:t>8 Feb. 2018</w:t>
            </w:r>
          </w:p>
        </w:tc>
        <w:tc>
          <w:tcPr>
            <w:tcW w:w="1620" w:type="dxa"/>
            <w:vAlign w:val="center"/>
          </w:tcPr>
          <w:p w14:paraId="1D9D8C7C" w14:textId="77777777" w:rsidR="00B04990" w:rsidRPr="008122CF" w:rsidRDefault="00B04990" w:rsidP="00B04990">
            <w:pPr>
              <w:jc w:val="center"/>
            </w:pPr>
            <w:r w:rsidRPr="008122CF">
              <w:t>13 Feb. 2018</w:t>
            </w:r>
          </w:p>
        </w:tc>
        <w:tc>
          <w:tcPr>
            <w:tcW w:w="1260" w:type="dxa"/>
            <w:vAlign w:val="center"/>
          </w:tcPr>
          <w:p w14:paraId="40233D66" w14:textId="77777777" w:rsidR="00B04990" w:rsidRDefault="00B04990" w:rsidP="00B04990">
            <w:pPr>
              <w:jc w:val="center"/>
            </w:pPr>
            <w:r w:rsidRPr="008122CF">
              <w:t>Unpublished</w:t>
            </w:r>
          </w:p>
        </w:tc>
      </w:tr>
      <w:tr w:rsidR="00573D1E" w:rsidRPr="001A75AA" w14:paraId="066BC8DF" w14:textId="77777777" w:rsidTr="00573D1E">
        <w:tc>
          <w:tcPr>
            <w:tcW w:w="1278" w:type="dxa"/>
            <w:vAlign w:val="center"/>
          </w:tcPr>
          <w:p w14:paraId="04AE7BCA" w14:textId="77777777" w:rsidR="00573D1E" w:rsidRPr="00D510A7" w:rsidRDefault="00573D1E" w:rsidP="00573D1E">
            <w:pPr>
              <w:jc w:val="center"/>
              <w:rPr>
                <w:rFonts w:ascii="Arial" w:hAnsi="Arial" w:cs="Arial"/>
                <w:color w:val="575757"/>
                <w:sz w:val="18"/>
                <w:szCs w:val="18"/>
                <w:shd w:val="clear" w:color="auto" w:fill="FFFFFF"/>
              </w:rPr>
            </w:pPr>
            <w:r w:rsidRPr="00573D1E">
              <w:rPr>
                <w:rFonts w:ascii="Arial" w:hAnsi="Arial" w:cs="Arial"/>
                <w:color w:val="575757"/>
                <w:sz w:val="18"/>
                <w:szCs w:val="18"/>
                <w:shd w:val="clear" w:color="auto" w:fill="FFFFFF"/>
              </w:rPr>
              <w:t>MG920837</w:t>
            </w:r>
            <w:r>
              <w:rPr>
                <w:rFonts w:ascii="Arial" w:hAnsi="Arial" w:cs="Arial"/>
                <w:color w:val="575757"/>
                <w:sz w:val="18"/>
                <w:szCs w:val="18"/>
                <w:shd w:val="clear" w:color="auto" w:fill="FFFFFF"/>
              </w:rPr>
              <w:t xml:space="preserve"> to </w:t>
            </w:r>
            <w:r w:rsidRPr="00573D1E">
              <w:rPr>
                <w:rFonts w:ascii="Arial" w:hAnsi="Arial" w:cs="Arial"/>
                <w:color w:val="575757"/>
                <w:sz w:val="18"/>
                <w:szCs w:val="18"/>
                <w:shd w:val="clear" w:color="auto" w:fill="FFFFFF"/>
              </w:rPr>
              <w:t>MG9208</w:t>
            </w:r>
            <w:r>
              <w:rPr>
                <w:rFonts w:ascii="Arial" w:hAnsi="Arial" w:cs="Arial"/>
                <w:color w:val="575757"/>
                <w:sz w:val="18"/>
                <w:szCs w:val="18"/>
                <w:shd w:val="clear" w:color="auto" w:fill="FFFFFF"/>
              </w:rPr>
              <w:t>44</w:t>
            </w:r>
          </w:p>
        </w:tc>
        <w:tc>
          <w:tcPr>
            <w:tcW w:w="2070" w:type="dxa"/>
            <w:vAlign w:val="center"/>
          </w:tcPr>
          <w:p w14:paraId="34CFA589" w14:textId="77777777" w:rsidR="00573D1E" w:rsidRPr="004D7D8C" w:rsidRDefault="00573D1E" w:rsidP="00573D1E">
            <w:pPr>
              <w:jc w:val="center"/>
            </w:pPr>
            <w:r w:rsidRPr="004D7D8C">
              <w:t>B/GNVL/</w:t>
            </w:r>
            <w:r>
              <w:t>6</w:t>
            </w:r>
            <w:r w:rsidRPr="004D7D8C">
              <w:t>/2017</w:t>
            </w:r>
          </w:p>
        </w:tc>
        <w:tc>
          <w:tcPr>
            <w:tcW w:w="2070" w:type="dxa"/>
            <w:vAlign w:val="center"/>
          </w:tcPr>
          <w:p w14:paraId="1D0E589B" w14:textId="77777777" w:rsidR="00573D1E" w:rsidRPr="004D7D8C" w:rsidRDefault="00573D1E" w:rsidP="00573D1E">
            <w:pPr>
              <w:jc w:val="center"/>
            </w:pPr>
            <w:r w:rsidRPr="004D7D8C">
              <w:t>8 Feb. 2018</w:t>
            </w:r>
          </w:p>
        </w:tc>
        <w:tc>
          <w:tcPr>
            <w:tcW w:w="1620" w:type="dxa"/>
            <w:vAlign w:val="center"/>
          </w:tcPr>
          <w:p w14:paraId="4A69F1FF" w14:textId="77777777" w:rsidR="00573D1E" w:rsidRPr="004D7D8C" w:rsidRDefault="00573D1E" w:rsidP="00573D1E">
            <w:pPr>
              <w:jc w:val="center"/>
            </w:pPr>
            <w:r w:rsidRPr="004D7D8C">
              <w:t>13 Feb. 2018</w:t>
            </w:r>
          </w:p>
        </w:tc>
        <w:tc>
          <w:tcPr>
            <w:tcW w:w="1260" w:type="dxa"/>
            <w:vAlign w:val="center"/>
          </w:tcPr>
          <w:p w14:paraId="5D75AC9C" w14:textId="77777777" w:rsidR="00573D1E" w:rsidRDefault="00573D1E" w:rsidP="00573D1E">
            <w:pPr>
              <w:jc w:val="center"/>
            </w:pPr>
            <w:r w:rsidRPr="004D7D8C">
              <w:t>Unpublished</w:t>
            </w:r>
          </w:p>
        </w:tc>
      </w:tr>
      <w:tr w:rsidR="00D510A7" w:rsidRPr="001A75AA" w14:paraId="5825D149" w14:textId="77777777" w:rsidTr="00D510A7">
        <w:tc>
          <w:tcPr>
            <w:tcW w:w="1278" w:type="dxa"/>
            <w:vAlign w:val="center"/>
          </w:tcPr>
          <w:p w14:paraId="7005D193" w14:textId="77777777" w:rsidR="00D510A7" w:rsidRDefault="00D510A7" w:rsidP="00B14CE9">
            <w:pPr>
              <w:jc w:val="center"/>
              <w:rPr>
                <w:rFonts w:ascii="Arial" w:hAnsi="Arial" w:cs="Arial"/>
                <w:color w:val="575757"/>
                <w:sz w:val="18"/>
                <w:szCs w:val="18"/>
                <w:shd w:val="clear" w:color="auto" w:fill="FFFFFF"/>
              </w:rPr>
            </w:pPr>
            <w:r w:rsidRPr="00D510A7">
              <w:rPr>
                <w:rFonts w:ascii="Arial" w:hAnsi="Arial" w:cs="Arial"/>
                <w:color w:val="575757"/>
                <w:sz w:val="18"/>
                <w:szCs w:val="18"/>
                <w:shd w:val="clear" w:color="auto" w:fill="FFFFFF"/>
              </w:rPr>
              <w:t>MG920848</w:t>
            </w:r>
            <w:r>
              <w:rPr>
                <w:rFonts w:ascii="Arial" w:hAnsi="Arial" w:cs="Arial"/>
                <w:color w:val="575757"/>
                <w:sz w:val="18"/>
                <w:szCs w:val="18"/>
                <w:shd w:val="clear" w:color="auto" w:fill="FFFFFF"/>
              </w:rPr>
              <w:t xml:space="preserve"> </w:t>
            </w:r>
            <w:proofErr w:type="gramStart"/>
            <w:r>
              <w:rPr>
                <w:rFonts w:ascii="Arial" w:hAnsi="Arial" w:cs="Arial"/>
                <w:color w:val="575757"/>
                <w:sz w:val="18"/>
                <w:szCs w:val="18"/>
                <w:shd w:val="clear" w:color="auto" w:fill="FFFFFF"/>
              </w:rPr>
              <w:t xml:space="preserve">to </w:t>
            </w:r>
            <w:r w:rsidRPr="00D510A7">
              <w:rPr>
                <w:rFonts w:ascii="Arial" w:hAnsi="Arial" w:cs="Arial"/>
                <w:color w:val="575757"/>
                <w:sz w:val="18"/>
                <w:szCs w:val="18"/>
                <w:shd w:val="clear" w:color="auto" w:fill="FFFFFF"/>
              </w:rPr>
              <w:t xml:space="preserve"> MG</w:t>
            </w:r>
            <w:proofErr w:type="gramEnd"/>
            <w:r w:rsidRPr="00D510A7">
              <w:rPr>
                <w:rFonts w:ascii="Arial" w:hAnsi="Arial" w:cs="Arial"/>
                <w:color w:val="575757"/>
                <w:sz w:val="18"/>
                <w:szCs w:val="18"/>
                <w:shd w:val="clear" w:color="auto" w:fill="FFFFFF"/>
              </w:rPr>
              <w:t>920855</w:t>
            </w:r>
          </w:p>
        </w:tc>
        <w:tc>
          <w:tcPr>
            <w:tcW w:w="2070" w:type="dxa"/>
            <w:vAlign w:val="center"/>
          </w:tcPr>
          <w:p w14:paraId="2A45E7F2" w14:textId="77777777" w:rsidR="00D510A7" w:rsidRPr="0021340C" w:rsidRDefault="00D510A7" w:rsidP="00573D1E">
            <w:pPr>
              <w:jc w:val="center"/>
            </w:pPr>
            <w:r w:rsidRPr="0021340C">
              <w:t>B/GNVL/</w:t>
            </w:r>
            <w:r w:rsidR="00573D1E">
              <w:t>7</w:t>
            </w:r>
            <w:r w:rsidRPr="0021340C">
              <w:t>/2017</w:t>
            </w:r>
          </w:p>
        </w:tc>
        <w:tc>
          <w:tcPr>
            <w:tcW w:w="2070" w:type="dxa"/>
            <w:vAlign w:val="center"/>
          </w:tcPr>
          <w:p w14:paraId="56DFE5FC" w14:textId="77777777" w:rsidR="00D510A7" w:rsidRPr="0021340C" w:rsidRDefault="00D510A7" w:rsidP="00D510A7">
            <w:pPr>
              <w:jc w:val="center"/>
            </w:pPr>
            <w:r w:rsidRPr="0021340C">
              <w:t>8 Feb. 2018</w:t>
            </w:r>
          </w:p>
        </w:tc>
        <w:tc>
          <w:tcPr>
            <w:tcW w:w="1620" w:type="dxa"/>
            <w:vAlign w:val="center"/>
          </w:tcPr>
          <w:p w14:paraId="6686E1CA" w14:textId="77777777" w:rsidR="00D510A7" w:rsidRPr="0021340C" w:rsidRDefault="00D510A7" w:rsidP="00D510A7">
            <w:pPr>
              <w:jc w:val="center"/>
            </w:pPr>
            <w:r w:rsidRPr="0021340C">
              <w:t>13 Feb. 2018</w:t>
            </w:r>
          </w:p>
        </w:tc>
        <w:tc>
          <w:tcPr>
            <w:tcW w:w="1260" w:type="dxa"/>
            <w:vAlign w:val="center"/>
          </w:tcPr>
          <w:p w14:paraId="5F90FC24" w14:textId="77777777" w:rsidR="00D510A7" w:rsidRDefault="00D510A7" w:rsidP="00D510A7">
            <w:pPr>
              <w:jc w:val="center"/>
            </w:pPr>
            <w:r w:rsidRPr="0021340C">
              <w:t>Unpublished</w:t>
            </w:r>
          </w:p>
        </w:tc>
      </w:tr>
      <w:tr w:rsidR="001A488F" w:rsidRPr="001A75AA" w14:paraId="0A5D9654" w14:textId="77777777" w:rsidTr="001A488F">
        <w:tc>
          <w:tcPr>
            <w:tcW w:w="1278" w:type="dxa"/>
            <w:vAlign w:val="center"/>
          </w:tcPr>
          <w:p w14:paraId="3DDAC00D" w14:textId="77777777" w:rsidR="001A488F" w:rsidRDefault="001A488F" w:rsidP="00B14CE9">
            <w:pPr>
              <w:jc w:val="center"/>
              <w:rPr>
                <w:rFonts w:ascii="Arial" w:hAnsi="Arial" w:cs="Arial"/>
                <w:color w:val="575757"/>
                <w:sz w:val="18"/>
                <w:szCs w:val="18"/>
                <w:shd w:val="clear" w:color="auto" w:fill="FFFFFF"/>
              </w:rPr>
            </w:pPr>
            <w:r w:rsidRPr="001A488F">
              <w:rPr>
                <w:rFonts w:ascii="Arial" w:hAnsi="Arial" w:cs="Arial"/>
                <w:color w:val="575757"/>
                <w:sz w:val="18"/>
                <w:szCs w:val="18"/>
                <w:shd w:val="clear" w:color="auto" w:fill="FFFFFF"/>
              </w:rPr>
              <w:t>MG921148</w:t>
            </w:r>
            <w:r>
              <w:rPr>
                <w:rFonts w:ascii="Arial" w:hAnsi="Arial" w:cs="Arial"/>
                <w:color w:val="575757"/>
                <w:sz w:val="18"/>
                <w:szCs w:val="18"/>
                <w:shd w:val="clear" w:color="auto" w:fill="FFFFFF"/>
              </w:rPr>
              <w:t xml:space="preserve"> to </w:t>
            </w:r>
            <w:r w:rsidRPr="001A488F">
              <w:rPr>
                <w:rFonts w:ascii="Arial" w:hAnsi="Arial" w:cs="Arial"/>
                <w:color w:val="575757"/>
                <w:sz w:val="18"/>
                <w:szCs w:val="18"/>
                <w:shd w:val="clear" w:color="auto" w:fill="FFFFFF"/>
              </w:rPr>
              <w:t>MG921155</w:t>
            </w:r>
          </w:p>
        </w:tc>
        <w:tc>
          <w:tcPr>
            <w:tcW w:w="2070" w:type="dxa"/>
            <w:vAlign w:val="center"/>
          </w:tcPr>
          <w:p w14:paraId="0C068718" w14:textId="77777777" w:rsidR="001A488F" w:rsidRPr="00A832A3" w:rsidRDefault="001A488F" w:rsidP="001A488F">
            <w:pPr>
              <w:jc w:val="center"/>
            </w:pPr>
            <w:r w:rsidRPr="00A832A3">
              <w:t>B/GNVL/</w:t>
            </w:r>
            <w:r>
              <w:t>8</w:t>
            </w:r>
            <w:r w:rsidRPr="00A832A3">
              <w:t>/2017</w:t>
            </w:r>
          </w:p>
        </w:tc>
        <w:tc>
          <w:tcPr>
            <w:tcW w:w="2070" w:type="dxa"/>
            <w:vAlign w:val="center"/>
          </w:tcPr>
          <w:p w14:paraId="71796B6C" w14:textId="77777777" w:rsidR="001A488F" w:rsidRPr="00A832A3" w:rsidRDefault="001A488F" w:rsidP="001A488F">
            <w:pPr>
              <w:jc w:val="center"/>
            </w:pPr>
            <w:r w:rsidRPr="00A832A3">
              <w:t>8 Feb. 2018</w:t>
            </w:r>
          </w:p>
        </w:tc>
        <w:tc>
          <w:tcPr>
            <w:tcW w:w="1620" w:type="dxa"/>
            <w:vAlign w:val="center"/>
          </w:tcPr>
          <w:p w14:paraId="5A1B07EB" w14:textId="77777777" w:rsidR="001A488F" w:rsidRPr="00A832A3" w:rsidRDefault="001A488F" w:rsidP="001A488F">
            <w:pPr>
              <w:jc w:val="center"/>
            </w:pPr>
            <w:r w:rsidRPr="00A832A3">
              <w:t>13 Feb. 2018</w:t>
            </w:r>
          </w:p>
        </w:tc>
        <w:tc>
          <w:tcPr>
            <w:tcW w:w="1260" w:type="dxa"/>
            <w:vAlign w:val="center"/>
          </w:tcPr>
          <w:p w14:paraId="5A0B9B9C" w14:textId="77777777" w:rsidR="001A488F" w:rsidRDefault="001A488F" w:rsidP="001A488F">
            <w:pPr>
              <w:jc w:val="center"/>
            </w:pPr>
            <w:r w:rsidRPr="00A832A3">
              <w:t>Unpublished</w:t>
            </w:r>
          </w:p>
        </w:tc>
      </w:tr>
      <w:tr w:rsidR="00BE3F05" w:rsidRPr="001A75AA" w14:paraId="3A9B4074" w14:textId="77777777" w:rsidTr="00BE3F05">
        <w:tc>
          <w:tcPr>
            <w:tcW w:w="1278" w:type="dxa"/>
            <w:vAlign w:val="center"/>
          </w:tcPr>
          <w:p w14:paraId="435CC226" w14:textId="77777777" w:rsidR="00BE3F05" w:rsidRDefault="00BE3F05" w:rsidP="00B14CE9">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MG921158 to </w:t>
            </w:r>
            <w:r w:rsidRPr="00BE3F05">
              <w:rPr>
                <w:rFonts w:ascii="Arial" w:hAnsi="Arial" w:cs="Arial"/>
                <w:color w:val="575757"/>
                <w:sz w:val="18"/>
                <w:szCs w:val="18"/>
                <w:shd w:val="clear" w:color="auto" w:fill="FFFFFF"/>
              </w:rPr>
              <w:t>MG921165</w:t>
            </w:r>
          </w:p>
        </w:tc>
        <w:tc>
          <w:tcPr>
            <w:tcW w:w="2070" w:type="dxa"/>
            <w:vAlign w:val="center"/>
          </w:tcPr>
          <w:p w14:paraId="5890F708" w14:textId="77777777" w:rsidR="00BE3F05" w:rsidRPr="005F3A07" w:rsidRDefault="00BE3F05" w:rsidP="00BE3F05">
            <w:pPr>
              <w:jc w:val="center"/>
            </w:pPr>
            <w:r w:rsidRPr="005F3A07">
              <w:t>B/GNVL/</w:t>
            </w:r>
            <w:r>
              <w:t>9</w:t>
            </w:r>
            <w:r w:rsidRPr="005F3A07">
              <w:t>/2017</w:t>
            </w:r>
          </w:p>
        </w:tc>
        <w:tc>
          <w:tcPr>
            <w:tcW w:w="2070" w:type="dxa"/>
            <w:vAlign w:val="center"/>
          </w:tcPr>
          <w:p w14:paraId="4C61D5D5" w14:textId="77777777" w:rsidR="00BE3F05" w:rsidRPr="005F3A07" w:rsidRDefault="00BE3F05" w:rsidP="00BE3F05">
            <w:pPr>
              <w:jc w:val="center"/>
            </w:pPr>
            <w:r w:rsidRPr="005F3A07">
              <w:t>8 Feb. 2018</w:t>
            </w:r>
          </w:p>
        </w:tc>
        <w:tc>
          <w:tcPr>
            <w:tcW w:w="1620" w:type="dxa"/>
            <w:vAlign w:val="center"/>
          </w:tcPr>
          <w:p w14:paraId="605523BE" w14:textId="77777777" w:rsidR="00BE3F05" w:rsidRPr="005F3A07" w:rsidRDefault="00BE3F05" w:rsidP="00BE3F05">
            <w:pPr>
              <w:jc w:val="center"/>
            </w:pPr>
            <w:r w:rsidRPr="005F3A07">
              <w:t>13 Feb. 2018</w:t>
            </w:r>
          </w:p>
        </w:tc>
        <w:tc>
          <w:tcPr>
            <w:tcW w:w="1260" w:type="dxa"/>
            <w:vAlign w:val="center"/>
          </w:tcPr>
          <w:p w14:paraId="3D492849" w14:textId="77777777" w:rsidR="00BE3F05" w:rsidRDefault="00BE3F05" w:rsidP="00BE3F05">
            <w:pPr>
              <w:jc w:val="center"/>
            </w:pPr>
            <w:r w:rsidRPr="005F3A07">
              <w:t>Unpublished</w:t>
            </w:r>
          </w:p>
        </w:tc>
      </w:tr>
      <w:tr w:rsidR="00D04FFE" w:rsidRPr="001A75AA" w14:paraId="574464D9" w14:textId="77777777" w:rsidTr="00D04FFE">
        <w:tc>
          <w:tcPr>
            <w:tcW w:w="1278" w:type="dxa"/>
            <w:vAlign w:val="center"/>
          </w:tcPr>
          <w:p w14:paraId="71046400" w14:textId="77777777" w:rsidR="00D04FFE" w:rsidRDefault="00D04FFE" w:rsidP="00B14CE9">
            <w:pPr>
              <w:jc w:val="center"/>
              <w:rPr>
                <w:rFonts w:ascii="Arial" w:hAnsi="Arial" w:cs="Arial"/>
                <w:color w:val="575757"/>
                <w:sz w:val="18"/>
                <w:szCs w:val="18"/>
                <w:shd w:val="clear" w:color="auto" w:fill="FFFFFF"/>
              </w:rPr>
            </w:pPr>
            <w:r w:rsidRPr="00D04FFE">
              <w:rPr>
                <w:rFonts w:ascii="Arial" w:hAnsi="Arial" w:cs="Arial"/>
                <w:color w:val="575757"/>
                <w:sz w:val="18"/>
                <w:szCs w:val="18"/>
                <w:shd w:val="clear" w:color="auto" w:fill="FFFFFF"/>
              </w:rPr>
              <w:t>MG921211</w:t>
            </w:r>
            <w:r>
              <w:rPr>
                <w:rFonts w:ascii="Arial" w:hAnsi="Arial" w:cs="Arial"/>
                <w:color w:val="575757"/>
                <w:sz w:val="18"/>
                <w:szCs w:val="18"/>
                <w:shd w:val="clear" w:color="auto" w:fill="FFFFFF"/>
              </w:rPr>
              <w:t xml:space="preserve"> to </w:t>
            </w:r>
          </w:p>
          <w:p w14:paraId="507D473D" w14:textId="77777777" w:rsidR="00D04FFE" w:rsidRDefault="00D04FFE" w:rsidP="00B14CE9">
            <w:pPr>
              <w:jc w:val="center"/>
              <w:rPr>
                <w:rFonts w:ascii="Arial" w:hAnsi="Arial" w:cs="Arial"/>
                <w:color w:val="575757"/>
                <w:sz w:val="18"/>
                <w:szCs w:val="18"/>
                <w:shd w:val="clear" w:color="auto" w:fill="FFFFFF"/>
              </w:rPr>
            </w:pPr>
            <w:r w:rsidRPr="00D04FFE">
              <w:rPr>
                <w:rFonts w:ascii="Arial" w:hAnsi="Arial" w:cs="Arial"/>
                <w:color w:val="575757"/>
                <w:sz w:val="18"/>
                <w:szCs w:val="18"/>
                <w:shd w:val="clear" w:color="auto" w:fill="FFFFFF"/>
              </w:rPr>
              <w:t>MG9212</w:t>
            </w:r>
            <w:r>
              <w:rPr>
                <w:rFonts w:ascii="Arial" w:hAnsi="Arial" w:cs="Arial"/>
                <w:color w:val="575757"/>
                <w:sz w:val="18"/>
                <w:szCs w:val="18"/>
                <w:shd w:val="clear" w:color="auto" w:fill="FFFFFF"/>
              </w:rPr>
              <w:t>18</w:t>
            </w:r>
          </w:p>
        </w:tc>
        <w:tc>
          <w:tcPr>
            <w:tcW w:w="2070" w:type="dxa"/>
            <w:vAlign w:val="center"/>
          </w:tcPr>
          <w:p w14:paraId="7122D715" w14:textId="77777777" w:rsidR="00D04FFE" w:rsidRDefault="00D04FFE" w:rsidP="00E95439">
            <w:pPr>
              <w:jc w:val="center"/>
            </w:pPr>
            <w:r w:rsidRPr="00E95439">
              <w:t>B/GNVL/1</w:t>
            </w:r>
            <w:r>
              <w:t>0</w:t>
            </w:r>
            <w:r w:rsidRPr="00E95439">
              <w:t>/2017</w:t>
            </w:r>
          </w:p>
        </w:tc>
        <w:tc>
          <w:tcPr>
            <w:tcW w:w="2070" w:type="dxa"/>
            <w:vAlign w:val="center"/>
          </w:tcPr>
          <w:p w14:paraId="60A23E5B" w14:textId="77777777" w:rsidR="00D04FFE" w:rsidRPr="006F542C" w:rsidRDefault="00D04FFE" w:rsidP="00D04FFE">
            <w:pPr>
              <w:jc w:val="center"/>
            </w:pPr>
            <w:r w:rsidRPr="006F542C">
              <w:t>8 Feb. 2018</w:t>
            </w:r>
          </w:p>
        </w:tc>
        <w:tc>
          <w:tcPr>
            <w:tcW w:w="1620" w:type="dxa"/>
            <w:vAlign w:val="center"/>
          </w:tcPr>
          <w:p w14:paraId="4B3F2178" w14:textId="77777777" w:rsidR="00D04FFE" w:rsidRPr="006F542C" w:rsidRDefault="00D04FFE" w:rsidP="00D04FFE">
            <w:pPr>
              <w:jc w:val="center"/>
            </w:pPr>
            <w:r w:rsidRPr="006F542C">
              <w:t>13 Feb. 2018</w:t>
            </w:r>
          </w:p>
        </w:tc>
        <w:tc>
          <w:tcPr>
            <w:tcW w:w="1260" w:type="dxa"/>
            <w:vAlign w:val="center"/>
          </w:tcPr>
          <w:p w14:paraId="4FF3CE76" w14:textId="77777777" w:rsidR="00D04FFE" w:rsidRDefault="00D04FFE" w:rsidP="00D04FFE">
            <w:pPr>
              <w:jc w:val="center"/>
            </w:pPr>
            <w:r w:rsidRPr="006F542C">
              <w:t>Unpublished</w:t>
            </w:r>
          </w:p>
        </w:tc>
      </w:tr>
      <w:tr w:rsidR="00101C8F" w:rsidRPr="001A75AA" w14:paraId="1E6E34CB" w14:textId="77777777" w:rsidTr="00B14CE9">
        <w:tc>
          <w:tcPr>
            <w:tcW w:w="1278" w:type="dxa"/>
            <w:vAlign w:val="center"/>
          </w:tcPr>
          <w:p w14:paraId="75DDCCD1" w14:textId="77777777" w:rsidR="00101C8F" w:rsidRPr="00CF1E46" w:rsidRDefault="00101C8F" w:rsidP="00B14CE9">
            <w:pPr>
              <w:jc w:val="center"/>
              <w:rPr>
                <w:rFonts w:ascii="Arial" w:hAnsi="Arial" w:cs="Arial"/>
                <w:sz w:val="18"/>
                <w:szCs w:val="18"/>
              </w:rPr>
            </w:pPr>
            <w:r>
              <w:rPr>
                <w:rFonts w:ascii="Arial" w:hAnsi="Arial" w:cs="Arial"/>
                <w:color w:val="575757"/>
                <w:sz w:val="18"/>
                <w:szCs w:val="18"/>
                <w:shd w:val="clear" w:color="auto" w:fill="FFFFFF"/>
              </w:rPr>
              <w:t>MG921315 to MG921322</w:t>
            </w:r>
          </w:p>
        </w:tc>
        <w:tc>
          <w:tcPr>
            <w:tcW w:w="2070" w:type="dxa"/>
            <w:vAlign w:val="center"/>
          </w:tcPr>
          <w:p w14:paraId="59077505" w14:textId="77777777" w:rsidR="00101C8F" w:rsidRDefault="00101C8F" w:rsidP="00101C8F">
            <w:pPr>
              <w:jc w:val="center"/>
            </w:pPr>
            <w:r>
              <w:t>B/GNVL/11/2017</w:t>
            </w:r>
          </w:p>
        </w:tc>
        <w:tc>
          <w:tcPr>
            <w:tcW w:w="2070" w:type="dxa"/>
            <w:vAlign w:val="center"/>
          </w:tcPr>
          <w:p w14:paraId="0E212DD7" w14:textId="77777777" w:rsidR="00101C8F" w:rsidRPr="00E865F9" w:rsidRDefault="00101C8F" w:rsidP="00B14CE9">
            <w:pPr>
              <w:jc w:val="center"/>
            </w:pPr>
            <w:r w:rsidRPr="00E865F9">
              <w:t>8 Feb. 2018</w:t>
            </w:r>
          </w:p>
        </w:tc>
        <w:tc>
          <w:tcPr>
            <w:tcW w:w="1620" w:type="dxa"/>
            <w:vAlign w:val="center"/>
          </w:tcPr>
          <w:p w14:paraId="29E84F99" w14:textId="77777777" w:rsidR="00101C8F" w:rsidRDefault="00101C8F" w:rsidP="00B14CE9">
            <w:pPr>
              <w:jc w:val="center"/>
            </w:pPr>
            <w:r w:rsidRPr="00E865F9">
              <w:t>13 Feb. 2018</w:t>
            </w:r>
          </w:p>
        </w:tc>
        <w:tc>
          <w:tcPr>
            <w:tcW w:w="1260" w:type="dxa"/>
            <w:vAlign w:val="center"/>
          </w:tcPr>
          <w:p w14:paraId="504266CA" w14:textId="77777777" w:rsidR="00101C8F" w:rsidRPr="001A75AA" w:rsidRDefault="00101C8F" w:rsidP="00B14CE9">
            <w:pPr>
              <w:jc w:val="center"/>
            </w:pPr>
            <w:r>
              <w:t>Unpublished</w:t>
            </w:r>
          </w:p>
        </w:tc>
      </w:tr>
      <w:tr w:rsidR="00901B51" w:rsidRPr="001A75AA" w14:paraId="1166FC4E" w14:textId="77777777" w:rsidTr="00901B51">
        <w:tc>
          <w:tcPr>
            <w:tcW w:w="1278" w:type="dxa"/>
            <w:vAlign w:val="center"/>
          </w:tcPr>
          <w:p w14:paraId="04EC0852" w14:textId="77777777" w:rsidR="00901B51" w:rsidRPr="00CF1E46" w:rsidRDefault="00F547F5" w:rsidP="00B14CE9">
            <w:pPr>
              <w:jc w:val="center"/>
              <w:rPr>
                <w:rFonts w:ascii="Arial" w:hAnsi="Arial" w:cs="Arial"/>
                <w:sz w:val="18"/>
                <w:szCs w:val="18"/>
              </w:rPr>
            </w:pPr>
            <w:r w:rsidRPr="00F547F5">
              <w:rPr>
                <w:rFonts w:ascii="Arial" w:hAnsi="Arial" w:cs="Arial"/>
                <w:color w:val="575757"/>
                <w:sz w:val="18"/>
                <w:szCs w:val="18"/>
                <w:shd w:val="clear" w:color="auto" w:fill="FFFFFF"/>
              </w:rPr>
              <w:t>MG921324</w:t>
            </w:r>
            <w:r w:rsidR="00901B51">
              <w:rPr>
                <w:rFonts w:ascii="Arial" w:hAnsi="Arial" w:cs="Arial"/>
                <w:color w:val="575757"/>
                <w:sz w:val="18"/>
                <w:szCs w:val="18"/>
                <w:shd w:val="clear" w:color="auto" w:fill="FFFFFF"/>
              </w:rPr>
              <w:t xml:space="preserve"> </w:t>
            </w:r>
            <w:r w:rsidR="00901B51">
              <w:rPr>
                <w:rFonts w:ascii="Arial" w:hAnsi="Arial" w:cs="Arial"/>
                <w:sz w:val="18"/>
                <w:szCs w:val="18"/>
              </w:rPr>
              <w:t>to</w:t>
            </w:r>
            <w:r w:rsidR="00901B51">
              <w:rPr>
                <w:rFonts w:ascii="Arial" w:hAnsi="Arial" w:cs="Arial"/>
                <w:color w:val="575757"/>
                <w:sz w:val="18"/>
                <w:szCs w:val="18"/>
                <w:shd w:val="clear" w:color="auto" w:fill="FFFFFF"/>
              </w:rPr>
              <w:t xml:space="preserve"> </w:t>
            </w:r>
            <w:r w:rsidRPr="00F547F5">
              <w:rPr>
                <w:rFonts w:ascii="Arial" w:hAnsi="Arial" w:cs="Arial"/>
                <w:color w:val="575757"/>
                <w:sz w:val="18"/>
                <w:szCs w:val="18"/>
                <w:shd w:val="clear" w:color="auto" w:fill="FFFFFF"/>
              </w:rPr>
              <w:t>MG921324</w:t>
            </w:r>
            <w:r w:rsidR="00901B51">
              <w:rPr>
                <w:rFonts w:ascii="Arial" w:hAnsi="Arial" w:cs="Arial"/>
                <w:sz w:val="18"/>
                <w:szCs w:val="18"/>
              </w:rPr>
              <w:t xml:space="preserve"> </w:t>
            </w:r>
          </w:p>
        </w:tc>
        <w:tc>
          <w:tcPr>
            <w:tcW w:w="2070" w:type="dxa"/>
            <w:vAlign w:val="center"/>
          </w:tcPr>
          <w:p w14:paraId="6E07EA95" w14:textId="77777777" w:rsidR="00901B51" w:rsidRDefault="00901B51" w:rsidP="00901B51">
            <w:pPr>
              <w:jc w:val="center"/>
            </w:pPr>
            <w:r>
              <w:t>B/GNVL/12/2017</w:t>
            </w:r>
          </w:p>
        </w:tc>
        <w:tc>
          <w:tcPr>
            <w:tcW w:w="2070" w:type="dxa"/>
            <w:vAlign w:val="center"/>
          </w:tcPr>
          <w:p w14:paraId="40BF4A31" w14:textId="77777777" w:rsidR="00901B51" w:rsidRPr="00E865F9" w:rsidRDefault="00901B51" w:rsidP="00901B51">
            <w:pPr>
              <w:jc w:val="center"/>
            </w:pPr>
            <w:r w:rsidRPr="00E865F9">
              <w:t>8 Feb. 2018</w:t>
            </w:r>
          </w:p>
        </w:tc>
        <w:tc>
          <w:tcPr>
            <w:tcW w:w="1620" w:type="dxa"/>
            <w:vAlign w:val="center"/>
          </w:tcPr>
          <w:p w14:paraId="058E2195" w14:textId="77777777" w:rsidR="00901B51" w:rsidRDefault="00901B51" w:rsidP="00901B51">
            <w:pPr>
              <w:jc w:val="center"/>
            </w:pPr>
            <w:r w:rsidRPr="00E865F9">
              <w:t>13 Feb. 2018</w:t>
            </w:r>
          </w:p>
        </w:tc>
        <w:tc>
          <w:tcPr>
            <w:tcW w:w="1260" w:type="dxa"/>
            <w:vAlign w:val="center"/>
          </w:tcPr>
          <w:p w14:paraId="38AAF432" w14:textId="77777777" w:rsidR="00901B51" w:rsidRPr="001A75AA" w:rsidRDefault="00901B51" w:rsidP="00B14CE9">
            <w:pPr>
              <w:jc w:val="center"/>
            </w:pPr>
            <w:r>
              <w:t>Unpublished</w:t>
            </w:r>
          </w:p>
        </w:tc>
      </w:tr>
      <w:tr w:rsidR="00901B51" w:rsidRPr="001A75AA" w14:paraId="307D54E8" w14:textId="77777777" w:rsidTr="00901B51">
        <w:tc>
          <w:tcPr>
            <w:tcW w:w="1278" w:type="dxa"/>
            <w:vAlign w:val="center"/>
          </w:tcPr>
          <w:p w14:paraId="36EA0385" w14:textId="77777777" w:rsidR="00901B51" w:rsidRPr="00CF1E46" w:rsidRDefault="00901B51" w:rsidP="00B14CE9">
            <w:pPr>
              <w:jc w:val="center"/>
              <w:rPr>
                <w:rFonts w:ascii="Arial" w:hAnsi="Arial" w:cs="Arial"/>
                <w:sz w:val="18"/>
                <w:szCs w:val="18"/>
              </w:rPr>
            </w:pPr>
            <w:r w:rsidRPr="00901B51">
              <w:rPr>
                <w:rFonts w:ascii="Arial" w:hAnsi="Arial" w:cs="Arial"/>
                <w:color w:val="575757"/>
                <w:sz w:val="18"/>
                <w:szCs w:val="18"/>
                <w:shd w:val="clear" w:color="auto" w:fill="FFFFFF"/>
              </w:rPr>
              <w:t>MG921607</w:t>
            </w:r>
            <w:r w:rsidRPr="00CF1E46">
              <w:rPr>
                <w:rFonts w:ascii="Arial" w:hAnsi="Arial" w:cs="Arial"/>
                <w:color w:val="575757"/>
                <w:sz w:val="18"/>
                <w:szCs w:val="18"/>
                <w:shd w:val="clear" w:color="auto" w:fill="FFFFFF"/>
              </w:rPr>
              <w:t xml:space="preserve"> to</w:t>
            </w:r>
            <w:r>
              <w:rPr>
                <w:rFonts w:ascii="Arial" w:hAnsi="Arial" w:cs="Arial"/>
                <w:color w:val="575757"/>
                <w:sz w:val="18"/>
                <w:szCs w:val="18"/>
                <w:shd w:val="clear" w:color="auto" w:fill="FFFFFF"/>
              </w:rPr>
              <w:t xml:space="preserve">             </w:t>
            </w:r>
            <w:r w:rsidRPr="00221812">
              <w:t>MG9215</w:t>
            </w:r>
            <w:r>
              <w:t>70</w:t>
            </w:r>
          </w:p>
        </w:tc>
        <w:tc>
          <w:tcPr>
            <w:tcW w:w="2070" w:type="dxa"/>
            <w:vAlign w:val="center"/>
          </w:tcPr>
          <w:p w14:paraId="4A95CE39" w14:textId="77777777" w:rsidR="00901B51" w:rsidRDefault="00901B51" w:rsidP="00901B51">
            <w:pPr>
              <w:jc w:val="center"/>
            </w:pPr>
            <w:r>
              <w:t>B/GNVL/13/2017</w:t>
            </w:r>
          </w:p>
        </w:tc>
        <w:tc>
          <w:tcPr>
            <w:tcW w:w="2070" w:type="dxa"/>
            <w:vAlign w:val="center"/>
          </w:tcPr>
          <w:p w14:paraId="7015306E" w14:textId="77777777" w:rsidR="00901B51" w:rsidRPr="00E865F9" w:rsidRDefault="00901B51" w:rsidP="00901B51">
            <w:pPr>
              <w:jc w:val="center"/>
            </w:pPr>
            <w:r w:rsidRPr="00E865F9">
              <w:t>8 Feb. 2018</w:t>
            </w:r>
          </w:p>
        </w:tc>
        <w:tc>
          <w:tcPr>
            <w:tcW w:w="1620" w:type="dxa"/>
            <w:vAlign w:val="center"/>
          </w:tcPr>
          <w:p w14:paraId="77EFCFFD" w14:textId="77777777" w:rsidR="00901B51" w:rsidRDefault="00901B51" w:rsidP="00901B51">
            <w:pPr>
              <w:jc w:val="center"/>
            </w:pPr>
            <w:r w:rsidRPr="00E865F9">
              <w:t>13 Feb. 2018</w:t>
            </w:r>
          </w:p>
        </w:tc>
        <w:tc>
          <w:tcPr>
            <w:tcW w:w="1260" w:type="dxa"/>
            <w:vAlign w:val="center"/>
          </w:tcPr>
          <w:p w14:paraId="460B09A2" w14:textId="77777777" w:rsidR="00901B51" w:rsidRPr="001A75AA" w:rsidRDefault="00901B51" w:rsidP="00B14CE9">
            <w:pPr>
              <w:jc w:val="center"/>
            </w:pPr>
            <w:r>
              <w:t>Unpublished</w:t>
            </w:r>
          </w:p>
        </w:tc>
      </w:tr>
      <w:tr w:rsidR="00AC493D" w:rsidRPr="001A75AA" w14:paraId="798183CD" w14:textId="77777777" w:rsidTr="00B14CE9">
        <w:tc>
          <w:tcPr>
            <w:tcW w:w="1278" w:type="dxa"/>
            <w:vAlign w:val="center"/>
          </w:tcPr>
          <w:p w14:paraId="532F25F1" w14:textId="77777777" w:rsidR="00AC493D" w:rsidRPr="00CF1E46" w:rsidRDefault="00472723" w:rsidP="00472723">
            <w:pPr>
              <w:jc w:val="center"/>
              <w:rPr>
                <w:rFonts w:ascii="Arial" w:hAnsi="Arial" w:cs="Arial"/>
                <w:sz w:val="18"/>
                <w:szCs w:val="18"/>
              </w:rPr>
            </w:pPr>
            <w:r>
              <w:rPr>
                <w:rFonts w:ascii="Arial" w:hAnsi="Arial" w:cs="Arial"/>
                <w:color w:val="575757"/>
                <w:sz w:val="18"/>
                <w:szCs w:val="18"/>
                <w:shd w:val="clear" w:color="auto" w:fill="FFFFFF"/>
              </w:rPr>
              <w:t>MG921607</w:t>
            </w:r>
            <w:r w:rsidR="00AC493D" w:rsidRPr="00CF1E46">
              <w:rPr>
                <w:rFonts w:ascii="Arial" w:hAnsi="Arial" w:cs="Arial"/>
                <w:sz w:val="18"/>
                <w:szCs w:val="18"/>
              </w:rPr>
              <w:t xml:space="preserve"> to </w:t>
            </w:r>
            <w:r>
              <w:rPr>
                <w:rFonts w:ascii="Arial" w:hAnsi="Arial" w:cs="Arial"/>
                <w:color w:val="575757"/>
                <w:sz w:val="18"/>
                <w:szCs w:val="18"/>
                <w:shd w:val="clear" w:color="auto" w:fill="FFFFFF"/>
              </w:rPr>
              <w:t>MG921614</w:t>
            </w:r>
          </w:p>
        </w:tc>
        <w:tc>
          <w:tcPr>
            <w:tcW w:w="2070" w:type="dxa"/>
            <w:vAlign w:val="center"/>
          </w:tcPr>
          <w:p w14:paraId="52CF6A56" w14:textId="77777777" w:rsidR="00AC493D" w:rsidRDefault="00AC493D" w:rsidP="00472723">
            <w:pPr>
              <w:jc w:val="center"/>
            </w:pPr>
            <w:r>
              <w:t>B/GNVL/</w:t>
            </w:r>
            <w:r w:rsidR="00472723">
              <w:t>1</w:t>
            </w:r>
            <w:r>
              <w:t>4/201</w:t>
            </w:r>
            <w:r w:rsidR="00472723">
              <w:t>7</w:t>
            </w:r>
          </w:p>
        </w:tc>
        <w:tc>
          <w:tcPr>
            <w:tcW w:w="2070" w:type="dxa"/>
            <w:vAlign w:val="center"/>
          </w:tcPr>
          <w:p w14:paraId="7A2F52A2" w14:textId="77777777" w:rsidR="00AC493D" w:rsidRPr="001A75AA" w:rsidRDefault="00472723" w:rsidP="00B14CE9">
            <w:pPr>
              <w:jc w:val="center"/>
            </w:pPr>
            <w:r>
              <w:t>8</w:t>
            </w:r>
            <w:r w:rsidR="00AC493D">
              <w:t xml:space="preserve"> Feb. 2018</w:t>
            </w:r>
          </w:p>
        </w:tc>
        <w:tc>
          <w:tcPr>
            <w:tcW w:w="1620" w:type="dxa"/>
            <w:vAlign w:val="center"/>
          </w:tcPr>
          <w:p w14:paraId="0482188D" w14:textId="77777777" w:rsidR="00AC493D" w:rsidRPr="001A75AA" w:rsidRDefault="00AC493D" w:rsidP="00472723">
            <w:pPr>
              <w:jc w:val="center"/>
            </w:pPr>
            <w:r>
              <w:t>1</w:t>
            </w:r>
            <w:r w:rsidR="00472723">
              <w:t>3</w:t>
            </w:r>
            <w:r>
              <w:t xml:space="preserve"> Feb. 2018</w:t>
            </w:r>
          </w:p>
        </w:tc>
        <w:tc>
          <w:tcPr>
            <w:tcW w:w="1260" w:type="dxa"/>
            <w:vAlign w:val="center"/>
          </w:tcPr>
          <w:p w14:paraId="0DF48AE7" w14:textId="77777777" w:rsidR="00AC493D" w:rsidRPr="001A75AA" w:rsidRDefault="00AC493D" w:rsidP="00B14CE9">
            <w:pPr>
              <w:jc w:val="center"/>
            </w:pPr>
            <w:r>
              <w:t>Unpublished</w:t>
            </w:r>
          </w:p>
        </w:tc>
      </w:tr>
      <w:tr w:rsidR="00DA5F53" w:rsidRPr="001A75AA" w14:paraId="2C8D506D" w14:textId="77777777" w:rsidTr="00DA5F53">
        <w:tc>
          <w:tcPr>
            <w:tcW w:w="1278" w:type="dxa"/>
            <w:vAlign w:val="center"/>
          </w:tcPr>
          <w:p w14:paraId="78AA3F0A" w14:textId="77777777" w:rsidR="00DA5F53" w:rsidRDefault="00DA5F53" w:rsidP="00472723">
            <w:pPr>
              <w:jc w:val="center"/>
              <w:rPr>
                <w:rFonts w:ascii="Arial" w:hAnsi="Arial" w:cs="Arial"/>
                <w:color w:val="575757"/>
                <w:sz w:val="18"/>
                <w:szCs w:val="18"/>
                <w:shd w:val="clear" w:color="auto" w:fill="FFFFFF"/>
              </w:rPr>
            </w:pPr>
            <w:r w:rsidRPr="00DA5F53">
              <w:rPr>
                <w:rFonts w:ascii="Arial" w:hAnsi="Arial" w:cs="Arial"/>
                <w:color w:val="575757"/>
                <w:sz w:val="18"/>
                <w:szCs w:val="18"/>
                <w:shd w:val="clear" w:color="auto" w:fill="FFFFFF"/>
              </w:rPr>
              <w:t>MG919965</w:t>
            </w:r>
            <w:r>
              <w:rPr>
                <w:rFonts w:ascii="Arial" w:hAnsi="Arial" w:cs="Arial"/>
                <w:color w:val="575757"/>
                <w:sz w:val="18"/>
                <w:szCs w:val="18"/>
                <w:shd w:val="clear" w:color="auto" w:fill="FFFFFF"/>
              </w:rPr>
              <w:t xml:space="preserve"> to</w:t>
            </w:r>
          </w:p>
          <w:p w14:paraId="36414E4E" w14:textId="77777777" w:rsidR="00DA5F53" w:rsidRDefault="00DA5F53" w:rsidP="00472723">
            <w:pPr>
              <w:jc w:val="center"/>
              <w:rPr>
                <w:rFonts w:ascii="Arial" w:hAnsi="Arial" w:cs="Arial"/>
                <w:color w:val="575757"/>
                <w:sz w:val="18"/>
                <w:szCs w:val="18"/>
                <w:shd w:val="clear" w:color="auto" w:fill="FFFFFF"/>
              </w:rPr>
            </w:pPr>
            <w:r w:rsidRPr="00DA5F53">
              <w:rPr>
                <w:rFonts w:ascii="Arial" w:hAnsi="Arial" w:cs="Arial"/>
                <w:color w:val="575757"/>
                <w:sz w:val="18"/>
                <w:szCs w:val="18"/>
                <w:shd w:val="clear" w:color="auto" w:fill="FFFFFF"/>
              </w:rPr>
              <w:t>MG919972</w:t>
            </w:r>
          </w:p>
        </w:tc>
        <w:tc>
          <w:tcPr>
            <w:tcW w:w="2070" w:type="dxa"/>
            <w:vAlign w:val="center"/>
          </w:tcPr>
          <w:p w14:paraId="0265E0EE" w14:textId="77777777" w:rsidR="00DA5F53" w:rsidRPr="00AA67A5" w:rsidRDefault="00DA5F53" w:rsidP="00DA5F53">
            <w:pPr>
              <w:jc w:val="center"/>
            </w:pPr>
            <w:r w:rsidRPr="00AA67A5">
              <w:t>B/GNVL/1</w:t>
            </w:r>
            <w:r>
              <w:t>5</w:t>
            </w:r>
            <w:r w:rsidRPr="00AA67A5">
              <w:t>/2017</w:t>
            </w:r>
          </w:p>
        </w:tc>
        <w:tc>
          <w:tcPr>
            <w:tcW w:w="2070" w:type="dxa"/>
            <w:vAlign w:val="center"/>
          </w:tcPr>
          <w:p w14:paraId="1972AEBB" w14:textId="77777777" w:rsidR="00DA5F53" w:rsidRPr="00AA67A5" w:rsidRDefault="00DA5F53" w:rsidP="00DA5F53">
            <w:pPr>
              <w:jc w:val="center"/>
            </w:pPr>
            <w:r w:rsidRPr="00AA67A5">
              <w:t>8 Feb. 2018</w:t>
            </w:r>
          </w:p>
        </w:tc>
        <w:tc>
          <w:tcPr>
            <w:tcW w:w="1620" w:type="dxa"/>
            <w:vAlign w:val="center"/>
          </w:tcPr>
          <w:p w14:paraId="5FA5EC1D" w14:textId="77777777" w:rsidR="00DA5F53" w:rsidRPr="00AA67A5" w:rsidRDefault="00DA5F53" w:rsidP="00DA5F53">
            <w:pPr>
              <w:jc w:val="center"/>
            </w:pPr>
            <w:r w:rsidRPr="00AA67A5">
              <w:t>13 Feb. 2018</w:t>
            </w:r>
          </w:p>
        </w:tc>
        <w:tc>
          <w:tcPr>
            <w:tcW w:w="1260" w:type="dxa"/>
            <w:vAlign w:val="center"/>
          </w:tcPr>
          <w:p w14:paraId="7B5FFD82" w14:textId="77777777" w:rsidR="00DA5F53" w:rsidRDefault="00DA5F53" w:rsidP="00DA5F53">
            <w:pPr>
              <w:jc w:val="center"/>
            </w:pPr>
            <w:r w:rsidRPr="00AA67A5">
              <w:t>Unpublished</w:t>
            </w:r>
          </w:p>
        </w:tc>
      </w:tr>
    </w:tbl>
    <w:p w14:paraId="4453242A" w14:textId="77777777" w:rsidR="00AC493D" w:rsidRDefault="00AC493D" w:rsidP="004E03FE">
      <w:pPr>
        <w:pStyle w:val="Heading1"/>
      </w:pPr>
    </w:p>
    <w:p w14:paraId="449F2C6F" w14:textId="77777777" w:rsidR="00AC493D" w:rsidRDefault="00AC493D" w:rsidP="004E03FE">
      <w:pPr>
        <w:pStyle w:val="Heading1"/>
      </w:pPr>
    </w:p>
    <w:p w14:paraId="29787B9D" w14:textId="77777777" w:rsidR="00F72DC3" w:rsidRPr="006F54ED" w:rsidRDefault="00F72DC3" w:rsidP="00F72DC3">
      <w:pPr>
        <w:jc w:val="both"/>
        <w:rPr>
          <w:sz w:val="24"/>
          <w:szCs w:val="24"/>
        </w:rPr>
      </w:pPr>
      <w:r w:rsidRPr="00F72DC3">
        <w:rPr>
          <w:sz w:val="24"/>
          <w:szCs w:val="24"/>
        </w:rPr>
        <w:t>(7</w:t>
      </w:r>
      <w:r>
        <w:rPr>
          <w:sz w:val="24"/>
          <w:szCs w:val="24"/>
        </w:rPr>
        <w:t>1</w:t>
      </w:r>
      <w:r w:rsidRPr="00F72DC3">
        <w:rPr>
          <w:sz w:val="24"/>
          <w:szCs w:val="24"/>
        </w:rPr>
        <w:t xml:space="preserve">) Influenza B virus strain </w:t>
      </w:r>
      <w:r w:rsidR="00762EBE">
        <w:rPr>
          <w:sz w:val="24"/>
          <w:szCs w:val="24"/>
        </w:rPr>
        <w:t>B/</w:t>
      </w:r>
      <w:r>
        <w:rPr>
          <w:sz w:val="24"/>
          <w:szCs w:val="24"/>
        </w:rPr>
        <w:t>Environment*</w:t>
      </w:r>
      <w:r w:rsidR="00762EBE">
        <w:rPr>
          <w:sz w:val="24"/>
          <w:szCs w:val="24"/>
        </w:rPr>
        <w:t>/</w:t>
      </w:r>
      <w:r w:rsidRPr="00F72DC3">
        <w:rPr>
          <w:sz w:val="24"/>
          <w:szCs w:val="24"/>
        </w:rPr>
        <w:t>Gainesville</w:t>
      </w:r>
      <w:r w:rsidR="00762EBE">
        <w:rPr>
          <w:sz w:val="24"/>
          <w:szCs w:val="24"/>
        </w:rPr>
        <w:t>/</w:t>
      </w:r>
      <w:r>
        <w:rPr>
          <w:sz w:val="24"/>
          <w:szCs w:val="24"/>
        </w:rPr>
        <w:t>01</w:t>
      </w:r>
      <w:r w:rsidR="00762EBE">
        <w:rPr>
          <w:sz w:val="24"/>
          <w:szCs w:val="24"/>
        </w:rPr>
        <w:t>/</w:t>
      </w:r>
      <w:r w:rsidRPr="00F72DC3">
        <w:rPr>
          <w:sz w:val="24"/>
          <w:szCs w:val="24"/>
        </w:rPr>
        <w:t>2017,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2160"/>
        <w:gridCol w:w="2160"/>
        <w:gridCol w:w="1620"/>
      </w:tblGrid>
      <w:tr w:rsidR="00F72DC3" w14:paraId="1DC56B74" w14:textId="77777777" w:rsidTr="00F72DC3">
        <w:tc>
          <w:tcPr>
            <w:tcW w:w="1368" w:type="dxa"/>
          </w:tcPr>
          <w:p w14:paraId="0E2AEEFC" w14:textId="77777777" w:rsidR="00F72DC3" w:rsidRDefault="00F72DC3" w:rsidP="00B14CE9">
            <w:pPr>
              <w:pStyle w:val="Heading3"/>
            </w:pPr>
            <w:r>
              <w:t>GenBank #</w:t>
            </w:r>
          </w:p>
        </w:tc>
        <w:tc>
          <w:tcPr>
            <w:tcW w:w="1890" w:type="dxa"/>
          </w:tcPr>
          <w:p w14:paraId="201EEED3" w14:textId="77777777" w:rsidR="00F72DC3" w:rsidRDefault="00F72DC3" w:rsidP="00B14CE9">
            <w:pPr>
              <w:pStyle w:val="Heading3"/>
              <w:jc w:val="left"/>
            </w:pPr>
            <w:r>
              <w:t>strain</w:t>
            </w:r>
          </w:p>
        </w:tc>
        <w:tc>
          <w:tcPr>
            <w:tcW w:w="2160" w:type="dxa"/>
          </w:tcPr>
          <w:p w14:paraId="5DBCCDBF" w14:textId="77777777" w:rsidR="00F72DC3" w:rsidRDefault="00F72DC3" w:rsidP="00F72DC3">
            <w:pPr>
              <w:pStyle w:val="Heading3"/>
            </w:pPr>
            <w:r>
              <w:t>Submission Date</w:t>
            </w:r>
          </w:p>
        </w:tc>
        <w:tc>
          <w:tcPr>
            <w:tcW w:w="2160" w:type="dxa"/>
          </w:tcPr>
          <w:p w14:paraId="2F2E01F6" w14:textId="77777777" w:rsidR="00F72DC3" w:rsidRDefault="00F72DC3" w:rsidP="00B14CE9">
            <w:pPr>
              <w:pStyle w:val="Heading3"/>
            </w:pPr>
            <w:proofErr w:type="gramStart"/>
            <w:r>
              <w:t>Release  Date</w:t>
            </w:r>
            <w:proofErr w:type="gramEnd"/>
          </w:p>
        </w:tc>
        <w:tc>
          <w:tcPr>
            <w:tcW w:w="1620" w:type="dxa"/>
          </w:tcPr>
          <w:p w14:paraId="130E1196" w14:textId="77777777" w:rsidR="00F72DC3" w:rsidRDefault="00F72DC3" w:rsidP="00B14CE9">
            <w:pPr>
              <w:pStyle w:val="Heading3"/>
            </w:pPr>
            <w:r>
              <w:t>Reference</w:t>
            </w:r>
          </w:p>
        </w:tc>
      </w:tr>
      <w:tr w:rsidR="00F72DC3" w14:paraId="110AB85D" w14:textId="77777777" w:rsidTr="00F72DC3">
        <w:tc>
          <w:tcPr>
            <w:tcW w:w="1368" w:type="dxa"/>
            <w:vAlign w:val="center"/>
          </w:tcPr>
          <w:p w14:paraId="39B81151" w14:textId="77777777" w:rsidR="00F72DC3" w:rsidRDefault="00F72DC3" w:rsidP="00F72DC3">
            <w:pPr>
              <w:pStyle w:val="Heading3"/>
              <w:rPr>
                <w:rFonts w:ascii="Arial" w:hAnsi="Arial" w:cs="Arial"/>
                <w:sz w:val="18"/>
                <w:szCs w:val="18"/>
              </w:rPr>
            </w:pPr>
            <w:r w:rsidRPr="00F72DC3">
              <w:rPr>
                <w:rFonts w:ascii="Arial" w:hAnsi="Arial" w:cs="Arial"/>
                <w:sz w:val="18"/>
                <w:szCs w:val="18"/>
              </w:rPr>
              <w:t>MG920795</w:t>
            </w:r>
          </w:p>
          <w:p w14:paraId="657D1189" w14:textId="77777777" w:rsidR="00247F02" w:rsidRDefault="00F72DC3" w:rsidP="00247F02">
            <w:pPr>
              <w:pStyle w:val="Heading3"/>
              <w:rPr>
                <w:rFonts w:ascii="Arial" w:hAnsi="Arial" w:cs="Arial"/>
                <w:sz w:val="18"/>
                <w:szCs w:val="18"/>
              </w:rPr>
            </w:pPr>
            <w:r w:rsidRPr="00F72DC3">
              <w:rPr>
                <w:rFonts w:ascii="Arial" w:hAnsi="Arial" w:cs="Arial"/>
                <w:sz w:val="18"/>
                <w:szCs w:val="18"/>
              </w:rPr>
              <w:t xml:space="preserve"> </w:t>
            </w:r>
            <w:r w:rsidR="00247F02" w:rsidRPr="00F72DC3">
              <w:rPr>
                <w:rFonts w:ascii="Arial" w:hAnsi="Arial" w:cs="Arial"/>
                <w:sz w:val="18"/>
                <w:szCs w:val="18"/>
              </w:rPr>
              <w:t>T</w:t>
            </w:r>
            <w:r w:rsidRPr="00F72DC3">
              <w:rPr>
                <w:rFonts w:ascii="Arial" w:hAnsi="Arial" w:cs="Arial"/>
                <w:sz w:val="18"/>
                <w:szCs w:val="18"/>
              </w:rPr>
              <w:t>o</w:t>
            </w:r>
          </w:p>
          <w:p w14:paraId="0A16AF0E" w14:textId="77777777" w:rsidR="00F72DC3" w:rsidRPr="00F72DC3" w:rsidRDefault="00F72DC3" w:rsidP="00247F02">
            <w:pPr>
              <w:pStyle w:val="Heading3"/>
              <w:rPr>
                <w:rFonts w:ascii="Arial" w:hAnsi="Arial" w:cs="Arial"/>
                <w:sz w:val="18"/>
                <w:szCs w:val="18"/>
              </w:rPr>
            </w:pPr>
            <w:r w:rsidRPr="00F72DC3">
              <w:rPr>
                <w:rFonts w:ascii="Arial" w:hAnsi="Arial" w:cs="Arial"/>
                <w:sz w:val="18"/>
                <w:szCs w:val="18"/>
              </w:rPr>
              <w:t>MG920</w:t>
            </w:r>
            <w:r w:rsidR="00247F02">
              <w:rPr>
                <w:rFonts w:ascii="Arial" w:hAnsi="Arial" w:cs="Arial"/>
                <w:sz w:val="18"/>
                <w:szCs w:val="18"/>
              </w:rPr>
              <w:t>802</w:t>
            </w:r>
          </w:p>
        </w:tc>
        <w:tc>
          <w:tcPr>
            <w:tcW w:w="1890" w:type="dxa"/>
            <w:vAlign w:val="center"/>
          </w:tcPr>
          <w:p w14:paraId="23467059" w14:textId="77777777" w:rsidR="00F72DC3" w:rsidRDefault="00F72DC3" w:rsidP="00F72DC3">
            <w:pPr>
              <w:pStyle w:val="Heading3"/>
              <w:rPr>
                <w:rFonts w:ascii="Arial" w:hAnsi="Arial" w:cs="Arial"/>
                <w:sz w:val="16"/>
                <w:szCs w:val="16"/>
              </w:rPr>
            </w:pPr>
            <w:r w:rsidRPr="00F72DC3">
              <w:rPr>
                <w:rFonts w:ascii="Arial" w:hAnsi="Arial" w:cs="Arial"/>
                <w:sz w:val="16"/>
                <w:szCs w:val="16"/>
              </w:rPr>
              <w:t>B/environment/GNVL/</w:t>
            </w:r>
          </w:p>
          <w:p w14:paraId="6050CC04" w14:textId="77777777" w:rsidR="00F72DC3" w:rsidRPr="00F72DC3" w:rsidRDefault="00F72DC3" w:rsidP="00F72DC3">
            <w:pPr>
              <w:pStyle w:val="Heading3"/>
              <w:rPr>
                <w:rFonts w:ascii="Arial" w:hAnsi="Arial" w:cs="Arial"/>
                <w:sz w:val="16"/>
                <w:szCs w:val="16"/>
              </w:rPr>
            </w:pPr>
            <w:r w:rsidRPr="00F72DC3">
              <w:rPr>
                <w:rFonts w:ascii="Arial" w:hAnsi="Arial" w:cs="Arial"/>
                <w:sz w:val="16"/>
                <w:szCs w:val="16"/>
              </w:rPr>
              <w:t>01/2017</w:t>
            </w:r>
          </w:p>
        </w:tc>
        <w:tc>
          <w:tcPr>
            <w:tcW w:w="2160" w:type="dxa"/>
            <w:vAlign w:val="center"/>
          </w:tcPr>
          <w:p w14:paraId="16AF8C73" w14:textId="77777777" w:rsidR="00F72DC3" w:rsidRPr="00C8759A" w:rsidRDefault="00F72DC3" w:rsidP="00F72DC3">
            <w:pPr>
              <w:jc w:val="center"/>
            </w:pPr>
            <w:r w:rsidRPr="00C8759A">
              <w:t>8 Feb. 2018</w:t>
            </w:r>
          </w:p>
        </w:tc>
        <w:tc>
          <w:tcPr>
            <w:tcW w:w="2160" w:type="dxa"/>
            <w:vAlign w:val="center"/>
          </w:tcPr>
          <w:p w14:paraId="67ABC6D5" w14:textId="77777777" w:rsidR="00F72DC3" w:rsidRDefault="00F72DC3" w:rsidP="00F72DC3">
            <w:pPr>
              <w:jc w:val="center"/>
            </w:pPr>
            <w:r w:rsidRPr="00C8759A">
              <w:t>13 Feb. 2018</w:t>
            </w:r>
          </w:p>
        </w:tc>
        <w:tc>
          <w:tcPr>
            <w:tcW w:w="1620" w:type="dxa"/>
            <w:vAlign w:val="center"/>
          </w:tcPr>
          <w:p w14:paraId="43F7B5EA" w14:textId="77777777" w:rsidR="00F72DC3" w:rsidRPr="00F72DC3" w:rsidRDefault="00F72DC3" w:rsidP="00F72DC3">
            <w:pPr>
              <w:pStyle w:val="Heading3"/>
              <w:rPr>
                <w:sz w:val="18"/>
                <w:szCs w:val="18"/>
              </w:rPr>
            </w:pPr>
            <w:r w:rsidRPr="00F72DC3">
              <w:rPr>
                <w:sz w:val="18"/>
                <w:szCs w:val="18"/>
              </w:rPr>
              <w:t>Unpublished</w:t>
            </w:r>
          </w:p>
        </w:tc>
      </w:tr>
    </w:tbl>
    <w:p w14:paraId="634F7FE8" w14:textId="77777777" w:rsidR="00AC493D" w:rsidRPr="00F72DC3" w:rsidRDefault="00F72DC3" w:rsidP="004E03FE">
      <w:pPr>
        <w:pStyle w:val="Heading1"/>
        <w:rPr>
          <w:b w:val="0"/>
        </w:rPr>
      </w:pPr>
      <w:proofErr w:type="gramStart"/>
      <w:r w:rsidRPr="00F72DC3">
        <w:rPr>
          <w:b w:val="0"/>
        </w:rPr>
        <w:t>*”environment</w:t>
      </w:r>
      <w:proofErr w:type="gramEnd"/>
      <w:r w:rsidRPr="00F72DC3">
        <w:rPr>
          <w:b w:val="0"/>
        </w:rPr>
        <w:t xml:space="preserve">” left out of </w:t>
      </w:r>
      <w:r>
        <w:rPr>
          <w:b w:val="0"/>
        </w:rPr>
        <w:t>name by NCBI.</w:t>
      </w:r>
    </w:p>
    <w:p w14:paraId="7BEAC2FD" w14:textId="77777777" w:rsidR="00AC493D" w:rsidRDefault="00AC493D" w:rsidP="004E03FE">
      <w:pPr>
        <w:pStyle w:val="Heading1"/>
      </w:pPr>
    </w:p>
    <w:p w14:paraId="784770B3" w14:textId="77777777" w:rsidR="00642617" w:rsidRPr="00C94BB1" w:rsidRDefault="00642617" w:rsidP="00642617">
      <w:pPr>
        <w:rPr>
          <w:sz w:val="24"/>
          <w:szCs w:val="24"/>
        </w:rPr>
      </w:pPr>
      <w:r>
        <w:rPr>
          <w:sz w:val="24"/>
          <w:szCs w:val="24"/>
        </w:rPr>
        <w:t>(72</w:t>
      </w:r>
      <w:r w:rsidRPr="00C94BB1">
        <w:rPr>
          <w:sz w:val="24"/>
          <w:szCs w:val="24"/>
        </w:rPr>
        <w:t xml:space="preserve">) </w:t>
      </w:r>
      <w:r w:rsidRPr="00646FA0">
        <w:rPr>
          <w:sz w:val="24"/>
          <w:szCs w:val="24"/>
        </w:rPr>
        <w:t xml:space="preserve">Influenza </w:t>
      </w:r>
      <w:r>
        <w:rPr>
          <w:sz w:val="24"/>
          <w:szCs w:val="24"/>
        </w:rPr>
        <w:t xml:space="preserve">AH3N2 </w:t>
      </w:r>
      <w:proofErr w:type="gramStart"/>
      <w:r w:rsidRPr="00646FA0">
        <w:rPr>
          <w:sz w:val="24"/>
          <w:szCs w:val="24"/>
        </w:rPr>
        <w:t>viruses</w:t>
      </w:r>
      <w:proofErr w:type="gramEnd"/>
      <w:r>
        <w:rPr>
          <w:i/>
          <w:sz w:val="24"/>
          <w:szCs w:val="24"/>
        </w:rPr>
        <w:t xml:space="preserve"> </w:t>
      </w:r>
      <w:r w:rsidRPr="00646FA0">
        <w:rPr>
          <w:sz w:val="24"/>
          <w:szCs w:val="24"/>
        </w:rPr>
        <w:t xml:space="preserve">strains Gainesville </w:t>
      </w:r>
      <w:r w:rsidR="000E5D4B">
        <w:rPr>
          <w:sz w:val="24"/>
          <w:szCs w:val="24"/>
        </w:rPr>
        <w:t>13</w:t>
      </w:r>
      <w:r w:rsidRPr="00646FA0">
        <w:rPr>
          <w:sz w:val="24"/>
          <w:szCs w:val="24"/>
        </w:rPr>
        <w:t>-</w:t>
      </w:r>
      <w:r w:rsidR="000E5D4B">
        <w:rPr>
          <w:sz w:val="24"/>
          <w:szCs w:val="24"/>
        </w:rPr>
        <w:t>19</w:t>
      </w:r>
      <w:r>
        <w:rPr>
          <w:sz w:val="24"/>
          <w:szCs w:val="24"/>
        </w:rPr>
        <w:t xml:space="preserve"> 2017, complete genomes</w:t>
      </w:r>
      <w:r w:rsidRPr="00C94BB1">
        <w:rPr>
          <w:sz w:val="24"/>
          <w:szCs w:val="24"/>
        </w:rPr>
        <w:t xml:space="preserve"> </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070"/>
        <w:gridCol w:w="1620"/>
        <w:gridCol w:w="1260"/>
      </w:tblGrid>
      <w:tr w:rsidR="00642617" w:rsidRPr="00A070AD" w14:paraId="1FDC732D" w14:textId="77777777" w:rsidTr="00603CC6">
        <w:tc>
          <w:tcPr>
            <w:tcW w:w="1278" w:type="dxa"/>
            <w:vAlign w:val="center"/>
          </w:tcPr>
          <w:p w14:paraId="67BB688E" w14:textId="77777777" w:rsidR="00642617" w:rsidRPr="00646FA0" w:rsidRDefault="00642617" w:rsidP="00603CC6">
            <w:pPr>
              <w:jc w:val="center"/>
              <w:rPr>
                <w:sz w:val="22"/>
                <w:szCs w:val="22"/>
              </w:rPr>
            </w:pPr>
            <w:r w:rsidRPr="00646FA0">
              <w:rPr>
                <w:sz w:val="22"/>
                <w:szCs w:val="22"/>
              </w:rPr>
              <w:t>GenBank #</w:t>
            </w:r>
          </w:p>
        </w:tc>
        <w:tc>
          <w:tcPr>
            <w:tcW w:w="2070" w:type="dxa"/>
            <w:vAlign w:val="center"/>
          </w:tcPr>
          <w:p w14:paraId="1BA6EE39" w14:textId="77777777" w:rsidR="00642617" w:rsidRPr="00A070AD" w:rsidRDefault="00642617" w:rsidP="00603CC6">
            <w:pPr>
              <w:jc w:val="center"/>
              <w:rPr>
                <w:sz w:val="24"/>
                <w:szCs w:val="24"/>
              </w:rPr>
            </w:pPr>
            <w:r>
              <w:rPr>
                <w:sz w:val="24"/>
                <w:szCs w:val="24"/>
              </w:rPr>
              <w:t>H3N2 2017 strain</w:t>
            </w:r>
          </w:p>
        </w:tc>
        <w:tc>
          <w:tcPr>
            <w:tcW w:w="2070" w:type="dxa"/>
            <w:vAlign w:val="center"/>
          </w:tcPr>
          <w:p w14:paraId="6E0DC3FD" w14:textId="77777777" w:rsidR="00642617" w:rsidRPr="00A070AD" w:rsidRDefault="00642617" w:rsidP="00603CC6">
            <w:pPr>
              <w:jc w:val="center"/>
              <w:rPr>
                <w:sz w:val="24"/>
                <w:szCs w:val="24"/>
              </w:rPr>
            </w:pPr>
            <w:r w:rsidRPr="00A070AD">
              <w:rPr>
                <w:sz w:val="24"/>
                <w:szCs w:val="24"/>
              </w:rPr>
              <w:t>Submission Date</w:t>
            </w:r>
          </w:p>
        </w:tc>
        <w:tc>
          <w:tcPr>
            <w:tcW w:w="1620" w:type="dxa"/>
            <w:vAlign w:val="center"/>
          </w:tcPr>
          <w:p w14:paraId="2124C576" w14:textId="77777777" w:rsidR="00642617" w:rsidRPr="00A070AD" w:rsidRDefault="00642617" w:rsidP="00603CC6">
            <w:pPr>
              <w:jc w:val="center"/>
              <w:rPr>
                <w:sz w:val="24"/>
                <w:szCs w:val="24"/>
              </w:rPr>
            </w:pPr>
            <w:proofErr w:type="gramStart"/>
            <w:r w:rsidRPr="00A070AD">
              <w:rPr>
                <w:sz w:val="24"/>
                <w:szCs w:val="24"/>
              </w:rPr>
              <w:t>Release  Date</w:t>
            </w:r>
            <w:proofErr w:type="gramEnd"/>
          </w:p>
        </w:tc>
        <w:tc>
          <w:tcPr>
            <w:tcW w:w="1260" w:type="dxa"/>
            <w:vAlign w:val="center"/>
          </w:tcPr>
          <w:p w14:paraId="1AB7FFC9" w14:textId="77777777" w:rsidR="00642617" w:rsidRPr="00A070AD" w:rsidRDefault="00642617" w:rsidP="00603CC6">
            <w:pPr>
              <w:jc w:val="center"/>
              <w:rPr>
                <w:sz w:val="24"/>
                <w:szCs w:val="24"/>
              </w:rPr>
            </w:pPr>
            <w:r w:rsidRPr="00A070AD">
              <w:rPr>
                <w:sz w:val="24"/>
                <w:szCs w:val="24"/>
              </w:rPr>
              <w:t>Reference</w:t>
            </w:r>
          </w:p>
        </w:tc>
      </w:tr>
      <w:tr w:rsidR="008F71B3" w:rsidRPr="001A75AA" w14:paraId="7EE21134" w14:textId="77777777" w:rsidTr="008F71B3">
        <w:tc>
          <w:tcPr>
            <w:tcW w:w="1278" w:type="dxa"/>
            <w:vAlign w:val="center"/>
          </w:tcPr>
          <w:p w14:paraId="673B3ED1" w14:textId="77777777" w:rsidR="00F1668B" w:rsidRDefault="00F1668B" w:rsidP="00603CC6">
            <w:pPr>
              <w:jc w:val="center"/>
              <w:rPr>
                <w:rFonts w:ascii="Arial" w:hAnsi="Arial" w:cs="Arial"/>
                <w:color w:val="575757"/>
                <w:sz w:val="18"/>
                <w:szCs w:val="18"/>
                <w:shd w:val="clear" w:color="auto" w:fill="FFFFFF"/>
              </w:rPr>
            </w:pPr>
            <w:r w:rsidRPr="00F1668B">
              <w:rPr>
                <w:rFonts w:ascii="Arial" w:hAnsi="Arial" w:cs="Arial"/>
                <w:color w:val="575757"/>
                <w:sz w:val="18"/>
                <w:szCs w:val="18"/>
                <w:shd w:val="clear" w:color="auto" w:fill="FFFFFF"/>
              </w:rPr>
              <w:t>MG928450</w:t>
            </w:r>
          </w:p>
          <w:p w14:paraId="66E5BDFA" w14:textId="77777777" w:rsidR="008F71B3" w:rsidRDefault="00F1668B" w:rsidP="00603CC6">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to </w:t>
            </w:r>
            <w:r w:rsidRPr="00F1668B">
              <w:rPr>
                <w:rFonts w:ascii="Arial" w:hAnsi="Arial" w:cs="Arial"/>
                <w:color w:val="575757"/>
                <w:sz w:val="18"/>
                <w:szCs w:val="18"/>
                <w:shd w:val="clear" w:color="auto" w:fill="FFFFFF"/>
              </w:rPr>
              <w:t>MG928457</w:t>
            </w:r>
          </w:p>
        </w:tc>
        <w:tc>
          <w:tcPr>
            <w:tcW w:w="2070" w:type="dxa"/>
            <w:vAlign w:val="center"/>
          </w:tcPr>
          <w:p w14:paraId="16B608CC" w14:textId="77777777" w:rsidR="008F71B3" w:rsidRPr="005F3A07" w:rsidRDefault="00F1668B" w:rsidP="00603CC6">
            <w:pPr>
              <w:jc w:val="center"/>
            </w:pPr>
            <w:r w:rsidRPr="00F1668B">
              <w:t>A/Gainesville/13/2017</w:t>
            </w:r>
          </w:p>
        </w:tc>
        <w:tc>
          <w:tcPr>
            <w:tcW w:w="2070" w:type="dxa"/>
            <w:vAlign w:val="center"/>
          </w:tcPr>
          <w:p w14:paraId="607C3FF1" w14:textId="77777777" w:rsidR="008F71B3" w:rsidRPr="000A53B2" w:rsidRDefault="008F71B3" w:rsidP="008F71B3">
            <w:pPr>
              <w:jc w:val="center"/>
            </w:pPr>
            <w:r w:rsidRPr="000A53B2">
              <w:t>10 Feb. 2018</w:t>
            </w:r>
          </w:p>
        </w:tc>
        <w:tc>
          <w:tcPr>
            <w:tcW w:w="1620" w:type="dxa"/>
            <w:vAlign w:val="center"/>
          </w:tcPr>
          <w:p w14:paraId="19ADE57B" w14:textId="77777777" w:rsidR="008F71B3" w:rsidRPr="000A53B2" w:rsidRDefault="008F71B3" w:rsidP="008F71B3">
            <w:pPr>
              <w:jc w:val="center"/>
            </w:pPr>
            <w:r w:rsidRPr="000A53B2">
              <w:t>15 Feb. 2018</w:t>
            </w:r>
          </w:p>
        </w:tc>
        <w:tc>
          <w:tcPr>
            <w:tcW w:w="1260" w:type="dxa"/>
            <w:vAlign w:val="center"/>
          </w:tcPr>
          <w:p w14:paraId="3F496CDC" w14:textId="77777777" w:rsidR="008F71B3" w:rsidRDefault="008F71B3" w:rsidP="008F71B3">
            <w:pPr>
              <w:jc w:val="center"/>
            </w:pPr>
            <w:r w:rsidRPr="000A53B2">
              <w:t>Unpublished</w:t>
            </w:r>
          </w:p>
        </w:tc>
      </w:tr>
      <w:tr w:rsidR="008F71B3" w:rsidRPr="001A75AA" w14:paraId="0C51F7C2" w14:textId="77777777" w:rsidTr="008F71B3">
        <w:tc>
          <w:tcPr>
            <w:tcW w:w="1278" w:type="dxa"/>
            <w:vAlign w:val="center"/>
          </w:tcPr>
          <w:p w14:paraId="41BAFD90" w14:textId="77777777" w:rsidR="00274D09" w:rsidRDefault="00274D09" w:rsidP="00603CC6">
            <w:pPr>
              <w:jc w:val="center"/>
              <w:rPr>
                <w:rFonts w:ascii="Arial" w:hAnsi="Arial" w:cs="Arial"/>
                <w:color w:val="575757"/>
                <w:sz w:val="18"/>
                <w:szCs w:val="18"/>
                <w:shd w:val="clear" w:color="auto" w:fill="FFFFFF"/>
              </w:rPr>
            </w:pPr>
            <w:r w:rsidRPr="00274D09">
              <w:rPr>
                <w:rFonts w:ascii="Arial" w:hAnsi="Arial" w:cs="Arial"/>
                <w:color w:val="575757"/>
                <w:sz w:val="18"/>
                <w:szCs w:val="18"/>
                <w:shd w:val="clear" w:color="auto" w:fill="FFFFFF"/>
              </w:rPr>
              <w:t>MG928458</w:t>
            </w:r>
          </w:p>
          <w:p w14:paraId="3D9E58F3" w14:textId="77777777" w:rsidR="008F71B3" w:rsidRDefault="00274D09" w:rsidP="00603CC6">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to </w:t>
            </w:r>
            <w:r w:rsidRPr="00274D09">
              <w:rPr>
                <w:rFonts w:ascii="Arial" w:hAnsi="Arial" w:cs="Arial"/>
                <w:color w:val="575757"/>
                <w:sz w:val="18"/>
                <w:szCs w:val="18"/>
                <w:shd w:val="clear" w:color="auto" w:fill="FFFFFF"/>
              </w:rPr>
              <w:t>MG928465</w:t>
            </w:r>
          </w:p>
        </w:tc>
        <w:tc>
          <w:tcPr>
            <w:tcW w:w="2070" w:type="dxa"/>
            <w:vAlign w:val="center"/>
          </w:tcPr>
          <w:p w14:paraId="7EC741BC" w14:textId="77777777" w:rsidR="008F71B3" w:rsidRDefault="00274D09" w:rsidP="00603CC6">
            <w:pPr>
              <w:jc w:val="center"/>
            </w:pPr>
            <w:r w:rsidRPr="00274D09">
              <w:t>A/Gainesville/14/2017</w:t>
            </w:r>
          </w:p>
        </w:tc>
        <w:tc>
          <w:tcPr>
            <w:tcW w:w="2070" w:type="dxa"/>
            <w:vAlign w:val="center"/>
          </w:tcPr>
          <w:p w14:paraId="3D31B2DF" w14:textId="77777777" w:rsidR="008F71B3" w:rsidRPr="000A53B2" w:rsidRDefault="008F71B3" w:rsidP="008F71B3">
            <w:pPr>
              <w:jc w:val="center"/>
            </w:pPr>
            <w:r w:rsidRPr="000A53B2">
              <w:t>10 Feb. 2018</w:t>
            </w:r>
          </w:p>
        </w:tc>
        <w:tc>
          <w:tcPr>
            <w:tcW w:w="1620" w:type="dxa"/>
            <w:vAlign w:val="center"/>
          </w:tcPr>
          <w:p w14:paraId="36A7EC4E" w14:textId="77777777" w:rsidR="008F71B3" w:rsidRPr="000A53B2" w:rsidRDefault="008F71B3" w:rsidP="008F71B3">
            <w:pPr>
              <w:jc w:val="center"/>
            </w:pPr>
            <w:r w:rsidRPr="000A53B2">
              <w:t>15 Feb. 2018</w:t>
            </w:r>
          </w:p>
        </w:tc>
        <w:tc>
          <w:tcPr>
            <w:tcW w:w="1260" w:type="dxa"/>
            <w:vAlign w:val="center"/>
          </w:tcPr>
          <w:p w14:paraId="63213743" w14:textId="77777777" w:rsidR="008F71B3" w:rsidRDefault="008F71B3" w:rsidP="008F71B3">
            <w:pPr>
              <w:jc w:val="center"/>
            </w:pPr>
            <w:r w:rsidRPr="000A53B2">
              <w:t>Unpublished</w:t>
            </w:r>
          </w:p>
        </w:tc>
      </w:tr>
      <w:tr w:rsidR="008F71B3" w:rsidRPr="001A75AA" w14:paraId="41A1FCB3" w14:textId="77777777" w:rsidTr="008F71B3">
        <w:tc>
          <w:tcPr>
            <w:tcW w:w="1278" w:type="dxa"/>
            <w:vAlign w:val="center"/>
          </w:tcPr>
          <w:p w14:paraId="3F9A8EF7" w14:textId="77777777" w:rsidR="008F71B3" w:rsidRDefault="008F71B3" w:rsidP="008F71B3">
            <w:pPr>
              <w:jc w:val="center"/>
              <w:rPr>
                <w:rFonts w:ascii="Arial" w:hAnsi="Arial" w:cs="Arial"/>
                <w:sz w:val="18"/>
                <w:szCs w:val="18"/>
              </w:rPr>
            </w:pPr>
            <w:r w:rsidRPr="008F71B3">
              <w:rPr>
                <w:rFonts w:ascii="Arial" w:hAnsi="Arial" w:cs="Arial"/>
                <w:sz w:val="18"/>
                <w:szCs w:val="18"/>
              </w:rPr>
              <w:t>MG928466</w:t>
            </w:r>
          </w:p>
          <w:p w14:paraId="276B6A21" w14:textId="77777777" w:rsidR="008F71B3" w:rsidRPr="00CF1E46" w:rsidRDefault="008F71B3" w:rsidP="008F71B3">
            <w:pPr>
              <w:jc w:val="center"/>
              <w:rPr>
                <w:rFonts w:ascii="Arial" w:hAnsi="Arial" w:cs="Arial"/>
                <w:sz w:val="18"/>
                <w:szCs w:val="18"/>
              </w:rPr>
            </w:pPr>
            <w:r>
              <w:rPr>
                <w:rFonts w:ascii="Arial" w:hAnsi="Arial" w:cs="Arial"/>
                <w:sz w:val="18"/>
                <w:szCs w:val="18"/>
              </w:rPr>
              <w:t xml:space="preserve">to </w:t>
            </w:r>
            <w:r w:rsidRPr="008F71B3">
              <w:rPr>
                <w:rFonts w:ascii="Arial" w:hAnsi="Arial" w:cs="Arial"/>
                <w:sz w:val="18"/>
                <w:szCs w:val="18"/>
              </w:rPr>
              <w:t>MG928473</w:t>
            </w:r>
          </w:p>
        </w:tc>
        <w:tc>
          <w:tcPr>
            <w:tcW w:w="2070" w:type="dxa"/>
            <w:vAlign w:val="center"/>
          </w:tcPr>
          <w:p w14:paraId="5ED34A01" w14:textId="77777777" w:rsidR="008F71B3" w:rsidRDefault="008F71B3" w:rsidP="00603CC6">
            <w:pPr>
              <w:jc w:val="center"/>
            </w:pPr>
            <w:r w:rsidRPr="008F71B3">
              <w:t>A/Gainesville/15/2017</w:t>
            </w:r>
          </w:p>
        </w:tc>
        <w:tc>
          <w:tcPr>
            <w:tcW w:w="2070" w:type="dxa"/>
            <w:vAlign w:val="center"/>
          </w:tcPr>
          <w:p w14:paraId="6ACAF648" w14:textId="77777777" w:rsidR="008F71B3" w:rsidRPr="000A53B2" w:rsidRDefault="008F71B3" w:rsidP="008F71B3">
            <w:pPr>
              <w:jc w:val="center"/>
            </w:pPr>
            <w:r w:rsidRPr="000A53B2">
              <w:t>10 Feb. 2018</w:t>
            </w:r>
          </w:p>
        </w:tc>
        <w:tc>
          <w:tcPr>
            <w:tcW w:w="1620" w:type="dxa"/>
            <w:vAlign w:val="center"/>
          </w:tcPr>
          <w:p w14:paraId="075713E8" w14:textId="77777777" w:rsidR="008F71B3" w:rsidRPr="000A53B2" w:rsidRDefault="008F71B3" w:rsidP="008F71B3">
            <w:pPr>
              <w:jc w:val="center"/>
            </w:pPr>
            <w:r w:rsidRPr="000A53B2">
              <w:t>15 Feb. 2018</w:t>
            </w:r>
          </w:p>
        </w:tc>
        <w:tc>
          <w:tcPr>
            <w:tcW w:w="1260" w:type="dxa"/>
            <w:vAlign w:val="center"/>
          </w:tcPr>
          <w:p w14:paraId="32A3668D" w14:textId="77777777" w:rsidR="008F71B3" w:rsidRDefault="008F71B3" w:rsidP="008F71B3">
            <w:pPr>
              <w:jc w:val="center"/>
            </w:pPr>
            <w:r w:rsidRPr="000A53B2">
              <w:t>Unpublished</w:t>
            </w:r>
          </w:p>
        </w:tc>
      </w:tr>
      <w:tr w:rsidR="008F71B3" w:rsidRPr="001A75AA" w14:paraId="7738B79B" w14:textId="77777777" w:rsidTr="008F71B3">
        <w:tc>
          <w:tcPr>
            <w:tcW w:w="1278" w:type="dxa"/>
            <w:vAlign w:val="center"/>
          </w:tcPr>
          <w:p w14:paraId="7E6831D2" w14:textId="77777777" w:rsidR="00F1668B" w:rsidRDefault="00F1668B" w:rsidP="00603CC6">
            <w:pPr>
              <w:jc w:val="center"/>
              <w:rPr>
                <w:rFonts w:ascii="Arial" w:hAnsi="Arial" w:cs="Arial"/>
                <w:sz w:val="18"/>
                <w:szCs w:val="18"/>
              </w:rPr>
            </w:pPr>
            <w:r w:rsidRPr="00F1668B">
              <w:rPr>
                <w:rFonts w:ascii="Arial" w:hAnsi="Arial" w:cs="Arial"/>
                <w:sz w:val="18"/>
                <w:szCs w:val="18"/>
              </w:rPr>
              <w:t>MG928442</w:t>
            </w:r>
          </w:p>
          <w:p w14:paraId="7E4C3A79" w14:textId="77777777" w:rsidR="008F71B3" w:rsidRPr="00CF1E46" w:rsidRDefault="00F1668B" w:rsidP="00603CC6">
            <w:pPr>
              <w:jc w:val="center"/>
              <w:rPr>
                <w:rFonts w:ascii="Arial" w:hAnsi="Arial" w:cs="Arial"/>
                <w:sz w:val="18"/>
                <w:szCs w:val="18"/>
              </w:rPr>
            </w:pPr>
            <w:r>
              <w:rPr>
                <w:rFonts w:ascii="Arial" w:hAnsi="Arial" w:cs="Arial"/>
                <w:sz w:val="18"/>
                <w:szCs w:val="18"/>
              </w:rPr>
              <w:t xml:space="preserve">to </w:t>
            </w:r>
            <w:r w:rsidRPr="00F1668B">
              <w:rPr>
                <w:rFonts w:ascii="Arial" w:hAnsi="Arial" w:cs="Arial"/>
                <w:sz w:val="18"/>
                <w:szCs w:val="18"/>
              </w:rPr>
              <w:t>MG928449</w:t>
            </w:r>
          </w:p>
        </w:tc>
        <w:tc>
          <w:tcPr>
            <w:tcW w:w="2070" w:type="dxa"/>
            <w:vAlign w:val="center"/>
          </w:tcPr>
          <w:p w14:paraId="4D6C3775" w14:textId="77777777" w:rsidR="008F71B3" w:rsidRDefault="00F1668B" w:rsidP="00603CC6">
            <w:pPr>
              <w:jc w:val="center"/>
            </w:pPr>
            <w:r w:rsidRPr="00F1668B">
              <w:t>A/Gainesville/16/2017</w:t>
            </w:r>
          </w:p>
        </w:tc>
        <w:tc>
          <w:tcPr>
            <w:tcW w:w="2070" w:type="dxa"/>
            <w:vAlign w:val="center"/>
          </w:tcPr>
          <w:p w14:paraId="4B9854F3" w14:textId="77777777" w:rsidR="008F71B3" w:rsidRPr="000A53B2" w:rsidRDefault="008F71B3" w:rsidP="008F71B3">
            <w:pPr>
              <w:jc w:val="center"/>
            </w:pPr>
            <w:r w:rsidRPr="000A53B2">
              <w:t>10 Feb. 2018</w:t>
            </w:r>
          </w:p>
        </w:tc>
        <w:tc>
          <w:tcPr>
            <w:tcW w:w="1620" w:type="dxa"/>
            <w:vAlign w:val="center"/>
          </w:tcPr>
          <w:p w14:paraId="2DFFD920" w14:textId="77777777" w:rsidR="008F71B3" w:rsidRPr="000A53B2" w:rsidRDefault="008F71B3" w:rsidP="008F71B3">
            <w:pPr>
              <w:jc w:val="center"/>
            </w:pPr>
            <w:r w:rsidRPr="000A53B2">
              <w:t>15 Feb. 2018</w:t>
            </w:r>
          </w:p>
        </w:tc>
        <w:tc>
          <w:tcPr>
            <w:tcW w:w="1260" w:type="dxa"/>
            <w:vAlign w:val="center"/>
          </w:tcPr>
          <w:p w14:paraId="4B397B37" w14:textId="77777777" w:rsidR="008F71B3" w:rsidRDefault="008F71B3" w:rsidP="008F71B3">
            <w:pPr>
              <w:jc w:val="center"/>
            </w:pPr>
            <w:r w:rsidRPr="000A53B2">
              <w:t>Unpublished</w:t>
            </w:r>
          </w:p>
        </w:tc>
      </w:tr>
      <w:tr w:rsidR="008F71B3" w:rsidRPr="001A75AA" w14:paraId="74EB6E39" w14:textId="77777777" w:rsidTr="008F71B3">
        <w:tc>
          <w:tcPr>
            <w:tcW w:w="1278" w:type="dxa"/>
            <w:vAlign w:val="center"/>
          </w:tcPr>
          <w:p w14:paraId="55E8B237" w14:textId="77777777" w:rsidR="008F71B3" w:rsidRDefault="008F71B3" w:rsidP="00603CC6">
            <w:pPr>
              <w:jc w:val="center"/>
              <w:rPr>
                <w:rFonts w:ascii="Arial" w:hAnsi="Arial" w:cs="Arial"/>
                <w:sz w:val="18"/>
                <w:szCs w:val="18"/>
              </w:rPr>
            </w:pPr>
            <w:r w:rsidRPr="008F71B3">
              <w:rPr>
                <w:rFonts w:ascii="Arial" w:hAnsi="Arial" w:cs="Arial"/>
                <w:sz w:val="18"/>
                <w:szCs w:val="18"/>
              </w:rPr>
              <w:t>MG928474</w:t>
            </w:r>
          </w:p>
          <w:p w14:paraId="5B09BA07" w14:textId="77777777" w:rsidR="008F71B3" w:rsidRPr="00CF1E46" w:rsidRDefault="008F71B3" w:rsidP="00603CC6">
            <w:pPr>
              <w:jc w:val="center"/>
              <w:rPr>
                <w:rFonts w:ascii="Arial" w:hAnsi="Arial" w:cs="Arial"/>
                <w:sz w:val="18"/>
                <w:szCs w:val="18"/>
              </w:rPr>
            </w:pPr>
            <w:r>
              <w:rPr>
                <w:rFonts w:ascii="Arial" w:hAnsi="Arial" w:cs="Arial"/>
                <w:sz w:val="18"/>
                <w:szCs w:val="18"/>
              </w:rPr>
              <w:t xml:space="preserve">to </w:t>
            </w:r>
            <w:r w:rsidRPr="008F71B3">
              <w:rPr>
                <w:rFonts w:ascii="Arial" w:hAnsi="Arial" w:cs="Arial"/>
                <w:sz w:val="18"/>
                <w:szCs w:val="18"/>
              </w:rPr>
              <w:t>MG928481</w:t>
            </w:r>
          </w:p>
        </w:tc>
        <w:tc>
          <w:tcPr>
            <w:tcW w:w="2070" w:type="dxa"/>
            <w:vAlign w:val="center"/>
          </w:tcPr>
          <w:p w14:paraId="1F32746A" w14:textId="77777777" w:rsidR="008F71B3" w:rsidRDefault="008F71B3" w:rsidP="00603CC6">
            <w:pPr>
              <w:jc w:val="center"/>
            </w:pPr>
            <w:r w:rsidRPr="008F71B3">
              <w:t>A/Gainesville/17/201</w:t>
            </w:r>
            <w:r>
              <w:t>7</w:t>
            </w:r>
          </w:p>
        </w:tc>
        <w:tc>
          <w:tcPr>
            <w:tcW w:w="2070" w:type="dxa"/>
            <w:vAlign w:val="center"/>
          </w:tcPr>
          <w:p w14:paraId="6DA8C020" w14:textId="77777777" w:rsidR="008F71B3" w:rsidRPr="000A53B2" w:rsidRDefault="008F71B3" w:rsidP="008F71B3">
            <w:pPr>
              <w:jc w:val="center"/>
            </w:pPr>
            <w:r w:rsidRPr="000A53B2">
              <w:t>10 Feb. 2018</w:t>
            </w:r>
          </w:p>
        </w:tc>
        <w:tc>
          <w:tcPr>
            <w:tcW w:w="1620" w:type="dxa"/>
            <w:vAlign w:val="center"/>
          </w:tcPr>
          <w:p w14:paraId="7DDF7F9C" w14:textId="77777777" w:rsidR="008F71B3" w:rsidRPr="000A53B2" w:rsidRDefault="008F71B3" w:rsidP="008F71B3">
            <w:pPr>
              <w:jc w:val="center"/>
            </w:pPr>
            <w:r w:rsidRPr="000A53B2">
              <w:t>15 Feb. 2018</w:t>
            </w:r>
          </w:p>
        </w:tc>
        <w:tc>
          <w:tcPr>
            <w:tcW w:w="1260" w:type="dxa"/>
            <w:vAlign w:val="center"/>
          </w:tcPr>
          <w:p w14:paraId="022F8AC6" w14:textId="77777777" w:rsidR="008F71B3" w:rsidRDefault="008F71B3" w:rsidP="008F71B3">
            <w:pPr>
              <w:jc w:val="center"/>
            </w:pPr>
            <w:r w:rsidRPr="000A53B2">
              <w:t>Unpublished</w:t>
            </w:r>
          </w:p>
        </w:tc>
      </w:tr>
      <w:tr w:rsidR="008F71B3" w:rsidRPr="001A75AA" w14:paraId="058C8CD0" w14:textId="77777777" w:rsidTr="008F71B3">
        <w:tc>
          <w:tcPr>
            <w:tcW w:w="1278" w:type="dxa"/>
            <w:vAlign w:val="center"/>
          </w:tcPr>
          <w:p w14:paraId="06F06591" w14:textId="77777777" w:rsidR="008F71B3" w:rsidRDefault="008F71B3" w:rsidP="00603CC6">
            <w:pPr>
              <w:jc w:val="center"/>
              <w:rPr>
                <w:rFonts w:ascii="Arial" w:hAnsi="Arial" w:cs="Arial"/>
                <w:sz w:val="18"/>
                <w:szCs w:val="18"/>
              </w:rPr>
            </w:pPr>
            <w:r w:rsidRPr="008F71B3">
              <w:rPr>
                <w:rFonts w:ascii="Arial" w:hAnsi="Arial" w:cs="Arial"/>
                <w:sz w:val="18"/>
                <w:szCs w:val="18"/>
              </w:rPr>
              <w:t>MG928482</w:t>
            </w:r>
          </w:p>
          <w:p w14:paraId="4F752299" w14:textId="77777777" w:rsidR="008F71B3" w:rsidRPr="00CF1E46" w:rsidRDefault="008F71B3" w:rsidP="00603CC6">
            <w:pPr>
              <w:jc w:val="center"/>
              <w:rPr>
                <w:rFonts w:ascii="Arial" w:hAnsi="Arial" w:cs="Arial"/>
                <w:sz w:val="18"/>
                <w:szCs w:val="18"/>
              </w:rPr>
            </w:pPr>
            <w:r>
              <w:rPr>
                <w:rFonts w:ascii="Arial" w:hAnsi="Arial" w:cs="Arial"/>
                <w:sz w:val="18"/>
                <w:szCs w:val="18"/>
              </w:rPr>
              <w:t xml:space="preserve">to </w:t>
            </w:r>
            <w:r w:rsidRPr="008F71B3">
              <w:rPr>
                <w:rFonts w:ascii="Arial" w:hAnsi="Arial" w:cs="Arial"/>
                <w:sz w:val="18"/>
                <w:szCs w:val="18"/>
              </w:rPr>
              <w:t>MG928489</w:t>
            </w:r>
          </w:p>
        </w:tc>
        <w:tc>
          <w:tcPr>
            <w:tcW w:w="2070" w:type="dxa"/>
            <w:vAlign w:val="center"/>
          </w:tcPr>
          <w:p w14:paraId="5BBD26E4" w14:textId="77777777" w:rsidR="008F71B3" w:rsidRDefault="008F71B3" w:rsidP="00603CC6">
            <w:pPr>
              <w:jc w:val="center"/>
            </w:pPr>
            <w:r w:rsidRPr="008F71B3">
              <w:t>A/Gainesville/18/2017</w:t>
            </w:r>
          </w:p>
        </w:tc>
        <w:tc>
          <w:tcPr>
            <w:tcW w:w="2070" w:type="dxa"/>
            <w:vAlign w:val="center"/>
          </w:tcPr>
          <w:p w14:paraId="0289D478" w14:textId="77777777" w:rsidR="008F71B3" w:rsidRPr="000A53B2" w:rsidRDefault="008F71B3" w:rsidP="008F71B3">
            <w:pPr>
              <w:jc w:val="center"/>
            </w:pPr>
            <w:r w:rsidRPr="000A53B2">
              <w:t>10 Feb. 2018</w:t>
            </w:r>
          </w:p>
        </w:tc>
        <w:tc>
          <w:tcPr>
            <w:tcW w:w="1620" w:type="dxa"/>
            <w:vAlign w:val="center"/>
          </w:tcPr>
          <w:p w14:paraId="7CA8B8B0" w14:textId="77777777" w:rsidR="008F71B3" w:rsidRPr="000A53B2" w:rsidRDefault="008F71B3" w:rsidP="008F71B3">
            <w:pPr>
              <w:jc w:val="center"/>
            </w:pPr>
            <w:r w:rsidRPr="000A53B2">
              <w:t>15 Feb. 2018</w:t>
            </w:r>
          </w:p>
        </w:tc>
        <w:tc>
          <w:tcPr>
            <w:tcW w:w="1260" w:type="dxa"/>
            <w:vAlign w:val="center"/>
          </w:tcPr>
          <w:p w14:paraId="6FC22183" w14:textId="77777777" w:rsidR="008F71B3" w:rsidRDefault="008F71B3" w:rsidP="008F71B3">
            <w:pPr>
              <w:jc w:val="center"/>
            </w:pPr>
            <w:r w:rsidRPr="000A53B2">
              <w:t>Unpublished</w:t>
            </w:r>
          </w:p>
        </w:tc>
      </w:tr>
      <w:tr w:rsidR="008F71B3" w:rsidRPr="001A75AA" w14:paraId="459E2A68" w14:textId="77777777" w:rsidTr="00603CC6">
        <w:tc>
          <w:tcPr>
            <w:tcW w:w="1278" w:type="dxa"/>
            <w:vAlign w:val="center"/>
          </w:tcPr>
          <w:p w14:paraId="7C02C287" w14:textId="77777777" w:rsidR="008F71B3" w:rsidRDefault="008F71B3" w:rsidP="00603CC6">
            <w:pPr>
              <w:jc w:val="center"/>
              <w:rPr>
                <w:rFonts w:ascii="Arial" w:hAnsi="Arial" w:cs="Arial"/>
                <w:color w:val="575757"/>
                <w:sz w:val="18"/>
                <w:szCs w:val="18"/>
                <w:shd w:val="clear" w:color="auto" w:fill="FFFFFF"/>
              </w:rPr>
            </w:pPr>
            <w:r w:rsidRPr="00B608D0">
              <w:rPr>
                <w:rFonts w:ascii="Arial" w:hAnsi="Arial" w:cs="Arial"/>
                <w:color w:val="575757"/>
                <w:sz w:val="18"/>
                <w:szCs w:val="18"/>
                <w:shd w:val="clear" w:color="auto" w:fill="FFFFFF"/>
              </w:rPr>
              <w:t>MG928490</w:t>
            </w:r>
          </w:p>
          <w:p w14:paraId="10EDB360" w14:textId="77777777" w:rsidR="008F71B3" w:rsidRDefault="008F71B3" w:rsidP="00603CC6">
            <w:pPr>
              <w:jc w:val="center"/>
              <w:rPr>
                <w:rFonts w:ascii="Arial" w:hAnsi="Arial" w:cs="Arial"/>
                <w:color w:val="575757"/>
                <w:sz w:val="18"/>
                <w:szCs w:val="18"/>
                <w:shd w:val="clear" w:color="auto" w:fill="FFFFFF"/>
              </w:rPr>
            </w:pPr>
            <w:r>
              <w:rPr>
                <w:rFonts w:ascii="Arial" w:hAnsi="Arial" w:cs="Arial"/>
                <w:color w:val="575757"/>
                <w:sz w:val="18"/>
                <w:szCs w:val="18"/>
                <w:shd w:val="clear" w:color="auto" w:fill="FFFFFF"/>
              </w:rPr>
              <w:t xml:space="preserve">to </w:t>
            </w:r>
            <w:r w:rsidRPr="00B608D0">
              <w:rPr>
                <w:rFonts w:ascii="Arial" w:hAnsi="Arial" w:cs="Arial"/>
                <w:color w:val="575757"/>
                <w:sz w:val="18"/>
                <w:szCs w:val="18"/>
                <w:shd w:val="clear" w:color="auto" w:fill="FFFFFF"/>
              </w:rPr>
              <w:t>MG928497</w:t>
            </w:r>
          </w:p>
        </w:tc>
        <w:tc>
          <w:tcPr>
            <w:tcW w:w="2070" w:type="dxa"/>
            <w:vAlign w:val="center"/>
          </w:tcPr>
          <w:p w14:paraId="0A0726F2" w14:textId="77777777" w:rsidR="008F71B3" w:rsidRPr="00AA67A5" w:rsidRDefault="008F71B3" w:rsidP="00B608D0">
            <w:pPr>
              <w:pStyle w:val="HTMLPreformatted"/>
              <w:shd w:val="clear" w:color="auto" w:fill="FFFFFF"/>
            </w:pPr>
            <w:r w:rsidRPr="00B608D0">
              <w:rPr>
                <w:rFonts w:ascii="Times New Roman" w:hAnsi="Times New Roman" w:cs="Times New Roman"/>
                <w:color w:val="000000"/>
              </w:rPr>
              <w:t>A/Gainesville/19/2017</w:t>
            </w:r>
          </w:p>
        </w:tc>
        <w:tc>
          <w:tcPr>
            <w:tcW w:w="2070" w:type="dxa"/>
            <w:vAlign w:val="center"/>
          </w:tcPr>
          <w:p w14:paraId="4F6DC6D0" w14:textId="77777777" w:rsidR="008F71B3" w:rsidRPr="00AA67A5" w:rsidRDefault="008F71B3" w:rsidP="00603CC6">
            <w:pPr>
              <w:jc w:val="center"/>
            </w:pPr>
            <w:r>
              <w:t>10 Feb. 2018</w:t>
            </w:r>
          </w:p>
        </w:tc>
        <w:tc>
          <w:tcPr>
            <w:tcW w:w="1620" w:type="dxa"/>
            <w:vAlign w:val="center"/>
          </w:tcPr>
          <w:p w14:paraId="4170FC8B" w14:textId="77777777" w:rsidR="008F71B3" w:rsidRPr="00AA67A5" w:rsidRDefault="008F71B3" w:rsidP="00B608D0">
            <w:pPr>
              <w:jc w:val="center"/>
            </w:pPr>
            <w:r>
              <w:t>15 Feb. 2018</w:t>
            </w:r>
          </w:p>
        </w:tc>
        <w:tc>
          <w:tcPr>
            <w:tcW w:w="1260" w:type="dxa"/>
            <w:vAlign w:val="center"/>
          </w:tcPr>
          <w:p w14:paraId="26953850" w14:textId="77777777" w:rsidR="008F71B3" w:rsidRDefault="008F71B3" w:rsidP="00603CC6">
            <w:pPr>
              <w:jc w:val="center"/>
            </w:pPr>
            <w:r>
              <w:t>Unpublished</w:t>
            </w:r>
          </w:p>
        </w:tc>
      </w:tr>
    </w:tbl>
    <w:p w14:paraId="5FCDAD59" w14:textId="77777777" w:rsidR="00AC493D" w:rsidRDefault="00AC493D" w:rsidP="004E03FE">
      <w:pPr>
        <w:pStyle w:val="Heading1"/>
      </w:pPr>
    </w:p>
    <w:p w14:paraId="708019CD" w14:textId="77777777" w:rsidR="007324DA" w:rsidRPr="006F54ED" w:rsidRDefault="007324DA" w:rsidP="007324DA">
      <w:pPr>
        <w:jc w:val="both"/>
        <w:rPr>
          <w:sz w:val="24"/>
          <w:szCs w:val="24"/>
        </w:rPr>
      </w:pPr>
      <w:r w:rsidRPr="00F72DC3">
        <w:rPr>
          <w:sz w:val="24"/>
          <w:szCs w:val="24"/>
        </w:rPr>
        <w:t>(7</w:t>
      </w:r>
      <w:r w:rsidR="00B24046">
        <w:rPr>
          <w:sz w:val="24"/>
          <w:szCs w:val="24"/>
        </w:rPr>
        <w:t>3</w:t>
      </w:r>
      <w:r w:rsidRPr="00F72DC3">
        <w:rPr>
          <w:sz w:val="24"/>
          <w:szCs w:val="24"/>
        </w:rPr>
        <w:t xml:space="preserve">) </w:t>
      </w:r>
      <w:r>
        <w:rPr>
          <w:sz w:val="24"/>
          <w:szCs w:val="24"/>
        </w:rPr>
        <w:t xml:space="preserve">Influenza virus </w:t>
      </w:r>
      <w:r w:rsidRPr="007324DA">
        <w:rPr>
          <w:sz w:val="24"/>
          <w:szCs w:val="24"/>
        </w:rPr>
        <w:t>A/swine/Gainesville/1/2017(H3N2)</w:t>
      </w:r>
      <w:r w:rsidRPr="00F72DC3">
        <w:rPr>
          <w:sz w:val="24"/>
          <w:szCs w:val="24"/>
        </w:rPr>
        <w:t>,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2160"/>
        <w:gridCol w:w="2160"/>
        <w:gridCol w:w="1620"/>
      </w:tblGrid>
      <w:tr w:rsidR="007324DA" w14:paraId="42EEA009" w14:textId="77777777" w:rsidTr="00603CC6">
        <w:tc>
          <w:tcPr>
            <w:tcW w:w="1368" w:type="dxa"/>
          </w:tcPr>
          <w:p w14:paraId="7D6AD1F1" w14:textId="77777777" w:rsidR="007324DA" w:rsidRDefault="007324DA" w:rsidP="00603CC6">
            <w:pPr>
              <w:pStyle w:val="Heading3"/>
            </w:pPr>
            <w:r>
              <w:t>GenBank #</w:t>
            </w:r>
          </w:p>
        </w:tc>
        <w:tc>
          <w:tcPr>
            <w:tcW w:w="1890" w:type="dxa"/>
          </w:tcPr>
          <w:p w14:paraId="06051027" w14:textId="77777777" w:rsidR="007324DA" w:rsidRDefault="00E33063" w:rsidP="00603CC6">
            <w:pPr>
              <w:pStyle w:val="Heading3"/>
              <w:jc w:val="left"/>
            </w:pPr>
            <w:r>
              <w:t>S</w:t>
            </w:r>
            <w:r w:rsidR="007324DA">
              <w:t>train</w:t>
            </w:r>
          </w:p>
        </w:tc>
        <w:tc>
          <w:tcPr>
            <w:tcW w:w="2160" w:type="dxa"/>
          </w:tcPr>
          <w:p w14:paraId="0B49568D" w14:textId="77777777" w:rsidR="007324DA" w:rsidRDefault="007324DA" w:rsidP="00603CC6">
            <w:pPr>
              <w:pStyle w:val="Heading3"/>
            </w:pPr>
            <w:r>
              <w:t>Submission Date</w:t>
            </w:r>
          </w:p>
        </w:tc>
        <w:tc>
          <w:tcPr>
            <w:tcW w:w="2160" w:type="dxa"/>
          </w:tcPr>
          <w:p w14:paraId="178A2369" w14:textId="77777777" w:rsidR="007324DA" w:rsidRDefault="007324DA" w:rsidP="00603CC6">
            <w:pPr>
              <w:pStyle w:val="Heading3"/>
            </w:pPr>
            <w:proofErr w:type="gramStart"/>
            <w:r>
              <w:t>Release  Date</w:t>
            </w:r>
            <w:proofErr w:type="gramEnd"/>
          </w:p>
        </w:tc>
        <w:tc>
          <w:tcPr>
            <w:tcW w:w="1620" w:type="dxa"/>
          </w:tcPr>
          <w:p w14:paraId="297D31DC" w14:textId="77777777" w:rsidR="007324DA" w:rsidRDefault="007324DA" w:rsidP="00603CC6">
            <w:pPr>
              <w:pStyle w:val="Heading3"/>
            </w:pPr>
            <w:r>
              <w:t>Reference</w:t>
            </w:r>
          </w:p>
        </w:tc>
      </w:tr>
      <w:tr w:rsidR="007324DA" w14:paraId="490767A0" w14:textId="77777777" w:rsidTr="00603CC6">
        <w:tc>
          <w:tcPr>
            <w:tcW w:w="1368" w:type="dxa"/>
            <w:vAlign w:val="center"/>
          </w:tcPr>
          <w:p w14:paraId="577E4E50" w14:textId="77777777" w:rsidR="007324DA" w:rsidRDefault="007324DA" w:rsidP="00603CC6">
            <w:pPr>
              <w:pStyle w:val="Heading3"/>
              <w:rPr>
                <w:rFonts w:ascii="Arial" w:hAnsi="Arial" w:cs="Arial"/>
                <w:sz w:val="18"/>
                <w:szCs w:val="18"/>
              </w:rPr>
            </w:pPr>
            <w:r w:rsidRPr="007324DA">
              <w:rPr>
                <w:rFonts w:ascii="Arial" w:hAnsi="Arial" w:cs="Arial"/>
                <w:sz w:val="18"/>
                <w:szCs w:val="18"/>
              </w:rPr>
              <w:t>MG928428</w:t>
            </w:r>
          </w:p>
          <w:p w14:paraId="238F331F" w14:textId="77777777" w:rsidR="007324DA" w:rsidRDefault="007324DA" w:rsidP="00603CC6">
            <w:pPr>
              <w:pStyle w:val="Heading3"/>
              <w:rPr>
                <w:rFonts w:ascii="Arial" w:hAnsi="Arial" w:cs="Arial"/>
                <w:sz w:val="18"/>
                <w:szCs w:val="18"/>
              </w:rPr>
            </w:pPr>
            <w:r w:rsidRPr="00F72DC3">
              <w:rPr>
                <w:rFonts w:ascii="Arial" w:hAnsi="Arial" w:cs="Arial"/>
                <w:sz w:val="18"/>
                <w:szCs w:val="18"/>
              </w:rPr>
              <w:t xml:space="preserve"> To</w:t>
            </w:r>
          </w:p>
          <w:p w14:paraId="47A900DB" w14:textId="77777777" w:rsidR="007324DA" w:rsidRPr="00F72DC3" w:rsidRDefault="007324DA" w:rsidP="00603CC6">
            <w:pPr>
              <w:pStyle w:val="Heading3"/>
              <w:rPr>
                <w:rFonts w:ascii="Arial" w:hAnsi="Arial" w:cs="Arial"/>
                <w:sz w:val="18"/>
                <w:szCs w:val="18"/>
              </w:rPr>
            </w:pPr>
            <w:r w:rsidRPr="007324DA">
              <w:rPr>
                <w:rFonts w:ascii="Arial" w:hAnsi="Arial" w:cs="Arial"/>
                <w:sz w:val="18"/>
                <w:szCs w:val="18"/>
              </w:rPr>
              <w:t>MG928435</w:t>
            </w:r>
          </w:p>
        </w:tc>
        <w:tc>
          <w:tcPr>
            <w:tcW w:w="1890" w:type="dxa"/>
            <w:vAlign w:val="center"/>
          </w:tcPr>
          <w:p w14:paraId="3992AE2C" w14:textId="77777777" w:rsidR="007324DA" w:rsidRPr="00F72DC3" w:rsidRDefault="007324DA" w:rsidP="00CE476C">
            <w:pPr>
              <w:pStyle w:val="Heading3"/>
              <w:rPr>
                <w:rFonts w:ascii="Arial" w:hAnsi="Arial" w:cs="Arial"/>
                <w:sz w:val="16"/>
                <w:szCs w:val="16"/>
              </w:rPr>
            </w:pPr>
            <w:r w:rsidRPr="007324DA">
              <w:rPr>
                <w:rFonts w:ascii="Arial" w:hAnsi="Arial" w:cs="Arial"/>
                <w:sz w:val="16"/>
                <w:szCs w:val="16"/>
              </w:rPr>
              <w:t>A/swine/</w:t>
            </w:r>
            <w:r w:rsidR="00CE476C">
              <w:rPr>
                <w:rFonts w:ascii="Arial" w:hAnsi="Arial" w:cs="Arial"/>
                <w:sz w:val="16"/>
                <w:szCs w:val="16"/>
              </w:rPr>
              <w:t>Florida</w:t>
            </w:r>
            <w:r w:rsidRPr="007324DA">
              <w:rPr>
                <w:rFonts w:ascii="Arial" w:hAnsi="Arial" w:cs="Arial"/>
                <w:sz w:val="16"/>
                <w:szCs w:val="16"/>
              </w:rPr>
              <w:t>/1/2017(H3N2)</w:t>
            </w:r>
          </w:p>
        </w:tc>
        <w:tc>
          <w:tcPr>
            <w:tcW w:w="2160" w:type="dxa"/>
            <w:vAlign w:val="center"/>
          </w:tcPr>
          <w:p w14:paraId="4B3094F1" w14:textId="77777777" w:rsidR="007324DA" w:rsidRPr="00C8759A" w:rsidRDefault="007324DA" w:rsidP="00603CC6">
            <w:pPr>
              <w:jc w:val="center"/>
            </w:pPr>
            <w:r w:rsidRPr="00C8759A">
              <w:t>8 Feb. 2018</w:t>
            </w:r>
          </w:p>
        </w:tc>
        <w:tc>
          <w:tcPr>
            <w:tcW w:w="2160" w:type="dxa"/>
            <w:vAlign w:val="center"/>
          </w:tcPr>
          <w:p w14:paraId="21CEBBEB" w14:textId="77777777" w:rsidR="007324DA" w:rsidRDefault="007324DA" w:rsidP="00603CC6">
            <w:pPr>
              <w:jc w:val="center"/>
            </w:pPr>
            <w:r w:rsidRPr="00C8759A">
              <w:t>13 Feb. 2018</w:t>
            </w:r>
          </w:p>
        </w:tc>
        <w:tc>
          <w:tcPr>
            <w:tcW w:w="1620" w:type="dxa"/>
            <w:vAlign w:val="center"/>
          </w:tcPr>
          <w:p w14:paraId="130BDC19" w14:textId="77777777" w:rsidR="007324DA" w:rsidRPr="00F72DC3" w:rsidRDefault="007324DA" w:rsidP="00603CC6">
            <w:pPr>
              <w:pStyle w:val="Heading3"/>
              <w:rPr>
                <w:sz w:val="18"/>
                <w:szCs w:val="18"/>
              </w:rPr>
            </w:pPr>
            <w:r w:rsidRPr="00F72DC3">
              <w:rPr>
                <w:sz w:val="18"/>
                <w:szCs w:val="18"/>
              </w:rPr>
              <w:t>Unpublished</w:t>
            </w:r>
          </w:p>
        </w:tc>
      </w:tr>
    </w:tbl>
    <w:p w14:paraId="3C1F35F9" w14:textId="77777777" w:rsidR="007324DA" w:rsidRDefault="007324DA" w:rsidP="004E03FE">
      <w:pPr>
        <w:pStyle w:val="Heading1"/>
      </w:pPr>
    </w:p>
    <w:p w14:paraId="14666AED" w14:textId="77777777" w:rsidR="00E33063" w:rsidRPr="006F54ED" w:rsidRDefault="00E33063" w:rsidP="00E33063">
      <w:pPr>
        <w:jc w:val="both"/>
        <w:rPr>
          <w:sz w:val="24"/>
          <w:szCs w:val="24"/>
        </w:rPr>
      </w:pPr>
      <w:r w:rsidRPr="00F72DC3">
        <w:rPr>
          <w:sz w:val="24"/>
          <w:szCs w:val="24"/>
        </w:rPr>
        <w:t>(7</w:t>
      </w:r>
      <w:r w:rsidR="00B24046">
        <w:rPr>
          <w:sz w:val="24"/>
          <w:szCs w:val="24"/>
        </w:rPr>
        <w:t>4</w:t>
      </w:r>
      <w:r w:rsidRPr="00F72DC3">
        <w:rPr>
          <w:sz w:val="24"/>
          <w:szCs w:val="24"/>
        </w:rPr>
        <w:t xml:space="preserve">) </w:t>
      </w:r>
      <w:proofErr w:type="spellStart"/>
      <w:r w:rsidRPr="00E33063">
        <w:rPr>
          <w:sz w:val="24"/>
          <w:szCs w:val="24"/>
        </w:rPr>
        <w:t>Spondweni</w:t>
      </w:r>
      <w:proofErr w:type="spellEnd"/>
      <w:r w:rsidRPr="00E33063">
        <w:rPr>
          <w:sz w:val="24"/>
          <w:szCs w:val="24"/>
        </w:rPr>
        <w:t xml:space="preserve"> virus strain Culex </w:t>
      </w:r>
      <w:proofErr w:type="spellStart"/>
      <w:r w:rsidRPr="00E33063">
        <w:rPr>
          <w:sz w:val="24"/>
          <w:szCs w:val="24"/>
        </w:rPr>
        <w:t>quinquefasciatus</w:t>
      </w:r>
      <w:proofErr w:type="spellEnd"/>
      <w:r w:rsidRPr="00E33063">
        <w:rPr>
          <w:sz w:val="24"/>
          <w:szCs w:val="24"/>
        </w:rPr>
        <w:t>/Haiti-1/2016,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340"/>
        <w:gridCol w:w="1530"/>
        <w:gridCol w:w="1620"/>
      </w:tblGrid>
      <w:tr w:rsidR="00E33063" w14:paraId="481581E5" w14:textId="77777777" w:rsidTr="00E33063">
        <w:tc>
          <w:tcPr>
            <w:tcW w:w="1368" w:type="dxa"/>
          </w:tcPr>
          <w:p w14:paraId="3820B4EE" w14:textId="77777777" w:rsidR="00E33063" w:rsidRDefault="00E33063" w:rsidP="00537831">
            <w:pPr>
              <w:pStyle w:val="Heading3"/>
            </w:pPr>
            <w:r>
              <w:t>GenBank #</w:t>
            </w:r>
          </w:p>
        </w:tc>
        <w:tc>
          <w:tcPr>
            <w:tcW w:w="2340" w:type="dxa"/>
          </w:tcPr>
          <w:p w14:paraId="59C9D617" w14:textId="77777777" w:rsidR="00E33063" w:rsidRDefault="00E33063" w:rsidP="00537831">
            <w:pPr>
              <w:pStyle w:val="Heading3"/>
              <w:jc w:val="left"/>
            </w:pPr>
            <w:r>
              <w:t>Strain</w:t>
            </w:r>
          </w:p>
        </w:tc>
        <w:tc>
          <w:tcPr>
            <w:tcW w:w="2340" w:type="dxa"/>
          </w:tcPr>
          <w:p w14:paraId="2F272312" w14:textId="77777777" w:rsidR="00E33063" w:rsidRDefault="00E33063" w:rsidP="00537831">
            <w:pPr>
              <w:pStyle w:val="Heading3"/>
            </w:pPr>
            <w:r>
              <w:t>Submission Date</w:t>
            </w:r>
          </w:p>
        </w:tc>
        <w:tc>
          <w:tcPr>
            <w:tcW w:w="1530" w:type="dxa"/>
          </w:tcPr>
          <w:p w14:paraId="0B7946E7" w14:textId="77777777" w:rsidR="00E33063" w:rsidRDefault="00E33063" w:rsidP="00537831">
            <w:pPr>
              <w:pStyle w:val="Heading3"/>
            </w:pPr>
            <w:proofErr w:type="gramStart"/>
            <w:r>
              <w:t>Release  Date</w:t>
            </w:r>
            <w:proofErr w:type="gramEnd"/>
          </w:p>
        </w:tc>
        <w:tc>
          <w:tcPr>
            <w:tcW w:w="1620" w:type="dxa"/>
          </w:tcPr>
          <w:p w14:paraId="46A1CBD5" w14:textId="77777777" w:rsidR="00E33063" w:rsidRDefault="00E33063" w:rsidP="00537831">
            <w:pPr>
              <w:pStyle w:val="Heading3"/>
            </w:pPr>
            <w:r>
              <w:t>Reference</w:t>
            </w:r>
          </w:p>
        </w:tc>
      </w:tr>
      <w:tr w:rsidR="00E33063" w14:paraId="71DD0C1E" w14:textId="77777777" w:rsidTr="00E33063">
        <w:tc>
          <w:tcPr>
            <w:tcW w:w="1368" w:type="dxa"/>
            <w:vAlign w:val="center"/>
          </w:tcPr>
          <w:p w14:paraId="7C250E05" w14:textId="77777777" w:rsidR="00E33063" w:rsidRPr="00F72DC3" w:rsidRDefault="00E33063" w:rsidP="00537831">
            <w:pPr>
              <w:pStyle w:val="Heading3"/>
              <w:rPr>
                <w:rFonts w:ascii="Arial" w:hAnsi="Arial" w:cs="Arial"/>
                <w:sz w:val="18"/>
                <w:szCs w:val="18"/>
              </w:rPr>
            </w:pPr>
            <w:r w:rsidRPr="00E33063">
              <w:rPr>
                <w:rFonts w:ascii="Arial" w:hAnsi="Arial" w:cs="Arial"/>
                <w:sz w:val="18"/>
                <w:szCs w:val="18"/>
              </w:rPr>
              <w:t>MG182017.1</w:t>
            </w:r>
          </w:p>
        </w:tc>
        <w:tc>
          <w:tcPr>
            <w:tcW w:w="2340" w:type="dxa"/>
            <w:vAlign w:val="center"/>
          </w:tcPr>
          <w:p w14:paraId="3497E23C" w14:textId="77777777" w:rsidR="00E33063" w:rsidRPr="00F72DC3" w:rsidRDefault="00E33063" w:rsidP="00537831">
            <w:pPr>
              <w:pStyle w:val="Heading3"/>
              <w:rPr>
                <w:rFonts w:ascii="Arial" w:hAnsi="Arial" w:cs="Arial"/>
                <w:sz w:val="16"/>
                <w:szCs w:val="16"/>
              </w:rPr>
            </w:pPr>
            <w:r w:rsidRPr="00E33063">
              <w:rPr>
                <w:rFonts w:ascii="Arial" w:hAnsi="Arial" w:cs="Arial"/>
                <w:sz w:val="16"/>
                <w:szCs w:val="16"/>
              </w:rPr>
              <w:t xml:space="preserve">Culex </w:t>
            </w:r>
            <w:proofErr w:type="spellStart"/>
            <w:r w:rsidRPr="00E33063">
              <w:rPr>
                <w:rFonts w:ascii="Arial" w:hAnsi="Arial" w:cs="Arial"/>
                <w:sz w:val="16"/>
                <w:szCs w:val="16"/>
              </w:rPr>
              <w:t>quinquefasciatus</w:t>
            </w:r>
            <w:proofErr w:type="spellEnd"/>
            <w:r w:rsidRPr="00E33063">
              <w:rPr>
                <w:rFonts w:ascii="Arial" w:hAnsi="Arial" w:cs="Arial"/>
                <w:sz w:val="16"/>
                <w:szCs w:val="16"/>
              </w:rPr>
              <w:t>/Haiti-1/2016</w:t>
            </w:r>
          </w:p>
        </w:tc>
        <w:tc>
          <w:tcPr>
            <w:tcW w:w="2340" w:type="dxa"/>
            <w:vAlign w:val="center"/>
          </w:tcPr>
          <w:p w14:paraId="41CEDA8F" w14:textId="77777777" w:rsidR="00E33063" w:rsidRPr="00C8759A" w:rsidRDefault="00E33063" w:rsidP="00537831">
            <w:pPr>
              <w:jc w:val="center"/>
            </w:pPr>
            <w:r>
              <w:t>9 Oct 2017</w:t>
            </w:r>
          </w:p>
        </w:tc>
        <w:tc>
          <w:tcPr>
            <w:tcW w:w="1530" w:type="dxa"/>
            <w:vAlign w:val="center"/>
          </w:tcPr>
          <w:p w14:paraId="37A373B8" w14:textId="77777777" w:rsidR="00E33063" w:rsidRDefault="00E33063" w:rsidP="00537831">
            <w:pPr>
              <w:jc w:val="center"/>
            </w:pPr>
            <w:r>
              <w:t>19 Feb 2018</w:t>
            </w:r>
          </w:p>
        </w:tc>
        <w:tc>
          <w:tcPr>
            <w:tcW w:w="1620" w:type="dxa"/>
            <w:vAlign w:val="center"/>
          </w:tcPr>
          <w:p w14:paraId="149B3688" w14:textId="77777777" w:rsidR="00C6648F" w:rsidRDefault="00C6648F" w:rsidP="00537831">
            <w:pPr>
              <w:pStyle w:val="Heading3"/>
              <w:rPr>
                <w:sz w:val="18"/>
                <w:szCs w:val="18"/>
              </w:rPr>
            </w:pPr>
            <w:r>
              <w:rPr>
                <w:sz w:val="18"/>
                <w:szCs w:val="18"/>
              </w:rPr>
              <w:t xml:space="preserve">White et al. </w:t>
            </w:r>
          </w:p>
          <w:p w14:paraId="2187CD55" w14:textId="77777777" w:rsidR="00E33063" w:rsidRPr="00F72DC3" w:rsidRDefault="00C8702A" w:rsidP="00537831">
            <w:pPr>
              <w:pStyle w:val="Heading3"/>
              <w:rPr>
                <w:sz w:val="18"/>
                <w:szCs w:val="18"/>
              </w:rPr>
            </w:pPr>
            <w:hyperlink r:id="rId366" w:tooltip="Emerging infectious diseases." w:history="1">
              <w:proofErr w:type="spellStart"/>
              <w:r w:rsidR="00C6648F" w:rsidRPr="00C6648F">
                <w:rPr>
                  <w:rFonts w:ascii="Arial" w:hAnsi="Arial" w:cs="Arial"/>
                  <w:color w:val="660066"/>
                  <w:sz w:val="17"/>
                  <w:szCs w:val="17"/>
                  <w:u w:val="single"/>
                  <w:shd w:val="clear" w:color="auto" w:fill="FFFFFF"/>
                </w:rPr>
                <w:t>Emerg</w:t>
              </w:r>
              <w:proofErr w:type="spellEnd"/>
              <w:r w:rsidR="00C6648F" w:rsidRPr="00C6648F">
                <w:rPr>
                  <w:rFonts w:ascii="Arial" w:hAnsi="Arial" w:cs="Arial"/>
                  <w:color w:val="660066"/>
                  <w:sz w:val="17"/>
                  <w:szCs w:val="17"/>
                  <w:u w:val="single"/>
                  <w:shd w:val="clear" w:color="auto" w:fill="FFFFFF"/>
                </w:rPr>
                <w:t xml:space="preserve"> Infect Dis.</w:t>
              </w:r>
            </w:hyperlink>
            <w:r w:rsidR="00C6648F" w:rsidRPr="00C6648F">
              <w:rPr>
                <w:rFonts w:ascii="Arial" w:hAnsi="Arial" w:cs="Arial"/>
                <w:color w:val="000000"/>
                <w:sz w:val="17"/>
                <w:szCs w:val="17"/>
                <w:shd w:val="clear" w:color="auto" w:fill="FFFFFF"/>
              </w:rPr>
              <w:t xml:space="preserve"> 2018 Sep;24(9):1765-1767. </w:t>
            </w:r>
            <w:proofErr w:type="spellStart"/>
            <w:r w:rsidR="00C6648F" w:rsidRPr="00C6648F">
              <w:rPr>
                <w:rFonts w:ascii="Arial" w:hAnsi="Arial" w:cs="Arial"/>
                <w:color w:val="000000"/>
                <w:sz w:val="17"/>
                <w:szCs w:val="17"/>
                <w:shd w:val="clear" w:color="auto" w:fill="FFFFFF"/>
              </w:rPr>
              <w:t>doi</w:t>
            </w:r>
            <w:proofErr w:type="spellEnd"/>
            <w:r w:rsidR="00C6648F" w:rsidRPr="00C6648F">
              <w:rPr>
                <w:rFonts w:ascii="Arial" w:hAnsi="Arial" w:cs="Arial"/>
                <w:color w:val="000000"/>
                <w:sz w:val="17"/>
                <w:szCs w:val="17"/>
                <w:shd w:val="clear" w:color="auto" w:fill="FFFFFF"/>
              </w:rPr>
              <w:t>: 10.3201/eid2409.171957.</w:t>
            </w:r>
          </w:p>
        </w:tc>
      </w:tr>
    </w:tbl>
    <w:p w14:paraId="4826DDB9" w14:textId="77777777" w:rsidR="007324DA" w:rsidRDefault="007324DA" w:rsidP="004E03FE">
      <w:pPr>
        <w:pStyle w:val="Heading1"/>
      </w:pPr>
    </w:p>
    <w:p w14:paraId="1614E1BE" w14:textId="77777777" w:rsidR="000325E8" w:rsidRPr="00C6648F" w:rsidRDefault="000325E8" w:rsidP="000325E8">
      <w:pPr>
        <w:rPr>
          <w:sz w:val="24"/>
          <w:szCs w:val="24"/>
        </w:rPr>
      </w:pPr>
      <w:r w:rsidRPr="00C6648F">
        <w:rPr>
          <w:sz w:val="24"/>
          <w:szCs w:val="24"/>
        </w:rPr>
        <w:t>(7</w:t>
      </w:r>
      <w:r w:rsidR="00B24046" w:rsidRPr="00C6648F">
        <w:rPr>
          <w:sz w:val="24"/>
          <w:szCs w:val="24"/>
        </w:rPr>
        <w:t>5</w:t>
      </w:r>
      <w:r w:rsidRPr="00C6648F">
        <w:rPr>
          <w:sz w:val="24"/>
          <w:szCs w:val="24"/>
        </w:rPr>
        <w:t xml:space="preserve">) Chikungunya virus strain Culex </w:t>
      </w:r>
      <w:proofErr w:type="spellStart"/>
      <w:r w:rsidRPr="00C6648F">
        <w:rPr>
          <w:sz w:val="24"/>
          <w:szCs w:val="24"/>
        </w:rPr>
        <w:t>quinquefasciatus</w:t>
      </w:r>
      <w:proofErr w:type="spellEnd"/>
      <w:r w:rsidRPr="00C6648F">
        <w:rPr>
          <w:sz w:val="24"/>
          <w:szCs w:val="24"/>
        </w:rPr>
        <w:t>/Haiti-1/2016, nearly complete genome,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440"/>
        <w:gridCol w:w="2970"/>
        <w:gridCol w:w="1350"/>
      </w:tblGrid>
      <w:tr w:rsidR="000325E8" w14:paraId="330E3107" w14:textId="77777777" w:rsidTr="000325E8">
        <w:tc>
          <w:tcPr>
            <w:tcW w:w="1368" w:type="dxa"/>
            <w:vAlign w:val="center"/>
          </w:tcPr>
          <w:p w14:paraId="3A250034" w14:textId="77777777" w:rsidR="000325E8" w:rsidRPr="000325E8" w:rsidRDefault="000325E8" w:rsidP="00A4104A">
            <w:pPr>
              <w:jc w:val="center"/>
            </w:pPr>
            <w:r w:rsidRPr="000325E8">
              <w:t>GenBank #</w:t>
            </w:r>
          </w:p>
        </w:tc>
        <w:tc>
          <w:tcPr>
            <w:tcW w:w="1620" w:type="dxa"/>
          </w:tcPr>
          <w:p w14:paraId="38859DFD" w14:textId="77777777" w:rsidR="000325E8" w:rsidRPr="00F006D3" w:rsidRDefault="000325E8" w:rsidP="00A4104A">
            <w:r w:rsidRPr="00F006D3">
              <w:t>Submission Date</w:t>
            </w:r>
          </w:p>
        </w:tc>
        <w:tc>
          <w:tcPr>
            <w:tcW w:w="1440" w:type="dxa"/>
          </w:tcPr>
          <w:p w14:paraId="790AB73E" w14:textId="77777777" w:rsidR="000325E8" w:rsidRPr="00F006D3" w:rsidRDefault="000325E8" w:rsidP="00A4104A">
            <w:proofErr w:type="gramStart"/>
            <w:r w:rsidRPr="00F006D3">
              <w:t>Release  Date</w:t>
            </w:r>
            <w:proofErr w:type="gramEnd"/>
          </w:p>
        </w:tc>
        <w:tc>
          <w:tcPr>
            <w:tcW w:w="2970" w:type="dxa"/>
          </w:tcPr>
          <w:p w14:paraId="2B24B88A" w14:textId="77777777" w:rsidR="000325E8" w:rsidRDefault="000325E8" w:rsidP="00A4104A">
            <w:r>
              <w:t>Strain</w:t>
            </w:r>
          </w:p>
        </w:tc>
        <w:tc>
          <w:tcPr>
            <w:tcW w:w="1350" w:type="dxa"/>
            <w:vAlign w:val="center"/>
          </w:tcPr>
          <w:p w14:paraId="3AC85914" w14:textId="77777777" w:rsidR="000325E8" w:rsidRDefault="000325E8" w:rsidP="00A4104A">
            <w:pPr>
              <w:jc w:val="center"/>
            </w:pPr>
            <w:r w:rsidRPr="00F006D3">
              <w:t>Reference</w:t>
            </w:r>
          </w:p>
        </w:tc>
      </w:tr>
      <w:tr w:rsidR="000325E8" w14:paraId="65DBBEE7" w14:textId="77777777" w:rsidTr="000325E8">
        <w:tc>
          <w:tcPr>
            <w:tcW w:w="1368" w:type="dxa"/>
            <w:vAlign w:val="center"/>
          </w:tcPr>
          <w:p w14:paraId="427BAE70" w14:textId="77777777" w:rsidR="000325E8" w:rsidRPr="00BA78B5" w:rsidRDefault="000325E8" w:rsidP="00A4104A">
            <w:pPr>
              <w:jc w:val="center"/>
            </w:pPr>
            <w:r w:rsidRPr="000325E8">
              <w:t>MG000875.1</w:t>
            </w:r>
          </w:p>
        </w:tc>
        <w:tc>
          <w:tcPr>
            <w:tcW w:w="1620" w:type="dxa"/>
            <w:vAlign w:val="center"/>
          </w:tcPr>
          <w:p w14:paraId="1DDFD0D0" w14:textId="77777777" w:rsidR="000325E8" w:rsidRPr="00D8024F" w:rsidRDefault="000325E8" w:rsidP="00A4104A">
            <w:pPr>
              <w:jc w:val="center"/>
              <w:rPr>
                <w:sz w:val="18"/>
                <w:szCs w:val="18"/>
              </w:rPr>
            </w:pPr>
            <w:r>
              <w:rPr>
                <w:sz w:val="18"/>
                <w:szCs w:val="18"/>
              </w:rPr>
              <w:t>25 Sept 2017</w:t>
            </w:r>
          </w:p>
        </w:tc>
        <w:tc>
          <w:tcPr>
            <w:tcW w:w="1440" w:type="dxa"/>
            <w:vAlign w:val="center"/>
          </w:tcPr>
          <w:p w14:paraId="2E5A7209" w14:textId="77777777" w:rsidR="000325E8" w:rsidRPr="0027025F" w:rsidRDefault="000325E8" w:rsidP="00A4104A">
            <w:pPr>
              <w:jc w:val="center"/>
            </w:pPr>
            <w:r>
              <w:t>11 Mar 2018</w:t>
            </w:r>
          </w:p>
        </w:tc>
        <w:tc>
          <w:tcPr>
            <w:tcW w:w="2970" w:type="dxa"/>
            <w:vAlign w:val="center"/>
          </w:tcPr>
          <w:p w14:paraId="5ED59F21" w14:textId="77777777" w:rsidR="000325E8" w:rsidRPr="00975600" w:rsidRDefault="000325E8" w:rsidP="00A4104A">
            <w:pPr>
              <w:jc w:val="center"/>
              <w:rPr>
                <w:sz w:val="18"/>
                <w:szCs w:val="18"/>
              </w:rPr>
            </w:pPr>
            <w:r w:rsidRPr="000325E8">
              <w:rPr>
                <w:sz w:val="18"/>
                <w:szCs w:val="18"/>
              </w:rPr>
              <w:t xml:space="preserve">Culex </w:t>
            </w:r>
            <w:proofErr w:type="spellStart"/>
            <w:r w:rsidRPr="000325E8">
              <w:rPr>
                <w:sz w:val="18"/>
                <w:szCs w:val="18"/>
              </w:rPr>
              <w:t>quinquefasciatus</w:t>
            </w:r>
            <w:proofErr w:type="spellEnd"/>
            <w:r w:rsidRPr="000325E8">
              <w:rPr>
                <w:sz w:val="18"/>
                <w:szCs w:val="18"/>
              </w:rPr>
              <w:t>/Haiti-1/2016</w:t>
            </w:r>
          </w:p>
        </w:tc>
        <w:tc>
          <w:tcPr>
            <w:tcW w:w="1350" w:type="dxa"/>
            <w:vAlign w:val="center"/>
          </w:tcPr>
          <w:p w14:paraId="4446A95A" w14:textId="77777777" w:rsidR="000325E8" w:rsidRDefault="00CE476C" w:rsidP="00A4104A">
            <w:pPr>
              <w:jc w:val="center"/>
            </w:pPr>
            <w:r w:rsidRPr="00CE476C">
              <w:t xml:space="preserve">White et al. </w:t>
            </w:r>
            <w:proofErr w:type="spellStart"/>
            <w:r w:rsidRPr="00CE476C">
              <w:t>PLoS</w:t>
            </w:r>
            <w:proofErr w:type="spellEnd"/>
            <w:r w:rsidRPr="00CE476C">
              <w:t xml:space="preserve"> One. </w:t>
            </w:r>
            <w:r w:rsidRPr="00CE476C">
              <w:lastRenderedPageBreak/>
              <w:t>2018 May 10;13(5</w:t>
            </w:r>
            <w:proofErr w:type="gramStart"/>
            <w:r w:rsidRPr="00CE476C">
              <w:t>):e</w:t>
            </w:r>
            <w:proofErr w:type="gramEnd"/>
            <w:r w:rsidRPr="00CE476C">
              <w:t>0196857.</w:t>
            </w:r>
          </w:p>
        </w:tc>
      </w:tr>
    </w:tbl>
    <w:p w14:paraId="3A37A29F" w14:textId="77777777" w:rsidR="000325E8" w:rsidRPr="000325E8" w:rsidRDefault="000325E8" w:rsidP="000325E8"/>
    <w:p w14:paraId="03668D86" w14:textId="77777777" w:rsidR="00144D48" w:rsidRDefault="00144D48" w:rsidP="00144D48">
      <w:pPr>
        <w:pStyle w:val="Heading1"/>
        <w:rPr>
          <w:b w:val="0"/>
        </w:rPr>
      </w:pPr>
      <w:r w:rsidRPr="00144D48">
        <w:rPr>
          <w:b w:val="0"/>
        </w:rPr>
        <w:t>(7</w:t>
      </w:r>
      <w:r w:rsidR="00B24046">
        <w:rPr>
          <w:b w:val="0"/>
        </w:rPr>
        <w:t>6</w:t>
      </w:r>
      <w:r w:rsidRPr="00144D48">
        <w:rPr>
          <w:b w:val="0"/>
        </w:rPr>
        <w:t>) Rhinovirus A strain RV-A21/environment/UF-1/2014,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340"/>
        <w:gridCol w:w="1530"/>
        <w:gridCol w:w="1620"/>
      </w:tblGrid>
      <w:tr w:rsidR="00144D48" w14:paraId="756CBDF3" w14:textId="77777777" w:rsidTr="00A4104A">
        <w:tc>
          <w:tcPr>
            <w:tcW w:w="1368" w:type="dxa"/>
          </w:tcPr>
          <w:p w14:paraId="10500667" w14:textId="77777777" w:rsidR="00144D48" w:rsidRDefault="00144D48" w:rsidP="00A4104A">
            <w:pPr>
              <w:pStyle w:val="Heading3"/>
            </w:pPr>
            <w:r>
              <w:t>GenBank #</w:t>
            </w:r>
          </w:p>
        </w:tc>
        <w:tc>
          <w:tcPr>
            <w:tcW w:w="2340" w:type="dxa"/>
          </w:tcPr>
          <w:p w14:paraId="69126426" w14:textId="77777777" w:rsidR="00144D48" w:rsidRDefault="00144D48" w:rsidP="00A4104A">
            <w:pPr>
              <w:pStyle w:val="Heading3"/>
              <w:jc w:val="left"/>
            </w:pPr>
            <w:r>
              <w:t>Strain</w:t>
            </w:r>
          </w:p>
        </w:tc>
        <w:tc>
          <w:tcPr>
            <w:tcW w:w="2340" w:type="dxa"/>
          </w:tcPr>
          <w:p w14:paraId="0198F1A1" w14:textId="77777777" w:rsidR="00144D48" w:rsidRDefault="00144D48" w:rsidP="00A4104A">
            <w:pPr>
              <w:pStyle w:val="Heading3"/>
            </w:pPr>
            <w:r>
              <w:t>Submission Date</w:t>
            </w:r>
          </w:p>
        </w:tc>
        <w:tc>
          <w:tcPr>
            <w:tcW w:w="1530" w:type="dxa"/>
          </w:tcPr>
          <w:p w14:paraId="637A6F93" w14:textId="77777777" w:rsidR="00144D48" w:rsidRDefault="00144D48" w:rsidP="00A4104A">
            <w:pPr>
              <w:pStyle w:val="Heading3"/>
            </w:pPr>
            <w:proofErr w:type="gramStart"/>
            <w:r>
              <w:t>Release  Date</w:t>
            </w:r>
            <w:proofErr w:type="gramEnd"/>
          </w:p>
        </w:tc>
        <w:tc>
          <w:tcPr>
            <w:tcW w:w="1620" w:type="dxa"/>
          </w:tcPr>
          <w:p w14:paraId="6B173C2F" w14:textId="77777777" w:rsidR="00144D48" w:rsidRDefault="00144D48" w:rsidP="00A4104A">
            <w:pPr>
              <w:pStyle w:val="Heading3"/>
            </w:pPr>
            <w:r>
              <w:t>Reference</w:t>
            </w:r>
          </w:p>
        </w:tc>
      </w:tr>
      <w:tr w:rsidR="00144D48" w:rsidRPr="00F72DC3" w14:paraId="4BE22FC0" w14:textId="77777777" w:rsidTr="00A4104A">
        <w:tc>
          <w:tcPr>
            <w:tcW w:w="1368" w:type="dxa"/>
            <w:vAlign w:val="center"/>
          </w:tcPr>
          <w:p w14:paraId="67BFFC40" w14:textId="77777777" w:rsidR="00144D48" w:rsidRPr="00F72DC3" w:rsidRDefault="00144D48" w:rsidP="00A4104A">
            <w:pPr>
              <w:pStyle w:val="Heading3"/>
              <w:rPr>
                <w:rFonts w:ascii="Arial" w:hAnsi="Arial" w:cs="Arial"/>
                <w:sz w:val="18"/>
                <w:szCs w:val="18"/>
              </w:rPr>
            </w:pPr>
            <w:r w:rsidRPr="00144D48">
              <w:rPr>
                <w:rFonts w:ascii="Arial" w:hAnsi="Arial" w:cs="Arial"/>
                <w:sz w:val="18"/>
                <w:szCs w:val="18"/>
              </w:rPr>
              <w:t>MF043119.1</w:t>
            </w:r>
          </w:p>
        </w:tc>
        <w:tc>
          <w:tcPr>
            <w:tcW w:w="2340" w:type="dxa"/>
            <w:vAlign w:val="center"/>
          </w:tcPr>
          <w:p w14:paraId="4B3D0F85" w14:textId="77777777" w:rsidR="00144D48" w:rsidRPr="00F72DC3" w:rsidRDefault="00144D48" w:rsidP="00A4104A">
            <w:pPr>
              <w:pStyle w:val="Heading3"/>
              <w:rPr>
                <w:rFonts w:ascii="Arial" w:hAnsi="Arial" w:cs="Arial"/>
                <w:sz w:val="16"/>
                <w:szCs w:val="16"/>
              </w:rPr>
            </w:pPr>
            <w:r w:rsidRPr="00144D48">
              <w:rPr>
                <w:rFonts w:ascii="Arial" w:hAnsi="Arial" w:cs="Arial"/>
                <w:sz w:val="16"/>
                <w:szCs w:val="16"/>
              </w:rPr>
              <w:t>RV-A21/environment/UF-1/2014</w:t>
            </w:r>
          </w:p>
        </w:tc>
        <w:tc>
          <w:tcPr>
            <w:tcW w:w="2340" w:type="dxa"/>
            <w:vAlign w:val="center"/>
          </w:tcPr>
          <w:p w14:paraId="00894D38" w14:textId="77777777" w:rsidR="00144D48" w:rsidRPr="00C8759A" w:rsidRDefault="00144D48" w:rsidP="00144D48">
            <w:pPr>
              <w:jc w:val="center"/>
            </w:pPr>
            <w:r>
              <w:t>3 May 2017</w:t>
            </w:r>
          </w:p>
        </w:tc>
        <w:tc>
          <w:tcPr>
            <w:tcW w:w="1530" w:type="dxa"/>
            <w:vAlign w:val="center"/>
          </w:tcPr>
          <w:p w14:paraId="2E640009" w14:textId="77777777" w:rsidR="00144D48" w:rsidRDefault="00144D48" w:rsidP="00A4104A">
            <w:pPr>
              <w:jc w:val="center"/>
            </w:pPr>
            <w:r>
              <w:t>12 Mar 2018</w:t>
            </w:r>
          </w:p>
        </w:tc>
        <w:tc>
          <w:tcPr>
            <w:tcW w:w="1620" w:type="dxa"/>
            <w:vAlign w:val="center"/>
          </w:tcPr>
          <w:p w14:paraId="4D6236EE" w14:textId="77777777" w:rsidR="00144D48" w:rsidRPr="00F72DC3" w:rsidRDefault="00144D48" w:rsidP="00A4104A">
            <w:pPr>
              <w:pStyle w:val="Heading3"/>
              <w:rPr>
                <w:sz w:val="18"/>
                <w:szCs w:val="18"/>
              </w:rPr>
            </w:pPr>
            <w:r w:rsidRPr="00E33063">
              <w:rPr>
                <w:sz w:val="18"/>
                <w:szCs w:val="18"/>
              </w:rPr>
              <w:t>Unpublished</w:t>
            </w:r>
          </w:p>
        </w:tc>
      </w:tr>
    </w:tbl>
    <w:p w14:paraId="3F4EAE78" w14:textId="77777777" w:rsidR="00144D48" w:rsidRPr="00144D48" w:rsidRDefault="00144D48" w:rsidP="00144D48"/>
    <w:p w14:paraId="488803A4" w14:textId="77777777" w:rsidR="00144D48" w:rsidRPr="00144D48" w:rsidRDefault="00144D48" w:rsidP="00144D48"/>
    <w:p w14:paraId="25008073" w14:textId="77777777" w:rsidR="00417C5C" w:rsidRDefault="00417C5C" w:rsidP="00417C5C">
      <w:pPr>
        <w:pStyle w:val="Heading1"/>
        <w:rPr>
          <w:b w:val="0"/>
        </w:rPr>
      </w:pPr>
      <w:r w:rsidRPr="00144D48">
        <w:rPr>
          <w:b w:val="0"/>
        </w:rPr>
        <w:t>(7</w:t>
      </w:r>
      <w:r w:rsidR="00B24046">
        <w:rPr>
          <w:b w:val="0"/>
        </w:rPr>
        <w:t>7</w:t>
      </w:r>
      <w:r w:rsidRPr="00144D48">
        <w:rPr>
          <w:b w:val="0"/>
        </w:rPr>
        <w:t xml:space="preserve">) </w:t>
      </w:r>
      <w:proofErr w:type="spellStart"/>
      <w:r w:rsidRPr="00417C5C">
        <w:rPr>
          <w:b w:val="0"/>
        </w:rPr>
        <w:t>Trichodysplasia</w:t>
      </w:r>
      <w:proofErr w:type="spellEnd"/>
      <w:r w:rsidRPr="00417C5C">
        <w:rPr>
          <w:b w:val="0"/>
        </w:rPr>
        <w:t xml:space="preserve"> spinulosa-associated polyomavirus strain</w:t>
      </w:r>
      <w:r w:rsidR="0033697A">
        <w:rPr>
          <w:b w:val="0"/>
        </w:rPr>
        <w:t xml:space="preserve"> </w:t>
      </w:r>
      <w:proofErr w:type="spellStart"/>
      <w:r w:rsidR="0033697A" w:rsidRPr="0033697A">
        <w:rPr>
          <w:b w:val="0"/>
        </w:rPr>
        <w:t>TSPyV</w:t>
      </w:r>
      <w:proofErr w:type="spellEnd"/>
      <w:r w:rsidR="0033697A" w:rsidRPr="0033697A">
        <w:rPr>
          <w:b w:val="0"/>
        </w:rPr>
        <w:t>/UF-1, complete genome</w:t>
      </w:r>
      <w:r w:rsidR="0033697A">
        <w:rPr>
          <w:b w:val="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340"/>
        <w:gridCol w:w="1530"/>
        <w:gridCol w:w="1620"/>
      </w:tblGrid>
      <w:tr w:rsidR="00417C5C" w14:paraId="48C7DE53" w14:textId="77777777" w:rsidTr="00A4104A">
        <w:tc>
          <w:tcPr>
            <w:tcW w:w="1368" w:type="dxa"/>
          </w:tcPr>
          <w:p w14:paraId="1F4C7566" w14:textId="77777777" w:rsidR="00417C5C" w:rsidRDefault="00417C5C" w:rsidP="00A4104A">
            <w:pPr>
              <w:pStyle w:val="Heading3"/>
            </w:pPr>
            <w:r>
              <w:t>GenBank #</w:t>
            </w:r>
          </w:p>
        </w:tc>
        <w:tc>
          <w:tcPr>
            <w:tcW w:w="2340" w:type="dxa"/>
          </w:tcPr>
          <w:p w14:paraId="534097AE" w14:textId="77777777" w:rsidR="00417C5C" w:rsidRDefault="00417C5C" w:rsidP="00A4104A">
            <w:pPr>
              <w:pStyle w:val="Heading3"/>
              <w:jc w:val="left"/>
            </w:pPr>
            <w:r>
              <w:t>Strain</w:t>
            </w:r>
          </w:p>
        </w:tc>
        <w:tc>
          <w:tcPr>
            <w:tcW w:w="2340" w:type="dxa"/>
          </w:tcPr>
          <w:p w14:paraId="7007CEF1" w14:textId="77777777" w:rsidR="00417C5C" w:rsidRDefault="00417C5C" w:rsidP="00A4104A">
            <w:pPr>
              <w:pStyle w:val="Heading3"/>
            </w:pPr>
            <w:r>
              <w:t>Submission Date</w:t>
            </w:r>
          </w:p>
        </w:tc>
        <w:tc>
          <w:tcPr>
            <w:tcW w:w="1530" w:type="dxa"/>
          </w:tcPr>
          <w:p w14:paraId="769AE07E" w14:textId="77777777" w:rsidR="00417C5C" w:rsidRDefault="00417C5C" w:rsidP="00A4104A">
            <w:pPr>
              <w:pStyle w:val="Heading3"/>
            </w:pPr>
            <w:proofErr w:type="gramStart"/>
            <w:r>
              <w:t>Release  Date</w:t>
            </w:r>
            <w:proofErr w:type="gramEnd"/>
          </w:p>
        </w:tc>
        <w:tc>
          <w:tcPr>
            <w:tcW w:w="1620" w:type="dxa"/>
          </w:tcPr>
          <w:p w14:paraId="2EA3462C" w14:textId="77777777" w:rsidR="00417C5C" w:rsidRDefault="00417C5C" w:rsidP="00A4104A">
            <w:pPr>
              <w:pStyle w:val="Heading3"/>
            </w:pPr>
            <w:r>
              <w:t>Reference</w:t>
            </w:r>
          </w:p>
        </w:tc>
      </w:tr>
      <w:tr w:rsidR="00417C5C" w:rsidRPr="00F72DC3" w14:paraId="7C3350C2" w14:textId="77777777" w:rsidTr="00A4104A">
        <w:tc>
          <w:tcPr>
            <w:tcW w:w="1368" w:type="dxa"/>
            <w:vAlign w:val="center"/>
          </w:tcPr>
          <w:p w14:paraId="36A8F5E9" w14:textId="77777777" w:rsidR="00417C5C" w:rsidRPr="00F72DC3" w:rsidRDefault="0033697A" w:rsidP="00A4104A">
            <w:pPr>
              <w:pStyle w:val="Heading3"/>
              <w:rPr>
                <w:rFonts w:ascii="Arial" w:hAnsi="Arial" w:cs="Arial"/>
                <w:sz w:val="18"/>
                <w:szCs w:val="18"/>
              </w:rPr>
            </w:pPr>
            <w:r w:rsidRPr="0033697A">
              <w:rPr>
                <w:rFonts w:ascii="Arial" w:hAnsi="Arial" w:cs="Arial"/>
                <w:sz w:val="18"/>
                <w:szCs w:val="18"/>
              </w:rPr>
              <w:t>MF094821.1</w:t>
            </w:r>
          </w:p>
        </w:tc>
        <w:tc>
          <w:tcPr>
            <w:tcW w:w="2340" w:type="dxa"/>
            <w:vAlign w:val="center"/>
          </w:tcPr>
          <w:p w14:paraId="0AEECABB" w14:textId="77777777" w:rsidR="00417C5C" w:rsidRPr="00F72DC3" w:rsidRDefault="0033697A" w:rsidP="00A4104A">
            <w:pPr>
              <w:pStyle w:val="Heading3"/>
              <w:rPr>
                <w:rFonts w:ascii="Arial" w:hAnsi="Arial" w:cs="Arial"/>
                <w:sz w:val="16"/>
                <w:szCs w:val="16"/>
              </w:rPr>
            </w:pPr>
            <w:proofErr w:type="spellStart"/>
            <w:r w:rsidRPr="0033697A">
              <w:rPr>
                <w:rFonts w:ascii="Arial" w:hAnsi="Arial" w:cs="Arial"/>
                <w:sz w:val="16"/>
                <w:szCs w:val="16"/>
              </w:rPr>
              <w:t>Trichodysplasia</w:t>
            </w:r>
            <w:proofErr w:type="spellEnd"/>
            <w:r w:rsidRPr="0033697A">
              <w:rPr>
                <w:rFonts w:ascii="Arial" w:hAnsi="Arial" w:cs="Arial"/>
                <w:sz w:val="16"/>
                <w:szCs w:val="16"/>
              </w:rPr>
              <w:t xml:space="preserve"> spinulosa-associated polyomavirus </w:t>
            </w:r>
            <w:proofErr w:type="spellStart"/>
            <w:r w:rsidRPr="0033697A">
              <w:rPr>
                <w:rFonts w:ascii="Arial" w:hAnsi="Arial" w:cs="Arial"/>
                <w:sz w:val="16"/>
                <w:szCs w:val="16"/>
              </w:rPr>
              <w:t>strainTSPyV</w:t>
            </w:r>
            <w:proofErr w:type="spellEnd"/>
            <w:r w:rsidRPr="0033697A">
              <w:rPr>
                <w:rFonts w:ascii="Arial" w:hAnsi="Arial" w:cs="Arial"/>
                <w:sz w:val="16"/>
                <w:szCs w:val="16"/>
              </w:rPr>
              <w:t>/UF-1</w:t>
            </w:r>
          </w:p>
        </w:tc>
        <w:tc>
          <w:tcPr>
            <w:tcW w:w="2340" w:type="dxa"/>
            <w:vAlign w:val="center"/>
          </w:tcPr>
          <w:p w14:paraId="05E42EAB" w14:textId="77777777" w:rsidR="00417C5C" w:rsidRPr="00C8759A" w:rsidRDefault="0033697A" w:rsidP="00A4104A">
            <w:pPr>
              <w:jc w:val="center"/>
            </w:pPr>
            <w:r>
              <w:t>11</w:t>
            </w:r>
            <w:r w:rsidR="00417C5C">
              <w:t xml:space="preserve"> May 2017</w:t>
            </w:r>
          </w:p>
        </w:tc>
        <w:tc>
          <w:tcPr>
            <w:tcW w:w="1530" w:type="dxa"/>
            <w:vAlign w:val="center"/>
          </w:tcPr>
          <w:p w14:paraId="1DDF1B95" w14:textId="77777777" w:rsidR="00417C5C" w:rsidRDefault="00417C5C" w:rsidP="00A4104A">
            <w:pPr>
              <w:jc w:val="center"/>
            </w:pPr>
            <w:r>
              <w:t>12 Mar 2018</w:t>
            </w:r>
          </w:p>
        </w:tc>
        <w:tc>
          <w:tcPr>
            <w:tcW w:w="1620" w:type="dxa"/>
            <w:vAlign w:val="center"/>
          </w:tcPr>
          <w:p w14:paraId="1331E538" w14:textId="77777777" w:rsidR="00417C5C" w:rsidRPr="00F72DC3" w:rsidRDefault="00417C5C" w:rsidP="00A4104A">
            <w:pPr>
              <w:pStyle w:val="Heading3"/>
              <w:rPr>
                <w:sz w:val="18"/>
                <w:szCs w:val="18"/>
              </w:rPr>
            </w:pPr>
            <w:r w:rsidRPr="00E33063">
              <w:rPr>
                <w:sz w:val="18"/>
                <w:szCs w:val="18"/>
              </w:rPr>
              <w:t>Unpublished</w:t>
            </w:r>
          </w:p>
        </w:tc>
      </w:tr>
    </w:tbl>
    <w:p w14:paraId="57AE2440" w14:textId="77777777" w:rsidR="00144D48" w:rsidRDefault="00144D48" w:rsidP="00144D48"/>
    <w:p w14:paraId="4EB19C2B" w14:textId="77777777" w:rsidR="00144D48" w:rsidRPr="00144D48" w:rsidRDefault="00144D48" w:rsidP="00144D48"/>
    <w:p w14:paraId="0EC0ED33" w14:textId="77777777" w:rsidR="0033697A" w:rsidRDefault="0033697A" w:rsidP="0033697A">
      <w:pPr>
        <w:pStyle w:val="Heading1"/>
        <w:rPr>
          <w:b w:val="0"/>
        </w:rPr>
      </w:pPr>
      <w:r w:rsidRPr="00144D48">
        <w:rPr>
          <w:b w:val="0"/>
        </w:rPr>
        <w:t>(7</w:t>
      </w:r>
      <w:r w:rsidR="00B24046">
        <w:rPr>
          <w:b w:val="0"/>
        </w:rPr>
        <w:t>8</w:t>
      </w:r>
      <w:r w:rsidRPr="00144D48">
        <w:rPr>
          <w:b w:val="0"/>
        </w:rPr>
        <w:t xml:space="preserve">) </w:t>
      </w:r>
      <w:r w:rsidRPr="0033697A">
        <w:rPr>
          <w:b w:val="0"/>
        </w:rPr>
        <w:t>WU Polyomavirus strain HPyV4/UF-1/2016,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340"/>
        <w:gridCol w:w="1530"/>
        <w:gridCol w:w="1620"/>
      </w:tblGrid>
      <w:tr w:rsidR="0033697A" w14:paraId="1FEE3DB0" w14:textId="77777777" w:rsidTr="00A4104A">
        <w:tc>
          <w:tcPr>
            <w:tcW w:w="1368" w:type="dxa"/>
          </w:tcPr>
          <w:p w14:paraId="1A586D42" w14:textId="77777777" w:rsidR="0033697A" w:rsidRDefault="0033697A" w:rsidP="00A4104A">
            <w:pPr>
              <w:pStyle w:val="Heading3"/>
            </w:pPr>
            <w:r>
              <w:t>GenBank #</w:t>
            </w:r>
          </w:p>
        </w:tc>
        <w:tc>
          <w:tcPr>
            <w:tcW w:w="2340" w:type="dxa"/>
          </w:tcPr>
          <w:p w14:paraId="4D644B80" w14:textId="77777777" w:rsidR="0033697A" w:rsidRDefault="0033697A" w:rsidP="00A4104A">
            <w:pPr>
              <w:pStyle w:val="Heading3"/>
              <w:jc w:val="left"/>
            </w:pPr>
            <w:r>
              <w:t>Strain</w:t>
            </w:r>
          </w:p>
        </w:tc>
        <w:tc>
          <w:tcPr>
            <w:tcW w:w="2340" w:type="dxa"/>
          </w:tcPr>
          <w:p w14:paraId="1BB15521" w14:textId="77777777" w:rsidR="0033697A" w:rsidRDefault="0033697A" w:rsidP="00A4104A">
            <w:pPr>
              <w:pStyle w:val="Heading3"/>
            </w:pPr>
            <w:r>
              <w:t>Submission Date</w:t>
            </w:r>
          </w:p>
        </w:tc>
        <w:tc>
          <w:tcPr>
            <w:tcW w:w="1530" w:type="dxa"/>
          </w:tcPr>
          <w:p w14:paraId="7D1B8E7A" w14:textId="77777777" w:rsidR="0033697A" w:rsidRDefault="0033697A" w:rsidP="00A4104A">
            <w:pPr>
              <w:pStyle w:val="Heading3"/>
            </w:pPr>
            <w:proofErr w:type="gramStart"/>
            <w:r>
              <w:t>Release  Date</w:t>
            </w:r>
            <w:proofErr w:type="gramEnd"/>
          </w:p>
        </w:tc>
        <w:tc>
          <w:tcPr>
            <w:tcW w:w="1620" w:type="dxa"/>
          </w:tcPr>
          <w:p w14:paraId="2535E711" w14:textId="77777777" w:rsidR="0033697A" w:rsidRDefault="0033697A" w:rsidP="00A4104A">
            <w:pPr>
              <w:pStyle w:val="Heading3"/>
            </w:pPr>
            <w:r>
              <w:t>Reference</w:t>
            </w:r>
          </w:p>
        </w:tc>
      </w:tr>
      <w:tr w:rsidR="0033697A" w:rsidRPr="00F72DC3" w14:paraId="281689CA" w14:textId="77777777" w:rsidTr="00A4104A">
        <w:tc>
          <w:tcPr>
            <w:tcW w:w="1368" w:type="dxa"/>
            <w:vAlign w:val="center"/>
          </w:tcPr>
          <w:p w14:paraId="11C1397F" w14:textId="77777777" w:rsidR="0033697A" w:rsidRPr="00F72DC3" w:rsidRDefault="0033697A" w:rsidP="00A4104A">
            <w:pPr>
              <w:pStyle w:val="Heading3"/>
              <w:rPr>
                <w:rFonts w:ascii="Arial" w:hAnsi="Arial" w:cs="Arial"/>
                <w:sz w:val="18"/>
                <w:szCs w:val="18"/>
              </w:rPr>
            </w:pPr>
            <w:r w:rsidRPr="0033697A">
              <w:rPr>
                <w:rFonts w:ascii="Arial" w:hAnsi="Arial" w:cs="Arial"/>
                <w:sz w:val="18"/>
                <w:szCs w:val="18"/>
              </w:rPr>
              <w:t>MF094822</w:t>
            </w:r>
          </w:p>
        </w:tc>
        <w:tc>
          <w:tcPr>
            <w:tcW w:w="2340" w:type="dxa"/>
            <w:vAlign w:val="center"/>
          </w:tcPr>
          <w:p w14:paraId="3CC76539" w14:textId="77777777" w:rsidR="0033697A" w:rsidRPr="00F72DC3" w:rsidRDefault="0033697A" w:rsidP="00A4104A">
            <w:pPr>
              <w:pStyle w:val="Heading3"/>
              <w:rPr>
                <w:rFonts w:ascii="Arial" w:hAnsi="Arial" w:cs="Arial"/>
                <w:sz w:val="16"/>
                <w:szCs w:val="16"/>
              </w:rPr>
            </w:pPr>
            <w:r w:rsidRPr="0033697A">
              <w:rPr>
                <w:rFonts w:ascii="Arial" w:hAnsi="Arial" w:cs="Arial"/>
                <w:sz w:val="16"/>
                <w:szCs w:val="16"/>
              </w:rPr>
              <w:t>WU Polyomavirus strain HPyV4/UF-1/2016</w:t>
            </w:r>
          </w:p>
        </w:tc>
        <w:tc>
          <w:tcPr>
            <w:tcW w:w="2340" w:type="dxa"/>
            <w:vAlign w:val="center"/>
          </w:tcPr>
          <w:p w14:paraId="48831C5D" w14:textId="77777777" w:rsidR="0033697A" w:rsidRPr="00C8759A" w:rsidRDefault="0033697A" w:rsidP="00A4104A">
            <w:pPr>
              <w:jc w:val="center"/>
            </w:pPr>
            <w:r>
              <w:t>11 May 2017</w:t>
            </w:r>
          </w:p>
        </w:tc>
        <w:tc>
          <w:tcPr>
            <w:tcW w:w="1530" w:type="dxa"/>
            <w:vAlign w:val="center"/>
          </w:tcPr>
          <w:p w14:paraId="68E401C3" w14:textId="77777777" w:rsidR="0033697A" w:rsidRDefault="0033697A" w:rsidP="00A4104A">
            <w:pPr>
              <w:jc w:val="center"/>
            </w:pPr>
            <w:r>
              <w:t>12 Mar 2018</w:t>
            </w:r>
          </w:p>
        </w:tc>
        <w:tc>
          <w:tcPr>
            <w:tcW w:w="1620" w:type="dxa"/>
            <w:vAlign w:val="center"/>
          </w:tcPr>
          <w:p w14:paraId="0E2477D9" w14:textId="77777777" w:rsidR="0033697A" w:rsidRPr="00F72DC3" w:rsidRDefault="0033697A" w:rsidP="00A4104A">
            <w:pPr>
              <w:pStyle w:val="Heading3"/>
              <w:rPr>
                <w:sz w:val="18"/>
                <w:szCs w:val="18"/>
              </w:rPr>
            </w:pPr>
            <w:r w:rsidRPr="00E33063">
              <w:rPr>
                <w:sz w:val="18"/>
                <w:szCs w:val="18"/>
              </w:rPr>
              <w:t>Unpublished</w:t>
            </w:r>
          </w:p>
        </w:tc>
      </w:tr>
    </w:tbl>
    <w:p w14:paraId="03B0C894" w14:textId="77777777" w:rsidR="0033697A" w:rsidRDefault="0033697A" w:rsidP="004E03FE">
      <w:pPr>
        <w:pStyle w:val="Heading1"/>
      </w:pPr>
    </w:p>
    <w:p w14:paraId="300B801A" w14:textId="77777777" w:rsidR="00692606" w:rsidRDefault="00692606" w:rsidP="00692606">
      <w:pPr>
        <w:rPr>
          <w:sz w:val="24"/>
          <w:szCs w:val="24"/>
        </w:rPr>
      </w:pPr>
      <w:r w:rsidRPr="00692606">
        <w:rPr>
          <w:sz w:val="24"/>
          <w:szCs w:val="24"/>
        </w:rPr>
        <w:t>(7</w:t>
      </w:r>
      <w:r w:rsidR="00B24046">
        <w:rPr>
          <w:sz w:val="24"/>
          <w:szCs w:val="24"/>
        </w:rPr>
        <w:t>9</w:t>
      </w:r>
      <w:r w:rsidRPr="00692606">
        <w:rPr>
          <w:sz w:val="24"/>
          <w:szCs w:val="24"/>
        </w:rPr>
        <w:t xml:space="preserve">)  </w:t>
      </w:r>
      <w:r>
        <w:rPr>
          <w:sz w:val="24"/>
          <w:szCs w:val="24"/>
        </w:rPr>
        <w:t xml:space="preserve">Keystone virus strain </w:t>
      </w:r>
      <w:r w:rsidRPr="00692606">
        <w:rPr>
          <w:sz w:val="24"/>
          <w:szCs w:val="24"/>
        </w:rPr>
        <w:t>KEYV/Homo sapiens/Gainesville-1/2016</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2160"/>
        <w:gridCol w:w="1530"/>
        <w:gridCol w:w="1620"/>
      </w:tblGrid>
      <w:tr w:rsidR="00692606" w:rsidRPr="00692606" w14:paraId="49C83C75" w14:textId="77777777" w:rsidTr="00692606">
        <w:tc>
          <w:tcPr>
            <w:tcW w:w="1368" w:type="dxa"/>
          </w:tcPr>
          <w:p w14:paraId="443E30F9" w14:textId="77777777" w:rsidR="00692606" w:rsidRPr="00692606" w:rsidRDefault="00692606" w:rsidP="00692606">
            <w:pPr>
              <w:rPr>
                <w:sz w:val="24"/>
                <w:szCs w:val="24"/>
              </w:rPr>
            </w:pPr>
            <w:r w:rsidRPr="00692606">
              <w:rPr>
                <w:sz w:val="24"/>
                <w:szCs w:val="24"/>
              </w:rPr>
              <w:t>GenBank #</w:t>
            </w:r>
          </w:p>
        </w:tc>
        <w:tc>
          <w:tcPr>
            <w:tcW w:w="2520" w:type="dxa"/>
          </w:tcPr>
          <w:p w14:paraId="20E99DE5" w14:textId="77777777" w:rsidR="00692606" w:rsidRPr="00692606" w:rsidRDefault="00692606" w:rsidP="00692606">
            <w:pPr>
              <w:rPr>
                <w:sz w:val="24"/>
                <w:szCs w:val="24"/>
              </w:rPr>
            </w:pPr>
            <w:r>
              <w:rPr>
                <w:sz w:val="24"/>
                <w:szCs w:val="24"/>
              </w:rPr>
              <w:t>Segment</w:t>
            </w:r>
          </w:p>
        </w:tc>
        <w:tc>
          <w:tcPr>
            <w:tcW w:w="2160" w:type="dxa"/>
          </w:tcPr>
          <w:p w14:paraId="3D5B2113" w14:textId="77777777" w:rsidR="00692606" w:rsidRPr="00692606" w:rsidRDefault="00692606" w:rsidP="00692606">
            <w:pPr>
              <w:rPr>
                <w:sz w:val="24"/>
                <w:szCs w:val="24"/>
              </w:rPr>
            </w:pPr>
            <w:r w:rsidRPr="00692606">
              <w:rPr>
                <w:sz w:val="24"/>
                <w:szCs w:val="24"/>
              </w:rPr>
              <w:t>Submission Date</w:t>
            </w:r>
          </w:p>
        </w:tc>
        <w:tc>
          <w:tcPr>
            <w:tcW w:w="1530" w:type="dxa"/>
          </w:tcPr>
          <w:p w14:paraId="6C10A94C" w14:textId="77777777" w:rsidR="00692606" w:rsidRPr="00692606" w:rsidRDefault="00692606" w:rsidP="00692606">
            <w:pPr>
              <w:rPr>
                <w:sz w:val="24"/>
                <w:szCs w:val="24"/>
              </w:rPr>
            </w:pPr>
            <w:proofErr w:type="gramStart"/>
            <w:r w:rsidRPr="00692606">
              <w:rPr>
                <w:sz w:val="24"/>
                <w:szCs w:val="24"/>
              </w:rPr>
              <w:t>Release  Date</w:t>
            </w:r>
            <w:proofErr w:type="gramEnd"/>
          </w:p>
        </w:tc>
        <w:tc>
          <w:tcPr>
            <w:tcW w:w="1620" w:type="dxa"/>
          </w:tcPr>
          <w:p w14:paraId="563BA8D1" w14:textId="77777777" w:rsidR="00692606" w:rsidRPr="00692606" w:rsidRDefault="00692606" w:rsidP="00692606">
            <w:pPr>
              <w:rPr>
                <w:sz w:val="24"/>
                <w:szCs w:val="24"/>
              </w:rPr>
            </w:pPr>
            <w:r w:rsidRPr="00692606">
              <w:rPr>
                <w:sz w:val="24"/>
                <w:szCs w:val="24"/>
              </w:rPr>
              <w:t>Reference</w:t>
            </w:r>
          </w:p>
        </w:tc>
      </w:tr>
      <w:tr w:rsidR="00692606" w:rsidRPr="00692606" w14:paraId="05DFB31D" w14:textId="77777777" w:rsidTr="00623020">
        <w:trPr>
          <w:trHeight w:val="413"/>
        </w:trPr>
        <w:tc>
          <w:tcPr>
            <w:tcW w:w="1368" w:type="dxa"/>
            <w:vAlign w:val="center"/>
          </w:tcPr>
          <w:p w14:paraId="21C428E0" w14:textId="77777777" w:rsidR="00692606" w:rsidRPr="00692606" w:rsidRDefault="00692606" w:rsidP="00692606">
            <w:r w:rsidRPr="00692606">
              <w:t>MH016784.1</w:t>
            </w:r>
          </w:p>
        </w:tc>
        <w:tc>
          <w:tcPr>
            <w:tcW w:w="2520" w:type="dxa"/>
            <w:vAlign w:val="center"/>
          </w:tcPr>
          <w:p w14:paraId="7D60E114" w14:textId="77777777" w:rsidR="00692606" w:rsidRPr="00692606" w:rsidRDefault="00692606" w:rsidP="00692606">
            <w:pPr>
              <w:rPr>
                <w:sz w:val="24"/>
                <w:szCs w:val="24"/>
              </w:rPr>
            </w:pPr>
            <w:r>
              <w:rPr>
                <w:sz w:val="24"/>
                <w:szCs w:val="24"/>
              </w:rPr>
              <w:t>Large (RDRP)</w:t>
            </w:r>
          </w:p>
        </w:tc>
        <w:tc>
          <w:tcPr>
            <w:tcW w:w="2160" w:type="dxa"/>
            <w:vMerge w:val="restart"/>
            <w:vAlign w:val="center"/>
          </w:tcPr>
          <w:p w14:paraId="08A7B5F4" w14:textId="77777777" w:rsidR="00692606" w:rsidRPr="00692606" w:rsidRDefault="00692606" w:rsidP="00692606">
            <w:pPr>
              <w:jc w:val="center"/>
              <w:rPr>
                <w:sz w:val="24"/>
                <w:szCs w:val="24"/>
              </w:rPr>
            </w:pPr>
            <w:r>
              <w:rPr>
                <w:sz w:val="24"/>
                <w:szCs w:val="24"/>
              </w:rPr>
              <w:t>1 Mar 2018</w:t>
            </w:r>
          </w:p>
        </w:tc>
        <w:tc>
          <w:tcPr>
            <w:tcW w:w="1530" w:type="dxa"/>
            <w:vMerge w:val="restart"/>
            <w:vAlign w:val="center"/>
          </w:tcPr>
          <w:p w14:paraId="24FC0485" w14:textId="77777777" w:rsidR="00692606" w:rsidRPr="00692606" w:rsidRDefault="00692606" w:rsidP="00692606">
            <w:pPr>
              <w:jc w:val="center"/>
              <w:rPr>
                <w:sz w:val="24"/>
                <w:szCs w:val="24"/>
              </w:rPr>
            </w:pPr>
            <w:r>
              <w:rPr>
                <w:sz w:val="24"/>
                <w:szCs w:val="24"/>
              </w:rPr>
              <w:t>22 May 2018</w:t>
            </w:r>
          </w:p>
        </w:tc>
        <w:tc>
          <w:tcPr>
            <w:tcW w:w="1620" w:type="dxa"/>
            <w:vMerge w:val="restart"/>
            <w:vAlign w:val="center"/>
          </w:tcPr>
          <w:p w14:paraId="7346229A" w14:textId="77777777" w:rsidR="00623020" w:rsidRDefault="00623020" w:rsidP="00692606">
            <w:pPr>
              <w:jc w:val="center"/>
              <w:rPr>
                <w:rFonts w:ascii="Arial" w:hAnsi="Arial" w:cs="Arial"/>
                <w:color w:val="000000"/>
                <w:sz w:val="17"/>
                <w:szCs w:val="17"/>
                <w:shd w:val="clear" w:color="auto" w:fill="FFFFFF"/>
              </w:rPr>
            </w:pPr>
          </w:p>
          <w:p w14:paraId="64AA684D" w14:textId="77777777" w:rsidR="00623020" w:rsidRDefault="00623020" w:rsidP="00692606">
            <w:pPr>
              <w:jc w:val="center"/>
              <w:rPr>
                <w:rFonts w:ascii="Arial" w:hAnsi="Arial" w:cs="Arial"/>
                <w:color w:val="000000"/>
                <w:sz w:val="17"/>
                <w:szCs w:val="17"/>
                <w:shd w:val="clear" w:color="auto" w:fill="FFFFFF"/>
              </w:rPr>
            </w:pPr>
            <w:r>
              <w:rPr>
                <w:rFonts w:ascii="Arial" w:hAnsi="Arial" w:cs="Arial"/>
                <w:color w:val="000000"/>
                <w:sz w:val="17"/>
                <w:szCs w:val="17"/>
                <w:shd w:val="clear" w:color="auto" w:fill="FFFFFF"/>
              </w:rPr>
              <w:t>Lednicky et al.</w:t>
            </w:r>
          </w:p>
          <w:p w14:paraId="787043A3" w14:textId="77777777" w:rsidR="00692606" w:rsidRPr="00692606" w:rsidRDefault="00C8702A" w:rsidP="00692606">
            <w:pPr>
              <w:jc w:val="center"/>
              <w:rPr>
                <w:sz w:val="24"/>
                <w:szCs w:val="24"/>
              </w:rPr>
            </w:pPr>
            <w:hyperlink r:id="rId367" w:tooltip="Clinical infectious diseases : an official publication of the Infectious Diseases Society of America." w:history="1">
              <w:r w:rsidR="00623020" w:rsidRPr="00623020">
                <w:rPr>
                  <w:rFonts w:ascii="Arial" w:hAnsi="Arial" w:cs="Arial"/>
                  <w:color w:val="660066"/>
                  <w:sz w:val="17"/>
                  <w:szCs w:val="17"/>
                  <w:u w:val="single"/>
                  <w:shd w:val="clear" w:color="auto" w:fill="FFFFFF"/>
                </w:rPr>
                <w:t>Clin Infect Dis.</w:t>
              </w:r>
            </w:hyperlink>
            <w:r w:rsidR="00623020" w:rsidRPr="00623020">
              <w:rPr>
                <w:rFonts w:ascii="Arial" w:hAnsi="Arial" w:cs="Arial"/>
                <w:color w:val="000000"/>
                <w:sz w:val="17"/>
                <w:szCs w:val="17"/>
                <w:shd w:val="clear" w:color="auto" w:fill="FFFFFF"/>
              </w:rPr>
              <w:t xml:space="preserve"> 2019 Jan 1;68(1):143-145. </w:t>
            </w:r>
            <w:proofErr w:type="spellStart"/>
            <w:r w:rsidR="00623020" w:rsidRPr="00623020">
              <w:rPr>
                <w:rFonts w:ascii="Arial" w:hAnsi="Arial" w:cs="Arial"/>
                <w:color w:val="000000"/>
                <w:sz w:val="17"/>
                <w:szCs w:val="17"/>
                <w:shd w:val="clear" w:color="auto" w:fill="FFFFFF"/>
              </w:rPr>
              <w:t>doi</w:t>
            </w:r>
            <w:proofErr w:type="spellEnd"/>
            <w:r w:rsidR="00623020" w:rsidRPr="00623020">
              <w:rPr>
                <w:rFonts w:ascii="Arial" w:hAnsi="Arial" w:cs="Arial"/>
                <w:color w:val="000000"/>
                <w:sz w:val="17"/>
                <w:szCs w:val="17"/>
                <w:shd w:val="clear" w:color="auto" w:fill="FFFFFF"/>
              </w:rPr>
              <w:t>: 10.1093/</w:t>
            </w:r>
            <w:proofErr w:type="spellStart"/>
            <w:r w:rsidR="00623020" w:rsidRPr="00623020">
              <w:rPr>
                <w:rFonts w:ascii="Arial" w:hAnsi="Arial" w:cs="Arial"/>
                <w:color w:val="000000"/>
                <w:sz w:val="17"/>
                <w:szCs w:val="17"/>
                <w:shd w:val="clear" w:color="auto" w:fill="FFFFFF"/>
              </w:rPr>
              <w:t>cid</w:t>
            </w:r>
            <w:proofErr w:type="spellEnd"/>
            <w:r w:rsidR="00623020" w:rsidRPr="00623020">
              <w:rPr>
                <w:rFonts w:ascii="Arial" w:hAnsi="Arial" w:cs="Arial"/>
                <w:color w:val="000000"/>
                <w:sz w:val="17"/>
                <w:szCs w:val="17"/>
                <w:shd w:val="clear" w:color="auto" w:fill="FFFFFF"/>
              </w:rPr>
              <w:t>/ciy485</w:t>
            </w:r>
          </w:p>
        </w:tc>
      </w:tr>
      <w:tr w:rsidR="00692606" w:rsidRPr="00692606" w14:paraId="54BA636B" w14:textId="77777777" w:rsidTr="00623020">
        <w:trPr>
          <w:trHeight w:val="467"/>
        </w:trPr>
        <w:tc>
          <w:tcPr>
            <w:tcW w:w="1368" w:type="dxa"/>
            <w:vAlign w:val="center"/>
          </w:tcPr>
          <w:p w14:paraId="71E70C6A" w14:textId="77777777" w:rsidR="00692606" w:rsidRPr="00692606" w:rsidRDefault="00692606" w:rsidP="00692606">
            <w:r w:rsidRPr="00692606">
              <w:t>MH016785.1</w:t>
            </w:r>
          </w:p>
        </w:tc>
        <w:tc>
          <w:tcPr>
            <w:tcW w:w="2520" w:type="dxa"/>
            <w:vAlign w:val="center"/>
          </w:tcPr>
          <w:p w14:paraId="47D43724" w14:textId="77777777" w:rsidR="00692606" w:rsidRPr="00692606" w:rsidRDefault="00692606" w:rsidP="00692606">
            <w:pPr>
              <w:rPr>
                <w:sz w:val="24"/>
                <w:szCs w:val="24"/>
              </w:rPr>
            </w:pPr>
            <w:r>
              <w:rPr>
                <w:sz w:val="24"/>
                <w:szCs w:val="24"/>
              </w:rPr>
              <w:t>Medium (polyprotein)</w:t>
            </w:r>
          </w:p>
        </w:tc>
        <w:tc>
          <w:tcPr>
            <w:tcW w:w="2160" w:type="dxa"/>
            <w:vMerge/>
            <w:vAlign w:val="center"/>
          </w:tcPr>
          <w:p w14:paraId="33544B00" w14:textId="77777777" w:rsidR="00692606" w:rsidRPr="00692606" w:rsidRDefault="00692606" w:rsidP="00692606">
            <w:pPr>
              <w:rPr>
                <w:sz w:val="24"/>
                <w:szCs w:val="24"/>
              </w:rPr>
            </w:pPr>
          </w:p>
        </w:tc>
        <w:tc>
          <w:tcPr>
            <w:tcW w:w="1530" w:type="dxa"/>
            <w:vMerge/>
            <w:vAlign w:val="center"/>
          </w:tcPr>
          <w:p w14:paraId="43CE208F" w14:textId="77777777" w:rsidR="00692606" w:rsidRPr="00692606" w:rsidRDefault="00692606" w:rsidP="00692606">
            <w:pPr>
              <w:rPr>
                <w:sz w:val="24"/>
                <w:szCs w:val="24"/>
              </w:rPr>
            </w:pPr>
          </w:p>
        </w:tc>
        <w:tc>
          <w:tcPr>
            <w:tcW w:w="1620" w:type="dxa"/>
            <w:vMerge/>
            <w:vAlign w:val="center"/>
          </w:tcPr>
          <w:p w14:paraId="55C3D475" w14:textId="77777777" w:rsidR="00692606" w:rsidRPr="00692606" w:rsidRDefault="00692606" w:rsidP="00692606">
            <w:pPr>
              <w:rPr>
                <w:sz w:val="24"/>
                <w:szCs w:val="24"/>
              </w:rPr>
            </w:pPr>
          </w:p>
        </w:tc>
      </w:tr>
      <w:tr w:rsidR="00692606" w:rsidRPr="00692606" w14:paraId="70BD40D0" w14:textId="77777777" w:rsidTr="00623020">
        <w:trPr>
          <w:trHeight w:val="503"/>
        </w:trPr>
        <w:tc>
          <w:tcPr>
            <w:tcW w:w="1368" w:type="dxa"/>
            <w:vAlign w:val="center"/>
          </w:tcPr>
          <w:p w14:paraId="0D84F4B0" w14:textId="77777777" w:rsidR="00692606" w:rsidRPr="00692606" w:rsidRDefault="00692606" w:rsidP="00692606">
            <w:r w:rsidRPr="00692606">
              <w:t>MH016786</w:t>
            </w:r>
            <w:r>
              <w:t>.1</w:t>
            </w:r>
          </w:p>
        </w:tc>
        <w:tc>
          <w:tcPr>
            <w:tcW w:w="2520" w:type="dxa"/>
            <w:vAlign w:val="center"/>
          </w:tcPr>
          <w:p w14:paraId="40ABBE3B" w14:textId="77777777" w:rsidR="00692606" w:rsidRPr="00692606" w:rsidRDefault="00692606" w:rsidP="00692606">
            <w:pPr>
              <w:rPr>
                <w:sz w:val="24"/>
                <w:szCs w:val="24"/>
              </w:rPr>
            </w:pPr>
            <w:r>
              <w:rPr>
                <w:sz w:val="24"/>
                <w:szCs w:val="24"/>
              </w:rPr>
              <w:t>Small (N &amp; NSs genes)</w:t>
            </w:r>
          </w:p>
        </w:tc>
        <w:tc>
          <w:tcPr>
            <w:tcW w:w="2160" w:type="dxa"/>
            <w:vMerge/>
            <w:vAlign w:val="center"/>
          </w:tcPr>
          <w:p w14:paraId="17ADC36A" w14:textId="77777777" w:rsidR="00692606" w:rsidRPr="00692606" w:rsidRDefault="00692606" w:rsidP="00692606">
            <w:pPr>
              <w:rPr>
                <w:sz w:val="24"/>
                <w:szCs w:val="24"/>
              </w:rPr>
            </w:pPr>
          </w:p>
        </w:tc>
        <w:tc>
          <w:tcPr>
            <w:tcW w:w="1530" w:type="dxa"/>
            <w:vMerge/>
            <w:vAlign w:val="center"/>
          </w:tcPr>
          <w:p w14:paraId="002E7528" w14:textId="77777777" w:rsidR="00692606" w:rsidRPr="00692606" w:rsidRDefault="00692606" w:rsidP="00692606">
            <w:pPr>
              <w:rPr>
                <w:sz w:val="24"/>
                <w:szCs w:val="24"/>
              </w:rPr>
            </w:pPr>
          </w:p>
        </w:tc>
        <w:tc>
          <w:tcPr>
            <w:tcW w:w="1620" w:type="dxa"/>
            <w:vMerge/>
            <w:vAlign w:val="center"/>
          </w:tcPr>
          <w:p w14:paraId="11512320" w14:textId="77777777" w:rsidR="00692606" w:rsidRPr="00692606" w:rsidRDefault="00692606" w:rsidP="00692606">
            <w:pPr>
              <w:rPr>
                <w:sz w:val="24"/>
                <w:szCs w:val="24"/>
              </w:rPr>
            </w:pPr>
          </w:p>
        </w:tc>
      </w:tr>
    </w:tbl>
    <w:p w14:paraId="276C70FE" w14:textId="77777777" w:rsidR="00692606" w:rsidRDefault="00692606" w:rsidP="00692606">
      <w:pPr>
        <w:rPr>
          <w:sz w:val="24"/>
          <w:szCs w:val="24"/>
        </w:rPr>
      </w:pPr>
    </w:p>
    <w:p w14:paraId="06378EE1" w14:textId="77777777" w:rsidR="00B24046" w:rsidRDefault="00B24046" w:rsidP="00692606">
      <w:pPr>
        <w:rPr>
          <w:sz w:val="24"/>
          <w:szCs w:val="24"/>
        </w:rPr>
      </w:pPr>
      <w:r>
        <w:rPr>
          <w:sz w:val="24"/>
          <w:szCs w:val="24"/>
        </w:rPr>
        <w:t xml:space="preserve">(80) </w:t>
      </w:r>
      <w:proofErr w:type="spellStart"/>
      <w:r>
        <w:rPr>
          <w:sz w:val="24"/>
          <w:szCs w:val="24"/>
        </w:rPr>
        <w:t>Madariaga</w:t>
      </w:r>
      <w:proofErr w:type="spellEnd"/>
      <w:r>
        <w:rPr>
          <w:sz w:val="24"/>
          <w:szCs w:val="24"/>
        </w:rPr>
        <w:t xml:space="preserve"> virus, complete genome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1980"/>
        <w:gridCol w:w="1710"/>
        <w:gridCol w:w="1620"/>
      </w:tblGrid>
      <w:tr w:rsidR="00B24046" w:rsidRPr="00692606" w14:paraId="03610DEA" w14:textId="77777777" w:rsidTr="00B24046">
        <w:tc>
          <w:tcPr>
            <w:tcW w:w="1368" w:type="dxa"/>
          </w:tcPr>
          <w:p w14:paraId="1C70EF9C" w14:textId="77777777" w:rsidR="00B24046" w:rsidRPr="00692606" w:rsidRDefault="00B24046" w:rsidP="00C33EE7">
            <w:pPr>
              <w:rPr>
                <w:sz w:val="24"/>
                <w:szCs w:val="24"/>
              </w:rPr>
            </w:pPr>
            <w:r w:rsidRPr="00692606">
              <w:rPr>
                <w:sz w:val="24"/>
                <w:szCs w:val="24"/>
              </w:rPr>
              <w:t>GenBank #</w:t>
            </w:r>
          </w:p>
        </w:tc>
        <w:tc>
          <w:tcPr>
            <w:tcW w:w="2520" w:type="dxa"/>
          </w:tcPr>
          <w:p w14:paraId="33A4EB0C" w14:textId="77777777" w:rsidR="00B24046" w:rsidRPr="00692606" w:rsidRDefault="00B24046" w:rsidP="00C33EE7">
            <w:pPr>
              <w:rPr>
                <w:sz w:val="24"/>
                <w:szCs w:val="24"/>
              </w:rPr>
            </w:pPr>
            <w:r>
              <w:rPr>
                <w:sz w:val="24"/>
                <w:szCs w:val="24"/>
              </w:rPr>
              <w:t>Strain</w:t>
            </w:r>
          </w:p>
        </w:tc>
        <w:tc>
          <w:tcPr>
            <w:tcW w:w="1980" w:type="dxa"/>
          </w:tcPr>
          <w:p w14:paraId="58D9E7C0" w14:textId="77777777" w:rsidR="00B24046" w:rsidRPr="00692606" w:rsidRDefault="00B24046" w:rsidP="00C33EE7">
            <w:pPr>
              <w:rPr>
                <w:sz w:val="24"/>
                <w:szCs w:val="24"/>
              </w:rPr>
            </w:pPr>
            <w:r w:rsidRPr="00692606">
              <w:rPr>
                <w:sz w:val="24"/>
                <w:szCs w:val="24"/>
              </w:rPr>
              <w:t>Submission Date</w:t>
            </w:r>
          </w:p>
        </w:tc>
        <w:tc>
          <w:tcPr>
            <w:tcW w:w="1710" w:type="dxa"/>
          </w:tcPr>
          <w:p w14:paraId="3A9C9A06" w14:textId="77777777" w:rsidR="00B24046" w:rsidRPr="00692606" w:rsidRDefault="00B24046" w:rsidP="00C33EE7">
            <w:pPr>
              <w:rPr>
                <w:sz w:val="24"/>
                <w:szCs w:val="24"/>
              </w:rPr>
            </w:pPr>
            <w:proofErr w:type="gramStart"/>
            <w:r w:rsidRPr="00692606">
              <w:rPr>
                <w:sz w:val="24"/>
                <w:szCs w:val="24"/>
              </w:rPr>
              <w:t>Release  Date</w:t>
            </w:r>
            <w:proofErr w:type="gramEnd"/>
          </w:p>
        </w:tc>
        <w:tc>
          <w:tcPr>
            <w:tcW w:w="1620" w:type="dxa"/>
          </w:tcPr>
          <w:p w14:paraId="24CDB9E3" w14:textId="77777777" w:rsidR="00B24046" w:rsidRPr="00692606" w:rsidRDefault="00B24046" w:rsidP="00C33EE7">
            <w:pPr>
              <w:rPr>
                <w:sz w:val="24"/>
                <w:szCs w:val="24"/>
              </w:rPr>
            </w:pPr>
            <w:r w:rsidRPr="00692606">
              <w:rPr>
                <w:sz w:val="24"/>
                <w:szCs w:val="24"/>
              </w:rPr>
              <w:t>Reference</w:t>
            </w:r>
          </w:p>
        </w:tc>
      </w:tr>
      <w:tr w:rsidR="00B24046" w:rsidRPr="00692606" w14:paraId="71AD3FE4" w14:textId="77777777" w:rsidTr="00B24046">
        <w:tc>
          <w:tcPr>
            <w:tcW w:w="1368" w:type="dxa"/>
          </w:tcPr>
          <w:p w14:paraId="3D5F7252" w14:textId="77777777" w:rsidR="00B24046" w:rsidRDefault="00B24046">
            <w:r w:rsidRPr="001619CF">
              <w:t xml:space="preserve">MH359230.1 </w:t>
            </w:r>
          </w:p>
        </w:tc>
        <w:tc>
          <w:tcPr>
            <w:tcW w:w="2520" w:type="dxa"/>
            <w:vAlign w:val="center"/>
          </w:tcPr>
          <w:p w14:paraId="11B182FE" w14:textId="77777777" w:rsidR="00B24046" w:rsidRPr="00692606" w:rsidRDefault="00B24046" w:rsidP="00C33EE7">
            <w:pPr>
              <w:rPr>
                <w:sz w:val="24"/>
                <w:szCs w:val="24"/>
              </w:rPr>
            </w:pPr>
            <w:r w:rsidRPr="00B24046">
              <w:rPr>
                <w:sz w:val="24"/>
                <w:szCs w:val="24"/>
              </w:rPr>
              <w:t>Homo sapiens/Haiti-1668/2015</w:t>
            </w:r>
          </w:p>
        </w:tc>
        <w:tc>
          <w:tcPr>
            <w:tcW w:w="1980" w:type="dxa"/>
            <w:vMerge w:val="restart"/>
            <w:vAlign w:val="center"/>
          </w:tcPr>
          <w:p w14:paraId="61FAFD86" w14:textId="77777777" w:rsidR="00B24046" w:rsidRPr="00692606" w:rsidRDefault="00B24046" w:rsidP="00C33EE7">
            <w:pPr>
              <w:jc w:val="center"/>
              <w:rPr>
                <w:sz w:val="24"/>
                <w:szCs w:val="24"/>
              </w:rPr>
            </w:pPr>
            <w:r>
              <w:rPr>
                <w:sz w:val="24"/>
                <w:szCs w:val="24"/>
              </w:rPr>
              <w:t>14 May 2018</w:t>
            </w:r>
          </w:p>
        </w:tc>
        <w:tc>
          <w:tcPr>
            <w:tcW w:w="1710" w:type="dxa"/>
            <w:vMerge w:val="restart"/>
            <w:vAlign w:val="center"/>
          </w:tcPr>
          <w:p w14:paraId="74DCE0CF" w14:textId="77777777" w:rsidR="00B24046" w:rsidRPr="00692606" w:rsidRDefault="00B24046" w:rsidP="00C33EE7">
            <w:pPr>
              <w:jc w:val="center"/>
              <w:rPr>
                <w:sz w:val="24"/>
                <w:szCs w:val="24"/>
              </w:rPr>
            </w:pPr>
            <w:r>
              <w:rPr>
                <w:sz w:val="24"/>
                <w:szCs w:val="24"/>
              </w:rPr>
              <w:t>12 Sept. 2018</w:t>
            </w:r>
          </w:p>
        </w:tc>
        <w:tc>
          <w:tcPr>
            <w:tcW w:w="1620" w:type="dxa"/>
            <w:vMerge w:val="restart"/>
            <w:vAlign w:val="center"/>
          </w:tcPr>
          <w:p w14:paraId="58A94AF3" w14:textId="77777777" w:rsidR="00B24046" w:rsidRPr="00692606" w:rsidRDefault="00623020" w:rsidP="00C33EE7">
            <w:pPr>
              <w:jc w:val="center"/>
              <w:rPr>
                <w:sz w:val="24"/>
                <w:szCs w:val="24"/>
              </w:rPr>
            </w:pPr>
            <w:r>
              <w:rPr>
                <w:rFonts w:ascii="Arial" w:hAnsi="Arial" w:cs="Arial"/>
                <w:color w:val="000000"/>
                <w:sz w:val="17"/>
                <w:szCs w:val="17"/>
                <w:shd w:val="clear" w:color="auto" w:fill="FFFFFF"/>
              </w:rPr>
              <w:t xml:space="preserve">Lednicky et </w:t>
            </w:r>
            <w:proofErr w:type="spellStart"/>
            <w:r>
              <w:rPr>
                <w:rFonts w:ascii="Arial" w:hAnsi="Arial" w:cs="Arial"/>
                <w:color w:val="000000"/>
                <w:sz w:val="17"/>
                <w:szCs w:val="17"/>
                <w:shd w:val="clear" w:color="auto" w:fill="FFFFFF"/>
              </w:rPr>
              <w:t>al.</w:t>
            </w:r>
            <w:hyperlink r:id="rId368" w:tooltip="PLoS neglected tropical diseases." w:history="1">
              <w:r w:rsidRPr="00623020">
                <w:rPr>
                  <w:rFonts w:ascii="Arial" w:hAnsi="Arial" w:cs="Arial"/>
                  <w:color w:val="660066"/>
                  <w:sz w:val="17"/>
                  <w:szCs w:val="17"/>
                  <w:u w:val="single"/>
                  <w:shd w:val="clear" w:color="auto" w:fill="FFFFFF"/>
                </w:rPr>
                <w:t>PLoS</w:t>
              </w:r>
              <w:proofErr w:type="spellEnd"/>
              <w:r w:rsidRPr="00623020">
                <w:rPr>
                  <w:rFonts w:ascii="Arial" w:hAnsi="Arial" w:cs="Arial"/>
                  <w:color w:val="660066"/>
                  <w:sz w:val="17"/>
                  <w:szCs w:val="17"/>
                  <w:u w:val="single"/>
                  <w:shd w:val="clear" w:color="auto" w:fill="FFFFFF"/>
                </w:rPr>
                <w:t xml:space="preserve"> </w:t>
              </w:r>
              <w:proofErr w:type="spellStart"/>
              <w:r w:rsidRPr="00623020">
                <w:rPr>
                  <w:rFonts w:ascii="Arial" w:hAnsi="Arial" w:cs="Arial"/>
                  <w:color w:val="660066"/>
                  <w:sz w:val="17"/>
                  <w:szCs w:val="17"/>
                  <w:u w:val="single"/>
                  <w:shd w:val="clear" w:color="auto" w:fill="FFFFFF"/>
                </w:rPr>
                <w:t>Negl</w:t>
              </w:r>
              <w:proofErr w:type="spellEnd"/>
              <w:r w:rsidRPr="00623020">
                <w:rPr>
                  <w:rFonts w:ascii="Arial" w:hAnsi="Arial" w:cs="Arial"/>
                  <w:color w:val="660066"/>
                  <w:sz w:val="17"/>
                  <w:szCs w:val="17"/>
                  <w:u w:val="single"/>
                  <w:shd w:val="clear" w:color="auto" w:fill="FFFFFF"/>
                </w:rPr>
                <w:t xml:space="preserve"> Trop Dis.</w:t>
              </w:r>
            </w:hyperlink>
            <w:r w:rsidRPr="00623020">
              <w:rPr>
                <w:rFonts w:ascii="Arial" w:hAnsi="Arial" w:cs="Arial"/>
                <w:color w:val="000000"/>
                <w:sz w:val="17"/>
                <w:szCs w:val="17"/>
                <w:shd w:val="clear" w:color="auto" w:fill="FFFFFF"/>
              </w:rPr>
              <w:t xml:space="preserve"> 2019 Jan 10;13(1):e0006972. </w:t>
            </w:r>
            <w:proofErr w:type="spellStart"/>
            <w:r w:rsidRPr="00623020">
              <w:rPr>
                <w:rFonts w:ascii="Arial" w:hAnsi="Arial" w:cs="Arial"/>
                <w:color w:val="000000"/>
                <w:sz w:val="17"/>
                <w:szCs w:val="17"/>
                <w:shd w:val="clear" w:color="auto" w:fill="FFFFFF"/>
              </w:rPr>
              <w:t>doi</w:t>
            </w:r>
            <w:proofErr w:type="spellEnd"/>
            <w:r w:rsidRPr="00623020">
              <w:rPr>
                <w:rFonts w:ascii="Arial" w:hAnsi="Arial" w:cs="Arial"/>
                <w:color w:val="000000"/>
                <w:sz w:val="17"/>
                <w:szCs w:val="17"/>
                <w:shd w:val="clear" w:color="auto" w:fill="FFFFFF"/>
              </w:rPr>
              <w:t xml:space="preserve">: 10.1371/journal.pntd.0006972. </w:t>
            </w:r>
            <w:proofErr w:type="spellStart"/>
            <w:r w:rsidRPr="00623020">
              <w:rPr>
                <w:rFonts w:ascii="Arial" w:hAnsi="Arial" w:cs="Arial"/>
                <w:color w:val="000000"/>
                <w:sz w:val="17"/>
                <w:szCs w:val="17"/>
                <w:shd w:val="clear" w:color="auto" w:fill="FFFFFF"/>
              </w:rPr>
              <w:t>eCollection</w:t>
            </w:r>
            <w:proofErr w:type="spellEnd"/>
            <w:r w:rsidRPr="00623020">
              <w:rPr>
                <w:rFonts w:ascii="Arial" w:hAnsi="Arial" w:cs="Arial"/>
                <w:color w:val="000000"/>
                <w:sz w:val="17"/>
                <w:szCs w:val="17"/>
                <w:shd w:val="clear" w:color="auto" w:fill="FFFFFF"/>
              </w:rPr>
              <w:t xml:space="preserve"> 2019 Jan.</w:t>
            </w:r>
          </w:p>
        </w:tc>
      </w:tr>
      <w:tr w:rsidR="00B24046" w:rsidRPr="00692606" w14:paraId="1B6E050D" w14:textId="77777777" w:rsidTr="00B24046">
        <w:tc>
          <w:tcPr>
            <w:tcW w:w="1368" w:type="dxa"/>
          </w:tcPr>
          <w:p w14:paraId="1E78F216" w14:textId="77777777" w:rsidR="00B24046" w:rsidRDefault="00B24046" w:rsidP="00B24046">
            <w:r w:rsidRPr="001619CF">
              <w:t>MH35923</w:t>
            </w:r>
            <w:r>
              <w:t>1</w:t>
            </w:r>
            <w:r w:rsidRPr="001619CF">
              <w:t xml:space="preserve">.1 </w:t>
            </w:r>
          </w:p>
        </w:tc>
        <w:tc>
          <w:tcPr>
            <w:tcW w:w="2520" w:type="dxa"/>
            <w:vAlign w:val="center"/>
          </w:tcPr>
          <w:p w14:paraId="20EBEAF8" w14:textId="77777777" w:rsidR="00B24046" w:rsidRPr="00692606" w:rsidRDefault="00B24046" w:rsidP="00C33EE7">
            <w:pPr>
              <w:rPr>
                <w:sz w:val="24"/>
                <w:szCs w:val="24"/>
              </w:rPr>
            </w:pPr>
            <w:r w:rsidRPr="00B24046">
              <w:rPr>
                <w:sz w:val="24"/>
                <w:szCs w:val="24"/>
              </w:rPr>
              <w:t>Homo sapiens/Haiti-1809/2016</w:t>
            </w:r>
          </w:p>
        </w:tc>
        <w:tc>
          <w:tcPr>
            <w:tcW w:w="1980" w:type="dxa"/>
            <w:vMerge/>
            <w:vAlign w:val="center"/>
          </w:tcPr>
          <w:p w14:paraId="15A1EFAF" w14:textId="77777777" w:rsidR="00B24046" w:rsidRPr="00692606" w:rsidRDefault="00B24046" w:rsidP="00C33EE7">
            <w:pPr>
              <w:rPr>
                <w:sz w:val="24"/>
                <w:szCs w:val="24"/>
              </w:rPr>
            </w:pPr>
          </w:p>
        </w:tc>
        <w:tc>
          <w:tcPr>
            <w:tcW w:w="1710" w:type="dxa"/>
            <w:vMerge/>
            <w:vAlign w:val="center"/>
          </w:tcPr>
          <w:p w14:paraId="0074B9E9" w14:textId="77777777" w:rsidR="00B24046" w:rsidRPr="00692606" w:rsidRDefault="00B24046" w:rsidP="00C33EE7">
            <w:pPr>
              <w:rPr>
                <w:sz w:val="24"/>
                <w:szCs w:val="24"/>
              </w:rPr>
            </w:pPr>
          </w:p>
        </w:tc>
        <w:tc>
          <w:tcPr>
            <w:tcW w:w="1620" w:type="dxa"/>
            <w:vMerge/>
            <w:vAlign w:val="center"/>
          </w:tcPr>
          <w:p w14:paraId="190CCF00" w14:textId="77777777" w:rsidR="00B24046" w:rsidRPr="00692606" w:rsidRDefault="00B24046" w:rsidP="00C33EE7">
            <w:pPr>
              <w:rPr>
                <w:sz w:val="24"/>
                <w:szCs w:val="24"/>
              </w:rPr>
            </w:pPr>
          </w:p>
        </w:tc>
      </w:tr>
      <w:tr w:rsidR="00B24046" w:rsidRPr="00692606" w14:paraId="6E3D2F6A" w14:textId="77777777" w:rsidTr="00B24046">
        <w:tc>
          <w:tcPr>
            <w:tcW w:w="1368" w:type="dxa"/>
          </w:tcPr>
          <w:p w14:paraId="66C47EBA" w14:textId="77777777" w:rsidR="00B24046" w:rsidRDefault="00B24046" w:rsidP="00B24046">
            <w:r w:rsidRPr="001619CF">
              <w:t>MH35923</w:t>
            </w:r>
            <w:r>
              <w:t>2</w:t>
            </w:r>
            <w:r w:rsidRPr="001619CF">
              <w:t xml:space="preserve">.1 </w:t>
            </w:r>
          </w:p>
        </w:tc>
        <w:tc>
          <w:tcPr>
            <w:tcW w:w="2520" w:type="dxa"/>
            <w:vAlign w:val="center"/>
          </w:tcPr>
          <w:p w14:paraId="1B3E9434" w14:textId="77777777" w:rsidR="00B24046" w:rsidRPr="00692606" w:rsidRDefault="00B24046" w:rsidP="00C33EE7">
            <w:pPr>
              <w:rPr>
                <w:sz w:val="24"/>
                <w:szCs w:val="24"/>
              </w:rPr>
            </w:pPr>
            <w:r w:rsidRPr="00B24046">
              <w:rPr>
                <w:sz w:val="24"/>
                <w:szCs w:val="24"/>
              </w:rPr>
              <w:t>Homo sapiens/Haiti-1628/2016</w:t>
            </w:r>
          </w:p>
        </w:tc>
        <w:tc>
          <w:tcPr>
            <w:tcW w:w="1980" w:type="dxa"/>
            <w:vMerge/>
            <w:vAlign w:val="center"/>
          </w:tcPr>
          <w:p w14:paraId="4AC85CF7" w14:textId="77777777" w:rsidR="00B24046" w:rsidRPr="00692606" w:rsidRDefault="00B24046" w:rsidP="00C33EE7">
            <w:pPr>
              <w:rPr>
                <w:sz w:val="24"/>
                <w:szCs w:val="24"/>
              </w:rPr>
            </w:pPr>
          </w:p>
        </w:tc>
        <w:tc>
          <w:tcPr>
            <w:tcW w:w="1710" w:type="dxa"/>
            <w:vMerge/>
            <w:vAlign w:val="center"/>
          </w:tcPr>
          <w:p w14:paraId="03A353EA" w14:textId="77777777" w:rsidR="00B24046" w:rsidRPr="00692606" w:rsidRDefault="00B24046" w:rsidP="00C33EE7">
            <w:pPr>
              <w:rPr>
                <w:sz w:val="24"/>
                <w:szCs w:val="24"/>
              </w:rPr>
            </w:pPr>
          </w:p>
        </w:tc>
        <w:tc>
          <w:tcPr>
            <w:tcW w:w="1620" w:type="dxa"/>
            <w:vMerge/>
            <w:vAlign w:val="center"/>
          </w:tcPr>
          <w:p w14:paraId="2BD6E5DE" w14:textId="77777777" w:rsidR="00B24046" w:rsidRPr="00692606" w:rsidRDefault="00B24046" w:rsidP="00C33EE7">
            <w:pPr>
              <w:rPr>
                <w:sz w:val="24"/>
                <w:szCs w:val="24"/>
              </w:rPr>
            </w:pPr>
          </w:p>
        </w:tc>
      </w:tr>
      <w:tr w:rsidR="00B24046" w:rsidRPr="00692606" w14:paraId="6EE6C815" w14:textId="77777777" w:rsidTr="00B24046">
        <w:tc>
          <w:tcPr>
            <w:tcW w:w="1368" w:type="dxa"/>
          </w:tcPr>
          <w:p w14:paraId="3C50F76F" w14:textId="77777777" w:rsidR="00B24046" w:rsidRDefault="00B24046" w:rsidP="00B24046">
            <w:r w:rsidRPr="001619CF">
              <w:t>MH35923</w:t>
            </w:r>
            <w:r>
              <w:t>3</w:t>
            </w:r>
            <w:r w:rsidRPr="001619CF">
              <w:t xml:space="preserve">.1 </w:t>
            </w:r>
          </w:p>
        </w:tc>
        <w:tc>
          <w:tcPr>
            <w:tcW w:w="2520" w:type="dxa"/>
            <w:vAlign w:val="center"/>
          </w:tcPr>
          <w:p w14:paraId="093135F8" w14:textId="77777777" w:rsidR="00B24046" w:rsidRDefault="00B24046" w:rsidP="00C33EE7">
            <w:pPr>
              <w:rPr>
                <w:sz w:val="24"/>
                <w:szCs w:val="24"/>
              </w:rPr>
            </w:pPr>
            <w:r w:rsidRPr="00B24046">
              <w:rPr>
                <w:sz w:val="24"/>
                <w:szCs w:val="24"/>
              </w:rPr>
              <w:t>Homo sapiens/Haiti-1901/2016</w:t>
            </w:r>
          </w:p>
        </w:tc>
        <w:tc>
          <w:tcPr>
            <w:tcW w:w="1980" w:type="dxa"/>
            <w:vMerge/>
            <w:vAlign w:val="center"/>
          </w:tcPr>
          <w:p w14:paraId="3FF01A00" w14:textId="77777777" w:rsidR="00B24046" w:rsidRPr="00692606" w:rsidRDefault="00B24046" w:rsidP="00C33EE7">
            <w:pPr>
              <w:rPr>
                <w:sz w:val="24"/>
                <w:szCs w:val="24"/>
              </w:rPr>
            </w:pPr>
          </w:p>
        </w:tc>
        <w:tc>
          <w:tcPr>
            <w:tcW w:w="1710" w:type="dxa"/>
            <w:vMerge/>
            <w:vAlign w:val="center"/>
          </w:tcPr>
          <w:p w14:paraId="79224099" w14:textId="77777777" w:rsidR="00B24046" w:rsidRPr="00692606" w:rsidRDefault="00B24046" w:rsidP="00C33EE7">
            <w:pPr>
              <w:rPr>
                <w:sz w:val="24"/>
                <w:szCs w:val="24"/>
              </w:rPr>
            </w:pPr>
          </w:p>
        </w:tc>
        <w:tc>
          <w:tcPr>
            <w:tcW w:w="1620" w:type="dxa"/>
            <w:vMerge/>
            <w:vAlign w:val="center"/>
          </w:tcPr>
          <w:p w14:paraId="32151C2D" w14:textId="77777777" w:rsidR="00B24046" w:rsidRPr="00692606" w:rsidRDefault="00B24046" w:rsidP="00C33EE7">
            <w:pPr>
              <w:rPr>
                <w:sz w:val="24"/>
                <w:szCs w:val="24"/>
              </w:rPr>
            </w:pPr>
          </w:p>
        </w:tc>
      </w:tr>
    </w:tbl>
    <w:p w14:paraId="2696B063" w14:textId="77777777" w:rsidR="00B24046" w:rsidRDefault="00B24046" w:rsidP="00B24046">
      <w:pPr>
        <w:rPr>
          <w:sz w:val="24"/>
          <w:szCs w:val="24"/>
        </w:rPr>
      </w:pPr>
    </w:p>
    <w:p w14:paraId="7DF98906" w14:textId="77777777" w:rsidR="00834E22" w:rsidRPr="00C94BB1" w:rsidRDefault="00834E22" w:rsidP="00834E22">
      <w:pPr>
        <w:rPr>
          <w:sz w:val="24"/>
          <w:szCs w:val="24"/>
        </w:rPr>
      </w:pPr>
      <w:r>
        <w:rPr>
          <w:sz w:val="24"/>
          <w:szCs w:val="24"/>
        </w:rPr>
        <w:t>(81</w:t>
      </w:r>
      <w:r w:rsidRPr="00C94BB1">
        <w:rPr>
          <w:sz w:val="24"/>
          <w:szCs w:val="24"/>
        </w:rPr>
        <w:t xml:space="preserve">) </w:t>
      </w:r>
      <w:r w:rsidRPr="006B40BF">
        <w:rPr>
          <w:i/>
          <w:sz w:val="24"/>
          <w:szCs w:val="24"/>
        </w:rPr>
        <w:t>Mayaro virus</w:t>
      </w:r>
      <w:r>
        <w:rPr>
          <w:sz w:val="24"/>
          <w:szCs w:val="24"/>
        </w:rPr>
        <w:t xml:space="preserve"> </w:t>
      </w:r>
      <w:r w:rsidRPr="00834E22">
        <w:rPr>
          <w:sz w:val="24"/>
          <w:szCs w:val="24"/>
        </w:rPr>
        <w:t>Homo sapiens/Venezuela-1/2016</w:t>
      </w:r>
      <w:r>
        <w:rPr>
          <w:sz w:val="24"/>
          <w:szCs w:val="24"/>
        </w:rPr>
        <w:t>, complete genome</w:t>
      </w:r>
      <w:r w:rsidRPr="00C94BB1">
        <w:rPr>
          <w:sz w:val="24"/>
          <w:szCs w:val="24"/>
        </w:rPr>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1620"/>
        <w:gridCol w:w="3060"/>
      </w:tblGrid>
      <w:tr w:rsidR="00834E22" w:rsidRPr="00A070AD" w14:paraId="47FD5B90" w14:textId="77777777" w:rsidTr="0025676F">
        <w:tc>
          <w:tcPr>
            <w:tcW w:w="1458" w:type="dxa"/>
          </w:tcPr>
          <w:p w14:paraId="690A9AD2" w14:textId="77777777" w:rsidR="00834E22" w:rsidRPr="00A070AD" w:rsidRDefault="00834E22" w:rsidP="0025676F">
            <w:pPr>
              <w:rPr>
                <w:sz w:val="24"/>
                <w:szCs w:val="24"/>
              </w:rPr>
            </w:pPr>
            <w:r w:rsidRPr="00A070AD">
              <w:rPr>
                <w:sz w:val="24"/>
                <w:szCs w:val="24"/>
              </w:rPr>
              <w:t>GenBank #</w:t>
            </w:r>
          </w:p>
        </w:tc>
        <w:tc>
          <w:tcPr>
            <w:tcW w:w="1890" w:type="dxa"/>
          </w:tcPr>
          <w:p w14:paraId="56E25D01" w14:textId="77777777" w:rsidR="00834E22" w:rsidRPr="00A070AD" w:rsidRDefault="00834E22" w:rsidP="0025676F">
            <w:pPr>
              <w:rPr>
                <w:sz w:val="24"/>
                <w:szCs w:val="24"/>
              </w:rPr>
            </w:pPr>
            <w:r w:rsidRPr="00A070AD">
              <w:rPr>
                <w:sz w:val="24"/>
                <w:szCs w:val="24"/>
              </w:rPr>
              <w:t>Submission Date</w:t>
            </w:r>
          </w:p>
        </w:tc>
        <w:tc>
          <w:tcPr>
            <w:tcW w:w="1620" w:type="dxa"/>
          </w:tcPr>
          <w:p w14:paraId="4516CCB9" w14:textId="77777777" w:rsidR="00834E22" w:rsidRPr="00A070AD" w:rsidRDefault="00834E22" w:rsidP="0025676F">
            <w:pPr>
              <w:rPr>
                <w:sz w:val="24"/>
                <w:szCs w:val="24"/>
              </w:rPr>
            </w:pPr>
            <w:proofErr w:type="gramStart"/>
            <w:r w:rsidRPr="00A070AD">
              <w:rPr>
                <w:sz w:val="24"/>
                <w:szCs w:val="24"/>
              </w:rPr>
              <w:t>Release  Date</w:t>
            </w:r>
            <w:proofErr w:type="gramEnd"/>
          </w:p>
        </w:tc>
        <w:tc>
          <w:tcPr>
            <w:tcW w:w="3060" w:type="dxa"/>
          </w:tcPr>
          <w:p w14:paraId="16B8BB7D" w14:textId="77777777" w:rsidR="00834E22" w:rsidRPr="00A070AD" w:rsidRDefault="00834E22" w:rsidP="0025676F">
            <w:pPr>
              <w:rPr>
                <w:sz w:val="24"/>
                <w:szCs w:val="24"/>
              </w:rPr>
            </w:pPr>
            <w:r w:rsidRPr="00A070AD">
              <w:rPr>
                <w:sz w:val="24"/>
                <w:szCs w:val="24"/>
              </w:rPr>
              <w:t>Reference</w:t>
            </w:r>
          </w:p>
        </w:tc>
      </w:tr>
      <w:tr w:rsidR="00834E22" w:rsidRPr="001A75AA" w14:paraId="42C67A0F" w14:textId="77777777" w:rsidTr="0025676F">
        <w:tc>
          <w:tcPr>
            <w:tcW w:w="1458" w:type="dxa"/>
            <w:vAlign w:val="center"/>
          </w:tcPr>
          <w:p w14:paraId="5DAE8325" w14:textId="77777777" w:rsidR="00834E22" w:rsidRPr="001A75AA" w:rsidRDefault="00834E22" w:rsidP="0025676F">
            <w:r w:rsidRPr="00834E22">
              <w:t>MK288026.1</w:t>
            </w:r>
          </w:p>
        </w:tc>
        <w:tc>
          <w:tcPr>
            <w:tcW w:w="1890" w:type="dxa"/>
            <w:vAlign w:val="center"/>
          </w:tcPr>
          <w:p w14:paraId="0AEA087F" w14:textId="77777777" w:rsidR="00834E22" w:rsidRPr="001A75AA" w:rsidRDefault="00834E22" w:rsidP="0025676F">
            <w:pPr>
              <w:jc w:val="center"/>
            </w:pPr>
            <w:r>
              <w:t>10 Dec. 2018</w:t>
            </w:r>
          </w:p>
        </w:tc>
        <w:tc>
          <w:tcPr>
            <w:tcW w:w="1620" w:type="dxa"/>
            <w:vAlign w:val="center"/>
          </w:tcPr>
          <w:p w14:paraId="4F54B2BF" w14:textId="77777777" w:rsidR="00834E22" w:rsidRPr="001A75AA" w:rsidRDefault="00834E22" w:rsidP="0025676F">
            <w:pPr>
              <w:jc w:val="center"/>
            </w:pPr>
            <w:r>
              <w:t>22 Jun 2019</w:t>
            </w:r>
          </w:p>
        </w:tc>
        <w:tc>
          <w:tcPr>
            <w:tcW w:w="3060" w:type="dxa"/>
            <w:vAlign w:val="center"/>
          </w:tcPr>
          <w:p w14:paraId="7F5A3594" w14:textId="77777777" w:rsidR="00834E22" w:rsidRPr="001A75AA" w:rsidRDefault="00C6648F" w:rsidP="0025676F">
            <w:pPr>
              <w:jc w:val="center"/>
            </w:pPr>
            <w:r>
              <w:t>In press</w:t>
            </w:r>
          </w:p>
        </w:tc>
      </w:tr>
    </w:tbl>
    <w:p w14:paraId="53455EB3" w14:textId="77777777" w:rsidR="00834E22" w:rsidRDefault="00834E22" w:rsidP="00692606">
      <w:pPr>
        <w:rPr>
          <w:sz w:val="24"/>
          <w:szCs w:val="24"/>
        </w:rPr>
      </w:pPr>
    </w:p>
    <w:p w14:paraId="274EDD49" w14:textId="77777777" w:rsidR="00510B77" w:rsidRPr="00C94BB1" w:rsidRDefault="00510B77" w:rsidP="00510B77">
      <w:pPr>
        <w:rPr>
          <w:sz w:val="24"/>
          <w:szCs w:val="24"/>
        </w:rPr>
      </w:pPr>
      <w:r>
        <w:rPr>
          <w:sz w:val="24"/>
          <w:szCs w:val="24"/>
        </w:rPr>
        <w:t>(82</w:t>
      </w:r>
      <w:r w:rsidRPr="00C94BB1">
        <w:rPr>
          <w:sz w:val="24"/>
          <w:szCs w:val="24"/>
        </w:rPr>
        <w:t xml:space="preserve">) </w:t>
      </w:r>
      <w:r w:rsidRPr="006B40BF">
        <w:rPr>
          <w:i/>
          <w:sz w:val="24"/>
          <w:szCs w:val="24"/>
        </w:rPr>
        <w:t>Mayaro virus</w:t>
      </w:r>
      <w:r>
        <w:rPr>
          <w:sz w:val="24"/>
          <w:szCs w:val="24"/>
        </w:rPr>
        <w:t xml:space="preserve"> complete genome</w:t>
      </w:r>
      <w:r w:rsidRPr="00C94BB1">
        <w:rPr>
          <w:sz w:val="24"/>
          <w:szCs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1980"/>
        <w:gridCol w:w="1620"/>
        <w:gridCol w:w="3060"/>
      </w:tblGrid>
      <w:tr w:rsidR="00510B77" w:rsidRPr="00A070AD" w14:paraId="45BABF49" w14:textId="77777777" w:rsidTr="00510B77">
        <w:tc>
          <w:tcPr>
            <w:tcW w:w="1368" w:type="dxa"/>
          </w:tcPr>
          <w:p w14:paraId="178BEE59" w14:textId="77777777" w:rsidR="00510B77" w:rsidRPr="00A070AD" w:rsidRDefault="00510B77" w:rsidP="00E306E2">
            <w:pPr>
              <w:rPr>
                <w:sz w:val="24"/>
                <w:szCs w:val="24"/>
              </w:rPr>
            </w:pPr>
            <w:r w:rsidRPr="00A070AD">
              <w:rPr>
                <w:sz w:val="24"/>
                <w:szCs w:val="24"/>
              </w:rPr>
              <w:t>GenBank #</w:t>
            </w:r>
          </w:p>
        </w:tc>
        <w:tc>
          <w:tcPr>
            <w:tcW w:w="1980" w:type="dxa"/>
          </w:tcPr>
          <w:p w14:paraId="6E4381FA" w14:textId="77777777" w:rsidR="00510B77" w:rsidRPr="00A070AD" w:rsidRDefault="00510B77" w:rsidP="00E306E2">
            <w:pPr>
              <w:rPr>
                <w:sz w:val="24"/>
                <w:szCs w:val="24"/>
              </w:rPr>
            </w:pPr>
            <w:r>
              <w:rPr>
                <w:sz w:val="24"/>
                <w:szCs w:val="24"/>
              </w:rPr>
              <w:t>Strain</w:t>
            </w:r>
          </w:p>
        </w:tc>
        <w:tc>
          <w:tcPr>
            <w:tcW w:w="1980" w:type="dxa"/>
          </w:tcPr>
          <w:p w14:paraId="2EDE561F" w14:textId="77777777" w:rsidR="00510B77" w:rsidRPr="00A070AD" w:rsidRDefault="00510B77" w:rsidP="00E306E2">
            <w:pPr>
              <w:rPr>
                <w:sz w:val="24"/>
                <w:szCs w:val="24"/>
              </w:rPr>
            </w:pPr>
            <w:r w:rsidRPr="00A070AD">
              <w:rPr>
                <w:sz w:val="24"/>
                <w:szCs w:val="24"/>
              </w:rPr>
              <w:t>Submission Date</w:t>
            </w:r>
          </w:p>
        </w:tc>
        <w:tc>
          <w:tcPr>
            <w:tcW w:w="1620" w:type="dxa"/>
          </w:tcPr>
          <w:p w14:paraId="229AB84F" w14:textId="77777777" w:rsidR="00510B77" w:rsidRPr="00A070AD" w:rsidRDefault="00510B77" w:rsidP="00E306E2">
            <w:pPr>
              <w:rPr>
                <w:sz w:val="24"/>
                <w:szCs w:val="24"/>
              </w:rPr>
            </w:pPr>
            <w:proofErr w:type="gramStart"/>
            <w:r w:rsidRPr="00A070AD">
              <w:rPr>
                <w:sz w:val="24"/>
                <w:szCs w:val="24"/>
              </w:rPr>
              <w:t>Release  Date</w:t>
            </w:r>
            <w:proofErr w:type="gramEnd"/>
          </w:p>
        </w:tc>
        <w:tc>
          <w:tcPr>
            <w:tcW w:w="3060" w:type="dxa"/>
          </w:tcPr>
          <w:p w14:paraId="249D6865" w14:textId="77777777" w:rsidR="00510B77" w:rsidRPr="00A070AD" w:rsidRDefault="00510B77" w:rsidP="00E306E2">
            <w:pPr>
              <w:rPr>
                <w:sz w:val="24"/>
                <w:szCs w:val="24"/>
              </w:rPr>
            </w:pPr>
            <w:r w:rsidRPr="00A070AD">
              <w:rPr>
                <w:sz w:val="24"/>
                <w:szCs w:val="24"/>
              </w:rPr>
              <w:t>Reference</w:t>
            </w:r>
          </w:p>
        </w:tc>
      </w:tr>
      <w:tr w:rsidR="00C6648F" w:rsidRPr="001A75AA" w14:paraId="0DBA2EB8" w14:textId="77777777" w:rsidTr="00510B77">
        <w:tc>
          <w:tcPr>
            <w:tcW w:w="1368" w:type="dxa"/>
            <w:vAlign w:val="center"/>
          </w:tcPr>
          <w:p w14:paraId="28493022" w14:textId="77777777" w:rsidR="00C6648F" w:rsidRPr="001A75AA" w:rsidRDefault="00C6648F" w:rsidP="00510B77">
            <w:r>
              <w:t>MN138459.1</w:t>
            </w:r>
          </w:p>
        </w:tc>
        <w:tc>
          <w:tcPr>
            <w:tcW w:w="1980" w:type="dxa"/>
            <w:vAlign w:val="center"/>
          </w:tcPr>
          <w:p w14:paraId="1AC84F50" w14:textId="77777777" w:rsidR="00C6648F" w:rsidRPr="00510B77" w:rsidRDefault="00C6648F" w:rsidP="00510B77">
            <w:pPr>
              <w:pStyle w:val="HTMLPreformatted"/>
              <w:rPr>
                <w:rFonts w:ascii="Times New Roman" w:hAnsi="Times New Roman" w:cs="Times New Roman"/>
              </w:rPr>
            </w:pPr>
            <w:r w:rsidRPr="00510B77">
              <w:rPr>
                <w:rFonts w:ascii="Times New Roman" w:hAnsi="Times New Roman" w:cs="Times New Roman"/>
              </w:rPr>
              <w:t>Homo sapiens/Haiti-0729/2014</w:t>
            </w:r>
          </w:p>
        </w:tc>
        <w:tc>
          <w:tcPr>
            <w:tcW w:w="1980" w:type="dxa"/>
            <w:vAlign w:val="center"/>
          </w:tcPr>
          <w:p w14:paraId="11976411" w14:textId="77777777" w:rsidR="00C6648F" w:rsidRPr="001A75AA" w:rsidRDefault="00C6648F" w:rsidP="00510B77">
            <w:pPr>
              <w:jc w:val="center"/>
            </w:pPr>
            <w:r>
              <w:t>04 Jul. 2019</w:t>
            </w:r>
          </w:p>
        </w:tc>
        <w:tc>
          <w:tcPr>
            <w:tcW w:w="1620" w:type="dxa"/>
            <w:vAlign w:val="center"/>
          </w:tcPr>
          <w:p w14:paraId="77E695E5" w14:textId="77777777" w:rsidR="00C6648F" w:rsidRPr="001A75AA" w:rsidRDefault="00C6648F" w:rsidP="00E306E2">
            <w:pPr>
              <w:jc w:val="center"/>
            </w:pPr>
            <w:r>
              <w:t>13 Aug. 2019</w:t>
            </w:r>
          </w:p>
        </w:tc>
        <w:tc>
          <w:tcPr>
            <w:tcW w:w="3060" w:type="dxa"/>
            <w:vMerge w:val="restart"/>
            <w:vAlign w:val="center"/>
          </w:tcPr>
          <w:p w14:paraId="64117B75" w14:textId="77777777" w:rsidR="00C6648F" w:rsidRPr="001A75AA" w:rsidRDefault="00C6648F" w:rsidP="00E306E2">
            <w:pPr>
              <w:jc w:val="center"/>
            </w:pPr>
            <w:r w:rsidRPr="00510B77">
              <w:t xml:space="preserve">Int J Infect Dis. 2019 Aug 2. </w:t>
            </w:r>
            <w:proofErr w:type="spellStart"/>
            <w:r w:rsidRPr="00510B77">
              <w:t>pii</w:t>
            </w:r>
            <w:proofErr w:type="spellEnd"/>
            <w:r w:rsidRPr="00510B77">
              <w:t xml:space="preserve">: S1201-9712(19)30317-0. </w:t>
            </w:r>
            <w:proofErr w:type="spellStart"/>
            <w:r w:rsidRPr="00510B77">
              <w:t>doi</w:t>
            </w:r>
            <w:proofErr w:type="spellEnd"/>
            <w:r w:rsidRPr="00510B77">
              <w:t>: 10.1016/j.ijid.2019.07.031</w:t>
            </w:r>
          </w:p>
        </w:tc>
      </w:tr>
      <w:tr w:rsidR="00C6648F" w:rsidRPr="001A75AA" w14:paraId="4DBF3D80" w14:textId="77777777" w:rsidTr="00C6648F">
        <w:tc>
          <w:tcPr>
            <w:tcW w:w="1368" w:type="dxa"/>
            <w:vAlign w:val="center"/>
          </w:tcPr>
          <w:p w14:paraId="3A9EFBF2" w14:textId="77777777" w:rsidR="00C6648F" w:rsidRPr="00C6648F" w:rsidRDefault="00C6648F" w:rsidP="00C6648F">
            <w:pPr>
              <w:jc w:val="center"/>
            </w:pPr>
            <w:r w:rsidRPr="00C6648F">
              <w:rPr>
                <w:color w:val="444444"/>
                <w:sz w:val="21"/>
                <w:szCs w:val="21"/>
                <w:shd w:val="clear" w:color="auto" w:fill="FFFFFF"/>
              </w:rPr>
              <w:t>MK837006.1</w:t>
            </w:r>
          </w:p>
        </w:tc>
        <w:tc>
          <w:tcPr>
            <w:tcW w:w="1980" w:type="dxa"/>
            <w:vAlign w:val="center"/>
          </w:tcPr>
          <w:p w14:paraId="0034481D" w14:textId="77777777" w:rsidR="00C6648F" w:rsidRPr="00C6648F" w:rsidRDefault="00C6648F" w:rsidP="00C6648F">
            <w:pPr>
              <w:pStyle w:val="HTMLPreformatted"/>
              <w:jc w:val="center"/>
              <w:rPr>
                <w:rFonts w:ascii="Times New Roman" w:hAnsi="Times New Roman" w:cs="Times New Roman"/>
              </w:rPr>
            </w:pPr>
            <w:r w:rsidRPr="00C6648F">
              <w:rPr>
                <w:rFonts w:ascii="Times New Roman" w:hAnsi="Times New Roman" w:cs="Times New Roman"/>
              </w:rPr>
              <w:t>Homo sapiens/Haiti-0380/2014</w:t>
            </w:r>
          </w:p>
        </w:tc>
        <w:tc>
          <w:tcPr>
            <w:tcW w:w="1980" w:type="dxa"/>
            <w:vAlign w:val="center"/>
          </w:tcPr>
          <w:p w14:paraId="70BF21CD" w14:textId="77777777" w:rsidR="00C6648F" w:rsidRPr="00C6648F" w:rsidRDefault="00C6648F" w:rsidP="00C6648F">
            <w:pPr>
              <w:jc w:val="center"/>
            </w:pPr>
            <w:r w:rsidRPr="00C6648F">
              <w:t>24 April 2019</w:t>
            </w:r>
          </w:p>
        </w:tc>
        <w:tc>
          <w:tcPr>
            <w:tcW w:w="1620" w:type="dxa"/>
            <w:vAlign w:val="center"/>
          </w:tcPr>
          <w:p w14:paraId="6F80A830" w14:textId="77777777" w:rsidR="00C6648F" w:rsidRPr="00C6648F" w:rsidRDefault="00C6648F" w:rsidP="00C6648F">
            <w:pPr>
              <w:jc w:val="center"/>
            </w:pPr>
            <w:r w:rsidRPr="00C6648F">
              <w:t>17 Aug. 2019</w:t>
            </w:r>
          </w:p>
        </w:tc>
        <w:tc>
          <w:tcPr>
            <w:tcW w:w="3060" w:type="dxa"/>
            <w:vMerge/>
            <w:vAlign w:val="center"/>
          </w:tcPr>
          <w:p w14:paraId="35C12543" w14:textId="77777777" w:rsidR="00C6648F" w:rsidRDefault="00C6648F" w:rsidP="00E306E2">
            <w:pPr>
              <w:jc w:val="center"/>
            </w:pPr>
          </w:p>
        </w:tc>
      </w:tr>
      <w:tr w:rsidR="00C6648F" w:rsidRPr="001A75AA" w14:paraId="34008915" w14:textId="77777777" w:rsidTr="00C6648F">
        <w:tc>
          <w:tcPr>
            <w:tcW w:w="1368" w:type="dxa"/>
            <w:vAlign w:val="center"/>
          </w:tcPr>
          <w:p w14:paraId="3CA74040" w14:textId="77777777" w:rsidR="00C6648F" w:rsidRPr="00C6648F" w:rsidRDefault="00C6648F" w:rsidP="00C6648F">
            <w:pPr>
              <w:jc w:val="center"/>
              <w:rPr>
                <w:color w:val="444444"/>
                <w:sz w:val="21"/>
                <w:szCs w:val="21"/>
                <w:shd w:val="clear" w:color="auto" w:fill="FFFFFF"/>
              </w:rPr>
            </w:pPr>
            <w:r w:rsidRPr="00C6648F">
              <w:rPr>
                <w:color w:val="444444"/>
                <w:sz w:val="21"/>
                <w:szCs w:val="21"/>
                <w:shd w:val="clear" w:color="auto" w:fill="FFFFFF"/>
              </w:rPr>
              <w:t>MK837007.1</w:t>
            </w:r>
          </w:p>
        </w:tc>
        <w:tc>
          <w:tcPr>
            <w:tcW w:w="1980" w:type="dxa"/>
            <w:vAlign w:val="center"/>
          </w:tcPr>
          <w:p w14:paraId="7758AE8A" w14:textId="77777777" w:rsidR="00C6648F" w:rsidRPr="00C6648F" w:rsidRDefault="00C6648F" w:rsidP="00C6648F">
            <w:pPr>
              <w:pStyle w:val="HTMLPreformatted"/>
              <w:jc w:val="center"/>
              <w:rPr>
                <w:rFonts w:ascii="Times New Roman" w:hAnsi="Times New Roman" w:cs="Times New Roman"/>
              </w:rPr>
            </w:pPr>
            <w:r w:rsidRPr="00C6648F">
              <w:rPr>
                <w:rFonts w:ascii="Times New Roman" w:hAnsi="Times New Roman" w:cs="Times New Roman"/>
              </w:rPr>
              <w:t>Homo sapiens/Haiti-0737/2014</w:t>
            </w:r>
          </w:p>
        </w:tc>
        <w:tc>
          <w:tcPr>
            <w:tcW w:w="1980" w:type="dxa"/>
            <w:vAlign w:val="center"/>
          </w:tcPr>
          <w:p w14:paraId="202CD56D" w14:textId="77777777" w:rsidR="00C6648F" w:rsidRPr="00C6648F" w:rsidRDefault="00C6648F" w:rsidP="00C6648F">
            <w:pPr>
              <w:jc w:val="center"/>
            </w:pPr>
            <w:r w:rsidRPr="00C6648F">
              <w:t>24 April 2019</w:t>
            </w:r>
          </w:p>
        </w:tc>
        <w:tc>
          <w:tcPr>
            <w:tcW w:w="1620" w:type="dxa"/>
            <w:vAlign w:val="center"/>
          </w:tcPr>
          <w:p w14:paraId="730482A6" w14:textId="77777777" w:rsidR="00C6648F" w:rsidRPr="00C6648F" w:rsidRDefault="00C6648F" w:rsidP="00C6648F">
            <w:pPr>
              <w:jc w:val="center"/>
            </w:pPr>
            <w:r w:rsidRPr="00C6648F">
              <w:t>17 Aug. 2019</w:t>
            </w:r>
          </w:p>
        </w:tc>
        <w:tc>
          <w:tcPr>
            <w:tcW w:w="3060" w:type="dxa"/>
            <w:vMerge/>
            <w:vAlign w:val="center"/>
          </w:tcPr>
          <w:p w14:paraId="0F150229" w14:textId="77777777" w:rsidR="00C6648F" w:rsidRDefault="00C6648F" w:rsidP="00E306E2">
            <w:pPr>
              <w:jc w:val="center"/>
            </w:pPr>
          </w:p>
        </w:tc>
      </w:tr>
    </w:tbl>
    <w:p w14:paraId="1397A839" w14:textId="77777777" w:rsidR="00510B77" w:rsidRDefault="00510B77" w:rsidP="00692606">
      <w:pPr>
        <w:rPr>
          <w:sz w:val="24"/>
          <w:szCs w:val="24"/>
        </w:rPr>
      </w:pPr>
    </w:p>
    <w:p w14:paraId="3C1D5206" w14:textId="77777777" w:rsidR="00513FCA" w:rsidRPr="00C94BB1" w:rsidRDefault="00513FCA" w:rsidP="00513FCA">
      <w:pPr>
        <w:rPr>
          <w:sz w:val="24"/>
          <w:szCs w:val="24"/>
        </w:rPr>
      </w:pPr>
      <w:bookmarkStart w:id="10" w:name="_Hlk64621659"/>
      <w:r>
        <w:rPr>
          <w:sz w:val="24"/>
          <w:szCs w:val="24"/>
        </w:rPr>
        <w:t>(83</w:t>
      </w:r>
      <w:r w:rsidRPr="00C94BB1">
        <w:rPr>
          <w:sz w:val="24"/>
          <w:szCs w:val="24"/>
        </w:rPr>
        <w:t xml:space="preserve">) </w:t>
      </w:r>
      <w:r>
        <w:rPr>
          <w:i/>
          <w:sz w:val="24"/>
          <w:szCs w:val="24"/>
        </w:rPr>
        <w:t>SARS-CoV-2</w:t>
      </w:r>
      <w:r>
        <w:rPr>
          <w:sz w:val="24"/>
          <w:szCs w:val="24"/>
        </w:rPr>
        <w:t xml:space="preserve"> complete or nearly complete genome</w:t>
      </w:r>
      <w:r w:rsidRPr="00C94BB1">
        <w:rPr>
          <w:sz w:val="24"/>
          <w:szCs w:val="24"/>
        </w:rP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2430"/>
        <w:gridCol w:w="2250"/>
      </w:tblGrid>
      <w:tr w:rsidR="00C33189" w:rsidRPr="00C5743E" w14:paraId="117E5EE5" w14:textId="77777777" w:rsidTr="0072391A">
        <w:trPr>
          <w:trHeight w:val="270"/>
        </w:trPr>
        <w:tc>
          <w:tcPr>
            <w:tcW w:w="1278" w:type="dxa"/>
          </w:tcPr>
          <w:p w14:paraId="4BE07650" w14:textId="77777777" w:rsidR="00C33189" w:rsidRPr="00C5743E" w:rsidRDefault="00C33189" w:rsidP="0072391A">
            <w:pPr>
              <w:pStyle w:val="Heading3"/>
              <w:rPr>
                <w:sz w:val="20"/>
              </w:rPr>
            </w:pPr>
            <w:r w:rsidRPr="00C5743E">
              <w:rPr>
                <w:sz w:val="20"/>
              </w:rPr>
              <w:t>GenBank #</w:t>
            </w:r>
          </w:p>
        </w:tc>
        <w:tc>
          <w:tcPr>
            <w:tcW w:w="1458" w:type="dxa"/>
          </w:tcPr>
          <w:p w14:paraId="7D27B57F" w14:textId="77777777" w:rsidR="00C33189" w:rsidRPr="00C5743E" w:rsidRDefault="00C33189" w:rsidP="0072391A">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776AD28D" w14:textId="77777777" w:rsidR="00C33189" w:rsidRPr="00C5743E" w:rsidRDefault="00C33189" w:rsidP="0072391A">
            <w:pPr>
              <w:pStyle w:val="Heading3"/>
              <w:rPr>
                <w:sz w:val="20"/>
              </w:rPr>
            </w:pPr>
            <w:proofErr w:type="gramStart"/>
            <w:r w:rsidRPr="00C5743E">
              <w:rPr>
                <w:sz w:val="20"/>
              </w:rPr>
              <w:t>Release  Date</w:t>
            </w:r>
            <w:proofErr w:type="gramEnd"/>
          </w:p>
        </w:tc>
        <w:tc>
          <w:tcPr>
            <w:tcW w:w="2430" w:type="dxa"/>
          </w:tcPr>
          <w:p w14:paraId="581C7085" w14:textId="77777777" w:rsidR="00C33189" w:rsidRPr="00C5743E" w:rsidRDefault="00C33189" w:rsidP="0072391A">
            <w:pPr>
              <w:pStyle w:val="Heading3"/>
              <w:rPr>
                <w:sz w:val="20"/>
              </w:rPr>
            </w:pPr>
            <w:r>
              <w:rPr>
                <w:sz w:val="20"/>
              </w:rPr>
              <w:t>Strain</w:t>
            </w:r>
          </w:p>
        </w:tc>
        <w:tc>
          <w:tcPr>
            <w:tcW w:w="2250" w:type="dxa"/>
          </w:tcPr>
          <w:p w14:paraId="56157D8D" w14:textId="77777777" w:rsidR="00C33189" w:rsidRPr="00C5743E" w:rsidRDefault="00C33189" w:rsidP="0072391A">
            <w:pPr>
              <w:pStyle w:val="Heading3"/>
              <w:rPr>
                <w:sz w:val="20"/>
              </w:rPr>
            </w:pPr>
            <w:r w:rsidRPr="00C5743E">
              <w:rPr>
                <w:sz w:val="20"/>
              </w:rPr>
              <w:t>Reference</w:t>
            </w:r>
          </w:p>
        </w:tc>
      </w:tr>
      <w:tr w:rsidR="00C33189" w14:paraId="22300327" w14:textId="77777777" w:rsidTr="0072391A">
        <w:trPr>
          <w:trHeight w:val="161"/>
        </w:trPr>
        <w:tc>
          <w:tcPr>
            <w:tcW w:w="1278" w:type="dxa"/>
            <w:vAlign w:val="center"/>
          </w:tcPr>
          <w:p w14:paraId="380B3469" w14:textId="77777777" w:rsidR="00C33189" w:rsidRPr="0022248C" w:rsidRDefault="00C33189" w:rsidP="0072391A">
            <w:pPr>
              <w:shd w:val="clear" w:color="auto" w:fill="FFFFFF"/>
              <w:ind w:left="720" w:hanging="810"/>
              <w:jc w:val="center"/>
              <w:rPr>
                <w:sz w:val="18"/>
                <w:szCs w:val="18"/>
              </w:rPr>
            </w:pPr>
            <w:r>
              <w:rPr>
                <w:rFonts w:ascii="Arial" w:hAnsi="Arial" w:cs="Arial"/>
                <w:color w:val="575757"/>
                <w:sz w:val="18"/>
                <w:szCs w:val="18"/>
              </w:rPr>
              <w:t xml:space="preserve">  </w:t>
            </w:r>
            <w:r w:rsidRPr="00B13B03">
              <w:rPr>
                <w:rFonts w:ascii="Arial" w:hAnsi="Arial" w:cs="Arial"/>
                <w:color w:val="575757"/>
                <w:sz w:val="18"/>
                <w:szCs w:val="18"/>
              </w:rPr>
              <w:t>MT295464.1</w:t>
            </w:r>
          </w:p>
        </w:tc>
        <w:tc>
          <w:tcPr>
            <w:tcW w:w="1458" w:type="dxa"/>
            <w:vAlign w:val="center"/>
          </w:tcPr>
          <w:p w14:paraId="20E662FC" w14:textId="77777777" w:rsidR="00C33189" w:rsidRDefault="00C33189" w:rsidP="0072391A">
            <w:pPr>
              <w:jc w:val="center"/>
            </w:pPr>
            <w:r w:rsidRPr="0039351A">
              <w:t>6 Apr 2020</w:t>
            </w:r>
          </w:p>
        </w:tc>
        <w:tc>
          <w:tcPr>
            <w:tcW w:w="1422" w:type="dxa"/>
            <w:vAlign w:val="center"/>
          </w:tcPr>
          <w:p w14:paraId="417011EC" w14:textId="77777777" w:rsidR="00C33189" w:rsidRDefault="00C33189" w:rsidP="0072391A">
            <w:pPr>
              <w:jc w:val="center"/>
            </w:pPr>
            <w:r>
              <w:t>6 Apr 2020</w:t>
            </w:r>
          </w:p>
        </w:tc>
        <w:tc>
          <w:tcPr>
            <w:tcW w:w="2430" w:type="dxa"/>
            <w:vAlign w:val="center"/>
          </w:tcPr>
          <w:p w14:paraId="036C634E" w14:textId="77777777" w:rsidR="00C33189" w:rsidRDefault="00C33189" w:rsidP="0072391A">
            <w:pPr>
              <w:jc w:val="center"/>
            </w:pPr>
            <w:r>
              <w:t>Human/UF-1</w:t>
            </w:r>
          </w:p>
        </w:tc>
        <w:tc>
          <w:tcPr>
            <w:tcW w:w="2250" w:type="dxa"/>
            <w:vAlign w:val="center"/>
          </w:tcPr>
          <w:p w14:paraId="702A4F45" w14:textId="77777777" w:rsidR="00C33189" w:rsidRDefault="00C33189" w:rsidP="0072391A">
            <w:pPr>
              <w:jc w:val="center"/>
            </w:pPr>
            <w:r>
              <w:t>Unpublished</w:t>
            </w:r>
          </w:p>
        </w:tc>
      </w:tr>
      <w:tr w:rsidR="00C33189" w14:paraId="3001E151" w14:textId="77777777" w:rsidTr="0072391A">
        <w:trPr>
          <w:trHeight w:val="161"/>
        </w:trPr>
        <w:tc>
          <w:tcPr>
            <w:tcW w:w="1278" w:type="dxa"/>
            <w:vAlign w:val="center"/>
          </w:tcPr>
          <w:p w14:paraId="26F5B707" w14:textId="77777777" w:rsidR="00C33189" w:rsidRPr="0022248C" w:rsidRDefault="00C33189" w:rsidP="0072391A">
            <w:pPr>
              <w:jc w:val="center"/>
              <w:rPr>
                <w:sz w:val="18"/>
                <w:szCs w:val="18"/>
              </w:rPr>
            </w:pPr>
            <w:r w:rsidRPr="00B13B03">
              <w:rPr>
                <w:sz w:val="18"/>
                <w:szCs w:val="18"/>
              </w:rPr>
              <w:t>MT295465.1</w:t>
            </w:r>
          </w:p>
        </w:tc>
        <w:tc>
          <w:tcPr>
            <w:tcW w:w="1458" w:type="dxa"/>
            <w:vAlign w:val="center"/>
          </w:tcPr>
          <w:p w14:paraId="3B7B4270" w14:textId="77777777" w:rsidR="00C33189" w:rsidRDefault="00C33189" w:rsidP="0072391A">
            <w:pPr>
              <w:jc w:val="center"/>
            </w:pPr>
            <w:r w:rsidRPr="0039351A">
              <w:t>6 Apr 2020</w:t>
            </w:r>
          </w:p>
        </w:tc>
        <w:tc>
          <w:tcPr>
            <w:tcW w:w="1422" w:type="dxa"/>
            <w:vAlign w:val="center"/>
          </w:tcPr>
          <w:p w14:paraId="02B093B0" w14:textId="77777777" w:rsidR="00C33189" w:rsidRDefault="00C33189" w:rsidP="0072391A">
            <w:pPr>
              <w:jc w:val="center"/>
            </w:pPr>
            <w:r>
              <w:t>6 Apr 2020</w:t>
            </w:r>
          </w:p>
        </w:tc>
        <w:tc>
          <w:tcPr>
            <w:tcW w:w="2430" w:type="dxa"/>
            <w:vAlign w:val="center"/>
          </w:tcPr>
          <w:p w14:paraId="4B1E87FA" w14:textId="77777777" w:rsidR="00C33189" w:rsidRDefault="00C33189" w:rsidP="0072391A">
            <w:pPr>
              <w:jc w:val="center"/>
            </w:pPr>
            <w:r w:rsidRPr="00B13B03">
              <w:t>Human/UF</w:t>
            </w:r>
            <w:r>
              <w:t>-2</w:t>
            </w:r>
          </w:p>
        </w:tc>
        <w:tc>
          <w:tcPr>
            <w:tcW w:w="2250" w:type="dxa"/>
            <w:vAlign w:val="center"/>
          </w:tcPr>
          <w:p w14:paraId="6D534EC6" w14:textId="77777777" w:rsidR="00C33189" w:rsidRDefault="00C33189" w:rsidP="0072391A">
            <w:pPr>
              <w:jc w:val="center"/>
            </w:pPr>
            <w:r w:rsidRPr="00800426">
              <w:t>Unpublished</w:t>
            </w:r>
          </w:p>
        </w:tc>
      </w:tr>
      <w:bookmarkEnd w:id="10"/>
      <w:tr w:rsidR="00C33189" w14:paraId="64561C8F" w14:textId="77777777" w:rsidTr="0072391A">
        <w:trPr>
          <w:trHeight w:val="161"/>
        </w:trPr>
        <w:tc>
          <w:tcPr>
            <w:tcW w:w="1278" w:type="dxa"/>
            <w:vAlign w:val="center"/>
          </w:tcPr>
          <w:p w14:paraId="532D9CBE" w14:textId="77777777" w:rsidR="00C33189" w:rsidRPr="0022248C" w:rsidRDefault="00C33189" w:rsidP="0072391A">
            <w:pPr>
              <w:jc w:val="center"/>
              <w:rPr>
                <w:sz w:val="18"/>
                <w:szCs w:val="18"/>
              </w:rPr>
            </w:pPr>
            <w:r w:rsidRPr="00B13B03">
              <w:rPr>
                <w:sz w:val="18"/>
                <w:szCs w:val="18"/>
              </w:rPr>
              <w:t>MT324684</w:t>
            </w:r>
          </w:p>
        </w:tc>
        <w:tc>
          <w:tcPr>
            <w:tcW w:w="1458" w:type="dxa"/>
            <w:vAlign w:val="center"/>
          </w:tcPr>
          <w:p w14:paraId="17E30755" w14:textId="77777777" w:rsidR="00C33189" w:rsidRDefault="00C33189" w:rsidP="0072391A">
            <w:pPr>
              <w:jc w:val="center"/>
            </w:pPr>
            <w:r>
              <w:t>10 Apr 2020</w:t>
            </w:r>
          </w:p>
        </w:tc>
        <w:tc>
          <w:tcPr>
            <w:tcW w:w="1422" w:type="dxa"/>
            <w:vAlign w:val="center"/>
          </w:tcPr>
          <w:p w14:paraId="7B9D0757" w14:textId="77777777" w:rsidR="00C33189" w:rsidRDefault="00C33189" w:rsidP="0072391A">
            <w:pPr>
              <w:jc w:val="center"/>
            </w:pPr>
            <w:r>
              <w:t>13 Apr 2020</w:t>
            </w:r>
          </w:p>
        </w:tc>
        <w:tc>
          <w:tcPr>
            <w:tcW w:w="2430" w:type="dxa"/>
            <w:vAlign w:val="center"/>
          </w:tcPr>
          <w:p w14:paraId="522F8F0A" w14:textId="77777777" w:rsidR="00C33189" w:rsidRDefault="00C33189" w:rsidP="0072391A">
            <w:pPr>
              <w:jc w:val="center"/>
            </w:pPr>
            <w:r>
              <w:t>Environment/UF-3</w:t>
            </w:r>
          </w:p>
        </w:tc>
        <w:tc>
          <w:tcPr>
            <w:tcW w:w="2250" w:type="dxa"/>
            <w:vAlign w:val="center"/>
          </w:tcPr>
          <w:p w14:paraId="058F44FC" w14:textId="77777777" w:rsidR="00C33189" w:rsidRDefault="00C33189" w:rsidP="0072391A">
            <w:pPr>
              <w:jc w:val="center"/>
            </w:pPr>
            <w:r w:rsidRPr="00C33189">
              <w:t>https://aaqr.org/articles/aaqr-20-05-covid-0202</w:t>
            </w:r>
          </w:p>
        </w:tc>
      </w:tr>
      <w:tr w:rsidR="00C33189" w14:paraId="52AB3E05" w14:textId="77777777" w:rsidTr="0072391A">
        <w:trPr>
          <w:trHeight w:val="161"/>
        </w:trPr>
        <w:tc>
          <w:tcPr>
            <w:tcW w:w="1278" w:type="dxa"/>
            <w:vAlign w:val="center"/>
          </w:tcPr>
          <w:p w14:paraId="56928FCF" w14:textId="77777777" w:rsidR="00C33189" w:rsidRPr="00B13B03" w:rsidRDefault="00C33189" w:rsidP="0072391A">
            <w:pPr>
              <w:jc w:val="center"/>
              <w:rPr>
                <w:sz w:val="18"/>
                <w:szCs w:val="18"/>
              </w:rPr>
            </w:pPr>
            <w:r w:rsidRPr="00333997">
              <w:rPr>
                <w:sz w:val="18"/>
                <w:szCs w:val="18"/>
              </w:rPr>
              <w:t>MT422806.1</w:t>
            </w:r>
          </w:p>
        </w:tc>
        <w:tc>
          <w:tcPr>
            <w:tcW w:w="1458" w:type="dxa"/>
            <w:vAlign w:val="center"/>
          </w:tcPr>
          <w:p w14:paraId="4FA3EDB0" w14:textId="77777777" w:rsidR="00C33189" w:rsidRDefault="00C33189" w:rsidP="0072391A">
            <w:pPr>
              <w:jc w:val="center"/>
            </w:pPr>
            <w:r>
              <w:t>2 May 2020</w:t>
            </w:r>
          </w:p>
        </w:tc>
        <w:tc>
          <w:tcPr>
            <w:tcW w:w="1422" w:type="dxa"/>
            <w:vAlign w:val="center"/>
          </w:tcPr>
          <w:p w14:paraId="5EE24B95" w14:textId="77777777" w:rsidR="00C33189" w:rsidRDefault="00C33189" w:rsidP="0072391A">
            <w:pPr>
              <w:jc w:val="center"/>
            </w:pPr>
            <w:r>
              <w:t>4 May 2020</w:t>
            </w:r>
          </w:p>
        </w:tc>
        <w:tc>
          <w:tcPr>
            <w:tcW w:w="2430" w:type="dxa"/>
            <w:vAlign w:val="center"/>
          </w:tcPr>
          <w:p w14:paraId="2A7A7A62" w14:textId="77777777" w:rsidR="00C33189" w:rsidRDefault="00C33189" w:rsidP="0072391A">
            <w:pPr>
              <w:jc w:val="center"/>
            </w:pPr>
            <w:r w:rsidRPr="006F2931">
              <w:t>Human/UF-</w:t>
            </w:r>
            <w:r>
              <w:t>4</w:t>
            </w:r>
          </w:p>
        </w:tc>
        <w:tc>
          <w:tcPr>
            <w:tcW w:w="2250" w:type="dxa"/>
            <w:vAlign w:val="center"/>
          </w:tcPr>
          <w:p w14:paraId="37B5C09E" w14:textId="77777777" w:rsidR="00C33189" w:rsidRDefault="00C33189" w:rsidP="0072391A">
            <w:pPr>
              <w:jc w:val="center"/>
            </w:pPr>
            <w:r w:rsidRPr="00063B3C">
              <w:t>Unpublished</w:t>
            </w:r>
          </w:p>
        </w:tc>
      </w:tr>
      <w:tr w:rsidR="00C33189" w14:paraId="64273A34" w14:textId="77777777" w:rsidTr="0072391A">
        <w:trPr>
          <w:trHeight w:val="161"/>
        </w:trPr>
        <w:tc>
          <w:tcPr>
            <w:tcW w:w="1278" w:type="dxa"/>
            <w:vAlign w:val="center"/>
          </w:tcPr>
          <w:p w14:paraId="0E7730BE" w14:textId="77777777" w:rsidR="00C33189" w:rsidRPr="00B13B03" w:rsidRDefault="00C33189" w:rsidP="0072391A">
            <w:pPr>
              <w:jc w:val="center"/>
              <w:rPr>
                <w:sz w:val="18"/>
                <w:szCs w:val="18"/>
              </w:rPr>
            </w:pPr>
            <w:r w:rsidRPr="00333997">
              <w:rPr>
                <w:sz w:val="18"/>
                <w:szCs w:val="18"/>
              </w:rPr>
              <w:t>MT422807.1</w:t>
            </w:r>
          </w:p>
        </w:tc>
        <w:tc>
          <w:tcPr>
            <w:tcW w:w="1458" w:type="dxa"/>
            <w:vAlign w:val="center"/>
          </w:tcPr>
          <w:p w14:paraId="0D95A438" w14:textId="77777777" w:rsidR="00C33189" w:rsidRDefault="00C33189" w:rsidP="0072391A">
            <w:pPr>
              <w:jc w:val="center"/>
            </w:pPr>
            <w:r>
              <w:t>2 May 2020</w:t>
            </w:r>
          </w:p>
        </w:tc>
        <w:tc>
          <w:tcPr>
            <w:tcW w:w="1422" w:type="dxa"/>
            <w:vAlign w:val="center"/>
          </w:tcPr>
          <w:p w14:paraId="40C9BEDA" w14:textId="77777777" w:rsidR="00C33189" w:rsidRDefault="00C33189" w:rsidP="0072391A">
            <w:pPr>
              <w:jc w:val="center"/>
            </w:pPr>
            <w:r>
              <w:t>4 May 2020</w:t>
            </w:r>
          </w:p>
        </w:tc>
        <w:tc>
          <w:tcPr>
            <w:tcW w:w="2430" w:type="dxa"/>
            <w:vAlign w:val="center"/>
          </w:tcPr>
          <w:p w14:paraId="16AB881D" w14:textId="77777777" w:rsidR="00C33189" w:rsidRDefault="00C33189" w:rsidP="0072391A">
            <w:pPr>
              <w:jc w:val="center"/>
            </w:pPr>
            <w:r w:rsidRPr="006F2931">
              <w:t>Human/UF-</w:t>
            </w:r>
            <w:r>
              <w:t>5</w:t>
            </w:r>
          </w:p>
        </w:tc>
        <w:tc>
          <w:tcPr>
            <w:tcW w:w="2250" w:type="dxa"/>
            <w:vAlign w:val="center"/>
          </w:tcPr>
          <w:p w14:paraId="4D918EFC" w14:textId="77777777" w:rsidR="00C33189" w:rsidRDefault="00C33189" w:rsidP="0072391A">
            <w:pPr>
              <w:jc w:val="center"/>
            </w:pPr>
            <w:r w:rsidRPr="00063B3C">
              <w:t>Unpublished</w:t>
            </w:r>
          </w:p>
        </w:tc>
      </w:tr>
      <w:tr w:rsidR="00C33189" w14:paraId="2436CB0C" w14:textId="77777777" w:rsidTr="00C33189">
        <w:trPr>
          <w:trHeight w:val="161"/>
        </w:trPr>
        <w:tc>
          <w:tcPr>
            <w:tcW w:w="1278" w:type="dxa"/>
            <w:vAlign w:val="center"/>
          </w:tcPr>
          <w:p w14:paraId="4FF0C2DE" w14:textId="77777777" w:rsidR="00C33189" w:rsidRPr="00333997" w:rsidRDefault="00061FA8" w:rsidP="0072391A">
            <w:pPr>
              <w:jc w:val="center"/>
              <w:rPr>
                <w:sz w:val="18"/>
                <w:szCs w:val="18"/>
              </w:rPr>
            </w:pPr>
            <w:r w:rsidRPr="00061FA8">
              <w:rPr>
                <w:sz w:val="18"/>
                <w:szCs w:val="18"/>
              </w:rPr>
              <w:t>MW047085.1</w:t>
            </w:r>
          </w:p>
        </w:tc>
        <w:tc>
          <w:tcPr>
            <w:tcW w:w="1458" w:type="dxa"/>
            <w:vAlign w:val="center"/>
          </w:tcPr>
          <w:p w14:paraId="6270A0A7" w14:textId="77777777" w:rsidR="00C33189" w:rsidRDefault="00061FA8" w:rsidP="0072391A">
            <w:pPr>
              <w:jc w:val="center"/>
            </w:pPr>
            <w:r>
              <w:t>13 Sept. 2020</w:t>
            </w:r>
          </w:p>
        </w:tc>
        <w:tc>
          <w:tcPr>
            <w:tcW w:w="1422" w:type="dxa"/>
            <w:vAlign w:val="center"/>
          </w:tcPr>
          <w:p w14:paraId="15D016FD" w14:textId="77777777" w:rsidR="00C33189" w:rsidRDefault="00061FA8" w:rsidP="0072391A">
            <w:pPr>
              <w:jc w:val="center"/>
            </w:pPr>
            <w:r>
              <w:t>29 Sept. 2020</w:t>
            </w:r>
          </w:p>
        </w:tc>
        <w:tc>
          <w:tcPr>
            <w:tcW w:w="2430" w:type="dxa"/>
            <w:vAlign w:val="center"/>
          </w:tcPr>
          <w:p w14:paraId="6B0EA619" w14:textId="77777777" w:rsidR="00C33189" w:rsidRPr="00827F55" w:rsidRDefault="00C33189" w:rsidP="00C33189">
            <w:pPr>
              <w:jc w:val="center"/>
            </w:pPr>
            <w:r w:rsidRPr="00827F55">
              <w:t>UF-6</w:t>
            </w:r>
          </w:p>
        </w:tc>
        <w:tc>
          <w:tcPr>
            <w:tcW w:w="2250" w:type="dxa"/>
            <w:vAlign w:val="center"/>
          </w:tcPr>
          <w:p w14:paraId="2C070425" w14:textId="77777777" w:rsidR="00C33189" w:rsidRPr="00063B3C" w:rsidRDefault="00061FA8" w:rsidP="0072391A">
            <w:pPr>
              <w:jc w:val="center"/>
            </w:pPr>
            <w:r w:rsidRPr="00061FA8">
              <w:t>Unpublished</w:t>
            </w:r>
          </w:p>
        </w:tc>
      </w:tr>
      <w:tr w:rsidR="00024BA0" w14:paraId="0B46F6B7" w14:textId="77777777" w:rsidTr="00C33189">
        <w:trPr>
          <w:trHeight w:val="161"/>
        </w:trPr>
        <w:tc>
          <w:tcPr>
            <w:tcW w:w="1278" w:type="dxa"/>
            <w:vAlign w:val="center"/>
          </w:tcPr>
          <w:p w14:paraId="65184966" w14:textId="16642061" w:rsidR="00024BA0" w:rsidRPr="00333997" w:rsidRDefault="00024BA0" w:rsidP="00024BA0">
            <w:pPr>
              <w:jc w:val="center"/>
              <w:rPr>
                <w:sz w:val="18"/>
                <w:szCs w:val="18"/>
              </w:rPr>
            </w:pPr>
            <w:r w:rsidRPr="00024BA0">
              <w:rPr>
                <w:sz w:val="18"/>
                <w:szCs w:val="18"/>
              </w:rPr>
              <w:t>MW261770</w:t>
            </w:r>
          </w:p>
        </w:tc>
        <w:tc>
          <w:tcPr>
            <w:tcW w:w="1458" w:type="dxa"/>
            <w:vAlign w:val="center"/>
          </w:tcPr>
          <w:p w14:paraId="6FC4B72D" w14:textId="6FE8D26F" w:rsidR="00024BA0" w:rsidRDefault="00024BA0" w:rsidP="00024BA0">
            <w:pPr>
              <w:jc w:val="center"/>
            </w:pPr>
            <w:r w:rsidRPr="00024BA0">
              <w:t>16 Nov. 2020</w:t>
            </w:r>
          </w:p>
        </w:tc>
        <w:tc>
          <w:tcPr>
            <w:tcW w:w="1422" w:type="dxa"/>
            <w:vAlign w:val="center"/>
          </w:tcPr>
          <w:p w14:paraId="68B4337B" w14:textId="1118E194" w:rsidR="00024BA0" w:rsidRDefault="00024BA0" w:rsidP="00024BA0">
            <w:pPr>
              <w:jc w:val="center"/>
            </w:pPr>
            <w:r>
              <w:t>16 Nov. 2020</w:t>
            </w:r>
          </w:p>
        </w:tc>
        <w:tc>
          <w:tcPr>
            <w:tcW w:w="2430" w:type="dxa"/>
            <w:vAlign w:val="center"/>
          </w:tcPr>
          <w:p w14:paraId="6427D285" w14:textId="77777777" w:rsidR="00024BA0" w:rsidRPr="00827F55" w:rsidRDefault="00024BA0" w:rsidP="00024BA0">
            <w:pPr>
              <w:jc w:val="center"/>
            </w:pPr>
            <w:r w:rsidRPr="00827F55">
              <w:t>UF-7</w:t>
            </w:r>
          </w:p>
        </w:tc>
        <w:tc>
          <w:tcPr>
            <w:tcW w:w="2250" w:type="dxa"/>
            <w:vAlign w:val="center"/>
          </w:tcPr>
          <w:p w14:paraId="66C4142D" w14:textId="247EE20C" w:rsidR="00024BA0" w:rsidRPr="00063B3C" w:rsidRDefault="00024BA0" w:rsidP="00024BA0">
            <w:pPr>
              <w:jc w:val="center"/>
            </w:pPr>
            <w:r w:rsidRPr="00063B3C">
              <w:t>Unpublished</w:t>
            </w:r>
          </w:p>
        </w:tc>
      </w:tr>
      <w:tr w:rsidR="00024BA0" w14:paraId="30473F9D" w14:textId="77777777" w:rsidTr="00C33189">
        <w:trPr>
          <w:trHeight w:val="161"/>
        </w:trPr>
        <w:tc>
          <w:tcPr>
            <w:tcW w:w="1278" w:type="dxa"/>
            <w:vAlign w:val="center"/>
          </w:tcPr>
          <w:p w14:paraId="3C738154" w14:textId="4ADD62D5" w:rsidR="00024BA0" w:rsidRPr="00333997" w:rsidRDefault="00024BA0" w:rsidP="00024BA0">
            <w:pPr>
              <w:jc w:val="center"/>
              <w:rPr>
                <w:sz w:val="18"/>
                <w:szCs w:val="18"/>
              </w:rPr>
            </w:pPr>
            <w:r w:rsidRPr="00024BA0">
              <w:rPr>
                <w:sz w:val="18"/>
                <w:szCs w:val="18"/>
              </w:rPr>
              <w:t>MW221275.1</w:t>
            </w:r>
          </w:p>
        </w:tc>
        <w:tc>
          <w:tcPr>
            <w:tcW w:w="1458" w:type="dxa"/>
            <w:vAlign w:val="center"/>
          </w:tcPr>
          <w:p w14:paraId="36354BDB" w14:textId="654BD21D" w:rsidR="00024BA0" w:rsidRDefault="00024BA0" w:rsidP="00024BA0">
            <w:pPr>
              <w:jc w:val="center"/>
            </w:pPr>
            <w:r w:rsidRPr="00024BA0">
              <w:t>05 Nov. 2020</w:t>
            </w:r>
          </w:p>
        </w:tc>
        <w:tc>
          <w:tcPr>
            <w:tcW w:w="1422" w:type="dxa"/>
            <w:vAlign w:val="center"/>
          </w:tcPr>
          <w:p w14:paraId="35ABF051" w14:textId="20C4E12F" w:rsidR="00024BA0" w:rsidRDefault="00024BA0" w:rsidP="00024BA0">
            <w:pPr>
              <w:jc w:val="center"/>
            </w:pPr>
            <w:r>
              <w:t>05</w:t>
            </w:r>
            <w:r w:rsidRPr="00024BA0">
              <w:t xml:space="preserve"> Nov. 2020</w:t>
            </w:r>
          </w:p>
        </w:tc>
        <w:tc>
          <w:tcPr>
            <w:tcW w:w="2430" w:type="dxa"/>
            <w:vAlign w:val="center"/>
          </w:tcPr>
          <w:p w14:paraId="202F3283" w14:textId="77777777" w:rsidR="00024BA0" w:rsidRDefault="00024BA0" w:rsidP="00024BA0">
            <w:pPr>
              <w:jc w:val="center"/>
            </w:pPr>
            <w:r w:rsidRPr="00827F55">
              <w:t>UF-8</w:t>
            </w:r>
          </w:p>
        </w:tc>
        <w:tc>
          <w:tcPr>
            <w:tcW w:w="2250" w:type="dxa"/>
            <w:vAlign w:val="center"/>
          </w:tcPr>
          <w:p w14:paraId="4DB19252" w14:textId="57364935" w:rsidR="00024BA0" w:rsidRPr="00063B3C" w:rsidRDefault="002418FC" w:rsidP="00024BA0">
            <w:pPr>
              <w:jc w:val="center"/>
            </w:pPr>
            <w:r w:rsidRPr="002418FC">
              <w:t>https://mra.asm.org/content/10/8/e00137-21</w:t>
            </w:r>
          </w:p>
        </w:tc>
      </w:tr>
      <w:tr w:rsidR="00C33189" w14:paraId="1BF2720B" w14:textId="77777777" w:rsidTr="005344E5">
        <w:trPr>
          <w:trHeight w:val="161"/>
        </w:trPr>
        <w:tc>
          <w:tcPr>
            <w:tcW w:w="1278" w:type="dxa"/>
            <w:vAlign w:val="center"/>
          </w:tcPr>
          <w:p w14:paraId="38602C1F" w14:textId="77777777" w:rsidR="00C33189" w:rsidRPr="00333997" w:rsidRDefault="00C33189" w:rsidP="0072391A">
            <w:pPr>
              <w:jc w:val="center"/>
              <w:rPr>
                <w:sz w:val="18"/>
                <w:szCs w:val="18"/>
              </w:rPr>
            </w:pPr>
            <w:r w:rsidRPr="00AA379C">
              <w:rPr>
                <w:sz w:val="18"/>
                <w:szCs w:val="18"/>
              </w:rPr>
              <w:t>MT477904.1</w:t>
            </w:r>
          </w:p>
        </w:tc>
        <w:tc>
          <w:tcPr>
            <w:tcW w:w="1458" w:type="dxa"/>
            <w:vAlign w:val="center"/>
          </w:tcPr>
          <w:p w14:paraId="5C89830B" w14:textId="77777777" w:rsidR="00C33189" w:rsidRPr="00064144" w:rsidRDefault="00C33189" w:rsidP="005344E5">
            <w:pPr>
              <w:jc w:val="center"/>
            </w:pPr>
            <w:r w:rsidRPr="00064144">
              <w:t>15 May 2020</w:t>
            </w:r>
          </w:p>
        </w:tc>
        <w:tc>
          <w:tcPr>
            <w:tcW w:w="1422" w:type="dxa"/>
            <w:vAlign w:val="center"/>
          </w:tcPr>
          <w:p w14:paraId="22751869" w14:textId="77777777" w:rsidR="00C33189" w:rsidRDefault="00C33189" w:rsidP="005344E5">
            <w:pPr>
              <w:jc w:val="center"/>
            </w:pPr>
            <w:r w:rsidRPr="00064144">
              <w:t>18 May 2020</w:t>
            </w:r>
          </w:p>
        </w:tc>
        <w:tc>
          <w:tcPr>
            <w:tcW w:w="2430" w:type="dxa"/>
            <w:vAlign w:val="center"/>
          </w:tcPr>
          <w:p w14:paraId="01363EB4" w14:textId="77777777" w:rsidR="00C33189" w:rsidRPr="006F2931" w:rsidRDefault="00C33189" w:rsidP="0072391A">
            <w:pPr>
              <w:jc w:val="center"/>
            </w:pPr>
            <w:r w:rsidRPr="00AA379C">
              <w:t>Human/UF-</w:t>
            </w:r>
            <w:r>
              <w:t>9</w:t>
            </w:r>
          </w:p>
        </w:tc>
        <w:tc>
          <w:tcPr>
            <w:tcW w:w="2250" w:type="dxa"/>
            <w:vAlign w:val="center"/>
          </w:tcPr>
          <w:p w14:paraId="1910289B" w14:textId="77777777" w:rsidR="00C33189" w:rsidRDefault="00C33189" w:rsidP="0072391A">
            <w:pPr>
              <w:jc w:val="center"/>
            </w:pPr>
            <w:r w:rsidRPr="00800426">
              <w:t>Unpublished</w:t>
            </w:r>
          </w:p>
        </w:tc>
      </w:tr>
      <w:tr w:rsidR="00C33189" w14:paraId="648A9764" w14:textId="77777777" w:rsidTr="005344E5">
        <w:trPr>
          <w:trHeight w:val="161"/>
        </w:trPr>
        <w:tc>
          <w:tcPr>
            <w:tcW w:w="1278" w:type="dxa"/>
            <w:vAlign w:val="center"/>
          </w:tcPr>
          <w:p w14:paraId="3F0DC3A9" w14:textId="77777777" w:rsidR="00C33189" w:rsidRPr="00333997" w:rsidRDefault="00C33189" w:rsidP="0072391A">
            <w:pPr>
              <w:jc w:val="center"/>
              <w:rPr>
                <w:sz w:val="18"/>
                <w:szCs w:val="18"/>
              </w:rPr>
            </w:pPr>
            <w:r w:rsidRPr="00AA379C">
              <w:rPr>
                <w:sz w:val="18"/>
                <w:szCs w:val="18"/>
              </w:rPr>
              <w:t>MT477903.1</w:t>
            </w:r>
          </w:p>
        </w:tc>
        <w:tc>
          <w:tcPr>
            <w:tcW w:w="1458" w:type="dxa"/>
            <w:vAlign w:val="center"/>
          </w:tcPr>
          <w:p w14:paraId="0E17FA4F" w14:textId="77777777" w:rsidR="00C33189" w:rsidRDefault="00C33189" w:rsidP="005344E5">
            <w:pPr>
              <w:jc w:val="center"/>
            </w:pPr>
            <w:r>
              <w:t>15 May 2020</w:t>
            </w:r>
          </w:p>
        </w:tc>
        <w:tc>
          <w:tcPr>
            <w:tcW w:w="1422" w:type="dxa"/>
            <w:vAlign w:val="center"/>
          </w:tcPr>
          <w:p w14:paraId="48EA64A4" w14:textId="77777777" w:rsidR="00C33189" w:rsidRDefault="00C33189" w:rsidP="005344E5">
            <w:pPr>
              <w:jc w:val="center"/>
            </w:pPr>
            <w:r>
              <w:t>18 May 2020</w:t>
            </w:r>
          </w:p>
        </w:tc>
        <w:tc>
          <w:tcPr>
            <w:tcW w:w="2430" w:type="dxa"/>
            <w:vAlign w:val="center"/>
          </w:tcPr>
          <w:p w14:paraId="6323CD67" w14:textId="77777777" w:rsidR="00C33189" w:rsidRPr="006F2931" w:rsidRDefault="00C33189" w:rsidP="0072391A">
            <w:pPr>
              <w:jc w:val="center"/>
            </w:pPr>
            <w:r>
              <w:t>Human/UF-10</w:t>
            </w:r>
          </w:p>
        </w:tc>
        <w:tc>
          <w:tcPr>
            <w:tcW w:w="2250" w:type="dxa"/>
            <w:vAlign w:val="center"/>
          </w:tcPr>
          <w:p w14:paraId="6F8BE2D9" w14:textId="77777777" w:rsidR="00C33189" w:rsidRDefault="00C33189" w:rsidP="0072391A">
            <w:pPr>
              <w:jc w:val="center"/>
            </w:pPr>
            <w:r w:rsidRPr="00063B3C">
              <w:t>Unpublished</w:t>
            </w:r>
          </w:p>
        </w:tc>
      </w:tr>
      <w:tr w:rsidR="00C33189" w14:paraId="2BD50B93" w14:textId="77777777" w:rsidTr="005344E5">
        <w:trPr>
          <w:trHeight w:val="161"/>
        </w:trPr>
        <w:tc>
          <w:tcPr>
            <w:tcW w:w="1278" w:type="dxa"/>
            <w:vAlign w:val="center"/>
          </w:tcPr>
          <w:p w14:paraId="33DEBB35" w14:textId="77777777" w:rsidR="00C33189" w:rsidRPr="00333997" w:rsidRDefault="00C33189" w:rsidP="0072391A">
            <w:pPr>
              <w:jc w:val="center"/>
              <w:rPr>
                <w:sz w:val="18"/>
                <w:szCs w:val="18"/>
              </w:rPr>
            </w:pPr>
            <w:r w:rsidRPr="00AA379C">
              <w:rPr>
                <w:sz w:val="18"/>
                <w:szCs w:val="18"/>
              </w:rPr>
              <w:t>MT476384.1</w:t>
            </w:r>
          </w:p>
        </w:tc>
        <w:tc>
          <w:tcPr>
            <w:tcW w:w="1458" w:type="dxa"/>
            <w:vAlign w:val="center"/>
          </w:tcPr>
          <w:p w14:paraId="02C0BEF8" w14:textId="77777777" w:rsidR="00C33189" w:rsidRPr="00AD79D3" w:rsidRDefault="00C33189" w:rsidP="005344E5">
            <w:pPr>
              <w:jc w:val="center"/>
            </w:pPr>
            <w:r w:rsidRPr="00AD79D3">
              <w:t>15 May 2020</w:t>
            </w:r>
          </w:p>
        </w:tc>
        <w:tc>
          <w:tcPr>
            <w:tcW w:w="1422" w:type="dxa"/>
            <w:vAlign w:val="center"/>
          </w:tcPr>
          <w:p w14:paraId="376AD3FC" w14:textId="77777777" w:rsidR="00C33189" w:rsidRDefault="00C33189" w:rsidP="005344E5">
            <w:pPr>
              <w:jc w:val="center"/>
            </w:pPr>
            <w:r w:rsidRPr="00AD79D3">
              <w:t>18 May 2020</w:t>
            </w:r>
          </w:p>
        </w:tc>
        <w:tc>
          <w:tcPr>
            <w:tcW w:w="2430" w:type="dxa"/>
            <w:vAlign w:val="center"/>
          </w:tcPr>
          <w:p w14:paraId="1853449E" w14:textId="77777777" w:rsidR="00C33189" w:rsidRPr="006F2931" w:rsidRDefault="00C33189" w:rsidP="0072391A">
            <w:pPr>
              <w:jc w:val="center"/>
            </w:pPr>
            <w:r>
              <w:t>Environment/UF-11</w:t>
            </w:r>
          </w:p>
        </w:tc>
        <w:tc>
          <w:tcPr>
            <w:tcW w:w="2250" w:type="dxa"/>
            <w:vAlign w:val="center"/>
          </w:tcPr>
          <w:p w14:paraId="4D7C1240" w14:textId="7C24CDB5" w:rsidR="00C33189" w:rsidRDefault="00367BD7" w:rsidP="0072391A">
            <w:pPr>
              <w:jc w:val="center"/>
            </w:pPr>
            <w:r w:rsidRPr="00367BD7">
              <w:t>https://journals.plos.org/plosone/article?id=10.1371/journal.pone.0245352</w:t>
            </w:r>
          </w:p>
        </w:tc>
      </w:tr>
      <w:tr w:rsidR="00C33189" w14:paraId="0C6D3F59" w14:textId="77777777" w:rsidTr="005344E5">
        <w:trPr>
          <w:trHeight w:val="161"/>
        </w:trPr>
        <w:tc>
          <w:tcPr>
            <w:tcW w:w="1278" w:type="dxa"/>
            <w:vAlign w:val="center"/>
          </w:tcPr>
          <w:p w14:paraId="2729D694" w14:textId="77777777" w:rsidR="00C33189" w:rsidRPr="00AA379C" w:rsidRDefault="00C33189" w:rsidP="0072391A">
            <w:pPr>
              <w:jc w:val="center"/>
              <w:rPr>
                <w:sz w:val="18"/>
                <w:szCs w:val="18"/>
              </w:rPr>
            </w:pPr>
            <w:r w:rsidRPr="003A7696">
              <w:rPr>
                <w:sz w:val="18"/>
                <w:szCs w:val="18"/>
              </w:rPr>
              <w:t>MT539729.1</w:t>
            </w:r>
          </w:p>
        </w:tc>
        <w:tc>
          <w:tcPr>
            <w:tcW w:w="1458" w:type="dxa"/>
            <w:vAlign w:val="center"/>
          </w:tcPr>
          <w:p w14:paraId="0B19ACE2" w14:textId="77777777" w:rsidR="00C33189" w:rsidRPr="00AD79D3" w:rsidRDefault="00C33189" w:rsidP="005344E5">
            <w:pPr>
              <w:jc w:val="center"/>
            </w:pPr>
            <w:r>
              <w:t>31 May 2020</w:t>
            </w:r>
          </w:p>
        </w:tc>
        <w:tc>
          <w:tcPr>
            <w:tcW w:w="1422" w:type="dxa"/>
            <w:vAlign w:val="center"/>
          </w:tcPr>
          <w:p w14:paraId="730A07A8" w14:textId="77777777" w:rsidR="00C33189" w:rsidRPr="00AD79D3" w:rsidRDefault="00C33189" w:rsidP="005344E5">
            <w:pPr>
              <w:jc w:val="center"/>
            </w:pPr>
            <w:r>
              <w:t>31 May 2020</w:t>
            </w:r>
          </w:p>
        </w:tc>
        <w:tc>
          <w:tcPr>
            <w:tcW w:w="2430" w:type="dxa"/>
            <w:vAlign w:val="center"/>
          </w:tcPr>
          <w:p w14:paraId="62D4A2A7" w14:textId="77777777" w:rsidR="00C33189" w:rsidRPr="004A43D0" w:rsidRDefault="00C33189" w:rsidP="0072391A">
            <w:pPr>
              <w:jc w:val="center"/>
            </w:pPr>
            <w:r w:rsidRPr="004A43D0">
              <w:t>Environment/UF-1</w:t>
            </w:r>
            <w:r>
              <w:t>2</w:t>
            </w:r>
          </w:p>
        </w:tc>
        <w:tc>
          <w:tcPr>
            <w:tcW w:w="2250" w:type="dxa"/>
            <w:vAlign w:val="center"/>
          </w:tcPr>
          <w:p w14:paraId="1270CCCB" w14:textId="77777777" w:rsidR="00C33189" w:rsidRDefault="00C33189" w:rsidP="0072391A">
            <w:pPr>
              <w:jc w:val="center"/>
            </w:pPr>
            <w:r w:rsidRPr="004A43D0">
              <w:t>Unpublished</w:t>
            </w:r>
          </w:p>
        </w:tc>
      </w:tr>
      <w:tr w:rsidR="00C33189" w14:paraId="44AE694F" w14:textId="77777777" w:rsidTr="005344E5">
        <w:trPr>
          <w:trHeight w:val="161"/>
        </w:trPr>
        <w:tc>
          <w:tcPr>
            <w:tcW w:w="1278" w:type="dxa"/>
            <w:vAlign w:val="center"/>
          </w:tcPr>
          <w:p w14:paraId="5623E444" w14:textId="77777777" w:rsidR="00C33189" w:rsidRPr="00AA379C" w:rsidRDefault="00C33189" w:rsidP="0072391A">
            <w:pPr>
              <w:jc w:val="center"/>
              <w:rPr>
                <w:sz w:val="18"/>
                <w:szCs w:val="18"/>
              </w:rPr>
            </w:pPr>
            <w:r w:rsidRPr="00BA058E">
              <w:rPr>
                <w:sz w:val="18"/>
                <w:szCs w:val="18"/>
              </w:rPr>
              <w:t>MT620766.1</w:t>
            </w:r>
          </w:p>
        </w:tc>
        <w:tc>
          <w:tcPr>
            <w:tcW w:w="1458" w:type="dxa"/>
            <w:vAlign w:val="center"/>
          </w:tcPr>
          <w:p w14:paraId="39F8E19D" w14:textId="77777777" w:rsidR="00C33189" w:rsidRPr="00AD79D3" w:rsidRDefault="00C33189" w:rsidP="005344E5">
            <w:pPr>
              <w:jc w:val="center"/>
            </w:pPr>
            <w:r>
              <w:t>15 June 2020</w:t>
            </w:r>
          </w:p>
        </w:tc>
        <w:tc>
          <w:tcPr>
            <w:tcW w:w="1422" w:type="dxa"/>
            <w:vAlign w:val="center"/>
          </w:tcPr>
          <w:p w14:paraId="1BF426DE" w14:textId="77777777" w:rsidR="00C33189" w:rsidRPr="00AD79D3" w:rsidRDefault="00C33189" w:rsidP="005344E5">
            <w:pPr>
              <w:jc w:val="center"/>
            </w:pPr>
            <w:r>
              <w:t>7 July 2020</w:t>
            </w:r>
          </w:p>
        </w:tc>
        <w:tc>
          <w:tcPr>
            <w:tcW w:w="2430" w:type="dxa"/>
            <w:vAlign w:val="center"/>
          </w:tcPr>
          <w:p w14:paraId="0083DC88" w14:textId="77777777" w:rsidR="00C33189" w:rsidRPr="00E5011E" w:rsidRDefault="00C33189" w:rsidP="0072391A">
            <w:pPr>
              <w:jc w:val="center"/>
            </w:pPr>
            <w:r w:rsidRPr="00E5011E">
              <w:t>Human/UF-1</w:t>
            </w:r>
            <w:r>
              <w:t>3</w:t>
            </w:r>
          </w:p>
        </w:tc>
        <w:tc>
          <w:tcPr>
            <w:tcW w:w="2250" w:type="dxa"/>
            <w:vAlign w:val="center"/>
          </w:tcPr>
          <w:p w14:paraId="5DB004A0" w14:textId="77777777" w:rsidR="00C33189" w:rsidRDefault="00C33189" w:rsidP="0072391A">
            <w:pPr>
              <w:jc w:val="center"/>
            </w:pPr>
            <w:r w:rsidRPr="00E5011E">
              <w:t>Unpublished</w:t>
            </w:r>
          </w:p>
        </w:tc>
      </w:tr>
      <w:tr w:rsidR="00C33189" w14:paraId="6E201110" w14:textId="77777777" w:rsidTr="005344E5">
        <w:trPr>
          <w:trHeight w:val="161"/>
        </w:trPr>
        <w:tc>
          <w:tcPr>
            <w:tcW w:w="1278" w:type="dxa"/>
            <w:vAlign w:val="center"/>
          </w:tcPr>
          <w:p w14:paraId="720AD250" w14:textId="77777777" w:rsidR="00C33189" w:rsidRPr="00AA379C" w:rsidRDefault="00C33189" w:rsidP="0072391A">
            <w:pPr>
              <w:jc w:val="center"/>
              <w:rPr>
                <w:sz w:val="18"/>
                <w:szCs w:val="18"/>
              </w:rPr>
            </w:pPr>
            <w:r w:rsidRPr="003A7696">
              <w:rPr>
                <w:sz w:val="18"/>
                <w:szCs w:val="18"/>
              </w:rPr>
              <w:t>MT620767.1</w:t>
            </w:r>
          </w:p>
        </w:tc>
        <w:tc>
          <w:tcPr>
            <w:tcW w:w="1458" w:type="dxa"/>
            <w:vAlign w:val="center"/>
          </w:tcPr>
          <w:p w14:paraId="2433465E" w14:textId="77777777" w:rsidR="00C33189" w:rsidRPr="00025A47" w:rsidRDefault="00C33189" w:rsidP="005344E5">
            <w:pPr>
              <w:jc w:val="center"/>
            </w:pPr>
            <w:r w:rsidRPr="00025A47">
              <w:t>15 June 2020</w:t>
            </w:r>
          </w:p>
        </w:tc>
        <w:tc>
          <w:tcPr>
            <w:tcW w:w="1422" w:type="dxa"/>
            <w:vAlign w:val="center"/>
          </w:tcPr>
          <w:p w14:paraId="5E1F4F00" w14:textId="77777777" w:rsidR="00C33189" w:rsidRDefault="00C33189" w:rsidP="005344E5">
            <w:pPr>
              <w:jc w:val="center"/>
            </w:pPr>
            <w:r w:rsidRPr="00025A47">
              <w:t>7 July 2020</w:t>
            </w:r>
          </w:p>
        </w:tc>
        <w:tc>
          <w:tcPr>
            <w:tcW w:w="2430" w:type="dxa"/>
            <w:vAlign w:val="center"/>
          </w:tcPr>
          <w:p w14:paraId="72269E72" w14:textId="77777777" w:rsidR="00C33189" w:rsidRPr="00D103F4" w:rsidRDefault="00C33189" w:rsidP="0072391A">
            <w:pPr>
              <w:jc w:val="center"/>
            </w:pPr>
            <w:r w:rsidRPr="00D103F4">
              <w:t>Human/UF-1</w:t>
            </w:r>
            <w:r>
              <w:t>4</w:t>
            </w:r>
          </w:p>
        </w:tc>
        <w:tc>
          <w:tcPr>
            <w:tcW w:w="2250" w:type="dxa"/>
            <w:vAlign w:val="center"/>
          </w:tcPr>
          <w:p w14:paraId="4E996763" w14:textId="77777777" w:rsidR="00C33189" w:rsidRDefault="00C33189" w:rsidP="0072391A">
            <w:pPr>
              <w:jc w:val="center"/>
            </w:pPr>
            <w:r w:rsidRPr="00D103F4">
              <w:t>Unpublished</w:t>
            </w:r>
          </w:p>
        </w:tc>
      </w:tr>
      <w:tr w:rsidR="00C33189" w14:paraId="17397249" w14:textId="77777777" w:rsidTr="005344E5">
        <w:trPr>
          <w:trHeight w:val="161"/>
        </w:trPr>
        <w:tc>
          <w:tcPr>
            <w:tcW w:w="1278" w:type="dxa"/>
            <w:vAlign w:val="center"/>
          </w:tcPr>
          <w:p w14:paraId="5F3B7352" w14:textId="77777777" w:rsidR="00C33189" w:rsidRPr="00AA379C" w:rsidRDefault="00C33189" w:rsidP="0072391A">
            <w:pPr>
              <w:jc w:val="center"/>
              <w:rPr>
                <w:sz w:val="18"/>
                <w:szCs w:val="18"/>
              </w:rPr>
            </w:pPr>
            <w:r w:rsidRPr="00941807">
              <w:rPr>
                <w:sz w:val="18"/>
                <w:szCs w:val="18"/>
              </w:rPr>
              <w:t>MT620770.1</w:t>
            </w:r>
          </w:p>
        </w:tc>
        <w:tc>
          <w:tcPr>
            <w:tcW w:w="1458" w:type="dxa"/>
            <w:vAlign w:val="center"/>
          </w:tcPr>
          <w:p w14:paraId="06C3E8D5" w14:textId="77777777" w:rsidR="00C33189" w:rsidRPr="00D15E93" w:rsidRDefault="00C33189" w:rsidP="005344E5">
            <w:pPr>
              <w:jc w:val="center"/>
            </w:pPr>
            <w:r w:rsidRPr="00D15E93">
              <w:t>15 June 2020</w:t>
            </w:r>
          </w:p>
        </w:tc>
        <w:tc>
          <w:tcPr>
            <w:tcW w:w="1422" w:type="dxa"/>
            <w:vAlign w:val="center"/>
          </w:tcPr>
          <w:p w14:paraId="24C7F744" w14:textId="77777777" w:rsidR="00C33189" w:rsidRDefault="00C33189" w:rsidP="005344E5">
            <w:pPr>
              <w:jc w:val="center"/>
            </w:pPr>
            <w:r w:rsidRPr="00D15E93">
              <w:t>16 June 2020</w:t>
            </w:r>
          </w:p>
        </w:tc>
        <w:tc>
          <w:tcPr>
            <w:tcW w:w="2430" w:type="dxa"/>
            <w:vAlign w:val="center"/>
          </w:tcPr>
          <w:p w14:paraId="2665B4E9" w14:textId="77777777" w:rsidR="00C33189" w:rsidRDefault="00C33189" w:rsidP="0072391A">
            <w:pPr>
              <w:jc w:val="center"/>
            </w:pPr>
            <w:r w:rsidRPr="00941807">
              <w:t>Human/UF-1</w:t>
            </w:r>
            <w:r>
              <w:t>5</w:t>
            </w:r>
          </w:p>
        </w:tc>
        <w:tc>
          <w:tcPr>
            <w:tcW w:w="2250" w:type="dxa"/>
            <w:vAlign w:val="center"/>
          </w:tcPr>
          <w:p w14:paraId="26DA13E1" w14:textId="77777777" w:rsidR="00C33189" w:rsidRPr="00063B3C" w:rsidRDefault="00C33189" w:rsidP="0072391A">
            <w:pPr>
              <w:jc w:val="center"/>
            </w:pPr>
            <w:r w:rsidRPr="00941807">
              <w:t>Unpublished</w:t>
            </w:r>
          </w:p>
        </w:tc>
      </w:tr>
      <w:tr w:rsidR="00C33189" w14:paraId="547FE198" w14:textId="77777777" w:rsidTr="005344E5">
        <w:trPr>
          <w:trHeight w:val="161"/>
        </w:trPr>
        <w:tc>
          <w:tcPr>
            <w:tcW w:w="1278" w:type="dxa"/>
            <w:vAlign w:val="center"/>
          </w:tcPr>
          <w:p w14:paraId="11E2224E" w14:textId="77777777" w:rsidR="00C33189" w:rsidRPr="00AA379C" w:rsidRDefault="00C33189" w:rsidP="0072391A">
            <w:pPr>
              <w:jc w:val="center"/>
              <w:rPr>
                <w:sz w:val="18"/>
                <w:szCs w:val="18"/>
              </w:rPr>
            </w:pPr>
            <w:r w:rsidRPr="00941807">
              <w:rPr>
                <w:sz w:val="18"/>
                <w:szCs w:val="18"/>
              </w:rPr>
              <w:t>MT620772.1</w:t>
            </w:r>
          </w:p>
        </w:tc>
        <w:tc>
          <w:tcPr>
            <w:tcW w:w="1458" w:type="dxa"/>
            <w:vAlign w:val="center"/>
          </w:tcPr>
          <w:p w14:paraId="2B4ABE43" w14:textId="77777777" w:rsidR="00C33189" w:rsidRPr="00AD79D3" w:rsidRDefault="00C33189" w:rsidP="005344E5">
            <w:pPr>
              <w:jc w:val="center"/>
            </w:pPr>
            <w:r>
              <w:t>15 June 2020</w:t>
            </w:r>
          </w:p>
        </w:tc>
        <w:tc>
          <w:tcPr>
            <w:tcW w:w="1422" w:type="dxa"/>
            <w:vAlign w:val="center"/>
          </w:tcPr>
          <w:p w14:paraId="6D71E575" w14:textId="77777777" w:rsidR="00C33189" w:rsidRPr="00AD79D3" w:rsidRDefault="00C33189" w:rsidP="005344E5">
            <w:pPr>
              <w:jc w:val="center"/>
            </w:pPr>
            <w:r>
              <w:t>16 June 2020</w:t>
            </w:r>
          </w:p>
        </w:tc>
        <w:tc>
          <w:tcPr>
            <w:tcW w:w="2430" w:type="dxa"/>
            <w:vAlign w:val="center"/>
          </w:tcPr>
          <w:p w14:paraId="457CA088" w14:textId="77777777" w:rsidR="00C33189" w:rsidRPr="00DF21BB" w:rsidRDefault="00C33189" w:rsidP="0072391A">
            <w:pPr>
              <w:jc w:val="center"/>
            </w:pPr>
            <w:r w:rsidRPr="00DF21BB">
              <w:t>Human/UF-1</w:t>
            </w:r>
            <w:r>
              <w:t>6</w:t>
            </w:r>
          </w:p>
        </w:tc>
        <w:tc>
          <w:tcPr>
            <w:tcW w:w="2250" w:type="dxa"/>
            <w:vAlign w:val="center"/>
          </w:tcPr>
          <w:p w14:paraId="592751F4" w14:textId="77777777" w:rsidR="00C33189" w:rsidRDefault="00C33189" w:rsidP="0072391A">
            <w:pPr>
              <w:jc w:val="center"/>
            </w:pPr>
            <w:r w:rsidRPr="00DF21BB">
              <w:t>Unpublished</w:t>
            </w:r>
          </w:p>
        </w:tc>
      </w:tr>
      <w:tr w:rsidR="00C33189" w14:paraId="2A4117DA" w14:textId="77777777" w:rsidTr="005344E5">
        <w:trPr>
          <w:trHeight w:val="161"/>
        </w:trPr>
        <w:tc>
          <w:tcPr>
            <w:tcW w:w="1278" w:type="dxa"/>
            <w:vAlign w:val="center"/>
          </w:tcPr>
          <w:p w14:paraId="48FE69E5" w14:textId="77777777" w:rsidR="00C33189" w:rsidRPr="00AA379C" w:rsidRDefault="00C33189" w:rsidP="0072391A">
            <w:pPr>
              <w:jc w:val="center"/>
              <w:rPr>
                <w:sz w:val="18"/>
                <w:szCs w:val="18"/>
              </w:rPr>
            </w:pPr>
            <w:r w:rsidRPr="00941807">
              <w:rPr>
                <w:sz w:val="18"/>
                <w:szCs w:val="18"/>
              </w:rPr>
              <w:t>MT620769.1</w:t>
            </w:r>
          </w:p>
        </w:tc>
        <w:tc>
          <w:tcPr>
            <w:tcW w:w="1458" w:type="dxa"/>
            <w:vAlign w:val="center"/>
          </w:tcPr>
          <w:p w14:paraId="633162B0" w14:textId="77777777" w:rsidR="00C33189" w:rsidRPr="00D87FC6" w:rsidRDefault="00C33189" w:rsidP="005344E5">
            <w:pPr>
              <w:jc w:val="center"/>
            </w:pPr>
            <w:r w:rsidRPr="00D87FC6">
              <w:t>15 June 2020</w:t>
            </w:r>
          </w:p>
        </w:tc>
        <w:tc>
          <w:tcPr>
            <w:tcW w:w="1422" w:type="dxa"/>
            <w:vAlign w:val="center"/>
          </w:tcPr>
          <w:p w14:paraId="78A3D45F" w14:textId="77777777" w:rsidR="00C33189" w:rsidRDefault="00C33189" w:rsidP="005344E5">
            <w:pPr>
              <w:jc w:val="center"/>
            </w:pPr>
            <w:r w:rsidRPr="00D87FC6">
              <w:t>16 June 2020</w:t>
            </w:r>
          </w:p>
        </w:tc>
        <w:tc>
          <w:tcPr>
            <w:tcW w:w="2430" w:type="dxa"/>
            <w:vAlign w:val="center"/>
          </w:tcPr>
          <w:p w14:paraId="401749EE" w14:textId="77777777" w:rsidR="00C33189" w:rsidRPr="001C3815" w:rsidRDefault="00C33189" w:rsidP="0072391A">
            <w:pPr>
              <w:jc w:val="center"/>
            </w:pPr>
            <w:r w:rsidRPr="001C3815">
              <w:t>Human UF-1</w:t>
            </w:r>
            <w:r>
              <w:t>7</w:t>
            </w:r>
          </w:p>
        </w:tc>
        <w:tc>
          <w:tcPr>
            <w:tcW w:w="2250" w:type="dxa"/>
            <w:vAlign w:val="center"/>
          </w:tcPr>
          <w:p w14:paraId="587C0E65" w14:textId="77777777" w:rsidR="00C33189" w:rsidRDefault="00C33189" w:rsidP="0072391A">
            <w:pPr>
              <w:jc w:val="center"/>
            </w:pPr>
            <w:r w:rsidRPr="001C3815">
              <w:t>Unpublished</w:t>
            </w:r>
          </w:p>
        </w:tc>
      </w:tr>
      <w:tr w:rsidR="00C33189" w14:paraId="4EA5A291" w14:textId="77777777" w:rsidTr="005344E5">
        <w:trPr>
          <w:trHeight w:val="161"/>
        </w:trPr>
        <w:tc>
          <w:tcPr>
            <w:tcW w:w="1278" w:type="dxa"/>
            <w:vAlign w:val="center"/>
          </w:tcPr>
          <w:p w14:paraId="1E3CD3E6" w14:textId="77777777" w:rsidR="00C33189" w:rsidRPr="00AA379C" w:rsidRDefault="00C33189" w:rsidP="0072391A">
            <w:pPr>
              <w:jc w:val="center"/>
              <w:rPr>
                <w:sz w:val="18"/>
                <w:szCs w:val="18"/>
              </w:rPr>
            </w:pPr>
            <w:r w:rsidRPr="00941807">
              <w:rPr>
                <w:sz w:val="18"/>
                <w:szCs w:val="18"/>
              </w:rPr>
              <w:t>MT620771.1</w:t>
            </w:r>
          </w:p>
        </w:tc>
        <w:tc>
          <w:tcPr>
            <w:tcW w:w="1458" w:type="dxa"/>
            <w:vAlign w:val="center"/>
          </w:tcPr>
          <w:p w14:paraId="1E99DFE5" w14:textId="77777777" w:rsidR="00C33189" w:rsidRPr="00AD79D3" w:rsidRDefault="00C33189" w:rsidP="005344E5">
            <w:pPr>
              <w:jc w:val="center"/>
            </w:pPr>
            <w:r>
              <w:t>15 June 2020</w:t>
            </w:r>
          </w:p>
        </w:tc>
        <w:tc>
          <w:tcPr>
            <w:tcW w:w="1422" w:type="dxa"/>
            <w:vAlign w:val="center"/>
          </w:tcPr>
          <w:p w14:paraId="102F16A8" w14:textId="77777777" w:rsidR="00C33189" w:rsidRPr="00AD79D3" w:rsidRDefault="00C33189" w:rsidP="005344E5">
            <w:pPr>
              <w:jc w:val="center"/>
            </w:pPr>
            <w:r>
              <w:t>16 June 2020</w:t>
            </w:r>
          </w:p>
        </w:tc>
        <w:tc>
          <w:tcPr>
            <w:tcW w:w="2430" w:type="dxa"/>
            <w:vAlign w:val="center"/>
          </w:tcPr>
          <w:p w14:paraId="7984E2ED" w14:textId="77777777" w:rsidR="00C33189" w:rsidRPr="00566D62" w:rsidRDefault="00C33189" w:rsidP="0072391A">
            <w:pPr>
              <w:jc w:val="center"/>
            </w:pPr>
            <w:r w:rsidRPr="00566D62">
              <w:t>Human UF-1</w:t>
            </w:r>
            <w:r>
              <w:t>8</w:t>
            </w:r>
          </w:p>
        </w:tc>
        <w:tc>
          <w:tcPr>
            <w:tcW w:w="2250" w:type="dxa"/>
            <w:vAlign w:val="center"/>
          </w:tcPr>
          <w:p w14:paraId="7A028B44" w14:textId="77777777" w:rsidR="00C33189" w:rsidRDefault="00C33189" w:rsidP="0072391A">
            <w:pPr>
              <w:jc w:val="center"/>
            </w:pPr>
            <w:r w:rsidRPr="00566D62">
              <w:t>Unpublished</w:t>
            </w:r>
          </w:p>
        </w:tc>
      </w:tr>
      <w:tr w:rsidR="00024BA0" w14:paraId="73E0D59C" w14:textId="77777777" w:rsidTr="005344E5">
        <w:trPr>
          <w:trHeight w:val="161"/>
        </w:trPr>
        <w:tc>
          <w:tcPr>
            <w:tcW w:w="1278" w:type="dxa"/>
            <w:vAlign w:val="center"/>
          </w:tcPr>
          <w:p w14:paraId="435A800C" w14:textId="77777777" w:rsidR="00024BA0" w:rsidRPr="00AA379C" w:rsidRDefault="00024BA0" w:rsidP="0072391A">
            <w:pPr>
              <w:jc w:val="center"/>
              <w:rPr>
                <w:sz w:val="18"/>
                <w:szCs w:val="18"/>
              </w:rPr>
            </w:pPr>
            <w:r w:rsidRPr="00BA058E">
              <w:rPr>
                <w:sz w:val="18"/>
                <w:szCs w:val="18"/>
              </w:rPr>
              <w:t>MT668716.1</w:t>
            </w:r>
          </w:p>
        </w:tc>
        <w:tc>
          <w:tcPr>
            <w:tcW w:w="1458" w:type="dxa"/>
            <w:vAlign w:val="center"/>
          </w:tcPr>
          <w:p w14:paraId="01EF315E" w14:textId="77777777" w:rsidR="00024BA0" w:rsidRPr="00AD79D3" w:rsidRDefault="00024BA0" w:rsidP="005344E5">
            <w:pPr>
              <w:jc w:val="center"/>
            </w:pPr>
            <w:r>
              <w:t>25 June 2020</w:t>
            </w:r>
          </w:p>
        </w:tc>
        <w:tc>
          <w:tcPr>
            <w:tcW w:w="1422" w:type="dxa"/>
            <w:vAlign w:val="center"/>
          </w:tcPr>
          <w:p w14:paraId="504590EE" w14:textId="77777777" w:rsidR="00024BA0" w:rsidRPr="00AD79D3" w:rsidRDefault="00024BA0" w:rsidP="005344E5">
            <w:pPr>
              <w:jc w:val="center"/>
            </w:pPr>
            <w:r>
              <w:t>25 June 2020</w:t>
            </w:r>
          </w:p>
        </w:tc>
        <w:tc>
          <w:tcPr>
            <w:tcW w:w="2430" w:type="dxa"/>
            <w:vAlign w:val="center"/>
          </w:tcPr>
          <w:p w14:paraId="17D5D3A1" w14:textId="77777777" w:rsidR="00024BA0" w:rsidRPr="00886081" w:rsidRDefault="00024BA0" w:rsidP="0072391A">
            <w:pPr>
              <w:jc w:val="center"/>
            </w:pPr>
            <w:r w:rsidRPr="00886081">
              <w:t>Human UF-</w:t>
            </w:r>
            <w:r>
              <w:t>19</w:t>
            </w:r>
          </w:p>
        </w:tc>
        <w:tc>
          <w:tcPr>
            <w:tcW w:w="2250" w:type="dxa"/>
            <w:vMerge w:val="restart"/>
            <w:vAlign w:val="center"/>
          </w:tcPr>
          <w:p w14:paraId="012497D1" w14:textId="7D9906CA" w:rsidR="00024BA0" w:rsidRDefault="00024BA0" w:rsidP="0072391A">
            <w:pPr>
              <w:jc w:val="center"/>
            </w:pPr>
            <w:r w:rsidRPr="00024BA0">
              <w:t>Int J Infect Dis. 2020 Nov; 100: 476–482.</w:t>
            </w:r>
          </w:p>
        </w:tc>
      </w:tr>
      <w:tr w:rsidR="00024BA0" w14:paraId="1DB51AE4" w14:textId="77777777" w:rsidTr="005344E5">
        <w:trPr>
          <w:trHeight w:val="161"/>
        </w:trPr>
        <w:tc>
          <w:tcPr>
            <w:tcW w:w="1278" w:type="dxa"/>
            <w:vAlign w:val="center"/>
          </w:tcPr>
          <w:p w14:paraId="136FB3B8" w14:textId="77777777" w:rsidR="00024BA0" w:rsidRPr="00AA379C" w:rsidRDefault="00024BA0" w:rsidP="0072391A">
            <w:pPr>
              <w:jc w:val="center"/>
              <w:rPr>
                <w:sz w:val="18"/>
                <w:szCs w:val="18"/>
              </w:rPr>
            </w:pPr>
            <w:r w:rsidRPr="00BA058E">
              <w:rPr>
                <w:sz w:val="18"/>
                <w:szCs w:val="18"/>
              </w:rPr>
              <w:t>MT670008.1</w:t>
            </w:r>
          </w:p>
        </w:tc>
        <w:tc>
          <w:tcPr>
            <w:tcW w:w="1458" w:type="dxa"/>
            <w:vAlign w:val="center"/>
          </w:tcPr>
          <w:p w14:paraId="3F4E4407" w14:textId="77777777" w:rsidR="00024BA0" w:rsidRPr="00AD79D3" w:rsidRDefault="00024BA0" w:rsidP="005344E5">
            <w:pPr>
              <w:jc w:val="center"/>
            </w:pPr>
            <w:r>
              <w:t>25 June 2020</w:t>
            </w:r>
          </w:p>
        </w:tc>
        <w:tc>
          <w:tcPr>
            <w:tcW w:w="1422" w:type="dxa"/>
            <w:vAlign w:val="center"/>
          </w:tcPr>
          <w:p w14:paraId="3894A480" w14:textId="77777777" w:rsidR="00024BA0" w:rsidRPr="00AD79D3" w:rsidRDefault="00024BA0" w:rsidP="005344E5">
            <w:pPr>
              <w:jc w:val="center"/>
            </w:pPr>
            <w:r>
              <w:t>26 June 2020</w:t>
            </w:r>
          </w:p>
        </w:tc>
        <w:tc>
          <w:tcPr>
            <w:tcW w:w="2430" w:type="dxa"/>
            <w:vAlign w:val="center"/>
          </w:tcPr>
          <w:p w14:paraId="397781D1" w14:textId="77777777" w:rsidR="00024BA0" w:rsidRPr="007F2248" w:rsidRDefault="00024BA0" w:rsidP="0072391A">
            <w:pPr>
              <w:jc w:val="center"/>
            </w:pPr>
            <w:r w:rsidRPr="007F2248">
              <w:t>Environment/UF-</w:t>
            </w:r>
            <w:r>
              <w:t>20</w:t>
            </w:r>
          </w:p>
        </w:tc>
        <w:tc>
          <w:tcPr>
            <w:tcW w:w="2250" w:type="dxa"/>
            <w:vMerge/>
            <w:vAlign w:val="center"/>
          </w:tcPr>
          <w:p w14:paraId="38BBF50F" w14:textId="572B8751" w:rsidR="00024BA0" w:rsidRDefault="00024BA0" w:rsidP="0072391A">
            <w:pPr>
              <w:jc w:val="center"/>
            </w:pPr>
          </w:p>
        </w:tc>
      </w:tr>
      <w:tr w:rsidR="00C33189" w14:paraId="30F6BAB6" w14:textId="77777777" w:rsidTr="005344E5">
        <w:trPr>
          <w:trHeight w:val="161"/>
        </w:trPr>
        <w:tc>
          <w:tcPr>
            <w:tcW w:w="1278" w:type="dxa"/>
            <w:vAlign w:val="center"/>
          </w:tcPr>
          <w:p w14:paraId="47D55985" w14:textId="77777777" w:rsidR="00C33189" w:rsidRPr="00AA379C" w:rsidRDefault="00C33189" w:rsidP="0072391A">
            <w:pPr>
              <w:jc w:val="center"/>
              <w:rPr>
                <w:sz w:val="18"/>
                <w:szCs w:val="18"/>
              </w:rPr>
            </w:pPr>
            <w:r w:rsidRPr="00D34A63">
              <w:rPr>
                <w:sz w:val="18"/>
                <w:szCs w:val="18"/>
              </w:rPr>
              <w:t>MT921009.1</w:t>
            </w:r>
          </w:p>
        </w:tc>
        <w:tc>
          <w:tcPr>
            <w:tcW w:w="1458" w:type="dxa"/>
            <w:vAlign w:val="center"/>
          </w:tcPr>
          <w:p w14:paraId="5ED82219" w14:textId="77777777" w:rsidR="00C33189" w:rsidRPr="00395EAE" w:rsidRDefault="00C33189" w:rsidP="005344E5">
            <w:pPr>
              <w:jc w:val="center"/>
            </w:pPr>
            <w:r w:rsidRPr="00395EAE">
              <w:t>25 Aug. 2020</w:t>
            </w:r>
          </w:p>
        </w:tc>
        <w:tc>
          <w:tcPr>
            <w:tcW w:w="1422" w:type="dxa"/>
            <w:vAlign w:val="center"/>
          </w:tcPr>
          <w:p w14:paraId="24A110AB" w14:textId="77777777" w:rsidR="00C33189" w:rsidRPr="00395EAE" w:rsidRDefault="00C33189" w:rsidP="005344E5">
            <w:pPr>
              <w:jc w:val="center"/>
            </w:pPr>
            <w:r w:rsidRPr="00395EAE">
              <w:t>25 Aug. 2020</w:t>
            </w:r>
          </w:p>
        </w:tc>
        <w:tc>
          <w:tcPr>
            <w:tcW w:w="2430" w:type="dxa"/>
            <w:vAlign w:val="center"/>
          </w:tcPr>
          <w:p w14:paraId="52094610" w14:textId="77777777" w:rsidR="00C33189" w:rsidRPr="00395EAE" w:rsidRDefault="00C33189" w:rsidP="0072391A">
            <w:pPr>
              <w:jc w:val="center"/>
            </w:pPr>
            <w:r w:rsidRPr="00395EAE">
              <w:t>Human UF-2</w:t>
            </w:r>
            <w:r>
              <w:t>1</w:t>
            </w:r>
          </w:p>
        </w:tc>
        <w:tc>
          <w:tcPr>
            <w:tcW w:w="2250" w:type="dxa"/>
            <w:vAlign w:val="center"/>
          </w:tcPr>
          <w:p w14:paraId="48D1BAC4" w14:textId="77777777" w:rsidR="00C33189" w:rsidRDefault="00C33189" w:rsidP="0072391A">
            <w:pPr>
              <w:jc w:val="center"/>
            </w:pPr>
            <w:r w:rsidRPr="00395EAE">
              <w:t>Unpublished</w:t>
            </w:r>
          </w:p>
        </w:tc>
      </w:tr>
      <w:tr w:rsidR="00C33189" w14:paraId="69F12AA5" w14:textId="77777777" w:rsidTr="005344E5">
        <w:trPr>
          <w:trHeight w:val="161"/>
        </w:trPr>
        <w:tc>
          <w:tcPr>
            <w:tcW w:w="1278" w:type="dxa"/>
            <w:vAlign w:val="center"/>
          </w:tcPr>
          <w:p w14:paraId="046592DD" w14:textId="77777777" w:rsidR="00C33189" w:rsidRPr="005344E5" w:rsidRDefault="00C33189" w:rsidP="0072391A">
            <w:pPr>
              <w:jc w:val="center"/>
              <w:rPr>
                <w:sz w:val="18"/>
                <w:szCs w:val="18"/>
              </w:rPr>
            </w:pPr>
            <w:r w:rsidRPr="005344E5">
              <w:rPr>
                <w:sz w:val="18"/>
                <w:szCs w:val="18"/>
              </w:rPr>
              <w:t>MT921159.1</w:t>
            </w:r>
          </w:p>
        </w:tc>
        <w:tc>
          <w:tcPr>
            <w:tcW w:w="1458" w:type="dxa"/>
            <w:vAlign w:val="center"/>
          </w:tcPr>
          <w:p w14:paraId="47BFEB59" w14:textId="77777777" w:rsidR="00C33189" w:rsidRPr="00814B91" w:rsidRDefault="00C33189" w:rsidP="005344E5">
            <w:pPr>
              <w:jc w:val="center"/>
            </w:pPr>
            <w:r w:rsidRPr="00814B91">
              <w:t>25 Aug. 2020</w:t>
            </w:r>
          </w:p>
        </w:tc>
        <w:tc>
          <w:tcPr>
            <w:tcW w:w="1422" w:type="dxa"/>
            <w:vAlign w:val="center"/>
          </w:tcPr>
          <w:p w14:paraId="28B47E9D" w14:textId="77777777" w:rsidR="00C33189" w:rsidRDefault="00C33189" w:rsidP="005344E5">
            <w:pPr>
              <w:jc w:val="center"/>
            </w:pPr>
            <w:r w:rsidRPr="00814B91">
              <w:t>25 Aug. 2020</w:t>
            </w:r>
          </w:p>
        </w:tc>
        <w:tc>
          <w:tcPr>
            <w:tcW w:w="2430" w:type="dxa"/>
            <w:vAlign w:val="center"/>
          </w:tcPr>
          <w:p w14:paraId="2F6A193D" w14:textId="77777777" w:rsidR="00C33189" w:rsidRPr="00CD379A" w:rsidRDefault="00C33189" w:rsidP="0072391A">
            <w:pPr>
              <w:jc w:val="center"/>
            </w:pPr>
            <w:r w:rsidRPr="00CD379A">
              <w:t>Human UF-2</w:t>
            </w:r>
            <w:r>
              <w:t>2</w:t>
            </w:r>
          </w:p>
        </w:tc>
        <w:tc>
          <w:tcPr>
            <w:tcW w:w="2250" w:type="dxa"/>
            <w:vAlign w:val="center"/>
          </w:tcPr>
          <w:p w14:paraId="14570896" w14:textId="77777777" w:rsidR="00C33189" w:rsidRDefault="00C33189" w:rsidP="0072391A">
            <w:pPr>
              <w:jc w:val="center"/>
            </w:pPr>
            <w:r w:rsidRPr="00CD379A">
              <w:t>Unpublished</w:t>
            </w:r>
          </w:p>
        </w:tc>
      </w:tr>
      <w:tr w:rsidR="00C33189" w14:paraId="226ED819" w14:textId="77777777" w:rsidTr="005344E5">
        <w:trPr>
          <w:trHeight w:val="161"/>
        </w:trPr>
        <w:tc>
          <w:tcPr>
            <w:tcW w:w="1278" w:type="dxa"/>
            <w:vAlign w:val="center"/>
          </w:tcPr>
          <w:p w14:paraId="63FDF912" w14:textId="77777777" w:rsidR="00C33189" w:rsidRPr="005344E5" w:rsidRDefault="00C33189" w:rsidP="0072391A">
            <w:pPr>
              <w:jc w:val="center"/>
              <w:rPr>
                <w:sz w:val="18"/>
                <w:szCs w:val="18"/>
              </w:rPr>
            </w:pPr>
            <w:r w:rsidRPr="005344E5">
              <w:rPr>
                <w:sz w:val="18"/>
                <w:szCs w:val="18"/>
              </w:rPr>
              <w:t>MT921165.1</w:t>
            </w:r>
          </w:p>
        </w:tc>
        <w:tc>
          <w:tcPr>
            <w:tcW w:w="1458" w:type="dxa"/>
            <w:vAlign w:val="center"/>
          </w:tcPr>
          <w:p w14:paraId="21490E6B" w14:textId="77777777" w:rsidR="00C33189" w:rsidRPr="00217D4C" w:rsidRDefault="00C33189" w:rsidP="005344E5">
            <w:pPr>
              <w:jc w:val="center"/>
            </w:pPr>
            <w:r w:rsidRPr="00217D4C">
              <w:t>25 Aug. 2020</w:t>
            </w:r>
          </w:p>
        </w:tc>
        <w:tc>
          <w:tcPr>
            <w:tcW w:w="1422" w:type="dxa"/>
            <w:vAlign w:val="center"/>
          </w:tcPr>
          <w:p w14:paraId="0ABAE169" w14:textId="77777777" w:rsidR="00C33189" w:rsidRDefault="00C33189" w:rsidP="005344E5">
            <w:pPr>
              <w:jc w:val="center"/>
            </w:pPr>
            <w:r w:rsidRPr="00217D4C">
              <w:t>25 Aug. 2020</w:t>
            </w:r>
          </w:p>
        </w:tc>
        <w:tc>
          <w:tcPr>
            <w:tcW w:w="2430" w:type="dxa"/>
            <w:vAlign w:val="center"/>
          </w:tcPr>
          <w:p w14:paraId="3E663803" w14:textId="77777777" w:rsidR="00C33189" w:rsidRPr="00E251F5" w:rsidRDefault="00C33189" w:rsidP="0072391A">
            <w:pPr>
              <w:jc w:val="center"/>
            </w:pPr>
            <w:r w:rsidRPr="00E251F5">
              <w:t>Human UF-2</w:t>
            </w:r>
            <w:r>
              <w:t>3</w:t>
            </w:r>
          </w:p>
        </w:tc>
        <w:tc>
          <w:tcPr>
            <w:tcW w:w="2250" w:type="dxa"/>
            <w:vAlign w:val="center"/>
          </w:tcPr>
          <w:p w14:paraId="727F8DC6" w14:textId="77777777" w:rsidR="00C33189" w:rsidRDefault="00C33189" w:rsidP="0072391A">
            <w:pPr>
              <w:jc w:val="center"/>
            </w:pPr>
            <w:r w:rsidRPr="00E251F5">
              <w:t>Unpublished</w:t>
            </w:r>
          </w:p>
        </w:tc>
      </w:tr>
      <w:tr w:rsidR="00C33189" w14:paraId="65C8B098" w14:textId="77777777" w:rsidTr="005344E5">
        <w:trPr>
          <w:trHeight w:val="161"/>
        </w:trPr>
        <w:tc>
          <w:tcPr>
            <w:tcW w:w="1278" w:type="dxa"/>
            <w:vAlign w:val="center"/>
          </w:tcPr>
          <w:p w14:paraId="1164F19B" w14:textId="77777777" w:rsidR="00C33189" w:rsidRPr="005344E5" w:rsidRDefault="00C33189" w:rsidP="0072391A">
            <w:pPr>
              <w:jc w:val="center"/>
              <w:rPr>
                <w:sz w:val="18"/>
                <w:szCs w:val="18"/>
              </w:rPr>
            </w:pPr>
            <w:r w:rsidRPr="005344E5">
              <w:rPr>
                <w:color w:val="575757"/>
                <w:sz w:val="18"/>
                <w:szCs w:val="18"/>
                <w:shd w:val="clear" w:color="auto" w:fill="FFFFFF"/>
              </w:rPr>
              <w:t>MT921166.1</w:t>
            </w:r>
          </w:p>
        </w:tc>
        <w:tc>
          <w:tcPr>
            <w:tcW w:w="1458" w:type="dxa"/>
            <w:vAlign w:val="center"/>
          </w:tcPr>
          <w:p w14:paraId="68957576" w14:textId="77777777" w:rsidR="00C33189" w:rsidRPr="00AD79D3" w:rsidRDefault="00C33189" w:rsidP="005344E5">
            <w:pPr>
              <w:jc w:val="center"/>
            </w:pPr>
            <w:r>
              <w:t>25 Aug. 2020</w:t>
            </w:r>
          </w:p>
        </w:tc>
        <w:tc>
          <w:tcPr>
            <w:tcW w:w="1422" w:type="dxa"/>
            <w:vAlign w:val="center"/>
          </w:tcPr>
          <w:p w14:paraId="48C82BE0" w14:textId="77777777" w:rsidR="00C33189" w:rsidRPr="00AD79D3" w:rsidRDefault="00C33189" w:rsidP="005344E5">
            <w:pPr>
              <w:jc w:val="center"/>
            </w:pPr>
            <w:r>
              <w:t>25 Aug. 2020</w:t>
            </w:r>
          </w:p>
        </w:tc>
        <w:tc>
          <w:tcPr>
            <w:tcW w:w="2430" w:type="dxa"/>
            <w:vAlign w:val="center"/>
          </w:tcPr>
          <w:p w14:paraId="4247FB74" w14:textId="77777777" w:rsidR="00C33189" w:rsidRDefault="00C33189" w:rsidP="0072391A">
            <w:pPr>
              <w:jc w:val="center"/>
            </w:pPr>
            <w:r>
              <w:t>Human UF-24</w:t>
            </w:r>
          </w:p>
        </w:tc>
        <w:tc>
          <w:tcPr>
            <w:tcW w:w="2250" w:type="dxa"/>
            <w:vAlign w:val="center"/>
          </w:tcPr>
          <w:p w14:paraId="5E866B21" w14:textId="77777777" w:rsidR="00C33189" w:rsidRPr="00063B3C" w:rsidRDefault="00C33189" w:rsidP="0072391A">
            <w:pPr>
              <w:jc w:val="center"/>
            </w:pPr>
            <w:r w:rsidRPr="00063B3C">
              <w:t>Unpublished</w:t>
            </w:r>
          </w:p>
        </w:tc>
      </w:tr>
      <w:tr w:rsidR="005344E5" w14:paraId="5C99C2D7" w14:textId="77777777" w:rsidTr="005344E5">
        <w:trPr>
          <w:trHeight w:val="161"/>
        </w:trPr>
        <w:tc>
          <w:tcPr>
            <w:tcW w:w="1278" w:type="dxa"/>
            <w:vAlign w:val="center"/>
          </w:tcPr>
          <w:p w14:paraId="5F2BAEBA" w14:textId="77777777" w:rsidR="005344E5" w:rsidRPr="005344E5" w:rsidRDefault="005344E5" w:rsidP="0072391A">
            <w:pPr>
              <w:jc w:val="center"/>
              <w:rPr>
                <w:color w:val="575757"/>
                <w:sz w:val="18"/>
                <w:szCs w:val="18"/>
                <w:shd w:val="clear" w:color="auto" w:fill="FFFFFF"/>
              </w:rPr>
            </w:pPr>
            <w:r w:rsidRPr="005344E5">
              <w:rPr>
                <w:color w:val="575757"/>
                <w:sz w:val="18"/>
                <w:szCs w:val="18"/>
                <w:shd w:val="clear" w:color="auto" w:fill="FFFFFF"/>
              </w:rPr>
              <w:t>MT994884.1</w:t>
            </w:r>
          </w:p>
        </w:tc>
        <w:tc>
          <w:tcPr>
            <w:tcW w:w="1458" w:type="dxa"/>
            <w:vAlign w:val="center"/>
          </w:tcPr>
          <w:p w14:paraId="29DB0AE9" w14:textId="77777777" w:rsidR="005344E5" w:rsidRDefault="005344E5" w:rsidP="005344E5">
            <w:pPr>
              <w:jc w:val="center"/>
            </w:pPr>
            <w:r>
              <w:t>13 Sept. 2020</w:t>
            </w:r>
          </w:p>
        </w:tc>
        <w:tc>
          <w:tcPr>
            <w:tcW w:w="1422" w:type="dxa"/>
            <w:vAlign w:val="center"/>
          </w:tcPr>
          <w:p w14:paraId="533E515A" w14:textId="77777777" w:rsidR="005344E5" w:rsidRDefault="005344E5" w:rsidP="005344E5">
            <w:pPr>
              <w:jc w:val="center"/>
            </w:pPr>
            <w:r>
              <w:t>13 Sept. 2020</w:t>
            </w:r>
          </w:p>
        </w:tc>
        <w:tc>
          <w:tcPr>
            <w:tcW w:w="2430" w:type="dxa"/>
            <w:vAlign w:val="center"/>
          </w:tcPr>
          <w:p w14:paraId="18C3D931" w14:textId="77777777" w:rsidR="005344E5" w:rsidRDefault="005344E5" w:rsidP="005344E5">
            <w:pPr>
              <w:jc w:val="center"/>
            </w:pPr>
            <w:r w:rsidRPr="00CC3F42">
              <w:t>Human UF-2</w:t>
            </w:r>
            <w:r>
              <w:t>5</w:t>
            </w:r>
          </w:p>
        </w:tc>
        <w:tc>
          <w:tcPr>
            <w:tcW w:w="2250" w:type="dxa"/>
            <w:vAlign w:val="center"/>
          </w:tcPr>
          <w:p w14:paraId="2C6FEB11" w14:textId="77777777" w:rsidR="005344E5" w:rsidRPr="00287BF6" w:rsidRDefault="005344E5" w:rsidP="005344E5">
            <w:pPr>
              <w:jc w:val="center"/>
            </w:pPr>
            <w:r w:rsidRPr="00287BF6">
              <w:t>Unpublished</w:t>
            </w:r>
          </w:p>
        </w:tc>
      </w:tr>
      <w:tr w:rsidR="005344E5" w14:paraId="40AA80E6" w14:textId="77777777" w:rsidTr="005344E5">
        <w:trPr>
          <w:trHeight w:val="161"/>
        </w:trPr>
        <w:tc>
          <w:tcPr>
            <w:tcW w:w="1278" w:type="dxa"/>
            <w:vAlign w:val="center"/>
          </w:tcPr>
          <w:p w14:paraId="11D49FE1" w14:textId="77777777" w:rsidR="005344E5" w:rsidRPr="005344E5" w:rsidRDefault="005344E5" w:rsidP="0072391A">
            <w:pPr>
              <w:jc w:val="center"/>
              <w:rPr>
                <w:color w:val="575757"/>
                <w:sz w:val="18"/>
                <w:szCs w:val="18"/>
                <w:shd w:val="clear" w:color="auto" w:fill="FFFFFF"/>
              </w:rPr>
            </w:pPr>
            <w:r w:rsidRPr="005344E5">
              <w:rPr>
                <w:color w:val="575757"/>
                <w:sz w:val="18"/>
                <w:szCs w:val="18"/>
                <w:shd w:val="clear" w:color="auto" w:fill="FFFFFF"/>
              </w:rPr>
              <w:t>MW009055.1</w:t>
            </w:r>
          </w:p>
        </w:tc>
        <w:tc>
          <w:tcPr>
            <w:tcW w:w="1458" w:type="dxa"/>
            <w:vAlign w:val="center"/>
          </w:tcPr>
          <w:p w14:paraId="25063230" w14:textId="77777777" w:rsidR="005344E5" w:rsidRPr="00B765C1" w:rsidRDefault="005344E5" w:rsidP="005344E5">
            <w:pPr>
              <w:jc w:val="center"/>
            </w:pPr>
            <w:r w:rsidRPr="00B765C1">
              <w:t>16 Sept. 2020</w:t>
            </w:r>
          </w:p>
        </w:tc>
        <w:tc>
          <w:tcPr>
            <w:tcW w:w="1422" w:type="dxa"/>
            <w:vAlign w:val="center"/>
          </w:tcPr>
          <w:p w14:paraId="79C01ECB" w14:textId="77777777" w:rsidR="005344E5" w:rsidRDefault="005344E5" w:rsidP="005344E5">
            <w:pPr>
              <w:jc w:val="center"/>
            </w:pPr>
            <w:r w:rsidRPr="00B765C1">
              <w:t>16 Sept. 2020</w:t>
            </w:r>
          </w:p>
        </w:tc>
        <w:tc>
          <w:tcPr>
            <w:tcW w:w="2430" w:type="dxa"/>
            <w:vAlign w:val="center"/>
          </w:tcPr>
          <w:p w14:paraId="5A6A5D43" w14:textId="77777777" w:rsidR="005344E5" w:rsidRDefault="005344E5" w:rsidP="005344E5">
            <w:pPr>
              <w:jc w:val="center"/>
            </w:pPr>
            <w:r w:rsidRPr="00CC3F42">
              <w:t>Human UF-2</w:t>
            </w:r>
            <w:r>
              <w:t>6</w:t>
            </w:r>
          </w:p>
        </w:tc>
        <w:tc>
          <w:tcPr>
            <w:tcW w:w="2250" w:type="dxa"/>
            <w:vAlign w:val="center"/>
          </w:tcPr>
          <w:p w14:paraId="3D88B592" w14:textId="77777777" w:rsidR="005344E5" w:rsidRPr="00287BF6" w:rsidRDefault="005344E5" w:rsidP="005344E5">
            <w:pPr>
              <w:jc w:val="center"/>
            </w:pPr>
            <w:r w:rsidRPr="00287BF6">
              <w:t>Unpublished</w:t>
            </w:r>
          </w:p>
        </w:tc>
      </w:tr>
      <w:tr w:rsidR="005344E5" w14:paraId="5F733B91" w14:textId="77777777" w:rsidTr="005344E5">
        <w:trPr>
          <w:trHeight w:val="161"/>
        </w:trPr>
        <w:tc>
          <w:tcPr>
            <w:tcW w:w="1278" w:type="dxa"/>
            <w:vAlign w:val="center"/>
          </w:tcPr>
          <w:p w14:paraId="681FCFBE" w14:textId="77777777" w:rsidR="005344E5" w:rsidRPr="005344E5" w:rsidRDefault="005344E5" w:rsidP="0072391A">
            <w:pPr>
              <w:jc w:val="center"/>
              <w:rPr>
                <w:color w:val="575757"/>
                <w:sz w:val="18"/>
                <w:szCs w:val="18"/>
                <w:shd w:val="clear" w:color="auto" w:fill="FFFFFF"/>
              </w:rPr>
            </w:pPr>
            <w:r w:rsidRPr="005344E5">
              <w:rPr>
                <w:color w:val="575757"/>
                <w:sz w:val="18"/>
                <w:szCs w:val="18"/>
                <w:shd w:val="clear" w:color="auto" w:fill="FFFFFF"/>
              </w:rPr>
              <w:t>MW009107.1</w:t>
            </w:r>
          </w:p>
        </w:tc>
        <w:tc>
          <w:tcPr>
            <w:tcW w:w="1458" w:type="dxa"/>
            <w:vAlign w:val="center"/>
          </w:tcPr>
          <w:p w14:paraId="2771A436" w14:textId="77777777" w:rsidR="005344E5" w:rsidRPr="007E4F33" w:rsidRDefault="005344E5" w:rsidP="005344E5">
            <w:pPr>
              <w:jc w:val="center"/>
            </w:pPr>
            <w:r w:rsidRPr="007E4F33">
              <w:t>16 Sept. 2020</w:t>
            </w:r>
          </w:p>
        </w:tc>
        <w:tc>
          <w:tcPr>
            <w:tcW w:w="1422" w:type="dxa"/>
            <w:vAlign w:val="center"/>
          </w:tcPr>
          <w:p w14:paraId="4DB56C94" w14:textId="77777777" w:rsidR="005344E5" w:rsidRDefault="005344E5" w:rsidP="005344E5">
            <w:pPr>
              <w:jc w:val="center"/>
            </w:pPr>
            <w:r w:rsidRPr="007E4F33">
              <w:t>16 Sept. 2020</w:t>
            </w:r>
          </w:p>
        </w:tc>
        <w:tc>
          <w:tcPr>
            <w:tcW w:w="2430" w:type="dxa"/>
            <w:vAlign w:val="center"/>
          </w:tcPr>
          <w:p w14:paraId="4413561D" w14:textId="77777777" w:rsidR="005344E5" w:rsidRDefault="005344E5" w:rsidP="005344E5">
            <w:pPr>
              <w:jc w:val="center"/>
            </w:pPr>
            <w:r w:rsidRPr="00CC3F42">
              <w:t>Human UF-2</w:t>
            </w:r>
            <w:r>
              <w:t>7</w:t>
            </w:r>
          </w:p>
        </w:tc>
        <w:tc>
          <w:tcPr>
            <w:tcW w:w="2250" w:type="dxa"/>
            <w:vAlign w:val="center"/>
          </w:tcPr>
          <w:p w14:paraId="34DB630A" w14:textId="77777777" w:rsidR="005344E5" w:rsidRPr="00287BF6" w:rsidRDefault="005344E5" w:rsidP="005344E5">
            <w:pPr>
              <w:jc w:val="center"/>
            </w:pPr>
            <w:r w:rsidRPr="00287BF6">
              <w:t>Unpublished</w:t>
            </w:r>
          </w:p>
        </w:tc>
      </w:tr>
      <w:tr w:rsidR="005344E5" w14:paraId="46B7C8F8" w14:textId="77777777" w:rsidTr="005344E5">
        <w:trPr>
          <w:trHeight w:val="161"/>
        </w:trPr>
        <w:tc>
          <w:tcPr>
            <w:tcW w:w="1278" w:type="dxa"/>
            <w:vAlign w:val="center"/>
          </w:tcPr>
          <w:p w14:paraId="62C107B6" w14:textId="77777777" w:rsidR="005344E5" w:rsidRPr="005344E5" w:rsidRDefault="005344E5" w:rsidP="0072391A">
            <w:pPr>
              <w:jc w:val="center"/>
              <w:rPr>
                <w:color w:val="575757"/>
                <w:sz w:val="18"/>
                <w:szCs w:val="18"/>
                <w:shd w:val="clear" w:color="auto" w:fill="FFFFFF"/>
              </w:rPr>
            </w:pPr>
            <w:r w:rsidRPr="005344E5">
              <w:rPr>
                <w:color w:val="575757"/>
                <w:sz w:val="18"/>
                <w:szCs w:val="18"/>
                <w:shd w:val="clear" w:color="auto" w:fill="FFFFFF"/>
              </w:rPr>
              <w:t>MW009255.1</w:t>
            </w:r>
          </w:p>
        </w:tc>
        <w:tc>
          <w:tcPr>
            <w:tcW w:w="1458" w:type="dxa"/>
            <w:vAlign w:val="center"/>
          </w:tcPr>
          <w:p w14:paraId="2251A963" w14:textId="77777777" w:rsidR="005344E5" w:rsidRDefault="005344E5" w:rsidP="005344E5">
            <w:pPr>
              <w:jc w:val="center"/>
            </w:pPr>
            <w:r>
              <w:t>16 Sept. 2020</w:t>
            </w:r>
          </w:p>
        </w:tc>
        <w:tc>
          <w:tcPr>
            <w:tcW w:w="1422" w:type="dxa"/>
            <w:vAlign w:val="center"/>
          </w:tcPr>
          <w:p w14:paraId="31DBED65" w14:textId="77777777" w:rsidR="005344E5" w:rsidRDefault="005344E5" w:rsidP="005344E5">
            <w:pPr>
              <w:jc w:val="center"/>
            </w:pPr>
            <w:r>
              <w:t>16 Sept. 2020</w:t>
            </w:r>
          </w:p>
        </w:tc>
        <w:tc>
          <w:tcPr>
            <w:tcW w:w="2430" w:type="dxa"/>
            <w:vAlign w:val="center"/>
          </w:tcPr>
          <w:p w14:paraId="5D2EF888" w14:textId="77777777" w:rsidR="005344E5" w:rsidRDefault="005344E5" w:rsidP="005344E5">
            <w:pPr>
              <w:jc w:val="center"/>
            </w:pPr>
            <w:r w:rsidRPr="00CC3F42">
              <w:t>Human UF-2</w:t>
            </w:r>
            <w:r>
              <w:t>8</w:t>
            </w:r>
          </w:p>
        </w:tc>
        <w:tc>
          <w:tcPr>
            <w:tcW w:w="2250" w:type="dxa"/>
            <w:vAlign w:val="center"/>
          </w:tcPr>
          <w:p w14:paraId="6E016620" w14:textId="77777777" w:rsidR="005344E5" w:rsidRDefault="005344E5" w:rsidP="005344E5">
            <w:pPr>
              <w:jc w:val="center"/>
            </w:pPr>
            <w:r w:rsidRPr="00287BF6">
              <w:t>Unpublished</w:t>
            </w:r>
          </w:p>
        </w:tc>
      </w:tr>
      <w:tr w:rsidR="00024BA0" w14:paraId="1A023F42" w14:textId="77777777" w:rsidTr="00AD158D">
        <w:trPr>
          <w:trHeight w:val="161"/>
        </w:trPr>
        <w:tc>
          <w:tcPr>
            <w:tcW w:w="1278" w:type="dxa"/>
            <w:vAlign w:val="center"/>
          </w:tcPr>
          <w:p w14:paraId="5E65C0F8" w14:textId="202C503A" w:rsidR="00024BA0" w:rsidRPr="005344E5" w:rsidRDefault="00024BA0" w:rsidP="00324E19">
            <w:pPr>
              <w:rPr>
                <w:color w:val="575757"/>
                <w:sz w:val="18"/>
                <w:szCs w:val="18"/>
                <w:shd w:val="clear" w:color="auto" w:fill="FFFFFF"/>
              </w:rPr>
            </w:pPr>
            <w:r w:rsidRPr="00024BA0">
              <w:rPr>
                <w:color w:val="575757"/>
                <w:sz w:val="18"/>
                <w:szCs w:val="18"/>
                <w:shd w:val="clear" w:color="auto" w:fill="FFFFFF"/>
              </w:rPr>
              <w:t>MW229264.1</w:t>
            </w:r>
          </w:p>
        </w:tc>
        <w:tc>
          <w:tcPr>
            <w:tcW w:w="1458" w:type="dxa"/>
            <w:vAlign w:val="center"/>
          </w:tcPr>
          <w:p w14:paraId="00A8DA1E" w14:textId="0DBBC33B" w:rsidR="00024BA0" w:rsidRDefault="00024BA0" w:rsidP="00324E19">
            <w:r w:rsidRPr="00300372">
              <w:t>09</w:t>
            </w:r>
            <w:r>
              <w:t xml:space="preserve"> Nov. </w:t>
            </w:r>
            <w:r w:rsidRPr="00300372">
              <w:t>2020</w:t>
            </w:r>
          </w:p>
        </w:tc>
        <w:tc>
          <w:tcPr>
            <w:tcW w:w="1422" w:type="dxa"/>
            <w:vAlign w:val="center"/>
          </w:tcPr>
          <w:p w14:paraId="68C45337" w14:textId="3670A55E" w:rsidR="00024BA0" w:rsidRDefault="00024BA0" w:rsidP="00324E19">
            <w:r w:rsidRPr="00024BA0">
              <w:t>09 Nov. 2020</w:t>
            </w:r>
          </w:p>
        </w:tc>
        <w:tc>
          <w:tcPr>
            <w:tcW w:w="2430" w:type="dxa"/>
            <w:vAlign w:val="center"/>
          </w:tcPr>
          <w:p w14:paraId="4EB9462A" w14:textId="1A5E863C" w:rsidR="00024BA0" w:rsidRPr="00CC3F42" w:rsidRDefault="00024BA0" w:rsidP="00AD158D">
            <w:pPr>
              <w:jc w:val="center"/>
            </w:pPr>
            <w:r w:rsidRPr="00880C05">
              <w:t>Human UF-2</w:t>
            </w:r>
            <w:r>
              <w:t>9</w:t>
            </w:r>
          </w:p>
        </w:tc>
        <w:tc>
          <w:tcPr>
            <w:tcW w:w="2250" w:type="dxa"/>
            <w:vAlign w:val="center"/>
          </w:tcPr>
          <w:p w14:paraId="34C58EC1" w14:textId="42FBEF09" w:rsidR="00024BA0" w:rsidRPr="00287BF6" w:rsidRDefault="00324E19" w:rsidP="00324E19">
            <w:r w:rsidRPr="00324E19">
              <w:t>https://www.ijidonline.com/article/S1201-9712(21)00375-1/fulltext</w:t>
            </w:r>
          </w:p>
        </w:tc>
      </w:tr>
      <w:tr w:rsidR="00024BA0" w14:paraId="0111911B" w14:textId="77777777" w:rsidTr="00AD158D">
        <w:trPr>
          <w:trHeight w:val="161"/>
        </w:trPr>
        <w:tc>
          <w:tcPr>
            <w:tcW w:w="1278" w:type="dxa"/>
            <w:vAlign w:val="center"/>
          </w:tcPr>
          <w:p w14:paraId="327CC7EB" w14:textId="3BFF3DE5" w:rsidR="00024BA0" w:rsidRPr="005344E5" w:rsidRDefault="00024BA0" w:rsidP="00024BA0">
            <w:pPr>
              <w:jc w:val="center"/>
              <w:rPr>
                <w:color w:val="575757"/>
                <w:sz w:val="18"/>
                <w:szCs w:val="18"/>
                <w:shd w:val="clear" w:color="auto" w:fill="FFFFFF"/>
              </w:rPr>
            </w:pPr>
            <w:r w:rsidRPr="00024BA0">
              <w:rPr>
                <w:color w:val="575757"/>
                <w:sz w:val="18"/>
                <w:szCs w:val="18"/>
                <w:shd w:val="clear" w:color="auto" w:fill="FFFFFF"/>
              </w:rPr>
              <w:t>MW261767.1</w:t>
            </w:r>
          </w:p>
        </w:tc>
        <w:tc>
          <w:tcPr>
            <w:tcW w:w="1458" w:type="dxa"/>
            <w:vAlign w:val="center"/>
          </w:tcPr>
          <w:p w14:paraId="780E4EDF" w14:textId="66299451" w:rsidR="00024BA0" w:rsidRDefault="00024BA0" w:rsidP="00024BA0">
            <w:pPr>
              <w:jc w:val="center"/>
            </w:pPr>
            <w:r>
              <w:t>16</w:t>
            </w:r>
            <w:r w:rsidRPr="00024BA0">
              <w:t xml:space="preserve"> Nov. 2020</w:t>
            </w:r>
          </w:p>
        </w:tc>
        <w:tc>
          <w:tcPr>
            <w:tcW w:w="1422" w:type="dxa"/>
            <w:vAlign w:val="center"/>
          </w:tcPr>
          <w:p w14:paraId="57F4AC4F" w14:textId="24F275E4" w:rsidR="00024BA0" w:rsidRDefault="00024BA0" w:rsidP="00024BA0">
            <w:pPr>
              <w:jc w:val="center"/>
            </w:pPr>
            <w:r w:rsidRPr="00024BA0">
              <w:t>16 Nov. 2020</w:t>
            </w:r>
          </w:p>
        </w:tc>
        <w:tc>
          <w:tcPr>
            <w:tcW w:w="2430" w:type="dxa"/>
            <w:vAlign w:val="center"/>
          </w:tcPr>
          <w:p w14:paraId="608330BC" w14:textId="0D60EBBB" w:rsidR="00024BA0" w:rsidRPr="00CC3F42" w:rsidRDefault="00024BA0" w:rsidP="00AD158D">
            <w:pPr>
              <w:jc w:val="center"/>
            </w:pPr>
            <w:r w:rsidRPr="00880C05">
              <w:t>Human UF-</w:t>
            </w:r>
            <w:r>
              <w:t>30</w:t>
            </w:r>
          </w:p>
        </w:tc>
        <w:tc>
          <w:tcPr>
            <w:tcW w:w="2250" w:type="dxa"/>
          </w:tcPr>
          <w:p w14:paraId="23F17490" w14:textId="65052A63" w:rsidR="00024BA0" w:rsidRPr="00287BF6" w:rsidRDefault="00AD158D" w:rsidP="00024BA0">
            <w:pPr>
              <w:jc w:val="center"/>
            </w:pPr>
            <w:r>
              <w:t xml:space="preserve">J Aerosol Science </w:t>
            </w:r>
            <w:r w:rsidRPr="00AD158D">
              <w:t>https://authors.elsevier.com/sd/article/S0021-8502(21)00600-5</w:t>
            </w:r>
          </w:p>
        </w:tc>
      </w:tr>
      <w:tr w:rsidR="0010241D" w14:paraId="47A8FB38" w14:textId="77777777" w:rsidTr="00065660">
        <w:trPr>
          <w:trHeight w:val="161"/>
        </w:trPr>
        <w:tc>
          <w:tcPr>
            <w:tcW w:w="1278" w:type="dxa"/>
            <w:vAlign w:val="center"/>
          </w:tcPr>
          <w:p w14:paraId="675B7578" w14:textId="3453C645"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lastRenderedPageBreak/>
              <w:t xml:space="preserve"> MW307809.1</w:t>
            </w:r>
          </w:p>
        </w:tc>
        <w:tc>
          <w:tcPr>
            <w:tcW w:w="1458" w:type="dxa"/>
            <w:vAlign w:val="center"/>
          </w:tcPr>
          <w:p w14:paraId="3AB66BF0" w14:textId="744E83FE" w:rsidR="0010241D" w:rsidRDefault="0010241D" w:rsidP="00065660">
            <w:pPr>
              <w:jc w:val="center"/>
            </w:pPr>
            <w:r w:rsidRPr="00A54195">
              <w:t>30 Nov. 2020</w:t>
            </w:r>
          </w:p>
        </w:tc>
        <w:tc>
          <w:tcPr>
            <w:tcW w:w="1422" w:type="dxa"/>
            <w:vAlign w:val="center"/>
          </w:tcPr>
          <w:p w14:paraId="0357ACE2" w14:textId="7C85C481" w:rsidR="0010241D" w:rsidRPr="00024BA0" w:rsidRDefault="0010241D" w:rsidP="00065660">
            <w:pPr>
              <w:jc w:val="center"/>
            </w:pPr>
            <w:r>
              <w:t>30 Nov. 2020</w:t>
            </w:r>
          </w:p>
        </w:tc>
        <w:tc>
          <w:tcPr>
            <w:tcW w:w="2430" w:type="dxa"/>
            <w:vAlign w:val="center"/>
          </w:tcPr>
          <w:p w14:paraId="559013A5" w14:textId="3DBD1A52" w:rsidR="0010241D" w:rsidRPr="00880C05" w:rsidRDefault="0010241D" w:rsidP="00065660">
            <w:pPr>
              <w:jc w:val="center"/>
            </w:pPr>
            <w:r w:rsidRPr="00564C23">
              <w:t>Human UF-3</w:t>
            </w:r>
            <w:r>
              <w:t>1</w:t>
            </w:r>
          </w:p>
        </w:tc>
        <w:tc>
          <w:tcPr>
            <w:tcW w:w="2250" w:type="dxa"/>
            <w:vAlign w:val="center"/>
          </w:tcPr>
          <w:p w14:paraId="134E8DF7" w14:textId="62EB718B" w:rsidR="0010241D" w:rsidRPr="007F1B2C" w:rsidRDefault="00FD64C0" w:rsidP="00065660">
            <w:pPr>
              <w:jc w:val="center"/>
            </w:pPr>
            <w:r w:rsidRPr="00FD64C0">
              <w:t>https://jamanetwork.com/journals/jama/fullarticle/2776857</w:t>
            </w:r>
          </w:p>
        </w:tc>
      </w:tr>
      <w:tr w:rsidR="0010241D" w14:paraId="45400EAC" w14:textId="77777777" w:rsidTr="006922F9">
        <w:trPr>
          <w:trHeight w:val="161"/>
        </w:trPr>
        <w:tc>
          <w:tcPr>
            <w:tcW w:w="1278" w:type="dxa"/>
            <w:vAlign w:val="center"/>
          </w:tcPr>
          <w:p w14:paraId="22F0E421" w14:textId="02E2EC1E"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t xml:space="preserve"> MW307831.1</w:t>
            </w:r>
          </w:p>
        </w:tc>
        <w:tc>
          <w:tcPr>
            <w:tcW w:w="1458" w:type="dxa"/>
          </w:tcPr>
          <w:p w14:paraId="0E6C93F4" w14:textId="032AA049" w:rsidR="0010241D" w:rsidRDefault="0010241D" w:rsidP="0010241D">
            <w:pPr>
              <w:jc w:val="center"/>
            </w:pPr>
            <w:r w:rsidRPr="00A54195">
              <w:t>30 Nov. 2020</w:t>
            </w:r>
          </w:p>
        </w:tc>
        <w:tc>
          <w:tcPr>
            <w:tcW w:w="1422" w:type="dxa"/>
          </w:tcPr>
          <w:p w14:paraId="7674BE2F" w14:textId="259D4782" w:rsidR="0010241D" w:rsidRPr="00024BA0" w:rsidRDefault="0010241D" w:rsidP="0010241D">
            <w:pPr>
              <w:jc w:val="center"/>
            </w:pPr>
            <w:r w:rsidRPr="00292A94">
              <w:t>30 Nov. 2020</w:t>
            </w:r>
          </w:p>
        </w:tc>
        <w:tc>
          <w:tcPr>
            <w:tcW w:w="2430" w:type="dxa"/>
          </w:tcPr>
          <w:p w14:paraId="77B0FEA7" w14:textId="279A7064" w:rsidR="0010241D" w:rsidRPr="00880C05" w:rsidRDefault="0010241D" w:rsidP="0010241D">
            <w:pPr>
              <w:jc w:val="center"/>
            </w:pPr>
            <w:r w:rsidRPr="00564C23">
              <w:t>Human UF-3</w:t>
            </w:r>
            <w:r>
              <w:t>2</w:t>
            </w:r>
          </w:p>
        </w:tc>
        <w:tc>
          <w:tcPr>
            <w:tcW w:w="2250" w:type="dxa"/>
          </w:tcPr>
          <w:p w14:paraId="5C2652B7" w14:textId="4BA6BE70" w:rsidR="0010241D" w:rsidRPr="007F1B2C" w:rsidRDefault="0010241D" w:rsidP="0010241D">
            <w:pPr>
              <w:jc w:val="center"/>
            </w:pPr>
            <w:r w:rsidRPr="00953AD7">
              <w:t>Unpublished</w:t>
            </w:r>
          </w:p>
        </w:tc>
      </w:tr>
      <w:tr w:rsidR="0010241D" w14:paraId="4BE7A839" w14:textId="77777777" w:rsidTr="006922F9">
        <w:trPr>
          <w:trHeight w:val="161"/>
        </w:trPr>
        <w:tc>
          <w:tcPr>
            <w:tcW w:w="1278" w:type="dxa"/>
            <w:vAlign w:val="center"/>
          </w:tcPr>
          <w:p w14:paraId="3B28BCDB" w14:textId="42CDEB55"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t>MW307889.1</w:t>
            </w:r>
          </w:p>
        </w:tc>
        <w:tc>
          <w:tcPr>
            <w:tcW w:w="1458" w:type="dxa"/>
          </w:tcPr>
          <w:p w14:paraId="24E1F5D3" w14:textId="1553D17C" w:rsidR="0010241D" w:rsidRDefault="0010241D" w:rsidP="0010241D">
            <w:pPr>
              <w:jc w:val="center"/>
            </w:pPr>
            <w:r w:rsidRPr="00A54195">
              <w:t>30 Nov. 2020</w:t>
            </w:r>
          </w:p>
        </w:tc>
        <w:tc>
          <w:tcPr>
            <w:tcW w:w="1422" w:type="dxa"/>
          </w:tcPr>
          <w:p w14:paraId="0BA07872" w14:textId="1DCD0B50" w:rsidR="0010241D" w:rsidRPr="00024BA0" w:rsidRDefault="0010241D" w:rsidP="0010241D">
            <w:pPr>
              <w:jc w:val="center"/>
            </w:pPr>
            <w:r w:rsidRPr="00292A94">
              <w:t>30 Nov. 2020</w:t>
            </w:r>
          </w:p>
        </w:tc>
        <w:tc>
          <w:tcPr>
            <w:tcW w:w="2430" w:type="dxa"/>
          </w:tcPr>
          <w:p w14:paraId="26396A42" w14:textId="3EAD21EB" w:rsidR="0010241D" w:rsidRPr="00880C05" w:rsidRDefault="0010241D" w:rsidP="0010241D">
            <w:pPr>
              <w:jc w:val="center"/>
            </w:pPr>
            <w:r w:rsidRPr="00564C23">
              <w:t>Human UF-3</w:t>
            </w:r>
            <w:r>
              <w:t>3</w:t>
            </w:r>
          </w:p>
        </w:tc>
        <w:tc>
          <w:tcPr>
            <w:tcW w:w="2250" w:type="dxa"/>
          </w:tcPr>
          <w:p w14:paraId="03AE2C57" w14:textId="56E499FD" w:rsidR="0010241D" w:rsidRPr="007F1B2C" w:rsidRDefault="0010241D" w:rsidP="0010241D">
            <w:pPr>
              <w:jc w:val="center"/>
            </w:pPr>
            <w:r w:rsidRPr="00953AD7">
              <w:t>Unpublished</w:t>
            </w:r>
          </w:p>
        </w:tc>
      </w:tr>
      <w:tr w:rsidR="0010241D" w14:paraId="152A9A50" w14:textId="77777777" w:rsidTr="006922F9">
        <w:trPr>
          <w:trHeight w:val="161"/>
        </w:trPr>
        <w:tc>
          <w:tcPr>
            <w:tcW w:w="1278" w:type="dxa"/>
            <w:vAlign w:val="center"/>
          </w:tcPr>
          <w:p w14:paraId="1287084A" w14:textId="14D381C9"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t>MW307977.1</w:t>
            </w:r>
          </w:p>
        </w:tc>
        <w:tc>
          <w:tcPr>
            <w:tcW w:w="1458" w:type="dxa"/>
          </w:tcPr>
          <w:p w14:paraId="6155AF36" w14:textId="4B984808" w:rsidR="0010241D" w:rsidRDefault="0010241D" w:rsidP="0010241D">
            <w:pPr>
              <w:jc w:val="center"/>
            </w:pPr>
            <w:r w:rsidRPr="00A54195">
              <w:t>30 Nov. 2020</w:t>
            </w:r>
          </w:p>
        </w:tc>
        <w:tc>
          <w:tcPr>
            <w:tcW w:w="1422" w:type="dxa"/>
          </w:tcPr>
          <w:p w14:paraId="2F2F8A87" w14:textId="5E37C1AB" w:rsidR="0010241D" w:rsidRPr="00024BA0" w:rsidRDefault="0010241D" w:rsidP="0010241D">
            <w:pPr>
              <w:jc w:val="center"/>
            </w:pPr>
            <w:r w:rsidRPr="00292A94">
              <w:t>30 Nov. 2020</w:t>
            </w:r>
          </w:p>
        </w:tc>
        <w:tc>
          <w:tcPr>
            <w:tcW w:w="2430" w:type="dxa"/>
          </w:tcPr>
          <w:p w14:paraId="4DE223B3" w14:textId="469065F1" w:rsidR="0010241D" w:rsidRPr="00880C05" w:rsidRDefault="0010241D" w:rsidP="0010241D">
            <w:pPr>
              <w:jc w:val="center"/>
            </w:pPr>
            <w:r w:rsidRPr="00564C23">
              <w:t>Human UF-3</w:t>
            </w:r>
            <w:r>
              <w:t>4</w:t>
            </w:r>
          </w:p>
        </w:tc>
        <w:tc>
          <w:tcPr>
            <w:tcW w:w="2250" w:type="dxa"/>
          </w:tcPr>
          <w:p w14:paraId="77806EE1" w14:textId="1AF46DCE" w:rsidR="0010241D" w:rsidRPr="007F1B2C" w:rsidRDefault="0010241D" w:rsidP="0010241D">
            <w:pPr>
              <w:jc w:val="center"/>
            </w:pPr>
            <w:r w:rsidRPr="00953AD7">
              <w:t>Unpublished</w:t>
            </w:r>
          </w:p>
        </w:tc>
      </w:tr>
      <w:tr w:rsidR="0010241D" w14:paraId="7F3F3DD8" w14:textId="77777777" w:rsidTr="006922F9">
        <w:trPr>
          <w:trHeight w:val="161"/>
        </w:trPr>
        <w:tc>
          <w:tcPr>
            <w:tcW w:w="1278" w:type="dxa"/>
            <w:vAlign w:val="center"/>
          </w:tcPr>
          <w:p w14:paraId="25B06F39" w14:textId="530AA1BD"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t>MW307979</w:t>
            </w:r>
          </w:p>
        </w:tc>
        <w:tc>
          <w:tcPr>
            <w:tcW w:w="1458" w:type="dxa"/>
          </w:tcPr>
          <w:p w14:paraId="7CA79779" w14:textId="2C103E6A" w:rsidR="0010241D" w:rsidRDefault="0010241D" w:rsidP="0010241D">
            <w:pPr>
              <w:jc w:val="center"/>
            </w:pPr>
            <w:r w:rsidRPr="00A54195">
              <w:t>30 Nov. 2020</w:t>
            </w:r>
          </w:p>
        </w:tc>
        <w:tc>
          <w:tcPr>
            <w:tcW w:w="1422" w:type="dxa"/>
          </w:tcPr>
          <w:p w14:paraId="446AFEE2" w14:textId="1C0DB383" w:rsidR="0010241D" w:rsidRPr="00024BA0" w:rsidRDefault="0010241D" w:rsidP="0010241D">
            <w:pPr>
              <w:jc w:val="center"/>
            </w:pPr>
            <w:r w:rsidRPr="00292A94">
              <w:t>30 Nov. 2020</w:t>
            </w:r>
          </w:p>
        </w:tc>
        <w:tc>
          <w:tcPr>
            <w:tcW w:w="2430" w:type="dxa"/>
          </w:tcPr>
          <w:p w14:paraId="57C0FCBE" w14:textId="1D1E1A66" w:rsidR="0010241D" w:rsidRPr="00880C05" w:rsidRDefault="0010241D" w:rsidP="0010241D">
            <w:pPr>
              <w:jc w:val="center"/>
            </w:pPr>
            <w:r w:rsidRPr="00564C23">
              <w:t>Human UF-3</w:t>
            </w:r>
            <w:r>
              <w:t>5</w:t>
            </w:r>
          </w:p>
        </w:tc>
        <w:tc>
          <w:tcPr>
            <w:tcW w:w="2250" w:type="dxa"/>
          </w:tcPr>
          <w:p w14:paraId="21ACDA4B" w14:textId="2E254B15" w:rsidR="0010241D" w:rsidRPr="007F1B2C" w:rsidRDefault="0010241D" w:rsidP="0010241D">
            <w:pPr>
              <w:jc w:val="center"/>
            </w:pPr>
            <w:r w:rsidRPr="00953AD7">
              <w:t>Unpublished</w:t>
            </w:r>
          </w:p>
        </w:tc>
      </w:tr>
      <w:tr w:rsidR="0010241D" w14:paraId="5395574F" w14:textId="77777777" w:rsidTr="00065660">
        <w:trPr>
          <w:trHeight w:val="161"/>
        </w:trPr>
        <w:tc>
          <w:tcPr>
            <w:tcW w:w="1278" w:type="dxa"/>
            <w:vAlign w:val="center"/>
          </w:tcPr>
          <w:p w14:paraId="66A87439" w14:textId="5C0EB96A" w:rsidR="0010241D" w:rsidRPr="00024BA0" w:rsidRDefault="0010241D" w:rsidP="0010241D">
            <w:pPr>
              <w:jc w:val="center"/>
              <w:rPr>
                <w:color w:val="575757"/>
                <w:sz w:val="18"/>
                <w:szCs w:val="18"/>
                <w:shd w:val="clear" w:color="auto" w:fill="FFFFFF"/>
              </w:rPr>
            </w:pPr>
            <w:r w:rsidRPr="0010241D">
              <w:rPr>
                <w:color w:val="575757"/>
                <w:sz w:val="18"/>
                <w:szCs w:val="18"/>
                <w:shd w:val="clear" w:color="auto" w:fill="FFFFFF"/>
              </w:rPr>
              <w:t>MW308137</w:t>
            </w:r>
          </w:p>
        </w:tc>
        <w:tc>
          <w:tcPr>
            <w:tcW w:w="1458" w:type="dxa"/>
            <w:vAlign w:val="center"/>
          </w:tcPr>
          <w:p w14:paraId="677FA3D1" w14:textId="06372461" w:rsidR="0010241D" w:rsidRDefault="0010241D" w:rsidP="00065660">
            <w:pPr>
              <w:jc w:val="center"/>
            </w:pPr>
            <w:r w:rsidRPr="00A54195">
              <w:t>30 Nov. 2020</w:t>
            </w:r>
          </w:p>
        </w:tc>
        <w:tc>
          <w:tcPr>
            <w:tcW w:w="1422" w:type="dxa"/>
            <w:vAlign w:val="center"/>
          </w:tcPr>
          <w:p w14:paraId="26BC8575" w14:textId="54AC5BC4" w:rsidR="0010241D" w:rsidRPr="00024BA0" w:rsidRDefault="0010241D" w:rsidP="00065660">
            <w:pPr>
              <w:jc w:val="center"/>
            </w:pPr>
            <w:r w:rsidRPr="00292A94">
              <w:t>30 Nov. 2020</w:t>
            </w:r>
          </w:p>
        </w:tc>
        <w:tc>
          <w:tcPr>
            <w:tcW w:w="2430" w:type="dxa"/>
            <w:vAlign w:val="center"/>
          </w:tcPr>
          <w:p w14:paraId="2958AF00" w14:textId="1B36FEA9" w:rsidR="0010241D" w:rsidRPr="00880C05" w:rsidRDefault="0010241D" w:rsidP="00065660">
            <w:pPr>
              <w:jc w:val="center"/>
            </w:pPr>
            <w:r w:rsidRPr="00564C23">
              <w:t>Human UF-3</w:t>
            </w:r>
            <w:r>
              <w:t>6</w:t>
            </w:r>
          </w:p>
        </w:tc>
        <w:tc>
          <w:tcPr>
            <w:tcW w:w="2250" w:type="dxa"/>
            <w:vAlign w:val="center"/>
          </w:tcPr>
          <w:p w14:paraId="4A3E5024" w14:textId="0199CA59" w:rsidR="0010241D" w:rsidRPr="007F1B2C" w:rsidRDefault="00FD64C0" w:rsidP="00065660">
            <w:pPr>
              <w:jc w:val="center"/>
            </w:pPr>
            <w:r w:rsidRPr="00FD64C0">
              <w:t>https://jamanetwork.com/journals/jama/fullarticle/2776857</w:t>
            </w:r>
          </w:p>
        </w:tc>
      </w:tr>
      <w:tr w:rsidR="00E52ADD" w14:paraId="2D571E6E" w14:textId="77777777" w:rsidTr="006922F9">
        <w:trPr>
          <w:trHeight w:val="161"/>
        </w:trPr>
        <w:tc>
          <w:tcPr>
            <w:tcW w:w="1278" w:type="dxa"/>
            <w:vAlign w:val="center"/>
          </w:tcPr>
          <w:p w14:paraId="7C17EC3C" w14:textId="71BC3FBB" w:rsidR="00E52ADD" w:rsidRPr="0010241D" w:rsidRDefault="00E52ADD" w:rsidP="0010241D">
            <w:pPr>
              <w:jc w:val="center"/>
              <w:rPr>
                <w:color w:val="575757"/>
                <w:sz w:val="18"/>
                <w:szCs w:val="18"/>
                <w:shd w:val="clear" w:color="auto" w:fill="FFFFFF"/>
              </w:rPr>
            </w:pPr>
            <w:r>
              <w:rPr>
                <w:color w:val="575757"/>
                <w:sz w:val="18"/>
                <w:szCs w:val="18"/>
                <w:shd w:val="clear" w:color="auto" w:fill="FFFFFF"/>
              </w:rPr>
              <w:t>MW341241</w:t>
            </w:r>
          </w:p>
        </w:tc>
        <w:tc>
          <w:tcPr>
            <w:tcW w:w="1458" w:type="dxa"/>
          </w:tcPr>
          <w:p w14:paraId="3CCEB86D" w14:textId="3ABC7AEA" w:rsidR="00E52ADD" w:rsidRPr="00A54195" w:rsidRDefault="00E52ADD" w:rsidP="0010241D">
            <w:pPr>
              <w:jc w:val="center"/>
            </w:pPr>
            <w:r w:rsidRPr="00E52ADD">
              <w:t>07 Dec. 2020</w:t>
            </w:r>
          </w:p>
        </w:tc>
        <w:tc>
          <w:tcPr>
            <w:tcW w:w="1422" w:type="dxa"/>
          </w:tcPr>
          <w:p w14:paraId="61860689" w14:textId="068E2BCF" w:rsidR="00E52ADD" w:rsidRPr="00292A94" w:rsidRDefault="00E52ADD" w:rsidP="0010241D">
            <w:pPr>
              <w:jc w:val="center"/>
            </w:pPr>
            <w:r>
              <w:t>07 Dec. 2020</w:t>
            </w:r>
          </w:p>
        </w:tc>
        <w:tc>
          <w:tcPr>
            <w:tcW w:w="2430" w:type="dxa"/>
          </w:tcPr>
          <w:p w14:paraId="6DB5A6E9" w14:textId="538AC60F" w:rsidR="00E52ADD" w:rsidRPr="00564C23" w:rsidRDefault="00E52ADD" w:rsidP="0010241D">
            <w:pPr>
              <w:jc w:val="center"/>
            </w:pPr>
            <w:r>
              <w:t>Human UF-37</w:t>
            </w:r>
          </w:p>
        </w:tc>
        <w:tc>
          <w:tcPr>
            <w:tcW w:w="2250" w:type="dxa"/>
          </w:tcPr>
          <w:p w14:paraId="6CD11D1F" w14:textId="6E5E3E0C" w:rsidR="00E52ADD" w:rsidRPr="00953AD7" w:rsidRDefault="00E52ADD" w:rsidP="0010241D">
            <w:pPr>
              <w:jc w:val="center"/>
            </w:pPr>
            <w:r>
              <w:t>Unpublished</w:t>
            </w:r>
          </w:p>
        </w:tc>
      </w:tr>
      <w:tr w:rsidR="00B66B90" w14:paraId="59D36EE3" w14:textId="77777777" w:rsidTr="006922F9">
        <w:trPr>
          <w:trHeight w:val="161"/>
        </w:trPr>
        <w:tc>
          <w:tcPr>
            <w:tcW w:w="1278" w:type="dxa"/>
            <w:vAlign w:val="center"/>
          </w:tcPr>
          <w:p w14:paraId="10381DE1" w14:textId="31E880C7" w:rsidR="00B66B90" w:rsidRDefault="00B66B90" w:rsidP="00B66B90">
            <w:pPr>
              <w:jc w:val="center"/>
              <w:rPr>
                <w:color w:val="575757"/>
                <w:sz w:val="18"/>
                <w:szCs w:val="18"/>
                <w:shd w:val="clear" w:color="auto" w:fill="FFFFFF"/>
              </w:rPr>
            </w:pPr>
            <w:r w:rsidRPr="00B66B90">
              <w:rPr>
                <w:color w:val="575757"/>
                <w:sz w:val="18"/>
                <w:szCs w:val="18"/>
                <w:shd w:val="clear" w:color="auto" w:fill="FFFFFF"/>
              </w:rPr>
              <w:t>MW518052</w:t>
            </w:r>
          </w:p>
        </w:tc>
        <w:tc>
          <w:tcPr>
            <w:tcW w:w="1458" w:type="dxa"/>
          </w:tcPr>
          <w:p w14:paraId="53DEF09E" w14:textId="03FF56C9" w:rsidR="00B66B90" w:rsidRPr="00E52ADD" w:rsidRDefault="00B66B90" w:rsidP="00B66B90">
            <w:pPr>
              <w:jc w:val="center"/>
            </w:pPr>
            <w:r>
              <w:t>26 Jan. 2021</w:t>
            </w:r>
          </w:p>
        </w:tc>
        <w:tc>
          <w:tcPr>
            <w:tcW w:w="1422" w:type="dxa"/>
          </w:tcPr>
          <w:p w14:paraId="2AC1B9DD" w14:textId="258E05A5" w:rsidR="00B66B90" w:rsidRDefault="00B66B90" w:rsidP="00B66B90">
            <w:pPr>
              <w:jc w:val="center"/>
            </w:pPr>
            <w:r w:rsidRPr="00B66B90">
              <w:t>26 Jan. 2021</w:t>
            </w:r>
          </w:p>
        </w:tc>
        <w:tc>
          <w:tcPr>
            <w:tcW w:w="2430" w:type="dxa"/>
          </w:tcPr>
          <w:p w14:paraId="65040C4E" w14:textId="443DEDBD" w:rsidR="00B66B90" w:rsidRDefault="00B66B90" w:rsidP="00B66B90">
            <w:pPr>
              <w:jc w:val="center"/>
            </w:pPr>
            <w:r w:rsidRPr="006E0FD1">
              <w:t>Human UF-3</w:t>
            </w:r>
            <w:r>
              <w:t>8</w:t>
            </w:r>
          </w:p>
        </w:tc>
        <w:tc>
          <w:tcPr>
            <w:tcW w:w="2250" w:type="dxa"/>
          </w:tcPr>
          <w:p w14:paraId="6758EEF1" w14:textId="36445EA6" w:rsidR="00B66B90" w:rsidRDefault="00B66B90" w:rsidP="00B66B90">
            <w:pPr>
              <w:jc w:val="center"/>
            </w:pPr>
            <w:r w:rsidRPr="006E0FD1">
              <w:t>Unpublished</w:t>
            </w:r>
          </w:p>
        </w:tc>
      </w:tr>
      <w:tr w:rsidR="00843EF7" w14:paraId="66528C0B" w14:textId="77777777" w:rsidTr="006922F9">
        <w:trPr>
          <w:trHeight w:val="161"/>
        </w:trPr>
        <w:tc>
          <w:tcPr>
            <w:tcW w:w="1278" w:type="dxa"/>
            <w:vAlign w:val="center"/>
          </w:tcPr>
          <w:p w14:paraId="2583495F" w14:textId="7D6B858C" w:rsidR="00843EF7" w:rsidRPr="00B66B90" w:rsidRDefault="00843EF7" w:rsidP="00843EF7">
            <w:pPr>
              <w:jc w:val="center"/>
              <w:rPr>
                <w:color w:val="575757"/>
                <w:sz w:val="18"/>
                <w:szCs w:val="18"/>
                <w:shd w:val="clear" w:color="auto" w:fill="FFFFFF"/>
              </w:rPr>
            </w:pPr>
            <w:r w:rsidRPr="002C00B1">
              <w:rPr>
                <w:sz w:val="18"/>
                <w:szCs w:val="18"/>
              </w:rPr>
              <w:t>MW605100.1</w:t>
            </w:r>
          </w:p>
        </w:tc>
        <w:tc>
          <w:tcPr>
            <w:tcW w:w="1458" w:type="dxa"/>
          </w:tcPr>
          <w:p w14:paraId="38A275F6" w14:textId="4A292A9F" w:rsidR="00843EF7" w:rsidRDefault="00843EF7" w:rsidP="00843EF7">
            <w:pPr>
              <w:jc w:val="center"/>
            </w:pPr>
            <w:r w:rsidRPr="00575065">
              <w:t>16 Feb. 2021</w:t>
            </w:r>
          </w:p>
        </w:tc>
        <w:tc>
          <w:tcPr>
            <w:tcW w:w="1422" w:type="dxa"/>
          </w:tcPr>
          <w:p w14:paraId="4B943DE6" w14:textId="2854F11A" w:rsidR="00843EF7" w:rsidRPr="00B66B90" w:rsidRDefault="00843EF7" w:rsidP="00843EF7">
            <w:pPr>
              <w:jc w:val="center"/>
            </w:pPr>
            <w:r w:rsidRPr="00575065">
              <w:t>18 Mar. 2021</w:t>
            </w:r>
          </w:p>
        </w:tc>
        <w:tc>
          <w:tcPr>
            <w:tcW w:w="2430" w:type="dxa"/>
          </w:tcPr>
          <w:p w14:paraId="1117911A" w14:textId="09FE3ACD" w:rsidR="00843EF7" w:rsidRPr="006E0FD1" w:rsidRDefault="00843EF7" w:rsidP="00843EF7">
            <w:pPr>
              <w:jc w:val="center"/>
            </w:pPr>
            <w:r w:rsidRPr="00CA00C7">
              <w:t>Environment UF-</w:t>
            </w:r>
            <w:r>
              <w:t>39</w:t>
            </w:r>
          </w:p>
        </w:tc>
        <w:tc>
          <w:tcPr>
            <w:tcW w:w="2250" w:type="dxa"/>
            <w:vMerge w:val="restart"/>
          </w:tcPr>
          <w:p w14:paraId="50263F2D" w14:textId="4027B020" w:rsidR="00843EF7" w:rsidRPr="006E0FD1" w:rsidRDefault="00843EF7" w:rsidP="00843EF7">
            <w:pPr>
              <w:jc w:val="center"/>
            </w:pPr>
            <w:proofErr w:type="spellStart"/>
            <w:r w:rsidRPr="00843EF7">
              <w:t>Envronmental</w:t>
            </w:r>
            <w:proofErr w:type="spellEnd"/>
            <w:r w:rsidRPr="00843EF7">
              <w:t xml:space="preserve"> Research https://www.sciencedirect.com/science/article/pii/S0013935121017977</w:t>
            </w:r>
          </w:p>
        </w:tc>
      </w:tr>
      <w:tr w:rsidR="00843EF7" w14:paraId="26F7C98C" w14:textId="77777777" w:rsidTr="00843EF7">
        <w:trPr>
          <w:trHeight w:val="161"/>
        </w:trPr>
        <w:tc>
          <w:tcPr>
            <w:tcW w:w="1278" w:type="dxa"/>
            <w:vAlign w:val="center"/>
          </w:tcPr>
          <w:p w14:paraId="1B24F2B0" w14:textId="04882CB0" w:rsidR="00843EF7" w:rsidRPr="00B66B90" w:rsidRDefault="00843EF7" w:rsidP="00843EF7">
            <w:pPr>
              <w:jc w:val="center"/>
              <w:rPr>
                <w:color w:val="575757"/>
                <w:sz w:val="18"/>
                <w:szCs w:val="18"/>
                <w:shd w:val="clear" w:color="auto" w:fill="FFFFFF"/>
              </w:rPr>
            </w:pPr>
            <w:r w:rsidRPr="002C00B1">
              <w:rPr>
                <w:color w:val="575757"/>
                <w:sz w:val="18"/>
                <w:szCs w:val="18"/>
                <w:shd w:val="clear" w:color="auto" w:fill="FFFFFF"/>
              </w:rPr>
              <w:t>MW605103.1</w:t>
            </w:r>
          </w:p>
        </w:tc>
        <w:tc>
          <w:tcPr>
            <w:tcW w:w="1458" w:type="dxa"/>
            <w:vAlign w:val="center"/>
          </w:tcPr>
          <w:p w14:paraId="737F140A" w14:textId="470E6806" w:rsidR="00843EF7" w:rsidRDefault="00843EF7" w:rsidP="00843EF7">
            <w:pPr>
              <w:jc w:val="center"/>
            </w:pPr>
            <w:r>
              <w:t>16 Feb. 2021</w:t>
            </w:r>
          </w:p>
        </w:tc>
        <w:tc>
          <w:tcPr>
            <w:tcW w:w="1422" w:type="dxa"/>
            <w:vAlign w:val="center"/>
          </w:tcPr>
          <w:p w14:paraId="6D30B61F" w14:textId="0EB97EF5" w:rsidR="00843EF7" w:rsidRPr="00B66B90" w:rsidRDefault="00843EF7" w:rsidP="00843EF7">
            <w:pPr>
              <w:jc w:val="center"/>
            </w:pPr>
            <w:r>
              <w:t>18 Mar. 2021</w:t>
            </w:r>
          </w:p>
        </w:tc>
        <w:tc>
          <w:tcPr>
            <w:tcW w:w="2430" w:type="dxa"/>
            <w:vAlign w:val="center"/>
          </w:tcPr>
          <w:p w14:paraId="00C7B216" w14:textId="792288CF" w:rsidR="00843EF7" w:rsidRPr="006E0FD1" w:rsidRDefault="00843EF7" w:rsidP="00843EF7">
            <w:pPr>
              <w:jc w:val="center"/>
            </w:pPr>
            <w:r w:rsidRPr="00CA00C7">
              <w:t>Environment UF-4</w:t>
            </w:r>
            <w:r>
              <w:t>0</w:t>
            </w:r>
          </w:p>
        </w:tc>
        <w:tc>
          <w:tcPr>
            <w:tcW w:w="2250" w:type="dxa"/>
            <w:vMerge/>
          </w:tcPr>
          <w:p w14:paraId="08079BFC" w14:textId="77777777" w:rsidR="00843EF7" w:rsidRPr="006E0FD1" w:rsidRDefault="00843EF7" w:rsidP="00843EF7">
            <w:pPr>
              <w:jc w:val="center"/>
            </w:pPr>
          </w:p>
        </w:tc>
      </w:tr>
      <w:tr w:rsidR="00843EF7" w14:paraId="08CBF803" w14:textId="77777777" w:rsidTr="006922F9">
        <w:trPr>
          <w:trHeight w:val="161"/>
        </w:trPr>
        <w:tc>
          <w:tcPr>
            <w:tcW w:w="1278" w:type="dxa"/>
            <w:vAlign w:val="center"/>
          </w:tcPr>
          <w:p w14:paraId="12D01973" w14:textId="5FE03516" w:rsidR="00843EF7" w:rsidRPr="00B66B90" w:rsidRDefault="00843EF7" w:rsidP="00843EF7">
            <w:pPr>
              <w:jc w:val="center"/>
              <w:rPr>
                <w:color w:val="575757"/>
                <w:sz w:val="18"/>
                <w:szCs w:val="18"/>
                <w:shd w:val="clear" w:color="auto" w:fill="FFFFFF"/>
              </w:rPr>
            </w:pPr>
            <w:r w:rsidRPr="00DD1375">
              <w:rPr>
                <w:color w:val="575757"/>
                <w:sz w:val="18"/>
                <w:szCs w:val="18"/>
                <w:shd w:val="clear" w:color="auto" w:fill="FFFFFF"/>
              </w:rPr>
              <w:t>OL622105.1</w:t>
            </w:r>
          </w:p>
        </w:tc>
        <w:tc>
          <w:tcPr>
            <w:tcW w:w="1458" w:type="dxa"/>
          </w:tcPr>
          <w:p w14:paraId="546D1257" w14:textId="0CD7CBCD" w:rsidR="00843EF7" w:rsidRDefault="00843EF7" w:rsidP="00843EF7">
            <w:pPr>
              <w:jc w:val="center"/>
            </w:pPr>
            <w:r>
              <w:t>23 Nov. 2021</w:t>
            </w:r>
          </w:p>
        </w:tc>
        <w:tc>
          <w:tcPr>
            <w:tcW w:w="1422" w:type="dxa"/>
          </w:tcPr>
          <w:p w14:paraId="77656AF8" w14:textId="78FC8E7C" w:rsidR="00843EF7" w:rsidRPr="00B66B90" w:rsidRDefault="00843EF7" w:rsidP="00843EF7">
            <w:pPr>
              <w:jc w:val="center"/>
            </w:pPr>
            <w:r>
              <w:t>23 Nov. 2021</w:t>
            </w:r>
          </w:p>
        </w:tc>
        <w:tc>
          <w:tcPr>
            <w:tcW w:w="2430" w:type="dxa"/>
          </w:tcPr>
          <w:p w14:paraId="08C5A45B" w14:textId="26212F14" w:rsidR="00843EF7" w:rsidRPr="006E0FD1" w:rsidRDefault="00843EF7" w:rsidP="00843EF7">
            <w:pPr>
              <w:jc w:val="center"/>
            </w:pPr>
            <w:r>
              <w:t>Environment UF-41</w:t>
            </w:r>
          </w:p>
        </w:tc>
        <w:tc>
          <w:tcPr>
            <w:tcW w:w="2250" w:type="dxa"/>
          </w:tcPr>
          <w:p w14:paraId="213EFF11" w14:textId="18B9DD16" w:rsidR="00843EF7" w:rsidRPr="006E0FD1" w:rsidRDefault="00843EF7" w:rsidP="00843EF7">
            <w:pPr>
              <w:jc w:val="center"/>
            </w:pPr>
            <w:r w:rsidRPr="00DD1375">
              <w:t>Unpublished</w:t>
            </w:r>
          </w:p>
        </w:tc>
      </w:tr>
    </w:tbl>
    <w:p w14:paraId="13A5A8F0" w14:textId="77777777" w:rsidR="00C33189" w:rsidRDefault="00C33189" w:rsidP="004E03FE">
      <w:pPr>
        <w:pStyle w:val="Heading1"/>
      </w:pPr>
    </w:p>
    <w:p w14:paraId="554EC6AB" w14:textId="77777777" w:rsidR="00145531" w:rsidRDefault="00145531" w:rsidP="00145531">
      <w:pPr>
        <w:pStyle w:val="Heading1"/>
        <w:rPr>
          <w:szCs w:val="24"/>
        </w:rPr>
      </w:pPr>
      <w:r w:rsidRPr="00145531">
        <w:rPr>
          <w:b w:val="0"/>
        </w:rPr>
        <w:t xml:space="preserve">(84) </w:t>
      </w:r>
      <w:r w:rsidRPr="00145531">
        <w:rPr>
          <w:b w:val="0"/>
          <w:szCs w:val="24"/>
        </w:rPr>
        <w:t>Keystone virus strain KEYV/mosquito/St. John's County-FL/2019</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2160"/>
        <w:gridCol w:w="1530"/>
        <w:gridCol w:w="1620"/>
      </w:tblGrid>
      <w:tr w:rsidR="00145531" w:rsidRPr="00692606" w14:paraId="1AA3042A" w14:textId="77777777" w:rsidTr="0072391A">
        <w:tc>
          <w:tcPr>
            <w:tcW w:w="1368" w:type="dxa"/>
          </w:tcPr>
          <w:p w14:paraId="4A2872E6" w14:textId="77777777" w:rsidR="00145531" w:rsidRPr="00692606" w:rsidRDefault="00145531" w:rsidP="0072391A">
            <w:pPr>
              <w:rPr>
                <w:sz w:val="24"/>
                <w:szCs w:val="24"/>
              </w:rPr>
            </w:pPr>
            <w:r w:rsidRPr="00692606">
              <w:rPr>
                <w:sz w:val="24"/>
                <w:szCs w:val="24"/>
              </w:rPr>
              <w:t>GenBank #</w:t>
            </w:r>
          </w:p>
        </w:tc>
        <w:tc>
          <w:tcPr>
            <w:tcW w:w="2520" w:type="dxa"/>
          </w:tcPr>
          <w:p w14:paraId="0CCCC729" w14:textId="77777777" w:rsidR="00145531" w:rsidRPr="00692606" w:rsidRDefault="00145531" w:rsidP="0072391A">
            <w:pPr>
              <w:rPr>
                <w:sz w:val="24"/>
                <w:szCs w:val="24"/>
              </w:rPr>
            </w:pPr>
            <w:r>
              <w:rPr>
                <w:sz w:val="24"/>
                <w:szCs w:val="24"/>
              </w:rPr>
              <w:t>Segment</w:t>
            </w:r>
          </w:p>
        </w:tc>
        <w:tc>
          <w:tcPr>
            <w:tcW w:w="2160" w:type="dxa"/>
          </w:tcPr>
          <w:p w14:paraId="27012F10" w14:textId="77777777" w:rsidR="00145531" w:rsidRPr="00692606" w:rsidRDefault="00145531" w:rsidP="0072391A">
            <w:pPr>
              <w:rPr>
                <w:sz w:val="24"/>
                <w:szCs w:val="24"/>
              </w:rPr>
            </w:pPr>
            <w:r w:rsidRPr="00692606">
              <w:rPr>
                <w:sz w:val="24"/>
                <w:szCs w:val="24"/>
              </w:rPr>
              <w:t>Submission Date</w:t>
            </w:r>
          </w:p>
        </w:tc>
        <w:tc>
          <w:tcPr>
            <w:tcW w:w="1530" w:type="dxa"/>
          </w:tcPr>
          <w:p w14:paraId="73773102" w14:textId="77777777" w:rsidR="00145531" w:rsidRPr="00692606" w:rsidRDefault="00145531" w:rsidP="0072391A">
            <w:pPr>
              <w:rPr>
                <w:sz w:val="24"/>
                <w:szCs w:val="24"/>
              </w:rPr>
            </w:pPr>
            <w:proofErr w:type="gramStart"/>
            <w:r w:rsidRPr="00692606">
              <w:rPr>
                <w:sz w:val="24"/>
                <w:szCs w:val="24"/>
              </w:rPr>
              <w:t>Release  Date</w:t>
            </w:r>
            <w:proofErr w:type="gramEnd"/>
          </w:p>
        </w:tc>
        <w:tc>
          <w:tcPr>
            <w:tcW w:w="1620" w:type="dxa"/>
          </w:tcPr>
          <w:p w14:paraId="3E9FFC68" w14:textId="77777777" w:rsidR="00145531" w:rsidRPr="00692606" w:rsidRDefault="00145531" w:rsidP="0072391A">
            <w:pPr>
              <w:rPr>
                <w:sz w:val="24"/>
                <w:szCs w:val="24"/>
              </w:rPr>
            </w:pPr>
            <w:r w:rsidRPr="00692606">
              <w:rPr>
                <w:sz w:val="24"/>
                <w:szCs w:val="24"/>
              </w:rPr>
              <w:t>Reference</w:t>
            </w:r>
          </w:p>
        </w:tc>
      </w:tr>
      <w:tr w:rsidR="00145531" w:rsidRPr="00692606" w14:paraId="72596C53" w14:textId="77777777" w:rsidTr="0072391A">
        <w:trPr>
          <w:trHeight w:val="413"/>
        </w:trPr>
        <w:tc>
          <w:tcPr>
            <w:tcW w:w="1368" w:type="dxa"/>
            <w:vAlign w:val="center"/>
          </w:tcPr>
          <w:p w14:paraId="7AE385B0" w14:textId="77777777" w:rsidR="00145531" w:rsidRPr="00692606" w:rsidRDefault="00145531" w:rsidP="0072391A">
            <w:r w:rsidRPr="00145531">
              <w:t>MT127621.1</w:t>
            </w:r>
          </w:p>
        </w:tc>
        <w:tc>
          <w:tcPr>
            <w:tcW w:w="2520" w:type="dxa"/>
            <w:vAlign w:val="center"/>
          </w:tcPr>
          <w:p w14:paraId="058CA741" w14:textId="77777777" w:rsidR="00145531" w:rsidRPr="00692606" w:rsidRDefault="00145531" w:rsidP="0072391A">
            <w:pPr>
              <w:rPr>
                <w:sz w:val="24"/>
                <w:szCs w:val="24"/>
              </w:rPr>
            </w:pPr>
            <w:r>
              <w:rPr>
                <w:sz w:val="24"/>
                <w:szCs w:val="24"/>
              </w:rPr>
              <w:t>Large (RDRP)</w:t>
            </w:r>
          </w:p>
        </w:tc>
        <w:tc>
          <w:tcPr>
            <w:tcW w:w="2160" w:type="dxa"/>
            <w:vMerge w:val="restart"/>
            <w:vAlign w:val="center"/>
          </w:tcPr>
          <w:p w14:paraId="7FF914E4" w14:textId="77777777" w:rsidR="00145531" w:rsidRPr="00692606" w:rsidRDefault="00145531" w:rsidP="0072391A">
            <w:pPr>
              <w:jc w:val="center"/>
              <w:rPr>
                <w:sz w:val="24"/>
                <w:szCs w:val="24"/>
              </w:rPr>
            </w:pPr>
            <w:r>
              <w:rPr>
                <w:sz w:val="24"/>
                <w:szCs w:val="24"/>
              </w:rPr>
              <w:t>28 Feb. 2020</w:t>
            </w:r>
          </w:p>
        </w:tc>
        <w:tc>
          <w:tcPr>
            <w:tcW w:w="1530" w:type="dxa"/>
            <w:vMerge w:val="restart"/>
            <w:vAlign w:val="center"/>
          </w:tcPr>
          <w:p w14:paraId="11A37C72" w14:textId="77777777" w:rsidR="00145531" w:rsidRPr="00692606" w:rsidRDefault="00145531" w:rsidP="0072391A">
            <w:pPr>
              <w:jc w:val="center"/>
              <w:rPr>
                <w:sz w:val="24"/>
                <w:szCs w:val="24"/>
              </w:rPr>
            </w:pPr>
            <w:r>
              <w:rPr>
                <w:sz w:val="24"/>
                <w:szCs w:val="24"/>
              </w:rPr>
              <w:t>20 July 2020</w:t>
            </w:r>
          </w:p>
        </w:tc>
        <w:tc>
          <w:tcPr>
            <w:tcW w:w="1620" w:type="dxa"/>
            <w:vMerge w:val="restart"/>
            <w:vAlign w:val="center"/>
          </w:tcPr>
          <w:p w14:paraId="47E9E094" w14:textId="77777777" w:rsidR="00145531" w:rsidRPr="00692606" w:rsidRDefault="00145531" w:rsidP="0072391A">
            <w:pPr>
              <w:jc w:val="center"/>
              <w:rPr>
                <w:sz w:val="24"/>
                <w:szCs w:val="24"/>
              </w:rPr>
            </w:pPr>
            <w:r>
              <w:rPr>
                <w:sz w:val="24"/>
                <w:szCs w:val="24"/>
              </w:rPr>
              <w:t>Unpublished</w:t>
            </w:r>
          </w:p>
        </w:tc>
      </w:tr>
      <w:tr w:rsidR="00145531" w:rsidRPr="00692606" w14:paraId="264B87B0" w14:textId="77777777" w:rsidTr="0072391A">
        <w:trPr>
          <w:trHeight w:val="467"/>
        </w:trPr>
        <w:tc>
          <w:tcPr>
            <w:tcW w:w="1368" w:type="dxa"/>
            <w:vAlign w:val="center"/>
          </w:tcPr>
          <w:p w14:paraId="6B9D8ED5" w14:textId="77777777" w:rsidR="00145531" w:rsidRPr="00145531" w:rsidRDefault="00145531" w:rsidP="0072391A">
            <w:r w:rsidRPr="00145531">
              <w:t>MT127622.1</w:t>
            </w:r>
          </w:p>
        </w:tc>
        <w:tc>
          <w:tcPr>
            <w:tcW w:w="2520" w:type="dxa"/>
            <w:vAlign w:val="center"/>
          </w:tcPr>
          <w:p w14:paraId="167D63C3" w14:textId="77777777" w:rsidR="00145531" w:rsidRPr="00692606" w:rsidRDefault="00145531" w:rsidP="0072391A">
            <w:pPr>
              <w:rPr>
                <w:sz w:val="24"/>
                <w:szCs w:val="24"/>
              </w:rPr>
            </w:pPr>
            <w:r>
              <w:rPr>
                <w:sz w:val="24"/>
                <w:szCs w:val="24"/>
              </w:rPr>
              <w:t>Medium (polyprotein)</w:t>
            </w:r>
          </w:p>
        </w:tc>
        <w:tc>
          <w:tcPr>
            <w:tcW w:w="2160" w:type="dxa"/>
            <w:vMerge/>
            <w:vAlign w:val="center"/>
          </w:tcPr>
          <w:p w14:paraId="6368F658" w14:textId="77777777" w:rsidR="00145531" w:rsidRPr="00692606" w:rsidRDefault="00145531" w:rsidP="0072391A">
            <w:pPr>
              <w:rPr>
                <w:sz w:val="24"/>
                <w:szCs w:val="24"/>
              </w:rPr>
            </w:pPr>
          </w:p>
        </w:tc>
        <w:tc>
          <w:tcPr>
            <w:tcW w:w="1530" w:type="dxa"/>
            <w:vMerge/>
            <w:vAlign w:val="center"/>
          </w:tcPr>
          <w:p w14:paraId="4CBF8B40" w14:textId="77777777" w:rsidR="00145531" w:rsidRPr="00692606" w:rsidRDefault="00145531" w:rsidP="0072391A">
            <w:pPr>
              <w:rPr>
                <w:sz w:val="24"/>
                <w:szCs w:val="24"/>
              </w:rPr>
            </w:pPr>
          </w:p>
        </w:tc>
        <w:tc>
          <w:tcPr>
            <w:tcW w:w="1620" w:type="dxa"/>
            <w:vMerge/>
            <w:vAlign w:val="center"/>
          </w:tcPr>
          <w:p w14:paraId="6B4DE4B3" w14:textId="77777777" w:rsidR="00145531" w:rsidRPr="00692606" w:rsidRDefault="00145531" w:rsidP="0072391A">
            <w:pPr>
              <w:rPr>
                <w:sz w:val="24"/>
                <w:szCs w:val="24"/>
              </w:rPr>
            </w:pPr>
          </w:p>
        </w:tc>
      </w:tr>
      <w:tr w:rsidR="00145531" w:rsidRPr="00692606" w14:paraId="6E69D1CB" w14:textId="77777777" w:rsidTr="0072391A">
        <w:trPr>
          <w:trHeight w:val="503"/>
        </w:trPr>
        <w:tc>
          <w:tcPr>
            <w:tcW w:w="1368" w:type="dxa"/>
            <w:vAlign w:val="center"/>
          </w:tcPr>
          <w:p w14:paraId="3AA12AB4" w14:textId="77777777" w:rsidR="00145531" w:rsidRPr="00145531" w:rsidRDefault="00145531" w:rsidP="0072391A">
            <w:r w:rsidRPr="00145531">
              <w:rPr>
                <w:rFonts w:ascii="Arial" w:hAnsi="Arial" w:cs="Arial"/>
                <w:color w:val="444444"/>
                <w:shd w:val="clear" w:color="auto" w:fill="FFFFFF"/>
              </w:rPr>
              <w:t>MT127623.1</w:t>
            </w:r>
          </w:p>
        </w:tc>
        <w:tc>
          <w:tcPr>
            <w:tcW w:w="2520" w:type="dxa"/>
            <w:vAlign w:val="center"/>
          </w:tcPr>
          <w:p w14:paraId="53F004F8" w14:textId="77777777" w:rsidR="00145531" w:rsidRPr="00692606" w:rsidRDefault="00145531" w:rsidP="0072391A">
            <w:pPr>
              <w:rPr>
                <w:sz w:val="24"/>
                <w:szCs w:val="24"/>
              </w:rPr>
            </w:pPr>
            <w:r>
              <w:rPr>
                <w:sz w:val="24"/>
                <w:szCs w:val="24"/>
              </w:rPr>
              <w:t>Small (N &amp; NSs genes)</w:t>
            </w:r>
          </w:p>
        </w:tc>
        <w:tc>
          <w:tcPr>
            <w:tcW w:w="2160" w:type="dxa"/>
            <w:vMerge/>
            <w:vAlign w:val="center"/>
          </w:tcPr>
          <w:p w14:paraId="39FB862B" w14:textId="77777777" w:rsidR="00145531" w:rsidRPr="00692606" w:rsidRDefault="00145531" w:rsidP="0072391A">
            <w:pPr>
              <w:rPr>
                <w:sz w:val="24"/>
                <w:szCs w:val="24"/>
              </w:rPr>
            </w:pPr>
          </w:p>
        </w:tc>
        <w:tc>
          <w:tcPr>
            <w:tcW w:w="1530" w:type="dxa"/>
            <w:vMerge/>
            <w:vAlign w:val="center"/>
          </w:tcPr>
          <w:p w14:paraId="015704EE" w14:textId="77777777" w:rsidR="00145531" w:rsidRPr="00692606" w:rsidRDefault="00145531" w:rsidP="0072391A">
            <w:pPr>
              <w:rPr>
                <w:sz w:val="24"/>
                <w:szCs w:val="24"/>
              </w:rPr>
            </w:pPr>
          </w:p>
        </w:tc>
        <w:tc>
          <w:tcPr>
            <w:tcW w:w="1620" w:type="dxa"/>
            <w:vMerge/>
            <w:vAlign w:val="center"/>
          </w:tcPr>
          <w:p w14:paraId="0264C1C2" w14:textId="77777777" w:rsidR="00145531" w:rsidRPr="00692606" w:rsidRDefault="00145531" w:rsidP="0072391A">
            <w:pPr>
              <w:rPr>
                <w:sz w:val="24"/>
                <w:szCs w:val="24"/>
              </w:rPr>
            </w:pPr>
          </w:p>
        </w:tc>
      </w:tr>
    </w:tbl>
    <w:p w14:paraId="2EDB5CE9" w14:textId="29F52A04" w:rsidR="002C00B1" w:rsidRDefault="002C00B1" w:rsidP="004E03FE">
      <w:pPr>
        <w:pStyle w:val="Heading1"/>
      </w:pPr>
    </w:p>
    <w:p w14:paraId="60BCBBA0" w14:textId="77777777" w:rsidR="00C65E69" w:rsidRDefault="00C65E69" w:rsidP="00C65E69">
      <w:pPr>
        <w:rPr>
          <w:sz w:val="24"/>
          <w:szCs w:val="24"/>
        </w:rPr>
      </w:pPr>
      <w:proofErr w:type="spellStart"/>
      <w:r>
        <w:rPr>
          <w:sz w:val="24"/>
          <w:szCs w:val="24"/>
        </w:rPr>
        <w:t>Hepatovirus</w:t>
      </w:r>
      <w:proofErr w:type="spellEnd"/>
      <w:r>
        <w:rPr>
          <w:sz w:val="24"/>
          <w:szCs w:val="24"/>
        </w:rPr>
        <w:t xml:space="preserve"> A/0789/Haiti/2016</w:t>
      </w: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710"/>
      </w:tblGrid>
      <w:tr w:rsidR="00C65E69" w:rsidRPr="00C5743E" w14:paraId="14C08F24" w14:textId="77777777" w:rsidTr="001D106C">
        <w:trPr>
          <w:trHeight w:val="270"/>
        </w:trPr>
        <w:tc>
          <w:tcPr>
            <w:tcW w:w="1278" w:type="dxa"/>
          </w:tcPr>
          <w:p w14:paraId="4376D493" w14:textId="77777777" w:rsidR="00C65E69" w:rsidRPr="00C5743E" w:rsidRDefault="00C65E69" w:rsidP="001D106C">
            <w:pPr>
              <w:pStyle w:val="Heading3"/>
              <w:rPr>
                <w:sz w:val="20"/>
              </w:rPr>
            </w:pPr>
            <w:r w:rsidRPr="00C5743E">
              <w:rPr>
                <w:sz w:val="20"/>
              </w:rPr>
              <w:t>GenBank #</w:t>
            </w:r>
          </w:p>
        </w:tc>
        <w:tc>
          <w:tcPr>
            <w:tcW w:w="1458" w:type="dxa"/>
          </w:tcPr>
          <w:p w14:paraId="40C5D103" w14:textId="77777777" w:rsidR="00C65E69" w:rsidRPr="00C5743E" w:rsidRDefault="00C65E69" w:rsidP="001D106C">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7FF0301C" w14:textId="77777777" w:rsidR="00C65E69" w:rsidRPr="00C5743E" w:rsidRDefault="00C65E69" w:rsidP="001D106C">
            <w:pPr>
              <w:pStyle w:val="Heading3"/>
              <w:rPr>
                <w:sz w:val="20"/>
              </w:rPr>
            </w:pPr>
            <w:proofErr w:type="gramStart"/>
            <w:r w:rsidRPr="00C5743E">
              <w:rPr>
                <w:sz w:val="20"/>
              </w:rPr>
              <w:t>Release  Date</w:t>
            </w:r>
            <w:proofErr w:type="gramEnd"/>
          </w:p>
        </w:tc>
        <w:tc>
          <w:tcPr>
            <w:tcW w:w="1710" w:type="dxa"/>
          </w:tcPr>
          <w:p w14:paraId="3C72A213" w14:textId="77777777" w:rsidR="00C65E69" w:rsidRPr="00C5743E" w:rsidRDefault="00C65E69" w:rsidP="001D106C">
            <w:pPr>
              <w:pStyle w:val="Heading3"/>
              <w:rPr>
                <w:sz w:val="20"/>
              </w:rPr>
            </w:pPr>
            <w:r w:rsidRPr="00C5743E">
              <w:rPr>
                <w:sz w:val="20"/>
              </w:rPr>
              <w:t>Reference</w:t>
            </w:r>
          </w:p>
        </w:tc>
      </w:tr>
      <w:tr w:rsidR="00C65E69" w14:paraId="6EE625FB" w14:textId="77777777" w:rsidTr="001D106C">
        <w:trPr>
          <w:trHeight w:val="161"/>
        </w:trPr>
        <w:tc>
          <w:tcPr>
            <w:tcW w:w="1278" w:type="dxa"/>
          </w:tcPr>
          <w:p w14:paraId="3A40228F" w14:textId="77777777" w:rsidR="00C65E69" w:rsidRPr="006B5EA7" w:rsidRDefault="00C65E69" w:rsidP="001D106C">
            <w:pPr>
              <w:jc w:val="center"/>
              <w:rPr>
                <w:sz w:val="18"/>
                <w:szCs w:val="18"/>
              </w:rPr>
            </w:pPr>
            <w:r w:rsidRPr="00C65E69">
              <w:rPr>
                <w:sz w:val="18"/>
                <w:szCs w:val="18"/>
              </w:rPr>
              <w:t>OK625565.1</w:t>
            </w:r>
          </w:p>
        </w:tc>
        <w:tc>
          <w:tcPr>
            <w:tcW w:w="1458" w:type="dxa"/>
            <w:vAlign w:val="center"/>
          </w:tcPr>
          <w:p w14:paraId="497A908E" w14:textId="77777777" w:rsidR="00C65E69" w:rsidRPr="00386E4F" w:rsidRDefault="00C65E69" w:rsidP="001D106C">
            <w:pPr>
              <w:jc w:val="center"/>
            </w:pPr>
            <w:r>
              <w:t>19 Oct. 2021</w:t>
            </w:r>
          </w:p>
        </w:tc>
        <w:tc>
          <w:tcPr>
            <w:tcW w:w="1422" w:type="dxa"/>
            <w:vAlign w:val="center"/>
          </w:tcPr>
          <w:p w14:paraId="7E0871CC" w14:textId="77777777" w:rsidR="00C65E69" w:rsidRDefault="00C65E69" w:rsidP="001D106C">
            <w:pPr>
              <w:jc w:val="center"/>
            </w:pPr>
            <w:r>
              <w:t>15 May 2022</w:t>
            </w:r>
          </w:p>
        </w:tc>
        <w:tc>
          <w:tcPr>
            <w:tcW w:w="1710" w:type="dxa"/>
            <w:vAlign w:val="center"/>
          </w:tcPr>
          <w:p w14:paraId="250293A0" w14:textId="77777777" w:rsidR="00C65E69" w:rsidRDefault="00C65E69" w:rsidP="001D106C">
            <w:pPr>
              <w:jc w:val="center"/>
            </w:pPr>
            <w:r>
              <w:t>Unpublished</w:t>
            </w:r>
          </w:p>
        </w:tc>
      </w:tr>
    </w:tbl>
    <w:p w14:paraId="3D599992" w14:textId="77777777" w:rsidR="00C65E69" w:rsidRPr="00C65E69" w:rsidRDefault="00C65E69" w:rsidP="00C65E69"/>
    <w:p w14:paraId="6FAB2567" w14:textId="77777777" w:rsidR="002C00B1" w:rsidRDefault="002C00B1" w:rsidP="004E03FE">
      <w:pPr>
        <w:pStyle w:val="Heading1"/>
      </w:pPr>
    </w:p>
    <w:p w14:paraId="6CA2456D" w14:textId="30881570" w:rsidR="00830EA2" w:rsidRDefault="00830EA2" w:rsidP="004E03FE">
      <w:pPr>
        <w:pStyle w:val="Heading1"/>
      </w:pPr>
      <w:r>
        <w:t>GenBank S</w:t>
      </w:r>
      <w:r w:rsidR="0076341B">
        <w:t>ubmissions</w:t>
      </w:r>
      <w:r w:rsidR="001150CC">
        <w:t xml:space="preserve"> (Lednicky, Internal author)</w:t>
      </w:r>
    </w:p>
    <w:p w14:paraId="284E4EAD" w14:textId="77777777" w:rsidR="00830EA2" w:rsidRDefault="00830EA2">
      <w:pPr>
        <w:jc w:val="both"/>
        <w:rPr>
          <w:b/>
          <w:sz w:val="24"/>
        </w:rPr>
      </w:pPr>
    </w:p>
    <w:p w14:paraId="5F2D01DC" w14:textId="77777777" w:rsidR="00830EA2" w:rsidRDefault="00830EA2">
      <w:pPr>
        <w:pStyle w:val="Heading7"/>
      </w:pPr>
      <w:r>
        <w:t>SV40 Regulatory Region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3150"/>
      </w:tblGrid>
      <w:tr w:rsidR="00830EA2" w14:paraId="0BD4F32E" w14:textId="77777777">
        <w:tc>
          <w:tcPr>
            <w:tcW w:w="1368" w:type="dxa"/>
          </w:tcPr>
          <w:p w14:paraId="5CAD4BE8" w14:textId="77777777" w:rsidR="00830EA2" w:rsidRDefault="00830EA2">
            <w:pPr>
              <w:pStyle w:val="Heading3"/>
            </w:pPr>
            <w:r>
              <w:t>GenBank #</w:t>
            </w:r>
          </w:p>
        </w:tc>
        <w:tc>
          <w:tcPr>
            <w:tcW w:w="1890" w:type="dxa"/>
          </w:tcPr>
          <w:p w14:paraId="7F45EE33" w14:textId="77777777" w:rsidR="00830EA2" w:rsidRDefault="00830EA2">
            <w:pPr>
              <w:pStyle w:val="Heading3"/>
              <w:jc w:val="left"/>
            </w:pPr>
            <w:r>
              <w:t>Submission Date</w:t>
            </w:r>
          </w:p>
        </w:tc>
        <w:tc>
          <w:tcPr>
            <w:tcW w:w="1530" w:type="dxa"/>
          </w:tcPr>
          <w:p w14:paraId="38D02273" w14:textId="77777777" w:rsidR="00830EA2" w:rsidRDefault="00830EA2">
            <w:pPr>
              <w:pStyle w:val="Heading3"/>
            </w:pPr>
            <w:proofErr w:type="gramStart"/>
            <w:r>
              <w:t>Release  Date</w:t>
            </w:r>
            <w:proofErr w:type="gramEnd"/>
          </w:p>
        </w:tc>
        <w:tc>
          <w:tcPr>
            <w:tcW w:w="3150" w:type="dxa"/>
          </w:tcPr>
          <w:p w14:paraId="23C65C70" w14:textId="77777777" w:rsidR="00830EA2" w:rsidRDefault="00830EA2">
            <w:pPr>
              <w:pStyle w:val="Heading3"/>
            </w:pPr>
            <w:r>
              <w:t>Reference</w:t>
            </w:r>
          </w:p>
        </w:tc>
      </w:tr>
      <w:tr w:rsidR="00830EA2" w14:paraId="353A2723" w14:textId="77777777">
        <w:tc>
          <w:tcPr>
            <w:tcW w:w="1368" w:type="dxa"/>
          </w:tcPr>
          <w:p w14:paraId="0381F1EC" w14:textId="77777777" w:rsidR="00830EA2" w:rsidRDefault="00830EA2">
            <w:pPr>
              <w:jc w:val="both"/>
              <w:rPr>
                <w:sz w:val="24"/>
              </w:rPr>
            </w:pPr>
            <w:r>
              <w:rPr>
                <w:sz w:val="24"/>
              </w:rPr>
              <w:t>AF135792</w:t>
            </w:r>
          </w:p>
        </w:tc>
        <w:tc>
          <w:tcPr>
            <w:tcW w:w="1890" w:type="dxa"/>
          </w:tcPr>
          <w:p w14:paraId="2B2AA5C8" w14:textId="77777777" w:rsidR="00830EA2" w:rsidRDefault="00830EA2">
            <w:pPr>
              <w:jc w:val="both"/>
              <w:rPr>
                <w:sz w:val="24"/>
              </w:rPr>
            </w:pPr>
            <w:r>
              <w:rPr>
                <w:sz w:val="24"/>
              </w:rPr>
              <w:t>18 MAR 1999</w:t>
            </w:r>
          </w:p>
        </w:tc>
        <w:tc>
          <w:tcPr>
            <w:tcW w:w="1530" w:type="dxa"/>
          </w:tcPr>
          <w:p w14:paraId="1E26A23B" w14:textId="77777777" w:rsidR="00830EA2" w:rsidRDefault="00830EA2">
            <w:pPr>
              <w:jc w:val="both"/>
              <w:rPr>
                <w:sz w:val="24"/>
              </w:rPr>
            </w:pPr>
            <w:r>
              <w:rPr>
                <w:sz w:val="24"/>
              </w:rPr>
              <w:t>13 JUN 1999</w:t>
            </w:r>
          </w:p>
        </w:tc>
        <w:tc>
          <w:tcPr>
            <w:tcW w:w="3150" w:type="dxa"/>
          </w:tcPr>
          <w:p w14:paraId="4B2A6A3B" w14:textId="77777777" w:rsidR="00830EA2" w:rsidRDefault="00830EA2">
            <w:pPr>
              <w:jc w:val="both"/>
              <w:rPr>
                <w:sz w:val="24"/>
              </w:rPr>
            </w:pPr>
            <w:r>
              <w:rPr>
                <w:sz w:val="24"/>
              </w:rPr>
              <w:t xml:space="preserve">JID </w:t>
            </w:r>
            <w:r>
              <w:rPr>
                <w:b/>
                <w:sz w:val="24"/>
              </w:rPr>
              <w:t xml:space="preserve">180, </w:t>
            </w:r>
            <w:r>
              <w:rPr>
                <w:sz w:val="24"/>
              </w:rPr>
              <w:t>884-887, 1999.</w:t>
            </w:r>
          </w:p>
        </w:tc>
      </w:tr>
      <w:tr w:rsidR="00830EA2" w14:paraId="30C83DB5" w14:textId="77777777">
        <w:tc>
          <w:tcPr>
            <w:tcW w:w="1368" w:type="dxa"/>
          </w:tcPr>
          <w:p w14:paraId="12FC2B0E" w14:textId="77777777" w:rsidR="00830EA2" w:rsidRDefault="00830EA2">
            <w:pPr>
              <w:jc w:val="both"/>
              <w:rPr>
                <w:sz w:val="24"/>
              </w:rPr>
            </w:pPr>
            <w:r>
              <w:rPr>
                <w:sz w:val="24"/>
              </w:rPr>
              <w:t>AF141290</w:t>
            </w:r>
          </w:p>
        </w:tc>
        <w:tc>
          <w:tcPr>
            <w:tcW w:w="1890" w:type="dxa"/>
          </w:tcPr>
          <w:p w14:paraId="6F0C7A8B" w14:textId="77777777" w:rsidR="00830EA2" w:rsidRDefault="00830EA2">
            <w:pPr>
              <w:jc w:val="both"/>
              <w:rPr>
                <w:sz w:val="24"/>
              </w:rPr>
            </w:pPr>
            <w:r>
              <w:rPr>
                <w:sz w:val="24"/>
              </w:rPr>
              <w:t>7 APR 1999</w:t>
            </w:r>
          </w:p>
        </w:tc>
        <w:tc>
          <w:tcPr>
            <w:tcW w:w="1530" w:type="dxa"/>
          </w:tcPr>
          <w:p w14:paraId="4CC62B1E" w14:textId="77777777" w:rsidR="00830EA2" w:rsidRDefault="00830EA2">
            <w:pPr>
              <w:jc w:val="both"/>
              <w:rPr>
                <w:sz w:val="24"/>
              </w:rPr>
            </w:pPr>
            <w:r>
              <w:rPr>
                <w:sz w:val="24"/>
              </w:rPr>
              <w:t>29 JUN 1999</w:t>
            </w:r>
          </w:p>
        </w:tc>
        <w:tc>
          <w:tcPr>
            <w:tcW w:w="3150" w:type="dxa"/>
          </w:tcPr>
          <w:p w14:paraId="69710B37" w14:textId="77777777" w:rsidR="00830EA2" w:rsidRDefault="00830EA2">
            <w:pPr>
              <w:jc w:val="both"/>
              <w:rPr>
                <w:sz w:val="24"/>
              </w:rPr>
            </w:pPr>
            <w:r>
              <w:rPr>
                <w:sz w:val="24"/>
              </w:rPr>
              <w:t xml:space="preserve">JID </w:t>
            </w:r>
            <w:r>
              <w:rPr>
                <w:b/>
                <w:sz w:val="24"/>
              </w:rPr>
              <w:t xml:space="preserve">180, </w:t>
            </w:r>
            <w:r>
              <w:rPr>
                <w:sz w:val="24"/>
              </w:rPr>
              <w:t>884-887, 1999.</w:t>
            </w:r>
          </w:p>
        </w:tc>
      </w:tr>
      <w:tr w:rsidR="00830EA2" w14:paraId="1368F204" w14:textId="77777777">
        <w:tc>
          <w:tcPr>
            <w:tcW w:w="1368" w:type="dxa"/>
          </w:tcPr>
          <w:p w14:paraId="0CF424D8" w14:textId="77777777" w:rsidR="00830EA2" w:rsidRDefault="00830EA2">
            <w:pPr>
              <w:jc w:val="both"/>
              <w:rPr>
                <w:sz w:val="24"/>
              </w:rPr>
            </w:pPr>
            <w:r>
              <w:rPr>
                <w:sz w:val="24"/>
              </w:rPr>
              <w:t>AF141291</w:t>
            </w:r>
          </w:p>
        </w:tc>
        <w:tc>
          <w:tcPr>
            <w:tcW w:w="1890" w:type="dxa"/>
          </w:tcPr>
          <w:p w14:paraId="0D362F04" w14:textId="77777777" w:rsidR="00830EA2" w:rsidRDefault="00830EA2">
            <w:pPr>
              <w:jc w:val="both"/>
              <w:rPr>
                <w:sz w:val="24"/>
              </w:rPr>
            </w:pPr>
            <w:r>
              <w:rPr>
                <w:sz w:val="24"/>
              </w:rPr>
              <w:t>7 APR 1999</w:t>
            </w:r>
          </w:p>
        </w:tc>
        <w:tc>
          <w:tcPr>
            <w:tcW w:w="1530" w:type="dxa"/>
          </w:tcPr>
          <w:p w14:paraId="72B656EF" w14:textId="77777777" w:rsidR="00830EA2" w:rsidRDefault="00830EA2">
            <w:pPr>
              <w:jc w:val="both"/>
              <w:rPr>
                <w:sz w:val="24"/>
              </w:rPr>
            </w:pPr>
            <w:r>
              <w:rPr>
                <w:sz w:val="24"/>
              </w:rPr>
              <w:t>29 JUN 1999</w:t>
            </w:r>
          </w:p>
        </w:tc>
        <w:tc>
          <w:tcPr>
            <w:tcW w:w="3150" w:type="dxa"/>
          </w:tcPr>
          <w:p w14:paraId="58320EA7" w14:textId="77777777" w:rsidR="00830EA2" w:rsidRDefault="00830EA2">
            <w:pPr>
              <w:jc w:val="both"/>
              <w:rPr>
                <w:sz w:val="24"/>
              </w:rPr>
            </w:pPr>
            <w:r>
              <w:rPr>
                <w:sz w:val="24"/>
              </w:rPr>
              <w:t xml:space="preserve">JID </w:t>
            </w:r>
            <w:r>
              <w:rPr>
                <w:b/>
                <w:sz w:val="24"/>
              </w:rPr>
              <w:t xml:space="preserve">180, </w:t>
            </w:r>
            <w:r>
              <w:rPr>
                <w:sz w:val="24"/>
              </w:rPr>
              <w:t>884-887, 1999.</w:t>
            </w:r>
          </w:p>
        </w:tc>
      </w:tr>
      <w:tr w:rsidR="00830EA2" w14:paraId="00F3F4F9" w14:textId="77777777">
        <w:tc>
          <w:tcPr>
            <w:tcW w:w="1368" w:type="dxa"/>
          </w:tcPr>
          <w:p w14:paraId="3C1932A9" w14:textId="77777777" w:rsidR="00830EA2" w:rsidRDefault="00830EA2">
            <w:pPr>
              <w:jc w:val="both"/>
              <w:rPr>
                <w:sz w:val="24"/>
              </w:rPr>
            </w:pPr>
            <w:r>
              <w:rPr>
                <w:sz w:val="24"/>
              </w:rPr>
              <w:t>AF141292</w:t>
            </w:r>
          </w:p>
        </w:tc>
        <w:tc>
          <w:tcPr>
            <w:tcW w:w="1890" w:type="dxa"/>
          </w:tcPr>
          <w:p w14:paraId="2DB94181" w14:textId="77777777" w:rsidR="00830EA2" w:rsidRDefault="00830EA2">
            <w:pPr>
              <w:jc w:val="both"/>
              <w:rPr>
                <w:sz w:val="24"/>
              </w:rPr>
            </w:pPr>
            <w:r>
              <w:rPr>
                <w:sz w:val="24"/>
              </w:rPr>
              <w:t>7 APR 1999</w:t>
            </w:r>
          </w:p>
        </w:tc>
        <w:tc>
          <w:tcPr>
            <w:tcW w:w="1530" w:type="dxa"/>
          </w:tcPr>
          <w:p w14:paraId="3712CFF9" w14:textId="77777777" w:rsidR="00830EA2" w:rsidRDefault="00830EA2">
            <w:pPr>
              <w:jc w:val="both"/>
              <w:rPr>
                <w:sz w:val="24"/>
              </w:rPr>
            </w:pPr>
            <w:r>
              <w:rPr>
                <w:sz w:val="24"/>
              </w:rPr>
              <w:t>29 JUN 1999</w:t>
            </w:r>
          </w:p>
        </w:tc>
        <w:tc>
          <w:tcPr>
            <w:tcW w:w="3150" w:type="dxa"/>
          </w:tcPr>
          <w:p w14:paraId="67C162B0" w14:textId="77777777" w:rsidR="00830EA2" w:rsidRDefault="00830EA2">
            <w:pPr>
              <w:jc w:val="both"/>
              <w:rPr>
                <w:sz w:val="24"/>
              </w:rPr>
            </w:pPr>
            <w:r>
              <w:rPr>
                <w:sz w:val="24"/>
              </w:rPr>
              <w:t xml:space="preserve">JID </w:t>
            </w:r>
            <w:r>
              <w:rPr>
                <w:b/>
                <w:sz w:val="24"/>
              </w:rPr>
              <w:t xml:space="preserve">180, </w:t>
            </w:r>
            <w:r>
              <w:rPr>
                <w:sz w:val="24"/>
              </w:rPr>
              <w:t>884-887, 1999.</w:t>
            </w:r>
          </w:p>
        </w:tc>
      </w:tr>
      <w:tr w:rsidR="007B58F2" w14:paraId="2F0EDE17" w14:textId="77777777">
        <w:tc>
          <w:tcPr>
            <w:tcW w:w="1368" w:type="dxa"/>
          </w:tcPr>
          <w:p w14:paraId="2A09B1AD" w14:textId="77777777" w:rsidR="007B58F2" w:rsidRPr="007B58F2" w:rsidRDefault="007B58F2">
            <w:pPr>
              <w:jc w:val="both"/>
              <w:rPr>
                <w:sz w:val="22"/>
                <w:szCs w:val="22"/>
              </w:rPr>
            </w:pPr>
            <w:r w:rsidRPr="007B58F2">
              <w:rPr>
                <w:sz w:val="22"/>
                <w:szCs w:val="22"/>
              </w:rPr>
              <w:t>EU268285.1</w:t>
            </w:r>
          </w:p>
        </w:tc>
        <w:tc>
          <w:tcPr>
            <w:tcW w:w="1890" w:type="dxa"/>
          </w:tcPr>
          <w:p w14:paraId="50F1FCAF" w14:textId="77777777" w:rsidR="007B58F2" w:rsidRDefault="007B58F2">
            <w:pPr>
              <w:jc w:val="both"/>
              <w:rPr>
                <w:sz w:val="24"/>
              </w:rPr>
            </w:pPr>
            <w:r>
              <w:rPr>
                <w:sz w:val="24"/>
              </w:rPr>
              <w:t>7 Nov. 2007</w:t>
            </w:r>
          </w:p>
        </w:tc>
        <w:tc>
          <w:tcPr>
            <w:tcW w:w="1530" w:type="dxa"/>
          </w:tcPr>
          <w:p w14:paraId="6E77ABD0" w14:textId="77777777" w:rsidR="007B58F2" w:rsidRDefault="007B58F2">
            <w:pPr>
              <w:jc w:val="both"/>
              <w:rPr>
                <w:sz w:val="24"/>
              </w:rPr>
            </w:pPr>
            <w:r>
              <w:rPr>
                <w:sz w:val="24"/>
              </w:rPr>
              <w:t>5 Dec. 2007</w:t>
            </w:r>
          </w:p>
        </w:tc>
        <w:tc>
          <w:tcPr>
            <w:tcW w:w="3150" w:type="dxa"/>
          </w:tcPr>
          <w:p w14:paraId="000731D1" w14:textId="77777777" w:rsidR="007B58F2" w:rsidRDefault="007B58F2">
            <w:pPr>
              <w:jc w:val="both"/>
              <w:rPr>
                <w:sz w:val="24"/>
              </w:rPr>
            </w:pPr>
            <w:r>
              <w:rPr>
                <w:sz w:val="24"/>
              </w:rPr>
              <w:t>Unpublished</w:t>
            </w:r>
          </w:p>
        </w:tc>
      </w:tr>
    </w:tbl>
    <w:p w14:paraId="686AF6EA" w14:textId="77777777" w:rsidR="004E03FE" w:rsidRDefault="004E03FE" w:rsidP="007008D3">
      <w:pPr>
        <w:pStyle w:val="Heading7"/>
      </w:pPr>
    </w:p>
    <w:p w14:paraId="6A8F5F53" w14:textId="77777777" w:rsidR="007B58F2" w:rsidRDefault="007B58F2" w:rsidP="007008D3">
      <w:pPr>
        <w:pStyle w:val="Heading7"/>
      </w:pPr>
      <w:r>
        <w:t xml:space="preserve">SV40 </w:t>
      </w:r>
      <w:r>
        <w:rPr>
          <w:i/>
          <w:iCs/>
        </w:rPr>
        <w:t>T-Antigen</w:t>
      </w:r>
      <w:r>
        <w:t xml:space="preserve"> Carboxy-Terminus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1530"/>
      </w:tblGrid>
      <w:tr w:rsidR="007B58F2" w14:paraId="31D629E8" w14:textId="77777777" w:rsidTr="00B90403">
        <w:tc>
          <w:tcPr>
            <w:tcW w:w="1368" w:type="dxa"/>
          </w:tcPr>
          <w:p w14:paraId="1948D7B5" w14:textId="77777777" w:rsidR="007B58F2" w:rsidRDefault="007B58F2" w:rsidP="0050695A">
            <w:pPr>
              <w:pStyle w:val="Heading3"/>
            </w:pPr>
            <w:r>
              <w:t>GenBank #</w:t>
            </w:r>
          </w:p>
        </w:tc>
        <w:tc>
          <w:tcPr>
            <w:tcW w:w="1890" w:type="dxa"/>
          </w:tcPr>
          <w:p w14:paraId="1A880B74" w14:textId="77777777" w:rsidR="007B58F2" w:rsidRDefault="007B58F2" w:rsidP="0050695A">
            <w:pPr>
              <w:pStyle w:val="Heading3"/>
              <w:jc w:val="left"/>
            </w:pPr>
            <w:r>
              <w:t>Submission Date</w:t>
            </w:r>
          </w:p>
        </w:tc>
        <w:tc>
          <w:tcPr>
            <w:tcW w:w="1530" w:type="dxa"/>
          </w:tcPr>
          <w:p w14:paraId="702C2CAA" w14:textId="77777777" w:rsidR="007B58F2" w:rsidRDefault="007B58F2" w:rsidP="0050695A">
            <w:pPr>
              <w:pStyle w:val="Heading3"/>
            </w:pPr>
            <w:proofErr w:type="gramStart"/>
            <w:r>
              <w:t>Release  Date</w:t>
            </w:r>
            <w:proofErr w:type="gramEnd"/>
          </w:p>
        </w:tc>
        <w:tc>
          <w:tcPr>
            <w:tcW w:w="1530" w:type="dxa"/>
          </w:tcPr>
          <w:p w14:paraId="69BA798E" w14:textId="77777777" w:rsidR="007B58F2" w:rsidRDefault="007B58F2" w:rsidP="0050695A">
            <w:pPr>
              <w:pStyle w:val="Heading3"/>
            </w:pPr>
            <w:r>
              <w:t>Reference</w:t>
            </w:r>
          </w:p>
        </w:tc>
      </w:tr>
      <w:tr w:rsidR="007B58F2" w14:paraId="2E03E00E" w14:textId="77777777" w:rsidTr="00B90403">
        <w:tc>
          <w:tcPr>
            <w:tcW w:w="1368" w:type="dxa"/>
          </w:tcPr>
          <w:p w14:paraId="001283A6" w14:textId="77777777" w:rsidR="007B58F2" w:rsidRPr="009A1385" w:rsidRDefault="007B58F2" w:rsidP="0050695A">
            <w:pPr>
              <w:jc w:val="both"/>
              <w:rPr>
                <w:sz w:val="22"/>
                <w:szCs w:val="22"/>
              </w:rPr>
            </w:pPr>
            <w:r w:rsidRPr="009A1385">
              <w:rPr>
                <w:sz w:val="22"/>
                <w:szCs w:val="22"/>
              </w:rPr>
              <w:t>EU268284.1</w:t>
            </w:r>
          </w:p>
        </w:tc>
        <w:tc>
          <w:tcPr>
            <w:tcW w:w="1890" w:type="dxa"/>
          </w:tcPr>
          <w:p w14:paraId="61512D07" w14:textId="77777777" w:rsidR="007B58F2" w:rsidRDefault="007B58F2" w:rsidP="0050695A">
            <w:pPr>
              <w:jc w:val="both"/>
              <w:rPr>
                <w:sz w:val="24"/>
              </w:rPr>
            </w:pPr>
            <w:r>
              <w:rPr>
                <w:sz w:val="24"/>
              </w:rPr>
              <w:t>7 Nov. 2007</w:t>
            </w:r>
          </w:p>
        </w:tc>
        <w:tc>
          <w:tcPr>
            <w:tcW w:w="1530" w:type="dxa"/>
          </w:tcPr>
          <w:p w14:paraId="02394874" w14:textId="77777777" w:rsidR="007B58F2" w:rsidRDefault="007B58F2" w:rsidP="0050695A">
            <w:pPr>
              <w:jc w:val="both"/>
              <w:rPr>
                <w:sz w:val="24"/>
              </w:rPr>
            </w:pPr>
            <w:r>
              <w:rPr>
                <w:sz w:val="24"/>
              </w:rPr>
              <w:t>5 Dec. 2007</w:t>
            </w:r>
          </w:p>
        </w:tc>
        <w:tc>
          <w:tcPr>
            <w:tcW w:w="1530" w:type="dxa"/>
          </w:tcPr>
          <w:p w14:paraId="6A9D4242" w14:textId="77777777" w:rsidR="007B58F2" w:rsidRDefault="007B58F2" w:rsidP="0050695A">
            <w:pPr>
              <w:jc w:val="both"/>
              <w:rPr>
                <w:sz w:val="24"/>
              </w:rPr>
            </w:pPr>
            <w:r>
              <w:rPr>
                <w:sz w:val="24"/>
              </w:rPr>
              <w:t>Unpublished</w:t>
            </w:r>
          </w:p>
        </w:tc>
      </w:tr>
    </w:tbl>
    <w:p w14:paraId="65B75027" w14:textId="77777777" w:rsidR="007B58F2" w:rsidRDefault="007B58F2" w:rsidP="007B58F2">
      <w:pPr>
        <w:pStyle w:val="Heading7"/>
        <w:ind w:left="0"/>
      </w:pPr>
    </w:p>
    <w:p w14:paraId="448AC48E" w14:textId="77777777" w:rsidR="007008D3" w:rsidRDefault="007008D3" w:rsidP="007008D3">
      <w:pPr>
        <w:pStyle w:val="Heading7"/>
      </w:pPr>
      <w:r>
        <w:t>Entire genomic sequence</w:t>
      </w:r>
      <w:r w:rsidRPr="007008D3">
        <w:rPr>
          <w:szCs w:val="24"/>
        </w:rPr>
        <w:t xml:space="preserve">, </w:t>
      </w:r>
      <w:r w:rsidRPr="007008D3">
        <w:rPr>
          <w:i/>
          <w:szCs w:val="24"/>
        </w:rPr>
        <w:t>Japanese encephalitis virus</w:t>
      </w:r>
      <w:r w:rsidRPr="007008D3">
        <w:rPr>
          <w:szCs w:val="24"/>
        </w:rPr>
        <w:t xml:space="preserve"> strain Nakayama</w:t>
      </w:r>
      <w:r>
        <w:rPr>
          <w:rFonts w:ascii="Courier New" w:hAnsi="Courier New" w:cs="Courier New"/>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2700"/>
      </w:tblGrid>
      <w:tr w:rsidR="007008D3" w14:paraId="353BEBAD" w14:textId="77777777" w:rsidTr="00B90403">
        <w:tc>
          <w:tcPr>
            <w:tcW w:w="1368" w:type="dxa"/>
          </w:tcPr>
          <w:p w14:paraId="1AA35401" w14:textId="77777777" w:rsidR="007008D3" w:rsidRDefault="007008D3" w:rsidP="0082142A">
            <w:pPr>
              <w:pStyle w:val="Heading3"/>
            </w:pPr>
            <w:r>
              <w:t>GenBank #</w:t>
            </w:r>
          </w:p>
        </w:tc>
        <w:tc>
          <w:tcPr>
            <w:tcW w:w="1890" w:type="dxa"/>
          </w:tcPr>
          <w:p w14:paraId="06DA6ABB" w14:textId="77777777" w:rsidR="007008D3" w:rsidRDefault="007008D3" w:rsidP="0082142A">
            <w:pPr>
              <w:pStyle w:val="Heading3"/>
              <w:jc w:val="left"/>
            </w:pPr>
            <w:r>
              <w:t>Submission Date</w:t>
            </w:r>
          </w:p>
        </w:tc>
        <w:tc>
          <w:tcPr>
            <w:tcW w:w="1530" w:type="dxa"/>
          </w:tcPr>
          <w:p w14:paraId="043D3C8A" w14:textId="77777777" w:rsidR="007008D3" w:rsidRDefault="007008D3" w:rsidP="0082142A">
            <w:pPr>
              <w:pStyle w:val="Heading3"/>
            </w:pPr>
            <w:proofErr w:type="gramStart"/>
            <w:r>
              <w:t>Release  Date</w:t>
            </w:r>
            <w:proofErr w:type="gramEnd"/>
          </w:p>
        </w:tc>
        <w:tc>
          <w:tcPr>
            <w:tcW w:w="2700" w:type="dxa"/>
          </w:tcPr>
          <w:p w14:paraId="3C481AE1" w14:textId="77777777" w:rsidR="007008D3" w:rsidRDefault="007008D3" w:rsidP="0082142A">
            <w:pPr>
              <w:pStyle w:val="Heading3"/>
            </w:pPr>
            <w:r>
              <w:t>Reference</w:t>
            </w:r>
          </w:p>
        </w:tc>
      </w:tr>
      <w:tr w:rsidR="007008D3" w14:paraId="03B695DF" w14:textId="77777777" w:rsidTr="00B90403">
        <w:tc>
          <w:tcPr>
            <w:tcW w:w="1368" w:type="dxa"/>
          </w:tcPr>
          <w:p w14:paraId="56CD1FB1" w14:textId="77777777" w:rsidR="007008D3" w:rsidRPr="007008D3" w:rsidRDefault="007008D3" w:rsidP="0082142A">
            <w:pPr>
              <w:pStyle w:val="Heading3"/>
              <w:rPr>
                <w:szCs w:val="24"/>
              </w:rPr>
            </w:pPr>
            <w:r w:rsidRPr="007008D3">
              <w:rPr>
                <w:szCs w:val="24"/>
              </w:rPr>
              <w:t xml:space="preserve">EF571853  </w:t>
            </w:r>
          </w:p>
        </w:tc>
        <w:tc>
          <w:tcPr>
            <w:tcW w:w="1890" w:type="dxa"/>
          </w:tcPr>
          <w:p w14:paraId="1645ACF5" w14:textId="77777777" w:rsidR="007008D3" w:rsidRPr="007008D3" w:rsidRDefault="007008D3" w:rsidP="0082142A">
            <w:pPr>
              <w:pStyle w:val="Heading3"/>
              <w:jc w:val="left"/>
              <w:rPr>
                <w:szCs w:val="24"/>
              </w:rPr>
            </w:pPr>
            <w:r w:rsidRPr="007008D3">
              <w:rPr>
                <w:szCs w:val="24"/>
              </w:rPr>
              <w:t>23</w:t>
            </w:r>
            <w:r>
              <w:rPr>
                <w:szCs w:val="24"/>
              </w:rPr>
              <w:t xml:space="preserve"> </w:t>
            </w:r>
            <w:r w:rsidRPr="007008D3">
              <w:rPr>
                <w:szCs w:val="24"/>
              </w:rPr>
              <w:t>APR</w:t>
            </w:r>
            <w:r>
              <w:rPr>
                <w:szCs w:val="24"/>
              </w:rPr>
              <w:t xml:space="preserve"> </w:t>
            </w:r>
            <w:r w:rsidRPr="007008D3">
              <w:rPr>
                <w:szCs w:val="24"/>
              </w:rPr>
              <w:t>2007</w:t>
            </w:r>
          </w:p>
        </w:tc>
        <w:tc>
          <w:tcPr>
            <w:tcW w:w="1530" w:type="dxa"/>
          </w:tcPr>
          <w:p w14:paraId="0A08FCD0" w14:textId="77777777" w:rsidR="007008D3" w:rsidRDefault="007008D3" w:rsidP="0082142A">
            <w:pPr>
              <w:pStyle w:val="Heading3"/>
            </w:pPr>
            <w:r>
              <w:t>27 May 2007</w:t>
            </w:r>
          </w:p>
        </w:tc>
        <w:tc>
          <w:tcPr>
            <w:tcW w:w="2700" w:type="dxa"/>
          </w:tcPr>
          <w:p w14:paraId="15D767D2" w14:textId="77777777" w:rsidR="007008D3" w:rsidRDefault="007008D3" w:rsidP="006738A5">
            <w:pPr>
              <w:pStyle w:val="Heading3"/>
            </w:pPr>
            <w:r>
              <w:t>Unpublished</w:t>
            </w:r>
          </w:p>
        </w:tc>
      </w:tr>
    </w:tbl>
    <w:p w14:paraId="0EA0306E" w14:textId="77777777" w:rsidR="0051616A" w:rsidRDefault="0051616A">
      <w:pPr>
        <w:jc w:val="both"/>
        <w:rPr>
          <w:b/>
          <w:sz w:val="24"/>
        </w:rPr>
      </w:pPr>
    </w:p>
    <w:p w14:paraId="326EAA14" w14:textId="77777777" w:rsidR="007008D3" w:rsidRDefault="00F32E11" w:rsidP="00F32E11">
      <w:pPr>
        <w:pStyle w:val="Heading7"/>
        <w:ind w:left="0"/>
      </w:pPr>
      <w:r>
        <w:t>Complete</w:t>
      </w:r>
      <w:r w:rsidR="007008D3">
        <w:t xml:space="preserve"> genomic sequence</w:t>
      </w:r>
      <w:r w:rsidR="007008D3" w:rsidRPr="007008D3">
        <w:rPr>
          <w:szCs w:val="24"/>
        </w:rPr>
        <w:t xml:space="preserve">, </w:t>
      </w:r>
      <w:r w:rsidR="007008D3">
        <w:rPr>
          <w:i/>
          <w:szCs w:val="24"/>
        </w:rPr>
        <w:t xml:space="preserve">West Nile virus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1620"/>
        <w:gridCol w:w="1620"/>
      </w:tblGrid>
      <w:tr w:rsidR="00405B95" w14:paraId="54DE301D" w14:textId="77777777" w:rsidTr="00B10B80">
        <w:tc>
          <w:tcPr>
            <w:tcW w:w="1368" w:type="dxa"/>
          </w:tcPr>
          <w:p w14:paraId="5A7F8AFE" w14:textId="77777777" w:rsidR="00405B95" w:rsidRDefault="00405B95" w:rsidP="0082142A">
            <w:pPr>
              <w:pStyle w:val="Heading3"/>
            </w:pPr>
            <w:r>
              <w:t>GenBank #</w:t>
            </w:r>
          </w:p>
        </w:tc>
        <w:tc>
          <w:tcPr>
            <w:tcW w:w="1890" w:type="dxa"/>
          </w:tcPr>
          <w:p w14:paraId="6A042849" w14:textId="77777777" w:rsidR="00405B95" w:rsidRDefault="00405B95" w:rsidP="0082142A">
            <w:pPr>
              <w:pStyle w:val="Heading3"/>
              <w:jc w:val="left"/>
            </w:pPr>
            <w:r>
              <w:t>Submission Date</w:t>
            </w:r>
          </w:p>
        </w:tc>
        <w:tc>
          <w:tcPr>
            <w:tcW w:w="1530" w:type="dxa"/>
          </w:tcPr>
          <w:p w14:paraId="3C8A5595" w14:textId="77777777" w:rsidR="00405B95" w:rsidRDefault="00405B95" w:rsidP="0082142A">
            <w:pPr>
              <w:pStyle w:val="Heading3"/>
            </w:pPr>
            <w:proofErr w:type="gramStart"/>
            <w:r>
              <w:t>Release  Date</w:t>
            </w:r>
            <w:proofErr w:type="gramEnd"/>
          </w:p>
        </w:tc>
        <w:tc>
          <w:tcPr>
            <w:tcW w:w="1620" w:type="dxa"/>
          </w:tcPr>
          <w:p w14:paraId="2201FF89" w14:textId="77777777" w:rsidR="00405B95" w:rsidRDefault="00405B95" w:rsidP="0082142A">
            <w:pPr>
              <w:pStyle w:val="Heading3"/>
            </w:pPr>
            <w:r>
              <w:t>Strain</w:t>
            </w:r>
          </w:p>
        </w:tc>
        <w:tc>
          <w:tcPr>
            <w:tcW w:w="1620" w:type="dxa"/>
          </w:tcPr>
          <w:p w14:paraId="41B4EC68" w14:textId="77777777" w:rsidR="00405B95" w:rsidRDefault="00405B95" w:rsidP="00B10B80">
            <w:pPr>
              <w:pStyle w:val="Heading3"/>
            </w:pPr>
            <w:r>
              <w:t>Reference</w:t>
            </w:r>
          </w:p>
        </w:tc>
      </w:tr>
      <w:tr w:rsidR="00405B95" w14:paraId="21013E23" w14:textId="77777777" w:rsidTr="00B10B80">
        <w:tc>
          <w:tcPr>
            <w:tcW w:w="1368" w:type="dxa"/>
          </w:tcPr>
          <w:p w14:paraId="6AE8BCAC" w14:textId="77777777" w:rsidR="00405B95" w:rsidRPr="00405B95" w:rsidRDefault="00405B95" w:rsidP="0082142A">
            <w:pPr>
              <w:pStyle w:val="Heading3"/>
              <w:rPr>
                <w:szCs w:val="24"/>
              </w:rPr>
            </w:pPr>
            <w:r w:rsidRPr="00405B95">
              <w:rPr>
                <w:szCs w:val="24"/>
              </w:rPr>
              <w:t xml:space="preserve">EF571854  </w:t>
            </w:r>
          </w:p>
        </w:tc>
        <w:tc>
          <w:tcPr>
            <w:tcW w:w="1890" w:type="dxa"/>
          </w:tcPr>
          <w:p w14:paraId="7D9B0126" w14:textId="77777777" w:rsidR="00405B95" w:rsidRPr="007008D3" w:rsidRDefault="00405B95" w:rsidP="0082142A">
            <w:pPr>
              <w:pStyle w:val="Heading3"/>
              <w:jc w:val="left"/>
              <w:rPr>
                <w:szCs w:val="24"/>
              </w:rPr>
            </w:pPr>
            <w:r w:rsidRPr="007008D3">
              <w:rPr>
                <w:szCs w:val="24"/>
              </w:rPr>
              <w:t>23</w:t>
            </w:r>
            <w:r>
              <w:rPr>
                <w:szCs w:val="24"/>
              </w:rPr>
              <w:t xml:space="preserve"> </w:t>
            </w:r>
            <w:r w:rsidRPr="007008D3">
              <w:rPr>
                <w:szCs w:val="24"/>
              </w:rPr>
              <w:t>APR</w:t>
            </w:r>
            <w:r>
              <w:rPr>
                <w:szCs w:val="24"/>
              </w:rPr>
              <w:t xml:space="preserve"> </w:t>
            </w:r>
            <w:r w:rsidRPr="007008D3">
              <w:rPr>
                <w:szCs w:val="24"/>
              </w:rPr>
              <w:t>2007</w:t>
            </w:r>
          </w:p>
        </w:tc>
        <w:tc>
          <w:tcPr>
            <w:tcW w:w="1530" w:type="dxa"/>
          </w:tcPr>
          <w:p w14:paraId="3E8819F2" w14:textId="77777777" w:rsidR="00405B95" w:rsidRDefault="00405B95" w:rsidP="0082142A">
            <w:pPr>
              <w:pStyle w:val="Heading3"/>
            </w:pPr>
            <w:r>
              <w:t>27 May 2007</w:t>
            </w:r>
          </w:p>
        </w:tc>
        <w:tc>
          <w:tcPr>
            <w:tcW w:w="1620" w:type="dxa"/>
          </w:tcPr>
          <w:p w14:paraId="06583E98" w14:textId="77777777" w:rsidR="00405B95" w:rsidRDefault="00405B95" w:rsidP="0082142A">
            <w:pPr>
              <w:pStyle w:val="Heading3"/>
              <w:jc w:val="left"/>
            </w:pPr>
            <w:r>
              <w:rPr>
                <w:szCs w:val="24"/>
              </w:rPr>
              <w:t>385-99</w:t>
            </w:r>
          </w:p>
        </w:tc>
        <w:tc>
          <w:tcPr>
            <w:tcW w:w="1620" w:type="dxa"/>
          </w:tcPr>
          <w:p w14:paraId="0266135B" w14:textId="77777777" w:rsidR="00405B95" w:rsidRDefault="00405B95" w:rsidP="00B10B80">
            <w:pPr>
              <w:pStyle w:val="Heading3"/>
              <w:jc w:val="left"/>
            </w:pPr>
            <w:r>
              <w:t>Unpublished</w:t>
            </w:r>
          </w:p>
        </w:tc>
      </w:tr>
      <w:tr w:rsidR="00405B95" w14:paraId="56A6A224" w14:textId="77777777" w:rsidTr="00B10B80">
        <w:tc>
          <w:tcPr>
            <w:tcW w:w="1368" w:type="dxa"/>
          </w:tcPr>
          <w:p w14:paraId="47B98169" w14:textId="77777777" w:rsidR="00405B95" w:rsidRPr="00405B95" w:rsidRDefault="00405B95" w:rsidP="0082142A">
            <w:pPr>
              <w:pStyle w:val="Heading3"/>
              <w:rPr>
                <w:szCs w:val="24"/>
              </w:rPr>
            </w:pPr>
            <w:r w:rsidRPr="00405B95">
              <w:rPr>
                <w:szCs w:val="24"/>
              </w:rPr>
              <w:t xml:space="preserve">EU081844  </w:t>
            </w:r>
          </w:p>
        </w:tc>
        <w:tc>
          <w:tcPr>
            <w:tcW w:w="1890" w:type="dxa"/>
          </w:tcPr>
          <w:p w14:paraId="32A66892" w14:textId="77777777" w:rsidR="00405B95" w:rsidRPr="007008D3" w:rsidRDefault="00405B95" w:rsidP="0082142A">
            <w:pPr>
              <w:pStyle w:val="Heading3"/>
              <w:jc w:val="left"/>
              <w:rPr>
                <w:szCs w:val="24"/>
              </w:rPr>
            </w:pPr>
            <w:r>
              <w:rPr>
                <w:szCs w:val="24"/>
              </w:rPr>
              <w:t>3 Aug. 2007</w:t>
            </w:r>
          </w:p>
        </w:tc>
        <w:tc>
          <w:tcPr>
            <w:tcW w:w="1530" w:type="dxa"/>
          </w:tcPr>
          <w:p w14:paraId="35067132" w14:textId="77777777" w:rsidR="00405B95" w:rsidRDefault="00405B95" w:rsidP="0082142A">
            <w:pPr>
              <w:pStyle w:val="Heading3"/>
            </w:pPr>
            <w:r>
              <w:t>26 Aug. 2007</w:t>
            </w:r>
          </w:p>
        </w:tc>
        <w:tc>
          <w:tcPr>
            <w:tcW w:w="1620" w:type="dxa"/>
          </w:tcPr>
          <w:p w14:paraId="533161EE" w14:textId="77777777" w:rsidR="00405B95" w:rsidRDefault="00405B95" w:rsidP="0082142A">
            <w:pPr>
              <w:pStyle w:val="Heading3"/>
              <w:jc w:val="left"/>
            </w:pPr>
            <w:r>
              <w:t>Egypt 101</w:t>
            </w:r>
          </w:p>
        </w:tc>
        <w:tc>
          <w:tcPr>
            <w:tcW w:w="1620" w:type="dxa"/>
          </w:tcPr>
          <w:p w14:paraId="2886CE57" w14:textId="77777777" w:rsidR="00405B95" w:rsidRDefault="00405B95" w:rsidP="0082142A">
            <w:pPr>
              <w:pStyle w:val="Heading3"/>
              <w:jc w:val="left"/>
            </w:pPr>
            <w:r>
              <w:t>Unpublished</w:t>
            </w:r>
          </w:p>
        </w:tc>
      </w:tr>
    </w:tbl>
    <w:p w14:paraId="51A7244E" w14:textId="77777777" w:rsidR="007008D3" w:rsidRDefault="007008D3">
      <w:pPr>
        <w:jc w:val="both"/>
        <w:rPr>
          <w:b/>
          <w:sz w:val="24"/>
        </w:rPr>
      </w:pPr>
    </w:p>
    <w:p w14:paraId="1428AD63" w14:textId="77777777" w:rsidR="007008D3" w:rsidRPr="006F54ED" w:rsidRDefault="00F32E11">
      <w:pPr>
        <w:jc w:val="both"/>
        <w:rPr>
          <w:sz w:val="24"/>
          <w:szCs w:val="24"/>
        </w:rPr>
      </w:pPr>
      <w:r>
        <w:rPr>
          <w:sz w:val="24"/>
          <w:szCs w:val="24"/>
        </w:rPr>
        <w:t>Complete</w:t>
      </w:r>
      <w:r w:rsidR="006F54ED" w:rsidRPr="006F54ED">
        <w:rPr>
          <w:sz w:val="24"/>
          <w:szCs w:val="24"/>
        </w:rPr>
        <w:t xml:space="preserve"> genomic sequence, </w:t>
      </w:r>
      <w:r w:rsidR="006F54ED" w:rsidRPr="006F54ED">
        <w:rPr>
          <w:i/>
          <w:sz w:val="24"/>
          <w:szCs w:val="24"/>
        </w:rPr>
        <w:t>Eastern equine encephalitis virus</w:t>
      </w:r>
      <w:r w:rsidR="006F54ED" w:rsidRPr="006F54ED">
        <w:rPr>
          <w:sz w:val="24"/>
          <w:szCs w:val="24"/>
        </w:rPr>
        <w:t xml:space="preserve"> strain NJ/60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90"/>
        <w:gridCol w:w="2790"/>
      </w:tblGrid>
      <w:tr w:rsidR="006F54ED" w14:paraId="33CF5E8B" w14:textId="77777777" w:rsidTr="005344E5">
        <w:tc>
          <w:tcPr>
            <w:tcW w:w="1368" w:type="dxa"/>
          </w:tcPr>
          <w:p w14:paraId="77907BC3" w14:textId="77777777" w:rsidR="006F54ED" w:rsidRDefault="006F54ED" w:rsidP="00074976">
            <w:pPr>
              <w:pStyle w:val="Heading3"/>
            </w:pPr>
            <w:r>
              <w:t>GenBank #</w:t>
            </w:r>
          </w:p>
        </w:tc>
        <w:tc>
          <w:tcPr>
            <w:tcW w:w="1890" w:type="dxa"/>
          </w:tcPr>
          <w:p w14:paraId="7CE8EF02" w14:textId="77777777" w:rsidR="006F54ED" w:rsidRDefault="006F54ED" w:rsidP="00074976">
            <w:pPr>
              <w:pStyle w:val="Heading3"/>
              <w:jc w:val="left"/>
            </w:pPr>
            <w:r>
              <w:t>Submission Date</w:t>
            </w:r>
          </w:p>
        </w:tc>
        <w:tc>
          <w:tcPr>
            <w:tcW w:w="1890" w:type="dxa"/>
          </w:tcPr>
          <w:p w14:paraId="0F2613A5" w14:textId="77777777" w:rsidR="006F54ED" w:rsidRDefault="006F54ED" w:rsidP="00074976">
            <w:pPr>
              <w:pStyle w:val="Heading3"/>
            </w:pPr>
            <w:proofErr w:type="gramStart"/>
            <w:r>
              <w:t>Release  Date</w:t>
            </w:r>
            <w:proofErr w:type="gramEnd"/>
          </w:p>
        </w:tc>
        <w:tc>
          <w:tcPr>
            <w:tcW w:w="2790" w:type="dxa"/>
          </w:tcPr>
          <w:p w14:paraId="42CC546B" w14:textId="77777777" w:rsidR="006F54ED" w:rsidRDefault="006F54ED" w:rsidP="00074976">
            <w:pPr>
              <w:pStyle w:val="Heading3"/>
            </w:pPr>
            <w:r>
              <w:t>Reference</w:t>
            </w:r>
          </w:p>
        </w:tc>
      </w:tr>
      <w:tr w:rsidR="006F54ED" w14:paraId="55F536B2" w14:textId="77777777" w:rsidTr="005344E5">
        <w:tc>
          <w:tcPr>
            <w:tcW w:w="1368" w:type="dxa"/>
          </w:tcPr>
          <w:p w14:paraId="356AD3E3" w14:textId="77777777" w:rsidR="006F54ED" w:rsidRPr="006F54ED" w:rsidRDefault="006F54ED" w:rsidP="00074976">
            <w:pPr>
              <w:pStyle w:val="Heading3"/>
              <w:rPr>
                <w:szCs w:val="24"/>
              </w:rPr>
            </w:pPr>
            <w:r w:rsidRPr="006F54ED">
              <w:rPr>
                <w:szCs w:val="24"/>
              </w:rPr>
              <w:t xml:space="preserve">EF568607  </w:t>
            </w:r>
          </w:p>
        </w:tc>
        <w:tc>
          <w:tcPr>
            <w:tcW w:w="1890" w:type="dxa"/>
          </w:tcPr>
          <w:p w14:paraId="5E4F79B0" w14:textId="77777777" w:rsidR="006F54ED" w:rsidRPr="007008D3" w:rsidRDefault="006F54ED" w:rsidP="00074976">
            <w:pPr>
              <w:pStyle w:val="Heading3"/>
              <w:jc w:val="left"/>
              <w:rPr>
                <w:szCs w:val="24"/>
              </w:rPr>
            </w:pPr>
            <w:r w:rsidRPr="007008D3">
              <w:rPr>
                <w:szCs w:val="24"/>
              </w:rPr>
              <w:t>2</w:t>
            </w:r>
            <w:r>
              <w:rPr>
                <w:szCs w:val="24"/>
              </w:rPr>
              <w:t xml:space="preserve">0 </w:t>
            </w:r>
            <w:r w:rsidRPr="007008D3">
              <w:rPr>
                <w:szCs w:val="24"/>
              </w:rPr>
              <w:t>APR</w:t>
            </w:r>
            <w:r>
              <w:rPr>
                <w:szCs w:val="24"/>
              </w:rPr>
              <w:t xml:space="preserve"> </w:t>
            </w:r>
            <w:r w:rsidRPr="007008D3">
              <w:rPr>
                <w:szCs w:val="24"/>
              </w:rPr>
              <w:t>2007</w:t>
            </w:r>
          </w:p>
        </w:tc>
        <w:tc>
          <w:tcPr>
            <w:tcW w:w="1890" w:type="dxa"/>
          </w:tcPr>
          <w:p w14:paraId="29FC470E" w14:textId="77777777" w:rsidR="006F54ED" w:rsidRDefault="006F54ED" w:rsidP="00074976">
            <w:pPr>
              <w:pStyle w:val="Heading3"/>
            </w:pPr>
            <w:r>
              <w:t>4 June 2007</w:t>
            </w:r>
          </w:p>
        </w:tc>
        <w:tc>
          <w:tcPr>
            <w:tcW w:w="2790" w:type="dxa"/>
          </w:tcPr>
          <w:p w14:paraId="4E3EB010" w14:textId="77777777" w:rsidR="006F54ED" w:rsidRDefault="006F54ED" w:rsidP="006738A5">
            <w:pPr>
              <w:pStyle w:val="Heading3"/>
            </w:pPr>
            <w:r>
              <w:t>Unpublished</w:t>
            </w:r>
          </w:p>
        </w:tc>
      </w:tr>
    </w:tbl>
    <w:p w14:paraId="3B401F2F" w14:textId="77777777" w:rsidR="006F54ED" w:rsidRDefault="006F54ED">
      <w:pPr>
        <w:jc w:val="both"/>
        <w:rPr>
          <w:b/>
          <w:sz w:val="24"/>
        </w:rPr>
      </w:pPr>
    </w:p>
    <w:p w14:paraId="25F923B8" w14:textId="77777777" w:rsidR="00260021" w:rsidRDefault="00F73232" w:rsidP="00260021">
      <w:pPr>
        <w:jc w:val="both"/>
        <w:rPr>
          <w:sz w:val="24"/>
          <w:szCs w:val="24"/>
        </w:rPr>
      </w:pPr>
      <w:r>
        <w:rPr>
          <w:sz w:val="24"/>
          <w:szCs w:val="24"/>
        </w:rPr>
        <w:t>Complete</w:t>
      </w:r>
      <w:r w:rsidR="00260021" w:rsidRPr="006F54ED">
        <w:rPr>
          <w:sz w:val="24"/>
          <w:szCs w:val="24"/>
        </w:rPr>
        <w:t xml:space="preserve"> genomic sequence, </w:t>
      </w:r>
      <w:proofErr w:type="spellStart"/>
      <w:r w:rsidR="00260021">
        <w:rPr>
          <w:i/>
          <w:sz w:val="24"/>
          <w:szCs w:val="24"/>
        </w:rPr>
        <w:t>Tacaribe</w:t>
      </w:r>
      <w:proofErr w:type="spellEnd"/>
      <w:r w:rsidR="00260021">
        <w:rPr>
          <w:i/>
          <w:sz w:val="24"/>
          <w:szCs w:val="24"/>
        </w:rPr>
        <w:t xml:space="preserve"> virus</w:t>
      </w:r>
      <w:r w:rsidR="00260021" w:rsidRPr="006F54ED">
        <w:rPr>
          <w:sz w:val="24"/>
          <w:szCs w:val="24"/>
        </w:rPr>
        <w:t xml:space="preserve"> strain </w:t>
      </w:r>
      <w:r w:rsidR="00260021">
        <w:rPr>
          <w:sz w:val="24"/>
          <w:szCs w:val="24"/>
        </w:rPr>
        <w:t>Florida</w:t>
      </w:r>
      <w:r w:rsidR="00260021" w:rsidRPr="00260021">
        <w:rPr>
          <w:sz w:val="24"/>
          <w:szCs w:val="24"/>
        </w:rPr>
        <w:t xml:space="preserve"> </w:t>
      </w:r>
    </w:p>
    <w:p w14:paraId="61DC14EC" w14:textId="77777777" w:rsidR="00260021" w:rsidRPr="006F54ED" w:rsidRDefault="00260021" w:rsidP="00260021">
      <w:pPr>
        <w:numPr>
          <w:ilvl w:val="0"/>
          <w:numId w:val="16"/>
        </w:numPr>
        <w:jc w:val="both"/>
        <w:rPr>
          <w:sz w:val="24"/>
          <w:szCs w:val="24"/>
        </w:rPr>
      </w:pPr>
      <w:r w:rsidRPr="00260021">
        <w:rPr>
          <w:sz w:val="24"/>
          <w:szCs w:val="24"/>
        </w:rPr>
        <w:t>segment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710"/>
        <w:gridCol w:w="2970"/>
      </w:tblGrid>
      <w:tr w:rsidR="00260021" w14:paraId="199E0573" w14:textId="77777777" w:rsidTr="00260021">
        <w:tc>
          <w:tcPr>
            <w:tcW w:w="1368" w:type="dxa"/>
          </w:tcPr>
          <w:p w14:paraId="531B7BB9" w14:textId="77777777" w:rsidR="00260021" w:rsidRDefault="00260021" w:rsidP="00E478B1">
            <w:pPr>
              <w:pStyle w:val="Heading3"/>
            </w:pPr>
            <w:r>
              <w:t>GenBank #</w:t>
            </w:r>
          </w:p>
        </w:tc>
        <w:tc>
          <w:tcPr>
            <w:tcW w:w="1890" w:type="dxa"/>
          </w:tcPr>
          <w:p w14:paraId="606647D0" w14:textId="77777777" w:rsidR="00260021" w:rsidRDefault="00260021" w:rsidP="00E478B1">
            <w:pPr>
              <w:pStyle w:val="Heading3"/>
              <w:jc w:val="left"/>
            </w:pPr>
            <w:r>
              <w:t>Submission Date</w:t>
            </w:r>
          </w:p>
        </w:tc>
        <w:tc>
          <w:tcPr>
            <w:tcW w:w="1710" w:type="dxa"/>
          </w:tcPr>
          <w:p w14:paraId="4EDDEE13" w14:textId="77777777" w:rsidR="00260021" w:rsidRDefault="00260021" w:rsidP="00E478B1">
            <w:pPr>
              <w:pStyle w:val="Heading3"/>
            </w:pPr>
            <w:proofErr w:type="gramStart"/>
            <w:r>
              <w:t>Release  Date</w:t>
            </w:r>
            <w:proofErr w:type="gramEnd"/>
          </w:p>
        </w:tc>
        <w:tc>
          <w:tcPr>
            <w:tcW w:w="2970" w:type="dxa"/>
          </w:tcPr>
          <w:p w14:paraId="33031DE1" w14:textId="77777777" w:rsidR="00260021" w:rsidRDefault="00260021" w:rsidP="00E478B1">
            <w:pPr>
              <w:pStyle w:val="Heading3"/>
            </w:pPr>
            <w:r>
              <w:t>Reference</w:t>
            </w:r>
          </w:p>
        </w:tc>
      </w:tr>
      <w:tr w:rsidR="00260021" w14:paraId="14374C26" w14:textId="77777777" w:rsidTr="00EE62E7">
        <w:tc>
          <w:tcPr>
            <w:tcW w:w="1368" w:type="dxa"/>
            <w:vAlign w:val="center"/>
          </w:tcPr>
          <w:p w14:paraId="5E43D5E8" w14:textId="77777777" w:rsidR="00260021" w:rsidRPr="006F54ED" w:rsidRDefault="00260021" w:rsidP="00EE62E7">
            <w:pPr>
              <w:pStyle w:val="Heading3"/>
              <w:rPr>
                <w:szCs w:val="24"/>
              </w:rPr>
            </w:pPr>
            <w:r w:rsidRPr="00260021">
              <w:rPr>
                <w:szCs w:val="24"/>
              </w:rPr>
              <w:t>KF923400</w:t>
            </w:r>
          </w:p>
        </w:tc>
        <w:tc>
          <w:tcPr>
            <w:tcW w:w="1890" w:type="dxa"/>
            <w:vAlign w:val="center"/>
          </w:tcPr>
          <w:p w14:paraId="6B7209E8" w14:textId="77777777" w:rsidR="00260021" w:rsidRPr="007008D3" w:rsidRDefault="00260021" w:rsidP="00EE62E7">
            <w:pPr>
              <w:pStyle w:val="Heading3"/>
              <w:rPr>
                <w:szCs w:val="24"/>
              </w:rPr>
            </w:pPr>
            <w:r>
              <w:rPr>
                <w:szCs w:val="24"/>
              </w:rPr>
              <w:t>2 Dec. 2013</w:t>
            </w:r>
          </w:p>
        </w:tc>
        <w:tc>
          <w:tcPr>
            <w:tcW w:w="1710" w:type="dxa"/>
            <w:vAlign w:val="center"/>
          </w:tcPr>
          <w:p w14:paraId="10F30750" w14:textId="77777777" w:rsidR="00260021" w:rsidRDefault="00260021" w:rsidP="00EE62E7">
            <w:pPr>
              <w:pStyle w:val="Heading3"/>
            </w:pPr>
            <w:r>
              <w:t>12 April 2014</w:t>
            </w:r>
          </w:p>
        </w:tc>
        <w:tc>
          <w:tcPr>
            <w:tcW w:w="2970" w:type="dxa"/>
            <w:vAlign w:val="center"/>
          </w:tcPr>
          <w:p w14:paraId="566C4F9E" w14:textId="77777777" w:rsidR="00260021" w:rsidRDefault="009D5125" w:rsidP="00EE62E7">
            <w:pPr>
              <w:pStyle w:val="Heading3"/>
            </w:pPr>
            <w:proofErr w:type="spellStart"/>
            <w:r>
              <w:rPr>
                <w:rStyle w:val="jrnl"/>
              </w:rPr>
              <w:t>PLoS</w:t>
            </w:r>
            <w:proofErr w:type="spellEnd"/>
            <w:r>
              <w:rPr>
                <w:rStyle w:val="jrnl"/>
              </w:rPr>
              <w:t xml:space="preserve"> One</w:t>
            </w:r>
            <w:r>
              <w:t>. 2014 Dec 23; 9(12</w:t>
            </w:r>
            <w:proofErr w:type="gramStart"/>
            <w:r>
              <w:t>):e</w:t>
            </w:r>
            <w:proofErr w:type="gramEnd"/>
            <w:r>
              <w:t>115769.</w:t>
            </w:r>
          </w:p>
        </w:tc>
      </w:tr>
      <w:tr w:rsidR="007A67EA" w14:paraId="13702BA4" w14:textId="77777777" w:rsidTr="007A67EA">
        <w:tc>
          <w:tcPr>
            <w:tcW w:w="7938" w:type="dxa"/>
            <w:gridSpan w:val="4"/>
            <w:tcBorders>
              <w:left w:val="nil"/>
              <w:bottom w:val="nil"/>
              <w:right w:val="nil"/>
            </w:tcBorders>
          </w:tcPr>
          <w:p w14:paraId="287108ED" w14:textId="77777777" w:rsidR="007A67EA" w:rsidRDefault="007A67EA" w:rsidP="00E478B1">
            <w:pPr>
              <w:pStyle w:val="Heading3"/>
            </w:pPr>
          </w:p>
        </w:tc>
      </w:tr>
    </w:tbl>
    <w:p w14:paraId="5146E741" w14:textId="77777777" w:rsidR="00260021" w:rsidRPr="00260021" w:rsidRDefault="00260021" w:rsidP="00260021">
      <w:pPr>
        <w:numPr>
          <w:ilvl w:val="0"/>
          <w:numId w:val="16"/>
        </w:numPr>
        <w:jc w:val="both"/>
        <w:rPr>
          <w:sz w:val="24"/>
        </w:rPr>
      </w:pPr>
      <w:r w:rsidRPr="00260021">
        <w:rPr>
          <w:sz w:val="24"/>
        </w:rPr>
        <w:t>segment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710"/>
        <w:gridCol w:w="2970"/>
      </w:tblGrid>
      <w:tr w:rsidR="00260021" w14:paraId="1ED96679" w14:textId="77777777" w:rsidTr="00E478B1">
        <w:tc>
          <w:tcPr>
            <w:tcW w:w="1368" w:type="dxa"/>
          </w:tcPr>
          <w:p w14:paraId="282276B1" w14:textId="77777777" w:rsidR="00260021" w:rsidRDefault="00260021" w:rsidP="00E478B1">
            <w:pPr>
              <w:pStyle w:val="Heading3"/>
            </w:pPr>
            <w:r>
              <w:t>GenBank #</w:t>
            </w:r>
          </w:p>
        </w:tc>
        <w:tc>
          <w:tcPr>
            <w:tcW w:w="1890" w:type="dxa"/>
          </w:tcPr>
          <w:p w14:paraId="4D30221E" w14:textId="77777777" w:rsidR="00260021" w:rsidRDefault="00260021" w:rsidP="00E478B1">
            <w:pPr>
              <w:pStyle w:val="Heading3"/>
              <w:jc w:val="left"/>
            </w:pPr>
            <w:r>
              <w:t>Submission Date</w:t>
            </w:r>
          </w:p>
        </w:tc>
        <w:tc>
          <w:tcPr>
            <w:tcW w:w="1710" w:type="dxa"/>
          </w:tcPr>
          <w:p w14:paraId="4A99AD1E" w14:textId="77777777" w:rsidR="00260021" w:rsidRDefault="00260021" w:rsidP="00E478B1">
            <w:pPr>
              <w:pStyle w:val="Heading3"/>
            </w:pPr>
            <w:proofErr w:type="gramStart"/>
            <w:r>
              <w:t>Release  Date</w:t>
            </w:r>
            <w:proofErr w:type="gramEnd"/>
          </w:p>
        </w:tc>
        <w:tc>
          <w:tcPr>
            <w:tcW w:w="2970" w:type="dxa"/>
          </w:tcPr>
          <w:p w14:paraId="04933809" w14:textId="77777777" w:rsidR="00260021" w:rsidRDefault="00260021" w:rsidP="00E478B1">
            <w:pPr>
              <w:pStyle w:val="Heading3"/>
            </w:pPr>
            <w:r>
              <w:t>Reference</w:t>
            </w:r>
          </w:p>
        </w:tc>
      </w:tr>
      <w:tr w:rsidR="00260021" w14:paraId="0C9C80AE" w14:textId="77777777" w:rsidTr="00EE62E7">
        <w:tc>
          <w:tcPr>
            <w:tcW w:w="1368" w:type="dxa"/>
            <w:vAlign w:val="center"/>
          </w:tcPr>
          <w:p w14:paraId="153CE216" w14:textId="77777777" w:rsidR="00260021" w:rsidRPr="006F54ED" w:rsidRDefault="00260021" w:rsidP="00EE62E7">
            <w:pPr>
              <w:pStyle w:val="Heading3"/>
              <w:rPr>
                <w:szCs w:val="24"/>
              </w:rPr>
            </w:pPr>
            <w:r w:rsidRPr="00260021">
              <w:rPr>
                <w:szCs w:val="24"/>
              </w:rPr>
              <w:t>KF923401</w:t>
            </w:r>
          </w:p>
        </w:tc>
        <w:tc>
          <w:tcPr>
            <w:tcW w:w="1890" w:type="dxa"/>
            <w:vAlign w:val="center"/>
          </w:tcPr>
          <w:p w14:paraId="5BBA2D53" w14:textId="77777777" w:rsidR="00260021" w:rsidRPr="007008D3" w:rsidRDefault="00260021" w:rsidP="00EE62E7">
            <w:pPr>
              <w:pStyle w:val="Heading3"/>
              <w:rPr>
                <w:szCs w:val="24"/>
              </w:rPr>
            </w:pPr>
            <w:r>
              <w:rPr>
                <w:szCs w:val="24"/>
              </w:rPr>
              <w:t>2 Dec. 2013</w:t>
            </w:r>
          </w:p>
        </w:tc>
        <w:tc>
          <w:tcPr>
            <w:tcW w:w="1710" w:type="dxa"/>
            <w:vAlign w:val="center"/>
          </w:tcPr>
          <w:p w14:paraId="10699FFF" w14:textId="77777777" w:rsidR="00260021" w:rsidRDefault="00260021" w:rsidP="00EE62E7">
            <w:pPr>
              <w:pStyle w:val="Heading3"/>
            </w:pPr>
            <w:r>
              <w:t>12 April 2014</w:t>
            </w:r>
          </w:p>
        </w:tc>
        <w:tc>
          <w:tcPr>
            <w:tcW w:w="2970" w:type="dxa"/>
            <w:vAlign w:val="center"/>
          </w:tcPr>
          <w:p w14:paraId="3F2BC11E" w14:textId="77777777" w:rsidR="00260021" w:rsidRDefault="009D5125" w:rsidP="00EE62E7">
            <w:pPr>
              <w:pStyle w:val="Heading3"/>
            </w:pPr>
            <w:proofErr w:type="spellStart"/>
            <w:r>
              <w:rPr>
                <w:rStyle w:val="jrnl"/>
              </w:rPr>
              <w:t>PLoS</w:t>
            </w:r>
            <w:proofErr w:type="spellEnd"/>
            <w:r>
              <w:rPr>
                <w:rStyle w:val="jrnl"/>
              </w:rPr>
              <w:t xml:space="preserve"> One</w:t>
            </w:r>
            <w:r>
              <w:t>. 2014 Dec 23; 9(12</w:t>
            </w:r>
            <w:proofErr w:type="gramStart"/>
            <w:r>
              <w:t>):e</w:t>
            </w:r>
            <w:proofErr w:type="gramEnd"/>
            <w:r>
              <w:t>115769.</w:t>
            </w:r>
          </w:p>
        </w:tc>
      </w:tr>
    </w:tbl>
    <w:p w14:paraId="6B015273" w14:textId="77777777" w:rsidR="0003462B" w:rsidRDefault="0003462B" w:rsidP="00260021">
      <w:pPr>
        <w:rPr>
          <w:sz w:val="24"/>
          <w:szCs w:val="24"/>
        </w:rPr>
      </w:pPr>
    </w:p>
    <w:p w14:paraId="2CC4EB4F" w14:textId="77777777" w:rsidR="00C5743E" w:rsidRPr="00C5743E" w:rsidRDefault="00C5743E" w:rsidP="00C5743E">
      <w:pPr>
        <w:jc w:val="both"/>
        <w:rPr>
          <w:sz w:val="24"/>
          <w:szCs w:val="24"/>
        </w:rPr>
      </w:pPr>
      <w:r>
        <w:rPr>
          <w:sz w:val="24"/>
          <w:szCs w:val="24"/>
        </w:rPr>
        <w:t>Partial</w:t>
      </w:r>
      <w:r w:rsidRPr="006F54ED">
        <w:rPr>
          <w:sz w:val="24"/>
          <w:szCs w:val="24"/>
        </w:rPr>
        <w:t xml:space="preserve"> genomic sequence, </w:t>
      </w:r>
      <w:r>
        <w:rPr>
          <w:i/>
          <w:sz w:val="24"/>
          <w:szCs w:val="24"/>
        </w:rPr>
        <w:t xml:space="preserve">California sea lion adenovirus 1 </w:t>
      </w:r>
      <w:r>
        <w:rPr>
          <w:sz w:val="24"/>
          <w:szCs w:val="24"/>
        </w:rPr>
        <w:t>isolate MS12001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2520"/>
      </w:tblGrid>
      <w:tr w:rsidR="00C5743E" w14:paraId="4D250392" w14:textId="77777777" w:rsidTr="00C5743E">
        <w:trPr>
          <w:trHeight w:val="270"/>
        </w:trPr>
        <w:tc>
          <w:tcPr>
            <w:tcW w:w="1278" w:type="dxa"/>
          </w:tcPr>
          <w:p w14:paraId="1983EDF9" w14:textId="77777777" w:rsidR="00C5743E" w:rsidRPr="00C5743E" w:rsidRDefault="00C5743E" w:rsidP="00A17E59">
            <w:pPr>
              <w:pStyle w:val="Heading3"/>
              <w:rPr>
                <w:sz w:val="20"/>
              </w:rPr>
            </w:pPr>
            <w:r w:rsidRPr="00C5743E">
              <w:rPr>
                <w:sz w:val="20"/>
              </w:rPr>
              <w:t>GenBank #</w:t>
            </w:r>
          </w:p>
        </w:tc>
        <w:tc>
          <w:tcPr>
            <w:tcW w:w="1458" w:type="dxa"/>
          </w:tcPr>
          <w:p w14:paraId="754D2CBD" w14:textId="77777777" w:rsidR="00C5743E" w:rsidRPr="00C5743E" w:rsidRDefault="00C5743E" w:rsidP="00C5743E">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2CBA5336" w14:textId="77777777" w:rsidR="00C5743E" w:rsidRPr="00C5743E" w:rsidRDefault="00C5743E" w:rsidP="00A17E59">
            <w:pPr>
              <w:pStyle w:val="Heading3"/>
              <w:rPr>
                <w:sz w:val="20"/>
              </w:rPr>
            </w:pPr>
            <w:proofErr w:type="gramStart"/>
            <w:r w:rsidRPr="00C5743E">
              <w:rPr>
                <w:sz w:val="20"/>
              </w:rPr>
              <w:t>Release  Date</w:t>
            </w:r>
            <w:proofErr w:type="gramEnd"/>
          </w:p>
        </w:tc>
        <w:tc>
          <w:tcPr>
            <w:tcW w:w="1260" w:type="dxa"/>
          </w:tcPr>
          <w:p w14:paraId="0316FE89" w14:textId="77777777" w:rsidR="00C5743E" w:rsidRPr="00C5743E" w:rsidRDefault="00C5743E" w:rsidP="00A17E59">
            <w:pPr>
              <w:pStyle w:val="Heading3"/>
              <w:rPr>
                <w:sz w:val="20"/>
              </w:rPr>
            </w:pPr>
            <w:r w:rsidRPr="00C5743E">
              <w:rPr>
                <w:sz w:val="20"/>
              </w:rPr>
              <w:t>Gene</w:t>
            </w:r>
          </w:p>
        </w:tc>
        <w:tc>
          <w:tcPr>
            <w:tcW w:w="2520" w:type="dxa"/>
          </w:tcPr>
          <w:p w14:paraId="242F7EED" w14:textId="77777777" w:rsidR="00C5743E" w:rsidRPr="00C5743E" w:rsidRDefault="00C5743E" w:rsidP="00A17E59">
            <w:pPr>
              <w:pStyle w:val="Heading3"/>
              <w:rPr>
                <w:sz w:val="20"/>
              </w:rPr>
            </w:pPr>
            <w:r w:rsidRPr="00C5743E">
              <w:rPr>
                <w:sz w:val="20"/>
              </w:rPr>
              <w:t>Reference</w:t>
            </w:r>
          </w:p>
        </w:tc>
      </w:tr>
      <w:tr w:rsidR="00E27C6C" w14:paraId="6CF4843C" w14:textId="77777777" w:rsidTr="00C5743E">
        <w:trPr>
          <w:trHeight w:val="161"/>
        </w:trPr>
        <w:tc>
          <w:tcPr>
            <w:tcW w:w="1278" w:type="dxa"/>
          </w:tcPr>
          <w:p w14:paraId="2006CEBC" w14:textId="77777777" w:rsidR="00E27C6C" w:rsidRPr="00C5743E" w:rsidRDefault="00E27C6C" w:rsidP="00C5743E">
            <w:r>
              <w:t>KR297258.1</w:t>
            </w:r>
          </w:p>
        </w:tc>
        <w:tc>
          <w:tcPr>
            <w:tcW w:w="1458" w:type="dxa"/>
          </w:tcPr>
          <w:p w14:paraId="4035BBD8" w14:textId="77777777" w:rsidR="00E27C6C" w:rsidRDefault="00E27C6C">
            <w:r w:rsidRPr="00B36ABB">
              <w:t>29 April 2015</w:t>
            </w:r>
          </w:p>
        </w:tc>
        <w:tc>
          <w:tcPr>
            <w:tcW w:w="1422" w:type="dxa"/>
          </w:tcPr>
          <w:p w14:paraId="68741420" w14:textId="77777777" w:rsidR="00E27C6C" w:rsidRDefault="00E27C6C">
            <w:r w:rsidRPr="008837CA">
              <w:t>18 Oct. 2015</w:t>
            </w:r>
          </w:p>
        </w:tc>
        <w:tc>
          <w:tcPr>
            <w:tcW w:w="1260" w:type="dxa"/>
          </w:tcPr>
          <w:p w14:paraId="4834F47A" w14:textId="77777777" w:rsidR="00E27C6C" w:rsidRPr="00C5743E" w:rsidRDefault="00E27C6C" w:rsidP="00C5743E">
            <w:pPr>
              <w:pStyle w:val="Heading3"/>
              <w:jc w:val="left"/>
              <w:rPr>
                <w:sz w:val="20"/>
              </w:rPr>
            </w:pPr>
            <w:r w:rsidRPr="00C5743E">
              <w:rPr>
                <w:sz w:val="20"/>
              </w:rPr>
              <w:t>polymerase</w:t>
            </w:r>
          </w:p>
        </w:tc>
        <w:tc>
          <w:tcPr>
            <w:tcW w:w="2520" w:type="dxa"/>
            <w:vMerge w:val="restart"/>
            <w:vAlign w:val="center"/>
          </w:tcPr>
          <w:p w14:paraId="3293D8E4" w14:textId="77777777" w:rsidR="00E27C6C" w:rsidRPr="00E27C6C" w:rsidRDefault="00E27C6C" w:rsidP="00C5743E">
            <w:pPr>
              <w:jc w:val="center"/>
              <w:rPr>
                <w:sz w:val="24"/>
                <w:szCs w:val="24"/>
              </w:rPr>
            </w:pPr>
            <w:r w:rsidRPr="00E27C6C">
              <w:rPr>
                <w:rStyle w:val="jrnl"/>
                <w:sz w:val="24"/>
                <w:szCs w:val="24"/>
              </w:rPr>
              <w:t xml:space="preserve">J Zoo </w:t>
            </w:r>
            <w:proofErr w:type="spellStart"/>
            <w:r w:rsidRPr="00E27C6C">
              <w:rPr>
                <w:rStyle w:val="jrnl"/>
                <w:sz w:val="24"/>
                <w:szCs w:val="24"/>
              </w:rPr>
              <w:t>Wildl</w:t>
            </w:r>
            <w:proofErr w:type="spellEnd"/>
            <w:r w:rsidRPr="00E27C6C">
              <w:rPr>
                <w:rStyle w:val="jrnl"/>
                <w:sz w:val="24"/>
                <w:szCs w:val="24"/>
              </w:rPr>
              <w:t xml:space="preserve"> Med</w:t>
            </w:r>
            <w:r w:rsidRPr="00E27C6C">
              <w:rPr>
                <w:sz w:val="24"/>
                <w:szCs w:val="24"/>
              </w:rPr>
              <w:t>. 2016 Jun;47(2):427-37.</w:t>
            </w:r>
          </w:p>
        </w:tc>
      </w:tr>
      <w:tr w:rsidR="00E27C6C" w14:paraId="16F21C32" w14:textId="77777777" w:rsidTr="00C5743E">
        <w:trPr>
          <w:trHeight w:val="161"/>
        </w:trPr>
        <w:tc>
          <w:tcPr>
            <w:tcW w:w="1278" w:type="dxa"/>
          </w:tcPr>
          <w:p w14:paraId="7B81D0BA" w14:textId="77777777" w:rsidR="00E27C6C" w:rsidRDefault="00E27C6C" w:rsidP="00C5743E">
            <w:r>
              <w:t>KR297257.1</w:t>
            </w:r>
          </w:p>
        </w:tc>
        <w:tc>
          <w:tcPr>
            <w:tcW w:w="1458" w:type="dxa"/>
          </w:tcPr>
          <w:p w14:paraId="3E31752B" w14:textId="77777777" w:rsidR="00E27C6C" w:rsidRDefault="00E27C6C">
            <w:r w:rsidRPr="00B36ABB">
              <w:t>29 April 2015</w:t>
            </w:r>
          </w:p>
        </w:tc>
        <w:tc>
          <w:tcPr>
            <w:tcW w:w="1422" w:type="dxa"/>
          </w:tcPr>
          <w:p w14:paraId="0A68C75E" w14:textId="77777777" w:rsidR="00E27C6C" w:rsidRDefault="00E27C6C">
            <w:r w:rsidRPr="008837CA">
              <w:t>18 Oct. 2015</w:t>
            </w:r>
          </w:p>
        </w:tc>
        <w:tc>
          <w:tcPr>
            <w:tcW w:w="1260" w:type="dxa"/>
          </w:tcPr>
          <w:p w14:paraId="70B52555" w14:textId="77777777" w:rsidR="00E27C6C" w:rsidRPr="00C5743E" w:rsidRDefault="00E27C6C" w:rsidP="00C5743E">
            <w:pPr>
              <w:pStyle w:val="Heading3"/>
              <w:jc w:val="left"/>
              <w:rPr>
                <w:sz w:val="20"/>
              </w:rPr>
            </w:pPr>
            <w:r w:rsidRPr="00C5743E">
              <w:rPr>
                <w:sz w:val="20"/>
              </w:rPr>
              <w:t>E1B-19K</w:t>
            </w:r>
          </w:p>
        </w:tc>
        <w:tc>
          <w:tcPr>
            <w:tcW w:w="2520" w:type="dxa"/>
            <w:vMerge/>
            <w:vAlign w:val="center"/>
          </w:tcPr>
          <w:p w14:paraId="706612F4" w14:textId="77777777" w:rsidR="00E27C6C" w:rsidRPr="00C5743E" w:rsidRDefault="00E27C6C" w:rsidP="00C5743E">
            <w:pPr>
              <w:jc w:val="center"/>
            </w:pPr>
          </w:p>
        </w:tc>
      </w:tr>
      <w:tr w:rsidR="00E27C6C" w14:paraId="215AED07" w14:textId="77777777" w:rsidTr="00C5743E">
        <w:trPr>
          <w:trHeight w:val="161"/>
        </w:trPr>
        <w:tc>
          <w:tcPr>
            <w:tcW w:w="1278" w:type="dxa"/>
          </w:tcPr>
          <w:p w14:paraId="61305FE3" w14:textId="77777777" w:rsidR="00E27C6C" w:rsidRDefault="00E27C6C" w:rsidP="00C5743E">
            <w:r w:rsidRPr="00C5743E">
              <w:t>KR297256.1</w:t>
            </w:r>
          </w:p>
        </w:tc>
        <w:tc>
          <w:tcPr>
            <w:tcW w:w="1458" w:type="dxa"/>
          </w:tcPr>
          <w:p w14:paraId="17DB6A5F" w14:textId="77777777" w:rsidR="00E27C6C" w:rsidRDefault="00E27C6C">
            <w:r w:rsidRPr="00B36ABB">
              <w:t>29 April 2015</w:t>
            </w:r>
          </w:p>
        </w:tc>
        <w:tc>
          <w:tcPr>
            <w:tcW w:w="1422" w:type="dxa"/>
          </w:tcPr>
          <w:p w14:paraId="578C8F5C" w14:textId="77777777" w:rsidR="00E27C6C" w:rsidRDefault="00E27C6C">
            <w:r w:rsidRPr="008837CA">
              <w:t>18 Oct. 2015</w:t>
            </w:r>
          </w:p>
        </w:tc>
        <w:tc>
          <w:tcPr>
            <w:tcW w:w="1260" w:type="dxa"/>
          </w:tcPr>
          <w:p w14:paraId="466495E3" w14:textId="77777777" w:rsidR="00E27C6C" w:rsidRPr="00C5743E" w:rsidRDefault="00E27C6C" w:rsidP="00C5743E">
            <w:pPr>
              <w:pStyle w:val="Heading3"/>
              <w:jc w:val="left"/>
              <w:rPr>
                <w:sz w:val="20"/>
              </w:rPr>
            </w:pPr>
            <w:r>
              <w:rPr>
                <w:sz w:val="20"/>
              </w:rPr>
              <w:t>fiber</w:t>
            </w:r>
          </w:p>
        </w:tc>
        <w:tc>
          <w:tcPr>
            <w:tcW w:w="2520" w:type="dxa"/>
            <w:vMerge/>
            <w:vAlign w:val="center"/>
          </w:tcPr>
          <w:p w14:paraId="1BD6FAA9" w14:textId="77777777" w:rsidR="00E27C6C" w:rsidRDefault="00E27C6C" w:rsidP="00C5743E">
            <w:pPr>
              <w:jc w:val="center"/>
            </w:pPr>
          </w:p>
        </w:tc>
      </w:tr>
      <w:tr w:rsidR="00E27C6C" w14:paraId="72904F92" w14:textId="77777777" w:rsidTr="00C5743E">
        <w:trPr>
          <w:trHeight w:val="161"/>
        </w:trPr>
        <w:tc>
          <w:tcPr>
            <w:tcW w:w="1278" w:type="dxa"/>
          </w:tcPr>
          <w:p w14:paraId="3843F1E5" w14:textId="77777777" w:rsidR="00E27C6C" w:rsidRDefault="00E27C6C" w:rsidP="00C5743E">
            <w:r w:rsidRPr="00C5743E">
              <w:t>KR297255.1</w:t>
            </w:r>
          </w:p>
        </w:tc>
        <w:tc>
          <w:tcPr>
            <w:tcW w:w="1458" w:type="dxa"/>
          </w:tcPr>
          <w:p w14:paraId="21A3BB8E" w14:textId="77777777" w:rsidR="00E27C6C" w:rsidRDefault="00E27C6C">
            <w:r w:rsidRPr="00B36ABB">
              <w:t>29 April 2015</w:t>
            </w:r>
          </w:p>
        </w:tc>
        <w:tc>
          <w:tcPr>
            <w:tcW w:w="1422" w:type="dxa"/>
          </w:tcPr>
          <w:p w14:paraId="215EF681" w14:textId="77777777" w:rsidR="00E27C6C" w:rsidRDefault="00E27C6C">
            <w:r w:rsidRPr="008837CA">
              <w:t>18 Oct. 2015</w:t>
            </w:r>
          </w:p>
        </w:tc>
        <w:tc>
          <w:tcPr>
            <w:tcW w:w="1260" w:type="dxa"/>
            <w:vAlign w:val="center"/>
          </w:tcPr>
          <w:p w14:paraId="53236404" w14:textId="77777777" w:rsidR="00E27C6C" w:rsidRPr="00C5743E" w:rsidRDefault="00E27C6C" w:rsidP="00C5743E">
            <w:pPr>
              <w:pStyle w:val="Heading3"/>
              <w:jc w:val="left"/>
              <w:rPr>
                <w:sz w:val="20"/>
              </w:rPr>
            </w:pPr>
            <w:proofErr w:type="spellStart"/>
            <w:r>
              <w:rPr>
                <w:sz w:val="20"/>
              </w:rPr>
              <w:t>hexon</w:t>
            </w:r>
            <w:proofErr w:type="spellEnd"/>
          </w:p>
        </w:tc>
        <w:tc>
          <w:tcPr>
            <w:tcW w:w="2520" w:type="dxa"/>
            <w:vMerge/>
            <w:vAlign w:val="center"/>
          </w:tcPr>
          <w:p w14:paraId="0FC0CD4A" w14:textId="77777777" w:rsidR="00E27C6C" w:rsidRDefault="00E27C6C" w:rsidP="00C5743E">
            <w:pPr>
              <w:jc w:val="center"/>
            </w:pPr>
          </w:p>
        </w:tc>
      </w:tr>
    </w:tbl>
    <w:p w14:paraId="25497D04" w14:textId="77777777" w:rsidR="0003462B" w:rsidRDefault="0003462B" w:rsidP="00C5743E">
      <w:pPr>
        <w:rPr>
          <w:sz w:val="24"/>
          <w:szCs w:val="24"/>
        </w:rPr>
      </w:pPr>
    </w:p>
    <w:p w14:paraId="0F4DC85D" w14:textId="77777777" w:rsidR="00C5743E" w:rsidRPr="00C5743E" w:rsidRDefault="00C5743E" w:rsidP="00C5743E">
      <w:pPr>
        <w:jc w:val="both"/>
        <w:rPr>
          <w:sz w:val="24"/>
          <w:szCs w:val="24"/>
        </w:rPr>
      </w:pPr>
      <w:r>
        <w:rPr>
          <w:sz w:val="24"/>
          <w:szCs w:val="24"/>
        </w:rPr>
        <w:t>Polyomavirus GCH-2015</w:t>
      </w:r>
      <w:r>
        <w:rPr>
          <w:i/>
          <w:sz w:val="24"/>
          <w:szCs w:val="24"/>
        </w:rPr>
        <w:t xml:space="preserve"> </w:t>
      </w:r>
      <w:r>
        <w:rPr>
          <w:sz w:val="24"/>
          <w:szCs w:val="24"/>
        </w:rPr>
        <w:t>isolate MS12001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2520"/>
      </w:tblGrid>
      <w:tr w:rsidR="00C5743E" w14:paraId="40D1D27C" w14:textId="77777777" w:rsidTr="00A17E59">
        <w:trPr>
          <w:trHeight w:val="270"/>
        </w:trPr>
        <w:tc>
          <w:tcPr>
            <w:tcW w:w="1278" w:type="dxa"/>
          </w:tcPr>
          <w:p w14:paraId="360C5D52" w14:textId="77777777" w:rsidR="00C5743E" w:rsidRPr="00C5743E" w:rsidRDefault="00C5743E" w:rsidP="00A17E59">
            <w:pPr>
              <w:pStyle w:val="Heading3"/>
              <w:rPr>
                <w:sz w:val="20"/>
              </w:rPr>
            </w:pPr>
            <w:r w:rsidRPr="00C5743E">
              <w:rPr>
                <w:sz w:val="20"/>
              </w:rPr>
              <w:t>GenBank #</w:t>
            </w:r>
          </w:p>
        </w:tc>
        <w:tc>
          <w:tcPr>
            <w:tcW w:w="1458" w:type="dxa"/>
          </w:tcPr>
          <w:p w14:paraId="1364DBD9" w14:textId="77777777" w:rsidR="00C5743E" w:rsidRPr="00C5743E" w:rsidRDefault="00C5743E" w:rsidP="00A17E59">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1F52CB22" w14:textId="77777777" w:rsidR="00C5743E" w:rsidRPr="00C5743E" w:rsidRDefault="00C5743E" w:rsidP="00A17E59">
            <w:pPr>
              <w:pStyle w:val="Heading3"/>
              <w:rPr>
                <w:sz w:val="20"/>
              </w:rPr>
            </w:pPr>
            <w:proofErr w:type="gramStart"/>
            <w:r w:rsidRPr="00C5743E">
              <w:rPr>
                <w:sz w:val="20"/>
              </w:rPr>
              <w:t>Release  Date</w:t>
            </w:r>
            <w:proofErr w:type="gramEnd"/>
          </w:p>
        </w:tc>
        <w:tc>
          <w:tcPr>
            <w:tcW w:w="1260" w:type="dxa"/>
          </w:tcPr>
          <w:p w14:paraId="46478CC6" w14:textId="77777777" w:rsidR="00C5743E" w:rsidRPr="00C5743E" w:rsidRDefault="00C5743E" w:rsidP="00A17E59">
            <w:pPr>
              <w:pStyle w:val="Heading3"/>
              <w:rPr>
                <w:sz w:val="20"/>
              </w:rPr>
            </w:pPr>
            <w:r w:rsidRPr="00C5743E">
              <w:rPr>
                <w:sz w:val="20"/>
              </w:rPr>
              <w:t>Gene</w:t>
            </w:r>
          </w:p>
        </w:tc>
        <w:tc>
          <w:tcPr>
            <w:tcW w:w="2520" w:type="dxa"/>
          </w:tcPr>
          <w:p w14:paraId="41F07553" w14:textId="77777777" w:rsidR="00C5743E" w:rsidRPr="00C5743E" w:rsidRDefault="00C5743E" w:rsidP="00A17E59">
            <w:pPr>
              <w:pStyle w:val="Heading3"/>
              <w:rPr>
                <w:sz w:val="20"/>
              </w:rPr>
            </w:pPr>
            <w:r w:rsidRPr="00C5743E">
              <w:rPr>
                <w:sz w:val="20"/>
              </w:rPr>
              <w:t>Reference</w:t>
            </w:r>
          </w:p>
        </w:tc>
      </w:tr>
      <w:tr w:rsidR="00C5743E" w14:paraId="674F617F" w14:textId="77777777" w:rsidTr="00A17E59">
        <w:trPr>
          <w:trHeight w:val="161"/>
        </w:trPr>
        <w:tc>
          <w:tcPr>
            <w:tcW w:w="1278" w:type="dxa"/>
          </w:tcPr>
          <w:p w14:paraId="4C84B703" w14:textId="77777777" w:rsidR="00C5743E" w:rsidRPr="00C5743E" w:rsidRDefault="00C5743E" w:rsidP="00A17E59">
            <w:r w:rsidRPr="00C5743E">
              <w:t>KR297254.1</w:t>
            </w:r>
          </w:p>
        </w:tc>
        <w:tc>
          <w:tcPr>
            <w:tcW w:w="1458" w:type="dxa"/>
          </w:tcPr>
          <w:p w14:paraId="1A6DD15F" w14:textId="77777777" w:rsidR="00C5743E" w:rsidRPr="00C5743E" w:rsidRDefault="00C5743E" w:rsidP="00A17E59">
            <w:pPr>
              <w:pStyle w:val="Heading3"/>
              <w:jc w:val="left"/>
              <w:rPr>
                <w:sz w:val="20"/>
              </w:rPr>
            </w:pPr>
            <w:r>
              <w:rPr>
                <w:sz w:val="20"/>
              </w:rPr>
              <w:t>29 April 2015</w:t>
            </w:r>
          </w:p>
        </w:tc>
        <w:tc>
          <w:tcPr>
            <w:tcW w:w="1422" w:type="dxa"/>
          </w:tcPr>
          <w:p w14:paraId="0205F6D8" w14:textId="77777777" w:rsidR="00C5743E" w:rsidRPr="00C5743E" w:rsidRDefault="00C5743E" w:rsidP="00C5743E">
            <w:pPr>
              <w:pStyle w:val="Heading3"/>
              <w:jc w:val="left"/>
              <w:rPr>
                <w:sz w:val="20"/>
              </w:rPr>
            </w:pPr>
            <w:r>
              <w:rPr>
                <w:sz w:val="20"/>
              </w:rPr>
              <w:t>18 Oct. 2015</w:t>
            </w:r>
          </w:p>
        </w:tc>
        <w:tc>
          <w:tcPr>
            <w:tcW w:w="1260" w:type="dxa"/>
          </w:tcPr>
          <w:p w14:paraId="39DB5AF7" w14:textId="77777777" w:rsidR="00C5743E" w:rsidRPr="00C5743E" w:rsidRDefault="00C5743E" w:rsidP="00A17E59">
            <w:pPr>
              <w:pStyle w:val="Heading3"/>
              <w:jc w:val="left"/>
              <w:rPr>
                <w:sz w:val="20"/>
              </w:rPr>
            </w:pPr>
            <w:r w:rsidRPr="00C5743E">
              <w:rPr>
                <w:sz w:val="20"/>
              </w:rPr>
              <w:t>major capsid protein</w:t>
            </w:r>
          </w:p>
        </w:tc>
        <w:tc>
          <w:tcPr>
            <w:tcW w:w="2520" w:type="dxa"/>
            <w:vAlign w:val="center"/>
          </w:tcPr>
          <w:p w14:paraId="2F3D8CCD" w14:textId="77777777" w:rsidR="00C5743E" w:rsidRPr="00C5743E" w:rsidRDefault="00E27C6C" w:rsidP="00A17E59">
            <w:pPr>
              <w:pStyle w:val="Heading3"/>
              <w:rPr>
                <w:sz w:val="20"/>
              </w:rPr>
            </w:pPr>
            <w:r>
              <w:rPr>
                <w:rStyle w:val="jrnl"/>
              </w:rPr>
              <w:t xml:space="preserve">J Zoo </w:t>
            </w:r>
            <w:proofErr w:type="spellStart"/>
            <w:r>
              <w:rPr>
                <w:rStyle w:val="jrnl"/>
              </w:rPr>
              <w:t>Wildl</w:t>
            </w:r>
            <w:proofErr w:type="spellEnd"/>
            <w:r>
              <w:rPr>
                <w:rStyle w:val="jrnl"/>
              </w:rPr>
              <w:t xml:space="preserve"> Med</w:t>
            </w:r>
            <w:r>
              <w:t>. 2016 Jun;47(2):427-37.</w:t>
            </w:r>
          </w:p>
        </w:tc>
      </w:tr>
    </w:tbl>
    <w:p w14:paraId="6B5C3AD9" w14:textId="77777777" w:rsidR="00C0725A" w:rsidRDefault="00C0725A" w:rsidP="00C5743E">
      <w:pPr>
        <w:rPr>
          <w:sz w:val="24"/>
          <w:szCs w:val="24"/>
        </w:rPr>
      </w:pPr>
    </w:p>
    <w:p w14:paraId="4C4A7E62" w14:textId="77777777" w:rsidR="00126C4B" w:rsidRDefault="00126C4B" w:rsidP="00126C4B">
      <w:pPr>
        <w:rPr>
          <w:sz w:val="24"/>
          <w:szCs w:val="24"/>
        </w:rPr>
      </w:pPr>
      <w:r>
        <w:rPr>
          <w:sz w:val="24"/>
          <w:szCs w:val="24"/>
        </w:rPr>
        <w:t>Epizootic hemorrhagic disease virus 1 isolate OV202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126C4B" w:rsidRPr="00C5743E" w14:paraId="2EE81503" w14:textId="77777777" w:rsidTr="002B4945">
        <w:trPr>
          <w:trHeight w:val="270"/>
        </w:trPr>
        <w:tc>
          <w:tcPr>
            <w:tcW w:w="1278" w:type="dxa"/>
            <w:vAlign w:val="center"/>
          </w:tcPr>
          <w:p w14:paraId="60DF50A3" w14:textId="77777777" w:rsidR="00126C4B" w:rsidRPr="00C5743E" w:rsidRDefault="00126C4B" w:rsidP="002B4945">
            <w:pPr>
              <w:pStyle w:val="Heading3"/>
              <w:rPr>
                <w:sz w:val="20"/>
              </w:rPr>
            </w:pPr>
            <w:r w:rsidRPr="00C5743E">
              <w:rPr>
                <w:sz w:val="20"/>
              </w:rPr>
              <w:t>GenBank #</w:t>
            </w:r>
          </w:p>
        </w:tc>
        <w:tc>
          <w:tcPr>
            <w:tcW w:w="1458" w:type="dxa"/>
            <w:vAlign w:val="center"/>
          </w:tcPr>
          <w:p w14:paraId="722571A7" w14:textId="77777777" w:rsidR="00126C4B" w:rsidRPr="00C5743E" w:rsidRDefault="00126C4B" w:rsidP="002B4945">
            <w:pPr>
              <w:pStyle w:val="Heading3"/>
              <w:rPr>
                <w:sz w:val="20"/>
              </w:rPr>
            </w:pPr>
            <w:proofErr w:type="spellStart"/>
            <w:r w:rsidRPr="00C5743E">
              <w:rPr>
                <w:sz w:val="20"/>
              </w:rPr>
              <w:t>Submis</w:t>
            </w:r>
            <w:proofErr w:type="spellEnd"/>
            <w:r>
              <w:rPr>
                <w:sz w:val="20"/>
              </w:rPr>
              <w:t xml:space="preserve">. </w:t>
            </w:r>
            <w:r w:rsidRPr="00C5743E">
              <w:rPr>
                <w:sz w:val="20"/>
              </w:rPr>
              <w:t>Date</w:t>
            </w:r>
          </w:p>
        </w:tc>
        <w:tc>
          <w:tcPr>
            <w:tcW w:w="1422" w:type="dxa"/>
            <w:vAlign w:val="center"/>
          </w:tcPr>
          <w:p w14:paraId="2185F7D9" w14:textId="77777777" w:rsidR="00126C4B" w:rsidRPr="00C5743E" w:rsidRDefault="00126C4B" w:rsidP="002B4945">
            <w:pPr>
              <w:pStyle w:val="Heading3"/>
              <w:rPr>
                <w:sz w:val="20"/>
              </w:rPr>
            </w:pPr>
            <w:proofErr w:type="gramStart"/>
            <w:r w:rsidRPr="00C5743E">
              <w:rPr>
                <w:sz w:val="20"/>
              </w:rPr>
              <w:t>Release  Date</w:t>
            </w:r>
            <w:proofErr w:type="gramEnd"/>
          </w:p>
        </w:tc>
        <w:tc>
          <w:tcPr>
            <w:tcW w:w="1260" w:type="dxa"/>
            <w:vAlign w:val="center"/>
          </w:tcPr>
          <w:p w14:paraId="2B821421" w14:textId="77777777" w:rsidR="00126C4B" w:rsidRPr="00C5743E" w:rsidRDefault="00126C4B" w:rsidP="002B4945">
            <w:pPr>
              <w:pStyle w:val="Heading3"/>
              <w:rPr>
                <w:sz w:val="20"/>
              </w:rPr>
            </w:pPr>
            <w:r w:rsidRPr="00C5743E">
              <w:rPr>
                <w:sz w:val="20"/>
              </w:rPr>
              <w:t>Gene</w:t>
            </w:r>
          </w:p>
        </w:tc>
        <w:tc>
          <w:tcPr>
            <w:tcW w:w="1710" w:type="dxa"/>
            <w:vAlign w:val="center"/>
          </w:tcPr>
          <w:p w14:paraId="384AF6BA" w14:textId="77777777" w:rsidR="00126C4B" w:rsidRPr="00C5743E" w:rsidRDefault="00126C4B" w:rsidP="002B4945">
            <w:pPr>
              <w:pStyle w:val="Heading3"/>
              <w:rPr>
                <w:sz w:val="20"/>
              </w:rPr>
            </w:pPr>
            <w:r w:rsidRPr="00C5743E">
              <w:rPr>
                <w:sz w:val="20"/>
              </w:rPr>
              <w:t>Reference</w:t>
            </w:r>
          </w:p>
        </w:tc>
      </w:tr>
      <w:tr w:rsidR="006E4B28" w:rsidRPr="00C5743E" w14:paraId="46779CB5" w14:textId="77777777" w:rsidTr="00F432AC">
        <w:trPr>
          <w:trHeight w:val="161"/>
        </w:trPr>
        <w:tc>
          <w:tcPr>
            <w:tcW w:w="1278" w:type="dxa"/>
            <w:vAlign w:val="center"/>
          </w:tcPr>
          <w:p w14:paraId="187AECF5" w14:textId="77777777" w:rsidR="006E4B28" w:rsidRDefault="006E4B28" w:rsidP="006A20E2">
            <w:pPr>
              <w:jc w:val="center"/>
            </w:pPr>
            <w:r w:rsidRPr="00A3274B">
              <w:t>MF688835</w:t>
            </w:r>
          </w:p>
        </w:tc>
        <w:tc>
          <w:tcPr>
            <w:tcW w:w="1458" w:type="dxa"/>
            <w:vAlign w:val="center"/>
          </w:tcPr>
          <w:p w14:paraId="3EE136D0" w14:textId="77777777" w:rsidR="006E4B28" w:rsidRPr="00386E4F" w:rsidRDefault="006E4B28" w:rsidP="006A20E2">
            <w:pPr>
              <w:jc w:val="center"/>
            </w:pPr>
            <w:r w:rsidRPr="00386E4F">
              <w:t>21 Aug. 2017</w:t>
            </w:r>
          </w:p>
        </w:tc>
        <w:tc>
          <w:tcPr>
            <w:tcW w:w="1422" w:type="dxa"/>
          </w:tcPr>
          <w:p w14:paraId="6100B229" w14:textId="77777777" w:rsidR="006E4B28" w:rsidRDefault="006E4B28">
            <w:r w:rsidRPr="004D34F5">
              <w:t>13 June 2019</w:t>
            </w:r>
          </w:p>
        </w:tc>
        <w:tc>
          <w:tcPr>
            <w:tcW w:w="1260" w:type="dxa"/>
            <w:vAlign w:val="center"/>
          </w:tcPr>
          <w:p w14:paraId="72BFBE9C" w14:textId="77777777" w:rsidR="006E4B28" w:rsidRDefault="006E4B28" w:rsidP="006A20E2">
            <w:pPr>
              <w:jc w:val="center"/>
            </w:pPr>
            <w:r w:rsidRPr="00CA72CE">
              <w:t>NS</w:t>
            </w:r>
            <w:r>
              <w:t>3</w:t>
            </w:r>
            <w:r w:rsidRPr="00CA72CE">
              <w:t xml:space="preserve"> gene</w:t>
            </w:r>
          </w:p>
        </w:tc>
        <w:tc>
          <w:tcPr>
            <w:tcW w:w="1710" w:type="dxa"/>
            <w:vAlign w:val="center"/>
          </w:tcPr>
          <w:p w14:paraId="41006035" w14:textId="77777777" w:rsidR="006E4B28" w:rsidRDefault="006E4B28" w:rsidP="006A20E2">
            <w:pPr>
              <w:jc w:val="center"/>
            </w:pPr>
            <w:r w:rsidRPr="00886BF1">
              <w:t>unpublished</w:t>
            </w:r>
          </w:p>
        </w:tc>
      </w:tr>
      <w:tr w:rsidR="006E4B28" w:rsidRPr="00C5743E" w14:paraId="6E00DA06" w14:textId="77777777" w:rsidTr="00F432AC">
        <w:trPr>
          <w:trHeight w:val="161"/>
        </w:trPr>
        <w:tc>
          <w:tcPr>
            <w:tcW w:w="1278" w:type="dxa"/>
            <w:vAlign w:val="center"/>
          </w:tcPr>
          <w:p w14:paraId="75C3A238" w14:textId="77777777" w:rsidR="006E4B28" w:rsidRDefault="006E4B28" w:rsidP="006A20E2">
            <w:pPr>
              <w:jc w:val="center"/>
            </w:pPr>
            <w:r>
              <w:t>M</w:t>
            </w:r>
            <w:r w:rsidRPr="00A3274B">
              <w:t>F68883</w:t>
            </w:r>
            <w:r>
              <w:t>4</w:t>
            </w:r>
          </w:p>
        </w:tc>
        <w:tc>
          <w:tcPr>
            <w:tcW w:w="1458" w:type="dxa"/>
            <w:vAlign w:val="center"/>
          </w:tcPr>
          <w:p w14:paraId="6D332FB5" w14:textId="77777777" w:rsidR="006E4B28" w:rsidRPr="00386E4F" w:rsidRDefault="006E4B28" w:rsidP="006A20E2">
            <w:pPr>
              <w:jc w:val="center"/>
            </w:pPr>
            <w:r w:rsidRPr="00386E4F">
              <w:t>21 Aug. 2017</w:t>
            </w:r>
          </w:p>
        </w:tc>
        <w:tc>
          <w:tcPr>
            <w:tcW w:w="1422" w:type="dxa"/>
          </w:tcPr>
          <w:p w14:paraId="5FBA2C36" w14:textId="77777777" w:rsidR="006E4B28" w:rsidRDefault="006E4B28">
            <w:r w:rsidRPr="004D34F5">
              <w:t>13 June 2019</w:t>
            </w:r>
          </w:p>
        </w:tc>
        <w:tc>
          <w:tcPr>
            <w:tcW w:w="1260" w:type="dxa"/>
            <w:vAlign w:val="center"/>
          </w:tcPr>
          <w:p w14:paraId="043EFE65" w14:textId="77777777" w:rsidR="006E4B28" w:rsidRDefault="006E4B28" w:rsidP="006A20E2">
            <w:pPr>
              <w:jc w:val="center"/>
            </w:pPr>
            <w:r w:rsidRPr="00CA72CE">
              <w:t>NS</w:t>
            </w:r>
            <w:r>
              <w:t>2</w:t>
            </w:r>
            <w:r w:rsidRPr="00CA72CE">
              <w:t xml:space="preserve"> gene</w:t>
            </w:r>
          </w:p>
        </w:tc>
        <w:tc>
          <w:tcPr>
            <w:tcW w:w="1710" w:type="dxa"/>
            <w:vAlign w:val="center"/>
          </w:tcPr>
          <w:p w14:paraId="7FB215F2" w14:textId="77777777" w:rsidR="006E4B28" w:rsidRDefault="006E4B28" w:rsidP="006A20E2">
            <w:pPr>
              <w:jc w:val="center"/>
            </w:pPr>
            <w:r w:rsidRPr="00886BF1">
              <w:t>unpublished</w:t>
            </w:r>
          </w:p>
        </w:tc>
      </w:tr>
      <w:tr w:rsidR="006E4B28" w:rsidRPr="00C5743E" w14:paraId="3BB2AB76" w14:textId="77777777" w:rsidTr="00F432AC">
        <w:trPr>
          <w:trHeight w:val="161"/>
        </w:trPr>
        <w:tc>
          <w:tcPr>
            <w:tcW w:w="1278" w:type="dxa"/>
            <w:vAlign w:val="center"/>
          </w:tcPr>
          <w:p w14:paraId="31B914C9" w14:textId="77777777" w:rsidR="006E4B28" w:rsidRDefault="006E4B28" w:rsidP="006A20E2">
            <w:pPr>
              <w:jc w:val="center"/>
            </w:pPr>
            <w:r>
              <w:t>M</w:t>
            </w:r>
            <w:r w:rsidRPr="00A3274B">
              <w:t>F68883</w:t>
            </w:r>
            <w:r>
              <w:t>3</w:t>
            </w:r>
          </w:p>
        </w:tc>
        <w:tc>
          <w:tcPr>
            <w:tcW w:w="1458" w:type="dxa"/>
            <w:vAlign w:val="center"/>
          </w:tcPr>
          <w:p w14:paraId="245F3F8F" w14:textId="77777777" w:rsidR="006E4B28" w:rsidRPr="00386E4F" w:rsidRDefault="006E4B28" w:rsidP="006A20E2">
            <w:pPr>
              <w:jc w:val="center"/>
            </w:pPr>
            <w:r w:rsidRPr="00386E4F">
              <w:t>21 Aug. 2017</w:t>
            </w:r>
          </w:p>
        </w:tc>
        <w:tc>
          <w:tcPr>
            <w:tcW w:w="1422" w:type="dxa"/>
          </w:tcPr>
          <w:p w14:paraId="751610EF" w14:textId="77777777" w:rsidR="006E4B28" w:rsidRDefault="006E4B28">
            <w:r w:rsidRPr="00926831">
              <w:t>13 June 2019</w:t>
            </w:r>
          </w:p>
        </w:tc>
        <w:tc>
          <w:tcPr>
            <w:tcW w:w="1260" w:type="dxa"/>
            <w:vAlign w:val="center"/>
          </w:tcPr>
          <w:p w14:paraId="6A94A5AB" w14:textId="77777777" w:rsidR="006E4B28" w:rsidRDefault="006E4B28" w:rsidP="006A20E2">
            <w:pPr>
              <w:pStyle w:val="Heading3"/>
              <w:rPr>
                <w:sz w:val="20"/>
              </w:rPr>
            </w:pPr>
            <w:r>
              <w:rPr>
                <w:sz w:val="20"/>
              </w:rPr>
              <w:t>NS1 gene</w:t>
            </w:r>
          </w:p>
        </w:tc>
        <w:tc>
          <w:tcPr>
            <w:tcW w:w="1710" w:type="dxa"/>
            <w:vAlign w:val="center"/>
          </w:tcPr>
          <w:p w14:paraId="63A49345" w14:textId="77777777" w:rsidR="006E4B28" w:rsidRDefault="006E4B28" w:rsidP="006A20E2">
            <w:pPr>
              <w:jc w:val="center"/>
            </w:pPr>
            <w:r w:rsidRPr="00886BF1">
              <w:t>unpublished</w:t>
            </w:r>
          </w:p>
        </w:tc>
      </w:tr>
      <w:tr w:rsidR="006E4B28" w:rsidRPr="00C5743E" w14:paraId="63604637" w14:textId="77777777" w:rsidTr="00F432AC">
        <w:trPr>
          <w:trHeight w:val="161"/>
        </w:trPr>
        <w:tc>
          <w:tcPr>
            <w:tcW w:w="1278" w:type="dxa"/>
            <w:vAlign w:val="center"/>
          </w:tcPr>
          <w:p w14:paraId="5068AF33" w14:textId="77777777" w:rsidR="006E4B28" w:rsidRDefault="006E4B28" w:rsidP="006A20E2">
            <w:pPr>
              <w:jc w:val="center"/>
            </w:pPr>
            <w:r>
              <w:t>M</w:t>
            </w:r>
            <w:r w:rsidRPr="00A3274B">
              <w:t>F68883</w:t>
            </w:r>
            <w:r>
              <w:t>2</w:t>
            </w:r>
          </w:p>
        </w:tc>
        <w:tc>
          <w:tcPr>
            <w:tcW w:w="1458" w:type="dxa"/>
            <w:vAlign w:val="center"/>
          </w:tcPr>
          <w:p w14:paraId="5B160F7E" w14:textId="77777777" w:rsidR="006E4B28" w:rsidRPr="00386E4F" w:rsidRDefault="006E4B28" w:rsidP="006A20E2">
            <w:pPr>
              <w:jc w:val="center"/>
            </w:pPr>
            <w:r w:rsidRPr="00386E4F">
              <w:t>21 Aug. 2017</w:t>
            </w:r>
          </w:p>
        </w:tc>
        <w:tc>
          <w:tcPr>
            <w:tcW w:w="1422" w:type="dxa"/>
          </w:tcPr>
          <w:p w14:paraId="785D380D" w14:textId="77777777" w:rsidR="006E4B28" w:rsidRDefault="006E4B28">
            <w:r w:rsidRPr="00926831">
              <w:t>13 June 2019</w:t>
            </w:r>
          </w:p>
        </w:tc>
        <w:tc>
          <w:tcPr>
            <w:tcW w:w="1260" w:type="dxa"/>
            <w:vAlign w:val="center"/>
          </w:tcPr>
          <w:p w14:paraId="2B3C3E6A" w14:textId="77777777" w:rsidR="006E4B28" w:rsidRDefault="006E4B28" w:rsidP="006A20E2">
            <w:pPr>
              <w:pStyle w:val="Heading3"/>
              <w:tabs>
                <w:tab w:val="left" w:pos="720"/>
              </w:tabs>
              <w:rPr>
                <w:sz w:val="20"/>
              </w:rPr>
            </w:pPr>
            <w:r w:rsidRPr="00602970">
              <w:rPr>
                <w:sz w:val="20"/>
              </w:rPr>
              <w:t>VP</w:t>
            </w:r>
            <w:r>
              <w:rPr>
                <w:sz w:val="20"/>
              </w:rPr>
              <w:t>7</w:t>
            </w:r>
            <w:r w:rsidRPr="00602970">
              <w:rPr>
                <w:sz w:val="20"/>
              </w:rPr>
              <w:t xml:space="preserve"> gene</w:t>
            </w:r>
          </w:p>
        </w:tc>
        <w:tc>
          <w:tcPr>
            <w:tcW w:w="1710" w:type="dxa"/>
            <w:vAlign w:val="center"/>
          </w:tcPr>
          <w:p w14:paraId="41332D5E" w14:textId="77777777" w:rsidR="006E4B28" w:rsidRDefault="006E4B28" w:rsidP="006A20E2">
            <w:pPr>
              <w:jc w:val="center"/>
            </w:pPr>
            <w:r w:rsidRPr="00886BF1">
              <w:t>unpublished</w:t>
            </w:r>
          </w:p>
        </w:tc>
      </w:tr>
      <w:tr w:rsidR="006E4B28" w:rsidRPr="00C5743E" w14:paraId="58F8F33D" w14:textId="77777777" w:rsidTr="00F432AC">
        <w:trPr>
          <w:trHeight w:val="161"/>
        </w:trPr>
        <w:tc>
          <w:tcPr>
            <w:tcW w:w="1278" w:type="dxa"/>
            <w:vAlign w:val="center"/>
          </w:tcPr>
          <w:p w14:paraId="7F72885D" w14:textId="77777777" w:rsidR="006E4B28" w:rsidRDefault="006E4B28" w:rsidP="006A20E2">
            <w:pPr>
              <w:jc w:val="center"/>
            </w:pPr>
            <w:r w:rsidRPr="00A3274B">
              <w:t>MF68883</w:t>
            </w:r>
            <w:r>
              <w:t>1</w:t>
            </w:r>
          </w:p>
        </w:tc>
        <w:tc>
          <w:tcPr>
            <w:tcW w:w="1458" w:type="dxa"/>
            <w:vAlign w:val="center"/>
          </w:tcPr>
          <w:p w14:paraId="67E65690" w14:textId="77777777" w:rsidR="006E4B28" w:rsidRPr="00386E4F" w:rsidRDefault="006E4B28" w:rsidP="006A20E2">
            <w:pPr>
              <w:jc w:val="center"/>
            </w:pPr>
            <w:r w:rsidRPr="00386E4F">
              <w:t>21 Aug. 2017</w:t>
            </w:r>
          </w:p>
        </w:tc>
        <w:tc>
          <w:tcPr>
            <w:tcW w:w="1422" w:type="dxa"/>
          </w:tcPr>
          <w:p w14:paraId="0A93B90B" w14:textId="77777777" w:rsidR="006E4B28" w:rsidRDefault="006E4B28">
            <w:r w:rsidRPr="00926831">
              <w:t>13 June 2019</w:t>
            </w:r>
          </w:p>
        </w:tc>
        <w:tc>
          <w:tcPr>
            <w:tcW w:w="1260" w:type="dxa"/>
            <w:vAlign w:val="center"/>
          </w:tcPr>
          <w:p w14:paraId="602E8F98" w14:textId="77777777" w:rsidR="006E4B28" w:rsidRDefault="006E4B28" w:rsidP="006A20E2">
            <w:pPr>
              <w:jc w:val="center"/>
            </w:pPr>
            <w:r w:rsidRPr="00AB7B40">
              <w:t>VP</w:t>
            </w:r>
            <w:r>
              <w:t>6</w:t>
            </w:r>
            <w:r w:rsidRPr="00AB7B40">
              <w:t xml:space="preserve"> gene</w:t>
            </w:r>
          </w:p>
        </w:tc>
        <w:tc>
          <w:tcPr>
            <w:tcW w:w="1710" w:type="dxa"/>
            <w:vAlign w:val="center"/>
          </w:tcPr>
          <w:p w14:paraId="7547A7B0" w14:textId="77777777" w:rsidR="006E4B28" w:rsidRDefault="006E4B28" w:rsidP="006A20E2">
            <w:pPr>
              <w:jc w:val="center"/>
            </w:pPr>
            <w:r w:rsidRPr="00886BF1">
              <w:t>unpublished</w:t>
            </w:r>
          </w:p>
        </w:tc>
      </w:tr>
      <w:tr w:rsidR="006E4B28" w:rsidRPr="00C5743E" w14:paraId="500AED7D" w14:textId="77777777" w:rsidTr="00F432AC">
        <w:trPr>
          <w:trHeight w:val="161"/>
        </w:trPr>
        <w:tc>
          <w:tcPr>
            <w:tcW w:w="1278" w:type="dxa"/>
            <w:vAlign w:val="center"/>
          </w:tcPr>
          <w:p w14:paraId="61983F01" w14:textId="77777777" w:rsidR="006E4B28" w:rsidRDefault="006E4B28" w:rsidP="006A20E2">
            <w:pPr>
              <w:jc w:val="center"/>
            </w:pPr>
            <w:r>
              <w:t>M</w:t>
            </w:r>
            <w:r w:rsidRPr="00A3274B">
              <w:t>F68883</w:t>
            </w:r>
            <w:r>
              <w:t>0</w:t>
            </w:r>
          </w:p>
        </w:tc>
        <w:tc>
          <w:tcPr>
            <w:tcW w:w="1458" w:type="dxa"/>
            <w:vAlign w:val="center"/>
          </w:tcPr>
          <w:p w14:paraId="28B5ED05" w14:textId="77777777" w:rsidR="006E4B28" w:rsidRPr="00386E4F" w:rsidRDefault="006E4B28" w:rsidP="006A20E2">
            <w:pPr>
              <w:jc w:val="center"/>
            </w:pPr>
            <w:r w:rsidRPr="00386E4F">
              <w:t>21 Aug. 2017</w:t>
            </w:r>
          </w:p>
        </w:tc>
        <w:tc>
          <w:tcPr>
            <w:tcW w:w="1422" w:type="dxa"/>
          </w:tcPr>
          <w:p w14:paraId="6652A29E" w14:textId="77777777" w:rsidR="006E4B28" w:rsidRDefault="006E4B28">
            <w:r w:rsidRPr="00926831">
              <w:t>13 June 2019</w:t>
            </w:r>
          </w:p>
        </w:tc>
        <w:tc>
          <w:tcPr>
            <w:tcW w:w="1260" w:type="dxa"/>
            <w:vAlign w:val="center"/>
          </w:tcPr>
          <w:p w14:paraId="0B358462" w14:textId="77777777" w:rsidR="006E4B28" w:rsidRDefault="006E4B28" w:rsidP="006A20E2">
            <w:pPr>
              <w:jc w:val="center"/>
            </w:pPr>
            <w:r w:rsidRPr="00AB7B40">
              <w:t>VP</w:t>
            </w:r>
            <w:r>
              <w:t>5</w:t>
            </w:r>
            <w:r w:rsidRPr="00AB7B40">
              <w:t xml:space="preserve"> gene</w:t>
            </w:r>
          </w:p>
        </w:tc>
        <w:tc>
          <w:tcPr>
            <w:tcW w:w="1710" w:type="dxa"/>
            <w:vAlign w:val="center"/>
          </w:tcPr>
          <w:p w14:paraId="1F24562E" w14:textId="77777777" w:rsidR="006E4B28" w:rsidRDefault="006E4B28" w:rsidP="006A20E2">
            <w:pPr>
              <w:jc w:val="center"/>
            </w:pPr>
            <w:r w:rsidRPr="00886BF1">
              <w:t>unpublished</w:t>
            </w:r>
          </w:p>
        </w:tc>
      </w:tr>
      <w:tr w:rsidR="006E4B28" w:rsidRPr="00C5743E" w14:paraId="580E62F8" w14:textId="77777777" w:rsidTr="00F432AC">
        <w:trPr>
          <w:trHeight w:val="161"/>
        </w:trPr>
        <w:tc>
          <w:tcPr>
            <w:tcW w:w="1278" w:type="dxa"/>
            <w:vAlign w:val="center"/>
          </w:tcPr>
          <w:p w14:paraId="4E45B8E3" w14:textId="77777777" w:rsidR="006E4B28" w:rsidRDefault="006E4B28" w:rsidP="006A20E2">
            <w:pPr>
              <w:jc w:val="center"/>
            </w:pPr>
            <w:r w:rsidRPr="00A3274B">
              <w:lastRenderedPageBreak/>
              <w:t>MF6888</w:t>
            </w:r>
            <w:r>
              <w:t>29</w:t>
            </w:r>
          </w:p>
        </w:tc>
        <w:tc>
          <w:tcPr>
            <w:tcW w:w="1458" w:type="dxa"/>
            <w:vAlign w:val="center"/>
          </w:tcPr>
          <w:p w14:paraId="63D2CC8E" w14:textId="77777777" w:rsidR="006E4B28" w:rsidRPr="00386E4F" w:rsidRDefault="006E4B28" w:rsidP="006A20E2">
            <w:pPr>
              <w:jc w:val="center"/>
            </w:pPr>
            <w:r w:rsidRPr="00386E4F">
              <w:t>21 Aug. 2017</w:t>
            </w:r>
          </w:p>
        </w:tc>
        <w:tc>
          <w:tcPr>
            <w:tcW w:w="1422" w:type="dxa"/>
          </w:tcPr>
          <w:p w14:paraId="28FE599A" w14:textId="77777777" w:rsidR="006E4B28" w:rsidRDefault="006E4B28">
            <w:r w:rsidRPr="00926831">
              <w:t>13 June 2019</w:t>
            </w:r>
          </w:p>
        </w:tc>
        <w:tc>
          <w:tcPr>
            <w:tcW w:w="1260" w:type="dxa"/>
            <w:vAlign w:val="center"/>
          </w:tcPr>
          <w:p w14:paraId="40C01FA5" w14:textId="77777777" w:rsidR="006E4B28" w:rsidRDefault="006E4B28" w:rsidP="006A20E2">
            <w:pPr>
              <w:jc w:val="center"/>
            </w:pPr>
            <w:r w:rsidRPr="00CF7EAC">
              <w:t>VP</w:t>
            </w:r>
            <w:r>
              <w:t>4</w:t>
            </w:r>
            <w:r w:rsidRPr="00CF7EAC">
              <w:t xml:space="preserve"> gene</w:t>
            </w:r>
          </w:p>
        </w:tc>
        <w:tc>
          <w:tcPr>
            <w:tcW w:w="1710" w:type="dxa"/>
            <w:vAlign w:val="center"/>
          </w:tcPr>
          <w:p w14:paraId="258AC759" w14:textId="77777777" w:rsidR="006E4B28" w:rsidRDefault="006E4B28" w:rsidP="006A20E2">
            <w:pPr>
              <w:jc w:val="center"/>
            </w:pPr>
            <w:r w:rsidRPr="00886BF1">
              <w:t>unpublished</w:t>
            </w:r>
          </w:p>
        </w:tc>
      </w:tr>
      <w:tr w:rsidR="006E4B28" w:rsidRPr="00C5743E" w14:paraId="4BFE5DA7" w14:textId="77777777" w:rsidTr="00F432AC">
        <w:trPr>
          <w:trHeight w:val="161"/>
        </w:trPr>
        <w:tc>
          <w:tcPr>
            <w:tcW w:w="1278" w:type="dxa"/>
            <w:vAlign w:val="center"/>
          </w:tcPr>
          <w:p w14:paraId="3AF7A26E" w14:textId="77777777" w:rsidR="006E4B28" w:rsidRDefault="006E4B28" w:rsidP="006A20E2">
            <w:pPr>
              <w:jc w:val="center"/>
            </w:pPr>
            <w:r w:rsidRPr="00A3274B">
              <w:t>MF6888</w:t>
            </w:r>
            <w:r>
              <w:t>28</w:t>
            </w:r>
          </w:p>
        </w:tc>
        <w:tc>
          <w:tcPr>
            <w:tcW w:w="1458" w:type="dxa"/>
            <w:vAlign w:val="center"/>
          </w:tcPr>
          <w:p w14:paraId="491F23BC" w14:textId="77777777" w:rsidR="006E4B28" w:rsidRPr="00386E4F" w:rsidRDefault="006E4B28" w:rsidP="006A20E2">
            <w:pPr>
              <w:jc w:val="center"/>
            </w:pPr>
            <w:r w:rsidRPr="00386E4F">
              <w:t>21 Aug. 2017</w:t>
            </w:r>
          </w:p>
        </w:tc>
        <w:tc>
          <w:tcPr>
            <w:tcW w:w="1422" w:type="dxa"/>
          </w:tcPr>
          <w:p w14:paraId="4AAAD1F7" w14:textId="77777777" w:rsidR="006E4B28" w:rsidRDefault="006E4B28">
            <w:r w:rsidRPr="00926831">
              <w:t>13 June 2019</w:t>
            </w:r>
          </w:p>
        </w:tc>
        <w:tc>
          <w:tcPr>
            <w:tcW w:w="1260" w:type="dxa"/>
            <w:vAlign w:val="center"/>
          </w:tcPr>
          <w:p w14:paraId="1645D570" w14:textId="77777777" w:rsidR="006E4B28" w:rsidRDefault="006E4B28" w:rsidP="006A20E2">
            <w:pPr>
              <w:jc w:val="center"/>
            </w:pPr>
            <w:r w:rsidRPr="00CF7EAC">
              <w:t>VP</w:t>
            </w:r>
            <w:r>
              <w:t>3</w:t>
            </w:r>
            <w:r w:rsidRPr="00CF7EAC">
              <w:t xml:space="preserve"> gene</w:t>
            </w:r>
          </w:p>
        </w:tc>
        <w:tc>
          <w:tcPr>
            <w:tcW w:w="1710" w:type="dxa"/>
            <w:vAlign w:val="center"/>
          </w:tcPr>
          <w:p w14:paraId="1019E1F6" w14:textId="77777777" w:rsidR="006E4B28" w:rsidRDefault="006E4B28" w:rsidP="006A20E2">
            <w:pPr>
              <w:jc w:val="center"/>
            </w:pPr>
            <w:r w:rsidRPr="00886BF1">
              <w:t>unpublished</w:t>
            </w:r>
          </w:p>
        </w:tc>
      </w:tr>
      <w:tr w:rsidR="006E4B28" w:rsidRPr="00C5743E" w14:paraId="2883CCB1" w14:textId="77777777" w:rsidTr="00F432AC">
        <w:trPr>
          <w:trHeight w:val="161"/>
        </w:trPr>
        <w:tc>
          <w:tcPr>
            <w:tcW w:w="1278" w:type="dxa"/>
            <w:vAlign w:val="center"/>
          </w:tcPr>
          <w:p w14:paraId="785BADDA" w14:textId="77777777" w:rsidR="006E4B28" w:rsidRDefault="006E4B28" w:rsidP="006A20E2">
            <w:pPr>
              <w:jc w:val="center"/>
            </w:pPr>
            <w:r w:rsidRPr="00A3274B">
              <w:t>MF6888</w:t>
            </w:r>
            <w:r>
              <w:t>27</w:t>
            </w:r>
          </w:p>
        </w:tc>
        <w:tc>
          <w:tcPr>
            <w:tcW w:w="1458" w:type="dxa"/>
            <w:vAlign w:val="center"/>
          </w:tcPr>
          <w:p w14:paraId="70296A65" w14:textId="77777777" w:rsidR="006E4B28" w:rsidRPr="00386E4F" w:rsidRDefault="006E4B28" w:rsidP="006A20E2">
            <w:pPr>
              <w:jc w:val="center"/>
            </w:pPr>
            <w:r w:rsidRPr="00386E4F">
              <w:t>21 Aug. 2017</w:t>
            </w:r>
          </w:p>
        </w:tc>
        <w:tc>
          <w:tcPr>
            <w:tcW w:w="1422" w:type="dxa"/>
          </w:tcPr>
          <w:p w14:paraId="7FE39B99" w14:textId="77777777" w:rsidR="006E4B28" w:rsidRDefault="006E4B28">
            <w:r w:rsidRPr="00926831">
              <w:t>13 June 2019</w:t>
            </w:r>
          </w:p>
        </w:tc>
        <w:tc>
          <w:tcPr>
            <w:tcW w:w="1260" w:type="dxa"/>
            <w:vAlign w:val="center"/>
          </w:tcPr>
          <w:p w14:paraId="59D546F9" w14:textId="77777777" w:rsidR="006E4B28" w:rsidRDefault="006E4B28" w:rsidP="006A20E2">
            <w:pPr>
              <w:jc w:val="center"/>
            </w:pPr>
            <w:r w:rsidRPr="00CF7EAC">
              <w:t>VP</w:t>
            </w:r>
            <w:r>
              <w:t>2</w:t>
            </w:r>
            <w:r w:rsidRPr="00CF7EAC">
              <w:t xml:space="preserve"> gene</w:t>
            </w:r>
          </w:p>
        </w:tc>
        <w:tc>
          <w:tcPr>
            <w:tcW w:w="1710" w:type="dxa"/>
            <w:vAlign w:val="center"/>
          </w:tcPr>
          <w:p w14:paraId="6610AB2D" w14:textId="77777777" w:rsidR="006E4B28" w:rsidRDefault="006E4B28" w:rsidP="006A20E2">
            <w:pPr>
              <w:jc w:val="center"/>
            </w:pPr>
            <w:r w:rsidRPr="00886BF1">
              <w:t>unpublished</w:t>
            </w:r>
          </w:p>
        </w:tc>
      </w:tr>
      <w:tr w:rsidR="006E4B28" w:rsidRPr="00C5743E" w14:paraId="0DC01802" w14:textId="77777777" w:rsidTr="00F432AC">
        <w:trPr>
          <w:trHeight w:val="161"/>
        </w:trPr>
        <w:tc>
          <w:tcPr>
            <w:tcW w:w="1278" w:type="dxa"/>
            <w:vAlign w:val="center"/>
          </w:tcPr>
          <w:p w14:paraId="635078FE" w14:textId="77777777" w:rsidR="006E4B28" w:rsidRDefault="006E4B28" w:rsidP="006A20E2">
            <w:pPr>
              <w:jc w:val="center"/>
            </w:pPr>
            <w:r w:rsidRPr="00A3274B">
              <w:t>MF6888</w:t>
            </w:r>
            <w:r>
              <w:t>26</w:t>
            </w:r>
          </w:p>
        </w:tc>
        <w:tc>
          <w:tcPr>
            <w:tcW w:w="1458" w:type="dxa"/>
            <w:vAlign w:val="center"/>
          </w:tcPr>
          <w:p w14:paraId="213E882F" w14:textId="77777777" w:rsidR="006E4B28" w:rsidRPr="00C5743E" w:rsidRDefault="006E4B28" w:rsidP="006A20E2">
            <w:pPr>
              <w:pStyle w:val="Heading3"/>
              <w:rPr>
                <w:sz w:val="20"/>
              </w:rPr>
            </w:pPr>
            <w:r>
              <w:rPr>
                <w:sz w:val="20"/>
              </w:rPr>
              <w:t>21 Aug. 2017</w:t>
            </w:r>
          </w:p>
        </w:tc>
        <w:tc>
          <w:tcPr>
            <w:tcW w:w="1422" w:type="dxa"/>
          </w:tcPr>
          <w:p w14:paraId="76FB39BB" w14:textId="77777777" w:rsidR="006E4B28" w:rsidRDefault="006E4B28">
            <w:r w:rsidRPr="00926831">
              <w:t>13 June 2019</w:t>
            </w:r>
          </w:p>
        </w:tc>
        <w:tc>
          <w:tcPr>
            <w:tcW w:w="1260" w:type="dxa"/>
            <w:vAlign w:val="center"/>
          </w:tcPr>
          <w:p w14:paraId="1EE29FCA" w14:textId="77777777" w:rsidR="006E4B28" w:rsidRPr="00C5743E" w:rsidRDefault="006E4B28" w:rsidP="006A20E2">
            <w:pPr>
              <w:pStyle w:val="Heading3"/>
              <w:rPr>
                <w:sz w:val="20"/>
              </w:rPr>
            </w:pPr>
            <w:r>
              <w:rPr>
                <w:sz w:val="20"/>
              </w:rPr>
              <w:t>VP1 gene</w:t>
            </w:r>
          </w:p>
        </w:tc>
        <w:tc>
          <w:tcPr>
            <w:tcW w:w="1710" w:type="dxa"/>
            <w:vAlign w:val="center"/>
          </w:tcPr>
          <w:p w14:paraId="7718CEBD" w14:textId="77777777" w:rsidR="006E4B28" w:rsidRPr="00602970" w:rsidRDefault="006E4B28" w:rsidP="006A20E2">
            <w:pPr>
              <w:pStyle w:val="Heading3"/>
              <w:rPr>
                <w:sz w:val="20"/>
              </w:rPr>
            </w:pPr>
            <w:r w:rsidRPr="00602970">
              <w:rPr>
                <w:rStyle w:val="jrnl"/>
                <w:sz w:val="20"/>
              </w:rPr>
              <w:t>unpublished</w:t>
            </w:r>
          </w:p>
        </w:tc>
      </w:tr>
    </w:tbl>
    <w:p w14:paraId="1D65B535" w14:textId="77777777" w:rsidR="00126C4B" w:rsidRDefault="00126C4B" w:rsidP="00C5743E">
      <w:pPr>
        <w:rPr>
          <w:sz w:val="24"/>
          <w:szCs w:val="24"/>
        </w:rPr>
      </w:pPr>
    </w:p>
    <w:p w14:paraId="61E579BC" w14:textId="77777777" w:rsidR="00602970" w:rsidRDefault="006E4B28" w:rsidP="00C5743E">
      <w:pPr>
        <w:rPr>
          <w:sz w:val="24"/>
          <w:szCs w:val="24"/>
        </w:rPr>
      </w:pPr>
      <w:r w:rsidRPr="006E4B28">
        <w:rPr>
          <w:sz w:val="24"/>
          <w:szCs w:val="24"/>
        </w:rPr>
        <w:t>Epizootic hemorrhagic disease virus</w:t>
      </w:r>
      <w:r>
        <w:rPr>
          <w:sz w:val="24"/>
          <w:szCs w:val="24"/>
        </w:rPr>
        <w:t xml:space="preserve"> 2 </w:t>
      </w:r>
      <w:proofErr w:type="gramStart"/>
      <w:r>
        <w:rPr>
          <w:sz w:val="24"/>
          <w:szCs w:val="24"/>
        </w:rPr>
        <w:t xml:space="preserve">isolate </w:t>
      </w:r>
      <w:r w:rsidR="00602970">
        <w:rPr>
          <w:sz w:val="24"/>
          <w:szCs w:val="24"/>
        </w:rPr>
        <w:t xml:space="preserve"> OV</w:t>
      </w:r>
      <w:proofErr w:type="gramEnd"/>
      <w:r w:rsidR="00602970">
        <w:rPr>
          <w:sz w:val="24"/>
          <w:szCs w:val="24"/>
        </w:rPr>
        <w:t>215</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602970" w:rsidRPr="00C5743E" w14:paraId="5AAD50BF" w14:textId="77777777" w:rsidTr="002B4945">
        <w:trPr>
          <w:trHeight w:val="270"/>
        </w:trPr>
        <w:tc>
          <w:tcPr>
            <w:tcW w:w="1278" w:type="dxa"/>
            <w:vAlign w:val="center"/>
          </w:tcPr>
          <w:p w14:paraId="3B7C0613" w14:textId="77777777" w:rsidR="00602970" w:rsidRPr="00C5743E" w:rsidRDefault="00602970" w:rsidP="002B4945">
            <w:pPr>
              <w:pStyle w:val="Heading3"/>
              <w:rPr>
                <w:sz w:val="20"/>
              </w:rPr>
            </w:pPr>
            <w:r w:rsidRPr="00C5743E">
              <w:rPr>
                <w:sz w:val="20"/>
              </w:rPr>
              <w:t>GenBank #</w:t>
            </w:r>
          </w:p>
        </w:tc>
        <w:tc>
          <w:tcPr>
            <w:tcW w:w="1458" w:type="dxa"/>
            <w:vAlign w:val="center"/>
          </w:tcPr>
          <w:p w14:paraId="2001EC82" w14:textId="77777777" w:rsidR="00602970" w:rsidRPr="00C5743E" w:rsidRDefault="00602970" w:rsidP="002B4945">
            <w:pPr>
              <w:pStyle w:val="Heading3"/>
              <w:rPr>
                <w:sz w:val="20"/>
              </w:rPr>
            </w:pPr>
            <w:proofErr w:type="spellStart"/>
            <w:r w:rsidRPr="00C5743E">
              <w:rPr>
                <w:sz w:val="20"/>
              </w:rPr>
              <w:t>Submis</w:t>
            </w:r>
            <w:proofErr w:type="spellEnd"/>
            <w:r>
              <w:rPr>
                <w:sz w:val="20"/>
              </w:rPr>
              <w:t xml:space="preserve">. </w:t>
            </w:r>
            <w:r w:rsidRPr="00C5743E">
              <w:rPr>
                <w:sz w:val="20"/>
              </w:rPr>
              <w:t>Date</w:t>
            </w:r>
          </w:p>
        </w:tc>
        <w:tc>
          <w:tcPr>
            <w:tcW w:w="1422" w:type="dxa"/>
            <w:vAlign w:val="center"/>
          </w:tcPr>
          <w:p w14:paraId="04DAF665" w14:textId="77777777" w:rsidR="00602970" w:rsidRPr="00C5743E" w:rsidRDefault="00602970" w:rsidP="002B4945">
            <w:pPr>
              <w:pStyle w:val="Heading3"/>
              <w:rPr>
                <w:sz w:val="20"/>
              </w:rPr>
            </w:pPr>
            <w:proofErr w:type="gramStart"/>
            <w:r w:rsidRPr="00C5743E">
              <w:rPr>
                <w:sz w:val="20"/>
              </w:rPr>
              <w:t>Release  Date</w:t>
            </w:r>
            <w:proofErr w:type="gramEnd"/>
          </w:p>
        </w:tc>
        <w:tc>
          <w:tcPr>
            <w:tcW w:w="1260" w:type="dxa"/>
            <w:vAlign w:val="center"/>
          </w:tcPr>
          <w:p w14:paraId="5F2B38E3" w14:textId="77777777" w:rsidR="00602970" w:rsidRPr="00C5743E" w:rsidRDefault="00602970" w:rsidP="002B4945">
            <w:pPr>
              <w:pStyle w:val="Heading3"/>
              <w:rPr>
                <w:sz w:val="20"/>
              </w:rPr>
            </w:pPr>
            <w:r w:rsidRPr="00C5743E">
              <w:rPr>
                <w:sz w:val="20"/>
              </w:rPr>
              <w:t>Gene</w:t>
            </w:r>
          </w:p>
        </w:tc>
        <w:tc>
          <w:tcPr>
            <w:tcW w:w="1710" w:type="dxa"/>
            <w:vAlign w:val="center"/>
          </w:tcPr>
          <w:p w14:paraId="18323F26" w14:textId="77777777" w:rsidR="00602970" w:rsidRPr="00C5743E" w:rsidRDefault="00602970" w:rsidP="002B4945">
            <w:pPr>
              <w:pStyle w:val="Heading3"/>
              <w:rPr>
                <w:sz w:val="20"/>
              </w:rPr>
            </w:pPr>
            <w:r w:rsidRPr="00C5743E">
              <w:rPr>
                <w:sz w:val="20"/>
              </w:rPr>
              <w:t>Reference</w:t>
            </w:r>
          </w:p>
        </w:tc>
      </w:tr>
      <w:tr w:rsidR="00602970" w:rsidRPr="00C5743E" w14:paraId="0150D2A0" w14:textId="77777777" w:rsidTr="00C43A0A">
        <w:trPr>
          <w:trHeight w:val="161"/>
        </w:trPr>
        <w:tc>
          <w:tcPr>
            <w:tcW w:w="1278" w:type="dxa"/>
            <w:vAlign w:val="center"/>
          </w:tcPr>
          <w:p w14:paraId="45FF9537" w14:textId="77777777" w:rsidR="00602970" w:rsidRDefault="00602970" w:rsidP="006A20E2">
            <w:pPr>
              <w:jc w:val="center"/>
            </w:pPr>
            <w:r w:rsidRPr="00602970">
              <w:t>MF688825</w:t>
            </w:r>
          </w:p>
        </w:tc>
        <w:tc>
          <w:tcPr>
            <w:tcW w:w="1458" w:type="dxa"/>
            <w:vAlign w:val="center"/>
          </w:tcPr>
          <w:p w14:paraId="790C330C" w14:textId="77777777" w:rsidR="00602970" w:rsidRPr="00386E4F" w:rsidRDefault="00602970" w:rsidP="006A20E2">
            <w:pPr>
              <w:jc w:val="center"/>
            </w:pPr>
            <w:r w:rsidRPr="00386E4F">
              <w:t>21 Aug. 2017</w:t>
            </w:r>
          </w:p>
        </w:tc>
        <w:tc>
          <w:tcPr>
            <w:tcW w:w="1422" w:type="dxa"/>
            <w:vAlign w:val="center"/>
          </w:tcPr>
          <w:p w14:paraId="640F4BEB" w14:textId="77777777" w:rsidR="00602970" w:rsidRDefault="006E4B28" w:rsidP="006E4B28">
            <w:pPr>
              <w:jc w:val="both"/>
            </w:pPr>
            <w:r>
              <w:t>13 June</w:t>
            </w:r>
            <w:r w:rsidR="00602970" w:rsidRPr="00386E4F">
              <w:t xml:space="preserve"> 201</w:t>
            </w:r>
            <w:r>
              <w:t>9</w:t>
            </w:r>
          </w:p>
        </w:tc>
        <w:tc>
          <w:tcPr>
            <w:tcW w:w="1260" w:type="dxa"/>
            <w:vAlign w:val="center"/>
          </w:tcPr>
          <w:p w14:paraId="39E05A40" w14:textId="77777777" w:rsidR="00602970" w:rsidRDefault="00602970" w:rsidP="006A20E2">
            <w:pPr>
              <w:jc w:val="center"/>
            </w:pPr>
            <w:r w:rsidRPr="00CA72CE">
              <w:t>NS</w:t>
            </w:r>
            <w:r>
              <w:t>3</w:t>
            </w:r>
            <w:r w:rsidRPr="00CA72CE">
              <w:t xml:space="preserve"> gene</w:t>
            </w:r>
          </w:p>
        </w:tc>
        <w:tc>
          <w:tcPr>
            <w:tcW w:w="1710" w:type="dxa"/>
            <w:vAlign w:val="center"/>
          </w:tcPr>
          <w:p w14:paraId="6EF327F5" w14:textId="77777777" w:rsidR="00602970" w:rsidRDefault="00602970" w:rsidP="006A20E2">
            <w:pPr>
              <w:jc w:val="center"/>
            </w:pPr>
            <w:r w:rsidRPr="00886BF1">
              <w:t>unpublished</w:t>
            </w:r>
          </w:p>
        </w:tc>
      </w:tr>
      <w:tr w:rsidR="006E4B28" w:rsidRPr="00C5743E" w14:paraId="7EFC9E44" w14:textId="77777777" w:rsidTr="00F432AC">
        <w:trPr>
          <w:trHeight w:val="161"/>
        </w:trPr>
        <w:tc>
          <w:tcPr>
            <w:tcW w:w="1278" w:type="dxa"/>
            <w:vAlign w:val="center"/>
          </w:tcPr>
          <w:p w14:paraId="14ACF7E7" w14:textId="77777777" w:rsidR="006E4B28" w:rsidRDefault="006E4B28" w:rsidP="006A20E2">
            <w:pPr>
              <w:jc w:val="center"/>
            </w:pPr>
            <w:r w:rsidRPr="0010355B">
              <w:t>MF68882</w:t>
            </w:r>
            <w:r>
              <w:t>4</w:t>
            </w:r>
          </w:p>
        </w:tc>
        <w:tc>
          <w:tcPr>
            <w:tcW w:w="1458" w:type="dxa"/>
            <w:vAlign w:val="center"/>
          </w:tcPr>
          <w:p w14:paraId="4AAF201A" w14:textId="77777777" w:rsidR="006E4B28" w:rsidRPr="00386E4F" w:rsidRDefault="006E4B28" w:rsidP="006A20E2">
            <w:pPr>
              <w:jc w:val="center"/>
            </w:pPr>
            <w:r w:rsidRPr="00386E4F">
              <w:t>21 Aug. 2017</w:t>
            </w:r>
          </w:p>
        </w:tc>
        <w:tc>
          <w:tcPr>
            <w:tcW w:w="1422" w:type="dxa"/>
          </w:tcPr>
          <w:p w14:paraId="3B6F59DA" w14:textId="77777777" w:rsidR="006E4B28" w:rsidRDefault="006E4B28" w:rsidP="006E4B28">
            <w:pPr>
              <w:jc w:val="both"/>
            </w:pPr>
            <w:r w:rsidRPr="0045205F">
              <w:t>13 June 2019</w:t>
            </w:r>
          </w:p>
        </w:tc>
        <w:tc>
          <w:tcPr>
            <w:tcW w:w="1260" w:type="dxa"/>
            <w:vAlign w:val="center"/>
          </w:tcPr>
          <w:p w14:paraId="39D6DE9B" w14:textId="77777777" w:rsidR="006E4B28" w:rsidRDefault="006E4B28" w:rsidP="006A20E2">
            <w:pPr>
              <w:jc w:val="center"/>
            </w:pPr>
            <w:r w:rsidRPr="00CA72CE">
              <w:t>NS</w:t>
            </w:r>
            <w:r>
              <w:t>2</w:t>
            </w:r>
            <w:r w:rsidRPr="00CA72CE">
              <w:t xml:space="preserve"> gene</w:t>
            </w:r>
          </w:p>
        </w:tc>
        <w:tc>
          <w:tcPr>
            <w:tcW w:w="1710" w:type="dxa"/>
            <w:vAlign w:val="center"/>
          </w:tcPr>
          <w:p w14:paraId="0326B50E" w14:textId="77777777" w:rsidR="006E4B28" w:rsidRDefault="006E4B28" w:rsidP="006A20E2">
            <w:pPr>
              <w:jc w:val="center"/>
            </w:pPr>
            <w:r w:rsidRPr="00886BF1">
              <w:t>unpublished</w:t>
            </w:r>
          </w:p>
        </w:tc>
      </w:tr>
      <w:tr w:rsidR="006E4B28" w:rsidRPr="00C5743E" w14:paraId="17D737B0" w14:textId="77777777" w:rsidTr="00F432AC">
        <w:trPr>
          <w:trHeight w:val="161"/>
        </w:trPr>
        <w:tc>
          <w:tcPr>
            <w:tcW w:w="1278" w:type="dxa"/>
            <w:vAlign w:val="center"/>
          </w:tcPr>
          <w:p w14:paraId="3C50A226" w14:textId="77777777" w:rsidR="006E4B28" w:rsidRDefault="006E4B28" w:rsidP="006A20E2">
            <w:pPr>
              <w:jc w:val="center"/>
            </w:pPr>
            <w:r w:rsidRPr="0010355B">
              <w:t>MF68882</w:t>
            </w:r>
            <w:r>
              <w:t>3</w:t>
            </w:r>
          </w:p>
        </w:tc>
        <w:tc>
          <w:tcPr>
            <w:tcW w:w="1458" w:type="dxa"/>
            <w:vAlign w:val="center"/>
          </w:tcPr>
          <w:p w14:paraId="7C69578E" w14:textId="77777777" w:rsidR="006E4B28" w:rsidRPr="00386E4F" w:rsidRDefault="006E4B28" w:rsidP="006A20E2">
            <w:pPr>
              <w:jc w:val="center"/>
            </w:pPr>
            <w:r w:rsidRPr="00386E4F">
              <w:t>21 Aug. 2017</w:t>
            </w:r>
          </w:p>
        </w:tc>
        <w:tc>
          <w:tcPr>
            <w:tcW w:w="1422" w:type="dxa"/>
          </w:tcPr>
          <w:p w14:paraId="7050D4ED" w14:textId="77777777" w:rsidR="006E4B28" w:rsidRDefault="006E4B28" w:rsidP="006E4B28">
            <w:pPr>
              <w:jc w:val="both"/>
            </w:pPr>
            <w:r w:rsidRPr="0045205F">
              <w:t>13 June 2019</w:t>
            </w:r>
          </w:p>
        </w:tc>
        <w:tc>
          <w:tcPr>
            <w:tcW w:w="1260" w:type="dxa"/>
            <w:vAlign w:val="center"/>
          </w:tcPr>
          <w:p w14:paraId="68056921" w14:textId="77777777" w:rsidR="006E4B28" w:rsidRDefault="006E4B28" w:rsidP="006A20E2">
            <w:pPr>
              <w:pStyle w:val="Heading3"/>
              <w:rPr>
                <w:sz w:val="20"/>
              </w:rPr>
            </w:pPr>
            <w:r>
              <w:rPr>
                <w:sz w:val="20"/>
              </w:rPr>
              <w:t>NS1 gene</w:t>
            </w:r>
          </w:p>
        </w:tc>
        <w:tc>
          <w:tcPr>
            <w:tcW w:w="1710" w:type="dxa"/>
            <w:vAlign w:val="center"/>
          </w:tcPr>
          <w:p w14:paraId="329EF985" w14:textId="77777777" w:rsidR="006E4B28" w:rsidRDefault="006E4B28" w:rsidP="006A20E2">
            <w:pPr>
              <w:jc w:val="center"/>
            </w:pPr>
            <w:r w:rsidRPr="00886BF1">
              <w:t>unpublished</w:t>
            </w:r>
          </w:p>
        </w:tc>
      </w:tr>
      <w:tr w:rsidR="006E4B28" w:rsidRPr="00C5743E" w14:paraId="5CAC1FC4" w14:textId="77777777" w:rsidTr="00F432AC">
        <w:trPr>
          <w:trHeight w:val="161"/>
        </w:trPr>
        <w:tc>
          <w:tcPr>
            <w:tcW w:w="1278" w:type="dxa"/>
            <w:vAlign w:val="center"/>
          </w:tcPr>
          <w:p w14:paraId="368022A5" w14:textId="77777777" w:rsidR="006E4B28" w:rsidRDefault="006E4B28" w:rsidP="006A20E2">
            <w:pPr>
              <w:jc w:val="center"/>
            </w:pPr>
            <w:r w:rsidRPr="0010355B">
              <w:t>MF68882</w:t>
            </w:r>
            <w:r>
              <w:t>2</w:t>
            </w:r>
          </w:p>
        </w:tc>
        <w:tc>
          <w:tcPr>
            <w:tcW w:w="1458" w:type="dxa"/>
            <w:vAlign w:val="center"/>
          </w:tcPr>
          <w:p w14:paraId="6CBDE742" w14:textId="77777777" w:rsidR="006E4B28" w:rsidRPr="00386E4F" w:rsidRDefault="006E4B28" w:rsidP="006A20E2">
            <w:pPr>
              <w:jc w:val="center"/>
            </w:pPr>
            <w:r w:rsidRPr="00386E4F">
              <w:t>21 Aug. 2017</w:t>
            </w:r>
          </w:p>
        </w:tc>
        <w:tc>
          <w:tcPr>
            <w:tcW w:w="1422" w:type="dxa"/>
          </w:tcPr>
          <w:p w14:paraId="4C5DCE94" w14:textId="77777777" w:rsidR="006E4B28" w:rsidRDefault="006E4B28" w:rsidP="006E4B28">
            <w:pPr>
              <w:jc w:val="both"/>
            </w:pPr>
            <w:r w:rsidRPr="0045205F">
              <w:t>13 June 2019</w:t>
            </w:r>
          </w:p>
        </w:tc>
        <w:tc>
          <w:tcPr>
            <w:tcW w:w="1260" w:type="dxa"/>
            <w:vAlign w:val="center"/>
          </w:tcPr>
          <w:p w14:paraId="45CAEA7E" w14:textId="77777777" w:rsidR="006E4B28" w:rsidRDefault="006E4B28" w:rsidP="006A20E2">
            <w:pPr>
              <w:pStyle w:val="Heading3"/>
              <w:tabs>
                <w:tab w:val="left" w:pos="720"/>
              </w:tabs>
              <w:rPr>
                <w:sz w:val="20"/>
              </w:rPr>
            </w:pPr>
            <w:r w:rsidRPr="00602970">
              <w:rPr>
                <w:sz w:val="20"/>
              </w:rPr>
              <w:t>VP</w:t>
            </w:r>
            <w:r>
              <w:rPr>
                <w:sz w:val="20"/>
              </w:rPr>
              <w:t>7</w:t>
            </w:r>
            <w:r w:rsidRPr="00602970">
              <w:rPr>
                <w:sz w:val="20"/>
              </w:rPr>
              <w:t xml:space="preserve"> gene</w:t>
            </w:r>
          </w:p>
        </w:tc>
        <w:tc>
          <w:tcPr>
            <w:tcW w:w="1710" w:type="dxa"/>
            <w:vAlign w:val="center"/>
          </w:tcPr>
          <w:p w14:paraId="1492BEBD" w14:textId="77777777" w:rsidR="006E4B28" w:rsidRDefault="006E4B28" w:rsidP="006A20E2">
            <w:pPr>
              <w:jc w:val="center"/>
            </w:pPr>
            <w:r w:rsidRPr="00886BF1">
              <w:t>unpublished</w:t>
            </w:r>
          </w:p>
        </w:tc>
      </w:tr>
      <w:tr w:rsidR="006E4B28" w:rsidRPr="00C5743E" w14:paraId="2BE85022" w14:textId="77777777" w:rsidTr="00F432AC">
        <w:trPr>
          <w:trHeight w:val="161"/>
        </w:trPr>
        <w:tc>
          <w:tcPr>
            <w:tcW w:w="1278" w:type="dxa"/>
            <w:vAlign w:val="center"/>
          </w:tcPr>
          <w:p w14:paraId="524B8A81" w14:textId="77777777" w:rsidR="006E4B28" w:rsidRDefault="006E4B28" w:rsidP="006A20E2">
            <w:pPr>
              <w:jc w:val="center"/>
            </w:pPr>
            <w:r w:rsidRPr="0010355B">
              <w:t>MF68882</w:t>
            </w:r>
            <w:r>
              <w:t>1</w:t>
            </w:r>
          </w:p>
        </w:tc>
        <w:tc>
          <w:tcPr>
            <w:tcW w:w="1458" w:type="dxa"/>
            <w:vAlign w:val="center"/>
          </w:tcPr>
          <w:p w14:paraId="370D4AB5" w14:textId="77777777" w:rsidR="006E4B28" w:rsidRPr="00386E4F" w:rsidRDefault="006E4B28" w:rsidP="006A20E2">
            <w:pPr>
              <w:jc w:val="center"/>
            </w:pPr>
            <w:r w:rsidRPr="00386E4F">
              <w:t>21 Aug. 2017</w:t>
            </w:r>
          </w:p>
        </w:tc>
        <w:tc>
          <w:tcPr>
            <w:tcW w:w="1422" w:type="dxa"/>
          </w:tcPr>
          <w:p w14:paraId="13F7E569" w14:textId="77777777" w:rsidR="006E4B28" w:rsidRDefault="006E4B28" w:rsidP="006E4B28">
            <w:pPr>
              <w:jc w:val="both"/>
            </w:pPr>
            <w:r w:rsidRPr="0045205F">
              <w:t>13 June 2019</w:t>
            </w:r>
          </w:p>
        </w:tc>
        <w:tc>
          <w:tcPr>
            <w:tcW w:w="1260" w:type="dxa"/>
            <w:vAlign w:val="center"/>
          </w:tcPr>
          <w:p w14:paraId="2828B6F3" w14:textId="77777777" w:rsidR="006E4B28" w:rsidRDefault="006E4B28" w:rsidP="006A20E2">
            <w:pPr>
              <w:jc w:val="center"/>
            </w:pPr>
            <w:r w:rsidRPr="00AB7B40">
              <w:t>VP</w:t>
            </w:r>
            <w:r>
              <w:t>6</w:t>
            </w:r>
            <w:r w:rsidRPr="00AB7B40">
              <w:t xml:space="preserve"> gene</w:t>
            </w:r>
          </w:p>
        </w:tc>
        <w:tc>
          <w:tcPr>
            <w:tcW w:w="1710" w:type="dxa"/>
            <w:vAlign w:val="center"/>
          </w:tcPr>
          <w:p w14:paraId="3CFF5EE5" w14:textId="77777777" w:rsidR="006E4B28" w:rsidRDefault="006E4B28" w:rsidP="006A20E2">
            <w:pPr>
              <w:jc w:val="center"/>
            </w:pPr>
            <w:r w:rsidRPr="00886BF1">
              <w:t>unpublished</w:t>
            </w:r>
          </w:p>
        </w:tc>
      </w:tr>
      <w:tr w:rsidR="006E4B28" w:rsidRPr="00C5743E" w14:paraId="6B88702C" w14:textId="77777777" w:rsidTr="00F432AC">
        <w:trPr>
          <w:trHeight w:val="161"/>
        </w:trPr>
        <w:tc>
          <w:tcPr>
            <w:tcW w:w="1278" w:type="dxa"/>
            <w:vAlign w:val="center"/>
          </w:tcPr>
          <w:p w14:paraId="0A56F322" w14:textId="77777777" w:rsidR="006E4B28" w:rsidRDefault="006E4B28" w:rsidP="006A20E2">
            <w:pPr>
              <w:jc w:val="center"/>
            </w:pPr>
            <w:r w:rsidRPr="00602970">
              <w:t>MF68882</w:t>
            </w:r>
            <w:r>
              <w:t>0</w:t>
            </w:r>
          </w:p>
        </w:tc>
        <w:tc>
          <w:tcPr>
            <w:tcW w:w="1458" w:type="dxa"/>
            <w:vAlign w:val="center"/>
          </w:tcPr>
          <w:p w14:paraId="44BA1D78" w14:textId="77777777" w:rsidR="006E4B28" w:rsidRPr="00386E4F" w:rsidRDefault="006E4B28" w:rsidP="006A20E2">
            <w:pPr>
              <w:jc w:val="center"/>
            </w:pPr>
            <w:r w:rsidRPr="00386E4F">
              <w:t>21 Aug. 2017</w:t>
            </w:r>
          </w:p>
        </w:tc>
        <w:tc>
          <w:tcPr>
            <w:tcW w:w="1422" w:type="dxa"/>
          </w:tcPr>
          <w:p w14:paraId="33094E53" w14:textId="77777777" w:rsidR="006E4B28" w:rsidRDefault="006E4B28" w:rsidP="006E4B28">
            <w:pPr>
              <w:jc w:val="both"/>
            </w:pPr>
            <w:r w:rsidRPr="0045205F">
              <w:t>13 June 2019</w:t>
            </w:r>
          </w:p>
        </w:tc>
        <w:tc>
          <w:tcPr>
            <w:tcW w:w="1260" w:type="dxa"/>
            <w:vAlign w:val="center"/>
          </w:tcPr>
          <w:p w14:paraId="070E95CE" w14:textId="77777777" w:rsidR="006E4B28" w:rsidRDefault="006E4B28" w:rsidP="006A20E2">
            <w:pPr>
              <w:jc w:val="center"/>
            </w:pPr>
            <w:r w:rsidRPr="00AB7B40">
              <w:t>VP</w:t>
            </w:r>
            <w:r>
              <w:t>5</w:t>
            </w:r>
            <w:r w:rsidRPr="00AB7B40">
              <w:t xml:space="preserve"> gene</w:t>
            </w:r>
          </w:p>
        </w:tc>
        <w:tc>
          <w:tcPr>
            <w:tcW w:w="1710" w:type="dxa"/>
            <w:vAlign w:val="center"/>
          </w:tcPr>
          <w:p w14:paraId="5595B688" w14:textId="77777777" w:rsidR="006E4B28" w:rsidRDefault="006E4B28" w:rsidP="006A20E2">
            <w:pPr>
              <w:jc w:val="center"/>
            </w:pPr>
            <w:r w:rsidRPr="00886BF1">
              <w:t>unpublished</w:t>
            </w:r>
          </w:p>
        </w:tc>
      </w:tr>
      <w:tr w:rsidR="006E4B28" w:rsidRPr="00C5743E" w14:paraId="287BEEDE" w14:textId="77777777" w:rsidTr="00F432AC">
        <w:trPr>
          <w:trHeight w:val="161"/>
        </w:trPr>
        <w:tc>
          <w:tcPr>
            <w:tcW w:w="1278" w:type="dxa"/>
            <w:vAlign w:val="center"/>
          </w:tcPr>
          <w:p w14:paraId="6C442FFC" w14:textId="77777777" w:rsidR="006E4B28" w:rsidRDefault="006E4B28" w:rsidP="006A20E2">
            <w:pPr>
              <w:jc w:val="center"/>
            </w:pPr>
            <w:r w:rsidRPr="00D31A5A">
              <w:t>MF6888</w:t>
            </w:r>
            <w:r>
              <w:t>19</w:t>
            </w:r>
          </w:p>
        </w:tc>
        <w:tc>
          <w:tcPr>
            <w:tcW w:w="1458" w:type="dxa"/>
            <w:vAlign w:val="center"/>
          </w:tcPr>
          <w:p w14:paraId="0EF1B4E3" w14:textId="77777777" w:rsidR="006E4B28" w:rsidRPr="00386E4F" w:rsidRDefault="006E4B28" w:rsidP="006A20E2">
            <w:pPr>
              <w:jc w:val="center"/>
            </w:pPr>
            <w:r w:rsidRPr="00386E4F">
              <w:t>21 Aug. 2017</w:t>
            </w:r>
          </w:p>
        </w:tc>
        <w:tc>
          <w:tcPr>
            <w:tcW w:w="1422" w:type="dxa"/>
          </w:tcPr>
          <w:p w14:paraId="69B50FF3" w14:textId="77777777" w:rsidR="006E4B28" w:rsidRDefault="006E4B28" w:rsidP="006E4B28">
            <w:pPr>
              <w:jc w:val="both"/>
            </w:pPr>
            <w:r w:rsidRPr="0045205F">
              <w:t>13 June 2019</w:t>
            </w:r>
          </w:p>
        </w:tc>
        <w:tc>
          <w:tcPr>
            <w:tcW w:w="1260" w:type="dxa"/>
            <w:vAlign w:val="center"/>
          </w:tcPr>
          <w:p w14:paraId="6231D2EA" w14:textId="77777777" w:rsidR="006E4B28" w:rsidRDefault="006E4B28" w:rsidP="006A20E2">
            <w:pPr>
              <w:jc w:val="center"/>
            </w:pPr>
            <w:r w:rsidRPr="00CF7EAC">
              <w:t>VP</w:t>
            </w:r>
            <w:r>
              <w:t>4</w:t>
            </w:r>
            <w:r w:rsidRPr="00CF7EAC">
              <w:t xml:space="preserve"> gene</w:t>
            </w:r>
          </w:p>
        </w:tc>
        <w:tc>
          <w:tcPr>
            <w:tcW w:w="1710" w:type="dxa"/>
            <w:vAlign w:val="center"/>
          </w:tcPr>
          <w:p w14:paraId="2C753B98" w14:textId="77777777" w:rsidR="006E4B28" w:rsidRDefault="006E4B28" w:rsidP="006A20E2">
            <w:pPr>
              <w:jc w:val="center"/>
            </w:pPr>
            <w:r w:rsidRPr="00886BF1">
              <w:t>unpublished</w:t>
            </w:r>
          </w:p>
        </w:tc>
      </w:tr>
      <w:tr w:rsidR="006E4B28" w:rsidRPr="00C5743E" w14:paraId="3BDF4549" w14:textId="77777777" w:rsidTr="00F432AC">
        <w:trPr>
          <w:trHeight w:val="161"/>
        </w:trPr>
        <w:tc>
          <w:tcPr>
            <w:tcW w:w="1278" w:type="dxa"/>
            <w:vAlign w:val="center"/>
          </w:tcPr>
          <w:p w14:paraId="35877A6A" w14:textId="77777777" w:rsidR="006E4B28" w:rsidRDefault="006E4B28" w:rsidP="006A20E2">
            <w:pPr>
              <w:jc w:val="center"/>
            </w:pPr>
            <w:r w:rsidRPr="00D31A5A">
              <w:t>MF6888</w:t>
            </w:r>
            <w:r>
              <w:t>18</w:t>
            </w:r>
          </w:p>
        </w:tc>
        <w:tc>
          <w:tcPr>
            <w:tcW w:w="1458" w:type="dxa"/>
            <w:vAlign w:val="center"/>
          </w:tcPr>
          <w:p w14:paraId="296FFE17" w14:textId="77777777" w:rsidR="006E4B28" w:rsidRPr="00386E4F" w:rsidRDefault="006E4B28" w:rsidP="006A20E2">
            <w:pPr>
              <w:jc w:val="center"/>
            </w:pPr>
            <w:r w:rsidRPr="00386E4F">
              <w:t>21 Aug. 2017</w:t>
            </w:r>
          </w:p>
        </w:tc>
        <w:tc>
          <w:tcPr>
            <w:tcW w:w="1422" w:type="dxa"/>
          </w:tcPr>
          <w:p w14:paraId="48737A11" w14:textId="77777777" w:rsidR="006E4B28" w:rsidRDefault="006E4B28" w:rsidP="006E4B28">
            <w:pPr>
              <w:jc w:val="both"/>
            </w:pPr>
            <w:r w:rsidRPr="0045205F">
              <w:t>13 June 2019</w:t>
            </w:r>
          </w:p>
        </w:tc>
        <w:tc>
          <w:tcPr>
            <w:tcW w:w="1260" w:type="dxa"/>
            <w:vAlign w:val="center"/>
          </w:tcPr>
          <w:p w14:paraId="111EC37B" w14:textId="77777777" w:rsidR="006E4B28" w:rsidRDefault="006E4B28" w:rsidP="006A20E2">
            <w:pPr>
              <w:jc w:val="center"/>
            </w:pPr>
            <w:r w:rsidRPr="00CF7EAC">
              <w:t>VP</w:t>
            </w:r>
            <w:r>
              <w:t>3</w:t>
            </w:r>
            <w:r w:rsidRPr="00CF7EAC">
              <w:t xml:space="preserve"> gene</w:t>
            </w:r>
          </w:p>
        </w:tc>
        <w:tc>
          <w:tcPr>
            <w:tcW w:w="1710" w:type="dxa"/>
            <w:vAlign w:val="center"/>
          </w:tcPr>
          <w:p w14:paraId="643E0F56" w14:textId="77777777" w:rsidR="006E4B28" w:rsidRDefault="006E4B28" w:rsidP="006A20E2">
            <w:pPr>
              <w:jc w:val="center"/>
            </w:pPr>
            <w:r w:rsidRPr="00886BF1">
              <w:t>unpublished</w:t>
            </w:r>
          </w:p>
        </w:tc>
      </w:tr>
      <w:tr w:rsidR="006E4B28" w:rsidRPr="00C5743E" w14:paraId="22893603" w14:textId="77777777" w:rsidTr="00F432AC">
        <w:trPr>
          <w:trHeight w:val="161"/>
        </w:trPr>
        <w:tc>
          <w:tcPr>
            <w:tcW w:w="1278" w:type="dxa"/>
            <w:vAlign w:val="center"/>
          </w:tcPr>
          <w:p w14:paraId="7F71E2B3" w14:textId="77777777" w:rsidR="006E4B28" w:rsidRDefault="006E4B28" w:rsidP="006A20E2">
            <w:pPr>
              <w:jc w:val="center"/>
            </w:pPr>
            <w:r w:rsidRPr="00D31A5A">
              <w:t>MF6888</w:t>
            </w:r>
            <w:r>
              <w:t>17</w:t>
            </w:r>
          </w:p>
        </w:tc>
        <w:tc>
          <w:tcPr>
            <w:tcW w:w="1458" w:type="dxa"/>
            <w:vAlign w:val="center"/>
          </w:tcPr>
          <w:p w14:paraId="4F12DD6B" w14:textId="77777777" w:rsidR="006E4B28" w:rsidRPr="00386E4F" w:rsidRDefault="006E4B28" w:rsidP="006A20E2">
            <w:pPr>
              <w:jc w:val="center"/>
            </w:pPr>
            <w:r w:rsidRPr="00386E4F">
              <w:t>21 Aug. 2017</w:t>
            </w:r>
          </w:p>
        </w:tc>
        <w:tc>
          <w:tcPr>
            <w:tcW w:w="1422" w:type="dxa"/>
          </w:tcPr>
          <w:p w14:paraId="21C53D65" w14:textId="77777777" w:rsidR="006E4B28" w:rsidRDefault="006E4B28" w:rsidP="006E4B28">
            <w:pPr>
              <w:jc w:val="both"/>
            </w:pPr>
            <w:r w:rsidRPr="0045205F">
              <w:t>13 June 2019</w:t>
            </w:r>
          </w:p>
        </w:tc>
        <w:tc>
          <w:tcPr>
            <w:tcW w:w="1260" w:type="dxa"/>
            <w:vAlign w:val="center"/>
          </w:tcPr>
          <w:p w14:paraId="26D11845" w14:textId="77777777" w:rsidR="006E4B28" w:rsidRDefault="006E4B28" w:rsidP="006A20E2">
            <w:pPr>
              <w:jc w:val="center"/>
            </w:pPr>
            <w:r w:rsidRPr="00CF7EAC">
              <w:t>VP</w:t>
            </w:r>
            <w:r>
              <w:t>2</w:t>
            </w:r>
            <w:r w:rsidRPr="00CF7EAC">
              <w:t xml:space="preserve"> gene</w:t>
            </w:r>
          </w:p>
        </w:tc>
        <w:tc>
          <w:tcPr>
            <w:tcW w:w="1710" w:type="dxa"/>
            <w:vAlign w:val="center"/>
          </w:tcPr>
          <w:p w14:paraId="3E9CDAF8" w14:textId="77777777" w:rsidR="006E4B28" w:rsidRDefault="006E4B28" w:rsidP="006A20E2">
            <w:pPr>
              <w:jc w:val="center"/>
            </w:pPr>
            <w:r w:rsidRPr="00886BF1">
              <w:t>unpublished</w:t>
            </w:r>
          </w:p>
        </w:tc>
      </w:tr>
      <w:tr w:rsidR="006E4B28" w:rsidRPr="00C5743E" w14:paraId="7B4B3CBD" w14:textId="77777777" w:rsidTr="00F432AC">
        <w:trPr>
          <w:trHeight w:val="161"/>
        </w:trPr>
        <w:tc>
          <w:tcPr>
            <w:tcW w:w="1278" w:type="dxa"/>
            <w:vAlign w:val="center"/>
          </w:tcPr>
          <w:p w14:paraId="04E9C35F" w14:textId="77777777" w:rsidR="006E4B28" w:rsidRPr="00C5743E" w:rsidRDefault="006E4B28" w:rsidP="006A20E2">
            <w:pPr>
              <w:jc w:val="center"/>
            </w:pPr>
            <w:r>
              <w:t>MF688816</w:t>
            </w:r>
          </w:p>
        </w:tc>
        <w:tc>
          <w:tcPr>
            <w:tcW w:w="1458" w:type="dxa"/>
            <w:vAlign w:val="center"/>
          </w:tcPr>
          <w:p w14:paraId="16F8C26B" w14:textId="77777777" w:rsidR="006E4B28" w:rsidRPr="00C5743E" w:rsidRDefault="006E4B28" w:rsidP="006A20E2">
            <w:pPr>
              <w:pStyle w:val="Heading3"/>
              <w:rPr>
                <w:sz w:val="20"/>
              </w:rPr>
            </w:pPr>
            <w:r>
              <w:rPr>
                <w:sz w:val="20"/>
              </w:rPr>
              <w:t>21 Aug. 2017</w:t>
            </w:r>
          </w:p>
        </w:tc>
        <w:tc>
          <w:tcPr>
            <w:tcW w:w="1422" w:type="dxa"/>
          </w:tcPr>
          <w:p w14:paraId="60475178" w14:textId="77777777" w:rsidR="006E4B28" w:rsidRDefault="006E4B28" w:rsidP="006E4B28">
            <w:pPr>
              <w:jc w:val="both"/>
            </w:pPr>
            <w:r w:rsidRPr="0045205F">
              <w:t>13 June 2019</w:t>
            </w:r>
          </w:p>
        </w:tc>
        <w:tc>
          <w:tcPr>
            <w:tcW w:w="1260" w:type="dxa"/>
            <w:vAlign w:val="center"/>
          </w:tcPr>
          <w:p w14:paraId="2B0D5731" w14:textId="77777777" w:rsidR="006E4B28" w:rsidRPr="00C5743E" w:rsidRDefault="006E4B28" w:rsidP="006A20E2">
            <w:pPr>
              <w:pStyle w:val="Heading3"/>
              <w:rPr>
                <w:sz w:val="20"/>
              </w:rPr>
            </w:pPr>
            <w:r>
              <w:rPr>
                <w:sz w:val="20"/>
              </w:rPr>
              <w:t>VP1 gene</w:t>
            </w:r>
          </w:p>
        </w:tc>
        <w:tc>
          <w:tcPr>
            <w:tcW w:w="1710" w:type="dxa"/>
            <w:vAlign w:val="center"/>
          </w:tcPr>
          <w:p w14:paraId="39D6AA2C" w14:textId="77777777" w:rsidR="006E4B28" w:rsidRPr="00602970" w:rsidRDefault="006E4B28" w:rsidP="006A20E2">
            <w:pPr>
              <w:pStyle w:val="Heading3"/>
              <w:rPr>
                <w:sz w:val="20"/>
              </w:rPr>
            </w:pPr>
            <w:r w:rsidRPr="00602970">
              <w:rPr>
                <w:rStyle w:val="jrnl"/>
                <w:sz w:val="20"/>
              </w:rPr>
              <w:t>unpublished</w:t>
            </w:r>
          </w:p>
        </w:tc>
      </w:tr>
    </w:tbl>
    <w:p w14:paraId="106607F0" w14:textId="77777777" w:rsidR="00602970" w:rsidRDefault="00602970" w:rsidP="00C5743E">
      <w:pPr>
        <w:rPr>
          <w:sz w:val="24"/>
          <w:szCs w:val="24"/>
        </w:rPr>
      </w:pPr>
    </w:p>
    <w:p w14:paraId="354B3D9B" w14:textId="77777777" w:rsidR="00610BCA" w:rsidRDefault="00610BCA" w:rsidP="00610BCA">
      <w:pPr>
        <w:rPr>
          <w:sz w:val="24"/>
          <w:szCs w:val="24"/>
        </w:rPr>
      </w:pPr>
      <w:r w:rsidRPr="00610BCA">
        <w:rPr>
          <w:sz w:val="24"/>
          <w:szCs w:val="24"/>
        </w:rPr>
        <w:t>White-tailed deer poxvirus isolate OV179, complete genome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530"/>
        <w:gridCol w:w="3780"/>
      </w:tblGrid>
      <w:tr w:rsidR="00610BCA" w14:paraId="0D492F79" w14:textId="77777777" w:rsidTr="002B4945">
        <w:tc>
          <w:tcPr>
            <w:tcW w:w="1368" w:type="dxa"/>
            <w:vAlign w:val="center"/>
          </w:tcPr>
          <w:p w14:paraId="22873EB9" w14:textId="77777777" w:rsidR="00610BCA" w:rsidRDefault="00610BCA" w:rsidP="002B4945">
            <w:pPr>
              <w:pStyle w:val="Heading3"/>
            </w:pPr>
            <w:r>
              <w:t>GenBank #</w:t>
            </w:r>
          </w:p>
        </w:tc>
        <w:tc>
          <w:tcPr>
            <w:tcW w:w="1890" w:type="dxa"/>
            <w:vAlign w:val="center"/>
          </w:tcPr>
          <w:p w14:paraId="397E09C3" w14:textId="77777777" w:rsidR="00610BCA" w:rsidRDefault="00610BCA" w:rsidP="002B4945">
            <w:pPr>
              <w:pStyle w:val="Heading3"/>
            </w:pPr>
            <w:r>
              <w:t>Submission Date</w:t>
            </w:r>
          </w:p>
        </w:tc>
        <w:tc>
          <w:tcPr>
            <w:tcW w:w="1530" w:type="dxa"/>
            <w:vAlign w:val="center"/>
          </w:tcPr>
          <w:p w14:paraId="33494D6A" w14:textId="77777777" w:rsidR="00610BCA" w:rsidRDefault="00610BCA" w:rsidP="002B4945">
            <w:pPr>
              <w:pStyle w:val="Heading3"/>
            </w:pPr>
            <w:proofErr w:type="gramStart"/>
            <w:r>
              <w:t>Release  Date</w:t>
            </w:r>
            <w:proofErr w:type="gramEnd"/>
          </w:p>
        </w:tc>
        <w:tc>
          <w:tcPr>
            <w:tcW w:w="3780" w:type="dxa"/>
            <w:vAlign w:val="center"/>
          </w:tcPr>
          <w:p w14:paraId="1E2BB19A" w14:textId="77777777" w:rsidR="00610BCA" w:rsidRDefault="00610BCA" w:rsidP="002B4945">
            <w:pPr>
              <w:pStyle w:val="Heading3"/>
            </w:pPr>
            <w:r>
              <w:t>Reference</w:t>
            </w:r>
          </w:p>
        </w:tc>
      </w:tr>
      <w:tr w:rsidR="00610BCA" w14:paraId="14ECBE8E" w14:textId="77777777" w:rsidTr="00A909A2">
        <w:tc>
          <w:tcPr>
            <w:tcW w:w="1368" w:type="dxa"/>
            <w:vAlign w:val="center"/>
          </w:tcPr>
          <w:p w14:paraId="4BAEF638" w14:textId="77777777" w:rsidR="00610BCA" w:rsidRPr="009A1385" w:rsidRDefault="00610BCA" w:rsidP="00A909A2">
            <w:pPr>
              <w:rPr>
                <w:sz w:val="22"/>
                <w:szCs w:val="22"/>
              </w:rPr>
            </w:pPr>
            <w:r w:rsidRPr="00610BCA">
              <w:rPr>
                <w:sz w:val="22"/>
                <w:szCs w:val="22"/>
              </w:rPr>
              <w:t>MF966153.1</w:t>
            </w:r>
          </w:p>
        </w:tc>
        <w:tc>
          <w:tcPr>
            <w:tcW w:w="1890" w:type="dxa"/>
            <w:vAlign w:val="center"/>
          </w:tcPr>
          <w:p w14:paraId="1228A434" w14:textId="77777777" w:rsidR="00610BCA" w:rsidRDefault="00610BCA" w:rsidP="00A909A2">
            <w:pPr>
              <w:rPr>
                <w:sz w:val="24"/>
              </w:rPr>
            </w:pPr>
            <w:r>
              <w:rPr>
                <w:sz w:val="24"/>
              </w:rPr>
              <w:t>14 Sept. 2017</w:t>
            </w:r>
          </w:p>
        </w:tc>
        <w:tc>
          <w:tcPr>
            <w:tcW w:w="1530" w:type="dxa"/>
            <w:vAlign w:val="center"/>
          </w:tcPr>
          <w:p w14:paraId="3C301AE9" w14:textId="77777777" w:rsidR="00610BCA" w:rsidRDefault="00610BCA" w:rsidP="00A909A2">
            <w:pPr>
              <w:rPr>
                <w:sz w:val="24"/>
              </w:rPr>
            </w:pPr>
            <w:r>
              <w:rPr>
                <w:sz w:val="24"/>
              </w:rPr>
              <w:t>8 Jan. 2018</w:t>
            </w:r>
          </w:p>
        </w:tc>
        <w:tc>
          <w:tcPr>
            <w:tcW w:w="3780" w:type="dxa"/>
            <w:vAlign w:val="center"/>
          </w:tcPr>
          <w:p w14:paraId="1C852314" w14:textId="77777777" w:rsidR="00A909A2" w:rsidRDefault="00A909A2" w:rsidP="00A909A2">
            <w:pPr>
              <w:rPr>
                <w:sz w:val="24"/>
              </w:rPr>
            </w:pPr>
            <w:r w:rsidRPr="00A909A2">
              <w:rPr>
                <w:sz w:val="24"/>
              </w:rPr>
              <w:t xml:space="preserve">Arch </w:t>
            </w:r>
            <w:proofErr w:type="spellStart"/>
            <w:r w:rsidRPr="00A909A2">
              <w:rPr>
                <w:sz w:val="24"/>
              </w:rPr>
              <w:t>Virol</w:t>
            </w:r>
            <w:proofErr w:type="spellEnd"/>
            <w:r w:rsidRPr="00A909A2">
              <w:rPr>
                <w:sz w:val="24"/>
              </w:rPr>
              <w:t>. 2018 Sep 21.</w:t>
            </w:r>
          </w:p>
          <w:p w14:paraId="3A9F8637" w14:textId="77777777" w:rsidR="00610BCA" w:rsidRDefault="00A909A2" w:rsidP="00A909A2">
            <w:pPr>
              <w:rPr>
                <w:sz w:val="24"/>
              </w:rPr>
            </w:pPr>
            <w:proofErr w:type="spellStart"/>
            <w:r w:rsidRPr="00A909A2">
              <w:rPr>
                <w:sz w:val="24"/>
              </w:rPr>
              <w:t>doi</w:t>
            </w:r>
            <w:proofErr w:type="spellEnd"/>
            <w:r w:rsidRPr="00A909A2">
              <w:rPr>
                <w:sz w:val="24"/>
              </w:rPr>
              <w:t>: 10.1007/s00705-018-3991-7.</w:t>
            </w:r>
          </w:p>
        </w:tc>
      </w:tr>
    </w:tbl>
    <w:p w14:paraId="59570781" w14:textId="77777777" w:rsidR="00610BCA" w:rsidRDefault="00610BCA" w:rsidP="00610BCA">
      <w:pPr>
        <w:rPr>
          <w:sz w:val="24"/>
          <w:szCs w:val="24"/>
        </w:rPr>
      </w:pPr>
    </w:p>
    <w:p w14:paraId="7AC7C95C" w14:textId="77777777" w:rsidR="005F5BE5" w:rsidRDefault="005F5BE5" w:rsidP="005F5BE5">
      <w:pPr>
        <w:rPr>
          <w:sz w:val="24"/>
          <w:szCs w:val="24"/>
        </w:rPr>
      </w:pPr>
      <w:r>
        <w:rPr>
          <w:sz w:val="24"/>
          <w:szCs w:val="24"/>
        </w:rPr>
        <w:t>Epizootic hemorrhagic disease virus 6 isolate OV208</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5F5BE5" w:rsidRPr="00C5743E" w14:paraId="5D4F0258" w14:textId="77777777" w:rsidTr="00C43A0A">
        <w:trPr>
          <w:trHeight w:val="270"/>
        </w:trPr>
        <w:tc>
          <w:tcPr>
            <w:tcW w:w="1278" w:type="dxa"/>
          </w:tcPr>
          <w:p w14:paraId="5D84C508" w14:textId="77777777" w:rsidR="005F5BE5" w:rsidRPr="00C5743E" w:rsidRDefault="005F5BE5" w:rsidP="00B14CE9">
            <w:pPr>
              <w:pStyle w:val="Heading3"/>
              <w:rPr>
                <w:sz w:val="20"/>
              </w:rPr>
            </w:pPr>
            <w:r w:rsidRPr="00C5743E">
              <w:rPr>
                <w:sz w:val="20"/>
              </w:rPr>
              <w:t>GenBank #</w:t>
            </w:r>
          </w:p>
        </w:tc>
        <w:tc>
          <w:tcPr>
            <w:tcW w:w="1458" w:type="dxa"/>
          </w:tcPr>
          <w:p w14:paraId="4987B26D" w14:textId="77777777" w:rsidR="005F5BE5" w:rsidRPr="00C5743E" w:rsidRDefault="005F5BE5" w:rsidP="00B14CE9">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75D4D65D" w14:textId="77777777" w:rsidR="005F5BE5" w:rsidRPr="00C5743E" w:rsidRDefault="005F5BE5" w:rsidP="00B14CE9">
            <w:pPr>
              <w:pStyle w:val="Heading3"/>
              <w:rPr>
                <w:sz w:val="20"/>
              </w:rPr>
            </w:pPr>
            <w:proofErr w:type="gramStart"/>
            <w:r w:rsidRPr="00C5743E">
              <w:rPr>
                <w:sz w:val="20"/>
              </w:rPr>
              <w:t>Release  Date</w:t>
            </w:r>
            <w:proofErr w:type="gramEnd"/>
          </w:p>
        </w:tc>
        <w:tc>
          <w:tcPr>
            <w:tcW w:w="1260" w:type="dxa"/>
          </w:tcPr>
          <w:p w14:paraId="013094AA" w14:textId="77777777" w:rsidR="005F5BE5" w:rsidRPr="00C5743E" w:rsidRDefault="005F5BE5" w:rsidP="00B14CE9">
            <w:pPr>
              <w:pStyle w:val="Heading3"/>
              <w:rPr>
                <w:sz w:val="20"/>
              </w:rPr>
            </w:pPr>
            <w:r w:rsidRPr="00C5743E">
              <w:rPr>
                <w:sz w:val="20"/>
              </w:rPr>
              <w:t>Gene</w:t>
            </w:r>
          </w:p>
        </w:tc>
        <w:tc>
          <w:tcPr>
            <w:tcW w:w="1710" w:type="dxa"/>
          </w:tcPr>
          <w:p w14:paraId="3FC4005F" w14:textId="77777777" w:rsidR="005F5BE5" w:rsidRPr="00C5743E" w:rsidRDefault="005F5BE5" w:rsidP="00B14CE9">
            <w:pPr>
              <w:pStyle w:val="Heading3"/>
              <w:rPr>
                <w:sz w:val="20"/>
              </w:rPr>
            </w:pPr>
            <w:r w:rsidRPr="00C5743E">
              <w:rPr>
                <w:sz w:val="20"/>
              </w:rPr>
              <w:t>Reference</w:t>
            </w:r>
          </w:p>
        </w:tc>
      </w:tr>
      <w:tr w:rsidR="005F5BE5" w:rsidRPr="00C5743E" w14:paraId="45F0EA7B" w14:textId="77777777" w:rsidTr="00C43A0A">
        <w:trPr>
          <w:trHeight w:val="161"/>
        </w:trPr>
        <w:tc>
          <w:tcPr>
            <w:tcW w:w="1278" w:type="dxa"/>
            <w:vAlign w:val="center"/>
          </w:tcPr>
          <w:p w14:paraId="3B19DA5D" w14:textId="77777777" w:rsidR="005F5BE5" w:rsidRPr="002C3FBD" w:rsidRDefault="005F5BE5" w:rsidP="006A182F">
            <w:pPr>
              <w:rPr>
                <w:color w:val="000000"/>
              </w:rPr>
            </w:pPr>
            <w:r w:rsidRPr="002C3FBD">
              <w:rPr>
                <w:color w:val="000000"/>
                <w:shd w:val="clear" w:color="auto" w:fill="FFFFFF"/>
              </w:rPr>
              <w:t>MG886409</w:t>
            </w:r>
          </w:p>
        </w:tc>
        <w:tc>
          <w:tcPr>
            <w:tcW w:w="1458" w:type="dxa"/>
            <w:vAlign w:val="center"/>
          </w:tcPr>
          <w:p w14:paraId="69DAE6F1" w14:textId="77777777" w:rsidR="005F5BE5" w:rsidRPr="00386E4F" w:rsidRDefault="005F5BE5" w:rsidP="005F5BE5">
            <w:pPr>
              <w:jc w:val="center"/>
            </w:pPr>
            <w:r>
              <w:t>3</w:t>
            </w:r>
            <w:r w:rsidRPr="00386E4F">
              <w:t xml:space="preserve">1 </w:t>
            </w:r>
            <w:r>
              <w:t>Jan. 2018</w:t>
            </w:r>
          </w:p>
        </w:tc>
        <w:tc>
          <w:tcPr>
            <w:tcW w:w="1422" w:type="dxa"/>
            <w:vAlign w:val="center"/>
          </w:tcPr>
          <w:p w14:paraId="0DDA9E7F" w14:textId="77777777" w:rsidR="005F5BE5" w:rsidRDefault="005F5BE5" w:rsidP="005F5BE5">
            <w:pPr>
              <w:jc w:val="center"/>
            </w:pPr>
            <w:r w:rsidRPr="00386E4F">
              <w:t xml:space="preserve">13 </w:t>
            </w:r>
            <w:r>
              <w:t>Feb. 2018</w:t>
            </w:r>
          </w:p>
        </w:tc>
        <w:tc>
          <w:tcPr>
            <w:tcW w:w="1260" w:type="dxa"/>
            <w:vAlign w:val="center"/>
          </w:tcPr>
          <w:p w14:paraId="16FF13AE" w14:textId="77777777" w:rsidR="005F5BE5" w:rsidRDefault="005F5BE5" w:rsidP="00B14CE9">
            <w:pPr>
              <w:jc w:val="center"/>
            </w:pPr>
            <w:r w:rsidRPr="00CA72CE">
              <w:t>NS</w:t>
            </w:r>
            <w:r>
              <w:t>3</w:t>
            </w:r>
            <w:r w:rsidRPr="00CA72CE">
              <w:t xml:space="preserve"> gene</w:t>
            </w:r>
          </w:p>
        </w:tc>
        <w:tc>
          <w:tcPr>
            <w:tcW w:w="1710" w:type="dxa"/>
            <w:vAlign w:val="center"/>
          </w:tcPr>
          <w:p w14:paraId="52A2ADC3" w14:textId="77777777" w:rsidR="005F5BE5" w:rsidRDefault="005F5BE5" w:rsidP="00B14CE9">
            <w:pPr>
              <w:jc w:val="center"/>
            </w:pPr>
            <w:r w:rsidRPr="00886BF1">
              <w:t>unpublished</w:t>
            </w:r>
          </w:p>
        </w:tc>
      </w:tr>
      <w:tr w:rsidR="005F5BE5" w:rsidRPr="00C5743E" w14:paraId="27F169C5" w14:textId="77777777" w:rsidTr="00C43A0A">
        <w:trPr>
          <w:trHeight w:val="161"/>
        </w:trPr>
        <w:tc>
          <w:tcPr>
            <w:tcW w:w="1278" w:type="dxa"/>
          </w:tcPr>
          <w:p w14:paraId="466045F4" w14:textId="77777777" w:rsidR="005F5BE5" w:rsidRDefault="005F5BE5" w:rsidP="005F5BE5">
            <w:r w:rsidRPr="009C4FA2">
              <w:t>MG88640</w:t>
            </w:r>
            <w:r>
              <w:t>8</w:t>
            </w:r>
          </w:p>
        </w:tc>
        <w:tc>
          <w:tcPr>
            <w:tcW w:w="1458" w:type="dxa"/>
            <w:vAlign w:val="center"/>
          </w:tcPr>
          <w:p w14:paraId="7668703D" w14:textId="77777777" w:rsidR="005F5BE5" w:rsidRPr="00033A1C" w:rsidRDefault="005F5BE5" w:rsidP="005F5BE5">
            <w:pPr>
              <w:jc w:val="center"/>
            </w:pPr>
            <w:r w:rsidRPr="00033A1C">
              <w:t>31 Jan. 2018</w:t>
            </w:r>
          </w:p>
        </w:tc>
        <w:tc>
          <w:tcPr>
            <w:tcW w:w="1422" w:type="dxa"/>
            <w:vAlign w:val="center"/>
          </w:tcPr>
          <w:p w14:paraId="1FA6C2C2" w14:textId="77777777" w:rsidR="005F5BE5" w:rsidRDefault="005F5BE5" w:rsidP="005F5BE5">
            <w:pPr>
              <w:jc w:val="center"/>
            </w:pPr>
            <w:r w:rsidRPr="00033A1C">
              <w:t>13 Feb. 2018</w:t>
            </w:r>
          </w:p>
        </w:tc>
        <w:tc>
          <w:tcPr>
            <w:tcW w:w="1260" w:type="dxa"/>
            <w:vAlign w:val="center"/>
          </w:tcPr>
          <w:p w14:paraId="5B8A43D9" w14:textId="77777777" w:rsidR="005F5BE5" w:rsidRDefault="005F5BE5" w:rsidP="00B14CE9">
            <w:pPr>
              <w:jc w:val="center"/>
            </w:pPr>
            <w:r w:rsidRPr="00CA72CE">
              <w:t>NS</w:t>
            </w:r>
            <w:r>
              <w:t>2</w:t>
            </w:r>
            <w:r w:rsidRPr="00CA72CE">
              <w:t xml:space="preserve"> gene</w:t>
            </w:r>
          </w:p>
        </w:tc>
        <w:tc>
          <w:tcPr>
            <w:tcW w:w="1710" w:type="dxa"/>
            <w:vAlign w:val="center"/>
          </w:tcPr>
          <w:p w14:paraId="6259BE96" w14:textId="77777777" w:rsidR="005F5BE5" w:rsidRDefault="005F5BE5" w:rsidP="00B14CE9">
            <w:pPr>
              <w:jc w:val="center"/>
            </w:pPr>
            <w:r w:rsidRPr="00886BF1">
              <w:t>unpublished</w:t>
            </w:r>
          </w:p>
        </w:tc>
      </w:tr>
      <w:tr w:rsidR="005F5BE5" w:rsidRPr="00C5743E" w14:paraId="63F1DA91" w14:textId="77777777" w:rsidTr="00C43A0A">
        <w:trPr>
          <w:trHeight w:val="161"/>
        </w:trPr>
        <w:tc>
          <w:tcPr>
            <w:tcW w:w="1278" w:type="dxa"/>
          </w:tcPr>
          <w:p w14:paraId="737365E8" w14:textId="77777777" w:rsidR="005F5BE5" w:rsidRDefault="005F5BE5" w:rsidP="005F5BE5">
            <w:r w:rsidRPr="009C4FA2">
              <w:t>MG88640</w:t>
            </w:r>
            <w:r>
              <w:t>7</w:t>
            </w:r>
          </w:p>
        </w:tc>
        <w:tc>
          <w:tcPr>
            <w:tcW w:w="1458" w:type="dxa"/>
            <w:vAlign w:val="center"/>
          </w:tcPr>
          <w:p w14:paraId="2D197017" w14:textId="77777777" w:rsidR="005F5BE5" w:rsidRPr="00033A1C" w:rsidRDefault="005F5BE5" w:rsidP="005F5BE5">
            <w:pPr>
              <w:jc w:val="center"/>
            </w:pPr>
            <w:r w:rsidRPr="00033A1C">
              <w:t>31 Jan. 2018</w:t>
            </w:r>
          </w:p>
        </w:tc>
        <w:tc>
          <w:tcPr>
            <w:tcW w:w="1422" w:type="dxa"/>
            <w:vAlign w:val="center"/>
          </w:tcPr>
          <w:p w14:paraId="43EDF11B" w14:textId="77777777" w:rsidR="005F5BE5" w:rsidRDefault="005F5BE5" w:rsidP="005F5BE5">
            <w:pPr>
              <w:jc w:val="center"/>
            </w:pPr>
            <w:r w:rsidRPr="00033A1C">
              <w:t>13 Feb. 2018</w:t>
            </w:r>
          </w:p>
        </w:tc>
        <w:tc>
          <w:tcPr>
            <w:tcW w:w="1260" w:type="dxa"/>
            <w:vAlign w:val="center"/>
          </w:tcPr>
          <w:p w14:paraId="1A476EFB" w14:textId="77777777" w:rsidR="005F5BE5" w:rsidRDefault="005F5BE5" w:rsidP="00B14CE9">
            <w:pPr>
              <w:pStyle w:val="Heading3"/>
              <w:rPr>
                <w:sz w:val="20"/>
              </w:rPr>
            </w:pPr>
            <w:r>
              <w:rPr>
                <w:sz w:val="20"/>
              </w:rPr>
              <w:t>NS1 gene</w:t>
            </w:r>
          </w:p>
        </w:tc>
        <w:tc>
          <w:tcPr>
            <w:tcW w:w="1710" w:type="dxa"/>
            <w:vAlign w:val="center"/>
          </w:tcPr>
          <w:p w14:paraId="41794250" w14:textId="77777777" w:rsidR="005F5BE5" w:rsidRDefault="005F5BE5" w:rsidP="00B14CE9">
            <w:pPr>
              <w:jc w:val="center"/>
            </w:pPr>
            <w:r w:rsidRPr="00886BF1">
              <w:t>unpublished</w:t>
            </w:r>
          </w:p>
        </w:tc>
      </w:tr>
      <w:tr w:rsidR="005F5BE5" w:rsidRPr="00C5743E" w14:paraId="09A3F2BC" w14:textId="77777777" w:rsidTr="00C43A0A">
        <w:trPr>
          <w:trHeight w:val="161"/>
        </w:trPr>
        <w:tc>
          <w:tcPr>
            <w:tcW w:w="1278" w:type="dxa"/>
          </w:tcPr>
          <w:p w14:paraId="505ACEE8" w14:textId="77777777" w:rsidR="005F5BE5" w:rsidRDefault="005F5BE5" w:rsidP="005F5BE5">
            <w:r w:rsidRPr="009C4FA2">
              <w:t>MG88640</w:t>
            </w:r>
            <w:r>
              <w:t>6</w:t>
            </w:r>
          </w:p>
        </w:tc>
        <w:tc>
          <w:tcPr>
            <w:tcW w:w="1458" w:type="dxa"/>
            <w:vAlign w:val="center"/>
          </w:tcPr>
          <w:p w14:paraId="46C07924" w14:textId="77777777" w:rsidR="005F5BE5" w:rsidRPr="00033A1C" w:rsidRDefault="005F5BE5" w:rsidP="005F5BE5">
            <w:pPr>
              <w:jc w:val="center"/>
            </w:pPr>
            <w:r w:rsidRPr="00033A1C">
              <w:t>31 Jan. 2018</w:t>
            </w:r>
          </w:p>
        </w:tc>
        <w:tc>
          <w:tcPr>
            <w:tcW w:w="1422" w:type="dxa"/>
            <w:vAlign w:val="center"/>
          </w:tcPr>
          <w:p w14:paraId="60F43244" w14:textId="77777777" w:rsidR="005F5BE5" w:rsidRDefault="005F5BE5" w:rsidP="005F5BE5">
            <w:pPr>
              <w:jc w:val="center"/>
            </w:pPr>
            <w:r w:rsidRPr="00033A1C">
              <w:t>13 Feb. 2018</w:t>
            </w:r>
          </w:p>
        </w:tc>
        <w:tc>
          <w:tcPr>
            <w:tcW w:w="1260" w:type="dxa"/>
            <w:vAlign w:val="center"/>
          </w:tcPr>
          <w:p w14:paraId="133952E4" w14:textId="77777777" w:rsidR="005F5BE5" w:rsidRDefault="005F5BE5" w:rsidP="00B14CE9">
            <w:pPr>
              <w:pStyle w:val="Heading3"/>
              <w:tabs>
                <w:tab w:val="left" w:pos="720"/>
              </w:tabs>
              <w:rPr>
                <w:sz w:val="20"/>
              </w:rPr>
            </w:pPr>
            <w:r w:rsidRPr="00602970">
              <w:rPr>
                <w:sz w:val="20"/>
              </w:rPr>
              <w:t>VP</w:t>
            </w:r>
            <w:r>
              <w:rPr>
                <w:sz w:val="20"/>
              </w:rPr>
              <w:t>7</w:t>
            </w:r>
            <w:r w:rsidRPr="00602970">
              <w:rPr>
                <w:sz w:val="20"/>
              </w:rPr>
              <w:t xml:space="preserve"> gene</w:t>
            </w:r>
          </w:p>
        </w:tc>
        <w:tc>
          <w:tcPr>
            <w:tcW w:w="1710" w:type="dxa"/>
            <w:vAlign w:val="center"/>
          </w:tcPr>
          <w:p w14:paraId="192DB5CB" w14:textId="77777777" w:rsidR="005F5BE5" w:rsidRDefault="005F5BE5" w:rsidP="00B14CE9">
            <w:pPr>
              <w:jc w:val="center"/>
            </w:pPr>
            <w:r w:rsidRPr="00886BF1">
              <w:t>unpublished</w:t>
            </w:r>
          </w:p>
        </w:tc>
      </w:tr>
      <w:tr w:rsidR="005F5BE5" w:rsidRPr="00C5743E" w14:paraId="6DA4A3F6" w14:textId="77777777" w:rsidTr="00C43A0A">
        <w:trPr>
          <w:trHeight w:val="161"/>
        </w:trPr>
        <w:tc>
          <w:tcPr>
            <w:tcW w:w="1278" w:type="dxa"/>
          </w:tcPr>
          <w:p w14:paraId="71A3BC6F" w14:textId="77777777" w:rsidR="005F5BE5" w:rsidRDefault="005F5BE5" w:rsidP="005F5BE5">
            <w:r w:rsidRPr="009C4FA2">
              <w:t>MG88640</w:t>
            </w:r>
            <w:r>
              <w:t>5</w:t>
            </w:r>
          </w:p>
        </w:tc>
        <w:tc>
          <w:tcPr>
            <w:tcW w:w="1458" w:type="dxa"/>
            <w:vAlign w:val="center"/>
          </w:tcPr>
          <w:p w14:paraId="3180D99F" w14:textId="77777777" w:rsidR="005F5BE5" w:rsidRPr="00033A1C" w:rsidRDefault="005F5BE5" w:rsidP="005F5BE5">
            <w:pPr>
              <w:jc w:val="center"/>
            </w:pPr>
            <w:r w:rsidRPr="00033A1C">
              <w:t>31 Jan. 2018</w:t>
            </w:r>
          </w:p>
        </w:tc>
        <w:tc>
          <w:tcPr>
            <w:tcW w:w="1422" w:type="dxa"/>
            <w:vAlign w:val="center"/>
          </w:tcPr>
          <w:p w14:paraId="372986CC" w14:textId="77777777" w:rsidR="005F5BE5" w:rsidRDefault="005F5BE5" w:rsidP="005F5BE5">
            <w:pPr>
              <w:jc w:val="center"/>
            </w:pPr>
            <w:r w:rsidRPr="00033A1C">
              <w:t>13 Feb. 2018</w:t>
            </w:r>
          </w:p>
        </w:tc>
        <w:tc>
          <w:tcPr>
            <w:tcW w:w="1260" w:type="dxa"/>
            <w:vAlign w:val="center"/>
          </w:tcPr>
          <w:p w14:paraId="4F251860" w14:textId="77777777" w:rsidR="005F5BE5" w:rsidRDefault="005F5BE5" w:rsidP="00B14CE9">
            <w:pPr>
              <w:jc w:val="center"/>
            </w:pPr>
            <w:r w:rsidRPr="00AB7B40">
              <w:t>VP</w:t>
            </w:r>
            <w:r>
              <w:t>6</w:t>
            </w:r>
            <w:r w:rsidRPr="00AB7B40">
              <w:t xml:space="preserve"> gene</w:t>
            </w:r>
          </w:p>
        </w:tc>
        <w:tc>
          <w:tcPr>
            <w:tcW w:w="1710" w:type="dxa"/>
            <w:vAlign w:val="center"/>
          </w:tcPr>
          <w:p w14:paraId="5D24F3AA" w14:textId="77777777" w:rsidR="005F5BE5" w:rsidRDefault="005F5BE5" w:rsidP="00B14CE9">
            <w:pPr>
              <w:jc w:val="center"/>
            </w:pPr>
            <w:r w:rsidRPr="00886BF1">
              <w:t>unpublished</w:t>
            </w:r>
          </w:p>
        </w:tc>
      </w:tr>
      <w:tr w:rsidR="005F5BE5" w:rsidRPr="00C5743E" w14:paraId="7BC21BDC" w14:textId="77777777" w:rsidTr="00C43A0A">
        <w:trPr>
          <w:trHeight w:val="161"/>
        </w:trPr>
        <w:tc>
          <w:tcPr>
            <w:tcW w:w="1278" w:type="dxa"/>
          </w:tcPr>
          <w:p w14:paraId="60330116" w14:textId="77777777" w:rsidR="005F5BE5" w:rsidRDefault="005F5BE5" w:rsidP="005F5BE5">
            <w:r w:rsidRPr="009C4FA2">
              <w:t>MG88640</w:t>
            </w:r>
            <w:r>
              <w:t>4</w:t>
            </w:r>
          </w:p>
        </w:tc>
        <w:tc>
          <w:tcPr>
            <w:tcW w:w="1458" w:type="dxa"/>
            <w:vAlign w:val="center"/>
          </w:tcPr>
          <w:p w14:paraId="1FBD986A" w14:textId="77777777" w:rsidR="005F5BE5" w:rsidRPr="00033A1C" w:rsidRDefault="005F5BE5" w:rsidP="005F5BE5">
            <w:pPr>
              <w:jc w:val="center"/>
            </w:pPr>
            <w:r w:rsidRPr="00033A1C">
              <w:t>31 Jan. 2018</w:t>
            </w:r>
          </w:p>
        </w:tc>
        <w:tc>
          <w:tcPr>
            <w:tcW w:w="1422" w:type="dxa"/>
            <w:vAlign w:val="center"/>
          </w:tcPr>
          <w:p w14:paraId="478CD1CE" w14:textId="77777777" w:rsidR="005F5BE5" w:rsidRDefault="005F5BE5" w:rsidP="005F5BE5">
            <w:pPr>
              <w:jc w:val="center"/>
            </w:pPr>
            <w:r w:rsidRPr="00033A1C">
              <w:t>13 Feb. 2018</w:t>
            </w:r>
          </w:p>
        </w:tc>
        <w:tc>
          <w:tcPr>
            <w:tcW w:w="1260" w:type="dxa"/>
            <w:vAlign w:val="center"/>
          </w:tcPr>
          <w:p w14:paraId="0059A7A1" w14:textId="77777777" w:rsidR="005F5BE5" w:rsidRDefault="005F5BE5" w:rsidP="00B14CE9">
            <w:pPr>
              <w:jc w:val="center"/>
            </w:pPr>
            <w:r w:rsidRPr="00AB7B40">
              <w:t>VP</w:t>
            </w:r>
            <w:r>
              <w:t>5</w:t>
            </w:r>
            <w:r w:rsidRPr="00AB7B40">
              <w:t xml:space="preserve"> gene</w:t>
            </w:r>
          </w:p>
        </w:tc>
        <w:tc>
          <w:tcPr>
            <w:tcW w:w="1710" w:type="dxa"/>
            <w:vAlign w:val="center"/>
          </w:tcPr>
          <w:p w14:paraId="0A806C29" w14:textId="77777777" w:rsidR="005F5BE5" w:rsidRDefault="005F5BE5" w:rsidP="00B14CE9">
            <w:pPr>
              <w:jc w:val="center"/>
            </w:pPr>
            <w:r w:rsidRPr="00886BF1">
              <w:t>unpublished</w:t>
            </w:r>
          </w:p>
        </w:tc>
      </w:tr>
      <w:tr w:rsidR="005F5BE5" w:rsidRPr="00C5743E" w14:paraId="3AC1DC66" w14:textId="77777777" w:rsidTr="00C43A0A">
        <w:trPr>
          <w:trHeight w:val="161"/>
        </w:trPr>
        <w:tc>
          <w:tcPr>
            <w:tcW w:w="1278" w:type="dxa"/>
          </w:tcPr>
          <w:p w14:paraId="60B3D3A0" w14:textId="77777777" w:rsidR="005F5BE5" w:rsidRDefault="005F5BE5" w:rsidP="005F5BE5">
            <w:r w:rsidRPr="009C4FA2">
              <w:t>MG88640</w:t>
            </w:r>
            <w:r>
              <w:t>3</w:t>
            </w:r>
          </w:p>
        </w:tc>
        <w:tc>
          <w:tcPr>
            <w:tcW w:w="1458" w:type="dxa"/>
            <w:vAlign w:val="center"/>
          </w:tcPr>
          <w:p w14:paraId="6DCA96D6" w14:textId="77777777" w:rsidR="005F5BE5" w:rsidRPr="00033A1C" w:rsidRDefault="005F5BE5" w:rsidP="005F5BE5">
            <w:pPr>
              <w:jc w:val="center"/>
            </w:pPr>
            <w:r w:rsidRPr="00033A1C">
              <w:t>31 Jan. 2018</w:t>
            </w:r>
          </w:p>
        </w:tc>
        <w:tc>
          <w:tcPr>
            <w:tcW w:w="1422" w:type="dxa"/>
            <w:vAlign w:val="center"/>
          </w:tcPr>
          <w:p w14:paraId="1009774C" w14:textId="77777777" w:rsidR="005F5BE5" w:rsidRDefault="005F5BE5" w:rsidP="005F5BE5">
            <w:pPr>
              <w:jc w:val="center"/>
            </w:pPr>
            <w:r w:rsidRPr="00033A1C">
              <w:t>13 Feb. 2018</w:t>
            </w:r>
          </w:p>
        </w:tc>
        <w:tc>
          <w:tcPr>
            <w:tcW w:w="1260" w:type="dxa"/>
            <w:vAlign w:val="center"/>
          </w:tcPr>
          <w:p w14:paraId="56325348" w14:textId="77777777" w:rsidR="005F5BE5" w:rsidRDefault="005F5BE5" w:rsidP="00B14CE9">
            <w:pPr>
              <w:jc w:val="center"/>
            </w:pPr>
            <w:r w:rsidRPr="00CF7EAC">
              <w:t>VP</w:t>
            </w:r>
            <w:r>
              <w:t>4</w:t>
            </w:r>
            <w:r w:rsidRPr="00CF7EAC">
              <w:t xml:space="preserve"> gene</w:t>
            </w:r>
          </w:p>
        </w:tc>
        <w:tc>
          <w:tcPr>
            <w:tcW w:w="1710" w:type="dxa"/>
            <w:vAlign w:val="center"/>
          </w:tcPr>
          <w:p w14:paraId="63B1E598" w14:textId="77777777" w:rsidR="005F5BE5" w:rsidRDefault="005F5BE5" w:rsidP="00B14CE9">
            <w:pPr>
              <w:jc w:val="center"/>
            </w:pPr>
            <w:r w:rsidRPr="00886BF1">
              <w:t>unpublished</w:t>
            </w:r>
          </w:p>
        </w:tc>
      </w:tr>
      <w:tr w:rsidR="005F5BE5" w:rsidRPr="00C5743E" w14:paraId="52675106" w14:textId="77777777" w:rsidTr="00C43A0A">
        <w:trPr>
          <w:trHeight w:val="161"/>
        </w:trPr>
        <w:tc>
          <w:tcPr>
            <w:tcW w:w="1278" w:type="dxa"/>
          </w:tcPr>
          <w:p w14:paraId="3A310946" w14:textId="77777777" w:rsidR="005F5BE5" w:rsidRDefault="005F5BE5" w:rsidP="005F5BE5">
            <w:r w:rsidRPr="009C4FA2">
              <w:t>MG88640</w:t>
            </w:r>
            <w:r>
              <w:t>2</w:t>
            </w:r>
          </w:p>
        </w:tc>
        <w:tc>
          <w:tcPr>
            <w:tcW w:w="1458" w:type="dxa"/>
            <w:vAlign w:val="center"/>
          </w:tcPr>
          <w:p w14:paraId="063DA291" w14:textId="77777777" w:rsidR="005F5BE5" w:rsidRPr="00033A1C" w:rsidRDefault="005F5BE5" w:rsidP="005F5BE5">
            <w:pPr>
              <w:jc w:val="center"/>
            </w:pPr>
            <w:r w:rsidRPr="00033A1C">
              <w:t>31 Jan. 2018</w:t>
            </w:r>
          </w:p>
        </w:tc>
        <w:tc>
          <w:tcPr>
            <w:tcW w:w="1422" w:type="dxa"/>
            <w:vAlign w:val="center"/>
          </w:tcPr>
          <w:p w14:paraId="059249E1" w14:textId="77777777" w:rsidR="005F5BE5" w:rsidRDefault="005F5BE5" w:rsidP="005F5BE5">
            <w:pPr>
              <w:jc w:val="center"/>
            </w:pPr>
            <w:r w:rsidRPr="00033A1C">
              <w:t>13 Feb. 2018</w:t>
            </w:r>
          </w:p>
        </w:tc>
        <w:tc>
          <w:tcPr>
            <w:tcW w:w="1260" w:type="dxa"/>
            <w:vAlign w:val="center"/>
          </w:tcPr>
          <w:p w14:paraId="5828EEDD" w14:textId="77777777" w:rsidR="005F5BE5" w:rsidRDefault="005F5BE5" w:rsidP="00B14CE9">
            <w:pPr>
              <w:jc w:val="center"/>
            </w:pPr>
            <w:r w:rsidRPr="00CF7EAC">
              <w:t>VP</w:t>
            </w:r>
            <w:r>
              <w:t>3</w:t>
            </w:r>
            <w:r w:rsidRPr="00CF7EAC">
              <w:t xml:space="preserve"> gene</w:t>
            </w:r>
          </w:p>
        </w:tc>
        <w:tc>
          <w:tcPr>
            <w:tcW w:w="1710" w:type="dxa"/>
            <w:vAlign w:val="center"/>
          </w:tcPr>
          <w:p w14:paraId="356081FB" w14:textId="77777777" w:rsidR="005F5BE5" w:rsidRDefault="005F5BE5" w:rsidP="00B14CE9">
            <w:pPr>
              <w:jc w:val="center"/>
            </w:pPr>
            <w:r w:rsidRPr="00886BF1">
              <w:t>unpublished</w:t>
            </w:r>
          </w:p>
        </w:tc>
      </w:tr>
      <w:tr w:rsidR="005F5BE5" w:rsidRPr="00C5743E" w14:paraId="600F16A7" w14:textId="77777777" w:rsidTr="00C43A0A">
        <w:trPr>
          <w:trHeight w:val="161"/>
        </w:trPr>
        <w:tc>
          <w:tcPr>
            <w:tcW w:w="1278" w:type="dxa"/>
          </w:tcPr>
          <w:p w14:paraId="609C4106" w14:textId="77777777" w:rsidR="005F5BE5" w:rsidRDefault="005F5BE5" w:rsidP="005F5BE5">
            <w:r w:rsidRPr="009C4FA2">
              <w:t>MG88640</w:t>
            </w:r>
            <w:r>
              <w:t>1</w:t>
            </w:r>
          </w:p>
        </w:tc>
        <w:tc>
          <w:tcPr>
            <w:tcW w:w="1458" w:type="dxa"/>
            <w:vAlign w:val="center"/>
          </w:tcPr>
          <w:p w14:paraId="657767F5" w14:textId="77777777" w:rsidR="005F5BE5" w:rsidRPr="00033A1C" w:rsidRDefault="005F5BE5" w:rsidP="005F5BE5">
            <w:pPr>
              <w:jc w:val="center"/>
            </w:pPr>
            <w:r w:rsidRPr="00033A1C">
              <w:t>31 Jan. 2018</w:t>
            </w:r>
          </w:p>
        </w:tc>
        <w:tc>
          <w:tcPr>
            <w:tcW w:w="1422" w:type="dxa"/>
            <w:vAlign w:val="center"/>
          </w:tcPr>
          <w:p w14:paraId="30DC079C" w14:textId="77777777" w:rsidR="005F5BE5" w:rsidRDefault="005F5BE5" w:rsidP="005F5BE5">
            <w:pPr>
              <w:jc w:val="center"/>
            </w:pPr>
            <w:r w:rsidRPr="00033A1C">
              <w:t>13 Feb. 2018</w:t>
            </w:r>
          </w:p>
        </w:tc>
        <w:tc>
          <w:tcPr>
            <w:tcW w:w="1260" w:type="dxa"/>
            <w:vAlign w:val="center"/>
          </w:tcPr>
          <w:p w14:paraId="041CAAD7" w14:textId="77777777" w:rsidR="005F5BE5" w:rsidRDefault="005F5BE5" w:rsidP="00B14CE9">
            <w:pPr>
              <w:jc w:val="center"/>
            </w:pPr>
            <w:r w:rsidRPr="00CF7EAC">
              <w:t>VP</w:t>
            </w:r>
            <w:r>
              <w:t>2</w:t>
            </w:r>
            <w:r w:rsidRPr="00CF7EAC">
              <w:t xml:space="preserve"> gene</w:t>
            </w:r>
          </w:p>
        </w:tc>
        <w:tc>
          <w:tcPr>
            <w:tcW w:w="1710" w:type="dxa"/>
            <w:vAlign w:val="center"/>
          </w:tcPr>
          <w:p w14:paraId="5AD2B24D" w14:textId="77777777" w:rsidR="005F5BE5" w:rsidRDefault="005F5BE5" w:rsidP="00B14CE9">
            <w:pPr>
              <w:jc w:val="center"/>
            </w:pPr>
            <w:r w:rsidRPr="00886BF1">
              <w:t>unpublished</w:t>
            </w:r>
          </w:p>
        </w:tc>
      </w:tr>
      <w:tr w:rsidR="005F5BE5" w:rsidRPr="00C5743E" w14:paraId="7124F3C8" w14:textId="77777777" w:rsidTr="00C43A0A">
        <w:trPr>
          <w:trHeight w:val="161"/>
        </w:trPr>
        <w:tc>
          <w:tcPr>
            <w:tcW w:w="1278" w:type="dxa"/>
          </w:tcPr>
          <w:p w14:paraId="3DE4E6F9" w14:textId="77777777" w:rsidR="005F5BE5" w:rsidRDefault="005F5BE5" w:rsidP="005F5BE5">
            <w:r w:rsidRPr="009C4FA2">
              <w:t>MG88640</w:t>
            </w:r>
            <w:r>
              <w:t>0</w:t>
            </w:r>
          </w:p>
        </w:tc>
        <w:tc>
          <w:tcPr>
            <w:tcW w:w="1458" w:type="dxa"/>
            <w:vAlign w:val="center"/>
          </w:tcPr>
          <w:p w14:paraId="117DC44A" w14:textId="77777777" w:rsidR="005F5BE5" w:rsidRPr="00033A1C" w:rsidRDefault="005F5BE5" w:rsidP="005F5BE5">
            <w:pPr>
              <w:jc w:val="center"/>
            </w:pPr>
            <w:r w:rsidRPr="00033A1C">
              <w:t>31 Jan. 2018</w:t>
            </w:r>
          </w:p>
        </w:tc>
        <w:tc>
          <w:tcPr>
            <w:tcW w:w="1422" w:type="dxa"/>
            <w:vAlign w:val="center"/>
          </w:tcPr>
          <w:p w14:paraId="20DFF897" w14:textId="77777777" w:rsidR="005F5BE5" w:rsidRDefault="005F5BE5" w:rsidP="005F5BE5">
            <w:pPr>
              <w:jc w:val="center"/>
            </w:pPr>
            <w:r w:rsidRPr="00033A1C">
              <w:t>13 Feb. 2018</w:t>
            </w:r>
          </w:p>
        </w:tc>
        <w:tc>
          <w:tcPr>
            <w:tcW w:w="1260" w:type="dxa"/>
            <w:vAlign w:val="center"/>
          </w:tcPr>
          <w:p w14:paraId="4B508B0D" w14:textId="77777777" w:rsidR="005F5BE5" w:rsidRPr="00C5743E" w:rsidRDefault="005F5BE5" w:rsidP="00B14CE9">
            <w:pPr>
              <w:pStyle w:val="Heading3"/>
              <w:rPr>
                <w:sz w:val="20"/>
              </w:rPr>
            </w:pPr>
            <w:r>
              <w:rPr>
                <w:sz w:val="20"/>
              </w:rPr>
              <w:t>VP1 gene</w:t>
            </w:r>
          </w:p>
        </w:tc>
        <w:tc>
          <w:tcPr>
            <w:tcW w:w="1710" w:type="dxa"/>
            <w:vAlign w:val="center"/>
          </w:tcPr>
          <w:p w14:paraId="6BF35586" w14:textId="77777777" w:rsidR="005F5BE5" w:rsidRPr="00602970" w:rsidRDefault="005F5BE5" w:rsidP="00B14CE9">
            <w:pPr>
              <w:pStyle w:val="Heading3"/>
              <w:rPr>
                <w:sz w:val="20"/>
              </w:rPr>
            </w:pPr>
            <w:r w:rsidRPr="00602970">
              <w:rPr>
                <w:rStyle w:val="jrnl"/>
                <w:sz w:val="20"/>
              </w:rPr>
              <w:t>unpublished</w:t>
            </w:r>
          </w:p>
        </w:tc>
      </w:tr>
    </w:tbl>
    <w:p w14:paraId="31A93478" w14:textId="77777777" w:rsidR="005F5BE5" w:rsidRDefault="005F5BE5" w:rsidP="005F5BE5">
      <w:pPr>
        <w:ind w:left="720" w:hanging="810"/>
        <w:rPr>
          <w:sz w:val="24"/>
          <w:szCs w:val="24"/>
        </w:rPr>
      </w:pPr>
    </w:p>
    <w:p w14:paraId="434EC054" w14:textId="77777777" w:rsidR="00DB4F10" w:rsidRDefault="00DB4F10" w:rsidP="00DB4F10">
      <w:pPr>
        <w:rPr>
          <w:sz w:val="24"/>
          <w:szCs w:val="24"/>
        </w:rPr>
      </w:pPr>
      <w:proofErr w:type="spellStart"/>
      <w:r>
        <w:rPr>
          <w:sz w:val="24"/>
          <w:szCs w:val="24"/>
        </w:rPr>
        <w:t>Mobuck</w:t>
      </w:r>
      <w:proofErr w:type="spellEnd"/>
      <w:r>
        <w:rPr>
          <w:sz w:val="24"/>
          <w:szCs w:val="24"/>
        </w:rPr>
        <w:t xml:space="preserve"> virus isolate OV612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DB4F10" w:rsidRPr="00C5743E" w14:paraId="3B4D6272" w14:textId="77777777" w:rsidTr="002B4945">
        <w:trPr>
          <w:trHeight w:val="270"/>
        </w:trPr>
        <w:tc>
          <w:tcPr>
            <w:tcW w:w="1278" w:type="dxa"/>
            <w:vAlign w:val="center"/>
          </w:tcPr>
          <w:p w14:paraId="3F351D19" w14:textId="77777777" w:rsidR="00DB4F10" w:rsidRPr="00C5743E" w:rsidRDefault="00DB4F10" w:rsidP="002B4945">
            <w:pPr>
              <w:pStyle w:val="Heading3"/>
              <w:rPr>
                <w:sz w:val="20"/>
              </w:rPr>
            </w:pPr>
            <w:r w:rsidRPr="00C5743E">
              <w:rPr>
                <w:sz w:val="20"/>
              </w:rPr>
              <w:t>GenBank #</w:t>
            </w:r>
          </w:p>
        </w:tc>
        <w:tc>
          <w:tcPr>
            <w:tcW w:w="1458" w:type="dxa"/>
            <w:vAlign w:val="center"/>
          </w:tcPr>
          <w:p w14:paraId="73AA25F7" w14:textId="77777777" w:rsidR="00DB4F10" w:rsidRPr="00C5743E" w:rsidRDefault="00DB4F10" w:rsidP="002B4945">
            <w:pPr>
              <w:pStyle w:val="Heading3"/>
              <w:rPr>
                <w:sz w:val="20"/>
              </w:rPr>
            </w:pPr>
            <w:proofErr w:type="spellStart"/>
            <w:r w:rsidRPr="00C5743E">
              <w:rPr>
                <w:sz w:val="20"/>
              </w:rPr>
              <w:t>Submis</w:t>
            </w:r>
            <w:proofErr w:type="spellEnd"/>
            <w:r>
              <w:rPr>
                <w:sz w:val="20"/>
              </w:rPr>
              <w:t xml:space="preserve">. </w:t>
            </w:r>
            <w:r w:rsidRPr="00C5743E">
              <w:rPr>
                <w:sz w:val="20"/>
              </w:rPr>
              <w:t>Date</w:t>
            </w:r>
          </w:p>
        </w:tc>
        <w:tc>
          <w:tcPr>
            <w:tcW w:w="1422" w:type="dxa"/>
            <w:vAlign w:val="center"/>
          </w:tcPr>
          <w:p w14:paraId="617F656C" w14:textId="77777777" w:rsidR="00DB4F10" w:rsidRPr="00C5743E" w:rsidRDefault="00DB4F10" w:rsidP="002B4945">
            <w:pPr>
              <w:pStyle w:val="Heading3"/>
              <w:rPr>
                <w:sz w:val="20"/>
              </w:rPr>
            </w:pPr>
            <w:proofErr w:type="gramStart"/>
            <w:r w:rsidRPr="00C5743E">
              <w:rPr>
                <w:sz w:val="20"/>
              </w:rPr>
              <w:t>Release  Date</w:t>
            </w:r>
            <w:proofErr w:type="gramEnd"/>
          </w:p>
        </w:tc>
        <w:tc>
          <w:tcPr>
            <w:tcW w:w="1260" w:type="dxa"/>
            <w:vAlign w:val="center"/>
          </w:tcPr>
          <w:p w14:paraId="6F62C144" w14:textId="77777777" w:rsidR="00DB4F10" w:rsidRPr="00C5743E" w:rsidRDefault="00DB4F10" w:rsidP="002B4945">
            <w:pPr>
              <w:pStyle w:val="Heading3"/>
              <w:rPr>
                <w:sz w:val="20"/>
              </w:rPr>
            </w:pPr>
            <w:r w:rsidRPr="00C5743E">
              <w:rPr>
                <w:sz w:val="20"/>
              </w:rPr>
              <w:t>Gene</w:t>
            </w:r>
          </w:p>
        </w:tc>
        <w:tc>
          <w:tcPr>
            <w:tcW w:w="1710" w:type="dxa"/>
            <w:vAlign w:val="center"/>
          </w:tcPr>
          <w:p w14:paraId="3A9D3029" w14:textId="77777777" w:rsidR="00DB4F10" w:rsidRPr="00C5743E" w:rsidRDefault="00DB4F10" w:rsidP="002B4945">
            <w:pPr>
              <w:pStyle w:val="Heading3"/>
              <w:rPr>
                <w:sz w:val="20"/>
              </w:rPr>
            </w:pPr>
            <w:r w:rsidRPr="00C5743E">
              <w:rPr>
                <w:sz w:val="20"/>
              </w:rPr>
              <w:t>Reference</w:t>
            </w:r>
          </w:p>
        </w:tc>
      </w:tr>
      <w:tr w:rsidR="00DB4F10" w14:paraId="6EB1E954" w14:textId="77777777" w:rsidTr="002E7D01">
        <w:trPr>
          <w:trHeight w:val="161"/>
        </w:trPr>
        <w:tc>
          <w:tcPr>
            <w:tcW w:w="1278" w:type="dxa"/>
          </w:tcPr>
          <w:p w14:paraId="22C6892E" w14:textId="77777777" w:rsidR="00DB4F10" w:rsidRDefault="00DB4F10" w:rsidP="002E7D01">
            <w:r w:rsidRPr="0054339B">
              <w:t xml:space="preserve"> MH801204</w:t>
            </w:r>
          </w:p>
        </w:tc>
        <w:tc>
          <w:tcPr>
            <w:tcW w:w="1458" w:type="dxa"/>
            <w:vAlign w:val="center"/>
          </w:tcPr>
          <w:p w14:paraId="3589746A" w14:textId="77777777" w:rsidR="00DB4F10" w:rsidRPr="00386E4F" w:rsidRDefault="00DB4F10" w:rsidP="002E7D01">
            <w:pPr>
              <w:jc w:val="center"/>
            </w:pPr>
            <w:r>
              <w:t>27 Aug. 2018</w:t>
            </w:r>
          </w:p>
        </w:tc>
        <w:tc>
          <w:tcPr>
            <w:tcW w:w="1422" w:type="dxa"/>
            <w:vAlign w:val="center"/>
          </w:tcPr>
          <w:p w14:paraId="7543E404" w14:textId="77777777" w:rsidR="00DB4F10" w:rsidRDefault="00DB4F10" w:rsidP="002E7D01">
            <w:pPr>
              <w:jc w:val="center"/>
            </w:pPr>
            <w:r>
              <w:t>25 Sept. 2018</w:t>
            </w:r>
          </w:p>
        </w:tc>
        <w:tc>
          <w:tcPr>
            <w:tcW w:w="1260" w:type="dxa"/>
            <w:vAlign w:val="center"/>
          </w:tcPr>
          <w:p w14:paraId="488F61AB" w14:textId="77777777" w:rsidR="00DB4F10" w:rsidRDefault="00DB4F10" w:rsidP="002E7D01">
            <w:pPr>
              <w:jc w:val="center"/>
            </w:pPr>
            <w:r w:rsidRPr="00CA72CE">
              <w:t>N</w:t>
            </w:r>
            <w:r>
              <w:t>sp3</w:t>
            </w:r>
            <w:r w:rsidRPr="00CA72CE">
              <w:t xml:space="preserve"> gene</w:t>
            </w:r>
          </w:p>
        </w:tc>
        <w:tc>
          <w:tcPr>
            <w:tcW w:w="1710" w:type="dxa"/>
            <w:vMerge w:val="restart"/>
            <w:vAlign w:val="center"/>
          </w:tcPr>
          <w:p w14:paraId="3FA2AC78" w14:textId="77777777" w:rsidR="00DB4F10" w:rsidRDefault="00DB4F10" w:rsidP="002E7D01">
            <w:pPr>
              <w:pStyle w:val="Heading3"/>
              <w:rPr>
                <w:rStyle w:val="highwire-cite-metadata-journal"/>
                <w:rFonts w:ascii="Arial" w:hAnsi="Arial" w:cs="Arial"/>
                <w:color w:val="000000"/>
                <w:sz w:val="17"/>
                <w:szCs w:val="17"/>
                <w:bdr w:val="none" w:sz="0" w:space="0" w:color="auto" w:frame="1"/>
                <w:shd w:val="clear" w:color="auto" w:fill="FFFFFF"/>
              </w:rPr>
            </w:pPr>
            <w:proofErr w:type="spellStart"/>
            <w:r>
              <w:rPr>
                <w:rStyle w:val="highwire-cite-metadata-journal"/>
                <w:rFonts w:ascii="Arial" w:hAnsi="Arial" w:cs="Arial"/>
                <w:color w:val="000000"/>
                <w:sz w:val="17"/>
                <w:szCs w:val="17"/>
                <w:bdr w:val="none" w:sz="0" w:space="0" w:color="auto" w:frame="1"/>
                <w:shd w:val="clear" w:color="auto" w:fill="FFFFFF"/>
              </w:rPr>
              <w:t>Ahasan</w:t>
            </w:r>
            <w:proofErr w:type="spellEnd"/>
            <w:r>
              <w:rPr>
                <w:rStyle w:val="highwire-cite-metadata-journal"/>
                <w:rFonts w:ascii="Arial" w:hAnsi="Arial" w:cs="Arial"/>
                <w:color w:val="000000"/>
                <w:sz w:val="17"/>
                <w:szCs w:val="17"/>
                <w:bdr w:val="none" w:sz="0" w:space="0" w:color="auto" w:frame="1"/>
                <w:shd w:val="clear" w:color="auto" w:fill="FFFFFF"/>
              </w:rPr>
              <w:t xml:space="preserve"> </w:t>
            </w:r>
            <w:r w:rsidRPr="00BE74DB">
              <w:rPr>
                <w:rStyle w:val="highwire-cite-metadata-journal"/>
                <w:rFonts w:ascii="Arial" w:hAnsi="Arial" w:cs="Arial"/>
                <w:i/>
                <w:color w:val="000000"/>
                <w:sz w:val="17"/>
                <w:szCs w:val="17"/>
                <w:bdr w:val="none" w:sz="0" w:space="0" w:color="auto" w:frame="1"/>
                <w:shd w:val="clear" w:color="auto" w:fill="FFFFFF"/>
              </w:rPr>
              <w:t xml:space="preserve">et </w:t>
            </w:r>
            <w:proofErr w:type="spellStart"/>
            <w:proofErr w:type="gramStart"/>
            <w:r w:rsidRPr="00BE74DB">
              <w:rPr>
                <w:rStyle w:val="highwire-cite-metadata-journal"/>
                <w:rFonts w:ascii="Arial" w:hAnsi="Arial" w:cs="Arial"/>
                <w:i/>
                <w:color w:val="000000"/>
                <w:sz w:val="17"/>
                <w:szCs w:val="17"/>
                <w:bdr w:val="none" w:sz="0" w:space="0" w:color="auto" w:frame="1"/>
                <w:shd w:val="clear" w:color="auto" w:fill="FFFFFF"/>
              </w:rPr>
              <w:t>al</w:t>
            </w:r>
            <w:r>
              <w:rPr>
                <w:rStyle w:val="highwire-cite-metadata-journal"/>
                <w:rFonts w:ascii="Arial" w:hAnsi="Arial" w:cs="Arial"/>
                <w:color w:val="000000"/>
                <w:sz w:val="17"/>
                <w:szCs w:val="17"/>
                <w:bdr w:val="none" w:sz="0" w:space="0" w:color="auto" w:frame="1"/>
                <w:shd w:val="clear" w:color="auto" w:fill="FFFFFF"/>
              </w:rPr>
              <w:t>,.</w:t>
            </w:r>
            <w:proofErr w:type="gramEnd"/>
            <w:r>
              <w:rPr>
                <w:rStyle w:val="highwire-cite-metadata-journal"/>
                <w:rFonts w:ascii="Arial" w:hAnsi="Arial" w:cs="Arial"/>
                <w:color w:val="000000"/>
                <w:sz w:val="17"/>
                <w:szCs w:val="17"/>
                <w:bdr w:val="none" w:sz="0" w:space="0" w:color="auto" w:frame="1"/>
                <w:shd w:val="clear" w:color="auto" w:fill="FFFFFF"/>
              </w:rPr>
              <w:t>Microbiology</w:t>
            </w:r>
            <w:proofErr w:type="spellEnd"/>
            <w:r>
              <w:rPr>
                <w:rStyle w:val="highwire-cite-metadata-journal"/>
                <w:rFonts w:ascii="Arial" w:hAnsi="Arial" w:cs="Arial"/>
                <w:color w:val="000000"/>
                <w:sz w:val="17"/>
                <w:szCs w:val="17"/>
                <w:bdr w:val="none" w:sz="0" w:space="0" w:color="auto" w:frame="1"/>
                <w:shd w:val="clear" w:color="auto" w:fill="FFFFFF"/>
              </w:rPr>
              <w:t xml:space="preserve"> Resource Announcements </w:t>
            </w:r>
          </w:p>
          <w:p w14:paraId="5EBF5F25" w14:textId="77777777" w:rsidR="00DB4F10" w:rsidRDefault="00DB4F10" w:rsidP="002E7D01">
            <w:pPr>
              <w:pStyle w:val="Heading3"/>
            </w:pPr>
            <w:r>
              <w:rPr>
                <w:rStyle w:val="highwire-cite-metadata-date"/>
                <w:rFonts w:ascii="Arial" w:hAnsi="Arial" w:cs="Arial"/>
                <w:color w:val="000000"/>
                <w:sz w:val="17"/>
                <w:szCs w:val="17"/>
                <w:bdr w:val="none" w:sz="0" w:space="0" w:color="auto" w:frame="1"/>
                <w:shd w:val="clear" w:color="auto" w:fill="FFFFFF"/>
              </w:rPr>
              <w:t>Jan 2019, </w:t>
            </w:r>
            <w:r>
              <w:rPr>
                <w:rStyle w:val="highwire-cite-metadata-volume"/>
                <w:rFonts w:ascii="Arial" w:hAnsi="Arial" w:cs="Arial"/>
                <w:color w:val="000000"/>
                <w:sz w:val="17"/>
                <w:szCs w:val="17"/>
                <w:bdr w:val="none" w:sz="0" w:space="0" w:color="auto" w:frame="1"/>
                <w:shd w:val="clear" w:color="auto" w:fill="FFFFFF"/>
              </w:rPr>
              <w:t>8 </w:t>
            </w:r>
            <w:r>
              <w:rPr>
                <w:rStyle w:val="highwire-cite-metadata-issue"/>
                <w:rFonts w:ascii="Arial" w:hAnsi="Arial" w:cs="Arial"/>
                <w:color w:val="000000"/>
                <w:sz w:val="17"/>
                <w:szCs w:val="17"/>
                <w:bdr w:val="none" w:sz="0" w:space="0" w:color="auto" w:frame="1"/>
                <w:shd w:val="clear" w:color="auto" w:fill="FFFFFF"/>
              </w:rPr>
              <w:t>(3) </w:t>
            </w:r>
            <w:r>
              <w:rPr>
                <w:rStyle w:val="highwire-cite-metadata-pages"/>
                <w:rFonts w:ascii="Arial" w:hAnsi="Arial" w:cs="Arial"/>
                <w:color w:val="000000"/>
                <w:sz w:val="17"/>
                <w:szCs w:val="17"/>
                <w:bdr w:val="none" w:sz="0" w:space="0" w:color="auto" w:frame="1"/>
                <w:shd w:val="clear" w:color="auto" w:fill="FFFFFF"/>
              </w:rPr>
              <w:t>e01324-18; </w:t>
            </w:r>
            <w:r>
              <w:rPr>
                <w:rStyle w:val="label"/>
                <w:rFonts w:ascii="inherit" w:hAnsi="inherit" w:cs="Arial"/>
                <w:b/>
                <w:bCs/>
                <w:color w:val="000000"/>
                <w:sz w:val="17"/>
                <w:szCs w:val="17"/>
                <w:bdr w:val="none" w:sz="0" w:space="0" w:color="auto" w:frame="1"/>
                <w:shd w:val="clear" w:color="auto" w:fill="FFFFFF"/>
              </w:rPr>
              <w:t>DOI:</w:t>
            </w:r>
            <w:r>
              <w:rPr>
                <w:rStyle w:val="highwire-cite-metadata-doi"/>
                <w:rFonts w:ascii="Arial" w:hAnsi="Arial" w:cs="Arial"/>
                <w:color w:val="000000"/>
                <w:sz w:val="17"/>
                <w:szCs w:val="17"/>
                <w:bdr w:val="none" w:sz="0" w:space="0" w:color="auto" w:frame="1"/>
                <w:shd w:val="clear" w:color="auto" w:fill="FFFFFF"/>
              </w:rPr>
              <w:t> 10.1128/MRA.01324-18</w:t>
            </w:r>
          </w:p>
        </w:tc>
      </w:tr>
      <w:tr w:rsidR="00DB4F10" w14:paraId="507A994F" w14:textId="77777777" w:rsidTr="002E7D01">
        <w:trPr>
          <w:trHeight w:val="161"/>
        </w:trPr>
        <w:tc>
          <w:tcPr>
            <w:tcW w:w="1278" w:type="dxa"/>
          </w:tcPr>
          <w:p w14:paraId="3A512205" w14:textId="77777777" w:rsidR="00DB4F10" w:rsidRDefault="00DB4F10" w:rsidP="002E7D01">
            <w:r w:rsidRPr="0054339B">
              <w:t xml:space="preserve"> MH80120</w:t>
            </w:r>
            <w:r>
              <w:t>3</w:t>
            </w:r>
          </w:p>
        </w:tc>
        <w:tc>
          <w:tcPr>
            <w:tcW w:w="1458" w:type="dxa"/>
          </w:tcPr>
          <w:p w14:paraId="5592DFE0" w14:textId="77777777" w:rsidR="00DB4F10" w:rsidRDefault="00DB4F10" w:rsidP="002E7D01">
            <w:r w:rsidRPr="00584D40">
              <w:t>27 Aug. 2018</w:t>
            </w:r>
          </w:p>
        </w:tc>
        <w:tc>
          <w:tcPr>
            <w:tcW w:w="1422" w:type="dxa"/>
          </w:tcPr>
          <w:p w14:paraId="7EA367D7" w14:textId="77777777" w:rsidR="00DB4F10" w:rsidRDefault="00DB4F10" w:rsidP="002E7D01">
            <w:r w:rsidRPr="00BD7E59">
              <w:t>25 Sept. 2018</w:t>
            </w:r>
          </w:p>
        </w:tc>
        <w:tc>
          <w:tcPr>
            <w:tcW w:w="1260" w:type="dxa"/>
            <w:vAlign w:val="center"/>
          </w:tcPr>
          <w:p w14:paraId="5DD3B0A5" w14:textId="77777777" w:rsidR="00DB4F10" w:rsidRDefault="00DB4F10" w:rsidP="002E7D01">
            <w:pPr>
              <w:jc w:val="center"/>
            </w:pPr>
            <w:r w:rsidRPr="00CA72CE">
              <w:t>N</w:t>
            </w:r>
            <w:r>
              <w:t>sp2</w:t>
            </w:r>
            <w:r w:rsidRPr="00CA72CE">
              <w:t xml:space="preserve"> gene</w:t>
            </w:r>
          </w:p>
        </w:tc>
        <w:tc>
          <w:tcPr>
            <w:tcW w:w="1710" w:type="dxa"/>
            <w:vMerge/>
            <w:vAlign w:val="center"/>
          </w:tcPr>
          <w:p w14:paraId="1D2C886E" w14:textId="77777777" w:rsidR="00DB4F10" w:rsidRDefault="00DB4F10" w:rsidP="002E7D01">
            <w:pPr>
              <w:pStyle w:val="Heading3"/>
            </w:pPr>
          </w:p>
        </w:tc>
      </w:tr>
      <w:tr w:rsidR="00DB4F10" w14:paraId="0353FFF0" w14:textId="77777777" w:rsidTr="002E7D01">
        <w:trPr>
          <w:trHeight w:val="161"/>
        </w:trPr>
        <w:tc>
          <w:tcPr>
            <w:tcW w:w="1278" w:type="dxa"/>
          </w:tcPr>
          <w:p w14:paraId="0A585221" w14:textId="77777777" w:rsidR="00DB4F10" w:rsidRDefault="00DB4F10" w:rsidP="002E7D01">
            <w:r w:rsidRPr="0054339B">
              <w:t xml:space="preserve"> MH80120</w:t>
            </w:r>
            <w:r>
              <w:t>2</w:t>
            </w:r>
          </w:p>
        </w:tc>
        <w:tc>
          <w:tcPr>
            <w:tcW w:w="1458" w:type="dxa"/>
          </w:tcPr>
          <w:p w14:paraId="79537B13" w14:textId="77777777" w:rsidR="00DB4F10" w:rsidRDefault="00DB4F10" w:rsidP="002E7D01">
            <w:r w:rsidRPr="00584D40">
              <w:t>27 Aug. 2018</w:t>
            </w:r>
          </w:p>
        </w:tc>
        <w:tc>
          <w:tcPr>
            <w:tcW w:w="1422" w:type="dxa"/>
          </w:tcPr>
          <w:p w14:paraId="12A585DC" w14:textId="77777777" w:rsidR="00DB4F10" w:rsidRDefault="00DB4F10" w:rsidP="002E7D01">
            <w:r w:rsidRPr="00BD7E59">
              <w:t>25 Sept. 2018</w:t>
            </w:r>
          </w:p>
        </w:tc>
        <w:tc>
          <w:tcPr>
            <w:tcW w:w="1260" w:type="dxa"/>
            <w:vAlign w:val="center"/>
          </w:tcPr>
          <w:p w14:paraId="730D096F" w14:textId="77777777" w:rsidR="00DB4F10" w:rsidRDefault="00DB4F10" w:rsidP="002E7D01">
            <w:pPr>
              <w:pStyle w:val="Heading3"/>
              <w:rPr>
                <w:sz w:val="20"/>
              </w:rPr>
            </w:pPr>
            <w:r>
              <w:rPr>
                <w:sz w:val="20"/>
              </w:rPr>
              <w:t>Nsp1 gene</w:t>
            </w:r>
          </w:p>
        </w:tc>
        <w:tc>
          <w:tcPr>
            <w:tcW w:w="1710" w:type="dxa"/>
            <w:vMerge/>
            <w:vAlign w:val="center"/>
          </w:tcPr>
          <w:p w14:paraId="562FD039" w14:textId="77777777" w:rsidR="00DB4F10" w:rsidRDefault="00DB4F10" w:rsidP="002E7D01">
            <w:pPr>
              <w:pStyle w:val="Heading3"/>
            </w:pPr>
          </w:p>
        </w:tc>
      </w:tr>
      <w:tr w:rsidR="00DB4F10" w14:paraId="5B49EFA5" w14:textId="77777777" w:rsidTr="002E7D01">
        <w:trPr>
          <w:trHeight w:val="161"/>
        </w:trPr>
        <w:tc>
          <w:tcPr>
            <w:tcW w:w="1278" w:type="dxa"/>
          </w:tcPr>
          <w:p w14:paraId="488E5CE0" w14:textId="77777777" w:rsidR="00DB4F10" w:rsidRDefault="00DB4F10" w:rsidP="002E7D01">
            <w:r w:rsidRPr="0054339B">
              <w:t xml:space="preserve"> MH80120</w:t>
            </w:r>
            <w:r>
              <w:t>1</w:t>
            </w:r>
          </w:p>
        </w:tc>
        <w:tc>
          <w:tcPr>
            <w:tcW w:w="1458" w:type="dxa"/>
          </w:tcPr>
          <w:p w14:paraId="188DCA2E" w14:textId="77777777" w:rsidR="00DB4F10" w:rsidRDefault="00DB4F10" w:rsidP="002E7D01">
            <w:r w:rsidRPr="00584D40">
              <w:t>27 Aug. 2018</w:t>
            </w:r>
          </w:p>
        </w:tc>
        <w:tc>
          <w:tcPr>
            <w:tcW w:w="1422" w:type="dxa"/>
          </w:tcPr>
          <w:p w14:paraId="12921829" w14:textId="77777777" w:rsidR="00DB4F10" w:rsidRDefault="00DB4F10" w:rsidP="002E7D01">
            <w:r w:rsidRPr="00BD7E59">
              <w:t>25 Sept. 2018</w:t>
            </w:r>
          </w:p>
        </w:tc>
        <w:tc>
          <w:tcPr>
            <w:tcW w:w="1260" w:type="dxa"/>
            <w:vAlign w:val="center"/>
          </w:tcPr>
          <w:p w14:paraId="09B5A162" w14:textId="77777777" w:rsidR="00DB4F10" w:rsidRDefault="00DB4F10" w:rsidP="002E7D01">
            <w:pPr>
              <w:pStyle w:val="Heading3"/>
              <w:tabs>
                <w:tab w:val="left" w:pos="720"/>
              </w:tabs>
              <w:rPr>
                <w:sz w:val="20"/>
              </w:rPr>
            </w:pPr>
            <w:r w:rsidRPr="00602970">
              <w:rPr>
                <w:sz w:val="20"/>
              </w:rPr>
              <w:t>VP</w:t>
            </w:r>
            <w:r>
              <w:rPr>
                <w:sz w:val="20"/>
              </w:rPr>
              <w:t>7</w:t>
            </w:r>
            <w:r w:rsidRPr="00602970">
              <w:rPr>
                <w:sz w:val="20"/>
              </w:rPr>
              <w:t xml:space="preserve"> gene</w:t>
            </w:r>
          </w:p>
        </w:tc>
        <w:tc>
          <w:tcPr>
            <w:tcW w:w="1710" w:type="dxa"/>
            <w:vMerge/>
            <w:vAlign w:val="center"/>
          </w:tcPr>
          <w:p w14:paraId="17FCE0D4" w14:textId="77777777" w:rsidR="00DB4F10" w:rsidRDefault="00DB4F10" w:rsidP="002E7D01">
            <w:pPr>
              <w:pStyle w:val="Heading3"/>
            </w:pPr>
          </w:p>
        </w:tc>
      </w:tr>
      <w:tr w:rsidR="00DB4F10" w14:paraId="07717C5B" w14:textId="77777777" w:rsidTr="002E7D01">
        <w:trPr>
          <w:trHeight w:val="161"/>
        </w:trPr>
        <w:tc>
          <w:tcPr>
            <w:tcW w:w="1278" w:type="dxa"/>
          </w:tcPr>
          <w:p w14:paraId="3E7B637C" w14:textId="77777777" w:rsidR="00DB4F10" w:rsidRDefault="00DB4F10" w:rsidP="002E7D01">
            <w:r w:rsidRPr="0054339B">
              <w:t xml:space="preserve"> MH80120</w:t>
            </w:r>
            <w:r>
              <w:t>0</w:t>
            </w:r>
          </w:p>
        </w:tc>
        <w:tc>
          <w:tcPr>
            <w:tcW w:w="1458" w:type="dxa"/>
          </w:tcPr>
          <w:p w14:paraId="1EA45E05" w14:textId="77777777" w:rsidR="00DB4F10" w:rsidRDefault="00DB4F10" w:rsidP="002E7D01">
            <w:r w:rsidRPr="00584D40">
              <w:t>27 Aug. 2018</w:t>
            </w:r>
          </w:p>
        </w:tc>
        <w:tc>
          <w:tcPr>
            <w:tcW w:w="1422" w:type="dxa"/>
          </w:tcPr>
          <w:p w14:paraId="22B7B4B8" w14:textId="77777777" w:rsidR="00DB4F10" w:rsidRDefault="00DB4F10" w:rsidP="002E7D01">
            <w:r w:rsidRPr="00BD7E59">
              <w:t>25 Sept. 2018</w:t>
            </w:r>
          </w:p>
        </w:tc>
        <w:tc>
          <w:tcPr>
            <w:tcW w:w="1260" w:type="dxa"/>
            <w:vAlign w:val="center"/>
          </w:tcPr>
          <w:p w14:paraId="7C9CB495" w14:textId="77777777" w:rsidR="00DB4F10" w:rsidRDefault="00DB4F10" w:rsidP="002E7D01">
            <w:pPr>
              <w:jc w:val="center"/>
            </w:pPr>
            <w:r w:rsidRPr="00AB7B40">
              <w:t>VP</w:t>
            </w:r>
            <w:r>
              <w:t>6</w:t>
            </w:r>
            <w:r w:rsidRPr="00AB7B40">
              <w:t xml:space="preserve"> gene</w:t>
            </w:r>
          </w:p>
        </w:tc>
        <w:tc>
          <w:tcPr>
            <w:tcW w:w="1710" w:type="dxa"/>
            <w:vMerge/>
            <w:vAlign w:val="center"/>
          </w:tcPr>
          <w:p w14:paraId="22C8ABBF" w14:textId="77777777" w:rsidR="00DB4F10" w:rsidRDefault="00DB4F10" w:rsidP="002E7D01">
            <w:pPr>
              <w:pStyle w:val="Heading3"/>
            </w:pPr>
          </w:p>
        </w:tc>
      </w:tr>
      <w:tr w:rsidR="00DB4F10" w14:paraId="290744C0" w14:textId="77777777" w:rsidTr="002E7D01">
        <w:trPr>
          <w:trHeight w:val="161"/>
        </w:trPr>
        <w:tc>
          <w:tcPr>
            <w:tcW w:w="1278" w:type="dxa"/>
          </w:tcPr>
          <w:p w14:paraId="27BC6ADA" w14:textId="77777777" w:rsidR="00DB4F10" w:rsidRDefault="00DB4F10" w:rsidP="002E7D01">
            <w:r w:rsidRPr="0054339B">
              <w:t xml:space="preserve"> MH801</w:t>
            </w:r>
            <w:r>
              <w:t>199</w:t>
            </w:r>
          </w:p>
        </w:tc>
        <w:tc>
          <w:tcPr>
            <w:tcW w:w="1458" w:type="dxa"/>
          </w:tcPr>
          <w:p w14:paraId="025C0517" w14:textId="77777777" w:rsidR="00DB4F10" w:rsidRDefault="00DB4F10" w:rsidP="002E7D01">
            <w:r w:rsidRPr="00584D40">
              <w:t>27 Aug. 2018</w:t>
            </w:r>
          </w:p>
        </w:tc>
        <w:tc>
          <w:tcPr>
            <w:tcW w:w="1422" w:type="dxa"/>
          </w:tcPr>
          <w:p w14:paraId="1F3BF94E" w14:textId="77777777" w:rsidR="00DB4F10" w:rsidRDefault="00DB4F10" w:rsidP="002E7D01">
            <w:r w:rsidRPr="00BD7E59">
              <w:t>25 Sept. 2018</w:t>
            </w:r>
          </w:p>
        </w:tc>
        <w:tc>
          <w:tcPr>
            <w:tcW w:w="1260" w:type="dxa"/>
            <w:vAlign w:val="center"/>
          </w:tcPr>
          <w:p w14:paraId="5AD7F6C9" w14:textId="77777777" w:rsidR="00DB4F10" w:rsidRDefault="00DB4F10" w:rsidP="002E7D01">
            <w:pPr>
              <w:jc w:val="center"/>
            </w:pPr>
            <w:r w:rsidRPr="00AB7B40">
              <w:t>VP</w:t>
            </w:r>
            <w:r>
              <w:t>5</w:t>
            </w:r>
            <w:r w:rsidRPr="00AB7B40">
              <w:t xml:space="preserve"> gene</w:t>
            </w:r>
          </w:p>
        </w:tc>
        <w:tc>
          <w:tcPr>
            <w:tcW w:w="1710" w:type="dxa"/>
            <w:vMerge/>
            <w:vAlign w:val="center"/>
          </w:tcPr>
          <w:p w14:paraId="2A235882" w14:textId="77777777" w:rsidR="00DB4F10" w:rsidRDefault="00DB4F10" w:rsidP="002E7D01">
            <w:pPr>
              <w:pStyle w:val="Heading3"/>
            </w:pPr>
          </w:p>
        </w:tc>
      </w:tr>
      <w:tr w:rsidR="00DB4F10" w14:paraId="424377A7" w14:textId="77777777" w:rsidTr="002E7D01">
        <w:trPr>
          <w:trHeight w:val="161"/>
        </w:trPr>
        <w:tc>
          <w:tcPr>
            <w:tcW w:w="1278" w:type="dxa"/>
          </w:tcPr>
          <w:p w14:paraId="16E54535" w14:textId="77777777" w:rsidR="00DB4F10" w:rsidRDefault="00DB4F10" w:rsidP="002E7D01">
            <w:r w:rsidRPr="0054339B">
              <w:t xml:space="preserve"> MH801</w:t>
            </w:r>
            <w:r>
              <w:t>198</w:t>
            </w:r>
          </w:p>
        </w:tc>
        <w:tc>
          <w:tcPr>
            <w:tcW w:w="1458" w:type="dxa"/>
          </w:tcPr>
          <w:p w14:paraId="749CB25B" w14:textId="77777777" w:rsidR="00DB4F10" w:rsidRDefault="00DB4F10" w:rsidP="002E7D01">
            <w:r w:rsidRPr="00584D40">
              <w:t>27 Aug. 2018</w:t>
            </w:r>
          </w:p>
        </w:tc>
        <w:tc>
          <w:tcPr>
            <w:tcW w:w="1422" w:type="dxa"/>
          </w:tcPr>
          <w:p w14:paraId="3A733E6D" w14:textId="77777777" w:rsidR="00DB4F10" w:rsidRDefault="00DB4F10" w:rsidP="002E7D01">
            <w:r w:rsidRPr="00BD7E59">
              <w:t>25 Sept. 2018</w:t>
            </w:r>
          </w:p>
        </w:tc>
        <w:tc>
          <w:tcPr>
            <w:tcW w:w="1260" w:type="dxa"/>
            <w:vAlign w:val="center"/>
          </w:tcPr>
          <w:p w14:paraId="722EAEB1" w14:textId="77777777" w:rsidR="00DB4F10" w:rsidRDefault="00DB4F10" w:rsidP="002E7D01">
            <w:pPr>
              <w:jc w:val="center"/>
            </w:pPr>
            <w:r w:rsidRPr="00CF7EAC">
              <w:t>VP</w:t>
            </w:r>
            <w:r>
              <w:t>4</w:t>
            </w:r>
            <w:r w:rsidRPr="00CF7EAC">
              <w:t xml:space="preserve"> gene</w:t>
            </w:r>
          </w:p>
        </w:tc>
        <w:tc>
          <w:tcPr>
            <w:tcW w:w="1710" w:type="dxa"/>
            <w:vMerge/>
            <w:vAlign w:val="center"/>
          </w:tcPr>
          <w:p w14:paraId="03F0A701" w14:textId="77777777" w:rsidR="00DB4F10" w:rsidRDefault="00DB4F10" w:rsidP="002E7D01">
            <w:pPr>
              <w:pStyle w:val="Heading3"/>
            </w:pPr>
          </w:p>
        </w:tc>
      </w:tr>
      <w:tr w:rsidR="00DB4F10" w14:paraId="39C8960F" w14:textId="77777777" w:rsidTr="002E7D01">
        <w:trPr>
          <w:trHeight w:val="161"/>
        </w:trPr>
        <w:tc>
          <w:tcPr>
            <w:tcW w:w="1278" w:type="dxa"/>
          </w:tcPr>
          <w:p w14:paraId="3152148A" w14:textId="77777777" w:rsidR="00DB4F10" w:rsidRDefault="00DB4F10" w:rsidP="002E7D01">
            <w:r w:rsidRPr="0054339B">
              <w:t xml:space="preserve"> MH801</w:t>
            </w:r>
            <w:r>
              <w:t>197</w:t>
            </w:r>
          </w:p>
        </w:tc>
        <w:tc>
          <w:tcPr>
            <w:tcW w:w="1458" w:type="dxa"/>
          </w:tcPr>
          <w:p w14:paraId="34EAC7ED" w14:textId="77777777" w:rsidR="00DB4F10" w:rsidRDefault="00DB4F10" w:rsidP="002E7D01">
            <w:r w:rsidRPr="00584D40">
              <w:t>27 Aug. 2018</w:t>
            </w:r>
          </w:p>
        </w:tc>
        <w:tc>
          <w:tcPr>
            <w:tcW w:w="1422" w:type="dxa"/>
          </w:tcPr>
          <w:p w14:paraId="2E04A81D" w14:textId="77777777" w:rsidR="00DB4F10" w:rsidRDefault="00DB4F10" w:rsidP="002E7D01">
            <w:r w:rsidRPr="00BD7E59">
              <w:t>25 Sept. 2018</w:t>
            </w:r>
          </w:p>
        </w:tc>
        <w:tc>
          <w:tcPr>
            <w:tcW w:w="1260" w:type="dxa"/>
            <w:vAlign w:val="center"/>
          </w:tcPr>
          <w:p w14:paraId="03B23249" w14:textId="77777777" w:rsidR="00DB4F10" w:rsidRDefault="00DB4F10" w:rsidP="002E7D01">
            <w:pPr>
              <w:jc w:val="center"/>
            </w:pPr>
            <w:r w:rsidRPr="00CF7EAC">
              <w:t>VP</w:t>
            </w:r>
            <w:r>
              <w:t>3</w:t>
            </w:r>
            <w:r w:rsidRPr="00CF7EAC">
              <w:t xml:space="preserve"> gene</w:t>
            </w:r>
          </w:p>
        </w:tc>
        <w:tc>
          <w:tcPr>
            <w:tcW w:w="1710" w:type="dxa"/>
            <w:vMerge/>
            <w:vAlign w:val="center"/>
          </w:tcPr>
          <w:p w14:paraId="663FD483" w14:textId="77777777" w:rsidR="00DB4F10" w:rsidRDefault="00DB4F10" w:rsidP="002E7D01">
            <w:pPr>
              <w:pStyle w:val="Heading3"/>
            </w:pPr>
          </w:p>
        </w:tc>
      </w:tr>
      <w:tr w:rsidR="00DB4F10" w14:paraId="469188A2" w14:textId="77777777" w:rsidTr="002E7D01">
        <w:trPr>
          <w:trHeight w:val="161"/>
        </w:trPr>
        <w:tc>
          <w:tcPr>
            <w:tcW w:w="1278" w:type="dxa"/>
          </w:tcPr>
          <w:p w14:paraId="5F318993" w14:textId="77777777" w:rsidR="00DB4F10" w:rsidRDefault="00DB4F10" w:rsidP="002E7D01">
            <w:r w:rsidRPr="0054339B">
              <w:t xml:space="preserve"> MH801</w:t>
            </w:r>
            <w:r>
              <w:t>196</w:t>
            </w:r>
          </w:p>
        </w:tc>
        <w:tc>
          <w:tcPr>
            <w:tcW w:w="1458" w:type="dxa"/>
          </w:tcPr>
          <w:p w14:paraId="0A77BB3A" w14:textId="77777777" w:rsidR="00DB4F10" w:rsidRDefault="00DB4F10" w:rsidP="002E7D01">
            <w:r w:rsidRPr="00584D40">
              <w:t>27 Aug. 2018</w:t>
            </w:r>
          </w:p>
        </w:tc>
        <w:tc>
          <w:tcPr>
            <w:tcW w:w="1422" w:type="dxa"/>
          </w:tcPr>
          <w:p w14:paraId="2E5645FC" w14:textId="77777777" w:rsidR="00DB4F10" w:rsidRDefault="00DB4F10" w:rsidP="002E7D01">
            <w:r w:rsidRPr="00BD7E59">
              <w:t>25 Sept. 2018</w:t>
            </w:r>
          </w:p>
        </w:tc>
        <w:tc>
          <w:tcPr>
            <w:tcW w:w="1260" w:type="dxa"/>
            <w:vAlign w:val="center"/>
          </w:tcPr>
          <w:p w14:paraId="3EC7AAF1" w14:textId="77777777" w:rsidR="00DB4F10" w:rsidRDefault="00DB4F10" w:rsidP="002E7D01">
            <w:pPr>
              <w:jc w:val="center"/>
            </w:pPr>
            <w:r w:rsidRPr="00CF7EAC">
              <w:t>VP</w:t>
            </w:r>
            <w:r>
              <w:t>2</w:t>
            </w:r>
            <w:r w:rsidRPr="00CF7EAC">
              <w:t xml:space="preserve"> gene</w:t>
            </w:r>
          </w:p>
        </w:tc>
        <w:tc>
          <w:tcPr>
            <w:tcW w:w="1710" w:type="dxa"/>
            <w:vMerge/>
            <w:vAlign w:val="center"/>
          </w:tcPr>
          <w:p w14:paraId="0CF5A397" w14:textId="77777777" w:rsidR="00DB4F10" w:rsidRDefault="00DB4F10" w:rsidP="002E7D01">
            <w:pPr>
              <w:pStyle w:val="Heading3"/>
            </w:pPr>
          </w:p>
        </w:tc>
      </w:tr>
      <w:tr w:rsidR="00DB4F10" w:rsidRPr="00602970" w14:paraId="217CADFD" w14:textId="77777777" w:rsidTr="002E7D01">
        <w:trPr>
          <w:trHeight w:val="161"/>
        </w:trPr>
        <w:tc>
          <w:tcPr>
            <w:tcW w:w="1278" w:type="dxa"/>
          </w:tcPr>
          <w:p w14:paraId="58339235" w14:textId="77777777" w:rsidR="00DB4F10" w:rsidRDefault="00DB4F10" w:rsidP="002E7D01">
            <w:r w:rsidRPr="0054339B">
              <w:t xml:space="preserve"> MH801</w:t>
            </w:r>
            <w:r>
              <w:t>195</w:t>
            </w:r>
          </w:p>
        </w:tc>
        <w:tc>
          <w:tcPr>
            <w:tcW w:w="1458" w:type="dxa"/>
          </w:tcPr>
          <w:p w14:paraId="4D7CCF8C" w14:textId="77777777" w:rsidR="00DB4F10" w:rsidRDefault="00DB4F10" w:rsidP="002E7D01">
            <w:r w:rsidRPr="00584D40">
              <w:t>27 Aug. 2018</w:t>
            </w:r>
          </w:p>
        </w:tc>
        <w:tc>
          <w:tcPr>
            <w:tcW w:w="1422" w:type="dxa"/>
          </w:tcPr>
          <w:p w14:paraId="483314F6" w14:textId="77777777" w:rsidR="00DB4F10" w:rsidRDefault="00DB4F10" w:rsidP="002E7D01">
            <w:r w:rsidRPr="00BD7E59">
              <w:t>25 Sept. 2018</w:t>
            </w:r>
          </w:p>
        </w:tc>
        <w:tc>
          <w:tcPr>
            <w:tcW w:w="1260" w:type="dxa"/>
            <w:vAlign w:val="center"/>
          </w:tcPr>
          <w:p w14:paraId="6AB7F8CE" w14:textId="77777777" w:rsidR="00DB4F10" w:rsidRPr="00C5743E" w:rsidRDefault="00DB4F10" w:rsidP="002E7D01">
            <w:pPr>
              <w:pStyle w:val="Heading3"/>
              <w:rPr>
                <w:sz w:val="20"/>
              </w:rPr>
            </w:pPr>
            <w:r>
              <w:rPr>
                <w:sz w:val="20"/>
              </w:rPr>
              <w:t>VP1 gene</w:t>
            </w:r>
          </w:p>
        </w:tc>
        <w:tc>
          <w:tcPr>
            <w:tcW w:w="1710" w:type="dxa"/>
            <w:vMerge/>
            <w:vAlign w:val="center"/>
          </w:tcPr>
          <w:p w14:paraId="2ED0F611" w14:textId="77777777" w:rsidR="00DB4F10" w:rsidRPr="00602970" w:rsidRDefault="00DB4F10" w:rsidP="002E7D01">
            <w:pPr>
              <w:pStyle w:val="Heading3"/>
              <w:rPr>
                <w:sz w:val="20"/>
              </w:rPr>
            </w:pPr>
          </w:p>
        </w:tc>
      </w:tr>
    </w:tbl>
    <w:p w14:paraId="472B8526" w14:textId="77777777" w:rsidR="00DB4F10" w:rsidRDefault="00DB4F10" w:rsidP="00DB4F10">
      <w:pPr>
        <w:rPr>
          <w:sz w:val="24"/>
          <w:szCs w:val="24"/>
        </w:rPr>
      </w:pPr>
    </w:p>
    <w:p w14:paraId="6B9FCC28" w14:textId="77777777" w:rsidR="0066341E" w:rsidRDefault="0066341E" w:rsidP="000325E8">
      <w:pPr>
        <w:rPr>
          <w:sz w:val="24"/>
          <w:szCs w:val="24"/>
        </w:rPr>
      </w:pPr>
      <w:r>
        <w:rPr>
          <w:sz w:val="24"/>
          <w:szCs w:val="24"/>
        </w:rPr>
        <w:t>Epizootic hemorrhagic disease virus 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1440"/>
        <w:gridCol w:w="1620"/>
        <w:gridCol w:w="1350"/>
      </w:tblGrid>
      <w:tr w:rsidR="0066341E" w:rsidRPr="00C5743E" w14:paraId="686DEB35" w14:textId="77777777" w:rsidTr="002B4945">
        <w:trPr>
          <w:trHeight w:val="270"/>
        </w:trPr>
        <w:tc>
          <w:tcPr>
            <w:tcW w:w="1278" w:type="dxa"/>
            <w:vAlign w:val="center"/>
          </w:tcPr>
          <w:p w14:paraId="6C681410" w14:textId="77777777" w:rsidR="0066341E" w:rsidRPr="00C5743E" w:rsidRDefault="0066341E" w:rsidP="002B4945">
            <w:pPr>
              <w:pStyle w:val="Heading3"/>
              <w:rPr>
                <w:sz w:val="20"/>
              </w:rPr>
            </w:pPr>
            <w:r w:rsidRPr="00C5743E">
              <w:rPr>
                <w:sz w:val="20"/>
              </w:rPr>
              <w:lastRenderedPageBreak/>
              <w:t>GenBank #</w:t>
            </w:r>
          </w:p>
        </w:tc>
        <w:tc>
          <w:tcPr>
            <w:tcW w:w="1440" w:type="dxa"/>
            <w:vAlign w:val="center"/>
          </w:tcPr>
          <w:p w14:paraId="6FD69BA0" w14:textId="77777777" w:rsidR="0066341E" w:rsidRPr="00C5743E" w:rsidRDefault="0066341E" w:rsidP="002B4945">
            <w:pPr>
              <w:pStyle w:val="Heading3"/>
              <w:rPr>
                <w:sz w:val="20"/>
              </w:rPr>
            </w:pPr>
            <w:proofErr w:type="spellStart"/>
            <w:r w:rsidRPr="00C5743E">
              <w:rPr>
                <w:sz w:val="20"/>
              </w:rPr>
              <w:t>Submis</w:t>
            </w:r>
            <w:proofErr w:type="spellEnd"/>
            <w:r>
              <w:rPr>
                <w:sz w:val="20"/>
              </w:rPr>
              <w:t xml:space="preserve">. </w:t>
            </w:r>
            <w:r w:rsidRPr="00C5743E">
              <w:rPr>
                <w:sz w:val="20"/>
              </w:rPr>
              <w:t>Date</w:t>
            </w:r>
          </w:p>
        </w:tc>
        <w:tc>
          <w:tcPr>
            <w:tcW w:w="1440" w:type="dxa"/>
            <w:vAlign w:val="center"/>
          </w:tcPr>
          <w:p w14:paraId="171D4609" w14:textId="77777777" w:rsidR="0066341E" w:rsidRPr="00C5743E" w:rsidRDefault="0066341E" w:rsidP="002B4945">
            <w:pPr>
              <w:pStyle w:val="Heading3"/>
              <w:rPr>
                <w:sz w:val="20"/>
              </w:rPr>
            </w:pPr>
            <w:proofErr w:type="gramStart"/>
            <w:r w:rsidRPr="00C5743E">
              <w:rPr>
                <w:sz w:val="20"/>
              </w:rPr>
              <w:t>Release  Date</w:t>
            </w:r>
            <w:proofErr w:type="gramEnd"/>
          </w:p>
        </w:tc>
        <w:tc>
          <w:tcPr>
            <w:tcW w:w="1620" w:type="dxa"/>
            <w:vAlign w:val="center"/>
          </w:tcPr>
          <w:p w14:paraId="591472F4" w14:textId="77777777" w:rsidR="0066341E" w:rsidRPr="00C5743E" w:rsidRDefault="0066341E" w:rsidP="002B4945">
            <w:pPr>
              <w:pStyle w:val="Heading3"/>
              <w:rPr>
                <w:sz w:val="20"/>
              </w:rPr>
            </w:pPr>
            <w:r>
              <w:rPr>
                <w:sz w:val="20"/>
              </w:rPr>
              <w:t>Virus strain, # genes</w:t>
            </w:r>
          </w:p>
        </w:tc>
        <w:tc>
          <w:tcPr>
            <w:tcW w:w="1350" w:type="dxa"/>
            <w:vAlign w:val="center"/>
          </w:tcPr>
          <w:p w14:paraId="008AD083" w14:textId="77777777" w:rsidR="0066341E" w:rsidRPr="00C5743E" w:rsidRDefault="0066341E" w:rsidP="002B4945">
            <w:pPr>
              <w:pStyle w:val="Heading3"/>
              <w:rPr>
                <w:sz w:val="20"/>
              </w:rPr>
            </w:pPr>
            <w:r w:rsidRPr="00C5743E">
              <w:rPr>
                <w:sz w:val="20"/>
              </w:rPr>
              <w:t>Reference</w:t>
            </w:r>
          </w:p>
        </w:tc>
      </w:tr>
      <w:tr w:rsidR="0066341E" w14:paraId="19477B08" w14:textId="77777777" w:rsidTr="002B4945">
        <w:trPr>
          <w:trHeight w:val="161"/>
        </w:trPr>
        <w:tc>
          <w:tcPr>
            <w:tcW w:w="1278" w:type="dxa"/>
            <w:vAlign w:val="center"/>
          </w:tcPr>
          <w:p w14:paraId="5BE5443E" w14:textId="77777777" w:rsidR="0066341E" w:rsidRDefault="0066341E" w:rsidP="002B4945">
            <w:r w:rsidRPr="0066341E">
              <w:t>MK958987</w:t>
            </w:r>
            <w:r>
              <w:t xml:space="preserve"> -</w:t>
            </w:r>
            <w:r w:rsidRPr="0066341E">
              <w:t>MK958996</w:t>
            </w:r>
          </w:p>
        </w:tc>
        <w:tc>
          <w:tcPr>
            <w:tcW w:w="1440" w:type="dxa"/>
            <w:vAlign w:val="center"/>
          </w:tcPr>
          <w:p w14:paraId="0577EAB9" w14:textId="77777777" w:rsidR="0066341E" w:rsidRPr="00ED6189" w:rsidRDefault="0066341E" w:rsidP="002B4945">
            <w:pPr>
              <w:jc w:val="center"/>
            </w:pPr>
            <w:r>
              <w:t>23 May</w:t>
            </w:r>
            <w:r w:rsidR="002B4945">
              <w:t xml:space="preserve"> </w:t>
            </w:r>
            <w:r>
              <w:t>2019</w:t>
            </w:r>
          </w:p>
        </w:tc>
        <w:tc>
          <w:tcPr>
            <w:tcW w:w="1440" w:type="dxa"/>
            <w:vAlign w:val="center"/>
          </w:tcPr>
          <w:p w14:paraId="647479C5" w14:textId="77777777" w:rsidR="0066341E" w:rsidRDefault="002B4945" w:rsidP="002B4945">
            <w:pPr>
              <w:jc w:val="center"/>
            </w:pPr>
            <w:r>
              <w:t>23 Jul 2019</w:t>
            </w:r>
          </w:p>
        </w:tc>
        <w:tc>
          <w:tcPr>
            <w:tcW w:w="1620" w:type="dxa"/>
            <w:vAlign w:val="center"/>
          </w:tcPr>
          <w:p w14:paraId="63706E1B" w14:textId="77777777" w:rsidR="0066341E" w:rsidRDefault="0066341E" w:rsidP="002B4945">
            <w:pPr>
              <w:jc w:val="center"/>
            </w:pPr>
            <w:r>
              <w:t>OV610; 10</w:t>
            </w:r>
          </w:p>
        </w:tc>
        <w:tc>
          <w:tcPr>
            <w:tcW w:w="1350" w:type="dxa"/>
            <w:vAlign w:val="center"/>
          </w:tcPr>
          <w:p w14:paraId="6B3CDF18" w14:textId="77777777" w:rsidR="0066341E" w:rsidRDefault="0066341E" w:rsidP="002B4945">
            <w:pPr>
              <w:jc w:val="center"/>
            </w:pPr>
            <w:r w:rsidRPr="00886BF1">
              <w:t>unpublished</w:t>
            </w:r>
          </w:p>
        </w:tc>
      </w:tr>
      <w:tr w:rsidR="0066341E" w14:paraId="100C4287" w14:textId="77777777" w:rsidTr="002B4945">
        <w:trPr>
          <w:trHeight w:val="161"/>
        </w:trPr>
        <w:tc>
          <w:tcPr>
            <w:tcW w:w="1278" w:type="dxa"/>
            <w:vAlign w:val="center"/>
          </w:tcPr>
          <w:p w14:paraId="6647972E" w14:textId="77777777" w:rsidR="0066341E" w:rsidRDefault="0066341E" w:rsidP="002B4945">
            <w:r w:rsidRPr="0066341E">
              <w:t>MK958997</w:t>
            </w:r>
            <w:r>
              <w:t xml:space="preserve"> -</w:t>
            </w:r>
          </w:p>
          <w:p w14:paraId="637F9F2B" w14:textId="77777777" w:rsidR="0066341E" w:rsidRDefault="0066341E" w:rsidP="002B4945">
            <w:r w:rsidRPr="0066341E">
              <w:t>MK959006</w:t>
            </w:r>
          </w:p>
        </w:tc>
        <w:tc>
          <w:tcPr>
            <w:tcW w:w="1440" w:type="dxa"/>
            <w:vAlign w:val="center"/>
          </w:tcPr>
          <w:p w14:paraId="320A1E32" w14:textId="77777777" w:rsidR="0066341E" w:rsidRDefault="0066341E" w:rsidP="002B4945">
            <w:pPr>
              <w:jc w:val="center"/>
            </w:pPr>
            <w:r w:rsidRPr="000053DB">
              <w:t>23 May</w:t>
            </w:r>
            <w:r w:rsidR="002B4945">
              <w:t xml:space="preserve"> </w:t>
            </w:r>
            <w:r w:rsidRPr="000053DB">
              <w:t>2019</w:t>
            </w:r>
          </w:p>
        </w:tc>
        <w:tc>
          <w:tcPr>
            <w:tcW w:w="1440" w:type="dxa"/>
            <w:vAlign w:val="center"/>
          </w:tcPr>
          <w:p w14:paraId="49353B61" w14:textId="77777777" w:rsidR="0066341E" w:rsidRDefault="002B4945" w:rsidP="002B4945">
            <w:pPr>
              <w:jc w:val="center"/>
            </w:pPr>
            <w:r>
              <w:t>23 Jul 2019</w:t>
            </w:r>
          </w:p>
        </w:tc>
        <w:tc>
          <w:tcPr>
            <w:tcW w:w="1620" w:type="dxa"/>
            <w:vAlign w:val="center"/>
          </w:tcPr>
          <w:p w14:paraId="1A33E290" w14:textId="77777777" w:rsidR="0066341E" w:rsidRDefault="0066341E" w:rsidP="002B4945">
            <w:pPr>
              <w:jc w:val="center"/>
            </w:pPr>
            <w:r>
              <w:t>OV617; 10</w:t>
            </w:r>
          </w:p>
        </w:tc>
        <w:tc>
          <w:tcPr>
            <w:tcW w:w="1350" w:type="dxa"/>
            <w:vAlign w:val="center"/>
          </w:tcPr>
          <w:p w14:paraId="53877E7C" w14:textId="77777777" w:rsidR="0066341E" w:rsidRDefault="0066341E" w:rsidP="002B4945">
            <w:pPr>
              <w:jc w:val="center"/>
            </w:pPr>
            <w:r w:rsidRPr="00DA299C">
              <w:t>unpublished</w:t>
            </w:r>
          </w:p>
        </w:tc>
      </w:tr>
      <w:tr w:rsidR="0066341E" w14:paraId="06AC3E87" w14:textId="77777777" w:rsidTr="002B4945">
        <w:trPr>
          <w:trHeight w:val="161"/>
        </w:trPr>
        <w:tc>
          <w:tcPr>
            <w:tcW w:w="1278" w:type="dxa"/>
            <w:vAlign w:val="center"/>
          </w:tcPr>
          <w:p w14:paraId="4160E29A" w14:textId="77777777" w:rsidR="0066341E" w:rsidRDefault="0066341E" w:rsidP="002B4945">
            <w:r w:rsidRPr="0066341E">
              <w:t>MK959007</w:t>
            </w:r>
            <w:r>
              <w:t xml:space="preserve">- </w:t>
            </w:r>
            <w:r w:rsidRPr="0066341E">
              <w:t>MK959016</w:t>
            </w:r>
          </w:p>
        </w:tc>
        <w:tc>
          <w:tcPr>
            <w:tcW w:w="1440" w:type="dxa"/>
            <w:vAlign w:val="center"/>
          </w:tcPr>
          <w:p w14:paraId="3CE1F235" w14:textId="77777777" w:rsidR="0066341E" w:rsidRDefault="0066341E" w:rsidP="002B4945">
            <w:pPr>
              <w:jc w:val="center"/>
            </w:pPr>
            <w:r w:rsidRPr="000053DB">
              <w:t>23 May</w:t>
            </w:r>
            <w:r w:rsidR="002B4945">
              <w:t xml:space="preserve"> </w:t>
            </w:r>
            <w:r w:rsidRPr="000053DB">
              <w:t>2019</w:t>
            </w:r>
          </w:p>
        </w:tc>
        <w:tc>
          <w:tcPr>
            <w:tcW w:w="1440" w:type="dxa"/>
            <w:vAlign w:val="center"/>
          </w:tcPr>
          <w:p w14:paraId="4315A0F0" w14:textId="77777777" w:rsidR="0066341E" w:rsidRDefault="002B4945" w:rsidP="002B4945">
            <w:pPr>
              <w:jc w:val="center"/>
            </w:pPr>
            <w:r>
              <w:t>23 Jul 2019</w:t>
            </w:r>
          </w:p>
        </w:tc>
        <w:tc>
          <w:tcPr>
            <w:tcW w:w="1620" w:type="dxa"/>
            <w:vAlign w:val="center"/>
          </w:tcPr>
          <w:p w14:paraId="2FCBEE2E" w14:textId="77777777" w:rsidR="0066341E" w:rsidRDefault="0066341E" w:rsidP="002B4945">
            <w:pPr>
              <w:jc w:val="center"/>
            </w:pPr>
            <w:r>
              <w:t>OV862; 10</w:t>
            </w:r>
          </w:p>
        </w:tc>
        <w:tc>
          <w:tcPr>
            <w:tcW w:w="1350" w:type="dxa"/>
            <w:vAlign w:val="center"/>
          </w:tcPr>
          <w:p w14:paraId="3D7D3021" w14:textId="77777777" w:rsidR="0066341E" w:rsidRDefault="0066341E" w:rsidP="002B4945">
            <w:pPr>
              <w:jc w:val="center"/>
            </w:pPr>
            <w:r w:rsidRPr="00DA299C">
              <w:t>unpublished</w:t>
            </w:r>
          </w:p>
        </w:tc>
      </w:tr>
      <w:tr w:rsidR="0066341E" w14:paraId="17502583" w14:textId="77777777" w:rsidTr="002B4945">
        <w:trPr>
          <w:trHeight w:val="161"/>
        </w:trPr>
        <w:tc>
          <w:tcPr>
            <w:tcW w:w="1278" w:type="dxa"/>
            <w:vAlign w:val="center"/>
          </w:tcPr>
          <w:p w14:paraId="18E78109" w14:textId="77777777" w:rsidR="0066341E" w:rsidRDefault="0066341E" w:rsidP="002B4945">
            <w:r w:rsidRPr="0066341E">
              <w:t>MK959017</w:t>
            </w:r>
            <w:r>
              <w:t xml:space="preserve">- </w:t>
            </w:r>
            <w:r w:rsidRPr="0066341E">
              <w:t>MK959026</w:t>
            </w:r>
          </w:p>
        </w:tc>
        <w:tc>
          <w:tcPr>
            <w:tcW w:w="1440" w:type="dxa"/>
            <w:vAlign w:val="center"/>
          </w:tcPr>
          <w:p w14:paraId="044DEE65" w14:textId="77777777" w:rsidR="0066341E" w:rsidRDefault="0066341E" w:rsidP="002B4945">
            <w:pPr>
              <w:jc w:val="center"/>
            </w:pPr>
            <w:r w:rsidRPr="000053DB">
              <w:t>23 May</w:t>
            </w:r>
            <w:r w:rsidR="002B4945">
              <w:t xml:space="preserve"> </w:t>
            </w:r>
            <w:r w:rsidRPr="000053DB">
              <w:t>2019</w:t>
            </w:r>
          </w:p>
        </w:tc>
        <w:tc>
          <w:tcPr>
            <w:tcW w:w="1440" w:type="dxa"/>
            <w:vAlign w:val="center"/>
          </w:tcPr>
          <w:p w14:paraId="3CBF4E0A" w14:textId="77777777" w:rsidR="0066341E" w:rsidRDefault="002B4945" w:rsidP="002B4945">
            <w:pPr>
              <w:jc w:val="center"/>
            </w:pPr>
            <w:r w:rsidRPr="0066341E">
              <w:t>MK959017</w:t>
            </w:r>
          </w:p>
        </w:tc>
        <w:tc>
          <w:tcPr>
            <w:tcW w:w="1620" w:type="dxa"/>
            <w:vAlign w:val="center"/>
          </w:tcPr>
          <w:p w14:paraId="1221BC10" w14:textId="77777777" w:rsidR="0066341E" w:rsidRDefault="0066341E" w:rsidP="002B4945">
            <w:pPr>
              <w:jc w:val="center"/>
            </w:pPr>
            <w:r>
              <w:t>OV867; 10</w:t>
            </w:r>
          </w:p>
        </w:tc>
        <w:tc>
          <w:tcPr>
            <w:tcW w:w="1350" w:type="dxa"/>
            <w:vAlign w:val="center"/>
          </w:tcPr>
          <w:p w14:paraId="333870E7" w14:textId="77777777" w:rsidR="0066341E" w:rsidRDefault="0066341E" w:rsidP="002B4945">
            <w:pPr>
              <w:jc w:val="center"/>
            </w:pPr>
            <w:r w:rsidRPr="00DA299C">
              <w:t>unpublished</w:t>
            </w:r>
          </w:p>
        </w:tc>
      </w:tr>
    </w:tbl>
    <w:p w14:paraId="78BBD306" w14:textId="77777777" w:rsidR="0066341E" w:rsidRDefault="0066341E" w:rsidP="000325E8">
      <w:pPr>
        <w:rPr>
          <w:sz w:val="24"/>
          <w:szCs w:val="24"/>
        </w:rPr>
      </w:pPr>
    </w:p>
    <w:p w14:paraId="589B9579" w14:textId="77777777" w:rsidR="003940E1" w:rsidRDefault="003940E1" w:rsidP="003940E1">
      <w:pPr>
        <w:rPr>
          <w:sz w:val="24"/>
          <w:szCs w:val="24"/>
        </w:rPr>
      </w:pPr>
      <w:r w:rsidRPr="006E4B28">
        <w:rPr>
          <w:sz w:val="24"/>
          <w:szCs w:val="24"/>
        </w:rPr>
        <w:t>Epizootic hemorrhagic disease virus</w:t>
      </w:r>
      <w:r>
        <w:rPr>
          <w:sz w:val="24"/>
          <w:szCs w:val="24"/>
        </w:rPr>
        <w:t xml:space="preserve"> 6 </w:t>
      </w:r>
      <w:proofErr w:type="gramStart"/>
      <w:r>
        <w:rPr>
          <w:sz w:val="24"/>
          <w:szCs w:val="24"/>
        </w:rPr>
        <w:t>isolate  OV</w:t>
      </w:r>
      <w:proofErr w:type="gramEnd"/>
      <w:r>
        <w:rPr>
          <w:sz w:val="24"/>
          <w:szCs w:val="24"/>
        </w:rPr>
        <w:t>208</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3940E1" w:rsidRPr="00C5743E" w14:paraId="76F4CA67" w14:textId="77777777" w:rsidTr="00F432AC">
        <w:trPr>
          <w:trHeight w:val="270"/>
        </w:trPr>
        <w:tc>
          <w:tcPr>
            <w:tcW w:w="1278" w:type="dxa"/>
          </w:tcPr>
          <w:p w14:paraId="63C22C61" w14:textId="77777777" w:rsidR="003940E1" w:rsidRPr="00C5743E" w:rsidRDefault="003940E1" w:rsidP="00F432AC">
            <w:pPr>
              <w:pStyle w:val="Heading3"/>
              <w:rPr>
                <w:sz w:val="20"/>
              </w:rPr>
            </w:pPr>
            <w:r w:rsidRPr="00C5743E">
              <w:rPr>
                <w:sz w:val="20"/>
              </w:rPr>
              <w:t>GenBank #</w:t>
            </w:r>
          </w:p>
        </w:tc>
        <w:tc>
          <w:tcPr>
            <w:tcW w:w="1458" w:type="dxa"/>
          </w:tcPr>
          <w:p w14:paraId="2B2D74E2" w14:textId="77777777" w:rsidR="003940E1" w:rsidRPr="00C5743E" w:rsidRDefault="003940E1" w:rsidP="00F432AC">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09E9CE4F" w14:textId="77777777" w:rsidR="003940E1" w:rsidRPr="00C5743E" w:rsidRDefault="003940E1" w:rsidP="00F432AC">
            <w:pPr>
              <w:pStyle w:val="Heading3"/>
              <w:rPr>
                <w:sz w:val="20"/>
              </w:rPr>
            </w:pPr>
            <w:proofErr w:type="gramStart"/>
            <w:r w:rsidRPr="00C5743E">
              <w:rPr>
                <w:sz w:val="20"/>
              </w:rPr>
              <w:t>Release  Date</w:t>
            </w:r>
            <w:proofErr w:type="gramEnd"/>
          </w:p>
        </w:tc>
        <w:tc>
          <w:tcPr>
            <w:tcW w:w="1260" w:type="dxa"/>
          </w:tcPr>
          <w:p w14:paraId="699C55C2" w14:textId="77777777" w:rsidR="003940E1" w:rsidRPr="00C5743E" w:rsidRDefault="003940E1" w:rsidP="00F432AC">
            <w:pPr>
              <w:pStyle w:val="Heading3"/>
              <w:rPr>
                <w:sz w:val="20"/>
              </w:rPr>
            </w:pPr>
            <w:r w:rsidRPr="00C5743E">
              <w:rPr>
                <w:sz w:val="20"/>
              </w:rPr>
              <w:t>Gene</w:t>
            </w:r>
          </w:p>
        </w:tc>
        <w:tc>
          <w:tcPr>
            <w:tcW w:w="1710" w:type="dxa"/>
          </w:tcPr>
          <w:p w14:paraId="2D92E1FF" w14:textId="77777777" w:rsidR="003940E1" w:rsidRPr="00C5743E" w:rsidRDefault="003940E1" w:rsidP="00F432AC">
            <w:pPr>
              <w:pStyle w:val="Heading3"/>
              <w:rPr>
                <w:sz w:val="20"/>
              </w:rPr>
            </w:pPr>
            <w:r w:rsidRPr="00C5743E">
              <w:rPr>
                <w:sz w:val="20"/>
              </w:rPr>
              <w:t>Reference</w:t>
            </w:r>
          </w:p>
        </w:tc>
      </w:tr>
      <w:tr w:rsidR="003940E1" w:rsidRPr="00C5743E" w14:paraId="79612A23" w14:textId="77777777" w:rsidTr="003940E1">
        <w:trPr>
          <w:trHeight w:val="161"/>
        </w:trPr>
        <w:tc>
          <w:tcPr>
            <w:tcW w:w="1278" w:type="dxa"/>
            <w:vAlign w:val="center"/>
          </w:tcPr>
          <w:p w14:paraId="2805B84C" w14:textId="77777777" w:rsidR="003940E1" w:rsidRDefault="003940E1" w:rsidP="003940E1">
            <w:pPr>
              <w:jc w:val="center"/>
            </w:pPr>
            <w:r w:rsidRPr="003940E1">
              <w:t>MG886408</w:t>
            </w:r>
          </w:p>
        </w:tc>
        <w:tc>
          <w:tcPr>
            <w:tcW w:w="1458" w:type="dxa"/>
            <w:vAlign w:val="center"/>
          </w:tcPr>
          <w:p w14:paraId="7E7BFE38" w14:textId="77777777" w:rsidR="003940E1" w:rsidRPr="00386E4F" w:rsidRDefault="003940E1" w:rsidP="003940E1">
            <w:pPr>
              <w:jc w:val="center"/>
            </w:pPr>
            <w:r>
              <w:t>31 Jan 2018</w:t>
            </w:r>
          </w:p>
        </w:tc>
        <w:tc>
          <w:tcPr>
            <w:tcW w:w="1422" w:type="dxa"/>
            <w:vAlign w:val="center"/>
          </w:tcPr>
          <w:p w14:paraId="75D4968A" w14:textId="77777777" w:rsidR="003940E1" w:rsidRDefault="003940E1" w:rsidP="00F432AC">
            <w:pPr>
              <w:jc w:val="both"/>
            </w:pPr>
            <w:r>
              <w:t>13 June</w:t>
            </w:r>
            <w:r w:rsidRPr="00386E4F">
              <w:t xml:space="preserve"> 201</w:t>
            </w:r>
            <w:r>
              <w:t>9</w:t>
            </w:r>
          </w:p>
        </w:tc>
        <w:tc>
          <w:tcPr>
            <w:tcW w:w="1260" w:type="dxa"/>
            <w:vAlign w:val="center"/>
          </w:tcPr>
          <w:p w14:paraId="77A0110F" w14:textId="77777777" w:rsidR="003940E1" w:rsidRDefault="003940E1" w:rsidP="003940E1">
            <w:pPr>
              <w:jc w:val="center"/>
            </w:pPr>
            <w:r w:rsidRPr="00CA72CE">
              <w:t>NS</w:t>
            </w:r>
            <w:r>
              <w:t>2</w:t>
            </w:r>
            <w:r w:rsidRPr="00CA72CE">
              <w:t xml:space="preserve"> gene</w:t>
            </w:r>
          </w:p>
        </w:tc>
        <w:tc>
          <w:tcPr>
            <w:tcW w:w="1710" w:type="dxa"/>
            <w:vAlign w:val="center"/>
          </w:tcPr>
          <w:p w14:paraId="52BB6010" w14:textId="77777777" w:rsidR="003940E1" w:rsidRDefault="003940E1" w:rsidP="00F432AC">
            <w:pPr>
              <w:jc w:val="center"/>
            </w:pPr>
            <w:r w:rsidRPr="00886BF1">
              <w:t>unpublished</w:t>
            </w:r>
          </w:p>
        </w:tc>
      </w:tr>
      <w:tr w:rsidR="003940E1" w:rsidRPr="00C5743E" w14:paraId="526493EA" w14:textId="77777777" w:rsidTr="003940E1">
        <w:trPr>
          <w:trHeight w:val="161"/>
        </w:trPr>
        <w:tc>
          <w:tcPr>
            <w:tcW w:w="1278" w:type="dxa"/>
          </w:tcPr>
          <w:p w14:paraId="1F9A893D" w14:textId="77777777" w:rsidR="003940E1" w:rsidRDefault="003940E1" w:rsidP="003940E1">
            <w:r w:rsidRPr="00055968">
              <w:t>MG88640</w:t>
            </w:r>
            <w:r>
              <w:t>7</w:t>
            </w:r>
          </w:p>
        </w:tc>
        <w:tc>
          <w:tcPr>
            <w:tcW w:w="1458" w:type="dxa"/>
            <w:vAlign w:val="center"/>
          </w:tcPr>
          <w:p w14:paraId="068F9AD7" w14:textId="77777777" w:rsidR="003940E1" w:rsidRDefault="003940E1" w:rsidP="003940E1">
            <w:pPr>
              <w:jc w:val="center"/>
            </w:pPr>
            <w:r w:rsidRPr="00691D06">
              <w:t>31 Jan 2018</w:t>
            </w:r>
          </w:p>
        </w:tc>
        <w:tc>
          <w:tcPr>
            <w:tcW w:w="1422" w:type="dxa"/>
          </w:tcPr>
          <w:p w14:paraId="4E33EDFD" w14:textId="77777777" w:rsidR="003940E1" w:rsidRDefault="003940E1" w:rsidP="00F432AC">
            <w:pPr>
              <w:jc w:val="both"/>
            </w:pPr>
            <w:r w:rsidRPr="0045205F">
              <w:t>13 June 2019</w:t>
            </w:r>
          </w:p>
        </w:tc>
        <w:tc>
          <w:tcPr>
            <w:tcW w:w="1260" w:type="dxa"/>
            <w:vAlign w:val="center"/>
          </w:tcPr>
          <w:p w14:paraId="393DF27B" w14:textId="77777777" w:rsidR="003940E1" w:rsidRDefault="003940E1" w:rsidP="003940E1">
            <w:pPr>
              <w:jc w:val="center"/>
            </w:pPr>
            <w:r w:rsidRPr="00CA72CE">
              <w:t>NS</w:t>
            </w:r>
            <w:r>
              <w:t>1</w:t>
            </w:r>
            <w:r w:rsidRPr="00CA72CE">
              <w:t xml:space="preserve"> gene</w:t>
            </w:r>
          </w:p>
        </w:tc>
        <w:tc>
          <w:tcPr>
            <w:tcW w:w="1710" w:type="dxa"/>
            <w:vAlign w:val="center"/>
          </w:tcPr>
          <w:p w14:paraId="188C1DEC" w14:textId="77777777" w:rsidR="003940E1" w:rsidRDefault="003940E1" w:rsidP="00F432AC">
            <w:pPr>
              <w:jc w:val="center"/>
            </w:pPr>
            <w:r w:rsidRPr="00886BF1">
              <w:t>unpublished</w:t>
            </w:r>
          </w:p>
        </w:tc>
      </w:tr>
      <w:tr w:rsidR="003940E1" w:rsidRPr="00C5743E" w14:paraId="3B7D3ABF" w14:textId="77777777" w:rsidTr="003940E1">
        <w:trPr>
          <w:trHeight w:val="161"/>
        </w:trPr>
        <w:tc>
          <w:tcPr>
            <w:tcW w:w="1278" w:type="dxa"/>
          </w:tcPr>
          <w:p w14:paraId="778B6626" w14:textId="77777777" w:rsidR="003940E1" w:rsidRDefault="003940E1" w:rsidP="003940E1">
            <w:r w:rsidRPr="00055968">
              <w:t>MG88640</w:t>
            </w:r>
            <w:r>
              <w:t>6</w:t>
            </w:r>
          </w:p>
        </w:tc>
        <w:tc>
          <w:tcPr>
            <w:tcW w:w="1458" w:type="dxa"/>
            <w:vAlign w:val="center"/>
          </w:tcPr>
          <w:p w14:paraId="39DAC075" w14:textId="77777777" w:rsidR="003940E1" w:rsidRDefault="003940E1" w:rsidP="003940E1">
            <w:pPr>
              <w:jc w:val="center"/>
            </w:pPr>
            <w:r w:rsidRPr="00691D06">
              <w:t>31 Jan 2018</w:t>
            </w:r>
          </w:p>
        </w:tc>
        <w:tc>
          <w:tcPr>
            <w:tcW w:w="1422" w:type="dxa"/>
          </w:tcPr>
          <w:p w14:paraId="18161DB3" w14:textId="77777777" w:rsidR="003940E1" w:rsidRDefault="003940E1" w:rsidP="00F432AC">
            <w:pPr>
              <w:jc w:val="both"/>
            </w:pPr>
            <w:r w:rsidRPr="0045205F">
              <w:t>13 June 2019</w:t>
            </w:r>
          </w:p>
        </w:tc>
        <w:tc>
          <w:tcPr>
            <w:tcW w:w="1260" w:type="dxa"/>
            <w:vAlign w:val="center"/>
          </w:tcPr>
          <w:p w14:paraId="237E23A9" w14:textId="77777777" w:rsidR="003940E1" w:rsidRDefault="003940E1" w:rsidP="00F432AC">
            <w:pPr>
              <w:pStyle w:val="Heading3"/>
              <w:rPr>
                <w:sz w:val="20"/>
              </w:rPr>
            </w:pPr>
            <w:r>
              <w:rPr>
                <w:sz w:val="20"/>
              </w:rPr>
              <w:t>VP6 gene</w:t>
            </w:r>
          </w:p>
        </w:tc>
        <w:tc>
          <w:tcPr>
            <w:tcW w:w="1710" w:type="dxa"/>
            <w:vAlign w:val="center"/>
          </w:tcPr>
          <w:p w14:paraId="392AD6BF" w14:textId="77777777" w:rsidR="003940E1" w:rsidRDefault="003940E1" w:rsidP="00F432AC">
            <w:pPr>
              <w:jc w:val="center"/>
            </w:pPr>
            <w:r w:rsidRPr="00886BF1">
              <w:t>unpublished</w:t>
            </w:r>
          </w:p>
        </w:tc>
      </w:tr>
      <w:tr w:rsidR="003940E1" w:rsidRPr="00C5743E" w14:paraId="39DDD42B" w14:textId="77777777" w:rsidTr="003940E1">
        <w:trPr>
          <w:trHeight w:val="161"/>
        </w:trPr>
        <w:tc>
          <w:tcPr>
            <w:tcW w:w="1278" w:type="dxa"/>
          </w:tcPr>
          <w:p w14:paraId="4E4397AA" w14:textId="77777777" w:rsidR="003940E1" w:rsidRDefault="003940E1" w:rsidP="003940E1">
            <w:r w:rsidRPr="00055968">
              <w:t>MG88640</w:t>
            </w:r>
            <w:r>
              <w:t>5</w:t>
            </w:r>
          </w:p>
        </w:tc>
        <w:tc>
          <w:tcPr>
            <w:tcW w:w="1458" w:type="dxa"/>
            <w:vAlign w:val="center"/>
          </w:tcPr>
          <w:p w14:paraId="121E2C47" w14:textId="77777777" w:rsidR="003940E1" w:rsidRDefault="003940E1" w:rsidP="003940E1">
            <w:pPr>
              <w:jc w:val="center"/>
            </w:pPr>
            <w:r w:rsidRPr="00691D06">
              <w:t>31 Jan 2018</w:t>
            </w:r>
          </w:p>
        </w:tc>
        <w:tc>
          <w:tcPr>
            <w:tcW w:w="1422" w:type="dxa"/>
          </w:tcPr>
          <w:p w14:paraId="2A955944" w14:textId="77777777" w:rsidR="003940E1" w:rsidRDefault="003940E1" w:rsidP="00F432AC">
            <w:pPr>
              <w:jc w:val="both"/>
            </w:pPr>
            <w:r w:rsidRPr="0045205F">
              <w:t>13 June 2019</w:t>
            </w:r>
          </w:p>
        </w:tc>
        <w:tc>
          <w:tcPr>
            <w:tcW w:w="1260" w:type="dxa"/>
            <w:vAlign w:val="center"/>
          </w:tcPr>
          <w:p w14:paraId="3E8E4565" w14:textId="77777777" w:rsidR="003940E1" w:rsidRDefault="003940E1" w:rsidP="003940E1">
            <w:pPr>
              <w:pStyle w:val="Heading3"/>
              <w:tabs>
                <w:tab w:val="left" w:pos="720"/>
              </w:tabs>
              <w:rPr>
                <w:sz w:val="20"/>
              </w:rPr>
            </w:pPr>
            <w:r w:rsidRPr="00602970">
              <w:rPr>
                <w:sz w:val="20"/>
              </w:rPr>
              <w:t>VP</w:t>
            </w:r>
            <w:r>
              <w:rPr>
                <w:sz w:val="20"/>
              </w:rPr>
              <w:t>5</w:t>
            </w:r>
            <w:r w:rsidRPr="00602970">
              <w:rPr>
                <w:sz w:val="20"/>
              </w:rPr>
              <w:t xml:space="preserve"> gene</w:t>
            </w:r>
          </w:p>
        </w:tc>
        <w:tc>
          <w:tcPr>
            <w:tcW w:w="1710" w:type="dxa"/>
            <w:vAlign w:val="center"/>
          </w:tcPr>
          <w:p w14:paraId="7308F64D" w14:textId="77777777" w:rsidR="003940E1" w:rsidRDefault="003940E1" w:rsidP="00F432AC">
            <w:pPr>
              <w:jc w:val="center"/>
            </w:pPr>
            <w:r w:rsidRPr="00886BF1">
              <w:t>unpublished</w:t>
            </w:r>
          </w:p>
        </w:tc>
      </w:tr>
    </w:tbl>
    <w:p w14:paraId="0E215A8E" w14:textId="77777777" w:rsidR="003940E1" w:rsidRDefault="003940E1" w:rsidP="00F239EB">
      <w:pPr>
        <w:rPr>
          <w:sz w:val="24"/>
          <w:szCs w:val="24"/>
        </w:rPr>
      </w:pPr>
    </w:p>
    <w:p w14:paraId="309BA066" w14:textId="77777777" w:rsidR="00F239EB" w:rsidRDefault="00F239EB" w:rsidP="00F239EB">
      <w:pPr>
        <w:rPr>
          <w:sz w:val="24"/>
          <w:szCs w:val="24"/>
        </w:rPr>
      </w:pPr>
      <w:r w:rsidRPr="00F239EB">
        <w:rPr>
          <w:sz w:val="24"/>
          <w:szCs w:val="24"/>
        </w:rPr>
        <w:t xml:space="preserve">Mammalian </w:t>
      </w:r>
      <w:proofErr w:type="spellStart"/>
      <w:r w:rsidRPr="00F239EB">
        <w:rPr>
          <w:sz w:val="24"/>
          <w:szCs w:val="24"/>
        </w:rPr>
        <w:t>orthoreovirus</w:t>
      </w:r>
      <w:proofErr w:type="spellEnd"/>
      <w:r w:rsidRPr="00F239EB">
        <w:rPr>
          <w:sz w:val="24"/>
          <w:szCs w:val="24"/>
        </w:rPr>
        <w:t xml:space="preserve"> 2 isolate OV204</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620"/>
        <w:gridCol w:w="1350"/>
      </w:tblGrid>
      <w:tr w:rsidR="00F239EB" w:rsidRPr="00C5743E" w14:paraId="504114B4" w14:textId="77777777" w:rsidTr="00F239EB">
        <w:trPr>
          <w:trHeight w:val="270"/>
        </w:trPr>
        <w:tc>
          <w:tcPr>
            <w:tcW w:w="1278" w:type="dxa"/>
          </w:tcPr>
          <w:p w14:paraId="5D654657" w14:textId="77777777" w:rsidR="00F239EB" w:rsidRPr="00C5743E" w:rsidRDefault="00F239EB" w:rsidP="0060630B">
            <w:pPr>
              <w:pStyle w:val="Heading3"/>
              <w:rPr>
                <w:sz w:val="20"/>
              </w:rPr>
            </w:pPr>
            <w:r w:rsidRPr="00C5743E">
              <w:rPr>
                <w:sz w:val="20"/>
              </w:rPr>
              <w:t>GenBank #</w:t>
            </w:r>
          </w:p>
        </w:tc>
        <w:tc>
          <w:tcPr>
            <w:tcW w:w="1458" w:type="dxa"/>
          </w:tcPr>
          <w:p w14:paraId="114856EB" w14:textId="77777777" w:rsidR="00F239EB" w:rsidRPr="00C5743E" w:rsidRDefault="00F239EB" w:rsidP="0060630B">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1F3B2AA6" w14:textId="77777777" w:rsidR="00F239EB" w:rsidRPr="00C5743E" w:rsidRDefault="00F239EB" w:rsidP="0060630B">
            <w:pPr>
              <w:pStyle w:val="Heading3"/>
              <w:rPr>
                <w:sz w:val="20"/>
              </w:rPr>
            </w:pPr>
            <w:proofErr w:type="gramStart"/>
            <w:r w:rsidRPr="00C5743E">
              <w:rPr>
                <w:sz w:val="20"/>
              </w:rPr>
              <w:t>Release  Date</w:t>
            </w:r>
            <w:proofErr w:type="gramEnd"/>
          </w:p>
        </w:tc>
        <w:tc>
          <w:tcPr>
            <w:tcW w:w="1620" w:type="dxa"/>
          </w:tcPr>
          <w:p w14:paraId="3BDFDB67" w14:textId="77777777" w:rsidR="00F239EB" w:rsidRPr="00C5743E" w:rsidRDefault="00F239EB" w:rsidP="0060630B">
            <w:pPr>
              <w:pStyle w:val="Heading3"/>
              <w:rPr>
                <w:sz w:val="20"/>
              </w:rPr>
            </w:pPr>
            <w:r w:rsidRPr="00C5743E">
              <w:rPr>
                <w:sz w:val="20"/>
              </w:rPr>
              <w:t>Gene</w:t>
            </w:r>
          </w:p>
        </w:tc>
        <w:tc>
          <w:tcPr>
            <w:tcW w:w="1350" w:type="dxa"/>
          </w:tcPr>
          <w:p w14:paraId="15F0C1A2" w14:textId="77777777" w:rsidR="00F239EB" w:rsidRPr="00C5743E" w:rsidRDefault="00F239EB" w:rsidP="0060630B">
            <w:pPr>
              <w:pStyle w:val="Heading3"/>
              <w:rPr>
                <w:sz w:val="20"/>
              </w:rPr>
            </w:pPr>
            <w:r w:rsidRPr="00C5743E">
              <w:rPr>
                <w:sz w:val="20"/>
              </w:rPr>
              <w:t>Reference</w:t>
            </w:r>
          </w:p>
        </w:tc>
      </w:tr>
      <w:tr w:rsidR="003940E1" w14:paraId="5D8F0B8C" w14:textId="77777777" w:rsidTr="00F239EB">
        <w:trPr>
          <w:trHeight w:val="161"/>
        </w:trPr>
        <w:tc>
          <w:tcPr>
            <w:tcW w:w="1278" w:type="dxa"/>
          </w:tcPr>
          <w:p w14:paraId="6BC427B6" w14:textId="77777777" w:rsidR="003940E1" w:rsidRDefault="003940E1" w:rsidP="00F239EB">
            <w:r w:rsidRPr="00D64E8E">
              <w:t>MK0929</w:t>
            </w:r>
            <w:r>
              <w:t>64</w:t>
            </w:r>
          </w:p>
        </w:tc>
        <w:tc>
          <w:tcPr>
            <w:tcW w:w="1458" w:type="dxa"/>
          </w:tcPr>
          <w:p w14:paraId="5F3467A7" w14:textId="77777777" w:rsidR="003940E1" w:rsidRPr="00ED6189" w:rsidRDefault="003940E1" w:rsidP="0060630B">
            <w:r w:rsidRPr="00ED6189">
              <w:t>29 Aug. 2018</w:t>
            </w:r>
          </w:p>
        </w:tc>
        <w:tc>
          <w:tcPr>
            <w:tcW w:w="1422" w:type="dxa"/>
            <w:vAlign w:val="center"/>
          </w:tcPr>
          <w:p w14:paraId="7879594A" w14:textId="77777777" w:rsidR="003940E1" w:rsidRDefault="003940E1" w:rsidP="0060630B">
            <w:pPr>
              <w:jc w:val="center"/>
            </w:pPr>
            <w:r>
              <w:t>31 Oct. 2018</w:t>
            </w:r>
          </w:p>
        </w:tc>
        <w:tc>
          <w:tcPr>
            <w:tcW w:w="1620" w:type="dxa"/>
            <w:vAlign w:val="center"/>
          </w:tcPr>
          <w:p w14:paraId="6263741A" w14:textId="77777777" w:rsidR="003940E1" w:rsidRDefault="003940E1" w:rsidP="0060630B">
            <w:pPr>
              <w:jc w:val="center"/>
            </w:pPr>
            <w:r>
              <w:t>Lambda-3</w:t>
            </w:r>
            <w:r w:rsidRPr="00CA72CE">
              <w:t xml:space="preserve"> gene</w:t>
            </w:r>
          </w:p>
        </w:tc>
        <w:tc>
          <w:tcPr>
            <w:tcW w:w="1350" w:type="dxa"/>
            <w:vMerge w:val="restart"/>
            <w:vAlign w:val="center"/>
          </w:tcPr>
          <w:p w14:paraId="1C69EBFA" w14:textId="77777777" w:rsidR="003940E1" w:rsidRPr="003940E1" w:rsidRDefault="003940E1" w:rsidP="0060630B">
            <w:pPr>
              <w:pStyle w:val="Heading3"/>
              <w:rPr>
                <w:i/>
                <w:sz w:val="22"/>
                <w:szCs w:val="22"/>
              </w:rPr>
            </w:pPr>
            <w:proofErr w:type="spellStart"/>
            <w:r w:rsidRPr="003940E1">
              <w:rPr>
                <w:sz w:val="22"/>
                <w:szCs w:val="22"/>
              </w:rPr>
              <w:t>Ahasan</w:t>
            </w:r>
            <w:proofErr w:type="spellEnd"/>
            <w:r w:rsidRPr="003940E1">
              <w:rPr>
                <w:sz w:val="22"/>
                <w:szCs w:val="22"/>
              </w:rPr>
              <w:t xml:space="preserve"> </w:t>
            </w:r>
            <w:r w:rsidRPr="003940E1">
              <w:rPr>
                <w:i/>
                <w:sz w:val="22"/>
                <w:szCs w:val="22"/>
              </w:rPr>
              <w:t xml:space="preserve">et al. </w:t>
            </w:r>
          </w:p>
          <w:p w14:paraId="268EAA31" w14:textId="77777777" w:rsidR="003940E1" w:rsidRPr="003940E1" w:rsidRDefault="003940E1" w:rsidP="0060630B">
            <w:pPr>
              <w:pStyle w:val="Heading3"/>
              <w:rPr>
                <w:sz w:val="22"/>
                <w:szCs w:val="22"/>
              </w:rPr>
            </w:pPr>
            <w:r w:rsidRPr="003940E1">
              <w:rPr>
                <w:sz w:val="22"/>
                <w:szCs w:val="22"/>
              </w:rPr>
              <w:t xml:space="preserve">Virus Res. </w:t>
            </w:r>
          </w:p>
          <w:p w14:paraId="4A23E182" w14:textId="77777777" w:rsidR="003940E1" w:rsidRDefault="003940E1" w:rsidP="0060630B">
            <w:pPr>
              <w:pStyle w:val="Heading3"/>
            </w:pPr>
            <w:r w:rsidRPr="003940E1">
              <w:rPr>
                <w:sz w:val="22"/>
                <w:szCs w:val="22"/>
              </w:rPr>
              <w:t xml:space="preserve">2019 Jun 19:197642. </w:t>
            </w:r>
            <w:proofErr w:type="spellStart"/>
            <w:r w:rsidRPr="003940E1">
              <w:rPr>
                <w:sz w:val="22"/>
                <w:szCs w:val="22"/>
              </w:rPr>
              <w:t>doi</w:t>
            </w:r>
            <w:proofErr w:type="spellEnd"/>
            <w:r w:rsidRPr="003940E1">
              <w:rPr>
                <w:sz w:val="22"/>
                <w:szCs w:val="22"/>
              </w:rPr>
              <w:t>: 10.1016/j.virusres.2019.197642.</w:t>
            </w:r>
          </w:p>
        </w:tc>
      </w:tr>
      <w:tr w:rsidR="003940E1" w14:paraId="284159F9" w14:textId="77777777" w:rsidTr="00F239EB">
        <w:trPr>
          <w:trHeight w:val="161"/>
        </w:trPr>
        <w:tc>
          <w:tcPr>
            <w:tcW w:w="1278" w:type="dxa"/>
          </w:tcPr>
          <w:p w14:paraId="53BAD319" w14:textId="77777777" w:rsidR="003940E1" w:rsidRDefault="003940E1" w:rsidP="00F239EB">
            <w:r w:rsidRPr="00D64E8E">
              <w:t>MK0929</w:t>
            </w:r>
            <w:r>
              <w:t>65</w:t>
            </w:r>
          </w:p>
        </w:tc>
        <w:tc>
          <w:tcPr>
            <w:tcW w:w="1458" w:type="dxa"/>
          </w:tcPr>
          <w:p w14:paraId="41414CBC" w14:textId="77777777" w:rsidR="003940E1" w:rsidRDefault="003940E1">
            <w:r w:rsidRPr="002A2C64">
              <w:t>29 Aug. 2018</w:t>
            </w:r>
          </w:p>
        </w:tc>
        <w:tc>
          <w:tcPr>
            <w:tcW w:w="1422" w:type="dxa"/>
          </w:tcPr>
          <w:p w14:paraId="01299C4C" w14:textId="77777777" w:rsidR="003940E1" w:rsidRDefault="003940E1">
            <w:r w:rsidRPr="00473097">
              <w:t>31 Oct. 2018</w:t>
            </w:r>
          </w:p>
        </w:tc>
        <w:tc>
          <w:tcPr>
            <w:tcW w:w="1620" w:type="dxa"/>
            <w:vAlign w:val="center"/>
          </w:tcPr>
          <w:p w14:paraId="345DB47A" w14:textId="77777777" w:rsidR="003940E1" w:rsidRDefault="003940E1" w:rsidP="0060630B">
            <w:pPr>
              <w:jc w:val="center"/>
            </w:pPr>
            <w:r>
              <w:t>Lambda-</w:t>
            </w:r>
            <w:proofErr w:type="gramStart"/>
            <w:r>
              <w:t xml:space="preserve">2 </w:t>
            </w:r>
            <w:r w:rsidRPr="00CA72CE">
              <w:t xml:space="preserve"> gene</w:t>
            </w:r>
            <w:proofErr w:type="gramEnd"/>
          </w:p>
        </w:tc>
        <w:tc>
          <w:tcPr>
            <w:tcW w:w="1350" w:type="dxa"/>
            <w:vMerge/>
            <w:vAlign w:val="center"/>
          </w:tcPr>
          <w:p w14:paraId="09E16DE3" w14:textId="77777777" w:rsidR="003940E1" w:rsidRDefault="003940E1" w:rsidP="0060630B">
            <w:pPr>
              <w:pStyle w:val="Heading3"/>
            </w:pPr>
          </w:p>
        </w:tc>
      </w:tr>
      <w:tr w:rsidR="003940E1" w14:paraId="761D1A3C" w14:textId="77777777" w:rsidTr="00F239EB">
        <w:trPr>
          <w:trHeight w:val="161"/>
        </w:trPr>
        <w:tc>
          <w:tcPr>
            <w:tcW w:w="1278" w:type="dxa"/>
          </w:tcPr>
          <w:p w14:paraId="6E255FA3" w14:textId="77777777" w:rsidR="003940E1" w:rsidRDefault="003940E1" w:rsidP="00F239EB">
            <w:r w:rsidRPr="00D64E8E">
              <w:t>MK0929</w:t>
            </w:r>
            <w:r>
              <w:t>66</w:t>
            </w:r>
          </w:p>
        </w:tc>
        <w:tc>
          <w:tcPr>
            <w:tcW w:w="1458" w:type="dxa"/>
          </w:tcPr>
          <w:p w14:paraId="2AD2DEEC" w14:textId="77777777" w:rsidR="003940E1" w:rsidRDefault="003940E1">
            <w:r w:rsidRPr="002A2C64">
              <w:t>29 Aug. 2018</w:t>
            </w:r>
          </w:p>
        </w:tc>
        <w:tc>
          <w:tcPr>
            <w:tcW w:w="1422" w:type="dxa"/>
          </w:tcPr>
          <w:p w14:paraId="76BED8C6" w14:textId="77777777" w:rsidR="003940E1" w:rsidRDefault="003940E1">
            <w:r w:rsidRPr="00473097">
              <w:t>31 Oct. 2018</w:t>
            </w:r>
          </w:p>
        </w:tc>
        <w:tc>
          <w:tcPr>
            <w:tcW w:w="1620" w:type="dxa"/>
            <w:vAlign w:val="center"/>
          </w:tcPr>
          <w:p w14:paraId="128F2A5B" w14:textId="77777777" w:rsidR="003940E1" w:rsidRDefault="003940E1" w:rsidP="0060630B">
            <w:pPr>
              <w:pStyle w:val="Heading3"/>
              <w:rPr>
                <w:sz w:val="20"/>
              </w:rPr>
            </w:pPr>
            <w:r>
              <w:rPr>
                <w:sz w:val="20"/>
              </w:rPr>
              <w:t>Lambda-</w:t>
            </w:r>
            <w:proofErr w:type="gramStart"/>
            <w:r>
              <w:rPr>
                <w:sz w:val="20"/>
              </w:rPr>
              <w:t>1  gene</w:t>
            </w:r>
            <w:proofErr w:type="gramEnd"/>
          </w:p>
        </w:tc>
        <w:tc>
          <w:tcPr>
            <w:tcW w:w="1350" w:type="dxa"/>
            <w:vMerge/>
            <w:vAlign w:val="center"/>
          </w:tcPr>
          <w:p w14:paraId="19589371" w14:textId="77777777" w:rsidR="003940E1" w:rsidRDefault="003940E1" w:rsidP="0060630B">
            <w:pPr>
              <w:pStyle w:val="Heading3"/>
            </w:pPr>
          </w:p>
        </w:tc>
      </w:tr>
      <w:tr w:rsidR="003940E1" w14:paraId="113DE03F" w14:textId="77777777" w:rsidTr="00F239EB">
        <w:trPr>
          <w:trHeight w:val="161"/>
        </w:trPr>
        <w:tc>
          <w:tcPr>
            <w:tcW w:w="1278" w:type="dxa"/>
          </w:tcPr>
          <w:p w14:paraId="558454E0" w14:textId="77777777" w:rsidR="003940E1" w:rsidRDefault="003940E1" w:rsidP="00F239EB">
            <w:r w:rsidRPr="00D64E8E">
              <w:t>MK0929</w:t>
            </w:r>
            <w:r>
              <w:t>67</w:t>
            </w:r>
          </w:p>
        </w:tc>
        <w:tc>
          <w:tcPr>
            <w:tcW w:w="1458" w:type="dxa"/>
          </w:tcPr>
          <w:p w14:paraId="50B8F090" w14:textId="77777777" w:rsidR="003940E1" w:rsidRDefault="003940E1">
            <w:r w:rsidRPr="002A2C64">
              <w:t>29 Aug. 2018</w:t>
            </w:r>
          </w:p>
        </w:tc>
        <w:tc>
          <w:tcPr>
            <w:tcW w:w="1422" w:type="dxa"/>
          </w:tcPr>
          <w:p w14:paraId="61F1A053" w14:textId="77777777" w:rsidR="003940E1" w:rsidRDefault="003940E1">
            <w:r w:rsidRPr="00473097">
              <w:t>31 Oct. 2018</w:t>
            </w:r>
          </w:p>
        </w:tc>
        <w:tc>
          <w:tcPr>
            <w:tcW w:w="1620" w:type="dxa"/>
            <w:vAlign w:val="center"/>
          </w:tcPr>
          <w:p w14:paraId="0DA06C18" w14:textId="77777777" w:rsidR="003940E1" w:rsidRDefault="003940E1" w:rsidP="0060630B">
            <w:pPr>
              <w:pStyle w:val="Heading3"/>
              <w:tabs>
                <w:tab w:val="left" w:pos="720"/>
              </w:tabs>
              <w:rPr>
                <w:sz w:val="20"/>
              </w:rPr>
            </w:pPr>
            <w:r>
              <w:rPr>
                <w:sz w:val="20"/>
              </w:rPr>
              <w:t xml:space="preserve">mu-2 </w:t>
            </w:r>
            <w:r w:rsidRPr="00602970">
              <w:rPr>
                <w:sz w:val="20"/>
              </w:rPr>
              <w:t>gene</w:t>
            </w:r>
          </w:p>
        </w:tc>
        <w:tc>
          <w:tcPr>
            <w:tcW w:w="1350" w:type="dxa"/>
            <w:vMerge/>
            <w:vAlign w:val="center"/>
          </w:tcPr>
          <w:p w14:paraId="5E5F8353" w14:textId="77777777" w:rsidR="003940E1" w:rsidRDefault="003940E1" w:rsidP="0060630B">
            <w:pPr>
              <w:pStyle w:val="Heading3"/>
            </w:pPr>
          </w:p>
        </w:tc>
      </w:tr>
      <w:tr w:rsidR="003940E1" w14:paraId="1ED2DF82" w14:textId="77777777" w:rsidTr="00F239EB">
        <w:trPr>
          <w:trHeight w:val="161"/>
        </w:trPr>
        <w:tc>
          <w:tcPr>
            <w:tcW w:w="1278" w:type="dxa"/>
          </w:tcPr>
          <w:p w14:paraId="0DD0833E" w14:textId="77777777" w:rsidR="003940E1" w:rsidRDefault="003940E1" w:rsidP="00F239EB">
            <w:r w:rsidRPr="00D64E8E">
              <w:t>MK0929</w:t>
            </w:r>
            <w:r>
              <w:t>68</w:t>
            </w:r>
          </w:p>
        </w:tc>
        <w:tc>
          <w:tcPr>
            <w:tcW w:w="1458" w:type="dxa"/>
          </w:tcPr>
          <w:p w14:paraId="13479766" w14:textId="77777777" w:rsidR="003940E1" w:rsidRDefault="003940E1">
            <w:r w:rsidRPr="002A2C64">
              <w:t>29 Aug. 2018</w:t>
            </w:r>
          </w:p>
        </w:tc>
        <w:tc>
          <w:tcPr>
            <w:tcW w:w="1422" w:type="dxa"/>
          </w:tcPr>
          <w:p w14:paraId="3C87EE89" w14:textId="77777777" w:rsidR="003940E1" w:rsidRDefault="003940E1">
            <w:r w:rsidRPr="00473097">
              <w:t>31 Oct. 2018</w:t>
            </w:r>
          </w:p>
        </w:tc>
        <w:tc>
          <w:tcPr>
            <w:tcW w:w="1620" w:type="dxa"/>
            <w:vAlign w:val="center"/>
          </w:tcPr>
          <w:p w14:paraId="45D6C660" w14:textId="77777777" w:rsidR="003940E1" w:rsidRDefault="003940E1" w:rsidP="0060630B">
            <w:pPr>
              <w:jc w:val="center"/>
            </w:pPr>
            <w:r>
              <w:t>mu-</w:t>
            </w:r>
            <w:proofErr w:type="gramStart"/>
            <w:r>
              <w:t xml:space="preserve">1 </w:t>
            </w:r>
            <w:r w:rsidRPr="00AB7B40">
              <w:t xml:space="preserve"> gene</w:t>
            </w:r>
            <w:proofErr w:type="gramEnd"/>
          </w:p>
        </w:tc>
        <w:tc>
          <w:tcPr>
            <w:tcW w:w="1350" w:type="dxa"/>
            <w:vMerge/>
            <w:vAlign w:val="center"/>
          </w:tcPr>
          <w:p w14:paraId="5B852B16" w14:textId="77777777" w:rsidR="003940E1" w:rsidRDefault="003940E1" w:rsidP="0060630B">
            <w:pPr>
              <w:pStyle w:val="Heading3"/>
            </w:pPr>
          </w:p>
        </w:tc>
      </w:tr>
      <w:tr w:rsidR="003940E1" w14:paraId="194C0055" w14:textId="77777777" w:rsidTr="00F239EB">
        <w:trPr>
          <w:trHeight w:val="161"/>
        </w:trPr>
        <w:tc>
          <w:tcPr>
            <w:tcW w:w="1278" w:type="dxa"/>
          </w:tcPr>
          <w:p w14:paraId="1AD54303" w14:textId="77777777" w:rsidR="003940E1" w:rsidRDefault="003940E1" w:rsidP="00F239EB">
            <w:r w:rsidRPr="00D64E8E">
              <w:t>MK0929</w:t>
            </w:r>
            <w:r>
              <w:t>69</w:t>
            </w:r>
          </w:p>
        </w:tc>
        <w:tc>
          <w:tcPr>
            <w:tcW w:w="1458" w:type="dxa"/>
          </w:tcPr>
          <w:p w14:paraId="02789A31" w14:textId="77777777" w:rsidR="003940E1" w:rsidRDefault="003940E1">
            <w:r w:rsidRPr="002A2C64">
              <w:t>29 Aug. 2018</w:t>
            </w:r>
          </w:p>
        </w:tc>
        <w:tc>
          <w:tcPr>
            <w:tcW w:w="1422" w:type="dxa"/>
          </w:tcPr>
          <w:p w14:paraId="67C003F1" w14:textId="77777777" w:rsidR="003940E1" w:rsidRDefault="003940E1">
            <w:r w:rsidRPr="00473097">
              <w:t>31 Oct. 2018</w:t>
            </w:r>
          </w:p>
        </w:tc>
        <w:tc>
          <w:tcPr>
            <w:tcW w:w="1620" w:type="dxa"/>
            <w:vAlign w:val="center"/>
          </w:tcPr>
          <w:p w14:paraId="4C6432F5" w14:textId="77777777" w:rsidR="003940E1" w:rsidRDefault="003940E1" w:rsidP="0060630B">
            <w:pPr>
              <w:jc w:val="center"/>
            </w:pPr>
            <w:r>
              <w:t>mu-NS</w:t>
            </w:r>
            <w:r w:rsidRPr="00AB7B40">
              <w:t xml:space="preserve"> gene</w:t>
            </w:r>
          </w:p>
        </w:tc>
        <w:tc>
          <w:tcPr>
            <w:tcW w:w="1350" w:type="dxa"/>
            <w:vMerge/>
            <w:vAlign w:val="center"/>
          </w:tcPr>
          <w:p w14:paraId="3B03BBE4" w14:textId="77777777" w:rsidR="003940E1" w:rsidRDefault="003940E1" w:rsidP="0060630B">
            <w:pPr>
              <w:pStyle w:val="Heading3"/>
            </w:pPr>
          </w:p>
        </w:tc>
      </w:tr>
      <w:tr w:rsidR="003940E1" w14:paraId="76C29E0C" w14:textId="77777777" w:rsidTr="00F239EB">
        <w:trPr>
          <w:trHeight w:val="161"/>
        </w:trPr>
        <w:tc>
          <w:tcPr>
            <w:tcW w:w="1278" w:type="dxa"/>
          </w:tcPr>
          <w:p w14:paraId="13B582F1" w14:textId="77777777" w:rsidR="003940E1" w:rsidRDefault="003940E1" w:rsidP="00F239EB">
            <w:r w:rsidRPr="00D64E8E">
              <w:t>MK09297</w:t>
            </w:r>
            <w:r>
              <w:t>0</w:t>
            </w:r>
          </w:p>
        </w:tc>
        <w:tc>
          <w:tcPr>
            <w:tcW w:w="1458" w:type="dxa"/>
          </w:tcPr>
          <w:p w14:paraId="356D04A9" w14:textId="77777777" w:rsidR="003940E1" w:rsidRDefault="003940E1">
            <w:r w:rsidRPr="002A2C64">
              <w:t>29 Aug. 2018</w:t>
            </w:r>
          </w:p>
        </w:tc>
        <w:tc>
          <w:tcPr>
            <w:tcW w:w="1422" w:type="dxa"/>
          </w:tcPr>
          <w:p w14:paraId="32588835" w14:textId="77777777" w:rsidR="003940E1" w:rsidRDefault="003940E1">
            <w:r w:rsidRPr="00473097">
              <w:t>31 Oct. 2018</w:t>
            </w:r>
          </w:p>
        </w:tc>
        <w:tc>
          <w:tcPr>
            <w:tcW w:w="1620" w:type="dxa"/>
            <w:vAlign w:val="center"/>
          </w:tcPr>
          <w:p w14:paraId="096E37AB" w14:textId="77777777" w:rsidR="003940E1" w:rsidRDefault="003940E1" w:rsidP="0060630B">
            <w:pPr>
              <w:jc w:val="center"/>
            </w:pPr>
            <w:r>
              <w:t>sigma-1</w:t>
            </w:r>
            <w:r w:rsidRPr="00CF7EAC">
              <w:t xml:space="preserve"> gene</w:t>
            </w:r>
          </w:p>
        </w:tc>
        <w:tc>
          <w:tcPr>
            <w:tcW w:w="1350" w:type="dxa"/>
            <w:vMerge/>
            <w:vAlign w:val="center"/>
          </w:tcPr>
          <w:p w14:paraId="645A4980" w14:textId="77777777" w:rsidR="003940E1" w:rsidRDefault="003940E1" w:rsidP="0060630B">
            <w:pPr>
              <w:pStyle w:val="Heading3"/>
            </w:pPr>
          </w:p>
        </w:tc>
      </w:tr>
      <w:tr w:rsidR="003940E1" w14:paraId="5790BF8E" w14:textId="77777777" w:rsidTr="00F239EB">
        <w:trPr>
          <w:trHeight w:val="161"/>
        </w:trPr>
        <w:tc>
          <w:tcPr>
            <w:tcW w:w="1278" w:type="dxa"/>
          </w:tcPr>
          <w:p w14:paraId="23361771" w14:textId="77777777" w:rsidR="003940E1" w:rsidRDefault="003940E1" w:rsidP="00F239EB">
            <w:r w:rsidRPr="00D64E8E">
              <w:t>MK09297</w:t>
            </w:r>
            <w:r>
              <w:t>1</w:t>
            </w:r>
          </w:p>
        </w:tc>
        <w:tc>
          <w:tcPr>
            <w:tcW w:w="1458" w:type="dxa"/>
          </w:tcPr>
          <w:p w14:paraId="6D2DFEDF" w14:textId="77777777" w:rsidR="003940E1" w:rsidRDefault="003940E1">
            <w:r w:rsidRPr="002A2C64">
              <w:t>29 Aug. 2018</w:t>
            </w:r>
          </w:p>
        </w:tc>
        <w:tc>
          <w:tcPr>
            <w:tcW w:w="1422" w:type="dxa"/>
          </w:tcPr>
          <w:p w14:paraId="1897B364" w14:textId="77777777" w:rsidR="003940E1" w:rsidRDefault="003940E1">
            <w:r w:rsidRPr="00473097">
              <w:t>31 Oct. 2018</w:t>
            </w:r>
          </w:p>
        </w:tc>
        <w:tc>
          <w:tcPr>
            <w:tcW w:w="1620" w:type="dxa"/>
            <w:vAlign w:val="center"/>
          </w:tcPr>
          <w:p w14:paraId="0EC9B8E8" w14:textId="77777777" w:rsidR="003940E1" w:rsidRDefault="003940E1" w:rsidP="0060630B">
            <w:pPr>
              <w:jc w:val="center"/>
            </w:pPr>
            <w:r>
              <w:t>sigma-2</w:t>
            </w:r>
            <w:r w:rsidRPr="00CF7EAC">
              <w:t xml:space="preserve"> gene</w:t>
            </w:r>
          </w:p>
        </w:tc>
        <w:tc>
          <w:tcPr>
            <w:tcW w:w="1350" w:type="dxa"/>
            <w:vMerge/>
            <w:vAlign w:val="center"/>
          </w:tcPr>
          <w:p w14:paraId="6BC74AE2" w14:textId="77777777" w:rsidR="003940E1" w:rsidRDefault="003940E1" w:rsidP="0060630B">
            <w:pPr>
              <w:pStyle w:val="Heading3"/>
            </w:pPr>
          </w:p>
        </w:tc>
      </w:tr>
      <w:tr w:rsidR="003940E1" w14:paraId="5F51F139" w14:textId="77777777" w:rsidTr="00F239EB">
        <w:trPr>
          <w:trHeight w:val="161"/>
        </w:trPr>
        <w:tc>
          <w:tcPr>
            <w:tcW w:w="1278" w:type="dxa"/>
          </w:tcPr>
          <w:p w14:paraId="67118360" w14:textId="77777777" w:rsidR="003940E1" w:rsidRDefault="003940E1" w:rsidP="00F239EB">
            <w:r w:rsidRPr="00D64E8E">
              <w:t>MK09297</w:t>
            </w:r>
            <w:r>
              <w:t>2</w:t>
            </w:r>
          </w:p>
        </w:tc>
        <w:tc>
          <w:tcPr>
            <w:tcW w:w="1458" w:type="dxa"/>
          </w:tcPr>
          <w:p w14:paraId="25E9DD15" w14:textId="77777777" w:rsidR="003940E1" w:rsidRDefault="003940E1">
            <w:r w:rsidRPr="002A2C64">
              <w:t>29 Aug. 2018</w:t>
            </w:r>
          </w:p>
        </w:tc>
        <w:tc>
          <w:tcPr>
            <w:tcW w:w="1422" w:type="dxa"/>
          </w:tcPr>
          <w:p w14:paraId="17D334FD" w14:textId="77777777" w:rsidR="003940E1" w:rsidRDefault="003940E1">
            <w:r w:rsidRPr="00473097">
              <w:t>31 Oct. 2018</w:t>
            </w:r>
          </w:p>
        </w:tc>
        <w:tc>
          <w:tcPr>
            <w:tcW w:w="1620" w:type="dxa"/>
            <w:vAlign w:val="center"/>
          </w:tcPr>
          <w:p w14:paraId="1CA496E5" w14:textId="77777777" w:rsidR="003940E1" w:rsidRDefault="003940E1" w:rsidP="0060630B">
            <w:pPr>
              <w:jc w:val="center"/>
            </w:pPr>
            <w:r>
              <w:t>sigma-NS</w:t>
            </w:r>
            <w:r w:rsidRPr="00CF7EAC">
              <w:t xml:space="preserve"> gene</w:t>
            </w:r>
          </w:p>
        </w:tc>
        <w:tc>
          <w:tcPr>
            <w:tcW w:w="1350" w:type="dxa"/>
            <w:vMerge/>
            <w:vAlign w:val="center"/>
          </w:tcPr>
          <w:p w14:paraId="713D7F84" w14:textId="77777777" w:rsidR="003940E1" w:rsidRDefault="003940E1" w:rsidP="0060630B">
            <w:pPr>
              <w:pStyle w:val="Heading3"/>
            </w:pPr>
          </w:p>
        </w:tc>
      </w:tr>
      <w:tr w:rsidR="003940E1" w:rsidRPr="00602970" w14:paraId="073C4BAB" w14:textId="77777777" w:rsidTr="00F239EB">
        <w:trPr>
          <w:trHeight w:val="161"/>
        </w:trPr>
        <w:tc>
          <w:tcPr>
            <w:tcW w:w="1278" w:type="dxa"/>
          </w:tcPr>
          <w:p w14:paraId="65A004BA" w14:textId="77777777" w:rsidR="003940E1" w:rsidRDefault="003940E1">
            <w:r w:rsidRPr="00D64E8E">
              <w:t>MK092973</w:t>
            </w:r>
          </w:p>
        </w:tc>
        <w:tc>
          <w:tcPr>
            <w:tcW w:w="1458" w:type="dxa"/>
          </w:tcPr>
          <w:p w14:paraId="46E2386C" w14:textId="77777777" w:rsidR="003940E1" w:rsidRDefault="003940E1">
            <w:r w:rsidRPr="002A2C64">
              <w:t>29 Aug. 2018</w:t>
            </w:r>
          </w:p>
        </w:tc>
        <w:tc>
          <w:tcPr>
            <w:tcW w:w="1422" w:type="dxa"/>
          </w:tcPr>
          <w:p w14:paraId="6F9B73CE" w14:textId="77777777" w:rsidR="003940E1" w:rsidRDefault="003940E1">
            <w:r w:rsidRPr="00473097">
              <w:t>31 Oct. 2018</w:t>
            </w:r>
          </w:p>
        </w:tc>
        <w:tc>
          <w:tcPr>
            <w:tcW w:w="1620" w:type="dxa"/>
            <w:vAlign w:val="center"/>
          </w:tcPr>
          <w:p w14:paraId="39B6873E" w14:textId="77777777" w:rsidR="003940E1" w:rsidRPr="00C5743E" w:rsidRDefault="003940E1" w:rsidP="0060630B">
            <w:pPr>
              <w:pStyle w:val="Heading3"/>
              <w:rPr>
                <w:sz w:val="20"/>
              </w:rPr>
            </w:pPr>
            <w:r>
              <w:rPr>
                <w:sz w:val="20"/>
              </w:rPr>
              <w:t>sigma-3 gene</w:t>
            </w:r>
          </w:p>
        </w:tc>
        <w:tc>
          <w:tcPr>
            <w:tcW w:w="1350" w:type="dxa"/>
            <w:vMerge/>
            <w:vAlign w:val="center"/>
          </w:tcPr>
          <w:p w14:paraId="2A6F3476" w14:textId="77777777" w:rsidR="003940E1" w:rsidRPr="00602970" w:rsidRDefault="003940E1" w:rsidP="0060630B">
            <w:pPr>
              <w:pStyle w:val="Heading3"/>
              <w:rPr>
                <w:sz w:val="20"/>
              </w:rPr>
            </w:pPr>
          </w:p>
        </w:tc>
      </w:tr>
    </w:tbl>
    <w:p w14:paraId="2F2F8676" w14:textId="77777777" w:rsidR="00255E0D" w:rsidRDefault="00255E0D" w:rsidP="00255E0D">
      <w:pPr>
        <w:rPr>
          <w:sz w:val="24"/>
          <w:szCs w:val="24"/>
        </w:rPr>
      </w:pPr>
    </w:p>
    <w:p w14:paraId="4D461E34" w14:textId="77777777" w:rsidR="00DB4F10" w:rsidRDefault="00DB4F10" w:rsidP="00DB4F10">
      <w:pPr>
        <w:rPr>
          <w:sz w:val="24"/>
          <w:szCs w:val="24"/>
        </w:rPr>
      </w:pPr>
      <w:r>
        <w:rPr>
          <w:sz w:val="24"/>
          <w:szCs w:val="24"/>
        </w:rPr>
        <w:t>Big Cypress virus isolate OV624</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DB4F10" w:rsidRPr="00C5743E" w14:paraId="34A8FD6A" w14:textId="77777777" w:rsidTr="002E7D01">
        <w:trPr>
          <w:trHeight w:val="270"/>
        </w:trPr>
        <w:tc>
          <w:tcPr>
            <w:tcW w:w="1278" w:type="dxa"/>
          </w:tcPr>
          <w:p w14:paraId="160199B8" w14:textId="77777777" w:rsidR="00DB4F10" w:rsidRPr="00C5743E" w:rsidRDefault="00DB4F10" w:rsidP="002E7D01">
            <w:pPr>
              <w:pStyle w:val="Heading3"/>
              <w:rPr>
                <w:sz w:val="20"/>
              </w:rPr>
            </w:pPr>
            <w:r w:rsidRPr="00C5743E">
              <w:rPr>
                <w:sz w:val="20"/>
              </w:rPr>
              <w:t>GenBank #</w:t>
            </w:r>
          </w:p>
        </w:tc>
        <w:tc>
          <w:tcPr>
            <w:tcW w:w="1458" w:type="dxa"/>
          </w:tcPr>
          <w:p w14:paraId="5672DFBD" w14:textId="77777777" w:rsidR="00DB4F10" w:rsidRPr="00C5743E" w:rsidRDefault="00DB4F10"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0FFE42D5" w14:textId="77777777" w:rsidR="00DB4F10" w:rsidRPr="00C5743E" w:rsidRDefault="00DB4F10" w:rsidP="002E7D01">
            <w:pPr>
              <w:pStyle w:val="Heading3"/>
              <w:rPr>
                <w:sz w:val="20"/>
              </w:rPr>
            </w:pPr>
            <w:proofErr w:type="gramStart"/>
            <w:r w:rsidRPr="00C5743E">
              <w:rPr>
                <w:sz w:val="20"/>
              </w:rPr>
              <w:t>Release  Date</w:t>
            </w:r>
            <w:proofErr w:type="gramEnd"/>
          </w:p>
        </w:tc>
        <w:tc>
          <w:tcPr>
            <w:tcW w:w="1260" w:type="dxa"/>
          </w:tcPr>
          <w:p w14:paraId="2856B1CF" w14:textId="77777777" w:rsidR="00DB4F10" w:rsidRPr="00C5743E" w:rsidRDefault="00DB4F10" w:rsidP="002E7D01">
            <w:pPr>
              <w:pStyle w:val="Heading3"/>
              <w:rPr>
                <w:sz w:val="20"/>
              </w:rPr>
            </w:pPr>
            <w:r w:rsidRPr="00C5743E">
              <w:rPr>
                <w:sz w:val="20"/>
              </w:rPr>
              <w:t>Gene</w:t>
            </w:r>
          </w:p>
        </w:tc>
        <w:tc>
          <w:tcPr>
            <w:tcW w:w="1710" w:type="dxa"/>
          </w:tcPr>
          <w:p w14:paraId="20F0102B" w14:textId="77777777" w:rsidR="00DB4F10" w:rsidRPr="00C5743E" w:rsidRDefault="00DB4F10" w:rsidP="002E7D01">
            <w:pPr>
              <w:pStyle w:val="Heading3"/>
              <w:rPr>
                <w:sz w:val="20"/>
              </w:rPr>
            </w:pPr>
            <w:r w:rsidRPr="00C5743E">
              <w:rPr>
                <w:sz w:val="20"/>
              </w:rPr>
              <w:t>Reference</w:t>
            </w:r>
          </w:p>
        </w:tc>
      </w:tr>
      <w:tr w:rsidR="00DB4F10" w14:paraId="4547DC13" w14:textId="77777777" w:rsidTr="002E7D01">
        <w:trPr>
          <w:trHeight w:val="161"/>
        </w:trPr>
        <w:tc>
          <w:tcPr>
            <w:tcW w:w="1278" w:type="dxa"/>
            <w:vAlign w:val="center"/>
          </w:tcPr>
          <w:p w14:paraId="520EA366" w14:textId="77777777" w:rsidR="00DB4F10" w:rsidRPr="00067818" w:rsidRDefault="00DB4F10" w:rsidP="002E7D01">
            <w:pPr>
              <w:jc w:val="center"/>
              <w:rPr>
                <w:sz w:val="18"/>
                <w:szCs w:val="18"/>
              </w:rPr>
            </w:pPr>
            <w:r w:rsidRPr="00067818">
              <w:rPr>
                <w:sz w:val="18"/>
                <w:szCs w:val="18"/>
              </w:rPr>
              <w:t>MK105769.1</w:t>
            </w:r>
          </w:p>
        </w:tc>
        <w:tc>
          <w:tcPr>
            <w:tcW w:w="1458" w:type="dxa"/>
            <w:vAlign w:val="center"/>
          </w:tcPr>
          <w:p w14:paraId="169F5C5F" w14:textId="77777777" w:rsidR="00DB4F10" w:rsidRPr="00386E4F" w:rsidRDefault="00DB4F10" w:rsidP="002E7D01">
            <w:pPr>
              <w:jc w:val="center"/>
            </w:pPr>
            <w:r>
              <w:t xml:space="preserve">26 </w:t>
            </w:r>
            <w:proofErr w:type="gramStart"/>
            <w:r>
              <w:t>Oct..</w:t>
            </w:r>
            <w:proofErr w:type="gramEnd"/>
            <w:r>
              <w:t xml:space="preserve"> 2018</w:t>
            </w:r>
          </w:p>
        </w:tc>
        <w:tc>
          <w:tcPr>
            <w:tcW w:w="1422" w:type="dxa"/>
            <w:vAlign w:val="center"/>
          </w:tcPr>
          <w:p w14:paraId="7AA75398" w14:textId="77777777" w:rsidR="00DB4F10" w:rsidRDefault="00DB4F10" w:rsidP="002E7D01">
            <w:pPr>
              <w:jc w:val="center"/>
            </w:pPr>
            <w:r>
              <w:t>12 Dec. 2018</w:t>
            </w:r>
          </w:p>
        </w:tc>
        <w:tc>
          <w:tcPr>
            <w:tcW w:w="1260" w:type="dxa"/>
            <w:vAlign w:val="center"/>
          </w:tcPr>
          <w:p w14:paraId="003ED912" w14:textId="77777777" w:rsidR="00DB4F10" w:rsidRDefault="00DB4F10" w:rsidP="002E7D01">
            <w:pPr>
              <w:jc w:val="center"/>
            </w:pPr>
            <w:r>
              <w:t>VP1</w:t>
            </w:r>
            <w:r w:rsidRPr="00CA72CE">
              <w:t xml:space="preserve"> gene</w:t>
            </w:r>
          </w:p>
        </w:tc>
        <w:tc>
          <w:tcPr>
            <w:tcW w:w="1710" w:type="dxa"/>
            <w:vMerge w:val="restart"/>
            <w:vAlign w:val="center"/>
          </w:tcPr>
          <w:p w14:paraId="061A3BEB" w14:textId="77777777" w:rsidR="00DB4F10" w:rsidRDefault="00DB4F10" w:rsidP="002E7D01">
            <w:pPr>
              <w:pStyle w:val="Heading3"/>
              <w:rPr>
                <w:rStyle w:val="highwire-cite-metadata-journal"/>
                <w:rFonts w:ascii="Arial" w:hAnsi="Arial" w:cs="Arial"/>
                <w:color w:val="000000"/>
                <w:sz w:val="17"/>
                <w:szCs w:val="17"/>
                <w:bdr w:val="none" w:sz="0" w:space="0" w:color="auto" w:frame="1"/>
                <w:shd w:val="clear" w:color="auto" w:fill="FFFFFF"/>
              </w:rPr>
            </w:pPr>
            <w:proofErr w:type="spellStart"/>
            <w:r>
              <w:rPr>
                <w:rStyle w:val="highwire-cite-metadata-journal"/>
                <w:rFonts w:ascii="Arial" w:hAnsi="Arial" w:cs="Arial"/>
                <w:color w:val="000000"/>
                <w:sz w:val="17"/>
                <w:szCs w:val="17"/>
                <w:bdr w:val="none" w:sz="0" w:space="0" w:color="auto" w:frame="1"/>
                <w:shd w:val="clear" w:color="auto" w:fill="FFFFFF"/>
              </w:rPr>
              <w:t>Ahasan</w:t>
            </w:r>
            <w:proofErr w:type="spellEnd"/>
            <w:r>
              <w:rPr>
                <w:rStyle w:val="highwire-cite-metadata-journal"/>
                <w:rFonts w:ascii="Arial" w:hAnsi="Arial" w:cs="Arial"/>
                <w:color w:val="000000"/>
                <w:sz w:val="17"/>
                <w:szCs w:val="17"/>
                <w:bdr w:val="none" w:sz="0" w:space="0" w:color="auto" w:frame="1"/>
                <w:shd w:val="clear" w:color="auto" w:fill="FFFFFF"/>
              </w:rPr>
              <w:t xml:space="preserve"> </w:t>
            </w:r>
            <w:r w:rsidRPr="00BE74DB">
              <w:rPr>
                <w:rStyle w:val="highwire-cite-metadata-journal"/>
                <w:rFonts w:ascii="Arial" w:hAnsi="Arial" w:cs="Arial"/>
                <w:i/>
                <w:color w:val="000000"/>
                <w:sz w:val="17"/>
                <w:szCs w:val="17"/>
                <w:bdr w:val="none" w:sz="0" w:space="0" w:color="auto" w:frame="1"/>
                <w:shd w:val="clear" w:color="auto" w:fill="FFFFFF"/>
              </w:rPr>
              <w:t>et al.,</w:t>
            </w:r>
            <w:r>
              <w:rPr>
                <w:rStyle w:val="highwire-cite-metadata-journal"/>
                <w:rFonts w:ascii="Arial" w:hAnsi="Arial" w:cs="Arial"/>
                <w:color w:val="000000"/>
                <w:sz w:val="17"/>
                <w:szCs w:val="17"/>
                <w:bdr w:val="none" w:sz="0" w:space="0" w:color="auto" w:frame="1"/>
                <w:shd w:val="clear" w:color="auto" w:fill="FFFFFF"/>
              </w:rPr>
              <w:t xml:space="preserve"> Microbiology Resource Announcements</w:t>
            </w:r>
          </w:p>
          <w:p w14:paraId="37795893" w14:textId="77777777" w:rsidR="00DB4F10" w:rsidRDefault="00DB4F10" w:rsidP="002E7D01">
            <w:pPr>
              <w:pStyle w:val="Heading3"/>
            </w:pPr>
            <w:r>
              <w:rPr>
                <w:rStyle w:val="highwire-cite-metadata-journal"/>
                <w:rFonts w:ascii="Arial" w:hAnsi="Arial" w:cs="Arial"/>
                <w:color w:val="000000"/>
                <w:sz w:val="17"/>
                <w:szCs w:val="17"/>
                <w:bdr w:val="none" w:sz="0" w:space="0" w:color="auto" w:frame="1"/>
                <w:shd w:val="clear" w:color="auto" w:fill="FFFFFF"/>
              </w:rPr>
              <w:t> </w:t>
            </w:r>
            <w:r>
              <w:rPr>
                <w:rStyle w:val="highwire-cite-metadata-date"/>
                <w:rFonts w:ascii="Arial" w:hAnsi="Arial" w:cs="Arial"/>
                <w:color w:val="000000"/>
                <w:sz w:val="17"/>
                <w:szCs w:val="17"/>
                <w:bdr w:val="none" w:sz="0" w:space="0" w:color="auto" w:frame="1"/>
                <w:shd w:val="clear" w:color="auto" w:fill="FFFFFF"/>
              </w:rPr>
              <w:t>Mar 2019, </w:t>
            </w:r>
            <w:r>
              <w:rPr>
                <w:rStyle w:val="highwire-cite-metadata-volume"/>
                <w:rFonts w:ascii="Arial" w:hAnsi="Arial" w:cs="Arial"/>
                <w:color w:val="000000"/>
                <w:sz w:val="17"/>
                <w:szCs w:val="17"/>
                <w:bdr w:val="none" w:sz="0" w:space="0" w:color="auto" w:frame="1"/>
                <w:shd w:val="clear" w:color="auto" w:fill="FFFFFF"/>
              </w:rPr>
              <w:t>8 </w:t>
            </w:r>
            <w:r>
              <w:rPr>
                <w:rStyle w:val="highwire-cite-metadata-issue"/>
                <w:rFonts w:ascii="Arial" w:hAnsi="Arial" w:cs="Arial"/>
                <w:color w:val="000000"/>
                <w:sz w:val="17"/>
                <w:szCs w:val="17"/>
                <w:bdr w:val="none" w:sz="0" w:space="0" w:color="auto" w:frame="1"/>
                <w:shd w:val="clear" w:color="auto" w:fill="FFFFFF"/>
              </w:rPr>
              <w:t>(11) </w:t>
            </w:r>
            <w:r>
              <w:rPr>
                <w:rStyle w:val="highwire-cite-metadata-pages"/>
                <w:rFonts w:ascii="Arial" w:hAnsi="Arial" w:cs="Arial"/>
                <w:color w:val="000000"/>
                <w:sz w:val="17"/>
                <w:szCs w:val="17"/>
                <w:bdr w:val="none" w:sz="0" w:space="0" w:color="auto" w:frame="1"/>
                <w:shd w:val="clear" w:color="auto" w:fill="FFFFFF"/>
              </w:rPr>
              <w:t>e01717-18; </w:t>
            </w:r>
            <w:r>
              <w:rPr>
                <w:rStyle w:val="label"/>
                <w:rFonts w:ascii="inherit" w:hAnsi="inherit" w:cs="Arial"/>
                <w:b/>
                <w:bCs/>
                <w:color w:val="000000"/>
                <w:sz w:val="17"/>
                <w:szCs w:val="17"/>
                <w:bdr w:val="none" w:sz="0" w:space="0" w:color="auto" w:frame="1"/>
                <w:shd w:val="clear" w:color="auto" w:fill="FFFFFF"/>
              </w:rPr>
              <w:t>DOI:</w:t>
            </w:r>
            <w:r>
              <w:rPr>
                <w:rStyle w:val="highwire-cite-metadata-doi"/>
                <w:rFonts w:ascii="Arial" w:hAnsi="Arial" w:cs="Arial"/>
                <w:color w:val="000000"/>
                <w:sz w:val="17"/>
                <w:szCs w:val="17"/>
                <w:bdr w:val="none" w:sz="0" w:space="0" w:color="auto" w:frame="1"/>
                <w:shd w:val="clear" w:color="auto" w:fill="FFFFFF"/>
              </w:rPr>
              <w:t> 10.1128/MRA.01717-18</w:t>
            </w:r>
          </w:p>
        </w:tc>
      </w:tr>
      <w:tr w:rsidR="00DB4F10" w14:paraId="39D59EE5" w14:textId="77777777" w:rsidTr="002E7D01">
        <w:trPr>
          <w:trHeight w:val="161"/>
        </w:trPr>
        <w:tc>
          <w:tcPr>
            <w:tcW w:w="1278" w:type="dxa"/>
            <w:vAlign w:val="center"/>
          </w:tcPr>
          <w:p w14:paraId="70D2A256" w14:textId="77777777" w:rsidR="00DB4F10" w:rsidRPr="00067818" w:rsidRDefault="00DB4F10" w:rsidP="002E7D01">
            <w:pPr>
              <w:jc w:val="center"/>
              <w:rPr>
                <w:sz w:val="18"/>
                <w:szCs w:val="18"/>
              </w:rPr>
            </w:pPr>
            <w:r w:rsidRPr="00067818">
              <w:rPr>
                <w:sz w:val="18"/>
                <w:szCs w:val="18"/>
              </w:rPr>
              <w:t>MK105770.1</w:t>
            </w:r>
          </w:p>
        </w:tc>
        <w:tc>
          <w:tcPr>
            <w:tcW w:w="1458" w:type="dxa"/>
            <w:vAlign w:val="center"/>
          </w:tcPr>
          <w:p w14:paraId="5BAAAA7C"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3D5B50F5" w14:textId="77777777" w:rsidR="00DB4F10" w:rsidRDefault="00DB4F10" w:rsidP="002E7D01">
            <w:pPr>
              <w:jc w:val="center"/>
            </w:pPr>
            <w:r w:rsidRPr="008F67A0">
              <w:t>12 Dec. 2018</w:t>
            </w:r>
          </w:p>
        </w:tc>
        <w:tc>
          <w:tcPr>
            <w:tcW w:w="1260" w:type="dxa"/>
            <w:vAlign w:val="center"/>
          </w:tcPr>
          <w:p w14:paraId="733D8EC8" w14:textId="77777777" w:rsidR="00DB4F10" w:rsidRDefault="00DB4F10" w:rsidP="002E7D01">
            <w:pPr>
              <w:jc w:val="center"/>
            </w:pPr>
            <w:r>
              <w:t>VP2 gene</w:t>
            </w:r>
          </w:p>
        </w:tc>
        <w:tc>
          <w:tcPr>
            <w:tcW w:w="1710" w:type="dxa"/>
            <w:vMerge/>
            <w:vAlign w:val="center"/>
          </w:tcPr>
          <w:p w14:paraId="1B9B8F50" w14:textId="77777777" w:rsidR="00DB4F10" w:rsidRDefault="00DB4F10" w:rsidP="002E7D01">
            <w:pPr>
              <w:pStyle w:val="Heading3"/>
            </w:pPr>
          </w:p>
        </w:tc>
      </w:tr>
      <w:tr w:rsidR="00DB4F10" w14:paraId="62C86AED" w14:textId="77777777" w:rsidTr="002E7D01">
        <w:trPr>
          <w:trHeight w:val="161"/>
        </w:trPr>
        <w:tc>
          <w:tcPr>
            <w:tcW w:w="1278" w:type="dxa"/>
            <w:vAlign w:val="center"/>
          </w:tcPr>
          <w:p w14:paraId="533D7ED2" w14:textId="77777777" w:rsidR="00DB4F10" w:rsidRPr="00067818" w:rsidRDefault="00DB4F10" w:rsidP="002E7D01">
            <w:pPr>
              <w:jc w:val="center"/>
              <w:rPr>
                <w:sz w:val="18"/>
                <w:szCs w:val="18"/>
              </w:rPr>
            </w:pPr>
            <w:r w:rsidRPr="00067818">
              <w:rPr>
                <w:sz w:val="18"/>
                <w:szCs w:val="18"/>
              </w:rPr>
              <w:t>MK105771.1</w:t>
            </w:r>
          </w:p>
        </w:tc>
        <w:tc>
          <w:tcPr>
            <w:tcW w:w="1458" w:type="dxa"/>
            <w:vAlign w:val="center"/>
          </w:tcPr>
          <w:p w14:paraId="79373100"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555FD0B9" w14:textId="77777777" w:rsidR="00DB4F10" w:rsidRDefault="00DB4F10" w:rsidP="002E7D01">
            <w:pPr>
              <w:jc w:val="center"/>
            </w:pPr>
            <w:r w:rsidRPr="008F67A0">
              <w:t>12 Dec. 2018</w:t>
            </w:r>
          </w:p>
        </w:tc>
        <w:tc>
          <w:tcPr>
            <w:tcW w:w="1260" w:type="dxa"/>
            <w:vAlign w:val="center"/>
          </w:tcPr>
          <w:p w14:paraId="57D72FA2" w14:textId="77777777" w:rsidR="00DB4F10" w:rsidRDefault="00DB4F10" w:rsidP="002E7D01">
            <w:pPr>
              <w:pStyle w:val="Heading3"/>
              <w:rPr>
                <w:sz w:val="20"/>
              </w:rPr>
            </w:pPr>
            <w:r>
              <w:rPr>
                <w:sz w:val="20"/>
              </w:rPr>
              <w:t>VP3 gene</w:t>
            </w:r>
          </w:p>
        </w:tc>
        <w:tc>
          <w:tcPr>
            <w:tcW w:w="1710" w:type="dxa"/>
            <w:vMerge/>
            <w:vAlign w:val="center"/>
          </w:tcPr>
          <w:p w14:paraId="754B3F4D" w14:textId="77777777" w:rsidR="00DB4F10" w:rsidRDefault="00DB4F10" w:rsidP="002E7D01">
            <w:pPr>
              <w:pStyle w:val="Heading3"/>
            </w:pPr>
          </w:p>
        </w:tc>
      </w:tr>
      <w:tr w:rsidR="00DB4F10" w14:paraId="1A78BFA8" w14:textId="77777777" w:rsidTr="002E7D01">
        <w:trPr>
          <w:trHeight w:val="161"/>
        </w:trPr>
        <w:tc>
          <w:tcPr>
            <w:tcW w:w="1278" w:type="dxa"/>
            <w:vAlign w:val="center"/>
          </w:tcPr>
          <w:p w14:paraId="3DBAECFA" w14:textId="77777777" w:rsidR="00DB4F10" w:rsidRPr="00067818" w:rsidRDefault="00DB4F10" w:rsidP="002E7D01">
            <w:pPr>
              <w:jc w:val="center"/>
              <w:rPr>
                <w:sz w:val="18"/>
                <w:szCs w:val="18"/>
              </w:rPr>
            </w:pPr>
            <w:r w:rsidRPr="00067818">
              <w:rPr>
                <w:sz w:val="18"/>
                <w:szCs w:val="18"/>
              </w:rPr>
              <w:t>MK105772.1</w:t>
            </w:r>
          </w:p>
        </w:tc>
        <w:tc>
          <w:tcPr>
            <w:tcW w:w="1458" w:type="dxa"/>
            <w:vAlign w:val="center"/>
          </w:tcPr>
          <w:p w14:paraId="4721F55B"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7CCE8949" w14:textId="77777777" w:rsidR="00DB4F10" w:rsidRDefault="00DB4F10" w:rsidP="002E7D01">
            <w:pPr>
              <w:jc w:val="center"/>
            </w:pPr>
            <w:r w:rsidRPr="008F67A0">
              <w:t>12 Dec. 2018</w:t>
            </w:r>
          </w:p>
        </w:tc>
        <w:tc>
          <w:tcPr>
            <w:tcW w:w="1260" w:type="dxa"/>
            <w:vAlign w:val="center"/>
          </w:tcPr>
          <w:p w14:paraId="1A759E92" w14:textId="77777777" w:rsidR="00DB4F10" w:rsidRDefault="00DB4F10" w:rsidP="002E7D01">
            <w:pPr>
              <w:pStyle w:val="Heading3"/>
              <w:tabs>
                <w:tab w:val="left" w:pos="720"/>
              </w:tabs>
              <w:rPr>
                <w:sz w:val="20"/>
              </w:rPr>
            </w:pPr>
            <w:r>
              <w:rPr>
                <w:sz w:val="20"/>
              </w:rPr>
              <w:t>VP4 gene</w:t>
            </w:r>
          </w:p>
        </w:tc>
        <w:tc>
          <w:tcPr>
            <w:tcW w:w="1710" w:type="dxa"/>
            <w:vMerge/>
            <w:vAlign w:val="center"/>
          </w:tcPr>
          <w:p w14:paraId="2D5113FE" w14:textId="77777777" w:rsidR="00DB4F10" w:rsidRDefault="00DB4F10" w:rsidP="002E7D01">
            <w:pPr>
              <w:pStyle w:val="Heading3"/>
            </w:pPr>
          </w:p>
        </w:tc>
      </w:tr>
      <w:tr w:rsidR="00DB4F10" w14:paraId="25BADFD5" w14:textId="77777777" w:rsidTr="002E7D01">
        <w:trPr>
          <w:trHeight w:val="161"/>
        </w:trPr>
        <w:tc>
          <w:tcPr>
            <w:tcW w:w="1278" w:type="dxa"/>
            <w:vAlign w:val="center"/>
          </w:tcPr>
          <w:p w14:paraId="255D5558" w14:textId="77777777" w:rsidR="00DB4F10" w:rsidRPr="00067818" w:rsidRDefault="00DB4F10" w:rsidP="002E7D01">
            <w:pPr>
              <w:jc w:val="center"/>
              <w:rPr>
                <w:sz w:val="18"/>
                <w:szCs w:val="18"/>
              </w:rPr>
            </w:pPr>
            <w:r w:rsidRPr="00067818">
              <w:rPr>
                <w:sz w:val="18"/>
                <w:szCs w:val="18"/>
              </w:rPr>
              <w:t>MK105773.1</w:t>
            </w:r>
          </w:p>
        </w:tc>
        <w:tc>
          <w:tcPr>
            <w:tcW w:w="1458" w:type="dxa"/>
            <w:vAlign w:val="center"/>
          </w:tcPr>
          <w:p w14:paraId="089FC51F"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7459F9EB" w14:textId="77777777" w:rsidR="00DB4F10" w:rsidRDefault="00DB4F10" w:rsidP="002E7D01">
            <w:pPr>
              <w:jc w:val="center"/>
            </w:pPr>
            <w:r w:rsidRPr="008F67A0">
              <w:t>12 Dec. 2018</w:t>
            </w:r>
          </w:p>
        </w:tc>
        <w:tc>
          <w:tcPr>
            <w:tcW w:w="1260" w:type="dxa"/>
          </w:tcPr>
          <w:p w14:paraId="3AD5AD66" w14:textId="77777777" w:rsidR="00DB4F10" w:rsidRDefault="00DB4F10" w:rsidP="002E7D01">
            <w:pPr>
              <w:jc w:val="center"/>
            </w:pPr>
            <w:r w:rsidRPr="00E84813">
              <w:t>VP</w:t>
            </w:r>
            <w:r>
              <w:t>5</w:t>
            </w:r>
            <w:r w:rsidRPr="00E84813">
              <w:t xml:space="preserve"> gene</w:t>
            </w:r>
          </w:p>
        </w:tc>
        <w:tc>
          <w:tcPr>
            <w:tcW w:w="1710" w:type="dxa"/>
            <w:vMerge/>
            <w:vAlign w:val="center"/>
          </w:tcPr>
          <w:p w14:paraId="3269F3CD" w14:textId="77777777" w:rsidR="00DB4F10" w:rsidRDefault="00DB4F10" w:rsidP="002E7D01">
            <w:pPr>
              <w:pStyle w:val="Heading3"/>
            </w:pPr>
          </w:p>
        </w:tc>
      </w:tr>
      <w:tr w:rsidR="00DB4F10" w14:paraId="26408E7F" w14:textId="77777777" w:rsidTr="002E7D01">
        <w:trPr>
          <w:trHeight w:val="161"/>
        </w:trPr>
        <w:tc>
          <w:tcPr>
            <w:tcW w:w="1278" w:type="dxa"/>
            <w:vAlign w:val="center"/>
          </w:tcPr>
          <w:p w14:paraId="0D29B87D" w14:textId="77777777" w:rsidR="00DB4F10" w:rsidRPr="00067818" w:rsidRDefault="00DB4F10" w:rsidP="002E7D01">
            <w:pPr>
              <w:jc w:val="center"/>
              <w:rPr>
                <w:sz w:val="18"/>
                <w:szCs w:val="18"/>
              </w:rPr>
            </w:pPr>
            <w:r w:rsidRPr="00067818">
              <w:rPr>
                <w:sz w:val="18"/>
                <w:szCs w:val="18"/>
              </w:rPr>
              <w:t>MK105774.1</w:t>
            </w:r>
          </w:p>
        </w:tc>
        <w:tc>
          <w:tcPr>
            <w:tcW w:w="1458" w:type="dxa"/>
            <w:vAlign w:val="center"/>
          </w:tcPr>
          <w:p w14:paraId="1497392D"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08793BCF" w14:textId="77777777" w:rsidR="00DB4F10" w:rsidRDefault="00DB4F10" w:rsidP="002E7D01">
            <w:pPr>
              <w:jc w:val="center"/>
            </w:pPr>
            <w:r w:rsidRPr="008F67A0">
              <w:t>12 Dec. 2018</w:t>
            </w:r>
          </w:p>
        </w:tc>
        <w:tc>
          <w:tcPr>
            <w:tcW w:w="1260" w:type="dxa"/>
          </w:tcPr>
          <w:p w14:paraId="2DF81A1D" w14:textId="77777777" w:rsidR="00DB4F10" w:rsidRDefault="00DB4F10" w:rsidP="002E7D01">
            <w:pPr>
              <w:jc w:val="center"/>
            </w:pPr>
            <w:r w:rsidRPr="00E84813">
              <w:t>VP</w:t>
            </w:r>
            <w:r>
              <w:t>6</w:t>
            </w:r>
            <w:r w:rsidRPr="00E84813">
              <w:t xml:space="preserve"> gene</w:t>
            </w:r>
          </w:p>
        </w:tc>
        <w:tc>
          <w:tcPr>
            <w:tcW w:w="1710" w:type="dxa"/>
            <w:vMerge/>
            <w:vAlign w:val="center"/>
          </w:tcPr>
          <w:p w14:paraId="220EA0EE" w14:textId="77777777" w:rsidR="00DB4F10" w:rsidRDefault="00DB4F10" w:rsidP="002E7D01">
            <w:pPr>
              <w:pStyle w:val="Heading3"/>
            </w:pPr>
          </w:p>
        </w:tc>
      </w:tr>
      <w:tr w:rsidR="00DB4F10" w14:paraId="3D0C36D2" w14:textId="77777777" w:rsidTr="002E7D01">
        <w:trPr>
          <w:trHeight w:val="161"/>
        </w:trPr>
        <w:tc>
          <w:tcPr>
            <w:tcW w:w="1278" w:type="dxa"/>
            <w:vAlign w:val="center"/>
          </w:tcPr>
          <w:p w14:paraId="15A77548" w14:textId="77777777" w:rsidR="00DB4F10" w:rsidRPr="00067818" w:rsidRDefault="00DB4F10" w:rsidP="002E7D01">
            <w:pPr>
              <w:jc w:val="center"/>
              <w:rPr>
                <w:sz w:val="18"/>
                <w:szCs w:val="18"/>
              </w:rPr>
            </w:pPr>
            <w:r w:rsidRPr="00067818">
              <w:rPr>
                <w:sz w:val="18"/>
                <w:szCs w:val="18"/>
              </w:rPr>
              <w:t>MK105775.1</w:t>
            </w:r>
          </w:p>
        </w:tc>
        <w:tc>
          <w:tcPr>
            <w:tcW w:w="1458" w:type="dxa"/>
            <w:vAlign w:val="center"/>
          </w:tcPr>
          <w:p w14:paraId="544B0826"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5D846E19" w14:textId="77777777" w:rsidR="00DB4F10" w:rsidRDefault="00DB4F10" w:rsidP="002E7D01">
            <w:pPr>
              <w:jc w:val="center"/>
            </w:pPr>
            <w:r w:rsidRPr="008F67A0">
              <w:t>12 Dec. 2018</w:t>
            </w:r>
          </w:p>
        </w:tc>
        <w:tc>
          <w:tcPr>
            <w:tcW w:w="1260" w:type="dxa"/>
          </w:tcPr>
          <w:p w14:paraId="3C809C2F" w14:textId="77777777" w:rsidR="00DB4F10" w:rsidRDefault="00DB4F10" w:rsidP="002E7D01">
            <w:pPr>
              <w:jc w:val="center"/>
            </w:pPr>
            <w:r w:rsidRPr="00E84813">
              <w:t>VP</w:t>
            </w:r>
            <w:r>
              <w:t>7</w:t>
            </w:r>
            <w:r w:rsidRPr="00E84813">
              <w:t xml:space="preserve"> gene</w:t>
            </w:r>
          </w:p>
        </w:tc>
        <w:tc>
          <w:tcPr>
            <w:tcW w:w="1710" w:type="dxa"/>
            <w:vMerge/>
            <w:vAlign w:val="center"/>
          </w:tcPr>
          <w:p w14:paraId="2CF48E84" w14:textId="77777777" w:rsidR="00DB4F10" w:rsidRDefault="00DB4F10" w:rsidP="002E7D01">
            <w:pPr>
              <w:pStyle w:val="Heading3"/>
            </w:pPr>
          </w:p>
        </w:tc>
      </w:tr>
      <w:tr w:rsidR="00DB4F10" w14:paraId="0FC2A924" w14:textId="77777777" w:rsidTr="002E7D01">
        <w:trPr>
          <w:trHeight w:val="161"/>
        </w:trPr>
        <w:tc>
          <w:tcPr>
            <w:tcW w:w="1278" w:type="dxa"/>
            <w:vAlign w:val="center"/>
          </w:tcPr>
          <w:p w14:paraId="189FDA1A" w14:textId="77777777" w:rsidR="00DB4F10" w:rsidRPr="00067818" w:rsidRDefault="00DB4F10" w:rsidP="002E7D01">
            <w:pPr>
              <w:jc w:val="center"/>
              <w:rPr>
                <w:sz w:val="18"/>
                <w:szCs w:val="18"/>
              </w:rPr>
            </w:pPr>
            <w:r w:rsidRPr="00067818">
              <w:rPr>
                <w:sz w:val="18"/>
                <w:szCs w:val="18"/>
              </w:rPr>
              <w:t>MK105776.1</w:t>
            </w:r>
          </w:p>
        </w:tc>
        <w:tc>
          <w:tcPr>
            <w:tcW w:w="1458" w:type="dxa"/>
            <w:vAlign w:val="center"/>
          </w:tcPr>
          <w:p w14:paraId="477ED9AF"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6871D7ED" w14:textId="77777777" w:rsidR="00DB4F10" w:rsidRDefault="00DB4F10" w:rsidP="002E7D01">
            <w:pPr>
              <w:jc w:val="center"/>
            </w:pPr>
            <w:r w:rsidRPr="008F67A0">
              <w:t>12 Dec. 2018</w:t>
            </w:r>
          </w:p>
        </w:tc>
        <w:tc>
          <w:tcPr>
            <w:tcW w:w="1260" w:type="dxa"/>
            <w:vAlign w:val="center"/>
          </w:tcPr>
          <w:p w14:paraId="727598A1" w14:textId="77777777" w:rsidR="00DB4F10" w:rsidRDefault="00DB4F10" w:rsidP="002E7D01">
            <w:pPr>
              <w:jc w:val="center"/>
            </w:pPr>
            <w:r>
              <w:t>NS1 gene</w:t>
            </w:r>
          </w:p>
        </w:tc>
        <w:tc>
          <w:tcPr>
            <w:tcW w:w="1710" w:type="dxa"/>
            <w:vMerge/>
            <w:vAlign w:val="center"/>
          </w:tcPr>
          <w:p w14:paraId="246D4A28" w14:textId="77777777" w:rsidR="00DB4F10" w:rsidRDefault="00DB4F10" w:rsidP="002E7D01">
            <w:pPr>
              <w:pStyle w:val="Heading3"/>
            </w:pPr>
          </w:p>
        </w:tc>
      </w:tr>
      <w:tr w:rsidR="00DB4F10" w14:paraId="5FFAC7FF" w14:textId="77777777" w:rsidTr="002E7D01">
        <w:trPr>
          <w:trHeight w:val="161"/>
        </w:trPr>
        <w:tc>
          <w:tcPr>
            <w:tcW w:w="1278" w:type="dxa"/>
            <w:vAlign w:val="center"/>
          </w:tcPr>
          <w:p w14:paraId="39DF7DEE" w14:textId="77777777" w:rsidR="00DB4F10" w:rsidRPr="00067818" w:rsidRDefault="00DB4F10" w:rsidP="002E7D01">
            <w:pPr>
              <w:jc w:val="center"/>
              <w:rPr>
                <w:sz w:val="18"/>
                <w:szCs w:val="18"/>
              </w:rPr>
            </w:pPr>
            <w:r w:rsidRPr="00067818">
              <w:rPr>
                <w:sz w:val="18"/>
                <w:szCs w:val="18"/>
              </w:rPr>
              <w:t>MK105777.1</w:t>
            </w:r>
          </w:p>
        </w:tc>
        <w:tc>
          <w:tcPr>
            <w:tcW w:w="1458" w:type="dxa"/>
            <w:vAlign w:val="center"/>
          </w:tcPr>
          <w:p w14:paraId="4DEEE19C"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605208D1" w14:textId="77777777" w:rsidR="00DB4F10" w:rsidRDefault="00DB4F10" w:rsidP="002E7D01">
            <w:pPr>
              <w:jc w:val="center"/>
            </w:pPr>
            <w:r w:rsidRPr="008F67A0">
              <w:t>12 Dec. 2018</w:t>
            </w:r>
          </w:p>
        </w:tc>
        <w:tc>
          <w:tcPr>
            <w:tcW w:w="1260" w:type="dxa"/>
            <w:vAlign w:val="center"/>
          </w:tcPr>
          <w:p w14:paraId="46293063" w14:textId="77777777" w:rsidR="00DB4F10" w:rsidRDefault="00DB4F10" w:rsidP="002E7D01">
            <w:pPr>
              <w:jc w:val="center"/>
            </w:pPr>
            <w:r>
              <w:t>NS2 gene</w:t>
            </w:r>
          </w:p>
        </w:tc>
        <w:tc>
          <w:tcPr>
            <w:tcW w:w="1710" w:type="dxa"/>
            <w:vMerge/>
            <w:vAlign w:val="center"/>
          </w:tcPr>
          <w:p w14:paraId="35322679" w14:textId="77777777" w:rsidR="00DB4F10" w:rsidRDefault="00DB4F10" w:rsidP="002E7D01">
            <w:pPr>
              <w:pStyle w:val="Heading3"/>
            </w:pPr>
          </w:p>
        </w:tc>
      </w:tr>
      <w:tr w:rsidR="00DB4F10" w:rsidRPr="00602970" w14:paraId="2C507976" w14:textId="77777777" w:rsidTr="002E7D01">
        <w:trPr>
          <w:trHeight w:val="161"/>
        </w:trPr>
        <w:tc>
          <w:tcPr>
            <w:tcW w:w="1278" w:type="dxa"/>
            <w:vAlign w:val="center"/>
          </w:tcPr>
          <w:p w14:paraId="32D76BE3" w14:textId="77777777" w:rsidR="00DB4F10" w:rsidRPr="00067818" w:rsidRDefault="00DB4F10" w:rsidP="002E7D01">
            <w:pPr>
              <w:jc w:val="center"/>
              <w:rPr>
                <w:sz w:val="18"/>
                <w:szCs w:val="18"/>
              </w:rPr>
            </w:pPr>
            <w:r w:rsidRPr="00067818">
              <w:rPr>
                <w:sz w:val="18"/>
                <w:szCs w:val="18"/>
              </w:rPr>
              <w:t>MK105778.1</w:t>
            </w:r>
          </w:p>
        </w:tc>
        <w:tc>
          <w:tcPr>
            <w:tcW w:w="1458" w:type="dxa"/>
            <w:vAlign w:val="center"/>
          </w:tcPr>
          <w:p w14:paraId="0D52ACAC" w14:textId="77777777" w:rsidR="00DB4F10" w:rsidRDefault="00DB4F10" w:rsidP="002E7D01">
            <w:pPr>
              <w:jc w:val="center"/>
            </w:pPr>
            <w:r w:rsidRPr="00905DA6">
              <w:t xml:space="preserve">26 </w:t>
            </w:r>
            <w:proofErr w:type="gramStart"/>
            <w:r w:rsidRPr="00905DA6">
              <w:t>Oct..</w:t>
            </w:r>
            <w:proofErr w:type="gramEnd"/>
            <w:r w:rsidRPr="00905DA6">
              <w:t xml:space="preserve"> 2018</w:t>
            </w:r>
          </w:p>
        </w:tc>
        <w:tc>
          <w:tcPr>
            <w:tcW w:w="1422" w:type="dxa"/>
            <w:vAlign w:val="center"/>
          </w:tcPr>
          <w:p w14:paraId="37B707B8" w14:textId="77777777" w:rsidR="00DB4F10" w:rsidRDefault="00DB4F10" w:rsidP="002E7D01">
            <w:pPr>
              <w:jc w:val="center"/>
            </w:pPr>
            <w:r w:rsidRPr="008F67A0">
              <w:t>12 Dec. 2018</w:t>
            </w:r>
          </w:p>
        </w:tc>
        <w:tc>
          <w:tcPr>
            <w:tcW w:w="1260" w:type="dxa"/>
            <w:vAlign w:val="center"/>
          </w:tcPr>
          <w:p w14:paraId="03AFF165" w14:textId="77777777" w:rsidR="00DB4F10" w:rsidRPr="00C5743E" w:rsidRDefault="00DB4F10" w:rsidP="002E7D01">
            <w:pPr>
              <w:pStyle w:val="Heading3"/>
              <w:rPr>
                <w:sz w:val="20"/>
              </w:rPr>
            </w:pPr>
            <w:r>
              <w:rPr>
                <w:sz w:val="20"/>
              </w:rPr>
              <w:t>NS3 gene</w:t>
            </w:r>
          </w:p>
        </w:tc>
        <w:tc>
          <w:tcPr>
            <w:tcW w:w="1710" w:type="dxa"/>
            <w:vMerge/>
            <w:vAlign w:val="center"/>
          </w:tcPr>
          <w:p w14:paraId="0FCC511D" w14:textId="77777777" w:rsidR="00DB4F10" w:rsidRPr="00602970" w:rsidRDefault="00DB4F10" w:rsidP="002E7D01">
            <w:pPr>
              <w:pStyle w:val="Heading3"/>
              <w:rPr>
                <w:sz w:val="20"/>
              </w:rPr>
            </w:pPr>
          </w:p>
        </w:tc>
      </w:tr>
    </w:tbl>
    <w:p w14:paraId="265078FD" w14:textId="77777777" w:rsidR="004350D3" w:rsidRDefault="004350D3" w:rsidP="00255E0D">
      <w:pPr>
        <w:rPr>
          <w:sz w:val="24"/>
          <w:szCs w:val="24"/>
        </w:rPr>
      </w:pPr>
    </w:p>
    <w:p w14:paraId="783E4292" w14:textId="77777777" w:rsidR="00143F43" w:rsidRDefault="0022248C" w:rsidP="00143F43">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1 isolate OV682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143F43" w:rsidRPr="00C5743E" w14:paraId="413B78D6" w14:textId="77777777" w:rsidTr="002E7D01">
        <w:trPr>
          <w:trHeight w:val="270"/>
        </w:trPr>
        <w:tc>
          <w:tcPr>
            <w:tcW w:w="1278" w:type="dxa"/>
          </w:tcPr>
          <w:p w14:paraId="078CD1E1" w14:textId="77777777" w:rsidR="00143F43" w:rsidRPr="00C5743E" w:rsidRDefault="00143F43" w:rsidP="002E7D01">
            <w:pPr>
              <w:pStyle w:val="Heading3"/>
              <w:rPr>
                <w:sz w:val="20"/>
              </w:rPr>
            </w:pPr>
            <w:r w:rsidRPr="00C5743E">
              <w:rPr>
                <w:sz w:val="20"/>
              </w:rPr>
              <w:t>GenBank #</w:t>
            </w:r>
          </w:p>
        </w:tc>
        <w:tc>
          <w:tcPr>
            <w:tcW w:w="1458" w:type="dxa"/>
          </w:tcPr>
          <w:p w14:paraId="405C5B83" w14:textId="77777777" w:rsidR="00143F43" w:rsidRPr="00C5743E" w:rsidRDefault="00143F43"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322F81F7" w14:textId="77777777" w:rsidR="00143F43" w:rsidRPr="00C5743E" w:rsidRDefault="00143F43" w:rsidP="002E7D01">
            <w:pPr>
              <w:pStyle w:val="Heading3"/>
              <w:rPr>
                <w:sz w:val="20"/>
              </w:rPr>
            </w:pPr>
            <w:proofErr w:type="gramStart"/>
            <w:r w:rsidRPr="00C5743E">
              <w:rPr>
                <w:sz w:val="20"/>
              </w:rPr>
              <w:t>Release  Date</w:t>
            </w:r>
            <w:proofErr w:type="gramEnd"/>
          </w:p>
        </w:tc>
        <w:tc>
          <w:tcPr>
            <w:tcW w:w="1260" w:type="dxa"/>
          </w:tcPr>
          <w:p w14:paraId="63999E3F" w14:textId="77777777" w:rsidR="00143F43" w:rsidRPr="00C5743E" w:rsidRDefault="00143F43" w:rsidP="002E7D01">
            <w:pPr>
              <w:pStyle w:val="Heading3"/>
              <w:rPr>
                <w:sz w:val="20"/>
              </w:rPr>
            </w:pPr>
            <w:r w:rsidRPr="00C5743E">
              <w:rPr>
                <w:sz w:val="20"/>
              </w:rPr>
              <w:t>Gene</w:t>
            </w:r>
          </w:p>
        </w:tc>
        <w:tc>
          <w:tcPr>
            <w:tcW w:w="1710" w:type="dxa"/>
          </w:tcPr>
          <w:p w14:paraId="1758B599" w14:textId="77777777" w:rsidR="00143F43" w:rsidRPr="00C5743E" w:rsidRDefault="00143F43" w:rsidP="002E7D01">
            <w:pPr>
              <w:pStyle w:val="Heading3"/>
              <w:rPr>
                <w:sz w:val="20"/>
              </w:rPr>
            </w:pPr>
            <w:r w:rsidRPr="00C5743E">
              <w:rPr>
                <w:sz w:val="20"/>
              </w:rPr>
              <w:t>Reference</w:t>
            </w:r>
          </w:p>
        </w:tc>
      </w:tr>
      <w:tr w:rsidR="00C47D80" w14:paraId="58BDDA89" w14:textId="77777777" w:rsidTr="002E7D01">
        <w:trPr>
          <w:trHeight w:val="161"/>
        </w:trPr>
        <w:tc>
          <w:tcPr>
            <w:tcW w:w="1278" w:type="dxa"/>
          </w:tcPr>
          <w:p w14:paraId="219783CF" w14:textId="77777777" w:rsidR="00C47D80" w:rsidRPr="0022248C" w:rsidRDefault="00C47D80">
            <w:pPr>
              <w:rPr>
                <w:sz w:val="18"/>
                <w:szCs w:val="18"/>
              </w:rPr>
            </w:pPr>
            <w:r w:rsidRPr="0022248C">
              <w:rPr>
                <w:sz w:val="18"/>
                <w:szCs w:val="18"/>
              </w:rPr>
              <w:t xml:space="preserve">MK903619.1 </w:t>
            </w:r>
          </w:p>
        </w:tc>
        <w:tc>
          <w:tcPr>
            <w:tcW w:w="1458" w:type="dxa"/>
            <w:vAlign w:val="center"/>
          </w:tcPr>
          <w:p w14:paraId="4CA85C6A" w14:textId="77777777" w:rsidR="00C47D80" w:rsidRPr="00386E4F" w:rsidRDefault="00C47D80" w:rsidP="002E7D01">
            <w:pPr>
              <w:jc w:val="center"/>
            </w:pPr>
            <w:r>
              <w:t>8 May 2019</w:t>
            </w:r>
          </w:p>
        </w:tc>
        <w:tc>
          <w:tcPr>
            <w:tcW w:w="1422" w:type="dxa"/>
            <w:vAlign w:val="center"/>
          </w:tcPr>
          <w:p w14:paraId="71EE1B88" w14:textId="77777777" w:rsidR="00C47D80" w:rsidRDefault="00C47D80" w:rsidP="002E7D01">
            <w:pPr>
              <w:jc w:val="center"/>
            </w:pPr>
            <w:r>
              <w:t>22 May 2019</w:t>
            </w:r>
          </w:p>
        </w:tc>
        <w:tc>
          <w:tcPr>
            <w:tcW w:w="1260" w:type="dxa"/>
            <w:vAlign w:val="center"/>
          </w:tcPr>
          <w:p w14:paraId="56A3261E" w14:textId="77777777" w:rsidR="00C47D80" w:rsidRDefault="00C47D80" w:rsidP="002E7D01">
            <w:pPr>
              <w:jc w:val="center"/>
            </w:pPr>
            <w:r>
              <w:t>VP1</w:t>
            </w:r>
            <w:r w:rsidRPr="00CA72CE">
              <w:t xml:space="preserve"> gene</w:t>
            </w:r>
          </w:p>
        </w:tc>
        <w:tc>
          <w:tcPr>
            <w:tcW w:w="1710" w:type="dxa"/>
            <w:vMerge w:val="restart"/>
            <w:vAlign w:val="center"/>
          </w:tcPr>
          <w:p w14:paraId="4BFA3486" w14:textId="77777777" w:rsidR="00C47D80" w:rsidRDefault="00C47D80" w:rsidP="002E7D01">
            <w:pPr>
              <w:pStyle w:val="Heading3"/>
            </w:pPr>
            <w:r w:rsidRPr="00C47D80">
              <w:rPr>
                <w:sz w:val="20"/>
              </w:rPr>
              <w:t>Viruses. 2019 Dec 20;12(1)</w:t>
            </w:r>
          </w:p>
        </w:tc>
      </w:tr>
      <w:tr w:rsidR="00C47D80" w14:paraId="5E33B780" w14:textId="77777777" w:rsidTr="002E7D01">
        <w:trPr>
          <w:trHeight w:val="161"/>
        </w:trPr>
        <w:tc>
          <w:tcPr>
            <w:tcW w:w="1278" w:type="dxa"/>
          </w:tcPr>
          <w:p w14:paraId="06759C27" w14:textId="77777777" w:rsidR="00C47D80" w:rsidRPr="0022248C" w:rsidRDefault="00C47D80" w:rsidP="0022248C">
            <w:pPr>
              <w:rPr>
                <w:sz w:val="18"/>
                <w:szCs w:val="18"/>
              </w:rPr>
            </w:pPr>
            <w:r w:rsidRPr="0022248C">
              <w:rPr>
                <w:sz w:val="18"/>
                <w:szCs w:val="18"/>
              </w:rPr>
              <w:t>MK9036</w:t>
            </w:r>
            <w:r>
              <w:rPr>
                <w:sz w:val="18"/>
                <w:szCs w:val="18"/>
              </w:rPr>
              <w:t>20</w:t>
            </w:r>
            <w:r w:rsidRPr="0022248C">
              <w:rPr>
                <w:sz w:val="18"/>
                <w:szCs w:val="18"/>
              </w:rPr>
              <w:t xml:space="preserve">.1 </w:t>
            </w:r>
          </w:p>
        </w:tc>
        <w:tc>
          <w:tcPr>
            <w:tcW w:w="1458" w:type="dxa"/>
            <w:vAlign w:val="center"/>
          </w:tcPr>
          <w:p w14:paraId="68F44A99" w14:textId="77777777" w:rsidR="00C47D80" w:rsidRPr="00386E4F" w:rsidRDefault="00C47D80" w:rsidP="002E7D01">
            <w:pPr>
              <w:jc w:val="center"/>
            </w:pPr>
            <w:r>
              <w:t>8 May 2019</w:t>
            </w:r>
          </w:p>
        </w:tc>
        <w:tc>
          <w:tcPr>
            <w:tcW w:w="1422" w:type="dxa"/>
            <w:vAlign w:val="center"/>
          </w:tcPr>
          <w:p w14:paraId="7EDEC5E4" w14:textId="77777777" w:rsidR="00C47D80" w:rsidRDefault="00C47D80" w:rsidP="002E7D01">
            <w:pPr>
              <w:jc w:val="center"/>
            </w:pPr>
            <w:r>
              <w:t>22 May 2019</w:t>
            </w:r>
          </w:p>
        </w:tc>
        <w:tc>
          <w:tcPr>
            <w:tcW w:w="1260" w:type="dxa"/>
            <w:vAlign w:val="center"/>
          </w:tcPr>
          <w:p w14:paraId="435AB4C3" w14:textId="77777777" w:rsidR="00C47D80" w:rsidRDefault="00C47D80" w:rsidP="002E7D01">
            <w:pPr>
              <w:jc w:val="center"/>
            </w:pPr>
            <w:r>
              <w:t>VP2 gene</w:t>
            </w:r>
          </w:p>
        </w:tc>
        <w:tc>
          <w:tcPr>
            <w:tcW w:w="1710" w:type="dxa"/>
            <w:vMerge/>
            <w:vAlign w:val="center"/>
          </w:tcPr>
          <w:p w14:paraId="09D57D47" w14:textId="77777777" w:rsidR="00C47D80" w:rsidRDefault="00C47D80" w:rsidP="002E7D01">
            <w:pPr>
              <w:pStyle w:val="Heading3"/>
            </w:pPr>
          </w:p>
        </w:tc>
      </w:tr>
      <w:tr w:rsidR="00C47D80" w14:paraId="728B5655" w14:textId="77777777" w:rsidTr="002E7D01">
        <w:trPr>
          <w:trHeight w:val="161"/>
        </w:trPr>
        <w:tc>
          <w:tcPr>
            <w:tcW w:w="1278" w:type="dxa"/>
          </w:tcPr>
          <w:p w14:paraId="011397E0" w14:textId="77777777" w:rsidR="00C47D80" w:rsidRPr="0022248C" w:rsidRDefault="00C47D80" w:rsidP="0022248C">
            <w:pPr>
              <w:rPr>
                <w:sz w:val="18"/>
                <w:szCs w:val="18"/>
              </w:rPr>
            </w:pPr>
            <w:r w:rsidRPr="0022248C">
              <w:rPr>
                <w:sz w:val="18"/>
                <w:szCs w:val="18"/>
              </w:rPr>
              <w:t>MK9036</w:t>
            </w:r>
            <w:r>
              <w:rPr>
                <w:sz w:val="18"/>
                <w:szCs w:val="18"/>
              </w:rPr>
              <w:t>21</w:t>
            </w:r>
            <w:r w:rsidRPr="0022248C">
              <w:rPr>
                <w:sz w:val="18"/>
                <w:szCs w:val="18"/>
              </w:rPr>
              <w:t xml:space="preserve">.1 </w:t>
            </w:r>
          </w:p>
        </w:tc>
        <w:tc>
          <w:tcPr>
            <w:tcW w:w="1458" w:type="dxa"/>
            <w:vAlign w:val="center"/>
          </w:tcPr>
          <w:p w14:paraId="67B60ED7" w14:textId="77777777" w:rsidR="00C47D80" w:rsidRPr="00386E4F" w:rsidRDefault="00C47D80" w:rsidP="002E7D01">
            <w:pPr>
              <w:jc w:val="center"/>
            </w:pPr>
            <w:r>
              <w:t>8 May 2019</w:t>
            </w:r>
          </w:p>
        </w:tc>
        <w:tc>
          <w:tcPr>
            <w:tcW w:w="1422" w:type="dxa"/>
            <w:vAlign w:val="center"/>
          </w:tcPr>
          <w:p w14:paraId="4E643D3A" w14:textId="77777777" w:rsidR="00C47D80" w:rsidRDefault="00C47D80" w:rsidP="002E7D01">
            <w:pPr>
              <w:jc w:val="center"/>
            </w:pPr>
            <w:r>
              <w:t>22 May 2019</w:t>
            </w:r>
          </w:p>
        </w:tc>
        <w:tc>
          <w:tcPr>
            <w:tcW w:w="1260" w:type="dxa"/>
            <w:vAlign w:val="center"/>
          </w:tcPr>
          <w:p w14:paraId="768DA752" w14:textId="77777777" w:rsidR="00C47D80" w:rsidRDefault="00C47D80" w:rsidP="002E7D01">
            <w:pPr>
              <w:pStyle w:val="Heading3"/>
              <w:rPr>
                <w:sz w:val="20"/>
              </w:rPr>
            </w:pPr>
            <w:r>
              <w:rPr>
                <w:sz w:val="20"/>
              </w:rPr>
              <w:t>VP3 gene</w:t>
            </w:r>
          </w:p>
        </w:tc>
        <w:tc>
          <w:tcPr>
            <w:tcW w:w="1710" w:type="dxa"/>
            <w:vMerge/>
            <w:vAlign w:val="center"/>
          </w:tcPr>
          <w:p w14:paraId="3358D90B" w14:textId="77777777" w:rsidR="00C47D80" w:rsidRDefault="00C47D80" w:rsidP="002E7D01">
            <w:pPr>
              <w:pStyle w:val="Heading3"/>
            </w:pPr>
          </w:p>
        </w:tc>
      </w:tr>
      <w:tr w:rsidR="00C47D80" w14:paraId="566AE2F8" w14:textId="77777777" w:rsidTr="002E7D01">
        <w:trPr>
          <w:trHeight w:val="161"/>
        </w:trPr>
        <w:tc>
          <w:tcPr>
            <w:tcW w:w="1278" w:type="dxa"/>
          </w:tcPr>
          <w:p w14:paraId="667BE4D3" w14:textId="77777777" w:rsidR="00C47D80" w:rsidRPr="0022248C" w:rsidRDefault="00C47D80" w:rsidP="0022248C">
            <w:pPr>
              <w:rPr>
                <w:sz w:val="18"/>
                <w:szCs w:val="18"/>
              </w:rPr>
            </w:pPr>
            <w:r w:rsidRPr="0022248C">
              <w:rPr>
                <w:sz w:val="18"/>
                <w:szCs w:val="18"/>
              </w:rPr>
              <w:t>MK9036</w:t>
            </w:r>
            <w:r>
              <w:rPr>
                <w:sz w:val="18"/>
                <w:szCs w:val="18"/>
              </w:rPr>
              <w:t>22</w:t>
            </w:r>
            <w:r w:rsidRPr="0022248C">
              <w:rPr>
                <w:sz w:val="18"/>
                <w:szCs w:val="18"/>
              </w:rPr>
              <w:t xml:space="preserve">.1 </w:t>
            </w:r>
          </w:p>
        </w:tc>
        <w:tc>
          <w:tcPr>
            <w:tcW w:w="1458" w:type="dxa"/>
            <w:vAlign w:val="center"/>
          </w:tcPr>
          <w:p w14:paraId="3A066CDC" w14:textId="77777777" w:rsidR="00C47D80" w:rsidRPr="00386E4F" w:rsidRDefault="00C47D80" w:rsidP="002E7D01">
            <w:pPr>
              <w:jc w:val="center"/>
            </w:pPr>
            <w:r>
              <w:t>8 May 2019</w:t>
            </w:r>
          </w:p>
        </w:tc>
        <w:tc>
          <w:tcPr>
            <w:tcW w:w="1422" w:type="dxa"/>
            <w:vAlign w:val="center"/>
          </w:tcPr>
          <w:p w14:paraId="238B1794" w14:textId="77777777" w:rsidR="00C47D80" w:rsidRDefault="00C47D80" w:rsidP="002E7D01">
            <w:pPr>
              <w:jc w:val="center"/>
            </w:pPr>
            <w:r>
              <w:t>22 May 2019</w:t>
            </w:r>
          </w:p>
        </w:tc>
        <w:tc>
          <w:tcPr>
            <w:tcW w:w="1260" w:type="dxa"/>
            <w:vAlign w:val="center"/>
          </w:tcPr>
          <w:p w14:paraId="2A145292"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68B081A7" w14:textId="77777777" w:rsidR="00C47D80" w:rsidRDefault="00C47D80" w:rsidP="002E7D01">
            <w:pPr>
              <w:pStyle w:val="Heading3"/>
            </w:pPr>
          </w:p>
        </w:tc>
      </w:tr>
      <w:tr w:rsidR="00C47D80" w14:paraId="474A772B" w14:textId="77777777" w:rsidTr="002E7D01">
        <w:trPr>
          <w:trHeight w:val="161"/>
        </w:trPr>
        <w:tc>
          <w:tcPr>
            <w:tcW w:w="1278" w:type="dxa"/>
          </w:tcPr>
          <w:p w14:paraId="5D92353C" w14:textId="77777777" w:rsidR="00C47D80" w:rsidRPr="0022248C" w:rsidRDefault="00C47D80" w:rsidP="0022248C">
            <w:pPr>
              <w:rPr>
                <w:sz w:val="18"/>
                <w:szCs w:val="18"/>
              </w:rPr>
            </w:pPr>
            <w:r w:rsidRPr="0022248C">
              <w:rPr>
                <w:sz w:val="18"/>
                <w:szCs w:val="18"/>
              </w:rPr>
              <w:t>MK9036</w:t>
            </w:r>
            <w:r>
              <w:rPr>
                <w:sz w:val="18"/>
                <w:szCs w:val="18"/>
              </w:rPr>
              <w:t>23</w:t>
            </w:r>
            <w:r w:rsidRPr="0022248C">
              <w:rPr>
                <w:sz w:val="18"/>
                <w:szCs w:val="18"/>
              </w:rPr>
              <w:t xml:space="preserve">.1 </w:t>
            </w:r>
          </w:p>
        </w:tc>
        <w:tc>
          <w:tcPr>
            <w:tcW w:w="1458" w:type="dxa"/>
            <w:vAlign w:val="center"/>
          </w:tcPr>
          <w:p w14:paraId="4D112346" w14:textId="77777777" w:rsidR="00C47D80" w:rsidRPr="00386E4F" w:rsidRDefault="00C47D80" w:rsidP="002E7D01">
            <w:pPr>
              <w:jc w:val="center"/>
            </w:pPr>
            <w:r>
              <w:t>8 May 2019</w:t>
            </w:r>
          </w:p>
        </w:tc>
        <w:tc>
          <w:tcPr>
            <w:tcW w:w="1422" w:type="dxa"/>
            <w:vAlign w:val="center"/>
          </w:tcPr>
          <w:p w14:paraId="25832486" w14:textId="77777777" w:rsidR="00C47D80" w:rsidRDefault="00C47D80" w:rsidP="002E7D01">
            <w:pPr>
              <w:jc w:val="center"/>
            </w:pPr>
            <w:r>
              <w:t>22 May 2019</w:t>
            </w:r>
          </w:p>
        </w:tc>
        <w:tc>
          <w:tcPr>
            <w:tcW w:w="1260" w:type="dxa"/>
          </w:tcPr>
          <w:p w14:paraId="331CF854" w14:textId="77777777" w:rsidR="00C47D80" w:rsidRDefault="00C47D80" w:rsidP="002E7D01">
            <w:pPr>
              <w:jc w:val="center"/>
            </w:pPr>
            <w:r w:rsidRPr="00E84813">
              <w:t>VP</w:t>
            </w:r>
            <w:r>
              <w:t>5</w:t>
            </w:r>
            <w:r w:rsidRPr="00E84813">
              <w:t xml:space="preserve"> gene</w:t>
            </w:r>
          </w:p>
        </w:tc>
        <w:tc>
          <w:tcPr>
            <w:tcW w:w="1710" w:type="dxa"/>
            <w:vMerge/>
            <w:vAlign w:val="center"/>
          </w:tcPr>
          <w:p w14:paraId="796F8B93" w14:textId="77777777" w:rsidR="00C47D80" w:rsidRDefault="00C47D80" w:rsidP="002E7D01">
            <w:pPr>
              <w:pStyle w:val="Heading3"/>
            </w:pPr>
          </w:p>
        </w:tc>
      </w:tr>
      <w:tr w:rsidR="00C47D80" w14:paraId="5FB88036" w14:textId="77777777" w:rsidTr="002E7D01">
        <w:trPr>
          <w:trHeight w:val="161"/>
        </w:trPr>
        <w:tc>
          <w:tcPr>
            <w:tcW w:w="1278" w:type="dxa"/>
          </w:tcPr>
          <w:p w14:paraId="0ECA94B3" w14:textId="77777777" w:rsidR="00C47D80" w:rsidRPr="0022248C" w:rsidRDefault="00C47D80" w:rsidP="0022248C">
            <w:pPr>
              <w:rPr>
                <w:sz w:val="18"/>
                <w:szCs w:val="18"/>
              </w:rPr>
            </w:pPr>
            <w:r w:rsidRPr="0022248C">
              <w:rPr>
                <w:sz w:val="18"/>
                <w:szCs w:val="18"/>
              </w:rPr>
              <w:t>MK9036</w:t>
            </w:r>
            <w:r>
              <w:rPr>
                <w:sz w:val="18"/>
                <w:szCs w:val="18"/>
              </w:rPr>
              <w:t>24</w:t>
            </w:r>
            <w:r w:rsidRPr="0022248C">
              <w:rPr>
                <w:sz w:val="18"/>
                <w:szCs w:val="18"/>
              </w:rPr>
              <w:t xml:space="preserve">.1 </w:t>
            </w:r>
          </w:p>
        </w:tc>
        <w:tc>
          <w:tcPr>
            <w:tcW w:w="1458" w:type="dxa"/>
            <w:vAlign w:val="center"/>
          </w:tcPr>
          <w:p w14:paraId="0CB755F8" w14:textId="77777777" w:rsidR="00C47D80" w:rsidRPr="00386E4F" w:rsidRDefault="00C47D80" w:rsidP="002E7D01">
            <w:pPr>
              <w:jc w:val="center"/>
            </w:pPr>
            <w:r>
              <w:t>8 May 2019</w:t>
            </w:r>
          </w:p>
        </w:tc>
        <w:tc>
          <w:tcPr>
            <w:tcW w:w="1422" w:type="dxa"/>
            <w:vAlign w:val="center"/>
          </w:tcPr>
          <w:p w14:paraId="7069D4BF" w14:textId="77777777" w:rsidR="00C47D80" w:rsidRDefault="00C47D80" w:rsidP="002E7D01">
            <w:pPr>
              <w:jc w:val="center"/>
            </w:pPr>
            <w:r>
              <w:t>22 May 2019</w:t>
            </w:r>
          </w:p>
        </w:tc>
        <w:tc>
          <w:tcPr>
            <w:tcW w:w="1260" w:type="dxa"/>
          </w:tcPr>
          <w:p w14:paraId="2713926F" w14:textId="77777777" w:rsidR="00C47D80" w:rsidRDefault="00C47D80" w:rsidP="002E7D01">
            <w:pPr>
              <w:jc w:val="center"/>
            </w:pPr>
            <w:r w:rsidRPr="00E84813">
              <w:t>VP</w:t>
            </w:r>
            <w:r>
              <w:t>6</w:t>
            </w:r>
            <w:r w:rsidRPr="00E84813">
              <w:t xml:space="preserve"> gene</w:t>
            </w:r>
          </w:p>
        </w:tc>
        <w:tc>
          <w:tcPr>
            <w:tcW w:w="1710" w:type="dxa"/>
            <w:vMerge/>
            <w:vAlign w:val="center"/>
          </w:tcPr>
          <w:p w14:paraId="34E5674B" w14:textId="77777777" w:rsidR="00C47D80" w:rsidRDefault="00C47D80" w:rsidP="002E7D01">
            <w:pPr>
              <w:pStyle w:val="Heading3"/>
            </w:pPr>
          </w:p>
        </w:tc>
      </w:tr>
      <w:tr w:rsidR="00C47D80" w14:paraId="7537426C" w14:textId="77777777" w:rsidTr="002E7D01">
        <w:trPr>
          <w:trHeight w:val="161"/>
        </w:trPr>
        <w:tc>
          <w:tcPr>
            <w:tcW w:w="1278" w:type="dxa"/>
          </w:tcPr>
          <w:p w14:paraId="441B7AE6" w14:textId="77777777" w:rsidR="00C47D80" w:rsidRPr="0022248C" w:rsidRDefault="00C47D80" w:rsidP="0022248C">
            <w:pPr>
              <w:rPr>
                <w:sz w:val="18"/>
                <w:szCs w:val="18"/>
              </w:rPr>
            </w:pPr>
            <w:r w:rsidRPr="0022248C">
              <w:rPr>
                <w:sz w:val="18"/>
                <w:szCs w:val="18"/>
              </w:rPr>
              <w:lastRenderedPageBreak/>
              <w:t>MK9036</w:t>
            </w:r>
            <w:r>
              <w:rPr>
                <w:sz w:val="18"/>
                <w:szCs w:val="18"/>
              </w:rPr>
              <w:t>25</w:t>
            </w:r>
            <w:r w:rsidRPr="0022248C">
              <w:rPr>
                <w:sz w:val="18"/>
                <w:szCs w:val="18"/>
              </w:rPr>
              <w:t xml:space="preserve">.1 </w:t>
            </w:r>
          </w:p>
        </w:tc>
        <w:tc>
          <w:tcPr>
            <w:tcW w:w="1458" w:type="dxa"/>
            <w:vAlign w:val="center"/>
          </w:tcPr>
          <w:p w14:paraId="6D4696E1" w14:textId="77777777" w:rsidR="00C47D80" w:rsidRPr="00386E4F" w:rsidRDefault="00C47D80" w:rsidP="002E7D01">
            <w:pPr>
              <w:jc w:val="center"/>
            </w:pPr>
            <w:r>
              <w:t>8 May 2019</w:t>
            </w:r>
          </w:p>
        </w:tc>
        <w:tc>
          <w:tcPr>
            <w:tcW w:w="1422" w:type="dxa"/>
            <w:vAlign w:val="center"/>
          </w:tcPr>
          <w:p w14:paraId="481720F6" w14:textId="77777777" w:rsidR="00C47D80" w:rsidRDefault="00C47D80" w:rsidP="002E7D01">
            <w:pPr>
              <w:jc w:val="center"/>
            </w:pPr>
            <w:r>
              <w:t>22 May 2019</w:t>
            </w:r>
          </w:p>
        </w:tc>
        <w:tc>
          <w:tcPr>
            <w:tcW w:w="1260" w:type="dxa"/>
          </w:tcPr>
          <w:p w14:paraId="3A585482" w14:textId="77777777" w:rsidR="00C47D80" w:rsidRDefault="00C47D80" w:rsidP="002E7D01">
            <w:pPr>
              <w:jc w:val="center"/>
            </w:pPr>
            <w:r w:rsidRPr="00E84813">
              <w:t>VP</w:t>
            </w:r>
            <w:r>
              <w:t>7</w:t>
            </w:r>
            <w:r w:rsidRPr="00E84813">
              <w:t xml:space="preserve"> gene</w:t>
            </w:r>
          </w:p>
        </w:tc>
        <w:tc>
          <w:tcPr>
            <w:tcW w:w="1710" w:type="dxa"/>
            <w:vMerge/>
            <w:vAlign w:val="center"/>
          </w:tcPr>
          <w:p w14:paraId="69AEE294" w14:textId="77777777" w:rsidR="00C47D80" w:rsidRDefault="00C47D80" w:rsidP="002E7D01">
            <w:pPr>
              <w:pStyle w:val="Heading3"/>
            </w:pPr>
          </w:p>
        </w:tc>
      </w:tr>
      <w:tr w:rsidR="00C47D80" w14:paraId="788B0408" w14:textId="77777777" w:rsidTr="002E7D01">
        <w:trPr>
          <w:trHeight w:val="161"/>
        </w:trPr>
        <w:tc>
          <w:tcPr>
            <w:tcW w:w="1278" w:type="dxa"/>
          </w:tcPr>
          <w:p w14:paraId="63FC1055" w14:textId="77777777" w:rsidR="00C47D80" w:rsidRPr="0022248C" w:rsidRDefault="00C47D80" w:rsidP="0022248C">
            <w:pPr>
              <w:rPr>
                <w:sz w:val="18"/>
                <w:szCs w:val="18"/>
              </w:rPr>
            </w:pPr>
            <w:r w:rsidRPr="0022248C">
              <w:rPr>
                <w:sz w:val="18"/>
                <w:szCs w:val="18"/>
              </w:rPr>
              <w:t>MK9036</w:t>
            </w:r>
            <w:r>
              <w:rPr>
                <w:sz w:val="18"/>
                <w:szCs w:val="18"/>
              </w:rPr>
              <w:t>26</w:t>
            </w:r>
            <w:r w:rsidRPr="0022248C">
              <w:rPr>
                <w:sz w:val="18"/>
                <w:szCs w:val="18"/>
              </w:rPr>
              <w:t xml:space="preserve">.1 </w:t>
            </w:r>
          </w:p>
        </w:tc>
        <w:tc>
          <w:tcPr>
            <w:tcW w:w="1458" w:type="dxa"/>
            <w:vAlign w:val="center"/>
          </w:tcPr>
          <w:p w14:paraId="580B8AAF" w14:textId="77777777" w:rsidR="00C47D80" w:rsidRPr="00386E4F" w:rsidRDefault="00C47D80" w:rsidP="002E7D01">
            <w:pPr>
              <w:jc w:val="center"/>
            </w:pPr>
            <w:r>
              <w:t>8 May 2019</w:t>
            </w:r>
          </w:p>
        </w:tc>
        <w:tc>
          <w:tcPr>
            <w:tcW w:w="1422" w:type="dxa"/>
            <w:vAlign w:val="center"/>
          </w:tcPr>
          <w:p w14:paraId="4DD43470" w14:textId="77777777" w:rsidR="00C47D80" w:rsidRDefault="00C47D80" w:rsidP="002E7D01">
            <w:pPr>
              <w:jc w:val="center"/>
            </w:pPr>
            <w:r>
              <w:t>22 May 2019</w:t>
            </w:r>
          </w:p>
        </w:tc>
        <w:tc>
          <w:tcPr>
            <w:tcW w:w="1260" w:type="dxa"/>
            <w:vAlign w:val="center"/>
          </w:tcPr>
          <w:p w14:paraId="60EC96DC" w14:textId="77777777" w:rsidR="00C47D80" w:rsidRDefault="00C47D80" w:rsidP="002E7D01">
            <w:pPr>
              <w:jc w:val="center"/>
            </w:pPr>
            <w:r>
              <w:t>NS1 gene</w:t>
            </w:r>
          </w:p>
        </w:tc>
        <w:tc>
          <w:tcPr>
            <w:tcW w:w="1710" w:type="dxa"/>
            <w:vMerge/>
            <w:vAlign w:val="center"/>
          </w:tcPr>
          <w:p w14:paraId="6F645E85" w14:textId="77777777" w:rsidR="00C47D80" w:rsidRDefault="00C47D80" w:rsidP="002E7D01">
            <w:pPr>
              <w:pStyle w:val="Heading3"/>
            </w:pPr>
          </w:p>
        </w:tc>
      </w:tr>
      <w:tr w:rsidR="00C47D80" w14:paraId="205F1188" w14:textId="77777777" w:rsidTr="002E7D01">
        <w:trPr>
          <w:trHeight w:val="161"/>
        </w:trPr>
        <w:tc>
          <w:tcPr>
            <w:tcW w:w="1278" w:type="dxa"/>
          </w:tcPr>
          <w:p w14:paraId="0826A085" w14:textId="77777777" w:rsidR="00C47D80" w:rsidRPr="0022248C" w:rsidRDefault="00C47D80" w:rsidP="0022248C">
            <w:pPr>
              <w:rPr>
                <w:sz w:val="18"/>
                <w:szCs w:val="18"/>
              </w:rPr>
            </w:pPr>
            <w:r w:rsidRPr="0022248C">
              <w:rPr>
                <w:sz w:val="18"/>
                <w:szCs w:val="18"/>
              </w:rPr>
              <w:t>MK9036</w:t>
            </w:r>
            <w:r>
              <w:rPr>
                <w:sz w:val="18"/>
                <w:szCs w:val="18"/>
              </w:rPr>
              <w:t>27</w:t>
            </w:r>
            <w:r w:rsidRPr="0022248C">
              <w:rPr>
                <w:sz w:val="18"/>
                <w:szCs w:val="18"/>
              </w:rPr>
              <w:t xml:space="preserve">.1 </w:t>
            </w:r>
          </w:p>
        </w:tc>
        <w:tc>
          <w:tcPr>
            <w:tcW w:w="1458" w:type="dxa"/>
            <w:vAlign w:val="center"/>
          </w:tcPr>
          <w:p w14:paraId="4CE8BA4D" w14:textId="77777777" w:rsidR="00C47D80" w:rsidRPr="00386E4F" w:rsidRDefault="00C47D80" w:rsidP="002E7D01">
            <w:pPr>
              <w:jc w:val="center"/>
            </w:pPr>
            <w:r>
              <w:t>8 May 2019</w:t>
            </w:r>
          </w:p>
        </w:tc>
        <w:tc>
          <w:tcPr>
            <w:tcW w:w="1422" w:type="dxa"/>
            <w:vAlign w:val="center"/>
          </w:tcPr>
          <w:p w14:paraId="173FE75A" w14:textId="77777777" w:rsidR="00C47D80" w:rsidRDefault="00C47D80" w:rsidP="002E7D01">
            <w:pPr>
              <w:jc w:val="center"/>
            </w:pPr>
            <w:r>
              <w:t>22 May 2019</w:t>
            </w:r>
          </w:p>
        </w:tc>
        <w:tc>
          <w:tcPr>
            <w:tcW w:w="1260" w:type="dxa"/>
            <w:vAlign w:val="center"/>
          </w:tcPr>
          <w:p w14:paraId="099B3733" w14:textId="77777777" w:rsidR="00C47D80" w:rsidRDefault="00C47D80" w:rsidP="002E7D01">
            <w:pPr>
              <w:jc w:val="center"/>
            </w:pPr>
            <w:r>
              <w:t>NS2 gene</w:t>
            </w:r>
          </w:p>
        </w:tc>
        <w:tc>
          <w:tcPr>
            <w:tcW w:w="1710" w:type="dxa"/>
            <w:vMerge/>
            <w:vAlign w:val="center"/>
          </w:tcPr>
          <w:p w14:paraId="22A1484A" w14:textId="77777777" w:rsidR="00C47D80" w:rsidRDefault="00C47D80" w:rsidP="002E7D01">
            <w:pPr>
              <w:pStyle w:val="Heading3"/>
            </w:pPr>
          </w:p>
        </w:tc>
      </w:tr>
      <w:tr w:rsidR="00C47D80" w:rsidRPr="00602970" w14:paraId="38D403B0" w14:textId="77777777" w:rsidTr="002E7D01">
        <w:trPr>
          <w:trHeight w:val="161"/>
        </w:trPr>
        <w:tc>
          <w:tcPr>
            <w:tcW w:w="1278" w:type="dxa"/>
          </w:tcPr>
          <w:p w14:paraId="7A304F4A" w14:textId="77777777" w:rsidR="00C47D80" w:rsidRPr="0022248C" w:rsidRDefault="00C47D80" w:rsidP="0022248C">
            <w:pPr>
              <w:rPr>
                <w:sz w:val="18"/>
                <w:szCs w:val="18"/>
              </w:rPr>
            </w:pPr>
            <w:r w:rsidRPr="0022248C">
              <w:rPr>
                <w:sz w:val="18"/>
                <w:szCs w:val="18"/>
              </w:rPr>
              <w:t>MK9036</w:t>
            </w:r>
            <w:r>
              <w:rPr>
                <w:sz w:val="18"/>
                <w:szCs w:val="18"/>
              </w:rPr>
              <w:t>28</w:t>
            </w:r>
            <w:r w:rsidRPr="0022248C">
              <w:rPr>
                <w:sz w:val="18"/>
                <w:szCs w:val="18"/>
              </w:rPr>
              <w:t xml:space="preserve">.1 </w:t>
            </w:r>
          </w:p>
        </w:tc>
        <w:tc>
          <w:tcPr>
            <w:tcW w:w="1458" w:type="dxa"/>
            <w:vAlign w:val="center"/>
          </w:tcPr>
          <w:p w14:paraId="2A5ED5A0" w14:textId="77777777" w:rsidR="00C47D80" w:rsidRPr="00386E4F" w:rsidRDefault="00C47D80" w:rsidP="002E7D01">
            <w:pPr>
              <w:jc w:val="center"/>
            </w:pPr>
            <w:r>
              <w:t>8 May 2019</w:t>
            </w:r>
          </w:p>
        </w:tc>
        <w:tc>
          <w:tcPr>
            <w:tcW w:w="1422" w:type="dxa"/>
            <w:vAlign w:val="center"/>
          </w:tcPr>
          <w:p w14:paraId="13362BD3" w14:textId="77777777" w:rsidR="00C47D80" w:rsidRDefault="00C47D80" w:rsidP="002E7D01">
            <w:pPr>
              <w:jc w:val="center"/>
            </w:pPr>
            <w:r>
              <w:t>22 May 2019</w:t>
            </w:r>
          </w:p>
        </w:tc>
        <w:tc>
          <w:tcPr>
            <w:tcW w:w="1260" w:type="dxa"/>
            <w:vAlign w:val="center"/>
          </w:tcPr>
          <w:p w14:paraId="203C092F" w14:textId="77777777" w:rsidR="00C47D80" w:rsidRPr="00C5743E" w:rsidRDefault="00C47D80" w:rsidP="002E7D01">
            <w:pPr>
              <w:pStyle w:val="Heading3"/>
              <w:rPr>
                <w:sz w:val="20"/>
              </w:rPr>
            </w:pPr>
            <w:r>
              <w:rPr>
                <w:sz w:val="20"/>
              </w:rPr>
              <w:t>NS3 gene</w:t>
            </w:r>
          </w:p>
        </w:tc>
        <w:tc>
          <w:tcPr>
            <w:tcW w:w="1710" w:type="dxa"/>
            <w:vMerge/>
            <w:vAlign w:val="center"/>
          </w:tcPr>
          <w:p w14:paraId="3A390726" w14:textId="77777777" w:rsidR="00C47D80" w:rsidRPr="00602970" w:rsidRDefault="00C47D80" w:rsidP="002E7D01">
            <w:pPr>
              <w:pStyle w:val="Heading3"/>
              <w:rPr>
                <w:sz w:val="20"/>
              </w:rPr>
            </w:pPr>
          </w:p>
        </w:tc>
      </w:tr>
    </w:tbl>
    <w:p w14:paraId="389E4A55" w14:textId="77777777" w:rsidR="00143F43" w:rsidRDefault="00143F43" w:rsidP="00143F43">
      <w:pPr>
        <w:rPr>
          <w:b/>
          <w:sz w:val="24"/>
          <w:szCs w:val="24"/>
        </w:rPr>
      </w:pPr>
    </w:p>
    <w:p w14:paraId="2B967F17" w14:textId="77777777" w:rsidR="00230F60" w:rsidRDefault="00230F60" w:rsidP="00230F60">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2-1 isolate OV610</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230F60" w:rsidRPr="00C5743E" w14:paraId="535F691B" w14:textId="77777777" w:rsidTr="002E7D01">
        <w:trPr>
          <w:trHeight w:val="270"/>
        </w:trPr>
        <w:tc>
          <w:tcPr>
            <w:tcW w:w="1278" w:type="dxa"/>
          </w:tcPr>
          <w:p w14:paraId="47965186" w14:textId="77777777" w:rsidR="00230F60" w:rsidRPr="00C5743E" w:rsidRDefault="00230F60" w:rsidP="002E7D01">
            <w:pPr>
              <w:pStyle w:val="Heading3"/>
              <w:rPr>
                <w:sz w:val="20"/>
              </w:rPr>
            </w:pPr>
            <w:r w:rsidRPr="00C5743E">
              <w:rPr>
                <w:sz w:val="20"/>
              </w:rPr>
              <w:t>GenBank #</w:t>
            </w:r>
          </w:p>
        </w:tc>
        <w:tc>
          <w:tcPr>
            <w:tcW w:w="1458" w:type="dxa"/>
          </w:tcPr>
          <w:p w14:paraId="6CC2560C" w14:textId="77777777" w:rsidR="00230F60" w:rsidRPr="00C5743E" w:rsidRDefault="00230F60"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766BF86D" w14:textId="77777777" w:rsidR="00230F60" w:rsidRPr="00C5743E" w:rsidRDefault="00230F60" w:rsidP="002E7D01">
            <w:pPr>
              <w:pStyle w:val="Heading3"/>
              <w:rPr>
                <w:sz w:val="20"/>
              </w:rPr>
            </w:pPr>
            <w:proofErr w:type="gramStart"/>
            <w:r w:rsidRPr="00C5743E">
              <w:rPr>
                <w:sz w:val="20"/>
              </w:rPr>
              <w:t>Release  Date</w:t>
            </w:r>
            <w:proofErr w:type="gramEnd"/>
          </w:p>
        </w:tc>
        <w:tc>
          <w:tcPr>
            <w:tcW w:w="1260" w:type="dxa"/>
          </w:tcPr>
          <w:p w14:paraId="2726675C" w14:textId="77777777" w:rsidR="00230F60" w:rsidRPr="00C5743E" w:rsidRDefault="00230F60" w:rsidP="002E7D01">
            <w:pPr>
              <w:pStyle w:val="Heading3"/>
              <w:rPr>
                <w:sz w:val="20"/>
              </w:rPr>
            </w:pPr>
            <w:r w:rsidRPr="00C5743E">
              <w:rPr>
                <w:sz w:val="20"/>
              </w:rPr>
              <w:t>Gene</w:t>
            </w:r>
          </w:p>
        </w:tc>
        <w:tc>
          <w:tcPr>
            <w:tcW w:w="1710" w:type="dxa"/>
          </w:tcPr>
          <w:p w14:paraId="0757EE58" w14:textId="77777777" w:rsidR="00230F60" w:rsidRPr="00C5743E" w:rsidRDefault="00230F60" w:rsidP="002E7D01">
            <w:pPr>
              <w:pStyle w:val="Heading3"/>
              <w:rPr>
                <w:sz w:val="20"/>
              </w:rPr>
            </w:pPr>
            <w:r w:rsidRPr="00C5743E">
              <w:rPr>
                <w:sz w:val="20"/>
              </w:rPr>
              <w:t>Reference</w:t>
            </w:r>
          </w:p>
        </w:tc>
      </w:tr>
      <w:tr w:rsidR="00C47D80" w14:paraId="14FA44AA" w14:textId="77777777" w:rsidTr="002E7D01">
        <w:trPr>
          <w:trHeight w:val="161"/>
        </w:trPr>
        <w:tc>
          <w:tcPr>
            <w:tcW w:w="1278" w:type="dxa"/>
          </w:tcPr>
          <w:p w14:paraId="0E50010F" w14:textId="77777777" w:rsidR="00C47D80" w:rsidRPr="0022248C" w:rsidRDefault="00C47D80" w:rsidP="00230F60">
            <w:pPr>
              <w:rPr>
                <w:sz w:val="18"/>
                <w:szCs w:val="18"/>
              </w:rPr>
            </w:pPr>
            <w:r w:rsidRPr="0022248C">
              <w:rPr>
                <w:sz w:val="18"/>
                <w:szCs w:val="18"/>
              </w:rPr>
              <w:t>MK9036</w:t>
            </w:r>
            <w:r>
              <w:rPr>
                <w:sz w:val="18"/>
                <w:szCs w:val="18"/>
              </w:rPr>
              <w:t>2</w:t>
            </w:r>
            <w:r w:rsidRPr="0022248C">
              <w:rPr>
                <w:sz w:val="18"/>
                <w:szCs w:val="18"/>
              </w:rPr>
              <w:t xml:space="preserve">9.1 </w:t>
            </w:r>
          </w:p>
        </w:tc>
        <w:tc>
          <w:tcPr>
            <w:tcW w:w="1458" w:type="dxa"/>
            <w:vAlign w:val="center"/>
          </w:tcPr>
          <w:p w14:paraId="2E456488" w14:textId="77777777" w:rsidR="00C47D80" w:rsidRPr="00386E4F" w:rsidRDefault="00C47D80" w:rsidP="002E7D01">
            <w:pPr>
              <w:jc w:val="center"/>
            </w:pPr>
            <w:r>
              <w:t>8 May 2019</w:t>
            </w:r>
          </w:p>
        </w:tc>
        <w:tc>
          <w:tcPr>
            <w:tcW w:w="1422" w:type="dxa"/>
            <w:vAlign w:val="center"/>
          </w:tcPr>
          <w:p w14:paraId="372E8535" w14:textId="77777777" w:rsidR="00C47D80" w:rsidRDefault="00C47D80" w:rsidP="002E7D01">
            <w:pPr>
              <w:jc w:val="center"/>
            </w:pPr>
            <w:r>
              <w:t>22 May 2019</w:t>
            </w:r>
          </w:p>
        </w:tc>
        <w:tc>
          <w:tcPr>
            <w:tcW w:w="1260" w:type="dxa"/>
            <w:vAlign w:val="center"/>
          </w:tcPr>
          <w:p w14:paraId="0EB906E4" w14:textId="77777777" w:rsidR="00C47D80" w:rsidRDefault="00C47D80" w:rsidP="002E7D01">
            <w:pPr>
              <w:jc w:val="center"/>
            </w:pPr>
            <w:r>
              <w:t>VP1</w:t>
            </w:r>
            <w:r w:rsidRPr="00CA72CE">
              <w:t xml:space="preserve"> gene</w:t>
            </w:r>
          </w:p>
        </w:tc>
        <w:tc>
          <w:tcPr>
            <w:tcW w:w="1710" w:type="dxa"/>
            <w:vMerge w:val="restart"/>
            <w:vAlign w:val="center"/>
          </w:tcPr>
          <w:p w14:paraId="6B4A1AFD" w14:textId="77777777" w:rsidR="00C47D80" w:rsidRDefault="00C47D80" w:rsidP="002E7D01">
            <w:pPr>
              <w:pStyle w:val="Heading3"/>
            </w:pPr>
            <w:r w:rsidRPr="00C47D80">
              <w:rPr>
                <w:sz w:val="20"/>
              </w:rPr>
              <w:t>Viruses. 2019 Dec 20;12(1)</w:t>
            </w:r>
          </w:p>
        </w:tc>
      </w:tr>
      <w:tr w:rsidR="00C47D80" w14:paraId="2E9C2C8C" w14:textId="77777777" w:rsidTr="002E7D01">
        <w:trPr>
          <w:trHeight w:val="161"/>
        </w:trPr>
        <w:tc>
          <w:tcPr>
            <w:tcW w:w="1278" w:type="dxa"/>
          </w:tcPr>
          <w:p w14:paraId="6028DED6" w14:textId="77777777" w:rsidR="00C47D80" w:rsidRPr="0022248C" w:rsidRDefault="00C47D80" w:rsidP="00230F60">
            <w:pPr>
              <w:rPr>
                <w:sz w:val="18"/>
                <w:szCs w:val="18"/>
              </w:rPr>
            </w:pPr>
            <w:r w:rsidRPr="0022248C">
              <w:rPr>
                <w:sz w:val="18"/>
                <w:szCs w:val="18"/>
              </w:rPr>
              <w:t>MK9036</w:t>
            </w:r>
            <w:r>
              <w:rPr>
                <w:sz w:val="18"/>
                <w:szCs w:val="18"/>
              </w:rPr>
              <w:t>30</w:t>
            </w:r>
            <w:r w:rsidRPr="0022248C">
              <w:rPr>
                <w:sz w:val="18"/>
                <w:szCs w:val="18"/>
              </w:rPr>
              <w:t xml:space="preserve">.1 </w:t>
            </w:r>
          </w:p>
        </w:tc>
        <w:tc>
          <w:tcPr>
            <w:tcW w:w="1458" w:type="dxa"/>
            <w:vAlign w:val="center"/>
          </w:tcPr>
          <w:p w14:paraId="1AF9909C" w14:textId="77777777" w:rsidR="00C47D80" w:rsidRPr="00386E4F" w:rsidRDefault="00C47D80" w:rsidP="002E7D01">
            <w:pPr>
              <w:jc w:val="center"/>
            </w:pPr>
            <w:r>
              <w:t>8 May 2019</w:t>
            </w:r>
          </w:p>
        </w:tc>
        <w:tc>
          <w:tcPr>
            <w:tcW w:w="1422" w:type="dxa"/>
            <w:vAlign w:val="center"/>
          </w:tcPr>
          <w:p w14:paraId="732D747B" w14:textId="77777777" w:rsidR="00C47D80" w:rsidRDefault="00C47D80" w:rsidP="002E7D01">
            <w:pPr>
              <w:jc w:val="center"/>
            </w:pPr>
            <w:r>
              <w:t>22 May 2019</w:t>
            </w:r>
          </w:p>
        </w:tc>
        <w:tc>
          <w:tcPr>
            <w:tcW w:w="1260" w:type="dxa"/>
            <w:vAlign w:val="center"/>
          </w:tcPr>
          <w:p w14:paraId="31DA7B49" w14:textId="77777777" w:rsidR="00C47D80" w:rsidRDefault="00C47D80" w:rsidP="002E7D01">
            <w:pPr>
              <w:jc w:val="center"/>
            </w:pPr>
            <w:r>
              <w:t>VP2 gene</w:t>
            </w:r>
          </w:p>
        </w:tc>
        <w:tc>
          <w:tcPr>
            <w:tcW w:w="1710" w:type="dxa"/>
            <w:vMerge/>
            <w:vAlign w:val="center"/>
          </w:tcPr>
          <w:p w14:paraId="25B868E0" w14:textId="77777777" w:rsidR="00C47D80" w:rsidRDefault="00C47D80" w:rsidP="002E7D01">
            <w:pPr>
              <w:pStyle w:val="Heading3"/>
            </w:pPr>
          </w:p>
        </w:tc>
      </w:tr>
      <w:tr w:rsidR="00C47D80" w14:paraId="4812AA9C" w14:textId="77777777" w:rsidTr="002E7D01">
        <w:trPr>
          <w:trHeight w:val="161"/>
        </w:trPr>
        <w:tc>
          <w:tcPr>
            <w:tcW w:w="1278" w:type="dxa"/>
          </w:tcPr>
          <w:p w14:paraId="3865C22A" w14:textId="77777777" w:rsidR="00C47D80" w:rsidRPr="0022248C" w:rsidRDefault="00C47D80" w:rsidP="00230F60">
            <w:pPr>
              <w:rPr>
                <w:sz w:val="18"/>
                <w:szCs w:val="18"/>
              </w:rPr>
            </w:pPr>
            <w:r w:rsidRPr="0022248C">
              <w:rPr>
                <w:sz w:val="18"/>
                <w:szCs w:val="18"/>
              </w:rPr>
              <w:t>MK9036</w:t>
            </w:r>
            <w:r>
              <w:rPr>
                <w:sz w:val="18"/>
                <w:szCs w:val="18"/>
              </w:rPr>
              <w:t>31</w:t>
            </w:r>
            <w:r w:rsidRPr="0022248C">
              <w:rPr>
                <w:sz w:val="18"/>
                <w:szCs w:val="18"/>
              </w:rPr>
              <w:t xml:space="preserve">.1 </w:t>
            </w:r>
          </w:p>
        </w:tc>
        <w:tc>
          <w:tcPr>
            <w:tcW w:w="1458" w:type="dxa"/>
            <w:vAlign w:val="center"/>
          </w:tcPr>
          <w:p w14:paraId="32D68DCA" w14:textId="77777777" w:rsidR="00C47D80" w:rsidRPr="00386E4F" w:rsidRDefault="00C47D80" w:rsidP="002E7D01">
            <w:pPr>
              <w:jc w:val="center"/>
            </w:pPr>
            <w:r>
              <w:t>8 May 2019</w:t>
            </w:r>
          </w:p>
        </w:tc>
        <w:tc>
          <w:tcPr>
            <w:tcW w:w="1422" w:type="dxa"/>
            <w:vAlign w:val="center"/>
          </w:tcPr>
          <w:p w14:paraId="6C0A51A0" w14:textId="77777777" w:rsidR="00C47D80" w:rsidRDefault="00C47D80" w:rsidP="002E7D01">
            <w:pPr>
              <w:jc w:val="center"/>
            </w:pPr>
            <w:r>
              <w:t>22 May 2019</w:t>
            </w:r>
          </w:p>
        </w:tc>
        <w:tc>
          <w:tcPr>
            <w:tcW w:w="1260" w:type="dxa"/>
            <w:vAlign w:val="center"/>
          </w:tcPr>
          <w:p w14:paraId="62EA5FC2" w14:textId="77777777" w:rsidR="00C47D80" w:rsidRDefault="00C47D80" w:rsidP="002E7D01">
            <w:pPr>
              <w:pStyle w:val="Heading3"/>
              <w:rPr>
                <w:sz w:val="20"/>
              </w:rPr>
            </w:pPr>
            <w:r>
              <w:rPr>
                <w:sz w:val="20"/>
              </w:rPr>
              <w:t>VP3 gene</w:t>
            </w:r>
          </w:p>
        </w:tc>
        <w:tc>
          <w:tcPr>
            <w:tcW w:w="1710" w:type="dxa"/>
            <w:vMerge/>
            <w:vAlign w:val="center"/>
          </w:tcPr>
          <w:p w14:paraId="54688066" w14:textId="77777777" w:rsidR="00C47D80" w:rsidRDefault="00C47D80" w:rsidP="002E7D01">
            <w:pPr>
              <w:pStyle w:val="Heading3"/>
            </w:pPr>
          </w:p>
        </w:tc>
      </w:tr>
      <w:tr w:rsidR="00C47D80" w14:paraId="7C515084" w14:textId="77777777" w:rsidTr="002E7D01">
        <w:trPr>
          <w:trHeight w:val="161"/>
        </w:trPr>
        <w:tc>
          <w:tcPr>
            <w:tcW w:w="1278" w:type="dxa"/>
          </w:tcPr>
          <w:p w14:paraId="0F280F8C" w14:textId="77777777" w:rsidR="00C47D80" w:rsidRPr="0022248C" w:rsidRDefault="00C47D80" w:rsidP="00230F60">
            <w:pPr>
              <w:rPr>
                <w:sz w:val="18"/>
                <w:szCs w:val="18"/>
              </w:rPr>
            </w:pPr>
            <w:r w:rsidRPr="0022248C">
              <w:rPr>
                <w:sz w:val="18"/>
                <w:szCs w:val="18"/>
              </w:rPr>
              <w:t>MK9036</w:t>
            </w:r>
            <w:r>
              <w:rPr>
                <w:sz w:val="18"/>
                <w:szCs w:val="18"/>
              </w:rPr>
              <w:t>32</w:t>
            </w:r>
            <w:r w:rsidRPr="0022248C">
              <w:rPr>
                <w:sz w:val="18"/>
                <w:szCs w:val="18"/>
              </w:rPr>
              <w:t xml:space="preserve">.1 </w:t>
            </w:r>
          </w:p>
        </w:tc>
        <w:tc>
          <w:tcPr>
            <w:tcW w:w="1458" w:type="dxa"/>
            <w:vAlign w:val="center"/>
          </w:tcPr>
          <w:p w14:paraId="0EE91E6B" w14:textId="77777777" w:rsidR="00C47D80" w:rsidRPr="00386E4F" w:rsidRDefault="00C47D80" w:rsidP="002E7D01">
            <w:pPr>
              <w:jc w:val="center"/>
            </w:pPr>
            <w:r>
              <w:t>8 May 2019</w:t>
            </w:r>
          </w:p>
        </w:tc>
        <w:tc>
          <w:tcPr>
            <w:tcW w:w="1422" w:type="dxa"/>
            <w:vAlign w:val="center"/>
          </w:tcPr>
          <w:p w14:paraId="204096F6" w14:textId="77777777" w:rsidR="00C47D80" w:rsidRDefault="00C47D80" w:rsidP="002E7D01">
            <w:pPr>
              <w:jc w:val="center"/>
            </w:pPr>
            <w:r>
              <w:t>22 May 2019</w:t>
            </w:r>
          </w:p>
        </w:tc>
        <w:tc>
          <w:tcPr>
            <w:tcW w:w="1260" w:type="dxa"/>
            <w:vAlign w:val="center"/>
          </w:tcPr>
          <w:p w14:paraId="68EC15A9"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4407DA5F" w14:textId="77777777" w:rsidR="00C47D80" w:rsidRDefault="00C47D80" w:rsidP="002E7D01">
            <w:pPr>
              <w:pStyle w:val="Heading3"/>
            </w:pPr>
          </w:p>
        </w:tc>
      </w:tr>
      <w:tr w:rsidR="00C47D80" w14:paraId="17C4E13E" w14:textId="77777777" w:rsidTr="002E7D01">
        <w:trPr>
          <w:trHeight w:val="161"/>
        </w:trPr>
        <w:tc>
          <w:tcPr>
            <w:tcW w:w="1278" w:type="dxa"/>
          </w:tcPr>
          <w:p w14:paraId="568AC845" w14:textId="77777777" w:rsidR="00C47D80" w:rsidRPr="0022248C" w:rsidRDefault="00C47D80" w:rsidP="00230F60">
            <w:pPr>
              <w:rPr>
                <w:sz w:val="18"/>
                <w:szCs w:val="18"/>
              </w:rPr>
            </w:pPr>
            <w:r w:rsidRPr="0022248C">
              <w:rPr>
                <w:sz w:val="18"/>
                <w:szCs w:val="18"/>
              </w:rPr>
              <w:t>MK9036</w:t>
            </w:r>
            <w:r>
              <w:rPr>
                <w:sz w:val="18"/>
                <w:szCs w:val="18"/>
              </w:rPr>
              <w:t>33</w:t>
            </w:r>
            <w:r w:rsidRPr="0022248C">
              <w:rPr>
                <w:sz w:val="18"/>
                <w:szCs w:val="18"/>
              </w:rPr>
              <w:t xml:space="preserve">.1 </w:t>
            </w:r>
          </w:p>
        </w:tc>
        <w:tc>
          <w:tcPr>
            <w:tcW w:w="1458" w:type="dxa"/>
            <w:vAlign w:val="center"/>
          </w:tcPr>
          <w:p w14:paraId="2531E3B2" w14:textId="77777777" w:rsidR="00C47D80" w:rsidRPr="00386E4F" w:rsidRDefault="00C47D80" w:rsidP="002E7D01">
            <w:pPr>
              <w:jc w:val="center"/>
            </w:pPr>
            <w:r>
              <w:t>8 May 2019</w:t>
            </w:r>
          </w:p>
        </w:tc>
        <w:tc>
          <w:tcPr>
            <w:tcW w:w="1422" w:type="dxa"/>
            <w:vAlign w:val="center"/>
          </w:tcPr>
          <w:p w14:paraId="05F8FB56" w14:textId="77777777" w:rsidR="00C47D80" w:rsidRDefault="00C47D80" w:rsidP="002E7D01">
            <w:pPr>
              <w:jc w:val="center"/>
            </w:pPr>
            <w:r>
              <w:t>22 May 2019</w:t>
            </w:r>
          </w:p>
        </w:tc>
        <w:tc>
          <w:tcPr>
            <w:tcW w:w="1260" w:type="dxa"/>
          </w:tcPr>
          <w:p w14:paraId="3BCEB349" w14:textId="77777777" w:rsidR="00C47D80" w:rsidRDefault="00C47D80" w:rsidP="002E7D01">
            <w:pPr>
              <w:jc w:val="center"/>
            </w:pPr>
            <w:r w:rsidRPr="00E84813">
              <w:t>VP</w:t>
            </w:r>
            <w:r>
              <w:t>5</w:t>
            </w:r>
            <w:r w:rsidRPr="00E84813">
              <w:t xml:space="preserve"> gene</w:t>
            </w:r>
          </w:p>
        </w:tc>
        <w:tc>
          <w:tcPr>
            <w:tcW w:w="1710" w:type="dxa"/>
            <w:vMerge/>
            <w:vAlign w:val="center"/>
          </w:tcPr>
          <w:p w14:paraId="03C0D555" w14:textId="77777777" w:rsidR="00C47D80" w:rsidRDefault="00C47D80" w:rsidP="002E7D01">
            <w:pPr>
              <w:pStyle w:val="Heading3"/>
            </w:pPr>
          </w:p>
        </w:tc>
      </w:tr>
      <w:tr w:rsidR="00C47D80" w14:paraId="20E7DB15" w14:textId="77777777" w:rsidTr="002E7D01">
        <w:trPr>
          <w:trHeight w:val="161"/>
        </w:trPr>
        <w:tc>
          <w:tcPr>
            <w:tcW w:w="1278" w:type="dxa"/>
          </w:tcPr>
          <w:p w14:paraId="7701C64F" w14:textId="77777777" w:rsidR="00C47D80" w:rsidRPr="0022248C" w:rsidRDefault="00C47D80" w:rsidP="00230F60">
            <w:pPr>
              <w:rPr>
                <w:sz w:val="18"/>
                <w:szCs w:val="18"/>
              </w:rPr>
            </w:pPr>
            <w:r w:rsidRPr="0022248C">
              <w:rPr>
                <w:sz w:val="18"/>
                <w:szCs w:val="18"/>
              </w:rPr>
              <w:t>MK9036</w:t>
            </w:r>
            <w:r>
              <w:rPr>
                <w:sz w:val="18"/>
                <w:szCs w:val="18"/>
              </w:rPr>
              <w:t>34</w:t>
            </w:r>
            <w:r w:rsidRPr="0022248C">
              <w:rPr>
                <w:sz w:val="18"/>
                <w:szCs w:val="18"/>
              </w:rPr>
              <w:t xml:space="preserve">.1 </w:t>
            </w:r>
          </w:p>
        </w:tc>
        <w:tc>
          <w:tcPr>
            <w:tcW w:w="1458" w:type="dxa"/>
            <w:vAlign w:val="center"/>
          </w:tcPr>
          <w:p w14:paraId="1A21CD25" w14:textId="77777777" w:rsidR="00C47D80" w:rsidRPr="00386E4F" w:rsidRDefault="00C47D80" w:rsidP="002E7D01">
            <w:pPr>
              <w:jc w:val="center"/>
            </w:pPr>
            <w:r>
              <w:t>8 May 2019</w:t>
            </w:r>
          </w:p>
        </w:tc>
        <w:tc>
          <w:tcPr>
            <w:tcW w:w="1422" w:type="dxa"/>
            <w:vAlign w:val="center"/>
          </w:tcPr>
          <w:p w14:paraId="1DC7D571" w14:textId="77777777" w:rsidR="00C47D80" w:rsidRDefault="00C47D80" w:rsidP="002E7D01">
            <w:pPr>
              <w:jc w:val="center"/>
            </w:pPr>
            <w:r>
              <w:t>22 May 2019</w:t>
            </w:r>
          </w:p>
        </w:tc>
        <w:tc>
          <w:tcPr>
            <w:tcW w:w="1260" w:type="dxa"/>
          </w:tcPr>
          <w:p w14:paraId="16541117" w14:textId="77777777" w:rsidR="00C47D80" w:rsidRDefault="00C47D80" w:rsidP="002E7D01">
            <w:pPr>
              <w:jc w:val="center"/>
            </w:pPr>
            <w:r w:rsidRPr="00E84813">
              <w:t>VP</w:t>
            </w:r>
            <w:r>
              <w:t>6</w:t>
            </w:r>
            <w:r w:rsidRPr="00E84813">
              <w:t xml:space="preserve"> gene</w:t>
            </w:r>
          </w:p>
        </w:tc>
        <w:tc>
          <w:tcPr>
            <w:tcW w:w="1710" w:type="dxa"/>
            <w:vMerge/>
            <w:vAlign w:val="center"/>
          </w:tcPr>
          <w:p w14:paraId="32206C4F" w14:textId="77777777" w:rsidR="00C47D80" w:rsidRDefault="00C47D80" w:rsidP="002E7D01">
            <w:pPr>
              <w:pStyle w:val="Heading3"/>
            </w:pPr>
          </w:p>
        </w:tc>
      </w:tr>
      <w:tr w:rsidR="00C47D80" w14:paraId="28785DBC" w14:textId="77777777" w:rsidTr="002E7D01">
        <w:trPr>
          <w:trHeight w:val="161"/>
        </w:trPr>
        <w:tc>
          <w:tcPr>
            <w:tcW w:w="1278" w:type="dxa"/>
          </w:tcPr>
          <w:p w14:paraId="79CC79EF" w14:textId="77777777" w:rsidR="00C47D80" w:rsidRPr="0022248C" w:rsidRDefault="00C47D80" w:rsidP="00230F60">
            <w:pPr>
              <w:rPr>
                <w:sz w:val="18"/>
                <w:szCs w:val="18"/>
              </w:rPr>
            </w:pPr>
            <w:r w:rsidRPr="0022248C">
              <w:rPr>
                <w:sz w:val="18"/>
                <w:szCs w:val="18"/>
              </w:rPr>
              <w:t>MK9036</w:t>
            </w:r>
            <w:r>
              <w:rPr>
                <w:sz w:val="18"/>
                <w:szCs w:val="18"/>
              </w:rPr>
              <w:t>35</w:t>
            </w:r>
            <w:r w:rsidRPr="0022248C">
              <w:rPr>
                <w:sz w:val="18"/>
                <w:szCs w:val="18"/>
              </w:rPr>
              <w:t xml:space="preserve">.1 </w:t>
            </w:r>
          </w:p>
        </w:tc>
        <w:tc>
          <w:tcPr>
            <w:tcW w:w="1458" w:type="dxa"/>
            <w:vAlign w:val="center"/>
          </w:tcPr>
          <w:p w14:paraId="346EC6B4" w14:textId="77777777" w:rsidR="00C47D80" w:rsidRPr="00386E4F" w:rsidRDefault="00C47D80" w:rsidP="002E7D01">
            <w:pPr>
              <w:jc w:val="center"/>
            </w:pPr>
            <w:r>
              <w:t>8 May 2019</w:t>
            </w:r>
          </w:p>
        </w:tc>
        <w:tc>
          <w:tcPr>
            <w:tcW w:w="1422" w:type="dxa"/>
            <w:vAlign w:val="center"/>
          </w:tcPr>
          <w:p w14:paraId="18C9AB0E" w14:textId="77777777" w:rsidR="00C47D80" w:rsidRDefault="00C47D80" w:rsidP="002E7D01">
            <w:pPr>
              <w:jc w:val="center"/>
            </w:pPr>
            <w:r>
              <w:t>22 May 2019</w:t>
            </w:r>
          </w:p>
        </w:tc>
        <w:tc>
          <w:tcPr>
            <w:tcW w:w="1260" w:type="dxa"/>
          </w:tcPr>
          <w:p w14:paraId="0BB3EC64" w14:textId="77777777" w:rsidR="00C47D80" w:rsidRDefault="00C47D80" w:rsidP="002E7D01">
            <w:pPr>
              <w:jc w:val="center"/>
            </w:pPr>
            <w:r w:rsidRPr="00E84813">
              <w:t>VP</w:t>
            </w:r>
            <w:r>
              <w:t>7</w:t>
            </w:r>
            <w:r w:rsidRPr="00E84813">
              <w:t xml:space="preserve"> gene</w:t>
            </w:r>
          </w:p>
        </w:tc>
        <w:tc>
          <w:tcPr>
            <w:tcW w:w="1710" w:type="dxa"/>
            <w:vMerge/>
            <w:vAlign w:val="center"/>
          </w:tcPr>
          <w:p w14:paraId="10806391" w14:textId="77777777" w:rsidR="00C47D80" w:rsidRDefault="00C47D80" w:rsidP="002E7D01">
            <w:pPr>
              <w:pStyle w:val="Heading3"/>
            </w:pPr>
          </w:p>
        </w:tc>
      </w:tr>
      <w:tr w:rsidR="00C47D80" w14:paraId="7A0149D6" w14:textId="77777777" w:rsidTr="002E7D01">
        <w:trPr>
          <w:trHeight w:val="161"/>
        </w:trPr>
        <w:tc>
          <w:tcPr>
            <w:tcW w:w="1278" w:type="dxa"/>
          </w:tcPr>
          <w:p w14:paraId="2CB0C7A5" w14:textId="77777777" w:rsidR="00C47D80" w:rsidRPr="0022248C" w:rsidRDefault="00C47D80" w:rsidP="00230F60">
            <w:pPr>
              <w:rPr>
                <w:sz w:val="18"/>
                <w:szCs w:val="18"/>
              </w:rPr>
            </w:pPr>
            <w:r w:rsidRPr="0022248C">
              <w:rPr>
                <w:sz w:val="18"/>
                <w:szCs w:val="18"/>
              </w:rPr>
              <w:t>MK9036</w:t>
            </w:r>
            <w:r>
              <w:rPr>
                <w:sz w:val="18"/>
                <w:szCs w:val="18"/>
              </w:rPr>
              <w:t>36</w:t>
            </w:r>
            <w:r w:rsidRPr="0022248C">
              <w:rPr>
                <w:sz w:val="18"/>
                <w:szCs w:val="18"/>
              </w:rPr>
              <w:t xml:space="preserve">.1 </w:t>
            </w:r>
          </w:p>
        </w:tc>
        <w:tc>
          <w:tcPr>
            <w:tcW w:w="1458" w:type="dxa"/>
            <w:vAlign w:val="center"/>
          </w:tcPr>
          <w:p w14:paraId="14E7D052" w14:textId="77777777" w:rsidR="00C47D80" w:rsidRPr="00386E4F" w:rsidRDefault="00C47D80" w:rsidP="002E7D01">
            <w:pPr>
              <w:jc w:val="center"/>
            </w:pPr>
            <w:r>
              <w:t>8 May 2019</w:t>
            </w:r>
          </w:p>
        </w:tc>
        <w:tc>
          <w:tcPr>
            <w:tcW w:w="1422" w:type="dxa"/>
            <w:vAlign w:val="center"/>
          </w:tcPr>
          <w:p w14:paraId="1C2FA94A" w14:textId="77777777" w:rsidR="00C47D80" w:rsidRDefault="00C47D80" w:rsidP="002E7D01">
            <w:pPr>
              <w:jc w:val="center"/>
            </w:pPr>
            <w:r>
              <w:t>22 May 2019</w:t>
            </w:r>
          </w:p>
        </w:tc>
        <w:tc>
          <w:tcPr>
            <w:tcW w:w="1260" w:type="dxa"/>
            <w:vAlign w:val="center"/>
          </w:tcPr>
          <w:p w14:paraId="6B7E4B01" w14:textId="77777777" w:rsidR="00C47D80" w:rsidRDefault="00C47D80" w:rsidP="002E7D01">
            <w:pPr>
              <w:jc w:val="center"/>
            </w:pPr>
            <w:r>
              <w:t>NS1 gene</w:t>
            </w:r>
          </w:p>
        </w:tc>
        <w:tc>
          <w:tcPr>
            <w:tcW w:w="1710" w:type="dxa"/>
            <w:vMerge/>
            <w:vAlign w:val="center"/>
          </w:tcPr>
          <w:p w14:paraId="67105E5F" w14:textId="77777777" w:rsidR="00C47D80" w:rsidRDefault="00C47D80" w:rsidP="002E7D01">
            <w:pPr>
              <w:pStyle w:val="Heading3"/>
            </w:pPr>
          </w:p>
        </w:tc>
      </w:tr>
      <w:tr w:rsidR="00C47D80" w14:paraId="4198B772" w14:textId="77777777" w:rsidTr="002E7D01">
        <w:trPr>
          <w:trHeight w:val="161"/>
        </w:trPr>
        <w:tc>
          <w:tcPr>
            <w:tcW w:w="1278" w:type="dxa"/>
          </w:tcPr>
          <w:p w14:paraId="1E7A8317" w14:textId="77777777" w:rsidR="00C47D80" w:rsidRPr="0022248C" w:rsidRDefault="00C47D80" w:rsidP="002E7D01">
            <w:pPr>
              <w:rPr>
                <w:sz w:val="18"/>
                <w:szCs w:val="18"/>
              </w:rPr>
            </w:pPr>
            <w:r w:rsidRPr="0022248C">
              <w:rPr>
                <w:sz w:val="18"/>
                <w:szCs w:val="18"/>
              </w:rPr>
              <w:t>MK9036</w:t>
            </w:r>
            <w:r>
              <w:rPr>
                <w:sz w:val="18"/>
                <w:szCs w:val="18"/>
              </w:rPr>
              <w:t>27</w:t>
            </w:r>
            <w:r w:rsidRPr="0022248C">
              <w:rPr>
                <w:sz w:val="18"/>
                <w:szCs w:val="18"/>
              </w:rPr>
              <w:t xml:space="preserve">.1 </w:t>
            </w:r>
          </w:p>
        </w:tc>
        <w:tc>
          <w:tcPr>
            <w:tcW w:w="1458" w:type="dxa"/>
            <w:vAlign w:val="center"/>
          </w:tcPr>
          <w:p w14:paraId="5D03D601" w14:textId="77777777" w:rsidR="00C47D80" w:rsidRPr="00386E4F" w:rsidRDefault="00C47D80" w:rsidP="002E7D01">
            <w:pPr>
              <w:jc w:val="center"/>
            </w:pPr>
            <w:r>
              <w:t>8 May 2019</w:t>
            </w:r>
          </w:p>
        </w:tc>
        <w:tc>
          <w:tcPr>
            <w:tcW w:w="1422" w:type="dxa"/>
            <w:vAlign w:val="center"/>
          </w:tcPr>
          <w:p w14:paraId="7735DD98" w14:textId="77777777" w:rsidR="00C47D80" w:rsidRDefault="00C47D80" w:rsidP="002E7D01">
            <w:pPr>
              <w:jc w:val="center"/>
            </w:pPr>
            <w:r>
              <w:t>22 May 2019</w:t>
            </w:r>
          </w:p>
        </w:tc>
        <w:tc>
          <w:tcPr>
            <w:tcW w:w="1260" w:type="dxa"/>
            <w:vAlign w:val="center"/>
          </w:tcPr>
          <w:p w14:paraId="68830C5F" w14:textId="77777777" w:rsidR="00C47D80" w:rsidRDefault="00C47D80" w:rsidP="002E7D01">
            <w:pPr>
              <w:jc w:val="center"/>
            </w:pPr>
            <w:r>
              <w:t>NS2 gene</w:t>
            </w:r>
          </w:p>
        </w:tc>
        <w:tc>
          <w:tcPr>
            <w:tcW w:w="1710" w:type="dxa"/>
            <w:vMerge/>
            <w:vAlign w:val="center"/>
          </w:tcPr>
          <w:p w14:paraId="067E97F8" w14:textId="77777777" w:rsidR="00C47D80" w:rsidRDefault="00C47D80" w:rsidP="002E7D01">
            <w:pPr>
              <w:pStyle w:val="Heading3"/>
            </w:pPr>
          </w:p>
        </w:tc>
      </w:tr>
      <w:tr w:rsidR="00C47D80" w:rsidRPr="00602970" w14:paraId="2F566C30" w14:textId="77777777" w:rsidTr="002E7D01">
        <w:trPr>
          <w:trHeight w:val="161"/>
        </w:trPr>
        <w:tc>
          <w:tcPr>
            <w:tcW w:w="1278" w:type="dxa"/>
          </w:tcPr>
          <w:p w14:paraId="1AC26CA7" w14:textId="77777777" w:rsidR="00C47D80" w:rsidRPr="0022248C" w:rsidRDefault="00C47D80" w:rsidP="002E7D01">
            <w:pPr>
              <w:rPr>
                <w:sz w:val="18"/>
                <w:szCs w:val="18"/>
              </w:rPr>
            </w:pPr>
            <w:r w:rsidRPr="0022248C">
              <w:rPr>
                <w:sz w:val="18"/>
                <w:szCs w:val="18"/>
              </w:rPr>
              <w:t>MK9036</w:t>
            </w:r>
            <w:r>
              <w:rPr>
                <w:sz w:val="18"/>
                <w:szCs w:val="18"/>
              </w:rPr>
              <w:t>28</w:t>
            </w:r>
            <w:r w:rsidRPr="0022248C">
              <w:rPr>
                <w:sz w:val="18"/>
                <w:szCs w:val="18"/>
              </w:rPr>
              <w:t xml:space="preserve">.1 </w:t>
            </w:r>
          </w:p>
        </w:tc>
        <w:tc>
          <w:tcPr>
            <w:tcW w:w="1458" w:type="dxa"/>
            <w:vAlign w:val="center"/>
          </w:tcPr>
          <w:p w14:paraId="2FCF0D26" w14:textId="77777777" w:rsidR="00C47D80" w:rsidRPr="00386E4F" w:rsidRDefault="00C47D80" w:rsidP="002E7D01">
            <w:pPr>
              <w:jc w:val="center"/>
            </w:pPr>
            <w:r>
              <w:t>8 May 2019</w:t>
            </w:r>
          </w:p>
        </w:tc>
        <w:tc>
          <w:tcPr>
            <w:tcW w:w="1422" w:type="dxa"/>
            <w:vAlign w:val="center"/>
          </w:tcPr>
          <w:p w14:paraId="35383369" w14:textId="77777777" w:rsidR="00C47D80" w:rsidRDefault="00C47D80" w:rsidP="002E7D01">
            <w:pPr>
              <w:jc w:val="center"/>
            </w:pPr>
            <w:r>
              <w:t>22 May 2019</w:t>
            </w:r>
          </w:p>
        </w:tc>
        <w:tc>
          <w:tcPr>
            <w:tcW w:w="1260" w:type="dxa"/>
            <w:vAlign w:val="center"/>
          </w:tcPr>
          <w:p w14:paraId="48191D5C" w14:textId="77777777" w:rsidR="00C47D80" w:rsidRPr="00C5743E" w:rsidRDefault="00C47D80" w:rsidP="002E7D01">
            <w:pPr>
              <w:pStyle w:val="Heading3"/>
              <w:rPr>
                <w:sz w:val="20"/>
              </w:rPr>
            </w:pPr>
            <w:r>
              <w:rPr>
                <w:sz w:val="20"/>
              </w:rPr>
              <w:t>NS3 gene</w:t>
            </w:r>
          </w:p>
        </w:tc>
        <w:tc>
          <w:tcPr>
            <w:tcW w:w="1710" w:type="dxa"/>
            <w:vMerge/>
            <w:vAlign w:val="center"/>
          </w:tcPr>
          <w:p w14:paraId="06882093" w14:textId="77777777" w:rsidR="00C47D80" w:rsidRPr="00602970" w:rsidRDefault="00C47D80" w:rsidP="002E7D01">
            <w:pPr>
              <w:pStyle w:val="Heading3"/>
              <w:rPr>
                <w:sz w:val="20"/>
              </w:rPr>
            </w:pPr>
          </w:p>
        </w:tc>
      </w:tr>
    </w:tbl>
    <w:p w14:paraId="21813D8A" w14:textId="77777777" w:rsidR="00067818" w:rsidRDefault="00067818" w:rsidP="00390FAF">
      <w:pPr>
        <w:rPr>
          <w:b/>
          <w:sz w:val="24"/>
          <w:szCs w:val="24"/>
        </w:rPr>
      </w:pPr>
    </w:p>
    <w:p w14:paraId="76229146" w14:textId="77777777" w:rsidR="00230F60" w:rsidRDefault="00230F60" w:rsidP="00230F60">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2-2 isolate OV862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230F60" w:rsidRPr="00C5743E" w14:paraId="69B4F698" w14:textId="77777777" w:rsidTr="002E7D01">
        <w:trPr>
          <w:trHeight w:val="270"/>
        </w:trPr>
        <w:tc>
          <w:tcPr>
            <w:tcW w:w="1278" w:type="dxa"/>
          </w:tcPr>
          <w:p w14:paraId="272C28D6" w14:textId="77777777" w:rsidR="00230F60" w:rsidRPr="00C5743E" w:rsidRDefault="00230F60" w:rsidP="002E7D01">
            <w:pPr>
              <w:pStyle w:val="Heading3"/>
              <w:rPr>
                <w:sz w:val="20"/>
              </w:rPr>
            </w:pPr>
            <w:r w:rsidRPr="00C5743E">
              <w:rPr>
                <w:sz w:val="20"/>
              </w:rPr>
              <w:t>GenBank #</w:t>
            </w:r>
          </w:p>
        </w:tc>
        <w:tc>
          <w:tcPr>
            <w:tcW w:w="1458" w:type="dxa"/>
          </w:tcPr>
          <w:p w14:paraId="64275DB3" w14:textId="77777777" w:rsidR="00230F60" w:rsidRPr="00C5743E" w:rsidRDefault="00230F60"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55429290" w14:textId="77777777" w:rsidR="00230F60" w:rsidRPr="00C5743E" w:rsidRDefault="00230F60" w:rsidP="002E7D01">
            <w:pPr>
              <w:pStyle w:val="Heading3"/>
              <w:rPr>
                <w:sz w:val="20"/>
              </w:rPr>
            </w:pPr>
            <w:proofErr w:type="gramStart"/>
            <w:r w:rsidRPr="00C5743E">
              <w:rPr>
                <w:sz w:val="20"/>
              </w:rPr>
              <w:t>Release  Date</w:t>
            </w:r>
            <w:proofErr w:type="gramEnd"/>
          </w:p>
        </w:tc>
        <w:tc>
          <w:tcPr>
            <w:tcW w:w="1260" w:type="dxa"/>
          </w:tcPr>
          <w:p w14:paraId="75FD85C9" w14:textId="77777777" w:rsidR="00230F60" w:rsidRPr="00C5743E" w:rsidRDefault="00230F60" w:rsidP="002E7D01">
            <w:pPr>
              <w:pStyle w:val="Heading3"/>
              <w:rPr>
                <w:sz w:val="20"/>
              </w:rPr>
            </w:pPr>
            <w:r w:rsidRPr="00C5743E">
              <w:rPr>
                <w:sz w:val="20"/>
              </w:rPr>
              <w:t>Gene</w:t>
            </w:r>
          </w:p>
        </w:tc>
        <w:tc>
          <w:tcPr>
            <w:tcW w:w="1710" w:type="dxa"/>
          </w:tcPr>
          <w:p w14:paraId="1A026A4E" w14:textId="77777777" w:rsidR="00230F60" w:rsidRPr="00C5743E" w:rsidRDefault="00230F60" w:rsidP="002E7D01">
            <w:pPr>
              <w:pStyle w:val="Heading3"/>
              <w:rPr>
                <w:sz w:val="20"/>
              </w:rPr>
            </w:pPr>
            <w:r w:rsidRPr="00C5743E">
              <w:rPr>
                <w:sz w:val="20"/>
              </w:rPr>
              <w:t>Reference</w:t>
            </w:r>
          </w:p>
        </w:tc>
      </w:tr>
      <w:tr w:rsidR="00C47D80" w14:paraId="506E9C28" w14:textId="77777777" w:rsidTr="002E7D01">
        <w:trPr>
          <w:trHeight w:val="161"/>
        </w:trPr>
        <w:tc>
          <w:tcPr>
            <w:tcW w:w="1278" w:type="dxa"/>
          </w:tcPr>
          <w:p w14:paraId="5E651144" w14:textId="77777777" w:rsidR="00C47D80" w:rsidRPr="0022248C" w:rsidRDefault="00C47D80" w:rsidP="00230F60">
            <w:pPr>
              <w:rPr>
                <w:sz w:val="18"/>
                <w:szCs w:val="18"/>
              </w:rPr>
            </w:pPr>
            <w:r w:rsidRPr="0022248C">
              <w:rPr>
                <w:sz w:val="18"/>
                <w:szCs w:val="18"/>
              </w:rPr>
              <w:t>MK9036</w:t>
            </w:r>
            <w:r>
              <w:rPr>
                <w:sz w:val="18"/>
                <w:szCs w:val="18"/>
              </w:rPr>
              <w:t>3</w:t>
            </w:r>
            <w:r w:rsidRPr="0022248C">
              <w:rPr>
                <w:sz w:val="18"/>
                <w:szCs w:val="18"/>
              </w:rPr>
              <w:t xml:space="preserve">9.1 </w:t>
            </w:r>
          </w:p>
        </w:tc>
        <w:tc>
          <w:tcPr>
            <w:tcW w:w="1458" w:type="dxa"/>
            <w:vAlign w:val="center"/>
          </w:tcPr>
          <w:p w14:paraId="665434B1" w14:textId="77777777" w:rsidR="00C47D80" w:rsidRPr="00386E4F" w:rsidRDefault="00C47D80" w:rsidP="002E7D01">
            <w:pPr>
              <w:jc w:val="center"/>
            </w:pPr>
            <w:r>
              <w:t>8 May 2019</w:t>
            </w:r>
          </w:p>
        </w:tc>
        <w:tc>
          <w:tcPr>
            <w:tcW w:w="1422" w:type="dxa"/>
            <w:vAlign w:val="center"/>
          </w:tcPr>
          <w:p w14:paraId="47766615" w14:textId="77777777" w:rsidR="00C47D80" w:rsidRDefault="00C47D80" w:rsidP="002E7D01">
            <w:pPr>
              <w:jc w:val="center"/>
            </w:pPr>
            <w:r>
              <w:t>22 May 2019</w:t>
            </w:r>
          </w:p>
        </w:tc>
        <w:tc>
          <w:tcPr>
            <w:tcW w:w="1260" w:type="dxa"/>
            <w:vAlign w:val="center"/>
          </w:tcPr>
          <w:p w14:paraId="2437102B" w14:textId="77777777" w:rsidR="00C47D80" w:rsidRDefault="00C47D80" w:rsidP="002E7D01">
            <w:pPr>
              <w:jc w:val="center"/>
            </w:pPr>
            <w:r>
              <w:t>VP1</w:t>
            </w:r>
            <w:r w:rsidRPr="00CA72CE">
              <w:t xml:space="preserve"> gene</w:t>
            </w:r>
          </w:p>
        </w:tc>
        <w:tc>
          <w:tcPr>
            <w:tcW w:w="1710" w:type="dxa"/>
            <w:vMerge w:val="restart"/>
            <w:vAlign w:val="center"/>
          </w:tcPr>
          <w:p w14:paraId="6F74019B" w14:textId="77777777" w:rsidR="00C47D80" w:rsidRDefault="00C47D80" w:rsidP="002E7D01">
            <w:pPr>
              <w:pStyle w:val="Heading3"/>
            </w:pPr>
            <w:r w:rsidRPr="00C47D80">
              <w:rPr>
                <w:sz w:val="20"/>
              </w:rPr>
              <w:t>Viruses. 2019 Dec 20;12(1)</w:t>
            </w:r>
          </w:p>
        </w:tc>
      </w:tr>
      <w:tr w:rsidR="00C47D80" w14:paraId="027C7A6B" w14:textId="77777777" w:rsidTr="002E7D01">
        <w:trPr>
          <w:trHeight w:val="161"/>
        </w:trPr>
        <w:tc>
          <w:tcPr>
            <w:tcW w:w="1278" w:type="dxa"/>
          </w:tcPr>
          <w:p w14:paraId="3E698652" w14:textId="77777777" w:rsidR="00C47D80" w:rsidRPr="0022248C" w:rsidRDefault="00C47D80" w:rsidP="00230F60">
            <w:pPr>
              <w:rPr>
                <w:sz w:val="18"/>
                <w:szCs w:val="18"/>
              </w:rPr>
            </w:pPr>
            <w:r w:rsidRPr="0022248C">
              <w:rPr>
                <w:sz w:val="18"/>
                <w:szCs w:val="18"/>
              </w:rPr>
              <w:t>MK9036</w:t>
            </w:r>
            <w:r>
              <w:rPr>
                <w:sz w:val="18"/>
                <w:szCs w:val="18"/>
              </w:rPr>
              <w:t>40</w:t>
            </w:r>
            <w:r w:rsidRPr="0022248C">
              <w:rPr>
                <w:sz w:val="18"/>
                <w:szCs w:val="18"/>
              </w:rPr>
              <w:t xml:space="preserve">.1 </w:t>
            </w:r>
          </w:p>
        </w:tc>
        <w:tc>
          <w:tcPr>
            <w:tcW w:w="1458" w:type="dxa"/>
            <w:vAlign w:val="center"/>
          </w:tcPr>
          <w:p w14:paraId="7152BED2" w14:textId="77777777" w:rsidR="00C47D80" w:rsidRPr="00386E4F" w:rsidRDefault="00C47D80" w:rsidP="002E7D01">
            <w:pPr>
              <w:jc w:val="center"/>
            </w:pPr>
            <w:r>
              <w:t>8 May 2019</w:t>
            </w:r>
          </w:p>
        </w:tc>
        <w:tc>
          <w:tcPr>
            <w:tcW w:w="1422" w:type="dxa"/>
            <w:vAlign w:val="center"/>
          </w:tcPr>
          <w:p w14:paraId="0E6F5FA0" w14:textId="77777777" w:rsidR="00C47D80" w:rsidRDefault="00C47D80" w:rsidP="002E7D01">
            <w:pPr>
              <w:jc w:val="center"/>
            </w:pPr>
            <w:r>
              <w:t>22 May 2019</w:t>
            </w:r>
          </w:p>
        </w:tc>
        <w:tc>
          <w:tcPr>
            <w:tcW w:w="1260" w:type="dxa"/>
            <w:vAlign w:val="center"/>
          </w:tcPr>
          <w:p w14:paraId="61B42ECD" w14:textId="77777777" w:rsidR="00C47D80" w:rsidRDefault="00C47D80" w:rsidP="002E7D01">
            <w:pPr>
              <w:jc w:val="center"/>
            </w:pPr>
            <w:r>
              <w:t>VP2 gene</w:t>
            </w:r>
          </w:p>
        </w:tc>
        <w:tc>
          <w:tcPr>
            <w:tcW w:w="1710" w:type="dxa"/>
            <w:vMerge/>
            <w:vAlign w:val="center"/>
          </w:tcPr>
          <w:p w14:paraId="587458B8" w14:textId="77777777" w:rsidR="00C47D80" w:rsidRDefault="00C47D80" w:rsidP="002E7D01">
            <w:pPr>
              <w:pStyle w:val="Heading3"/>
            </w:pPr>
          </w:p>
        </w:tc>
      </w:tr>
      <w:tr w:rsidR="00C47D80" w14:paraId="20B7E861" w14:textId="77777777" w:rsidTr="002E7D01">
        <w:trPr>
          <w:trHeight w:val="161"/>
        </w:trPr>
        <w:tc>
          <w:tcPr>
            <w:tcW w:w="1278" w:type="dxa"/>
          </w:tcPr>
          <w:p w14:paraId="7C70F9BD" w14:textId="77777777" w:rsidR="00C47D80" w:rsidRPr="0022248C" w:rsidRDefault="00C47D80" w:rsidP="00230F60">
            <w:pPr>
              <w:rPr>
                <w:sz w:val="18"/>
                <w:szCs w:val="18"/>
              </w:rPr>
            </w:pPr>
            <w:r w:rsidRPr="0022248C">
              <w:rPr>
                <w:sz w:val="18"/>
                <w:szCs w:val="18"/>
              </w:rPr>
              <w:t>MK9036</w:t>
            </w:r>
            <w:r>
              <w:rPr>
                <w:sz w:val="18"/>
                <w:szCs w:val="18"/>
              </w:rPr>
              <w:t>41</w:t>
            </w:r>
            <w:r w:rsidRPr="0022248C">
              <w:rPr>
                <w:sz w:val="18"/>
                <w:szCs w:val="18"/>
              </w:rPr>
              <w:t xml:space="preserve">.1 </w:t>
            </w:r>
          </w:p>
        </w:tc>
        <w:tc>
          <w:tcPr>
            <w:tcW w:w="1458" w:type="dxa"/>
            <w:vAlign w:val="center"/>
          </w:tcPr>
          <w:p w14:paraId="1529C193" w14:textId="77777777" w:rsidR="00C47D80" w:rsidRPr="00386E4F" w:rsidRDefault="00C47D80" w:rsidP="002E7D01">
            <w:pPr>
              <w:jc w:val="center"/>
            </w:pPr>
            <w:r>
              <w:t>8 May 2019</w:t>
            </w:r>
          </w:p>
        </w:tc>
        <w:tc>
          <w:tcPr>
            <w:tcW w:w="1422" w:type="dxa"/>
            <w:vAlign w:val="center"/>
          </w:tcPr>
          <w:p w14:paraId="7DF3DCD2" w14:textId="77777777" w:rsidR="00C47D80" w:rsidRDefault="00C47D80" w:rsidP="002E7D01">
            <w:pPr>
              <w:jc w:val="center"/>
            </w:pPr>
            <w:r>
              <w:t>22 May 2019</w:t>
            </w:r>
          </w:p>
        </w:tc>
        <w:tc>
          <w:tcPr>
            <w:tcW w:w="1260" w:type="dxa"/>
            <w:vAlign w:val="center"/>
          </w:tcPr>
          <w:p w14:paraId="0F6B5BE1" w14:textId="77777777" w:rsidR="00C47D80" w:rsidRDefault="00C47D80" w:rsidP="002E7D01">
            <w:pPr>
              <w:pStyle w:val="Heading3"/>
              <w:rPr>
                <w:sz w:val="20"/>
              </w:rPr>
            </w:pPr>
            <w:r>
              <w:rPr>
                <w:sz w:val="20"/>
              </w:rPr>
              <w:t>VP3 gene</w:t>
            </w:r>
          </w:p>
        </w:tc>
        <w:tc>
          <w:tcPr>
            <w:tcW w:w="1710" w:type="dxa"/>
            <w:vMerge/>
            <w:vAlign w:val="center"/>
          </w:tcPr>
          <w:p w14:paraId="24B07652" w14:textId="77777777" w:rsidR="00C47D80" w:rsidRDefault="00C47D80" w:rsidP="002E7D01">
            <w:pPr>
              <w:pStyle w:val="Heading3"/>
            </w:pPr>
          </w:p>
        </w:tc>
      </w:tr>
      <w:tr w:rsidR="00C47D80" w14:paraId="7D720CEA" w14:textId="77777777" w:rsidTr="002E7D01">
        <w:trPr>
          <w:trHeight w:val="161"/>
        </w:trPr>
        <w:tc>
          <w:tcPr>
            <w:tcW w:w="1278" w:type="dxa"/>
          </w:tcPr>
          <w:p w14:paraId="4A5A9ABE" w14:textId="77777777" w:rsidR="00C47D80" w:rsidRPr="0022248C" w:rsidRDefault="00C47D80" w:rsidP="00230F60">
            <w:pPr>
              <w:rPr>
                <w:sz w:val="18"/>
                <w:szCs w:val="18"/>
              </w:rPr>
            </w:pPr>
            <w:r w:rsidRPr="0022248C">
              <w:rPr>
                <w:sz w:val="18"/>
                <w:szCs w:val="18"/>
              </w:rPr>
              <w:t>MK9036</w:t>
            </w:r>
            <w:r>
              <w:rPr>
                <w:sz w:val="18"/>
                <w:szCs w:val="18"/>
              </w:rPr>
              <w:t>42</w:t>
            </w:r>
            <w:r w:rsidRPr="0022248C">
              <w:rPr>
                <w:sz w:val="18"/>
                <w:szCs w:val="18"/>
              </w:rPr>
              <w:t xml:space="preserve">.1 </w:t>
            </w:r>
          </w:p>
        </w:tc>
        <w:tc>
          <w:tcPr>
            <w:tcW w:w="1458" w:type="dxa"/>
            <w:vAlign w:val="center"/>
          </w:tcPr>
          <w:p w14:paraId="10EF4C22" w14:textId="77777777" w:rsidR="00C47D80" w:rsidRPr="00386E4F" w:rsidRDefault="00C47D80" w:rsidP="002E7D01">
            <w:pPr>
              <w:jc w:val="center"/>
            </w:pPr>
            <w:r>
              <w:t>8 May 2019</w:t>
            </w:r>
          </w:p>
        </w:tc>
        <w:tc>
          <w:tcPr>
            <w:tcW w:w="1422" w:type="dxa"/>
            <w:vAlign w:val="center"/>
          </w:tcPr>
          <w:p w14:paraId="4748776A" w14:textId="77777777" w:rsidR="00C47D80" w:rsidRDefault="00C47D80" w:rsidP="002E7D01">
            <w:pPr>
              <w:jc w:val="center"/>
            </w:pPr>
            <w:r>
              <w:t>22 May 2019</w:t>
            </w:r>
          </w:p>
        </w:tc>
        <w:tc>
          <w:tcPr>
            <w:tcW w:w="1260" w:type="dxa"/>
            <w:vAlign w:val="center"/>
          </w:tcPr>
          <w:p w14:paraId="4219E6CA"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76B79F95" w14:textId="77777777" w:rsidR="00C47D80" w:rsidRDefault="00C47D80" w:rsidP="002E7D01">
            <w:pPr>
              <w:pStyle w:val="Heading3"/>
            </w:pPr>
          </w:p>
        </w:tc>
      </w:tr>
      <w:tr w:rsidR="00C47D80" w14:paraId="2C71E173" w14:textId="77777777" w:rsidTr="002E7D01">
        <w:trPr>
          <w:trHeight w:val="161"/>
        </w:trPr>
        <w:tc>
          <w:tcPr>
            <w:tcW w:w="1278" w:type="dxa"/>
          </w:tcPr>
          <w:p w14:paraId="1B665B88" w14:textId="77777777" w:rsidR="00C47D80" w:rsidRPr="0022248C" w:rsidRDefault="00C47D80" w:rsidP="00230F60">
            <w:pPr>
              <w:rPr>
                <w:sz w:val="18"/>
                <w:szCs w:val="18"/>
              </w:rPr>
            </w:pPr>
            <w:r w:rsidRPr="0022248C">
              <w:rPr>
                <w:sz w:val="18"/>
                <w:szCs w:val="18"/>
              </w:rPr>
              <w:t>MK9036</w:t>
            </w:r>
            <w:r>
              <w:rPr>
                <w:sz w:val="18"/>
                <w:szCs w:val="18"/>
              </w:rPr>
              <w:t>43</w:t>
            </w:r>
            <w:r w:rsidRPr="0022248C">
              <w:rPr>
                <w:sz w:val="18"/>
                <w:szCs w:val="18"/>
              </w:rPr>
              <w:t xml:space="preserve">.1 </w:t>
            </w:r>
          </w:p>
        </w:tc>
        <w:tc>
          <w:tcPr>
            <w:tcW w:w="1458" w:type="dxa"/>
            <w:vAlign w:val="center"/>
          </w:tcPr>
          <w:p w14:paraId="40D220E3" w14:textId="77777777" w:rsidR="00C47D80" w:rsidRPr="00386E4F" w:rsidRDefault="00C47D80" w:rsidP="002E7D01">
            <w:pPr>
              <w:jc w:val="center"/>
            </w:pPr>
            <w:r>
              <w:t>8 May 2019</w:t>
            </w:r>
          </w:p>
        </w:tc>
        <w:tc>
          <w:tcPr>
            <w:tcW w:w="1422" w:type="dxa"/>
            <w:vAlign w:val="center"/>
          </w:tcPr>
          <w:p w14:paraId="58446BF2" w14:textId="77777777" w:rsidR="00C47D80" w:rsidRDefault="00C47D80" w:rsidP="002E7D01">
            <w:pPr>
              <w:jc w:val="center"/>
            </w:pPr>
            <w:r>
              <w:t>22 May 2019</w:t>
            </w:r>
          </w:p>
        </w:tc>
        <w:tc>
          <w:tcPr>
            <w:tcW w:w="1260" w:type="dxa"/>
          </w:tcPr>
          <w:p w14:paraId="53EE07B1" w14:textId="77777777" w:rsidR="00C47D80" w:rsidRDefault="00C47D80" w:rsidP="002E7D01">
            <w:pPr>
              <w:jc w:val="center"/>
            </w:pPr>
            <w:r w:rsidRPr="00E84813">
              <w:t>VP</w:t>
            </w:r>
            <w:r>
              <w:t>5</w:t>
            </w:r>
            <w:r w:rsidRPr="00E84813">
              <w:t xml:space="preserve"> gene</w:t>
            </w:r>
          </w:p>
        </w:tc>
        <w:tc>
          <w:tcPr>
            <w:tcW w:w="1710" w:type="dxa"/>
            <w:vMerge/>
            <w:vAlign w:val="center"/>
          </w:tcPr>
          <w:p w14:paraId="6DA9F6E7" w14:textId="77777777" w:rsidR="00C47D80" w:rsidRDefault="00C47D80" w:rsidP="002E7D01">
            <w:pPr>
              <w:pStyle w:val="Heading3"/>
            </w:pPr>
          </w:p>
        </w:tc>
      </w:tr>
      <w:tr w:rsidR="00C47D80" w14:paraId="6F73E331" w14:textId="77777777" w:rsidTr="002E7D01">
        <w:trPr>
          <w:trHeight w:val="161"/>
        </w:trPr>
        <w:tc>
          <w:tcPr>
            <w:tcW w:w="1278" w:type="dxa"/>
          </w:tcPr>
          <w:p w14:paraId="27E2B10D" w14:textId="77777777" w:rsidR="00C47D80" w:rsidRPr="0022248C" w:rsidRDefault="00C47D80" w:rsidP="00230F60">
            <w:pPr>
              <w:rPr>
                <w:sz w:val="18"/>
                <w:szCs w:val="18"/>
              </w:rPr>
            </w:pPr>
            <w:r w:rsidRPr="0022248C">
              <w:rPr>
                <w:sz w:val="18"/>
                <w:szCs w:val="18"/>
              </w:rPr>
              <w:t>MK9036</w:t>
            </w:r>
            <w:r>
              <w:rPr>
                <w:sz w:val="18"/>
                <w:szCs w:val="18"/>
              </w:rPr>
              <w:t>44</w:t>
            </w:r>
            <w:r w:rsidRPr="0022248C">
              <w:rPr>
                <w:sz w:val="18"/>
                <w:szCs w:val="18"/>
              </w:rPr>
              <w:t xml:space="preserve">.1 </w:t>
            </w:r>
          </w:p>
        </w:tc>
        <w:tc>
          <w:tcPr>
            <w:tcW w:w="1458" w:type="dxa"/>
            <w:vAlign w:val="center"/>
          </w:tcPr>
          <w:p w14:paraId="3EAF0302" w14:textId="77777777" w:rsidR="00C47D80" w:rsidRPr="00386E4F" w:rsidRDefault="00C47D80" w:rsidP="002E7D01">
            <w:pPr>
              <w:jc w:val="center"/>
            </w:pPr>
            <w:r>
              <w:t>8 May 2019</w:t>
            </w:r>
          </w:p>
        </w:tc>
        <w:tc>
          <w:tcPr>
            <w:tcW w:w="1422" w:type="dxa"/>
            <w:vAlign w:val="center"/>
          </w:tcPr>
          <w:p w14:paraId="5B1341E9" w14:textId="77777777" w:rsidR="00C47D80" w:rsidRDefault="00C47D80" w:rsidP="002E7D01">
            <w:pPr>
              <w:jc w:val="center"/>
            </w:pPr>
            <w:r>
              <w:t>22 May 2019</w:t>
            </w:r>
          </w:p>
        </w:tc>
        <w:tc>
          <w:tcPr>
            <w:tcW w:w="1260" w:type="dxa"/>
          </w:tcPr>
          <w:p w14:paraId="0CD46DDA" w14:textId="77777777" w:rsidR="00C47D80" w:rsidRDefault="00C47D80" w:rsidP="002E7D01">
            <w:pPr>
              <w:jc w:val="center"/>
            </w:pPr>
            <w:r w:rsidRPr="00E84813">
              <w:t>VP</w:t>
            </w:r>
            <w:r>
              <w:t>6</w:t>
            </w:r>
            <w:r w:rsidRPr="00E84813">
              <w:t xml:space="preserve"> gene</w:t>
            </w:r>
          </w:p>
        </w:tc>
        <w:tc>
          <w:tcPr>
            <w:tcW w:w="1710" w:type="dxa"/>
            <w:vMerge/>
            <w:vAlign w:val="center"/>
          </w:tcPr>
          <w:p w14:paraId="4C86EE61" w14:textId="77777777" w:rsidR="00C47D80" w:rsidRDefault="00C47D80" w:rsidP="002E7D01">
            <w:pPr>
              <w:pStyle w:val="Heading3"/>
            </w:pPr>
          </w:p>
        </w:tc>
      </w:tr>
      <w:tr w:rsidR="00C47D80" w14:paraId="5479A76B" w14:textId="77777777" w:rsidTr="002E7D01">
        <w:trPr>
          <w:trHeight w:val="161"/>
        </w:trPr>
        <w:tc>
          <w:tcPr>
            <w:tcW w:w="1278" w:type="dxa"/>
          </w:tcPr>
          <w:p w14:paraId="4BDFB47A" w14:textId="77777777" w:rsidR="00C47D80" w:rsidRPr="0022248C" w:rsidRDefault="00C47D80" w:rsidP="00230F60">
            <w:pPr>
              <w:rPr>
                <w:sz w:val="18"/>
                <w:szCs w:val="18"/>
              </w:rPr>
            </w:pPr>
            <w:r w:rsidRPr="0022248C">
              <w:rPr>
                <w:sz w:val="18"/>
                <w:szCs w:val="18"/>
              </w:rPr>
              <w:t>MK9036</w:t>
            </w:r>
            <w:r>
              <w:rPr>
                <w:sz w:val="18"/>
                <w:szCs w:val="18"/>
              </w:rPr>
              <w:t>45</w:t>
            </w:r>
            <w:r w:rsidRPr="0022248C">
              <w:rPr>
                <w:sz w:val="18"/>
                <w:szCs w:val="18"/>
              </w:rPr>
              <w:t xml:space="preserve">.1 </w:t>
            </w:r>
          </w:p>
        </w:tc>
        <w:tc>
          <w:tcPr>
            <w:tcW w:w="1458" w:type="dxa"/>
            <w:vAlign w:val="center"/>
          </w:tcPr>
          <w:p w14:paraId="601B98E4" w14:textId="77777777" w:rsidR="00C47D80" w:rsidRPr="00386E4F" w:rsidRDefault="00C47D80" w:rsidP="002E7D01">
            <w:pPr>
              <w:jc w:val="center"/>
            </w:pPr>
            <w:r>
              <w:t>8 May 2019</w:t>
            </w:r>
          </w:p>
        </w:tc>
        <w:tc>
          <w:tcPr>
            <w:tcW w:w="1422" w:type="dxa"/>
            <w:vAlign w:val="center"/>
          </w:tcPr>
          <w:p w14:paraId="1DC5443D" w14:textId="77777777" w:rsidR="00C47D80" w:rsidRDefault="00C47D80" w:rsidP="002E7D01">
            <w:pPr>
              <w:jc w:val="center"/>
            </w:pPr>
            <w:r>
              <w:t>22 May 2019</w:t>
            </w:r>
          </w:p>
        </w:tc>
        <w:tc>
          <w:tcPr>
            <w:tcW w:w="1260" w:type="dxa"/>
          </w:tcPr>
          <w:p w14:paraId="33D790BB" w14:textId="77777777" w:rsidR="00C47D80" w:rsidRDefault="00C47D80" w:rsidP="002E7D01">
            <w:pPr>
              <w:jc w:val="center"/>
            </w:pPr>
            <w:r w:rsidRPr="00E84813">
              <w:t>VP</w:t>
            </w:r>
            <w:r>
              <w:t>7</w:t>
            </w:r>
            <w:r w:rsidRPr="00E84813">
              <w:t xml:space="preserve"> gene</w:t>
            </w:r>
          </w:p>
        </w:tc>
        <w:tc>
          <w:tcPr>
            <w:tcW w:w="1710" w:type="dxa"/>
            <w:vMerge/>
            <w:vAlign w:val="center"/>
          </w:tcPr>
          <w:p w14:paraId="6FD83517" w14:textId="77777777" w:rsidR="00C47D80" w:rsidRDefault="00C47D80" w:rsidP="002E7D01">
            <w:pPr>
              <w:pStyle w:val="Heading3"/>
            </w:pPr>
          </w:p>
        </w:tc>
      </w:tr>
      <w:tr w:rsidR="00C47D80" w14:paraId="5E6FD4FC" w14:textId="77777777" w:rsidTr="002E7D01">
        <w:trPr>
          <w:trHeight w:val="161"/>
        </w:trPr>
        <w:tc>
          <w:tcPr>
            <w:tcW w:w="1278" w:type="dxa"/>
          </w:tcPr>
          <w:p w14:paraId="5A189BA5" w14:textId="77777777" w:rsidR="00C47D80" w:rsidRPr="0022248C" w:rsidRDefault="00C47D80" w:rsidP="00230F60">
            <w:pPr>
              <w:rPr>
                <w:sz w:val="18"/>
                <w:szCs w:val="18"/>
              </w:rPr>
            </w:pPr>
            <w:r w:rsidRPr="0022248C">
              <w:rPr>
                <w:sz w:val="18"/>
                <w:szCs w:val="18"/>
              </w:rPr>
              <w:t>MK9036</w:t>
            </w:r>
            <w:r>
              <w:rPr>
                <w:sz w:val="18"/>
                <w:szCs w:val="18"/>
              </w:rPr>
              <w:t>46</w:t>
            </w:r>
            <w:r w:rsidRPr="0022248C">
              <w:rPr>
                <w:sz w:val="18"/>
                <w:szCs w:val="18"/>
              </w:rPr>
              <w:t xml:space="preserve">.1 </w:t>
            </w:r>
          </w:p>
        </w:tc>
        <w:tc>
          <w:tcPr>
            <w:tcW w:w="1458" w:type="dxa"/>
            <w:vAlign w:val="center"/>
          </w:tcPr>
          <w:p w14:paraId="7D17F8BB" w14:textId="77777777" w:rsidR="00C47D80" w:rsidRPr="00386E4F" w:rsidRDefault="00C47D80" w:rsidP="002E7D01">
            <w:pPr>
              <w:jc w:val="center"/>
            </w:pPr>
            <w:r>
              <w:t>8 May 2019</w:t>
            </w:r>
          </w:p>
        </w:tc>
        <w:tc>
          <w:tcPr>
            <w:tcW w:w="1422" w:type="dxa"/>
            <w:vAlign w:val="center"/>
          </w:tcPr>
          <w:p w14:paraId="1BAE1E70" w14:textId="77777777" w:rsidR="00C47D80" w:rsidRDefault="00C47D80" w:rsidP="002E7D01">
            <w:pPr>
              <w:jc w:val="center"/>
            </w:pPr>
            <w:r>
              <w:t>22 May 2019</w:t>
            </w:r>
          </w:p>
        </w:tc>
        <w:tc>
          <w:tcPr>
            <w:tcW w:w="1260" w:type="dxa"/>
            <w:vAlign w:val="center"/>
          </w:tcPr>
          <w:p w14:paraId="01D275F3" w14:textId="77777777" w:rsidR="00C47D80" w:rsidRDefault="00C47D80" w:rsidP="002E7D01">
            <w:pPr>
              <w:jc w:val="center"/>
            </w:pPr>
            <w:r>
              <w:t>NS1 gene</w:t>
            </w:r>
          </w:p>
        </w:tc>
        <w:tc>
          <w:tcPr>
            <w:tcW w:w="1710" w:type="dxa"/>
            <w:vMerge/>
            <w:vAlign w:val="center"/>
          </w:tcPr>
          <w:p w14:paraId="020394CB" w14:textId="77777777" w:rsidR="00C47D80" w:rsidRDefault="00C47D80" w:rsidP="002E7D01">
            <w:pPr>
              <w:pStyle w:val="Heading3"/>
            </w:pPr>
          </w:p>
        </w:tc>
      </w:tr>
      <w:tr w:rsidR="00C47D80" w14:paraId="17E3979E" w14:textId="77777777" w:rsidTr="002E7D01">
        <w:trPr>
          <w:trHeight w:val="161"/>
        </w:trPr>
        <w:tc>
          <w:tcPr>
            <w:tcW w:w="1278" w:type="dxa"/>
          </w:tcPr>
          <w:p w14:paraId="034AC2F4" w14:textId="77777777" w:rsidR="00C47D80" w:rsidRPr="0022248C" w:rsidRDefault="00C47D80" w:rsidP="00230F60">
            <w:pPr>
              <w:rPr>
                <w:sz w:val="18"/>
                <w:szCs w:val="18"/>
              </w:rPr>
            </w:pPr>
            <w:r w:rsidRPr="0022248C">
              <w:rPr>
                <w:sz w:val="18"/>
                <w:szCs w:val="18"/>
              </w:rPr>
              <w:t>MK9036</w:t>
            </w:r>
            <w:r>
              <w:rPr>
                <w:sz w:val="18"/>
                <w:szCs w:val="18"/>
              </w:rPr>
              <w:t>47</w:t>
            </w:r>
            <w:r w:rsidRPr="0022248C">
              <w:rPr>
                <w:sz w:val="18"/>
                <w:szCs w:val="18"/>
              </w:rPr>
              <w:t xml:space="preserve">.1 </w:t>
            </w:r>
          </w:p>
        </w:tc>
        <w:tc>
          <w:tcPr>
            <w:tcW w:w="1458" w:type="dxa"/>
            <w:vAlign w:val="center"/>
          </w:tcPr>
          <w:p w14:paraId="6625BCB1" w14:textId="77777777" w:rsidR="00C47D80" w:rsidRPr="00386E4F" w:rsidRDefault="00C47D80" w:rsidP="002E7D01">
            <w:pPr>
              <w:jc w:val="center"/>
            </w:pPr>
            <w:r>
              <w:t>8 May 2019</w:t>
            </w:r>
          </w:p>
        </w:tc>
        <w:tc>
          <w:tcPr>
            <w:tcW w:w="1422" w:type="dxa"/>
            <w:vAlign w:val="center"/>
          </w:tcPr>
          <w:p w14:paraId="50C4B907" w14:textId="77777777" w:rsidR="00C47D80" w:rsidRDefault="00C47D80" w:rsidP="002E7D01">
            <w:pPr>
              <w:jc w:val="center"/>
            </w:pPr>
            <w:r>
              <w:t>22 May 2019</w:t>
            </w:r>
          </w:p>
        </w:tc>
        <w:tc>
          <w:tcPr>
            <w:tcW w:w="1260" w:type="dxa"/>
            <w:vAlign w:val="center"/>
          </w:tcPr>
          <w:p w14:paraId="25FB3383" w14:textId="77777777" w:rsidR="00C47D80" w:rsidRDefault="00C47D80" w:rsidP="002E7D01">
            <w:pPr>
              <w:jc w:val="center"/>
            </w:pPr>
            <w:r>
              <w:t>NS2 gene</w:t>
            </w:r>
          </w:p>
        </w:tc>
        <w:tc>
          <w:tcPr>
            <w:tcW w:w="1710" w:type="dxa"/>
            <w:vMerge/>
            <w:vAlign w:val="center"/>
          </w:tcPr>
          <w:p w14:paraId="30F3E6A2" w14:textId="77777777" w:rsidR="00C47D80" w:rsidRDefault="00C47D80" w:rsidP="002E7D01">
            <w:pPr>
              <w:pStyle w:val="Heading3"/>
            </w:pPr>
          </w:p>
        </w:tc>
      </w:tr>
      <w:tr w:rsidR="00C47D80" w:rsidRPr="00602970" w14:paraId="37FF97D4" w14:textId="77777777" w:rsidTr="002E7D01">
        <w:trPr>
          <w:trHeight w:val="161"/>
        </w:trPr>
        <w:tc>
          <w:tcPr>
            <w:tcW w:w="1278" w:type="dxa"/>
          </w:tcPr>
          <w:p w14:paraId="113C35CF" w14:textId="77777777" w:rsidR="00C47D80" w:rsidRPr="0022248C" w:rsidRDefault="00C47D80" w:rsidP="00230F60">
            <w:pPr>
              <w:rPr>
                <w:sz w:val="18"/>
                <w:szCs w:val="18"/>
              </w:rPr>
            </w:pPr>
            <w:r w:rsidRPr="0022248C">
              <w:rPr>
                <w:sz w:val="18"/>
                <w:szCs w:val="18"/>
              </w:rPr>
              <w:t>MK9036</w:t>
            </w:r>
            <w:r>
              <w:rPr>
                <w:sz w:val="18"/>
                <w:szCs w:val="18"/>
              </w:rPr>
              <w:t>48</w:t>
            </w:r>
            <w:r w:rsidRPr="0022248C">
              <w:rPr>
                <w:sz w:val="18"/>
                <w:szCs w:val="18"/>
              </w:rPr>
              <w:t xml:space="preserve">.1 </w:t>
            </w:r>
          </w:p>
        </w:tc>
        <w:tc>
          <w:tcPr>
            <w:tcW w:w="1458" w:type="dxa"/>
            <w:vAlign w:val="center"/>
          </w:tcPr>
          <w:p w14:paraId="4DE8FC86" w14:textId="77777777" w:rsidR="00C47D80" w:rsidRPr="00386E4F" w:rsidRDefault="00C47D80" w:rsidP="002E7D01">
            <w:pPr>
              <w:jc w:val="center"/>
            </w:pPr>
            <w:r>
              <w:t>8 May 2019</w:t>
            </w:r>
          </w:p>
        </w:tc>
        <w:tc>
          <w:tcPr>
            <w:tcW w:w="1422" w:type="dxa"/>
            <w:vAlign w:val="center"/>
          </w:tcPr>
          <w:p w14:paraId="7E2C6E9A" w14:textId="77777777" w:rsidR="00C47D80" w:rsidRDefault="00C47D80" w:rsidP="002E7D01">
            <w:pPr>
              <w:jc w:val="center"/>
            </w:pPr>
            <w:r>
              <w:t>22 May 2019</w:t>
            </w:r>
          </w:p>
        </w:tc>
        <w:tc>
          <w:tcPr>
            <w:tcW w:w="1260" w:type="dxa"/>
            <w:vAlign w:val="center"/>
          </w:tcPr>
          <w:p w14:paraId="099C068E" w14:textId="77777777" w:rsidR="00C47D80" w:rsidRPr="00C5743E" w:rsidRDefault="00C47D80" w:rsidP="002E7D01">
            <w:pPr>
              <w:pStyle w:val="Heading3"/>
              <w:rPr>
                <w:sz w:val="20"/>
              </w:rPr>
            </w:pPr>
            <w:r>
              <w:rPr>
                <w:sz w:val="20"/>
              </w:rPr>
              <w:t>NS3 gene</w:t>
            </w:r>
          </w:p>
        </w:tc>
        <w:tc>
          <w:tcPr>
            <w:tcW w:w="1710" w:type="dxa"/>
            <w:vMerge/>
            <w:vAlign w:val="center"/>
          </w:tcPr>
          <w:p w14:paraId="41B42BC2" w14:textId="77777777" w:rsidR="00C47D80" w:rsidRPr="00602970" w:rsidRDefault="00C47D80" w:rsidP="002E7D01">
            <w:pPr>
              <w:pStyle w:val="Heading3"/>
              <w:rPr>
                <w:sz w:val="20"/>
              </w:rPr>
            </w:pPr>
          </w:p>
        </w:tc>
      </w:tr>
    </w:tbl>
    <w:p w14:paraId="63707E80" w14:textId="77777777" w:rsidR="00230F60" w:rsidRDefault="00230F60" w:rsidP="00390FAF">
      <w:pPr>
        <w:rPr>
          <w:b/>
          <w:sz w:val="24"/>
          <w:szCs w:val="24"/>
        </w:rPr>
      </w:pPr>
    </w:p>
    <w:p w14:paraId="6DB1D036" w14:textId="77777777" w:rsidR="005D4A20" w:rsidRDefault="005D4A20" w:rsidP="005D4A20">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3-1 isolate OV617</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5D4A20" w:rsidRPr="00C5743E" w14:paraId="6CB179F8" w14:textId="77777777" w:rsidTr="002E7D01">
        <w:trPr>
          <w:trHeight w:val="270"/>
        </w:trPr>
        <w:tc>
          <w:tcPr>
            <w:tcW w:w="1278" w:type="dxa"/>
          </w:tcPr>
          <w:p w14:paraId="598D8E0B" w14:textId="77777777" w:rsidR="005D4A20" w:rsidRPr="00C5743E" w:rsidRDefault="005D4A20" w:rsidP="002E7D01">
            <w:pPr>
              <w:pStyle w:val="Heading3"/>
              <w:rPr>
                <w:sz w:val="20"/>
              </w:rPr>
            </w:pPr>
            <w:r w:rsidRPr="00C5743E">
              <w:rPr>
                <w:sz w:val="20"/>
              </w:rPr>
              <w:t>GenBank #</w:t>
            </w:r>
          </w:p>
        </w:tc>
        <w:tc>
          <w:tcPr>
            <w:tcW w:w="1458" w:type="dxa"/>
          </w:tcPr>
          <w:p w14:paraId="268F2187" w14:textId="77777777" w:rsidR="005D4A20" w:rsidRPr="00C5743E" w:rsidRDefault="005D4A20"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5C05F03D" w14:textId="77777777" w:rsidR="005D4A20" w:rsidRPr="00C5743E" w:rsidRDefault="005D4A20" w:rsidP="002E7D01">
            <w:pPr>
              <w:pStyle w:val="Heading3"/>
              <w:rPr>
                <w:sz w:val="20"/>
              </w:rPr>
            </w:pPr>
            <w:proofErr w:type="gramStart"/>
            <w:r w:rsidRPr="00C5743E">
              <w:rPr>
                <w:sz w:val="20"/>
              </w:rPr>
              <w:t>Release  Date</w:t>
            </w:r>
            <w:proofErr w:type="gramEnd"/>
          </w:p>
        </w:tc>
        <w:tc>
          <w:tcPr>
            <w:tcW w:w="1260" w:type="dxa"/>
          </w:tcPr>
          <w:p w14:paraId="6ADE36D7" w14:textId="77777777" w:rsidR="005D4A20" w:rsidRPr="00C5743E" w:rsidRDefault="005D4A20" w:rsidP="002E7D01">
            <w:pPr>
              <w:pStyle w:val="Heading3"/>
              <w:rPr>
                <w:sz w:val="20"/>
              </w:rPr>
            </w:pPr>
            <w:r w:rsidRPr="00C5743E">
              <w:rPr>
                <w:sz w:val="20"/>
              </w:rPr>
              <w:t>Gene</w:t>
            </w:r>
          </w:p>
        </w:tc>
        <w:tc>
          <w:tcPr>
            <w:tcW w:w="1710" w:type="dxa"/>
          </w:tcPr>
          <w:p w14:paraId="69EAB869" w14:textId="77777777" w:rsidR="005D4A20" w:rsidRPr="00C5743E" w:rsidRDefault="005D4A20" w:rsidP="002E7D01">
            <w:pPr>
              <w:pStyle w:val="Heading3"/>
              <w:rPr>
                <w:sz w:val="20"/>
              </w:rPr>
            </w:pPr>
            <w:r w:rsidRPr="00C5743E">
              <w:rPr>
                <w:sz w:val="20"/>
              </w:rPr>
              <w:t>Reference</w:t>
            </w:r>
          </w:p>
        </w:tc>
      </w:tr>
      <w:tr w:rsidR="00C47D80" w14:paraId="63F59D82" w14:textId="77777777" w:rsidTr="002E7D01">
        <w:trPr>
          <w:trHeight w:val="161"/>
        </w:trPr>
        <w:tc>
          <w:tcPr>
            <w:tcW w:w="1278" w:type="dxa"/>
          </w:tcPr>
          <w:p w14:paraId="6FA11986" w14:textId="77777777" w:rsidR="00C47D80" w:rsidRPr="0022248C" w:rsidRDefault="00C47D80" w:rsidP="005D4A20">
            <w:pPr>
              <w:rPr>
                <w:sz w:val="18"/>
                <w:szCs w:val="18"/>
              </w:rPr>
            </w:pPr>
            <w:r w:rsidRPr="0022248C">
              <w:rPr>
                <w:sz w:val="18"/>
                <w:szCs w:val="18"/>
              </w:rPr>
              <w:t>MK9036</w:t>
            </w:r>
            <w:r>
              <w:rPr>
                <w:sz w:val="18"/>
                <w:szCs w:val="18"/>
              </w:rPr>
              <w:t>4</w:t>
            </w:r>
            <w:r w:rsidRPr="0022248C">
              <w:rPr>
                <w:sz w:val="18"/>
                <w:szCs w:val="18"/>
              </w:rPr>
              <w:t xml:space="preserve">9.1 </w:t>
            </w:r>
          </w:p>
        </w:tc>
        <w:tc>
          <w:tcPr>
            <w:tcW w:w="1458" w:type="dxa"/>
            <w:vAlign w:val="center"/>
          </w:tcPr>
          <w:p w14:paraId="125D2264" w14:textId="77777777" w:rsidR="00C47D80" w:rsidRPr="00386E4F" w:rsidRDefault="00C47D80" w:rsidP="002E7D01">
            <w:pPr>
              <w:jc w:val="center"/>
            </w:pPr>
            <w:r>
              <w:t>8 May 2019</w:t>
            </w:r>
          </w:p>
        </w:tc>
        <w:tc>
          <w:tcPr>
            <w:tcW w:w="1422" w:type="dxa"/>
            <w:vAlign w:val="center"/>
          </w:tcPr>
          <w:p w14:paraId="19FD21C9" w14:textId="77777777" w:rsidR="00C47D80" w:rsidRDefault="00C47D80" w:rsidP="002E7D01">
            <w:pPr>
              <w:jc w:val="center"/>
            </w:pPr>
            <w:r>
              <w:t>22 May 2019</w:t>
            </w:r>
          </w:p>
        </w:tc>
        <w:tc>
          <w:tcPr>
            <w:tcW w:w="1260" w:type="dxa"/>
            <w:vAlign w:val="center"/>
          </w:tcPr>
          <w:p w14:paraId="1F05CC20" w14:textId="77777777" w:rsidR="00C47D80" w:rsidRDefault="00C47D80" w:rsidP="002E7D01">
            <w:pPr>
              <w:jc w:val="center"/>
            </w:pPr>
            <w:r>
              <w:t>VP1</w:t>
            </w:r>
            <w:r w:rsidRPr="00CA72CE">
              <w:t xml:space="preserve"> gene</w:t>
            </w:r>
          </w:p>
        </w:tc>
        <w:tc>
          <w:tcPr>
            <w:tcW w:w="1710" w:type="dxa"/>
            <w:vMerge w:val="restart"/>
            <w:vAlign w:val="center"/>
          </w:tcPr>
          <w:p w14:paraId="3C74B2A1" w14:textId="77777777" w:rsidR="00C47D80" w:rsidRDefault="00C47D80" w:rsidP="002E7D01">
            <w:pPr>
              <w:pStyle w:val="Heading3"/>
            </w:pPr>
            <w:r w:rsidRPr="00C47D80">
              <w:rPr>
                <w:sz w:val="20"/>
              </w:rPr>
              <w:t>Viruses. 2019 Dec 20;12(1)</w:t>
            </w:r>
          </w:p>
        </w:tc>
      </w:tr>
      <w:tr w:rsidR="00C47D80" w14:paraId="13980665" w14:textId="77777777" w:rsidTr="002E7D01">
        <w:trPr>
          <w:trHeight w:val="161"/>
        </w:trPr>
        <w:tc>
          <w:tcPr>
            <w:tcW w:w="1278" w:type="dxa"/>
          </w:tcPr>
          <w:p w14:paraId="60A867F4" w14:textId="77777777" w:rsidR="00C47D80" w:rsidRPr="0022248C" w:rsidRDefault="00C47D80" w:rsidP="005D4A20">
            <w:pPr>
              <w:rPr>
                <w:sz w:val="18"/>
                <w:szCs w:val="18"/>
              </w:rPr>
            </w:pPr>
            <w:r w:rsidRPr="0022248C">
              <w:rPr>
                <w:sz w:val="18"/>
                <w:szCs w:val="18"/>
              </w:rPr>
              <w:t>MK9036</w:t>
            </w:r>
            <w:r>
              <w:rPr>
                <w:sz w:val="18"/>
                <w:szCs w:val="18"/>
              </w:rPr>
              <w:t>50</w:t>
            </w:r>
            <w:r w:rsidRPr="0022248C">
              <w:rPr>
                <w:sz w:val="18"/>
                <w:szCs w:val="18"/>
              </w:rPr>
              <w:t xml:space="preserve">.1 </w:t>
            </w:r>
          </w:p>
        </w:tc>
        <w:tc>
          <w:tcPr>
            <w:tcW w:w="1458" w:type="dxa"/>
            <w:vAlign w:val="center"/>
          </w:tcPr>
          <w:p w14:paraId="37A8F2C7" w14:textId="77777777" w:rsidR="00C47D80" w:rsidRPr="00386E4F" w:rsidRDefault="00C47D80" w:rsidP="002E7D01">
            <w:pPr>
              <w:jc w:val="center"/>
            </w:pPr>
            <w:r>
              <w:t>8 May 2019</w:t>
            </w:r>
          </w:p>
        </w:tc>
        <w:tc>
          <w:tcPr>
            <w:tcW w:w="1422" w:type="dxa"/>
            <w:vAlign w:val="center"/>
          </w:tcPr>
          <w:p w14:paraId="67768EC9" w14:textId="77777777" w:rsidR="00C47D80" w:rsidRDefault="00C47D80" w:rsidP="002E7D01">
            <w:pPr>
              <w:jc w:val="center"/>
            </w:pPr>
            <w:r>
              <w:t>22 May 2019</w:t>
            </w:r>
          </w:p>
        </w:tc>
        <w:tc>
          <w:tcPr>
            <w:tcW w:w="1260" w:type="dxa"/>
            <w:vAlign w:val="center"/>
          </w:tcPr>
          <w:p w14:paraId="4A50B4B2" w14:textId="77777777" w:rsidR="00C47D80" w:rsidRDefault="00C47D80" w:rsidP="002E7D01">
            <w:pPr>
              <w:jc w:val="center"/>
            </w:pPr>
            <w:r>
              <w:t>VP2 gene</w:t>
            </w:r>
          </w:p>
        </w:tc>
        <w:tc>
          <w:tcPr>
            <w:tcW w:w="1710" w:type="dxa"/>
            <w:vMerge/>
            <w:vAlign w:val="center"/>
          </w:tcPr>
          <w:p w14:paraId="1530FE49" w14:textId="77777777" w:rsidR="00C47D80" w:rsidRDefault="00C47D80" w:rsidP="002E7D01">
            <w:pPr>
              <w:pStyle w:val="Heading3"/>
            </w:pPr>
          </w:p>
        </w:tc>
      </w:tr>
      <w:tr w:rsidR="00C47D80" w14:paraId="00FB8CB1" w14:textId="77777777" w:rsidTr="002E7D01">
        <w:trPr>
          <w:trHeight w:val="161"/>
        </w:trPr>
        <w:tc>
          <w:tcPr>
            <w:tcW w:w="1278" w:type="dxa"/>
          </w:tcPr>
          <w:p w14:paraId="4A3A1C4B" w14:textId="77777777" w:rsidR="00C47D80" w:rsidRPr="0022248C" w:rsidRDefault="00C47D80" w:rsidP="005D4A20">
            <w:pPr>
              <w:rPr>
                <w:sz w:val="18"/>
                <w:szCs w:val="18"/>
              </w:rPr>
            </w:pPr>
            <w:r w:rsidRPr="0022248C">
              <w:rPr>
                <w:sz w:val="18"/>
                <w:szCs w:val="18"/>
              </w:rPr>
              <w:t>MK9036</w:t>
            </w:r>
            <w:r>
              <w:rPr>
                <w:sz w:val="18"/>
                <w:szCs w:val="18"/>
              </w:rPr>
              <w:t>51</w:t>
            </w:r>
            <w:r w:rsidRPr="0022248C">
              <w:rPr>
                <w:sz w:val="18"/>
                <w:szCs w:val="18"/>
              </w:rPr>
              <w:t xml:space="preserve">.1 </w:t>
            </w:r>
          </w:p>
        </w:tc>
        <w:tc>
          <w:tcPr>
            <w:tcW w:w="1458" w:type="dxa"/>
            <w:vAlign w:val="center"/>
          </w:tcPr>
          <w:p w14:paraId="325C4DA7" w14:textId="77777777" w:rsidR="00C47D80" w:rsidRPr="00386E4F" w:rsidRDefault="00C47D80" w:rsidP="002E7D01">
            <w:pPr>
              <w:jc w:val="center"/>
            </w:pPr>
            <w:r>
              <w:t>8 May 2019</w:t>
            </w:r>
          </w:p>
        </w:tc>
        <w:tc>
          <w:tcPr>
            <w:tcW w:w="1422" w:type="dxa"/>
            <w:vAlign w:val="center"/>
          </w:tcPr>
          <w:p w14:paraId="1A1BC26F" w14:textId="77777777" w:rsidR="00C47D80" w:rsidRDefault="00C47D80" w:rsidP="002E7D01">
            <w:pPr>
              <w:jc w:val="center"/>
            </w:pPr>
            <w:r>
              <w:t>22 May 2019</w:t>
            </w:r>
          </w:p>
        </w:tc>
        <w:tc>
          <w:tcPr>
            <w:tcW w:w="1260" w:type="dxa"/>
            <w:vAlign w:val="center"/>
          </w:tcPr>
          <w:p w14:paraId="35FEC9BB" w14:textId="77777777" w:rsidR="00C47D80" w:rsidRDefault="00C47D80" w:rsidP="002E7D01">
            <w:pPr>
              <w:pStyle w:val="Heading3"/>
              <w:rPr>
                <w:sz w:val="20"/>
              </w:rPr>
            </w:pPr>
            <w:r>
              <w:rPr>
                <w:sz w:val="20"/>
              </w:rPr>
              <w:t>VP3 gene</w:t>
            </w:r>
          </w:p>
        </w:tc>
        <w:tc>
          <w:tcPr>
            <w:tcW w:w="1710" w:type="dxa"/>
            <w:vMerge/>
            <w:vAlign w:val="center"/>
          </w:tcPr>
          <w:p w14:paraId="0A8DE7A0" w14:textId="77777777" w:rsidR="00C47D80" w:rsidRDefault="00C47D80" w:rsidP="002E7D01">
            <w:pPr>
              <w:pStyle w:val="Heading3"/>
            </w:pPr>
          </w:p>
        </w:tc>
      </w:tr>
      <w:tr w:rsidR="00C47D80" w14:paraId="371CA5C0" w14:textId="77777777" w:rsidTr="002E7D01">
        <w:trPr>
          <w:trHeight w:val="161"/>
        </w:trPr>
        <w:tc>
          <w:tcPr>
            <w:tcW w:w="1278" w:type="dxa"/>
          </w:tcPr>
          <w:p w14:paraId="4D51122E" w14:textId="77777777" w:rsidR="00C47D80" w:rsidRPr="0022248C" w:rsidRDefault="00C47D80" w:rsidP="005D4A20">
            <w:pPr>
              <w:rPr>
                <w:sz w:val="18"/>
                <w:szCs w:val="18"/>
              </w:rPr>
            </w:pPr>
            <w:r w:rsidRPr="0022248C">
              <w:rPr>
                <w:sz w:val="18"/>
                <w:szCs w:val="18"/>
              </w:rPr>
              <w:t>MK9036</w:t>
            </w:r>
            <w:r>
              <w:rPr>
                <w:sz w:val="18"/>
                <w:szCs w:val="18"/>
              </w:rPr>
              <w:t>52</w:t>
            </w:r>
            <w:r w:rsidRPr="0022248C">
              <w:rPr>
                <w:sz w:val="18"/>
                <w:szCs w:val="18"/>
              </w:rPr>
              <w:t xml:space="preserve">.1 </w:t>
            </w:r>
          </w:p>
        </w:tc>
        <w:tc>
          <w:tcPr>
            <w:tcW w:w="1458" w:type="dxa"/>
            <w:vAlign w:val="center"/>
          </w:tcPr>
          <w:p w14:paraId="3A334B2D" w14:textId="77777777" w:rsidR="00C47D80" w:rsidRPr="00386E4F" w:rsidRDefault="00C47D80" w:rsidP="002E7D01">
            <w:pPr>
              <w:jc w:val="center"/>
            </w:pPr>
            <w:r>
              <w:t>8 May 2019</w:t>
            </w:r>
          </w:p>
        </w:tc>
        <w:tc>
          <w:tcPr>
            <w:tcW w:w="1422" w:type="dxa"/>
            <w:vAlign w:val="center"/>
          </w:tcPr>
          <w:p w14:paraId="5CD7C1D5" w14:textId="77777777" w:rsidR="00C47D80" w:rsidRDefault="00C47D80" w:rsidP="002E7D01">
            <w:pPr>
              <w:jc w:val="center"/>
            </w:pPr>
            <w:r>
              <w:t>22 May 2019</w:t>
            </w:r>
          </w:p>
        </w:tc>
        <w:tc>
          <w:tcPr>
            <w:tcW w:w="1260" w:type="dxa"/>
            <w:vAlign w:val="center"/>
          </w:tcPr>
          <w:p w14:paraId="5C33E2F7"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4D970EB9" w14:textId="77777777" w:rsidR="00C47D80" w:rsidRDefault="00C47D80" w:rsidP="002E7D01">
            <w:pPr>
              <w:pStyle w:val="Heading3"/>
            </w:pPr>
          </w:p>
        </w:tc>
      </w:tr>
      <w:tr w:rsidR="00C47D80" w14:paraId="12A443A0" w14:textId="77777777" w:rsidTr="002E7D01">
        <w:trPr>
          <w:trHeight w:val="161"/>
        </w:trPr>
        <w:tc>
          <w:tcPr>
            <w:tcW w:w="1278" w:type="dxa"/>
          </w:tcPr>
          <w:p w14:paraId="610F88B8" w14:textId="77777777" w:rsidR="00C47D80" w:rsidRPr="0022248C" w:rsidRDefault="00C47D80" w:rsidP="005D4A20">
            <w:pPr>
              <w:rPr>
                <w:sz w:val="18"/>
                <w:szCs w:val="18"/>
              </w:rPr>
            </w:pPr>
            <w:r w:rsidRPr="0022248C">
              <w:rPr>
                <w:sz w:val="18"/>
                <w:szCs w:val="18"/>
              </w:rPr>
              <w:t>MK9036</w:t>
            </w:r>
            <w:r>
              <w:rPr>
                <w:sz w:val="18"/>
                <w:szCs w:val="18"/>
              </w:rPr>
              <w:t>53</w:t>
            </w:r>
            <w:r w:rsidRPr="0022248C">
              <w:rPr>
                <w:sz w:val="18"/>
                <w:szCs w:val="18"/>
              </w:rPr>
              <w:t xml:space="preserve">.1 </w:t>
            </w:r>
          </w:p>
        </w:tc>
        <w:tc>
          <w:tcPr>
            <w:tcW w:w="1458" w:type="dxa"/>
            <w:vAlign w:val="center"/>
          </w:tcPr>
          <w:p w14:paraId="2BFCF01C" w14:textId="77777777" w:rsidR="00C47D80" w:rsidRPr="00386E4F" w:rsidRDefault="00C47D80" w:rsidP="002E7D01">
            <w:pPr>
              <w:jc w:val="center"/>
            </w:pPr>
            <w:r>
              <w:t>8 May 2019</w:t>
            </w:r>
          </w:p>
        </w:tc>
        <w:tc>
          <w:tcPr>
            <w:tcW w:w="1422" w:type="dxa"/>
            <w:vAlign w:val="center"/>
          </w:tcPr>
          <w:p w14:paraId="21941FEA" w14:textId="77777777" w:rsidR="00C47D80" w:rsidRDefault="00C47D80" w:rsidP="002E7D01">
            <w:pPr>
              <w:jc w:val="center"/>
            </w:pPr>
            <w:r>
              <w:t>22 May 2019</w:t>
            </w:r>
          </w:p>
        </w:tc>
        <w:tc>
          <w:tcPr>
            <w:tcW w:w="1260" w:type="dxa"/>
          </w:tcPr>
          <w:p w14:paraId="4A992142" w14:textId="77777777" w:rsidR="00C47D80" w:rsidRDefault="00C47D80" w:rsidP="002E7D01">
            <w:pPr>
              <w:jc w:val="center"/>
            </w:pPr>
            <w:r w:rsidRPr="00E84813">
              <w:t>VP</w:t>
            </w:r>
            <w:r>
              <w:t>5</w:t>
            </w:r>
            <w:r w:rsidRPr="00E84813">
              <w:t xml:space="preserve"> gene</w:t>
            </w:r>
          </w:p>
        </w:tc>
        <w:tc>
          <w:tcPr>
            <w:tcW w:w="1710" w:type="dxa"/>
            <w:vMerge/>
            <w:vAlign w:val="center"/>
          </w:tcPr>
          <w:p w14:paraId="6F9DC53A" w14:textId="77777777" w:rsidR="00C47D80" w:rsidRDefault="00C47D80" w:rsidP="002E7D01">
            <w:pPr>
              <w:pStyle w:val="Heading3"/>
            </w:pPr>
          </w:p>
        </w:tc>
      </w:tr>
      <w:tr w:rsidR="00C47D80" w14:paraId="19F026C5" w14:textId="77777777" w:rsidTr="002E7D01">
        <w:trPr>
          <w:trHeight w:val="161"/>
        </w:trPr>
        <w:tc>
          <w:tcPr>
            <w:tcW w:w="1278" w:type="dxa"/>
          </w:tcPr>
          <w:p w14:paraId="42C306D9" w14:textId="77777777" w:rsidR="00C47D80" w:rsidRPr="0022248C" w:rsidRDefault="00C47D80" w:rsidP="005D4A20">
            <w:pPr>
              <w:rPr>
                <w:sz w:val="18"/>
                <w:szCs w:val="18"/>
              </w:rPr>
            </w:pPr>
            <w:r w:rsidRPr="0022248C">
              <w:rPr>
                <w:sz w:val="18"/>
                <w:szCs w:val="18"/>
              </w:rPr>
              <w:t>MK9036</w:t>
            </w:r>
            <w:r>
              <w:rPr>
                <w:sz w:val="18"/>
                <w:szCs w:val="18"/>
              </w:rPr>
              <w:t>54</w:t>
            </w:r>
            <w:r w:rsidRPr="0022248C">
              <w:rPr>
                <w:sz w:val="18"/>
                <w:szCs w:val="18"/>
              </w:rPr>
              <w:t xml:space="preserve">.1 </w:t>
            </w:r>
          </w:p>
        </w:tc>
        <w:tc>
          <w:tcPr>
            <w:tcW w:w="1458" w:type="dxa"/>
            <w:vAlign w:val="center"/>
          </w:tcPr>
          <w:p w14:paraId="4EEA95BD" w14:textId="77777777" w:rsidR="00C47D80" w:rsidRPr="00386E4F" w:rsidRDefault="00C47D80" w:rsidP="002E7D01">
            <w:pPr>
              <w:jc w:val="center"/>
            </w:pPr>
            <w:r>
              <w:t>8 May 2019</w:t>
            </w:r>
          </w:p>
        </w:tc>
        <w:tc>
          <w:tcPr>
            <w:tcW w:w="1422" w:type="dxa"/>
            <w:vAlign w:val="center"/>
          </w:tcPr>
          <w:p w14:paraId="187F4483" w14:textId="77777777" w:rsidR="00C47D80" w:rsidRDefault="00C47D80" w:rsidP="002E7D01">
            <w:pPr>
              <w:jc w:val="center"/>
            </w:pPr>
            <w:r>
              <w:t>22 May 2019</w:t>
            </w:r>
          </w:p>
        </w:tc>
        <w:tc>
          <w:tcPr>
            <w:tcW w:w="1260" w:type="dxa"/>
          </w:tcPr>
          <w:p w14:paraId="657408B0" w14:textId="77777777" w:rsidR="00C47D80" w:rsidRDefault="00C47D80" w:rsidP="002E7D01">
            <w:pPr>
              <w:jc w:val="center"/>
            </w:pPr>
            <w:r w:rsidRPr="00E84813">
              <w:t>VP</w:t>
            </w:r>
            <w:r>
              <w:t>6</w:t>
            </w:r>
            <w:r w:rsidRPr="00E84813">
              <w:t xml:space="preserve"> gene</w:t>
            </w:r>
          </w:p>
        </w:tc>
        <w:tc>
          <w:tcPr>
            <w:tcW w:w="1710" w:type="dxa"/>
            <w:vMerge/>
            <w:vAlign w:val="center"/>
          </w:tcPr>
          <w:p w14:paraId="2F7E437F" w14:textId="77777777" w:rsidR="00C47D80" w:rsidRDefault="00C47D80" w:rsidP="002E7D01">
            <w:pPr>
              <w:pStyle w:val="Heading3"/>
            </w:pPr>
          </w:p>
        </w:tc>
      </w:tr>
      <w:tr w:rsidR="00C47D80" w14:paraId="5FC35320" w14:textId="77777777" w:rsidTr="002E7D01">
        <w:trPr>
          <w:trHeight w:val="161"/>
        </w:trPr>
        <w:tc>
          <w:tcPr>
            <w:tcW w:w="1278" w:type="dxa"/>
          </w:tcPr>
          <w:p w14:paraId="2D0C1FEB" w14:textId="77777777" w:rsidR="00C47D80" w:rsidRPr="0022248C" w:rsidRDefault="00C47D80" w:rsidP="005D4A20">
            <w:pPr>
              <w:rPr>
                <w:sz w:val="18"/>
                <w:szCs w:val="18"/>
              </w:rPr>
            </w:pPr>
            <w:r w:rsidRPr="0022248C">
              <w:rPr>
                <w:sz w:val="18"/>
                <w:szCs w:val="18"/>
              </w:rPr>
              <w:t>MK9036</w:t>
            </w:r>
            <w:r>
              <w:rPr>
                <w:sz w:val="18"/>
                <w:szCs w:val="18"/>
              </w:rPr>
              <w:t>55</w:t>
            </w:r>
            <w:r w:rsidRPr="0022248C">
              <w:rPr>
                <w:sz w:val="18"/>
                <w:szCs w:val="18"/>
              </w:rPr>
              <w:t xml:space="preserve">.1 </w:t>
            </w:r>
          </w:p>
        </w:tc>
        <w:tc>
          <w:tcPr>
            <w:tcW w:w="1458" w:type="dxa"/>
            <w:vAlign w:val="center"/>
          </w:tcPr>
          <w:p w14:paraId="453157BB" w14:textId="77777777" w:rsidR="00C47D80" w:rsidRPr="00386E4F" w:rsidRDefault="00C47D80" w:rsidP="002E7D01">
            <w:pPr>
              <w:jc w:val="center"/>
            </w:pPr>
            <w:r>
              <w:t>8 May 2019</w:t>
            </w:r>
          </w:p>
        </w:tc>
        <w:tc>
          <w:tcPr>
            <w:tcW w:w="1422" w:type="dxa"/>
            <w:vAlign w:val="center"/>
          </w:tcPr>
          <w:p w14:paraId="10FF8737" w14:textId="77777777" w:rsidR="00C47D80" w:rsidRDefault="00C47D80" w:rsidP="002E7D01">
            <w:pPr>
              <w:jc w:val="center"/>
            </w:pPr>
            <w:r>
              <w:t>22 May 2019</w:t>
            </w:r>
          </w:p>
        </w:tc>
        <w:tc>
          <w:tcPr>
            <w:tcW w:w="1260" w:type="dxa"/>
          </w:tcPr>
          <w:p w14:paraId="35F2FA22" w14:textId="77777777" w:rsidR="00C47D80" w:rsidRDefault="00C47D80" w:rsidP="002E7D01">
            <w:pPr>
              <w:jc w:val="center"/>
            </w:pPr>
            <w:r w:rsidRPr="00E84813">
              <w:t>VP</w:t>
            </w:r>
            <w:r>
              <w:t>7</w:t>
            </w:r>
            <w:r w:rsidRPr="00E84813">
              <w:t xml:space="preserve"> gene</w:t>
            </w:r>
          </w:p>
        </w:tc>
        <w:tc>
          <w:tcPr>
            <w:tcW w:w="1710" w:type="dxa"/>
            <w:vMerge/>
            <w:vAlign w:val="center"/>
          </w:tcPr>
          <w:p w14:paraId="4572CA2F" w14:textId="77777777" w:rsidR="00C47D80" w:rsidRDefault="00C47D80" w:rsidP="002E7D01">
            <w:pPr>
              <w:pStyle w:val="Heading3"/>
            </w:pPr>
          </w:p>
        </w:tc>
      </w:tr>
      <w:tr w:rsidR="00C47D80" w14:paraId="5D4B6E46" w14:textId="77777777" w:rsidTr="002E7D01">
        <w:trPr>
          <w:trHeight w:val="161"/>
        </w:trPr>
        <w:tc>
          <w:tcPr>
            <w:tcW w:w="1278" w:type="dxa"/>
          </w:tcPr>
          <w:p w14:paraId="6358DB99" w14:textId="77777777" w:rsidR="00C47D80" w:rsidRPr="0022248C" w:rsidRDefault="00C47D80" w:rsidP="005D4A20">
            <w:pPr>
              <w:rPr>
                <w:sz w:val="18"/>
                <w:szCs w:val="18"/>
              </w:rPr>
            </w:pPr>
            <w:r w:rsidRPr="0022248C">
              <w:rPr>
                <w:sz w:val="18"/>
                <w:szCs w:val="18"/>
              </w:rPr>
              <w:t>MK9036</w:t>
            </w:r>
            <w:r>
              <w:rPr>
                <w:sz w:val="18"/>
                <w:szCs w:val="18"/>
              </w:rPr>
              <w:t>56</w:t>
            </w:r>
            <w:r w:rsidRPr="0022248C">
              <w:rPr>
                <w:sz w:val="18"/>
                <w:szCs w:val="18"/>
              </w:rPr>
              <w:t xml:space="preserve">.1 </w:t>
            </w:r>
          </w:p>
        </w:tc>
        <w:tc>
          <w:tcPr>
            <w:tcW w:w="1458" w:type="dxa"/>
            <w:vAlign w:val="center"/>
          </w:tcPr>
          <w:p w14:paraId="62ED68C7" w14:textId="77777777" w:rsidR="00C47D80" w:rsidRPr="00386E4F" w:rsidRDefault="00C47D80" w:rsidP="002E7D01">
            <w:pPr>
              <w:jc w:val="center"/>
            </w:pPr>
            <w:r>
              <w:t>8 May 2019</w:t>
            </w:r>
          </w:p>
        </w:tc>
        <w:tc>
          <w:tcPr>
            <w:tcW w:w="1422" w:type="dxa"/>
            <w:vAlign w:val="center"/>
          </w:tcPr>
          <w:p w14:paraId="48D97F39" w14:textId="77777777" w:rsidR="00C47D80" w:rsidRDefault="00C47D80" w:rsidP="002E7D01">
            <w:pPr>
              <w:jc w:val="center"/>
            </w:pPr>
            <w:r>
              <w:t>22 May 2019</w:t>
            </w:r>
          </w:p>
        </w:tc>
        <w:tc>
          <w:tcPr>
            <w:tcW w:w="1260" w:type="dxa"/>
            <w:vAlign w:val="center"/>
          </w:tcPr>
          <w:p w14:paraId="5AF27AE2" w14:textId="77777777" w:rsidR="00C47D80" w:rsidRDefault="00C47D80" w:rsidP="002E7D01">
            <w:pPr>
              <w:jc w:val="center"/>
            </w:pPr>
            <w:r>
              <w:t>NS1 gene</w:t>
            </w:r>
          </w:p>
        </w:tc>
        <w:tc>
          <w:tcPr>
            <w:tcW w:w="1710" w:type="dxa"/>
            <w:vMerge/>
            <w:vAlign w:val="center"/>
          </w:tcPr>
          <w:p w14:paraId="23610D64" w14:textId="77777777" w:rsidR="00C47D80" w:rsidRDefault="00C47D80" w:rsidP="002E7D01">
            <w:pPr>
              <w:pStyle w:val="Heading3"/>
            </w:pPr>
          </w:p>
        </w:tc>
      </w:tr>
      <w:tr w:rsidR="00C47D80" w14:paraId="2F8ED988" w14:textId="77777777" w:rsidTr="002E7D01">
        <w:trPr>
          <w:trHeight w:val="161"/>
        </w:trPr>
        <w:tc>
          <w:tcPr>
            <w:tcW w:w="1278" w:type="dxa"/>
          </w:tcPr>
          <w:p w14:paraId="31D24F11" w14:textId="77777777" w:rsidR="00C47D80" w:rsidRPr="0022248C" w:rsidRDefault="00C47D80" w:rsidP="005D4A20">
            <w:pPr>
              <w:rPr>
                <w:sz w:val="18"/>
                <w:szCs w:val="18"/>
              </w:rPr>
            </w:pPr>
            <w:r w:rsidRPr="0022248C">
              <w:rPr>
                <w:sz w:val="18"/>
                <w:szCs w:val="18"/>
              </w:rPr>
              <w:t>MK9036</w:t>
            </w:r>
            <w:r>
              <w:rPr>
                <w:sz w:val="18"/>
                <w:szCs w:val="18"/>
              </w:rPr>
              <w:t>57</w:t>
            </w:r>
            <w:r w:rsidRPr="0022248C">
              <w:rPr>
                <w:sz w:val="18"/>
                <w:szCs w:val="18"/>
              </w:rPr>
              <w:t xml:space="preserve">.1 </w:t>
            </w:r>
          </w:p>
        </w:tc>
        <w:tc>
          <w:tcPr>
            <w:tcW w:w="1458" w:type="dxa"/>
            <w:vAlign w:val="center"/>
          </w:tcPr>
          <w:p w14:paraId="6C301EA2" w14:textId="77777777" w:rsidR="00C47D80" w:rsidRPr="00386E4F" w:rsidRDefault="00C47D80" w:rsidP="002E7D01">
            <w:pPr>
              <w:jc w:val="center"/>
            </w:pPr>
            <w:r>
              <w:t>8 May 2019</w:t>
            </w:r>
          </w:p>
        </w:tc>
        <w:tc>
          <w:tcPr>
            <w:tcW w:w="1422" w:type="dxa"/>
            <w:vAlign w:val="center"/>
          </w:tcPr>
          <w:p w14:paraId="0D14166E" w14:textId="77777777" w:rsidR="00C47D80" w:rsidRDefault="00C47D80" w:rsidP="002E7D01">
            <w:pPr>
              <w:jc w:val="center"/>
            </w:pPr>
            <w:r>
              <w:t>22 May 2019</w:t>
            </w:r>
          </w:p>
        </w:tc>
        <w:tc>
          <w:tcPr>
            <w:tcW w:w="1260" w:type="dxa"/>
            <w:vAlign w:val="center"/>
          </w:tcPr>
          <w:p w14:paraId="56AD2AE3" w14:textId="77777777" w:rsidR="00C47D80" w:rsidRDefault="00C47D80" w:rsidP="002E7D01">
            <w:pPr>
              <w:jc w:val="center"/>
            </w:pPr>
            <w:r>
              <w:t>NS2 gene</w:t>
            </w:r>
          </w:p>
        </w:tc>
        <w:tc>
          <w:tcPr>
            <w:tcW w:w="1710" w:type="dxa"/>
            <w:vMerge/>
            <w:vAlign w:val="center"/>
          </w:tcPr>
          <w:p w14:paraId="4C5337C2" w14:textId="77777777" w:rsidR="00C47D80" w:rsidRDefault="00C47D80" w:rsidP="002E7D01">
            <w:pPr>
              <w:pStyle w:val="Heading3"/>
            </w:pPr>
          </w:p>
        </w:tc>
      </w:tr>
      <w:tr w:rsidR="00C47D80" w:rsidRPr="00602970" w14:paraId="2EE7329C" w14:textId="77777777" w:rsidTr="002E7D01">
        <w:trPr>
          <w:trHeight w:val="161"/>
        </w:trPr>
        <w:tc>
          <w:tcPr>
            <w:tcW w:w="1278" w:type="dxa"/>
          </w:tcPr>
          <w:p w14:paraId="163BF7E5" w14:textId="77777777" w:rsidR="00C47D80" w:rsidRPr="0022248C" w:rsidRDefault="00C47D80" w:rsidP="005D4A20">
            <w:pPr>
              <w:rPr>
                <w:sz w:val="18"/>
                <w:szCs w:val="18"/>
              </w:rPr>
            </w:pPr>
            <w:r w:rsidRPr="0022248C">
              <w:rPr>
                <w:sz w:val="18"/>
                <w:szCs w:val="18"/>
              </w:rPr>
              <w:t>MK9036</w:t>
            </w:r>
            <w:r>
              <w:rPr>
                <w:sz w:val="18"/>
                <w:szCs w:val="18"/>
              </w:rPr>
              <w:t>58</w:t>
            </w:r>
            <w:r w:rsidRPr="0022248C">
              <w:rPr>
                <w:sz w:val="18"/>
                <w:szCs w:val="18"/>
              </w:rPr>
              <w:t xml:space="preserve">.1 </w:t>
            </w:r>
          </w:p>
        </w:tc>
        <w:tc>
          <w:tcPr>
            <w:tcW w:w="1458" w:type="dxa"/>
            <w:vAlign w:val="center"/>
          </w:tcPr>
          <w:p w14:paraId="15A1DC98" w14:textId="77777777" w:rsidR="00C47D80" w:rsidRPr="00386E4F" w:rsidRDefault="00C47D80" w:rsidP="002E7D01">
            <w:pPr>
              <w:jc w:val="center"/>
            </w:pPr>
            <w:r>
              <w:t>8 May 2019</w:t>
            </w:r>
          </w:p>
        </w:tc>
        <w:tc>
          <w:tcPr>
            <w:tcW w:w="1422" w:type="dxa"/>
            <w:vAlign w:val="center"/>
          </w:tcPr>
          <w:p w14:paraId="7D9862DF" w14:textId="77777777" w:rsidR="00C47D80" w:rsidRDefault="00C47D80" w:rsidP="002E7D01">
            <w:pPr>
              <w:jc w:val="center"/>
            </w:pPr>
            <w:r>
              <w:t>22 May 2019</w:t>
            </w:r>
          </w:p>
        </w:tc>
        <w:tc>
          <w:tcPr>
            <w:tcW w:w="1260" w:type="dxa"/>
            <w:vAlign w:val="center"/>
          </w:tcPr>
          <w:p w14:paraId="5A15F2EE" w14:textId="77777777" w:rsidR="00C47D80" w:rsidRPr="00C5743E" w:rsidRDefault="00C47D80" w:rsidP="002E7D01">
            <w:pPr>
              <w:pStyle w:val="Heading3"/>
              <w:rPr>
                <w:sz w:val="20"/>
              </w:rPr>
            </w:pPr>
            <w:r>
              <w:rPr>
                <w:sz w:val="20"/>
              </w:rPr>
              <w:t>NS3 gene</w:t>
            </w:r>
          </w:p>
        </w:tc>
        <w:tc>
          <w:tcPr>
            <w:tcW w:w="1710" w:type="dxa"/>
            <w:vMerge/>
            <w:vAlign w:val="center"/>
          </w:tcPr>
          <w:p w14:paraId="17158049" w14:textId="77777777" w:rsidR="00C47D80" w:rsidRPr="00602970" w:rsidRDefault="00C47D80" w:rsidP="002E7D01">
            <w:pPr>
              <w:pStyle w:val="Heading3"/>
              <w:rPr>
                <w:sz w:val="20"/>
              </w:rPr>
            </w:pPr>
          </w:p>
        </w:tc>
      </w:tr>
    </w:tbl>
    <w:p w14:paraId="768D4616" w14:textId="77777777" w:rsidR="00230F60" w:rsidRDefault="00230F60" w:rsidP="00390FAF">
      <w:pPr>
        <w:rPr>
          <w:b/>
          <w:sz w:val="24"/>
          <w:szCs w:val="24"/>
        </w:rPr>
      </w:pPr>
    </w:p>
    <w:p w14:paraId="24C6BBC5" w14:textId="77777777" w:rsidR="009C2093" w:rsidRDefault="009C2093" w:rsidP="009C2093">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3-2 isolate OV867</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9C2093" w:rsidRPr="00C5743E" w14:paraId="6DCA3AC6" w14:textId="77777777" w:rsidTr="002E7D01">
        <w:trPr>
          <w:trHeight w:val="270"/>
        </w:trPr>
        <w:tc>
          <w:tcPr>
            <w:tcW w:w="1278" w:type="dxa"/>
          </w:tcPr>
          <w:p w14:paraId="771E3F1E" w14:textId="77777777" w:rsidR="009C2093" w:rsidRPr="00C5743E" w:rsidRDefault="009C2093" w:rsidP="002E7D01">
            <w:pPr>
              <w:pStyle w:val="Heading3"/>
              <w:rPr>
                <w:sz w:val="20"/>
              </w:rPr>
            </w:pPr>
            <w:r w:rsidRPr="00C5743E">
              <w:rPr>
                <w:sz w:val="20"/>
              </w:rPr>
              <w:t>GenBank #</w:t>
            </w:r>
          </w:p>
        </w:tc>
        <w:tc>
          <w:tcPr>
            <w:tcW w:w="1458" w:type="dxa"/>
          </w:tcPr>
          <w:p w14:paraId="5E6857D6" w14:textId="77777777" w:rsidR="009C2093" w:rsidRPr="00C5743E" w:rsidRDefault="009C2093"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63FE82FC" w14:textId="77777777" w:rsidR="009C2093" w:rsidRPr="00C5743E" w:rsidRDefault="009C2093" w:rsidP="002E7D01">
            <w:pPr>
              <w:pStyle w:val="Heading3"/>
              <w:rPr>
                <w:sz w:val="20"/>
              </w:rPr>
            </w:pPr>
            <w:proofErr w:type="gramStart"/>
            <w:r w:rsidRPr="00C5743E">
              <w:rPr>
                <w:sz w:val="20"/>
              </w:rPr>
              <w:t>Release  Date</w:t>
            </w:r>
            <w:proofErr w:type="gramEnd"/>
          </w:p>
        </w:tc>
        <w:tc>
          <w:tcPr>
            <w:tcW w:w="1260" w:type="dxa"/>
          </w:tcPr>
          <w:p w14:paraId="35F3DA02" w14:textId="77777777" w:rsidR="009C2093" w:rsidRPr="00C5743E" w:rsidRDefault="009C2093" w:rsidP="002E7D01">
            <w:pPr>
              <w:pStyle w:val="Heading3"/>
              <w:rPr>
                <w:sz w:val="20"/>
              </w:rPr>
            </w:pPr>
            <w:r w:rsidRPr="00C5743E">
              <w:rPr>
                <w:sz w:val="20"/>
              </w:rPr>
              <w:t>Gene</w:t>
            </w:r>
          </w:p>
        </w:tc>
        <w:tc>
          <w:tcPr>
            <w:tcW w:w="1710" w:type="dxa"/>
          </w:tcPr>
          <w:p w14:paraId="66FF5E1C" w14:textId="77777777" w:rsidR="009C2093" w:rsidRPr="00C5743E" w:rsidRDefault="009C2093" w:rsidP="002E7D01">
            <w:pPr>
              <w:pStyle w:val="Heading3"/>
              <w:rPr>
                <w:sz w:val="20"/>
              </w:rPr>
            </w:pPr>
            <w:r w:rsidRPr="00C5743E">
              <w:rPr>
                <w:sz w:val="20"/>
              </w:rPr>
              <w:t>Reference</w:t>
            </w:r>
          </w:p>
        </w:tc>
      </w:tr>
      <w:tr w:rsidR="00C47D80" w14:paraId="1251006A" w14:textId="77777777" w:rsidTr="002E7D01">
        <w:trPr>
          <w:trHeight w:val="161"/>
        </w:trPr>
        <w:tc>
          <w:tcPr>
            <w:tcW w:w="1278" w:type="dxa"/>
          </w:tcPr>
          <w:p w14:paraId="023DBFA2" w14:textId="77777777" w:rsidR="00C47D80" w:rsidRPr="0022248C" w:rsidRDefault="00C47D80" w:rsidP="009C2093">
            <w:pPr>
              <w:rPr>
                <w:sz w:val="18"/>
                <w:szCs w:val="18"/>
              </w:rPr>
            </w:pPr>
            <w:r w:rsidRPr="0022248C">
              <w:rPr>
                <w:sz w:val="18"/>
                <w:szCs w:val="18"/>
              </w:rPr>
              <w:t>MK9036</w:t>
            </w:r>
            <w:r>
              <w:rPr>
                <w:sz w:val="18"/>
                <w:szCs w:val="18"/>
              </w:rPr>
              <w:t>5</w:t>
            </w:r>
            <w:r w:rsidRPr="0022248C">
              <w:rPr>
                <w:sz w:val="18"/>
                <w:szCs w:val="18"/>
              </w:rPr>
              <w:t xml:space="preserve">9.1 </w:t>
            </w:r>
          </w:p>
        </w:tc>
        <w:tc>
          <w:tcPr>
            <w:tcW w:w="1458" w:type="dxa"/>
            <w:vAlign w:val="center"/>
          </w:tcPr>
          <w:p w14:paraId="15ED6D84" w14:textId="77777777" w:rsidR="00C47D80" w:rsidRPr="00386E4F" w:rsidRDefault="00C47D80" w:rsidP="002E7D01">
            <w:pPr>
              <w:jc w:val="center"/>
            </w:pPr>
            <w:r>
              <w:t>8 May 2019</w:t>
            </w:r>
          </w:p>
        </w:tc>
        <w:tc>
          <w:tcPr>
            <w:tcW w:w="1422" w:type="dxa"/>
            <w:vAlign w:val="center"/>
          </w:tcPr>
          <w:p w14:paraId="508F1541" w14:textId="77777777" w:rsidR="00C47D80" w:rsidRDefault="00C47D80" w:rsidP="002E7D01">
            <w:pPr>
              <w:jc w:val="center"/>
            </w:pPr>
            <w:r>
              <w:t>22 May 2019</w:t>
            </w:r>
          </w:p>
        </w:tc>
        <w:tc>
          <w:tcPr>
            <w:tcW w:w="1260" w:type="dxa"/>
            <w:vAlign w:val="center"/>
          </w:tcPr>
          <w:p w14:paraId="1C2F4737" w14:textId="77777777" w:rsidR="00C47D80" w:rsidRDefault="00C47D80" w:rsidP="002E7D01">
            <w:pPr>
              <w:jc w:val="center"/>
            </w:pPr>
            <w:r>
              <w:t>VP1</w:t>
            </w:r>
            <w:r w:rsidRPr="00CA72CE">
              <w:t xml:space="preserve"> gene</w:t>
            </w:r>
          </w:p>
        </w:tc>
        <w:tc>
          <w:tcPr>
            <w:tcW w:w="1710" w:type="dxa"/>
            <w:vMerge w:val="restart"/>
            <w:vAlign w:val="center"/>
          </w:tcPr>
          <w:p w14:paraId="5CCBD255" w14:textId="77777777" w:rsidR="00C47D80" w:rsidRDefault="00C47D80" w:rsidP="002E7D01">
            <w:pPr>
              <w:jc w:val="center"/>
            </w:pPr>
            <w:r w:rsidRPr="00C47D80">
              <w:t>Viruses. 2019 Dec 20;12(1)</w:t>
            </w:r>
          </w:p>
        </w:tc>
      </w:tr>
      <w:tr w:rsidR="00C47D80" w14:paraId="6B2FFB8C" w14:textId="77777777" w:rsidTr="002E7D01">
        <w:trPr>
          <w:trHeight w:val="161"/>
        </w:trPr>
        <w:tc>
          <w:tcPr>
            <w:tcW w:w="1278" w:type="dxa"/>
          </w:tcPr>
          <w:p w14:paraId="4889ADD0" w14:textId="77777777" w:rsidR="00C47D80" w:rsidRPr="0022248C" w:rsidRDefault="00C47D80" w:rsidP="009C2093">
            <w:pPr>
              <w:rPr>
                <w:sz w:val="18"/>
                <w:szCs w:val="18"/>
              </w:rPr>
            </w:pPr>
            <w:r w:rsidRPr="0022248C">
              <w:rPr>
                <w:sz w:val="18"/>
                <w:szCs w:val="18"/>
              </w:rPr>
              <w:t>MK9036</w:t>
            </w:r>
            <w:r>
              <w:rPr>
                <w:sz w:val="18"/>
                <w:szCs w:val="18"/>
              </w:rPr>
              <w:t>60</w:t>
            </w:r>
            <w:r w:rsidRPr="0022248C">
              <w:rPr>
                <w:sz w:val="18"/>
                <w:szCs w:val="18"/>
              </w:rPr>
              <w:t xml:space="preserve">.1 </w:t>
            </w:r>
          </w:p>
        </w:tc>
        <w:tc>
          <w:tcPr>
            <w:tcW w:w="1458" w:type="dxa"/>
            <w:vAlign w:val="center"/>
          </w:tcPr>
          <w:p w14:paraId="64DDCD17" w14:textId="77777777" w:rsidR="00C47D80" w:rsidRPr="00386E4F" w:rsidRDefault="00C47D80" w:rsidP="002E7D01">
            <w:pPr>
              <w:jc w:val="center"/>
            </w:pPr>
            <w:r>
              <w:t>8 May 2019</w:t>
            </w:r>
          </w:p>
        </w:tc>
        <w:tc>
          <w:tcPr>
            <w:tcW w:w="1422" w:type="dxa"/>
            <w:vAlign w:val="center"/>
          </w:tcPr>
          <w:p w14:paraId="2C11E4F7" w14:textId="77777777" w:rsidR="00C47D80" w:rsidRDefault="00C47D80" w:rsidP="002E7D01">
            <w:pPr>
              <w:jc w:val="center"/>
            </w:pPr>
            <w:r>
              <w:t>22 May 2019</w:t>
            </w:r>
          </w:p>
        </w:tc>
        <w:tc>
          <w:tcPr>
            <w:tcW w:w="1260" w:type="dxa"/>
            <w:vAlign w:val="center"/>
          </w:tcPr>
          <w:p w14:paraId="4589AA00" w14:textId="77777777" w:rsidR="00C47D80" w:rsidRDefault="00C47D80" w:rsidP="002E7D01">
            <w:pPr>
              <w:jc w:val="center"/>
            </w:pPr>
            <w:r>
              <w:t>VP2 gene</w:t>
            </w:r>
          </w:p>
        </w:tc>
        <w:tc>
          <w:tcPr>
            <w:tcW w:w="1710" w:type="dxa"/>
            <w:vMerge/>
            <w:vAlign w:val="center"/>
          </w:tcPr>
          <w:p w14:paraId="4D4BACC6" w14:textId="77777777" w:rsidR="00C47D80" w:rsidRDefault="00C47D80" w:rsidP="002E7D01">
            <w:pPr>
              <w:jc w:val="center"/>
            </w:pPr>
          </w:p>
        </w:tc>
      </w:tr>
      <w:tr w:rsidR="00C47D80" w14:paraId="2B32CF09" w14:textId="77777777" w:rsidTr="002E7D01">
        <w:trPr>
          <w:trHeight w:val="161"/>
        </w:trPr>
        <w:tc>
          <w:tcPr>
            <w:tcW w:w="1278" w:type="dxa"/>
          </w:tcPr>
          <w:p w14:paraId="2AD21EF9" w14:textId="77777777" w:rsidR="00C47D80" w:rsidRPr="0022248C" w:rsidRDefault="00C47D80" w:rsidP="009C2093">
            <w:pPr>
              <w:rPr>
                <w:sz w:val="18"/>
                <w:szCs w:val="18"/>
              </w:rPr>
            </w:pPr>
            <w:r w:rsidRPr="0022248C">
              <w:rPr>
                <w:sz w:val="18"/>
                <w:szCs w:val="18"/>
              </w:rPr>
              <w:t>MK9036</w:t>
            </w:r>
            <w:r>
              <w:rPr>
                <w:sz w:val="18"/>
                <w:szCs w:val="18"/>
              </w:rPr>
              <w:t>61</w:t>
            </w:r>
            <w:r w:rsidRPr="0022248C">
              <w:rPr>
                <w:sz w:val="18"/>
                <w:szCs w:val="18"/>
              </w:rPr>
              <w:t xml:space="preserve">.1 </w:t>
            </w:r>
          </w:p>
        </w:tc>
        <w:tc>
          <w:tcPr>
            <w:tcW w:w="1458" w:type="dxa"/>
            <w:vAlign w:val="center"/>
          </w:tcPr>
          <w:p w14:paraId="59FB0CB3" w14:textId="77777777" w:rsidR="00C47D80" w:rsidRPr="00386E4F" w:rsidRDefault="00C47D80" w:rsidP="002E7D01">
            <w:pPr>
              <w:jc w:val="center"/>
            </w:pPr>
            <w:r>
              <w:t>8 May 2019</w:t>
            </w:r>
          </w:p>
        </w:tc>
        <w:tc>
          <w:tcPr>
            <w:tcW w:w="1422" w:type="dxa"/>
            <w:vAlign w:val="center"/>
          </w:tcPr>
          <w:p w14:paraId="0F230B7E" w14:textId="77777777" w:rsidR="00C47D80" w:rsidRDefault="00C47D80" w:rsidP="002E7D01">
            <w:pPr>
              <w:jc w:val="center"/>
            </w:pPr>
            <w:r>
              <w:t>22 May 2019</w:t>
            </w:r>
          </w:p>
        </w:tc>
        <w:tc>
          <w:tcPr>
            <w:tcW w:w="1260" w:type="dxa"/>
            <w:vAlign w:val="center"/>
          </w:tcPr>
          <w:p w14:paraId="4E7C99CB" w14:textId="77777777" w:rsidR="00C47D80" w:rsidRDefault="00C47D80" w:rsidP="002E7D01">
            <w:pPr>
              <w:pStyle w:val="Heading3"/>
              <w:rPr>
                <w:sz w:val="20"/>
              </w:rPr>
            </w:pPr>
            <w:r>
              <w:rPr>
                <w:sz w:val="20"/>
              </w:rPr>
              <w:t>VP3 gene</w:t>
            </w:r>
          </w:p>
        </w:tc>
        <w:tc>
          <w:tcPr>
            <w:tcW w:w="1710" w:type="dxa"/>
            <w:vMerge/>
            <w:vAlign w:val="center"/>
          </w:tcPr>
          <w:p w14:paraId="1D24E35B" w14:textId="77777777" w:rsidR="00C47D80" w:rsidRDefault="00C47D80" w:rsidP="002E7D01">
            <w:pPr>
              <w:jc w:val="center"/>
            </w:pPr>
          </w:p>
        </w:tc>
      </w:tr>
      <w:tr w:rsidR="00C47D80" w14:paraId="3C974D96" w14:textId="77777777" w:rsidTr="002E7D01">
        <w:trPr>
          <w:trHeight w:val="161"/>
        </w:trPr>
        <w:tc>
          <w:tcPr>
            <w:tcW w:w="1278" w:type="dxa"/>
          </w:tcPr>
          <w:p w14:paraId="573D4FDB" w14:textId="77777777" w:rsidR="00C47D80" w:rsidRPr="0022248C" w:rsidRDefault="00C47D80" w:rsidP="009C2093">
            <w:pPr>
              <w:rPr>
                <w:sz w:val="18"/>
                <w:szCs w:val="18"/>
              </w:rPr>
            </w:pPr>
            <w:r w:rsidRPr="0022248C">
              <w:rPr>
                <w:sz w:val="18"/>
                <w:szCs w:val="18"/>
              </w:rPr>
              <w:t>MK9036</w:t>
            </w:r>
            <w:r>
              <w:rPr>
                <w:sz w:val="18"/>
                <w:szCs w:val="18"/>
              </w:rPr>
              <w:t>62</w:t>
            </w:r>
            <w:r w:rsidRPr="0022248C">
              <w:rPr>
                <w:sz w:val="18"/>
                <w:szCs w:val="18"/>
              </w:rPr>
              <w:t xml:space="preserve">.1 </w:t>
            </w:r>
          </w:p>
        </w:tc>
        <w:tc>
          <w:tcPr>
            <w:tcW w:w="1458" w:type="dxa"/>
            <w:vAlign w:val="center"/>
          </w:tcPr>
          <w:p w14:paraId="662D5840" w14:textId="77777777" w:rsidR="00C47D80" w:rsidRPr="00386E4F" w:rsidRDefault="00C47D80" w:rsidP="002E7D01">
            <w:pPr>
              <w:jc w:val="center"/>
            </w:pPr>
            <w:r>
              <w:t>8 May 2019</w:t>
            </w:r>
          </w:p>
        </w:tc>
        <w:tc>
          <w:tcPr>
            <w:tcW w:w="1422" w:type="dxa"/>
            <w:vAlign w:val="center"/>
          </w:tcPr>
          <w:p w14:paraId="749F8B54" w14:textId="77777777" w:rsidR="00C47D80" w:rsidRDefault="00C47D80" w:rsidP="002E7D01">
            <w:pPr>
              <w:jc w:val="center"/>
            </w:pPr>
            <w:r>
              <w:t>22 May 2019</w:t>
            </w:r>
          </w:p>
        </w:tc>
        <w:tc>
          <w:tcPr>
            <w:tcW w:w="1260" w:type="dxa"/>
            <w:vAlign w:val="center"/>
          </w:tcPr>
          <w:p w14:paraId="27B10DED"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4E70130A" w14:textId="77777777" w:rsidR="00C47D80" w:rsidRDefault="00C47D80" w:rsidP="002E7D01">
            <w:pPr>
              <w:jc w:val="center"/>
            </w:pPr>
          </w:p>
        </w:tc>
      </w:tr>
      <w:tr w:rsidR="00C47D80" w14:paraId="774D68FB" w14:textId="77777777" w:rsidTr="002E7D01">
        <w:trPr>
          <w:trHeight w:val="161"/>
        </w:trPr>
        <w:tc>
          <w:tcPr>
            <w:tcW w:w="1278" w:type="dxa"/>
          </w:tcPr>
          <w:p w14:paraId="13883D00" w14:textId="77777777" w:rsidR="00C47D80" w:rsidRPr="0022248C" w:rsidRDefault="00C47D80" w:rsidP="009C2093">
            <w:pPr>
              <w:rPr>
                <w:sz w:val="18"/>
                <w:szCs w:val="18"/>
              </w:rPr>
            </w:pPr>
            <w:r w:rsidRPr="0022248C">
              <w:rPr>
                <w:sz w:val="18"/>
                <w:szCs w:val="18"/>
              </w:rPr>
              <w:t>MK9036</w:t>
            </w:r>
            <w:r>
              <w:rPr>
                <w:sz w:val="18"/>
                <w:szCs w:val="18"/>
              </w:rPr>
              <w:t>63</w:t>
            </w:r>
            <w:r w:rsidRPr="0022248C">
              <w:rPr>
                <w:sz w:val="18"/>
                <w:szCs w:val="18"/>
              </w:rPr>
              <w:t xml:space="preserve">.1 </w:t>
            </w:r>
          </w:p>
        </w:tc>
        <w:tc>
          <w:tcPr>
            <w:tcW w:w="1458" w:type="dxa"/>
            <w:vAlign w:val="center"/>
          </w:tcPr>
          <w:p w14:paraId="6C98E3BE" w14:textId="77777777" w:rsidR="00C47D80" w:rsidRPr="00386E4F" w:rsidRDefault="00C47D80" w:rsidP="002E7D01">
            <w:pPr>
              <w:jc w:val="center"/>
            </w:pPr>
            <w:r>
              <w:t>8 May 2019</w:t>
            </w:r>
          </w:p>
        </w:tc>
        <w:tc>
          <w:tcPr>
            <w:tcW w:w="1422" w:type="dxa"/>
            <w:vAlign w:val="center"/>
          </w:tcPr>
          <w:p w14:paraId="4065D973" w14:textId="77777777" w:rsidR="00C47D80" w:rsidRDefault="00C47D80" w:rsidP="002E7D01">
            <w:pPr>
              <w:jc w:val="center"/>
            </w:pPr>
            <w:r>
              <w:t>22 May 2019</w:t>
            </w:r>
          </w:p>
        </w:tc>
        <w:tc>
          <w:tcPr>
            <w:tcW w:w="1260" w:type="dxa"/>
          </w:tcPr>
          <w:p w14:paraId="1E53DA22" w14:textId="77777777" w:rsidR="00C47D80" w:rsidRDefault="00C47D80" w:rsidP="002E7D01">
            <w:pPr>
              <w:jc w:val="center"/>
            </w:pPr>
            <w:r w:rsidRPr="00E84813">
              <w:t>VP</w:t>
            </w:r>
            <w:r>
              <w:t>5</w:t>
            </w:r>
            <w:r w:rsidRPr="00E84813">
              <w:t xml:space="preserve"> gene</w:t>
            </w:r>
          </w:p>
        </w:tc>
        <w:tc>
          <w:tcPr>
            <w:tcW w:w="1710" w:type="dxa"/>
            <w:vMerge/>
            <w:vAlign w:val="center"/>
          </w:tcPr>
          <w:p w14:paraId="11E41D86" w14:textId="77777777" w:rsidR="00C47D80" w:rsidRDefault="00C47D80" w:rsidP="002E7D01">
            <w:pPr>
              <w:jc w:val="center"/>
            </w:pPr>
          </w:p>
        </w:tc>
      </w:tr>
      <w:tr w:rsidR="00C47D80" w14:paraId="15313637" w14:textId="77777777" w:rsidTr="002E7D01">
        <w:trPr>
          <w:trHeight w:val="161"/>
        </w:trPr>
        <w:tc>
          <w:tcPr>
            <w:tcW w:w="1278" w:type="dxa"/>
          </w:tcPr>
          <w:p w14:paraId="6FC15413" w14:textId="77777777" w:rsidR="00C47D80" w:rsidRPr="0022248C" w:rsidRDefault="00C47D80" w:rsidP="009C2093">
            <w:pPr>
              <w:rPr>
                <w:sz w:val="18"/>
                <w:szCs w:val="18"/>
              </w:rPr>
            </w:pPr>
            <w:r w:rsidRPr="0022248C">
              <w:rPr>
                <w:sz w:val="18"/>
                <w:szCs w:val="18"/>
              </w:rPr>
              <w:lastRenderedPageBreak/>
              <w:t>MK9036</w:t>
            </w:r>
            <w:r>
              <w:rPr>
                <w:sz w:val="18"/>
                <w:szCs w:val="18"/>
              </w:rPr>
              <w:t>64</w:t>
            </w:r>
            <w:r w:rsidRPr="0022248C">
              <w:rPr>
                <w:sz w:val="18"/>
                <w:szCs w:val="18"/>
              </w:rPr>
              <w:t xml:space="preserve">.1 </w:t>
            </w:r>
          </w:p>
        </w:tc>
        <w:tc>
          <w:tcPr>
            <w:tcW w:w="1458" w:type="dxa"/>
            <w:vAlign w:val="center"/>
          </w:tcPr>
          <w:p w14:paraId="66C35682" w14:textId="77777777" w:rsidR="00C47D80" w:rsidRPr="00386E4F" w:rsidRDefault="00C47D80" w:rsidP="002E7D01">
            <w:pPr>
              <w:jc w:val="center"/>
            </w:pPr>
            <w:r>
              <w:t>8 May 2019</w:t>
            </w:r>
          </w:p>
        </w:tc>
        <w:tc>
          <w:tcPr>
            <w:tcW w:w="1422" w:type="dxa"/>
            <w:vAlign w:val="center"/>
          </w:tcPr>
          <w:p w14:paraId="6EDAB1EF" w14:textId="77777777" w:rsidR="00C47D80" w:rsidRDefault="00C47D80" w:rsidP="002E7D01">
            <w:pPr>
              <w:jc w:val="center"/>
            </w:pPr>
            <w:r>
              <w:t>22 May 2019</w:t>
            </w:r>
          </w:p>
        </w:tc>
        <w:tc>
          <w:tcPr>
            <w:tcW w:w="1260" w:type="dxa"/>
          </w:tcPr>
          <w:p w14:paraId="56E90F90" w14:textId="77777777" w:rsidR="00C47D80" w:rsidRDefault="00C47D80" w:rsidP="002E7D01">
            <w:pPr>
              <w:jc w:val="center"/>
            </w:pPr>
            <w:r w:rsidRPr="00E84813">
              <w:t>VP</w:t>
            </w:r>
            <w:r>
              <w:t>6</w:t>
            </w:r>
            <w:r w:rsidRPr="00E84813">
              <w:t xml:space="preserve"> gene</w:t>
            </w:r>
          </w:p>
        </w:tc>
        <w:tc>
          <w:tcPr>
            <w:tcW w:w="1710" w:type="dxa"/>
            <w:vMerge/>
            <w:vAlign w:val="center"/>
          </w:tcPr>
          <w:p w14:paraId="4606FD53" w14:textId="77777777" w:rsidR="00C47D80" w:rsidRDefault="00C47D80" w:rsidP="002E7D01">
            <w:pPr>
              <w:jc w:val="center"/>
            </w:pPr>
          </w:p>
        </w:tc>
      </w:tr>
      <w:tr w:rsidR="00C47D80" w14:paraId="4981A9B1" w14:textId="77777777" w:rsidTr="002E7D01">
        <w:trPr>
          <w:trHeight w:val="161"/>
        </w:trPr>
        <w:tc>
          <w:tcPr>
            <w:tcW w:w="1278" w:type="dxa"/>
          </w:tcPr>
          <w:p w14:paraId="1BF9A663" w14:textId="77777777" w:rsidR="00C47D80" w:rsidRPr="0022248C" w:rsidRDefault="00C47D80" w:rsidP="009C2093">
            <w:pPr>
              <w:rPr>
                <w:sz w:val="18"/>
                <w:szCs w:val="18"/>
              </w:rPr>
            </w:pPr>
            <w:r w:rsidRPr="0022248C">
              <w:rPr>
                <w:sz w:val="18"/>
                <w:szCs w:val="18"/>
              </w:rPr>
              <w:t>MK9036</w:t>
            </w:r>
            <w:r>
              <w:rPr>
                <w:sz w:val="18"/>
                <w:szCs w:val="18"/>
              </w:rPr>
              <w:t>65</w:t>
            </w:r>
            <w:r w:rsidRPr="0022248C">
              <w:rPr>
                <w:sz w:val="18"/>
                <w:szCs w:val="18"/>
              </w:rPr>
              <w:t xml:space="preserve">.1 </w:t>
            </w:r>
          </w:p>
        </w:tc>
        <w:tc>
          <w:tcPr>
            <w:tcW w:w="1458" w:type="dxa"/>
            <w:vAlign w:val="center"/>
          </w:tcPr>
          <w:p w14:paraId="5370E59A" w14:textId="77777777" w:rsidR="00C47D80" w:rsidRPr="00386E4F" w:rsidRDefault="00C47D80" w:rsidP="002E7D01">
            <w:pPr>
              <w:jc w:val="center"/>
            </w:pPr>
            <w:r>
              <w:t>8 May 2019</w:t>
            </w:r>
          </w:p>
        </w:tc>
        <w:tc>
          <w:tcPr>
            <w:tcW w:w="1422" w:type="dxa"/>
            <w:vAlign w:val="center"/>
          </w:tcPr>
          <w:p w14:paraId="2D252348" w14:textId="77777777" w:rsidR="00C47D80" w:rsidRDefault="00C47D80" w:rsidP="002E7D01">
            <w:pPr>
              <w:jc w:val="center"/>
            </w:pPr>
            <w:r>
              <w:t>22 May 2019</w:t>
            </w:r>
          </w:p>
        </w:tc>
        <w:tc>
          <w:tcPr>
            <w:tcW w:w="1260" w:type="dxa"/>
          </w:tcPr>
          <w:p w14:paraId="04C74EF0" w14:textId="77777777" w:rsidR="00C47D80" w:rsidRDefault="00C47D80" w:rsidP="002E7D01">
            <w:pPr>
              <w:jc w:val="center"/>
            </w:pPr>
            <w:r w:rsidRPr="00E84813">
              <w:t>VP</w:t>
            </w:r>
            <w:r>
              <w:t>7</w:t>
            </w:r>
            <w:r w:rsidRPr="00E84813">
              <w:t xml:space="preserve"> gene</w:t>
            </w:r>
          </w:p>
        </w:tc>
        <w:tc>
          <w:tcPr>
            <w:tcW w:w="1710" w:type="dxa"/>
            <w:vMerge/>
            <w:vAlign w:val="center"/>
          </w:tcPr>
          <w:p w14:paraId="6D2BEF21" w14:textId="77777777" w:rsidR="00C47D80" w:rsidRDefault="00C47D80" w:rsidP="002E7D01">
            <w:pPr>
              <w:jc w:val="center"/>
            </w:pPr>
          </w:p>
        </w:tc>
      </w:tr>
      <w:tr w:rsidR="00C47D80" w14:paraId="556CA158" w14:textId="77777777" w:rsidTr="002E7D01">
        <w:trPr>
          <w:trHeight w:val="161"/>
        </w:trPr>
        <w:tc>
          <w:tcPr>
            <w:tcW w:w="1278" w:type="dxa"/>
          </w:tcPr>
          <w:p w14:paraId="0E57C9F0" w14:textId="77777777" w:rsidR="00C47D80" w:rsidRPr="0022248C" w:rsidRDefault="00C47D80" w:rsidP="009C2093">
            <w:pPr>
              <w:rPr>
                <w:sz w:val="18"/>
                <w:szCs w:val="18"/>
              </w:rPr>
            </w:pPr>
            <w:r w:rsidRPr="0022248C">
              <w:rPr>
                <w:sz w:val="18"/>
                <w:szCs w:val="18"/>
              </w:rPr>
              <w:t>MK9036</w:t>
            </w:r>
            <w:r>
              <w:rPr>
                <w:sz w:val="18"/>
                <w:szCs w:val="18"/>
              </w:rPr>
              <w:t>66</w:t>
            </w:r>
            <w:r w:rsidRPr="0022248C">
              <w:rPr>
                <w:sz w:val="18"/>
                <w:szCs w:val="18"/>
              </w:rPr>
              <w:t xml:space="preserve">.1 </w:t>
            </w:r>
          </w:p>
        </w:tc>
        <w:tc>
          <w:tcPr>
            <w:tcW w:w="1458" w:type="dxa"/>
            <w:vAlign w:val="center"/>
          </w:tcPr>
          <w:p w14:paraId="58EABF79" w14:textId="77777777" w:rsidR="00C47D80" w:rsidRPr="00386E4F" w:rsidRDefault="00C47D80" w:rsidP="002E7D01">
            <w:pPr>
              <w:jc w:val="center"/>
            </w:pPr>
            <w:r>
              <w:t>8 May 2019</w:t>
            </w:r>
          </w:p>
        </w:tc>
        <w:tc>
          <w:tcPr>
            <w:tcW w:w="1422" w:type="dxa"/>
            <w:vAlign w:val="center"/>
          </w:tcPr>
          <w:p w14:paraId="40C06324" w14:textId="77777777" w:rsidR="00C47D80" w:rsidRDefault="00C47D80" w:rsidP="002E7D01">
            <w:pPr>
              <w:jc w:val="center"/>
            </w:pPr>
            <w:r>
              <w:t>22 May 2019</w:t>
            </w:r>
          </w:p>
        </w:tc>
        <w:tc>
          <w:tcPr>
            <w:tcW w:w="1260" w:type="dxa"/>
            <w:vAlign w:val="center"/>
          </w:tcPr>
          <w:p w14:paraId="2FA84248" w14:textId="77777777" w:rsidR="00C47D80" w:rsidRDefault="00C47D80" w:rsidP="002E7D01">
            <w:pPr>
              <w:jc w:val="center"/>
            </w:pPr>
            <w:r>
              <w:t>NS1 gene</w:t>
            </w:r>
          </w:p>
        </w:tc>
        <w:tc>
          <w:tcPr>
            <w:tcW w:w="1710" w:type="dxa"/>
            <w:vMerge/>
            <w:vAlign w:val="center"/>
          </w:tcPr>
          <w:p w14:paraId="650394B4" w14:textId="77777777" w:rsidR="00C47D80" w:rsidRDefault="00C47D80" w:rsidP="002E7D01">
            <w:pPr>
              <w:jc w:val="center"/>
            </w:pPr>
          </w:p>
        </w:tc>
      </w:tr>
      <w:tr w:rsidR="00C47D80" w14:paraId="3BEBD19A" w14:textId="77777777" w:rsidTr="002E7D01">
        <w:trPr>
          <w:trHeight w:val="161"/>
        </w:trPr>
        <w:tc>
          <w:tcPr>
            <w:tcW w:w="1278" w:type="dxa"/>
          </w:tcPr>
          <w:p w14:paraId="437692A6" w14:textId="77777777" w:rsidR="00C47D80" w:rsidRPr="0022248C" w:rsidRDefault="00C47D80" w:rsidP="009C2093">
            <w:pPr>
              <w:rPr>
                <w:sz w:val="18"/>
                <w:szCs w:val="18"/>
              </w:rPr>
            </w:pPr>
            <w:r w:rsidRPr="0022248C">
              <w:rPr>
                <w:sz w:val="18"/>
                <w:szCs w:val="18"/>
              </w:rPr>
              <w:t>MK9036</w:t>
            </w:r>
            <w:r>
              <w:rPr>
                <w:sz w:val="18"/>
                <w:szCs w:val="18"/>
              </w:rPr>
              <w:t>67</w:t>
            </w:r>
            <w:r w:rsidRPr="0022248C">
              <w:rPr>
                <w:sz w:val="18"/>
                <w:szCs w:val="18"/>
              </w:rPr>
              <w:t xml:space="preserve">.1 </w:t>
            </w:r>
          </w:p>
        </w:tc>
        <w:tc>
          <w:tcPr>
            <w:tcW w:w="1458" w:type="dxa"/>
            <w:vAlign w:val="center"/>
          </w:tcPr>
          <w:p w14:paraId="36E4B070" w14:textId="77777777" w:rsidR="00C47D80" w:rsidRPr="00386E4F" w:rsidRDefault="00C47D80" w:rsidP="002E7D01">
            <w:pPr>
              <w:jc w:val="center"/>
            </w:pPr>
            <w:r>
              <w:t>8 May 2019</w:t>
            </w:r>
          </w:p>
        </w:tc>
        <w:tc>
          <w:tcPr>
            <w:tcW w:w="1422" w:type="dxa"/>
            <w:vAlign w:val="center"/>
          </w:tcPr>
          <w:p w14:paraId="7E51931F" w14:textId="77777777" w:rsidR="00C47D80" w:rsidRDefault="00C47D80" w:rsidP="002E7D01">
            <w:pPr>
              <w:jc w:val="center"/>
            </w:pPr>
            <w:r>
              <w:t>22 May 2019</w:t>
            </w:r>
          </w:p>
        </w:tc>
        <w:tc>
          <w:tcPr>
            <w:tcW w:w="1260" w:type="dxa"/>
            <w:vAlign w:val="center"/>
          </w:tcPr>
          <w:p w14:paraId="1A8615AF" w14:textId="77777777" w:rsidR="00C47D80" w:rsidRDefault="00C47D80" w:rsidP="002E7D01">
            <w:pPr>
              <w:jc w:val="center"/>
            </w:pPr>
            <w:r>
              <w:t>NS2 gene</w:t>
            </w:r>
          </w:p>
        </w:tc>
        <w:tc>
          <w:tcPr>
            <w:tcW w:w="1710" w:type="dxa"/>
            <w:vMerge/>
            <w:vAlign w:val="center"/>
          </w:tcPr>
          <w:p w14:paraId="24FA9326" w14:textId="77777777" w:rsidR="00C47D80" w:rsidRDefault="00C47D80" w:rsidP="002E7D01">
            <w:pPr>
              <w:jc w:val="center"/>
            </w:pPr>
          </w:p>
        </w:tc>
      </w:tr>
      <w:tr w:rsidR="00C47D80" w:rsidRPr="00602970" w14:paraId="3FFDC63E" w14:textId="77777777" w:rsidTr="002E7D01">
        <w:trPr>
          <w:trHeight w:val="161"/>
        </w:trPr>
        <w:tc>
          <w:tcPr>
            <w:tcW w:w="1278" w:type="dxa"/>
          </w:tcPr>
          <w:p w14:paraId="60D4CEA5" w14:textId="77777777" w:rsidR="00C47D80" w:rsidRPr="0022248C" w:rsidRDefault="00C47D80" w:rsidP="009C2093">
            <w:pPr>
              <w:rPr>
                <w:sz w:val="18"/>
                <w:szCs w:val="18"/>
              </w:rPr>
            </w:pPr>
            <w:r w:rsidRPr="0022248C">
              <w:rPr>
                <w:sz w:val="18"/>
                <w:szCs w:val="18"/>
              </w:rPr>
              <w:t>MK9036</w:t>
            </w:r>
            <w:r>
              <w:rPr>
                <w:sz w:val="18"/>
                <w:szCs w:val="18"/>
              </w:rPr>
              <w:t>68</w:t>
            </w:r>
            <w:r w:rsidRPr="0022248C">
              <w:rPr>
                <w:sz w:val="18"/>
                <w:szCs w:val="18"/>
              </w:rPr>
              <w:t xml:space="preserve">.1 </w:t>
            </w:r>
          </w:p>
        </w:tc>
        <w:tc>
          <w:tcPr>
            <w:tcW w:w="1458" w:type="dxa"/>
            <w:vAlign w:val="center"/>
          </w:tcPr>
          <w:p w14:paraId="5F0877A4" w14:textId="77777777" w:rsidR="00C47D80" w:rsidRPr="00386E4F" w:rsidRDefault="00C47D80" w:rsidP="002E7D01">
            <w:pPr>
              <w:jc w:val="center"/>
            </w:pPr>
            <w:r>
              <w:t>8 May 2019</w:t>
            </w:r>
          </w:p>
        </w:tc>
        <w:tc>
          <w:tcPr>
            <w:tcW w:w="1422" w:type="dxa"/>
            <w:vAlign w:val="center"/>
          </w:tcPr>
          <w:p w14:paraId="62E2B767" w14:textId="77777777" w:rsidR="00C47D80" w:rsidRDefault="00C47D80" w:rsidP="002E7D01">
            <w:pPr>
              <w:jc w:val="center"/>
            </w:pPr>
            <w:r>
              <w:t>22 May 2019</w:t>
            </w:r>
          </w:p>
        </w:tc>
        <w:tc>
          <w:tcPr>
            <w:tcW w:w="1260" w:type="dxa"/>
            <w:vAlign w:val="center"/>
          </w:tcPr>
          <w:p w14:paraId="2EA2C8AE" w14:textId="77777777" w:rsidR="00C47D80" w:rsidRPr="00C5743E" w:rsidRDefault="00C47D80" w:rsidP="002E7D01">
            <w:pPr>
              <w:pStyle w:val="Heading3"/>
              <w:rPr>
                <w:sz w:val="20"/>
              </w:rPr>
            </w:pPr>
            <w:r>
              <w:rPr>
                <w:sz w:val="20"/>
              </w:rPr>
              <w:t>NS3 gene</w:t>
            </w:r>
          </w:p>
        </w:tc>
        <w:tc>
          <w:tcPr>
            <w:tcW w:w="1710" w:type="dxa"/>
            <w:vMerge/>
            <w:vAlign w:val="center"/>
          </w:tcPr>
          <w:p w14:paraId="35F98205" w14:textId="77777777" w:rsidR="00C47D80" w:rsidRPr="00602970" w:rsidRDefault="00C47D80" w:rsidP="002E7D01">
            <w:pPr>
              <w:pStyle w:val="Heading3"/>
              <w:rPr>
                <w:sz w:val="20"/>
              </w:rPr>
            </w:pPr>
          </w:p>
        </w:tc>
      </w:tr>
    </w:tbl>
    <w:p w14:paraId="05AB1CDB" w14:textId="77777777" w:rsidR="009C2093" w:rsidRDefault="009C2093" w:rsidP="00390FAF">
      <w:pPr>
        <w:rPr>
          <w:b/>
          <w:sz w:val="24"/>
          <w:szCs w:val="24"/>
        </w:rPr>
      </w:pPr>
    </w:p>
    <w:p w14:paraId="107EB95B" w14:textId="77777777" w:rsidR="00195483" w:rsidRDefault="00195483" w:rsidP="00195483">
      <w:pPr>
        <w:rPr>
          <w:sz w:val="24"/>
          <w:szCs w:val="24"/>
        </w:rPr>
      </w:pPr>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3-3 isolate OV926</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195483" w:rsidRPr="00C5743E" w14:paraId="3BB5F358" w14:textId="77777777" w:rsidTr="002E7D01">
        <w:trPr>
          <w:trHeight w:val="270"/>
        </w:trPr>
        <w:tc>
          <w:tcPr>
            <w:tcW w:w="1278" w:type="dxa"/>
          </w:tcPr>
          <w:p w14:paraId="68998996" w14:textId="77777777" w:rsidR="00195483" w:rsidRPr="00C5743E" w:rsidRDefault="00195483" w:rsidP="002E7D01">
            <w:pPr>
              <w:pStyle w:val="Heading3"/>
              <w:rPr>
                <w:sz w:val="20"/>
              </w:rPr>
            </w:pPr>
            <w:r w:rsidRPr="00C5743E">
              <w:rPr>
                <w:sz w:val="20"/>
              </w:rPr>
              <w:t>GenBank #</w:t>
            </w:r>
          </w:p>
        </w:tc>
        <w:tc>
          <w:tcPr>
            <w:tcW w:w="1458" w:type="dxa"/>
          </w:tcPr>
          <w:p w14:paraId="65401BCD" w14:textId="77777777" w:rsidR="00195483" w:rsidRPr="00C5743E" w:rsidRDefault="00195483" w:rsidP="002E7D01">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67777F48" w14:textId="77777777" w:rsidR="00195483" w:rsidRPr="00C5743E" w:rsidRDefault="00195483" w:rsidP="002E7D01">
            <w:pPr>
              <w:pStyle w:val="Heading3"/>
              <w:rPr>
                <w:sz w:val="20"/>
              </w:rPr>
            </w:pPr>
            <w:proofErr w:type="gramStart"/>
            <w:r w:rsidRPr="00C5743E">
              <w:rPr>
                <w:sz w:val="20"/>
              </w:rPr>
              <w:t>Release  Date</w:t>
            </w:r>
            <w:proofErr w:type="gramEnd"/>
          </w:p>
        </w:tc>
        <w:tc>
          <w:tcPr>
            <w:tcW w:w="1260" w:type="dxa"/>
          </w:tcPr>
          <w:p w14:paraId="6E5AD800" w14:textId="77777777" w:rsidR="00195483" w:rsidRPr="00C5743E" w:rsidRDefault="00195483" w:rsidP="002E7D01">
            <w:pPr>
              <w:pStyle w:val="Heading3"/>
              <w:rPr>
                <w:sz w:val="20"/>
              </w:rPr>
            </w:pPr>
            <w:r w:rsidRPr="00C5743E">
              <w:rPr>
                <w:sz w:val="20"/>
              </w:rPr>
              <w:t>Gene</w:t>
            </w:r>
          </w:p>
        </w:tc>
        <w:tc>
          <w:tcPr>
            <w:tcW w:w="1710" w:type="dxa"/>
          </w:tcPr>
          <w:p w14:paraId="2E1D78F4" w14:textId="77777777" w:rsidR="00195483" w:rsidRPr="00C5743E" w:rsidRDefault="00195483" w:rsidP="002E7D01">
            <w:pPr>
              <w:pStyle w:val="Heading3"/>
              <w:rPr>
                <w:sz w:val="20"/>
              </w:rPr>
            </w:pPr>
            <w:r w:rsidRPr="00C5743E">
              <w:rPr>
                <w:sz w:val="20"/>
              </w:rPr>
              <w:t>Reference</w:t>
            </w:r>
          </w:p>
        </w:tc>
      </w:tr>
      <w:tr w:rsidR="00C47D80" w14:paraId="1224970F" w14:textId="77777777" w:rsidTr="00B13B03">
        <w:trPr>
          <w:trHeight w:val="161"/>
        </w:trPr>
        <w:tc>
          <w:tcPr>
            <w:tcW w:w="1278" w:type="dxa"/>
            <w:vAlign w:val="center"/>
          </w:tcPr>
          <w:p w14:paraId="4E45547B" w14:textId="77777777" w:rsidR="00C47D80" w:rsidRPr="0022248C" w:rsidRDefault="00C47D80" w:rsidP="00B13B03">
            <w:pPr>
              <w:rPr>
                <w:sz w:val="18"/>
                <w:szCs w:val="18"/>
              </w:rPr>
            </w:pPr>
            <w:r w:rsidRPr="0022248C">
              <w:rPr>
                <w:sz w:val="18"/>
                <w:szCs w:val="18"/>
              </w:rPr>
              <w:t>MK9036</w:t>
            </w:r>
            <w:r>
              <w:rPr>
                <w:sz w:val="18"/>
                <w:szCs w:val="18"/>
              </w:rPr>
              <w:t>6</w:t>
            </w:r>
            <w:r w:rsidRPr="0022248C">
              <w:rPr>
                <w:sz w:val="18"/>
                <w:szCs w:val="18"/>
              </w:rPr>
              <w:t xml:space="preserve">9.1 </w:t>
            </w:r>
          </w:p>
        </w:tc>
        <w:tc>
          <w:tcPr>
            <w:tcW w:w="1458" w:type="dxa"/>
            <w:vAlign w:val="center"/>
          </w:tcPr>
          <w:p w14:paraId="54C6C088" w14:textId="77777777" w:rsidR="00C47D80" w:rsidRPr="00386E4F" w:rsidRDefault="00C47D80" w:rsidP="002E7D01">
            <w:pPr>
              <w:jc w:val="center"/>
            </w:pPr>
            <w:r>
              <w:t>8 May 2019</w:t>
            </w:r>
          </w:p>
        </w:tc>
        <w:tc>
          <w:tcPr>
            <w:tcW w:w="1422" w:type="dxa"/>
            <w:vAlign w:val="center"/>
          </w:tcPr>
          <w:p w14:paraId="67D5170B" w14:textId="77777777" w:rsidR="00C47D80" w:rsidRDefault="00C47D80" w:rsidP="002E7D01">
            <w:pPr>
              <w:jc w:val="center"/>
            </w:pPr>
            <w:r>
              <w:t>22 May 2019</w:t>
            </w:r>
          </w:p>
        </w:tc>
        <w:tc>
          <w:tcPr>
            <w:tcW w:w="1260" w:type="dxa"/>
            <w:vAlign w:val="center"/>
          </w:tcPr>
          <w:p w14:paraId="74E1E193" w14:textId="77777777" w:rsidR="00C47D80" w:rsidRDefault="00C47D80" w:rsidP="002E7D01">
            <w:pPr>
              <w:jc w:val="center"/>
            </w:pPr>
            <w:r>
              <w:t>VP1</w:t>
            </w:r>
            <w:r w:rsidRPr="00CA72CE">
              <w:t xml:space="preserve"> gene</w:t>
            </w:r>
          </w:p>
        </w:tc>
        <w:tc>
          <w:tcPr>
            <w:tcW w:w="1710" w:type="dxa"/>
            <w:vMerge w:val="restart"/>
            <w:vAlign w:val="center"/>
          </w:tcPr>
          <w:p w14:paraId="1897C9C7" w14:textId="77777777" w:rsidR="00C47D80" w:rsidRDefault="00C47D80" w:rsidP="002E7D01">
            <w:pPr>
              <w:jc w:val="center"/>
            </w:pPr>
            <w:r w:rsidRPr="00C47D80">
              <w:t>Viruses. 2019 Dec 20;12(1)</w:t>
            </w:r>
          </w:p>
        </w:tc>
      </w:tr>
      <w:tr w:rsidR="00C47D80" w14:paraId="0FCB9EB0" w14:textId="77777777" w:rsidTr="00B13B03">
        <w:trPr>
          <w:trHeight w:val="161"/>
        </w:trPr>
        <w:tc>
          <w:tcPr>
            <w:tcW w:w="1278" w:type="dxa"/>
            <w:vAlign w:val="center"/>
          </w:tcPr>
          <w:p w14:paraId="20C3E408" w14:textId="77777777" w:rsidR="00C47D80" w:rsidRPr="0022248C" w:rsidRDefault="00C47D80" w:rsidP="00B13B03">
            <w:pPr>
              <w:rPr>
                <w:sz w:val="18"/>
                <w:szCs w:val="18"/>
              </w:rPr>
            </w:pPr>
            <w:r w:rsidRPr="0022248C">
              <w:rPr>
                <w:sz w:val="18"/>
                <w:szCs w:val="18"/>
              </w:rPr>
              <w:t>MK9036</w:t>
            </w:r>
            <w:r>
              <w:rPr>
                <w:sz w:val="18"/>
                <w:szCs w:val="18"/>
              </w:rPr>
              <w:t>70</w:t>
            </w:r>
            <w:r w:rsidRPr="0022248C">
              <w:rPr>
                <w:sz w:val="18"/>
                <w:szCs w:val="18"/>
              </w:rPr>
              <w:t xml:space="preserve">.1 </w:t>
            </w:r>
          </w:p>
        </w:tc>
        <w:tc>
          <w:tcPr>
            <w:tcW w:w="1458" w:type="dxa"/>
            <w:vAlign w:val="center"/>
          </w:tcPr>
          <w:p w14:paraId="160FC89F" w14:textId="77777777" w:rsidR="00C47D80" w:rsidRPr="00386E4F" w:rsidRDefault="00C47D80" w:rsidP="002E7D01">
            <w:pPr>
              <w:jc w:val="center"/>
            </w:pPr>
            <w:r>
              <w:t>8 May 2019</w:t>
            </w:r>
          </w:p>
        </w:tc>
        <w:tc>
          <w:tcPr>
            <w:tcW w:w="1422" w:type="dxa"/>
            <w:vAlign w:val="center"/>
          </w:tcPr>
          <w:p w14:paraId="76903AB3" w14:textId="77777777" w:rsidR="00C47D80" w:rsidRDefault="00C47D80" w:rsidP="002E7D01">
            <w:pPr>
              <w:jc w:val="center"/>
            </w:pPr>
            <w:r>
              <w:t>22 May 2019</w:t>
            </w:r>
          </w:p>
        </w:tc>
        <w:tc>
          <w:tcPr>
            <w:tcW w:w="1260" w:type="dxa"/>
            <w:vAlign w:val="center"/>
          </w:tcPr>
          <w:p w14:paraId="1628D50C" w14:textId="77777777" w:rsidR="00C47D80" w:rsidRDefault="00C47D80" w:rsidP="002E7D01">
            <w:pPr>
              <w:jc w:val="center"/>
            </w:pPr>
            <w:r>
              <w:t>VP2 gene</w:t>
            </w:r>
          </w:p>
        </w:tc>
        <w:tc>
          <w:tcPr>
            <w:tcW w:w="1710" w:type="dxa"/>
            <w:vMerge/>
            <w:vAlign w:val="center"/>
          </w:tcPr>
          <w:p w14:paraId="3781F61E" w14:textId="77777777" w:rsidR="00C47D80" w:rsidRDefault="00C47D80" w:rsidP="002E7D01">
            <w:pPr>
              <w:pStyle w:val="Heading3"/>
            </w:pPr>
          </w:p>
        </w:tc>
      </w:tr>
      <w:tr w:rsidR="00C47D80" w14:paraId="725D7F1E" w14:textId="77777777" w:rsidTr="00B13B03">
        <w:trPr>
          <w:trHeight w:val="161"/>
        </w:trPr>
        <w:tc>
          <w:tcPr>
            <w:tcW w:w="1278" w:type="dxa"/>
            <w:vAlign w:val="center"/>
          </w:tcPr>
          <w:p w14:paraId="11938BD9" w14:textId="77777777" w:rsidR="00C47D80" w:rsidRPr="0022248C" w:rsidRDefault="00C47D80" w:rsidP="00B13B03">
            <w:pPr>
              <w:rPr>
                <w:sz w:val="18"/>
                <w:szCs w:val="18"/>
              </w:rPr>
            </w:pPr>
            <w:r w:rsidRPr="0022248C">
              <w:rPr>
                <w:sz w:val="18"/>
                <w:szCs w:val="18"/>
              </w:rPr>
              <w:t>MK9036</w:t>
            </w:r>
            <w:r>
              <w:rPr>
                <w:sz w:val="18"/>
                <w:szCs w:val="18"/>
              </w:rPr>
              <w:t>71</w:t>
            </w:r>
            <w:r w:rsidRPr="0022248C">
              <w:rPr>
                <w:sz w:val="18"/>
                <w:szCs w:val="18"/>
              </w:rPr>
              <w:t xml:space="preserve">.1 </w:t>
            </w:r>
          </w:p>
        </w:tc>
        <w:tc>
          <w:tcPr>
            <w:tcW w:w="1458" w:type="dxa"/>
            <w:vAlign w:val="center"/>
          </w:tcPr>
          <w:p w14:paraId="6468C95D" w14:textId="77777777" w:rsidR="00C47D80" w:rsidRPr="00386E4F" w:rsidRDefault="00C47D80" w:rsidP="002E7D01">
            <w:pPr>
              <w:jc w:val="center"/>
            </w:pPr>
            <w:r>
              <w:t>8 May 2019</w:t>
            </w:r>
          </w:p>
        </w:tc>
        <w:tc>
          <w:tcPr>
            <w:tcW w:w="1422" w:type="dxa"/>
            <w:vAlign w:val="center"/>
          </w:tcPr>
          <w:p w14:paraId="2301E435" w14:textId="77777777" w:rsidR="00C47D80" w:rsidRDefault="00C47D80" w:rsidP="002E7D01">
            <w:pPr>
              <w:jc w:val="center"/>
            </w:pPr>
            <w:r>
              <w:t>22 May 2019</w:t>
            </w:r>
          </w:p>
        </w:tc>
        <w:tc>
          <w:tcPr>
            <w:tcW w:w="1260" w:type="dxa"/>
            <w:vAlign w:val="center"/>
          </w:tcPr>
          <w:p w14:paraId="1A9C7C8E" w14:textId="77777777" w:rsidR="00C47D80" w:rsidRDefault="00C47D80" w:rsidP="002E7D01">
            <w:pPr>
              <w:pStyle w:val="Heading3"/>
              <w:rPr>
                <w:sz w:val="20"/>
              </w:rPr>
            </w:pPr>
            <w:r>
              <w:rPr>
                <w:sz w:val="20"/>
              </w:rPr>
              <w:t>VP3 gene</w:t>
            </w:r>
          </w:p>
        </w:tc>
        <w:tc>
          <w:tcPr>
            <w:tcW w:w="1710" w:type="dxa"/>
            <w:vMerge/>
            <w:vAlign w:val="center"/>
          </w:tcPr>
          <w:p w14:paraId="00630904" w14:textId="77777777" w:rsidR="00C47D80" w:rsidRDefault="00C47D80" w:rsidP="002E7D01">
            <w:pPr>
              <w:pStyle w:val="Heading3"/>
            </w:pPr>
          </w:p>
        </w:tc>
      </w:tr>
      <w:tr w:rsidR="00C47D80" w14:paraId="28179FF0" w14:textId="77777777" w:rsidTr="002E7D01">
        <w:trPr>
          <w:trHeight w:val="161"/>
        </w:trPr>
        <w:tc>
          <w:tcPr>
            <w:tcW w:w="1278" w:type="dxa"/>
          </w:tcPr>
          <w:p w14:paraId="07E2A999" w14:textId="77777777" w:rsidR="00C47D80" w:rsidRPr="0022248C" w:rsidRDefault="00C47D80" w:rsidP="00195483">
            <w:pPr>
              <w:rPr>
                <w:sz w:val="18"/>
                <w:szCs w:val="18"/>
              </w:rPr>
            </w:pPr>
            <w:r w:rsidRPr="0022248C">
              <w:rPr>
                <w:sz w:val="18"/>
                <w:szCs w:val="18"/>
              </w:rPr>
              <w:t>MK9036</w:t>
            </w:r>
            <w:r>
              <w:rPr>
                <w:sz w:val="18"/>
                <w:szCs w:val="18"/>
              </w:rPr>
              <w:t>72</w:t>
            </w:r>
            <w:r w:rsidRPr="0022248C">
              <w:rPr>
                <w:sz w:val="18"/>
                <w:szCs w:val="18"/>
              </w:rPr>
              <w:t xml:space="preserve">.1 </w:t>
            </w:r>
          </w:p>
        </w:tc>
        <w:tc>
          <w:tcPr>
            <w:tcW w:w="1458" w:type="dxa"/>
            <w:vAlign w:val="center"/>
          </w:tcPr>
          <w:p w14:paraId="1D9112A6" w14:textId="77777777" w:rsidR="00C47D80" w:rsidRPr="00386E4F" w:rsidRDefault="00C47D80" w:rsidP="002E7D01">
            <w:pPr>
              <w:jc w:val="center"/>
            </w:pPr>
            <w:r>
              <w:t>8 May 2019</w:t>
            </w:r>
          </w:p>
        </w:tc>
        <w:tc>
          <w:tcPr>
            <w:tcW w:w="1422" w:type="dxa"/>
            <w:vAlign w:val="center"/>
          </w:tcPr>
          <w:p w14:paraId="61852965" w14:textId="77777777" w:rsidR="00C47D80" w:rsidRDefault="00C47D80" w:rsidP="002E7D01">
            <w:pPr>
              <w:jc w:val="center"/>
            </w:pPr>
            <w:r>
              <w:t>22 May 2019</w:t>
            </w:r>
          </w:p>
        </w:tc>
        <w:tc>
          <w:tcPr>
            <w:tcW w:w="1260" w:type="dxa"/>
            <w:vAlign w:val="center"/>
          </w:tcPr>
          <w:p w14:paraId="4C91DF48" w14:textId="77777777" w:rsidR="00C47D80" w:rsidRDefault="00C47D80" w:rsidP="002E7D01">
            <w:pPr>
              <w:pStyle w:val="Heading3"/>
              <w:tabs>
                <w:tab w:val="left" w:pos="720"/>
              </w:tabs>
              <w:rPr>
                <w:sz w:val="20"/>
              </w:rPr>
            </w:pPr>
            <w:r>
              <w:rPr>
                <w:sz w:val="20"/>
              </w:rPr>
              <w:t>VP4 gene</w:t>
            </w:r>
          </w:p>
        </w:tc>
        <w:tc>
          <w:tcPr>
            <w:tcW w:w="1710" w:type="dxa"/>
            <w:vMerge/>
            <w:vAlign w:val="center"/>
          </w:tcPr>
          <w:p w14:paraId="132FB3F6" w14:textId="77777777" w:rsidR="00C47D80" w:rsidRDefault="00C47D80" w:rsidP="002E7D01">
            <w:pPr>
              <w:pStyle w:val="Heading3"/>
            </w:pPr>
          </w:p>
        </w:tc>
      </w:tr>
      <w:tr w:rsidR="00C47D80" w14:paraId="31796D06" w14:textId="77777777" w:rsidTr="002E7D01">
        <w:trPr>
          <w:trHeight w:val="161"/>
        </w:trPr>
        <w:tc>
          <w:tcPr>
            <w:tcW w:w="1278" w:type="dxa"/>
          </w:tcPr>
          <w:p w14:paraId="2D5F7D2D" w14:textId="77777777" w:rsidR="00C47D80" w:rsidRPr="0022248C" w:rsidRDefault="00C47D80" w:rsidP="00195483">
            <w:pPr>
              <w:rPr>
                <w:sz w:val="18"/>
                <w:szCs w:val="18"/>
              </w:rPr>
            </w:pPr>
            <w:r w:rsidRPr="0022248C">
              <w:rPr>
                <w:sz w:val="18"/>
                <w:szCs w:val="18"/>
              </w:rPr>
              <w:t>MK9036</w:t>
            </w:r>
            <w:r>
              <w:rPr>
                <w:sz w:val="18"/>
                <w:szCs w:val="18"/>
              </w:rPr>
              <w:t>73</w:t>
            </w:r>
            <w:r w:rsidRPr="0022248C">
              <w:rPr>
                <w:sz w:val="18"/>
                <w:szCs w:val="18"/>
              </w:rPr>
              <w:t xml:space="preserve">.1 </w:t>
            </w:r>
          </w:p>
        </w:tc>
        <w:tc>
          <w:tcPr>
            <w:tcW w:w="1458" w:type="dxa"/>
            <w:vAlign w:val="center"/>
          </w:tcPr>
          <w:p w14:paraId="4351E9A9" w14:textId="77777777" w:rsidR="00C47D80" w:rsidRPr="00386E4F" w:rsidRDefault="00C47D80" w:rsidP="002E7D01">
            <w:pPr>
              <w:jc w:val="center"/>
            </w:pPr>
            <w:r>
              <w:t>8 May 2019</w:t>
            </w:r>
          </w:p>
        </w:tc>
        <w:tc>
          <w:tcPr>
            <w:tcW w:w="1422" w:type="dxa"/>
            <w:vAlign w:val="center"/>
          </w:tcPr>
          <w:p w14:paraId="387DC8B8" w14:textId="77777777" w:rsidR="00C47D80" w:rsidRDefault="00C47D80" w:rsidP="002E7D01">
            <w:pPr>
              <w:jc w:val="center"/>
            </w:pPr>
            <w:r>
              <w:t>22 May 2019</w:t>
            </w:r>
          </w:p>
        </w:tc>
        <w:tc>
          <w:tcPr>
            <w:tcW w:w="1260" w:type="dxa"/>
          </w:tcPr>
          <w:p w14:paraId="4C8A09E5" w14:textId="77777777" w:rsidR="00C47D80" w:rsidRDefault="00C47D80" w:rsidP="002E7D01">
            <w:pPr>
              <w:jc w:val="center"/>
            </w:pPr>
            <w:r w:rsidRPr="00E84813">
              <w:t>VP</w:t>
            </w:r>
            <w:r>
              <w:t>5</w:t>
            </w:r>
            <w:r w:rsidRPr="00E84813">
              <w:t xml:space="preserve"> gene</w:t>
            </w:r>
          </w:p>
        </w:tc>
        <w:tc>
          <w:tcPr>
            <w:tcW w:w="1710" w:type="dxa"/>
            <w:vMerge/>
            <w:vAlign w:val="center"/>
          </w:tcPr>
          <w:p w14:paraId="66AA61DE" w14:textId="77777777" w:rsidR="00C47D80" w:rsidRDefault="00C47D80" w:rsidP="002E7D01">
            <w:pPr>
              <w:pStyle w:val="Heading3"/>
            </w:pPr>
          </w:p>
        </w:tc>
      </w:tr>
      <w:tr w:rsidR="00C47D80" w14:paraId="3FEB2B99" w14:textId="77777777" w:rsidTr="002E7D01">
        <w:trPr>
          <w:trHeight w:val="161"/>
        </w:trPr>
        <w:tc>
          <w:tcPr>
            <w:tcW w:w="1278" w:type="dxa"/>
          </w:tcPr>
          <w:p w14:paraId="1A583DD3" w14:textId="77777777" w:rsidR="00C47D80" w:rsidRPr="0022248C" w:rsidRDefault="00C47D80" w:rsidP="00195483">
            <w:pPr>
              <w:rPr>
                <w:sz w:val="18"/>
                <w:szCs w:val="18"/>
              </w:rPr>
            </w:pPr>
            <w:r w:rsidRPr="0022248C">
              <w:rPr>
                <w:sz w:val="18"/>
                <w:szCs w:val="18"/>
              </w:rPr>
              <w:t>MK9036</w:t>
            </w:r>
            <w:r>
              <w:rPr>
                <w:sz w:val="18"/>
                <w:szCs w:val="18"/>
              </w:rPr>
              <w:t>74</w:t>
            </w:r>
            <w:r w:rsidRPr="0022248C">
              <w:rPr>
                <w:sz w:val="18"/>
                <w:szCs w:val="18"/>
              </w:rPr>
              <w:t xml:space="preserve">.1 </w:t>
            </w:r>
          </w:p>
        </w:tc>
        <w:tc>
          <w:tcPr>
            <w:tcW w:w="1458" w:type="dxa"/>
            <w:vAlign w:val="center"/>
          </w:tcPr>
          <w:p w14:paraId="4648756F" w14:textId="77777777" w:rsidR="00C47D80" w:rsidRPr="00386E4F" w:rsidRDefault="00C47D80" w:rsidP="002E7D01">
            <w:pPr>
              <w:jc w:val="center"/>
            </w:pPr>
            <w:r>
              <w:t>8 May 2019</w:t>
            </w:r>
          </w:p>
        </w:tc>
        <w:tc>
          <w:tcPr>
            <w:tcW w:w="1422" w:type="dxa"/>
            <w:vAlign w:val="center"/>
          </w:tcPr>
          <w:p w14:paraId="64CDFC7D" w14:textId="77777777" w:rsidR="00C47D80" w:rsidRDefault="00C47D80" w:rsidP="002E7D01">
            <w:pPr>
              <w:jc w:val="center"/>
            </w:pPr>
            <w:r>
              <w:t>22 May 2019</w:t>
            </w:r>
          </w:p>
        </w:tc>
        <w:tc>
          <w:tcPr>
            <w:tcW w:w="1260" w:type="dxa"/>
          </w:tcPr>
          <w:p w14:paraId="4D5C2718" w14:textId="77777777" w:rsidR="00C47D80" w:rsidRDefault="00C47D80" w:rsidP="002E7D01">
            <w:pPr>
              <w:jc w:val="center"/>
            </w:pPr>
            <w:r w:rsidRPr="00E84813">
              <w:t>VP</w:t>
            </w:r>
            <w:r>
              <w:t>6</w:t>
            </w:r>
            <w:r w:rsidRPr="00E84813">
              <w:t xml:space="preserve"> gene</w:t>
            </w:r>
          </w:p>
        </w:tc>
        <w:tc>
          <w:tcPr>
            <w:tcW w:w="1710" w:type="dxa"/>
            <w:vMerge/>
            <w:vAlign w:val="center"/>
          </w:tcPr>
          <w:p w14:paraId="63549BD5" w14:textId="77777777" w:rsidR="00C47D80" w:rsidRDefault="00C47D80" w:rsidP="002E7D01">
            <w:pPr>
              <w:pStyle w:val="Heading3"/>
            </w:pPr>
          </w:p>
        </w:tc>
      </w:tr>
      <w:tr w:rsidR="00C47D80" w14:paraId="0C97B1E9" w14:textId="77777777" w:rsidTr="002E7D01">
        <w:trPr>
          <w:trHeight w:val="161"/>
        </w:trPr>
        <w:tc>
          <w:tcPr>
            <w:tcW w:w="1278" w:type="dxa"/>
          </w:tcPr>
          <w:p w14:paraId="3BF451AB" w14:textId="77777777" w:rsidR="00C47D80" w:rsidRPr="0022248C" w:rsidRDefault="00C47D80" w:rsidP="00195483">
            <w:pPr>
              <w:rPr>
                <w:sz w:val="18"/>
                <w:szCs w:val="18"/>
              </w:rPr>
            </w:pPr>
            <w:r w:rsidRPr="0022248C">
              <w:rPr>
                <w:sz w:val="18"/>
                <w:szCs w:val="18"/>
              </w:rPr>
              <w:t>MK9036</w:t>
            </w:r>
            <w:r>
              <w:rPr>
                <w:sz w:val="18"/>
                <w:szCs w:val="18"/>
              </w:rPr>
              <w:t>75</w:t>
            </w:r>
            <w:r w:rsidRPr="0022248C">
              <w:rPr>
                <w:sz w:val="18"/>
                <w:szCs w:val="18"/>
              </w:rPr>
              <w:t xml:space="preserve">.1 </w:t>
            </w:r>
          </w:p>
        </w:tc>
        <w:tc>
          <w:tcPr>
            <w:tcW w:w="1458" w:type="dxa"/>
            <w:vAlign w:val="center"/>
          </w:tcPr>
          <w:p w14:paraId="26EDD2BB" w14:textId="77777777" w:rsidR="00C47D80" w:rsidRPr="00386E4F" w:rsidRDefault="00C47D80" w:rsidP="002E7D01">
            <w:pPr>
              <w:jc w:val="center"/>
            </w:pPr>
            <w:r>
              <w:t>8 May 2019</w:t>
            </w:r>
          </w:p>
        </w:tc>
        <w:tc>
          <w:tcPr>
            <w:tcW w:w="1422" w:type="dxa"/>
            <w:vAlign w:val="center"/>
          </w:tcPr>
          <w:p w14:paraId="0CBA1FF6" w14:textId="77777777" w:rsidR="00C47D80" w:rsidRDefault="00C47D80" w:rsidP="002E7D01">
            <w:pPr>
              <w:jc w:val="center"/>
            </w:pPr>
            <w:r>
              <w:t>22 May 2019</w:t>
            </w:r>
          </w:p>
        </w:tc>
        <w:tc>
          <w:tcPr>
            <w:tcW w:w="1260" w:type="dxa"/>
          </w:tcPr>
          <w:p w14:paraId="5B68D38B" w14:textId="77777777" w:rsidR="00C47D80" w:rsidRDefault="00C47D80" w:rsidP="002E7D01">
            <w:pPr>
              <w:jc w:val="center"/>
            </w:pPr>
            <w:r w:rsidRPr="00E84813">
              <w:t>VP</w:t>
            </w:r>
            <w:r>
              <w:t>7</w:t>
            </w:r>
            <w:r w:rsidRPr="00E84813">
              <w:t xml:space="preserve"> gene</w:t>
            </w:r>
          </w:p>
        </w:tc>
        <w:tc>
          <w:tcPr>
            <w:tcW w:w="1710" w:type="dxa"/>
            <w:vMerge/>
            <w:vAlign w:val="center"/>
          </w:tcPr>
          <w:p w14:paraId="5F8857A8" w14:textId="77777777" w:rsidR="00C47D80" w:rsidRDefault="00C47D80" w:rsidP="002E7D01">
            <w:pPr>
              <w:pStyle w:val="Heading3"/>
            </w:pPr>
          </w:p>
        </w:tc>
      </w:tr>
      <w:tr w:rsidR="00C47D80" w14:paraId="26E77BDC" w14:textId="77777777" w:rsidTr="002E7D01">
        <w:trPr>
          <w:trHeight w:val="161"/>
        </w:trPr>
        <w:tc>
          <w:tcPr>
            <w:tcW w:w="1278" w:type="dxa"/>
          </w:tcPr>
          <w:p w14:paraId="3290DE02" w14:textId="77777777" w:rsidR="00C47D80" w:rsidRPr="0022248C" w:rsidRDefault="00C47D80" w:rsidP="00195483">
            <w:pPr>
              <w:rPr>
                <w:sz w:val="18"/>
                <w:szCs w:val="18"/>
              </w:rPr>
            </w:pPr>
            <w:r w:rsidRPr="0022248C">
              <w:rPr>
                <w:sz w:val="18"/>
                <w:szCs w:val="18"/>
              </w:rPr>
              <w:t>MK9036</w:t>
            </w:r>
            <w:r>
              <w:rPr>
                <w:sz w:val="18"/>
                <w:szCs w:val="18"/>
              </w:rPr>
              <w:t>76</w:t>
            </w:r>
            <w:r w:rsidRPr="0022248C">
              <w:rPr>
                <w:sz w:val="18"/>
                <w:szCs w:val="18"/>
              </w:rPr>
              <w:t xml:space="preserve">.1 </w:t>
            </w:r>
          </w:p>
        </w:tc>
        <w:tc>
          <w:tcPr>
            <w:tcW w:w="1458" w:type="dxa"/>
            <w:vAlign w:val="center"/>
          </w:tcPr>
          <w:p w14:paraId="7AA1CC90" w14:textId="77777777" w:rsidR="00C47D80" w:rsidRPr="00386E4F" w:rsidRDefault="00C47D80" w:rsidP="002E7D01">
            <w:pPr>
              <w:jc w:val="center"/>
            </w:pPr>
            <w:r>
              <w:t>8 May 2019</w:t>
            </w:r>
          </w:p>
        </w:tc>
        <w:tc>
          <w:tcPr>
            <w:tcW w:w="1422" w:type="dxa"/>
            <w:vAlign w:val="center"/>
          </w:tcPr>
          <w:p w14:paraId="2C31A859" w14:textId="77777777" w:rsidR="00C47D80" w:rsidRDefault="00C47D80" w:rsidP="002E7D01">
            <w:pPr>
              <w:jc w:val="center"/>
            </w:pPr>
            <w:r>
              <w:t>22 May 2019</w:t>
            </w:r>
          </w:p>
        </w:tc>
        <w:tc>
          <w:tcPr>
            <w:tcW w:w="1260" w:type="dxa"/>
            <w:vAlign w:val="center"/>
          </w:tcPr>
          <w:p w14:paraId="081437E0" w14:textId="77777777" w:rsidR="00C47D80" w:rsidRDefault="00C47D80" w:rsidP="002E7D01">
            <w:pPr>
              <w:jc w:val="center"/>
            </w:pPr>
            <w:r>
              <w:t>NS1 gene</w:t>
            </w:r>
          </w:p>
        </w:tc>
        <w:tc>
          <w:tcPr>
            <w:tcW w:w="1710" w:type="dxa"/>
            <w:vMerge/>
            <w:vAlign w:val="center"/>
          </w:tcPr>
          <w:p w14:paraId="0AB0422D" w14:textId="77777777" w:rsidR="00C47D80" w:rsidRDefault="00C47D80" w:rsidP="002E7D01">
            <w:pPr>
              <w:pStyle w:val="Heading3"/>
            </w:pPr>
          </w:p>
        </w:tc>
      </w:tr>
      <w:tr w:rsidR="00C47D80" w14:paraId="688C74AF" w14:textId="77777777" w:rsidTr="002E7D01">
        <w:trPr>
          <w:trHeight w:val="161"/>
        </w:trPr>
        <w:tc>
          <w:tcPr>
            <w:tcW w:w="1278" w:type="dxa"/>
          </w:tcPr>
          <w:p w14:paraId="198773A7" w14:textId="77777777" w:rsidR="00C47D80" w:rsidRPr="0022248C" w:rsidRDefault="00C47D80" w:rsidP="00195483">
            <w:pPr>
              <w:rPr>
                <w:sz w:val="18"/>
                <w:szCs w:val="18"/>
              </w:rPr>
            </w:pPr>
            <w:r w:rsidRPr="0022248C">
              <w:rPr>
                <w:sz w:val="18"/>
                <w:szCs w:val="18"/>
              </w:rPr>
              <w:t>MK9036</w:t>
            </w:r>
            <w:r>
              <w:rPr>
                <w:sz w:val="18"/>
                <w:szCs w:val="18"/>
              </w:rPr>
              <w:t>77</w:t>
            </w:r>
            <w:r w:rsidRPr="0022248C">
              <w:rPr>
                <w:sz w:val="18"/>
                <w:szCs w:val="18"/>
              </w:rPr>
              <w:t xml:space="preserve">.1 </w:t>
            </w:r>
          </w:p>
        </w:tc>
        <w:tc>
          <w:tcPr>
            <w:tcW w:w="1458" w:type="dxa"/>
            <w:vAlign w:val="center"/>
          </w:tcPr>
          <w:p w14:paraId="7C6C8124" w14:textId="77777777" w:rsidR="00C47D80" w:rsidRPr="00386E4F" w:rsidRDefault="00C47D80" w:rsidP="002E7D01">
            <w:pPr>
              <w:jc w:val="center"/>
            </w:pPr>
            <w:r>
              <w:t>8 May 2019</w:t>
            </w:r>
          </w:p>
        </w:tc>
        <w:tc>
          <w:tcPr>
            <w:tcW w:w="1422" w:type="dxa"/>
            <w:vAlign w:val="center"/>
          </w:tcPr>
          <w:p w14:paraId="69A33A1C" w14:textId="77777777" w:rsidR="00C47D80" w:rsidRDefault="00C47D80" w:rsidP="002E7D01">
            <w:pPr>
              <w:jc w:val="center"/>
            </w:pPr>
            <w:r>
              <w:t>22 May 2019</w:t>
            </w:r>
          </w:p>
        </w:tc>
        <w:tc>
          <w:tcPr>
            <w:tcW w:w="1260" w:type="dxa"/>
            <w:vAlign w:val="center"/>
          </w:tcPr>
          <w:p w14:paraId="35F94413" w14:textId="77777777" w:rsidR="00C47D80" w:rsidRDefault="00C47D80" w:rsidP="002E7D01">
            <w:pPr>
              <w:jc w:val="center"/>
            </w:pPr>
            <w:r>
              <w:t>NS2 gene</w:t>
            </w:r>
          </w:p>
        </w:tc>
        <w:tc>
          <w:tcPr>
            <w:tcW w:w="1710" w:type="dxa"/>
            <w:vMerge/>
            <w:vAlign w:val="center"/>
          </w:tcPr>
          <w:p w14:paraId="36B56911" w14:textId="77777777" w:rsidR="00C47D80" w:rsidRDefault="00C47D80" w:rsidP="002E7D01">
            <w:pPr>
              <w:pStyle w:val="Heading3"/>
            </w:pPr>
          </w:p>
        </w:tc>
      </w:tr>
      <w:tr w:rsidR="00C47D80" w:rsidRPr="00602970" w14:paraId="38B87DD0" w14:textId="77777777" w:rsidTr="002E7D01">
        <w:trPr>
          <w:trHeight w:val="161"/>
        </w:trPr>
        <w:tc>
          <w:tcPr>
            <w:tcW w:w="1278" w:type="dxa"/>
          </w:tcPr>
          <w:p w14:paraId="6F6550A9" w14:textId="77777777" w:rsidR="00C47D80" w:rsidRPr="0022248C" w:rsidRDefault="00C47D80" w:rsidP="00195483">
            <w:pPr>
              <w:rPr>
                <w:sz w:val="18"/>
                <w:szCs w:val="18"/>
              </w:rPr>
            </w:pPr>
            <w:r w:rsidRPr="0022248C">
              <w:rPr>
                <w:sz w:val="18"/>
                <w:szCs w:val="18"/>
              </w:rPr>
              <w:t>MK9036</w:t>
            </w:r>
            <w:r>
              <w:rPr>
                <w:sz w:val="18"/>
                <w:szCs w:val="18"/>
              </w:rPr>
              <w:t>78</w:t>
            </w:r>
            <w:r w:rsidRPr="0022248C">
              <w:rPr>
                <w:sz w:val="18"/>
                <w:szCs w:val="18"/>
              </w:rPr>
              <w:t xml:space="preserve">.1 </w:t>
            </w:r>
          </w:p>
        </w:tc>
        <w:tc>
          <w:tcPr>
            <w:tcW w:w="1458" w:type="dxa"/>
            <w:vAlign w:val="center"/>
          </w:tcPr>
          <w:p w14:paraId="1CD46399" w14:textId="77777777" w:rsidR="00C47D80" w:rsidRPr="00386E4F" w:rsidRDefault="00C47D80" w:rsidP="002E7D01">
            <w:pPr>
              <w:jc w:val="center"/>
            </w:pPr>
            <w:r>
              <w:t>8 May 2019</w:t>
            </w:r>
          </w:p>
        </w:tc>
        <w:tc>
          <w:tcPr>
            <w:tcW w:w="1422" w:type="dxa"/>
            <w:vAlign w:val="center"/>
          </w:tcPr>
          <w:p w14:paraId="1AFDB655" w14:textId="77777777" w:rsidR="00C47D80" w:rsidRDefault="00C47D80" w:rsidP="002E7D01">
            <w:pPr>
              <w:jc w:val="center"/>
            </w:pPr>
            <w:r>
              <w:t>22 May 2019</w:t>
            </w:r>
          </w:p>
        </w:tc>
        <w:tc>
          <w:tcPr>
            <w:tcW w:w="1260" w:type="dxa"/>
            <w:vAlign w:val="center"/>
          </w:tcPr>
          <w:p w14:paraId="124894E0" w14:textId="77777777" w:rsidR="00C47D80" w:rsidRPr="00C5743E" w:rsidRDefault="00C47D80" w:rsidP="002E7D01">
            <w:pPr>
              <w:pStyle w:val="Heading3"/>
              <w:rPr>
                <w:sz w:val="20"/>
              </w:rPr>
            </w:pPr>
            <w:r>
              <w:rPr>
                <w:sz w:val="20"/>
              </w:rPr>
              <w:t>NS3 gene</w:t>
            </w:r>
          </w:p>
        </w:tc>
        <w:tc>
          <w:tcPr>
            <w:tcW w:w="1710" w:type="dxa"/>
            <w:vMerge/>
            <w:vAlign w:val="center"/>
          </w:tcPr>
          <w:p w14:paraId="05841F7C" w14:textId="77777777" w:rsidR="00C47D80" w:rsidRPr="00602970" w:rsidRDefault="00C47D80" w:rsidP="002E7D01">
            <w:pPr>
              <w:pStyle w:val="Heading3"/>
              <w:rPr>
                <w:sz w:val="20"/>
              </w:rPr>
            </w:pPr>
          </w:p>
        </w:tc>
      </w:tr>
    </w:tbl>
    <w:p w14:paraId="5BB97C6B" w14:textId="77777777" w:rsidR="006B5EA7" w:rsidRDefault="006B5EA7" w:rsidP="00D021D2">
      <w:pPr>
        <w:rPr>
          <w:sz w:val="24"/>
          <w:szCs w:val="24"/>
        </w:rPr>
      </w:pPr>
    </w:p>
    <w:p w14:paraId="18BF5D05" w14:textId="4BD594C7" w:rsidR="00D021D2" w:rsidRDefault="00D021D2" w:rsidP="00D021D2">
      <w:pPr>
        <w:rPr>
          <w:sz w:val="24"/>
          <w:szCs w:val="24"/>
        </w:rPr>
      </w:pPr>
      <w:bookmarkStart w:id="11" w:name="_Hlk65660550"/>
      <w:proofErr w:type="spellStart"/>
      <w:r>
        <w:rPr>
          <w:sz w:val="24"/>
          <w:szCs w:val="24"/>
        </w:rPr>
        <w:t>CHeRI</w:t>
      </w:r>
      <w:proofErr w:type="spellEnd"/>
      <w:r>
        <w:rPr>
          <w:sz w:val="24"/>
          <w:szCs w:val="24"/>
        </w:rPr>
        <w:t xml:space="preserve"> </w:t>
      </w:r>
      <w:proofErr w:type="spellStart"/>
      <w:r>
        <w:rPr>
          <w:sz w:val="24"/>
          <w:szCs w:val="24"/>
        </w:rPr>
        <w:t>orbivirus</w:t>
      </w:r>
      <w:proofErr w:type="spellEnd"/>
      <w:r>
        <w:rPr>
          <w:sz w:val="24"/>
          <w:szCs w:val="24"/>
        </w:rPr>
        <w:t xml:space="preserve"> 3-4 isolate OV895</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D021D2" w:rsidRPr="00C5743E" w14:paraId="2BF2E64B" w14:textId="77777777" w:rsidTr="00B16AC8">
        <w:trPr>
          <w:trHeight w:val="270"/>
        </w:trPr>
        <w:tc>
          <w:tcPr>
            <w:tcW w:w="1278" w:type="dxa"/>
          </w:tcPr>
          <w:p w14:paraId="00605519" w14:textId="77777777" w:rsidR="00D021D2" w:rsidRPr="00C5743E" w:rsidRDefault="00D021D2" w:rsidP="00B16AC8">
            <w:pPr>
              <w:pStyle w:val="Heading3"/>
              <w:rPr>
                <w:sz w:val="20"/>
              </w:rPr>
            </w:pPr>
            <w:r w:rsidRPr="00C5743E">
              <w:rPr>
                <w:sz w:val="20"/>
              </w:rPr>
              <w:t>GenBank #</w:t>
            </w:r>
          </w:p>
        </w:tc>
        <w:tc>
          <w:tcPr>
            <w:tcW w:w="1458" w:type="dxa"/>
          </w:tcPr>
          <w:p w14:paraId="0AAD501D" w14:textId="77777777" w:rsidR="00D021D2" w:rsidRPr="00C5743E" w:rsidRDefault="00D021D2" w:rsidP="00B16AC8">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35E72C93" w14:textId="77777777" w:rsidR="00D021D2" w:rsidRPr="00C5743E" w:rsidRDefault="00D021D2" w:rsidP="00B16AC8">
            <w:pPr>
              <w:pStyle w:val="Heading3"/>
              <w:rPr>
                <w:sz w:val="20"/>
              </w:rPr>
            </w:pPr>
            <w:proofErr w:type="gramStart"/>
            <w:r w:rsidRPr="00C5743E">
              <w:rPr>
                <w:sz w:val="20"/>
              </w:rPr>
              <w:t>Release  Date</w:t>
            </w:r>
            <w:proofErr w:type="gramEnd"/>
          </w:p>
        </w:tc>
        <w:tc>
          <w:tcPr>
            <w:tcW w:w="1260" w:type="dxa"/>
          </w:tcPr>
          <w:p w14:paraId="00A5C290" w14:textId="77777777" w:rsidR="00D021D2" w:rsidRPr="00C5743E" w:rsidRDefault="00D021D2" w:rsidP="00B16AC8">
            <w:pPr>
              <w:pStyle w:val="Heading3"/>
              <w:rPr>
                <w:sz w:val="20"/>
              </w:rPr>
            </w:pPr>
            <w:r w:rsidRPr="00C5743E">
              <w:rPr>
                <w:sz w:val="20"/>
              </w:rPr>
              <w:t>Gene</w:t>
            </w:r>
          </w:p>
        </w:tc>
        <w:tc>
          <w:tcPr>
            <w:tcW w:w="1710" w:type="dxa"/>
          </w:tcPr>
          <w:p w14:paraId="7225B738" w14:textId="77777777" w:rsidR="00D021D2" w:rsidRPr="00C5743E" w:rsidRDefault="00D021D2" w:rsidP="00B16AC8">
            <w:pPr>
              <w:pStyle w:val="Heading3"/>
              <w:rPr>
                <w:sz w:val="20"/>
              </w:rPr>
            </w:pPr>
            <w:r w:rsidRPr="00C5743E">
              <w:rPr>
                <w:sz w:val="20"/>
              </w:rPr>
              <w:t>Reference</w:t>
            </w:r>
          </w:p>
        </w:tc>
      </w:tr>
      <w:tr w:rsidR="00D021D2" w14:paraId="09651736" w14:textId="77777777" w:rsidTr="00B16AC8">
        <w:trPr>
          <w:trHeight w:val="161"/>
        </w:trPr>
        <w:tc>
          <w:tcPr>
            <w:tcW w:w="1278" w:type="dxa"/>
            <w:vAlign w:val="center"/>
          </w:tcPr>
          <w:p w14:paraId="20798F82" w14:textId="77777777" w:rsidR="00D021D2" w:rsidRPr="00D021D2" w:rsidRDefault="00D021D2" w:rsidP="00D021D2">
            <w:pPr>
              <w:jc w:val="center"/>
              <w:rPr>
                <w:sz w:val="18"/>
                <w:szCs w:val="18"/>
              </w:rPr>
            </w:pPr>
            <w:r w:rsidRPr="00D021D2">
              <w:rPr>
                <w:sz w:val="18"/>
                <w:szCs w:val="18"/>
              </w:rPr>
              <w:t>MT341501.1</w:t>
            </w:r>
          </w:p>
        </w:tc>
        <w:tc>
          <w:tcPr>
            <w:tcW w:w="1458" w:type="dxa"/>
            <w:vAlign w:val="center"/>
          </w:tcPr>
          <w:p w14:paraId="728333E8" w14:textId="77777777" w:rsidR="00D021D2" w:rsidRPr="00386E4F" w:rsidRDefault="00D021D2" w:rsidP="00B16AC8">
            <w:pPr>
              <w:jc w:val="center"/>
            </w:pPr>
            <w:r>
              <w:t>8 May 2019</w:t>
            </w:r>
          </w:p>
        </w:tc>
        <w:tc>
          <w:tcPr>
            <w:tcW w:w="1422" w:type="dxa"/>
            <w:vAlign w:val="center"/>
          </w:tcPr>
          <w:p w14:paraId="2E6B48A3" w14:textId="77777777" w:rsidR="00D021D2" w:rsidRDefault="00D021D2" w:rsidP="00B16AC8">
            <w:pPr>
              <w:jc w:val="center"/>
            </w:pPr>
            <w:r>
              <w:t>22 May 2019</w:t>
            </w:r>
          </w:p>
        </w:tc>
        <w:tc>
          <w:tcPr>
            <w:tcW w:w="1260" w:type="dxa"/>
            <w:vAlign w:val="center"/>
          </w:tcPr>
          <w:p w14:paraId="64CE6AB5" w14:textId="77777777" w:rsidR="00D021D2" w:rsidRDefault="00D021D2" w:rsidP="00B16AC8">
            <w:pPr>
              <w:jc w:val="center"/>
            </w:pPr>
            <w:r>
              <w:t>VP1</w:t>
            </w:r>
            <w:r w:rsidRPr="00CA72CE">
              <w:t xml:space="preserve"> gene</w:t>
            </w:r>
          </w:p>
        </w:tc>
        <w:tc>
          <w:tcPr>
            <w:tcW w:w="1710" w:type="dxa"/>
            <w:vMerge w:val="restart"/>
            <w:vAlign w:val="center"/>
          </w:tcPr>
          <w:p w14:paraId="5DE08542" w14:textId="7259EC0D" w:rsidR="00D021D2" w:rsidRDefault="006B5EA7" w:rsidP="006B5EA7">
            <w:pPr>
              <w:jc w:val="center"/>
            </w:pPr>
            <w:r>
              <w:t>MRA. 2020 Jun 25;9(26</w:t>
            </w:r>
            <w:proofErr w:type="gramStart"/>
            <w:r>
              <w:t>):e</w:t>
            </w:r>
            <w:proofErr w:type="gramEnd"/>
            <w:r>
              <w:t xml:space="preserve">00523-20. </w:t>
            </w:r>
            <w:proofErr w:type="spellStart"/>
            <w:r>
              <w:t>doi</w:t>
            </w:r>
            <w:proofErr w:type="spellEnd"/>
            <w:r>
              <w:t>: 10.1128/MRA.00523-20.</w:t>
            </w:r>
          </w:p>
        </w:tc>
      </w:tr>
      <w:tr w:rsidR="00D021D2" w14:paraId="4A673BD3" w14:textId="77777777" w:rsidTr="00B16AC8">
        <w:trPr>
          <w:trHeight w:val="161"/>
        </w:trPr>
        <w:tc>
          <w:tcPr>
            <w:tcW w:w="1278" w:type="dxa"/>
            <w:vAlign w:val="center"/>
          </w:tcPr>
          <w:p w14:paraId="06382B1E" w14:textId="77777777" w:rsidR="00D021D2" w:rsidRPr="00D021D2" w:rsidRDefault="00D021D2" w:rsidP="00D021D2">
            <w:pPr>
              <w:jc w:val="center"/>
              <w:rPr>
                <w:sz w:val="18"/>
                <w:szCs w:val="18"/>
              </w:rPr>
            </w:pPr>
            <w:r w:rsidRPr="00D021D2">
              <w:rPr>
                <w:sz w:val="18"/>
                <w:szCs w:val="18"/>
              </w:rPr>
              <w:t>MT341503.1</w:t>
            </w:r>
          </w:p>
        </w:tc>
        <w:tc>
          <w:tcPr>
            <w:tcW w:w="1458" w:type="dxa"/>
            <w:vAlign w:val="center"/>
          </w:tcPr>
          <w:p w14:paraId="33DACFBA" w14:textId="77777777" w:rsidR="00D021D2" w:rsidRPr="00386E4F" w:rsidRDefault="00D021D2" w:rsidP="00B16AC8">
            <w:pPr>
              <w:jc w:val="center"/>
            </w:pPr>
            <w:r>
              <w:t>8 May 2019</w:t>
            </w:r>
          </w:p>
        </w:tc>
        <w:tc>
          <w:tcPr>
            <w:tcW w:w="1422" w:type="dxa"/>
            <w:vAlign w:val="center"/>
          </w:tcPr>
          <w:p w14:paraId="6C5FE464" w14:textId="77777777" w:rsidR="00D021D2" w:rsidRDefault="00D021D2" w:rsidP="00B16AC8">
            <w:pPr>
              <w:jc w:val="center"/>
            </w:pPr>
            <w:r>
              <w:t>22 May 2019</w:t>
            </w:r>
          </w:p>
        </w:tc>
        <w:tc>
          <w:tcPr>
            <w:tcW w:w="1260" w:type="dxa"/>
            <w:vAlign w:val="center"/>
          </w:tcPr>
          <w:p w14:paraId="35C9B7A8" w14:textId="77777777" w:rsidR="00D021D2" w:rsidRDefault="00D021D2" w:rsidP="00B16AC8">
            <w:pPr>
              <w:jc w:val="center"/>
            </w:pPr>
            <w:r>
              <w:t>VP2 gene</w:t>
            </w:r>
          </w:p>
        </w:tc>
        <w:tc>
          <w:tcPr>
            <w:tcW w:w="1710" w:type="dxa"/>
            <w:vMerge/>
            <w:vAlign w:val="center"/>
          </w:tcPr>
          <w:p w14:paraId="16976E18" w14:textId="77777777" w:rsidR="00D021D2" w:rsidRDefault="00D021D2" w:rsidP="00B16AC8">
            <w:pPr>
              <w:pStyle w:val="Heading3"/>
            </w:pPr>
          </w:p>
        </w:tc>
      </w:tr>
      <w:tr w:rsidR="00D021D2" w14:paraId="33C75200" w14:textId="77777777" w:rsidTr="00B16AC8">
        <w:trPr>
          <w:trHeight w:val="161"/>
        </w:trPr>
        <w:tc>
          <w:tcPr>
            <w:tcW w:w="1278" w:type="dxa"/>
            <w:vAlign w:val="center"/>
          </w:tcPr>
          <w:p w14:paraId="756EF4D3" w14:textId="77777777" w:rsidR="00D021D2" w:rsidRPr="00D021D2" w:rsidRDefault="00D021D2" w:rsidP="00D021D2">
            <w:pPr>
              <w:jc w:val="center"/>
              <w:rPr>
                <w:sz w:val="18"/>
                <w:szCs w:val="18"/>
              </w:rPr>
            </w:pPr>
            <w:r w:rsidRPr="00D021D2">
              <w:rPr>
                <w:sz w:val="18"/>
                <w:szCs w:val="18"/>
              </w:rPr>
              <w:t>MT341502.1</w:t>
            </w:r>
          </w:p>
        </w:tc>
        <w:tc>
          <w:tcPr>
            <w:tcW w:w="1458" w:type="dxa"/>
            <w:vAlign w:val="center"/>
          </w:tcPr>
          <w:p w14:paraId="3CB3476D" w14:textId="77777777" w:rsidR="00D021D2" w:rsidRPr="00386E4F" w:rsidRDefault="00D021D2" w:rsidP="00B16AC8">
            <w:pPr>
              <w:jc w:val="center"/>
            </w:pPr>
            <w:r>
              <w:t>8 May 2019</w:t>
            </w:r>
          </w:p>
        </w:tc>
        <w:tc>
          <w:tcPr>
            <w:tcW w:w="1422" w:type="dxa"/>
            <w:vAlign w:val="center"/>
          </w:tcPr>
          <w:p w14:paraId="44C7F557" w14:textId="77777777" w:rsidR="00D021D2" w:rsidRDefault="00D021D2" w:rsidP="00B16AC8">
            <w:pPr>
              <w:jc w:val="center"/>
            </w:pPr>
            <w:r>
              <w:t>22 May 2019</w:t>
            </w:r>
          </w:p>
        </w:tc>
        <w:tc>
          <w:tcPr>
            <w:tcW w:w="1260" w:type="dxa"/>
            <w:vAlign w:val="center"/>
          </w:tcPr>
          <w:p w14:paraId="461BF527" w14:textId="77777777" w:rsidR="00D021D2" w:rsidRDefault="00D021D2" w:rsidP="00B16AC8">
            <w:pPr>
              <w:pStyle w:val="Heading3"/>
              <w:rPr>
                <w:sz w:val="20"/>
              </w:rPr>
            </w:pPr>
            <w:r>
              <w:rPr>
                <w:sz w:val="20"/>
              </w:rPr>
              <w:t>VP3 gene</w:t>
            </w:r>
          </w:p>
        </w:tc>
        <w:tc>
          <w:tcPr>
            <w:tcW w:w="1710" w:type="dxa"/>
            <w:vMerge/>
            <w:vAlign w:val="center"/>
          </w:tcPr>
          <w:p w14:paraId="3998BE3F" w14:textId="77777777" w:rsidR="00D021D2" w:rsidRDefault="00D021D2" w:rsidP="00B16AC8">
            <w:pPr>
              <w:pStyle w:val="Heading3"/>
            </w:pPr>
          </w:p>
        </w:tc>
      </w:tr>
      <w:tr w:rsidR="00D021D2" w14:paraId="68F9164E" w14:textId="77777777" w:rsidTr="00B16AC8">
        <w:trPr>
          <w:trHeight w:val="161"/>
        </w:trPr>
        <w:tc>
          <w:tcPr>
            <w:tcW w:w="1278" w:type="dxa"/>
          </w:tcPr>
          <w:p w14:paraId="00A19F0C" w14:textId="77777777" w:rsidR="00D021D2" w:rsidRPr="00D021D2" w:rsidRDefault="00D021D2" w:rsidP="00D021D2">
            <w:pPr>
              <w:jc w:val="center"/>
              <w:rPr>
                <w:sz w:val="18"/>
                <w:szCs w:val="18"/>
              </w:rPr>
            </w:pPr>
            <w:r w:rsidRPr="00D021D2">
              <w:rPr>
                <w:sz w:val="18"/>
                <w:szCs w:val="18"/>
              </w:rPr>
              <w:t>MT341504.1</w:t>
            </w:r>
          </w:p>
        </w:tc>
        <w:tc>
          <w:tcPr>
            <w:tcW w:w="1458" w:type="dxa"/>
            <w:vAlign w:val="center"/>
          </w:tcPr>
          <w:p w14:paraId="535F490E" w14:textId="77777777" w:rsidR="00D021D2" w:rsidRPr="00386E4F" w:rsidRDefault="00D021D2" w:rsidP="00B16AC8">
            <w:pPr>
              <w:jc w:val="center"/>
            </w:pPr>
            <w:r>
              <w:t>8 May 2019</w:t>
            </w:r>
          </w:p>
        </w:tc>
        <w:tc>
          <w:tcPr>
            <w:tcW w:w="1422" w:type="dxa"/>
            <w:vAlign w:val="center"/>
          </w:tcPr>
          <w:p w14:paraId="098272AF" w14:textId="77777777" w:rsidR="00D021D2" w:rsidRDefault="00D021D2" w:rsidP="00B16AC8">
            <w:pPr>
              <w:jc w:val="center"/>
            </w:pPr>
            <w:r>
              <w:t>22 May 2019</w:t>
            </w:r>
          </w:p>
        </w:tc>
        <w:tc>
          <w:tcPr>
            <w:tcW w:w="1260" w:type="dxa"/>
            <w:vAlign w:val="center"/>
          </w:tcPr>
          <w:p w14:paraId="6C766549" w14:textId="77777777" w:rsidR="00D021D2" w:rsidRDefault="00D021D2" w:rsidP="00B16AC8">
            <w:pPr>
              <w:pStyle w:val="Heading3"/>
              <w:tabs>
                <w:tab w:val="left" w:pos="720"/>
              </w:tabs>
              <w:rPr>
                <w:sz w:val="20"/>
              </w:rPr>
            </w:pPr>
            <w:r>
              <w:rPr>
                <w:sz w:val="20"/>
              </w:rPr>
              <w:t>VP4 gene</w:t>
            </w:r>
          </w:p>
        </w:tc>
        <w:tc>
          <w:tcPr>
            <w:tcW w:w="1710" w:type="dxa"/>
            <w:vMerge/>
            <w:vAlign w:val="center"/>
          </w:tcPr>
          <w:p w14:paraId="151886D3" w14:textId="77777777" w:rsidR="00D021D2" w:rsidRDefault="00D021D2" w:rsidP="00B16AC8">
            <w:pPr>
              <w:pStyle w:val="Heading3"/>
            </w:pPr>
          </w:p>
        </w:tc>
      </w:tr>
      <w:tr w:rsidR="00D021D2" w14:paraId="6962092F" w14:textId="77777777" w:rsidTr="00B16AC8">
        <w:trPr>
          <w:trHeight w:val="161"/>
        </w:trPr>
        <w:tc>
          <w:tcPr>
            <w:tcW w:w="1278" w:type="dxa"/>
          </w:tcPr>
          <w:p w14:paraId="36D99D61" w14:textId="77777777" w:rsidR="00D021D2" w:rsidRPr="00D021D2" w:rsidRDefault="00D021D2" w:rsidP="00D021D2">
            <w:pPr>
              <w:jc w:val="center"/>
              <w:rPr>
                <w:sz w:val="18"/>
                <w:szCs w:val="18"/>
              </w:rPr>
            </w:pPr>
            <w:r w:rsidRPr="00D021D2">
              <w:rPr>
                <w:sz w:val="18"/>
                <w:szCs w:val="18"/>
              </w:rPr>
              <w:t>MT341506.1</w:t>
            </w:r>
          </w:p>
        </w:tc>
        <w:tc>
          <w:tcPr>
            <w:tcW w:w="1458" w:type="dxa"/>
            <w:vAlign w:val="center"/>
          </w:tcPr>
          <w:p w14:paraId="5577736B" w14:textId="77777777" w:rsidR="00D021D2" w:rsidRPr="00386E4F" w:rsidRDefault="00D021D2" w:rsidP="00B16AC8">
            <w:pPr>
              <w:jc w:val="center"/>
            </w:pPr>
            <w:r>
              <w:t>8 May 2019</w:t>
            </w:r>
          </w:p>
        </w:tc>
        <w:tc>
          <w:tcPr>
            <w:tcW w:w="1422" w:type="dxa"/>
            <w:vAlign w:val="center"/>
          </w:tcPr>
          <w:p w14:paraId="6293C043" w14:textId="77777777" w:rsidR="00D021D2" w:rsidRDefault="00D021D2" w:rsidP="00B16AC8">
            <w:pPr>
              <w:jc w:val="center"/>
            </w:pPr>
            <w:r>
              <w:t>22 May 2019</w:t>
            </w:r>
          </w:p>
        </w:tc>
        <w:tc>
          <w:tcPr>
            <w:tcW w:w="1260" w:type="dxa"/>
          </w:tcPr>
          <w:p w14:paraId="5943B5DC" w14:textId="77777777" w:rsidR="00D021D2" w:rsidRDefault="00D021D2" w:rsidP="00B16AC8">
            <w:pPr>
              <w:jc w:val="center"/>
            </w:pPr>
            <w:r w:rsidRPr="00E84813">
              <w:t>VP</w:t>
            </w:r>
            <w:r>
              <w:t>5</w:t>
            </w:r>
            <w:r w:rsidRPr="00E84813">
              <w:t xml:space="preserve"> gene</w:t>
            </w:r>
          </w:p>
        </w:tc>
        <w:tc>
          <w:tcPr>
            <w:tcW w:w="1710" w:type="dxa"/>
            <w:vMerge/>
            <w:vAlign w:val="center"/>
          </w:tcPr>
          <w:p w14:paraId="15A4ABDD" w14:textId="77777777" w:rsidR="00D021D2" w:rsidRDefault="00D021D2" w:rsidP="00B16AC8">
            <w:pPr>
              <w:pStyle w:val="Heading3"/>
            </w:pPr>
          </w:p>
        </w:tc>
      </w:tr>
      <w:tr w:rsidR="00D021D2" w14:paraId="4309FDD8" w14:textId="77777777" w:rsidTr="00B16AC8">
        <w:trPr>
          <w:trHeight w:val="161"/>
        </w:trPr>
        <w:tc>
          <w:tcPr>
            <w:tcW w:w="1278" w:type="dxa"/>
          </w:tcPr>
          <w:p w14:paraId="71075059" w14:textId="77777777" w:rsidR="00D021D2" w:rsidRPr="00D021D2" w:rsidRDefault="00D021D2" w:rsidP="00D021D2">
            <w:pPr>
              <w:jc w:val="center"/>
              <w:rPr>
                <w:sz w:val="18"/>
                <w:szCs w:val="18"/>
              </w:rPr>
            </w:pPr>
            <w:r w:rsidRPr="00D021D2">
              <w:rPr>
                <w:sz w:val="18"/>
                <w:szCs w:val="18"/>
              </w:rPr>
              <w:t>MT341509.1</w:t>
            </w:r>
          </w:p>
        </w:tc>
        <w:tc>
          <w:tcPr>
            <w:tcW w:w="1458" w:type="dxa"/>
            <w:vAlign w:val="center"/>
          </w:tcPr>
          <w:p w14:paraId="40A26556" w14:textId="77777777" w:rsidR="00D021D2" w:rsidRPr="00386E4F" w:rsidRDefault="00D021D2" w:rsidP="00B16AC8">
            <w:pPr>
              <w:jc w:val="center"/>
            </w:pPr>
            <w:r>
              <w:t>8 May 2019</w:t>
            </w:r>
          </w:p>
        </w:tc>
        <w:tc>
          <w:tcPr>
            <w:tcW w:w="1422" w:type="dxa"/>
            <w:vAlign w:val="center"/>
          </w:tcPr>
          <w:p w14:paraId="31166996" w14:textId="77777777" w:rsidR="00D021D2" w:rsidRDefault="00D021D2" w:rsidP="00B16AC8">
            <w:pPr>
              <w:jc w:val="center"/>
            </w:pPr>
            <w:r>
              <w:t>22 May 2019</w:t>
            </w:r>
          </w:p>
        </w:tc>
        <w:tc>
          <w:tcPr>
            <w:tcW w:w="1260" w:type="dxa"/>
          </w:tcPr>
          <w:p w14:paraId="43DD750F" w14:textId="77777777" w:rsidR="00D021D2" w:rsidRDefault="00D021D2" w:rsidP="00B16AC8">
            <w:pPr>
              <w:jc w:val="center"/>
            </w:pPr>
            <w:r w:rsidRPr="00E84813">
              <w:t>VP</w:t>
            </w:r>
            <w:r>
              <w:t>6</w:t>
            </w:r>
            <w:r w:rsidRPr="00E84813">
              <w:t xml:space="preserve"> gene</w:t>
            </w:r>
          </w:p>
        </w:tc>
        <w:tc>
          <w:tcPr>
            <w:tcW w:w="1710" w:type="dxa"/>
            <w:vMerge/>
            <w:vAlign w:val="center"/>
          </w:tcPr>
          <w:p w14:paraId="21E0AAED" w14:textId="77777777" w:rsidR="00D021D2" w:rsidRDefault="00D021D2" w:rsidP="00B16AC8">
            <w:pPr>
              <w:pStyle w:val="Heading3"/>
            </w:pPr>
          </w:p>
        </w:tc>
      </w:tr>
      <w:tr w:rsidR="00D021D2" w14:paraId="7C70AAB3" w14:textId="77777777" w:rsidTr="00B16AC8">
        <w:trPr>
          <w:trHeight w:val="161"/>
        </w:trPr>
        <w:tc>
          <w:tcPr>
            <w:tcW w:w="1278" w:type="dxa"/>
          </w:tcPr>
          <w:p w14:paraId="715C26B3" w14:textId="77777777" w:rsidR="00D021D2" w:rsidRPr="00D021D2" w:rsidRDefault="00D021D2" w:rsidP="00D021D2">
            <w:pPr>
              <w:jc w:val="center"/>
              <w:rPr>
                <w:sz w:val="18"/>
                <w:szCs w:val="18"/>
              </w:rPr>
            </w:pPr>
            <w:r w:rsidRPr="00D021D2">
              <w:rPr>
                <w:sz w:val="18"/>
                <w:szCs w:val="18"/>
              </w:rPr>
              <w:t>MT341508.1</w:t>
            </w:r>
          </w:p>
        </w:tc>
        <w:tc>
          <w:tcPr>
            <w:tcW w:w="1458" w:type="dxa"/>
            <w:vAlign w:val="center"/>
          </w:tcPr>
          <w:p w14:paraId="77459C0E" w14:textId="77777777" w:rsidR="00D021D2" w:rsidRPr="00386E4F" w:rsidRDefault="00D021D2" w:rsidP="00B16AC8">
            <w:pPr>
              <w:jc w:val="center"/>
            </w:pPr>
            <w:r>
              <w:t>8 May 2019</w:t>
            </w:r>
          </w:p>
        </w:tc>
        <w:tc>
          <w:tcPr>
            <w:tcW w:w="1422" w:type="dxa"/>
            <w:vAlign w:val="center"/>
          </w:tcPr>
          <w:p w14:paraId="4480CF2E" w14:textId="77777777" w:rsidR="00D021D2" w:rsidRDefault="00D021D2" w:rsidP="00B16AC8">
            <w:pPr>
              <w:jc w:val="center"/>
            </w:pPr>
            <w:r>
              <w:t>22 May 2019</w:t>
            </w:r>
          </w:p>
        </w:tc>
        <w:tc>
          <w:tcPr>
            <w:tcW w:w="1260" w:type="dxa"/>
          </w:tcPr>
          <w:p w14:paraId="1C98E890" w14:textId="77777777" w:rsidR="00D021D2" w:rsidRDefault="00D021D2" w:rsidP="00B16AC8">
            <w:pPr>
              <w:jc w:val="center"/>
            </w:pPr>
            <w:r w:rsidRPr="00E84813">
              <w:t>VP</w:t>
            </w:r>
            <w:r>
              <w:t>7</w:t>
            </w:r>
            <w:r w:rsidRPr="00E84813">
              <w:t xml:space="preserve"> gene</w:t>
            </w:r>
          </w:p>
        </w:tc>
        <w:tc>
          <w:tcPr>
            <w:tcW w:w="1710" w:type="dxa"/>
            <w:vMerge/>
            <w:vAlign w:val="center"/>
          </w:tcPr>
          <w:p w14:paraId="311E8F6A" w14:textId="77777777" w:rsidR="00D021D2" w:rsidRDefault="00D021D2" w:rsidP="00B16AC8">
            <w:pPr>
              <w:pStyle w:val="Heading3"/>
            </w:pPr>
          </w:p>
        </w:tc>
      </w:tr>
      <w:tr w:rsidR="00D021D2" w14:paraId="1782EE5D" w14:textId="77777777" w:rsidTr="00B16AC8">
        <w:trPr>
          <w:trHeight w:val="161"/>
        </w:trPr>
        <w:tc>
          <w:tcPr>
            <w:tcW w:w="1278" w:type="dxa"/>
          </w:tcPr>
          <w:p w14:paraId="09518307" w14:textId="77777777" w:rsidR="00D021D2" w:rsidRPr="00D021D2" w:rsidRDefault="00D021D2" w:rsidP="00D021D2">
            <w:pPr>
              <w:jc w:val="center"/>
              <w:rPr>
                <w:sz w:val="18"/>
                <w:szCs w:val="18"/>
              </w:rPr>
            </w:pPr>
            <w:r w:rsidRPr="00D021D2">
              <w:rPr>
                <w:color w:val="575757"/>
                <w:sz w:val="18"/>
                <w:szCs w:val="18"/>
                <w:shd w:val="clear" w:color="auto" w:fill="FFFFFF"/>
              </w:rPr>
              <w:t>MT341505.1</w:t>
            </w:r>
          </w:p>
        </w:tc>
        <w:tc>
          <w:tcPr>
            <w:tcW w:w="1458" w:type="dxa"/>
            <w:vAlign w:val="center"/>
          </w:tcPr>
          <w:p w14:paraId="171C4989" w14:textId="77777777" w:rsidR="00D021D2" w:rsidRPr="00386E4F" w:rsidRDefault="00D021D2" w:rsidP="00B16AC8">
            <w:pPr>
              <w:jc w:val="center"/>
            </w:pPr>
            <w:r>
              <w:t>8 May 2019</w:t>
            </w:r>
          </w:p>
        </w:tc>
        <w:tc>
          <w:tcPr>
            <w:tcW w:w="1422" w:type="dxa"/>
            <w:vAlign w:val="center"/>
          </w:tcPr>
          <w:p w14:paraId="333DC3C5" w14:textId="77777777" w:rsidR="00D021D2" w:rsidRDefault="00D021D2" w:rsidP="00B16AC8">
            <w:pPr>
              <w:jc w:val="center"/>
            </w:pPr>
            <w:r>
              <w:t>22 May 2019</w:t>
            </w:r>
          </w:p>
        </w:tc>
        <w:tc>
          <w:tcPr>
            <w:tcW w:w="1260" w:type="dxa"/>
            <w:vAlign w:val="center"/>
          </w:tcPr>
          <w:p w14:paraId="638C1C7A" w14:textId="77777777" w:rsidR="00D021D2" w:rsidRDefault="00D021D2" w:rsidP="00B16AC8">
            <w:pPr>
              <w:jc w:val="center"/>
            </w:pPr>
            <w:r>
              <w:t>NS1 gene</w:t>
            </w:r>
          </w:p>
        </w:tc>
        <w:tc>
          <w:tcPr>
            <w:tcW w:w="1710" w:type="dxa"/>
            <w:vMerge/>
            <w:vAlign w:val="center"/>
          </w:tcPr>
          <w:p w14:paraId="112D7234" w14:textId="77777777" w:rsidR="00D021D2" w:rsidRDefault="00D021D2" w:rsidP="00B16AC8">
            <w:pPr>
              <w:pStyle w:val="Heading3"/>
            </w:pPr>
          </w:p>
        </w:tc>
      </w:tr>
      <w:tr w:rsidR="00D021D2" w14:paraId="6BBA25C8" w14:textId="77777777" w:rsidTr="00B16AC8">
        <w:trPr>
          <w:trHeight w:val="161"/>
        </w:trPr>
        <w:tc>
          <w:tcPr>
            <w:tcW w:w="1278" w:type="dxa"/>
          </w:tcPr>
          <w:p w14:paraId="14FF257A" w14:textId="77777777" w:rsidR="00D021D2" w:rsidRPr="00D021D2" w:rsidRDefault="00D021D2" w:rsidP="00D021D2">
            <w:pPr>
              <w:jc w:val="center"/>
              <w:rPr>
                <w:sz w:val="18"/>
                <w:szCs w:val="18"/>
              </w:rPr>
            </w:pPr>
            <w:r w:rsidRPr="00D021D2">
              <w:rPr>
                <w:sz w:val="18"/>
                <w:szCs w:val="18"/>
              </w:rPr>
              <w:t>MT341507.1</w:t>
            </w:r>
          </w:p>
        </w:tc>
        <w:tc>
          <w:tcPr>
            <w:tcW w:w="1458" w:type="dxa"/>
            <w:vAlign w:val="center"/>
          </w:tcPr>
          <w:p w14:paraId="1B4D7BEF" w14:textId="77777777" w:rsidR="00D021D2" w:rsidRPr="00386E4F" w:rsidRDefault="00D021D2" w:rsidP="00B16AC8">
            <w:pPr>
              <w:jc w:val="center"/>
            </w:pPr>
            <w:r>
              <w:t>8 May 2019</w:t>
            </w:r>
          </w:p>
        </w:tc>
        <w:tc>
          <w:tcPr>
            <w:tcW w:w="1422" w:type="dxa"/>
            <w:vAlign w:val="center"/>
          </w:tcPr>
          <w:p w14:paraId="069845A9" w14:textId="77777777" w:rsidR="00D021D2" w:rsidRDefault="00D021D2" w:rsidP="00B16AC8">
            <w:pPr>
              <w:jc w:val="center"/>
            </w:pPr>
            <w:r>
              <w:t>22 May 2019</w:t>
            </w:r>
          </w:p>
        </w:tc>
        <w:tc>
          <w:tcPr>
            <w:tcW w:w="1260" w:type="dxa"/>
            <w:vAlign w:val="center"/>
          </w:tcPr>
          <w:p w14:paraId="1AB522F6" w14:textId="77777777" w:rsidR="00D021D2" w:rsidRDefault="00D021D2" w:rsidP="00B16AC8">
            <w:pPr>
              <w:jc w:val="center"/>
            </w:pPr>
            <w:r>
              <w:t>NS2 gene</w:t>
            </w:r>
          </w:p>
        </w:tc>
        <w:tc>
          <w:tcPr>
            <w:tcW w:w="1710" w:type="dxa"/>
            <w:vMerge/>
            <w:vAlign w:val="center"/>
          </w:tcPr>
          <w:p w14:paraId="320B048B" w14:textId="77777777" w:rsidR="00D021D2" w:rsidRDefault="00D021D2" w:rsidP="00B16AC8">
            <w:pPr>
              <w:pStyle w:val="Heading3"/>
            </w:pPr>
          </w:p>
        </w:tc>
      </w:tr>
      <w:tr w:rsidR="00D021D2" w:rsidRPr="00602970" w14:paraId="45DB9D88" w14:textId="77777777" w:rsidTr="00B16AC8">
        <w:trPr>
          <w:trHeight w:val="161"/>
        </w:trPr>
        <w:tc>
          <w:tcPr>
            <w:tcW w:w="1278" w:type="dxa"/>
          </w:tcPr>
          <w:p w14:paraId="5F4848F7" w14:textId="77777777" w:rsidR="00D021D2" w:rsidRPr="00D021D2" w:rsidRDefault="00D021D2" w:rsidP="00D021D2">
            <w:pPr>
              <w:jc w:val="center"/>
              <w:rPr>
                <w:sz w:val="18"/>
                <w:szCs w:val="18"/>
              </w:rPr>
            </w:pPr>
            <w:r w:rsidRPr="00D021D2">
              <w:rPr>
                <w:sz w:val="18"/>
                <w:szCs w:val="18"/>
              </w:rPr>
              <w:t>MT341510.1</w:t>
            </w:r>
          </w:p>
        </w:tc>
        <w:tc>
          <w:tcPr>
            <w:tcW w:w="1458" w:type="dxa"/>
            <w:vAlign w:val="center"/>
          </w:tcPr>
          <w:p w14:paraId="7324075D" w14:textId="77777777" w:rsidR="00D021D2" w:rsidRPr="00386E4F" w:rsidRDefault="00D021D2" w:rsidP="00B16AC8">
            <w:pPr>
              <w:jc w:val="center"/>
            </w:pPr>
            <w:r>
              <w:t>8 May 2019</w:t>
            </w:r>
          </w:p>
        </w:tc>
        <w:tc>
          <w:tcPr>
            <w:tcW w:w="1422" w:type="dxa"/>
            <w:vAlign w:val="center"/>
          </w:tcPr>
          <w:p w14:paraId="483B809B" w14:textId="77777777" w:rsidR="00D021D2" w:rsidRDefault="00D021D2" w:rsidP="00B16AC8">
            <w:pPr>
              <w:jc w:val="center"/>
            </w:pPr>
            <w:r>
              <w:t>22 May 2019</w:t>
            </w:r>
          </w:p>
        </w:tc>
        <w:tc>
          <w:tcPr>
            <w:tcW w:w="1260" w:type="dxa"/>
            <w:vAlign w:val="center"/>
          </w:tcPr>
          <w:p w14:paraId="2DC1A409" w14:textId="77777777" w:rsidR="00D021D2" w:rsidRPr="00C5743E" w:rsidRDefault="00D021D2" w:rsidP="00B16AC8">
            <w:pPr>
              <w:pStyle w:val="Heading3"/>
              <w:rPr>
                <w:sz w:val="20"/>
              </w:rPr>
            </w:pPr>
            <w:r>
              <w:rPr>
                <w:sz w:val="20"/>
              </w:rPr>
              <w:t>NS3 gene</w:t>
            </w:r>
          </w:p>
        </w:tc>
        <w:tc>
          <w:tcPr>
            <w:tcW w:w="1710" w:type="dxa"/>
            <w:vMerge/>
            <w:vAlign w:val="center"/>
          </w:tcPr>
          <w:p w14:paraId="78BEAC0E" w14:textId="77777777" w:rsidR="00D021D2" w:rsidRPr="00602970" w:rsidRDefault="00D021D2" w:rsidP="00B16AC8">
            <w:pPr>
              <w:pStyle w:val="Heading3"/>
              <w:rPr>
                <w:sz w:val="20"/>
              </w:rPr>
            </w:pPr>
          </w:p>
        </w:tc>
      </w:tr>
      <w:bookmarkEnd w:id="11"/>
    </w:tbl>
    <w:p w14:paraId="61282DDF" w14:textId="77777777" w:rsidR="006B5EA7" w:rsidRDefault="006B5EA7" w:rsidP="006B5EA7">
      <w:pPr>
        <w:rPr>
          <w:sz w:val="24"/>
          <w:szCs w:val="24"/>
        </w:rPr>
      </w:pPr>
    </w:p>
    <w:p w14:paraId="45EE8A78" w14:textId="19BB2B61" w:rsidR="006B5EA7" w:rsidRDefault="006B5EA7" w:rsidP="006B5EA7">
      <w:pPr>
        <w:rPr>
          <w:sz w:val="24"/>
          <w:szCs w:val="24"/>
        </w:rPr>
      </w:pPr>
      <w:r>
        <w:rPr>
          <w:sz w:val="24"/>
          <w:szCs w:val="24"/>
        </w:rPr>
        <w:t xml:space="preserve">Yunnan </w:t>
      </w:r>
      <w:proofErr w:type="spellStart"/>
      <w:r>
        <w:rPr>
          <w:sz w:val="24"/>
          <w:szCs w:val="24"/>
        </w:rPr>
        <w:t>orbivirus</w:t>
      </w:r>
      <w:proofErr w:type="spellEnd"/>
      <w:r>
        <w:rPr>
          <w:sz w:val="24"/>
          <w:szCs w:val="24"/>
        </w:rPr>
        <w:t xml:space="preserve"> isolate OV1288</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1260"/>
        <w:gridCol w:w="1710"/>
      </w:tblGrid>
      <w:tr w:rsidR="006B5EA7" w:rsidRPr="00C5743E" w14:paraId="5D39661D" w14:textId="77777777" w:rsidTr="00EB4CCF">
        <w:trPr>
          <w:trHeight w:val="270"/>
        </w:trPr>
        <w:tc>
          <w:tcPr>
            <w:tcW w:w="1278" w:type="dxa"/>
          </w:tcPr>
          <w:p w14:paraId="6B42EA9E" w14:textId="77777777" w:rsidR="006B5EA7" w:rsidRPr="00C5743E" w:rsidRDefault="006B5EA7" w:rsidP="00EB4CCF">
            <w:pPr>
              <w:pStyle w:val="Heading3"/>
              <w:rPr>
                <w:sz w:val="20"/>
              </w:rPr>
            </w:pPr>
            <w:r w:rsidRPr="00C5743E">
              <w:rPr>
                <w:sz w:val="20"/>
              </w:rPr>
              <w:t>GenBank #</w:t>
            </w:r>
          </w:p>
        </w:tc>
        <w:tc>
          <w:tcPr>
            <w:tcW w:w="1458" w:type="dxa"/>
          </w:tcPr>
          <w:p w14:paraId="012FA51D" w14:textId="77777777" w:rsidR="006B5EA7" w:rsidRPr="00C5743E" w:rsidRDefault="006B5EA7" w:rsidP="00EB4CCF">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1BDE0ACD" w14:textId="77777777" w:rsidR="006B5EA7" w:rsidRPr="00C5743E" w:rsidRDefault="006B5EA7" w:rsidP="00EB4CCF">
            <w:pPr>
              <w:pStyle w:val="Heading3"/>
              <w:rPr>
                <w:sz w:val="20"/>
              </w:rPr>
            </w:pPr>
            <w:proofErr w:type="gramStart"/>
            <w:r w:rsidRPr="00C5743E">
              <w:rPr>
                <w:sz w:val="20"/>
              </w:rPr>
              <w:t>Release  Date</w:t>
            </w:r>
            <w:proofErr w:type="gramEnd"/>
          </w:p>
        </w:tc>
        <w:tc>
          <w:tcPr>
            <w:tcW w:w="1260" w:type="dxa"/>
          </w:tcPr>
          <w:p w14:paraId="305115F8" w14:textId="77777777" w:rsidR="006B5EA7" w:rsidRPr="00C5743E" w:rsidRDefault="006B5EA7" w:rsidP="00EB4CCF">
            <w:pPr>
              <w:pStyle w:val="Heading3"/>
              <w:rPr>
                <w:sz w:val="20"/>
              </w:rPr>
            </w:pPr>
            <w:r w:rsidRPr="00C5743E">
              <w:rPr>
                <w:sz w:val="20"/>
              </w:rPr>
              <w:t>Gene</w:t>
            </w:r>
          </w:p>
        </w:tc>
        <w:tc>
          <w:tcPr>
            <w:tcW w:w="1710" w:type="dxa"/>
          </w:tcPr>
          <w:p w14:paraId="31C4929D" w14:textId="77777777" w:rsidR="006B5EA7" w:rsidRPr="00C5743E" w:rsidRDefault="006B5EA7" w:rsidP="00EB4CCF">
            <w:pPr>
              <w:pStyle w:val="Heading3"/>
              <w:rPr>
                <w:sz w:val="20"/>
              </w:rPr>
            </w:pPr>
            <w:r w:rsidRPr="00C5743E">
              <w:rPr>
                <w:sz w:val="20"/>
              </w:rPr>
              <w:t>Reference</w:t>
            </w:r>
          </w:p>
        </w:tc>
      </w:tr>
      <w:tr w:rsidR="006B5EA7" w14:paraId="75E7DA66" w14:textId="77777777" w:rsidTr="00EB4CCF">
        <w:trPr>
          <w:trHeight w:val="161"/>
        </w:trPr>
        <w:tc>
          <w:tcPr>
            <w:tcW w:w="1278" w:type="dxa"/>
          </w:tcPr>
          <w:p w14:paraId="7E0F5D41" w14:textId="327DD0BC" w:rsidR="006B5EA7" w:rsidRPr="006B5EA7" w:rsidRDefault="006B5EA7" w:rsidP="006B5EA7">
            <w:pPr>
              <w:jc w:val="center"/>
              <w:rPr>
                <w:sz w:val="18"/>
                <w:szCs w:val="18"/>
              </w:rPr>
            </w:pPr>
            <w:r w:rsidRPr="006B5EA7">
              <w:rPr>
                <w:sz w:val="18"/>
                <w:szCs w:val="18"/>
              </w:rPr>
              <w:t xml:space="preserve">MW424401.1 </w:t>
            </w:r>
          </w:p>
        </w:tc>
        <w:tc>
          <w:tcPr>
            <w:tcW w:w="1458" w:type="dxa"/>
            <w:vAlign w:val="center"/>
          </w:tcPr>
          <w:p w14:paraId="2E7992BB" w14:textId="35F68606" w:rsidR="006B5EA7" w:rsidRPr="00386E4F" w:rsidRDefault="006B5EA7" w:rsidP="006B5EA7">
            <w:pPr>
              <w:jc w:val="center"/>
            </w:pPr>
            <w:r>
              <w:t>30 Dec. 2020</w:t>
            </w:r>
          </w:p>
        </w:tc>
        <w:tc>
          <w:tcPr>
            <w:tcW w:w="1422" w:type="dxa"/>
            <w:vAlign w:val="center"/>
          </w:tcPr>
          <w:p w14:paraId="08FEDD30" w14:textId="7FADD653" w:rsidR="006B5EA7" w:rsidRDefault="006B5EA7" w:rsidP="006B5EA7">
            <w:pPr>
              <w:jc w:val="center"/>
            </w:pPr>
            <w:r>
              <w:t>24 Feb. 2021</w:t>
            </w:r>
          </w:p>
        </w:tc>
        <w:tc>
          <w:tcPr>
            <w:tcW w:w="1260" w:type="dxa"/>
            <w:vAlign w:val="center"/>
          </w:tcPr>
          <w:p w14:paraId="34783854" w14:textId="77777777" w:rsidR="006B5EA7" w:rsidRDefault="006B5EA7" w:rsidP="006B5EA7">
            <w:pPr>
              <w:jc w:val="center"/>
            </w:pPr>
            <w:r>
              <w:t>VP1</w:t>
            </w:r>
            <w:r w:rsidRPr="00CA72CE">
              <w:t xml:space="preserve"> gene</w:t>
            </w:r>
          </w:p>
        </w:tc>
        <w:tc>
          <w:tcPr>
            <w:tcW w:w="1710" w:type="dxa"/>
            <w:vMerge w:val="restart"/>
            <w:vAlign w:val="center"/>
          </w:tcPr>
          <w:p w14:paraId="0315C9B5" w14:textId="0B45CCE8" w:rsidR="006B5EA7" w:rsidRDefault="006B5EA7" w:rsidP="006B5EA7">
            <w:pPr>
              <w:jc w:val="center"/>
            </w:pPr>
            <w:r>
              <w:t>Unpublished</w:t>
            </w:r>
          </w:p>
        </w:tc>
      </w:tr>
      <w:tr w:rsidR="006B5EA7" w14:paraId="4E0A20C5" w14:textId="77777777" w:rsidTr="00EB4CCF">
        <w:trPr>
          <w:trHeight w:val="161"/>
        </w:trPr>
        <w:tc>
          <w:tcPr>
            <w:tcW w:w="1278" w:type="dxa"/>
          </w:tcPr>
          <w:p w14:paraId="5AB27D5B" w14:textId="31CD906C" w:rsidR="006B5EA7" w:rsidRPr="006B5EA7" w:rsidRDefault="006B5EA7" w:rsidP="006B5EA7">
            <w:pPr>
              <w:jc w:val="center"/>
              <w:rPr>
                <w:sz w:val="18"/>
                <w:szCs w:val="18"/>
              </w:rPr>
            </w:pPr>
            <w:r w:rsidRPr="006B5EA7">
              <w:rPr>
                <w:sz w:val="18"/>
                <w:szCs w:val="18"/>
              </w:rPr>
              <w:t>MW42440</w:t>
            </w:r>
            <w:r>
              <w:rPr>
                <w:sz w:val="18"/>
                <w:szCs w:val="18"/>
              </w:rPr>
              <w:t>2</w:t>
            </w:r>
            <w:r w:rsidRPr="006B5EA7">
              <w:rPr>
                <w:sz w:val="18"/>
                <w:szCs w:val="18"/>
              </w:rPr>
              <w:t xml:space="preserve">.1 </w:t>
            </w:r>
          </w:p>
        </w:tc>
        <w:tc>
          <w:tcPr>
            <w:tcW w:w="1458" w:type="dxa"/>
          </w:tcPr>
          <w:p w14:paraId="0C7FF809" w14:textId="37C0523D" w:rsidR="006B5EA7" w:rsidRPr="00386E4F" w:rsidRDefault="006B5EA7" w:rsidP="006B5EA7">
            <w:pPr>
              <w:jc w:val="center"/>
            </w:pPr>
            <w:r w:rsidRPr="00025DE5">
              <w:t>30 Dec. 2020</w:t>
            </w:r>
          </w:p>
        </w:tc>
        <w:tc>
          <w:tcPr>
            <w:tcW w:w="1422" w:type="dxa"/>
          </w:tcPr>
          <w:p w14:paraId="245B1AEF" w14:textId="5CF69568" w:rsidR="006B5EA7" w:rsidRDefault="006B5EA7" w:rsidP="006B5EA7">
            <w:pPr>
              <w:jc w:val="center"/>
            </w:pPr>
            <w:r w:rsidRPr="00B71A08">
              <w:t>24 Feb. 2021</w:t>
            </w:r>
          </w:p>
        </w:tc>
        <w:tc>
          <w:tcPr>
            <w:tcW w:w="1260" w:type="dxa"/>
            <w:vAlign w:val="center"/>
          </w:tcPr>
          <w:p w14:paraId="5624F600" w14:textId="77777777" w:rsidR="006B5EA7" w:rsidRDefault="006B5EA7" w:rsidP="006B5EA7">
            <w:pPr>
              <w:jc w:val="center"/>
            </w:pPr>
            <w:r>
              <w:t>VP2 gene</w:t>
            </w:r>
          </w:p>
        </w:tc>
        <w:tc>
          <w:tcPr>
            <w:tcW w:w="1710" w:type="dxa"/>
            <w:vMerge/>
            <w:vAlign w:val="center"/>
          </w:tcPr>
          <w:p w14:paraId="62FE3A29" w14:textId="77777777" w:rsidR="006B5EA7" w:rsidRDefault="006B5EA7" w:rsidP="006B5EA7">
            <w:pPr>
              <w:pStyle w:val="Heading3"/>
            </w:pPr>
          </w:p>
        </w:tc>
      </w:tr>
      <w:tr w:rsidR="006B5EA7" w14:paraId="60B85BDD" w14:textId="77777777" w:rsidTr="00EB4CCF">
        <w:trPr>
          <w:trHeight w:val="161"/>
        </w:trPr>
        <w:tc>
          <w:tcPr>
            <w:tcW w:w="1278" w:type="dxa"/>
          </w:tcPr>
          <w:p w14:paraId="7597F24A" w14:textId="10B0CAB3" w:rsidR="006B5EA7" w:rsidRPr="006B5EA7" w:rsidRDefault="006B5EA7" w:rsidP="006B5EA7">
            <w:pPr>
              <w:jc w:val="center"/>
              <w:rPr>
                <w:sz w:val="18"/>
                <w:szCs w:val="18"/>
              </w:rPr>
            </w:pPr>
            <w:r w:rsidRPr="006B5EA7">
              <w:rPr>
                <w:sz w:val="18"/>
                <w:szCs w:val="18"/>
              </w:rPr>
              <w:t>MW42440</w:t>
            </w:r>
            <w:r>
              <w:rPr>
                <w:sz w:val="18"/>
                <w:szCs w:val="18"/>
              </w:rPr>
              <w:t>3</w:t>
            </w:r>
            <w:r w:rsidRPr="006B5EA7">
              <w:rPr>
                <w:sz w:val="18"/>
                <w:szCs w:val="18"/>
              </w:rPr>
              <w:t xml:space="preserve">.1 </w:t>
            </w:r>
          </w:p>
        </w:tc>
        <w:tc>
          <w:tcPr>
            <w:tcW w:w="1458" w:type="dxa"/>
          </w:tcPr>
          <w:p w14:paraId="61370115" w14:textId="681FB9D6" w:rsidR="006B5EA7" w:rsidRPr="00386E4F" w:rsidRDefault="006B5EA7" w:rsidP="006B5EA7">
            <w:pPr>
              <w:jc w:val="center"/>
            </w:pPr>
            <w:r w:rsidRPr="00025DE5">
              <w:t>30 Dec. 2020</w:t>
            </w:r>
          </w:p>
        </w:tc>
        <w:tc>
          <w:tcPr>
            <w:tcW w:w="1422" w:type="dxa"/>
          </w:tcPr>
          <w:p w14:paraId="16317ABE" w14:textId="7ACE9C75" w:rsidR="006B5EA7" w:rsidRDefault="006B5EA7" w:rsidP="006B5EA7">
            <w:pPr>
              <w:jc w:val="center"/>
            </w:pPr>
            <w:r w:rsidRPr="00B71A08">
              <w:t>24 Feb. 2021</w:t>
            </w:r>
          </w:p>
        </w:tc>
        <w:tc>
          <w:tcPr>
            <w:tcW w:w="1260" w:type="dxa"/>
            <w:vAlign w:val="center"/>
          </w:tcPr>
          <w:p w14:paraId="033E8506" w14:textId="77777777" w:rsidR="006B5EA7" w:rsidRDefault="006B5EA7" w:rsidP="006B5EA7">
            <w:pPr>
              <w:pStyle w:val="Heading3"/>
              <w:rPr>
                <w:sz w:val="20"/>
              </w:rPr>
            </w:pPr>
            <w:r>
              <w:rPr>
                <w:sz w:val="20"/>
              </w:rPr>
              <w:t>VP3 gene</w:t>
            </w:r>
          </w:p>
        </w:tc>
        <w:tc>
          <w:tcPr>
            <w:tcW w:w="1710" w:type="dxa"/>
            <w:vMerge/>
            <w:vAlign w:val="center"/>
          </w:tcPr>
          <w:p w14:paraId="1081DAEC" w14:textId="77777777" w:rsidR="006B5EA7" w:rsidRDefault="006B5EA7" w:rsidP="006B5EA7">
            <w:pPr>
              <w:pStyle w:val="Heading3"/>
            </w:pPr>
          </w:p>
        </w:tc>
      </w:tr>
      <w:tr w:rsidR="006B5EA7" w14:paraId="47C8A79D" w14:textId="77777777" w:rsidTr="00EB4CCF">
        <w:trPr>
          <w:trHeight w:val="161"/>
        </w:trPr>
        <w:tc>
          <w:tcPr>
            <w:tcW w:w="1278" w:type="dxa"/>
          </w:tcPr>
          <w:p w14:paraId="1BA90CBF" w14:textId="2D9DDF89" w:rsidR="006B5EA7" w:rsidRPr="006B5EA7" w:rsidRDefault="006B5EA7" w:rsidP="006B5EA7">
            <w:pPr>
              <w:jc w:val="center"/>
              <w:rPr>
                <w:sz w:val="18"/>
                <w:szCs w:val="18"/>
              </w:rPr>
            </w:pPr>
            <w:r w:rsidRPr="006B5EA7">
              <w:rPr>
                <w:sz w:val="18"/>
                <w:szCs w:val="18"/>
              </w:rPr>
              <w:t>MW42440</w:t>
            </w:r>
            <w:r>
              <w:rPr>
                <w:sz w:val="18"/>
                <w:szCs w:val="18"/>
              </w:rPr>
              <w:t>4</w:t>
            </w:r>
            <w:r w:rsidRPr="006B5EA7">
              <w:rPr>
                <w:sz w:val="18"/>
                <w:szCs w:val="18"/>
              </w:rPr>
              <w:t xml:space="preserve">.1 </w:t>
            </w:r>
          </w:p>
        </w:tc>
        <w:tc>
          <w:tcPr>
            <w:tcW w:w="1458" w:type="dxa"/>
          </w:tcPr>
          <w:p w14:paraId="3F5ABE99" w14:textId="2429321E" w:rsidR="006B5EA7" w:rsidRPr="00386E4F" w:rsidRDefault="006B5EA7" w:rsidP="006B5EA7">
            <w:pPr>
              <w:jc w:val="center"/>
            </w:pPr>
            <w:r w:rsidRPr="00025DE5">
              <w:t>30 Dec. 2020</w:t>
            </w:r>
          </w:p>
        </w:tc>
        <w:tc>
          <w:tcPr>
            <w:tcW w:w="1422" w:type="dxa"/>
          </w:tcPr>
          <w:p w14:paraId="174ECACD" w14:textId="63552100" w:rsidR="006B5EA7" w:rsidRDefault="006B5EA7" w:rsidP="006B5EA7">
            <w:pPr>
              <w:jc w:val="center"/>
            </w:pPr>
            <w:r w:rsidRPr="00B71A08">
              <w:t>24 Feb. 2021</w:t>
            </w:r>
          </w:p>
        </w:tc>
        <w:tc>
          <w:tcPr>
            <w:tcW w:w="1260" w:type="dxa"/>
            <w:vAlign w:val="center"/>
          </w:tcPr>
          <w:p w14:paraId="44C6DE6F" w14:textId="77777777" w:rsidR="006B5EA7" w:rsidRDefault="006B5EA7" w:rsidP="006B5EA7">
            <w:pPr>
              <w:pStyle w:val="Heading3"/>
              <w:tabs>
                <w:tab w:val="left" w:pos="720"/>
              </w:tabs>
              <w:rPr>
                <w:sz w:val="20"/>
              </w:rPr>
            </w:pPr>
            <w:r>
              <w:rPr>
                <w:sz w:val="20"/>
              </w:rPr>
              <w:t>VP4 gene</w:t>
            </w:r>
          </w:p>
        </w:tc>
        <w:tc>
          <w:tcPr>
            <w:tcW w:w="1710" w:type="dxa"/>
            <w:vMerge/>
            <w:vAlign w:val="center"/>
          </w:tcPr>
          <w:p w14:paraId="1C501880" w14:textId="77777777" w:rsidR="006B5EA7" w:rsidRDefault="006B5EA7" w:rsidP="006B5EA7">
            <w:pPr>
              <w:pStyle w:val="Heading3"/>
            </w:pPr>
          </w:p>
        </w:tc>
      </w:tr>
      <w:tr w:rsidR="006B5EA7" w14:paraId="54BD67BC" w14:textId="77777777" w:rsidTr="00EB4CCF">
        <w:trPr>
          <w:trHeight w:val="161"/>
        </w:trPr>
        <w:tc>
          <w:tcPr>
            <w:tcW w:w="1278" w:type="dxa"/>
          </w:tcPr>
          <w:p w14:paraId="77D305F4" w14:textId="2789E5A4" w:rsidR="006B5EA7" w:rsidRPr="006B5EA7" w:rsidRDefault="006B5EA7" w:rsidP="006B5EA7">
            <w:pPr>
              <w:jc w:val="center"/>
              <w:rPr>
                <w:sz w:val="18"/>
                <w:szCs w:val="18"/>
              </w:rPr>
            </w:pPr>
            <w:r w:rsidRPr="006B5EA7">
              <w:rPr>
                <w:sz w:val="18"/>
                <w:szCs w:val="18"/>
              </w:rPr>
              <w:t>MW42440</w:t>
            </w:r>
            <w:r>
              <w:rPr>
                <w:sz w:val="18"/>
                <w:szCs w:val="18"/>
              </w:rPr>
              <w:t>5</w:t>
            </w:r>
            <w:r w:rsidRPr="006B5EA7">
              <w:rPr>
                <w:sz w:val="18"/>
                <w:szCs w:val="18"/>
              </w:rPr>
              <w:t xml:space="preserve">.1 </w:t>
            </w:r>
          </w:p>
        </w:tc>
        <w:tc>
          <w:tcPr>
            <w:tcW w:w="1458" w:type="dxa"/>
          </w:tcPr>
          <w:p w14:paraId="75984C43" w14:textId="5B74678A" w:rsidR="006B5EA7" w:rsidRPr="00386E4F" w:rsidRDefault="006B5EA7" w:rsidP="006B5EA7">
            <w:pPr>
              <w:jc w:val="center"/>
            </w:pPr>
            <w:r w:rsidRPr="00025DE5">
              <w:t>30 Dec. 2020</w:t>
            </w:r>
          </w:p>
        </w:tc>
        <w:tc>
          <w:tcPr>
            <w:tcW w:w="1422" w:type="dxa"/>
          </w:tcPr>
          <w:p w14:paraId="6EB29275" w14:textId="53DFD770" w:rsidR="006B5EA7" w:rsidRDefault="006B5EA7" w:rsidP="006B5EA7">
            <w:pPr>
              <w:jc w:val="center"/>
            </w:pPr>
            <w:r w:rsidRPr="00B71A08">
              <w:t>24 Feb. 2021</w:t>
            </w:r>
          </w:p>
        </w:tc>
        <w:tc>
          <w:tcPr>
            <w:tcW w:w="1260" w:type="dxa"/>
          </w:tcPr>
          <w:p w14:paraId="53A996E7" w14:textId="77777777" w:rsidR="006B5EA7" w:rsidRDefault="006B5EA7" w:rsidP="006B5EA7">
            <w:pPr>
              <w:jc w:val="center"/>
            </w:pPr>
            <w:r w:rsidRPr="00E84813">
              <w:t>VP</w:t>
            </w:r>
            <w:r>
              <w:t>5</w:t>
            </w:r>
            <w:r w:rsidRPr="00E84813">
              <w:t xml:space="preserve"> gene</w:t>
            </w:r>
          </w:p>
        </w:tc>
        <w:tc>
          <w:tcPr>
            <w:tcW w:w="1710" w:type="dxa"/>
            <w:vMerge/>
            <w:vAlign w:val="center"/>
          </w:tcPr>
          <w:p w14:paraId="2C0EF443" w14:textId="77777777" w:rsidR="006B5EA7" w:rsidRDefault="006B5EA7" w:rsidP="006B5EA7">
            <w:pPr>
              <w:pStyle w:val="Heading3"/>
            </w:pPr>
          </w:p>
        </w:tc>
      </w:tr>
      <w:tr w:rsidR="006B5EA7" w14:paraId="12DCFB22" w14:textId="77777777" w:rsidTr="00EB4CCF">
        <w:trPr>
          <w:trHeight w:val="161"/>
        </w:trPr>
        <w:tc>
          <w:tcPr>
            <w:tcW w:w="1278" w:type="dxa"/>
          </w:tcPr>
          <w:p w14:paraId="01417663" w14:textId="3A224194" w:rsidR="006B5EA7" w:rsidRPr="006B5EA7" w:rsidRDefault="006B5EA7" w:rsidP="006B5EA7">
            <w:pPr>
              <w:jc w:val="center"/>
              <w:rPr>
                <w:sz w:val="18"/>
                <w:szCs w:val="18"/>
              </w:rPr>
            </w:pPr>
            <w:r w:rsidRPr="006B5EA7">
              <w:rPr>
                <w:sz w:val="18"/>
                <w:szCs w:val="18"/>
              </w:rPr>
              <w:t>MW42440</w:t>
            </w:r>
            <w:r>
              <w:rPr>
                <w:sz w:val="18"/>
                <w:szCs w:val="18"/>
              </w:rPr>
              <w:t>6</w:t>
            </w:r>
            <w:r w:rsidRPr="006B5EA7">
              <w:rPr>
                <w:sz w:val="18"/>
                <w:szCs w:val="18"/>
              </w:rPr>
              <w:t xml:space="preserve">.1 </w:t>
            </w:r>
          </w:p>
        </w:tc>
        <w:tc>
          <w:tcPr>
            <w:tcW w:w="1458" w:type="dxa"/>
          </w:tcPr>
          <w:p w14:paraId="47675455" w14:textId="1BB4ED48" w:rsidR="006B5EA7" w:rsidRPr="00386E4F" w:rsidRDefault="006B5EA7" w:rsidP="006B5EA7">
            <w:pPr>
              <w:jc w:val="center"/>
            </w:pPr>
            <w:r w:rsidRPr="00025DE5">
              <w:t>30 Dec. 2020</w:t>
            </w:r>
          </w:p>
        </w:tc>
        <w:tc>
          <w:tcPr>
            <w:tcW w:w="1422" w:type="dxa"/>
          </w:tcPr>
          <w:p w14:paraId="621B2CB3" w14:textId="4D58C6BE" w:rsidR="006B5EA7" w:rsidRDefault="006B5EA7" w:rsidP="006B5EA7">
            <w:pPr>
              <w:jc w:val="center"/>
            </w:pPr>
            <w:r w:rsidRPr="00B71A08">
              <w:t>24 Feb. 2021</w:t>
            </w:r>
          </w:p>
        </w:tc>
        <w:tc>
          <w:tcPr>
            <w:tcW w:w="1260" w:type="dxa"/>
          </w:tcPr>
          <w:p w14:paraId="478EC2F1" w14:textId="77777777" w:rsidR="006B5EA7" w:rsidRDefault="006B5EA7" w:rsidP="006B5EA7">
            <w:pPr>
              <w:jc w:val="center"/>
            </w:pPr>
            <w:r w:rsidRPr="00E84813">
              <w:t>VP</w:t>
            </w:r>
            <w:r>
              <w:t>6</w:t>
            </w:r>
            <w:r w:rsidRPr="00E84813">
              <w:t xml:space="preserve"> gene</w:t>
            </w:r>
          </w:p>
        </w:tc>
        <w:tc>
          <w:tcPr>
            <w:tcW w:w="1710" w:type="dxa"/>
            <w:vMerge/>
            <w:vAlign w:val="center"/>
          </w:tcPr>
          <w:p w14:paraId="4AD97151" w14:textId="77777777" w:rsidR="006B5EA7" w:rsidRDefault="006B5EA7" w:rsidP="006B5EA7">
            <w:pPr>
              <w:pStyle w:val="Heading3"/>
            </w:pPr>
          </w:p>
        </w:tc>
      </w:tr>
      <w:tr w:rsidR="006B5EA7" w14:paraId="02B78990" w14:textId="77777777" w:rsidTr="00EB4CCF">
        <w:trPr>
          <w:trHeight w:val="161"/>
        </w:trPr>
        <w:tc>
          <w:tcPr>
            <w:tcW w:w="1278" w:type="dxa"/>
          </w:tcPr>
          <w:p w14:paraId="429AFE80" w14:textId="16EF29D0" w:rsidR="006B5EA7" w:rsidRPr="006B5EA7" w:rsidRDefault="006B5EA7" w:rsidP="006B5EA7">
            <w:pPr>
              <w:jc w:val="center"/>
              <w:rPr>
                <w:sz w:val="18"/>
                <w:szCs w:val="18"/>
              </w:rPr>
            </w:pPr>
            <w:r w:rsidRPr="006B5EA7">
              <w:rPr>
                <w:sz w:val="18"/>
                <w:szCs w:val="18"/>
              </w:rPr>
              <w:t>MW42440</w:t>
            </w:r>
            <w:r>
              <w:rPr>
                <w:sz w:val="18"/>
                <w:szCs w:val="18"/>
              </w:rPr>
              <w:t>7</w:t>
            </w:r>
            <w:r w:rsidRPr="006B5EA7">
              <w:rPr>
                <w:sz w:val="18"/>
                <w:szCs w:val="18"/>
              </w:rPr>
              <w:t xml:space="preserve">.1 </w:t>
            </w:r>
          </w:p>
        </w:tc>
        <w:tc>
          <w:tcPr>
            <w:tcW w:w="1458" w:type="dxa"/>
          </w:tcPr>
          <w:p w14:paraId="4F22425A" w14:textId="06FF95F6" w:rsidR="006B5EA7" w:rsidRPr="00386E4F" w:rsidRDefault="006B5EA7" w:rsidP="006B5EA7">
            <w:pPr>
              <w:jc w:val="center"/>
            </w:pPr>
            <w:r w:rsidRPr="00025DE5">
              <w:t>30 Dec. 2020</w:t>
            </w:r>
          </w:p>
        </w:tc>
        <w:tc>
          <w:tcPr>
            <w:tcW w:w="1422" w:type="dxa"/>
          </w:tcPr>
          <w:p w14:paraId="705845F8" w14:textId="61CD45CE" w:rsidR="006B5EA7" w:rsidRDefault="006B5EA7" w:rsidP="006B5EA7">
            <w:pPr>
              <w:jc w:val="center"/>
            </w:pPr>
            <w:r w:rsidRPr="00B71A08">
              <w:t>24 Feb. 2021</w:t>
            </w:r>
          </w:p>
        </w:tc>
        <w:tc>
          <w:tcPr>
            <w:tcW w:w="1260" w:type="dxa"/>
          </w:tcPr>
          <w:p w14:paraId="05811BAE" w14:textId="77777777" w:rsidR="006B5EA7" w:rsidRDefault="006B5EA7" w:rsidP="006B5EA7">
            <w:pPr>
              <w:jc w:val="center"/>
            </w:pPr>
            <w:r w:rsidRPr="00E84813">
              <w:t>VP</w:t>
            </w:r>
            <w:r>
              <w:t>7</w:t>
            </w:r>
            <w:r w:rsidRPr="00E84813">
              <w:t xml:space="preserve"> gene</w:t>
            </w:r>
          </w:p>
        </w:tc>
        <w:tc>
          <w:tcPr>
            <w:tcW w:w="1710" w:type="dxa"/>
            <w:vMerge/>
            <w:vAlign w:val="center"/>
          </w:tcPr>
          <w:p w14:paraId="450F9AEF" w14:textId="77777777" w:rsidR="006B5EA7" w:rsidRDefault="006B5EA7" w:rsidP="006B5EA7">
            <w:pPr>
              <w:pStyle w:val="Heading3"/>
            </w:pPr>
          </w:p>
        </w:tc>
      </w:tr>
      <w:tr w:rsidR="006B5EA7" w14:paraId="56363BDC" w14:textId="77777777" w:rsidTr="00EB4CCF">
        <w:trPr>
          <w:trHeight w:val="161"/>
        </w:trPr>
        <w:tc>
          <w:tcPr>
            <w:tcW w:w="1278" w:type="dxa"/>
          </w:tcPr>
          <w:p w14:paraId="5624F868" w14:textId="2804BB38" w:rsidR="006B5EA7" w:rsidRPr="006B5EA7" w:rsidRDefault="006B5EA7" w:rsidP="006B5EA7">
            <w:pPr>
              <w:jc w:val="center"/>
              <w:rPr>
                <w:sz w:val="18"/>
                <w:szCs w:val="18"/>
              </w:rPr>
            </w:pPr>
            <w:r w:rsidRPr="006B5EA7">
              <w:rPr>
                <w:sz w:val="18"/>
                <w:szCs w:val="18"/>
              </w:rPr>
              <w:t>MW42440</w:t>
            </w:r>
            <w:r>
              <w:rPr>
                <w:sz w:val="18"/>
                <w:szCs w:val="18"/>
              </w:rPr>
              <w:t>8</w:t>
            </w:r>
            <w:r w:rsidRPr="006B5EA7">
              <w:rPr>
                <w:sz w:val="18"/>
                <w:szCs w:val="18"/>
              </w:rPr>
              <w:t xml:space="preserve">.1 </w:t>
            </w:r>
          </w:p>
        </w:tc>
        <w:tc>
          <w:tcPr>
            <w:tcW w:w="1458" w:type="dxa"/>
          </w:tcPr>
          <w:p w14:paraId="635A963B" w14:textId="1628B7B1" w:rsidR="006B5EA7" w:rsidRPr="00386E4F" w:rsidRDefault="006B5EA7" w:rsidP="006B5EA7">
            <w:pPr>
              <w:jc w:val="center"/>
            </w:pPr>
            <w:r w:rsidRPr="00025DE5">
              <w:t>30 Dec. 2020</w:t>
            </w:r>
          </w:p>
        </w:tc>
        <w:tc>
          <w:tcPr>
            <w:tcW w:w="1422" w:type="dxa"/>
          </w:tcPr>
          <w:p w14:paraId="25424E38" w14:textId="1AFBE76D" w:rsidR="006B5EA7" w:rsidRDefault="006B5EA7" w:rsidP="006B5EA7">
            <w:pPr>
              <w:jc w:val="center"/>
            </w:pPr>
            <w:r w:rsidRPr="00B71A08">
              <w:t>24 Feb. 2021</w:t>
            </w:r>
          </w:p>
        </w:tc>
        <w:tc>
          <w:tcPr>
            <w:tcW w:w="1260" w:type="dxa"/>
            <w:vAlign w:val="center"/>
          </w:tcPr>
          <w:p w14:paraId="7BBF8CB0" w14:textId="77777777" w:rsidR="006B5EA7" w:rsidRDefault="006B5EA7" w:rsidP="006B5EA7">
            <w:pPr>
              <w:jc w:val="center"/>
            </w:pPr>
            <w:r>
              <w:t>NS1 gene</w:t>
            </w:r>
          </w:p>
        </w:tc>
        <w:tc>
          <w:tcPr>
            <w:tcW w:w="1710" w:type="dxa"/>
            <w:vMerge/>
            <w:vAlign w:val="center"/>
          </w:tcPr>
          <w:p w14:paraId="7E852DAD" w14:textId="77777777" w:rsidR="006B5EA7" w:rsidRDefault="006B5EA7" w:rsidP="006B5EA7">
            <w:pPr>
              <w:pStyle w:val="Heading3"/>
            </w:pPr>
          </w:p>
        </w:tc>
      </w:tr>
      <w:tr w:rsidR="006B5EA7" w14:paraId="5CC9FD90" w14:textId="77777777" w:rsidTr="00EB4CCF">
        <w:trPr>
          <w:trHeight w:val="161"/>
        </w:trPr>
        <w:tc>
          <w:tcPr>
            <w:tcW w:w="1278" w:type="dxa"/>
          </w:tcPr>
          <w:p w14:paraId="79A3440E" w14:textId="05864F9D" w:rsidR="006B5EA7" w:rsidRPr="006B5EA7" w:rsidRDefault="006B5EA7" w:rsidP="006B5EA7">
            <w:pPr>
              <w:jc w:val="center"/>
              <w:rPr>
                <w:sz w:val="18"/>
                <w:szCs w:val="18"/>
              </w:rPr>
            </w:pPr>
            <w:r w:rsidRPr="006B5EA7">
              <w:rPr>
                <w:sz w:val="18"/>
                <w:szCs w:val="18"/>
              </w:rPr>
              <w:t>MW42440</w:t>
            </w:r>
            <w:r>
              <w:rPr>
                <w:sz w:val="18"/>
                <w:szCs w:val="18"/>
              </w:rPr>
              <w:t>9</w:t>
            </w:r>
            <w:r w:rsidRPr="006B5EA7">
              <w:rPr>
                <w:sz w:val="18"/>
                <w:szCs w:val="18"/>
              </w:rPr>
              <w:t xml:space="preserve">.1 </w:t>
            </w:r>
          </w:p>
        </w:tc>
        <w:tc>
          <w:tcPr>
            <w:tcW w:w="1458" w:type="dxa"/>
          </w:tcPr>
          <w:p w14:paraId="0776C4D3" w14:textId="331BB30E" w:rsidR="006B5EA7" w:rsidRPr="00386E4F" w:rsidRDefault="006B5EA7" w:rsidP="006B5EA7">
            <w:pPr>
              <w:jc w:val="center"/>
            </w:pPr>
            <w:r w:rsidRPr="00025DE5">
              <w:t>30 Dec. 2020</w:t>
            </w:r>
          </w:p>
        </w:tc>
        <w:tc>
          <w:tcPr>
            <w:tcW w:w="1422" w:type="dxa"/>
          </w:tcPr>
          <w:p w14:paraId="72699051" w14:textId="4CE9F02D" w:rsidR="006B5EA7" w:rsidRDefault="006B5EA7" w:rsidP="006B5EA7">
            <w:pPr>
              <w:jc w:val="center"/>
            </w:pPr>
            <w:r w:rsidRPr="00B71A08">
              <w:t>24 Feb. 2021</w:t>
            </w:r>
          </w:p>
        </w:tc>
        <w:tc>
          <w:tcPr>
            <w:tcW w:w="1260" w:type="dxa"/>
            <w:vAlign w:val="center"/>
          </w:tcPr>
          <w:p w14:paraId="56D26012" w14:textId="77777777" w:rsidR="006B5EA7" w:rsidRDefault="006B5EA7" w:rsidP="006B5EA7">
            <w:pPr>
              <w:jc w:val="center"/>
            </w:pPr>
            <w:r>
              <w:t>NS2 gene</w:t>
            </w:r>
          </w:p>
        </w:tc>
        <w:tc>
          <w:tcPr>
            <w:tcW w:w="1710" w:type="dxa"/>
            <w:vMerge/>
            <w:vAlign w:val="center"/>
          </w:tcPr>
          <w:p w14:paraId="5FBC7B10" w14:textId="77777777" w:rsidR="006B5EA7" w:rsidRDefault="006B5EA7" w:rsidP="006B5EA7">
            <w:pPr>
              <w:pStyle w:val="Heading3"/>
            </w:pPr>
          </w:p>
        </w:tc>
      </w:tr>
      <w:tr w:rsidR="006B5EA7" w:rsidRPr="00602970" w14:paraId="0B5770CC" w14:textId="77777777" w:rsidTr="00EB4CCF">
        <w:trPr>
          <w:trHeight w:val="161"/>
        </w:trPr>
        <w:tc>
          <w:tcPr>
            <w:tcW w:w="1278" w:type="dxa"/>
          </w:tcPr>
          <w:p w14:paraId="4C11549B" w14:textId="001DD946" w:rsidR="006B5EA7" w:rsidRPr="006B5EA7" w:rsidRDefault="006B5EA7" w:rsidP="006B5EA7">
            <w:pPr>
              <w:jc w:val="center"/>
              <w:rPr>
                <w:sz w:val="18"/>
                <w:szCs w:val="18"/>
              </w:rPr>
            </w:pPr>
            <w:r w:rsidRPr="006B5EA7">
              <w:rPr>
                <w:sz w:val="18"/>
                <w:szCs w:val="18"/>
              </w:rPr>
              <w:t>MW4244</w:t>
            </w:r>
            <w:r>
              <w:rPr>
                <w:sz w:val="18"/>
                <w:szCs w:val="18"/>
              </w:rPr>
              <w:t>10</w:t>
            </w:r>
            <w:r w:rsidRPr="006B5EA7">
              <w:rPr>
                <w:sz w:val="18"/>
                <w:szCs w:val="18"/>
              </w:rPr>
              <w:t xml:space="preserve">.1 </w:t>
            </w:r>
          </w:p>
        </w:tc>
        <w:tc>
          <w:tcPr>
            <w:tcW w:w="1458" w:type="dxa"/>
          </w:tcPr>
          <w:p w14:paraId="4FE7893C" w14:textId="48B0EAF0" w:rsidR="006B5EA7" w:rsidRPr="00386E4F" w:rsidRDefault="006B5EA7" w:rsidP="006B5EA7">
            <w:pPr>
              <w:jc w:val="center"/>
            </w:pPr>
            <w:r w:rsidRPr="00025DE5">
              <w:t>30 Dec. 2020</w:t>
            </w:r>
          </w:p>
        </w:tc>
        <w:tc>
          <w:tcPr>
            <w:tcW w:w="1422" w:type="dxa"/>
          </w:tcPr>
          <w:p w14:paraId="0088B537" w14:textId="45AFD54D" w:rsidR="006B5EA7" w:rsidRDefault="006B5EA7" w:rsidP="006B5EA7">
            <w:pPr>
              <w:jc w:val="center"/>
            </w:pPr>
            <w:r w:rsidRPr="00B71A08">
              <w:t>24 Feb. 2021</w:t>
            </w:r>
          </w:p>
        </w:tc>
        <w:tc>
          <w:tcPr>
            <w:tcW w:w="1260" w:type="dxa"/>
            <w:vAlign w:val="center"/>
          </w:tcPr>
          <w:p w14:paraId="179CC078" w14:textId="77777777" w:rsidR="006B5EA7" w:rsidRPr="00C5743E" w:rsidRDefault="006B5EA7" w:rsidP="006B5EA7">
            <w:pPr>
              <w:pStyle w:val="Heading3"/>
              <w:rPr>
                <w:sz w:val="20"/>
              </w:rPr>
            </w:pPr>
            <w:r>
              <w:rPr>
                <w:sz w:val="20"/>
              </w:rPr>
              <w:t>NS3 gene</w:t>
            </w:r>
          </w:p>
        </w:tc>
        <w:tc>
          <w:tcPr>
            <w:tcW w:w="1710" w:type="dxa"/>
            <w:vMerge/>
            <w:vAlign w:val="center"/>
          </w:tcPr>
          <w:p w14:paraId="73908BFD" w14:textId="77777777" w:rsidR="006B5EA7" w:rsidRPr="00602970" w:rsidRDefault="006B5EA7" w:rsidP="006B5EA7">
            <w:pPr>
              <w:pStyle w:val="Heading3"/>
              <w:rPr>
                <w:sz w:val="20"/>
              </w:rPr>
            </w:pPr>
          </w:p>
        </w:tc>
      </w:tr>
    </w:tbl>
    <w:p w14:paraId="15373B68" w14:textId="610C876C" w:rsidR="00195483" w:rsidRDefault="00195483" w:rsidP="00390FAF">
      <w:pPr>
        <w:rPr>
          <w:b/>
          <w:sz w:val="24"/>
          <w:szCs w:val="24"/>
        </w:rPr>
      </w:pPr>
    </w:p>
    <w:p w14:paraId="38B4314C" w14:textId="77777777" w:rsidR="006B5EA7" w:rsidRDefault="006B5EA7" w:rsidP="00390FAF">
      <w:pPr>
        <w:rPr>
          <w:b/>
          <w:sz w:val="24"/>
          <w:szCs w:val="24"/>
        </w:rPr>
      </w:pPr>
    </w:p>
    <w:p w14:paraId="02EEC5D3" w14:textId="77777777" w:rsidR="00195483" w:rsidRDefault="00195483" w:rsidP="00390FAF">
      <w:pPr>
        <w:rPr>
          <w:b/>
          <w:sz w:val="24"/>
          <w:szCs w:val="24"/>
        </w:rPr>
      </w:pPr>
    </w:p>
    <w:p w14:paraId="1D27D63E" w14:textId="77777777" w:rsidR="00390FAF" w:rsidRPr="00390FAF" w:rsidRDefault="00390FAF" w:rsidP="00067818">
      <w:pPr>
        <w:contextualSpacing/>
        <w:rPr>
          <w:b/>
          <w:sz w:val="24"/>
          <w:szCs w:val="24"/>
        </w:rPr>
      </w:pPr>
      <w:r>
        <w:rPr>
          <w:b/>
          <w:sz w:val="24"/>
          <w:szCs w:val="24"/>
        </w:rPr>
        <w:t xml:space="preserve">NCBI </w:t>
      </w:r>
      <w:r w:rsidRPr="00390FAF">
        <w:rPr>
          <w:b/>
          <w:sz w:val="24"/>
          <w:szCs w:val="24"/>
        </w:rPr>
        <w:t>Sequence Read Archive</w:t>
      </w:r>
      <w:r>
        <w:rPr>
          <w:b/>
          <w:sz w:val="24"/>
          <w:szCs w:val="24"/>
        </w:rPr>
        <w:t xml:space="preserve"> (SRA)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70"/>
      </w:tblGrid>
      <w:tr w:rsidR="00390FAF" w:rsidRPr="0060734D" w14:paraId="1DC608AB" w14:textId="77777777" w:rsidTr="00067818">
        <w:tc>
          <w:tcPr>
            <w:tcW w:w="2718" w:type="dxa"/>
            <w:shd w:val="clear" w:color="auto" w:fill="auto"/>
          </w:tcPr>
          <w:p w14:paraId="1C52D0E9" w14:textId="77777777" w:rsidR="00390FAF" w:rsidRPr="0060734D" w:rsidRDefault="00390FAF" w:rsidP="00067818">
            <w:pPr>
              <w:contextualSpacing/>
              <w:rPr>
                <w:b/>
                <w:sz w:val="24"/>
                <w:szCs w:val="24"/>
              </w:rPr>
            </w:pPr>
            <w:r w:rsidRPr="0060734D">
              <w:rPr>
                <w:b/>
                <w:sz w:val="24"/>
                <w:szCs w:val="24"/>
              </w:rPr>
              <w:t>Virus</w:t>
            </w:r>
            <w:r w:rsidR="006540A8">
              <w:rPr>
                <w:b/>
                <w:sz w:val="24"/>
                <w:szCs w:val="24"/>
              </w:rPr>
              <w:t xml:space="preserve"> and key identifier</w:t>
            </w:r>
          </w:p>
        </w:tc>
        <w:tc>
          <w:tcPr>
            <w:tcW w:w="6138" w:type="dxa"/>
            <w:shd w:val="clear" w:color="auto" w:fill="auto"/>
          </w:tcPr>
          <w:p w14:paraId="30253098" w14:textId="77777777" w:rsidR="00390FAF" w:rsidRPr="0060734D" w:rsidRDefault="00390FAF" w:rsidP="00067818">
            <w:pPr>
              <w:contextualSpacing/>
              <w:rPr>
                <w:b/>
                <w:sz w:val="24"/>
                <w:szCs w:val="24"/>
              </w:rPr>
            </w:pPr>
            <w:r w:rsidRPr="0060734D">
              <w:rPr>
                <w:b/>
                <w:sz w:val="24"/>
                <w:szCs w:val="24"/>
              </w:rPr>
              <w:t>NCBI SRA Accession #</w:t>
            </w:r>
          </w:p>
        </w:tc>
      </w:tr>
      <w:tr w:rsidR="00BB54D1" w:rsidRPr="0060734D" w14:paraId="7A59322E" w14:textId="77777777" w:rsidTr="00A44611">
        <w:tc>
          <w:tcPr>
            <w:tcW w:w="2718" w:type="dxa"/>
            <w:shd w:val="clear" w:color="auto" w:fill="auto"/>
          </w:tcPr>
          <w:p w14:paraId="51474C9B" w14:textId="77777777" w:rsidR="00BB54D1" w:rsidRPr="00BB54D1" w:rsidRDefault="00BB54D1" w:rsidP="00067818">
            <w:pPr>
              <w:contextualSpacing/>
              <w:rPr>
                <w:sz w:val="24"/>
                <w:szCs w:val="24"/>
              </w:rPr>
            </w:pPr>
            <w:proofErr w:type="spellStart"/>
            <w:r>
              <w:rPr>
                <w:sz w:val="24"/>
                <w:szCs w:val="24"/>
              </w:rPr>
              <w:t>Mobuck</w:t>
            </w:r>
            <w:proofErr w:type="spellEnd"/>
            <w:r w:rsidRPr="00BB54D1">
              <w:rPr>
                <w:sz w:val="24"/>
                <w:szCs w:val="24"/>
              </w:rPr>
              <w:t xml:space="preserve"> virus</w:t>
            </w:r>
            <w:r>
              <w:rPr>
                <w:sz w:val="24"/>
                <w:szCs w:val="24"/>
              </w:rPr>
              <w:t xml:space="preserve"> OV612</w:t>
            </w:r>
          </w:p>
        </w:tc>
        <w:tc>
          <w:tcPr>
            <w:tcW w:w="6138" w:type="dxa"/>
            <w:shd w:val="clear" w:color="auto" w:fill="auto"/>
            <w:vAlign w:val="center"/>
          </w:tcPr>
          <w:p w14:paraId="3752B0E6" w14:textId="77777777" w:rsidR="00BB54D1" w:rsidRPr="00A44611" w:rsidRDefault="00CA4E0B" w:rsidP="00A44611">
            <w:pPr>
              <w:contextualSpacing/>
              <w:rPr>
                <w:sz w:val="24"/>
                <w:szCs w:val="24"/>
              </w:rPr>
            </w:pPr>
            <w:r w:rsidRPr="00A44611">
              <w:rPr>
                <w:sz w:val="24"/>
                <w:szCs w:val="24"/>
              </w:rPr>
              <w:t>Study: PRJNA506057 • SRP169613</w:t>
            </w:r>
          </w:p>
        </w:tc>
      </w:tr>
      <w:tr w:rsidR="00BB54D1" w:rsidRPr="0060734D" w14:paraId="79C0B147" w14:textId="77777777" w:rsidTr="00372E7B">
        <w:tc>
          <w:tcPr>
            <w:tcW w:w="2718" w:type="dxa"/>
            <w:shd w:val="clear" w:color="auto" w:fill="auto"/>
            <w:vAlign w:val="center"/>
          </w:tcPr>
          <w:p w14:paraId="4AE70B9E" w14:textId="77777777" w:rsidR="00BB54D1" w:rsidRPr="00BB54D1" w:rsidRDefault="00BB54D1" w:rsidP="00372E7B">
            <w:pPr>
              <w:contextualSpacing/>
              <w:jc w:val="right"/>
              <w:rPr>
                <w:sz w:val="24"/>
                <w:szCs w:val="24"/>
              </w:rPr>
            </w:pPr>
            <w:r w:rsidRPr="00BB54D1">
              <w:rPr>
                <w:sz w:val="24"/>
                <w:szCs w:val="24"/>
              </w:rPr>
              <w:lastRenderedPageBreak/>
              <w:t>SRA title</w:t>
            </w:r>
          </w:p>
        </w:tc>
        <w:tc>
          <w:tcPr>
            <w:tcW w:w="6138" w:type="dxa"/>
            <w:shd w:val="clear" w:color="auto" w:fill="auto"/>
            <w:vAlign w:val="center"/>
          </w:tcPr>
          <w:p w14:paraId="1CB57E73" w14:textId="77777777" w:rsidR="00BB54D1" w:rsidRPr="00A44611" w:rsidRDefault="00CA4E0B" w:rsidP="00A44611">
            <w:pPr>
              <w:contextualSpacing/>
              <w:rPr>
                <w:sz w:val="24"/>
                <w:szCs w:val="24"/>
              </w:rPr>
            </w:pPr>
            <w:r w:rsidRPr="00A44611">
              <w:rPr>
                <w:sz w:val="24"/>
                <w:szCs w:val="24"/>
              </w:rPr>
              <w:t xml:space="preserve">SRX5027158: Complete genome sequence of </w:t>
            </w:r>
            <w:proofErr w:type="spellStart"/>
            <w:r w:rsidRPr="00A44611">
              <w:rPr>
                <w:sz w:val="24"/>
                <w:szCs w:val="24"/>
              </w:rPr>
              <w:t>mobuck</w:t>
            </w:r>
            <w:proofErr w:type="spellEnd"/>
            <w:r w:rsidRPr="00A44611">
              <w:rPr>
                <w:sz w:val="24"/>
                <w:szCs w:val="24"/>
              </w:rPr>
              <w:t xml:space="preserve"> virus</w:t>
            </w:r>
          </w:p>
        </w:tc>
      </w:tr>
      <w:tr w:rsidR="00BB54D1" w:rsidRPr="0060734D" w14:paraId="0654D313" w14:textId="77777777" w:rsidTr="00372E7B">
        <w:tc>
          <w:tcPr>
            <w:tcW w:w="2718" w:type="dxa"/>
            <w:shd w:val="clear" w:color="auto" w:fill="auto"/>
            <w:vAlign w:val="center"/>
          </w:tcPr>
          <w:p w14:paraId="705DF723" w14:textId="77777777" w:rsidR="00BB54D1" w:rsidRPr="00BB54D1" w:rsidRDefault="00BB54D1" w:rsidP="00372E7B">
            <w:pPr>
              <w:contextualSpacing/>
              <w:jc w:val="right"/>
              <w:rPr>
                <w:sz w:val="24"/>
                <w:szCs w:val="24"/>
              </w:rPr>
            </w:pPr>
            <w:r w:rsidRPr="00BB54D1">
              <w:rPr>
                <w:sz w:val="24"/>
                <w:szCs w:val="24"/>
              </w:rPr>
              <w:t>Platform</w:t>
            </w:r>
          </w:p>
        </w:tc>
        <w:tc>
          <w:tcPr>
            <w:tcW w:w="6138" w:type="dxa"/>
            <w:shd w:val="clear" w:color="auto" w:fill="auto"/>
            <w:vAlign w:val="center"/>
          </w:tcPr>
          <w:p w14:paraId="5FDEEDC7" w14:textId="77777777" w:rsidR="00BB54D1" w:rsidRPr="00A44611" w:rsidRDefault="00CA4E0B" w:rsidP="00A44611">
            <w:pPr>
              <w:contextualSpacing/>
              <w:rPr>
                <w:sz w:val="24"/>
                <w:szCs w:val="24"/>
              </w:rPr>
            </w:pPr>
            <w:r w:rsidRPr="00A44611">
              <w:rPr>
                <w:sz w:val="24"/>
                <w:szCs w:val="24"/>
              </w:rPr>
              <w:t xml:space="preserve">1 ILLUMINA (Illumina </w:t>
            </w:r>
            <w:proofErr w:type="spellStart"/>
            <w:r w:rsidRPr="00A44611">
              <w:rPr>
                <w:sz w:val="24"/>
                <w:szCs w:val="24"/>
              </w:rPr>
              <w:t>MiSeq</w:t>
            </w:r>
            <w:proofErr w:type="spellEnd"/>
            <w:r w:rsidRPr="00A44611">
              <w:rPr>
                <w:sz w:val="24"/>
                <w:szCs w:val="24"/>
              </w:rPr>
              <w:t>) run: 2.1M spots, 1.1G bases, 629.2Mb downloads</w:t>
            </w:r>
          </w:p>
        </w:tc>
      </w:tr>
      <w:tr w:rsidR="00BB54D1" w:rsidRPr="0060734D" w14:paraId="284FEB0E" w14:textId="77777777" w:rsidTr="00A44611">
        <w:tc>
          <w:tcPr>
            <w:tcW w:w="2718" w:type="dxa"/>
            <w:shd w:val="clear" w:color="auto" w:fill="auto"/>
          </w:tcPr>
          <w:p w14:paraId="7F3222F7" w14:textId="77777777" w:rsidR="00BB54D1" w:rsidRPr="0060734D" w:rsidRDefault="00BB54D1" w:rsidP="005D449B">
            <w:pPr>
              <w:rPr>
                <w:sz w:val="24"/>
                <w:szCs w:val="24"/>
              </w:rPr>
            </w:pPr>
            <w:r w:rsidRPr="0060734D">
              <w:rPr>
                <w:sz w:val="24"/>
                <w:szCs w:val="24"/>
              </w:rPr>
              <w:t>Big Cypress virus</w:t>
            </w:r>
            <w:r w:rsidR="00067818">
              <w:rPr>
                <w:sz w:val="24"/>
                <w:szCs w:val="24"/>
              </w:rPr>
              <w:t xml:space="preserve"> OV624</w:t>
            </w:r>
          </w:p>
        </w:tc>
        <w:tc>
          <w:tcPr>
            <w:tcW w:w="6138" w:type="dxa"/>
            <w:shd w:val="clear" w:color="auto" w:fill="auto"/>
            <w:vAlign w:val="center"/>
          </w:tcPr>
          <w:p w14:paraId="41745E3C" w14:textId="77777777" w:rsidR="00BB54D1" w:rsidRPr="00A44611" w:rsidRDefault="00CA4E0B" w:rsidP="00A44611">
            <w:pPr>
              <w:rPr>
                <w:sz w:val="24"/>
                <w:szCs w:val="24"/>
              </w:rPr>
            </w:pPr>
            <w:r w:rsidRPr="00A44611">
              <w:rPr>
                <w:sz w:val="24"/>
                <w:szCs w:val="24"/>
              </w:rPr>
              <w:t xml:space="preserve">Study: </w:t>
            </w:r>
            <w:r w:rsidR="00BB54D1" w:rsidRPr="00A44611">
              <w:rPr>
                <w:sz w:val="24"/>
                <w:szCs w:val="24"/>
              </w:rPr>
              <w:t xml:space="preserve"> </w:t>
            </w:r>
            <w:r w:rsidRPr="00A44611">
              <w:rPr>
                <w:sz w:val="24"/>
                <w:szCs w:val="24"/>
              </w:rPr>
              <w:t>PRJNA508942 • SRP173059</w:t>
            </w:r>
          </w:p>
        </w:tc>
      </w:tr>
      <w:tr w:rsidR="00BB54D1" w:rsidRPr="0060734D" w14:paraId="1D4FD580" w14:textId="77777777" w:rsidTr="00372E7B">
        <w:tc>
          <w:tcPr>
            <w:tcW w:w="2718" w:type="dxa"/>
            <w:shd w:val="clear" w:color="auto" w:fill="auto"/>
            <w:vAlign w:val="center"/>
          </w:tcPr>
          <w:p w14:paraId="1CF947F6" w14:textId="77777777" w:rsidR="00BB54D1" w:rsidRPr="0060734D" w:rsidRDefault="00BB54D1" w:rsidP="00372E7B">
            <w:pPr>
              <w:jc w:val="right"/>
              <w:rPr>
                <w:sz w:val="24"/>
                <w:szCs w:val="24"/>
              </w:rPr>
            </w:pPr>
            <w:r w:rsidRPr="0060734D">
              <w:rPr>
                <w:sz w:val="24"/>
                <w:szCs w:val="24"/>
              </w:rPr>
              <w:t>SRA title</w:t>
            </w:r>
          </w:p>
        </w:tc>
        <w:tc>
          <w:tcPr>
            <w:tcW w:w="6138" w:type="dxa"/>
            <w:shd w:val="clear" w:color="auto" w:fill="auto"/>
            <w:vAlign w:val="center"/>
          </w:tcPr>
          <w:p w14:paraId="224A73F9" w14:textId="77777777" w:rsidR="00BB54D1" w:rsidRPr="00A44611" w:rsidRDefault="00CA4E0B" w:rsidP="00A44611">
            <w:pPr>
              <w:rPr>
                <w:sz w:val="24"/>
                <w:szCs w:val="24"/>
              </w:rPr>
            </w:pPr>
            <w:r w:rsidRPr="00A44611">
              <w:rPr>
                <w:sz w:val="24"/>
                <w:szCs w:val="24"/>
              </w:rPr>
              <w:t xml:space="preserve">SRX5115255: Genome sequences of Big Cypress </w:t>
            </w:r>
            <w:proofErr w:type="spellStart"/>
            <w:r w:rsidRPr="00A44611">
              <w:rPr>
                <w:sz w:val="24"/>
                <w:szCs w:val="24"/>
              </w:rPr>
              <w:t>orbivirus</w:t>
            </w:r>
            <w:proofErr w:type="spellEnd"/>
          </w:p>
        </w:tc>
      </w:tr>
      <w:tr w:rsidR="00BB54D1" w:rsidRPr="0060734D" w14:paraId="074C16DD" w14:textId="77777777" w:rsidTr="00372E7B">
        <w:tc>
          <w:tcPr>
            <w:tcW w:w="2718" w:type="dxa"/>
            <w:shd w:val="clear" w:color="auto" w:fill="auto"/>
            <w:vAlign w:val="center"/>
          </w:tcPr>
          <w:p w14:paraId="1ABE5244" w14:textId="77777777" w:rsidR="00BB54D1" w:rsidRPr="0060734D" w:rsidRDefault="00BB54D1" w:rsidP="00372E7B">
            <w:pPr>
              <w:jc w:val="right"/>
              <w:rPr>
                <w:sz w:val="24"/>
                <w:szCs w:val="24"/>
              </w:rPr>
            </w:pPr>
            <w:r w:rsidRPr="0060734D">
              <w:rPr>
                <w:sz w:val="24"/>
                <w:szCs w:val="24"/>
              </w:rPr>
              <w:t>Platform</w:t>
            </w:r>
          </w:p>
        </w:tc>
        <w:tc>
          <w:tcPr>
            <w:tcW w:w="6138" w:type="dxa"/>
            <w:shd w:val="clear" w:color="auto" w:fill="auto"/>
            <w:vAlign w:val="center"/>
          </w:tcPr>
          <w:p w14:paraId="1266A81D" w14:textId="77777777" w:rsidR="00BB54D1" w:rsidRPr="00A44611" w:rsidRDefault="00CA4E0B" w:rsidP="00A44611">
            <w:pPr>
              <w:rPr>
                <w:sz w:val="24"/>
                <w:szCs w:val="24"/>
              </w:rPr>
            </w:pPr>
            <w:r w:rsidRPr="00A44611">
              <w:rPr>
                <w:sz w:val="24"/>
                <w:szCs w:val="24"/>
              </w:rPr>
              <w:t xml:space="preserve">1 ILLUMINA (Illumina </w:t>
            </w:r>
            <w:proofErr w:type="spellStart"/>
            <w:r w:rsidRPr="00A44611">
              <w:rPr>
                <w:sz w:val="24"/>
                <w:szCs w:val="24"/>
              </w:rPr>
              <w:t>MiSeq</w:t>
            </w:r>
            <w:proofErr w:type="spellEnd"/>
            <w:r w:rsidRPr="00A44611">
              <w:rPr>
                <w:sz w:val="24"/>
                <w:szCs w:val="24"/>
              </w:rPr>
              <w:t>) run: 912,415 spots, 447.1M bases, 206.9Mb downloads</w:t>
            </w:r>
          </w:p>
        </w:tc>
      </w:tr>
      <w:tr w:rsidR="00AC076C" w:rsidRPr="0060734D" w14:paraId="0A18DF5E" w14:textId="77777777" w:rsidTr="00372E7B">
        <w:tc>
          <w:tcPr>
            <w:tcW w:w="2718" w:type="dxa"/>
            <w:shd w:val="clear" w:color="auto" w:fill="auto"/>
            <w:vAlign w:val="center"/>
          </w:tcPr>
          <w:p w14:paraId="0D15C3DA" w14:textId="77777777" w:rsidR="00AC076C" w:rsidRPr="006540A8" w:rsidRDefault="00AC076C" w:rsidP="00AC076C">
            <w:pPr>
              <w:rPr>
                <w:sz w:val="24"/>
                <w:szCs w:val="24"/>
              </w:rPr>
            </w:pPr>
            <w:proofErr w:type="spellStart"/>
            <w:r w:rsidRPr="006540A8">
              <w:rPr>
                <w:sz w:val="24"/>
                <w:szCs w:val="24"/>
              </w:rPr>
              <w:t>CHeRI</w:t>
            </w:r>
            <w:proofErr w:type="spellEnd"/>
            <w:r w:rsidRPr="006540A8">
              <w:rPr>
                <w:sz w:val="24"/>
                <w:szCs w:val="24"/>
              </w:rPr>
              <w:t xml:space="preserve"> </w:t>
            </w:r>
            <w:proofErr w:type="spellStart"/>
            <w:r w:rsidRPr="006540A8">
              <w:rPr>
                <w:sz w:val="24"/>
                <w:szCs w:val="24"/>
              </w:rPr>
              <w:t>orbivirus</w:t>
            </w:r>
            <w:proofErr w:type="spellEnd"/>
            <w:r w:rsidRPr="006540A8">
              <w:rPr>
                <w:sz w:val="24"/>
                <w:szCs w:val="24"/>
              </w:rPr>
              <w:t xml:space="preserve"> </w:t>
            </w:r>
            <w:r>
              <w:rPr>
                <w:sz w:val="24"/>
                <w:szCs w:val="24"/>
              </w:rPr>
              <w:t>1 OV682</w:t>
            </w:r>
          </w:p>
        </w:tc>
        <w:tc>
          <w:tcPr>
            <w:tcW w:w="6138" w:type="dxa"/>
            <w:shd w:val="clear" w:color="auto" w:fill="auto"/>
            <w:vAlign w:val="center"/>
          </w:tcPr>
          <w:p w14:paraId="17073214" w14:textId="77777777" w:rsidR="00AC076C" w:rsidRPr="00A44611" w:rsidRDefault="00AC076C" w:rsidP="00A44611">
            <w:pPr>
              <w:rPr>
                <w:sz w:val="24"/>
                <w:szCs w:val="24"/>
              </w:rPr>
            </w:pPr>
            <w:r>
              <w:rPr>
                <w:sz w:val="24"/>
                <w:szCs w:val="24"/>
              </w:rPr>
              <w:t xml:space="preserve">Study: </w:t>
            </w:r>
            <w:r w:rsidRPr="00AC076C">
              <w:rPr>
                <w:sz w:val="24"/>
                <w:szCs w:val="24"/>
              </w:rPr>
              <w:t>PRJNA550091 • SRP202097</w:t>
            </w:r>
          </w:p>
        </w:tc>
      </w:tr>
      <w:tr w:rsidR="00AC076C" w:rsidRPr="0060734D" w14:paraId="4126F268" w14:textId="77777777" w:rsidTr="00372E7B">
        <w:tc>
          <w:tcPr>
            <w:tcW w:w="2718" w:type="dxa"/>
            <w:shd w:val="clear" w:color="auto" w:fill="auto"/>
            <w:vAlign w:val="center"/>
          </w:tcPr>
          <w:p w14:paraId="773DD22A" w14:textId="77777777" w:rsidR="00AC076C" w:rsidRPr="00BB54D1" w:rsidRDefault="00AC076C" w:rsidP="00AC6203">
            <w:pPr>
              <w:contextualSpacing/>
              <w:jc w:val="right"/>
              <w:rPr>
                <w:sz w:val="24"/>
                <w:szCs w:val="24"/>
              </w:rPr>
            </w:pPr>
            <w:r w:rsidRPr="00BB54D1">
              <w:rPr>
                <w:sz w:val="24"/>
                <w:szCs w:val="24"/>
              </w:rPr>
              <w:t>SRA title</w:t>
            </w:r>
          </w:p>
        </w:tc>
        <w:tc>
          <w:tcPr>
            <w:tcW w:w="6138" w:type="dxa"/>
            <w:shd w:val="clear" w:color="auto" w:fill="auto"/>
            <w:vAlign w:val="center"/>
          </w:tcPr>
          <w:p w14:paraId="19B49E3B" w14:textId="77777777" w:rsidR="00AC076C" w:rsidRPr="00A44611" w:rsidRDefault="00AC076C" w:rsidP="00A44611">
            <w:pPr>
              <w:rPr>
                <w:sz w:val="24"/>
                <w:szCs w:val="24"/>
              </w:rPr>
            </w:pPr>
            <w:r w:rsidRPr="00AC076C">
              <w:rPr>
                <w:sz w:val="24"/>
                <w:szCs w:val="24"/>
              </w:rPr>
              <w:t xml:space="preserve">SRX6101483: Whole genome sequencing of </w:t>
            </w:r>
            <w:proofErr w:type="spellStart"/>
            <w:r w:rsidRPr="00AC076C">
              <w:rPr>
                <w:sz w:val="24"/>
                <w:szCs w:val="24"/>
              </w:rPr>
              <w:t>CHeRI</w:t>
            </w:r>
            <w:proofErr w:type="spellEnd"/>
            <w:r w:rsidRPr="00AC076C">
              <w:rPr>
                <w:sz w:val="24"/>
                <w:szCs w:val="24"/>
              </w:rPr>
              <w:t xml:space="preserve"> </w:t>
            </w:r>
            <w:proofErr w:type="spellStart"/>
            <w:r w:rsidRPr="00AC076C">
              <w:rPr>
                <w:sz w:val="24"/>
                <w:szCs w:val="24"/>
              </w:rPr>
              <w:t>orbivirus</w:t>
            </w:r>
            <w:proofErr w:type="spellEnd"/>
            <w:r w:rsidRPr="00AC076C">
              <w:rPr>
                <w:sz w:val="24"/>
                <w:szCs w:val="24"/>
              </w:rPr>
              <w:t xml:space="preserve"> 1: White-tailed deer spleen</w:t>
            </w:r>
          </w:p>
        </w:tc>
      </w:tr>
      <w:tr w:rsidR="00AC076C" w:rsidRPr="0060734D" w14:paraId="46273C35" w14:textId="77777777" w:rsidTr="00372E7B">
        <w:tc>
          <w:tcPr>
            <w:tcW w:w="2718" w:type="dxa"/>
            <w:shd w:val="clear" w:color="auto" w:fill="auto"/>
            <w:vAlign w:val="center"/>
          </w:tcPr>
          <w:p w14:paraId="0E2E69BC" w14:textId="77777777" w:rsidR="00AC076C" w:rsidRPr="00BB54D1" w:rsidRDefault="00AC076C" w:rsidP="00AC6203">
            <w:pPr>
              <w:contextualSpacing/>
              <w:jc w:val="right"/>
              <w:rPr>
                <w:sz w:val="24"/>
                <w:szCs w:val="24"/>
              </w:rPr>
            </w:pPr>
            <w:r w:rsidRPr="00BB54D1">
              <w:rPr>
                <w:sz w:val="24"/>
                <w:szCs w:val="24"/>
              </w:rPr>
              <w:t>Platform</w:t>
            </w:r>
          </w:p>
        </w:tc>
        <w:tc>
          <w:tcPr>
            <w:tcW w:w="6138" w:type="dxa"/>
            <w:shd w:val="clear" w:color="auto" w:fill="auto"/>
            <w:vAlign w:val="center"/>
          </w:tcPr>
          <w:p w14:paraId="259AFEA1" w14:textId="77777777" w:rsidR="00AC076C" w:rsidRPr="00A44611" w:rsidRDefault="00AC076C" w:rsidP="00A44611">
            <w:pPr>
              <w:rPr>
                <w:sz w:val="24"/>
                <w:szCs w:val="24"/>
              </w:rPr>
            </w:pPr>
            <w:r w:rsidRPr="00AC076C">
              <w:rPr>
                <w:sz w:val="24"/>
                <w:szCs w:val="24"/>
              </w:rPr>
              <w:t xml:space="preserve">1 ILLUMINA (Illumina </w:t>
            </w:r>
            <w:proofErr w:type="spellStart"/>
            <w:r w:rsidRPr="00AC076C">
              <w:rPr>
                <w:sz w:val="24"/>
                <w:szCs w:val="24"/>
              </w:rPr>
              <w:t>MiSeq</w:t>
            </w:r>
            <w:proofErr w:type="spellEnd"/>
            <w:r w:rsidRPr="00AC076C">
              <w:rPr>
                <w:sz w:val="24"/>
                <w:szCs w:val="24"/>
              </w:rPr>
              <w:t>) run: 377,418 spots, 192.7M bases, 95.5Mb downloads</w:t>
            </w:r>
          </w:p>
        </w:tc>
      </w:tr>
      <w:tr w:rsidR="00372E7B" w:rsidRPr="0060734D" w14:paraId="1F09E217" w14:textId="77777777" w:rsidTr="00372E7B">
        <w:tc>
          <w:tcPr>
            <w:tcW w:w="2718" w:type="dxa"/>
            <w:shd w:val="clear" w:color="auto" w:fill="auto"/>
            <w:vAlign w:val="center"/>
          </w:tcPr>
          <w:p w14:paraId="6A3D8F4C" w14:textId="77777777" w:rsidR="00372E7B" w:rsidRPr="006540A8" w:rsidRDefault="00372E7B" w:rsidP="00372E7B">
            <w:pPr>
              <w:rPr>
                <w:sz w:val="24"/>
                <w:szCs w:val="24"/>
              </w:rPr>
            </w:pPr>
            <w:proofErr w:type="spellStart"/>
            <w:r w:rsidRPr="006540A8">
              <w:rPr>
                <w:sz w:val="24"/>
                <w:szCs w:val="24"/>
              </w:rPr>
              <w:t>CHeRI</w:t>
            </w:r>
            <w:proofErr w:type="spellEnd"/>
            <w:r w:rsidRPr="006540A8">
              <w:rPr>
                <w:sz w:val="24"/>
                <w:szCs w:val="24"/>
              </w:rPr>
              <w:t xml:space="preserve"> </w:t>
            </w:r>
            <w:proofErr w:type="spellStart"/>
            <w:r w:rsidRPr="006540A8">
              <w:rPr>
                <w:sz w:val="24"/>
                <w:szCs w:val="24"/>
              </w:rPr>
              <w:t>orbivirus</w:t>
            </w:r>
            <w:proofErr w:type="spellEnd"/>
            <w:r w:rsidRPr="006540A8">
              <w:rPr>
                <w:sz w:val="24"/>
                <w:szCs w:val="24"/>
              </w:rPr>
              <w:t xml:space="preserve"> </w:t>
            </w:r>
            <w:r>
              <w:rPr>
                <w:sz w:val="24"/>
                <w:szCs w:val="24"/>
              </w:rPr>
              <w:t>2</w:t>
            </w:r>
            <w:r w:rsidRPr="006540A8">
              <w:rPr>
                <w:sz w:val="24"/>
                <w:szCs w:val="24"/>
              </w:rPr>
              <w:t>-</w:t>
            </w:r>
            <w:r>
              <w:rPr>
                <w:sz w:val="24"/>
                <w:szCs w:val="24"/>
              </w:rPr>
              <w:t>1 and EHDV-</w:t>
            </w:r>
            <w:proofErr w:type="gramStart"/>
            <w:r>
              <w:rPr>
                <w:sz w:val="24"/>
                <w:szCs w:val="24"/>
              </w:rPr>
              <w:t>2  OV</w:t>
            </w:r>
            <w:proofErr w:type="gramEnd"/>
            <w:r>
              <w:rPr>
                <w:sz w:val="24"/>
                <w:szCs w:val="24"/>
              </w:rPr>
              <w:t>610</w:t>
            </w:r>
          </w:p>
        </w:tc>
        <w:tc>
          <w:tcPr>
            <w:tcW w:w="6138" w:type="dxa"/>
            <w:shd w:val="clear" w:color="auto" w:fill="auto"/>
            <w:vAlign w:val="center"/>
          </w:tcPr>
          <w:p w14:paraId="56AF52D7" w14:textId="77777777" w:rsidR="00372E7B" w:rsidRPr="00A44611" w:rsidRDefault="00AC076C" w:rsidP="00372E7B">
            <w:pPr>
              <w:rPr>
                <w:sz w:val="24"/>
                <w:szCs w:val="24"/>
              </w:rPr>
            </w:pPr>
            <w:r>
              <w:rPr>
                <w:sz w:val="24"/>
                <w:szCs w:val="24"/>
              </w:rPr>
              <w:t xml:space="preserve">Study: </w:t>
            </w:r>
            <w:r w:rsidR="00372E7B" w:rsidRPr="00372E7B">
              <w:rPr>
                <w:sz w:val="24"/>
                <w:szCs w:val="24"/>
              </w:rPr>
              <w:t>PRJNA551266 • SRP212005</w:t>
            </w:r>
          </w:p>
        </w:tc>
      </w:tr>
      <w:tr w:rsidR="00372E7B" w:rsidRPr="0060734D" w14:paraId="541B47F4" w14:textId="77777777" w:rsidTr="00372E7B">
        <w:tc>
          <w:tcPr>
            <w:tcW w:w="2718" w:type="dxa"/>
            <w:shd w:val="clear" w:color="auto" w:fill="auto"/>
            <w:vAlign w:val="center"/>
          </w:tcPr>
          <w:p w14:paraId="593359FB" w14:textId="77777777" w:rsidR="00372E7B" w:rsidRPr="00BB54D1" w:rsidRDefault="00372E7B" w:rsidP="00AC6203">
            <w:pPr>
              <w:contextualSpacing/>
              <w:jc w:val="right"/>
              <w:rPr>
                <w:sz w:val="24"/>
                <w:szCs w:val="24"/>
              </w:rPr>
            </w:pPr>
            <w:r w:rsidRPr="00BB54D1">
              <w:rPr>
                <w:sz w:val="24"/>
                <w:szCs w:val="24"/>
              </w:rPr>
              <w:t>SRA title</w:t>
            </w:r>
          </w:p>
        </w:tc>
        <w:tc>
          <w:tcPr>
            <w:tcW w:w="6138" w:type="dxa"/>
            <w:shd w:val="clear" w:color="auto" w:fill="auto"/>
            <w:vAlign w:val="center"/>
          </w:tcPr>
          <w:p w14:paraId="220FD2EB" w14:textId="77777777" w:rsidR="00372E7B" w:rsidRPr="00A44611" w:rsidRDefault="00372E7B" w:rsidP="00372E7B">
            <w:pPr>
              <w:rPr>
                <w:sz w:val="24"/>
                <w:szCs w:val="24"/>
              </w:rPr>
            </w:pPr>
            <w:r w:rsidRPr="00372E7B">
              <w:rPr>
                <w:sz w:val="24"/>
                <w:szCs w:val="24"/>
              </w:rPr>
              <w:t xml:space="preserve">SRX6364003: Whole genome sequencing of </w:t>
            </w:r>
            <w:proofErr w:type="spellStart"/>
            <w:r w:rsidRPr="00372E7B">
              <w:rPr>
                <w:sz w:val="24"/>
                <w:szCs w:val="24"/>
              </w:rPr>
              <w:t>CHeRI</w:t>
            </w:r>
            <w:proofErr w:type="spellEnd"/>
            <w:r w:rsidRPr="00372E7B">
              <w:rPr>
                <w:sz w:val="24"/>
                <w:szCs w:val="24"/>
              </w:rPr>
              <w:t xml:space="preserve"> </w:t>
            </w:r>
            <w:proofErr w:type="spellStart"/>
            <w:r w:rsidRPr="00372E7B">
              <w:rPr>
                <w:sz w:val="24"/>
                <w:szCs w:val="24"/>
              </w:rPr>
              <w:t>orbivirus</w:t>
            </w:r>
            <w:proofErr w:type="spellEnd"/>
            <w:r w:rsidRPr="00372E7B">
              <w:rPr>
                <w:sz w:val="24"/>
                <w:szCs w:val="24"/>
              </w:rPr>
              <w:t xml:space="preserve"> 2-1 and Epizootic hemorrhagic disease virus 2: White-tailed deer spleen</w:t>
            </w:r>
          </w:p>
        </w:tc>
      </w:tr>
      <w:tr w:rsidR="00372E7B" w:rsidRPr="0060734D" w14:paraId="3FDDAF8B" w14:textId="77777777" w:rsidTr="00372E7B">
        <w:tc>
          <w:tcPr>
            <w:tcW w:w="2718" w:type="dxa"/>
            <w:shd w:val="clear" w:color="auto" w:fill="auto"/>
            <w:vAlign w:val="center"/>
          </w:tcPr>
          <w:p w14:paraId="35A43987" w14:textId="77777777" w:rsidR="00372E7B" w:rsidRPr="00BB54D1" w:rsidRDefault="00372E7B" w:rsidP="00AC6203">
            <w:pPr>
              <w:contextualSpacing/>
              <w:jc w:val="right"/>
              <w:rPr>
                <w:sz w:val="24"/>
                <w:szCs w:val="24"/>
              </w:rPr>
            </w:pPr>
            <w:r w:rsidRPr="00BB54D1">
              <w:rPr>
                <w:sz w:val="24"/>
                <w:szCs w:val="24"/>
              </w:rPr>
              <w:t>Platform</w:t>
            </w:r>
          </w:p>
        </w:tc>
        <w:tc>
          <w:tcPr>
            <w:tcW w:w="6138" w:type="dxa"/>
            <w:shd w:val="clear" w:color="auto" w:fill="auto"/>
            <w:vAlign w:val="center"/>
          </w:tcPr>
          <w:p w14:paraId="783FBA5E" w14:textId="77777777" w:rsidR="00372E7B" w:rsidRPr="00A44611" w:rsidRDefault="00372E7B" w:rsidP="00372E7B">
            <w:pPr>
              <w:rPr>
                <w:sz w:val="24"/>
                <w:szCs w:val="24"/>
              </w:rPr>
            </w:pPr>
            <w:r w:rsidRPr="00372E7B">
              <w:rPr>
                <w:sz w:val="24"/>
                <w:szCs w:val="24"/>
              </w:rPr>
              <w:t xml:space="preserve">1 ILLUMINA (Illumina </w:t>
            </w:r>
            <w:proofErr w:type="spellStart"/>
            <w:r w:rsidRPr="00372E7B">
              <w:rPr>
                <w:sz w:val="24"/>
                <w:szCs w:val="24"/>
              </w:rPr>
              <w:t>MiSeq</w:t>
            </w:r>
            <w:proofErr w:type="spellEnd"/>
            <w:r w:rsidRPr="00372E7B">
              <w:rPr>
                <w:sz w:val="24"/>
                <w:szCs w:val="24"/>
              </w:rPr>
              <w:t>) run: 682,707 spots, 366M bases, 175.1Mb downloads</w:t>
            </w:r>
          </w:p>
        </w:tc>
      </w:tr>
      <w:tr w:rsidR="00917DC6" w:rsidRPr="0060734D" w14:paraId="661A52B6" w14:textId="77777777" w:rsidTr="00A44611">
        <w:tc>
          <w:tcPr>
            <w:tcW w:w="2718" w:type="dxa"/>
            <w:shd w:val="clear" w:color="auto" w:fill="auto"/>
            <w:vAlign w:val="center"/>
          </w:tcPr>
          <w:p w14:paraId="36A44A07" w14:textId="77777777" w:rsidR="00917DC6" w:rsidRPr="006540A8" w:rsidRDefault="00917DC6" w:rsidP="00917DC6">
            <w:pPr>
              <w:rPr>
                <w:sz w:val="24"/>
                <w:szCs w:val="24"/>
              </w:rPr>
            </w:pPr>
            <w:proofErr w:type="spellStart"/>
            <w:r w:rsidRPr="006540A8">
              <w:rPr>
                <w:sz w:val="24"/>
                <w:szCs w:val="24"/>
              </w:rPr>
              <w:t>CHeRI</w:t>
            </w:r>
            <w:proofErr w:type="spellEnd"/>
            <w:r w:rsidRPr="006540A8">
              <w:rPr>
                <w:sz w:val="24"/>
                <w:szCs w:val="24"/>
              </w:rPr>
              <w:t xml:space="preserve"> </w:t>
            </w:r>
            <w:proofErr w:type="spellStart"/>
            <w:r w:rsidRPr="006540A8">
              <w:rPr>
                <w:sz w:val="24"/>
                <w:szCs w:val="24"/>
              </w:rPr>
              <w:t>orbivirus</w:t>
            </w:r>
            <w:proofErr w:type="spellEnd"/>
            <w:r w:rsidRPr="006540A8">
              <w:rPr>
                <w:sz w:val="24"/>
                <w:szCs w:val="24"/>
              </w:rPr>
              <w:t xml:space="preserve"> </w:t>
            </w:r>
            <w:r>
              <w:rPr>
                <w:sz w:val="24"/>
                <w:szCs w:val="24"/>
              </w:rPr>
              <w:t>2</w:t>
            </w:r>
            <w:r w:rsidRPr="006540A8">
              <w:rPr>
                <w:sz w:val="24"/>
                <w:szCs w:val="24"/>
              </w:rPr>
              <w:t>-</w:t>
            </w:r>
            <w:r>
              <w:rPr>
                <w:sz w:val="24"/>
                <w:szCs w:val="24"/>
              </w:rPr>
              <w:t>2 and EHDV-</w:t>
            </w:r>
            <w:proofErr w:type="gramStart"/>
            <w:r>
              <w:rPr>
                <w:sz w:val="24"/>
                <w:szCs w:val="24"/>
              </w:rPr>
              <w:t>2</w:t>
            </w:r>
            <w:r w:rsidR="00187FDA">
              <w:rPr>
                <w:sz w:val="24"/>
                <w:szCs w:val="24"/>
              </w:rPr>
              <w:t xml:space="preserve">  OV</w:t>
            </w:r>
            <w:proofErr w:type="gramEnd"/>
            <w:r w:rsidR="00187FDA">
              <w:rPr>
                <w:sz w:val="24"/>
                <w:szCs w:val="24"/>
              </w:rPr>
              <w:t>862</w:t>
            </w:r>
          </w:p>
        </w:tc>
        <w:tc>
          <w:tcPr>
            <w:tcW w:w="6138" w:type="dxa"/>
            <w:shd w:val="clear" w:color="auto" w:fill="auto"/>
            <w:vAlign w:val="center"/>
          </w:tcPr>
          <w:p w14:paraId="57B8C2E9" w14:textId="77777777" w:rsidR="00917DC6" w:rsidRPr="00A44611" w:rsidRDefault="00AC076C" w:rsidP="00A44611">
            <w:pPr>
              <w:rPr>
                <w:color w:val="000000"/>
                <w:sz w:val="24"/>
                <w:szCs w:val="24"/>
                <w:shd w:val="clear" w:color="auto" w:fill="FFFFFF"/>
              </w:rPr>
            </w:pPr>
            <w:r>
              <w:rPr>
                <w:color w:val="000000"/>
                <w:sz w:val="24"/>
                <w:szCs w:val="24"/>
                <w:shd w:val="clear" w:color="auto" w:fill="FFFFFF"/>
              </w:rPr>
              <w:t xml:space="preserve">Study: </w:t>
            </w:r>
            <w:r w:rsidR="00917DC6" w:rsidRPr="00A44611">
              <w:rPr>
                <w:color w:val="000000"/>
                <w:sz w:val="24"/>
                <w:szCs w:val="24"/>
                <w:shd w:val="clear" w:color="auto" w:fill="FFFFFF"/>
              </w:rPr>
              <w:t>PRJNA551279 • SRP212009</w:t>
            </w:r>
          </w:p>
        </w:tc>
      </w:tr>
      <w:tr w:rsidR="00917DC6" w:rsidRPr="0060734D" w14:paraId="2031EAC5" w14:textId="77777777" w:rsidTr="00372E7B">
        <w:tc>
          <w:tcPr>
            <w:tcW w:w="2718" w:type="dxa"/>
            <w:shd w:val="clear" w:color="auto" w:fill="auto"/>
            <w:vAlign w:val="center"/>
          </w:tcPr>
          <w:p w14:paraId="1AE409CE" w14:textId="77777777" w:rsidR="00917DC6" w:rsidRPr="00BB54D1" w:rsidRDefault="00917DC6" w:rsidP="00AC076C">
            <w:pPr>
              <w:contextualSpacing/>
              <w:jc w:val="right"/>
              <w:rPr>
                <w:sz w:val="24"/>
                <w:szCs w:val="24"/>
              </w:rPr>
            </w:pPr>
            <w:r w:rsidRPr="00BB54D1">
              <w:rPr>
                <w:sz w:val="24"/>
                <w:szCs w:val="24"/>
              </w:rPr>
              <w:t>SRA tile</w:t>
            </w:r>
          </w:p>
        </w:tc>
        <w:tc>
          <w:tcPr>
            <w:tcW w:w="6138" w:type="dxa"/>
            <w:shd w:val="clear" w:color="auto" w:fill="auto"/>
            <w:vAlign w:val="center"/>
          </w:tcPr>
          <w:p w14:paraId="3958D6B7" w14:textId="77777777" w:rsidR="00917DC6" w:rsidRPr="00A44611" w:rsidRDefault="00917DC6" w:rsidP="00A44611">
            <w:pPr>
              <w:rPr>
                <w:color w:val="000000"/>
                <w:sz w:val="24"/>
                <w:szCs w:val="24"/>
                <w:shd w:val="clear" w:color="auto" w:fill="FFFFFF"/>
              </w:rPr>
            </w:pPr>
            <w:r w:rsidRPr="00A44611">
              <w:rPr>
                <w:color w:val="000000"/>
                <w:sz w:val="24"/>
                <w:szCs w:val="24"/>
                <w:shd w:val="clear" w:color="auto" w:fill="FFFFFF"/>
              </w:rPr>
              <w:t xml:space="preserve">SRX6364211: Genome sequences of </w:t>
            </w:r>
            <w:proofErr w:type="spellStart"/>
            <w:r w:rsidRPr="00A44611">
              <w:rPr>
                <w:color w:val="000000"/>
                <w:sz w:val="24"/>
                <w:szCs w:val="24"/>
                <w:shd w:val="clear" w:color="auto" w:fill="FFFFFF"/>
              </w:rPr>
              <w:t>CHeRI</w:t>
            </w:r>
            <w:proofErr w:type="spellEnd"/>
            <w:r w:rsidRPr="00A44611">
              <w:rPr>
                <w:color w:val="000000"/>
                <w:sz w:val="24"/>
                <w:szCs w:val="24"/>
                <w:shd w:val="clear" w:color="auto" w:fill="FFFFFF"/>
              </w:rPr>
              <w:t xml:space="preserve"> </w:t>
            </w:r>
            <w:proofErr w:type="spellStart"/>
            <w:r w:rsidRPr="00A44611">
              <w:rPr>
                <w:color w:val="000000"/>
                <w:sz w:val="24"/>
                <w:szCs w:val="24"/>
                <w:shd w:val="clear" w:color="auto" w:fill="FFFFFF"/>
              </w:rPr>
              <w:t>orbivirus</w:t>
            </w:r>
            <w:proofErr w:type="spellEnd"/>
            <w:r w:rsidRPr="00A44611">
              <w:rPr>
                <w:color w:val="000000"/>
                <w:sz w:val="24"/>
                <w:szCs w:val="24"/>
                <w:shd w:val="clear" w:color="auto" w:fill="FFFFFF"/>
              </w:rPr>
              <w:t xml:space="preserve"> 2-2 and Epizootic hemorrhagic disease virus 2</w:t>
            </w:r>
          </w:p>
        </w:tc>
      </w:tr>
      <w:tr w:rsidR="00917DC6" w:rsidRPr="0060734D" w14:paraId="0D768C10" w14:textId="77777777" w:rsidTr="00372E7B">
        <w:tc>
          <w:tcPr>
            <w:tcW w:w="2718" w:type="dxa"/>
            <w:shd w:val="clear" w:color="auto" w:fill="auto"/>
            <w:vAlign w:val="center"/>
          </w:tcPr>
          <w:p w14:paraId="36085B90" w14:textId="77777777" w:rsidR="00917DC6" w:rsidRPr="00BB54D1" w:rsidRDefault="00917DC6" w:rsidP="00372E7B">
            <w:pPr>
              <w:contextualSpacing/>
              <w:jc w:val="right"/>
              <w:rPr>
                <w:sz w:val="24"/>
                <w:szCs w:val="24"/>
              </w:rPr>
            </w:pPr>
            <w:r w:rsidRPr="00BB54D1">
              <w:rPr>
                <w:sz w:val="24"/>
                <w:szCs w:val="24"/>
              </w:rPr>
              <w:t>Platform</w:t>
            </w:r>
          </w:p>
        </w:tc>
        <w:tc>
          <w:tcPr>
            <w:tcW w:w="6138" w:type="dxa"/>
            <w:shd w:val="clear" w:color="auto" w:fill="auto"/>
            <w:vAlign w:val="center"/>
          </w:tcPr>
          <w:p w14:paraId="79AD6E8A" w14:textId="77777777" w:rsidR="00917DC6" w:rsidRPr="00A44611" w:rsidRDefault="00917DC6" w:rsidP="00A44611">
            <w:pPr>
              <w:rPr>
                <w:color w:val="000000"/>
                <w:sz w:val="24"/>
                <w:szCs w:val="24"/>
                <w:shd w:val="clear" w:color="auto" w:fill="FFFFFF"/>
              </w:rPr>
            </w:pPr>
            <w:r w:rsidRPr="00A44611">
              <w:rPr>
                <w:color w:val="000000"/>
                <w:sz w:val="24"/>
                <w:szCs w:val="24"/>
                <w:shd w:val="clear" w:color="auto" w:fill="FFFFFF"/>
              </w:rPr>
              <w:t xml:space="preserve">1 ILLUMINA (Illumina </w:t>
            </w:r>
            <w:proofErr w:type="spellStart"/>
            <w:r w:rsidRPr="00A44611">
              <w:rPr>
                <w:color w:val="000000"/>
                <w:sz w:val="24"/>
                <w:szCs w:val="24"/>
                <w:shd w:val="clear" w:color="auto" w:fill="FFFFFF"/>
              </w:rPr>
              <w:t>MiSeq</w:t>
            </w:r>
            <w:proofErr w:type="spellEnd"/>
            <w:r w:rsidRPr="00A44611">
              <w:rPr>
                <w:color w:val="000000"/>
                <w:sz w:val="24"/>
                <w:szCs w:val="24"/>
                <w:shd w:val="clear" w:color="auto" w:fill="FFFFFF"/>
              </w:rPr>
              <w:t>) run: 761,349 spots, 300.7M bases, 118.2Mb downloads</w:t>
            </w:r>
          </w:p>
        </w:tc>
      </w:tr>
      <w:tr w:rsidR="00DA7509" w:rsidRPr="0060734D" w14:paraId="0674897A" w14:textId="77777777" w:rsidTr="00DA7509">
        <w:tc>
          <w:tcPr>
            <w:tcW w:w="2718" w:type="dxa"/>
            <w:shd w:val="clear" w:color="auto" w:fill="auto"/>
            <w:vAlign w:val="center"/>
          </w:tcPr>
          <w:p w14:paraId="17E7F2E5" w14:textId="77777777" w:rsidR="00DA7509" w:rsidRPr="006540A8" w:rsidRDefault="00DA7509" w:rsidP="00DA7509">
            <w:pPr>
              <w:rPr>
                <w:sz w:val="24"/>
                <w:szCs w:val="24"/>
              </w:rPr>
            </w:pPr>
            <w:proofErr w:type="spellStart"/>
            <w:r w:rsidRPr="006540A8">
              <w:rPr>
                <w:sz w:val="24"/>
                <w:szCs w:val="24"/>
              </w:rPr>
              <w:t>CHeRI</w:t>
            </w:r>
            <w:proofErr w:type="spellEnd"/>
            <w:r w:rsidRPr="006540A8">
              <w:rPr>
                <w:sz w:val="24"/>
                <w:szCs w:val="24"/>
              </w:rPr>
              <w:t xml:space="preserve"> </w:t>
            </w:r>
            <w:proofErr w:type="spellStart"/>
            <w:r w:rsidRPr="006540A8">
              <w:rPr>
                <w:sz w:val="24"/>
                <w:szCs w:val="24"/>
              </w:rPr>
              <w:t>orbivirus</w:t>
            </w:r>
            <w:proofErr w:type="spellEnd"/>
            <w:r w:rsidRPr="006540A8">
              <w:rPr>
                <w:sz w:val="24"/>
                <w:szCs w:val="24"/>
              </w:rPr>
              <w:t xml:space="preserve"> </w:t>
            </w:r>
            <w:r>
              <w:rPr>
                <w:sz w:val="24"/>
                <w:szCs w:val="24"/>
              </w:rPr>
              <w:t>3</w:t>
            </w:r>
            <w:r w:rsidRPr="006540A8">
              <w:rPr>
                <w:sz w:val="24"/>
                <w:szCs w:val="24"/>
              </w:rPr>
              <w:t>-</w:t>
            </w:r>
            <w:r>
              <w:rPr>
                <w:sz w:val="24"/>
                <w:szCs w:val="24"/>
              </w:rPr>
              <w:t>1 and EHDV-2   OV617</w:t>
            </w:r>
          </w:p>
        </w:tc>
        <w:tc>
          <w:tcPr>
            <w:tcW w:w="6138" w:type="dxa"/>
            <w:shd w:val="clear" w:color="auto" w:fill="auto"/>
            <w:vAlign w:val="center"/>
          </w:tcPr>
          <w:p w14:paraId="385DEDB2" w14:textId="77777777" w:rsidR="00DA7509" w:rsidRPr="00273460" w:rsidRDefault="00AC076C" w:rsidP="00DA7509">
            <w:pPr>
              <w:rPr>
                <w:color w:val="000000"/>
                <w:sz w:val="24"/>
                <w:szCs w:val="24"/>
                <w:shd w:val="clear" w:color="auto" w:fill="FFFFFF"/>
              </w:rPr>
            </w:pPr>
            <w:r>
              <w:rPr>
                <w:color w:val="000000"/>
                <w:sz w:val="24"/>
                <w:szCs w:val="24"/>
                <w:shd w:val="clear" w:color="auto" w:fill="FFFFFF"/>
              </w:rPr>
              <w:t xml:space="preserve">Study: </w:t>
            </w:r>
            <w:r w:rsidR="00DA7509" w:rsidRPr="00DA7509">
              <w:rPr>
                <w:color w:val="000000"/>
                <w:sz w:val="24"/>
                <w:szCs w:val="24"/>
                <w:shd w:val="clear" w:color="auto" w:fill="FFFFFF"/>
              </w:rPr>
              <w:t>PRJNA551270 • SRP212006</w:t>
            </w:r>
          </w:p>
        </w:tc>
      </w:tr>
      <w:tr w:rsidR="00DA7509" w:rsidRPr="0060734D" w14:paraId="4CC00582" w14:textId="77777777" w:rsidTr="00372E7B">
        <w:tc>
          <w:tcPr>
            <w:tcW w:w="2718" w:type="dxa"/>
            <w:shd w:val="clear" w:color="auto" w:fill="auto"/>
            <w:vAlign w:val="center"/>
          </w:tcPr>
          <w:p w14:paraId="3FCACF8F" w14:textId="77777777" w:rsidR="00DA7509" w:rsidRPr="00BB54D1" w:rsidRDefault="00DA7509" w:rsidP="00372E7B">
            <w:pPr>
              <w:contextualSpacing/>
              <w:jc w:val="right"/>
              <w:rPr>
                <w:sz w:val="24"/>
                <w:szCs w:val="24"/>
              </w:rPr>
            </w:pPr>
            <w:r w:rsidRPr="00BB54D1">
              <w:rPr>
                <w:sz w:val="24"/>
                <w:szCs w:val="24"/>
              </w:rPr>
              <w:t>SRA title</w:t>
            </w:r>
          </w:p>
        </w:tc>
        <w:tc>
          <w:tcPr>
            <w:tcW w:w="6138" w:type="dxa"/>
            <w:shd w:val="clear" w:color="auto" w:fill="auto"/>
            <w:vAlign w:val="center"/>
          </w:tcPr>
          <w:p w14:paraId="62896A4D" w14:textId="77777777" w:rsidR="00DA7509" w:rsidRPr="00273460" w:rsidRDefault="00DA7509" w:rsidP="00DA7509">
            <w:pPr>
              <w:rPr>
                <w:color w:val="000000"/>
                <w:sz w:val="24"/>
                <w:szCs w:val="24"/>
                <w:shd w:val="clear" w:color="auto" w:fill="FFFFFF"/>
              </w:rPr>
            </w:pPr>
            <w:r w:rsidRPr="00DA7509">
              <w:rPr>
                <w:color w:val="000000"/>
                <w:sz w:val="24"/>
                <w:szCs w:val="24"/>
                <w:shd w:val="clear" w:color="auto" w:fill="FFFFFF"/>
              </w:rPr>
              <w:t xml:space="preserve">SRX6364147: Whole genome sequencing of </w:t>
            </w:r>
            <w:proofErr w:type="spellStart"/>
            <w:r w:rsidRPr="00DA7509">
              <w:rPr>
                <w:color w:val="000000"/>
                <w:sz w:val="24"/>
                <w:szCs w:val="24"/>
                <w:shd w:val="clear" w:color="auto" w:fill="FFFFFF"/>
              </w:rPr>
              <w:t>CHeRI</w:t>
            </w:r>
            <w:proofErr w:type="spellEnd"/>
            <w:r w:rsidRPr="00DA7509">
              <w:rPr>
                <w:color w:val="000000"/>
                <w:sz w:val="24"/>
                <w:szCs w:val="24"/>
                <w:shd w:val="clear" w:color="auto" w:fill="FFFFFF"/>
              </w:rPr>
              <w:t xml:space="preserve"> </w:t>
            </w:r>
            <w:proofErr w:type="spellStart"/>
            <w:r w:rsidRPr="00DA7509">
              <w:rPr>
                <w:color w:val="000000"/>
                <w:sz w:val="24"/>
                <w:szCs w:val="24"/>
                <w:shd w:val="clear" w:color="auto" w:fill="FFFFFF"/>
              </w:rPr>
              <w:t>orbivirus</w:t>
            </w:r>
            <w:proofErr w:type="spellEnd"/>
            <w:r w:rsidRPr="00DA7509">
              <w:rPr>
                <w:color w:val="000000"/>
                <w:sz w:val="24"/>
                <w:szCs w:val="24"/>
                <w:shd w:val="clear" w:color="auto" w:fill="FFFFFF"/>
              </w:rPr>
              <w:t xml:space="preserve"> 3-1 and Epizootic hemorrhagic disease virus 2: White-tailed deer spleen</w:t>
            </w:r>
          </w:p>
        </w:tc>
      </w:tr>
      <w:tr w:rsidR="00DA7509" w:rsidRPr="0060734D" w14:paraId="5EFFBE6E" w14:textId="77777777" w:rsidTr="00372E7B">
        <w:tc>
          <w:tcPr>
            <w:tcW w:w="2718" w:type="dxa"/>
            <w:shd w:val="clear" w:color="auto" w:fill="auto"/>
            <w:vAlign w:val="center"/>
          </w:tcPr>
          <w:p w14:paraId="7DA01787" w14:textId="77777777" w:rsidR="00DA7509" w:rsidRPr="00BB54D1" w:rsidRDefault="00DA7509" w:rsidP="00372E7B">
            <w:pPr>
              <w:contextualSpacing/>
              <w:jc w:val="right"/>
              <w:rPr>
                <w:sz w:val="24"/>
                <w:szCs w:val="24"/>
              </w:rPr>
            </w:pPr>
            <w:r w:rsidRPr="00BB54D1">
              <w:rPr>
                <w:sz w:val="24"/>
                <w:szCs w:val="24"/>
              </w:rPr>
              <w:t>Platform</w:t>
            </w:r>
          </w:p>
        </w:tc>
        <w:tc>
          <w:tcPr>
            <w:tcW w:w="6138" w:type="dxa"/>
            <w:shd w:val="clear" w:color="auto" w:fill="auto"/>
            <w:vAlign w:val="center"/>
          </w:tcPr>
          <w:p w14:paraId="01B384F1" w14:textId="77777777" w:rsidR="00DA7509" w:rsidRPr="00273460" w:rsidRDefault="00DA7509" w:rsidP="00DA7509">
            <w:pPr>
              <w:rPr>
                <w:color w:val="000000"/>
                <w:sz w:val="24"/>
                <w:szCs w:val="24"/>
                <w:shd w:val="clear" w:color="auto" w:fill="FFFFFF"/>
              </w:rPr>
            </w:pPr>
            <w:r w:rsidRPr="00DA7509">
              <w:rPr>
                <w:color w:val="000000"/>
                <w:sz w:val="24"/>
                <w:szCs w:val="24"/>
                <w:shd w:val="clear" w:color="auto" w:fill="FFFFFF"/>
              </w:rPr>
              <w:t xml:space="preserve">1 ILLUMINA (Illumina </w:t>
            </w:r>
            <w:proofErr w:type="spellStart"/>
            <w:r w:rsidRPr="00DA7509">
              <w:rPr>
                <w:color w:val="000000"/>
                <w:sz w:val="24"/>
                <w:szCs w:val="24"/>
                <w:shd w:val="clear" w:color="auto" w:fill="FFFFFF"/>
              </w:rPr>
              <w:t>MiSeq</w:t>
            </w:r>
            <w:proofErr w:type="spellEnd"/>
            <w:r w:rsidRPr="00DA7509">
              <w:rPr>
                <w:color w:val="000000"/>
                <w:sz w:val="24"/>
                <w:szCs w:val="24"/>
                <w:shd w:val="clear" w:color="auto" w:fill="FFFFFF"/>
              </w:rPr>
              <w:t>) run: 778,903 spots, 395.9M bases, 185.3Mb downloads</w:t>
            </w:r>
          </w:p>
        </w:tc>
      </w:tr>
      <w:tr w:rsidR="00372E7B" w:rsidRPr="0060734D" w14:paraId="1D157331" w14:textId="77777777" w:rsidTr="00AC6203">
        <w:tc>
          <w:tcPr>
            <w:tcW w:w="2718" w:type="dxa"/>
            <w:shd w:val="clear" w:color="auto" w:fill="auto"/>
            <w:vAlign w:val="center"/>
          </w:tcPr>
          <w:p w14:paraId="14397A9A" w14:textId="77777777" w:rsidR="00372E7B" w:rsidRPr="006540A8" w:rsidRDefault="00372E7B" w:rsidP="00AC6203">
            <w:pPr>
              <w:rPr>
                <w:sz w:val="24"/>
                <w:szCs w:val="24"/>
              </w:rPr>
            </w:pPr>
            <w:proofErr w:type="spellStart"/>
            <w:r w:rsidRPr="006540A8">
              <w:rPr>
                <w:sz w:val="24"/>
                <w:szCs w:val="24"/>
              </w:rPr>
              <w:t>CHeRI</w:t>
            </w:r>
            <w:proofErr w:type="spellEnd"/>
            <w:r w:rsidRPr="006540A8">
              <w:rPr>
                <w:sz w:val="24"/>
                <w:szCs w:val="24"/>
              </w:rPr>
              <w:t xml:space="preserve"> </w:t>
            </w:r>
            <w:proofErr w:type="spellStart"/>
            <w:r w:rsidRPr="006540A8">
              <w:rPr>
                <w:sz w:val="24"/>
                <w:szCs w:val="24"/>
              </w:rPr>
              <w:t>orbivirus</w:t>
            </w:r>
            <w:proofErr w:type="spellEnd"/>
            <w:r w:rsidRPr="006540A8">
              <w:rPr>
                <w:sz w:val="24"/>
                <w:szCs w:val="24"/>
              </w:rPr>
              <w:t xml:space="preserve"> </w:t>
            </w:r>
            <w:r>
              <w:rPr>
                <w:sz w:val="24"/>
                <w:szCs w:val="24"/>
              </w:rPr>
              <w:t>3</w:t>
            </w:r>
            <w:r w:rsidRPr="006540A8">
              <w:rPr>
                <w:sz w:val="24"/>
                <w:szCs w:val="24"/>
              </w:rPr>
              <w:t>-</w:t>
            </w:r>
            <w:r>
              <w:rPr>
                <w:sz w:val="24"/>
                <w:szCs w:val="24"/>
              </w:rPr>
              <w:t>2 and EHDV-2   OV867</w:t>
            </w:r>
          </w:p>
        </w:tc>
        <w:tc>
          <w:tcPr>
            <w:tcW w:w="6138" w:type="dxa"/>
            <w:shd w:val="clear" w:color="auto" w:fill="auto"/>
            <w:vAlign w:val="center"/>
          </w:tcPr>
          <w:p w14:paraId="7C211AFE" w14:textId="77777777" w:rsidR="00372E7B" w:rsidRPr="00917DC6" w:rsidRDefault="00AC076C" w:rsidP="00DD77D7">
            <w:pPr>
              <w:rPr>
                <w:color w:val="000000"/>
                <w:sz w:val="24"/>
                <w:szCs w:val="24"/>
                <w:shd w:val="clear" w:color="auto" w:fill="FFFFFF"/>
              </w:rPr>
            </w:pPr>
            <w:r>
              <w:rPr>
                <w:color w:val="000000"/>
                <w:sz w:val="24"/>
                <w:szCs w:val="24"/>
                <w:shd w:val="clear" w:color="auto" w:fill="FFFFFF"/>
              </w:rPr>
              <w:t xml:space="preserve">Study: </w:t>
            </w:r>
            <w:r w:rsidR="00372E7B" w:rsidRPr="00273460">
              <w:rPr>
                <w:color w:val="000000"/>
                <w:sz w:val="24"/>
                <w:szCs w:val="24"/>
                <w:shd w:val="clear" w:color="auto" w:fill="FFFFFF"/>
              </w:rPr>
              <w:t>RJNA551285 • SRP212010</w:t>
            </w:r>
          </w:p>
        </w:tc>
      </w:tr>
      <w:tr w:rsidR="00372E7B" w:rsidRPr="0060734D" w14:paraId="458C9882" w14:textId="77777777" w:rsidTr="00AC6203">
        <w:tc>
          <w:tcPr>
            <w:tcW w:w="2718" w:type="dxa"/>
            <w:shd w:val="clear" w:color="auto" w:fill="auto"/>
            <w:vAlign w:val="center"/>
          </w:tcPr>
          <w:p w14:paraId="5AF0EE73" w14:textId="77777777" w:rsidR="00372E7B" w:rsidRPr="00BB54D1" w:rsidRDefault="00372E7B" w:rsidP="00AC6203">
            <w:pPr>
              <w:contextualSpacing/>
              <w:jc w:val="right"/>
              <w:rPr>
                <w:sz w:val="24"/>
                <w:szCs w:val="24"/>
              </w:rPr>
            </w:pPr>
            <w:r w:rsidRPr="00BB54D1">
              <w:rPr>
                <w:sz w:val="24"/>
                <w:szCs w:val="24"/>
              </w:rPr>
              <w:t>SRA title</w:t>
            </w:r>
          </w:p>
        </w:tc>
        <w:tc>
          <w:tcPr>
            <w:tcW w:w="6138" w:type="dxa"/>
            <w:shd w:val="clear" w:color="auto" w:fill="auto"/>
            <w:vAlign w:val="center"/>
          </w:tcPr>
          <w:p w14:paraId="67F88ED6" w14:textId="77777777" w:rsidR="00372E7B" w:rsidRPr="00917DC6" w:rsidRDefault="00372E7B" w:rsidP="00AC6203">
            <w:pPr>
              <w:rPr>
                <w:color w:val="000000"/>
                <w:sz w:val="24"/>
                <w:szCs w:val="24"/>
                <w:shd w:val="clear" w:color="auto" w:fill="FFFFFF"/>
              </w:rPr>
            </w:pPr>
            <w:r w:rsidRPr="00273460">
              <w:rPr>
                <w:color w:val="000000"/>
                <w:sz w:val="24"/>
                <w:szCs w:val="24"/>
                <w:shd w:val="clear" w:color="auto" w:fill="FFFFFF"/>
              </w:rPr>
              <w:t xml:space="preserve">SRX6364221: Genome sequences of </w:t>
            </w:r>
            <w:proofErr w:type="spellStart"/>
            <w:r w:rsidRPr="00273460">
              <w:rPr>
                <w:color w:val="000000"/>
                <w:sz w:val="24"/>
                <w:szCs w:val="24"/>
                <w:shd w:val="clear" w:color="auto" w:fill="FFFFFF"/>
              </w:rPr>
              <w:t>CHeRI</w:t>
            </w:r>
            <w:proofErr w:type="spellEnd"/>
            <w:r w:rsidRPr="00273460">
              <w:rPr>
                <w:color w:val="000000"/>
                <w:sz w:val="24"/>
                <w:szCs w:val="24"/>
                <w:shd w:val="clear" w:color="auto" w:fill="FFFFFF"/>
              </w:rPr>
              <w:t xml:space="preserve"> </w:t>
            </w:r>
            <w:proofErr w:type="spellStart"/>
            <w:r w:rsidRPr="00273460">
              <w:rPr>
                <w:color w:val="000000"/>
                <w:sz w:val="24"/>
                <w:szCs w:val="24"/>
                <w:shd w:val="clear" w:color="auto" w:fill="FFFFFF"/>
              </w:rPr>
              <w:t>orbivirus</w:t>
            </w:r>
            <w:proofErr w:type="spellEnd"/>
            <w:r w:rsidRPr="00273460">
              <w:rPr>
                <w:color w:val="000000"/>
                <w:sz w:val="24"/>
                <w:szCs w:val="24"/>
                <w:shd w:val="clear" w:color="auto" w:fill="FFFFFF"/>
              </w:rPr>
              <w:t xml:space="preserve"> 3-2 and Epizootic hemorrhagic disease virus 2</w:t>
            </w:r>
          </w:p>
        </w:tc>
      </w:tr>
      <w:tr w:rsidR="00372E7B" w:rsidRPr="0060734D" w14:paraId="322F098F" w14:textId="77777777" w:rsidTr="00AC6203">
        <w:tc>
          <w:tcPr>
            <w:tcW w:w="2718" w:type="dxa"/>
            <w:shd w:val="clear" w:color="auto" w:fill="auto"/>
            <w:vAlign w:val="center"/>
          </w:tcPr>
          <w:p w14:paraId="3DC39B3A" w14:textId="77777777" w:rsidR="00372E7B" w:rsidRPr="00BB54D1" w:rsidRDefault="00372E7B" w:rsidP="00AC6203">
            <w:pPr>
              <w:contextualSpacing/>
              <w:jc w:val="right"/>
              <w:rPr>
                <w:sz w:val="24"/>
                <w:szCs w:val="24"/>
              </w:rPr>
            </w:pPr>
            <w:r w:rsidRPr="00BB54D1">
              <w:rPr>
                <w:sz w:val="24"/>
                <w:szCs w:val="24"/>
              </w:rPr>
              <w:t>Platform</w:t>
            </w:r>
          </w:p>
        </w:tc>
        <w:tc>
          <w:tcPr>
            <w:tcW w:w="6138" w:type="dxa"/>
            <w:shd w:val="clear" w:color="auto" w:fill="auto"/>
            <w:vAlign w:val="center"/>
          </w:tcPr>
          <w:p w14:paraId="1426DE68" w14:textId="77777777" w:rsidR="00372E7B" w:rsidRPr="00917DC6" w:rsidRDefault="00372E7B" w:rsidP="00AC6203">
            <w:pPr>
              <w:rPr>
                <w:color w:val="000000"/>
                <w:sz w:val="24"/>
                <w:szCs w:val="24"/>
                <w:shd w:val="clear" w:color="auto" w:fill="FFFFFF"/>
              </w:rPr>
            </w:pPr>
            <w:r w:rsidRPr="00273460">
              <w:rPr>
                <w:color w:val="000000"/>
                <w:sz w:val="24"/>
                <w:szCs w:val="24"/>
                <w:shd w:val="clear" w:color="auto" w:fill="FFFFFF"/>
              </w:rPr>
              <w:t xml:space="preserve">1 ILLUMINA (Illumina </w:t>
            </w:r>
            <w:proofErr w:type="spellStart"/>
            <w:r w:rsidRPr="00273460">
              <w:rPr>
                <w:color w:val="000000"/>
                <w:sz w:val="24"/>
                <w:szCs w:val="24"/>
                <w:shd w:val="clear" w:color="auto" w:fill="FFFFFF"/>
              </w:rPr>
              <w:t>MiSeq</w:t>
            </w:r>
            <w:proofErr w:type="spellEnd"/>
            <w:r w:rsidRPr="00273460">
              <w:rPr>
                <w:color w:val="000000"/>
                <w:sz w:val="24"/>
                <w:szCs w:val="24"/>
                <w:shd w:val="clear" w:color="auto" w:fill="FFFFFF"/>
              </w:rPr>
              <w:t>) run: 511,505 spots, 216M bases, 86.6Mb downloads</w:t>
            </w:r>
          </w:p>
        </w:tc>
      </w:tr>
      <w:tr w:rsidR="00372E7B" w:rsidRPr="0060734D" w14:paraId="4D0B6F0F" w14:textId="77777777" w:rsidTr="00372E7B">
        <w:tc>
          <w:tcPr>
            <w:tcW w:w="2718" w:type="dxa"/>
            <w:shd w:val="clear" w:color="auto" w:fill="auto"/>
          </w:tcPr>
          <w:p w14:paraId="518E7B41" w14:textId="77777777" w:rsidR="00372E7B" w:rsidRPr="00372E7B" w:rsidRDefault="00372E7B" w:rsidP="00AC6203">
            <w:pPr>
              <w:rPr>
                <w:sz w:val="24"/>
                <w:szCs w:val="24"/>
              </w:rPr>
            </w:pPr>
            <w:proofErr w:type="spellStart"/>
            <w:r w:rsidRPr="00372E7B">
              <w:rPr>
                <w:sz w:val="24"/>
                <w:szCs w:val="24"/>
              </w:rPr>
              <w:t>CHeRI</w:t>
            </w:r>
            <w:proofErr w:type="spellEnd"/>
            <w:r w:rsidRPr="00372E7B">
              <w:rPr>
                <w:sz w:val="24"/>
                <w:szCs w:val="24"/>
              </w:rPr>
              <w:t xml:space="preserve"> </w:t>
            </w:r>
            <w:proofErr w:type="spellStart"/>
            <w:r w:rsidRPr="00372E7B">
              <w:rPr>
                <w:sz w:val="24"/>
                <w:szCs w:val="24"/>
              </w:rPr>
              <w:t>orbivirus</w:t>
            </w:r>
            <w:proofErr w:type="spellEnd"/>
            <w:r w:rsidRPr="00372E7B">
              <w:rPr>
                <w:sz w:val="24"/>
                <w:szCs w:val="24"/>
              </w:rPr>
              <w:t xml:space="preserve"> 3-3 isolate OV926</w:t>
            </w:r>
          </w:p>
        </w:tc>
        <w:tc>
          <w:tcPr>
            <w:tcW w:w="6138" w:type="dxa"/>
            <w:shd w:val="clear" w:color="auto" w:fill="auto"/>
            <w:vAlign w:val="center"/>
          </w:tcPr>
          <w:p w14:paraId="621B5151" w14:textId="77777777" w:rsidR="00372E7B" w:rsidRPr="00372E7B" w:rsidRDefault="00372E7B" w:rsidP="00372E7B">
            <w:pPr>
              <w:rPr>
                <w:sz w:val="24"/>
                <w:szCs w:val="24"/>
              </w:rPr>
            </w:pPr>
            <w:r w:rsidRPr="00372E7B">
              <w:rPr>
                <w:sz w:val="24"/>
                <w:szCs w:val="24"/>
              </w:rPr>
              <w:t>Study: PRJNA551286 • SRP212011</w:t>
            </w:r>
          </w:p>
        </w:tc>
      </w:tr>
      <w:tr w:rsidR="00372E7B" w:rsidRPr="0060734D" w14:paraId="5B8B7BE7" w14:textId="77777777" w:rsidTr="00372E7B">
        <w:tc>
          <w:tcPr>
            <w:tcW w:w="2718" w:type="dxa"/>
            <w:shd w:val="clear" w:color="auto" w:fill="auto"/>
            <w:vAlign w:val="center"/>
          </w:tcPr>
          <w:p w14:paraId="4AB07C19" w14:textId="77777777" w:rsidR="00372E7B" w:rsidRPr="00372E7B" w:rsidRDefault="00372E7B" w:rsidP="00372E7B">
            <w:pPr>
              <w:jc w:val="right"/>
              <w:rPr>
                <w:sz w:val="24"/>
                <w:szCs w:val="24"/>
              </w:rPr>
            </w:pPr>
            <w:r w:rsidRPr="00372E7B">
              <w:rPr>
                <w:sz w:val="24"/>
                <w:szCs w:val="24"/>
              </w:rPr>
              <w:t>SRA title</w:t>
            </w:r>
          </w:p>
        </w:tc>
        <w:tc>
          <w:tcPr>
            <w:tcW w:w="6138" w:type="dxa"/>
            <w:shd w:val="clear" w:color="auto" w:fill="auto"/>
            <w:vAlign w:val="center"/>
          </w:tcPr>
          <w:p w14:paraId="6F95A944" w14:textId="77777777" w:rsidR="00372E7B" w:rsidRPr="00372E7B" w:rsidRDefault="00372E7B" w:rsidP="00372E7B">
            <w:pPr>
              <w:rPr>
                <w:sz w:val="24"/>
                <w:szCs w:val="24"/>
              </w:rPr>
            </w:pPr>
            <w:r w:rsidRPr="00372E7B">
              <w:rPr>
                <w:sz w:val="24"/>
                <w:szCs w:val="24"/>
              </w:rPr>
              <w:t xml:space="preserve">SRX6364236: Genome sequence of </w:t>
            </w:r>
            <w:proofErr w:type="spellStart"/>
            <w:r w:rsidRPr="00372E7B">
              <w:rPr>
                <w:sz w:val="24"/>
                <w:szCs w:val="24"/>
              </w:rPr>
              <w:t>CHeRI</w:t>
            </w:r>
            <w:proofErr w:type="spellEnd"/>
            <w:r w:rsidRPr="00372E7B">
              <w:rPr>
                <w:sz w:val="24"/>
                <w:szCs w:val="24"/>
              </w:rPr>
              <w:t xml:space="preserve"> </w:t>
            </w:r>
            <w:proofErr w:type="spellStart"/>
            <w:r w:rsidRPr="00372E7B">
              <w:rPr>
                <w:sz w:val="24"/>
                <w:szCs w:val="24"/>
              </w:rPr>
              <w:t>orbivirus</w:t>
            </w:r>
            <w:proofErr w:type="spellEnd"/>
            <w:r w:rsidRPr="00372E7B">
              <w:rPr>
                <w:sz w:val="24"/>
                <w:szCs w:val="24"/>
              </w:rPr>
              <w:t xml:space="preserve"> 3-3</w:t>
            </w:r>
          </w:p>
        </w:tc>
      </w:tr>
      <w:tr w:rsidR="00372E7B" w:rsidRPr="0060734D" w14:paraId="22CBB2C6" w14:textId="77777777" w:rsidTr="00372E7B">
        <w:tc>
          <w:tcPr>
            <w:tcW w:w="2718" w:type="dxa"/>
            <w:shd w:val="clear" w:color="auto" w:fill="auto"/>
            <w:vAlign w:val="center"/>
          </w:tcPr>
          <w:p w14:paraId="111D43D5" w14:textId="77777777" w:rsidR="00372E7B" w:rsidRPr="00372E7B" w:rsidRDefault="00372E7B" w:rsidP="00372E7B">
            <w:pPr>
              <w:jc w:val="right"/>
              <w:rPr>
                <w:sz w:val="24"/>
                <w:szCs w:val="24"/>
              </w:rPr>
            </w:pPr>
            <w:r w:rsidRPr="00372E7B">
              <w:rPr>
                <w:sz w:val="24"/>
                <w:szCs w:val="24"/>
              </w:rPr>
              <w:t>Platform</w:t>
            </w:r>
          </w:p>
        </w:tc>
        <w:tc>
          <w:tcPr>
            <w:tcW w:w="6138" w:type="dxa"/>
            <w:shd w:val="clear" w:color="auto" w:fill="auto"/>
            <w:vAlign w:val="center"/>
          </w:tcPr>
          <w:p w14:paraId="2ABFFFF9" w14:textId="77777777" w:rsidR="00372E7B" w:rsidRPr="00372E7B" w:rsidRDefault="00372E7B" w:rsidP="00372E7B">
            <w:pPr>
              <w:rPr>
                <w:sz w:val="24"/>
                <w:szCs w:val="24"/>
              </w:rPr>
            </w:pPr>
            <w:r w:rsidRPr="00372E7B">
              <w:rPr>
                <w:sz w:val="24"/>
                <w:szCs w:val="24"/>
              </w:rPr>
              <w:t xml:space="preserve">1 ILLUMINA (Illumina </w:t>
            </w:r>
            <w:proofErr w:type="spellStart"/>
            <w:r w:rsidRPr="00372E7B">
              <w:rPr>
                <w:sz w:val="24"/>
                <w:szCs w:val="24"/>
              </w:rPr>
              <w:t>MiSeq</w:t>
            </w:r>
            <w:proofErr w:type="spellEnd"/>
            <w:r w:rsidRPr="00372E7B">
              <w:rPr>
                <w:sz w:val="24"/>
                <w:szCs w:val="24"/>
              </w:rPr>
              <w:t>) run: 1.2M spots, 510M bases, 247.1Mb downloads</w:t>
            </w:r>
          </w:p>
        </w:tc>
      </w:tr>
      <w:tr w:rsidR="000F13D6" w:rsidRPr="0060734D" w14:paraId="72A8B661" w14:textId="77777777" w:rsidTr="00372E7B">
        <w:tc>
          <w:tcPr>
            <w:tcW w:w="2718" w:type="dxa"/>
            <w:shd w:val="clear" w:color="auto" w:fill="auto"/>
            <w:vAlign w:val="center"/>
          </w:tcPr>
          <w:p w14:paraId="7B961C0F" w14:textId="77777777" w:rsidR="000F13D6" w:rsidRPr="00372E7B" w:rsidRDefault="000F13D6" w:rsidP="000F13D6">
            <w:pPr>
              <w:rPr>
                <w:sz w:val="24"/>
                <w:szCs w:val="24"/>
              </w:rPr>
            </w:pPr>
            <w:proofErr w:type="spellStart"/>
            <w:r w:rsidRPr="000F13D6">
              <w:rPr>
                <w:sz w:val="24"/>
                <w:szCs w:val="24"/>
              </w:rPr>
              <w:lastRenderedPageBreak/>
              <w:t>CHeRI</w:t>
            </w:r>
            <w:proofErr w:type="spellEnd"/>
            <w:r w:rsidRPr="000F13D6">
              <w:rPr>
                <w:sz w:val="24"/>
                <w:szCs w:val="24"/>
              </w:rPr>
              <w:t xml:space="preserve"> </w:t>
            </w:r>
            <w:proofErr w:type="spellStart"/>
            <w:r w:rsidRPr="000F13D6">
              <w:rPr>
                <w:sz w:val="24"/>
                <w:szCs w:val="24"/>
              </w:rPr>
              <w:t>orbivirus</w:t>
            </w:r>
            <w:proofErr w:type="spellEnd"/>
            <w:r w:rsidRPr="000F13D6">
              <w:rPr>
                <w:sz w:val="24"/>
                <w:szCs w:val="24"/>
              </w:rPr>
              <w:t xml:space="preserve"> 3-4 isolate OV895</w:t>
            </w:r>
          </w:p>
        </w:tc>
        <w:tc>
          <w:tcPr>
            <w:tcW w:w="6138" w:type="dxa"/>
            <w:shd w:val="clear" w:color="auto" w:fill="auto"/>
            <w:vAlign w:val="center"/>
          </w:tcPr>
          <w:p w14:paraId="48BF6C40" w14:textId="77777777" w:rsidR="000F13D6" w:rsidRPr="00372E7B" w:rsidRDefault="000F13D6" w:rsidP="00372E7B">
            <w:pPr>
              <w:rPr>
                <w:sz w:val="24"/>
                <w:szCs w:val="24"/>
              </w:rPr>
            </w:pPr>
            <w:r>
              <w:rPr>
                <w:sz w:val="24"/>
                <w:szCs w:val="24"/>
              </w:rPr>
              <w:t xml:space="preserve">Accession: </w:t>
            </w:r>
            <w:r w:rsidRPr="000F13D6">
              <w:rPr>
                <w:sz w:val="24"/>
                <w:szCs w:val="24"/>
              </w:rPr>
              <w:t>PRJNA</w:t>
            </w:r>
            <w:proofErr w:type="gramStart"/>
            <w:r w:rsidRPr="000F13D6">
              <w:rPr>
                <w:sz w:val="24"/>
                <w:szCs w:val="24"/>
              </w:rPr>
              <w:t>629823</w:t>
            </w:r>
            <w:r>
              <w:rPr>
                <w:sz w:val="24"/>
                <w:szCs w:val="24"/>
              </w:rPr>
              <w:t xml:space="preserve">  ID</w:t>
            </w:r>
            <w:proofErr w:type="gramEnd"/>
            <w:r>
              <w:rPr>
                <w:sz w:val="24"/>
                <w:szCs w:val="24"/>
              </w:rPr>
              <w:t>:629823</w:t>
            </w:r>
          </w:p>
        </w:tc>
      </w:tr>
      <w:tr w:rsidR="000F13D6" w:rsidRPr="0060734D" w14:paraId="31A42DEF" w14:textId="77777777" w:rsidTr="00372E7B">
        <w:tc>
          <w:tcPr>
            <w:tcW w:w="2718" w:type="dxa"/>
            <w:shd w:val="clear" w:color="auto" w:fill="auto"/>
            <w:vAlign w:val="center"/>
          </w:tcPr>
          <w:p w14:paraId="4D698CFE" w14:textId="77777777" w:rsidR="000F13D6" w:rsidRPr="00372E7B" w:rsidRDefault="000F13D6" w:rsidP="00372E7B">
            <w:pPr>
              <w:jc w:val="right"/>
              <w:rPr>
                <w:sz w:val="24"/>
                <w:szCs w:val="24"/>
              </w:rPr>
            </w:pPr>
            <w:r>
              <w:rPr>
                <w:sz w:val="24"/>
                <w:szCs w:val="24"/>
              </w:rPr>
              <w:t>SRA title:</w:t>
            </w:r>
          </w:p>
        </w:tc>
        <w:tc>
          <w:tcPr>
            <w:tcW w:w="6138" w:type="dxa"/>
            <w:shd w:val="clear" w:color="auto" w:fill="auto"/>
            <w:vAlign w:val="center"/>
          </w:tcPr>
          <w:p w14:paraId="6552B986" w14:textId="77777777" w:rsidR="000F13D6" w:rsidRPr="00372E7B" w:rsidRDefault="000F13D6" w:rsidP="00372E7B">
            <w:pPr>
              <w:rPr>
                <w:sz w:val="24"/>
                <w:szCs w:val="24"/>
              </w:rPr>
            </w:pPr>
            <w:r w:rsidRPr="000F13D6">
              <w:rPr>
                <w:sz w:val="24"/>
                <w:szCs w:val="24"/>
              </w:rPr>
              <w:t xml:space="preserve">Sequencing of </w:t>
            </w:r>
            <w:proofErr w:type="spellStart"/>
            <w:r w:rsidRPr="000F13D6">
              <w:rPr>
                <w:sz w:val="24"/>
                <w:szCs w:val="24"/>
              </w:rPr>
              <w:t>CHeRI</w:t>
            </w:r>
            <w:proofErr w:type="spellEnd"/>
            <w:r w:rsidRPr="000F13D6">
              <w:rPr>
                <w:sz w:val="24"/>
                <w:szCs w:val="24"/>
              </w:rPr>
              <w:t xml:space="preserve"> </w:t>
            </w:r>
            <w:proofErr w:type="spellStart"/>
            <w:r w:rsidRPr="000F13D6">
              <w:rPr>
                <w:sz w:val="24"/>
                <w:szCs w:val="24"/>
              </w:rPr>
              <w:t>orbivirus</w:t>
            </w:r>
            <w:proofErr w:type="spellEnd"/>
            <w:r w:rsidRPr="000F13D6">
              <w:rPr>
                <w:sz w:val="24"/>
                <w:szCs w:val="24"/>
              </w:rPr>
              <w:t xml:space="preserve"> 3-4 isolate OV895</w:t>
            </w:r>
          </w:p>
        </w:tc>
      </w:tr>
      <w:tr w:rsidR="000F13D6" w:rsidRPr="0060734D" w14:paraId="57306162" w14:textId="77777777" w:rsidTr="00372E7B">
        <w:tc>
          <w:tcPr>
            <w:tcW w:w="2718" w:type="dxa"/>
            <w:shd w:val="clear" w:color="auto" w:fill="auto"/>
            <w:vAlign w:val="center"/>
          </w:tcPr>
          <w:p w14:paraId="02830504" w14:textId="77777777" w:rsidR="000F13D6" w:rsidRPr="00372E7B" w:rsidRDefault="000F13D6" w:rsidP="00372E7B">
            <w:pPr>
              <w:jc w:val="right"/>
              <w:rPr>
                <w:sz w:val="24"/>
                <w:szCs w:val="24"/>
              </w:rPr>
            </w:pPr>
            <w:r>
              <w:rPr>
                <w:sz w:val="24"/>
                <w:szCs w:val="24"/>
              </w:rPr>
              <w:t>Platform</w:t>
            </w:r>
          </w:p>
        </w:tc>
        <w:tc>
          <w:tcPr>
            <w:tcW w:w="6138" w:type="dxa"/>
            <w:shd w:val="clear" w:color="auto" w:fill="auto"/>
            <w:vAlign w:val="center"/>
          </w:tcPr>
          <w:p w14:paraId="77642019" w14:textId="77777777" w:rsidR="000F13D6" w:rsidRPr="00372E7B" w:rsidRDefault="000F13D6" w:rsidP="000F13D6">
            <w:pPr>
              <w:rPr>
                <w:sz w:val="24"/>
                <w:szCs w:val="24"/>
              </w:rPr>
            </w:pPr>
            <w:r w:rsidRPr="000F13D6">
              <w:rPr>
                <w:sz w:val="24"/>
                <w:szCs w:val="24"/>
              </w:rPr>
              <w:t xml:space="preserve">1 ILLUMINA (Illumina </w:t>
            </w:r>
            <w:proofErr w:type="spellStart"/>
            <w:r w:rsidRPr="000F13D6">
              <w:rPr>
                <w:sz w:val="24"/>
                <w:szCs w:val="24"/>
              </w:rPr>
              <w:t>MiSeq</w:t>
            </w:r>
            <w:proofErr w:type="spellEnd"/>
            <w:r w:rsidRPr="000F13D6">
              <w:rPr>
                <w:sz w:val="24"/>
                <w:szCs w:val="24"/>
              </w:rPr>
              <w:t>) run:</w:t>
            </w:r>
            <w:r>
              <w:t xml:space="preserve"> </w:t>
            </w:r>
            <w:r>
              <w:rPr>
                <w:sz w:val="24"/>
                <w:szCs w:val="24"/>
              </w:rPr>
              <w:t xml:space="preserve">Data volume, </w:t>
            </w:r>
            <w:proofErr w:type="spellStart"/>
            <w:r>
              <w:rPr>
                <w:sz w:val="24"/>
                <w:szCs w:val="24"/>
              </w:rPr>
              <w:t>Mbases</w:t>
            </w:r>
            <w:proofErr w:type="spellEnd"/>
            <w:r>
              <w:rPr>
                <w:sz w:val="24"/>
                <w:szCs w:val="24"/>
              </w:rPr>
              <w:t xml:space="preserve"> </w:t>
            </w:r>
            <w:r w:rsidRPr="000F13D6">
              <w:rPr>
                <w:sz w:val="24"/>
                <w:szCs w:val="24"/>
              </w:rPr>
              <w:t>428</w:t>
            </w:r>
            <w:r>
              <w:rPr>
                <w:sz w:val="24"/>
                <w:szCs w:val="24"/>
              </w:rPr>
              <w:t xml:space="preserve">; </w:t>
            </w:r>
            <w:r w:rsidRPr="000F13D6">
              <w:rPr>
                <w:sz w:val="24"/>
                <w:szCs w:val="24"/>
              </w:rPr>
              <w:t>Data volume, Mbytes</w:t>
            </w:r>
            <w:r>
              <w:rPr>
                <w:sz w:val="24"/>
                <w:szCs w:val="24"/>
              </w:rPr>
              <w:t xml:space="preserve"> </w:t>
            </w:r>
            <w:r w:rsidRPr="000F13D6">
              <w:rPr>
                <w:sz w:val="24"/>
                <w:szCs w:val="24"/>
              </w:rPr>
              <w:t>195</w:t>
            </w:r>
          </w:p>
        </w:tc>
      </w:tr>
    </w:tbl>
    <w:p w14:paraId="18C54F6E" w14:textId="77777777" w:rsidR="00390FAF" w:rsidRDefault="00390FAF" w:rsidP="00390FAF">
      <w:pPr>
        <w:rPr>
          <w:sz w:val="24"/>
          <w:szCs w:val="24"/>
        </w:rPr>
      </w:pPr>
    </w:p>
    <w:p w14:paraId="6484E223" w14:textId="77777777" w:rsidR="001C43F6" w:rsidRDefault="001C43F6" w:rsidP="001C43F6">
      <w:pPr>
        <w:rPr>
          <w:sz w:val="24"/>
          <w:szCs w:val="24"/>
        </w:rPr>
      </w:pPr>
      <w:r w:rsidRPr="001C43F6">
        <w:rPr>
          <w:sz w:val="24"/>
          <w:szCs w:val="24"/>
        </w:rPr>
        <w:t xml:space="preserve">Dengue virus 4 isolate </w:t>
      </w:r>
      <w:proofErr w:type="spellStart"/>
      <w:r w:rsidRPr="001C43F6">
        <w:rPr>
          <w:sz w:val="24"/>
          <w:szCs w:val="24"/>
        </w:rPr>
        <w:t>Manatee_Florida_USA</w:t>
      </w:r>
      <w:proofErr w:type="spellEnd"/>
      <w:r w:rsidRPr="001C43F6">
        <w:rPr>
          <w:sz w:val="24"/>
          <w:szCs w:val="24"/>
        </w:rPr>
        <w:t>/MAG1/2016, complete genome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2430"/>
        <w:gridCol w:w="2250"/>
      </w:tblGrid>
      <w:tr w:rsidR="001C43F6" w:rsidRPr="00C5743E" w14:paraId="6CA8046F" w14:textId="77777777" w:rsidTr="009335BB">
        <w:trPr>
          <w:trHeight w:val="270"/>
        </w:trPr>
        <w:tc>
          <w:tcPr>
            <w:tcW w:w="1278" w:type="dxa"/>
          </w:tcPr>
          <w:p w14:paraId="58E434E0" w14:textId="77777777" w:rsidR="001C43F6" w:rsidRPr="00C5743E" w:rsidRDefault="001C43F6" w:rsidP="009335BB">
            <w:pPr>
              <w:pStyle w:val="Heading3"/>
              <w:rPr>
                <w:sz w:val="20"/>
              </w:rPr>
            </w:pPr>
            <w:r w:rsidRPr="00C5743E">
              <w:rPr>
                <w:sz w:val="20"/>
              </w:rPr>
              <w:t>GenBank #</w:t>
            </w:r>
          </w:p>
        </w:tc>
        <w:tc>
          <w:tcPr>
            <w:tcW w:w="1458" w:type="dxa"/>
          </w:tcPr>
          <w:p w14:paraId="45CD5F40" w14:textId="77777777" w:rsidR="001C43F6" w:rsidRPr="00C5743E" w:rsidRDefault="001C43F6" w:rsidP="009335BB">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72CBE6F9" w14:textId="77777777" w:rsidR="001C43F6" w:rsidRPr="00C5743E" w:rsidRDefault="001C43F6" w:rsidP="009335BB">
            <w:pPr>
              <w:pStyle w:val="Heading3"/>
              <w:rPr>
                <w:sz w:val="20"/>
              </w:rPr>
            </w:pPr>
            <w:proofErr w:type="gramStart"/>
            <w:r w:rsidRPr="00C5743E">
              <w:rPr>
                <w:sz w:val="20"/>
              </w:rPr>
              <w:t>Release  Date</w:t>
            </w:r>
            <w:proofErr w:type="gramEnd"/>
          </w:p>
        </w:tc>
        <w:tc>
          <w:tcPr>
            <w:tcW w:w="2430" w:type="dxa"/>
          </w:tcPr>
          <w:p w14:paraId="1368DEAA" w14:textId="77777777" w:rsidR="001C43F6" w:rsidRPr="00C5743E" w:rsidRDefault="001C43F6" w:rsidP="009335BB">
            <w:pPr>
              <w:pStyle w:val="Heading3"/>
              <w:rPr>
                <w:sz w:val="20"/>
              </w:rPr>
            </w:pPr>
            <w:r>
              <w:rPr>
                <w:sz w:val="20"/>
              </w:rPr>
              <w:t>Strain</w:t>
            </w:r>
          </w:p>
        </w:tc>
        <w:tc>
          <w:tcPr>
            <w:tcW w:w="2250" w:type="dxa"/>
          </w:tcPr>
          <w:p w14:paraId="3932CB24" w14:textId="77777777" w:rsidR="001C43F6" w:rsidRPr="00C5743E" w:rsidRDefault="001C43F6" w:rsidP="009335BB">
            <w:pPr>
              <w:pStyle w:val="Heading3"/>
              <w:rPr>
                <w:sz w:val="20"/>
              </w:rPr>
            </w:pPr>
            <w:r w:rsidRPr="00C5743E">
              <w:rPr>
                <w:sz w:val="20"/>
              </w:rPr>
              <w:t>Reference</w:t>
            </w:r>
          </w:p>
        </w:tc>
      </w:tr>
      <w:tr w:rsidR="001C43F6" w14:paraId="504EE900" w14:textId="77777777" w:rsidTr="001C43F6">
        <w:trPr>
          <w:trHeight w:val="161"/>
        </w:trPr>
        <w:tc>
          <w:tcPr>
            <w:tcW w:w="1278" w:type="dxa"/>
            <w:vAlign w:val="center"/>
          </w:tcPr>
          <w:p w14:paraId="04BF06CC" w14:textId="77777777" w:rsidR="001C43F6" w:rsidRPr="0022248C" w:rsidRDefault="001C43F6" w:rsidP="001C43F6">
            <w:pPr>
              <w:shd w:val="clear" w:color="auto" w:fill="FFFFFF"/>
              <w:ind w:left="720" w:hanging="810"/>
              <w:jc w:val="center"/>
              <w:rPr>
                <w:sz w:val="18"/>
                <w:szCs w:val="18"/>
              </w:rPr>
            </w:pPr>
            <w:r w:rsidRPr="001C43F6">
              <w:rPr>
                <w:rFonts w:ascii="Arial" w:hAnsi="Arial" w:cs="Arial"/>
                <w:color w:val="575757"/>
                <w:sz w:val="18"/>
                <w:szCs w:val="18"/>
              </w:rPr>
              <w:t>MN192436.1</w:t>
            </w:r>
          </w:p>
        </w:tc>
        <w:tc>
          <w:tcPr>
            <w:tcW w:w="1458" w:type="dxa"/>
            <w:vAlign w:val="center"/>
          </w:tcPr>
          <w:p w14:paraId="2F7465F3" w14:textId="77777777" w:rsidR="001C43F6" w:rsidRDefault="001C43F6" w:rsidP="001C43F6">
            <w:pPr>
              <w:jc w:val="center"/>
            </w:pPr>
            <w:r w:rsidRPr="001C43F6">
              <w:t>16-JUL-2019</w:t>
            </w:r>
          </w:p>
        </w:tc>
        <w:tc>
          <w:tcPr>
            <w:tcW w:w="1422" w:type="dxa"/>
            <w:vAlign w:val="center"/>
          </w:tcPr>
          <w:p w14:paraId="1F77EAB4" w14:textId="77777777" w:rsidR="001C43F6" w:rsidRDefault="001C43F6" w:rsidP="001C43F6">
            <w:pPr>
              <w:jc w:val="center"/>
            </w:pPr>
            <w:r>
              <w:t>29 Apr 2020</w:t>
            </w:r>
          </w:p>
        </w:tc>
        <w:tc>
          <w:tcPr>
            <w:tcW w:w="2430" w:type="dxa"/>
            <w:vAlign w:val="center"/>
          </w:tcPr>
          <w:p w14:paraId="5673C38C" w14:textId="77777777" w:rsidR="001C43F6" w:rsidRDefault="001C43F6" w:rsidP="001C43F6">
            <w:pPr>
              <w:jc w:val="center"/>
            </w:pPr>
            <w:proofErr w:type="spellStart"/>
            <w:r w:rsidRPr="001C43F6">
              <w:t>Manatee_Florida_USA</w:t>
            </w:r>
            <w:proofErr w:type="spellEnd"/>
            <w:r w:rsidRPr="001C43F6">
              <w:t>/MAG1/2016</w:t>
            </w:r>
          </w:p>
        </w:tc>
        <w:tc>
          <w:tcPr>
            <w:tcW w:w="2250" w:type="dxa"/>
            <w:vAlign w:val="center"/>
          </w:tcPr>
          <w:p w14:paraId="3221A8A1" w14:textId="77777777" w:rsidR="001C43F6" w:rsidRDefault="001C43F6" w:rsidP="001C43F6">
            <w:r w:rsidRPr="001C43F6">
              <w:t>https://msphere.asm.org/content/5/2/e00316-20/article-info</w:t>
            </w:r>
          </w:p>
        </w:tc>
      </w:tr>
    </w:tbl>
    <w:p w14:paraId="7E4D8DE5" w14:textId="77777777" w:rsidR="00390FAF" w:rsidRDefault="00390FAF" w:rsidP="00390FAF">
      <w:pPr>
        <w:rPr>
          <w:sz w:val="24"/>
          <w:szCs w:val="24"/>
        </w:rPr>
      </w:pPr>
    </w:p>
    <w:p w14:paraId="004995C9" w14:textId="77777777" w:rsidR="0049431F" w:rsidRPr="00C94BB1" w:rsidRDefault="0049431F" w:rsidP="0049431F">
      <w:pPr>
        <w:rPr>
          <w:sz w:val="24"/>
          <w:szCs w:val="24"/>
        </w:rPr>
      </w:pPr>
      <w:r w:rsidRPr="00C94BB1">
        <w:rPr>
          <w:sz w:val="24"/>
          <w:szCs w:val="24"/>
        </w:rPr>
        <w:t xml:space="preserve">Influenza </w:t>
      </w:r>
      <w:r w:rsidRPr="001B7347">
        <w:rPr>
          <w:sz w:val="24"/>
          <w:szCs w:val="24"/>
        </w:rPr>
        <w:t>A virus (A/environment/Gainesville/12/2016</w:t>
      </w:r>
      <w:r>
        <w:rPr>
          <w:sz w:val="24"/>
          <w:szCs w:val="24"/>
        </w:rPr>
        <w:t xml:space="preserve"> </w:t>
      </w:r>
      <w:r w:rsidRPr="001B7347">
        <w:rPr>
          <w:sz w:val="24"/>
          <w:szCs w:val="24"/>
        </w:rPr>
        <w:t>(H1N1)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890"/>
        <w:gridCol w:w="1620"/>
        <w:gridCol w:w="1890"/>
      </w:tblGrid>
      <w:tr w:rsidR="0049431F" w:rsidRPr="00A070AD" w14:paraId="2BE11D6D" w14:textId="77777777" w:rsidTr="00B16AC8">
        <w:tc>
          <w:tcPr>
            <w:tcW w:w="1458" w:type="dxa"/>
          </w:tcPr>
          <w:p w14:paraId="220402C8" w14:textId="77777777" w:rsidR="0049431F" w:rsidRPr="00A070AD" w:rsidRDefault="0049431F" w:rsidP="00B16AC8">
            <w:pPr>
              <w:rPr>
                <w:sz w:val="24"/>
                <w:szCs w:val="24"/>
              </w:rPr>
            </w:pPr>
            <w:r w:rsidRPr="00A070AD">
              <w:rPr>
                <w:sz w:val="24"/>
                <w:szCs w:val="24"/>
              </w:rPr>
              <w:t>GenBank #</w:t>
            </w:r>
          </w:p>
        </w:tc>
        <w:tc>
          <w:tcPr>
            <w:tcW w:w="1080" w:type="dxa"/>
          </w:tcPr>
          <w:p w14:paraId="0EEB866E" w14:textId="77777777" w:rsidR="0049431F" w:rsidRPr="00A070AD" w:rsidRDefault="0049431F" w:rsidP="00B16AC8">
            <w:pPr>
              <w:rPr>
                <w:sz w:val="24"/>
                <w:szCs w:val="24"/>
              </w:rPr>
            </w:pPr>
            <w:r w:rsidRPr="00A070AD">
              <w:rPr>
                <w:sz w:val="24"/>
                <w:szCs w:val="24"/>
              </w:rPr>
              <w:t>Gene</w:t>
            </w:r>
          </w:p>
        </w:tc>
        <w:tc>
          <w:tcPr>
            <w:tcW w:w="1890" w:type="dxa"/>
          </w:tcPr>
          <w:p w14:paraId="7C90EEAB" w14:textId="77777777" w:rsidR="0049431F" w:rsidRPr="00A070AD" w:rsidRDefault="0049431F" w:rsidP="00B16AC8">
            <w:pPr>
              <w:rPr>
                <w:sz w:val="24"/>
                <w:szCs w:val="24"/>
              </w:rPr>
            </w:pPr>
            <w:r w:rsidRPr="00A070AD">
              <w:rPr>
                <w:sz w:val="24"/>
                <w:szCs w:val="24"/>
              </w:rPr>
              <w:t>Submission Date</w:t>
            </w:r>
          </w:p>
        </w:tc>
        <w:tc>
          <w:tcPr>
            <w:tcW w:w="1620" w:type="dxa"/>
          </w:tcPr>
          <w:p w14:paraId="5F21059D" w14:textId="77777777" w:rsidR="0049431F" w:rsidRPr="00A070AD" w:rsidRDefault="0049431F" w:rsidP="00B16AC8">
            <w:pPr>
              <w:rPr>
                <w:sz w:val="24"/>
                <w:szCs w:val="24"/>
              </w:rPr>
            </w:pPr>
            <w:proofErr w:type="gramStart"/>
            <w:r w:rsidRPr="00A070AD">
              <w:rPr>
                <w:sz w:val="24"/>
                <w:szCs w:val="24"/>
              </w:rPr>
              <w:t>Release  Date</w:t>
            </w:r>
            <w:proofErr w:type="gramEnd"/>
          </w:p>
        </w:tc>
        <w:tc>
          <w:tcPr>
            <w:tcW w:w="1890" w:type="dxa"/>
          </w:tcPr>
          <w:p w14:paraId="10E13CAB" w14:textId="77777777" w:rsidR="0049431F" w:rsidRPr="00A070AD" w:rsidRDefault="0049431F" w:rsidP="00B16AC8">
            <w:pPr>
              <w:rPr>
                <w:sz w:val="24"/>
                <w:szCs w:val="24"/>
              </w:rPr>
            </w:pPr>
            <w:r w:rsidRPr="00A070AD">
              <w:rPr>
                <w:sz w:val="24"/>
                <w:szCs w:val="24"/>
              </w:rPr>
              <w:t>Reference</w:t>
            </w:r>
          </w:p>
        </w:tc>
      </w:tr>
      <w:tr w:rsidR="0049431F" w:rsidRPr="001A75AA" w14:paraId="439EA9B5" w14:textId="77777777" w:rsidTr="00B16AC8">
        <w:tc>
          <w:tcPr>
            <w:tcW w:w="1458" w:type="dxa"/>
          </w:tcPr>
          <w:p w14:paraId="7632A600" w14:textId="77777777" w:rsidR="0049431F" w:rsidRDefault="0049431F" w:rsidP="00B16AC8">
            <w:r w:rsidRPr="0049431F">
              <w:t>MT474139.1</w:t>
            </w:r>
          </w:p>
        </w:tc>
        <w:tc>
          <w:tcPr>
            <w:tcW w:w="1080" w:type="dxa"/>
            <w:vAlign w:val="center"/>
          </w:tcPr>
          <w:p w14:paraId="1017522D" w14:textId="77777777" w:rsidR="0049431F" w:rsidRPr="001A75AA" w:rsidRDefault="0049431F" w:rsidP="00B16AC8">
            <w:pPr>
              <w:jc w:val="center"/>
            </w:pPr>
            <w:r w:rsidRPr="001A75AA">
              <w:t>PB</w:t>
            </w:r>
            <w:r>
              <w:t>2</w:t>
            </w:r>
          </w:p>
        </w:tc>
        <w:tc>
          <w:tcPr>
            <w:tcW w:w="1890" w:type="dxa"/>
            <w:vAlign w:val="center"/>
          </w:tcPr>
          <w:p w14:paraId="69B84BB5" w14:textId="77777777" w:rsidR="0049431F" w:rsidRPr="001A75AA" w:rsidRDefault="0049431F" w:rsidP="0049431F">
            <w:pPr>
              <w:jc w:val="center"/>
            </w:pPr>
            <w:r>
              <w:t>15 May 2020</w:t>
            </w:r>
          </w:p>
        </w:tc>
        <w:tc>
          <w:tcPr>
            <w:tcW w:w="1620" w:type="dxa"/>
            <w:vAlign w:val="center"/>
          </w:tcPr>
          <w:p w14:paraId="5E3D43E8" w14:textId="77777777" w:rsidR="0049431F" w:rsidRPr="001A75AA" w:rsidRDefault="0049431F" w:rsidP="00B16AC8">
            <w:pPr>
              <w:jc w:val="center"/>
            </w:pPr>
            <w:r>
              <w:t>20 May 2020</w:t>
            </w:r>
          </w:p>
        </w:tc>
        <w:tc>
          <w:tcPr>
            <w:tcW w:w="1890" w:type="dxa"/>
            <w:vAlign w:val="center"/>
          </w:tcPr>
          <w:p w14:paraId="6F62FD5C" w14:textId="77777777" w:rsidR="0049431F" w:rsidRPr="001A75AA" w:rsidRDefault="0049431F" w:rsidP="00B16AC8">
            <w:pPr>
              <w:jc w:val="center"/>
            </w:pPr>
            <w:r w:rsidRPr="001A75AA">
              <w:t>Unpublished</w:t>
            </w:r>
          </w:p>
        </w:tc>
      </w:tr>
      <w:tr w:rsidR="0049431F" w:rsidRPr="001A75AA" w14:paraId="4DEF277D" w14:textId="77777777" w:rsidTr="00B16AC8">
        <w:tc>
          <w:tcPr>
            <w:tcW w:w="1458" w:type="dxa"/>
          </w:tcPr>
          <w:p w14:paraId="38E16530" w14:textId="77777777" w:rsidR="0049431F" w:rsidRDefault="0049431F" w:rsidP="00B16AC8">
            <w:r w:rsidRPr="0049431F">
              <w:t>MT474140.1</w:t>
            </w:r>
          </w:p>
        </w:tc>
        <w:tc>
          <w:tcPr>
            <w:tcW w:w="1080" w:type="dxa"/>
            <w:vAlign w:val="center"/>
          </w:tcPr>
          <w:p w14:paraId="39F3B383" w14:textId="77777777" w:rsidR="0049431F" w:rsidRPr="001A75AA" w:rsidRDefault="0049431F" w:rsidP="00B16AC8">
            <w:pPr>
              <w:jc w:val="center"/>
            </w:pPr>
            <w:r w:rsidRPr="001A75AA">
              <w:t>PB</w:t>
            </w:r>
            <w:r>
              <w:t>1</w:t>
            </w:r>
          </w:p>
        </w:tc>
        <w:tc>
          <w:tcPr>
            <w:tcW w:w="1890" w:type="dxa"/>
          </w:tcPr>
          <w:p w14:paraId="553A7098" w14:textId="77777777" w:rsidR="0049431F" w:rsidRDefault="0049431F" w:rsidP="0049431F">
            <w:pPr>
              <w:jc w:val="center"/>
            </w:pPr>
            <w:r w:rsidRPr="009C4742">
              <w:t>15 May 2020</w:t>
            </w:r>
          </w:p>
        </w:tc>
        <w:tc>
          <w:tcPr>
            <w:tcW w:w="1620" w:type="dxa"/>
          </w:tcPr>
          <w:p w14:paraId="3DFE666A" w14:textId="77777777" w:rsidR="0049431F" w:rsidRDefault="0049431F" w:rsidP="0049431F">
            <w:pPr>
              <w:jc w:val="center"/>
            </w:pPr>
            <w:r w:rsidRPr="00CD14AF">
              <w:t>20 May 2020</w:t>
            </w:r>
          </w:p>
        </w:tc>
        <w:tc>
          <w:tcPr>
            <w:tcW w:w="1890" w:type="dxa"/>
            <w:vAlign w:val="center"/>
          </w:tcPr>
          <w:p w14:paraId="63ABB943" w14:textId="77777777" w:rsidR="0049431F" w:rsidRPr="001A75AA" w:rsidRDefault="0049431F" w:rsidP="00B16AC8">
            <w:pPr>
              <w:jc w:val="center"/>
            </w:pPr>
            <w:r w:rsidRPr="001A75AA">
              <w:t>Unpublished</w:t>
            </w:r>
          </w:p>
        </w:tc>
      </w:tr>
      <w:tr w:rsidR="0049431F" w:rsidRPr="001A75AA" w14:paraId="217557AD" w14:textId="77777777" w:rsidTr="00B16AC8">
        <w:tc>
          <w:tcPr>
            <w:tcW w:w="1458" w:type="dxa"/>
          </w:tcPr>
          <w:p w14:paraId="6ACAD2AE" w14:textId="77777777" w:rsidR="0049431F" w:rsidRDefault="0049431F" w:rsidP="00B16AC8">
            <w:r w:rsidRPr="0049431F">
              <w:t>MT474141.1</w:t>
            </w:r>
          </w:p>
        </w:tc>
        <w:tc>
          <w:tcPr>
            <w:tcW w:w="1080" w:type="dxa"/>
            <w:vAlign w:val="center"/>
          </w:tcPr>
          <w:p w14:paraId="0201491D" w14:textId="77777777" w:rsidR="0049431F" w:rsidRPr="001A75AA" w:rsidRDefault="0049431F" w:rsidP="00B16AC8">
            <w:pPr>
              <w:jc w:val="center"/>
            </w:pPr>
            <w:r w:rsidRPr="001A75AA">
              <w:t>PA</w:t>
            </w:r>
          </w:p>
        </w:tc>
        <w:tc>
          <w:tcPr>
            <w:tcW w:w="1890" w:type="dxa"/>
          </w:tcPr>
          <w:p w14:paraId="065E803B" w14:textId="77777777" w:rsidR="0049431F" w:rsidRDefault="0049431F" w:rsidP="0049431F">
            <w:pPr>
              <w:jc w:val="center"/>
            </w:pPr>
            <w:r w:rsidRPr="009C4742">
              <w:t>15 May 2020</w:t>
            </w:r>
          </w:p>
        </w:tc>
        <w:tc>
          <w:tcPr>
            <w:tcW w:w="1620" w:type="dxa"/>
          </w:tcPr>
          <w:p w14:paraId="726A0EBB" w14:textId="77777777" w:rsidR="0049431F" w:rsidRDefault="0049431F" w:rsidP="0049431F">
            <w:pPr>
              <w:jc w:val="center"/>
            </w:pPr>
            <w:r w:rsidRPr="00CD14AF">
              <w:t>20 May 2020</w:t>
            </w:r>
          </w:p>
        </w:tc>
        <w:tc>
          <w:tcPr>
            <w:tcW w:w="1890" w:type="dxa"/>
            <w:vAlign w:val="center"/>
          </w:tcPr>
          <w:p w14:paraId="69C40EB6" w14:textId="77777777" w:rsidR="0049431F" w:rsidRPr="001A75AA" w:rsidRDefault="0049431F" w:rsidP="00B16AC8">
            <w:pPr>
              <w:jc w:val="center"/>
            </w:pPr>
            <w:r w:rsidRPr="001A75AA">
              <w:t>Unpublished</w:t>
            </w:r>
          </w:p>
        </w:tc>
      </w:tr>
      <w:tr w:rsidR="0049431F" w:rsidRPr="001A75AA" w14:paraId="4ADF22AD" w14:textId="77777777" w:rsidTr="00B16AC8">
        <w:tc>
          <w:tcPr>
            <w:tcW w:w="1458" w:type="dxa"/>
          </w:tcPr>
          <w:p w14:paraId="2DB14F7B" w14:textId="77777777" w:rsidR="0049431F" w:rsidRDefault="0049431F" w:rsidP="00B16AC8">
            <w:r w:rsidRPr="0049431F">
              <w:t>MT474142.1</w:t>
            </w:r>
          </w:p>
        </w:tc>
        <w:tc>
          <w:tcPr>
            <w:tcW w:w="1080" w:type="dxa"/>
            <w:vAlign w:val="center"/>
          </w:tcPr>
          <w:p w14:paraId="0642EE0A" w14:textId="77777777" w:rsidR="0049431F" w:rsidRPr="001A75AA" w:rsidRDefault="0049431F" w:rsidP="00B16AC8">
            <w:pPr>
              <w:jc w:val="center"/>
            </w:pPr>
            <w:r w:rsidRPr="001A75AA">
              <w:t>HA</w:t>
            </w:r>
          </w:p>
        </w:tc>
        <w:tc>
          <w:tcPr>
            <w:tcW w:w="1890" w:type="dxa"/>
          </w:tcPr>
          <w:p w14:paraId="50B2ACA1" w14:textId="77777777" w:rsidR="0049431F" w:rsidRDefault="0049431F" w:rsidP="0049431F">
            <w:pPr>
              <w:jc w:val="center"/>
            </w:pPr>
            <w:r w:rsidRPr="009C4742">
              <w:t>15 May 2020</w:t>
            </w:r>
          </w:p>
        </w:tc>
        <w:tc>
          <w:tcPr>
            <w:tcW w:w="1620" w:type="dxa"/>
          </w:tcPr>
          <w:p w14:paraId="719582C3" w14:textId="77777777" w:rsidR="0049431F" w:rsidRDefault="0049431F" w:rsidP="0049431F">
            <w:pPr>
              <w:jc w:val="center"/>
            </w:pPr>
            <w:r w:rsidRPr="00CD14AF">
              <w:t>20 May 2020</w:t>
            </w:r>
          </w:p>
        </w:tc>
        <w:tc>
          <w:tcPr>
            <w:tcW w:w="1890" w:type="dxa"/>
            <w:vAlign w:val="center"/>
          </w:tcPr>
          <w:p w14:paraId="0FC670B9" w14:textId="77777777" w:rsidR="0049431F" w:rsidRPr="001A75AA" w:rsidRDefault="0049431F" w:rsidP="00B16AC8">
            <w:pPr>
              <w:jc w:val="center"/>
            </w:pPr>
            <w:r w:rsidRPr="001A75AA">
              <w:t>Unpublished</w:t>
            </w:r>
          </w:p>
        </w:tc>
      </w:tr>
      <w:tr w:rsidR="0049431F" w:rsidRPr="001A75AA" w14:paraId="179E61F9" w14:textId="77777777" w:rsidTr="00B16AC8">
        <w:tc>
          <w:tcPr>
            <w:tcW w:w="1458" w:type="dxa"/>
          </w:tcPr>
          <w:p w14:paraId="6D422CE6" w14:textId="77777777" w:rsidR="0049431F" w:rsidRDefault="0049431F" w:rsidP="00B16AC8">
            <w:r w:rsidRPr="0049431F">
              <w:t>MT474143.1</w:t>
            </w:r>
          </w:p>
        </w:tc>
        <w:tc>
          <w:tcPr>
            <w:tcW w:w="1080" w:type="dxa"/>
            <w:vAlign w:val="center"/>
          </w:tcPr>
          <w:p w14:paraId="1EC15C88" w14:textId="77777777" w:rsidR="0049431F" w:rsidRPr="001A75AA" w:rsidRDefault="0049431F" w:rsidP="00B16AC8">
            <w:pPr>
              <w:jc w:val="center"/>
            </w:pPr>
            <w:r w:rsidRPr="001A75AA">
              <w:t>NP</w:t>
            </w:r>
          </w:p>
        </w:tc>
        <w:tc>
          <w:tcPr>
            <w:tcW w:w="1890" w:type="dxa"/>
          </w:tcPr>
          <w:p w14:paraId="7B079350" w14:textId="77777777" w:rsidR="0049431F" w:rsidRDefault="0049431F" w:rsidP="0049431F">
            <w:pPr>
              <w:jc w:val="center"/>
            </w:pPr>
            <w:r w:rsidRPr="009C4742">
              <w:t>15 May 2020</w:t>
            </w:r>
          </w:p>
        </w:tc>
        <w:tc>
          <w:tcPr>
            <w:tcW w:w="1620" w:type="dxa"/>
          </w:tcPr>
          <w:p w14:paraId="6CAB4FF5" w14:textId="77777777" w:rsidR="0049431F" w:rsidRDefault="0049431F" w:rsidP="0049431F">
            <w:pPr>
              <w:jc w:val="center"/>
            </w:pPr>
            <w:r w:rsidRPr="00CD14AF">
              <w:t>20 May 2020</w:t>
            </w:r>
          </w:p>
        </w:tc>
        <w:tc>
          <w:tcPr>
            <w:tcW w:w="1890" w:type="dxa"/>
            <w:vAlign w:val="center"/>
          </w:tcPr>
          <w:p w14:paraId="0327596D" w14:textId="77777777" w:rsidR="0049431F" w:rsidRPr="001A75AA" w:rsidRDefault="0049431F" w:rsidP="00B16AC8">
            <w:pPr>
              <w:jc w:val="center"/>
            </w:pPr>
            <w:r w:rsidRPr="001A75AA">
              <w:t>Unpublished</w:t>
            </w:r>
          </w:p>
        </w:tc>
      </w:tr>
      <w:tr w:rsidR="0049431F" w:rsidRPr="001A75AA" w14:paraId="1DB1F66B" w14:textId="77777777" w:rsidTr="00B16AC8">
        <w:tc>
          <w:tcPr>
            <w:tcW w:w="1458" w:type="dxa"/>
          </w:tcPr>
          <w:p w14:paraId="322149DA" w14:textId="77777777" w:rsidR="0049431F" w:rsidRDefault="0049431F" w:rsidP="00B16AC8">
            <w:r w:rsidRPr="0049431F">
              <w:t>MT474144.</w:t>
            </w:r>
            <w:r>
              <w:t>1</w:t>
            </w:r>
          </w:p>
        </w:tc>
        <w:tc>
          <w:tcPr>
            <w:tcW w:w="1080" w:type="dxa"/>
            <w:vAlign w:val="center"/>
          </w:tcPr>
          <w:p w14:paraId="421B0A1C" w14:textId="77777777" w:rsidR="0049431F" w:rsidRPr="001A75AA" w:rsidRDefault="0049431F" w:rsidP="00B16AC8">
            <w:pPr>
              <w:jc w:val="center"/>
            </w:pPr>
            <w:r>
              <w:t xml:space="preserve">NB, </w:t>
            </w:r>
            <w:r w:rsidRPr="001A75AA">
              <w:t>NA</w:t>
            </w:r>
          </w:p>
        </w:tc>
        <w:tc>
          <w:tcPr>
            <w:tcW w:w="1890" w:type="dxa"/>
          </w:tcPr>
          <w:p w14:paraId="225FACD0" w14:textId="77777777" w:rsidR="0049431F" w:rsidRDefault="0049431F" w:rsidP="0049431F">
            <w:pPr>
              <w:jc w:val="center"/>
            </w:pPr>
            <w:r w:rsidRPr="009C4742">
              <w:t>15 May 2020</w:t>
            </w:r>
          </w:p>
        </w:tc>
        <w:tc>
          <w:tcPr>
            <w:tcW w:w="1620" w:type="dxa"/>
          </w:tcPr>
          <w:p w14:paraId="4B757CD5" w14:textId="77777777" w:rsidR="0049431F" w:rsidRDefault="0049431F" w:rsidP="0049431F">
            <w:pPr>
              <w:jc w:val="center"/>
            </w:pPr>
            <w:r w:rsidRPr="00CD14AF">
              <w:t>20 May 2020</w:t>
            </w:r>
          </w:p>
        </w:tc>
        <w:tc>
          <w:tcPr>
            <w:tcW w:w="1890" w:type="dxa"/>
            <w:vAlign w:val="center"/>
          </w:tcPr>
          <w:p w14:paraId="7542C5FA" w14:textId="77777777" w:rsidR="0049431F" w:rsidRPr="001A75AA" w:rsidRDefault="0049431F" w:rsidP="00B16AC8">
            <w:pPr>
              <w:jc w:val="center"/>
            </w:pPr>
            <w:r w:rsidRPr="001A75AA">
              <w:t>Unpublished</w:t>
            </w:r>
          </w:p>
        </w:tc>
      </w:tr>
      <w:tr w:rsidR="0049431F" w:rsidRPr="001A75AA" w14:paraId="1E12B66D" w14:textId="77777777" w:rsidTr="00B16AC8">
        <w:tc>
          <w:tcPr>
            <w:tcW w:w="1458" w:type="dxa"/>
          </w:tcPr>
          <w:p w14:paraId="4F471E3E" w14:textId="77777777" w:rsidR="0049431F" w:rsidRDefault="0049431F" w:rsidP="00B16AC8">
            <w:r w:rsidRPr="0049431F">
              <w:t>MT474145.1</w:t>
            </w:r>
          </w:p>
        </w:tc>
        <w:tc>
          <w:tcPr>
            <w:tcW w:w="1080" w:type="dxa"/>
            <w:vAlign w:val="center"/>
          </w:tcPr>
          <w:p w14:paraId="76601347" w14:textId="77777777" w:rsidR="0049431F" w:rsidRPr="001A75AA" w:rsidRDefault="0049431F" w:rsidP="00B16AC8">
            <w:pPr>
              <w:jc w:val="center"/>
            </w:pPr>
            <w:r w:rsidRPr="001A75AA">
              <w:t xml:space="preserve">M1, </w:t>
            </w:r>
            <w:r>
              <w:t>B</w:t>
            </w:r>
            <w:r w:rsidRPr="001A75AA">
              <w:t>M2</w:t>
            </w:r>
          </w:p>
        </w:tc>
        <w:tc>
          <w:tcPr>
            <w:tcW w:w="1890" w:type="dxa"/>
          </w:tcPr>
          <w:p w14:paraId="5ED07411" w14:textId="77777777" w:rsidR="0049431F" w:rsidRDefault="0049431F" w:rsidP="0049431F">
            <w:pPr>
              <w:jc w:val="center"/>
            </w:pPr>
            <w:r w:rsidRPr="009C4742">
              <w:t>15 May 2020</w:t>
            </w:r>
          </w:p>
        </w:tc>
        <w:tc>
          <w:tcPr>
            <w:tcW w:w="1620" w:type="dxa"/>
          </w:tcPr>
          <w:p w14:paraId="7E0191F4" w14:textId="77777777" w:rsidR="0049431F" w:rsidRDefault="0049431F" w:rsidP="0049431F">
            <w:pPr>
              <w:jc w:val="center"/>
            </w:pPr>
            <w:r w:rsidRPr="00CD14AF">
              <w:t>20 May 2020</w:t>
            </w:r>
          </w:p>
        </w:tc>
        <w:tc>
          <w:tcPr>
            <w:tcW w:w="1890" w:type="dxa"/>
            <w:vAlign w:val="center"/>
          </w:tcPr>
          <w:p w14:paraId="1D493F6B" w14:textId="77777777" w:rsidR="0049431F" w:rsidRPr="001A75AA" w:rsidRDefault="0049431F" w:rsidP="00B16AC8">
            <w:pPr>
              <w:jc w:val="center"/>
            </w:pPr>
            <w:r w:rsidRPr="001A75AA">
              <w:t>Unpublished</w:t>
            </w:r>
          </w:p>
        </w:tc>
      </w:tr>
      <w:tr w:rsidR="0049431F" w:rsidRPr="001A75AA" w14:paraId="0753F762" w14:textId="77777777" w:rsidTr="00B16AC8">
        <w:tc>
          <w:tcPr>
            <w:tcW w:w="1458" w:type="dxa"/>
            <w:vAlign w:val="center"/>
          </w:tcPr>
          <w:p w14:paraId="4EED432C" w14:textId="77777777" w:rsidR="0049431F" w:rsidRPr="001A75AA" w:rsidRDefault="0049431F" w:rsidP="0049431F">
            <w:r w:rsidRPr="0049431F">
              <w:t>MT47414</w:t>
            </w:r>
            <w:r>
              <w:t xml:space="preserve">6 </w:t>
            </w:r>
            <w:r w:rsidRPr="0049431F">
              <w:t>.1</w:t>
            </w:r>
          </w:p>
        </w:tc>
        <w:tc>
          <w:tcPr>
            <w:tcW w:w="1080" w:type="dxa"/>
            <w:vAlign w:val="center"/>
          </w:tcPr>
          <w:p w14:paraId="7F36C513" w14:textId="77777777" w:rsidR="0049431F" w:rsidRPr="001A75AA" w:rsidRDefault="0049431F" w:rsidP="00B16AC8">
            <w:pPr>
              <w:jc w:val="center"/>
            </w:pPr>
            <w:r w:rsidRPr="001A75AA">
              <w:t>NEP, NS1</w:t>
            </w:r>
          </w:p>
        </w:tc>
        <w:tc>
          <w:tcPr>
            <w:tcW w:w="1890" w:type="dxa"/>
          </w:tcPr>
          <w:p w14:paraId="73335ECA" w14:textId="77777777" w:rsidR="0049431F" w:rsidRDefault="0049431F" w:rsidP="0049431F">
            <w:pPr>
              <w:jc w:val="center"/>
            </w:pPr>
            <w:r w:rsidRPr="009C4742">
              <w:t>15 May 2020</w:t>
            </w:r>
          </w:p>
        </w:tc>
        <w:tc>
          <w:tcPr>
            <w:tcW w:w="1620" w:type="dxa"/>
          </w:tcPr>
          <w:p w14:paraId="14C85303" w14:textId="77777777" w:rsidR="0049431F" w:rsidRDefault="0049431F" w:rsidP="0049431F">
            <w:pPr>
              <w:jc w:val="center"/>
            </w:pPr>
            <w:r w:rsidRPr="00CD14AF">
              <w:t>20 May 2020</w:t>
            </w:r>
          </w:p>
        </w:tc>
        <w:tc>
          <w:tcPr>
            <w:tcW w:w="1890" w:type="dxa"/>
            <w:vAlign w:val="center"/>
          </w:tcPr>
          <w:p w14:paraId="642555A8" w14:textId="77777777" w:rsidR="0049431F" w:rsidRPr="001A75AA" w:rsidRDefault="0049431F" w:rsidP="00B16AC8">
            <w:pPr>
              <w:jc w:val="center"/>
            </w:pPr>
            <w:r w:rsidRPr="001A75AA">
              <w:t>Unpublished</w:t>
            </w:r>
          </w:p>
        </w:tc>
      </w:tr>
    </w:tbl>
    <w:p w14:paraId="3B462CEA" w14:textId="13C6D7B5" w:rsidR="001C43F6" w:rsidRDefault="001C43F6" w:rsidP="00390FAF">
      <w:pPr>
        <w:rPr>
          <w:sz w:val="24"/>
          <w:szCs w:val="24"/>
        </w:rPr>
      </w:pPr>
    </w:p>
    <w:p w14:paraId="60B5D564" w14:textId="4BA501D1" w:rsidR="002C00B1" w:rsidRPr="00C94BB1" w:rsidRDefault="002C00B1" w:rsidP="002C00B1">
      <w:pPr>
        <w:rPr>
          <w:sz w:val="24"/>
          <w:szCs w:val="24"/>
        </w:rPr>
      </w:pPr>
      <w:r>
        <w:rPr>
          <w:i/>
          <w:sz w:val="24"/>
          <w:szCs w:val="24"/>
        </w:rPr>
        <w:t>SARS-CoV-2</w:t>
      </w:r>
      <w:r>
        <w:rPr>
          <w:sz w:val="24"/>
          <w:szCs w:val="24"/>
        </w:rPr>
        <w:t xml:space="preserve"> complete or nearly complete genome</w:t>
      </w:r>
      <w:r w:rsidRPr="00C94BB1">
        <w:rPr>
          <w:sz w:val="24"/>
          <w:szCs w:val="24"/>
        </w:rP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58"/>
        <w:gridCol w:w="1422"/>
        <w:gridCol w:w="2430"/>
        <w:gridCol w:w="2250"/>
      </w:tblGrid>
      <w:tr w:rsidR="002C00B1" w:rsidRPr="00C5743E" w14:paraId="3A5A709F" w14:textId="77777777" w:rsidTr="008776E2">
        <w:trPr>
          <w:trHeight w:val="270"/>
        </w:trPr>
        <w:tc>
          <w:tcPr>
            <w:tcW w:w="1278" w:type="dxa"/>
          </w:tcPr>
          <w:p w14:paraId="3AC8551A" w14:textId="77777777" w:rsidR="002C00B1" w:rsidRPr="00C5743E" w:rsidRDefault="002C00B1" w:rsidP="008776E2">
            <w:pPr>
              <w:pStyle w:val="Heading3"/>
              <w:rPr>
                <w:sz w:val="20"/>
              </w:rPr>
            </w:pPr>
            <w:r w:rsidRPr="00C5743E">
              <w:rPr>
                <w:sz w:val="20"/>
              </w:rPr>
              <w:t>GenBank #</w:t>
            </w:r>
          </w:p>
        </w:tc>
        <w:tc>
          <w:tcPr>
            <w:tcW w:w="1458" w:type="dxa"/>
          </w:tcPr>
          <w:p w14:paraId="32759AAA" w14:textId="77777777" w:rsidR="002C00B1" w:rsidRPr="00C5743E" w:rsidRDefault="002C00B1" w:rsidP="008776E2">
            <w:pPr>
              <w:pStyle w:val="Heading3"/>
              <w:jc w:val="left"/>
              <w:rPr>
                <w:sz w:val="20"/>
              </w:rPr>
            </w:pPr>
            <w:proofErr w:type="spellStart"/>
            <w:r w:rsidRPr="00C5743E">
              <w:rPr>
                <w:sz w:val="20"/>
              </w:rPr>
              <w:t>Submis</w:t>
            </w:r>
            <w:proofErr w:type="spellEnd"/>
            <w:r>
              <w:rPr>
                <w:sz w:val="20"/>
              </w:rPr>
              <w:t xml:space="preserve">. </w:t>
            </w:r>
            <w:r w:rsidRPr="00C5743E">
              <w:rPr>
                <w:sz w:val="20"/>
              </w:rPr>
              <w:t>Date</w:t>
            </w:r>
          </w:p>
        </w:tc>
        <w:tc>
          <w:tcPr>
            <w:tcW w:w="1422" w:type="dxa"/>
          </w:tcPr>
          <w:p w14:paraId="64BB4BE4" w14:textId="77777777" w:rsidR="002C00B1" w:rsidRPr="00C5743E" w:rsidRDefault="002C00B1" w:rsidP="008776E2">
            <w:pPr>
              <w:pStyle w:val="Heading3"/>
              <w:rPr>
                <w:sz w:val="20"/>
              </w:rPr>
            </w:pPr>
            <w:proofErr w:type="gramStart"/>
            <w:r w:rsidRPr="00C5743E">
              <w:rPr>
                <w:sz w:val="20"/>
              </w:rPr>
              <w:t>Release  Date</w:t>
            </w:r>
            <w:proofErr w:type="gramEnd"/>
          </w:p>
        </w:tc>
        <w:tc>
          <w:tcPr>
            <w:tcW w:w="2430" w:type="dxa"/>
          </w:tcPr>
          <w:p w14:paraId="005B4565" w14:textId="77777777" w:rsidR="002C00B1" w:rsidRPr="00C5743E" w:rsidRDefault="002C00B1" w:rsidP="008776E2">
            <w:pPr>
              <w:pStyle w:val="Heading3"/>
              <w:rPr>
                <w:sz w:val="20"/>
              </w:rPr>
            </w:pPr>
            <w:r>
              <w:rPr>
                <w:sz w:val="20"/>
              </w:rPr>
              <w:t>Strain</w:t>
            </w:r>
          </w:p>
        </w:tc>
        <w:tc>
          <w:tcPr>
            <w:tcW w:w="2250" w:type="dxa"/>
          </w:tcPr>
          <w:p w14:paraId="4881E5D1" w14:textId="77777777" w:rsidR="002C00B1" w:rsidRPr="00C5743E" w:rsidRDefault="002C00B1" w:rsidP="008776E2">
            <w:pPr>
              <w:pStyle w:val="Heading3"/>
              <w:rPr>
                <w:sz w:val="20"/>
              </w:rPr>
            </w:pPr>
            <w:r w:rsidRPr="00C5743E">
              <w:rPr>
                <w:sz w:val="20"/>
              </w:rPr>
              <w:t>Reference</w:t>
            </w:r>
          </w:p>
        </w:tc>
      </w:tr>
      <w:tr w:rsidR="002C00B1" w14:paraId="61066E5A" w14:textId="77777777" w:rsidTr="002C00B1">
        <w:trPr>
          <w:trHeight w:val="161"/>
        </w:trPr>
        <w:tc>
          <w:tcPr>
            <w:tcW w:w="1278" w:type="dxa"/>
            <w:vAlign w:val="center"/>
          </w:tcPr>
          <w:p w14:paraId="3A9F68FE" w14:textId="09CDC908" w:rsidR="002C00B1" w:rsidRPr="002C00B1" w:rsidRDefault="002C00B1" w:rsidP="002C00B1">
            <w:pPr>
              <w:shd w:val="clear" w:color="auto" w:fill="FFFFFF"/>
              <w:ind w:left="720" w:hanging="810"/>
              <w:jc w:val="center"/>
              <w:rPr>
                <w:sz w:val="18"/>
                <w:szCs w:val="18"/>
              </w:rPr>
            </w:pPr>
            <w:r w:rsidRPr="002C00B1">
              <w:rPr>
                <w:sz w:val="18"/>
                <w:szCs w:val="18"/>
              </w:rPr>
              <w:t>MW605100.1</w:t>
            </w:r>
          </w:p>
        </w:tc>
        <w:tc>
          <w:tcPr>
            <w:tcW w:w="1458" w:type="dxa"/>
          </w:tcPr>
          <w:p w14:paraId="108B9AF6" w14:textId="130F4FDC" w:rsidR="002C00B1" w:rsidRDefault="002C00B1" w:rsidP="002C00B1">
            <w:pPr>
              <w:jc w:val="center"/>
            </w:pPr>
            <w:r w:rsidRPr="00442231">
              <w:t>16 Feb 2021</w:t>
            </w:r>
          </w:p>
        </w:tc>
        <w:tc>
          <w:tcPr>
            <w:tcW w:w="1422" w:type="dxa"/>
          </w:tcPr>
          <w:p w14:paraId="56C49C2B" w14:textId="3558F8F6" w:rsidR="002C00B1" w:rsidRDefault="002C00B1" w:rsidP="002C00B1">
            <w:pPr>
              <w:jc w:val="center"/>
            </w:pPr>
            <w:r w:rsidRPr="00442231">
              <w:t>16 Feb 2021</w:t>
            </w:r>
          </w:p>
        </w:tc>
        <w:tc>
          <w:tcPr>
            <w:tcW w:w="2430" w:type="dxa"/>
            <w:vAlign w:val="center"/>
          </w:tcPr>
          <w:p w14:paraId="4FA7FE6E" w14:textId="0384BC83" w:rsidR="002C00B1" w:rsidRDefault="002C00B1" w:rsidP="002C00B1">
            <w:pPr>
              <w:jc w:val="center"/>
            </w:pPr>
            <w:r>
              <w:t>Sewage-UF-39</w:t>
            </w:r>
          </w:p>
        </w:tc>
        <w:tc>
          <w:tcPr>
            <w:tcW w:w="2250" w:type="dxa"/>
            <w:vAlign w:val="center"/>
          </w:tcPr>
          <w:p w14:paraId="7AD88F82" w14:textId="77777777" w:rsidR="002C00B1" w:rsidRDefault="002C00B1" w:rsidP="002C00B1">
            <w:pPr>
              <w:jc w:val="center"/>
            </w:pPr>
            <w:r>
              <w:t>Unpublished</w:t>
            </w:r>
          </w:p>
        </w:tc>
      </w:tr>
      <w:tr w:rsidR="002C00B1" w14:paraId="7C0AF6A5" w14:textId="77777777" w:rsidTr="002C00B1">
        <w:trPr>
          <w:trHeight w:val="161"/>
        </w:trPr>
        <w:tc>
          <w:tcPr>
            <w:tcW w:w="1278" w:type="dxa"/>
            <w:vAlign w:val="center"/>
          </w:tcPr>
          <w:p w14:paraId="4EC463E9" w14:textId="0B3F3028" w:rsidR="002C00B1" w:rsidRPr="002C00B1" w:rsidRDefault="002C00B1" w:rsidP="002C00B1">
            <w:pPr>
              <w:rPr>
                <w:sz w:val="18"/>
                <w:szCs w:val="18"/>
              </w:rPr>
            </w:pPr>
            <w:r w:rsidRPr="002C00B1">
              <w:rPr>
                <w:color w:val="575757"/>
                <w:sz w:val="18"/>
                <w:szCs w:val="18"/>
                <w:shd w:val="clear" w:color="auto" w:fill="FFFFFF"/>
              </w:rPr>
              <w:t>MW605103.1</w:t>
            </w:r>
          </w:p>
        </w:tc>
        <w:tc>
          <w:tcPr>
            <w:tcW w:w="1458" w:type="dxa"/>
          </w:tcPr>
          <w:p w14:paraId="5F39CD17" w14:textId="4D775E66" w:rsidR="002C00B1" w:rsidRDefault="002C00B1" w:rsidP="002C00B1">
            <w:pPr>
              <w:jc w:val="center"/>
            </w:pPr>
            <w:r w:rsidRPr="00442231">
              <w:t>16 Feb 2021</w:t>
            </w:r>
          </w:p>
        </w:tc>
        <w:tc>
          <w:tcPr>
            <w:tcW w:w="1422" w:type="dxa"/>
          </w:tcPr>
          <w:p w14:paraId="477DD754" w14:textId="3153C3AB" w:rsidR="002C00B1" w:rsidRDefault="002C00B1" w:rsidP="002C00B1">
            <w:pPr>
              <w:jc w:val="center"/>
            </w:pPr>
            <w:r w:rsidRPr="00442231">
              <w:t>16 Feb 2021</w:t>
            </w:r>
          </w:p>
        </w:tc>
        <w:tc>
          <w:tcPr>
            <w:tcW w:w="2430" w:type="dxa"/>
            <w:vAlign w:val="center"/>
          </w:tcPr>
          <w:p w14:paraId="41BA818A" w14:textId="135DF8D0" w:rsidR="002C00B1" w:rsidRDefault="002C00B1" w:rsidP="002C00B1">
            <w:pPr>
              <w:jc w:val="center"/>
            </w:pPr>
            <w:r>
              <w:t>Sewage-UF-40</w:t>
            </w:r>
          </w:p>
        </w:tc>
        <w:tc>
          <w:tcPr>
            <w:tcW w:w="2250" w:type="dxa"/>
            <w:vAlign w:val="center"/>
          </w:tcPr>
          <w:p w14:paraId="2B0864AC" w14:textId="77777777" w:rsidR="002C00B1" w:rsidRDefault="002C00B1" w:rsidP="002C00B1">
            <w:pPr>
              <w:jc w:val="center"/>
            </w:pPr>
            <w:r w:rsidRPr="00800426">
              <w:t>Unpublished</w:t>
            </w:r>
          </w:p>
        </w:tc>
      </w:tr>
    </w:tbl>
    <w:p w14:paraId="4E4DF4D3" w14:textId="1FB613BA" w:rsidR="002C00B1" w:rsidRDefault="002C00B1" w:rsidP="00390FAF">
      <w:pPr>
        <w:rPr>
          <w:sz w:val="24"/>
          <w:szCs w:val="24"/>
        </w:rPr>
      </w:pPr>
    </w:p>
    <w:p w14:paraId="271F8E94" w14:textId="77777777" w:rsidR="002C00B1" w:rsidRDefault="002C00B1" w:rsidP="00390FAF">
      <w:pPr>
        <w:rPr>
          <w:sz w:val="24"/>
          <w:szCs w:val="24"/>
        </w:rPr>
      </w:pPr>
    </w:p>
    <w:p w14:paraId="0E35DD56" w14:textId="77777777" w:rsidR="001C43F6" w:rsidRDefault="001C43F6" w:rsidP="00390FAF">
      <w:pPr>
        <w:rPr>
          <w:sz w:val="24"/>
          <w:szCs w:val="24"/>
        </w:rPr>
      </w:pPr>
    </w:p>
    <w:p w14:paraId="4378D4EE" w14:textId="77777777" w:rsidR="0051616A" w:rsidRDefault="0051616A">
      <w:pPr>
        <w:jc w:val="both"/>
        <w:rPr>
          <w:b/>
          <w:sz w:val="24"/>
        </w:rPr>
      </w:pPr>
      <w:r>
        <w:rPr>
          <w:b/>
          <w:sz w:val="24"/>
        </w:rPr>
        <w:t xml:space="preserve">I.  </w:t>
      </w:r>
      <w:r w:rsidR="000D7CB3">
        <w:rPr>
          <w:b/>
          <w:sz w:val="24"/>
        </w:rPr>
        <w:t xml:space="preserve">CDC and </w:t>
      </w:r>
      <w:r>
        <w:rPr>
          <w:b/>
          <w:sz w:val="24"/>
        </w:rPr>
        <w:t xml:space="preserve">USDA </w:t>
      </w:r>
      <w:proofErr w:type="gramStart"/>
      <w:r>
        <w:rPr>
          <w:b/>
          <w:sz w:val="24"/>
        </w:rPr>
        <w:t>permits</w:t>
      </w:r>
      <w:proofErr w:type="gramEnd"/>
      <w:r>
        <w:rPr>
          <w:b/>
          <w:sz w:val="24"/>
        </w:rPr>
        <w:t xml:space="preserve"> for microorganisms </w:t>
      </w:r>
      <w:r w:rsidR="00137264">
        <w:rPr>
          <w:b/>
          <w:sz w:val="24"/>
        </w:rPr>
        <w:t>(past and present</w:t>
      </w:r>
      <w:r w:rsidR="00390FAF">
        <w:rPr>
          <w:b/>
          <w:sz w:val="24"/>
        </w:rPr>
        <w:t>, partial list</w:t>
      </w:r>
      <w:r w:rsidR="00137264">
        <w:rPr>
          <w:b/>
          <w:sz w:val="24"/>
        </w:rPr>
        <w:t>)</w:t>
      </w:r>
    </w:p>
    <w:p w14:paraId="0D8D7A24" w14:textId="77777777" w:rsidR="00137264" w:rsidRPr="00172826" w:rsidRDefault="0051616A" w:rsidP="00137264">
      <w:pPr>
        <w:numPr>
          <w:ilvl w:val="0"/>
          <w:numId w:val="26"/>
        </w:numPr>
        <w:jc w:val="both"/>
        <w:rPr>
          <w:rFonts w:ascii="Calibri" w:hAnsi="Calibri"/>
          <w:sz w:val="24"/>
        </w:rPr>
      </w:pPr>
      <w:r w:rsidRPr="00172826">
        <w:rPr>
          <w:rFonts w:ascii="Calibri" w:hAnsi="Calibri"/>
          <w:sz w:val="24"/>
        </w:rPr>
        <w:t xml:space="preserve">USDA </w:t>
      </w:r>
      <w:r w:rsidR="00014029">
        <w:rPr>
          <w:rFonts w:ascii="Calibri" w:hAnsi="Calibri"/>
          <w:sz w:val="24"/>
        </w:rPr>
        <w:t>P</w:t>
      </w:r>
      <w:r w:rsidRPr="00172826">
        <w:rPr>
          <w:rFonts w:ascii="Calibri" w:hAnsi="Calibri"/>
          <w:sz w:val="24"/>
        </w:rPr>
        <w:t xml:space="preserve">ermit for </w:t>
      </w:r>
      <w:r w:rsidR="00012F27" w:rsidRPr="00172826">
        <w:rPr>
          <w:rFonts w:ascii="Calibri" w:hAnsi="Calibri"/>
          <w:sz w:val="24"/>
        </w:rPr>
        <w:t xml:space="preserve">importation and transportation of brain homogenates, tissues, and prion protein from elk, deer, moose, and other cervids infected with </w:t>
      </w:r>
      <w:r w:rsidRPr="00172826">
        <w:rPr>
          <w:rFonts w:ascii="Calibri" w:hAnsi="Calibri"/>
          <w:sz w:val="24"/>
        </w:rPr>
        <w:t>CWD (April 10, 2006)</w:t>
      </w:r>
    </w:p>
    <w:p w14:paraId="07937C17" w14:textId="77777777" w:rsidR="00137264" w:rsidRPr="00172826" w:rsidRDefault="00033DC3" w:rsidP="00E16BED">
      <w:pPr>
        <w:numPr>
          <w:ilvl w:val="0"/>
          <w:numId w:val="26"/>
        </w:numPr>
        <w:jc w:val="both"/>
        <w:rPr>
          <w:rFonts w:ascii="Calibri" w:hAnsi="Calibri"/>
          <w:sz w:val="24"/>
        </w:rPr>
      </w:pPr>
      <w:r w:rsidRPr="00172826">
        <w:rPr>
          <w:rFonts w:ascii="Calibri" w:hAnsi="Calibri"/>
          <w:sz w:val="24"/>
        </w:rPr>
        <w:t xml:space="preserve">CDC </w:t>
      </w:r>
      <w:r w:rsidR="00014029">
        <w:rPr>
          <w:rFonts w:ascii="Calibri" w:hAnsi="Calibri"/>
          <w:sz w:val="24"/>
        </w:rPr>
        <w:t>P</w:t>
      </w:r>
      <w:r w:rsidRPr="00172826">
        <w:rPr>
          <w:rFonts w:ascii="Calibri" w:hAnsi="Calibri"/>
          <w:sz w:val="24"/>
        </w:rPr>
        <w:t xml:space="preserve">ermit (PHS Permit 2006-03-102) for SARS </w:t>
      </w:r>
      <w:r w:rsidR="00137264" w:rsidRPr="00172826">
        <w:rPr>
          <w:rFonts w:ascii="Calibri" w:hAnsi="Calibri"/>
          <w:sz w:val="24"/>
        </w:rPr>
        <w:t>coronav</w:t>
      </w:r>
      <w:r w:rsidRPr="00172826">
        <w:rPr>
          <w:rFonts w:ascii="Calibri" w:hAnsi="Calibri"/>
          <w:sz w:val="24"/>
        </w:rPr>
        <w:t xml:space="preserve">irus </w:t>
      </w:r>
    </w:p>
    <w:p w14:paraId="400C3CFF" w14:textId="77777777" w:rsidR="00137264" w:rsidRPr="00172826" w:rsidRDefault="00E16BED" w:rsidP="00137264">
      <w:pPr>
        <w:numPr>
          <w:ilvl w:val="0"/>
          <w:numId w:val="26"/>
        </w:numPr>
        <w:jc w:val="both"/>
        <w:rPr>
          <w:rFonts w:ascii="Calibri" w:hAnsi="Calibri"/>
          <w:sz w:val="24"/>
        </w:rPr>
      </w:pPr>
      <w:r w:rsidRPr="00172826">
        <w:rPr>
          <w:rFonts w:ascii="Calibri" w:hAnsi="Calibri"/>
          <w:sz w:val="24"/>
        </w:rPr>
        <w:t>USDA Permit (103048) for highly pathogenic avian influenza virus, low path avian influenza virus (H5 or H7 subtypes), and low path avian influenza virus (non-H5 or H7 subtypes) (06/05/2007)</w:t>
      </w:r>
    </w:p>
    <w:p w14:paraId="308CD6C8" w14:textId="77777777" w:rsidR="00137264" w:rsidRPr="00172826" w:rsidRDefault="00852EF2" w:rsidP="00137264">
      <w:pPr>
        <w:numPr>
          <w:ilvl w:val="0"/>
          <w:numId w:val="26"/>
        </w:numPr>
        <w:jc w:val="both"/>
        <w:rPr>
          <w:rFonts w:ascii="Calibri" w:hAnsi="Calibri"/>
          <w:sz w:val="24"/>
        </w:rPr>
      </w:pPr>
      <w:r w:rsidRPr="00172826">
        <w:rPr>
          <w:rFonts w:ascii="Calibri" w:hAnsi="Calibri"/>
          <w:sz w:val="24"/>
        </w:rPr>
        <w:t>USDA</w:t>
      </w:r>
      <w:r w:rsidR="00014029">
        <w:rPr>
          <w:rFonts w:ascii="Calibri" w:hAnsi="Calibri"/>
          <w:sz w:val="24"/>
        </w:rPr>
        <w:t xml:space="preserve"> P</w:t>
      </w:r>
      <w:r w:rsidRPr="00172826">
        <w:rPr>
          <w:rFonts w:ascii="Calibri" w:hAnsi="Calibri"/>
          <w:sz w:val="24"/>
        </w:rPr>
        <w:t>ermit for prions from cervids</w:t>
      </w:r>
      <w:r w:rsidR="00E63083" w:rsidRPr="00172826">
        <w:rPr>
          <w:rFonts w:ascii="Calibri" w:hAnsi="Calibri"/>
          <w:sz w:val="24"/>
        </w:rPr>
        <w:t>, sheep, goat,</w:t>
      </w:r>
      <w:r w:rsidRPr="00172826">
        <w:rPr>
          <w:rFonts w:ascii="Calibri" w:hAnsi="Calibri"/>
          <w:sz w:val="24"/>
        </w:rPr>
        <w:t xml:space="preserve"> and hamster scrapie</w:t>
      </w:r>
      <w:r w:rsidR="00E63083" w:rsidRPr="00172826">
        <w:rPr>
          <w:rFonts w:ascii="Calibri" w:hAnsi="Calibri"/>
          <w:sz w:val="24"/>
        </w:rPr>
        <w:t xml:space="preserve"> (4/30/2007).</w:t>
      </w:r>
    </w:p>
    <w:p w14:paraId="26188FD3" w14:textId="77777777" w:rsidR="00137264" w:rsidRPr="00172826" w:rsidRDefault="005D7B31" w:rsidP="00137264">
      <w:pPr>
        <w:numPr>
          <w:ilvl w:val="0"/>
          <w:numId w:val="26"/>
        </w:numPr>
        <w:jc w:val="both"/>
        <w:rPr>
          <w:rFonts w:ascii="Calibri" w:hAnsi="Calibri"/>
          <w:sz w:val="24"/>
        </w:rPr>
      </w:pPr>
      <w:r w:rsidRPr="00172826">
        <w:rPr>
          <w:rFonts w:ascii="Calibri" w:hAnsi="Calibri"/>
          <w:sz w:val="24"/>
        </w:rPr>
        <w:t xml:space="preserve">USDA </w:t>
      </w:r>
      <w:r w:rsidR="00014029">
        <w:rPr>
          <w:rFonts w:ascii="Calibri" w:hAnsi="Calibri"/>
          <w:sz w:val="24"/>
        </w:rPr>
        <w:t>P</w:t>
      </w:r>
      <w:r w:rsidRPr="00172826">
        <w:rPr>
          <w:rFonts w:ascii="Calibri" w:hAnsi="Calibri"/>
          <w:sz w:val="24"/>
        </w:rPr>
        <w:t xml:space="preserve">ermit for </w:t>
      </w:r>
      <w:r w:rsidR="00137264" w:rsidRPr="00172826">
        <w:rPr>
          <w:rFonts w:ascii="Calibri" w:hAnsi="Calibri"/>
          <w:sz w:val="24"/>
        </w:rPr>
        <w:t xml:space="preserve">various </w:t>
      </w:r>
      <w:r w:rsidRPr="00172826">
        <w:rPr>
          <w:rFonts w:ascii="Calibri" w:hAnsi="Calibri"/>
          <w:sz w:val="24"/>
        </w:rPr>
        <w:t>influenza viruses</w:t>
      </w:r>
      <w:r w:rsidR="00137264" w:rsidRPr="00172826">
        <w:rPr>
          <w:rFonts w:ascii="Calibri" w:hAnsi="Calibri"/>
          <w:sz w:val="24"/>
        </w:rPr>
        <w:t xml:space="preserve"> affecting animals and humans</w:t>
      </w:r>
      <w:r w:rsidR="00E33063">
        <w:rPr>
          <w:rFonts w:ascii="Calibri" w:hAnsi="Calibri"/>
          <w:sz w:val="24"/>
        </w:rPr>
        <w:t xml:space="preserve"> (to 2010)</w:t>
      </w:r>
      <w:r w:rsidR="00137264" w:rsidRPr="00172826">
        <w:rPr>
          <w:rFonts w:ascii="Calibri" w:hAnsi="Calibri"/>
          <w:sz w:val="24"/>
        </w:rPr>
        <w:t>.</w:t>
      </w:r>
    </w:p>
    <w:p w14:paraId="17524AFA" w14:textId="77777777" w:rsidR="00137264" w:rsidRPr="00172826" w:rsidRDefault="0008169F" w:rsidP="00137264">
      <w:pPr>
        <w:numPr>
          <w:ilvl w:val="0"/>
          <w:numId w:val="26"/>
        </w:numPr>
        <w:jc w:val="both"/>
        <w:rPr>
          <w:rFonts w:ascii="Calibri" w:hAnsi="Calibri"/>
          <w:sz w:val="24"/>
        </w:rPr>
      </w:pPr>
      <w:r w:rsidRPr="00172826">
        <w:rPr>
          <w:rFonts w:ascii="Calibri" w:hAnsi="Calibri"/>
          <w:sz w:val="24"/>
        </w:rPr>
        <w:t xml:space="preserve">USDA </w:t>
      </w:r>
      <w:r w:rsidR="00014029">
        <w:rPr>
          <w:rFonts w:ascii="Calibri" w:hAnsi="Calibri"/>
          <w:sz w:val="24"/>
        </w:rPr>
        <w:t>P</w:t>
      </w:r>
      <w:r w:rsidRPr="00172826">
        <w:rPr>
          <w:rFonts w:ascii="Calibri" w:hAnsi="Calibri"/>
          <w:sz w:val="24"/>
        </w:rPr>
        <w:t xml:space="preserve">ermit for </w:t>
      </w:r>
      <w:r w:rsidRPr="00172826">
        <w:rPr>
          <w:rFonts w:ascii="Calibri" w:hAnsi="Calibri"/>
          <w:i/>
          <w:sz w:val="24"/>
        </w:rPr>
        <w:t xml:space="preserve">Coxiella </w:t>
      </w:r>
      <w:proofErr w:type="spellStart"/>
      <w:r w:rsidRPr="00172826">
        <w:rPr>
          <w:rFonts w:ascii="Calibri" w:hAnsi="Calibri"/>
          <w:i/>
          <w:sz w:val="24"/>
        </w:rPr>
        <w:t>burnet</w:t>
      </w:r>
      <w:r w:rsidR="000957C5" w:rsidRPr="00172826">
        <w:rPr>
          <w:rFonts w:ascii="Calibri" w:hAnsi="Calibri"/>
          <w:i/>
          <w:sz w:val="24"/>
        </w:rPr>
        <w:t>i</w:t>
      </w:r>
      <w:r w:rsidRPr="00172826">
        <w:rPr>
          <w:rFonts w:ascii="Calibri" w:hAnsi="Calibri"/>
          <w:i/>
          <w:sz w:val="24"/>
        </w:rPr>
        <w:t>i</w:t>
      </w:r>
      <w:proofErr w:type="spellEnd"/>
      <w:r w:rsidR="00E33063">
        <w:rPr>
          <w:rFonts w:ascii="Calibri" w:hAnsi="Calibri"/>
          <w:sz w:val="24"/>
        </w:rPr>
        <w:t xml:space="preserve"> (to 2010).</w:t>
      </w:r>
    </w:p>
    <w:p w14:paraId="4B130A93" w14:textId="77777777" w:rsidR="002A0FB2" w:rsidRDefault="002A0FB2" w:rsidP="00137264">
      <w:pPr>
        <w:numPr>
          <w:ilvl w:val="0"/>
          <w:numId w:val="26"/>
        </w:numPr>
        <w:jc w:val="both"/>
        <w:rPr>
          <w:rFonts w:ascii="Calibri" w:hAnsi="Calibri"/>
          <w:sz w:val="24"/>
        </w:rPr>
      </w:pPr>
      <w:r w:rsidRPr="00172826">
        <w:rPr>
          <w:rFonts w:ascii="Calibri" w:hAnsi="Calibri"/>
          <w:sz w:val="24"/>
        </w:rPr>
        <w:t xml:space="preserve">USDA </w:t>
      </w:r>
      <w:r w:rsidR="00014029">
        <w:rPr>
          <w:rFonts w:ascii="Calibri" w:hAnsi="Calibri"/>
          <w:sz w:val="24"/>
        </w:rPr>
        <w:t>P</w:t>
      </w:r>
      <w:r w:rsidRPr="00172826">
        <w:rPr>
          <w:rFonts w:ascii="Calibri" w:hAnsi="Calibri"/>
          <w:sz w:val="24"/>
        </w:rPr>
        <w:t xml:space="preserve">ermit for </w:t>
      </w:r>
      <w:r w:rsidRPr="00172826">
        <w:rPr>
          <w:rFonts w:ascii="Calibri" w:hAnsi="Calibri"/>
          <w:i/>
          <w:sz w:val="24"/>
        </w:rPr>
        <w:t xml:space="preserve">Bacillus anthracis, Brucella abortus, Brucella </w:t>
      </w:r>
      <w:proofErr w:type="spellStart"/>
      <w:r w:rsidRPr="00172826">
        <w:rPr>
          <w:rFonts w:ascii="Calibri" w:hAnsi="Calibri"/>
          <w:i/>
          <w:sz w:val="24"/>
        </w:rPr>
        <w:t>melitensis</w:t>
      </w:r>
      <w:proofErr w:type="spellEnd"/>
      <w:r w:rsidRPr="00172826">
        <w:rPr>
          <w:rFonts w:ascii="Calibri" w:hAnsi="Calibri"/>
          <w:i/>
          <w:sz w:val="24"/>
        </w:rPr>
        <w:t xml:space="preserve">, Brucella suis, </w:t>
      </w:r>
      <w:proofErr w:type="spellStart"/>
      <w:r w:rsidRPr="00172826">
        <w:rPr>
          <w:rFonts w:ascii="Calibri" w:hAnsi="Calibri"/>
          <w:i/>
          <w:sz w:val="24"/>
        </w:rPr>
        <w:t>Burkholderia</w:t>
      </w:r>
      <w:proofErr w:type="spellEnd"/>
      <w:r w:rsidRPr="00172826">
        <w:rPr>
          <w:rFonts w:ascii="Calibri" w:hAnsi="Calibri"/>
          <w:i/>
          <w:sz w:val="24"/>
        </w:rPr>
        <w:t xml:space="preserve"> </w:t>
      </w:r>
      <w:proofErr w:type="spellStart"/>
      <w:r w:rsidRPr="00172826">
        <w:rPr>
          <w:rFonts w:ascii="Calibri" w:hAnsi="Calibri"/>
          <w:i/>
          <w:sz w:val="24"/>
        </w:rPr>
        <w:t>pseudomallei</w:t>
      </w:r>
      <w:proofErr w:type="spellEnd"/>
      <w:r w:rsidRPr="00172826">
        <w:rPr>
          <w:rFonts w:ascii="Calibri" w:hAnsi="Calibri"/>
          <w:i/>
          <w:sz w:val="24"/>
        </w:rPr>
        <w:t xml:space="preserve">, </w:t>
      </w:r>
      <w:proofErr w:type="spellStart"/>
      <w:r w:rsidRPr="00172826">
        <w:rPr>
          <w:rFonts w:ascii="Calibri" w:hAnsi="Calibri"/>
          <w:i/>
          <w:sz w:val="24"/>
        </w:rPr>
        <w:t>Burkholderia</w:t>
      </w:r>
      <w:proofErr w:type="spellEnd"/>
      <w:r w:rsidRPr="00172826">
        <w:rPr>
          <w:rFonts w:ascii="Calibri" w:hAnsi="Calibri"/>
          <w:i/>
          <w:sz w:val="24"/>
        </w:rPr>
        <w:t xml:space="preserve"> mallei,</w:t>
      </w:r>
      <w:r w:rsidRPr="00172826">
        <w:rPr>
          <w:rFonts w:ascii="Calibri" w:hAnsi="Calibri"/>
          <w:sz w:val="24"/>
        </w:rPr>
        <w:t xml:space="preserve"> botulinum neurotoxin producing species of </w:t>
      </w:r>
      <w:r w:rsidRPr="00172826">
        <w:rPr>
          <w:rFonts w:ascii="Calibri" w:hAnsi="Calibri"/>
          <w:i/>
          <w:sz w:val="24"/>
        </w:rPr>
        <w:t>Clostridium</w:t>
      </w:r>
      <w:r w:rsidRPr="00172826">
        <w:rPr>
          <w:rFonts w:ascii="Calibri" w:hAnsi="Calibri"/>
          <w:sz w:val="24"/>
        </w:rPr>
        <w:t xml:space="preserve">, </w:t>
      </w:r>
      <w:proofErr w:type="spellStart"/>
      <w:r w:rsidRPr="00172826">
        <w:rPr>
          <w:rFonts w:ascii="Calibri" w:hAnsi="Calibri"/>
          <w:i/>
          <w:sz w:val="24"/>
        </w:rPr>
        <w:t>Francisella</w:t>
      </w:r>
      <w:proofErr w:type="spellEnd"/>
      <w:r w:rsidRPr="00172826">
        <w:rPr>
          <w:rFonts w:ascii="Calibri" w:hAnsi="Calibri"/>
          <w:i/>
          <w:sz w:val="24"/>
        </w:rPr>
        <w:t xml:space="preserve"> </w:t>
      </w:r>
      <w:proofErr w:type="spellStart"/>
      <w:r w:rsidRPr="00172826">
        <w:rPr>
          <w:rFonts w:ascii="Calibri" w:hAnsi="Calibri"/>
          <w:i/>
          <w:sz w:val="24"/>
        </w:rPr>
        <w:t>tularensis</w:t>
      </w:r>
      <w:proofErr w:type="spellEnd"/>
      <w:r w:rsidRPr="00172826">
        <w:rPr>
          <w:rFonts w:ascii="Calibri" w:hAnsi="Calibri"/>
          <w:i/>
          <w:sz w:val="24"/>
        </w:rPr>
        <w:t>, Japanese encephalitis virus, Eastern equine encephalitis virus, Western equine encephalitis virus</w:t>
      </w:r>
      <w:r w:rsidRPr="00172826">
        <w:rPr>
          <w:rFonts w:ascii="Calibri" w:hAnsi="Calibri"/>
          <w:sz w:val="24"/>
        </w:rPr>
        <w:t xml:space="preserve">, and </w:t>
      </w:r>
      <w:r w:rsidRPr="00172826">
        <w:rPr>
          <w:rFonts w:ascii="Calibri" w:hAnsi="Calibri"/>
          <w:i/>
          <w:sz w:val="24"/>
        </w:rPr>
        <w:t>Venezuelan equine encephalitis virus</w:t>
      </w:r>
      <w:r w:rsidRPr="00172826">
        <w:rPr>
          <w:rFonts w:ascii="Calibri" w:hAnsi="Calibri"/>
          <w:sz w:val="24"/>
        </w:rPr>
        <w:t xml:space="preserve"> (5/20/2009).</w:t>
      </w:r>
    </w:p>
    <w:p w14:paraId="34897442" w14:textId="77777777" w:rsidR="00E33063" w:rsidRDefault="00E33063" w:rsidP="00137264">
      <w:pPr>
        <w:numPr>
          <w:ilvl w:val="0"/>
          <w:numId w:val="26"/>
        </w:numPr>
        <w:jc w:val="both"/>
        <w:rPr>
          <w:rFonts w:ascii="Calibri" w:hAnsi="Calibri"/>
          <w:sz w:val="24"/>
        </w:rPr>
      </w:pPr>
      <w:r>
        <w:rPr>
          <w:rFonts w:ascii="Calibri" w:hAnsi="Calibri"/>
          <w:sz w:val="24"/>
        </w:rPr>
        <w:lastRenderedPageBreak/>
        <w:t>USDA permit for swine flu viruses (2009 - current).</w:t>
      </w:r>
    </w:p>
    <w:p w14:paraId="183DCD10" w14:textId="77777777" w:rsidR="00E33063" w:rsidRDefault="00E33063" w:rsidP="00137264">
      <w:pPr>
        <w:numPr>
          <w:ilvl w:val="0"/>
          <w:numId w:val="26"/>
        </w:numPr>
        <w:jc w:val="both"/>
        <w:rPr>
          <w:rFonts w:ascii="Calibri" w:hAnsi="Calibri"/>
          <w:sz w:val="24"/>
        </w:rPr>
      </w:pPr>
      <w:r>
        <w:rPr>
          <w:rFonts w:ascii="Calibri" w:hAnsi="Calibri"/>
          <w:sz w:val="24"/>
        </w:rPr>
        <w:t>USDA permit for Rabies virus (2011, 2012).</w:t>
      </w:r>
    </w:p>
    <w:p w14:paraId="15F0A46C" w14:textId="77777777" w:rsidR="00E33063" w:rsidRDefault="00E33063" w:rsidP="00137264">
      <w:pPr>
        <w:numPr>
          <w:ilvl w:val="0"/>
          <w:numId w:val="26"/>
        </w:numPr>
        <w:jc w:val="both"/>
        <w:rPr>
          <w:rFonts w:ascii="Calibri" w:hAnsi="Calibri"/>
          <w:sz w:val="24"/>
        </w:rPr>
      </w:pPr>
      <w:r>
        <w:rPr>
          <w:rFonts w:ascii="Calibri" w:hAnsi="Calibri"/>
          <w:sz w:val="24"/>
        </w:rPr>
        <w:t>USDA permits for EHDV and Bluetongue viruses (2016, 2017, 2018).</w:t>
      </w:r>
    </w:p>
    <w:p w14:paraId="4BE09342" w14:textId="77777777" w:rsidR="00E27C6C" w:rsidRPr="00172826" w:rsidRDefault="00E27C6C" w:rsidP="00137264">
      <w:pPr>
        <w:numPr>
          <w:ilvl w:val="0"/>
          <w:numId w:val="26"/>
        </w:numPr>
        <w:jc w:val="both"/>
        <w:rPr>
          <w:rFonts w:ascii="Calibri" w:hAnsi="Calibri"/>
          <w:sz w:val="24"/>
        </w:rPr>
      </w:pPr>
      <w:r>
        <w:rPr>
          <w:rFonts w:ascii="Calibri" w:hAnsi="Calibri"/>
          <w:sz w:val="24"/>
        </w:rPr>
        <w:t xml:space="preserve">CDC permit for Chikungunya, </w:t>
      </w:r>
      <w:r w:rsidR="00E33063">
        <w:rPr>
          <w:rFonts w:ascii="Calibri" w:hAnsi="Calibri"/>
          <w:sz w:val="24"/>
        </w:rPr>
        <w:t xml:space="preserve">Mayaro, </w:t>
      </w:r>
      <w:r>
        <w:rPr>
          <w:rFonts w:ascii="Calibri" w:hAnsi="Calibri"/>
          <w:sz w:val="24"/>
        </w:rPr>
        <w:t xml:space="preserve">Dengue, and Zika viruses </w:t>
      </w:r>
      <w:r w:rsidR="00E33063">
        <w:rPr>
          <w:rFonts w:ascii="Calibri" w:hAnsi="Calibri"/>
          <w:sz w:val="24"/>
        </w:rPr>
        <w:t xml:space="preserve">and mosquitoes carrying those viruses </w:t>
      </w:r>
      <w:r>
        <w:rPr>
          <w:rFonts w:ascii="Calibri" w:hAnsi="Calibri"/>
          <w:sz w:val="24"/>
        </w:rPr>
        <w:t>(2016</w:t>
      </w:r>
      <w:r w:rsidR="00E33063">
        <w:rPr>
          <w:rFonts w:ascii="Calibri" w:hAnsi="Calibri"/>
          <w:sz w:val="24"/>
        </w:rPr>
        <w:t>-current</w:t>
      </w:r>
      <w:r>
        <w:rPr>
          <w:rFonts w:ascii="Calibri" w:hAnsi="Calibri"/>
          <w:sz w:val="24"/>
        </w:rPr>
        <w:t>)</w:t>
      </w:r>
    </w:p>
    <w:p w14:paraId="017E2485" w14:textId="77777777" w:rsidR="00033DC3" w:rsidRDefault="00033DC3">
      <w:pPr>
        <w:jc w:val="both"/>
        <w:rPr>
          <w:sz w:val="24"/>
        </w:rPr>
      </w:pPr>
    </w:p>
    <w:p w14:paraId="5F4BB81D" w14:textId="77777777" w:rsidR="009B040B" w:rsidRDefault="009B040B">
      <w:pPr>
        <w:jc w:val="both"/>
        <w:rPr>
          <w:sz w:val="24"/>
        </w:rPr>
      </w:pPr>
    </w:p>
    <w:p w14:paraId="76E31A68" w14:textId="77777777" w:rsidR="009B040B" w:rsidRPr="009B040B" w:rsidRDefault="009B040B">
      <w:pPr>
        <w:jc w:val="both"/>
        <w:rPr>
          <w:b/>
          <w:sz w:val="24"/>
        </w:rPr>
      </w:pPr>
      <w:r w:rsidRPr="009B040B">
        <w:rPr>
          <w:b/>
          <w:sz w:val="24"/>
        </w:rPr>
        <w:t xml:space="preserve">J.  </w:t>
      </w:r>
      <w:r w:rsidR="00137264">
        <w:rPr>
          <w:b/>
          <w:sz w:val="24"/>
        </w:rPr>
        <w:t>C</w:t>
      </w:r>
      <w:r w:rsidRPr="009B040B">
        <w:rPr>
          <w:b/>
          <w:sz w:val="24"/>
        </w:rPr>
        <w:t>onferences or meetings attended</w:t>
      </w:r>
      <w:r w:rsidR="008E5CB9">
        <w:rPr>
          <w:b/>
          <w:sz w:val="24"/>
        </w:rPr>
        <w:t xml:space="preserve"> </w:t>
      </w:r>
      <w:r w:rsidR="008E5CB9" w:rsidRPr="008E5CB9">
        <w:rPr>
          <w:b/>
          <w:sz w:val="24"/>
        </w:rPr>
        <w:t>(no abstract or talk presented)</w:t>
      </w:r>
      <w:r w:rsidR="00F43372">
        <w:rPr>
          <w:b/>
          <w:sz w:val="24"/>
        </w:rPr>
        <w:t xml:space="preserve"> (partial list)</w:t>
      </w:r>
      <w:r w:rsidRPr="008E5CB9">
        <w:rPr>
          <w:b/>
          <w:sz w:val="24"/>
        </w:rPr>
        <w:t>:</w:t>
      </w:r>
    </w:p>
    <w:p w14:paraId="01790657" w14:textId="77777777" w:rsidR="009B040B" w:rsidRDefault="009B040B">
      <w:pPr>
        <w:jc w:val="both"/>
        <w:rPr>
          <w:sz w:val="24"/>
        </w:rPr>
      </w:pPr>
    </w:p>
    <w:p w14:paraId="1AF4E324" w14:textId="77777777" w:rsidR="008E5CB9" w:rsidRPr="00172826" w:rsidRDefault="008E5CB9" w:rsidP="00137264">
      <w:pPr>
        <w:rPr>
          <w:rFonts w:ascii="Calibri" w:hAnsi="Calibri"/>
          <w:sz w:val="24"/>
        </w:rPr>
      </w:pPr>
      <w:r w:rsidRPr="00172826">
        <w:rPr>
          <w:rFonts w:ascii="Calibri" w:hAnsi="Calibri"/>
          <w:sz w:val="24"/>
        </w:rPr>
        <w:t>8</w:t>
      </w:r>
      <w:r w:rsidRPr="00172826">
        <w:rPr>
          <w:rFonts w:ascii="Calibri" w:hAnsi="Calibri"/>
          <w:sz w:val="24"/>
          <w:vertAlign w:val="superscript"/>
        </w:rPr>
        <w:t>th</w:t>
      </w:r>
      <w:r w:rsidRPr="00172826">
        <w:rPr>
          <w:rFonts w:ascii="Calibri" w:hAnsi="Calibri"/>
          <w:sz w:val="24"/>
        </w:rPr>
        <w:t xml:space="preserve"> Annual Conference on New and Re-emerging Infectious Diseases. Hosted by The Center for Zoonoses Research, The University of Illinois, Urbana-Champaign. Held at the </w:t>
      </w:r>
      <w:proofErr w:type="spellStart"/>
      <w:r w:rsidRPr="00172826">
        <w:rPr>
          <w:rFonts w:ascii="Calibri" w:hAnsi="Calibri"/>
          <w:sz w:val="24"/>
        </w:rPr>
        <w:t>Levis</w:t>
      </w:r>
      <w:proofErr w:type="spellEnd"/>
      <w:r w:rsidRPr="00172826">
        <w:rPr>
          <w:rFonts w:ascii="Calibri" w:hAnsi="Calibri"/>
          <w:sz w:val="24"/>
        </w:rPr>
        <w:t xml:space="preserve"> Faculty Center, April 21 – 22, 2005.</w:t>
      </w:r>
    </w:p>
    <w:p w14:paraId="3FBAA403" w14:textId="77777777" w:rsidR="009B040B" w:rsidRPr="00172826" w:rsidRDefault="009B040B" w:rsidP="00137264">
      <w:pPr>
        <w:rPr>
          <w:rFonts w:ascii="Calibri" w:hAnsi="Calibri"/>
          <w:sz w:val="24"/>
        </w:rPr>
      </w:pPr>
      <w:r w:rsidRPr="00172826">
        <w:rPr>
          <w:rFonts w:ascii="Calibri" w:hAnsi="Calibri"/>
          <w:sz w:val="24"/>
        </w:rPr>
        <w:t xml:space="preserve">Conference entitled: </w:t>
      </w:r>
      <w:r w:rsidRPr="00172826">
        <w:rPr>
          <w:rFonts w:ascii="Calibri" w:hAnsi="Calibri"/>
          <w:b/>
          <w:sz w:val="24"/>
        </w:rPr>
        <w:t>Missouri Prepares</w:t>
      </w:r>
      <w:r w:rsidRPr="00172826">
        <w:rPr>
          <w:rFonts w:ascii="Calibri" w:hAnsi="Calibri"/>
          <w:sz w:val="24"/>
        </w:rPr>
        <w:t>, sponsored by: Missouri’s Pandemic Readiness and Emergency Planning Summit, 23 February 2006, Busch Student Center, 20 North Grand Blvd., Saint Louis University, St. Louis, Missouri.</w:t>
      </w:r>
    </w:p>
    <w:p w14:paraId="7632D473" w14:textId="77777777" w:rsidR="00326467" w:rsidRDefault="00326467">
      <w:pPr>
        <w:jc w:val="both"/>
        <w:rPr>
          <w:sz w:val="24"/>
        </w:rPr>
      </w:pPr>
    </w:p>
    <w:p w14:paraId="170D41B5" w14:textId="77777777" w:rsidR="00326467" w:rsidRPr="00326467" w:rsidRDefault="00326467" w:rsidP="00137264">
      <w:pPr>
        <w:rPr>
          <w:color w:val="000000"/>
          <w:sz w:val="24"/>
          <w:szCs w:val="24"/>
        </w:rPr>
      </w:pPr>
      <w:r w:rsidRPr="00326467">
        <w:rPr>
          <w:color w:val="000000"/>
          <w:sz w:val="24"/>
          <w:szCs w:val="24"/>
        </w:rPr>
        <w:t>M</w:t>
      </w:r>
      <w:r>
        <w:rPr>
          <w:color w:val="000000"/>
          <w:sz w:val="24"/>
          <w:szCs w:val="24"/>
        </w:rPr>
        <w:t xml:space="preserve">idwest </w:t>
      </w:r>
      <w:r w:rsidRPr="00326467">
        <w:rPr>
          <w:color w:val="000000"/>
          <w:sz w:val="24"/>
          <w:szCs w:val="24"/>
        </w:rPr>
        <w:t>R</w:t>
      </w:r>
      <w:r>
        <w:rPr>
          <w:color w:val="000000"/>
          <w:sz w:val="24"/>
          <w:szCs w:val="24"/>
        </w:rPr>
        <w:t xml:space="preserve">egional </w:t>
      </w:r>
      <w:r w:rsidRPr="00326467">
        <w:rPr>
          <w:color w:val="000000"/>
          <w:sz w:val="24"/>
          <w:szCs w:val="24"/>
        </w:rPr>
        <w:t>C</w:t>
      </w:r>
      <w:r>
        <w:rPr>
          <w:color w:val="000000"/>
          <w:sz w:val="24"/>
          <w:szCs w:val="24"/>
        </w:rPr>
        <w:t xml:space="preserve">enter of Excellence </w:t>
      </w:r>
      <w:r w:rsidRPr="00326467">
        <w:rPr>
          <w:color w:val="000000"/>
          <w:sz w:val="24"/>
          <w:szCs w:val="24"/>
        </w:rPr>
        <w:t>Fall Retreat &amp; Planning Meeting</w:t>
      </w:r>
      <w:r>
        <w:rPr>
          <w:color w:val="000000"/>
          <w:sz w:val="24"/>
          <w:szCs w:val="24"/>
        </w:rPr>
        <w:t>,</w:t>
      </w:r>
      <w:r w:rsidRPr="00326467">
        <w:rPr>
          <w:color w:val="000000"/>
          <w:sz w:val="24"/>
          <w:szCs w:val="24"/>
        </w:rPr>
        <w:t xml:space="preserve"> September 29-30</w:t>
      </w:r>
      <w:r>
        <w:rPr>
          <w:color w:val="000000"/>
          <w:sz w:val="24"/>
          <w:szCs w:val="24"/>
        </w:rPr>
        <w:t>, 2006,</w:t>
      </w:r>
      <w:r w:rsidRPr="00326467">
        <w:rPr>
          <w:color w:val="000000"/>
          <w:sz w:val="24"/>
          <w:szCs w:val="24"/>
        </w:rPr>
        <w:t xml:space="preserve"> </w:t>
      </w:r>
      <w:proofErr w:type="spellStart"/>
      <w:r w:rsidRPr="00326467">
        <w:rPr>
          <w:color w:val="000000"/>
          <w:sz w:val="24"/>
          <w:szCs w:val="24"/>
        </w:rPr>
        <w:t>Innsbrook</w:t>
      </w:r>
      <w:proofErr w:type="spellEnd"/>
      <w:r w:rsidRPr="00326467">
        <w:rPr>
          <w:color w:val="000000"/>
          <w:sz w:val="24"/>
          <w:szCs w:val="24"/>
        </w:rPr>
        <w:t xml:space="preserve"> Conference Center</w:t>
      </w:r>
      <w:r>
        <w:rPr>
          <w:color w:val="000000"/>
          <w:sz w:val="24"/>
          <w:szCs w:val="24"/>
        </w:rPr>
        <w:t xml:space="preserve">, </w:t>
      </w:r>
      <w:proofErr w:type="spellStart"/>
      <w:r>
        <w:rPr>
          <w:color w:val="000000"/>
          <w:sz w:val="24"/>
          <w:szCs w:val="24"/>
        </w:rPr>
        <w:t>Innsbrook</w:t>
      </w:r>
      <w:proofErr w:type="spellEnd"/>
      <w:r>
        <w:rPr>
          <w:color w:val="000000"/>
          <w:sz w:val="24"/>
          <w:szCs w:val="24"/>
        </w:rPr>
        <w:t>, Missouri</w:t>
      </w:r>
      <w:r w:rsidRPr="00326467">
        <w:rPr>
          <w:color w:val="000000"/>
          <w:sz w:val="24"/>
          <w:szCs w:val="24"/>
        </w:rPr>
        <w:t>.</w:t>
      </w:r>
    </w:p>
    <w:p w14:paraId="729E6F07" w14:textId="77777777" w:rsidR="003851A4" w:rsidRDefault="003851A4" w:rsidP="00137264">
      <w:pPr>
        <w:rPr>
          <w:sz w:val="24"/>
        </w:rPr>
      </w:pPr>
    </w:p>
    <w:p w14:paraId="43165B2D" w14:textId="77777777" w:rsidR="004C3DC1" w:rsidRDefault="004C3DC1" w:rsidP="00137264">
      <w:pPr>
        <w:rPr>
          <w:sz w:val="24"/>
        </w:rPr>
      </w:pPr>
      <w:r>
        <w:rPr>
          <w:sz w:val="24"/>
        </w:rPr>
        <w:t>4</w:t>
      </w:r>
      <w:r w:rsidRPr="004C3DC1">
        <w:rPr>
          <w:sz w:val="24"/>
          <w:vertAlign w:val="superscript"/>
        </w:rPr>
        <w:t>th</w:t>
      </w:r>
      <w:r>
        <w:rPr>
          <w:sz w:val="24"/>
        </w:rPr>
        <w:t xml:space="preserve"> Annual NIAID </w:t>
      </w:r>
      <w:r w:rsidR="00355F04">
        <w:rPr>
          <w:sz w:val="24"/>
        </w:rPr>
        <w:t>Regional Center of Excellence for Biodefense and Emerging Infectious Diseases Research</w:t>
      </w:r>
      <w:r>
        <w:rPr>
          <w:sz w:val="24"/>
        </w:rPr>
        <w:t xml:space="preserve"> Meeting. Hyatt Regency Hotel at Union Station, St. Louis, Missouri, April 15 – 17, 2007.</w:t>
      </w:r>
    </w:p>
    <w:p w14:paraId="4BB49C19" w14:textId="77777777" w:rsidR="00F67E23" w:rsidRDefault="00F67E23" w:rsidP="00137264">
      <w:pPr>
        <w:rPr>
          <w:sz w:val="24"/>
        </w:rPr>
      </w:pPr>
    </w:p>
    <w:p w14:paraId="6AD5413F" w14:textId="77777777" w:rsidR="00F67E23" w:rsidRDefault="00F67E23" w:rsidP="00137264">
      <w:pPr>
        <w:rPr>
          <w:sz w:val="24"/>
        </w:rPr>
      </w:pPr>
      <w:r>
        <w:rPr>
          <w:sz w:val="24"/>
        </w:rPr>
        <w:t>Legacy of Virology at Baylor College of Medicine; Reunion and Conference, Baylor College of Medicine, Alkek Building, Houston, Texas, May 19, 2007.</w:t>
      </w:r>
    </w:p>
    <w:p w14:paraId="123509BF" w14:textId="77777777" w:rsidR="00355F04" w:rsidRDefault="00355F04" w:rsidP="00137264">
      <w:pPr>
        <w:rPr>
          <w:sz w:val="24"/>
        </w:rPr>
      </w:pPr>
    </w:p>
    <w:p w14:paraId="17C3A19B" w14:textId="77777777" w:rsidR="00355F04" w:rsidRDefault="00355F04" w:rsidP="00137264">
      <w:pPr>
        <w:rPr>
          <w:sz w:val="24"/>
        </w:rPr>
      </w:pPr>
      <w:r>
        <w:rPr>
          <w:sz w:val="24"/>
        </w:rPr>
        <w:t>5</w:t>
      </w:r>
      <w:r w:rsidRPr="00355F04">
        <w:rPr>
          <w:sz w:val="24"/>
          <w:vertAlign w:val="superscript"/>
        </w:rPr>
        <w:t>th</w:t>
      </w:r>
      <w:r>
        <w:rPr>
          <w:sz w:val="24"/>
        </w:rPr>
        <w:t xml:space="preserve"> Annual Midwest Regional Center of Excellence for Biodefense and Emerging Infectious Diseases Research Meeting. Eric P. Newman Center, Washington University in St. Louis School of Medicine, 320 S. Euclid Avenue, St. Louis, MO, Oct. 8, 2007.</w:t>
      </w:r>
    </w:p>
    <w:p w14:paraId="471B7A25" w14:textId="77777777" w:rsidR="006D4D03" w:rsidRDefault="006D4D03" w:rsidP="00137264">
      <w:pPr>
        <w:rPr>
          <w:sz w:val="24"/>
        </w:rPr>
      </w:pPr>
    </w:p>
    <w:p w14:paraId="0429B82F" w14:textId="77777777" w:rsidR="006D4D03" w:rsidRDefault="006D4D03" w:rsidP="00137264">
      <w:pPr>
        <w:rPr>
          <w:sz w:val="24"/>
        </w:rPr>
      </w:pPr>
      <w:r>
        <w:rPr>
          <w:sz w:val="24"/>
        </w:rPr>
        <w:t>24</w:t>
      </w:r>
      <w:r w:rsidRPr="006D4D03">
        <w:rPr>
          <w:sz w:val="24"/>
          <w:vertAlign w:val="superscript"/>
        </w:rPr>
        <w:t>th</w:t>
      </w:r>
      <w:r>
        <w:rPr>
          <w:sz w:val="24"/>
        </w:rPr>
        <w:t xml:space="preserve"> Annual Clinical Virology Symposium, Pan American Society for Clinical Virology. April 27 – 30, 2008, Daytona Beach, Florida.</w:t>
      </w:r>
    </w:p>
    <w:p w14:paraId="4F8B9547" w14:textId="77777777" w:rsidR="006C1177" w:rsidRDefault="006C1177" w:rsidP="00137264">
      <w:pPr>
        <w:rPr>
          <w:sz w:val="24"/>
        </w:rPr>
      </w:pPr>
    </w:p>
    <w:p w14:paraId="38EA9318" w14:textId="77777777" w:rsidR="006C1177" w:rsidRDefault="006C1177" w:rsidP="00137264">
      <w:pPr>
        <w:rPr>
          <w:sz w:val="24"/>
        </w:rPr>
      </w:pPr>
      <w:r>
        <w:rPr>
          <w:sz w:val="24"/>
        </w:rPr>
        <w:t>Emerging Infections Symposium, Alumni Center, Kansas State University, Nov. 1</w:t>
      </w:r>
      <w:r w:rsidR="00340AAF">
        <w:rPr>
          <w:sz w:val="24"/>
        </w:rPr>
        <w:t>3</w:t>
      </w:r>
      <w:r>
        <w:rPr>
          <w:sz w:val="24"/>
        </w:rPr>
        <w:t xml:space="preserve"> -1</w:t>
      </w:r>
      <w:r w:rsidR="00340AAF">
        <w:rPr>
          <w:sz w:val="24"/>
        </w:rPr>
        <w:t>4</w:t>
      </w:r>
      <w:r>
        <w:rPr>
          <w:sz w:val="24"/>
        </w:rPr>
        <w:t xml:space="preserve">, 2008. Manhattan, Kansas. </w:t>
      </w:r>
    </w:p>
    <w:p w14:paraId="1A19D271" w14:textId="77777777" w:rsidR="00A92223" w:rsidRDefault="00A92223" w:rsidP="00137264">
      <w:pPr>
        <w:rPr>
          <w:sz w:val="24"/>
        </w:rPr>
      </w:pPr>
    </w:p>
    <w:p w14:paraId="6BAB00E8" w14:textId="77777777" w:rsidR="00723C7A" w:rsidRDefault="00723C7A" w:rsidP="00137264">
      <w:pPr>
        <w:outlineLvl w:val="0"/>
        <w:rPr>
          <w:color w:val="000000"/>
          <w:sz w:val="24"/>
          <w:szCs w:val="24"/>
        </w:rPr>
      </w:pPr>
      <w:r w:rsidRPr="00723C7A">
        <w:rPr>
          <w:color w:val="000000"/>
          <w:sz w:val="24"/>
          <w:szCs w:val="24"/>
        </w:rPr>
        <w:t>Optimizing Detection, Prevention, &amp; Treatment of Vector-</w:t>
      </w:r>
      <w:proofErr w:type="spellStart"/>
      <w:r w:rsidRPr="00723C7A">
        <w:rPr>
          <w:color w:val="000000"/>
          <w:sz w:val="24"/>
          <w:szCs w:val="24"/>
        </w:rPr>
        <w:t>Bourne</w:t>
      </w:r>
      <w:proofErr w:type="spellEnd"/>
      <w:r w:rsidRPr="00723C7A">
        <w:rPr>
          <w:color w:val="000000"/>
          <w:sz w:val="24"/>
          <w:szCs w:val="24"/>
        </w:rPr>
        <w:t xml:space="preserve"> Diseases, held at the Sanford-Burnham Medical Research Ins</w:t>
      </w:r>
      <w:r w:rsidR="00457BCF">
        <w:rPr>
          <w:color w:val="000000"/>
          <w:sz w:val="24"/>
          <w:szCs w:val="24"/>
        </w:rPr>
        <w:t>titute at Lake Nona, Orlando FL</w:t>
      </w:r>
      <w:r w:rsidRPr="00723C7A">
        <w:rPr>
          <w:color w:val="000000"/>
          <w:sz w:val="24"/>
          <w:szCs w:val="24"/>
        </w:rPr>
        <w:t>, Jan 31, 2011.</w:t>
      </w:r>
    </w:p>
    <w:p w14:paraId="1A4EA58A" w14:textId="77777777" w:rsidR="00AC4871" w:rsidRDefault="00AC4871" w:rsidP="00137264">
      <w:pPr>
        <w:outlineLvl w:val="0"/>
        <w:rPr>
          <w:color w:val="000000"/>
          <w:sz w:val="24"/>
          <w:szCs w:val="24"/>
        </w:rPr>
      </w:pPr>
    </w:p>
    <w:p w14:paraId="56317047" w14:textId="77777777" w:rsidR="00AC4871" w:rsidRDefault="00AC4871" w:rsidP="00137264">
      <w:pPr>
        <w:outlineLvl w:val="0"/>
        <w:rPr>
          <w:color w:val="000000"/>
          <w:sz w:val="24"/>
          <w:szCs w:val="24"/>
        </w:rPr>
      </w:pPr>
      <w:r>
        <w:rPr>
          <w:color w:val="000000"/>
          <w:sz w:val="24"/>
          <w:szCs w:val="24"/>
        </w:rPr>
        <w:t xml:space="preserve">UF IFAS </w:t>
      </w:r>
      <w:proofErr w:type="spellStart"/>
      <w:r>
        <w:rPr>
          <w:color w:val="000000"/>
          <w:sz w:val="24"/>
          <w:szCs w:val="24"/>
        </w:rPr>
        <w:t>CHeRI</w:t>
      </w:r>
      <w:proofErr w:type="spellEnd"/>
      <w:r>
        <w:rPr>
          <w:color w:val="000000"/>
          <w:sz w:val="24"/>
          <w:szCs w:val="24"/>
        </w:rPr>
        <w:t xml:space="preserve"> PI Retreat.  Courtyard Marriott, St. Petersburg, Florida. 15 Aug. 2019.</w:t>
      </w:r>
    </w:p>
    <w:p w14:paraId="41AD4922" w14:textId="77777777" w:rsidR="00AC4871" w:rsidRDefault="00AC4871" w:rsidP="00137264">
      <w:pPr>
        <w:outlineLvl w:val="0"/>
        <w:rPr>
          <w:color w:val="000000"/>
          <w:sz w:val="24"/>
          <w:szCs w:val="24"/>
        </w:rPr>
      </w:pPr>
    </w:p>
    <w:p w14:paraId="2FDB6210" w14:textId="77777777" w:rsidR="00AC4871" w:rsidRPr="00723C7A" w:rsidRDefault="00AC4871" w:rsidP="00137264">
      <w:pPr>
        <w:outlineLvl w:val="0"/>
        <w:rPr>
          <w:color w:val="000000"/>
          <w:sz w:val="24"/>
          <w:szCs w:val="24"/>
        </w:rPr>
      </w:pPr>
      <w:r>
        <w:rPr>
          <w:color w:val="000000"/>
          <w:sz w:val="24"/>
          <w:szCs w:val="24"/>
        </w:rPr>
        <w:t>Educational discussions, Southeast Trophy Deer Association, UF IFAS Gulf Coast Research and Education Center, Wimauma, Florida, 17 Aug. 2019.</w:t>
      </w:r>
    </w:p>
    <w:p w14:paraId="0E4DC8F2" w14:textId="77777777" w:rsidR="00A92223" w:rsidRDefault="00A92223">
      <w:pPr>
        <w:jc w:val="both"/>
        <w:rPr>
          <w:sz w:val="24"/>
        </w:rPr>
      </w:pPr>
    </w:p>
    <w:p w14:paraId="5922AA2E" w14:textId="77777777" w:rsidR="003851A4" w:rsidRDefault="003851A4">
      <w:pPr>
        <w:jc w:val="both"/>
        <w:rPr>
          <w:sz w:val="24"/>
        </w:rPr>
      </w:pPr>
    </w:p>
    <w:sectPr w:rsidR="003851A4">
      <w:footerReference w:type="even" r:id="rId369"/>
      <w:footerReference w:type="default" r:id="rId37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F092" w14:textId="77777777" w:rsidR="006D7E64" w:rsidRDefault="006D7E64">
      <w:r>
        <w:separator/>
      </w:r>
    </w:p>
  </w:endnote>
  <w:endnote w:type="continuationSeparator" w:id="0">
    <w:p w14:paraId="6BBDB7D7" w14:textId="77777777" w:rsidR="006D7E64" w:rsidRDefault="006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724F" w14:textId="77777777" w:rsidR="006D7E64" w:rsidRDefault="006D7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8E240D" w14:textId="77777777" w:rsidR="006D7E64" w:rsidRDefault="006D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D58" w14:textId="77777777" w:rsidR="006D7E64" w:rsidRDefault="006D7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FCA">
      <w:rPr>
        <w:rStyle w:val="PageNumber"/>
        <w:noProof/>
      </w:rPr>
      <w:t>26</w:t>
    </w:r>
    <w:r>
      <w:rPr>
        <w:rStyle w:val="PageNumber"/>
      </w:rPr>
      <w:fldChar w:fldCharType="end"/>
    </w:r>
  </w:p>
  <w:p w14:paraId="47495A0C" w14:textId="77777777" w:rsidR="006D7E64" w:rsidRDefault="006D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F85D" w14:textId="77777777" w:rsidR="006D7E64" w:rsidRDefault="006D7E64">
      <w:r>
        <w:separator/>
      </w:r>
    </w:p>
  </w:footnote>
  <w:footnote w:type="continuationSeparator" w:id="0">
    <w:p w14:paraId="0FB649C4" w14:textId="77777777" w:rsidR="006D7E64" w:rsidRDefault="006D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557"/>
    <w:multiLevelType w:val="hybridMultilevel"/>
    <w:tmpl w:val="487A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93A"/>
    <w:multiLevelType w:val="hybridMultilevel"/>
    <w:tmpl w:val="6982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39BE"/>
    <w:multiLevelType w:val="singleLevel"/>
    <w:tmpl w:val="F87C55C8"/>
    <w:lvl w:ilvl="0">
      <w:start w:val="1"/>
      <w:numFmt w:val="decimal"/>
      <w:lvlText w:val="(%1)"/>
      <w:lvlJc w:val="left"/>
      <w:pPr>
        <w:tabs>
          <w:tab w:val="num" w:pos="744"/>
        </w:tabs>
        <w:ind w:left="744" w:hanging="360"/>
      </w:pPr>
      <w:rPr>
        <w:rFonts w:hint="default"/>
      </w:rPr>
    </w:lvl>
  </w:abstractNum>
  <w:abstractNum w:abstractNumId="3" w15:restartNumberingAfterBreak="0">
    <w:nsid w:val="105E21AE"/>
    <w:multiLevelType w:val="singleLevel"/>
    <w:tmpl w:val="A5F6682E"/>
    <w:lvl w:ilvl="0">
      <w:start w:val="6"/>
      <w:numFmt w:val="upperLetter"/>
      <w:lvlText w:val="%1."/>
      <w:lvlJc w:val="left"/>
      <w:pPr>
        <w:tabs>
          <w:tab w:val="num" w:pos="384"/>
        </w:tabs>
        <w:ind w:left="384" w:hanging="384"/>
      </w:pPr>
      <w:rPr>
        <w:rFonts w:hint="default"/>
      </w:rPr>
    </w:lvl>
  </w:abstractNum>
  <w:abstractNum w:abstractNumId="4" w15:restartNumberingAfterBreak="0">
    <w:nsid w:val="11D01471"/>
    <w:multiLevelType w:val="hybridMultilevel"/>
    <w:tmpl w:val="ED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6981"/>
    <w:multiLevelType w:val="singleLevel"/>
    <w:tmpl w:val="04090015"/>
    <w:lvl w:ilvl="0">
      <w:start w:val="9"/>
      <w:numFmt w:val="upperLetter"/>
      <w:lvlText w:val="%1."/>
      <w:lvlJc w:val="left"/>
      <w:pPr>
        <w:tabs>
          <w:tab w:val="num" w:pos="360"/>
        </w:tabs>
        <w:ind w:left="360" w:hanging="360"/>
      </w:pPr>
      <w:rPr>
        <w:rFonts w:hint="default"/>
        <w:b w:val="0"/>
      </w:rPr>
    </w:lvl>
  </w:abstractNum>
  <w:abstractNum w:abstractNumId="6" w15:restartNumberingAfterBreak="0">
    <w:nsid w:val="137E6F1E"/>
    <w:multiLevelType w:val="hybridMultilevel"/>
    <w:tmpl w:val="ED5ED328"/>
    <w:lvl w:ilvl="0" w:tplc="31108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556D2"/>
    <w:multiLevelType w:val="hybridMultilevel"/>
    <w:tmpl w:val="63AE8898"/>
    <w:lvl w:ilvl="0" w:tplc="0F0A75B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11"/>
    <w:multiLevelType w:val="hybridMultilevel"/>
    <w:tmpl w:val="F24CEE62"/>
    <w:lvl w:ilvl="0" w:tplc="2A987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47EA"/>
    <w:multiLevelType w:val="hybridMultilevel"/>
    <w:tmpl w:val="260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5A0B"/>
    <w:multiLevelType w:val="hybridMultilevel"/>
    <w:tmpl w:val="2B3E4592"/>
    <w:lvl w:ilvl="0" w:tplc="A75C1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073D9"/>
    <w:multiLevelType w:val="hybridMultilevel"/>
    <w:tmpl w:val="BE3E076E"/>
    <w:lvl w:ilvl="0" w:tplc="F76C8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47CD"/>
    <w:multiLevelType w:val="singleLevel"/>
    <w:tmpl w:val="9D46F5B8"/>
    <w:lvl w:ilvl="0">
      <w:start w:val="2"/>
      <w:numFmt w:val="decimal"/>
      <w:lvlText w:val="(%1)"/>
      <w:lvlJc w:val="left"/>
      <w:pPr>
        <w:tabs>
          <w:tab w:val="num" w:pos="744"/>
        </w:tabs>
        <w:ind w:left="744" w:hanging="360"/>
      </w:pPr>
      <w:rPr>
        <w:rFonts w:hint="default"/>
      </w:rPr>
    </w:lvl>
  </w:abstractNum>
  <w:abstractNum w:abstractNumId="13" w15:restartNumberingAfterBreak="0">
    <w:nsid w:val="2AE374F1"/>
    <w:multiLevelType w:val="hybridMultilevel"/>
    <w:tmpl w:val="C45A3C3A"/>
    <w:lvl w:ilvl="0" w:tplc="522AB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A0932"/>
    <w:multiLevelType w:val="hybridMultilevel"/>
    <w:tmpl w:val="C52E2E84"/>
    <w:lvl w:ilvl="0" w:tplc="C672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01D52"/>
    <w:multiLevelType w:val="hybridMultilevel"/>
    <w:tmpl w:val="2B3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A0F91"/>
    <w:multiLevelType w:val="hybridMultilevel"/>
    <w:tmpl w:val="9DC8B0BC"/>
    <w:lvl w:ilvl="0" w:tplc="DD5E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C2174"/>
    <w:multiLevelType w:val="hybridMultilevel"/>
    <w:tmpl w:val="E64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4178"/>
    <w:multiLevelType w:val="hybridMultilevel"/>
    <w:tmpl w:val="B7E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65E6F"/>
    <w:multiLevelType w:val="hybridMultilevel"/>
    <w:tmpl w:val="28F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91BB3"/>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E874F5B"/>
    <w:multiLevelType w:val="hybridMultilevel"/>
    <w:tmpl w:val="5C7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B17E5"/>
    <w:multiLevelType w:val="hybridMultilevel"/>
    <w:tmpl w:val="752801CA"/>
    <w:lvl w:ilvl="0" w:tplc="E8FEE3D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AB236D"/>
    <w:multiLevelType w:val="multilevel"/>
    <w:tmpl w:val="AA9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76160"/>
    <w:multiLevelType w:val="singleLevel"/>
    <w:tmpl w:val="C3B46BAE"/>
    <w:lvl w:ilvl="0">
      <w:start w:val="1988"/>
      <w:numFmt w:val="decimal"/>
      <w:lvlText w:val="%1"/>
      <w:lvlJc w:val="left"/>
      <w:pPr>
        <w:tabs>
          <w:tab w:val="num" w:pos="1320"/>
        </w:tabs>
        <w:ind w:left="1320" w:hanging="1320"/>
      </w:pPr>
      <w:rPr>
        <w:rFonts w:hint="default"/>
      </w:rPr>
    </w:lvl>
  </w:abstractNum>
  <w:abstractNum w:abstractNumId="25" w15:restartNumberingAfterBreak="0">
    <w:nsid w:val="706A582A"/>
    <w:multiLevelType w:val="hybridMultilevel"/>
    <w:tmpl w:val="35C88E5E"/>
    <w:lvl w:ilvl="0" w:tplc="426482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583E51"/>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8954F0A"/>
    <w:multiLevelType w:val="hybridMultilevel"/>
    <w:tmpl w:val="F1CCD658"/>
    <w:lvl w:ilvl="0" w:tplc="D07CE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43807"/>
    <w:multiLevelType w:val="singleLevel"/>
    <w:tmpl w:val="3698EB76"/>
    <w:lvl w:ilvl="0">
      <w:start w:val="4"/>
      <w:numFmt w:val="decimal"/>
      <w:lvlText w:val="(%1)"/>
      <w:lvlJc w:val="left"/>
      <w:pPr>
        <w:tabs>
          <w:tab w:val="num" w:pos="744"/>
        </w:tabs>
        <w:ind w:left="744" w:hanging="360"/>
      </w:pPr>
      <w:rPr>
        <w:rFonts w:hint="default"/>
      </w:rPr>
    </w:lvl>
  </w:abstractNum>
  <w:num w:numId="1" w16cid:durableId="1196193153">
    <w:abstractNumId w:val="3"/>
  </w:num>
  <w:num w:numId="2" w16cid:durableId="2002007657">
    <w:abstractNumId w:val="2"/>
  </w:num>
  <w:num w:numId="3" w16cid:durableId="1458068630">
    <w:abstractNumId w:val="20"/>
  </w:num>
  <w:num w:numId="4" w16cid:durableId="1138299446">
    <w:abstractNumId w:val="26"/>
  </w:num>
  <w:num w:numId="5" w16cid:durableId="837233833">
    <w:abstractNumId w:val="24"/>
  </w:num>
  <w:num w:numId="6" w16cid:durableId="1416708614">
    <w:abstractNumId w:val="12"/>
  </w:num>
  <w:num w:numId="7" w16cid:durableId="1381438387">
    <w:abstractNumId w:val="5"/>
  </w:num>
  <w:num w:numId="8" w16cid:durableId="597299555">
    <w:abstractNumId w:val="28"/>
  </w:num>
  <w:num w:numId="9" w16cid:durableId="1582326763">
    <w:abstractNumId w:val="22"/>
  </w:num>
  <w:num w:numId="10" w16cid:durableId="1136679758">
    <w:abstractNumId w:val="14"/>
  </w:num>
  <w:num w:numId="11" w16cid:durableId="1307398659">
    <w:abstractNumId w:val="10"/>
  </w:num>
  <w:num w:numId="12" w16cid:durableId="1735002397">
    <w:abstractNumId w:val="8"/>
  </w:num>
  <w:num w:numId="13" w16cid:durableId="1991866935">
    <w:abstractNumId w:val="6"/>
  </w:num>
  <w:num w:numId="14" w16cid:durableId="2141801263">
    <w:abstractNumId w:val="13"/>
  </w:num>
  <w:num w:numId="15" w16cid:durableId="423037718">
    <w:abstractNumId w:val="27"/>
  </w:num>
  <w:num w:numId="16" w16cid:durableId="69498601">
    <w:abstractNumId w:val="25"/>
  </w:num>
  <w:num w:numId="17" w16cid:durableId="1389501471">
    <w:abstractNumId w:val="0"/>
  </w:num>
  <w:num w:numId="18" w16cid:durableId="925379322">
    <w:abstractNumId w:val="17"/>
  </w:num>
  <w:num w:numId="19" w16cid:durableId="669211019">
    <w:abstractNumId w:val="16"/>
  </w:num>
  <w:num w:numId="20" w16cid:durableId="355229487">
    <w:abstractNumId w:val="7"/>
  </w:num>
  <w:num w:numId="21" w16cid:durableId="1739286176">
    <w:abstractNumId w:val="11"/>
  </w:num>
  <w:num w:numId="22" w16cid:durableId="194929343">
    <w:abstractNumId w:val="15"/>
  </w:num>
  <w:num w:numId="23" w16cid:durableId="205915834">
    <w:abstractNumId w:val="21"/>
  </w:num>
  <w:num w:numId="24" w16cid:durableId="1824352668">
    <w:abstractNumId w:val="4"/>
  </w:num>
  <w:num w:numId="25" w16cid:durableId="1991010769">
    <w:abstractNumId w:val="1"/>
  </w:num>
  <w:num w:numId="26" w16cid:durableId="1766807917">
    <w:abstractNumId w:val="18"/>
  </w:num>
  <w:num w:numId="27" w16cid:durableId="1160658575">
    <w:abstractNumId w:val="9"/>
  </w:num>
  <w:num w:numId="28" w16cid:durableId="970211442">
    <w:abstractNumId w:val="23"/>
  </w:num>
  <w:num w:numId="29" w16cid:durableId="2396759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E0"/>
    <w:rsid w:val="00000427"/>
    <w:rsid w:val="00000855"/>
    <w:rsid w:val="00000D0F"/>
    <w:rsid w:val="00001F6F"/>
    <w:rsid w:val="00002B54"/>
    <w:rsid w:val="00003F6E"/>
    <w:rsid w:val="00004CE7"/>
    <w:rsid w:val="000055E2"/>
    <w:rsid w:val="0001122C"/>
    <w:rsid w:val="00011837"/>
    <w:rsid w:val="00011DF3"/>
    <w:rsid w:val="00012F27"/>
    <w:rsid w:val="00014029"/>
    <w:rsid w:val="00014059"/>
    <w:rsid w:val="000147D9"/>
    <w:rsid w:val="00014E2C"/>
    <w:rsid w:val="00015FE1"/>
    <w:rsid w:val="0001607F"/>
    <w:rsid w:val="00017A7B"/>
    <w:rsid w:val="00020374"/>
    <w:rsid w:val="0002145D"/>
    <w:rsid w:val="00023832"/>
    <w:rsid w:val="00023F71"/>
    <w:rsid w:val="0002408D"/>
    <w:rsid w:val="000246AD"/>
    <w:rsid w:val="000247DE"/>
    <w:rsid w:val="00024BA0"/>
    <w:rsid w:val="000253CC"/>
    <w:rsid w:val="00026499"/>
    <w:rsid w:val="000270CF"/>
    <w:rsid w:val="000300F1"/>
    <w:rsid w:val="0003085A"/>
    <w:rsid w:val="00031507"/>
    <w:rsid w:val="00031615"/>
    <w:rsid w:val="0003188C"/>
    <w:rsid w:val="000325E8"/>
    <w:rsid w:val="00032B65"/>
    <w:rsid w:val="000330A8"/>
    <w:rsid w:val="000332D5"/>
    <w:rsid w:val="00033844"/>
    <w:rsid w:val="00033DC3"/>
    <w:rsid w:val="00033E89"/>
    <w:rsid w:val="0003462B"/>
    <w:rsid w:val="000350E4"/>
    <w:rsid w:val="00035D51"/>
    <w:rsid w:val="00036EB5"/>
    <w:rsid w:val="00040156"/>
    <w:rsid w:val="00041F33"/>
    <w:rsid w:val="00043BF1"/>
    <w:rsid w:val="00044782"/>
    <w:rsid w:val="00046367"/>
    <w:rsid w:val="00050675"/>
    <w:rsid w:val="00052330"/>
    <w:rsid w:val="000527F8"/>
    <w:rsid w:val="0005472A"/>
    <w:rsid w:val="000548B1"/>
    <w:rsid w:val="000549E0"/>
    <w:rsid w:val="00054FB8"/>
    <w:rsid w:val="000553D5"/>
    <w:rsid w:val="0005672B"/>
    <w:rsid w:val="000568BE"/>
    <w:rsid w:val="0006005A"/>
    <w:rsid w:val="00061643"/>
    <w:rsid w:val="00061FA8"/>
    <w:rsid w:val="00062074"/>
    <w:rsid w:val="000625BC"/>
    <w:rsid w:val="00062D0D"/>
    <w:rsid w:val="0006543C"/>
    <w:rsid w:val="00065611"/>
    <w:rsid w:val="00065660"/>
    <w:rsid w:val="000668FC"/>
    <w:rsid w:val="00066FC5"/>
    <w:rsid w:val="00067818"/>
    <w:rsid w:val="00070DAB"/>
    <w:rsid w:val="00071571"/>
    <w:rsid w:val="00071F15"/>
    <w:rsid w:val="000733FA"/>
    <w:rsid w:val="00073621"/>
    <w:rsid w:val="00073ECB"/>
    <w:rsid w:val="00074976"/>
    <w:rsid w:val="000754D7"/>
    <w:rsid w:val="00076CD4"/>
    <w:rsid w:val="00080762"/>
    <w:rsid w:val="00081133"/>
    <w:rsid w:val="000814E9"/>
    <w:rsid w:val="0008169F"/>
    <w:rsid w:val="000818D9"/>
    <w:rsid w:val="0008272B"/>
    <w:rsid w:val="00083117"/>
    <w:rsid w:val="000843D0"/>
    <w:rsid w:val="00084AC3"/>
    <w:rsid w:val="00085226"/>
    <w:rsid w:val="0008653D"/>
    <w:rsid w:val="00086B98"/>
    <w:rsid w:val="00087290"/>
    <w:rsid w:val="000873B3"/>
    <w:rsid w:val="000877D2"/>
    <w:rsid w:val="0009117A"/>
    <w:rsid w:val="000914B7"/>
    <w:rsid w:val="00091697"/>
    <w:rsid w:val="000919E9"/>
    <w:rsid w:val="0009204F"/>
    <w:rsid w:val="00092209"/>
    <w:rsid w:val="00092629"/>
    <w:rsid w:val="000928F2"/>
    <w:rsid w:val="00092B8E"/>
    <w:rsid w:val="00092D12"/>
    <w:rsid w:val="00093E25"/>
    <w:rsid w:val="00094061"/>
    <w:rsid w:val="00094A9E"/>
    <w:rsid w:val="00095427"/>
    <w:rsid w:val="000957C5"/>
    <w:rsid w:val="00095A9E"/>
    <w:rsid w:val="000969A4"/>
    <w:rsid w:val="00097C6C"/>
    <w:rsid w:val="000A0CB1"/>
    <w:rsid w:val="000A1349"/>
    <w:rsid w:val="000A3121"/>
    <w:rsid w:val="000A32F8"/>
    <w:rsid w:val="000A4835"/>
    <w:rsid w:val="000A4BA7"/>
    <w:rsid w:val="000A5405"/>
    <w:rsid w:val="000A5A95"/>
    <w:rsid w:val="000B062E"/>
    <w:rsid w:val="000B0A36"/>
    <w:rsid w:val="000B1389"/>
    <w:rsid w:val="000B2F88"/>
    <w:rsid w:val="000B3B0F"/>
    <w:rsid w:val="000B508E"/>
    <w:rsid w:val="000B61AD"/>
    <w:rsid w:val="000B6674"/>
    <w:rsid w:val="000B7E56"/>
    <w:rsid w:val="000C3780"/>
    <w:rsid w:val="000C3798"/>
    <w:rsid w:val="000C47CC"/>
    <w:rsid w:val="000C4D67"/>
    <w:rsid w:val="000C57B2"/>
    <w:rsid w:val="000C5E93"/>
    <w:rsid w:val="000D055F"/>
    <w:rsid w:val="000D23C6"/>
    <w:rsid w:val="000D38F0"/>
    <w:rsid w:val="000D4332"/>
    <w:rsid w:val="000D45EB"/>
    <w:rsid w:val="000D5E25"/>
    <w:rsid w:val="000D637C"/>
    <w:rsid w:val="000D77CD"/>
    <w:rsid w:val="000D7CB3"/>
    <w:rsid w:val="000E0EB5"/>
    <w:rsid w:val="000E21DE"/>
    <w:rsid w:val="000E2646"/>
    <w:rsid w:val="000E348B"/>
    <w:rsid w:val="000E3D1A"/>
    <w:rsid w:val="000E56F1"/>
    <w:rsid w:val="000E5CB4"/>
    <w:rsid w:val="000E5D4B"/>
    <w:rsid w:val="000E6A68"/>
    <w:rsid w:val="000E7D0F"/>
    <w:rsid w:val="000F022B"/>
    <w:rsid w:val="000F13D6"/>
    <w:rsid w:val="000F23C2"/>
    <w:rsid w:val="000F2736"/>
    <w:rsid w:val="000F2955"/>
    <w:rsid w:val="000F2F4A"/>
    <w:rsid w:val="000F31BF"/>
    <w:rsid w:val="000F342C"/>
    <w:rsid w:val="000F3584"/>
    <w:rsid w:val="000F38D4"/>
    <w:rsid w:val="000F3DA9"/>
    <w:rsid w:val="000F6180"/>
    <w:rsid w:val="000F6451"/>
    <w:rsid w:val="000F6E95"/>
    <w:rsid w:val="000F7852"/>
    <w:rsid w:val="0010058C"/>
    <w:rsid w:val="00101C8F"/>
    <w:rsid w:val="0010241D"/>
    <w:rsid w:val="00102C5D"/>
    <w:rsid w:val="0010308E"/>
    <w:rsid w:val="00103FBE"/>
    <w:rsid w:val="00104C6F"/>
    <w:rsid w:val="0010562F"/>
    <w:rsid w:val="00105785"/>
    <w:rsid w:val="0010612B"/>
    <w:rsid w:val="00106E5A"/>
    <w:rsid w:val="00107D08"/>
    <w:rsid w:val="00110014"/>
    <w:rsid w:val="001128A3"/>
    <w:rsid w:val="0011362D"/>
    <w:rsid w:val="001146DC"/>
    <w:rsid w:val="001150CC"/>
    <w:rsid w:val="001159CC"/>
    <w:rsid w:val="001160D9"/>
    <w:rsid w:val="001179D2"/>
    <w:rsid w:val="00117EF3"/>
    <w:rsid w:val="001248A8"/>
    <w:rsid w:val="0012573F"/>
    <w:rsid w:val="00125DAA"/>
    <w:rsid w:val="001264EB"/>
    <w:rsid w:val="00126C4B"/>
    <w:rsid w:val="00127AAA"/>
    <w:rsid w:val="00130F7C"/>
    <w:rsid w:val="00131329"/>
    <w:rsid w:val="001314DF"/>
    <w:rsid w:val="00131C1D"/>
    <w:rsid w:val="00132619"/>
    <w:rsid w:val="00132FC6"/>
    <w:rsid w:val="00134D80"/>
    <w:rsid w:val="00135463"/>
    <w:rsid w:val="00135DF9"/>
    <w:rsid w:val="0013603F"/>
    <w:rsid w:val="00137264"/>
    <w:rsid w:val="00137F4A"/>
    <w:rsid w:val="001413E2"/>
    <w:rsid w:val="00141499"/>
    <w:rsid w:val="00143118"/>
    <w:rsid w:val="00143D5D"/>
    <w:rsid w:val="00143F43"/>
    <w:rsid w:val="001449AD"/>
    <w:rsid w:val="00144D48"/>
    <w:rsid w:val="00145531"/>
    <w:rsid w:val="00145879"/>
    <w:rsid w:val="001461D5"/>
    <w:rsid w:val="001467B7"/>
    <w:rsid w:val="001502B7"/>
    <w:rsid w:val="00150518"/>
    <w:rsid w:val="0015107A"/>
    <w:rsid w:val="001512E1"/>
    <w:rsid w:val="0015162A"/>
    <w:rsid w:val="00151757"/>
    <w:rsid w:val="0015239A"/>
    <w:rsid w:val="0015274C"/>
    <w:rsid w:val="00152D20"/>
    <w:rsid w:val="00153B48"/>
    <w:rsid w:val="00154254"/>
    <w:rsid w:val="001557C6"/>
    <w:rsid w:val="00156A18"/>
    <w:rsid w:val="001571FD"/>
    <w:rsid w:val="00157C79"/>
    <w:rsid w:val="00160169"/>
    <w:rsid w:val="00160D28"/>
    <w:rsid w:val="001610FC"/>
    <w:rsid w:val="001628C8"/>
    <w:rsid w:val="001633EC"/>
    <w:rsid w:val="001638AC"/>
    <w:rsid w:val="00164281"/>
    <w:rsid w:val="0016438A"/>
    <w:rsid w:val="00165C14"/>
    <w:rsid w:val="00166026"/>
    <w:rsid w:val="00166168"/>
    <w:rsid w:val="0016643C"/>
    <w:rsid w:val="001667C1"/>
    <w:rsid w:val="0016719A"/>
    <w:rsid w:val="00167954"/>
    <w:rsid w:val="00172219"/>
    <w:rsid w:val="00172299"/>
    <w:rsid w:val="00172826"/>
    <w:rsid w:val="0017327A"/>
    <w:rsid w:val="00175868"/>
    <w:rsid w:val="00177CAB"/>
    <w:rsid w:val="00180ED9"/>
    <w:rsid w:val="001812F7"/>
    <w:rsid w:val="001812FF"/>
    <w:rsid w:val="00182F7E"/>
    <w:rsid w:val="00187FDA"/>
    <w:rsid w:val="001900DC"/>
    <w:rsid w:val="00190FAC"/>
    <w:rsid w:val="001912C3"/>
    <w:rsid w:val="00191DDD"/>
    <w:rsid w:val="00194061"/>
    <w:rsid w:val="00195483"/>
    <w:rsid w:val="00195574"/>
    <w:rsid w:val="001A03B0"/>
    <w:rsid w:val="001A08C9"/>
    <w:rsid w:val="001A1E96"/>
    <w:rsid w:val="001A39DE"/>
    <w:rsid w:val="001A473F"/>
    <w:rsid w:val="001A488F"/>
    <w:rsid w:val="001A4AEF"/>
    <w:rsid w:val="001A530D"/>
    <w:rsid w:val="001A75AA"/>
    <w:rsid w:val="001B06D0"/>
    <w:rsid w:val="001B0B42"/>
    <w:rsid w:val="001B1245"/>
    <w:rsid w:val="001B1DBD"/>
    <w:rsid w:val="001B2428"/>
    <w:rsid w:val="001B4020"/>
    <w:rsid w:val="001B422E"/>
    <w:rsid w:val="001B42A5"/>
    <w:rsid w:val="001B491F"/>
    <w:rsid w:val="001B4C43"/>
    <w:rsid w:val="001B4DFF"/>
    <w:rsid w:val="001B5D7C"/>
    <w:rsid w:val="001B7347"/>
    <w:rsid w:val="001B78F5"/>
    <w:rsid w:val="001C05B0"/>
    <w:rsid w:val="001C0FA8"/>
    <w:rsid w:val="001C12A9"/>
    <w:rsid w:val="001C12C0"/>
    <w:rsid w:val="001C1AEF"/>
    <w:rsid w:val="001C1F8D"/>
    <w:rsid w:val="001C3066"/>
    <w:rsid w:val="001C43F6"/>
    <w:rsid w:val="001C5435"/>
    <w:rsid w:val="001C5578"/>
    <w:rsid w:val="001C5E5E"/>
    <w:rsid w:val="001C71CC"/>
    <w:rsid w:val="001C7A46"/>
    <w:rsid w:val="001D091C"/>
    <w:rsid w:val="001D09A3"/>
    <w:rsid w:val="001D1ACA"/>
    <w:rsid w:val="001D3E90"/>
    <w:rsid w:val="001D4023"/>
    <w:rsid w:val="001D4A9E"/>
    <w:rsid w:val="001E18E6"/>
    <w:rsid w:val="001E18F4"/>
    <w:rsid w:val="001E23B9"/>
    <w:rsid w:val="001E24A7"/>
    <w:rsid w:val="001E29A3"/>
    <w:rsid w:val="001E2E28"/>
    <w:rsid w:val="001E2F36"/>
    <w:rsid w:val="001E48B4"/>
    <w:rsid w:val="001E52C4"/>
    <w:rsid w:val="001E541F"/>
    <w:rsid w:val="001E6737"/>
    <w:rsid w:val="001E79DD"/>
    <w:rsid w:val="001F02BB"/>
    <w:rsid w:val="001F3530"/>
    <w:rsid w:val="001F44BA"/>
    <w:rsid w:val="001F57F2"/>
    <w:rsid w:val="001F64A6"/>
    <w:rsid w:val="001F66C3"/>
    <w:rsid w:val="001F7005"/>
    <w:rsid w:val="00200625"/>
    <w:rsid w:val="00201186"/>
    <w:rsid w:val="002011F0"/>
    <w:rsid w:val="002013AF"/>
    <w:rsid w:val="002014B2"/>
    <w:rsid w:val="002016E4"/>
    <w:rsid w:val="00202A05"/>
    <w:rsid w:val="002030F1"/>
    <w:rsid w:val="002038C9"/>
    <w:rsid w:val="00203C52"/>
    <w:rsid w:val="00204431"/>
    <w:rsid w:val="0020495A"/>
    <w:rsid w:val="00205B1B"/>
    <w:rsid w:val="00205F4D"/>
    <w:rsid w:val="00207A3C"/>
    <w:rsid w:val="00207F38"/>
    <w:rsid w:val="002119A6"/>
    <w:rsid w:val="00211D8D"/>
    <w:rsid w:val="00212250"/>
    <w:rsid w:val="00212332"/>
    <w:rsid w:val="00212ED4"/>
    <w:rsid w:val="00212F2F"/>
    <w:rsid w:val="00213055"/>
    <w:rsid w:val="002134F9"/>
    <w:rsid w:val="0021641D"/>
    <w:rsid w:val="00217335"/>
    <w:rsid w:val="00217702"/>
    <w:rsid w:val="00217C5D"/>
    <w:rsid w:val="00221913"/>
    <w:rsid w:val="002221C9"/>
    <w:rsid w:val="002221DC"/>
    <w:rsid w:val="0022228D"/>
    <w:rsid w:val="0022248C"/>
    <w:rsid w:val="00223C6F"/>
    <w:rsid w:val="0022456F"/>
    <w:rsid w:val="002251E4"/>
    <w:rsid w:val="00225BB1"/>
    <w:rsid w:val="00226F3C"/>
    <w:rsid w:val="00230DA8"/>
    <w:rsid w:val="00230F60"/>
    <w:rsid w:val="00232024"/>
    <w:rsid w:val="00232524"/>
    <w:rsid w:val="00235941"/>
    <w:rsid w:val="00236C11"/>
    <w:rsid w:val="00236EF8"/>
    <w:rsid w:val="0024009D"/>
    <w:rsid w:val="00241616"/>
    <w:rsid w:val="00241856"/>
    <w:rsid w:val="002418FC"/>
    <w:rsid w:val="0024340E"/>
    <w:rsid w:val="0024385C"/>
    <w:rsid w:val="00244A87"/>
    <w:rsid w:val="00244BF2"/>
    <w:rsid w:val="002455E1"/>
    <w:rsid w:val="00246FCF"/>
    <w:rsid w:val="002472C1"/>
    <w:rsid w:val="00247F02"/>
    <w:rsid w:val="002509C4"/>
    <w:rsid w:val="00250D77"/>
    <w:rsid w:val="00250E24"/>
    <w:rsid w:val="002510F3"/>
    <w:rsid w:val="002529F2"/>
    <w:rsid w:val="00254691"/>
    <w:rsid w:val="0025470E"/>
    <w:rsid w:val="0025561A"/>
    <w:rsid w:val="00255E0D"/>
    <w:rsid w:val="002560D2"/>
    <w:rsid w:val="002563A3"/>
    <w:rsid w:val="0025676F"/>
    <w:rsid w:val="0025759F"/>
    <w:rsid w:val="0025788E"/>
    <w:rsid w:val="00257AF1"/>
    <w:rsid w:val="00257BDB"/>
    <w:rsid w:val="00260021"/>
    <w:rsid w:val="00260364"/>
    <w:rsid w:val="002623E7"/>
    <w:rsid w:val="002650AD"/>
    <w:rsid w:val="00265882"/>
    <w:rsid w:val="00265BFB"/>
    <w:rsid w:val="002701B8"/>
    <w:rsid w:val="002717C2"/>
    <w:rsid w:val="00271EC7"/>
    <w:rsid w:val="0027248A"/>
    <w:rsid w:val="00273460"/>
    <w:rsid w:val="002739A4"/>
    <w:rsid w:val="00273EDE"/>
    <w:rsid w:val="002740EA"/>
    <w:rsid w:val="00274625"/>
    <w:rsid w:val="00274CE1"/>
    <w:rsid w:val="00274D09"/>
    <w:rsid w:val="00275A2C"/>
    <w:rsid w:val="00276E6B"/>
    <w:rsid w:val="0027711A"/>
    <w:rsid w:val="0028029A"/>
    <w:rsid w:val="00283267"/>
    <w:rsid w:val="002833CA"/>
    <w:rsid w:val="002858BC"/>
    <w:rsid w:val="002861CD"/>
    <w:rsid w:val="0028712E"/>
    <w:rsid w:val="00290152"/>
    <w:rsid w:val="0029065A"/>
    <w:rsid w:val="00290892"/>
    <w:rsid w:val="00290D6E"/>
    <w:rsid w:val="0029174C"/>
    <w:rsid w:val="002928AF"/>
    <w:rsid w:val="00292B95"/>
    <w:rsid w:val="0029320F"/>
    <w:rsid w:val="00293F42"/>
    <w:rsid w:val="0029597D"/>
    <w:rsid w:val="00295A2A"/>
    <w:rsid w:val="00296006"/>
    <w:rsid w:val="0029754E"/>
    <w:rsid w:val="002A0D83"/>
    <w:rsid w:val="002A0FA0"/>
    <w:rsid w:val="002A0FB2"/>
    <w:rsid w:val="002A1448"/>
    <w:rsid w:val="002A18D0"/>
    <w:rsid w:val="002A2CBA"/>
    <w:rsid w:val="002A34D7"/>
    <w:rsid w:val="002A39CF"/>
    <w:rsid w:val="002A3A18"/>
    <w:rsid w:val="002A40C6"/>
    <w:rsid w:val="002A4CF0"/>
    <w:rsid w:val="002A55CA"/>
    <w:rsid w:val="002A5825"/>
    <w:rsid w:val="002A5F02"/>
    <w:rsid w:val="002A64AF"/>
    <w:rsid w:val="002A6AC0"/>
    <w:rsid w:val="002A71F2"/>
    <w:rsid w:val="002A7E97"/>
    <w:rsid w:val="002B0894"/>
    <w:rsid w:val="002B1118"/>
    <w:rsid w:val="002B2AF5"/>
    <w:rsid w:val="002B2E0D"/>
    <w:rsid w:val="002B305E"/>
    <w:rsid w:val="002B342C"/>
    <w:rsid w:val="002B3781"/>
    <w:rsid w:val="002B4945"/>
    <w:rsid w:val="002B56D6"/>
    <w:rsid w:val="002C00B1"/>
    <w:rsid w:val="002C124F"/>
    <w:rsid w:val="002C2144"/>
    <w:rsid w:val="002C2825"/>
    <w:rsid w:val="002C2E1A"/>
    <w:rsid w:val="002C3FBD"/>
    <w:rsid w:val="002C4AE5"/>
    <w:rsid w:val="002C4E3A"/>
    <w:rsid w:val="002C5799"/>
    <w:rsid w:val="002C585C"/>
    <w:rsid w:val="002C5E51"/>
    <w:rsid w:val="002C767B"/>
    <w:rsid w:val="002C79D8"/>
    <w:rsid w:val="002D1D5D"/>
    <w:rsid w:val="002D2B93"/>
    <w:rsid w:val="002D302F"/>
    <w:rsid w:val="002D3BFE"/>
    <w:rsid w:val="002D4061"/>
    <w:rsid w:val="002D50D7"/>
    <w:rsid w:val="002D51D0"/>
    <w:rsid w:val="002D5F36"/>
    <w:rsid w:val="002D7B52"/>
    <w:rsid w:val="002E077C"/>
    <w:rsid w:val="002E085E"/>
    <w:rsid w:val="002E09C9"/>
    <w:rsid w:val="002E1024"/>
    <w:rsid w:val="002E13C4"/>
    <w:rsid w:val="002E3631"/>
    <w:rsid w:val="002E38F8"/>
    <w:rsid w:val="002E47A6"/>
    <w:rsid w:val="002E4FD8"/>
    <w:rsid w:val="002E54A5"/>
    <w:rsid w:val="002E5EFE"/>
    <w:rsid w:val="002E668A"/>
    <w:rsid w:val="002E686B"/>
    <w:rsid w:val="002E6A13"/>
    <w:rsid w:val="002E79E1"/>
    <w:rsid w:val="002E7D01"/>
    <w:rsid w:val="002F065E"/>
    <w:rsid w:val="002F104D"/>
    <w:rsid w:val="002F19BE"/>
    <w:rsid w:val="002F4B03"/>
    <w:rsid w:val="002F61A7"/>
    <w:rsid w:val="002F7DE9"/>
    <w:rsid w:val="00300C66"/>
    <w:rsid w:val="0030115C"/>
    <w:rsid w:val="003027D6"/>
    <w:rsid w:val="00302862"/>
    <w:rsid w:val="0030477F"/>
    <w:rsid w:val="00305299"/>
    <w:rsid w:val="00305653"/>
    <w:rsid w:val="00305700"/>
    <w:rsid w:val="00305B04"/>
    <w:rsid w:val="00306A2E"/>
    <w:rsid w:val="00307767"/>
    <w:rsid w:val="00310932"/>
    <w:rsid w:val="003112B1"/>
    <w:rsid w:val="003115FE"/>
    <w:rsid w:val="003142E4"/>
    <w:rsid w:val="00315184"/>
    <w:rsid w:val="00315FD0"/>
    <w:rsid w:val="003216CD"/>
    <w:rsid w:val="00321891"/>
    <w:rsid w:val="003228E8"/>
    <w:rsid w:val="00322959"/>
    <w:rsid w:val="00322D52"/>
    <w:rsid w:val="00323E8E"/>
    <w:rsid w:val="00324429"/>
    <w:rsid w:val="00324B36"/>
    <w:rsid w:val="00324E19"/>
    <w:rsid w:val="00324F4E"/>
    <w:rsid w:val="00326467"/>
    <w:rsid w:val="0032663C"/>
    <w:rsid w:val="00326BD3"/>
    <w:rsid w:val="00332CFE"/>
    <w:rsid w:val="003336D6"/>
    <w:rsid w:val="00333997"/>
    <w:rsid w:val="003347BB"/>
    <w:rsid w:val="00335547"/>
    <w:rsid w:val="0033693E"/>
    <w:rsid w:val="0033697A"/>
    <w:rsid w:val="003375A7"/>
    <w:rsid w:val="00340847"/>
    <w:rsid w:val="00340AAF"/>
    <w:rsid w:val="00341414"/>
    <w:rsid w:val="00341773"/>
    <w:rsid w:val="00341CE7"/>
    <w:rsid w:val="00342161"/>
    <w:rsid w:val="0034230D"/>
    <w:rsid w:val="003431EE"/>
    <w:rsid w:val="0034439C"/>
    <w:rsid w:val="00347223"/>
    <w:rsid w:val="00347A8F"/>
    <w:rsid w:val="00347C6D"/>
    <w:rsid w:val="003504D3"/>
    <w:rsid w:val="00350721"/>
    <w:rsid w:val="003518D5"/>
    <w:rsid w:val="00351CC7"/>
    <w:rsid w:val="00351DA0"/>
    <w:rsid w:val="003528BD"/>
    <w:rsid w:val="00353C14"/>
    <w:rsid w:val="00355F04"/>
    <w:rsid w:val="00360E5E"/>
    <w:rsid w:val="0036140B"/>
    <w:rsid w:val="003627B4"/>
    <w:rsid w:val="003628C2"/>
    <w:rsid w:val="00363189"/>
    <w:rsid w:val="003640B4"/>
    <w:rsid w:val="003648B3"/>
    <w:rsid w:val="00365E3B"/>
    <w:rsid w:val="00365EB0"/>
    <w:rsid w:val="00365FDF"/>
    <w:rsid w:val="00367BD7"/>
    <w:rsid w:val="00371539"/>
    <w:rsid w:val="00372E7B"/>
    <w:rsid w:val="0037307D"/>
    <w:rsid w:val="00374168"/>
    <w:rsid w:val="0037535F"/>
    <w:rsid w:val="00375A4D"/>
    <w:rsid w:val="003775EF"/>
    <w:rsid w:val="00377B90"/>
    <w:rsid w:val="00380A4F"/>
    <w:rsid w:val="0038123A"/>
    <w:rsid w:val="00382C30"/>
    <w:rsid w:val="003849B4"/>
    <w:rsid w:val="003851A4"/>
    <w:rsid w:val="00386221"/>
    <w:rsid w:val="0038791F"/>
    <w:rsid w:val="00390FAF"/>
    <w:rsid w:val="00391DED"/>
    <w:rsid w:val="00391E7A"/>
    <w:rsid w:val="0039262A"/>
    <w:rsid w:val="00392EF7"/>
    <w:rsid w:val="003937A1"/>
    <w:rsid w:val="003940E1"/>
    <w:rsid w:val="003944CA"/>
    <w:rsid w:val="0039459E"/>
    <w:rsid w:val="00394692"/>
    <w:rsid w:val="003951E6"/>
    <w:rsid w:val="003958E4"/>
    <w:rsid w:val="003971CD"/>
    <w:rsid w:val="003A0E79"/>
    <w:rsid w:val="003A13A4"/>
    <w:rsid w:val="003A19F3"/>
    <w:rsid w:val="003A2788"/>
    <w:rsid w:val="003A3F8C"/>
    <w:rsid w:val="003A4D83"/>
    <w:rsid w:val="003A4EEB"/>
    <w:rsid w:val="003A566B"/>
    <w:rsid w:val="003A5B4A"/>
    <w:rsid w:val="003A5DFC"/>
    <w:rsid w:val="003A6312"/>
    <w:rsid w:val="003A7459"/>
    <w:rsid w:val="003A7696"/>
    <w:rsid w:val="003A7CD7"/>
    <w:rsid w:val="003A7EB3"/>
    <w:rsid w:val="003B01A5"/>
    <w:rsid w:val="003B1874"/>
    <w:rsid w:val="003B1DDE"/>
    <w:rsid w:val="003B213B"/>
    <w:rsid w:val="003B2A41"/>
    <w:rsid w:val="003B35AA"/>
    <w:rsid w:val="003B3F14"/>
    <w:rsid w:val="003B40ED"/>
    <w:rsid w:val="003B4A7E"/>
    <w:rsid w:val="003B4BAD"/>
    <w:rsid w:val="003B5C46"/>
    <w:rsid w:val="003B5CDB"/>
    <w:rsid w:val="003C0CC4"/>
    <w:rsid w:val="003C173A"/>
    <w:rsid w:val="003C1AB3"/>
    <w:rsid w:val="003C232D"/>
    <w:rsid w:val="003C2B50"/>
    <w:rsid w:val="003C307F"/>
    <w:rsid w:val="003C3878"/>
    <w:rsid w:val="003C457D"/>
    <w:rsid w:val="003C7F96"/>
    <w:rsid w:val="003D01B6"/>
    <w:rsid w:val="003D0CAA"/>
    <w:rsid w:val="003D23ED"/>
    <w:rsid w:val="003D250E"/>
    <w:rsid w:val="003D2E9A"/>
    <w:rsid w:val="003D3051"/>
    <w:rsid w:val="003D4594"/>
    <w:rsid w:val="003D5EE1"/>
    <w:rsid w:val="003D7357"/>
    <w:rsid w:val="003E07C4"/>
    <w:rsid w:val="003E236E"/>
    <w:rsid w:val="003E267B"/>
    <w:rsid w:val="003E29DD"/>
    <w:rsid w:val="003E2A75"/>
    <w:rsid w:val="003E4489"/>
    <w:rsid w:val="003E45A1"/>
    <w:rsid w:val="003E5E77"/>
    <w:rsid w:val="003E6C23"/>
    <w:rsid w:val="003E76C9"/>
    <w:rsid w:val="003E7701"/>
    <w:rsid w:val="003F11DE"/>
    <w:rsid w:val="003F1C60"/>
    <w:rsid w:val="003F2321"/>
    <w:rsid w:val="003F2E36"/>
    <w:rsid w:val="003F34F1"/>
    <w:rsid w:val="003F359B"/>
    <w:rsid w:val="003F5293"/>
    <w:rsid w:val="003F72E7"/>
    <w:rsid w:val="003F753D"/>
    <w:rsid w:val="003F7877"/>
    <w:rsid w:val="003F7D54"/>
    <w:rsid w:val="004011E4"/>
    <w:rsid w:val="00402209"/>
    <w:rsid w:val="00402DE1"/>
    <w:rsid w:val="00402F99"/>
    <w:rsid w:val="004035ED"/>
    <w:rsid w:val="00405997"/>
    <w:rsid w:val="00405B95"/>
    <w:rsid w:val="00405E57"/>
    <w:rsid w:val="00405FE6"/>
    <w:rsid w:val="004065F9"/>
    <w:rsid w:val="00407229"/>
    <w:rsid w:val="00407747"/>
    <w:rsid w:val="004078BC"/>
    <w:rsid w:val="00410BD3"/>
    <w:rsid w:val="00410C7A"/>
    <w:rsid w:val="004138CB"/>
    <w:rsid w:val="0041397F"/>
    <w:rsid w:val="00413C82"/>
    <w:rsid w:val="00417A06"/>
    <w:rsid w:val="00417C5C"/>
    <w:rsid w:val="00421CC7"/>
    <w:rsid w:val="00421CEC"/>
    <w:rsid w:val="00421EBF"/>
    <w:rsid w:val="0042209B"/>
    <w:rsid w:val="00423F2C"/>
    <w:rsid w:val="0042416E"/>
    <w:rsid w:val="00427B73"/>
    <w:rsid w:val="00427D5A"/>
    <w:rsid w:val="00431A30"/>
    <w:rsid w:val="004321F7"/>
    <w:rsid w:val="004350D3"/>
    <w:rsid w:val="004358DD"/>
    <w:rsid w:val="00436517"/>
    <w:rsid w:val="0043682F"/>
    <w:rsid w:val="00436B16"/>
    <w:rsid w:val="00437AA3"/>
    <w:rsid w:val="00440984"/>
    <w:rsid w:val="00442837"/>
    <w:rsid w:val="00444C49"/>
    <w:rsid w:val="00446513"/>
    <w:rsid w:val="00446AE5"/>
    <w:rsid w:val="00451790"/>
    <w:rsid w:val="0045322D"/>
    <w:rsid w:val="00453BF3"/>
    <w:rsid w:val="00453ECA"/>
    <w:rsid w:val="00454FE0"/>
    <w:rsid w:val="00456B1E"/>
    <w:rsid w:val="00457BCF"/>
    <w:rsid w:val="00460022"/>
    <w:rsid w:val="004603BF"/>
    <w:rsid w:val="0046141C"/>
    <w:rsid w:val="00462CA0"/>
    <w:rsid w:val="00462D23"/>
    <w:rsid w:val="00465BD7"/>
    <w:rsid w:val="00466DDF"/>
    <w:rsid w:val="0046790A"/>
    <w:rsid w:val="0047018D"/>
    <w:rsid w:val="00470593"/>
    <w:rsid w:val="004705CA"/>
    <w:rsid w:val="00470F6F"/>
    <w:rsid w:val="0047111E"/>
    <w:rsid w:val="004719B5"/>
    <w:rsid w:val="0047254C"/>
    <w:rsid w:val="00472723"/>
    <w:rsid w:val="00473366"/>
    <w:rsid w:val="004741CC"/>
    <w:rsid w:val="00474287"/>
    <w:rsid w:val="0047430F"/>
    <w:rsid w:val="0047627C"/>
    <w:rsid w:val="004764B7"/>
    <w:rsid w:val="0047709A"/>
    <w:rsid w:val="004774FE"/>
    <w:rsid w:val="00477B2F"/>
    <w:rsid w:val="00480EF7"/>
    <w:rsid w:val="00481DC7"/>
    <w:rsid w:val="004836A1"/>
    <w:rsid w:val="00483DEA"/>
    <w:rsid w:val="0048539C"/>
    <w:rsid w:val="00485A31"/>
    <w:rsid w:val="00485A3E"/>
    <w:rsid w:val="00485F69"/>
    <w:rsid w:val="004861A4"/>
    <w:rsid w:val="00486AFE"/>
    <w:rsid w:val="0049062B"/>
    <w:rsid w:val="0049080D"/>
    <w:rsid w:val="00492DAC"/>
    <w:rsid w:val="0049431F"/>
    <w:rsid w:val="0049508B"/>
    <w:rsid w:val="00495340"/>
    <w:rsid w:val="00496DD4"/>
    <w:rsid w:val="004972D5"/>
    <w:rsid w:val="00497328"/>
    <w:rsid w:val="0049792D"/>
    <w:rsid w:val="004A11C7"/>
    <w:rsid w:val="004A1601"/>
    <w:rsid w:val="004A1D7C"/>
    <w:rsid w:val="004A2E58"/>
    <w:rsid w:val="004A4DAD"/>
    <w:rsid w:val="004A726C"/>
    <w:rsid w:val="004A79E0"/>
    <w:rsid w:val="004B072D"/>
    <w:rsid w:val="004B1CB1"/>
    <w:rsid w:val="004B221C"/>
    <w:rsid w:val="004B33BD"/>
    <w:rsid w:val="004B3A5C"/>
    <w:rsid w:val="004B4394"/>
    <w:rsid w:val="004B4562"/>
    <w:rsid w:val="004B5951"/>
    <w:rsid w:val="004B7037"/>
    <w:rsid w:val="004B76C2"/>
    <w:rsid w:val="004C1347"/>
    <w:rsid w:val="004C1DE6"/>
    <w:rsid w:val="004C2550"/>
    <w:rsid w:val="004C35F6"/>
    <w:rsid w:val="004C3DC1"/>
    <w:rsid w:val="004C5441"/>
    <w:rsid w:val="004C693F"/>
    <w:rsid w:val="004C7A58"/>
    <w:rsid w:val="004D0376"/>
    <w:rsid w:val="004D11BA"/>
    <w:rsid w:val="004D1A56"/>
    <w:rsid w:val="004D3465"/>
    <w:rsid w:val="004D3FF1"/>
    <w:rsid w:val="004D42E3"/>
    <w:rsid w:val="004D4573"/>
    <w:rsid w:val="004D5157"/>
    <w:rsid w:val="004D73A2"/>
    <w:rsid w:val="004D7C86"/>
    <w:rsid w:val="004E03FE"/>
    <w:rsid w:val="004E1FD1"/>
    <w:rsid w:val="004E2B17"/>
    <w:rsid w:val="004E2E5B"/>
    <w:rsid w:val="004E3B3F"/>
    <w:rsid w:val="004E3EAE"/>
    <w:rsid w:val="004E4368"/>
    <w:rsid w:val="004E4882"/>
    <w:rsid w:val="004E5B87"/>
    <w:rsid w:val="004E5C9E"/>
    <w:rsid w:val="004E657E"/>
    <w:rsid w:val="004F1B2E"/>
    <w:rsid w:val="004F1FDA"/>
    <w:rsid w:val="004F32BF"/>
    <w:rsid w:val="004F3663"/>
    <w:rsid w:val="004F3FD5"/>
    <w:rsid w:val="004F5198"/>
    <w:rsid w:val="004F7955"/>
    <w:rsid w:val="004F7B73"/>
    <w:rsid w:val="005009EB"/>
    <w:rsid w:val="00501A55"/>
    <w:rsid w:val="00501BBC"/>
    <w:rsid w:val="005027B3"/>
    <w:rsid w:val="00502D57"/>
    <w:rsid w:val="00503030"/>
    <w:rsid w:val="0050379D"/>
    <w:rsid w:val="00503CB5"/>
    <w:rsid w:val="005048F0"/>
    <w:rsid w:val="00504A0D"/>
    <w:rsid w:val="00505372"/>
    <w:rsid w:val="00505DBC"/>
    <w:rsid w:val="0050695A"/>
    <w:rsid w:val="0050700E"/>
    <w:rsid w:val="00510B77"/>
    <w:rsid w:val="005114E0"/>
    <w:rsid w:val="005117D4"/>
    <w:rsid w:val="00512E3C"/>
    <w:rsid w:val="00513FCA"/>
    <w:rsid w:val="00515BEC"/>
    <w:rsid w:val="0051616A"/>
    <w:rsid w:val="00516A3B"/>
    <w:rsid w:val="00516D56"/>
    <w:rsid w:val="00517145"/>
    <w:rsid w:val="005178F9"/>
    <w:rsid w:val="00520CEF"/>
    <w:rsid w:val="00521380"/>
    <w:rsid w:val="00523B9F"/>
    <w:rsid w:val="00524230"/>
    <w:rsid w:val="00525819"/>
    <w:rsid w:val="00525D1D"/>
    <w:rsid w:val="00525E83"/>
    <w:rsid w:val="00527763"/>
    <w:rsid w:val="00527A99"/>
    <w:rsid w:val="00527BB0"/>
    <w:rsid w:val="00530F16"/>
    <w:rsid w:val="00531833"/>
    <w:rsid w:val="005323B8"/>
    <w:rsid w:val="005327E5"/>
    <w:rsid w:val="00532E2F"/>
    <w:rsid w:val="00533D98"/>
    <w:rsid w:val="005344E5"/>
    <w:rsid w:val="00535EF0"/>
    <w:rsid w:val="00536964"/>
    <w:rsid w:val="00537831"/>
    <w:rsid w:val="005401D7"/>
    <w:rsid w:val="00541B8E"/>
    <w:rsid w:val="005420B2"/>
    <w:rsid w:val="005436F9"/>
    <w:rsid w:val="005438FD"/>
    <w:rsid w:val="00543C75"/>
    <w:rsid w:val="0054608B"/>
    <w:rsid w:val="00546EEA"/>
    <w:rsid w:val="00546F06"/>
    <w:rsid w:val="005505E4"/>
    <w:rsid w:val="00552E10"/>
    <w:rsid w:val="005534C5"/>
    <w:rsid w:val="005535D1"/>
    <w:rsid w:val="00554755"/>
    <w:rsid w:val="00555AA7"/>
    <w:rsid w:val="00555C1C"/>
    <w:rsid w:val="00555F31"/>
    <w:rsid w:val="005562DA"/>
    <w:rsid w:val="0055676E"/>
    <w:rsid w:val="00556CAC"/>
    <w:rsid w:val="005572EA"/>
    <w:rsid w:val="00560510"/>
    <w:rsid w:val="00560DF4"/>
    <w:rsid w:val="00560F76"/>
    <w:rsid w:val="005634DE"/>
    <w:rsid w:val="00563779"/>
    <w:rsid w:val="0056385F"/>
    <w:rsid w:val="005652DF"/>
    <w:rsid w:val="005657F6"/>
    <w:rsid w:val="005675A4"/>
    <w:rsid w:val="005676A3"/>
    <w:rsid w:val="00567D67"/>
    <w:rsid w:val="005703A1"/>
    <w:rsid w:val="00572C9B"/>
    <w:rsid w:val="00572E34"/>
    <w:rsid w:val="00572E4C"/>
    <w:rsid w:val="00573953"/>
    <w:rsid w:val="00573AD2"/>
    <w:rsid w:val="00573ADD"/>
    <w:rsid w:val="00573D1E"/>
    <w:rsid w:val="0057489C"/>
    <w:rsid w:val="00576734"/>
    <w:rsid w:val="00577CE0"/>
    <w:rsid w:val="00580688"/>
    <w:rsid w:val="00580D10"/>
    <w:rsid w:val="00581120"/>
    <w:rsid w:val="00581BFA"/>
    <w:rsid w:val="0058205A"/>
    <w:rsid w:val="0058234D"/>
    <w:rsid w:val="005845BB"/>
    <w:rsid w:val="00584B9D"/>
    <w:rsid w:val="005853E1"/>
    <w:rsid w:val="00585498"/>
    <w:rsid w:val="005864B7"/>
    <w:rsid w:val="005866F3"/>
    <w:rsid w:val="00592397"/>
    <w:rsid w:val="00592ABA"/>
    <w:rsid w:val="00592ACA"/>
    <w:rsid w:val="005934F9"/>
    <w:rsid w:val="005946CA"/>
    <w:rsid w:val="00594C5B"/>
    <w:rsid w:val="005952E6"/>
    <w:rsid w:val="0059574C"/>
    <w:rsid w:val="0059694E"/>
    <w:rsid w:val="00596AEE"/>
    <w:rsid w:val="005A1658"/>
    <w:rsid w:val="005A1FE7"/>
    <w:rsid w:val="005A3956"/>
    <w:rsid w:val="005A3D15"/>
    <w:rsid w:val="005A4B2C"/>
    <w:rsid w:val="005A5261"/>
    <w:rsid w:val="005A5329"/>
    <w:rsid w:val="005A6378"/>
    <w:rsid w:val="005A67DB"/>
    <w:rsid w:val="005A68F9"/>
    <w:rsid w:val="005A6910"/>
    <w:rsid w:val="005A7040"/>
    <w:rsid w:val="005A7B83"/>
    <w:rsid w:val="005B117D"/>
    <w:rsid w:val="005B138E"/>
    <w:rsid w:val="005B18C9"/>
    <w:rsid w:val="005B27C4"/>
    <w:rsid w:val="005B3EBD"/>
    <w:rsid w:val="005B42F5"/>
    <w:rsid w:val="005B4E4B"/>
    <w:rsid w:val="005B75BD"/>
    <w:rsid w:val="005B7C65"/>
    <w:rsid w:val="005B7F8E"/>
    <w:rsid w:val="005C0386"/>
    <w:rsid w:val="005C32E7"/>
    <w:rsid w:val="005C363E"/>
    <w:rsid w:val="005C51A8"/>
    <w:rsid w:val="005C56D6"/>
    <w:rsid w:val="005C799F"/>
    <w:rsid w:val="005D00D0"/>
    <w:rsid w:val="005D09A3"/>
    <w:rsid w:val="005D0A81"/>
    <w:rsid w:val="005D1660"/>
    <w:rsid w:val="005D37D8"/>
    <w:rsid w:val="005D3DDD"/>
    <w:rsid w:val="005D400F"/>
    <w:rsid w:val="005D449B"/>
    <w:rsid w:val="005D44D7"/>
    <w:rsid w:val="005D4A20"/>
    <w:rsid w:val="005D51C0"/>
    <w:rsid w:val="005D7B31"/>
    <w:rsid w:val="005D7CFB"/>
    <w:rsid w:val="005D7D65"/>
    <w:rsid w:val="005E01B3"/>
    <w:rsid w:val="005E0435"/>
    <w:rsid w:val="005E04A3"/>
    <w:rsid w:val="005E1427"/>
    <w:rsid w:val="005E1AB7"/>
    <w:rsid w:val="005E2DDD"/>
    <w:rsid w:val="005E3588"/>
    <w:rsid w:val="005E5042"/>
    <w:rsid w:val="005E58A1"/>
    <w:rsid w:val="005E5D8A"/>
    <w:rsid w:val="005E631D"/>
    <w:rsid w:val="005E636C"/>
    <w:rsid w:val="005E6D8C"/>
    <w:rsid w:val="005E7B71"/>
    <w:rsid w:val="005F12C7"/>
    <w:rsid w:val="005F1BBF"/>
    <w:rsid w:val="005F2474"/>
    <w:rsid w:val="005F2634"/>
    <w:rsid w:val="005F31E1"/>
    <w:rsid w:val="005F36E8"/>
    <w:rsid w:val="005F3B7E"/>
    <w:rsid w:val="005F4B26"/>
    <w:rsid w:val="005F5053"/>
    <w:rsid w:val="005F5283"/>
    <w:rsid w:val="005F5BE5"/>
    <w:rsid w:val="005F75F1"/>
    <w:rsid w:val="0060009B"/>
    <w:rsid w:val="00602970"/>
    <w:rsid w:val="00603CC6"/>
    <w:rsid w:val="00604851"/>
    <w:rsid w:val="00604EB8"/>
    <w:rsid w:val="00605FE0"/>
    <w:rsid w:val="0060625D"/>
    <w:rsid w:val="0060630B"/>
    <w:rsid w:val="00606389"/>
    <w:rsid w:val="0060734D"/>
    <w:rsid w:val="00607B9E"/>
    <w:rsid w:val="00607ECB"/>
    <w:rsid w:val="0061037B"/>
    <w:rsid w:val="006105A6"/>
    <w:rsid w:val="00610839"/>
    <w:rsid w:val="00610BCA"/>
    <w:rsid w:val="00612956"/>
    <w:rsid w:val="00612E94"/>
    <w:rsid w:val="006157DC"/>
    <w:rsid w:val="00615835"/>
    <w:rsid w:val="006158D8"/>
    <w:rsid w:val="00615B36"/>
    <w:rsid w:val="0061731B"/>
    <w:rsid w:val="00617ADD"/>
    <w:rsid w:val="006202C8"/>
    <w:rsid w:val="006222F7"/>
    <w:rsid w:val="00622401"/>
    <w:rsid w:val="00622BE4"/>
    <w:rsid w:val="00622C68"/>
    <w:rsid w:val="00623020"/>
    <w:rsid w:val="006230FE"/>
    <w:rsid w:val="00623EF1"/>
    <w:rsid w:val="006242B2"/>
    <w:rsid w:val="00624F74"/>
    <w:rsid w:val="00625C65"/>
    <w:rsid w:val="00626496"/>
    <w:rsid w:val="00626775"/>
    <w:rsid w:val="00626E3F"/>
    <w:rsid w:val="00627094"/>
    <w:rsid w:val="0062751E"/>
    <w:rsid w:val="0063163D"/>
    <w:rsid w:val="006320CC"/>
    <w:rsid w:val="006341C4"/>
    <w:rsid w:val="00636F1F"/>
    <w:rsid w:val="006374A8"/>
    <w:rsid w:val="00637E10"/>
    <w:rsid w:val="00640AAD"/>
    <w:rsid w:val="00640B23"/>
    <w:rsid w:val="00641007"/>
    <w:rsid w:val="00641591"/>
    <w:rsid w:val="00642617"/>
    <w:rsid w:val="0064294E"/>
    <w:rsid w:val="006429FA"/>
    <w:rsid w:val="00642FEC"/>
    <w:rsid w:val="00643632"/>
    <w:rsid w:val="00643BE7"/>
    <w:rsid w:val="00643FCA"/>
    <w:rsid w:val="00644FBE"/>
    <w:rsid w:val="0064516B"/>
    <w:rsid w:val="00646CCF"/>
    <w:rsid w:val="00646FA0"/>
    <w:rsid w:val="00647EFC"/>
    <w:rsid w:val="00651980"/>
    <w:rsid w:val="00651EEE"/>
    <w:rsid w:val="00652C86"/>
    <w:rsid w:val="00652FAF"/>
    <w:rsid w:val="00653B84"/>
    <w:rsid w:val="00653F56"/>
    <w:rsid w:val="006540A8"/>
    <w:rsid w:val="00654BFF"/>
    <w:rsid w:val="006552FD"/>
    <w:rsid w:val="0065537C"/>
    <w:rsid w:val="00656FFA"/>
    <w:rsid w:val="00657904"/>
    <w:rsid w:val="00657E1B"/>
    <w:rsid w:val="006602E3"/>
    <w:rsid w:val="006605F7"/>
    <w:rsid w:val="006606AC"/>
    <w:rsid w:val="006607F0"/>
    <w:rsid w:val="00660B72"/>
    <w:rsid w:val="00660D7D"/>
    <w:rsid w:val="006611A6"/>
    <w:rsid w:val="006629FF"/>
    <w:rsid w:val="0066341E"/>
    <w:rsid w:val="00664FDE"/>
    <w:rsid w:val="006658D1"/>
    <w:rsid w:val="00665E46"/>
    <w:rsid w:val="006663CC"/>
    <w:rsid w:val="006674AF"/>
    <w:rsid w:val="006676BF"/>
    <w:rsid w:val="00667DD0"/>
    <w:rsid w:val="00667FAE"/>
    <w:rsid w:val="006701D6"/>
    <w:rsid w:val="00670D61"/>
    <w:rsid w:val="00670DD1"/>
    <w:rsid w:val="00671B24"/>
    <w:rsid w:val="00671D9A"/>
    <w:rsid w:val="00672AE7"/>
    <w:rsid w:val="00673159"/>
    <w:rsid w:val="006732A2"/>
    <w:rsid w:val="0067350F"/>
    <w:rsid w:val="006738A5"/>
    <w:rsid w:val="00674135"/>
    <w:rsid w:val="006757B3"/>
    <w:rsid w:val="00675ACA"/>
    <w:rsid w:val="006768CB"/>
    <w:rsid w:val="00677038"/>
    <w:rsid w:val="0067731C"/>
    <w:rsid w:val="00680044"/>
    <w:rsid w:val="00680106"/>
    <w:rsid w:val="0068056B"/>
    <w:rsid w:val="006811E0"/>
    <w:rsid w:val="00681553"/>
    <w:rsid w:val="00682937"/>
    <w:rsid w:val="00682E7A"/>
    <w:rsid w:val="00685829"/>
    <w:rsid w:val="0068612E"/>
    <w:rsid w:val="00687766"/>
    <w:rsid w:val="0069013A"/>
    <w:rsid w:val="0069029D"/>
    <w:rsid w:val="006917FA"/>
    <w:rsid w:val="006922F9"/>
    <w:rsid w:val="00692606"/>
    <w:rsid w:val="00693964"/>
    <w:rsid w:val="00697026"/>
    <w:rsid w:val="006A02DE"/>
    <w:rsid w:val="006A182F"/>
    <w:rsid w:val="006A1EEE"/>
    <w:rsid w:val="006A20E2"/>
    <w:rsid w:val="006A28BC"/>
    <w:rsid w:val="006A30E2"/>
    <w:rsid w:val="006A30E3"/>
    <w:rsid w:val="006A3128"/>
    <w:rsid w:val="006A35BC"/>
    <w:rsid w:val="006A4385"/>
    <w:rsid w:val="006A4F9E"/>
    <w:rsid w:val="006A5129"/>
    <w:rsid w:val="006A538C"/>
    <w:rsid w:val="006A6304"/>
    <w:rsid w:val="006A71A0"/>
    <w:rsid w:val="006A79F1"/>
    <w:rsid w:val="006B09C6"/>
    <w:rsid w:val="006B0D19"/>
    <w:rsid w:val="006B27FB"/>
    <w:rsid w:val="006B40BF"/>
    <w:rsid w:val="006B4F61"/>
    <w:rsid w:val="006B5EA7"/>
    <w:rsid w:val="006B6D4A"/>
    <w:rsid w:val="006B73B9"/>
    <w:rsid w:val="006C008E"/>
    <w:rsid w:val="006C1177"/>
    <w:rsid w:val="006C26BC"/>
    <w:rsid w:val="006C2A9A"/>
    <w:rsid w:val="006C378A"/>
    <w:rsid w:val="006C47B8"/>
    <w:rsid w:val="006C5AB7"/>
    <w:rsid w:val="006C6705"/>
    <w:rsid w:val="006C6902"/>
    <w:rsid w:val="006D06A3"/>
    <w:rsid w:val="006D47E4"/>
    <w:rsid w:val="006D4CF1"/>
    <w:rsid w:val="006D4D03"/>
    <w:rsid w:val="006D54BF"/>
    <w:rsid w:val="006D70E0"/>
    <w:rsid w:val="006D762D"/>
    <w:rsid w:val="006D7827"/>
    <w:rsid w:val="006D7844"/>
    <w:rsid w:val="006D7D48"/>
    <w:rsid w:val="006D7E14"/>
    <w:rsid w:val="006D7E64"/>
    <w:rsid w:val="006E00AD"/>
    <w:rsid w:val="006E4B28"/>
    <w:rsid w:val="006E529F"/>
    <w:rsid w:val="006E55BE"/>
    <w:rsid w:val="006E749B"/>
    <w:rsid w:val="006F087C"/>
    <w:rsid w:val="006F1647"/>
    <w:rsid w:val="006F1BDC"/>
    <w:rsid w:val="006F37AC"/>
    <w:rsid w:val="006F5048"/>
    <w:rsid w:val="006F54ED"/>
    <w:rsid w:val="006F6D77"/>
    <w:rsid w:val="007008B2"/>
    <w:rsid w:val="007008D3"/>
    <w:rsid w:val="007010CD"/>
    <w:rsid w:val="00702365"/>
    <w:rsid w:val="00704894"/>
    <w:rsid w:val="00704DC5"/>
    <w:rsid w:val="00706862"/>
    <w:rsid w:val="0070731E"/>
    <w:rsid w:val="0070755D"/>
    <w:rsid w:val="00707726"/>
    <w:rsid w:val="00707759"/>
    <w:rsid w:val="007102B0"/>
    <w:rsid w:val="00710F34"/>
    <w:rsid w:val="00711A6D"/>
    <w:rsid w:val="00713AD3"/>
    <w:rsid w:val="0071573B"/>
    <w:rsid w:val="00715E95"/>
    <w:rsid w:val="00716B60"/>
    <w:rsid w:val="00716C17"/>
    <w:rsid w:val="00717FB8"/>
    <w:rsid w:val="0072278E"/>
    <w:rsid w:val="007234E7"/>
    <w:rsid w:val="007235AA"/>
    <w:rsid w:val="0072391A"/>
    <w:rsid w:val="00723C7A"/>
    <w:rsid w:val="007247B0"/>
    <w:rsid w:val="00724E26"/>
    <w:rsid w:val="0072532A"/>
    <w:rsid w:val="00725A6A"/>
    <w:rsid w:val="00725A7F"/>
    <w:rsid w:val="00726E5C"/>
    <w:rsid w:val="00726FF4"/>
    <w:rsid w:val="00731323"/>
    <w:rsid w:val="007324DA"/>
    <w:rsid w:val="00732BCA"/>
    <w:rsid w:val="007330B2"/>
    <w:rsid w:val="00733192"/>
    <w:rsid w:val="00734FA3"/>
    <w:rsid w:val="0073548E"/>
    <w:rsid w:val="00736431"/>
    <w:rsid w:val="0073646B"/>
    <w:rsid w:val="007369B5"/>
    <w:rsid w:val="0073795D"/>
    <w:rsid w:val="00740478"/>
    <w:rsid w:val="0074138D"/>
    <w:rsid w:val="007414E5"/>
    <w:rsid w:val="00741517"/>
    <w:rsid w:val="00742352"/>
    <w:rsid w:val="00742DE0"/>
    <w:rsid w:val="00743260"/>
    <w:rsid w:val="00743C35"/>
    <w:rsid w:val="007446E0"/>
    <w:rsid w:val="00744F32"/>
    <w:rsid w:val="00744F3C"/>
    <w:rsid w:val="007477BD"/>
    <w:rsid w:val="007478F0"/>
    <w:rsid w:val="00750A06"/>
    <w:rsid w:val="00750E3B"/>
    <w:rsid w:val="0075301D"/>
    <w:rsid w:val="00754012"/>
    <w:rsid w:val="007546B3"/>
    <w:rsid w:val="0075698E"/>
    <w:rsid w:val="00760168"/>
    <w:rsid w:val="00761032"/>
    <w:rsid w:val="007625DB"/>
    <w:rsid w:val="007629BC"/>
    <w:rsid w:val="00762EBE"/>
    <w:rsid w:val="00763011"/>
    <w:rsid w:val="0076341B"/>
    <w:rsid w:val="00763A63"/>
    <w:rsid w:val="007644DA"/>
    <w:rsid w:val="00764C71"/>
    <w:rsid w:val="00765864"/>
    <w:rsid w:val="007661A7"/>
    <w:rsid w:val="007663B5"/>
    <w:rsid w:val="00766D47"/>
    <w:rsid w:val="00766ED8"/>
    <w:rsid w:val="00767CD3"/>
    <w:rsid w:val="0077394A"/>
    <w:rsid w:val="00773DB7"/>
    <w:rsid w:val="00774A29"/>
    <w:rsid w:val="007750FE"/>
    <w:rsid w:val="00775100"/>
    <w:rsid w:val="00776BC8"/>
    <w:rsid w:val="00777809"/>
    <w:rsid w:val="0078005B"/>
    <w:rsid w:val="007809E3"/>
    <w:rsid w:val="00782B9E"/>
    <w:rsid w:val="00784F82"/>
    <w:rsid w:val="00785560"/>
    <w:rsid w:val="00790727"/>
    <w:rsid w:val="00790D03"/>
    <w:rsid w:val="00791211"/>
    <w:rsid w:val="007947E8"/>
    <w:rsid w:val="00794C3B"/>
    <w:rsid w:val="00794F06"/>
    <w:rsid w:val="00795A31"/>
    <w:rsid w:val="007A024D"/>
    <w:rsid w:val="007A03BF"/>
    <w:rsid w:val="007A04B2"/>
    <w:rsid w:val="007A174C"/>
    <w:rsid w:val="007A1BE2"/>
    <w:rsid w:val="007A2103"/>
    <w:rsid w:val="007A2442"/>
    <w:rsid w:val="007A309F"/>
    <w:rsid w:val="007A3564"/>
    <w:rsid w:val="007A67EA"/>
    <w:rsid w:val="007A6BCB"/>
    <w:rsid w:val="007B0AE3"/>
    <w:rsid w:val="007B1366"/>
    <w:rsid w:val="007B1858"/>
    <w:rsid w:val="007B1D97"/>
    <w:rsid w:val="007B1FFF"/>
    <w:rsid w:val="007B3156"/>
    <w:rsid w:val="007B58F2"/>
    <w:rsid w:val="007C005A"/>
    <w:rsid w:val="007C1620"/>
    <w:rsid w:val="007C1D11"/>
    <w:rsid w:val="007C1F9C"/>
    <w:rsid w:val="007C297C"/>
    <w:rsid w:val="007C42F9"/>
    <w:rsid w:val="007C47F8"/>
    <w:rsid w:val="007C53CC"/>
    <w:rsid w:val="007C69A1"/>
    <w:rsid w:val="007C7F96"/>
    <w:rsid w:val="007D02BA"/>
    <w:rsid w:val="007D0559"/>
    <w:rsid w:val="007D07FD"/>
    <w:rsid w:val="007D0B6E"/>
    <w:rsid w:val="007D256B"/>
    <w:rsid w:val="007D3885"/>
    <w:rsid w:val="007D3C6A"/>
    <w:rsid w:val="007D485F"/>
    <w:rsid w:val="007D49C8"/>
    <w:rsid w:val="007D4B0B"/>
    <w:rsid w:val="007D4E8A"/>
    <w:rsid w:val="007D6C08"/>
    <w:rsid w:val="007E0B7B"/>
    <w:rsid w:val="007E1D3D"/>
    <w:rsid w:val="007E2191"/>
    <w:rsid w:val="007E2ACE"/>
    <w:rsid w:val="007E2EE5"/>
    <w:rsid w:val="007E32A6"/>
    <w:rsid w:val="007E34A3"/>
    <w:rsid w:val="007E3641"/>
    <w:rsid w:val="007E364E"/>
    <w:rsid w:val="007E4036"/>
    <w:rsid w:val="007E44F1"/>
    <w:rsid w:val="007E49D8"/>
    <w:rsid w:val="007E5D6B"/>
    <w:rsid w:val="007E7658"/>
    <w:rsid w:val="007F030D"/>
    <w:rsid w:val="007F035B"/>
    <w:rsid w:val="007F0668"/>
    <w:rsid w:val="007F216A"/>
    <w:rsid w:val="007F2A65"/>
    <w:rsid w:val="007F3426"/>
    <w:rsid w:val="007F4209"/>
    <w:rsid w:val="007F67A8"/>
    <w:rsid w:val="007F6EE7"/>
    <w:rsid w:val="007F7ACE"/>
    <w:rsid w:val="007F7CFD"/>
    <w:rsid w:val="00800A64"/>
    <w:rsid w:val="00804A09"/>
    <w:rsid w:val="00805168"/>
    <w:rsid w:val="00806AC8"/>
    <w:rsid w:val="00814390"/>
    <w:rsid w:val="00814BE6"/>
    <w:rsid w:val="008153A6"/>
    <w:rsid w:val="008155B9"/>
    <w:rsid w:val="008158BB"/>
    <w:rsid w:val="008175BD"/>
    <w:rsid w:val="0082059A"/>
    <w:rsid w:val="00820D1F"/>
    <w:rsid w:val="0082142A"/>
    <w:rsid w:val="00821A49"/>
    <w:rsid w:val="00821CFA"/>
    <w:rsid w:val="00821D58"/>
    <w:rsid w:val="008223C0"/>
    <w:rsid w:val="00822877"/>
    <w:rsid w:val="00824A27"/>
    <w:rsid w:val="00824DFD"/>
    <w:rsid w:val="0082591B"/>
    <w:rsid w:val="00826AFE"/>
    <w:rsid w:val="00827877"/>
    <w:rsid w:val="00827F06"/>
    <w:rsid w:val="0083024E"/>
    <w:rsid w:val="0083026A"/>
    <w:rsid w:val="00830E23"/>
    <w:rsid w:val="00830EA2"/>
    <w:rsid w:val="0083191E"/>
    <w:rsid w:val="008343C5"/>
    <w:rsid w:val="00834E22"/>
    <w:rsid w:val="0083583B"/>
    <w:rsid w:val="008408B6"/>
    <w:rsid w:val="00841AF7"/>
    <w:rsid w:val="00841B85"/>
    <w:rsid w:val="008420D5"/>
    <w:rsid w:val="0084244F"/>
    <w:rsid w:val="0084271C"/>
    <w:rsid w:val="00843115"/>
    <w:rsid w:val="008434E9"/>
    <w:rsid w:val="00843EF7"/>
    <w:rsid w:val="00845873"/>
    <w:rsid w:val="00845F35"/>
    <w:rsid w:val="0084605C"/>
    <w:rsid w:val="008466C9"/>
    <w:rsid w:val="008468B4"/>
    <w:rsid w:val="00847CE0"/>
    <w:rsid w:val="008502F3"/>
    <w:rsid w:val="00850E4E"/>
    <w:rsid w:val="00850FD0"/>
    <w:rsid w:val="00851542"/>
    <w:rsid w:val="00852246"/>
    <w:rsid w:val="008523E1"/>
    <w:rsid w:val="00852564"/>
    <w:rsid w:val="00852EF2"/>
    <w:rsid w:val="0085459C"/>
    <w:rsid w:val="0085744C"/>
    <w:rsid w:val="0086021F"/>
    <w:rsid w:val="00860649"/>
    <w:rsid w:val="00860E75"/>
    <w:rsid w:val="008638EA"/>
    <w:rsid w:val="0086472F"/>
    <w:rsid w:val="00864FE4"/>
    <w:rsid w:val="008658AC"/>
    <w:rsid w:val="00865FAE"/>
    <w:rsid w:val="00867293"/>
    <w:rsid w:val="008676E4"/>
    <w:rsid w:val="0087160C"/>
    <w:rsid w:val="008723FC"/>
    <w:rsid w:val="00872527"/>
    <w:rsid w:val="00873563"/>
    <w:rsid w:val="00873BCF"/>
    <w:rsid w:val="00874130"/>
    <w:rsid w:val="00874961"/>
    <w:rsid w:val="0087639A"/>
    <w:rsid w:val="00877249"/>
    <w:rsid w:val="008776E2"/>
    <w:rsid w:val="00877EC6"/>
    <w:rsid w:val="00880023"/>
    <w:rsid w:val="0088085B"/>
    <w:rsid w:val="008816EE"/>
    <w:rsid w:val="00883A67"/>
    <w:rsid w:val="00883B2B"/>
    <w:rsid w:val="00884081"/>
    <w:rsid w:val="008843F4"/>
    <w:rsid w:val="00885819"/>
    <w:rsid w:val="008867BB"/>
    <w:rsid w:val="008877D4"/>
    <w:rsid w:val="0089423A"/>
    <w:rsid w:val="008967FA"/>
    <w:rsid w:val="00897635"/>
    <w:rsid w:val="008A0D24"/>
    <w:rsid w:val="008A1BDA"/>
    <w:rsid w:val="008A2F9D"/>
    <w:rsid w:val="008A376A"/>
    <w:rsid w:val="008A3AB1"/>
    <w:rsid w:val="008A3FFB"/>
    <w:rsid w:val="008A4343"/>
    <w:rsid w:val="008A599F"/>
    <w:rsid w:val="008A79D8"/>
    <w:rsid w:val="008B0A21"/>
    <w:rsid w:val="008B0B28"/>
    <w:rsid w:val="008B0B75"/>
    <w:rsid w:val="008B2BAA"/>
    <w:rsid w:val="008B3D42"/>
    <w:rsid w:val="008B431A"/>
    <w:rsid w:val="008B5231"/>
    <w:rsid w:val="008B556B"/>
    <w:rsid w:val="008B5CE2"/>
    <w:rsid w:val="008B5D47"/>
    <w:rsid w:val="008B6357"/>
    <w:rsid w:val="008C53E2"/>
    <w:rsid w:val="008C6A78"/>
    <w:rsid w:val="008C76F4"/>
    <w:rsid w:val="008C7C71"/>
    <w:rsid w:val="008D0765"/>
    <w:rsid w:val="008D0F0D"/>
    <w:rsid w:val="008D113D"/>
    <w:rsid w:val="008D147C"/>
    <w:rsid w:val="008D3BC0"/>
    <w:rsid w:val="008D52B4"/>
    <w:rsid w:val="008D613A"/>
    <w:rsid w:val="008D6729"/>
    <w:rsid w:val="008D7D55"/>
    <w:rsid w:val="008E045B"/>
    <w:rsid w:val="008E1289"/>
    <w:rsid w:val="008E2982"/>
    <w:rsid w:val="008E33BA"/>
    <w:rsid w:val="008E3F55"/>
    <w:rsid w:val="008E463D"/>
    <w:rsid w:val="008E4BE3"/>
    <w:rsid w:val="008E5CB9"/>
    <w:rsid w:val="008E5D9B"/>
    <w:rsid w:val="008E6843"/>
    <w:rsid w:val="008E74DF"/>
    <w:rsid w:val="008E7BE7"/>
    <w:rsid w:val="008F0783"/>
    <w:rsid w:val="008F0B4B"/>
    <w:rsid w:val="008F1A56"/>
    <w:rsid w:val="008F1D42"/>
    <w:rsid w:val="008F30AA"/>
    <w:rsid w:val="008F5211"/>
    <w:rsid w:val="008F5670"/>
    <w:rsid w:val="008F707B"/>
    <w:rsid w:val="008F71B3"/>
    <w:rsid w:val="008F731C"/>
    <w:rsid w:val="008F7FDB"/>
    <w:rsid w:val="00901B51"/>
    <w:rsid w:val="009023C1"/>
    <w:rsid w:val="00902D15"/>
    <w:rsid w:val="00905774"/>
    <w:rsid w:val="00905F22"/>
    <w:rsid w:val="0090663A"/>
    <w:rsid w:val="00907345"/>
    <w:rsid w:val="009117B6"/>
    <w:rsid w:val="00912454"/>
    <w:rsid w:val="009133A1"/>
    <w:rsid w:val="00913E32"/>
    <w:rsid w:val="009149C6"/>
    <w:rsid w:val="009150BC"/>
    <w:rsid w:val="00915A0C"/>
    <w:rsid w:val="00915C5C"/>
    <w:rsid w:val="00916921"/>
    <w:rsid w:val="00917B9A"/>
    <w:rsid w:val="00917CE1"/>
    <w:rsid w:val="00917DC6"/>
    <w:rsid w:val="0092042F"/>
    <w:rsid w:val="0092059E"/>
    <w:rsid w:val="0092087F"/>
    <w:rsid w:val="00920C73"/>
    <w:rsid w:val="00921224"/>
    <w:rsid w:val="00921FD1"/>
    <w:rsid w:val="00922231"/>
    <w:rsid w:val="009223C7"/>
    <w:rsid w:val="00922476"/>
    <w:rsid w:val="0092362C"/>
    <w:rsid w:val="0092377B"/>
    <w:rsid w:val="0092525D"/>
    <w:rsid w:val="0092554E"/>
    <w:rsid w:val="0092589A"/>
    <w:rsid w:val="0092594E"/>
    <w:rsid w:val="00925D50"/>
    <w:rsid w:val="0092658B"/>
    <w:rsid w:val="00926706"/>
    <w:rsid w:val="009268FF"/>
    <w:rsid w:val="00927857"/>
    <w:rsid w:val="009306F5"/>
    <w:rsid w:val="00930787"/>
    <w:rsid w:val="0093151E"/>
    <w:rsid w:val="00932467"/>
    <w:rsid w:val="009335BB"/>
    <w:rsid w:val="00933F1A"/>
    <w:rsid w:val="0093515E"/>
    <w:rsid w:val="009364F9"/>
    <w:rsid w:val="00936856"/>
    <w:rsid w:val="00936DE5"/>
    <w:rsid w:val="00937111"/>
    <w:rsid w:val="00941807"/>
    <w:rsid w:val="00941B39"/>
    <w:rsid w:val="0094257D"/>
    <w:rsid w:val="009430AB"/>
    <w:rsid w:val="009437D2"/>
    <w:rsid w:val="009437DC"/>
    <w:rsid w:val="0094489F"/>
    <w:rsid w:val="0094522E"/>
    <w:rsid w:val="00951E03"/>
    <w:rsid w:val="00952971"/>
    <w:rsid w:val="0095335F"/>
    <w:rsid w:val="00953DD2"/>
    <w:rsid w:val="009540C0"/>
    <w:rsid w:val="00955862"/>
    <w:rsid w:val="00956BF4"/>
    <w:rsid w:val="00956D84"/>
    <w:rsid w:val="00957041"/>
    <w:rsid w:val="00957485"/>
    <w:rsid w:val="00957702"/>
    <w:rsid w:val="00957771"/>
    <w:rsid w:val="0095782D"/>
    <w:rsid w:val="00961198"/>
    <w:rsid w:val="00962B40"/>
    <w:rsid w:val="009638F6"/>
    <w:rsid w:val="00963CCC"/>
    <w:rsid w:val="00963E25"/>
    <w:rsid w:val="00964E2F"/>
    <w:rsid w:val="00966220"/>
    <w:rsid w:val="009679AC"/>
    <w:rsid w:val="009707E6"/>
    <w:rsid w:val="00971644"/>
    <w:rsid w:val="00973D8B"/>
    <w:rsid w:val="00974AD9"/>
    <w:rsid w:val="009761EB"/>
    <w:rsid w:val="00976397"/>
    <w:rsid w:val="00976D89"/>
    <w:rsid w:val="009774B5"/>
    <w:rsid w:val="009778E3"/>
    <w:rsid w:val="00980C90"/>
    <w:rsid w:val="00982A9B"/>
    <w:rsid w:val="00983A47"/>
    <w:rsid w:val="009851F6"/>
    <w:rsid w:val="009864A8"/>
    <w:rsid w:val="00986544"/>
    <w:rsid w:val="009868CA"/>
    <w:rsid w:val="00986A7E"/>
    <w:rsid w:val="00987F13"/>
    <w:rsid w:val="009903CE"/>
    <w:rsid w:val="00991053"/>
    <w:rsid w:val="0099291A"/>
    <w:rsid w:val="00992F1E"/>
    <w:rsid w:val="00994C12"/>
    <w:rsid w:val="009953DE"/>
    <w:rsid w:val="00996A4A"/>
    <w:rsid w:val="0099719A"/>
    <w:rsid w:val="0099780E"/>
    <w:rsid w:val="009A0D89"/>
    <w:rsid w:val="009A1385"/>
    <w:rsid w:val="009A19F1"/>
    <w:rsid w:val="009A469B"/>
    <w:rsid w:val="009A47DF"/>
    <w:rsid w:val="009B040B"/>
    <w:rsid w:val="009B0E76"/>
    <w:rsid w:val="009B1002"/>
    <w:rsid w:val="009B1197"/>
    <w:rsid w:val="009B30A8"/>
    <w:rsid w:val="009B38AA"/>
    <w:rsid w:val="009B3EF1"/>
    <w:rsid w:val="009B4F8D"/>
    <w:rsid w:val="009B5714"/>
    <w:rsid w:val="009B5C20"/>
    <w:rsid w:val="009B5F7E"/>
    <w:rsid w:val="009B60C7"/>
    <w:rsid w:val="009B64E2"/>
    <w:rsid w:val="009B674E"/>
    <w:rsid w:val="009B698F"/>
    <w:rsid w:val="009B7A2F"/>
    <w:rsid w:val="009C098E"/>
    <w:rsid w:val="009C10A0"/>
    <w:rsid w:val="009C2093"/>
    <w:rsid w:val="009C2586"/>
    <w:rsid w:val="009C2E84"/>
    <w:rsid w:val="009C3FFF"/>
    <w:rsid w:val="009C405D"/>
    <w:rsid w:val="009C44C7"/>
    <w:rsid w:val="009C479B"/>
    <w:rsid w:val="009C4840"/>
    <w:rsid w:val="009C48CA"/>
    <w:rsid w:val="009C4B09"/>
    <w:rsid w:val="009C4C3B"/>
    <w:rsid w:val="009C508D"/>
    <w:rsid w:val="009C5E56"/>
    <w:rsid w:val="009C641C"/>
    <w:rsid w:val="009C7AF7"/>
    <w:rsid w:val="009C7D34"/>
    <w:rsid w:val="009D0239"/>
    <w:rsid w:val="009D035E"/>
    <w:rsid w:val="009D1781"/>
    <w:rsid w:val="009D2882"/>
    <w:rsid w:val="009D290F"/>
    <w:rsid w:val="009D2AC4"/>
    <w:rsid w:val="009D2DBF"/>
    <w:rsid w:val="009D424D"/>
    <w:rsid w:val="009D5125"/>
    <w:rsid w:val="009D6BBB"/>
    <w:rsid w:val="009D78D1"/>
    <w:rsid w:val="009D795F"/>
    <w:rsid w:val="009E363D"/>
    <w:rsid w:val="009E4C18"/>
    <w:rsid w:val="009E527D"/>
    <w:rsid w:val="009E6E74"/>
    <w:rsid w:val="009E7391"/>
    <w:rsid w:val="009F0E78"/>
    <w:rsid w:val="009F1B02"/>
    <w:rsid w:val="009F2EAC"/>
    <w:rsid w:val="009F3756"/>
    <w:rsid w:val="009F3D1F"/>
    <w:rsid w:val="009F441A"/>
    <w:rsid w:val="009F45B6"/>
    <w:rsid w:val="009F525E"/>
    <w:rsid w:val="009F6831"/>
    <w:rsid w:val="009F7547"/>
    <w:rsid w:val="00A002B7"/>
    <w:rsid w:val="00A00803"/>
    <w:rsid w:val="00A00A39"/>
    <w:rsid w:val="00A01E06"/>
    <w:rsid w:val="00A01EB1"/>
    <w:rsid w:val="00A024B7"/>
    <w:rsid w:val="00A0372C"/>
    <w:rsid w:val="00A04139"/>
    <w:rsid w:val="00A043DB"/>
    <w:rsid w:val="00A0638D"/>
    <w:rsid w:val="00A069D2"/>
    <w:rsid w:val="00A070AD"/>
    <w:rsid w:val="00A077AE"/>
    <w:rsid w:val="00A077E5"/>
    <w:rsid w:val="00A0797D"/>
    <w:rsid w:val="00A07A03"/>
    <w:rsid w:val="00A10BAC"/>
    <w:rsid w:val="00A10E71"/>
    <w:rsid w:val="00A11AFC"/>
    <w:rsid w:val="00A11E45"/>
    <w:rsid w:val="00A1371D"/>
    <w:rsid w:val="00A13B07"/>
    <w:rsid w:val="00A13BF3"/>
    <w:rsid w:val="00A1421B"/>
    <w:rsid w:val="00A145C1"/>
    <w:rsid w:val="00A17E59"/>
    <w:rsid w:val="00A20856"/>
    <w:rsid w:val="00A21147"/>
    <w:rsid w:val="00A215D4"/>
    <w:rsid w:val="00A21B36"/>
    <w:rsid w:val="00A2346A"/>
    <w:rsid w:val="00A23F79"/>
    <w:rsid w:val="00A24E13"/>
    <w:rsid w:val="00A2539A"/>
    <w:rsid w:val="00A25565"/>
    <w:rsid w:val="00A2618C"/>
    <w:rsid w:val="00A27256"/>
    <w:rsid w:val="00A27820"/>
    <w:rsid w:val="00A300AA"/>
    <w:rsid w:val="00A30C74"/>
    <w:rsid w:val="00A30D39"/>
    <w:rsid w:val="00A31693"/>
    <w:rsid w:val="00A31FA9"/>
    <w:rsid w:val="00A3307A"/>
    <w:rsid w:val="00A346BF"/>
    <w:rsid w:val="00A34AE6"/>
    <w:rsid w:val="00A35F1F"/>
    <w:rsid w:val="00A3677A"/>
    <w:rsid w:val="00A368E1"/>
    <w:rsid w:val="00A370D8"/>
    <w:rsid w:val="00A40250"/>
    <w:rsid w:val="00A403F1"/>
    <w:rsid w:val="00A40563"/>
    <w:rsid w:val="00A40E36"/>
    <w:rsid w:val="00A4104A"/>
    <w:rsid w:val="00A429B3"/>
    <w:rsid w:val="00A43BAC"/>
    <w:rsid w:val="00A441A2"/>
    <w:rsid w:val="00A44611"/>
    <w:rsid w:val="00A45715"/>
    <w:rsid w:val="00A507F4"/>
    <w:rsid w:val="00A51704"/>
    <w:rsid w:val="00A51CAE"/>
    <w:rsid w:val="00A51EDD"/>
    <w:rsid w:val="00A529F8"/>
    <w:rsid w:val="00A55B78"/>
    <w:rsid w:val="00A6001E"/>
    <w:rsid w:val="00A6112A"/>
    <w:rsid w:val="00A62BE7"/>
    <w:rsid w:val="00A62D57"/>
    <w:rsid w:val="00A63682"/>
    <w:rsid w:val="00A63B93"/>
    <w:rsid w:val="00A6484F"/>
    <w:rsid w:val="00A64911"/>
    <w:rsid w:val="00A659D4"/>
    <w:rsid w:val="00A66314"/>
    <w:rsid w:val="00A664F2"/>
    <w:rsid w:val="00A66C5B"/>
    <w:rsid w:val="00A66FC6"/>
    <w:rsid w:val="00A674AA"/>
    <w:rsid w:val="00A676E2"/>
    <w:rsid w:val="00A67BCD"/>
    <w:rsid w:val="00A67DAE"/>
    <w:rsid w:val="00A703A2"/>
    <w:rsid w:val="00A74746"/>
    <w:rsid w:val="00A74BAD"/>
    <w:rsid w:val="00A74E42"/>
    <w:rsid w:val="00A752E7"/>
    <w:rsid w:val="00A75C65"/>
    <w:rsid w:val="00A763C9"/>
    <w:rsid w:val="00A77712"/>
    <w:rsid w:val="00A80C0C"/>
    <w:rsid w:val="00A81559"/>
    <w:rsid w:val="00A8201F"/>
    <w:rsid w:val="00A82AA4"/>
    <w:rsid w:val="00A830FF"/>
    <w:rsid w:val="00A84AEE"/>
    <w:rsid w:val="00A85571"/>
    <w:rsid w:val="00A9069C"/>
    <w:rsid w:val="00A909A2"/>
    <w:rsid w:val="00A90CB5"/>
    <w:rsid w:val="00A91019"/>
    <w:rsid w:val="00A92223"/>
    <w:rsid w:val="00A95436"/>
    <w:rsid w:val="00A96C44"/>
    <w:rsid w:val="00A96D89"/>
    <w:rsid w:val="00A96EB7"/>
    <w:rsid w:val="00A97443"/>
    <w:rsid w:val="00AA0E5B"/>
    <w:rsid w:val="00AA0E81"/>
    <w:rsid w:val="00AA0FF3"/>
    <w:rsid w:val="00AA2580"/>
    <w:rsid w:val="00AA31D8"/>
    <w:rsid w:val="00AA31F2"/>
    <w:rsid w:val="00AA34A6"/>
    <w:rsid w:val="00AA379C"/>
    <w:rsid w:val="00AA3D02"/>
    <w:rsid w:val="00AA4717"/>
    <w:rsid w:val="00AA4DD8"/>
    <w:rsid w:val="00AA6685"/>
    <w:rsid w:val="00AB3A39"/>
    <w:rsid w:val="00AB3F41"/>
    <w:rsid w:val="00AB519A"/>
    <w:rsid w:val="00AB5556"/>
    <w:rsid w:val="00AB5A94"/>
    <w:rsid w:val="00AB6E1F"/>
    <w:rsid w:val="00AC076C"/>
    <w:rsid w:val="00AC1171"/>
    <w:rsid w:val="00AC1B6C"/>
    <w:rsid w:val="00AC1E13"/>
    <w:rsid w:val="00AC2212"/>
    <w:rsid w:val="00AC3AFE"/>
    <w:rsid w:val="00AC3DDD"/>
    <w:rsid w:val="00AC4871"/>
    <w:rsid w:val="00AC493D"/>
    <w:rsid w:val="00AC4BD2"/>
    <w:rsid w:val="00AC6203"/>
    <w:rsid w:val="00AC7208"/>
    <w:rsid w:val="00AD08A5"/>
    <w:rsid w:val="00AD158D"/>
    <w:rsid w:val="00AD1936"/>
    <w:rsid w:val="00AD2543"/>
    <w:rsid w:val="00AD266B"/>
    <w:rsid w:val="00AD3A9B"/>
    <w:rsid w:val="00AD51C0"/>
    <w:rsid w:val="00AD5235"/>
    <w:rsid w:val="00AD60A6"/>
    <w:rsid w:val="00AD6A5B"/>
    <w:rsid w:val="00AE0361"/>
    <w:rsid w:val="00AE0C80"/>
    <w:rsid w:val="00AE0E94"/>
    <w:rsid w:val="00AE143A"/>
    <w:rsid w:val="00AE1A85"/>
    <w:rsid w:val="00AE1C81"/>
    <w:rsid w:val="00AE1E7F"/>
    <w:rsid w:val="00AE1FC8"/>
    <w:rsid w:val="00AE27AC"/>
    <w:rsid w:val="00AE3012"/>
    <w:rsid w:val="00AE3B74"/>
    <w:rsid w:val="00AE5076"/>
    <w:rsid w:val="00AE5302"/>
    <w:rsid w:val="00AE581F"/>
    <w:rsid w:val="00AE6F50"/>
    <w:rsid w:val="00AE7998"/>
    <w:rsid w:val="00AF04E0"/>
    <w:rsid w:val="00AF09AD"/>
    <w:rsid w:val="00AF1054"/>
    <w:rsid w:val="00AF17B2"/>
    <w:rsid w:val="00AF187E"/>
    <w:rsid w:val="00AF2C5C"/>
    <w:rsid w:val="00AF32F0"/>
    <w:rsid w:val="00AF3D55"/>
    <w:rsid w:val="00AF41C8"/>
    <w:rsid w:val="00AF4318"/>
    <w:rsid w:val="00AF6E65"/>
    <w:rsid w:val="00AF7145"/>
    <w:rsid w:val="00B015E6"/>
    <w:rsid w:val="00B0297A"/>
    <w:rsid w:val="00B04990"/>
    <w:rsid w:val="00B059AE"/>
    <w:rsid w:val="00B06534"/>
    <w:rsid w:val="00B1092B"/>
    <w:rsid w:val="00B10B80"/>
    <w:rsid w:val="00B10CC1"/>
    <w:rsid w:val="00B10D41"/>
    <w:rsid w:val="00B11626"/>
    <w:rsid w:val="00B11A4D"/>
    <w:rsid w:val="00B1317F"/>
    <w:rsid w:val="00B13631"/>
    <w:rsid w:val="00B13A67"/>
    <w:rsid w:val="00B13B03"/>
    <w:rsid w:val="00B14CE9"/>
    <w:rsid w:val="00B157E5"/>
    <w:rsid w:val="00B15B9B"/>
    <w:rsid w:val="00B15BA2"/>
    <w:rsid w:val="00B15E5E"/>
    <w:rsid w:val="00B16AC8"/>
    <w:rsid w:val="00B16C87"/>
    <w:rsid w:val="00B1785D"/>
    <w:rsid w:val="00B17D74"/>
    <w:rsid w:val="00B2038E"/>
    <w:rsid w:val="00B21F2A"/>
    <w:rsid w:val="00B24046"/>
    <w:rsid w:val="00B240C0"/>
    <w:rsid w:val="00B24188"/>
    <w:rsid w:val="00B25842"/>
    <w:rsid w:val="00B25E16"/>
    <w:rsid w:val="00B265F3"/>
    <w:rsid w:val="00B275F9"/>
    <w:rsid w:val="00B27FF0"/>
    <w:rsid w:val="00B3019D"/>
    <w:rsid w:val="00B30655"/>
    <w:rsid w:val="00B30F14"/>
    <w:rsid w:val="00B311E8"/>
    <w:rsid w:val="00B317CC"/>
    <w:rsid w:val="00B34A34"/>
    <w:rsid w:val="00B3551A"/>
    <w:rsid w:val="00B35769"/>
    <w:rsid w:val="00B365FC"/>
    <w:rsid w:val="00B37506"/>
    <w:rsid w:val="00B408D6"/>
    <w:rsid w:val="00B40DDF"/>
    <w:rsid w:val="00B41554"/>
    <w:rsid w:val="00B41E91"/>
    <w:rsid w:val="00B42689"/>
    <w:rsid w:val="00B435D5"/>
    <w:rsid w:val="00B451AB"/>
    <w:rsid w:val="00B456F7"/>
    <w:rsid w:val="00B45CF6"/>
    <w:rsid w:val="00B51E2E"/>
    <w:rsid w:val="00B53C42"/>
    <w:rsid w:val="00B53DEE"/>
    <w:rsid w:val="00B53F17"/>
    <w:rsid w:val="00B54FEF"/>
    <w:rsid w:val="00B55661"/>
    <w:rsid w:val="00B575DB"/>
    <w:rsid w:val="00B57E17"/>
    <w:rsid w:val="00B60397"/>
    <w:rsid w:val="00B608D0"/>
    <w:rsid w:val="00B60C87"/>
    <w:rsid w:val="00B61081"/>
    <w:rsid w:val="00B6133D"/>
    <w:rsid w:val="00B62D7F"/>
    <w:rsid w:val="00B63760"/>
    <w:rsid w:val="00B6545A"/>
    <w:rsid w:val="00B66B90"/>
    <w:rsid w:val="00B710AB"/>
    <w:rsid w:val="00B71BE7"/>
    <w:rsid w:val="00B7234A"/>
    <w:rsid w:val="00B7365F"/>
    <w:rsid w:val="00B73D96"/>
    <w:rsid w:val="00B75A27"/>
    <w:rsid w:val="00B75DCC"/>
    <w:rsid w:val="00B7720A"/>
    <w:rsid w:val="00B77271"/>
    <w:rsid w:val="00B7755A"/>
    <w:rsid w:val="00B7795E"/>
    <w:rsid w:val="00B779F5"/>
    <w:rsid w:val="00B77BB4"/>
    <w:rsid w:val="00B80883"/>
    <w:rsid w:val="00B80A19"/>
    <w:rsid w:val="00B82001"/>
    <w:rsid w:val="00B820AF"/>
    <w:rsid w:val="00B825B0"/>
    <w:rsid w:val="00B8303C"/>
    <w:rsid w:val="00B832FA"/>
    <w:rsid w:val="00B83F2D"/>
    <w:rsid w:val="00B84BBA"/>
    <w:rsid w:val="00B858A1"/>
    <w:rsid w:val="00B860B5"/>
    <w:rsid w:val="00B8776B"/>
    <w:rsid w:val="00B87898"/>
    <w:rsid w:val="00B878C9"/>
    <w:rsid w:val="00B90166"/>
    <w:rsid w:val="00B90403"/>
    <w:rsid w:val="00B9076F"/>
    <w:rsid w:val="00B90ACC"/>
    <w:rsid w:val="00B90C71"/>
    <w:rsid w:val="00B90CB8"/>
    <w:rsid w:val="00B91A80"/>
    <w:rsid w:val="00B91BA0"/>
    <w:rsid w:val="00B92EE1"/>
    <w:rsid w:val="00B942A6"/>
    <w:rsid w:val="00B946C1"/>
    <w:rsid w:val="00B950C9"/>
    <w:rsid w:val="00B96718"/>
    <w:rsid w:val="00B97D85"/>
    <w:rsid w:val="00BA0417"/>
    <w:rsid w:val="00BA058E"/>
    <w:rsid w:val="00BA1C07"/>
    <w:rsid w:val="00BA29CE"/>
    <w:rsid w:val="00BA3440"/>
    <w:rsid w:val="00BA4512"/>
    <w:rsid w:val="00BA4CA8"/>
    <w:rsid w:val="00BA5C20"/>
    <w:rsid w:val="00BA6FB9"/>
    <w:rsid w:val="00BA765A"/>
    <w:rsid w:val="00BB02D3"/>
    <w:rsid w:val="00BB1D91"/>
    <w:rsid w:val="00BB2357"/>
    <w:rsid w:val="00BB2F46"/>
    <w:rsid w:val="00BB3817"/>
    <w:rsid w:val="00BB471A"/>
    <w:rsid w:val="00BB54D1"/>
    <w:rsid w:val="00BB7094"/>
    <w:rsid w:val="00BB7A52"/>
    <w:rsid w:val="00BC1959"/>
    <w:rsid w:val="00BC1F1F"/>
    <w:rsid w:val="00BC2F27"/>
    <w:rsid w:val="00BC3644"/>
    <w:rsid w:val="00BC3948"/>
    <w:rsid w:val="00BC4218"/>
    <w:rsid w:val="00BC61FC"/>
    <w:rsid w:val="00BC69A7"/>
    <w:rsid w:val="00BC75FE"/>
    <w:rsid w:val="00BC7816"/>
    <w:rsid w:val="00BC7B15"/>
    <w:rsid w:val="00BD1243"/>
    <w:rsid w:val="00BD13C2"/>
    <w:rsid w:val="00BD1F50"/>
    <w:rsid w:val="00BD2248"/>
    <w:rsid w:val="00BD263C"/>
    <w:rsid w:val="00BD34AD"/>
    <w:rsid w:val="00BD52AB"/>
    <w:rsid w:val="00BD6FC6"/>
    <w:rsid w:val="00BE1648"/>
    <w:rsid w:val="00BE1735"/>
    <w:rsid w:val="00BE2A41"/>
    <w:rsid w:val="00BE3486"/>
    <w:rsid w:val="00BE3F05"/>
    <w:rsid w:val="00BE4891"/>
    <w:rsid w:val="00BF0D14"/>
    <w:rsid w:val="00BF1BE7"/>
    <w:rsid w:val="00BF2439"/>
    <w:rsid w:val="00BF29AE"/>
    <w:rsid w:val="00BF382A"/>
    <w:rsid w:val="00BF3B91"/>
    <w:rsid w:val="00BF587F"/>
    <w:rsid w:val="00BF6C04"/>
    <w:rsid w:val="00BF76BA"/>
    <w:rsid w:val="00BF780A"/>
    <w:rsid w:val="00C00A26"/>
    <w:rsid w:val="00C01744"/>
    <w:rsid w:val="00C029E1"/>
    <w:rsid w:val="00C02A28"/>
    <w:rsid w:val="00C02C73"/>
    <w:rsid w:val="00C02E1F"/>
    <w:rsid w:val="00C030A1"/>
    <w:rsid w:val="00C031F0"/>
    <w:rsid w:val="00C039CF"/>
    <w:rsid w:val="00C03D9C"/>
    <w:rsid w:val="00C06307"/>
    <w:rsid w:val="00C07193"/>
    <w:rsid w:val="00C0725A"/>
    <w:rsid w:val="00C10BCB"/>
    <w:rsid w:val="00C11929"/>
    <w:rsid w:val="00C12643"/>
    <w:rsid w:val="00C14FC9"/>
    <w:rsid w:val="00C15096"/>
    <w:rsid w:val="00C15635"/>
    <w:rsid w:val="00C15ABF"/>
    <w:rsid w:val="00C16308"/>
    <w:rsid w:val="00C1757A"/>
    <w:rsid w:val="00C17B2C"/>
    <w:rsid w:val="00C219FA"/>
    <w:rsid w:val="00C21A4C"/>
    <w:rsid w:val="00C22111"/>
    <w:rsid w:val="00C22451"/>
    <w:rsid w:val="00C22C50"/>
    <w:rsid w:val="00C242C1"/>
    <w:rsid w:val="00C25730"/>
    <w:rsid w:val="00C30F05"/>
    <w:rsid w:val="00C315D2"/>
    <w:rsid w:val="00C33189"/>
    <w:rsid w:val="00C33C23"/>
    <w:rsid w:val="00C33D45"/>
    <w:rsid w:val="00C33D88"/>
    <w:rsid w:val="00C33EE7"/>
    <w:rsid w:val="00C33EF1"/>
    <w:rsid w:val="00C34FC0"/>
    <w:rsid w:val="00C35DC7"/>
    <w:rsid w:val="00C367B4"/>
    <w:rsid w:val="00C371CD"/>
    <w:rsid w:val="00C37DF8"/>
    <w:rsid w:val="00C4008A"/>
    <w:rsid w:val="00C4073F"/>
    <w:rsid w:val="00C409FA"/>
    <w:rsid w:val="00C420FA"/>
    <w:rsid w:val="00C42374"/>
    <w:rsid w:val="00C42E1D"/>
    <w:rsid w:val="00C43A0A"/>
    <w:rsid w:val="00C45160"/>
    <w:rsid w:val="00C45A0B"/>
    <w:rsid w:val="00C46D9F"/>
    <w:rsid w:val="00C46E93"/>
    <w:rsid w:val="00C47D80"/>
    <w:rsid w:val="00C51CAC"/>
    <w:rsid w:val="00C524D2"/>
    <w:rsid w:val="00C533B8"/>
    <w:rsid w:val="00C5376B"/>
    <w:rsid w:val="00C55240"/>
    <w:rsid w:val="00C557D3"/>
    <w:rsid w:val="00C55F4C"/>
    <w:rsid w:val="00C56BE6"/>
    <w:rsid w:val="00C56E02"/>
    <w:rsid w:val="00C5709C"/>
    <w:rsid w:val="00C5743E"/>
    <w:rsid w:val="00C57604"/>
    <w:rsid w:val="00C57CF3"/>
    <w:rsid w:val="00C606BB"/>
    <w:rsid w:val="00C62BB7"/>
    <w:rsid w:val="00C654E1"/>
    <w:rsid w:val="00C65DF4"/>
    <w:rsid w:val="00C65E69"/>
    <w:rsid w:val="00C6648F"/>
    <w:rsid w:val="00C67326"/>
    <w:rsid w:val="00C71A2B"/>
    <w:rsid w:val="00C72C70"/>
    <w:rsid w:val="00C73CFF"/>
    <w:rsid w:val="00C73D04"/>
    <w:rsid w:val="00C74109"/>
    <w:rsid w:val="00C7453D"/>
    <w:rsid w:val="00C74636"/>
    <w:rsid w:val="00C748D4"/>
    <w:rsid w:val="00C7661E"/>
    <w:rsid w:val="00C769EA"/>
    <w:rsid w:val="00C779F8"/>
    <w:rsid w:val="00C80199"/>
    <w:rsid w:val="00C81C4B"/>
    <w:rsid w:val="00C82505"/>
    <w:rsid w:val="00C82733"/>
    <w:rsid w:val="00C83D24"/>
    <w:rsid w:val="00C858A2"/>
    <w:rsid w:val="00C8702A"/>
    <w:rsid w:val="00C91C8E"/>
    <w:rsid w:val="00C92491"/>
    <w:rsid w:val="00C92F05"/>
    <w:rsid w:val="00C93490"/>
    <w:rsid w:val="00C948CD"/>
    <w:rsid w:val="00C94BB1"/>
    <w:rsid w:val="00C9502E"/>
    <w:rsid w:val="00C952B2"/>
    <w:rsid w:val="00C9583A"/>
    <w:rsid w:val="00C95B44"/>
    <w:rsid w:val="00C95FBB"/>
    <w:rsid w:val="00C969F8"/>
    <w:rsid w:val="00CA166D"/>
    <w:rsid w:val="00CA17F3"/>
    <w:rsid w:val="00CA2073"/>
    <w:rsid w:val="00CA30A4"/>
    <w:rsid w:val="00CA3ABE"/>
    <w:rsid w:val="00CA3DC3"/>
    <w:rsid w:val="00CA43A3"/>
    <w:rsid w:val="00CA4E0B"/>
    <w:rsid w:val="00CA59AD"/>
    <w:rsid w:val="00CA753B"/>
    <w:rsid w:val="00CA7584"/>
    <w:rsid w:val="00CA7D35"/>
    <w:rsid w:val="00CB0CA5"/>
    <w:rsid w:val="00CB0E59"/>
    <w:rsid w:val="00CB0F10"/>
    <w:rsid w:val="00CB1418"/>
    <w:rsid w:val="00CB1743"/>
    <w:rsid w:val="00CB24D8"/>
    <w:rsid w:val="00CB3287"/>
    <w:rsid w:val="00CB34F3"/>
    <w:rsid w:val="00CB4597"/>
    <w:rsid w:val="00CB4B99"/>
    <w:rsid w:val="00CB4DCD"/>
    <w:rsid w:val="00CB5402"/>
    <w:rsid w:val="00CC3E99"/>
    <w:rsid w:val="00CC50CE"/>
    <w:rsid w:val="00CC6767"/>
    <w:rsid w:val="00CC6AE7"/>
    <w:rsid w:val="00CC6CB6"/>
    <w:rsid w:val="00CC76F9"/>
    <w:rsid w:val="00CC78DD"/>
    <w:rsid w:val="00CC7BE3"/>
    <w:rsid w:val="00CD06D2"/>
    <w:rsid w:val="00CD1A4C"/>
    <w:rsid w:val="00CD1AA7"/>
    <w:rsid w:val="00CD2523"/>
    <w:rsid w:val="00CD39F3"/>
    <w:rsid w:val="00CD3D30"/>
    <w:rsid w:val="00CD4870"/>
    <w:rsid w:val="00CD5273"/>
    <w:rsid w:val="00CD5613"/>
    <w:rsid w:val="00CE010C"/>
    <w:rsid w:val="00CE04A4"/>
    <w:rsid w:val="00CE04C6"/>
    <w:rsid w:val="00CE0A5E"/>
    <w:rsid w:val="00CE1763"/>
    <w:rsid w:val="00CE1939"/>
    <w:rsid w:val="00CE1AFE"/>
    <w:rsid w:val="00CE21BF"/>
    <w:rsid w:val="00CE2490"/>
    <w:rsid w:val="00CE476C"/>
    <w:rsid w:val="00CE4E40"/>
    <w:rsid w:val="00CE638E"/>
    <w:rsid w:val="00CF0241"/>
    <w:rsid w:val="00CF0419"/>
    <w:rsid w:val="00CF1013"/>
    <w:rsid w:val="00CF12ED"/>
    <w:rsid w:val="00CF1877"/>
    <w:rsid w:val="00CF1E46"/>
    <w:rsid w:val="00CF27B9"/>
    <w:rsid w:val="00CF335C"/>
    <w:rsid w:val="00CF4180"/>
    <w:rsid w:val="00CF46BA"/>
    <w:rsid w:val="00CF4790"/>
    <w:rsid w:val="00CF4B99"/>
    <w:rsid w:val="00CF4E70"/>
    <w:rsid w:val="00CF55B3"/>
    <w:rsid w:val="00CF7801"/>
    <w:rsid w:val="00CF79F4"/>
    <w:rsid w:val="00CF7C54"/>
    <w:rsid w:val="00CF7D62"/>
    <w:rsid w:val="00D008A5"/>
    <w:rsid w:val="00D021D2"/>
    <w:rsid w:val="00D02FCB"/>
    <w:rsid w:val="00D04FFE"/>
    <w:rsid w:val="00D05434"/>
    <w:rsid w:val="00D05591"/>
    <w:rsid w:val="00D05BB0"/>
    <w:rsid w:val="00D067D2"/>
    <w:rsid w:val="00D10090"/>
    <w:rsid w:val="00D11044"/>
    <w:rsid w:val="00D115F0"/>
    <w:rsid w:val="00D124B6"/>
    <w:rsid w:val="00D12649"/>
    <w:rsid w:val="00D138E4"/>
    <w:rsid w:val="00D13C43"/>
    <w:rsid w:val="00D15695"/>
    <w:rsid w:val="00D15C80"/>
    <w:rsid w:val="00D1639B"/>
    <w:rsid w:val="00D17438"/>
    <w:rsid w:val="00D17493"/>
    <w:rsid w:val="00D175B6"/>
    <w:rsid w:val="00D17CF3"/>
    <w:rsid w:val="00D20F17"/>
    <w:rsid w:val="00D229C2"/>
    <w:rsid w:val="00D25790"/>
    <w:rsid w:val="00D25914"/>
    <w:rsid w:val="00D32BED"/>
    <w:rsid w:val="00D33B53"/>
    <w:rsid w:val="00D342F0"/>
    <w:rsid w:val="00D349EE"/>
    <w:rsid w:val="00D34A63"/>
    <w:rsid w:val="00D35169"/>
    <w:rsid w:val="00D3522A"/>
    <w:rsid w:val="00D362AA"/>
    <w:rsid w:val="00D374C7"/>
    <w:rsid w:val="00D377E7"/>
    <w:rsid w:val="00D400F8"/>
    <w:rsid w:val="00D41122"/>
    <w:rsid w:val="00D4287B"/>
    <w:rsid w:val="00D432D5"/>
    <w:rsid w:val="00D4378B"/>
    <w:rsid w:val="00D43B56"/>
    <w:rsid w:val="00D43F50"/>
    <w:rsid w:val="00D448C8"/>
    <w:rsid w:val="00D45822"/>
    <w:rsid w:val="00D466AA"/>
    <w:rsid w:val="00D47271"/>
    <w:rsid w:val="00D4752E"/>
    <w:rsid w:val="00D47694"/>
    <w:rsid w:val="00D478E4"/>
    <w:rsid w:val="00D500DD"/>
    <w:rsid w:val="00D50429"/>
    <w:rsid w:val="00D510A7"/>
    <w:rsid w:val="00D517DB"/>
    <w:rsid w:val="00D5280D"/>
    <w:rsid w:val="00D533E1"/>
    <w:rsid w:val="00D55DE4"/>
    <w:rsid w:val="00D60688"/>
    <w:rsid w:val="00D63725"/>
    <w:rsid w:val="00D66708"/>
    <w:rsid w:val="00D67815"/>
    <w:rsid w:val="00D70427"/>
    <w:rsid w:val="00D70485"/>
    <w:rsid w:val="00D72F4C"/>
    <w:rsid w:val="00D73DAB"/>
    <w:rsid w:val="00D7598B"/>
    <w:rsid w:val="00D75EC7"/>
    <w:rsid w:val="00D76235"/>
    <w:rsid w:val="00D7623B"/>
    <w:rsid w:val="00D76A78"/>
    <w:rsid w:val="00D77828"/>
    <w:rsid w:val="00D807C2"/>
    <w:rsid w:val="00D8195F"/>
    <w:rsid w:val="00D82113"/>
    <w:rsid w:val="00D83572"/>
    <w:rsid w:val="00D8527E"/>
    <w:rsid w:val="00D857EA"/>
    <w:rsid w:val="00D86F9C"/>
    <w:rsid w:val="00D870C6"/>
    <w:rsid w:val="00D90281"/>
    <w:rsid w:val="00D917A9"/>
    <w:rsid w:val="00D918CF"/>
    <w:rsid w:val="00D91E39"/>
    <w:rsid w:val="00D924B0"/>
    <w:rsid w:val="00D9283F"/>
    <w:rsid w:val="00D93233"/>
    <w:rsid w:val="00D9491C"/>
    <w:rsid w:val="00D95933"/>
    <w:rsid w:val="00D9597E"/>
    <w:rsid w:val="00D9599F"/>
    <w:rsid w:val="00D95C47"/>
    <w:rsid w:val="00D96265"/>
    <w:rsid w:val="00DA2B79"/>
    <w:rsid w:val="00DA3AE6"/>
    <w:rsid w:val="00DA3BB0"/>
    <w:rsid w:val="00DA46DB"/>
    <w:rsid w:val="00DA54BF"/>
    <w:rsid w:val="00DA5F4B"/>
    <w:rsid w:val="00DA5F53"/>
    <w:rsid w:val="00DA6D4B"/>
    <w:rsid w:val="00DA6D94"/>
    <w:rsid w:val="00DA7509"/>
    <w:rsid w:val="00DB065F"/>
    <w:rsid w:val="00DB0C04"/>
    <w:rsid w:val="00DB0CCA"/>
    <w:rsid w:val="00DB1D98"/>
    <w:rsid w:val="00DB2330"/>
    <w:rsid w:val="00DB2CEA"/>
    <w:rsid w:val="00DB316D"/>
    <w:rsid w:val="00DB3FCD"/>
    <w:rsid w:val="00DB4BFF"/>
    <w:rsid w:val="00DB4F10"/>
    <w:rsid w:val="00DB532D"/>
    <w:rsid w:val="00DB6907"/>
    <w:rsid w:val="00DB6FC3"/>
    <w:rsid w:val="00DC098E"/>
    <w:rsid w:val="00DC0EE0"/>
    <w:rsid w:val="00DC218A"/>
    <w:rsid w:val="00DC24EE"/>
    <w:rsid w:val="00DC2FE9"/>
    <w:rsid w:val="00DC3C25"/>
    <w:rsid w:val="00DC5009"/>
    <w:rsid w:val="00DC5453"/>
    <w:rsid w:val="00DC551A"/>
    <w:rsid w:val="00DC569E"/>
    <w:rsid w:val="00DC57F4"/>
    <w:rsid w:val="00DC6672"/>
    <w:rsid w:val="00DC6D18"/>
    <w:rsid w:val="00DC79A2"/>
    <w:rsid w:val="00DD0B94"/>
    <w:rsid w:val="00DD0ED8"/>
    <w:rsid w:val="00DD0FA7"/>
    <w:rsid w:val="00DD1375"/>
    <w:rsid w:val="00DD2C19"/>
    <w:rsid w:val="00DD2D01"/>
    <w:rsid w:val="00DD42D1"/>
    <w:rsid w:val="00DD5C91"/>
    <w:rsid w:val="00DD5D26"/>
    <w:rsid w:val="00DD7214"/>
    <w:rsid w:val="00DD77D7"/>
    <w:rsid w:val="00DE01D3"/>
    <w:rsid w:val="00DE2C77"/>
    <w:rsid w:val="00DE46AB"/>
    <w:rsid w:val="00DE53DB"/>
    <w:rsid w:val="00DE58D6"/>
    <w:rsid w:val="00DE5B41"/>
    <w:rsid w:val="00DE66CB"/>
    <w:rsid w:val="00DF015D"/>
    <w:rsid w:val="00DF048F"/>
    <w:rsid w:val="00DF0C6E"/>
    <w:rsid w:val="00DF211A"/>
    <w:rsid w:val="00DF2130"/>
    <w:rsid w:val="00DF2763"/>
    <w:rsid w:val="00DF39E3"/>
    <w:rsid w:val="00DF4165"/>
    <w:rsid w:val="00DF441E"/>
    <w:rsid w:val="00DF4445"/>
    <w:rsid w:val="00DF5B56"/>
    <w:rsid w:val="00E00CA6"/>
    <w:rsid w:val="00E01730"/>
    <w:rsid w:val="00E0205D"/>
    <w:rsid w:val="00E03DF2"/>
    <w:rsid w:val="00E03E74"/>
    <w:rsid w:val="00E05690"/>
    <w:rsid w:val="00E05818"/>
    <w:rsid w:val="00E06D71"/>
    <w:rsid w:val="00E06E37"/>
    <w:rsid w:val="00E07841"/>
    <w:rsid w:val="00E1366D"/>
    <w:rsid w:val="00E141AC"/>
    <w:rsid w:val="00E15729"/>
    <w:rsid w:val="00E15BD8"/>
    <w:rsid w:val="00E16BED"/>
    <w:rsid w:val="00E17776"/>
    <w:rsid w:val="00E17C45"/>
    <w:rsid w:val="00E17F44"/>
    <w:rsid w:val="00E20A92"/>
    <w:rsid w:val="00E20BA2"/>
    <w:rsid w:val="00E218E6"/>
    <w:rsid w:val="00E220A1"/>
    <w:rsid w:val="00E2266D"/>
    <w:rsid w:val="00E22E6D"/>
    <w:rsid w:val="00E22F32"/>
    <w:rsid w:val="00E23F17"/>
    <w:rsid w:val="00E252A1"/>
    <w:rsid w:val="00E25CF4"/>
    <w:rsid w:val="00E26E09"/>
    <w:rsid w:val="00E2785C"/>
    <w:rsid w:val="00E27C6C"/>
    <w:rsid w:val="00E300D6"/>
    <w:rsid w:val="00E306E2"/>
    <w:rsid w:val="00E30DC5"/>
    <w:rsid w:val="00E311B5"/>
    <w:rsid w:val="00E31AEE"/>
    <w:rsid w:val="00E327AF"/>
    <w:rsid w:val="00E32F8C"/>
    <w:rsid w:val="00E33063"/>
    <w:rsid w:val="00E33A45"/>
    <w:rsid w:val="00E34036"/>
    <w:rsid w:val="00E34A0B"/>
    <w:rsid w:val="00E3647D"/>
    <w:rsid w:val="00E43063"/>
    <w:rsid w:val="00E43403"/>
    <w:rsid w:val="00E4417D"/>
    <w:rsid w:val="00E45827"/>
    <w:rsid w:val="00E468AC"/>
    <w:rsid w:val="00E47716"/>
    <w:rsid w:val="00E478B1"/>
    <w:rsid w:val="00E502E8"/>
    <w:rsid w:val="00E52347"/>
    <w:rsid w:val="00E526B0"/>
    <w:rsid w:val="00E52ADD"/>
    <w:rsid w:val="00E53ACB"/>
    <w:rsid w:val="00E53C7D"/>
    <w:rsid w:val="00E54FB7"/>
    <w:rsid w:val="00E55577"/>
    <w:rsid w:val="00E56AD1"/>
    <w:rsid w:val="00E57130"/>
    <w:rsid w:val="00E57D38"/>
    <w:rsid w:val="00E57E2C"/>
    <w:rsid w:val="00E61BCA"/>
    <w:rsid w:val="00E62F10"/>
    <w:rsid w:val="00E63083"/>
    <w:rsid w:val="00E646E3"/>
    <w:rsid w:val="00E65007"/>
    <w:rsid w:val="00E661F6"/>
    <w:rsid w:val="00E67836"/>
    <w:rsid w:val="00E67CC1"/>
    <w:rsid w:val="00E71580"/>
    <w:rsid w:val="00E72FA2"/>
    <w:rsid w:val="00E75395"/>
    <w:rsid w:val="00E764A5"/>
    <w:rsid w:val="00E76A8B"/>
    <w:rsid w:val="00E7710C"/>
    <w:rsid w:val="00E839FE"/>
    <w:rsid w:val="00E83D81"/>
    <w:rsid w:val="00E84D4C"/>
    <w:rsid w:val="00E84EAC"/>
    <w:rsid w:val="00E855CA"/>
    <w:rsid w:val="00E86009"/>
    <w:rsid w:val="00E86E93"/>
    <w:rsid w:val="00E87D1A"/>
    <w:rsid w:val="00E87FCF"/>
    <w:rsid w:val="00E91895"/>
    <w:rsid w:val="00E929C2"/>
    <w:rsid w:val="00E92F9C"/>
    <w:rsid w:val="00E93186"/>
    <w:rsid w:val="00E93684"/>
    <w:rsid w:val="00E947F1"/>
    <w:rsid w:val="00E94CA7"/>
    <w:rsid w:val="00E951D1"/>
    <w:rsid w:val="00E95439"/>
    <w:rsid w:val="00E95805"/>
    <w:rsid w:val="00E9589D"/>
    <w:rsid w:val="00EA0BEB"/>
    <w:rsid w:val="00EA1A3E"/>
    <w:rsid w:val="00EA2B5B"/>
    <w:rsid w:val="00EA39F1"/>
    <w:rsid w:val="00EA446C"/>
    <w:rsid w:val="00EA460A"/>
    <w:rsid w:val="00EA596D"/>
    <w:rsid w:val="00EA5B90"/>
    <w:rsid w:val="00EA6313"/>
    <w:rsid w:val="00EA63B3"/>
    <w:rsid w:val="00EB005C"/>
    <w:rsid w:val="00EB1343"/>
    <w:rsid w:val="00EB1C87"/>
    <w:rsid w:val="00EB36C9"/>
    <w:rsid w:val="00EB4037"/>
    <w:rsid w:val="00EB44F5"/>
    <w:rsid w:val="00EB4CCF"/>
    <w:rsid w:val="00EB5734"/>
    <w:rsid w:val="00EB6E16"/>
    <w:rsid w:val="00EC0AD2"/>
    <w:rsid w:val="00EC17DA"/>
    <w:rsid w:val="00EC2F43"/>
    <w:rsid w:val="00EC4A28"/>
    <w:rsid w:val="00EC4C61"/>
    <w:rsid w:val="00EC5BA0"/>
    <w:rsid w:val="00EC64F6"/>
    <w:rsid w:val="00EC6B05"/>
    <w:rsid w:val="00EC7362"/>
    <w:rsid w:val="00EC77C9"/>
    <w:rsid w:val="00EC799D"/>
    <w:rsid w:val="00ED022C"/>
    <w:rsid w:val="00ED0A8C"/>
    <w:rsid w:val="00ED0E44"/>
    <w:rsid w:val="00ED4F51"/>
    <w:rsid w:val="00ED54F3"/>
    <w:rsid w:val="00ED5D5D"/>
    <w:rsid w:val="00ED60EB"/>
    <w:rsid w:val="00ED68FC"/>
    <w:rsid w:val="00ED6A18"/>
    <w:rsid w:val="00ED6B89"/>
    <w:rsid w:val="00EE2662"/>
    <w:rsid w:val="00EE2F60"/>
    <w:rsid w:val="00EE4D87"/>
    <w:rsid w:val="00EE5931"/>
    <w:rsid w:val="00EE5FF3"/>
    <w:rsid w:val="00EE62E7"/>
    <w:rsid w:val="00EE71A2"/>
    <w:rsid w:val="00EF0F86"/>
    <w:rsid w:val="00EF18AE"/>
    <w:rsid w:val="00EF1A71"/>
    <w:rsid w:val="00EF1D42"/>
    <w:rsid w:val="00EF2C4D"/>
    <w:rsid w:val="00EF37E9"/>
    <w:rsid w:val="00EF3CFB"/>
    <w:rsid w:val="00EF3E1C"/>
    <w:rsid w:val="00EF4DF8"/>
    <w:rsid w:val="00EF4E64"/>
    <w:rsid w:val="00EF5370"/>
    <w:rsid w:val="00EF591F"/>
    <w:rsid w:val="00EF66D5"/>
    <w:rsid w:val="00F00D1C"/>
    <w:rsid w:val="00F02F8F"/>
    <w:rsid w:val="00F034C6"/>
    <w:rsid w:val="00F0390D"/>
    <w:rsid w:val="00F043C5"/>
    <w:rsid w:val="00F04A3C"/>
    <w:rsid w:val="00F04C44"/>
    <w:rsid w:val="00F04C99"/>
    <w:rsid w:val="00F06269"/>
    <w:rsid w:val="00F07C9F"/>
    <w:rsid w:val="00F10902"/>
    <w:rsid w:val="00F12958"/>
    <w:rsid w:val="00F12EC4"/>
    <w:rsid w:val="00F13C17"/>
    <w:rsid w:val="00F15439"/>
    <w:rsid w:val="00F15AFE"/>
    <w:rsid w:val="00F1668B"/>
    <w:rsid w:val="00F16A72"/>
    <w:rsid w:val="00F17D55"/>
    <w:rsid w:val="00F17EDE"/>
    <w:rsid w:val="00F17F1A"/>
    <w:rsid w:val="00F2030E"/>
    <w:rsid w:val="00F20A28"/>
    <w:rsid w:val="00F20D46"/>
    <w:rsid w:val="00F20EDF"/>
    <w:rsid w:val="00F2175E"/>
    <w:rsid w:val="00F21FC7"/>
    <w:rsid w:val="00F23570"/>
    <w:rsid w:val="00F239EB"/>
    <w:rsid w:val="00F26056"/>
    <w:rsid w:val="00F2606B"/>
    <w:rsid w:val="00F2679B"/>
    <w:rsid w:val="00F301D3"/>
    <w:rsid w:val="00F30284"/>
    <w:rsid w:val="00F30343"/>
    <w:rsid w:val="00F3059E"/>
    <w:rsid w:val="00F31043"/>
    <w:rsid w:val="00F31929"/>
    <w:rsid w:val="00F323B7"/>
    <w:rsid w:val="00F32E11"/>
    <w:rsid w:val="00F341DC"/>
    <w:rsid w:val="00F3425A"/>
    <w:rsid w:val="00F347EE"/>
    <w:rsid w:val="00F40424"/>
    <w:rsid w:val="00F40D70"/>
    <w:rsid w:val="00F41254"/>
    <w:rsid w:val="00F42618"/>
    <w:rsid w:val="00F432AC"/>
    <w:rsid w:val="00F43372"/>
    <w:rsid w:val="00F43C01"/>
    <w:rsid w:val="00F43EBF"/>
    <w:rsid w:val="00F45E48"/>
    <w:rsid w:val="00F47535"/>
    <w:rsid w:val="00F47857"/>
    <w:rsid w:val="00F47A5D"/>
    <w:rsid w:val="00F502DD"/>
    <w:rsid w:val="00F512C2"/>
    <w:rsid w:val="00F519FB"/>
    <w:rsid w:val="00F51C6A"/>
    <w:rsid w:val="00F52EA6"/>
    <w:rsid w:val="00F547F5"/>
    <w:rsid w:val="00F54895"/>
    <w:rsid w:val="00F54AFD"/>
    <w:rsid w:val="00F55A08"/>
    <w:rsid w:val="00F56A97"/>
    <w:rsid w:val="00F60767"/>
    <w:rsid w:val="00F608ED"/>
    <w:rsid w:val="00F60A8A"/>
    <w:rsid w:val="00F60FB6"/>
    <w:rsid w:val="00F62744"/>
    <w:rsid w:val="00F629A1"/>
    <w:rsid w:val="00F62BF9"/>
    <w:rsid w:val="00F63ACE"/>
    <w:rsid w:val="00F6579C"/>
    <w:rsid w:val="00F65E32"/>
    <w:rsid w:val="00F66EA7"/>
    <w:rsid w:val="00F670FE"/>
    <w:rsid w:val="00F67E23"/>
    <w:rsid w:val="00F70130"/>
    <w:rsid w:val="00F70B70"/>
    <w:rsid w:val="00F70D03"/>
    <w:rsid w:val="00F71A7C"/>
    <w:rsid w:val="00F72BC1"/>
    <w:rsid w:val="00F72BCC"/>
    <w:rsid w:val="00F72DC3"/>
    <w:rsid w:val="00F73232"/>
    <w:rsid w:val="00F7329F"/>
    <w:rsid w:val="00F74DF2"/>
    <w:rsid w:val="00F75C6E"/>
    <w:rsid w:val="00F75D4B"/>
    <w:rsid w:val="00F76F44"/>
    <w:rsid w:val="00F80348"/>
    <w:rsid w:val="00F80A5F"/>
    <w:rsid w:val="00F80C47"/>
    <w:rsid w:val="00F813E0"/>
    <w:rsid w:val="00F81B2C"/>
    <w:rsid w:val="00F81FAF"/>
    <w:rsid w:val="00F82502"/>
    <w:rsid w:val="00F844CF"/>
    <w:rsid w:val="00F8452F"/>
    <w:rsid w:val="00F84DF0"/>
    <w:rsid w:val="00F85591"/>
    <w:rsid w:val="00F855AD"/>
    <w:rsid w:val="00F861B7"/>
    <w:rsid w:val="00F866FB"/>
    <w:rsid w:val="00F86F67"/>
    <w:rsid w:val="00F874FE"/>
    <w:rsid w:val="00F905FF"/>
    <w:rsid w:val="00F906BD"/>
    <w:rsid w:val="00F9106D"/>
    <w:rsid w:val="00F92C26"/>
    <w:rsid w:val="00F93631"/>
    <w:rsid w:val="00F93BFD"/>
    <w:rsid w:val="00F94166"/>
    <w:rsid w:val="00F944AF"/>
    <w:rsid w:val="00F94D75"/>
    <w:rsid w:val="00F96003"/>
    <w:rsid w:val="00F963A4"/>
    <w:rsid w:val="00F96E25"/>
    <w:rsid w:val="00F9782F"/>
    <w:rsid w:val="00F97BA2"/>
    <w:rsid w:val="00FA0070"/>
    <w:rsid w:val="00FA03BC"/>
    <w:rsid w:val="00FA123B"/>
    <w:rsid w:val="00FA1458"/>
    <w:rsid w:val="00FA23CD"/>
    <w:rsid w:val="00FA33DC"/>
    <w:rsid w:val="00FA40AA"/>
    <w:rsid w:val="00FA55C9"/>
    <w:rsid w:val="00FA585F"/>
    <w:rsid w:val="00FA7F7C"/>
    <w:rsid w:val="00FB0EC3"/>
    <w:rsid w:val="00FB1221"/>
    <w:rsid w:val="00FB140E"/>
    <w:rsid w:val="00FB2089"/>
    <w:rsid w:val="00FB285D"/>
    <w:rsid w:val="00FB3901"/>
    <w:rsid w:val="00FB3E30"/>
    <w:rsid w:val="00FB43A1"/>
    <w:rsid w:val="00FB4DA1"/>
    <w:rsid w:val="00FB4FCA"/>
    <w:rsid w:val="00FB7021"/>
    <w:rsid w:val="00FB7709"/>
    <w:rsid w:val="00FB7829"/>
    <w:rsid w:val="00FC0CDA"/>
    <w:rsid w:val="00FC1BF4"/>
    <w:rsid w:val="00FC2592"/>
    <w:rsid w:val="00FC2C8E"/>
    <w:rsid w:val="00FC314C"/>
    <w:rsid w:val="00FC3610"/>
    <w:rsid w:val="00FC732F"/>
    <w:rsid w:val="00FC7467"/>
    <w:rsid w:val="00FC7BF8"/>
    <w:rsid w:val="00FD018E"/>
    <w:rsid w:val="00FD1731"/>
    <w:rsid w:val="00FD17C4"/>
    <w:rsid w:val="00FD201E"/>
    <w:rsid w:val="00FD31C4"/>
    <w:rsid w:val="00FD3650"/>
    <w:rsid w:val="00FD55C3"/>
    <w:rsid w:val="00FD639E"/>
    <w:rsid w:val="00FD64C0"/>
    <w:rsid w:val="00FE14FA"/>
    <w:rsid w:val="00FE3056"/>
    <w:rsid w:val="00FE30CC"/>
    <w:rsid w:val="00FE3E6D"/>
    <w:rsid w:val="00FE449B"/>
    <w:rsid w:val="00FE53BB"/>
    <w:rsid w:val="00FE5A5F"/>
    <w:rsid w:val="00FE5B76"/>
    <w:rsid w:val="00FE670F"/>
    <w:rsid w:val="00FE671E"/>
    <w:rsid w:val="00FE7421"/>
    <w:rsid w:val="00FE74EF"/>
    <w:rsid w:val="00FF157E"/>
    <w:rsid w:val="00FF2046"/>
    <w:rsid w:val="00FF234A"/>
    <w:rsid w:val="00FF3483"/>
    <w:rsid w:val="00FF40FE"/>
    <w:rsid w:val="00FF46C2"/>
    <w:rsid w:val="00FF47C2"/>
    <w:rsid w:val="00FF56C3"/>
    <w:rsid w:val="00FF5F94"/>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FB9F5"/>
  <w15:docId w15:val="{75E846D7-AE01-4C00-BA62-4B2223A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467"/>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both"/>
      <w:outlineLvl w:val="3"/>
    </w:pPr>
    <w:rPr>
      <w:sz w:val="24"/>
      <w:lang w:val="x-none" w:eastAsia="x-non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384"/>
      <w:jc w:val="both"/>
      <w:outlineLvl w:val="6"/>
    </w:pPr>
    <w:rPr>
      <w:sz w:val="24"/>
    </w:rPr>
  </w:style>
  <w:style w:type="paragraph" w:styleId="Heading8">
    <w:name w:val="heading 8"/>
    <w:basedOn w:val="Normal"/>
    <w:next w:val="Normal"/>
    <w:qFormat/>
    <w:pPr>
      <w:keepNext/>
      <w:jc w:val="center"/>
      <w:outlineLvl w:val="7"/>
    </w:pPr>
    <w:rPr>
      <w:color w:val="3366FF"/>
      <w:sz w:val="24"/>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spacing w:line="480" w:lineRule="auto"/>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i/>
      <w:iCs/>
    </w:rPr>
  </w:style>
  <w:style w:type="paragraph" w:customStyle="1" w:styleId="DataField11pt-Single">
    <w:name w:val="Data Field 11pt-Single"/>
    <w:basedOn w:val="Normal"/>
    <w:link w:val="DataField11pt-SingleChar"/>
    <w:rsid w:val="00086B98"/>
    <w:pPr>
      <w:autoSpaceDE w:val="0"/>
      <w:autoSpaceDN w:val="0"/>
    </w:pPr>
    <w:rPr>
      <w:rFonts w:ascii="Arial" w:hAnsi="Arial" w:cs="Arial"/>
      <w:sz w:val="22"/>
    </w:rPr>
  </w:style>
  <w:style w:type="character" w:customStyle="1" w:styleId="DataField11pt-SingleChar">
    <w:name w:val="Data Field 11pt-Single Char"/>
    <w:link w:val="DataField11pt-Single"/>
    <w:rsid w:val="00086B98"/>
    <w:rPr>
      <w:rFonts w:ascii="Arial" w:hAnsi="Arial" w:cs="Arial"/>
      <w:sz w:val="22"/>
      <w:lang w:val="en-US" w:eastAsia="en-US" w:bidi="ar-SA"/>
    </w:rPr>
  </w:style>
  <w:style w:type="table" w:styleId="TableGrid">
    <w:name w:val="Table Grid"/>
    <w:basedOn w:val="TableNormal"/>
    <w:uiPriority w:val="59"/>
    <w:rsid w:val="00CD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2474"/>
    <w:pPr>
      <w:tabs>
        <w:tab w:val="center" w:pos="4320"/>
        <w:tab w:val="right" w:pos="8640"/>
      </w:tabs>
    </w:pPr>
  </w:style>
  <w:style w:type="character" w:styleId="Strong">
    <w:name w:val="Strong"/>
    <w:uiPriority w:val="22"/>
    <w:qFormat/>
    <w:rsid w:val="0088085B"/>
    <w:rPr>
      <w:b/>
      <w:bCs/>
    </w:rPr>
  </w:style>
  <w:style w:type="character" w:customStyle="1" w:styleId="ti2">
    <w:name w:val="ti2"/>
    <w:rsid w:val="009D795F"/>
    <w:rPr>
      <w:sz w:val="22"/>
      <w:szCs w:val="22"/>
    </w:rPr>
  </w:style>
  <w:style w:type="paragraph" w:styleId="PlainText">
    <w:name w:val="Plain Text"/>
    <w:basedOn w:val="Normal"/>
    <w:link w:val="PlainTextChar"/>
    <w:uiPriority w:val="99"/>
    <w:unhideWhenUsed/>
    <w:rsid w:val="00902D15"/>
    <w:rPr>
      <w:rFonts w:ascii="Consolas" w:eastAsia="Calibri" w:hAnsi="Consolas"/>
      <w:sz w:val="21"/>
      <w:szCs w:val="21"/>
      <w:lang w:val="x-none" w:eastAsia="x-none"/>
    </w:rPr>
  </w:style>
  <w:style w:type="character" w:customStyle="1" w:styleId="PlainTextChar">
    <w:name w:val="Plain Text Char"/>
    <w:link w:val="PlainText"/>
    <w:uiPriority w:val="99"/>
    <w:rsid w:val="00902D15"/>
    <w:rPr>
      <w:rFonts w:ascii="Consolas" w:eastAsia="Calibri" w:hAnsi="Consolas" w:cs="Times New Roman"/>
      <w:sz w:val="21"/>
      <w:szCs w:val="21"/>
    </w:rPr>
  </w:style>
  <w:style w:type="paragraph" w:customStyle="1" w:styleId="title1">
    <w:name w:val="title1"/>
    <w:basedOn w:val="Normal"/>
    <w:rsid w:val="004A1601"/>
    <w:rPr>
      <w:sz w:val="29"/>
      <w:szCs w:val="29"/>
    </w:rPr>
  </w:style>
  <w:style w:type="paragraph" w:customStyle="1" w:styleId="rprtbody1">
    <w:name w:val="rprtbody1"/>
    <w:basedOn w:val="Normal"/>
    <w:rsid w:val="004A1601"/>
    <w:pPr>
      <w:spacing w:before="34" w:after="34"/>
    </w:pPr>
    <w:rPr>
      <w:sz w:val="28"/>
      <w:szCs w:val="28"/>
    </w:rPr>
  </w:style>
  <w:style w:type="paragraph" w:customStyle="1" w:styleId="aux1">
    <w:name w:val="aux1"/>
    <w:basedOn w:val="Normal"/>
    <w:rsid w:val="004A1601"/>
    <w:pPr>
      <w:spacing w:after="100" w:afterAutospacing="1" w:line="320" w:lineRule="atLeast"/>
    </w:pPr>
    <w:rPr>
      <w:sz w:val="24"/>
      <w:szCs w:val="24"/>
    </w:rPr>
  </w:style>
  <w:style w:type="character" w:customStyle="1" w:styleId="src1">
    <w:name w:val="src1"/>
    <w:rsid w:val="004A1601"/>
    <w:rPr>
      <w:vanish w:val="0"/>
      <w:webHidden w:val="0"/>
      <w:specVanish w:val="0"/>
    </w:rPr>
  </w:style>
  <w:style w:type="character" w:customStyle="1" w:styleId="jrnl">
    <w:name w:val="jrnl"/>
    <w:basedOn w:val="DefaultParagraphFont"/>
    <w:rsid w:val="004A1601"/>
  </w:style>
  <w:style w:type="character" w:customStyle="1" w:styleId="Heading4Char">
    <w:name w:val="Heading 4 Char"/>
    <w:link w:val="Heading4"/>
    <w:rsid w:val="00C25730"/>
    <w:rPr>
      <w:sz w:val="24"/>
    </w:rPr>
  </w:style>
  <w:style w:type="paragraph" w:styleId="NormalWeb">
    <w:name w:val="Normal (Web)"/>
    <w:basedOn w:val="Normal"/>
    <w:uiPriority w:val="99"/>
    <w:unhideWhenUsed/>
    <w:rsid w:val="00F80C47"/>
    <w:pPr>
      <w:spacing w:before="100" w:beforeAutospacing="1" w:after="100" w:afterAutospacing="1"/>
    </w:pPr>
    <w:rPr>
      <w:sz w:val="24"/>
      <w:szCs w:val="24"/>
    </w:rPr>
  </w:style>
  <w:style w:type="paragraph" w:customStyle="1" w:styleId="citation">
    <w:name w:val="citation"/>
    <w:basedOn w:val="Normal"/>
    <w:rsid w:val="00A27256"/>
    <w:pPr>
      <w:spacing w:before="100" w:beforeAutospacing="1" w:after="100" w:afterAutospacing="1"/>
    </w:pPr>
    <w:rPr>
      <w:sz w:val="24"/>
      <w:szCs w:val="24"/>
    </w:rPr>
  </w:style>
  <w:style w:type="paragraph" w:customStyle="1" w:styleId="authlist">
    <w:name w:val="auth_list"/>
    <w:basedOn w:val="Normal"/>
    <w:rsid w:val="00A27256"/>
    <w:pPr>
      <w:spacing w:before="100" w:beforeAutospacing="1" w:after="100" w:afterAutospacing="1"/>
    </w:pPr>
    <w:rPr>
      <w:sz w:val="24"/>
      <w:szCs w:val="24"/>
    </w:rPr>
  </w:style>
  <w:style w:type="paragraph" w:customStyle="1" w:styleId="Default">
    <w:name w:val="Default"/>
    <w:rsid w:val="00843115"/>
    <w:pPr>
      <w:autoSpaceDE w:val="0"/>
      <w:autoSpaceDN w:val="0"/>
      <w:adjustRightInd w:val="0"/>
    </w:pPr>
    <w:rPr>
      <w:rFonts w:ascii="Gill Sans MT" w:hAnsi="Gill Sans MT" w:cs="Gill Sans MT"/>
      <w:color w:val="000000"/>
      <w:sz w:val="24"/>
      <w:szCs w:val="24"/>
    </w:rPr>
  </w:style>
  <w:style w:type="paragraph" w:customStyle="1" w:styleId="Pa4">
    <w:name w:val="Pa4"/>
    <w:basedOn w:val="Default"/>
    <w:next w:val="Default"/>
    <w:uiPriority w:val="99"/>
    <w:rsid w:val="00843115"/>
    <w:pPr>
      <w:spacing w:line="221" w:lineRule="atLeast"/>
    </w:pPr>
    <w:rPr>
      <w:rFonts w:cs="Times New Roman"/>
      <w:color w:val="auto"/>
    </w:rPr>
  </w:style>
  <w:style w:type="character" w:customStyle="1" w:styleId="Heading3Char">
    <w:name w:val="Heading 3 Char"/>
    <w:link w:val="Heading3"/>
    <w:rsid w:val="00560DF4"/>
    <w:rPr>
      <w:sz w:val="24"/>
    </w:rPr>
  </w:style>
  <w:style w:type="paragraph" w:styleId="HTMLPreformatted">
    <w:name w:val="HTML Preformatted"/>
    <w:basedOn w:val="Normal"/>
    <w:link w:val="HTMLPreformattedChar"/>
    <w:uiPriority w:val="99"/>
    <w:unhideWhenUsed/>
    <w:rsid w:val="00A3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A31FA9"/>
    <w:rPr>
      <w:rFonts w:ascii="Courier New" w:hAnsi="Courier New" w:cs="Courier New"/>
    </w:rPr>
  </w:style>
  <w:style w:type="paragraph" w:styleId="BalloonText">
    <w:name w:val="Balloon Text"/>
    <w:basedOn w:val="Normal"/>
    <w:link w:val="BalloonTextChar"/>
    <w:rsid w:val="00667FAE"/>
    <w:rPr>
      <w:rFonts w:ascii="Tahoma" w:hAnsi="Tahoma" w:cs="Tahoma"/>
      <w:sz w:val="16"/>
      <w:szCs w:val="16"/>
    </w:rPr>
  </w:style>
  <w:style w:type="character" w:customStyle="1" w:styleId="BalloonTextChar">
    <w:name w:val="Balloon Text Char"/>
    <w:link w:val="BalloonText"/>
    <w:rsid w:val="00667FAE"/>
    <w:rPr>
      <w:rFonts w:ascii="Tahoma" w:hAnsi="Tahoma" w:cs="Tahoma"/>
      <w:sz w:val="16"/>
      <w:szCs w:val="16"/>
    </w:rPr>
  </w:style>
  <w:style w:type="paragraph" w:customStyle="1" w:styleId="details">
    <w:name w:val="details"/>
    <w:basedOn w:val="Normal"/>
    <w:rsid w:val="00456B1E"/>
    <w:pPr>
      <w:spacing w:before="100" w:beforeAutospacing="1" w:after="100" w:afterAutospacing="1"/>
    </w:pPr>
    <w:rPr>
      <w:sz w:val="24"/>
      <w:szCs w:val="24"/>
    </w:rPr>
  </w:style>
  <w:style w:type="table" w:customStyle="1" w:styleId="TableGrid1">
    <w:name w:val="Table Grid1"/>
    <w:basedOn w:val="TableNormal"/>
    <w:next w:val="TableGrid"/>
    <w:uiPriority w:val="59"/>
    <w:rsid w:val="003109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09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E94CA7"/>
    <w:rPr>
      <w:i/>
      <w:iCs/>
    </w:rPr>
  </w:style>
  <w:style w:type="character" w:customStyle="1" w:styleId="cit-print-date">
    <w:name w:val="cit-print-date"/>
    <w:rsid w:val="00E94CA7"/>
  </w:style>
  <w:style w:type="character" w:customStyle="1" w:styleId="cit-sep">
    <w:name w:val="cit-sep"/>
    <w:rsid w:val="00E94CA7"/>
  </w:style>
  <w:style w:type="character" w:customStyle="1" w:styleId="cit-vol">
    <w:name w:val="cit-vol"/>
    <w:rsid w:val="00E94CA7"/>
  </w:style>
  <w:style w:type="character" w:customStyle="1" w:styleId="cit-doi">
    <w:name w:val="cit-doi"/>
    <w:rsid w:val="00E94CA7"/>
  </w:style>
  <w:style w:type="character" w:customStyle="1" w:styleId="Heading1Char">
    <w:name w:val="Heading 1 Char"/>
    <w:link w:val="Heading1"/>
    <w:rsid w:val="00417C5C"/>
    <w:rPr>
      <w:b/>
      <w:sz w:val="24"/>
    </w:rPr>
  </w:style>
  <w:style w:type="character" w:customStyle="1" w:styleId="highwire-cite-metadata-journal">
    <w:name w:val="highwire-cite-metadata-journal"/>
    <w:rsid w:val="00DB4F10"/>
  </w:style>
  <w:style w:type="character" w:customStyle="1" w:styleId="highwire-cite-metadata-date">
    <w:name w:val="highwire-cite-metadata-date"/>
    <w:rsid w:val="00DB4F10"/>
  </w:style>
  <w:style w:type="character" w:customStyle="1" w:styleId="highwire-cite-metadata-volume">
    <w:name w:val="highwire-cite-metadata-volume"/>
    <w:rsid w:val="00DB4F10"/>
  </w:style>
  <w:style w:type="character" w:customStyle="1" w:styleId="highwire-cite-metadata-issue">
    <w:name w:val="highwire-cite-metadata-issue"/>
    <w:rsid w:val="00DB4F10"/>
  </w:style>
  <w:style w:type="character" w:customStyle="1" w:styleId="highwire-cite-metadata-pages">
    <w:name w:val="highwire-cite-metadata-pages"/>
    <w:rsid w:val="00DB4F10"/>
  </w:style>
  <w:style w:type="character" w:customStyle="1" w:styleId="highwire-cite-metadata-doi">
    <w:name w:val="highwire-cite-metadata-doi"/>
    <w:rsid w:val="00DB4F10"/>
  </w:style>
  <w:style w:type="character" w:customStyle="1" w:styleId="label">
    <w:name w:val="label"/>
    <w:rsid w:val="00DB4F10"/>
  </w:style>
  <w:style w:type="paragraph" w:styleId="ListParagraph">
    <w:name w:val="List Paragraph"/>
    <w:basedOn w:val="Normal"/>
    <w:uiPriority w:val="34"/>
    <w:qFormat/>
    <w:rsid w:val="002E79E1"/>
    <w:pPr>
      <w:ind w:left="720"/>
      <w:contextualSpacing/>
    </w:pPr>
  </w:style>
  <w:style w:type="character" w:customStyle="1" w:styleId="UnresolvedMention1">
    <w:name w:val="Unresolved Mention1"/>
    <w:basedOn w:val="DefaultParagraphFont"/>
    <w:uiPriority w:val="99"/>
    <w:semiHidden/>
    <w:unhideWhenUsed/>
    <w:rsid w:val="008867BB"/>
    <w:rPr>
      <w:color w:val="605E5C"/>
      <w:shd w:val="clear" w:color="auto" w:fill="E1DFDD"/>
    </w:rPr>
  </w:style>
  <w:style w:type="character" w:customStyle="1" w:styleId="UnresolvedMention2">
    <w:name w:val="Unresolved Mention2"/>
    <w:basedOn w:val="DefaultParagraphFont"/>
    <w:uiPriority w:val="99"/>
    <w:semiHidden/>
    <w:unhideWhenUsed/>
    <w:rsid w:val="00865FAE"/>
    <w:rPr>
      <w:color w:val="605E5C"/>
      <w:shd w:val="clear" w:color="auto" w:fill="E1DFDD"/>
    </w:rPr>
  </w:style>
  <w:style w:type="character" w:customStyle="1" w:styleId="UnresolvedMention3">
    <w:name w:val="Unresolved Mention3"/>
    <w:basedOn w:val="DefaultParagraphFont"/>
    <w:uiPriority w:val="99"/>
    <w:semiHidden/>
    <w:unhideWhenUsed/>
    <w:rsid w:val="00FA0070"/>
    <w:rPr>
      <w:color w:val="605E5C"/>
      <w:shd w:val="clear" w:color="auto" w:fill="E1DFDD"/>
    </w:rPr>
  </w:style>
  <w:style w:type="character" w:customStyle="1" w:styleId="UnresolvedMention4">
    <w:name w:val="Unresolved Mention4"/>
    <w:basedOn w:val="DefaultParagraphFont"/>
    <w:uiPriority w:val="99"/>
    <w:semiHidden/>
    <w:unhideWhenUsed/>
    <w:rsid w:val="001900DC"/>
    <w:rPr>
      <w:color w:val="605E5C"/>
      <w:shd w:val="clear" w:color="auto" w:fill="E1DFDD"/>
    </w:rPr>
  </w:style>
  <w:style w:type="character" w:customStyle="1" w:styleId="UnresolvedMention5">
    <w:name w:val="Unresolved Mention5"/>
    <w:basedOn w:val="DefaultParagraphFont"/>
    <w:uiPriority w:val="99"/>
    <w:semiHidden/>
    <w:unhideWhenUsed/>
    <w:rsid w:val="00F81FAF"/>
    <w:rPr>
      <w:color w:val="605E5C"/>
      <w:shd w:val="clear" w:color="auto" w:fill="E1DFDD"/>
    </w:rPr>
  </w:style>
  <w:style w:type="character" w:customStyle="1" w:styleId="UnresolvedMention6">
    <w:name w:val="Unresolved Mention6"/>
    <w:basedOn w:val="DefaultParagraphFont"/>
    <w:uiPriority w:val="99"/>
    <w:semiHidden/>
    <w:unhideWhenUsed/>
    <w:rsid w:val="00A96EB7"/>
    <w:rPr>
      <w:color w:val="605E5C"/>
      <w:shd w:val="clear" w:color="auto" w:fill="E1DFDD"/>
    </w:rPr>
  </w:style>
  <w:style w:type="character" w:customStyle="1" w:styleId="UnresolvedMention7">
    <w:name w:val="Unresolved Mention7"/>
    <w:basedOn w:val="DefaultParagraphFont"/>
    <w:uiPriority w:val="99"/>
    <w:semiHidden/>
    <w:unhideWhenUsed/>
    <w:rsid w:val="00462CA0"/>
    <w:rPr>
      <w:color w:val="605E5C"/>
      <w:shd w:val="clear" w:color="auto" w:fill="E1DFDD"/>
    </w:rPr>
  </w:style>
  <w:style w:type="character" w:customStyle="1" w:styleId="UnresolvedMention8">
    <w:name w:val="Unresolved Mention8"/>
    <w:basedOn w:val="DefaultParagraphFont"/>
    <w:uiPriority w:val="99"/>
    <w:semiHidden/>
    <w:unhideWhenUsed/>
    <w:rsid w:val="00D7623B"/>
    <w:rPr>
      <w:color w:val="605E5C"/>
      <w:shd w:val="clear" w:color="auto" w:fill="E1DFDD"/>
    </w:rPr>
  </w:style>
  <w:style w:type="character" w:customStyle="1" w:styleId="UnresolvedMention9">
    <w:name w:val="Unresolved Mention9"/>
    <w:basedOn w:val="DefaultParagraphFont"/>
    <w:uiPriority w:val="99"/>
    <w:semiHidden/>
    <w:unhideWhenUsed/>
    <w:rsid w:val="00B9076F"/>
    <w:rPr>
      <w:color w:val="605E5C"/>
      <w:shd w:val="clear" w:color="auto" w:fill="E1DFDD"/>
    </w:rPr>
  </w:style>
  <w:style w:type="character" w:customStyle="1" w:styleId="UnresolvedMention10">
    <w:name w:val="Unresolved Mention10"/>
    <w:basedOn w:val="DefaultParagraphFont"/>
    <w:uiPriority w:val="99"/>
    <w:semiHidden/>
    <w:unhideWhenUsed/>
    <w:rsid w:val="002740EA"/>
    <w:rPr>
      <w:color w:val="605E5C"/>
      <w:shd w:val="clear" w:color="auto" w:fill="E1DFDD"/>
    </w:rPr>
  </w:style>
  <w:style w:type="character" w:styleId="UnresolvedMention">
    <w:name w:val="Unresolved Mention"/>
    <w:basedOn w:val="DefaultParagraphFont"/>
    <w:uiPriority w:val="99"/>
    <w:semiHidden/>
    <w:unhideWhenUsed/>
    <w:rsid w:val="0038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049">
      <w:bodyDiv w:val="1"/>
      <w:marLeft w:val="0"/>
      <w:marRight w:val="0"/>
      <w:marTop w:val="0"/>
      <w:marBottom w:val="0"/>
      <w:divBdr>
        <w:top w:val="none" w:sz="0" w:space="0" w:color="auto"/>
        <w:left w:val="none" w:sz="0" w:space="0" w:color="auto"/>
        <w:bottom w:val="none" w:sz="0" w:space="0" w:color="auto"/>
        <w:right w:val="none" w:sz="0" w:space="0" w:color="auto"/>
      </w:divBdr>
    </w:div>
    <w:div w:id="25957191">
      <w:bodyDiv w:val="1"/>
      <w:marLeft w:val="0"/>
      <w:marRight w:val="0"/>
      <w:marTop w:val="0"/>
      <w:marBottom w:val="0"/>
      <w:divBdr>
        <w:top w:val="none" w:sz="0" w:space="0" w:color="auto"/>
        <w:left w:val="none" w:sz="0" w:space="0" w:color="auto"/>
        <w:bottom w:val="none" w:sz="0" w:space="0" w:color="auto"/>
        <w:right w:val="none" w:sz="0" w:space="0" w:color="auto"/>
      </w:divBdr>
      <w:divsChild>
        <w:div w:id="1452481468">
          <w:marLeft w:val="0"/>
          <w:marRight w:val="0"/>
          <w:marTop w:val="0"/>
          <w:marBottom w:val="0"/>
          <w:divBdr>
            <w:top w:val="none" w:sz="0" w:space="0" w:color="auto"/>
            <w:left w:val="none" w:sz="0" w:space="0" w:color="auto"/>
            <w:bottom w:val="none" w:sz="0" w:space="0" w:color="auto"/>
            <w:right w:val="none" w:sz="0" w:space="0" w:color="auto"/>
          </w:divBdr>
          <w:divsChild>
            <w:div w:id="1306736196">
              <w:marLeft w:val="0"/>
              <w:marRight w:val="0"/>
              <w:marTop w:val="0"/>
              <w:marBottom w:val="0"/>
              <w:divBdr>
                <w:top w:val="none" w:sz="0" w:space="0" w:color="auto"/>
                <w:left w:val="none" w:sz="0" w:space="0" w:color="auto"/>
                <w:bottom w:val="none" w:sz="0" w:space="0" w:color="auto"/>
                <w:right w:val="none" w:sz="0" w:space="0" w:color="auto"/>
              </w:divBdr>
            </w:div>
          </w:divsChild>
        </w:div>
        <w:div w:id="1637444994">
          <w:marLeft w:val="0"/>
          <w:marRight w:val="0"/>
          <w:marTop w:val="0"/>
          <w:marBottom w:val="0"/>
          <w:divBdr>
            <w:top w:val="none" w:sz="0" w:space="0" w:color="auto"/>
            <w:left w:val="none" w:sz="0" w:space="0" w:color="auto"/>
            <w:bottom w:val="none" w:sz="0" w:space="0" w:color="auto"/>
            <w:right w:val="none" w:sz="0" w:space="0" w:color="auto"/>
          </w:divBdr>
        </w:div>
      </w:divsChild>
    </w:div>
    <w:div w:id="37165173">
      <w:bodyDiv w:val="1"/>
      <w:marLeft w:val="0"/>
      <w:marRight w:val="0"/>
      <w:marTop w:val="0"/>
      <w:marBottom w:val="0"/>
      <w:divBdr>
        <w:top w:val="none" w:sz="0" w:space="0" w:color="auto"/>
        <w:left w:val="none" w:sz="0" w:space="0" w:color="auto"/>
        <w:bottom w:val="none" w:sz="0" w:space="0" w:color="auto"/>
        <w:right w:val="none" w:sz="0" w:space="0" w:color="auto"/>
      </w:divBdr>
    </w:div>
    <w:div w:id="81225668">
      <w:bodyDiv w:val="1"/>
      <w:marLeft w:val="0"/>
      <w:marRight w:val="0"/>
      <w:marTop w:val="0"/>
      <w:marBottom w:val="0"/>
      <w:divBdr>
        <w:top w:val="none" w:sz="0" w:space="0" w:color="auto"/>
        <w:left w:val="none" w:sz="0" w:space="0" w:color="auto"/>
        <w:bottom w:val="none" w:sz="0" w:space="0" w:color="auto"/>
        <w:right w:val="none" w:sz="0" w:space="0" w:color="auto"/>
      </w:divBdr>
    </w:div>
    <w:div w:id="81728807">
      <w:bodyDiv w:val="1"/>
      <w:marLeft w:val="0"/>
      <w:marRight w:val="0"/>
      <w:marTop w:val="0"/>
      <w:marBottom w:val="0"/>
      <w:divBdr>
        <w:top w:val="none" w:sz="0" w:space="0" w:color="auto"/>
        <w:left w:val="none" w:sz="0" w:space="0" w:color="auto"/>
        <w:bottom w:val="none" w:sz="0" w:space="0" w:color="auto"/>
        <w:right w:val="none" w:sz="0" w:space="0" w:color="auto"/>
      </w:divBdr>
    </w:div>
    <w:div w:id="111556000">
      <w:bodyDiv w:val="1"/>
      <w:marLeft w:val="0"/>
      <w:marRight w:val="0"/>
      <w:marTop w:val="0"/>
      <w:marBottom w:val="0"/>
      <w:divBdr>
        <w:top w:val="none" w:sz="0" w:space="0" w:color="auto"/>
        <w:left w:val="none" w:sz="0" w:space="0" w:color="auto"/>
        <w:bottom w:val="none" w:sz="0" w:space="0" w:color="auto"/>
        <w:right w:val="none" w:sz="0" w:space="0" w:color="auto"/>
      </w:divBdr>
    </w:div>
    <w:div w:id="125199895">
      <w:bodyDiv w:val="1"/>
      <w:marLeft w:val="0"/>
      <w:marRight w:val="0"/>
      <w:marTop w:val="0"/>
      <w:marBottom w:val="0"/>
      <w:divBdr>
        <w:top w:val="none" w:sz="0" w:space="0" w:color="auto"/>
        <w:left w:val="none" w:sz="0" w:space="0" w:color="auto"/>
        <w:bottom w:val="none" w:sz="0" w:space="0" w:color="auto"/>
        <w:right w:val="none" w:sz="0" w:space="0" w:color="auto"/>
      </w:divBdr>
    </w:div>
    <w:div w:id="148255262">
      <w:bodyDiv w:val="1"/>
      <w:marLeft w:val="0"/>
      <w:marRight w:val="0"/>
      <w:marTop w:val="0"/>
      <w:marBottom w:val="0"/>
      <w:divBdr>
        <w:top w:val="none" w:sz="0" w:space="0" w:color="auto"/>
        <w:left w:val="none" w:sz="0" w:space="0" w:color="auto"/>
        <w:bottom w:val="none" w:sz="0" w:space="0" w:color="auto"/>
        <w:right w:val="none" w:sz="0" w:space="0" w:color="auto"/>
      </w:divBdr>
      <w:divsChild>
        <w:div w:id="663557483">
          <w:marLeft w:val="0"/>
          <w:marRight w:val="0"/>
          <w:marTop w:val="0"/>
          <w:marBottom w:val="0"/>
          <w:divBdr>
            <w:top w:val="none" w:sz="0" w:space="0" w:color="auto"/>
            <w:left w:val="none" w:sz="0" w:space="0" w:color="auto"/>
            <w:bottom w:val="none" w:sz="0" w:space="0" w:color="auto"/>
            <w:right w:val="none" w:sz="0" w:space="0" w:color="auto"/>
          </w:divBdr>
        </w:div>
        <w:div w:id="1309943227">
          <w:marLeft w:val="0"/>
          <w:marRight w:val="0"/>
          <w:marTop w:val="0"/>
          <w:marBottom w:val="0"/>
          <w:divBdr>
            <w:top w:val="none" w:sz="0" w:space="0" w:color="auto"/>
            <w:left w:val="none" w:sz="0" w:space="0" w:color="auto"/>
            <w:bottom w:val="none" w:sz="0" w:space="0" w:color="auto"/>
            <w:right w:val="none" w:sz="0" w:space="0" w:color="auto"/>
          </w:divBdr>
          <w:divsChild>
            <w:div w:id="7167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920">
      <w:bodyDiv w:val="1"/>
      <w:marLeft w:val="0"/>
      <w:marRight w:val="0"/>
      <w:marTop w:val="0"/>
      <w:marBottom w:val="0"/>
      <w:divBdr>
        <w:top w:val="none" w:sz="0" w:space="0" w:color="auto"/>
        <w:left w:val="none" w:sz="0" w:space="0" w:color="auto"/>
        <w:bottom w:val="none" w:sz="0" w:space="0" w:color="auto"/>
        <w:right w:val="none" w:sz="0" w:space="0" w:color="auto"/>
      </w:divBdr>
    </w:div>
    <w:div w:id="159738131">
      <w:bodyDiv w:val="1"/>
      <w:marLeft w:val="0"/>
      <w:marRight w:val="0"/>
      <w:marTop w:val="0"/>
      <w:marBottom w:val="0"/>
      <w:divBdr>
        <w:top w:val="none" w:sz="0" w:space="0" w:color="auto"/>
        <w:left w:val="none" w:sz="0" w:space="0" w:color="auto"/>
        <w:bottom w:val="none" w:sz="0" w:space="0" w:color="auto"/>
        <w:right w:val="none" w:sz="0" w:space="0" w:color="auto"/>
      </w:divBdr>
    </w:div>
    <w:div w:id="192963037">
      <w:bodyDiv w:val="1"/>
      <w:marLeft w:val="0"/>
      <w:marRight w:val="0"/>
      <w:marTop w:val="0"/>
      <w:marBottom w:val="0"/>
      <w:divBdr>
        <w:top w:val="none" w:sz="0" w:space="0" w:color="auto"/>
        <w:left w:val="none" w:sz="0" w:space="0" w:color="auto"/>
        <w:bottom w:val="none" w:sz="0" w:space="0" w:color="auto"/>
        <w:right w:val="none" w:sz="0" w:space="0" w:color="auto"/>
      </w:divBdr>
      <w:divsChild>
        <w:div w:id="562570593">
          <w:marLeft w:val="0"/>
          <w:marRight w:val="0"/>
          <w:marTop w:val="0"/>
          <w:marBottom w:val="0"/>
          <w:divBdr>
            <w:top w:val="none" w:sz="0" w:space="0" w:color="auto"/>
            <w:left w:val="none" w:sz="0" w:space="0" w:color="auto"/>
            <w:bottom w:val="none" w:sz="0" w:space="0" w:color="auto"/>
            <w:right w:val="none" w:sz="0" w:space="0" w:color="auto"/>
          </w:divBdr>
        </w:div>
        <w:div w:id="1217812149">
          <w:marLeft w:val="0"/>
          <w:marRight w:val="0"/>
          <w:marTop w:val="0"/>
          <w:marBottom w:val="0"/>
          <w:divBdr>
            <w:top w:val="none" w:sz="0" w:space="0" w:color="auto"/>
            <w:left w:val="none" w:sz="0" w:space="0" w:color="auto"/>
            <w:bottom w:val="none" w:sz="0" w:space="0" w:color="auto"/>
            <w:right w:val="none" w:sz="0" w:space="0" w:color="auto"/>
          </w:divBdr>
          <w:divsChild>
            <w:div w:id="377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487">
      <w:bodyDiv w:val="1"/>
      <w:marLeft w:val="0"/>
      <w:marRight w:val="0"/>
      <w:marTop w:val="0"/>
      <w:marBottom w:val="0"/>
      <w:divBdr>
        <w:top w:val="none" w:sz="0" w:space="0" w:color="auto"/>
        <w:left w:val="none" w:sz="0" w:space="0" w:color="auto"/>
        <w:bottom w:val="none" w:sz="0" w:space="0" w:color="auto"/>
        <w:right w:val="none" w:sz="0" w:space="0" w:color="auto"/>
      </w:divBdr>
      <w:divsChild>
        <w:div w:id="92673935">
          <w:marLeft w:val="0"/>
          <w:marRight w:val="0"/>
          <w:marTop w:val="0"/>
          <w:marBottom w:val="0"/>
          <w:divBdr>
            <w:top w:val="none" w:sz="0" w:space="0" w:color="auto"/>
            <w:left w:val="none" w:sz="0" w:space="0" w:color="auto"/>
            <w:bottom w:val="none" w:sz="0" w:space="0" w:color="auto"/>
            <w:right w:val="none" w:sz="0" w:space="0" w:color="auto"/>
          </w:divBdr>
        </w:div>
        <w:div w:id="1691952771">
          <w:marLeft w:val="0"/>
          <w:marRight w:val="0"/>
          <w:marTop w:val="0"/>
          <w:marBottom w:val="0"/>
          <w:divBdr>
            <w:top w:val="none" w:sz="0" w:space="0" w:color="auto"/>
            <w:left w:val="none" w:sz="0" w:space="0" w:color="auto"/>
            <w:bottom w:val="none" w:sz="0" w:space="0" w:color="auto"/>
            <w:right w:val="none" w:sz="0" w:space="0" w:color="auto"/>
          </w:divBdr>
          <w:divsChild>
            <w:div w:id="1312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5695">
      <w:bodyDiv w:val="1"/>
      <w:marLeft w:val="0"/>
      <w:marRight w:val="0"/>
      <w:marTop w:val="0"/>
      <w:marBottom w:val="0"/>
      <w:divBdr>
        <w:top w:val="none" w:sz="0" w:space="0" w:color="auto"/>
        <w:left w:val="none" w:sz="0" w:space="0" w:color="auto"/>
        <w:bottom w:val="none" w:sz="0" w:space="0" w:color="auto"/>
        <w:right w:val="none" w:sz="0" w:space="0" w:color="auto"/>
      </w:divBdr>
      <w:divsChild>
        <w:div w:id="828210519">
          <w:marLeft w:val="0"/>
          <w:marRight w:val="0"/>
          <w:marTop w:val="0"/>
          <w:marBottom w:val="0"/>
          <w:divBdr>
            <w:top w:val="none" w:sz="0" w:space="0" w:color="auto"/>
            <w:left w:val="none" w:sz="0" w:space="0" w:color="auto"/>
            <w:bottom w:val="none" w:sz="0" w:space="0" w:color="auto"/>
            <w:right w:val="none" w:sz="0" w:space="0" w:color="auto"/>
          </w:divBdr>
          <w:divsChild>
            <w:div w:id="1828744531">
              <w:marLeft w:val="0"/>
              <w:marRight w:val="0"/>
              <w:marTop w:val="0"/>
              <w:marBottom w:val="0"/>
              <w:divBdr>
                <w:top w:val="none" w:sz="0" w:space="0" w:color="auto"/>
                <w:left w:val="none" w:sz="0" w:space="0" w:color="auto"/>
                <w:bottom w:val="none" w:sz="0" w:space="0" w:color="auto"/>
                <w:right w:val="none" w:sz="0" w:space="0" w:color="auto"/>
              </w:divBdr>
              <w:divsChild>
                <w:div w:id="1528985131">
                  <w:marLeft w:val="0"/>
                  <w:marRight w:val="-6084"/>
                  <w:marTop w:val="0"/>
                  <w:marBottom w:val="0"/>
                  <w:divBdr>
                    <w:top w:val="none" w:sz="0" w:space="0" w:color="auto"/>
                    <w:left w:val="none" w:sz="0" w:space="0" w:color="auto"/>
                    <w:bottom w:val="none" w:sz="0" w:space="0" w:color="auto"/>
                    <w:right w:val="none" w:sz="0" w:space="0" w:color="auto"/>
                  </w:divBdr>
                  <w:divsChild>
                    <w:div w:id="915280539">
                      <w:marLeft w:val="0"/>
                      <w:marRight w:val="5604"/>
                      <w:marTop w:val="0"/>
                      <w:marBottom w:val="0"/>
                      <w:divBdr>
                        <w:top w:val="none" w:sz="0" w:space="0" w:color="auto"/>
                        <w:left w:val="none" w:sz="0" w:space="0" w:color="auto"/>
                        <w:bottom w:val="none" w:sz="0" w:space="0" w:color="auto"/>
                        <w:right w:val="none" w:sz="0" w:space="0" w:color="auto"/>
                      </w:divBdr>
                      <w:divsChild>
                        <w:div w:id="1947420091">
                          <w:marLeft w:val="0"/>
                          <w:marRight w:val="0"/>
                          <w:marTop w:val="0"/>
                          <w:marBottom w:val="0"/>
                          <w:divBdr>
                            <w:top w:val="none" w:sz="0" w:space="0" w:color="auto"/>
                            <w:left w:val="none" w:sz="0" w:space="0" w:color="auto"/>
                            <w:bottom w:val="none" w:sz="0" w:space="0" w:color="auto"/>
                            <w:right w:val="none" w:sz="0" w:space="0" w:color="auto"/>
                          </w:divBdr>
                          <w:divsChild>
                            <w:div w:id="784034820">
                              <w:marLeft w:val="0"/>
                              <w:marRight w:val="0"/>
                              <w:marTop w:val="120"/>
                              <w:marBottom w:val="360"/>
                              <w:divBdr>
                                <w:top w:val="none" w:sz="0" w:space="0" w:color="auto"/>
                                <w:left w:val="none" w:sz="0" w:space="0" w:color="auto"/>
                                <w:bottom w:val="none" w:sz="0" w:space="0" w:color="auto"/>
                                <w:right w:val="none" w:sz="0" w:space="0" w:color="auto"/>
                              </w:divBdr>
                              <w:divsChild>
                                <w:div w:id="451679992">
                                  <w:marLeft w:val="4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5543">
      <w:bodyDiv w:val="1"/>
      <w:marLeft w:val="0"/>
      <w:marRight w:val="0"/>
      <w:marTop w:val="0"/>
      <w:marBottom w:val="0"/>
      <w:divBdr>
        <w:top w:val="none" w:sz="0" w:space="0" w:color="auto"/>
        <w:left w:val="none" w:sz="0" w:space="0" w:color="auto"/>
        <w:bottom w:val="none" w:sz="0" w:space="0" w:color="auto"/>
        <w:right w:val="none" w:sz="0" w:space="0" w:color="auto"/>
      </w:divBdr>
      <w:divsChild>
        <w:div w:id="1873032853">
          <w:marLeft w:val="0"/>
          <w:marRight w:val="0"/>
          <w:marTop w:val="0"/>
          <w:marBottom w:val="0"/>
          <w:divBdr>
            <w:top w:val="none" w:sz="0" w:space="0" w:color="auto"/>
            <w:left w:val="none" w:sz="0" w:space="0" w:color="auto"/>
            <w:bottom w:val="none" w:sz="0" w:space="0" w:color="auto"/>
            <w:right w:val="none" w:sz="0" w:space="0" w:color="auto"/>
          </w:divBdr>
          <w:divsChild>
            <w:div w:id="1227571437">
              <w:marLeft w:val="0"/>
              <w:marRight w:val="0"/>
              <w:marTop w:val="0"/>
              <w:marBottom w:val="0"/>
              <w:divBdr>
                <w:top w:val="none" w:sz="0" w:space="0" w:color="auto"/>
                <w:left w:val="none" w:sz="0" w:space="0" w:color="auto"/>
                <w:bottom w:val="none" w:sz="0" w:space="0" w:color="auto"/>
                <w:right w:val="none" w:sz="0" w:space="0" w:color="auto"/>
              </w:divBdr>
            </w:div>
          </w:divsChild>
        </w:div>
        <w:div w:id="2116097284">
          <w:marLeft w:val="0"/>
          <w:marRight w:val="0"/>
          <w:marTop w:val="0"/>
          <w:marBottom w:val="0"/>
          <w:divBdr>
            <w:top w:val="none" w:sz="0" w:space="0" w:color="auto"/>
            <w:left w:val="none" w:sz="0" w:space="0" w:color="auto"/>
            <w:bottom w:val="none" w:sz="0" w:space="0" w:color="auto"/>
            <w:right w:val="none" w:sz="0" w:space="0" w:color="auto"/>
          </w:divBdr>
        </w:div>
      </w:divsChild>
    </w:div>
    <w:div w:id="285431077">
      <w:bodyDiv w:val="1"/>
      <w:marLeft w:val="0"/>
      <w:marRight w:val="0"/>
      <w:marTop w:val="0"/>
      <w:marBottom w:val="0"/>
      <w:divBdr>
        <w:top w:val="none" w:sz="0" w:space="0" w:color="auto"/>
        <w:left w:val="none" w:sz="0" w:space="0" w:color="auto"/>
        <w:bottom w:val="none" w:sz="0" w:space="0" w:color="auto"/>
        <w:right w:val="none" w:sz="0" w:space="0" w:color="auto"/>
      </w:divBdr>
    </w:div>
    <w:div w:id="322047201">
      <w:bodyDiv w:val="1"/>
      <w:marLeft w:val="0"/>
      <w:marRight w:val="0"/>
      <w:marTop w:val="0"/>
      <w:marBottom w:val="0"/>
      <w:divBdr>
        <w:top w:val="none" w:sz="0" w:space="0" w:color="auto"/>
        <w:left w:val="none" w:sz="0" w:space="0" w:color="auto"/>
        <w:bottom w:val="none" w:sz="0" w:space="0" w:color="auto"/>
        <w:right w:val="none" w:sz="0" w:space="0" w:color="auto"/>
      </w:divBdr>
    </w:div>
    <w:div w:id="409272793">
      <w:bodyDiv w:val="1"/>
      <w:marLeft w:val="0"/>
      <w:marRight w:val="0"/>
      <w:marTop w:val="0"/>
      <w:marBottom w:val="0"/>
      <w:divBdr>
        <w:top w:val="none" w:sz="0" w:space="0" w:color="auto"/>
        <w:left w:val="none" w:sz="0" w:space="0" w:color="auto"/>
        <w:bottom w:val="none" w:sz="0" w:space="0" w:color="auto"/>
        <w:right w:val="none" w:sz="0" w:space="0" w:color="auto"/>
      </w:divBdr>
      <w:divsChild>
        <w:div w:id="594363384">
          <w:marLeft w:val="0"/>
          <w:marRight w:val="0"/>
          <w:marTop w:val="0"/>
          <w:marBottom w:val="0"/>
          <w:divBdr>
            <w:top w:val="none" w:sz="0" w:space="0" w:color="auto"/>
            <w:left w:val="none" w:sz="0" w:space="0" w:color="auto"/>
            <w:bottom w:val="none" w:sz="0" w:space="0" w:color="auto"/>
            <w:right w:val="none" w:sz="0" w:space="0" w:color="auto"/>
          </w:divBdr>
          <w:divsChild>
            <w:div w:id="1148018419">
              <w:marLeft w:val="0"/>
              <w:marRight w:val="0"/>
              <w:marTop w:val="0"/>
              <w:marBottom w:val="0"/>
              <w:divBdr>
                <w:top w:val="none" w:sz="0" w:space="0" w:color="auto"/>
                <w:left w:val="none" w:sz="0" w:space="0" w:color="auto"/>
                <w:bottom w:val="none" w:sz="0" w:space="0" w:color="auto"/>
                <w:right w:val="none" w:sz="0" w:space="0" w:color="auto"/>
              </w:divBdr>
            </w:div>
          </w:divsChild>
        </w:div>
        <w:div w:id="2013752202">
          <w:marLeft w:val="0"/>
          <w:marRight w:val="0"/>
          <w:marTop w:val="0"/>
          <w:marBottom w:val="0"/>
          <w:divBdr>
            <w:top w:val="none" w:sz="0" w:space="0" w:color="auto"/>
            <w:left w:val="none" w:sz="0" w:space="0" w:color="auto"/>
            <w:bottom w:val="none" w:sz="0" w:space="0" w:color="auto"/>
            <w:right w:val="none" w:sz="0" w:space="0" w:color="auto"/>
          </w:divBdr>
        </w:div>
      </w:divsChild>
    </w:div>
    <w:div w:id="429937216">
      <w:bodyDiv w:val="1"/>
      <w:marLeft w:val="0"/>
      <w:marRight w:val="0"/>
      <w:marTop w:val="0"/>
      <w:marBottom w:val="0"/>
      <w:divBdr>
        <w:top w:val="none" w:sz="0" w:space="0" w:color="auto"/>
        <w:left w:val="none" w:sz="0" w:space="0" w:color="auto"/>
        <w:bottom w:val="none" w:sz="0" w:space="0" w:color="auto"/>
        <w:right w:val="none" w:sz="0" w:space="0" w:color="auto"/>
      </w:divBdr>
      <w:divsChild>
        <w:div w:id="1898780421">
          <w:marLeft w:val="0"/>
          <w:marRight w:val="0"/>
          <w:marTop w:val="0"/>
          <w:marBottom w:val="0"/>
          <w:divBdr>
            <w:top w:val="none" w:sz="0" w:space="0" w:color="auto"/>
            <w:left w:val="none" w:sz="0" w:space="0" w:color="auto"/>
            <w:bottom w:val="none" w:sz="0" w:space="0" w:color="auto"/>
            <w:right w:val="none" w:sz="0" w:space="0" w:color="auto"/>
          </w:divBdr>
          <w:divsChild>
            <w:div w:id="1629702882">
              <w:marLeft w:val="0"/>
              <w:marRight w:val="0"/>
              <w:marTop w:val="0"/>
              <w:marBottom w:val="0"/>
              <w:divBdr>
                <w:top w:val="none" w:sz="0" w:space="0" w:color="auto"/>
                <w:left w:val="none" w:sz="0" w:space="0" w:color="auto"/>
                <w:bottom w:val="none" w:sz="0" w:space="0" w:color="auto"/>
                <w:right w:val="none" w:sz="0" w:space="0" w:color="auto"/>
              </w:divBdr>
              <w:divsChild>
                <w:div w:id="1015814008">
                  <w:marLeft w:val="0"/>
                  <w:marRight w:val="0"/>
                  <w:marTop w:val="0"/>
                  <w:marBottom w:val="0"/>
                  <w:divBdr>
                    <w:top w:val="none" w:sz="0" w:space="0" w:color="auto"/>
                    <w:left w:val="none" w:sz="0" w:space="0" w:color="auto"/>
                    <w:bottom w:val="none" w:sz="0" w:space="0" w:color="auto"/>
                    <w:right w:val="none" w:sz="0" w:space="0" w:color="auto"/>
                  </w:divBdr>
                  <w:divsChild>
                    <w:div w:id="1916863413">
                      <w:marLeft w:val="0"/>
                      <w:marRight w:val="0"/>
                      <w:marTop w:val="0"/>
                      <w:marBottom w:val="0"/>
                      <w:divBdr>
                        <w:top w:val="none" w:sz="0" w:space="0" w:color="auto"/>
                        <w:left w:val="none" w:sz="0" w:space="0" w:color="auto"/>
                        <w:bottom w:val="none" w:sz="0" w:space="0" w:color="auto"/>
                        <w:right w:val="none" w:sz="0" w:space="0" w:color="auto"/>
                      </w:divBdr>
                      <w:divsChild>
                        <w:div w:id="1892885039">
                          <w:marLeft w:val="0"/>
                          <w:marRight w:val="0"/>
                          <w:marTop w:val="0"/>
                          <w:marBottom w:val="0"/>
                          <w:divBdr>
                            <w:top w:val="none" w:sz="0" w:space="0" w:color="auto"/>
                            <w:left w:val="none" w:sz="0" w:space="0" w:color="auto"/>
                            <w:bottom w:val="none" w:sz="0" w:space="0" w:color="auto"/>
                            <w:right w:val="none" w:sz="0" w:space="0" w:color="auto"/>
                          </w:divBdr>
                          <w:divsChild>
                            <w:div w:id="882599562">
                              <w:marLeft w:val="0"/>
                              <w:marRight w:val="0"/>
                              <w:marTop w:val="0"/>
                              <w:marBottom w:val="0"/>
                              <w:divBdr>
                                <w:top w:val="none" w:sz="0" w:space="0" w:color="auto"/>
                                <w:left w:val="none" w:sz="0" w:space="0" w:color="auto"/>
                                <w:bottom w:val="none" w:sz="0" w:space="0" w:color="auto"/>
                                <w:right w:val="none" w:sz="0" w:space="0" w:color="auto"/>
                              </w:divBdr>
                              <w:divsChild>
                                <w:div w:id="536889641">
                                  <w:marLeft w:val="0"/>
                                  <w:marRight w:val="0"/>
                                  <w:marTop w:val="0"/>
                                  <w:marBottom w:val="0"/>
                                  <w:divBdr>
                                    <w:top w:val="none" w:sz="0" w:space="0" w:color="auto"/>
                                    <w:left w:val="none" w:sz="0" w:space="0" w:color="auto"/>
                                    <w:bottom w:val="none" w:sz="0" w:space="0" w:color="auto"/>
                                    <w:right w:val="none" w:sz="0" w:space="0" w:color="auto"/>
                                  </w:divBdr>
                                  <w:divsChild>
                                    <w:div w:id="1811359631">
                                      <w:marLeft w:val="0"/>
                                      <w:marRight w:val="0"/>
                                      <w:marTop w:val="0"/>
                                      <w:marBottom w:val="0"/>
                                      <w:divBdr>
                                        <w:top w:val="none" w:sz="0" w:space="0" w:color="auto"/>
                                        <w:left w:val="none" w:sz="0" w:space="0" w:color="auto"/>
                                        <w:bottom w:val="none" w:sz="0" w:space="0" w:color="auto"/>
                                        <w:right w:val="none" w:sz="0" w:space="0" w:color="auto"/>
                                      </w:divBdr>
                                      <w:divsChild>
                                        <w:div w:id="297345920">
                                          <w:marLeft w:val="0"/>
                                          <w:marRight w:val="0"/>
                                          <w:marTop w:val="0"/>
                                          <w:marBottom w:val="0"/>
                                          <w:divBdr>
                                            <w:top w:val="none" w:sz="0" w:space="0" w:color="auto"/>
                                            <w:left w:val="none" w:sz="0" w:space="0" w:color="auto"/>
                                            <w:bottom w:val="none" w:sz="0" w:space="0" w:color="auto"/>
                                            <w:right w:val="none" w:sz="0" w:space="0" w:color="auto"/>
                                          </w:divBdr>
                                          <w:divsChild>
                                            <w:div w:id="179517356">
                                              <w:marLeft w:val="0"/>
                                              <w:marRight w:val="0"/>
                                              <w:marTop w:val="0"/>
                                              <w:marBottom w:val="0"/>
                                              <w:divBdr>
                                                <w:top w:val="none" w:sz="0" w:space="0" w:color="auto"/>
                                                <w:left w:val="none" w:sz="0" w:space="0" w:color="auto"/>
                                                <w:bottom w:val="none" w:sz="0" w:space="0" w:color="auto"/>
                                                <w:right w:val="none" w:sz="0" w:space="0" w:color="auto"/>
                                              </w:divBdr>
                                              <w:divsChild>
                                                <w:div w:id="295183894">
                                                  <w:marLeft w:val="0"/>
                                                  <w:marRight w:val="0"/>
                                                  <w:marTop w:val="0"/>
                                                  <w:marBottom w:val="0"/>
                                                  <w:divBdr>
                                                    <w:top w:val="none" w:sz="0" w:space="0" w:color="auto"/>
                                                    <w:left w:val="none" w:sz="0" w:space="0" w:color="auto"/>
                                                    <w:bottom w:val="none" w:sz="0" w:space="0" w:color="auto"/>
                                                    <w:right w:val="none" w:sz="0" w:space="0" w:color="auto"/>
                                                  </w:divBdr>
                                                </w:div>
                                                <w:div w:id="450783679">
                                                  <w:marLeft w:val="0"/>
                                                  <w:marRight w:val="0"/>
                                                  <w:marTop w:val="0"/>
                                                  <w:marBottom w:val="0"/>
                                                  <w:divBdr>
                                                    <w:top w:val="none" w:sz="0" w:space="0" w:color="auto"/>
                                                    <w:left w:val="none" w:sz="0" w:space="0" w:color="auto"/>
                                                    <w:bottom w:val="none" w:sz="0" w:space="0" w:color="auto"/>
                                                    <w:right w:val="none" w:sz="0" w:space="0" w:color="auto"/>
                                                  </w:divBdr>
                                                </w:div>
                                              </w:divsChild>
                                            </w:div>
                                            <w:div w:id="316735695">
                                              <w:marLeft w:val="0"/>
                                              <w:marRight w:val="0"/>
                                              <w:marTop w:val="0"/>
                                              <w:marBottom w:val="0"/>
                                              <w:divBdr>
                                                <w:top w:val="none" w:sz="0" w:space="0" w:color="auto"/>
                                                <w:left w:val="none" w:sz="0" w:space="0" w:color="auto"/>
                                                <w:bottom w:val="none" w:sz="0" w:space="0" w:color="auto"/>
                                                <w:right w:val="none" w:sz="0" w:space="0" w:color="auto"/>
                                              </w:divBdr>
                                              <w:divsChild>
                                                <w:div w:id="1966349979">
                                                  <w:marLeft w:val="0"/>
                                                  <w:marRight w:val="0"/>
                                                  <w:marTop w:val="0"/>
                                                  <w:marBottom w:val="0"/>
                                                  <w:divBdr>
                                                    <w:top w:val="none" w:sz="0" w:space="0" w:color="auto"/>
                                                    <w:left w:val="none" w:sz="0" w:space="0" w:color="auto"/>
                                                    <w:bottom w:val="none" w:sz="0" w:space="0" w:color="auto"/>
                                                    <w:right w:val="none" w:sz="0" w:space="0" w:color="auto"/>
                                                  </w:divBdr>
                                                </w:div>
                                                <w:div w:id="2038386663">
                                                  <w:marLeft w:val="0"/>
                                                  <w:marRight w:val="0"/>
                                                  <w:marTop w:val="0"/>
                                                  <w:marBottom w:val="0"/>
                                                  <w:divBdr>
                                                    <w:top w:val="none" w:sz="0" w:space="0" w:color="auto"/>
                                                    <w:left w:val="none" w:sz="0" w:space="0" w:color="auto"/>
                                                    <w:bottom w:val="none" w:sz="0" w:space="0" w:color="auto"/>
                                                    <w:right w:val="none" w:sz="0" w:space="0" w:color="auto"/>
                                                  </w:divBdr>
                                                </w:div>
                                              </w:divsChild>
                                            </w:div>
                                            <w:div w:id="328598791">
                                              <w:marLeft w:val="0"/>
                                              <w:marRight w:val="0"/>
                                              <w:marTop w:val="0"/>
                                              <w:marBottom w:val="0"/>
                                              <w:divBdr>
                                                <w:top w:val="none" w:sz="0" w:space="0" w:color="auto"/>
                                                <w:left w:val="none" w:sz="0" w:space="0" w:color="auto"/>
                                                <w:bottom w:val="none" w:sz="0" w:space="0" w:color="auto"/>
                                                <w:right w:val="none" w:sz="0" w:space="0" w:color="auto"/>
                                              </w:divBdr>
                                              <w:divsChild>
                                                <w:div w:id="401492665">
                                                  <w:marLeft w:val="0"/>
                                                  <w:marRight w:val="0"/>
                                                  <w:marTop w:val="0"/>
                                                  <w:marBottom w:val="0"/>
                                                  <w:divBdr>
                                                    <w:top w:val="none" w:sz="0" w:space="0" w:color="auto"/>
                                                    <w:left w:val="none" w:sz="0" w:space="0" w:color="auto"/>
                                                    <w:bottom w:val="none" w:sz="0" w:space="0" w:color="auto"/>
                                                    <w:right w:val="none" w:sz="0" w:space="0" w:color="auto"/>
                                                  </w:divBdr>
                                                </w:div>
                                                <w:div w:id="1699966167">
                                                  <w:marLeft w:val="0"/>
                                                  <w:marRight w:val="0"/>
                                                  <w:marTop w:val="0"/>
                                                  <w:marBottom w:val="0"/>
                                                  <w:divBdr>
                                                    <w:top w:val="none" w:sz="0" w:space="0" w:color="auto"/>
                                                    <w:left w:val="none" w:sz="0" w:space="0" w:color="auto"/>
                                                    <w:bottom w:val="none" w:sz="0" w:space="0" w:color="auto"/>
                                                    <w:right w:val="none" w:sz="0" w:space="0" w:color="auto"/>
                                                  </w:divBdr>
                                                </w:div>
                                              </w:divsChild>
                                            </w:div>
                                            <w:div w:id="333076392">
                                              <w:marLeft w:val="0"/>
                                              <w:marRight w:val="0"/>
                                              <w:marTop w:val="0"/>
                                              <w:marBottom w:val="0"/>
                                              <w:divBdr>
                                                <w:top w:val="none" w:sz="0" w:space="0" w:color="auto"/>
                                                <w:left w:val="none" w:sz="0" w:space="0" w:color="auto"/>
                                                <w:bottom w:val="none" w:sz="0" w:space="0" w:color="auto"/>
                                                <w:right w:val="none" w:sz="0" w:space="0" w:color="auto"/>
                                              </w:divBdr>
                                              <w:divsChild>
                                                <w:div w:id="67193173">
                                                  <w:marLeft w:val="0"/>
                                                  <w:marRight w:val="0"/>
                                                  <w:marTop w:val="0"/>
                                                  <w:marBottom w:val="0"/>
                                                  <w:divBdr>
                                                    <w:top w:val="none" w:sz="0" w:space="0" w:color="auto"/>
                                                    <w:left w:val="none" w:sz="0" w:space="0" w:color="auto"/>
                                                    <w:bottom w:val="none" w:sz="0" w:space="0" w:color="auto"/>
                                                    <w:right w:val="none" w:sz="0" w:space="0" w:color="auto"/>
                                                  </w:divBdr>
                                                </w:div>
                                                <w:div w:id="1782340270">
                                                  <w:marLeft w:val="0"/>
                                                  <w:marRight w:val="0"/>
                                                  <w:marTop w:val="0"/>
                                                  <w:marBottom w:val="0"/>
                                                  <w:divBdr>
                                                    <w:top w:val="none" w:sz="0" w:space="0" w:color="auto"/>
                                                    <w:left w:val="none" w:sz="0" w:space="0" w:color="auto"/>
                                                    <w:bottom w:val="none" w:sz="0" w:space="0" w:color="auto"/>
                                                    <w:right w:val="none" w:sz="0" w:space="0" w:color="auto"/>
                                                  </w:divBdr>
                                                </w:div>
                                              </w:divsChild>
                                            </w:div>
                                            <w:div w:id="347407716">
                                              <w:marLeft w:val="0"/>
                                              <w:marRight w:val="0"/>
                                              <w:marTop w:val="0"/>
                                              <w:marBottom w:val="0"/>
                                              <w:divBdr>
                                                <w:top w:val="none" w:sz="0" w:space="0" w:color="auto"/>
                                                <w:left w:val="none" w:sz="0" w:space="0" w:color="auto"/>
                                                <w:bottom w:val="none" w:sz="0" w:space="0" w:color="auto"/>
                                                <w:right w:val="none" w:sz="0" w:space="0" w:color="auto"/>
                                              </w:divBdr>
                                              <w:divsChild>
                                                <w:div w:id="290987269">
                                                  <w:marLeft w:val="0"/>
                                                  <w:marRight w:val="0"/>
                                                  <w:marTop w:val="0"/>
                                                  <w:marBottom w:val="0"/>
                                                  <w:divBdr>
                                                    <w:top w:val="none" w:sz="0" w:space="0" w:color="auto"/>
                                                    <w:left w:val="none" w:sz="0" w:space="0" w:color="auto"/>
                                                    <w:bottom w:val="none" w:sz="0" w:space="0" w:color="auto"/>
                                                    <w:right w:val="none" w:sz="0" w:space="0" w:color="auto"/>
                                                  </w:divBdr>
                                                </w:div>
                                                <w:div w:id="592250597">
                                                  <w:marLeft w:val="0"/>
                                                  <w:marRight w:val="0"/>
                                                  <w:marTop w:val="0"/>
                                                  <w:marBottom w:val="0"/>
                                                  <w:divBdr>
                                                    <w:top w:val="none" w:sz="0" w:space="0" w:color="auto"/>
                                                    <w:left w:val="none" w:sz="0" w:space="0" w:color="auto"/>
                                                    <w:bottom w:val="none" w:sz="0" w:space="0" w:color="auto"/>
                                                    <w:right w:val="none" w:sz="0" w:space="0" w:color="auto"/>
                                                  </w:divBdr>
                                                </w:div>
                                              </w:divsChild>
                                            </w:div>
                                            <w:div w:id="347565507">
                                              <w:marLeft w:val="0"/>
                                              <w:marRight w:val="0"/>
                                              <w:marTop w:val="0"/>
                                              <w:marBottom w:val="0"/>
                                              <w:divBdr>
                                                <w:top w:val="none" w:sz="0" w:space="0" w:color="auto"/>
                                                <w:left w:val="none" w:sz="0" w:space="0" w:color="auto"/>
                                                <w:bottom w:val="none" w:sz="0" w:space="0" w:color="auto"/>
                                                <w:right w:val="none" w:sz="0" w:space="0" w:color="auto"/>
                                              </w:divBdr>
                                              <w:divsChild>
                                                <w:div w:id="288320178">
                                                  <w:marLeft w:val="0"/>
                                                  <w:marRight w:val="0"/>
                                                  <w:marTop w:val="0"/>
                                                  <w:marBottom w:val="0"/>
                                                  <w:divBdr>
                                                    <w:top w:val="none" w:sz="0" w:space="0" w:color="auto"/>
                                                    <w:left w:val="none" w:sz="0" w:space="0" w:color="auto"/>
                                                    <w:bottom w:val="none" w:sz="0" w:space="0" w:color="auto"/>
                                                    <w:right w:val="none" w:sz="0" w:space="0" w:color="auto"/>
                                                  </w:divBdr>
                                                </w:div>
                                                <w:div w:id="1214848162">
                                                  <w:marLeft w:val="0"/>
                                                  <w:marRight w:val="0"/>
                                                  <w:marTop w:val="0"/>
                                                  <w:marBottom w:val="0"/>
                                                  <w:divBdr>
                                                    <w:top w:val="none" w:sz="0" w:space="0" w:color="auto"/>
                                                    <w:left w:val="none" w:sz="0" w:space="0" w:color="auto"/>
                                                    <w:bottom w:val="none" w:sz="0" w:space="0" w:color="auto"/>
                                                    <w:right w:val="none" w:sz="0" w:space="0" w:color="auto"/>
                                                  </w:divBdr>
                                                </w:div>
                                              </w:divsChild>
                                            </w:div>
                                            <w:div w:id="474760734">
                                              <w:marLeft w:val="0"/>
                                              <w:marRight w:val="0"/>
                                              <w:marTop w:val="0"/>
                                              <w:marBottom w:val="0"/>
                                              <w:divBdr>
                                                <w:top w:val="none" w:sz="0" w:space="0" w:color="auto"/>
                                                <w:left w:val="none" w:sz="0" w:space="0" w:color="auto"/>
                                                <w:bottom w:val="none" w:sz="0" w:space="0" w:color="auto"/>
                                                <w:right w:val="none" w:sz="0" w:space="0" w:color="auto"/>
                                              </w:divBdr>
                                              <w:divsChild>
                                                <w:div w:id="1645695575">
                                                  <w:marLeft w:val="0"/>
                                                  <w:marRight w:val="0"/>
                                                  <w:marTop w:val="0"/>
                                                  <w:marBottom w:val="0"/>
                                                  <w:divBdr>
                                                    <w:top w:val="none" w:sz="0" w:space="0" w:color="auto"/>
                                                    <w:left w:val="none" w:sz="0" w:space="0" w:color="auto"/>
                                                    <w:bottom w:val="none" w:sz="0" w:space="0" w:color="auto"/>
                                                    <w:right w:val="none" w:sz="0" w:space="0" w:color="auto"/>
                                                  </w:divBdr>
                                                </w:div>
                                                <w:div w:id="1729495932">
                                                  <w:marLeft w:val="0"/>
                                                  <w:marRight w:val="0"/>
                                                  <w:marTop w:val="0"/>
                                                  <w:marBottom w:val="0"/>
                                                  <w:divBdr>
                                                    <w:top w:val="none" w:sz="0" w:space="0" w:color="auto"/>
                                                    <w:left w:val="none" w:sz="0" w:space="0" w:color="auto"/>
                                                    <w:bottom w:val="none" w:sz="0" w:space="0" w:color="auto"/>
                                                    <w:right w:val="none" w:sz="0" w:space="0" w:color="auto"/>
                                                  </w:divBdr>
                                                </w:div>
                                              </w:divsChild>
                                            </w:div>
                                            <w:div w:id="478110523">
                                              <w:marLeft w:val="0"/>
                                              <w:marRight w:val="0"/>
                                              <w:marTop w:val="0"/>
                                              <w:marBottom w:val="0"/>
                                              <w:divBdr>
                                                <w:top w:val="none" w:sz="0" w:space="0" w:color="auto"/>
                                                <w:left w:val="none" w:sz="0" w:space="0" w:color="auto"/>
                                                <w:bottom w:val="none" w:sz="0" w:space="0" w:color="auto"/>
                                                <w:right w:val="none" w:sz="0" w:space="0" w:color="auto"/>
                                              </w:divBdr>
                                              <w:divsChild>
                                                <w:div w:id="658118696">
                                                  <w:marLeft w:val="0"/>
                                                  <w:marRight w:val="0"/>
                                                  <w:marTop w:val="0"/>
                                                  <w:marBottom w:val="0"/>
                                                  <w:divBdr>
                                                    <w:top w:val="none" w:sz="0" w:space="0" w:color="auto"/>
                                                    <w:left w:val="none" w:sz="0" w:space="0" w:color="auto"/>
                                                    <w:bottom w:val="none" w:sz="0" w:space="0" w:color="auto"/>
                                                    <w:right w:val="none" w:sz="0" w:space="0" w:color="auto"/>
                                                  </w:divBdr>
                                                </w:div>
                                                <w:div w:id="1148744775">
                                                  <w:marLeft w:val="0"/>
                                                  <w:marRight w:val="0"/>
                                                  <w:marTop w:val="0"/>
                                                  <w:marBottom w:val="0"/>
                                                  <w:divBdr>
                                                    <w:top w:val="none" w:sz="0" w:space="0" w:color="auto"/>
                                                    <w:left w:val="none" w:sz="0" w:space="0" w:color="auto"/>
                                                    <w:bottom w:val="none" w:sz="0" w:space="0" w:color="auto"/>
                                                    <w:right w:val="none" w:sz="0" w:space="0" w:color="auto"/>
                                                  </w:divBdr>
                                                </w:div>
                                              </w:divsChild>
                                            </w:div>
                                            <w:div w:id="478958456">
                                              <w:marLeft w:val="0"/>
                                              <w:marRight w:val="0"/>
                                              <w:marTop w:val="0"/>
                                              <w:marBottom w:val="0"/>
                                              <w:divBdr>
                                                <w:top w:val="none" w:sz="0" w:space="0" w:color="auto"/>
                                                <w:left w:val="none" w:sz="0" w:space="0" w:color="auto"/>
                                                <w:bottom w:val="none" w:sz="0" w:space="0" w:color="auto"/>
                                                <w:right w:val="none" w:sz="0" w:space="0" w:color="auto"/>
                                              </w:divBdr>
                                              <w:divsChild>
                                                <w:div w:id="288438215">
                                                  <w:marLeft w:val="0"/>
                                                  <w:marRight w:val="0"/>
                                                  <w:marTop w:val="0"/>
                                                  <w:marBottom w:val="0"/>
                                                  <w:divBdr>
                                                    <w:top w:val="none" w:sz="0" w:space="0" w:color="auto"/>
                                                    <w:left w:val="none" w:sz="0" w:space="0" w:color="auto"/>
                                                    <w:bottom w:val="none" w:sz="0" w:space="0" w:color="auto"/>
                                                    <w:right w:val="none" w:sz="0" w:space="0" w:color="auto"/>
                                                  </w:divBdr>
                                                </w:div>
                                                <w:div w:id="1944261537">
                                                  <w:marLeft w:val="0"/>
                                                  <w:marRight w:val="0"/>
                                                  <w:marTop w:val="0"/>
                                                  <w:marBottom w:val="0"/>
                                                  <w:divBdr>
                                                    <w:top w:val="none" w:sz="0" w:space="0" w:color="auto"/>
                                                    <w:left w:val="none" w:sz="0" w:space="0" w:color="auto"/>
                                                    <w:bottom w:val="none" w:sz="0" w:space="0" w:color="auto"/>
                                                    <w:right w:val="none" w:sz="0" w:space="0" w:color="auto"/>
                                                  </w:divBdr>
                                                </w:div>
                                              </w:divsChild>
                                            </w:div>
                                            <w:div w:id="512572789">
                                              <w:marLeft w:val="0"/>
                                              <w:marRight w:val="0"/>
                                              <w:marTop w:val="0"/>
                                              <w:marBottom w:val="0"/>
                                              <w:divBdr>
                                                <w:top w:val="none" w:sz="0" w:space="0" w:color="auto"/>
                                                <w:left w:val="none" w:sz="0" w:space="0" w:color="auto"/>
                                                <w:bottom w:val="none" w:sz="0" w:space="0" w:color="auto"/>
                                                <w:right w:val="none" w:sz="0" w:space="0" w:color="auto"/>
                                              </w:divBdr>
                                              <w:divsChild>
                                                <w:div w:id="1868634717">
                                                  <w:marLeft w:val="0"/>
                                                  <w:marRight w:val="0"/>
                                                  <w:marTop w:val="0"/>
                                                  <w:marBottom w:val="0"/>
                                                  <w:divBdr>
                                                    <w:top w:val="none" w:sz="0" w:space="0" w:color="auto"/>
                                                    <w:left w:val="none" w:sz="0" w:space="0" w:color="auto"/>
                                                    <w:bottom w:val="none" w:sz="0" w:space="0" w:color="auto"/>
                                                    <w:right w:val="none" w:sz="0" w:space="0" w:color="auto"/>
                                                  </w:divBdr>
                                                </w:div>
                                                <w:div w:id="2038196791">
                                                  <w:marLeft w:val="0"/>
                                                  <w:marRight w:val="0"/>
                                                  <w:marTop w:val="0"/>
                                                  <w:marBottom w:val="0"/>
                                                  <w:divBdr>
                                                    <w:top w:val="none" w:sz="0" w:space="0" w:color="auto"/>
                                                    <w:left w:val="none" w:sz="0" w:space="0" w:color="auto"/>
                                                    <w:bottom w:val="none" w:sz="0" w:space="0" w:color="auto"/>
                                                    <w:right w:val="none" w:sz="0" w:space="0" w:color="auto"/>
                                                  </w:divBdr>
                                                </w:div>
                                              </w:divsChild>
                                            </w:div>
                                            <w:div w:id="663823933">
                                              <w:marLeft w:val="0"/>
                                              <w:marRight w:val="0"/>
                                              <w:marTop w:val="0"/>
                                              <w:marBottom w:val="0"/>
                                              <w:divBdr>
                                                <w:top w:val="none" w:sz="0" w:space="0" w:color="auto"/>
                                                <w:left w:val="none" w:sz="0" w:space="0" w:color="auto"/>
                                                <w:bottom w:val="none" w:sz="0" w:space="0" w:color="auto"/>
                                                <w:right w:val="none" w:sz="0" w:space="0" w:color="auto"/>
                                              </w:divBdr>
                                              <w:divsChild>
                                                <w:div w:id="92747572">
                                                  <w:marLeft w:val="0"/>
                                                  <w:marRight w:val="0"/>
                                                  <w:marTop w:val="0"/>
                                                  <w:marBottom w:val="0"/>
                                                  <w:divBdr>
                                                    <w:top w:val="none" w:sz="0" w:space="0" w:color="auto"/>
                                                    <w:left w:val="none" w:sz="0" w:space="0" w:color="auto"/>
                                                    <w:bottom w:val="none" w:sz="0" w:space="0" w:color="auto"/>
                                                    <w:right w:val="none" w:sz="0" w:space="0" w:color="auto"/>
                                                  </w:divBdr>
                                                </w:div>
                                                <w:div w:id="223761928">
                                                  <w:marLeft w:val="0"/>
                                                  <w:marRight w:val="0"/>
                                                  <w:marTop w:val="0"/>
                                                  <w:marBottom w:val="0"/>
                                                  <w:divBdr>
                                                    <w:top w:val="none" w:sz="0" w:space="0" w:color="auto"/>
                                                    <w:left w:val="none" w:sz="0" w:space="0" w:color="auto"/>
                                                    <w:bottom w:val="none" w:sz="0" w:space="0" w:color="auto"/>
                                                    <w:right w:val="none" w:sz="0" w:space="0" w:color="auto"/>
                                                  </w:divBdr>
                                                </w:div>
                                              </w:divsChild>
                                            </w:div>
                                            <w:div w:id="668021925">
                                              <w:marLeft w:val="0"/>
                                              <w:marRight w:val="0"/>
                                              <w:marTop w:val="0"/>
                                              <w:marBottom w:val="0"/>
                                              <w:divBdr>
                                                <w:top w:val="none" w:sz="0" w:space="0" w:color="auto"/>
                                                <w:left w:val="none" w:sz="0" w:space="0" w:color="auto"/>
                                                <w:bottom w:val="none" w:sz="0" w:space="0" w:color="auto"/>
                                                <w:right w:val="none" w:sz="0" w:space="0" w:color="auto"/>
                                              </w:divBdr>
                                              <w:divsChild>
                                                <w:div w:id="1605455390">
                                                  <w:marLeft w:val="0"/>
                                                  <w:marRight w:val="0"/>
                                                  <w:marTop w:val="0"/>
                                                  <w:marBottom w:val="0"/>
                                                  <w:divBdr>
                                                    <w:top w:val="none" w:sz="0" w:space="0" w:color="auto"/>
                                                    <w:left w:val="none" w:sz="0" w:space="0" w:color="auto"/>
                                                    <w:bottom w:val="none" w:sz="0" w:space="0" w:color="auto"/>
                                                    <w:right w:val="none" w:sz="0" w:space="0" w:color="auto"/>
                                                  </w:divBdr>
                                                </w:div>
                                                <w:div w:id="1995446713">
                                                  <w:marLeft w:val="0"/>
                                                  <w:marRight w:val="0"/>
                                                  <w:marTop w:val="0"/>
                                                  <w:marBottom w:val="0"/>
                                                  <w:divBdr>
                                                    <w:top w:val="none" w:sz="0" w:space="0" w:color="auto"/>
                                                    <w:left w:val="none" w:sz="0" w:space="0" w:color="auto"/>
                                                    <w:bottom w:val="none" w:sz="0" w:space="0" w:color="auto"/>
                                                    <w:right w:val="none" w:sz="0" w:space="0" w:color="auto"/>
                                                  </w:divBdr>
                                                </w:div>
                                              </w:divsChild>
                                            </w:div>
                                            <w:div w:id="709037437">
                                              <w:marLeft w:val="0"/>
                                              <w:marRight w:val="0"/>
                                              <w:marTop w:val="0"/>
                                              <w:marBottom w:val="0"/>
                                              <w:divBdr>
                                                <w:top w:val="none" w:sz="0" w:space="0" w:color="auto"/>
                                                <w:left w:val="none" w:sz="0" w:space="0" w:color="auto"/>
                                                <w:bottom w:val="none" w:sz="0" w:space="0" w:color="auto"/>
                                                <w:right w:val="none" w:sz="0" w:space="0" w:color="auto"/>
                                              </w:divBdr>
                                              <w:divsChild>
                                                <w:div w:id="1582183100">
                                                  <w:marLeft w:val="0"/>
                                                  <w:marRight w:val="0"/>
                                                  <w:marTop w:val="0"/>
                                                  <w:marBottom w:val="0"/>
                                                  <w:divBdr>
                                                    <w:top w:val="none" w:sz="0" w:space="0" w:color="auto"/>
                                                    <w:left w:val="none" w:sz="0" w:space="0" w:color="auto"/>
                                                    <w:bottom w:val="none" w:sz="0" w:space="0" w:color="auto"/>
                                                    <w:right w:val="none" w:sz="0" w:space="0" w:color="auto"/>
                                                  </w:divBdr>
                                                </w:div>
                                                <w:div w:id="2125684161">
                                                  <w:marLeft w:val="0"/>
                                                  <w:marRight w:val="0"/>
                                                  <w:marTop w:val="0"/>
                                                  <w:marBottom w:val="0"/>
                                                  <w:divBdr>
                                                    <w:top w:val="none" w:sz="0" w:space="0" w:color="auto"/>
                                                    <w:left w:val="none" w:sz="0" w:space="0" w:color="auto"/>
                                                    <w:bottom w:val="none" w:sz="0" w:space="0" w:color="auto"/>
                                                    <w:right w:val="none" w:sz="0" w:space="0" w:color="auto"/>
                                                  </w:divBdr>
                                                </w:div>
                                              </w:divsChild>
                                            </w:div>
                                            <w:div w:id="710612871">
                                              <w:marLeft w:val="0"/>
                                              <w:marRight w:val="0"/>
                                              <w:marTop w:val="0"/>
                                              <w:marBottom w:val="0"/>
                                              <w:divBdr>
                                                <w:top w:val="none" w:sz="0" w:space="0" w:color="auto"/>
                                                <w:left w:val="none" w:sz="0" w:space="0" w:color="auto"/>
                                                <w:bottom w:val="none" w:sz="0" w:space="0" w:color="auto"/>
                                                <w:right w:val="none" w:sz="0" w:space="0" w:color="auto"/>
                                              </w:divBdr>
                                              <w:divsChild>
                                                <w:div w:id="921067568">
                                                  <w:marLeft w:val="0"/>
                                                  <w:marRight w:val="0"/>
                                                  <w:marTop w:val="0"/>
                                                  <w:marBottom w:val="0"/>
                                                  <w:divBdr>
                                                    <w:top w:val="none" w:sz="0" w:space="0" w:color="auto"/>
                                                    <w:left w:val="none" w:sz="0" w:space="0" w:color="auto"/>
                                                    <w:bottom w:val="none" w:sz="0" w:space="0" w:color="auto"/>
                                                    <w:right w:val="none" w:sz="0" w:space="0" w:color="auto"/>
                                                  </w:divBdr>
                                                </w:div>
                                                <w:div w:id="1173689847">
                                                  <w:marLeft w:val="0"/>
                                                  <w:marRight w:val="0"/>
                                                  <w:marTop w:val="0"/>
                                                  <w:marBottom w:val="0"/>
                                                  <w:divBdr>
                                                    <w:top w:val="none" w:sz="0" w:space="0" w:color="auto"/>
                                                    <w:left w:val="none" w:sz="0" w:space="0" w:color="auto"/>
                                                    <w:bottom w:val="none" w:sz="0" w:space="0" w:color="auto"/>
                                                    <w:right w:val="none" w:sz="0" w:space="0" w:color="auto"/>
                                                  </w:divBdr>
                                                </w:div>
                                              </w:divsChild>
                                            </w:div>
                                            <w:div w:id="756483551">
                                              <w:marLeft w:val="0"/>
                                              <w:marRight w:val="0"/>
                                              <w:marTop w:val="0"/>
                                              <w:marBottom w:val="0"/>
                                              <w:divBdr>
                                                <w:top w:val="none" w:sz="0" w:space="0" w:color="auto"/>
                                                <w:left w:val="none" w:sz="0" w:space="0" w:color="auto"/>
                                                <w:bottom w:val="none" w:sz="0" w:space="0" w:color="auto"/>
                                                <w:right w:val="none" w:sz="0" w:space="0" w:color="auto"/>
                                              </w:divBdr>
                                              <w:divsChild>
                                                <w:div w:id="1317958205">
                                                  <w:marLeft w:val="0"/>
                                                  <w:marRight w:val="0"/>
                                                  <w:marTop w:val="0"/>
                                                  <w:marBottom w:val="0"/>
                                                  <w:divBdr>
                                                    <w:top w:val="none" w:sz="0" w:space="0" w:color="auto"/>
                                                    <w:left w:val="none" w:sz="0" w:space="0" w:color="auto"/>
                                                    <w:bottom w:val="none" w:sz="0" w:space="0" w:color="auto"/>
                                                    <w:right w:val="none" w:sz="0" w:space="0" w:color="auto"/>
                                                  </w:divBdr>
                                                </w:div>
                                                <w:div w:id="1452046583">
                                                  <w:marLeft w:val="0"/>
                                                  <w:marRight w:val="0"/>
                                                  <w:marTop w:val="0"/>
                                                  <w:marBottom w:val="0"/>
                                                  <w:divBdr>
                                                    <w:top w:val="none" w:sz="0" w:space="0" w:color="auto"/>
                                                    <w:left w:val="none" w:sz="0" w:space="0" w:color="auto"/>
                                                    <w:bottom w:val="none" w:sz="0" w:space="0" w:color="auto"/>
                                                    <w:right w:val="none" w:sz="0" w:space="0" w:color="auto"/>
                                                  </w:divBdr>
                                                </w:div>
                                              </w:divsChild>
                                            </w:div>
                                            <w:div w:id="789011642">
                                              <w:marLeft w:val="0"/>
                                              <w:marRight w:val="0"/>
                                              <w:marTop w:val="0"/>
                                              <w:marBottom w:val="0"/>
                                              <w:divBdr>
                                                <w:top w:val="none" w:sz="0" w:space="0" w:color="auto"/>
                                                <w:left w:val="none" w:sz="0" w:space="0" w:color="auto"/>
                                                <w:bottom w:val="none" w:sz="0" w:space="0" w:color="auto"/>
                                                <w:right w:val="none" w:sz="0" w:space="0" w:color="auto"/>
                                              </w:divBdr>
                                              <w:divsChild>
                                                <w:div w:id="611014655">
                                                  <w:marLeft w:val="0"/>
                                                  <w:marRight w:val="0"/>
                                                  <w:marTop w:val="0"/>
                                                  <w:marBottom w:val="0"/>
                                                  <w:divBdr>
                                                    <w:top w:val="none" w:sz="0" w:space="0" w:color="auto"/>
                                                    <w:left w:val="none" w:sz="0" w:space="0" w:color="auto"/>
                                                    <w:bottom w:val="none" w:sz="0" w:space="0" w:color="auto"/>
                                                    <w:right w:val="none" w:sz="0" w:space="0" w:color="auto"/>
                                                  </w:divBdr>
                                                </w:div>
                                                <w:div w:id="1763721329">
                                                  <w:marLeft w:val="0"/>
                                                  <w:marRight w:val="0"/>
                                                  <w:marTop w:val="0"/>
                                                  <w:marBottom w:val="0"/>
                                                  <w:divBdr>
                                                    <w:top w:val="none" w:sz="0" w:space="0" w:color="auto"/>
                                                    <w:left w:val="none" w:sz="0" w:space="0" w:color="auto"/>
                                                    <w:bottom w:val="none" w:sz="0" w:space="0" w:color="auto"/>
                                                    <w:right w:val="none" w:sz="0" w:space="0" w:color="auto"/>
                                                  </w:divBdr>
                                                </w:div>
                                              </w:divsChild>
                                            </w:div>
                                            <w:div w:id="853766889">
                                              <w:marLeft w:val="0"/>
                                              <w:marRight w:val="0"/>
                                              <w:marTop w:val="0"/>
                                              <w:marBottom w:val="0"/>
                                              <w:divBdr>
                                                <w:top w:val="none" w:sz="0" w:space="0" w:color="auto"/>
                                                <w:left w:val="none" w:sz="0" w:space="0" w:color="auto"/>
                                                <w:bottom w:val="none" w:sz="0" w:space="0" w:color="auto"/>
                                                <w:right w:val="none" w:sz="0" w:space="0" w:color="auto"/>
                                              </w:divBdr>
                                              <w:divsChild>
                                                <w:div w:id="681665619">
                                                  <w:marLeft w:val="0"/>
                                                  <w:marRight w:val="0"/>
                                                  <w:marTop w:val="0"/>
                                                  <w:marBottom w:val="0"/>
                                                  <w:divBdr>
                                                    <w:top w:val="none" w:sz="0" w:space="0" w:color="auto"/>
                                                    <w:left w:val="none" w:sz="0" w:space="0" w:color="auto"/>
                                                    <w:bottom w:val="none" w:sz="0" w:space="0" w:color="auto"/>
                                                    <w:right w:val="none" w:sz="0" w:space="0" w:color="auto"/>
                                                  </w:divBdr>
                                                </w:div>
                                                <w:div w:id="1961106940">
                                                  <w:marLeft w:val="0"/>
                                                  <w:marRight w:val="0"/>
                                                  <w:marTop w:val="0"/>
                                                  <w:marBottom w:val="0"/>
                                                  <w:divBdr>
                                                    <w:top w:val="none" w:sz="0" w:space="0" w:color="auto"/>
                                                    <w:left w:val="none" w:sz="0" w:space="0" w:color="auto"/>
                                                    <w:bottom w:val="none" w:sz="0" w:space="0" w:color="auto"/>
                                                    <w:right w:val="none" w:sz="0" w:space="0" w:color="auto"/>
                                                  </w:divBdr>
                                                </w:div>
                                              </w:divsChild>
                                            </w:div>
                                            <w:div w:id="893353222">
                                              <w:marLeft w:val="0"/>
                                              <w:marRight w:val="0"/>
                                              <w:marTop w:val="0"/>
                                              <w:marBottom w:val="0"/>
                                              <w:divBdr>
                                                <w:top w:val="none" w:sz="0" w:space="0" w:color="auto"/>
                                                <w:left w:val="none" w:sz="0" w:space="0" w:color="auto"/>
                                                <w:bottom w:val="none" w:sz="0" w:space="0" w:color="auto"/>
                                                <w:right w:val="none" w:sz="0" w:space="0" w:color="auto"/>
                                              </w:divBdr>
                                              <w:divsChild>
                                                <w:div w:id="636955810">
                                                  <w:marLeft w:val="0"/>
                                                  <w:marRight w:val="0"/>
                                                  <w:marTop w:val="0"/>
                                                  <w:marBottom w:val="0"/>
                                                  <w:divBdr>
                                                    <w:top w:val="none" w:sz="0" w:space="0" w:color="auto"/>
                                                    <w:left w:val="none" w:sz="0" w:space="0" w:color="auto"/>
                                                    <w:bottom w:val="none" w:sz="0" w:space="0" w:color="auto"/>
                                                    <w:right w:val="none" w:sz="0" w:space="0" w:color="auto"/>
                                                  </w:divBdr>
                                                </w:div>
                                                <w:div w:id="1564608103">
                                                  <w:marLeft w:val="0"/>
                                                  <w:marRight w:val="0"/>
                                                  <w:marTop w:val="0"/>
                                                  <w:marBottom w:val="0"/>
                                                  <w:divBdr>
                                                    <w:top w:val="none" w:sz="0" w:space="0" w:color="auto"/>
                                                    <w:left w:val="none" w:sz="0" w:space="0" w:color="auto"/>
                                                    <w:bottom w:val="none" w:sz="0" w:space="0" w:color="auto"/>
                                                    <w:right w:val="none" w:sz="0" w:space="0" w:color="auto"/>
                                                  </w:divBdr>
                                                </w:div>
                                              </w:divsChild>
                                            </w:div>
                                            <w:div w:id="1050953845">
                                              <w:marLeft w:val="0"/>
                                              <w:marRight w:val="0"/>
                                              <w:marTop w:val="0"/>
                                              <w:marBottom w:val="0"/>
                                              <w:divBdr>
                                                <w:top w:val="none" w:sz="0" w:space="0" w:color="auto"/>
                                                <w:left w:val="none" w:sz="0" w:space="0" w:color="auto"/>
                                                <w:bottom w:val="none" w:sz="0" w:space="0" w:color="auto"/>
                                                <w:right w:val="none" w:sz="0" w:space="0" w:color="auto"/>
                                              </w:divBdr>
                                              <w:divsChild>
                                                <w:div w:id="2124378182">
                                                  <w:marLeft w:val="0"/>
                                                  <w:marRight w:val="0"/>
                                                  <w:marTop w:val="0"/>
                                                  <w:marBottom w:val="0"/>
                                                  <w:divBdr>
                                                    <w:top w:val="none" w:sz="0" w:space="0" w:color="auto"/>
                                                    <w:left w:val="none" w:sz="0" w:space="0" w:color="auto"/>
                                                    <w:bottom w:val="none" w:sz="0" w:space="0" w:color="auto"/>
                                                    <w:right w:val="none" w:sz="0" w:space="0" w:color="auto"/>
                                                  </w:divBdr>
                                                </w:div>
                                                <w:div w:id="2137143457">
                                                  <w:marLeft w:val="0"/>
                                                  <w:marRight w:val="0"/>
                                                  <w:marTop w:val="0"/>
                                                  <w:marBottom w:val="0"/>
                                                  <w:divBdr>
                                                    <w:top w:val="none" w:sz="0" w:space="0" w:color="auto"/>
                                                    <w:left w:val="none" w:sz="0" w:space="0" w:color="auto"/>
                                                    <w:bottom w:val="none" w:sz="0" w:space="0" w:color="auto"/>
                                                    <w:right w:val="none" w:sz="0" w:space="0" w:color="auto"/>
                                                  </w:divBdr>
                                                </w:div>
                                              </w:divsChild>
                                            </w:div>
                                            <w:div w:id="1054963319">
                                              <w:marLeft w:val="0"/>
                                              <w:marRight w:val="0"/>
                                              <w:marTop w:val="0"/>
                                              <w:marBottom w:val="0"/>
                                              <w:divBdr>
                                                <w:top w:val="none" w:sz="0" w:space="0" w:color="auto"/>
                                                <w:left w:val="none" w:sz="0" w:space="0" w:color="auto"/>
                                                <w:bottom w:val="none" w:sz="0" w:space="0" w:color="auto"/>
                                                <w:right w:val="none" w:sz="0" w:space="0" w:color="auto"/>
                                              </w:divBdr>
                                              <w:divsChild>
                                                <w:div w:id="1509099847">
                                                  <w:marLeft w:val="0"/>
                                                  <w:marRight w:val="0"/>
                                                  <w:marTop w:val="0"/>
                                                  <w:marBottom w:val="0"/>
                                                  <w:divBdr>
                                                    <w:top w:val="none" w:sz="0" w:space="0" w:color="auto"/>
                                                    <w:left w:val="none" w:sz="0" w:space="0" w:color="auto"/>
                                                    <w:bottom w:val="none" w:sz="0" w:space="0" w:color="auto"/>
                                                    <w:right w:val="none" w:sz="0" w:space="0" w:color="auto"/>
                                                  </w:divBdr>
                                                </w:div>
                                                <w:div w:id="2111729609">
                                                  <w:marLeft w:val="0"/>
                                                  <w:marRight w:val="0"/>
                                                  <w:marTop w:val="0"/>
                                                  <w:marBottom w:val="0"/>
                                                  <w:divBdr>
                                                    <w:top w:val="none" w:sz="0" w:space="0" w:color="auto"/>
                                                    <w:left w:val="none" w:sz="0" w:space="0" w:color="auto"/>
                                                    <w:bottom w:val="none" w:sz="0" w:space="0" w:color="auto"/>
                                                    <w:right w:val="none" w:sz="0" w:space="0" w:color="auto"/>
                                                  </w:divBdr>
                                                </w:div>
                                              </w:divsChild>
                                            </w:div>
                                            <w:div w:id="1087118300">
                                              <w:marLeft w:val="0"/>
                                              <w:marRight w:val="0"/>
                                              <w:marTop w:val="0"/>
                                              <w:marBottom w:val="0"/>
                                              <w:divBdr>
                                                <w:top w:val="none" w:sz="0" w:space="0" w:color="auto"/>
                                                <w:left w:val="none" w:sz="0" w:space="0" w:color="auto"/>
                                                <w:bottom w:val="none" w:sz="0" w:space="0" w:color="auto"/>
                                                <w:right w:val="none" w:sz="0" w:space="0" w:color="auto"/>
                                              </w:divBdr>
                                              <w:divsChild>
                                                <w:div w:id="109206320">
                                                  <w:marLeft w:val="0"/>
                                                  <w:marRight w:val="0"/>
                                                  <w:marTop w:val="0"/>
                                                  <w:marBottom w:val="0"/>
                                                  <w:divBdr>
                                                    <w:top w:val="none" w:sz="0" w:space="0" w:color="auto"/>
                                                    <w:left w:val="none" w:sz="0" w:space="0" w:color="auto"/>
                                                    <w:bottom w:val="none" w:sz="0" w:space="0" w:color="auto"/>
                                                    <w:right w:val="none" w:sz="0" w:space="0" w:color="auto"/>
                                                  </w:divBdr>
                                                </w:div>
                                                <w:div w:id="1947152082">
                                                  <w:marLeft w:val="0"/>
                                                  <w:marRight w:val="0"/>
                                                  <w:marTop w:val="0"/>
                                                  <w:marBottom w:val="0"/>
                                                  <w:divBdr>
                                                    <w:top w:val="none" w:sz="0" w:space="0" w:color="auto"/>
                                                    <w:left w:val="none" w:sz="0" w:space="0" w:color="auto"/>
                                                    <w:bottom w:val="none" w:sz="0" w:space="0" w:color="auto"/>
                                                    <w:right w:val="none" w:sz="0" w:space="0" w:color="auto"/>
                                                  </w:divBdr>
                                                </w:div>
                                              </w:divsChild>
                                            </w:div>
                                            <w:div w:id="1098989331">
                                              <w:marLeft w:val="0"/>
                                              <w:marRight w:val="0"/>
                                              <w:marTop w:val="0"/>
                                              <w:marBottom w:val="0"/>
                                              <w:divBdr>
                                                <w:top w:val="none" w:sz="0" w:space="0" w:color="auto"/>
                                                <w:left w:val="none" w:sz="0" w:space="0" w:color="auto"/>
                                                <w:bottom w:val="none" w:sz="0" w:space="0" w:color="auto"/>
                                                <w:right w:val="none" w:sz="0" w:space="0" w:color="auto"/>
                                              </w:divBdr>
                                              <w:divsChild>
                                                <w:div w:id="1412896879">
                                                  <w:marLeft w:val="0"/>
                                                  <w:marRight w:val="0"/>
                                                  <w:marTop w:val="0"/>
                                                  <w:marBottom w:val="0"/>
                                                  <w:divBdr>
                                                    <w:top w:val="none" w:sz="0" w:space="0" w:color="auto"/>
                                                    <w:left w:val="none" w:sz="0" w:space="0" w:color="auto"/>
                                                    <w:bottom w:val="none" w:sz="0" w:space="0" w:color="auto"/>
                                                    <w:right w:val="none" w:sz="0" w:space="0" w:color="auto"/>
                                                  </w:divBdr>
                                                </w:div>
                                                <w:div w:id="2088451905">
                                                  <w:marLeft w:val="0"/>
                                                  <w:marRight w:val="0"/>
                                                  <w:marTop w:val="0"/>
                                                  <w:marBottom w:val="0"/>
                                                  <w:divBdr>
                                                    <w:top w:val="none" w:sz="0" w:space="0" w:color="auto"/>
                                                    <w:left w:val="none" w:sz="0" w:space="0" w:color="auto"/>
                                                    <w:bottom w:val="none" w:sz="0" w:space="0" w:color="auto"/>
                                                    <w:right w:val="none" w:sz="0" w:space="0" w:color="auto"/>
                                                  </w:divBdr>
                                                </w:div>
                                              </w:divsChild>
                                            </w:div>
                                            <w:div w:id="1116489217">
                                              <w:marLeft w:val="0"/>
                                              <w:marRight w:val="0"/>
                                              <w:marTop w:val="0"/>
                                              <w:marBottom w:val="0"/>
                                              <w:divBdr>
                                                <w:top w:val="none" w:sz="0" w:space="0" w:color="auto"/>
                                                <w:left w:val="none" w:sz="0" w:space="0" w:color="auto"/>
                                                <w:bottom w:val="none" w:sz="0" w:space="0" w:color="auto"/>
                                                <w:right w:val="none" w:sz="0" w:space="0" w:color="auto"/>
                                              </w:divBdr>
                                              <w:divsChild>
                                                <w:div w:id="1600604280">
                                                  <w:marLeft w:val="0"/>
                                                  <w:marRight w:val="0"/>
                                                  <w:marTop w:val="0"/>
                                                  <w:marBottom w:val="0"/>
                                                  <w:divBdr>
                                                    <w:top w:val="none" w:sz="0" w:space="0" w:color="auto"/>
                                                    <w:left w:val="none" w:sz="0" w:space="0" w:color="auto"/>
                                                    <w:bottom w:val="none" w:sz="0" w:space="0" w:color="auto"/>
                                                    <w:right w:val="none" w:sz="0" w:space="0" w:color="auto"/>
                                                  </w:divBdr>
                                                </w:div>
                                                <w:div w:id="1761484558">
                                                  <w:marLeft w:val="0"/>
                                                  <w:marRight w:val="0"/>
                                                  <w:marTop w:val="0"/>
                                                  <w:marBottom w:val="0"/>
                                                  <w:divBdr>
                                                    <w:top w:val="none" w:sz="0" w:space="0" w:color="auto"/>
                                                    <w:left w:val="none" w:sz="0" w:space="0" w:color="auto"/>
                                                    <w:bottom w:val="none" w:sz="0" w:space="0" w:color="auto"/>
                                                    <w:right w:val="none" w:sz="0" w:space="0" w:color="auto"/>
                                                  </w:divBdr>
                                                </w:div>
                                              </w:divsChild>
                                            </w:div>
                                            <w:div w:id="1152136136">
                                              <w:marLeft w:val="0"/>
                                              <w:marRight w:val="0"/>
                                              <w:marTop w:val="0"/>
                                              <w:marBottom w:val="0"/>
                                              <w:divBdr>
                                                <w:top w:val="none" w:sz="0" w:space="0" w:color="auto"/>
                                                <w:left w:val="none" w:sz="0" w:space="0" w:color="auto"/>
                                                <w:bottom w:val="none" w:sz="0" w:space="0" w:color="auto"/>
                                                <w:right w:val="none" w:sz="0" w:space="0" w:color="auto"/>
                                              </w:divBdr>
                                              <w:divsChild>
                                                <w:div w:id="93792111">
                                                  <w:marLeft w:val="0"/>
                                                  <w:marRight w:val="0"/>
                                                  <w:marTop w:val="0"/>
                                                  <w:marBottom w:val="0"/>
                                                  <w:divBdr>
                                                    <w:top w:val="none" w:sz="0" w:space="0" w:color="auto"/>
                                                    <w:left w:val="none" w:sz="0" w:space="0" w:color="auto"/>
                                                    <w:bottom w:val="none" w:sz="0" w:space="0" w:color="auto"/>
                                                    <w:right w:val="none" w:sz="0" w:space="0" w:color="auto"/>
                                                  </w:divBdr>
                                                </w:div>
                                                <w:div w:id="1470320301">
                                                  <w:marLeft w:val="0"/>
                                                  <w:marRight w:val="0"/>
                                                  <w:marTop w:val="0"/>
                                                  <w:marBottom w:val="0"/>
                                                  <w:divBdr>
                                                    <w:top w:val="none" w:sz="0" w:space="0" w:color="auto"/>
                                                    <w:left w:val="none" w:sz="0" w:space="0" w:color="auto"/>
                                                    <w:bottom w:val="none" w:sz="0" w:space="0" w:color="auto"/>
                                                    <w:right w:val="none" w:sz="0" w:space="0" w:color="auto"/>
                                                  </w:divBdr>
                                                </w:div>
                                              </w:divsChild>
                                            </w:div>
                                            <w:div w:id="1194728394">
                                              <w:marLeft w:val="0"/>
                                              <w:marRight w:val="0"/>
                                              <w:marTop w:val="0"/>
                                              <w:marBottom w:val="0"/>
                                              <w:divBdr>
                                                <w:top w:val="none" w:sz="0" w:space="0" w:color="auto"/>
                                                <w:left w:val="none" w:sz="0" w:space="0" w:color="auto"/>
                                                <w:bottom w:val="none" w:sz="0" w:space="0" w:color="auto"/>
                                                <w:right w:val="none" w:sz="0" w:space="0" w:color="auto"/>
                                              </w:divBdr>
                                              <w:divsChild>
                                                <w:div w:id="1373534048">
                                                  <w:marLeft w:val="0"/>
                                                  <w:marRight w:val="0"/>
                                                  <w:marTop w:val="0"/>
                                                  <w:marBottom w:val="0"/>
                                                  <w:divBdr>
                                                    <w:top w:val="none" w:sz="0" w:space="0" w:color="auto"/>
                                                    <w:left w:val="none" w:sz="0" w:space="0" w:color="auto"/>
                                                    <w:bottom w:val="none" w:sz="0" w:space="0" w:color="auto"/>
                                                    <w:right w:val="none" w:sz="0" w:space="0" w:color="auto"/>
                                                  </w:divBdr>
                                                </w:div>
                                                <w:div w:id="1804225827">
                                                  <w:marLeft w:val="0"/>
                                                  <w:marRight w:val="0"/>
                                                  <w:marTop w:val="0"/>
                                                  <w:marBottom w:val="0"/>
                                                  <w:divBdr>
                                                    <w:top w:val="none" w:sz="0" w:space="0" w:color="auto"/>
                                                    <w:left w:val="none" w:sz="0" w:space="0" w:color="auto"/>
                                                    <w:bottom w:val="none" w:sz="0" w:space="0" w:color="auto"/>
                                                    <w:right w:val="none" w:sz="0" w:space="0" w:color="auto"/>
                                                  </w:divBdr>
                                                </w:div>
                                              </w:divsChild>
                                            </w:div>
                                            <w:div w:id="1247881905">
                                              <w:marLeft w:val="0"/>
                                              <w:marRight w:val="0"/>
                                              <w:marTop w:val="0"/>
                                              <w:marBottom w:val="0"/>
                                              <w:divBdr>
                                                <w:top w:val="none" w:sz="0" w:space="0" w:color="auto"/>
                                                <w:left w:val="none" w:sz="0" w:space="0" w:color="auto"/>
                                                <w:bottom w:val="none" w:sz="0" w:space="0" w:color="auto"/>
                                                <w:right w:val="none" w:sz="0" w:space="0" w:color="auto"/>
                                              </w:divBdr>
                                              <w:divsChild>
                                                <w:div w:id="32733256">
                                                  <w:marLeft w:val="0"/>
                                                  <w:marRight w:val="0"/>
                                                  <w:marTop w:val="0"/>
                                                  <w:marBottom w:val="0"/>
                                                  <w:divBdr>
                                                    <w:top w:val="none" w:sz="0" w:space="0" w:color="auto"/>
                                                    <w:left w:val="none" w:sz="0" w:space="0" w:color="auto"/>
                                                    <w:bottom w:val="none" w:sz="0" w:space="0" w:color="auto"/>
                                                    <w:right w:val="none" w:sz="0" w:space="0" w:color="auto"/>
                                                  </w:divBdr>
                                                </w:div>
                                                <w:div w:id="1038626426">
                                                  <w:marLeft w:val="0"/>
                                                  <w:marRight w:val="0"/>
                                                  <w:marTop w:val="0"/>
                                                  <w:marBottom w:val="0"/>
                                                  <w:divBdr>
                                                    <w:top w:val="none" w:sz="0" w:space="0" w:color="auto"/>
                                                    <w:left w:val="none" w:sz="0" w:space="0" w:color="auto"/>
                                                    <w:bottom w:val="none" w:sz="0" w:space="0" w:color="auto"/>
                                                    <w:right w:val="none" w:sz="0" w:space="0" w:color="auto"/>
                                                  </w:divBdr>
                                                </w:div>
                                              </w:divsChild>
                                            </w:div>
                                            <w:div w:id="1274166265">
                                              <w:marLeft w:val="0"/>
                                              <w:marRight w:val="0"/>
                                              <w:marTop w:val="0"/>
                                              <w:marBottom w:val="0"/>
                                              <w:divBdr>
                                                <w:top w:val="none" w:sz="0" w:space="0" w:color="auto"/>
                                                <w:left w:val="none" w:sz="0" w:space="0" w:color="auto"/>
                                                <w:bottom w:val="none" w:sz="0" w:space="0" w:color="auto"/>
                                                <w:right w:val="none" w:sz="0" w:space="0" w:color="auto"/>
                                              </w:divBdr>
                                              <w:divsChild>
                                                <w:div w:id="664359197">
                                                  <w:marLeft w:val="0"/>
                                                  <w:marRight w:val="0"/>
                                                  <w:marTop w:val="0"/>
                                                  <w:marBottom w:val="0"/>
                                                  <w:divBdr>
                                                    <w:top w:val="none" w:sz="0" w:space="0" w:color="auto"/>
                                                    <w:left w:val="none" w:sz="0" w:space="0" w:color="auto"/>
                                                    <w:bottom w:val="none" w:sz="0" w:space="0" w:color="auto"/>
                                                    <w:right w:val="none" w:sz="0" w:space="0" w:color="auto"/>
                                                  </w:divBdr>
                                                </w:div>
                                                <w:div w:id="1211722684">
                                                  <w:marLeft w:val="0"/>
                                                  <w:marRight w:val="0"/>
                                                  <w:marTop w:val="0"/>
                                                  <w:marBottom w:val="0"/>
                                                  <w:divBdr>
                                                    <w:top w:val="none" w:sz="0" w:space="0" w:color="auto"/>
                                                    <w:left w:val="none" w:sz="0" w:space="0" w:color="auto"/>
                                                    <w:bottom w:val="none" w:sz="0" w:space="0" w:color="auto"/>
                                                    <w:right w:val="none" w:sz="0" w:space="0" w:color="auto"/>
                                                  </w:divBdr>
                                                </w:div>
                                              </w:divsChild>
                                            </w:div>
                                            <w:div w:id="1352761268">
                                              <w:marLeft w:val="0"/>
                                              <w:marRight w:val="0"/>
                                              <w:marTop w:val="0"/>
                                              <w:marBottom w:val="0"/>
                                              <w:divBdr>
                                                <w:top w:val="none" w:sz="0" w:space="0" w:color="auto"/>
                                                <w:left w:val="none" w:sz="0" w:space="0" w:color="auto"/>
                                                <w:bottom w:val="none" w:sz="0" w:space="0" w:color="auto"/>
                                                <w:right w:val="none" w:sz="0" w:space="0" w:color="auto"/>
                                              </w:divBdr>
                                              <w:divsChild>
                                                <w:div w:id="541864881">
                                                  <w:marLeft w:val="0"/>
                                                  <w:marRight w:val="0"/>
                                                  <w:marTop w:val="0"/>
                                                  <w:marBottom w:val="0"/>
                                                  <w:divBdr>
                                                    <w:top w:val="none" w:sz="0" w:space="0" w:color="auto"/>
                                                    <w:left w:val="none" w:sz="0" w:space="0" w:color="auto"/>
                                                    <w:bottom w:val="none" w:sz="0" w:space="0" w:color="auto"/>
                                                    <w:right w:val="none" w:sz="0" w:space="0" w:color="auto"/>
                                                  </w:divBdr>
                                                </w:div>
                                                <w:div w:id="905722883">
                                                  <w:marLeft w:val="0"/>
                                                  <w:marRight w:val="0"/>
                                                  <w:marTop w:val="0"/>
                                                  <w:marBottom w:val="0"/>
                                                  <w:divBdr>
                                                    <w:top w:val="none" w:sz="0" w:space="0" w:color="auto"/>
                                                    <w:left w:val="none" w:sz="0" w:space="0" w:color="auto"/>
                                                    <w:bottom w:val="none" w:sz="0" w:space="0" w:color="auto"/>
                                                    <w:right w:val="none" w:sz="0" w:space="0" w:color="auto"/>
                                                  </w:divBdr>
                                                </w:div>
                                              </w:divsChild>
                                            </w:div>
                                            <w:div w:id="1357121160">
                                              <w:marLeft w:val="0"/>
                                              <w:marRight w:val="0"/>
                                              <w:marTop w:val="0"/>
                                              <w:marBottom w:val="0"/>
                                              <w:divBdr>
                                                <w:top w:val="none" w:sz="0" w:space="0" w:color="auto"/>
                                                <w:left w:val="none" w:sz="0" w:space="0" w:color="auto"/>
                                                <w:bottom w:val="none" w:sz="0" w:space="0" w:color="auto"/>
                                                <w:right w:val="none" w:sz="0" w:space="0" w:color="auto"/>
                                              </w:divBdr>
                                              <w:divsChild>
                                                <w:div w:id="384262327">
                                                  <w:marLeft w:val="0"/>
                                                  <w:marRight w:val="0"/>
                                                  <w:marTop w:val="0"/>
                                                  <w:marBottom w:val="0"/>
                                                  <w:divBdr>
                                                    <w:top w:val="none" w:sz="0" w:space="0" w:color="auto"/>
                                                    <w:left w:val="none" w:sz="0" w:space="0" w:color="auto"/>
                                                    <w:bottom w:val="none" w:sz="0" w:space="0" w:color="auto"/>
                                                    <w:right w:val="none" w:sz="0" w:space="0" w:color="auto"/>
                                                  </w:divBdr>
                                                </w:div>
                                                <w:div w:id="2042588184">
                                                  <w:marLeft w:val="0"/>
                                                  <w:marRight w:val="0"/>
                                                  <w:marTop w:val="0"/>
                                                  <w:marBottom w:val="0"/>
                                                  <w:divBdr>
                                                    <w:top w:val="none" w:sz="0" w:space="0" w:color="auto"/>
                                                    <w:left w:val="none" w:sz="0" w:space="0" w:color="auto"/>
                                                    <w:bottom w:val="none" w:sz="0" w:space="0" w:color="auto"/>
                                                    <w:right w:val="none" w:sz="0" w:space="0" w:color="auto"/>
                                                  </w:divBdr>
                                                </w:div>
                                              </w:divsChild>
                                            </w:div>
                                            <w:div w:id="1387873063">
                                              <w:marLeft w:val="0"/>
                                              <w:marRight w:val="0"/>
                                              <w:marTop w:val="0"/>
                                              <w:marBottom w:val="0"/>
                                              <w:divBdr>
                                                <w:top w:val="none" w:sz="0" w:space="0" w:color="auto"/>
                                                <w:left w:val="none" w:sz="0" w:space="0" w:color="auto"/>
                                                <w:bottom w:val="none" w:sz="0" w:space="0" w:color="auto"/>
                                                <w:right w:val="none" w:sz="0" w:space="0" w:color="auto"/>
                                              </w:divBdr>
                                              <w:divsChild>
                                                <w:div w:id="676201437">
                                                  <w:marLeft w:val="0"/>
                                                  <w:marRight w:val="0"/>
                                                  <w:marTop w:val="0"/>
                                                  <w:marBottom w:val="0"/>
                                                  <w:divBdr>
                                                    <w:top w:val="none" w:sz="0" w:space="0" w:color="auto"/>
                                                    <w:left w:val="none" w:sz="0" w:space="0" w:color="auto"/>
                                                    <w:bottom w:val="none" w:sz="0" w:space="0" w:color="auto"/>
                                                    <w:right w:val="none" w:sz="0" w:space="0" w:color="auto"/>
                                                  </w:divBdr>
                                                </w:div>
                                                <w:div w:id="1491756017">
                                                  <w:marLeft w:val="0"/>
                                                  <w:marRight w:val="0"/>
                                                  <w:marTop w:val="0"/>
                                                  <w:marBottom w:val="0"/>
                                                  <w:divBdr>
                                                    <w:top w:val="none" w:sz="0" w:space="0" w:color="auto"/>
                                                    <w:left w:val="none" w:sz="0" w:space="0" w:color="auto"/>
                                                    <w:bottom w:val="none" w:sz="0" w:space="0" w:color="auto"/>
                                                    <w:right w:val="none" w:sz="0" w:space="0" w:color="auto"/>
                                                  </w:divBdr>
                                                </w:div>
                                              </w:divsChild>
                                            </w:div>
                                            <w:div w:id="1396077830">
                                              <w:marLeft w:val="0"/>
                                              <w:marRight w:val="0"/>
                                              <w:marTop w:val="0"/>
                                              <w:marBottom w:val="0"/>
                                              <w:divBdr>
                                                <w:top w:val="none" w:sz="0" w:space="0" w:color="auto"/>
                                                <w:left w:val="none" w:sz="0" w:space="0" w:color="auto"/>
                                                <w:bottom w:val="none" w:sz="0" w:space="0" w:color="auto"/>
                                                <w:right w:val="none" w:sz="0" w:space="0" w:color="auto"/>
                                              </w:divBdr>
                                              <w:divsChild>
                                                <w:div w:id="1618297484">
                                                  <w:marLeft w:val="0"/>
                                                  <w:marRight w:val="0"/>
                                                  <w:marTop w:val="0"/>
                                                  <w:marBottom w:val="0"/>
                                                  <w:divBdr>
                                                    <w:top w:val="none" w:sz="0" w:space="0" w:color="auto"/>
                                                    <w:left w:val="none" w:sz="0" w:space="0" w:color="auto"/>
                                                    <w:bottom w:val="none" w:sz="0" w:space="0" w:color="auto"/>
                                                    <w:right w:val="none" w:sz="0" w:space="0" w:color="auto"/>
                                                  </w:divBdr>
                                                </w:div>
                                                <w:div w:id="1827546751">
                                                  <w:marLeft w:val="0"/>
                                                  <w:marRight w:val="0"/>
                                                  <w:marTop w:val="0"/>
                                                  <w:marBottom w:val="0"/>
                                                  <w:divBdr>
                                                    <w:top w:val="none" w:sz="0" w:space="0" w:color="auto"/>
                                                    <w:left w:val="none" w:sz="0" w:space="0" w:color="auto"/>
                                                    <w:bottom w:val="none" w:sz="0" w:space="0" w:color="auto"/>
                                                    <w:right w:val="none" w:sz="0" w:space="0" w:color="auto"/>
                                                  </w:divBdr>
                                                </w:div>
                                              </w:divsChild>
                                            </w:div>
                                            <w:div w:id="1397976235">
                                              <w:marLeft w:val="0"/>
                                              <w:marRight w:val="0"/>
                                              <w:marTop w:val="0"/>
                                              <w:marBottom w:val="0"/>
                                              <w:divBdr>
                                                <w:top w:val="none" w:sz="0" w:space="0" w:color="auto"/>
                                                <w:left w:val="none" w:sz="0" w:space="0" w:color="auto"/>
                                                <w:bottom w:val="none" w:sz="0" w:space="0" w:color="auto"/>
                                                <w:right w:val="none" w:sz="0" w:space="0" w:color="auto"/>
                                              </w:divBdr>
                                              <w:divsChild>
                                                <w:div w:id="567958118">
                                                  <w:marLeft w:val="0"/>
                                                  <w:marRight w:val="0"/>
                                                  <w:marTop w:val="0"/>
                                                  <w:marBottom w:val="0"/>
                                                  <w:divBdr>
                                                    <w:top w:val="none" w:sz="0" w:space="0" w:color="auto"/>
                                                    <w:left w:val="none" w:sz="0" w:space="0" w:color="auto"/>
                                                    <w:bottom w:val="none" w:sz="0" w:space="0" w:color="auto"/>
                                                    <w:right w:val="none" w:sz="0" w:space="0" w:color="auto"/>
                                                  </w:divBdr>
                                                </w:div>
                                                <w:div w:id="890269177">
                                                  <w:marLeft w:val="0"/>
                                                  <w:marRight w:val="0"/>
                                                  <w:marTop w:val="0"/>
                                                  <w:marBottom w:val="0"/>
                                                  <w:divBdr>
                                                    <w:top w:val="none" w:sz="0" w:space="0" w:color="auto"/>
                                                    <w:left w:val="none" w:sz="0" w:space="0" w:color="auto"/>
                                                    <w:bottom w:val="none" w:sz="0" w:space="0" w:color="auto"/>
                                                    <w:right w:val="none" w:sz="0" w:space="0" w:color="auto"/>
                                                  </w:divBdr>
                                                </w:div>
                                              </w:divsChild>
                                            </w:div>
                                            <w:div w:id="1403404972">
                                              <w:marLeft w:val="0"/>
                                              <w:marRight w:val="0"/>
                                              <w:marTop w:val="0"/>
                                              <w:marBottom w:val="0"/>
                                              <w:divBdr>
                                                <w:top w:val="none" w:sz="0" w:space="0" w:color="auto"/>
                                                <w:left w:val="none" w:sz="0" w:space="0" w:color="auto"/>
                                                <w:bottom w:val="none" w:sz="0" w:space="0" w:color="auto"/>
                                                <w:right w:val="none" w:sz="0" w:space="0" w:color="auto"/>
                                              </w:divBdr>
                                              <w:divsChild>
                                                <w:div w:id="631904606">
                                                  <w:marLeft w:val="0"/>
                                                  <w:marRight w:val="0"/>
                                                  <w:marTop w:val="0"/>
                                                  <w:marBottom w:val="0"/>
                                                  <w:divBdr>
                                                    <w:top w:val="none" w:sz="0" w:space="0" w:color="auto"/>
                                                    <w:left w:val="none" w:sz="0" w:space="0" w:color="auto"/>
                                                    <w:bottom w:val="none" w:sz="0" w:space="0" w:color="auto"/>
                                                    <w:right w:val="none" w:sz="0" w:space="0" w:color="auto"/>
                                                  </w:divBdr>
                                                </w:div>
                                                <w:div w:id="1255213791">
                                                  <w:marLeft w:val="0"/>
                                                  <w:marRight w:val="0"/>
                                                  <w:marTop w:val="0"/>
                                                  <w:marBottom w:val="0"/>
                                                  <w:divBdr>
                                                    <w:top w:val="none" w:sz="0" w:space="0" w:color="auto"/>
                                                    <w:left w:val="none" w:sz="0" w:space="0" w:color="auto"/>
                                                    <w:bottom w:val="none" w:sz="0" w:space="0" w:color="auto"/>
                                                    <w:right w:val="none" w:sz="0" w:space="0" w:color="auto"/>
                                                  </w:divBdr>
                                                </w:div>
                                              </w:divsChild>
                                            </w:div>
                                            <w:div w:id="1422408336">
                                              <w:marLeft w:val="0"/>
                                              <w:marRight w:val="0"/>
                                              <w:marTop w:val="0"/>
                                              <w:marBottom w:val="0"/>
                                              <w:divBdr>
                                                <w:top w:val="none" w:sz="0" w:space="0" w:color="auto"/>
                                                <w:left w:val="none" w:sz="0" w:space="0" w:color="auto"/>
                                                <w:bottom w:val="none" w:sz="0" w:space="0" w:color="auto"/>
                                                <w:right w:val="none" w:sz="0" w:space="0" w:color="auto"/>
                                              </w:divBdr>
                                              <w:divsChild>
                                                <w:div w:id="368922145">
                                                  <w:marLeft w:val="0"/>
                                                  <w:marRight w:val="0"/>
                                                  <w:marTop w:val="0"/>
                                                  <w:marBottom w:val="0"/>
                                                  <w:divBdr>
                                                    <w:top w:val="none" w:sz="0" w:space="0" w:color="auto"/>
                                                    <w:left w:val="none" w:sz="0" w:space="0" w:color="auto"/>
                                                    <w:bottom w:val="none" w:sz="0" w:space="0" w:color="auto"/>
                                                    <w:right w:val="none" w:sz="0" w:space="0" w:color="auto"/>
                                                  </w:divBdr>
                                                </w:div>
                                                <w:div w:id="1691561774">
                                                  <w:marLeft w:val="0"/>
                                                  <w:marRight w:val="0"/>
                                                  <w:marTop w:val="0"/>
                                                  <w:marBottom w:val="0"/>
                                                  <w:divBdr>
                                                    <w:top w:val="none" w:sz="0" w:space="0" w:color="auto"/>
                                                    <w:left w:val="none" w:sz="0" w:space="0" w:color="auto"/>
                                                    <w:bottom w:val="none" w:sz="0" w:space="0" w:color="auto"/>
                                                    <w:right w:val="none" w:sz="0" w:space="0" w:color="auto"/>
                                                  </w:divBdr>
                                                </w:div>
                                              </w:divsChild>
                                            </w:div>
                                            <w:div w:id="1465386017">
                                              <w:marLeft w:val="0"/>
                                              <w:marRight w:val="0"/>
                                              <w:marTop w:val="0"/>
                                              <w:marBottom w:val="0"/>
                                              <w:divBdr>
                                                <w:top w:val="none" w:sz="0" w:space="0" w:color="auto"/>
                                                <w:left w:val="none" w:sz="0" w:space="0" w:color="auto"/>
                                                <w:bottom w:val="none" w:sz="0" w:space="0" w:color="auto"/>
                                                <w:right w:val="none" w:sz="0" w:space="0" w:color="auto"/>
                                              </w:divBdr>
                                              <w:divsChild>
                                                <w:div w:id="792746451">
                                                  <w:marLeft w:val="0"/>
                                                  <w:marRight w:val="0"/>
                                                  <w:marTop w:val="0"/>
                                                  <w:marBottom w:val="0"/>
                                                  <w:divBdr>
                                                    <w:top w:val="none" w:sz="0" w:space="0" w:color="auto"/>
                                                    <w:left w:val="none" w:sz="0" w:space="0" w:color="auto"/>
                                                    <w:bottom w:val="none" w:sz="0" w:space="0" w:color="auto"/>
                                                    <w:right w:val="none" w:sz="0" w:space="0" w:color="auto"/>
                                                  </w:divBdr>
                                                </w:div>
                                                <w:div w:id="1016686750">
                                                  <w:marLeft w:val="0"/>
                                                  <w:marRight w:val="0"/>
                                                  <w:marTop w:val="0"/>
                                                  <w:marBottom w:val="0"/>
                                                  <w:divBdr>
                                                    <w:top w:val="none" w:sz="0" w:space="0" w:color="auto"/>
                                                    <w:left w:val="none" w:sz="0" w:space="0" w:color="auto"/>
                                                    <w:bottom w:val="none" w:sz="0" w:space="0" w:color="auto"/>
                                                    <w:right w:val="none" w:sz="0" w:space="0" w:color="auto"/>
                                                  </w:divBdr>
                                                </w:div>
                                              </w:divsChild>
                                            </w:div>
                                            <w:div w:id="1478260205">
                                              <w:marLeft w:val="0"/>
                                              <w:marRight w:val="0"/>
                                              <w:marTop w:val="0"/>
                                              <w:marBottom w:val="0"/>
                                              <w:divBdr>
                                                <w:top w:val="none" w:sz="0" w:space="0" w:color="auto"/>
                                                <w:left w:val="none" w:sz="0" w:space="0" w:color="auto"/>
                                                <w:bottom w:val="none" w:sz="0" w:space="0" w:color="auto"/>
                                                <w:right w:val="none" w:sz="0" w:space="0" w:color="auto"/>
                                              </w:divBdr>
                                              <w:divsChild>
                                                <w:div w:id="28996298">
                                                  <w:marLeft w:val="0"/>
                                                  <w:marRight w:val="0"/>
                                                  <w:marTop w:val="0"/>
                                                  <w:marBottom w:val="0"/>
                                                  <w:divBdr>
                                                    <w:top w:val="none" w:sz="0" w:space="0" w:color="auto"/>
                                                    <w:left w:val="none" w:sz="0" w:space="0" w:color="auto"/>
                                                    <w:bottom w:val="none" w:sz="0" w:space="0" w:color="auto"/>
                                                    <w:right w:val="none" w:sz="0" w:space="0" w:color="auto"/>
                                                  </w:divBdr>
                                                </w:div>
                                                <w:div w:id="1614244143">
                                                  <w:marLeft w:val="0"/>
                                                  <w:marRight w:val="0"/>
                                                  <w:marTop w:val="0"/>
                                                  <w:marBottom w:val="0"/>
                                                  <w:divBdr>
                                                    <w:top w:val="none" w:sz="0" w:space="0" w:color="auto"/>
                                                    <w:left w:val="none" w:sz="0" w:space="0" w:color="auto"/>
                                                    <w:bottom w:val="none" w:sz="0" w:space="0" w:color="auto"/>
                                                    <w:right w:val="none" w:sz="0" w:space="0" w:color="auto"/>
                                                  </w:divBdr>
                                                </w:div>
                                              </w:divsChild>
                                            </w:div>
                                            <w:div w:id="1512375530">
                                              <w:marLeft w:val="0"/>
                                              <w:marRight w:val="0"/>
                                              <w:marTop w:val="0"/>
                                              <w:marBottom w:val="0"/>
                                              <w:divBdr>
                                                <w:top w:val="none" w:sz="0" w:space="0" w:color="auto"/>
                                                <w:left w:val="none" w:sz="0" w:space="0" w:color="auto"/>
                                                <w:bottom w:val="none" w:sz="0" w:space="0" w:color="auto"/>
                                                <w:right w:val="none" w:sz="0" w:space="0" w:color="auto"/>
                                              </w:divBdr>
                                              <w:divsChild>
                                                <w:div w:id="525824394">
                                                  <w:marLeft w:val="0"/>
                                                  <w:marRight w:val="0"/>
                                                  <w:marTop w:val="0"/>
                                                  <w:marBottom w:val="0"/>
                                                  <w:divBdr>
                                                    <w:top w:val="none" w:sz="0" w:space="0" w:color="auto"/>
                                                    <w:left w:val="none" w:sz="0" w:space="0" w:color="auto"/>
                                                    <w:bottom w:val="none" w:sz="0" w:space="0" w:color="auto"/>
                                                    <w:right w:val="none" w:sz="0" w:space="0" w:color="auto"/>
                                                  </w:divBdr>
                                                </w:div>
                                                <w:div w:id="1178889501">
                                                  <w:marLeft w:val="0"/>
                                                  <w:marRight w:val="0"/>
                                                  <w:marTop w:val="0"/>
                                                  <w:marBottom w:val="0"/>
                                                  <w:divBdr>
                                                    <w:top w:val="none" w:sz="0" w:space="0" w:color="auto"/>
                                                    <w:left w:val="none" w:sz="0" w:space="0" w:color="auto"/>
                                                    <w:bottom w:val="none" w:sz="0" w:space="0" w:color="auto"/>
                                                    <w:right w:val="none" w:sz="0" w:space="0" w:color="auto"/>
                                                  </w:divBdr>
                                                </w:div>
                                              </w:divsChild>
                                            </w:div>
                                            <w:div w:id="1537230168">
                                              <w:marLeft w:val="0"/>
                                              <w:marRight w:val="0"/>
                                              <w:marTop w:val="0"/>
                                              <w:marBottom w:val="0"/>
                                              <w:divBdr>
                                                <w:top w:val="none" w:sz="0" w:space="0" w:color="auto"/>
                                                <w:left w:val="none" w:sz="0" w:space="0" w:color="auto"/>
                                                <w:bottom w:val="none" w:sz="0" w:space="0" w:color="auto"/>
                                                <w:right w:val="none" w:sz="0" w:space="0" w:color="auto"/>
                                              </w:divBdr>
                                              <w:divsChild>
                                                <w:div w:id="1246765611">
                                                  <w:marLeft w:val="0"/>
                                                  <w:marRight w:val="0"/>
                                                  <w:marTop w:val="0"/>
                                                  <w:marBottom w:val="0"/>
                                                  <w:divBdr>
                                                    <w:top w:val="none" w:sz="0" w:space="0" w:color="auto"/>
                                                    <w:left w:val="none" w:sz="0" w:space="0" w:color="auto"/>
                                                    <w:bottom w:val="none" w:sz="0" w:space="0" w:color="auto"/>
                                                    <w:right w:val="none" w:sz="0" w:space="0" w:color="auto"/>
                                                  </w:divBdr>
                                                </w:div>
                                                <w:div w:id="1616014549">
                                                  <w:marLeft w:val="0"/>
                                                  <w:marRight w:val="0"/>
                                                  <w:marTop w:val="0"/>
                                                  <w:marBottom w:val="0"/>
                                                  <w:divBdr>
                                                    <w:top w:val="none" w:sz="0" w:space="0" w:color="auto"/>
                                                    <w:left w:val="none" w:sz="0" w:space="0" w:color="auto"/>
                                                    <w:bottom w:val="none" w:sz="0" w:space="0" w:color="auto"/>
                                                    <w:right w:val="none" w:sz="0" w:space="0" w:color="auto"/>
                                                  </w:divBdr>
                                                </w:div>
                                              </w:divsChild>
                                            </w:div>
                                            <w:div w:id="1743988143">
                                              <w:marLeft w:val="0"/>
                                              <w:marRight w:val="0"/>
                                              <w:marTop w:val="0"/>
                                              <w:marBottom w:val="0"/>
                                              <w:divBdr>
                                                <w:top w:val="none" w:sz="0" w:space="0" w:color="auto"/>
                                                <w:left w:val="none" w:sz="0" w:space="0" w:color="auto"/>
                                                <w:bottom w:val="none" w:sz="0" w:space="0" w:color="auto"/>
                                                <w:right w:val="none" w:sz="0" w:space="0" w:color="auto"/>
                                              </w:divBdr>
                                              <w:divsChild>
                                                <w:div w:id="1031807779">
                                                  <w:marLeft w:val="0"/>
                                                  <w:marRight w:val="0"/>
                                                  <w:marTop w:val="0"/>
                                                  <w:marBottom w:val="0"/>
                                                  <w:divBdr>
                                                    <w:top w:val="none" w:sz="0" w:space="0" w:color="auto"/>
                                                    <w:left w:val="none" w:sz="0" w:space="0" w:color="auto"/>
                                                    <w:bottom w:val="none" w:sz="0" w:space="0" w:color="auto"/>
                                                    <w:right w:val="none" w:sz="0" w:space="0" w:color="auto"/>
                                                  </w:divBdr>
                                                </w:div>
                                                <w:div w:id="2033263360">
                                                  <w:marLeft w:val="0"/>
                                                  <w:marRight w:val="0"/>
                                                  <w:marTop w:val="0"/>
                                                  <w:marBottom w:val="0"/>
                                                  <w:divBdr>
                                                    <w:top w:val="none" w:sz="0" w:space="0" w:color="auto"/>
                                                    <w:left w:val="none" w:sz="0" w:space="0" w:color="auto"/>
                                                    <w:bottom w:val="none" w:sz="0" w:space="0" w:color="auto"/>
                                                    <w:right w:val="none" w:sz="0" w:space="0" w:color="auto"/>
                                                  </w:divBdr>
                                                </w:div>
                                              </w:divsChild>
                                            </w:div>
                                            <w:div w:id="1748116117">
                                              <w:marLeft w:val="0"/>
                                              <w:marRight w:val="0"/>
                                              <w:marTop w:val="0"/>
                                              <w:marBottom w:val="0"/>
                                              <w:divBdr>
                                                <w:top w:val="none" w:sz="0" w:space="0" w:color="auto"/>
                                                <w:left w:val="none" w:sz="0" w:space="0" w:color="auto"/>
                                                <w:bottom w:val="none" w:sz="0" w:space="0" w:color="auto"/>
                                                <w:right w:val="none" w:sz="0" w:space="0" w:color="auto"/>
                                              </w:divBdr>
                                              <w:divsChild>
                                                <w:div w:id="189145038">
                                                  <w:marLeft w:val="0"/>
                                                  <w:marRight w:val="0"/>
                                                  <w:marTop w:val="0"/>
                                                  <w:marBottom w:val="0"/>
                                                  <w:divBdr>
                                                    <w:top w:val="none" w:sz="0" w:space="0" w:color="auto"/>
                                                    <w:left w:val="none" w:sz="0" w:space="0" w:color="auto"/>
                                                    <w:bottom w:val="none" w:sz="0" w:space="0" w:color="auto"/>
                                                    <w:right w:val="none" w:sz="0" w:space="0" w:color="auto"/>
                                                  </w:divBdr>
                                                </w:div>
                                                <w:div w:id="1154685488">
                                                  <w:marLeft w:val="0"/>
                                                  <w:marRight w:val="0"/>
                                                  <w:marTop w:val="0"/>
                                                  <w:marBottom w:val="0"/>
                                                  <w:divBdr>
                                                    <w:top w:val="none" w:sz="0" w:space="0" w:color="auto"/>
                                                    <w:left w:val="none" w:sz="0" w:space="0" w:color="auto"/>
                                                    <w:bottom w:val="none" w:sz="0" w:space="0" w:color="auto"/>
                                                    <w:right w:val="none" w:sz="0" w:space="0" w:color="auto"/>
                                                  </w:divBdr>
                                                </w:div>
                                              </w:divsChild>
                                            </w:div>
                                            <w:div w:id="1754162491">
                                              <w:marLeft w:val="0"/>
                                              <w:marRight w:val="0"/>
                                              <w:marTop w:val="0"/>
                                              <w:marBottom w:val="0"/>
                                              <w:divBdr>
                                                <w:top w:val="none" w:sz="0" w:space="0" w:color="auto"/>
                                                <w:left w:val="none" w:sz="0" w:space="0" w:color="auto"/>
                                                <w:bottom w:val="none" w:sz="0" w:space="0" w:color="auto"/>
                                                <w:right w:val="none" w:sz="0" w:space="0" w:color="auto"/>
                                              </w:divBdr>
                                              <w:divsChild>
                                                <w:div w:id="725106924">
                                                  <w:marLeft w:val="0"/>
                                                  <w:marRight w:val="0"/>
                                                  <w:marTop w:val="0"/>
                                                  <w:marBottom w:val="0"/>
                                                  <w:divBdr>
                                                    <w:top w:val="none" w:sz="0" w:space="0" w:color="auto"/>
                                                    <w:left w:val="none" w:sz="0" w:space="0" w:color="auto"/>
                                                    <w:bottom w:val="none" w:sz="0" w:space="0" w:color="auto"/>
                                                    <w:right w:val="none" w:sz="0" w:space="0" w:color="auto"/>
                                                  </w:divBdr>
                                                </w:div>
                                                <w:div w:id="836043402">
                                                  <w:marLeft w:val="0"/>
                                                  <w:marRight w:val="0"/>
                                                  <w:marTop w:val="0"/>
                                                  <w:marBottom w:val="0"/>
                                                  <w:divBdr>
                                                    <w:top w:val="none" w:sz="0" w:space="0" w:color="auto"/>
                                                    <w:left w:val="none" w:sz="0" w:space="0" w:color="auto"/>
                                                    <w:bottom w:val="none" w:sz="0" w:space="0" w:color="auto"/>
                                                    <w:right w:val="none" w:sz="0" w:space="0" w:color="auto"/>
                                                  </w:divBdr>
                                                </w:div>
                                              </w:divsChild>
                                            </w:div>
                                            <w:div w:id="1763642095">
                                              <w:marLeft w:val="0"/>
                                              <w:marRight w:val="0"/>
                                              <w:marTop w:val="0"/>
                                              <w:marBottom w:val="0"/>
                                              <w:divBdr>
                                                <w:top w:val="none" w:sz="0" w:space="0" w:color="auto"/>
                                                <w:left w:val="none" w:sz="0" w:space="0" w:color="auto"/>
                                                <w:bottom w:val="none" w:sz="0" w:space="0" w:color="auto"/>
                                                <w:right w:val="none" w:sz="0" w:space="0" w:color="auto"/>
                                              </w:divBdr>
                                              <w:divsChild>
                                                <w:div w:id="1529758784">
                                                  <w:marLeft w:val="0"/>
                                                  <w:marRight w:val="0"/>
                                                  <w:marTop w:val="0"/>
                                                  <w:marBottom w:val="0"/>
                                                  <w:divBdr>
                                                    <w:top w:val="none" w:sz="0" w:space="0" w:color="auto"/>
                                                    <w:left w:val="none" w:sz="0" w:space="0" w:color="auto"/>
                                                    <w:bottom w:val="none" w:sz="0" w:space="0" w:color="auto"/>
                                                    <w:right w:val="none" w:sz="0" w:space="0" w:color="auto"/>
                                                  </w:divBdr>
                                                </w:div>
                                                <w:div w:id="1772428504">
                                                  <w:marLeft w:val="0"/>
                                                  <w:marRight w:val="0"/>
                                                  <w:marTop w:val="0"/>
                                                  <w:marBottom w:val="0"/>
                                                  <w:divBdr>
                                                    <w:top w:val="none" w:sz="0" w:space="0" w:color="auto"/>
                                                    <w:left w:val="none" w:sz="0" w:space="0" w:color="auto"/>
                                                    <w:bottom w:val="none" w:sz="0" w:space="0" w:color="auto"/>
                                                    <w:right w:val="none" w:sz="0" w:space="0" w:color="auto"/>
                                                  </w:divBdr>
                                                </w:div>
                                              </w:divsChild>
                                            </w:div>
                                            <w:div w:id="1808626315">
                                              <w:marLeft w:val="0"/>
                                              <w:marRight w:val="0"/>
                                              <w:marTop w:val="0"/>
                                              <w:marBottom w:val="0"/>
                                              <w:divBdr>
                                                <w:top w:val="none" w:sz="0" w:space="0" w:color="auto"/>
                                                <w:left w:val="none" w:sz="0" w:space="0" w:color="auto"/>
                                                <w:bottom w:val="none" w:sz="0" w:space="0" w:color="auto"/>
                                                <w:right w:val="none" w:sz="0" w:space="0" w:color="auto"/>
                                              </w:divBdr>
                                              <w:divsChild>
                                                <w:div w:id="493492902">
                                                  <w:marLeft w:val="0"/>
                                                  <w:marRight w:val="0"/>
                                                  <w:marTop w:val="0"/>
                                                  <w:marBottom w:val="0"/>
                                                  <w:divBdr>
                                                    <w:top w:val="none" w:sz="0" w:space="0" w:color="auto"/>
                                                    <w:left w:val="none" w:sz="0" w:space="0" w:color="auto"/>
                                                    <w:bottom w:val="none" w:sz="0" w:space="0" w:color="auto"/>
                                                    <w:right w:val="none" w:sz="0" w:space="0" w:color="auto"/>
                                                  </w:divBdr>
                                                </w:div>
                                                <w:div w:id="1577476378">
                                                  <w:marLeft w:val="0"/>
                                                  <w:marRight w:val="0"/>
                                                  <w:marTop w:val="0"/>
                                                  <w:marBottom w:val="0"/>
                                                  <w:divBdr>
                                                    <w:top w:val="none" w:sz="0" w:space="0" w:color="auto"/>
                                                    <w:left w:val="none" w:sz="0" w:space="0" w:color="auto"/>
                                                    <w:bottom w:val="none" w:sz="0" w:space="0" w:color="auto"/>
                                                    <w:right w:val="none" w:sz="0" w:space="0" w:color="auto"/>
                                                  </w:divBdr>
                                                </w:div>
                                              </w:divsChild>
                                            </w:div>
                                            <w:div w:id="1821968390">
                                              <w:marLeft w:val="0"/>
                                              <w:marRight w:val="0"/>
                                              <w:marTop w:val="0"/>
                                              <w:marBottom w:val="0"/>
                                              <w:divBdr>
                                                <w:top w:val="none" w:sz="0" w:space="0" w:color="auto"/>
                                                <w:left w:val="none" w:sz="0" w:space="0" w:color="auto"/>
                                                <w:bottom w:val="none" w:sz="0" w:space="0" w:color="auto"/>
                                                <w:right w:val="none" w:sz="0" w:space="0" w:color="auto"/>
                                              </w:divBdr>
                                              <w:divsChild>
                                                <w:div w:id="614795487">
                                                  <w:marLeft w:val="0"/>
                                                  <w:marRight w:val="0"/>
                                                  <w:marTop w:val="0"/>
                                                  <w:marBottom w:val="0"/>
                                                  <w:divBdr>
                                                    <w:top w:val="none" w:sz="0" w:space="0" w:color="auto"/>
                                                    <w:left w:val="none" w:sz="0" w:space="0" w:color="auto"/>
                                                    <w:bottom w:val="none" w:sz="0" w:space="0" w:color="auto"/>
                                                    <w:right w:val="none" w:sz="0" w:space="0" w:color="auto"/>
                                                  </w:divBdr>
                                                </w:div>
                                                <w:div w:id="1557354293">
                                                  <w:marLeft w:val="0"/>
                                                  <w:marRight w:val="0"/>
                                                  <w:marTop w:val="0"/>
                                                  <w:marBottom w:val="0"/>
                                                  <w:divBdr>
                                                    <w:top w:val="none" w:sz="0" w:space="0" w:color="auto"/>
                                                    <w:left w:val="none" w:sz="0" w:space="0" w:color="auto"/>
                                                    <w:bottom w:val="none" w:sz="0" w:space="0" w:color="auto"/>
                                                    <w:right w:val="none" w:sz="0" w:space="0" w:color="auto"/>
                                                  </w:divBdr>
                                                </w:div>
                                              </w:divsChild>
                                            </w:div>
                                            <w:div w:id="1846900279">
                                              <w:marLeft w:val="0"/>
                                              <w:marRight w:val="0"/>
                                              <w:marTop w:val="0"/>
                                              <w:marBottom w:val="0"/>
                                              <w:divBdr>
                                                <w:top w:val="none" w:sz="0" w:space="0" w:color="auto"/>
                                                <w:left w:val="none" w:sz="0" w:space="0" w:color="auto"/>
                                                <w:bottom w:val="none" w:sz="0" w:space="0" w:color="auto"/>
                                                <w:right w:val="none" w:sz="0" w:space="0" w:color="auto"/>
                                              </w:divBdr>
                                              <w:divsChild>
                                                <w:div w:id="1634486202">
                                                  <w:marLeft w:val="0"/>
                                                  <w:marRight w:val="0"/>
                                                  <w:marTop w:val="0"/>
                                                  <w:marBottom w:val="0"/>
                                                  <w:divBdr>
                                                    <w:top w:val="none" w:sz="0" w:space="0" w:color="auto"/>
                                                    <w:left w:val="none" w:sz="0" w:space="0" w:color="auto"/>
                                                    <w:bottom w:val="none" w:sz="0" w:space="0" w:color="auto"/>
                                                    <w:right w:val="none" w:sz="0" w:space="0" w:color="auto"/>
                                                  </w:divBdr>
                                                </w:div>
                                                <w:div w:id="1757050737">
                                                  <w:marLeft w:val="0"/>
                                                  <w:marRight w:val="0"/>
                                                  <w:marTop w:val="0"/>
                                                  <w:marBottom w:val="0"/>
                                                  <w:divBdr>
                                                    <w:top w:val="none" w:sz="0" w:space="0" w:color="auto"/>
                                                    <w:left w:val="none" w:sz="0" w:space="0" w:color="auto"/>
                                                    <w:bottom w:val="none" w:sz="0" w:space="0" w:color="auto"/>
                                                    <w:right w:val="none" w:sz="0" w:space="0" w:color="auto"/>
                                                  </w:divBdr>
                                                </w:div>
                                              </w:divsChild>
                                            </w:div>
                                            <w:div w:id="1850213076">
                                              <w:marLeft w:val="0"/>
                                              <w:marRight w:val="0"/>
                                              <w:marTop w:val="0"/>
                                              <w:marBottom w:val="0"/>
                                              <w:divBdr>
                                                <w:top w:val="none" w:sz="0" w:space="0" w:color="auto"/>
                                                <w:left w:val="none" w:sz="0" w:space="0" w:color="auto"/>
                                                <w:bottom w:val="none" w:sz="0" w:space="0" w:color="auto"/>
                                                <w:right w:val="none" w:sz="0" w:space="0" w:color="auto"/>
                                              </w:divBdr>
                                              <w:divsChild>
                                                <w:div w:id="1858539167">
                                                  <w:marLeft w:val="0"/>
                                                  <w:marRight w:val="0"/>
                                                  <w:marTop w:val="0"/>
                                                  <w:marBottom w:val="0"/>
                                                  <w:divBdr>
                                                    <w:top w:val="none" w:sz="0" w:space="0" w:color="auto"/>
                                                    <w:left w:val="none" w:sz="0" w:space="0" w:color="auto"/>
                                                    <w:bottom w:val="none" w:sz="0" w:space="0" w:color="auto"/>
                                                    <w:right w:val="none" w:sz="0" w:space="0" w:color="auto"/>
                                                  </w:divBdr>
                                                </w:div>
                                                <w:div w:id="2027754353">
                                                  <w:marLeft w:val="0"/>
                                                  <w:marRight w:val="0"/>
                                                  <w:marTop w:val="0"/>
                                                  <w:marBottom w:val="0"/>
                                                  <w:divBdr>
                                                    <w:top w:val="none" w:sz="0" w:space="0" w:color="auto"/>
                                                    <w:left w:val="none" w:sz="0" w:space="0" w:color="auto"/>
                                                    <w:bottom w:val="none" w:sz="0" w:space="0" w:color="auto"/>
                                                    <w:right w:val="none" w:sz="0" w:space="0" w:color="auto"/>
                                                  </w:divBdr>
                                                </w:div>
                                              </w:divsChild>
                                            </w:div>
                                            <w:div w:id="1861817935">
                                              <w:marLeft w:val="0"/>
                                              <w:marRight w:val="0"/>
                                              <w:marTop w:val="0"/>
                                              <w:marBottom w:val="0"/>
                                              <w:divBdr>
                                                <w:top w:val="none" w:sz="0" w:space="0" w:color="auto"/>
                                                <w:left w:val="none" w:sz="0" w:space="0" w:color="auto"/>
                                                <w:bottom w:val="none" w:sz="0" w:space="0" w:color="auto"/>
                                                <w:right w:val="none" w:sz="0" w:space="0" w:color="auto"/>
                                              </w:divBdr>
                                              <w:divsChild>
                                                <w:div w:id="643387700">
                                                  <w:marLeft w:val="0"/>
                                                  <w:marRight w:val="0"/>
                                                  <w:marTop w:val="0"/>
                                                  <w:marBottom w:val="0"/>
                                                  <w:divBdr>
                                                    <w:top w:val="none" w:sz="0" w:space="0" w:color="auto"/>
                                                    <w:left w:val="none" w:sz="0" w:space="0" w:color="auto"/>
                                                    <w:bottom w:val="none" w:sz="0" w:space="0" w:color="auto"/>
                                                    <w:right w:val="none" w:sz="0" w:space="0" w:color="auto"/>
                                                  </w:divBdr>
                                                </w:div>
                                                <w:div w:id="1421636447">
                                                  <w:marLeft w:val="0"/>
                                                  <w:marRight w:val="0"/>
                                                  <w:marTop w:val="0"/>
                                                  <w:marBottom w:val="0"/>
                                                  <w:divBdr>
                                                    <w:top w:val="none" w:sz="0" w:space="0" w:color="auto"/>
                                                    <w:left w:val="none" w:sz="0" w:space="0" w:color="auto"/>
                                                    <w:bottom w:val="none" w:sz="0" w:space="0" w:color="auto"/>
                                                    <w:right w:val="none" w:sz="0" w:space="0" w:color="auto"/>
                                                  </w:divBdr>
                                                </w:div>
                                              </w:divsChild>
                                            </w:div>
                                            <w:div w:id="1905066762">
                                              <w:marLeft w:val="0"/>
                                              <w:marRight w:val="0"/>
                                              <w:marTop w:val="0"/>
                                              <w:marBottom w:val="0"/>
                                              <w:divBdr>
                                                <w:top w:val="none" w:sz="0" w:space="0" w:color="auto"/>
                                                <w:left w:val="none" w:sz="0" w:space="0" w:color="auto"/>
                                                <w:bottom w:val="none" w:sz="0" w:space="0" w:color="auto"/>
                                                <w:right w:val="none" w:sz="0" w:space="0" w:color="auto"/>
                                              </w:divBdr>
                                              <w:divsChild>
                                                <w:div w:id="944382747">
                                                  <w:marLeft w:val="0"/>
                                                  <w:marRight w:val="0"/>
                                                  <w:marTop w:val="0"/>
                                                  <w:marBottom w:val="0"/>
                                                  <w:divBdr>
                                                    <w:top w:val="none" w:sz="0" w:space="0" w:color="auto"/>
                                                    <w:left w:val="none" w:sz="0" w:space="0" w:color="auto"/>
                                                    <w:bottom w:val="none" w:sz="0" w:space="0" w:color="auto"/>
                                                    <w:right w:val="none" w:sz="0" w:space="0" w:color="auto"/>
                                                  </w:divBdr>
                                                </w:div>
                                                <w:div w:id="1997293261">
                                                  <w:marLeft w:val="0"/>
                                                  <w:marRight w:val="0"/>
                                                  <w:marTop w:val="0"/>
                                                  <w:marBottom w:val="0"/>
                                                  <w:divBdr>
                                                    <w:top w:val="none" w:sz="0" w:space="0" w:color="auto"/>
                                                    <w:left w:val="none" w:sz="0" w:space="0" w:color="auto"/>
                                                    <w:bottom w:val="none" w:sz="0" w:space="0" w:color="auto"/>
                                                    <w:right w:val="none" w:sz="0" w:space="0" w:color="auto"/>
                                                  </w:divBdr>
                                                </w:div>
                                              </w:divsChild>
                                            </w:div>
                                            <w:div w:id="1924216172">
                                              <w:marLeft w:val="0"/>
                                              <w:marRight w:val="0"/>
                                              <w:marTop w:val="0"/>
                                              <w:marBottom w:val="0"/>
                                              <w:divBdr>
                                                <w:top w:val="none" w:sz="0" w:space="0" w:color="auto"/>
                                                <w:left w:val="none" w:sz="0" w:space="0" w:color="auto"/>
                                                <w:bottom w:val="none" w:sz="0" w:space="0" w:color="auto"/>
                                                <w:right w:val="none" w:sz="0" w:space="0" w:color="auto"/>
                                              </w:divBdr>
                                              <w:divsChild>
                                                <w:div w:id="208230805">
                                                  <w:marLeft w:val="0"/>
                                                  <w:marRight w:val="0"/>
                                                  <w:marTop w:val="0"/>
                                                  <w:marBottom w:val="0"/>
                                                  <w:divBdr>
                                                    <w:top w:val="none" w:sz="0" w:space="0" w:color="auto"/>
                                                    <w:left w:val="none" w:sz="0" w:space="0" w:color="auto"/>
                                                    <w:bottom w:val="none" w:sz="0" w:space="0" w:color="auto"/>
                                                    <w:right w:val="none" w:sz="0" w:space="0" w:color="auto"/>
                                                  </w:divBdr>
                                                </w:div>
                                                <w:div w:id="246429680">
                                                  <w:marLeft w:val="0"/>
                                                  <w:marRight w:val="0"/>
                                                  <w:marTop w:val="0"/>
                                                  <w:marBottom w:val="0"/>
                                                  <w:divBdr>
                                                    <w:top w:val="none" w:sz="0" w:space="0" w:color="auto"/>
                                                    <w:left w:val="none" w:sz="0" w:space="0" w:color="auto"/>
                                                    <w:bottom w:val="none" w:sz="0" w:space="0" w:color="auto"/>
                                                    <w:right w:val="none" w:sz="0" w:space="0" w:color="auto"/>
                                                  </w:divBdr>
                                                </w:div>
                                              </w:divsChild>
                                            </w:div>
                                            <w:div w:id="1993022570">
                                              <w:marLeft w:val="0"/>
                                              <w:marRight w:val="0"/>
                                              <w:marTop w:val="0"/>
                                              <w:marBottom w:val="0"/>
                                              <w:divBdr>
                                                <w:top w:val="none" w:sz="0" w:space="0" w:color="auto"/>
                                                <w:left w:val="none" w:sz="0" w:space="0" w:color="auto"/>
                                                <w:bottom w:val="none" w:sz="0" w:space="0" w:color="auto"/>
                                                <w:right w:val="none" w:sz="0" w:space="0" w:color="auto"/>
                                              </w:divBdr>
                                              <w:divsChild>
                                                <w:div w:id="289749539">
                                                  <w:marLeft w:val="0"/>
                                                  <w:marRight w:val="0"/>
                                                  <w:marTop w:val="0"/>
                                                  <w:marBottom w:val="0"/>
                                                  <w:divBdr>
                                                    <w:top w:val="none" w:sz="0" w:space="0" w:color="auto"/>
                                                    <w:left w:val="none" w:sz="0" w:space="0" w:color="auto"/>
                                                    <w:bottom w:val="none" w:sz="0" w:space="0" w:color="auto"/>
                                                    <w:right w:val="none" w:sz="0" w:space="0" w:color="auto"/>
                                                  </w:divBdr>
                                                </w:div>
                                                <w:div w:id="1908030045">
                                                  <w:marLeft w:val="0"/>
                                                  <w:marRight w:val="0"/>
                                                  <w:marTop w:val="0"/>
                                                  <w:marBottom w:val="0"/>
                                                  <w:divBdr>
                                                    <w:top w:val="none" w:sz="0" w:space="0" w:color="auto"/>
                                                    <w:left w:val="none" w:sz="0" w:space="0" w:color="auto"/>
                                                    <w:bottom w:val="none" w:sz="0" w:space="0" w:color="auto"/>
                                                    <w:right w:val="none" w:sz="0" w:space="0" w:color="auto"/>
                                                  </w:divBdr>
                                                </w:div>
                                              </w:divsChild>
                                            </w:div>
                                            <w:div w:id="2027168523">
                                              <w:marLeft w:val="0"/>
                                              <w:marRight w:val="0"/>
                                              <w:marTop w:val="0"/>
                                              <w:marBottom w:val="0"/>
                                              <w:divBdr>
                                                <w:top w:val="none" w:sz="0" w:space="0" w:color="auto"/>
                                                <w:left w:val="none" w:sz="0" w:space="0" w:color="auto"/>
                                                <w:bottom w:val="none" w:sz="0" w:space="0" w:color="auto"/>
                                                <w:right w:val="none" w:sz="0" w:space="0" w:color="auto"/>
                                              </w:divBdr>
                                              <w:divsChild>
                                                <w:div w:id="205290341">
                                                  <w:marLeft w:val="0"/>
                                                  <w:marRight w:val="0"/>
                                                  <w:marTop w:val="0"/>
                                                  <w:marBottom w:val="0"/>
                                                  <w:divBdr>
                                                    <w:top w:val="none" w:sz="0" w:space="0" w:color="auto"/>
                                                    <w:left w:val="none" w:sz="0" w:space="0" w:color="auto"/>
                                                    <w:bottom w:val="none" w:sz="0" w:space="0" w:color="auto"/>
                                                    <w:right w:val="none" w:sz="0" w:space="0" w:color="auto"/>
                                                  </w:divBdr>
                                                </w:div>
                                                <w:div w:id="233471732">
                                                  <w:marLeft w:val="0"/>
                                                  <w:marRight w:val="0"/>
                                                  <w:marTop w:val="0"/>
                                                  <w:marBottom w:val="0"/>
                                                  <w:divBdr>
                                                    <w:top w:val="none" w:sz="0" w:space="0" w:color="auto"/>
                                                    <w:left w:val="none" w:sz="0" w:space="0" w:color="auto"/>
                                                    <w:bottom w:val="none" w:sz="0" w:space="0" w:color="auto"/>
                                                    <w:right w:val="none" w:sz="0" w:space="0" w:color="auto"/>
                                                  </w:divBdr>
                                                </w:div>
                                              </w:divsChild>
                                            </w:div>
                                            <w:div w:id="2100329590">
                                              <w:marLeft w:val="0"/>
                                              <w:marRight w:val="0"/>
                                              <w:marTop w:val="0"/>
                                              <w:marBottom w:val="0"/>
                                              <w:divBdr>
                                                <w:top w:val="none" w:sz="0" w:space="0" w:color="auto"/>
                                                <w:left w:val="none" w:sz="0" w:space="0" w:color="auto"/>
                                                <w:bottom w:val="none" w:sz="0" w:space="0" w:color="auto"/>
                                                <w:right w:val="none" w:sz="0" w:space="0" w:color="auto"/>
                                              </w:divBdr>
                                              <w:divsChild>
                                                <w:div w:id="820779405">
                                                  <w:marLeft w:val="0"/>
                                                  <w:marRight w:val="0"/>
                                                  <w:marTop w:val="0"/>
                                                  <w:marBottom w:val="0"/>
                                                  <w:divBdr>
                                                    <w:top w:val="none" w:sz="0" w:space="0" w:color="auto"/>
                                                    <w:left w:val="none" w:sz="0" w:space="0" w:color="auto"/>
                                                    <w:bottom w:val="none" w:sz="0" w:space="0" w:color="auto"/>
                                                    <w:right w:val="none" w:sz="0" w:space="0" w:color="auto"/>
                                                  </w:divBdr>
                                                </w:div>
                                                <w:div w:id="1251037982">
                                                  <w:marLeft w:val="0"/>
                                                  <w:marRight w:val="0"/>
                                                  <w:marTop w:val="0"/>
                                                  <w:marBottom w:val="0"/>
                                                  <w:divBdr>
                                                    <w:top w:val="none" w:sz="0" w:space="0" w:color="auto"/>
                                                    <w:left w:val="none" w:sz="0" w:space="0" w:color="auto"/>
                                                    <w:bottom w:val="none" w:sz="0" w:space="0" w:color="auto"/>
                                                    <w:right w:val="none" w:sz="0" w:space="0" w:color="auto"/>
                                                  </w:divBdr>
                                                </w:div>
                                              </w:divsChild>
                                            </w:div>
                                            <w:div w:id="2110852393">
                                              <w:marLeft w:val="0"/>
                                              <w:marRight w:val="0"/>
                                              <w:marTop w:val="0"/>
                                              <w:marBottom w:val="0"/>
                                              <w:divBdr>
                                                <w:top w:val="none" w:sz="0" w:space="0" w:color="auto"/>
                                                <w:left w:val="none" w:sz="0" w:space="0" w:color="auto"/>
                                                <w:bottom w:val="none" w:sz="0" w:space="0" w:color="auto"/>
                                                <w:right w:val="none" w:sz="0" w:space="0" w:color="auto"/>
                                              </w:divBdr>
                                              <w:divsChild>
                                                <w:div w:id="1349529465">
                                                  <w:marLeft w:val="0"/>
                                                  <w:marRight w:val="0"/>
                                                  <w:marTop w:val="0"/>
                                                  <w:marBottom w:val="0"/>
                                                  <w:divBdr>
                                                    <w:top w:val="none" w:sz="0" w:space="0" w:color="auto"/>
                                                    <w:left w:val="none" w:sz="0" w:space="0" w:color="auto"/>
                                                    <w:bottom w:val="none" w:sz="0" w:space="0" w:color="auto"/>
                                                    <w:right w:val="none" w:sz="0" w:space="0" w:color="auto"/>
                                                  </w:divBdr>
                                                </w:div>
                                                <w:div w:id="1352485786">
                                                  <w:marLeft w:val="0"/>
                                                  <w:marRight w:val="0"/>
                                                  <w:marTop w:val="0"/>
                                                  <w:marBottom w:val="0"/>
                                                  <w:divBdr>
                                                    <w:top w:val="none" w:sz="0" w:space="0" w:color="auto"/>
                                                    <w:left w:val="none" w:sz="0" w:space="0" w:color="auto"/>
                                                    <w:bottom w:val="none" w:sz="0" w:space="0" w:color="auto"/>
                                                    <w:right w:val="none" w:sz="0" w:space="0" w:color="auto"/>
                                                  </w:divBdr>
                                                </w:div>
                                              </w:divsChild>
                                            </w:div>
                                            <w:div w:id="2124769058">
                                              <w:marLeft w:val="0"/>
                                              <w:marRight w:val="0"/>
                                              <w:marTop w:val="0"/>
                                              <w:marBottom w:val="0"/>
                                              <w:divBdr>
                                                <w:top w:val="none" w:sz="0" w:space="0" w:color="auto"/>
                                                <w:left w:val="none" w:sz="0" w:space="0" w:color="auto"/>
                                                <w:bottom w:val="none" w:sz="0" w:space="0" w:color="auto"/>
                                                <w:right w:val="none" w:sz="0" w:space="0" w:color="auto"/>
                                              </w:divBdr>
                                              <w:divsChild>
                                                <w:div w:id="1184511648">
                                                  <w:marLeft w:val="0"/>
                                                  <w:marRight w:val="0"/>
                                                  <w:marTop w:val="0"/>
                                                  <w:marBottom w:val="0"/>
                                                  <w:divBdr>
                                                    <w:top w:val="none" w:sz="0" w:space="0" w:color="auto"/>
                                                    <w:left w:val="none" w:sz="0" w:space="0" w:color="auto"/>
                                                    <w:bottom w:val="none" w:sz="0" w:space="0" w:color="auto"/>
                                                    <w:right w:val="none" w:sz="0" w:space="0" w:color="auto"/>
                                                  </w:divBdr>
                                                </w:div>
                                                <w:div w:id="2002542340">
                                                  <w:marLeft w:val="0"/>
                                                  <w:marRight w:val="0"/>
                                                  <w:marTop w:val="0"/>
                                                  <w:marBottom w:val="0"/>
                                                  <w:divBdr>
                                                    <w:top w:val="none" w:sz="0" w:space="0" w:color="auto"/>
                                                    <w:left w:val="none" w:sz="0" w:space="0" w:color="auto"/>
                                                    <w:bottom w:val="none" w:sz="0" w:space="0" w:color="auto"/>
                                                    <w:right w:val="none" w:sz="0" w:space="0" w:color="auto"/>
                                                  </w:divBdr>
                                                </w:div>
                                              </w:divsChild>
                                            </w:div>
                                            <w:div w:id="2130588386">
                                              <w:marLeft w:val="0"/>
                                              <w:marRight w:val="0"/>
                                              <w:marTop w:val="0"/>
                                              <w:marBottom w:val="0"/>
                                              <w:divBdr>
                                                <w:top w:val="none" w:sz="0" w:space="0" w:color="auto"/>
                                                <w:left w:val="none" w:sz="0" w:space="0" w:color="auto"/>
                                                <w:bottom w:val="none" w:sz="0" w:space="0" w:color="auto"/>
                                                <w:right w:val="none" w:sz="0" w:space="0" w:color="auto"/>
                                              </w:divBdr>
                                              <w:divsChild>
                                                <w:div w:id="147749553">
                                                  <w:marLeft w:val="0"/>
                                                  <w:marRight w:val="0"/>
                                                  <w:marTop w:val="0"/>
                                                  <w:marBottom w:val="0"/>
                                                  <w:divBdr>
                                                    <w:top w:val="none" w:sz="0" w:space="0" w:color="auto"/>
                                                    <w:left w:val="none" w:sz="0" w:space="0" w:color="auto"/>
                                                    <w:bottom w:val="none" w:sz="0" w:space="0" w:color="auto"/>
                                                    <w:right w:val="none" w:sz="0" w:space="0" w:color="auto"/>
                                                  </w:divBdr>
                                                </w:div>
                                                <w:div w:id="1341155285">
                                                  <w:marLeft w:val="0"/>
                                                  <w:marRight w:val="0"/>
                                                  <w:marTop w:val="0"/>
                                                  <w:marBottom w:val="0"/>
                                                  <w:divBdr>
                                                    <w:top w:val="none" w:sz="0" w:space="0" w:color="auto"/>
                                                    <w:left w:val="none" w:sz="0" w:space="0" w:color="auto"/>
                                                    <w:bottom w:val="none" w:sz="0" w:space="0" w:color="auto"/>
                                                    <w:right w:val="none" w:sz="0" w:space="0" w:color="auto"/>
                                                  </w:divBdr>
                                                </w:div>
                                              </w:divsChild>
                                            </w:div>
                                            <w:div w:id="2137024116">
                                              <w:marLeft w:val="0"/>
                                              <w:marRight w:val="0"/>
                                              <w:marTop w:val="0"/>
                                              <w:marBottom w:val="0"/>
                                              <w:divBdr>
                                                <w:top w:val="none" w:sz="0" w:space="0" w:color="auto"/>
                                                <w:left w:val="none" w:sz="0" w:space="0" w:color="auto"/>
                                                <w:bottom w:val="none" w:sz="0" w:space="0" w:color="auto"/>
                                                <w:right w:val="none" w:sz="0" w:space="0" w:color="auto"/>
                                              </w:divBdr>
                                              <w:divsChild>
                                                <w:div w:id="863831186">
                                                  <w:marLeft w:val="0"/>
                                                  <w:marRight w:val="0"/>
                                                  <w:marTop w:val="0"/>
                                                  <w:marBottom w:val="0"/>
                                                  <w:divBdr>
                                                    <w:top w:val="none" w:sz="0" w:space="0" w:color="auto"/>
                                                    <w:left w:val="none" w:sz="0" w:space="0" w:color="auto"/>
                                                    <w:bottom w:val="none" w:sz="0" w:space="0" w:color="auto"/>
                                                    <w:right w:val="none" w:sz="0" w:space="0" w:color="auto"/>
                                                  </w:divBdr>
                                                </w:div>
                                                <w:div w:id="1789201927">
                                                  <w:marLeft w:val="0"/>
                                                  <w:marRight w:val="0"/>
                                                  <w:marTop w:val="0"/>
                                                  <w:marBottom w:val="0"/>
                                                  <w:divBdr>
                                                    <w:top w:val="none" w:sz="0" w:space="0" w:color="auto"/>
                                                    <w:left w:val="none" w:sz="0" w:space="0" w:color="auto"/>
                                                    <w:bottom w:val="none" w:sz="0" w:space="0" w:color="auto"/>
                                                    <w:right w:val="none" w:sz="0" w:space="0" w:color="auto"/>
                                                  </w:divBdr>
                                                </w:div>
                                              </w:divsChild>
                                            </w:div>
                                            <w:div w:id="2146464989">
                                              <w:marLeft w:val="0"/>
                                              <w:marRight w:val="0"/>
                                              <w:marTop w:val="0"/>
                                              <w:marBottom w:val="0"/>
                                              <w:divBdr>
                                                <w:top w:val="none" w:sz="0" w:space="0" w:color="auto"/>
                                                <w:left w:val="none" w:sz="0" w:space="0" w:color="auto"/>
                                                <w:bottom w:val="none" w:sz="0" w:space="0" w:color="auto"/>
                                                <w:right w:val="none" w:sz="0" w:space="0" w:color="auto"/>
                                              </w:divBdr>
                                              <w:divsChild>
                                                <w:div w:id="865874269">
                                                  <w:marLeft w:val="0"/>
                                                  <w:marRight w:val="0"/>
                                                  <w:marTop w:val="0"/>
                                                  <w:marBottom w:val="0"/>
                                                  <w:divBdr>
                                                    <w:top w:val="none" w:sz="0" w:space="0" w:color="auto"/>
                                                    <w:left w:val="none" w:sz="0" w:space="0" w:color="auto"/>
                                                    <w:bottom w:val="none" w:sz="0" w:space="0" w:color="auto"/>
                                                    <w:right w:val="none" w:sz="0" w:space="0" w:color="auto"/>
                                                  </w:divBdr>
                                                </w:div>
                                                <w:div w:id="1663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30733">
                                          <w:marLeft w:val="0"/>
                                          <w:marRight w:val="0"/>
                                          <w:marTop w:val="0"/>
                                          <w:marBottom w:val="0"/>
                                          <w:divBdr>
                                            <w:top w:val="none" w:sz="0" w:space="0" w:color="auto"/>
                                            <w:left w:val="none" w:sz="0" w:space="0" w:color="auto"/>
                                            <w:bottom w:val="none" w:sz="0" w:space="0" w:color="auto"/>
                                            <w:right w:val="none" w:sz="0" w:space="0" w:color="auto"/>
                                          </w:divBdr>
                                          <w:divsChild>
                                            <w:div w:id="784495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726478">
      <w:bodyDiv w:val="1"/>
      <w:marLeft w:val="0"/>
      <w:marRight w:val="0"/>
      <w:marTop w:val="0"/>
      <w:marBottom w:val="0"/>
      <w:divBdr>
        <w:top w:val="none" w:sz="0" w:space="0" w:color="auto"/>
        <w:left w:val="none" w:sz="0" w:space="0" w:color="auto"/>
        <w:bottom w:val="none" w:sz="0" w:space="0" w:color="auto"/>
        <w:right w:val="none" w:sz="0" w:space="0" w:color="auto"/>
      </w:divBdr>
    </w:div>
    <w:div w:id="461310077">
      <w:bodyDiv w:val="1"/>
      <w:marLeft w:val="0"/>
      <w:marRight w:val="0"/>
      <w:marTop w:val="0"/>
      <w:marBottom w:val="0"/>
      <w:divBdr>
        <w:top w:val="none" w:sz="0" w:space="0" w:color="auto"/>
        <w:left w:val="none" w:sz="0" w:space="0" w:color="auto"/>
        <w:bottom w:val="none" w:sz="0" w:space="0" w:color="auto"/>
        <w:right w:val="none" w:sz="0" w:space="0" w:color="auto"/>
      </w:divBdr>
      <w:divsChild>
        <w:div w:id="878783595">
          <w:marLeft w:val="0"/>
          <w:marRight w:val="0"/>
          <w:marTop w:val="0"/>
          <w:marBottom w:val="0"/>
          <w:divBdr>
            <w:top w:val="none" w:sz="0" w:space="0" w:color="auto"/>
            <w:left w:val="none" w:sz="0" w:space="0" w:color="auto"/>
            <w:bottom w:val="none" w:sz="0" w:space="0" w:color="auto"/>
            <w:right w:val="none" w:sz="0" w:space="0" w:color="auto"/>
          </w:divBdr>
          <w:divsChild>
            <w:div w:id="206332910">
              <w:marLeft w:val="0"/>
              <w:marRight w:val="0"/>
              <w:marTop w:val="0"/>
              <w:marBottom w:val="0"/>
              <w:divBdr>
                <w:top w:val="none" w:sz="0" w:space="0" w:color="auto"/>
                <w:left w:val="none" w:sz="0" w:space="0" w:color="auto"/>
                <w:bottom w:val="none" w:sz="0" w:space="0" w:color="auto"/>
                <w:right w:val="none" w:sz="0" w:space="0" w:color="auto"/>
              </w:divBdr>
            </w:div>
          </w:divsChild>
        </w:div>
        <w:div w:id="1766147614">
          <w:marLeft w:val="0"/>
          <w:marRight w:val="0"/>
          <w:marTop w:val="0"/>
          <w:marBottom w:val="0"/>
          <w:divBdr>
            <w:top w:val="none" w:sz="0" w:space="0" w:color="auto"/>
            <w:left w:val="none" w:sz="0" w:space="0" w:color="auto"/>
            <w:bottom w:val="none" w:sz="0" w:space="0" w:color="auto"/>
            <w:right w:val="none" w:sz="0" w:space="0" w:color="auto"/>
          </w:divBdr>
        </w:div>
      </w:divsChild>
    </w:div>
    <w:div w:id="474179719">
      <w:bodyDiv w:val="1"/>
      <w:marLeft w:val="0"/>
      <w:marRight w:val="0"/>
      <w:marTop w:val="0"/>
      <w:marBottom w:val="0"/>
      <w:divBdr>
        <w:top w:val="none" w:sz="0" w:space="0" w:color="auto"/>
        <w:left w:val="none" w:sz="0" w:space="0" w:color="auto"/>
        <w:bottom w:val="none" w:sz="0" w:space="0" w:color="auto"/>
        <w:right w:val="none" w:sz="0" w:space="0" w:color="auto"/>
      </w:divBdr>
      <w:divsChild>
        <w:div w:id="586573281">
          <w:marLeft w:val="0"/>
          <w:marRight w:val="0"/>
          <w:marTop w:val="0"/>
          <w:marBottom w:val="0"/>
          <w:divBdr>
            <w:top w:val="none" w:sz="0" w:space="0" w:color="auto"/>
            <w:left w:val="none" w:sz="0" w:space="0" w:color="auto"/>
            <w:bottom w:val="none" w:sz="0" w:space="0" w:color="auto"/>
            <w:right w:val="none" w:sz="0" w:space="0" w:color="auto"/>
          </w:divBdr>
          <w:divsChild>
            <w:div w:id="44841055">
              <w:marLeft w:val="0"/>
              <w:marRight w:val="0"/>
              <w:marTop w:val="0"/>
              <w:marBottom w:val="0"/>
              <w:divBdr>
                <w:top w:val="none" w:sz="0" w:space="0" w:color="auto"/>
                <w:left w:val="none" w:sz="0" w:space="0" w:color="auto"/>
                <w:bottom w:val="none" w:sz="0" w:space="0" w:color="auto"/>
                <w:right w:val="none" w:sz="0" w:space="0" w:color="auto"/>
              </w:divBdr>
            </w:div>
          </w:divsChild>
        </w:div>
        <w:div w:id="1121728556">
          <w:marLeft w:val="0"/>
          <w:marRight w:val="0"/>
          <w:marTop w:val="0"/>
          <w:marBottom w:val="0"/>
          <w:divBdr>
            <w:top w:val="none" w:sz="0" w:space="0" w:color="auto"/>
            <w:left w:val="none" w:sz="0" w:space="0" w:color="auto"/>
            <w:bottom w:val="none" w:sz="0" w:space="0" w:color="auto"/>
            <w:right w:val="none" w:sz="0" w:space="0" w:color="auto"/>
          </w:divBdr>
        </w:div>
      </w:divsChild>
    </w:div>
    <w:div w:id="485440334">
      <w:bodyDiv w:val="1"/>
      <w:marLeft w:val="0"/>
      <w:marRight w:val="0"/>
      <w:marTop w:val="0"/>
      <w:marBottom w:val="0"/>
      <w:divBdr>
        <w:top w:val="none" w:sz="0" w:space="0" w:color="auto"/>
        <w:left w:val="none" w:sz="0" w:space="0" w:color="auto"/>
        <w:bottom w:val="none" w:sz="0" w:space="0" w:color="auto"/>
        <w:right w:val="none" w:sz="0" w:space="0" w:color="auto"/>
      </w:divBdr>
    </w:div>
    <w:div w:id="503789370">
      <w:bodyDiv w:val="1"/>
      <w:marLeft w:val="0"/>
      <w:marRight w:val="0"/>
      <w:marTop w:val="0"/>
      <w:marBottom w:val="0"/>
      <w:divBdr>
        <w:top w:val="none" w:sz="0" w:space="0" w:color="auto"/>
        <w:left w:val="none" w:sz="0" w:space="0" w:color="auto"/>
        <w:bottom w:val="none" w:sz="0" w:space="0" w:color="auto"/>
        <w:right w:val="none" w:sz="0" w:space="0" w:color="auto"/>
      </w:divBdr>
    </w:div>
    <w:div w:id="515196049">
      <w:bodyDiv w:val="1"/>
      <w:marLeft w:val="0"/>
      <w:marRight w:val="0"/>
      <w:marTop w:val="0"/>
      <w:marBottom w:val="0"/>
      <w:divBdr>
        <w:top w:val="none" w:sz="0" w:space="0" w:color="auto"/>
        <w:left w:val="none" w:sz="0" w:space="0" w:color="auto"/>
        <w:bottom w:val="none" w:sz="0" w:space="0" w:color="auto"/>
        <w:right w:val="none" w:sz="0" w:space="0" w:color="auto"/>
      </w:divBdr>
      <w:divsChild>
        <w:div w:id="521286604">
          <w:marLeft w:val="0"/>
          <w:marRight w:val="0"/>
          <w:marTop w:val="0"/>
          <w:marBottom w:val="0"/>
          <w:divBdr>
            <w:top w:val="none" w:sz="0" w:space="0" w:color="auto"/>
            <w:left w:val="none" w:sz="0" w:space="0" w:color="auto"/>
            <w:bottom w:val="none" w:sz="0" w:space="0" w:color="auto"/>
            <w:right w:val="none" w:sz="0" w:space="0" w:color="auto"/>
          </w:divBdr>
          <w:divsChild>
            <w:div w:id="296304839">
              <w:marLeft w:val="0"/>
              <w:marRight w:val="0"/>
              <w:marTop w:val="0"/>
              <w:marBottom w:val="0"/>
              <w:divBdr>
                <w:top w:val="none" w:sz="0" w:space="0" w:color="auto"/>
                <w:left w:val="none" w:sz="0" w:space="0" w:color="auto"/>
                <w:bottom w:val="none" w:sz="0" w:space="0" w:color="auto"/>
                <w:right w:val="none" w:sz="0" w:space="0" w:color="auto"/>
              </w:divBdr>
              <w:divsChild>
                <w:div w:id="1390885205">
                  <w:marLeft w:val="0"/>
                  <w:marRight w:val="-6084"/>
                  <w:marTop w:val="0"/>
                  <w:marBottom w:val="0"/>
                  <w:divBdr>
                    <w:top w:val="none" w:sz="0" w:space="0" w:color="auto"/>
                    <w:left w:val="none" w:sz="0" w:space="0" w:color="auto"/>
                    <w:bottom w:val="none" w:sz="0" w:space="0" w:color="auto"/>
                    <w:right w:val="none" w:sz="0" w:space="0" w:color="auto"/>
                  </w:divBdr>
                  <w:divsChild>
                    <w:div w:id="1379862340">
                      <w:marLeft w:val="0"/>
                      <w:marRight w:val="5604"/>
                      <w:marTop w:val="0"/>
                      <w:marBottom w:val="0"/>
                      <w:divBdr>
                        <w:top w:val="none" w:sz="0" w:space="0" w:color="auto"/>
                        <w:left w:val="none" w:sz="0" w:space="0" w:color="auto"/>
                        <w:bottom w:val="none" w:sz="0" w:space="0" w:color="auto"/>
                        <w:right w:val="none" w:sz="0" w:space="0" w:color="auto"/>
                      </w:divBdr>
                      <w:divsChild>
                        <w:div w:id="586310875">
                          <w:marLeft w:val="0"/>
                          <w:marRight w:val="0"/>
                          <w:marTop w:val="0"/>
                          <w:marBottom w:val="0"/>
                          <w:divBdr>
                            <w:top w:val="none" w:sz="0" w:space="0" w:color="auto"/>
                            <w:left w:val="none" w:sz="0" w:space="0" w:color="auto"/>
                            <w:bottom w:val="none" w:sz="0" w:space="0" w:color="auto"/>
                            <w:right w:val="none" w:sz="0" w:space="0" w:color="auto"/>
                          </w:divBdr>
                          <w:divsChild>
                            <w:div w:id="12626897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4223">
      <w:bodyDiv w:val="1"/>
      <w:marLeft w:val="0"/>
      <w:marRight w:val="0"/>
      <w:marTop w:val="0"/>
      <w:marBottom w:val="0"/>
      <w:divBdr>
        <w:top w:val="none" w:sz="0" w:space="0" w:color="auto"/>
        <w:left w:val="none" w:sz="0" w:space="0" w:color="auto"/>
        <w:bottom w:val="none" w:sz="0" w:space="0" w:color="auto"/>
        <w:right w:val="none" w:sz="0" w:space="0" w:color="auto"/>
      </w:divBdr>
    </w:div>
    <w:div w:id="527908548">
      <w:bodyDiv w:val="1"/>
      <w:marLeft w:val="0"/>
      <w:marRight w:val="0"/>
      <w:marTop w:val="0"/>
      <w:marBottom w:val="0"/>
      <w:divBdr>
        <w:top w:val="none" w:sz="0" w:space="0" w:color="auto"/>
        <w:left w:val="none" w:sz="0" w:space="0" w:color="auto"/>
        <w:bottom w:val="none" w:sz="0" w:space="0" w:color="auto"/>
        <w:right w:val="none" w:sz="0" w:space="0" w:color="auto"/>
      </w:divBdr>
    </w:div>
    <w:div w:id="533885114">
      <w:bodyDiv w:val="1"/>
      <w:marLeft w:val="0"/>
      <w:marRight w:val="0"/>
      <w:marTop w:val="0"/>
      <w:marBottom w:val="0"/>
      <w:divBdr>
        <w:top w:val="none" w:sz="0" w:space="0" w:color="auto"/>
        <w:left w:val="none" w:sz="0" w:space="0" w:color="auto"/>
        <w:bottom w:val="none" w:sz="0" w:space="0" w:color="auto"/>
        <w:right w:val="none" w:sz="0" w:space="0" w:color="auto"/>
      </w:divBdr>
    </w:div>
    <w:div w:id="580211596">
      <w:bodyDiv w:val="1"/>
      <w:marLeft w:val="0"/>
      <w:marRight w:val="0"/>
      <w:marTop w:val="0"/>
      <w:marBottom w:val="0"/>
      <w:divBdr>
        <w:top w:val="none" w:sz="0" w:space="0" w:color="auto"/>
        <w:left w:val="none" w:sz="0" w:space="0" w:color="auto"/>
        <w:bottom w:val="none" w:sz="0" w:space="0" w:color="auto"/>
        <w:right w:val="none" w:sz="0" w:space="0" w:color="auto"/>
      </w:divBdr>
      <w:divsChild>
        <w:div w:id="74019509">
          <w:marLeft w:val="0"/>
          <w:marRight w:val="0"/>
          <w:marTop w:val="0"/>
          <w:marBottom w:val="0"/>
          <w:divBdr>
            <w:top w:val="none" w:sz="0" w:space="0" w:color="auto"/>
            <w:left w:val="none" w:sz="0" w:space="0" w:color="auto"/>
            <w:bottom w:val="none" w:sz="0" w:space="0" w:color="auto"/>
            <w:right w:val="none" w:sz="0" w:space="0" w:color="auto"/>
          </w:divBdr>
          <w:divsChild>
            <w:div w:id="890535851">
              <w:marLeft w:val="0"/>
              <w:marRight w:val="0"/>
              <w:marTop w:val="0"/>
              <w:marBottom w:val="0"/>
              <w:divBdr>
                <w:top w:val="none" w:sz="0" w:space="0" w:color="auto"/>
                <w:left w:val="none" w:sz="0" w:space="0" w:color="auto"/>
                <w:bottom w:val="none" w:sz="0" w:space="0" w:color="auto"/>
                <w:right w:val="none" w:sz="0" w:space="0" w:color="auto"/>
              </w:divBdr>
            </w:div>
          </w:divsChild>
        </w:div>
        <w:div w:id="787356812">
          <w:marLeft w:val="0"/>
          <w:marRight w:val="0"/>
          <w:marTop w:val="0"/>
          <w:marBottom w:val="0"/>
          <w:divBdr>
            <w:top w:val="none" w:sz="0" w:space="0" w:color="auto"/>
            <w:left w:val="none" w:sz="0" w:space="0" w:color="auto"/>
            <w:bottom w:val="none" w:sz="0" w:space="0" w:color="auto"/>
            <w:right w:val="none" w:sz="0" w:space="0" w:color="auto"/>
          </w:divBdr>
        </w:div>
      </w:divsChild>
    </w:div>
    <w:div w:id="581449925">
      <w:bodyDiv w:val="1"/>
      <w:marLeft w:val="0"/>
      <w:marRight w:val="0"/>
      <w:marTop w:val="0"/>
      <w:marBottom w:val="0"/>
      <w:divBdr>
        <w:top w:val="none" w:sz="0" w:space="0" w:color="auto"/>
        <w:left w:val="none" w:sz="0" w:space="0" w:color="auto"/>
        <w:bottom w:val="none" w:sz="0" w:space="0" w:color="auto"/>
        <w:right w:val="none" w:sz="0" w:space="0" w:color="auto"/>
      </w:divBdr>
    </w:div>
    <w:div w:id="596209299">
      <w:bodyDiv w:val="1"/>
      <w:marLeft w:val="0"/>
      <w:marRight w:val="0"/>
      <w:marTop w:val="0"/>
      <w:marBottom w:val="0"/>
      <w:divBdr>
        <w:top w:val="none" w:sz="0" w:space="0" w:color="auto"/>
        <w:left w:val="none" w:sz="0" w:space="0" w:color="auto"/>
        <w:bottom w:val="none" w:sz="0" w:space="0" w:color="auto"/>
        <w:right w:val="none" w:sz="0" w:space="0" w:color="auto"/>
      </w:divBdr>
    </w:div>
    <w:div w:id="619188847">
      <w:bodyDiv w:val="1"/>
      <w:marLeft w:val="0"/>
      <w:marRight w:val="0"/>
      <w:marTop w:val="0"/>
      <w:marBottom w:val="0"/>
      <w:divBdr>
        <w:top w:val="none" w:sz="0" w:space="0" w:color="auto"/>
        <w:left w:val="none" w:sz="0" w:space="0" w:color="auto"/>
        <w:bottom w:val="none" w:sz="0" w:space="0" w:color="auto"/>
        <w:right w:val="none" w:sz="0" w:space="0" w:color="auto"/>
      </w:divBdr>
    </w:div>
    <w:div w:id="622073646">
      <w:bodyDiv w:val="1"/>
      <w:marLeft w:val="0"/>
      <w:marRight w:val="0"/>
      <w:marTop w:val="0"/>
      <w:marBottom w:val="0"/>
      <w:divBdr>
        <w:top w:val="none" w:sz="0" w:space="0" w:color="auto"/>
        <w:left w:val="none" w:sz="0" w:space="0" w:color="auto"/>
        <w:bottom w:val="none" w:sz="0" w:space="0" w:color="auto"/>
        <w:right w:val="none" w:sz="0" w:space="0" w:color="auto"/>
      </w:divBdr>
      <w:divsChild>
        <w:div w:id="432358702">
          <w:marLeft w:val="0"/>
          <w:marRight w:val="0"/>
          <w:marTop w:val="0"/>
          <w:marBottom w:val="0"/>
          <w:divBdr>
            <w:top w:val="none" w:sz="0" w:space="0" w:color="auto"/>
            <w:left w:val="none" w:sz="0" w:space="0" w:color="auto"/>
            <w:bottom w:val="none" w:sz="0" w:space="0" w:color="auto"/>
            <w:right w:val="none" w:sz="0" w:space="0" w:color="auto"/>
          </w:divBdr>
        </w:div>
        <w:div w:id="1570505035">
          <w:marLeft w:val="0"/>
          <w:marRight w:val="0"/>
          <w:marTop w:val="0"/>
          <w:marBottom w:val="0"/>
          <w:divBdr>
            <w:top w:val="none" w:sz="0" w:space="0" w:color="auto"/>
            <w:left w:val="none" w:sz="0" w:space="0" w:color="auto"/>
            <w:bottom w:val="none" w:sz="0" w:space="0" w:color="auto"/>
            <w:right w:val="none" w:sz="0" w:space="0" w:color="auto"/>
          </w:divBdr>
          <w:divsChild>
            <w:div w:id="2413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765">
      <w:bodyDiv w:val="1"/>
      <w:marLeft w:val="0"/>
      <w:marRight w:val="0"/>
      <w:marTop w:val="0"/>
      <w:marBottom w:val="0"/>
      <w:divBdr>
        <w:top w:val="none" w:sz="0" w:space="0" w:color="auto"/>
        <w:left w:val="none" w:sz="0" w:space="0" w:color="auto"/>
        <w:bottom w:val="none" w:sz="0" w:space="0" w:color="auto"/>
        <w:right w:val="none" w:sz="0" w:space="0" w:color="auto"/>
      </w:divBdr>
      <w:divsChild>
        <w:div w:id="1367369024">
          <w:marLeft w:val="0"/>
          <w:marRight w:val="0"/>
          <w:marTop w:val="34"/>
          <w:marBottom w:val="34"/>
          <w:divBdr>
            <w:top w:val="none" w:sz="0" w:space="0" w:color="auto"/>
            <w:left w:val="none" w:sz="0" w:space="0" w:color="auto"/>
            <w:bottom w:val="none" w:sz="0" w:space="0" w:color="auto"/>
            <w:right w:val="none" w:sz="0" w:space="0" w:color="auto"/>
          </w:divBdr>
        </w:div>
        <w:div w:id="2044476097">
          <w:marLeft w:val="0"/>
          <w:marRight w:val="0"/>
          <w:marTop w:val="0"/>
          <w:marBottom w:val="0"/>
          <w:divBdr>
            <w:top w:val="none" w:sz="0" w:space="0" w:color="auto"/>
            <w:left w:val="none" w:sz="0" w:space="0" w:color="auto"/>
            <w:bottom w:val="none" w:sz="0" w:space="0" w:color="auto"/>
            <w:right w:val="none" w:sz="0" w:space="0" w:color="auto"/>
          </w:divBdr>
        </w:div>
      </w:divsChild>
    </w:div>
    <w:div w:id="635723890">
      <w:bodyDiv w:val="1"/>
      <w:marLeft w:val="0"/>
      <w:marRight w:val="0"/>
      <w:marTop w:val="0"/>
      <w:marBottom w:val="0"/>
      <w:divBdr>
        <w:top w:val="none" w:sz="0" w:space="0" w:color="auto"/>
        <w:left w:val="none" w:sz="0" w:space="0" w:color="auto"/>
        <w:bottom w:val="none" w:sz="0" w:space="0" w:color="auto"/>
        <w:right w:val="none" w:sz="0" w:space="0" w:color="auto"/>
      </w:divBdr>
      <w:divsChild>
        <w:div w:id="758019892">
          <w:marLeft w:val="0"/>
          <w:marRight w:val="0"/>
          <w:marTop w:val="0"/>
          <w:marBottom w:val="0"/>
          <w:divBdr>
            <w:top w:val="none" w:sz="0" w:space="0" w:color="auto"/>
            <w:left w:val="none" w:sz="0" w:space="0" w:color="auto"/>
            <w:bottom w:val="none" w:sz="0" w:space="0" w:color="auto"/>
            <w:right w:val="none" w:sz="0" w:space="0" w:color="auto"/>
          </w:divBdr>
          <w:divsChild>
            <w:div w:id="2037651499">
              <w:marLeft w:val="0"/>
              <w:marRight w:val="0"/>
              <w:marTop w:val="0"/>
              <w:marBottom w:val="0"/>
              <w:divBdr>
                <w:top w:val="none" w:sz="0" w:space="0" w:color="auto"/>
                <w:left w:val="none" w:sz="0" w:space="0" w:color="auto"/>
                <w:bottom w:val="none" w:sz="0" w:space="0" w:color="auto"/>
                <w:right w:val="none" w:sz="0" w:space="0" w:color="auto"/>
              </w:divBdr>
            </w:div>
          </w:divsChild>
        </w:div>
        <w:div w:id="803307502">
          <w:marLeft w:val="0"/>
          <w:marRight w:val="0"/>
          <w:marTop w:val="0"/>
          <w:marBottom w:val="0"/>
          <w:divBdr>
            <w:top w:val="none" w:sz="0" w:space="0" w:color="auto"/>
            <w:left w:val="none" w:sz="0" w:space="0" w:color="auto"/>
            <w:bottom w:val="none" w:sz="0" w:space="0" w:color="auto"/>
            <w:right w:val="none" w:sz="0" w:space="0" w:color="auto"/>
          </w:divBdr>
        </w:div>
      </w:divsChild>
    </w:div>
    <w:div w:id="644045019">
      <w:bodyDiv w:val="1"/>
      <w:marLeft w:val="0"/>
      <w:marRight w:val="0"/>
      <w:marTop w:val="0"/>
      <w:marBottom w:val="0"/>
      <w:divBdr>
        <w:top w:val="none" w:sz="0" w:space="0" w:color="auto"/>
        <w:left w:val="none" w:sz="0" w:space="0" w:color="auto"/>
        <w:bottom w:val="none" w:sz="0" w:space="0" w:color="auto"/>
        <w:right w:val="none" w:sz="0" w:space="0" w:color="auto"/>
      </w:divBdr>
    </w:div>
    <w:div w:id="665670076">
      <w:bodyDiv w:val="1"/>
      <w:marLeft w:val="0"/>
      <w:marRight w:val="0"/>
      <w:marTop w:val="0"/>
      <w:marBottom w:val="0"/>
      <w:divBdr>
        <w:top w:val="none" w:sz="0" w:space="0" w:color="auto"/>
        <w:left w:val="none" w:sz="0" w:space="0" w:color="auto"/>
        <w:bottom w:val="none" w:sz="0" w:space="0" w:color="auto"/>
        <w:right w:val="none" w:sz="0" w:space="0" w:color="auto"/>
      </w:divBdr>
    </w:div>
    <w:div w:id="677268891">
      <w:bodyDiv w:val="1"/>
      <w:marLeft w:val="0"/>
      <w:marRight w:val="0"/>
      <w:marTop w:val="0"/>
      <w:marBottom w:val="0"/>
      <w:divBdr>
        <w:top w:val="none" w:sz="0" w:space="0" w:color="auto"/>
        <w:left w:val="none" w:sz="0" w:space="0" w:color="auto"/>
        <w:bottom w:val="none" w:sz="0" w:space="0" w:color="auto"/>
        <w:right w:val="none" w:sz="0" w:space="0" w:color="auto"/>
      </w:divBdr>
    </w:div>
    <w:div w:id="687755428">
      <w:bodyDiv w:val="1"/>
      <w:marLeft w:val="0"/>
      <w:marRight w:val="0"/>
      <w:marTop w:val="0"/>
      <w:marBottom w:val="0"/>
      <w:divBdr>
        <w:top w:val="none" w:sz="0" w:space="0" w:color="auto"/>
        <w:left w:val="none" w:sz="0" w:space="0" w:color="auto"/>
        <w:bottom w:val="none" w:sz="0" w:space="0" w:color="auto"/>
        <w:right w:val="none" w:sz="0" w:space="0" w:color="auto"/>
      </w:divBdr>
    </w:div>
    <w:div w:id="704602227">
      <w:bodyDiv w:val="1"/>
      <w:marLeft w:val="0"/>
      <w:marRight w:val="0"/>
      <w:marTop w:val="0"/>
      <w:marBottom w:val="0"/>
      <w:divBdr>
        <w:top w:val="none" w:sz="0" w:space="0" w:color="auto"/>
        <w:left w:val="none" w:sz="0" w:space="0" w:color="auto"/>
        <w:bottom w:val="none" w:sz="0" w:space="0" w:color="auto"/>
        <w:right w:val="none" w:sz="0" w:space="0" w:color="auto"/>
      </w:divBdr>
      <w:divsChild>
        <w:div w:id="1758939362">
          <w:marLeft w:val="0"/>
          <w:marRight w:val="0"/>
          <w:marTop w:val="0"/>
          <w:marBottom w:val="0"/>
          <w:divBdr>
            <w:top w:val="none" w:sz="0" w:space="0" w:color="auto"/>
            <w:left w:val="none" w:sz="0" w:space="0" w:color="auto"/>
            <w:bottom w:val="none" w:sz="0" w:space="0" w:color="auto"/>
            <w:right w:val="none" w:sz="0" w:space="0" w:color="auto"/>
          </w:divBdr>
        </w:div>
      </w:divsChild>
    </w:div>
    <w:div w:id="706177677">
      <w:bodyDiv w:val="1"/>
      <w:marLeft w:val="0"/>
      <w:marRight w:val="0"/>
      <w:marTop w:val="0"/>
      <w:marBottom w:val="0"/>
      <w:divBdr>
        <w:top w:val="none" w:sz="0" w:space="0" w:color="auto"/>
        <w:left w:val="none" w:sz="0" w:space="0" w:color="auto"/>
        <w:bottom w:val="none" w:sz="0" w:space="0" w:color="auto"/>
        <w:right w:val="none" w:sz="0" w:space="0" w:color="auto"/>
      </w:divBdr>
    </w:div>
    <w:div w:id="752555395">
      <w:bodyDiv w:val="1"/>
      <w:marLeft w:val="0"/>
      <w:marRight w:val="0"/>
      <w:marTop w:val="0"/>
      <w:marBottom w:val="0"/>
      <w:divBdr>
        <w:top w:val="none" w:sz="0" w:space="0" w:color="auto"/>
        <w:left w:val="none" w:sz="0" w:space="0" w:color="auto"/>
        <w:bottom w:val="none" w:sz="0" w:space="0" w:color="auto"/>
        <w:right w:val="none" w:sz="0" w:space="0" w:color="auto"/>
      </w:divBdr>
      <w:divsChild>
        <w:div w:id="968390276">
          <w:marLeft w:val="0"/>
          <w:marRight w:val="0"/>
          <w:marTop w:val="0"/>
          <w:marBottom w:val="0"/>
          <w:divBdr>
            <w:top w:val="none" w:sz="0" w:space="0" w:color="auto"/>
            <w:left w:val="none" w:sz="0" w:space="0" w:color="auto"/>
            <w:bottom w:val="none" w:sz="0" w:space="0" w:color="auto"/>
            <w:right w:val="none" w:sz="0" w:space="0" w:color="auto"/>
          </w:divBdr>
        </w:div>
        <w:div w:id="1468012383">
          <w:marLeft w:val="0"/>
          <w:marRight w:val="0"/>
          <w:marTop w:val="0"/>
          <w:marBottom w:val="0"/>
          <w:divBdr>
            <w:top w:val="none" w:sz="0" w:space="0" w:color="auto"/>
            <w:left w:val="none" w:sz="0" w:space="0" w:color="auto"/>
            <w:bottom w:val="none" w:sz="0" w:space="0" w:color="auto"/>
            <w:right w:val="none" w:sz="0" w:space="0" w:color="auto"/>
          </w:divBdr>
          <w:divsChild>
            <w:div w:id="15803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8712">
      <w:bodyDiv w:val="1"/>
      <w:marLeft w:val="0"/>
      <w:marRight w:val="0"/>
      <w:marTop w:val="0"/>
      <w:marBottom w:val="0"/>
      <w:divBdr>
        <w:top w:val="none" w:sz="0" w:space="0" w:color="auto"/>
        <w:left w:val="none" w:sz="0" w:space="0" w:color="auto"/>
        <w:bottom w:val="none" w:sz="0" w:space="0" w:color="auto"/>
        <w:right w:val="none" w:sz="0" w:space="0" w:color="auto"/>
      </w:divBdr>
    </w:div>
    <w:div w:id="789393893">
      <w:bodyDiv w:val="1"/>
      <w:marLeft w:val="0"/>
      <w:marRight w:val="0"/>
      <w:marTop w:val="0"/>
      <w:marBottom w:val="0"/>
      <w:divBdr>
        <w:top w:val="none" w:sz="0" w:space="0" w:color="auto"/>
        <w:left w:val="none" w:sz="0" w:space="0" w:color="auto"/>
        <w:bottom w:val="none" w:sz="0" w:space="0" w:color="auto"/>
        <w:right w:val="none" w:sz="0" w:space="0" w:color="auto"/>
      </w:divBdr>
      <w:divsChild>
        <w:div w:id="226308194">
          <w:marLeft w:val="0"/>
          <w:marRight w:val="0"/>
          <w:marTop w:val="0"/>
          <w:marBottom w:val="0"/>
          <w:divBdr>
            <w:top w:val="none" w:sz="0" w:space="0" w:color="auto"/>
            <w:left w:val="none" w:sz="0" w:space="0" w:color="auto"/>
            <w:bottom w:val="none" w:sz="0" w:space="0" w:color="auto"/>
            <w:right w:val="none" w:sz="0" w:space="0" w:color="auto"/>
          </w:divBdr>
          <w:divsChild>
            <w:div w:id="637034453">
              <w:marLeft w:val="0"/>
              <w:marRight w:val="0"/>
              <w:marTop w:val="0"/>
              <w:marBottom w:val="0"/>
              <w:divBdr>
                <w:top w:val="none" w:sz="0" w:space="0" w:color="auto"/>
                <w:left w:val="none" w:sz="0" w:space="0" w:color="auto"/>
                <w:bottom w:val="none" w:sz="0" w:space="0" w:color="auto"/>
                <w:right w:val="none" w:sz="0" w:space="0" w:color="auto"/>
              </w:divBdr>
            </w:div>
          </w:divsChild>
        </w:div>
        <w:div w:id="583955265">
          <w:marLeft w:val="0"/>
          <w:marRight w:val="0"/>
          <w:marTop w:val="0"/>
          <w:marBottom w:val="0"/>
          <w:divBdr>
            <w:top w:val="none" w:sz="0" w:space="0" w:color="auto"/>
            <w:left w:val="none" w:sz="0" w:space="0" w:color="auto"/>
            <w:bottom w:val="none" w:sz="0" w:space="0" w:color="auto"/>
            <w:right w:val="none" w:sz="0" w:space="0" w:color="auto"/>
          </w:divBdr>
        </w:div>
      </w:divsChild>
    </w:div>
    <w:div w:id="789593552">
      <w:bodyDiv w:val="1"/>
      <w:marLeft w:val="0"/>
      <w:marRight w:val="0"/>
      <w:marTop w:val="0"/>
      <w:marBottom w:val="0"/>
      <w:divBdr>
        <w:top w:val="none" w:sz="0" w:space="0" w:color="auto"/>
        <w:left w:val="none" w:sz="0" w:space="0" w:color="auto"/>
        <w:bottom w:val="none" w:sz="0" w:space="0" w:color="auto"/>
        <w:right w:val="none" w:sz="0" w:space="0" w:color="auto"/>
      </w:divBdr>
      <w:divsChild>
        <w:div w:id="130447939">
          <w:marLeft w:val="0"/>
          <w:marRight w:val="0"/>
          <w:marTop w:val="0"/>
          <w:marBottom w:val="0"/>
          <w:divBdr>
            <w:top w:val="none" w:sz="0" w:space="0" w:color="auto"/>
            <w:left w:val="none" w:sz="0" w:space="0" w:color="auto"/>
            <w:bottom w:val="none" w:sz="0" w:space="0" w:color="auto"/>
            <w:right w:val="none" w:sz="0" w:space="0" w:color="auto"/>
          </w:divBdr>
        </w:div>
        <w:div w:id="164637493">
          <w:marLeft w:val="0"/>
          <w:marRight w:val="0"/>
          <w:marTop w:val="0"/>
          <w:marBottom w:val="0"/>
          <w:divBdr>
            <w:top w:val="none" w:sz="0" w:space="0" w:color="auto"/>
            <w:left w:val="none" w:sz="0" w:space="0" w:color="auto"/>
            <w:bottom w:val="none" w:sz="0" w:space="0" w:color="auto"/>
            <w:right w:val="none" w:sz="0" w:space="0" w:color="auto"/>
          </w:divBdr>
          <w:divsChild>
            <w:div w:id="1379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3464">
      <w:bodyDiv w:val="1"/>
      <w:marLeft w:val="0"/>
      <w:marRight w:val="0"/>
      <w:marTop w:val="0"/>
      <w:marBottom w:val="0"/>
      <w:divBdr>
        <w:top w:val="none" w:sz="0" w:space="0" w:color="auto"/>
        <w:left w:val="none" w:sz="0" w:space="0" w:color="auto"/>
        <w:bottom w:val="none" w:sz="0" w:space="0" w:color="auto"/>
        <w:right w:val="none" w:sz="0" w:space="0" w:color="auto"/>
      </w:divBdr>
    </w:div>
    <w:div w:id="804659896">
      <w:bodyDiv w:val="1"/>
      <w:marLeft w:val="0"/>
      <w:marRight w:val="0"/>
      <w:marTop w:val="0"/>
      <w:marBottom w:val="0"/>
      <w:divBdr>
        <w:top w:val="none" w:sz="0" w:space="0" w:color="auto"/>
        <w:left w:val="none" w:sz="0" w:space="0" w:color="auto"/>
        <w:bottom w:val="none" w:sz="0" w:space="0" w:color="auto"/>
        <w:right w:val="none" w:sz="0" w:space="0" w:color="auto"/>
      </w:divBdr>
    </w:div>
    <w:div w:id="824008287">
      <w:bodyDiv w:val="1"/>
      <w:marLeft w:val="0"/>
      <w:marRight w:val="0"/>
      <w:marTop w:val="0"/>
      <w:marBottom w:val="0"/>
      <w:divBdr>
        <w:top w:val="none" w:sz="0" w:space="0" w:color="auto"/>
        <w:left w:val="none" w:sz="0" w:space="0" w:color="auto"/>
        <w:bottom w:val="none" w:sz="0" w:space="0" w:color="auto"/>
        <w:right w:val="none" w:sz="0" w:space="0" w:color="auto"/>
      </w:divBdr>
    </w:div>
    <w:div w:id="824273884">
      <w:bodyDiv w:val="1"/>
      <w:marLeft w:val="0"/>
      <w:marRight w:val="0"/>
      <w:marTop w:val="0"/>
      <w:marBottom w:val="0"/>
      <w:divBdr>
        <w:top w:val="none" w:sz="0" w:space="0" w:color="auto"/>
        <w:left w:val="none" w:sz="0" w:space="0" w:color="auto"/>
        <w:bottom w:val="none" w:sz="0" w:space="0" w:color="auto"/>
        <w:right w:val="none" w:sz="0" w:space="0" w:color="auto"/>
      </w:divBdr>
    </w:div>
    <w:div w:id="830292906">
      <w:bodyDiv w:val="1"/>
      <w:marLeft w:val="0"/>
      <w:marRight w:val="0"/>
      <w:marTop w:val="0"/>
      <w:marBottom w:val="0"/>
      <w:divBdr>
        <w:top w:val="none" w:sz="0" w:space="0" w:color="auto"/>
        <w:left w:val="none" w:sz="0" w:space="0" w:color="auto"/>
        <w:bottom w:val="none" w:sz="0" w:space="0" w:color="auto"/>
        <w:right w:val="none" w:sz="0" w:space="0" w:color="auto"/>
      </w:divBdr>
      <w:divsChild>
        <w:div w:id="1564830493">
          <w:marLeft w:val="0"/>
          <w:marRight w:val="0"/>
          <w:marTop w:val="0"/>
          <w:marBottom w:val="0"/>
          <w:divBdr>
            <w:top w:val="none" w:sz="0" w:space="0" w:color="auto"/>
            <w:left w:val="none" w:sz="0" w:space="0" w:color="auto"/>
            <w:bottom w:val="none" w:sz="0" w:space="0" w:color="auto"/>
            <w:right w:val="none" w:sz="0" w:space="0" w:color="auto"/>
          </w:divBdr>
        </w:div>
        <w:div w:id="1678388749">
          <w:marLeft w:val="0"/>
          <w:marRight w:val="0"/>
          <w:marTop w:val="0"/>
          <w:marBottom w:val="0"/>
          <w:divBdr>
            <w:top w:val="none" w:sz="0" w:space="0" w:color="auto"/>
            <w:left w:val="none" w:sz="0" w:space="0" w:color="auto"/>
            <w:bottom w:val="none" w:sz="0" w:space="0" w:color="auto"/>
            <w:right w:val="none" w:sz="0" w:space="0" w:color="auto"/>
          </w:divBdr>
          <w:divsChild>
            <w:div w:id="13738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413">
      <w:bodyDiv w:val="1"/>
      <w:marLeft w:val="0"/>
      <w:marRight w:val="0"/>
      <w:marTop w:val="0"/>
      <w:marBottom w:val="0"/>
      <w:divBdr>
        <w:top w:val="none" w:sz="0" w:space="0" w:color="auto"/>
        <w:left w:val="none" w:sz="0" w:space="0" w:color="auto"/>
        <w:bottom w:val="none" w:sz="0" w:space="0" w:color="auto"/>
        <w:right w:val="none" w:sz="0" w:space="0" w:color="auto"/>
      </w:divBdr>
      <w:divsChild>
        <w:div w:id="102695357">
          <w:marLeft w:val="0"/>
          <w:marRight w:val="0"/>
          <w:marTop w:val="0"/>
          <w:marBottom w:val="0"/>
          <w:divBdr>
            <w:top w:val="none" w:sz="0" w:space="0" w:color="auto"/>
            <w:left w:val="none" w:sz="0" w:space="0" w:color="auto"/>
            <w:bottom w:val="none" w:sz="0" w:space="0" w:color="auto"/>
            <w:right w:val="none" w:sz="0" w:space="0" w:color="auto"/>
          </w:divBdr>
          <w:divsChild>
            <w:div w:id="319890715">
              <w:marLeft w:val="0"/>
              <w:marRight w:val="0"/>
              <w:marTop w:val="0"/>
              <w:marBottom w:val="0"/>
              <w:divBdr>
                <w:top w:val="none" w:sz="0" w:space="0" w:color="auto"/>
                <w:left w:val="none" w:sz="0" w:space="0" w:color="auto"/>
                <w:bottom w:val="none" w:sz="0" w:space="0" w:color="auto"/>
                <w:right w:val="none" w:sz="0" w:space="0" w:color="auto"/>
              </w:divBdr>
            </w:div>
          </w:divsChild>
        </w:div>
        <w:div w:id="996572242">
          <w:marLeft w:val="0"/>
          <w:marRight w:val="0"/>
          <w:marTop w:val="0"/>
          <w:marBottom w:val="0"/>
          <w:divBdr>
            <w:top w:val="none" w:sz="0" w:space="0" w:color="auto"/>
            <w:left w:val="none" w:sz="0" w:space="0" w:color="auto"/>
            <w:bottom w:val="none" w:sz="0" w:space="0" w:color="auto"/>
            <w:right w:val="none" w:sz="0" w:space="0" w:color="auto"/>
          </w:divBdr>
        </w:div>
      </w:divsChild>
    </w:div>
    <w:div w:id="867108933">
      <w:bodyDiv w:val="1"/>
      <w:marLeft w:val="0"/>
      <w:marRight w:val="0"/>
      <w:marTop w:val="0"/>
      <w:marBottom w:val="0"/>
      <w:divBdr>
        <w:top w:val="none" w:sz="0" w:space="0" w:color="auto"/>
        <w:left w:val="none" w:sz="0" w:space="0" w:color="auto"/>
        <w:bottom w:val="none" w:sz="0" w:space="0" w:color="auto"/>
        <w:right w:val="none" w:sz="0" w:space="0" w:color="auto"/>
      </w:divBdr>
    </w:div>
    <w:div w:id="875964361">
      <w:bodyDiv w:val="1"/>
      <w:marLeft w:val="0"/>
      <w:marRight w:val="0"/>
      <w:marTop w:val="0"/>
      <w:marBottom w:val="0"/>
      <w:divBdr>
        <w:top w:val="none" w:sz="0" w:space="0" w:color="auto"/>
        <w:left w:val="none" w:sz="0" w:space="0" w:color="auto"/>
        <w:bottom w:val="none" w:sz="0" w:space="0" w:color="auto"/>
        <w:right w:val="none" w:sz="0" w:space="0" w:color="auto"/>
      </w:divBdr>
      <w:divsChild>
        <w:div w:id="64651067">
          <w:marLeft w:val="0"/>
          <w:marRight w:val="0"/>
          <w:marTop w:val="0"/>
          <w:marBottom w:val="0"/>
          <w:divBdr>
            <w:top w:val="none" w:sz="0" w:space="0" w:color="auto"/>
            <w:left w:val="none" w:sz="0" w:space="0" w:color="auto"/>
            <w:bottom w:val="none" w:sz="0" w:space="0" w:color="auto"/>
            <w:right w:val="none" w:sz="0" w:space="0" w:color="auto"/>
          </w:divBdr>
          <w:divsChild>
            <w:div w:id="1937591445">
              <w:marLeft w:val="0"/>
              <w:marRight w:val="0"/>
              <w:marTop w:val="0"/>
              <w:marBottom w:val="0"/>
              <w:divBdr>
                <w:top w:val="none" w:sz="0" w:space="0" w:color="auto"/>
                <w:left w:val="none" w:sz="0" w:space="0" w:color="auto"/>
                <w:bottom w:val="none" w:sz="0" w:space="0" w:color="auto"/>
                <w:right w:val="none" w:sz="0" w:space="0" w:color="auto"/>
              </w:divBdr>
            </w:div>
          </w:divsChild>
        </w:div>
        <w:div w:id="405226083">
          <w:marLeft w:val="0"/>
          <w:marRight w:val="0"/>
          <w:marTop w:val="0"/>
          <w:marBottom w:val="0"/>
          <w:divBdr>
            <w:top w:val="none" w:sz="0" w:space="0" w:color="auto"/>
            <w:left w:val="none" w:sz="0" w:space="0" w:color="auto"/>
            <w:bottom w:val="none" w:sz="0" w:space="0" w:color="auto"/>
            <w:right w:val="none" w:sz="0" w:space="0" w:color="auto"/>
          </w:divBdr>
        </w:div>
      </w:divsChild>
    </w:div>
    <w:div w:id="875970399">
      <w:bodyDiv w:val="1"/>
      <w:marLeft w:val="0"/>
      <w:marRight w:val="0"/>
      <w:marTop w:val="0"/>
      <w:marBottom w:val="0"/>
      <w:divBdr>
        <w:top w:val="none" w:sz="0" w:space="0" w:color="auto"/>
        <w:left w:val="none" w:sz="0" w:space="0" w:color="auto"/>
        <w:bottom w:val="none" w:sz="0" w:space="0" w:color="auto"/>
        <w:right w:val="none" w:sz="0" w:space="0" w:color="auto"/>
      </w:divBdr>
      <w:divsChild>
        <w:div w:id="535627346">
          <w:marLeft w:val="0"/>
          <w:marRight w:val="0"/>
          <w:marTop w:val="0"/>
          <w:marBottom w:val="0"/>
          <w:divBdr>
            <w:top w:val="none" w:sz="0" w:space="0" w:color="auto"/>
            <w:left w:val="none" w:sz="0" w:space="0" w:color="auto"/>
            <w:bottom w:val="none" w:sz="0" w:space="0" w:color="auto"/>
            <w:right w:val="none" w:sz="0" w:space="0" w:color="auto"/>
          </w:divBdr>
        </w:div>
        <w:div w:id="884298325">
          <w:marLeft w:val="0"/>
          <w:marRight w:val="0"/>
          <w:marTop w:val="0"/>
          <w:marBottom w:val="0"/>
          <w:divBdr>
            <w:top w:val="none" w:sz="0" w:space="0" w:color="auto"/>
            <w:left w:val="none" w:sz="0" w:space="0" w:color="auto"/>
            <w:bottom w:val="none" w:sz="0" w:space="0" w:color="auto"/>
            <w:right w:val="none" w:sz="0" w:space="0" w:color="auto"/>
          </w:divBdr>
          <w:divsChild>
            <w:div w:id="2137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188">
      <w:bodyDiv w:val="1"/>
      <w:marLeft w:val="0"/>
      <w:marRight w:val="0"/>
      <w:marTop w:val="0"/>
      <w:marBottom w:val="0"/>
      <w:divBdr>
        <w:top w:val="none" w:sz="0" w:space="0" w:color="auto"/>
        <w:left w:val="none" w:sz="0" w:space="0" w:color="auto"/>
        <w:bottom w:val="none" w:sz="0" w:space="0" w:color="auto"/>
        <w:right w:val="none" w:sz="0" w:space="0" w:color="auto"/>
      </w:divBdr>
      <w:divsChild>
        <w:div w:id="109781873">
          <w:marLeft w:val="0"/>
          <w:marRight w:val="0"/>
          <w:marTop w:val="0"/>
          <w:marBottom w:val="0"/>
          <w:divBdr>
            <w:top w:val="none" w:sz="0" w:space="0" w:color="auto"/>
            <w:left w:val="none" w:sz="0" w:space="0" w:color="auto"/>
            <w:bottom w:val="none" w:sz="0" w:space="0" w:color="auto"/>
            <w:right w:val="none" w:sz="0" w:space="0" w:color="auto"/>
          </w:divBdr>
        </w:div>
      </w:divsChild>
    </w:div>
    <w:div w:id="888961199">
      <w:bodyDiv w:val="1"/>
      <w:marLeft w:val="0"/>
      <w:marRight w:val="0"/>
      <w:marTop w:val="0"/>
      <w:marBottom w:val="0"/>
      <w:divBdr>
        <w:top w:val="none" w:sz="0" w:space="0" w:color="auto"/>
        <w:left w:val="none" w:sz="0" w:space="0" w:color="auto"/>
        <w:bottom w:val="none" w:sz="0" w:space="0" w:color="auto"/>
        <w:right w:val="none" w:sz="0" w:space="0" w:color="auto"/>
      </w:divBdr>
      <w:divsChild>
        <w:div w:id="232277518">
          <w:marLeft w:val="0"/>
          <w:marRight w:val="0"/>
          <w:marTop w:val="0"/>
          <w:marBottom w:val="0"/>
          <w:divBdr>
            <w:top w:val="none" w:sz="0" w:space="0" w:color="auto"/>
            <w:left w:val="none" w:sz="0" w:space="0" w:color="auto"/>
            <w:bottom w:val="none" w:sz="0" w:space="0" w:color="auto"/>
            <w:right w:val="none" w:sz="0" w:space="0" w:color="auto"/>
          </w:divBdr>
        </w:div>
        <w:div w:id="602954027">
          <w:marLeft w:val="0"/>
          <w:marRight w:val="0"/>
          <w:marTop w:val="0"/>
          <w:marBottom w:val="0"/>
          <w:divBdr>
            <w:top w:val="none" w:sz="0" w:space="0" w:color="auto"/>
            <w:left w:val="none" w:sz="0" w:space="0" w:color="auto"/>
            <w:bottom w:val="none" w:sz="0" w:space="0" w:color="auto"/>
            <w:right w:val="none" w:sz="0" w:space="0" w:color="auto"/>
          </w:divBdr>
        </w:div>
        <w:div w:id="771827562">
          <w:marLeft w:val="0"/>
          <w:marRight w:val="0"/>
          <w:marTop w:val="0"/>
          <w:marBottom w:val="0"/>
          <w:divBdr>
            <w:top w:val="none" w:sz="0" w:space="0" w:color="auto"/>
            <w:left w:val="none" w:sz="0" w:space="0" w:color="auto"/>
            <w:bottom w:val="none" w:sz="0" w:space="0" w:color="auto"/>
            <w:right w:val="none" w:sz="0" w:space="0" w:color="auto"/>
          </w:divBdr>
        </w:div>
        <w:div w:id="1959486732">
          <w:marLeft w:val="0"/>
          <w:marRight w:val="0"/>
          <w:marTop w:val="0"/>
          <w:marBottom w:val="0"/>
          <w:divBdr>
            <w:top w:val="none" w:sz="0" w:space="0" w:color="auto"/>
            <w:left w:val="none" w:sz="0" w:space="0" w:color="auto"/>
            <w:bottom w:val="none" w:sz="0" w:space="0" w:color="auto"/>
            <w:right w:val="none" w:sz="0" w:space="0" w:color="auto"/>
          </w:divBdr>
        </w:div>
      </w:divsChild>
    </w:div>
    <w:div w:id="906453356">
      <w:bodyDiv w:val="1"/>
      <w:marLeft w:val="0"/>
      <w:marRight w:val="0"/>
      <w:marTop w:val="0"/>
      <w:marBottom w:val="0"/>
      <w:divBdr>
        <w:top w:val="none" w:sz="0" w:space="0" w:color="auto"/>
        <w:left w:val="none" w:sz="0" w:space="0" w:color="auto"/>
        <w:bottom w:val="none" w:sz="0" w:space="0" w:color="auto"/>
        <w:right w:val="none" w:sz="0" w:space="0" w:color="auto"/>
      </w:divBdr>
      <w:divsChild>
        <w:div w:id="1658679949">
          <w:marLeft w:val="0"/>
          <w:marRight w:val="0"/>
          <w:marTop w:val="0"/>
          <w:marBottom w:val="0"/>
          <w:divBdr>
            <w:top w:val="none" w:sz="0" w:space="0" w:color="auto"/>
            <w:left w:val="none" w:sz="0" w:space="0" w:color="auto"/>
            <w:bottom w:val="none" w:sz="0" w:space="0" w:color="auto"/>
            <w:right w:val="none" w:sz="0" w:space="0" w:color="auto"/>
          </w:divBdr>
          <w:divsChild>
            <w:div w:id="294720226">
              <w:marLeft w:val="0"/>
              <w:marRight w:val="0"/>
              <w:marTop w:val="0"/>
              <w:marBottom w:val="0"/>
              <w:divBdr>
                <w:top w:val="none" w:sz="0" w:space="0" w:color="auto"/>
                <w:left w:val="none" w:sz="0" w:space="0" w:color="auto"/>
                <w:bottom w:val="none" w:sz="0" w:space="0" w:color="auto"/>
                <w:right w:val="none" w:sz="0" w:space="0" w:color="auto"/>
              </w:divBdr>
            </w:div>
          </w:divsChild>
        </w:div>
        <w:div w:id="1935934174">
          <w:marLeft w:val="0"/>
          <w:marRight w:val="0"/>
          <w:marTop w:val="0"/>
          <w:marBottom w:val="0"/>
          <w:divBdr>
            <w:top w:val="none" w:sz="0" w:space="0" w:color="auto"/>
            <w:left w:val="none" w:sz="0" w:space="0" w:color="auto"/>
            <w:bottom w:val="none" w:sz="0" w:space="0" w:color="auto"/>
            <w:right w:val="none" w:sz="0" w:space="0" w:color="auto"/>
          </w:divBdr>
        </w:div>
      </w:divsChild>
    </w:div>
    <w:div w:id="909774567">
      <w:bodyDiv w:val="1"/>
      <w:marLeft w:val="0"/>
      <w:marRight w:val="0"/>
      <w:marTop w:val="0"/>
      <w:marBottom w:val="0"/>
      <w:divBdr>
        <w:top w:val="none" w:sz="0" w:space="0" w:color="auto"/>
        <w:left w:val="none" w:sz="0" w:space="0" w:color="auto"/>
        <w:bottom w:val="none" w:sz="0" w:space="0" w:color="auto"/>
        <w:right w:val="none" w:sz="0" w:space="0" w:color="auto"/>
      </w:divBdr>
    </w:div>
    <w:div w:id="928349542">
      <w:bodyDiv w:val="1"/>
      <w:marLeft w:val="0"/>
      <w:marRight w:val="0"/>
      <w:marTop w:val="0"/>
      <w:marBottom w:val="0"/>
      <w:divBdr>
        <w:top w:val="none" w:sz="0" w:space="0" w:color="auto"/>
        <w:left w:val="none" w:sz="0" w:space="0" w:color="auto"/>
        <w:bottom w:val="none" w:sz="0" w:space="0" w:color="auto"/>
        <w:right w:val="none" w:sz="0" w:space="0" w:color="auto"/>
      </w:divBdr>
    </w:div>
    <w:div w:id="943802792">
      <w:bodyDiv w:val="1"/>
      <w:marLeft w:val="0"/>
      <w:marRight w:val="0"/>
      <w:marTop w:val="0"/>
      <w:marBottom w:val="0"/>
      <w:divBdr>
        <w:top w:val="none" w:sz="0" w:space="0" w:color="auto"/>
        <w:left w:val="none" w:sz="0" w:space="0" w:color="auto"/>
        <w:bottom w:val="none" w:sz="0" w:space="0" w:color="auto"/>
        <w:right w:val="none" w:sz="0" w:space="0" w:color="auto"/>
      </w:divBdr>
    </w:div>
    <w:div w:id="965886586">
      <w:bodyDiv w:val="1"/>
      <w:marLeft w:val="0"/>
      <w:marRight w:val="0"/>
      <w:marTop w:val="0"/>
      <w:marBottom w:val="0"/>
      <w:divBdr>
        <w:top w:val="none" w:sz="0" w:space="0" w:color="auto"/>
        <w:left w:val="none" w:sz="0" w:space="0" w:color="auto"/>
        <w:bottom w:val="none" w:sz="0" w:space="0" w:color="auto"/>
        <w:right w:val="none" w:sz="0" w:space="0" w:color="auto"/>
      </w:divBdr>
    </w:div>
    <w:div w:id="967122727">
      <w:bodyDiv w:val="1"/>
      <w:marLeft w:val="0"/>
      <w:marRight w:val="0"/>
      <w:marTop w:val="0"/>
      <w:marBottom w:val="0"/>
      <w:divBdr>
        <w:top w:val="none" w:sz="0" w:space="0" w:color="auto"/>
        <w:left w:val="none" w:sz="0" w:space="0" w:color="auto"/>
        <w:bottom w:val="none" w:sz="0" w:space="0" w:color="auto"/>
        <w:right w:val="none" w:sz="0" w:space="0" w:color="auto"/>
      </w:divBdr>
    </w:div>
    <w:div w:id="979650613">
      <w:bodyDiv w:val="1"/>
      <w:marLeft w:val="0"/>
      <w:marRight w:val="0"/>
      <w:marTop w:val="0"/>
      <w:marBottom w:val="0"/>
      <w:divBdr>
        <w:top w:val="none" w:sz="0" w:space="0" w:color="auto"/>
        <w:left w:val="none" w:sz="0" w:space="0" w:color="auto"/>
        <w:bottom w:val="none" w:sz="0" w:space="0" w:color="auto"/>
        <w:right w:val="none" w:sz="0" w:space="0" w:color="auto"/>
      </w:divBdr>
    </w:div>
    <w:div w:id="980882538">
      <w:bodyDiv w:val="1"/>
      <w:marLeft w:val="0"/>
      <w:marRight w:val="0"/>
      <w:marTop w:val="0"/>
      <w:marBottom w:val="0"/>
      <w:divBdr>
        <w:top w:val="none" w:sz="0" w:space="0" w:color="auto"/>
        <w:left w:val="none" w:sz="0" w:space="0" w:color="auto"/>
        <w:bottom w:val="none" w:sz="0" w:space="0" w:color="auto"/>
        <w:right w:val="none" w:sz="0" w:space="0" w:color="auto"/>
      </w:divBdr>
    </w:div>
    <w:div w:id="1020819846">
      <w:bodyDiv w:val="1"/>
      <w:marLeft w:val="0"/>
      <w:marRight w:val="0"/>
      <w:marTop w:val="0"/>
      <w:marBottom w:val="0"/>
      <w:divBdr>
        <w:top w:val="none" w:sz="0" w:space="0" w:color="auto"/>
        <w:left w:val="none" w:sz="0" w:space="0" w:color="auto"/>
        <w:bottom w:val="none" w:sz="0" w:space="0" w:color="auto"/>
        <w:right w:val="none" w:sz="0" w:space="0" w:color="auto"/>
      </w:divBdr>
      <w:divsChild>
        <w:div w:id="113643189">
          <w:marLeft w:val="0"/>
          <w:marRight w:val="0"/>
          <w:marTop w:val="0"/>
          <w:marBottom w:val="0"/>
          <w:divBdr>
            <w:top w:val="none" w:sz="0" w:space="0" w:color="auto"/>
            <w:left w:val="none" w:sz="0" w:space="0" w:color="auto"/>
            <w:bottom w:val="none" w:sz="0" w:space="0" w:color="auto"/>
            <w:right w:val="none" w:sz="0" w:space="0" w:color="auto"/>
          </w:divBdr>
          <w:divsChild>
            <w:div w:id="1013148493">
              <w:marLeft w:val="0"/>
              <w:marRight w:val="0"/>
              <w:marTop w:val="0"/>
              <w:marBottom w:val="0"/>
              <w:divBdr>
                <w:top w:val="none" w:sz="0" w:space="0" w:color="auto"/>
                <w:left w:val="none" w:sz="0" w:space="0" w:color="auto"/>
                <w:bottom w:val="none" w:sz="0" w:space="0" w:color="auto"/>
                <w:right w:val="none" w:sz="0" w:space="0" w:color="auto"/>
              </w:divBdr>
            </w:div>
          </w:divsChild>
        </w:div>
        <w:div w:id="1632055277">
          <w:marLeft w:val="0"/>
          <w:marRight w:val="0"/>
          <w:marTop w:val="0"/>
          <w:marBottom w:val="0"/>
          <w:divBdr>
            <w:top w:val="none" w:sz="0" w:space="0" w:color="auto"/>
            <w:left w:val="none" w:sz="0" w:space="0" w:color="auto"/>
            <w:bottom w:val="none" w:sz="0" w:space="0" w:color="auto"/>
            <w:right w:val="none" w:sz="0" w:space="0" w:color="auto"/>
          </w:divBdr>
        </w:div>
      </w:divsChild>
    </w:div>
    <w:div w:id="1023635065">
      <w:bodyDiv w:val="1"/>
      <w:marLeft w:val="0"/>
      <w:marRight w:val="0"/>
      <w:marTop w:val="0"/>
      <w:marBottom w:val="0"/>
      <w:divBdr>
        <w:top w:val="none" w:sz="0" w:space="0" w:color="auto"/>
        <w:left w:val="none" w:sz="0" w:space="0" w:color="auto"/>
        <w:bottom w:val="none" w:sz="0" w:space="0" w:color="auto"/>
        <w:right w:val="none" w:sz="0" w:space="0" w:color="auto"/>
      </w:divBdr>
      <w:divsChild>
        <w:div w:id="754787906">
          <w:marLeft w:val="0"/>
          <w:marRight w:val="0"/>
          <w:marTop w:val="0"/>
          <w:marBottom w:val="0"/>
          <w:divBdr>
            <w:top w:val="none" w:sz="0" w:space="0" w:color="auto"/>
            <w:left w:val="none" w:sz="0" w:space="0" w:color="auto"/>
            <w:bottom w:val="none" w:sz="0" w:space="0" w:color="auto"/>
            <w:right w:val="none" w:sz="0" w:space="0" w:color="auto"/>
          </w:divBdr>
        </w:div>
        <w:div w:id="1097408426">
          <w:marLeft w:val="0"/>
          <w:marRight w:val="0"/>
          <w:marTop w:val="0"/>
          <w:marBottom w:val="0"/>
          <w:divBdr>
            <w:top w:val="none" w:sz="0" w:space="0" w:color="auto"/>
            <w:left w:val="none" w:sz="0" w:space="0" w:color="auto"/>
            <w:bottom w:val="none" w:sz="0" w:space="0" w:color="auto"/>
            <w:right w:val="none" w:sz="0" w:space="0" w:color="auto"/>
          </w:divBdr>
          <w:divsChild>
            <w:div w:id="130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066">
      <w:bodyDiv w:val="1"/>
      <w:marLeft w:val="0"/>
      <w:marRight w:val="0"/>
      <w:marTop w:val="0"/>
      <w:marBottom w:val="0"/>
      <w:divBdr>
        <w:top w:val="none" w:sz="0" w:space="0" w:color="auto"/>
        <w:left w:val="none" w:sz="0" w:space="0" w:color="auto"/>
        <w:bottom w:val="none" w:sz="0" w:space="0" w:color="auto"/>
        <w:right w:val="none" w:sz="0" w:space="0" w:color="auto"/>
      </w:divBdr>
      <w:divsChild>
        <w:div w:id="383454038">
          <w:marLeft w:val="0"/>
          <w:marRight w:val="0"/>
          <w:marTop w:val="0"/>
          <w:marBottom w:val="0"/>
          <w:divBdr>
            <w:top w:val="none" w:sz="0" w:space="0" w:color="auto"/>
            <w:left w:val="none" w:sz="0" w:space="0" w:color="auto"/>
            <w:bottom w:val="none" w:sz="0" w:space="0" w:color="auto"/>
            <w:right w:val="none" w:sz="0" w:space="0" w:color="auto"/>
          </w:divBdr>
        </w:div>
        <w:div w:id="940452438">
          <w:marLeft w:val="0"/>
          <w:marRight w:val="0"/>
          <w:marTop w:val="0"/>
          <w:marBottom w:val="0"/>
          <w:divBdr>
            <w:top w:val="none" w:sz="0" w:space="0" w:color="auto"/>
            <w:left w:val="none" w:sz="0" w:space="0" w:color="auto"/>
            <w:bottom w:val="none" w:sz="0" w:space="0" w:color="auto"/>
            <w:right w:val="none" w:sz="0" w:space="0" w:color="auto"/>
          </w:divBdr>
          <w:divsChild>
            <w:div w:id="1569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2414">
      <w:bodyDiv w:val="1"/>
      <w:marLeft w:val="0"/>
      <w:marRight w:val="0"/>
      <w:marTop w:val="0"/>
      <w:marBottom w:val="0"/>
      <w:divBdr>
        <w:top w:val="none" w:sz="0" w:space="0" w:color="auto"/>
        <w:left w:val="none" w:sz="0" w:space="0" w:color="auto"/>
        <w:bottom w:val="none" w:sz="0" w:space="0" w:color="auto"/>
        <w:right w:val="none" w:sz="0" w:space="0" w:color="auto"/>
      </w:divBdr>
    </w:div>
    <w:div w:id="1087076868">
      <w:bodyDiv w:val="1"/>
      <w:marLeft w:val="0"/>
      <w:marRight w:val="0"/>
      <w:marTop w:val="0"/>
      <w:marBottom w:val="0"/>
      <w:divBdr>
        <w:top w:val="none" w:sz="0" w:space="0" w:color="auto"/>
        <w:left w:val="none" w:sz="0" w:space="0" w:color="auto"/>
        <w:bottom w:val="none" w:sz="0" w:space="0" w:color="auto"/>
        <w:right w:val="none" w:sz="0" w:space="0" w:color="auto"/>
      </w:divBdr>
    </w:div>
    <w:div w:id="1088307460">
      <w:bodyDiv w:val="1"/>
      <w:marLeft w:val="0"/>
      <w:marRight w:val="0"/>
      <w:marTop w:val="0"/>
      <w:marBottom w:val="0"/>
      <w:divBdr>
        <w:top w:val="none" w:sz="0" w:space="0" w:color="auto"/>
        <w:left w:val="none" w:sz="0" w:space="0" w:color="auto"/>
        <w:bottom w:val="none" w:sz="0" w:space="0" w:color="auto"/>
        <w:right w:val="none" w:sz="0" w:space="0" w:color="auto"/>
      </w:divBdr>
      <w:divsChild>
        <w:div w:id="856306630">
          <w:marLeft w:val="0"/>
          <w:marRight w:val="0"/>
          <w:marTop w:val="0"/>
          <w:marBottom w:val="0"/>
          <w:divBdr>
            <w:top w:val="none" w:sz="0" w:space="0" w:color="auto"/>
            <w:left w:val="none" w:sz="0" w:space="0" w:color="auto"/>
            <w:bottom w:val="none" w:sz="0" w:space="0" w:color="auto"/>
            <w:right w:val="none" w:sz="0" w:space="0" w:color="auto"/>
          </w:divBdr>
        </w:div>
      </w:divsChild>
    </w:div>
    <w:div w:id="1094352141">
      <w:bodyDiv w:val="1"/>
      <w:marLeft w:val="0"/>
      <w:marRight w:val="0"/>
      <w:marTop w:val="0"/>
      <w:marBottom w:val="0"/>
      <w:divBdr>
        <w:top w:val="none" w:sz="0" w:space="0" w:color="auto"/>
        <w:left w:val="none" w:sz="0" w:space="0" w:color="auto"/>
        <w:bottom w:val="none" w:sz="0" w:space="0" w:color="auto"/>
        <w:right w:val="none" w:sz="0" w:space="0" w:color="auto"/>
      </w:divBdr>
    </w:div>
    <w:div w:id="1100220746">
      <w:bodyDiv w:val="1"/>
      <w:marLeft w:val="0"/>
      <w:marRight w:val="0"/>
      <w:marTop w:val="0"/>
      <w:marBottom w:val="0"/>
      <w:divBdr>
        <w:top w:val="none" w:sz="0" w:space="0" w:color="auto"/>
        <w:left w:val="none" w:sz="0" w:space="0" w:color="auto"/>
        <w:bottom w:val="none" w:sz="0" w:space="0" w:color="auto"/>
        <w:right w:val="none" w:sz="0" w:space="0" w:color="auto"/>
      </w:divBdr>
    </w:div>
    <w:div w:id="1102840332">
      <w:bodyDiv w:val="1"/>
      <w:marLeft w:val="0"/>
      <w:marRight w:val="0"/>
      <w:marTop w:val="0"/>
      <w:marBottom w:val="0"/>
      <w:divBdr>
        <w:top w:val="none" w:sz="0" w:space="0" w:color="auto"/>
        <w:left w:val="none" w:sz="0" w:space="0" w:color="auto"/>
        <w:bottom w:val="none" w:sz="0" w:space="0" w:color="auto"/>
        <w:right w:val="none" w:sz="0" w:space="0" w:color="auto"/>
      </w:divBdr>
      <w:divsChild>
        <w:div w:id="341200441">
          <w:marLeft w:val="0"/>
          <w:marRight w:val="0"/>
          <w:marTop w:val="0"/>
          <w:marBottom w:val="0"/>
          <w:divBdr>
            <w:top w:val="none" w:sz="0" w:space="0" w:color="auto"/>
            <w:left w:val="none" w:sz="0" w:space="0" w:color="auto"/>
            <w:bottom w:val="none" w:sz="0" w:space="0" w:color="auto"/>
            <w:right w:val="none" w:sz="0" w:space="0" w:color="auto"/>
          </w:divBdr>
        </w:div>
        <w:div w:id="829908557">
          <w:marLeft w:val="0"/>
          <w:marRight w:val="0"/>
          <w:marTop w:val="0"/>
          <w:marBottom w:val="0"/>
          <w:divBdr>
            <w:top w:val="none" w:sz="0" w:space="0" w:color="auto"/>
            <w:left w:val="none" w:sz="0" w:space="0" w:color="auto"/>
            <w:bottom w:val="none" w:sz="0" w:space="0" w:color="auto"/>
            <w:right w:val="none" w:sz="0" w:space="0" w:color="auto"/>
          </w:divBdr>
          <w:divsChild>
            <w:div w:id="1846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1550">
      <w:bodyDiv w:val="1"/>
      <w:marLeft w:val="0"/>
      <w:marRight w:val="0"/>
      <w:marTop w:val="0"/>
      <w:marBottom w:val="0"/>
      <w:divBdr>
        <w:top w:val="none" w:sz="0" w:space="0" w:color="auto"/>
        <w:left w:val="none" w:sz="0" w:space="0" w:color="auto"/>
        <w:bottom w:val="none" w:sz="0" w:space="0" w:color="auto"/>
        <w:right w:val="none" w:sz="0" w:space="0" w:color="auto"/>
      </w:divBdr>
    </w:div>
    <w:div w:id="1162623944">
      <w:bodyDiv w:val="1"/>
      <w:marLeft w:val="0"/>
      <w:marRight w:val="0"/>
      <w:marTop w:val="0"/>
      <w:marBottom w:val="0"/>
      <w:divBdr>
        <w:top w:val="none" w:sz="0" w:space="0" w:color="auto"/>
        <w:left w:val="none" w:sz="0" w:space="0" w:color="auto"/>
        <w:bottom w:val="none" w:sz="0" w:space="0" w:color="auto"/>
        <w:right w:val="none" w:sz="0" w:space="0" w:color="auto"/>
      </w:divBdr>
    </w:div>
    <w:div w:id="1202862554">
      <w:bodyDiv w:val="1"/>
      <w:marLeft w:val="0"/>
      <w:marRight w:val="0"/>
      <w:marTop w:val="0"/>
      <w:marBottom w:val="0"/>
      <w:divBdr>
        <w:top w:val="none" w:sz="0" w:space="0" w:color="auto"/>
        <w:left w:val="none" w:sz="0" w:space="0" w:color="auto"/>
        <w:bottom w:val="none" w:sz="0" w:space="0" w:color="auto"/>
        <w:right w:val="none" w:sz="0" w:space="0" w:color="auto"/>
      </w:divBdr>
    </w:div>
    <w:div w:id="1225985887">
      <w:bodyDiv w:val="1"/>
      <w:marLeft w:val="0"/>
      <w:marRight w:val="0"/>
      <w:marTop w:val="0"/>
      <w:marBottom w:val="0"/>
      <w:divBdr>
        <w:top w:val="none" w:sz="0" w:space="0" w:color="auto"/>
        <w:left w:val="none" w:sz="0" w:space="0" w:color="auto"/>
        <w:bottom w:val="none" w:sz="0" w:space="0" w:color="auto"/>
        <w:right w:val="none" w:sz="0" w:space="0" w:color="auto"/>
      </w:divBdr>
      <w:divsChild>
        <w:div w:id="1437602048">
          <w:marLeft w:val="0"/>
          <w:marRight w:val="0"/>
          <w:marTop w:val="0"/>
          <w:marBottom w:val="0"/>
          <w:divBdr>
            <w:top w:val="none" w:sz="0" w:space="0" w:color="auto"/>
            <w:left w:val="none" w:sz="0" w:space="0" w:color="auto"/>
            <w:bottom w:val="none" w:sz="0" w:space="0" w:color="auto"/>
            <w:right w:val="none" w:sz="0" w:space="0" w:color="auto"/>
          </w:divBdr>
          <w:divsChild>
            <w:div w:id="697660843">
              <w:marLeft w:val="0"/>
              <w:marRight w:val="0"/>
              <w:marTop w:val="0"/>
              <w:marBottom w:val="0"/>
              <w:divBdr>
                <w:top w:val="none" w:sz="0" w:space="0" w:color="auto"/>
                <w:left w:val="none" w:sz="0" w:space="0" w:color="auto"/>
                <w:bottom w:val="none" w:sz="0" w:space="0" w:color="auto"/>
                <w:right w:val="none" w:sz="0" w:space="0" w:color="auto"/>
              </w:divBdr>
            </w:div>
          </w:divsChild>
        </w:div>
        <w:div w:id="2004356928">
          <w:marLeft w:val="0"/>
          <w:marRight w:val="0"/>
          <w:marTop w:val="0"/>
          <w:marBottom w:val="0"/>
          <w:divBdr>
            <w:top w:val="none" w:sz="0" w:space="0" w:color="auto"/>
            <w:left w:val="none" w:sz="0" w:space="0" w:color="auto"/>
            <w:bottom w:val="none" w:sz="0" w:space="0" w:color="auto"/>
            <w:right w:val="none" w:sz="0" w:space="0" w:color="auto"/>
          </w:divBdr>
        </w:div>
      </w:divsChild>
    </w:div>
    <w:div w:id="1231649181">
      <w:bodyDiv w:val="1"/>
      <w:marLeft w:val="0"/>
      <w:marRight w:val="0"/>
      <w:marTop w:val="0"/>
      <w:marBottom w:val="0"/>
      <w:divBdr>
        <w:top w:val="none" w:sz="0" w:space="0" w:color="auto"/>
        <w:left w:val="none" w:sz="0" w:space="0" w:color="auto"/>
        <w:bottom w:val="none" w:sz="0" w:space="0" w:color="auto"/>
        <w:right w:val="none" w:sz="0" w:space="0" w:color="auto"/>
      </w:divBdr>
      <w:divsChild>
        <w:div w:id="2138986918">
          <w:marLeft w:val="0"/>
          <w:marRight w:val="0"/>
          <w:marTop w:val="0"/>
          <w:marBottom w:val="0"/>
          <w:divBdr>
            <w:top w:val="none" w:sz="0" w:space="0" w:color="auto"/>
            <w:left w:val="none" w:sz="0" w:space="0" w:color="auto"/>
            <w:bottom w:val="none" w:sz="0" w:space="0" w:color="auto"/>
            <w:right w:val="none" w:sz="0" w:space="0" w:color="auto"/>
          </w:divBdr>
        </w:div>
      </w:divsChild>
    </w:div>
    <w:div w:id="1297300192">
      <w:bodyDiv w:val="1"/>
      <w:marLeft w:val="0"/>
      <w:marRight w:val="0"/>
      <w:marTop w:val="0"/>
      <w:marBottom w:val="0"/>
      <w:divBdr>
        <w:top w:val="none" w:sz="0" w:space="0" w:color="auto"/>
        <w:left w:val="none" w:sz="0" w:space="0" w:color="auto"/>
        <w:bottom w:val="none" w:sz="0" w:space="0" w:color="auto"/>
        <w:right w:val="none" w:sz="0" w:space="0" w:color="auto"/>
      </w:divBdr>
    </w:div>
    <w:div w:id="1378890979">
      <w:bodyDiv w:val="1"/>
      <w:marLeft w:val="0"/>
      <w:marRight w:val="0"/>
      <w:marTop w:val="0"/>
      <w:marBottom w:val="0"/>
      <w:divBdr>
        <w:top w:val="none" w:sz="0" w:space="0" w:color="auto"/>
        <w:left w:val="none" w:sz="0" w:space="0" w:color="auto"/>
        <w:bottom w:val="none" w:sz="0" w:space="0" w:color="auto"/>
        <w:right w:val="none" w:sz="0" w:space="0" w:color="auto"/>
      </w:divBdr>
    </w:div>
    <w:div w:id="1391996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133">
          <w:marLeft w:val="0"/>
          <w:marRight w:val="0"/>
          <w:marTop w:val="0"/>
          <w:marBottom w:val="0"/>
          <w:divBdr>
            <w:top w:val="none" w:sz="0" w:space="0" w:color="auto"/>
            <w:left w:val="none" w:sz="0" w:space="0" w:color="auto"/>
            <w:bottom w:val="none" w:sz="0" w:space="0" w:color="auto"/>
            <w:right w:val="none" w:sz="0" w:space="0" w:color="auto"/>
          </w:divBdr>
          <w:divsChild>
            <w:div w:id="1185751650">
              <w:marLeft w:val="0"/>
              <w:marRight w:val="0"/>
              <w:marTop w:val="0"/>
              <w:marBottom w:val="0"/>
              <w:divBdr>
                <w:top w:val="none" w:sz="0" w:space="0" w:color="auto"/>
                <w:left w:val="none" w:sz="0" w:space="0" w:color="auto"/>
                <w:bottom w:val="none" w:sz="0" w:space="0" w:color="auto"/>
                <w:right w:val="none" w:sz="0" w:space="0" w:color="auto"/>
              </w:divBdr>
            </w:div>
          </w:divsChild>
        </w:div>
        <w:div w:id="1621454948">
          <w:marLeft w:val="0"/>
          <w:marRight w:val="0"/>
          <w:marTop w:val="0"/>
          <w:marBottom w:val="0"/>
          <w:divBdr>
            <w:top w:val="none" w:sz="0" w:space="0" w:color="auto"/>
            <w:left w:val="none" w:sz="0" w:space="0" w:color="auto"/>
            <w:bottom w:val="none" w:sz="0" w:space="0" w:color="auto"/>
            <w:right w:val="none" w:sz="0" w:space="0" w:color="auto"/>
          </w:divBdr>
        </w:div>
      </w:divsChild>
    </w:div>
    <w:div w:id="1395423538">
      <w:bodyDiv w:val="1"/>
      <w:marLeft w:val="0"/>
      <w:marRight w:val="0"/>
      <w:marTop w:val="0"/>
      <w:marBottom w:val="0"/>
      <w:divBdr>
        <w:top w:val="none" w:sz="0" w:space="0" w:color="auto"/>
        <w:left w:val="none" w:sz="0" w:space="0" w:color="auto"/>
        <w:bottom w:val="none" w:sz="0" w:space="0" w:color="auto"/>
        <w:right w:val="none" w:sz="0" w:space="0" w:color="auto"/>
      </w:divBdr>
      <w:divsChild>
        <w:div w:id="1441804507">
          <w:marLeft w:val="0"/>
          <w:marRight w:val="0"/>
          <w:marTop w:val="0"/>
          <w:marBottom w:val="0"/>
          <w:divBdr>
            <w:top w:val="none" w:sz="0" w:space="0" w:color="auto"/>
            <w:left w:val="none" w:sz="0" w:space="0" w:color="auto"/>
            <w:bottom w:val="none" w:sz="0" w:space="0" w:color="auto"/>
            <w:right w:val="none" w:sz="0" w:space="0" w:color="auto"/>
          </w:divBdr>
          <w:divsChild>
            <w:div w:id="1813132514">
              <w:marLeft w:val="0"/>
              <w:marRight w:val="0"/>
              <w:marTop w:val="0"/>
              <w:marBottom w:val="0"/>
              <w:divBdr>
                <w:top w:val="none" w:sz="0" w:space="0" w:color="auto"/>
                <w:left w:val="none" w:sz="0" w:space="0" w:color="auto"/>
                <w:bottom w:val="none" w:sz="0" w:space="0" w:color="auto"/>
                <w:right w:val="none" w:sz="0" w:space="0" w:color="auto"/>
              </w:divBdr>
            </w:div>
          </w:divsChild>
        </w:div>
        <w:div w:id="1911380521">
          <w:marLeft w:val="0"/>
          <w:marRight w:val="0"/>
          <w:marTop w:val="0"/>
          <w:marBottom w:val="0"/>
          <w:divBdr>
            <w:top w:val="none" w:sz="0" w:space="0" w:color="auto"/>
            <w:left w:val="none" w:sz="0" w:space="0" w:color="auto"/>
            <w:bottom w:val="none" w:sz="0" w:space="0" w:color="auto"/>
            <w:right w:val="none" w:sz="0" w:space="0" w:color="auto"/>
          </w:divBdr>
        </w:div>
      </w:divsChild>
    </w:div>
    <w:div w:id="1403987450">
      <w:bodyDiv w:val="1"/>
      <w:marLeft w:val="0"/>
      <w:marRight w:val="0"/>
      <w:marTop w:val="0"/>
      <w:marBottom w:val="0"/>
      <w:divBdr>
        <w:top w:val="none" w:sz="0" w:space="0" w:color="auto"/>
        <w:left w:val="none" w:sz="0" w:space="0" w:color="auto"/>
        <w:bottom w:val="none" w:sz="0" w:space="0" w:color="auto"/>
        <w:right w:val="none" w:sz="0" w:space="0" w:color="auto"/>
      </w:divBdr>
    </w:div>
    <w:div w:id="1405184686">
      <w:bodyDiv w:val="1"/>
      <w:marLeft w:val="0"/>
      <w:marRight w:val="0"/>
      <w:marTop w:val="0"/>
      <w:marBottom w:val="0"/>
      <w:divBdr>
        <w:top w:val="none" w:sz="0" w:space="0" w:color="auto"/>
        <w:left w:val="none" w:sz="0" w:space="0" w:color="auto"/>
        <w:bottom w:val="none" w:sz="0" w:space="0" w:color="auto"/>
        <w:right w:val="none" w:sz="0" w:space="0" w:color="auto"/>
      </w:divBdr>
      <w:divsChild>
        <w:div w:id="141243255">
          <w:marLeft w:val="0"/>
          <w:marRight w:val="0"/>
          <w:marTop w:val="0"/>
          <w:marBottom w:val="0"/>
          <w:divBdr>
            <w:top w:val="none" w:sz="0" w:space="0" w:color="auto"/>
            <w:left w:val="none" w:sz="0" w:space="0" w:color="auto"/>
            <w:bottom w:val="none" w:sz="0" w:space="0" w:color="auto"/>
            <w:right w:val="none" w:sz="0" w:space="0" w:color="auto"/>
          </w:divBdr>
        </w:div>
        <w:div w:id="2098205122">
          <w:marLeft w:val="0"/>
          <w:marRight w:val="0"/>
          <w:marTop w:val="0"/>
          <w:marBottom w:val="0"/>
          <w:divBdr>
            <w:top w:val="none" w:sz="0" w:space="0" w:color="auto"/>
            <w:left w:val="none" w:sz="0" w:space="0" w:color="auto"/>
            <w:bottom w:val="none" w:sz="0" w:space="0" w:color="auto"/>
            <w:right w:val="none" w:sz="0" w:space="0" w:color="auto"/>
          </w:divBdr>
          <w:divsChild>
            <w:div w:id="29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173">
      <w:bodyDiv w:val="1"/>
      <w:marLeft w:val="0"/>
      <w:marRight w:val="0"/>
      <w:marTop w:val="0"/>
      <w:marBottom w:val="0"/>
      <w:divBdr>
        <w:top w:val="none" w:sz="0" w:space="0" w:color="auto"/>
        <w:left w:val="none" w:sz="0" w:space="0" w:color="auto"/>
        <w:bottom w:val="none" w:sz="0" w:space="0" w:color="auto"/>
        <w:right w:val="none" w:sz="0" w:space="0" w:color="auto"/>
      </w:divBdr>
    </w:div>
    <w:div w:id="1482429365">
      <w:bodyDiv w:val="1"/>
      <w:marLeft w:val="0"/>
      <w:marRight w:val="0"/>
      <w:marTop w:val="0"/>
      <w:marBottom w:val="0"/>
      <w:divBdr>
        <w:top w:val="none" w:sz="0" w:space="0" w:color="auto"/>
        <w:left w:val="none" w:sz="0" w:space="0" w:color="auto"/>
        <w:bottom w:val="none" w:sz="0" w:space="0" w:color="auto"/>
        <w:right w:val="none" w:sz="0" w:space="0" w:color="auto"/>
      </w:divBdr>
    </w:div>
    <w:div w:id="1497963683">
      <w:bodyDiv w:val="1"/>
      <w:marLeft w:val="0"/>
      <w:marRight w:val="0"/>
      <w:marTop w:val="0"/>
      <w:marBottom w:val="0"/>
      <w:divBdr>
        <w:top w:val="none" w:sz="0" w:space="0" w:color="auto"/>
        <w:left w:val="none" w:sz="0" w:space="0" w:color="auto"/>
        <w:bottom w:val="none" w:sz="0" w:space="0" w:color="auto"/>
        <w:right w:val="none" w:sz="0" w:space="0" w:color="auto"/>
      </w:divBdr>
    </w:div>
    <w:div w:id="1514297614">
      <w:bodyDiv w:val="1"/>
      <w:marLeft w:val="0"/>
      <w:marRight w:val="0"/>
      <w:marTop w:val="0"/>
      <w:marBottom w:val="0"/>
      <w:divBdr>
        <w:top w:val="none" w:sz="0" w:space="0" w:color="auto"/>
        <w:left w:val="none" w:sz="0" w:space="0" w:color="auto"/>
        <w:bottom w:val="none" w:sz="0" w:space="0" w:color="auto"/>
        <w:right w:val="none" w:sz="0" w:space="0" w:color="auto"/>
      </w:divBdr>
      <w:divsChild>
        <w:div w:id="651367982">
          <w:marLeft w:val="0"/>
          <w:marRight w:val="0"/>
          <w:marTop w:val="0"/>
          <w:marBottom w:val="0"/>
          <w:divBdr>
            <w:top w:val="none" w:sz="0" w:space="0" w:color="auto"/>
            <w:left w:val="none" w:sz="0" w:space="0" w:color="auto"/>
            <w:bottom w:val="none" w:sz="0" w:space="0" w:color="auto"/>
            <w:right w:val="none" w:sz="0" w:space="0" w:color="auto"/>
          </w:divBdr>
        </w:div>
        <w:div w:id="1577931851">
          <w:marLeft w:val="0"/>
          <w:marRight w:val="0"/>
          <w:marTop w:val="0"/>
          <w:marBottom w:val="0"/>
          <w:divBdr>
            <w:top w:val="none" w:sz="0" w:space="0" w:color="auto"/>
            <w:left w:val="none" w:sz="0" w:space="0" w:color="auto"/>
            <w:bottom w:val="none" w:sz="0" w:space="0" w:color="auto"/>
            <w:right w:val="none" w:sz="0" w:space="0" w:color="auto"/>
          </w:divBdr>
          <w:divsChild>
            <w:div w:id="595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3490">
      <w:bodyDiv w:val="1"/>
      <w:marLeft w:val="0"/>
      <w:marRight w:val="0"/>
      <w:marTop w:val="0"/>
      <w:marBottom w:val="0"/>
      <w:divBdr>
        <w:top w:val="none" w:sz="0" w:space="0" w:color="auto"/>
        <w:left w:val="none" w:sz="0" w:space="0" w:color="auto"/>
        <w:bottom w:val="none" w:sz="0" w:space="0" w:color="auto"/>
        <w:right w:val="none" w:sz="0" w:space="0" w:color="auto"/>
      </w:divBdr>
      <w:divsChild>
        <w:div w:id="1842238729">
          <w:marLeft w:val="0"/>
          <w:marRight w:val="0"/>
          <w:marTop w:val="0"/>
          <w:marBottom w:val="0"/>
          <w:divBdr>
            <w:top w:val="none" w:sz="0" w:space="0" w:color="auto"/>
            <w:left w:val="none" w:sz="0" w:space="0" w:color="auto"/>
            <w:bottom w:val="none" w:sz="0" w:space="0" w:color="auto"/>
            <w:right w:val="none" w:sz="0" w:space="0" w:color="auto"/>
          </w:divBdr>
        </w:div>
      </w:divsChild>
    </w:div>
    <w:div w:id="1553926820">
      <w:bodyDiv w:val="1"/>
      <w:marLeft w:val="0"/>
      <w:marRight w:val="0"/>
      <w:marTop w:val="0"/>
      <w:marBottom w:val="0"/>
      <w:divBdr>
        <w:top w:val="none" w:sz="0" w:space="0" w:color="auto"/>
        <w:left w:val="none" w:sz="0" w:space="0" w:color="auto"/>
        <w:bottom w:val="none" w:sz="0" w:space="0" w:color="auto"/>
        <w:right w:val="none" w:sz="0" w:space="0" w:color="auto"/>
      </w:divBdr>
    </w:div>
    <w:div w:id="1562325291">
      <w:bodyDiv w:val="1"/>
      <w:marLeft w:val="0"/>
      <w:marRight w:val="0"/>
      <w:marTop w:val="0"/>
      <w:marBottom w:val="0"/>
      <w:divBdr>
        <w:top w:val="none" w:sz="0" w:space="0" w:color="auto"/>
        <w:left w:val="none" w:sz="0" w:space="0" w:color="auto"/>
        <w:bottom w:val="none" w:sz="0" w:space="0" w:color="auto"/>
        <w:right w:val="none" w:sz="0" w:space="0" w:color="auto"/>
      </w:divBdr>
    </w:div>
    <w:div w:id="1570387051">
      <w:bodyDiv w:val="1"/>
      <w:marLeft w:val="0"/>
      <w:marRight w:val="0"/>
      <w:marTop w:val="0"/>
      <w:marBottom w:val="0"/>
      <w:divBdr>
        <w:top w:val="none" w:sz="0" w:space="0" w:color="auto"/>
        <w:left w:val="none" w:sz="0" w:space="0" w:color="auto"/>
        <w:bottom w:val="none" w:sz="0" w:space="0" w:color="auto"/>
        <w:right w:val="none" w:sz="0" w:space="0" w:color="auto"/>
      </w:divBdr>
    </w:div>
    <w:div w:id="1598563951">
      <w:bodyDiv w:val="1"/>
      <w:marLeft w:val="0"/>
      <w:marRight w:val="0"/>
      <w:marTop w:val="0"/>
      <w:marBottom w:val="0"/>
      <w:divBdr>
        <w:top w:val="none" w:sz="0" w:space="0" w:color="auto"/>
        <w:left w:val="none" w:sz="0" w:space="0" w:color="auto"/>
        <w:bottom w:val="none" w:sz="0" w:space="0" w:color="auto"/>
        <w:right w:val="none" w:sz="0" w:space="0" w:color="auto"/>
      </w:divBdr>
    </w:div>
    <w:div w:id="1602688704">
      <w:bodyDiv w:val="1"/>
      <w:marLeft w:val="0"/>
      <w:marRight w:val="0"/>
      <w:marTop w:val="0"/>
      <w:marBottom w:val="0"/>
      <w:divBdr>
        <w:top w:val="none" w:sz="0" w:space="0" w:color="auto"/>
        <w:left w:val="none" w:sz="0" w:space="0" w:color="auto"/>
        <w:bottom w:val="none" w:sz="0" w:space="0" w:color="auto"/>
        <w:right w:val="none" w:sz="0" w:space="0" w:color="auto"/>
      </w:divBdr>
      <w:divsChild>
        <w:div w:id="733697963">
          <w:marLeft w:val="0"/>
          <w:marRight w:val="0"/>
          <w:marTop w:val="0"/>
          <w:marBottom w:val="0"/>
          <w:divBdr>
            <w:top w:val="none" w:sz="0" w:space="0" w:color="auto"/>
            <w:left w:val="none" w:sz="0" w:space="0" w:color="auto"/>
            <w:bottom w:val="none" w:sz="0" w:space="0" w:color="auto"/>
            <w:right w:val="none" w:sz="0" w:space="0" w:color="auto"/>
          </w:divBdr>
          <w:divsChild>
            <w:div w:id="1102650371">
              <w:marLeft w:val="0"/>
              <w:marRight w:val="0"/>
              <w:marTop w:val="0"/>
              <w:marBottom w:val="0"/>
              <w:divBdr>
                <w:top w:val="none" w:sz="0" w:space="0" w:color="auto"/>
                <w:left w:val="none" w:sz="0" w:space="0" w:color="auto"/>
                <w:bottom w:val="none" w:sz="0" w:space="0" w:color="auto"/>
                <w:right w:val="none" w:sz="0" w:space="0" w:color="auto"/>
              </w:divBdr>
            </w:div>
          </w:divsChild>
        </w:div>
        <w:div w:id="1939606367">
          <w:marLeft w:val="0"/>
          <w:marRight w:val="0"/>
          <w:marTop w:val="0"/>
          <w:marBottom w:val="0"/>
          <w:divBdr>
            <w:top w:val="none" w:sz="0" w:space="0" w:color="auto"/>
            <w:left w:val="none" w:sz="0" w:space="0" w:color="auto"/>
            <w:bottom w:val="none" w:sz="0" w:space="0" w:color="auto"/>
            <w:right w:val="none" w:sz="0" w:space="0" w:color="auto"/>
          </w:divBdr>
        </w:div>
      </w:divsChild>
    </w:div>
    <w:div w:id="1613052196">
      <w:bodyDiv w:val="1"/>
      <w:marLeft w:val="0"/>
      <w:marRight w:val="0"/>
      <w:marTop w:val="0"/>
      <w:marBottom w:val="0"/>
      <w:divBdr>
        <w:top w:val="none" w:sz="0" w:space="0" w:color="auto"/>
        <w:left w:val="none" w:sz="0" w:space="0" w:color="auto"/>
        <w:bottom w:val="none" w:sz="0" w:space="0" w:color="auto"/>
        <w:right w:val="none" w:sz="0" w:space="0" w:color="auto"/>
      </w:divBdr>
    </w:div>
    <w:div w:id="1613702997">
      <w:bodyDiv w:val="1"/>
      <w:marLeft w:val="0"/>
      <w:marRight w:val="0"/>
      <w:marTop w:val="0"/>
      <w:marBottom w:val="0"/>
      <w:divBdr>
        <w:top w:val="none" w:sz="0" w:space="0" w:color="auto"/>
        <w:left w:val="none" w:sz="0" w:space="0" w:color="auto"/>
        <w:bottom w:val="none" w:sz="0" w:space="0" w:color="auto"/>
        <w:right w:val="none" w:sz="0" w:space="0" w:color="auto"/>
      </w:divBdr>
    </w:div>
    <w:div w:id="1614089091">
      <w:bodyDiv w:val="1"/>
      <w:marLeft w:val="0"/>
      <w:marRight w:val="0"/>
      <w:marTop w:val="0"/>
      <w:marBottom w:val="0"/>
      <w:divBdr>
        <w:top w:val="none" w:sz="0" w:space="0" w:color="auto"/>
        <w:left w:val="none" w:sz="0" w:space="0" w:color="auto"/>
        <w:bottom w:val="none" w:sz="0" w:space="0" w:color="auto"/>
        <w:right w:val="none" w:sz="0" w:space="0" w:color="auto"/>
      </w:divBdr>
      <w:divsChild>
        <w:div w:id="18629173">
          <w:marLeft w:val="0"/>
          <w:marRight w:val="0"/>
          <w:marTop w:val="0"/>
          <w:marBottom w:val="0"/>
          <w:divBdr>
            <w:top w:val="none" w:sz="0" w:space="0" w:color="auto"/>
            <w:left w:val="none" w:sz="0" w:space="0" w:color="auto"/>
            <w:bottom w:val="none" w:sz="0" w:space="0" w:color="auto"/>
            <w:right w:val="none" w:sz="0" w:space="0" w:color="auto"/>
          </w:divBdr>
        </w:div>
        <w:div w:id="526676569">
          <w:marLeft w:val="0"/>
          <w:marRight w:val="0"/>
          <w:marTop w:val="0"/>
          <w:marBottom w:val="0"/>
          <w:divBdr>
            <w:top w:val="none" w:sz="0" w:space="0" w:color="auto"/>
            <w:left w:val="none" w:sz="0" w:space="0" w:color="auto"/>
            <w:bottom w:val="none" w:sz="0" w:space="0" w:color="auto"/>
            <w:right w:val="none" w:sz="0" w:space="0" w:color="auto"/>
          </w:divBdr>
          <w:divsChild>
            <w:div w:id="20494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815">
      <w:bodyDiv w:val="1"/>
      <w:marLeft w:val="0"/>
      <w:marRight w:val="0"/>
      <w:marTop w:val="0"/>
      <w:marBottom w:val="0"/>
      <w:divBdr>
        <w:top w:val="none" w:sz="0" w:space="0" w:color="auto"/>
        <w:left w:val="none" w:sz="0" w:space="0" w:color="auto"/>
        <w:bottom w:val="none" w:sz="0" w:space="0" w:color="auto"/>
        <w:right w:val="none" w:sz="0" w:space="0" w:color="auto"/>
      </w:divBdr>
      <w:divsChild>
        <w:div w:id="416681410">
          <w:marLeft w:val="0"/>
          <w:marRight w:val="0"/>
          <w:marTop w:val="0"/>
          <w:marBottom w:val="0"/>
          <w:divBdr>
            <w:top w:val="none" w:sz="0" w:space="0" w:color="auto"/>
            <w:left w:val="none" w:sz="0" w:space="0" w:color="auto"/>
            <w:bottom w:val="none" w:sz="0" w:space="0" w:color="auto"/>
            <w:right w:val="none" w:sz="0" w:space="0" w:color="auto"/>
          </w:divBdr>
          <w:divsChild>
            <w:div w:id="170989760">
              <w:marLeft w:val="0"/>
              <w:marRight w:val="0"/>
              <w:marTop w:val="0"/>
              <w:marBottom w:val="0"/>
              <w:divBdr>
                <w:top w:val="none" w:sz="0" w:space="0" w:color="auto"/>
                <w:left w:val="none" w:sz="0" w:space="0" w:color="auto"/>
                <w:bottom w:val="none" w:sz="0" w:space="0" w:color="auto"/>
                <w:right w:val="none" w:sz="0" w:space="0" w:color="auto"/>
              </w:divBdr>
            </w:div>
          </w:divsChild>
        </w:div>
        <w:div w:id="806973521">
          <w:marLeft w:val="0"/>
          <w:marRight w:val="0"/>
          <w:marTop w:val="0"/>
          <w:marBottom w:val="0"/>
          <w:divBdr>
            <w:top w:val="none" w:sz="0" w:space="0" w:color="auto"/>
            <w:left w:val="none" w:sz="0" w:space="0" w:color="auto"/>
            <w:bottom w:val="none" w:sz="0" w:space="0" w:color="auto"/>
            <w:right w:val="none" w:sz="0" w:space="0" w:color="auto"/>
          </w:divBdr>
        </w:div>
      </w:divsChild>
    </w:div>
    <w:div w:id="1637488103">
      <w:bodyDiv w:val="1"/>
      <w:marLeft w:val="0"/>
      <w:marRight w:val="0"/>
      <w:marTop w:val="0"/>
      <w:marBottom w:val="0"/>
      <w:divBdr>
        <w:top w:val="none" w:sz="0" w:space="0" w:color="auto"/>
        <w:left w:val="none" w:sz="0" w:space="0" w:color="auto"/>
        <w:bottom w:val="none" w:sz="0" w:space="0" w:color="auto"/>
        <w:right w:val="none" w:sz="0" w:space="0" w:color="auto"/>
      </w:divBdr>
    </w:div>
    <w:div w:id="1683895659">
      <w:bodyDiv w:val="1"/>
      <w:marLeft w:val="0"/>
      <w:marRight w:val="0"/>
      <w:marTop w:val="0"/>
      <w:marBottom w:val="0"/>
      <w:divBdr>
        <w:top w:val="none" w:sz="0" w:space="0" w:color="auto"/>
        <w:left w:val="none" w:sz="0" w:space="0" w:color="auto"/>
        <w:bottom w:val="none" w:sz="0" w:space="0" w:color="auto"/>
        <w:right w:val="none" w:sz="0" w:space="0" w:color="auto"/>
      </w:divBdr>
      <w:divsChild>
        <w:div w:id="1094740895">
          <w:marLeft w:val="0"/>
          <w:marRight w:val="0"/>
          <w:marTop w:val="0"/>
          <w:marBottom w:val="0"/>
          <w:divBdr>
            <w:top w:val="none" w:sz="0" w:space="0" w:color="auto"/>
            <w:left w:val="none" w:sz="0" w:space="0" w:color="auto"/>
            <w:bottom w:val="none" w:sz="0" w:space="0" w:color="auto"/>
            <w:right w:val="none" w:sz="0" w:space="0" w:color="auto"/>
          </w:divBdr>
          <w:divsChild>
            <w:div w:id="407725502">
              <w:marLeft w:val="0"/>
              <w:marRight w:val="0"/>
              <w:marTop w:val="0"/>
              <w:marBottom w:val="0"/>
              <w:divBdr>
                <w:top w:val="none" w:sz="0" w:space="0" w:color="auto"/>
                <w:left w:val="none" w:sz="0" w:space="0" w:color="auto"/>
                <w:bottom w:val="none" w:sz="0" w:space="0" w:color="auto"/>
                <w:right w:val="none" w:sz="0" w:space="0" w:color="auto"/>
              </w:divBdr>
              <w:divsChild>
                <w:div w:id="1908804379">
                  <w:marLeft w:val="0"/>
                  <w:marRight w:val="-6084"/>
                  <w:marTop w:val="0"/>
                  <w:marBottom w:val="0"/>
                  <w:divBdr>
                    <w:top w:val="none" w:sz="0" w:space="0" w:color="auto"/>
                    <w:left w:val="none" w:sz="0" w:space="0" w:color="auto"/>
                    <w:bottom w:val="none" w:sz="0" w:space="0" w:color="auto"/>
                    <w:right w:val="none" w:sz="0" w:space="0" w:color="auto"/>
                  </w:divBdr>
                  <w:divsChild>
                    <w:div w:id="278612516">
                      <w:marLeft w:val="0"/>
                      <w:marRight w:val="5604"/>
                      <w:marTop w:val="0"/>
                      <w:marBottom w:val="0"/>
                      <w:divBdr>
                        <w:top w:val="none" w:sz="0" w:space="0" w:color="auto"/>
                        <w:left w:val="none" w:sz="0" w:space="0" w:color="auto"/>
                        <w:bottom w:val="none" w:sz="0" w:space="0" w:color="auto"/>
                        <w:right w:val="none" w:sz="0" w:space="0" w:color="auto"/>
                      </w:divBdr>
                      <w:divsChild>
                        <w:div w:id="1300454570">
                          <w:marLeft w:val="0"/>
                          <w:marRight w:val="0"/>
                          <w:marTop w:val="0"/>
                          <w:marBottom w:val="0"/>
                          <w:divBdr>
                            <w:top w:val="none" w:sz="0" w:space="0" w:color="auto"/>
                            <w:left w:val="none" w:sz="0" w:space="0" w:color="auto"/>
                            <w:bottom w:val="none" w:sz="0" w:space="0" w:color="auto"/>
                            <w:right w:val="none" w:sz="0" w:space="0" w:color="auto"/>
                          </w:divBdr>
                          <w:divsChild>
                            <w:div w:id="448816050">
                              <w:marLeft w:val="0"/>
                              <w:marRight w:val="0"/>
                              <w:marTop w:val="120"/>
                              <w:marBottom w:val="360"/>
                              <w:divBdr>
                                <w:top w:val="none" w:sz="0" w:space="0" w:color="auto"/>
                                <w:left w:val="none" w:sz="0" w:space="0" w:color="auto"/>
                                <w:bottom w:val="none" w:sz="0" w:space="0" w:color="auto"/>
                                <w:right w:val="none" w:sz="0" w:space="0" w:color="auto"/>
                              </w:divBdr>
                              <w:divsChild>
                                <w:div w:id="1572957586">
                                  <w:marLeft w:val="4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861649">
      <w:bodyDiv w:val="1"/>
      <w:marLeft w:val="0"/>
      <w:marRight w:val="0"/>
      <w:marTop w:val="0"/>
      <w:marBottom w:val="0"/>
      <w:divBdr>
        <w:top w:val="none" w:sz="0" w:space="0" w:color="auto"/>
        <w:left w:val="none" w:sz="0" w:space="0" w:color="auto"/>
        <w:bottom w:val="none" w:sz="0" w:space="0" w:color="auto"/>
        <w:right w:val="none" w:sz="0" w:space="0" w:color="auto"/>
      </w:divBdr>
    </w:div>
    <w:div w:id="1761027193">
      <w:bodyDiv w:val="1"/>
      <w:marLeft w:val="0"/>
      <w:marRight w:val="0"/>
      <w:marTop w:val="0"/>
      <w:marBottom w:val="0"/>
      <w:divBdr>
        <w:top w:val="none" w:sz="0" w:space="0" w:color="auto"/>
        <w:left w:val="none" w:sz="0" w:space="0" w:color="auto"/>
        <w:bottom w:val="none" w:sz="0" w:space="0" w:color="auto"/>
        <w:right w:val="none" w:sz="0" w:space="0" w:color="auto"/>
      </w:divBdr>
    </w:div>
    <w:div w:id="1783374751">
      <w:bodyDiv w:val="1"/>
      <w:marLeft w:val="0"/>
      <w:marRight w:val="0"/>
      <w:marTop w:val="0"/>
      <w:marBottom w:val="0"/>
      <w:divBdr>
        <w:top w:val="none" w:sz="0" w:space="0" w:color="auto"/>
        <w:left w:val="none" w:sz="0" w:space="0" w:color="auto"/>
        <w:bottom w:val="none" w:sz="0" w:space="0" w:color="auto"/>
        <w:right w:val="none" w:sz="0" w:space="0" w:color="auto"/>
      </w:divBdr>
      <w:divsChild>
        <w:div w:id="1386417654">
          <w:marLeft w:val="0"/>
          <w:marRight w:val="0"/>
          <w:marTop w:val="0"/>
          <w:marBottom w:val="0"/>
          <w:divBdr>
            <w:top w:val="none" w:sz="0" w:space="0" w:color="auto"/>
            <w:left w:val="none" w:sz="0" w:space="0" w:color="auto"/>
            <w:bottom w:val="none" w:sz="0" w:space="0" w:color="auto"/>
            <w:right w:val="none" w:sz="0" w:space="0" w:color="auto"/>
          </w:divBdr>
        </w:div>
        <w:div w:id="1970670485">
          <w:marLeft w:val="0"/>
          <w:marRight w:val="0"/>
          <w:marTop w:val="0"/>
          <w:marBottom w:val="0"/>
          <w:divBdr>
            <w:top w:val="none" w:sz="0" w:space="0" w:color="auto"/>
            <w:left w:val="none" w:sz="0" w:space="0" w:color="auto"/>
            <w:bottom w:val="none" w:sz="0" w:space="0" w:color="auto"/>
            <w:right w:val="none" w:sz="0" w:space="0" w:color="auto"/>
          </w:divBdr>
          <w:divsChild>
            <w:div w:id="346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3348">
      <w:bodyDiv w:val="1"/>
      <w:marLeft w:val="0"/>
      <w:marRight w:val="0"/>
      <w:marTop w:val="0"/>
      <w:marBottom w:val="0"/>
      <w:divBdr>
        <w:top w:val="none" w:sz="0" w:space="0" w:color="auto"/>
        <w:left w:val="none" w:sz="0" w:space="0" w:color="auto"/>
        <w:bottom w:val="none" w:sz="0" w:space="0" w:color="auto"/>
        <w:right w:val="none" w:sz="0" w:space="0" w:color="auto"/>
      </w:divBdr>
    </w:div>
    <w:div w:id="1822118852">
      <w:bodyDiv w:val="1"/>
      <w:marLeft w:val="0"/>
      <w:marRight w:val="0"/>
      <w:marTop w:val="0"/>
      <w:marBottom w:val="0"/>
      <w:divBdr>
        <w:top w:val="none" w:sz="0" w:space="0" w:color="auto"/>
        <w:left w:val="none" w:sz="0" w:space="0" w:color="auto"/>
        <w:bottom w:val="none" w:sz="0" w:space="0" w:color="auto"/>
        <w:right w:val="none" w:sz="0" w:space="0" w:color="auto"/>
      </w:divBdr>
    </w:div>
    <w:div w:id="1885679143">
      <w:bodyDiv w:val="1"/>
      <w:marLeft w:val="0"/>
      <w:marRight w:val="0"/>
      <w:marTop w:val="0"/>
      <w:marBottom w:val="0"/>
      <w:divBdr>
        <w:top w:val="none" w:sz="0" w:space="0" w:color="auto"/>
        <w:left w:val="none" w:sz="0" w:space="0" w:color="auto"/>
        <w:bottom w:val="none" w:sz="0" w:space="0" w:color="auto"/>
        <w:right w:val="none" w:sz="0" w:space="0" w:color="auto"/>
      </w:divBdr>
      <w:divsChild>
        <w:div w:id="1122922891">
          <w:marLeft w:val="0"/>
          <w:marRight w:val="0"/>
          <w:marTop w:val="0"/>
          <w:marBottom w:val="0"/>
          <w:divBdr>
            <w:top w:val="none" w:sz="0" w:space="0" w:color="auto"/>
            <w:left w:val="none" w:sz="0" w:space="0" w:color="auto"/>
            <w:bottom w:val="none" w:sz="0" w:space="0" w:color="auto"/>
            <w:right w:val="none" w:sz="0" w:space="0" w:color="auto"/>
          </w:divBdr>
        </w:div>
        <w:div w:id="1218930751">
          <w:marLeft w:val="0"/>
          <w:marRight w:val="0"/>
          <w:marTop w:val="0"/>
          <w:marBottom w:val="0"/>
          <w:divBdr>
            <w:top w:val="none" w:sz="0" w:space="0" w:color="auto"/>
            <w:left w:val="none" w:sz="0" w:space="0" w:color="auto"/>
            <w:bottom w:val="none" w:sz="0" w:space="0" w:color="auto"/>
            <w:right w:val="none" w:sz="0" w:space="0" w:color="auto"/>
          </w:divBdr>
          <w:divsChild>
            <w:div w:id="1523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92561">
      <w:bodyDiv w:val="1"/>
      <w:marLeft w:val="0"/>
      <w:marRight w:val="0"/>
      <w:marTop w:val="0"/>
      <w:marBottom w:val="0"/>
      <w:divBdr>
        <w:top w:val="none" w:sz="0" w:space="0" w:color="auto"/>
        <w:left w:val="none" w:sz="0" w:space="0" w:color="auto"/>
        <w:bottom w:val="none" w:sz="0" w:space="0" w:color="auto"/>
        <w:right w:val="none" w:sz="0" w:space="0" w:color="auto"/>
      </w:divBdr>
    </w:div>
    <w:div w:id="1909025093">
      <w:bodyDiv w:val="1"/>
      <w:marLeft w:val="0"/>
      <w:marRight w:val="0"/>
      <w:marTop w:val="0"/>
      <w:marBottom w:val="0"/>
      <w:divBdr>
        <w:top w:val="none" w:sz="0" w:space="0" w:color="auto"/>
        <w:left w:val="none" w:sz="0" w:space="0" w:color="auto"/>
        <w:bottom w:val="none" w:sz="0" w:space="0" w:color="auto"/>
        <w:right w:val="none" w:sz="0" w:space="0" w:color="auto"/>
      </w:divBdr>
    </w:div>
    <w:div w:id="1920598418">
      <w:bodyDiv w:val="1"/>
      <w:marLeft w:val="0"/>
      <w:marRight w:val="0"/>
      <w:marTop w:val="0"/>
      <w:marBottom w:val="0"/>
      <w:divBdr>
        <w:top w:val="none" w:sz="0" w:space="0" w:color="auto"/>
        <w:left w:val="none" w:sz="0" w:space="0" w:color="auto"/>
        <w:bottom w:val="none" w:sz="0" w:space="0" w:color="auto"/>
        <w:right w:val="none" w:sz="0" w:space="0" w:color="auto"/>
      </w:divBdr>
      <w:divsChild>
        <w:div w:id="503397610">
          <w:marLeft w:val="0"/>
          <w:marRight w:val="0"/>
          <w:marTop w:val="0"/>
          <w:marBottom w:val="0"/>
          <w:divBdr>
            <w:top w:val="none" w:sz="0" w:space="0" w:color="auto"/>
            <w:left w:val="none" w:sz="0" w:space="0" w:color="auto"/>
            <w:bottom w:val="none" w:sz="0" w:space="0" w:color="auto"/>
            <w:right w:val="none" w:sz="0" w:space="0" w:color="auto"/>
          </w:divBdr>
          <w:divsChild>
            <w:div w:id="2138835582">
              <w:marLeft w:val="0"/>
              <w:marRight w:val="0"/>
              <w:marTop w:val="0"/>
              <w:marBottom w:val="0"/>
              <w:divBdr>
                <w:top w:val="none" w:sz="0" w:space="0" w:color="auto"/>
                <w:left w:val="none" w:sz="0" w:space="0" w:color="auto"/>
                <w:bottom w:val="none" w:sz="0" w:space="0" w:color="auto"/>
                <w:right w:val="none" w:sz="0" w:space="0" w:color="auto"/>
              </w:divBdr>
            </w:div>
          </w:divsChild>
        </w:div>
        <w:div w:id="685903870">
          <w:marLeft w:val="0"/>
          <w:marRight w:val="0"/>
          <w:marTop w:val="0"/>
          <w:marBottom w:val="0"/>
          <w:divBdr>
            <w:top w:val="none" w:sz="0" w:space="0" w:color="auto"/>
            <w:left w:val="none" w:sz="0" w:space="0" w:color="auto"/>
            <w:bottom w:val="none" w:sz="0" w:space="0" w:color="auto"/>
            <w:right w:val="none" w:sz="0" w:space="0" w:color="auto"/>
          </w:divBdr>
        </w:div>
      </w:divsChild>
    </w:div>
    <w:div w:id="1927570981">
      <w:bodyDiv w:val="1"/>
      <w:marLeft w:val="0"/>
      <w:marRight w:val="0"/>
      <w:marTop w:val="0"/>
      <w:marBottom w:val="0"/>
      <w:divBdr>
        <w:top w:val="none" w:sz="0" w:space="0" w:color="auto"/>
        <w:left w:val="none" w:sz="0" w:space="0" w:color="auto"/>
        <w:bottom w:val="none" w:sz="0" w:space="0" w:color="auto"/>
        <w:right w:val="none" w:sz="0" w:space="0" w:color="auto"/>
      </w:divBdr>
    </w:div>
    <w:div w:id="1935169066">
      <w:bodyDiv w:val="1"/>
      <w:marLeft w:val="0"/>
      <w:marRight w:val="0"/>
      <w:marTop w:val="0"/>
      <w:marBottom w:val="0"/>
      <w:divBdr>
        <w:top w:val="none" w:sz="0" w:space="0" w:color="auto"/>
        <w:left w:val="none" w:sz="0" w:space="0" w:color="auto"/>
        <w:bottom w:val="none" w:sz="0" w:space="0" w:color="auto"/>
        <w:right w:val="none" w:sz="0" w:space="0" w:color="auto"/>
      </w:divBdr>
      <w:divsChild>
        <w:div w:id="562326924">
          <w:marLeft w:val="0"/>
          <w:marRight w:val="0"/>
          <w:marTop w:val="0"/>
          <w:marBottom w:val="0"/>
          <w:divBdr>
            <w:top w:val="none" w:sz="0" w:space="0" w:color="auto"/>
            <w:left w:val="none" w:sz="0" w:space="0" w:color="auto"/>
            <w:bottom w:val="none" w:sz="0" w:space="0" w:color="auto"/>
            <w:right w:val="none" w:sz="0" w:space="0" w:color="auto"/>
          </w:divBdr>
        </w:div>
        <w:div w:id="799954563">
          <w:marLeft w:val="0"/>
          <w:marRight w:val="0"/>
          <w:marTop w:val="0"/>
          <w:marBottom w:val="0"/>
          <w:divBdr>
            <w:top w:val="none" w:sz="0" w:space="0" w:color="auto"/>
            <w:left w:val="none" w:sz="0" w:space="0" w:color="auto"/>
            <w:bottom w:val="none" w:sz="0" w:space="0" w:color="auto"/>
            <w:right w:val="none" w:sz="0" w:space="0" w:color="auto"/>
          </w:divBdr>
          <w:divsChild>
            <w:div w:id="758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245">
      <w:bodyDiv w:val="1"/>
      <w:marLeft w:val="0"/>
      <w:marRight w:val="0"/>
      <w:marTop w:val="0"/>
      <w:marBottom w:val="0"/>
      <w:divBdr>
        <w:top w:val="none" w:sz="0" w:space="0" w:color="auto"/>
        <w:left w:val="none" w:sz="0" w:space="0" w:color="auto"/>
        <w:bottom w:val="none" w:sz="0" w:space="0" w:color="auto"/>
        <w:right w:val="none" w:sz="0" w:space="0" w:color="auto"/>
      </w:divBdr>
    </w:div>
    <w:div w:id="1988783424">
      <w:bodyDiv w:val="1"/>
      <w:marLeft w:val="0"/>
      <w:marRight w:val="0"/>
      <w:marTop w:val="0"/>
      <w:marBottom w:val="0"/>
      <w:divBdr>
        <w:top w:val="none" w:sz="0" w:space="0" w:color="auto"/>
        <w:left w:val="none" w:sz="0" w:space="0" w:color="auto"/>
        <w:bottom w:val="none" w:sz="0" w:space="0" w:color="auto"/>
        <w:right w:val="none" w:sz="0" w:space="0" w:color="auto"/>
      </w:divBdr>
      <w:divsChild>
        <w:div w:id="106049630">
          <w:marLeft w:val="0"/>
          <w:marRight w:val="0"/>
          <w:marTop w:val="0"/>
          <w:marBottom w:val="0"/>
          <w:divBdr>
            <w:top w:val="none" w:sz="0" w:space="0" w:color="auto"/>
            <w:left w:val="none" w:sz="0" w:space="0" w:color="auto"/>
            <w:bottom w:val="none" w:sz="0" w:space="0" w:color="auto"/>
            <w:right w:val="none" w:sz="0" w:space="0" w:color="auto"/>
          </w:divBdr>
        </w:div>
        <w:div w:id="1579631677">
          <w:marLeft w:val="0"/>
          <w:marRight w:val="0"/>
          <w:marTop w:val="0"/>
          <w:marBottom w:val="0"/>
          <w:divBdr>
            <w:top w:val="none" w:sz="0" w:space="0" w:color="auto"/>
            <w:left w:val="none" w:sz="0" w:space="0" w:color="auto"/>
            <w:bottom w:val="none" w:sz="0" w:space="0" w:color="auto"/>
            <w:right w:val="none" w:sz="0" w:space="0" w:color="auto"/>
          </w:divBdr>
          <w:divsChild>
            <w:div w:id="3607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856">
      <w:bodyDiv w:val="1"/>
      <w:marLeft w:val="0"/>
      <w:marRight w:val="0"/>
      <w:marTop w:val="0"/>
      <w:marBottom w:val="0"/>
      <w:divBdr>
        <w:top w:val="none" w:sz="0" w:space="0" w:color="auto"/>
        <w:left w:val="none" w:sz="0" w:space="0" w:color="auto"/>
        <w:bottom w:val="none" w:sz="0" w:space="0" w:color="auto"/>
        <w:right w:val="none" w:sz="0" w:space="0" w:color="auto"/>
      </w:divBdr>
    </w:div>
    <w:div w:id="2038969703">
      <w:bodyDiv w:val="1"/>
      <w:marLeft w:val="0"/>
      <w:marRight w:val="0"/>
      <w:marTop w:val="0"/>
      <w:marBottom w:val="0"/>
      <w:divBdr>
        <w:top w:val="none" w:sz="0" w:space="0" w:color="auto"/>
        <w:left w:val="none" w:sz="0" w:space="0" w:color="auto"/>
        <w:bottom w:val="none" w:sz="0" w:space="0" w:color="auto"/>
        <w:right w:val="none" w:sz="0" w:space="0" w:color="auto"/>
      </w:divBdr>
    </w:div>
    <w:div w:id="2047872863">
      <w:bodyDiv w:val="1"/>
      <w:marLeft w:val="0"/>
      <w:marRight w:val="0"/>
      <w:marTop w:val="0"/>
      <w:marBottom w:val="0"/>
      <w:divBdr>
        <w:top w:val="none" w:sz="0" w:space="0" w:color="auto"/>
        <w:left w:val="none" w:sz="0" w:space="0" w:color="auto"/>
        <w:bottom w:val="none" w:sz="0" w:space="0" w:color="auto"/>
        <w:right w:val="none" w:sz="0" w:space="0" w:color="auto"/>
      </w:divBdr>
    </w:div>
    <w:div w:id="2076707649">
      <w:bodyDiv w:val="1"/>
      <w:marLeft w:val="0"/>
      <w:marRight w:val="0"/>
      <w:marTop w:val="0"/>
      <w:marBottom w:val="0"/>
      <w:divBdr>
        <w:top w:val="none" w:sz="0" w:space="0" w:color="auto"/>
        <w:left w:val="none" w:sz="0" w:space="0" w:color="auto"/>
        <w:bottom w:val="none" w:sz="0" w:space="0" w:color="auto"/>
        <w:right w:val="none" w:sz="0" w:space="0" w:color="auto"/>
      </w:divBdr>
      <w:divsChild>
        <w:div w:id="436944887">
          <w:marLeft w:val="0"/>
          <w:marRight w:val="0"/>
          <w:marTop w:val="0"/>
          <w:marBottom w:val="0"/>
          <w:divBdr>
            <w:top w:val="none" w:sz="0" w:space="0" w:color="auto"/>
            <w:left w:val="none" w:sz="0" w:space="0" w:color="auto"/>
            <w:bottom w:val="none" w:sz="0" w:space="0" w:color="auto"/>
            <w:right w:val="none" w:sz="0" w:space="0" w:color="auto"/>
          </w:divBdr>
          <w:divsChild>
            <w:div w:id="2139489301">
              <w:marLeft w:val="0"/>
              <w:marRight w:val="0"/>
              <w:marTop w:val="0"/>
              <w:marBottom w:val="0"/>
              <w:divBdr>
                <w:top w:val="none" w:sz="0" w:space="0" w:color="auto"/>
                <w:left w:val="none" w:sz="0" w:space="0" w:color="auto"/>
                <w:bottom w:val="none" w:sz="0" w:space="0" w:color="auto"/>
                <w:right w:val="none" w:sz="0" w:space="0" w:color="auto"/>
              </w:divBdr>
            </w:div>
          </w:divsChild>
        </w:div>
        <w:div w:id="470943948">
          <w:marLeft w:val="0"/>
          <w:marRight w:val="0"/>
          <w:marTop w:val="0"/>
          <w:marBottom w:val="0"/>
          <w:divBdr>
            <w:top w:val="none" w:sz="0" w:space="0" w:color="auto"/>
            <w:left w:val="none" w:sz="0" w:space="0" w:color="auto"/>
            <w:bottom w:val="none" w:sz="0" w:space="0" w:color="auto"/>
            <w:right w:val="none" w:sz="0" w:space="0" w:color="auto"/>
          </w:divBdr>
        </w:div>
      </w:divsChild>
    </w:div>
    <w:div w:id="2104720993">
      <w:bodyDiv w:val="1"/>
      <w:marLeft w:val="0"/>
      <w:marRight w:val="0"/>
      <w:marTop w:val="0"/>
      <w:marBottom w:val="0"/>
      <w:divBdr>
        <w:top w:val="none" w:sz="0" w:space="0" w:color="auto"/>
        <w:left w:val="none" w:sz="0" w:space="0" w:color="auto"/>
        <w:bottom w:val="none" w:sz="0" w:space="0" w:color="auto"/>
        <w:right w:val="none" w:sz="0" w:space="0" w:color="auto"/>
      </w:divBdr>
      <w:divsChild>
        <w:div w:id="1028023860">
          <w:marLeft w:val="0"/>
          <w:marRight w:val="0"/>
          <w:marTop w:val="0"/>
          <w:marBottom w:val="0"/>
          <w:divBdr>
            <w:top w:val="none" w:sz="0" w:space="0" w:color="auto"/>
            <w:left w:val="none" w:sz="0" w:space="0" w:color="auto"/>
            <w:bottom w:val="none" w:sz="0" w:space="0" w:color="auto"/>
            <w:right w:val="none" w:sz="0" w:space="0" w:color="auto"/>
          </w:divBdr>
        </w:div>
        <w:div w:id="2101487492">
          <w:marLeft w:val="0"/>
          <w:marRight w:val="0"/>
          <w:marTop w:val="0"/>
          <w:marBottom w:val="0"/>
          <w:divBdr>
            <w:top w:val="none" w:sz="0" w:space="0" w:color="auto"/>
            <w:left w:val="none" w:sz="0" w:space="0" w:color="auto"/>
            <w:bottom w:val="none" w:sz="0" w:space="0" w:color="auto"/>
            <w:right w:val="none" w:sz="0" w:space="0" w:color="auto"/>
          </w:divBdr>
          <w:divsChild>
            <w:div w:id="19659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208">
      <w:bodyDiv w:val="1"/>
      <w:marLeft w:val="0"/>
      <w:marRight w:val="0"/>
      <w:marTop w:val="0"/>
      <w:marBottom w:val="0"/>
      <w:divBdr>
        <w:top w:val="none" w:sz="0" w:space="0" w:color="auto"/>
        <w:left w:val="none" w:sz="0" w:space="0" w:color="auto"/>
        <w:bottom w:val="none" w:sz="0" w:space="0" w:color="auto"/>
        <w:right w:val="none" w:sz="0" w:space="0" w:color="auto"/>
      </w:divBdr>
      <w:divsChild>
        <w:div w:id="1340814369">
          <w:marLeft w:val="0"/>
          <w:marRight w:val="0"/>
          <w:marTop w:val="0"/>
          <w:marBottom w:val="0"/>
          <w:divBdr>
            <w:top w:val="none" w:sz="0" w:space="0" w:color="auto"/>
            <w:left w:val="none" w:sz="0" w:space="0" w:color="auto"/>
            <w:bottom w:val="none" w:sz="0" w:space="0" w:color="auto"/>
            <w:right w:val="none" w:sz="0" w:space="0" w:color="auto"/>
          </w:divBdr>
        </w:div>
      </w:divsChild>
    </w:div>
    <w:div w:id="2132940487">
      <w:bodyDiv w:val="1"/>
      <w:marLeft w:val="0"/>
      <w:marRight w:val="0"/>
      <w:marTop w:val="0"/>
      <w:marBottom w:val="0"/>
      <w:divBdr>
        <w:top w:val="none" w:sz="0" w:space="0" w:color="auto"/>
        <w:left w:val="none" w:sz="0" w:space="0" w:color="auto"/>
        <w:bottom w:val="none" w:sz="0" w:space="0" w:color="auto"/>
        <w:right w:val="none" w:sz="0" w:space="0" w:color="auto"/>
      </w:divBdr>
      <w:divsChild>
        <w:div w:id="2092580408">
          <w:marLeft w:val="0"/>
          <w:marRight w:val="0"/>
          <w:marTop w:val="0"/>
          <w:marBottom w:val="0"/>
          <w:divBdr>
            <w:top w:val="none" w:sz="0" w:space="0" w:color="auto"/>
            <w:left w:val="none" w:sz="0" w:space="0" w:color="auto"/>
            <w:bottom w:val="none" w:sz="0" w:space="0" w:color="auto"/>
            <w:right w:val="none" w:sz="0" w:space="0" w:color="auto"/>
          </w:divBdr>
        </w:div>
      </w:divsChild>
    </w:div>
    <w:div w:id="2134399499">
      <w:bodyDiv w:val="1"/>
      <w:marLeft w:val="0"/>
      <w:marRight w:val="0"/>
      <w:marTop w:val="0"/>
      <w:marBottom w:val="0"/>
      <w:divBdr>
        <w:top w:val="none" w:sz="0" w:space="0" w:color="auto"/>
        <w:left w:val="none" w:sz="0" w:space="0" w:color="auto"/>
        <w:bottom w:val="none" w:sz="0" w:space="0" w:color="auto"/>
        <w:right w:val="none" w:sz="0" w:space="0" w:color="auto"/>
      </w:divBdr>
    </w:div>
    <w:div w:id="2144887843">
      <w:bodyDiv w:val="1"/>
      <w:marLeft w:val="0"/>
      <w:marRight w:val="0"/>
      <w:marTop w:val="0"/>
      <w:marBottom w:val="0"/>
      <w:divBdr>
        <w:top w:val="none" w:sz="0" w:space="0" w:color="auto"/>
        <w:left w:val="none" w:sz="0" w:space="0" w:color="auto"/>
        <w:bottom w:val="none" w:sz="0" w:space="0" w:color="auto"/>
        <w:right w:val="none" w:sz="0" w:space="0" w:color="auto"/>
      </w:divBdr>
    </w:div>
    <w:div w:id="2147312883">
      <w:bodyDiv w:val="1"/>
      <w:marLeft w:val="0"/>
      <w:marRight w:val="0"/>
      <w:marTop w:val="0"/>
      <w:marBottom w:val="0"/>
      <w:divBdr>
        <w:top w:val="none" w:sz="0" w:space="0" w:color="auto"/>
        <w:left w:val="none" w:sz="0" w:space="0" w:color="auto"/>
        <w:bottom w:val="none" w:sz="0" w:space="0" w:color="auto"/>
        <w:right w:val="none" w:sz="0" w:space="0" w:color="auto"/>
      </w:divBdr>
      <w:divsChild>
        <w:div w:id="754519175">
          <w:marLeft w:val="0"/>
          <w:marRight w:val="0"/>
          <w:marTop w:val="0"/>
          <w:marBottom w:val="0"/>
          <w:divBdr>
            <w:top w:val="none" w:sz="0" w:space="0" w:color="auto"/>
            <w:left w:val="none" w:sz="0" w:space="0" w:color="auto"/>
            <w:bottom w:val="none" w:sz="0" w:space="0" w:color="auto"/>
            <w:right w:val="none" w:sz="0" w:space="0" w:color="auto"/>
          </w:divBdr>
        </w:div>
        <w:div w:id="793599703">
          <w:marLeft w:val="0"/>
          <w:marRight w:val="0"/>
          <w:marTop w:val="0"/>
          <w:marBottom w:val="0"/>
          <w:divBdr>
            <w:top w:val="none" w:sz="0" w:space="0" w:color="auto"/>
            <w:left w:val="none" w:sz="0" w:space="0" w:color="auto"/>
            <w:bottom w:val="none" w:sz="0" w:space="0" w:color="auto"/>
            <w:right w:val="none" w:sz="0" w:space="0" w:color="auto"/>
          </w:divBdr>
          <w:divsChild>
            <w:div w:id="8556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jtmh.org/content/journals/10.4269/ajtmh.19-0357" TargetMode="External"/><Relationship Id="rId299" Type="http://schemas.openxmlformats.org/officeDocument/2006/relationships/hyperlink" Target="https://www.orlandosentinel.com/weather/os-ne-coronavirus-disappear-weather-temperature-warm-up-20200310-pi3zc3o2mfcdphr2ct3f2ufc6a-story.html" TargetMode="External"/><Relationship Id="rId21" Type="http://schemas.openxmlformats.org/officeDocument/2006/relationships/hyperlink" Target="https://academic.oup.com/biomedgerontology/article/52A/5/B229/617463" TargetMode="External"/><Relationship Id="rId63" Type="http://schemas.openxmlformats.org/officeDocument/2006/relationships/hyperlink" Target="https://journals.plos.org/plosntds/article?id=10.1371/journal.pntd.0004687" TargetMode="External"/><Relationship Id="rId159" Type="http://schemas.openxmlformats.org/officeDocument/2006/relationships/hyperlink" Target="http://atlasofscience.org/occupational-exposure-to-new-influenza-virus-that-infects-cows/" TargetMode="External"/><Relationship Id="rId324" Type="http://schemas.openxmlformats.org/officeDocument/2006/relationships/hyperlink" Target="https://ufhealth.org/news/2021/uf-health-virologist-talks-about-variants-and-future-coronavirus" TargetMode="External"/><Relationship Id="rId366" Type="http://schemas.openxmlformats.org/officeDocument/2006/relationships/hyperlink" Target="https://www.ncbi.nlm.nih.gov/pubmed/?term=Lednicky+Spondweni" TargetMode="External"/><Relationship Id="rId170" Type="http://schemas.openxmlformats.org/officeDocument/2006/relationships/hyperlink" Target="https://onlinelibrary.wiley.com/doi/full/10.1111/ced.13793" TargetMode="External"/><Relationship Id="rId226" Type="http://schemas.openxmlformats.org/officeDocument/2006/relationships/hyperlink" Target="http://www.miamiherald.com/news/nation-world/world/americas/haiti/article102113052.html" TargetMode="External"/><Relationship Id="rId268" Type="http://schemas.openxmlformats.org/officeDocument/2006/relationships/hyperlink" Target="https://www.buzzfeed.com/carolinekee/first-human-case-keystone-virus-florida-mosquitoes?utm_term=.byM4eBevd" TargetMode="External"/><Relationship Id="rId32" Type="http://schemas.openxmlformats.org/officeDocument/2006/relationships/hyperlink" Target="https://link.springer.com/article/10.1023/B:VIRU.0000036378.42136.7c" TargetMode="External"/><Relationship Id="rId74" Type="http://schemas.openxmlformats.org/officeDocument/2006/relationships/hyperlink" Target="https://www.ncbi.nlm.nih.gov/pmc/articles/PMC5343122/" TargetMode="External"/><Relationship Id="rId128" Type="http://schemas.openxmlformats.org/officeDocument/2006/relationships/hyperlink" Target="https://www.sciencedirect.com/science/article/pii/S1556086420311400?via%3Dihub" TargetMode="External"/><Relationship Id="rId335" Type="http://schemas.openxmlformats.org/officeDocument/2006/relationships/hyperlink" Target="https://leadstories.com/hoax-alert/2021/11/fact-check-sars-cov-2-is-not-a-truly-isolated-human-virus-is-not-true.html" TargetMode="External"/><Relationship Id="rId5" Type="http://schemas.openxmlformats.org/officeDocument/2006/relationships/webSettings" Target="webSettings.xml"/><Relationship Id="rId181" Type="http://schemas.openxmlformats.org/officeDocument/2006/relationships/hyperlink" Target="http://www.dailysouthtown.com/southtown/yrtwn/swest/053swyt1.htm" TargetMode="External"/><Relationship Id="rId237" Type="http://schemas.openxmlformats.org/officeDocument/2006/relationships/hyperlink" Target="http://www.promedmail.org" TargetMode="External"/><Relationship Id="rId279" Type="http://schemas.openxmlformats.org/officeDocument/2006/relationships/hyperlink" Target="https://www.reuters.com/article/us-health-venezuela-diseases/venezuela-crisis-could-spark-surge-in-infectious-diseases-study-idUSKCN1QA2ZN" TargetMode="External"/><Relationship Id="rId43" Type="http://schemas.openxmlformats.org/officeDocument/2006/relationships/hyperlink" Target="https://virologyj.biomedcentral.com/articles/10.1186/1743-422X-8-66" TargetMode="External"/><Relationship Id="rId139" Type="http://schemas.openxmlformats.org/officeDocument/2006/relationships/hyperlink" Target="https://journals.asm.org/doi/10.1128/mSphere.00271-21" TargetMode="External"/><Relationship Id="rId290" Type="http://schemas.openxmlformats.org/officeDocument/2006/relationships/hyperlink" Target="https://mycbs4.com/news/local/cdc-confirms-second-case-of-novel-coronavirus-in-the-us" TargetMode="External"/><Relationship Id="rId304" Type="http://schemas.openxmlformats.org/officeDocument/2006/relationships/hyperlink" Target="https://khn.org/news/to-curb-coronavirus-whats-behind-the-wearing-of-a-mask/" TargetMode="External"/><Relationship Id="rId346" Type="http://schemas.openxmlformats.org/officeDocument/2006/relationships/hyperlink" Target="http://virological.org/t/zika-virus-in-the-americas-early-epidemiological-and-genetic-findings/220" TargetMode="External"/><Relationship Id="rId85" Type="http://schemas.openxmlformats.org/officeDocument/2006/relationships/hyperlink" Target="https://www.ncbi.nlm.nih.gov/pmc/articles/PMC7115338/?report=reader" TargetMode="External"/><Relationship Id="rId150" Type="http://schemas.openxmlformats.org/officeDocument/2006/relationships/hyperlink" Target="https://www.mdpi.com/2075-4450/13/2/163" TargetMode="External"/><Relationship Id="rId192" Type="http://schemas.openxmlformats.org/officeDocument/2006/relationships/hyperlink" Target="http://biofuelsdigest.com/bdigest/2010/04/13/youchu-2010-idaho-sustainable-energy-algal-biodiesel-and-high-protein-biomass/" TargetMode="External"/><Relationship Id="rId206" Type="http://schemas.openxmlformats.org/officeDocument/2006/relationships/hyperlink" Target="http://www.cidrap.umn.edu/news-perspective/2016/04/canada-reports-its-first-sexually-transmitted-zika-case" TargetMode="External"/><Relationship Id="rId248" Type="http://schemas.openxmlformats.org/officeDocument/2006/relationships/hyperlink" Target="https://m.ufhealth.org/blog/zika-virus-likely-transmitted-through-breast-milk-report-finds?device=mobile" TargetMode="External"/><Relationship Id="rId12" Type="http://schemas.openxmlformats.org/officeDocument/2006/relationships/hyperlink" Target="https://journals.asm.org/doi/epdf/10.1128/iai.39.2.939-947.1983" TargetMode="External"/><Relationship Id="rId108" Type="http://schemas.openxmlformats.org/officeDocument/2006/relationships/hyperlink" Target="https://journals.plos.org/plosntds/article?id=10.1371/journal.pntd.0006972" TargetMode="External"/><Relationship Id="rId315" Type="http://schemas.openxmlformats.org/officeDocument/2006/relationships/hyperlink" Target="https://www.wftv.com/news/local/experts-signal-warning-over-preparations-future-outbreaks/UG2JTKAEEJEGFJ63SQIJLDBWLA/" TargetMode="External"/><Relationship Id="rId357" Type="http://schemas.openxmlformats.org/officeDocument/2006/relationships/hyperlink" Target="http://bmcresnotes.biomedcentral.com/articles/10.1186/s13104-016-1958-x" TargetMode="External"/><Relationship Id="rId54" Type="http://schemas.openxmlformats.org/officeDocument/2006/relationships/hyperlink" Target="https://journals.plos.org/plosone/article?id=10.1371/journal.pone.0115769" TargetMode="External"/><Relationship Id="rId96" Type="http://schemas.openxmlformats.org/officeDocument/2006/relationships/hyperlink" Target="https://mra.asm.org/content/6/14/e00160-18" TargetMode="External"/><Relationship Id="rId161" Type="http://schemas.openxmlformats.org/officeDocument/2006/relationships/hyperlink" Target="http://theconversation.com/as-venezuelas-public-health-system-collapses-mosquito-borne-viruses-re-emerge-97066" TargetMode="External"/><Relationship Id="rId217" Type="http://schemas.openxmlformats.org/officeDocument/2006/relationships/hyperlink" Target="http://www.infectioncontroltoday.com/news/2016/04/zika-present-in-americas-longer-than-previously-thought.aspx" TargetMode="External"/><Relationship Id="rId259" Type="http://schemas.openxmlformats.org/officeDocument/2006/relationships/hyperlink" Target="http://abcnews4.com/news/nation-world/uf-studies-a-new-mosquito-borne-virus-found-in-a-tampa-teenager" TargetMode="External"/><Relationship Id="rId23" Type="http://schemas.openxmlformats.org/officeDocument/2006/relationships/hyperlink" Target="https://www.tandfonline.com/doi/abs/10.3109/13550289809114518?journalCode=ijnv20" TargetMode="External"/><Relationship Id="rId119" Type="http://schemas.openxmlformats.org/officeDocument/2006/relationships/hyperlink" Target="https://onlinelibrary.wiley.com/doi/abs/10.1002/jmv.25915" TargetMode="External"/><Relationship Id="rId270" Type="http://schemas.openxmlformats.org/officeDocument/2006/relationships/hyperlink" Target="https://phhp-main-new.sites.medinfo.ufl.edu/?wysija-page=1&amp;controller=email&amp;action=view&amp;email_id=44&amp;wysijap=subscriptions&amp;user_id=658" TargetMode="External"/><Relationship Id="rId326" Type="http://schemas.openxmlformats.org/officeDocument/2006/relationships/hyperlink" Target="https://www.winknews.com/2021/04/06/cdc-says-surface-contact-is-low-cause-of-covid-19-spread-updates-guidance/" TargetMode="External"/><Relationship Id="rId65" Type="http://schemas.openxmlformats.org/officeDocument/2006/relationships/hyperlink" Target="http://onlinelibrary.wiley.com/doi/10.1002/elps.201600141/pdf" TargetMode="External"/><Relationship Id="rId130" Type="http://schemas.openxmlformats.org/officeDocument/2006/relationships/hyperlink" Target="https://jamanetwork.com/journals/jama/fullarticle/2776857" TargetMode="External"/><Relationship Id="rId368" Type="http://schemas.openxmlformats.org/officeDocument/2006/relationships/hyperlink" Target="https://www.ncbi.nlm.nih.gov/pubmed/?term=Lednicky+Madariaga+Haiti" TargetMode="External"/><Relationship Id="rId172" Type="http://schemas.openxmlformats.org/officeDocument/2006/relationships/hyperlink" Target="https://onlinelibrary.wiley.com/doi/abs/10.1111/jam.14278" TargetMode="External"/><Relationship Id="rId228" Type="http://schemas.openxmlformats.org/officeDocument/2006/relationships/hyperlink" Target="https://www.yahoo.com/news/m/1839350e-6f52-3440-9d1d-503b0cf377ee/ss_a-new-mosquito-borne-illness.html" TargetMode="External"/><Relationship Id="rId281" Type="http://schemas.openxmlformats.org/officeDocument/2006/relationships/hyperlink" Target="https://www.cbc.ca/news/health/venezuela-infections-1.5029548" TargetMode="External"/><Relationship Id="rId337" Type="http://schemas.openxmlformats.org/officeDocument/2006/relationships/hyperlink" Target="https://bit.ly/3kNWzNf" TargetMode="External"/><Relationship Id="rId34" Type="http://schemas.openxmlformats.org/officeDocument/2006/relationships/hyperlink" Target="https://www.ingentaconnect.com/content/aalas/cm/2004/00000054/00000004/art00009;jsessionid=17dz2scjj9kl2.x-ic-live-02" TargetMode="External"/><Relationship Id="rId76" Type="http://schemas.openxmlformats.org/officeDocument/2006/relationships/hyperlink" Target="https://www.mdpi.com/2079-9721/5/1/7" TargetMode="External"/><Relationship Id="rId141" Type="http://schemas.openxmlformats.org/officeDocument/2006/relationships/hyperlink" Target="https://insight.jci.org/articles/view/148003" TargetMode="External"/><Relationship Id="rId7" Type="http://schemas.openxmlformats.org/officeDocument/2006/relationships/endnotes" Target="endnotes.xml"/><Relationship Id="rId183" Type="http://schemas.openxmlformats.org/officeDocument/2006/relationships/hyperlink" Target="http://www.tradingmarkets.com/.site/news/Stock%20News/1939237/" TargetMode="External"/><Relationship Id="rId239" Type="http://schemas.openxmlformats.org/officeDocument/2006/relationships/hyperlink" Target="http://us6.campaign-archive1.com/?u=aee8059959dedc6c9cdfe31d0&amp;id=f67c541fa2&amp;e=3b20667e03" TargetMode="External"/><Relationship Id="rId250" Type="http://schemas.openxmlformats.org/officeDocument/2006/relationships/hyperlink" Target="https://www.aspph.org/florida-report-finds-zika-virus-likely-transmitted-through-breast-milk/" TargetMode="External"/><Relationship Id="rId292" Type="http://schemas.openxmlformats.org/officeDocument/2006/relationships/hyperlink" Target="https://www.gainesville.com/news/20200225/area-residents-take-coronavirus-precautions" TargetMode="External"/><Relationship Id="rId306" Type="http://schemas.openxmlformats.org/officeDocument/2006/relationships/hyperlink" Target="https://www.goodhousekeeping.com/health/a32270116/can-air-conditioning-spread-coronavirus/" TargetMode="External"/><Relationship Id="rId45" Type="http://schemas.openxmlformats.org/officeDocument/2006/relationships/hyperlink" Target="https://virologyj.biomedcentral.com/articles/10.1186/1743-422X-10-213" TargetMode="External"/><Relationship Id="rId87" Type="http://schemas.openxmlformats.org/officeDocument/2006/relationships/hyperlink" Target="https://mra.asm.org/content/5/40/e01160-17" TargetMode="External"/><Relationship Id="rId110" Type="http://schemas.openxmlformats.org/officeDocument/2006/relationships/hyperlink" Target="https://wwwnc.cdc.gov/eid/article/25/4/18-1305_article" TargetMode="External"/><Relationship Id="rId348" Type="http://schemas.openxmlformats.org/officeDocument/2006/relationships/hyperlink" Target="https://sites.globalhealth.duke.edu/dukeonehealth/wp-content/uploads/sites/8/2013/12/bioaerosol.pdf" TargetMode="External"/><Relationship Id="rId152" Type="http://schemas.openxmlformats.org/officeDocument/2006/relationships/hyperlink" Target="https://www.tandfonline.com/doi/full/10.1080/22221751.2022.2040341" TargetMode="External"/><Relationship Id="rId194" Type="http://schemas.openxmlformats.org/officeDocument/2006/relationships/hyperlink" Target="http://www.biomedcentral.com/gateways/infectiousdiseases" TargetMode="External"/><Relationship Id="rId208" Type="http://schemas.openxmlformats.org/officeDocument/2006/relationships/hyperlink" Target="http://www.sciencecodex.com/zika_present_in_americas_longer_than_previously_thought-181121" TargetMode="External"/><Relationship Id="rId261" Type="http://schemas.openxmlformats.org/officeDocument/2006/relationships/hyperlink" Target="http://myfox8.com/2018/06/21/florida-researchers-find-mosquito-borne-virus-called-keystone-in-human-for-first-time/" TargetMode="External"/><Relationship Id="rId14" Type="http://schemas.openxmlformats.org/officeDocument/2006/relationships/hyperlink" Target="https://www.sciencedirect.com/science/article/pii/016817029400093R?via%3Dihub" TargetMode="External"/><Relationship Id="rId56" Type="http://schemas.openxmlformats.org/officeDocument/2006/relationships/hyperlink" Target="https://wwwnc.cdc.gov/eid/article/21/4/14-1375_article" TargetMode="External"/><Relationship Id="rId317" Type="http://schemas.openxmlformats.org/officeDocument/2006/relationships/hyperlink" Target="https://www.businessinsider.in/science/news/the-plexiglass-barriers-that-will-separate-harris-and-pence-at-the-debate-probably-wont-stop-coronavirus-laden-aerosols-scientists-say/articleshow/78504618.cms" TargetMode="External"/><Relationship Id="rId359" Type="http://schemas.openxmlformats.org/officeDocument/2006/relationships/hyperlink" Target="http://journals.plos.org/plosone/article?id=10.1371/journal.pone.0174259&amp;utm_source=plos&amp;utm_medium=email&amp;utm_campaign=one-1703-contribty" TargetMode="External"/><Relationship Id="rId98" Type="http://schemas.openxmlformats.org/officeDocument/2006/relationships/hyperlink" Target="https://journals.plos.org/plosone/article?id=10.1371/journal.pone.0196857" TargetMode="External"/><Relationship Id="rId121" Type="http://schemas.openxmlformats.org/officeDocument/2006/relationships/hyperlink" Target="https://doi.org/10.4209/aaqr.2020.02.0202" TargetMode="External"/><Relationship Id="rId163" Type="http://schemas.openxmlformats.org/officeDocument/2006/relationships/hyperlink" Target="https://urldefense.proofpoint.com/v2/url?u=https-3A__www.navytimes.com_news_your-2Dnavy_2020_02_08_explainer-2Dhow-2Dserious-2Dis-2Dcoronavirus_&amp;d=DwIFAg&amp;c=sJ6xIWYx-zLMB3EPkvcnVg&amp;r=o1OrlEvVmVC4aNGH7xByqGj4XdKWZkAJQa-AXgJLaBs&amp;m=GRH-2vmm8PITOuYmH4SnF6adzE57Y_crHN26QP9R9mE&amp;s=B4GFU2lssVdIT28ZS_E90SGmj0BHL8BXLuz4XWcCIwo&amp;e" TargetMode="External"/><Relationship Id="rId219" Type="http://schemas.openxmlformats.org/officeDocument/2006/relationships/hyperlink" Target="http://www.aspph.org/florida-finds-zika-present-in-americas-longer-than-previously-thought/" TargetMode="External"/><Relationship Id="rId370" Type="http://schemas.openxmlformats.org/officeDocument/2006/relationships/footer" Target="footer2.xml"/><Relationship Id="rId230" Type="http://schemas.openxmlformats.org/officeDocument/2006/relationships/hyperlink" Target="http://www.genengnews.com/gen-news-highlights/mysterious-new-mosquito-borne-disease-found-in-caribbean/81253208/" TargetMode="External"/><Relationship Id="rId25" Type="http://schemas.openxmlformats.org/officeDocument/2006/relationships/hyperlink" Target="https://cebp.aacrjournals.org/content/10/5/523.long" TargetMode="External"/><Relationship Id="rId67" Type="http://schemas.openxmlformats.org/officeDocument/2006/relationships/hyperlink" Target="https://journals.lww.com/pidj/Fulltext/2016/09000/Isolation_of_an_Enterovirus_D68_from_Blood_from_a.29.aspx" TargetMode="External"/><Relationship Id="rId272" Type="http://schemas.openxmlformats.org/officeDocument/2006/relationships/hyperlink" Target="https://www.sciencedaily.com/releases/2019/01/190110141845.htm" TargetMode="External"/><Relationship Id="rId328" Type="http://schemas.openxmlformats.org/officeDocument/2006/relationships/hyperlink" Target="http://www.reneemorrison.com" TargetMode="External"/><Relationship Id="rId132" Type="http://schemas.openxmlformats.org/officeDocument/2006/relationships/hyperlink" Target="https://www.mdpi.com/1999-4915/13/3/410" TargetMode="External"/><Relationship Id="rId174" Type="http://schemas.openxmlformats.org/officeDocument/2006/relationships/hyperlink" Target="https://doi.org/10.1016/j.jtho.2020.12.014J" TargetMode="External"/><Relationship Id="rId241" Type="http://schemas.openxmlformats.org/officeDocument/2006/relationships/hyperlink" Target="http://www.drozthegoodlife.com/healthy-lifestyle/a3809/how-healthy-is-your-commute/" TargetMode="External"/><Relationship Id="rId15" Type="http://schemas.openxmlformats.org/officeDocument/2006/relationships/hyperlink" Target="https://www.sciencedirect.com/science/article/pii/S0042682285715292?via%3Dihub" TargetMode="External"/><Relationship Id="rId36" Type="http://schemas.openxmlformats.org/officeDocument/2006/relationships/hyperlink" Target="https://cancerres.aacrjournals.org/content/65/22/10273.full-text.pdf" TargetMode="External"/><Relationship Id="rId57" Type="http://schemas.openxmlformats.org/officeDocument/2006/relationships/hyperlink" Target="https://wwwnc.cdc.gov/eid/article/22/1/15-1019_article" TargetMode="External"/><Relationship Id="rId262" Type="http://schemas.openxmlformats.org/officeDocument/2006/relationships/hyperlink" Target="https://www.medicaldaily.com/what-keystone-virus-florida-teen-infected-first-ever-human-case-424942" TargetMode="External"/><Relationship Id="rId283" Type="http://schemas.openxmlformats.org/officeDocument/2006/relationships/hyperlink" Target="https://www.voanoticias.com/a/venezuela-salud-sarampion-vacunas/4843239.html" TargetMode="External"/><Relationship Id="rId318" Type="http://schemas.openxmlformats.org/officeDocument/2006/relationships/hyperlink" Target="https://www.wcjb.com/2020/11/09/florida-cases-ticking-up-winter-could-be-worse/" TargetMode="External"/><Relationship Id="rId339" Type="http://schemas.openxmlformats.org/officeDocument/2006/relationships/hyperlink" Target="https://promedmail.org/promed-post/?id=8700240" TargetMode="External"/><Relationship Id="rId78" Type="http://schemas.openxmlformats.org/officeDocument/2006/relationships/hyperlink" Target="https://journals.asm.org/doi/10.1128/genomeA.00178-17" TargetMode="External"/><Relationship Id="rId99" Type="http://schemas.openxmlformats.org/officeDocument/2006/relationships/hyperlink" Target="https://doi.org/10.1007/s10453-018-9517-7" TargetMode="External"/><Relationship Id="rId101" Type="http://schemas.openxmlformats.org/officeDocument/2006/relationships/hyperlink" Target="https://academic.oup.com/cid/article/68/1/143/5035220" TargetMode="External"/><Relationship Id="rId122" Type="http://schemas.openxmlformats.org/officeDocument/2006/relationships/hyperlink" Target="https://mra.asm.org/content/9/26/e00523-20" TargetMode="External"/><Relationship Id="rId143" Type="http://schemas.openxmlformats.org/officeDocument/2006/relationships/hyperlink" Target="https://academic.oup.com/cid/advance-article/doi/10.1093/cid/ciab736/6359631" TargetMode="External"/><Relationship Id="rId164" Type="http://schemas.openxmlformats.org/officeDocument/2006/relationships/hyperlink" Target="https://news.yahoo.com/china-suffers-coronavirus-wonder-really-135008029.html" TargetMode="External"/><Relationship Id="rId185" Type="http://schemas.openxmlformats.org/officeDocument/2006/relationships/hyperlink" Target="http://www.cnbc.com/id/27163781/" TargetMode="External"/><Relationship Id="rId350" Type="http://schemas.openxmlformats.org/officeDocument/2006/relationships/hyperlink" Target="https://www.sciencedirect.com/science/article/pii/S0168170218306658?via%3Dihub" TargetMode="External"/><Relationship Id="rId371" Type="http://schemas.openxmlformats.org/officeDocument/2006/relationships/fontTable" Target="fontTable.xml"/><Relationship Id="rId9" Type="http://schemas.openxmlformats.org/officeDocument/2006/relationships/hyperlink" Target="https://www.ncbi.nlm.nih.gov/pmc/articles/PMC3716658/pdf/1743-422X-10-213.pdf" TargetMode="External"/><Relationship Id="rId210" Type="http://schemas.openxmlformats.org/officeDocument/2006/relationships/hyperlink" Target="http://epi.ufl.edu/blog/zika-present-in-americas-longer-than-previously-thought/" TargetMode="External"/><Relationship Id="rId26" Type="http://schemas.openxmlformats.org/officeDocument/2006/relationships/hyperlink" Target="https://journals.lww.com/jaids/Abstract/2002/02010/Detection_of_Polyomavirus_Simian_Virus_40_Tumor.1.aspx" TargetMode="External"/><Relationship Id="rId231" Type="http://schemas.openxmlformats.org/officeDocument/2006/relationships/hyperlink" Target="http://www.upi.com/Health_News/2016/09/16/Chikungunya-like-Mayaro-virus-reported-in-Haiti-for-first-time/7931474027462/?spt=sec&amp;or=hn" TargetMode="External"/><Relationship Id="rId252" Type="http://schemas.openxmlformats.org/officeDocument/2006/relationships/hyperlink" Target="http://www.cidrap.umn.edu/news-perspective/2018/06/news-scan-jun-12-2018" TargetMode="External"/><Relationship Id="rId273" Type="http://schemas.openxmlformats.org/officeDocument/2006/relationships/hyperlink" Target="https://medicalxpress.com/news/2019-01-madariaga-virus-haiti.html" TargetMode="External"/><Relationship Id="rId294" Type="http://schemas.openxmlformats.org/officeDocument/2006/relationships/hyperlink" Target="https://www.heraldtribune.com/news/20200302/desantisrsquo-virus-response-likened-to-trump-missteps" TargetMode="External"/><Relationship Id="rId308" Type="http://schemas.openxmlformats.org/officeDocument/2006/relationships/hyperlink" Target="https://urldefense.proofpoint.com/v2/url?u=https-3A__www.sandiegouniontribune.com_en-2Despanol_vida-2Dlatina_innovacion_articulo_2020-2D08-2D13_el-2Dvirus-2Dde-2Dla-2Dcovid-2D19-2Dflota-2Dvivo-2Den-2Del-2Daire-2Dy-2Dcontagia-2Da-2Dmas-2Ddistancia&amp;d=DwMFaQ&amp;c=sJ6xIWYx-zLMB3EPkvcnVg&amp;r=o1OrlEvVmVC4aNGH7xByqGj4XdKWZkAJQa-AXgJLaBs&amp;m=wGJSEaTh3gwGVTUkDouB6EmauAOeYG1MjphB7kH6QFY&amp;s=QB2j56Qs7YqKaV_LTvXxFOLrmk8aFDnKkwTQ6qzTYqA&amp;e=" TargetMode="External"/><Relationship Id="rId329" Type="http://schemas.openxmlformats.org/officeDocument/2006/relationships/hyperlink" Target="https://epi.ufl.edu/articles/uf-team-uncovers-emerging-viruses-in-haiti.html" TargetMode="External"/><Relationship Id="rId47" Type="http://schemas.openxmlformats.org/officeDocument/2006/relationships/hyperlink" Target="http://link.springer.com/article/10.1007/s11262-014-1119-z" TargetMode="External"/><Relationship Id="rId68" Type="http://schemas.openxmlformats.org/officeDocument/2006/relationships/hyperlink" Target="https://mra.asm.org/content/4/3/e00579-16" TargetMode="External"/><Relationship Id="rId89" Type="http://schemas.openxmlformats.org/officeDocument/2006/relationships/hyperlink" Target="https://mra.asm.org/content/5/43/e01174-17" TargetMode="External"/><Relationship Id="rId112" Type="http://schemas.openxmlformats.org/officeDocument/2006/relationships/hyperlink" Target="https://mra.asm.org/content/8/11/e01717-18" TargetMode="External"/><Relationship Id="rId133" Type="http://schemas.openxmlformats.org/officeDocument/2006/relationships/hyperlink" Target="https://www.nature.com/articles/s41379-021-00793-y" TargetMode="External"/><Relationship Id="rId154" Type="http://schemas.openxmlformats.org/officeDocument/2006/relationships/hyperlink" Target="https://onlinelibrary.wiley.com/doi/10.1002/jmv.27726" TargetMode="External"/><Relationship Id="rId175" Type="http://schemas.openxmlformats.org/officeDocument/2006/relationships/hyperlink" Target="https://www.sciencedirect.com/science/article/pii/S1755436522000147?via%3Dihub" TargetMode="External"/><Relationship Id="rId340" Type="http://schemas.openxmlformats.org/officeDocument/2006/relationships/hyperlink" Target="https://www.medicalnewstoday.com/articles/household-transmission-sars-cov-2-particles-found-outside-of-self-isolation-rooms" TargetMode="External"/><Relationship Id="rId361" Type="http://schemas.openxmlformats.org/officeDocument/2006/relationships/hyperlink" Target="https://doi.org/10.1371/journal.pone.0194158.s005" TargetMode="External"/><Relationship Id="rId196" Type="http://schemas.openxmlformats.org/officeDocument/2006/relationships/hyperlink" Target="http://www.wuft.org/news/2013/11/30/in-bradford-county-mold-problem-apparently-larger-than-one-elementary-school/" TargetMode="External"/><Relationship Id="rId200" Type="http://schemas.openxmlformats.org/officeDocument/2006/relationships/hyperlink" Target="http://epi.ufl.edu/blog/uf-health-epidemiologists-and-researchers-unpack-the-genetics-of-a-flu-virus/" TargetMode="External"/><Relationship Id="rId16" Type="http://schemas.openxmlformats.org/officeDocument/2006/relationships/hyperlink" Target="https://www.sciencedirect.com/science/article/pii/S0042682296903864?via%3Dihub" TargetMode="External"/><Relationship Id="rId221" Type="http://schemas.openxmlformats.org/officeDocument/2006/relationships/hyperlink" Target="http://www.contagionlive.com/news/experts-urge-united-states-to-be-proactive-not-reactive-in-response-to-zika" TargetMode="External"/><Relationship Id="rId242" Type="http://schemas.openxmlformats.org/officeDocument/2006/relationships/hyperlink" Target="http://phhp-main-new.sites.medinfo.ufl.edu/?wysija-page=1&amp;controller=email&amp;action=view&amp;email_id=31&amp;wysijap=subscriptions&amp;user_id=658" TargetMode="External"/><Relationship Id="rId263" Type="http://schemas.openxmlformats.org/officeDocument/2006/relationships/hyperlink" Target="https://abcnews.go.com/Health/virus-town/story?id=5606921" TargetMode="External"/><Relationship Id="rId284" Type="http://schemas.openxmlformats.org/officeDocument/2006/relationships/hyperlink" Target="https://www.voanews.com/a/4877027.html" TargetMode="External"/><Relationship Id="rId319" Type="http://schemas.openxmlformats.org/officeDocument/2006/relationships/hyperlink" Target="https://www.yahoo.com/entertainment/survival-mode-movie-theaters-brace-151427279.html" TargetMode="External"/><Relationship Id="rId37" Type="http://schemas.openxmlformats.org/officeDocument/2006/relationships/hyperlink" Target="http://virologyj.biomedcentral.com/articles/10.1186/1743-422X-7-23" TargetMode="External"/><Relationship Id="rId58" Type="http://schemas.openxmlformats.org/officeDocument/2006/relationships/hyperlink" Target="https://sfamjournals.onlinelibrary.wiley.com/doi/full/10.1111/jam.13051" TargetMode="External"/><Relationship Id="rId79" Type="http://schemas.openxmlformats.org/officeDocument/2006/relationships/hyperlink" Target="https://journals.asm.org/doi/10.1128/genomeA.00231-17" TargetMode="External"/><Relationship Id="rId102" Type="http://schemas.openxmlformats.org/officeDocument/2006/relationships/hyperlink" Target="https://www.frontiersin.org/articles/10.3389/fpubh.2018.00186/full" TargetMode="External"/><Relationship Id="rId123" Type="http://schemas.openxmlformats.org/officeDocument/2006/relationships/hyperlink" Target="https://www.sciencedirect.com/science/article/pii/S0041008X20302933?via%3Dihub" TargetMode="External"/><Relationship Id="rId144" Type="http://schemas.openxmlformats.org/officeDocument/2006/relationships/hyperlink" Target="https://aaqr.org/articles/aaqr-21-05-oa-0106" TargetMode="External"/><Relationship Id="rId330" Type="http://schemas.openxmlformats.org/officeDocument/2006/relationships/hyperlink" Target="https://urldefense.proofpoint.com/v2/url?u=https-3A__www.fox35orlando.com_news_as-2Dschool-2Dmask-2Dmandate-2Ddebate-2Drages-2Don-2Ddo-2Dmasks-2Dreally-2Dwork&amp;d=DwIFAg&amp;c=sJ6xIWYx-zLMB3EPkvcnVg&amp;r=o1OrlEvVmVC4aNGH7xByqGj4XdKWZkAJQa-AXgJLaBs&amp;m=CNMTzi2mWG1rD1pdXAFeVUGjKGKZRBkMbxCe4xf8vfo&amp;s=u0__NvSKiTX-UseECY1ZunuSLgiejhRiVtMAX0NZH9g&amp;e=" TargetMode="External"/><Relationship Id="rId90" Type="http://schemas.openxmlformats.org/officeDocument/2006/relationships/hyperlink" Target="https://www.mdpi.com/1422-0067/18/11/2414" TargetMode="External"/><Relationship Id="rId165" Type="http://schemas.openxmlformats.org/officeDocument/2006/relationships/hyperlink" Target="https://www.ncbi.nlm.nih.gov/pubmed/9776222" TargetMode="External"/><Relationship Id="rId186" Type="http://schemas.openxmlformats.org/officeDocument/2006/relationships/hyperlink" Target="http://www.enertorial.com/2008/10/13/green-star-one-step-closer-to-marketing-algae-booster/" TargetMode="External"/><Relationship Id="rId351" Type="http://schemas.openxmlformats.org/officeDocument/2006/relationships/hyperlink" Target="https://www.mdpi.com/1999-4915/11/4/367/htm" TargetMode="External"/><Relationship Id="rId372" Type="http://schemas.openxmlformats.org/officeDocument/2006/relationships/theme" Target="theme/theme1.xml"/><Relationship Id="rId211" Type="http://schemas.openxmlformats.org/officeDocument/2006/relationships/hyperlink" Target="http://myinforms.com/en-us/a/31531746-zika-virus-outbreak-in-haiti-in-2014-molecular-and-clinical-data/" TargetMode="External"/><Relationship Id="rId232" Type="http://schemas.openxmlformats.org/officeDocument/2006/relationships/hyperlink" Target="https://flutrackers.com/forum/forum/emerging-diseases-other-health-threats-alphabetical-i-thru-z/other-aa/760506-mayaro-virus-detected-in-haiti" TargetMode="External"/><Relationship Id="rId253" Type="http://schemas.openxmlformats.org/officeDocument/2006/relationships/hyperlink" Target="https://www.ibpforum.org/news/keystone-virus-isolated-florida-teenager-rash-and-subjective-fever-another-endemic-arbovirus" TargetMode="External"/><Relationship Id="rId274" Type="http://schemas.openxmlformats.org/officeDocument/2006/relationships/hyperlink" Target="https://esciencenews.com/sources/science.daily/2019/01/11/madariaga.virus.spreads.haiti" TargetMode="External"/><Relationship Id="rId295" Type="http://schemas.openxmlformats.org/officeDocument/2006/relationships/hyperlink" Target="https://www.sun-sentinel.com/health/fl-ne-coronavirus-florida-next-20200303-7dtnlpurmbaffpkydlapsstf7u-story.html" TargetMode="External"/><Relationship Id="rId309" Type="http://schemas.openxmlformats.org/officeDocument/2006/relationships/hyperlink" Target="https://urldefense.proofpoint.com/v2/url?u=https-3A__www.forbes.com.mx_noticias-2Dcovid-2D19-2Dvivo-2Den-2Daire-2Dcontagia-2Dcasi-2D2-2Dmetros-2Ddistancia-2Destudio_&amp;d=DwMFaQ&amp;c=sJ6xIWYx-zLMB3EPkvcnVg&amp;r=o1OrlEvVmVC4aNGH7xByqGj4XdKWZkAJQa-AXgJLaBs&amp;m=wGJSEaTh3gwGVTUkDouB6EmauAOeYG1MjphB7kH6QFY&amp;s=TYq88DnIDJ1aG-RaYjQ-R7MWRAk3lB6li10S8aQ19AQ&amp;e=" TargetMode="External"/><Relationship Id="rId27" Type="http://schemas.openxmlformats.org/officeDocument/2006/relationships/hyperlink" Target="https://journals.asm.org/doi/10.1128/JCM.40.3.1056-1059.2002?url_ver=Z39.88-2003&amp;rfr_id=ori:rid:crossref.org&amp;rfr_dat=cr_pub%20%200pubmed" TargetMode="External"/><Relationship Id="rId48" Type="http://schemas.openxmlformats.org/officeDocument/2006/relationships/hyperlink" Target="https://www.ncbi.nlm.nih.gov/pubmed/25465254" TargetMode="External"/><Relationship Id="rId69" Type="http://schemas.openxmlformats.org/officeDocument/2006/relationships/hyperlink" Target="https://bioone.org/journals/journal-of-zoo-and-wildlife-medicine/volume-47/issue-2/2014-0252.1/COINFECTION-OF-CALIFORNIA-SEA-LION-ADENOVIRUS-1-AND-A-NOVEL/10.1638/2014-0252.1.full" TargetMode="External"/><Relationship Id="rId113" Type="http://schemas.openxmlformats.org/officeDocument/2006/relationships/hyperlink" Target="https://www.sciencedirect.com/science/article/pii/S0168170219301959?via%3Dihub" TargetMode="External"/><Relationship Id="rId134" Type="http://schemas.openxmlformats.org/officeDocument/2006/relationships/hyperlink" Target="https://www.ijidonline.com/article/S1201-9712(21)00375-1/pdf" TargetMode="External"/><Relationship Id="rId320" Type="http://schemas.openxmlformats.org/officeDocument/2006/relationships/hyperlink" Target="https://variety.com/2020/film/news/movie-theaters-pandemic-coronavirus-vaccine-1234833340/" TargetMode="External"/><Relationship Id="rId80" Type="http://schemas.openxmlformats.org/officeDocument/2006/relationships/hyperlink" Target="https://journals.asm.org/doi/10.1128/genomeA.00331-17" TargetMode="External"/><Relationship Id="rId155" Type="http://schemas.openxmlformats.org/officeDocument/2006/relationships/hyperlink" Target="https://www.jto.org/article/S1556-0864(20)30190-8/fulltext" TargetMode="External"/><Relationship Id="rId176" Type="http://schemas.openxmlformats.org/officeDocument/2006/relationships/hyperlink" Target="https://www.ncbi.nlm.nih.gov/pubmed/10393731" TargetMode="External"/><Relationship Id="rId197" Type="http://schemas.openxmlformats.org/officeDocument/2006/relationships/hyperlink" Target="https://ufhealth.org/news/2015/uf-researchers-discover-new-virus-ticks" TargetMode="External"/><Relationship Id="rId341" Type="http://schemas.openxmlformats.org/officeDocument/2006/relationships/hyperlink" Target="http://www.petfinder.org/shelters/IL132.html" TargetMode="External"/><Relationship Id="rId362" Type="http://schemas.openxmlformats.org/officeDocument/2006/relationships/hyperlink" Target="https://wwwnc.cdc.gov/eid/page/reviewers" TargetMode="External"/><Relationship Id="rId201" Type="http://schemas.openxmlformats.org/officeDocument/2006/relationships/hyperlink" Target="https://ufhealth.org/news/2015/uf-researchers-call-close-attention-flu-viruses" TargetMode="External"/><Relationship Id="rId222" Type="http://schemas.openxmlformats.org/officeDocument/2006/relationships/hyperlink" Target="http://www.msn.com/es-us/noticias/other/in-this-saturday-may-21-2016-photo-a-vendor-shovels-rubbish-away-from-her-stand-at-a-street-market-in-port-au-prince-haiti-new-research-suggests-that-the-zika-virus-has-been-present-in-haiti-sinc/ar-BBtmVLG" TargetMode="External"/><Relationship Id="rId243" Type="http://schemas.openxmlformats.org/officeDocument/2006/relationships/hyperlink" Target="http://phhp-main-new.sites.medinfo.ufl.edu/?wysija-page=1&amp;controller=email&amp;action=view&amp;email_id=35&amp;wysijap=subscriptions&amp;user_id=658" TargetMode="External"/><Relationship Id="rId264" Type="http://schemas.openxmlformats.org/officeDocument/2006/relationships/hyperlink" Target="http://abcnews4.com/news/nation-world/uf-studies-a-new-mosquito-borne-virus-found-in-a-tampa-teenager" TargetMode="External"/><Relationship Id="rId285" Type="http://schemas.openxmlformats.org/officeDocument/2006/relationships/hyperlink" Target="https://urldefense.proofpoint.com/v2/url?u=http-3A__www.promedmail.org&amp;d=DwICAg&amp;c=sJ6xIWYx-zLMB3EPkvcnVg&amp;r=o1OrlEvVmVC4aNGH7xByqGj4XdKWZkAJQa-AXgJLaBs&amp;m=cPj8s5erMzAIJFIis_0pv5RjHe6qpEQrXwdDBAlOh3Y&amp;s=9SkqvmQuKa4GPI1tUr53gX33H916ZiKNClnf3FzZPcw&amp;e=%20" TargetMode="External"/><Relationship Id="rId17" Type="http://schemas.openxmlformats.org/officeDocument/2006/relationships/hyperlink" Target="https://pubmed.ncbi.nlm.nih.gov/9031627/" TargetMode="External"/><Relationship Id="rId38" Type="http://schemas.openxmlformats.org/officeDocument/2006/relationships/hyperlink" Target="https://www.sciencedirect.com/science/article/pii/S0166093410001102?via%3Dihub" TargetMode="External"/><Relationship Id="rId59" Type="http://schemas.openxmlformats.org/officeDocument/2006/relationships/hyperlink" Target="http://journal.frontiersin.org/article/10.3389/fpubh.2016.00008/ful" TargetMode="External"/><Relationship Id="rId103" Type="http://schemas.openxmlformats.org/officeDocument/2006/relationships/hyperlink" Target="https://mra.asm.org/content/6/24/e00529-18" TargetMode="External"/><Relationship Id="rId124" Type="http://schemas.openxmlformats.org/officeDocument/2006/relationships/hyperlink" Target="https://www.sciencedirect.com/science/article/pii/S0145305X20303980?via%3Dihub" TargetMode="External"/><Relationship Id="rId310" Type="http://schemas.openxmlformats.org/officeDocument/2006/relationships/hyperlink" Target="https://urldefense.proofpoint.com/v2/url?u=https-3A__www.diariolibre.com_usa_actualidad_el-2Dvirus-2Ddel-2Dcovid-2D19-2Dflota-2Dvivo-2Den-2Del-2Daire-2Dy-2Dpodria-2Dcontagiar-2Da-2Dmas-2Ddistancia-2DCA20757270&amp;d=DwMFaQ&amp;c=sJ6xIWYx-zLMB3EPkvcnVg&amp;r=o1OrlEvVmVC4aNGH7xByqGj4XdKWZkAJQa-AXgJLaBs&amp;m=wGJSEaTh3gwGVTUkDouB6EmauAOeYG1MjphB7kH6QFY&amp;s=h9cznNelySU1uIsnMoY-HgH3W3aIXZb9M7viKJVJINI&amp;e=" TargetMode="External"/><Relationship Id="rId70" Type="http://schemas.openxmlformats.org/officeDocument/2006/relationships/hyperlink" Target="https://www.sciencedirect.com/science/article/pii/S0163445316302055?via%3Dihub" TargetMode="External"/><Relationship Id="rId91" Type="http://schemas.openxmlformats.org/officeDocument/2006/relationships/hyperlink" Target="https://mra.asm.org/content/5/47/e01313-17" TargetMode="External"/><Relationship Id="rId145" Type="http://schemas.openxmlformats.org/officeDocument/2006/relationships/hyperlink" Target="https://www.mdpi.com/1999-4915/13/11/2232" TargetMode="External"/><Relationship Id="rId166" Type="http://schemas.openxmlformats.org/officeDocument/2006/relationships/hyperlink" Target="https://www.ncbi.nlm.nih.gov/pubmed/9776238" TargetMode="External"/><Relationship Id="rId187" Type="http://schemas.openxmlformats.org/officeDocument/2006/relationships/hyperlink" Target="http://news.moneycentral.msn.com/provider/providerarticle.aspx?feed=BW&amp;date=20081013&amp;id=9263956" TargetMode="External"/><Relationship Id="rId331" Type="http://schemas.openxmlformats.org/officeDocument/2006/relationships/hyperlink" Target="https://epi.ufl.edu/articles/rapid-emergence-and-spread-of-the-gamma-variant-in-hait.html" TargetMode="External"/><Relationship Id="rId352" Type="http://schemas.openxmlformats.org/officeDocument/2006/relationships/hyperlink" Target="https://www.sciencedirect.com/science/article/pii/S0006291X20321409?via%3Dihub" TargetMode="External"/><Relationship Id="rId1" Type="http://schemas.openxmlformats.org/officeDocument/2006/relationships/customXml" Target="../customXml/item1.xml"/><Relationship Id="rId212" Type="http://schemas.openxmlformats.org/officeDocument/2006/relationships/hyperlink" Target="http://r.search.yahoo.com/_ylt=A0LEVi78CyBX6RUAQ8QnnIlQ;_ylu=X3oDMTEycjFmdTVkBGNvbG8DYmYxBHBvcwM4BHZ0aWQDQjE4NjFfMQRzZWMDc3I-/RV=2/RE=1461746813/RO=10/RU=https%3a%2f%2fwww.terkko.helsinki.fi%2farticle%2f14610275_zika-virus-outbreak-in-haiti-in-2014-molecular-and-clinical-data/RK=0/RS=M.za8LNpswAxkD_QKhhZ86bh59A-" TargetMode="External"/><Relationship Id="rId233" Type="http://schemas.openxmlformats.org/officeDocument/2006/relationships/hyperlink" Target="http://22century.ru/medicine-and-health/33573" TargetMode="External"/><Relationship Id="rId254" Type="http://schemas.openxmlformats.org/officeDocument/2006/relationships/hyperlink" Target="https://ufhealth.org/news/2018/virus-found-florida-resident-may-be-widespread-throughout-southeast" TargetMode="External"/><Relationship Id="rId28" Type="http://schemas.openxmlformats.org/officeDocument/2006/relationships/hyperlink" Target="https://journals.lww.com/aidsonline/Fulltext/2003/04110/Polyomavirus_JCV_excretion_and_genotype_analysis.4.aspx" TargetMode="External"/><Relationship Id="rId49" Type="http://schemas.openxmlformats.org/officeDocument/2006/relationships/hyperlink" Target="http://www.sciencedirect.com/science/article/pii/S0196655314010293" TargetMode="External"/><Relationship Id="rId114" Type="http://schemas.openxmlformats.org/officeDocument/2006/relationships/hyperlink" Target="https://www.tandfonline.com/doi/abs/10.1080/17435390.2019.1645903?journalCode=inan20" TargetMode="External"/><Relationship Id="rId275" Type="http://schemas.openxmlformats.org/officeDocument/2006/relationships/hyperlink" Target="https://urldefense.proofpoint.com/v2/url?u=http-3A__www.promedmail.org&amp;d=DwIGaQ&amp;c=pZJPUDQ3SB9JplYbifm4nt2lEVG5pWx2KikqINpWlZM&amp;r=ZQ-qayMRRuGkdUinA6-tg8iICin1eCRt9PzhdG8SJbo&amp;m=-lQL89_ak7InAjQ_Tg2wt0pmdCBDSsKuknHr2KEoUps&amp;s=7ZfWTVLlAqghuvRq0NT8FWrd8hrCnL2aA5PurMnWT2A&amp;e=" TargetMode="External"/><Relationship Id="rId296" Type="http://schemas.openxmlformats.org/officeDocument/2006/relationships/hyperlink" Target="https://www.wcjb.com/content/news/Coronavirus-Mythbusting-Local-expert-weighs-in-on-COVID-19-568539941.html" TargetMode="External"/><Relationship Id="rId300" Type="http://schemas.openxmlformats.org/officeDocument/2006/relationships/hyperlink" Target="https://www.gainesville.com/news/20200309/paranoia-vs-precaution-when-should-local-events-be-canceled-due-to-covid-19" TargetMode="External"/><Relationship Id="rId60" Type="http://schemas.openxmlformats.org/officeDocument/2006/relationships/hyperlink" Target="https://www.nature.com/articles/srep23593" TargetMode="External"/><Relationship Id="rId81" Type="http://schemas.openxmlformats.org/officeDocument/2006/relationships/hyperlink" Target="https://virologyj.biomedcentral.com/articles/10.1186/s12985-017-0796-3" TargetMode="External"/><Relationship Id="rId135" Type="http://schemas.openxmlformats.org/officeDocument/2006/relationships/hyperlink" Target="https://www.sciencedirect.com/science/article/pii/S0003267021003688" TargetMode="External"/><Relationship Id="rId156" Type="http://schemas.openxmlformats.org/officeDocument/2006/relationships/hyperlink" Target="https://doi.org/10.1093/cid/ciaa1789" TargetMode="External"/><Relationship Id="rId177" Type="http://schemas.openxmlformats.org/officeDocument/2006/relationships/hyperlink" Target="https://www.ncbi.nlm.nih.gov/pubmed/12794770" TargetMode="External"/><Relationship Id="rId198" Type="http://schemas.openxmlformats.org/officeDocument/2006/relationships/hyperlink" Target="http://www.gainesville.com/article/20150126/ARTICLES/150129717/1002/news01" TargetMode="External"/><Relationship Id="rId321" Type="http://schemas.openxmlformats.org/officeDocument/2006/relationships/hyperlink" Target="https://theprint.in/health/coronavirus-likelier-in-air-we-breathe-than-surfaces-touched-what-scientists-say-we-got-wrong/586051/" TargetMode="External"/><Relationship Id="rId342" Type="http://schemas.openxmlformats.org/officeDocument/2006/relationships/hyperlink" Target="http://www1.qiagen.com/applications/AnimalAndVeterinary/JournalArticles.aspx" TargetMode="External"/><Relationship Id="rId363" Type="http://schemas.openxmlformats.org/officeDocument/2006/relationships/hyperlink" Target="https://academic.oup.com/cid/article/67/12/e95/5212878?searchresult=1" TargetMode="External"/><Relationship Id="rId202" Type="http://schemas.openxmlformats.org/officeDocument/2006/relationships/hyperlink" Target="http://www.gainesville.com/article/20151221/ARTICLES/151229963/1182?Title=Better-surveillance-should-bring-better-flu-vaccine" TargetMode="External"/><Relationship Id="rId223" Type="http://schemas.openxmlformats.org/officeDocument/2006/relationships/hyperlink" Target="https://www.yahoo.com/news/concern-haiti-over-emerging-condition-linked-zika-155627618.html?ref=gs" TargetMode="External"/><Relationship Id="rId244" Type="http://schemas.openxmlformats.org/officeDocument/2006/relationships/hyperlink" Target="http://www.blogs.ifas.ufl.edu" TargetMode="External"/><Relationship Id="rId18" Type="http://schemas.openxmlformats.org/officeDocument/2006/relationships/hyperlink" Target="https://www.sciencedirect.com/science/article/pii/S0166093496021350?via%3Dihub" TargetMode="External"/><Relationship Id="rId39" Type="http://schemas.openxmlformats.org/officeDocument/2006/relationships/hyperlink" Target="http://virologyj.biomedcentral.com/articles/10.1186/1743-422X-7-135" TargetMode="External"/><Relationship Id="rId265" Type="http://schemas.openxmlformats.org/officeDocument/2006/relationships/hyperlink" Target="https://www.npr.org/2018/06/21/622402387/keystone-virus-makes-jump-from-mosquitoes-to-human-for-first-time" TargetMode="External"/><Relationship Id="rId286" Type="http://schemas.openxmlformats.org/officeDocument/2006/relationships/hyperlink" Target="https://healthfeedback.org/claimreview/triple-antibiotic-cream-or-gel-cannot-prevent-the-flu-may-also-worsen-antibiotic-resistance-due-to-indiscriminate-use/" TargetMode="External"/><Relationship Id="rId50" Type="http://schemas.openxmlformats.org/officeDocument/2006/relationships/hyperlink" Target="https://www.ncbi.nlm.nih.gov/pubmed/25497303" TargetMode="External"/><Relationship Id="rId104" Type="http://schemas.openxmlformats.org/officeDocument/2006/relationships/hyperlink" Target="https://wwwnc.cdc.gov/eid/article/24/9/17-1957_article" TargetMode="External"/><Relationship Id="rId125" Type="http://schemas.openxmlformats.org/officeDocument/2006/relationships/hyperlink" Target="https://pubmed.ncbi.nlm.nih.gov/32871161/" TargetMode="External"/><Relationship Id="rId146" Type="http://schemas.openxmlformats.org/officeDocument/2006/relationships/hyperlink" Target="https://pubs.acs.org/doi/10.1021/acssensors.1c01718" TargetMode="External"/><Relationship Id="rId167" Type="http://schemas.openxmlformats.org/officeDocument/2006/relationships/hyperlink" Target="https://www.ncbi.nlm.nih.gov/pubmed/9776254" TargetMode="External"/><Relationship Id="rId188" Type="http://schemas.openxmlformats.org/officeDocument/2006/relationships/hyperlink" Target="http://www.biodieselmagazine.com/article.jsp?article_id=2889" TargetMode="External"/><Relationship Id="rId311" Type="http://schemas.openxmlformats.org/officeDocument/2006/relationships/hyperlink" Target="https://urldefense.proofpoint.com/v2/url?u=https-3A__es.noticias.yahoo.com_virus-2Dcovid-2D19-2Dflota-2Dvivo-2D183106732.html&amp;d=DwMFaQ&amp;c=sJ6xIWYx-zLMB3EPkvcnVg&amp;r=o1OrlEvVmVC4aNGH7xByqGj4XdKWZkAJQa-AXgJLaBs&amp;m=wGJSEaTh3gwGVTUkDouB6EmauAOeYG1MjphB7kH6QFY&amp;s=RkTgoppSgkkUTmBeUa7Cw5hl5fkxZE8TZxFXgoucIkA&amp;e=" TargetMode="External"/><Relationship Id="rId332" Type="http://schemas.openxmlformats.org/officeDocument/2006/relationships/hyperlink" Target="https://www.usatoday.com/story/news/health/2021/09/07/what-nipah-virus-and-how-different-covid-explained/5750764001/" TargetMode="External"/><Relationship Id="rId353" Type="http://schemas.openxmlformats.org/officeDocument/2006/relationships/hyperlink" Target="https://www.frontiersin.org/articles/10.3389/fmicb.2021.734903/full" TargetMode="External"/><Relationship Id="rId71" Type="http://schemas.openxmlformats.org/officeDocument/2006/relationships/hyperlink" Target="https://wwwnc.cdc.gov/eid/article/22/11/16-1015_article" TargetMode="External"/><Relationship Id="rId92" Type="http://schemas.openxmlformats.org/officeDocument/2006/relationships/hyperlink" Target="https://www.ncbi.nlm.nih.gov/pubmed/29273069" TargetMode="External"/><Relationship Id="rId213" Type="http://schemas.openxmlformats.org/officeDocument/2006/relationships/hyperlink" Target="http://www.eurekalert.org/pub_releases/2016-04/uof-zpi042616.php" TargetMode="External"/><Relationship Id="rId234" Type="http://schemas.openxmlformats.org/officeDocument/2006/relationships/hyperlink" Target="http://kopalniawiedzy.pl/goraczka-Mayaro-wirus-Mayaro-Haiti-Amazonia-Glenn-Morris-John-Lednicky,25227" TargetMode="External"/><Relationship Id="rId2" Type="http://schemas.openxmlformats.org/officeDocument/2006/relationships/numbering" Target="numbering.xml"/><Relationship Id="rId29" Type="http://schemas.openxmlformats.org/officeDocument/2006/relationships/hyperlink" Target="https://academic.oup.com/jid/article/187/10/1571/854448" TargetMode="External"/><Relationship Id="rId255" Type="http://schemas.openxmlformats.org/officeDocument/2006/relationships/hyperlink" Target="https://www.myplainview.com/news/article/As-Venezuela-s-public-health-system-collapses-13003175.php" TargetMode="External"/><Relationship Id="rId276" Type="http://schemas.openxmlformats.org/officeDocument/2006/relationships/hyperlink" Target="https://phhp-main-new.sites.medinfo.ufl.edu/?wysija-page=1&amp;controller=email&amp;action=view&amp;email_id=57&amp;wysijap=subscriptions" TargetMode="External"/><Relationship Id="rId297" Type="http://schemas.openxmlformats.org/officeDocument/2006/relationships/hyperlink" Target="http://www.epi.ufl.edu/articles/coronavirus-consultant.html" TargetMode="External"/><Relationship Id="rId40" Type="http://schemas.openxmlformats.org/officeDocument/2006/relationships/hyperlink" Target="http://virologyj.biomedcentral.com/articles/10.1186/1743-422X-7-231" TargetMode="External"/><Relationship Id="rId115" Type="http://schemas.openxmlformats.org/officeDocument/2006/relationships/hyperlink" Target="https://www.sciencedirect.com/science/article/pii/S1201971219303170?via%3Dihub" TargetMode="External"/><Relationship Id="rId136" Type="http://schemas.openxmlformats.org/officeDocument/2006/relationships/hyperlink" Target="https://mra.asm.org/content/10/18/e00168-21" TargetMode="External"/><Relationship Id="rId157" Type="http://schemas.openxmlformats.org/officeDocument/2006/relationships/hyperlink" Target="http://aquarticles.com/articles/breeding/Lednicky_Bumblebee_Goby.html" TargetMode="External"/><Relationship Id="rId178" Type="http://schemas.openxmlformats.org/officeDocument/2006/relationships/hyperlink" Target="http://creativecommons.org/licenses/by-nc-nd/4.0/" TargetMode="External"/><Relationship Id="rId301" Type="http://schemas.openxmlformats.org/officeDocument/2006/relationships/hyperlink" Target="https://www.tallahassee.com/story/news/local/state/2020/03/12/coronavirus-tests-way-florida-increase-capacity-gov-desantis-says/5034264002/" TargetMode="External"/><Relationship Id="rId322" Type="http://schemas.openxmlformats.org/officeDocument/2006/relationships/hyperlink" Target="https://www.tampabay.com/news/education/2021/02/11/coronavirus-hit-florida-earlier-than-we-thought-on-a-door-handle-at-uf/" TargetMode="External"/><Relationship Id="rId343" Type="http://schemas.openxmlformats.org/officeDocument/2006/relationships/hyperlink" Target="http://www.ncbi.nlm.nih.gov/pubmed?term=%22Selvaraju%20SB%22%5BAuthor%5D" TargetMode="External"/><Relationship Id="rId364" Type="http://schemas.openxmlformats.org/officeDocument/2006/relationships/hyperlink" Target="https://academic.oup.com/cid/article/71/12/e744/6105360?searchresult=1" TargetMode="External"/><Relationship Id="rId61" Type="http://schemas.openxmlformats.org/officeDocument/2006/relationships/hyperlink" Target="http://www.ingentaconnect.com/content/aoac/jaoac/2016/00000099/00000001/art00036?token=0050137b8a039412f415d765525737b512b457a413843253048296a7c2849266d656cb0a646956cb" TargetMode="External"/><Relationship Id="rId82" Type="http://schemas.openxmlformats.org/officeDocument/2006/relationships/hyperlink" Target="https://journals.asm.org/doi/10.1128/genomeA.00782-17" TargetMode="External"/><Relationship Id="rId199" Type="http://schemas.openxmlformats.org/officeDocument/2006/relationships/hyperlink" Target="http://consumer.healthday.com/infectious-disease-information-21/misc-infections-news-411/new-tick-virus-spotted-695466.html" TargetMode="External"/><Relationship Id="rId203" Type="http://schemas.openxmlformats.org/officeDocument/2006/relationships/hyperlink" Target="https://ufhealth.org/news/2016/year-review-celebrating-our-achievements-2015-part-2" TargetMode="External"/><Relationship Id="rId19" Type="http://schemas.openxmlformats.org/officeDocument/2006/relationships/hyperlink" Target="https://pubmed.ncbi.nlm.nih.gov/9225047/" TargetMode="External"/><Relationship Id="rId224" Type="http://schemas.openxmlformats.org/officeDocument/2006/relationships/hyperlink" Target="http://www.contagionlive.com/news/zika-virus-vaccine-development-stalled-by-concerns-over-marketability" TargetMode="External"/><Relationship Id="rId245" Type="http://schemas.openxmlformats.org/officeDocument/2006/relationships/hyperlink" Target="http://phhp-main-new.sites.medinfo.ufl.edu/?wysija-page=1&amp;controller=email&amp;action=view&amp;email_id=37&amp;wysijap=subscriptions&amp;user_id=658" TargetMode="External"/><Relationship Id="rId266" Type="http://schemas.openxmlformats.org/officeDocument/2006/relationships/hyperlink" Target="http://www.newsweek.com/mosquito-borne-keystone-virus-found-human-first-time-990279" TargetMode="External"/><Relationship Id="rId287" Type="http://schemas.openxmlformats.org/officeDocument/2006/relationships/hyperlink" Target="https://www.youtube.com/watch?v=-TzJUTlC7zg&amp;feature=youtu.be" TargetMode="External"/><Relationship Id="rId30" Type="http://schemas.openxmlformats.org/officeDocument/2006/relationships/hyperlink" Target="https://www.sciencedirect.com/science/article/pii/S0166093404000424?via%3Dihub" TargetMode="External"/><Relationship Id="rId105" Type="http://schemas.openxmlformats.org/officeDocument/2006/relationships/hyperlink" Target="https://academic.oup.com/cid/article/68/6/919/5088846" TargetMode="External"/><Relationship Id="rId126" Type="http://schemas.openxmlformats.org/officeDocument/2006/relationships/hyperlink" Target="https://academic.oup.com/jid/article/222/11/1798/5903399" TargetMode="External"/><Relationship Id="rId147" Type="http://schemas.openxmlformats.org/officeDocument/2006/relationships/hyperlink" Target="https://doi.org/10.1038/s41586-021-04111-z" TargetMode="External"/><Relationship Id="rId168" Type="http://schemas.openxmlformats.org/officeDocument/2006/relationships/hyperlink" Target="https://www.ncbi.nlm.nih.gov/pubmed/9923853" TargetMode="External"/><Relationship Id="rId312" Type="http://schemas.openxmlformats.org/officeDocument/2006/relationships/hyperlink" Target="https://urldefense.proofpoint.com/v2/url?u=https-3A__www.cnnchile.com_coronavirus_estudio-2Dcovid-2D19-2Dflota-2Dvivo-2Dcontagia-2D18-2Dmetros-5F20200813_&amp;d=DwMFaQ&amp;c=sJ6xIWYx-zLMB3EPkvcnVg&amp;r=o1OrlEvVmVC4aNGH7xByqGj4XdKWZkAJQa-AXgJLaBs&amp;m=wGJSEaTh3gwGVTUkDouB6EmauAOeYG1MjphB7kH6QFY&amp;s=Zc_oiAx3I0UoscqfSiMSK50DXCJF_bHlWf2EQwx6-mo&amp;e=" TargetMode="External"/><Relationship Id="rId333" Type="http://schemas.openxmlformats.org/officeDocument/2006/relationships/hyperlink" Target="https://www.npr.org/sections/goatsandsoda/2021/11/05/1052961177/new-coronavirus-likely-from-dogs-infects-people-in-malaysia-and-haiti" TargetMode="External"/><Relationship Id="rId354" Type="http://schemas.openxmlformats.org/officeDocument/2006/relationships/hyperlink" Target="https://doi.org/10.3389/fmicb.2021.734903" TargetMode="External"/><Relationship Id="rId51" Type="http://schemas.openxmlformats.org/officeDocument/2006/relationships/hyperlink" Target="http://www.particleandfibretoxicology.com/content/11/1/66" TargetMode="External"/><Relationship Id="rId72" Type="http://schemas.openxmlformats.org/officeDocument/2006/relationships/hyperlink" Target="https://academic.oup.com/cid/article/64/1/72/2354571" TargetMode="External"/><Relationship Id="rId93" Type="http://schemas.openxmlformats.org/officeDocument/2006/relationships/hyperlink" Target="https://academic.oup.com/cid/article/66/7/1120/4782287" TargetMode="External"/><Relationship Id="rId189" Type="http://schemas.openxmlformats.org/officeDocument/2006/relationships/hyperlink" Target="http://kansascity.bizjournals.com/kansascity/stories/2008/10/27/story7.html" TargetMode="External"/><Relationship Id="rId3" Type="http://schemas.openxmlformats.org/officeDocument/2006/relationships/styles" Target="styles.xml"/><Relationship Id="rId214" Type="http://schemas.openxmlformats.org/officeDocument/2006/relationships/hyperlink" Target="http://www.zikavirusnet.com/literature.html" TargetMode="External"/><Relationship Id="rId235" Type="http://schemas.openxmlformats.org/officeDocument/2006/relationships/hyperlink" Target="http://www.agerpres.ro/sanatate/2016/09/16/o-maladie-noua-transmisa-de-tantari-a-fost-identificata-in-haiti-19-35-28" TargetMode="External"/><Relationship Id="rId256" Type="http://schemas.openxmlformats.org/officeDocument/2006/relationships/hyperlink" Target="http://cbs12.com/news/local/rising-health-concerns-across-the-state-of-florida" TargetMode="External"/><Relationship Id="rId277" Type="http://schemas.openxmlformats.org/officeDocument/2006/relationships/hyperlink" Target="https://phhp.ufl.edu/2019/01/31/venezuelas-next-crisis-rampant-spread-of-infectious-disease/" TargetMode="External"/><Relationship Id="rId298" Type="http://schemas.openxmlformats.org/officeDocument/2006/relationships/hyperlink" Target="https://www.facebook.com/UFEPI/posts/2870045106395318?__tn__=K-R" TargetMode="External"/><Relationship Id="rId116" Type="http://schemas.openxmlformats.org/officeDocument/2006/relationships/hyperlink" Target="https://www.tandfonline.com/doi/pdf/10.1080/02786826.2019.1659938?needAccess=true" TargetMode="External"/><Relationship Id="rId137" Type="http://schemas.openxmlformats.org/officeDocument/2006/relationships/hyperlink" Target="https://academic.oup.com/toxsci/advance-article/doi/10.1093/toxsci/kfab064/6288503" TargetMode="External"/><Relationship Id="rId158" Type="http://schemas.openxmlformats.org/officeDocument/2006/relationships/hyperlink" Target="https://www.ncbi.nlm.nih.gov/pubmed/21207777" TargetMode="External"/><Relationship Id="rId302" Type="http://schemas.openxmlformats.org/officeDocument/2006/relationships/hyperlink" Target="https://www.tallahassee.com/story/news/local/state/2020/03/12/coronavirus-tests-way-florida-increase-capacity-gov-desantis-says/5034264002/" TargetMode="External"/><Relationship Id="rId323" Type="http://schemas.openxmlformats.org/officeDocument/2006/relationships/hyperlink" Target="https://mycbs4.com/news/local/covid-19-detected-at-university-of-florida-before-states-first-official-case-in-2020" TargetMode="External"/><Relationship Id="rId344" Type="http://schemas.openxmlformats.org/officeDocument/2006/relationships/hyperlink" Target="http://www.ncbi.nlm.nih.gov/pubmed?term=%22Selvarangan%20R%22%5BAuthor%5D" TargetMode="External"/><Relationship Id="rId20" Type="http://schemas.openxmlformats.org/officeDocument/2006/relationships/hyperlink" Target="https://onlinelibrary.wiley.com/doi/epdf/10.1002/%28SICI%291097-0215%2819970904%2972%3A5%3C791%3A%3AAID-IJC15%3E3.0.CO%3B2-C" TargetMode="External"/><Relationship Id="rId41" Type="http://schemas.openxmlformats.org/officeDocument/2006/relationships/hyperlink" Target="https://www.ncbi.nlm.nih.gov/pubmed/21262121" TargetMode="External"/><Relationship Id="rId62" Type="http://schemas.openxmlformats.org/officeDocument/2006/relationships/hyperlink" Target="https://www.tandfonline.com/doi/full/10.1080/02786826.2016.1179254" TargetMode="External"/><Relationship Id="rId83" Type="http://schemas.openxmlformats.org/officeDocument/2006/relationships/hyperlink" Target="https://www.future-science.com/doi/10.2144/000114578?url_ver=Z39.88-2003&amp;rfr_id=ori%3Arid%3Acrossref.org&amp;rfr_dat=cr_pub++0pubmed&amp;" TargetMode="External"/><Relationship Id="rId179" Type="http://schemas.openxmlformats.org/officeDocument/2006/relationships/hyperlink" Target="http://www.suntimes.com/output/news/cst-nws-dog20.html" TargetMode="External"/><Relationship Id="rId365" Type="http://schemas.openxmlformats.org/officeDocument/2006/relationships/hyperlink" Target="https://www.ncbi.nlm.nih.gov/pubmed/?term=Lednicky+Madariaga+Venezuela" TargetMode="External"/><Relationship Id="rId190" Type="http://schemas.openxmlformats.org/officeDocument/2006/relationships/hyperlink" Target="http://sustainable.bizjournals.com/green/33358789.html" TargetMode="External"/><Relationship Id="rId204" Type="http://schemas.openxmlformats.org/officeDocument/2006/relationships/hyperlink" Target="http://www.gainesville.com/article/20160127/ARTICLES/160129695/1002/news01?p=2&amp;tc=pg" TargetMode="External"/><Relationship Id="rId225" Type="http://schemas.openxmlformats.org/officeDocument/2006/relationships/hyperlink" Target="https://ufhealth.org/news/2016/new-mosquito-borne-disease-detected-haiti" TargetMode="External"/><Relationship Id="rId246" Type="http://schemas.openxmlformats.org/officeDocument/2006/relationships/hyperlink" Target="https://www.aspph.org/florida-postdoctoral-fellow-receives-award-from-venezuelan-national-academy-of-medicine/" TargetMode="External"/><Relationship Id="rId267" Type="http://schemas.openxmlformats.org/officeDocument/2006/relationships/hyperlink" Target="https://www.inverse.com/article/46306-keystone-virus-in-florida-is-first-known-case-of-mosquito-borne-infection" TargetMode="External"/><Relationship Id="rId288" Type="http://schemas.openxmlformats.org/officeDocument/2006/relationships/hyperlink" Target="https://www.wcjb.com/video?vid=567276172" TargetMode="External"/><Relationship Id="rId106" Type="http://schemas.openxmlformats.org/officeDocument/2006/relationships/hyperlink" Target="https://link.springer.com/article/10.1007/s00705-018-3991-7" TargetMode="External"/><Relationship Id="rId127" Type="http://schemas.openxmlformats.org/officeDocument/2006/relationships/hyperlink" Target="https://www.sciencedirect.com/science/article/pii/S1201971220307396?via%3Dihub" TargetMode="External"/><Relationship Id="rId313" Type="http://schemas.openxmlformats.org/officeDocument/2006/relationships/hyperlink" Target="https://www.essie.ufl.edu/uf-researchers-find-viable-viruses-in-aerosols-that-cause-covid-19/" TargetMode="External"/><Relationship Id="rId10" Type="http://schemas.openxmlformats.org/officeDocument/2006/relationships/hyperlink" Target="https://journals.plos.org/plosntds/article?id=10.1371/journal.pntd.0004687" TargetMode="External"/><Relationship Id="rId31" Type="http://schemas.openxmlformats.org/officeDocument/2006/relationships/hyperlink" Target="https://meridian.allenpress.com/aplm/article/128/6/640/458808/Fatal-Hemorrhagic-Pneumonia-Concomitant-With?searchresult=1" TargetMode="External"/><Relationship Id="rId52" Type="http://schemas.openxmlformats.org/officeDocument/2006/relationships/hyperlink" Target="http://dx.doi.org/10.2147/VAAT.S74789" TargetMode="External"/><Relationship Id="rId73" Type="http://schemas.openxmlformats.org/officeDocument/2006/relationships/hyperlink" Target="https://www.ajtmh.org/view/journals/tpmd/96/1/article-p144.xml" TargetMode="External"/><Relationship Id="rId94" Type="http://schemas.openxmlformats.org/officeDocument/2006/relationships/hyperlink" Target="https://doi.org/10.1016/j.jaerosci.2018.01.001" TargetMode="External"/><Relationship Id="rId148" Type="http://schemas.openxmlformats.org/officeDocument/2006/relationships/hyperlink" Target="https://www.nature.com/articles/s41586-021-04111-z.pdf" TargetMode="External"/><Relationship Id="rId169" Type="http://schemas.openxmlformats.org/officeDocument/2006/relationships/hyperlink" Target="http://journal.frontiersin.org/article/10.3389/fvets.2017.00121/full?&amp;utm_source=Email_to_authors_&amp;utm_medium=Email&amp;utm_content=T1_11.5e1_author&amp;utm_campaign=Email_publication&amp;field=&amp;journalName=Frontiers_in_Veterinary_Science&amp;id=276215" TargetMode="External"/><Relationship Id="rId334" Type="http://schemas.openxmlformats.org/officeDocument/2006/relationships/hyperlink" Target="https://www.nj.com/coronavirus/2021/11/theres-a-newly-discovered-coronavirus-in-humans-and-it-comes-from-mans-best-friend.html" TargetMode="External"/><Relationship Id="rId355" Type="http://schemas.openxmlformats.org/officeDocument/2006/relationships/hyperlink" Target="http://jhoonline.biomedcentral.com/articles/10.1186/s13045-015-0107-7" TargetMode="External"/><Relationship Id="rId4" Type="http://schemas.openxmlformats.org/officeDocument/2006/relationships/settings" Target="settings.xml"/><Relationship Id="rId180" Type="http://schemas.openxmlformats.org/officeDocument/2006/relationships/hyperlink" Target="http://www.promedmail.org/pls/askus/f?p=2400:1001:424240::::F2400_P1001_BACK_PAGE,F2400_P1001_ARCHIVE_NUMBER,F2400_P1001_USE_ARCHIVE:1202,20040822.2338,Y" TargetMode="External"/><Relationship Id="rId215" Type="http://schemas.openxmlformats.org/officeDocument/2006/relationships/hyperlink" Target="http://www.firstpost.com/world/zika-virus-haiti-brazil-2752574.html" TargetMode="External"/><Relationship Id="rId236" Type="http://schemas.openxmlformats.org/officeDocument/2006/relationships/hyperlink" Target="mailto:promed-edr-post@promedmail.org" TargetMode="External"/><Relationship Id="rId257" Type="http://schemas.openxmlformats.org/officeDocument/2006/relationships/hyperlink" Target="https://health.usnews.com/health-care/articles/2018-06-20/florida-teen-first-human-case-of-another-mosquito-borne-virus" TargetMode="External"/><Relationship Id="rId278" Type="http://schemas.openxmlformats.org/officeDocument/2006/relationships/hyperlink" Target="https://www.nbcnews.com/news/latino/life-threatening-insect-borne-diseases-spike-venezuela-report-says-n974216" TargetMode="External"/><Relationship Id="rId303" Type="http://schemas.openxmlformats.org/officeDocument/2006/relationships/hyperlink" Target="https://www.newscientist.com/article/2238494-how-long-does-coronavirus-stay-on-surfaces-and-can-they-infect-you/" TargetMode="External"/><Relationship Id="rId42" Type="http://schemas.openxmlformats.org/officeDocument/2006/relationships/hyperlink" Target="https://www.ncbi.nlm.nih.gov/pmc/articles/PMC2958204/pdf/cm2010000364.pdf" TargetMode="External"/><Relationship Id="rId84" Type="http://schemas.openxmlformats.org/officeDocument/2006/relationships/hyperlink" Target="https://www.nature.com/articles/s41598-017-07152-5" TargetMode="External"/><Relationship Id="rId138" Type="http://schemas.openxmlformats.org/officeDocument/2006/relationships/hyperlink" Target="https://journals.plos.org/plosntds/article?id=10.1371/journal.pntd.0009494" TargetMode="External"/><Relationship Id="rId345" Type="http://schemas.openxmlformats.org/officeDocument/2006/relationships/hyperlink" Target="javascript:AL_get(this,%20'jour',%20'J%20Clin%20Microbiol.');" TargetMode="External"/><Relationship Id="rId191" Type="http://schemas.openxmlformats.org/officeDocument/2006/relationships/hyperlink" Target="http://biofuelsdigest.com/bdigest/2010/04/13/youchu-2010-idaho-sustainable-energy-algal-biodiesel-and-high-protein-biomass/" TargetMode="External"/><Relationship Id="rId205" Type="http://schemas.openxmlformats.org/officeDocument/2006/relationships/hyperlink" Target="http://phhp-main-new.sites.medinfo.ufl.edu/?wysija-page=1&amp;controller=email&amp;action=view&amp;email_id=18&amp;wysijap=subscriptions&amp;user_id=4" TargetMode="External"/><Relationship Id="rId247" Type="http://schemas.openxmlformats.org/officeDocument/2006/relationships/hyperlink" Target="http://phhp-main-new.sites.medinfo.ufl.edu/?wysija-page=1&amp;controller=email&amp;action=view&amp;email_id=39&amp;wysijap=subscriptions&amp;user_id=658" TargetMode="External"/><Relationship Id="rId107" Type="http://schemas.openxmlformats.org/officeDocument/2006/relationships/hyperlink" Target="https://onlinelibrary.wiley.com/doi/full/10.1002/anie.201809993" TargetMode="External"/><Relationship Id="rId289" Type="http://schemas.openxmlformats.org/officeDocument/2006/relationships/hyperlink" Target="https://www.wcjb.com/content/news/UF-Health-Shands-talks-567274321.html" TargetMode="External"/><Relationship Id="rId11" Type="http://schemas.openxmlformats.org/officeDocument/2006/relationships/hyperlink" Target="https://www.ijidonline.com/article/S1201-9712(20)30739-6/fulltext" TargetMode="External"/><Relationship Id="rId53" Type="http://schemas.openxmlformats.org/officeDocument/2006/relationships/hyperlink" Target="https://www.ncbi.nlm.nih.gov/pubmed/25536075" TargetMode="External"/><Relationship Id="rId149" Type="http://schemas.openxmlformats.org/officeDocument/2006/relationships/hyperlink" Target="https://doi.org/10.1016/j.virol.2022.01.003" TargetMode="External"/><Relationship Id="rId314" Type="http://schemas.openxmlformats.org/officeDocument/2006/relationships/hyperlink" Target="https://epi.ufl.edu/articles/uf-epi-aerovirology-partnership.html" TargetMode="External"/><Relationship Id="rId356" Type="http://schemas.openxmlformats.org/officeDocument/2006/relationships/hyperlink" Target="http://bmcvetres.biomedcentral.com/articles/10.1186/s12917-015-0320-1" TargetMode="External"/><Relationship Id="rId95" Type="http://schemas.openxmlformats.org/officeDocument/2006/relationships/hyperlink" Target="https://www.frontiersin.org/articles/10.3389/fpubh.2018.00020/full" TargetMode="External"/><Relationship Id="rId160" Type="http://schemas.openxmlformats.org/officeDocument/2006/relationships/hyperlink" Target="https://sciencetrends.com/lessons-learned-from-serial-isolations-of-human-coronavirus-229e-from-environmental-surfaces-of-a-classroom-during-influenza-season/" TargetMode="External"/><Relationship Id="rId216" Type="http://schemas.openxmlformats.org/officeDocument/2006/relationships/hyperlink" Target="http://www.futurity.org/zika-haiti-brazil-1148822/" TargetMode="External"/><Relationship Id="rId258" Type="http://schemas.openxmlformats.org/officeDocument/2006/relationships/hyperlink" Target="https://firenewsfeed.com/lifestyle/1698618" TargetMode="External"/><Relationship Id="rId22" Type="http://schemas.openxmlformats.org/officeDocument/2006/relationships/hyperlink" Target="https://journals.asm.org/doi/epub/10.1128/JVI.72.5.3980-3990.1998" TargetMode="External"/><Relationship Id="rId64" Type="http://schemas.openxmlformats.org/officeDocument/2006/relationships/hyperlink" Target="https://academic.oup.com/jid/article/214/4/537/2237841" TargetMode="External"/><Relationship Id="rId118" Type="http://schemas.openxmlformats.org/officeDocument/2006/relationships/hyperlink" Target="https://www.mdpi.com/1999-4915/12/1/13" TargetMode="External"/><Relationship Id="rId325" Type="http://schemas.openxmlformats.org/officeDocument/2006/relationships/hyperlink" Target="https://www.nytimes.com/2021/03/24/health/coronavirus-testing-airborne-aerosol-indoor.html" TargetMode="External"/><Relationship Id="rId367" Type="http://schemas.openxmlformats.org/officeDocument/2006/relationships/hyperlink" Target="https://www.ncbi.nlm.nih.gov/pubmed/?term=Lednicky+Keystone" TargetMode="External"/><Relationship Id="rId171" Type="http://schemas.openxmlformats.org/officeDocument/2006/relationships/hyperlink" Target="https://www.thelancet.com/journals/laninf/article/PIIS1473-3099(18)30757-6/fulltext" TargetMode="External"/><Relationship Id="rId227" Type="http://schemas.openxmlformats.org/officeDocument/2006/relationships/hyperlink" Target="https://www.sciencedaily.com/releases/2016/09/160915164905.htm" TargetMode="External"/><Relationship Id="rId269" Type="http://schemas.openxmlformats.org/officeDocument/2006/relationships/hyperlink" Target="http://outbreaknewstoday.com/keystone-virus-interview-john-lednicky-ph-d-97828/" TargetMode="External"/><Relationship Id="rId33" Type="http://schemas.openxmlformats.org/officeDocument/2006/relationships/hyperlink" Target="https://journals.asm.org/doi/10.1128/JVI.78.17.9306-9316.2004?url_ver=Z39.88-2003&amp;rfr_id=ori:rid:crossref.org&amp;rfr_dat=cr_pub%20%200pubmed" TargetMode="External"/><Relationship Id="rId129" Type="http://schemas.openxmlformats.org/officeDocument/2006/relationships/hyperlink" Target="https://doi.org/10.1371/journal.pone.0245352" TargetMode="External"/><Relationship Id="rId280" Type="http://schemas.openxmlformats.org/officeDocument/2006/relationships/hyperlink" Target="https://www.theguardian.com/global-development/2019/feb/21/venezuela-crisis-threatens-disease-epidemic-across-continent-experts" TargetMode="External"/><Relationship Id="rId336" Type="http://schemas.openxmlformats.org/officeDocument/2006/relationships/hyperlink" Target="https://www.wuft.org/news/2021/12/07/as-flu-season-begins-national-blood-shortages-continue/" TargetMode="External"/><Relationship Id="rId75" Type="http://schemas.openxmlformats.org/officeDocument/2006/relationships/hyperlink" Target="https://www.nature.com/articles/srep37999" TargetMode="External"/><Relationship Id="rId140" Type="http://schemas.openxmlformats.org/officeDocument/2006/relationships/hyperlink" Target="https://www.thieme-connect.com/products/ejournals/html/10.1055/a-1490-9234" TargetMode="External"/><Relationship Id="rId182" Type="http://schemas.openxmlformats.org/officeDocument/2006/relationships/hyperlink" Target="http://www.avma.org/onlnews/javma/nov04/041101a.asp" TargetMode="External"/><Relationship Id="rId6" Type="http://schemas.openxmlformats.org/officeDocument/2006/relationships/footnotes" Target="footnotes.xml"/><Relationship Id="rId238" Type="http://schemas.openxmlformats.org/officeDocument/2006/relationships/hyperlink" Target="http://phhp-main-new.sites.medinfo.ufl.edu/?wysija-page=1&amp;controller=email&amp;action=view&amp;email_id=25&amp;wysijap=subscriptions&amp;user_id=658" TargetMode="External"/><Relationship Id="rId291" Type="http://schemas.openxmlformats.org/officeDocument/2006/relationships/hyperlink" Target="https://www.asbmb.org/asbmb-today/science/2020/february-2020/could-an-old-malaria-drug-help-fight-the-new-coron" TargetMode="External"/><Relationship Id="rId305" Type="http://schemas.openxmlformats.org/officeDocument/2006/relationships/hyperlink" Target="https://www.news4jax.com/news/local/2020/04/21/uf-researcher-created-test-thats-being-used-to-find-hidden-covid-19-patients/" TargetMode="External"/><Relationship Id="rId347" Type="http://schemas.openxmlformats.org/officeDocument/2006/relationships/hyperlink" Target="http://science.sciencemag.org/content/early/2016/03/23/science.aaf5036.full" TargetMode="External"/><Relationship Id="rId44" Type="http://schemas.openxmlformats.org/officeDocument/2006/relationships/hyperlink" Target="http://www.hindawi.com/journals/scientifica/2012/871201/" TargetMode="External"/><Relationship Id="rId86" Type="http://schemas.openxmlformats.org/officeDocument/2006/relationships/hyperlink" Target="https://academic.oup.com/cid/article/66/4/533/4159393" TargetMode="External"/><Relationship Id="rId151" Type="http://schemas.openxmlformats.org/officeDocument/2006/relationships/hyperlink" Target="https://doi.org/10.1016/j.envres.2021.112496" TargetMode="External"/><Relationship Id="rId193" Type="http://schemas.openxmlformats.org/officeDocument/2006/relationships/hyperlink" Target="http://www.biomedcentral.com/profiles/default.asp?id=4338256942017288" TargetMode="External"/><Relationship Id="rId207" Type="http://schemas.openxmlformats.org/officeDocument/2006/relationships/hyperlink" Target="http://www.globalhealthhub.org/2016/04/25/zika-virus-outbreak-in-haiti-in-2014-molecular-and-clinical-data/" TargetMode="External"/><Relationship Id="rId249" Type="http://schemas.openxmlformats.org/officeDocument/2006/relationships/hyperlink" Target="http://news.ufl.edu/articles/2018/02/for-flu-detection-just-add-water.php" TargetMode="External"/><Relationship Id="rId13" Type="http://schemas.openxmlformats.org/officeDocument/2006/relationships/hyperlink" Target="https://pubmed.ncbi.nlm.nih.gov/1328672/" TargetMode="External"/><Relationship Id="rId109" Type="http://schemas.openxmlformats.org/officeDocument/2006/relationships/hyperlink" Target="https://mra.asm.org/content/8/3/e01324-18" TargetMode="External"/><Relationship Id="rId260" Type="http://schemas.openxmlformats.org/officeDocument/2006/relationships/hyperlink" Target="http://www.fox13news.com/health/doctors-undiagnosed-cases-of-mosquito-borne-keystone-virus-likely" TargetMode="External"/><Relationship Id="rId316" Type="http://schemas.openxmlformats.org/officeDocument/2006/relationships/hyperlink" Target="https://bit.ly/32NQ3NR" TargetMode="External"/><Relationship Id="rId55" Type="http://schemas.openxmlformats.org/officeDocument/2006/relationships/hyperlink" Target="https://ajph.aphapublications.org/doi/10.2105/AJPH.2014.302414?url_ver=Z39.88-2003&amp;rfr_id=ori%3Arid%3Acrossref.org&amp;rfr_dat=cr_pub++0pubmed&amp;" TargetMode="External"/><Relationship Id="rId97" Type="http://schemas.openxmlformats.org/officeDocument/2006/relationships/hyperlink" Target="https://academic.oup.com/cid/article/67/4/619/4989405" TargetMode="External"/><Relationship Id="rId120" Type="http://schemas.openxmlformats.org/officeDocument/2006/relationships/hyperlink" Target="https://msphere.asm.org/content/5/2/e00316-20" TargetMode="External"/><Relationship Id="rId358" Type="http://schemas.openxmlformats.org/officeDocument/2006/relationships/hyperlink" Target="http://dx.doi.org/10.1371/journal.pone.0174259" TargetMode="External"/><Relationship Id="rId162" Type="http://schemas.openxmlformats.org/officeDocument/2006/relationships/hyperlink" Target="https://theconversation.com/as-china-suffers-from-coronavirus-some-wonder-is-it-really-that-serious-3-questions-answered-131360" TargetMode="External"/><Relationship Id="rId218" Type="http://schemas.openxmlformats.org/officeDocument/2006/relationships/hyperlink" Target="http://phhp-main-new.sites.medinfo.ufl.edu/?wysija-page=1&amp;controller=email&amp;action=view&amp;email_id=19&amp;wysijap=subscriptions&amp;user_id=1" TargetMode="External"/><Relationship Id="rId271" Type="http://schemas.openxmlformats.org/officeDocument/2006/relationships/hyperlink" Target="https://urldefense.proofpoint.com/v2/url?u=http-3A__www.promedmail.org&amp;d=DwIGaQ&amp;c=pZJPUDQ3SB9JplYbifm4nt2lEVG5pWx2KikqINpWlZM&amp;r=ZQ-qayMRRuGkdUinA6-tg8iICin1eCRt9PzhdG8SJbo&amp;m=gRkid5AEMsoDXOoNOvdol7WfxtWYlfoCMrdUK1WBKT8&amp;s=I0qFvtgvDmCXlZ-mF98eUyptt-Idag188AG2J89HpOA&amp;e=" TargetMode="External"/><Relationship Id="rId24" Type="http://schemas.openxmlformats.org/officeDocument/2006/relationships/hyperlink" Target="https://academic.oup.com/jid/article/180/3/884/819434" TargetMode="External"/><Relationship Id="rId66" Type="http://schemas.openxmlformats.org/officeDocument/2006/relationships/hyperlink" Target="https://www.sciencedirect.com/science/article/pii/S1386653216301160?via%3Dihub" TargetMode="External"/><Relationship Id="rId131" Type="http://schemas.openxmlformats.org/officeDocument/2006/relationships/hyperlink" Target="https://mra.asm.org/content/10/8/e00137-21" TargetMode="External"/><Relationship Id="rId327" Type="http://schemas.openxmlformats.org/officeDocument/2006/relationships/hyperlink" Target="mailto:hello@reneemorrison.com" TargetMode="External"/><Relationship Id="rId369" Type="http://schemas.openxmlformats.org/officeDocument/2006/relationships/footer" Target="footer1.xml"/><Relationship Id="rId173" Type="http://schemas.openxmlformats.org/officeDocument/2006/relationships/hyperlink" Target="https://www.sciencedirect.com/science/article/pii/S0002937820301976?via%3Dihub" TargetMode="External"/><Relationship Id="rId229" Type="http://schemas.openxmlformats.org/officeDocument/2006/relationships/hyperlink" Target="http://myinforms.com/en-us/a/41364302-a-new-mosquito-borne-illness-has-been-detected-in-haiti/" TargetMode="External"/><Relationship Id="rId240" Type="http://schemas.openxmlformats.org/officeDocument/2006/relationships/hyperlink" Target="http://www.bbc.com/mundo/noticias-37775523" TargetMode="External"/><Relationship Id="rId35" Type="http://schemas.openxmlformats.org/officeDocument/2006/relationships/hyperlink" Target="http://virologyj.biomedcentral.com/articles/10.1186/1743-422X-1-2" TargetMode="External"/><Relationship Id="rId77" Type="http://schemas.openxmlformats.org/officeDocument/2006/relationships/hyperlink" Target="https://journals.asm.org/doi/10.1128/genomeA.00148-17" TargetMode="External"/><Relationship Id="rId100" Type="http://schemas.openxmlformats.org/officeDocument/2006/relationships/hyperlink" Target="https://doi.org/10.1371/journal.pntd.0006505" TargetMode="External"/><Relationship Id="rId282" Type="http://schemas.openxmlformats.org/officeDocument/2006/relationships/hyperlink" Target="https://www.channelnewsasia.com/news/health/venezuela-crisis-could-spark-surge-in-infectious-diseases---study-11278640" TargetMode="External"/><Relationship Id="rId338" Type="http://schemas.openxmlformats.org/officeDocument/2006/relationships/hyperlink" Target="https://promedmail.org/" TargetMode="External"/><Relationship Id="rId8" Type="http://schemas.openxmlformats.org/officeDocument/2006/relationships/hyperlink" Target="mailto:jlednicky@PHHP.UFL.edu" TargetMode="External"/><Relationship Id="rId142" Type="http://schemas.openxmlformats.org/officeDocument/2006/relationships/hyperlink" Target="https://www.sciencedirect.com/science/article/pii/S0021850221006005" TargetMode="External"/><Relationship Id="rId184" Type="http://schemas.openxmlformats.org/officeDocument/2006/relationships/hyperlink" Target="http://www.businesswire.com/portal/site/home/permalink/?ndmViewId=news_view&amp;newsId=20081013005962&amp;newsLang=en" TargetMode="External"/><Relationship Id="rId251" Type="http://schemas.openxmlformats.org/officeDocument/2006/relationships/hyperlink" Target="https://www.jwatch.org/na46974/2018/06/25/keystone-virus-first-isolation-human" TargetMode="External"/><Relationship Id="rId46" Type="http://schemas.openxmlformats.org/officeDocument/2006/relationships/hyperlink" Target="https://www.hindawi.com/journals/irt/2013/656825/" TargetMode="External"/><Relationship Id="rId293" Type="http://schemas.openxmlformats.org/officeDocument/2006/relationships/hyperlink" Target="https://www.goodhousekeeping.com/health/wellness/a31157492/how-to-prepare-for-coronavirus/" TargetMode="External"/><Relationship Id="rId307" Type="http://schemas.openxmlformats.org/officeDocument/2006/relationships/hyperlink" Target="https://www.nytimes.com/2020/08/11/health/coronavirus-aerosols-indoors.html?smtyp=cur&amp;smid=tw-nythealth" TargetMode="External"/><Relationship Id="rId349" Type="http://schemas.openxmlformats.org/officeDocument/2006/relationships/hyperlink" Target="http://sacemaquarterly.com/other-infectious-diseases/monitoring-arboviruses-in-venezuela-challenges-and-recent-findings.html" TargetMode="External"/><Relationship Id="rId88" Type="http://schemas.openxmlformats.org/officeDocument/2006/relationships/hyperlink" Target="https://msphere.asm.org/content/2/5/e00251-17" TargetMode="External"/><Relationship Id="rId111" Type="http://schemas.openxmlformats.org/officeDocument/2006/relationships/hyperlink" Target="https://www.tandfonline.com/doi/full/10.1080/02786826.2019.1581917" TargetMode="External"/><Relationship Id="rId153" Type="http://schemas.openxmlformats.org/officeDocument/2006/relationships/hyperlink" Target="https://www.sciencedirect.com/science/article/pii/S2352396422001104?via%3Dihub" TargetMode="External"/><Relationship Id="rId195" Type="http://schemas.openxmlformats.org/officeDocument/2006/relationships/hyperlink" Target="http://www.cdc.gov/phlic/sciclips/issues/v2issue32.html" TargetMode="External"/><Relationship Id="rId209" Type="http://schemas.openxmlformats.org/officeDocument/2006/relationships/hyperlink" Target="http://floridapolitics.com/archives/207929-uf-researchers-zika-present-americas-longer-previously-thought" TargetMode="External"/><Relationship Id="rId360" Type="http://schemas.openxmlformats.org/officeDocument/2006/relationships/hyperlink" Target="http://journals.plos.org/plosone/article/file?type=supplementary&amp;id=info:doi/10.1371/journal.pone.0174259.s004" TargetMode="External"/><Relationship Id="rId220" Type="http://schemas.openxmlformats.org/officeDocument/2006/relationships/hyperlink" Target="http://www.miamiherald.com/news/nation-world/world/americas/haiti/article74674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D4D5-BC69-4B0A-B806-23600E0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124</Pages>
  <Words>37475</Words>
  <Characters>286754</Characters>
  <Application>Microsoft Office Word</Application>
  <DocSecurity>0</DocSecurity>
  <Lines>2389</Lines>
  <Paragraphs>647</Paragraphs>
  <ScaleCrop>false</ScaleCrop>
  <HeadingPairs>
    <vt:vector size="2" baseType="variant">
      <vt:variant>
        <vt:lpstr>Title</vt:lpstr>
      </vt:variant>
      <vt:variant>
        <vt:i4>1</vt:i4>
      </vt:variant>
    </vt:vector>
  </HeadingPairs>
  <TitlesOfParts>
    <vt:vector size="1" baseType="lpstr">
      <vt:lpstr>CURRICULUM VITAE</vt:lpstr>
    </vt:vector>
  </TitlesOfParts>
  <Company>Molecular Virology</Company>
  <LinksUpToDate>false</LinksUpToDate>
  <CharactersWithSpaces>323582</CharactersWithSpaces>
  <SharedDoc>false</SharedDoc>
  <HLinks>
    <vt:vector size="1656" baseType="variant">
      <vt:variant>
        <vt:i4>3604605</vt:i4>
      </vt:variant>
      <vt:variant>
        <vt:i4>825</vt:i4>
      </vt:variant>
      <vt:variant>
        <vt:i4>0</vt:i4>
      </vt:variant>
      <vt:variant>
        <vt:i4>5</vt:i4>
      </vt:variant>
      <vt:variant>
        <vt:lpwstr>https://www.ncbi.nlm.nih.gov/pubmed/?term=Lednicky+Madariaga+Haiti</vt:lpwstr>
      </vt:variant>
      <vt:variant>
        <vt:lpwstr/>
      </vt:variant>
      <vt:variant>
        <vt:i4>2883636</vt:i4>
      </vt:variant>
      <vt:variant>
        <vt:i4>822</vt:i4>
      </vt:variant>
      <vt:variant>
        <vt:i4>0</vt:i4>
      </vt:variant>
      <vt:variant>
        <vt:i4>5</vt:i4>
      </vt:variant>
      <vt:variant>
        <vt:lpwstr>https://www.ncbi.nlm.nih.gov/pubmed/?term=Lednicky+Keystone</vt:lpwstr>
      </vt:variant>
      <vt:variant>
        <vt:lpwstr/>
      </vt:variant>
      <vt:variant>
        <vt:i4>5242954</vt:i4>
      </vt:variant>
      <vt:variant>
        <vt:i4>819</vt:i4>
      </vt:variant>
      <vt:variant>
        <vt:i4>0</vt:i4>
      </vt:variant>
      <vt:variant>
        <vt:i4>5</vt:i4>
      </vt:variant>
      <vt:variant>
        <vt:lpwstr>https://www.ncbi.nlm.nih.gov/pubmed/?term=Lednicky+Spondweni</vt:lpwstr>
      </vt:variant>
      <vt:variant>
        <vt:lpwstr/>
      </vt:variant>
      <vt:variant>
        <vt:i4>3735665</vt:i4>
      </vt:variant>
      <vt:variant>
        <vt:i4>816</vt:i4>
      </vt:variant>
      <vt:variant>
        <vt:i4>0</vt:i4>
      </vt:variant>
      <vt:variant>
        <vt:i4>5</vt:i4>
      </vt:variant>
      <vt:variant>
        <vt:lpwstr>https://www.ncbi.nlm.nih.gov/pubmed/?term=Lednicky+Madariaga+Venezuela</vt:lpwstr>
      </vt:variant>
      <vt:variant>
        <vt:lpwstr/>
      </vt:variant>
      <vt:variant>
        <vt:i4>1638402</vt:i4>
      </vt:variant>
      <vt:variant>
        <vt:i4>813</vt:i4>
      </vt:variant>
      <vt:variant>
        <vt:i4>0</vt:i4>
      </vt:variant>
      <vt:variant>
        <vt:i4>5</vt:i4>
      </vt:variant>
      <vt:variant>
        <vt:lpwstr>https://wwwnc.cdc.gov/eid/page/reviewers</vt:lpwstr>
      </vt:variant>
      <vt:variant>
        <vt:lpwstr/>
      </vt:variant>
      <vt:variant>
        <vt:i4>983131</vt:i4>
      </vt:variant>
      <vt:variant>
        <vt:i4>810</vt:i4>
      </vt:variant>
      <vt:variant>
        <vt:i4>0</vt:i4>
      </vt:variant>
      <vt:variant>
        <vt:i4>5</vt:i4>
      </vt:variant>
      <vt:variant>
        <vt:lpwstr>https://doi.org/10.1371/journal.pone.0194158.s005</vt:lpwstr>
      </vt:variant>
      <vt:variant>
        <vt:lpwstr/>
      </vt:variant>
      <vt:variant>
        <vt:i4>2490467</vt:i4>
      </vt:variant>
      <vt:variant>
        <vt:i4>807</vt:i4>
      </vt:variant>
      <vt:variant>
        <vt:i4>0</vt:i4>
      </vt:variant>
      <vt:variant>
        <vt:i4>5</vt:i4>
      </vt:variant>
      <vt:variant>
        <vt:lpwstr>http://journals.plos.org/plosone/article/file?type=supplementary&amp;id=info:doi/10.1371/journal.pone.0174259.s004</vt:lpwstr>
      </vt:variant>
      <vt:variant>
        <vt:lpwstr/>
      </vt:variant>
      <vt:variant>
        <vt:i4>2686977</vt:i4>
      </vt:variant>
      <vt:variant>
        <vt:i4>804</vt:i4>
      </vt:variant>
      <vt:variant>
        <vt:i4>0</vt:i4>
      </vt:variant>
      <vt:variant>
        <vt:i4>5</vt:i4>
      </vt:variant>
      <vt:variant>
        <vt:lpwstr>http://journals.plos.org/plosone/article?id=10.1371/journal.pone.0174259&amp;utm_source=plos&amp;utm_medium=email&amp;utm_campaign=one-1703-contribty</vt:lpwstr>
      </vt:variant>
      <vt:variant>
        <vt:lpwstr/>
      </vt:variant>
      <vt:variant>
        <vt:i4>3145844</vt:i4>
      </vt:variant>
      <vt:variant>
        <vt:i4>801</vt:i4>
      </vt:variant>
      <vt:variant>
        <vt:i4>0</vt:i4>
      </vt:variant>
      <vt:variant>
        <vt:i4>5</vt:i4>
      </vt:variant>
      <vt:variant>
        <vt:lpwstr>http://dx.doi.org/10.1371/journal.pone.0174259</vt:lpwstr>
      </vt:variant>
      <vt:variant>
        <vt:lpwstr/>
      </vt:variant>
      <vt:variant>
        <vt:i4>6422627</vt:i4>
      </vt:variant>
      <vt:variant>
        <vt:i4>798</vt:i4>
      </vt:variant>
      <vt:variant>
        <vt:i4>0</vt:i4>
      </vt:variant>
      <vt:variant>
        <vt:i4>5</vt:i4>
      </vt:variant>
      <vt:variant>
        <vt:lpwstr>http://bmcresnotes.biomedcentral.com/articles/10.1186/s13104-016-1958-x</vt:lpwstr>
      </vt:variant>
      <vt:variant>
        <vt:lpwstr/>
      </vt:variant>
      <vt:variant>
        <vt:i4>262157</vt:i4>
      </vt:variant>
      <vt:variant>
        <vt:i4>795</vt:i4>
      </vt:variant>
      <vt:variant>
        <vt:i4>0</vt:i4>
      </vt:variant>
      <vt:variant>
        <vt:i4>5</vt:i4>
      </vt:variant>
      <vt:variant>
        <vt:lpwstr>http://bmcvetres.biomedcentral.com/articles/10.1186/s12917-015-0320-1</vt:lpwstr>
      </vt:variant>
      <vt:variant>
        <vt:lpwstr/>
      </vt:variant>
      <vt:variant>
        <vt:i4>983043</vt:i4>
      </vt:variant>
      <vt:variant>
        <vt:i4>792</vt:i4>
      </vt:variant>
      <vt:variant>
        <vt:i4>0</vt:i4>
      </vt:variant>
      <vt:variant>
        <vt:i4>5</vt:i4>
      </vt:variant>
      <vt:variant>
        <vt:lpwstr>http://jhoonline.biomedcentral.com/articles/10.1186/s13045-015-0107-7</vt:lpwstr>
      </vt:variant>
      <vt:variant>
        <vt:lpwstr/>
      </vt:variant>
      <vt:variant>
        <vt:i4>4063344</vt:i4>
      </vt:variant>
      <vt:variant>
        <vt:i4>789</vt:i4>
      </vt:variant>
      <vt:variant>
        <vt:i4>0</vt:i4>
      </vt:variant>
      <vt:variant>
        <vt:i4>5</vt:i4>
      </vt:variant>
      <vt:variant>
        <vt:lpwstr>https://www.mdpi.com/1999-4915/11/4/367/htm</vt:lpwstr>
      </vt:variant>
      <vt:variant>
        <vt:lpwstr/>
      </vt:variant>
      <vt:variant>
        <vt:i4>7929981</vt:i4>
      </vt:variant>
      <vt:variant>
        <vt:i4>786</vt:i4>
      </vt:variant>
      <vt:variant>
        <vt:i4>0</vt:i4>
      </vt:variant>
      <vt:variant>
        <vt:i4>5</vt:i4>
      </vt:variant>
      <vt:variant>
        <vt:lpwstr>https://www.sciencedirect.com/science/article/pii/S0168170218306658?via%3Dihub</vt:lpwstr>
      </vt:variant>
      <vt:variant>
        <vt:lpwstr/>
      </vt:variant>
      <vt:variant>
        <vt:i4>5963848</vt:i4>
      </vt:variant>
      <vt:variant>
        <vt:i4>783</vt:i4>
      </vt:variant>
      <vt:variant>
        <vt:i4>0</vt:i4>
      </vt:variant>
      <vt:variant>
        <vt:i4>5</vt:i4>
      </vt:variant>
      <vt:variant>
        <vt:lpwstr>http://sacemaquarterly.com/other-infectious-diseases/monitoring-arboviruses-in-venezuela-challenges-and-recent-findings.html</vt:lpwstr>
      </vt:variant>
      <vt:variant>
        <vt:lpwstr/>
      </vt:variant>
      <vt:variant>
        <vt:i4>6357050</vt:i4>
      </vt:variant>
      <vt:variant>
        <vt:i4>780</vt:i4>
      </vt:variant>
      <vt:variant>
        <vt:i4>0</vt:i4>
      </vt:variant>
      <vt:variant>
        <vt:i4>5</vt:i4>
      </vt:variant>
      <vt:variant>
        <vt:lpwstr>https://sites.globalhealth.duke.edu/dukeonehealth/wp-content/uploads/sites/8/2013/12/bioaerosol.pdf</vt:lpwstr>
      </vt:variant>
      <vt:variant>
        <vt:lpwstr/>
      </vt:variant>
      <vt:variant>
        <vt:i4>7405602</vt:i4>
      </vt:variant>
      <vt:variant>
        <vt:i4>777</vt:i4>
      </vt:variant>
      <vt:variant>
        <vt:i4>0</vt:i4>
      </vt:variant>
      <vt:variant>
        <vt:i4>5</vt:i4>
      </vt:variant>
      <vt:variant>
        <vt:lpwstr>http://science.sciencemag.org/content/early/2016/03/23/science.aaf5036.full</vt:lpwstr>
      </vt:variant>
      <vt:variant>
        <vt:lpwstr/>
      </vt:variant>
      <vt:variant>
        <vt:i4>7143471</vt:i4>
      </vt:variant>
      <vt:variant>
        <vt:i4>774</vt:i4>
      </vt:variant>
      <vt:variant>
        <vt:i4>0</vt:i4>
      </vt:variant>
      <vt:variant>
        <vt:i4>5</vt:i4>
      </vt:variant>
      <vt:variant>
        <vt:lpwstr>http://virological.org/t/zika-virus-in-the-americas-early-epidemiological-and-genetic-findings/220</vt:lpwstr>
      </vt:variant>
      <vt:variant>
        <vt:lpwstr/>
      </vt:variant>
      <vt:variant>
        <vt:i4>8323145</vt:i4>
      </vt:variant>
      <vt:variant>
        <vt:i4>771</vt:i4>
      </vt:variant>
      <vt:variant>
        <vt:i4>0</vt:i4>
      </vt:variant>
      <vt:variant>
        <vt:i4>5</vt:i4>
      </vt:variant>
      <vt:variant>
        <vt:lpwstr>javascript:AL_get(this, 'jour', 'J Clin Microbiol.');</vt:lpwstr>
      </vt:variant>
      <vt:variant>
        <vt:lpwstr/>
      </vt:variant>
      <vt:variant>
        <vt:i4>4194335</vt:i4>
      </vt:variant>
      <vt:variant>
        <vt:i4>768</vt:i4>
      </vt:variant>
      <vt:variant>
        <vt:i4>0</vt:i4>
      </vt:variant>
      <vt:variant>
        <vt:i4>5</vt:i4>
      </vt:variant>
      <vt:variant>
        <vt:lpwstr>http://www.ncbi.nlm.nih.gov/pubmed?term=%22Selvarangan%20R%22%5BAuthor%5D</vt:lpwstr>
      </vt:variant>
      <vt:variant>
        <vt:lpwstr/>
      </vt:variant>
      <vt:variant>
        <vt:i4>720970</vt:i4>
      </vt:variant>
      <vt:variant>
        <vt:i4>765</vt:i4>
      </vt:variant>
      <vt:variant>
        <vt:i4>0</vt:i4>
      </vt:variant>
      <vt:variant>
        <vt:i4>5</vt:i4>
      </vt:variant>
      <vt:variant>
        <vt:lpwstr>http://www.ncbi.nlm.nih.gov/pubmed?term=%22Selvaraju%20SB%22%5BAuthor%5D</vt:lpwstr>
      </vt:variant>
      <vt:variant>
        <vt:lpwstr/>
      </vt:variant>
      <vt:variant>
        <vt:i4>5374038</vt:i4>
      </vt:variant>
      <vt:variant>
        <vt:i4>762</vt:i4>
      </vt:variant>
      <vt:variant>
        <vt:i4>0</vt:i4>
      </vt:variant>
      <vt:variant>
        <vt:i4>5</vt:i4>
      </vt:variant>
      <vt:variant>
        <vt:lpwstr>http://www1.qiagen.com/applications/AnimalAndVeterinary/JournalArticles.aspx</vt:lpwstr>
      </vt:variant>
      <vt:variant>
        <vt:lpwstr/>
      </vt:variant>
      <vt:variant>
        <vt:i4>917590</vt:i4>
      </vt:variant>
      <vt:variant>
        <vt:i4>759</vt:i4>
      </vt:variant>
      <vt:variant>
        <vt:i4>0</vt:i4>
      </vt:variant>
      <vt:variant>
        <vt:i4>5</vt:i4>
      </vt:variant>
      <vt:variant>
        <vt:lpwstr>http://www.petfinder.org/shelters/IL132.html</vt:lpwstr>
      </vt:variant>
      <vt:variant>
        <vt:lpwstr/>
      </vt:variant>
      <vt:variant>
        <vt:i4>2424928</vt:i4>
      </vt:variant>
      <vt:variant>
        <vt:i4>756</vt:i4>
      </vt:variant>
      <vt:variant>
        <vt:i4>0</vt:i4>
      </vt:variant>
      <vt:variant>
        <vt:i4>5</vt:i4>
      </vt:variant>
      <vt:variant>
        <vt:lpwstr>https://www.goodhousekeeping.com/health/a32270116/can-air-conditioning-spread-coronavirus/</vt:lpwstr>
      </vt:variant>
      <vt:variant>
        <vt:lpwstr/>
      </vt:variant>
      <vt:variant>
        <vt:i4>5177360</vt:i4>
      </vt:variant>
      <vt:variant>
        <vt:i4>753</vt:i4>
      </vt:variant>
      <vt:variant>
        <vt:i4>0</vt:i4>
      </vt:variant>
      <vt:variant>
        <vt:i4>5</vt:i4>
      </vt:variant>
      <vt:variant>
        <vt:lpwstr>https://www.news4jax.com/news/local/2020/04/21/uf-researcher-created-test-thats-being-used-to-find-hidden-covid-19-patients/</vt:lpwstr>
      </vt:variant>
      <vt:variant>
        <vt:lpwstr/>
      </vt:variant>
      <vt:variant>
        <vt:i4>5308493</vt:i4>
      </vt:variant>
      <vt:variant>
        <vt:i4>750</vt:i4>
      </vt:variant>
      <vt:variant>
        <vt:i4>0</vt:i4>
      </vt:variant>
      <vt:variant>
        <vt:i4>5</vt:i4>
      </vt:variant>
      <vt:variant>
        <vt:lpwstr>https://khn.org/news/to-curb-coronavirus-whats-behind-the-wearing-of-a-mask/</vt:lpwstr>
      </vt:variant>
      <vt:variant>
        <vt:lpwstr/>
      </vt:variant>
      <vt:variant>
        <vt:i4>1704013</vt:i4>
      </vt:variant>
      <vt:variant>
        <vt:i4>747</vt:i4>
      </vt:variant>
      <vt:variant>
        <vt:i4>0</vt:i4>
      </vt:variant>
      <vt:variant>
        <vt:i4>5</vt:i4>
      </vt:variant>
      <vt:variant>
        <vt:lpwstr>https://www.newscientist.com/article/2238494-how-long-does-coronavirus-stay-on-surfaces-and-can-they-infect-you/</vt:lpwstr>
      </vt:variant>
      <vt:variant>
        <vt:lpwstr/>
      </vt:variant>
      <vt:variant>
        <vt:i4>7209068</vt:i4>
      </vt:variant>
      <vt:variant>
        <vt:i4>744</vt:i4>
      </vt:variant>
      <vt:variant>
        <vt:i4>0</vt:i4>
      </vt:variant>
      <vt:variant>
        <vt:i4>5</vt:i4>
      </vt:variant>
      <vt:variant>
        <vt:lpwstr>https://www.tallahassee.com/story/news/local/state/2020/03/12/coronavirus-tests-way-florida-increase-capacity-gov-desantis-says/5034264002/</vt:lpwstr>
      </vt:variant>
      <vt:variant>
        <vt:lpwstr/>
      </vt:variant>
      <vt:variant>
        <vt:i4>7209068</vt:i4>
      </vt:variant>
      <vt:variant>
        <vt:i4>741</vt:i4>
      </vt:variant>
      <vt:variant>
        <vt:i4>0</vt:i4>
      </vt:variant>
      <vt:variant>
        <vt:i4>5</vt:i4>
      </vt:variant>
      <vt:variant>
        <vt:lpwstr>https://www.tallahassee.com/story/news/local/state/2020/03/12/coronavirus-tests-way-florida-increase-capacity-gov-desantis-says/5034264002/</vt:lpwstr>
      </vt:variant>
      <vt:variant>
        <vt:lpwstr/>
      </vt:variant>
      <vt:variant>
        <vt:i4>1966170</vt:i4>
      </vt:variant>
      <vt:variant>
        <vt:i4>738</vt:i4>
      </vt:variant>
      <vt:variant>
        <vt:i4>0</vt:i4>
      </vt:variant>
      <vt:variant>
        <vt:i4>5</vt:i4>
      </vt:variant>
      <vt:variant>
        <vt:lpwstr>https://www.gainesville.com/news/20200309/paranoia-vs-precaution-when-should-local-events-be-canceled-due-to-covid-19</vt:lpwstr>
      </vt:variant>
      <vt:variant>
        <vt:lpwstr/>
      </vt:variant>
      <vt:variant>
        <vt:i4>6357046</vt:i4>
      </vt:variant>
      <vt:variant>
        <vt:i4>735</vt:i4>
      </vt:variant>
      <vt:variant>
        <vt:i4>0</vt:i4>
      </vt:variant>
      <vt:variant>
        <vt:i4>5</vt:i4>
      </vt:variant>
      <vt:variant>
        <vt:lpwstr>https://www.orlandosentinel.com/weather/os-ne-coronavirus-disappear-weather-temperature-warm-up-20200310-pi3zc3o2mfcdphr2ct3f2ufc6a-story.html</vt:lpwstr>
      </vt:variant>
      <vt:variant>
        <vt:lpwstr/>
      </vt:variant>
      <vt:variant>
        <vt:i4>70</vt:i4>
      </vt:variant>
      <vt:variant>
        <vt:i4>732</vt:i4>
      </vt:variant>
      <vt:variant>
        <vt:i4>0</vt:i4>
      </vt:variant>
      <vt:variant>
        <vt:i4>5</vt:i4>
      </vt:variant>
      <vt:variant>
        <vt:lpwstr>https://www.facebook.com/UFEPI/posts/2870045106395318?__tn__=K-R</vt:lpwstr>
      </vt:variant>
      <vt:variant>
        <vt:lpwstr/>
      </vt:variant>
      <vt:variant>
        <vt:i4>2228281</vt:i4>
      </vt:variant>
      <vt:variant>
        <vt:i4>729</vt:i4>
      </vt:variant>
      <vt:variant>
        <vt:i4>0</vt:i4>
      </vt:variant>
      <vt:variant>
        <vt:i4>5</vt:i4>
      </vt:variant>
      <vt:variant>
        <vt:lpwstr>http://www.epi.ufl.edu/articles/coronavirus-consultant.html</vt:lpwstr>
      </vt:variant>
      <vt:variant>
        <vt:lpwstr/>
      </vt:variant>
      <vt:variant>
        <vt:i4>7471162</vt:i4>
      </vt:variant>
      <vt:variant>
        <vt:i4>726</vt:i4>
      </vt:variant>
      <vt:variant>
        <vt:i4>0</vt:i4>
      </vt:variant>
      <vt:variant>
        <vt:i4>5</vt:i4>
      </vt:variant>
      <vt:variant>
        <vt:lpwstr>https://www.wcjb.com/content/news/Coronavirus-Mythbusting-Local-expert-weighs-in-on-COVID-19-568539941.html</vt:lpwstr>
      </vt:variant>
      <vt:variant>
        <vt:lpwstr/>
      </vt:variant>
      <vt:variant>
        <vt:i4>5374016</vt:i4>
      </vt:variant>
      <vt:variant>
        <vt:i4>723</vt:i4>
      </vt:variant>
      <vt:variant>
        <vt:i4>0</vt:i4>
      </vt:variant>
      <vt:variant>
        <vt:i4>5</vt:i4>
      </vt:variant>
      <vt:variant>
        <vt:lpwstr>https://www.sun-sentinel.com/health/fl-ne-coronavirus-florida-next-20200303-7dtnlpurmbaffpkydlapsstf7u-story.html</vt:lpwstr>
      </vt:variant>
      <vt:variant>
        <vt:lpwstr/>
      </vt:variant>
      <vt:variant>
        <vt:i4>7078009</vt:i4>
      </vt:variant>
      <vt:variant>
        <vt:i4>720</vt:i4>
      </vt:variant>
      <vt:variant>
        <vt:i4>0</vt:i4>
      </vt:variant>
      <vt:variant>
        <vt:i4>5</vt:i4>
      </vt:variant>
      <vt:variant>
        <vt:lpwstr>https://www.heraldtribune.com/news/20200302/desantisrsquo-virus-response-likened-to-trump-missteps</vt:lpwstr>
      </vt:variant>
      <vt:variant>
        <vt:lpwstr/>
      </vt:variant>
      <vt:variant>
        <vt:i4>7602286</vt:i4>
      </vt:variant>
      <vt:variant>
        <vt:i4>717</vt:i4>
      </vt:variant>
      <vt:variant>
        <vt:i4>0</vt:i4>
      </vt:variant>
      <vt:variant>
        <vt:i4>5</vt:i4>
      </vt:variant>
      <vt:variant>
        <vt:lpwstr>https://www.goodhousekeeping.com/health/wellness/a31157492/how-to-prepare-for-coronavirus/</vt:lpwstr>
      </vt:variant>
      <vt:variant>
        <vt:lpwstr/>
      </vt:variant>
      <vt:variant>
        <vt:i4>917521</vt:i4>
      </vt:variant>
      <vt:variant>
        <vt:i4>714</vt:i4>
      </vt:variant>
      <vt:variant>
        <vt:i4>0</vt:i4>
      </vt:variant>
      <vt:variant>
        <vt:i4>5</vt:i4>
      </vt:variant>
      <vt:variant>
        <vt:lpwstr>https://www.gainesville.com/news/20200225/area-residents-take-coronavirus-precautions</vt:lpwstr>
      </vt:variant>
      <vt:variant>
        <vt:lpwstr/>
      </vt:variant>
      <vt:variant>
        <vt:i4>7667747</vt:i4>
      </vt:variant>
      <vt:variant>
        <vt:i4>711</vt:i4>
      </vt:variant>
      <vt:variant>
        <vt:i4>0</vt:i4>
      </vt:variant>
      <vt:variant>
        <vt:i4>5</vt:i4>
      </vt:variant>
      <vt:variant>
        <vt:lpwstr>https://www.asbmb.org/asbmb-today/science/2020/february-2020/could-an-old-malaria-drug-help-fight-the-new-coron</vt:lpwstr>
      </vt:variant>
      <vt:variant>
        <vt:lpwstr/>
      </vt:variant>
      <vt:variant>
        <vt:i4>917578</vt:i4>
      </vt:variant>
      <vt:variant>
        <vt:i4>708</vt:i4>
      </vt:variant>
      <vt:variant>
        <vt:i4>0</vt:i4>
      </vt:variant>
      <vt:variant>
        <vt:i4>5</vt:i4>
      </vt:variant>
      <vt:variant>
        <vt:lpwstr>https://mycbs4.com/news/local/cdc-confirms-second-case-of-novel-coronavirus-in-the-us</vt:lpwstr>
      </vt:variant>
      <vt:variant>
        <vt:lpwstr/>
      </vt:variant>
      <vt:variant>
        <vt:i4>7798882</vt:i4>
      </vt:variant>
      <vt:variant>
        <vt:i4>705</vt:i4>
      </vt:variant>
      <vt:variant>
        <vt:i4>0</vt:i4>
      </vt:variant>
      <vt:variant>
        <vt:i4>5</vt:i4>
      </vt:variant>
      <vt:variant>
        <vt:lpwstr>https://www.wcjb.com/content/news/UF-Health-Shands-talks-567274321.html</vt:lpwstr>
      </vt:variant>
      <vt:variant>
        <vt:lpwstr/>
      </vt:variant>
      <vt:variant>
        <vt:i4>1966161</vt:i4>
      </vt:variant>
      <vt:variant>
        <vt:i4>702</vt:i4>
      </vt:variant>
      <vt:variant>
        <vt:i4>0</vt:i4>
      </vt:variant>
      <vt:variant>
        <vt:i4>5</vt:i4>
      </vt:variant>
      <vt:variant>
        <vt:lpwstr>https://www.wcjb.com/video?vid=567276172</vt:lpwstr>
      </vt:variant>
      <vt:variant>
        <vt:lpwstr/>
      </vt:variant>
      <vt:variant>
        <vt:i4>262237</vt:i4>
      </vt:variant>
      <vt:variant>
        <vt:i4>699</vt:i4>
      </vt:variant>
      <vt:variant>
        <vt:i4>0</vt:i4>
      </vt:variant>
      <vt:variant>
        <vt:i4>5</vt:i4>
      </vt:variant>
      <vt:variant>
        <vt:lpwstr>https://www.youtube.com/watch?v=-TzJUTlC7zg&amp;feature=youtu.be</vt:lpwstr>
      </vt:variant>
      <vt:variant>
        <vt:lpwstr/>
      </vt:variant>
      <vt:variant>
        <vt:i4>67</vt:i4>
      </vt:variant>
      <vt:variant>
        <vt:i4>696</vt:i4>
      </vt:variant>
      <vt:variant>
        <vt:i4>0</vt:i4>
      </vt:variant>
      <vt:variant>
        <vt:i4>5</vt:i4>
      </vt:variant>
      <vt:variant>
        <vt:lpwstr>https://healthfeedback.org/claimreview/triple-antibiotic-cream-or-gel-cannot-prevent-the-flu-may-also-worsen-antibiotic-resistance-due-to-indiscriminate-use/</vt:lpwstr>
      </vt:variant>
      <vt:variant>
        <vt:lpwstr/>
      </vt:variant>
      <vt:variant>
        <vt:i4>6553672</vt:i4>
      </vt:variant>
      <vt:variant>
        <vt:i4>693</vt:i4>
      </vt:variant>
      <vt:variant>
        <vt:i4>0</vt:i4>
      </vt:variant>
      <vt:variant>
        <vt:i4>5</vt:i4>
      </vt:variant>
      <vt:variant>
        <vt:lpwstr>https://urldefense.proofpoint.com/v2/url?u=http-3A__www.promedmail.org&amp;d=DwICAg&amp;c=sJ6xIWYx-zLMB3EPkvcnVg&amp;r=o1OrlEvVmVC4aNGH7xByqGj4XdKWZkAJQa-AXgJLaBs&amp;m=cPj8s5erMzAIJFIis_0pv5RjHe6qpEQrXwdDBAlOh3Y&amp;s=9SkqvmQuKa4GPI1tUr53gX33H916ZiKNClnf3FzZPcw&amp;e=%20</vt:lpwstr>
      </vt:variant>
      <vt:variant>
        <vt:lpwstr/>
      </vt:variant>
      <vt:variant>
        <vt:i4>7602223</vt:i4>
      </vt:variant>
      <vt:variant>
        <vt:i4>690</vt:i4>
      </vt:variant>
      <vt:variant>
        <vt:i4>0</vt:i4>
      </vt:variant>
      <vt:variant>
        <vt:i4>5</vt:i4>
      </vt:variant>
      <vt:variant>
        <vt:lpwstr>https://www.voanews.com/a/4877027.html</vt:lpwstr>
      </vt:variant>
      <vt:variant>
        <vt:lpwstr/>
      </vt:variant>
      <vt:variant>
        <vt:i4>1376340</vt:i4>
      </vt:variant>
      <vt:variant>
        <vt:i4>687</vt:i4>
      </vt:variant>
      <vt:variant>
        <vt:i4>0</vt:i4>
      </vt:variant>
      <vt:variant>
        <vt:i4>5</vt:i4>
      </vt:variant>
      <vt:variant>
        <vt:lpwstr>https://www.voanoticias.com/a/venezuela-salud-sarampion-vacunas/4843239.html</vt:lpwstr>
      </vt:variant>
      <vt:variant>
        <vt:lpwstr/>
      </vt:variant>
      <vt:variant>
        <vt:i4>3145833</vt:i4>
      </vt:variant>
      <vt:variant>
        <vt:i4>684</vt:i4>
      </vt:variant>
      <vt:variant>
        <vt:i4>0</vt:i4>
      </vt:variant>
      <vt:variant>
        <vt:i4>5</vt:i4>
      </vt:variant>
      <vt:variant>
        <vt:lpwstr>https://www.channelnewsasia.com/news/health/venezuela-crisis-could-spark-surge-in-infectious-diseases---study-11278640</vt:lpwstr>
      </vt:variant>
      <vt:variant>
        <vt:lpwstr/>
      </vt:variant>
      <vt:variant>
        <vt:i4>65564</vt:i4>
      </vt:variant>
      <vt:variant>
        <vt:i4>681</vt:i4>
      </vt:variant>
      <vt:variant>
        <vt:i4>0</vt:i4>
      </vt:variant>
      <vt:variant>
        <vt:i4>5</vt:i4>
      </vt:variant>
      <vt:variant>
        <vt:lpwstr>https://www.cbc.ca/news/health/venezuela-infections-1.5029548</vt:lpwstr>
      </vt:variant>
      <vt:variant>
        <vt:lpwstr/>
      </vt:variant>
      <vt:variant>
        <vt:i4>3080236</vt:i4>
      </vt:variant>
      <vt:variant>
        <vt:i4>678</vt:i4>
      </vt:variant>
      <vt:variant>
        <vt:i4>0</vt:i4>
      </vt:variant>
      <vt:variant>
        <vt:i4>5</vt:i4>
      </vt:variant>
      <vt:variant>
        <vt:lpwstr>https://www.theguardian.com/global-development/2019/feb/21/venezuela-crisis-threatens-disease-epidemic-across-continent-experts</vt:lpwstr>
      </vt:variant>
      <vt:variant>
        <vt:lpwstr/>
      </vt:variant>
      <vt:variant>
        <vt:i4>6553724</vt:i4>
      </vt:variant>
      <vt:variant>
        <vt:i4>675</vt:i4>
      </vt:variant>
      <vt:variant>
        <vt:i4>0</vt:i4>
      </vt:variant>
      <vt:variant>
        <vt:i4>5</vt:i4>
      </vt:variant>
      <vt:variant>
        <vt:lpwstr>https://www.reuters.com/article/us-health-venezuela-diseases/venezuela-crisis-could-spark-surge-in-infectious-diseases-study-idUSKCN1QA2ZN</vt:lpwstr>
      </vt:variant>
      <vt:variant>
        <vt:lpwstr/>
      </vt:variant>
      <vt:variant>
        <vt:i4>7143460</vt:i4>
      </vt:variant>
      <vt:variant>
        <vt:i4>672</vt:i4>
      </vt:variant>
      <vt:variant>
        <vt:i4>0</vt:i4>
      </vt:variant>
      <vt:variant>
        <vt:i4>5</vt:i4>
      </vt:variant>
      <vt:variant>
        <vt:lpwstr>https://www.nbcnews.com/news/latino/life-threatening-insect-borne-diseases-spike-venezuela-report-says-n974216</vt:lpwstr>
      </vt:variant>
      <vt:variant>
        <vt:lpwstr/>
      </vt:variant>
      <vt:variant>
        <vt:i4>917591</vt:i4>
      </vt:variant>
      <vt:variant>
        <vt:i4>669</vt:i4>
      </vt:variant>
      <vt:variant>
        <vt:i4>0</vt:i4>
      </vt:variant>
      <vt:variant>
        <vt:i4>5</vt:i4>
      </vt:variant>
      <vt:variant>
        <vt:lpwstr>https://phhp.ufl.edu/2019/01/31/venezuelas-next-crisis-rampant-spread-of-infectious-disease/</vt:lpwstr>
      </vt:variant>
      <vt:variant>
        <vt:lpwstr/>
      </vt:variant>
      <vt:variant>
        <vt:i4>2293786</vt:i4>
      </vt:variant>
      <vt:variant>
        <vt:i4>666</vt:i4>
      </vt:variant>
      <vt:variant>
        <vt:i4>0</vt:i4>
      </vt:variant>
      <vt:variant>
        <vt:i4>5</vt:i4>
      </vt:variant>
      <vt:variant>
        <vt:lpwstr>https://phhp-main-new.sites.medinfo.ufl.edu/?wysija-page=1&amp;controller=email&amp;action=view&amp;email_id=57&amp;wysijap=subscriptions</vt:lpwstr>
      </vt:variant>
      <vt:variant>
        <vt:lpwstr/>
      </vt:variant>
      <vt:variant>
        <vt:i4>3997746</vt:i4>
      </vt:variant>
      <vt:variant>
        <vt:i4>663</vt:i4>
      </vt:variant>
      <vt:variant>
        <vt:i4>0</vt:i4>
      </vt:variant>
      <vt:variant>
        <vt:i4>5</vt:i4>
      </vt:variant>
      <vt:variant>
        <vt:lpwstr>https://urldefense.proofpoint.com/v2/url?u=http-3A__www.promedmail.org&amp;d=DwIGaQ&amp;c=pZJPUDQ3SB9JplYbifm4nt2lEVG5pWx2KikqINpWlZM&amp;r=ZQ-qayMRRuGkdUinA6-tg8iICin1eCRt9PzhdG8SJbo&amp;m=-lQL89_ak7InAjQ_Tg2wt0pmdCBDSsKuknHr2KEoUps&amp;s=7ZfWTVLlAqghuvRq0NT8FWrd8hrCnL2aA5PurMnWT2A&amp;e=</vt:lpwstr>
      </vt:variant>
      <vt:variant>
        <vt:lpwstr/>
      </vt:variant>
      <vt:variant>
        <vt:i4>3145776</vt:i4>
      </vt:variant>
      <vt:variant>
        <vt:i4>660</vt:i4>
      </vt:variant>
      <vt:variant>
        <vt:i4>0</vt:i4>
      </vt:variant>
      <vt:variant>
        <vt:i4>5</vt:i4>
      </vt:variant>
      <vt:variant>
        <vt:lpwstr>https://esciencenews.com/sources/science.daily/2019/01/11/madariaga.virus.spreads.haiti</vt:lpwstr>
      </vt:variant>
      <vt:variant>
        <vt:lpwstr/>
      </vt:variant>
      <vt:variant>
        <vt:i4>196689</vt:i4>
      </vt:variant>
      <vt:variant>
        <vt:i4>657</vt:i4>
      </vt:variant>
      <vt:variant>
        <vt:i4>0</vt:i4>
      </vt:variant>
      <vt:variant>
        <vt:i4>5</vt:i4>
      </vt:variant>
      <vt:variant>
        <vt:lpwstr>https://medicalxpress.com/news/2019-01-madariaga-virus-haiti.html</vt:lpwstr>
      </vt:variant>
      <vt:variant>
        <vt:lpwstr/>
      </vt:variant>
      <vt:variant>
        <vt:i4>7340145</vt:i4>
      </vt:variant>
      <vt:variant>
        <vt:i4>654</vt:i4>
      </vt:variant>
      <vt:variant>
        <vt:i4>0</vt:i4>
      </vt:variant>
      <vt:variant>
        <vt:i4>5</vt:i4>
      </vt:variant>
      <vt:variant>
        <vt:lpwstr>https://www.sciencedaily.com/releases/2019/01/190110141845.htm</vt:lpwstr>
      </vt:variant>
      <vt:variant>
        <vt:lpwstr/>
      </vt:variant>
      <vt:variant>
        <vt:i4>2031709</vt:i4>
      </vt:variant>
      <vt:variant>
        <vt:i4>651</vt:i4>
      </vt:variant>
      <vt:variant>
        <vt:i4>0</vt:i4>
      </vt:variant>
      <vt:variant>
        <vt:i4>5</vt:i4>
      </vt:variant>
      <vt:variant>
        <vt:lpwstr>https://urldefense.proofpoint.com/v2/url?u=http-3A__www.promedmail.org&amp;d=DwIGaQ&amp;c=pZJPUDQ3SB9JplYbifm4nt2lEVG5pWx2KikqINpWlZM&amp;r=ZQ-qayMRRuGkdUinA6-tg8iICin1eCRt9PzhdG8SJbo&amp;m=gRkid5AEMsoDXOoNOvdol7WfxtWYlfoCMrdUK1WBKT8&amp;s=I0qFvtgvDmCXlZ-mF98eUyptt-Idag188AG2J89HpOA&amp;e=</vt:lpwstr>
      </vt:variant>
      <vt:variant>
        <vt:lpwstr/>
      </vt:variant>
      <vt:variant>
        <vt:i4>6553719</vt:i4>
      </vt:variant>
      <vt:variant>
        <vt:i4>648</vt:i4>
      </vt:variant>
      <vt:variant>
        <vt:i4>0</vt:i4>
      </vt:variant>
      <vt:variant>
        <vt:i4>5</vt:i4>
      </vt:variant>
      <vt:variant>
        <vt:lpwstr>https://phhp-main-new.sites.medinfo.ufl.edu/?wysija-page=1&amp;controller=email&amp;action=view&amp;email_id=44&amp;wysijap=subscriptions&amp;user_id=658</vt:lpwstr>
      </vt:variant>
      <vt:variant>
        <vt:lpwstr/>
      </vt:variant>
      <vt:variant>
        <vt:i4>7274551</vt:i4>
      </vt:variant>
      <vt:variant>
        <vt:i4>645</vt:i4>
      </vt:variant>
      <vt:variant>
        <vt:i4>0</vt:i4>
      </vt:variant>
      <vt:variant>
        <vt:i4>5</vt:i4>
      </vt:variant>
      <vt:variant>
        <vt:lpwstr>http://outbreaknewstoday.com/keystone-virus-interview-john-lednicky-ph-d-97828/</vt:lpwstr>
      </vt:variant>
      <vt:variant>
        <vt:lpwstr/>
      </vt:variant>
      <vt:variant>
        <vt:i4>8061016</vt:i4>
      </vt:variant>
      <vt:variant>
        <vt:i4>642</vt:i4>
      </vt:variant>
      <vt:variant>
        <vt:i4>0</vt:i4>
      </vt:variant>
      <vt:variant>
        <vt:i4>5</vt:i4>
      </vt:variant>
      <vt:variant>
        <vt:lpwstr>https://www.buzzfeed.com/carolinekee/first-human-case-keystone-virus-florida-mosquitoes?utm_term=.byM4eBevd</vt:lpwstr>
      </vt:variant>
      <vt:variant>
        <vt:lpwstr>.gs2rRnRj6</vt:lpwstr>
      </vt:variant>
      <vt:variant>
        <vt:i4>7929974</vt:i4>
      </vt:variant>
      <vt:variant>
        <vt:i4>639</vt:i4>
      </vt:variant>
      <vt:variant>
        <vt:i4>0</vt:i4>
      </vt:variant>
      <vt:variant>
        <vt:i4>5</vt:i4>
      </vt:variant>
      <vt:variant>
        <vt:lpwstr>https://www.inverse.com/article/46306-keystone-virus-in-florida-is-first-known-case-of-mosquito-borne-infection</vt:lpwstr>
      </vt:variant>
      <vt:variant>
        <vt:lpwstr/>
      </vt:variant>
      <vt:variant>
        <vt:i4>2556016</vt:i4>
      </vt:variant>
      <vt:variant>
        <vt:i4>636</vt:i4>
      </vt:variant>
      <vt:variant>
        <vt:i4>0</vt:i4>
      </vt:variant>
      <vt:variant>
        <vt:i4>5</vt:i4>
      </vt:variant>
      <vt:variant>
        <vt:lpwstr>http://www.newsweek.com/mosquito-borne-keystone-virus-found-human-first-time-990279</vt:lpwstr>
      </vt:variant>
      <vt:variant>
        <vt:lpwstr/>
      </vt:variant>
      <vt:variant>
        <vt:i4>3342437</vt:i4>
      </vt:variant>
      <vt:variant>
        <vt:i4>633</vt:i4>
      </vt:variant>
      <vt:variant>
        <vt:i4>0</vt:i4>
      </vt:variant>
      <vt:variant>
        <vt:i4>5</vt:i4>
      </vt:variant>
      <vt:variant>
        <vt:lpwstr>https://www.npr.org/2018/06/21/622402387/keystone-virus-makes-jump-from-mosquitoes-to-human-for-first-time</vt:lpwstr>
      </vt:variant>
      <vt:variant>
        <vt:lpwstr/>
      </vt:variant>
      <vt:variant>
        <vt:i4>5242952</vt:i4>
      </vt:variant>
      <vt:variant>
        <vt:i4>630</vt:i4>
      </vt:variant>
      <vt:variant>
        <vt:i4>0</vt:i4>
      </vt:variant>
      <vt:variant>
        <vt:i4>5</vt:i4>
      </vt:variant>
      <vt:variant>
        <vt:lpwstr>http://abcnews4.com/news/nation-world/uf-studies-a-new-mosquito-borne-virus-found-in-a-tampa-teenager</vt:lpwstr>
      </vt:variant>
      <vt:variant>
        <vt:lpwstr/>
      </vt:variant>
      <vt:variant>
        <vt:i4>4456454</vt:i4>
      </vt:variant>
      <vt:variant>
        <vt:i4>627</vt:i4>
      </vt:variant>
      <vt:variant>
        <vt:i4>0</vt:i4>
      </vt:variant>
      <vt:variant>
        <vt:i4>5</vt:i4>
      </vt:variant>
      <vt:variant>
        <vt:lpwstr>https://abcnews.go.com/Health/virus-town/story?id=5606921</vt:lpwstr>
      </vt:variant>
      <vt:variant>
        <vt:lpwstr/>
      </vt:variant>
      <vt:variant>
        <vt:i4>7143483</vt:i4>
      </vt:variant>
      <vt:variant>
        <vt:i4>624</vt:i4>
      </vt:variant>
      <vt:variant>
        <vt:i4>0</vt:i4>
      </vt:variant>
      <vt:variant>
        <vt:i4>5</vt:i4>
      </vt:variant>
      <vt:variant>
        <vt:lpwstr>https://www.medicaldaily.com/what-keystone-virus-florida-teen-infected-first-ever-human-case-424942</vt:lpwstr>
      </vt:variant>
      <vt:variant>
        <vt:lpwstr/>
      </vt:variant>
      <vt:variant>
        <vt:i4>6553658</vt:i4>
      </vt:variant>
      <vt:variant>
        <vt:i4>621</vt:i4>
      </vt:variant>
      <vt:variant>
        <vt:i4>0</vt:i4>
      </vt:variant>
      <vt:variant>
        <vt:i4>5</vt:i4>
      </vt:variant>
      <vt:variant>
        <vt:lpwstr>http://myfox8.com/2018/06/21/florida-researchers-find-mosquito-borne-virus-called-keystone-in-human-for-first-time/</vt:lpwstr>
      </vt:variant>
      <vt:variant>
        <vt:lpwstr/>
      </vt:variant>
      <vt:variant>
        <vt:i4>1966174</vt:i4>
      </vt:variant>
      <vt:variant>
        <vt:i4>618</vt:i4>
      </vt:variant>
      <vt:variant>
        <vt:i4>0</vt:i4>
      </vt:variant>
      <vt:variant>
        <vt:i4>5</vt:i4>
      </vt:variant>
      <vt:variant>
        <vt:lpwstr>http://www.fox13news.com/health/doctors-undiagnosed-cases-of-mosquito-borne-keystone-virus-likely</vt:lpwstr>
      </vt:variant>
      <vt:variant>
        <vt:lpwstr/>
      </vt:variant>
      <vt:variant>
        <vt:i4>5242952</vt:i4>
      </vt:variant>
      <vt:variant>
        <vt:i4>615</vt:i4>
      </vt:variant>
      <vt:variant>
        <vt:i4>0</vt:i4>
      </vt:variant>
      <vt:variant>
        <vt:i4>5</vt:i4>
      </vt:variant>
      <vt:variant>
        <vt:lpwstr>http://abcnews4.com/news/nation-world/uf-studies-a-new-mosquito-borne-virus-found-in-a-tampa-teenager</vt:lpwstr>
      </vt:variant>
      <vt:variant>
        <vt:lpwstr/>
      </vt:variant>
      <vt:variant>
        <vt:i4>6750244</vt:i4>
      </vt:variant>
      <vt:variant>
        <vt:i4>612</vt:i4>
      </vt:variant>
      <vt:variant>
        <vt:i4>0</vt:i4>
      </vt:variant>
      <vt:variant>
        <vt:i4>5</vt:i4>
      </vt:variant>
      <vt:variant>
        <vt:lpwstr>https://firenewsfeed.com/lifestyle/1698618</vt:lpwstr>
      </vt:variant>
      <vt:variant>
        <vt:lpwstr/>
      </vt:variant>
      <vt:variant>
        <vt:i4>3539067</vt:i4>
      </vt:variant>
      <vt:variant>
        <vt:i4>609</vt:i4>
      </vt:variant>
      <vt:variant>
        <vt:i4>0</vt:i4>
      </vt:variant>
      <vt:variant>
        <vt:i4>5</vt:i4>
      </vt:variant>
      <vt:variant>
        <vt:lpwstr>https://health.usnews.com/health-care/articles/2018-06-20/florida-teen-first-human-case-of-another-mosquito-borne-virus</vt:lpwstr>
      </vt:variant>
      <vt:variant>
        <vt:lpwstr/>
      </vt:variant>
      <vt:variant>
        <vt:i4>6815848</vt:i4>
      </vt:variant>
      <vt:variant>
        <vt:i4>606</vt:i4>
      </vt:variant>
      <vt:variant>
        <vt:i4>0</vt:i4>
      </vt:variant>
      <vt:variant>
        <vt:i4>5</vt:i4>
      </vt:variant>
      <vt:variant>
        <vt:lpwstr>http://cbs12.com/news/local/rising-health-concerns-across-the-state-of-florida</vt:lpwstr>
      </vt:variant>
      <vt:variant>
        <vt:lpwstr/>
      </vt:variant>
      <vt:variant>
        <vt:i4>8257657</vt:i4>
      </vt:variant>
      <vt:variant>
        <vt:i4>603</vt:i4>
      </vt:variant>
      <vt:variant>
        <vt:i4>0</vt:i4>
      </vt:variant>
      <vt:variant>
        <vt:i4>5</vt:i4>
      </vt:variant>
      <vt:variant>
        <vt:lpwstr>https://www.myplainview.com/news/article/As-Venezuela-s-public-health-system-collapses-13003175.php</vt:lpwstr>
      </vt:variant>
      <vt:variant>
        <vt:lpwstr/>
      </vt:variant>
      <vt:variant>
        <vt:i4>7340094</vt:i4>
      </vt:variant>
      <vt:variant>
        <vt:i4>600</vt:i4>
      </vt:variant>
      <vt:variant>
        <vt:i4>0</vt:i4>
      </vt:variant>
      <vt:variant>
        <vt:i4>5</vt:i4>
      </vt:variant>
      <vt:variant>
        <vt:lpwstr>https://ufhealth.org/news/2018/virus-found-florida-resident-may-be-widespread-throughout-southeast</vt:lpwstr>
      </vt:variant>
      <vt:variant>
        <vt:lpwstr/>
      </vt:variant>
      <vt:variant>
        <vt:i4>7471202</vt:i4>
      </vt:variant>
      <vt:variant>
        <vt:i4>597</vt:i4>
      </vt:variant>
      <vt:variant>
        <vt:i4>0</vt:i4>
      </vt:variant>
      <vt:variant>
        <vt:i4>5</vt:i4>
      </vt:variant>
      <vt:variant>
        <vt:lpwstr>https://www.ibpforum.org/news/keystone-virus-isolated-florida-teenager-rash-and-subjective-fever-another-endemic-arbovirus</vt:lpwstr>
      </vt:variant>
      <vt:variant>
        <vt:lpwstr/>
      </vt:variant>
      <vt:variant>
        <vt:i4>5439501</vt:i4>
      </vt:variant>
      <vt:variant>
        <vt:i4>594</vt:i4>
      </vt:variant>
      <vt:variant>
        <vt:i4>0</vt:i4>
      </vt:variant>
      <vt:variant>
        <vt:i4>5</vt:i4>
      </vt:variant>
      <vt:variant>
        <vt:lpwstr>http://www.cidrap.umn.edu/news-perspective/2018/06/news-scan-jun-12-2018</vt:lpwstr>
      </vt:variant>
      <vt:variant>
        <vt:lpwstr/>
      </vt:variant>
      <vt:variant>
        <vt:i4>8060968</vt:i4>
      </vt:variant>
      <vt:variant>
        <vt:i4>591</vt:i4>
      </vt:variant>
      <vt:variant>
        <vt:i4>0</vt:i4>
      </vt:variant>
      <vt:variant>
        <vt:i4>5</vt:i4>
      </vt:variant>
      <vt:variant>
        <vt:lpwstr>https://www.jwatch.org/na46974/2018/06/25/keystone-virus-first-isolation-human</vt:lpwstr>
      </vt:variant>
      <vt:variant>
        <vt:lpwstr/>
      </vt:variant>
      <vt:variant>
        <vt:i4>5046290</vt:i4>
      </vt:variant>
      <vt:variant>
        <vt:i4>588</vt:i4>
      </vt:variant>
      <vt:variant>
        <vt:i4>0</vt:i4>
      </vt:variant>
      <vt:variant>
        <vt:i4>5</vt:i4>
      </vt:variant>
      <vt:variant>
        <vt:lpwstr>https://www.aspph.org/florida-report-finds-zika-virus-likely-transmitted-through-breast-milk/</vt:lpwstr>
      </vt:variant>
      <vt:variant>
        <vt:lpwstr/>
      </vt:variant>
      <vt:variant>
        <vt:i4>4784141</vt:i4>
      </vt:variant>
      <vt:variant>
        <vt:i4>585</vt:i4>
      </vt:variant>
      <vt:variant>
        <vt:i4>0</vt:i4>
      </vt:variant>
      <vt:variant>
        <vt:i4>5</vt:i4>
      </vt:variant>
      <vt:variant>
        <vt:lpwstr>http://news.ufl.edu/articles/2018/02/for-flu-detection-just-add-water.php</vt:lpwstr>
      </vt:variant>
      <vt:variant>
        <vt:lpwstr/>
      </vt:variant>
      <vt:variant>
        <vt:i4>4849695</vt:i4>
      </vt:variant>
      <vt:variant>
        <vt:i4>582</vt:i4>
      </vt:variant>
      <vt:variant>
        <vt:i4>0</vt:i4>
      </vt:variant>
      <vt:variant>
        <vt:i4>5</vt:i4>
      </vt:variant>
      <vt:variant>
        <vt:lpwstr>https://m.ufhealth.org/blog/zika-virus-likely-transmitted-through-breast-milk-report-finds?device=mobile</vt:lpwstr>
      </vt:variant>
      <vt:variant>
        <vt:lpwstr/>
      </vt:variant>
      <vt:variant>
        <vt:i4>2687099</vt:i4>
      </vt:variant>
      <vt:variant>
        <vt:i4>579</vt:i4>
      </vt:variant>
      <vt:variant>
        <vt:i4>0</vt:i4>
      </vt:variant>
      <vt:variant>
        <vt:i4>5</vt:i4>
      </vt:variant>
      <vt:variant>
        <vt:lpwstr>http://phhp-main-new.sites.medinfo.ufl.edu/?wysija-page=1&amp;controller=email&amp;action=view&amp;email_id=39&amp;wysijap=subscriptions&amp;user_id=658</vt:lpwstr>
      </vt:variant>
      <vt:variant>
        <vt:lpwstr/>
      </vt:variant>
      <vt:variant>
        <vt:i4>3670129</vt:i4>
      </vt:variant>
      <vt:variant>
        <vt:i4>576</vt:i4>
      </vt:variant>
      <vt:variant>
        <vt:i4>0</vt:i4>
      </vt:variant>
      <vt:variant>
        <vt:i4>5</vt:i4>
      </vt:variant>
      <vt:variant>
        <vt:lpwstr>https://www.aspph.org/florida-postdoctoral-fellow-receives-award-from-venezuelan-national-academy-of-medicine/</vt:lpwstr>
      </vt:variant>
      <vt:variant>
        <vt:lpwstr/>
      </vt:variant>
      <vt:variant>
        <vt:i4>2556027</vt:i4>
      </vt:variant>
      <vt:variant>
        <vt:i4>573</vt:i4>
      </vt:variant>
      <vt:variant>
        <vt:i4>0</vt:i4>
      </vt:variant>
      <vt:variant>
        <vt:i4>5</vt:i4>
      </vt:variant>
      <vt:variant>
        <vt:lpwstr>http://phhp-main-new.sites.medinfo.ufl.edu/?wysija-page=1&amp;controller=email&amp;action=view&amp;email_id=37&amp;wysijap=subscriptions&amp;user_id=658</vt:lpwstr>
      </vt:variant>
      <vt:variant>
        <vt:lpwstr/>
      </vt:variant>
      <vt:variant>
        <vt:i4>7340137</vt:i4>
      </vt:variant>
      <vt:variant>
        <vt:i4>570</vt:i4>
      </vt:variant>
      <vt:variant>
        <vt:i4>0</vt:i4>
      </vt:variant>
      <vt:variant>
        <vt:i4>5</vt:i4>
      </vt:variant>
      <vt:variant>
        <vt:lpwstr>http://www.blogs.ifas.ufl.edu/</vt:lpwstr>
      </vt:variant>
      <vt:variant>
        <vt:lpwstr/>
      </vt:variant>
      <vt:variant>
        <vt:i4>2424955</vt:i4>
      </vt:variant>
      <vt:variant>
        <vt:i4>567</vt:i4>
      </vt:variant>
      <vt:variant>
        <vt:i4>0</vt:i4>
      </vt:variant>
      <vt:variant>
        <vt:i4>5</vt:i4>
      </vt:variant>
      <vt:variant>
        <vt:lpwstr>http://phhp-main-new.sites.medinfo.ufl.edu/?wysija-page=1&amp;controller=email&amp;action=view&amp;email_id=35&amp;wysijap=subscriptions&amp;user_id=658</vt:lpwstr>
      </vt:variant>
      <vt:variant>
        <vt:lpwstr/>
      </vt:variant>
      <vt:variant>
        <vt:i4>2162811</vt:i4>
      </vt:variant>
      <vt:variant>
        <vt:i4>564</vt:i4>
      </vt:variant>
      <vt:variant>
        <vt:i4>0</vt:i4>
      </vt:variant>
      <vt:variant>
        <vt:i4>5</vt:i4>
      </vt:variant>
      <vt:variant>
        <vt:lpwstr>http://phhp-main-new.sites.medinfo.ufl.edu/?wysija-page=1&amp;controller=email&amp;action=view&amp;email_id=31&amp;wysijap=subscriptions&amp;user_id=658</vt:lpwstr>
      </vt:variant>
      <vt:variant>
        <vt:lpwstr/>
      </vt:variant>
      <vt:variant>
        <vt:i4>6619181</vt:i4>
      </vt:variant>
      <vt:variant>
        <vt:i4>561</vt:i4>
      </vt:variant>
      <vt:variant>
        <vt:i4>0</vt:i4>
      </vt:variant>
      <vt:variant>
        <vt:i4>5</vt:i4>
      </vt:variant>
      <vt:variant>
        <vt:lpwstr>http://www.drozthegoodlife.com/healthy-lifestyle/a3809/how-healthy-is-your-commute/</vt:lpwstr>
      </vt:variant>
      <vt:variant>
        <vt:lpwstr/>
      </vt:variant>
      <vt:variant>
        <vt:i4>8061053</vt:i4>
      </vt:variant>
      <vt:variant>
        <vt:i4>558</vt:i4>
      </vt:variant>
      <vt:variant>
        <vt:i4>0</vt:i4>
      </vt:variant>
      <vt:variant>
        <vt:i4>5</vt:i4>
      </vt:variant>
      <vt:variant>
        <vt:lpwstr>http://www.bbc.com/mundo/noticias-37775523</vt:lpwstr>
      </vt:variant>
      <vt:variant>
        <vt:lpwstr/>
      </vt:variant>
      <vt:variant>
        <vt:i4>1835092</vt:i4>
      </vt:variant>
      <vt:variant>
        <vt:i4>555</vt:i4>
      </vt:variant>
      <vt:variant>
        <vt:i4>0</vt:i4>
      </vt:variant>
      <vt:variant>
        <vt:i4>5</vt:i4>
      </vt:variant>
      <vt:variant>
        <vt:lpwstr>http://us6.campaign-archive1.com/?u=aee8059959dedc6c9cdfe31d0&amp;id=f67c541fa2&amp;e=3b20667e03</vt:lpwstr>
      </vt:variant>
      <vt:variant>
        <vt:lpwstr/>
      </vt:variant>
      <vt:variant>
        <vt:i4>2424954</vt:i4>
      </vt:variant>
      <vt:variant>
        <vt:i4>552</vt:i4>
      </vt:variant>
      <vt:variant>
        <vt:i4>0</vt:i4>
      </vt:variant>
      <vt:variant>
        <vt:i4>5</vt:i4>
      </vt:variant>
      <vt:variant>
        <vt:lpwstr>http://phhp-main-new.sites.medinfo.ufl.edu/?wysija-page=1&amp;controller=email&amp;action=view&amp;email_id=25&amp;wysijap=subscriptions&amp;user_id=658</vt:lpwstr>
      </vt:variant>
      <vt:variant>
        <vt:lpwstr/>
      </vt:variant>
      <vt:variant>
        <vt:i4>2490414</vt:i4>
      </vt:variant>
      <vt:variant>
        <vt:i4>549</vt:i4>
      </vt:variant>
      <vt:variant>
        <vt:i4>0</vt:i4>
      </vt:variant>
      <vt:variant>
        <vt:i4>5</vt:i4>
      </vt:variant>
      <vt:variant>
        <vt:lpwstr>http://www.promedmail.org/</vt:lpwstr>
      </vt:variant>
      <vt:variant>
        <vt:lpwstr/>
      </vt:variant>
      <vt:variant>
        <vt:i4>4522108</vt:i4>
      </vt:variant>
      <vt:variant>
        <vt:i4>546</vt:i4>
      </vt:variant>
      <vt:variant>
        <vt:i4>0</vt:i4>
      </vt:variant>
      <vt:variant>
        <vt:i4>5</vt:i4>
      </vt:variant>
      <vt:variant>
        <vt:lpwstr>mailto:promed-edr-post@promedmail.org</vt:lpwstr>
      </vt:variant>
      <vt:variant>
        <vt:lpwstr/>
      </vt:variant>
      <vt:variant>
        <vt:i4>5701651</vt:i4>
      </vt:variant>
      <vt:variant>
        <vt:i4>543</vt:i4>
      </vt:variant>
      <vt:variant>
        <vt:i4>0</vt:i4>
      </vt:variant>
      <vt:variant>
        <vt:i4>5</vt:i4>
      </vt:variant>
      <vt:variant>
        <vt:lpwstr>http://www.agerpres.ro/sanatate/2016/09/16/o-maladie-noua-transmisa-de-tantari-a-fost-identificata-in-haiti-19-35-28</vt:lpwstr>
      </vt:variant>
      <vt:variant>
        <vt:lpwstr/>
      </vt:variant>
      <vt:variant>
        <vt:i4>4849695</vt:i4>
      </vt:variant>
      <vt:variant>
        <vt:i4>540</vt:i4>
      </vt:variant>
      <vt:variant>
        <vt:i4>0</vt:i4>
      </vt:variant>
      <vt:variant>
        <vt:i4>5</vt:i4>
      </vt:variant>
      <vt:variant>
        <vt:lpwstr>http://kopalniawiedzy.pl/goraczka-Mayaro-wirus-Mayaro-Haiti-Amazonia-Glenn-Morris-John-Lednicky,25227</vt:lpwstr>
      </vt:variant>
      <vt:variant>
        <vt:lpwstr/>
      </vt:variant>
      <vt:variant>
        <vt:i4>1441806</vt:i4>
      </vt:variant>
      <vt:variant>
        <vt:i4>537</vt:i4>
      </vt:variant>
      <vt:variant>
        <vt:i4>0</vt:i4>
      </vt:variant>
      <vt:variant>
        <vt:i4>5</vt:i4>
      </vt:variant>
      <vt:variant>
        <vt:lpwstr>http://22century.ru/medicine-and-health/33573</vt:lpwstr>
      </vt:variant>
      <vt:variant>
        <vt:lpwstr/>
      </vt:variant>
      <vt:variant>
        <vt:i4>3539064</vt:i4>
      </vt:variant>
      <vt:variant>
        <vt:i4>534</vt:i4>
      </vt:variant>
      <vt:variant>
        <vt:i4>0</vt:i4>
      </vt:variant>
      <vt:variant>
        <vt:i4>5</vt:i4>
      </vt:variant>
      <vt:variant>
        <vt:lpwstr>https://flutrackers.com/forum/forum/emerging-diseases-other-health-threats-alphabetical-i-thru-z/other-aa/760506-mayaro-virus-detected-in-haiti</vt:lpwstr>
      </vt:variant>
      <vt:variant>
        <vt:lpwstr/>
      </vt:variant>
      <vt:variant>
        <vt:i4>3670027</vt:i4>
      </vt:variant>
      <vt:variant>
        <vt:i4>531</vt:i4>
      </vt:variant>
      <vt:variant>
        <vt:i4>0</vt:i4>
      </vt:variant>
      <vt:variant>
        <vt:i4>5</vt:i4>
      </vt:variant>
      <vt:variant>
        <vt:lpwstr>http://www.upi.com/Health_News/2016/09/16/Chikungunya-like-Mayaro-virus-reported-in-Haiti-for-first-time/7931474027462/?spt=sec&amp;or=hn</vt:lpwstr>
      </vt:variant>
      <vt:variant>
        <vt:lpwstr/>
      </vt:variant>
      <vt:variant>
        <vt:i4>1048580</vt:i4>
      </vt:variant>
      <vt:variant>
        <vt:i4>528</vt:i4>
      </vt:variant>
      <vt:variant>
        <vt:i4>0</vt:i4>
      </vt:variant>
      <vt:variant>
        <vt:i4>5</vt:i4>
      </vt:variant>
      <vt:variant>
        <vt:lpwstr>http://www.genengnews.com/gen-news-highlights/mysterious-new-mosquito-borne-disease-found-in-caribbean/81253208/</vt:lpwstr>
      </vt:variant>
      <vt:variant>
        <vt:lpwstr/>
      </vt:variant>
      <vt:variant>
        <vt:i4>7733295</vt:i4>
      </vt:variant>
      <vt:variant>
        <vt:i4>525</vt:i4>
      </vt:variant>
      <vt:variant>
        <vt:i4>0</vt:i4>
      </vt:variant>
      <vt:variant>
        <vt:i4>5</vt:i4>
      </vt:variant>
      <vt:variant>
        <vt:lpwstr>http://myinforms.com/en-us/a/41364302-a-new-mosquito-borne-illness-has-been-detected-in-haiti/</vt:lpwstr>
      </vt:variant>
      <vt:variant>
        <vt:lpwstr/>
      </vt:variant>
      <vt:variant>
        <vt:i4>8257557</vt:i4>
      </vt:variant>
      <vt:variant>
        <vt:i4>522</vt:i4>
      </vt:variant>
      <vt:variant>
        <vt:i4>0</vt:i4>
      </vt:variant>
      <vt:variant>
        <vt:i4>5</vt:i4>
      </vt:variant>
      <vt:variant>
        <vt:lpwstr>https://www.yahoo.com/news/m/1839350e-6f52-3440-9d1d-503b0cf377ee/ss_a-new-mosquito-borne-illness.html</vt:lpwstr>
      </vt:variant>
      <vt:variant>
        <vt:lpwstr/>
      </vt:variant>
      <vt:variant>
        <vt:i4>8257656</vt:i4>
      </vt:variant>
      <vt:variant>
        <vt:i4>519</vt:i4>
      </vt:variant>
      <vt:variant>
        <vt:i4>0</vt:i4>
      </vt:variant>
      <vt:variant>
        <vt:i4>5</vt:i4>
      </vt:variant>
      <vt:variant>
        <vt:lpwstr>https://www.sciencedaily.com/releases/2016/09/160915164905.htm</vt:lpwstr>
      </vt:variant>
      <vt:variant>
        <vt:lpwstr/>
      </vt:variant>
      <vt:variant>
        <vt:i4>2818091</vt:i4>
      </vt:variant>
      <vt:variant>
        <vt:i4>516</vt:i4>
      </vt:variant>
      <vt:variant>
        <vt:i4>0</vt:i4>
      </vt:variant>
      <vt:variant>
        <vt:i4>5</vt:i4>
      </vt:variant>
      <vt:variant>
        <vt:lpwstr>http://www.miamiherald.com/news/nation-world/world/americas/haiti/article102113052.html</vt:lpwstr>
      </vt:variant>
      <vt:variant>
        <vt:lpwstr/>
      </vt:variant>
      <vt:variant>
        <vt:i4>196633</vt:i4>
      </vt:variant>
      <vt:variant>
        <vt:i4>513</vt:i4>
      </vt:variant>
      <vt:variant>
        <vt:i4>0</vt:i4>
      </vt:variant>
      <vt:variant>
        <vt:i4>5</vt:i4>
      </vt:variant>
      <vt:variant>
        <vt:lpwstr>https://ufhealth.org/news/2016/new-mosquito-borne-disease-detected-haiti</vt:lpwstr>
      </vt:variant>
      <vt:variant>
        <vt:lpwstr/>
      </vt:variant>
      <vt:variant>
        <vt:i4>7733297</vt:i4>
      </vt:variant>
      <vt:variant>
        <vt:i4>510</vt:i4>
      </vt:variant>
      <vt:variant>
        <vt:i4>0</vt:i4>
      </vt:variant>
      <vt:variant>
        <vt:i4>5</vt:i4>
      </vt:variant>
      <vt:variant>
        <vt:lpwstr>http://www.contagionlive.com/news/zika-virus-vaccine-development-stalled-by-concerns-over-marketability</vt:lpwstr>
      </vt:variant>
      <vt:variant>
        <vt:lpwstr/>
      </vt:variant>
      <vt:variant>
        <vt:i4>7209066</vt:i4>
      </vt:variant>
      <vt:variant>
        <vt:i4>507</vt:i4>
      </vt:variant>
      <vt:variant>
        <vt:i4>0</vt:i4>
      </vt:variant>
      <vt:variant>
        <vt:i4>5</vt:i4>
      </vt:variant>
      <vt:variant>
        <vt:lpwstr>https://www.yahoo.com/news/concern-haiti-over-emerging-condition-linked-zika-155627618.html?ref=gs</vt:lpwstr>
      </vt:variant>
      <vt:variant>
        <vt:lpwstr/>
      </vt:variant>
      <vt:variant>
        <vt:i4>7536762</vt:i4>
      </vt:variant>
      <vt:variant>
        <vt:i4>504</vt:i4>
      </vt:variant>
      <vt:variant>
        <vt:i4>0</vt:i4>
      </vt:variant>
      <vt:variant>
        <vt:i4>5</vt:i4>
      </vt:variant>
      <vt:variant>
        <vt:lpwstr>http://www.msn.com/es-us/noticias/other/in-this-saturday-may-21-2016-photo-a-vendor-shovels-rubbish-away-from-her-stand-at-a-street-market-in-port-au-prince-haiti-new-research-suggests-that-the-zika-virus-has-been-present-in-haiti-sinc/ar-BBtmVLG</vt:lpwstr>
      </vt:variant>
      <vt:variant>
        <vt:lpwstr/>
      </vt:variant>
      <vt:variant>
        <vt:i4>4849680</vt:i4>
      </vt:variant>
      <vt:variant>
        <vt:i4>501</vt:i4>
      </vt:variant>
      <vt:variant>
        <vt:i4>0</vt:i4>
      </vt:variant>
      <vt:variant>
        <vt:i4>5</vt:i4>
      </vt:variant>
      <vt:variant>
        <vt:lpwstr>http://www.contagionlive.com/news/experts-urge-united-states-to-be-proactive-not-reactive-in-response-to-zika</vt:lpwstr>
      </vt:variant>
      <vt:variant>
        <vt:lpwstr/>
      </vt:variant>
      <vt:variant>
        <vt:i4>2424944</vt:i4>
      </vt:variant>
      <vt:variant>
        <vt:i4>498</vt:i4>
      </vt:variant>
      <vt:variant>
        <vt:i4>0</vt:i4>
      </vt:variant>
      <vt:variant>
        <vt:i4>5</vt:i4>
      </vt:variant>
      <vt:variant>
        <vt:lpwstr>http://www.miamiherald.com/news/nation-world/world/americas/haiti/article74674787.html</vt:lpwstr>
      </vt:variant>
      <vt:variant>
        <vt:lpwstr/>
      </vt:variant>
      <vt:variant>
        <vt:i4>3801185</vt:i4>
      </vt:variant>
      <vt:variant>
        <vt:i4>495</vt:i4>
      </vt:variant>
      <vt:variant>
        <vt:i4>0</vt:i4>
      </vt:variant>
      <vt:variant>
        <vt:i4>5</vt:i4>
      </vt:variant>
      <vt:variant>
        <vt:lpwstr>http://www.aspph.org/florida-finds-zika-present-in-americas-longer-than-previously-thought/</vt:lpwstr>
      </vt:variant>
      <vt:variant>
        <vt:lpwstr/>
      </vt:variant>
      <vt:variant>
        <vt:i4>1441868</vt:i4>
      </vt:variant>
      <vt:variant>
        <vt:i4>492</vt:i4>
      </vt:variant>
      <vt:variant>
        <vt:i4>0</vt:i4>
      </vt:variant>
      <vt:variant>
        <vt:i4>5</vt:i4>
      </vt:variant>
      <vt:variant>
        <vt:lpwstr>http://phhp-main-new.sites.medinfo.ufl.edu/?wysija-page=1&amp;controller=email&amp;action=view&amp;email_id=19&amp;wysijap=subscriptions&amp;user_id=1</vt:lpwstr>
      </vt:variant>
      <vt:variant>
        <vt:lpwstr/>
      </vt:variant>
      <vt:variant>
        <vt:i4>7274550</vt:i4>
      </vt:variant>
      <vt:variant>
        <vt:i4>489</vt:i4>
      </vt:variant>
      <vt:variant>
        <vt:i4>0</vt:i4>
      </vt:variant>
      <vt:variant>
        <vt:i4>5</vt:i4>
      </vt:variant>
      <vt:variant>
        <vt:lpwstr>http://www.infectioncontroltoday.com/news/2016/04/zika-present-in-americas-longer-than-previously-thought.aspx</vt:lpwstr>
      </vt:variant>
      <vt:variant>
        <vt:lpwstr/>
      </vt:variant>
      <vt:variant>
        <vt:i4>8323111</vt:i4>
      </vt:variant>
      <vt:variant>
        <vt:i4>486</vt:i4>
      </vt:variant>
      <vt:variant>
        <vt:i4>0</vt:i4>
      </vt:variant>
      <vt:variant>
        <vt:i4>5</vt:i4>
      </vt:variant>
      <vt:variant>
        <vt:lpwstr>http://www.futurity.org/zika-haiti-brazil-1148822/</vt:lpwstr>
      </vt:variant>
      <vt:variant>
        <vt:lpwstr/>
      </vt:variant>
      <vt:variant>
        <vt:i4>7143475</vt:i4>
      </vt:variant>
      <vt:variant>
        <vt:i4>483</vt:i4>
      </vt:variant>
      <vt:variant>
        <vt:i4>0</vt:i4>
      </vt:variant>
      <vt:variant>
        <vt:i4>5</vt:i4>
      </vt:variant>
      <vt:variant>
        <vt:lpwstr>http://www.firstpost.com/world/zika-virus-haiti-brazil-2752574.html</vt:lpwstr>
      </vt:variant>
      <vt:variant>
        <vt:lpwstr/>
      </vt:variant>
      <vt:variant>
        <vt:i4>4063334</vt:i4>
      </vt:variant>
      <vt:variant>
        <vt:i4>480</vt:i4>
      </vt:variant>
      <vt:variant>
        <vt:i4>0</vt:i4>
      </vt:variant>
      <vt:variant>
        <vt:i4>5</vt:i4>
      </vt:variant>
      <vt:variant>
        <vt:lpwstr>http://www.zikavirusnet.com/literature.html</vt:lpwstr>
      </vt:variant>
      <vt:variant>
        <vt:lpwstr/>
      </vt:variant>
      <vt:variant>
        <vt:i4>4063297</vt:i4>
      </vt:variant>
      <vt:variant>
        <vt:i4>477</vt:i4>
      </vt:variant>
      <vt:variant>
        <vt:i4>0</vt:i4>
      </vt:variant>
      <vt:variant>
        <vt:i4>5</vt:i4>
      </vt:variant>
      <vt:variant>
        <vt:lpwstr>http://www.eurekalert.org/pub_releases/2016-04/uof-zpi042616.php</vt:lpwstr>
      </vt:variant>
      <vt:variant>
        <vt:lpwstr/>
      </vt:variant>
      <vt:variant>
        <vt:i4>4325408</vt:i4>
      </vt:variant>
      <vt:variant>
        <vt:i4>474</vt:i4>
      </vt:variant>
      <vt:variant>
        <vt:i4>0</vt:i4>
      </vt:variant>
      <vt:variant>
        <vt:i4>5</vt:i4>
      </vt:variant>
      <vt:variant>
        <vt:lpwstr>http://r.search.yahoo.com/_ylt=A0LEVi78CyBX6RUAQ8QnnIlQ;_ylu=X3oDMTEycjFmdTVkBGNvbG8DYmYxBHBvcwM4BHZ0aWQDQjE4NjFfMQRzZWMDc3I-/RV=2/RE=1461746813/RO=10/RU=https%3a%2f%2fwww.terkko.helsinki.fi%2farticle%2f14610275_zika-virus-outbreak-in-haiti-in-2014-molecular-and-clinical-data/RK=0/RS=M.za8LNpswAxkD_QKhhZ86bh59A-</vt:lpwstr>
      </vt:variant>
      <vt:variant>
        <vt:lpwstr/>
      </vt:variant>
      <vt:variant>
        <vt:i4>7864367</vt:i4>
      </vt:variant>
      <vt:variant>
        <vt:i4>471</vt:i4>
      </vt:variant>
      <vt:variant>
        <vt:i4>0</vt:i4>
      </vt:variant>
      <vt:variant>
        <vt:i4>5</vt:i4>
      </vt:variant>
      <vt:variant>
        <vt:lpwstr>http://myinforms.com/en-us/a/31531746-zika-virus-outbreak-in-haiti-in-2014-molecular-and-clinical-data/</vt:lpwstr>
      </vt:variant>
      <vt:variant>
        <vt:lpwstr/>
      </vt:variant>
      <vt:variant>
        <vt:i4>1376325</vt:i4>
      </vt:variant>
      <vt:variant>
        <vt:i4>468</vt:i4>
      </vt:variant>
      <vt:variant>
        <vt:i4>0</vt:i4>
      </vt:variant>
      <vt:variant>
        <vt:i4>5</vt:i4>
      </vt:variant>
      <vt:variant>
        <vt:lpwstr>http://epi.ufl.edu/blog/zika-present-in-americas-longer-than-previously-thought/</vt:lpwstr>
      </vt:variant>
      <vt:variant>
        <vt:lpwstr/>
      </vt:variant>
      <vt:variant>
        <vt:i4>6160454</vt:i4>
      </vt:variant>
      <vt:variant>
        <vt:i4>465</vt:i4>
      </vt:variant>
      <vt:variant>
        <vt:i4>0</vt:i4>
      </vt:variant>
      <vt:variant>
        <vt:i4>5</vt:i4>
      </vt:variant>
      <vt:variant>
        <vt:lpwstr>http://floridapolitics.com/archives/207929-uf-researchers-zika-present-americas-longer-previously-thought</vt:lpwstr>
      </vt:variant>
      <vt:variant>
        <vt:lpwstr/>
      </vt:variant>
      <vt:variant>
        <vt:i4>983148</vt:i4>
      </vt:variant>
      <vt:variant>
        <vt:i4>462</vt:i4>
      </vt:variant>
      <vt:variant>
        <vt:i4>0</vt:i4>
      </vt:variant>
      <vt:variant>
        <vt:i4>5</vt:i4>
      </vt:variant>
      <vt:variant>
        <vt:lpwstr>http://www.sciencecodex.com/zika_present_in_americas_longer_than_previously_thought-181121</vt:lpwstr>
      </vt:variant>
      <vt:variant>
        <vt:lpwstr/>
      </vt:variant>
      <vt:variant>
        <vt:i4>7471164</vt:i4>
      </vt:variant>
      <vt:variant>
        <vt:i4>459</vt:i4>
      </vt:variant>
      <vt:variant>
        <vt:i4>0</vt:i4>
      </vt:variant>
      <vt:variant>
        <vt:i4>5</vt:i4>
      </vt:variant>
      <vt:variant>
        <vt:lpwstr>http://www.globalhealthhub.org/2016/04/25/zika-virus-outbreak-in-haiti-in-2014-molecular-and-clinical-data/</vt:lpwstr>
      </vt:variant>
      <vt:variant>
        <vt:lpwstr/>
      </vt:variant>
      <vt:variant>
        <vt:i4>2293797</vt:i4>
      </vt:variant>
      <vt:variant>
        <vt:i4>456</vt:i4>
      </vt:variant>
      <vt:variant>
        <vt:i4>0</vt:i4>
      </vt:variant>
      <vt:variant>
        <vt:i4>5</vt:i4>
      </vt:variant>
      <vt:variant>
        <vt:lpwstr>http://www.cidrap.umn.edu/news-perspective/2016/04/canada-reports-its-first-sexually-transmitted-zika-case</vt:lpwstr>
      </vt:variant>
      <vt:variant>
        <vt:lpwstr/>
      </vt:variant>
      <vt:variant>
        <vt:i4>1179724</vt:i4>
      </vt:variant>
      <vt:variant>
        <vt:i4>453</vt:i4>
      </vt:variant>
      <vt:variant>
        <vt:i4>0</vt:i4>
      </vt:variant>
      <vt:variant>
        <vt:i4>5</vt:i4>
      </vt:variant>
      <vt:variant>
        <vt:lpwstr>http://phhp-main-new.sites.medinfo.ufl.edu/?wysija-page=1&amp;controller=email&amp;action=view&amp;email_id=18&amp;wysijap=subscriptions&amp;user_id=4</vt:lpwstr>
      </vt:variant>
      <vt:variant>
        <vt:lpwstr/>
      </vt:variant>
      <vt:variant>
        <vt:i4>6094871</vt:i4>
      </vt:variant>
      <vt:variant>
        <vt:i4>450</vt:i4>
      </vt:variant>
      <vt:variant>
        <vt:i4>0</vt:i4>
      </vt:variant>
      <vt:variant>
        <vt:i4>5</vt:i4>
      </vt:variant>
      <vt:variant>
        <vt:lpwstr>http://www.gainesville.com/article/20160127/ARTICLES/160129695/1002/news01?p=2&amp;tc=pg</vt:lpwstr>
      </vt:variant>
      <vt:variant>
        <vt:lpwstr/>
      </vt:variant>
      <vt:variant>
        <vt:i4>6291568</vt:i4>
      </vt:variant>
      <vt:variant>
        <vt:i4>447</vt:i4>
      </vt:variant>
      <vt:variant>
        <vt:i4>0</vt:i4>
      </vt:variant>
      <vt:variant>
        <vt:i4>5</vt:i4>
      </vt:variant>
      <vt:variant>
        <vt:lpwstr>https://ufhealth.org/news/2016/year-review-celebrating-our-achievements-2015-part-2</vt:lpwstr>
      </vt:variant>
      <vt:variant>
        <vt:lpwstr/>
      </vt:variant>
      <vt:variant>
        <vt:i4>1900631</vt:i4>
      </vt:variant>
      <vt:variant>
        <vt:i4>444</vt:i4>
      </vt:variant>
      <vt:variant>
        <vt:i4>0</vt:i4>
      </vt:variant>
      <vt:variant>
        <vt:i4>5</vt:i4>
      </vt:variant>
      <vt:variant>
        <vt:lpwstr>http://www.gainesville.com/article/20151221/ARTICLES/151229963/1182?Title=Better-surveillance-should-bring-better-flu-vaccine</vt:lpwstr>
      </vt:variant>
      <vt:variant>
        <vt:lpwstr/>
      </vt:variant>
      <vt:variant>
        <vt:i4>4128893</vt:i4>
      </vt:variant>
      <vt:variant>
        <vt:i4>441</vt:i4>
      </vt:variant>
      <vt:variant>
        <vt:i4>0</vt:i4>
      </vt:variant>
      <vt:variant>
        <vt:i4>5</vt:i4>
      </vt:variant>
      <vt:variant>
        <vt:lpwstr>https://ufhealth.org/news/2015/uf-researchers-call-close-attention-flu-viruses</vt:lpwstr>
      </vt:variant>
      <vt:variant>
        <vt:lpwstr/>
      </vt:variant>
      <vt:variant>
        <vt:i4>5242971</vt:i4>
      </vt:variant>
      <vt:variant>
        <vt:i4>438</vt:i4>
      </vt:variant>
      <vt:variant>
        <vt:i4>0</vt:i4>
      </vt:variant>
      <vt:variant>
        <vt:i4>5</vt:i4>
      </vt:variant>
      <vt:variant>
        <vt:lpwstr>http://epi.ufl.edu/blog/uf-health-epidemiologists-and-researchers-unpack-the-genetics-of-a-flu-virus/</vt:lpwstr>
      </vt:variant>
      <vt:variant>
        <vt:lpwstr/>
      </vt:variant>
      <vt:variant>
        <vt:i4>4128804</vt:i4>
      </vt:variant>
      <vt:variant>
        <vt:i4>435</vt:i4>
      </vt:variant>
      <vt:variant>
        <vt:i4>0</vt:i4>
      </vt:variant>
      <vt:variant>
        <vt:i4>5</vt:i4>
      </vt:variant>
      <vt:variant>
        <vt:lpwstr>http://consumer.healthday.com/infectious-disease-information-21/misc-infections-news-411/new-tick-virus-spotted-695466.html</vt:lpwstr>
      </vt:variant>
      <vt:variant>
        <vt:lpwstr/>
      </vt:variant>
      <vt:variant>
        <vt:i4>3276841</vt:i4>
      </vt:variant>
      <vt:variant>
        <vt:i4>432</vt:i4>
      </vt:variant>
      <vt:variant>
        <vt:i4>0</vt:i4>
      </vt:variant>
      <vt:variant>
        <vt:i4>5</vt:i4>
      </vt:variant>
      <vt:variant>
        <vt:lpwstr>http://www.gainesville.com/article/20150126/ARTICLES/150129717/1002/news01</vt:lpwstr>
      </vt:variant>
      <vt:variant>
        <vt:lpwstr/>
      </vt:variant>
      <vt:variant>
        <vt:i4>3407929</vt:i4>
      </vt:variant>
      <vt:variant>
        <vt:i4>429</vt:i4>
      </vt:variant>
      <vt:variant>
        <vt:i4>0</vt:i4>
      </vt:variant>
      <vt:variant>
        <vt:i4>5</vt:i4>
      </vt:variant>
      <vt:variant>
        <vt:lpwstr>https://ufhealth.org/news/2015/uf-researchers-discover-new-virus-ticks</vt:lpwstr>
      </vt:variant>
      <vt:variant>
        <vt:lpwstr/>
      </vt:variant>
      <vt:variant>
        <vt:i4>720897</vt:i4>
      </vt:variant>
      <vt:variant>
        <vt:i4>426</vt:i4>
      </vt:variant>
      <vt:variant>
        <vt:i4>0</vt:i4>
      </vt:variant>
      <vt:variant>
        <vt:i4>5</vt:i4>
      </vt:variant>
      <vt:variant>
        <vt:lpwstr>http://www.wuft.org/news/2013/11/30/in-bradford-county-mold-problem-apparently-larger-than-one-elementary-school/</vt:lpwstr>
      </vt:variant>
      <vt:variant>
        <vt:lpwstr/>
      </vt:variant>
      <vt:variant>
        <vt:i4>2556003</vt:i4>
      </vt:variant>
      <vt:variant>
        <vt:i4>423</vt:i4>
      </vt:variant>
      <vt:variant>
        <vt:i4>0</vt:i4>
      </vt:variant>
      <vt:variant>
        <vt:i4>5</vt:i4>
      </vt:variant>
      <vt:variant>
        <vt:lpwstr>http://www.cdc.gov/phlic/sciclips/issues/v2issue32.html</vt:lpwstr>
      </vt:variant>
      <vt:variant>
        <vt:lpwstr/>
      </vt:variant>
      <vt:variant>
        <vt:i4>196699</vt:i4>
      </vt:variant>
      <vt:variant>
        <vt:i4>420</vt:i4>
      </vt:variant>
      <vt:variant>
        <vt:i4>0</vt:i4>
      </vt:variant>
      <vt:variant>
        <vt:i4>5</vt:i4>
      </vt:variant>
      <vt:variant>
        <vt:lpwstr>http://www.biomedcentral.com/gateways/infectiousdiseases</vt:lpwstr>
      </vt:variant>
      <vt:variant>
        <vt:lpwstr/>
      </vt:variant>
      <vt:variant>
        <vt:i4>262229</vt:i4>
      </vt:variant>
      <vt:variant>
        <vt:i4>417</vt:i4>
      </vt:variant>
      <vt:variant>
        <vt:i4>0</vt:i4>
      </vt:variant>
      <vt:variant>
        <vt:i4>5</vt:i4>
      </vt:variant>
      <vt:variant>
        <vt:lpwstr>http://www.biomedcentral.com/profiles/default.asp?id=4338256942017288</vt:lpwstr>
      </vt:variant>
      <vt:variant>
        <vt:lpwstr/>
      </vt:variant>
      <vt:variant>
        <vt:i4>7798818</vt:i4>
      </vt:variant>
      <vt:variant>
        <vt:i4>414</vt:i4>
      </vt:variant>
      <vt:variant>
        <vt:i4>0</vt:i4>
      </vt:variant>
      <vt:variant>
        <vt:i4>5</vt:i4>
      </vt:variant>
      <vt:variant>
        <vt:lpwstr>http://biofuelsdigest.com/bdigest/2010/04/13/youchu-2010-idaho-sustainable-energy-algal-biodiesel-and-high-protein-biomass/</vt:lpwstr>
      </vt:variant>
      <vt:variant>
        <vt:lpwstr/>
      </vt:variant>
      <vt:variant>
        <vt:i4>7798818</vt:i4>
      </vt:variant>
      <vt:variant>
        <vt:i4>411</vt:i4>
      </vt:variant>
      <vt:variant>
        <vt:i4>0</vt:i4>
      </vt:variant>
      <vt:variant>
        <vt:i4>5</vt:i4>
      </vt:variant>
      <vt:variant>
        <vt:lpwstr>http://biofuelsdigest.com/bdigest/2010/04/13/youchu-2010-idaho-sustainable-energy-algal-biodiesel-and-high-protein-biomass/</vt:lpwstr>
      </vt:variant>
      <vt:variant>
        <vt:lpwstr/>
      </vt:variant>
      <vt:variant>
        <vt:i4>6291565</vt:i4>
      </vt:variant>
      <vt:variant>
        <vt:i4>408</vt:i4>
      </vt:variant>
      <vt:variant>
        <vt:i4>0</vt:i4>
      </vt:variant>
      <vt:variant>
        <vt:i4>5</vt:i4>
      </vt:variant>
      <vt:variant>
        <vt:lpwstr>http://sustainable.bizjournals.com/green/33358789.html</vt:lpwstr>
      </vt:variant>
      <vt:variant>
        <vt:lpwstr/>
      </vt:variant>
      <vt:variant>
        <vt:i4>3080286</vt:i4>
      </vt:variant>
      <vt:variant>
        <vt:i4>405</vt:i4>
      </vt:variant>
      <vt:variant>
        <vt:i4>0</vt:i4>
      </vt:variant>
      <vt:variant>
        <vt:i4>5</vt:i4>
      </vt:variant>
      <vt:variant>
        <vt:lpwstr>http://kansascity.bizjournals.com/kansascity/stories/2008/10/27/story7.html</vt:lpwstr>
      </vt:variant>
      <vt:variant>
        <vt:lpwstr>1</vt:lpwstr>
      </vt:variant>
      <vt:variant>
        <vt:i4>1900670</vt:i4>
      </vt:variant>
      <vt:variant>
        <vt:i4>402</vt:i4>
      </vt:variant>
      <vt:variant>
        <vt:i4>0</vt:i4>
      </vt:variant>
      <vt:variant>
        <vt:i4>5</vt:i4>
      </vt:variant>
      <vt:variant>
        <vt:lpwstr>http://www.biodieselmagazine.com/article.jsp?article_id=2889</vt:lpwstr>
      </vt:variant>
      <vt:variant>
        <vt:lpwstr/>
      </vt:variant>
      <vt:variant>
        <vt:i4>8060973</vt:i4>
      </vt:variant>
      <vt:variant>
        <vt:i4>399</vt:i4>
      </vt:variant>
      <vt:variant>
        <vt:i4>0</vt:i4>
      </vt:variant>
      <vt:variant>
        <vt:i4>5</vt:i4>
      </vt:variant>
      <vt:variant>
        <vt:lpwstr>http://news.moneycentral.msn.com/provider/providerarticle.aspx?feed=BW&amp;date=20081013&amp;id=9263956</vt:lpwstr>
      </vt:variant>
      <vt:variant>
        <vt:lpwstr/>
      </vt:variant>
      <vt:variant>
        <vt:i4>2359414</vt:i4>
      </vt:variant>
      <vt:variant>
        <vt:i4>396</vt:i4>
      </vt:variant>
      <vt:variant>
        <vt:i4>0</vt:i4>
      </vt:variant>
      <vt:variant>
        <vt:i4>5</vt:i4>
      </vt:variant>
      <vt:variant>
        <vt:lpwstr>http://www.enertorial.com/2008/10/13/green-star-one-step-closer-to-marketing-algae-booster/</vt:lpwstr>
      </vt:variant>
      <vt:variant>
        <vt:lpwstr/>
      </vt:variant>
      <vt:variant>
        <vt:i4>458770</vt:i4>
      </vt:variant>
      <vt:variant>
        <vt:i4>393</vt:i4>
      </vt:variant>
      <vt:variant>
        <vt:i4>0</vt:i4>
      </vt:variant>
      <vt:variant>
        <vt:i4>5</vt:i4>
      </vt:variant>
      <vt:variant>
        <vt:lpwstr>http://www.cnbc.com/id/27163781/</vt:lpwstr>
      </vt:variant>
      <vt:variant>
        <vt:lpwstr/>
      </vt:variant>
      <vt:variant>
        <vt:i4>5701741</vt:i4>
      </vt:variant>
      <vt:variant>
        <vt:i4>390</vt:i4>
      </vt:variant>
      <vt:variant>
        <vt:i4>0</vt:i4>
      </vt:variant>
      <vt:variant>
        <vt:i4>5</vt:i4>
      </vt:variant>
      <vt:variant>
        <vt:lpwstr>http://www.businesswire.com/portal/site/home/permalink/?ndmViewId=news_view&amp;newsId=20081013005962&amp;newsLang=en</vt:lpwstr>
      </vt:variant>
      <vt:variant>
        <vt:lpwstr/>
      </vt:variant>
      <vt:variant>
        <vt:i4>4390941</vt:i4>
      </vt:variant>
      <vt:variant>
        <vt:i4>387</vt:i4>
      </vt:variant>
      <vt:variant>
        <vt:i4>0</vt:i4>
      </vt:variant>
      <vt:variant>
        <vt:i4>5</vt:i4>
      </vt:variant>
      <vt:variant>
        <vt:lpwstr>http://www.tradingmarkets.com/.site/news/Stock News/1939237/</vt:lpwstr>
      </vt:variant>
      <vt:variant>
        <vt:lpwstr/>
      </vt:variant>
      <vt:variant>
        <vt:i4>3539002</vt:i4>
      </vt:variant>
      <vt:variant>
        <vt:i4>384</vt:i4>
      </vt:variant>
      <vt:variant>
        <vt:i4>0</vt:i4>
      </vt:variant>
      <vt:variant>
        <vt:i4>5</vt:i4>
      </vt:variant>
      <vt:variant>
        <vt:lpwstr>http://www.avma.org/onlnews/javma/nov04/041101a.asp</vt:lpwstr>
      </vt:variant>
      <vt:variant>
        <vt:lpwstr/>
      </vt:variant>
      <vt:variant>
        <vt:i4>1310728</vt:i4>
      </vt:variant>
      <vt:variant>
        <vt:i4>381</vt:i4>
      </vt:variant>
      <vt:variant>
        <vt:i4>0</vt:i4>
      </vt:variant>
      <vt:variant>
        <vt:i4>5</vt:i4>
      </vt:variant>
      <vt:variant>
        <vt:lpwstr>http://www.dailysouthtown.com/southtown/yrtwn/swest/053swyt1.htm</vt:lpwstr>
      </vt:variant>
      <vt:variant>
        <vt:lpwstr/>
      </vt:variant>
      <vt:variant>
        <vt:i4>2424845</vt:i4>
      </vt:variant>
      <vt:variant>
        <vt:i4>378</vt:i4>
      </vt:variant>
      <vt:variant>
        <vt:i4>0</vt:i4>
      </vt:variant>
      <vt:variant>
        <vt:i4>5</vt:i4>
      </vt:variant>
      <vt:variant>
        <vt:lpwstr>http://www.promedmail.org/pls/askus/f?p=2400:1001:424240::::F2400_P1001_BACK_PAGE,F2400_P1001_ARCHIVE_NUMBER,F2400_P1001_USE_ARCHIVE:1202,20040822.2338,Y</vt:lpwstr>
      </vt:variant>
      <vt:variant>
        <vt:lpwstr/>
      </vt:variant>
      <vt:variant>
        <vt:i4>8126506</vt:i4>
      </vt:variant>
      <vt:variant>
        <vt:i4>375</vt:i4>
      </vt:variant>
      <vt:variant>
        <vt:i4>0</vt:i4>
      </vt:variant>
      <vt:variant>
        <vt:i4>5</vt:i4>
      </vt:variant>
      <vt:variant>
        <vt:lpwstr>http://www.suntimes.com/output/news/cst-nws-dog20.html</vt:lpwstr>
      </vt:variant>
      <vt:variant>
        <vt:lpwstr/>
      </vt:variant>
      <vt:variant>
        <vt:i4>65607</vt:i4>
      </vt:variant>
      <vt:variant>
        <vt:i4>372</vt:i4>
      </vt:variant>
      <vt:variant>
        <vt:i4>0</vt:i4>
      </vt:variant>
      <vt:variant>
        <vt:i4>5</vt:i4>
      </vt:variant>
      <vt:variant>
        <vt:lpwstr>http://www.intechopen.com/articles/show/title/the-art-of-animal-cell-culture-for-virus-isolation</vt:lpwstr>
      </vt:variant>
      <vt:variant>
        <vt:lpwstr/>
      </vt:variant>
      <vt:variant>
        <vt:i4>131166</vt:i4>
      </vt:variant>
      <vt:variant>
        <vt:i4>369</vt:i4>
      </vt:variant>
      <vt:variant>
        <vt:i4>0</vt:i4>
      </vt:variant>
      <vt:variant>
        <vt:i4>5</vt:i4>
      </vt:variant>
      <vt:variant>
        <vt:lpwstr>https://www.ncbi.nlm.nih.gov/pubmed/12794770</vt:lpwstr>
      </vt:variant>
      <vt:variant>
        <vt:lpwstr/>
      </vt:variant>
      <vt:variant>
        <vt:i4>65625</vt:i4>
      </vt:variant>
      <vt:variant>
        <vt:i4>366</vt:i4>
      </vt:variant>
      <vt:variant>
        <vt:i4>0</vt:i4>
      </vt:variant>
      <vt:variant>
        <vt:i4>5</vt:i4>
      </vt:variant>
      <vt:variant>
        <vt:lpwstr>https://www.ncbi.nlm.nih.gov/pubmed/10393731</vt:lpwstr>
      </vt:variant>
      <vt:variant>
        <vt:lpwstr/>
      </vt:variant>
      <vt:variant>
        <vt:i4>7733361</vt:i4>
      </vt:variant>
      <vt:variant>
        <vt:i4>363</vt:i4>
      </vt:variant>
      <vt:variant>
        <vt:i4>0</vt:i4>
      </vt:variant>
      <vt:variant>
        <vt:i4>5</vt:i4>
      </vt:variant>
      <vt:variant>
        <vt:lpwstr>https://www.sciencedirect.com/science/article/pii/S0002937820301976?via%3Dihub</vt:lpwstr>
      </vt:variant>
      <vt:variant>
        <vt:lpwstr/>
      </vt:variant>
      <vt:variant>
        <vt:i4>524371</vt:i4>
      </vt:variant>
      <vt:variant>
        <vt:i4>360</vt:i4>
      </vt:variant>
      <vt:variant>
        <vt:i4>0</vt:i4>
      </vt:variant>
      <vt:variant>
        <vt:i4>5</vt:i4>
      </vt:variant>
      <vt:variant>
        <vt:lpwstr>https://onlinelibrary.wiley.com/doi/abs/10.1111/jam.14278</vt:lpwstr>
      </vt:variant>
      <vt:variant>
        <vt:lpwstr/>
      </vt:variant>
      <vt:variant>
        <vt:i4>3735614</vt:i4>
      </vt:variant>
      <vt:variant>
        <vt:i4>357</vt:i4>
      </vt:variant>
      <vt:variant>
        <vt:i4>0</vt:i4>
      </vt:variant>
      <vt:variant>
        <vt:i4>5</vt:i4>
      </vt:variant>
      <vt:variant>
        <vt:lpwstr>https://www.thelancet.com/journals/laninf/article/PIIS1473-3099(18)30757-6/fulltext</vt:lpwstr>
      </vt:variant>
      <vt:variant>
        <vt:lpwstr/>
      </vt:variant>
      <vt:variant>
        <vt:i4>2228257</vt:i4>
      </vt:variant>
      <vt:variant>
        <vt:i4>354</vt:i4>
      </vt:variant>
      <vt:variant>
        <vt:i4>0</vt:i4>
      </vt:variant>
      <vt:variant>
        <vt:i4>5</vt:i4>
      </vt:variant>
      <vt:variant>
        <vt:lpwstr>https://onlinelibrary.wiley.com/doi/full/10.1111/ced.13793</vt:lpwstr>
      </vt:variant>
      <vt:variant>
        <vt:lpwstr/>
      </vt:variant>
      <vt:variant>
        <vt:i4>7864391</vt:i4>
      </vt:variant>
      <vt:variant>
        <vt:i4>351</vt:i4>
      </vt:variant>
      <vt:variant>
        <vt:i4>0</vt:i4>
      </vt:variant>
      <vt:variant>
        <vt:i4>5</vt:i4>
      </vt:variant>
      <vt:variant>
        <vt:lpwstr>http://journal.frontiersin.org/article/10.3389/fvets.2017.00121/full?&amp;utm_source=Email_to_authors_&amp;utm_medium=Email&amp;utm_content=T1_11.5e1_author&amp;utm_campaign=Email_publication&amp;field=&amp;journalName=Frontiers_in_Veterinary_Science&amp;id=276215</vt:lpwstr>
      </vt:variant>
      <vt:variant>
        <vt:lpwstr/>
      </vt:variant>
      <vt:variant>
        <vt:i4>3211368</vt:i4>
      </vt:variant>
      <vt:variant>
        <vt:i4>348</vt:i4>
      </vt:variant>
      <vt:variant>
        <vt:i4>0</vt:i4>
      </vt:variant>
      <vt:variant>
        <vt:i4>5</vt:i4>
      </vt:variant>
      <vt:variant>
        <vt:lpwstr>https://www.ncbi.nlm.nih.gov/pubmed/9923853</vt:lpwstr>
      </vt:variant>
      <vt:variant>
        <vt:lpwstr/>
      </vt:variant>
      <vt:variant>
        <vt:i4>3801191</vt:i4>
      </vt:variant>
      <vt:variant>
        <vt:i4>345</vt:i4>
      </vt:variant>
      <vt:variant>
        <vt:i4>0</vt:i4>
      </vt:variant>
      <vt:variant>
        <vt:i4>5</vt:i4>
      </vt:variant>
      <vt:variant>
        <vt:lpwstr>https://www.ncbi.nlm.nih.gov/pubmed/9776254</vt:lpwstr>
      </vt:variant>
      <vt:variant>
        <vt:lpwstr/>
      </vt:variant>
      <vt:variant>
        <vt:i4>3932263</vt:i4>
      </vt:variant>
      <vt:variant>
        <vt:i4>342</vt:i4>
      </vt:variant>
      <vt:variant>
        <vt:i4>0</vt:i4>
      </vt:variant>
      <vt:variant>
        <vt:i4>5</vt:i4>
      </vt:variant>
      <vt:variant>
        <vt:lpwstr>https://www.ncbi.nlm.nih.gov/pubmed/9776238</vt:lpwstr>
      </vt:variant>
      <vt:variant>
        <vt:lpwstr/>
      </vt:variant>
      <vt:variant>
        <vt:i4>3997799</vt:i4>
      </vt:variant>
      <vt:variant>
        <vt:i4>339</vt:i4>
      </vt:variant>
      <vt:variant>
        <vt:i4>0</vt:i4>
      </vt:variant>
      <vt:variant>
        <vt:i4>5</vt:i4>
      </vt:variant>
      <vt:variant>
        <vt:lpwstr>https://www.ncbi.nlm.nih.gov/pubmed/9776222</vt:lpwstr>
      </vt:variant>
      <vt:variant>
        <vt:lpwstr/>
      </vt:variant>
      <vt:variant>
        <vt:i4>917592</vt:i4>
      </vt:variant>
      <vt:variant>
        <vt:i4>336</vt:i4>
      </vt:variant>
      <vt:variant>
        <vt:i4>0</vt:i4>
      </vt:variant>
      <vt:variant>
        <vt:i4>5</vt:i4>
      </vt:variant>
      <vt:variant>
        <vt:lpwstr>https://news.yahoo.com/china-suffers-coronavirus-wonder-really-135008029.html</vt:lpwstr>
      </vt:variant>
      <vt:variant>
        <vt:lpwstr/>
      </vt:variant>
      <vt:variant>
        <vt:i4>524347</vt:i4>
      </vt:variant>
      <vt:variant>
        <vt:i4>333</vt:i4>
      </vt:variant>
      <vt:variant>
        <vt:i4>0</vt:i4>
      </vt:variant>
      <vt:variant>
        <vt:i4>5</vt:i4>
      </vt:variant>
      <vt:variant>
        <vt:lpwstr>https://urldefense.proofpoint.com/v2/url?u=https-3A__www.navytimes.com_news_your-2Dnavy_2020_02_08_explainer-2Dhow-2Dserious-2Dis-2Dcoronavirus_&amp;d=DwIFAg&amp;c=sJ6xIWYx-zLMB3EPkvcnVg&amp;r=o1OrlEvVmVC4aNGH7xByqGj4XdKWZkAJQa-AXgJLaBs&amp;m=GRH-2vmm8PITOuYmH4SnF6adzE57Y_crHN26QP9R9mE&amp;s=B4GFU2lssVdIT28ZS_E90SGmj0BHL8BXLuz4XWcCIwo&amp;e</vt:lpwstr>
      </vt:variant>
      <vt:variant>
        <vt:lpwstr/>
      </vt:variant>
      <vt:variant>
        <vt:i4>3145783</vt:i4>
      </vt:variant>
      <vt:variant>
        <vt:i4>330</vt:i4>
      </vt:variant>
      <vt:variant>
        <vt:i4>0</vt:i4>
      </vt:variant>
      <vt:variant>
        <vt:i4>5</vt:i4>
      </vt:variant>
      <vt:variant>
        <vt:lpwstr>https://theconversation.com/as-china-suffers-from-coronavirus-some-wonder-is-it-really-that-serious-3-questions-answered-131360</vt:lpwstr>
      </vt:variant>
      <vt:variant>
        <vt:lpwstr/>
      </vt:variant>
      <vt:variant>
        <vt:i4>2621559</vt:i4>
      </vt:variant>
      <vt:variant>
        <vt:i4>327</vt:i4>
      </vt:variant>
      <vt:variant>
        <vt:i4>0</vt:i4>
      </vt:variant>
      <vt:variant>
        <vt:i4>5</vt:i4>
      </vt:variant>
      <vt:variant>
        <vt:lpwstr>http://theconversation.com/as-venezuelas-public-health-system-collapses-mosquito-borne-viruses-re-emerge-97066</vt:lpwstr>
      </vt:variant>
      <vt:variant>
        <vt:lpwstr/>
      </vt:variant>
      <vt:variant>
        <vt:i4>2097202</vt:i4>
      </vt:variant>
      <vt:variant>
        <vt:i4>324</vt:i4>
      </vt:variant>
      <vt:variant>
        <vt:i4>0</vt:i4>
      </vt:variant>
      <vt:variant>
        <vt:i4>5</vt:i4>
      </vt:variant>
      <vt:variant>
        <vt:lpwstr>https://sciencetrends.com/lessons-learned-from-serial-isolations-of-human-coronavirus-229e-from-environmental-surfaces-of-a-classroom-during-influenza-season/</vt:lpwstr>
      </vt:variant>
      <vt:variant>
        <vt:lpwstr/>
      </vt:variant>
      <vt:variant>
        <vt:i4>131137</vt:i4>
      </vt:variant>
      <vt:variant>
        <vt:i4>321</vt:i4>
      </vt:variant>
      <vt:variant>
        <vt:i4>0</vt:i4>
      </vt:variant>
      <vt:variant>
        <vt:i4>5</vt:i4>
      </vt:variant>
      <vt:variant>
        <vt:lpwstr>http://atlasofscience.org/occupational-exposure-to-new-influenza-virus-that-infects-cows/</vt:lpwstr>
      </vt:variant>
      <vt:variant>
        <vt:lpwstr/>
      </vt:variant>
      <vt:variant>
        <vt:i4>983131</vt:i4>
      </vt:variant>
      <vt:variant>
        <vt:i4>318</vt:i4>
      </vt:variant>
      <vt:variant>
        <vt:i4>0</vt:i4>
      </vt:variant>
      <vt:variant>
        <vt:i4>5</vt:i4>
      </vt:variant>
      <vt:variant>
        <vt:lpwstr>https://www.ncbi.nlm.nih.gov/pubmed/21207777</vt:lpwstr>
      </vt:variant>
      <vt:variant>
        <vt:lpwstr/>
      </vt:variant>
      <vt:variant>
        <vt:i4>1966089</vt:i4>
      </vt:variant>
      <vt:variant>
        <vt:i4>315</vt:i4>
      </vt:variant>
      <vt:variant>
        <vt:i4>0</vt:i4>
      </vt:variant>
      <vt:variant>
        <vt:i4>5</vt:i4>
      </vt:variant>
      <vt:variant>
        <vt:lpwstr>http://aquarticles.com/articles/breeding/Lednicky_Bumblebee_Goby.html</vt:lpwstr>
      </vt:variant>
      <vt:variant>
        <vt:lpwstr/>
      </vt:variant>
      <vt:variant>
        <vt:i4>2752572</vt:i4>
      </vt:variant>
      <vt:variant>
        <vt:i4>312</vt:i4>
      </vt:variant>
      <vt:variant>
        <vt:i4>0</vt:i4>
      </vt:variant>
      <vt:variant>
        <vt:i4>5</vt:i4>
      </vt:variant>
      <vt:variant>
        <vt:lpwstr>https://www.jto.org/article/S1556-0864(20)30190-8/fulltext</vt:lpwstr>
      </vt:variant>
      <vt:variant>
        <vt:lpwstr/>
      </vt:variant>
      <vt:variant>
        <vt:i4>1638467</vt:i4>
      </vt:variant>
      <vt:variant>
        <vt:i4>309</vt:i4>
      </vt:variant>
      <vt:variant>
        <vt:i4>0</vt:i4>
      </vt:variant>
      <vt:variant>
        <vt:i4>5</vt:i4>
      </vt:variant>
      <vt:variant>
        <vt:lpwstr>https://doi.org/10.4209/aaqr.2020.02.0202</vt:lpwstr>
      </vt:variant>
      <vt:variant>
        <vt:lpwstr/>
      </vt:variant>
      <vt:variant>
        <vt:i4>720907</vt:i4>
      </vt:variant>
      <vt:variant>
        <vt:i4>306</vt:i4>
      </vt:variant>
      <vt:variant>
        <vt:i4>0</vt:i4>
      </vt:variant>
      <vt:variant>
        <vt:i4>5</vt:i4>
      </vt:variant>
      <vt:variant>
        <vt:lpwstr>https://msphere.asm.org/content/5/2/e00316-20</vt:lpwstr>
      </vt:variant>
      <vt:variant>
        <vt:lpwstr/>
      </vt:variant>
      <vt:variant>
        <vt:i4>131138</vt:i4>
      </vt:variant>
      <vt:variant>
        <vt:i4>303</vt:i4>
      </vt:variant>
      <vt:variant>
        <vt:i4>0</vt:i4>
      </vt:variant>
      <vt:variant>
        <vt:i4>5</vt:i4>
      </vt:variant>
      <vt:variant>
        <vt:lpwstr>https://onlinelibrary.wiley.com/doi/abs/10.1002/jmv.25915</vt:lpwstr>
      </vt:variant>
      <vt:variant>
        <vt:lpwstr/>
      </vt:variant>
      <vt:variant>
        <vt:i4>6291499</vt:i4>
      </vt:variant>
      <vt:variant>
        <vt:i4>300</vt:i4>
      </vt:variant>
      <vt:variant>
        <vt:i4>0</vt:i4>
      </vt:variant>
      <vt:variant>
        <vt:i4>5</vt:i4>
      </vt:variant>
      <vt:variant>
        <vt:lpwstr>https://www.mdpi.com/1999-4915/12/1/13</vt:lpwstr>
      </vt:variant>
      <vt:variant>
        <vt:lpwstr/>
      </vt:variant>
      <vt:variant>
        <vt:i4>1572883</vt:i4>
      </vt:variant>
      <vt:variant>
        <vt:i4>297</vt:i4>
      </vt:variant>
      <vt:variant>
        <vt:i4>0</vt:i4>
      </vt:variant>
      <vt:variant>
        <vt:i4>5</vt:i4>
      </vt:variant>
      <vt:variant>
        <vt:lpwstr>https://www.ajtmh.org/content/journals/10.4269/ajtmh.19-0357</vt:lpwstr>
      </vt:variant>
      <vt:variant>
        <vt:lpwstr/>
      </vt:variant>
      <vt:variant>
        <vt:i4>786496</vt:i4>
      </vt:variant>
      <vt:variant>
        <vt:i4>294</vt:i4>
      </vt:variant>
      <vt:variant>
        <vt:i4>0</vt:i4>
      </vt:variant>
      <vt:variant>
        <vt:i4>5</vt:i4>
      </vt:variant>
      <vt:variant>
        <vt:lpwstr>https://www.tandfonline.com/doi/pdf/10.1080/02786826.2019.1659938?needAccess=true</vt:lpwstr>
      </vt:variant>
      <vt:variant>
        <vt:lpwstr/>
      </vt:variant>
      <vt:variant>
        <vt:i4>7340153</vt:i4>
      </vt:variant>
      <vt:variant>
        <vt:i4>291</vt:i4>
      </vt:variant>
      <vt:variant>
        <vt:i4>0</vt:i4>
      </vt:variant>
      <vt:variant>
        <vt:i4>5</vt:i4>
      </vt:variant>
      <vt:variant>
        <vt:lpwstr>https://www.sciencedirect.com/science/article/pii/S1201971219303170?via%3Dihub</vt:lpwstr>
      </vt:variant>
      <vt:variant>
        <vt:lpwstr/>
      </vt:variant>
      <vt:variant>
        <vt:i4>327772</vt:i4>
      </vt:variant>
      <vt:variant>
        <vt:i4>288</vt:i4>
      </vt:variant>
      <vt:variant>
        <vt:i4>0</vt:i4>
      </vt:variant>
      <vt:variant>
        <vt:i4>5</vt:i4>
      </vt:variant>
      <vt:variant>
        <vt:lpwstr>https://www.tandfonline.com/doi/abs/10.1080/17435390.2019.1645903?journalCode=inan20</vt:lpwstr>
      </vt:variant>
      <vt:variant>
        <vt:lpwstr/>
      </vt:variant>
      <vt:variant>
        <vt:i4>8257650</vt:i4>
      </vt:variant>
      <vt:variant>
        <vt:i4>285</vt:i4>
      </vt:variant>
      <vt:variant>
        <vt:i4>0</vt:i4>
      </vt:variant>
      <vt:variant>
        <vt:i4>5</vt:i4>
      </vt:variant>
      <vt:variant>
        <vt:lpwstr>https://www.sciencedirect.com/science/article/pii/S0168170219301959?via%3Dihub</vt:lpwstr>
      </vt:variant>
      <vt:variant>
        <vt:lpwstr/>
      </vt:variant>
      <vt:variant>
        <vt:i4>7929971</vt:i4>
      </vt:variant>
      <vt:variant>
        <vt:i4>282</vt:i4>
      </vt:variant>
      <vt:variant>
        <vt:i4>0</vt:i4>
      </vt:variant>
      <vt:variant>
        <vt:i4>5</vt:i4>
      </vt:variant>
      <vt:variant>
        <vt:lpwstr>https://mra.asm.org/content/8/11/e01717-18</vt:lpwstr>
      </vt:variant>
      <vt:variant>
        <vt:lpwstr/>
      </vt:variant>
      <vt:variant>
        <vt:i4>2818162</vt:i4>
      </vt:variant>
      <vt:variant>
        <vt:i4>279</vt:i4>
      </vt:variant>
      <vt:variant>
        <vt:i4>0</vt:i4>
      </vt:variant>
      <vt:variant>
        <vt:i4>5</vt:i4>
      </vt:variant>
      <vt:variant>
        <vt:lpwstr>https://www.tandfonline.com/doi/full/10.1080/02786826.2019.1581917</vt:lpwstr>
      </vt:variant>
      <vt:variant>
        <vt:lpwstr/>
      </vt:variant>
      <vt:variant>
        <vt:i4>3801091</vt:i4>
      </vt:variant>
      <vt:variant>
        <vt:i4>276</vt:i4>
      </vt:variant>
      <vt:variant>
        <vt:i4>0</vt:i4>
      </vt:variant>
      <vt:variant>
        <vt:i4>5</vt:i4>
      </vt:variant>
      <vt:variant>
        <vt:lpwstr>https://wwwnc.cdc.gov/eid/article/25/4/18-1305_article</vt:lpwstr>
      </vt:variant>
      <vt:variant>
        <vt:lpwstr/>
      </vt:variant>
      <vt:variant>
        <vt:i4>1114132</vt:i4>
      </vt:variant>
      <vt:variant>
        <vt:i4>273</vt:i4>
      </vt:variant>
      <vt:variant>
        <vt:i4>0</vt:i4>
      </vt:variant>
      <vt:variant>
        <vt:i4>5</vt:i4>
      </vt:variant>
      <vt:variant>
        <vt:lpwstr>https://mra.asm.org/content/8/3/e01324-18</vt:lpwstr>
      </vt:variant>
      <vt:variant>
        <vt:lpwstr/>
      </vt:variant>
      <vt:variant>
        <vt:i4>6750313</vt:i4>
      </vt:variant>
      <vt:variant>
        <vt:i4>270</vt:i4>
      </vt:variant>
      <vt:variant>
        <vt:i4>0</vt:i4>
      </vt:variant>
      <vt:variant>
        <vt:i4>5</vt:i4>
      </vt:variant>
      <vt:variant>
        <vt:lpwstr>https://journals.plos.org/plosntds/article?id=10.1371/journal.pntd.0006972</vt:lpwstr>
      </vt:variant>
      <vt:variant>
        <vt:lpwstr/>
      </vt:variant>
      <vt:variant>
        <vt:i4>3932256</vt:i4>
      </vt:variant>
      <vt:variant>
        <vt:i4>267</vt:i4>
      </vt:variant>
      <vt:variant>
        <vt:i4>0</vt:i4>
      </vt:variant>
      <vt:variant>
        <vt:i4>5</vt:i4>
      </vt:variant>
      <vt:variant>
        <vt:lpwstr>https://onlinelibrary.wiley.com/doi/full/10.1002/anie.201809993</vt:lpwstr>
      </vt:variant>
      <vt:variant>
        <vt:lpwstr/>
      </vt:variant>
      <vt:variant>
        <vt:i4>2883631</vt:i4>
      </vt:variant>
      <vt:variant>
        <vt:i4>264</vt:i4>
      </vt:variant>
      <vt:variant>
        <vt:i4>0</vt:i4>
      </vt:variant>
      <vt:variant>
        <vt:i4>5</vt:i4>
      </vt:variant>
      <vt:variant>
        <vt:lpwstr>https://link.springer.com/article/10.1007/s00705-018-3991-7</vt:lpwstr>
      </vt:variant>
      <vt:variant>
        <vt:lpwstr/>
      </vt:variant>
      <vt:variant>
        <vt:i4>3735607</vt:i4>
      </vt:variant>
      <vt:variant>
        <vt:i4>261</vt:i4>
      </vt:variant>
      <vt:variant>
        <vt:i4>0</vt:i4>
      </vt:variant>
      <vt:variant>
        <vt:i4>5</vt:i4>
      </vt:variant>
      <vt:variant>
        <vt:lpwstr>https://doi.org/10.1007/s00705-018-3991- 7</vt:lpwstr>
      </vt:variant>
      <vt:variant>
        <vt:lpwstr/>
      </vt:variant>
      <vt:variant>
        <vt:i4>3342449</vt:i4>
      </vt:variant>
      <vt:variant>
        <vt:i4>258</vt:i4>
      </vt:variant>
      <vt:variant>
        <vt:i4>0</vt:i4>
      </vt:variant>
      <vt:variant>
        <vt:i4>5</vt:i4>
      </vt:variant>
      <vt:variant>
        <vt:lpwstr>https://academic.oup.com/cid/advance-article/doi/10.1093/cid/ciy582/5088846?searchresult=1</vt:lpwstr>
      </vt:variant>
      <vt:variant>
        <vt:lpwstr/>
      </vt:variant>
      <vt:variant>
        <vt:i4>4063241</vt:i4>
      </vt:variant>
      <vt:variant>
        <vt:i4>255</vt:i4>
      </vt:variant>
      <vt:variant>
        <vt:i4>0</vt:i4>
      </vt:variant>
      <vt:variant>
        <vt:i4>5</vt:i4>
      </vt:variant>
      <vt:variant>
        <vt:lpwstr>https://wwwnc.cdc.gov/eid/article/24/9/17-1957_article</vt:lpwstr>
      </vt:variant>
      <vt:variant>
        <vt:lpwstr/>
      </vt:variant>
      <vt:variant>
        <vt:i4>6291553</vt:i4>
      </vt:variant>
      <vt:variant>
        <vt:i4>252</vt:i4>
      </vt:variant>
      <vt:variant>
        <vt:i4>0</vt:i4>
      </vt:variant>
      <vt:variant>
        <vt:i4>5</vt:i4>
      </vt:variant>
      <vt:variant>
        <vt:lpwstr>https://www.ncbi.nlm.nih.gov/pmc/articles/PMC6003737/pdf/e00529-18.pdf</vt:lpwstr>
      </vt:variant>
      <vt:variant>
        <vt:lpwstr/>
      </vt:variant>
      <vt:variant>
        <vt:i4>7471107</vt:i4>
      </vt:variant>
      <vt:variant>
        <vt:i4>249</vt:i4>
      </vt:variant>
      <vt:variant>
        <vt:i4>0</vt:i4>
      </vt:variant>
      <vt:variant>
        <vt:i4>5</vt:i4>
      </vt:variant>
      <vt:variant>
        <vt:lpwstr>https://www.frontiersin.org/articles/10.3389/fpubh.2018.00186/full?&amp;utm_source=Email_to_authors_&amp;utm_medium=Email&amp;utm_content=T1_11.5e1_author&amp;utm_campaign=Email_publication&amp;field=&amp;journalName=Frontiers_in_Public_Health&amp;id=370405</vt:lpwstr>
      </vt:variant>
      <vt:variant>
        <vt:lpwstr/>
      </vt:variant>
      <vt:variant>
        <vt:i4>2949217</vt:i4>
      </vt:variant>
      <vt:variant>
        <vt:i4>246</vt:i4>
      </vt:variant>
      <vt:variant>
        <vt:i4>0</vt:i4>
      </vt:variant>
      <vt:variant>
        <vt:i4>5</vt:i4>
      </vt:variant>
      <vt:variant>
        <vt:lpwstr>https://academic.oup.com/cid/advance-article/doi/10.1093/cid/ciy485/5035220</vt:lpwstr>
      </vt:variant>
      <vt:variant>
        <vt:lpwstr/>
      </vt:variant>
      <vt:variant>
        <vt:i4>4980825</vt:i4>
      </vt:variant>
      <vt:variant>
        <vt:i4>243</vt:i4>
      </vt:variant>
      <vt:variant>
        <vt:i4>0</vt:i4>
      </vt:variant>
      <vt:variant>
        <vt:i4>5</vt:i4>
      </vt:variant>
      <vt:variant>
        <vt:lpwstr>https://doi.org/10.1371/journal.pntd.0006505</vt:lpwstr>
      </vt:variant>
      <vt:variant>
        <vt:lpwstr/>
      </vt:variant>
      <vt:variant>
        <vt:i4>2752544</vt:i4>
      </vt:variant>
      <vt:variant>
        <vt:i4>240</vt:i4>
      </vt:variant>
      <vt:variant>
        <vt:i4>0</vt:i4>
      </vt:variant>
      <vt:variant>
        <vt:i4>5</vt:i4>
      </vt:variant>
      <vt:variant>
        <vt:lpwstr>https://link.springer.com/article/10.1007/s10453-018-9517-7</vt:lpwstr>
      </vt:variant>
      <vt:variant>
        <vt:lpwstr/>
      </vt:variant>
      <vt:variant>
        <vt:i4>1703962</vt:i4>
      </vt:variant>
      <vt:variant>
        <vt:i4>237</vt:i4>
      </vt:variant>
      <vt:variant>
        <vt:i4>0</vt:i4>
      </vt:variant>
      <vt:variant>
        <vt:i4>5</vt:i4>
      </vt:variant>
      <vt:variant>
        <vt:lpwstr>http://journals.plos.org/plosone/article?id=10.1371/journal.pone.0196857</vt:lpwstr>
      </vt:variant>
      <vt:variant>
        <vt:lpwstr/>
      </vt:variant>
      <vt:variant>
        <vt:i4>3342454</vt:i4>
      </vt:variant>
      <vt:variant>
        <vt:i4>234</vt:i4>
      </vt:variant>
      <vt:variant>
        <vt:i4>0</vt:i4>
      </vt:variant>
      <vt:variant>
        <vt:i4>5</vt:i4>
      </vt:variant>
      <vt:variant>
        <vt:lpwstr>https://doi.org/10.1093/cid/ciy224</vt:lpwstr>
      </vt:variant>
      <vt:variant>
        <vt:lpwstr/>
      </vt:variant>
      <vt:variant>
        <vt:i4>1966151</vt:i4>
      </vt:variant>
      <vt:variant>
        <vt:i4>231</vt:i4>
      </vt:variant>
      <vt:variant>
        <vt:i4>0</vt:i4>
      </vt:variant>
      <vt:variant>
        <vt:i4>5</vt:i4>
      </vt:variant>
      <vt:variant>
        <vt:lpwstr>http://genomea.asm.org/content/6/14/e00160-18</vt:lpwstr>
      </vt:variant>
      <vt:variant>
        <vt:lpwstr/>
      </vt:variant>
      <vt:variant>
        <vt:i4>8126471</vt:i4>
      </vt:variant>
      <vt:variant>
        <vt:i4>228</vt:i4>
      </vt:variant>
      <vt:variant>
        <vt:i4>0</vt:i4>
      </vt:variant>
      <vt:variant>
        <vt:i4>5</vt:i4>
      </vt:variant>
      <vt:variant>
        <vt:lpwstr>https://www.frontiersin.org/articles/10.3389/fpubh.2018.00020/full?&amp;utm_source=Email_to_authors_&amp;utm_medium=Email&amp;utm_content=T1_11.5e1_author&amp;utm_campaign=Email_publication&amp;field=&amp;journalName=Frontiers_in_Public_Health&amp;id=332368</vt:lpwstr>
      </vt:variant>
      <vt:variant>
        <vt:lpwstr/>
      </vt:variant>
      <vt:variant>
        <vt:i4>2621501</vt:i4>
      </vt:variant>
      <vt:variant>
        <vt:i4>225</vt:i4>
      </vt:variant>
      <vt:variant>
        <vt:i4>0</vt:i4>
      </vt:variant>
      <vt:variant>
        <vt:i4>5</vt:i4>
      </vt:variant>
      <vt:variant>
        <vt:lpwstr>https://doi.org/10.1016/j.jaerosci.2018.01.001</vt:lpwstr>
      </vt:variant>
      <vt:variant>
        <vt:lpwstr/>
      </vt:variant>
      <vt:variant>
        <vt:i4>3407987</vt:i4>
      </vt:variant>
      <vt:variant>
        <vt:i4>222</vt:i4>
      </vt:variant>
      <vt:variant>
        <vt:i4>0</vt:i4>
      </vt:variant>
      <vt:variant>
        <vt:i4>5</vt:i4>
      </vt:variant>
      <vt:variant>
        <vt:lpwstr>https://doi.org/10.1093/cid/cix968</vt:lpwstr>
      </vt:variant>
      <vt:variant>
        <vt:lpwstr/>
      </vt:variant>
      <vt:variant>
        <vt:i4>589918</vt:i4>
      </vt:variant>
      <vt:variant>
        <vt:i4>219</vt:i4>
      </vt:variant>
      <vt:variant>
        <vt:i4>0</vt:i4>
      </vt:variant>
      <vt:variant>
        <vt:i4>5</vt:i4>
      </vt:variant>
      <vt:variant>
        <vt:lpwstr>https://www.ncbi.nlm.nih.gov/pubmed/29273069</vt:lpwstr>
      </vt:variant>
      <vt:variant>
        <vt:lpwstr/>
      </vt:variant>
      <vt:variant>
        <vt:i4>3014783</vt:i4>
      </vt:variant>
      <vt:variant>
        <vt:i4>216</vt:i4>
      </vt:variant>
      <vt:variant>
        <vt:i4>0</vt:i4>
      </vt:variant>
      <vt:variant>
        <vt:i4>5</vt:i4>
      </vt:variant>
      <vt:variant>
        <vt:lpwstr>http://genomea.asm.org/content/5/47/e01313-17.full</vt:lpwstr>
      </vt:variant>
      <vt:variant>
        <vt:lpwstr/>
      </vt:variant>
      <vt:variant>
        <vt:i4>5308502</vt:i4>
      </vt:variant>
      <vt:variant>
        <vt:i4>213</vt:i4>
      </vt:variant>
      <vt:variant>
        <vt:i4>0</vt:i4>
      </vt:variant>
      <vt:variant>
        <vt:i4>5</vt:i4>
      </vt:variant>
      <vt:variant>
        <vt:lpwstr>http://www.mdpi.com/1422-0067/18/11/2414</vt:lpwstr>
      </vt:variant>
      <vt:variant>
        <vt:lpwstr/>
      </vt:variant>
      <vt:variant>
        <vt:i4>1835072</vt:i4>
      </vt:variant>
      <vt:variant>
        <vt:i4>210</vt:i4>
      </vt:variant>
      <vt:variant>
        <vt:i4>0</vt:i4>
      </vt:variant>
      <vt:variant>
        <vt:i4>5</vt:i4>
      </vt:variant>
      <vt:variant>
        <vt:lpwstr>http://genomea.asm.org/content/5/43/e01174-17</vt:lpwstr>
      </vt:variant>
      <vt:variant>
        <vt:lpwstr/>
      </vt:variant>
      <vt:variant>
        <vt:i4>5439510</vt:i4>
      </vt:variant>
      <vt:variant>
        <vt:i4>207</vt:i4>
      </vt:variant>
      <vt:variant>
        <vt:i4>0</vt:i4>
      </vt:variant>
      <vt:variant>
        <vt:i4>5</vt:i4>
      </vt:variant>
      <vt:variant>
        <vt:lpwstr>http://msphere.asm.org/content/2/5/e00251-17</vt:lpwstr>
      </vt:variant>
      <vt:variant>
        <vt:lpwstr/>
      </vt:variant>
      <vt:variant>
        <vt:i4>3932266</vt:i4>
      </vt:variant>
      <vt:variant>
        <vt:i4>204</vt:i4>
      </vt:variant>
      <vt:variant>
        <vt:i4>0</vt:i4>
      </vt:variant>
      <vt:variant>
        <vt:i4>5</vt:i4>
      </vt:variant>
      <vt:variant>
        <vt:lpwstr>http://genomea.asm.org/content/5/40/e01160-17.full.pdf+html</vt:lpwstr>
      </vt:variant>
      <vt:variant>
        <vt:lpwstr/>
      </vt:variant>
      <vt:variant>
        <vt:i4>393297</vt:i4>
      </vt:variant>
      <vt:variant>
        <vt:i4>201</vt:i4>
      </vt:variant>
      <vt:variant>
        <vt:i4>0</vt:i4>
      </vt:variant>
      <vt:variant>
        <vt:i4>5</vt:i4>
      </vt:variant>
      <vt:variant>
        <vt:lpwstr>https://academic.oup.com/cid/article/66/4/533/4159393</vt:lpwstr>
      </vt:variant>
      <vt:variant>
        <vt:lpwstr/>
      </vt:variant>
      <vt:variant>
        <vt:i4>524362</vt:i4>
      </vt:variant>
      <vt:variant>
        <vt:i4>198</vt:i4>
      </vt:variant>
      <vt:variant>
        <vt:i4>0</vt:i4>
      </vt:variant>
      <vt:variant>
        <vt:i4>5</vt:i4>
      </vt:variant>
      <vt:variant>
        <vt:lpwstr>http://www.ajicjournal.org/article/S0196-6553(17)30901-X/fulltext</vt:lpwstr>
      </vt:variant>
      <vt:variant>
        <vt:lpwstr/>
      </vt:variant>
      <vt:variant>
        <vt:i4>4980766</vt:i4>
      </vt:variant>
      <vt:variant>
        <vt:i4>195</vt:i4>
      </vt:variant>
      <vt:variant>
        <vt:i4>0</vt:i4>
      </vt:variant>
      <vt:variant>
        <vt:i4>5</vt:i4>
      </vt:variant>
      <vt:variant>
        <vt:lpwstr>http://www.nature.com/articles/s41598-017-07152-5</vt:lpwstr>
      </vt:variant>
      <vt:variant>
        <vt:lpwstr/>
      </vt:variant>
      <vt:variant>
        <vt:i4>196615</vt:i4>
      </vt:variant>
      <vt:variant>
        <vt:i4>192</vt:i4>
      </vt:variant>
      <vt:variant>
        <vt:i4>0</vt:i4>
      </vt:variant>
      <vt:variant>
        <vt:i4>5</vt:i4>
      </vt:variant>
      <vt:variant>
        <vt:lpwstr>http://www.biotechniques.com/BiotechniquesJournal/2017/August/Overcoming-qRT-PCR-interference-by-select-carbon-nanotubes-in-assessments-of-gene-expression/biotechniques-366160.html</vt:lpwstr>
      </vt:variant>
      <vt:variant>
        <vt:lpwstr/>
      </vt:variant>
      <vt:variant>
        <vt:i4>196615</vt:i4>
      </vt:variant>
      <vt:variant>
        <vt:i4>189</vt:i4>
      </vt:variant>
      <vt:variant>
        <vt:i4>0</vt:i4>
      </vt:variant>
      <vt:variant>
        <vt:i4>5</vt:i4>
      </vt:variant>
      <vt:variant>
        <vt:lpwstr>http://www.biotechniques.com/BiotechniquesJournal/2017/August/Overcoming-qRT-PCR-interference-by-select-carbon-nanotubes-in-assessments-of-gene-expression/biotechniques-366160.html</vt:lpwstr>
      </vt:variant>
      <vt:variant>
        <vt:lpwstr/>
      </vt:variant>
      <vt:variant>
        <vt:i4>5242955</vt:i4>
      </vt:variant>
      <vt:variant>
        <vt:i4>186</vt:i4>
      </vt:variant>
      <vt:variant>
        <vt:i4>0</vt:i4>
      </vt:variant>
      <vt:variant>
        <vt:i4>5</vt:i4>
      </vt:variant>
      <vt:variant>
        <vt:lpwstr>http://genomea.asm.org/content/5/31/e00782-17.full.pdf+html?sid=1c3123c2-66b6-48ab-a738-88dbd7dfd5e5</vt:lpwstr>
      </vt:variant>
      <vt:variant>
        <vt:lpwstr/>
      </vt:variant>
      <vt:variant>
        <vt:i4>3604580</vt:i4>
      </vt:variant>
      <vt:variant>
        <vt:i4>183</vt:i4>
      </vt:variant>
      <vt:variant>
        <vt:i4>0</vt:i4>
      </vt:variant>
      <vt:variant>
        <vt:i4>5</vt:i4>
      </vt:variant>
      <vt:variant>
        <vt:lpwstr>https://virologyj.biomedcentral.com/articles/10.1186/s12985-017-0796-3</vt:lpwstr>
      </vt:variant>
      <vt:variant>
        <vt:lpwstr/>
      </vt:variant>
      <vt:variant>
        <vt:i4>7143537</vt:i4>
      </vt:variant>
      <vt:variant>
        <vt:i4>180</vt:i4>
      </vt:variant>
      <vt:variant>
        <vt:i4>0</vt:i4>
      </vt:variant>
      <vt:variant>
        <vt:i4>5</vt:i4>
      </vt:variant>
      <vt:variant>
        <vt:lpwstr>http://genomea.asm.org/content/5/22/e00331-17.full?sid=51aff65e-d113-443a-b00b-e0ba31775b66</vt:lpwstr>
      </vt:variant>
      <vt:variant>
        <vt:lpwstr/>
      </vt:variant>
      <vt:variant>
        <vt:i4>7667834</vt:i4>
      </vt:variant>
      <vt:variant>
        <vt:i4>177</vt:i4>
      </vt:variant>
      <vt:variant>
        <vt:i4>0</vt:i4>
      </vt:variant>
      <vt:variant>
        <vt:i4>5</vt:i4>
      </vt:variant>
      <vt:variant>
        <vt:lpwstr>http://genomea.asm.org/content/5/17/e00231-17.abstract?sid=a419563d-901f-4d49-b82f-8559d0a61477</vt:lpwstr>
      </vt:variant>
      <vt:variant>
        <vt:lpwstr/>
      </vt:variant>
      <vt:variant>
        <vt:i4>1376327</vt:i4>
      </vt:variant>
      <vt:variant>
        <vt:i4>174</vt:i4>
      </vt:variant>
      <vt:variant>
        <vt:i4>0</vt:i4>
      </vt:variant>
      <vt:variant>
        <vt:i4>5</vt:i4>
      </vt:variant>
      <vt:variant>
        <vt:lpwstr>http://genomea.asm.org/content/5/15/e00178-17</vt:lpwstr>
      </vt:variant>
      <vt:variant>
        <vt:lpwstr/>
      </vt:variant>
      <vt:variant>
        <vt:i4>1376324</vt:i4>
      </vt:variant>
      <vt:variant>
        <vt:i4>171</vt:i4>
      </vt:variant>
      <vt:variant>
        <vt:i4>0</vt:i4>
      </vt:variant>
      <vt:variant>
        <vt:i4>5</vt:i4>
      </vt:variant>
      <vt:variant>
        <vt:lpwstr>http://genomea.asm.org/content/5/15/e00148-17</vt:lpwstr>
      </vt:variant>
      <vt:variant>
        <vt:lpwstr/>
      </vt:variant>
      <vt:variant>
        <vt:i4>5898318</vt:i4>
      </vt:variant>
      <vt:variant>
        <vt:i4>168</vt:i4>
      </vt:variant>
      <vt:variant>
        <vt:i4>0</vt:i4>
      </vt:variant>
      <vt:variant>
        <vt:i4>5</vt:i4>
      </vt:variant>
      <vt:variant>
        <vt:lpwstr>http://www.mdpi.com/2079-9721/5/1/7/</vt:lpwstr>
      </vt:variant>
      <vt:variant>
        <vt:lpwstr/>
      </vt:variant>
      <vt:variant>
        <vt:i4>786463</vt:i4>
      </vt:variant>
      <vt:variant>
        <vt:i4>165</vt:i4>
      </vt:variant>
      <vt:variant>
        <vt:i4>0</vt:i4>
      </vt:variant>
      <vt:variant>
        <vt:i4>5</vt:i4>
      </vt:variant>
      <vt:variant>
        <vt:lpwstr>http://www.nature.com/articles/srep37999</vt:lpwstr>
      </vt:variant>
      <vt:variant>
        <vt:lpwstr/>
      </vt:variant>
      <vt:variant>
        <vt:i4>3014702</vt:i4>
      </vt:variant>
      <vt:variant>
        <vt:i4>162</vt:i4>
      </vt:variant>
      <vt:variant>
        <vt:i4>0</vt:i4>
      </vt:variant>
      <vt:variant>
        <vt:i4>5</vt:i4>
      </vt:variant>
      <vt:variant>
        <vt:lpwstr>http://jmmcr.microbiologyresearch.org/content/journal/jmmcr/10.1099/jmmcr.0.005072</vt:lpwstr>
      </vt:variant>
      <vt:variant>
        <vt:lpwstr/>
      </vt:variant>
      <vt:variant>
        <vt:i4>1835024</vt:i4>
      </vt:variant>
      <vt:variant>
        <vt:i4>159</vt:i4>
      </vt:variant>
      <vt:variant>
        <vt:i4>0</vt:i4>
      </vt:variant>
      <vt:variant>
        <vt:i4>5</vt:i4>
      </vt:variant>
      <vt:variant>
        <vt:lpwstr>http://www.ajtmh.org/content/early/2016/10/27/ajtmh.16-0585.long</vt:lpwstr>
      </vt:variant>
      <vt:variant>
        <vt:lpwstr/>
      </vt:variant>
      <vt:variant>
        <vt:i4>6291568</vt:i4>
      </vt:variant>
      <vt:variant>
        <vt:i4>156</vt:i4>
      </vt:variant>
      <vt:variant>
        <vt:i4>0</vt:i4>
      </vt:variant>
      <vt:variant>
        <vt:i4>5</vt:i4>
      </vt:variant>
      <vt:variant>
        <vt:lpwstr>http://cid.oxfordjournals.org/content/early/2016/09/29/cid.ciw667.full.pdf+html</vt:lpwstr>
      </vt:variant>
      <vt:variant>
        <vt:lpwstr/>
      </vt:variant>
      <vt:variant>
        <vt:i4>1441883</vt:i4>
      </vt:variant>
      <vt:variant>
        <vt:i4>153</vt:i4>
      </vt:variant>
      <vt:variant>
        <vt:i4>0</vt:i4>
      </vt:variant>
      <vt:variant>
        <vt:i4>5</vt:i4>
      </vt:variant>
      <vt:variant>
        <vt:lpwstr>http://dx.doi.org/10.3201/eid2211.161015</vt:lpwstr>
      </vt:variant>
      <vt:variant>
        <vt:lpwstr/>
      </vt:variant>
      <vt:variant>
        <vt:i4>4391001</vt:i4>
      </vt:variant>
      <vt:variant>
        <vt:i4>150</vt:i4>
      </vt:variant>
      <vt:variant>
        <vt:i4>0</vt:i4>
      </vt:variant>
      <vt:variant>
        <vt:i4>5</vt:i4>
      </vt:variant>
      <vt:variant>
        <vt:lpwstr>http://www.journalofinfection.com/article/S0163-4453(16)30205-5/abstract</vt:lpwstr>
      </vt:variant>
      <vt:variant>
        <vt:lpwstr/>
      </vt:variant>
      <vt:variant>
        <vt:i4>131103</vt:i4>
      </vt:variant>
      <vt:variant>
        <vt:i4>147</vt:i4>
      </vt:variant>
      <vt:variant>
        <vt:i4>0</vt:i4>
      </vt:variant>
      <vt:variant>
        <vt:i4>5</vt:i4>
      </vt:variant>
      <vt:variant>
        <vt:lpwstr>http://www.bioone.org/doi/pdf/10.1638/2014-0252.1</vt:lpwstr>
      </vt:variant>
      <vt:variant>
        <vt:lpwstr/>
      </vt:variant>
      <vt:variant>
        <vt:i4>4325444</vt:i4>
      </vt:variant>
      <vt:variant>
        <vt:i4>144</vt:i4>
      </vt:variant>
      <vt:variant>
        <vt:i4>0</vt:i4>
      </vt:variant>
      <vt:variant>
        <vt:i4>5</vt:i4>
      </vt:variant>
      <vt:variant>
        <vt:lpwstr>http://genomea.asm.org/content/4/3/e00579-16.full</vt:lpwstr>
      </vt:variant>
      <vt:variant>
        <vt:lpwstr/>
      </vt:variant>
      <vt:variant>
        <vt:i4>786434</vt:i4>
      </vt:variant>
      <vt:variant>
        <vt:i4>141</vt:i4>
      </vt:variant>
      <vt:variant>
        <vt:i4>0</vt:i4>
      </vt:variant>
      <vt:variant>
        <vt:i4>5</vt:i4>
      </vt:variant>
      <vt:variant>
        <vt:lpwstr>http://journals.lww.com/pidj/Abstract/publishahead/Isolation_of_an_Enterovirus_D68_from_Blood_from_a.97351.aspx</vt:lpwstr>
      </vt:variant>
      <vt:variant>
        <vt:lpwstr/>
      </vt:variant>
      <vt:variant>
        <vt:i4>2162803</vt:i4>
      </vt:variant>
      <vt:variant>
        <vt:i4>138</vt:i4>
      </vt:variant>
      <vt:variant>
        <vt:i4>0</vt:i4>
      </vt:variant>
      <vt:variant>
        <vt:i4>5</vt:i4>
      </vt:variant>
      <vt:variant>
        <vt:lpwstr>http://www.sciencedirect.com/science/article/pii/S1386653216301160</vt:lpwstr>
      </vt:variant>
      <vt:variant>
        <vt:lpwstr/>
      </vt:variant>
      <vt:variant>
        <vt:i4>6160460</vt:i4>
      </vt:variant>
      <vt:variant>
        <vt:i4>135</vt:i4>
      </vt:variant>
      <vt:variant>
        <vt:i4>0</vt:i4>
      </vt:variant>
      <vt:variant>
        <vt:i4>5</vt:i4>
      </vt:variant>
      <vt:variant>
        <vt:lpwstr>http://onlinelibrary.wiley.com/doi/10.1002/elps.201600141/pdf</vt:lpwstr>
      </vt:variant>
      <vt:variant>
        <vt:lpwstr/>
      </vt:variant>
      <vt:variant>
        <vt:i4>4522067</vt:i4>
      </vt:variant>
      <vt:variant>
        <vt:i4>132</vt:i4>
      </vt:variant>
      <vt:variant>
        <vt:i4>0</vt:i4>
      </vt:variant>
      <vt:variant>
        <vt:i4>5</vt:i4>
      </vt:variant>
      <vt:variant>
        <vt:lpwstr>http://jid.oxfordjournals.org/content/early/2016/05/06/infdis.jiw180.long</vt:lpwstr>
      </vt:variant>
      <vt:variant>
        <vt:lpwstr/>
      </vt:variant>
      <vt:variant>
        <vt:i4>3997742</vt:i4>
      </vt:variant>
      <vt:variant>
        <vt:i4>129</vt:i4>
      </vt:variant>
      <vt:variant>
        <vt:i4>0</vt:i4>
      </vt:variant>
      <vt:variant>
        <vt:i4>5</vt:i4>
      </vt:variant>
      <vt:variant>
        <vt:lpwstr>http://journals.plos.org/plosntds/article?id=10.1371%2Fjournal.pntd.0004687</vt:lpwstr>
      </vt:variant>
      <vt:variant>
        <vt:lpwstr/>
      </vt:variant>
      <vt:variant>
        <vt:i4>1114127</vt:i4>
      </vt:variant>
      <vt:variant>
        <vt:i4>126</vt:i4>
      </vt:variant>
      <vt:variant>
        <vt:i4>0</vt:i4>
      </vt:variant>
      <vt:variant>
        <vt:i4>5</vt:i4>
      </vt:variant>
      <vt:variant>
        <vt:lpwstr>http://www.tandfonline.com/doi/full/10.1080/02786826.2016.1179254</vt:lpwstr>
      </vt:variant>
      <vt:variant>
        <vt:lpwstr/>
      </vt:variant>
      <vt:variant>
        <vt:i4>2490401</vt:i4>
      </vt:variant>
      <vt:variant>
        <vt:i4>123</vt:i4>
      </vt:variant>
      <vt:variant>
        <vt:i4>0</vt:i4>
      </vt:variant>
      <vt:variant>
        <vt:i4>5</vt:i4>
      </vt:variant>
      <vt:variant>
        <vt:lpwstr>http://www.ingentaconnect.com/content/aoac/jaoac/2016/00000099/00000001/art00036?token=0050137b8a039412f415d765525737b512b457a413843253048296a7c2849266d656cb0a646956cb</vt:lpwstr>
      </vt:variant>
      <vt:variant>
        <vt:lpwstr/>
      </vt:variant>
      <vt:variant>
        <vt:i4>3670050</vt:i4>
      </vt:variant>
      <vt:variant>
        <vt:i4>120</vt:i4>
      </vt:variant>
      <vt:variant>
        <vt:i4>0</vt:i4>
      </vt:variant>
      <vt:variant>
        <vt:i4>5</vt:i4>
      </vt:variant>
      <vt:variant>
        <vt:lpwstr>http://www.nature.com/articles/srep2359</vt:lpwstr>
      </vt:variant>
      <vt:variant>
        <vt:lpwstr/>
      </vt:variant>
      <vt:variant>
        <vt:i4>3211374</vt:i4>
      </vt:variant>
      <vt:variant>
        <vt:i4>117</vt:i4>
      </vt:variant>
      <vt:variant>
        <vt:i4>0</vt:i4>
      </vt:variant>
      <vt:variant>
        <vt:i4>5</vt:i4>
      </vt:variant>
      <vt:variant>
        <vt:lpwstr>http://journal.frontiersin.org/article/10.3389/fpubh.2016.00008/ful</vt:lpwstr>
      </vt:variant>
      <vt:variant>
        <vt:lpwstr/>
      </vt:variant>
      <vt:variant>
        <vt:i4>983059</vt:i4>
      </vt:variant>
      <vt:variant>
        <vt:i4>114</vt:i4>
      </vt:variant>
      <vt:variant>
        <vt:i4>0</vt:i4>
      </vt:variant>
      <vt:variant>
        <vt:i4>5</vt:i4>
      </vt:variant>
      <vt:variant>
        <vt:lpwstr>http://onlinelibrary.wiley.com/doi/10.1111/jam.13051/pdf</vt:lpwstr>
      </vt:variant>
      <vt:variant>
        <vt:lpwstr/>
      </vt:variant>
      <vt:variant>
        <vt:i4>6553674</vt:i4>
      </vt:variant>
      <vt:variant>
        <vt:i4>111</vt:i4>
      </vt:variant>
      <vt:variant>
        <vt:i4>0</vt:i4>
      </vt:variant>
      <vt:variant>
        <vt:i4>5</vt:i4>
      </vt:variant>
      <vt:variant>
        <vt:lpwstr>http://wwwnc.cdc.gov/eid/article/22/1/15-1019_article</vt:lpwstr>
      </vt:variant>
      <vt:variant>
        <vt:lpwstr/>
      </vt:variant>
      <vt:variant>
        <vt:i4>327770</vt:i4>
      </vt:variant>
      <vt:variant>
        <vt:i4>108</vt:i4>
      </vt:variant>
      <vt:variant>
        <vt:i4>0</vt:i4>
      </vt:variant>
      <vt:variant>
        <vt:i4>5</vt:i4>
      </vt:variant>
      <vt:variant>
        <vt:lpwstr>https://www.ncbi.nlm.nih.gov/pubmed/26692074</vt:lpwstr>
      </vt:variant>
      <vt:variant>
        <vt:lpwstr/>
      </vt:variant>
      <vt:variant>
        <vt:i4>6488131</vt:i4>
      </vt:variant>
      <vt:variant>
        <vt:i4>105</vt:i4>
      </vt:variant>
      <vt:variant>
        <vt:i4>0</vt:i4>
      </vt:variant>
      <vt:variant>
        <vt:i4>5</vt:i4>
      </vt:variant>
      <vt:variant>
        <vt:lpwstr>http://wwwnc.cdc.gov/eid/article/21/4/14-1375_article</vt:lpwstr>
      </vt:variant>
      <vt:variant>
        <vt:lpwstr/>
      </vt:variant>
      <vt:variant>
        <vt:i4>983124</vt:i4>
      </vt:variant>
      <vt:variant>
        <vt:i4>102</vt:i4>
      </vt:variant>
      <vt:variant>
        <vt:i4>0</vt:i4>
      </vt:variant>
      <vt:variant>
        <vt:i4>5</vt:i4>
      </vt:variant>
      <vt:variant>
        <vt:lpwstr>https://www.ncbi.nlm.nih.gov/pubmed/25811540</vt:lpwstr>
      </vt:variant>
      <vt:variant>
        <vt:lpwstr/>
      </vt:variant>
      <vt:variant>
        <vt:i4>1048663</vt:i4>
      </vt:variant>
      <vt:variant>
        <vt:i4>99</vt:i4>
      </vt:variant>
      <vt:variant>
        <vt:i4>0</vt:i4>
      </vt:variant>
      <vt:variant>
        <vt:i4>5</vt:i4>
      </vt:variant>
      <vt:variant>
        <vt:lpwstr>http://ajph.aphapublications.org/doi/abs/10.2105/AJPH.2014.302414</vt:lpwstr>
      </vt:variant>
      <vt:variant>
        <vt:lpwstr/>
      </vt:variant>
      <vt:variant>
        <vt:i4>6029394</vt:i4>
      </vt:variant>
      <vt:variant>
        <vt:i4>96</vt:i4>
      </vt:variant>
      <vt:variant>
        <vt:i4>0</vt:i4>
      </vt:variant>
      <vt:variant>
        <vt:i4>5</vt:i4>
      </vt:variant>
      <vt:variant>
        <vt:lpwstr>http://www.ncbi.nlm.nih.gov/pmc/articles/PMC4275251/pdf/pone.0115769.pdf</vt:lpwstr>
      </vt:variant>
      <vt:variant>
        <vt:lpwstr/>
      </vt:variant>
      <vt:variant>
        <vt:i4>852061</vt:i4>
      </vt:variant>
      <vt:variant>
        <vt:i4>93</vt:i4>
      </vt:variant>
      <vt:variant>
        <vt:i4>0</vt:i4>
      </vt:variant>
      <vt:variant>
        <vt:i4>5</vt:i4>
      </vt:variant>
      <vt:variant>
        <vt:lpwstr>https://www.ncbi.nlm.nih.gov/pubmed/25536075</vt:lpwstr>
      </vt:variant>
      <vt:variant>
        <vt:lpwstr/>
      </vt:variant>
      <vt:variant>
        <vt:i4>917588</vt:i4>
      </vt:variant>
      <vt:variant>
        <vt:i4>90</vt:i4>
      </vt:variant>
      <vt:variant>
        <vt:i4>0</vt:i4>
      </vt:variant>
      <vt:variant>
        <vt:i4>5</vt:i4>
      </vt:variant>
      <vt:variant>
        <vt:lpwstr>http://dx.doi.org/10.2147/VAAT.S74789</vt:lpwstr>
      </vt:variant>
      <vt:variant>
        <vt:lpwstr/>
      </vt:variant>
      <vt:variant>
        <vt:i4>5505040</vt:i4>
      </vt:variant>
      <vt:variant>
        <vt:i4>87</vt:i4>
      </vt:variant>
      <vt:variant>
        <vt:i4>0</vt:i4>
      </vt:variant>
      <vt:variant>
        <vt:i4>5</vt:i4>
      </vt:variant>
      <vt:variant>
        <vt:lpwstr>http://www.particleandfibretoxicology.com/content/11/1/66</vt:lpwstr>
      </vt:variant>
      <vt:variant>
        <vt:lpwstr/>
      </vt:variant>
      <vt:variant>
        <vt:i4>131162</vt:i4>
      </vt:variant>
      <vt:variant>
        <vt:i4>84</vt:i4>
      </vt:variant>
      <vt:variant>
        <vt:i4>0</vt:i4>
      </vt:variant>
      <vt:variant>
        <vt:i4>5</vt:i4>
      </vt:variant>
      <vt:variant>
        <vt:lpwstr>https://www.ncbi.nlm.nih.gov/pubmed/25497303</vt:lpwstr>
      </vt:variant>
      <vt:variant>
        <vt:lpwstr/>
      </vt:variant>
      <vt:variant>
        <vt:i4>2162808</vt:i4>
      </vt:variant>
      <vt:variant>
        <vt:i4>81</vt:i4>
      </vt:variant>
      <vt:variant>
        <vt:i4>0</vt:i4>
      </vt:variant>
      <vt:variant>
        <vt:i4>5</vt:i4>
      </vt:variant>
      <vt:variant>
        <vt:lpwstr>http://www.sciencedirect.com/science/article/pii/S0196655314010293</vt:lpwstr>
      </vt:variant>
      <vt:variant>
        <vt:lpwstr/>
      </vt:variant>
      <vt:variant>
        <vt:i4>720989</vt:i4>
      </vt:variant>
      <vt:variant>
        <vt:i4>78</vt:i4>
      </vt:variant>
      <vt:variant>
        <vt:i4>0</vt:i4>
      </vt:variant>
      <vt:variant>
        <vt:i4>5</vt:i4>
      </vt:variant>
      <vt:variant>
        <vt:lpwstr>https://www.ncbi.nlm.nih.gov/pubmed/25465254</vt:lpwstr>
      </vt:variant>
      <vt:variant>
        <vt:lpwstr/>
      </vt:variant>
      <vt:variant>
        <vt:i4>3735601</vt:i4>
      </vt:variant>
      <vt:variant>
        <vt:i4>75</vt:i4>
      </vt:variant>
      <vt:variant>
        <vt:i4>0</vt:i4>
      </vt:variant>
      <vt:variant>
        <vt:i4>5</vt:i4>
      </vt:variant>
      <vt:variant>
        <vt:lpwstr>http://link.springer.com/article/10.1007/s11262-014-1119-z</vt:lpwstr>
      </vt:variant>
      <vt:variant>
        <vt:lpwstr/>
      </vt:variant>
      <vt:variant>
        <vt:i4>786526</vt:i4>
      </vt:variant>
      <vt:variant>
        <vt:i4>72</vt:i4>
      </vt:variant>
      <vt:variant>
        <vt:i4>0</vt:i4>
      </vt:variant>
      <vt:variant>
        <vt:i4>5</vt:i4>
      </vt:variant>
      <vt:variant>
        <vt:lpwstr>https://www.ncbi.nlm.nih.gov/pubmed/25260554</vt:lpwstr>
      </vt:variant>
      <vt:variant>
        <vt:lpwstr/>
      </vt:variant>
      <vt:variant>
        <vt:i4>5701710</vt:i4>
      </vt:variant>
      <vt:variant>
        <vt:i4>69</vt:i4>
      </vt:variant>
      <vt:variant>
        <vt:i4>0</vt:i4>
      </vt:variant>
      <vt:variant>
        <vt:i4>5</vt:i4>
      </vt:variant>
      <vt:variant>
        <vt:lpwstr>http://dx.doi.org/10.1155/2013/656825</vt:lpwstr>
      </vt:variant>
      <vt:variant>
        <vt:lpwstr/>
      </vt:variant>
      <vt:variant>
        <vt:i4>983127</vt:i4>
      </vt:variant>
      <vt:variant>
        <vt:i4>66</vt:i4>
      </vt:variant>
      <vt:variant>
        <vt:i4>0</vt:i4>
      </vt:variant>
      <vt:variant>
        <vt:i4>5</vt:i4>
      </vt:variant>
      <vt:variant>
        <vt:lpwstr>https://www.ncbi.nlm.nih.gov/pubmed/24224087</vt:lpwstr>
      </vt:variant>
      <vt:variant>
        <vt:lpwstr/>
      </vt:variant>
      <vt:variant>
        <vt:i4>5308497</vt:i4>
      </vt:variant>
      <vt:variant>
        <vt:i4>63</vt:i4>
      </vt:variant>
      <vt:variant>
        <vt:i4>0</vt:i4>
      </vt:variant>
      <vt:variant>
        <vt:i4>5</vt:i4>
      </vt:variant>
      <vt:variant>
        <vt:lpwstr>http://www.biomedcentral.com/content/pdf/1743-422X-10-213.pdf</vt:lpwstr>
      </vt:variant>
      <vt:variant>
        <vt:lpwstr/>
      </vt:variant>
      <vt:variant>
        <vt:i4>131157</vt:i4>
      </vt:variant>
      <vt:variant>
        <vt:i4>60</vt:i4>
      </vt:variant>
      <vt:variant>
        <vt:i4>0</vt:i4>
      </vt:variant>
      <vt:variant>
        <vt:i4>5</vt:i4>
      </vt:variant>
      <vt:variant>
        <vt:lpwstr>https://www.ncbi.nlm.nih.gov/pubmed/23805916</vt:lpwstr>
      </vt:variant>
      <vt:variant>
        <vt:lpwstr/>
      </vt:variant>
      <vt:variant>
        <vt:i4>5570630</vt:i4>
      </vt:variant>
      <vt:variant>
        <vt:i4>57</vt:i4>
      </vt:variant>
      <vt:variant>
        <vt:i4>0</vt:i4>
      </vt:variant>
      <vt:variant>
        <vt:i4>5</vt:i4>
      </vt:variant>
      <vt:variant>
        <vt:lpwstr>http://www.hindawi.com/journals/scientifica/2012/871201/</vt:lpwstr>
      </vt:variant>
      <vt:variant>
        <vt:lpwstr/>
      </vt:variant>
      <vt:variant>
        <vt:i4>720982</vt:i4>
      </vt:variant>
      <vt:variant>
        <vt:i4>54</vt:i4>
      </vt:variant>
      <vt:variant>
        <vt:i4>0</vt:i4>
      </vt:variant>
      <vt:variant>
        <vt:i4>5</vt:i4>
      </vt:variant>
      <vt:variant>
        <vt:lpwstr>https://www.ncbi.nlm.nih.gov/pubmed/24278751</vt:lpwstr>
      </vt:variant>
      <vt:variant>
        <vt:lpwstr/>
      </vt:variant>
      <vt:variant>
        <vt:i4>7078011</vt:i4>
      </vt:variant>
      <vt:variant>
        <vt:i4>51</vt:i4>
      </vt:variant>
      <vt:variant>
        <vt:i4>0</vt:i4>
      </vt:variant>
      <vt:variant>
        <vt:i4>5</vt:i4>
      </vt:variant>
      <vt:variant>
        <vt:lpwstr>http://www.virologyj.com/content/pdf/1743-422X-8-66.pdf</vt:lpwstr>
      </vt:variant>
      <vt:variant>
        <vt:lpwstr/>
      </vt:variant>
      <vt:variant>
        <vt:i4>131163</vt:i4>
      </vt:variant>
      <vt:variant>
        <vt:i4>48</vt:i4>
      </vt:variant>
      <vt:variant>
        <vt:i4>0</vt:i4>
      </vt:variant>
      <vt:variant>
        <vt:i4>5</vt:i4>
      </vt:variant>
      <vt:variant>
        <vt:lpwstr>https://www.ncbi.nlm.nih.gov/pubmed/21314955</vt:lpwstr>
      </vt:variant>
      <vt:variant>
        <vt:lpwstr/>
      </vt:variant>
      <vt:variant>
        <vt:i4>2031629</vt:i4>
      </vt:variant>
      <vt:variant>
        <vt:i4>45</vt:i4>
      </vt:variant>
      <vt:variant>
        <vt:i4>0</vt:i4>
      </vt:variant>
      <vt:variant>
        <vt:i4>5</vt:i4>
      </vt:variant>
      <vt:variant>
        <vt:lpwstr>https://www.ncbi.nlm.nih.gov/pmc/articles/PMC2958204/pdf/cm2010000364.pdf</vt:lpwstr>
      </vt:variant>
      <vt:variant>
        <vt:lpwstr/>
      </vt:variant>
      <vt:variant>
        <vt:i4>589915</vt:i4>
      </vt:variant>
      <vt:variant>
        <vt:i4>42</vt:i4>
      </vt:variant>
      <vt:variant>
        <vt:i4>0</vt:i4>
      </vt:variant>
      <vt:variant>
        <vt:i4>5</vt:i4>
      </vt:variant>
      <vt:variant>
        <vt:lpwstr>https://www.ncbi.nlm.nih.gov/pubmed/21262121</vt:lpwstr>
      </vt:variant>
      <vt:variant>
        <vt:lpwstr/>
      </vt:variant>
      <vt:variant>
        <vt:i4>2097202</vt:i4>
      </vt:variant>
      <vt:variant>
        <vt:i4>39</vt:i4>
      </vt:variant>
      <vt:variant>
        <vt:i4>0</vt:i4>
      </vt:variant>
      <vt:variant>
        <vt:i4>5</vt:i4>
      </vt:variant>
      <vt:variant>
        <vt:lpwstr>http://virologyj.biomedcentral.com/articles/10.1186/1743-422X-7-231</vt:lpwstr>
      </vt:variant>
      <vt:variant>
        <vt:lpwstr/>
      </vt:variant>
      <vt:variant>
        <vt:i4>2097201</vt:i4>
      </vt:variant>
      <vt:variant>
        <vt:i4>36</vt:i4>
      </vt:variant>
      <vt:variant>
        <vt:i4>0</vt:i4>
      </vt:variant>
      <vt:variant>
        <vt:i4>5</vt:i4>
      </vt:variant>
      <vt:variant>
        <vt:lpwstr>http://virologyj.biomedcentral.com/articles/10.1186/1743-422X-7-135</vt:lpwstr>
      </vt:variant>
      <vt:variant>
        <vt:lpwstr/>
      </vt:variant>
      <vt:variant>
        <vt:i4>3538979</vt:i4>
      </vt:variant>
      <vt:variant>
        <vt:i4>33</vt:i4>
      </vt:variant>
      <vt:variant>
        <vt:i4>0</vt:i4>
      </vt:variant>
      <vt:variant>
        <vt:i4>5</vt:i4>
      </vt:variant>
      <vt:variant>
        <vt:lpwstr>http://www.ncbi.nlm.nih.gov/pubmed/20573226</vt:lpwstr>
      </vt:variant>
      <vt:variant>
        <vt:lpwstr/>
      </vt:variant>
      <vt:variant>
        <vt:i4>2949247</vt:i4>
      </vt:variant>
      <vt:variant>
        <vt:i4>30</vt:i4>
      </vt:variant>
      <vt:variant>
        <vt:i4>0</vt:i4>
      </vt:variant>
      <vt:variant>
        <vt:i4>5</vt:i4>
      </vt:variant>
      <vt:variant>
        <vt:lpwstr>http://www.sciencedirect.com/science/article/pii/S0166093410001102</vt:lpwstr>
      </vt:variant>
      <vt:variant>
        <vt:lpwstr/>
      </vt:variant>
      <vt:variant>
        <vt:i4>720985</vt:i4>
      </vt:variant>
      <vt:variant>
        <vt:i4>27</vt:i4>
      </vt:variant>
      <vt:variant>
        <vt:i4>0</vt:i4>
      </vt:variant>
      <vt:variant>
        <vt:i4>5</vt:i4>
      </vt:variant>
      <vt:variant>
        <vt:lpwstr>https://www.ncbi.nlm.nih.gov/pubmed/20362615</vt:lpwstr>
      </vt:variant>
      <vt:variant>
        <vt:lpwstr/>
      </vt:variant>
      <vt:variant>
        <vt:i4>2097202</vt:i4>
      </vt:variant>
      <vt:variant>
        <vt:i4>24</vt:i4>
      </vt:variant>
      <vt:variant>
        <vt:i4>0</vt:i4>
      </vt:variant>
      <vt:variant>
        <vt:i4>5</vt:i4>
      </vt:variant>
      <vt:variant>
        <vt:lpwstr>http://virologyj.biomedcentral.com/articles/10.1186/1743-422X-7-23</vt:lpwstr>
      </vt:variant>
      <vt:variant>
        <vt:lpwstr/>
      </vt:variant>
      <vt:variant>
        <vt:i4>6553725</vt:i4>
      </vt:variant>
      <vt:variant>
        <vt:i4>21</vt:i4>
      </vt:variant>
      <vt:variant>
        <vt:i4>0</vt:i4>
      </vt:variant>
      <vt:variant>
        <vt:i4>5</vt:i4>
      </vt:variant>
      <vt:variant>
        <vt:lpwstr>http://www.ncbi.nlm.nih.gov/pubmed/20109234?itool=EntrezSystem2.PEntrez.Pubmed.Pubmed_ResultsPanel.Pubmed_RVDocSum&amp;ordinalpos=1</vt:lpwstr>
      </vt:variant>
      <vt:variant>
        <vt:lpwstr/>
      </vt:variant>
      <vt:variant>
        <vt:i4>5177365</vt:i4>
      </vt:variant>
      <vt:variant>
        <vt:i4>18</vt:i4>
      </vt:variant>
      <vt:variant>
        <vt:i4>0</vt:i4>
      </vt:variant>
      <vt:variant>
        <vt:i4>5</vt:i4>
      </vt:variant>
      <vt:variant>
        <vt:lpwstr>http://cancerres.aacrjournals.org/content/canres/65/22/10273.full.pdf</vt:lpwstr>
      </vt:variant>
      <vt:variant>
        <vt:lpwstr/>
      </vt:variant>
      <vt:variant>
        <vt:i4>1245190</vt:i4>
      </vt:variant>
      <vt:variant>
        <vt:i4>15</vt:i4>
      </vt:variant>
      <vt:variant>
        <vt:i4>0</vt:i4>
      </vt:variant>
      <vt:variant>
        <vt:i4>5</vt:i4>
      </vt:variant>
      <vt:variant>
        <vt:lpwstr>http://virologyj.biomedcentral.com/articles/10.1186/1743-422X-1-2</vt:lpwstr>
      </vt:variant>
      <vt:variant>
        <vt:lpwstr/>
      </vt:variant>
      <vt:variant>
        <vt:i4>589907</vt:i4>
      </vt:variant>
      <vt:variant>
        <vt:i4>12</vt:i4>
      </vt:variant>
      <vt:variant>
        <vt:i4>0</vt:i4>
      </vt:variant>
      <vt:variant>
        <vt:i4>5</vt:i4>
      </vt:variant>
      <vt:variant>
        <vt:lpwstr>https://www.ncbi.nlm.nih.gov/pubmed/15308725</vt:lpwstr>
      </vt:variant>
      <vt:variant>
        <vt:lpwstr/>
      </vt:variant>
      <vt:variant>
        <vt:i4>983131</vt:i4>
      </vt:variant>
      <vt:variant>
        <vt:i4>9</vt:i4>
      </vt:variant>
      <vt:variant>
        <vt:i4>0</vt:i4>
      </vt:variant>
      <vt:variant>
        <vt:i4>5</vt:i4>
      </vt:variant>
      <vt:variant>
        <vt:lpwstr>https://www.ncbi.nlm.nih.gov/pubmed/15284478</vt:lpwstr>
      </vt:variant>
      <vt:variant>
        <vt:lpwstr/>
      </vt:variant>
      <vt:variant>
        <vt:i4>524379</vt:i4>
      </vt:variant>
      <vt:variant>
        <vt:i4>6</vt:i4>
      </vt:variant>
      <vt:variant>
        <vt:i4>0</vt:i4>
      </vt:variant>
      <vt:variant>
        <vt:i4>5</vt:i4>
      </vt:variant>
      <vt:variant>
        <vt:lpwstr>https://www.ncbi.nlm.nih.gov/pubmed/15163237</vt:lpwstr>
      </vt:variant>
      <vt:variant>
        <vt:lpwstr/>
      </vt:variant>
      <vt:variant>
        <vt:i4>95</vt:i4>
      </vt:variant>
      <vt:variant>
        <vt:i4>3</vt:i4>
      </vt:variant>
      <vt:variant>
        <vt:i4>0</vt:i4>
      </vt:variant>
      <vt:variant>
        <vt:i4>5</vt:i4>
      </vt:variant>
      <vt:variant>
        <vt:lpwstr>https://www.ncbi.nlm.nih.gov/pubmed/12721937</vt:lpwstr>
      </vt:variant>
      <vt:variant>
        <vt:lpwstr/>
      </vt:variant>
      <vt:variant>
        <vt:i4>196708</vt:i4>
      </vt:variant>
      <vt:variant>
        <vt:i4>0</vt:i4>
      </vt:variant>
      <vt:variant>
        <vt:i4>0</vt:i4>
      </vt:variant>
      <vt:variant>
        <vt:i4>5</vt:i4>
      </vt:variant>
      <vt:variant>
        <vt:lpwstr>mailto:jlednicky@PHHP.UFL.edu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Baylor College of Medicine</dc:creator>
  <cp:lastModifiedBy>Lednicky,John</cp:lastModifiedBy>
  <cp:revision>4</cp:revision>
  <cp:lastPrinted>2016-06-07T19:06:00Z</cp:lastPrinted>
  <dcterms:created xsi:type="dcterms:W3CDTF">2022-05-19T16:40:00Z</dcterms:created>
  <dcterms:modified xsi:type="dcterms:W3CDTF">2022-05-19T16:43:00Z</dcterms:modified>
</cp:coreProperties>
</file>