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4149A" w:rsidRPr="009A15CE" w:rsidRDefault="00983B3A">
      <w:pPr>
        <w:jc w:val="both"/>
        <w:rPr>
          <w:rFonts w:ascii="Arial" w:hAnsi="Arial"/>
          <w:i/>
        </w:rPr>
      </w:pPr>
      <w:r w:rsidRPr="009A15CE">
        <w:rPr>
          <w:i/>
        </w:rPr>
        <w:fldChar w:fldCharType="begin"/>
      </w:r>
      <w:r w:rsidR="00032C0E" w:rsidRPr="009A15CE">
        <w:rPr>
          <w:i/>
        </w:rPr>
        <w:instrText xml:space="preserve"> SEQ CHAPTER \h \r 1</w:instrText>
      </w:r>
      <w:r w:rsidRPr="009A15CE">
        <w:rPr>
          <w:i/>
        </w:rPr>
        <w:fldChar w:fldCharType="end"/>
      </w:r>
      <w:r w:rsidR="00AD5468">
        <w:rPr>
          <w:rFonts w:ascii="Arial" w:hAnsi="Arial"/>
          <w:i/>
          <w:sz w:val="18"/>
        </w:rPr>
        <w:t xml:space="preserve">Dated </w:t>
      </w:r>
      <w:r w:rsidR="00C3262C">
        <w:rPr>
          <w:rFonts w:ascii="Arial" w:hAnsi="Arial"/>
          <w:i/>
          <w:sz w:val="18"/>
        </w:rPr>
        <w:t>5</w:t>
      </w:r>
      <w:r w:rsidR="00FF323E">
        <w:rPr>
          <w:rFonts w:ascii="Arial" w:hAnsi="Arial"/>
          <w:i/>
          <w:sz w:val="18"/>
        </w:rPr>
        <w:t>/2021</w:t>
      </w:r>
    </w:p>
    <w:p w:rsidR="0014149A" w:rsidRDefault="00032C0E">
      <w:pPr>
        <w:jc w:val="center"/>
        <w:rPr>
          <w:rFonts w:ascii="Arial" w:hAnsi="Arial"/>
        </w:rPr>
      </w:pPr>
      <w:r>
        <w:rPr>
          <w:rFonts w:ascii="Arial" w:hAnsi="Arial"/>
          <w:i/>
          <w:sz w:val="28"/>
        </w:rPr>
        <w:t>Curriculum Vitae</w:t>
      </w:r>
    </w:p>
    <w:p w:rsidR="0014149A" w:rsidRDefault="0014149A">
      <w:pPr>
        <w:jc w:val="both"/>
        <w:rPr>
          <w:rFonts w:ascii="Arial" w:hAnsi="Arial"/>
        </w:rPr>
      </w:pPr>
    </w:p>
    <w:p w:rsidR="0014149A" w:rsidRDefault="0014149A">
      <w:pPr>
        <w:jc w:val="both"/>
        <w:rPr>
          <w:rFonts w:ascii="Arial" w:hAnsi="Arial"/>
        </w:rPr>
      </w:pPr>
    </w:p>
    <w:p w:rsidR="0014149A" w:rsidRDefault="0014149A">
      <w:pPr>
        <w:jc w:val="both"/>
        <w:rPr>
          <w:rFonts w:ascii="Arial" w:hAnsi="Arial"/>
        </w:rPr>
      </w:pPr>
    </w:p>
    <w:p w:rsidR="0014149A" w:rsidRDefault="00032C0E">
      <w:pPr>
        <w:jc w:val="both"/>
        <w:rPr>
          <w:rFonts w:ascii="Arial" w:hAnsi="Arial"/>
        </w:rPr>
      </w:pPr>
      <w:r>
        <w:rPr>
          <w:rFonts w:ascii="Arial" w:hAnsi="Arial"/>
          <w:b/>
        </w:rPr>
        <w:t>Name:</w:t>
      </w:r>
      <w:r>
        <w:rPr>
          <w:rFonts w:ascii="Arial" w:hAnsi="Arial"/>
        </w:rPr>
        <w:tab/>
      </w:r>
      <w:r>
        <w:rPr>
          <w:rFonts w:ascii="Arial" w:hAnsi="Arial"/>
        </w:rPr>
        <w:tab/>
      </w:r>
      <w:r w:rsidR="00FF1C24">
        <w:rPr>
          <w:rFonts w:ascii="Arial" w:hAnsi="Arial"/>
        </w:rPr>
        <w:tab/>
      </w:r>
      <w:r>
        <w:rPr>
          <w:rFonts w:ascii="Arial" w:hAnsi="Arial"/>
        </w:rPr>
        <w:tab/>
        <w:t>Lyle L. Moldawer, Ph.D.</w:t>
      </w:r>
    </w:p>
    <w:p w:rsidR="0014149A" w:rsidRDefault="0014149A">
      <w:pPr>
        <w:jc w:val="both"/>
        <w:rPr>
          <w:rFonts w:ascii="Arial" w:hAnsi="Arial"/>
        </w:rPr>
      </w:pPr>
    </w:p>
    <w:p w:rsidR="0014149A" w:rsidRDefault="00032C0E" w:rsidP="0040640E">
      <w:pPr>
        <w:ind w:left="2880" w:hanging="2880"/>
        <w:rPr>
          <w:rFonts w:ascii="Arial" w:hAnsi="Arial"/>
        </w:rPr>
      </w:pPr>
      <w:r>
        <w:rPr>
          <w:rFonts w:ascii="Arial" w:hAnsi="Arial"/>
          <w:b/>
        </w:rPr>
        <w:t>Present Position:</w:t>
      </w:r>
      <w:r>
        <w:rPr>
          <w:rFonts w:ascii="Arial" w:hAnsi="Arial"/>
          <w:b/>
        </w:rPr>
        <w:tab/>
      </w:r>
      <w:r w:rsidR="005A3B48" w:rsidRPr="005A3B48">
        <w:rPr>
          <w:rFonts w:ascii="Arial" w:hAnsi="Arial"/>
        </w:rPr>
        <w:t>Professor</w:t>
      </w:r>
      <w:r w:rsidR="00E20866">
        <w:rPr>
          <w:rFonts w:ascii="Arial" w:hAnsi="Arial"/>
        </w:rPr>
        <w:br/>
      </w:r>
      <w:r>
        <w:rPr>
          <w:rFonts w:ascii="Arial" w:hAnsi="Arial"/>
        </w:rPr>
        <w:t>Department of Surgery</w:t>
      </w:r>
    </w:p>
    <w:p w:rsidR="0014149A" w:rsidRDefault="00032C0E">
      <w:pPr>
        <w:jc w:val="both"/>
        <w:rPr>
          <w:rFonts w:ascii="Arial" w:hAnsi="Arial"/>
        </w:rPr>
      </w:pPr>
      <w:r>
        <w:rPr>
          <w:rFonts w:ascii="Arial" w:hAnsi="Arial"/>
        </w:rPr>
        <w:tab/>
      </w:r>
      <w:r>
        <w:rPr>
          <w:rFonts w:ascii="Arial" w:hAnsi="Arial"/>
        </w:rPr>
        <w:tab/>
      </w:r>
      <w:r>
        <w:rPr>
          <w:rFonts w:ascii="Arial" w:hAnsi="Arial"/>
        </w:rPr>
        <w:tab/>
      </w:r>
      <w:r>
        <w:rPr>
          <w:rFonts w:ascii="Arial" w:hAnsi="Arial"/>
        </w:rPr>
        <w:tab/>
        <w:t>University of Florida College of Medicine</w:t>
      </w:r>
    </w:p>
    <w:p w:rsidR="0014149A" w:rsidRDefault="00032C0E">
      <w:pPr>
        <w:jc w:val="both"/>
        <w:rPr>
          <w:rFonts w:ascii="Arial" w:hAnsi="Arial"/>
        </w:rPr>
      </w:pPr>
      <w:r>
        <w:rPr>
          <w:rFonts w:ascii="Arial" w:hAnsi="Arial"/>
        </w:rPr>
        <w:tab/>
      </w:r>
      <w:r>
        <w:rPr>
          <w:rFonts w:ascii="Arial" w:hAnsi="Arial"/>
        </w:rPr>
        <w:tab/>
      </w:r>
      <w:r>
        <w:rPr>
          <w:rFonts w:ascii="Arial" w:hAnsi="Arial"/>
        </w:rPr>
        <w:tab/>
      </w:r>
      <w:r>
        <w:rPr>
          <w:rFonts w:ascii="Arial" w:hAnsi="Arial"/>
        </w:rPr>
        <w:tab/>
        <w:t>Room 6116, Shands Hospital</w:t>
      </w:r>
    </w:p>
    <w:p w:rsidR="0014149A" w:rsidRDefault="00032C0E">
      <w:pPr>
        <w:jc w:val="both"/>
        <w:rPr>
          <w:rFonts w:ascii="Arial" w:hAnsi="Arial"/>
        </w:rPr>
      </w:pPr>
      <w:r>
        <w:rPr>
          <w:rFonts w:ascii="Arial" w:hAnsi="Arial"/>
        </w:rPr>
        <w:tab/>
      </w:r>
      <w:r>
        <w:rPr>
          <w:rFonts w:ascii="Arial" w:hAnsi="Arial"/>
        </w:rPr>
        <w:tab/>
      </w:r>
      <w:r>
        <w:rPr>
          <w:rFonts w:ascii="Arial" w:hAnsi="Arial"/>
        </w:rPr>
        <w:tab/>
      </w:r>
      <w:r>
        <w:rPr>
          <w:rFonts w:ascii="Arial" w:hAnsi="Arial"/>
        </w:rPr>
        <w:tab/>
        <w:t xml:space="preserve">1600 SW Archer Road </w:t>
      </w:r>
    </w:p>
    <w:p w:rsidR="0014149A" w:rsidRDefault="0063160D">
      <w:pPr>
        <w:jc w:val="both"/>
        <w:rPr>
          <w:rFonts w:ascii="Arial" w:hAnsi="Arial"/>
        </w:rPr>
      </w:pPr>
      <w:r>
        <w:rPr>
          <w:rFonts w:ascii="Arial" w:hAnsi="Arial"/>
        </w:rPr>
        <w:tab/>
      </w:r>
      <w:r>
        <w:rPr>
          <w:rFonts w:ascii="Arial" w:hAnsi="Arial"/>
        </w:rPr>
        <w:tab/>
      </w:r>
      <w:r>
        <w:rPr>
          <w:rFonts w:ascii="Arial" w:hAnsi="Arial"/>
        </w:rPr>
        <w:tab/>
      </w:r>
      <w:r>
        <w:rPr>
          <w:rFonts w:ascii="Arial" w:hAnsi="Arial"/>
        </w:rPr>
        <w:tab/>
        <w:t>PO Box 100019</w:t>
      </w:r>
    </w:p>
    <w:p w:rsidR="0014149A" w:rsidRDefault="00032C0E">
      <w:pPr>
        <w:jc w:val="both"/>
        <w:rPr>
          <w:rFonts w:ascii="Arial" w:hAnsi="Arial"/>
        </w:rPr>
      </w:pPr>
      <w:r>
        <w:rPr>
          <w:rFonts w:ascii="Arial" w:hAnsi="Arial"/>
        </w:rPr>
        <w:tab/>
      </w:r>
      <w:r>
        <w:rPr>
          <w:rFonts w:ascii="Arial" w:hAnsi="Arial"/>
        </w:rPr>
        <w:tab/>
      </w:r>
      <w:r>
        <w:rPr>
          <w:rFonts w:ascii="Arial" w:hAnsi="Arial"/>
        </w:rPr>
        <w:tab/>
      </w:r>
      <w:r w:rsidR="0063160D">
        <w:rPr>
          <w:rFonts w:ascii="Arial" w:hAnsi="Arial"/>
        </w:rPr>
        <w:tab/>
        <w:t>Gainesville, Florida 32610-0019</w:t>
      </w:r>
    </w:p>
    <w:p w:rsidR="0014149A" w:rsidRDefault="00032C0E">
      <w:pPr>
        <w:jc w:val="both"/>
        <w:rPr>
          <w:rFonts w:ascii="Arial" w:hAnsi="Arial"/>
        </w:rPr>
      </w:pPr>
      <w:r>
        <w:rPr>
          <w:rFonts w:ascii="Arial" w:hAnsi="Arial"/>
        </w:rPr>
        <w:tab/>
      </w:r>
    </w:p>
    <w:p w:rsidR="0014149A" w:rsidRDefault="00032C0E">
      <w:pPr>
        <w:jc w:val="both"/>
        <w:rPr>
          <w:rFonts w:ascii="Arial" w:hAnsi="Arial"/>
        </w:rPr>
      </w:pPr>
      <w:r>
        <w:rPr>
          <w:rFonts w:ascii="Arial" w:hAnsi="Arial"/>
          <w:b/>
        </w:rPr>
        <w:t>Date of Birth:</w:t>
      </w:r>
      <w:r>
        <w:rPr>
          <w:rFonts w:ascii="Arial" w:hAnsi="Arial"/>
        </w:rPr>
        <w:tab/>
      </w:r>
      <w:r>
        <w:rPr>
          <w:rFonts w:ascii="Arial" w:hAnsi="Arial"/>
        </w:rPr>
        <w:tab/>
      </w:r>
      <w:r w:rsidR="00FF1C24">
        <w:rPr>
          <w:rFonts w:ascii="Arial" w:hAnsi="Arial"/>
        </w:rPr>
        <w:tab/>
      </w:r>
      <w:r>
        <w:rPr>
          <w:rFonts w:ascii="Arial" w:hAnsi="Arial"/>
        </w:rPr>
        <w:t>9 June 1954</w:t>
      </w:r>
    </w:p>
    <w:p w:rsidR="0014149A" w:rsidRDefault="0014149A">
      <w:pPr>
        <w:jc w:val="both"/>
        <w:rPr>
          <w:rFonts w:ascii="Arial" w:hAnsi="Arial"/>
        </w:rPr>
      </w:pPr>
    </w:p>
    <w:p w:rsidR="0014149A" w:rsidRDefault="00032C0E">
      <w:pPr>
        <w:jc w:val="both"/>
        <w:rPr>
          <w:rFonts w:ascii="Arial" w:hAnsi="Arial"/>
        </w:rPr>
      </w:pPr>
      <w:r>
        <w:rPr>
          <w:rFonts w:ascii="Arial" w:hAnsi="Arial"/>
          <w:b/>
        </w:rPr>
        <w:t>Place of Birth:</w:t>
      </w:r>
      <w:r>
        <w:rPr>
          <w:rFonts w:ascii="Arial" w:hAnsi="Arial"/>
        </w:rPr>
        <w:tab/>
      </w:r>
      <w:r>
        <w:rPr>
          <w:rFonts w:ascii="Arial" w:hAnsi="Arial"/>
        </w:rPr>
        <w:tab/>
      </w:r>
      <w:r w:rsidR="00FF1C24">
        <w:rPr>
          <w:rFonts w:ascii="Arial" w:hAnsi="Arial"/>
        </w:rPr>
        <w:tab/>
      </w:r>
      <w:r>
        <w:rPr>
          <w:rFonts w:ascii="Arial" w:hAnsi="Arial"/>
        </w:rPr>
        <w:t>Washington, D.C.  U.S.A.</w:t>
      </w:r>
    </w:p>
    <w:p w:rsidR="0014149A" w:rsidRDefault="0014149A">
      <w:pPr>
        <w:jc w:val="both"/>
        <w:rPr>
          <w:rFonts w:ascii="Arial" w:hAnsi="Arial"/>
        </w:rPr>
      </w:pPr>
    </w:p>
    <w:p w:rsidR="0014149A" w:rsidRDefault="00032C0E">
      <w:pPr>
        <w:jc w:val="both"/>
        <w:rPr>
          <w:rFonts w:ascii="Arial" w:hAnsi="Arial"/>
        </w:rPr>
      </w:pPr>
      <w:r>
        <w:rPr>
          <w:rFonts w:ascii="Arial" w:hAnsi="Arial"/>
          <w:b/>
        </w:rPr>
        <w:t>Nationality</w:t>
      </w:r>
      <w:r>
        <w:rPr>
          <w:rFonts w:ascii="Arial" w:hAnsi="Arial"/>
        </w:rPr>
        <w:t>:</w:t>
      </w:r>
      <w:r>
        <w:rPr>
          <w:rFonts w:ascii="Arial" w:hAnsi="Arial"/>
        </w:rPr>
        <w:tab/>
      </w:r>
      <w:r>
        <w:rPr>
          <w:rFonts w:ascii="Arial" w:hAnsi="Arial"/>
        </w:rPr>
        <w:tab/>
      </w:r>
      <w:r>
        <w:rPr>
          <w:rFonts w:ascii="Arial" w:hAnsi="Arial"/>
        </w:rPr>
        <w:tab/>
        <w:t>U.S.A.</w:t>
      </w:r>
    </w:p>
    <w:p w:rsidR="0014149A" w:rsidRDefault="0014149A">
      <w:pPr>
        <w:jc w:val="both"/>
        <w:rPr>
          <w:rFonts w:ascii="Arial" w:hAnsi="Arial"/>
        </w:rPr>
      </w:pPr>
    </w:p>
    <w:p w:rsidR="0014149A" w:rsidRDefault="00032C0E">
      <w:pPr>
        <w:jc w:val="both"/>
        <w:rPr>
          <w:rFonts w:ascii="Arial" w:hAnsi="Arial"/>
        </w:rPr>
      </w:pPr>
      <w:r>
        <w:rPr>
          <w:rFonts w:ascii="Arial" w:hAnsi="Arial"/>
          <w:b/>
        </w:rPr>
        <w:t>DEA #:</w:t>
      </w:r>
      <w:r>
        <w:rPr>
          <w:rFonts w:ascii="Arial" w:hAnsi="Arial"/>
          <w:b/>
        </w:rPr>
        <w:tab/>
      </w:r>
      <w:r>
        <w:rPr>
          <w:rFonts w:ascii="Arial" w:hAnsi="Arial"/>
          <w:b/>
        </w:rPr>
        <w:tab/>
      </w:r>
      <w:r>
        <w:rPr>
          <w:rFonts w:ascii="Arial" w:hAnsi="Arial"/>
          <w:b/>
        </w:rPr>
        <w:tab/>
      </w:r>
      <w:r w:rsidR="00FF1C24">
        <w:rPr>
          <w:rFonts w:ascii="Arial" w:hAnsi="Arial"/>
          <w:b/>
        </w:rPr>
        <w:tab/>
      </w:r>
      <w:r>
        <w:rPr>
          <w:rFonts w:ascii="Arial" w:hAnsi="Arial"/>
        </w:rPr>
        <w:t>RU0199857</w:t>
      </w:r>
    </w:p>
    <w:p w:rsidR="0014149A" w:rsidRDefault="00032C0E">
      <w:pPr>
        <w:ind w:left="2880" w:hanging="2880"/>
        <w:jc w:val="both"/>
        <w:rPr>
          <w:rFonts w:ascii="Arial" w:hAnsi="Arial"/>
        </w:rPr>
      </w:pPr>
      <w:r>
        <w:rPr>
          <w:rFonts w:ascii="Arial" w:hAnsi="Arial"/>
          <w:b/>
        </w:rPr>
        <w:t>Florida D</w:t>
      </w:r>
      <w:r w:rsidR="00CB1AA6">
        <w:rPr>
          <w:rFonts w:ascii="Arial" w:hAnsi="Arial"/>
          <w:b/>
        </w:rPr>
        <w:t>OH</w:t>
      </w:r>
      <w:r>
        <w:rPr>
          <w:rFonts w:ascii="Arial" w:hAnsi="Arial"/>
          <w:b/>
        </w:rPr>
        <w:t xml:space="preserve"> #</w:t>
      </w:r>
      <w:r>
        <w:rPr>
          <w:rFonts w:ascii="Arial" w:hAnsi="Arial"/>
          <w:b/>
        </w:rPr>
        <w:tab/>
      </w:r>
      <w:r>
        <w:rPr>
          <w:rFonts w:ascii="Arial" w:hAnsi="Arial"/>
        </w:rPr>
        <w:t>EX:00682</w:t>
      </w:r>
    </w:p>
    <w:p w:rsidR="0014149A" w:rsidRDefault="0014149A">
      <w:pPr>
        <w:jc w:val="both"/>
        <w:rPr>
          <w:rFonts w:ascii="Arial" w:hAnsi="Arial"/>
        </w:rPr>
      </w:pPr>
    </w:p>
    <w:p w:rsidR="0014149A" w:rsidRDefault="00032C0E">
      <w:pPr>
        <w:jc w:val="both"/>
        <w:rPr>
          <w:rFonts w:ascii="Arial" w:hAnsi="Arial"/>
        </w:rPr>
      </w:pPr>
      <w:r>
        <w:rPr>
          <w:rFonts w:ascii="Arial" w:hAnsi="Arial"/>
          <w:b/>
        </w:rPr>
        <w:t>Marital Status:</w:t>
      </w:r>
      <w:r>
        <w:rPr>
          <w:rFonts w:ascii="Arial" w:hAnsi="Arial"/>
        </w:rPr>
        <w:tab/>
      </w:r>
      <w:r>
        <w:rPr>
          <w:rFonts w:ascii="Arial" w:hAnsi="Arial"/>
        </w:rPr>
        <w:tab/>
      </w:r>
      <w:r w:rsidR="00FF1C24">
        <w:rPr>
          <w:rFonts w:ascii="Arial" w:hAnsi="Arial"/>
        </w:rPr>
        <w:tab/>
      </w:r>
      <w:r>
        <w:rPr>
          <w:rFonts w:ascii="Arial" w:hAnsi="Arial"/>
        </w:rPr>
        <w:t>Married (1979), Elaine Marie Moldawer, R.D.</w:t>
      </w:r>
      <w:r w:rsidR="00FE41F0">
        <w:rPr>
          <w:rFonts w:ascii="Arial" w:hAnsi="Arial"/>
        </w:rPr>
        <w:t>, L.D.</w:t>
      </w:r>
      <w:r w:rsidR="006766BA">
        <w:rPr>
          <w:rFonts w:ascii="Arial" w:hAnsi="Arial"/>
        </w:rPr>
        <w:t xml:space="preserve"> L.C.L.C.</w:t>
      </w:r>
    </w:p>
    <w:p w:rsidR="0014149A" w:rsidRDefault="00032C0E">
      <w:pPr>
        <w:jc w:val="both"/>
        <w:rPr>
          <w:rFonts w:ascii="Arial" w:hAnsi="Arial"/>
        </w:rPr>
      </w:pPr>
      <w:r>
        <w:rPr>
          <w:rFonts w:ascii="Arial" w:hAnsi="Arial"/>
        </w:rPr>
        <w:tab/>
      </w:r>
      <w:r>
        <w:rPr>
          <w:rFonts w:ascii="Arial" w:hAnsi="Arial"/>
        </w:rPr>
        <w:tab/>
      </w:r>
      <w:r>
        <w:rPr>
          <w:rFonts w:ascii="Arial" w:hAnsi="Arial"/>
        </w:rPr>
        <w:tab/>
      </w:r>
      <w:r>
        <w:rPr>
          <w:rFonts w:ascii="Arial" w:hAnsi="Arial"/>
        </w:rPr>
        <w:tab/>
        <w:t xml:space="preserve">WIC Dietitian, </w:t>
      </w:r>
      <w:r w:rsidR="005D68DB">
        <w:rPr>
          <w:rFonts w:ascii="Arial" w:hAnsi="Arial"/>
        </w:rPr>
        <w:t>Florida Department of Health</w:t>
      </w:r>
    </w:p>
    <w:p w:rsidR="0014149A" w:rsidRDefault="0014149A">
      <w:pPr>
        <w:jc w:val="both"/>
        <w:rPr>
          <w:rFonts w:ascii="Arial" w:hAnsi="Arial"/>
        </w:rPr>
      </w:pPr>
    </w:p>
    <w:p w:rsidR="0014149A" w:rsidRDefault="00032C0E" w:rsidP="009A15CE">
      <w:pPr>
        <w:ind w:left="2880" w:hanging="2880"/>
        <w:rPr>
          <w:rFonts w:ascii="Arial" w:hAnsi="Arial"/>
        </w:rPr>
      </w:pPr>
      <w:r>
        <w:rPr>
          <w:rFonts w:ascii="Arial" w:hAnsi="Arial"/>
          <w:b/>
        </w:rPr>
        <w:t>Dependents #:</w:t>
      </w:r>
      <w:r>
        <w:rPr>
          <w:rFonts w:ascii="Arial" w:hAnsi="Arial"/>
        </w:rPr>
        <w:tab/>
        <w:t xml:space="preserve">Adam (age </w:t>
      </w:r>
      <w:r w:rsidR="005D68DB">
        <w:rPr>
          <w:rFonts w:ascii="Arial" w:hAnsi="Arial"/>
        </w:rPr>
        <w:t>3</w:t>
      </w:r>
      <w:r w:rsidR="00614301">
        <w:rPr>
          <w:rFonts w:ascii="Arial" w:hAnsi="Arial"/>
        </w:rPr>
        <w:t>5</w:t>
      </w:r>
      <w:r>
        <w:rPr>
          <w:rFonts w:ascii="Arial" w:hAnsi="Arial"/>
        </w:rPr>
        <w:t xml:space="preserve">), </w:t>
      </w:r>
      <w:r w:rsidR="009A15CE">
        <w:rPr>
          <w:rFonts w:ascii="Arial" w:hAnsi="Arial"/>
        </w:rPr>
        <w:t>Scientist, Ra</w:t>
      </w:r>
      <w:r w:rsidR="003059A3">
        <w:rPr>
          <w:rFonts w:ascii="Arial" w:hAnsi="Arial"/>
        </w:rPr>
        <w:t>theon</w:t>
      </w:r>
      <w:r w:rsidR="009A15CE">
        <w:rPr>
          <w:rFonts w:ascii="Arial" w:hAnsi="Arial"/>
        </w:rPr>
        <w:t xml:space="preserve"> Inc.; </w:t>
      </w:r>
      <w:r w:rsidR="00DD6448">
        <w:rPr>
          <w:rFonts w:ascii="Arial" w:hAnsi="Arial"/>
        </w:rPr>
        <w:t>B.S.</w:t>
      </w:r>
      <w:r w:rsidR="000531CA">
        <w:rPr>
          <w:rFonts w:ascii="Arial" w:hAnsi="Arial"/>
        </w:rPr>
        <w:t xml:space="preserve"> (2004)</w:t>
      </w:r>
      <w:r w:rsidR="00DD6448">
        <w:rPr>
          <w:rFonts w:ascii="Arial" w:hAnsi="Arial"/>
        </w:rPr>
        <w:t>, M.S.</w:t>
      </w:r>
      <w:r w:rsidR="000531CA">
        <w:rPr>
          <w:rFonts w:ascii="Arial" w:hAnsi="Arial"/>
        </w:rPr>
        <w:t xml:space="preserve"> (2007)</w:t>
      </w:r>
      <w:r w:rsidR="00DD6448">
        <w:rPr>
          <w:rFonts w:ascii="Arial" w:hAnsi="Arial"/>
        </w:rPr>
        <w:t xml:space="preserve">, </w:t>
      </w:r>
      <w:r>
        <w:rPr>
          <w:rFonts w:ascii="Arial" w:hAnsi="Arial"/>
        </w:rPr>
        <w:t xml:space="preserve">Ph.D. </w:t>
      </w:r>
      <w:r w:rsidR="009A15CE">
        <w:rPr>
          <w:rFonts w:ascii="Arial" w:hAnsi="Arial"/>
        </w:rPr>
        <w:tab/>
      </w:r>
      <w:r w:rsidR="000531CA">
        <w:rPr>
          <w:rFonts w:ascii="Arial" w:hAnsi="Arial"/>
        </w:rPr>
        <w:t>(</w:t>
      </w:r>
      <w:r w:rsidR="004F085A">
        <w:rPr>
          <w:rFonts w:ascii="Arial" w:hAnsi="Arial"/>
        </w:rPr>
        <w:t>2013</w:t>
      </w:r>
      <w:r w:rsidR="000531CA">
        <w:rPr>
          <w:rFonts w:ascii="Arial" w:hAnsi="Arial"/>
        </w:rPr>
        <w:t>)</w:t>
      </w:r>
      <w:r>
        <w:rPr>
          <w:rFonts w:ascii="Arial" w:hAnsi="Arial"/>
        </w:rPr>
        <w:t>, Boston University</w:t>
      </w:r>
      <w:r w:rsidR="00ED6F5F">
        <w:rPr>
          <w:rFonts w:ascii="Arial" w:hAnsi="Arial"/>
        </w:rPr>
        <w:t>,</w:t>
      </w:r>
      <w:r w:rsidR="000531CA">
        <w:rPr>
          <w:rFonts w:ascii="Arial" w:hAnsi="Arial"/>
        </w:rPr>
        <w:t xml:space="preserve"> </w:t>
      </w:r>
      <w:r w:rsidR="00ED6F5F">
        <w:rPr>
          <w:rFonts w:ascii="Arial" w:hAnsi="Arial"/>
        </w:rPr>
        <w:t xml:space="preserve">Department of Materials Science and </w:t>
      </w:r>
      <w:r w:rsidR="009A15CE">
        <w:rPr>
          <w:rFonts w:ascii="Arial" w:hAnsi="Arial"/>
        </w:rPr>
        <w:tab/>
      </w:r>
      <w:r w:rsidR="00ED6F5F">
        <w:rPr>
          <w:rFonts w:ascii="Arial" w:hAnsi="Arial"/>
        </w:rPr>
        <w:t>Engineering</w:t>
      </w:r>
    </w:p>
    <w:p w:rsidR="0014149A" w:rsidRDefault="00032C0E" w:rsidP="005D68DB">
      <w:pPr>
        <w:ind w:left="2880"/>
        <w:rPr>
          <w:rFonts w:ascii="Arial" w:hAnsi="Arial"/>
        </w:rPr>
      </w:pPr>
      <w:r>
        <w:rPr>
          <w:rFonts w:ascii="Arial" w:hAnsi="Arial"/>
        </w:rPr>
        <w:t xml:space="preserve">Lauren (age </w:t>
      </w:r>
      <w:r w:rsidR="00614301">
        <w:rPr>
          <w:rFonts w:ascii="Arial" w:hAnsi="Arial"/>
        </w:rPr>
        <w:t>33</w:t>
      </w:r>
      <w:r w:rsidR="00ED6F5F">
        <w:rPr>
          <w:rFonts w:ascii="Arial" w:hAnsi="Arial"/>
        </w:rPr>
        <w:t xml:space="preserve">), </w:t>
      </w:r>
      <w:r w:rsidR="005D68DB">
        <w:rPr>
          <w:rFonts w:ascii="Arial" w:hAnsi="Arial"/>
        </w:rPr>
        <w:t xml:space="preserve">Health Law Associate, </w:t>
      </w:r>
      <w:r w:rsidR="005D68DB" w:rsidRPr="005D68DB">
        <w:rPr>
          <w:rFonts w:ascii="Arial" w:hAnsi="Arial"/>
        </w:rPr>
        <w:t xml:space="preserve">Mintz Levin Cohn Ferris Glovsky </w:t>
      </w:r>
      <w:r w:rsidR="005D68DB">
        <w:rPr>
          <w:rFonts w:ascii="Arial" w:hAnsi="Arial"/>
        </w:rPr>
        <w:tab/>
      </w:r>
      <w:r w:rsidR="005D68DB" w:rsidRPr="005D68DB">
        <w:rPr>
          <w:rFonts w:ascii="Arial" w:hAnsi="Arial"/>
        </w:rPr>
        <w:t>and Popeo PC</w:t>
      </w:r>
      <w:r w:rsidR="00ED6F5F">
        <w:rPr>
          <w:rFonts w:ascii="Arial" w:hAnsi="Arial"/>
        </w:rPr>
        <w:t xml:space="preserve">; </w:t>
      </w:r>
      <w:r w:rsidR="00DD6448">
        <w:rPr>
          <w:rFonts w:ascii="Arial" w:hAnsi="Arial"/>
        </w:rPr>
        <w:t xml:space="preserve"> B.S. Georgetown University</w:t>
      </w:r>
      <w:r w:rsidR="00ED6F5F">
        <w:rPr>
          <w:rFonts w:ascii="Arial" w:hAnsi="Arial"/>
        </w:rPr>
        <w:t xml:space="preserve"> (2007)</w:t>
      </w:r>
      <w:r w:rsidR="00DD6448">
        <w:rPr>
          <w:rFonts w:ascii="Arial" w:hAnsi="Arial"/>
        </w:rPr>
        <w:t>,</w:t>
      </w:r>
      <w:r w:rsidR="00FE41F0">
        <w:rPr>
          <w:rFonts w:ascii="Arial" w:hAnsi="Arial"/>
        </w:rPr>
        <w:t xml:space="preserve"> juris </w:t>
      </w:r>
      <w:r w:rsidR="00ED6F5F">
        <w:rPr>
          <w:rFonts w:ascii="Arial" w:hAnsi="Arial"/>
        </w:rPr>
        <w:tab/>
      </w:r>
      <w:r w:rsidR="00ED6F5F">
        <w:rPr>
          <w:rFonts w:ascii="Arial" w:hAnsi="Arial"/>
        </w:rPr>
        <w:tab/>
      </w:r>
      <w:r w:rsidR="00FE41F0">
        <w:rPr>
          <w:rFonts w:ascii="Arial" w:hAnsi="Arial"/>
        </w:rPr>
        <w:t xml:space="preserve">doctorate, </w:t>
      </w:r>
      <w:r w:rsidR="004F085A">
        <w:rPr>
          <w:rFonts w:ascii="Arial" w:hAnsi="Arial"/>
        </w:rPr>
        <w:t>George Washington University</w:t>
      </w:r>
      <w:r w:rsidR="0066744A">
        <w:rPr>
          <w:rFonts w:ascii="Arial" w:hAnsi="Arial"/>
        </w:rPr>
        <w:t xml:space="preserve">  (2014)</w:t>
      </w:r>
    </w:p>
    <w:p w:rsidR="0014149A" w:rsidRDefault="00032C0E" w:rsidP="009A15CE">
      <w:pPr>
        <w:ind w:left="3600" w:hanging="720"/>
        <w:rPr>
          <w:rFonts w:ascii="Arial" w:hAnsi="Arial"/>
        </w:rPr>
      </w:pPr>
      <w:r>
        <w:rPr>
          <w:rFonts w:ascii="Arial" w:hAnsi="Arial"/>
        </w:rPr>
        <w:t xml:space="preserve">Alysse (age </w:t>
      </w:r>
      <w:r w:rsidR="00614301">
        <w:rPr>
          <w:rFonts w:ascii="Arial" w:hAnsi="Arial"/>
        </w:rPr>
        <w:t>30</w:t>
      </w:r>
      <w:r>
        <w:rPr>
          <w:rFonts w:ascii="Arial" w:hAnsi="Arial"/>
        </w:rPr>
        <w:t xml:space="preserve">), </w:t>
      </w:r>
      <w:r w:rsidR="00ED6F5F">
        <w:rPr>
          <w:rFonts w:ascii="Arial" w:hAnsi="Arial"/>
        </w:rPr>
        <w:t>Research Assistant,</w:t>
      </w:r>
      <w:r w:rsidR="001D62F1">
        <w:rPr>
          <w:rFonts w:ascii="Arial" w:hAnsi="Arial"/>
        </w:rPr>
        <w:t xml:space="preserve"> </w:t>
      </w:r>
      <w:r w:rsidR="004F085A">
        <w:rPr>
          <w:rFonts w:ascii="Arial" w:hAnsi="Arial"/>
        </w:rPr>
        <w:t>Tuanan, Borneo, Indonesia</w:t>
      </w:r>
      <w:r w:rsidR="00ED6F5F">
        <w:rPr>
          <w:rFonts w:ascii="Arial" w:hAnsi="Arial"/>
        </w:rPr>
        <w:t>; B.S.,</w:t>
      </w:r>
      <w:r w:rsidR="001D62F1">
        <w:rPr>
          <w:rFonts w:ascii="Arial" w:hAnsi="Arial"/>
        </w:rPr>
        <w:t xml:space="preserve"> </w:t>
      </w:r>
      <w:r w:rsidR="00ED6F5F">
        <w:rPr>
          <w:rFonts w:ascii="Arial" w:hAnsi="Arial"/>
        </w:rPr>
        <w:t>Anthropology</w:t>
      </w:r>
      <w:r>
        <w:rPr>
          <w:rFonts w:ascii="Arial" w:hAnsi="Arial"/>
        </w:rPr>
        <w:t>, The George Washington University</w:t>
      </w:r>
      <w:r w:rsidR="00ED6F5F">
        <w:rPr>
          <w:rFonts w:ascii="Arial" w:hAnsi="Arial"/>
        </w:rPr>
        <w:t xml:space="preserve"> (2011)</w:t>
      </w:r>
      <w:r w:rsidR="004F085A">
        <w:rPr>
          <w:rFonts w:ascii="Arial" w:hAnsi="Arial"/>
        </w:rPr>
        <w:t xml:space="preserve">, Ph.D Candidate (2017), </w:t>
      </w:r>
      <w:r w:rsidR="009A15CE">
        <w:rPr>
          <w:rFonts w:ascii="Arial" w:hAnsi="Arial"/>
        </w:rPr>
        <w:t xml:space="preserve">Evolutionary Anthropology, </w:t>
      </w:r>
      <w:r w:rsidR="004F085A">
        <w:rPr>
          <w:rFonts w:ascii="Arial" w:hAnsi="Arial"/>
        </w:rPr>
        <w:t>Rutgers University</w:t>
      </w:r>
    </w:p>
    <w:p w:rsidR="0014149A" w:rsidRDefault="00032C0E" w:rsidP="00BD489A">
      <w:pPr>
        <w:ind w:left="3600" w:hanging="720"/>
        <w:rPr>
          <w:rFonts w:ascii="Arial" w:hAnsi="Arial"/>
        </w:rPr>
      </w:pPr>
      <w:r>
        <w:rPr>
          <w:rFonts w:ascii="Arial" w:hAnsi="Arial"/>
        </w:rPr>
        <w:t xml:space="preserve">Kathryn (age </w:t>
      </w:r>
      <w:r w:rsidR="00FE41F0">
        <w:rPr>
          <w:rFonts w:ascii="Arial" w:hAnsi="Arial"/>
        </w:rPr>
        <w:t>2</w:t>
      </w:r>
      <w:r w:rsidR="00614301">
        <w:rPr>
          <w:rFonts w:ascii="Arial" w:hAnsi="Arial"/>
        </w:rPr>
        <w:t>8</w:t>
      </w:r>
      <w:r>
        <w:rPr>
          <w:rFonts w:ascii="Arial" w:hAnsi="Arial"/>
        </w:rPr>
        <w:t>)</w:t>
      </w:r>
      <w:r w:rsidR="00FE41F0">
        <w:rPr>
          <w:rFonts w:ascii="Arial" w:hAnsi="Arial"/>
        </w:rPr>
        <w:t xml:space="preserve">, </w:t>
      </w:r>
      <w:r w:rsidR="00614301">
        <w:rPr>
          <w:rFonts w:ascii="Arial" w:hAnsi="Arial"/>
        </w:rPr>
        <w:t>Physical Therapy Assistant</w:t>
      </w:r>
      <w:r w:rsidR="0066744A">
        <w:rPr>
          <w:rFonts w:ascii="Arial" w:hAnsi="Arial"/>
        </w:rPr>
        <w:t>,</w:t>
      </w:r>
      <w:r w:rsidR="004F085A">
        <w:rPr>
          <w:rFonts w:ascii="Arial" w:hAnsi="Arial"/>
        </w:rPr>
        <w:t xml:space="preserve"> B.S.</w:t>
      </w:r>
      <w:r w:rsidR="001D62F1">
        <w:rPr>
          <w:rFonts w:ascii="Arial" w:hAnsi="Arial"/>
        </w:rPr>
        <w:t xml:space="preserve"> Geology</w:t>
      </w:r>
      <w:r w:rsidR="004F085A">
        <w:rPr>
          <w:rFonts w:ascii="Arial" w:hAnsi="Arial"/>
        </w:rPr>
        <w:t xml:space="preserve"> (2013)</w:t>
      </w:r>
      <w:r w:rsidR="00FE41F0">
        <w:rPr>
          <w:rFonts w:ascii="Arial" w:hAnsi="Arial"/>
        </w:rPr>
        <w:t>, Boston University</w:t>
      </w:r>
      <w:r w:rsidR="004F085A">
        <w:rPr>
          <w:rFonts w:ascii="Arial" w:hAnsi="Arial"/>
        </w:rPr>
        <w:t>, Department of Earth Sciences and Geology</w:t>
      </w:r>
    </w:p>
    <w:p w:rsidR="0014149A" w:rsidRDefault="0014149A">
      <w:pPr>
        <w:rPr>
          <w:rFonts w:ascii="Arial" w:hAnsi="Arial"/>
        </w:rPr>
      </w:pPr>
    </w:p>
    <w:p w:rsidR="0014149A" w:rsidRDefault="00032C0E">
      <w:pPr>
        <w:rPr>
          <w:rFonts w:ascii="Arial" w:hAnsi="Arial"/>
        </w:rPr>
      </w:pPr>
      <w:r>
        <w:rPr>
          <w:rFonts w:ascii="Arial" w:hAnsi="Arial"/>
          <w:b/>
        </w:rPr>
        <w:t>Home Address:</w:t>
      </w:r>
      <w:r>
        <w:rPr>
          <w:rFonts w:ascii="Arial" w:hAnsi="Arial"/>
        </w:rPr>
        <w:tab/>
      </w:r>
      <w:r>
        <w:rPr>
          <w:rFonts w:ascii="Arial" w:hAnsi="Arial"/>
        </w:rPr>
        <w:tab/>
        <w:t>2357 N.W.14th Place</w:t>
      </w:r>
    </w:p>
    <w:p w:rsidR="0014149A" w:rsidRDefault="00032C0E">
      <w:pPr>
        <w:rPr>
          <w:rFonts w:ascii="Arial" w:hAnsi="Arial"/>
        </w:rPr>
      </w:pPr>
      <w:r>
        <w:rPr>
          <w:rFonts w:ascii="Arial" w:hAnsi="Arial"/>
        </w:rPr>
        <w:tab/>
      </w:r>
      <w:r>
        <w:rPr>
          <w:rFonts w:ascii="Arial" w:hAnsi="Arial"/>
        </w:rPr>
        <w:tab/>
      </w:r>
      <w:r>
        <w:rPr>
          <w:rFonts w:ascii="Arial" w:hAnsi="Arial"/>
        </w:rPr>
        <w:tab/>
      </w:r>
      <w:r>
        <w:rPr>
          <w:rFonts w:ascii="Arial" w:hAnsi="Arial"/>
        </w:rPr>
        <w:tab/>
        <w:t>Gainesville, Florida 32605</w:t>
      </w:r>
    </w:p>
    <w:p w:rsidR="0014149A" w:rsidRDefault="00032C0E">
      <w:pPr>
        <w:rPr>
          <w:rFonts w:ascii="Arial" w:hAnsi="Arial"/>
        </w:rPr>
      </w:pPr>
      <w:r>
        <w:rPr>
          <w:rFonts w:ascii="Arial" w:hAnsi="Arial"/>
        </w:rPr>
        <w:tab/>
      </w:r>
      <w:r>
        <w:rPr>
          <w:rFonts w:ascii="Arial" w:hAnsi="Arial"/>
        </w:rPr>
        <w:tab/>
      </w:r>
      <w:r>
        <w:rPr>
          <w:rFonts w:ascii="Arial" w:hAnsi="Arial"/>
        </w:rPr>
        <w:tab/>
      </w:r>
      <w:r>
        <w:rPr>
          <w:rFonts w:ascii="Arial" w:hAnsi="Arial"/>
        </w:rPr>
        <w:tab/>
      </w:r>
    </w:p>
    <w:p w:rsidR="0014149A" w:rsidRDefault="00032C0E">
      <w:pPr>
        <w:rPr>
          <w:rFonts w:ascii="Arial" w:hAnsi="Arial"/>
        </w:rPr>
      </w:pPr>
      <w:r>
        <w:rPr>
          <w:rFonts w:ascii="Arial" w:hAnsi="Arial"/>
          <w:b/>
        </w:rPr>
        <w:t>Office Address:</w:t>
      </w:r>
      <w:r>
        <w:rPr>
          <w:rFonts w:ascii="Arial" w:hAnsi="Arial"/>
        </w:rPr>
        <w:tab/>
      </w:r>
      <w:r>
        <w:rPr>
          <w:rFonts w:ascii="Arial" w:hAnsi="Arial"/>
        </w:rPr>
        <w:tab/>
        <w:t>University of Florida College of Medicine</w:t>
      </w:r>
    </w:p>
    <w:p w:rsidR="0014149A" w:rsidRDefault="00032C0E">
      <w:pPr>
        <w:rPr>
          <w:rFonts w:ascii="Arial" w:hAnsi="Arial"/>
        </w:rPr>
      </w:pPr>
      <w:r>
        <w:rPr>
          <w:rFonts w:ascii="Arial" w:hAnsi="Arial"/>
        </w:rPr>
        <w:tab/>
      </w:r>
      <w:r>
        <w:rPr>
          <w:rFonts w:ascii="Arial" w:hAnsi="Arial"/>
        </w:rPr>
        <w:tab/>
      </w:r>
      <w:r>
        <w:rPr>
          <w:rFonts w:ascii="Arial" w:hAnsi="Arial"/>
        </w:rPr>
        <w:tab/>
      </w:r>
      <w:r>
        <w:rPr>
          <w:rFonts w:ascii="Arial" w:hAnsi="Arial"/>
        </w:rPr>
        <w:tab/>
        <w:t>Department of Surgery</w:t>
      </w:r>
    </w:p>
    <w:p w:rsidR="0014149A" w:rsidRDefault="00F34661">
      <w:pPr>
        <w:rPr>
          <w:rFonts w:ascii="Arial" w:hAnsi="Arial"/>
        </w:rPr>
      </w:pPr>
      <w:r>
        <w:rPr>
          <w:rFonts w:ascii="Arial" w:hAnsi="Arial"/>
        </w:rPr>
        <w:tab/>
      </w:r>
      <w:r>
        <w:rPr>
          <w:rFonts w:ascii="Arial" w:hAnsi="Arial"/>
        </w:rPr>
        <w:tab/>
      </w:r>
      <w:r>
        <w:rPr>
          <w:rFonts w:ascii="Arial" w:hAnsi="Arial"/>
        </w:rPr>
        <w:tab/>
      </w:r>
      <w:r>
        <w:rPr>
          <w:rFonts w:ascii="Arial" w:hAnsi="Arial"/>
        </w:rPr>
        <w:tab/>
        <w:t>PO Box 100019</w:t>
      </w:r>
    </w:p>
    <w:p w:rsidR="0014149A" w:rsidRDefault="00032C0E">
      <w:pPr>
        <w:rPr>
          <w:rFonts w:ascii="Arial" w:hAnsi="Arial"/>
        </w:rPr>
      </w:pPr>
      <w:r>
        <w:rPr>
          <w:rFonts w:ascii="Arial" w:hAnsi="Arial"/>
        </w:rPr>
        <w:tab/>
      </w:r>
      <w:r>
        <w:rPr>
          <w:rFonts w:ascii="Arial" w:hAnsi="Arial"/>
        </w:rPr>
        <w:tab/>
      </w:r>
      <w:r>
        <w:rPr>
          <w:rFonts w:ascii="Arial" w:hAnsi="Arial"/>
        </w:rPr>
        <w:tab/>
      </w:r>
      <w:r>
        <w:rPr>
          <w:rFonts w:ascii="Arial" w:hAnsi="Arial"/>
        </w:rPr>
        <w:tab/>
        <w:t>1600 S.W. Archer Road, Room 6116</w:t>
      </w:r>
    </w:p>
    <w:p w:rsidR="0014149A" w:rsidRDefault="00032C0E">
      <w:pPr>
        <w:rPr>
          <w:rFonts w:ascii="Arial" w:hAnsi="Arial"/>
        </w:rPr>
      </w:pPr>
      <w:r>
        <w:rPr>
          <w:rFonts w:ascii="Arial" w:hAnsi="Arial"/>
        </w:rPr>
        <w:tab/>
      </w:r>
      <w:r>
        <w:rPr>
          <w:rFonts w:ascii="Arial" w:hAnsi="Arial"/>
        </w:rPr>
        <w:tab/>
      </w:r>
      <w:r>
        <w:rPr>
          <w:rFonts w:ascii="Arial" w:hAnsi="Arial"/>
        </w:rPr>
        <w:tab/>
      </w:r>
      <w:r>
        <w:rPr>
          <w:rFonts w:ascii="Arial" w:hAnsi="Arial"/>
        </w:rPr>
        <w:tab/>
        <w:t>Gainesville, Florida 32610-0</w:t>
      </w:r>
      <w:r w:rsidR="00030915">
        <w:rPr>
          <w:rFonts w:ascii="Arial" w:hAnsi="Arial"/>
        </w:rPr>
        <w:t>019</w:t>
      </w:r>
    </w:p>
    <w:p w:rsidR="0014149A" w:rsidRDefault="00032C0E">
      <w:pPr>
        <w:rPr>
          <w:rFonts w:ascii="Arial" w:hAnsi="Arial"/>
        </w:rPr>
      </w:pPr>
      <w:r>
        <w:rPr>
          <w:rFonts w:ascii="Arial" w:hAnsi="Arial"/>
        </w:rPr>
        <w:tab/>
      </w:r>
      <w:r>
        <w:rPr>
          <w:rFonts w:ascii="Arial" w:hAnsi="Arial"/>
        </w:rPr>
        <w:tab/>
      </w:r>
      <w:r>
        <w:rPr>
          <w:rFonts w:ascii="Arial" w:hAnsi="Arial"/>
        </w:rPr>
        <w:tab/>
      </w:r>
      <w:r>
        <w:rPr>
          <w:rFonts w:ascii="Arial" w:hAnsi="Arial"/>
        </w:rPr>
        <w:tab/>
        <w:t>Telephone:  (352) 265-0494</w:t>
      </w:r>
    </w:p>
    <w:p w:rsidR="0014149A" w:rsidRDefault="00032C0E">
      <w:pPr>
        <w:rPr>
          <w:rFonts w:ascii="Arial" w:hAnsi="Arial"/>
        </w:rPr>
      </w:pPr>
      <w:r>
        <w:rPr>
          <w:rFonts w:ascii="Arial" w:hAnsi="Arial"/>
        </w:rPr>
        <w:tab/>
      </w:r>
      <w:r>
        <w:rPr>
          <w:rFonts w:ascii="Arial" w:hAnsi="Arial"/>
        </w:rPr>
        <w:tab/>
      </w:r>
      <w:r>
        <w:rPr>
          <w:rFonts w:ascii="Arial" w:hAnsi="Arial"/>
        </w:rPr>
        <w:tab/>
      </w:r>
      <w:r>
        <w:rPr>
          <w:rFonts w:ascii="Arial" w:hAnsi="Arial"/>
        </w:rPr>
        <w:tab/>
        <w:t>FAX:  (352) 265-0676</w:t>
      </w:r>
    </w:p>
    <w:p w:rsidR="0014149A" w:rsidRDefault="00032C0E">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i/>
        </w:rPr>
        <w:t>Email: moldawer@surgery.ufl.edu</w:t>
      </w:r>
    </w:p>
    <w:p w:rsidR="0014149A" w:rsidRDefault="0014149A">
      <w:pPr>
        <w:rPr>
          <w:rFonts w:ascii="Arial" w:hAnsi="Arial"/>
        </w:rPr>
      </w:pPr>
    </w:p>
    <w:p w:rsidR="0014149A" w:rsidRDefault="00032C0E">
      <w:pPr>
        <w:rPr>
          <w:rFonts w:ascii="Arial" w:hAnsi="Arial"/>
        </w:rPr>
      </w:pPr>
      <w:r>
        <w:rPr>
          <w:rFonts w:ascii="Arial" w:hAnsi="Arial"/>
          <w:b/>
        </w:rPr>
        <w:t>Education:</w:t>
      </w:r>
      <w:r>
        <w:rPr>
          <w:rFonts w:ascii="Arial" w:hAnsi="Arial"/>
        </w:rPr>
        <w:tab/>
      </w:r>
      <w:r>
        <w:rPr>
          <w:rFonts w:ascii="Arial" w:hAnsi="Arial"/>
        </w:rPr>
        <w:tab/>
      </w:r>
      <w:r>
        <w:rPr>
          <w:rFonts w:ascii="Arial" w:hAnsi="Arial"/>
        </w:rPr>
        <w:tab/>
        <w:t xml:space="preserve">Ph.D. (Dr. Med. Sci.), 1986, </w:t>
      </w:r>
      <w:r w:rsidR="0066744A">
        <w:rPr>
          <w:rFonts w:ascii="Arial" w:hAnsi="Arial"/>
        </w:rPr>
        <w:t>G</w:t>
      </w:r>
      <w:r w:rsidR="0066744A">
        <w:rPr>
          <w:rFonts w:ascii="Arial" w:hAnsi="Arial" w:cs="Arial"/>
        </w:rPr>
        <w:t>ö</w:t>
      </w:r>
      <w:r w:rsidR="0066744A">
        <w:rPr>
          <w:rFonts w:ascii="Arial" w:hAnsi="Arial"/>
        </w:rPr>
        <w:t>tesborg Universitet</w:t>
      </w:r>
      <w:r>
        <w:rPr>
          <w:rFonts w:ascii="Arial" w:hAnsi="Arial"/>
        </w:rPr>
        <w:t>,</w:t>
      </w:r>
    </w:p>
    <w:p w:rsidR="0014149A" w:rsidRDefault="00032C0E">
      <w:pPr>
        <w:rPr>
          <w:rFonts w:ascii="Arial" w:hAnsi="Arial"/>
        </w:rPr>
      </w:pPr>
      <w:r>
        <w:rPr>
          <w:rFonts w:ascii="Arial" w:hAnsi="Arial"/>
        </w:rPr>
        <w:tab/>
      </w:r>
      <w:r>
        <w:rPr>
          <w:rFonts w:ascii="Arial" w:hAnsi="Arial"/>
        </w:rPr>
        <w:tab/>
      </w:r>
      <w:r>
        <w:rPr>
          <w:rFonts w:ascii="Arial" w:hAnsi="Arial"/>
        </w:rPr>
        <w:tab/>
      </w:r>
      <w:r>
        <w:rPr>
          <w:rFonts w:ascii="Arial" w:hAnsi="Arial"/>
        </w:rPr>
        <w:tab/>
        <w:t>Gothenburg, Sweden, in experimental medicine</w:t>
      </w:r>
    </w:p>
    <w:p w:rsidR="0014149A" w:rsidRDefault="0014149A">
      <w:pPr>
        <w:rPr>
          <w:rFonts w:ascii="Arial" w:hAnsi="Arial"/>
        </w:rPr>
      </w:pPr>
    </w:p>
    <w:p w:rsidR="00FE41F0" w:rsidRDefault="00FE41F0">
      <w:pPr>
        <w:rPr>
          <w:rFonts w:ascii="Arial" w:hAnsi="Arial"/>
          <w:b/>
        </w:rPr>
      </w:pPr>
    </w:p>
    <w:p w:rsidR="00FE41F0" w:rsidRDefault="00FE41F0">
      <w:pPr>
        <w:rPr>
          <w:rFonts w:ascii="Arial" w:hAnsi="Arial"/>
          <w:b/>
        </w:rPr>
      </w:pPr>
    </w:p>
    <w:p w:rsidR="0014149A" w:rsidRDefault="00032C0E">
      <w:pPr>
        <w:rPr>
          <w:rFonts w:ascii="Arial" w:hAnsi="Arial"/>
        </w:rPr>
      </w:pPr>
      <w:r>
        <w:rPr>
          <w:rFonts w:ascii="Arial" w:hAnsi="Arial"/>
          <w:b/>
        </w:rPr>
        <w:t>Positions and Appointments:</w:t>
      </w:r>
    </w:p>
    <w:p w:rsidR="0014149A" w:rsidRDefault="0014149A">
      <w:pPr>
        <w:rPr>
          <w:rFonts w:ascii="Arial" w:hAnsi="Arial"/>
        </w:rPr>
      </w:pPr>
      <w:bookmarkStart w:id="0" w:name="_GoBack"/>
      <w:bookmarkEnd w:id="0"/>
    </w:p>
    <w:p w:rsidR="005D68DB" w:rsidRDefault="005D68DB" w:rsidP="005D68DB">
      <w:pPr>
        <w:ind w:left="2880"/>
        <w:rPr>
          <w:rFonts w:ascii="Arial" w:hAnsi="Arial"/>
        </w:rPr>
      </w:pPr>
      <w:r>
        <w:rPr>
          <w:rFonts w:ascii="Arial" w:hAnsi="Arial"/>
        </w:rPr>
        <w:t xml:space="preserve">Robert H. and Kathleen </w:t>
      </w:r>
      <w:r w:rsidR="00614301">
        <w:rPr>
          <w:rFonts w:ascii="Arial" w:hAnsi="Arial"/>
        </w:rPr>
        <w:t>M</w:t>
      </w:r>
      <w:r>
        <w:rPr>
          <w:rFonts w:ascii="Arial" w:hAnsi="Arial"/>
        </w:rPr>
        <w:t>. Axline Basic Science Endowed Professor of Surgery, Department of Surgery</w:t>
      </w:r>
    </w:p>
    <w:p w:rsidR="005D68DB" w:rsidRDefault="005D68DB" w:rsidP="005D68DB">
      <w:pPr>
        <w:ind w:left="2880"/>
        <w:rPr>
          <w:rFonts w:ascii="Arial" w:hAnsi="Arial"/>
        </w:rPr>
      </w:pPr>
      <w:r>
        <w:rPr>
          <w:rFonts w:ascii="Arial" w:hAnsi="Arial"/>
        </w:rPr>
        <w:t xml:space="preserve">Gainesville, Florida </w:t>
      </w:r>
    </w:p>
    <w:p w:rsidR="005D68DB" w:rsidRDefault="005D68DB" w:rsidP="005D68DB">
      <w:pPr>
        <w:ind w:left="2880"/>
        <w:rPr>
          <w:rFonts w:ascii="Arial" w:hAnsi="Arial"/>
        </w:rPr>
      </w:pPr>
      <w:r>
        <w:rPr>
          <w:rFonts w:ascii="Arial" w:hAnsi="Arial"/>
        </w:rPr>
        <w:t>2014-</w:t>
      </w:r>
      <w:r w:rsidR="005E7684">
        <w:rPr>
          <w:rFonts w:ascii="Arial" w:hAnsi="Arial"/>
        </w:rPr>
        <w:t>2019</w:t>
      </w:r>
    </w:p>
    <w:p w:rsidR="005D68DB" w:rsidRDefault="005D68DB" w:rsidP="005D68DB">
      <w:pPr>
        <w:ind w:left="2880"/>
        <w:rPr>
          <w:rFonts w:ascii="Arial" w:hAnsi="Arial"/>
        </w:rPr>
      </w:pPr>
    </w:p>
    <w:p w:rsidR="005D68DB" w:rsidRDefault="005D68DB" w:rsidP="005D68DB">
      <w:pPr>
        <w:ind w:left="2880"/>
        <w:rPr>
          <w:rFonts w:ascii="Arial" w:hAnsi="Arial"/>
        </w:rPr>
      </w:pPr>
      <w:r>
        <w:rPr>
          <w:rFonts w:ascii="Arial" w:hAnsi="Arial"/>
        </w:rPr>
        <w:t>Adjunct Professor of Pathology, Immunology and Laboratory Medicine</w:t>
      </w:r>
    </w:p>
    <w:p w:rsidR="005D68DB" w:rsidRDefault="005D68DB" w:rsidP="005D68DB">
      <w:pPr>
        <w:ind w:left="2880"/>
        <w:rPr>
          <w:rFonts w:ascii="Arial" w:hAnsi="Arial"/>
        </w:rPr>
      </w:pPr>
      <w:r>
        <w:rPr>
          <w:rFonts w:ascii="Arial" w:hAnsi="Arial"/>
        </w:rPr>
        <w:t>University of Florida College of Medicine</w:t>
      </w:r>
    </w:p>
    <w:p w:rsidR="005D68DB" w:rsidRDefault="005D68DB" w:rsidP="005D68DB">
      <w:pPr>
        <w:ind w:left="2880"/>
        <w:rPr>
          <w:rFonts w:ascii="Arial" w:hAnsi="Arial"/>
        </w:rPr>
      </w:pPr>
      <w:r>
        <w:rPr>
          <w:rFonts w:ascii="Arial" w:hAnsi="Arial"/>
        </w:rPr>
        <w:t xml:space="preserve">Gainesville, Florida </w:t>
      </w:r>
    </w:p>
    <w:p w:rsidR="005D68DB" w:rsidRDefault="005D68DB" w:rsidP="005D68DB">
      <w:pPr>
        <w:ind w:left="2880"/>
        <w:rPr>
          <w:rFonts w:ascii="Arial" w:hAnsi="Arial"/>
        </w:rPr>
      </w:pPr>
      <w:r>
        <w:rPr>
          <w:rFonts w:ascii="Arial" w:hAnsi="Arial"/>
        </w:rPr>
        <w:t>2014-</w:t>
      </w:r>
    </w:p>
    <w:p w:rsidR="005D68DB" w:rsidRDefault="005D68DB">
      <w:pPr>
        <w:rPr>
          <w:rFonts w:ascii="Arial" w:hAnsi="Arial"/>
        </w:rPr>
      </w:pPr>
    </w:p>
    <w:p w:rsidR="0014149A" w:rsidRDefault="00032C0E" w:rsidP="005D68DB">
      <w:pPr>
        <w:ind w:left="2160" w:firstLine="720"/>
        <w:rPr>
          <w:rFonts w:ascii="Arial" w:hAnsi="Arial"/>
        </w:rPr>
      </w:pPr>
      <w:r>
        <w:rPr>
          <w:rFonts w:ascii="Arial" w:hAnsi="Arial"/>
        </w:rPr>
        <w:t>Vice Chairman (Research), Department of Surgery</w:t>
      </w:r>
    </w:p>
    <w:p w:rsidR="0014149A" w:rsidRDefault="00032C0E">
      <w:pPr>
        <w:rPr>
          <w:rFonts w:ascii="Arial" w:hAnsi="Arial"/>
        </w:rPr>
      </w:pPr>
      <w:r>
        <w:rPr>
          <w:rFonts w:ascii="Arial" w:hAnsi="Arial"/>
        </w:rPr>
        <w:tab/>
      </w:r>
      <w:r>
        <w:rPr>
          <w:rFonts w:ascii="Arial" w:hAnsi="Arial"/>
        </w:rPr>
        <w:tab/>
      </w:r>
      <w:r>
        <w:rPr>
          <w:rFonts w:ascii="Arial" w:hAnsi="Arial"/>
        </w:rPr>
        <w:tab/>
      </w:r>
      <w:r>
        <w:rPr>
          <w:rFonts w:ascii="Arial" w:hAnsi="Arial"/>
        </w:rPr>
        <w:tab/>
        <w:t>University of Florida College of Medicine</w:t>
      </w:r>
    </w:p>
    <w:p w:rsidR="0014149A" w:rsidRDefault="00032C0E">
      <w:pPr>
        <w:rPr>
          <w:rFonts w:ascii="Arial" w:hAnsi="Arial"/>
        </w:rPr>
      </w:pPr>
      <w:r>
        <w:rPr>
          <w:rFonts w:ascii="Arial" w:hAnsi="Arial"/>
        </w:rPr>
        <w:tab/>
      </w:r>
      <w:r>
        <w:rPr>
          <w:rFonts w:ascii="Arial" w:hAnsi="Arial"/>
        </w:rPr>
        <w:tab/>
      </w:r>
      <w:r>
        <w:rPr>
          <w:rFonts w:ascii="Arial" w:hAnsi="Arial"/>
        </w:rPr>
        <w:tab/>
      </w:r>
      <w:r>
        <w:rPr>
          <w:rFonts w:ascii="Arial" w:hAnsi="Arial"/>
        </w:rPr>
        <w:tab/>
        <w:t xml:space="preserve">Gainesville, Florida </w:t>
      </w:r>
    </w:p>
    <w:p w:rsidR="0014149A" w:rsidRDefault="00032C0E">
      <w:pPr>
        <w:rPr>
          <w:rFonts w:ascii="Arial" w:hAnsi="Arial"/>
        </w:rPr>
      </w:pPr>
      <w:r>
        <w:rPr>
          <w:rFonts w:ascii="Arial" w:hAnsi="Arial"/>
        </w:rPr>
        <w:tab/>
      </w:r>
      <w:r>
        <w:rPr>
          <w:rFonts w:ascii="Arial" w:hAnsi="Arial"/>
        </w:rPr>
        <w:tab/>
      </w:r>
      <w:r>
        <w:rPr>
          <w:rFonts w:ascii="Arial" w:hAnsi="Arial"/>
        </w:rPr>
        <w:tab/>
      </w:r>
      <w:r>
        <w:rPr>
          <w:rFonts w:ascii="Arial" w:hAnsi="Arial"/>
        </w:rPr>
        <w:tab/>
        <w:t>2004-</w:t>
      </w:r>
      <w:r w:rsidR="00614301">
        <w:rPr>
          <w:rFonts w:ascii="Arial" w:hAnsi="Arial"/>
        </w:rPr>
        <w:t>2018</w:t>
      </w:r>
    </w:p>
    <w:p w:rsidR="0014149A" w:rsidRDefault="00032C0E">
      <w:pPr>
        <w:rPr>
          <w:rFonts w:ascii="Arial" w:hAnsi="Arial"/>
        </w:rPr>
      </w:pPr>
      <w:r>
        <w:rPr>
          <w:rFonts w:ascii="Arial" w:hAnsi="Arial"/>
        </w:rPr>
        <w:tab/>
      </w:r>
      <w:r>
        <w:rPr>
          <w:rFonts w:ascii="Arial" w:hAnsi="Arial"/>
        </w:rPr>
        <w:tab/>
      </w:r>
      <w:r>
        <w:rPr>
          <w:rFonts w:ascii="Arial" w:hAnsi="Arial"/>
        </w:rPr>
        <w:tab/>
      </w:r>
      <w:r>
        <w:rPr>
          <w:rFonts w:ascii="Arial" w:hAnsi="Arial"/>
        </w:rPr>
        <w:tab/>
      </w:r>
    </w:p>
    <w:p w:rsidR="0014149A" w:rsidRDefault="00032C0E">
      <w:pPr>
        <w:rPr>
          <w:rFonts w:ascii="Arial" w:hAnsi="Arial"/>
          <w:i/>
        </w:rPr>
      </w:pPr>
      <w:r>
        <w:rPr>
          <w:rFonts w:ascii="Arial" w:hAnsi="Arial"/>
        </w:rPr>
        <w:tab/>
      </w:r>
      <w:r>
        <w:rPr>
          <w:rFonts w:ascii="Arial" w:hAnsi="Arial"/>
        </w:rPr>
        <w:tab/>
      </w:r>
      <w:r>
        <w:rPr>
          <w:rFonts w:ascii="Arial" w:hAnsi="Arial"/>
        </w:rPr>
        <w:tab/>
      </w:r>
      <w:r>
        <w:rPr>
          <w:rFonts w:ascii="Arial" w:hAnsi="Arial"/>
        </w:rPr>
        <w:tab/>
        <w:t>Professor of Surgery</w:t>
      </w:r>
    </w:p>
    <w:p w:rsidR="0014149A" w:rsidRDefault="00032C0E">
      <w:pPr>
        <w:rPr>
          <w:rFonts w:ascii="Arial" w:hAnsi="Arial"/>
        </w:rPr>
      </w:pPr>
      <w:r>
        <w:rPr>
          <w:rFonts w:ascii="Arial" w:hAnsi="Arial"/>
        </w:rPr>
        <w:tab/>
      </w:r>
      <w:r>
        <w:rPr>
          <w:rFonts w:ascii="Arial" w:hAnsi="Arial"/>
        </w:rPr>
        <w:tab/>
      </w:r>
      <w:r>
        <w:rPr>
          <w:rFonts w:ascii="Arial" w:hAnsi="Arial"/>
        </w:rPr>
        <w:tab/>
      </w:r>
      <w:r>
        <w:rPr>
          <w:rFonts w:ascii="Arial" w:hAnsi="Arial"/>
        </w:rPr>
        <w:tab/>
        <w:t>University of Florida College of Medicine</w:t>
      </w:r>
    </w:p>
    <w:p w:rsidR="0014149A" w:rsidRDefault="00032C0E">
      <w:pPr>
        <w:rPr>
          <w:rFonts w:ascii="Arial" w:hAnsi="Arial"/>
        </w:rPr>
      </w:pPr>
      <w:r>
        <w:rPr>
          <w:rFonts w:ascii="Arial" w:hAnsi="Arial"/>
        </w:rPr>
        <w:tab/>
      </w:r>
      <w:r>
        <w:rPr>
          <w:rFonts w:ascii="Arial" w:hAnsi="Arial"/>
        </w:rPr>
        <w:tab/>
      </w:r>
      <w:r>
        <w:rPr>
          <w:rFonts w:ascii="Arial" w:hAnsi="Arial"/>
        </w:rPr>
        <w:tab/>
      </w:r>
      <w:r>
        <w:rPr>
          <w:rFonts w:ascii="Arial" w:hAnsi="Arial"/>
        </w:rPr>
        <w:tab/>
        <w:t xml:space="preserve">Gainesville, Florida </w:t>
      </w:r>
    </w:p>
    <w:p w:rsidR="0014149A" w:rsidRDefault="00032C0E">
      <w:pPr>
        <w:rPr>
          <w:rFonts w:ascii="Arial" w:hAnsi="Arial"/>
        </w:rPr>
      </w:pPr>
      <w:r>
        <w:rPr>
          <w:rFonts w:ascii="Arial" w:hAnsi="Arial"/>
        </w:rPr>
        <w:tab/>
      </w:r>
      <w:r>
        <w:rPr>
          <w:rFonts w:ascii="Arial" w:hAnsi="Arial"/>
        </w:rPr>
        <w:tab/>
      </w:r>
      <w:r>
        <w:rPr>
          <w:rFonts w:ascii="Arial" w:hAnsi="Arial"/>
        </w:rPr>
        <w:tab/>
      </w:r>
      <w:r>
        <w:rPr>
          <w:rFonts w:ascii="Arial" w:hAnsi="Arial"/>
        </w:rPr>
        <w:tab/>
        <w:t>1996-</w:t>
      </w:r>
    </w:p>
    <w:p w:rsidR="0014149A" w:rsidRDefault="0014149A">
      <w:pPr>
        <w:rPr>
          <w:rFonts w:ascii="Arial" w:hAnsi="Arial"/>
        </w:rPr>
      </w:pPr>
    </w:p>
    <w:p w:rsidR="0014149A" w:rsidRPr="00D24EC8" w:rsidRDefault="00032C0E">
      <w:pPr>
        <w:rPr>
          <w:rFonts w:ascii="Arial" w:hAnsi="Arial"/>
          <w:i/>
        </w:rPr>
      </w:pPr>
      <w:r>
        <w:rPr>
          <w:rFonts w:ascii="Arial" w:hAnsi="Arial"/>
        </w:rPr>
        <w:tab/>
      </w:r>
      <w:r>
        <w:rPr>
          <w:rFonts w:ascii="Arial" w:hAnsi="Arial"/>
        </w:rPr>
        <w:tab/>
      </w:r>
      <w:r>
        <w:rPr>
          <w:rFonts w:ascii="Arial" w:hAnsi="Arial"/>
        </w:rPr>
        <w:tab/>
      </w:r>
      <w:r>
        <w:rPr>
          <w:rFonts w:ascii="Arial" w:hAnsi="Arial"/>
        </w:rPr>
        <w:tab/>
        <w:t>Associate Professor of Surgery</w:t>
      </w:r>
      <w:r w:rsidR="00D24EC8">
        <w:rPr>
          <w:rFonts w:ascii="Arial" w:hAnsi="Arial"/>
        </w:rPr>
        <w:t xml:space="preserve"> </w:t>
      </w:r>
      <w:r w:rsidR="00D24EC8">
        <w:rPr>
          <w:rFonts w:ascii="Arial" w:hAnsi="Arial"/>
          <w:i/>
        </w:rPr>
        <w:t>with tenure</w:t>
      </w:r>
    </w:p>
    <w:p w:rsidR="0014149A" w:rsidRDefault="00032C0E">
      <w:pPr>
        <w:rPr>
          <w:rFonts w:ascii="Arial" w:hAnsi="Arial"/>
        </w:rPr>
      </w:pPr>
      <w:r>
        <w:rPr>
          <w:rFonts w:ascii="Arial" w:hAnsi="Arial"/>
          <w:i/>
        </w:rPr>
        <w:tab/>
      </w:r>
      <w:r>
        <w:rPr>
          <w:rFonts w:ascii="Arial" w:hAnsi="Arial"/>
          <w:i/>
        </w:rPr>
        <w:tab/>
      </w:r>
      <w:r>
        <w:rPr>
          <w:rFonts w:ascii="Arial" w:hAnsi="Arial"/>
          <w:i/>
        </w:rPr>
        <w:tab/>
      </w:r>
      <w:r>
        <w:rPr>
          <w:rFonts w:ascii="Arial" w:hAnsi="Arial"/>
          <w:i/>
        </w:rPr>
        <w:tab/>
      </w:r>
      <w:r>
        <w:rPr>
          <w:rFonts w:ascii="Arial" w:hAnsi="Arial"/>
        </w:rPr>
        <w:t>University of Florida College of Medicine,</w:t>
      </w:r>
    </w:p>
    <w:p w:rsidR="0014149A" w:rsidRDefault="00032C0E">
      <w:pPr>
        <w:rPr>
          <w:rFonts w:ascii="Arial" w:hAnsi="Arial"/>
        </w:rPr>
      </w:pPr>
      <w:r>
        <w:rPr>
          <w:rFonts w:ascii="Arial" w:hAnsi="Arial"/>
        </w:rPr>
        <w:tab/>
      </w:r>
      <w:r>
        <w:rPr>
          <w:rFonts w:ascii="Arial" w:hAnsi="Arial"/>
        </w:rPr>
        <w:tab/>
      </w:r>
      <w:r>
        <w:rPr>
          <w:rFonts w:ascii="Arial" w:hAnsi="Arial"/>
        </w:rPr>
        <w:tab/>
      </w:r>
      <w:r>
        <w:rPr>
          <w:rFonts w:ascii="Arial" w:hAnsi="Arial"/>
        </w:rPr>
        <w:tab/>
        <w:t>Gainesville, Florida</w:t>
      </w:r>
    </w:p>
    <w:p w:rsidR="0014149A" w:rsidRDefault="00032C0E">
      <w:pPr>
        <w:rPr>
          <w:rFonts w:ascii="Arial" w:hAnsi="Arial"/>
        </w:rPr>
      </w:pPr>
      <w:r>
        <w:rPr>
          <w:rFonts w:ascii="Arial" w:hAnsi="Arial"/>
        </w:rPr>
        <w:tab/>
      </w:r>
      <w:r>
        <w:rPr>
          <w:rFonts w:ascii="Arial" w:hAnsi="Arial"/>
        </w:rPr>
        <w:tab/>
      </w:r>
      <w:r>
        <w:rPr>
          <w:rFonts w:ascii="Arial" w:hAnsi="Arial"/>
        </w:rPr>
        <w:tab/>
      </w:r>
      <w:r>
        <w:rPr>
          <w:rFonts w:ascii="Arial" w:hAnsi="Arial"/>
        </w:rPr>
        <w:tab/>
        <w:t>199</w:t>
      </w:r>
      <w:r w:rsidR="00D24EC8">
        <w:rPr>
          <w:rFonts w:ascii="Arial" w:hAnsi="Arial"/>
        </w:rPr>
        <w:t>4</w:t>
      </w:r>
      <w:r>
        <w:rPr>
          <w:rFonts w:ascii="Arial" w:hAnsi="Arial"/>
        </w:rPr>
        <w:t>-1996</w:t>
      </w:r>
    </w:p>
    <w:p w:rsidR="0014149A" w:rsidRDefault="0014149A">
      <w:pPr>
        <w:rPr>
          <w:rFonts w:ascii="Arial" w:hAnsi="Arial"/>
        </w:rPr>
      </w:pPr>
    </w:p>
    <w:p w:rsidR="0014149A" w:rsidRDefault="00032C0E">
      <w:pPr>
        <w:rPr>
          <w:rFonts w:ascii="Arial" w:hAnsi="Arial"/>
        </w:rPr>
      </w:pPr>
      <w:r>
        <w:rPr>
          <w:rFonts w:ascii="Arial" w:hAnsi="Arial"/>
        </w:rPr>
        <w:tab/>
      </w:r>
      <w:r>
        <w:rPr>
          <w:rFonts w:ascii="Arial" w:hAnsi="Arial"/>
        </w:rPr>
        <w:tab/>
      </w:r>
      <w:r>
        <w:rPr>
          <w:rFonts w:ascii="Arial" w:hAnsi="Arial"/>
        </w:rPr>
        <w:tab/>
      </w:r>
      <w:r>
        <w:rPr>
          <w:rFonts w:ascii="Arial" w:hAnsi="Arial"/>
        </w:rPr>
        <w:tab/>
        <w:t>Associate Professor of Surgery,</w:t>
      </w:r>
    </w:p>
    <w:p w:rsidR="0014149A" w:rsidRDefault="00032C0E">
      <w:pPr>
        <w:rPr>
          <w:rFonts w:ascii="Arial" w:hAnsi="Arial"/>
        </w:rPr>
      </w:pPr>
      <w:r>
        <w:rPr>
          <w:rFonts w:ascii="Arial" w:hAnsi="Arial"/>
        </w:rPr>
        <w:tab/>
      </w:r>
      <w:r>
        <w:rPr>
          <w:rFonts w:ascii="Arial" w:hAnsi="Arial"/>
        </w:rPr>
        <w:tab/>
      </w:r>
      <w:r>
        <w:rPr>
          <w:rFonts w:ascii="Arial" w:hAnsi="Arial"/>
        </w:rPr>
        <w:tab/>
      </w:r>
      <w:r>
        <w:rPr>
          <w:rFonts w:ascii="Arial" w:hAnsi="Arial"/>
        </w:rPr>
        <w:tab/>
        <w:t>University of Florida College of Medicine,</w:t>
      </w:r>
    </w:p>
    <w:p w:rsidR="0014149A" w:rsidRDefault="00032C0E">
      <w:pPr>
        <w:rPr>
          <w:rFonts w:ascii="Arial" w:hAnsi="Arial"/>
        </w:rPr>
      </w:pPr>
      <w:r>
        <w:rPr>
          <w:rFonts w:ascii="Arial" w:hAnsi="Arial"/>
        </w:rPr>
        <w:tab/>
      </w:r>
      <w:r>
        <w:rPr>
          <w:rFonts w:ascii="Arial" w:hAnsi="Arial"/>
        </w:rPr>
        <w:tab/>
      </w:r>
      <w:r>
        <w:rPr>
          <w:rFonts w:ascii="Arial" w:hAnsi="Arial"/>
        </w:rPr>
        <w:tab/>
      </w:r>
      <w:r>
        <w:rPr>
          <w:rFonts w:ascii="Arial" w:hAnsi="Arial"/>
        </w:rPr>
        <w:tab/>
        <w:t>Gainesville, Florida</w:t>
      </w:r>
    </w:p>
    <w:p w:rsidR="0014149A" w:rsidRDefault="00032C0E">
      <w:pPr>
        <w:rPr>
          <w:rFonts w:ascii="Arial" w:hAnsi="Arial"/>
        </w:rPr>
      </w:pPr>
      <w:r>
        <w:rPr>
          <w:rFonts w:ascii="Arial" w:hAnsi="Arial"/>
        </w:rPr>
        <w:tab/>
      </w:r>
      <w:r>
        <w:rPr>
          <w:rFonts w:ascii="Arial" w:hAnsi="Arial"/>
        </w:rPr>
        <w:tab/>
      </w:r>
      <w:r>
        <w:rPr>
          <w:rFonts w:ascii="Arial" w:hAnsi="Arial"/>
        </w:rPr>
        <w:tab/>
      </w:r>
      <w:r>
        <w:rPr>
          <w:rFonts w:ascii="Arial" w:hAnsi="Arial"/>
        </w:rPr>
        <w:tab/>
        <w:t>1993-1996</w:t>
      </w:r>
    </w:p>
    <w:p w:rsidR="0014149A" w:rsidRDefault="0014149A">
      <w:pPr>
        <w:rPr>
          <w:rFonts w:ascii="Arial" w:hAnsi="Arial"/>
        </w:rPr>
      </w:pPr>
    </w:p>
    <w:p w:rsidR="0014149A" w:rsidRDefault="00032C0E">
      <w:pPr>
        <w:rPr>
          <w:rFonts w:ascii="Arial" w:hAnsi="Arial"/>
        </w:rPr>
      </w:pPr>
      <w:r>
        <w:rPr>
          <w:rFonts w:ascii="Arial" w:hAnsi="Arial"/>
        </w:rPr>
        <w:tab/>
      </w:r>
      <w:r>
        <w:rPr>
          <w:rFonts w:ascii="Arial" w:hAnsi="Arial"/>
        </w:rPr>
        <w:tab/>
      </w:r>
      <w:r>
        <w:rPr>
          <w:rFonts w:ascii="Arial" w:hAnsi="Arial"/>
        </w:rPr>
        <w:tab/>
      </w:r>
      <w:r>
        <w:rPr>
          <w:rFonts w:ascii="Arial" w:hAnsi="Arial"/>
        </w:rPr>
        <w:tab/>
        <w:t>Associate Professor of Cell Biology and Anatomy,</w:t>
      </w:r>
    </w:p>
    <w:p w:rsidR="0014149A" w:rsidRDefault="00032C0E">
      <w:pPr>
        <w:rPr>
          <w:rFonts w:ascii="Arial" w:hAnsi="Arial"/>
        </w:rPr>
      </w:pPr>
      <w:r>
        <w:rPr>
          <w:rFonts w:ascii="Arial" w:hAnsi="Arial"/>
        </w:rPr>
        <w:tab/>
      </w:r>
      <w:r>
        <w:rPr>
          <w:rFonts w:ascii="Arial" w:hAnsi="Arial"/>
        </w:rPr>
        <w:tab/>
      </w:r>
      <w:r>
        <w:rPr>
          <w:rFonts w:ascii="Arial" w:hAnsi="Arial"/>
        </w:rPr>
        <w:tab/>
      </w:r>
      <w:r>
        <w:rPr>
          <w:rFonts w:ascii="Arial" w:hAnsi="Arial"/>
        </w:rPr>
        <w:tab/>
        <w:t>Cornell University Medical College, New York, New York.</w:t>
      </w:r>
    </w:p>
    <w:p w:rsidR="0014149A" w:rsidRDefault="00032C0E">
      <w:pPr>
        <w:rPr>
          <w:rFonts w:ascii="Arial" w:hAnsi="Arial"/>
        </w:rPr>
      </w:pPr>
      <w:r>
        <w:rPr>
          <w:rFonts w:ascii="Arial" w:hAnsi="Arial"/>
        </w:rPr>
        <w:tab/>
      </w:r>
      <w:r>
        <w:rPr>
          <w:rFonts w:ascii="Arial" w:hAnsi="Arial"/>
        </w:rPr>
        <w:tab/>
      </w:r>
      <w:r>
        <w:rPr>
          <w:rFonts w:ascii="Arial" w:hAnsi="Arial"/>
        </w:rPr>
        <w:tab/>
      </w:r>
      <w:r>
        <w:rPr>
          <w:rFonts w:ascii="Arial" w:hAnsi="Arial"/>
        </w:rPr>
        <w:tab/>
        <w:t>1991-1993</w:t>
      </w:r>
    </w:p>
    <w:p w:rsidR="0014149A" w:rsidRDefault="0014149A">
      <w:pPr>
        <w:rPr>
          <w:rFonts w:ascii="Arial" w:hAnsi="Arial"/>
        </w:rPr>
      </w:pPr>
    </w:p>
    <w:p w:rsidR="0014149A" w:rsidRDefault="00032C0E">
      <w:pPr>
        <w:rPr>
          <w:rFonts w:ascii="Arial" w:hAnsi="Arial"/>
        </w:rPr>
      </w:pPr>
      <w:r>
        <w:rPr>
          <w:rFonts w:ascii="Arial" w:hAnsi="Arial"/>
        </w:rPr>
        <w:tab/>
      </w:r>
      <w:r>
        <w:rPr>
          <w:rFonts w:ascii="Arial" w:hAnsi="Arial"/>
        </w:rPr>
        <w:tab/>
      </w:r>
      <w:r>
        <w:rPr>
          <w:rFonts w:ascii="Arial" w:hAnsi="Arial"/>
        </w:rPr>
        <w:tab/>
      </w:r>
      <w:r>
        <w:rPr>
          <w:rFonts w:ascii="Arial" w:hAnsi="Arial"/>
        </w:rPr>
        <w:tab/>
        <w:t>Associate Professor of Surgery,</w:t>
      </w:r>
    </w:p>
    <w:p w:rsidR="0014149A" w:rsidRDefault="00032C0E">
      <w:pPr>
        <w:rPr>
          <w:rFonts w:ascii="Arial" w:hAnsi="Arial"/>
        </w:rPr>
      </w:pPr>
      <w:r>
        <w:rPr>
          <w:rFonts w:ascii="Arial" w:hAnsi="Arial"/>
        </w:rPr>
        <w:tab/>
      </w:r>
      <w:r>
        <w:rPr>
          <w:rFonts w:ascii="Arial" w:hAnsi="Arial"/>
        </w:rPr>
        <w:tab/>
      </w:r>
      <w:r>
        <w:rPr>
          <w:rFonts w:ascii="Arial" w:hAnsi="Arial"/>
        </w:rPr>
        <w:tab/>
      </w:r>
      <w:r>
        <w:rPr>
          <w:rFonts w:ascii="Arial" w:hAnsi="Arial"/>
        </w:rPr>
        <w:tab/>
        <w:t>Cornell University Medical College, New York, New York.</w:t>
      </w:r>
    </w:p>
    <w:p w:rsidR="0014149A" w:rsidRDefault="00032C0E">
      <w:pPr>
        <w:rPr>
          <w:rFonts w:ascii="Arial" w:hAnsi="Arial"/>
        </w:rPr>
      </w:pPr>
      <w:r>
        <w:rPr>
          <w:rFonts w:ascii="Arial" w:hAnsi="Arial"/>
        </w:rPr>
        <w:tab/>
      </w:r>
      <w:r>
        <w:rPr>
          <w:rFonts w:ascii="Arial" w:hAnsi="Arial"/>
        </w:rPr>
        <w:tab/>
      </w:r>
      <w:r>
        <w:rPr>
          <w:rFonts w:ascii="Arial" w:hAnsi="Arial"/>
        </w:rPr>
        <w:tab/>
      </w:r>
      <w:r>
        <w:rPr>
          <w:rFonts w:ascii="Arial" w:hAnsi="Arial"/>
        </w:rPr>
        <w:tab/>
        <w:t>1991-1993</w:t>
      </w:r>
    </w:p>
    <w:p w:rsidR="0014149A" w:rsidRDefault="00032C0E">
      <w:pPr>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14149A" w:rsidRDefault="00032C0E">
      <w:pPr>
        <w:ind w:left="2880"/>
        <w:rPr>
          <w:rFonts w:ascii="Arial" w:hAnsi="Arial"/>
        </w:rPr>
      </w:pPr>
      <w:r>
        <w:rPr>
          <w:rFonts w:ascii="Arial" w:hAnsi="Arial"/>
        </w:rPr>
        <w:t>Assistant Professor of Cell Biology and Anatomy,</w:t>
      </w:r>
    </w:p>
    <w:p w:rsidR="0014149A" w:rsidRDefault="00032C0E">
      <w:pPr>
        <w:rPr>
          <w:rFonts w:ascii="Arial" w:hAnsi="Arial"/>
        </w:rPr>
      </w:pPr>
      <w:r>
        <w:rPr>
          <w:rFonts w:ascii="Arial" w:hAnsi="Arial"/>
        </w:rPr>
        <w:tab/>
      </w:r>
      <w:r>
        <w:rPr>
          <w:rFonts w:ascii="Arial" w:hAnsi="Arial"/>
        </w:rPr>
        <w:tab/>
      </w:r>
      <w:r>
        <w:rPr>
          <w:rFonts w:ascii="Arial" w:hAnsi="Arial"/>
        </w:rPr>
        <w:tab/>
      </w:r>
      <w:r>
        <w:rPr>
          <w:rFonts w:ascii="Arial" w:hAnsi="Arial"/>
        </w:rPr>
        <w:tab/>
        <w:t>Cornell University Medical College, New York, New York.</w:t>
      </w:r>
    </w:p>
    <w:p w:rsidR="0014149A" w:rsidRDefault="00032C0E">
      <w:pPr>
        <w:rPr>
          <w:rFonts w:ascii="Arial" w:hAnsi="Arial"/>
        </w:rPr>
      </w:pPr>
      <w:r>
        <w:rPr>
          <w:rFonts w:ascii="Arial" w:hAnsi="Arial"/>
        </w:rPr>
        <w:tab/>
      </w:r>
      <w:r>
        <w:rPr>
          <w:rFonts w:ascii="Arial" w:hAnsi="Arial"/>
        </w:rPr>
        <w:tab/>
      </w:r>
      <w:r>
        <w:rPr>
          <w:rFonts w:ascii="Arial" w:hAnsi="Arial"/>
        </w:rPr>
        <w:tab/>
      </w:r>
      <w:r>
        <w:rPr>
          <w:rFonts w:ascii="Arial" w:hAnsi="Arial"/>
        </w:rPr>
        <w:tab/>
        <w:t>1988-1991</w:t>
      </w:r>
    </w:p>
    <w:p w:rsidR="0014149A" w:rsidRDefault="0014149A">
      <w:pPr>
        <w:rPr>
          <w:rFonts w:ascii="Arial" w:hAnsi="Arial"/>
        </w:rPr>
      </w:pPr>
    </w:p>
    <w:p w:rsidR="0014149A" w:rsidRDefault="00032C0E">
      <w:pPr>
        <w:ind w:left="2160"/>
        <w:rPr>
          <w:rFonts w:ascii="Arial" w:hAnsi="Arial"/>
        </w:rPr>
      </w:pPr>
      <w:r>
        <w:rPr>
          <w:rFonts w:ascii="Arial" w:hAnsi="Arial"/>
        </w:rPr>
        <w:tab/>
        <w:t>Assistant Professor of Surgery,</w:t>
      </w:r>
    </w:p>
    <w:p w:rsidR="0014149A" w:rsidRDefault="00032C0E">
      <w:pPr>
        <w:rPr>
          <w:rFonts w:ascii="Arial" w:hAnsi="Arial"/>
        </w:rPr>
      </w:pPr>
      <w:r>
        <w:rPr>
          <w:rFonts w:ascii="Arial" w:hAnsi="Arial"/>
        </w:rPr>
        <w:tab/>
      </w:r>
      <w:r>
        <w:rPr>
          <w:rFonts w:ascii="Arial" w:hAnsi="Arial"/>
        </w:rPr>
        <w:tab/>
      </w:r>
      <w:r>
        <w:rPr>
          <w:rFonts w:ascii="Arial" w:hAnsi="Arial"/>
        </w:rPr>
        <w:tab/>
      </w:r>
      <w:r>
        <w:rPr>
          <w:rFonts w:ascii="Arial" w:hAnsi="Arial"/>
        </w:rPr>
        <w:tab/>
        <w:t>Cornell University Medical College, New York, New York.</w:t>
      </w:r>
    </w:p>
    <w:p w:rsidR="0014149A" w:rsidRDefault="00032C0E">
      <w:pPr>
        <w:rPr>
          <w:rFonts w:ascii="Arial" w:hAnsi="Arial"/>
        </w:rPr>
      </w:pPr>
      <w:r>
        <w:rPr>
          <w:rFonts w:ascii="Arial" w:hAnsi="Arial"/>
        </w:rPr>
        <w:tab/>
      </w:r>
      <w:r>
        <w:rPr>
          <w:rFonts w:ascii="Arial" w:hAnsi="Arial"/>
        </w:rPr>
        <w:tab/>
      </w:r>
      <w:r>
        <w:rPr>
          <w:rFonts w:ascii="Arial" w:hAnsi="Arial"/>
        </w:rPr>
        <w:tab/>
      </w:r>
      <w:r>
        <w:rPr>
          <w:rFonts w:ascii="Arial" w:hAnsi="Arial"/>
        </w:rPr>
        <w:tab/>
        <w:t>1987-1991</w:t>
      </w:r>
    </w:p>
    <w:p w:rsidR="0014149A" w:rsidRDefault="0014149A">
      <w:pPr>
        <w:rPr>
          <w:rFonts w:ascii="Arial" w:hAnsi="Arial"/>
        </w:rPr>
      </w:pPr>
    </w:p>
    <w:p w:rsidR="0014149A" w:rsidRDefault="00032C0E">
      <w:pPr>
        <w:rPr>
          <w:rFonts w:ascii="Arial" w:hAnsi="Arial"/>
        </w:rPr>
      </w:pPr>
      <w:r>
        <w:rPr>
          <w:rFonts w:ascii="Arial" w:hAnsi="Arial"/>
        </w:rPr>
        <w:tab/>
      </w:r>
      <w:r>
        <w:rPr>
          <w:rFonts w:ascii="Arial" w:hAnsi="Arial"/>
        </w:rPr>
        <w:tab/>
      </w:r>
      <w:r>
        <w:rPr>
          <w:rFonts w:ascii="Arial" w:hAnsi="Arial"/>
        </w:rPr>
        <w:tab/>
      </w:r>
      <w:r>
        <w:rPr>
          <w:rFonts w:ascii="Arial" w:hAnsi="Arial"/>
        </w:rPr>
        <w:tab/>
        <w:t>Visiting Scientist,</w:t>
      </w:r>
    </w:p>
    <w:p w:rsidR="0014149A" w:rsidRDefault="00032C0E">
      <w:pPr>
        <w:rPr>
          <w:rFonts w:ascii="Arial" w:hAnsi="Arial"/>
        </w:rPr>
      </w:pPr>
      <w:r>
        <w:rPr>
          <w:rFonts w:ascii="Arial" w:hAnsi="Arial"/>
        </w:rPr>
        <w:tab/>
      </w:r>
      <w:r>
        <w:rPr>
          <w:rFonts w:ascii="Arial" w:hAnsi="Arial"/>
        </w:rPr>
        <w:tab/>
      </w:r>
      <w:r>
        <w:rPr>
          <w:rFonts w:ascii="Arial" w:hAnsi="Arial"/>
        </w:rPr>
        <w:tab/>
      </w:r>
      <w:r>
        <w:rPr>
          <w:rFonts w:ascii="Arial" w:hAnsi="Arial"/>
        </w:rPr>
        <w:tab/>
        <w:t>Department of Surgery I, Sahlgrenska sjukhuset,</w:t>
      </w:r>
    </w:p>
    <w:p w:rsidR="0014149A" w:rsidRDefault="00032C0E">
      <w:pPr>
        <w:ind w:left="2880"/>
        <w:rPr>
          <w:rFonts w:ascii="Arial" w:hAnsi="Arial"/>
        </w:rPr>
      </w:pPr>
      <w:r>
        <w:rPr>
          <w:rFonts w:ascii="Arial" w:hAnsi="Arial"/>
        </w:rPr>
        <w:t>S-41345 G</w:t>
      </w:r>
      <w:r w:rsidR="00D24EC8">
        <w:rPr>
          <w:rFonts w:ascii="Arial" w:hAnsi="Arial" w:cs="Arial"/>
        </w:rPr>
        <w:t>ö</w:t>
      </w:r>
      <w:r>
        <w:rPr>
          <w:rFonts w:ascii="Arial" w:hAnsi="Arial"/>
        </w:rPr>
        <w:t>teborg, Sweden.</w:t>
      </w:r>
    </w:p>
    <w:p w:rsidR="0014149A" w:rsidRDefault="00032C0E">
      <w:pPr>
        <w:ind w:left="2880"/>
        <w:rPr>
          <w:rFonts w:ascii="Arial" w:hAnsi="Arial"/>
        </w:rPr>
      </w:pPr>
      <w:r>
        <w:rPr>
          <w:rFonts w:ascii="Arial" w:hAnsi="Arial"/>
        </w:rPr>
        <w:t>198</w:t>
      </w:r>
      <w:r w:rsidR="00FF1C24">
        <w:rPr>
          <w:rFonts w:ascii="Arial" w:hAnsi="Arial"/>
        </w:rPr>
        <w:t>4</w:t>
      </w:r>
      <w:r>
        <w:rPr>
          <w:rFonts w:ascii="Arial" w:hAnsi="Arial"/>
        </w:rPr>
        <w:t>-1987</w:t>
      </w:r>
    </w:p>
    <w:p w:rsidR="0014149A" w:rsidRDefault="0014149A">
      <w:pPr>
        <w:ind w:left="1440"/>
        <w:rPr>
          <w:rFonts w:ascii="Arial" w:hAnsi="Arial"/>
        </w:rPr>
      </w:pPr>
    </w:p>
    <w:p w:rsidR="0014149A" w:rsidRDefault="00032C0E">
      <w:pPr>
        <w:ind w:left="2880"/>
        <w:rPr>
          <w:rFonts w:ascii="Arial" w:hAnsi="Arial"/>
        </w:rPr>
      </w:pPr>
      <w:r>
        <w:rPr>
          <w:rFonts w:ascii="Arial" w:hAnsi="Arial"/>
        </w:rPr>
        <w:t>Research Associate (non-academic),</w:t>
      </w:r>
    </w:p>
    <w:p w:rsidR="00FE41F0" w:rsidRDefault="00032C0E">
      <w:pPr>
        <w:rPr>
          <w:rFonts w:ascii="Arial" w:hAnsi="Arial"/>
        </w:rPr>
      </w:pPr>
      <w:r>
        <w:rPr>
          <w:rFonts w:ascii="Arial" w:hAnsi="Arial"/>
        </w:rPr>
        <w:tab/>
      </w:r>
      <w:r>
        <w:rPr>
          <w:rFonts w:ascii="Arial" w:hAnsi="Arial"/>
        </w:rPr>
        <w:tab/>
      </w:r>
      <w:r>
        <w:rPr>
          <w:rFonts w:ascii="Arial" w:hAnsi="Arial"/>
        </w:rPr>
        <w:tab/>
      </w:r>
      <w:r>
        <w:rPr>
          <w:rFonts w:ascii="Arial" w:hAnsi="Arial"/>
        </w:rPr>
        <w:tab/>
        <w:t>Cancer Research Institute, New England</w:t>
      </w:r>
      <w:r w:rsidR="00FE41F0">
        <w:rPr>
          <w:rFonts w:ascii="Arial" w:hAnsi="Arial"/>
        </w:rPr>
        <w:t xml:space="preserve"> </w:t>
      </w:r>
      <w:r>
        <w:rPr>
          <w:rFonts w:ascii="Arial" w:hAnsi="Arial"/>
        </w:rPr>
        <w:t>Deaconess Hospital</w:t>
      </w:r>
    </w:p>
    <w:p w:rsidR="0014149A" w:rsidRDefault="00032C0E" w:rsidP="00FE41F0">
      <w:pPr>
        <w:ind w:left="2160" w:firstLine="720"/>
        <w:rPr>
          <w:rFonts w:ascii="Arial" w:hAnsi="Arial"/>
        </w:rPr>
      </w:pPr>
      <w:r>
        <w:rPr>
          <w:rFonts w:ascii="Arial" w:hAnsi="Arial"/>
        </w:rPr>
        <w:t>Harvard Medical School, Boston,</w:t>
      </w:r>
    </w:p>
    <w:p w:rsidR="0014149A" w:rsidRDefault="00032C0E">
      <w:pPr>
        <w:rPr>
          <w:rFonts w:ascii="Arial" w:hAnsi="Arial"/>
        </w:rPr>
      </w:pPr>
      <w:r>
        <w:rPr>
          <w:rFonts w:ascii="Arial" w:hAnsi="Arial"/>
        </w:rPr>
        <w:tab/>
      </w:r>
      <w:r>
        <w:rPr>
          <w:rFonts w:ascii="Arial" w:hAnsi="Arial"/>
        </w:rPr>
        <w:tab/>
      </w:r>
      <w:r>
        <w:rPr>
          <w:rFonts w:ascii="Arial" w:hAnsi="Arial"/>
        </w:rPr>
        <w:tab/>
      </w:r>
      <w:r>
        <w:rPr>
          <w:rFonts w:ascii="Arial" w:hAnsi="Arial"/>
        </w:rPr>
        <w:tab/>
        <w:t>Massachusetts 1982-198</w:t>
      </w:r>
      <w:r w:rsidR="00FF1C24">
        <w:rPr>
          <w:rFonts w:ascii="Arial" w:hAnsi="Arial"/>
        </w:rPr>
        <w:t>4</w:t>
      </w:r>
    </w:p>
    <w:p w:rsidR="0014149A" w:rsidRDefault="00032C0E">
      <w:pPr>
        <w:ind w:left="2880"/>
        <w:rPr>
          <w:rFonts w:ascii="Arial" w:hAnsi="Arial"/>
        </w:rPr>
      </w:pPr>
      <w:r>
        <w:rPr>
          <w:rFonts w:ascii="Arial" w:hAnsi="Arial"/>
        </w:rPr>
        <w:tab/>
      </w:r>
      <w:r>
        <w:rPr>
          <w:rFonts w:ascii="Arial" w:hAnsi="Arial"/>
        </w:rPr>
        <w:tab/>
      </w:r>
      <w:r>
        <w:rPr>
          <w:rFonts w:ascii="Arial" w:hAnsi="Arial"/>
        </w:rPr>
        <w:tab/>
      </w:r>
      <w:r>
        <w:rPr>
          <w:rFonts w:ascii="Arial" w:hAnsi="Arial"/>
        </w:rPr>
        <w:tab/>
      </w:r>
    </w:p>
    <w:p w:rsidR="0014149A" w:rsidRDefault="00032C0E">
      <w:pPr>
        <w:rPr>
          <w:rFonts w:ascii="Arial" w:hAnsi="Arial"/>
        </w:rPr>
      </w:pPr>
      <w:r>
        <w:rPr>
          <w:rFonts w:ascii="Arial" w:hAnsi="Arial"/>
        </w:rPr>
        <w:lastRenderedPageBreak/>
        <w:tab/>
      </w:r>
      <w:r>
        <w:rPr>
          <w:rFonts w:ascii="Arial" w:hAnsi="Arial"/>
        </w:rPr>
        <w:tab/>
      </w:r>
      <w:r>
        <w:rPr>
          <w:rFonts w:ascii="Arial" w:hAnsi="Arial"/>
        </w:rPr>
        <w:tab/>
      </w:r>
      <w:r>
        <w:rPr>
          <w:rFonts w:ascii="Arial" w:hAnsi="Arial"/>
        </w:rPr>
        <w:tab/>
        <w:t>Research Assistant (non-academic),</w:t>
      </w:r>
    </w:p>
    <w:p w:rsidR="0014149A" w:rsidRDefault="00032C0E">
      <w:pPr>
        <w:rPr>
          <w:rFonts w:ascii="Arial" w:hAnsi="Arial"/>
        </w:rPr>
      </w:pPr>
      <w:r>
        <w:rPr>
          <w:rFonts w:ascii="Arial" w:hAnsi="Arial"/>
        </w:rPr>
        <w:tab/>
      </w:r>
      <w:r>
        <w:rPr>
          <w:rFonts w:ascii="Arial" w:hAnsi="Arial"/>
        </w:rPr>
        <w:tab/>
      </w:r>
      <w:r>
        <w:rPr>
          <w:rFonts w:ascii="Arial" w:hAnsi="Arial"/>
        </w:rPr>
        <w:tab/>
      </w:r>
      <w:r>
        <w:rPr>
          <w:rFonts w:ascii="Arial" w:hAnsi="Arial"/>
        </w:rPr>
        <w:tab/>
        <w:t xml:space="preserve">Cancer Research Institute, </w:t>
      </w:r>
    </w:p>
    <w:p w:rsidR="0014149A" w:rsidRDefault="00032C0E">
      <w:pPr>
        <w:ind w:left="2880"/>
        <w:rPr>
          <w:rFonts w:ascii="Arial" w:hAnsi="Arial"/>
        </w:rPr>
      </w:pPr>
      <w:r>
        <w:rPr>
          <w:rFonts w:ascii="Arial" w:hAnsi="Arial"/>
        </w:rPr>
        <w:t>New England Deaconess Hospital, Boston, Massachusetts.</w:t>
      </w:r>
    </w:p>
    <w:p w:rsidR="0014149A" w:rsidRDefault="00032C0E">
      <w:pPr>
        <w:ind w:left="2880"/>
        <w:rPr>
          <w:rFonts w:ascii="Arial" w:hAnsi="Arial"/>
        </w:rPr>
      </w:pPr>
      <w:r>
        <w:rPr>
          <w:rFonts w:ascii="Arial" w:hAnsi="Arial"/>
        </w:rPr>
        <w:t>1976-1982</w:t>
      </w:r>
    </w:p>
    <w:p w:rsidR="0014149A" w:rsidRDefault="0014149A">
      <w:pPr>
        <w:rPr>
          <w:rFonts w:ascii="Arial" w:hAnsi="Arial"/>
        </w:rPr>
      </w:pPr>
    </w:p>
    <w:p w:rsidR="0014149A" w:rsidRDefault="0014149A">
      <w:pPr>
        <w:rPr>
          <w:rFonts w:ascii="Arial" w:hAnsi="Arial"/>
          <w:b/>
        </w:rPr>
      </w:pPr>
    </w:p>
    <w:p w:rsidR="00D24EC8" w:rsidRDefault="00D24EC8">
      <w:pPr>
        <w:rPr>
          <w:rFonts w:ascii="Arial" w:hAnsi="Arial"/>
          <w:b/>
        </w:rPr>
      </w:pPr>
    </w:p>
    <w:p w:rsidR="0014149A" w:rsidRDefault="00032C0E">
      <w:pPr>
        <w:rPr>
          <w:rFonts w:ascii="Arial" w:hAnsi="Arial"/>
          <w:b/>
        </w:rPr>
      </w:pPr>
      <w:r>
        <w:rPr>
          <w:rFonts w:ascii="Arial" w:hAnsi="Arial"/>
          <w:b/>
        </w:rPr>
        <w:t>Professional Organizations and Memberships:</w:t>
      </w:r>
    </w:p>
    <w:p w:rsidR="0014149A" w:rsidRDefault="0014149A">
      <w:pPr>
        <w:rPr>
          <w:rFonts w:ascii="Arial" w:hAnsi="Arial"/>
        </w:rPr>
      </w:pPr>
    </w:p>
    <w:p w:rsidR="0014149A" w:rsidRDefault="00032C0E">
      <w:pPr>
        <w:rPr>
          <w:rFonts w:ascii="Arial" w:hAnsi="Arial"/>
        </w:rPr>
      </w:pPr>
      <w:r>
        <w:rPr>
          <w:rFonts w:ascii="Arial" w:hAnsi="Arial"/>
        </w:rPr>
        <w:tab/>
        <w:t>Regular Member, American Association of Immunologists, Federation of</w:t>
      </w:r>
    </w:p>
    <w:p w:rsidR="0014149A" w:rsidRDefault="00032C0E">
      <w:pPr>
        <w:rPr>
          <w:rFonts w:ascii="Arial" w:hAnsi="Arial"/>
        </w:rPr>
      </w:pPr>
      <w:r>
        <w:rPr>
          <w:rFonts w:ascii="Arial" w:hAnsi="Arial"/>
        </w:rPr>
        <w:tab/>
        <w:t>American Societies for Experimental Biology, 1989</w:t>
      </w:r>
      <w:r w:rsidR="00FF1C24">
        <w:rPr>
          <w:rFonts w:ascii="Arial" w:hAnsi="Arial"/>
        </w:rPr>
        <w:t>-</w:t>
      </w:r>
    </w:p>
    <w:p w:rsidR="0014149A" w:rsidRDefault="0014149A">
      <w:pPr>
        <w:rPr>
          <w:rFonts w:ascii="Arial" w:hAnsi="Arial"/>
        </w:rPr>
      </w:pPr>
    </w:p>
    <w:p w:rsidR="0014149A" w:rsidRDefault="00032C0E">
      <w:pPr>
        <w:rPr>
          <w:rFonts w:ascii="Arial" w:hAnsi="Arial"/>
        </w:rPr>
      </w:pPr>
      <w:r>
        <w:rPr>
          <w:rFonts w:ascii="Arial" w:hAnsi="Arial"/>
        </w:rPr>
        <w:tab/>
        <w:t>Member, American Physiological Society, Federation of American Societies</w:t>
      </w:r>
    </w:p>
    <w:p w:rsidR="0014149A" w:rsidRDefault="00032C0E">
      <w:pPr>
        <w:rPr>
          <w:rFonts w:ascii="Arial" w:hAnsi="Arial"/>
        </w:rPr>
      </w:pPr>
      <w:r>
        <w:rPr>
          <w:rFonts w:ascii="Arial" w:hAnsi="Arial"/>
        </w:rPr>
        <w:t xml:space="preserve"> </w:t>
      </w:r>
      <w:r>
        <w:rPr>
          <w:rFonts w:ascii="Arial" w:hAnsi="Arial"/>
        </w:rPr>
        <w:tab/>
        <w:t>for Experimental Biology, 1989</w:t>
      </w:r>
      <w:r w:rsidR="00FF1C24">
        <w:rPr>
          <w:rFonts w:ascii="Arial" w:hAnsi="Arial"/>
        </w:rPr>
        <w:t>-</w:t>
      </w:r>
    </w:p>
    <w:p w:rsidR="0014149A" w:rsidRDefault="0014149A">
      <w:pPr>
        <w:rPr>
          <w:rFonts w:ascii="Arial" w:hAnsi="Arial"/>
        </w:rPr>
      </w:pPr>
    </w:p>
    <w:p w:rsidR="0014149A" w:rsidRDefault="00032C0E">
      <w:pPr>
        <w:ind w:left="720"/>
        <w:rPr>
          <w:rFonts w:ascii="Arial" w:hAnsi="Arial"/>
        </w:rPr>
      </w:pPr>
      <w:r>
        <w:rPr>
          <w:rFonts w:ascii="Arial" w:hAnsi="Arial"/>
        </w:rPr>
        <w:t>Member, Society for Leukocyte Biology, A Reticuloendothelial Society, 1989</w:t>
      </w:r>
      <w:r w:rsidR="00FF1C24">
        <w:rPr>
          <w:rFonts w:ascii="Arial" w:hAnsi="Arial"/>
        </w:rPr>
        <w:t>-</w:t>
      </w:r>
    </w:p>
    <w:p w:rsidR="0014149A" w:rsidRDefault="0014149A">
      <w:pPr>
        <w:rPr>
          <w:rFonts w:ascii="Arial" w:hAnsi="Arial"/>
        </w:rPr>
      </w:pPr>
    </w:p>
    <w:p w:rsidR="0014149A" w:rsidRDefault="00032C0E">
      <w:pPr>
        <w:rPr>
          <w:rFonts w:ascii="Arial" w:hAnsi="Arial"/>
        </w:rPr>
      </w:pPr>
      <w:r>
        <w:rPr>
          <w:rFonts w:ascii="Arial" w:hAnsi="Arial"/>
        </w:rPr>
        <w:tab/>
        <w:t>Surgical Infection Society, 1989</w:t>
      </w:r>
      <w:r w:rsidR="00FF1C24">
        <w:rPr>
          <w:rFonts w:ascii="Arial" w:hAnsi="Arial"/>
        </w:rPr>
        <w:t>-</w:t>
      </w:r>
    </w:p>
    <w:p w:rsidR="0014149A" w:rsidRDefault="00032C0E">
      <w:pPr>
        <w:rPr>
          <w:rFonts w:ascii="Arial" w:hAnsi="Arial"/>
        </w:rPr>
      </w:pPr>
      <w:r>
        <w:rPr>
          <w:rFonts w:ascii="Arial" w:hAnsi="Arial"/>
        </w:rPr>
        <w:tab/>
      </w:r>
      <w:r>
        <w:rPr>
          <w:rFonts w:ascii="Arial" w:hAnsi="Arial"/>
        </w:rPr>
        <w:tab/>
        <w:t>Member, Program Committee, 1996-1999</w:t>
      </w:r>
    </w:p>
    <w:p w:rsidR="0014149A" w:rsidRDefault="00032C0E">
      <w:pPr>
        <w:rPr>
          <w:rFonts w:ascii="Arial" w:hAnsi="Arial"/>
        </w:rPr>
      </w:pPr>
      <w:r>
        <w:rPr>
          <w:rFonts w:ascii="Arial" w:hAnsi="Arial"/>
        </w:rPr>
        <w:tab/>
      </w:r>
      <w:r>
        <w:rPr>
          <w:rFonts w:ascii="Arial" w:hAnsi="Arial"/>
        </w:rPr>
        <w:tab/>
        <w:t>Education and Fellowship Committee, 1999-2002</w:t>
      </w:r>
    </w:p>
    <w:p w:rsidR="0014149A" w:rsidRDefault="0014149A">
      <w:pPr>
        <w:rPr>
          <w:rFonts w:ascii="Arial" w:hAnsi="Arial"/>
        </w:rPr>
      </w:pPr>
    </w:p>
    <w:p w:rsidR="0014149A" w:rsidRDefault="00032C0E">
      <w:pPr>
        <w:rPr>
          <w:rFonts w:ascii="Arial" w:hAnsi="Arial"/>
        </w:rPr>
      </w:pPr>
      <w:r>
        <w:rPr>
          <w:rFonts w:ascii="Arial" w:hAnsi="Arial"/>
        </w:rPr>
        <w:tab/>
        <w:t>International Cytokine Society, 1994</w:t>
      </w:r>
      <w:r w:rsidR="00FF1C24">
        <w:rPr>
          <w:rFonts w:ascii="Arial" w:hAnsi="Arial"/>
        </w:rPr>
        <w:t>-</w:t>
      </w:r>
    </w:p>
    <w:p w:rsidR="0014149A" w:rsidRDefault="0014149A">
      <w:pPr>
        <w:rPr>
          <w:rFonts w:ascii="Arial" w:hAnsi="Arial"/>
        </w:rPr>
      </w:pPr>
    </w:p>
    <w:p w:rsidR="0014149A" w:rsidRDefault="00032C0E">
      <w:pPr>
        <w:rPr>
          <w:rFonts w:ascii="Arial" w:hAnsi="Arial"/>
        </w:rPr>
      </w:pPr>
      <w:r>
        <w:rPr>
          <w:rFonts w:ascii="Arial" w:hAnsi="Arial"/>
        </w:rPr>
        <w:tab/>
        <w:t>Shock Society, 1995</w:t>
      </w:r>
      <w:r w:rsidR="00A1390D">
        <w:rPr>
          <w:rFonts w:ascii="Arial" w:hAnsi="Arial"/>
        </w:rPr>
        <w:t>-</w:t>
      </w:r>
    </w:p>
    <w:p w:rsidR="0014149A" w:rsidRDefault="00032C0E">
      <w:pPr>
        <w:rPr>
          <w:rFonts w:ascii="Arial" w:hAnsi="Arial"/>
        </w:rPr>
      </w:pPr>
      <w:r>
        <w:rPr>
          <w:rFonts w:ascii="Arial" w:hAnsi="Arial"/>
        </w:rPr>
        <w:tab/>
      </w:r>
      <w:r>
        <w:rPr>
          <w:rFonts w:ascii="Arial" w:hAnsi="Arial"/>
        </w:rPr>
        <w:tab/>
        <w:t>Chairperson, Animal Use Committee, 1998-2001</w:t>
      </w:r>
    </w:p>
    <w:p w:rsidR="0014149A" w:rsidRDefault="00032C0E">
      <w:pPr>
        <w:rPr>
          <w:rFonts w:ascii="Arial" w:hAnsi="Arial"/>
        </w:rPr>
      </w:pPr>
      <w:r>
        <w:rPr>
          <w:rFonts w:ascii="Arial" w:hAnsi="Arial"/>
        </w:rPr>
        <w:tab/>
      </w:r>
      <w:r>
        <w:rPr>
          <w:rFonts w:ascii="Arial" w:hAnsi="Arial"/>
        </w:rPr>
        <w:tab/>
        <w:t>Basic Science Councilor, 1999-2002</w:t>
      </w:r>
    </w:p>
    <w:p w:rsidR="0014149A" w:rsidRDefault="00032C0E">
      <w:pPr>
        <w:rPr>
          <w:rFonts w:ascii="Arial" w:hAnsi="Arial"/>
        </w:rPr>
      </w:pPr>
      <w:r>
        <w:rPr>
          <w:rFonts w:ascii="Arial" w:hAnsi="Arial"/>
        </w:rPr>
        <w:tab/>
      </w:r>
      <w:r>
        <w:rPr>
          <w:rFonts w:ascii="Arial" w:hAnsi="Arial"/>
        </w:rPr>
        <w:tab/>
        <w:t>Society Representative to AAALAC, 1999-2001</w:t>
      </w:r>
    </w:p>
    <w:p w:rsidR="0014149A" w:rsidRDefault="00032C0E">
      <w:pPr>
        <w:rPr>
          <w:rFonts w:ascii="Arial" w:hAnsi="Arial"/>
        </w:rPr>
      </w:pPr>
      <w:r>
        <w:rPr>
          <w:rFonts w:ascii="Arial" w:hAnsi="Arial"/>
        </w:rPr>
        <w:tab/>
      </w:r>
      <w:r>
        <w:rPr>
          <w:rFonts w:ascii="Arial" w:hAnsi="Arial"/>
        </w:rPr>
        <w:tab/>
        <w:t>Program Committee, 2004-</w:t>
      </w:r>
      <w:r w:rsidR="00FF1C24">
        <w:rPr>
          <w:rFonts w:ascii="Arial" w:hAnsi="Arial"/>
        </w:rPr>
        <w:t>2007</w:t>
      </w:r>
    </w:p>
    <w:p w:rsidR="0014149A" w:rsidRDefault="0014149A">
      <w:pPr>
        <w:rPr>
          <w:rFonts w:ascii="Arial" w:hAnsi="Arial"/>
        </w:rPr>
      </w:pPr>
    </w:p>
    <w:p w:rsidR="0014149A" w:rsidRDefault="00032C0E">
      <w:pPr>
        <w:rPr>
          <w:rFonts w:ascii="Arial" w:hAnsi="Arial"/>
          <w:b/>
        </w:rPr>
      </w:pPr>
      <w:r>
        <w:rPr>
          <w:rFonts w:ascii="Arial" w:hAnsi="Arial"/>
          <w:b/>
        </w:rPr>
        <w:t>Honors and Awards:</w:t>
      </w:r>
    </w:p>
    <w:p w:rsidR="0014149A" w:rsidRDefault="0014149A">
      <w:pPr>
        <w:rPr>
          <w:rFonts w:ascii="Arial" w:hAnsi="Arial"/>
          <w:b/>
        </w:rPr>
      </w:pPr>
    </w:p>
    <w:p w:rsidR="003059A3" w:rsidRDefault="003059A3">
      <w:pPr>
        <w:ind w:left="720"/>
        <w:rPr>
          <w:rFonts w:ascii="Arial" w:hAnsi="Arial"/>
        </w:rPr>
      </w:pPr>
      <w:r>
        <w:rPr>
          <w:rFonts w:ascii="Arial" w:hAnsi="Arial"/>
        </w:rPr>
        <w:t>The Chairman’s Prize (for most highly cited publication 2004-2014), 2014</w:t>
      </w:r>
    </w:p>
    <w:p w:rsidR="00FE41F0" w:rsidRDefault="00FE41F0">
      <w:pPr>
        <w:ind w:left="720"/>
        <w:rPr>
          <w:rFonts w:ascii="Arial" w:hAnsi="Arial"/>
        </w:rPr>
      </w:pPr>
      <w:r>
        <w:rPr>
          <w:rFonts w:ascii="Arial" w:hAnsi="Arial"/>
        </w:rPr>
        <w:t>University of Florida Research Foundation Professorship, 2009-2011</w:t>
      </w:r>
      <w:r w:rsidR="00BD489A">
        <w:rPr>
          <w:rFonts w:ascii="Arial" w:hAnsi="Arial"/>
        </w:rPr>
        <w:t>, 2014-2017</w:t>
      </w:r>
    </w:p>
    <w:p w:rsidR="006C6EF1" w:rsidRDefault="006C6EF1">
      <w:pPr>
        <w:ind w:left="720"/>
        <w:rPr>
          <w:rFonts w:ascii="Arial" w:hAnsi="Arial"/>
        </w:rPr>
      </w:pPr>
      <w:r w:rsidRPr="006C6EF1">
        <w:rPr>
          <w:rFonts w:ascii="Arial" w:hAnsi="Arial"/>
        </w:rPr>
        <w:t>Shock Society Scientific Achievement Award</w:t>
      </w:r>
      <w:r>
        <w:rPr>
          <w:rFonts w:ascii="Arial" w:hAnsi="Arial"/>
        </w:rPr>
        <w:t>, 2009</w:t>
      </w:r>
    </w:p>
    <w:p w:rsidR="00297C0D" w:rsidRDefault="00297C0D">
      <w:pPr>
        <w:ind w:left="720"/>
        <w:rPr>
          <w:rFonts w:ascii="Arial" w:hAnsi="Arial"/>
        </w:rPr>
      </w:pPr>
      <w:r>
        <w:rPr>
          <w:rFonts w:ascii="Arial" w:hAnsi="Arial"/>
        </w:rPr>
        <w:t xml:space="preserve">University of Florida </w:t>
      </w:r>
      <w:r w:rsidR="004069E0">
        <w:rPr>
          <w:rFonts w:ascii="Arial" w:hAnsi="Arial"/>
        </w:rPr>
        <w:t xml:space="preserve">President Machen </w:t>
      </w:r>
      <w:r>
        <w:rPr>
          <w:rFonts w:ascii="Arial" w:hAnsi="Arial"/>
        </w:rPr>
        <w:t>Faculty Achievement Recognition</w:t>
      </w:r>
      <w:r w:rsidR="004069E0">
        <w:rPr>
          <w:rFonts w:ascii="Arial" w:hAnsi="Arial"/>
        </w:rPr>
        <w:t>, 2007</w:t>
      </w:r>
    </w:p>
    <w:p w:rsidR="0014149A" w:rsidRDefault="00032C0E">
      <w:pPr>
        <w:ind w:left="720"/>
        <w:rPr>
          <w:rFonts w:ascii="Arial" w:hAnsi="Arial"/>
        </w:rPr>
      </w:pPr>
      <w:r>
        <w:rPr>
          <w:rFonts w:ascii="Arial" w:hAnsi="Arial"/>
        </w:rPr>
        <w:t>University of Florida College of Medicine Faculty Research Prize in Basic Research, 2004</w:t>
      </w:r>
      <w:r>
        <w:rPr>
          <w:rFonts w:ascii="Arial" w:hAnsi="Arial"/>
          <w:b/>
        </w:rPr>
        <w:tab/>
      </w:r>
    </w:p>
    <w:p w:rsidR="0014149A" w:rsidRDefault="00032C0E">
      <w:pPr>
        <w:rPr>
          <w:rFonts w:ascii="Arial" w:hAnsi="Arial"/>
        </w:rPr>
      </w:pPr>
      <w:r>
        <w:rPr>
          <w:rFonts w:ascii="Arial" w:hAnsi="Arial"/>
        </w:rPr>
        <w:tab/>
        <w:t>Blue Key Distinguished Faculty Award</w:t>
      </w:r>
      <w:r>
        <w:rPr>
          <w:rFonts w:ascii="Arial" w:hAnsi="Arial"/>
          <w:b/>
        </w:rPr>
        <w:t xml:space="preserve">, </w:t>
      </w:r>
      <w:r>
        <w:rPr>
          <w:rFonts w:ascii="Arial" w:hAnsi="Arial"/>
        </w:rPr>
        <w:t>1999</w:t>
      </w:r>
    </w:p>
    <w:p w:rsidR="0014149A" w:rsidRDefault="00032C0E">
      <w:pPr>
        <w:rPr>
          <w:rFonts w:ascii="Arial" w:hAnsi="Arial"/>
          <w:b/>
        </w:rPr>
      </w:pPr>
      <w:r>
        <w:rPr>
          <w:rFonts w:ascii="Arial" w:hAnsi="Arial"/>
          <w:b/>
        </w:rPr>
        <w:tab/>
      </w:r>
      <w:r>
        <w:rPr>
          <w:rFonts w:ascii="Arial" w:hAnsi="Arial"/>
        </w:rPr>
        <w:t>University of Florida Bank Award for Highly Marketable Faculty, 1999</w:t>
      </w:r>
    </w:p>
    <w:p w:rsidR="0014149A" w:rsidRDefault="00032C0E">
      <w:pPr>
        <w:rPr>
          <w:rFonts w:ascii="Arial" w:hAnsi="Arial"/>
          <w:b/>
        </w:rPr>
      </w:pPr>
      <w:r>
        <w:rPr>
          <w:rFonts w:ascii="Arial" w:hAnsi="Arial"/>
          <w:b/>
        </w:rPr>
        <w:tab/>
      </w:r>
      <w:r>
        <w:rPr>
          <w:rFonts w:ascii="Arial" w:hAnsi="Arial"/>
        </w:rPr>
        <w:t>NIH/NIGMS MERIT Award, R37</w:t>
      </w:r>
      <w:r w:rsidR="00C53C70">
        <w:rPr>
          <w:rFonts w:ascii="Arial" w:hAnsi="Arial"/>
        </w:rPr>
        <w:t xml:space="preserve"> </w:t>
      </w:r>
      <w:r>
        <w:rPr>
          <w:rFonts w:ascii="Arial" w:hAnsi="Arial"/>
        </w:rPr>
        <w:t>GM40586-11, 1998-2007</w:t>
      </w:r>
    </w:p>
    <w:p w:rsidR="0014149A" w:rsidRDefault="00032C0E">
      <w:pPr>
        <w:rPr>
          <w:rFonts w:ascii="Arial" w:hAnsi="Arial"/>
          <w:b/>
        </w:rPr>
      </w:pPr>
      <w:r>
        <w:rPr>
          <w:rFonts w:ascii="Arial" w:hAnsi="Arial"/>
          <w:b/>
        </w:rPr>
        <w:tab/>
      </w:r>
      <w:r>
        <w:rPr>
          <w:rFonts w:ascii="Arial" w:hAnsi="Arial"/>
        </w:rPr>
        <w:t>Lester Dragstedt Scientist-Physician Award, 1998</w:t>
      </w:r>
    </w:p>
    <w:p w:rsidR="0014149A" w:rsidRDefault="00032C0E">
      <w:pPr>
        <w:rPr>
          <w:rFonts w:ascii="Arial" w:hAnsi="Arial"/>
        </w:rPr>
      </w:pPr>
      <w:r>
        <w:rPr>
          <w:rFonts w:ascii="Arial" w:hAnsi="Arial"/>
          <w:b/>
        </w:rPr>
        <w:tab/>
      </w:r>
      <w:r>
        <w:rPr>
          <w:rFonts w:ascii="Arial" w:hAnsi="Arial"/>
        </w:rPr>
        <w:t>University of Florida Bank Award for Excellence in Research, 1997</w:t>
      </w:r>
    </w:p>
    <w:p w:rsidR="0014149A" w:rsidRDefault="00032C0E" w:rsidP="00FF1C24">
      <w:pPr>
        <w:ind w:left="720" w:hanging="720"/>
        <w:rPr>
          <w:rFonts w:ascii="Arial" w:hAnsi="Arial"/>
        </w:rPr>
      </w:pPr>
      <w:r>
        <w:rPr>
          <w:rFonts w:ascii="Arial" w:hAnsi="Arial"/>
        </w:rPr>
        <w:tab/>
        <w:t>Utbildningsbidrag (Educational Scholarship), H.G. Larssons and S.R. Kjellsons Foundation, G</w:t>
      </w:r>
      <w:r w:rsidR="0066744A">
        <w:rPr>
          <w:rFonts w:ascii="Arial" w:hAnsi="Arial" w:cs="Arial"/>
        </w:rPr>
        <w:t>ö</w:t>
      </w:r>
      <w:r>
        <w:rPr>
          <w:rFonts w:ascii="Arial" w:hAnsi="Arial"/>
        </w:rPr>
        <w:t>teborgs Universitet, G</w:t>
      </w:r>
      <w:r w:rsidR="0066744A">
        <w:rPr>
          <w:rFonts w:ascii="Arial" w:hAnsi="Arial" w:cs="Arial"/>
        </w:rPr>
        <w:t>ö</w:t>
      </w:r>
      <w:r>
        <w:rPr>
          <w:rFonts w:ascii="Arial" w:hAnsi="Arial"/>
        </w:rPr>
        <w:t>teborg Sweden, 1986</w:t>
      </w:r>
    </w:p>
    <w:p w:rsidR="0014149A" w:rsidRDefault="0014149A">
      <w:pPr>
        <w:rPr>
          <w:rFonts w:ascii="Arial" w:hAnsi="Arial"/>
        </w:rPr>
      </w:pPr>
    </w:p>
    <w:p w:rsidR="0014149A" w:rsidRDefault="0014149A">
      <w:pPr>
        <w:rPr>
          <w:rFonts w:ascii="Arial" w:hAnsi="Arial"/>
          <w:b/>
        </w:rPr>
      </w:pPr>
    </w:p>
    <w:p w:rsidR="0014149A" w:rsidRDefault="0014149A">
      <w:pPr>
        <w:rPr>
          <w:rFonts w:ascii="Arial" w:hAnsi="Arial"/>
          <w:b/>
        </w:rPr>
      </w:pPr>
    </w:p>
    <w:p w:rsidR="0014149A" w:rsidRDefault="00032C0E">
      <w:pPr>
        <w:rPr>
          <w:rFonts w:ascii="Arial" w:hAnsi="Arial"/>
          <w:b/>
        </w:rPr>
      </w:pPr>
      <w:r>
        <w:rPr>
          <w:rFonts w:ascii="Arial" w:hAnsi="Arial"/>
          <w:b/>
        </w:rPr>
        <w:t>Institutional Responsibilities:</w:t>
      </w:r>
    </w:p>
    <w:p w:rsidR="00C53C70" w:rsidRDefault="00C53C70">
      <w:pPr>
        <w:ind w:left="720"/>
        <w:rPr>
          <w:rFonts w:ascii="Arial" w:hAnsi="Arial"/>
        </w:rPr>
      </w:pPr>
    </w:p>
    <w:p w:rsidR="00FE41F0" w:rsidRDefault="00FE41F0">
      <w:pPr>
        <w:ind w:left="720"/>
        <w:rPr>
          <w:rFonts w:ascii="Arial" w:hAnsi="Arial"/>
        </w:rPr>
      </w:pPr>
      <w:r>
        <w:rPr>
          <w:rFonts w:ascii="Arial" w:hAnsi="Arial"/>
        </w:rPr>
        <w:t xml:space="preserve">Member, Industry-Academic Relations Committee, University of Florida College of Medicine, 2010- </w:t>
      </w:r>
    </w:p>
    <w:p w:rsidR="00FE41F0" w:rsidRDefault="00FE41F0" w:rsidP="00FE41F0">
      <w:pPr>
        <w:ind w:left="720"/>
        <w:rPr>
          <w:rFonts w:ascii="Arial" w:hAnsi="Arial"/>
        </w:rPr>
      </w:pPr>
    </w:p>
    <w:p w:rsidR="00FE41F0" w:rsidRDefault="00FE41F0" w:rsidP="00FE41F0">
      <w:pPr>
        <w:ind w:left="720"/>
        <w:rPr>
          <w:rFonts w:ascii="Arial" w:hAnsi="Arial"/>
        </w:rPr>
      </w:pPr>
      <w:r>
        <w:rPr>
          <w:rFonts w:ascii="Arial" w:hAnsi="Arial"/>
        </w:rPr>
        <w:t>Member, Institutional Animal Care and Use Committee, University of Florida Medical College, 1995-1999, 2001-2003, 2004-</w:t>
      </w:r>
    </w:p>
    <w:p w:rsidR="00FE41F0" w:rsidRDefault="00FE41F0" w:rsidP="00FE41F0">
      <w:pPr>
        <w:rPr>
          <w:rFonts w:ascii="Arial" w:hAnsi="Arial"/>
        </w:rPr>
      </w:pPr>
      <w:r>
        <w:rPr>
          <w:rFonts w:ascii="Arial" w:hAnsi="Arial"/>
        </w:rPr>
        <w:tab/>
      </w:r>
      <w:r>
        <w:rPr>
          <w:rFonts w:ascii="Arial" w:hAnsi="Arial"/>
        </w:rPr>
        <w:tab/>
        <w:t>Vice Chairman, 2006-</w:t>
      </w:r>
    </w:p>
    <w:p w:rsidR="00FE41F0" w:rsidRDefault="00FE41F0" w:rsidP="00FE41F0">
      <w:pPr>
        <w:rPr>
          <w:rFonts w:ascii="Arial" w:hAnsi="Arial"/>
        </w:rPr>
      </w:pPr>
    </w:p>
    <w:p w:rsidR="0014149A" w:rsidRDefault="00032C0E">
      <w:pPr>
        <w:ind w:left="720"/>
        <w:rPr>
          <w:rFonts w:ascii="Arial" w:hAnsi="Arial"/>
        </w:rPr>
      </w:pPr>
      <w:r>
        <w:rPr>
          <w:rFonts w:ascii="Arial" w:hAnsi="Arial"/>
        </w:rPr>
        <w:t>Member, College of Medicine Associate Professor Tenure and Promotion Committee, University of Florida, 2000-2003</w:t>
      </w:r>
    </w:p>
    <w:p w:rsidR="0014149A" w:rsidRDefault="0014149A">
      <w:pPr>
        <w:ind w:left="720"/>
        <w:rPr>
          <w:rFonts w:ascii="Arial" w:hAnsi="Arial"/>
        </w:rPr>
      </w:pPr>
    </w:p>
    <w:p w:rsidR="0014149A" w:rsidRDefault="00032C0E">
      <w:pPr>
        <w:rPr>
          <w:rFonts w:ascii="Arial" w:hAnsi="Arial"/>
        </w:rPr>
      </w:pPr>
      <w:r>
        <w:rPr>
          <w:rFonts w:ascii="Arial" w:hAnsi="Arial"/>
        </w:rPr>
        <w:tab/>
        <w:t>Member, University of Florida Institutional Biosafety Committee, 1999-2001</w:t>
      </w:r>
    </w:p>
    <w:p w:rsidR="0014149A" w:rsidRDefault="0014149A">
      <w:pPr>
        <w:rPr>
          <w:rFonts w:ascii="Arial" w:hAnsi="Arial"/>
        </w:rPr>
      </w:pPr>
    </w:p>
    <w:p w:rsidR="0014149A" w:rsidRDefault="00032C0E">
      <w:pPr>
        <w:ind w:left="720"/>
        <w:rPr>
          <w:rFonts w:ascii="Arial" w:hAnsi="Arial"/>
        </w:rPr>
      </w:pPr>
      <w:r>
        <w:rPr>
          <w:rFonts w:ascii="Arial" w:hAnsi="Arial"/>
        </w:rPr>
        <w:t>Member, Shands Hospital Radioisotope Use Committee, 1996-1997</w:t>
      </w:r>
    </w:p>
    <w:p w:rsidR="0014149A" w:rsidRDefault="0014149A">
      <w:pPr>
        <w:rPr>
          <w:rFonts w:ascii="Arial" w:hAnsi="Arial"/>
        </w:rPr>
      </w:pPr>
    </w:p>
    <w:p w:rsidR="0014149A" w:rsidRDefault="00032C0E" w:rsidP="00FF1C24">
      <w:pPr>
        <w:ind w:left="720"/>
        <w:rPr>
          <w:rFonts w:ascii="Arial" w:hAnsi="Arial"/>
        </w:rPr>
      </w:pPr>
      <w:r>
        <w:rPr>
          <w:rFonts w:ascii="Arial" w:hAnsi="Arial"/>
        </w:rPr>
        <w:t>Member, Heath Science Center Animal Resources Advisory Committee,</w:t>
      </w:r>
      <w:r w:rsidR="00FF1C24">
        <w:rPr>
          <w:rFonts w:ascii="Arial" w:hAnsi="Arial"/>
        </w:rPr>
        <w:t xml:space="preserve"> </w:t>
      </w:r>
      <w:r>
        <w:rPr>
          <w:rFonts w:ascii="Arial" w:hAnsi="Arial"/>
        </w:rPr>
        <w:tab/>
        <w:t>University of Florida, 1995-1999</w:t>
      </w:r>
      <w:r w:rsidR="00FF1C24">
        <w:rPr>
          <w:rFonts w:ascii="Arial" w:hAnsi="Arial"/>
        </w:rPr>
        <w:t>, 2004-</w:t>
      </w:r>
    </w:p>
    <w:p w:rsidR="0014149A" w:rsidRDefault="00FE41F0">
      <w:pPr>
        <w:rPr>
          <w:rFonts w:ascii="Arial" w:hAnsi="Arial"/>
        </w:rPr>
      </w:pPr>
      <w:r>
        <w:rPr>
          <w:rFonts w:ascii="Arial" w:hAnsi="Arial"/>
        </w:rPr>
        <w:tab/>
      </w:r>
    </w:p>
    <w:p w:rsidR="00FE41F0" w:rsidRDefault="00FE41F0" w:rsidP="00FE41F0">
      <w:pPr>
        <w:ind w:left="720"/>
        <w:rPr>
          <w:rFonts w:ascii="Arial" w:hAnsi="Arial"/>
        </w:rPr>
      </w:pPr>
      <w:r>
        <w:rPr>
          <w:rFonts w:ascii="Arial" w:hAnsi="Arial"/>
        </w:rPr>
        <w:t>Member, Center for Immunology and Transplantation, University of Florida College of Medicine 2007–</w:t>
      </w:r>
    </w:p>
    <w:p w:rsidR="00FE41F0" w:rsidRDefault="00FE41F0">
      <w:pPr>
        <w:rPr>
          <w:rFonts w:ascii="Arial" w:hAnsi="Arial"/>
        </w:rPr>
      </w:pPr>
    </w:p>
    <w:p w:rsidR="0014149A" w:rsidRDefault="00032C0E">
      <w:pPr>
        <w:rPr>
          <w:rFonts w:ascii="Arial" w:hAnsi="Arial"/>
          <w:b/>
        </w:rPr>
      </w:pPr>
      <w:r>
        <w:rPr>
          <w:rFonts w:ascii="Arial" w:hAnsi="Arial"/>
        </w:rPr>
        <w:tab/>
        <w:t>Member,</w:t>
      </w:r>
      <w:r>
        <w:rPr>
          <w:rFonts w:ascii="Arial" w:hAnsi="Arial"/>
          <w:b/>
        </w:rPr>
        <w:t xml:space="preserve"> </w:t>
      </w:r>
      <w:r>
        <w:rPr>
          <w:rFonts w:ascii="Arial" w:hAnsi="Arial"/>
        </w:rPr>
        <w:t>Powell Gene Therapy Center at the University of Florida, 1996 -</w:t>
      </w:r>
      <w:r w:rsidR="00FE41F0">
        <w:rPr>
          <w:rFonts w:ascii="Arial" w:hAnsi="Arial"/>
        </w:rPr>
        <w:t xml:space="preserve"> 2007</w:t>
      </w:r>
    </w:p>
    <w:p w:rsidR="0014149A" w:rsidRDefault="0014149A">
      <w:pPr>
        <w:rPr>
          <w:rFonts w:ascii="Arial" w:hAnsi="Arial"/>
          <w:b/>
        </w:rPr>
      </w:pPr>
    </w:p>
    <w:p w:rsidR="0014149A" w:rsidRDefault="00032C0E">
      <w:pPr>
        <w:rPr>
          <w:rFonts w:ascii="Arial" w:hAnsi="Arial"/>
        </w:rPr>
      </w:pPr>
      <w:r>
        <w:rPr>
          <w:rFonts w:ascii="Arial" w:hAnsi="Arial"/>
          <w:b/>
        </w:rPr>
        <w:tab/>
      </w:r>
      <w:r>
        <w:rPr>
          <w:rFonts w:ascii="Arial" w:hAnsi="Arial"/>
        </w:rPr>
        <w:t>Member, Nutrition Support Service Overview Committee, University</w:t>
      </w:r>
    </w:p>
    <w:p w:rsidR="0014149A" w:rsidRDefault="00032C0E">
      <w:pPr>
        <w:rPr>
          <w:rFonts w:ascii="Arial" w:hAnsi="Arial"/>
        </w:rPr>
      </w:pPr>
      <w:r>
        <w:rPr>
          <w:rFonts w:ascii="Arial" w:hAnsi="Arial"/>
        </w:rPr>
        <w:tab/>
        <w:t>of Florida College of Medicine, 1994-1999</w:t>
      </w:r>
    </w:p>
    <w:p w:rsidR="0014149A" w:rsidRDefault="0014149A">
      <w:pPr>
        <w:rPr>
          <w:rFonts w:ascii="Arial" w:hAnsi="Arial"/>
        </w:rPr>
      </w:pPr>
    </w:p>
    <w:p w:rsidR="0014149A" w:rsidRDefault="00032C0E">
      <w:pPr>
        <w:rPr>
          <w:rFonts w:ascii="Arial" w:hAnsi="Arial"/>
        </w:rPr>
      </w:pPr>
      <w:r>
        <w:rPr>
          <w:rFonts w:ascii="Arial" w:hAnsi="Arial"/>
        </w:rPr>
        <w:tab/>
        <w:t>General Clinical Research Center Advisory Committee, University</w:t>
      </w:r>
    </w:p>
    <w:p w:rsidR="0014149A" w:rsidRDefault="00032C0E">
      <w:pPr>
        <w:rPr>
          <w:rFonts w:ascii="Arial" w:hAnsi="Arial"/>
        </w:rPr>
      </w:pPr>
      <w:r>
        <w:rPr>
          <w:rFonts w:ascii="Arial" w:hAnsi="Arial"/>
        </w:rPr>
        <w:tab/>
        <w:t>of Florida College of Medicine, 1993-</w:t>
      </w:r>
      <w:r w:rsidR="00D24EC8">
        <w:rPr>
          <w:rFonts w:ascii="Arial" w:hAnsi="Arial"/>
        </w:rPr>
        <w:t>1999</w:t>
      </w:r>
    </w:p>
    <w:p w:rsidR="0014149A" w:rsidRDefault="00032C0E">
      <w:pPr>
        <w:rPr>
          <w:rFonts w:ascii="Arial" w:hAnsi="Arial"/>
        </w:rPr>
      </w:pPr>
      <w:r>
        <w:rPr>
          <w:rFonts w:ascii="Arial" w:hAnsi="Arial"/>
        </w:rPr>
        <w:tab/>
      </w:r>
      <w:r>
        <w:rPr>
          <w:rFonts w:ascii="Arial" w:hAnsi="Arial"/>
        </w:rPr>
        <w:tab/>
      </w:r>
    </w:p>
    <w:p w:rsidR="0014149A" w:rsidRDefault="00032C0E">
      <w:pPr>
        <w:rPr>
          <w:rFonts w:ascii="Arial" w:hAnsi="Arial"/>
        </w:rPr>
      </w:pPr>
      <w:r>
        <w:rPr>
          <w:rFonts w:ascii="Arial" w:hAnsi="Arial"/>
        </w:rPr>
        <w:tab/>
        <w:t>Chairman, Institutional Animal Care and Use Committee,</w:t>
      </w:r>
    </w:p>
    <w:p w:rsidR="0014149A" w:rsidRDefault="00032C0E">
      <w:pPr>
        <w:rPr>
          <w:rFonts w:ascii="Arial" w:hAnsi="Arial"/>
        </w:rPr>
      </w:pPr>
      <w:r>
        <w:rPr>
          <w:rFonts w:ascii="Arial" w:hAnsi="Arial"/>
        </w:rPr>
        <w:tab/>
        <w:t>Cornell University Medical College,1991-1993  (&lt;5% of time commitment)</w:t>
      </w:r>
    </w:p>
    <w:p w:rsidR="0014149A" w:rsidRDefault="0014149A">
      <w:pPr>
        <w:rPr>
          <w:rFonts w:ascii="Arial" w:hAnsi="Arial"/>
        </w:rPr>
      </w:pPr>
    </w:p>
    <w:p w:rsidR="0014149A" w:rsidRDefault="00032C0E">
      <w:pPr>
        <w:ind w:left="720"/>
        <w:rPr>
          <w:rFonts w:ascii="Arial" w:hAnsi="Arial"/>
        </w:rPr>
      </w:pPr>
      <w:r>
        <w:rPr>
          <w:rFonts w:ascii="Arial" w:hAnsi="Arial"/>
        </w:rPr>
        <w:t>Member, Institutional Animal Care and Use Committee, Cornell University</w:t>
      </w:r>
      <w:r w:rsidR="00FF1C24">
        <w:rPr>
          <w:rFonts w:ascii="Arial" w:hAnsi="Arial"/>
        </w:rPr>
        <w:t xml:space="preserve"> </w:t>
      </w:r>
      <w:r>
        <w:rPr>
          <w:rFonts w:ascii="Arial" w:hAnsi="Arial"/>
        </w:rPr>
        <w:t xml:space="preserve">Medical College, 1989-1993 </w:t>
      </w:r>
    </w:p>
    <w:p w:rsidR="0014149A" w:rsidRDefault="0014149A">
      <w:pPr>
        <w:rPr>
          <w:rFonts w:ascii="Arial" w:hAnsi="Arial"/>
        </w:rPr>
      </w:pPr>
    </w:p>
    <w:p w:rsidR="0014149A" w:rsidRDefault="0014149A">
      <w:pPr>
        <w:ind w:left="720"/>
        <w:rPr>
          <w:rFonts w:ascii="Arial" w:hAnsi="Arial"/>
        </w:rPr>
      </w:pPr>
    </w:p>
    <w:p w:rsidR="0014149A" w:rsidRDefault="00032C0E">
      <w:pPr>
        <w:rPr>
          <w:rFonts w:ascii="Arial" w:hAnsi="Arial"/>
          <w:b/>
        </w:rPr>
      </w:pPr>
      <w:r>
        <w:rPr>
          <w:rFonts w:ascii="Arial" w:hAnsi="Arial"/>
          <w:b/>
        </w:rPr>
        <w:t>Extramural Professional Responsibilities:</w:t>
      </w:r>
    </w:p>
    <w:p w:rsidR="0014149A" w:rsidRDefault="0014149A">
      <w:pPr>
        <w:rPr>
          <w:rFonts w:ascii="Arial" w:hAnsi="Arial"/>
          <w:b/>
        </w:rPr>
      </w:pPr>
    </w:p>
    <w:p w:rsidR="0014149A" w:rsidRDefault="00032C0E">
      <w:pPr>
        <w:rPr>
          <w:rFonts w:ascii="Arial" w:hAnsi="Arial"/>
          <w:b/>
        </w:rPr>
      </w:pPr>
      <w:r>
        <w:rPr>
          <w:rFonts w:ascii="Arial" w:hAnsi="Arial"/>
          <w:b/>
        </w:rPr>
        <w:tab/>
        <w:t xml:space="preserve">Extramural Awards </w:t>
      </w:r>
      <w:r w:rsidR="00FF1C24">
        <w:rPr>
          <w:rFonts w:ascii="Arial" w:hAnsi="Arial"/>
          <w:b/>
        </w:rPr>
        <w:t>–</w:t>
      </w:r>
      <w:r>
        <w:rPr>
          <w:rFonts w:ascii="Arial" w:hAnsi="Arial"/>
          <w:b/>
        </w:rPr>
        <w:t xml:space="preserve"> </w:t>
      </w:r>
      <w:r w:rsidR="00FF1C24">
        <w:rPr>
          <w:rFonts w:ascii="Arial" w:hAnsi="Arial"/>
          <w:b/>
        </w:rPr>
        <w:t xml:space="preserve">United States </w:t>
      </w:r>
      <w:r>
        <w:rPr>
          <w:rFonts w:ascii="Arial" w:hAnsi="Arial"/>
          <w:b/>
        </w:rPr>
        <w:t>Public Health Service</w:t>
      </w:r>
    </w:p>
    <w:p w:rsidR="00FF1C24" w:rsidRDefault="00032C0E" w:rsidP="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hanging="720"/>
        <w:rPr>
          <w:rFonts w:ascii="Arial" w:hAnsi="Arial"/>
        </w:rPr>
      </w:pPr>
      <w:r>
        <w:rPr>
          <w:rFonts w:ascii="Arial" w:hAnsi="Arial"/>
          <w:b/>
        </w:rPr>
        <w:tab/>
      </w:r>
      <w:r>
        <w:rPr>
          <w:rFonts w:ascii="Arial" w:hAnsi="Arial"/>
          <w:b/>
          <w:i/>
        </w:rPr>
        <w:t>Current Awards</w:t>
      </w:r>
      <w:r>
        <w:rPr>
          <w:rFonts w:ascii="Arial" w:hAnsi="Arial"/>
        </w:rPr>
        <w:tab/>
      </w:r>
    </w:p>
    <w:p w:rsidR="00FF1C24" w:rsidRDefault="00FF1C24" w:rsidP="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hanging="720"/>
        <w:rPr>
          <w:rFonts w:ascii="Arial" w:hAnsi="Arial"/>
        </w:rPr>
      </w:pPr>
    </w:p>
    <w:p w:rsidR="0014149A" w:rsidRDefault="00FF1C24" w:rsidP="00F111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hanging="720"/>
        <w:rPr>
          <w:rFonts w:ascii="Arial" w:hAnsi="Arial"/>
          <w:b/>
        </w:rPr>
      </w:pPr>
      <w:r>
        <w:rPr>
          <w:rFonts w:ascii="Arial" w:hAnsi="Arial"/>
        </w:rPr>
        <w:tab/>
      </w:r>
      <w:r w:rsidR="00100ABE">
        <w:rPr>
          <w:rFonts w:ascii="Arial" w:hAnsi="Arial"/>
        </w:rPr>
        <w:t xml:space="preserve">T32 </w:t>
      </w:r>
      <w:r w:rsidR="00317D78">
        <w:rPr>
          <w:rFonts w:ascii="Arial" w:hAnsi="Arial"/>
        </w:rPr>
        <w:t>GM</w:t>
      </w:r>
      <w:r w:rsidR="00032C0E">
        <w:rPr>
          <w:rFonts w:ascii="Arial" w:hAnsi="Arial"/>
        </w:rPr>
        <w:t>08721</w:t>
      </w:r>
      <w:r>
        <w:rPr>
          <w:rFonts w:ascii="Arial" w:hAnsi="Arial"/>
        </w:rPr>
        <w:t>-</w:t>
      </w:r>
      <w:r w:rsidR="00317D78">
        <w:rPr>
          <w:rFonts w:ascii="Arial" w:hAnsi="Arial"/>
        </w:rPr>
        <w:t>21</w:t>
      </w:r>
      <w:r w:rsidR="00032C0E">
        <w:rPr>
          <w:rFonts w:ascii="Arial" w:hAnsi="Arial"/>
        </w:rPr>
        <w:t>,</w:t>
      </w:r>
      <w:r w:rsidR="00FE41F0">
        <w:rPr>
          <w:rFonts w:ascii="Arial" w:hAnsi="Arial"/>
        </w:rPr>
        <w:t xml:space="preserve"> </w:t>
      </w:r>
      <w:r w:rsidR="00032C0E">
        <w:rPr>
          <w:rFonts w:ascii="Arial" w:hAnsi="Arial"/>
          <w:i/>
        </w:rPr>
        <w:t xml:space="preserve">Molecular Biology and Gene Therapy in Burns and Trauma, </w:t>
      </w:r>
    </w:p>
    <w:p w:rsidR="0014149A" w:rsidRDefault="00FF1C2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b/>
        </w:rPr>
      </w:pPr>
      <w:r>
        <w:rPr>
          <w:rFonts w:ascii="Arial" w:hAnsi="Arial"/>
        </w:rPr>
        <w:t>(</w:t>
      </w:r>
      <w:r w:rsidR="00032C0E">
        <w:rPr>
          <w:rFonts w:ascii="Arial" w:hAnsi="Arial"/>
        </w:rPr>
        <w:t>Principal Investigator</w:t>
      </w:r>
      <w:r>
        <w:rPr>
          <w:rFonts w:ascii="Arial" w:hAnsi="Arial"/>
        </w:rPr>
        <w:t>)</w:t>
      </w:r>
      <w:r w:rsidR="00032C0E">
        <w:rPr>
          <w:rFonts w:ascii="Arial" w:hAnsi="Arial"/>
        </w:rPr>
        <w:t xml:space="preserve">, National Institute of General Medical Sciences. 1999 </w:t>
      </w:r>
      <w:r>
        <w:rPr>
          <w:rFonts w:ascii="Arial" w:hAnsi="Arial"/>
        </w:rPr>
        <w:t>–</w:t>
      </w:r>
      <w:r w:rsidR="00032C0E">
        <w:rPr>
          <w:rFonts w:ascii="Arial" w:hAnsi="Arial"/>
        </w:rPr>
        <w:t xml:space="preserve"> 20</w:t>
      </w:r>
      <w:r w:rsidR="00317D78">
        <w:rPr>
          <w:rFonts w:ascii="Arial" w:hAnsi="Arial"/>
        </w:rPr>
        <w:t>24</w:t>
      </w:r>
      <w:r>
        <w:rPr>
          <w:rFonts w:ascii="Arial" w:hAnsi="Arial"/>
        </w:rPr>
        <w:t>, refunded in 2008</w:t>
      </w:r>
      <w:r w:rsidR="009E5D48">
        <w:rPr>
          <w:rFonts w:ascii="Arial" w:hAnsi="Arial"/>
        </w:rPr>
        <w:t>, 2014</w:t>
      </w:r>
      <w:r w:rsidR="00317D78">
        <w:rPr>
          <w:rFonts w:ascii="Arial" w:hAnsi="Arial"/>
        </w:rPr>
        <w:t>, 2019</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b/>
        </w:rPr>
      </w:pPr>
      <w:r>
        <w:rPr>
          <w:rFonts w:ascii="Arial" w:hAnsi="Arial"/>
          <w:b/>
        </w:rPr>
        <w:tab/>
      </w:r>
    </w:p>
    <w:p w:rsidR="00614301" w:rsidRPr="00614301" w:rsidRDefault="007D1604" w:rsidP="0061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r>
        <w:rPr>
          <w:rFonts w:ascii="Arial" w:hAnsi="Arial"/>
        </w:rPr>
        <w:t>R01 HD</w:t>
      </w:r>
      <w:r w:rsidR="00317D78">
        <w:rPr>
          <w:rFonts w:ascii="Arial" w:hAnsi="Arial"/>
        </w:rPr>
        <w:t>089939-08</w:t>
      </w:r>
      <w:r w:rsidR="00614301">
        <w:rPr>
          <w:rFonts w:ascii="Arial" w:hAnsi="Arial"/>
        </w:rPr>
        <w:t xml:space="preserve">, </w:t>
      </w:r>
      <w:r w:rsidR="00614301">
        <w:rPr>
          <w:rFonts w:ascii="Arial" w:hAnsi="Arial"/>
          <w:i/>
        </w:rPr>
        <w:t xml:space="preserve">Microfluidics Assessment of Clinical Outcomes in Preterm Newborns, </w:t>
      </w:r>
      <w:r w:rsidR="00614301">
        <w:rPr>
          <w:rFonts w:ascii="Arial" w:hAnsi="Arial"/>
        </w:rPr>
        <w:t>(Principal Investigator), National Institute of Child Health and Development, 2017-2022</w:t>
      </w:r>
    </w:p>
    <w:p w:rsidR="00FE41F0" w:rsidRDefault="00FE41F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p>
    <w:p w:rsidR="00FE41F0" w:rsidRDefault="00FF6C92" w:rsidP="00FF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r w:rsidRPr="00FF6C92">
        <w:rPr>
          <w:rFonts w:ascii="Arial" w:hAnsi="Arial"/>
        </w:rPr>
        <w:t>R01 GM097531-0</w:t>
      </w:r>
      <w:r w:rsidR="00614301">
        <w:rPr>
          <w:rFonts w:ascii="Arial" w:hAnsi="Arial"/>
        </w:rPr>
        <w:t>8</w:t>
      </w:r>
      <w:r w:rsidR="008C4F22">
        <w:rPr>
          <w:rFonts w:ascii="Arial" w:hAnsi="Arial"/>
        </w:rPr>
        <w:t>,</w:t>
      </w:r>
      <w:r w:rsidRPr="00FF6C92">
        <w:rPr>
          <w:rFonts w:ascii="Arial" w:hAnsi="Arial"/>
        </w:rPr>
        <w:t xml:space="preserve"> </w:t>
      </w:r>
      <w:r w:rsidR="002167EC" w:rsidRPr="002167EC">
        <w:rPr>
          <w:rFonts w:ascii="Arial" w:hAnsi="Arial"/>
          <w:i/>
        </w:rPr>
        <w:t>Novel Mechanisms and Approaches to Treat Neonatal Sepsis</w:t>
      </w:r>
      <w:r w:rsidR="002167EC">
        <w:rPr>
          <w:rFonts w:ascii="Arial" w:hAnsi="Arial"/>
          <w:i/>
        </w:rPr>
        <w:t xml:space="preserve">, </w:t>
      </w:r>
      <w:r w:rsidR="002167EC">
        <w:rPr>
          <w:rFonts w:ascii="Arial" w:hAnsi="Arial"/>
        </w:rPr>
        <w:t>(</w:t>
      </w:r>
      <w:r w:rsidR="009E5D48">
        <w:rPr>
          <w:rFonts w:ascii="Arial" w:hAnsi="Arial"/>
        </w:rPr>
        <w:t>Co-</w:t>
      </w:r>
      <w:r w:rsidR="002167EC">
        <w:rPr>
          <w:rFonts w:ascii="Arial" w:hAnsi="Arial"/>
        </w:rPr>
        <w:t>Principal Investigator), National Institute of General Medical Sciences, 20</w:t>
      </w:r>
      <w:r w:rsidRPr="00FF6C92">
        <w:rPr>
          <w:rFonts w:ascii="Arial" w:hAnsi="Arial"/>
        </w:rPr>
        <w:t xml:space="preserve">11 – </w:t>
      </w:r>
      <w:r w:rsidR="002167EC">
        <w:rPr>
          <w:rFonts w:ascii="Arial" w:hAnsi="Arial"/>
        </w:rPr>
        <w:t>20</w:t>
      </w:r>
      <w:r w:rsidR="009E5D48">
        <w:rPr>
          <w:rFonts w:ascii="Arial" w:hAnsi="Arial"/>
        </w:rPr>
        <w:t>20, refunded in 2015</w:t>
      </w:r>
    </w:p>
    <w:p w:rsidR="002167EC" w:rsidRDefault="002167EC" w:rsidP="00FF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p>
    <w:p w:rsidR="009B62C6" w:rsidRDefault="009B62C6" w:rsidP="009B62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r>
        <w:rPr>
          <w:rFonts w:ascii="Arial" w:hAnsi="Arial"/>
        </w:rPr>
        <w:t>R03 AG056444</w:t>
      </w:r>
      <w:r w:rsidR="008C4F22">
        <w:rPr>
          <w:rFonts w:ascii="Arial" w:hAnsi="Arial"/>
        </w:rPr>
        <w:t xml:space="preserve">-03, </w:t>
      </w:r>
      <w:r w:rsidRPr="009B62C6">
        <w:rPr>
          <w:rFonts w:ascii="Arial" w:hAnsi="Arial"/>
          <w:i/>
        </w:rPr>
        <w:t>The acute development and persistence of frailty, comorbidity and disability in critically ill elderly patients after severe traumatic injury: ‘induced frailty”,</w:t>
      </w:r>
      <w:r>
        <w:rPr>
          <w:rFonts w:ascii="Arial" w:hAnsi="Arial"/>
        </w:rPr>
        <w:t xml:space="preserve"> (Co-Investigator) National Institute on Aging, 20</w:t>
      </w:r>
      <w:r w:rsidRPr="009B62C6">
        <w:rPr>
          <w:rFonts w:ascii="Arial" w:hAnsi="Arial"/>
        </w:rPr>
        <w:t>17-</w:t>
      </w:r>
      <w:r>
        <w:rPr>
          <w:rFonts w:ascii="Arial" w:hAnsi="Arial"/>
        </w:rPr>
        <w:t xml:space="preserve"> 20</w:t>
      </w:r>
      <w:r w:rsidRPr="009B62C6">
        <w:rPr>
          <w:rFonts w:ascii="Arial" w:hAnsi="Arial"/>
        </w:rPr>
        <w:t>20</w:t>
      </w:r>
    </w:p>
    <w:p w:rsidR="002D7FF6" w:rsidRDefault="002D7FF6" w:rsidP="009B62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p>
    <w:p w:rsidR="002D7FF6" w:rsidRPr="002D7FF6" w:rsidRDefault="002D7FF6" w:rsidP="002D7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r>
        <w:rPr>
          <w:rFonts w:ascii="Arial" w:hAnsi="Arial"/>
        </w:rPr>
        <w:t>R01 HL142776</w:t>
      </w:r>
      <w:r w:rsidR="00593039">
        <w:rPr>
          <w:rFonts w:ascii="Arial" w:hAnsi="Arial"/>
        </w:rPr>
        <w:t>-01A1</w:t>
      </w:r>
      <w:r>
        <w:rPr>
          <w:rFonts w:ascii="Arial" w:hAnsi="Arial"/>
        </w:rPr>
        <w:t xml:space="preserve">, </w:t>
      </w:r>
      <w:r w:rsidRPr="000B26B4">
        <w:rPr>
          <w:rFonts w:ascii="Arial" w:hAnsi="Arial"/>
          <w:i/>
        </w:rPr>
        <w:t>Role of CXCR2-mediated cell trafficking in pulmonary vascular remodeling</w:t>
      </w:r>
      <w:r w:rsidR="00593039">
        <w:rPr>
          <w:rFonts w:ascii="Arial" w:hAnsi="Arial"/>
        </w:rPr>
        <w:t>, (Co-Investigator), National Heart, Lung, and Blood Institute, 2019-2024</w:t>
      </w:r>
    </w:p>
    <w:p w:rsidR="00593039" w:rsidRPr="009B62C6" w:rsidRDefault="002D7FF6" w:rsidP="0059303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r w:rsidRPr="002D7FF6">
        <w:rPr>
          <w:rFonts w:ascii="Arial" w:hAnsi="Arial"/>
        </w:rPr>
        <w:t xml:space="preserve"> </w:t>
      </w:r>
    </w:p>
    <w:p w:rsidR="002D7FF6" w:rsidRPr="009B62C6" w:rsidRDefault="002D7FF6" w:rsidP="002D7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p>
    <w:p w:rsidR="002167EC" w:rsidRDefault="002167EC" w:rsidP="00FF6C9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p>
    <w:p w:rsidR="0014149A" w:rsidRDefault="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b/>
          <w:i/>
        </w:rPr>
      </w:pPr>
      <w:r>
        <w:rPr>
          <w:rFonts w:ascii="Arial" w:hAnsi="Arial"/>
          <w:b/>
          <w:i/>
        </w:rPr>
        <w:t>Completed Awards</w:t>
      </w:r>
    </w:p>
    <w:p w:rsidR="002D7FF6" w:rsidRDefault="002D7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b/>
          <w:i/>
        </w:rPr>
      </w:pPr>
    </w:p>
    <w:p w:rsidR="002D7FF6" w:rsidRPr="008C4F22" w:rsidRDefault="002D7FF6" w:rsidP="002D7FF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r>
        <w:rPr>
          <w:rFonts w:ascii="Arial" w:hAnsi="Arial"/>
        </w:rPr>
        <w:t xml:space="preserve">7JK05, </w:t>
      </w:r>
      <w:r w:rsidRPr="00D06AF4">
        <w:rPr>
          <w:rFonts w:ascii="Arial" w:hAnsi="Arial"/>
          <w:i/>
        </w:rPr>
        <w:t>Mechanisms for tobacco smoke to modulate aortic aneurysm development</w:t>
      </w:r>
      <w:r>
        <w:rPr>
          <w:rFonts w:ascii="Arial" w:hAnsi="Arial"/>
        </w:rPr>
        <w:t>, (Faculty), Florida Department of Health/James and Esther King, 2017-20</w:t>
      </w:r>
      <w:r w:rsidRPr="008C4F22">
        <w:rPr>
          <w:rFonts w:ascii="Arial" w:hAnsi="Arial"/>
        </w:rPr>
        <w:t>20</w:t>
      </w:r>
    </w:p>
    <w:p w:rsidR="009B62C6" w:rsidRDefault="009B62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b/>
          <w:i/>
        </w:rPr>
      </w:pPr>
    </w:p>
    <w:p w:rsidR="009B62C6" w:rsidRPr="00EE4B0E" w:rsidRDefault="009B62C6" w:rsidP="009B62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i/>
        </w:rPr>
      </w:pPr>
      <w:r w:rsidRPr="00EE4B0E">
        <w:rPr>
          <w:rFonts w:ascii="Arial" w:hAnsi="Arial"/>
        </w:rPr>
        <w:t>P50GM</w:t>
      </w:r>
      <w:r>
        <w:rPr>
          <w:rFonts w:ascii="Arial" w:hAnsi="Arial"/>
        </w:rPr>
        <w:t>-111152-04,</w:t>
      </w:r>
      <w:r w:rsidRPr="00EE4B0E">
        <w:rPr>
          <w:rFonts w:ascii="Arial" w:hAnsi="Arial"/>
          <w:i/>
        </w:rPr>
        <w:t xml:space="preserve"> PICS: A New Hor</w:t>
      </w:r>
      <w:r>
        <w:rPr>
          <w:rFonts w:ascii="Arial" w:hAnsi="Arial"/>
          <w:i/>
        </w:rPr>
        <w:t>izon for Surgical Critical Care</w:t>
      </w:r>
    </w:p>
    <w:p w:rsidR="009B62C6" w:rsidRPr="00EE4B0E" w:rsidRDefault="009B62C6" w:rsidP="009B62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r w:rsidRPr="00EE4B0E">
        <w:rPr>
          <w:rFonts w:ascii="Arial" w:hAnsi="Arial"/>
        </w:rPr>
        <w:lastRenderedPageBreak/>
        <w:t>Frederick A. Moore, M.D. (Principal Investigator)</w:t>
      </w:r>
    </w:p>
    <w:p w:rsidR="009B62C6" w:rsidRDefault="009B62C6" w:rsidP="009B62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r w:rsidRPr="00EE4B0E">
        <w:rPr>
          <w:rFonts w:ascii="Arial" w:hAnsi="Arial"/>
        </w:rPr>
        <w:t>Lyle L. Moldawer, Ph.D. (Associate Director/Admin Core, Core Co-Lead/Core 002, Core Lead/Core 004, Project Lead/Project 002)</w:t>
      </w:r>
    </w:p>
    <w:p w:rsidR="009B62C6" w:rsidRPr="00EE4B0E" w:rsidRDefault="009B62C6" w:rsidP="009B62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r>
        <w:rPr>
          <w:rFonts w:ascii="Arial" w:hAnsi="Arial"/>
        </w:rPr>
        <w:t>National Institute of General Medical Sciences, 20</w:t>
      </w:r>
      <w:r w:rsidRPr="00EE4B0E">
        <w:rPr>
          <w:rFonts w:ascii="Arial" w:hAnsi="Arial"/>
        </w:rPr>
        <w:t xml:space="preserve">14 – </w:t>
      </w:r>
      <w:r>
        <w:rPr>
          <w:rFonts w:ascii="Arial" w:hAnsi="Arial"/>
        </w:rPr>
        <w:t>20</w:t>
      </w:r>
      <w:r w:rsidRPr="00EE4B0E">
        <w:rPr>
          <w:rFonts w:ascii="Arial" w:hAnsi="Arial"/>
        </w:rPr>
        <w:t>19</w:t>
      </w:r>
    </w:p>
    <w:p w:rsidR="009B62C6" w:rsidRDefault="009B62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b/>
          <w:i/>
        </w:rPr>
      </w:pPr>
    </w:p>
    <w:p w:rsidR="000D4BB1" w:rsidRPr="000D4BB1" w:rsidRDefault="000D4B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r>
        <w:rPr>
          <w:rFonts w:ascii="Arial" w:hAnsi="Arial"/>
        </w:rPr>
        <w:t xml:space="preserve">R01GM-040586-27, </w:t>
      </w:r>
      <w:r w:rsidRPr="000D4BB1">
        <w:rPr>
          <w:rFonts w:ascii="Arial" w:hAnsi="Arial"/>
          <w:i/>
        </w:rPr>
        <w:t>Cytokine Regulation in Sepsis/Inflammation</w:t>
      </w:r>
      <w:r>
        <w:rPr>
          <w:rFonts w:ascii="Arial" w:hAnsi="Arial"/>
        </w:rPr>
        <w:t>, (Principal Investigator), National Institute of General Medical Sciences, 2013 – 2016, No Cost Extension ended November 2017</w:t>
      </w:r>
    </w:p>
    <w:p w:rsidR="000D4BB1" w:rsidRDefault="000D4BB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b/>
          <w:i/>
        </w:rPr>
      </w:pPr>
    </w:p>
    <w:p w:rsidR="00AA1011" w:rsidRDefault="00AA1011" w:rsidP="00AA1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i/>
        </w:rPr>
      </w:pPr>
      <w:r w:rsidRPr="002167EC">
        <w:rPr>
          <w:rFonts w:ascii="Arial" w:hAnsi="Arial"/>
        </w:rPr>
        <w:t>R01GM</w:t>
      </w:r>
      <w:r>
        <w:rPr>
          <w:rFonts w:ascii="Arial" w:hAnsi="Arial"/>
        </w:rPr>
        <w:t xml:space="preserve">-104481-03, </w:t>
      </w:r>
      <w:r w:rsidRPr="002167EC">
        <w:rPr>
          <w:rFonts w:ascii="Arial" w:hAnsi="Arial"/>
          <w:i/>
        </w:rPr>
        <w:t>Validation of a Genomics Based Prognostic in Severe Trauma</w:t>
      </w:r>
      <w:r>
        <w:rPr>
          <w:rFonts w:ascii="Arial" w:hAnsi="Arial"/>
        </w:rPr>
        <w:t>,</w:t>
      </w:r>
      <w:r w:rsidRPr="002167EC">
        <w:rPr>
          <w:rFonts w:ascii="Arial" w:hAnsi="Arial"/>
        </w:rPr>
        <w:t xml:space="preserve"> </w:t>
      </w:r>
      <w:r>
        <w:rPr>
          <w:rFonts w:ascii="Arial" w:hAnsi="Arial"/>
        </w:rPr>
        <w:t>(Principal Investigator), National Institute of General Medical Sciences, 2013 – 2018, No Cost Extension ended April 2017</w:t>
      </w:r>
    </w:p>
    <w:p w:rsidR="00AA1011" w:rsidRDefault="00AA101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b/>
          <w:i/>
        </w:rPr>
      </w:pPr>
    </w:p>
    <w:p w:rsidR="009E5D48" w:rsidRDefault="009E5D48" w:rsidP="009E5D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r w:rsidRPr="002167EC">
        <w:rPr>
          <w:rFonts w:ascii="Arial" w:hAnsi="Arial"/>
        </w:rPr>
        <w:t>R01 DK</w:t>
      </w:r>
      <w:r>
        <w:rPr>
          <w:rFonts w:ascii="Arial" w:hAnsi="Arial"/>
        </w:rPr>
        <w:t>-</w:t>
      </w:r>
      <w:r w:rsidRPr="002167EC">
        <w:rPr>
          <w:rFonts w:ascii="Arial" w:hAnsi="Arial"/>
        </w:rPr>
        <w:t>091443-02</w:t>
      </w:r>
      <w:r>
        <w:rPr>
          <w:rFonts w:ascii="Arial" w:hAnsi="Arial"/>
        </w:rPr>
        <w:t xml:space="preserve"> </w:t>
      </w:r>
      <w:r w:rsidRPr="00587194">
        <w:rPr>
          <w:rFonts w:ascii="Arial" w:hAnsi="Arial"/>
          <w:i/>
        </w:rPr>
        <w:t>Inflammation and Repair as Determinants of Hemodialysis Fistula Maturation</w:t>
      </w:r>
      <w:r w:rsidRPr="00587194">
        <w:rPr>
          <w:rFonts w:ascii="Arial" w:hAnsi="Arial"/>
        </w:rPr>
        <w:t xml:space="preserve"> </w:t>
      </w:r>
      <w:r w:rsidRPr="002167EC">
        <w:rPr>
          <w:rFonts w:ascii="Arial" w:hAnsi="Arial"/>
        </w:rPr>
        <w:t>(Principal Investigator), National Institute of Diabetes and Digestive and Kidney Diseases, 2011 – 2015</w:t>
      </w:r>
    </w:p>
    <w:p w:rsidR="009E5D48" w:rsidRDefault="009E5D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b/>
          <w:i/>
        </w:rPr>
      </w:pPr>
    </w:p>
    <w:p w:rsidR="009E5D48" w:rsidRDefault="009E5D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r w:rsidRPr="009E5D48">
        <w:rPr>
          <w:rFonts w:ascii="Arial" w:hAnsi="Arial"/>
        </w:rPr>
        <w:t xml:space="preserve">R01 GM-81923-01, </w:t>
      </w:r>
      <w:r w:rsidRPr="009E5D48">
        <w:rPr>
          <w:rFonts w:ascii="Arial" w:hAnsi="Arial"/>
          <w:i/>
        </w:rPr>
        <w:t>Myeloid Suppressor Cells in Sepsis and Trauma</w:t>
      </w:r>
      <w:r w:rsidRPr="009E5D48">
        <w:rPr>
          <w:rFonts w:ascii="Arial" w:hAnsi="Arial"/>
        </w:rPr>
        <w:t>, (Principal Investigator), National Institute of General Medical Sciences, 2008-2012, refunded in 2012, terminated in 2014</w:t>
      </w:r>
    </w:p>
    <w:p w:rsidR="009E5D48" w:rsidRDefault="009E5D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p>
    <w:p w:rsidR="009E5D48" w:rsidRDefault="009E5D48" w:rsidP="009E5D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r>
        <w:rPr>
          <w:rFonts w:ascii="Arial" w:hAnsi="Arial"/>
        </w:rPr>
        <w:t xml:space="preserve">R01GM-101401-01, </w:t>
      </w:r>
      <w:r w:rsidRPr="002167EC">
        <w:rPr>
          <w:rFonts w:ascii="Arial" w:hAnsi="Arial"/>
          <w:i/>
        </w:rPr>
        <w:t>Bedside Genomics in Severe Trauma</w:t>
      </w:r>
      <w:r>
        <w:rPr>
          <w:rFonts w:ascii="Arial" w:hAnsi="Arial"/>
        </w:rPr>
        <w:t>, (Subproject Principal Investigator), National Institute of General Medical Sciences, 2012 – 2014</w:t>
      </w:r>
    </w:p>
    <w:p w:rsidR="002167EC" w:rsidRDefault="002167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b/>
          <w:i/>
        </w:rPr>
      </w:pPr>
    </w:p>
    <w:p w:rsidR="009E5D48" w:rsidRPr="009E5D48" w:rsidRDefault="009E5D48" w:rsidP="009E5D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r w:rsidRPr="009E5D48">
        <w:rPr>
          <w:rFonts w:ascii="Arial" w:hAnsi="Arial"/>
        </w:rPr>
        <w:t>UF Research Foundation</w:t>
      </w:r>
      <w:r>
        <w:rPr>
          <w:rFonts w:ascii="Arial" w:hAnsi="Arial"/>
        </w:rPr>
        <w:t xml:space="preserve">, </w:t>
      </w:r>
      <w:r w:rsidRPr="00472715">
        <w:rPr>
          <w:rFonts w:ascii="Arial" w:hAnsi="Arial"/>
          <w:i/>
        </w:rPr>
        <w:t>Validation of a Genomics-Based Prognostic in Severe Trauma</w:t>
      </w:r>
      <w:r>
        <w:rPr>
          <w:rFonts w:ascii="Arial" w:hAnsi="Arial"/>
        </w:rPr>
        <w:t xml:space="preserve">, (Principal Investigator) </w:t>
      </w:r>
      <w:r w:rsidRPr="009E5D48">
        <w:rPr>
          <w:rFonts w:ascii="Arial" w:hAnsi="Arial"/>
        </w:rPr>
        <w:t>Clinical and Translational Science Institute (CTSI) Pilot Award</w:t>
      </w:r>
      <w:r>
        <w:rPr>
          <w:rFonts w:ascii="Arial" w:hAnsi="Arial"/>
        </w:rPr>
        <w:t xml:space="preserve">, </w:t>
      </w:r>
      <w:r w:rsidR="00472715">
        <w:rPr>
          <w:rFonts w:ascii="Arial" w:hAnsi="Arial"/>
        </w:rPr>
        <w:t>2012 - 20</w:t>
      </w:r>
      <w:r w:rsidRPr="009E5D48">
        <w:rPr>
          <w:rFonts w:ascii="Arial" w:hAnsi="Arial"/>
        </w:rPr>
        <w:t>13</w:t>
      </w:r>
    </w:p>
    <w:p w:rsidR="009E5D48" w:rsidRDefault="009E5D48" w:rsidP="009E5D4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b/>
          <w:i/>
        </w:rPr>
      </w:pPr>
    </w:p>
    <w:p w:rsidR="002167EC" w:rsidRPr="002167EC" w:rsidRDefault="002167EC" w:rsidP="002167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b/>
          <w:i/>
        </w:rPr>
      </w:pPr>
      <w:r w:rsidRPr="00EE1ABD">
        <w:rPr>
          <w:rFonts w:ascii="Arial" w:hAnsi="Arial"/>
        </w:rPr>
        <w:t>U54GM</w:t>
      </w:r>
      <w:r w:rsidR="00D24EC8">
        <w:rPr>
          <w:rFonts w:ascii="Arial" w:hAnsi="Arial"/>
        </w:rPr>
        <w:t>-</w:t>
      </w:r>
      <w:r w:rsidRPr="00EE1ABD">
        <w:rPr>
          <w:rFonts w:ascii="Arial" w:hAnsi="Arial"/>
        </w:rPr>
        <w:t xml:space="preserve">062119-11, </w:t>
      </w:r>
      <w:r w:rsidRPr="00EE1ABD">
        <w:rPr>
          <w:rFonts w:ascii="Arial" w:hAnsi="Arial"/>
          <w:i/>
        </w:rPr>
        <w:t>Inflammation and the Host Response to Injury,</w:t>
      </w:r>
      <w:r>
        <w:rPr>
          <w:rFonts w:ascii="Arial" w:hAnsi="Arial"/>
          <w:b/>
          <w:i/>
        </w:rPr>
        <w:t xml:space="preserve"> </w:t>
      </w:r>
      <w:r w:rsidR="00EE1ABD" w:rsidRPr="00EE1ABD">
        <w:rPr>
          <w:rFonts w:ascii="Arial" w:hAnsi="Arial"/>
        </w:rPr>
        <w:t>Lyle L. Moldawer, Ph.D. (Steering Committee, P.I. Proteomics Core),</w:t>
      </w:r>
      <w:r w:rsidR="00EE1ABD" w:rsidRPr="00EE1ABD">
        <w:rPr>
          <w:rFonts w:ascii="Arial" w:hAnsi="Arial"/>
          <w:i/>
        </w:rPr>
        <w:t xml:space="preserve"> </w:t>
      </w:r>
      <w:r w:rsidRPr="002167EC">
        <w:rPr>
          <w:rFonts w:ascii="Arial" w:hAnsi="Arial"/>
        </w:rPr>
        <w:t>National Institute of General Medical Sciences</w:t>
      </w:r>
      <w:r>
        <w:rPr>
          <w:rFonts w:ascii="Arial" w:hAnsi="Arial"/>
        </w:rPr>
        <w:t xml:space="preserve">,  </w:t>
      </w:r>
      <w:r w:rsidRPr="00EE1ABD">
        <w:rPr>
          <w:rFonts w:ascii="Arial" w:hAnsi="Arial"/>
        </w:rPr>
        <w:t>2001-2011</w:t>
      </w:r>
    </w:p>
    <w:p w:rsidR="002167EC" w:rsidRPr="002167EC" w:rsidRDefault="002167EC" w:rsidP="002167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p>
    <w:p w:rsidR="002167EC" w:rsidRPr="002167EC" w:rsidRDefault="002167EC" w:rsidP="002167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b/>
          <w:i/>
        </w:rPr>
      </w:pPr>
      <w:r w:rsidRPr="002167EC">
        <w:rPr>
          <w:rFonts w:ascii="Arial" w:hAnsi="Arial"/>
        </w:rPr>
        <w:t>R01GM</w:t>
      </w:r>
      <w:r w:rsidR="00D24EC8">
        <w:rPr>
          <w:rFonts w:ascii="Arial" w:hAnsi="Arial"/>
        </w:rPr>
        <w:t>-</w:t>
      </w:r>
      <w:r w:rsidRPr="002167EC">
        <w:rPr>
          <w:rFonts w:ascii="Arial" w:hAnsi="Arial"/>
        </w:rPr>
        <w:t>040586-23</w:t>
      </w:r>
      <w:r w:rsidR="00EE1ABD">
        <w:rPr>
          <w:rFonts w:ascii="Arial" w:hAnsi="Arial"/>
        </w:rPr>
        <w:t xml:space="preserve">, </w:t>
      </w:r>
      <w:r w:rsidRPr="002167EC">
        <w:rPr>
          <w:rFonts w:ascii="Arial" w:hAnsi="Arial"/>
          <w:i/>
        </w:rPr>
        <w:t>Cytokine Regulation in Sepsis and Inflammation</w:t>
      </w:r>
      <w:r>
        <w:rPr>
          <w:rFonts w:ascii="Arial" w:hAnsi="Arial"/>
        </w:rPr>
        <w:t>,</w:t>
      </w:r>
      <w:r w:rsidRPr="002167EC">
        <w:rPr>
          <w:rFonts w:ascii="Arial" w:hAnsi="Arial"/>
        </w:rPr>
        <w:t xml:space="preserve"> </w:t>
      </w:r>
      <w:r w:rsidR="00EE1ABD">
        <w:rPr>
          <w:rFonts w:ascii="Arial" w:hAnsi="Arial"/>
        </w:rPr>
        <w:t>,</w:t>
      </w:r>
      <w:r w:rsidR="00EE1ABD" w:rsidRPr="002167EC">
        <w:rPr>
          <w:rFonts w:ascii="Arial" w:hAnsi="Arial"/>
          <w:b/>
          <w:i/>
        </w:rPr>
        <w:t xml:space="preserve"> </w:t>
      </w:r>
      <w:r w:rsidR="00EE1ABD">
        <w:rPr>
          <w:rFonts w:ascii="Arial" w:hAnsi="Arial"/>
        </w:rPr>
        <w:t>Lyle L. Moldawer, Principal Investigator,</w:t>
      </w:r>
      <w:r w:rsidR="00EE1ABD" w:rsidRPr="002167EC">
        <w:rPr>
          <w:rFonts w:ascii="Arial" w:hAnsi="Arial"/>
          <w:i/>
        </w:rPr>
        <w:t xml:space="preserve"> </w:t>
      </w:r>
      <w:r w:rsidRPr="002167EC">
        <w:rPr>
          <w:rFonts w:ascii="Arial" w:hAnsi="Arial"/>
        </w:rPr>
        <w:t>National Institute of General Medical Sciences</w:t>
      </w:r>
      <w:r>
        <w:rPr>
          <w:rFonts w:ascii="Arial" w:hAnsi="Arial"/>
        </w:rPr>
        <w:t>,1988</w:t>
      </w:r>
      <w:r w:rsidRPr="002167EC">
        <w:rPr>
          <w:rFonts w:ascii="Arial" w:hAnsi="Arial"/>
        </w:rPr>
        <w:t xml:space="preserve"> – </w:t>
      </w:r>
      <w:r>
        <w:rPr>
          <w:rFonts w:ascii="Arial" w:hAnsi="Arial"/>
        </w:rPr>
        <w:t>2012</w:t>
      </w:r>
      <w:r w:rsidRPr="002167EC">
        <w:rPr>
          <w:rFonts w:ascii="Arial" w:hAnsi="Arial"/>
        </w:rPr>
        <w:t xml:space="preserve">   </w:t>
      </w:r>
    </w:p>
    <w:p w:rsidR="002167EC" w:rsidRPr="002167EC" w:rsidRDefault="002167EC" w:rsidP="002167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b/>
          <w:i/>
        </w:rPr>
      </w:pPr>
    </w:p>
    <w:p w:rsidR="002167EC" w:rsidRPr="002167EC" w:rsidRDefault="002167EC" w:rsidP="002167E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b/>
          <w:i/>
        </w:rPr>
      </w:pPr>
      <w:r w:rsidRPr="002167EC">
        <w:rPr>
          <w:rFonts w:ascii="Arial" w:hAnsi="Arial"/>
        </w:rPr>
        <w:t>R01GM</w:t>
      </w:r>
      <w:r w:rsidR="00D24EC8">
        <w:rPr>
          <w:rFonts w:ascii="Arial" w:hAnsi="Arial"/>
        </w:rPr>
        <w:t>-</w:t>
      </w:r>
      <w:r w:rsidRPr="002167EC">
        <w:rPr>
          <w:rFonts w:ascii="Arial" w:hAnsi="Arial"/>
        </w:rPr>
        <w:t>040586-21S1 SUPPL</w:t>
      </w:r>
      <w:r>
        <w:rPr>
          <w:rFonts w:ascii="Arial" w:hAnsi="Arial"/>
        </w:rPr>
        <w:t xml:space="preserve">, </w:t>
      </w:r>
      <w:r w:rsidRPr="002167EC">
        <w:rPr>
          <w:rFonts w:ascii="Arial" w:hAnsi="Arial"/>
          <w:i/>
        </w:rPr>
        <w:t>Cytokine Regulation in Sepsis and Inflammation</w:t>
      </w:r>
      <w:r>
        <w:rPr>
          <w:rFonts w:ascii="Arial" w:hAnsi="Arial"/>
        </w:rPr>
        <w:t>,</w:t>
      </w:r>
      <w:r w:rsidRPr="002167EC">
        <w:rPr>
          <w:rFonts w:ascii="Arial" w:hAnsi="Arial"/>
        </w:rPr>
        <w:t xml:space="preserve"> </w:t>
      </w:r>
      <w:r w:rsidR="00EE1ABD">
        <w:rPr>
          <w:rFonts w:ascii="Arial" w:hAnsi="Arial"/>
        </w:rPr>
        <w:t>Lyle L. Moldawer, Principal Investigator,</w:t>
      </w:r>
      <w:r w:rsidR="00EE1ABD" w:rsidRPr="002167EC">
        <w:rPr>
          <w:rFonts w:ascii="Arial" w:hAnsi="Arial"/>
          <w:i/>
        </w:rPr>
        <w:t xml:space="preserve"> </w:t>
      </w:r>
      <w:r w:rsidRPr="002167EC">
        <w:rPr>
          <w:rFonts w:ascii="Arial" w:hAnsi="Arial"/>
        </w:rPr>
        <w:t xml:space="preserve">National Institute of General Medical Sciences  </w:t>
      </w:r>
      <w:r>
        <w:rPr>
          <w:rFonts w:ascii="Arial" w:hAnsi="Arial"/>
        </w:rPr>
        <w:t>20</w:t>
      </w:r>
      <w:r w:rsidRPr="002167EC">
        <w:rPr>
          <w:rFonts w:ascii="Arial" w:hAnsi="Arial"/>
        </w:rPr>
        <w:t xml:space="preserve">09 – </w:t>
      </w:r>
      <w:r>
        <w:rPr>
          <w:rFonts w:ascii="Arial" w:hAnsi="Arial"/>
        </w:rPr>
        <w:t>20</w:t>
      </w:r>
      <w:r w:rsidRPr="002167EC">
        <w:rPr>
          <w:rFonts w:ascii="Arial" w:hAnsi="Arial"/>
        </w:rPr>
        <w:t xml:space="preserve">11   </w:t>
      </w:r>
    </w:p>
    <w:p w:rsidR="0014149A" w:rsidRDefault="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b/>
          <w:i/>
        </w:rPr>
      </w:pPr>
    </w:p>
    <w:p w:rsidR="00EC521A" w:rsidRDefault="00EE1ABD" w:rsidP="00EC5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r>
        <w:rPr>
          <w:rFonts w:ascii="Arial" w:hAnsi="Arial"/>
        </w:rPr>
        <w:t xml:space="preserve">R01GM-63041-09, </w:t>
      </w:r>
      <w:r w:rsidR="00EC521A" w:rsidRPr="00FF1C24">
        <w:rPr>
          <w:rFonts w:ascii="Arial" w:hAnsi="Arial"/>
          <w:i/>
        </w:rPr>
        <w:t>Targeted Interleukin-10 Gene Therapy in Sepsis Syndromes</w:t>
      </w:r>
      <w:r w:rsidR="00EC521A">
        <w:rPr>
          <w:rFonts w:ascii="Arial" w:hAnsi="Arial"/>
        </w:rPr>
        <w:t xml:space="preserve">; </w:t>
      </w:r>
      <w:r>
        <w:rPr>
          <w:rFonts w:ascii="Arial" w:hAnsi="Arial"/>
        </w:rPr>
        <w:t>Lyle L. Moldawer, Principal Investigator,</w:t>
      </w:r>
      <w:r w:rsidRPr="00FF1C24">
        <w:rPr>
          <w:rFonts w:ascii="Arial" w:hAnsi="Arial"/>
          <w:i/>
        </w:rPr>
        <w:t xml:space="preserve"> </w:t>
      </w:r>
      <w:r w:rsidR="00EC521A">
        <w:rPr>
          <w:rFonts w:ascii="Arial" w:hAnsi="Arial"/>
        </w:rPr>
        <w:t xml:space="preserve">National Institute of General Medical Sciences, 2001-2009 </w:t>
      </w:r>
    </w:p>
    <w:p w:rsidR="00FE41F0"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b/>
          <w:i/>
        </w:rPr>
      </w:pPr>
      <w:r>
        <w:rPr>
          <w:rFonts w:ascii="Arial" w:hAnsi="Arial"/>
          <w:b/>
          <w:i/>
        </w:rPr>
        <w:tab/>
      </w:r>
    </w:p>
    <w:p w:rsidR="0014149A" w:rsidRDefault="00032C0E" w:rsidP="00EE1AB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r>
        <w:rPr>
          <w:rFonts w:ascii="Arial" w:hAnsi="Arial"/>
        </w:rPr>
        <w:t>R21GM-61807</w:t>
      </w:r>
      <w:r w:rsidR="00D24EC8">
        <w:rPr>
          <w:rFonts w:ascii="Arial" w:hAnsi="Arial"/>
        </w:rPr>
        <w:t>-03</w:t>
      </w:r>
      <w:r>
        <w:rPr>
          <w:rFonts w:ascii="Arial" w:hAnsi="Arial"/>
        </w:rPr>
        <w:t xml:space="preserve">, </w:t>
      </w:r>
      <w:r>
        <w:rPr>
          <w:rFonts w:ascii="Arial" w:hAnsi="Arial"/>
          <w:i/>
        </w:rPr>
        <w:t>Determinants of TNF</w:t>
      </w:r>
      <w:r>
        <w:rPr>
          <w:rFonts w:ascii="WP Greek Century" w:hAnsi="WP Greek Century"/>
          <w:i/>
        </w:rPr>
        <w:t></w:t>
      </w:r>
      <w:r>
        <w:rPr>
          <w:rFonts w:ascii="Arial" w:hAnsi="Arial"/>
          <w:i/>
        </w:rPr>
        <w:t xml:space="preserve"> Mediated Liver Apoptosis</w:t>
      </w:r>
      <w:r w:rsidR="00EE1ABD">
        <w:rPr>
          <w:rFonts w:ascii="Arial" w:hAnsi="Arial"/>
        </w:rPr>
        <w:t>, Lyle L. Moldawer, Principal Investigator</w:t>
      </w:r>
      <w:r w:rsidR="00EE1ABD">
        <w:rPr>
          <w:rFonts w:ascii="Arial" w:hAnsi="Arial"/>
          <w:i/>
        </w:rPr>
        <w:t xml:space="preserve">, </w:t>
      </w:r>
      <w:r>
        <w:rPr>
          <w:rFonts w:ascii="Arial" w:hAnsi="Arial"/>
        </w:rPr>
        <w:t>National Institute of General Medical Sciences.  2000 - 2002</w:t>
      </w:r>
    </w:p>
    <w:p w:rsidR="0014149A" w:rsidRDefault="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p>
    <w:p w:rsidR="00032C0E"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i/>
        </w:rPr>
      </w:pPr>
      <w:r>
        <w:rPr>
          <w:rFonts w:ascii="Arial" w:hAnsi="Arial"/>
        </w:rPr>
        <w:tab/>
        <w:t>P01HL-59412</w:t>
      </w:r>
      <w:r w:rsidR="00D24EC8">
        <w:rPr>
          <w:rFonts w:ascii="Arial" w:hAnsi="Arial"/>
        </w:rPr>
        <w:t>-05</w:t>
      </w:r>
      <w:r>
        <w:rPr>
          <w:rFonts w:ascii="Arial" w:hAnsi="Arial"/>
        </w:rPr>
        <w:t xml:space="preserve">,  </w:t>
      </w:r>
      <w:r>
        <w:rPr>
          <w:rFonts w:ascii="Arial" w:hAnsi="Arial"/>
          <w:i/>
        </w:rPr>
        <w:t xml:space="preserve">Novel Approaches to Human Gene Therapy Using Viral Vectors </w:t>
      </w:r>
      <w:r>
        <w:rPr>
          <w:rFonts w:ascii="Arial" w:hAnsi="Arial"/>
          <w:i/>
        </w:rPr>
        <w:tab/>
      </w:r>
    </w:p>
    <w:p w:rsidR="00032C0E"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i/>
        </w:rPr>
      </w:pPr>
      <w:r>
        <w:rPr>
          <w:rFonts w:ascii="Arial" w:hAnsi="Arial"/>
          <w:i/>
        </w:rPr>
        <w:tab/>
        <w:t xml:space="preserve">for Lung and Cardiovascular Diseases (Modifying the Immune Response to </w:t>
      </w:r>
      <w:r>
        <w:rPr>
          <w:rFonts w:ascii="Arial" w:hAnsi="Arial"/>
          <w:i/>
        </w:rPr>
        <w:tab/>
      </w:r>
    </w:p>
    <w:p w:rsidR="00032C0E"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i/>
        </w:rPr>
        <w:tab/>
        <w:t>Adenovirus Gene Therapy with Cytokine Inhibitors, subproject #5)</w:t>
      </w:r>
      <w:r w:rsidR="00EE1ABD">
        <w:rPr>
          <w:rFonts w:ascii="Arial" w:hAnsi="Arial"/>
          <w:i/>
        </w:rPr>
        <w:t>,</w:t>
      </w:r>
      <w:r>
        <w:rPr>
          <w:rFonts w:ascii="Arial" w:hAnsi="Arial"/>
          <w:i/>
        </w:rPr>
        <w:t xml:space="preserve"> </w:t>
      </w:r>
      <w:r w:rsidR="00EE1ABD" w:rsidRPr="00EE1ABD">
        <w:rPr>
          <w:rFonts w:ascii="Arial" w:hAnsi="Arial"/>
        </w:rPr>
        <w:t>Lyle L. Moldawer,</w:t>
      </w:r>
      <w:r w:rsidR="00EE1ABD">
        <w:rPr>
          <w:rFonts w:ascii="Arial" w:hAnsi="Arial"/>
          <w:i/>
        </w:rPr>
        <w:t xml:space="preserve"> </w:t>
      </w:r>
      <w:r>
        <w:rPr>
          <w:rFonts w:ascii="Arial" w:hAnsi="Arial"/>
        </w:rPr>
        <w:t xml:space="preserve">Subproject </w:t>
      </w:r>
      <w:r>
        <w:rPr>
          <w:rFonts w:ascii="Arial" w:hAnsi="Arial"/>
        </w:rPr>
        <w:tab/>
      </w:r>
    </w:p>
    <w:p w:rsidR="00032C0E"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rPr>
        <w:tab/>
        <w:t xml:space="preserve">Principal Investigator, National Institute of Heart, Lung and Blood Diseases.  </w:t>
      </w:r>
      <w:r>
        <w:rPr>
          <w:rFonts w:ascii="Arial" w:hAnsi="Arial"/>
        </w:rPr>
        <w:tab/>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rPr>
        <w:tab/>
        <w:t>1997-2002</w:t>
      </w:r>
    </w:p>
    <w:p w:rsidR="0014149A" w:rsidRDefault="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p>
    <w:p w:rsidR="0014149A" w:rsidRDefault="00256AED" w:rsidP="00256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r>
        <w:rPr>
          <w:rFonts w:ascii="Arial" w:hAnsi="Arial"/>
        </w:rPr>
        <w:t>R01</w:t>
      </w:r>
      <w:r w:rsidR="00032C0E">
        <w:rPr>
          <w:rFonts w:ascii="Arial" w:hAnsi="Arial"/>
        </w:rPr>
        <w:t>GM-53252</w:t>
      </w:r>
      <w:r w:rsidR="00D24EC8">
        <w:rPr>
          <w:rFonts w:ascii="Arial" w:hAnsi="Arial"/>
        </w:rPr>
        <w:t>-04</w:t>
      </w:r>
      <w:r w:rsidR="00032C0E">
        <w:rPr>
          <w:rFonts w:ascii="Arial" w:hAnsi="Arial"/>
        </w:rPr>
        <w:t>,</w:t>
      </w:r>
      <w:r w:rsidR="00032C0E">
        <w:rPr>
          <w:rFonts w:ascii="Arial" w:hAnsi="Arial"/>
          <w:i/>
        </w:rPr>
        <w:t xml:space="preserve"> Gene Transfer For Anti-Cytokine Therapy in</w:t>
      </w:r>
      <w:r>
        <w:rPr>
          <w:rFonts w:ascii="Arial" w:hAnsi="Arial"/>
          <w:i/>
        </w:rPr>
        <w:t xml:space="preserve"> </w:t>
      </w:r>
      <w:r w:rsidR="00032C0E">
        <w:rPr>
          <w:rFonts w:ascii="Arial" w:hAnsi="Arial"/>
          <w:i/>
        </w:rPr>
        <w:t>Trauma/Sepsis,</w:t>
      </w:r>
      <w:r w:rsidR="00032C0E">
        <w:rPr>
          <w:rFonts w:ascii="Arial" w:hAnsi="Arial"/>
        </w:rPr>
        <w:t xml:space="preserve"> Lyle L. Moldawer, Principal Investigator, National Institute of General Medical Sciences. 1994-1999</w:t>
      </w:r>
    </w:p>
    <w:p w:rsidR="0014149A" w:rsidRDefault="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p>
    <w:p w:rsidR="0014149A" w:rsidRDefault="00256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rPr>
        <w:tab/>
        <w:t>R01</w:t>
      </w:r>
      <w:r w:rsidR="00032C0E">
        <w:rPr>
          <w:rFonts w:ascii="Arial" w:hAnsi="Arial"/>
        </w:rPr>
        <w:t>CA-52108</w:t>
      </w:r>
      <w:r w:rsidR="00D24EC8">
        <w:rPr>
          <w:rFonts w:ascii="Arial" w:hAnsi="Arial"/>
        </w:rPr>
        <w:t>-05</w:t>
      </w:r>
      <w:r w:rsidR="00032C0E">
        <w:rPr>
          <w:rFonts w:ascii="Arial" w:hAnsi="Arial"/>
        </w:rPr>
        <w:t xml:space="preserve">, </w:t>
      </w:r>
      <w:r w:rsidR="00032C0E">
        <w:rPr>
          <w:rFonts w:ascii="Arial" w:hAnsi="Arial"/>
          <w:i/>
        </w:rPr>
        <w:t>Cytokines as Endogenous Mediators of Cancer Cachexia,</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rPr>
        <w:tab/>
        <w:t>Lyle L. Moldawer, Principal Investigator, National Cancer Institute.  1989-1995</w:t>
      </w:r>
    </w:p>
    <w:p w:rsidR="0014149A" w:rsidRDefault="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b/>
        </w:rPr>
      </w:pP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i/>
        </w:rPr>
      </w:pPr>
      <w:r>
        <w:rPr>
          <w:rFonts w:ascii="Arial" w:hAnsi="Arial"/>
          <w:b/>
        </w:rPr>
        <w:tab/>
      </w:r>
      <w:r w:rsidR="00256AED">
        <w:rPr>
          <w:rFonts w:ascii="Arial" w:hAnsi="Arial"/>
        </w:rPr>
        <w:t xml:space="preserve">R01 </w:t>
      </w:r>
      <w:r>
        <w:rPr>
          <w:rFonts w:ascii="Arial" w:hAnsi="Arial"/>
        </w:rPr>
        <w:t>GM-34695</w:t>
      </w:r>
      <w:r w:rsidR="00D24EC8">
        <w:rPr>
          <w:rFonts w:ascii="Arial" w:hAnsi="Arial"/>
        </w:rPr>
        <w:t>-08</w:t>
      </w:r>
      <w:r>
        <w:rPr>
          <w:rFonts w:ascii="Arial" w:hAnsi="Arial"/>
        </w:rPr>
        <w:t xml:space="preserve">, </w:t>
      </w:r>
      <w:r>
        <w:rPr>
          <w:rFonts w:ascii="Arial" w:hAnsi="Arial"/>
          <w:i/>
        </w:rPr>
        <w:t>Hormone and Cytokine Regulation in Endotoxin Injury,</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i/>
        </w:rPr>
        <w:tab/>
      </w:r>
      <w:r>
        <w:rPr>
          <w:rFonts w:ascii="Arial" w:hAnsi="Arial"/>
        </w:rPr>
        <w:t>Lyle L. Moldawer, Associate Investigator, National Institute of General Medical</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rPr>
        <w:tab/>
        <w:t>Sciences.  1987-1993</w:t>
      </w:r>
    </w:p>
    <w:p w:rsidR="0014149A" w:rsidRDefault="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b/>
        </w:rPr>
      </w:pPr>
    </w:p>
    <w:p w:rsidR="0014149A" w:rsidRDefault="00032C0E" w:rsidP="00256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r>
        <w:rPr>
          <w:rFonts w:ascii="Arial" w:hAnsi="Arial"/>
        </w:rPr>
        <w:t xml:space="preserve">T32CA-09506, </w:t>
      </w:r>
      <w:r>
        <w:rPr>
          <w:rFonts w:ascii="Arial" w:hAnsi="Arial"/>
          <w:i/>
        </w:rPr>
        <w:t>Research Training in Surgical Oncology,</w:t>
      </w:r>
      <w:r>
        <w:rPr>
          <w:rFonts w:ascii="Arial" w:hAnsi="Arial"/>
        </w:rPr>
        <w:t xml:space="preserve"> Associate Investigator, National Cancer Institute, 1993-1994</w:t>
      </w:r>
    </w:p>
    <w:p w:rsidR="0014149A" w:rsidRDefault="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p>
    <w:p w:rsidR="00032C0E"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rPr>
        <w:tab/>
        <w:t>T32GM-08466</w:t>
      </w:r>
      <w:r w:rsidR="00D24EC8">
        <w:rPr>
          <w:rFonts w:ascii="Arial" w:hAnsi="Arial"/>
        </w:rPr>
        <w:t>-26</w:t>
      </w:r>
      <w:r>
        <w:rPr>
          <w:rFonts w:ascii="Arial" w:hAnsi="Arial"/>
        </w:rPr>
        <w:t xml:space="preserve">, </w:t>
      </w:r>
      <w:r>
        <w:rPr>
          <w:rFonts w:ascii="Arial" w:hAnsi="Arial"/>
          <w:i/>
        </w:rPr>
        <w:t xml:space="preserve">Trauma and Injury Biology Research Training Program, </w:t>
      </w:r>
      <w:r>
        <w:rPr>
          <w:rFonts w:ascii="Arial" w:hAnsi="Arial"/>
        </w:rPr>
        <w:t xml:space="preserve">Lyle </w:t>
      </w:r>
      <w:r>
        <w:rPr>
          <w:rFonts w:ascii="Arial" w:hAnsi="Arial"/>
        </w:rPr>
        <w:tab/>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rPr>
        <w:tab/>
        <w:t>L. Moldawer, Associate Investigator, National Institute of General Medical</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rPr>
        <w:tab/>
        <w:t>Sciences.  1992-1993</w:t>
      </w:r>
    </w:p>
    <w:p w:rsidR="0014149A" w:rsidRDefault="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rPr>
        <w:tab/>
        <w:t>PDT #439,</w:t>
      </w:r>
      <w:r>
        <w:rPr>
          <w:rFonts w:ascii="Arial" w:hAnsi="Arial"/>
          <w:i/>
        </w:rPr>
        <w:t xml:space="preserve"> Monokines and Cancer Cachexia, </w:t>
      </w:r>
      <w:r>
        <w:rPr>
          <w:rFonts w:ascii="Arial" w:hAnsi="Arial"/>
        </w:rPr>
        <w:t>American Cancer Society,</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rPr>
        <w:tab/>
        <w:t>New York City Division, 1987-1989.</w:t>
      </w:r>
    </w:p>
    <w:p w:rsidR="0014149A" w:rsidRDefault="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b/>
        </w:rPr>
      </w:pPr>
    </w:p>
    <w:p w:rsidR="0014149A" w:rsidRDefault="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b/>
        </w:rPr>
      </w:pPr>
    </w:p>
    <w:p w:rsidR="0014149A" w:rsidRDefault="00366FE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b/>
        </w:rPr>
      </w:pPr>
      <w:r>
        <w:rPr>
          <w:rFonts w:ascii="Arial" w:hAnsi="Arial"/>
          <w:b/>
        </w:rPr>
        <w:tab/>
      </w:r>
      <w:r w:rsidR="00032C0E">
        <w:rPr>
          <w:rFonts w:ascii="Arial" w:hAnsi="Arial"/>
          <w:b/>
        </w:rPr>
        <w:t>Consulting/Industrial-Academic Liaisons</w:t>
      </w:r>
    </w:p>
    <w:p w:rsidR="0014149A" w:rsidRDefault="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p>
    <w:p w:rsidR="005127B2"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rPr>
        <w:tab/>
      </w:r>
      <w:r w:rsidR="005127B2">
        <w:rPr>
          <w:rFonts w:ascii="Arial" w:hAnsi="Arial"/>
        </w:rPr>
        <w:t>Scientific Consultant, Glaxo-Smith-Kline Inc., 2013-</w:t>
      </w:r>
      <w:r w:rsidR="00614301">
        <w:rPr>
          <w:rFonts w:ascii="Arial" w:hAnsi="Arial"/>
        </w:rPr>
        <w:t>2017</w:t>
      </w:r>
    </w:p>
    <w:p w:rsidR="005127B2" w:rsidRDefault="005127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rPr>
        <w:tab/>
      </w:r>
    </w:p>
    <w:p w:rsidR="00256AED" w:rsidRDefault="005127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rPr>
        <w:tab/>
      </w:r>
      <w:r w:rsidR="00256AED">
        <w:rPr>
          <w:rFonts w:ascii="Arial" w:hAnsi="Arial"/>
        </w:rPr>
        <w:t>Scientific Consultant, Action Pharma N.V.,</w:t>
      </w:r>
      <w:r w:rsidR="00EC521A">
        <w:rPr>
          <w:rFonts w:ascii="Arial" w:hAnsi="Arial"/>
        </w:rPr>
        <w:t xml:space="preserve"> </w:t>
      </w:r>
      <w:r w:rsidR="00256AED">
        <w:rPr>
          <w:rFonts w:ascii="Arial" w:hAnsi="Arial"/>
        </w:rPr>
        <w:t>2007-2009</w:t>
      </w:r>
    </w:p>
    <w:p w:rsidR="00256AED" w:rsidRDefault="00256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p>
    <w:p w:rsidR="0014149A" w:rsidRDefault="00256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rPr>
        <w:tab/>
      </w:r>
      <w:r w:rsidR="00032C0E">
        <w:rPr>
          <w:rFonts w:ascii="Arial" w:hAnsi="Arial"/>
        </w:rPr>
        <w:t>Scientific Consultant, Innogenetics N.V., 2002 - 2005</w:t>
      </w:r>
    </w:p>
    <w:p w:rsidR="0014149A" w:rsidRDefault="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rPr>
        <w:tab/>
        <w:t>Scientific Advisory Board, Rheumatology 2010, Amgen Inc., 2002-2005</w:t>
      </w:r>
    </w:p>
    <w:p w:rsidR="0014149A" w:rsidRDefault="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rPr>
        <w:tab/>
        <w:t>Scientific Advisory Board, Nereus Pharmaceuticals, Inc., 2000-2002</w:t>
      </w:r>
    </w:p>
    <w:p w:rsidR="0014149A" w:rsidRDefault="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r>
        <w:rPr>
          <w:rFonts w:ascii="Arial" w:hAnsi="Arial"/>
        </w:rPr>
        <w:t>Medical Advisory Committee for Megestrol Acetate, Bristol-Myers Squibb, Imunology/Oncology Section, 1999-2002</w:t>
      </w:r>
    </w:p>
    <w:p w:rsidR="0014149A" w:rsidRDefault="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rPr>
        <w:tab/>
        <w:t>Scientific Consultant, Canji Inc., San Diego, California 1999-</w:t>
      </w:r>
    </w:p>
    <w:p w:rsidR="0014149A" w:rsidRDefault="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rPr>
        <w:tab/>
        <w:t>Scientific Consultant, Amgen, Inc., Boulder, Colorado 1994-2002</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rPr>
        <w:tab/>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rPr>
        <w:tab/>
        <w:t>Scientific Consultant, Schering-Plough Research Laboratories, 1995 -</w:t>
      </w:r>
      <w:r w:rsidR="00256AED">
        <w:rPr>
          <w:rFonts w:ascii="Arial" w:hAnsi="Arial"/>
        </w:rPr>
        <w:t>2004</w:t>
      </w:r>
    </w:p>
    <w:p w:rsidR="0014149A" w:rsidRDefault="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rPr>
        <w:tab/>
        <w:t>Scientific Consultant, Hoffmann-La Roche, Inc., Nutley, New Jersey, 1989-1993</w:t>
      </w:r>
    </w:p>
    <w:p w:rsidR="0014149A" w:rsidRDefault="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r>
        <w:rPr>
          <w:rFonts w:ascii="Arial" w:hAnsi="Arial"/>
        </w:rPr>
        <w:t>Scientific Consultant, Clintec Nutrition, Inc. Deerfield, Illinois, 1987-1990</w:t>
      </w:r>
    </w:p>
    <w:p w:rsidR="0014149A" w:rsidRDefault="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r>
        <w:rPr>
          <w:rFonts w:ascii="Arial" w:hAnsi="Arial"/>
        </w:rPr>
        <w:t>Scientific Consultant, Nutritional Products Division, KabiVitrum AB, Stockholm, Sweden, 1985-1987</w:t>
      </w:r>
    </w:p>
    <w:p w:rsidR="0014149A" w:rsidRDefault="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p>
    <w:p w:rsidR="00032C0E"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rPr>
        <w:tab/>
        <w:t xml:space="preserve">Board of Advisors, Harvard/Baxter-Travenol Laboratories, Inc. Collaborative </w:t>
      </w:r>
      <w:r>
        <w:rPr>
          <w:rFonts w:ascii="Arial" w:hAnsi="Arial"/>
        </w:rPr>
        <w:tab/>
      </w:r>
      <w:r>
        <w:rPr>
          <w:rFonts w:ascii="Arial" w:hAnsi="Arial"/>
        </w:rPr>
        <w:tab/>
      </w:r>
    </w:p>
    <w:p w:rsidR="00032C0E"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rPr>
        <w:tab/>
        <w:t>Agreement, New England Deaconess Hospital, Boston, Massachusetts, 1984-</w:t>
      </w:r>
      <w:r>
        <w:rPr>
          <w:rFonts w:ascii="Arial" w:hAnsi="Arial"/>
        </w:rPr>
        <w:tab/>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rPr>
        <w:tab/>
        <w:t>1985</w:t>
      </w:r>
    </w:p>
    <w:p w:rsidR="0014149A" w:rsidRDefault="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p>
    <w:p w:rsidR="0014149A" w:rsidRDefault="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sidRPr="00614301">
        <w:rPr>
          <w:rFonts w:ascii="Arial" w:hAnsi="Arial"/>
          <w:b/>
        </w:rPr>
        <w:tab/>
      </w:r>
      <w:r w:rsidR="00614301" w:rsidRPr="00614301">
        <w:rPr>
          <w:rFonts w:ascii="Arial" w:hAnsi="Arial"/>
          <w:b/>
        </w:rPr>
        <w:t xml:space="preserve">Federal </w:t>
      </w:r>
      <w:r>
        <w:rPr>
          <w:rFonts w:ascii="Arial" w:hAnsi="Arial"/>
          <w:b/>
        </w:rPr>
        <w:t>Research Advisory Groups</w:t>
      </w:r>
    </w:p>
    <w:p w:rsidR="0014149A" w:rsidRDefault="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p>
    <w:p w:rsidR="00614301" w:rsidRDefault="0061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r>
        <w:rPr>
          <w:rFonts w:ascii="Arial" w:hAnsi="Arial"/>
        </w:rPr>
        <w:t>Ad hoc member, Special Emphasis Panel ESI MIRA Applications, National Institute of General Medical Sciences, 2018</w:t>
      </w:r>
    </w:p>
    <w:p w:rsidR="00614301" w:rsidRDefault="0061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p>
    <w:p w:rsidR="00614301" w:rsidRDefault="0061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r>
        <w:rPr>
          <w:rFonts w:ascii="Arial" w:hAnsi="Arial"/>
        </w:rPr>
        <w:t>Ad hoc member, Combat Casualty Care Scientific Review Panel, Department of Defense, 2016-2018</w:t>
      </w:r>
    </w:p>
    <w:p w:rsidR="00614301" w:rsidRDefault="0061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r>
        <w:rPr>
          <w:rFonts w:ascii="Arial" w:hAnsi="Arial"/>
        </w:rPr>
        <w:t>Regular Member, Surgery, Anesthesiology and Trauma, Scientific Review Group, NIH-CSR, 1999, 2002-2003, 2005-</w:t>
      </w:r>
      <w:r w:rsidR="00EC521A">
        <w:rPr>
          <w:rFonts w:ascii="Arial" w:hAnsi="Arial"/>
        </w:rPr>
        <w:t>2009</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rPr>
        <w:tab/>
        <w:t>Chairperson, 2007-2009</w:t>
      </w:r>
    </w:p>
    <w:p w:rsidR="0014149A" w:rsidRDefault="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r>
        <w:rPr>
          <w:rFonts w:ascii="Arial" w:hAnsi="Arial"/>
        </w:rPr>
        <w:lastRenderedPageBreak/>
        <w:t>Special Site Visit and Scientific Review Group, Burn and Trauma Center and Program Project Grants,</w:t>
      </w:r>
      <w:r w:rsidR="00EC521A">
        <w:rPr>
          <w:rFonts w:ascii="Arial" w:hAnsi="Arial"/>
        </w:rPr>
        <w:t xml:space="preserve"> Glue Grants, </w:t>
      </w:r>
      <w:r>
        <w:rPr>
          <w:rFonts w:ascii="Arial" w:hAnsi="Arial"/>
        </w:rPr>
        <w:t xml:space="preserve"> National Institute of General Medical Sciences, NIH, 1988-1989, 1991, 1993, 1994, 1996, 1998-1999</w:t>
      </w:r>
      <w:r w:rsidR="00EC521A">
        <w:rPr>
          <w:rFonts w:ascii="Arial" w:hAnsi="Arial"/>
        </w:rPr>
        <w:t>, 2007, 2010</w:t>
      </w:r>
      <w:r w:rsidR="00C53C70">
        <w:rPr>
          <w:rFonts w:ascii="Arial" w:hAnsi="Arial"/>
        </w:rPr>
        <w:t>, 2013, 2014, 2016</w:t>
      </w:r>
    </w:p>
    <w:p w:rsidR="0014149A" w:rsidRDefault="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1440"/>
        <w:rPr>
          <w:rFonts w:ascii="Arial" w:hAnsi="Arial"/>
        </w:rPr>
      </w:pP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r>
        <w:rPr>
          <w:rFonts w:ascii="Arial" w:hAnsi="Arial"/>
        </w:rPr>
        <w:t>Special Site Visit and Scientific Review Group, National Institute of General Medical Sciences Training Grant (Physiology and Biophysics Program), NIH, 1990, 1991, 1993, 1994, 1997, 1999</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rPr>
        <w:tab/>
      </w:r>
    </w:p>
    <w:p w:rsidR="00032C0E"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rPr>
        <w:tab/>
      </w:r>
      <w:r w:rsidR="00EC521A">
        <w:rPr>
          <w:rFonts w:ascii="Arial" w:hAnsi="Arial"/>
        </w:rPr>
        <w:t>Regular</w:t>
      </w:r>
      <w:r>
        <w:rPr>
          <w:rFonts w:ascii="Arial" w:hAnsi="Arial"/>
        </w:rPr>
        <w:t xml:space="preserve"> Member, Metabolic Pathology, Scientific Review Group, NIH, 1991, </w:t>
      </w:r>
      <w:r>
        <w:rPr>
          <w:rFonts w:ascii="Arial" w:hAnsi="Arial"/>
        </w:rPr>
        <w:tab/>
      </w:r>
    </w:p>
    <w:p w:rsidR="0014149A" w:rsidRDefault="00EC521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rPr>
        <w:tab/>
        <w:t>1993, 1995-1999</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rPr>
        <w:tab/>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rPr>
        <w:tab/>
        <w:t>Ad Hoc. Surgery B Scientific Review Group, NIH-DRS, 1993</w:t>
      </w:r>
      <w:r w:rsidR="00256AED">
        <w:rPr>
          <w:rFonts w:ascii="Arial" w:hAnsi="Arial"/>
        </w:rPr>
        <w:t>, 2005, 3006</w:t>
      </w:r>
    </w:p>
    <w:p w:rsidR="0014149A" w:rsidRDefault="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p>
    <w:p w:rsidR="00614301" w:rsidRDefault="00614301" w:rsidP="0061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r>
        <w:rPr>
          <w:rFonts w:ascii="Arial" w:hAnsi="Arial"/>
        </w:rPr>
        <w:t>Ad hoc member, Integrated Clinical Endocrinology and Reproduction Scientific Review Group, NIH-CSR, 2010</w:t>
      </w:r>
    </w:p>
    <w:p w:rsidR="00614301"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rPr>
        <w:tab/>
      </w:r>
    </w:p>
    <w:p w:rsidR="0014149A" w:rsidRDefault="0061430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rPr>
        <w:tab/>
      </w:r>
      <w:r w:rsidR="00032C0E">
        <w:rPr>
          <w:rFonts w:ascii="Arial" w:hAnsi="Arial"/>
        </w:rPr>
        <w:t>Special Scientific Review Group, Pathogen</w:t>
      </w:r>
      <w:r w:rsidR="00EC521A">
        <w:rPr>
          <w:rFonts w:ascii="Arial" w:hAnsi="Arial"/>
        </w:rPr>
        <w:t>e</w:t>
      </w:r>
      <w:r w:rsidR="00032C0E">
        <w:rPr>
          <w:rFonts w:ascii="Arial" w:hAnsi="Arial"/>
        </w:rPr>
        <w:t>sis of Wasting in AIDS #DK94-006,</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rPr>
        <w:tab/>
        <w:t>NIDDK, NIH, 1994.</w:t>
      </w:r>
    </w:p>
    <w:p w:rsidR="0014149A" w:rsidRDefault="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r>
        <w:rPr>
          <w:rFonts w:ascii="Arial" w:hAnsi="Arial"/>
        </w:rPr>
        <w:t>Member, Metabolic Pathology Scientific Review Group, NIH-CSR, June 1995 - 1999.</w:t>
      </w:r>
    </w:p>
    <w:p w:rsidR="0014149A" w:rsidRDefault="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r>
        <w:rPr>
          <w:rFonts w:ascii="Arial" w:hAnsi="Arial"/>
        </w:rPr>
        <w:t>Ad Hoc, Surgery and Bioengineering Scientific Review Group, NIH-DRS, 1995, 1996</w:t>
      </w:r>
      <w:r w:rsidR="00614301">
        <w:rPr>
          <w:rFonts w:ascii="Arial" w:hAnsi="Arial"/>
        </w:rPr>
        <w:t>, 2017</w:t>
      </w:r>
      <w:r>
        <w:rPr>
          <w:rFonts w:ascii="Arial" w:hAnsi="Arial"/>
        </w:rPr>
        <w:t>.</w:t>
      </w:r>
    </w:p>
    <w:p w:rsidR="0014149A" w:rsidRDefault="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r>
        <w:rPr>
          <w:rFonts w:ascii="Arial" w:hAnsi="Arial"/>
        </w:rPr>
        <w:t>Ad Hoc. Surgery, Anesthesiology and Trauma, Scientific Review Group, NIH-CSR, 1999, 2002-2003</w:t>
      </w:r>
    </w:p>
    <w:p w:rsidR="0014149A" w:rsidRDefault="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b/>
        </w:rPr>
      </w:pP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b/>
        </w:rPr>
      </w:pPr>
      <w:r>
        <w:rPr>
          <w:rFonts w:ascii="Arial" w:hAnsi="Arial"/>
          <w:b/>
        </w:rPr>
        <w:tab/>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b/>
        </w:rPr>
      </w:pPr>
      <w:r>
        <w:rPr>
          <w:rFonts w:ascii="Arial" w:hAnsi="Arial"/>
          <w:b/>
        </w:rPr>
        <w:tab/>
        <w:t>Patents</w:t>
      </w:r>
    </w:p>
    <w:p w:rsidR="0014149A" w:rsidRDefault="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b/>
        </w:rPr>
      </w:pP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r>
        <w:rPr>
          <w:rFonts w:ascii="Arial" w:hAnsi="Arial"/>
        </w:rPr>
        <w:t>#4,512,974 "Novel Treatment of Protein Malnourished Surgical Humans with Leucocyte Endogenous Mediator (Interleukin 1)". with G.L. Blackburn and B.R. Bistrian, 1985</w:t>
      </w:r>
    </w:p>
    <w:p w:rsidR="0014149A" w:rsidRDefault="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r>
        <w:rPr>
          <w:rFonts w:ascii="Arial" w:hAnsi="Arial"/>
        </w:rPr>
        <w:t>#4,528,197 "A Novel Structured Lipid Emulsion" with G.L. Blackburn, B.R. Bistrian and V. Babayan, 1985</w:t>
      </w:r>
    </w:p>
    <w:p w:rsidR="0014149A" w:rsidRDefault="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r>
        <w:rPr>
          <w:rFonts w:ascii="Arial" w:hAnsi="Arial"/>
        </w:rPr>
        <w:t>#4,542,017 "Novel Treatment of Protein Malnourished Bacterially-Infected Humans with Leucocyte Endogenous Mediator (Interleukin 1)". with G.L. Blackburn and B.R. Bistrian, 1985</w:t>
      </w:r>
    </w:p>
    <w:p w:rsidR="0014149A" w:rsidRDefault="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r>
        <w:rPr>
          <w:rFonts w:ascii="Arial" w:hAnsi="Arial"/>
        </w:rPr>
        <w:t>#4,703,062 "Parenteral Nutrition with Medium and Long Chain Triglycerides". with V.K. Babayan, B.R. Bistrian, G.L. Blackburn and R. Cotter, 1987</w:t>
      </w:r>
    </w:p>
    <w:p w:rsidR="00184C9B" w:rsidRDefault="00184C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p>
    <w:p w:rsidR="00184C9B" w:rsidRDefault="00184C9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r>
        <w:rPr>
          <w:rFonts w:ascii="Arial" w:hAnsi="Arial"/>
        </w:rPr>
        <w:t>#6,086,868 Method for Treating or Preventing Ischemia, Reperfusion injury, with James Seeger, Timothy Harward and Satwant Narula, 2000</w:t>
      </w:r>
    </w:p>
    <w:p w:rsidR="0014149A" w:rsidRDefault="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b/>
        </w:rPr>
      </w:pP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r>
        <w:rPr>
          <w:rFonts w:ascii="Arial" w:hAnsi="Arial"/>
        </w:rPr>
        <w:t xml:space="preserve">patent pending, “Adeno-Associated Viral Vectors Comprising a gene encoding a cytokine or a cytokine receptor polypeptide and methods of use”, with S. Zolotukhin, S.P. Kalra, N. Muzyczka, W.W. Hauswirth and P.S. Kalra.  </w:t>
      </w:r>
    </w:p>
    <w:p w:rsidR="0014149A" w:rsidRDefault="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b/>
        </w:rPr>
      </w:pPr>
    </w:p>
    <w:p w:rsidR="00256AED" w:rsidRDefault="00256AE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b/>
        </w:rPr>
      </w:pP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b/>
        </w:rPr>
      </w:pPr>
      <w:r>
        <w:rPr>
          <w:rFonts w:ascii="Arial" w:hAnsi="Arial"/>
          <w:b/>
        </w:rPr>
        <w:tab/>
        <w:t>External Referee</w:t>
      </w:r>
    </w:p>
    <w:p w:rsidR="0014149A" w:rsidRDefault="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i/>
        </w:rPr>
      </w:pPr>
    </w:p>
    <w:p w:rsidR="003059A3" w:rsidRDefault="003059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i/>
        </w:rPr>
        <w:tab/>
      </w:r>
      <w:r>
        <w:rPr>
          <w:rFonts w:ascii="Arial" w:hAnsi="Arial"/>
        </w:rPr>
        <w:t>The MacArthur Foundation, MacArthur Genius Awards, 2013</w:t>
      </w:r>
      <w:r>
        <w:rPr>
          <w:rFonts w:ascii="Arial" w:hAnsi="Arial"/>
          <w:i/>
        </w:rPr>
        <w:tab/>
      </w:r>
    </w:p>
    <w:p w:rsidR="003059A3" w:rsidRPr="003059A3" w:rsidRDefault="003059A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ind w:left="720"/>
        <w:rPr>
          <w:rFonts w:ascii="Arial" w:hAnsi="Arial"/>
        </w:rPr>
      </w:pPr>
      <w:r>
        <w:rPr>
          <w:rFonts w:ascii="Arial" w:hAnsi="Arial"/>
          <w:i/>
        </w:rPr>
        <w:t>American Journal of Physiology</w:t>
      </w:r>
      <w:r w:rsidR="00580110">
        <w:rPr>
          <w:rFonts w:ascii="Arial" w:hAnsi="Arial"/>
        </w:rPr>
        <w:t>, 1984, 1985, 1987-2010</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rPr>
        <w:tab/>
      </w:r>
      <w:r>
        <w:rPr>
          <w:rFonts w:ascii="Arial" w:hAnsi="Arial"/>
          <w:i/>
        </w:rPr>
        <w:t xml:space="preserve">American Journal of Pathology, </w:t>
      </w:r>
      <w:r w:rsidR="00580110">
        <w:rPr>
          <w:rFonts w:ascii="Arial" w:hAnsi="Arial"/>
        </w:rPr>
        <w:t>1995-2010</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rPr>
        <w:tab/>
      </w:r>
      <w:r>
        <w:rPr>
          <w:rFonts w:ascii="Arial" w:hAnsi="Arial"/>
          <w:i/>
        </w:rPr>
        <w:t>Archives of Surgery</w:t>
      </w:r>
      <w:r>
        <w:rPr>
          <w:rFonts w:ascii="Arial" w:hAnsi="Arial"/>
        </w:rPr>
        <w:t>, 1989, 1992, 1993. 1994-1996, 1998</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i/>
        </w:rPr>
      </w:pPr>
      <w:r>
        <w:rPr>
          <w:rFonts w:ascii="Arial" w:hAnsi="Arial"/>
        </w:rPr>
        <w:tab/>
      </w:r>
      <w:r>
        <w:rPr>
          <w:rFonts w:ascii="Arial" w:hAnsi="Arial"/>
          <w:i/>
        </w:rPr>
        <w:t xml:space="preserve">Arthritis Research, </w:t>
      </w:r>
      <w:r>
        <w:rPr>
          <w:rFonts w:ascii="Arial" w:hAnsi="Arial"/>
        </w:rPr>
        <w:t>2000</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i/>
        </w:rPr>
        <w:tab/>
        <w:t>Cance</w:t>
      </w:r>
      <w:r>
        <w:rPr>
          <w:rFonts w:ascii="Arial" w:hAnsi="Arial"/>
        </w:rPr>
        <w:t>r, 1988</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rPr>
        <w:lastRenderedPageBreak/>
        <w:tab/>
      </w:r>
      <w:r>
        <w:rPr>
          <w:rFonts w:ascii="Arial" w:hAnsi="Arial"/>
          <w:i/>
        </w:rPr>
        <w:t>Cancer Research</w:t>
      </w:r>
      <w:r>
        <w:rPr>
          <w:rFonts w:ascii="Arial" w:hAnsi="Arial"/>
        </w:rPr>
        <w:t>, 1989, 1990, 1993, 1995, 1998-2003</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rPr>
        <w:tab/>
      </w:r>
      <w:r>
        <w:rPr>
          <w:rFonts w:ascii="Arial" w:hAnsi="Arial"/>
          <w:i/>
        </w:rPr>
        <w:t>Circulatory Shock</w:t>
      </w:r>
      <w:r>
        <w:rPr>
          <w:rFonts w:ascii="Arial" w:hAnsi="Arial"/>
        </w:rPr>
        <w:t>, 1993-1994</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rPr>
        <w:tab/>
      </w:r>
      <w:r>
        <w:rPr>
          <w:rFonts w:ascii="Arial" w:hAnsi="Arial"/>
          <w:i/>
        </w:rPr>
        <w:t>Cytokine</w:t>
      </w:r>
      <w:r w:rsidR="00C53C70">
        <w:rPr>
          <w:rFonts w:ascii="Arial" w:hAnsi="Arial"/>
        </w:rPr>
        <w:t>, 1990-2016</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i/>
        </w:rPr>
        <w:tab/>
        <w:t xml:space="preserve">Experimental Cell Research </w:t>
      </w:r>
      <w:r>
        <w:rPr>
          <w:rFonts w:ascii="Arial" w:hAnsi="Arial"/>
        </w:rPr>
        <w:t>1994, 1995</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i/>
        </w:rPr>
      </w:pPr>
      <w:r>
        <w:rPr>
          <w:rFonts w:ascii="Arial" w:hAnsi="Arial"/>
        </w:rPr>
        <w:tab/>
      </w:r>
      <w:r>
        <w:rPr>
          <w:rFonts w:ascii="Arial" w:hAnsi="Arial"/>
          <w:i/>
        </w:rPr>
        <w:t xml:space="preserve">FASEB Journal, </w:t>
      </w:r>
      <w:r>
        <w:rPr>
          <w:rFonts w:ascii="Arial" w:hAnsi="Arial"/>
        </w:rPr>
        <w:t>1995</w:t>
      </w:r>
      <w:r w:rsidR="00256AED">
        <w:rPr>
          <w:rFonts w:ascii="Arial" w:hAnsi="Arial"/>
        </w:rPr>
        <w:t>, 2004-2008</w:t>
      </w:r>
    </w:p>
    <w:p w:rsidR="004925A8"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i/>
        </w:rPr>
      </w:pPr>
      <w:r>
        <w:rPr>
          <w:rFonts w:ascii="Arial" w:hAnsi="Arial"/>
          <w:i/>
        </w:rPr>
        <w:tab/>
      </w:r>
      <w:r w:rsidR="004925A8">
        <w:rPr>
          <w:rFonts w:ascii="Arial" w:hAnsi="Arial"/>
          <w:i/>
        </w:rPr>
        <w:t xml:space="preserve">Frontiers, </w:t>
      </w:r>
      <w:r w:rsidR="004925A8" w:rsidRPr="004925A8">
        <w:rPr>
          <w:rFonts w:ascii="Arial" w:hAnsi="Arial"/>
        </w:rPr>
        <w:t xml:space="preserve"> 2010</w:t>
      </w:r>
      <w:r w:rsidR="00C53C70">
        <w:rPr>
          <w:rFonts w:ascii="Arial" w:hAnsi="Arial"/>
        </w:rPr>
        <w:t>-</w:t>
      </w:r>
      <w:r w:rsidR="000259F6">
        <w:rPr>
          <w:rFonts w:ascii="Arial" w:hAnsi="Arial"/>
        </w:rPr>
        <w:t>2018</w:t>
      </w:r>
    </w:p>
    <w:p w:rsidR="0014149A" w:rsidRDefault="004925A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i/>
        </w:rPr>
        <w:tab/>
      </w:r>
      <w:r w:rsidR="00032C0E">
        <w:rPr>
          <w:rFonts w:ascii="Arial" w:hAnsi="Arial"/>
          <w:i/>
        </w:rPr>
        <w:t xml:space="preserve">General Pharmacology, </w:t>
      </w:r>
      <w:r w:rsidR="00032C0E">
        <w:rPr>
          <w:rFonts w:ascii="Arial" w:hAnsi="Arial"/>
        </w:rPr>
        <w:t>2000</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i/>
        </w:rPr>
      </w:pPr>
      <w:r>
        <w:rPr>
          <w:rFonts w:ascii="Arial" w:hAnsi="Arial"/>
        </w:rPr>
        <w:tab/>
      </w:r>
      <w:r>
        <w:rPr>
          <w:rFonts w:ascii="Arial" w:hAnsi="Arial"/>
          <w:i/>
        </w:rPr>
        <w:t xml:space="preserve">Hormone and Metabolic Research, </w:t>
      </w:r>
      <w:r>
        <w:rPr>
          <w:rFonts w:ascii="Arial" w:hAnsi="Arial"/>
        </w:rPr>
        <w:t>2000</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i/>
        </w:rPr>
      </w:pPr>
      <w:r>
        <w:rPr>
          <w:rFonts w:ascii="Arial" w:hAnsi="Arial"/>
          <w:i/>
        </w:rPr>
        <w:tab/>
        <w:t xml:space="preserve">International  Journal of Immunopharmacology, </w:t>
      </w:r>
      <w:r>
        <w:rPr>
          <w:rFonts w:ascii="Arial" w:hAnsi="Arial"/>
        </w:rPr>
        <w:t>2000</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i/>
        </w:rPr>
      </w:pPr>
      <w:r>
        <w:rPr>
          <w:rFonts w:ascii="Arial" w:hAnsi="Arial"/>
          <w:i/>
        </w:rPr>
        <w:tab/>
        <w:t xml:space="preserve">JAMA, </w:t>
      </w:r>
      <w:r>
        <w:rPr>
          <w:rFonts w:ascii="Arial" w:hAnsi="Arial"/>
        </w:rPr>
        <w:t>2000</w:t>
      </w:r>
      <w:r w:rsidR="00256AED">
        <w:rPr>
          <w:rFonts w:ascii="Arial" w:hAnsi="Arial"/>
        </w:rPr>
        <w:t>, 2003</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i/>
        </w:rPr>
      </w:pPr>
      <w:r>
        <w:rPr>
          <w:rFonts w:ascii="Arial" w:hAnsi="Arial"/>
          <w:i/>
        </w:rPr>
        <w:tab/>
        <w:t xml:space="preserve">Journal of Endotoxin Research, </w:t>
      </w:r>
      <w:r>
        <w:rPr>
          <w:rFonts w:ascii="Arial" w:hAnsi="Arial"/>
        </w:rPr>
        <w:t>1995</w:t>
      </w:r>
      <w:r>
        <w:rPr>
          <w:rFonts w:ascii="Arial" w:hAnsi="Arial"/>
          <w:i/>
        </w:rPr>
        <w:t xml:space="preserve">, </w:t>
      </w:r>
      <w:r>
        <w:rPr>
          <w:rFonts w:ascii="Arial" w:hAnsi="Arial"/>
        </w:rPr>
        <w:t>2000-2003</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i/>
        </w:rPr>
        <w:tab/>
        <w:t>Journal of Clinical Investigation</w:t>
      </w:r>
      <w:r>
        <w:rPr>
          <w:rFonts w:ascii="Arial" w:hAnsi="Arial"/>
        </w:rPr>
        <w:t>, 1989-2003</w:t>
      </w:r>
      <w:r w:rsidR="00256AED">
        <w:rPr>
          <w:rFonts w:ascii="Arial" w:hAnsi="Arial"/>
        </w:rPr>
        <w:t>, 2006</w:t>
      </w:r>
      <w:r w:rsidR="00580110">
        <w:rPr>
          <w:rFonts w:ascii="Arial" w:hAnsi="Arial"/>
        </w:rPr>
        <w:t>, 2008</w:t>
      </w:r>
      <w:r w:rsidR="003059A3">
        <w:rPr>
          <w:rFonts w:ascii="Arial" w:hAnsi="Arial"/>
        </w:rPr>
        <w:t>, 2013</w:t>
      </w:r>
      <w:r w:rsidR="00C53C70">
        <w:rPr>
          <w:rFonts w:ascii="Arial" w:hAnsi="Arial"/>
        </w:rPr>
        <w:t>-</w:t>
      </w:r>
      <w:r w:rsidR="000259F6">
        <w:rPr>
          <w:rFonts w:ascii="Arial" w:hAnsi="Arial"/>
        </w:rPr>
        <w:t>2018</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rPr>
        <w:tab/>
      </w:r>
      <w:r>
        <w:rPr>
          <w:rFonts w:ascii="Arial" w:hAnsi="Arial"/>
          <w:i/>
        </w:rPr>
        <w:t>Journal of Clinical Oncology</w:t>
      </w:r>
      <w:r>
        <w:rPr>
          <w:rFonts w:ascii="Arial" w:hAnsi="Arial"/>
        </w:rPr>
        <w:t>, 1999</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rPr>
        <w:tab/>
      </w:r>
      <w:r>
        <w:rPr>
          <w:rFonts w:ascii="Arial" w:hAnsi="Arial"/>
          <w:i/>
        </w:rPr>
        <w:t>Journal of Immunology</w:t>
      </w:r>
      <w:r w:rsidR="00580110">
        <w:rPr>
          <w:rFonts w:ascii="Arial" w:hAnsi="Arial"/>
        </w:rPr>
        <w:t>, 1991-20</w:t>
      </w:r>
      <w:r w:rsidR="000259F6">
        <w:rPr>
          <w:rFonts w:ascii="Arial" w:hAnsi="Arial"/>
        </w:rPr>
        <w:t>18</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rPr>
        <w:tab/>
      </w:r>
      <w:r>
        <w:rPr>
          <w:rFonts w:ascii="Arial" w:hAnsi="Arial"/>
          <w:i/>
        </w:rPr>
        <w:t xml:space="preserve">Journal of Interferon &amp; Cytokine Research, </w:t>
      </w:r>
      <w:r>
        <w:rPr>
          <w:rFonts w:ascii="Arial" w:hAnsi="Arial"/>
        </w:rPr>
        <w:t>1999</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rPr>
        <w:tab/>
      </w:r>
      <w:r>
        <w:rPr>
          <w:rFonts w:ascii="Arial" w:hAnsi="Arial"/>
          <w:i/>
        </w:rPr>
        <w:t>Journal of Leukocyte Biology</w:t>
      </w:r>
      <w:r>
        <w:rPr>
          <w:rFonts w:ascii="Arial" w:hAnsi="Arial"/>
        </w:rPr>
        <w:t>, 1990-1997, 1999</w:t>
      </w:r>
      <w:r w:rsidR="00256AED">
        <w:rPr>
          <w:rFonts w:ascii="Arial" w:hAnsi="Arial"/>
        </w:rPr>
        <w:t>, 2004-2008</w:t>
      </w:r>
      <w:r w:rsidR="003059A3">
        <w:rPr>
          <w:rFonts w:ascii="Arial" w:hAnsi="Arial"/>
        </w:rPr>
        <w:t>, 2013</w:t>
      </w:r>
      <w:r w:rsidR="00C53C70">
        <w:rPr>
          <w:rFonts w:ascii="Arial" w:hAnsi="Arial"/>
        </w:rPr>
        <w:t>, 2015</w:t>
      </w:r>
      <w:r w:rsidR="000259F6">
        <w:rPr>
          <w:rFonts w:ascii="Arial" w:hAnsi="Arial"/>
        </w:rPr>
        <w:t>-2018</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36"/>
          <w:tab w:val="left" w:pos="9360"/>
          <w:tab w:val="left" w:pos="10080"/>
        </w:tabs>
        <w:rPr>
          <w:rFonts w:ascii="Arial" w:hAnsi="Arial"/>
        </w:rPr>
      </w:pPr>
      <w:r>
        <w:rPr>
          <w:rFonts w:ascii="Arial" w:hAnsi="Arial"/>
        </w:rPr>
        <w:tab/>
      </w:r>
      <w:r>
        <w:rPr>
          <w:rFonts w:ascii="Arial" w:hAnsi="Arial"/>
          <w:i/>
        </w:rPr>
        <w:t>Journal of the National Cancer Institute</w:t>
      </w:r>
      <w:r>
        <w:rPr>
          <w:rFonts w:ascii="Arial" w:hAnsi="Arial"/>
        </w:rPr>
        <w:t>, 1990</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Arial" w:hAnsi="Arial"/>
        </w:rPr>
      </w:pPr>
      <w:r>
        <w:rPr>
          <w:rFonts w:ascii="Arial" w:hAnsi="Arial"/>
          <w:i/>
        </w:rPr>
        <w:t>Journal of Nutrition</w:t>
      </w:r>
      <w:r>
        <w:rPr>
          <w:rFonts w:ascii="Arial" w:hAnsi="Arial"/>
        </w:rPr>
        <w:t>, 1982</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ab/>
      </w:r>
      <w:r>
        <w:rPr>
          <w:rFonts w:ascii="Arial" w:hAnsi="Arial"/>
        </w:rPr>
        <w:tab/>
      </w:r>
      <w:r>
        <w:rPr>
          <w:rFonts w:ascii="Arial" w:hAnsi="Arial"/>
          <w:i/>
        </w:rPr>
        <w:t>Journal of Nutritional Biochemistry</w:t>
      </w:r>
      <w:r>
        <w:rPr>
          <w:rFonts w:ascii="Arial" w:hAnsi="Arial"/>
        </w:rPr>
        <w:t>, 1990, 1991,1994-1999</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rPr>
        <w:tab/>
      </w:r>
      <w:r>
        <w:rPr>
          <w:rFonts w:ascii="Arial" w:hAnsi="Arial"/>
          <w:i/>
        </w:rPr>
        <w:t>Metabolism, Clinical and Experimental</w:t>
      </w:r>
      <w:r>
        <w:rPr>
          <w:rFonts w:ascii="Arial" w:hAnsi="Arial"/>
        </w:rPr>
        <w:t>, 1982-1984. 1996-1999</w:t>
      </w:r>
      <w:r w:rsidR="00256AED">
        <w:rPr>
          <w:rFonts w:ascii="Arial" w:hAnsi="Arial"/>
        </w:rPr>
        <w:t>. 2007, 2008</w:t>
      </w:r>
    </w:p>
    <w:p w:rsidR="00580110" w:rsidRPr="00580110" w:rsidRDefault="00580110">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rPr>
        <w:tab/>
      </w:r>
      <w:r>
        <w:rPr>
          <w:rFonts w:ascii="Arial" w:hAnsi="Arial"/>
          <w:i/>
        </w:rPr>
        <w:t xml:space="preserve">New England Journal of Medicine, </w:t>
      </w:r>
      <w:r>
        <w:rPr>
          <w:rFonts w:ascii="Arial" w:hAnsi="Arial"/>
        </w:rPr>
        <w:t>2010</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rPr>
        <w:tab/>
      </w:r>
      <w:r>
        <w:rPr>
          <w:rFonts w:ascii="Arial" w:hAnsi="Arial"/>
          <w:i/>
        </w:rPr>
        <w:t>Nutrition</w:t>
      </w:r>
      <w:r>
        <w:rPr>
          <w:rFonts w:ascii="Arial" w:hAnsi="Arial"/>
        </w:rPr>
        <w:t>, 1987-1989, 1995-2003</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ab/>
      </w:r>
      <w:r>
        <w:rPr>
          <w:rFonts w:ascii="Arial" w:hAnsi="Arial"/>
        </w:rPr>
        <w:tab/>
      </w:r>
      <w:r>
        <w:rPr>
          <w:rFonts w:ascii="Arial" w:hAnsi="Arial"/>
          <w:i/>
        </w:rPr>
        <w:t>Nature-</w:t>
      </w:r>
      <w:r w:rsidR="000259F6">
        <w:rPr>
          <w:rFonts w:ascii="Arial" w:hAnsi="Arial"/>
          <w:i/>
        </w:rPr>
        <w:t>(all journals)</w:t>
      </w:r>
      <w:r>
        <w:rPr>
          <w:rFonts w:ascii="Arial" w:hAnsi="Arial"/>
        </w:rPr>
        <w:t xml:space="preserve"> 1998, 1999, 2002</w:t>
      </w:r>
      <w:r w:rsidR="00256AED">
        <w:rPr>
          <w:rFonts w:ascii="Arial" w:hAnsi="Arial"/>
        </w:rPr>
        <w:t>, 2005</w:t>
      </w:r>
      <w:r w:rsidR="003059A3">
        <w:rPr>
          <w:rFonts w:ascii="Arial" w:hAnsi="Arial"/>
        </w:rPr>
        <w:t>, 2011, 2013</w:t>
      </w:r>
      <w:r w:rsidR="00C53C70">
        <w:rPr>
          <w:rFonts w:ascii="Arial" w:hAnsi="Arial"/>
        </w:rPr>
        <w:t>, 2014</w:t>
      </w:r>
      <w:r w:rsidR="000259F6">
        <w:rPr>
          <w:rFonts w:ascii="Arial" w:hAnsi="Arial"/>
        </w:rPr>
        <w:t>, 2016-2018</w:t>
      </w:r>
    </w:p>
    <w:p w:rsidR="00C53C70" w:rsidRPr="00C53C70" w:rsidRDefault="00C53C70">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i/>
        </w:rPr>
      </w:pPr>
      <w:r>
        <w:rPr>
          <w:rFonts w:ascii="Arial" w:hAnsi="Arial"/>
        </w:rPr>
        <w:tab/>
      </w:r>
      <w:r>
        <w:rPr>
          <w:rFonts w:ascii="Arial" w:hAnsi="Arial"/>
        </w:rPr>
        <w:tab/>
      </w:r>
      <w:r>
        <w:rPr>
          <w:rFonts w:ascii="Arial" w:hAnsi="Arial"/>
          <w:i/>
        </w:rPr>
        <w:t>PLoS One, 2014-2016</w:t>
      </w:r>
      <w:r w:rsidR="000259F6">
        <w:rPr>
          <w:rFonts w:ascii="Arial" w:hAnsi="Arial"/>
          <w:i/>
        </w:rPr>
        <w:t>, animal ethics editor, 2015-2018</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ab/>
      </w:r>
      <w:r>
        <w:rPr>
          <w:rFonts w:ascii="Arial" w:hAnsi="Arial"/>
        </w:rPr>
        <w:tab/>
      </w:r>
      <w:r>
        <w:rPr>
          <w:rFonts w:ascii="Arial" w:hAnsi="Arial"/>
          <w:i/>
        </w:rPr>
        <w:t xml:space="preserve">Proceedings of the National Academy of Sciences, </w:t>
      </w:r>
      <w:r>
        <w:rPr>
          <w:rFonts w:ascii="Arial" w:hAnsi="Arial"/>
        </w:rPr>
        <w:t>1999-2003</w:t>
      </w:r>
      <w:r w:rsidR="00256AED">
        <w:rPr>
          <w:rFonts w:ascii="Arial" w:hAnsi="Arial"/>
        </w:rPr>
        <w:t>, 2006, 2006</w:t>
      </w:r>
      <w:r w:rsidR="003059A3">
        <w:rPr>
          <w:rFonts w:ascii="Arial" w:hAnsi="Arial"/>
        </w:rPr>
        <w:t>, 2010</w:t>
      </w:r>
      <w:r w:rsidR="00C53C70">
        <w:rPr>
          <w:rFonts w:ascii="Arial" w:hAnsi="Arial"/>
        </w:rPr>
        <w:t>, 2014</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ab/>
      </w:r>
      <w:r>
        <w:rPr>
          <w:rFonts w:ascii="Arial" w:hAnsi="Arial"/>
          <w:i/>
        </w:rPr>
        <w:tab/>
        <w:t>Shock,</w:t>
      </w:r>
      <w:r w:rsidR="00256AED">
        <w:rPr>
          <w:rFonts w:ascii="Arial" w:hAnsi="Arial"/>
        </w:rPr>
        <w:t>1993-20</w:t>
      </w:r>
      <w:r w:rsidR="003059A3">
        <w:rPr>
          <w:rFonts w:ascii="Arial" w:hAnsi="Arial"/>
        </w:rPr>
        <w:t>1</w:t>
      </w:r>
      <w:r w:rsidR="000259F6">
        <w:rPr>
          <w:rFonts w:ascii="Arial" w:hAnsi="Arial"/>
        </w:rPr>
        <w:t>8</w:t>
      </w:r>
    </w:p>
    <w:p w:rsidR="0014149A" w:rsidRDefault="0014149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p>
    <w:p w:rsidR="00256AED"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Arial" w:hAnsi="Arial"/>
        </w:rPr>
      </w:pPr>
      <w:r>
        <w:rPr>
          <w:rFonts w:ascii="Arial" w:hAnsi="Arial"/>
        </w:rPr>
        <w:t xml:space="preserve">Member, Editorial Board, </w:t>
      </w:r>
      <w:r>
        <w:rPr>
          <w:rFonts w:ascii="Arial" w:hAnsi="Arial"/>
          <w:i/>
        </w:rPr>
        <w:t>Journal of Parenteral and Enteral Nutrition</w:t>
      </w:r>
      <w:r>
        <w:rPr>
          <w:rFonts w:ascii="Arial" w:hAnsi="Arial"/>
        </w:rPr>
        <w:t>, 1991-2001</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Arial" w:hAnsi="Arial"/>
        </w:rPr>
      </w:pPr>
      <w:r>
        <w:rPr>
          <w:rFonts w:ascii="Arial" w:hAnsi="Arial"/>
        </w:rPr>
        <w:t xml:space="preserve">Member, Editorial Board, </w:t>
      </w:r>
      <w:r>
        <w:rPr>
          <w:rFonts w:ascii="Arial" w:hAnsi="Arial"/>
          <w:i/>
        </w:rPr>
        <w:t>Lymphokine and Cytokine Research</w:t>
      </w:r>
      <w:r>
        <w:rPr>
          <w:rFonts w:ascii="Arial" w:hAnsi="Arial"/>
        </w:rPr>
        <w:t>, 1993-1995</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Arial" w:hAnsi="Arial"/>
        </w:rPr>
      </w:pPr>
      <w:r>
        <w:rPr>
          <w:rFonts w:ascii="Arial" w:hAnsi="Arial"/>
        </w:rPr>
        <w:t xml:space="preserve">Member, Editorial Board, </w:t>
      </w:r>
      <w:r>
        <w:rPr>
          <w:rFonts w:ascii="Arial" w:hAnsi="Arial"/>
          <w:i/>
        </w:rPr>
        <w:t xml:space="preserve">Journal of Interferon and Cytokine Research, </w:t>
      </w:r>
      <w:r>
        <w:rPr>
          <w:rFonts w:ascii="Arial" w:hAnsi="Arial"/>
        </w:rPr>
        <w:t>1995-1998</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ab/>
      </w:r>
      <w:r>
        <w:rPr>
          <w:rFonts w:ascii="Arial" w:hAnsi="Arial"/>
        </w:rPr>
        <w:tab/>
        <w:t xml:space="preserve">Member, Editorial Board, </w:t>
      </w:r>
      <w:r>
        <w:rPr>
          <w:rFonts w:ascii="Arial" w:hAnsi="Arial"/>
          <w:i/>
        </w:rPr>
        <w:t>Shock</w:t>
      </w:r>
      <w:r>
        <w:rPr>
          <w:rFonts w:ascii="Arial" w:hAnsi="Arial"/>
        </w:rPr>
        <w:t>, 1994-</w:t>
      </w:r>
    </w:p>
    <w:p w:rsidR="00256AED" w:rsidRDefault="00256AED" w:rsidP="00256AED">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i/>
        </w:rPr>
      </w:pPr>
      <w:r>
        <w:rPr>
          <w:rFonts w:ascii="Arial" w:hAnsi="Arial"/>
        </w:rPr>
        <w:tab/>
      </w:r>
      <w:r>
        <w:rPr>
          <w:rFonts w:ascii="Arial" w:hAnsi="Arial"/>
        </w:rPr>
        <w:tab/>
      </w:r>
      <w:r>
        <w:rPr>
          <w:rFonts w:ascii="Arial" w:hAnsi="Arial"/>
        </w:rPr>
        <w:tab/>
      </w:r>
      <w:r>
        <w:rPr>
          <w:rFonts w:ascii="Arial" w:hAnsi="Arial"/>
        </w:rPr>
        <w:tab/>
        <w:t>Associate Editor,</w:t>
      </w:r>
      <w:r w:rsidR="00D24EC8">
        <w:rPr>
          <w:rFonts w:ascii="Arial" w:hAnsi="Arial"/>
        </w:rPr>
        <w:t xml:space="preserve"> </w:t>
      </w:r>
      <w:r>
        <w:rPr>
          <w:rFonts w:ascii="Arial" w:hAnsi="Arial"/>
          <w:i/>
        </w:rPr>
        <w:t>2001-</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ab/>
      </w:r>
      <w:r>
        <w:rPr>
          <w:rFonts w:ascii="Arial" w:hAnsi="Arial"/>
        </w:rPr>
        <w:tab/>
        <w:t xml:space="preserve">Member, Editorial Board, </w:t>
      </w:r>
      <w:r>
        <w:rPr>
          <w:rFonts w:ascii="Arial" w:hAnsi="Arial"/>
          <w:i/>
        </w:rPr>
        <w:t>Critical Care Nutrition and Medicine</w:t>
      </w:r>
      <w:r>
        <w:rPr>
          <w:rFonts w:ascii="Arial" w:hAnsi="Arial"/>
        </w:rPr>
        <w:t>, 1995-</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360"/>
        <w:rPr>
          <w:rFonts w:ascii="Arial" w:hAnsi="Arial"/>
        </w:rPr>
      </w:pPr>
      <w:r>
        <w:rPr>
          <w:rFonts w:ascii="Arial" w:hAnsi="Arial"/>
        </w:rPr>
        <w:t xml:space="preserve">Member, Editorial Board, </w:t>
      </w:r>
      <w:r>
        <w:rPr>
          <w:rFonts w:ascii="Arial" w:hAnsi="Arial"/>
          <w:i/>
        </w:rPr>
        <w:t xml:space="preserve">American Journal of Physiology, Regulatory, Comparative and Developmental Physiology, </w:t>
      </w:r>
      <w:r>
        <w:rPr>
          <w:rFonts w:ascii="Arial" w:hAnsi="Arial"/>
        </w:rPr>
        <w:t xml:space="preserve">1999- </w:t>
      </w:r>
    </w:p>
    <w:p w:rsidR="00256AED" w:rsidRDefault="00256AED" w:rsidP="00256AED">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i/>
        </w:rPr>
      </w:pPr>
      <w:r>
        <w:rPr>
          <w:rFonts w:ascii="Arial" w:hAnsi="Arial"/>
        </w:rPr>
        <w:tab/>
      </w:r>
      <w:r>
        <w:rPr>
          <w:rFonts w:ascii="Arial" w:hAnsi="Arial"/>
        </w:rPr>
        <w:tab/>
      </w:r>
      <w:r>
        <w:rPr>
          <w:rFonts w:ascii="Arial" w:hAnsi="Arial"/>
        </w:rPr>
        <w:tab/>
      </w:r>
      <w:r>
        <w:rPr>
          <w:rFonts w:ascii="Arial" w:hAnsi="Arial"/>
        </w:rPr>
        <w:tab/>
        <w:t xml:space="preserve">Associate Editor, </w:t>
      </w:r>
      <w:r>
        <w:rPr>
          <w:rFonts w:ascii="Arial" w:hAnsi="Arial"/>
          <w:i/>
        </w:rPr>
        <w:t>2005-</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b/>
        </w:rPr>
      </w:pPr>
      <w:r>
        <w:rPr>
          <w:rFonts w:ascii="Arial" w:hAnsi="Arial"/>
          <w:b/>
        </w:rPr>
        <w:tab/>
      </w:r>
      <w:r>
        <w:rPr>
          <w:rFonts w:ascii="Arial" w:hAnsi="Arial"/>
          <w:b/>
        </w:rPr>
        <w:tab/>
      </w:r>
      <w:r>
        <w:rPr>
          <w:rFonts w:ascii="Arial" w:hAnsi="Arial"/>
        </w:rPr>
        <w:t xml:space="preserve">Member, Editorial Board, </w:t>
      </w:r>
      <w:r>
        <w:rPr>
          <w:rFonts w:ascii="Arial" w:hAnsi="Arial"/>
          <w:i/>
        </w:rPr>
        <w:t>Surgical Infections,</w:t>
      </w:r>
      <w:r>
        <w:rPr>
          <w:rFonts w:ascii="Arial" w:hAnsi="Arial"/>
        </w:rPr>
        <w:t xml:space="preserve"> 1999-</w:t>
      </w:r>
      <w:r w:rsidRPr="003059A3">
        <w:rPr>
          <w:rFonts w:ascii="Arial" w:hAnsi="Arial"/>
        </w:rPr>
        <w:t>2000</w:t>
      </w:r>
      <w:r>
        <w:rPr>
          <w:rFonts w:ascii="Arial" w:hAnsi="Arial"/>
          <w:b/>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ab/>
      </w:r>
      <w:r>
        <w:rPr>
          <w:rFonts w:ascii="Arial" w:hAnsi="Arial"/>
        </w:rPr>
        <w:tab/>
        <w:t xml:space="preserve">Member, Editorial Advisory Board, </w:t>
      </w:r>
      <w:r>
        <w:rPr>
          <w:rFonts w:ascii="Arial" w:hAnsi="Arial"/>
          <w:i/>
        </w:rPr>
        <w:t xml:space="preserve">Current Gene </w:t>
      </w:r>
      <w:r>
        <w:rPr>
          <w:rFonts w:ascii="Arial" w:hAnsi="Arial"/>
        </w:rPr>
        <w:t>Therapy, 2001-</w:t>
      </w:r>
      <w:r w:rsidR="00580110">
        <w:rPr>
          <w:rFonts w:ascii="Arial" w:hAnsi="Arial"/>
        </w:rPr>
        <w:t>2006</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i/>
        </w:rPr>
      </w:pPr>
      <w:r>
        <w:rPr>
          <w:rFonts w:ascii="Arial" w:hAnsi="Arial"/>
        </w:rPr>
        <w:tab/>
      </w:r>
      <w:r>
        <w:rPr>
          <w:rFonts w:ascii="Arial" w:hAnsi="Arial"/>
        </w:rPr>
        <w:tab/>
        <w:t xml:space="preserve">Member, Editorial Board, </w:t>
      </w:r>
      <w:r>
        <w:rPr>
          <w:rFonts w:ascii="Arial" w:hAnsi="Arial"/>
          <w:i/>
        </w:rPr>
        <w:t>Journal of Immunology, 2005-</w:t>
      </w:r>
      <w:r w:rsidR="000259F6">
        <w:rPr>
          <w:rFonts w:ascii="Arial" w:hAnsi="Arial"/>
          <w:i/>
        </w:rPr>
        <w:t>2010</w:t>
      </w:r>
    </w:p>
    <w:p w:rsidR="0014149A" w:rsidRDefault="00256AED" w:rsidP="00D24EC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i/>
        </w:rPr>
      </w:pPr>
      <w:r>
        <w:rPr>
          <w:rFonts w:ascii="Arial" w:hAnsi="Arial"/>
          <w:i/>
        </w:rPr>
        <w:tab/>
      </w:r>
      <w:r>
        <w:rPr>
          <w:rFonts w:ascii="Arial" w:hAnsi="Arial"/>
          <w:i/>
        </w:rPr>
        <w:tab/>
      </w:r>
      <w:r w:rsidR="00032C0E">
        <w:rPr>
          <w:rFonts w:ascii="Arial" w:hAnsi="Arial"/>
        </w:rPr>
        <w:t xml:space="preserve">Section Editor, </w:t>
      </w:r>
      <w:r w:rsidR="00032C0E">
        <w:rPr>
          <w:rFonts w:ascii="Arial" w:hAnsi="Arial"/>
          <w:i/>
        </w:rPr>
        <w:t>Current Opinion in Clinical Nutrition and Metabolic Care, 2001-2003</w:t>
      </w:r>
    </w:p>
    <w:p w:rsidR="004925A8" w:rsidRDefault="004925A8">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360"/>
        <w:rPr>
          <w:rFonts w:ascii="Arial" w:hAnsi="Arial"/>
          <w:i/>
        </w:rPr>
      </w:pPr>
      <w:r w:rsidRPr="004925A8">
        <w:rPr>
          <w:rFonts w:ascii="Arial" w:hAnsi="Arial"/>
        </w:rPr>
        <w:t>Associate Editor,</w:t>
      </w:r>
      <w:r>
        <w:rPr>
          <w:rFonts w:ascii="Arial" w:hAnsi="Arial"/>
          <w:i/>
        </w:rPr>
        <w:t xml:space="preserve"> Frontiers</w:t>
      </w:r>
      <w:r w:rsidRPr="004925A8">
        <w:rPr>
          <w:rFonts w:ascii="Arial" w:hAnsi="Arial"/>
        </w:rPr>
        <w:t>, 2010-</w:t>
      </w:r>
      <w:r w:rsidR="000259F6">
        <w:rPr>
          <w:rFonts w:ascii="Arial" w:hAnsi="Arial"/>
        </w:rPr>
        <w:t>2012</w:t>
      </w:r>
      <w:r>
        <w:rPr>
          <w:rFonts w:ascii="Arial" w:hAnsi="Arial"/>
          <w:i/>
        </w:rPr>
        <w:t xml:space="preserve"> </w:t>
      </w:r>
    </w:p>
    <w:p w:rsidR="00D24EC8" w:rsidRPr="00D24EC8" w:rsidRDefault="005127B2">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1080" w:hanging="360"/>
        <w:rPr>
          <w:rFonts w:ascii="Arial" w:hAnsi="Arial"/>
        </w:rPr>
      </w:pPr>
      <w:r>
        <w:rPr>
          <w:rFonts w:ascii="Arial" w:hAnsi="Arial"/>
        </w:rPr>
        <w:t>Academic Editor, PLoS One, 2013</w:t>
      </w:r>
      <w:r w:rsidR="00D24EC8">
        <w:rPr>
          <w:rFonts w:ascii="Arial" w:hAnsi="Arial"/>
        </w:rPr>
        <w:t>-</w:t>
      </w:r>
    </w:p>
    <w:p w:rsidR="0014149A" w:rsidRPr="005127B2"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b/>
        </w:rPr>
      </w:pPr>
      <w:r>
        <w:rPr>
          <w:rFonts w:ascii="Arial" w:hAnsi="Arial"/>
          <w:i/>
        </w:rPr>
        <w:tab/>
      </w:r>
      <w:r>
        <w:rPr>
          <w:rFonts w:ascii="Arial" w:hAnsi="Arial"/>
          <w:i/>
        </w:rPr>
        <w:tab/>
      </w:r>
      <w:r w:rsidR="005127B2">
        <w:rPr>
          <w:rFonts w:ascii="Arial" w:hAnsi="Arial"/>
          <w:i/>
        </w:rPr>
        <w:tab/>
      </w:r>
      <w:r w:rsidR="005127B2">
        <w:rPr>
          <w:rFonts w:ascii="Arial" w:hAnsi="Arial"/>
          <w:i/>
        </w:rPr>
        <w:tab/>
      </w:r>
      <w:r w:rsidR="005127B2">
        <w:rPr>
          <w:rFonts w:ascii="Arial" w:hAnsi="Arial"/>
        </w:rPr>
        <w:t>Section Editor, 2015-</w:t>
      </w:r>
    </w:p>
    <w:p w:rsidR="006573C1" w:rsidRDefault="00C53C70">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sidRPr="00C53C70">
        <w:rPr>
          <w:rFonts w:ascii="Arial" w:hAnsi="Arial"/>
        </w:rPr>
        <w:tab/>
      </w:r>
      <w:r w:rsidRPr="00C53C70">
        <w:rPr>
          <w:rFonts w:ascii="Arial" w:hAnsi="Arial"/>
        </w:rPr>
        <w:tab/>
      </w:r>
      <w:r w:rsidRPr="00C53C70">
        <w:rPr>
          <w:rFonts w:ascii="Arial" w:hAnsi="Arial"/>
        </w:rPr>
        <w:tab/>
      </w:r>
      <w:r w:rsidRPr="00C53C70">
        <w:rPr>
          <w:rFonts w:ascii="Arial" w:hAnsi="Arial"/>
        </w:rPr>
        <w:tab/>
        <w:t>Section</w:t>
      </w:r>
      <w:r>
        <w:rPr>
          <w:rFonts w:ascii="Arial" w:hAnsi="Arial"/>
        </w:rPr>
        <w:t xml:space="preserve"> Editor (Animal Ethics), 2015-</w:t>
      </w:r>
    </w:p>
    <w:p w:rsidR="00C53C70" w:rsidRPr="00C53C70" w:rsidRDefault="00C53C70">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b/>
        </w:rPr>
      </w:pPr>
      <w:r>
        <w:rPr>
          <w:rFonts w:ascii="Arial" w:hAnsi="Arial"/>
          <w:b/>
        </w:rPr>
        <w:t>Post-Graduate Research Training</w:t>
      </w:r>
      <w:r w:rsidR="00256AED">
        <w:rPr>
          <w:rFonts w:ascii="Arial" w:hAnsi="Arial"/>
          <w:b/>
        </w:rPr>
        <w:t xml:space="preserve"> - Surgical Residents in Training</w:t>
      </w:r>
      <w:r w:rsidR="00C53C70">
        <w:rPr>
          <w:rFonts w:ascii="Arial" w:hAnsi="Arial"/>
          <w:b/>
        </w:rPr>
        <w:t xml:space="preserve"> (current location as of 2014)</w:t>
      </w:r>
    </w:p>
    <w:p w:rsidR="0014149A" w:rsidRDefault="0014149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pP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240" w:hanging="3240"/>
        <w:rPr>
          <w:rFonts w:ascii="Arial" w:hAnsi="Arial"/>
        </w:rPr>
      </w:pPr>
      <w:r>
        <w:rPr>
          <w:rFonts w:ascii="Arial" w:hAnsi="Arial"/>
        </w:rPr>
        <w:t>Yuman Fong, M.D.</w:t>
      </w:r>
      <w:r>
        <w:rPr>
          <w:rFonts w:ascii="Arial" w:hAnsi="Arial"/>
        </w:rPr>
        <w:tab/>
      </w:r>
      <w:r>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ab/>
      </w:r>
      <w:r>
        <w:rPr>
          <w:rFonts w:ascii="Arial" w:hAnsi="Arial"/>
          <w:i/>
        </w:rPr>
        <w:t>Institution &amp; Previous degree received:</w:t>
      </w:r>
      <w:r>
        <w:rPr>
          <w:rFonts w:ascii="Arial" w:hAnsi="Arial"/>
        </w:rPr>
        <w:t xml:space="preserve">  M.D., Cornell University Medical College</w:t>
      </w:r>
    </w:p>
    <w:p w:rsidR="0014149A" w:rsidRDefault="00256AED">
      <w:pPr>
        <w:tabs>
          <w:tab w:val="right" w:pos="9360"/>
        </w:tabs>
        <w:ind w:left="6840" w:hanging="6840"/>
        <w:rPr>
          <w:rFonts w:ascii="Arial" w:hAnsi="Arial"/>
        </w:rPr>
      </w:pPr>
      <w:r>
        <w:rPr>
          <w:rFonts w:ascii="Arial" w:hAnsi="Arial"/>
          <w:i/>
        </w:rPr>
        <w:t xml:space="preserve">       </w:t>
      </w:r>
      <w:r w:rsidR="00032C0E">
        <w:rPr>
          <w:rFonts w:ascii="Arial" w:hAnsi="Arial"/>
          <w:i/>
        </w:rPr>
        <w:t>Research Project:</w:t>
      </w:r>
      <w:r w:rsidR="00032C0E">
        <w:rPr>
          <w:rFonts w:ascii="Arial" w:hAnsi="Arial"/>
        </w:rPr>
        <w:t xml:space="preserve">  </w:t>
      </w:r>
      <w:r w:rsidR="00032C0E">
        <w:rPr>
          <w:rFonts w:ascii="Arial" w:hAnsi="Arial"/>
          <w:i/>
        </w:rPr>
        <w:t>Cytokine (TNF</w:t>
      </w:r>
      <w:r w:rsidR="00032C0E">
        <w:rPr>
          <w:rFonts w:ascii="WP Greek Century" w:hAnsi="WP Greek Century"/>
          <w:i/>
        </w:rPr>
        <w:t></w:t>
      </w:r>
      <w:r w:rsidR="00032C0E">
        <w:rPr>
          <w:rFonts w:ascii="Arial" w:hAnsi="Arial"/>
          <w:i/>
        </w:rPr>
        <w:t>) Responses in Sepsis</w:t>
      </w:r>
      <w:r w:rsidR="00032C0E">
        <w:rPr>
          <w:rFonts w:ascii="Arial" w:hAnsi="Arial"/>
        </w:rPr>
        <w:tab/>
      </w:r>
      <w:r w:rsidR="00032C0E">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ab/>
      </w:r>
      <w:r>
        <w:rPr>
          <w:rFonts w:ascii="Arial" w:hAnsi="Arial"/>
          <w:i/>
        </w:rPr>
        <w:t>Training Period:</w:t>
      </w:r>
      <w:r>
        <w:rPr>
          <w:rFonts w:ascii="Arial" w:hAnsi="Arial"/>
        </w:rPr>
        <w:t xml:space="preserve">  07/87-06/89</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i/>
        </w:rPr>
        <w:t>Current Position:</w:t>
      </w:r>
      <w:r>
        <w:rPr>
          <w:rFonts w:ascii="Arial" w:hAnsi="Arial"/>
        </w:rPr>
        <w:t xml:space="preserve">  </w:t>
      </w:r>
      <w:r w:rsidR="005127B2">
        <w:rPr>
          <w:rFonts w:ascii="Arial" w:hAnsi="Arial"/>
        </w:rPr>
        <w:t>Chairman, Department of Surgery, City of Hope Comprehensive Cancer Center, Duarte, California.</w:t>
      </w:r>
    </w:p>
    <w:p w:rsidR="0014149A" w:rsidRDefault="0014149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2520" w:hanging="2520"/>
        <w:rPr>
          <w:rFonts w:ascii="Arial" w:hAnsi="Arial"/>
        </w:rPr>
      </w:pPr>
      <w:r>
        <w:rPr>
          <w:rFonts w:ascii="Arial" w:hAnsi="Arial"/>
        </w:rPr>
        <w:t>Mark Silen, M.D.</w:t>
      </w:r>
      <w:r>
        <w:rPr>
          <w:rFonts w:ascii="Arial" w:hAnsi="Arial"/>
        </w:rPr>
        <w:tab/>
      </w:r>
      <w:r>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ab/>
      </w:r>
      <w:r>
        <w:rPr>
          <w:rFonts w:ascii="Arial" w:hAnsi="Arial"/>
          <w:i/>
        </w:rPr>
        <w:t>Institution &amp; Previous degree received:</w:t>
      </w:r>
      <w:r>
        <w:rPr>
          <w:rFonts w:ascii="Arial" w:hAnsi="Arial"/>
        </w:rPr>
        <w:t xml:space="preserve">  M.D., Harvard Medical School</w:t>
      </w:r>
    </w:p>
    <w:p w:rsidR="0014149A" w:rsidRDefault="00256AED">
      <w:pPr>
        <w:tabs>
          <w:tab w:val="right" w:pos="9360"/>
        </w:tabs>
        <w:ind w:left="6120" w:hanging="6120"/>
        <w:rPr>
          <w:rFonts w:ascii="Arial" w:hAnsi="Arial"/>
        </w:rPr>
      </w:pPr>
      <w:r>
        <w:rPr>
          <w:rFonts w:ascii="Arial" w:hAnsi="Arial"/>
          <w:i/>
        </w:rPr>
        <w:t xml:space="preserve">       </w:t>
      </w:r>
      <w:r w:rsidR="00032C0E">
        <w:rPr>
          <w:rFonts w:ascii="Arial" w:hAnsi="Arial"/>
          <w:i/>
        </w:rPr>
        <w:t>Research Project:</w:t>
      </w:r>
      <w:r w:rsidR="00032C0E">
        <w:rPr>
          <w:rFonts w:ascii="Arial" w:hAnsi="Arial"/>
        </w:rPr>
        <w:t xml:space="preserve">  </w:t>
      </w:r>
      <w:r w:rsidR="00032C0E">
        <w:rPr>
          <w:rFonts w:ascii="Arial" w:hAnsi="Arial"/>
          <w:i/>
        </w:rPr>
        <w:t>Cytokine Production by Neonates</w:t>
      </w:r>
      <w:r w:rsidR="00032C0E">
        <w:rPr>
          <w:rFonts w:ascii="Arial" w:hAnsi="Arial"/>
        </w:rPr>
        <w:tab/>
      </w:r>
      <w:r w:rsidR="00032C0E">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lastRenderedPageBreak/>
        <w:tab/>
      </w:r>
      <w:r>
        <w:rPr>
          <w:rFonts w:ascii="Arial" w:hAnsi="Arial"/>
          <w:i/>
        </w:rPr>
        <w:t>Training Period:</w:t>
      </w:r>
      <w:r>
        <w:rPr>
          <w:rFonts w:ascii="Arial" w:hAnsi="Arial"/>
        </w:rPr>
        <w:t xml:space="preserve">  07/87-06/89</w:t>
      </w:r>
    </w:p>
    <w:p w:rsidR="00032C0E"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ab/>
      </w:r>
      <w:r>
        <w:rPr>
          <w:rFonts w:ascii="Arial" w:hAnsi="Arial"/>
          <w:i/>
        </w:rPr>
        <w:t>Current Position:</w:t>
      </w:r>
      <w:r>
        <w:rPr>
          <w:rFonts w:ascii="Arial" w:hAnsi="Arial"/>
        </w:rPr>
        <w:t xml:space="preserve"> Surgeon and Chief, Doernbecher Children’s Hospital, Oregon </w:t>
      </w:r>
      <w:r>
        <w:rPr>
          <w:rFonts w:ascii="Arial" w:hAnsi="Arial"/>
        </w:rPr>
        <w:tab/>
      </w:r>
      <w:r>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ab/>
        <w:t>Health and Science University</w:t>
      </w:r>
    </w:p>
    <w:p w:rsidR="0014149A" w:rsidRDefault="0014149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p>
    <w:p w:rsidR="0014149A" w:rsidRDefault="0014149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960" w:hanging="3960"/>
        <w:rPr>
          <w:rFonts w:ascii="Arial" w:hAnsi="Arial"/>
        </w:rPr>
      </w:pPr>
      <w:r>
        <w:rPr>
          <w:rFonts w:ascii="Arial" w:hAnsi="Arial"/>
        </w:rPr>
        <w:t>Michael A. Marano, M.D.</w:t>
      </w:r>
      <w:r>
        <w:rPr>
          <w:rFonts w:ascii="Arial" w:hAnsi="Arial"/>
        </w:rPr>
        <w:tab/>
      </w:r>
      <w:r>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ab/>
      </w:r>
      <w:r>
        <w:rPr>
          <w:rFonts w:ascii="Arial" w:hAnsi="Arial"/>
          <w:i/>
        </w:rPr>
        <w:t>Institution &amp; Previous degree received:</w:t>
      </w:r>
      <w:r>
        <w:rPr>
          <w:rFonts w:ascii="Arial" w:hAnsi="Arial"/>
        </w:rPr>
        <w:t xml:space="preserve">  M.D., UMDNJ-College of Medicine</w:t>
      </w:r>
    </w:p>
    <w:p w:rsidR="0014149A" w:rsidRDefault="00256AED">
      <w:pPr>
        <w:tabs>
          <w:tab w:val="right" w:pos="9360"/>
        </w:tabs>
        <w:ind w:left="7560" w:hanging="7560"/>
        <w:rPr>
          <w:rFonts w:ascii="Arial" w:hAnsi="Arial"/>
        </w:rPr>
      </w:pPr>
      <w:r>
        <w:rPr>
          <w:rFonts w:ascii="Arial" w:hAnsi="Arial"/>
          <w:i/>
        </w:rPr>
        <w:t xml:space="preserve">       </w:t>
      </w:r>
      <w:r w:rsidR="00032C0E">
        <w:rPr>
          <w:rFonts w:ascii="Arial" w:hAnsi="Arial"/>
          <w:i/>
        </w:rPr>
        <w:t>Research Project:</w:t>
      </w:r>
      <w:r w:rsidR="00032C0E">
        <w:rPr>
          <w:rFonts w:ascii="Arial" w:hAnsi="Arial"/>
        </w:rPr>
        <w:t xml:space="preserve">  </w:t>
      </w:r>
      <w:r w:rsidR="00032C0E">
        <w:rPr>
          <w:rFonts w:ascii="Arial" w:hAnsi="Arial"/>
          <w:i/>
        </w:rPr>
        <w:t>Burn Injury and the Hypermetabolic Response</w:t>
      </w:r>
      <w:r w:rsidR="00032C0E">
        <w:rPr>
          <w:rFonts w:ascii="Arial" w:hAnsi="Arial"/>
        </w:rPr>
        <w:tab/>
      </w:r>
      <w:r w:rsidR="00032C0E">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ab/>
      </w:r>
      <w:r>
        <w:rPr>
          <w:rFonts w:ascii="Arial" w:hAnsi="Arial"/>
          <w:i/>
        </w:rPr>
        <w:t>Training Period:</w:t>
      </w:r>
      <w:r>
        <w:rPr>
          <w:rFonts w:ascii="Arial" w:hAnsi="Arial"/>
        </w:rPr>
        <w:t xml:space="preserve">  07/89-06/89</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i/>
        </w:rPr>
        <w:t>Current Position:</w:t>
      </w:r>
      <w:r>
        <w:rPr>
          <w:rFonts w:ascii="Arial" w:hAnsi="Arial"/>
        </w:rPr>
        <w:t xml:space="preserve"> Attending Burn Surgeon, UMDNJ-St. Barnabas Medical Center</w:t>
      </w:r>
    </w:p>
    <w:p w:rsidR="0014149A" w:rsidRDefault="0014149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p>
    <w:p w:rsidR="0014149A" w:rsidRDefault="0014149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240" w:hanging="3240"/>
        <w:rPr>
          <w:rFonts w:ascii="Arial" w:hAnsi="Arial"/>
        </w:rPr>
      </w:pP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240" w:hanging="3240"/>
        <w:rPr>
          <w:rFonts w:ascii="Arial" w:hAnsi="Arial"/>
        </w:rPr>
      </w:pPr>
      <w:r>
        <w:rPr>
          <w:rFonts w:ascii="Arial" w:hAnsi="Arial"/>
        </w:rPr>
        <w:t>Eva Fischer, M.D.</w:t>
      </w:r>
      <w:r>
        <w:rPr>
          <w:rFonts w:ascii="Arial" w:hAnsi="Arial"/>
        </w:rPr>
        <w:tab/>
      </w:r>
      <w:r>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ab/>
      </w:r>
      <w:r>
        <w:rPr>
          <w:rFonts w:ascii="Arial" w:hAnsi="Arial"/>
          <w:i/>
        </w:rPr>
        <w:t>Institution &amp; Previous degree received:</w:t>
      </w:r>
      <w:r>
        <w:rPr>
          <w:rFonts w:ascii="Arial" w:hAnsi="Arial"/>
        </w:rPr>
        <w:t xml:space="preserve">  M.D., Cornell University Medical College</w:t>
      </w:r>
    </w:p>
    <w:p w:rsidR="0014149A" w:rsidRDefault="00256AED">
      <w:pPr>
        <w:tabs>
          <w:tab w:val="right" w:pos="9360"/>
        </w:tabs>
        <w:ind w:left="5400" w:hanging="5400"/>
        <w:rPr>
          <w:rFonts w:ascii="Arial" w:hAnsi="Arial"/>
        </w:rPr>
      </w:pPr>
      <w:r>
        <w:rPr>
          <w:rFonts w:ascii="Arial" w:hAnsi="Arial"/>
          <w:i/>
        </w:rPr>
        <w:t xml:space="preserve">       </w:t>
      </w:r>
      <w:r w:rsidR="00032C0E">
        <w:rPr>
          <w:rFonts w:ascii="Arial" w:hAnsi="Arial"/>
          <w:i/>
        </w:rPr>
        <w:t xml:space="preserve">Research Project: </w:t>
      </w:r>
      <w:r w:rsidR="00032C0E">
        <w:rPr>
          <w:rFonts w:ascii="Arial" w:hAnsi="Arial"/>
        </w:rPr>
        <w:t xml:space="preserve"> </w:t>
      </w:r>
      <w:r w:rsidR="00032C0E">
        <w:rPr>
          <w:rFonts w:ascii="Arial" w:hAnsi="Arial"/>
          <w:i/>
        </w:rPr>
        <w:t>IL-1ra in Critical Illness</w:t>
      </w:r>
      <w:r w:rsidR="00032C0E">
        <w:rPr>
          <w:rFonts w:ascii="Arial" w:hAnsi="Arial"/>
        </w:rPr>
        <w:tab/>
      </w:r>
      <w:r w:rsidR="00032C0E">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ab/>
      </w:r>
      <w:r>
        <w:rPr>
          <w:rFonts w:ascii="Arial" w:hAnsi="Arial"/>
          <w:i/>
        </w:rPr>
        <w:t>Training Period:</w:t>
      </w:r>
      <w:r>
        <w:rPr>
          <w:rFonts w:ascii="Arial" w:hAnsi="Arial"/>
        </w:rPr>
        <w:t xml:space="preserve">  07/89-06/91</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i/>
        </w:rPr>
        <w:t>Current Position:</w:t>
      </w:r>
      <w:r>
        <w:rPr>
          <w:rFonts w:ascii="Arial" w:hAnsi="Arial"/>
        </w:rPr>
        <w:t xml:space="preserve"> Attending Surgeon, Suffern, NY</w:t>
      </w:r>
    </w:p>
    <w:p w:rsidR="0014149A" w:rsidRDefault="0014149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960" w:hanging="3960"/>
        <w:rPr>
          <w:rFonts w:ascii="Arial" w:hAnsi="Arial"/>
        </w:rPr>
      </w:pPr>
      <w:r>
        <w:rPr>
          <w:rFonts w:ascii="Arial" w:hAnsi="Arial"/>
        </w:rPr>
        <w:t>Kimberly Van Zee, M.D.</w:t>
      </w:r>
      <w:r>
        <w:rPr>
          <w:rFonts w:ascii="Arial" w:hAnsi="Arial"/>
        </w:rPr>
        <w:tab/>
      </w:r>
      <w:r>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ab/>
      </w:r>
      <w:r>
        <w:rPr>
          <w:rFonts w:ascii="Arial" w:hAnsi="Arial"/>
          <w:i/>
        </w:rPr>
        <w:t>Institution &amp; Previous degree received:</w:t>
      </w:r>
      <w:r>
        <w:rPr>
          <w:rFonts w:ascii="Arial" w:hAnsi="Arial"/>
        </w:rPr>
        <w:t xml:space="preserve">  M.D., Harvard Medical School</w:t>
      </w:r>
    </w:p>
    <w:p w:rsidR="0014149A" w:rsidRDefault="00256AED">
      <w:pPr>
        <w:tabs>
          <w:tab w:val="right" w:pos="9360"/>
        </w:tabs>
        <w:ind w:left="6840" w:hanging="6840"/>
        <w:rPr>
          <w:rFonts w:ascii="Arial" w:hAnsi="Arial"/>
        </w:rPr>
      </w:pPr>
      <w:r>
        <w:rPr>
          <w:rFonts w:ascii="Arial" w:hAnsi="Arial"/>
          <w:i/>
        </w:rPr>
        <w:t xml:space="preserve">       </w:t>
      </w:r>
      <w:r w:rsidR="00032C0E">
        <w:rPr>
          <w:rFonts w:ascii="Arial" w:hAnsi="Arial"/>
          <w:i/>
        </w:rPr>
        <w:t>Research Project:</w:t>
      </w:r>
      <w:r w:rsidR="00032C0E">
        <w:rPr>
          <w:rFonts w:ascii="Arial" w:hAnsi="Arial"/>
        </w:rPr>
        <w:t xml:space="preserve">  </w:t>
      </w:r>
      <w:r w:rsidR="00032C0E">
        <w:rPr>
          <w:rFonts w:ascii="Arial" w:hAnsi="Arial"/>
          <w:i/>
        </w:rPr>
        <w:t>Shedding of TNF Receptors in Sepsis</w:t>
      </w:r>
      <w:r w:rsidR="00032C0E">
        <w:rPr>
          <w:rFonts w:ascii="Arial" w:hAnsi="Arial"/>
        </w:rPr>
        <w:tab/>
      </w:r>
      <w:r w:rsidR="00032C0E">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ab/>
      </w:r>
      <w:r>
        <w:rPr>
          <w:rFonts w:ascii="Arial" w:hAnsi="Arial"/>
          <w:i/>
        </w:rPr>
        <w:t>Training Period:</w:t>
      </w:r>
      <w:r>
        <w:rPr>
          <w:rFonts w:ascii="Arial" w:hAnsi="Arial"/>
        </w:rPr>
        <w:t xml:space="preserve">  07/90-03/93</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i/>
        </w:rPr>
        <w:t>Current Position:</w:t>
      </w:r>
      <w:r>
        <w:rPr>
          <w:rFonts w:ascii="Arial" w:hAnsi="Arial"/>
        </w:rPr>
        <w:t xml:space="preserve">  Attending Surgeon, Memorial Sloan-Kettering Cancer Center</w:t>
      </w:r>
      <w:r w:rsidR="005127B2">
        <w:rPr>
          <w:rFonts w:ascii="Arial" w:hAnsi="Arial"/>
        </w:rPr>
        <w:t>, Professor of Surgery, Weil Cornell Medical College, New York, New York</w:t>
      </w:r>
    </w:p>
    <w:p w:rsidR="0014149A" w:rsidRDefault="0014149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p>
    <w:p w:rsidR="0014149A" w:rsidRDefault="0014149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960" w:hanging="3960"/>
        <w:rPr>
          <w:rFonts w:ascii="Arial" w:hAnsi="Arial"/>
        </w:rPr>
      </w:pP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960" w:hanging="3960"/>
        <w:rPr>
          <w:rFonts w:ascii="Arial" w:hAnsi="Arial"/>
        </w:rPr>
      </w:pPr>
      <w:r>
        <w:rPr>
          <w:rFonts w:ascii="Arial" w:hAnsi="Arial"/>
        </w:rPr>
        <w:t>Douglas D. Lazarus, Ph.D.</w:t>
      </w:r>
      <w:r>
        <w:rPr>
          <w:rFonts w:ascii="Arial" w:hAnsi="Arial"/>
        </w:rPr>
        <w:tab/>
      </w:r>
      <w:r>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ab/>
      </w:r>
      <w:r>
        <w:rPr>
          <w:rFonts w:ascii="Arial" w:hAnsi="Arial"/>
          <w:i/>
        </w:rPr>
        <w:t>Institution &amp; Previous degree received:</w:t>
      </w:r>
      <w:r>
        <w:rPr>
          <w:rFonts w:ascii="Arial" w:hAnsi="Arial"/>
        </w:rPr>
        <w:t xml:space="preserve">  Ph.D., Rutgers University</w:t>
      </w:r>
    </w:p>
    <w:p w:rsidR="0014149A" w:rsidRDefault="00256AED">
      <w:pPr>
        <w:tabs>
          <w:tab w:val="right" w:pos="9360"/>
        </w:tabs>
        <w:ind w:left="5400" w:hanging="5400"/>
        <w:rPr>
          <w:rFonts w:ascii="Arial" w:hAnsi="Arial"/>
        </w:rPr>
      </w:pPr>
      <w:r>
        <w:rPr>
          <w:rFonts w:ascii="Arial" w:hAnsi="Arial"/>
          <w:i/>
        </w:rPr>
        <w:t xml:space="preserve">       </w:t>
      </w:r>
      <w:r w:rsidR="00032C0E">
        <w:rPr>
          <w:rFonts w:ascii="Arial" w:hAnsi="Arial"/>
          <w:i/>
        </w:rPr>
        <w:t>Research Project:</w:t>
      </w:r>
      <w:r w:rsidR="00032C0E">
        <w:rPr>
          <w:rFonts w:ascii="Arial" w:hAnsi="Arial"/>
        </w:rPr>
        <w:t xml:space="preserve">  </w:t>
      </w:r>
      <w:r w:rsidR="00032C0E">
        <w:rPr>
          <w:rFonts w:ascii="Arial" w:hAnsi="Arial"/>
          <w:i/>
        </w:rPr>
        <w:t>IGF-I Metabolism In Sepsis</w:t>
      </w:r>
      <w:r w:rsidR="00032C0E">
        <w:rPr>
          <w:rFonts w:ascii="Arial" w:hAnsi="Arial"/>
        </w:rPr>
        <w:tab/>
      </w:r>
      <w:r w:rsidR="00032C0E">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ab/>
      </w:r>
      <w:r>
        <w:rPr>
          <w:rFonts w:ascii="Arial" w:hAnsi="Arial"/>
          <w:i/>
        </w:rPr>
        <w:t>Training Period:</w:t>
      </w:r>
      <w:r>
        <w:rPr>
          <w:rFonts w:ascii="Arial" w:hAnsi="Arial"/>
        </w:rPr>
        <w:t xml:space="preserve">  07/90-06/93</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ab/>
      </w:r>
      <w:r>
        <w:rPr>
          <w:rFonts w:ascii="Arial" w:hAnsi="Arial"/>
          <w:i/>
        </w:rPr>
        <w:t>Current Position:</w:t>
      </w:r>
      <w:r>
        <w:rPr>
          <w:rFonts w:ascii="Arial" w:hAnsi="Arial"/>
        </w:rPr>
        <w:t xml:space="preserve">  Staff Scientist, Proscript, Inc., Cambridge, Massachusetts</w:t>
      </w:r>
    </w:p>
    <w:p w:rsidR="0014149A" w:rsidRDefault="0014149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Hester S.A. Oldenburg, M.D., Ph.D.</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360"/>
        <w:rPr>
          <w:rFonts w:ascii="Arial" w:hAnsi="Arial"/>
        </w:rPr>
      </w:pPr>
      <w:r>
        <w:rPr>
          <w:rFonts w:ascii="Arial" w:hAnsi="Arial"/>
          <w:i/>
        </w:rPr>
        <w:t>Institution &amp; Previous degree received:</w:t>
      </w:r>
      <w:r>
        <w:rPr>
          <w:rFonts w:ascii="Arial" w:hAnsi="Arial"/>
        </w:rPr>
        <w:t xml:space="preserve"> M.D., Ph.D., Vriej University of the Netherlands</w:t>
      </w:r>
    </w:p>
    <w:p w:rsidR="0014149A" w:rsidRDefault="0079642B">
      <w:pPr>
        <w:tabs>
          <w:tab w:val="right" w:pos="9360"/>
        </w:tabs>
        <w:rPr>
          <w:rFonts w:ascii="Arial" w:hAnsi="Arial"/>
        </w:rPr>
      </w:pPr>
      <w:r>
        <w:rPr>
          <w:rFonts w:ascii="Arial" w:hAnsi="Arial"/>
          <w:i/>
        </w:rPr>
        <w:t xml:space="preserve">      </w:t>
      </w:r>
      <w:r w:rsidR="00032C0E">
        <w:rPr>
          <w:rFonts w:ascii="Arial" w:hAnsi="Arial"/>
          <w:i/>
        </w:rPr>
        <w:t>Research Project:</w:t>
      </w:r>
      <w:r w:rsidR="00032C0E">
        <w:rPr>
          <w:rFonts w:ascii="Arial" w:hAnsi="Arial"/>
        </w:rPr>
        <w:t xml:space="preserve"> </w:t>
      </w:r>
      <w:r w:rsidR="00032C0E">
        <w:rPr>
          <w:rFonts w:ascii="Arial" w:hAnsi="Arial"/>
          <w:i/>
        </w:rPr>
        <w:t>Role of IL-1 and IL-6 in the Acute Phase Response</w:t>
      </w:r>
      <w:r w:rsidR="00032C0E">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ab/>
      </w:r>
      <w:r>
        <w:rPr>
          <w:rFonts w:ascii="Arial" w:hAnsi="Arial"/>
          <w:i/>
        </w:rPr>
        <w:t>Training Period:</w:t>
      </w:r>
      <w:r>
        <w:rPr>
          <w:rFonts w:ascii="Arial" w:hAnsi="Arial"/>
        </w:rPr>
        <w:t xml:space="preserve">  07/91-06/93</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360"/>
        <w:rPr>
          <w:rFonts w:ascii="Arial" w:hAnsi="Arial"/>
        </w:rPr>
      </w:pPr>
      <w:r>
        <w:rPr>
          <w:rFonts w:ascii="Arial" w:hAnsi="Arial"/>
          <w:i/>
        </w:rPr>
        <w:t>Current Position:</w:t>
      </w:r>
      <w:r>
        <w:rPr>
          <w:rFonts w:ascii="Arial" w:hAnsi="Arial"/>
        </w:rPr>
        <w:t xml:space="preserve">  Staff Surgeon, The Netherlands Cancer Institute, Amsterdam, The Netherlands</w:t>
      </w:r>
    </w:p>
    <w:p w:rsidR="0014149A" w:rsidRDefault="0014149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Michael Rogy, M.D.</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i/>
        </w:rPr>
        <w:tab/>
        <w:t>Institution &amp; Previous degree received:</w:t>
      </w:r>
      <w:r>
        <w:rPr>
          <w:rFonts w:ascii="Arial" w:hAnsi="Arial"/>
        </w:rPr>
        <w:t xml:space="preserve"> M.D., University of Vienna</w:t>
      </w:r>
    </w:p>
    <w:p w:rsidR="0014149A" w:rsidRDefault="0079642B">
      <w:pPr>
        <w:tabs>
          <w:tab w:val="right" w:pos="9360"/>
        </w:tabs>
        <w:ind w:left="7560" w:hanging="7560"/>
        <w:rPr>
          <w:rFonts w:ascii="Arial" w:hAnsi="Arial"/>
        </w:rPr>
      </w:pPr>
      <w:r>
        <w:rPr>
          <w:rFonts w:ascii="Arial" w:hAnsi="Arial"/>
          <w:i/>
        </w:rPr>
        <w:t xml:space="preserve">       </w:t>
      </w:r>
      <w:r w:rsidR="00032C0E">
        <w:rPr>
          <w:rFonts w:ascii="Arial" w:hAnsi="Arial"/>
          <w:i/>
        </w:rPr>
        <w:t>Research Project:</w:t>
      </w:r>
      <w:r w:rsidR="00032C0E">
        <w:rPr>
          <w:rFonts w:ascii="Arial" w:hAnsi="Arial"/>
        </w:rPr>
        <w:t xml:space="preserve"> </w:t>
      </w:r>
      <w:r w:rsidR="00032C0E">
        <w:rPr>
          <w:rFonts w:ascii="Arial" w:hAnsi="Arial"/>
          <w:i/>
        </w:rPr>
        <w:t>Cytokines in Sepsis, Use of Gene Therapy</w:t>
      </w:r>
      <w:r w:rsidR="00032C0E">
        <w:rPr>
          <w:rFonts w:ascii="Arial" w:hAnsi="Arial"/>
        </w:rPr>
        <w:tab/>
      </w:r>
      <w:r w:rsidR="00032C0E">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ab/>
      </w:r>
      <w:r>
        <w:rPr>
          <w:rFonts w:ascii="Arial" w:hAnsi="Arial"/>
          <w:i/>
        </w:rPr>
        <w:t>Training Period:</w:t>
      </w:r>
      <w:r>
        <w:rPr>
          <w:rFonts w:ascii="Arial" w:hAnsi="Arial"/>
        </w:rPr>
        <w:t xml:space="preserve">  07/91-04/94</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i/>
        </w:rPr>
      </w:pPr>
      <w:r>
        <w:rPr>
          <w:rFonts w:ascii="Arial" w:hAnsi="Arial"/>
        </w:rPr>
        <w:tab/>
      </w:r>
      <w:r>
        <w:rPr>
          <w:rFonts w:ascii="Arial" w:hAnsi="Arial"/>
          <w:i/>
        </w:rPr>
        <w:t>Current Position:</w:t>
      </w:r>
      <w:r>
        <w:rPr>
          <w:rFonts w:ascii="Arial" w:hAnsi="Arial"/>
        </w:rPr>
        <w:t xml:space="preserve"> Professor of Surgery, University of Vienna</w:t>
      </w:r>
    </w:p>
    <w:p w:rsidR="0014149A" w:rsidRDefault="0014149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240" w:hanging="3240"/>
        <w:rPr>
          <w:rFonts w:ascii="Arial" w:hAnsi="Arial"/>
        </w:rPr>
      </w:pPr>
      <w:r>
        <w:rPr>
          <w:rFonts w:ascii="Arial" w:hAnsi="Arial"/>
        </w:rPr>
        <w:t>Craig S. Rock, M.D.</w:t>
      </w:r>
      <w:r>
        <w:rPr>
          <w:rFonts w:ascii="Arial" w:hAnsi="Arial"/>
        </w:rPr>
        <w:tab/>
      </w:r>
      <w:r>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ab/>
      </w:r>
      <w:r>
        <w:rPr>
          <w:rFonts w:ascii="Arial" w:hAnsi="Arial"/>
          <w:i/>
        </w:rPr>
        <w:t>Institution &amp; Previous degree received:</w:t>
      </w:r>
      <w:r>
        <w:rPr>
          <w:rFonts w:ascii="Arial" w:hAnsi="Arial"/>
        </w:rPr>
        <w:t xml:space="preserve">  M.D., SUNY-Downstate Medical Center</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ab/>
      </w:r>
      <w:r>
        <w:rPr>
          <w:rFonts w:ascii="Arial" w:hAnsi="Arial"/>
          <w:i/>
        </w:rPr>
        <w:t>Research Project:</w:t>
      </w:r>
      <w:r>
        <w:rPr>
          <w:rFonts w:ascii="Arial" w:hAnsi="Arial"/>
        </w:rPr>
        <w:t xml:space="preserve">  </w:t>
      </w:r>
      <w:r>
        <w:rPr>
          <w:rFonts w:ascii="Arial" w:hAnsi="Arial"/>
          <w:i/>
        </w:rPr>
        <w:t>Acute Phase Protein Synthesis in Human Endotoxemia</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i/>
        </w:rPr>
        <w:t xml:space="preserve">Training Period: </w:t>
      </w:r>
      <w:r>
        <w:rPr>
          <w:rFonts w:ascii="Arial" w:hAnsi="Arial"/>
        </w:rPr>
        <w:t xml:space="preserve"> 07/90-06/93</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i/>
        </w:rPr>
        <w:t>Current Position:</w:t>
      </w:r>
      <w:r>
        <w:rPr>
          <w:rFonts w:ascii="Arial" w:hAnsi="Arial"/>
        </w:rPr>
        <w:t xml:space="preserve">  1993-1995, Hand-Microsurgery</w:t>
      </w:r>
      <w:r w:rsidR="005127B2">
        <w:rPr>
          <w:rFonts w:ascii="Arial" w:hAnsi="Arial"/>
        </w:rPr>
        <w:t xml:space="preserve"> </w:t>
      </w:r>
      <w:r>
        <w:rPr>
          <w:rFonts w:ascii="Arial" w:hAnsi="Arial"/>
        </w:rPr>
        <w:t>Fellowship, Univ. Texas-Houston, Current position unknown</w:t>
      </w:r>
    </w:p>
    <w:p w:rsidR="0014149A" w:rsidRDefault="0014149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960" w:hanging="3960"/>
        <w:rPr>
          <w:rFonts w:ascii="Arial" w:hAnsi="Arial"/>
        </w:rPr>
      </w:pP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960" w:hanging="3960"/>
        <w:rPr>
          <w:rFonts w:ascii="Arial" w:hAnsi="Arial"/>
        </w:rPr>
      </w:pPr>
      <w:r>
        <w:rPr>
          <w:rFonts w:ascii="Arial" w:hAnsi="Arial"/>
        </w:rPr>
        <w:t>William A. Thompson, M.D.</w:t>
      </w:r>
      <w:r>
        <w:rPr>
          <w:rFonts w:ascii="Arial" w:hAnsi="Arial"/>
        </w:rPr>
        <w:tab/>
      </w:r>
      <w:r>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i/>
        </w:rPr>
        <w:t>Institution &amp; Previous degree received:</w:t>
      </w:r>
      <w:r>
        <w:rPr>
          <w:rFonts w:ascii="Arial" w:hAnsi="Arial"/>
        </w:rPr>
        <w:t xml:space="preserve">  M.D., University of Alabama, Birmingham</w:t>
      </w:r>
    </w:p>
    <w:p w:rsidR="0014149A" w:rsidRDefault="0079642B">
      <w:pPr>
        <w:tabs>
          <w:tab w:val="right" w:pos="9360"/>
        </w:tabs>
        <w:ind w:left="5400" w:hanging="5400"/>
        <w:rPr>
          <w:rFonts w:ascii="Arial" w:hAnsi="Arial"/>
        </w:rPr>
      </w:pPr>
      <w:r>
        <w:rPr>
          <w:rFonts w:ascii="Arial" w:hAnsi="Arial"/>
          <w:i/>
        </w:rPr>
        <w:t xml:space="preserve">       </w:t>
      </w:r>
      <w:r w:rsidR="00032C0E">
        <w:rPr>
          <w:rFonts w:ascii="Arial" w:hAnsi="Arial"/>
          <w:i/>
        </w:rPr>
        <w:t>Research Project:</w:t>
      </w:r>
      <w:r w:rsidR="00032C0E">
        <w:rPr>
          <w:rFonts w:ascii="Arial" w:hAnsi="Arial"/>
        </w:rPr>
        <w:t xml:space="preserve">  </w:t>
      </w:r>
      <w:r w:rsidR="00032C0E">
        <w:rPr>
          <w:rFonts w:ascii="Arial" w:hAnsi="Arial"/>
          <w:i/>
        </w:rPr>
        <w:t>PAF and Septic Shock</w:t>
      </w:r>
      <w:r w:rsidR="00032C0E">
        <w:rPr>
          <w:rFonts w:ascii="Arial" w:hAnsi="Arial"/>
        </w:rPr>
        <w:tab/>
      </w:r>
      <w:r w:rsidR="00032C0E">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ab/>
      </w:r>
      <w:r>
        <w:rPr>
          <w:rFonts w:ascii="Arial" w:hAnsi="Arial"/>
          <w:i/>
        </w:rPr>
        <w:t>Training Period:</w:t>
      </w:r>
      <w:r>
        <w:rPr>
          <w:rFonts w:ascii="Arial" w:hAnsi="Arial"/>
        </w:rPr>
        <w:t xml:space="preserve">  07/90-06/92</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i/>
        </w:rPr>
        <w:t>Current Position:</w:t>
      </w:r>
      <w:r>
        <w:rPr>
          <w:rFonts w:ascii="Arial" w:hAnsi="Arial"/>
        </w:rPr>
        <w:t xml:space="preserve">  1992-1994, Surgical Oncology Fellowship, M.D. Anderson Cancer Center, Currently in private practice.</w:t>
      </w:r>
    </w:p>
    <w:p w:rsidR="0014149A" w:rsidRDefault="0014149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240" w:hanging="3240"/>
        <w:rPr>
          <w:rFonts w:ascii="Arial" w:hAnsi="Arial"/>
        </w:rPr>
      </w:pPr>
      <w:r>
        <w:rPr>
          <w:rFonts w:ascii="Arial" w:hAnsi="Arial"/>
        </w:rPr>
        <w:t>Walton Montegut, M.D.</w:t>
      </w:r>
      <w:r>
        <w:rPr>
          <w:rFonts w:ascii="Arial" w:hAnsi="Arial"/>
        </w:rPr>
        <w:tab/>
      </w:r>
      <w:r>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ab/>
      </w:r>
      <w:r>
        <w:rPr>
          <w:rFonts w:ascii="Arial" w:hAnsi="Arial"/>
          <w:i/>
        </w:rPr>
        <w:t xml:space="preserve">Institution &amp; Previous degree received: </w:t>
      </w:r>
      <w:r>
        <w:rPr>
          <w:rFonts w:ascii="Arial" w:hAnsi="Arial"/>
        </w:rPr>
        <w:t xml:space="preserve"> M.D., LSU College of Medicine</w:t>
      </w:r>
    </w:p>
    <w:p w:rsidR="0014149A" w:rsidRDefault="0079642B">
      <w:pPr>
        <w:tabs>
          <w:tab w:val="right" w:pos="9360"/>
        </w:tabs>
        <w:ind w:left="6840" w:hanging="6840"/>
        <w:rPr>
          <w:rFonts w:ascii="Arial" w:hAnsi="Arial"/>
        </w:rPr>
      </w:pPr>
      <w:r>
        <w:rPr>
          <w:rFonts w:ascii="Arial" w:hAnsi="Arial"/>
          <w:i/>
        </w:rPr>
        <w:t xml:space="preserve">       </w:t>
      </w:r>
      <w:r w:rsidR="00032C0E">
        <w:rPr>
          <w:rFonts w:ascii="Arial" w:hAnsi="Arial"/>
          <w:i/>
        </w:rPr>
        <w:t>Research Project:</w:t>
      </w:r>
      <w:r w:rsidR="00032C0E">
        <w:rPr>
          <w:rFonts w:ascii="Arial" w:hAnsi="Arial"/>
        </w:rPr>
        <w:t xml:space="preserve">  </w:t>
      </w:r>
      <w:r w:rsidR="00032C0E">
        <w:rPr>
          <w:rFonts w:ascii="Arial" w:hAnsi="Arial"/>
          <w:i/>
        </w:rPr>
        <w:t>Primate Models of Bacteremic Shock</w:t>
      </w:r>
      <w:r w:rsidR="00032C0E">
        <w:rPr>
          <w:rFonts w:ascii="Arial" w:hAnsi="Arial"/>
        </w:rPr>
        <w:tab/>
      </w:r>
      <w:r w:rsidR="00032C0E">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i/>
        </w:rPr>
        <w:tab/>
        <w:t xml:space="preserve">Training Period: </w:t>
      </w:r>
      <w:r>
        <w:rPr>
          <w:rFonts w:ascii="Arial" w:hAnsi="Arial"/>
        </w:rPr>
        <w:t xml:space="preserve"> 07/92-06/94</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i/>
        </w:rPr>
        <w:t>Current Position:</w:t>
      </w:r>
      <w:r>
        <w:rPr>
          <w:rFonts w:ascii="Arial" w:hAnsi="Arial"/>
        </w:rPr>
        <w:t xml:space="preserve">  1994-1996, Plastic Surgery Fellowship, LSU College of Medicine, Currently in private practice. </w:t>
      </w:r>
    </w:p>
    <w:p w:rsidR="0014149A" w:rsidRDefault="0014149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240" w:hanging="3240"/>
        <w:rPr>
          <w:rFonts w:ascii="Arial" w:hAnsi="Arial"/>
        </w:rPr>
      </w:pPr>
      <w:r>
        <w:rPr>
          <w:rFonts w:ascii="Arial" w:hAnsi="Arial"/>
        </w:rPr>
        <w:t>N. Joseph Espat, M.D.</w:t>
      </w:r>
      <w:r>
        <w:rPr>
          <w:rFonts w:ascii="Arial" w:hAnsi="Arial"/>
        </w:rPr>
        <w:tab/>
      </w:r>
      <w:r>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i/>
        </w:rPr>
        <w:t>Institution &amp; Previous degree received:</w:t>
      </w:r>
      <w:r>
        <w:rPr>
          <w:rFonts w:ascii="Arial" w:hAnsi="Arial"/>
        </w:rPr>
        <w:t xml:space="preserve">  M.D., University of Florida College of Medicine </w:t>
      </w:r>
    </w:p>
    <w:p w:rsidR="0014149A" w:rsidRDefault="0079642B">
      <w:pPr>
        <w:tabs>
          <w:tab w:val="right" w:pos="9360"/>
        </w:tabs>
        <w:ind w:left="4680" w:hanging="4680"/>
        <w:rPr>
          <w:rFonts w:ascii="Arial" w:hAnsi="Arial"/>
        </w:rPr>
      </w:pPr>
      <w:r>
        <w:rPr>
          <w:rFonts w:ascii="Arial" w:hAnsi="Arial"/>
          <w:i/>
        </w:rPr>
        <w:t xml:space="preserve">      </w:t>
      </w:r>
      <w:r w:rsidR="00032C0E">
        <w:rPr>
          <w:rFonts w:ascii="Arial" w:hAnsi="Arial"/>
          <w:i/>
        </w:rPr>
        <w:t>Research Project:</w:t>
      </w:r>
      <w:r w:rsidR="00032C0E">
        <w:rPr>
          <w:rFonts w:ascii="Arial" w:hAnsi="Arial"/>
        </w:rPr>
        <w:t xml:space="preserve">  </w:t>
      </w:r>
      <w:r w:rsidR="00032C0E">
        <w:rPr>
          <w:rFonts w:ascii="Arial" w:hAnsi="Arial"/>
          <w:i/>
        </w:rPr>
        <w:t>CNTF and Cachexia</w:t>
      </w:r>
      <w:r w:rsidR="00032C0E">
        <w:rPr>
          <w:rFonts w:ascii="Arial" w:hAnsi="Arial"/>
        </w:rPr>
        <w:tab/>
      </w:r>
      <w:r w:rsidR="00032C0E">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ab/>
      </w:r>
      <w:r>
        <w:rPr>
          <w:rFonts w:ascii="Arial" w:hAnsi="Arial"/>
          <w:i/>
        </w:rPr>
        <w:t>Training Period:</w:t>
      </w:r>
      <w:r>
        <w:rPr>
          <w:rFonts w:ascii="Arial" w:hAnsi="Arial"/>
        </w:rPr>
        <w:t xml:space="preserve">  07/92-06/94</w:t>
      </w:r>
    </w:p>
    <w:p w:rsidR="00032C0E"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i/>
        </w:rPr>
        <w:tab/>
        <w:t>Current Position:</w:t>
      </w:r>
      <w:r>
        <w:rPr>
          <w:rFonts w:ascii="Arial" w:hAnsi="Arial"/>
        </w:rPr>
        <w:t xml:space="preserve"> Professor of Surgery and Director, Roger Williams Medical Center, </w:t>
      </w:r>
      <w:r>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ab/>
        <w:t>Providence, Rhode Island</w:t>
      </w:r>
    </w:p>
    <w:p w:rsidR="0014149A" w:rsidRDefault="00032C0E">
      <w:pPr>
        <w:tabs>
          <w:tab w:val="center" w:pos="4680"/>
        </w:tabs>
        <w:rPr>
          <w:rFonts w:ascii="Arial" w:hAnsi="Arial"/>
        </w:rPr>
      </w:pPr>
      <w:r>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Paul D. Edwards, M.D.</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i/>
        </w:rPr>
        <w:t>Institution &amp; Previous degree received:</w:t>
      </w:r>
      <w:r>
        <w:rPr>
          <w:rFonts w:ascii="Arial" w:hAnsi="Arial"/>
        </w:rPr>
        <w:t xml:space="preserve">  M.D., Duke University College of Medicine</w:t>
      </w:r>
    </w:p>
    <w:p w:rsidR="0014149A" w:rsidRDefault="00032C0E">
      <w:pPr>
        <w:tabs>
          <w:tab w:val="right" w:pos="9360"/>
        </w:tabs>
        <w:ind w:left="6840" w:hanging="6840"/>
        <w:rPr>
          <w:rFonts w:ascii="Arial" w:hAnsi="Arial"/>
        </w:rPr>
      </w:pPr>
      <w:r>
        <w:rPr>
          <w:rFonts w:ascii="Arial" w:hAnsi="Arial"/>
          <w:i/>
        </w:rPr>
        <w:t xml:space="preserve">     Research Project:</w:t>
      </w:r>
      <w:r>
        <w:rPr>
          <w:rFonts w:ascii="Arial" w:hAnsi="Arial"/>
        </w:rPr>
        <w:t xml:space="preserve">  </w:t>
      </w:r>
      <w:r>
        <w:rPr>
          <w:rFonts w:ascii="Arial" w:hAnsi="Arial"/>
          <w:i/>
        </w:rPr>
        <w:t>Gene Therapy in Trauma and ARDS</w:t>
      </w:r>
      <w:r>
        <w:rPr>
          <w:rFonts w:ascii="Arial" w:hAnsi="Arial"/>
        </w:rPr>
        <w:tab/>
      </w:r>
      <w:r>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i/>
        </w:rPr>
        <w:tab/>
        <w:t>Training Period:</w:t>
      </w:r>
      <w:r>
        <w:rPr>
          <w:rFonts w:ascii="Arial" w:hAnsi="Arial"/>
        </w:rPr>
        <w:t xml:space="preserve">  07/94-06/96</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i/>
        </w:rPr>
        <w:t>Current Position:</w:t>
      </w:r>
      <w:r>
        <w:rPr>
          <w:rFonts w:ascii="Arial" w:hAnsi="Arial"/>
        </w:rPr>
        <w:t xml:space="preserve">  1996-1997, General Surgery Residency, University of Florida,  1997- Research Fellowship, Univ. of Florida Wound Center and Dept. Surg., 1999-2001, Plastic Surgery Residency, McGill University, Montreal, Canada. 2001-2003, Microsurgery Fellowship, Children's Hospital of Boston (Harvard Medical School), Boston, Massachusetts, Plastic Surgeon, Huntington, West Virginia</w:t>
      </w:r>
    </w:p>
    <w:p w:rsidR="0014149A" w:rsidRDefault="0014149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960" w:hanging="3960"/>
        <w:rPr>
          <w:rFonts w:ascii="Arial" w:hAnsi="Arial"/>
        </w:rPr>
      </w:pPr>
      <w:r>
        <w:rPr>
          <w:rFonts w:ascii="Arial" w:hAnsi="Arial"/>
        </w:rPr>
        <w:t>M. Burress Welborn, M.D.</w:t>
      </w:r>
      <w:r>
        <w:rPr>
          <w:rFonts w:ascii="Arial" w:hAnsi="Arial"/>
        </w:rPr>
        <w:tab/>
      </w:r>
      <w:r>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i/>
        </w:rPr>
        <w:t xml:space="preserve">Institution &amp; Previous degree received: </w:t>
      </w:r>
      <w:r>
        <w:rPr>
          <w:rFonts w:ascii="Arial" w:hAnsi="Arial"/>
        </w:rPr>
        <w:t xml:space="preserve"> M.D., Vanderbilt University College of Medicine</w:t>
      </w:r>
    </w:p>
    <w:p w:rsidR="0014149A" w:rsidRDefault="0079642B">
      <w:pPr>
        <w:tabs>
          <w:tab w:val="right" w:pos="9360"/>
        </w:tabs>
        <w:ind w:left="6840" w:hanging="6840"/>
        <w:rPr>
          <w:rFonts w:ascii="Arial" w:hAnsi="Arial"/>
        </w:rPr>
      </w:pPr>
      <w:r>
        <w:rPr>
          <w:rFonts w:ascii="Arial" w:hAnsi="Arial"/>
          <w:i/>
        </w:rPr>
        <w:t xml:space="preserve">       </w:t>
      </w:r>
      <w:r w:rsidR="00032C0E">
        <w:rPr>
          <w:rFonts w:ascii="Arial" w:hAnsi="Arial"/>
          <w:i/>
        </w:rPr>
        <w:t>Research Project:</w:t>
      </w:r>
      <w:r w:rsidR="00032C0E">
        <w:rPr>
          <w:rFonts w:ascii="Arial" w:hAnsi="Arial"/>
        </w:rPr>
        <w:t xml:space="preserve">  </w:t>
      </w:r>
      <w:r w:rsidR="00032C0E">
        <w:rPr>
          <w:rFonts w:ascii="Arial" w:hAnsi="Arial"/>
          <w:i/>
        </w:rPr>
        <w:t>Cytokine Production in Reperfusion Injury</w:t>
      </w:r>
      <w:r w:rsidR="00032C0E">
        <w:rPr>
          <w:rFonts w:ascii="Arial" w:hAnsi="Arial"/>
        </w:rPr>
        <w:tab/>
      </w:r>
      <w:r w:rsidR="00032C0E">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i/>
        </w:rPr>
        <w:tab/>
        <w:t>Training Period:</w:t>
      </w:r>
      <w:r>
        <w:rPr>
          <w:rFonts w:ascii="Arial" w:hAnsi="Arial"/>
        </w:rPr>
        <w:t xml:space="preserve">  07/94-06/95</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i/>
        </w:rPr>
        <w:t xml:space="preserve">Current Position: </w:t>
      </w:r>
      <w:r>
        <w:rPr>
          <w:rFonts w:ascii="Arial" w:hAnsi="Arial"/>
        </w:rPr>
        <w:t xml:space="preserve"> 1995-1998, General Surgery Residency, University of Florida, 1998-1999, Staff Surgeon, Gainesville VA Medical Center</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rPr>
        <w:t>1999-2001 Vascular Surgery Fellowship, University of Florida, 2001-, Assistant Professor of Surgery, University of Texas, Sowthwestern Medical Center, Dallas, Texas, private practice in Huntsville, Alabama.</w:t>
      </w:r>
    </w:p>
    <w:p w:rsidR="0014149A" w:rsidRDefault="0014149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240" w:hanging="3240"/>
        <w:rPr>
          <w:rFonts w:ascii="Arial" w:hAnsi="Arial"/>
        </w:rPr>
      </w:pPr>
      <w:r>
        <w:rPr>
          <w:rFonts w:ascii="Arial" w:hAnsi="Arial"/>
        </w:rPr>
        <w:t>Jeffrey Pruitt, M.D.</w:t>
      </w:r>
      <w:r>
        <w:rPr>
          <w:rFonts w:ascii="Arial" w:hAnsi="Arial"/>
        </w:rPr>
        <w:tab/>
      </w:r>
      <w:r>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i/>
        </w:rPr>
        <w:t>Institution &amp; Previous degree received:</w:t>
      </w:r>
      <w:r>
        <w:rPr>
          <w:rFonts w:ascii="Arial" w:hAnsi="Arial"/>
        </w:rPr>
        <w:t xml:space="preserve">  M.D. University of Texas, Southwestern Medical Center</w:t>
      </w:r>
    </w:p>
    <w:p w:rsidR="0014149A" w:rsidRDefault="0079642B">
      <w:pPr>
        <w:tabs>
          <w:tab w:val="right" w:pos="9360"/>
        </w:tabs>
        <w:ind w:left="6840" w:hanging="6840"/>
        <w:rPr>
          <w:rFonts w:ascii="Arial" w:hAnsi="Arial"/>
        </w:rPr>
      </w:pPr>
      <w:r>
        <w:rPr>
          <w:rFonts w:ascii="Arial" w:hAnsi="Arial"/>
          <w:i/>
        </w:rPr>
        <w:t xml:space="preserve">       </w:t>
      </w:r>
      <w:r w:rsidR="00032C0E">
        <w:rPr>
          <w:rFonts w:ascii="Arial" w:hAnsi="Arial"/>
          <w:i/>
        </w:rPr>
        <w:t>Research Project:</w:t>
      </w:r>
      <w:r w:rsidR="00032C0E">
        <w:rPr>
          <w:rFonts w:ascii="Arial" w:hAnsi="Arial"/>
        </w:rPr>
        <w:t xml:space="preserve">  </w:t>
      </w:r>
      <w:r w:rsidR="00032C0E">
        <w:rPr>
          <w:rFonts w:ascii="Arial" w:hAnsi="Arial"/>
          <w:i/>
        </w:rPr>
        <w:t>Shedding of IL-1 Receptors in Sepsis</w:t>
      </w:r>
      <w:r w:rsidR="00032C0E">
        <w:rPr>
          <w:rFonts w:ascii="Arial" w:hAnsi="Arial"/>
        </w:rPr>
        <w:tab/>
      </w:r>
      <w:r w:rsidR="00032C0E">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i/>
        </w:rPr>
        <w:tab/>
        <w:t>Training Period:</w:t>
      </w:r>
      <w:r>
        <w:rPr>
          <w:rFonts w:ascii="Arial" w:hAnsi="Arial"/>
        </w:rPr>
        <w:t xml:space="preserve">  07/94-06/95</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i/>
        </w:rPr>
        <w:t>Current Position:</w:t>
      </w:r>
      <w:r>
        <w:rPr>
          <w:rFonts w:ascii="Arial" w:hAnsi="Arial"/>
        </w:rPr>
        <w:t xml:space="preserve">  1995-1996, General Surgery Residency, University of Florida, 1996-2000, Radiology Residency, University of Texas, Southwestern Medical Center, 2000-, Associate Professor of Radiology, University of Texas, Southwestern Medical Center, Dallas, Texas</w:t>
      </w:r>
    </w:p>
    <w:p w:rsidR="0014149A" w:rsidRDefault="0014149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240" w:hanging="3240"/>
        <w:rPr>
          <w:rFonts w:ascii="Arial" w:hAnsi="Arial"/>
        </w:rPr>
      </w:pPr>
      <w:r>
        <w:rPr>
          <w:rFonts w:ascii="Arial" w:hAnsi="Arial"/>
        </w:rPr>
        <w:t>Atsushi Kaibara, M.D.</w:t>
      </w:r>
      <w:r>
        <w:rPr>
          <w:rFonts w:ascii="Arial" w:hAnsi="Arial"/>
        </w:rPr>
        <w:tab/>
      </w:r>
      <w:r>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ab/>
      </w:r>
      <w:r>
        <w:rPr>
          <w:rFonts w:ascii="Arial" w:hAnsi="Arial"/>
          <w:i/>
        </w:rPr>
        <w:t>Institution &amp; Previous degree received:</w:t>
      </w:r>
      <w:r>
        <w:rPr>
          <w:rFonts w:ascii="Arial" w:hAnsi="Arial"/>
        </w:rPr>
        <w:t xml:space="preserve">  M.D., Kurume University, Japan</w:t>
      </w:r>
    </w:p>
    <w:p w:rsidR="0014149A" w:rsidRDefault="0079642B">
      <w:pPr>
        <w:tabs>
          <w:tab w:val="right" w:pos="9360"/>
        </w:tabs>
        <w:ind w:left="5400" w:hanging="5400"/>
        <w:rPr>
          <w:rFonts w:ascii="Arial" w:hAnsi="Arial"/>
        </w:rPr>
      </w:pPr>
      <w:r>
        <w:rPr>
          <w:rFonts w:ascii="Arial" w:hAnsi="Arial"/>
          <w:i/>
        </w:rPr>
        <w:t xml:space="preserve">       </w:t>
      </w:r>
      <w:r w:rsidR="00032C0E">
        <w:rPr>
          <w:rFonts w:ascii="Arial" w:hAnsi="Arial"/>
          <w:i/>
        </w:rPr>
        <w:t>Research Project:</w:t>
      </w:r>
      <w:r w:rsidR="00032C0E">
        <w:rPr>
          <w:rFonts w:ascii="Arial" w:hAnsi="Arial"/>
        </w:rPr>
        <w:t xml:space="preserve">  </w:t>
      </w:r>
      <w:r w:rsidR="00032C0E">
        <w:rPr>
          <w:rFonts w:ascii="Arial" w:hAnsi="Arial"/>
          <w:i/>
        </w:rPr>
        <w:t>Neurokines and Cachexia</w:t>
      </w:r>
      <w:r w:rsidR="00032C0E">
        <w:rPr>
          <w:rFonts w:ascii="Arial" w:hAnsi="Arial"/>
        </w:rPr>
        <w:tab/>
      </w:r>
      <w:r w:rsidR="00032C0E">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i/>
        </w:rPr>
        <w:tab/>
        <w:t>Training Period:</w:t>
      </w:r>
      <w:r>
        <w:rPr>
          <w:rFonts w:ascii="Arial" w:hAnsi="Arial"/>
        </w:rPr>
        <w:t xml:space="preserve">  07/94-06/96</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i/>
        </w:rPr>
        <w:t>Current Position:</w:t>
      </w:r>
      <w:r>
        <w:rPr>
          <w:rFonts w:ascii="Arial" w:hAnsi="Arial"/>
        </w:rPr>
        <w:t xml:space="preserve">  Assistant Professor of Surgery, Department of Surgery II, Kurume University, Japan</w:t>
      </w:r>
    </w:p>
    <w:p w:rsidR="0014149A" w:rsidRDefault="0014149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240" w:hanging="3240"/>
        <w:rPr>
          <w:rFonts w:ascii="Arial" w:hAnsi="Arial"/>
        </w:rPr>
      </w:pP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240" w:hanging="3240"/>
        <w:rPr>
          <w:rFonts w:ascii="Arial" w:hAnsi="Arial"/>
        </w:rPr>
      </w:pPr>
      <w:r>
        <w:rPr>
          <w:rFonts w:ascii="Arial" w:hAnsi="Arial"/>
        </w:rPr>
        <w:t>Philip J. Hess, M.D.</w:t>
      </w:r>
      <w:r>
        <w:rPr>
          <w:rFonts w:ascii="Arial" w:hAnsi="Arial"/>
        </w:rPr>
        <w:tab/>
      </w:r>
      <w:r>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ab/>
      </w:r>
      <w:r>
        <w:rPr>
          <w:rFonts w:ascii="Arial" w:hAnsi="Arial"/>
          <w:i/>
        </w:rPr>
        <w:t>Institution &amp; Previous degree received:</w:t>
      </w:r>
      <w:r>
        <w:rPr>
          <w:rFonts w:ascii="Arial" w:hAnsi="Arial"/>
        </w:rPr>
        <w:t xml:space="preserve">  M.D., East Carolina College of Medicine</w:t>
      </w:r>
    </w:p>
    <w:p w:rsidR="0014149A" w:rsidRDefault="0079642B">
      <w:pPr>
        <w:tabs>
          <w:tab w:val="right" w:pos="9360"/>
        </w:tabs>
        <w:ind w:left="7560" w:hanging="7560"/>
        <w:rPr>
          <w:rFonts w:ascii="Arial" w:hAnsi="Arial"/>
        </w:rPr>
      </w:pPr>
      <w:r>
        <w:rPr>
          <w:rFonts w:ascii="Arial" w:hAnsi="Arial"/>
          <w:i/>
        </w:rPr>
        <w:t xml:space="preserve">       </w:t>
      </w:r>
      <w:r w:rsidR="00032C0E">
        <w:rPr>
          <w:rFonts w:ascii="Arial" w:hAnsi="Arial"/>
          <w:i/>
        </w:rPr>
        <w:t>Research Project:</w:t>
      </w:r>
      <w:r w:rsidR="00032C0E">
        <w:rPr>
          <w:rFonts w:ascii="Arial" w:hAnsi="Arial"/>
        </w:rPr>
        <w:t xml:space="preserve">  </w:t>
      </w:r>
      <w:r w:rsidR="00032C0E">
        <w:rPr>
          <w:rFonts w:ascii="Arial" w:hAnsi="Arial"/>
          <w:i/>
        </w:rPr>
        <w:t>IL-10 Therapies in Ischemia Reperfusion Injury</w:t>
      </w:r>
      <w:r w:rsidR="00032C0E">
        <w:rPr>
          <w:rFonts w:ascii="Arial" w:hAnsi="Arial"/>
        </w:rPr>
        <w:tab/>
      </w:r>
      <w:r w:rsidR="00032C0E">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i/>
        </w:rPr>
        <w:tab/>
        <w:t>Training Period:</w:t>
      </w:r>
      <w:r>
        <w:rPr>
          <w:rFonts w:ascii="Arial" w:hAnsi="Arial"/>
        </w:rPr>
        <w:t xml:space="preserve">  07/95-06/96</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i/>
        </w:rPr>
        <w:t xml:space="preserve">Current Position: </w:t>
      </w:r>
      <w:r>
        <w:rPr>
          <w:rFonts w:ascii="Arial" w:hAnsi="Arial"/>
        </w:rPr>
        <w:t xml:space="preserve"> 1996-1998, General Surgery Residency, University of Florida 1998- Cardiothoracic Surgery Fellowship, University of Florida</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rPr>
        <w:t xml:space="preserve">2000-2003 private practice, adjunct appointment, University of North Carolina, 2003-  </w:t>
      </w:r>
      <w:r w:rsidR="0079642B">
        <w:rPr>
          <w:rFonts w:ascii="Arial" w:hAnsi="Arial"/>
        </w:rPr>
        <w:t xml:space="preserve">Clinical </w:t>
      </w:r>
      <w:r>
        <w:rPr>
          <w:rFonts w:ascii="Arial" w:hAnsi="Arial"/>
        </w:rPr>
        <w:t xml:space="preserve">Assistant Professor of Cardiothoracic Surgery, University of Florida College of Medicine, Gainesville, </w:t>
      </w:r>
      <w:r>
        <w:rPr>
          <w:rFonts w:ascii="Arial" w:hAnsi="Arial"/>
        </w:rPr>
        <w:lastRenderedPageBreak/>
        <w:t xml:space="preserve">Florida </w:t>
      </w:r>
    </w:p>
    <w:p w:rsidR="0014149A" w:rsidRDefault="0014149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960" w:hanging="3960"/>
        <w:rPr>
          <w:rFonts w:ascii="Arial" w:hAnsi="Arial"/>
        </w:rPr>
      </w:pPr>
      <w:r>
        <w:rPr>
          <w:rFonts w:ascii="Arial" w:hAnsi="Arial"/>
        </w:rPr>
        <w:t>Carmen C. Solorzano, M.D.</w:t>
      </w:r>
      <w:r>
        <w:rPr>
          <w:rFonts w:ascii="Arial" w:hAnsi="Arial"/>
        </w:rPr>
        <w:tab/>
      </w:r>
      <w:r>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i/>
        </w:rPr>
        <w:t>Institution &amp; Previous degree received:</w:t>
      </w:r>
      <w:r>
        <w:rPr>
          <w:rFonts w:ascii="Arial" w:hAnsi="Arial"/>
        </w:rPr>
        <w:t xml:space="preserve">  M.D., University of Florida College of Medicine</w:t>
      </w:r>
    </w:p>
    <w:p w:rsidR="0014149A" w:rsidRDefault="0079642B">
      <w:pPr>
        <w:tabs>
          <w:tab w:val="right" w:pos="9360"/>
        </w:tabs>
        <w:ind w:left="6840" w:hanging="6840"/>
        <w:rPr>
          <w:rFonts w:ascii="Arial" w:hAnsi="Arial"/>
        </w:rPr>
      </w:pPr>
      <w:r>
        <w:rPr>
          <w:rFonts w:ascii="Arial" w:hAnsi="Arial"/>
          <w:i/>
        </w:rPr>
        <w:t xml:space="preserve">       </w:t>
      </w:r>
      <w:r w:rsidR="00032C0E">
        <w:rPr>
          <w:rFonts w:ascii="Arial" w:hAnsi="Arial"/>
          <w:i/>
        </w:rPr>
        <w:t>Research Project:</w:t>
      </w:r>
      <w:r w:rsidR="00032C0E">
        <w:rPr>
          <w:rFonts w:ascii="Arial" w:hAnsi="Arial"/>
        </w:rPr>
        <w:t xml:space="preserve">  </w:t>
      </w:r>
      <w:r w:rsidR="00032C0E">
        <w:rPr>
          <w:rFonts w:ascii="Arial" w:hAnsi="Arial"/>
          <w:i/>
        </w:rPr>
        <w:t>Cytokines and Liver Apoptotic Injury</w:t>
      </w:r>
      <w:r w:rsidR="00032C0E">
        <w:rPr>
          <w:rFonts w:ascii="Arial" w:hAnsi="Arial"/>
        </w:rPr>
        <w:tab/>
      </w:r>
      <w:r w:rsidR="00032C0E">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i/>
        </w:rPr>
        <w:tab/>
        <w:t xml:space="preserve">Training Period:  </w:t>
      </w:r>
      <w:r>
        <w:rPr>
          <w:rFonts w:ascii="Arial" w:hAnsi="Arial"/>
        </w:rPr>
        <w:t>07/95-06/96</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i/>
        </w:rPr>
        <w:tab/>
        <w:t xml:space="preserve">Current Position: </w:t>
      </w:r>
      <w:r>
        <w:rPr>
          <w:rFonts w:ascii="Arial" w:hAnsi="Arial"/>
        </w:rPr>
        <w:t xml:space="preserve"> 1996-1998, General Surgery Residency, University of Florida</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rPr>
        <w:t xml:space="preserve">1998-, T32 Surgical Oncology Fellowship, M.D. Anderson Cancer Center, Houston,Texas 1999-2002 Surgical Oncology Fellowship, M.D. Anderson Cancer Center, Houston, Texas, 2003- Associate Professor of Surgery, </w:t>
      </w:r>
      <w:r w:rsidR="005127B2">
        <w:rPr>
          <w:rFonts w:ascii="Arial" w:hAnsi="Arial"/>
        </w:rPr>
        <w:t>Vanderbilt University, Nashville, Tennessee</w:t>
      </w:r>
    </w:p>
    <w:p w:rsidR="0014149A" w:rsidRDefault="0014149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Eddie K. Abdalla, M.D.</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i/>
        </w:rPr>
        <w:t xml:space="preserve">Institution &amp; Previous degree received: </w:t>
      </w:r>
      <w:r>
        <w:rPr>
          <w:rFonts w:ascii="Arial" w:hAnsi="Arial"/>
        </w:rPr>
        <w:t xml:space="preserve"> M.D., University of Michigan College of Medicine</w:t>
      </w:r>
    </w:p>
    <w:p w:rsidR="0014149A" w:rsidRDefault="0079642B">
      <w:pPr>
        <w:tabs>
          <w:tab w:val="right" w:pos="9360"/>
        </w:tabs>
        <w:ind w:left="7560" w:hanging="7560"/>
        <w:rPr>
          <w:rFonts w:ascii="Arial" w:hAnsi="Arial"/>
        </w:rPr>
      </w:pPr>
      <w:r>
        <w:rPr>
          <w:rFonts w:ascii="Arial" w:hAnsi="Arial"/>
          <w:i/>
        </w:rPr>
        <w:t xml:space="preserve">       </w:t>
      </w:r>
      <w:r w:rsidR="00032C0E">
        <w:rPr>
          <w:rFonts w:ascii="Arial" w:hAnsi="Arial"/>
          <w:i/>
        </w:rPr>
        <w:t>Research Project:</w:t>
      </w:r>
      <w:r w:rsidR="00032C0E">
        <w:rPr>
          <w:rFonts w:ascii="Arial" w:hAnsi="Arial"/>
        </w:rPr>
        <w:t xml:space="preserve"> Pathogenesis of Adenovirus Gene Therapy</w:t>
      </w:r>
      <w:r w:rsidR="00032C0E">
        <w:rPr>
          <w:rFonts w:ascii="Arial" w:hAnsi="Arial"/>
        </w:rPr>
        <w:tab/>
      </w:r>
      <w:r w:rsidR="00032C0E">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i/>
        </w:rPr>
        <w:tab/>
        <w:t xml:space="preserve">Training Period:  </w:t>
      </w:r>
      <w:r>
        <w:rPr>
          <w:rFonts w:ascii="Arial" w:hAnsi="Arial"/>
        </w:rPr>
        <w:t>07/96-06/97</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i/>
        </w:rPr>
        <w:t xml:space="preserve">Current Position: </w:t>
      </w:r>
      <w:r>
        <w:rPr>
          <w:rFonts w:ascii="Arial" w:hAnsi="Arial"/>
        </w:rPr>
        <w:t xml:space="preserve"> 1997-1999, General Surgery Residency, University of Florida, 1999- Surgical Oncology Fellowship, M.D. Anderson Cancer Center</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rPr>
        <w:t>2003, Professor of Surgery, M.D. Anderson Cancer Center, Houston, Texas Cancer Center</w:t>
      </w:r>
    </w:p>
    <w:p w:rsidR="0014149A" w:rsidRDefault="0014149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240" w:hanging="3240"/>
        <w:rPr>
          <w:rFonts w:ascii="Arial" w:hAnsi="Arial"/>
        </w:rPr>
      </w:pPr>
      <w:r>
        <w:rPr>
          <w:rFonts w:ascii="Arial" w:hAnsi="Arial"/>
        </w:rPr>
        <w:t>Michael Josephs, M.D.</w:t>
      </w:r>
      <w:r>
        <w:rPr>
          <w:rFonts w:ascii="Arial" w:hAnsi="Arial"/>
        </w:rPr>
        <w:tab/>
      </w:r>
      <w:r>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i/>
        </w:rPr>
        <w:t>Institution &amp; Previous degree received:</w:t>
      </w:r>
      <w:r>
        <w:rPr>
          <w:rFonts w:ascii="Arial" w:hAnsi="Arial"/>
        </w:rPr>
        <w:t xml:space="preserve">  M.D., Georgetown University School of Medicine</w:t>
      </w:r>
    </w:p>
    <w:p w:rsidR="0014149A" w:rsidRDefault="0079642B">
      <w:pPr>
        <w:tabs>
          <w:tab w:val="right" w:pos="9360"/>
        </w:tabs>
        <w:ind w:left="6120" w:hanging="6120"/>
        <w:rPr>
          <w:rFonts w:ascii="Arial" w:hAnsi="Arial"/>
        </w:rPr>
      </w:pPr>
      <w:r>
        <w:rPr>
          <w:rFonts w:ascii="Arial" w:hAnsi="Arial"/>
          <w:i/>
        </w:rPr>
        <w:t xml:space="preserve">       </w:t>
      </w:r>
      <w:r w:rsidR="00032C0E">
        <w:rPr>
          <w:rFonts w:ascii="Arial" w:hAnsi="Arial"/>
          <w:i/>
        </w:rPr>
        <w:t>Research Project:</w:t>
      </w:r>
      <w:r w:rsidR="00032C0E">
        <w:rPr>
          <w:rFonts w:ascii="Arial" w:hAnsi="Arial"/>
        </w:rPr>
        <w:t xml:space="preserve">  </w:t>
      </w:r>
      <w:r w:rsidR="00032C0E">
        <w:rPr>
          <w:rFonts w:ascii="Arial" w:hAnsi="Arial"/>
          <w:i/>
        </w:rPr>
        <w:t>FasL Mediated Hepatic Injury</w:t>
      </w:r>
      <w:r w:rsidR="00032C0E">
        <w:rPr>
          <w:rFonts w:ascii="Arial" w:hAnsi="Arial"/>
        </w:rPr>
        <w:tab/>
      </w:r>
      <w:r w:rsidR="00032C0E">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i/>
        </w:rPr>
        <w:tab/>
        <w:t>Training Period:</w:t>
      </w:r>
      <w:r>
        <w:rPr>
          <w:rFonts w:ascii="Arial" w:hAnsi="Arial"/>
        </w:rPr>
        <w:t xml:space="preserve">  07/96-06/97</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i/>
        </w:rPr>
        <w:t>Current Position:</w:t>
      </w:r>
      <w:r>
        <w:rPr>
          <w:rFonts w:ascii="Arial" w:hAnsi="Arial"/>
        </w:rPr>
        <w:t xml:space="preserve">  1997-2000, General Surgery Residency, University of Florida  2000-2003, Pediatric Surgery Fellowship, University of Cincinnati, 2003-</w:t>
      </w:r>
      <w:r w:rsidR="00692432">
        <w:rPr>
          <w:rFonts w:ascii="Arial" w:hAnsi="Arial"/>
        </w:rPr>
        <w:t>2006</w:t>
      </w:r>
      <w:r>
        <w:rPr>
          <w:rFonts w:ascii="Arial" w:hAnsi="Arial"/>
        </w:rPr>
        <w:t>, Private Practice, Austin, Texas</w:t>
      </w:r>
    </w:p>
    <w:p w:rsidR="0014149A" w:rsidRDefault="0014149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240" w:hanging="3240"/>
        <w:rPr>
          <w:rFonts w:ascii="Arial" w:hAnsi="Arial"/>
        </w:rPr>
      </w:pPr>
      <w:r>
        <w:rPr>
          <w:rFonts w:ascii="Arial" w:hAnsi="Arial"/>
        </w:rPr>
        <w:t>Riadh Ksontini, M.D.</w:t>
      </w:r>
      <w:r>
        <w:rPr>
          <w:rFonts w:ascii="Arial" w:hAnsi="Arial"/>
        </w:rPr>
        <w:tab/>
      </w:r>
      <w:r>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ab/>
      </w:r>
      <w:r>
        <w:rPr>
          <w:rFonts w:ascii="Arial" w:hAnsi="Arial"/>
          <w:i/>
        </w:rPr>
        <w:t>Institution &amp; Previous degree received:</w:t>
      </w:r>
      <w:r>
        <w:rPr>
          <w:rFonts w:ascii="Arial" w:hAnsi="Arial"/>
        </w:rPr>
        <w:t xml:space="preserve">  M.D., University of Lausanne</w:t>
      </w:r>
    </w:p>
    <w:p w:rsidR="0014149A" w:rsidRDefault="0079642B">
      <w:pPr>
        <w:tabs>
          <w:tab w:val="right" w:pos="9360"/>
        </w:tabs>
        <w:ind w:left="7560" w:hanging="7560"/>
        <w:rPr>
          <w:rFonts w:ascii="Arial" w:hAnsi="Arial"/>
        </w:rPr>
      </w:pPr>
      <w:r>
        <w:rPr>
          <w:rFonts w:ascii="Arial" w:hAnsi="Arial"/>
          <w:i/>
        </w:rPr>
        <w:t xml:space="preserve">       </w:t>
      </w:r>
      <w:r w:rsidR="00032C0E">
        <w:rPr>
          <w:rFonts w:ascii="Arial" w:hAnsi="Arial"/>
          <w:i/>
        </w:rPr>
        <w:t>Research Project:</w:t>
      </w:r>
      <w:r w:rsidR="00032C0E">
        <w:rPr>
          <w:rFonts w:ascii="Arial" w:hAnsi="Arial"/>
        </w:rPr>
        <w:t xml:space="preserve">  </w:t>
      </w:r>
      <w:r w:rsidR="00032C0E">
        <w:rPr>
          <w:rFonts w:ascii="Arial" w:hAnsi="Arial"/>
          <w:i/>
        </w:rPr>
        <w:t>Cell-Associated TNF</w:t>
      </w:r>
      <w:r w:rsidR="00032C0E">
        <w:rPr>
          <w:rFonts w:ascii="WP Greek Century" w:hAnsi="WP Greek Century"/>
          <w:i/>
        </w:rPr>
        <w:t></w:t>
      </w:r>
      <w:r w:rsidR="00032C0E">
        <w:rPr>
          <w:rFonts w:ascii="Arial" w:hAnsi="Arial"/>
          <w:i/>
        </w:rPr>
        <w:t xml:space="preserve"> Mediated Organ Injury</w:t>
      </w:r>
      <w:r w:rsidR="00032C0E">
        <w:rPr>
          <w:rFonts w:ascii="Arial" w:hAnsi="Arial"/>
        </w:rPr>
        <w:tab/>
      </w:r>
      <w:r w:rsidR="00032C0E">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i/>
        </w:rPr>
        <w:tab/>
        <w:t xml:space="preserve">Training Period: </w:t>
      </w:r>
      <w:r>
        <w:rPr>
          <w:rFonts w:ascii="Arial" w:hAnsi="Arial"/>
        </w:rPr>
        <w:t xml:space="preserve"> 07/95-06/97</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i/>
        </w:rPr>
        <w:tab/>
        <w:t>Current Position:</w:t>
      </w:r>
      <w:r>
        <w:rPr>
          <w:rFonts w:ascii="Arial" w:hAnsi="Arial"/>
        </w:rPr>
        <w:t xml:space="preserve">  1997-</w:t>
      </w:r>
      <w:r w:rsidR="00692432">
        <w:rPr>
          <w:rFonts w:ascii="Arial" w:hAnsi="Arial"/>
        </w:rPr>
        <w:t>2005</w:t>
      </w:r>
      <w:r>
        <w:rPr>
          <w:rFonts w:ascii="Arial" w:hAnsi="Arial"/>
        </w:rPr>
        <w:t>, General Surgery Residency, University of Lausanne</w:t>
      </w:r>
      <w:r w:rsidR="0079642B">
        <w:rPr>
          <w:rFonts w:ascii="Arial" w:hAnsi="Arial"/>
        </w:rPr>
        <w:t>,</w:t>
      </w:r>
      <w:r w:rsidR="00692432">
        <w:rPr>
          <w:rFonts w:ascii="Arial" w:hAnsi="Arial"/>
        </w:rPr>
        <w:t xml:space="preserve"> Private Practice in </w:t>
      </w:r>
      <w:r w:rsidR="00692432">
        <w:rPr>
          <w:rFonts w:ascii="Arial" w:hAnsi="Arial"/>
        </w:rPr>
        <w:tab/>
        <w:t>Aigle, Switzerland</w:t>
      </w:r>
    </w:p>
    <w:p w:rsidR="0014149A" w:rsidRDefault="0014149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960" w:hanging="3960"/>
        <w:rPr>
          <w:rFonts w:ascii="Arial" w:hAnsi="Arial"/>
        </w:rPr>
      </w:pPr>
      <w:r>
        <w:rPr>
          <w:rFonts w:ascii="Arial" w:hAnsi="Arial"/>
        </w:rPr>
        <w:t>Jason J. Rosenberg, M.D.</w:t>
      </w:r>
      <w:r>
        <w:rPr>
          <w:rFonts w:ascii="Arial" w:hAnsi="Arial"/>
        </w:rPr>
        <w:tab/>
      </w:r>
      <w:r>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i/>
        </w:rPr>
        <w:t>Institution &amp; Previous degree received:</w:t>
      </w:r>
      <w:r>
        <w:rPr>
          <w:rFonts w:ascii="Arial" w:hAnsi="Arial"/>
        </w:rPr>
        <w:t xml:space="preserve">  M.D., University of Florida College of Medicine</w:t>
      </w:r>
    </w:p>
    <w:p w:rsidR="0014149A" w:rsidRDefault="0079642B">
      <w:pPr>
        <w:tabs>
          <w:tab w:val="right" w:pos="9360"/>
        </w:tabs>
        <w:ind w:left="6120" w:hanging="6120"/>
        <w:rPr>
          <w:rFonts w:ascii="Arial" w:hAnsi="Arial"/>
        </w:rPr>
      </w:pPr>
      <w:r>
        <w:rPr>
          <w:rFonts w:ascii="Arial" w:hAnsi="Arial"/>
          <w:i/>
        </w:rPr>
        <w:t xml:space="preserve">       </w:t>
      </w:r>
      <w:r w:rsidR="00032C0E">
        <w:rPr>
          <w:rFonts w:ascii="Arial" w:hAnsi="Arial"/>
          <w:i/>
        </w:rPr>
        <w:t>Research Project:</w:t>
      </w:r>
      <w:r w:rsidR="00032C0E">
        <w:rPr>
          <w:rFonts w:ascii="Arial" w:hAnsi="Arial"/>
        </w:rPr>
        <w:t xml:space="preserve">  </w:t>
      </w:r>
      <w:r w:rsidR="00032C0E">
        <w:rPr>
          <w:rFonts w:ascii="Arial" w:hAnsi="Arial"/>
          <w:i/>
        </w:rPr>
        <w:t>Apoptosis in Primate Bacteremia</w:t>
      </w:r>
      <w:r w:rsidR="00032C0E">
        <w:rPr>
          <w:rFonts w:ascii="Arial" w:hAnsi="Arial"/>
        </w:rPr>
        <w:tab/>
      </w:r>
      <w:r w:rsidR="00032C0E">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i/>
        </w:rPr>
        <w:tab/>
        <w:t xml:space="preserve">Training Period: </w:t>
      </w:r>
      <w:r>
        <w:rPr>
          <w:rFonts w:ascii="Arial" w:hAnsi="Arial"/>
        </w:rPr>
        <w:t xml:space="preserve"> 07/97-06/98</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i/>
        </w:rPr>
        <w:t>Current Position:</w:t>
      </w:r>
      <w:r>
        <w:rPr>
          <w:rFonts w:ascii="Arial" w:hAnsi="Arial"/>
        </w:rPr>
        <w:t xml:space="preserve"> 2003-2005, Assistant Professor of Plastic Surgery, University of Florida College of Medicine, Gainesville, Florida, currently in private practice</w:t>
      </w:r>
    </w:p>
    <w:p w:rsidR="0014149A" w:rsidRDefault="0014149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240" w:hanging="3240"/>
        <w:rPr>
          <w:rFonts w:ascii="Arial" w:hAnsi="Arial"/>
        </w:rPr>
      </w:pPr>
      <w:r>
        <w:rPr>
          <w:rFonts w:ascii="Arial" w:hAnsi="Arial"/>
        </w:rPr>
        <w:t>Gregory Gaines, M.D.</w:t>
      </w:r>
      <w:r>
        <w:rPr>
          <w:rFonts w:ascii="Arial" w:hAnsi="Arial"/>
        </w:rPr>
        <w:tab/>
      </w:r>
      <w:r>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ab/>
      </w:r>
      <w:r>
        <w:rPr>
          <w:rFonts w:ascii="Arial" w:hAnsi="Arial"/>
          <w:i/>
        </w:rPr>
        <w:t>Institution &amp; Previous degree received:</w:t>
      </w:r>
      <w:r>
        <w:rPr>
          <w:rFonts w:ascii="Arial" w:hAnsi="Arial"/>
        </w:rPr>
        <w:t xml:space="preserve">  M.D., University of Texas, Galveston</w:t>
      </w:r>
    </w:p>
    <w:p w:rsidR="0014149A" w:rsidRDefault="0079642B">
      <w:pPr>
        <w:tabs>
          <w:tab w:val="right" w:pos="9360"/>
        </w:tabs>
        <w:ind w:left="8280" w:hanging="8280"/>
        <w:rPr>
          <w:rFonts w:ascii="Arial" w:hAnsi="Arial"/>
        </w:rPr>
      </w:pPr>
      <w:r>
        <w:rPr>
          <w:rFonts w:ascii="Arial" w:hAnsi="Arial"/>
          <w:i/>
        </w:rPr>
        <w:t xml:space="preserve">       </w:t>
      </w:r>
      <w:r w:rsidR="00032C0E">
        <w:rPr>
          <w:rFonts w:ascii="Arial" w:hAnsi="Arial"/>
          <w:i/>
        </w:rPr>
        <w:t>Research Project:</w:t>
      </w:r>
      <w:r w:rsidR="00032C0E">
        <w:rPr>
          <w:rFonts w:ascii="Arial" w:hAnsi="Arial"/>
        </w:rPr>
        <w:t xml:space="preserve">  </w:t>
      </w:r>
      <w:r w:rsidR="00032C0E">
        <w:rPr>
          <w:rFonts w:ascii="Arial" w:hAnsi="Arial"/>
          <w:i/>
        </w:rPr>
        <w:t>Cytokine Expression in Ischemia Reperfusion Injury</w:t>
      </w:r>
      <w:r w:rsidR="00032C0E">
        <w:rPr>
          <w:rFonts w:ascii="Arial" w:hAnsi="Arial"/>
        </w:rPr>
        <w:tab/>
      </w:r>
      <w:r w:rsidR="00032C0E">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i/>
        </w:rPr>
        <w:tab/>
        <w:t>Training Period:</w:t>
      </w:r>
      <w:r>
        <w:rPr>
          <w:rFonts w:ascii="Arial" w:hAnsi="Arial"/>
        </w:rPr>
        <w:t xml:space="preserve">  07/97-06/98</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i/>
        </w:rPr>
        <w:t xml:space="preserve">Current Position: </w:t>
      </w:r>
      <w:r>
        <w:rPr>
          <w:rFonts w:ascii="Arial" w:hAnsi="Arial"/>
        </w:rPr>
        <w:t>2001-2003, Plastic Sur</w:t>
      </w:r>
      <w:r w:rsidR="00D20929">
        <w:rPr>
          <w:rFonts w:ascii="Arial" w:hAnsi="Arial"/>
        </w:rPr>
        <w:t xml:space="preserve">gery Fellowship, University of </w:t>
      </w:r>
      <w:r>
        <w:rPr>
          <w:rFonts w:ascii="Arial" w:hAnsi="Arial"/>
        </w:rPr>
        <w:t>Alabama-Birmingham, currently in private practice</w:t>
      </w:r>
      <w:r w:rsidR="0079642B">
        <w:rPr>
          <w:rFonts w:ascii="Arial" w:hAnsi="Arial"/>
        </w:rPr>
        <w:t>, in Gainesville, Florida</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240" w:hanging="3240"/>
        <w:rPr>
          <w:rFonts w:ascii="Arial" w:hAnsi="Arial"/>
        </w:rPr>
      </w:pPr>
      <w:r>
        <w:rPr>
          <w:rFonts w:ascii="Arial" w:hAnsi="Arial"/>
        </w:rPr>
        <w:t>Monika Nowak, Ph.D.</w:t>
      </w:r>
      <w:r>
        <w:rPr>
          <w:rFonts w:ascii="Arial" w:hAnsi="Arial"/>
        </w:rPr>
        <w:tab/>
      </w:r>
      <w:r>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ab/>
      </w:r>
      <w:r>
        <w:rPr>
          <w:rFonts w:ascii="Arial" w:hAnsi="Arial"/>
          <w:i/>
        </w:rPr>
        <w:t>Institution &amp; Previous degree received:</w:t>
      </w:r>
      <w:r>
        <w:rPr>
          <w:rFonts w:ascii="Arial" w:hAnsi="Arial"/>
        </w:rPr>
        <w:t xml:space="preserve">  Ph.D., University of Ottawa</w:t>
      </w:r>
    </w:p>
    <w:p w:rsidR="0014149A" w:rsidRDefault="0079642B">
      <w:pPr>
        <w:tabs>
          <w:tab w:val="right" w:pos="9360"/>
        </w:tabs>
        <w:ind w:left="6840" w:hanging="6840"/>
        <w:rPr>
          <w:rFonts w:ascii="Arial" w:hAnsi="Arial"/>
        </w:rPr>
      </w:pPr>
      <w:r>
        <w:rPr>
          <w:rFonts w:ascii="Arial" w:hAnsi="Arial"/>
          <w:i/>
        </w:rPr>
        <w:t xml:space="preserve">       </w:t>
      </w:r>
      <w:r w:rsidR="00032C0E">
        <w:rPr>
          <w:rFonts w:ascii="Arial" w:hAnsi="Arial"/>
          <w:i/>
        </w:rPr>
        <w:t>Research Project:</w:t>
      </w:r>
      <w:r w:rsidR="00032C0E">
        <w:rPr>
          <w:rFonts w:ascii="Arial" w:hAnsi="Arial"/>
        </w:rPr>
        <w:t xml:space="preserve">  </w:t>
      </w:r>
      <w:r w:rsidR="00032C0E">
        <w:rPr>
          <w:rFonts w:ascii="Arial" w:hAnsi="Arial"/>
          <w:i/>
        </w:rPr>
        <w:t>NF-KB Mediated Signal Transduction</w:t>
      </w:r>
      <w:r w:rsidR="00032C0E">
        <w:rPr>
          <w:rFonts w:ascii="Arial" w:hAnsi="Arial"/>
        </w:rPr>
        <w:tab/>
      </w:r>
      <w:r w:rsidR="00032C0E">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i/>
        </w:rPr>
        <w:tab/>
        <w:t>Training Period:</w:t>
      </w:r>
      <w:r>
        <w:rPr>
          <w:rFonts w:ascii="Arial" w:hAnsi="Arial"/>
        </w:rPr>
        <w:t xml:space="preserve">  09/97-06/98</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i/>
        </w:rPr>
        <w:tab/>
        <w:t>Current Position:</w:t>
      </w:r>
      <w:r>
        <w:rPr>
          <w:rFonts w:ascii="Arial" w:hAnsi="Arial"/>
        </w:rPr>
        <w:t xml:space="preserve"> extended maternity leave</w:t>
      </w:r>
      <w:r w:rsidR="00692432">
        <w:rPr>
          <w:rFonts w:ascii="Arial" w:hAnsi="Arial"/>
        </w:rPr>
        <w:t>, lost to follow up</w:t>
      </w:r>
    </w:p>
    <w:p w:rsidR="0014149A" w:rsidRDefault="0014149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960" w:hanging="3960"/>
        <w:rPr>
          <w:rFonts w:ascii="Arial" w:hAnsi="Arial"/>
        </w:rPr>
      </w:pPr>
      <w:r>
        <w:rPr>
          <w:rFonts w:ascii="Arial" w:hAnsi="Arial"/>
        </w:rPr>
        <w:t>Kunitaro Fukuzuka, M.D.</w:t>
      </w:r>
      <w:r>
        <w:rPr>
          <w:rFonts w:ascii="Arial" w:hAnsi="Arial"/>
        </w:rPr>
        <w:tab/>
      </w:r>
      <w:r>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i/>
        </w:rPr>
        <w:t>Institution &amp; Previous degree received:</w:t>
      </w:r>
      <w:r>
        <w:rPr>
          <w:rFonts w:ascii="Arial" w:hAnsi="Arial"/>
        </w:rPr>
        <w:t xml:space="preserve">  M.D., National Defense Medical College, Saitama, Japan</w:t>
      </w:r>
    </w:p>
    <w:p w:rsidR="0014149A" w:rsidRDefault="0079642B">
      <w:pPr>
        <w:tabs>
          <w:tab w:val="right" w:pos="9360"/>
        </w:tabs>
        <w:ind w:left="7560" w:hanging="7560"/>
        <w:rPr>
          <w:rFonts w:ascii="Arial" w:hAnsi="Arial"/>
        </w:rPr>
      </w:pPr>
      <w:r>
        <w:rPr>
          <w:rFonts w:ascii="Arial" w:hAnsi="Arial"/>
          <w:i/>
        </w:rPr>
        <w:t xml:space="preserve">       </w:t>
      </w:r>
      <w:r w:rsidR="00032C0E">
        <w:rPr>
          <w:rFonts w:ascii="Arial" w:hAnsi="Arial"/>
          <w:i/>
        </w:rPr>
        <w:t>Research Project:</w:t>
      </w:r>
      <w:r w:rsidR="00032C0E">
        <w:rPr>
          <w:rFonts w:ascii="Arial" w:hAnsi="Arial"/>
        </w:rPr>
        <w:t xml:space="preserve">  </w:t>
      </w:r>
      <w:r w:rsidR="00032C0E">
        <w:rPr>
          <w:rFonts w:ascii="Arial" w:hAnsi="Arial"/>
          <w:i/>
        </w:rPr>
        <w:t>FasL and TNF</w:t>
      </w:r>
      <w:r w:rsidR="00692432">
        <w:rPr>
          <w:rFonts w:ascii="Symbol" w:hAnsi="Symbol"/>
          <w:i/>
        </w:rPr>
        <w:t></w:t>
      </w:r>
      <w:r w:rsidR="00032C0E">
        <w:rPr>
          <w:rFonts w:ascii="Arial" w:hAnsi="Arial"/>
          <w:i/>
        </w:rPr>
        <w:t xml:space="preserve"> Expression in Burn Injury</w:t>
      </w:r>
      <w:r w:rsidR="00032C0E">
        <w:rPr>
          <w:rFonts w:ascii="Arial" w:hAnsi="Arial"/>
        </w:rPr>
        <w:tab/>
      </w:r>
      <w:r w:rsidR="00032C0E">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i/>
        </w:rPr>
        <w:tab/>
        <w:t xml:space="preserve">Training Period: </w:t>
      </w:r>
      <w:r>
        <w:rPr>
          <w:rFonts w:ascii="Arial" w:hAnsi="Arial"/>
        </w:rPr>
        <w:t xml:space="preserve"> 07/97-05/99</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i/>
        </w:rPr>
        <w:lastRenderedPageBreak/>
        <w:t>Current Position:</w:t>
      </w:r>
      <w:r>
        <w:rPr>
          <w:rFonts w:ascii="Arial" w:hAnsi="Arial"/>
        </w:rPr>
        <w:t xml:space="preserve">  returning to faculty, National Defense Medical College, Saitama, Japan</w:t>
      </w:r>
    </w:p>
    <w:p w:rsidR="0014149A" w:rsidRDefault="0014149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Rebecca M. Minter, M.D.</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i/>
        </w:rPr>
        <w:t>Institution &amp; Previous degree received:</w:t>
      </w:r>
      <w:r>
        <w:rPr>
          <w:rFonts w:ascii="Arial" w:hAnsi="Arial"/>
        </w:rPr>
        <w:t xml:space="preserve">  M.D., University of Texas Southwestern Medical Center</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ab/>
      </w:r>
      <w:r>
        <w:rPr>
          <w:rFonts w:ascii="Arial" w:hAnsi="Arial"/>
          <w:i/>
        </w:rPr>
        <w:t>Research Project: Adenovirus Mediated Gene Therapy</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ab/>
      </w:r>
      <w:r>
        <w:rPr>
          <w:rFonts w:ascii="Arial" w:hAnsi="Arial"/>
          <w:i/>
        </w:rPr>
        <w:t>Training Period:</w:t>
      </w:r>
      <w:r>
        <w:rPr>
          <w:rFonts w:ascii="Arial" w:hAnsi="Arial"/>
        </w:rPr>
        <w:t xml:space="preserve">  07/98-06/00</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i/>
        </w:rPr>
        <w:t>Current Position:</w:t>
      </w:r>
      <w:r w:rsidR="005127B2">
        <w:rPr>
          <w:rFonts w:ascii="Arial" w:hAnsi="Arial"/>
        </w:rPr>
        <w:t xml:space="preserve"> </w:t>
      </w:r>
      <w:r>
        <w:rPr>
          <w:rFonts w:ascii="Arial" w:hAnsi="Arial"/>
        </w:rPr>
        <w:t>Professor of Surgery, General Surgery Section, University of Michigan College of Medicine</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John E. Rectenwald, III M.D.</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i/>
        </w:rPr>
        <w:t>Institution &amp; Previous degree received:</w:t>
      </w:r>
      <w:r>
        <w:rPr>
          <w:rFonts w:ascii="Arial" w:hAnsi="Arial"/>
        </w:rPr>
        <w:t xml:space="preserve">  M.D., Medical College of Georgia</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i/>
        </w:rPr>
        <w:tab/>
        <w:t>Research Project: Mechanisms of Neointimal Formation</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i/>
        </w:rPr>
        <w:tab/>
        <w:t>Training Period:</w:t>
      </w:r>
      <w:r>
        <w:rPr>
          <w:rFonts w:ascii="Arial" w:hAnsi="Arial"/>
        </w:rPr>
        <w:t xml:space="preserve">  07/98-06/00</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b/>
        </w:rPr>
      </w:pPr>
      <w:r>
        <w:rPr>
          <w:rFonts w:ascii="Arial" w:hAnsi="Arial"/>
          <w:i/>
        </w:rPr>
        <w:t>Current Position:</w:t>
      </w:r>
      <w:r>
        <w:rPr>
          <w:rFonts w:ascii="Arial" w:hAnsi="Arial"/>
        </w:rPr>
        <w:t xml:space="preserve"> Ass</w:t>
      </w:r>
      <w:r w:rsidR="005127B2">
        <w:rPr>
          <w:rFonts w:ascii="Arial" w:hAnsi="Arial"/>
        </w:rPr>
        <w:t>ociate</w:t>
      </w:r>
      <w:r>
        <w:rPr>
          <w:rFonts w:ascii="Arial" w:hAnsi="Arial"/>
        </w:rPr>
        <w:t xml:space="preserve"> Professor of Surgery, University of Michigan</w:t>
      </w:r>
    </w:p>
    <w:p w:rsidR="0014149A" w:rsidRDefault="0014149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b/>
        </w:rPr>
      </w:pP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Frank J. Wessels, M.D.</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i/>
        </w:rPr>
        <w:t>Institution &amp; Previous degree received:</w:t>
      </w:r>
      <w:r>
        <w:rPr>
          <w:rFonts w:ascii="Arial" w:hAnsi="Arial"/>
        </w:rPr>
        <w:t xml:space="preserve">  M.D., Albany Medical College</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i/>
        </w:rPr>
        <w:tab/>
        <w:t>Research Project:</w:t>
      </w:r>
      <w:r>
        <w:rPr>
          <w:rFonts w:ascii="Arial" w:hAnsi="Arial"/>
        </w:rPr>
        <w:t xml:space="preserve"> </w:t>
      </w:r>
      <w:r>
        <w:rPr>
          <w:rFonts w:ascii="Arial" w:hAnsi="Arial"/>
          <w:i/>
        </w:rPr>
        <w:t>Gene Therapy for Colon Cancer</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i/>
        </w:rPr>
        <w:tab/>
        <w:t>Training Period:</w:t>
      </w:r>
      <w:r>
        <w:rPr>
          <w:rFonts w:ascii="Arial" w:hAnsi="Arial"/>
        </w:rPr>
        <w:t xml:space="preserve">  07/99-06/00</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b/>
        </w:rPr>
      </w:pPr>
      <w:r>
        <w:rPr>
          <w:rFonts w:ascii="Arial" w:hAnsi="Arial"/>
          <w:i/>
        </w:rPr>
        <w:t>Current Position:</w:t>
      </w:r>
      <w:r>
        <w:rPr>
          <w:rFonts w:ascii="Arial" w:hAnsi="Arial"/>
        </w:rPr>
        <w:t xml:space="preserve"> Private Practice, </w:t>
      </w:r>
      <w:r w:rsidR="003E2AF8" w:rsidRPr="003E2AF8">
        <w:rPr>
          <w:rFonts w:ascii="Arial" w:hAnsi="Arial"/>
        </w:rPr>
        <w:t>Raleigh, NC</w:t>
      </w:r>
    </w:p>
    <w:p w:rsidR="0014149A" w:rsidRDefault="0014149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b/>
        </w:rPr>
      </w:pP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Caroline V. Oberholzer, M.D.</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9000" w:hanging="9000"/>
        <w:rPr>
          <w:rFonts w:ascii="Arial" w:hAnsi="Arial"/>
        </w:rPr>
      </w:pPr>
      <w:r>
        <w:rPr>
          <w:rFonts w:ascii="Arial" w:hAnsi="Arial"/>
          <w:i/>
        </w:rPr>
        <w:tab/>
        <w:t>Institution &amp; Previous degree received:</w:t>
      </w:r>
      <w:r>
        <w:rPr>
          <w:rFonts w:ascii="Arial" w:hAnsi="Arial"/>
        </w:rPr>
        <w:t xml:space="preserve">  M.D., University of Zurich, Switzerland</w:t>
      </w:r>
      <w:r>
        <w:rPr>
          <w:rFonts w:ascii="Arial" w:hAnsi="Arial"/>
        </w:rPr>
        <w:tab/>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i/>
        </w:rPr>
        <w:tab/>
        <w:t>Research Project:</w:t>
      </w:r>
      <w:r>
        <w:rPr>
          <w:rFonts w:ascii="Arial" w:hAnsi="Arial"/>
        </w:rPr>
        <w:t xml:space="preserve"> </w:t>
      </w:r>
      <w:r>
        <w:rPr>
          <w:rFonts w:ascii="Arial" w:hAnsi="Arial"/>
          <w:i/>
        </w:rPr>
        <w:t>Targeted Gene Therapy Approaches for Dendritic Cells</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i/>
        </w:rPr>
        <w:tab/>
        <w:t>Training Period:</w:t>
      </w:r>
      <w:r>
        <w:rPr>
          <w:rFonts w:ascii="Arial" w:hAnsi="Arial"/>
        </w:rPr>
        <w:t xml:space="preserve"> 07/99-06/01</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b/>
        </w:rPr>
      </w:pPr>
      <w:r>
        <w:rPr>
          <w:rFonts w:ascii="Arial" w:hAnsi="Arial"/>
          <w:i/>
        </w:rPr>
        <w:t>Current Position:</w:t>
      </w:r>
      <w:r>
        <w:rPr>
          <w:rFonts w:ascii="Arial" w:hAnsi="Arial"/>
        </w:rPr>
        <w:t xml:space="preserve"> Extended Maternity Leave</w:t>
      </w:r>
    </w:p>
    <w:p w:rsidR="0014149A" w:rsidRDefault="0014149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b/>
        </w:rPr>
      </w:pP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Andreas L. Oberholzer, M.D.</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i/>
        </w:rPr>
        <w:tab/>
        <w:t>Institution &amp; Previous degree received:</w:t>
      </w:r>
      <w:r>
        <w:rPr>
          <w:rFonts w:ascii="Arial" w:hAnsi="Arial"/>
        </w:rPr>
        <w:t xml:space="preserve">  M.D., University of Zurich, Switzerland</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i/>
        </w:rPr>
        <w:tab/>
        <w:t>Research Project:  Apoptosis as a Target for the Septic Patient</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i/>
        </w:rPr>
        <w:tab/>
        <w:t>Training Period:</w:t>
      </w:r>
      <w:r>
        <w:rPr>
          <w:rFonts w:ascii="Arial" w:hAnsi="Arial"/>
        </w:rPr>
        <w:t xml:space="preserve"> 07/99-06/01</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b/>
        </w:rPr>
      </w:pPr>
      <w:r>
        <w:rPr>
          <w:rFonts w:ascii="Arial" w:hAnsi="Arial"/>
          <w:i/>
        </w:rPr>
        <w:t>Current Position:</w:t>
      </w:r>
      <w:r>
        <w:rPr>
          <w:rFonts w:ascii="Arial" w:hAnsi="Arial"/>
        </w:rPr>
        <w:t xml:space="preserve"> Assistant Professor of Surgery (equiv).  Benjamin Franklin Medical College at the Free University of Berlin, Germany </w:t>
      </w:r>
    </w:p>
    <w:p w:rsidR="0014149A" w:rsidRDefault="0014149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b/>
        </w:rPr>
      </w:pP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Michelle E. Murday, M.D.</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ab/>
      </w:r>
      <w:r>
        <w:rPr>
          <w:rFonts w:ascii="Arial" w:hAnsi="Arial"/>
          <w:i/>
        </w:rPr>
        <w:t>Institution &amp; Previous degree received:</w:t>
      </w:r>
      <w:r>
        <w:rPr>
          <w:rFonts w:ascii="Arial" w:hAnsi="Arial"/>
        </w:rPr>
        <w:t xml:space="preserve">  M.D., Eastern Virginia Medical School</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i/>
        </w:rPr>
        <w:t>Research Project: Pharmacokinetics of IL-10 and Mechanism of IL-10 in                                 Inflammation as Pertains to NF-</w:t>
      </w:r>
      <w:r>
        <w:rPr>
          <w:rFonts w:ascii="WP Greek Century" w:hAnsi="WP Greek Century"/>
          <w:i/>
        </w:rPr>
        <w:t></w:t>
      </w:r>
      <w:r>
        <w:rPr>
          <w:rFonts w:ascii="Arial" w:hAnsi="Arial"/>
          <w:i/>
        </w:rPr>
        <w:t>B</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i/>
        </w:rPr>
        <w:tab/>
        <w:t>Training Period:</w:t>
      </w:r>
      <w:r>
        <w:rPr>
          <w:rFonts w:ascii="Arial" w:hAnsi="Arial"/>
        </w:rPr>
        <w:t xml:space="preserve">  07/00-06/01</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b/>
        </w:rPr>
      </w:pPr>
      <w:r>
        <w:rPr>
          <w:rFonts w:ascii="Arial" w:hAnsi="Arial"/>
          <w:i/>
        </w:rPr>
        <w:t>Current Position:</w:t>
      </w:r>
      <w:r>
        <w:rPr>
          <w:rFonts w:ascii="Arial" w:hAnsi="Arial"/>
        </w:rPr>
        <w:t xml:space="preserve"> Fellow, Colorectal Surgery, Orlando Regional Medical Center, Orlando, FL, in private practice</w:t>
      </w:r>
      <w:r w:rsidR="00681696">
        <w:rPr>
          <w:rFonts w:ascii="Arial" w:hAnsi="Arial"/>
        </w:rPr>
        <w:t xml:space="preserve"> Salt Lake City, UT</w:t>
      </w:r>
    </w:p>
    <w:p w:rsidR="0014149A" w:rsidRDefault="0014149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b/>
        </w:rPr>
      </w:pP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Elizabeth J. Bray, M.D.</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i/>
        </w:rPr>
        <w:t>Institution &amp; Previous degree received:</w:t>
      </w:r>
      <w:r>
        <w:rPr>
          <w:rFonts w:ascii="Arial" w:hAnsi="Arial"/>
        </w:rPr>
        <w:t xml:space="preserve">  M.D., University of Florida College of Medicine</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hanging="360"/>
        <w:rPr>
          <w:rFonts w:ascii="Arial" w:hAnsi="Arial"/>
        </w:rPr>
      </w:pPr>
      <w:r>
        <w:rPr>
          <w:rFonts w:ascii="Arial" w:hAnsi="Arial"/>
          <w:i/>
        </w:rPr>
        <w:t>Research Project:  Genetic Approaches to Understanding and Treating Vascular  Disease</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i/>
        </w:rPr>
        <w:tab/>
        <w:t>Training Period:</w:t>
      </w:r>
      <w:r>
        <w:rPr>
          <w:rFonts w:ascii="Arial" w:hAnsi="Arial"/>
        </w:rPr>
        <w:t xml:space="preserve">  07/00-06/01</w:t>
      </w:r>
    </w:p>
    <w:p w:rsidR="0014149A" w:rsidRDefault="00032C0E" w:rsidP="00E576FF">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b/>
        </w:rPr>
      </w:pPr>
      <w:r>
        <w:rPr>
          <w:rFonts w:ascii="Arial" w:hAnsi="Arial"/>
          <w:i/>
        </w:rPr>
        <w:t>Current Position:</w:t>
      </w:r>
      <w:r>
        <w:rPr>
          <w:rFonts w:ascii="Arial" w:hAnsi="Arial"/>
        </w:rPr>
        <w:t xml:space="preserve"> 2001-2004, Radiology Residency, University of Florida College of Medicine, currently </w:t>
      </w:r>
      <w:r w:rsidR="00E576FF" w:rsidRPr="00E576FF">
        <w:rPr>
          <w:rFonts w:ascii="Arial" w:hAnsi="Arial"/>
        </w:rPr>
        <w:t>Assistant Professor of</w:t>
      </w:r>
      <w:r w:rsidR="00E576FF">
        <w:rPr>
          <w:rFonts w:ascii="Arial" w:hAnsi="Arial"/>
        </w:rPr>
        <w:t xml:space="preserve"> </w:t>
      </w:r>
      <w:r w:rsidR="00E576FF" w:rsidRPr="00E576FF">
        <w:rPr>
          <w:rFonts w:ascii="Arial" w:hAnsi="Arial"/>
        </w:rPr>
        <w:t>Radiology at University</w:t>
      </w:r>
      <w:r w:rsidR="00E576FF">
        <w:rPr>
          <w:rFonts w:ascii="Arial" w:hAnsi="Arial"/>
        </w:rPr>
        <w:t xml:space="preserve"> </w:t>
      </w:r>
      <w:r w:rsidR="00E576FF" w:rsidRPr="00E576FF">
        <w:rPr>
          <w:rFonts w:ascii="Arial" w:hAnsi="Arial"/>
        </w:rPr>
        <w:t>of Florida and Director,</w:t>
      </w:r>
      <w:r w:rsidR="00E576FF">
        <w:rPr>
          <w:rFonts w:ascii="Arial" w:hAnsi="Arial"/>
        </w:rPr>
        <w:t xml:space="preserve"> </w:t>
      </w:r>
      <w:r w:rsidR="00E576FF" w:rsidRPr="00E576FF">
        <w:rPr>
          <w:rFonts w:ascii="Arial" w:hAnsi="Arial"/>
        </w:rPr>
        <w:t>Diagnostic Radiology</w:t>
      </w:r>
      <w:r w:rsidR="00E576FF">
        <w:rPr>
          <w:rFonts w:ascii="Arial" w:hAnsi="Arial"/>
        </w:rPr>
        <w:t xml:space="preserve"> </w:t>
      </w:r>
      <w:r w:rsidR="00E576FF" w:rsidRPr="00E576FF">
        <w:rPr>
          <w:rFonts w:ascii="Arial" w:hAnsi="Arial"/>
        </w:rPr>
        <w:t>Program</w:t>
      </w:r>
    </w:p>
    <w:p w:rsidR="0014149A" w:rsidRDefault="0014149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b/>
        </w:rPr>
      </w:pP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Heather N. Paddock, M.D.</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i/>
        </w:rPr>
        <w:t>Institution &amp; Previous degree received:</w:t>
      </w:r>
      <w:r>
        <w:rPr>
          <w:rFonts w:ascii="Arial" w:hAnsi="Arial"/>
        </w:rPr>
        <w:t xml:space="preserve">  M.D., Wake Forest University </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i/>
        </w:rPr>
        <w:tab/>
        <w:t>Research Project:</w:t>
      </w:r>
      <w:r>
        <w:rPr>
          <w:rFonts w:ascii="Arial" w:hAnsi="Arial"/>
        </w:rPr>
        <w:t xml:space="preserve"> </w:t>
      </w:r>
      <w:r>
        <w:rPr>
          <w:rFonts w:ascii="Arial" w:hAnsi="Arial"/>
          <w:i/>
        </w:rPr>
        <w:t>Assessment of Gene Expression in Burns and Chronic Wounds</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i/>
        </w:rPr>
        <w:tab/>
        <w:t>Training Period:</w:t>
      </w:r>
      <w:r>
        <w:rPr>
          <w:rFonts w:ascii="Arial" w:hAnsi="Arial"/>
        </w:rPr>
        <w:t xml:space="preserve">  07/00-06/02</w:t>
      </w:r>
    </w:p>
    <w:p w:rsidR="00E576FF" w:rsidRPr="00E576FF" w:rsidRDefault="00032C0E" w:rsidP="00E576FF">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i/>
        </w:rPr>
        <w:t>Current Position:</w:t>
      </w:r>
      <w:r>
        <w:rPr>
          <w:rFonts w:ascii="Arial" w:hAnsi="Arial"/>
        </w:rPr>
        <w:t xml:space="preserve"> 2002-2005, General Surgery Residency, Department of Surgery, University of Florida Jacksonville, 2005-2007, Pediatric Critical Care Fellowship, Ohio State University, pediatric surgery fellowship, University of Florida College of Medicine</w:t>
      </w:r>
      <w:r w:rsidR="0079642B">
        <w:rPr>
          <w:rFonts w:ascii="Arial" w:hAnsi="Arial"/>
        </w:rPr>
        <w:t xml:space="preserve">. 2007-2009, </w:t>
      </w:r>
      <w:r w:rsidR="00E576FF" w:rsidRPr="00E576FF">
        <w:rPr>
          <w:rFonts w:ascii="Arial" w:hAnsi="Arial"/>
        </w:rPr>
        <w:t>Was</w:t>
      </w:r>
      <w:r w:rsidR="00E576FF">
        <w:rPr>
          <w:rFonts w:ascii="Arial" w:hAnsi="Arial"/>
        </w:rPr>
        <w:t xml:space="preserve"> </w:t>
      </w:r>
      <w:r w:rsidR="00E576FF" w:rsidRPr="00E576FF">
        <w:rPr>
          <w:rFonts w:ascii="Arial" w:hAnsi="Arial"/>
        </w:rPr>
        <w:t>Assistant Professor,</w:t>
      </w:r>
    </w:p>
    <w:p w:rsidR="00E576FF" w:rsidRPr="00E576FF" w:rsidRDefault="00E576FF" w:rsidP="00E576FF">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sidRPr="00E576FF">
        <w:rPr>
          <w:rFonts w:ascii="Arial" w:hAnsi="Arial"/>
        </w:rPr>
        <w:lastRenderedPageBreak/>
        <w:t>Department of Surgery,</w:t>
      </w:r>
      <w:r>
        <w:rPr>
          <w:rFonts w:ascii="Arial" w:hAnsi="Arial"/>
        </w:rPr>
        <w:t xml:space="preserve"> </w:t>
      </w:r>
      <w:r w:rsidRPr="00E576FF">
        <w:rPr>
          <w:rFonts w:ascii="Arial" w:hAnsi="Arial"/>
        </w:rPr>
        <w:t>Duke University College</w:t>
      </w:r>
      <w:r>
        <w:rPr>
          <w:rFonts w:ascii="Arial" w:hAnsi="Arial"/>
        </w:rPr>
        <w:t xml:space="preserve"> </w:t>
      </w:r>
      <w:r w:rsidR="004C5116">
        <w:rPr>
          <w:rFonts w:ascii="Arial" w:hAnsi="Arial"/>
        </w:rPr>
        <w:t>of Medicine, C</w:t>
      </w:r>
      <w:r w:rsidRPr="00E576FF">
        <w:rPr>
          <w:rFonts w:ascii="Arial" w:hAnsi="Arial"/>
        </w:rPr>
        <w:t>urrentl</w:t>
      </w:r>
      <w:r>
        <w:rPr>
          <w:rFonts w:ascii="Arial" w:hAnsi="Arial"/>
        </w:rPr>
        <w:t xml:space="preserve">y </w:t>
      </w:r>
      <w:r w:rsidRPr="00E576FF">
        <w:rPr>
          <w:rFonts w:ascii="Arial" w:hAnsi="Arial"/>
        </w:rPr>
        <w:t>Instructor in Surgery at</w:t>
      </w:r>
    </w:p>
    <w:p w:rsidR="0014149A" w:rsidRDefault="00E576FF" w:rsidP="00E576FF">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sidRPr="00E576FF">
        <w:rPr>
          <w:rFonts w:ascii="Arial" w:hAnsi="Arial"/>
        </w:rPr>
        <w:t>Loyola</w:t>
      </w:r>
      <w:r w:rsidRPr="00E576FF">
        <w:rPr>
          <w:rFonts w:ascii="Cambria Math" w:hAnsi="Cambria Math" w:cs="Cambria Math"/>
        </w:rPr>
        <w:t>‐</w:t>
      </w:r>
      <w:r w:rsidRPr="00E576FF">
        <w:rPr>
          <w:rFonts w:ascii="Arial" w:hAnsi="Arial"/>
        </w:rPr>
        <w:t>Stritch in</w:t>
      </w:r>
      <w:r>
        <w:rPr>
          <w:rFonts w:ascii="Arial" w:hAnsi="Arial"/>
        </w:rPr>
        <w:t xml:space="preserve"> </w:t>
      </w:r>
      <w:r w:rsidRPr="00E576FF">
        <w:rPr>
          <w:rFonts w:ascii="Arial" w:hAnsi="Arial"/>
        </w:rPr>
        <w:t>Pediatric Acute Care</w:t>
      </w:r>
      <w:r>
        <w:rPr>
          <w:rFonts w:ascii="Arial" w:hAnsi="Arial"/>
        </w:rPr>
        <w:t xml:space="preserve"> </w:t>
      </w:r>
      <w:r w:rsidR="004C5116">
        <w:rPr>
          <w:rFonts w:ascii="Arial" w:hAnsi="Arial"/>
        </w:rPr>
        <w:t>Surgery</w:t>
      </w:r>
    </w:p>
    <w:p w:rsidR="00E576FF" w:rsidRDefault="00E576FF" w:rsidP="00E576FF">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Frances R. Bahjat, Ph.D.</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i/>
        </w:rPr>
        <w:t>Institution &amp; Previous degree received:</w:t>
      </w:r>
      <w:r>
        <w:rPr>
          <w:rFonts w:ascii="Arial" w:hAnsi="Arial"/>
        </w:rPr>
        <w:t xml:space="preserve"> Ph.D., University of Florida</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i/>
        </w:rPr>
        <w:tab/>
        <w:t>Research Project:</w:t>
      </w:r>
      <w:r>
        <w:rPr>
          <w:rFonts w:ascii="Arial" w:hAnsi="Arial"/>
        </w:rPr>
        <w:t xml:space="preserve"> </w:t>
      </w:r>
      <w:r>
        <w:rPr>
          <w:rFonts w:ascii="Arial" w:hAnsi="Arial"/>
          <w:i/>
        </w:rPr>
        <w:t>Genetic Determinants of TNF-a Mediated Liver Injury</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i/>
        </w:rPr>
        <w:tab/>
        <w:t>Training Period:</w:t>
      </w:r>
      <w:r>
        <w:rPr>
          <w:rFonts w:ascii="Arial" w:hAnsi="Arial"/>
        </w:rPr>
        <w:t xml:space="preserve">  07/97-05/02</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i/>
        </w:rPr>
        <w:t>Current Position:</w:t>
      </w:r>
      <w:r>
        <w:rPr>
          <w:rFonts w:ascii="Arial" w:hAnsi="Arial"/>
        </w:rPr>
        <w:t xml:space="preserve"> Research </w:t>
      </w:r>
      <w:r w:rsidR="008750CC">
        <w:rPr>
          <w:rFonts w:ascii="Arial" w:hAnsi="Arial"/>
        </w:rPr>
        <w:t>R</w:t>
      </w:r>
      <w:r w:rsidR="008750CC" w:rsidRPr="008750CC">
        <w:rPr>
          <w:rFonts w:ascii="Arial" w:hAnsi="Arial"/>
        </w:rPr>
        <w:t xml:space="preserve">esearch </w:t>
      </w:r>
      <w:r w:rsidR="008750CC">
        <w:rPr>
          <w:rFonts w:ascii="Arial" w:hAnsi="Arial"/>
        </w:rPr>
        <w:t>A</w:t>
      </w:r>
      <w:r w:rsidR="008750CC" w:rsidRPr="008750CC">
        <w:rPr>
          <w:rFonts w:ascii="Arial" w:hAnsi="Arial"/>
        </w:rPr>
        <w:t xml:space="preserve">ssistant </w:t>
      </w:r>
      <w:r w:rsidR="008750CC">
        <w:rPr>
          <w:rFonts w:ascii="Arial" w:hAnsi="Arial"/>
        </w:rPr>
        <w:t>P</w:t>
      </w:r>
      <w:r w:rsidR="008750CC" w:rsidRPr="008750CC">
        <w:rPr>
          <w:rFonts w:ascii="Arial" w:hAnsi="Arial"/>
        </w:rPr>
        <w:t>rofessor</w:t>
      </w:r>
      <w:r w:rsidR="008750CC">
        <w:rPr>
          <w:rFonts w:ascii="Arial" w:hAnsi="Arial"/>
        </w:rPr>
        <w:t xml:space="preserve">, </w:t>
      </w:r>
      <w:r w:rsidR="008750CC" w:rsidRPr="008750CC">
        <w:rPr>
          <w:rFonts w:ascii="Arial" w:hAnsi="Arial"/>
        </w:rPr>
        <w:t>Dep</w:t>
      </w:r>
      <w:r w:rsidR="008750CC">
        <w:rPr>
          <w:rFonts w:ascii="Arial" w:hAnsi="Arial"/>
        </w:rPr>
        <w:t>artment</w:t>
      </w:r>
      <w:r w:rsidR="008750CC" w:rsidRPr="008750CC">
        <w:rPr>
          <w:rFonts w:ascii="Arial" w:hAnsi="Arial"/>
        </w:rPr>
        <w:t xml:space="preserve"> of Molecular Microbiology &amp; Immunology</w:t>
      </w:r>
      <w:r w:rsidR="008750CC">
        <w:rPr>
          <w:rFonts w:ascii="Arial" w:hAnsi="Arial"/>
        </w:rPr>
        <w:t>,</w:t>
      </w:r>
      <w:r w:rsidR="008750CC" w:rsidRPr="008750CC">
        <w:rPr>
          <w:rFonts w:ascii="Arial" w:hAnsi="Arial"/>
        </w:rPr>
        <w:t xml:space="preserve"> Oregon Health &amp; Sc</w:t>
      </w:r>
      <w:r w:rsidR="008750CC">
        <w:rPr>
          <w:rFonts w:ascii="Arial" w:hAnsi="Arial"/>
        </w:rPr>
        <w:t>iences University (OHSU)</w:t>
      </w:r>
    </w:p>
    <w:p w:rsidR="0014149A" w:rsidRDefault="0014149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Robert J. Feezor, M.D.</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i/>
        </w:rPr>
        <w:t>Institution &amp; Previous degree received:</w:t>
      </w:r>
      <w:r>
        <w:rPr>
          <w:rFonts w:ascii="Arial" w:hAnsi="Arial"/>
        </w:rPr>
        <w:t xml:space="preserve">  M.D., Medical College of Virginia</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i/>
        </w:rPr>
        <w:t>Research Project:</w:t>
      </w:r>
      <w:r>
        <w:rPr>
          <w:rFonts w:ascii="Arial" w:hAnsi="Arial"/>
        </w:rPr>
        <w:t xml:space="preserve"> </w:t>
      </w:r>
      <w:r>
        <w:rPr>
          <w:rFonts w:ascii="Arial" w:hAnsi="Arial"/>
          <w:i/>
        </w:rPr>
        <w:t>Genomic and Proteomic Expression Profiling in Mesenteric Ischemia Reperfusion</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i/>
        </w:rPr>
        <w:tab/>
        <w:t>Training Period:</w:t>
      </w:r>
      <w:r>
        <w:rPr>
          <w:rFonts w:ascii="Arial" w:hAnsi="Arial"/>
        </w:rPr>
        <w:t xml:space="preserve"> 07/01-06/03</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i/>
        </w:rPr>
        <w:t>Current Position:</w:t>
      </w:r>
      <w:r>
        <w:rPr>
          <w:rFonts w:ascii="Arial" w:hAnsi="Arial"/>
        </w:rPr>
        <w:t xml:space="preserve"> 2003-2006, General Surgery Residency, University of Florida College of Medicine, 2006-2008, Vascular Surgery Fellowship, University of Florida College of Medicine, 2008- Ass</w:t>
      </w:r>
      <w:r w:rsidR="005127B2">
        <w:rPr>
          <w:rFonts w:ascii="Arial" w:hAnsi="Arial"/>
        </w:rPr>
        <w:t>ociate</w:t>
      </w:r>
      <w:r>
        <w:rPr>
          <w:rFonts w:ascii="Arial" w:hAnsi="Arial"/>
        </w:rPr>
        <w:t xml:space="preserve"> Professor of Surgery, University of Florida College of Medicine</w:t>
      </w:r>
      <w:r w:rsidR="004C5116">
        <w:rPr>
          <w:rFonts w:ascii="Arial" w:hAnsi="Arial"/>
        </w:rPr>
        <w:t xml:space="preserve"> </w:t>
      </w:r>
      <w:r w:rsidR="00C23445" w:rsidRPr="00C23445">
        <w:rPr>
          <w:rFonts w:ascii="Arial" w:hAnsi="Arial"/>
        </w:rPr>
        <w:t>and the Malcom Randall VA Medical Center</w:t>
      </w:r>
    </w:p>
    <w:p w:rsidR="0014149A" w:rsidRDefault="0014149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Douglas J. Minnich, M.D.</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i/>
        </w:rPr>
        <w:t>Institution &amp; Previous degree received:</w:t>
      </w:r>
      <w:r>
        <w:rPr>
          <w:rFonts w:ascii="Arial" w:hAnsi="Arial"/>
        </w:rPr>
        <w:t xml:space="preserve">  M.D., Indiana University</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i/>
        </w:rPr>
        <w:tab/>
        <w:t>Research Project:</w:t>
      </w:r>
      <w:r>
        <w:rPr>
          <w:rFonts w:ascii="Arial" w:hAnsi="Arial"/>
        </w:rPr>
        <w:t xml:space="preserve"> </w:t>
      </w:r>
      <w:r>
        <w:rPr>
          <w:rFonts w:ascii="Arial" w:hAnsi="Arial"/>
          <w:i/>
        </w:rPr>
        <w:t>Lung Injury with Systemic Inflammation</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i/>
        </w:rPr>
        <w:tab/>
        <w:t>Training Period:</w:t>
      </w:r>
      <w:r>
        <w:rPr>
          <w:rFonts w:ascii="Arial" w:hAnsi="Arial"/>
        </w:rPr>
        <w:t xml:space="preserve"> 07/02-06/03</w:t>
      </w:r>
    </w:p>
    <w:p w:rsidR="0014149A" w:rsidRDefault="00032C0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b/>
        </w:rPr>
      </w:pPr>
      <w:r>
        <w:rPr>
          <w:rFonts w:ascii="Arial" w:hAnsi="Arial"/>
          <w:i/>
        </w:rPr>
        <w:t>Current Position:</w:t>
      </w:r>
      <w:r>
        <w:rPr>
          <w:rFonts w:ascii="Arial" w:hAnsi="Arial"/>
        </w:rPr>
        <w:t xml:space="preserve"> 2003-2005, General Surgery Residency, University of Florida College of Medicine, 2005-2008, Cardiothoracic Fellow, Massachusetts General Hospital Boston, 2008- Ass</w:t>
      </w:r>
      <w:r w:rsidR="005127B2">
        <w:rPr>
          <w:rFonts w:ascii="Arial" w:hAnsi="Arial"/>
        </w:rPr>
        <w:t>ociate</w:t>
      </w:r>
      <w:r>
        <w:rPr>
          <w:rFonts w:ascii="Arial" w:hAnsi="Arial"/>
        </w:rPr>
        <w:t xml:space="preserve"> Professor of Surgery, University of Alabama, Birmingham</w:t>
      </w:r>
    </w:p>
    <w:p w:rsidR="0014149A" w:rsidRDefault="0014149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p>
    <w:p w:rsidR="0014149A" w:rsidRDefault="00032C0E" w:rsidP="008901E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Philip A. Efron, M.D.</w:t>
      </w:r>
    </w:p>
    <w:p w:rsidR="0014149A" w:rsidRDefault="00032C0E" w:rsidP="008901EE">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i/>
        </w:rPr>
        <w:t>Institution &amp; Previous degree received:</w:t>
      </w:r>
      <w:r>
        <w:rPr>
          <w:rFonts w:ascii="Arial" w:hAnsi="Arial"/>
        </w:rPr>
        <w:t xml:space="preserve">  M.D., University of Maryland</w:t>
      </w:r>
    </w:p>
    <w:p w:rsidR="0014149A" w:rsidRDefault="008901EE" w:rsidP="008901E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i/>
        </w:rPr>
        <w:tab/>
      </w:r>
      <w:r w:rsidR="00032C0E">
        <w:rPr>
          <w:rFonts w:ascii="Arial" w:hAnsi="Arial"/>
          <w:i/>
        </w:rPr>
        <w:t>Research Project:</w:t>
      </w:r>
      <w:r w:rsidR="00032C0E">
        <w:rPr>
          <w:rFonts w:ascii="Arial" w:hAnsi="Arial"/>
        </w:rPr>
        <w:t xml:space="preserve"> </w:t>
      </w:r>
      <w:r w:rsidR="00032C0E">
        <w:rPr>
          <w:rFonts w:ascii="Arial" w:hAnsi="Arial"/>
          <w:i/>
        </w:rPr>
        <w:t>The Role of Dendritic Cells in Sepsis</w:t>
      </w:r>
    </w:p>
    <w:p w:rsidR="0014149A" w:rsidRDefault="00032C0E" w:rsidP="008901E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i/>
        </w:rPr>
        <w:t xml:space="preserve">     </w:t>
      </w:r>
      <w:r w:rsidR="008901EE">
        <w:rPr>
          <w:rFonts w:ascii="Arial" w:hAnsi="Arial"/>
          <w:i/>
        </w:rPr>
        <w:tab/>
      </w:r>
      <w:r>
        <w:rPr>
          <w:rFonts w:ascii="Arial" w:hAnsi="Arial"/>
          <w:i/>
        </w:rPr>
        <w:t>Training Period:</w:t>
      </w:r>
      <w:r>
        <w:rPr>
          <w:rFonts w:ascii="Arial" w:hAnsi="Arial"/>
        </w:rPr>
        <w:t xml:space="preserve"> 07/01-06/04</w:t>
      </w:r>
    </w:p>
    <w:p w:rsidR="0014149A" w:rsidRDefault="00032C0E" w:rsidP="008750CC">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ind w:left="360"/>
        <w:rPr>
          <w:rFonts w:ascii="Arial" w:hAnsi="Arial"/>
          <w:b/>
        </w:rPr>
      </w:pPr>
      <w:r>
        <w:rPr>
          <w:rFonts w:ascii="Arial" w:hAnsi="Arial"/>
          <w:i/>
        </w:rPr>
        <w:t>Current Position:</w:t>
      </w:r>
      <w:r>
        <w:rPr>
          <w:rFonts w:ascii="Arial" w:hAnsi="Arial"/>
        </w:rPr>
        <w:t xml:space="preserve"> 2004-2007, General Surgery Residency, University </w:t>
      </w:r>
      <w:r w:rsidR="008901EE">
        <w:rPr>
          <w:rFonts w:ascii="Arial" w:hAnsi="Arial"/>
        </w:rPr>
        <w:t xml:space="preserve">of Florida College of </w:t>
      </w:r>
      <w:r w:rsidR="008750CC">
        <w:rPr>
          <w:rFonts w:ascii="Arial" w:hAnsi="Arial"/>
        </w:rPr>
        <w:t xml:space="preserve">Medicine, </w:t>
      </w:r>
      <w:r>
        <w:rPr>
          <w:rFonts w:ascii="Arial" w:hAnsi="Arial"/>
        </w:rPr>
        <w:t>2007-2008, Critical Care Fellowship, Washi</w:t>
      </w:r>
      <w:r w:rsidR="008750CC">
        <w:rPr>
          <w:rFonts w:ascii="Arial" w:hAnsi="Arial"/>
        </w:rPr>
        <w:t>n</w:t>
      </w:r>
      <w:r>
        <w:rPr>
          <w:rFonts w:ascii="Arial" w:hAnsi="Arial"/>
        </w:rPr>
        <w:t>gton University in St. Louis</w:t>
      </w:r>
      <w:r w:rsidR="0079642B">
        <w:rPr>
          <w:rFonts w:ascii="Arial" w:hAnsi="Arial"/>
        </w:rPr>
        <w:t>, 2008-2009, Ass</w:t>
      </w:r>
      <w:r w:rsidR="005127B2">
        <w:rPr>
          <w:rFonts w:ascii="Arial" w:hAnsi="Arial"/>
        </w:rPr>
        <w:t>ociate</w:t>
      </w:r>
      <w:r w:rsidR="0079642B">
        <w:rPr>
          <w:rFonts w:ascii="Arial" w:hAnsi="Arial"/>
        </w:rPr>
        <w:t xml:space="preserve"> Professor of Surgery in Acute Care Surgery, University of Florida College of Medicine</w:t>
      </w:r>
      <w:r w:rsidR="008750CC">
        <w:rPr>
          <w:rFonts w:ascii="Arial" w:hAnsi="Arial"/>
        </w:rPr>
        <w:t xml:space="preserve"> and </w:t>
      </w:r>
      <w:r w:rsidR="008750CC" w:rsidRPr="008750CC">
        <w:rPr>
          <w:rFonts w:ascii="Arial" w:hAnsi="Arial"/>
        </w:rPr>
        <w:t>Co-Director of the Laboratory of Inflammation Biology and Surgical Science</w:t>
      </w:r>
    </w:p>
    <w:p w:rsidR="0014149A" w:rsidRDefault="0014149A" w:rsidP="008901EE">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14149A" w:rsidRDefault="00032C0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Joyce I. Barreda, M.D.</w:t>
      </w:r>
    </w:p>
    <w:p w:rsidR="0014149A" w:rsidRDefault="00032C0E">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ab/>
        <w:t xml:space="preserve">  </w:t>
      </w:r>
      <w:r>
        <w:rPr>
          <w:rFonts w:ascii="Arial" w:hAnsi="Arial"/>
          <w:i/>
        </w:rPr>
        <w:t>Institution &amp; Previous degree received:</w:t>
      </w:r>
      <w:r>
        <w:rPr>
          <w:rFonts w:ascii="Arial" w:hAnsi="Arial"/>
        </w:rPr>
        <w:t xml:space="preserve">  M.D.,University of Virginia</w:t>
      </w:r>
    </w:p>
    <w:p w:rsidR="0014149A" w:rsidRDefault="00032C0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540"/>
        <w:rPr>
          <w:rFonts w:ascii="Arial" w:hAnsi="Arial"/>
        </w:rPr>
      </w:pPr>
      <w:r>
        <w:rPr>
          <w:rFonts w:ascii="Arial" w:hAnsi="Arial"/>
          <w:i/>
        </w:rPr>
        <w:t>Research Project:</w:t>
      </w:r>
      <w:r>
        <w:rPr>
          <w:rFonts w:ascii="Arial" w:hAnsi="Arial"/>
        </w:rPr>
        <w:t xml:space="preserve">  </w:t>
      </w:r>
      <w:r>
        <w:rPr>
          <w:rFonts w:ascii="Arial" w:hAnsi="Arial"/>
          <w:i/>
        </w:rPr>
        <w:t>Inflammatory Response and Genomic Patterns of SIRS in Burns, Trauma and Sepsis</w:t>
      </w:r>
    </w:p>
    <w:p w:rsidR="0014149A" w:rsidRDefault="00032C0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i/>
        </w:rPr>
        <w:tab/>
        <w:t>Training Period:</w:t>
      </w:r>
      <w:r>
        <w:rPr>
          <w:rFonts w:ascii="Arial" w:hAnsi="Arial"/>
        </w:rPr>
        <w:t xml:space="preserve"> 07/02-06/04</w:t>
      </w:r>
    </w:p>
    <w:p w:rsidR="0014149A" w:rsidRDefault="00032C0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540"/>
        <w:rPr>
          <w:rFonts w:ascii="Arial" w:hAnsi="Arial"/>
        </w:rPr>
      </w:pPr>
      <w:r>
        <w:rPr>
          <w:rFonts w:ascii="Arial" w:hAnsi="Arial"/>
          <w:i/>
        </w:rPr>
        <w:t>Current Position:</w:t>
      </w:r>
      <w:r w:rsidR="003E2AF8">
        <w:rPr>
          <w:rFonts w:ascii="Arial" w:hAnsi="Arial"/>
        </w:rPr>
        <w:t xml:space="preserve"> Pediatric Residency</w:t>
      </w:r>
      <w:r w:rsidR="0079642B">
        <w:rPr>
          <w:rFonts w:ascii="Arial" w:hAnsi="Arial"/>
        </w:rPr>
        <w:t xml:space="preserve">, </w:t>
      </w:r>
      <w:r w:rsidR="003E2AF8">
        <w:rPr>
          <w:rFonts w:ascii="Arial" w:hAnsi="Arial"/>
        </w:rPr>
        <w:t xml:space="preserve">currently in private practice, </w:t>
      </w:r>
      <w:r w:rsidR="003E2AF8" w:rsidRPr="003E2AF8">
        <w:rPr>
          <w:rFonts w:ascii="Arial" w:hAnsi="Arial"/>
        </w:rPr>
        <w:t>Columbia, SC</w:t>
      </w:r>
    </w:p>
    <w:p w:rsidR="0014149A" w:rsidRDefault="0014149A">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rPr>
      </w:pPr>
    </w:p>
    <w:p w:rsidR="0014149A" w:rsidRDefault="00032C0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Priscilla McAuliffe, M.D., Ph.D.</w:t>
      </w:r>
    </w:p>
    <w:p w:rsidR="0014149A" w:rsidRDefault="00032C0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540"/>
        <w:rPr>
          <w:rFonts w:ascii="Arial" w:hAnsi="Arial"/>
          <w:i/>
        </w:rPr>
      </w:pPr>
      <w:r>
        <w:rPr>
          <w:rFonts w:ascii="Arial" w:hAnsi="Arial"/>
          <w:i/>
        </w:rPr>
        <w:t>Institution &amp; Previous degree received:</w:t>
      </w:r>
      <w:r>
        <w:rPr>
          <w:rFonts w:ascii="Arial" w:hAnsi="Arial"/>
        </w:rPr>
        <w:t xml:space="preserve">  M.D.,Weill Medical College of Cornell University</w:t>
      </w:r>
      <w:r>
        <w:rPr>
          <w:rFonts w:ascii="Arial" w:hAnsi="Arial"/>
          <w:i/>
        </w:rPr>
        <w:t xml:space="preserve">, </w:t>
      </w:r>
      <w:r>
        <w:rPr>
          <w:rFonts w:ascii="Arial" w:hAnsi="Arial"/>
        </w:rPr>
        <w:t xml:space="preserve">Ph.D., University of Florida </w:t>
      </w:r>
    </w:p>
    <w:p w:rsidR="0014149A" w:rsidRDefault="00032C0E">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s>
        <w:rPr>
          <w:rFonts w:ascii="Arial" w:hAnsi="Arial"/>
          <w:i/>
        </w:rPr>
      </w:pPr>
      <w:r>
        <w:rPr>
          <w:rFonts w:ascii="Arial" w:hAnsi="Arial"/>
          <w:i/>
        </w:rPr>
        <w:tab/>
        <w:t>Research Project:  Protease inhibition in the treatment of intimal hyperplasia</w:t>
      </w:r>
    </w:p>
    <w:p w:rsidR="0014149A" w:rsidRDefault="00032C0E">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i/>
        </w:rPr>
        <w:tab/>
        <w:t>Training Period:</w:t>
      </w:r>
      <w:r>
        <w:rPr>
          <w:rFonts w:ascii="Arial" w:hAnsi="Arial"/>
        </w:rPr>
        <w:t xml:space="preserve"> 07/02-6/05</w:t>
      </w:r>
    </w:p>
    <w:p w:rsidR="0014149A" w:rsidRDefault="00032C0E">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s>
        <w:ind w:left="540"/>
        <w:rPr>
          <w:rFonts w:ascii="Arial" w:hAnsi="Arial"/>
          <w:b/>
        </w:rPr>
      </w:pPr>
      <w:r>
        <w:rPr>
          <w:rFonts w:ascii="Arial" w:hAnsi="Arial"/>
          <w:i/>
        </w:rPr>
        <w:t>Current Position:</w:t>
      </w:r>
      <w:r>
        <w:rPr>
          <w:rFonts w:ascii="Arial" w:hAnsi="Arial"/>
        </w:rPr>
        <w:t xml:space="preserve"> 2005-2008, General Surgery Residency, University of Florida College of Medicine</w:t>
      </w:r>
      <w:r w:rsidR="0079642B">
        <w:rPr>
          <w:rFonts w:ascii="Arial" w:hAnsi="Arial"/>
        </w:rPr>
        <w:t xml:space="preserve">, </w:t>
      </w:r>
      <w:r w:rsidR="00EC3BFA">
        <w:rPr>
          <w:rFonts w:ascii="Arial" w:hAnsi="Arial"/>
        </w:rPr>
        <w:t xml:space="preserve">completed </w:t>
      </w:r>
      <w:r w:rsidR="0079642B">
        <w:rPr>
          <w:rFonts w:ascii="Arial" w:hAnsi="Arial"/>
        </w:rPr>
        <w:t>Surgical Oncology Fellowship, M</w:t>
      </w:r>
      <w:r w:rsidR="00EC3BFA">
        <w:rPr>
          <w:rFonts w:ascii="Arial" w:hAnsi="Arial"/>
        </w:rPr>
        <w:t xml:space="preserve">.D.Anderson Cancer Center.  </w:t>
      </w:r>
      <w:r w:rsidR="00EC3BFA" w:rsidRPr="00EC3BFA">
        <w:t xml:space="preserve"> </w:t>
      </w:r>
      <w:r w:rsidR="00EC3BFA" w:rsidRPr="00EC3BFA">
        <w:rPr>
          <w:rFonts w:ascii="Arial" w:hAnsi="Arial"/>
        </w:rPr>
        <w:t>Currently an Assistant Professor of Surgery at the University of Pittsburgh, Surgical Oncology Division</w:t>
      </w:r>
    </w:p>
    <w:p w:rsidR="0014149A" w:rsidRDefault="0014149A">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14149A" w:rsidRDefault="00032C0E">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Tadashi Matsumoto, M.D., Ph.D.</w:t>
      </w:r>
    </w:p>
    <w:p w:rsidR="0014149A" w:rsidRDefault="00032C0E">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ab/>
        <w:t xml:space="preserve">  </w:t>
      </w:r>
      <w:r>
        <w:rPr>
          <w:rFonts w:ascii="Arial" w:hAnsi="Arial"/>
          <w:i/>
        </w:rPr>
        <w:t>Institution &amp; Previous degree received:</w:t>
      </w:r>
      <w:r>
        <w:rPr>
          <w:rFonts w:ascii="Arial" w:hAnsi="Arial"/>
        </w:rPr>
        <w:t xml:space="preserve">  M.D., Ph.D., Showa University, Japan</w:t>
      </w:r>
    </w:p>
    <w:p w:rsidR="0014149A" w:rsidRDefault="00032C0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540"/>
        <w:rPr>
          <w:rFonts w:ascii="Arial" w:hAnsi="Arial"/>
        </w:rPr>
      </w:pPr>
      <w:r>
        <w:rPr>
          <w:rFonts w:ascii="Arial" w:hAnsi="Arial"/>
          <w:i/>
        </w:rPr>
        <w:t>Research Project:</w:t>
      </w:r>
      <w:r>
        <w:rPr>
          <w:rFonts w:ascii="Arial" w:hAnsi="Arial"/>
        </w:rPr>
        <w:t xml:space="preserve"> </w:t>
      </w:r>
      <w:r>
        <w:rPr>
          <w:rFonts w:ascii="Arial" w:hAnsi="Arial"/>
          <w:i/>
        </w:rPr>
        <w:t>Ischemic Preconditioning in Liver resections (Human Patient) and Effect of Liver Ischemic Preconditioning on Hepatectomy and Systemic Inflammation (Mouse model)</w:t>
      </w:r>
    </w:p>
    <w:p w:rsidR="0014149A" w:rsidRDefault="00032C0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i/>
        </w:rPr>
        <w:tab/>
        <w:t>Training Period:</w:t>
      </w:r>
      <w:r>
        <w:rPr>
          <w:rFonts w:ascii="Arial" w:hAnsi="Arial"/>
        </w:rPr>
        <w:t xml:space="preserve"> 09/03-6/05</w:t>
      </w:r>
    </w:p>
    <w:p w:rsidR="0014149A" w:rsidRDefault="00032C0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540"/>
        <w:rPr>
          <w:rFonts w:ascii="Arial" w:hAnsi="Arial"/>
        </w:rPr>
      </w:pPr>
      <w:r>
        <w:rPr>
          <w:rFonts w:ascii="Arial" w:hAnsi="Arial"/>
          <w:i/>
        </w:rPr>
        <w:lastRenderedPageBreak/>
        <w:t>Current Position:</w:t>
      </w:r>
      <w:r>
        <w:rPr>
          <w:rFonts w:ascii="Arial" w:hAnsi="Arial"/>
        </w:rPr>
        <w:t xml:space="preserve"> returning to faculty, Japan</w:t>
      </w:r>
      <w:r w:rsidR="008750CC">
        <w:rPr>
          <w:rFonts w:ascii="Arial" w:hAnsi="Arial"/>
        </w:rPr>
        <w:t xml:space="preserve"> (Assistant Professor)</w:t>
      </w:r>
    </w:p>
    <w:p w:rsidR="0014149A" w:rsidRDefault="0014149A">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14149A" w:rsidRDefault="00032C0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Sven K. Tschoeke, M.D.</w:t>
      </w:r>
    </w:p>
    <w:p w:rsidR="0014149A" w:rsidRDefault="00032C0E">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ind w:left="450"/>
        <w:rPr>
          <w:rFonts w:ascii="Arial" w:hAnsi="Arial"/>
        </w:rPr>
      </w:pPr>
      <w:r>
        <w:rPr>
          <w:rFonts w:ascii="Arial" w:hAnsi="Arial"/>
        </w:rPr>
        <w:t xml:space="preserve">  </w:t>
      </w:r>
      <w:r>
        <w:rPr>
          <w:rFonts w:ascii="Arial" w:hAnsi="Arial"/>
          <w:i/>
        </w:rPr>
        <w:t>Institution &amp; Previous degree received:</w:t>
      </w:r>
      <w:r>
        <w:rPr>
          <w:rFonts w:ascii="Arial" w:hAnsi="Arial"/>
        </w:rPr>
        <w:t xml:space="preserve">  M.D., Technical University, Munich,  Germany</w:t>
      </w:r>
    </w:p>
    <w:p w:rsidR="0014149A" w:rsidRDefault="00032C0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540"/>
        <w:rPr>
          <w:rFonts w:ascii="Arial" w:hAnsi="Arial"/>
        </w:rPr>
      </w:pPr>
      <w:r>
        <w:rPr>
          <w:rFonts w:ascii="Arial" w:hAnsi="Arial"/>
          <w:i/>
        </w:rPr>
        <w:t>Research Project: Inflammation-induced IL-18 synthesis: Molecular regulatory mechanisms and its modulation through gene therapy</w:t>
      </w:r>
    </w:p>
    <w:p w:rsidR="0014149A" w:rsidRDefault="00032C0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i/>
        </w:rPr>
        <w:tab/>
        <w:t>Training Period:</w:t>
      </w:r>
      <w:r>
        <w:rPr>
          <w:rFonts w:ascii="Arial" w:hAnsi="Arial"/>
        </w:rPr>
        <w:t xml:space="preserve"> 09/03-12/04</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0"/>
        <w:rPr>
          <w:rFonts w:ascii="Arial" w:hAnsi="Arial"/>
        </w:rPr>
      </w:pPr>
      <w:r>
        <w:rPr>
          <w:rFonts w:ascii="Arial" w:hAnsi="Arial"/>
          <w:i/>
        </w:rPr>
        <w:t>Current Position:</w:t>
      </w:r>
      <w:r>
        <w:rPr>
          <w:rFonts w:ascii="Arial" w:hAnsi="Arial"/>
        </w:rPr>
        <w:t xml:space="preserve">  </w:t>
      </w:r>
      <w:r w:rsidR="00D24EC8">
        <w:rPr>
          <w:rFonts w:ascii="Arial" w:hAnsi="Arial"/>
        </w:rPr>
        <w:t>Assistant Professor</w:t>
      </w:r>
      <w:r>
        <w:rPr>
          <w:rFonts w:ascii="Arial" w:hAnsi="Arial"/>
        </w:rPr>
        <w:t>, Department of Trauma and Reconstructive Surgery, University Hospitals Berlin</w:t>
      </w:r>
    </w:p>
    <w:p w:rsidR="0014149A" w:rsidRDefault="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Hironori Tsujimoto, M.D.</w:t>
      </w:r>
    </w:p>
    <w:p w:rsidR="0014149A" w:rsidRDefault="00032C0E">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ab/>
        <w:t xml:space="preserve">  </w:t>
      </w:r>
      <w:r>
        <w:rPr>
          <w:rFonts w:ascii="Arial" w:hAnsi="Arial"/>
          <w:i/>
        </w:rPr>
        <w:t>Institution &amp; Previous degree received:</w:t>
      </w:r>
      <w:r>
        <w:rPr>
          <w:rFonts w:ascii="Arial" w:hAnsi="Arial"/>
        </w:rPr>
        <w:t xml:space="preserve">  M.D., National Defense Medical College,  Japan</w:t>
      </w:r>
    </w:p>
    <w:p w:rsidR="0014149A" w:rsidRDefault="00032C0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540"/>
        <w:rPr>
          <w:rFonts w:ascii="Arial" w:hAnsi="Arial"/>
        </w:rPr>
      </w:pPr>
      <w:r>
        <w:rPr>
          <w:rFonts w:ascii="Arial" w:hAnsi="Arial"/>
          <w:i/>
        </w:rPr>
        <w:t>Research Project: Dendritic cells function and gene profiles induced by Toll-like receptor agonists</w:t>
      </w:r>
    </w:p>
    <w:p w:rsidR="0014149A" w:rsidRDefault="00032C0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i/>
        </w:rPr>
        <w:tab/>
        <w:t>Training Period:</w:t>
      </w:r>
      <w:r>
        <w:rPr>
          <w:rFonts w:ascii="Arial" w:hAnsi="Arial"/>
        </w:rPr>
        <w:t xml:space="preserve"> 10/03-09/04</w:t>
      </w:r>
    </w:p>
    <w:p w:rsidR="0014149A" w:rsidRDefault="00032C0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540"/>
        <w:rPr>
          <w:rFonts w:ascii="Arial" w:hAnsi="Arial"/>
        </w:rPr>
      </w:pPr>
      <w:r>
        <w:rPr>
          <w:rFonts w:ascii="Arial" w:hAnsi="Arial"/>
          <w:i/>
        </w:rPr>
        <w:t>Current Position:</w:t>
      </w:r>
      <w:r>
        <w:rPr>
          <w:rFonts w:ascii="Arial" w:hAnsi="Arial"/>
        </w:rPr>
        <w:t xml:space="preserve">  returning to faculty, National Defense Medical College, Japan</w:t>
      </w:r>
      <w:r w:rsidR="008750CC">
        <w:rPr>
          <w:rFonts w:ascii="Arial" w:hAnsi="Arial"/>
        </w:rPr>
        <w:t xml:space="preserve"> (Assistant Professor)</w:t>
      </w:r>
    </w:p>
    <w:p w:rsidR="0014149A" w:rsidRDefault="0014149A">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14149A" w:rsidRDefault="00A5196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Philip Scumpia, M.D., Ph.D.</w:t>
      </w:r>
    </w:p>
    <w:p w:rsidR="0014149A" w:rsidRDefault="00032C0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ab/>
      </w:r>
      <w:r>
        <w:rPr>
          <w:rFonts w:ascii="Arial" w:hAnsi="Arial"/>
          <w:i/>
        </w:rPr>
        <w:t>Institution &amp; Previous degree received:</w:t>
      </w:r>
      <w:r>
        <w:rPr>
          <w:rFonts w:ascii="Arial" w:hAnsi="Arial"/>
        </w:rPr>
        <w:t xml:space="preserve"> B.S., University of Florida, Gainesville, FL </w:t>
      </w:r>
    </w:p>
    <w:p w:rsidR="0014149A" w:rsidRDefault="00032C0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540"/>
        <w:rPr>
          <w:rFonts w:ascii="Arial" w:hAnsi="Arial"/>
          <w:i/>
        </w:rPr>
      </w:pPr>
      <w:r>
        <w:rPr>
          <w:rFonts w:ascii="Arial" w:hAnsi="Arial"/>
          <w:i/>
        </w:rPr>
        <w:t xml:space="preserve">Research Project: </w:t>
      </w:r>
    </w:p>
    <w:p w:rsidR="0014149A" w:rsidRDefault="00032C0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i/>
        </w:rPr>
        <w:tab/>
        <w:t>Training Period:</w:t>
      </w:r>
      <w:r>
        <w:rPr>
          <w:rFonts w:ascii="Arial" w:hAnsi="Arial"/>
        </w:rPr>
        <w:t xml:space="preserve"> 07/04-</w:t>
      </w:r>
      <w:r w:rsidR="003D0F04">
        <w:rPr>
          <w:rFonts w:ascii="Arial" w:hAnsi="Arial"/>
        </w:rPr>
        <w:t>07/07</w:t>
      </w:r>
    </w:p>
    <w:p w:rsidR="00A5196E" w:rsidRDefault="00032C0E" w:rsidP="00A5196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540"/>
        <w:rPr>
          <w:rFonts w:ascii="Arial" w:hAnsi="Arial"/>
        </w:rPr>
      </w:pPr>
      <w:r>
        <w:rPr>
          <w:rFonts w:ascii="Arial" w:hAnsi="Arial"/>
          <w:i/>
        </w:rPr>
        <w:t xml:space="preserve">Current Position: </w:t>
      </w:r>
      <w:r>
        <w:rPr>
          <w:rFonts w:ascii="Arial" w:hAnsi="Arial"/>
        </w:rPr>
        <w:t>2007</w:t>
      </w:r>
      <w:r>
        <w:rPr>
          <w:rFonts w:ascii="Arial" w:hAnsi="Arial"/>
          <w:i/>
        </w:rPr>
        <w:t xml:space="preserve"> </w:t>
      </w:r>
      <w:r>
        <w:rPr>
          <w:rFonts w:ascii="Arial" w:hAnsi="Arial"/>
        </w:rPr>
        <w:t>obtained Ph.D. University of Florida College of Medicine</w:t>
      </w:r>
      <w:r>
        <w:rPr>
          <w:rFonts w:ascii="Arial" w:hAnsi="Arial"/>
          <w:b/>
        </w:rPr>
        <w:t xml:space="preserve"> </w:t>
      </w:r>
      <w:r>
        <w:rPr>
          <w:rFonts w:ascii="Arial" w:hAnsi="Arial"/>
        </w:rPr>
        <w:t>and IDP Graduate Student (Ph.D. Candidate) University of Florid</w:t>
      </w:r>
      <w:r w:rsidR="00A5196E">
        <w:rPr>
          <w:rFonts w:ascii="Arial" w:hAnsi="Arial"/>
        </w:rPr>
        <w:t xml:space="preserve">a.  M.D. obtained 2009, University of Florida College of Medicine.   </w:t>
      </w:r>
      <w:r w:rsidR="008750CC">
        <w:rPr>
          <w:rFonts w:ascii="Arial" w:hAnsi="Arial"/>
        </w:rPr>
        <w:t>Completed</w:t>
      </w:r>
      <w:r w:rsidR="00A5196E">
        <w:rPr>
          <w:rFonts w:ascii="Arial" w:hAnsi="Arial"/>
        </w:rPr>
        <w:t xml:space="preserve"> intern year of Dermatology Residency, University of Florida College of Medicine</w:t>
      </w:r>
      <w:r w:rsidR="005127B2">
        <w:rPr>
          <w:rFonts w:ascii="Arial" w:hAnsi="Arial"/>
        </w:rPr>
        <w:t>, completed</w:t>
      </w:r>
      <w:r w:rsidR="008750CC">
        <w:rPr>
          <w:rFonts w:ascii="Arial" w:hAnsi="Arial"/>
        </w:rPr>
        <w:t xml:space="preserve"> Dermatology residency at UCLA</w:t>
      </w:r>
      <w:r w:rsidR="005127B2">
        <w:rPr>
          <w:rFonts w:ascii="Arial" w:hAnsi="Arial"/>
        </w:rPr>
        <w:t>, Instructor, Department of Dermatology, UCLA, Los Angeles, California</w:t>
      </w:r>
    </w:p>
    <w:p w:rsidR="0014149A" w:rsidRDefault="0014149A">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540"/>
        <w:rPr>
          <w:rFonts w:ascii="Arial" w:hAnsi="Arial"/>
        </w:rPr>
      </w:pPr>
    </w:p>
    <w:p w:rsidR="0014149A" w:rsidRDefault="0014149A">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14149A" w:rsidRDefault="00032C0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Takefumi Uchida, M.D.</w:t>
      </w:r>
    </w:p>
    <w:p w:rsidR="0014149A" w:rsidRDefault="008901E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540"/>
        <w:rPr>
          <w:rFonts w:ascii="Arial" w:hAnsi="Arial"/>
        </w:rPr>
      </w:pPr>
      <w:r>
        <w:rPr>
          <w:rFonts w:ascii="Arial" w:hAnsi="Arial"/>
          <w:i/>
        </w:rPr>
        <w:tab/>
      </w:r>
      <w:r w:rsidR="00032C0E">
        <w:rPr>
          <w:rFonts w:ascii="Arial" w:hAnsi="Arial"/>
          <w:i/>
        </w:rPr>
        <w:t>Institution &amp; Previous degree received:</w:t>
      </w:r>
      <w:r w:rsidR="00032C0E">
        <w:rPr>
          <w:rFonts w:ascii="Arial" w:hAnsi="Arial"/>
        </w:rPr>
        <w:t xml:space="preserve"> M.D., National Defense Medical College, Japan</w:t>
      </w:r>
    </w:p>
    <w:p w:rsidR="0014149A" w:rsidRDefault="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540"/>
        <w:rPr>
          <w:rFonts w:ascii="Arial" w:hAnsi="Arial"/>
          <w:i/>
        </w:rPr>
      </w:pPr>
      <w:r>
        <w:rPr>
          <w:rFonts w:ascii="Arial" w:hAnsi="Arial"/>
          <w:i/>
        </w:rPr>
        <w:tab/>
      </w:r>
      <w:r w:rsidR="00032C0E">
        <w:rPr>
          <w:rFonts w:ascii="Arial" w:hAnsi="Arial"/>
          <w:i/>
        </w:rPr>
        <w:t xml:space="preserve">Research Project: </w:t>
      </w:r>
      <w:r w:rsidR="00032C0E">
        <w:rPr>
          <w:rFonts w:ascii="Arial" w:hAnsi="Arial"/>
          <w:i/>
          <w:lang w:val="en-CA"/>
        </w:rPr>
        <w:t>The Genomics of Dendritic Cell Maturation</w:t>
      </w:r>
    </w:p>
    <w:p w:rsidR="0014149A" w:rsidRDefault="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i/>
        </w:rPr>
        <w:tab/>
      </w:r>
      <w:r w:rsidR="00032C0E">
        <w:rPr>
          <w:rFonts w:ascii="Arial" w:hAnsi="Arial"/>
          <w:i/>
        </w:rPr>
        <w:t>Training Period:</w:t>
      </w:r>
      <w:r w:rsidR="00032C0E">
        <w:rPr>
          <w:rFonts w:ascii="Arial" w:hAnsi="Arial"/>
        </w:rPr>
        <w:t xml:space="preserve"> 10/04-9/05</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Pr>
          <w:rFonts w:ascii="Arial" w:hAnsi="Arial"/>
          <w:i/>
        </w:rPr>
        <w:t>Current Position:</w:t>
      </w:r>
      <w:r>
        <w:rPr>
          <w:rFonts w:ascii="Arial" w:hAnsi="Arial"/>
        </w:rPr>
        <w:t xml:space="preserve"> returning to faculty, Japan</w:t>
      </w:r>
      <w:r w:rsidR="008750CC">
        <w:rPr>
          <w:rFonts w:ascii="Arial" w:hAnsi="Arial"/>
        </w:rPr>
        <w:t xml:space="preserve"> (Assistant Professor)</w:t>
      </w:r>
    </w:p>
    <w:p w:rsidR="0014149A" w:rsidRDefault="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Kerri A. O’Malley, Ph.D.</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i/>
        </w:rPr>
        <w:tab/>
        <w:t>Institution &amp; Previous degree received:</w:t>
      </w:r>
      <w:r>
        <w:rPr>
          <w:rFonts w:ascii="Arial" w:hAnsi="Arial"/>
        </w:rPr>
        <w:t xml:space="preserve"> Ph.D., University of Pennsylvania</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i/>
        </w:rPr>
      </w:pPr>
      <w:r>
        <w:rPr>
          <w:rFonts w:ascii="Arial" w:hAnsi="Arial"/>
          <w:i/>
        </w:rPr>
        <w:t xml:space="preserve">Research Project: (1) Role of regulatory dendritic cells in trauma and sepsis </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rPr>
          <w:rFonts w:ascii="Arial" w:hAnsi="Arial"/>
          <w:i/>
        </w:rPr>
      </w:pPr>
      <w:r>
        <w:rPr>
          <w:rFonts w:ascii="Arial" w:hAnsi="Arial"/>
          <w:i/>
        </w:rPr>
        <w:t xml:space="preserve">(2) Investigating the mechanisms of hepatic protection from ischemia/reperfusion injury </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i/>
        </w:rPr>
        <w:tab/>
        <w:t>Training Period:</w:t>
      </w:r>
      <w:r>
        <w:rPr>
          <w:rFonts w:ascii="Arial" w:hAnsi="Arial"/>
        </w:rPr>
        <w:t xml:space="preserve"> 12/04 - 07/07</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Pr>
          <w:rFonts w:ascii="Arial" w:hAnsi="Arial"/>
          <w:i/>
        </w:rPr>
        <w:t>Current Position:</w:t>
      </w:r>
      <w:r>
        <w:rPr>
          <w:rFonts w:ascii="Arial" w:hAnsi="Arial"/>
        </w:rPr>
        <w:t xml:space="preserve"> Post-Doctoral fellowship, Division of Vascular Surgery, University of Florida College of Medicine</w:t>
      </w:r>
      <w:r w:rsidR="0079642B">
        <w:rPr>
          <w:rFonts w:ascii="Arial" w:hAnsi="Arial"/>
        </w:rPr>
        <w:t>, 2007-2009, Research Assistant Professor, Department of Surgery, Division of Vascular Surgery, University of Florida College of Medicine.</w:t>
      </w:r>
    </w:p>
    <w:p w:rsidR="0014149A" w:rsidRDefault="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Matthew J. Delano, M.D.</w:t>
      </w:r>
      <w:r w:rsidR="00A5196E">
        <w:rPr>
          <w:rFonts w:ascii="Arial" w:hAnsi="Arial"/>
        </w:rPr>
        <w:t>, Ph.D.</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i/>
        </w:rPr>
        <w:tab/>
        <w:t>Institution &amp; Previous degree received:</w:t>
      </w:r>
      <w:r>
        <w:rPr>
          <w:rFonts w:ascii="Arial" w:hAnsi="Arial"/>
        </w:rPr>
        <w:t xml:space="preserve"> M.D., Temple University</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i/>
        </w:rPr>
      </w:pPr>
      <w:r>
        <w:rPr>
          <w:rFonts w:ascii="Arial" w:hAnsi="Arial"/>
          <w:i/>
        </w:rPr>
        <w:t>Research Project:  The Role of T Regulatory Cells in the Sepsis Syndrome</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i/>
        </w:rPr>
        <w:tab/>
        <w:t>Training Period:</w:t>
      </w:r>
      <w:r>
        <w:rPr>
          <w:rFonts w:ascii="Arial" w:hAnsi="Arial"/>
        </w:rPr>
        <w:t xml:space="preserve"> 7/05 </w:t>
      </w:r>
      <w:r w:rsidR="009B0BD3">
        <w:rPr>
          <w:rFonts w:ascii="Arial" w:hAnsi="Arial"/>
        </w:rPr>
        <w:t>–</w:t>
      </w:r>
      <w:r>
        <w:rPr>
          <w:rFonts w:ascii="Arial" w:hAnsi="Arial"/>
        </w:rPr>
        <w:t xml:space="preserve"> </w:t>
      </w:r>
      <w:r w:rsidR="009B0BD3">
        <w:rPr>
          <w:rFonts w:ascii="Arial" w:hAnsi="Arial"/>
        </w:rPr>
        <w:t>6/09</w:t>
      </w:r>
    </w:p>
    <w:p w:rsidR="0014149A" w:rsidRDefault="00032C0E" w:rsidP="006E7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Pr>
          <w:rFonts w:ascii="Arial" w:hAnsi="Arial"/>
          <w:i/>
        </w:rPr>
        <w:t xml:space="preserve">Current Position: </w:t>
      </w:r>
      <w:r>
        <w:rPr>
          <w:rFonts w:ascii="Arial" w:hAnsi="Arial"/>
        </w:rPr>
        <w:t xml:space="preserve"> T32 Research Fellow, Laboratory of Inflammation Biology and Surgical Science, Department of Surgery, University of Florida College of Medicine</w:t>
      </w:r>
      <w:r>
        <w:rPr>
          <w:rFonts w:ascii="Arial" w:hAnsi="Arial"/>
          <w:b/>
        </w:rPr>
        <w:t xml:space="preserve"> </w:t>
      </w:r>
      <w:r>
        <w:rPr>
          <w:rFonts w:ascii="Arial" w:hAnsi="Arial"/>
        </w:rPr>
        <w:t>and IDP Graduate Student (Ph.D.</w:t>
      </w:r>
      <w:r w:rsidR="0079642B">
        <w:rPr>
          <w:rFonts w:ascii="Arial" w:hAnsi="Arial"/>
        </w:rPr>
        <w:t>awarded 2008</w:t>
      </w:r>
      <w:r>
        <w:rPr>
          <w:rFonts w:ascii="Arial" w:hAnsi="Arial"/>
        </w:rPr>
        <w:t>) University of Florida</w:t>
      </w:r>
      <w:r w:rsidR="009B0BD3">
        <w:rPr>
          <w:rFonts w:ascii="Arial" w:hAnsi="Arial"/>
        </w:rPr>
        <w:t xml:space="preserve">.  </w:t>
      </w:r>
      <w:r w:rsidR="006E77C2" w:rsidRPr="006E77C2">
        <w:rPr>
          <w:rFonts w:ascii="Arial" w:hAnsi="Arial"/>
        </w:rPr>
        <w:t>Completed Surgical residency University of Florida Co</w:t>
      </w:r>
      <w:r w:rsidR="00EC3BFA">
        <w:rPr>
          <w:rFonts w:ascii="Arial" w:hAnsi="Arial"/>
        </w:rPr>
        <w:t xml:space="preserve">llege of Medicine.   Completed </w:t>
      </w:r>
      <w:r w:rsidR="006E77C2" w:rsidRPr="006E77C2">
        <w:rPr>
          <w:rFonts w:ascii="Arial" w:hAnsi="Arial"/>
        </w:rPr>
        <w:t>a  locum at Ocala Regional Medical Center Levell II trauma center before entering a CCM fellowship at UW-Harborview Medical Center in July, 2013</w:t>
      </w:r>
      <w:r w:rsidR="000F73DD">
        <w:rPr>
          <w:rFonts w:ascii="Arial" w:hAnsi="Arial"/>
        </w:rPr>
        <w:t>.  Currently, Assistant Professor of Surgery, University of Michigan School of Medicine, Ann Arbor, Michigan</w:t>
      </w:r>
    </w:p>
    <w:p w:rsidR="006E77C2" w:rsidRDefault="006E77C2" w:rsidP="006E7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James L. Wynn, M.D.</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i/>
        </w:rPr>
        <w:tab/>
        <w:t>Institution &amp; Previous degree received:</w:t>
      </w:r>
      <w:r>
        <w:rPr>
          <w:rFonts w:ascii="Arial" w:hAnsi="Arial"/>
        </w:rPr>
        <w:t xml:space="preserve"> M.D., University of Florida</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i/>
        </w:rPr>
      </w:pPr>
      <w:r>
        <w:rPr>
          <w:rFonts w:ascii="Arial" w:hAnsi="Arial"/>
          <w:i/>
        </w:rPr>
        <w:lastRenderedPageBreak/>
        <w:t>Research Project: Evaluation and Characterization of Immunological Changes in Murine Neonatal Sepsis</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i/>
        </w:rPr>
        <w:tab/>
        <w:t>Training Period:</w:t>
      </w:r>
      <w:r>
        <w:rPr>
          <w:rFonts w:ascii="Arial" w:hAnsi="Arial"/>
        </w:rPr>
        <w:t xml:space="preserve"> 7/05 </w:t>
      </w:r>
      <w:r w:rsidR="00297C0D">
        <w:rPr>
          <w:rFonts w:ascii="Arial" w:hAnsi="Arial"/>
        </w:rPr>
        <w:t>–</w:t>
      </w:r>
      <w:r>
        <w:rPr>
          <w:rFonts w:ascii="Arial" w:hAnsi="Arial"/>
        </w:rPr>
        <w:t xml:space="preserve"> </w:t>
      </w:r>
      <w:r w:rsidR="00297C0D">
        <w:rPr>
          <w:rFonts w:ascii="Arial" w:hAnsi="Arial"/>
        </w:rPr>
        <w:t>7/08</w:t>
      </w:r>
    </w:p>
    <w:p w:rsidR="0014149A" w:rsidRPr="0079642B" w:rsidRDefault="00032C0E" w:rsidP="00437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Pr>
          <w:rFonts w:ascii="Arial" w:hAnsi="Arial"/>
          <w:i/>
        </w:rPr>
        <w:t>Current Position:</w:t>
      </w:r>
      <w:r>
        <w:rPr>
          <w:rFonts w:ascii="Arial" w:hAnsi="Arial"/>
        </w:rPr>
        <w:t xml:space="preserve"> PGY4 Neonatology and Perinatology Fellow, Department of Pediatrics, University of Florida College of Medicine</w:t>
      </w:r>
      <w:r>
        <w:rPr>
          <w:rFonts w:ascii="Arial" w:hAnsi="Arial"/>
          <w:b/>
        </w:rPr>
        <w:t xml:space="preserve"> </w:t>
      </w:r>
      <w:r w:rsidR="0079642B">
        <w:rPr>
          <w:rFonts w:ascii="Arial" w:hAnsi="Arial"/>
          <w:b/>
        </w:rPr>
        <w:t xml:space="preserve">, </w:t>
      </w:r>
      <w:r w:rsidR="0079642B">
        <w:rPr>
          <w:rFonts w:ascii="Arial" w:hAnsi="Arial"/>
        </w:rPr>
        <w:t xml:space="preserve">Assistant Professor of Neonatology, Duke University Medical </w:t>
      </w:r>
      <w:r w:rsidR="0079642B" w:rsidRPr="00437B7A">
        <w:rPr>
          <w:rFonts w:ascii="Arial" w:hAnsi="Arial" w:cs="Arial"/>
        </w:rPr>
        <w:t>Center, 2008-</w:t>
      </w:r>
      <w:r w:rsidR="00AD5468">
        <w:rPr>
          <w:rFonts w:ascii="Arial" w:hAnsi="Arial" w:cs="Arial"/>
        </w:rPr>
        <w:t xml:space="preserve">2012, </w:t>
      </w:r>
      <w:r w:rsidR="00437B7A" w:rsidRPr="00437B7A">
        <w:rPr>
          <w:rFonts w:ascii="Arial" w:hAnsi="Arial" w:cs="Arial"/>
        </w:rPr>
        <w:t>Assistant Professor</w:t>
      </w:r>
      <w:r w:rsidR="00437B7A">
        <w:t xml:space="preserve"> </w:t>
      </w:r>
      <w:r w:rsidR="00437B7A" w:rsidRPr="00437B7A">
        <w:rPr>
          <w:rFonts w:ascii="Arial" w:hAnsi="Arial"/>
        </w:rPr>
        <w:t>Division of Neonatal-Perinatal Medicine, Department of Pediatrics</w:t>
      </w:r>
      <w:r w:rsidR="00437B7A">
        <w:rPr>
          <w:rFonts w:ascii="Arial" w:hAnsi="Arial"/>
        </w:rPr>
        <w:t xml:space="preserve"> </w:t>
      </w:r>
      <w:r w:rsidR="00437B7A" w:rsidRPr="00437B7A">
        <w:rPr>
          <w:rFonts w:ascii="Arial" w:hAnsi="Arial"/>
        </w:rPr>
        <w:t>Vanderbilt University Medical Center</w:t>
      </w:r>
      <w:r w:rsidR="00AD5468">
        <w:rPr>
          <w:rFonts w:ascii="Arial" w:hAnsi="Arial"/>
        </w:rPr>
        <w:t xml:space="preserve">, Currently </w:t>
      </w:r>
      <w:r w:rsidR="00AD5468" w:rsidRPr="00AD5468">
        <w:rPr>
          <w:rFonts w:ascii="Arial" w:hAnsi="Arial"/>
        </w:rPr>
        <w:t>Associate Professor of Pediatrics, Pathology, Immunology, and Experimental Medicine</w:t>
      </w:r>
      <w:r w:rsidR="00AD5468">
        <w:rPr>
          <w:rFonts w:ascii="Arial" w:hAnsi="Arial"/>
        </w:rPr>
        <w:t xml:space="preserve"> University of Florida College of Medicine</w:t>
      </w:r>
    </w:p>
    <w:p w:rsidR="0014149A" w:rsidRDefault="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Robert Winfield, M.D.</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i/>
        </w:rPr>
        <w:tab/>
        <w:t>Institution &amp; Previous degree received:</w:t>
      </w:r>
      <w:r>
        <w:rPr>
          <w:rFonts w:ascii="Arial" w:hAnsi="Arial"/>
        </w:rPr>
        <w:t xml:space="preserve"> M.D., Southern Illinois University </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i/>
        </w:rPr>
      </w:pPr>
      <w:r>
        <w:rPr>
          <w:rFonts w:ascii="Arial" w:hAnsi="Arial"/>
          <w:i/>
        </w:rPr>
        <w:t>Research Project: Focal Adhesion Kinase Expression in a Murine Model of Neonatal Sepsis</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i/>
        </w:rPr>
        <w:tab/>
        <w:t>Training Period:</w:t>
      </w:r>
      <w:r>
        <w:rPr>
          <w:rFonts w:ascii="Arial" w:hAnsi="Arial"/>
        </w:rPr>
        <w:t xml:space="preserve"> 7/06 </w:t>
      </w:r>
      <w:r w:rsidR="00297C0D">
        <w:rPr>
          <w:rFonts w:ascii="Arial" w:hAnsi="Arial"/>
        </w:rPr>
        <w:t>–</w:t>
      </w:r>
      <w:r>
        <w:rPr>
          <w:rFonts w:ascii="Arial" w:hAnsi="Arial"/>
        </w:rPr>
        <w:t xml:space="preserve"> </w:t>
      </w:r>
      <w:r w:rsidR="00297C0D">
        <w:rPr>
          <w:rFonts w:ascii="Arial" w:hAnsi="Arial"/>
        </w:rPr>
        <w:t>7/08</w:t>
      </w:r>
    </w:p>
    <w:p w:rsidR="0014149A" w:rsidRDefault="00032C0E" w:rsidP="006E7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Pr>
          <w:rFonts w:ascii="Arial" w:hAnsi="Arial"/>
          <w:i/>
        </w:rPr>
        <w:t>Current Position:</w:t>
      </w:r>
      <w:r>
        <w:rPr>
          <w:rFonts w:ascii="Arial" w:hAnsi="Arial"/>
        </w:rPr>
        <w:t xml:space="preserve"> </w:t>
      </w:r>
      <w:r w:rsidR="004027AF">
        <w:rPr>
          <w:rFonts w:ascii="Arial" w:hAnsi="Arial"/>
        </w:rPr>
        <w:t xml:space="preserve">Completed </w:t>
      </w:r>
      <w:r>
        <w:rPr>
          <w:rFonts w:ascii="Arial" w:hAnsi="Arial"/>
        </w:rPr>
        <w:t>T32 Research Fellow, Laboratory of Inflammation Biology and Surgical Science, Department of Surgery, University</w:t>
      </w:r>
      <w:r w:rsidR="009B0BD3">
        <w:rPr>
          <w:rFonts w:ascii="Arial" w:hAnsi="Arial"/>
        </w:rPr>
        <w:t xml:space="preserve"> of Florida College of Medicine.  </w:t>
      </w:r>
      <w:r w:rsidR="006E77C2" w:rsidRPr="006E77C2">
        <w:rPr>
          <w:rFonts w:ascii="Arial" w:hAnsi="Arial"/>
        </w:rPr>
        <w:t xml:space="preserve">Completed a fellowship, Trauma Surgery/Surgical Critical Care.  University of California-San Diego </w:t>
      </w:r>
      <w:r w:rsidR="006E77C2">
        <w:rPr>
          <w:rFonts w:ascii="Arial" w:hAnsi="Arial"/>
        </w:rPr>
        <w:t>Medical Center.  Currently, an</w:t>
      </w:r>
      <w:r w:rsidR="006E77C2" w:rsidRPr="006E77C2">
        <w:rPr>
          <w:rFonts w:ascii="Arial" w:hAnsi="Arial"/>
        </w:rPr>
        <w:t xml:space="preserve"> Assistant Professor of Surgery in Acute Care Surgery at Was</w:t>
      </w:r>
      <w:r w:rsidR="006E77C2">
        <w:rPr>
          <w:rFonts w:ascii="Arial" w:hAnsi="Arial"/>
        </w:rPr>
        <w:t>hington University in St. Louis</w:t>
      </w:r>
    </w:p>
    <w:p w:rsidR="006E77C2" w:rsidRDefault="006E77C2" w:rsidP="006E7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Claudia Moreno, M.D.</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i/>
        </w:rPr>
        <w:tab/>
        <w:t>Institution &amp; Previous degree received:</w:t>
      </w:r>
      <w:r>
        <w:rPr>
          <w:rFonts w:ascii="Arial" w:hAnsi="Arial"/>
        </w:rPr>
        <w:t xml:space="preserve"> M.D., University of Puerto Rico School of  Medicine</w:t>
      </w:r>
    </w:p>
    <w:p w:rsidR="003D0F04"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i/>
        </w:rPr>
      </w:pPr>
      <w:r>
        <w:rPr>
          <w:rFonts w:ascii="Arial" w:hAnsi="Arial"/>
          <w:i/>
        </w:rPr>
        <w:t>Research Project: The Effect of Burns and Burns and superimposed Pseudomonas infection on the Inflammatory Cell Response and Survival in Mice</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Pr>
          <w:rFonts w:ascii="Arial" w:hAnsi="Arial"/>
          <w:i/>
        </w:rPr>
        <w:t>Training Period:</w:t>
      </w:r>
      <w:r>
        <w:rPr>
          <w:rFonts w:ascii="Arial" w:hAnsi="Arial"/>
        </w:rPr>
        <w:t xml:space="preserve"> 7/06 </w:t>
      </w:r>
      <w:r w:rsidR="00297C0D">
        <w:rPr>
          <w:rFonts w:ascii="Arial" w:hAnsi="Arial"/>
        </w:rPr>
        <w:t>–</w:t>
      </w:r>
      <w:r>
        <w:rPr>
          <w:rFonts w:ascii="Arial" w:hAnsi="Arial"/>
        </w:rPr>
        <w:t xml:space="preserve"> </w:t>
      </w:r>
      <w:r w:rsidR="00297C0D">
        <w:rPr>
          <w:rFonts w:ascii="Arial" w:hAnsi="Arial"/>
        </w:rPr>
        <w:t>7/08</w:t>
      </w:r>
    </w:p>
    <w:p w:rsidR="0014149A" w:rsidRDefault="00032C0E" w:rsidP="00EC3B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Pr>
          <w:rFonts w:ascii="Arial" w:hAnsi="Arial"/>
          <w:i/>
        </w:rPr>
        <w:t>Current Position:</w:t>
      </w:r>
      <w:r w:rsidR="006E77C2">
        <w:rPr>
          <w:rFonts w:ascii="Arial" w:hAnsi="Arial"/>
          <w:i/>
        </w:rPr>
        <w:t xml:space="preserve"> </w:t>
      </w:r>
      <w:r w:rsidR="006E77C2">
        <w:rPr>
          <w:rFonts w:ascii="Arial" w:hAnsi="Arial"/>
        </w:rPr>
        <w:t xml:space="preserve"> </w:t>
      </w:r>
      <w:r w:rsidR="006E77C2" w:rsidRPr="006E77C2">
        <w:rPr>
          <w:rFonts w:ascii="Arial" w:hAnsi="Arial"/>
        </w:rPr>
        <w:t xml:space="preserve">Completed Psychiatry residency, UF.  Currently completing a Psychiatry Fellowship at Yale University, Department of Psychiatry, Division of Adolescent and Pediatric Psychiatry.  </w:t>
      </w:r>
      <w:r w:rsidR="00EC3BFA" w:rsidRPr="00EC3BFA">
        <w:rPr>
          <w:rFonts w:ascii="Arial" w:hAnsi="Arial"/>
        </w:rPr>
        <w:t>Currently an Assistant Professor of Psychiatry at the University of Florida-Jacksonville</w:t>
      </w:r>
      <w:r w:rsidR="00EC3BFA">
        <w:rPr>
          <w:rFonts w:ascii="Arial" w:hAnsi="Arial"/>
        </w:rPr>
        <w:br/>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Nobutaka Iwakuma, M.D., Ph.D.</w:t>
      </w:r>
    </w:p>
    <w:p w:rsidR="0014149A" w:rsidRDefault="00032C0E" w:rsidP="00297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Pr>
          <w:rFonts w:ascii="Arial" w:hAnsi="Arial"/>
          <w:i/>
        </w:rPr>
        <w:t>Institution &amp; Previous degree received:</w:t>
      </w:r>
      <w:r>
        <w:rPr>
          <w:rFonts w:ascii="Arial" w:hAnsi="Arial"/>
        </w:rPr>
        <w:t xml:space="preserve"> M.D., Ph.D., Kurme University School of              Medicine, Japan</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i/>
        </w:rPr>
      </w:pPr>
      <w:r>
        <w:rPr>
          <w:rFonts w:ascii="Arial" w:hAnsi="Arial"/>
          <w:i/>
        </w:rPr>
        <w:t>Research Project: Nano Particles to Characterize Dendritic Cell Function</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i/>
        </w:rPr>
        <w:tab/>
        <w:t>Training Period:</w:t>
      </w:r>
      <w:r>
        <w:rPr>
          <w:rFonts w:ascii="Arial" w:hAnsi="Arial"/>
        </w:rPr>
        <w:t xml:space="preserve"> 9/06 </w:t>
      </w:r>
      <w:r w:rsidR="009B0BD3">
        <w:rPr>
          <w:rFonts w:ascii="Arial" w:hAnsi="Arial"/>
        </w:rPr>
        <w:t>–</w:t>
      </w:r>
      <w:r>
        <w:rPr>
          <w:rFonts w:ascii="Arial" w:hAnsi="Arial"/>
        </w:rPr>
        <w:t xml:space="preserve"> </w:t>
      </w:r>
      <w:r w:rsidR="009B0BD3">
        <w:rPr>
          <w:rFonts w:ascii="Arial" w:hAnsi="Arial"/>
        </w:rPr>
        <w:t>06/09</w:t>
      </w:r>
    </w:p>
    <w:p w:rsidR="0014149A"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Pr>
          <w:rFonts w:ascii="Arial" w:hAnsi="Arial"/>
          <w:i/>
        </w:rPr>
        <w:t>Current Position:</w:t>
      </w:r>
      <w:r>
        <w:rPr>
          <w:rFonts w:ascii="Arial" w:hAnsi="Arial"/>
        </w:rPr>
        <w:t xml:space="preserve"> </w:t>
      </w:r>
      <w:r w:rsidR="009B0BD3">
        <w:rPr>
          <w:rFonts w:ascii="Arial" w:hAnsi="Arial"/>
        </w:rPr>
        <w:t xml:space="preserve">returned to Japan, Kurme University </w:t>
      </w:r>
    </w:p>
    <w:p w:rsidR="00297C0D" w:rsidRDefault="00297C0D" w:rsidP="00297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297C0D" w:rsidRDefault="00297C0D" w:rsidP="00297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Alex Cuenca, M.D.</w:t>
      </w:r>
      <w:r w:rsidR="00FC462D">
        <w:rPr>
          <w:rFonts w:ascii="Arial" w:hAnsi="Arial"/>
        </w:rPr>
        <w:t>, Ph.D.</w:t>
      </w:r>
    </w:p>
    <w:p w:rsidR="00297C0D" w:rsidRDefault="00297C0D" w:rsidP="00297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ab/>
      </w:r>
      <w:r>
        <w:rPr>
          <w:rFonts w:ascii="Arial" w:hAnsi="Arial"/>
          <w:i/>
        </w:rPr>
        <w:t xml:space="preserve">Institution and Previous degree received: </w:t>
      </w:r>
      <w:r>
        <w:rPr>
          <w:rFonts w:ascii="Arial" w:hAnsi="Arial"/>
        </w:rPr>
        <w:t>M.D. University of Florida College of Medicine</w:t>
      </w:r>
    </w:p>
    <w:p w:rsidR="00297C0D" w:rsidRPr="00297C0D" w:rsidRDefault="00297C0D" w:rsidP="00297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Pr>
          <w:rFonts w:ascii="Arial" w:hAnsi="Arial"/>
          <w:i/>
        </w:rPr>
        <w:t xml:space="preserve">Research Project: </w:t>
      </w:r>
      <w:r w:rsidRPr="00297C0D">
        <w:rPr>
          <w:rFonts w:ascii="Arial" w:hAnsi="Arial"/>
          <w:i/>
        </w:rPr>
        <w:t>Myeloid Derived Suppressor Cells Activate Innate Immunity in the Tumor Bearing Host.</w:t>
      </w:r>
    </w:p>
    <w:p w:rsidR="0014149A" w:rsidRDefault="00297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ab/>
      </w:r>
      <w:r>
        <w:rPr>
          <w:rFonts w:ascii="Arial" w:hAnsi="Arial"/>
          <w:i/>
        </w:rPr>
        <w:t xml:space="preserve">Training Period: </w:t>
      </w:r>
      <w:r w:rsidRPr="00297C0D">
        <w:rPr>
          <w:rFonts w:ascii="Arial" w:hAnsi="Arial"/>
        </w:rPr>
        <w:t xml:space="preserve">7/08 </w:t>
      </w:r>
      <w:r>
        <w:rPr>
          <w:rFonts w:ascii="Arial" w:hAnsi="Arial"/>
        </w:rPr>
        <w:t>–</w:t>
      </w:r>
      <w:r w:rsidR="00437B7A">
        <w:rPr>
          <w:rFonts w:ascii="Arial" w:hAnsi="Arial"/>
        </w:rPr>
        <w:t>6/12</w:t>
      </w:r>
    </w:p>
    <w:p w:rsidR="006E77C2" w:rsidRDefault="00297C0D" w:rsidP="00F83DD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Pr>
          <w:rFonts w:ascii="Arial" w:hAnsi="Arial"/>
          <w:i/>
        </w:rPr>
        <w:t xml:space="preserve">Current Position: </w:t>
      </w:r>
      <w:r w:rsidR="006E77C2" w:rsidRPr="006E77C2">
        <w:rPr>
          <w:rFonts w:ascii="Arial" w:hAnsi="Arial"/>
        </w:rPr>
        <w:t xml:space="preserve">Dr. Cuenca has completed his training under the T32 training program and completed a NRSA Individual Postdoctoral Fellowship (F132GM093665-01) entitled “TLR4 Signaling in the Innate Immune Response to Neonatal Sepsis”.  He has earned a Ph.D. in the IDP Program, University of Florida. </w:t>
      </w:r>
      <w:r w:rsidR="002C1D3C">
        <w:rPr>
          <w:rFonts w:ascii="Arial" w:hAnsi="Arial"/>
        </w:rPr>
        <w:t xml:space="preserve"> Completed </w:t>
      </w:r>
      <w:r w:rsidR="000F73DD">
        <w:rPr>
          <w:rFonts w:ascii="Arial" w:hAnsi="Arial"/>
        </w:rPr>
        <w:t>Surgical R</w:t>
      </w:r>
      <w:r w:rsidR="006E77C2" w:rsidRPr="006E77C2">
        <w:rPr>
          <w:rFonts w:ascii="Arial" w:hAnsi="Arial"/>
        </w:rPr>
        <w:t>esidency</w:t>
      </w:r>
      <w:r w:rsidR="000F73DD">
        <w:rPr>
          <w:rFonts w:ascii="Arial" w:hAnsi="Arial"/>
        </w:rPr>
        <w:t>,</w:t>
      </w:r>
      <w:r w:rsidR="006E77C2" w:rsidRPr="006E77C2">
        <w:rPr>
          <w:rFonts w:ascii="Arial" w:hAnsi="Arial"/>
        </w:rPr>
        <w:t xml:space="preserve"> University o</w:t>
      </w:r>
      <w:r w:rsidR="006E77C2">
        <w:rPr>
          <w:rFonts w:ascii="Arial" w:hAnsi="Arial"/>
        </w:rPr>
        <w:t>f Florida College of Medicine</w:t>
      </w:r>
      <w:r w:rsidR="002C1D3C">
        <w:rPr>
          <w:rFonts w:ascii="Arial" w:hAnsi="Arial"/>
        </w:rPr>
        <w:t xml:space="preserve">.  </w:t>
      </w:r>
      <w:bookmarkStart w:id="1" w:name="_Hlk72754875"/>
      <w:r w:rsidR="002C1D3C">
        <w:rPr>
          <w:rFonts w:ascii="Arial" w:hAnsi="Arial"/>
        </w:rPr>
        <w:t>C</w:t>
      </w:r>
      <w:r w:rsidR="00F83DD3">
        <w:rPr>
          <w:rFonts w:ascii="Arial" w:hAnsi="Arial"/>
        </w:rPr>
        <w:t xml:space="preserve">ompleted </w:t>
      </w:r>
      <w:r w:rsidR="000F73DD">
        <w:rPr>
          <w:rFonts w:ascii="Arial" w:hAnsi="Arial"/>
        </w:rPr>
        <w:t>Fellowship in Pediatric Surgery</w:t>
      </w:r>
      <w:r w:rsidR="00F83DD3">
        <w:rPr>
          <w:rFonts w:ascii="Arial" w:hAnsi="Arial"/>
        </w:rPr>
        <w:t xml:space="preserve"> and Transplant Surgery</w:t>
      </w:r>
      <w:r w:rsidR="000F73DD">
        <w:rPr>
          <w:rFonts w:ascii="Arial" w:hAnsi="Arial"/>
        </w:rPr>
        <w:t>, Children’s Hospital, Harvard Medical School, Boston, Massachusetts</w:t>
      </w:r>
      <w:r w:rsidR="00F83DD3">
        <w:rPr>
          <w:rFonts w:ascii="Arial" w:hAnsi="Arial"/>
        </w:rPr>
        <w:t xml:space="preserve">.  Current </w:t>
      </w:r>
      <w:r w:rsidR="00F83DD3" w:rsidRPr="00F83DD3">
        <w:rPr>
          <w:rFonts w:ascii="Arial" w:hAnsi="Arial"/>
        </w:rPr>
        <w:t>Assistant Professor of Surgery</w:t>
      </w:r>
      <w:r w:rsidR="00F83DD3">
        <w:rPr>
          <w:rFonts w:ascii="Arial" w:hAnsi="Arial"/>
        </w:rPr>
        <w:t xml:space="preserve"> and </w:t>
      </w:r>
      <w:r w:rsidR="00F83DD3" w:rsidRPr="00F83DD3">
        <w:rPr>
          <w:rFonts w:ascii="Arial" w:hAnsi="Arial"/>
        </w:rPr>
        <w:t>Staff Surgeon</w:t>
      </w:r>
      <w:r w:rsidR="00F83DD3">
        <w:rPr>
          <w:rFonts w:ascii="Arial" w:hAnsi="Arial"/>
        </w:rPr>
        <w:t xml:space="preserve">, </w:t>
      </w:r>
      <w:r w:rsidR="00F83DD3" w:rsidRPr="00F83DD3">
        <w:rPr>
          <w:rFonts w:ascii="Arial" w:hAnsi="Arial"/>
        </w:rPr>
        <w:t>Pediatric and Transplant Surgery</w:t>
      </w:r>
      <w:r w:rsidR="00F83DD3">
        <w:rPr>
          <w:rFonts w:ascii="Arial" w:hAnsi="Arial"/>
        </w:rPr>
        <w:t xml:space="preserve"> </w:t>
      </w:r>
      <w:r w:rsidR="00F83DD3" w:rsidRPr="00F83DD3">
        <w:rPr>
          <w:rFonts w:ascii="Arial" w:hAnsi="Arial"/>
        </w:rPr>
        <w:t>Boston Children’s Hospital</w:t>
      </w:r>
      <w:r w:rsidR="009B0BD3">
        <w:rPr>
          <w:rFonts w:ascii="Arial" w:hAnsi="Arial"/>
        </w:rPr>
        <w:br/>
      </w:r>
      <w:bookmarkEnd w:id="1"/>
    </w:p>
    <w:p w:rsidR="006E77C2" w:rsidRDefault="00297C0D" w:rsidP="00437B7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Elizabeth Warner, M.D.</w:t>
      </w:r>
    </w:p>
    <w:p w:rsidR="00297C0D" w:rsidRDefault="00297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ab/>
      </w:r>
      <w:r>
        <w:rPr>
          <w:rFonts w:ascii="Arial" w:hAnsi="Arial"/>
          <w:i/>
        </w:rPr>
        <w:t xml:space="preserve">Institution and previous degree received: </w:t>
      </w:r>
      <w:r>
        <w:rPr>
          <w:rFonts w:ascii="Arial" w:hAnsi="Arial"/>
        </w:rPr>
        <w:t>M.D. University of Texas, Houston</w:t>
      </w:r>
    </w:p>
    <w:p w:rsidR="00297C0D" w:rsidRDefault="00297C0D" w:rsidP="00297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i/>
        </w:rPr>
      </w:pPr>
      <w:r>
        <w:rPr>
          <w:rFonts w:ascii="Arial" w:hAnsi="Arial"/>
          <w:i/>
        </w:rPr>
        <w:t>Research Project: Predicting Outcome from ARDS by Genomic Signatures obtained from Blood and BAL Neutrophils</w:t>
      </w:r>
    </w:p>
    <w:p w:rsidR="00297C0D" w:rsidRDefault="00297C0D" w:rsidP="00297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Pr>
          <w:rFonts w:ascii="Arial" w:hAnsi="Arial"/>
          <w:i/>
        </w:rPr>
        <w:t xml:space="preserve">Training Period: </w:t>
      </w:r>
      <w:r w:rsidRPr="00297C0D">
        <w:rPr>
          <w:rFonts w:ascii="Arial" w:hAnsi="Arial"/>
        </w:rPr>
        <w:t xml:space="preserve"> 7/</w:t>
      </w:r>
      <w:r>
        <w:rPr>
          <w:rFonts w:ascii="Arial" w:hAnsi="Arial"/>
        </w:rPr>
        <w:t>0</w:t>
      </w:r>
      <w:r w:rsidRPr="00297C0D">
        <w:rPr>
          <w:rFonts w:ascii="Arial" w:hAnsi="Arial"/>
        </w:rPr>
        <w:t>7-6/09</w:t>
      </w:r>
    </w:p>
    <w:p w:rsidR="00297C0D" w:rsidRDefault="00297C0D" w:rsidP="006E7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Pr>
          <w:rFonts w:ascii="Arial" w:hAnsi="Arial"/>
        </w:rPr>
        <w:t xml:space="preserve">Current Position: </w:t>
      </w:r>
      <w:r w:rsidRPr="006573C1">
        <w:rPr>
          <w:rFonts w:ascii="Arial" w:hAnsi="Arial"/>
        </w:rPr>
        <w:t>Research Fellow</w:t>
      </w:r>
      <w:r w:rsidR="009B0BD3">
        <w:rPr>
          <w:rFonts w:ascii="Arial" w:hAnsi="Arial"/>
        </w:rPr>
        <w:t xml:space="preserve">.  </w:t>
      </w:r>
      <w:r w:rsidR="006E77C2" w:rsidRPr="006E77C2">
        <w:rPr>
          <w:rFonts w:ascii="Arial" w:hAnsi="Arial"/>
        </w:rPr>
        <w:t xml:space="preserve">Completed Post-doctoral Research Fellowship, Laboratory of Inflammation Biology and Surgical Science, Department of Surgery, University of Florida College </w:t>
      </w:r>
      <w:r w:rsidR="006E77C2" w:rsidRPr="006E77C2">
        <w:rPr>
          <w:rFonts w:ascii="Arial" w:hAnsi="Arial"/>
        </w:rPr>
        <w:lastRenderedPageBreak/>
        <w:t>of Medicine.  Completing Surgical Residency, University of Florida</w:t>
      </w:r>
      <w:r w:rsidR="00EC3BFA">
        <w:rPr>
          <w:rFonts w:ascii="Arial" w:hAnsi="Arial"/>
        </w:rPr>
        <w:t xml:space="preserve"> College of Medicine.  Completed </w:t>
      </w:r>
      <w:r w:rsidR="006E77C2" w:rsidRPr="006E77C2">
        <w:rPr>
          <w:rFonts w:ascii="Arial" w:hAnsi="Arial"/>
        </w:rPr>
        <w:t xml:space="preserve">a  MIS/Bariatrics Fellowship at UW-Harborview Medical Center, Seattle, Washington.  </w:t>
      </w:r>
      <w:r w:rsidR="00EC3BFA" w:rsidRPr="00EC3BFA">
        <w:rPr>
          <w:rFonts w:ascii="Arial" w:hAnsi="Arial"/>
        </w:rPr>
        <w:t>Currently in private practice, Springfield, Illinois</w:t>
      </w:r>
    </w:p>
    <w:p w:rsidR="006E77C2" w:rsidRDefault="006E77C2" w:rsidP="006E77C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i/>
        </w:rPr>
      </w:pPr>
    </w:p>
    <w:p w:rsidR="00297C0D" w:rsidRPr="00297C0D" w:rsidRDefault="00297C0D" w:rsidP="00297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297C0D">
        <w:rPr>
          <w:rFonts w:ascii="Arial" w:hAnsi="Arial"/>
        </w:rPr>
        <w:t>Kindra Kelly-Scumpia, Ph.D.</w:t>
      </w:r>
    </w:p>
    <w:p w:rsidR="0014149A" w:rsidRDefault="00297C0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ab/>
      </w:r>
      <w:r w:rsidR="006573C1">
        <w:rPr>
          <w:rFonts w:ascii="Arial" w:hAnsi="Arial"/>
          <w:i/>
        </w:rPr>
        <w:t xml:space="preserve">Institution and Previous  degree received  </w:t>
      </w:r>
      <w:r w:rsidR="006573C1">
        <w:rPr>
          <w:rFonts w:ascii="Arial" w:hAnsi="Arial"/>
        </w:rPr>
        <w:t>Ph.D., University of Florida College of Medicine</w:t>
      </w:r>
    </w:p>
    <w:p w:rsidR="006573C1" w:rsidRDefault="006573C1" w:rsidP="00657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Pr>
          <w:rFonts w:ascii="Arial" w:hAnsi="Arial"/>
          <w:i/>
        </w:rPr>
        <w:t>Research Project:</w:t>
      </w:r>
      <w:r>
        <w:rPr>
          <w:rFonts w:ascii="Arial" w:hAnsi="Arial"/>
        </w:rPr>
        <w:t xml:space="preserve">  The Role of Acquired Immunity in regulating  Innate Immune Responses to Sepsis.</w:t>
      </w:r>
    </w:p>
    <w:p w:rsidR="006573C1" w:rsidRDefault="006573C1" w:rsidP="00657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Pr>
          <w:rFonts w:ascii="Arial" w:hAnsi="Arial"/>
          <w:i/>
        </w:rPr>
        <w:t xml:space="preserve">Training Period </w:t>
      </w:r>
      <w:r w:rsidRPr="009B0BD3">
        <w:rPr>
          <w:rFonts w:ascii="Arial" w:hAnsi="Arial"/>
        </w:rPr>
        <w:t>4/08-</w:t>
      </w:r>
      <w:r w:rsidR="009B0BD3" w:rsidRPr="009B0BD3">
        <w:rPr>
          <w:rFonts w:ascii="Arial" w:hAnsi="Arial"/>
        </w:rPr>
        <w:t xml:space="preserve"> </w:t>
      </w:r>
      <w:r w:rsidR="00613B7F">
        <w:rPr>
          <w:rFonts w:ascii="Arial" w:hAnsi="Arial"/>
        </w:rPr>
        <w:t>06/10</w:t>
      </w:r>
    </w:p>
    <w:p w:rsidR="006573C1" w:rsidRDefault="006573C1" w:rsidP="00657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Pr>
          <w:rFonts w:ascii="Arial" w:hAnsi="Arial"/>
          <w:i/>
        </w:rPr>
        <w:t xml:space="preserve">Current Position: </w:t>
      </w:r>
      <w:r w:rsidR="008750CC" w:rsidRPr="008750CC">
        <w:rPr>
          <w:rFonts w:ascii="Arial" w:hAnsi="Arial"/>
        </w:rPr>
        <w:t>Completed</w:t>
      </w:r>
      <w:r w:rsidR="008750CC">
        <w:rPr>
          <w:rFonts w:ascii="Arial" w:hAnsi="Arial"/>
          <w:i/>
        </w:rPr>
        <w:t xml:space="preserve"> </w:t>
      </w:r>
      <w:r w:rsidR="009B0BD3">
        <w:rPr>
          <w:rFonts w:ascii="Arial" w:hAnsi="Arial"/>
        </w:rPr>
        <w:t>T32 Research Fellow, Laboratory of Inflammation Biology and Surgical Science, Department of Surgery, University of Florida College of Medicine</w:t>
      </w:r>
      <w:r w:rsidR="008750CC">
        <w:rPr>
          <w:rFonts w:ascii="Arial" w:hAnsi="Arial"/>
        </w:rPr>
        <w:t xml:space="preserve">.  </w:t>
      </w:r>
      <w:r w:rsidR="000C3183">
        <w:rPr>
          <w:rFonts w:ascii="Arial" w:hAnsi="Arial"/>
        </w:rPr>
        <w:t xml:space="preserve">Currently </w:t>
      </w:r>
      <w:r w:rsidR="008750CC">
        <w:rPr>
          <w:rFonts w:ascii="Arial" w:hAnsi="Arial"/>
        </w:rPr>
        <w:t>Post-doctoral fellowship at UCLA</w:t>
      </w:r>
      <w:r w:rsidR="00EC3BFA">
        <w:rPr>
          <w:rFonts w:ascii="Arial" w:hAnsi="Arial"/>
        </w:rPr>
        <w:t xml:space="preserve">, </w:t>
      </w:r>
      <w:r w:rsidR="00EC3BFA" w:rsidRPr="00EC3BFA">
        <w:rPr>
          <w:rFonts w:ascii="Arial" w:hAnsi="Arial"/>
        </w:rPr>
        <w:t>Department of Pathology, PI: Dr. Kenneth Dorshkind</w:t>
      </w:r>
    </w:p>
    <w:p w:rsidR="00A512DA" w:rsidRDefault="00A512DA" w:rsidP="00657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p>
    <w:p w:rsidR="002F4B31" w:rsidRDefault="002F4B31" w:rsidP="002F4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Khayree Butler, M.D.</w:t>
      </w:r>
    </w:p>
    <w:p w:rsidR="002F4B31" w:rsidRDefault="002F4B31" w:rsidP="002F4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ab/>
      </w:r>
      <w:r>
        <w:rPr>
          <w:rFonts w:ascii="Arial" w:hAnsi="Arial"/>
          <w:i/>
        </w:rPr>
        <w:t xml:space="preserve">Institution and Previous degree received: </w:t>
      </w:r>
      <w:r>
        <w:rPr>
          <w:rFonts w:ascii="Arial" w:hAnsi="Arial"/>
        </w:rPr>
        <w:t xml:space="preserve">M.D. </w:t>
      </w:r>
      <w:r w:rsidR="005624D1" w:rsidRPr="005624D1">
        <w:rPr>
          <w:rFonts w:ascii="Arial" w:hAnsi="Arial"/>
        </w:rPr>
        <w:t>University of Maryland, School of Medicine</w:t>
      </w:r>
    </w:p>
    <w:p w:rsidR="002F4B31" w:rsidRPr="00297C0D" w:rsidRDefault="002F4B31" w:rsidP="002F4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Pr>
          <w:rFonts w:ascii="Arial" w:hAnsi="Arial"/>
          <w:i/>
        </w:rPr>
        <w:t xml:space="preserve">Research Project: </w:t>
      </w:r>
    </w:p>
    <w:p w:rsidR="002F4B31" w:rsidRDefault="002F4B31" w:rsidP="002F4B3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ab/>
      </w:r>
      <w:r>
        <w:rPr>
          <w:rFonts w:ascii="Arial" w:hAnsi="Arial"/>
          <w:i/>
        </w:rPr>
        <w:t xml:space="preserve">Training Period: </w:t>
      </w:r>
      <w:r w:rsidRPr="00297C0D">
        <w:rPr>
          <w:rFonts w:ascii="Arial" w:hAnsi="Arial"/>
        </w:rPr>
        <w:t>7/</w:t>
      </w:r>
      <w:r>
        <w:rPr>
          <w:rFonts w:ascii="Arial" w:hAnsi="Arial"/>
        </w:rPr>
        <w:t>10</w:t>
      </w:r>
      <w:r w:rsidRPr="00297C0D">
        <w:rPr>
          <w:rFonts w:ascii="Arial" w:hAnsi="Arial"/>
        </w:rPr>
        <w:t xml:space="preserve"> </w:t>
      </w:r>
      <w:r>
        <w:rPr>
          <w:rFonts w:ascii="Arial" w:hAnsi="Arial"/>
        </w:rPr>
        <w:t>–</w:t>
      </w:r>
      <w:r w:rsidRPr="00297C0D">
        <w:rPr>
          <w:rFonts w:ascii="Arial" w:hAnsi="Arial"/>
        </w:rPr>
        <w:t xml:space="preserve"> </w:t>
      </w:r>
      <w:r w:rsidR="00437B7A">
        <w:rPr>
          <w:rFonts w:ascii="Arial" w:hAnsi="Arial"/>
        </w:rPr>
        <w:t>6/12</w:t>
      </w:r>
    </w:p>
    <w:p w:rsidR="00A512DA" w:rsidRDefault="002F4B31" w:rsidP="000C3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Pr>
          <w:rFonts w:ascii="Arial" w:hAnsi="Arial"/>
          <w:i/>
        </w:rPr>
        <w:t xml:space="preserve">Current Position: </w:t>
      </w:r>
      <w:r w:rsidR="006E77C2" w:rsidRPr="006E77C2">
        <w:rPr>
          <w:rFonts w:ascii="Arial" w:hAnsi="Arial"/>
        </w:rPr>
        <w:t>Completed NIH/NIGMS T32 GM008721 Research Fellow, Laboratory of Inflammation Biology and Surgical Science, Department of Surgery, University of Florida College of Medic</w:t>
      </w:r>
      <w:r w:rsidR="00147F20">
        <w:rPr>
          <w:rFonts w:ascii="Arial" w:hAnsi="Arial"/>
        </w:rPr>
        <w:t xml:space="preserve">ine.  Completed </w:t>
      </w:r>
      <w:r w:rsidR="006E77C2" w:rsidRPr="006E77C2">
        <w:rPr>
          <w:rFonts w:ascii="Arial" w:hAnsi="Arial"/>
        </w:rPr>
        <w:t>Surgical residency</w:t>
      </w:r>
      <w:r w:rsidR="006E77C2">
        <w:rPr>
          <w:rFonts w:ascii="Arial" w:hAnsi="Arial"/>
        </w:rPr>
        <w:t>,</w:t>
      </w:r>
      <w:r w:rsidR="006E77C2" w:rsidRPr="006E77C2">
        <w:rPr>
          <w:rFonts w:ascii="Arial" w:hAnsi="Arial"/>
        </w:rPr>
        <w:t xml:space="preserve"> University of Florida College of Medicine.</w:t>
      </w:r>
      <w:r w:rsidR="000F73DD">
        <w:rPr>
          <w:rFonts w:ascii="Arial" w:hAnsi="Arial"/>
        </w:rPr>
        <w:t xml:space="preserve"> </w:t>
      </w:r>
      <w:r w:rsidR="00147F20">
        <w:rPr>
          <w:rFonts w:ascii="Arial" w:hAnsi="Arial"/>
        </w:rPr>
        <w:t xml:space="preserve">Currently </w:t>
      </w:r>
      <w:r w:rsidR="000F73DD">
        <w:rPr>
          <w:rFonts w:ascii="Arial" w:hAnsi="Arial"/>
        </w:rPr>
        <w:t>Surgical Oncology Fellowship, John Wayne Cancer Center, Orange County, California</w:t>
      </w:r>
      <w:r w:rsidR="006E77C2" w:rsidRPr="006E77C2">
        <w:rPr>
          <w:rFonts w:ascii="Arial" w:hAnsi="Arial"/>
        </w:rPr>
        <w:t xml:space="preserve"> </w:t>
      </w:r>
    </w:p>
    <w:p w:rsidR="000C3183" w:rsidRDefault="000C3183" w:rsidP="000C3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0C3183" w:rsidRDefault="000C3183" w:rsidP="000C3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Lori Filichia Gentile, M.D.</w:t>
      </w:r>
    </w:p>
    <w:p w:rsidR="000C3183" w:rsidRDefault="000C3183" w:rsidP="000C3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ab/>
      </w:r>
      <w:r>
        <w:rPr>
          <w:rFonts w:ascii="Arial" w:hAnsi="Arial"/>
          <w:i/>
        </w:rPr>
        <w:t xml:space="preserve">Institution and Previous degree received: </w:t>
      </w:r>
      <w:r>
        <w:rPr>
          <w:rFonts w:ascii="Arial" w:hAnsi="Arial"/>
        </w:rPr>
        <w:t xml:space="preserve">M.D. </w:t>
      </w:r>
      <w:r w:rsidR="00C5558C">
        <w:rPr>
          <w:rFonts w:ascii="Arial" w:hAnsi="Arial"/>
        </w:rPr>
        <w:t>University of Florida College of Medicine</w:t>
      </w:r>
    </w:p>
    <w:p w:rsidR="000C3183" w:rsidRPr="00297C0D" w:rsidRDefault="000C3183" w:rsidP="000C3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Pr>
          <w:rFonts w:ascii="Arial" w:hAnsi="Arial"/>
          <w:i/>
        </w:rPr>
        <w:t xml:space="preserve">Research Project: </w:t>
      </w:r>
      <w:r w:rsidR="00B4242F" w:rsidRPr="00B4242F">
        <w:rPr>
          <w:rFonts w:ascii="Arial" w:hAnsi="Arial" w:cs="Arial"/>
        </w:rPr>
        <w:t>The Role of the Inflammasome in Neonatal Sepsis</w:t>
      </w:r>
    </w:p>
    <w:p w:rsidR="000C3183" w:rsidRDefault="000C3183" w:rsidP="000C3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ab/>
      </w:r>
      <w:r>
        <w:rPr>
          <w:rFonts w:ascii="Arial" w:hAnsi="Arial"/>
          <w:i/>
        </w:rPr>
        <w:t xml:space="preserve">Training Period: </w:t>
      </w:r>
      <w:r w:rsidRPr="00297C0D">
        <w:rPr>
          <w:rFonts w:ascii="Arial" w:hAnsi="Arial"/>
        </w:rPr>
        <w:t>7/</w:t>
      </w:r>
      <w:r>
        <w:rPr>
          <w:rFonts w:ascii="Arial" w:hAnsi="Arial"/>
        </w:rPr>
        <w:t>11</w:t>
      </w:r>
      <w:r w:rsidRPr="00297C0D">
        <w:rPr>
          <w:rFonts w:ascii="Arial" w:hAnsi="Arial"/>
        </w:rPr>
        <w:t xml:space="preserve"> </w:t>
      </w:r>
      <w:r>
        <w:rPr>
          <w:rFonts w:ascii="Arial" w:hAnsi="Arial"/>
        </w:rPr>
        <w:t>–</w:t>
      </w:r>
      <w:r w:rsidR="005A290E">
        <w:rPr>
          <w:rFonts w:ascii="Arial" w:hAnsi="Arial"/>
        </w:rPr>
        <w:t xml:space="preserve"> 6/14</w:t>
      </w:r>
    </w:p>
    <w:p w:rsidR="000C3183" w:rsidRDefault="000C3183" w:rsidP="00DC4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Pr>
          <w:rFonts w:ascii="Arial" w:hAnsi="Arial"/>
          <w:i/>
        </w:rPr>
        <w:t>Current Position:</w:t>
      </w:r>
      <w:r w:rsidR="005A290E">
        <w:rPr>
          <w:rFonts w:ascii="Arial" w:hAnsi="Arial"/>
        </w:rPr>
        <w:t xml:space="preserve">  </w:t>
      </w:r>
      <w:r w:rsidR="005A290E" w:rsidRPr="006E77C2">
        <w:rPr>
          <w:rFonts w:ascii="Arial" w:hAnsi="Arial"/>
        </w:rPr>
        <w:t>Completed NIH/NIGMS T32 GM008721 Research Fellow, Laboratory of Inflammation Biology and Surgical Science, Department of Surgery, University of Florida College of Medicine.  C</w:t>
      </w:r>
      <w:r w:rsidR="00147F20">
        <w:rPr>
          <w:rFonts w:ascii="Arial" w:hAnsi="Arial"/>
        </w:rPr>
        <w:t xml:space="preserve">ompleted </w:t>
      </w:r>
      <w:r w:rsidR="005A290E" w:rsidRPr="006E77C2">
        <w:rPr>
          <w:rFonts w:ascii="Arial" w:hAnsi="Arial"/>
        </w:rPr>
        <w:t>Surgical residency</w:t>
      </w:r>
      <w:r w:rsidR="005A290E">
        <w:rPr>
          <w:rFonts w:ascii="Arial" w:hAnsi="Arial"/>
        </w:rPr>
        <w:t>,</w:t>
      </w:r>
      <w:r w:rsidR="005A290E" w:rsidRPr="006E77C2">
        <w:rPr>
          <w:rFonts w:ascii="Arial" w:hAnsi="Arial"/>
        </w:rPr>
        <w:t xml:space="preserve"> University of Florida College of Medicine</w:t>
      </w:r>
      <w:r w:rsidR="00DC434B">
        <w:rPr>
          <w:rFonts w:ascii="Arial" w:hAnsi="Arial"/>
        </w:rPr>
        <w:t>.  C</w:t>
      </w:r>
      <w:r w:rsidR="00640439">
        <w:rPr>
          <w:rFonts w:ascii="Arial" w:hAnsi="Arial"/>
        </w:rPr>
        <w:t>ompleted</w:t>
      </w:r>
      <w:r w:rsidR="00DC434B">
        <w:rPr>
          <w:rFonts w:ascii="Arial" w:hAnsi="Arial"/>
        </w:rPr>
        <w:t xml:space="preserve"> B</w:t>
      </w:r>
      <w:r w:rsidR="00147F20">
        <w:rPr>
          <w:rFonts w:ascii="Arial" w:hAnsi="Arial"/>
        </w:rPr>
        <w:t xml:space="preserve">reast </w:t>
      </w:r>
      <w:r w:rsidR="00DC434B">
        <w:rPr>
          <w:rFonts w:ascii="Arial" w:hAnsi="Arial"/>
        </w:rPr>
        <w:t>F</w:t>
      </w:r>
      <w:r w:rsidR="00147F20">
        <w:rPr>
          <w:rFonts w:ascii="Arial" w:hAnsi="Arial"/>
        </w:rPr>
        <w:t>ellow</w:t>
      </w:r>
      <w:r w:rsidR="00DC434B">
        <w:rPr>
          <w:rFonts w:ascii="Arial" w:hAnsi="Arial"/>
        </w:rPr>
        <w:t>s</w:t>
      </w:r>
      <w:r w:rsidR="00147F20">
        <w:rPr>
          <w:rFonts w:ascii="Arial" w:hAnsi="Arial"/>
        </w:rPr>
        <w:t xml:space="preserve">hip at Memorial Sloan Kettering Cancer Center, New York, NY.  </w:t>
      </w:r>
      <w:r w:rsidR="00640439">
        <w:rPr>
          <w:rFonts w:ascii="Arial" w:hAnsi="Arial"/>
        </w:rPr>
        <w:t xml:space="preserve">Currently private practice in Breast Surgery, </w:t>
      </w:r>
      <w:r w:rsidR="00640439" w:rsidRPr="00640439">
        <w:rPr>
          <w:rFonts w:ascii="Arial" w:hAnsi="Arial"/>
        </w:rPr>
        <w:t>Novant Health Cancer Institute - Lake Norman</w:t>
      </w:r>
      <w:r w:rsidR="00640439">
        <w:rPr>
          <w:rFonts w:ascii="Arial" w:hAnsi="Arial"/>
        </w:rPr>
        <w:t>, Huntersville NC</w:t>
      </w:r>
    </w:p>
    <w:p w:rsidR="005A290E" w:rsidRDefault="005A290E" w:rsidP="000C31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p>
    <w:p w:rsidR="0061286D" w:rsidRDefault="0061286D" w:rsidP="006128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Kenneth DeSart, M.D.</w:t>
      </w:r>
    </w:p>
    <w:p w:rsidR="0061286D" w:rsidRDefault="0061286D" w:rsidP="006128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ab/>
      </w:r>
      <w:r>
        <w:rPr>
          <w:rFonts w:ascii="Arial" w:hAnsi="Arial"/>
          <w:i/>
        </w:rPr>
        <w:t xml:space="preserve">Institution and Previous degree received: </w:t>
      </w:r>
      <w:r>
        <w:rPr>
          <w:rFonts w:ascii="Arial" w:hAnsi="Arial"/>
        </w:rPr>
        <w:t xml:space="preserve">M.D. </w:t>
      </w:r>
      <w:r w:rsidRPr="0061286D">
        <w:rPr>
          <w:rFonts w:ascii="Arial" w:hAnsi="Arial"/>
        </w:rPr>
        <w:t>Medical College of Georgia</w:t>
      </w:r>
    </w:p>
    <w:p w:rsidR="0061286D" w:rsidRDefault="0061286D" w:rsidP="0061286D">
      <w:pPr>
        <w:ind w:firstLine="720"/>
        <w:rPr>
          <w:rFonts w:ascii="Tahoma" w:hAnsi="Tahoma" w:cs="Tahoma"/>
          <w:color w:val="000000"/>
        </w:rPr>
      </w:pPr>
      <w:r>
        <w:rPr>
          <w:rFonts w:ascii="Arial" w:hAnsi="Arial"/>
          <w:i/>
        </w:rPr>
        <w:t xml:space="preserve">Research Project: </w:t>
      </w:r>
      <w:r>
        <w:rPr>
          <w:rFonts w:ascii="Tahoma" w:hAnsi="Tahoma" w:cs="Tahoma"/>
          <w:color w:val="000000"/>
        </w:rPr>
        <w:t xml:space="preserve">Alk5 Deletion in the Development of Thoracic Aortic Aneurysm Development </w:t>
      </w:r>
    </w:p>
    <w:p w:rsidR="0061286D" w:rsidRDefault="0061286D" w:rsidP="006128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ab/>
      </w:r>
      <w:r>
        <w:rPr>
          <w:rFonts w:ascii="Arial" w:hAnsi="Arial"/>
          <w:i/>
        </w:rPr>
        <w:t xml:space="preserve">Training Period: </w:t>
      </w:r>
      <w:r w:rsidRPr="00297C0D">
        <w:rPr>
          <w:rFonts w:ascii="Arial" w:hAnsi="Arial"/>
        </w:rPr>
        <w:t>7/</w:t>
      </w:r>
      <w:r>
        <w:rPr>
          <w:rFonts w:ascii="Arial" w:hAnsi="Arial"/>
        </w:rPr>
        <w:t>11</w:t>
      </w:r>
      <w:r w:rsidRPr="00297C0D">
        <w:rPr>
          <w:rFonts w:ascii="Arial" w:hAnsi="Arial"/>
        </w:rPr>
        <w:t xml:space="preserve"> </w:t>
      </w:r>
      <w:r>
        <w:rPr>
          <w:rFonts w:ascii="Arial" w:hAnsi="Arial"/>
        </w:rPr>
        <w:t>–</w:t>
      </w:r>
      <w:r w:rsidRPr="00297C0D">
        <w:rPr>
          <w:rFonts w:ascii="Arial" w:hAnsi="Arial"/>
        </w:rPr>
        <w:t xml:space="preserve"> </w:t>
      </w:r>
      <w:r w:rsidR="005A290E">
        <w:rPr>
          <w:rFonts w:ascii="Arial" w:hAnsi="Arial"/>
        </w:rPr>
        <w:t>6/14</w:t>
      </w:r>
    </w:p>
    <w:p w:rsidR="00F11190" w:rsidRDefault="0061286D" w:rsidP="006128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Pr>
          <w:rFonts w:ascii="Arial" w:hAnsi="Arial"/>
          <w:i/>
        </w:rPr>
        <w:t xml:space="preserve">Current Position: </w:t>
      </w:r>
      <w:r w:rsidR="00EC3BFA" w:rsidRPr="00EC3BFA">
        <w:rPr>
          <w:rFonts w:ascii="Arial" w:hAnsi="Arial"/>
        </w:rPr>
        <w:t>Completed</w:t>
      </w:r>
      <w:r w:rsidR="00EC3BFA">
        <w:rPr>
          <w:rFonts w:ascii="Arial" w:hAnsi="Arial"/>
          <w:i/>
        </w:rPr>
        <w:t xml:space="preserve"> </w:t>
      </w:r>
      <w:r>
        <w:rPr>
          <w:rFonts w:ascii="Arial" w:hAnsi="Arial"/>
        </w:rPr>
        <w:t>T32 Research Fellow</w:t>
      </w:r>
      <w:r w:rsidR="00EC3BFA">
        <w:rPr>
          <w:rFonts w:ascii="Arial" w:hAnsi="Arial"/>
        </w:rPr>
        <w:t>ship</w:t>
      </w:r>
      <w:r w:rsidR="005A290E">
        <w:rPr>
          <w:rFonts w:ascii="Arial" w:hAnsi="Arial"/>
        </w:rPr>
        <w:t xml:space="preserve"> and </w:t>
      </w:r>
      <w:r w:rsidR="00EC3BFA">
        <w:rPr>
          <w:rFonts w:ascii="Arial" w:hAnsi="Arial"/>
        </w:rPr>
        <w:t xml:space="preserve">third year Research Fellowship, </w:t>
      </w:r>
      <w:r>
        <w:rPr>
          <w:rFonts w:ascii="Arial" w:hAnsi="Arial"/>
        </w:rPr>
        <w:t>Laboratory of Inflammation Biology and Surgical Science, Department of Surgery, University of Florida College of Medicine</w:t>
      </w:r>
      <w:r w:rsidR="005A290E">
        <w:rPr>
          <w:rFonts w:ascii="Arial" w:hAnsi="Arial"/>
        </w:rPr>
        <w:t xml:space="preserve">.  </w:t>
      </w:r>
      <w:bookmarkStart w:id="2" w:name="_Hlk72755200"/>
      <w:r w:rsidR="0051590A">
        <w:rPr>
          <w:rFonts w:ascii="Arial" w:hAnsi="Arial"/>
        </w:rPr>
        <w:t>C</w:t>
      </w:r>
      <w:r w:rsidR="005A290E" w:rsidRPr="006E77C2">
        <w:rPr>
          <w:rFonts w:ascii="Arial" w:hAnsi="Arial"/>
        </w:rPr>
        <w:t>omplet</w:t>
      </w:r>
      <w:r w:rsidR="00DF2D0A">
        <w:rPr>
          <w:rFonts w:ascii="Arial" w:hAnsi="Arial"/>
        </w:rPr>
        <w:t>ed</w:t>
      </w:r>
      <w:r w:rsidR="005A290E" w:rsidRPr="006E77C2">
        <w:rPr>
          <w:rFonts w:ascii="Arial" w:hAnsi="Arial"/>
        </w:rPr>
        <w:t xml:space="preserve"> Surgical residency</w:t>
      </w:r>
      <w:r w:rsidR="005A290E">
        <w:rPr>
          <w:rFonts w:ascii="Arial" w:hAnsi="Arial"/>
        </w:rPr>
        <w:t>,</w:t>
      </w:r>
      <w:r w:rsidR="005A290E" w:rsidRPr="006E77C2">
        <w:rPr>
          <w:rFonts w:ascii="Arial" w:hAnsi="Arial"/>
        </w:rPr>
        <w:t xml:space="preserve"> University of Florida College of Medicine</w:t>
      </w:r>
      <w:r w:rsidR="0051590A">
        <w:rPr>
          <w:rFonts w:ascii="Arial" w:hAnsi="Arial"/>
        </w:rPr>
        <w:t xml:space="preserve">.  Currently in private practice </w:t>
      </w:r>
      <w:r w:rsidR="0051590A" w:rsidRPr="0051590A">
        <w:rPr>
          <w:rFonts w:ascii="Arial" w:hAnsi="Arial"/>
        </w:rPr>
        <w:t>Coastal Vascular &amp; Vein Center</w:t>
      </w:r>
      <w:r w:rsidR="0051590A">
        <w:rPr>
          <w:rFonts w:ascii="Arial" w:hAnsi="Arial"/>
        </w:rPr>
        <w:t>, South Carolina</w:t>
      </w:r>
      <w:bookmarkEnd w:id="2"/>
    </w:p>
    <w:p w:rsidR="00F11190" w:rsidRDefault="00F11190" w:rsidP="0061286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p>
    <w:p w:rsidR="00F11190" w:rsidRDefault="00F11190" w:rsidP="00F111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Erin Vanzant, M.D.</w:t>
      </w:r>
    </w:p>
    <w:p w:rsidR="00F11190" w:rsidRDefault="00F11190" w:rsidP="00DC5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ab/>
      </w:r>
      <w:r>
        <w:rPr>
          <w:rFonts w:ascii="Arial" w:hAnsi="Arial"/>
          <w:i/>
        </w:rPr>
        <w:t xml:space="preserve">Institution and Previous degree received: </w:t>
      </w:r>
      <w:r>
        <w:rPr>
          <w:rFonts w:ascii="Arial" w:hAnsi="Arial"/>
        </w:rPr>
        <w:t>M.D.</w:t>
      </w:r>
      <w:r w:rsidR="00DC54F9">
        <w:rPr>
          <w:rFonts w:ascii="Arial" w:hAnsi="Arial"/>
        </w:rPr>
        <w:t xml:space="preserve"> </w:t>
      </w:r>
      <w:r w:rsidR="00DC54F9" w:rsidRPr="00DC54F9">
        <w:rPr>
          <w:rFonts w:ascii="Arial" w:hAnsi="Arial"/>
        </w:rPr>
        <w:t>U</w:t>
      </w:r>
      <w:r w:rsidR="00DC54F9">
        <w:rPr>
          <w:rFonts w:ascii="Arial" w:hAnsi="Arial"/>
        </w:rPr>
        <w:t xml:space="preserve">niversity of Texas </w:t>
      </w:r>
      <w:r w:rsidR="00DC54F9" w:rsidRPr="00DC54F9">
        <w:rPr>
          <w:rFonts w:ascii="Arial" w:hAnsi="Arial"/>
        </w:rPr>
        <w:t>San</w:t>
      </w:r>
      <w:r w:rsidR="00DC54F9">
        <w:rPr>
          <w:rFonts w:ascii="Arial" w:hAnsi="Arial"/>
        </w:rPr>
        <w:t xml:space="preserve"> </w:t>
      </w:r>
      <w:r w:rsidR="00DC54F9" w:rsidRPr="00DC54F9">
        <w:rPr>
          <w:rFonts w:ascii="Arial" w:hAnsi="Arial"/>
        </w:rPr>
        <w:t>Antonio</w:t>
      </w:r>
    </w:p>
    <w:p w:rsidR="00F11190" w:rsidRPr="00297C0D" w:rsidRDefault="00F11190" w:rsidP="00DC54F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Pr>
          <w:rFonts w:ascii="Arial" w:hAnsi="Arial"/>
          <w:i/>
        </w:rPr>
        <w:t xml:space="preserve">Research Project: </w:t>
      </w:r>
      <w:r w:rsidR="00DC54F9" w:rsidRPr="00DC54F9">
        <w:rPr>
          <w:rFonts w:ascii="Arial" w:hAnsi="Arial"/>
          <w:i/>
        </w:rPr>
        <w:t>Genomic Changes</w:t>
      </w:r>
      <w:r w:rsidR="00DC54F9">
        <w:rPr>
          <w:rFonts w:ascii="Arial" w:hAnsi="Arial"/>
          <w:i/>
        </w:rPr>
        <w:t xml:space="preserve"> </w:t>
      </w:r>
      <w:r w:rsidR="00DC54F9" w:rsidRPr="00DC54F9">
        <w:rPr>
          <w:rFonts w:ascii="Arial" w:hAnsi="Arial"/>
          <w:i/>
        </w:rPr>
        <w:t>in Acute Illness</w:t>
      </w:r>
    </w:p>
    <w:p w:rsidR="00F11190" w:rsidRDefault="00F11190" w:rsidP="00F111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ab/>
      </w:r>
      <w:r>
        <w:rPr>
          <w:rFonts w:ascii="Arial" w:hAnsi="Arial"/>
          <w:i/>
        </w:rPr>
        <w:t xml:space="preserve">Training Period: </w:t>
      </w:r>
      <w:r w:rsidRPr="00297C0D">
        <w:rPr>
          <w:rFonts w:ascii="Arial" w:hAnsi="Arial"/>
        </w:rPr>
        <w:t>7/</w:t>
      </w:r>
      <w:r>
        <w:rPr>
          <w:rFonts w:ascii="Arial" w:hAnsi="Arial"/>
        </w:rPr>
        <w:t>12</w:t>
      </w:r>
      <w:r w:rsidRPr="00297C0D">
        <w:rPr>
          <w:rFonts w:ascii="Arial" w:hAnsi="Arial"/>
        </w:rPr>
        <w:t xml:space="preserve"> </w:t>
      </w:r>
      <w:r>
        <w:rPr>
          <w:rFonts w:ascii="Arial" w:hAnsi="Arial"/>
        </w:rPr>
        <w:t>–</w:t>
      </w:r>
      <w:r w:rsidR="005A290E">
        <w:rPr>
          <w:rFonts w:ascii="Arial" w:hAnsi="Arial"/>
        </w:rPr>
        <w:t xml:space="preserve"> 6/14</w:t>
      </w:r>
    </w:p>
    <w:p w:rsidR="00EC3BFA" w:rsidRDefault="00F11190" w:rsidP="00F111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Pr>
          <w:rFonts w:ascii="Arial" w:hAnsi="Arial"/>
          <w:i/>
        </w:rPr>
        <w:t xml:space="preserve">Current Position: </w:t>
      </w:r>
      <w:r w:rsidR="00A04A65" w:rsidRPr="00A04A65">
        <w:rPr>
          <w:rFonts w:ascii="Arial" w:hAnsi="Arial"/>
        </w:rPr>
        <w:t>Completed</w:t>
      </w:r>
      <w:r w:rsidR="00A04A65">
        <w:rPr>
          <w:rFonts w:ascii="Arial" w:hAnsi="Arial"/>
          <w:i/>
        </w:rPr>
        <w:t xml:space="preserve"> </w:t>
      </w:r>
      <w:r>
        <w:rPr>
          <w:rFonts w:ascii="Arial" w:hAnsi="Arial"/>
        </w:rPr>
        <w:t>Research Fellow</w:t>
      </w:r>
      <w:r w:rsidR="00A04A65">
        <w:rPr>
          <w:rFonts w:ascii="Arial" w:hAnsi="Arial"/>
        </w:rPr>
        <w:t>ship</w:t>
      </w:r>
      <w:r>
        <w:rPr>
          <w:rFonts w:ascii="Arial" w:hAnsi="Arial"/>
        </w:rPr>
        <w:t>, Laboratory of Inflammation Biology and Surgical Science, Department of Surgery, University of Florida College of Medicine</w:t>
      </w:r>
      <w:r w:rsidR="00A04A65">
        <w:rPr>
          <w:rFonts w:ascii="Arial" w:hAnsi="Arial"/>
        </w:rPr>
        <w:t xml:space="preserve">.  </w:t>
      </w:r>
      <w:bookmarkStart w:id="3" w:name="_Hlk72755346"/>
      <w:r w:rsidR="00DF2D0A">
        <w:rPr>
          <w:rFonts w:ascii="Arial" w:hAnsi="Arial"/>
        </w:rPr>
        <w:t>C</w:t>
      </w:r>
      <w:r w:rsidR="00A04A65" w:rsidRPr="006E77C2">
        <w:rPr>
          <w:rFonts w:ascii="Arial" w:hAnsi="Arial"/>
        </w:rPr>
        <w:t>omplet</w:t>
      </w:r>
      <w:r w:rsidR="00DF2D0A">
        <w:rPr>
          <w:rFonts w:ascii="Arial" w:hAnsi="Arial"/>
        </w:rPr>
        <w:t>ed</w:t>
      </w:r>
      <w:r w:rsidR="00A04A65" w:rsidRPr="006E77C2">
        <w:rPr>
          <w:rFonts w:ascii="Arial" w:hAnsi="Arial"/>
        </w:rPr>
        <w:t xml:space="preserve"> Surgical residency</w:t>
      </w:r>
      <w:r w:rsidR="00A04A65">
        <w:rPr>
          <w:rFonts w:ascii="Arial" w:hAnsi="Arial"/>
        </w:rPr>
        <w:t>,</w:t>
      </w:r>
      <w:r w:rsidR="00A04A65" w:rsidRPr="006E77C2">
        <w:rPr>
          <w:rFonts w:ascii="Arial" w:hAnsi="Arial"/>
        </w:rPr>
        <w:t xml:space="preserve"> University of Florida College of Medicine</w:t>
      </w:r>
      <w:r w:rsidR="00DF2D0A">
        <w:rPr>
          <w:rFonts w:ascii="Arial" w:hAnsi="Arial"/>
        </w:rPr>
        <w:t>.  C</w:t>
      </w:r>
      <w:r w:rsidR="00DF2D0A" w:rsidRPr="00DF2D0A">
        <w:rPr>
          <w:rFonts w:ascii="Arial" w:hAnsi="Arial"/>
        </w:rPr>
        <w:t>ompleted fellowships in surgical critical care and acute care surgery at the University of Florida</w:t>
      </w:r>
      <w:r w:rsidR="00DF2D0A">
        <w:rPr>
          <w:rFonts w:ascii="Arial" w:hAnsi="Arial"/>
        </w:rPr>
        <w:t>.  Currently Assistant Professor  Division of Acute Care Surgery, University of Florida College of Medicine.</w:t>
      </w:r>
    </w:p>
    <w:bookmarkEnd w:id="3"/>
    <w:p w:rsidR="00EC3BFA" w:rsidRDefault="00EC3BFA" w:rsidP="00EC3B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EC3BFA" w:rsidRDefault="00EC3BFA" w:rsidP="00EC3B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Benjamin Szpila, M.D.</w:t>
      </w:r>
    </w:p>
    <w:p w:rsidR="00EC3BFA" w:rsidRDefault="00EC3BFA" w:rsidP="00EC3B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ab/>
      </w:r>
      <w:r>
        <w:rPr>
          <w:rFonts w:ascii="Arial" w:hAnsi="Arial"/>
          <w:i/>
        </w:rPr>
        <w:t xml:space="preserve">Institution and Previous degree received: </w:t>
      </w:r>
      <w:r>
        <w:rPr>
          <w:rFonts w:ascii="Arial" w:hAnsi="Arial"/>
        </w:rPr>
        <w:t xml:space="preserve">M.D. </w:t>
      </w:r>
      <w:r w:rsidRPr="00EC3BFA">
        <w:rPr>
          <w:rFonts w:ascii="Arial" w:hAnsi="Arial"/>
        </w:rPr>
        <w:t>University of Arkansas for Medical Sciences</w:t>
      </w:r>
    </w:p>
    <w:p w:rsidR="00EC3BFA" w:rsidRPr="00297C0D" w:rsidRDefault="00EC3BFA" w:rsidP="00EC3B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Pr>
          <w:rFonts w:ascii="Arial" w:hAnsi="Arial"/>
          <w:i/>
        </w:rPr>
        <w:t xml:space="preserve">Research Project: </w:t>
      </w:r>
      <w:r w:rsidRPr="00EC3BFA">
        <w:rPr>
          <w:rFonts w:ascii="Arial" w:hAnsi="Arial"/>
          <w:i/>
        </w:rPr>
        <w:t>Analysis of gene responses in acute kidney injury associated with trauma</w:t>
      </w:r>
    </w:p>
    <w:p w:rsidR="00EC3BFA" w:rsidRDefault="00EC3BFA" w:rsidP="00EC3B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ab/>
      </w:r>
      <w:r>
        <w:rPr>
          <w:rFonts w:ascii="Arial" w:hAnsi="Arial"/>
          <w:i/>
        </w:rPr>
        <w:t xml:space="preserve">Training Period: </w:t>
      </w:r>
      <w:r w:rsidRPr="00297C0D">
        <w:rPr>
          <w:rFonts w:ascii="Arial" w:hAnsi="Arial"/>
        </w:rPr>
        <w:t>7/</w:t>
      </w:r>
      <w:r>
        <w:rPr>
          <w:rFonts w:ascii="Arial" w:hAnsi="Arial"/>
        </w:rPr>
        <w:t>13</w:t>
      </w:r>
      <w:r w:rsidRPr="00297C0D">
        <w:rPr>
          <w:rFonts w:ascii="Arial" w:hAnsi="Arial"/>
        </w:rPr>
        <w:t xml:space="preserve"> </w:t>
      </w:r>
      <w:r>
        <w:rPr>
          <w:rFonts w:ascii="Arial" w:hAnsi="Arial"/>
        </w:rPr>
        <w:t>–</w:t>
      </w:r>
      <w:r w:rsidR="00147F20">
        <w:rPr>
          <w:rFonts w:ascii="Arial" w:hAnsi="Arial"/>
        </w:rPr>
        <w:t xml:space="preserve"> 6/16</w:t>
      </w:r>
    </w:p>
    <w:p w:rsidR="00147F20" w:rsidRDefault="00EC3BFA" w:rsidP="00147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Pr>
          <w:rFonts w:ascii="Arial" w:hAnsi="Arial"/>
          <w:i/>
        </w:rPr>
        <w:t xml:space="preserve">Current Position: </w:t>
      </w:r>
      <w:r w:rsidR="00147F20" w:rsidRPr="00147F20">
        <w:rPr>
          <w:rFonts w:ascii="Arial" w:hAnsi="Arial"/>
        </w:rPr>
        <w:t xml:space="preserve">Completed </w:t>
      </w:r>
      <w:r w:rsidRPr="00147F20">
        <w:rPr>
          <w:rFonts w:ascii="Arial" w:hAnsi="Arial"/>
        </w:rPr>
        <w:t>T32 Research Fellow</w:t>
      </w:r>
      <w:r w:rsidR="00147F20" w:rsidRPr="00147F20">
        <w:rPr>
          <w:rFonts w:ascii="Arial" w:hAnsi="Arial"/>
        </w:rPr>
        <w:t>ship</w:t>
      </w:r>
      <w:r w:rsidRPr="00147F20">
        <w:rPr>
          <w:rFonts w:ascii="Arial" w:hAnsi="Arial"/>
        </w:rPr>
        <w:t xml:space="preserve">, Laboratory of Inflammation Biology and </w:t>
      </w:r>
      <w:r w:rsidRPr="00147F20">
        <w:rPr>
          <w:rFonts w:ascii="Arial" w:hAnsi="Arial"/>
        </w:rPr>
        <w:lastRenderedPageBreak/>
        <w:t>Surgical Science, Department of Surgery, University</w:t>
      </w:r>
      <w:r>
        <w:rPr>
          <w:rFonts w:ascii="Arial" w:hAnsi="Arial"/>
        </w:rPr>
        <w:t xml:space="preserve"> of Florida College of Medicine</w:t>
      </w:r>
      <w:r w:rsidR="001A3831">
        <w:rPr>
          <w:rFonts w:ascii="Arial" w:hAnsi="Arial"/>
        </w:rPr>
        <w:t>.  C</w:t>
      </w:r>
      <w:r w:rsidR="00147F20" w:rsidRPr="006E77C2">
        <w:rPr>
          <w:rFonts w:ascii="Arial" w:hAnsi="Arial"/>
        </w:rPr>
        <w:t>omplet</w:t>
      </w:r>
      <w:r w:rsidR="001A3831">
        <w:rPr>
          <w:rFonts w:ascii="Arial" w:hAnsi="Arial"/>
        </w:rPr>
        <w:t>ed</w:t>
      </w:r>
      <w:r w:rsidR="00147F20" w:rsidRPr="006E77C2">
        <w:rPr>
          <w:rFonts w:ascii="Arial" w:hAnsi="Arial"/>
        </w:rPr>
        <w:t xml:space="preserve"> Surgical residency</w:t>
      </w:r>
      <w:r w:rsidR="00147F20">
        <w:rPr>
          <w:rFonts w:ascii="Arial" w:hAnsi="Arial"/>
        </w:rPr>
        <w:t>,</w:t>
      </w:r>
      <w:r w:rsidR="00147F20" w:rsidRPr="006E77C2">
        <w:rPr>
          <w:rFonts w:ascii="Arial" w:hAnsi="Arial"/>
        </w:rPr>
        <w:t xml:space="preserve"> University of Florida College of Medicine</w:t>
      </w:r>
      <w:r w:rsidR="001A3831">
        <w:rPr>
          <w:rFonts w:ascii="Arial" w:hAnsi="Arial"/>
        </w:rPr>
        <w:t xml:space="preserve">.  Currently </w:t>
      </w:r>
      <w:r w:rsidR="001A3831" w:rsidRPr="001A3831">
        <w:rPr>
          <w:rFonts w:ascii="Arial" w:hAnsi="Arial"/>
        </w:rPr>
        <w:t>Vascular Surgery Fellowship, Washington University in St Louis</w:t>
      </w:r>
    </w:p>
    <w:p w:rsidR="00EC3BFA" w:rsidRDefault="00EC3BFA" w:rsidP="00F111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p>
    <w:p w:rsidR="00A04A65" w:rsidRDefault="00A04A65" w:rsidP="00A04A65">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Brittany Mathias, M.D.</w:t>
      </w:r>
    </w:p>
    <w:p w:rsidR="00A04A65" w:rsidRDefault="00A04A65" w:rsidP="00A04A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i/>
        </w:rPr>
      </w:pPr>
      <w:r>
        <w:rPr>
          <w:rFonts w:ascii="Arial" w:hAnsi="Arial"/>
          <w:i/>
        </w:rPr>
        <w:tab/>
        <w:t xml:space="preserve">Institution and Previous degree received: </w:t>
      </w:r>
      <w:r>
        <w:rPr>
          <w:rFonts w:ascii="Arial" w:hAnsi="Arial"/>
        </w:rPr>
        <w:t>M</w:t>
      </w:r>
      <w:r w:rsidRPr="00DC434B">
        <w:rPr>
          <w:rFonts w:ascii="Arial" w:hAnsi="Arial"/>
        </w:rPr>
        <w:t>.D. Rush University</w:t>
      </w:r>
    </w:p>
    <w:p w:rsidR="00A04A65" w:rsidRDefault="00A04A65" w:rsidP="00A04A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i/>
        </w:rPr>
      </w:pPr>
      <w:r w:rsidRPr="0050363D">
        <w:rPr>
          <w:rFonts w:ascii="Arial" w:hAnsi="Arial"/>
          <w:i/>
        </w:rPr>
        <w:t xml:space="preserve">Research Project: </w:t>
      </w:r>
      <w:r>
        <w:rPr>
          <w:rFonts w:ascii="Arial" w:hAnsi="Arial"/>
        </w:rPr>
        <w:t xml:space="preserve"> </w:t>
      </w:r>
      <w:r w:rsidR="00147F20" w:rsidRPr="00147F20">
        <w:rPr>
          <w:rFonts w:ascii="Arial" w:hAnsi="Arial"/>
          <w:i/>
        </w:rPr>
        <w:t>Adjuvant Therapy and the Role of the Microbiome in Neonatal Innate Immunity</w:t>
      </w:r>
    </w:p>
    <w:p w:rsidR="00A04A65" w:rsidRDefault="00A04A65" w:rsidP="00A04A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i/>
        </w:rPr>
        <w:tab/>
        <w:t xml:space="preserve">Training Period: </w:t>
      </w:r>
      <w:r w:rsidRPr="00297C0D">
        <w:rPr>
          <w:rFonts w:ascii="Arial" w:hAnsi="Arial"/>
        </w:rPr>
        <w:t>7/</w:t>
      </w:r>
      <w:r>
        <w:rPr>
          <w:rFonts w:ascii="Arial" w:hAnsi="Arial"/>
        </w:rPr>
        <w:t>14</w:t>
      </w:r>
      <w:r w:rsidRPr="00297C0D">
        <w:rPr>
          <w:rFonts w:ascii="Arial" w:hAnsi="Arial"/>
        </w:rPr>
        <w:t xml:space="preserve"> </w:t>
      </w:r>
      <w:r>
        <w:rPr>
          <w:rFonts w:ascii="Arial" w:hAnsi="Arial"/>
        </w:rPr>
        <w:t>–</w:t>
      </w:r>
      <w:r w:rsidR="00147F20">
        <w:rPr>
          <w:rFonts w:ascii="Arial" w:hAnsi="Arial"/>
        </w:rPr>
        <w:t xml:space="preserve"> 6/16</w:t>
      </w:r>
    </w:p>
    <w:p w:rsidR="00A04A65" w:rsidRPr="00147F20" w:rsidRDefault="00A04A65" w:rsidP="00A04A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sidRPr="0050363D">
        <w:rPr>
          <w:rFonts w:ascii="Arial" w:hAnsi="Arial"/>
          <w:i/>
        </w:rPr>
        <w:t>Current Position:</w:t>
      </w:r>
      <w:r>
        <w:rPr>
          <w:rFonts w:ascii="Arial" w:hAnsi="Arial"/>
        </w:rPr>
        <w:t xml:space="preserve">  </w:t>
      </w:r>
      <w:r w:rsidR="00147F20" w:rsidRPr="00147F20">
        <w:rPr>
          <w:rFonts w:ascii="Arial" w:hAnsi="Arial"/>
        </w:rPr>
        <w:t>Completed T32 Research Fellowship, Laboratory of Inflammation Biology and Surgical Science, Department of Surgery, University of Florida</w:t>
      </w:r>
      <w:r w:rsidR="00454EEA">
        <w:rPr>
          <w:rFonts w:ascii="Arial" w:hAnsi="Arial"/>
        </w:rPr>
        <w:t xml:space="preserve"> College of Medicine.  C</w:t>
      </w:r>
      <w:r w:rsidR="00147F20" w:rsidRPr="00147F20">
        <w:rPr>
          <w:rFonts w:ascii="Arial" w:hAnsi="Arial"/>
        </w:rPr>
        <w:t>omplet</w:t>
      </w:r>
      <w:r w:rsidR="00454EEA">
        <w:rPr>
          <w:rFonts w:ascii="Arial" w:hAnsi="Arial"/>
        </w:rPr>
        <w:t xml:space="preserve">ed </w:t>
      </w:r>
      <w:r w:rsidR="00147F20" w:rsidRPr="00147F20">
        <w:rPr>
          <w:rFonts w:ascii="Arial" w:hAnsi="Arial"/>
        </w:rPr>
        <w:t>Surgical residency, University of Florida College of Medicine</w:t>
      </w:r>
      <w:r w:rsidR="00454EEA">
        <w:rPr>
          <w:rFonts w:ascii="Arial" w:hAnsi="Arial"/>
        </w:rPr>
        <w:t>.  Currently Breast Surgery Fellowship Moffitt Cancer Center Tampa FL</w:t>
      </w:r>
    </w:p>
    <w:p w:rsidR="00147F20" w:rsidRPr="00147F20" w:rsidRDefault="00147F20" w:rsidP="00147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p>
    <w:p w:rsidR="00147F20" w:rsidRPr="00147F20" w:rsidRDefault="00147F20" w:rsidP="00147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Juan Mira</w:t>
      </w:r>
      <w:r w:rsidRPr="00147F20">
        <w:rPr>
          <w:rFonts w:ascii="Arial" w:hAnsi="Arial"/>
        </w:rPr>
        <w:t>, M.D.</w:t>
      </w:r>
    </w:p>
    <w:p w:rsidR="00147F20" w:rsidRDefault="00147F20" w:rsidP="00147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sidRPr="00DC434B">
        <w:rPr>
          <w:rFonts w:ascii="Arial" w:hAnsi="Arial"/>
          <w:i/>
        </w:rPr>
        <w:t>Institution and Previous degree received</w:t>
      </w:r>
      <w:r w:rsidRPr="00147F20">
        <w:rPr>
          <w:rFonts w:ascii="Arial" w:hAnsi="Arial"/>
        </w:rPr>
        <w:t xml:space="preserve">: M.D. University of Michigan Medical School </w:t>
      </w:r>
    </w:p>
    <w:p w:rsidR="00147F20" w:rsidRPr="00147F20" w:rsidRDefault="00147F20" w:rsidP="00147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sidRPr="00DC434B">
        <w:rPr>
          <w:rFonts w:ascii="Arial" w:hAnsi="Arial"/>
          <w:i/>
        </w:rPr>
        <w:t>Research Project:  Hematopoietic Stem Cell Dysfunction in the Elderly after Severe Injury Training Period</w:t>
      </w:r>
      <w:r w:rsidR="00550493">
        <w:rPr>
          <w:rFonts w:ascii="Arial" w:hAnsi="Arial"/>
        </w:rPr>
        <w:t>: 7/15- 6/17</w:t>
      </w:r>
    </w:p>
    <w:p w:rsidR="00147F20" w:rsidRDefault="00147F20" w:rsidP="00147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sidRPr="00DC434B">
        <w:rPr>
          <w:rFonts w:ascii="Arial" w:hAnsi="Arial"/>
          <w:i/>
        </w:rPr>
        <w:t>Current Position</w:t>
      </w:r>
      <w:r w:rsidRPr="00147F20">
        <w:rPr>
          <w:rFonts w:ascii="Arial" w:hAnsi="Arial"/>
        </w:rPr>
        <w:t xml:space="preserve">:  </w:t>
      </w:r>
      <w:r w:rsidR="00550493" w:rsidRPr="00147F20">
        <w:rPr>
          <w:rFonts w:ascii="Arial" w:hAnsi="Arial"/>
        </w:rPr>
        <w:t>Completed T32 Research Fellowship, Laboratory of Inflammation Biology and Surgical Science, Department of Surgery, University of Florida College of Medicine.  C</w:t>
      </w:r>
      <w:r w:rsidR="00C53765">
        <w:rPr>
          <w:rFonts w:ascii="Arial" w:hAnsi="Arial"/>
        </w:rPr>
        <w:t xml:space="preserve">ompleted  </w:t>
      </w:r>
      <w:r w:rsidR="00550493" w:rsidRPr="00147F20">
        <w:rPr>
          <w:rFonts w:ascii="Arial" w:hAnsi="Arial"/>
        </w:rPr>
        <w:t>Surgical residency, University of Florida College of Medicine</w:t>
      </w:r>
      <w:r w:rsidR="00C53765">
        <w:rPr>
          <w:rFonts w:ascii="Arial" w:hAnsi="Arial"/>
        </w:rPr>
        <w:t xml:space="preserve">.  Currently </w:t>
      </w:r>
      <w:r w:rsidR="00336A75">
        <w:rPr>
          <w:rFonts w:ascii="Arial" w:hAnsi="Arial"/>
        </w:rPr>
        <w:t xml:space="preserve">completing </w:t>
      </w:r>
      <w:r w:rsidR="00C53765">
        <w:rPr>
          <w:rFonts w:ascii="Arial" w:hAnsi="Arial"/>
        </w:rPr>
        <w:t xml:space="preserve">Surgical Oncology fellowship, </w:t>
      </w:r>
      <w:r w:rsidR="00336A75">
        <w:rPr>
          <w:rFonts w:ascii="Arial" w:hAnsi="Arial"/>
        </w:rPr>
        <w:t>University of North Carolina School of Medicine, Chapel Hill NC</w:t>
      </w:r>
    </w:p>
    <w:p w:rsidR="00147F20" w:rsidRDefault="00147F20" w:rsidP="00147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p>
    <w:p w:rsidR="00147F20" w:rsidRPr="00147F20" w:rsidRDefault="00DC434B" w:rsidP="00DC434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Tyler Loftus</w:t>
      </w:r>
      <w:r w:rsidR="00147F20" w:rsidRPr="00147F20">
        <w:rPr>
          <w:rFonts w:ascii="Arial" w:hAnsi="Arial"/>
        </w:rPr>
        <w:t>, M.D.</w:t>
      </w:r>
    </w:p>
    <w:p w:rsidR="00147F20" w:rsidRPr="00147F20" w:rsidRDefault="00147F20" w:rsidP="00147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sidRPr="00DC434B">
        <w:rPr>
          <w:rFonts w:ascii="Arial" w:hAnsi="Arial"/>
          <w:i/>
        </w:rPr>
        <w:t>Institution and Previous degree received</w:t>
      </w:r>
      <w:r w:rsidRPr="00147F20">
        <w:rPr>
          <w:rFonts w:ascii="Arial" w:hAnsi="Arial"/>
        </w:rPr>
        <w:t xml:space="preserve">: M.D. </w:t>
      </w:r>
      <w:r w:rsidR="00DC434B" w:rsidRPr="00DC434B">
        <w:rPr>
          <w:rFonts w:ascii="Arial" w:hAnsi="Arial"/>
        </w:rPr>
        <w:t>Medical University of South Carolina</w:t>
      </w:r>
    </w:p>
    <w:p w:rsidR="00DC434B" w:rsidRDefault="00147F20" w:rsidP="00147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i/>
        </w:rPr>
      </w:pPr>
      <w:r w:rsidRPr="00DC434B">
        <w:rPr>
          <w:rFonts w:ascii="Arial" w:hAnsi="Arial"/>
          <w:i/>
        </w:rPr>
        <w:t xml:space="preserve">Research Project:  </w:t>
      </w:r>
      <w:r w:rsidR="00DC434B" w:rsidRPr="00DC434B">
        <w:rPr>
          <w:rFonts w:ascii="Arial" w:hAnsi="Arial"/>
          <w:i/>
        </w:rPr>
        <w:t xml:space="preserve">The Impact of Aging on Persistent Injury-Associated Anemia </w:t>
      </w:r>
    </w:p>
    <w:p w:rsidR="00147F20" w:rsidRPr="00147F20" w:rsidRDefault="00147F20" w:rsidP="00147F2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sidRPr="00DC434B">
        <w:rPr>
          <w:rFonts w:ascii="Arial" w:hAnsi="Arial"/>
          <w:i/>
        </w:rPr>
        <w:t>Training Period</w:t>
      </w:r>
      <w:r w:rsidR="00550493">
        <w:rPr>
          <w:rFonts w:ascii="Arial" w:hAnsi="Arial"/>
        </w:rPr>
        <w:t>: 7/15- 6/17</w:t>
      </w:r>
    </w:p>
    <w:p w:rsidR="00550493" w:rsidRDefault="00147F20" w:rsidP="00A04A6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sidRPr="00DC434B">
        <w:rPr>
          <w:rFonts w:ascii="Arial" w:hAnsi="Arial"/>
          <w:i/>
        </w:rPr>
        <w:t>Current Position</w:t>
      </w:r>
      <w:r w:rsidRPr="00147F20">
        <w:rPr>
          <w:rFonts w:ascii="Arial" w:hAnsi="Arial"/>
        </w:rPr>
        <w:t xml:space="preserve">:  </w:t>
      </w:r>
      <w:r w:rsidR="008B05ED" w:rsidRPr="008B05ED">
        <w:rPr>
          <w:rFonts w:ascii="Arial" w:hAnsi="Arial"/>
        </w:rPr>
        <w:t>Completed T32 Research Fellowship, Laboratory of Inflammation Biology and Surgical Science, Department of Surgery, University of Florida College of Medicine, Surgical residency, and Surgical Critical Care Fellowhship, University of Florida College of Medicine.  Currently Assistant Professor, Division of Acute Care Surgery, Department of Surgery, University of Florida College of Medicine</w:t>
      </w:r>
    </w:p>
    <w:p w:rsidR="007478FA" w:rsidRDefault="007478FA" w:rsidP="0074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7478FA" w:rsidRPr="007478FA" w:rsidRDefault="007478FA" w:rsidP="0074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Steven Raymond</w:t>
      </w:r>
      <w:r w:rsidRPr="007478FA">
        <w:rPr>
          <w:rFonts w:ascii="Arial" w:hAnsi="Arial"/>
        </w:rPr>
        <w:t>, M.D.</w:t>
      </w:r>
    </w:p>
    <w:p w:rsidR="007478FA" w:rsidRPr="007478FA" w:rsidRDefault="007478FA" w:rsidP="0074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ab/>
      </w:r>
      <w:r w:rsidRPr="007478FA">
        <w:rPr>
          <w:rFonts w:ascii="Arial" w:hAnsi="Arial"/>
        </w:rPr>
        <w:t xml:space="preserve">Institution and Previous degree received: M.D. University of </w:t>
      </w:r>
      <w:r w:rsidR="00CC46F7">
        <w:rPr>
          <w:rFonts w:ascii="Arial" w:hAnsi="Arial"/>
        </w:rPr>
        <w:t>Florida College of Medicine</w:t>
      </w:r>
    </w:p>
    <w:p w:rsidR="007478FA" w:rsidRPr="00BB257C" w:rsidRDefault="007478FA" w:rsidP="00BB257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ab/>
      </w:r>
      <w:r w:rsidRPr="007478FA">
        <w:rPr>
          <w:rFonts w:ascii="Arial" w:hAnsi="Arial"/>
        </w:rPr>
        <w:t xml:space="preserve">Research Project:  </w:t>
      </w:r>
      <w:r w:rsidR="00BB257C" w:rsidRPr="00BB257C">
        <w:rPr>
          <w:rFonts w:ascii="Arial" w:hAnsi="Arial"/>
          <w:i/>
        </w:rPr>
        <w:t>Novel Mechanisms and Approaches to Treat Neonatal Sepsis</w:t>
      </w:r>
    </w:p>
    <w:p w:rsidR="007478FA" w:rsidRPr="007478FA" w:rsidRDefault="007478FA" w:rsidP="0074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ab/>
      </w:r>
      <w:r w:rsidRPr="007478FA">
        <w:rPr>
          <w:rFonts w:ascii="Arial" w:hAnsi="Arial"/>
        </w:rPr>
        <w:t>Training Period</w:t>
      </w:r>
      <w:r w:rsidR="00A55558">
        <w:rPr>
          <w:rFonts w:ascii="Arial" w:hAnsi="Arial"/>
        </w:rPr>
        <w:t>: 7/16- 6/18</w:t>
      </w:r>
    </w:p>
    <w:p w:rsidR="00AD5468" w:rsidRDefault="00CC46F7" w:rsidP="00AD5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Pr>
          <w:rFonts w:ascii="Arial" w:hAnsi="Arial"/>
        </w:rPr>
        <w:t xml:space="preserve">Current Position:  </w:t>
      </w:r>
      <w:r w:rsidR="00A55558">
        <w:rPr>
          <w:rFonts w:ascii="Arial" w:hAnsi="Arial"/>
        </w:rPr>
        <w:t xml:space="preserve">Completed </w:t>
      </w:r>
      <w:r w:rsidR="007478FA" w:rsidRPr="007478FA">
        <w:rPr>
          <w:rFonts w:ascii="Arial" w:hAnsi="Arial"/>
        </w:rPr>
        <w:t>Research Fellow</w:t>
      </w:r>
      <w:r w:rsidR="00A55558">
        <w:rPr>
          <w:rFonts w:ascii="Arial" w:hAnsi="Arial"/>
        </w:rPr>
        <w:t>ship</w:t>
      </w:r>
      <w:r w:rsidR="007478FA" w:rsidRPr="007478FA">
        <w:rPr>
          <w:rFonts w:ascii="Arial" w:hAnsi="Arial"/>
        </w:rPr>
        <w:t>, Laboratory of Inflammation Biology and Surgical Science, Department of Surgery, University of Florida College of Medicine</w:t>
      </w:r>
      <w:r w:rsidR="00AD5468">
        <w:rPr>
          <w:rFonts w:ascii="Arial" w:hAnsi="Arial"/>
        </w:rPr>
        <w:t xml:space="preserve">.  </w:t>
      </w:r>
      <w:r w:rsidR="00AD5468" w:rsidRPr="00147F20">
        <w:rPr>
          <w:rFonts w:ascii="Arial" w:hAnsi="Arial"/>
        </w:rPr>
        <w:t>Currently completing Surgical residency, University of Florida College of Medicine</w:t>
      </w:r>
    </w:p>
    <w:p w:rsidR="007478FA" w:rsidRDefault="007478FA" w:rsidP="0074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p>
    <w:p w:rsidR="007478FA" w:rsidRDefault="007478FA" w:rsidP="0074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p>
    <w:p w:rsidR="007478FA" w:rsidRDefault="007478FA" w:rsidP="0074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Nick Lysak, M.D.</w:t>
      </w:r>
    </w:p>
    <w:p w:rsidR="007478FA" w:rsidRPr="00147F20" w:rsidRDefault="007478FA" w:rsidP="0074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sidRPr="00DC434B">
        <w:rPr>
          <w:rFonts w:ascii="Arial" w:hAnsi="Arial"/>
          <w:i/>
        </w:rPr>
        <w:t>Institution and Previous degree received</w:t>
      </w:r>
      <w:r w:rsidRPr="00147F20">
        <w:rPr>
          <w:rFonts w:ascii="Arial" w:hAnsi="Arial"/>
        </w:rPr>
        <w:t xml:space="preserve">: M.D. </w:t>
      </w:r>
      <w:r w:rsidR="00CC46F7" w:rsidRPr="00CC46F7">
        <w:rPr>
          <w:rFonts w:ascii="Arial" w:hAnsi="Arial"/>
        </w:rPr>
        <w:t>Emory University School of Medicine</w:t>
      </w:r>
    </w:p>
    <w:p w:rsidR="007478FA" w:rsidRDefault="007478FA" w:rsidP="0074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i/>
        </w:rPr>
      </w:pPr>
      <w:r w:rsidRPr="00DC434B">
        <w:rPr>
          <w:rFonts w:ascii="Arial" w:hAnsi="Arial"/>
          <w:i/>
        </w:rPr>
        <w:t xml:space="preserve">Research Project:  </w:t>
      </w:r>
      <w:r w:rsidR="00BB257C" w:rsidRPr="00BB257C">
        <w:rPr>
          <w:rFonts w:ascii="Arial" w:hAnsi="Arial"/>
          <w:i/>
        </w:rPr>
        <w:t>Urinary molecular and metabolic signature of post-operative acute kidney injury (NavigateAKI</w:t>
      </w:r>
      <w:r w:rsidR="00BB257C">
        <w:rPr>
          <w:rFonts w:ascii="Arial" w:hAnsi="Arial"/>
          <w:i/>
        </w:rPr>
        <w:t>)</w:t>
      </w:r>
      <w:r w:rsidRPr="00DC434B">
        <w:rPr>
          <w:rFonts w:ascii="Arial" w:hAnsi="Arial"/>
          <w:i/>
        </w:rPr>
        <w:t xml:space="preserve"> </w:t>
      </w:r>
    </w:p>
    <w:p w:rsidR="007478FA" w:rsidRPr="00147F20" w:rsidRDefault="007478FA" w:rsidP="0074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sidRPr="00DC434B">
        <w:rPr>
          <w:rFonts w:ascii="Arial" w:hAnsi="Arial"/>
          <w:i/>
        </w:rPr>
        <w:t>Training Period</w:t>
      </w:r>
      <w:r>
        <w:rPr>
          <w:rFonts w:ascii="Arial" w:hAnsi="Arial"/>
        </w:rPr>
        <w:t>: 7/16</w:t>
      </w:r>
      <w:r w:rsidR="00A55558">
        <w:rPr>
          <w:rFonts w:ascii="Arial" w:hAnsi="Arial"/>
        </w:rPr>
        <w:t>- 6/18</w:t>
      </w:r>
    </w:p>
    <w:p w:rsidR="00AD5468" w:rsidRDefault="007478FA" w:rsidP="00AD5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sidRPr="00DC434B">
        <w:rPr>
          <w:rFonts w:ascii="Arial" w:hAnsi="Arial"/>
          <w:i/>
        </w:rPr>
        <w:t>Current Position</w:t>
      </w:r>
      <w:r w:rsidR="00CC46F7">
        <w:rPr>
          <w:rFonts w:ascii="Arial" w:hAnsi="Arial"/>
        </w:rPr>
        <w:t xml:space="preserve">:  </w:t>
      </w:r>
      <w:r w:rsidR="00A55558">
        <w:rPr>
          <w:rFonts w:ascii="Arial" w:hAnsi="Arial"/>
        </w:rPr>
        <w:t xml:space="preserve">Completed </w:t>
      </w:r>
      <w:r w:rsidRPr="00147F20">
        <w:rPr>
          <w:rFonts w:ascii="Arial" w:hAnsi="Arial"/>
        </w:rPr>
        <w:t>Research Fellow</w:t>
      </w:r>
      <w:r w:rsidR="00A55558">
        <w:rPr>
          <w:rFonts w:ascii="Arial" w:hAnsi="Arial"/>
        </w:rPr>
        <w:t>ship</w:t>
      </w:r>
      <w:r w:rsidRPr="00147F20">
        <w:rPr>
          <w:rFonts w:ascii="Arial" w:hAnsi="Arial"/>
        </w:rPr>
        <w:t>, Laboratory of Inflammation Biology and Surgical Science, Department of Surgery, University of Florida College of Medicine</w:t>
      </w:r>
      <w:r w:rsidR="00AD5468">
        <w:rPr>
          <w:rFonts w:ascii="Arial" w:hAnsi="Arial"/>
        </w:rPr>
        <w:t xml:space="preserve">.  </w:t>
      </w:r>
      <w:r w:rsidR="00AD5468" w:rsidRPr="00147F20">
        <w:rPr>
          <w:rFonts w:ascii="Arial" w:hAnsi="Arial"/>
        </w:rPr>
        <w:t>Currently completing Surgical residency, University of Florida College of Medicine</w:t>
      </w:r>
    </w:p>
    <w:p w:rsidR="004148A6" w:rsidRDefault="004148A6" w:rsidP="0074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p>
    <w:p w:rsidR="004148A6" w:rsidRPr="00147F20" w:rsidRDefault="004148A6" w:rsidP="007478F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p>
    <w:p w:rsidR="004148A6" w:rsidRDefault="004148A6" w:rsidP="004148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Hiroyuki Horiguchi, M.D.</w:t>
      </w:r>
    </w:p>
    <w:p w:rsidR="004148A6" w:rsidRPr="00147F20" w:rsidRDefault="004148A6" w:rsidP="00631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sidRPr="00DC434B">
        <w:rPr>
          <w:rFonts w:ascii="Arial" w:hAnsi="Arial"/>
          <w:i/>
        </w:rPr>
        <w:t>Institution and Previous degree received</w:t>
      </w:r>
      <w:r w:rsidRPr="00147F20">
        <w:rPr>
          <w:rFonts w:ascii="Arial" w:hAnsi="Arial"/>
        </w:rPr>
        <w:t xml:space="preserve">: M.D. </w:t>
      </w:r>
      <w:r w:rsidR="00631E14" w:rsidRPr="00631E14">
        <w:rPr>
          <w:rFonts w:ascii="Arial" w:hAnsi="Arial"/>
        </w:rPr>
        <w:t>Graduated from National Defense Medical College.</w:t>
      </w:r>
      <w:r w:rsidR="00631E14">
        <w:rPr>
          <w:rFonts w:ascii="Arial" w:hAnsi="Arial"/>
        </w:rPr>
        <w:t xml:space="preserve">  </w:t>
      </w:r>
      <w:r w:rsidR="00631E14" w:rsidRPr="00631E14">
        <w:rPr>
          <w:rFonts w:ascii="Arial" w:hAnsi="Arial"/>
        </w:rPr>
        <w:t>Residency at National Defense Medical College Hospital</w:t>
      </w:r>
    </w:p>
    <w:p w:rsidR="004148A6" w:rsidRPr="00631E14" w:rsidRDefault="004148A6" w:rsidP="00631E1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i/>
        </w:rPr>
      </w:pPr>
      <w:r w:rsidRPr="00DC434B">
        <w:rPr>
          <w:rFonts w:ascii="Arial" w:hAnsi="Arial"/>
          <w:i/>
        </w:rPr>
        <w:t xml:space="preserve">Research Project:  </w:t>
      </w:r>
      <w:r w:rsidR="00357F3E" w:rsidRPr="00357F3E">
        <w:rPr>
          <w:rFonts w:ascii="Arial" w:hAnsi="Arial"/>
          <w:i/>
        </w:rPr>
        <w:t>Murine Studies in Severe Sepsis and Trauma</w:t>
      </w:r>
    </w:p>
    <w:p w:rsidR="004148A6" w:rsidRPr="00147F20" w:rsidRDefault="004148A6" w:rsidP="004148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sidRPr="00DC434B">
        <w:rPr>
          <w:rFonts w:ascii="Arial" w:hAnsi="Arial"/>
          <w:i/>
        </w:rPr>
        <w:t>Training Period</w:t>
      </w:r>
      <w:r>
        <w:rPr>
          <w:rFonts w:ascii="Arial" w:hAnsi="Arial"/>
        </w:rPr>
        <w:t>: 5/17</w:t>
      </w:r>
      <w:r w:rsidR="00B04D8A">
        <w:rPr>
          <w:rFonts w:ascii="Arial" w:hAnsi="Arial"/>
        </w:rPr>
        <w:t>- 3/18</w:t>
      </w:r>
    </w:p>
    <w:p w:rsidR="004148A6" w:rsidRDefault="004148A6" w:rsidP="004148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sidRPr="00DC434B">
        <w:rPr>
          <w:rFonts w:ascii="Arial" w:hAnsi="Arial"/>
          <w:i/>
        </w:rPr>
        <w:lastRenderedPageBreak/>
        <w:t>Current Position</w:t>
      </w:r>
      <w:r>
        <w:rPr>
          <w:rFonts w:ascii="Arial" w:hAnsi="Arial"/>
        </w:rPr>
        <w:t xml:space="preserve">:  </w:t>
      </w:r>
      <w:r w:rsidR="00B04D8A">
        <w:rPr>
          <w:rFonts w:ascii="Arial" w:hAnsi="Arial"/>
        </w:rPr>
        <w:t xml:space="preserve">Completed </w:t>
      </w:r>
      <w:r>
        <w:rPr>
          <w:rFonts w:ascii="Arial" w:hAnsi="Arial"/>
        </w:rPr>
        <w:t xml:space="preserve">Visiting </w:t>
      </w:r>
      <w:r w:rsidRPr="00147F20">
        <w:rPr>
          <w:rFonts w:ascii="Arial" w:hAnsi="Arial"/>
        </w:rPr>
        <w:t xml:space="preserve">Research </w:t>
      </w:r>
      <w:r w:rsidR="00631E14">
        <w:rPr>
          <w:rFonts w:ascii="Arial" w:hAnsi="Arial"/>
        </w:rPr>
        <w:t>Scholar</w:t>
      </w:r>
      <w:r w:rsidR="00B04D8A">
        <w:rPr>
          <w:rFonts w:ascii="Arial" w:hAnsi="Arial"/>
        </w:rPr>
        <w:t xml:space="preserve"> position</w:t>
      </w:r>
      <w:r w:rsidRPr="00147F20">
        <w:rPr>
          <w:rFonts w:ascii="Arial" w:hAnsi="Arial"/>
        </w:rPr>
        <w:t xml:space="preserve">, </w:t>
      </w:r>
      <w:r w:rsidR="00B04D8A">
        <w:rPr>
          <w:rFonts w:ascii="Arial" w:hAnsi="Arial"/>
        </w:rPr>
        <w:t xml:space="preserve">returned to </w:t>
      </w:r>
      <w:r w:rsidR="0027103D">
        <w:rPr>
          <w:rFonts w:ascii="Arial" w:hAnsi="Arial"/>
        </w:rPr>
        <w:t>Department of Surgery</w:t>
      </w:r>
      <w:r w:rsidR="0027103D" w:rsidRPr="0027103D">
        <w:rPr>
          <w:rFonts w:ascii="Arial" w:hAnsi="Arial"/>
        </w:rPr>
        <w:t>, National Defense Medical College</w:t>
      </w:r>
      <w:r w:rsidR="0027103D">
        <w:rPr>
          <w:rFonts w:ascii="Arial" w:hAnsi="Arial"/>
        </w:rPr>
        <w:t xml:space="preserve">, Tokorozawa, </w:t>
      </w:r>
      <w:r w:rsidR="0027103D" w:rsidRPr="0027103D">
        <w:rPr>
          <w:rFonts w:ascii="Arial" w:hAnsi="Arial"/>
        </w:rPr>
        <w:t>Japan</w:t>
      </w:r>
    </w:p>
    <w:p w:rsidR="00A131F4" w:rsidRDefault="00A131F4" w:rsidP="004148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p>
    <w:p w:rsidR="00A55558" w:rsidRDefault="00A55558" w:rsidP="00A555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Julie Stortz, M.D.</w:t>
      </w:r>
    </w:p>
    <w:p w:rsidR="00A55558" w:rsidRPr="00147F20" w:rsidRDefault="00A55558" w:rsidP="00A555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sidRPr="00DC434B">
        <w:rPr>
          <w:rFonts w:ascii="Arial" w:hAnsi="Arial"/>
          <w:i/>
        </w:rPr>
        <w:t>Institution and Previous degree received</w:t>
      </w:r>
      <w:r w:rsidRPr="00147F20">
        <w:rPr>
          <w:rFonts w:ascii="Arial" w:hAnsi="Arial"/>
        </w:rPr>
        <w:t xml:space="preserve">: M.D. </w:t>
      </w:r>
      <w:r>
        <w:rPr>
          <w:rFonts w:ascii="Arial" w:hAnsi="Arial"/>
        </w:rPr>
        <w:t>University of Missouri-Columbia</w:t>
      </w:r>
    </w:p>
    <w:p w:rsidR="00A55558" w:rsidRDefault="00A55558" w:rsidP="00A555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i/>
        </w:rPr>
      </w:pPr>
      <w:r w:rsidRPr="00DC434B">
        <w:rPr>
          <w:rFonts w:ascii="Arial" w:hAnsi="Arial"/>
          <w:i/>
        </w:rPr>
        <w:t xml:space="preserve">Research Project:  </w:t>
      </w:r>
      <w:r w:rsidRPr="00BB257C">
        <w:rPr>
          <w:rFonts w:ascii="Arial" w:hAnsi="Arial"/>
          <w:i/>
        </w:rPr>
        <w:t>Migration and Differentiation of MDSCs in Sepsis</w:t>
      </w:r>
    </w:p>
    <w:p w:rsidR="00A55558" w:rsidRPr="00147F20" w:rsidRDefault="00A55558" w:rsidP="00A555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sidRPr="00DC434B">
        <w:rPr>
          <w:rFonts w:ascii="Arial" w:hAnsi="Arial"/>
          <w:i/>
        </w:rPr>
        <w:t>Training Period</w:t>
      </w:r>
      <w:r>
        <w:rPr>
          <w:rFonts w:ascii="Arial" w:hAnsi="Arial"/>
        </w:rPr>
        <w:t>: 7/16- 6/19</w:t>
      </w:r>
    </w:p>
    <w:p w:rsidR="00A55558" w:rsidRDefault="00A55558" w:rsidP="00A555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sidRPr="00DC434B">
        <w:rPr>
          <w:rFonts w:ascii="Arial" w:hAnsi="Arial"/>
          <w:i/>
        </w:rPr>
        <w:t>Current Position</w:t>
      </w:r>
      <w:r w:rsidRPr="00147F20">
        <w:rPr>
          <w:rFonts w:ascii="Arial" w:hAnsi="Arial"/>
        </w:rPr>
        <w:t xml:space="preserve">:  </w:t>
      </w:r>
      <w:r>
        <w:rPr>
          <w:rFonts w:ascii="Arial" w:hAnsi="Arial"/>
        </w:rPr>
        <w:t xml:space="preserve">Completed </w:t>
      </w:r>
      <w:r w:rsidRPr="00147F20">
        <w:rPr>
          <w:rFonts w:ascii="Arial" w:hAnsi="Arial"/>
        </w:rPr>
        <w:t>T32 Research Fellow, Laboratory of Inflammation Biology and Surgical Science, Department of Surgery, University of Florida College of Medicine</w:t>
      </w:r>
      <w:r>
        <w:rPr>
          <w:rFonts w:ascii="Arial" w:hAnsi="Arial"/>
        </w:rPr>
        <w:t xml:space="preserve">.  </w:t>
      </w:r>
      <w:r w:rsidRPr="00147F20">
        <w:rPr>
          <w:rFonts w:ascii="Arial" w:hAnsi="Arial"/>
        </w:rPr>
        <w:t>Currently completing Surgical residency, University of Florida College of Medicine</w:t>
      </w:r>
    </w:p>
    <w:p w:rsidR="00A131F4" w:rsidRPr="00147F20" w:rsidRDefault="00A131F4" w:rsidP="00A13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p>
    <w:p w:rsidR="00A131F4" w:rsidRDefault="00A131F4" w:rsidP="00A13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Elizabeth Miller, M.D.</w:t>
      </w:r>
    </w:p>
    <w:p w:rsidR="00A131F4" w:rsidRPr="00147F20" w:rsidRDefault="00A131F4" w:rsidP="00A13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sidRPr="00DC434B">
        <w:rPr>
          <w:rFonts w:ascii="Arial" w:hAnsi="Arial"/>
          <w:i/>
        </w:rPr>
        <w:t>Institution and Previous degree received</w:t>
      </w:r>
      <w:r w:rsidRPr="00147F20">
        <w:rPr>
          <w:rFonts w:ascii="Arial" w:hAnsi="Arial"/>
        </w:rPr>
        <w:t xml:space="preserve">: M.D. </w:t>
      </w:r>
      <w:r>
        <w:rPr>
          <w:rFonts w:ascii="Arial" w:hAnsi="Arial"/>
        </w:rPr>
        <w:t>Wake Forest School of Medicine</w:t>
      </w:r>
    </w:p>
    <w:p w:rsidR="00A131F4" w:rsidRPr="008A7F7E" w:rsidRDefault="00A131F4" w:rsidP="008A7F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i/>
        </w:rPr>
      </w:pPr>
      <w:r w:rsidRPr="00DC434B">
        <w:rPr>
          <w:rFonts w:ascii="Arial" w:hAnsi="Arial"/>
          <w:i/>
        </w:rPr>
        <w:t>Research Project</w:t>
      </w:r>
      <w:r>
        <w:rPr>
          <w:rFonts w:ascii="Arial" w:hAnsi="Arial"/>
          <w:i/>
        </w:rPr>
        <w:t xml:space="preserve">:  </w:t>
      </w:r>
      <w:r w:rsidR="008A7F7E" w:rsidRPr="008A7F7E">
        <w:rPr>
          <w:rFonts w:ascii="Arial" w:hAnsi="Arial"/>
          <w:i/>
        </w:rPr>
        <w:t>The Effects of Selective Beta Blockade in Severe Trauma</w:t>
      </w:r>
    </w:p>
    <w:p w:rsidR="00A131F4" w:rsidRPr="00147F20" w:rsidRDefault="00A131F4" w:rsidP="00A13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sidRPr="00DC434B">
        <w:rPr>
          <w:rFonts w:ascii="Arial" w:hAnsi="Arial"/>
          <w:i/>
        </w:rPr>
        <w:t>Training Period</w:t>
      </w:r>
      <w:r>
        <w:rPr>
          <w:rFonts w:ascii="Arial" w:hAnsi="Arial"/>
        </w:rPr>
        <w:t>: 7/17</w:t>
      </w:r>
      <w:r w:rsidR="00A55558">
        <w:rPr>
          <w:rFonts w:ascii="Arial" w:hAnsi="Arial"/>
        </w:rPr>
        <w:t>- 6/19</w:t>
      </w:r>
    </w:p>
    <w:p w:rsidR="00A131F4" w:rsidRDefault="00A131F4" w:rsidP="00A13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sidRPr="00DC434B">
        <w:rPr>
          <w:rFonts w:ascii="Arial" w:hAnsi="Arial"/>
          <w:i/>
        </w:rPr>
        <w:t>Current Position</w:t>
      </w:r>
      <w:r>
        <w:rPr>
          <w:rFonts w:ascii="Arial" w:hAnsi="Arial"/>
        </w:rPr>
        <w:t xml:space="preserve">:  </w:t>
      </w:r>
      <w:r w:rsidR="00A55558">
        <w:rPr>
          <w:rFonts w:ascii="Arial" w:hAnsi="Arial"/>
        </w:rPr>
        <w:t xml:space="preserve">Completed </w:t>
      </w:r>
      <w:r w:rsidRPr="00147F20">
        <w:rPr>
          <w:rFonts w:ascii="Arial" w:hAnsi="Arial"/>
        </w:rPr>
        <w:t>T32 Research Fellow</w:t>
      </w:r>
      <w:r w:rsidR="00A55558">
        <w:rPr>
          <w:rFonts w:ascii="Arial" w:hAnsi="Arial"/>
        </w:rPr>
        <w:t>ship</w:t>
      </w:r>
      <w:r w:rsidRPr="00147F20">
        <w:rPr>
          <w:rFonts w:ascii="Arial" w:hAnsi="Arial"/>
        </w:rPr>
        <w:t>, Laboratory of Inflammation Biology and Surgical Science, Department of Surgery, University of Florida College of Medicine</w:t>
      </w:r>
      <w:r w:rsidR="00A55558">
        <w:rPr>
          <w:rFonts w:ascii="Arial" w:hAnsi="Arial"/>
        </w:rPr>
        <w:t xml:space="preserve">.  Currently Anesthesiology resident, </w:t>
      </w:r>
      <w:r w:rsidR="00A55558" w:rsidRPr="00147F20">
        <w:rPr>
          <w:rFonts w:ascii="Arial" w:hAnsi="Arial"/>
        </w:rPr>
        <w:t>University of Florida College of Medicine</w:t>
      </w:r>
    </w:p>
    <w:p w:rsidR="00A131F4" w:rsidRDefault="00A131F4" w:rsidP="00A13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p>
    <w:p w:rsidR="00A131F4" w:rsidRPr="00A131F4" w:rsidRDefault="00A131F4" w:rsidP="00A13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Russell Hawkins</w:t>
      </w:r>
      <w:r w:rsidRPr="00A131F4">
        <w:rPr>
          <w:rFonts w:ascii="Arial" w:hAnsi="Arial"/>
        </w:rPr>
        <w:t>, M.D.</w:t>
      </w:r>
    </w:p>
    <w:p w:rsidR="00A131F4" w:rsidRPr="00A131F4" w:rsidRDefault="00A131F4" w:rsidP="00A13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sidRPr="00A131F4">
        <w:rPr>
          <w:rFonts w:ascii="Arial" w:hAnsi="Arial"/>
        </w:rPr>
        <w:t xml:space="preserve">Institution and Previous degree received: M.D. </w:t>
      </w:r>
      <w:r>
        <w:rPr>
          <w:rFonts w:ascii="Arial" w:hAnsi="Arial"/>
        </w:rPr>
        <w:t>University of Texas Medical School</w:t>
      </w:r>
    </w:p>
    <w:p w:rsidR="00A131F4" w:rsidRPr="008A7F7E" w:rsidRDefault="00A131F4" w:rsidP="008A7F7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sidRPr="00A131F4">
        <w:rPr>
          <w:rFonts w:ascii="Arial" w:hAnsi="Arial"/>
        </w:rPr>
        <w:t xml:space="preserve">Research Project:  </w:t>
      </w:r>
      <w:r w:rsidR="008A7F7E" w:rsidRPr="008A7F7E">
        <w:rPr>
          <w:rFonts w:ascii="Arial" w:hAnsi="Arial"/>
        </w:rPr>
        <w:t>Novel Mechanisms and Approaches to Treat Neonatal Sepsis</w:t>
      </w:r>
    </w:p>
    <w:p w:rsidR="00A131F4" w:rsidRPr="00A131F4" w:rsidRDefault="00A131F4" w:rsidP="00A13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sidRPr="00A131F4">
        <w:rPr>
          <w:rFonts w:ascii="Arial" w:hAnsi="Arial"/>
        </w:rPr>
        <w:t xml:space="preserve">Training Period: 7/17- </w:t>
      </w:r>
      <w:r w:rsidR="00D34761">
        <w:rPr>
          <w:rFonts w:ascii="Arial" w:hAnsi="Arial"/>
        </w:rPr>
        <w:t>6/20</w:t>
      </w:r>
    </w:p>
    <w:p w:rsidR="00D34761" w:rsidRDefault="00A131F4" w:rsidP="00D34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sidRPr="00A131F4">
        <w:rPr>
          <w:rFonts w:ascii="Arial" w:hAnsi="Arial"/>
        </w:rPr>
        <w:t>Current Position:  T32 Research Fellow, Laboratory of Inflammation Biology and Surgical Science, Department of Surgery, University of Florida College of Medicine</w:t>
      </w:r>
      <w:r w:rsidR="00D34761">
        <w:rPr>
          <w:rFonts w:ascii="Arial" w:hAnsi="Arial"/>
        </w:rPr>
        <w:t xml:space="preserve">.  </w:t>
      </w:r>
      <w:r w:rsidR="00D34761" w:rsidRPr="00147F20">
        <w:rPr>
          <w:rFonts w:ascii="Arial" w:hAnsi="Arial"/>
        </w:rPr>
        <w:t>Currently completing Surgical residency, University of Florida College of Medicine</w:t>
      </w:r>
    </w:p>
    <w:p w:rsidR="00AD5468" w:rsidRDefault="00AD5468" w:rsidP="00AD5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p>
    <w:p w:rsidR="00A55558" w:rsidRDefault="00A55558" w:rsidP="00A555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A55558" w:rsidRDefault="00186DC6" w:rsidP="00A5555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Michael Cox, M.D.</w:t>
      </w:r>
    </w:p>
    <w:p w:rsidR="00126E83" w:rsidRPr="00126E83" w:rsidRDefault="00186DC6" w:rsidP="00EA0E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ab/>
      </w:r>
      <w:r w:rsidRPr="00A131F4">
        <w:rPr>
          <w:rFonts w:ascii="Arial" w:hAnsi="Arial"/>
        </w:rPr>
        <w:t xml:space="preserve">Institution and Previous degree received: M.D. </w:t>
      </w:r>
      <w:r w:rsidR="00126E83" w:rsidRPr="00126E83">
        <w:rPr>
          <w:rFonts w:ascii="Arial" w:hAnsi="Arial"/>
        </w:rPr>
        <w:t>The Brody School of Medicine at East Carolina</w:t>
      </w:r>
    </w:p>
    <w:p w:rsidR="00186DC6" w:rsidRPr="00A131F4" w:rsidRDefault="00126E83" w:rsidP="00126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sidRPr="00126E83">
        <w:rPr>
          <w:rFonts w:ascii="Arial" w:hAnsi="Arial"/>
        </w:rPr>
        <w:t>University</w:t>
      </w:r>
    </w:p>
    <w:p w:rsidR="00186DC6" w:rsidRPr="008A7F7E" w:rsidRDefault="00186DC6" w:rsidP="00186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sidRPr="00A131F4">
        <w:rPr>
          <w:rFonts w:ascii="Arial" w:hAnsi="Arial"/>
        </w:rPr>
        <w:t xml:space="preserve">Research Project:  </w:t>
      </w:r>
      <w:r w:rsidR="006E62A7" w:rsidRPr="006E62A7">
        <w:rPr>
          <w:rFonts w:ascii="Arial" w:hAnsi="Arial"/>
        </w:rPr>
        <w:t>The development of frailty in older patients following sepsis and trauma</w:t>
      </w:r>
    </w:p>
    <w:p w:rsidR="00186DC6" w:rsidRPr="00A131F4" w:rsidRDefault="002A519D" w:rsidP="00186DC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Pr>
          <w:rFonts w:ascii="Arial" w:hAnsi="Arial"/>
        </w:rPr>
        <w:t>Training Period: 7/18</w:t>
      </w:r>
      <w:r w:rsidR="00186DC6" w:rsidRPr="00A131F4">
        <w:rPr>
          <w:rFonts w:ascii="Arial" w:hAnsi="Arial"/>
        </w:rPr>
        <w:t xml:space="preserve">- </w:t>
      </w:r>
      <w:r w:rsidR="00D34761">
        <w:rPr>
          <w:rFonts w:ascii="Arial" w:hAnsi="Arial"/>
        </w:rPr>
        <w:t>6/20</w:t>
      </w:r>
    </w:p>
    <w:p w:rsidR="00D34761" w:rsidRDefault="00186DC6" w:rsidP="00D34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sidRPr="00A131F4">
        <w:rPr>
          <w:rFonts w:ascii="Arial" w:hAnsi="Arial"/>
        </w:rPr>
        <w:t>Current Position:  T32 Research Fellow, Laboratory of Inflammation Biology and Surgical Science, Department of Surgery, University of Florida College of Medicine</w:t>
      </w:r>
      <w:r w:rsidR="00D34761">
        <w:rPr>
          <w:rFonts w:ascii="Arial" w:hAnsi="Arial"/>
        </w:rPr>
        <w:t xml:space="preserve">.  </w:t>
      </w:r>
      <w:r w:rsidR="00D34761" w:rsidRPr="00147F20">
        <w:rPr>
          <w:rFonts w:ascii="Arial" w:hAnsi="Arial"/>
        </w:rPr>
        <w:t>Currently completing Surgical residency, University of Florida College of Medicine</w:t>
      </w:r>
    </w:p>
    <w:p w:rsidR="00A131F4" w:rsidRDefault="00A131F4" w:rsidP="00A13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p>
    <w:p w:rsidR="00126E83" w:rsidRDefault="00126E83" w:rsidP="00126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Dijoia Darden, M.D.</w:t>
      </w:r>
    </w:p>
    <w:p w:rsidR="00126E83" w:rsidRDefault="00126E83" w:rsidP="00EA0E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sidRPr="00A131F4">
        <w:rPr>
          <w:rFonts w:ascii="Arial" w:hAnsi="Arial"/>
        </w:rPr>
        <w:t xml:space="preserve">Institution and Previous degree received: M.D. </w:t>
      </w:r>
      <w:r w:rsidR="00EA28E8" w:rsidRPr="00EA28E8">
        <w:rPr>
          <w:rFonts w:ascii="Arial" w:hAnsi="Arial"/>
        </w:rPr>
        <w:t>University of Tennessee College of Medicine</w:t>
      </w:r>
      <w:r w:rsidR="00EA28E8">
        <w:rPr>
          <w:rFonts w:ascii="Arial" w:hAnsi="Arial"/>
        </w:rPr>
        <w:br/>
      </w:r>
      <w:r w:rsidRPr="00A131F4">
        <w:rPr>
          <w:rFonts w:ascii="Arial" w:hAnsi="Arial"/>
        </w:rPr>
        <w:t xml:space="preserve">Research Project:  </w:t>
      </w:r>
      <w:r w:rsidRPr="00126E83">
        <w:rPr>
          <w:rFonts w:ascii="Arial" w:hAnsi="Arial"/>
        </w:rPr>
        <w:t>Genomic Expression Patterns in Sepsis and Trauma</w:t>
      </w:r>
      <w:r w:rsidRPr="008A7F7E">
        <w:rPr>
          <w:rFonts w:ascii="Arial" w:hAnsi="Arial"/>
        </w:rPr>
        <w:t xml:space="preserve"> </w:t>
      </w:r>
    </w:p>
    <w:p w:rsidR="00126E83" w:rsidRPr="00A131F4" w:rsidRDefault="00126E83" w:rsidP="00126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Pr>
          <w:rFonts w:ascii="Arial" w:hAnsi="Arial"/>
        </w:rPr>
        <w:t>Training Period: 7/19</w:t>
      </w:r>
      <w:r w:rsidRPr="00A131F4">
        <w:rPr>
          <w:rFonts w:ascii="Arial" w:hAnsi="Arial"/>
        </w:rPr>
        <w:t>- present</w:t>
      </w:r>
    </w:p>
    <w:p w:rsidR="00126E83" w:rsidRDefault="00126E83" w:rsidP="00126E8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sidRPr="00A131F4">
        <w:rPr>
          <w:rFonts w:ascii="Arial" w:hAnsi="Arial"/>
        </w:rPr>
        <w:t>Current Position:  T32 Research Fellow, Laboratory of Inflammation Biology and Surgical Science, Department of Surgery, University of Florida College of Medicine</w:t>
      </w:r>
    </w:p>
    <w:p w:rsidR="00D34761" w:rsidRDefault="00D34761" w:rsidP="00D34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D34761" w:rsidRDefault="00D34761" w:rsidP="00D34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Brittany Fenner, M.D.</w:t>
      </w:r>
    </w:p>
    <w:p w:rsidR="00D34761" w:rsidRDefault="00D34761" w:rsidP="00D34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sidRPr="00A131F4">
        <w:rPr>
          <w:rFonts w:ascii="Arial" w:hAnsi="Arial"/>
        </w:rPr>
        <w:t xml:space="preserve">Institution and Previous degree received: M.D. </w:t>
      </w:r>
      <w:r w:rsidR="0019212F" w:rsidRPr="0019212F">
        <w:rPr>
          <w:rFonts w:ascii="Arial" w:hAnsi="Arial"/>
        </w:rPr>
        <w:t>University of Kentucky College of Medicine</w:t>
      </w:r>
      <w:r>
        <w:rPr>
          <w:rFonts w:ascii="Arial" w:hAnsi="Arial"/>
        </w:rPr>
        <w:br/>
      </w:r>
      <w:r w:rsidRPr="00A131F4">
        <w:rPr>
          <w:rFonts w:ascii="Arial" w:hAnsi="Arial"/>
        </w:rPr>
        <w:t xml:space="preserve">Research Project:  </w:t>
      </w:r>
      <w:r w:rsidR="002D667A">
        <w:rPr>
          <w:rFonts w:ascii="Arial" w:hAnsi="Arial"/>
        </w:rPr>
        <w:t>D</w:t>
      </w:r>
      <w:r w:rsidR="002D667A" w:rsidRPr="002D667A">
        <w:rPr>
          <w:rFonts w:ascii="Arial" w:hAnsi="Arial"/>
        </w:rPr>
        <w:t>iffering immune responses as a function of age using novel microfluidic technologies</w:t>
      </w:r>
    </w:p>
    <w:p w:rsidR="00D34761" w:rsidRPr="00A131F4" w:rsidRDefault="00D34761" w:rsidP="00D34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Pr>
          <w:rFonts w:ascii="Arial" w:hAnsi="Arial"/>
        </w:rPr>
        <w:t>Training Period: 7/</w:t>
      </w:r>
      <w:r w:rsidR="006167BF">
        <w:rPr>
          <w:rFonts w:ascii="Arial" w:hAnsi="Arial"/>
        </w:rPr>
        <w:t>20</w:t>
      </w:r>
      <w:r w:rsidRPr="00A131F4">
        <w:rPr>
          <w:rFonts w:ascii="Arial" w:hAnsi="Arial"/>
        </w:rPr>
        <w:t>- present</w:t>
      </w:r>
    </w:p>
    <w:p w:rsidR="00D34761" w:rsidRDefault="00D34761" w:rsidP="00D34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sidRPr="00A131F4">
        <w:rPr>
          <w:rFonts w:ascii="Arial" w:hAnsi="Arial"/>
        </w:rPr>
        <w:t>Current Position:  T32 Research Fellow, Laboratory of Inflammation Biology and Surgical Science, Department of Surgery, University of Florida College of Medicine</w:t>
      </w:r>
    </w:p>
    <w:p w:rsidR="00D34761" w:rsidRDefault="00D34761" w:rsidP="00D34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D34761" w:rsidRDefault="00D34761" w:rsidP="00D34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Lauren Kelly, M.D.</w:t>
      </w:r>
    </w:p>
    <w:p w:rsidR="00D34761" w:rsidRDefault="00D34761" w:rsidP="00D34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sidRPr="00A131F4">
        <w:rPr>
          <w:rFonts w:ascii="Arial" w:hAnsi="Arial"/>
        </w:rPr>
        <w:t xml:space="preserve">Institution and Previous degree received: M.D. </w:t>
      </w:r>
      <w:r w:rsidR="007F0A1A" w:rsidRPr="007F0A1A">
        <w:rPr>
          <w:rFonts w:ascii="Arial" w:hAnsi="Arial"/>
        </w:rPr>
        <w:t>Rutgers-New Jersey Medical School</w:t>
      </w:r>
      <w:r>
        <w:rPr>
          <w:rFonts w:ascii="Arial" w:hAnsi="Arial"/>
        </w:rPr>
        <w:br/>
      </w:r>
      <w:r w:rsidRPr="00A131F4">
        <w:rPr>
          <w:rFonts w:ascii="Arial" w:hAnsi="Arial"/>
        </w:rPr>
        <w:t xml:space="preserve">Research Project:  </w:t>
      </w:r>
      <w:r w:rsidR="001A2593">
        <w:rPr>
          <w:rFonts w:ascii="Arial" w:hAnsi="Arial"/>
        </w:rPr>
        <w:t>R</w:t>
      </w:r>
      <w:r w:rsidR="001A2593" w:rsidRPr="001A2593">
        <w:rPr>
          <w:rFonts w:ascii="Arial" w:hAnsi="Arial"/>
        </w:rPr>
        <w:t>ole of traumatic injury, inflammation, and stress on red blood cell development in the bone marrow</w:t>
      </w:r>
    </w:p>
    <w:p w:rsidR="00D34761" w:rsidRPr="00A131F4" w:rsidRDefault="00D34761" w:rsidP="00D34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Pr>
          <w:rFonts w:ascii="Arial" w:hAnsi="Arial"/>
        </w:rPr>
        <w:t>Training Period: 7/</w:t>
      </w:r>
      <w:r w:rsidR="006167BF">
        <w:rPr>
          <w:rFonts w:ascii="Arial" w:hAnsi="Arial"/>
        </w:rPr>
        <w:t>20</w:t>
      </w:r>
      <w:r w:rsidRPr="00A131F4">
        <w:rPr>
          <w:rFonts w:ascii="Arial" w:hAnsi="Arial"/>
        </w:rPr>
        <w:t>- present</w:t>
      </w:r>
    </w:p>
    <w:p w:rsidR="00D34761" w:rsidRDefault="00D34761" w:rsidP="00D34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sidRPr="00A131F4">
        <w:rPr>
          <w:rFonts w:ascii="Arial" w:hAnsi="Arial"/>
        </w:rPr>
        <w:lastRenderedPageBreak/>
        <w:t>Current Position:  T32 Research Fellow, Department of Surgery, University of Florida College of Medicine</w:t>
      </w:r>
    </w:p>
    <w:p w:rsidR="00D34761" w:rsidRDefault="00D34761" w:rsidP="00D34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D34761" w:rsidRDefault="00D34761" w:rsidP="00D34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Erik Anderson, M.D.</w:t>
      </w:r>
    </w:p>
    <w:p w:rsidR="006167BF" w:rsidRDefault="00D34761" w:rsidP="00D34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sidRPr="00A131F4">
        <w:rPr>
          <w:rFonts w:ascii="Arial" w:hAnsi="Arial"/>
        </w:rPr>
        <w:t xml:space="preserve">Institution and Previous degree received: M.D. </w:t>
      </w:r>
      <w:r w:rsidR="0019212F" w:rsidRPr="0019212F">
        <w:rPr>
          <w:rFonts w:ascii="Arial" w:hAnsi="Arial"/>
        </w:rPr>
        <w:t>Georgetown University School of Medicine</w:t>
      </w:r>
      <w:r>
        <w:rPr>
          <w:rFonts w:ascii="Arial" w:hAnsi="Arial"/>
        </w:rPr>
        <w:br/>
      </w:r>
      <w:r w:rsidRPr="00A131F4">
        <w:rPr>
          <w:rFonts w:ascii="Arial" w:hAnsi="Arial"/>
        </w:rPr>
        <w:t xml:space="preserve">Research Project:  </w:t>
      </w:r>
      <w:r w:rsidR="00877AE4">
        <w:rPr>
          <w:rFonts w:ascii="Arial" w:hAnsi="Arial"/>
        </w:rPr>
        <w:t>C</w:t>
      </w:r>
      <w:r w:rsidR="00877AE4" w:rsidRPr="00877AE4">
        <w:rPr>
          <w:rFonts w:ascii="Arial" w:hAnsi="Arial"/>
        </w:rPr>
        <w:t>haracteristics of inflammation biology in patients with vascular disease and renal insufficiency</w:t>
      </w:r>
    </w:p>
    <w:p w:rsidR="00D34761" w:rsidRPr="00A131F4" w:rsidRDefault="00D34761" w:rsidP="00D34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Pr>
          <w:rFonts w:ascii="Arial" w:hAnsi="Arial"/>
        </w:rPr>
        <w:t>Training Period: 7/</w:t>
      </w:r>
      <w:r w:rsidR="006167BF">
        <w:rPr>
          <w:rFonts w:ascii="Arial" w:hAnsi="Arial"/>
        </w:rPr>
        <w:t>20</w:t>
      </w:r>
      <w:r w:rsidRPr="00A131F4">
        <w:rPr>
          <w:rFonts w:ascii="Arial" w:hAnsi="Arial"/>
        </w:rPr>
        <w:t>- present</w:t>
      </w:r>
    </w:p>
    <w:p w:rsidR="00D34761" w:rsidRDefault="00D34761" w:rsidP="00D3476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sidRPr="00A131F4">
        <w:rPr>
          <w:rFonts w:ascii="Arial" w:hAnsi="Arial"/>
        </w:rPr>
        <w:t xml:space="preserve">Current Position:  T32 Research Fellow, </w:t>
      </w:r>
      <w:r w:rsidR="006167BF">
        <w:rPr>
          <w:rFonts w:ascii="Arial" w:hAnsi="Arial"/>
        </w:rPr>
        <w:t>Division of Vascular Surgery</w:t>
      </w:r>
      <w:r w:rsidRPr="00A131F4">
        <w:rPr>
          <w:rFonts w:ascii="Arial" w:hAnsi="Arial"/>
        </w:rPr>
        <w:t>, Department of Surgery, University of Florida College of Medicine</w:t>
      </w:r>
    </w:p>
    <w:p w:rsidR="00126E83" w:rsidRDefault="00126E83" w:rsidP="00A13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p>
    <w:p w:rsidR="00A131F4" w:rsidRDefault="00A131F4" w:rsidP="00A131F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p>
    <w:p w:rsidR="00A131F4" w:rsidRDefault="00A131F4" w:rsidP="004148A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p>
    <w:p w:rsidR="006573C1" w:rsidRPr="006573C1" w:rsidRDefault="006573C1" w:rsidP="00657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rPr>
      </w:pPr>
      <w:r>
        <w:rPr>
          <w:rFonts w:ascii="Arial" w:hAnsi="Arial"/>
          <w:b/>
        </w:rPr>
        <w:t>Pre-Graduate Research Training.</w:t>
      </w:r>
    </w:p>
    <w:p w:rsidR="006573C1" w:rsidRDefault="006573C1" w:rsidP="00657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p>
    <w:p w:rsidR="006573C1" w:rsidRDefault="006573C1" w:rsidP="006573C1">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rPr>
        <w:t>Frances R. Bahjat, Ph.D.</w:t>
      </w:r>
    </w:p>
    <w:p w:rsidR="006573C1" w:rsidRDefault="008901EE" w:rsidP="006573C1">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360"/>
        <w:rPr>
          <w:rFonts w:ascii="Arial" w:hAnsi="Arial"/>
        </w:rPr>
      </w:pPr>
      <w:r>
        <w:rPr>
          <w:rFonts w:ascii="Arial" w:hAnsi="Arial"/>
          <w:i/>
        </w:rPr>
        <w:tab/>
      </w:r>
      <w:r w:rsidR="006573C1">
        <w:rPr>
          <w:rFonts w:ascii="Arial" w:hAnsi="Arial"/>
          <w:i/>
        </w:rPr>
        <w:t>Institution &amp; Thesis degree received:</w:t>
      </w:r>
      <w:r w:rsidR="006573C1">
        <w:rPr>
          <w:rFonts w:ascii="Arial" w:hAnsi="Arial"/>
        </w:rPr>
        <w:t xml:space="preserve"> Ph.D., University of Florida</w:t>
      </w:r>
    </w:p>
    <w:p w:rsidR="006573C1" w:rsidRDefault="008901EE" w:rsidP="006573C1">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i/>
        </w:rPr>
        <w:tab/>
      </w:r>
      <w:r w:rsidR="006573C1">
        <w:rPr>
          <w:rFonts w:ascii="Arial" w:hAnsi="Arial"/>
          <w:i/>
        </w:rPr>
        <w:tab/>
        <w:t>Research Project:</w:t>
      </w:r>
      <w:r w:rsidR="006573C1">
        <w:rPr>
          <w:rFonts w:ascii="Arial" w:hAnsi="Arial"/>
        </w:rPr>
        <w:t xml:space="preserve"> </w:t>
      </w:r>
      <w:r w:rsidR="006573C1">
        <w:rPr>
          <w:rFonts w:ascii="Arial" w:hAnsi="Arial"/>
          <w:i/>
        </w:rPr>
        <w:t>Genetic Determinants of TNF-a Mediated Liver Injury</w:t>
      </w:r>
    </w:p>
    <w:p w:rsidR="006573C1" w:rsidRDefault="006573C1" w:rsidP="006573C1">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rPr>
      </w:pPr>
      <w:r>
        <w:rPr>
          <w:rFonts w:ascii="Arial" w:hAnsi="Arial"/>
          <w:i/>
        </w:rPr>
        <w:tab/>
      </w:r>
      <w:r w:rsidR="008901EE">
        <w:rPr>
          <w:rFonts w:ascii="Arial" w:hAnsi="Arial"/>
          <w:i/>
        </w:rPr>
        <w:tab/>
      </w:r>
      <w:r>
        <w:rPr>
          <w:rFonts w:ascii="Arial" w:hAnsi="Arial"/>
          <w:i/>
        </w:rPr>
        <w:t>Training Period:</w:t>
      </w:r>
      <w:r>
        <w:rPr>
          <w:rFonts w:ascii="Arial" w:hAnsi="Arial"/>
        </w:rPr>
        <w:t xml:space="preserve">  07/97-05/02</w:t>
      </w:r>
    </w:p>
    <w:p w:rsidR="006573C1" w:rsidRPr="006573C1" w:rsidRDefault="008901EE" w:rsidP="006573C1">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rPr>
          <w:rFonts w:ascii="Arial" w:hAnsi="Arial"/>
          <w:i/>
        </w:rPr>
      </w:pPr>
      <w:r>
        <w:rPr>
          <w:rFonts w:ascii="Arial" w:hAnsi="Arial"/>
        </w:rPr>
        <w:tab/>
      </w:r>
      <w:r w:rsidR="006573C1">
        <w:rPr>
          <w:rFonts w:ascii="Arial" w:hAnsi="Arial"/>
        </w:rPr>
        <w:tab/>
      </w:r>
      <w:r w:rsidR="006573C1">
        <w:rPr>
          <w:rFonts w:ascii="Arial" w:hAnsi="Arial"/>
          <w:i/>
        </w:rPr>
        <w:t>Academic Advisor Position: Thesis Committee, Primary Advisor</w:t>
      </w:r>
    </w:p>
    <w:p w:rsidR="0071588F" w:rsidRPr="0071588F" w:rsidRDefault="006573C1" w:rsidP="0071588F">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Arial" w:hAnsi="Arial"/>
        </w:rPr>
      </w:pPr>
      <w:r>
        <w:rPr>
          <w:rFonts w:ascii="Arial" w:hAnsi="Arial"/>
          <w:i/>
        </w:rPr>
        <w:t>Current Position:</w:t>
      </w:r>
      <w:r>
        <w:rPr>
          <w:rFonts w:ascii="Arial" w:hAnsi="Arial"/>
        </w:rPr>
        <w:t xml:space="preserve"> </w:t>
      </w:r>
      <w:r w:rsidR="00437B7A" w:rsidRPr="00437B7A">
        <w:rPr>
          <w:rFonts w:ascii="Arial" w:hAnsi="Arial"/>
        </w:rPr>
        <w:t>Completed Ph.D., IDP Progra</w:t>
      </w:r>
      <w:r w:rsidR="00437B7A">
        <w:rPr>
          <w:rFonts w:ascii="Arial" w:hAnsi="Arial"/>
        </w:rPr>
        <w:t>m in 2002, University of Florida.</w:t>
      </w:r>
      <w:r w:rsidR="00437B7A" w:rsidRPr="00437B7A">
        <w:rPr>
          <w:rFonts w:ascii="Arial" w:hAnsi="Arial"/>
        </w:rPr>
        <w:t xml:space="preserve">  </w:t>
      </w:r>
      <w:r w:rsidR="0071588F">
        <w:rPr>
          <w:rFonts w:ascii="Arial" w:hAnsi="Arial"/>
        </w:rPr>
        <w:t xml:space="preserve">After graduation </w:t>
      </w:r>
      <w:r w:rsidR="00437B7A" w:rsidRPr="00437B7A">
        <w:rPr>
          <w:rFonts w:ascii="Arial" w:hAnsi="Arial"/>
        </w:rPr>
        <w:t xml:space="preserve"> employed as Research Assistant Professor at Oregon Health &amp; Sciences University (OHSU) in the Dept. of Molecular Microbiology &amp; Immunology.</w:t>
      </w:r>
      <w:r w:rsidR="0071588F">
        <w:rPr>
          <w:rFonts w:ascii="Arial" w:hAnsi="Arial"/>
        </w:rPr>
        <w:t xml:space="preserve">  Currently </w:t>
      </w:r>
      <w:r w:rsidR="0071588F" w:rsidRPr="0071588F">
        <w:rPr>
          <w:rFonts w:ascii="Arial" w:hAnsi="Arial"/>
        </w:rPr>
        <w:t>Senior Director, In vivo Studies</w:t>
      </w:r>
    </w:p>
    <w:p w:rsidR="006573C1" w:rsidRDefault="0071588F" w:rsidP="0071588F">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Arial" w:hAnsi="Arial"/>
        </w:rPr>
      </w:pPr>
      <w:r w:rsidRPr="0071588F">
        <w:rPr>
          <w:rFonts w:ascii="Arial" w:hAnsi="Arial"/>
        </w:rPr>
        <w:t>Bristol-Myers Squibb</w:t>
      </w:r>
      <w:r>
        <w:rPr>
          <w:rFonts w:ascii="Arial" w:hAnsi="Arial"/>
        </w:rPr>
        <w:t xml:space="preserve">, </w:t>
      </w:r>
      <w:r w:rsidRPr="0071588F">
        <w:rPr>
          <w:rFonts w:ascii="Arial" w:hAnsi="Arial"/>
        </w:rPr>
        <w:t>Redwood City, CA</w:t>
      </w:r>
    </w:p>
    <w:p w:rsidR="00437B7A" w:rsidRDefault="00437B7A" w:rsidP="00437B7A">
      <w:pPr>
        <w:tabs>
          <w:tab w:val="left" w:pos="360"/>
          <w:tab w:val="left" w:pos="72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s>
        <w:ind w:left="720"/>
        <w:rPr>
          <w:rFonts w:ascii="Arial" w:hAnsi="Arial"/>
          <w:i/>
        </w:rPr>
      </w:pPr>
    </w:p>
    <w:p w:rsidR="006573C1" w:rsidRDefault="006573C1" w:rsidP="00657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Justin DeBernardis, M.S.</w:t>
      </w:r>
    </w:p>
    <w:p w:rsidR="006573C1" w:rsidRDefault="006573C1" w:rsidP="006573C1">
      <w:pPr>
        <w:tabs>
          <w:tab w:val="left" w:pos="0"/>
          <w:tab w:val="left" w:pos="45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 xml:space="preserve">  </w:t>
      </w:r>
      <w:r w:rsidR="008901EE">
        <w:rPr>
          <w:rFonts w:ascii="Arial" w:hAnsi="Arial"/>
        </w:rPr>
        <w:tab/>
      </w:r>
      <w:r>
        <w:rPr>
          <w:rFonts w:ascii="Arial" w:hAnsi="Arial"/>
          <w:i/>
        </w:rPr>
        <w:t>Institution &amp; Thesis  degree received:</w:t>
      </w:r>
      <w:r>
        <w:rPr>
          <w:rFonts w:ascii="Arial" w:hAnsi="Arial"/>
        </w:rPr>
        <w:t xml:space="preserve"> M.S., University of Florida</w:t>
      </w:r>
    </w:p>
    <w:p w:rsidR="006573C1" w:rsidRDefault="006573C1" w:rsidP="006573C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540"/>
        <w:rPr>
          <w:rFonts w:ascii="Arial" w:hAnsi="Arial"/>
        </w:rPr>
      </w:pPr>
      <w:r>
        <w:rPr>
          <w:rFonts w:ascii="Arial" w:hAnsi="Arial"/>
          <w:i/>
        </w:rPr>
        <w:t>Research Project:</w:t>
      </w:r>
      <w:r>
        <w:rPr>
          <w:rFonts w:ascii="Arial" w:hAnsi="Arial"/>
        </w:rPr>
        <w:t xml:space="preserve"> </w:t>
      </w:r>
      <w:r>
        <w:rPr>
          <w:rFonts w:ascii="Arial" w:hAnsi="Arial"/>
          <w:i/>
        </w:rPr>
        <w:t>Phenotypic Changes in Dendritic Cells when Challenged with Cow Pox VirusTraining Period:</w:t>
      </w:r>
      <w:r>
        <w:rPr>
          <w:rFonts w:ascii="Arial" w:hAnsi="Arial"/>
        </w:rPr>
        <w:t xml:space="preserve"> 09/02-08/04</w:t>
      </w:r>
    </w:p>
    <w:p w:rsidR="006573C1" w:rsidRDefault="006573C1" w:rsidP="006573C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540"/>
        <w:rPr>
          <w:rFonts w:ascii="Arial" w:hAnsi="Arial"/>
        </w:rPr>
      </w:pPr>
      <w:r>
        <w:rPr>
          <w:rFonts w:ascii="Arial" w:hAnsi="Arial"/>
          <w:i/>
        </w:rPr>
        <w:t>Academic Advisor Position:</w:t>
      </w:r>
      <w:r>
        <w:rPr>
          <w:rFonts w:ascii="Arial" w:hAnsi="Arial"/>
        </w:rPr>
        <w:t xml:space="preserve"> Thesis Committee, Primary Advisor</w:t>
      </w:r>
    </w:p>
    <w:p w:rsidR="006573C1" w:rsidRDefault="006573C1" w:rsidP="006573C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540"/>
        <w:rPr>
          <w:rFonts w:ascii="Arial" w:hAnsi="Arial"/>
        </w:rPr>
      </w:pPr>
      <w:r>
        <w:rPr>
          <w:rFonts w:ascii="Arial" w:hAnsi="Arial"/>
          <w:i/>
        </w:rPr>
        <w:t>Current Position:</w:t>
      </w:r>
      <w:r>
        <w:rPr>
          <w:rFonts w:ascii="Arial" w:hAnsi="Arial"/>
        </w:rPr>
        <w:t xml:space="preserve"> Seeking employment in Pharmaceutical Industry</w:t>
      </w:r>
    </w:p>
    <w:p w:rsidR="006573C1" w:rsidRDefault="006573C1" w:rsidP="006573C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6573C1" w:rsidRDefault="006573C1" w:rsidP="006573C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Priscilla McAuliffe, M.D., Ph.D.</w:t>
      </w:r>
    </w:p>
    <w:p w:rsidR="006573C1" w:rsidRDefault="006573C1" w:rsidP="006573C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540"/>
        <w:rPr>
          <w:rFonts w:ascii="Arial" w:hAnsi="Arial"/>
          <w:i/>
        </w:rPr>
      </w:pPr>
      <w:r>
        <w:rPr>
          <w:rFonts w:ascii="Arial" w:hAnsi="Arial"/>
          <w:i/>
        </w:rPr>
        <w:t>Institution &amp; Thesis degree received:</w:t>
      </w:r>
      <w:r>
        <w:rPr>
          <w:rFonts w:ascii="Arial" w:hAnsi="Arial"/>
        </w:rPr>
        <w:t xml:space="preserve">  Ph.D., University of Florida </w:t>
      </w:r>
    </w:p>
    <w:p w:rsidR="006573C1" w:rsidRDefault="006573C1" w:rsidP="006573C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s>
        <w:rPr>
          <w:rFonts w:ascii="Arial" w:hAnsi="Arial"/>
          <w:i/>
        </w:rPr>
      </w:pPr>
      <w:r>
        <w:rPr>
          <w:rFonts w:ascii="Arial" w:hAnsi="Arial"/>
          <w:i/>
        </w:rPr>
        <w:tab/>
        <w:t>Research Project:  Protease inhibition in the treatment of intimal hyperplasia</w:t>
      </w:r>
    </w:p>
    <w:p w:rsidR="006573C1" w:rsidRDefault="006573C1" w:rsidP="006573C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i/>
        </w:rPr>
        <w:tab/>
        <w:t>Training Period:</w:t>
      </w:r>
      <w:r>
        <w:rPr>
          <w:rFonts w:ascii="Arial" w:hAnsi="Arial"/>
        </w:rPr>
        <w:t xml:space="preserve"> 07/02-6/05</w:t>
      </w:r>
    </w:p>
    <w:p w:rsidR="006573C1" w:rsidRPr="00E06B4C" w:rsidRDefault="006573C1" w:rsidP="006573C1">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s>
        <w:rPr>
          <w:rFonts w:ascii="Arial" w:hAnsi="Arial"/>
          <w:i/>
        </w:rPr>
      </w:pPr>
      <w:r w:rsidRPr="00E06B4C">
        <w:rPr>
          <w:rFonts w:ascii="Arial" w:hAnsi="Arial"/>
          <w:i/>
        </w:rPr>
        <w:tab/>
        <w:t>Academic Advisor Position:</w:t>
      </w:r>
      <w:r w:rsidRPr="00E06B4C">
        <w:rPr>
          <w:rFonts w:ascii="Arial" w:hAnsi="Arial"/>
        </w:rPr>
        <w:t xml:space="preserve"> Thesis Committee, Primary Advisor</w:t>
      </w:r>
    </w:p>
    <w:p w:rsidR="006573C1" w:rsidRDefault="006573C1" w:rsidP="00DD6BE4">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s>
        <w:ind w:left="540"/>
        <w:rPr>
          <w:rFonts w:ascii="Arial" w:hAnsi="Arial"/>
        </w:rPr>
      </w:pPr>
      <w:r>
        <w:rPr>
          <w:rFonts w:ascii="Arial" w:hAnsi="Arial"/>
          <w:i/>
        </w:rPr>
        <w:t>Current Position:</w:t>
      </w:r>
      <w:r>
        <w:rPr>
          <w:rFonts w:ascii="Arial" w:hAnsi="Arial"/>
        </w:rPr>
        <w:t xml:space="preserve"> 2005-2008, General Surgery Residency, University of Florida College of Medicine, </w:t>
      </w:r>
      <w:r w:rsidR="00DD6BE4" w:rsidRPr="00DD6BE4">
        <w:rPr>
          <w:rFonts w:ascii="Arial" w:hAnsi="Arial"/>
        </w:rPr>
        <w:t>Completed a</w:t>
      </w:r>
      <w:r w:rsidR="00DD6BE4">
        <w:rPr>
          <w:rFonts w:ascii="Arial" w:hAnsi="Arial"/>
        </w:rPr>
        <w:t xml:space="preserve"> Surgical Oncology Fellowship, </w:t>
      </w:r>
      <w:r w:rsidR="00DD6BE4" w:rsidRPr="00DD6BE4">
        <w:rPr>
          <w:rFonts w:ascii="Arial" w:hAnsi="Arial"/>
        </w:rPr>
        <w:t>UT MD Anderson Cancer Center, Houston TX.  Currently a faculty/clinician at the University of Pittsburgh, Surgical Oncology Division</w:t>
      </w:r>
      <w:r w:rsidR="0071588F">
        <w:rPr>
          <w:rFonts w:ascii="Arial" w:hAnsi="Arial"/>
        </w:rPr>
        <w:t>..</w:t>
      </w:r>
    </w:p>
    <w:p w:rsidR="00DD6BE4" w:rsidRDefault="00DD6BE4" w:rsidP="00DD6BE4">
      <w:pPr>
        <w:tabs>
          <w:tab w:val="left" w:pos="0"/>
          <w:tab w:val="left" w:pos="540"/>
          <w:tab w:val="left" w:pos="1440"/>
          <w:tab w:val="left" w:pos="2160"/>
          <w:tab w:val="left" w:pos="2880"/>
          <w:tab w:val="left" w:pos="3600"/>
          <w:tab w:val="left" w:pos="4320"/>
          <w:tab w:val="left" w:pos="5040"/>
          <w:tab w:val="left" w:pos="5760"/>
          <w:tab w:val="left" w:pos="6480"/>
          <w:tab w:val="left" w:pos="7200"/>
          <w:tab w:val="left" w:pos="7920"/>
        </w:tabs>
        <w:ind w:left="540"/>
        <w:rPr>
          <w:rFonts w:ascii="Arial" w:hAnsi="Arial"/>
        </w:rPr>
      </w:pPr>
    </w:p>
    <w:p w:rsidR="006573C1" w:rsidRDefault="00E06B4C" w:rsidP="006573C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 xml:space="preserve">Philip Scumpia, </w:t>
      </w:r>
      <w:r w:rsidR="00A5196E">
        <w:rPr>
          <w:rFonts w:ascii="Arial" w:hAnsi="Arial"/>
        </w:rPr>
        <w:t xml:space="preserve">M.D., </w:t>
      </w:r>
      <w:r>
        <w:rPr>
          <w:rFonts w:ascii="Arial" w:hAnsi="Arial"/>
        </w:rPr>
        <w:t>Ph.D.</w:t>
      </w:r>
    </w:p>
    <w:p w:rsidR="006573C1" w:rsidRDefault="006573C1" w:rsidP="006573C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ab/>
      </w:r>
      <w:r>
        <w:rPr>
          <w:rFonts w:ascii="Arial" w:hAnsi="Arial"/>
          <w:i/>
        </w:rPr>
        <w:t>Institution &amp; Thesis degree received :</w:t>
      </w:r>
      <w:r>
        <w:rPr>
          <w:rFonts w:ascii="Arial" w:hAnsi="Arial"/>
        </w:rPr>
        <w:t xml:space="preserve">Ph.D.., University of Florida, Gainesville, FL </w:t>
      </w:r>
    </w:p>
    <w:p w:rsidR="006573C1" w:rsidRDefault="006573C1" w:rsidP="006573C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540"/>
        <w:rPr>
          <w:rFonts w:ascii="Arial" w:hAnsi="Arial"/>
          <w:i/>
        </w:rPr>
      </w:pPr>
      <w:r>
        <w:rPr>
          <w:rFonts w:ascii="Arial" w:hAnsi="Arial"/>
          <w:i/>
        </w:rPr>
        <w:t>Research Project: Altered Myelopoiesis in Sepsis</w:t>
      </w:r>
    </w:p>
    <w:p w:rsidR="006573C1" w:rsidRDefault="006573C1" w:rsidP="006573C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i/>
        </w:rPr>
        <w:tab/>
        <w:t>Training Period:</w:t>
      </w:r>
      <w:r>
        <w:rPr>
          <w:rFonts w:ascii="Arial" w:hAnsi="Arial"/>
        </w:rPr>
        <w:t xml:space="preserve"> 07/04-07/07</w:t>
      </w:r>
    </w:p>
    <w:p w:rsidR="00E06B4C" w:rsidRDefault="00E06B4C" w:rsidP="006573C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540"/>
        <w:rPr>
          <w:rFonts w:ascii="Arial" w:hAnsi="Arial"/>
          <w:i/>
        </w:rPr>
      </w:pPr>
      <w:r>
        <w:rPr>
          <w:rFonts w:ascii="Arial" w:hAnsi="Arial"/>
          <w:i/>
        </w:rPr>
        <w:t>Academic Advisor Position: Thesis Committee and Primary Advisor</w:t>
      </w:r>
    </w:p>
    <w:p w:rsidR="00A5196E" w:rsidRDefault="006573C1" w:rsidP="006573C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540"/>
        <w:rPr>
          <w:rFonts w:ascii="Arial" w:hAnsi="Arial"/>
        </w:rPr>
      </w:pPr>
      <w:r>
        <w:rPr>
          <w:rFonts w:ascii="Arial" w:hAnsi="Arial"/>
          <w:i/>
        </w:rPr>
        <w:t xml:space="preserve">Current Position: </w:t>
      </w:r>
      <w:r>
        <w:rPr>
          <w:rFonts w:ascii="Arial" w:hAnsi="Arial"/>
        </w:rPr>
        <w:t>2007</w:t>
      </w:r>
      <w:r>
        <w:rPr>
          <w:rFonts w:ascii="Arial" w:hAnsi="Arial"/>
          <w:i/>
        </w:rPr>
        <w:t xml:space="preserve"> </w:t>
      </w:r>
      <w:r>
        <w:rPr>
          <w:rFonts w:ascii="Arial" w:hAnsi="Arial"/>
        </w:rPr>
        <w:t>obtained Ph.D. University of Florida College of Medicine</w:t>
      </w:r>
      <w:r>
        <w:rPr>
          <w:rFonts w:ascii="Arial" w:hAnsi="Arial"/>
          <w:b/>
        </w:rPr>
        <w:t xml:space="preserve"> </w:t>
      </w:r>
      <w:r>
        <w:rPr>
          <w:rFonts w:ascii="Arial" w:hAnsi="Arial"/>
        </w:rPr>
        <w:t>and IDP Graduate Student</w:t>
      </w:r>
      <w:r w:rsidR="00A5196E">
        <w:rPr>
          <w:rFonts w:ascii="Arial" w:hAnsi="Arial"/>
        </w:rPr>
        <w:t>.   M.D. obtained 2009 U</w:t>
      </w:r>
      <w:r>
        <w:rPr>
          <w:rFonts w:ascii="Arial" w:hAnsi="Arial"/>
        </w:rPr>
        <w:t>niversity of Florida</w:t>
      </w:r>
      <w:r w:rsidR="00A5196E">
        <w:rPr>
          <w:rFonts w:ascii="Arial" w:hAnsi="Arial"/>
        </w:rPr>
        <w:t xml:space="preserve"> College of Medicine.   </w:t>
      </w:r>
      <w:r w:rsidR="0071588F">
        <w:rPr>
          <w:rFonts w:ascii="Arial" w:hAnsi="Arial"/>
        </w:rPr>
        <w:t>Dermatology Fellowship UCLA.</w:t>
      </w:r>
    </w:p>
    <w:p w:rsidR="000F73DD" w:rsidRDefault="000F73DD" w:rsidP="006573C1">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540"/>
        <w:rPr>
          <w:rFonts w:ascii="Arial" w:hAnsi="Arial"/>
          <w:b/>
        </w:rPr>
      </w:pPr>
    </w:p>
    <w:p w:rsidR="00E06B4C" w:rsidRDefault="00E06B4C" w:rsidP="00E06B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Matthew J. Delano, M.D.</w:t>
      </w:r>
      <w:r w:rsidR="00A5196E">
        <w:rPr>
          <w:rFonts w:ascii="Arial" w:hAnsi="Arial"/>
        </w:rPr>
        <w:t>, Ph.D.</w:t>
      </w:r>
    </w:p>
    <w:p w:rsidR="00E06B4C" w:rsidRDefault="00E06B4C" w:rsidP="00E06B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i/>
        </w:rPr>
        <w:tab/>
        <w:t xml:space="preserve">Institution &amp; Thesis degree received: </w:t>
      </w:r>
      <w:r>
        <w:rPr>
          <w:rFonts w:ascii="Arial" w:hAnsi="Arial"/>
        </w:rPr>
        <w:t>Ph.D, University of Florida College of Medicine</w:t>
      </w:r>
    </w:p>
    <w:p w:rsidR="00E06B4C" w:rsidRDefault="00E06B4C" w:rsidP="00E06B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i/>
        </w:rPr>
      </w:pPr>
      <w:r>
        <w:rPr>
          <w:rFonts w:ascii="Arial" w:hAnsi="Arial"/>
          <w:i/>
        </w:rPr>
        <w:t>Research Project:  The Role of MDSCs Cells in the Sepsis Syndrome</w:t>
      </w:r>
    </w:p>
    <w:p w:rsidR="00E06B4C" w:rsidRDefault="00E06B4C" w:rsidP="00E06B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i/>
        </w:rPr>
        <w:tab/>
        <w:t>Training Period:</w:t>
      </w:r>
      <w:r>
        <w:rPr>
          <w:rFonts w:ascii="Arial" w:hAnsi="Arial"/>
        </w:rPr>
        <w:t xml:space="preserve"> 7/05 – 7/08</w:t>
      </w:r>
    </w:p>
    <w:p w:rsidR="00E06B4C" w:rsidRPr="00E06B4C" w:rsidRDefault="00E06B4C" w:rsidP="00E06B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i/>
        </w:rPr>
      </w:pPr>
      <w:r>
        <w:rPr>
          <w:rFonts w:ascii="Arial" w:hAnsi="Arial"/>
        </w:rPr>
        <w:tab/>
      </w:r>
      <w:r>
        <w:rPr>
          <w:rFonts w:ascii="Arial" w:hAnsi="Arial"/>
          <w:i/>
        </w:rPr>
        <w:t xml:space="preserve">Academic Advisor Position: </w:t>
      </w:r>
      <w:r w:rsidRPr="00E06B4C">
        <w:rPr>
          <w:rFonts w:ascii="Arial" w:hAnsi="Arial"/>
        </w:rPr>
        <w:t>Thesis Committee and Primary Advisor</w:t>
      </w:r>
    </w:p>
    <w:p w:rsidR="00E21A53" w:rsidRDefault="00E06B4C" w:rsidP="00E576F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Pr>
          <w:rFonts w:ascii="Arial" w:hAnsi="Arial"/>
          <w:i/>
        </w:rPr>
        <w:t xml:space="preserve">Current Position: </w:t>
      </w:r>
      <w:r>
        <w:rPr>
          <w:rFonts w:ascii="Arial" w:hAnsi="Arial"/>
        </w:rPr>
        <w:t xml:space="preserve"> </w:t>
      </w:r>
      <w:r w:rsidR="005C7316">
        <w:rPr>
          <w:rFonts w:ascii="Arial" w:hAnsi="Arial"/>
        </w:rPr>
        <w:t>Currently, completed</w:t>
      </w:r>
      <w:r w:rsidR="00E576FF" w:rsidRPr="00E576FF">
        <w:rPr>
          <w:rFonts w:ascii="Arial" w:hAnsi="Arial"/>
        </w:rPr>
        <w:t xml:space="preserve"> a</w:t>
      </w:r>
      <w:r w:rsidR="00E576FF">
        <w:rPr>
          <w:rFonts w:ascii="Arial" w:hAnsi="Arial"/>
        </w:rPr>
        <w:t xml:space="preserve"> </w:t>
      </w:r>
      <w:r w:rsidR="00E576FF" w:rsidRPr="00E576FF">
        <w:rPr>
          <w:rFonts w:ascii="Arial" w:hAnsi="Arial"/>
        </w:rPr>
        <w:t>locum at Ocala Regional</w:t>
      </w:r>
      <w:r w:rsidR="00E576FF">
        <w:rPr>
          <w:rFonts w:ascii="Arial" w:hAnsi="Arial"/>
        </w:rPr>
        <w:t xml:space="preserve"> </w:t>
      </w:r>
      <w:r w:rsidR="00E576FF" w:rsidRPr="00E576FF">
        <w:rPr>
          <w:rFonts w:ascii="Arial" w:hAnsi="Arial"/>
        </w:rPr>
        <w:t>Medical Center Levell II</w:t>
      </w:r>
      <w:r w:rsidR="00E576FF">
        <w:rPr>
          <w:rFonts w:ascii="Arial" w:hAnsi="Arial"/>
        </w:rPr>
        <w:t xml:space="preserve"> </w:t>
      </w:r>
      <w:r w:rsidR="00E576FF" w:rsidRPr="00E576FF">
        <w:rPr>
          <w:rFonts w:ascii="Arial" w:hAnsi="Arial"/>
        </w:rPr>
        <w:t>trauma center before</w:t>
      </w:r>
      <w:r w:rsidR="00E576FF">
        <w:rPr>
          <w:rFonts w:ascii="Arial" w:hAnsi="Arial"/>
        </w:rPr>
        <w:t xml:space="preserve"> </w:t>
      </w:r>
      <w:r w:rsidR="00E576FF" w:rsidRPr="00E576FF">
        <w:rPr>
          <w:rFonts w:ascii="Arial" w:hAnsi="Arial"/>
        </w:rPr>
        <w:t>entering a CCM</w:t>
      </w:r>
      <w:r w:rsidR="00E576FF">
        <w:rPr>
          <w:rFonts w:ascii="Arial" w:hAnsi="Arial"/>
        </w:rPr>
        <w:t xml:space="preserve"> </w:t>
      </w:r>
      <w:r w:rsidR="00E576FF" w:rsidRPr="00E576FF">
        <w:rPr>
          <w:rFonts w:ascii="Arial" w:hAnsi="Arial"/>
        </w:rPr>
        <w:t>fellowship at UW</w:t>
      </w:r>
      <w:r w:rsidR="00E576FF">
        <w:rPr>
          <w:rFonts w:ascii="Arial" w:hAnsi="Arial"/>
        </w:rPr>
        <w:t xml:space="preserve"> </w:t>
      </w:r>
      <w:r w:rsidR="00E576FF" w:rsidRPr="00E576FF">
        <w:rPr>
          <w:rFonts w:ascii="Arial" w:hAnsi="Arial"/>
        </w:rPr>
        <w:t>Harborview</w:t>
      </w:r>
      <w:r w:rsidR="00E576FF">
        <w:rPr>
          <w:rFonts w:ascii="Arial" w:hAnsi="Arial"/>
        </w:rPr>
        <w:t xml:space="preserve"> </w:t>
      </w:r>
      <w:r w:rsidR="00E576FF" w:rsidRPr="00E576FF">
        <w:rPr>
          <w:rFonts w:ascii="Arial" w:hAnsi="Arial"/>
        </w:rPr>
        <w:t>Medical</w:t>
      </w:r>
      <w:r w:rsidR="00E576FF">
        <w:rPr>
          <w:rFonts w:ascii="Arial" w:hAnsi="Arial"/>
        </w:rPr>
        <w:t xml:space="preserve"> </w:t>
      </w:r>
      <w:r w:rsidR="00E576FF" w:rsidRPr="00E576FF">
        <w:rPr>
          <w:rFonts w:ascii="Arial" w:hAnsi="Arial"/>
        </w:rPr>
        <w:t>Center in July, 2013</w:t>
      </w:r>
      <w:r w:rsidR="0071588F">
        <w:rPr>
          <w:rFonts w:ascii="Arial" w:hAnsi="Arial"/>
        </w:rPr>
        <w:t xml:space="preserve">.  </w:t>
      </w:r>
      <w:r w:rsidR="0071588F">
        <w:rPr>
          <w:rFonts w:ascii="Arial" w:hAnsi="Arial"/>
        </w:rPr>
        <w:lastRenderedPageBreak/>
        <w:t xml:space="preserve">Currently </w:t>
      </w:r>
      <w:r w:rsidR="0071588F" w:rsidRPr="0071588F">
        <w:rPr>
          <w:rFonts w:ascii="Arial" w:hAnsi="Arial"/>
        </w:rPr>
        <w:t>Assistant Professor at the University of Michigan, Division of Acute Care Surgery</w:t>
      </w:r>
    </w:p>
    <w:p w:rsidR="00E06B4C" w:rsidRDefault="00E06B4C" w:rsidP="00E06B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p>
    <w:p w:rsidR="00E06B4C" w:rsidRDefault="00E06B4C" w:rsidP="00E06B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Amanda Rice, Ph.D.</w:t>
      </w:r>
    </w:p>
    <w:p w:rsidR="00E06B4C" w:rsidRDefault="00E06B4C" w:rsidP="00E06B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ab/>
      </w:r>
      <w:r>
        <w:rPr>
          <w:rFonts w:ascii="Arial" w:hAnsi="Arial"/>
          <w:i/>
        </w:rPr>
        <w:t xml:space="preserve">Institution and Thesis degree received: </w:t>
      </w:r>
      <w:r>
        <w:rPr>
          <w:rFonts w:ascii="Arial" w:hAnsi="Arial"/>
        </w:rPr>
        <w:t>Ph.D., University of Florida College of Medicine</w:t>
      </w:r>
    </w:p>
    <w:p w:rsidR="00E06B4C" w:rsidRDefault="00E06B4C" w:rsidP="00E06B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i/>
        </w:rPr>
      </w:pPr>
      <w:r>
        <w:rPr>
          <w:rFonts w:ascii="Arial" w:hAnsi="Arial"/>
        </w:rPr>
        <w:tab/>
      </w:r>
      <w:r>
        <w:rPr>
          <w:rFonts w:ascii="Arial" w:hAnsi="Arial"/>
          <w:i/>
        </w:rPr>
        <w:t>Research Project: The Role of IFN signaling on host Immunity to Orthopox infections.</w:t>
      </w:r>
    </w:p>
    <w:p w:rsidR="00E06B4C" w:rsidRDefault="00E06B4C" w:rsidP="00E06B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i/>
        </w:rPr>
      </w:pPr>
      <w:r>
        <w:rPr>
          <w:rFonts w:ascii="Arial" w:hAnsi="Arial"/>
          <w:i/>
        </w:rPr>
        <w:tab/>
        <w:t xml:space="preserve">Training Period: </w:t>
      </w:r>
      <w:r w:rsidRPr="00E06B4C">
        <w:rPr>
          <w:rFonts w:ascii="Arial" w:hAnsi="Arial"/>
        </w:rPr>
        <w:t>7/04-7/08</w:t>
      </w:r>
    </w:p>
    <w:p w:rsidR="00E06B4C" w:rsidRDefault="00E06B4C" w:rsidP="00E06B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i/>
        </w:rPr>
        <w:tab/>
        <w:t>Academic Advisor Position:</w:t>
      </w:r>
      <w:r w:rsidRPr="00E06B4C">
        <w:rPr>
          <w:rFonts w:ascii="Arial" w:hAnsi="Arial"/>
        </w:rPr>
        <w:t xml:space="preserve"> Thesis Committee</w:t>
      </w:r>
    </w:p>
    <w:p w:rsidR="00E06B4C" w:rsidRDefault="00E06B4C" w:rsidP="00E06B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ab/>
      </w:r>
      <w:r>
        <w:rPr>
          <w:rFonts w:ascii="Arial" w:hAnsi="Arial"/>
          <w:i/>
        </w:rPr>
        <w:t xml:space="preserve">Current Position: </w:t>
      </w:r>
      <w:r>
        <w:rPr>
          <w:rFonts w:ascii="Arial" w:hAnsi="Arial"/>
        </w:rPr>
        <w:t>Post-Doctoral Fellow, University of Florida College of Medicine</w:t>
      </w:r>
    </w:p>
    <w:p w:rsidR="00E06B4C" w:rsidRDefault="00E06B4C" w:rsidP="00E06B4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E06B4C" w:rsidRPr="0050363D" w:rsidRDefault="0050363D" w:rsidP="00E06B4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sidRPr="0050363D">
        <w:rPr>
          <w:rFonts w:ascii="Arial" w:hAnsi="Arial"/>
        </w:rPr>
        <w:t>Amy MacNeil, D.V.M</w:t>
      </w:r>
      <w:r>
        <w:rPr>
          <w:rFonts w:ascii="Arial" w:hAnsi="Arial"/>
        </w:rPr>
        <w:t>, Ph.D.</w:t>
      </w:r>
    </w:p>
    <w:p w:rsidR="0050363D" w:rsidRPr="0050363D" w:rsidRDefault="0050363D" w:rsidP="00E06B4C">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i/>
        </w:rPr>
      </w:pPr>
      <w:r w:rsidRPr="0050363D">
        <w:rPr>
          <w:rFonts w:ascii="Arial" w:hAnsi="Arial"/>
        </w:rPr>
        <w:tab/>
      </w:r>
      <w:r w:rsidRPr="0050363D">
        <w:rPr>
          <w:rFonts w:ascii="Arial" w:hAnsi="Arial"/>
        </w:rPr>
        <w:tab/>
      </w:r>
      <w:r w:rsidRPr="0050363D">
        <w:rPr>
          <w:rFonts w:ascii="Arial" w:hAnsi="Arial"/>
          <w:i/>
        </w:rPr>
        <w:t xml:space="preserve">Institution and Thesis degree received: </w:t>
      </w:r>
      <w:r w:rsidRPr="0050363D">
        <w:rPr>
          <w:rFonts w:ascii="Arial" w:hAnsi="Arial"/>
        </w:rPr>
        <w:t>Ph.D., University of Florida College of Medicine</w:t>
      </w:r>
    </w:p>
    <w:p w:rsidR="0050363D" w:rsidRDefault="0050363D" w:rsidP="00503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i/>
        </w:rPr>
      </w:pPr>
      <w:r>
        <w:rPr>
          <w:rFonts w:ascii="Arial" w:hAnsi="Arial"/>
        </w:rPr>
        <w:tab/>
      </w:r>
      <w:r>
        <w:rPr>
          <w:rFonts w:ascii="Arial" w:hAnsi="Arial"/>
          <w:i/>
        </w:rPr>
        <w:t>Research Project:  Mevhanisns of Pathogenesis with Orthopox infections.</w:t>
      </w:r>
    </w:p>
    <w:p w:rsidR="0050363D" w:rsidRDefault="0050363D" w:rsidP="00503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i/>
        </w:rPr>
        <w:tab/>
        <w:t>Training Period:</w:t>
      </w:r>
      <w:r>
        <w:rPr>
          <w:rFonts w:ascii="Arial" w:hAnsi="Arial"/>
        </w:rPr>
        <w:t xml:space="preserve"> 7/03 -7/07</w:t>
      </w:r>
    </w:p>
    <w:p w:rsidR="0050363D" w:rsidRPr="0050363D" w:rsidRDefault="0050363D" w:rsidP="00503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Pr>
          <w:rFonts w:ascii="Arial" w:hAnsi="Arial"/>
          <w:i/>
        </w:rPr>
        <w:t xml:space="preserve">Academic Advisor </w:t>
      </w:r>
      <w:r w:rsidR="0071588F">
        <w:rPr>
          <w:rFonts w:ascii="Arial" w:hAnsi="Arial"/>
          <w:i/>
        </w:rPr>
        <w:t>position:</w:t>
      </w:r>
      <w:r>
        <w:rPr>
          <w:rFonts w:ascii="Arial" w:hAnsi="Arial"/>
          <w:i/>
        </w:rPr>
        <w:t xml:space="preserve"> </w:t>
      </w:r>
      <w:r>
        <w:rPr>
          <w:rFonts w:ascii="Arial" w:hAnsi="Arial"/>
        </w:rPr>
        <w:t>Thesis Committee</w:t>
      </w:r>
    </w:p>
    <w:p w:rsidR="0050363D" w:rsidRDefault="0050363D" w:rsidP="00503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Pr>
          <w:rFonts w:ascii="Arial" w:hAnsi="Arial"/>
          <w:i/>
        </w:rPr>
        <w:t xml:space="preserve">Current Position: </w:t>
      </w:r>
      <w:r>
        <w:rPr>
          <w:rFonts w:ascii="Arial" w:hAnsi="Arial"/>
        </w:rPr>
        <w:t xml:space="preserve"> Assistant Professor of Medicine, University of Illinois School of Vet</w:t>
      </w:r>
      <w:r w:rsidR="00E21A53">
        <w:rPr>
          <w:rFonts w:ascii="Arial" w:hAnsi="Arial"/>
        </w:rPr>
        <w:t>erinary Medicine</w:t>
      </w:r>
    </w:p>
    <w:p w:rsidR="0050363D" w:rsidRDefault="0050363D" w:rsidP="00503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50363D" w:rsidRDefault="0050363D" w:rsidP="00503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Alex Cuenca, M.D.</w:t>
      </w:r>
      <w:r w:rsidR="009A15CE">
        <w:rPr>
          <w:rFonts w:ascii="Arial" w:hAnsi="Arial"/>
        </w:rPr>
        <w:t>, Ph.D.</w:t>
      </w:r>
    </w:p>
    <w:p w:rsidR="0050363D" w:rsidRDefault="0050363D" w:rsidP="00503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i/>
        </w:rPr>
      </w:pPr>
      <w:r>
        <w:rPr>
          <w:rFonts w:ascii="Arial" w:hAnsi="Arial"/>
        </w:rPr>
        <w:tab/>
      </w:r>
      <w:r w:rsidR="009A15CE">
        <w:rPr>
          <w:rFonts w:ascii="Arial" w:hAnsi="Arial"/>
          <w:i/>
        </w:rPr>
        <w:t>Institute and Thesis degree received: Ph.D. (2011) University of Florida College of Medicine</w:t>
      </w:r>
    </w:p>
    <w:p w:rsidR="0050363D" w:rsidRDefault="0050363D" w:rsidP="00503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i/>
        </w:rPr>
      </w:pPr>
      <w:r w:rsidRPr="0050363D">
        <w:rPr>
          <w:rFonts w:ascii="Arial" w:hAnsi="Arial"/>
          <w:i/>
        </w:rPr>
        <w:t xml:space="preserve">Research Project: </w:t>
      </w:r>
      <w:r>
        <w:rPr>
          <w:rFonts w:ascii="Arial" w:hAnsi="Arial"/>
        </w:rPr>
        <w:t xml:space="preserve"> </w:t>
      </w:r>
      <w:r w:rsidRPr="00297C0D">
        <w:rPr>
          <w:rFonts w:ascii="Arial" w:hAnsi="Arial"/>
          <w:i/>
        </w:rPr>
        <w:t xml:space="preserve">Myeloid Derived Suppressor Cells Activate Innate Immunity in the Tumor </w:t>
      </w:r>
      <w:r w:rsidRPr="00147F20">
        <w:rPr>
          <w:rFonts w:ascii="Arial" w:hAnsi="Arial"/>
          <w:i/>
        </w:rPr>
        <w:t>Bearing Host.</w:t>
      </w:r>
    </w:p>
    <w:p w:rsidR="002C1D3C" w:rsidRPr="00147F20" w:rsidRDefault="002C1D3C" w:rsidP="00503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i/>
        </w:rPr>
      </w:pPr>
      <w:r>
        <w:rPr>
          <w:rFonts w:ascii="Arial" w:hAnsi="Arial"/>
          <w:i/>
        </w:rPr>
        <w:t xml:space="preserve">Training Period:  </w:t>
      </w:r>
      <w:r w:rsidRPr="00297C0D">
        <w:rPr>
          <w:rFonts w:ascii="Arial" w:hAnsi="Arial"/>
        </w:rPr>
        <w:t xml:space="preserve">7/08 </w:t>
      </w:r>
      <w:r>
        <w:rPr>
          <w:rFonts w:ascii="Arial" w:hAnsi="Arial"/>
        </w:rPr>
        <w:t>–6/12</w:t>
      </w:r>
    </w:p>
    <w:p w:rsidR="0050363D" w:rsidRPr="0050363D" w:rsidRDefault="0050363D" w:rsidP="0050363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ab/>
      </w:r>
      <w:r>
        <w:rPr>
          <w:rFonts w:ascii="Arial" w:hAnsi="Arial"/>
          <w:i/>
        </w:rPr>
        <w:t xml:space="preserve">Academic Advisor position: </w:t>
      </w:r>
      <w:r>
        <w:rPr>
          <w:rFonts w:ascii="Arial" w:hAnsi="Arial"/>
        </w:rPr>
        <w:t>Thesis Committee and Primary Advisory</w:t>
      </w:r>
    </w:p>
    <w:p w:rsidR="0071588F" w:rsidRPr="0071588F" w:rsidRDefault="0050363D" w:rsidP="0071588F">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sidRPr="0050363D">
        <w:rPr>
          <w:rFonts w:ascii="Arial" w:hAnsi="Arial"/>
          <w:i/>
        </w:rPr>
        <w:t>Current Position:</w:t>
      </w:r>
      <w:r>
        <w:rPr>
          <w:rFonts w:ascii="Arial" w:hAnsi="Arial"/>
        </w:rPr>
        <w:t xml:space="preserve">  </w:t>
      </w:r>
      <w:r w:rsidR="00BD49A2" w:rsidRPr="00BD49A2">
        <w:rPr>
          <w:rFonts w:ascii="Arial" w:hAnsi="Arial"/>
        </w:rPr>
        <w:t xml:space="preserve">Dr. Cuenca has completed his training under the </w:t>
      </w:r>
      <w:r w:rsidR="00BD49A2" w:rsidRPr="00C84A76">
        <w:rPr>
          <w:rFonts w:ascii="Arial" w:hAnsi="Arial"/>
        </w:rPr>
        <w:t>T32 training program and completed a NRSA Individual Postdoctoral Fellowship (F132GM093665</w:t>
      </w:r>
      <w:r w:rsidR="00BD49A2" w:rsidRPr="00BD49A2">
        <w:rPr>
          <w:rFonts w:ascii="Arial" w:hAnsi="Arial"/>
        </w:rPr>
        <w:t>-01) entitled “TLR4 Signaling in the Innate Immune Response to Neonatal Sepsis”.  He has earned a Ph.D. in the IDP Program, University of Florida.  C</w:t>
      </w:r>
      <w:r w:rsidR="00A119BE">
        <w:rPr>
          <w:rFonts w:ascii="Arial" w:hAnsi="Arial"/>
        </w:rPr>
        <w:t>ompleted s</w:t>
      </w:r>
      <w:r w:rsidR="00BD49A2" w:rsidRPr="00BD49A2">
        <w:rPr>
          <w:rFonts w:ascii="Arial" w:hAnsi="Arial"/>
        </w:rPr>
        <w:t xml:space="preserve">urgical residency University of Florida College of Medicine.  </w:t>
      </w:r>
      <w:r w:rsidR="0071588F">
        <w:rPr>
          <w:rFonts w:ascii="Arial" w:hAnsi="Arial"/>
        </w:rPr>
        <w:t xml:space="preserve">Currently </w:t>
      </w:r>
      <w:r w:rsidR="0071588F" w:rsidRPr="0071588F">
        <w:rPr>
          <w:rFonts w:ascii="Arial" w:hAnsi="Arial"/>
        </w:rPr>
        <w:t>Pediatric Surgery Fellowship at the Children’s Hospital/</w:t>
      </w:r>
    </w:p>
    <w:p w:rsidR="00E06B4C" w:rsidRDefault="0071588F" w:rsidP="0071588F">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sidRPr="0071588F">
        <w:rPr>
          <w:rFonts w:ascii="Arial" w:hAnsi="Arial"/>
        </w:rPr>
        <w:t>Harvard Medical School in Boston, MA</w:t>
      </w:r>
    </w:p>
    <w:p w:rsidR="009A15CE" w:rsidRDefault="009A15CE" w:rsidP="00BD49A2">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p>
    <w:p w:rsidR="009A15CE" w:rsidRDefault="009A15CE" w:rsidP="009A15C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David Holden</w:t>
      </w:r>
      <w:r w:rsidR="000259F6">
        <w:rPr>
          <w:rFonts w:ascii="Arial" w:hAnsi="Arial"/>
        </w:rPr>
        <w:t>, Ph.D.</w:t>
      </w:r>
    </w:p>
    <w:p w:rsidR="009A15CE" w:rsidRDefault="009A15CE" w:rsidP="009A15C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i/>
        </w:rPr>
      </w:pPr>
      <w:r>
        <w:rPr>
          <w:rFonts w:ascii="Arial" w:hAnsi="Arial"/>
        </w:rPr>
        <w:tab/>
      </w:r>
      <w:r>
        <w:rPr>
          <w:rFonts w:ascii="Arial" w:hAnsi="Arial"/>
        </w:rPr>
        <w:tab/>
      </w:r>
      <w:r>
        <w:rPr>
          <w:rFonts w:ascii="Arial" w:hAnsi="Arial"/>
          <w:i/>
        </w:rPr>
        <w:t xml:space="preserve">Institute and Thesis </w:t>
      </w:r>
      <w:r w:rsidR="005F4E2E">
        <w:rPr>
          <w:rFonts w:ascii="Arial" w:hAnsi="Arial"/>
          <w:i/>
        </w:rPr>
        <w:t>degree received: M.D./Ph.D (2018 earned</w:t>
      </w:r>
      <w:r>
        <w:rPr>
          <w:rFonts w:ascii="Arial" w:hAnsi="Arial"/>
          <w:i/>
        </w:rPr>
        <w:t xml:space="preserve"> University of Florida College of </w:t>
      </w:r>
      <w:r>
        <w:rPr>
          <w:rFonts w:ascii="Arial" w:hAnsi="Arial"/>
          <w:i/>
        </w:rPr>
        <w:tab/>
      </w:r>
      <w:r>
        <w:rPr>
          <w:rFonts w:ascii="Arial" w:hAnsi="Arial"/>
          <w:i/>
        </w:rPr>
        <w:tab/>
      </w:r>
      <w:r>
        <w:rPr>
          <w:rFonts w:ascii="Arial" w:hAnsi="Arial"/>
          <w:i/>
        </w:rPr>
        <w:tab/>
        <w:t>Medicine</w:t>
      </w:r>
      <w:r w:rsidR="005F4E2E">
        <w:rPr>
          <w:rFonts w:ascii="Arial" w:hAnsi="Arial"/>
          <w:i/>
        </w:rPr>
        <w:t>)</w:t>
      </w:r>
    </w:p>
    <w:p w:rsidR="009A15CE" w:rsidRDefault="009A15CE" w:rsidP="009A15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i/>
        </w:rPr>
      </w:pPr>
      <w:r w:rsidRPr="009A15CE">
        <w:rPr>
          <w:rFonts w:ascii="Arial" w:hAnsi="Arial"/>
          <w:i/>
        </w:rPr>
        <w:t>Research Project: DAMPs and PAMPs as Initiators of the Inflammatory Response in Trauma</w:t>
      </w:r>
    </w:p>
    <w:p w:rsidR="00785D78" w:rsidRPr="009A15CE" w:rsidRDefault="00785D78" w:rsidP="00785D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i/>
        </w:rPr>
      </w:pPr>
      <w:r>
        <w:rPr>
          <w:rFonts w:ascii="Arial" w:hAnsi="Arial"/>
          <w:i/>
        </w:rPr>
        <w:t xml:space="preserve">Training Period:  </w:t>
      </w:r>
      <w:r w:rsidR="00675F47">
        <w:rPr>
          <w:rFonts w:ascii="Arial" w:hAnsi="Arial"/>
        </w:rPr>
        <w:t>8/13</w:t>
      </w:r>
      <w:r w:rsidRPr="00297C0D">
        <w:rPr>
          <w:rFonts w:ascii="Arial" w:hAnsi="Arial"/>
        </w:rPr>
        <w:t xml:space="preserve"> </w:t>
      </w:r>
      <w:r w:rsidR="005F4E2E">
        <w:rPr>
          <w:rFonts w:ascii="Arial" w:hAnsi="Arial"/>
        </w:rPr>
        <w:t>– 4/18</w:t>
      </w:r>
    </w:p>
    <w:p w:rsidR="009A15CE" w:rsidRPr="0050363D" w:rsidRDefault="009A15CE" w:rsidP="009A15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rPr>
        <w:tab/>
      </w:r>
      <w:r>
        <w:rPr>
          <w:rFonts w:ascii="Arial" w:hAnsi="Arial"/>
          <w:i/>
        </w:rPr>
        <w:t xml:space="preserve">Academic Advisor position: </w:t>
      </w:r>
      <w:r>
        <w:rPr>
          <w:rFonts w:ascii="Arial" w:hAnsi="Arial"/>
        </w:rPr>
        <w:t>Thesis Committee and Primary Advisory</w:t>
      </w:r>
    </w:p>
    <w:p w:rsidR="009A15CE" w:rsidRPr="005F4E2E" w:rsidRDefault="009A15CE" w:rsidP="009A15C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r>
        <w:rPr>
          <w:rFonts w:ascii="Arial" w:hAnsi="Arial"/>
          <w:i/>
        </w:rPr>
        <w:tab/>
      </w:r>
      <w:r>
        <w:rPr>
          <w:rFonts w:ascii="Arial" w:hAnsi="Arial"/>
          <w:i/>
        </w:rPr>
        <w:tab/>
      </w:r>
      <w:r w:rsidRPr="0050363D">
        <w:rPr>
          <w:rFonts w:ascii="Arial" w:hAnsi="Arial"/>
          <w:i/>
        </w:rPr>
        <w:t>Current Position:</w:t>
      </w:r>
      <w:r w:rsidR="005F4E2E">
        <w:rPr>
          <w:rFonts w:ascii="Arial" w:hAnsi="Arial"/>
          <w:i/>
        </w:rPr>
        <w:t xml:space="preserve">  </w:t>
      </w:r>
      <w:r w:rsidR="005F4E2E" w:rsidRPr="005F4E2E">
        <w:rPr>
          <w:rFonts w:ascii="Arial" w:hAnsi="Arial"/>
        </w:rPr>
        <w:t>MSIII, Ph.D. completed,</w:t>
      </w:r>
      <w:r w:rsidR="005F4E2E">
        <w:rPr>
          <w:rFonts w:ascii="Arial" w:hAnsi="Arial"/>
          <w:i/>
        </w:rPr>
        <w:t xml:space="preserve"> </w:t>
      </w:r>
      <w:r w:rsidR="00960C08">
        <w:rPr>
          <w:rFonts w:ascii="Arial" w:hAnsi="Arial"/>
        </w:rPr>
        <w:t>returned</w:t>
      </w:r>
      <w:r w:rsidR="005F4E2E">
        <w:rPr>
          <w:rFonts w:ascii="Arial" w:hAnsi="Arial"/>
        </w:rPr>
        <w:t xml:space="preserve"> to medical school in May 2018</w:t>
      </w:r>
    </w:p>
    <w:p w:rsidR="0091663C" w:rsidRDefault="0091663C" w:rsidP="009A15CE">
      <w:pPr>
        <w:tabs>
          <w:tab w:val="left" w:pos="0"/>
          <w:tab w:val="left" w:pos="54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i/>
        </w:rPr>
      </w:pPr>
    </w:p>
    <w:p w:rsidR="006573C1" w:rsidRPr="006573C1" w:rsidRDefault="006573C1" w:rsidP="006573C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720"/>
        <w:rPr>
          <w:rFonts w:ascii="Arial" w:hAnsi="Arial"/>
        </w:rPr>
      </w:pPr>
      <w:r>
        <w:rPr>
          <w:rFonts w:ascii="Arial" w:hAnsi="Arial"/>
        </w:rPr>
        <w:tab/>
      </w:r>
    </w:p>
    <w:p w:rsidR="009A15CE" w:rsidRDefault="00032C0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rPr>
      </w:pPr>
      <w:r>
        <w:rPr>
          <w:rFonts w:ascii="Arial" w:hAnsi="Arial"/>
          <w:b/>
        </w:rPr>
        <w:t xml:space="preserve">Original </w:t>
      </w:r>
      <w:r w:rsidR="00297C0D">
        <w:rPr>
          <w:rFonts w:ascii="Arial" w:hAnsi="Arial"/>
          <w:b/>
        </w:rPr>
        <w:t xml:space="preserve">Peer Reviewed </w:t>
      </w:r>
      <w:r>
        <w:rPr>
          <w:rFonts w:ascii="Arial" w:hAnsi="Arial"/>
          <w:b/>
        </w:rPr>
        <w:t>Publications (in chronological order)</w:t>
      </w:r>
      <w:r w:rsidR="004F085A">
        <w:rPr>
          <w:rFonts w:ascii="Arial" w:hAnsi="Arial"/>
          <w:b/>
        </w:rPr>
        <w:t xml:space="preserve">, </w:t>
      </w:r>
    </w:p>
    <w:p w:rsidR="009A15CE" w:rsidRDefault="009A15C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rPr>
      </w:pPr>
    </w:p>
    <w:p w:rsidR="00511F89" w:rsidRDefault="00C53C7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i/>
        </w:rPr>
      </w:pPr>
      <w:r w:rsidRPr="00C00389">
        <w:rPr>
          <w:rFonts w:ascii="Arial" w:hAnsi="Arial"/>
          <w:b/>
          <w:i/>
        </w:rPr>
        <w:t>Google Scholar</w:t>
      </w:r>
      <w:r w:rsidR="004F085A">
        <w:rPr>
          <w:rFonts w:ascii="Arial" w:hAnsi="Arial"/>
          <w:b/>
        </w:rPr>
        <w:t xml:space="preserve"> </w:t>
      </w:r>
      <w:r w:rsidR="004F085A">
        <w:rPr>
          <w:rFonts w:ascii="Arial" w:hAnsi="Arial"/>
          <w:b/>
          <w:i/>
        </w:rPr>
        <w:t xml:space="preserve">h-index = </w:t>
      </w:r>
      <w:r w:rsidR="000259F6">
        <w:rPr>
          <w:rFonts w:ascii="Arial" w:hAnsi="Arial"/>
          <w:b/>
          <w:i/>
        </w:rPr>
        <w:t>102</w:t>
      </w:r>
    </w:p>
    <w:p w:rsidR="009A15CE" w:rsidRDefault="00511F8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i/>
        </w:rPr>
      </w:pPr>
      <w:r>
        <w:rPr>
          <w:rFonts w:ascii="Arial" w:hAnsi="Arial"/>
          <w:b/>
          <w:i/>
        </w:rPr>
        <w:t xml:space="preserve">i-10 Index = </w:t>
      </w:r>
      <w:r w:rsidR="000259F6">
        <w:rPr>
          <w:rFonts w:ascii="Arial" w:hAnsi="Arial"/>
          <w:b/>
          <w:i/>
        </w:rPr>
        <w:t>373</w:t>
      </w:r>
      <w:r w:rsidR="004F085A">
        <w:rPr>
          <w:rFonts w:ascii="Arial" w:hAnsi="Arial"/>
          <w:b/>
          <w:i/>
        </w:rPr>
        <w:t xml:space="preserve"> </w:t>
      </w:r>
    </w:p>
    <w:p w:rsidR="0014149A" w:rsidRPr="004F085A" w:rsidRDefault="004F085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b/>
          <w:i/>
        </w:rPr>
      </w:pPr>
      <w:r>
        <w:rPr>
          <w:rFonts w:ascii="Arial" w:hAnsi="Arial"/>
          <w:b/>
          <w:i/>
        </w:rPr>
        <w:t xml:space="preserve">total number of citations, </w:t>
      </w:r>
      <w:r w:rsidR="000259F6">
        <w:rPr>
          <w:rFonts w:ascii="Arial" w:hAnsi="Arial"/>
          <w:b/>
          <w:i/>
        </w:rPr>
        <w:t>37,859</w:t>
      </w:r>
      <w:r>
        <w:rPr>
          <w:rFonts w:ascii="Arial" w:hAnsi="Arial"/>
          <w:b/>
          <w:i/>
        </w:rPr>
        <w:t xml:space="preserve"> (</w:t>
      </w:r>
      <w:r w:rsidR="000259F6">
        <w:rPr>
          <w:rFonts w:ascii="Arial" w:hAnsi="Arial"/>
          <w:b/>
          <w:i/>
        </w:rPr>
        <w:t>5</w:t>
      </w:r>
      <w:r>
        <w:rPr>
          <w:rFonts w:ascii="Arial" w:hAnsi="Arial"/>
          <w:b/>
          <w:i/>
        </w:rPr>
        <w:t>/201</w:t>
      </w:r>
      <w:r w:rsidR="000259F6">
        <w:rPr>
          <w:rFonts w:ascii="Arial" w:hAnsi="Arial"/>
          <w:b/>
          <w:i/>
        </w:rPr>
        <w:t>8</w:t>
      </w:r>
      <w:r>
        <w:rPr>
          <w:rFonts w:ascii="Arial" w:hAnsi="Arial"/>
          <w:b/>
          <w:i/>
        </w:rPr>
        <w:t>)</w:t>
      </w:r>
    </w:p>
    <w:p w:rsidR="0014149A" w:rsidRDefault="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1)  </w:t>
      </w:r>
      <w:r>
        <w:rPr>
          <w:rFonts w:ascii="Arial" w:hAnsi="Arial"/>
          <w:b/>
        </w:rPr>
        <w:t xml:space="preserve">Moldawer, L.L., </w:t>
      </w:r>
      <w:r>
        <w:rPr>
          <w:rFonts w:ascii="Arial" w:hAnsi="Arial"/>
        </w:rPr>
        <w:t xml:space="preserve">Nakano, Y., Trerice, M.S., Etter, G.P., Bistrian, B.R., Flatt, J.P., Blackburn, G.L.  Ability of fat to preserve cell-mediated immunity in rats.  </w:t>
      </w:r>
      <w:r>
        <w:rPr>
          <w:rFonts w:ascii="Arial" w:hAnsi="Arial"/>
          <w:i/>
        </w:rPr>
        <w:t>Surgical Forum</w:t>
      </w:r>
      <w:r>
        <w:rPr>
          <w:rFonts w:ascii="Arial" w:hAnsi="Arial"/>
        </w:rPr>
        <w:t xml:space="preserve"> 28:67-69, 1977.</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2) </w:t>
      </w:r>
      <w:r>
        <w:rPr>
          <w:rFonts w:ascii="Arial" w:hAnsi="Arial"/>
          <w:b/>
        </w:rPr>
        <w:t>Moldawer, L.L</w:t>
      </w:r>
      <w:r>
        <w:rPr>
          <w:rFonts w:ascii="Arial" w:hAnsi="Arial"/>
        </w:rPr>
        <w:t xml:space="preserve">., Trerice, M., Flatt, J.P., Bistrian, B.R., Blackburn, G.L.  A protein sparing model in the rat during hypocaloric feedings.  </w:t>
      </w:r>
      <w:r>
        <w:rPr>
          <w:rFonts w:ascii="Arial" w:hAnsi="Arial"/>
          <w:i/>
        </w:rPr>
        <w:t>Journal of Surgical Research</w:t>
      </w:r>
      <w:r>
        <w:rPr>
          <w:rFonts w:ascii="Arial" w:hAnsi="Arial"/>
        </w:rPr>
        <w:t xml:space="preserve"> 25:424-432, 1978.</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3) Blackburn, G.L., </w:t>
      </w:r>
      <w:r>
        <w:rPr>
          <w:rFonts w:ascii="Arial" w:hAnsi="Arial"/>
          <w:b/>
        </w:rPr>
        <w:t>Moldawer , L.L.</w:t>
      </w:r>
      <w:r>
        <w:rPr>
          <w:rFonts w:ascii="Arial" w:hAnsi="Arial"/>
        </w:rPr>
        <w:t xml:space="preserve">, Bothe, A., Usui, S., O'Keefe, S.J.D., Bistrian, B.R.  Branched chain amino acid administration and metabolism during starvation, injury and infection.  </w:t>
      </w:r>
      <w:r>
        <w:rPr>
          <w:rFonts w:ascii="Arial" w:hAnsi="Arial"/>
          <w:i/>
        </w:rPr>
        <w:t>Surgery</w:t>
      </w:r>
      <w:r>
        <w:rPr>
          <w:rFonts w:ascii="Arial" w:hAnsi="Arial"/>
        </w:rPr>
        <w:t xml:space="preserve"> 86:307-315, 1979.</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4) </w:t>
      </w:r>
      <w:r>
        <w:rPr>
          <w:rFonts w:ascii="Arial" w:hAnsi="Arial"/>
          <w:b/>
        </w:rPr>
        <w:t>Moldawer , L.L.</w:t>
      </w:r>
      <w:r>
        <w:rPr>
          <w:rFonts w:ascii="Arial" w:hAnsi="Arial"/>
        </w:rPr>
        <w:t xml:space="preserve">, O'Keefe, S.J.D., Bothe A., Bistrian, B.R., Blackburn, G.L.  In vivo demonstration of the nitrogen sparing mechanisms for glucose and amino acids in the injured rat.  </w:t>
      </w:r>
      <w:r>
        <w:rPr>
          <w:rFonts w:ascii="Arial" w:hAnsi="Arial"/>
          <w:i/>
        </w:rPr>
        <w:t>Metabolism, Clinical and Experimental</w:t>
      </w:r>
      <w:r>
        <w:rPr>
          <w:rFonts w:ascii="Arial" w:hAnsi="Arial"/>
        </w:rPr>
        <w:t xml:space="preserve"> 29:173-180, l980.</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5) O'Keefe, S.J.D., </w:t>
      </w:r>
      <w:r>
        <w:rPr>
          <w:rFonts w:ascii="Arial" w:hAnsi="Arial"/>
          <w:b/>
        </w:rPr>
        <w:t>Moldawer , L.L.</w:t>
      </w:r>
      <w:r>
        <w:rPr>
          <w:rFonts w:ascii="Arial" w:hAnsi="Arial"/>
        </w:rPr>
        <w:t xml:space="preserve">, Young, V.R., Blackburn, G.L.  The influence of intravenous nutrition on protein dynamics following surgery.  </w:t>
      </w:r>
      <w:r>
        <w:rPr>
          <w:rFonts w:ascii="Arial" w:hAnsi="Arial"/>
          <w:i/>
        </w:rPr>
        <w:t>Metabolism, Clinical and Experimental</w:t>
      </w:r>
      <w:r>
        <w:rPr>
          <w:rFonts w:ascii="Arial" w:hAnsi="Arial"/>
        </w:rPr>
        <w:t xml:space="preserve"> 30:1150-1158, l981.</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6) Harvey, K.B., </w:t>
      </w:r>
      <w:r>
        <w:rPr>
          <w:rFonts w:ascii="Arial" w:hAnsi="Arial"/>
          <w:b/>
        </w:rPr>
        <w:t>Moldawer , L.L.</w:t>
      </w:r>
      <w:r>
        <w:rPr>
          <w:rFonts w:ascii="Arial" w:hAnsi="Arial"/>
        </w:rPr>
        <w:t xml:space="preserve">, Bistrian, B.R., Blackburn, G.L.  Biological measures for the formulation of a hospital prognostic index.  </w:t>
      </w:r>
      <w:r>
        <w:rPr>
          <w:rFonts w:ascii="Arial" w:hAnsi="Arial"/>
          <w:i/>
        </w:rPr>
        <w:t>American Journal of Clinical Nutrition</w:t>
      </w:r>
      <w:r>
        <w:rPr>
          <w:rFonts w:ascii="Arial" w:hAnsi="Arial"/>
        </w:rPr>
        <w:t xml:space="preserve"> 34:2013-2022, l981.</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7) </w:t>
      </w:r>
      <w:r>
        <w:rPr>
          <w:rFonts w:ascii="Arial" w:hAnsi="Arial"/>
          <w:b/>
        </w:rPr>
        <w:t>Moldawer , L.L.</w:t>
      </w:r>
      <w:r>
        <w:rPr>
          <w:rFonts w:ascii="Arial" w:hAnsi="Arial"/>
        </w:rPr>
        <w:t xml:space="preserve">, Bistrian, B.R., Blackburn, G.L.  Factors determining the preservation of protein status during dietary protein deprivation.  </w:t>
      </w:r>
      <w:r>
        <w:rPr>
          <w:rFonts w:ascii="Arial" w:hAnsi="Arial"/>
          <w:i/>
        </w:rPr>
        <w:t>Journal of Nutrition</w:t>
      </w:r>
      <w:r>
        <w:rPr>
          <w:rFonts w:ascii="Arial" w:hAnsi="Arial"/>
        </w:rPr>
        <w:t xml:space="preserve"> 111:1287-1296, 1981.</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8) Desai, S.P., Bistrian, B.R., </w:t>
      </w:r>
      <w:r>
        <w:rPr>
          <w:rFonts w:ascii="Arial" w:hAnsi="Arial"/>
          <w:b/>
        </w:rPr>
        <w:t>Moldawer , L.L.</w:t>
      </w:r>
      <w:r>
        <w:rPr>
          <w:rFonts w:ascii="Arial" w:hAnsi="Arial"/>
        </w:rPr>
        <w:t xml:space="preserve">, Blackburn, G.L.  Plasma amino acid concentrations during branched chain amino acid administration  in stressed patients.  </w:t>
      </w:r>
      <w:r>
        <w:rPr>
          <w:rFonts w:ascii="Arial" w:hAnsi="Arial"/>
          <w:i/>
        </w:rPr>
        <w:t>Journal of Trauma</w:t>
      </w:r>
      <w:r>
        <w:rPr>
          <w:rFonts w:ascii="Arial" w:hAnsi="Arial"/>
        </w:rPr>
        <w:t xml:space="preserve"> 22:747-752, l982.</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9) Blackburn, G.L., Phinney, S.D., </w:t>
      </w:r>
      <w:r>
        <w:rPr>
          <w:rFonts w:ascii="Arial" w:hAnsi="Arial"/>
          <w:b/>
        </w:rPr>
        <w:t>Moldawer , L.L.</w:t>
      </w:r>
      <w:r>
        <w:rPr>
          <w:rFonts w:ascii="Arial" w:hAnsi="Arial"/>
        </w:rPr>
        <w:t xml:space="preserve">  Mechanisms of nitrogen sparing with severe calorie restricted diets.  </w:t>
      </w:r>
      <w:r>
        <w:rPr>
          <w:rFonts w:ascii="Arial" w:hAnsi="Arial"/>
          <w:i/>
        </w:rPr>
        <w:t>International Journal of Obesity</w:t>
      </w:r>
      <w:r>
        <w:rPr>
          <w:rFonts w:ascii="Arial" w:hAnsi="Arial"/>
        </w:rPr>
        <w:t xml:space="preserve"> 5:215-216, 1981.</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10) Keenan, R.A., </w:t>
      </w:r>
      <w:r>
        <w:rPr>
          <w:rFonts w:ascii="Arial" w:hAnsi="Arial"/>
          <w:b/>
        </w:rPr>
        <w:t>Moldawer , L.L.</w:t>
      </w:r>
      <w:r>
        <w:rPr>
          <w:rFonts w:ascii="Arial" w:hAnsi="Arial"/>
        </w:rPr>
        <w:t xml:space="preserve">, Sakamoto, A., Blackburn, G.L.  The effect of leukocyte endogenous mediator(s) (interleukin 1) on insulin and substrate profiles in the fasted rat.  </w:t>
      </w:r>
      <w:r>
        <w:rPr>
          <w:rFonts w:ascii="Arial" w:hAnsi="Arial"/>
          <w:i/>
        </w:rPr>
        <w:t>Journal of Surgical Research</w:t>
      </w:r>
      <w:r>
        <w:rPr>
          <w:rFonts w:ascii="Arial" w:hAnsi="Arial"/>
        </w:rPr>
        <w:t xml:space="preserve"> 33:151-157, l982.</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11) Kawamura, I., </w:t>
      </w:r>
      <w:r>
        <w:rPr>
          <w:rFonts w:ascii="Arial" w:hAnsi="Arial"/>
          <w:b/>
        </w:rPr>
        <w:t>Moldawer , L.L.</w:t>
      </w:r>
      <w:r>
        <w:rPr>
          <w:rFonts w:ascii="Arial" w:hAnsi="Arial"/>
        </w:rPr>
        <w:t xml:space="preserve">, Keenan, R.A., Batist, G., Bothe, A., Bistrian, B.R., Blackburn, G.L. Altered amino acid kinetics in rats with progressive tumor growth.  </w:t>
      </w:r>
      <w:r>
        <w:rPr>
          <w:rFonts w:ascii="Arial" w:hAnsi="Arial"/>
          <w:i/>
        </w:rPr>
        <w:t>Cancer Research</w:t>
      </w:r>
      <w:r>
        <w:rPr>
          <w:rFonts w:ascii="Arial" w:hAnsi="Arial"/>
        </w:rPr>
        <w:t xml:space="preserve"> 42:824-829, l982.</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12) Keenan, R.A., </w:t>
      </w:r>
      <w:r>
        <w:rPr>
          <w:rFonts w:ascii="Arial" w:hAnsi="Arial"/>
          <w:b/>
        </w:rPr>
        <w:t>Moldawer , L.L.</w:t>
      </w:r>
      <w:r>
        <w:rPr>
          <w:rFonts w:ascii="Arial" w:hAnsi="Arial"/>
        </w:rPr>
        <w:t xml:space="preserve">, Yang, R.D., Kawamura, I., Blackburn, G.L., Bistrian, B.R.  An altered response by peripheral leukocytes to synthesize or release leukocyte endogenous mediator (interleukin 1) in critically-ill, protein malnourished patients.  </w:t>
      </w:r>
      <w:r>
        <w:rPr>
          <w:rFonts w:ascii="Arial" w:hAnsi="Arial"/>
          <w:i/>
        </w:rPr>
        <w:t>Journal of Laboratory and Clinical Medicine</w:t>
      </w:r>
      <w:r>
        <w:rPr>
          <w:rFonts w:ascii="Arial" w:hAnsi="Arial"/>
        </w:rPr>
        <w:t xml:space="preserve"> 100:844-857, 1982.</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13) Sakamoto, A., </w:t>
      </w:r>
      <w:r>
        <w:rPr>
          <w:rFonts w:ascii="Arial" w:hAnsi="Arial"/>
          <w:b/>
        </w:rPr>
        <w:t>Moldawer , L.L.</w:t>
      </w:r>
      <w:r>
        <w:rPr>
          <w:rFonts w:ascii="Arial" w:hAnsi="Arial"/>
        </w:rPr>
        <w:t xml:space="preserve">, Palombo, J.D., Desai, S.P., Bistrian, B.R., Blackburn, G.L. Alterations in tyrosine and protein kinetics produced by injury and branched chain amino acid administration.  </w:t>
      </w:r>
      <w:r>
        <w:rPr>
          <w:rFonts w:ascii="Arial" w:hAnsi="Arial"/>
          <w:i/>
        </w:rPr>
        <w:t>Clinical Science</w:t>
      </w:r>
      <w:r>
        <w:rPr>
          <w:rFonts w:ascii="Arial" w:hAnsi="Arial"/>
        </w:rPr>
        <w:t xml:space="preserve"> 64:321-331, l983.</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14) </w:t>
      </w:r>
      <w:r>
        <w:rPr>
          <w:rFonts w:ascii="Arial" w:hAnsi="Arial"/>
          <w:b/>
        </w:rPr>
        <w:t>Moldawer , L.L.</w:t>
      </w:r>
      <w:r>
        <w:rPr>
          <w:rFonts w:ascii="Arial" w:hAnsi="Arial"/>
        </w:rPr>
        <w:t xml:space="preserve">, Kawamura, I., Bistrian, B.R., Blackburn, G.L.  The contribution of phenylalanine to tyrosine metabolism in vivo: Studies in the post-absorptive and phenylalanine-loaded rat.  </w:t>
      </w:r>
      <w:r>
        <w:rPr>
          <w:rFonts w:ascii="Arial" w:hAnsi="Arial"/>
          <w:i/>
        </w:rPr>
        <w:t>Biochemical Journal</w:t>
      </w:r>
      <w:r>
        <w:rPr>
          <w:rFonts w:ascii="Arial" w:hAnsi="Arial"/>
        </w:rPr>
        <w:t xml:space="preserve"> 210:810-817, 1983.</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15) Sobrado, J., Maiz, A., Kawamura, I., </w:t>
      </w:r>
      <w:r>
        <w:rPr>
          <w:rFonts w:ascii="Arial" w:hAnsi="Arial"/>
          <w:b/>
        </w:rPr>
        <w:t>Moldawer , L.L.</w:t>
      </w:r>
      <w:r>
        <w:rPr>
          <w:rFonts w:ascii="Arial" w:hAnsi="Arial"/>
        </w:rPr>
        <w:t xml:space="preserve">, Bistrian, B.R., Blackburn, G.L.  Effect of dietary protein depletion on survival to pseudomonas pneumonia and nonspecific immune responses in the guinea pig.  </w:t>
      </w:r>
      <w:r>
        <w:rPr>
          <w:rFonts w:ascii="Arial" w:hAnsi="Arial"/>
          <w:i/>
        </w:rPr>
        <w:t>American Journal of Clinical Nutrition</w:t>
      </w:r>
      <w:r>
        <w:rPr>
          <w:rFonts w:ascii="Arial" w:hAnsi="Arial"/>
        </w:rPr>
        <w:t xml:space="preserve"> 37:795-801, 1983.</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lastRenderedPageBreak/>
        <w:t xml:space="preserve">16) Yang, R.D., </w:t>
      </w:r>
      <w:r>
        <w:rPr>
          <w:rFonts w:ascii="Arial" w:hAnsi="Arial"/>
          <w:b/>
        </w:rPr>
        <w:t>Moldawer , L.L.</w:t>
      </w:r>
      <w:r>
        <w:rPr>
          <w:rFonts w:ascii="Arial" w:hAnsi="Arial"/>
        </w:rPr>
        <w:t xml:space="preserve">, Sakamoto, A., Keenan, R.A., Matthews, D.A., Young, V.R., Wannemacher, R.W., Jr., Blackburn, G.L., Bistrian, B.R.  Leukocyte endogenous mediator (interleukin 1) alters protein dynamics in the rat.  </w:t>
      </w:r>
      <w:r>
        <w:rPr>
          <w:rFonts w:ascii="Arial" w:hAnsi="Arial"/>
          <w:i/>
        </w:rPr>
        <w:t>Metabolism, Clinical and Experimental</w:t>
      </w:r>
      <w:r>
        <w:rPr>
          <w:rFonts w:ascii="Arial" w:hAnsi="Arial"/>
        </w:rPr>
        <w:t xml:space="preserve"> 32:654-660, 1983.</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17) </w:t>
      </w:r>
      <w:r>
        <w:rPr>
          <w:rFonts w:ascii="Arial" w:hAnsi="Arial"/>
          <w:b/>
        </w:rPr>
        <w:t>Moldawer , L.L.</w:t>
      </w:r>
      <w:r>
        <w:rPr>
          <w:rFonts w:ascii="Arial" w:hAnsi="Arial"/>
        </w:rPr>
        <w:t xml:space="preserve">, Bistrian, B.R., Sobrado, J., Blackburn, G.L.  Muscle proteolysis in sepsis and trauma-Letter to the Editor.  </w:t>
      </w:r>
      <w:r>
        <w:rPr>
          <w:rFonts w:ascii="Arial" w:hAnsi="Arial"/>
          <w:i/>
        </w:rPr>
        <w:t>New England Journal of Medicine</w:t>
      </w:r>
      <w:r>
        <w:rPr>
          <w:rFonts w:ascii="Arial" w:hAnsi="Arial"/>
        </w:rPr>
        <w:t xml:space="preserve"> 309:494-495, l984.</w:t>
      </w: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18) Desai, S.P., </w:t>
      </w:r>
      <w:r>
        <w:rPr>
          <w:rFonts w:ascii="Arial" w:hAnsi="Arial"/>
          <w:b/>
        </w:rPr>
        <w:t>Moldawer , L.L.</w:t>
      </w:r>
      <w:r>
        <w:rPr>
          <w:rFonts w:ascii="Arial" w:hAnsi="Arial"/>
        </w:rPr>
        <w:t>, Bistrian, B.R., Blackburn, G.L.  Amino acid and protein metabolism in hospitalized patients as measured by L-[U-</w:t>
      </w:r>
      <w:r>
        <w:rPr>
          <w:rFonts w:ascii="Arial" w:hAnsi="Arial"/>
          <w:vertAlign w:val="superscript"/>
        </w:rPr>
        <w:t>14</w:t>
      </w:r>
      <w:r>
        <w:rPr>
          <w:rFonts w:ascii="Arial" w:hAnsi="Arial"/>
        </w:rPr>
        <w:t>C]tyrosine and L-[1-</w:t>
      </w:r>
      <w:r>
        <w:rPr>
          <w:rFonts w:ascii="Arial" w:hAnsi="Arial"/>
          <w:vertAlign w:val="superscript"/>
        </w:rPr>
        <w:t>14</w:t>
      </w:r>
      <w:r>
        <w:rPr>
          <w:rFonts w:ascii="Arial" w:hAnsi="Arial"/>
        </w:rPr>
        <w:t xml:space="preserve">C]leucine.  </w:t>
      </w:r>
      <w:r>
        <w:rPr>
          <w:rFonts w:ascii="Arial" w:hAnsi="Arial"/>
          <w:i/>
        </w:rPr>
        <w:t>Clinical Science</w:t>
      </w:r>
      <w:r>
        <w:rPr>
          <w:rFonts w:ascii="Arial" w:hAnsi="Arial"/>
        </w:rPr>
        <w:t xml:space="preserve"> 65:499-505, 1983.</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19) Sobrado, J., </w:t>
      </w:r>
      <w:r>
        <w:rPr>
          <w:rFonts w:ascii="Arial" w:hAnsi="Arial"/>
          <w:b/>
        </w:rPr>
        <w:t>Moldawer , L.L.</w:t>
      </w:r>
      <w:r>
        <w:rPr>
          <w:rFonts w:ascii="Arial" w:hAnsi="Arial"/>
        </w:rPr>
        <w:t xml:space="preserve">, Bistrian, B.R., Dinarello, C.A., Blackburn, G.L.  Effect of ibuprofen on fever and metabolic changes induced by a continuous infusion of leukocytic pyrogen (interleukin 1) or endotoxin.  </w:t>
      </w:r>
      <w:r>
        <w:rPr>
          <w:rFonts w:ascii="Arial" w:hAnsi="Arial"/>
          <w:i/>
        </w:rPr>
        <w:t>Infection and Immunity</w:t>
      </w:r>
      <w:r>
        <w:rPr>
          <w:rFonts w:ascii="Arial" w:hAnsi="Arial"/>
        </w:rPr>
        <w:t xml:space="preserve"> 42:997-1005, 1983.</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20) Maiz, A., Sobrado, J., </w:t>
      </w:r>
      <w:r>
        <w:rPr>
          <w:rFonts w:ascii="Arial" w:hAnsi="Arial"/>
          <w:b/>
        </w:rPr>
        <w:t>Moldawer , L.L.</w:t>
      </w:r>
      <w:r>
        <w:rPr>
          <w:rFonts w:ascii="Arial" w:hAnsi="Arial"/>
        </w:rPr>
        <w:t xml:space="preserve">, Blackburn, G.L., Bistrian, B.R.  Protein dynamics during refeeding of protein depleted rats: Effects of increasing amino acid intake by TPN or enteral continuous feeding.  </w:t>
      </w:r>
      <w:r>
        <w:rPr>
          <w:rFonts w:ascii="Arial" w:hAnsi="Arial"/>
          <w:i/>
        </w:rPr>
        <w:t>Journal of Nutrition</w:t>
      </w:r>
      <w:r>
        <w:rPr>
          <w:rFonts w:ascii="Arial" w:hAnsi="Arial"/>
        </w:rPr>
        <w:t xml:space="preserve"> 114:75-88, 1984.</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i/>
        </w:rPr>
      </w:pPr>
      <w:r>
        <w:rPr>
          <w:rFonts w:ascii="Arial" w:hAnsi="Arial"/>
        </w:rPr>
        <w:t xml:space="preserve">21) O'Keefe, S.J., Ramjee, G., </w:t>
      </w:r>
      <w:r>
        <w:rPr>
          <w:rFonts w:ascii="Arial" w:hAnsi="Arial"/>
          <w:b/>
        </w:rPr>
        <w:t>Moldawer , L.L.</w:t>
      </w:r>
      <w:r>
        <w:rPr>
          <w:rFonts w:ascii="Arial" w:hAnsi="Arial"/>
        </w:rPr>
        <w:t xml:space="preserve">, Haffejee, A.A., Brock-Utne, J.G.  Total parenteral nutrition with the '3-litre bag' effect of fat emulsion on amino acid kinetics and nitrogen balance in patients with intestinal fistulae. </w:t>
      </w:r>
      <w:r>
        <w:rPr>
          <w:rFonts w:ascii="Arial" w:hAnsi="Arial"/>
          <w:i/>
        </w:rPr>
        <w:t xml:space="preserve">Human Nutrition Clinical Nutrition </w:t>
      </w:r>
      <w:r>
        <w:rPr>
          <w:rFonts w:ascii="Arial" w:hAnsi="Arial"/>
        </w:rPr>
        <w:t>38:375-382, 1984.</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22) </w:t>
      </w:r>
      <w:r>
        <w:rPr>
          <w:rFonts w:ascii="Arial" w:hAnsi="Arial"/>
          <w:b/>
        </w:rPr>
        <w:t>Moldawer , L.L.</w:t>
      </w:r>
      <w:r>
        <w:rPr>
          <w:rFonts w:ascii="Arial" w:hAnsi="Arial"/>
        </w:rPr>
        <w:t xml:space="preserve">, Sobrado, J., Blackburn, G.L., Bistrian, B.R.  A rationale for administering leukocyte endogenous mediator to protein-malnourished, hospitalized patients.  </w:t>
      </w:r>
      <w:r>
        <w:rPr>
          <w:rFonts w:ascii="Arial" w:hAnsi="Arial"/>
          <w:i/>
        </w:rPr>
        <w:t>Journal of Theoretical Biology</w:t>
      </w:r>
      <w:r>
        <w:rPr>
          <w:rFonts w:ascii="Arial" w:hAnsi="Arial"/>
        </w:rPr>
        <w:t xml:space="preserve"> 106:119-133, l984.</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23) Duncan, J.D., </w:t>
      </w:r>
      <w:r>
        <w:rPr>
          <w:rFonts w:ascii="Arial" w:hAnsi="Arial"/>
          <w:b/>
        </w:rPr>
        <w:t>Moldawer , L.L.</w:t>
      </w:r>
      <w:r>
        <w:rPr>
          <w:rFonts w:ascii="Arial" w:hAnsi="Arial"/>
        </w:rPr>
        <w:t xml:space="preserve">, Blackburn, G.L., Bistrian, B.R.  </w:t>
      </w:r>
      <w:r>
        <w:rPr>
          <w:rFonts w:ascii="Arial" w:hAnsi="Arial"/>
          <w:i/>
        </w:rPr>
        <w:t>In vitro</w:t>
      </w:r>
      <w:r>
        <w:rPr>
          <w:rFonts w:ascii="Arial" w:hAnsi="Arial"/>
        </w:rPr>
        <w:t xml:space="preserve"> leukocyte endogenous mediator production is not impaired following surgical stress in moderately malnourished patients.  </w:t>
      </w:r>
      <w:r>
        <w:rPr>
          <w:rFonts w:ascii="Arial" w:hAnsi="Arial"/>
          <w:i/>
        </w:rPr>
        <w:t>Journal of Parenteral and Enteral Nutrition</w:t>
      </w:r>
      <w:r>
        <w:rPr>
          <w:rFonts w:ascii="Arial" w:hAnsi="Arial"/>
        </w:rPr>
        <w:t xml:space="preserve"> 8:174-177 1984.</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24) Duncan, J.L. </w:t>
      </w:r>
      <w:r>
        <w:rPr>
          <w:rFonts w:ascii="Arial" w:hAnsi="Arial"/>
          <w:b/>
        </w:rPr>
        <w:t>Moldawer , L.L.</w:t>
      </w:r>
      <w:r>
        <w:rPr>
          <w:rFonts w:ascii="Arial" w:hAnsi="Arial"/>
        </w:rPr>
        <w:t xml:space="preserve">, Mandarino, G.L., Bistrian, B.R., Blackburn, G.L.  Terminal transferase in hospital malnutrition.  </w:t>
      </w:r>
      <w:r>
        <w:rPr>
          <w:rFonts w:ascii="Arial" w:hAnsi="Arial"/>
          <w:i/>
        </w:rPr>
        <w:t>Nutrition Research</w:t>
      </w:r>
      <w:r>
        <w:rPr>
          <w:rFonts w:ascii="Arial" w:hAnsi="Arial"/>
        </w:rPr>
        <w:t xml:space="preserve"> 4:237-244, l984.</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25) Laurent, B., </w:t>
      </w:r>
      <w:r>
        <w:rPr>
          <w:rFonts w:ascii="Arial" w:hAnsi="Arial"/>
          <w:b/>
        </w:rPr>
        <w:t>Moldawer , L.L.</w:t>
      </w:r>
      <w:r>
        <w:rPr>
          <w:rFonts w:ascii="Arial" w:hAnsi="Arial"/>
        </w:rPr>
        <w:t xml:space="preserve">, Young, V.R., Bistrian, B.R., Blackburn, G.L.  Whole body leucine and skeletal protein kinetics in rats fed different casein diets.  </w:t>
      </w:r>
      <w:r>
        <w:rPr>
          <w:rFonts w:ascii="Arial" w:hAnsi="Arial"/>
          <w:i/>
        </w:rPr>
        <w:t>American Journal of Physiology</w:t>
      </w:r>
      <w:r>
        <w:rPr>
          <w:rFonts w:ascii="Arial" w:hAnsi="Arial"/>
        </w:rPr>
        <w:t xml:space="preserve"> 246:E441-E451, l984.</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26) Yamazaki, K., Maiz, A., Sobrado, J., Babayan, V.K., </w:t>
      </w:r>
      <w:r>
        <w:rPr>
          <w:rFonts w:ascii="Arial" w:hAnsi="Arial"/>
          <w:b/>
        </w:rPr>
        <w:t>Moldawer , L.L.</w:t>
      </w:r>
      <w:r>
        <w:rPr>
          <w:rFonts w:ascii="Arial" w:hAnsi="Arial"/>
        </w:rPr>
        <w:t xml:space="preserve">, Bistrian, B.R., Blackburn, G.L.  Hypocaloric lipid emulsions and amino acid kinetics in injured rats.  </w:t>
      </w:r>
      <w:r>
        <w:rPr>
          <w:rFonts w:ascii="Arial" w:hAnsi="Arial"/>
          <w:i/>
        </w:rPr>
        <w:t>Journal of Parenteral and Enteral Nutrition</w:t>
      </w:r>
      <w:r>
        <w:rPr>
          <w:rFonts w:ascii="Arial" w:hAnsi="Arial"/>
        </w:rPr>
        <w:t xml:space="preserve"> 8:361-366, 1984.</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27) Echenique, M.M., Bistrian, B.R., </w:t>
      </w:r>
      <w:r>
        <w:rPr>
          <w:rFonts w:ascii="Arial" w:hAnsi="Arial"/>
          <w:b/>
        </w:rPr>
        <w:t>Moldawer , L.L.</w:t>
      </w:r>
      <w:r>
        <w:rPr>
          <w:rFonts w:ascii="Arial" w:hAnsi="Arial"/>
        </w:rPr>
        <w:t xml:space="preserve">, Blackburn, G.L.  Improvement in amino acid utilization in the critically-ill with parenteral formulas enriched with branched chain amino acids.  </w:t>
      </w:r>
      <w:r>
        <w:rPr>
          <w:rFonts w:ascii="Arial" w:hAnsi="Arial"/>
          <w:i/>
        </w:rPr>
        <w:t>Surgery,</w:t>
      </w:r>
      <w:r>
        <w:rPr>
          <w:rFonts w:ascii="Arial" w:hAnsi="Arial"/>
        </w:rPr>
        <w:t xml:space="preserve"> </w:t>
      </w:r>
      <w:r>
        <w:rPr>
          <w:rFonts w:ascii="Arial" w:hAnsi="Arial"/>
          <w:i/>
        </w:rPr>
        <w:t>Gynecology and Obstetrics</w:t>
      </w:r>
      <w:r>
        <w:rPr>
          <w:rFonts w:ascii="Arial" w:hAnsi="Arial"/>
        </w:rPr>
        <w:t xml:space="preserve"> 159:233-241, 1984.</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lastRenderedPageBreak/>
        <w:t xml:space="preserve">28) Maiz, A., Yamazaki, K., Sobrado, J., Babayan, V.K., </w:t>
      </w:r>
      <w:r>
        <w:rPr>
          <w:rFonts w:ascii="Arial" w:hAnsi="Arial"/>
          <w:b/>
        </w:rPr>
        <w:t>Moldawer , L.L.</w:t>
      </w:r>
      <w:r>
        <w:rPr>
          <w:rFonts w:ascii="Arial" w:hAnsi="Arial"/>
        </w:rPr>
        <w:t xml:space="preserve">, Bistrian, B.R., Blackburn, G.L.  Protein metabolism during total parenteral nutrition in injured rats using medium chain triglycerides.  </w:t>
      </w:r>
      <w:r>
        <w:rPr>
          <w:rFonts w:ascii="Arial" w:hAnsi="Arial"/>
          <w:i/>
        </w:rPr>
        <w:t>Metabolism, Clinical and Experimental</w:t>
      </w:r>
      <w:r>
        <w:rPr>
          <w:rFonts w:ascii="Arial" w:hAnsi="Arial"/>
        </w:rPr>
        <w:t xml:space="preserve"> 33:901-909, 1984.</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29) Mok, K.T., Maiz, A., Yamazaki, K., Sobrado, J., Babayan, V.K., </w:t>
      </w:r>
      <w:r>
        <w:rPr>
          <w:rFonts w:ascii="Arial" w:hAnsi="Arial"/>
          <w:b/>
        </w:rPr>
        <w:t>Moldawer , L.L.</w:t>
      </w:r>
      <w:r>
        <w:rPr>
          <w:rFonts w:ascii="Arial" w:hAnsi="Arial"/>
        </w:rPr>
        <w:t xml:space="preserve">, Bistrain, B.R., Blackburn, G.L.  Structured medium and long chain triglyceride emulsions are superior to physical mixtures in sparing body protein in the rat.  </w:t>
      </w:r>
      <w:r>
        <w:rPr>
          <w:rFonts w:ascii="Arial" w:hAnsi="Arial"/>
          <w:i/>
        </w:rPr>
        <w:t xml:space="preserve">Metabolism, Clinical and Experimental </w:t>
      </w:r>
      <w:r>
        <w:rPr>
          <w:rFonts w:ascii="Arial" w:hAnsi="Arial"/>
        </w:rPr>
        <w:t>33:910-915, 1984.</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30) Desai, S.P., </w:t>
      </w:r>
      <w:r>
        <w:rPr>
          <w:rFonts w:ascii="Arial" w:hAnsi="Arial"/>
          <w:b/>
        </w:rPr>
        <w:t>Moldawer , L.L.</w:t>
      </w:r>
      <w:r>
        <w:rPr>
          <w:rFonts w:ascii="Arial" w:hAnsi="Arial"/>
        </w:rPr>
        <w:t xml:space="preserve">, Bistrian, B.R., Blackburn, G.L.  Whole body tyrosine and protein kinetics in post-surgical patients receiving branched chain amino acid enriched solutions.  </w:t>
      </w:r>
      <w:r>
        <w:rPr>
          <w:rFonts w:ascii="Arial" w:hAnsi="Arial"/>
          <w:i/>
        </w:rPr>
        <w:t>Archives of Surgery</w:t>
      </w:r>
      <w:r>
        <w:rPr>
          <w:rFonts w:ascii="Arial" w:hAnsi="Arial"/>
        </w:rPr>
        <w:t xml:space="preserve"> 120:1345-1350, 1985.</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31) Maiz, A., </w:t>
      </w:r>
      <w:r>
        <w:rPr>
          <w:rFonts w:ascii="Arial" w:hAnsi="Arial"/>
          <w:b/>
        </w:rPr>
        <w:t>Moldawer , L.L.</w:t>
      </w:r>
      <w:r>
        <w:rPr>
          <w:rFonts w:ascii="Arial" w:hAnsi="Arial"/>
        </w:rPr>
        <w:t xml:space="preserve">, Birkhahn, R.H., Long, C.L., Bistrian, B.R., Blackburn, G.L.  Monoacetoacetin as an energy source for parenteral nutrition in the burned rat.  </w:t>
      </w:r>
      <w:r>
        <w:rPr>
          <w:rFonts w:ascii="Arial" w:hAnsi="Arial"/>
          <w:i/>
        </w:rPr>
        <w:t>Biochemical Journal</w:t>
      </w:r>
      <w:r>
        <w:rPr>
          <w:rFonts w:ascii="Arial" w:hAnsi="Arial"/>
        </w:rPr>
        <w:t xml:space="preserve"> 226:43-50, 1985.</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32) Pomposelli, J.J., Hamawy, K., Palombo, J.D., Bistrian, B.R., Blackburn, G.L., </w:t>
      </w:r>
      <w:r>
        <w:rPr>
          <w:rFonts w:ascii="Arial" w:hAnsi="Arial"/>
          <w:b/>
        </w:rPr>
        <w:t>Moldawer , L.L.</w:t>
      </w:r>
      <w:r>
        <w:rPr>
          <w:rFonts w:ascii="Arial" w:hAnsi="Arial"/>
        </w:rPr>
        <w:t xml:space="preserve">  Comparison of different techniques for estimating rates of protein synthesis </w:t>
      </w:r>
      <w:r>
        <w:rPr>
          <w:rFonts w:ascii="Arial" w:hAnsi="Arial"/>
          <w:i/>
        </w:rPr>
        <w:t>in vivo</w:t>
      </w:r>
      <w:r>
        <w:rPr>
          <w:rFonts w:ascii="Arial" w:hAnsi="Arial"/>
        </w:rPr>
        <w:t xml:space="preserve"> in healthy and bacteraemic rats.   </w:t>
      </w:r>
      <w:r>
        <w:rPr>
          <w:rFonts w:ascii="Arial" w:hAnsi="Arial"/>
          <w:i/>
        </w:rPr>
        <w:t>Biochemical Journal</w:t>
      </w:r>
      <w:r>
        <w:rPr>
          <w:rFonts w:ascii="Arial" w:hAnsi="Arial"/>
        </w:rPr>
        <w:t xml:space="preserve"> 226:37-42, 1985.</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33) </w:t>
      </w:r>
      <w:r>
        <w:rPr>
          <w:rFonts w:ascii="Arial" w:hAnsi="Arial"/>
          <w:b/>
        </w:rPr>
        <w:t>Moldawer , L.L.</w:t>
      </w:r>
      <w:r>
        <w:rPr>
          <w:rFonts w:ascii="Arial" w:hAnsi="Arial"/>
        </w:rPr>
        <w:t xml:space="preserve">, Georgieff, M., Hamawy, K., Blackburn, G.L., Bistrian, B.R.  Therapeutic administration of interleukin 1 to the immunocompromized animal.  </w:t>
      </w:r>
      <w:r>
        <w:rPr>
          <w:rFonts w:ascii="Arial" w:hAnsi="Arial"/>
          <w:i/>
        </w:rPr>
        <w:t>British Journal of Rheumatology</w:t>
      </w:r>
      <w:r>
        <w:rPr>
          <w:rFonts w:ascii="Arial" w:hAnsi="Arial"/>
        </w:rPr>
        <w:t xml:space="preserve"> 24(suppl) 220-224, 1985.</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34) Sobrado, J., </w:t>
      </w:r>
      <w:r>
        <w:rPr>
          <w:rFonts w:ascii="Arial" w:hAnsi="Arial"/>
          <w:b/>
        </w:rPr>
        <w:t>Moldawer , L.L.</w:t>
      </w:r>
      <w:r>
        <w:rPr>
          <w:rFonts w:ascii="Arial" w:hAnsi="Arial"/>
        </w:rPr>
        <w:t xml:space="preserve">, Babayan, V.K., Bistrian, B.R., Blackburn, G.L.  Lipid emulsions and reticuloendothelial system function in burned and healthy guinea pigs.  </w:t>
      </w:r>
      <w:r>
        <w:rPr>
          <w:rFonts w:ascii="Arial" w:hAnsi="Arial"/>
          <w:i/>
        </w:rPr>
        <w:t>American Journal of Clinical Nutrition</w:t>
      </w:r>
      <w:r>
        <w:rPr>
          <w:rFonts w:ascii="Arial" w:hAnsi="Arial"/>
        </w:rPr>
        <w:t xml:space="preserve"> 42:855-863, 1985.</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35) Georgieff, M., </w:t>
      </w:r>
      <w:r>
        <w:rPr>
          <w:rFonts w:ascii="Arial" w:hAnsi="Arial"/>
          <w:b/>
        </w:rPr>
        <w:t>Moldawer , L.L.</w:t>
      </w:r>
      <w:r>
        <w:rPr>
          <w:rFonts w:ascii="Arial" w:hAnsi="Arial"/>
        </w:rPr>
        <w:t xml:space="preserve">, Bistrian, B.R., Blackburn, G.L.  Xylitol, an energy source for intravenous nutrition after trauma.  </w:t>
      </w:r>
      <w:r>
        <w:rPr>
          <w:rFonts w:ascii="Arial" w:hAnsi="Arial"/>
          <w:i/>
        </w:rPr>
        <w:t>Journal of Parenteral and Enteral Nutrition</w:t>
      </w:r>
      <w:r>
        <w:rPr>
          <w:rFonts w:ascii="Arial" w:hAnsi="Arial"/>
        </w:rPr>
        <w:t xml:space="preserve"> 9:199-209, 1985.</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36) Hehir, D., Jenkins, R., Wagner, D., </w:t>
      </w:r>
      <w:r>
        <w:rPr>
          <w:rFonts w:ascii="Arial" w:hAnsi="Arial"/>
          <w:b/>
        </w:rPr>
        <w:t>Moldawer , L.L.</w:t>
      </w:r>
      <w:r>
        <w:rPr>
          <w:rFonts w:ascii="Arial" w:hAnsi="Arial"/>
        </w:rPr>
        <w:t xml:space="preserve">, Young V.R., Bistrian, B.R., Blackburn, G.L.  Abnormal phenylalanine hydroxylation and tyrosine oxidation in a patient with acute fulminant liver disease with correction by transplantation.  </w:t>
      </w:r>
      <w:r>
        <w:rPr>
          <w:rFonts w:ascii="Arial" w:hAnsi="Arial"/>
          <w:i/>
        </w:rPr>
        <w:t>Gastroenterology</w:t>
      </w:r>
      <w:r>
        <w:rPr>
          <w:rFonts w:ascii="Arial" w:hAnsi="Arial"/>
        </w:rPr>
        <w:t xml:space="preserve"> 89:659-663, 1985.</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37) Wagner, D., </w:t>
      </w:r>
      <w:r>
        <w:rPr>
          <w:rFonts w:ascii="Arial" w:hAnsi="Arial"/>
          <w:b/>
        </w:rPr>
        <w:t>Moldawer , L.L.</w:t>
      </w:r>
      <w:r>
        <w:rPr>
          <w:rFonts w:ascii="Arial" w:hAnsi="Arial"/>
        </w:rPr>
        <w:t xml:space="preserve">, Pomposelli, J.J., Tannenbaum, S.P., Young, V.R.  Nitrate biosynthesis in the rat: Product-precursor relationship with ammonia.  </w:t>
      </w:r>
      <w:r>
        <w:rPr>
          <w:rFonts w:ascii="Arial" w:hAnsi="Arial"/>
          <w:i/>
        </w:rPr>
        <w:t>Biochemical Journal</w:t>
      </w:r>
      <w:r>
        <w:rPr>
          <w:rFonts w:ascii="Arial" w:hAnsi="Arial"/>
        </w:rPr>
        <w:t xml:space="preserve"> 232:547-551, 1985.</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38) Hamawy, K.R., </w:t>
      </w:r>
      <w:r>
        <w:rPr>
          <w:rFonts w:ascii="Arial" w:hAnsi="Arial"/>
          <w:b/>
        </w:rPr>
        <w:t>Moldawer , L.L.</w:t>
      </w:r>
      <w:r>
        <w:rPr>
          <w:rFonts w:ascii="Arial" w:hAnsi="Arial"/>
        </w:rPr>
        <w:t xml:space="preserve">, Georgieff, M., Valicenti, A.J., Babayan, V.K., Bistrian, B.R., Blackburn, G.L. The Henry M. Vars Award.  The effect of lipid emulsions on reticuloendothelial system function in the injured animal.  </w:t>
      </w:r>
      <w:r>
        <w:rPr>
          <w:rFonts w:ascii="Arial" w:hAnsi="Arial"/>
          <w:i/>
        </w:rPr>
        <w:t>Journal of Parenteral and Enteral Nutrition</w:t>
      </w:r>
      <w:r>
        <w:rPr>
          <w:rFonts w:ascii="Arial" w:hAnsi="Arial"/>
        </w:rPr>
        <w:t xml:space="preserve"> 9:559-565, 1985.</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39) Ling, Pei-Ra, Hamawy, K.J., </w:t>
      </w:r>
      <w:r>
        <w:rPr>
          <w:rFonts w:ascii="Arial" w:hAnsi="Arial"/>
          <w:b/>
        </w:rPr>
        <w:t>Moldawer , L.L.</w:t>
      </w:r>
      <w:r>
        <w:rPr>
          <w:rFonts w:ascii="Arial" w:hAnsi="Arial"/>
        </w:rPr>
        <w:t xml:space="preserve">, Istfan, N., Bistrian, B.R., Blackburn, G.L.  Evaluation of the quality of diets containing medium and long chain triglycerides.  </w:t>
      </w:r>
      <w:r>
        <w:rPr>
          <w:rFonts w:ascii="Arial" w:hAnsi="Arial"/>
          <w:i/>
        </w:rPr>
        <w:t>Journal of Nutrition</w:t>
      </w:r>
      <w:r>
        <w:rPr>
          <w:rFonts w:ascii="Arial" w:hAnsi="Arial"/>
        </w:rPr>
        <w:t xml:space="preserve"> 116:343-349, 1986.</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40) Pomposelli, J.J., </w:t>
      </w:r>
      <w:r>
        <w:rPr>
          <w:rFonts w:ascii="Arial" w:hAnsi="Arial"/>
          <w:b/>
        </w:rPr>
        <w:t>Moldawer , L.L.</w:t>
      </w:r>
      <w:r>
        <w:rPr>
          <w:rFonts w:ascii="Arial" w:hAnsi="Arial"/>
        </w:rPr>
        <w:t xml:space="preserve">, Palombo, J.D., Babayan, V.K., Bistrian, B.R., Blackburn, G.L.  Short-term administration of parenteral glucose-lipid mixtures improves protein kinetics in portacaval shunted rats.  </w:t>
      </w:r>
      <w:r>
        <w:rPr>
          <w:rFonts w:ascii="Arial" w:hAnsi="Arial"/>
          <w:i/>
        </w:rPr>
        <w:t>Gastroenterology</w:t>
      </w:r>
      <w:r>
        <w:rPr>
          <w:rFonts w:ascii="Arial" w:hAnsi="Arial"/>
        </w:rPr>
        <w:t xml:space="preserve"> 91:305-312, 1986.</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41) Tocco-Bradley, R., </w:t>
      </w:r>
      <w:r>
        <w:rPr>
          <w:rFonts w:ascii="Arial" w:hAnsi="Arial"/>
          <w:b/>
        </w:rPr>
        <w:t>Moldawer , L.L.</w:t>
      </w:r>
      <w:r>
        <w:rPr>
          <w:rFonts w:ascii="Arial" w:hAnsi="Arial"/>
        </w:rPr>
        <w:t xml:space="preserve">, Jones, C.T., Berson, B., Blackburn, \G.L., Bistrian, B.R.  The biological activity </w:t>
      </w:r>
      <w:r>
        <w:rPr>
          <w:rFonts w:ascii="Arial" w:hAnsi="Arial"/>
          <w:i/>
        </w:rPr>
        <w:t>in vivo</w:t>
      </w:r>
      <w:r>
        <w:rPr>
          <w:rFonts w:ascii="Arial" w:hAnsi="Arial"/>
        </w:rPr>
        <w:t xml:space="preserve"> of recombinant murine interleukin 1 in the rat. Proceedings of the Society of Experimental Biologic Medicine 182:263-271, 1986.</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42) Maiz, A., </w:t>
      </w:r>
      <w:r>
        <w:rPr>
          <w:rFonts w:ascii="Arial" w:hAnsi="Arial"/>
          <w:b/>
        </w:rPr>
        <w:t>Moldawer , L.L.</w:t>
      </w:r>
      <w:r>
        <w:rPr>
          <w:rFonts w:ascii="Arial" w:hAnsi="Arial"/>
        </w:rPr>
        <w:t xml:space="preserve">, Bistrian, B.R., Yamazaki, K., Mok, K.T., Blackburn, G.L. Effect of DL-3-hydroxybutyrate infusions on leucine and glucose kinetics in burned rats receiving TPN. </w:t>
      </w:r>
      <w:r>
        <w:rPr>
          <w:rFonts w:ascii="Arial" w:hAnsi="Arial"/>
          <w:i/>
        </w:rPr>
        <w:t>Journal of Nutrition</w:t>
      </w:r>
      <w:r>
        <w:rPr>
          <w:rFonts w:ascii="Arial" w:hAnsi="Arial"/>
        </w:rPr>
        <w:t xml:space="preserve"> 116:149-156, 1986.</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43) Yamazaki, K., </w:t>
      </w:r>
      <w:r>
        <w:rPr>
          <w:rFonts w:ascii="Arial" w:hAnsi="Arial"/>
          <w:b/>
        </w:rPr>
        <w:t>Moldawer , L.L.</w:t>
      </w:r>
      <w:r>
        <w:rPr>
          <w:rFonts w:ascii="Arial" w:hAnsi="Arial"/>
        </w:rPr>
        <w:t xml:space="preserve">, Maiz, A., Bistrian, B.R., Blackburn, G.L. Complications associated with overfeeding of infected animals. </w:t>
      </w:r>
      <w:r>
        <w:rPr>
          <w:rFonts w:ascii="Arial" w:hAnsi="Arial"/>
          <w:i/>
        </w:rPr>
        <w:t>Journal of Surgical Research</w:t>
      </w:r>
      <w:r>
        <w:rPr>
          <w:rFonts w:ascii="Arial" w:hAnsi="Arial"/>
        </w:rPr>
        <w:t xml:space="preserve"> 40:152-158, 1986.</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44) Roh, M.S., </w:t>
      </w:r>
      <w:r>
        <w:rPr>
          <w:rFonts w:ascii="Arial" w:hAnsi="Arial"/>
          <w:b/>
        </w:rPr>
        <w:t>Moldawer , L.L.</w:t>
      </w:r>
      <w:r>
        <w:rPr>
          <w:rFonts w:ascii="Arial" w:hAnsi="Arial"/>
        </w:rPr>
        <w:t xml:space="preserve">, Ekman, L.G., Dinarello, C.A., Bistrian, B.R., Jeevanadam, M., Brennan, M.F. Stimulatory effect of interleukin 1 upon hepatic metabolism. </w:t>
      </w:r>
      <w:r>
        <w:rPr>
          <w:rFonts w:ascii="Arial" w:hAnsi="Arial"/>
          <w:i/>
        </w:rPr>
        <w:t>Metabolism, Clinical and Experimental</w:t>
      </w:r>
      <w:r>
        <w:rPr>
          <w:rFonts w:ascii="Arial" w:hAnsi="Arial"/>
        </w:rPr>
        <w:t xml:space="preserve"> 35:419-424, 1986.</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45) Hamawy, K.J., Yamazaki, K., Georgieff, M., Dinarello, C.A., </w:t>
      </w:r>
      <w:r>
        <w:rPr>
          <w:rFonts w:ascii="Arial" w:hAnsi="Arial"/>
          <w:b/>
        </w:rPr>
        <w:t>Moldawer , L.L.</w:t>
      </w:r>
      <w:r>
        <w:rPr>
          <w:rFonts w:ascii="Arial" w:hAnsi="Arial"/>
        </w:rPr>
        <w:t xml:space="preserve">, Blackburn, G.L., Bistrian, B.R. Improvements in host immunity by partially purified interleukin 1 in rats with portocaval anastomosis and splenectomy. </w:t>
      </w:r>
      <w:r>
        <w:rPr>
          <w:rFonts w:ascii="Arial" w:hAnsi="Arial"/>
          <w:i/>
        </w:rPr>
        <w:t>Journal of Parenteral and Enteral Nutrition</w:t>
      </w:r>
      <w:r>
        <w:rPr>
          <w:rFonts w:ascii="Arial" w:hAnsi="Arial"/>
        </w:rPr>
        <w:t xml:space="preserve"> 10:146-150, 1986.</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46) Fielding, R.A., Evans, W.J., Hughes, V.A., </w:t>
      </w:r>
      <w:r>
        <w:rPr>
          <w:rFonts w:ascii="Arial" w:hAnsi="Arial"/>
          <w:b/>
        </w:rPr>
        <w:t>Moldawer , L.L.</w:t>
      </w:r>
      <w:r>
        <w:rPr>
          <w:rFonts w:ascii="Arial" w:hAnsi="Arial"/>
        </w:rPr>
        <w:t xml:space="preserve">, Bistrian, B.R. The effects of high intensity exercise on muscle and plasma levels of alpha-ketoisocaproic acid. </w:t>
      </w:r>
      <w:r>
        <w:rPr>
          <w:rFonts w:ascii="Arial" w:hAnsi="Arial"/>
          <w:i/>
        </w:rPr>
        <w:t>European Journal of Applied Physiology</w:t>
      </w:r>
      <w:r>
        <w:rPr>
          <w:rFonts w:ascii="Arial" w:hAnsi="Arial"/>
        </w:rPr>
        <w:t xml:space="preserve"> 55:482-485, 1986.</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47) Pomposelli, J.J., </w:t>
      </w:r>
      <w:r>
        <w:rPr>
          <w:rFonts w:ascii="Arial" w:hAnsi="Arial"/>
          <w:b/>
        </w:rPr>
        <w:t>Moldawer , L.L.</w:t>
      </w:r>
      <w:r>
        <w:rPr>
          <w:rFonts w:ascii="Arial" w:hAnsi="Arial"/>
        </w:rPr>
        <w:t xml:space="preserve">, Babayan, V.K., Valicenti, A.J., Bistrian, B.R., Blackburn, G.L. Medium chain triglycerides are efficient energy sources in rats with portocaval shunts.  </w:t>
      </w:r>
      <w:r>
        <w:rPr>
          <w:rFonts w:ascii="Arial" w:hAnsi="Arial"/>
          <w:i/>
        </w:rPr>
        <w:t>Gastroenterology</w:t>
      </w:r>
      <w:r>
        <w:rPr>
          <w:rFonts w:ascii="Arial" w:hAnsi="Arial"/>
        </w:rPr>
        <w:t xml:space="preserve"> 91:345-353, 1986.</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48) Tayek, J.A., Bistrian, B.R., Hehir. D.J., Martin, R., </w:t>
      </w:r>
      <w:r>
        <w:rPr>
          <w:rFonts w:ascii="Arial" w:hAnsi="Arial"/>
          <w:b/>
        </w:rPr>
        <w:t>Moldawer , L.L.</w:t>
      </w:r>
      <w:r>
        <w:rPr>
          <w:rFonts w:ascii="Arial" w:hAnsi="Arial"/>
        </w:rPr>
        <w:t xml:space="preserve">, Blackburn, G.L. Improved protein kinetics and albumin synthesis by branched chain amino acid-enriched total parenteral nutrition in cancer-cachexia. A prospective randomized crossover trial. </w:t>
      </w:r>
      <w:r>
        <w:rPr>
          <w:rFonts w:ascii="Arial" w:hAnsi="Arial"/>
          <w:i/>
        </w:rPr>
        <w:t>Cancer</w:t>
      </w:r>
      <w:r>
        <w:rPr>
          <w:rFonts w:ascii="Arial" w:hAnsi="Arial"/>
        </w:rPr>
        <w:t xml:space="preserve"> 58:147-157, 1986.</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49) Drabik, M.D., Schnure, F.C., Mok, K.T., </w:t>
      </w:r>
      <w:r>
        <w:rPr>
          <w:rFonts w:ascii="Arial" w:hAnsi="Arial"/>
          <w:b/>
        </w:rPr>
        <w:t>Moldawer , L.L.</w:t>
      </w:r>
      <w:r>
        <w:rPr>
          <w:rFonts w:ascii="Arial" w:hAnsi="Arial"/>
        </w:rPr>
        <w:t xml:space="preserve">, Dinarello, C.A., Blackburn, G.L., Bistrian, B.R. Effect of protein depletion and short-term parenteral refeeding on the host response to interleukin 1. </w:t>
      </w:r>
      <w:r>
        <w:rPr>
          <w:rFonts w:ascii="Arial" w:hAnsi="Arial"/>
          <w:i/>
        </w:rPr>
        <w:t>Journal of Laboratory and Clinical Medicine</w:t>
      </w:r>
      <w:r>
        <w:rPr>
          <w:rFonts w:ascii="Arial" w:hAnsi="Arial"/>
        </w:rPr>
        <w:t xml:space="preserve"> 109:509-516, 1986.</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50) </w:t>
      </w:r>
      <w:r>
        <w:rPr>
          <w:rFonts w:ascii="Arial" w:hAnsi="Arial"/>
          <w:b/>
        </w:rPr>
        <w:t>Moldawer , L.L.</w:t>
      </w:r>
      <w:r>
        <w:rPr>
          <w:rFonts w:ascii="Arial" w:hAnsi="Arial"/>
        </w:rPr>
        <w:t xml:space="preserve">, Lonnroth, C., Mizel, S.B., Lundholm, K. Down-regulation of interleukin 1 production in sarcoma bearing mice. </w:t>
      </w:r>
      <w:r>
        <w:rPr>
          <w:rFonts w:ascii="Arial" w:hAnsi="Arial"/>
          <w:i/>
        </w:rPr>
        <w:t>Journal of Immunology</w:t>
      </w:r>
      <w:r>
        <w:rPr>
          <w:rFonts w:ascii="Arial" w:hAnsi="Arial"/>
        </w:rPr>
        <w:t xml:space="preserve"> 138:4270-4274, 1987.</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51) </w:t>
      </w:r>
      <w:r>
        <w:rPr>
          <w:rFonts w:ascii="Arial" w:hAnsi="Arial"/>
          <w:b/>
        </w:rPr>
        <w:t>Moldawer , L.L.</w:t>
      </w:r>
      <w:r>
        <w:rPr>
          <w:rFonts w:ascii="Arial" w:hAnsi="Arial"/>
        </w:rPr>
        <w:t xml:space="preserve">, Georgieff, M., Ekman, L., Wretlind, A. Metabolic response to glycerol administration during injury. </w:t>
      </w:r>
      <w:r>
        <w:rPr>
          <w:rFonts w:ascii="Arial" w:hAnsi="Arial"/>
          <w:i/>
        </w:rPr>
        <w:t>Infusiontherapie und klinische Ernahrung</w:t>
      </w:r>
      <w:r>
        <w:rPr>
          <w:rFonts w:ascii="Arial" w:hAnsi="Arial"/>
        </w:rPr>
        <w:t xml:space="preserve"> 14:111-114, 1987.</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52) Georgieff, M., </w:t>
      </w:r>
      <w:r>
        <w:rPr>
          <w:rFonts w:ascii="Arial" w:hAnsi="Arial"/>
          <w:b/>
        </w:rPr>
        <w:t>Moldawer , L.L.</w:t>
      </w:r>
      <w:r>
        <w:rPr>
          <w:rFonts w:ascii="Arial" w:hAnsi="Arial"/>
        </w:rPr>
        <w:t xml:space="preserve">, Wagner, D., Geiger, K., Fekl, W., Blackburn, G.L., Bistrian, B.R., Lutz, H. Metabolism-oriented postoperative nutritional therapy--possibilities and limits in the use of glucose and xylitol. </w:t>
      </w:r>
      <w:r>
        <w:rPr>
          <w:rFonts w:ascii="Arial" w:hAnsi="Arial"/>
          <w:i/>
        </w:rPr>
        <w:t>Infusiontherapie und klinische Ernahrung</w:t>
      </w:r>
      <w:r>
        <w:rPr>
          <w:rFonts w:ascii="Arial" w:hAnsi="Arial"/>
        </w:rPr>
        <w:t xml:space="preserve"> 14:53-64, 1987.</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53) Desai, S.K., Bistrian, B.R., Palombo, J.D., </w:t>
      </w:r>
      <w:r>
        <w:rPr>
          <w:rFonts w:ascii="Arial" w:hAnsi="Arial"/>
          <w:b/>
        </w:rPr>
        <w:t>Moldawer , L.L.</w:t>
      </w:r>
      <w:r>
        <w:rPr>
          <w:rFonts w:ascii="Arial" w:hAnsi="Arial"/>
        </w:rPr>
        <w:t xml:space="preserve">, Blackburn, G.L. Branched chain amino acid administration in surgical patients: effects on amino acid and fuel substrate profiles. </w:t>
      </w:r>
      <w:r>
        <w:rPr>
          <w:rFonts w:ascii="Arial" w:hAnsi="Arial"/>
          <w:i/>
        </w:rPr>
        <w:t>Archives of Surgery</w:t>
      </w:r>
      <w:r>
        <w:rPr>
          <w:rFonts w:ascii="Arial" w:hAnsi="Arial"/>
        </w:rPr>
        <w:t xml:space="preserve"> 122:760-764, 1987.</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54) </w:t>
      </w:r>
      <w:r>
        <w:rPr>
          <w:rFonts w:ascii="Arial" w:hAnsi="Arial"/>
          <w:b/>
        </w:rPr>
        <w:t>Moldawer , L.L.</w:t>
      </w:r>
      <w:r>
        <w:rPr>
          <w:rFonts w:ascii="Arial" w:hAnsi="Arial"/>
        </w:rPr>
        <w:t xml:space="preserve">, Georgieff, M., Lundholm, K.G. Interleukin 1, tumour necrosis factor-alpha and the pathogenesis of cancer cachexia. </w:t>
      </w:r>
      <w:r>
        <w:rPr>
          <w:rFonts w:ascii="Arial" w:hAnsi="Arial"/>
          <w:i/>
        </w:rPr>
        <w:t>Clinical Physiology</w:t>
      </w:r>
      <w:r>
        <w:rPr>
          <w:rFonts w:ascii="Arial" w:hAnsi="Arial"/>
        </w:rPr>
        <w:t xml:space="preserve"> 7:263-274, 1987.</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55) </w:t>
      </w:r>
      <w:r>
        <w:rPr>
          <w:rFonts w:ascii="Arial" w:hAnsi="Arial"/>
          <w:b/>
        </w:rPr>
        <w:t>Moldawer , L.L.</w:t>
      </w:r>
      <w:r>
        <w:rPr>
          <w:rFonts w:ascii="Arial" w:hAnsi="Arial"/>
        </w:rPr>
        <w:t xml:space="preserve">, Svaninger, G., Gelin, J., Lundholm, K. Interleukin 1 (alpha or beta) and tumour necrosis factor-alpha do not regulate protein balance in skeletal muscle. </w:t>
      </w:r>
      <w:r>
        <w:rPr>
          <w:rFonts w:ascii="Arial" w:hAnsi="Arial"/>
          <w:i/>
        </w:rPr>
        <w:t>American Journal of Physiology</w:t>
      </w:r>
      <w:r>
        <w:rPr>
          <w:rFonts w:ascii="Arial" w:hAnsi="Arial"/>
        </w:rPr>
        <w:t xml:space="preserve"> 253:C766-C773,  1987.</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56) </w:t>
      </w:r>
      <w:r>
        <w:rPr>
          <w:rFonts w:ascii="Arial" w:hAnsi="Arial"/>
          <w:b/>
        </w:rPr>
        <w:t>Moldawer , L.L.</w:t>
      </w:r>
      <w:r>
        <w:rPr>
          <w:rFonts w:ascii="Arial" w:hAnsi="Arial"/>
        </w:rPr>
        <w:t xml:space="preserve">, Gelin, J., Schersten, T., Lundholm, K.G. Circulating interleukin 1 and tumour necrosis factor-alpha (cachectin) in inflammation. </w:t>
      </w:r>
      <w:r>
        <w:rPr>
          <w:rFonts w:ascii="Arial" w:hAnsi="Arial"/>
          <w:i/>
        </w:rPr>
        <w:t>American Journal of Physiology</w:t>
      </w:r>
      <w:r>
        <w:rPr>
          <w:rFonts w:ascii="Arial" w:hAnsi="Arial"/>
        </w:rPr>
        <w:t xml:space="preserve"> 253: R922-928, 1987.</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57) Ternell, M., </w:t>
      </w:r>
      <w:r>
        <w:rPr>
          <w:rFonts w:ascii="Arial" w:hAnsi="Arial"/>
          <w:b/>
        </w:rPr>
        <w:t>Moldawer , L.L.</w:t>
      </w:r>
      <w:r>
        <w:rPr>
          <w:rFonts w:ascii="Arial" w:hAnsi="Arial"/>
        </w:rPr>
        <w:t xml:space="preserve">, Lonnroth, C., Gelin, J., Lundholm, K. Plasma protein synthesis in experimental cancer compared with paraneoplastic conditions including monokine administration.  </w:t>
      </w:r>
      <w:r>
        <w:rPr>
          <w:rFonts w:ascii="Arial" w:hAnsi="Arial"/>
          <w:i/>
        </w:rPr>
        <w:t>Cancer Research</w:t>
      </w:r>
      <w:r>
        <w:rPr>
          <w:rFonts w:ascii="Arial" w:hAnsi="Arial"/>
        </w:rPr>
        <w:t xml:space="preserve"> 47: 5825-5830, 1987.</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58) Tocco-Bradley, R., Georgieff, M., Jones, C.T., </w:t>
      </w:r>
      <w:r>
        <w:rPr>
          <w:rFonts w:ascii="Arial" w:hAnsi="Arial"/>
          <w:b/>
        </w:rPr>
        <w:t>Moldawer , L.L.</w:t>
      </w:r>
      <w:r>
        <w:rPr>
          <w:rFonts w:ascii="Arial" w:hAnsi="Arial"/>
        </w:rPr>
        <w:t xml:space="preserve"> Dinarello, C.A., Blackburn, G.L., Bistrian, B.R.  Changes in energy expenditure and fat metabolism in rats infused with interleukin 1. </w:t>
      </w:r>
      <w:r>
        <w:rPr>
          <w:rFonts w:ascii="Arial" w:hAnsi="Arial"/>
          <w:i/>
        </w:rPr>
        <w:t>European Journal of Clinical Investigation</w:t>
      </w:r>
      <w:r>
        <w:rPr>
          <w:rFonts w:ascii="Arial" w:hAnsi="Arial"/>
        </w:rPr>
        <w:t xml:space="preserve">  117:504-510, 1987.</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59) O'Keefe, S.J.D., Ogden, J., Ramjee, G., </w:t>
      </w:r>
      <w:r>
        <w:rPr>
          <w:rFonts w:ascii="Arial" w:hAnsi="Arial"/>
          <w:b/>
        </w:rPr>
        <w:t>Moldawer , L.L.</w:t>
      </w:r>
      <w:r>
        <w:rPr>
          <w:rFonts w:ascii="Arial" w:hAnsi="Arial"/>
        </w:rPr>
        <w:t xml:space="preserve">  Short-term effects of an intravenous infusion of a nutrient solution containing amino acids, glucose and insulin on leucine turnover and amino acid metabolism in patients with liver failure.  </w:t>
      </w:r>
      <w:r>
        <w:rPr>
          <w:rFonts w:ascii="Arial" w:hAnsi="Arial"/>
          <w:i/>
        </w:rPr>
        <w:t>Journal of Hepatology</w:t>
      </w:r>
      <w:r>
        <w:rPr>
          <w:rFonts w:ascii="Arial" w:hAnsi="Arial"/>
        </w:rPr>
        <w:t xml:space="preserve"> 6:101-108, 1988.</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60) </w:t>
      </w:r>
      <w:r>
        <w:rPr>
          <w:rFonts w:ascii="Arial" w:hAnsi="Arial"/>
          <w:b/>
        </w:rPr>
        <w:t>Moldawer , L.L.</w:t>
      </w:r>
      <w:r>
        <w:rPr>
          <w:rFonts w:ascii="Arial" w:hAnsi="Arial"/>
        </w:rPr>
        <w:t xml:space="preserve">, Andersson, C., Svaninger, G., Gelin, J., Lundholm, K.  Regulation of food intake and hepatic protein metabolism by recombinant derived monokines.  </w:t>
      </w:r>
      <w:r>
        <w:rPr>
          <w:rFonts w:ascii="Arial" w:hAnsi="Arial"/>
          <w:i/>
        </w:rPr>
        <w:t>American Journal of Physiology</w:t>
      </w:r>
      <w:r>
        <w:rPr>
          <w:rFonts w:ascii="Arial" w:hAnsi="Arial"/>
        </w:rPr>
        <w:t xml:space="preserve"> 254:G450-456, 1988.</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61) Wolpe, S.D., Davatellis, G., Sherry, B., Beutler, B., Hesse, D.G., Nguyen, H.T., </w:t>
      </w:r>
      <w:r>
        <w:rPr>
          <w:rFonts w:ascii="Arial" w:hAnsi="Arial"/>
          <w:b/>
        </w:rPr>
        <w:t>Moldawer , L.L.</w:t>
      </w:r>
      <w:r>
        <w:rPr>
          <w:rFonts w:ascii="Arial" w:hAnsi="Arial"/>
        </w:rPr>
        <w:t xml:space="preserve">, Nathan, C.F., Lowry, S.F., Cerami, A.  Macrophages secrete a novel heparin-binding protein with inflammatory and neutrophil chemokinetic properties.  </w:t>
      </w:r>
      <w:r>
        <w:rPr>
          <w:rFonts w:ascii="Arial" w:hAnsi="Arial"/>
          <w:i/>
        </w:rPr>
        <w:t>Journal of Experimental Medicine</w:t>
      </w:r>
      <w:r>
        <w:rPr>
          <w:rFonts w:ascii="Arial" w:hAnsi="Arial"/>
        </w:rPr>
        <w:t xml:space="preserve"> 167:570-581, 1988.</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62) Marano, M., </w:t>
      </w:r>
      <w:r>
        <w:rPr>
          <w:rFonts w:ascii="Arial" w:hAnsi="Arial"/>
          <w:b/>
        </w:rPr>
        <w:t>Moldawer , L.L.</w:t>
      </w:r>
      <w:r>
        <w:rPr>
          <w:rFonts w:ascii="Arial" w:hAnsi="Arial"/>
        </w:rPr>
        <w:t xml:space="preserve">, Fong, Y., Wei, H., Minei, J., Yurt, R., Cerami, A. Lowry, S.F. Cachectin/TNF production in experimental burns and pseudomonas infection.  </w:t>
      </w:r>
      <w:r>
        <w:rPr>
          <w:rFonts w:ascii="Arial" w:hAnsi="Arial"/>
          <w:i/>
        </w:rPr>
        <w:t>Archives of Surgery</w:t>
      </w:r>
      <w:r>
        <w:rPr>
          <w:rFonts w:ascii="Arial" w:hAnsi="Arial"/>
        </w:rPr>
        <w:t xml:space="preserve"> 123:1383-1388, 1988.</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63) </w:t>
      </w:r>
      <w:r>
        <w:rPr>
          <w:rFonts w:ascii="Arial" w:hAnsi="Arial"/>
          <w:b/>
        </w:rPr>
        <w:t>Moldawer , L.L.</w:t>
      </w:r>
      <w:r>
        <w:rPr>
          <w:rFonts w:ascii="Arial" w:hAnsi="Arial"/>
        </w:rPr>
        <w:t xml:space="preserve">, Lowry, S.F., Cerami, A. Cachectin:  its impact on metabolism and nutritional status.  </w:t>
      </w:r>
      <w:r>
        <w:rPr>
          <w:rFonts w:ascii="Arial" w:hAnsi="Arial"/>
          <w:i/>
        </w:rPr>
        <w:t xml:space="preserve">Annual Review of Nutrition </w:t>
      </w:r>
      <w:r>
        <w:rPr>
          <w:rFonts w:ascii="Arial" w:hAnsi="Arial"/>
        </w:rPr>
        <w:t>8:585-609, 1988.</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64) </w:t>
      </w:r>
      <w:r>
        <w:rPr>
          <w:rFonts w:ascii="Arial" w:hAnsi="Arial"/>
          <w:b/>
        </w:rPr>
        <w:t>Moldawer , L.L.</w:t>
      </w:r>
      <w:r>
        <w:rPr>
          <w:rFonts w:ascii="Arial" w:hAnsi="Arial"/>
        </w:rPr>
        <w:t xml:space="preserve">, Drott, C., Lundholm, K.  Monocytic production and plasma bioactivities of interleukin-1 and tumour necrosis factor in human cancer.  </w:t>
      </w:r>
      <w:r>
        <w:rPr>
          <w:rFonts w:ascii="Arial" w:hAnsi="Arial"/>
          <w:i/>
        </w:rPr>
        <w:t>European Journal of Clinical Investigation</w:t>
      </w:r>
      <w:r>
        <w:rPr>
          <w:rFonts w:ascii="Arial" w:hAnsi="Arial"/>
        </w:rPr>
        <w:t xml:space="preserve"> 18:486-492, 1988.</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65) Gelin, J., </w:t>
      </w:r>
      <w:r>
        <w:rPr>
          <w:rFonts w:ascii="Arial" w:hAnsi="Arial"/>
          <w:b/>
        </w:rPr>
        <w:t>Moldawer , L.L.</w:t>
      </w:r>
      <w:r>
        <w:rPr>
          <w:rFonts w:ascii="Arial" w:hAnsi="Arial"/>
        </w:rPr>
        <w:t xml:space="preserve">, Engless, I., Lonnroth, C., deMan, P., Lowry, S.F., Svanborg-Eden, C., Lundholm, K.G.  Appearance of hybridoma growth factor/interleukin-6 in the serum of mice bearing a methylcholanthrene-induced sarcoma.  </w:t>
      </w:r>
      <w:r>
        <w:rPr>
          <w:rFonts w:ascii="Arial" w:hAnsi="Arial"/>
          <w:i/>
        </w:rPr>
        <w:t>Biochemical Biophysical Research Communications</w:t>
      </w:r>
      <w:r>
        <w:rPr>
          <w:rFonts w:ascii="Arial" w:hAnsi="Arial"/>
        </w:rPr>
        <w:t xml:space="preserve"> 157:575-579, 1988.</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66) Fong, Y., </w:t>
      </w:r>
      <w:r>
        <w:rPr>
          <w:rFonts w:ascii="Arial" w:hAnsi="Arial"/>
          <w:b/>
        </w:rPr>
        <w:t>Moldawer , L.L.</w:t>
      </w:r>
      <w:r>
        <w:rPr>
          <w:rFonts w:ascii="Arial" w:hAnsi="Arial"/>
        </w:rPr>
        <w:t>, Marano, M., Wei, H., Tatter, S.B., Clarick, R.H., Santhanam, U., May, L.T., Sehgal, P.B., Lowry, S.F.  Endotoxemia elicits increased circulating beta</w:t>
      </w:r>
      <w:r>
        <w:rPr>
          <w:rFonts w:ascii="Arial" w:hAnsi="Arial"/>
          <w:vertAlign w:val="subscript"/>
        </w:rPr>
        <w:t>2</w:t>
      </w:r>
      <w:r>
        <w:rPr>
          <w:rFonts w:ascii="Arial" w:hAnsi="Arial"/>
        </w:rPr>
        <w:t xml:space="preserve">-IFN/IL-6 in man. </w:t>
      </w:r>
      <w:r>
        <w:rPr>
          <w:rFonts w:ascii="Arial" w:hAnsi="Arial"/>
          <w:i/>
        </w:rPr>
        <w:t>Journal of Immunology</w:t>
      </w:r>
      <w:r>
        <w:rPr>
          <w:rFonts w:ascii="Arial" w:hAnsi="Arial"/>
        </w:rPr>
        <w:t xml:space="preserve">  142:2321-2324, 1989.</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67)  Sherry, B.A., Gelin, J., Fong, Y., Marano, M., Wei, H., Cerami, A., Lowry, S.F., Lundholm, K.G., </w:t>
      </w:r>
      <w:r>
        <w:rPr>
          <w:rFonts w:ascii="Arial" w:hAnsi="Arial"/>
          <w:b/>
        </w:rPr>
        <w:t xml:space="preserve">Moldawer , L.L.  </w:t>
      </w:r>
      <w:r>
        <w:rPr>
          <w:rFonts w:ascii="Arial" w:hAnsi="Arial"/>
        </w:rPr>
        <w:t xml:space="preserve">Anticachectin/tumor necrosis factor-alpha antibodies attenuate development of cachexia in tumor models.  </w:t>
      </w:r>
      <w:r>
        <w:rPr>
          <w:rFonts w:ascii="Arial" w:hAnsi="Arial"/>
          <w:i/>
        </w:rPr>
        <w:t>FASEB Journal</w:t>
      </w:r>
      <w:r>
        <w:rPr>
          <w:rFonts w:ascii="Arial" w:hAnsi="Arial"/>
        </w:rPr>
        <w:t xml:space="preserve"> 3:1956-1962, 1989.</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68)  Minei, J.P., Fong, Y., Marano, M.A. </w:t>
      </w:r>
      <w:r>
        <w:rPr>
          <w:rFonts w:ascii="Arial" w:hAnsi="Arial"/>
          <w:b/>
        </w:rPr>
        <w:t xml:space="preserve">Moldawer , L.L., </w:t>
      </w:r>
      <w:r>
        <w:rPr>
          <w:rFonts w:ascii="Arial" w:hAnsi="Arial"/>
        </w:rPr>
        <w:t xml:space="preserve">Jones, W.G., Wei, H., Richardson, R.P., Yurt, R.W., Shires, G.T., Lowry, S.R.  Hepatocellular membrane function during chronic burn injury.  </w:t>
      </w:r>
      <w:r>
        <w:rPr>
          <w:rFonts w:ascii="Arial" w:hAnsi="Arial"/>
          <w:i/>
        </w:rPr>
        <w:t>Journal of Surgical Research</w:t>
      </w:r>
      <w:r>
        <w:rPr>
          <w:rFonts w:ascii="Arial" w:hAnsi="Arial"/>
        </w:rPr>
        <w:t xml:space="preserve"> 46:311-316, 1989.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69) Silen, M.L., Hesse, D.G., Felsen, D., </w:t>
      </w:r>
      <w:r>
        <w:rPr>
          <w:rFonts w:ascii="Arial" w:hAnsi="Arial"/>
          <w:b/>
        </w:rPr>
        <w:t>Moldawer , L.L.</w:t>
      </w:r>
      <w:r>
        <w:rPr>
          <w:rFonts w:ascii="Arial" w:hAnsi="Arial"/>
        </w:rPr>
        <w:t xml:space="preserve">, Calvano, S.E., Seniuk, S., Cerami, A., Lowry, S.F.  Cachectin/tumor necrosis factor production by fetal and newborn rat hepatic macrophages. </w:t>
      </w:r>
      <w:r>
        <w:rPr>
          <w:rFonts w:ascii="Arial" w:hAnsi="Arial"/>
          <w:i/>
        </w:rPr>
        <w:t xml:space="preserve">Journal of Pediatric Surgery  </w:t>
      </w:r>
      <w:r>
        <w:rPr>
          <w:rFonts w:ascii="Arial" w:hAnsi="Arial"/>
        </w:rPr>
        <w:t>24:34-38, 1989.</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70) Fong, Y., </w:t>
      </w:r>
      <w:r>
        <w:rPr>
          <w:rFonts w:ascii="Arial" w:hAnsi="Arial"/>
          <w:b/>
        </w:rPr>
        <w:t>Moldawer , L.L.</w:t>
      </w:r>
      <w:r>
        <w:rPr>
          <w:rFonts w:ascii="Arial" w:hAnsi="Arial"/>
        </w:rPr>
        <w:t xml:space="preserve">, Marano, M., Wei, H., Barber, A., Manogue, K., Tracey, K.J., Kuo, G., Fischman, D.A., Cerami, A., Lowry, S.F.  Cachectin/TNF or IL-1 alpha induces cachexia with redistribution of body proteins. </w:t>
      </w:r>
      <w:r>
        <w:rPr>
          <w:rFonts w:ascii="Arial" w:hAnsi="Arial"/>
          <w:i/>
        </w:rPr>
        <w:t>American Journal of Physiology</w:t>
      </w:r>
      <w:r>
        <w:rPr>
          <w:rFonts w:ascii="Arial" w:hAnsi="Arial"/>
        </w:rPr>
        <w:t xml:space="preserve">  256:R659-R665, 1989.</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71) </w:t>
      </w:r>
      <w:r>
        <w:rPr>
          <w:rFonts w:ascii="Arial" w:hAnsi="Arial"/>
          <w:b/>
        </w:rPr>
        <w:t>Moldawer , L.L.</w:t>
      </w:r>
      <w:r>
        <w:rPr>
          <w:rFonts w:ascii="Arial" w:hAnsi="Arial"/>
        </w:rPr>
        <w:t xml:space="preserve">, Marano, M., Wei, H., Fong, Y., Silen, M.L., Kuo, G., Manogue, K., Vlassara, H., Cohen, H., Cerami, A., Lowry, S.F.  Cachectin/tumor necrosis factor-alpha alters red blood cell kinetics and induces anemia </w:t>
      </w:r>
      <w:r>
        <w:rPr>
          <w:rFonts w:ascii="Arial" w:hAnsi="Arial"/>
          <w:i/>
        </w:rPr>
        <w:t>in vivo</w:t>
      </w:r>
      <w:r>
        <w:rPr>
          <w:rFonts w:ascii="Arial" w:hAnsi="Arial"/>
        </w:rPr>
        <w:t xml:space="preserve">. </w:t>
      </w:r>
      <w:r>
        <w:rPr>
          <w:rFonts w:ascii="Arial" w:hAnsi="Arial"/>
          <w:i/>
        </w:rPr>
        <w:t>FASEB Journal</w:t>
      </w:r>
      <w:r>
        <w:rPr>
          <w:rFonts w:ascii="Arial" w:hAnsi="Arial"/>
        </w:rPr>
        <w:t xml:space="preserve">  3:1637-1643, 1989.</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72)  Fong, Y., </w:t>
      </w:r>
      <w:r>
        <w:rPr>
          <w:rFonts w:ascii="Arial" w:hAnsi="Arial"/>
          <w:b/>
        </w:rPr>
        <w:t xml:space="preserve">Moldawer , L.L., </w:t>
      </w:r>
      <w:r>
        <w:rPr>
          <w:rFonts w:ascii="Arial" w:hAnsi="Arial"/>
        </w:rPr>
        <w:t xml:space="preserve">Marano, M.A., Wei, H., Barber, A., Fischman, D.A., Lowry, S.F.  Starvation leads to decreased levels of mRNA for myofibrillar proteins.  </w:t>
      </w:r>
      <w:r>
        <w:rPr>
          <w:rFonts w:ascii="Arial" w:hAnsi="Arial"/>
          <w:i/>
        </w:rPr>
        <w:t>Journal of Surgical Research</w:t>
      </w:r>
      <w:r>
        <w:rPr>
          <w:rFonts w:ascii="Arial" w:hAnsi="Arial"/>
        </w:rPr>
        <w:t xml:space="preserve"> 46:457-461, 1989.</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73) Fong, Y., Tracey, K.J., </w:t>
      </w:r>
      <w:r>
        <w:rPr>
          <w:rFonts w:ascii="Arial" w:hAnsi="Arial"/>
          <w:b/>
        </w:rPr>
        <w:t>Moldawer , L.L.</w:t>
      </w:r>
      <w:r>
        <w:rPr>
          <w:rFonts w:ascii="Arial" w:hAnsi="Arial"/>
        </w:rPr>
        <w:t xml:space="preserve">, Hesse, D.G., Manogue, K.R., Kenny, J., Lee, A.T., Kuo, G.C., Allison, A., Lowry, S.F., Cerami, A.  Antibodies to cachectin/tumor necrosis factor reduce interleukin-1 beta and interleukin-6 appearance during lethal bacteremia.  </w:t>
      </w:r>
      <w:r>
        <w:rPr>
          <w:rFonts w:ascii="Arial" w:hAnsi="Arial"/>
          <w:i/>
        </w:rPr>
        <w:t>Journal of Experimental Medicine</w:t>
      </w:r>
      <w:r>
        <w:rPr>
          <w:rFonts w:ascii="Arial" w:hAnsi="Arial"/>
        </w:rPr>
        <w:t xml:space="preserve"> 170:1627-1633, 1989.</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74) </w:t>
      </w:r>
      <w:r>
        <w:rPr>
          <w:rFonts w:ascii="Arial" w:hAnsi="Arial"/>
          <w:b/>
        </w:rPr>
        <w:t>Moldawer , L.L.</w:t>
      </w:r>
      <w:r>
        <w:rPr>
          <w:rFonts w:ascii="Arial" w:hAnsi="Arial"/>
        </w:rPr>
        <w:t xml:space="preserve">, Sherry B., Lowry, S.F., Cerami A.  Endogenous cachectin/tumor necrosis factor-alpha production contributes to experimental cancer-associated cachexia.  </w:t>
      </w:r>
      <w:r>
        <w:rPr>
          <w:rFonts w:ascii="Arial" w:hAnsi="Arial"/>
          <w:i/>
        </w:rPr>
        <w:t>Cancer Surveys</w:t>
      </w:r>
      <w:r>
        <w:rPr>
          <w:rFonts w:ascii="Arial" w:hAnsi="Arial"/>
        </w:rPr>
        <w:t xml:space="preserve"> 8:853-859, 1989.</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75)  Fong, Y.M., Marano, M.A., Barber, A., He, W., </w:t>
      </w:r>
      <w:r>
        <w:rPr>
          <w:rFonts w:ascii="Arial" w:hAnsi="Arial"/>
          <w:b/>
        </w:rPr>
        <w:t xml:space="preserve">Moldawer , L.L., </w:t>
      </w:r>
      <w:r>
        <w:rPr>
          <w:rFonts w:ascii="Arial" w:hAnsi="Arial"/>
        </w:rPr>
        <w:t xml:space="preserve">Bushman, E.D., Coyle, S.M., Shires, G.T., Lowry, S.F.  Total parenteral nutrition and bowel rest modify the metabolic response to endotoxin in humans.  </w:t>
      </w:r>
      <w:r>
        <w:rPr>
          <w:rFonts w:ascii="Arial" w:hAnsi="Arial"/>
          <w:i/>
        </w:rPr>
        <w:t>Annals of Surgery</w:t>
      </w:r>
      <w:r>
        <w:rPr>
          <w:rFonts w:ascii="Arial" w:hAnsi="Arial"/>
        </w:rPr>
        <w:t xml:space="preserve"> 449-456, 1989.</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76) Marano, M.A., Fong, Y., </w:t>
      </w:r>
      <w:r>
        <w:rPr>
          <w:rFonts w:ascii="Arial" w:hAnsi="Arial"/>
          <w:b/>
        </w:rPr>
        <w:t>Moldawer , L.L.</w:t>
      </w:r>
      <w:r>
        <w:rPr>
          <w:rFonts w:ascii="Arial" w:hAnsi="Arial"/>
        </w:rPr>
        <w:t xml:space="preserve">, Wei, H., Calvano, S.E., Tracey, K.J., Barie, P.S., Manogue, K., Cerami, A., Shires, G.T., Lowry, S.F.  Serum cachectin/tumor necrosis factor in critically-ill patients with burns correlates with infection and mortality.  </w:t>
      </w:r>
      <w:r>
        <w:rPr>
          <w:rFonts w:ascii="Arial" w:hAnsi="Arial"/>
          <w:i/>
        </w:rPr>
        <w:t>Surgery, Gynecolology and Obstetrics</w:t>
      </w:r>
      <w:r>
        <w:rPr>
          <w:rFonts w:ascii="Arial" w:hAnsi="Arial"/>
        </w:rPr>
        <w:t xml:space="preserve"> 170:32-38, 1990.</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77)  Fong, Y., </w:t>
      </w:r>
      <w:r>
        <w:rPr>
          <w:rFonts w:ascii="Arial" w:hAnsi="Arial"/>
          <w:b/>
        </w:rPr>
        <w:t xml:space="preserve">Moldawer , L.L., </w:t>
      </w:r>
      <w:r>
        <w:rPr>
          <w:rFonts w:ascii="Arial" w:hAnsi="Arial"/>
        </w:rPr>
        <w:t xml:space="preserve">Shires, G.T., Lowry, S.F.  The biologic characteristics of cytokines and their implication in surgical injury.  </w:t>
      </w:r>
      <w:r>
        <w:rPr>
          <w:rFonts w:ascii="Arial" w:hAnsi="Arial"/>
          <w:i/>
        </w:rPr>
        <w:t>Surgery, Gynecology and Obstetrics</w:t>
      </w:r>
      <w:r>
        <w:rPr>
          <w:rFonts w:ascii="Arial" w:hAnsi="Arial"/>
        </w:rPr>
        <w:t xml:space="preserve"> 170:363-378, 1990.</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78) Keogh, C., Fong, Y., Marano, M.A., He, W., Barber, A., Minei, J.P., Lowry, S.F., </w:t>
      </w:r>
      <w:r>
        <w:rPr>
          <w:rFonts w:ascii="Arial" w:hAnsi="Arial"/>
          <w:b/>
        </w:rPr>
        <w:t>Moldawer , L.L.</w:t>
      </w:r>
      <w:r>
        <w:rPr>
          <w:rFonts w:ascii="Arial" w:hAnsi="Arial"/>
        </w:rPr>
        <w:t xml:space="preserve">  Identification of a novel tumor necrosis factor/cachectin from the livers of burned and infected rats.  </w:t>
      </w:r>
      <w:r>
        <w:rPr>
          <w:rFonts w:ascii="Arial" w:hAnsi="Arial"/>
          <w:i/>
        </w:rPr>
        <w:t>Archives of Surgery</w:t>
      </w:r>
      <w:r>
        <w:rPr>
          <w:rFonts w:ascii="Arial" w:hAnsi="Arial"/>
        </w:rPr>
        <w:t xml:space="preserve"> 125:79-85, 1990.</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79) Gershenwald, J.E., Fong, Y., Fahey, T.J. III, Calvano, S.E., Chizzonite, R., Kilian, P.L., Lowry, S.F., </w:t>
      </w:r>
      <w:r>
        <w:rPr>
          <w:rFonts w:ascii="Arial" w:hAnsi="Arial"/>
          <w:b/>
        </w:rPr>
        <w:t>Moldawer , L.L.</w:t>
      </w:r>
      <w:r>
        <w:rPr>
          <w:rFonts w:ascii="Arial" w:hAnsi="Arial"/>
        </w:rPr>
        <w:t xml:space="preserve">  Interleukin-1 receptor blockade attenuates the host inflammatory response.  </w:t>
      </w:r>
      <w:r>
        <w:rPr>
          <w:rFonts w:ascii="Arial" w:hAnsi="Arial"/>
          <w:i/>
        </w:rPr>
        <w:t>Proceedings of the National Academy of Sciences</w:t>
      </w:r>
      <w:r>
        <w:rPr>
          <w:rFonts w:ascii="Arial" w:hAnsi="Arial"/>
        </w:rPr>
        <w:t xml:space="preserve"> 87:4966-4970, 1990.</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80) Fong, Y., Marano, M.A., </w:t>
      </w:r>
      <w:r>
        <w:rPr>
          <w:rFonts w:ascii="Arial" w:hAnsi="Arial"/>
          <w:b/>
        </w:rPr>
        <w:t>Moldawer , L.L.</w:t>
      </w:r>
      <w:r>
        <w:rPr>
          <w:rFonts w:ascii="Arial" w:hAnsi="Arial"/>
        </w:rPr>
        <w:t xml:space="preserve">, Wei, H., Calvano, S.E., Kenney, J.S., Allison, A.S., Cerami, A., Shires, G.T., Lowry, S.F.  The acute splanchnic and peripheral tissue metabolic response to endotoxin in man.  </w:t>
      </w:r>
      <w:r>
        <w:rPr>
          <w:rFonts w:ascii="Arial" w:hAnsi="Arial"/>
          <w:i/>
        </w:rPr>
        <w:t>Journal of Clinical Investigation</w:t>
      </w:r>
      <w:r>
        <w:rPr>
          <w:rFonts w:ascii="Arial" w:hAnsi="Arial"/>
        </w:rPr>
        <w:t>, 85:1896-1904, 1990.</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81) Lonnroth, C., </w:t>
      </w:r>
      <w:r>
        <w:rPr>
          <w:rFonts w:ascii="Arial" w:hAnsi="Arial"/>
          <w:b/>
        </w:rPr>
        <w:t>Moldawer , L.L.</w:t>
      </w:r>
      <w:r>
        <w:rPr>
          <w:rFonts w:ascii="Arial" w:hAnsi="Arial"/>
        </w:rPr>
        <w:t xml:space="preserve">, Gerlin, J., Kindblom, L., Sherry, B., Lundholm, K.  Tumor necrosis factor alpha and interleukin 1 alpha production in cachectic, tumor-bearing mice.  </w:t>
      </w:r>
      <w:r>
        <w:rPr>
          <w:rFonts w:ascii="Arial" w:hAnsi="Arial"/>
          <w:i/>
        </w:rPr>
        <w:t xml:space="preserve">International Journal of Cancer </w:t>
      </w:r>
      <w:r>
        <w:rPr>
          <w:rFonts w:ascii="Arial" w:hAnsi="Arial"/>
        </w:rPr>
        <w:t>46:889-896, 1990.</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82) Waymack, J.P., </w:t>
      </w:r>
      <w:r>
        <w:rPr>
          <w:rFonts w:ascii="Arial" w:hAnsi="Arial"/>
          <w:b/>
        </w:rPr>
        <w:t>Moldawer , L.L.</w:t>
      </w:r>
      <w:r>
        <w:rPr>
          <w:rFonts w:ascii="Arial" w:hAnsi="Arial"/>
        </w:rPr>
        <w:t xml:space="preserve">, Lowry, S.F., Guzman, R.F., Okerburg, C.V., Mason, A.D., Jr., Pruitt, B.A., Jr.  Effect of prostaglandin-E in multiple experimental models. IV. Effect on resistance to  endotoxin and tumor necrosis factor shock.  </w:t>
      </w:r>
      <w:r>
        <w:rPr>
          <w:rFonts w:ascii="Arial" w:hAnsi="Arial"/>
          <w:i/>
        </w:rPr>
        <w:t xml:space="preserve">Journal of Surgical Research </w:t>
      </w:r>
      <w:r>
        <w:rPr>
          <w:rFonts w:ascii="Arial" w:hAnsi="Arial"/>
        </w:rPr>
        <w:t>49:328-332, 1990.</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83) Andersson, C., Lonnroth, C., </w:t>
      </w:r>
      <w:r>
        <w:rPr>
          <w:rFonts w:ascii="Arial" w:hAnsi="Arial"/>
          <w:b/>
        </w:rPr>
        <w:t>Moldawer , L.L.</w:t>
      </w:r>
      <w:r>
        <w:rPr>
          <w:rFonts w:ascii="Arial" w:hAnsi="Arial"/>
        </w:rPr>
        <w:t xml:space="preserve">, Ternell, M., Lundholm, K.  Increased degradation of albumin is not due to conformational or chemical modifications in the albumin molecule.  </w:t>
      </w:r>
      <w:r>
        <w:rPr>
          <w:rFonts w:ascii="Arial" w:hAnsi="Arial"/>
          <w:i/>
        </w:rPr>
        <w:t>Journal of Surgical Research</w:t>
      </w:r>
      <w:r>
        <w:rPr>
          <w:rFonts w:ascii="Arial" w:hAnsi="Arial"/>
        </w:rPr>
        <w:t xml:space="preserve"> 49:23-29, 1990.</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84) Barber, A.E., Jones, W.G. 2d, Minei, J.P., Fahey, T.J. 3d, </w:t>
      </w:r>
      <w:r>
        <w:rPr>
          <w:rFonts w:ascii="Arial" w:hAnsi="Arial"/>
          <w:b/>
        </w:rPr>
        <w:t>Moldawer , L.L.</w:t>
      </w:r>
      <w:r>
        <w:rPr>
          <w:rFonts w:ascii="Arial" w:hAnsi="Arial"/>
        </w:rPr>
        <w:t xml:space="preserve">, Rayburn, J.L., Fischer, E., Keogh, C.V., Shires, G.T., Lowry, S.F.  Glutamine or fiber supplementation of a defined formula diet:  impact on bacterial translocation, tissue composition, and response to endotoxin.  </w:t>
      </w:r>
      <w:r>
        <w:rPr>
          <w:rFonts w:ascii="Arial" w:hAnsi="Arial"/>
          <w:i/>
        </w:rPr>
        <w:t xml:space="preserve">Journal of Parenteral and Enteral Nutrition </w:t>
      </w:r>
      <w:r>
        <w:rPr>
          <w:rFonts w:ascii="Arial" w:hAnsi="Arial"/>
        </w:rPr>
        <w:t>14:335-343, 1990.  Harry M. Vars Award.</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84A.) </w:t>
      </w:r>
      <w:r>
        <w:rPr>
          <w:rFonts w:ascii="Arial" w:hAnsi="Arial"/>
          <w:b/>
        </w:rPr>
        <w:t>Moldawer , L.L.</w:t>
      </w:r>
      <w:r>
        <w:rPr>
          <w:rFonts w:ascii="Arial" w:hAnsi="Arial"/>
        </w:rPr>
        <w:t xml:space="preserve"> Nutrition and immunology: challenge for the 1990's (editorial).  </w:t>
      </w:r>
      <w:r>
        <w:rPr>
          <w:rFonts w:ascii="Arial" w:hAnsi="Arial"/>
          <w:i/>
        </w:rPr>
        <w:t>Nutrition Clinical Practice</w:t>
      </w:r>
      <w:r>
        <w:rPr>
          <w:rFonts w:ascii="Arial" w:hAnsi="Arial"/>
        </w:rPr>
        <w:t xml:space="preserve">  5:  187-8, 1990.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85) Andersson, C.E., Lonnroth, C.I., Gelin, J.L., </w:t>
      </w:r>
      <w:r>
        <w:rPr>
          <w:rFonts w:ascii="Arial" w:hAnsi="Arial"/>
          <w:b/>
        </w:rPr>
        <w:t>Moldawer , L.L.</w:t>
      </w:r>
      <w:r>
        <w:rPr>
          <w:rFonts w:ascii="Arial" w:hAnsi="Arial"/>
        </w:rPr>
        <w:t xml:space="preserve">, Lundholm, K.G.  Pretranslational regulation of albumin synthesis in tumor bearing mice.  The role of anorexia and undernutrition.  </w:t>
      </w:r>
      <w:r>
        <w:rPr>
          <w:rFonts w:ascii="Arial" w:hAnsi="Arial"/>
          <w:i/>
        </w:rPr>
        <w:t>Gastroenterology</w:t>
      </w:r>
      <w:r>
        <w:rPr>
          <w:rFonts w:ascii="Arial" w:hAnsi="Arial"/>
        </w:rPr>
        <w:t xml:space="preserve"> 100:938-945, 1991.</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86)  Fong, Y.M., Minei, J.P., Marano, M.A., </w:t>
      </w:r>
      <w:r>
        <w:rPr>
          <w:rFonts w:ascii="Arial" w:hAnsi="Arial"/>
          <w:b/>
        </w:rPr>
        <w:t xml:space="preserve">Moldawer , L.L., </w:t>
      </w:r>
      <w:r>
        <w:rPr>
          <w:rFonts w:ascii="Arial" w:hAnsi="Arial"/>
        </w:rPr>
        <w:t xml:space="preserve">Wei, H., Shires, G.T., Lowry, S.F.  Skeletal muscle amino acid and myofibrillar protein mRNA response to thermal injury and infection.  </w:t>
      </w:r>
      <w:r>
        <w:rPr>
          <w:rFonts w:ascii="Arial" w:hAnsi="Arial"/>
          <w:i/>
        </w:rPr>
        <w:t>American Journal of Physiology</w:t>
      </w:r>
      <w:r>
        <w:rPr>
          <w:rFonts w:ascii="Arial" w:hAnsi="Arial"/>
        </w:rPr>
        <w:t xml:space="preserve"> 261:R536-542, 1991.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87) Ng, E.H., Rock, C.S., Lazarus, D., Staiano-Coico, L., Fischer, E., </w:t>
      </w:r>
      <w:r>
        <w:rPr>
          <w:rFonts w:ascii="Arial" w:hAnsi="Arial"/>
          <w:b/>
        </w:rPr>
        <w:t>Moldawer , L.L.</w:t>
      </w:r>
      <w:r>
        <w:rPr>
          <w:rFonts w:ascii="Arial" w:hAnsi="Arial"/>
        </w:rPr>
        <w:t xml:space="preserve">, Lowry, S.F.  Impact of exogenous growth hormone on host preservation and tumor cell-cycle distribution in a rat sarcoma model.  </w:t>
      </w:r>
      <w:r>
        <w:rPr>
          <w:rFonts w:ascii="Arial" w:hAnsi="Arial"/>
          <w:i/>
        </w:rPr>
        <w:t>Journal of Surgical Research</w:t>
      </w:r>
      <w:r>
        <w:rPr>
          <w:rFonts w:ascii="Arial" w:hAnsi="Arial"/>
        </w:rPr>
        <w:t xml:space="preserve"> 51:99-105, 1991.</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88) Georgieff, M., Pscheidl, E., </w:t>
      </w:r>
      <w:r>
        <w:rPr>
          <w:rFonts w:ascii="Arial" w:hAnsi="Arial"/>
          <w:b/>
        </w:rPr>
        <w:t>Moldawer , L.L.</w:t>
      </w:r>
      <w:r>
        <w:rPr>
          <w:rFonts w:ascii="Arial" w:hAnsi="Arial"/>
        </w:rPr>
        <w:t xml:space="preserve">, Bistrian, B.R., Blackburn, G.L.  Mechanisms of protein conservation during xylitol infusion after burn injury in rats: isotope kinetics and indirect calorimetry. </w:t>
      </w:r>
      <w:r>
        <w:rPr>
          <w:rFonts w:ascii="Arial" w:hAnsi="Arial"/>
          <w:i/>
        </w:rPr>
        <w:t xml:space="preserve"> European Journal of Clinical Investigation</w:t>
      </w:r>
      <w:r>
        <w:rPr>
          <w:rFonts w:ascii="Arial" w:hAnsi="Arial"/>
        </w:rPr>
        <w:t xml:space="preserve"> 21:249-258, 1991.</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89) Lundholm, K., Ternell, M., Zachrisson, H., </w:t>
      </w:r>
      <w:r>
        <w:rPr>
          <w:rFonts w:ascii="Arial" w:hAnsi="Arial"/>
          <w:b/>
        </w:rPr>
        <w:t>Moldawer, L.</w:t>
      </w:r>
      <w:r>
        <w:rPr>
          <w:rFonts w:ascii="Arial" w:hAnsi="Arial"/>
        </w:rPr>
        <w:t xml:space="preserve">, Lindstrom, L.  Measurement of hepatic protein synthesis in unrestrained mice-evaluation of the 'flooding technique'.  </w:t>
      </w:r>
      <w:r>
        <w:rPr>
          <w:rFonts w:ascii="Arial" w:hAnsi="Arial"/>
          <w:i/>
        </w:rPr>
        <w:t>Acta Physiologica Scandinavica</w:t>
      </w:r>
      <w:r>
        <w:rPr>
          <w:rFonts w:ascii="Arial" w:hAnsi="Arial"/>
        </w:rPr>
        <w:t xml:space="preserve"> 141:207-219, 1991.</w:t>
      </w: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 </w:t>
      </w: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90) Gelin, J., </w:t>
      </w:r>
      <w:r>
        <w:rPr>
          <w:rFonts w:ascii="Arial" w:hAnsi="Arial"/>
          <w:b/>
        </w:rPr>
        <w:t>Moldawer , L.L.</w:t>
      </w:r>
      <w:r>
        <w:rPr>
          <w:rFonts w:ascii="Arial" w:hAnsi="Arial"/>
        </w:rPr>
        <w:t xml:space="preserve">, Lonnroth, C., Sherry, B., Chizzonite, R., Lundholm, K.G.  The role of endogenous TNF  and interleukin-1 for experimental tumor progression and the development of cancer cachexia.  </w:t>
      </w:r>
      <w:r>
        <w:rPr>
          <w:rFonts w:ascii="Arial" w:hAnsi="Arial"/>
          <w:i/>
        </w:rPr>
        <w:t>Cancer Research</w:t>
      </w:r>
      <w:r>
        <w:rPr>
          <w:rFonts w:ascii="Arial" w:hAnsi="Arial"/>
        </w:rPr>
        <w:t xml:space="preserve"> 51:415-421, 1991.</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91)  Georgieff, M., Pscheidi, E., Got, H., Trager, K., Anhaupl, T., </w:t>
      </w:r>
      <w:r>
        <w:rPr>
          <w:rFonts w:ascii="Arial" w:hAnsi="Arial"/>
          <w:b/>
        </w:rPr>
        <w:t xml:space="preserve">Moldawer , L.L., </w:t>
      </w:r>
      <w:r>
        <w:rPr>
          <w:rFonts w:ascii="Arial" w:hAnsi="Arial"/>
        </w:rPr>
        <w:t xml:space="preserve">Blackburn, G.L.  The mechanism of the reduction of protein catabolism following trauma and during sepsis using xylitol.  </w:t>
      </w:r>
      <w:r>
        <w:rPr>
          <w:rFonts w:ascii="Arial" w:hAnsi="Arial"/>
          <w:i/>
        </w:rPr>
        <w:t>Anaesthesist</w:t>
      </w:r>
      <w:r>
        <w:rPr>
          <w:rFonts w:ascii="Arial" w:hAnsi="Arial"/>
        </w:rPr>
        <w:t xml:space="preserve"> 40:85-91, 1991.</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92)  Van Zee, K.J., DeForge, L.E., Fischer, E., Marano, M.A., Kenney, J.S., Remick, D.G., Lowry, S.F., </w:t>
      </w:r>
      <w:r>
        <w:rPr>
          <w:rFonts w:ascii="Arial" w:hAnsi="Arial"/>
          <w:b/>
        </w:rPr>
        <w:t xml:space="preserve">Moldawer , L.L.  </w:t>
      </w:r>
      <w:r>
        <w:rPr>
          <w:rFonts w:ascii="Arial" w:hAnsi="Arial"/>
        </w:rPr>
        <w:t xml:space="preserve">IL-8 in septic shock, endotoxemia, and after IL-1 administration.  </w:t>
      </w:r>
      <w:r>
        <w:rPr>
          <w:rFonts w:ascii="Arial" w:hAnsi="Arial"/>
          <w:i/>
        </w:rPr>
        <w:t>Journal of Immunology</w:t>
      </w:r>
      <w:r>
        <w:rPr>
          <w:rFonts w:ascii="Arial" w:hAnsi="Arial"/>
        </w:rPr>
        <w:t xml:space="preserve"> 146:3478-3482, 1991.</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93) Ginsberg, H., </w:t>
      </w:r>
      <w:r>
        <w:rPr>
          <w:rFonts w:ascii="Arial" w:hAnsi="Arial"/>
          <w:b/>
        </w:rPr>
        <w:t>Moldawer , L.L.</w:t>
      </w:r>
      <w:r>
        <w:rPr>
          <w:rFonts w:ascii="Arial" w:hAnsi="Arial"/>
        </w:rPr>
        <w:t xml:space="preserve">, Sehgal, P.B, Redington, M., Kilian, P.L., Chanock, R.M., Prince, G.A.  A unique mouse model to investigate the molecular pathogenesis of adenovirus pneumonia.  </w:t>
      </w:r>
      <w:r>
        <w:rPr>
          <w:rFonts w:ascii="Arial" w:hAnsi="Arial"/>
          <w:i/>
        </w:rPr>
        <w:t>Proceedings of the National Academy of Sciences (USA)</w:t>
      </w:r>
      <w:r>
        <w:rPr>
          <w:rFonts w:ascii="Arial" w:hAnsi="Arial"/>
        </w:rPr>
        <w:t xml:space="preserve"> 88:1651-1655, 1991</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94)  Fischer, E., Marano, M.A., Barber, A.E., Hudson, A., Lee, K., Rock, C.S., Hawes, A.S., Thompson, R.C., Hayes, T.J., Anderson, T.D., Benjamin, W.R., Lowry, S.F., </w:t>
      </w:r>
      <w:r>
        <w:rPr>
          <w:rFonts w:ascii="Arial" w:hAnsi="Arial"/>
          <w:b/>
        </w:rPr>
        <w:t>Moldawer , L.L.</w:t>
      </w:r>
      <w:r>
        <w:rPr>
          <w:rFonts w:ascii="Arial" w:hAnsi="Arial"/>
        </w:rPr>
        <w:t xml:space="preserve">  Comparison between effects of interleukin-1</w:t>
      </w:r>
      <w:r>
        <w:rPr>
          <w:rFonts w:ascii="WP Greek Century" w:hAnsi="WP Greek Century"/>
        </w:rPr>
        <w:t></w:t>
      </w:r>
      <w:r>
        <w:rPr>
          <w:rFonts w:ascii="Arial" w:hAnsi="Arial"/>
        </w:rPr>
        <w:t xml:space="preserve"> administration and sublethal endotoxemia in primates.  </w:t>
      </w:r>
      <w:r>
        <w:rPr>
          <w:rFonts w:ascii="Arial" w:hAnsi="Arial"/>
          <w:i/>
        </w:rPr>
        <w:t>American Journal of Physiology</w:t>
      </w:r>
      <w:r>
        <w:rPr>
          <w:rFonts w:ascii="Arial" w:hAnsi="Arial"/>
        </w:rPr>
        <w:t xml:space="preserve"> 261:R442-R452, 1991.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95) Fischer, E., Poutsiaka, D.D., Van Zee, K.J., Marano, M.A., Rock, C.S., Kenney, J.S., Dinarello, C.A., Lowry, S.F., </w:t>
      </w:r>
      <w:r>
        <w:rPr>
          <w:rFonts w:ascii="Arial" w:hAnsi="Arial"/>
          <w:b/>
        </w:rPr>
        <w:t>Moldawer , L.L.</w:t>
      </w:r>
      <w:r>
        <w:rPr>
          <w:rFonts w:ascii="Arial" w:hAnsi="Arial"/>
        </w:rPr>
        <w:t xml:space="preserve">  Interleukin-1 receptor antagonist circulates in experimental inflammation and in human disease.  </w:t>
      </w:r>
      <w:r>
        <w:rPr>
          <w:rFonts w:ascii="Arial" w:hAnsi="Arial"/>
          <w:i/>
        </w:rPr>
        <w:t>Blood</w:t>
      </w:r>
      <w:r>
        <w:rPr>
          <w:rFonts w:ascii="Arial" w:hAnsi="Arial"/>
        </w:rPr>
        <w:t xml:space="preserve"> 79:2196-2200, 1992.</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96) Havell, E.A., </w:t>
      </w:r>
      <w:r>
        <w:rPr>
          <w:rFonts w:ascii="Arial" w:hAnsi="Arial"/>
          <w:b/>
        </w:rPr>
        <w:t>Moldawer , L.L.,</w:t>
      </w:r>
      <w:r>
        <w:rPr>
          <w:rFonts w:ascii="Arial" w:hAnsi="Arial"/>
        </w:rPr>
        <w:t xml:space="preserve"> Helfgott, D., Kilian, P.L., Sehgal, PB.  Type 1 IL-1 receptor blockade exacerbates murine listeriosis.  </w:t>
      </w:r>
      <w:r>
        <w:rPr>
          <w:rFonts w:ascii="Arial" w:hAnsi="Arial"/>
          <w:i/>
        </w:rPr>
        <w:t>Journal of Immunology</w:t>
      </w:r>
      <w:r>
        <w:rPr>
          <w:rFonts w:ascii="Arial" w:hAnsi="Arial"/>
        </w:rPr>
        <w:t>, 148:1486-1492, 1992.</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97)  Ng, E.H., Rock, C.S., Lazarus, D.D., Stiaino-Coico, L., </w:t>
      </w:r>
      <w:r>
        <w:rPr>
          <w:rFonts w:ascii="Arial" w:hAnsi="Arial"/>
          <w:b/>
        </w:rPr>
        <w:t>Moldawer , L.L.,</w:t>
      </w:r>
      <w:r>
        <w:rPr>
          <w:rFonts w:ascii="Arial" w:hAnsi="Arial"/>
        </w:rPr>
        <w:t xml:space="preserve"> Lowry, S.F.  Insulin-like growth factor I preserves host lean tissue mass in cancer cachexia.  </w:t>
      </w:r>
      <w:r>
        <w:rPr>
          <w:rFonts w:ascii="Arial" w:hAnsi="Arial"/>
          <w:i/>
        </w:rPr>
        <w:t>American Journal of Physiology</w:t>
      </w:r>
      <w:r>
        <w:rPr>
          <w:rFonts w:ascii="Arial" w:hAnsi="Arial"/>
        </w:rPr>
        <w:t xml:space="preserve"> 262:R426-431, 1992.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98) Fischer, E., Marano, M.A., Van Zee, K.J., Rock, C.S., Hawes, A.S., Thompson, W.A., DeForge, L., Kenney, J.S., Remick, D.G., Bloedow, D.C., Thompson, R.C., Lowry, S.F., </w:t>
      </w:r>
      <w:r>
        <w:rPr>
          <w:rFonts w:ascii="Arial" w:hAnsi="Arial"/>
          <w:b/>
        </w:rPr>
        <w:t>Moldawer , L.L.</w:t>
      </w:r>
      <w:r>
        <w:rPr>
          <w:rFonts w:ascii="Arial" w:hAnsi="Arial"/>
        </w:rPr>
        <w:t xml:space="preserve">  Interleukin-1 receptor blockade improves survival and hemodynamic performance in </w:t>
      </w:r>
      <w:r>
        <w:rPr>
          <w:rFonts w:ascii="Arial" w:hAnsi="Arial"/>
          <w:i/>
        </w:rPr>
        <w:t>Escherichia coli</w:t>
      </w:r>
      <w:r>
        <w:rPr>
          <w:rFonts w:ascii="Arial" w:hAnsi="Arial"/>
        </w:rPr>
        <w:t xml:space="preserve"> septic shock, but fails to alter host responses to sublethal endotoxemia. </w:t>
      </w:r>
      <w:r>
        <w:rPr>
          <w:rFonts w:ascii="Arial" w:hAnsi="Arial"/>
          <w:i/>
        </w:rPr>
        <w:t xml:space="preserve"> Journal of Clinical Investigation </w:t>
      </w:r>
      <w:r>
        <w:rPr>
          <w:rFonts w:ascii="Arial" w:hAnsi="Arial"/>
        </w:rPr>
        <w:t>89:1551-1557, 1992.</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99) Van Zee, K.J., Kohno, T., Fischer, E., Rock, C.S., </w:t>
      </w:r>
      <w:r>
        <w:rPr>
          <w:rFonts w:ascii="Arial" w:hAnsi="Arial"/>
          <w:b/>
        </w:rPr>
        <w:t>Moldawer , L.L.</w:t>
      </w:r>
      <w:r>
        <w:rPr>
          <w:rFonts w:ascii="Arial" w:hAnsi="Arial"/>
        </w:rPr>
        <w:t xml:space="preserve">, Lowry, S.F.  TNF soluble receptors circulate during experimental and clinical inflammation and can protect against excessive TNF </w:t>
      </w:r>
      <w:r>
        <w:rPr>
          <w:rFonts w:ascii="Arial" w:hAnsi="Arial"/>
          <w:i/>
        </w:rPr>
        <w:t>alpha in vitro</w:t>
      </w:r>
      <w:r>
        <w:rPr>
          <w:rFonts w:ascii="Arial" w:hAnsi="Arial"/>
        </w:rPr>
        <w:t xml:space="preserve"> and</w:t>
      </w:r>
      <w:r>
        <w:rPr>
          <w:rFonts w:ascii="Arial" w:hAnsi="Arial"/>
          <w:i/>
        </w:rPr>
        <w:t xml:space="preserve"> in vivo</w:t>
      </w:r>
      <w:r>
        <w:rPr>
          <w:rFonts w:ascii="Arial" w:hAnsi="Arial"/>
        </w:rPr>
        <w:t xml:space="preserve">.  </w:t>
      </w:r>
      <w:r>
        <w:rPr>
          <w:rFonts w:ascii="Arial" w:hAnsi="Arial"/>
          <w:i/>
        </w:rPr>
        <w:t>Proceedings of the National Academy of Sciences</w:t>
      </w:r>
      <w:r>
        <w:rPr>
          <w:rFonts w:ascii="Arial" w:hAnsi="Arial"/>
        </w:rPr>
        <w:t xml:space="preserve">  89:4845-4849, 1992.</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100) He, W., Fong, Y., Marano, M.A., Gershenwald, J.E., Yurt, R.W., </w:t>
      </w:r>
      <w:r>
        <w:rPr>
          <w:rFonts w:ascii="Arial" w:hAnsi="Arial"/>
          <w:b/>
        </w:rPr>
        <w:t>Moldawer , L.L.</w:t>
      </w:r>
      <w:r>
        <w:rPr>
          <w:rFonts w:ascii="Arial" w:hAnsi="Arial"/>
        </w:rPr>
        <w:t xml:space="preserve">, Lowry, S.F.  Tolerance to endotoxin prevents mortality in infected thermal injury: Association with attenuated cytokine responses.  </w:t>
      </w:r>
      <w:r>
        <w:rPr>
          <w:rFonts w:ascii="Arial" w:hAnsi="Arial"/>
          <w:i/>
        </w:rPr>
        <w:t xml:space="preserve">Journal of Infectious Diseases </w:t>
      </w:r>
      <w:r>
        <w:rPr>
          <w:rFonts w:ascii="Arial" w:hAnsi="Arial"/>
        </w:rPr>
        <w:t>165:859-864, 1992.</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101) </w:t>
      </w:r>
      <w:r>
        <w:rPr>
          <w:rFonts w:ascii="Arial" w:hAnsi="Arial"/>
          <w:b/>
        </w:rPr>
        <w:t>Moldawer , L.L.</w:t>
      </w:r>
      <w:r>
        <w:rPr>
          <w:rFonts w:ascii="Arial" w:hAnsi="Arial"/>
        </w:rPr>
        <w:t xml:space="preserve">, Rogy, M.A., Lowry, S.F.  The role of cytokines in cancer cachexia.  </w:t>
      </w:r>
      <w:r>
        <w:rPr>
          <w:rFonts w:ascii="Arial" w:hAnsi="Arial"/>
          <w:i/>
        </w:rPr>
        <w:t>Journal of Parenteral and Enteral Nutrition</w:t>
      </w:r>
      <w:r>
        <w:rPr>
          <w:rFonts w:ascii="Arial" w:hAnsi="Arial"/>
        </w:rPr>
        <w:t xml:space="preserve"> 16 (6 Suppl):43S-49S, 1992.</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102) Fong, Y., </w:t>
      </w:r>
      <w:r>
        <w:rPr>
          <w:rFonts w:ascii="Arial" w:hAnsi="Arial"/>
          <w:b/>
        </w:rPr>
        <w:t>Moldawer , L.L.</w:t>
      </w:r>
      <w:r>
        <w:rPr>
          <w:rFonts w:ascii="Arial" w:hAnsi="Arial"/>
        </w:rPr>
        <w:t xml:space="preserve">, Lowry, S.F.  Experimental and clinical applications of molecular cell biology in nutrition and metabolism.  </w:t>
      </w:r>
      <w:r>
        <w:rPr>
          <w:rFonts w:ascii="Arial" w:hAnsi="Arial"/>
          <w:i/>
        </w:rPr>
        <w:t>Journal of Parenteral and Enteral Nutrition</w:t>
      </w:r>
      <w:r>
        <w:rPr>
          <w:rFonts w:ascii="Arial" w:hAnsi="Arial"/>
        </w:rPr>
        <w:t xml:space="preserve"> 16 (5):477-486, 1992.</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103) Chen, W., Havell, E.A., </w:t>
      </w:r>
      <w:r>
        <w:rPr>
          <w:rFonts w:ascii="Arial" w:hAnsi="Arial"/>
          <w:b/>
        </w:rPr>
        <w:t>Moldawer , L.L.</w:t>
      </w:r>
      <w:r>
        <w:rPr>
          <w:rFonts w:ascii="Arial" w:hAnsi="Arial"/>
        </w:rPr>
        <w:t xml:space="preserve">, McIntyre, K.W., Chizzonite, R.A., Harmsen, A.G.  Interleukin 1:  an important mediator of host resistance against Pneumocystis carinii.  </w:t>
      </w:r>
      <w:r>
        <w:rPr>
          <w:rFonts w:ascii="Arial" w:hAnsi="Arial"/>
          <w:i/>
        </w:rPr>
        <w:t>Journal of Experimental Medicine</w:t>
      </w:r>
      <w:r>
        <w:rPr>
          <w:rFonts w:ascii="Arial" w:hAnsi="Arial"/>
        </w:rPr>
        <w:t xml:space="preserve"> 176:713-718, 1992.</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104) Morris, D.D., Moore, J.N., Crowe, N., </w:t>
      </w:r>
      <w:r>
        <w:rPr>
          <w:rFonts w:ascii="Arial" w:hAnsi="Arial"/>
          <w:b/>
        </w:rPr>
        <w:t>Moldawer , L.L.</w:t>
      </w:r>
      <w:r>
        <w:rPr>
          <w:rFonts w:ascii="Arial" w:hAnsi="Arial"/>
        </w:rPr>
        <w:t xml:space="preserve">  Effect of experimentally induced endotoxemia on serum interleukin-6 activity in horses.  </w:t>
      </w:r>
      <w:r>
        <w:rPr>
          <w:rFonts w:ascii="Arial" w:hAnsi="Arial"/>
          <w:i/>
        </w:rPr>
        <w:t xml:space="preserve">American Journal of Veterinary Research </w:t>
      </w:r>
      <w:r>
        <w:rPr>
          <w:rFonts w:ascii="Arial" w:hAnsi="Arial"/>
        </w:rPr>
        <w:t>53:753-756, 1992.</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105) Morris, D.D., Crowe, N., Moore, J.N., </w:t>
      </w:r>
      <w:r>
        <w:rPr>
          <w:rFonts w:ascii="Arial" w:hAnsi="Arial"/>
          <w:b/>
        </w:rPr>
        <w:t>Moldawer , L.L.</w:t>
      </w:r>
      <w:r>
        <w:rPr>
          <w:rFonts w:ascii="Arial" w:hAnsi="Arial"/>
        </w:rPr>
        <w:t xml:space="preserve">  Endotoxin-induced production of interleukin 6 by equine peritoneal macrophages in vitro.  </w:t>
      </w:r>
      <w:r>
        <w:rPr>
          <w:rFonts w:ascii="Arial" w:hAnsi="Arial"/>
          <w:i/>
        </w:rPr>
        <w:t>American. Journal of Veterinary Research</w:t>
      </w:r>
      <w:r>
        <w:rPr>
          <w:rFonts w:ascii="Arial" w:hAnsi="Arial"/>
        </w:rPr>
        <w:t xml:space="preserve"> 53:1298-1301, 1992.</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106) Rock, C.S., Coyle, S.M., Keogh, C.V., Lazarus, D.D., Hawes, A.S., Leskiw, M., </w:t>
      </w:r>
      <w:r>
        <w:rPr>
          <w:rFonts w:ascii="Arial" w:hAnsi="Arial"/>
          <w:b/>
        </w:rPr>
        <w:t>Moldawer , L.L.</w:t>
      </w:r>
      <w:r>
        <w:rPr>
          <w:rFonts w:ascii="Arial" w:hAnsi="Arial"/>
        </w:rPr>
        <w:t xml:space="preserve">, Stein, T.P., Lowry, S.F.  Influence of hypercortisolemia on the acute-phase protein response to endotoxin in humans.  </w:t>
      </w:r>
      <w:r>
        <w:rPr>
          <w:rFonts w:ascii="Arial" w:hAnsi="Arial"/>
          <w:i/>
        </w:rPr>
        <w:t>Surgery</w:t>
      </w:r>
      <w:r>
        <w:rPr>
          <w:rFonts w:ascii="Arial" w:hAnsi="Arial"/>
        </w:rPr>
        <w:t xml:space="preserve"> 112:467-474, 1992.</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107) Fong, Y., </w:t>
      </w:r>
      <w:r>
        <w:rPr>
          <w:rFonts w:ascii="Arial" w:hAnsi="Arial"/>
          <w:b/>
        </w:rPr>
        <w:t>Moldawer , L.L.</w:t>
      </w:r>
      <w:r>
        <w:rPr>
          <w:rFonts w:ascii="Arial" w:hAnsi="Arial"/>
        </w:rPr>
        <w:t xml:space="preserve">, He, W., Marano, M., Keogh, C.V., Gershenwald, J., Lowry, S.F.  Tumour location influences local cytokine production and host metabolism.  </w:t>
      </w:r>
      <w:r>
        <w:rPr>
          <w:rFonts w:ascii="Arial" w:hAnsi="Arial"/>
          <w:i/>
        </w:rPr>
        <w:t>Surgical Oncology</w:t>
      </w:r>
      <w:r>
        <w:rPr>
          <w:rFonts w:ascii="Arial" w:hAnsi="Arial"/>
        </w:rPr>
        <w:t xml:space="preserve"> 1:65-71, 1992.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108)  Van Zee, K.J., Fischer, E., Hawes, A.S., Hebert, C.A., Terrell, T.G., Baker, J.B., Lowry, S.F., </w:t>
      </w:r>
      <w:r>
        <w:rPr>
          <w:rFonts w:ascii="Arial" w:hAnsi="Arial"/>
          <w:b/>
        </w:rPr>
        <w:t>Moldawer , L.L.</w:t>
      </w:r>
      <w:r>
        <w:rPr>
          <w:rFonts w:ascii="Arial" w:hAnsi="Arial"/>
        </w:rPr>
        <w:t xml:space="preserve">  Effects of intravenous IL-8 administration in nonhuman primates.  </w:t>
      </w:r>
      <w:r>
        <w:rPr>
          <w:rFonts w:ascii="Arial" w:hAnsi="Arial"/>
          <w:i/>
        </w:rPr>
        <w:t>Journal of Immunology</w:t>
      </w:r>
      <w:r>
        <w:rPr>
          <w:rFonts w:ascii="Arial" w:hAnsi="Arial"/>
        </w:rPr>
        <w:t xml:space="preserve"> 148:1746-1752, 1992.</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109) Barber, A.E., Coyle, S.M., Marano, M.A., Fischer, E., Calvano, S.E., Fong, Y., </w:t>
      </w:r>
      <w:r>
        <w:rPr>
          <w:rFonts w:ascii="Arial" w:hAnsi="Arial"/>
          <w:b/>
        </w:rPr>
        <w:t>Moldawer , L.L.</w:t>
      </w:r>
      <w:r>
        <w:rPr>
          <w:rFonts w:ascii="Arial" w:hAnsi="Arial"/>
        </w:rPr>
        <w:t xml:space="preserve">, Lowry, S.F.  Glucocorticoid therapy alters hormonal and cytokine responses to endotoxin in man. </w:t>
      </w:r>
      <w:r>
        <w:rPr>
          <w:rFonts w:ascii="Arial" w:hAnsi="Arial"/>
          <w:i/>
        </w:rPr>
        <w:t>Journal of Immunology</w:t>
      </w:r>
      <w:r>
        <w:rPr>
          <w:rFonts w:ascii="Arial" w:hAnsi="Arial"/>
        </w:rPr>
        <w:t xml:space="preserve">  150:1999-2006, 1993.</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110) Oldenburg, H.S.A., Van Zee, K.J., Lazarus, D.D., Rogy, M.A., Keeler, B.P., Thompson, W.A., Chizzonite, R.A., Lowry, S.F., </w:t>
      </w:r>
      <w:r>
        <w:rPr>
          <w:rFonts w:ascii="Arial" w:hAnsi="Arial"/>
          <w:b/>
        </w:rPr>
        <w:t>Moldawer , L.L.</w:t>
      </w:r>
      <w:r>
        <w:rPr>
          <w:rFonts w:ascii="Arial" w:hAnsi="Arial"/>
        </w:rPr>
        <w:t xml:space="preserve">  Cachexia and the acute-phase protein response in inflammation are regulated by interleukin-6.  </w:t>
      </w:r>
      <w:r>
        <w:rPr>
          <w:rFonts w:ascii="Arial" w:hAnsi="Arial"/>
          <w:i/>
        </w:rPr>
        <w:t xml:space="preserve">European Journal of Immunology </w:t>
      </w:r>
      <w:r>
        <w:rPr>
          <w:rFonts w:ascii="Arial" w:hAnsi="Arial"/>
        </w:rPr>
        <w:t>23:1889-1894, 1993.</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r>
        <w:rPr>
          <w:rFonts w:ascii="Arial" w:hAnsi="Arial"/>
        </w:rPr>
        <w:t xml:space="preserve">111) Lazarus, D.D., </w:t>
      </w:r>
      <w:r>
        <w:rPr>
          <w:rFonts w:ascii="Arial" w:hAnsi="Arial"/>
          <w:b/>
        </w:rPr>
        <w:t>Moldawer , L.L.</w:t>
      </w:r>
      <w:r>
        <w:rPr>
          <w:rFonts w:ascii="Arial" w:hAnsi="Arial"/>
        </w:rPr>
        <w:t xml:space="preserve">, Lowry, S.F.  Insulin-like growth factor-1 activity is inhibited by interleukin-1, tumor necrosis factor- and interleukin-6.  </w:t>
      </w:r>
      <w:r>
        <w:rPr>
          <w:rFonts w:ascii="Arial" w:hAnsi="Arial"/>
          <w:i/>
        </w:rPr>
        <w:t>Lymphokine and Cytokine Research</w:t>
      </w:r>
      <w:r>
        <w:rPr>
          <w:rFonts w:ascii="Arial" w:hAnsi="Arial"/>
        </w:rPr>
        <w:t xml:space="preserve"> 12:219-223, 1993.</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pacing w:after="120"/>
        <w:rPr>
          <w:rFonts w:ascii="Arial" w:hAnsi="Arial"/>
        </w:rPr>
      </w:pPr>
    </w:p>
    <w:p w:rsidR="0014149A" w:rsidRDefault="00032C0E" w:rsidP="008901EE">
      <w:pPr>
        <w:tabs>
          <w:tab w:val="decimal" w:pos="10620"/>
        </w:tabs>
        <w:spacing w:after="120"/>
        <w:rPr>
          <w:rFonts w:ascii="Arial" w:hAnsi="Arial"/>
        </w:rPr>
      </w:pPr>
      <w:r>
        <w:rPr>
          <w:rFonts w:ascii="Arial" w:hAnsi="Arial"/>
        </w:rPr>
        <w:t xml:space="preserve">112) Gelin, J.L., </w:t>
      </w:r>
      <w:r>
        <w:rPr>
          <w:rFonts w:ascii="Arial" w:hAnsi="Arial"/>
          <w:b/>
        </w:rPr>
        <w:t>Moldawer , L.L.</w:t>
      </w:r>
      <w:r>
        <w:rPr>
          <w:rFonts w:ascii="Arial" w:hAnsi="Arial"/>
        </w:rPr>
        <w:t xml:space="preserve">, Iresjo, B.M., Lundholm, K.G.  The role of the adrenals in the acute phase response to interleukin-1 and tumor necrosis factor-alpha.  </w:t>
      </w:r>
      <w:r>
        <w:rPr>
          <w:rFonts w:ascii="Arial" w:hAnsi="Arial"/>
          <w:i/>
        </w:rPr>
        <w:t xml:space="preserve">Journal of Surgical Research  </w:t>
      </w:r>
      <w:r>
        <w:rPr>
          <w:rFonts w:ascii="Arial" w:hAnsi="Arial"/>
        </w:rPr>
        <w:t>54 (1):70-78, 1993.</w:t>
      </w:r>
    </w:p>
    <w:p w:rsidR="0014149A" w:rsidRDefault="0014149A" w:rsidP="008901EE">
      <w:pPr>
        <w:tabs>
          <w:tab w:val="decimal" w:pos="10620"/>
        </w:tabs>
        <w:spacing w:after="120"/>
        <w:rPr>
          <w:rFonts w:ascii="Arial" w:hAnsi="Arial"/>
        </w:rPr>
      </w:pPr>
    </w:p>
    <w:p w:rsidR="0014149A" w:rsidRDefault="00032C0E" w:rsidP="008901EE">
      <w:pPr>
        <w:tabs>
          <w:tab w:val="decimal" w:pos="10620"/>
        </w:tabs>
        <w:spacing w:after="120"/>
        <w:rPr>
          <w:rFonts w:ascii="Arial" w:hAnsi="Arial"/>
        </w:rPr>
      </w:pPr>
      <w:r>
        <w:rPr>
          <w:rFonts w:ascii="Arial" w:hAnsi="Arial"/>
        </w:rPr>
        <w:t xml:space="preserve">113) Phinney, S.D., Clarke, S.D., Odin, R.S., </w:t>
      </w:r>
      <w:r>
        <w:rPr>
          <w:rFonts w:ascii="Arial" w:hAnsi="Arial"/>
          <w:b/>
        </w:rPr>
        <w:t>Moldawer , L.L.</w:t>
      </w:r>
      <w:r>
        <w:rPr>
          <w:rFonts w:ascii="Arial" w:hAnsi="Arial"/>
        </w:rPr>
        <w:t xml:space="preserve">, Blackburn, G.L., Bistrian, B.R.  Thermogenesis secondary to transdermal water loss causes growth retardation in essential fatty acid-deficient rats.  </w:t>
      </w:r>
      <w:r>
        <w:rPr>
          <w:rFonts w:ascii="Arial" w:hAnsi="Arial"/>
          <w:i/>
        </w:rPr>
        <w:t>Metabolism</w:t>
      </w:r>
      <w:r>
        <w:rPr>
          <w:rFonts w:ascii="Arial" w:hAnsi="Arial"/>
        </w:rPr>
        <w:t xml:space="preserve"> 42:1022-1026, 1993.</w:t>
      </w:r>
    </w:p>
    <w:p w:rsidR="0014149A" w:rsidRDefault="0014149A" w:rsidP="008901EE">
      <w:pPr>
        <w:tabs>
          <w:tab w:val="decimal" w:pos="10620"/>
        </w:tabs>
        <w:spacing w:after="120"/>
        <w:rPr>
          <w:rFonts w:ascii="Arial" w:hAnsi="Arial"/>
        </w:rPr>
      </w:pPr>
    </w:p>
    <w:p w:rsidR="0014149A" w:rsidRDefault="00032C0E" w:rsidP="008901EE">
      <w:pPr>
        <w:tabs>
          <w:tab w:val="decimal" w:pos="10620"/>
        </w:tabs>
        <w:spacing w:after="120"/>
        <w:rPr>
          <w:rFonts w:ascii="Arial" w:hAnsi="Arial"/>
          <w:b/>
        </w:rPr>
      </w:pPr>
      <w:r>
        <w:rPr>
          <w:rFonts w:ascii="Arial" w:hAnsi="Arial"/>
        </w:rPr>
        <w:t xml:space="preserve">114) </w:t>
      </w:r>
      <w:r>
        <w:rPr>
          <w:rFonts w:ascii="Arial" w:hAnsi="Arial"/>
          <w:b/>
        </w:rPr>
        <w:t xml:space="preserve">Moldawer , L.L. </w:t>
      </w:r>
      <w:r>
        <w:rPr>
          <w:rFonts w:ascii="Arial" w:hAnsi="Arial"/>
        </w:rPr>
        <w:t xml:space="preserve">Interleukin-1, TNF and their naturally occurring antagonists in sepsis.  </w:t>
      </w:r>
      <w:r>
        <w:rPr>
          <w:rFonts w:ascii="Arial" w:hAnsi="Arial"/>
          <w:i/>
        </w:rPr>
        <w:t>Blood Purification</w:t>
      </w:r>
      <w:r>
        <w:rPr>
          <w:rFonts w:ascii="Arial" w:hAnsi="Arial"/>
        </w:rPr>
        <w:t xml:space="preserve"> 11:128-133, 1993</w:t>
      </w:r>
      <w:r>
        <w:rPr>
          <w:rFonts w:ascii="Arial" w:hAnsi="Arial"/>
          <w:b/>
        </w:rPr>
        <w:t>.</w:t>
      </w:r>
    </w:p>
    <w:p w:rsidR="0014149A" w:rsidRDefault="0014149A" w:rsidP="008901EE">
      <w:pPr>
        <w:tabs>
          <w:tab w:val="decimal" w:pos="10620"/>
        </w:tabs>
        <w:spacing w:after="120"/>
        <w:rPr>
          <w:rFonts w:ascii="Arial" w:hAnsi="Arial"/>
          <w:b/>
        </w:rPr>
      </w:pPr>
    </w:p>
    <w:p w:rsidR="0014149A" w:rsidRDefault="00032C0E" w:rsidP="008901EE">
      <w:pPr>
        <w:tabs>
          <w:tab w:val="decimal" w:pos="10620"/>
        </w:tabs>
        <w:spacing w:after="120"/>
        <w:rPr>
          <w:rFonts w:ascii="Arial" w:hAnsi="Arial"/>
          <w:b/>
        </w:rPr>
      </w:pPr>
      <w:r>
        <w:rPr>
          <w:rFonts w:ascii="Arial" w:hAnsi="Arial"/>
        </w:rPr>
        <w:t xml:space="preserve">115) May, L.T., Neta, R., </w:t>
      </w:r>
      <w:r>
        <w:rPr>
          <w:rFonts w:ascii="Arial" w:hAnsi="Arial"/>
          <w:b/>
        </w:rPr>
        <w:t>Moldawer , L.L.,</w:t>
      </w:r>
      <w:r>
        <w:rPr>
          <w:rFonts w:ascii="Arial" w:hAnsi="Arial"/>
        </w:rPr>
        <w:t xml:space="preserve"> Kenney, J.S., Patel, K., Sehgal, P.B.  Antibodies chaperone circulating IL-6.  Paradoxical effects of anti-IL-6 "neutralizing" antibodies </w:t>
      </w:r>
      <w:r>
        <w:rPr>
          <w:rFonts w:ascii="Arial" w:hAnsi="Arial"/>
          <w:i/>
        </w:rPr>
        <w:t>in vivo</w:t>
      </w:r>
      <w:r>
        <w:rPr>
          <w:rFonts w:ascii="Arial" w:hAnsi="Arial"/>
        </w:rPr>
        <w:t xml:space="preserve">.  </w:t>
      </w:r>
      <w:r>
        <w:rPr>
          <w:rFonts w:ascii="Arial" w:hAnsi="Arial"/>
          <w:i/>
        </w:rPr>
        <w:t>Journal of Immunology</w:t>
      </w:r>
      <w:r>
        <w:rPr>
          <w:rFonts w:ascii="Arial" w:hAnsi="Arial"/>
        </w:rPr>
        <w:t xml:space="preserve"> 151:3225-3236, 1993.</w:t>
      </w:r>
    </w:p>
    <w:p w:rsidR="0014149A" w:rsidRDefault="0014149A" w:rsidP="008901EE">
      <w:pPr>
        <w:tabs>
          <w:tab w:val="decimal" w:pos="10620"/>
        </w:tabs>
        <w:spacing w:after="120"/>
        <w:rPr>
          <w:rFonts w:ascii="Arial" w:hAnsi="Arial"/>
          <w:b/>
        </w:rPr>
      </w:pPr>
    </w:p>
    <w:p w:rsidR="0014149A" w:rsidRDefault="00032C0E" w:rsidP="008901EE">
      <w:pPr>
        <w:tabs>
          <w:tab w:val="decimal" w:pos="10620"/>
        </w:tabs>
        <w:spacing w:after="120"/>
        <w:rPr>
          <w:rFonts w:ascii="Arial" w:hAnsi="Arial"/>
          <w:i/>
        </w:rPr>
      </w:pPr>
      <w:r>
        <w:rPr>
          <w:rFonts w:ascii="Arial" w:hAnsi="Arial"/>
        </w:rPr>
        <w:t xml:space="preserve">116)  Lowry, S.F., </w:t>
      </w:r>
      <w:r>
        <w:rPr>
          <w:rFonts w:ascii="Arial" w:hAnsi="Arial"/>
          <w:b/>
        </w:rPr>
        <w:t>Moldawer , L.L.</w:t>
      </w:r>
      <w:r>
        <w:rPr>
          <w:rFonts w:ascii="Arial" w:hAnsi="Arial"/>
        </w:rPr>
        <w:t xml:space="preserve">  Modulation of cytokine responses in sepsis.  </w:t>
      </w:r>
      <w:r>
        <w:rPr>
          <w:rFonts w:ascii="Arial" w:hAnsi="Arial"/>
          <w:i/>
        </w:rPr>
        <w:t xml:space="preserve">Annals of the New York Academy of Science </w:t>
      </w:r>
      <w:r>
        <w:rPr>
          <w:rFonts w:ascii="Arial" w:hAnsi="Arial"/>
        </w:rPr>
        <w:t>685:471-482, 1993</w:t>
      </w:r>
      <w:r>
        <w:rPr>
          <w:rFonts w:ascii="Arial" w:hAnsi="Arial"/>
          <w:i/>
        </w:rPr>
        <w:t>.</w:t>
      </w:r>
    </w:p>
    <w:p w:rsidR="0014149A" w:rsidRDefault="0014149A" w:rsidP="008901EE">
      <w:pPr>
        <w:tabs>
          <w:tab w:val="decimal" w:pos="10620"/>
        </w:tabs>
        <w:spacing w:after="120"/>
        <w:rPr>
          <w:rFonts w:ascii="Arial" w:hAnsi="Arial"/>
          <w:i/>
        </w:rPr>
      </w:pPr>
    </w:p>
    <w:p w:rsidR="0014149A" w:rsidRDefault="00032C0E" w:rsidP="008901EE">
      <w:pPr>
        <w:tabs>
          <w:tab w:val="decimal" w:pos="10620"/>
        </w:tabs>
        <w:spacing w:after="120"/>
        <w:rPr>
          <w:rFonts w:ascii="Arial" w:hAnsi="Arial"/>
          <w:i/>
        </w:rPr>
      </w:pPr>
      <w:r>
        <w:rPr>
          <w:rFonts w:ascii="Arial" w:hAnsi="Arial"/>
        </w:rPr>
        <w:t>117)</w:t>
      </w:r>
      <w:r>
        <w:rPr>
          <w:rFonts w:ascii="Arial" w:hAnsi="Arial"/>
          <w:i/>
        </w:rPr>
        <w:t xml:space="preserve">  </w:t>
      </w:r>
      <w:r>
        <w:rPr>
          <w:rFonts w:ascii="Arial" w:hAnsi="Arial"/>
        </w:rPr>
        <w:t xml:space="preserve">Hawes, A.S., Fischer, E., Marano, M.A., Van Zee, K.J., Rock, C.S., Lowry, S.F., Calvano, S.E., </w:t>
      </w:r>
      <w:r>
        <w:rPr>
          <w:rFonts w:ascii="Arial" w:hAnsi="Arial"/>
          <w:b/>
        </w:rPr>
        <w:t>Moldawer , L.L.</w:t>
      </w:r>
      <w:r>
        <w:rPr>
          <w:rFonts w:ascii="Arial" w:hAnsi="Arial"/>
        </w:rPr>
        <w:t xml:space="preserve">  Comparison of peripheral blood leukocyte kinetics after live </w:t>
      </w:r>
      <w:r>
        <w:rPr>
          <w:rFonts w:ascii="Arial" w:hAnsi="Arial"/>
          <w:i/>
        </w:rPr>
        <w:t xml:space="preserve">Escherichia coli, </w:t>
      </w:r>
      <w:r>
        <w:rPr>
          <w:rFonts w:ascii="Arial" w:hAnsi="Arial"/>
        </w:rPr>
        <w:t>endotoxin, or interleukin-1</w:t>
      </w:r>
      <w:r>
        <w:rPr>
          <w:rFonts w:ascii="WP Greek Century" w:hAnsi="WP Greek Century"/>
        </w:rPr>
        <w:t></w:t>
      </w:r>
      <w:r>
        <w:rPr>
          <w:rFonts w:ascii="Arial" w:hAnsi="Arial"/>
          <w:i/>
        </w:rPr>
        <w:t xml:space="preserve"> </w:t>
      </w:r>
      <w:r>
        <w:rPr>
          <w:rFonts w:ascii="Arial" w:hAnsi="Arial"/>
        </w:rPr>
        <w:t>administration.</w:t>
      </w:r>
      <w:r>
        <w:rPr>
          <w:rFonts w:ascii="Arial" w:hAnsi="Arial"/>
          <w:i/>
        </w:rPr>
        <w:t xml:space="preserve"> </w:t>
      </w:r>
      <w:r>
        <w:rPr>
          <w:rFonts w:ascii="Arial" w:hAnsi="Arial"/>
        </w:rPr>
        <w:t xml:space="preserve"> Studies using a novel interleukin-1 receptor antagonist.</w:t>
      </w:r>
      <w:r>
        <w:rPr>
          <w:rFonts w:ascii="Arial" w:hAnsi="Arial"/>
          <w:i/>
        </w:rPr>
        <w:t xml:space="preserve">  Annals of Surgery</w:t>
      </w:r>
      <w:r>
        <w:rPr>
          <w:rFonts w:ascii="Arial" w:hAnsi="Arial"/>
        </w:rPr>
        <w:t xml:space="preserve"> 218:79-90, 1993</w:t>
      </w:r>
      <w:r>
        <w:rPr>
          <w:rFonts w:ascii="Arial" w:hAnsi="Arial"/>
          <w:i/>
        </w:rPr>
        <w:t>.</w:t>
      </w:r>
    </w:p>
    <w:p w:rsidR="0014149A" w:rsidRDefault="0014149A" w:rsidP="008901EE">
      <w:pPr>
        <w:tabs>
          <w:tab w:val="decimal" w:pos="10620"/>
        </w:tabs>
        <w:spacing w:after="120"/>
        <w:rPr>
          <w:rFonts w:ascii="Arial" w:hAnsi="Arial"/>
          <w:b/>
        </w:rPr>
      </w:pPr>
    </w:p>
    <w:p w:rsidR="0014149A" w:rsidRDefault="00032C0E" w:rsidP="008901EE">
      <w:pPr>
        <w:tabs>
          <w:tab w:val="decimal" w:pos="10620"/>
        </w:tabs>
        <w:spacing w:after="120"/>
        <w:rPr>
          <w:rFonts w:ascii="Arial" w:hAnsi="Arial"/>
        </w:rPr>
      </w:pPr>
      <w:r>
        <w:rPr>
          <w:rFonts w:ascii="Arial" w:hAnsi="Arial"/>
        </w:rPr>
        <w:t xml:space="preserve">118) Palombo, J.D., Burke, P.J., </w:t>
      </w:r>
      <w:r>
        <w:rPr>
          <w:rFonts w:ascii="Arial" w:hAnsi="Arial"/>
          <w:b/>
        </w:rPr>
        <w:t>Moldawer, L.L</w:t>
      </w:r>
      <w:r>
        <w:rPr>
          <w:rFonts w:ascii="Arial" w:hAnsi="Arial"/>
        </w:rPr>
        <w:t xml:space="preserve">, Forse, R.A., Lewis, W.D., Jenkins, R.L.  Assessment of the cytokine response in liver donors at the time of organ procurement and association with allograft function after orthotopic transplantation.  </w:t>
      </w:r>
      <w:r>
        <w:rPr>
          <w:rFonts w:ascii="Arial" w:hAnsi="Arial"/>
          <w:i/>
        </w:rPr>
        <w:t>The Journal of the American College of Surgeons</w:t>
      </w:r>
      <w:r>
        <w:rPr>
          <w:rFonts w:ascii="Arial" w:hAnsi="Arial"/>
        </w:rPr>
        <w:t xml:space="preserve"> 179:209-220, 1994.</w:t>
      </w:r>
    </w:p>
    <w:p w:rsidR="0014149A" w:rsidRDefault="0014149A" w:rsidP="008901EE">
      <w:pPr>
        <w:tabs>
          <w:tab w:val="decimal" w:pos="10620"/>
        </w:tabs>
        <w:spacing w:after="120"/>
        <w:rPr>
          <w:rFonts w:ascii="Arial" w:hAnsi="Arial"/>
        </w:rPr>
      </w:pPr>
    </w:p>
    <w:p w:rsidR="0014149A" w:rsidRDefault="00032C0E" w:rsidP="008901EE">
      <w:pPr>
        <w:tabs>
          <w:tab w:val="decimal" w:pos="10620"/>
        </w:tabs>
        <w:spacing w:after="120"/>
        <w:rPr>
          <w:rFonts w:ascii="Arial" w:hAnsi="Arial"/>
        </w:rPr>
      </w:pPr>
      <w:r>
        <w:rPr>
          <w:rFonts w:ascii="Arial" w:hAnsi="Arial"/>
        </w:rPr>
        <w:t xml:space="preserve">119) Van Zee, K.J., Stackpole, S.A., Montegut, W.J., Rogy, M.A., Calvano, S.E., Hsu, K.C., Chao, M., Loetscher, H.,  Stuber, D., Ettlin, U., Wipf, B., Lesslauer, W., Lowry, S.F. </w:t>
      </w:r>
      <w:r>
        <w:rPr>
          <w:rFonts w:ascii="Arial" w:hAnsi="Arial"/>
          <w:b/>
        </w:rPr>
        <w:t xml:space="preserve">Moldawer , L.L. </w:t>
      </w:r>
      <w:r>
        <w:rPr>
          <w:rFonts w:ascii="Arial" w:hAnsi="Arial"/>
        </w:rPr>
        <w:t xml:space="preserve">A human tumor necrosis (TNF) </w:t>
      </w:r>
      <w:r>
        <w:rPr>
          <w:rFonts w:ascii="WP Greek Century" w:hAnsi="WP Greek Century"/>
        </w:rPr>
        <w:t></w:t>
      </w:r>
      <w:r>
        <w:rPr>
          <w:rFonts w:ascii="Arial" w:hAnsi="Arial"/>
        </w:rPr>
        <w:t xml:space="preserve"> mutant that binds exclusively to the p55 TNF receptor produces toxicity in the baboon. </w:t>
      </w:r>
      <w:r>
        <w:rPr>
          <w:rFonts w:ascii="Arial" w:hAnsi="Arial"/>
          <w:i/>
        </w:rPr>
        <w:t xml:space="preserve"> The Journal of Experimental Medicine</w:t>
      </w:r>
      <w:r>
        <w:rPr>
          <w:rFonts w:ascii="Arial" w:hAnsi="Arial"/>
        </w:rPr>
        <w:t xml:space="preserve"> 179:1185-1191, 1994.</w:t>
      </w:r>
    </w:p>
    <w:p w:rsidR="0014149A" w:rsidRDefault="0014149A" w:rsidP="008901EE">
      <w:pPr>
        <w:tabs>
          <w:tab w:val="decimal" w:pos="10620"/>
        </w:tabs>
        <w:spacing w:after="120"/>
        <w:rPr>
          <w:rFonts w:ascii="Arial" w:hAnsi="Arial"/>
        </w:rPr>
      </w:pPr>
    </w:p>
    <w:p w:rsidR="0014149A" w:rsidRDefault="00032C0E" w:rsidP="008901EE">
      <w:pPr>
        <w:tabs>
          <w:tab w:val="decimal" w:pos="10620"/>
        </w:tabs>
        <w:spacing w:after="120"/>
        <w:rPr>
          <w:rFonts w:ascii="Arial" w:hAnsi="Arial"/>
        </w:rPr>
      </w:pPr>
      <w:r>
        <w:rPr>
          <w:rFonts w:ascii="Arial" w:hAnsi="Arial"/>
        </w:rPr>
        <w:t xml:space="preserve">120) Rogy, M.A., Oldenburg, H.S.A., Calvano, S.E., Montegut, W.J., Stackpole, S.A., Van Zee, K.J., Marra, M.N., Scott, R.W., Seilhammer, J.J., </w:t>
      </w:r>
      <w:r>
        <w:rPr>
          <w:rFonts w:ascii="Arial" w:hAnsi="Arial"/>
          <w:b/>
        </w:rPr>
        <w:t>Moldawer , L.L.</w:t>
      </w:r>
      <w:r>
        <w:rPr>
          <w:rFonts w:ascii="Arial" w:hAnsi="Arial"/>
        </w:rPr>
        <w:t xml:space="preserve">, Lowry, S.F.  The role of bactericidal/permeability increasing protein in the treatment of primate bacteremia and septic shock.  </w:t>
      </w:r>
      <w:r>
        <w:rPr>
          <w:rFonts w:ascii="Arial" w:hAnsi="Arial"/>
          <w:i/>
        </w:rPr>
        <w:t xml:space="preserve">Journal of Clinical Immunology </w:t>
      </w:r>
      <w:r>
        <w:rPr>
          <w:rFonts w:ascii="Arial" w:hAnsi="Arial"/>
        </w:rPr>
        <w:t>14:120-133, 1994.</w:t>
      </w:r>
    </w:p>
    <w:p w:rsidR="0014149A" w:rsidRDefault="0014149A" w:rsidP="008901EE">
      <w:pPr>
        <w:tabs>
          <w:tab w:val="decimal" w:pos="10620"/>
        </w:tabs>
        <w:spacing w:after="120"/>
        <w:rPr>
          <w:rFonts w:ascii="Arial" w:hAnsi="Arial"/>
        </w:rPr>
      </w:pPr>
    </w:p>
    <w:p w:rsidR="0014149A" w:rsidRDefault="00032C0E" w:rsidP="008901EE">
      <w:pPr>
        <w:tabs>
          <w:tab w:val="decimal" w:pos="10620"/>
        </w:tabs>
        <w:spacing w:after="120"/>
        <w:rPr>
          <w:rFonts w:ascii="Arial" w:hAnsi="Arial"/>
        </w:rPr>
      </w:pPr>
      <w:r>
        <w:rPr>
          <w:rFonts w:ascii="Arial" w:hAnsi="Arial"/>
        </w:rPr>
        <w:t xml:space="preserve">121) Calvano, S.E., Thompson, W.A., Marra, M.N., Coyle, S.M., deRiesthal, H.F., Trousdale, R.K., Barie, P.S., Scott, R.W., </w:t>
      </w:r>
      <w:r>
        <w:rPr>
          <w:rFonts w:ascii="Arial" w:hAnsi="Arial"/>
          <w:b/>
        </w:rPr>
        <w:t>Moldawer , L.L.,</w:t>
      </w:r>
      <w:r>
        <w:rPr>
          <w:rFonts w:ascii="Arial" w:hAnsi="Arial"/>
        </w:rPr>
        <w:t xml:space="preserve"> Lowry, S.F.  Changes in polymorphonuclear leukocyte surface and plasma bactericidal/permeability-increasing protein and plasma lipopolysaccharide binding protein during endotoxemia or sepsis.  </w:t>
      </w:r>
      <w:r>
        <w:rPr>
          <w:rFonts w:ascii="Arial" w:hAnsi="Arial"/>
          <w:i/>
        </w:rPr>
        <w:t>Archives of Surgery</w:t>
      </w:r>
      <w:r>
        <w:rPr>
          <w:rFonts w:ascii="Arial" w:hAnsi="Arial"/>
        </w:rPr>
        <w:t xml:space="preserve"> 129(2):220-226, 1994.</w:t>
      </w:r>
    </w:p>
    <w:p w:rsidR="0014149A" w:rsidRDefault="0014149A" w:rsidP="008901EE">
      <w:pPr>
        <w:tabs>
          <w:tab w:val="decimal" w:pos="10620"/>
        </w:tabs>
        <w:spacing w:after="120"/>
        <w:rPr>
          <w:rFonts w:ascii="Arial" w:hAnsi="Arial"/>
        </w:rPr>
      </w:pPr>
    </w:p>
    <w:p w:rsidR="0014149A" w:rsidRDefault="00032C0E" w:rsidP="008901EE">
      <w:pPr>
        <w:tabs>
          <w:tab w:val="decimal" w:pos="10620"/>
        </w:tabs>
        <w:spacing w:after="120"/>
        <w:rPr>
          <w:rFonts w:ascii="Arial" w:hAnsi="Arial"/>
        </w:rPr>
      </w:pPr>
      <w:r>
        <w:rPr>
          <w:rFonts w:ascii="Arial" w:hAnsi="Arial"/>
        </w:rPr>
        <w:t xml:space="preserve">122)  Espat, N.J., Rogy, M.A., Copeland, E.M., </w:t>
      </w:r>
      <w:r>
        <w:rPr>
          <w:rFonts w:ascii="Arial" w:hAnsi="Arial"/>
          <w:b/>
        </w:rPr>
        <w:t>Moldawer , L.L.</w:t>
      </w:r>
      <w:r>
        <w:rPr>
          <w:rFonts w:ascii="Arial" w:hAnsi="Arial"/>
        </w:rPr>
        <w:t xml:space="preserve">  Interleukin-1, interleukin-1 receptor, and interleukin-1 receptor antagonist  </w:t>
      </w:r>
      <w:r>
        <w:rPr>
          <w:rFonts w:ascii="Arial" w:hAnsi="Arial"/>
          <w:i/>
        </w:rPr>
        <w:t>Proc. of the Nutrition Society</w:t>
      </w:r>
      <w:r>
        <w:rPr>
          <w:rFonts w:ascii="Arial" w:hAnsi="Arial"/>
        </w:rPr>
        <w:t xml:space="preserve"> 53:393-400, 1994.</w:t>
      </w:r>
    </w:p>
    <w:p w:rsidR="0014149A" w:rsidRDefault="0014149A" w:rsidP="008901EE">
      <w:pPr>
        <w:tabs>
          <w:tab w:val="decimal" w:pos="10620"/>
        </w:tabs>
        <w:spacing w:after="120"/>
        <w:rPr>
          <w:rFonts w:ascii="Arial" w:hAnsi="Arial"/>
        </w:rPr>
      </w:pPr>
    </w:p>
    <w:p w:rsidR="0014149A" w:rsidRDefault="00032C0E" w:rsidP="008901EE">
      <w:pPr>
        <w:tabs>
          <w:tab w:val="decimal" w:pos="10620"/>
        </w:tabs>
        <w:spacing w:after="120"/>
        <w:rPr>
          <w:rFonts w:ascii="Arial" w:hAnsi="Arial"/>
        </w:rPr>
      </w:pPr>
      <w:r>
        <w:rPr>
          <w:rFonts w:ascii="Arial" w:hAnsi="Arial"/>
        </w:rPr>
        <w:t xml:space="preserve">123) Tumang, M.C.T., Keogh, C., </w:t>
      </w:r>
      <w:r>
        <w:rPr>
          <w:rFonts w:ascii="Arial" w:hAnsi="Arial"/>
          <w:b/>
        </w:rPr>
        <w:t>Moldawer , L.L.,</w:t>
      </w:r>
      <w:r>
        <w:rPr>
          <w:rFonts w:ascii="Arial" w:hAnsi="Arial"/>
        </w:rPr>
        <w:t xml:space="preserve"> Helfgott, D.C., Teitelbaum, R., Hariprashad, J. and Murray, H.W.  Role and effect of TNF-</w:t>
      </w:r>
      <w:r>
        <w:rPr>
          <w:rFonts w:ascii="WP Greek Century" w:hAnsi="WP Greek Century"/>
        </w:rPr>
        <w:t></w:t>
      </w:r>
      <w:r>
        <w:rPr>
          <w:rFonts w:ascii="Arial" w:hAnsi="Arial"/>
        </w:rPr>
        <w:t xml:space="preserve"> in experimental visceral leishmaniasis.  </w:t>
      </w:r>
      <w:r>
        <w:rPr>
          <w:rFonts w:ascii="Arial" w:hAnsi="Arial"/>
          <w:i/>
        </w:rPr>
        <w:t>Journal of Immunology</w:t>
      </w:r>
      <w:r>
        <w:rPr>
          <w:rFonts w:ascii="Arial" w:hAnsi="Arial"/>
        </w:rPr>
        <w:t xml:space="preserve"> 153:768-775, 1994.</w:t>
      </w:r>
    </w:p>
    <w:p w:rsidR="0014149A" w:rsidRDefault="0014149A" w:rsidP="008901EE">
      <w:pPr>
        <w:tabs>
          <w:tab w:val="decimal" w:pos="10620"/>
        </w:tabs>
        <w:spacing w:after="120"/>
        <w:rPr>
          <w:rFonts w:ascii="Arial" w:hAnsi="Arial"/>
        </w:rPr>
      </w:pPr>
    </w:p>
    <w:p w:rsidR="0014149A" w:rsidRDefault="00032C0E" w:rsidP="008901EE">
      <w:pPr>
        <w:tabs>
          <w:tab w:val="decimal" w:pos="10620"/>
        </w:tabs>
        <w:spacing w:after="120"/>
        <w:rPr>
          <w:rFonts w:ascii="Arial" w:hAnsi="Arial"/>
          <w:i/>
        </w:rPr>
      </w:pPr>
      <w:r>
        <w:rPr>
          <w:rFonts w:ascii="Arial" w:hAnsi="Arial"/>
        </w:rPr>
        <w:t xml:space="preserve">124)  Fong, Y., Matthews, D.E., He, W., Marano, M.A., </w:t>
      </w:r>
      <w:r>
        <w:rPr>
          <w:rFonts w:ascii="Arial" w:hAnsi="Arial"/>
          <w:b/>
        </w:rPr>
        <w:t>Moldawer , L.L.,</w:t>
      </w:r>
      <w:r>
        <w:rPr>
          <w:rFonts w:ascii="Arial" w:hAnsi="Arial"/>
        </w:rPr>
        <w:t xml:space="preserve"> Lowry, S.F.  Whole body and splanchnic leucine, phenylalanine, and glucose kinetics during endotoxemia in humans.  </w:t>
      </w:r>
      <w:r>
        <w:rPr>
          <w:rFonts w:ascii="Arial" w:hAnsi="Arial"/>
          <w:i/>
        </w:rPr>
        <w:t xml:space="preserve">American Journal of Physiology </w:t>
      </w:r>
      <w:r>
        <w:rPr>
          <w:rFonts w:ascii="Arial" w:hAnsi="Arial"/>
        </w:rPr>
        <w:t>266:R419-425, 1994.</w:t>
      </w:r>
    </w:p>
    <w:p w:rsidR="0014149A" w:rsidRDefault="0014149A" w:rsidP="008901EE">
      <w:pPr>
        <w:tabs>
          <w:tab w:val="decimal" w:pos="10620"/>
        </w:tabs>
        <w:spacing w:after="120"/>
        <w:rPr>
          <w:rFonts w:ascii="Arial" w:hAnsi="Arial"/>
          <w:i/>
        </w:rPr>
      </w:pPr>
    </w:p>
    <w:p w:rsidR="0014149A" w:rsidRDefault="00032C0E" w:rsidP="008901EE">
      <w:pPr>
        <w:tabs>
          <w:tab w:val="decimal" w:pos="10620"/>
        </w:tabs>
        <w:spacing w:after="120"/>
        <w:rPr>
          <w:rFonts w:ascii="Arial" w:hAnsi="Arial"/>
          <w:i/>
        </w:rPr>
      </w:pPr>
      <w:r>
        <w:rPr>
          <w:rFonts w:ascii="Arial" w:hAnsi="Arial"/>
        </w:rPr>
        <w:t xml:space="preserve">125)  Rogy, M.A., </w:t>
      </w:r>
      <w:r>
        <w:rPr>
          <w:rFonts w:ascii="Arial" w:hAnsi="Arial"/>
          <w:b/>
        </w:rPr>
        <w:t xml:space="preserve">Moldawer , L.L., </w:t>
      </w:r>
      <w:r>
        <w:rPr>
          <w:rFonts w:ascii="Arial" w:hAnsi="Arial"/>
        </w:rPr>
        <w:t xml:space="preserve">Oldenburg, H.S.A., Thompson, W.A., Montegut, W.J., Stackpole, S.A., Kumar, A., Palladino, M.A., Marra, M.N., Lowry, S.F.  Anti-endotoxin therapy in primate bacteremia with HA-1A and BPI.  </w:t>
      </w:r>
      <w:r>
        <w:rPr>
          <w:rFonts w:ascii="Arial" w:hAnsi="Arial"/>
          <w:i/>
        </w:rPr>
        <w:t xml:space="preserve">Annals of Surgery </w:t>
      </w:r>
      <w:r>
        <w:rPr>
          <w:rFonts w:ascii="Arial" w:hAnsi="Arial"/>
        </w:rPr>
        <w:t>220:77-85, 1994.</w:t>
      </w:r>
    </w:p>
    <w:p w:rsidR="0014149A" w:rsidRDefault="0014149A" w:rsidP="008901EE">
      <w:pPr>
        <w:tabs>
          <w:tab w:val="decimal" w:pos="10620"/>
        </w:tabs>
        <w:spacing w:after="120"/>
        <w:rPr>
          <w:rFonts w:ascii="Arial" w:hAnsi="Arial"/>
          <w:i/>
        </w:rPr>
      </w:pPr>
    </w:p>
    <w:p w:rsidR="0014149A" w:rsidRDefault="00032C0E" w:rsidP="008901EE">
      <w:pPr>
        <w:tabs>
          <w:tab w:val="decimal" w:pos="10620"/>
        </w:tabs>
        <w:spacing w:after="120"/>
        <w:rPr>
          <w:rFonts w:ascii="Arial" w:hAnsi="Arial"/>
        </w:rPr>
      </w:pPr>
      <w:r>
        <w:rPr>
          <w:rFonts w:ascii="Arial" w:hAnsi="Arial"/>
        </w:rPr>
        <w:t xml:space="preserve">126)  Thompson, W.A., Coyle S., Van Zee, K., Oldenburg, H., Trousdale, R., Rogy, M., Felsen, D., </w:t>
      </w:r>
      <w:r>
        <w:rPr>
          <w:rFonts w:ascii="Arial" w:hAnsi="Arial"/>
          <w:b/>
        </w:rPr>
        <w:t>Moldawer, L.,</w:t>
      </w:r>
      <w:r>
        <w:rPr>
          <w:rFonts w:ascii="Arial" w:hAnsi="Arial"/>
        </w:rPr>
        <w:t xml:space="preserve"> Lowry, S.F.</w:t>
      </w:r>
      <w:r>
        <w:rPr>
          <w:rFonts w:ascii="Arial" w:hAnsi="Arial"/>
          <w:i/>
        </w:rPr>
        <w:t xml:space="preserve">  </w:t>
      </w:r>
      <w:r>
        <w:rPr>
          <w:rFonts w:ascii="Arial" w:hAnsi="Arial"/>
        </w:rPr>
        <w:t xml:space="preserve">The metabolic effects of platelet-activating factor antagonism in endotoxemic man.  </w:t>
      </w:r>
      <w:r>
        <w:rPr>
          <w:rFonts w:ascii="Arial" w:hAnsi="Arial"/>
          <w:i/>
        </w:rPr>
        <w:t>Archives of Surgery</w:t>
      </w:r>
      <w:r>
        <w:rPr>
          <w:rFonts w:ascii="Arial" w:hAnsi="Arial"/>
        </w:rPr>
        <w:t xml:space="preserve"> 129:72-79, 1994.</w:t>
      </w:r>
    </w:p>
    <w:p w:rsidR="0014149A" w:rsidRDefault="0014149A" w:rsidP="008901EE">
      <w:pPr>
        <w:tabs>
          <w:tab w:val="decimal" w:pos="10620"/>
        </w:tabs>
        <w:spacing w:after="120"/>
        <w:rPr>
          <w:rFonts w:ascii="Arial" w:hAnsi="Arial"/>
        </w:rPr>
      </w:pPr>
    </w:p>
    <w:p w:rsidR="0014149A" w:rsidRDefault="00032C0E" w:rsidP="008901EE">
      <w:pPr>
        <w:tabs>
          <w:tab w:val="decimal" w:pos="10620"/>
        </w:tabs>
        <w:spacing w:after="120"/>
        <w:rPr>
          <w:rFonts w:ascii="Arial" w:hAnsi="Arial"/>
          <w:i/>
        </w:rPr>
      </w:pPr>
      <w:r>
        <w:rPr>
          <w:rFonts w:ascii="Arial" w:hAnsi="Arial"/>
        </w:rPr>
        <w:t xml:space="preserve">127)  Rogy, M.A., Coyle, S.M., Oldenburg, H.S.A., Rock, C.S., Barie, P.S., Van Zee, K.J., Smith, C.G., </w:t>
      </w:r>
      <w:r>
        <w:rPr>
          <w:rFonts w:ascii="Arial" w:hAnsi="Arial"/>
          <w:b/>
        </w:rPr>
        <w:t>Moldawer , L.L.,</w:t>
      </w:r>
      <w:r>
        <w:rPr>
          <w:rFonts w:ascii="Arial" w:hAnsi="Arial"/>
        </w:rPr>
        <w:t xml:space="preserve"> Lowry, S.F.  Persistently elevated soluble tumor necrosis factor receptor and interleukin-1 receptor antagonist levels in critically ill patients.  </w:t>
      </w:r>
      <w:r>
        <w:rPr>
          <w:rFonts w:ascii="Arial" w:hAnsi="Arial"/>
          <w:i/>
        </w:rPr>
        <w:t>Journal of the American College of Surgeons</w:t>
      </w:r>
      <w:r>
        <w:rPr>
          <w:rFonts w:ascii="Arial" w:hAnsi="Arial"/>
        </w:rPr>
        <w:t xml:space="preserve"> 178:132-138, 1994.</w:t>
      </w:r>
    </w:p>
    <w:p w:rsidR="0014149A" w:rsidRDefault="0014149A" w:rsidP="008901EE">
      <w:pPr>
        <w:tabs>
          <w:tab w:val="decimal" w:pos="10620"/>
        </w:tabs>
        <w:spacing w:after="120"/>
        <w:rPr>
          <w:rFonts w:ascii="Arial" w:hAnsi="Arial"/>
          <w:i/>
        </w:rPr>
      </w:pPr>
    </w:p>
    <w:p w:rsidR="0014149A" w:rsidRDefault="00032C0E" w:rsidP="008901EE">
      <w:pPr>
        <w:tabs>
          <w:tab w:val="decimal" w:pos="10620"/>
        </w:tabs>
        <w:spacing w:after="120"/>
        <w:rPr>
          <w:rFonts w:ascii="Arial" w:hAnsi="Arial"/>
          <w:i/>
        </w:rPr>
      </w:pPr>
      <w:r>
        <w:rPr>
          <w:rFonts w:ascii="Arial" w:hAnsi="Arial"/>
        </w:rPr>
        <w:t xml:space="preserve">128) </w:t>
      </w:r>
      <w:r>
        <w:rPr>
          <w:rFonts w:ascii="Arial" w:hAnsi="Arial"/>
          <w:b/>
        </w:rPr>
        <w:t>Moldawer , L.L.</w:t>
      </w:r>
      <w:r>
        <w:rPr>
          <w:rFonts w:ascii="Arial" w:hAnsi="Arial"/>
        </w:rPr>
        <w:t xml:space="preserve">  Biology of proinflammatory cytokines and their antagonists.  </w:t>
      </w:r>
      <w:r>
        <w:rPr>
          <w:rFonts w:ascii="Arial" w:hAnsi="Arial"/>
          <w:i/>
        </w:rPr>
        <w:t>Critical Care Medicine</w:t>
      </w:r>
      <w:r>
        <w:rPr>
          <w:rFonts w:ascii="Arial" w:hAnsi="Arial"/>
        </w:rPr>
        <w:t xml:space="preserve"> 22:S3-S7, 1994.</w:t>
      </w:r>
    </w:p>
    <w:p w:rsidR="0014149A" w:rsidRDefault="0014149A" w:rsidP="008901EE">
      <w:pPr>
        <w:tabs>
          <w:tab w:val="decimal" w:pos="10620"/>
        </w:tabs>
        <w:spacing w:after="120"/>
        <w:rPr>
          <w:rFonts w:ascii="Arial" w:hAnsi="Arial"/>
        </w:rPr>
      </w:pPr>
    </w:p>
    <w:p w:rsidR="0014149A" w:rsidRDefault="00032C0E" w:rsidP="008901EE">
      <w:pPr>
        <w:tabs>
          <w:tab w:val="decimal" w:pos="10620"/>
        </w:tabs>
        <w:spacing w:after="120"/>
        <w:rPr>
          <w:rFonts w:ascii="Arial" w:hAnsi="Arial"/>
        </w:rPr>
      </w:pPr>
      <w:r>
        <w:rPr>
          <w:rFonts w:ascii="Arial" w:hAnsi="Arial"/>
        </w:rPr>
        <w:t xml:space="preserve">129) Espat, N.J., </w:t>
      </w:r>
      <w:r>
        <w:rPr>
          <w:rFonts w:ascii="Arial" w:hAnsi="Arial"/>
          <w:b/>
        </w:rPr>
        <w:t xml:space="preserve">Moldawer , L.L., </w:t>
      </w:r>
      <w:r>
        <w:rPr>
          <w:rFonts w:ascii="Arial" w:hAnsi="Arial"/>
        </w:rPr>
        <w:t xml:space="preserve">Copeland, E.M.  Tumor necrosis factor and cachexia: a current perspective.  </w:t>
      </w:r>
      <w:r>
        <w:rPr>
          <w:rFonts w:ascii="Arial" w:hAnsi="Arial"/>
          <w:i/>
        </w:rPr>
        <w:t xml:space="preserve"> Surgical Oncology</w:t>
      </w:r>
      <w:r>
        <w:rPr>
          <w:rFonts w:ascii="Arial" w:hAnsi="Arial"/>
        </w:rPr>
        <w:t xml:space="preserve">  3(5):255-262, 1994.</w:t>
      </w:r>
    </w:p>
    <w:p w:rsidR="0014149A" w:rsidRDefault="0014149A" w:rsidP="008901EE">
      <w:pPr>
        <w:tabs>
          <w:tab w:val="decimal" w:pos="10620"/>
        </w:tabs>
        <w:spacing w:after="120"/>
        <w:rPr>
          <w:rFonts w:ascii="Arial" w:hAnsi="Arial"/>
        </w:rPr>
      </w:pPr>
    </w:p>
    <w:p w:rsidR="0014149A" w:rsidRDefault="00032C0E" w:rsidP="008901EE">
      <w:pPr>
        <w:tabs>
          <w:tab w:val="decimal" w:pos="10620"/>
        </w:tabs>
        <w:spacing w:after="120"/>
        <w:rPr>
          <w:rFonts w:ascii="Arial" w:hAnsi="Arial"/>
        </w:rPr>
      </w:pPr>
      <w:r>
        <w:rPr>
          <w:rFonts w:ascii="Arial" w:hAnsi="Arial"/>
        </w:rPr>
        <w:t xml:space="preserve">130) Espat, N.J., Copeland, E.M., </w:t>
      </w:r>
      <w:r>
        <w:rPr>
          <w:rFonts w:ascii="Arial" w:hAnsi="Arial"/>
          <w:b/>
        </w:rPr>
        <w:t xml:space="preserve">Moldawer , L.L. </w:t>
      </w:r>
      <w:r>
        <w:rPr>
          <w:rFonts w:ascii="Arial" w:hAnsi="Arial"/>
        </w:rPr>
        <w:t xml:space="preserve">Cytokine-mediated alterations in  host metabolism prevent nutritional repletion in cachectic cancer patients. </w:t>
      </w:r>
      <w:r>
        <w:rPr>
          <w:rFonts w:ascii="Arial" w:hAnsi="Arial"/>
          <w:i/>
        </w:rPr>
        <w:t>J Surgical Oncology</w:t>
      </w:r>
      <w:r>
        <w:rPr>
          <w:rFonts w:ascii="Arial" w:hAnsi="Arial"/>
        </w:rPr>
        <w:t xml:space="preserve"> 58(2):77-82, 1995.</w:t>
      </w:r>
    </w:p>
    <w:p w:rsidR="0014149A" w:rsidRDefault="0014149A" w:rsidP="008901EE">
      <w:pPr>
        <w:tabs>
          <w:tab w:val="decimal" w:pos="10620"/>
        </w:tabs>
        <w:spacing w:after="120"/>
        <w:rPr>
          <w:rFonts w:ascii="Arial" w:hAnsi="Arial"/>
        </w:rPr>
      </w:pPr>
    </w:p>
    <w:p w:rsidR="0014149A" w:rsidRDefault="00032C0E" w:rsidP="008901EE">
      <w:pPr>
        <w:tabs>
          <w:tab w:val="decimal" w:pos="10620"/>
        </w:tabs>
        <w:spacing w:after="120"/>
        <w:rPr>
          <w:rFonts w:ascii="Arial" w:hAnsi="Arial"/>
        </w:rPr>
      </w:pPr>
      <w:r>
        <w:rPr>
          <w:rFonts w:ascii="Arial" w:hAnsi="Arial"/>
        </w:rPr>
        <w:t xml:space="preserve">131) Rogy, M., Auffenberg, T., Espat, N.J., Phillip, R., Remick, D.J., Wollenburg, G.K., Copeland, E.M., </w:t>
      </w:r>
      <w:r>
        <w:rPr>
          <w:rFonts w:ascii="Arial" w:hAnsi="Arial"/>
          <w:b/>
        </w:rPr>
        <w:t>Moldawer , L.L.</w:t>
      </w:r>
      <w:r>
        <w:rPr>
          <w:rFonts w:ascii="Arial" w:hAnsi="Arial"/>
        </w:rPr>
        <w:t xml:space="preserve">  Human TNF receptor and interleuking-10 gene transfer in the mouse reduces mortality to lethal endotoxemia and also attenuates local inflammatory responses.  </w:t>
      </w:r>
      <w:r>
        <w:rPr>
          <w:rFonts w:ascii="Arial" w:hAnsi="Arial"/>
          <w:i/>
        </w:rPr>
        <w:t>Journal of Experimental Medicine</w:t>
      </w:r>
      <w:r>
        <w:rPr>
          <w:rFonts w:ascii="Arial" w:hAnsi="Arial"/>
        </w:rPr>
        <w:t xml:space="preserve"> 181: 2289-2293, 1995.</w:t>
      </w:r>
    </w:p>
    <w:p w:rsidR="0014149A" w:rsidRDefault="0014149A" w:rsidP="008901EE">
      <w:pPr>
        <w:tabs>
          <w:tab w:val="decimal" w:pos="10620"/>
        </w:tabs>
        <w:spacing w:after="120"/>
        <w:rPr>
          <w:rFonts w:ascii="Arial" w:hAnsi="Arial"/>
        </w:rPr>
      </w:pPr>
    </w:p>
    <w:p w:rsidR="0014149A" w:rsidRDefault="00032C0E" w:rsidP="008901EE">
      <w:pPr>
        <w:tabs>
          <w:tab w:val="decimal" w:pos="10620"/>
        </w:tabs>
        <w:spacing w:after="120"/>
        <w:rPr>
          <w:rFonts w:ascii="Arial" w:hAnsi="Arial"/>
        </w:rPr>
      </w:pPr>
      <w:r>
        <w:rPr>
          <w:rFonts w:ascii="Arial" w:hAnsi="Arial"/>
        </w:rPr>
        <w:t xml:space="preserve">132)  van der Poll, T., Van Zee, K.J., Endert, E., Coyle, S.M., Stiles, D.M., Pribble, J.P., Catalano, M.A., </w:t>
      </w:r>
      <w:r>
        <w:rPr>
          <w:rFonts w:ascii="Arial" w:hAnsi="Arial"/>
          <w:b/>
        </w:rPr>
        <w:t>Moldawer , L.L.</w:t>
      </w:r>
      <w:r>
        <w:rPr>
          <w:rFonts w:ascii="Arial" w:hAnsi="Arial"/>
        </w:rPr>
        <w:t xml:space="preserve">, Lowry, S.F.  Interleukin-1 receptor blockade does not affect endotoxin-induced changes in plasma thyroid hormone and thyrotropin concentrations in man.  </w:t>
      </w:r>
      <w:r>
        <w:rPr>
          <w:rFonts w:ascii="Arial" w:hAnsi="Arial"/>
          <w:i/>
        </w:rPr>
        <w:t>Journal of Clinical Endocrinology and Metabolism</w:t>
      </w:r>
      <w:r>
        <w:rPr>
          <w:rFonts w:ascii="Arial" w:hAnsi="Arial"/>
        </w:rPr>
        <w:t xml:space="preserve">  80:  1341-1346, 1995.</w:t>
      </w:r>
    </w:p>
    <w:p w:rsidR="0014149A" w:rsidRDefault="0014149A" w:rsidP="008901EE">
      <w:pPr>
        <w:tabs>
          <w:tab w:val="decimal" w:pos="10620"/>
        </w:tabs>
        <w:spacing w:after="120"/>
        <w:rPr>
          <w:rFonts w:ascii="Arial" w:hAnsi="Arial"/>
        </w:rPr>
      </w:pPr>
    </w:p>
    <w:p w:rsidR="0014149A" w:rsidRDefault="00032C0E" w:rsidP="008901EE">
      <w:pPr>
        <w:tabs>
          <w:tab w:val="decimal" w:pos="10620"/>
        </w:tabs>
        <w:spacing w:after="120"/>
        <w:rPr>
          <w:rFonts w:ascii="Arial" w:hAnsi="Arial"/>
        </w:rPr>
      </w:pPr>
      <w:r>
        <w:rPr>
          <w:rFonts w:ascii="Arial" w:hAnsi="Arial"/>
        </w:rPr>
        <w:t xml:space="preserve">133)  Pruitt, J.H., Copeland III, E.M., </w:t>
      </w:r>
      <w:r>
        <w:rPr>
          <w:rFonts w:ascii="Arial" w:hAnsi="Arial"/>
          <w:b/>
        </w:rPr>
        <w:t>Moldawer , L.L.</w:t>
      </w:r>
      <w:r>
        <w:rPr>
          <w:rFonts w:ascii="Arial" w:hAnsi="Arial"/>
        </w:rPr>
        <w:t xml:space="preserve">  Interleukin-1 and interleukin-1 antagonism in sepsis, systemic inflammatory response syndrome, and septic shock.  </w:t>
      </w:r>
      <w:r>
        <w:rPr>
          <w:rFonts w:ascii="Arial" w:hAnsi="Arial"/>
          <w:i/>
        </w:rPr>
        <w:t>Shock</w:t>
      </w:r>
      <w:r>
        <w:rPr>
          <w:rFonts w:ascii="Arial" w:hAnsi="Arial"/>
        </w:rPr>
        <w:t xml:space="preserve"> 3,4:  235-251, 1995.</w:t>
      </w:r>
    </w:p>
    <w:p w:rsidR="0014149A" w:rsidRDefault="0014149A" w:rsidP="008901EE">
      <w:pPr>
        <w:tabs>
          <w:tab w:val="decimal" w:pos="10620"/>
        </w:tabs>
        <w:spacing w:after="120"/>
        <w:rPr>
          <w:rFonts w:ascii="Arial" w:hAnsi="Arial"/>
        </w:rPr>
      </w:pPr>
    </w:p>
    <w:p w:rsidR="0014149A" w:rsidRDefault="00032C0E" w:rsidP="008901EE">
      <w:pPr>
        <w:tabs>
          <w:tab w:val="decimal" w:pos="10620"/>
        </w:tabs>
        <w:spacing w:after="120"/>
        <w:rPr>
          <w:rFonts w:ascii="Arial" w:hAnsi="Arial"/>
        </w:rPr>
      </w:pPr>
      <w:r>
        <w:rPr>
          <w:rFonts w:ascii="Arial" w:hAnsi="Arial"/>
        </w:rPr>
        <w:t xml:space="preserve">134) Espat, N.J., Cendan, J.C., Beierle, E.A., Auffenberg, T.A., Rosenberg, J., Russell, D., Kenney, J.S., Fischer, E., Montegut, W., Lowry, S.F., Copeland III, E.M., </w:t>
      </w:r>
      <w:r>
        <w:rPr>
          <w:rFonts w:ascii="Arial" w:hAnsi="Arial"/>
          <w:b/>
        </w:rPr>
        <w:t>Moldawer , L.L.</w:t>
      </w:r>
      <w:r>
        <w:rPr>
          <w:rFonts w:ascii="Arial" w:hAnsi="Arial"/>
        </w:rPr>
        <w:t xml:space="preserve">  PEG-BP-30 monotherapy attenuates the cytokine-mediated inflammatory cascade in baboon </w:t>
      </w:r>
      <w:r>
        <w:rPr>
          <w:rFonts w:ascii="Arial" w:hAnsi="Arial"/>
          <w:i/>
        </w:rPr>
        <w:t>Escherichia coli</w:t>
      </w:r>
      <w:r>
        <w:rPr>
          <w:rFonts w:ascii="Arial" w:hAnsi="Arial"/>
        </w:rPr>
        <w:t xml:space="preserve"> septic shock.  </w:t>
      </w:r>
      <w:r>
        <w:rPr>
          <w:rFonts w:ascii="Arial" w:hAnsi="Arial"/>
          <w:i/>
        </w:rPr>
        <w:t xml:space="preserve">Journal of Surgical Research  </w:t>
      </w:r>
      <w:r>
        <w:rPr>
          <w:rFonts w:ascii="Arial" w:hAnsi="Arial"/>
        </w:rPr>
        <w:t>59:  1-5, 1995.</w:t>
      </w:r>
    </w:p>
    <w:p w:rsidR="0014149A" w:rsidRDefault="0014149A" w:rsidP="008901EE">
      <w:pPr>
        <w:tabs>
          <w:tab w:val="decimal" w:pos="10620"/>
        </w:tabs>
        <w:spacing w:after="120"/>
        <w:rPr>
          <w:rFonts w:ascii="Arial" w:hAnsi="Arial"/>
        </w:rPr>
      </w:pPr>
    </w:p>
    <w:p w:rsidR="0014149A" w:rsidRDefault="00032C0E" w:rsidP="008901EE">
      <w:pPr>
        <w:tabs>
          <w:tab w:val="decimal" w:pos="10620"/>
        </w:tabs>
        <w:spacing w:after="120"/>
        <w:rPr>
          <w:rFonts w:ascii="Arial" w:hAnsi="Arial"/>
        </w:rPr>
      </w:pPr>
      <w:r>
        <w:rPr>
          <w:rFonts w:ascii="Arial" w:hAnsi="Arial"/>
        </w:rPr>
        <w:t>135)  MacKay, S.L.D., Yaswen, L.R., Tarnuzzer. R.W.,</w:t>
      </w:r>
      <w:r>
        <w:rPr>
          <w:rFonts w:ascii="Arial" w:hAnsi="Arial"/>
          <w:b/>
        </w:rPr>
        <w:t xml:space="preserve"> Moldawer , L.L.</w:t>
      </w:r>
      <w:r>
        <w:rPr>
          <w:rFonts w:ascii="Arial" w:hAnsi="Arial"/>
        </w:rPr>
        <w:t>, Bland, K.I., Copeland, E.M., Schultz, G.S.  Colon cancer cells that are not growth inhibited by TGF-</w:t>
      </w:r>
      <w:r>
        <w:rPr>
          <w:rFonts w:ascii="WP Greek Century" w:hAnsi="WP Greek Century"/>
          <w:b/>
        </w:rPr>
        <w:t></w:t>
      </w:r>
      <w:r>
        <w:rPr>
          <w:rFonts w:ascii="Arial" w:hAnsi="Arial"/>
        </w:rPr>
        <w:t xml:space="preserve"> lack functional type I and type II TGF-</w:t>
      </w:r>
      <w:r>
        <w:rPr>
          <w:rFonts w:ascii="WP Greek Century" w:hAnsi="WP Greek Century"/>
          <w:b/>
        </w:rPr>
        <w:t></w:t>
      </w:r>
      <w:r>
        <w:rPr>
          <w:rFonts w:ascii="Arial" w:hAnsi="Arial"/>
        </w:rPr>
        <w:t xml:space="preserve"> receptors.  </w:t>
      </w:r>
      <w:r>
        <w:rPr>
          <w:rFonts w:ascii="Arial" w:hAnsi="Arial"/>
          <w:i/>
        </w:rPr>
        <w:t>Annals of Surgery</w:t>
      </w:r>
      <w:r>
        <w:rPr>
          <w:rFonts w:ascii="Arial" w:hAnsi="Arial"/>
        </w:rPr>
        <w:t xml:space="preserve"> 221(6):  767-777, 1995.</w:t>
      </w:r>
    </w:p>
    <w:p w:rsidR="0014149A" w:rsidRDefault="0014149A" w:rsidP="008901EE">
      <w:pPr>
        <w:tabs>
          <w:tab w:val="decimal" w:pos="10620"/>
        </w:tabs>
        <w:spacing w:after="120"/>
        <w:rPr>
          <w:rFonts w:ascii="Arial" w:hAnsi="Arial"/>
        </w:rPr>
      </w:pPr>
    </w:p>
    <w:p w:rsidR="0014149A" w:rsidRDefault="00032C0E" w:rsidP="008901EE">
      <w:pPr>
        <w:tabs>
          <w:tab w:val="decimal" w:pos="10620"/>
        </w:tabs>
        <w:spacing w:after="120"/>
        <w:rPr>
          <w:rFonts w:ascii="Arial" w:hAnsi="Arial"/>
        </w:rPr>
      </w:pPr>
      <w:r>
        <w:rPr>
          <w:rFonts w:ascii="Arial" w:hAnsi="Arial"/>
        </w:rPr>
        <w:t xml:space="preserve">136)  Remick, D., Manohar, P., Rodriguez, J., </w:t>
      </w:r>
      <w:r>
        <w:rPr>
          <w:rFonts w:ascii="Arial" w:hAnsi="Arial"/>
          <w:b/>
        </w:rPr>
        <w:t>Moldawer , L.L.</w:t>
      </w:r>
      <w:r>
        <w:rPr>
          <w:rFonts w:ascii="Arial" w:hAnsi="Arial"/>
        </w:rPr>
        <w:t xml:space="preserve">, Wollenberg, G.  Blockade of tumor necrosis factor reduces lipopolysaccharide lethality, but not the lethality of cecal ligation and puncture.  </w:t>
      </w:r>
      <w:r>
        <w:rPr>
          <w:rFonts w:ascii="Arial" w:hAnsi="Arial"/>
          <w:i/>
        </w:rPr>
        <w:t xml:space="preserve">Shock </w:t>
      </w:r>
      <w:r>
        <w:rPr>
          <w:rFonts w:ascii="Arial" w:hAnsi="Arial"/>
        </w:rPr>
        <w:t>4:  89-95, 1995.</w:t>
      </w:r>
    </w:p>
    <w:p w:rsidR="0014149A" w:rsidRDefault="0014149A" w:rsidP="008901EE">
      <w:pPr>
        <w:tabs>
          <w:tab w:val="decimal" w:pos="10620"/>
        </w:tabs>
        <w:spacing w:after="120"/>
        <w:rPr>
          <w:rFonts w:ascii="Arial" w:hAnsi="Arial"/>
        </w:rPr>
      </w:pPr>
    </w:p>
    <w:p w:rsidR="0014149A" w:rsidRDefault="00032C0E" w:rsidP="008901EE">
      <w:pPr>
        <w:tabs>
          <w:tab w:val="decimal" w:pos="10620"/>
        </w:tabs>
        <w:spacing w:after="120"/>
        <w:rPr>
          <w:rFonts w:ascii="Arial" w:hAnsi="Arial"/>
        </w:rPr>
      </w:pPr>
      <w:r>
        <w:rPr>
          <w:rFonts w:ascii="Arial" w:hAnsi="Arial"/>
        </w:rPr>
        <w:t xml:space="preserve">137)  van der Poll, T., Fischer, E., Coyle, S.M., Van Zee, K.J., Pribble, J.P., Stiles, D.M., Barie, P.S., Buurman, W.A., </w:t>
      </w:r>
      <w:r>
        <w:rPr>
          <w:rFonts w:ascii="Arial" w:hAnsi="Arial"/>
          <w:b/>
        </w:rPr>
        <w:t>Moldawer , L.L.</w:t>
      </w:r>
      <w:r>
        <w:rPr>
          <w:rFonts w:ascii="Arial" w:hAnsi="Arial"/>
        </w:rPr>
        <w:t xml:space="preserve">, Lowry S.F.  Interleukin-1 contributes to increased concentrations of soluble tumor necrosis factor receptor Type I in sepsis.  </w:t>
      </w:r>
      <w:r>
        <w:rPr>
          <w:rFonts w:ascii="Arial" w:hAnsi="Arial"/>
          <w:i/>
        </w:rPr>
        <w:t>The Journal of Infectious Diseases</w:t>
      </w:r>
      <w:r>
        <w:rPr>
          <w:rFonts w:ascii="Arial" w:hAnsi="Arial"/>
        </w:rPr>
        <w:t xml:space="preserve"> 172:  577-80, 1995.</w:t>
      </w:r>
    </w:p>
    <w:p w:rsidR="0014149A" w:rsidRDefault="0014149A" w:rsidP="008901EE">
      <w:pPr>
        <w:tabs>
          <w:tab w:val="decimal" w:pos="10620"/>
        </w:tabs>
        <w:spacing w:after="120"/>
        <w:rPr>
          <w:rFonts w:ascii="Arial" w:hAnsi="Arial"/>
        </w:rPr>
      </w:pPr>
    </w:p>
    <w:p w:rsidR="0014149A" w:rsidRDefault="00032C0E" w:rsidP="008901EE">
      <w:pPr>
        <w:tabs>
          <w:tab w:val="decimal" w:pos="10620"/>
        </w:tabs>
        <w:spacing w:after="120"/>
        <w:rPr>
          <w:rFonts w:ascii="Arial" w:hAnsi="Arial"/>
        </w:rPr>
      </w:pPr>
      <w:r>
        <w:rPr>
          <w:rFonts w:ascii="Arial" w:hAnsi="Arial"/>
        </w:rPr>
        <w:t xml:space="preserve">138)  Jansen, P.M., Boermeester, M.A., Fischer, E., de Jong, I.W., van der Poll, Tom., </w:t>
      </w:r>
      <w:r>
        <w:rPr>
          <w:rFonts w:ascii="Arial" w:hAnsi="Arial"/>
          <w:b/>
        </w:rPr>
        <w:t>Moldawer , L.L.</w:t>
      </w:r>
      <w:r>
        <w:rPr>
          <w:rFonts w:ascii="Arial" w:hAnsi="Arial"/>
        </w:rPr>
        <w:t>, Hack, C.E., Lowry, S.F.  Contribution of interleukin-1 to activation of coagulation and fibrinolysis, neutrophil degranulation, and the release of secretory-type phospholipase A2 in sepsis:  studies in nonhuman primates after interleukin-1</w:t>
      </w:r>
      <w:r>
        <w:rPr>
          <w:rFonts w:ascii="WP Greek Century" w:hAnsi="WP Greek Century"/>
        </w:rPr>
        <w:t></w:t>
      </w:r>
      <w:r>
        <w:rPr>
          <w:rFonts w:ascii="Arial" w:hAnsi="Arial"/>
        </w:rPr>
        <w:t xml:space="preserve"> administration and during lethal bacteremia.  </w:t>
      </w:r>
      <w:r>
        <w:rPr>
          <w:rFonts w:ascii="Arial" w:hAnsi="Arial"/>
          <w:i/>
        </w:rPr>
        <w:t>Blood</w:t>
      </w:r>
      <w:r>
        <w:rPr>
          <w:rFonts w:ascii="Arial" w:hAnsi="Arial"/>
        </w:rPr>
        <w:t xml:space="preserve"> 86:  1027-1034, 1995. </w:t>
      </w:r>
    </w:p>
    <w:p w:rsidR="0014149A" w:rsidRDefault="0014149A" w:rsidP="008901EE">
      <w:pPr>
        <w:tabs>
          <w:tab w:val="decimal" w:pos="10620"/>
        </w:tabs>
        <w:spacing w:after="120"/>
        <w:rPr>
          <w:rFonts w:ascii="Arial" w:hAnsi="Arial"/>
        </w:rPr>
      </w:pPr>
    </w:p>
    <w:p w:rsidR="0014149A" w:rsidRDefault="00032C0E" w:rsidP="008901EE">
      <w:pPr>
        <w:tabs>
          <w:tab w:val="decimal" w:pos="10620"/>
        </w:tabs>
        <w:spacing w:after="120"/>
        <w:rPr>
          <w:rFonts w:ascii="Arial" w:hAnsi="Arial"/>
        </w:rPr>
      </w:pPr>
      <w:r>
        <w:rPr>
          <w:rFonts w:ascii="Arial" w:hAnsi="Arial"/>
        </w:rPr>
        <w:t>139)  Van Zee, K.J., Coyle, S.M., Calvano, S.E., Oldenburg, H.S., Stiles, D.M., Pribble, J., Catalano, M.,</w:t>
      </w:r>
      <w:r>
        <w:rPr>
          <w:rFonts w:ascii="Arial" w:hAnsi="Arial"/>
          <w:b/>
        </w:rPr>
        <w:t xml:space="preserve"> Moldawer , L.L.</w:t>
      </w:r>
      <w:r>
        <w:rPr>
          <w:rFonts w:ascii="Arial" w:hAnsi="Arial"/>
        </w:rPr>
        <w:t xml:space="preserve">, and Lowry, S.F.     Influence of IL-1 receptor blockade on the human response to endotoxemia. </w:t>
      </w:r>
      <w:r>
        <w:rPr>
          <w:rFonts w:ascii="Arial" w:hAnsi="Arial"/>
          <w:i/>
        </w:rPr>
        <w:t xml:space="preserve"> The Journal of Immunology</w:t>
      </w:r>
      <w:r>
        <w:rPr>
          <w:rFonts w:ascii="Arial" w:hAnsi="Arial"/>
        </w:rPr>
        <w:t xml:space="preserve"> 154: 1499-1507, 1995.</w:t>
      </w:r>
    </w:p>
    <w:p w:rsidR="0014149A" w:rsidRDefault="0014149A" w:rsidP="008901EE">
      <w:pPr>
        <w:tabs>
          <w:tab w:val="decimal" w:pos="10620"/>
        </w:tabs>
        <w:spacing w:after="120"/>
        <w:rPr>
          <w:rFonts w:ascii="Arial" w:hAnsi="Arial"/>
        </w:rPr>
      </w:pPr>
    </w:p>
    <w:p w:rsidR="0014149A" w:rsidRDefault="00032C0E" w:rsidP="008901EE">
      <w:pPr>
        <w:tabs>
          <w:tab w:val="decimal" w:pos="10620"/>
        </w:tabs>
        <w:spacing w:after="120"/>
        <w:rPr>
          <w:rFonts w:ascii="Arial" w:hAnsi="Arial"/>
        </w:rPr>
      </w:pPr>
      <w:r>
        <w:rPr>
          <w:rFonts w:ascii="Arial" w:hAnsi="Arial"/>
        </w:rPr>
        <w:t xml:space="preserve">140)  van der Poll,T., Calvano, S.E., Kumar, A., Braxton, C.C., Coyle, S.M., Barbosa, K., </w:t>
      </w:r>
      <w:r>
        <w:rPr>
          <w:rFonts w:ascii="Arial" w:hAnsi="Arial"/>
          <w:b/>
        </w:rPr>
        <w:t>Moldawer , L.L.</w:t>
      </w:r>
      <w:r>
        <w:rPr>
          <w:rFonts w:ascii="Arial" w:hAnsi="Arial"/>
        </w:rPr>
        <w:t xml:space="preserve">, Lowry, S.F. Endotoxin induces downregulation of tumor necrosis factor receptors on circulating monocytes and granulocytes in humans. </w:t>
      </w:r>
      <w:r>
        <w:rPr>
          <w:rFonts w:ascii="Arial" w:hAnsi="Arial"/>
          <w:i/>
        </w:rPr>
        <w:t>Blood</w:t>
      </w:r>
      <w:r>
        <w:rPr>
          <w:rFonts w:ascii="Arial" w:hAnsi="Arial"/>
        </w:rPr>
        <w:t xml:space="preserve"> 86; 7: 2754-2759, 1995.</w:t>
      </w:r>
    </w:p>
    <w:p w:rsidR="0014149A" w:rsidRDefault="0014149A" w:rsidP="008901EE">
      <w:pPr>
        <w:tabs>
          <w:tab w:val="decimal" w:pos="10620"/>
        </w:tabs>
        <w:spacing w:after="120"/>
        <w:rPr>
          <w:rFonts w:ascii="Arial" w:hAnsi="Arial"/>
        </w:rPr>
      </w:pPr>
    </w:p>
    <w:p w:rsidR="0014149A" w:rsidRDefault="00032C0E" w:rsidP="008901EE">
      <w:pPr>
        <w:tabs>
          <w:tab w:val="decimal" w:pos="10620"/>
        </w:tabs>
        <w:spacing w:after="120"/>
        <w:rPr>
          <w:rFonts w:ascii="Arial" w:hAnsi="Arial"/>
        </w:rPr>
      </w:pPr>
      <w:r>
        <w:rPr>
          <w:rFonts w:ascii="Arial" w:hAnsi="Arial"/>
        </w:rPr>
        <w:t xml:space="preserve">141)  Oldenburg, H.S.A., Pruitt, J.H., Lazarus, D.D., Rogy, M.A., Chizzonite, R., Lowry, S.F., </w:t>
      </w:r>
      <w:r>
        <w:rPr>
          <w:rFonts w:ascii="Arial" w:hAnsi="Arial"/>
          <w:b/>
        </w:rPr>
        <w:t>Moldawer , L.L.</w:t>
      </w:r>
      <w:r>
        <w:rPr>
          <w:rFonts w:ascii="Arial" w:hAnsi="Arial"/>
        </w:rPr>
        <w:t xml:space="preserve">     Interleukin 1 binding to its type I, but not type II receptor, modulates the in vivo acute phase response. </w:t>
      </w:r>
      <w:r>
        <w:rPr>
          <w:rFonts w:ascii="Arial" w:hAnsi="Arial"/>
          <w:i/>
        </w:rPr>
        <w:t xml:space="preserve"> Cytokine </w:t>
      </w:r>
      <w:r>
        <w:rPr>
          <w:rFonts w:ascii="Arial" w:hAnsi="Arial"/>
        </w:rPr>
        <w:t xml:space="preserve"> 7; 6: 510-516, 1995.</w:t>
      </w:r>
    </w:p>
    <w:p w:rsidR="0014149A" w:rsidRDefault="0014149A" w:rsidP="008901EE">
      <w:pPr>
        <w:tabs>
          <w:tab w:val="decimal" w:pos="10620"/>
        </w:tabs>
        <w:spacing w:after="120"/>
        <w:rPr>
          <w:rFonts w:ascii="Arial" w:hAnsi="Arial"/>
        </w:rPr>
      </w:pPr>
    </w:p>
    <w:p w:rsidR="0014149A" w:rsidRDefault="00032C0E" w:rsidP="008901EE">
      <w:pPr>
        <w:tabs>
          <w:tab w:val="decimal" w:pos="10620"/>
        </w:tabs>
        <w:spacing w:after="120"/>
        <w:rPr>
          <w:rFonts w:ascii="Arial" w:hAnsi="Arial"/>
        </w:rPr>
      </w:pPr>
      <w:r>
        <w:rPr>
          <w:rFonts w:ascii="Arial" w:hAnsi="Arial"/>
        </w:rPr>
        <w:t xml:space="preserve">142)  van der Poll, T., Marchant, A., Buurman, W.A., Berman, L., Keogh, C.V., Lazarus, D.D., Nguyen, L., Goldman, M., </w:t>
      </w:r>
      <w:r>
        <w:rPr>
          <w:rFonts w:ascii="Arial" w:hAnsi="Arial"/>
          <w:b/>
        </w:rPr>
        <w:t>Moldawer , L.L.</w:t>
      </w:r>
      <w:r>
        <w:rPr>
          <w:rFonts w:ascii="Arial" w:hAnsi="Arial"/>
        </w:rPr>
        <w:t xml:space="preserve">, Lowry, S.F.   Endogenous IL-10 protects mice from death during septic peritonitis.  </w:t>
      </w:r>
      <w:r>
        <w:rPr>
          <w:rFonts w:ascii="Arial" w:hAnsi="Arial"/>
          <w:i/>
        </w:rPr>
        <w:t xml:space="preserve">The Journal of Immunology </w:t>
      </w:r>
      <w:r>
        <w:rPr>
          <w:rFonts w:ascii="Arial" w:hAnsi="Arial"/>
        </w:rPr>
        <w:t xml:space="preserve"> 155: 5397-5401, 1995.</w:t>
      </w:r>
    </w:p>
    <w:p w:rsidR="0014149A" w:rsidRDefault="0014149A" w:rsidP="008901EE">
      <w:pPr>
        <w:tabs>
          <w:tab w:val="decimal" w:pos="10620"/>
        </w:tabs>
        <w:spacing w:after="120"/>
        <w:rPr>
          <w:rFonts w:ascii="Arial" w:hAnsi="Arial"/>
        </w:rPr>
      </w:pPr>
    </w:p>
    <w:p w:rsidR="0014149A" w:rsidRDefault="00032C0E" w:rsidP="008901EE">
      <w:pPr>
        <w:tabs>
          <w:tab w:val="decimal" w:pos="630"/>
          <w:tab w:val="decimal" w:pos="10620"/>
        </w:tabs>
        <w:spacing w:after="120"/>
        <w:rPr>
          <w:rFonts w:ascii="Arial" w:hAnsi="Arial"/>
        </w:rPr>
      </w:pPr>
      <w:r>
        <w:rPr>
          <w:rFonts w:ascii="Arial" w:hAnsi="Arial"/>
        </w:rPr>
        <w:t xml:space="preserve">143)  Harward, T.R.S., Martin, T.D., Welborn, M.B., Odlenberg, H.S.A., Douglas, W.G., Espat, N.J., </w:t>
      </w:r>
      <w:r>
        <w:rPr>
          <w:rFonts w:ascii="Arial" w:hAnsi="Arial"/>
          <w:b/>
        </w:rPr>
        <w:t>Moldawer , L.L.</w:t>
      </w:r>
      <w:r>
        <w:rPr>
          <w:rFonts w:ascii="Arial" w:hAnsi="Arial"/>
        </w:rPr>
        <w:t xml:space="preserve">, Copeland, E.M., Seeger, J.M. Tumor necrosis factor, interleukin-1, and interleukin-8 are released following thoracoabdominal aneurysm repair and TNF levels are related to patient outcome. </w:t>
      </w:r>
      <w:r>
        <w:rPr>
          <w:rFonts w:ascii="Arial" w:hAnsi="Arial"/>
          <w:i/>
        </w:rPr>
        <w:t>Surgical Forum</w:t>
      </w:r>
      <w:r>
        <w:rPr>
          <w:rFonts w:ascii="Arial" w:hAnsi="Arial"/>
        </w:rPr>
        <w:t>, 46; 360-362, 1995</w:t>
      </w:r>
    </w:p>
    <w:p w:rsidR="0014149A" w:rsidRDefault="0014149A" w:rsidP="008901EE">
      <w:pPr>
        <w:tabs>
          <w:tab w:val="decimal" w:pos="630"/>
          <w:tab w:val="decimal" w:pos="10620"/>
        </w:tabs>
        <w:spacing w:after="120"/>
        <w:rPr>
          <w:rFonts w:ascii="Arial" w:hAnsi="Arial"/>
        </w:rPr>
      </w:pPr>
    </w:p>
    <w:p w:rsidR="0014149A" w:rsidRDefault="00032C0E" w:rsidP="008901EE">
      <w:pPr>
        <w:tabs>
          <w:tab w:val="decimal" w:pos="630"/>
          <w:tab w:val="decimal" w:pos="10620"/>
        </w:tabs>
        <w:spacing w:after="120"/>
        <w:rPr>
          <w:rFonts w:ascii="Arial" w:hAnsi="Arial"/>
        </w:rPr>
      </w:pPr>
      <w:r>
        <w:rPr>
          <w:rFonts w:ascii="Arial" w:hAnsi="Arial"/>
        </w:rPr>
        <w:t xml:space="preserve">144)  </w:t>
      </w:r>
      <w:r>
        <w:rPr>
          <w:rFonts w:ascii="Arial" w:hAnsi="Arial"/>
          <w:b/>
        </w:rPr>
        <w:t>Moldawer , L.L.</w:t>
      </w:r>
      <w:r>
        <w:rPr>
          <w:rFonts w:ascii="Arial" w:hAnsi="Arial"/>
        </w:rPr>
        <w:t xml:space="preserve">  Muscle proteolysis induced by a circulating peptide in patients with sepsis or trauma ...prosective overview: A glimpse into the world of cytokines.   </w:t>
      </w:r>
      <w:r>
        <w:rPr>
          <w:rFonts w:ascii="Arial" w:hAnsi="Arial"/>
          <w:i/>
        </w:rPr>
        <w:t>Nutrition</w:t>
      </w:r>
      <w:r>
        <w:rPr>
          <w:rFonts w:ascii="Arial" w:hAnsi="Arial"/>
        </w:rPr>
        <w:t xml:space="preserve"> 11(6);774-777, 1995.</w:t>
      </w:r>
    </w:p>
    <w:p w:rsidR="0014149A" w:rsidRDefault="00032C0E" w:rsidP="008901EE">
      <w:pPr>
        <w:tabs>
          <w:tab w:val="center" w:pos="4680"/>
        </w:tabs>
        <w:spacing w:after="120"/>
        <w:rPr>
          <w:rFonts w:ascii="Arial" w:hAnsi="Arial"/>
        </w:rPr>
      </w:pPr>
      <w:r>
        <w:rPr>
          <w:rFonts w:ascii="Arial" w:hAnsi="Arial"/>
        </w:rPr>
        <w:tab/>
      </w:r>
    </w:p>
    <w:p w:rsidR="0014149A" w:rsidRDefault="00032C0E" w:rsidP="008901EE">
      <w:pPr>
        <w:tabs>
          <w:tab w:val="decimal" w:pos="630"/>
          <w:tab w:val="decimal" w:pos="10620"/>
        </w:tabs>
        <w:spacing w:after="120"/>
        <w:rPr>
          <w:rFonts w:ascii="Arial" w:hAnsi="Arial"/>
        </w:rPr>
      </w:pPr>
      <w:r>
        <w:rPr>
          <w:rFonts w:ascii="Arial" w:hAnsi="Arial"/>
        </w:rPr>
        <w:t xml:space="preserve">145) Pruitt, J.H., Welborn, M.B., Edwards, P.D., Harward, T.R.S., Seeger, J.W., Martin, T.D., Smith, C.S., Kenney, J.A., Wesdorp, R.I.C., Meijer, S., Cuesta,M.A., Abouhanze, A., Copeland, E.M., Giri, J., Sims, J.E., </w:t>
      </w:r>
      <w:r>
        <w:rPr>
          <w:rFonts w:ascii="Arial" w:hAnsi="Arial"/>
          <w:b/>
        </w:rPr>
        <w:t>Moldawer , L.L.</w:t>
      </w:r>
      <w:r>
        <w:rPr>
          <w:rFonts w:ascii="Arial" w:hAnsi="Arial"/>
        </w:rPr>
        <w:t xml:space="preserve">, Oldenburg, H.S.A. Increased soluble interleukin-1 type II receptor concentrations in post-operative patients and in patients with sepsis syndrome. </w:t>
      </w:r>
      <w:r>
        <w:rPr>
          <w:rFonts w:ascii="Arial" w:hAnsi="Arial"/>
          <w:i/>
        </w:rPr>
        <w:t>Blood</w:t>
      </w:r>
      <w:r>
        <w:rPr>
          <w:rFonts w:ascii="Arial" w:hAnsi="Arial"/>
        </w:rPr>
        <w:t xml:space="preserve">  87:3282-3288, 1996.</w:t>
      </w:r>
    </w:p>
    <w:p w:rsidR="0014149A" w:rsidRDefault="0014149A" w:rsidP="008901EE">
      <w:pPr>
        <w:tabs>
          <w:tab w:val="decimal" w:pos="630"/>
          <w:tab w:val="decimal" w:pos="10620"/>
        </w:tabs>
        <w:spacing w:after="120"/>
        <w:rPr>
          <w:rFonts w:ascii="Arial" w:hAnsi="Arial"/>
        </w:rPr>
      </w:pPr>
    </w:p>
    <w:p w:rsidR="0014149A" w:rsidRDefault="00032C0E" w:rsidP="008901EE">
      <w:pPr>
        <w:tabs>
          <w:tab w:val="decimal" w:pos="630"/>
          <w:tab w:val="decimal" w:pos="10620"/>
        </w:tabs>
        <w:spacing w:after="120"/>
        <w:rPr>
          <w:rFonts w:ascii="Arial" w:hAnsi="Arial"/>
        </w:rPr>
      </w:pPr>
      <w:r>
        <w:rPr>
          <w:rFonts w:ascii="Arial" w:hAnsi="Arial"/>
        </w:rPr>
        <w:t>146) Beierle, E.A., Vauthey, J.N.,</w:t>
      </w:r>
      <w:r>
        <w:rPr>
          <w:rFonts w:ascii="Arial" w:hAnsi="Arial"/>
          <w:b/>
        </w:rPr>
        <w:t xml:space="preserve"> Moldawer , L.L.</w:t>
      </w:r>
      <w:r>
        <w:rPr>
          <w:rFonts w:ascii="Arial" w:hAnsi="Arial"/>
        </w:rPr>
        <w:t xml:space="preserve">, Copeland, E.M.  Hepatic tumor necrosis factor-a production and distant organ dysfunction in a murine model of obstructive jaundice.   </w:t>
      </w:r>
      <w:r>
        <w:rPr>
          <w:rFonts w:ascii="Arial" w:hAnsi="Arial"/>
          <w:i/>
        </w:rPr>
        <w:t xml:space="preserve">The American Journal of Surgery </w:t>
      </w:r>
      <w:r>
        <w:rPr>
          <w:rFonts w:ascii="Arial" w:hAnsi="Arial"/>
        </w:rPr>
        <w:t xml:space="preserve"> 171: 202-206, 1996.</w:t>
      </w:r>
    </w:p>
    <w:p w:rsidR="0014149A" w:rsidRDefault="0014149A" w:rsidP="008901EE">
      <w:pPr>
        <w:tabs>
          <w:tab w:val="decimal" w:pos="630"/>
          <w:tab w:val="decimal" w:pos="10620"/>
        </w:tabs>
        <w:spacing w:after="120"/>
        <w:rPr>
          <w:rFonts w:ascii="Arial" w:hAnsi="Arial"/>
        </w:rPr>
      </w:pPr>
    </w:p>
    <w:p w:rsidR="0014149A" w:rsidRDefault="00032C0E" w:rsidP="008901EE">
      <w:pPr>
        <w:tabs>
          <w:tab w:val="decimal" w:pos="630"/>
          <w:tab w:val="decimal" w:pos="10620"/>
        </w:tabs>
        <w:spacing w:after="120"/>
        <w:rPr>
          <w:rFonts w:ascii="Arial" w:hAnsi="Arial"/>
        </w:rPr>
      </w:pPr>
      <w:r>
        <w:rPr>
          <w:rFonts w:ascii="Arial" w:hAnsi="Arial"/>
        </w:rPr>
        <w:t xml:space="preserve">147)  Van Zee, K.J., </w:t>
      </w:r>
      <w:r>
        <w:rPr>
          <w:rFonts w:ascii="Arial" w:hAnsi="Arial"/>
          <w:b/>
        </w:rPr>
        <w:t>Moldawer , L.L.</w:t>
      </w:r>
      <w:r>
        <w:rPr>
          <w:rFonts w:ascii="Arial" w:hAnsi="Arial"/>
        </w:rPr>
        <w:t xml:space="preserve">, Oldenburg, H.S.A., Thompson, W.A., Stackpole, S.A., Montegut, W.J., Rogy, M.A., Meschter, C., Gallati, H., Schiller, C.D., Richter, W.F., Loetscher, H., Ashkenazi, A., Chamow, S.M., Wurm, F., Calvano, S.E., Lowry, S.F., Lesslauer, W.   Protection against lethal </w:t>
      </w:r>
      <w:r>
        <w:rPr>
          <w:rFonts w:ascii="Arial" w:hAnsi="Arial"/>
          <w:i/>
        </w:rPr>
        <w:t>Escherichia coli</w:t>
      </w:r>
      <w:r>
        <w:rPr>
          <w:rFonts w:ascii="Arial" w:hAnsi="Arial"/>
        </w:rPr>
        <w:t xml:space="preserve"> bacteremia in baboons (</w:t>
      </w:r>
      <w:r>
        <w:rPr>
          <w:rFonts w:ascii="Arial" w:hAnsi="Arial"/>
          <w:i/>
        </w:rPr>
        <w:t>Papio anubis</w:t>
      </w:r>
      <w:r>
        <w:rPr>
          <w:rFonts w:ascii="Arial" w:hAnsi="Arial"/>
        </w:rPr>
        <w:t xml:space="preserve">) by pretreatment with a 55-kDa TNF receptor (CD120a)-Ig fusion protein, Ro 45-2081. </w:t>
      </w:r>
      <w:r>
        <w:rPr>
          <w:rFonts w:ascii="Arial" w:hAnsi="Arial"/>
          <w:i/>
        </w:rPr>
        <w:t xml:space="preserve"> The Journal of Immunology </w:t>
      </w:r>
      <w:r>
        <w:rPr>
          <w:rFonts w:ascii="Arial" w:hAnsi="Arial"/>
        </w:rPr>
        <w:t>156: 2221-2230, 1996.</w:t>
      </w:r>
    </w:p>
    <w:p w:rsidR="0014149A" w:rsidRDefault="0014149A" w:rsidP="008901EE">
      <w:pPr>
        <w:tabs>
          <w:tab w:val="decimal" w:pos="630"/>
          <w:tab w:val="decimal" w:pos="10620"/>
        </w:tabs>
        <w:spacing w:after="120"/>
        <w:rPr>
          <w:rFonts w:ascii="Arial" w:hAnsi="Arial"/>
        </w:rPr>
      </w:pPr>
    </w:p>
    <w:p w:rsidR="0014149A" w:rsidRDefault="00032C0E" w:rsidP="008901EE">
      <w:pPr>
        <w:tabs>
          <w:tab w:val="decimal" w:pos="630"/>
          <w:tab w:val="decimal" w:pos="10620"/>
        </w:tabs>
        <w:spacing w:after="120"/>
        <w:rPr>
          <w:rFonts w:ascii="Arial" w:hAnsi="Arial"/>
        </w:rPr>
      </w:pPr>
      <w:r>
        <w:rPr>
          <w:rFonts w:ascii="Arial" w:hAnsi="Arial"/>
        </w:rPr>
        <w:t xml:space="preserve">148)  Espat, N.J., Auffenberg, T., Abouhamze, A., Baumhofer, J., </w:t>
      </w:r>
      <w:r>
        <w:rPr>
          <w:rFonts w:ascii="Arial" w:hAnsi="Arial"/>
          <w:b/>
        </w:rPr>
        <w:t>Moldawer , L.L.</w:t>
      </w:r>
      <w:r>
        <w:rPr>
          <w:rFonts w:ascii="Arial" w:hAnsi="Arial"/>
        </w:rPr>
        <w:t>, Howard, R.J.  A role for tumor necrosis factor-</w:t>
      </w:r>
      <w:r>
        <w:rPr>
          <w:rFonts w:ascii="WP Greek Century" w:hAnsi="WP Greek Century"/>
        </w:rPr>
        <w:t></w:t>
      </w:r>
      <w:r>
        <w:rPr>
          <w:rFonts w:ascii="Arial" w:hAnsi="Arial"/>
        </w:rPr>
        <w:t xml:space="preserve"> in the increased mortality associated with </w:t>
      </w:r>
      <w:r>
        <w:rPr>
          <w:rFonts w:ascii="Arial" w:hAnsi="Arial"/>
          <w:i/>
        </w:rPr>
        <w:t>Vibrio Vulnificus</w:t>
      </w:r>
      <w:r>
        <w:rPr>
          <w:rFonts w:ascii="Arial" w:hAnsi="Arial"/>
        </w:rPr>
        <w:t xml:space="preserve"> infection in the presence of hepatic dysfunction.</w:t>
      </w:r>
      <w:r>
        <w:rPr>
          <w:rFonts w:ascii="Arial" w:hAnsi="Arial"/>
          <w:i/>
        </w:rPr>
        <w:t xml:space="preserve">  Annals of Surgery</w:t>
      </w:r>
      <w:r>
        <w:rPr>
          <w:rFonts w:ascii="Arial" w:hAnsi="Arial"/>
        </w:rPr>
        <w:t xml:space="preserve">  223: 428-433, 1996.   </w:t>
      </w:r>
    </w:p>
    <w:p w:rsidR="0014149A" w:rsidRDefault="0014149A" w:rsidP="008901EE">
      <w:pPr>
        <w:tabs>
          <w:tab w:val="decimal" w:pos="630"/>
          <w:tab w:val="decimal" w:pos="10620"/>
        </w:tabs>
        <w:spacing w:after="120"/>
        <w:rPr>
          <w:rFonts w:ascii="Arial" w:hAnsi="Arial"/>
        </w:rPr>
      </w:pPr>
    </w:p>
    <w:p w:rsidR="0014149A" w:rsidRDefault="00032C0E" w:rsidP="008901EE">
      <w:pPr>
        <w:tabs>
          <w:tab w:val="decimal" w:pos="630"/>
          <w:tab w:val="decimal" w:pos="10620"/>
        </w:tabs>
        <w:spacing w:after="120"/>
        <w:rPr>
          <w:rFonts w:ascii="Arial" w:hAnsi="Arial"/>
        </w:rPr>
      </w:pPr>
      <w:r>
        <w:rPr>
          <w:rFonts w:ascii="Arial" w:hAnsi="Arial"/>
        </w:rPr>
        <w:t xml:space="preserve">149)      Welborn, M.B., Douglas, W.G., Abouhamze, Z., Auffenburg, T., Abouhamze, A.S., Baumhofer, J., Seeger, J.M., Pruitt, J.H., Edwards, P.D., Chizzonite, R., Martin, D., </w:t>
      </w:r>
      <w:r>
        <w:rPr>
          <w:rFonts w:ascii="Arial" w:hAnsi="Arial"/>
          <w:b/>
        </w:rPr>
        <w:t>Moldawer , L.L.</w:t>
      </w:r>
      <w:r>
        <w:rPr>
          <w:rFonts w:ascii="Arial" w:hAnsi="Arial"/>
        </w:rPr>
        <w:t xml:space="preserve">, Harward, T.R.S.    Visceral ischemia-reperfusion injury promotes tumor necrosis factor (TNF) and interleukin-1 (IL-1) dependent organ injury in the mouse.  </w:t>
      </w:r>
      <w:r>
        <w:rPr>
          <w:rFonts w:ascii="Arial" w:hAnsi="Arial"/>
          <w:i/>
        </w:rPr>
        <w:t xml:space="preserve"> Shock</w:t>
      </w:r>
      <w:r>
        <w:rPr>
          <w:rFonts w:ascii="Arial" w:hAnsi="Arial"/>
        </w:rPr>
        <w:t xml:space="preserve"> 6(3)  171-176, 1996.</w:t>
      </w:r>
      <w:r>
        <w:t xml:space="preserve"> </w:t>
      </w:r>
    </w:p>
    <w:p w:rsidR="0014149A" w:rsidRDefault="0014149A" w:rsidP="008901EE">
      <w:pPr>
        <w:tabs>
          <w:tab w:val="decimal" w:pos="630"/>
          <w:tab w:val="decimal" w:pos="10620"/>
        </w:tabs>
        <w:spacing w:after="120"/>
        <w:rPr>
          <w:rFonts w:ascii="Arial" w:hAnsi="Arial"/>
        </w:rPr>
      </w:pPr>
    </w:p>
    <w:p w:rsidR="0014149A" w:rsidRDefault="00032C0E" w:rsidP="008901EE">
      <w:pPr>
        <w:tabs>
          <w:tab w:val="decimal" w:pos="630"/>
          <w:tab w:val="decimal" w:pos="10620"/>
        </w:tabs>
        <w:spacing w:after="120"/>
        <w:rPr>
          <w:rFonts w:ascii="Arial" w:hAnsi="Arial"/>
        </w:rPr>
      </w:pPr>
      <w:r>
        <w:rPr>
          <w:rFonts w:ascii="Arial" w:hAnsi="Arial"/>
        </w:rPr>
        <w:t xml:space="preserve">150)     Harward, T.R.S., Welborn, M.B., Martin, T.D., Flynn, T.C., Huber, T.S., </w:t>
      </w:r>
      <w:r>
        <w:rPr>
          <w:rFonts w:ascii="Arial" w:hAnsi="Arial"/>
          <w:b/>
        </w:rPr>
        <w:t>Moldawer , L.L.</w:t>
      </w:r>
      <w:r>
        <w:rPr>
          <w:rFonts w:ascii="Arial" w:hAnsi="Arial"/>
        </w:rPr>
        <w:t>, Seeger, J.M.    Visceral ischemia and organ dysfunction after thoracoabdominal aortic aneurysm repair: a clinical and cost analysis.</w:t>
      </w:r>
      <w:r>
        <w:rPr>
          <w:rFonts w:ascii="Arial" w:hAnsi="Arial"/>
          <w:i/>
        </w:rPr>
        <w:t xml:space="preserve"> Annals of Surgery</w:t>
      </w:r>
      <w:r>
        <w:rPr>
          <w:rFonts w:ascii="Arial" w:hAnsi="Arial"/>
        </w:rPr>
        <w:t>, 223(6); 729-734, 1996.</w:t>
      </w:r>
    </w:p>
    <w:p w:rsidR="0014149A" w:rsidRDefault="0014149A" w:rsidP="008901EE">
      <w:pPr>
        <w:tabs>
          <w:tab w:val="decimal" w:pos="630"/>
          <w:tab w:val="decimal" w:pos="10620"/>
        </w:tabs>
        <w:spacing w:after="120"/>
        <w:rPr>
          <w:rFonts w:ascii="Arial" w:hAnsi="Arial"/>
        </w:rPr>
      </w:pPr>
    </w:p>
    <w:p w:rsidR="0014149A" w:rsidRDefault="00032C0E" w:rsidP="008901EE">
      <w:pPr>
        <w:tabs>
          <w:tab w:val="decimal" w:pos="630"/>
          <w:tab w:val="decimal" w:pos="10620"/>
        </w:tabs>
        <w:spacing w:after="120"/>
        <w:rPr>
          <w:rFonts w:ascii="Arial" w:hAnsi="Arial"/>
        </w:rPr>
      </w:pPr>
      <w:r>
        <w:rPr>
          <w:rFonts w:ascii="Arial" w:hAnsi="Arial"/>
        </w:rPr>
        <w:t xml:space="preserve">151)     Espat, N.J., Auffenberg, T., Rosenberg, J.J., Rogy, M., Martin, D., Fang, C.H., Hasselgren, P.O., Copeland, E.M., </w:t>
      </w:r>
      <w:r>
        <w:rPr>
          <w:rFonts w:ascii="Arial" w:hAnsi="Arial"/>
          <w:b/>
        </w:rPr>
        <w:t>Moldawer , L.L.</w:t>
      </w:r>
      <w:r>
        <w:rPr>
          <w:rFonts w:ascii="Arial" w:hAnsi="Arial"/>
        </w:rPr>
        <w:t xml:space="preserve">   Ciliary neurotrophic factor is catabolic and shares with IL-6 the capacity to induce an acute phase response.  </w:t>
      </w:r>
      <w:r>
        <w:rPr>
          <w:rFonts w:ascii="Arial" w:hAnsi="Arial"/>
          <w:i/>
        </w:rPr>
        <w:t>American Journal of Physiology</w:t>
      </w:r>
      <w:r>
        <w:rPr>
          <w:rFonts w:ascii="Arial" w:hAnsi="Arial"/>
        </w:rPr>
        <w:t xml:space="preserve"> 271; R185-R190, 1996.</w:t>
      </w:r>
    </w:p>
    <w:p w:rsidR="0014149A" w:rsidRDefault="0014149A" w:rsidP="008901EE">
      <w:pPr>
        <w:tabs>
          <w:tab w:val="decimal" w:pos="630"/>
          <w:tab w:val="decimal" w:pos="10620"/>
        </w:tabs>
        <w:spacing w:after="120"/>
        <w:rPr>
          <w:rFonts w:ascii="Arial" w:hAnsi="Arial"/>
        </w:rPr>
      </w:pPr>
    </w:p>
    <w:p w:rsidR="0014149A" w:rsidRDefault="00032C0E" w:rsidP="008901EE">
      <w:pPr>
        <w:tabs>
          <w:tab w:val="decimal" w:pos="630"/>
          <w:tab w:val="decimal" w:pos="10620"/>
        </w:tabs>
        <w:spacing w:after="120"/>
        <w:rPr>
          <w:rFonts w:ascii="Arial" w:hAnsi="Arial"/>
        </w:rPr>
      </w:pPr>
      <w:r>
        <w:rPr>
          <w:rFonts w:ascii="Arial" w:hAnsi="Arial"/>
        </w:rPr>
        <w:t xml:space="preserve">152) Calvano, S.E., van der Poll, T., Coyle, S.M., Barie, P.S., </w:t>
      </w:r>
      <w:r>
        <w:rPr>
          <w:rFonts w:ascii="Arial" w:hAnsi="Arial"/>
          <w:b/>
        </w:rPr>
        <w:t>Moldawer , L.L.</w:t>
      </w:r>
      <w:r>
        <w:rPr>
          <w:rFonts w:ascii="Arial" w:hAnsi="Arial"/>
        </w:rPr>
        <w:t xml:space="preserve">, Lowery, S.F.. Monocyte tumor necrosis factor receptor levels as a predictor of risk in human sepsis. </w:t>
      </w:r>
      <w:r>
        <w:rPr>
          <w:rFonts w:ascii="Arial" w:hAnsi="Arial"/>
          <w:i/>
        </w:rPr>
        <w:t>Archives of Surgery</w:t>
      </w:r>
      <w:r>
        <w:rPr>
          <w:rFonts w:ascii="Arial" w:hAnsi="Arial"/>
        </w:rPr>
        <w:t>, 131; 434-437, 1996.</w:t>
      </w:r>
    </w:p>
    <w:p w:rsidR="0014149A" w:rsidRDefault="0014149A" w:rsidP="008901EE">
      <w:pPr>
        <w:tabs>
          <w:tab w:val="decimal" w:pos="630"/>
          <w:tab w:val="decimal" w:pos="10620"/>
        </w:tabs>
        <w:spacing w:after="120"/>
        <w:rPr>
          <w:rFonts w:ascii="Arial" w:hAnsi="Arial"/>
        </w:rPr>
      </w:pPr>
    </w:p>
    <w:p w:rsidR="0014149A" w:rsidRDefault="00032C0E" w:rsidP="008901EE">
      <w:pPr>
        <w:tabs>
          <w:tab w:val="decimal" w:pos="630"/>
          <w:tab w:val="decimal" w:pos="10620"/>
        </w:tabs>
        <w:spacing w:after="120"/>
        <w:rPr>
          <w:rFonts w:ascii="Arial" w:hAnsi="Arial"/>
        </w:rPr>
      </w:pPr>
      <w:r>
        <w:rPr>
          <w:rFonts w:ascii="Arial" w:hAnsi="Arial"/>
        </w:rPr>
        <w:t xml:space="preserve">153) Edwards, P., Cendan, J.C., Topping, D.B., </w:t>
      </w:r>
      <w:r>
        <w:rPr>
          <w:rFonts w:ascii="Arial" w:hAnsi="Arial"/>
          <w:b/>
        </w:rPr>
        <w:t>Moldawer , L.L.</w:t>
      </w:r>
      <w:r>
        <w:rPr>
          <w:rFonts w:ascii="Arial" w:hAnsi="Arial"/>
        </w:rPr>
        <w:t xml:space="preserve">, MacKay, S.L.D., Copeland, E.M.III, Lind, D.S.. Tumor cell nitric oxide inhibits cell growth in vitro, but stimulates tumorigenesis and experimental lung metastasis in vivo. </w:t>
      </w:r>
      <w:r>
        <w:rPr>
          <w:rFonts w:ascii="Arial" w:hAnsi="Arial"/>
          <w:i/>
        </w:rPr>
        <w:t>Journal of Surgical Research</w:t>
      </w:r>
      <w:r>
        <w:rPr>
          <w:rFonts w:ascii="Arial" w:hAnsi="Arial"/>
        </w:rPr>
        <w:t>, 63; 49-52, 1996.</w:t>
      </w:r>
    </w:p>
    <w:p w:rsidR="0014149A" w:rsidRDefault="0014149A" w:rsidP="008901EE">
      <w:pPr>
        <w:tabs>
          <w:tab w:val="decimal" w:pos="630"/>
          <w:tab w:val="decimal" w:pos="10620"/>
        </w:tabs>
        <w:spacing w:after="120"/>
        <w:rPr>
          <w:rFonts w:ascii="Arial" w:hAnsi="Arial"/>
        </w:rPr>
      </w:pPr>
    </w:p>
    <w:p w:rsidR="0014149A" w:rsidRDefault="00032C0E" w:rsidP="008901EE">
      <w:pPr>
        <w:tabs>
          <w:tab w:val="decimal" w:pos="630"/>
          <w:tab w:val="decimal" w:pos="10620"/>
        </w:tabs>
        <w:spacing w:after="120"/>
        <w:rPr>
          <w:rFonts w:ascii="Arial" w:hAnsi="Arial"/>
        </w:rPr>
      </w:pPr>
      <w:r>
        <w:rPr>
          <w:rFonts w:ascii="Arial" w:hAnsi="Arial"/>
        </w:rPr>
        <w:t xml:space="preserve">154) Rogy, M.A., Oldenberg, H.S., Coyle, S., Trousdale, R., </w:t>
      </w:r>
      <w:r>
        <w:rPr>
          <w:rFonts w:ascii="Arial" w:hAnsi="Arial"/>
          <w:b/>
        </w:rPr>
        <w:t>Moldawer , L.L.</w:t>
      </w:r>
      <w:r>
        <w:rPr>
          <w:rFonts w:ascii="Arial" w:hAnsi="Arial"/>
        </w:rPr>
        <w:t xml:space="preserve">, Lowery, S.F.  Correlation between acute physiology and chronic health evaluation (APACHE) III acore and immunological parameters in critically ill patients with sepsis. </w:t>
      </w:r>
      <w:r>
        <w:rPr>
          <w:rFonts w:ascii="Arial" w:hAnsi="Arial"/>
          <w:i/>
        </w:rPr>
        <w:t>British Journal of Surgery</w:t>
      </w:r>
      <w:r>
        <w:rPr>
          <w:rFonts w:ascii="Arial" w:hAnsi="Arial"/>
        </w:rPr>
        <w:t>, 83; 396-400, 1996.</w:t>
      </w:r>
    </w:p>
    <w:p w:rsidR="0014149A" w:rsidRDefault="0014149A" w:rsidP="008901EE">
      <w:pPr>
        <w:tabs>
          <w:tab w:val="decimal" w:pos="630"/>
          <w:tab w:val="decimal" w:pos="10620"/>
        </w:tabs>
        <w:spacing w:after="120"/>
        <w:rPr>
          <w:rFonts w:ascii="Arial" w:hAnsi="Arial"/>
        </w:rPr>
      </w:pPr>
    </w:p>
    <w:p w:rsidR="0014149A" w:rsidRDefault="00032C0E" w:rsidP="008901EE">
      <w:pPr>
        <w:tabs>
          <w:tab w:val="decimal" w:pos="630"/>
          <w:tab w:val="decimal" w:pos="10620"/>
        </w:tabs>
        <w:spacing w:after="120"/>
        <w:rPr>
          <w:rFonts w:ascii="Arial" w:hAnsi="Arial"/>
        </w:rPr>
      </w:pPr>
      <w:r>
        <w:rPr>
          <w:rFonts w:ascii="Arial" w:hAnsi="Arial"/>
        </w:rPr>
        <w:t xml:space="preserve">155) Simms, H.H., </w:t>
      </w:r>
      <w:r>
        <w:rPr>
          <w:rFonts w:ascii="Arial" w:hAnsi="Arial"/>
          <w:b/>
        </w:rPr>
        <w:t>Moldawer , L.L.</w:t>
      </w:r>
      <w:r>
        <w:rPr>
          <w:rFonts w:ascii="Arial" w:hAnsi="Arial"/>
        </w:rPr>
        <w:t xml:space="preserve">, Solomkin, J.S., Rodrick, M.L., Amhed, N.A. Expression of human neutrophil L-section during the systemic inflammatory response syndrome is partly mediated by tumor necrosis factor alpha-Discussion. </w:t>
      </w:r>
      <w:r>
        <w:rPr>
          <w:rFonts w:ascii="Arial" w:hAnsi="Arial"/>
          <w:i/>
        </w:rPr>
        <w:t xml:space="preserve">Archives of Surgery, </w:t>
      </w:r>
      <w:r>
        <w:rPr>
          <w:rFonts w:ascii="Arial" w:hAnsi="Arial"/>
        </w:rPr>
        <w:t>131; 35-36, 1996.</w:t>
      </w:r>
    </w:p>
    <w:p w:rsidR="0014149A" w:rsidRDefault="0014149A" w:rsidP="008901EE">
      <w:pPr>
        <w:tabs>
          <w:tab w:val="decimal" w:pos="630"/>
          <w:tab w:val="decimal" w:pos="10620"/>
        </w:tabs>
        <w:spacing w:after="120"/>
        <w:rPr>
          <w:rFonts w:ascii="Arial" w:hAnsi="Arial"/>
        </w:rPr>
      </w:pPr>
    </w:p>
    <w:p w:rsidR="0014149A" w:rsidRDefault="00032C0E" w:rsidP="008901EE">
      <w:pPr>
        <w:tabs>
          <w:tab w:val="decimal" w:pos="630"/>
          <w:tab w:val="decimal" w:pos="10620"/>
        </w:tabs>
        <w:spacing w:after="120"/>
        <w:rPr>
          <w:rFonts w:ascii="Arial" w:hAnsi="Arial"/>
        </w:rPr>
      </w:pPr>
      <w:r>
        <w:rPr>
          <w:rFonts w:ascii="Arial" w:hAnsi="Arial"/>
        </w:rPr>
        <w:t xml:space="preserve">156)  Welborn, B., Van Zee, K., Edwards, P.D., Pruitt, J.H., Kaibara, A., Vauthey, J.N., Rogy, M., Castleman, W.L., Lowery, S.F., Kenney, J.S., Stuber, D., Ettlin, U., Wipf, B., Loetscher, H., Copeland, E.M., Lesslauer, W. </w:t>
      </w:r>
      <w:r>
        <w:rPr>
          <w:rFonts w:ascii="Arial" w:hAnsi="Arial"/>
          <w:b/>
        </w:rPr>
        <w:t>Moldawer , L.L.</w:t>
      </w:r>
      <w:r>
        <w:rPr>
          <w:rFonts w:ascii="Arial" w:hAnsi="Arial"/>
        </w:rPr>
        <w:t xml:space="preserve"> A human tumor necrosis factor p75 receptor antagonist stimulates in vitro T cell proliferation but does not produce inflammation or shock in the baboon.</w:t>
      </w:r>
      <w:r>
        <w:rPr>
          <w:rFonts w:ascii="Arial" w:hAnsi="Arial"/>
          <w:i/>
        </w:rPr>
        <w:t xml:space="preserve"> Journal of Experimental Medicine,</w:t>
      </w:r>
      <w:r>
        <w:rPr>
          <w:rFonts w:ascii="Arial" w:hAnsi="Arial"/>
        </w:rPr>
        <w:t xml:space="preserve"> 184; 165-171, 1996.</w:t>
      </w:r>
    </w:p>
    <w:p w:rsidR="0014149A" w:rsidRDefault="0014149A" w:rsidP="008901EE">
      <w:pPr>
        <w:tabs>
          <w:tab w:val="decimal" w:pos="630"/>
          <w:tab w:val="decimal" w:pos="106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i/>
        </w:rPr>
      </w:pPr>
      <w:r>
        <w:rPr>
          <w:rFonts w:ascii="Arial" w:hAnsi="Arial"/>
        </w:rPr>
        <w:t xml:space="preserve">157) van der Poll, T., Coyle, S.M., </w:t>
      </w:r>
      <w:r>
        <w:rPr>
          <w:rFonts w:ascii="Arial" w:hAnsi="Arial"/>
          <w:b/>
        </w:rPr>
        <w:t>Moldawer , L.L.</w:t>
      </w:r>
      <w:r>
        <w:rPr>
          <w:rFonts w:ascii="Arial" w:hAnsi="Arial"/>
        </w:rPr>
        <w:t xml:space="preserve"> , Lowry, S.F.  Changes in endotoxin-induced cytokine production by whole blood after in vivo exposure of normal humans to endotoxin.  </w:t>
      </w:r>
      <w:r>
        <w:rPr>
          <w:rFonts w:ascii="Arial" w:hAnsi="Arial"/>
          <w:i/>
        </w:rPr>
        <w:t>Journal of Infectious Disease</w:t>
      </w:r>
      <w:r>
        <w:rPr>
          <w:rFonts w:ascii="Arial" w:hAnsi="Arial"/>
        </w:rPr>
        <w:t>, 174(6):1356-1360,</w:t>
      </w:r>
      <w:r>
        <w:rPr>
          <w:rFonts w:ascii="Arial" w:hAnsi="Arial"/>
          <w:i/>
        </w:rPr>
        <w:t xml:space="preserve"> </w:t>
      </w:r>
      <w:r>
        <w:rPr>
          <w:rFonts w:ascii="Arial" w:hAnsi="Arial"/>
        </w:rPr>
        <w:t>1996.</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i/>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i/>
        </w:rPr>
      </w:pPr>
      <w:r>
        <w:rPr>
          <w:rFonts w:ascii="Arial" w:hAnsi="Arial"/>
        </w:rPr>
        <w:t xml:space="preserve">158)  van der Poll, T., Jansen, P.M., VanZee, K.J., Welborn, M.B., deJong, I., Hack, C.E., Loetscher, H., Lesslauer, W., Lowry, S.F., </w:t>
      </w:r>
      <w:r>
        <w:rPr>
          <w:rFonts w:ascii="Arial" w:hAnsi="Arial"/>
          <w:b/>
        </w:rPr>
        <w:t>Moldawer , L.L.</w:t>
      </w:r>
      <w:r>
        <w:rPr>
          <w:rFonts w:ascii="Arial" w:hAnsi="Arial"/>
        </w:rPr>
        <w:t xml:space="preserve">  Tumor necrosis factor</w:t>
      </w:r>
      <w:r>
        <w:rPr>
          <w:rFonts w:ascii="WP Greek Century" w:hAnsi="WP Greek Century"/>
        </w:rPr>
        <w:t></w:t>
      </w:r>
      <w:r>
        <w:rPr>
          <w:rFonts w:ascii="Arial" w:hAnsi="Arial"/>
        </w:rPr>
        <w:t xml:space="preserve"> induces activation of coagulation and fibrinolysis in baboons through an exclusive effect on the p55 receptor.  </w:t>
      </w:r>
      <w:r>
        <w:rPr>
          <w:rFonts w:ascii="Arial" w:hAnsi="Arial"/>
          <w:i/>
        </w:rPr>
        <w:t>Blood</w:t>
      </w:r>
      <w:r>
        <w:rPr>
          <w:rFonts w:ascii="Arial" w:hAnsi="Arial"/>
        </w:rPr>
        <w:t xml:space="preserve">, 88(3):922-927, 1996.  </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159)  Solorzano, C.C., Pruitt, J.H., Ksontini, R., Hess, P.J., Edwards, P.D., Kaibara, A., Abouhamze, A., Auffenberg, T., Galardy, R.E., Vauthey, J.N., Copeland, E.M., Edwards, C.K., Laures, G.Y., Clare-Salzler, M., MacKay, S.L.D. </w:t>
      </w:r>
      <w:r>
        <w:rPr>
          <w:rFonts w:ascii="Arial" w:hAnsi="Arial"/>
          <w:b/>
        </w:rPr>
        <w:t xml:space="preserve">Moldawer , L.L., </w:t>
      </w:r>
      <w:r>
        <w:rPr>
          <w:rFonts w:ascii="Arial" w:hAnsi="Arial"/>
        </w:rPr>
        <w:t>Lazarus, D.D. Involvement of 26kD cell-associated TNF</w:t>
      </w:r>
      <w:r>
        <w:rPr>
          <w:rFonts w:ascii="WP Greek Century" w:hAnsi="WP Greek Century"/>
        </w:rPr>
        <w:t></w:t>
      </w:r>
      <w:r>
        <w:rPr>
          <w:rFonts w:ascii="Arial" w:hAnsi="Arial"/>
        </w:rPr>
        <w:t xml:space="preserve"> in experimental hepatitis and exacerbation of liver injury with a matrix metalloproteinase inhibitor. </w:t>
      </w:r>
      <w:r>
        <w:rPr>
          <w:rFonts w:ascii="Arial" w:hAnsi="Arial"/>
          <w:i/>
        </w:rPr>
        <w:t xml:space="preserve"> Journal of Immunology, </w:t>
      </w:r>
      <w:r>
        <w:rPr>
          <w:rFonts w:ascii="Arial" w:hAnsi="Arial"/>
        </w:rPr>
        <w:t>158, 414-419, 1997.</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160)  Solorzano, C.C., Pruitt, J.H., Ksontini, R., Auffenberg, T., Abouhamze, A., Hess, P.J., Edwards, P.D., Tannahill, C., Galardy, R.E., Schultz, G.P., MacKay, S.L.D., Copeland, E.M., </w:t>
      </w:r>
      <w:r>
        <w:rPr>
          <w:rFonts w:ascii="Arial" w:hAnsi="Arial"/>
          <w:b/>
        </w:rPr>
        <w:t>Moldawer , L.L.</w:t>
      </w:r>
      <w:r>
        <w:rPr>
          <w:rFonts w:ascii="Arial" w:hAnsi="Arial"/>
        </w:rPr>
        <w:t xml:space="preserve">   A matrix metalloproteinase inhibitor prevents processing of TNF</w:t>
      </w:r>
      <w:r>
        <w:rPr>
          <w:rFonts w:ascii="WP Greek Century" w:hAnsi="WP Greek Century"/>
        </w:rPr>
        <w:t></w:t>
      </w:r>
      <w:r>
        <w:rPr>
          <w:rFonts w:ascii="Arial" w:hAnsi="Arial"/>
        </w:rPr>
        <w:t xml:space="preserve"> and abrogates endotoxin-induced lethality.</w:t>
      </w:r>
      <w:r>
        <w:rPr>
          <w:rFonts w:ascii="Arial" w:hAnsi="Arial"/>
          <w:i/>
        </w:rPr>
        <w:t xml:space="preserve"> Shock, </w:t>
      </w:r>
      <w:r>
        <w:rPr>
          <w:rFonts w:ascii="Arial" w:hAnsi="Arial"/>
        </w:rPr>
        <w:t>7;427</w:t>
      </w:r>
      <w:r>
        <w:rPr>
          <w:rFonts w:ascii="Arial" w:hAnsi="Arial"/>
          <w:i/>
        </w:rPr>
        <w:t>-</w:t>
      </w:r>
      <w:r>
        <w:rPr>
          <w:rFonts w:ascii="Arial" w:hAnsi="Arial"/>
        </w:rPr>
        <w:t>431, 1997.</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160) van der Poll, T., Jansen, P.M., Montegut, W.J., Braxton, C.C., Calvano, S.E., Stackpole, S.A., Smith, S.M., Swanson, S.W., Hack, C.E., Lowry, S.F., </w:t>
      </w:r>
      <w:r>
        <w:rPr>
          <w:rFonts w:ascii="Arial" w:hAnsi="Arial"/>
          <w:b/>
        </w:rPr>
        <w:t>Moldawer , L.L.</w:t>
      </w:r>
      <w:r>
        <w:rPr>
          <w:rFonts w:ascii="Arial" w:hAnsi="Arial"/>
        </w:rPr>
        <w:t xml:space="preserve"> Effects of IL-10 on systemic inflammatory responses during sublethal primate endotoxemia. </w:t>
      </w:r>
      <w:r>
        <w:rPr>
          <w:rFonts w:ascii="Arial" w:hAnsi="Arial"/>
          <w:i/>
        </w:rPr>
        <w:t>Journal of Immunology</w:t>
      </w:r>
      <w:r>
        <w:rPr>
          <w:rFonts w:ascii="Arial" w:hAnsi="Arial"/>
        </w:rPr>
        <w:t>, 158: 1971-1975, 1997.</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161) Hess, P.J., Seeger, J.M., Huber, T.S.,  Welborn, M.B., Martin, T.D., Harward, T.R.S., Duschek, S., Edwards, P.D., Solorzano, C.C., Copeland, E.M., </w:t>
      </w:r>
      <w:r>
        <w:rPr>
          <w:rFonts w:ascii="Arial" w:hAnsi="Arial"/>
          <w:b/>
        </w:rPr>
        <w:t>Moldawer , L.L.</w:t>
      </w:r>
      <w:r>
        <w:t xml:space="preserve">  </w:t>
      </w:r>
      <w:r>
        <w:rPr>
          <w:rFonts w:ascii="Arial" w:hAnsi="Arial"/>
        </w:rPr>
        <w:t xml:space="preserve">Exogenously administered interleukin-10 decreases pulmonary neutrophil infiltration in A TNF-dependent murine model of acute visceral ischemia. </w:t>
      </w:r>
      <w:r>
        <w:rPr>
          <w:rFonts w:ascii="Arial" w:hAnsi="Arial"/>
          <w:i/>
        </w:rPr>
        <w:t>Journal of Vascular Surgery 2</w:t>
      </w:r>
      <w:r>
        <w:rPr>
          <w:rFonts w:ascii="Arial" w:hAnsi="Arial"/>
        </w:rPr>
        <w:t>6:113-118, 1997.</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162) Lind, D.S., Kontaridis, M.I., Edwards, P.D., Josephs, M.D., </w:t>
      </w:r>
      <w:r>
        <w:rPr>
          <w:rFonts w:ascii="Arial" w:hAnsi="Arial"/>
          <w:b/>
        </w:rPr>
        <w:t>Moldawer , L.L.</w:t>
      </w:r>
      <w:r>
        <w:rPr>
          <w:rFonts w:ascii="Arial" w:hAnsi="Arial"/>
        </w:rPr>
        <w:t xml:space="preserve">, Copeland, E.M.  Nitric oxide contributes to adriamycin’s antitumor effect.  </w:t>
      </w:r>
      <w:r>
        <w:rPr>
          <w:rFonts w:ascii="Arial" w:hAnsi="Arial"/>
          <w:i/>
        </w:rPr>
        <w:t xml:space="preserve">Journal of Surgical Research, </w:t>
      </w:r>
      <w:r>
        <w:rPr>
          <w:rFonts w:ascii="Arial" w:hAnsi="Arial"/>
        </w:rPr>
        <w:t>69(2):283-287, 1997.</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163) </w:t>
      </w:r>
      <w:r>
        <w:rPr>
          <w:rFonts w:ascii="Arial" w:hAnsi="Arial"/>
          <w:b/>
        </w:rPr>
        <w:t>Moldawer , L.L.</w:t>
      </w:r>
      <w:r>
        <w:rPr>
          <w:rFonts w:ascii="Arial" w:hAnsi="Arial"/>
        </w:rPr>
        <w:t xml:space="preserve">, Copeland, E.M., Proinflammatory cytokines, nutritional support, and the cachexia syndrome: interactions and therapeutic options.  </w:t>
      </w:r>
      <w:r>
        <w:rPr>
          <w:rFonts w:ascii="Arial" w:hAnsi="Arial"/>
          <w:i/>
        </w:rPr>
        <w:t>Cancer</w:t>
      </w:r>
      <w:r>
        <w:rPr>
          <w:rFonts w:ascii="Arial" w:hAnsi="Arial"/>
        </w:rPr>
        <w:t>, 79(9): 1828-1839, 1997.</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164) van der Poll, T., Jansen, P.M., Van Zee, K.J., Hack, C.E., Oldenburg, H.A., Loetscher, H., Lesslauer, W., Lowry, S.F., </w:t>
      </w:r>
      <w:r>
        <w:rPr>
          <w:rFonts w:ascii="Arial" w:hAnsi="Arial"/>
          <w:b/>
        </w:rPr>
        <w:t>Moldawer , L.L.</w:t>
      </w:r>
      <w:r>
        <w:rPr>
          <w:rFonts w:ascii="Arial" w:hAnsi="Arial"/>
        </w:rPr>
        <w:t xml:space="preserve">  Pretreatment with a 55-kDa tumor necrosis factor receptor - immunoglobulin fusion protein attenuates activation of coagulation, but not of fibrinolysis, during lethal bacteremia in baboons.   </w:t>
      </w:r>
      <w:r>
        <w:rPr>
          <w:rFonts w:ascii="Arial" w:hAnsi="Arial"/>
          <w:i/>
        </w:rPr>
        <w:t>Journal of Infectious Diseases</w:t>
      </w:r>
      <w:r>
        <w:rPr>
          <w:rFonts w:ascii="Arial" w:hAnsi="Arial"/>
        </w:rPr>
        <w:t xml:space="preserve">, 176:296-9, 1997.  </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165) Labow, M., Shuster, D., Zetterstrom, M., Nunes, P., Terry R., Cullinan, E.B., Bartfai, T., Solorzano, C., </w:t>
      </w:r>
      <w:r>
        <w:rPr>
          <w:rFonts w:ascii="Arial" w:hAnsi="Arial"/>
          <w:b/>
        </w:rPr>
        <w:t>Moldawer , L.L.</w:t>
      </w:r>
      <w:r>
        <w:rPr>
          <w:rFonts w:ascii="Arial" w:hAnsi="Arial"/>
        </w:rPr>
        <w:t xml:space="preserve">, Chizzonite, R., McIntyre, K.W.  Absence of IL-1 signaling and reduced inflammatory response in IL-1 type I receptor-deficient mice. </w:t>
      </w:r>
      <w:r>
        <w:rPr>
          <w:rFonts w:ascii="Arial" w:hAnsi="Arial"/>
          <w:i/>
        </w:rPr>
        <w:t>Journal of</w:t>
      </w:r>
      <w:r>
        <w:rPr>
          <w:rFonts w:ascii="Arial" w:hAnsi="Arial"/>
        </w:rPr>
        <w:t xml:space="preserve"> </w:t>
      </w:r>
      <w:r>
        <w:rPr>
          <w:rFonts w:ascii="Arial" w:hAnsi="Arial"/>
          <w:i/>
        </w:rPr>
        <w:t>Immunology</w:t>
      </w:r>
      <w:r>
        <w:rPr>
          <w:rFonts w:ascii="Arial" w:hAnsi="Arial"/>
        </w:rPr>
        <w:t>, 159(5):2452-2461, 1997.</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i/>
        </w:rPr>
      </w:pPr>
      <w:r>
        <w:rPr>
          <w:rFonts w:ascii="Arial" w:hAnsi="Arial"/>
        </w:rPr>
        <w:t xml:space="preserve">166) Solorzano, C.C., Jones, S.C., Pettijean, M., O’Daniel, T.G., Auffenberg, T., Woost, P.G., Copeland, E.M., </w:t>
      </w:r>
      <w:r>
        <w:rPr>
          <w:rFonts w:ascii="Arial" w:hAnsi="Arial"/>
          <w:b/>
        </w:rPr>
        <w:t>Moldawer , L.L.</w:t>
      </w:r>
      <w:r>
        <w:rPr>
          <w:rFonts w:ascii="Arial" w:hAnsi="Arial"/>
        </w:rPr>
        <w:t xml:space="preserve"> Schultz, G.S. MacKay, S.L.  Inhibition of transforming growth factor alpha stimulation of human squamous cell carcinoma of the head and neck with anti-tgf</w:t>
      </w:r>
      <w:r>
        <w:rPr>
          <w:rFonts w:ascii="WP Greek Century" w:hAnsi="WP Greek Century"/>
        </w:rPr>
        <w:t></w:t>
      </w:r>
      <w:r>
        <w:rPr>
          <w:rFonts w:ascii="Arial" w:hAnsi="Arial"/>
        </w:rPr>
        <w:t xml:space="preserve"> antibodies and tyrphostin.</w:t>
      </w:r>
      <w:r>
        <w:rPr>
          <w:rFonts w:ascii="Arial" w:hAnsi="Arial"/>
          <w:i/>
        </w:rPr>
        <w:t xml:space="preserve">  Ann Surgical Oncology</w:t>
      </w:r>
      <w:r>
        <w:rPr>
          <w:rFonts w:ascii="Arial" w:hAnsi="Arial"/>
        </w:rPr>
        <w:t>, 4(8):670-684, 1997</w:t>
      </w:r>
      <w:r>
        <w:rPr>
          <w:rFonts w:ascii="Arial" w:hAnsi="Arial"/>
          <w:i/>
        </w:rPr>
        <w:t>.</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i/>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i/>
        </w:rPr>
      </w:pPr>
      <w:r>
        <w:rPr>
          <w:rFonts w:ascii="Arial" w:hAnsi="Arial"/>
        </w:rPr>
        <w:t xml:space="preserve">167)  Engles, R.E., Huber, T.S., Zander, D.S., Hess, P.J., Welborn, M.B., </w:t>
      </w:r>
      <w:r>
        <w:rPr>
          <w:rFonts w:ascii="Arial" w:hAnsi="Arial"/>
          <w:b/>
        </w:rPr>
        <w:t>Moldawer , L.L.</w:t>
      </w:r>
      <w:r>
        <w:rPr>
          <w:rFonts w:ascii="Arial" w:hAnsi="Arial"/>
        </w:rPr>
        <w:t xml:space="preserve">, Seeger, J.M.  Exogenous human recombinant interleukin-10 attenuates hindlimb ischemia-reperfusion injury.  </w:t>
      </w:r>
      <w:r>
        <w:rPr>
          <w:rFonts w:ascii="Arial" w:hAnsi="Arial"/>
          <w:i/>
        </w:rPr>
        <w:t>Journal of Surgical Research</w:t>
      </w:r>
      <w:r>
        <w:rPr>
          <w:rFonts w:ascii="Arial" w:hAnsi="Arial"/>
        </w:rPr>
        <w:t>, 69:425-428, 1997.</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i/>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i/>
        </w:rPr>
      </w:pPr>
      <w:r>
        <w:rPr>
          <w:rFonts w:ascii="Arial" w:hAnsi="Arial"/>
        </w:rPr>
        <w:t xml:space="preserve">168)  Deak, T., Meriwether, J.L., Fleshner, M., Spencer, R.L., Abouhamze, A., </w:t>
      </w:r>
      <w:r>
        <w:rPr>
          <w:rFonts w:ascii="Arial" w:hAnsi="Arial"/>
          <w:b/>
        </w:rPr>
        <w:t>Moldawer , L.L.</w:t>
      </w:r>
      <w:r>
        <w:rPr>
          <w:rFonts w:ascii="Arial" w:hAnsi="Arial"/>
        </w:rPr>
        <w:t xml:space="preserve">, Grahn, R.E., Watkins, L.R., Maier, S.F.  Evidence that brief stress may induce the acute phase response in rats.  </w:t>
      </w:r>
      <w:r>
        <w:rPr>
          <w:rFonts w:ascii="Arial" w:hAnsi="Arial"/>
          <w:i/>
        </w:rPr>
        <w:t>American Journal Physiology</w:t>
      </w:r>
      <w:r>
        <w:rPr>
          <w:rFonts w:ascii="Arial" w:hAnsi="Arial"/>
        </w:rPr>
        <w:t>, 42:R1998-R-2004, 1997.</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169)  Uhl, E.W., </w:t>
      </w:r>
      <w:r>
        <w:rPr>
          <w:rFonts w:ascii="Arial" w:hAnsi="Arial"/>
          <w:b/>
        </w:rPr>
        <w:t>Moldawer , L.L.</w:t>
      </w:r>
      <w:r>
        <w:rPr>
          <w:rFonts w:ascii="Arial" w:hAnsi="Arial"/>
        </w:rPr>
        <w:t>, Busse, W.W., Jack, T.J., Castleman, W.L.  Increased tumor nectosis factor-</w:t>
      </w:r>
      <w:r>
        <w:rPr>
          <w:rFonts w:ascii="WP Greek Century" w:hAnsi="WP Greek Century"/>
        </w:rPr>
        <w:t></w:t>
      </w:r>
      <w:r>
        <w:rPr>
          <w:rFonts w:ascii="Arial" w:hAnsi="Arial"/>
        </w:rPr>
        <w:t xml:space="preserve"> (TNF-</w:t>
      </w:r>
      <w:r>
        <w:rPr>
          <w:rFonts w:ascii="WP Greek Century" w:hAnsi="WP Greek Century"/>
        </w:rPr>
        <w:t></w:t>
      </w:r>
      <w:r>
        <w:rPr>
          <w:rFonts w:ascii="Arial" w:hAnsi="Arial"/>
        </w:rPr>
        <w:t xml:space="preserve">) gene expression in parainfluenza type 1 (sendai) virus-induced bronchiolar fibrosis.  </w:t>
      </w:r>
      <w:r>
        <w:rPr>
          <w:rFonts w:ascii="Arial" w:hAnsi="Arial"/>
          <w:i/>
        </w:rPr>
        <w:t>American Journal of Pathology</w:t>
      </w:r>
      <w:r>
        <w:rPr>
          <w:rFonts w:ascii="Arial" w:hAnsi="Arial"/>
        </w:rPr>
        <w:t>, 152(2):513-521, 1998.</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i/>
        </w:rPr>
      </w:pPr>
      <w:r>
        <w:rPr>
          <w:rFonts w:ascii="Arial" w:hAnsi="Arial"/>
        </w:rPr>
        <w:t xml:space="preserve">170)  Kalra, S.P., Xu, B., Dube, M.G., </w:t>
      </w:r>
      <w:r>
        <w:rPr>
          <w:rFonts w:ascii="Arial" w:hAnsi="Arial"/>
          <w:b/>
        </w:rPr>
        <w:t>Moldawer , L.L.</w:t>
      </w:r>
      <w:r>
        <w:rPr>
          <w:rFonts w:ascii="Arial" w:hAnsi="Arial"/>
        </w:rPr>
        <w:t>, Martin, D., Kalra, P.S.  Leptin and ciliary neurotropic factor (CNTF) inhibit fasting-induced suppression of luteinizing hormone release in rats: role of neuropeptide Y.</w:t>
      </w:r>
      <w:r>
        <w:rPr>
          <w:rFonts w:ascii="Arial" w:hAnsi="Arial"/>
          <w:i/>
        </w:rPr>
        <w:t xml:space="preserve">  Neuroscience Letters</w:t>
      </w:r>
      <w:r>
        <w:rPr>
          <w:rFonts w:ascii="Arial" w:hAnsi="Arial"/>
        </w:rPr>
        <w:t>, 240:45-49, 1998.</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i/>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i/>
        </w:rPr>
      </w:pPr>
      <w:r>
        <w:rPr>
          <w:rFonts w:ascii="Arial" w:hAnsi="Arial"/>
        </w:rPr>
        <w:t xml:space="preserve">171)  Edwards, P.D., </w:t>
      </w:r>
      <w:r>
        <w:rPr>
          <w:rFonts w:ascii="Arial" w:hAnsi="Arial"/>
          <w:b/>
        </w:rPr>
        <w:t>Moldawer , L.L.</w:t>
      </w:r>
      <w:r>
        <w:rPr>
          <w:rFonts w:ascii="Arial" w:hAnsi="Arial"/>
        </w:rPr>
        <w:t xml:space="preserve">  Role of cytokine in the metabolic response to stress.  </w:t>
      </w:r>
      <w:r>
        <w:rPr>
          <w:rFonts w:ascii="Arial" w:hAnsi="Arial"/>
          <w:i/>
        </w:rPr>
        <w:t>Current Opinion in Clinical Nutrition and Metabolic Care</w:t>
      </w:r>
      <w:r>
        <w:rPr>
          <w:rFonts w:ascii="Arial" w:hAnsi="Arial"/>
        </w:rPr>
        <w:t>, 1:187-190, 1998.</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172) Lazurus D.D., Trimble L.A., </w:t>
      </w:r>
      <w:r>
        <w:rPr>
          <w:rFonts w:ascii="Arial" w:hAnsi="Arial"/>
          <w:b/>
        </w:rPr>
        <w:t>Moldawer L.L.</w:t>
      </w:r>
      <w:r>
        <w:rPr>
          <w:rFonts w:ascii="Arial" w:hAnsi="Arial"/>
        </w:rPr>
        <w:t xml:space="preserve"> The metabolic effects of pokeweed mitogen in mice.  </w:t>
      </w:r>
      <w:r>
        <w:rPr>
          <w:rFonts w:ascii="Arial" w:hAnsi="Arial"/>
          <w:i/>
        </w:rPr>
        <w:t>Metabolism</w:t>
      </w:r>
      <w:r>
        <w:rPr>
          <w:rFonts w:ascii="Arial" w:hAnsi="Arial"/>
        </w:rPr>
        <w:t>, 47(1):75-82, 1998.</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173) </w:t>
      </w:r>
      <w:r>
        <w:rPr>
          <w:rFonts w:ascii="Arial" w:hAnsi="Arial"/>
          <w:b/>
        </w:rPr>
        <w:t>Moldawer , L.L.</w:t>
      </w:r>
      <w:r>
        <w:rPr>
          <w:rFonts w:ascii="Arial" w:hAnsi="Arial"/>
        </w:rPr>
        <w:t xml:space="preserve">, Sattler, F.R.  Human immunodeficiency virus-associated wasting and mechanisms of cachexia associated with inflammation.  </w:t>
      </w:r>
      <w:r>
        <w:rPr>
          <w:rFonts w:ascii="Arial" w:hAnsi="Arial"/>
          <w:i/>
        </w:rPr>
        <w:t>Seminars in Oncology</w:t>
      </w:r>
      <w:r>
        <w:rPr>
          <w:rFonts w:ascii="Arial" w:hAnsi="Arial"/>
        </w:rPr>
        <w:t>, 25:73-81(1 Suppl 1), 1998.</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174) Xu B, Dube, M.G., Kalra, P.S., Farmerie, W.G., Kaibara, A., </w:t>
      </w:r>
      <w:r>
        <w:rPr>
          <w:rFonts w:ascii="Arial" w:hAnsi="Arial"/>
          <w:b/>
        </w:rPr>
        <w:t>Moldawer , L.L.</w:t>
      </w:r>
      <w:r>
        <w:rPr>
          <w:rFonts w:ascii="Arial" w:hAnsi="Arial"/>
        </w:rPr>
        <w:t xml:space="preserve"> Martin, D., Kalra S.P.  Anorectic effects of the cytokine, ciliary neurotropic factor, are mediated by hypothalamic neuropeptide Y: comparison with leptin.  </w:t>
      </w:r>
      <w:r>
        <w:rPr>
          <w:rFonts w:ascii="Arial" w:hAnsi="Arial"/>
          <w:i/>
        </w:rPr>
        <w:t>Endocrinology</w:t>
      </w:r>
      <w:r>
        <w:rPr>
          <w:rFonts w:ascii="Arial" w:hAnsi="Arial"/>
        </w:rPr>
        <w:t>, 139(2): 466-473, 1998</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175)  Ksontini, R., Colagiovanni, D.B., Josephs, M.D., Edwards, C.K. 3</w:t>
      </w:r>
      <w:r>
        <w:rPr>
          <w:rFonts w:ascii="Arial" w:hAnsi="Arial"/>
          <w:vertAlign w:val="superscript"/>
        </w:rPr>
        <w:t>rd</w:t>
      </w:r>
      <w:r>
        <w:rPr>
          <w:rFonts w:ascii="Arial" w:hAnsi="Arial"/>
        </w:rPr>
        <w:t xml:space="preserve">, Tannahill, C.L., Solorzano, C.C., Norman, J., Denham, W., Clare-Salzler, M., MacKay, S.L.D., </w:t>
      </w:r>
      <w:r>
        <w:rPr>
          <w:rFonts w:ascii="Arial" w:hAnsi="Arial"/>
          <w:b/>
        </w:rPr>
        <w:t>Moldawer , L.L.</w:t>
      </w:r>
      <w:r>
        <w:rPr>
          <w:rFonts w:ascii="Arial" w:hAnsi="Arial"/>
        </w:rPr>
        <w:t xml:space="preserve">  Disparate roles for TNF-</w:t>
      </w:r>
      <w:r>
        <w:rPr>
          <w:rFonts w:ascii="WP Greek Century" w:hAnsi="WP Greek Century"/>
        </w:rPr>
        <w:t></w:t>
      </w:r>
      <w:r>
        <w:rPr>
          <w:rFonts w:ascii="Arial" w:hAnsi="Arial"/>
        </w:rPr>
        <w:t xml:space="preserve"> and Fas ligand in concanavalin A-induced hepatitis.  </w:t>
      </w:r>
      <w:r>
        <w:rPr>
          <w:rFonts w:ascii="Arial" w:hAnsi="Arial"/>
          <w:i/>
        </w:rPr>
        <w:t>Journal of Immunology</w:t>
      </w:r>
      <w:r>
        <w:rPr>
          <w:rFonts w:ascii="Arial" w:hAnsi="Arial"/>
        </w:rPr>
        <w:t>, 160(8):4082-4089, 1998.</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176) Moshyedi, A.K., Josephs, M.D., Abdalla, E.K., MacKay, S.L., Edwards, C.K. 3</w:t>
      </w:r>
      <w:r>
        <w:rPr>
          <w:rFonts w:ascii="Arial" w:hAnsi="Arial"/>
          <w:vertAlign w:val="superscript"/>
        </w:rPr>
        <w:t>rd</w:t>
      </w:r>
      <w:r>
        <w:rPr>
          <w:rFonts w:ascii="Arial" w:hAnsi="Arial"/>
        </w:rPr>
        <w:t>, Copeland, E.M. 3</w:t>
      </w:r>
      <w:r>
        <w:rPr>
          <w:rFonts w:ascii="Arial" w:hAnsi="Arial"/>
          <w:vertAlign w:val="superscript"/>
        </w:rPr>
        <w:t>rd</w:t>
      </w:r>
      <w:r>
        <w:rPr>
          <w:rFonts w:ascii="Arial" w:hAnsi="Arial"/>
        </w:rPr>
        <w:t xml:space="preserve">, </w:t>
      </w:r>
      <w:r>
        <w:rPr>
          <w:rFonts w:ascii="Arial" w:hAnsi="Arial"/>
          <w:b/>
        </w:rPr>
        <w:t>Moldawer , L.L.</w:t>
      </w:r>
      <w:r>
        <w:rPr>
          <w:rFonts w:ascii="Arial" w:hAnsi="Arial"/>
        </w:rPr>
        <w:t xml:space="preserve">  Increased leptin expression in mice with bacterial peritonitis is partially regulated by tumor necrosis factor alpha.  </w:t>
      </w:r>
      <w:r>
        <w:rPr>
          <w:rFonts w:ascii="Arial" w:hAnsi="Arial"/>
          <w:i/>
        </w:rPr>
        <w:t>Infection and Immunity</w:t>
      </w:r>
      <w:r>
        <w:rPr>
          <w:rFonts w:ascii="Arial" w:hAnsi="Arial"/>
        </w:rPr>
        <w:t xml:space="preserve">, 66(4):1800-1802, 1998. </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177) Solorzano, C.C., Kaibara, A., Hess, P.J., Edwards, P.D., Ksontini, R., Abouhamze, A., McDaniel, S., Frazier, J., Trujillo, D., Kieft, G., Seely, J., Kohno, T., Cosenza, M.E., Clare-Salzler, M., MacKay, S.L.D., Martin, S.W., </w:t>
      </w:r>
      <w:r>
        <w:rPr>
          <w:rFonts w:ascii="Arial" w:hAnsi="Arial"/>
          <w:b/>
        </w:rPr>
        <w:t>Moldawer , L.L.</w:t>
      </w:r>
      <w:r>
        <w:rPr>
          <w:rFonts w:ascii="Arial" w:hAnsi="Arial"/>
        </w:rPr>
        <w:t>, Edwards, C.K. 3</w:t>
      </w:r>
      <w:r>
        <w:rPr>
          <w:rFonts w:ascii="Arial" w:hAnsi="Arial"/>
          <w:vertAlign w:val="superscript"/>
        </w:rPr>
        <w:t>rd</w:t>
      </w:r>
      <w:r>
        <w:rPr>
          <w:rFonts w:ascii="Arial" w:hAnsi="Arial"/>
        </w:rPr>
        <w:t xml:space="preserve">.  Pharmacokinetics, immunogenicity, and efficacy of dimeric TNFR binding proteins in healthy and bacteremic baboon.  </w:t>
      </w:r>
      <w:r>
        <w:rPr>
          <w:rFonts w:ascii="Arial" w:hAnsi="Arial"/>
          <w:i/>
        </w:rPr>
        <w:t>Journal of Applied Physiology</w:t>
      </w:r>
      <w:r>
        <w:rPr>
          <w:rFonts w:ascii="Arial" w:hAnsi="Arial"/>
        </w:rPr>
        <w:t>, 84(4):1119-1130, 1998.</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178) Thornton, F.J., Shaffer, M.R., Witte, M.B., </w:t>
      </w:r>
      <w:r>
        <w:rPr>
          <w:rFonts w:ascii="Arial" w:hAnsi="Arial"/>
          <w:b/>
        </w:rPr>
        <w:t>Moldawer , L.L.</w:t>
      </w:r>
      <w:r>
        <w:rPr>
          <w:rFonts w:ascii="Arial" w:hAnsi="Arial"/>
        </w:rPr>
        <w:t xml:space="preserve">, MacKay, S.L., Abouhamze, A., Tannahill, C.L., Barbul, A.  Enhanced collagen accumulation following direct transfection of the inducible nitric oxide synthase gene in cutaneous wounds.  </w:t>
      </w:r>
      <w:r>
        <w:rPr>
          <w:rFonts w:ascii="Arial" w:hAnsi="Arial"/>
          <w:i/>
        </w:rPr>
        <w:t>Biochemical Biophysical  Research Communications</w:t>
      </w:r>
      <w:r>
        <w:rPr>
          <w:rFonts w:ascii="Arial" w:hAnsi="Arial"/>
        </w:rPr>
        <w:t>, 246(3):654-659, 1998.</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179) Ksontini, R., MacKay, S.L., </w:t>
      </w:r>
      <w:r>
        <w:rPr>
          <w:rFonts w:ascii="Arial" w:hAnsi="Arial"/>
          <w:b/>
        </w:rPr>
        <w:t>Moldawer , L.L.</w:t>
      </w:r>
      <w:r>
        <w:rPr>
          <w:rFonts w:ascii="Arial" w:hAnsi="Arial"/>
        </w:rPr>
        <w:t xml:space="preserve">  Revisiting the role of tumor necrosis factor </w:t>
      </w:r>
      <w:r>
        <w:rPr>
          <w:rFonts w:ascii="WP Greek Century" w:hAnsi="WP Greek Century"/>
        </w:rPr>
        <w:t></w:t>
      </w:r>
      <w:r>
        <w:rPr>
          <w:rFonts w:ascii="Arial" w:hAnsi="Arial"/>
        </w:rPr>
        <w:t xml:space="preserve"> and the response to surgical injury and inflammation.  </w:t>
      </w:r>
      <w:r>
        <w:rPr>
          <w:rFonts w:ascii="Arial" w:hAnsi="Arial"/>
          <w:i/>
        </w:rPr>
        <w:t>Archives of Surgery</w:t>
      </w:r>
      <w:r>
        <w:rPr>
          <w:rFonts w:ascii="Arial" w:hAnsi="Arial"/>
        </w:rPr>
        <w:t>, 133(5):558-567, 1998.</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180) MacKay, S.L.D., Auffenberg, T., Tannahill, C.L., Ksontini, R., Josephs, M.D., Nowak, M., </w:t>
      </w:r>
      <w:r>
        <w:rPr>
          <w:rFonts w:ascii="Arial" w:hAnsi="Arial"/>
          <w:b/>
        </w:rPr>
        <w:t>Moldawer , L.L.</w:t>
      </w:r>
      <w:r>
        <w:rPr>
          <w:rFonts w:ascii="Arial" w:hAnsi="Arial"/>
        </w:rPr>
        <w:t>, Copeland, E.M. 3</w:t>
      </w:r>
      <w:r>
        <w:rPr>
          <w:rFonts w:ascii="Arial" w:hAnsi="Arial"/>
          <w:vertAlign w:val="superscript"/>
        </w:rPr>
        <w:t>rd</w:t>
      </w:r>
      <w:r>
        <w:rPr>
          <w:rFonts w:ascii="Arial" w:hAnsi="Arial"/>
        </w:rPr>
        <w:t>.  Transfection of the type II TGF-</w:t>
      </w:r>
      <w:r>
        <w:rPr>
          <w:rFonts w:ascii="WP Greek Century" w:hAnsi="WP Greek Century"/>
        </w:rPr>
        <w:t></w:t>
      </w:r>
      <w:r>
        <w:rPr>
          <w:rFonts w:ascii="Arial" w:hAnsi="Arial"/>
        </w:rPr>
        <w:t xml:space="preserve"> receptor into colon cancer cells increases receptor expression, inhibits cell growth, and reduces the malignant phenotype.  </w:t>
      </w:r>
      <w:r>
        <w:rPr>
          <w:rFonts w:ascii="Arial" w:hAnsi="Arial"/>
          <w:i/>
        </w:rPr>
        <w:t>Annals of Surgery</w:t>
      </w:r>
      <w:r>
        <w:rPr>
          <w:rFonts w:ascii="Arial" w:hAnsi="Arial"/>
        </w:rPr>
        <w:t xml:space="preserve">, 227(6):781-789, 1998.  </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181) Denham, W., Denham, D., Yang, J., Carter, G., MacKay, S., </w:t>
      </w:r>
      <w:r>
        <w:rPr>
          <w:rFonts w:ascii="Arial" w:hAnsi="Arial"/>
          <w:b/>
        </w:rPr>
        <w:t>Moldawer , L.L.</w:t>
      </w:r>
      <w:r>
        <w:rPr>
          <w:rFonts w:ascii="Arial" w:hAnsi="Arial"/>
        </w:rPr>
        <w:t xml:space="preserve">, Carey, L.C., Norman, J.  Transient human gene therapy: a novel cytokine regulatory strategy for experimental pancreatitis.  </w:t>
      </w:r>
      <w:r>
        <w:rPr>
          <w:rFonts w:ascii="Arial" w:hAnsi="Arial"/>
          <w:i/>
        </w:rPr>
        <w:t>Annals of Surgery</w:t>
      </w:r>
      <w:r>
        <w:rPr>
          <w:rFonts w:ascii="Arial" w:hAnsi="Arial"/>
        </w:rPr>
        <w:t>, 227(6):812-820, 1998.</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182) Kaibara, A., Moshyedi, A., Auffenberg, T., Abouhamze, A., Copeland, E.M. 3</w:t>
      </w:r>
      <w:r>
        <w:rPr>
          <w:rFonts w:ascii="Arial" w:hAnsi="Arial"/>
          <w:vertAlign w:val="superscript"/>
        </w:rPr>
        <w:t>rd</w:t>
      </w:r>
      <w:r>
        <w:rPr>
          <w:rFonts w:ascii="Arial" w:hAnsi="Arial"/>
        </w:rPr>
        <w:t xml:space="preserve">, Kalra, S., </w:t>
      </w:r>
      <w:r>
        <w:rPr>
          <w:rFonts w:ascii="Arial" w:hAnsi="Arial"/>
          <w:b/>
        </w:rPr>
        <w:t>Moldawer , L.L.</w:t>
      </w:r>
      <w:r>
        <w:rPr>
          <w:rFonts w:ascii="Arial" w:hAnsi="Arial"/>
        </w:rPr>
        <w:t xml:space="preserve">  Leptin produces anorexia and weight loss without inducing an acute phase response or protein wasting.  </w:t>
      </w:r>
      <w:r>
        <w:rPr>
          <w:rFonts w:ascii="Arial" w:hAnsi="Arial"/>
          <w:i/>
        </w:rPr>
        <w:t>American Journal of Physiology</w:t>
      </w:r>
      <w:r>
        <w:rPr>
          <w:rFonts w:ascii="Arial" w:hAnsi="Arial"/>
        </w:rPr>
        <w:t xml:space="preserve">, 274(6 pt 2):R1518-R1525, 1998. </w:t>
      </w: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183)  Kaibara, A., Espat, N.J., Auffenberg, T., Abouhamze, A.S., Martin, D., Kalra, S., </w:t>
      </w:r>
      <w:r>
        <w:rPr>
          <w:rFonts w:ascii="Arial" w:hAnsi="Arial"/>
          <w:b/>
        </w:rPr>
        <w:t>Moldawer , L.L.</w:t>
      </w:r>
      <w:r>
        <w:rPr>
          <w:rFonts w:ascii="Arial" w:hAnsi="Arial"/>
        </w:rPr>
        <w:t xml:space="preserve">  Interleukin 6, but not ciliary neurotrophic factor or leukaemia inhibitory factor, is responsible for the acute phase response to turpentine-induced myositis.  </w:t>
      </w:r>
      <w:r>
        <w:rPr>
          <w:rFonts w:ascii="Arial" w:hAnsi="Arial"/>
          <w:i/>
        </w:rPr>
        <w:t>Cytokine</w:t>
      </w:r>
      <w:r>
        <w:rPr>
          <w:rFonts w:ascii="Arial" w:hAnsi="Arial"/>
        </w:rPr>
        <w:t>, 10(6):452-456, 1998.</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184) Witte, M.B., Thornton, F.J., Kiyama, T., Efron, D.T., Schultz, G.S., </w:t>
      </w:r>
      <w:r>
        <w:rPr>
          <w:rFonts w:ascii="Arial" w:hAnsi="Arial"/>
          <w:b/>
        </w:rPr>
        <w:t>Moldawer , L.L.</w:t>
      </w:r>
      <w:r>
        <w:rPr>
          <w:rFonts w:ascii="Arial" w:hAnsi="Arial"/>
        </w:rPr>
        <w:t xml:space="preserve">, Barbul, A.  Metalloprotinase inhibitors and wound healing: a novel enhancer of wound strength.  </w:t>
      </w:r>
      <w:r>
        <w:rPr>
          <w:rFonts w:ascii="Arial" w:hAnsi="Arial"/>
          <w:i/>
        </w:rPr>
        <w:t>Surgery</w:t>
      </w:r>
      <w:r>
        <w:rPr>
          <w:rFonts w:ascii="Arial" w:hAnsi="Arial"/>
        </w:rPr>
        <w:t>, 124(2):464-470, 1998.</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185) Xu, B., Kalra, P.S., </w:t>
      </w:r>
      <w:r>
        <w:rPr>
          <w:rFonts w:ascii="Arial" w:hAnsi="Arial"/>
          <w:b/>
        </w:rPr>
        <w:t>Moldawer , L.L.</w:t>
      </w:r>
      <w:r>
        <w:rPr>
          <w:rFonts w:ascii="Arial" w:hAnsi="Arial"/>
        </w:rPr>
        <w:t xml:space="preserve">, Kalra, S.P.  Increased appetite augments hypothalamic NPY Y1 receptor gene expression: effects of anorexigenic ciliary neurotropic factor.  </w:t>
      </w:r>
      <w:r>
        <w:rPr>
          <w:rFonts w:ascii="Arial" w:hAnsi="Arial"/>
          <w:i/>
        </w:rPr>
        <w:t>Regul Pept</w:t>
      </w:r>
      <w:r>
        <w:rPr>
          <w:rFonts w:ascii="Arial" w:hAnsi="Arial"/>
        </w:rPr>
        <w:t>, 75-76:391-5, 1998.</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186) Denham, W., Yang, J., MacKay, S., Tannahil,l C., Carter, G., Abouhamze, A., </w:t>
      </w:r>
      <w:r>
        <w:rPr>
          <w:rFonts w:ascii="Arial" w:hAnsi="Arial"/>
          <w:b/>
        </w:rPr>
        <w:t>Moldawer , L.L.</w:t>
      </w:r>
      <w:r>
        <w:rPr>
          <w:rFonts w:ascii="Arial" w:hAnsi="Arial"/>
        </w:rPr>
        <w:t xml:space="preserve">, Norman, J.  Cationic liposome-mediated gene transfer during acute pancreatitis: tissue specificity, duration, and effects of acute inflammation.  </w:t>
      </w:r>
      <w:r>
        <w:rPr>
          <w:rFonts w:ascii="Arial" w:hAnsi="Arial"/>
          <w:i/>
        </w:rPr>
        <w:t>J Gastrointest Surg</w:t>
      </w:r>
      <w:r>
        <w:rPr>
          <w:rFonts w:ascii="Arial" w:hAnsi="Arial"/>
        </w:rPr>
        <w:t>, 2(1):95-101, 1998.</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187) Hawkins, D.L., MacKay, R.J., MacKay, S.L., </w:t>
      </w:r>
      <w:r>
        <w:rPr>
          <w:rFonts w:ascii="Arial" w:hAnsi="Arial"/>
          <w:b/>
        </w:rPr>
        <w:t>Moldawer , L.L.</w:t>
      </w:r>
      <w:r>
        <w:rPr>
          <w:rFonts w:ascii="Arial" w:hAnsi="Arial"/>
        </w:rPr>
        <w:t xml:space="preserve">  Human interleukin 10 suppresses production of inflammatory mediators by LPS-stimulated equine peritoneal macrophages.  </w:t>
      </w:r>
      <w:r>
        <w:rPr>
          <w:rFonts w:ascii="Arial" w:hAnsi="Arial"/>
          <w:i/>
        </w:rPr>
        <w:t>Vet Immunol Immunopathol</w:t>
      </w:r>
      <w:r>
        <w:rPr>
          <w:rFonts w:ascii="Arial" w:hAnsi="Arial"/>
        </w:rPr>
        <w:t xml:space="preserve">, 66(1):1-10, 1998.  </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188) Rosenberg, J.J., Gaines, G.G., </w:t>
      </w:r>
      <w:r>
        <w:rPr>
          <w:rFonts w:ascii="Arial" w:hAnsi="Arial"/>
          <w:b/>
        </w:rPr>
        <w:t>Moldawer, L.L.</w:t>
      </w:r>
      <w:r>
        <w:rPr>
          <w:rFonts w:ascii="Arial" w:hAnsi="Arial"/>
        </w:rPr>
        <w:t xml:space="preserve">  Anticytokine therapies for sepsis syndromes.  </w:t>
      </w:r>
      <w:r>
        <w:rPr>
          <w:rFonts w:ascii="Arial" w:hAnsi="Arial"/>
          <w:i/>
        </w:rPr>
        <w:t>Current Surgery</w:t>
      </w:r>
      <w:r>
        <w:rPr>
          <w:rFonts w:ascii="Arial" w:hAnsi="Arial"/>
        </w:rPr>
        <w:t xml:space="preserve"> 55(6):203-208, 1998.  </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189) Sato, T., Meguid, M.M., Samoilova, E., Torelli, G.F., Miyata, G., Blaha, V., </w:t>
      </w:r>
      <w:r>
        <w:rPr>
          <w:rFonts w:ascii="Arial" w:hAnsi="Arial"/>
          <w:b/>
        </w:rPr>
        <w:t>Moldawer, L.L.</w:t>
      </w:r>
      <w:r>
        <w:rPr>
          <w:rFonts w:ascii="Arial" w:hAnsi="Arial"/>
        </w:rPr>
        <w:t xml:space="preserve">  Role of TNF</w:t>
      </w:r>
      <w:r>
        <w:rPr>
          <w:rFonts w:ascii="WP Greek Century" w:hAnsi="WP Greek Century"/>
        </w:rPr>
        <w:t></w:t>
      </w:r>
      <w:r>
        <w:rPr>
          <w:rFonts w:ascii="Arial" w:hAnsi="Arial"/>
        </w:rPr>
        <w:t xml:space="preserve">, hypothalamus and gastric leptin in cancer anorexia.  Singer and Krammer (Eds.), </w:t>
      </w:r>
      <w:r>
        <w:rPr>
          <w:rFonts w:ascii="Arial" w:hAnsi="Arial"/>
          <w:u w:val="single"/>
        </w:rPr>
        <w:t>Proceedings of the Falk Symposium</w:t>
      </w:r>
      <w:r>
        <w:rPr>
          <w:rFonts w:ascii="Arial" w:hAnsi="Arial"/>
        </w:rPr>
        <w:t>, 745-752, 1999.</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190) Gaines, G.C., Welborn, M.B. 3</w:t>
      </w:r>
      <w:r>
        <w:rPr>
          <w:rFonts w:ascii="Arial" w:hAnsi="Arial"/>
          <w:vertAlign w:val="superscript"/>
        </w:rPr>
        <w:t>rd</w:t>
      </w:r>
      <w:r>
        <w:rPr>
          <w:rFonts w:ascii="Arial" w:hAnsi="Arial"/>
        </w:rPr>
        <w:t xml:space="preserve">, </w:t>
      </w:r>
      <w:r>
        <w:rPr>
          <w:rFonts w:ascii="Arial" w:hAnsi="Arial"/>
          <w:b/>
        </w:rPr>
        <w:t>Moldawer , L.L.</w:t>
      </w:r>
      <w:r>
        <w:rPr>
          <w:rFonts w:ascii="Arial" w:hAnsi="Arial"/>
        </w:rPr>
        <w:t xml:space="preserve">, Huber, T.S., Harward, T.R.S., Seeger, J.M.  Attenuation of skeletal muscle ischemia/reperfusion injury by inhibition of tumor necrosis factor.  </w:t>
      </w:r>
      <w:r>
        <w:rPr>
          <w:rFonts w:ascii="Arial" w:hAnsi="Arial"/>
          <w:i/>
        </w:rPr>
        <w:t>Journal of Vascular Surgery</w:t>
      </w:r>
      <w:r>
        <w:rPr>
          <w:rFonts w:ascii="Arial" w:hAnsi="Arial"/>
        </w:rPr>
        <w:t xml:space="preserve">, 29(2):370-376, 1999. </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191) Weiss, M., </w:t>
      </w:r>
      <w:r>
        <w:rPr>
          <w:rFonts w:ascii="Arial" w:hAnsi="Arial"/>
          <w:b/>
        </w:rPr>
        <w:t>Moldawer , L.L.</w:t>
      </w:r>
      <w:r>
        <w:rPr>
          <w:rFonts w:ascii="Arial" w:hAnsi="Arial"/>
        </w:rPr>
        <w:t xml:space="preserve">, Schneider, E.M.  Granulocyte colony-stimulating factor to prevent the progression of systemic nonresponsiveness in systemic inflammatory response syndrome and sepsis.  </w:t>
      </w:r>
      <w:r>
        <w:rPr>
          <w:rFonts w:ascii="Arial" w:hAnsi="Arial"/>
          <w:i/>
        </w:rPr>
        <w:t>Blood</w:t>
      </w:r>
      <w:r>
        <w:rPr>
          <w:rFonts w:ascii="Arial" w:hAnsi="Arial"/>
        </w:rPr>
        <w:t>, 93(2):425-439, 1999.</w:t>
      </w: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192) Stein, T.P., Schluter, M.D., </w:t>
      </w:r>
      <w:r>
        <w:rPr>
          <w:rFonts w:ascii="Arial" w:hAnsi="Arial"/>
          <w:b/>
        </w:rPr>
        <w:t>Moldawer , L.L.</w:t>
      </w:r>
      <w:r>
        <w:rPr>
          <w:rFonts w:ascii="Arial" w:hAnsi="Arial"/>
        </w:rPr>
        <w:t xml:space="preserve">  Endocrine relationships during human spaceflight.  </w:t>
      </w:r>
      <w:r>
        <w:rPr>
          <w:rFonts w:ascii="Arial" w:hAnsi="Arial"/>
          <w:i/>
        </w:rPr>
        <w:t>Am J Physiol</w:t>
      </w:r>
      <w:r>
        <w:rPr>
          <w:rFonts w:ascii="Arial" w:hAnsi="Arial"/>
        </w:rPr>
        <w:t xml:space="preserve">, 276(39):E155-E162, 1999.  </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193) Fukuzuka, K., Rosenberg, J.J., Gaines, G.C., Edwards, C.K. III, Clare-Salzle,r M., MacKay, S.L.D., </w:t>
      </w:r>
      <w:r>
        <w:rPr>
          <w:rFonts w:ascii="Arial" w:hAnsi="Arial"/>
          <w:b/>
        </w:rPr>
        <w:t>Moldawer , L.L.</w:t>
      </w:r>
      <w:r>
        <w:rPr>
          <w:rFonts w:ascii="Arial" w:hAnsi="Arial"/>
        </w:rPr>
        <w:t xml:space="preserve">, Copeland, E.M. III, Mozingo, D.W.  Caspase-3 dependent organ apoptosis early after burn injury.  </w:t>
      </w:r>
      <w:r>
        <w:rPr>
          <w:rFonts w:ascii="Arial" w:hAnsi="Arial"/>
          <w:i/>
        </w:rPr>
        <w:t xml:space="preserve">Ann of Surg, </w:t>
      </w:r>
      <w:r>
        <w:rPr>
          <w:rFonts w:ascii="Arial" w:hAnsi="Arial"/>
        </w:rPr>
        <w:t>229(6):851-8; discussion 858-9, 1999.</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194) MacKay, S.L.D., Tannahill, C.L., Auffenberg, T., Ksontini, R., Copeland, E.M. III, </w:t>
      </w:r>
      <w:r>
        <w:rPr>
          <w:rFonts w:ascii="Arial" w:hAnsi="Arial"/>
          <w:b/>
        </w:rPr>
        <w:t xml:space="preserve">Moldawer , L.L.  </w:t>
      </w:r>
      <w:r>
        <w:rPr>
          <w:rFonts w:ascii="Arial" w:hAnsi="Arial"/>
        </w:rPr>
        <w:t xml:space="preserve">Characterization </w:t>
      </w:r>
      <w:r>
        <w:rPr>
          <w:rFonts w:ascii="Arial" w:hAnsi="Arial"/>
          <w:i/>
        </w:rPr>
        <w:t>in vitro</w:t>
      </w:r>
      <w:r>
        <w:rPr>
          <w:rFonts w:ascii="Arial" w:hAnsi="Arial"/>
        </w:rPr>
        <w:t xml:space="preserve"> and </w:t>
      </w:r>
      <w:r>
        <w:rPr>
          <w:rFonts w:ascii="Arial" w:hAnsi="Arial"/>
          <w:i/>
        </w:rPr>
        <w:t>in vivo</w:t>
      </w:r>
      <w:r>
        <w:rPr>
          <w:rFonts w:ascii="Arial" w:hAnsi="Arial"/>
        </w:rPr>
        <w:t xml:space="preserve"> of hammerhead ribozymes directed against murine tumor necrosis factor</w:t>
      </w:r>
      <w:r>
        <w:rPr>
          <w:rFonts w:ascii="WP Greek Century" w:hAnsi="WP Greek Century"/>
        </w:rPr>
        <w:t></w:t>
      </w:r>
      <w:r>
        <w:rPr>
          <w:rFonts w:ascii="Arial" w:hAnsi="Arial"/>
        </w:rPr>
        <w:t xml:space="preserve">.  </w:t>
      </w:r>
      <w:r>
        <w:rPr>
          <w:rFonts w:ascii="Arial" w:hAnsi="Arial"/>
          <w:i/>
        </w:rPr>
        <w:t>Biochem Biophys Rsch Comm</w:t>
      </w:r>
      <w:r>
        <w:rPr>
          <w:rFonts w:ascii="Arial" w:hAnsi="Arial"/>
        </w:rPr>
        <w:t xml:space="preserve"> 260:390-7; 1999.</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195) Benbassat, C.A., Lazarus, D.D., Cichy, S.B., Evans, T.M., </w:t>
      </w:r>
      <w:r>
        <w:rPr>
          <w:rFonts w:ascii="Arial" w:hAnsi="Arial"/>
          <w:b/>
        </w:rPr>
        <w:t>Moldawer L.L.</w:t>
      </w:r>
      <w:r>
        <w:rPr>
          <w:rFonts w:ascii="Arial" w:hAnsi="Arial"/>
        </w:rPr>
        <w:t>, Lowry, S.F., Unterman, T.G.  Interleukin-1</w:t>
      </w:r>
      <w:r>
        <w:rPr>
          <w:rFonts w:ascii="WP Greek Century" w:hAnsi="WP Greek Century"/>
        </w:rPr>
        <w:t></w:t>
      </w:r>
      <w:r>
        <w:rPr>
          <w:rFonts w:ascii="Arial" w:hAnsi="Arial"/>
        </w:rPr>
        <w:t xml:space="preserve"> (IL-1</w:t>
      </w:r>
      <w:r>
        <w:rPr>
          <w:rFonts w:ascii="WP Greek Century" w:hAnsi="WP Greek Century"/>
        </w:rPr>
        <w:t></w:t>
      </w:r>
      <w:r>
        <w:rPr>
          <w:rFonts w:ascii="Arial" w:hAnsi="Arial"/>
        </w:rPr>
        <w:t xml:space="preserve">) and tumor necrosis factor </w:t>
      </w:r>
      <w:r>
        <w:rPr>
          <w:rFonts w:ascii="WP Greek Century" w:hAnsi="WP Greek Century"/>
        </w:rPr>
        <w:t></w:t>
      </w:r>
      <w:r>
        <w:rPr>
          <w:rFonts w:ascii="Arial" w:hAnsi="Arial"/>
        </w:rPr>
        <w:t xml:space="preserve"> (TNF</w:t>
      </w:r>
      <w:r>
        <w:rPr>
          <w:rFonts w:ascii="WP Greek Century" w:hAnsi="WP Greek Century"/>
        </w:rPr>
        <w:t></w:t>
      </w:r>
      <w:r>
        <w:rPr>
          <w:rFonts w:ascii="Arial" w:hAnsi="Arial"/>
        </w:rPr>
        <w:t>) regulate insulin-like growth factor binding protein-1 (IGFBP-1) levels and mRNA abundance</w:t>
      </w:r>
      <w:r>
        <w:rPr>
          <w:rFonts w:ascii="Arial" w:hAnsi="Arial"/>
          <w:i/>
        </w:rPr>
        <w:t xml:space="preserve"> in vivo</w:t>
      </w:r>
      <w:r>
        <w:rPr>
          <w:rFonts w:ascii="Arial" w:hAnsi="Arial"/>
        </w:rPr>
        <w:t xml:space="preserve"> and </w:t>
      </w:r>
      <w:r>
        <w:rPr>
          <w:rFonts w:ascii="Arial" w:hAnsi="Arial"/>
          <w:i/>
        </w:rPr>
        <w:t>in vitro</w:t>
      </w:r>
      <w:r>
        <w:rPr>
          <w:rFonts w:ascii="Arial" w:hAnsi="Arial"/>
        </w:rPr>
        <w:t xml:space="preserve">.  </w:t>
      </w:r>
      <w:r>
        <w:rPr>
          <w:rFonts w:ascii="Arial" w:hAnsi="Arial"/>
          <w:i/>
        </w:rPr>
        <w:t>Horm Metab Res</w:t>
      </w:r>
      <w:r>
        <w:rPr>
          <w:rFonts w:ascii="Arial" w:hAnsi="Arial"/>
        </w:rPr>
        <w:t xml:space="preserve"> 31:209-215; 1999.</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196) </w:t>
      </w:r>
      <w:r>
        <w:rPr>
          <w:rFonts w:ascii="Arial" w:hAnsi="Arial"/>
          <w:b/>
        </w:rPr>
        <w:t>Moldawer , L.L.</w:t>
      </w:r>
      <w:r>
        <w:rPr>
          <w:rFonts w:ascii="Arial" w:hAnsi="Arial"/>
        </w:rPr>
        <w:t xml:space="preserve">  Organ apoptosis in the septic patient: a potential therapeutic target?  </w:t>
      </w:r>
      <w:r>
        <w:rPr>
          <w:rFonts w:ascii="Arial" w:hAnsi="Arial"/>
          <w:i/>
        </w:rPr>
        <w:t>Crit Care Med</w:t>
      </w:r>
      <w:r>
        <w:rPr>
          <w:rFonts w:ascii="Arial" w:hAnsi="Arial"/>
        </w:rPr>
        <w:t xml:space="preserve"> 27(7):1381-2; 1999.</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197) </w:t>
      </w:r>
      <w:r>
        <w:rPr>
          <w:rFonts w:ascii="Arial" w:hAnsi="Arial"/>
          <w:b/>
        </w:rPr>
        <w:t>Moldawer , L.L.</w:t>
      </w:r>
      <w:r>
        <w:rPr>
          <w:rFonts w:ascii="Arial" w:hAnsi="Arial"/>
        </w:rPr>
        <w:t xml:space="preserve">, Edwards, P.D., Josephs, M., Minter, R.M., Copeland,E.M., MacKay, S.L.D.  Application of gene therapy to acute inflammatory diseases. </w:t>
      </w:r>
      <w:r>
        <w:rPr>
          <w:rFonts w:ascii="Arial" w:hAnsi="Arial"/>
          <w:i/>
        </w:rPr>
        <w:t>Shock</w:t>
      </w:r>
      <w:r>
        <w:rPr>
          <w:rFonts w:ascii="Arial" w:hAnsi="Arial"/>
        </w:rPr>
        <w:t xml:space="preserve"> 12(2):83-101; 1999.</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198) Litherland, S.A., Xie, X.T., Hutson, A.D., Wasserfall, C., Whittaker, D.S., She, J.X., Hofig, A., Dennis, M.A., Fuller, K., Cook, R., Schatz, D., </w:t>
      </w:r>
      <w:r>
        <w:rPr>
          <w:rFonts w:ascii="Arial" w:hAnsi="Arial"/>
          <w:b/>
        </w:rPr>
        <w:t>Moldawer , L.L.</w:t>
      </w:r>
      <w:r>
        <w:rPr>
          <w:rFonts w:ascii="Arial" w:hAnsi="Arial"/>
        </w:rPr>
        <w:t xml:space="preserve">, Clare-Salzler, M.J.  Aberrant prostaglandin synthase 2 expression defines an antigen presenting cell defect in humans at risk for insulin dependent diabetes mellitus (IDDM).  </w:t>
      </w:r>
      <w:r>
        <w:rPr>
          <w:rFonts w:ascii="Arial" w:hAnsi="Arial"/>
          <w:i/>
        </w:rPr>
        <w:t>J Clin Invest</w:t>
      </w:r>
      <w:r>
        <w:rPr>
          <w:rFonts w:ascii="Arial" w:hAnsi="Arial"/>
        </w:rPr>
        <w:t xml:space="preserve"> 104(4):515-23; 1999.</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199) Josephs, M.D., Cheng, G., Ksontini, R., </w:t>
      </w:r>
      <w:r>
        <w:rPr>
          <w:rFonts w:ascii="Arial" w:hAnsi="Arial"/>
          <w:b/>
        </w:rPr>
        <w:t>Moldawer , L.L.</w:t>
      </w:r>
      <w:r>
        <w:rPr>
          <w:rFonts w:ascii="Arial" w:hAnsi="Arial"/>
        </w:rPr>
        <w:t xml:space="preserve">, Hocking, M.P.  Products of cyclooxygenase-2 catalysis regualte postoperative bowel mobility.  </w:t>
      </w:r>
      <w:r>
        <w:rPr>
          <w:rFonts w:ascii="Arial" w:hAnsi="Arial"/>
          <w:i/>
        </w:rPr>
        <w:t>J Surg Res</w:t>
      </w:r>
      <w:r>
        <w:rPr>
          <w:rFonts w:ascii="Arial" w:hAnsi="Arial"/>
        </w:rPr>
        <w:t xml:space="preserve"> 86(1):50-4; 1999.</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200)  Tannahill, C.L., Fukuzuka, K., Marum, T., Abouhamze, Z., MacKay, S.L.D., Copeland, E.M. III, </w:t>
      </w:r>
      <w:r>
        <w:rPr>
          <w:rFonts w:ascii="Arial" w:hAnsi="Arial"/>
          <w:b/>
        </w:rPr>
        <w:t>Moldawer , L.L.</w:t>
      </w:r>
      <w:r>
        <w:rPr>
          <w:rFonts w:ascii="Arial" w:hAnsi="Arial"/>
        </w:rPr>
        <w:t xml:space="preserve">  Discordant TNF</w:t>
      </w:r>
      <w:r>
        <w:rPr>
          <w:rFonts w:ascii="WP Greek Century" w:hAnsi="WP Greek Century"/>
        </w:rPr>
        <w:t></w:t>
      </w:r>
      <w:r>
        <w:rPr>
          <w:rFonts w:ascii="Arial" w:hAnsi="Arial"/>
        </w:rPr>
        <w:t xml:space="preserve">superfamily gene expression in bacterial peritonitis and endotoxemic shock.  </w:t>
      </w:r>
      <w:r>
        <w:rPr>
          <w:rFonts w:ascii="Arial" w:hAnsi="Arial"/>
          <w:i/>
        </w:rPr>
        <w:t>Surgery</w:t>
      </w:r>
      <w:r>
        <w:rPr>
          <w:rFonts w:ascii="Arial" w:hAnsi="Arial"/>
        </w:rPr>
        <w:t xml:space="preserve"> 126(2):349-57; 1999.</w:t>
      </w:r>
      <w:r>
        <w:rPr>
          <w:rFonts w:ascii="Arial" w:hAnsi="Arial"/>
        </w:rPr>
        <w:tab/>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201) Ginsberg, H.S., </w:t>
      </w:r>
      <w:r>
        <w:rPr>
          <w:rFonts w:ascii="Arial" w:hAnsi="Arial"/>
          <w:b/>
        </w:rPr>
        <w:t>Moldawer , L.L.</w:t>
      </w:r>
      <w:r>
        <w:rPr>
          <w:rFonts w:ascii="Arial" w:hAnsi="Arial"/>
        </w:rPr>
        <w:t xml:space="preserve">, Prince, G.A.  Role of the type 5 adenovirus gene encoding the early region E1B 55kD protein in pulmonary pathogenesis. </w:t>
      </w:r>
      <w:r>
        <w:rPr>
          <w:rFonts w:ascii="Arial" w:hAnsi="Arial"/>
          <w:i/>
        </w:rPr>
        <w:t>PNAS</w:t>
      </w:r>
      <w:r>
        <w:rPr>
          <w:rFonts w:ascii="Arial" w:hAnsi="Arial"/>
        </w:rPr>
        <w:t xml:space="preserve"> 96(18):10409-11; 1999. </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202) Torelli, G.F., Meguid, M.M., </w:t>
      </w:r>
      <w:r>
        <w:rPr>
          <w:rFonts w:ascii="Arial" w:hAnsi="Arial"/>
          <w:b/>
        </w:rPr>
        <w:t>Moldawer , L.L.</w:t>
      </w:r>
      <w:r>
        <w:rPr>
          <w:rFonts w:ascii="Arial" w:hAnsi="Arial"/>
        </w:rPr>
        <w:t xml:space="preserve">, Edwards, C.K. III, Kim, H., Carter, J.L., Laviano, A., Fanelli, F.R.  Use of recombinant human soluble TNF receptor in anorectic tumor-bearing rats.  </w:t>
      </w:r>
      <w:r>
        <w:rPr>
          <w:rFonts w:ascii="Arial" w:hAnsi="Arial"/>
          <w:i/>
        </w:rPr>
        <w:t>Am J Physiol</w:t>
      </w:r>
      <w:r>
        <w:rPr>
          <w:rFonts w:ascii="Arial" w:hAnsi="Arial"/>
        </w:rPr>
        <w:t xml:space="preserve"> 277(3 Pt 2):R850-5; 1999.</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203) Minter, R.M., Rectenwald, J.E., Fukuzuka, K., LaFace, D., Tsai, V., Hutchins, E., Moyer, R., </w:t>
      </w:r>
      <w:r>
        <w:rPr>
          <w:rFonts w:ascii="Arial" w:hAnsi="Arial"/>
          <w:b/>
        </w:rPr>
        <w:t>Moldawer , L.L.</w:t>
      </w:r>
      <w:r>
        <w:rPr>
          <w:rFonts w:ascii="Arial" w:hAnsi="Arial"/>
        </w:rPr>
        <w:t xml:space="preserve">  TNF</w:t>
      </w:r>
      <w:r>
        <w:rPr>
          <w:rFonts w:ascii="WP Greek Century" w:hAnsi="WP Greek Century"/>
        </w:rPr>
        <w:t></w:t>
      </w:r>
      <w:r>
        <w:rPr>
          <w:rFonts w:ascii="Arial" w:hAnsi="Arial"/>
        </w:rPr>
        <w:t xml:space="preserve"> receptor signaling and interleukin-10 gene therapy regulate the innate and humoral immune responses to recombinant adenovirus in the lung.  </w:t>
      </w:r>
      <w:r>
        <w:rPr>
          <w:rFonts w:ascii="Arial" w:hAnsi="Arial"/>
          <w:i/>
        </w:rPr>
        <w:t>J Immunology</w:t>
      </w:r>
      <w:r>
        <w:rPr>
          <w:rFonts w:ascii="Arial" w:hAnsi="Arial"/>
        </w:rPr>
        <w:t xml:space="preserve"> 164(1):443-451; 2000.</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204) Fukuzuka, K., Edwards, C.K., Clare-Salzler, M., Copeland, E.M. III,</w:t>
      </w:r>
      <w:r>
        <w:rPr>
          <w:rFonts w:ascii="Arial" w:hAnsi="Arial"/>
          <w:b/>
        </w:rPr>
        <w:t xml:space="preserve"> Moldawer , L.L.</w:t>
      </w:r>
      <w:r>
        <w:rPr>
          <w:rFonts w:ascii="Arial" w:hAnsi="Arial"/>
        </w:rPr>
        <w:t xml:space="preserve">, Mozingo, D.W.  Glucocorticoid induced, caspase-dependent organ apoptosis early after burn injury.  </w:t>
      </w:r>
      <w:r>
        <w:rPr>
          <w:rFonts w:ascii="Arial" w:hAnsi="Arial"/>
          <w:i/>
        </w:rPr>
        <w:t xml:space="preserve">Am J Physiol </w:t>
      </w:r>
      <w:r>
        <w:rPr>
          <w:rFonts w:ascii="Arial" w:hAnsi="Arial"/>
        </w:rPr>
        <w:t>278:R1005-18; 2000.</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205) Josephs, M.D., Solorzano, C.C., Taylor, M., Rosenberg, J.J., Topping, D., Abouhamze, A., MacKay, S.L.D., Hirsch, E., Hirsh, D., LaBow, M, </w:t>
      </w:r>
      <w:r>
        <w:rPr>
          <w:rFonts w:ascii="Arial" w:hAnsi="Arial"/>
          <w:b/>
        </w:rPr>
        <w:t xml:space="preserve">Moldawer , L.L.  </w:t>
      </w:r>
      <w:r>
        <w:rPr>
          <w:rFonts w:ascii="Arial" w:hAnsi="Arial"/>
        </w:rPr>
        <w:t xml:space="preserve">Modulation of the acute phase response to a turpentine abscess by altered expression of the IL-1 p80 receptor or IL-1 receptor antagonist.  </w:t>
      </w:r>
      <w:r>
        <w:rPr>
          <w:rFonts w:ascii="Arial" w:hAnsi="Arial"/>
          <w:i/>
        </w:rPr>
        <w:t>Am J Physiol</w:t>
      </w:r>
      <w:r>
        <w:rPr>
          <w:rFonts w:ascii="Arial" w:hAnsi="Arial"/>
        </w:rPr>
        <w:t xml:space="preserve"> 278:R824-30; 2000.</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206) Wessels, F.J., </w:t>
      </w:r>
      <w:r>
        <w:rPr>
          <w:rFonts w:ascii="Arial" w:hAnsi="Arial"/>
          <w:b/>
        </w:rPr>
        <w:t>Moldawer, L.L.</w:t>
      </w:r>
      <w:r>
        <w:rPr>
          <w:rFonts w:ascii="Arial" w:hAnsi="Arial"/>
        </w:rPr>
        <w:t xml:space="preserve">  Nutritional modulation of the sepsis response: fish oils and innate immunity.  </w:t>
      </w:r>
      <w:r>
        <w:rPr>
          <w:rFonts w:ascii="Arial" w:hAnsi="Arial"/>
          <w:i/>
        </w:rPr>
        <w:t>Nutrition</w:t>
      </w:r>
      <w:r>
        <w:rPr>
          <w:rFonts w:ascii="Arial" w:hAnsi="Arial"/>
        </w:rPr>
        <w:t xml:space="preserve"> 16(4):308-9; 2000.  </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207) Schiffenbauer, J., Streit, W.J., Sobel, E., Butfiloski, E., LaBow, M., Edwards, C., </w:t>
      </w:r>
      <w:r>
        <w:rPr>
          <w:rFonts w:ascii="Arial" w:hAnsi="Arial"/>
          <w:b/>
        </w:rPr>
        <w:t>Moldawer , L.L.</w:t>
      </w:r>
      <w:r>
        <w:rPr>
          <w:rFonts w:ascii="Arial" w:hAnsi="Arial"/>
        </w:rPr>
        <w:t xml:space="preserve">  The induction of EAE is only partially dependent on TNF receptor signaling, but requires the IL-1 type I receptor.</w:t>
      </w:r>
      <w:r>
        <w:rPr>
          <w:rFonts w:ascii="Arial" w:hAnsi="Arial"/>
          <w:i/>
        </w:rPr>
        <w:t xml:space="preserve">  Clin Immunol</w:t>
      </w:r>
      <w:r>
        <w:rPr>
          <w:rFonts w:ascii="Arial" w:hAnsi="Arial"/>
        </w:rPr>
        <w:t xml:space="preserve"> 95(2):117-23;2000. </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208) Oberholzer, A., Oberholzer, C., </w:t>
      </w:r>
      <w:r>
        <w:rPr>
          <w:rFonts w:ascii="Arial" w:hAnsi="Arial"/>
          <w:b/>
        </w:rPr>
        <w:t>Moldawer , L.L.</w:t>
      </w:r>
      <w:r>
        <w:rPr>
          <w:rFonts w:ascii="Arial" w:hAnsi="Arial"/>
        </w:rPr>
        <w:t xml:space="preserve">  Cytokine signaling - regulation of the immune response in normal and critically ill states.  </w:t>
      </w:r>
      <w:r>
        <w:rPr>
          <w:rFonts w:ascii="Arial" w:hAnsi="Arial"/>
          <w:i/>
        </w:rPr>
        <w:t xml:space="preserve">Crit Care Med </w:t>
      </w:r>
      <w:r>
        <w:rPr>
          <w:rFonts w:ascii="Arial" w:hAnsi="Arial"/>
        </w:rPr>
        <w:t xml:space="preserve">28(4 Suppl):N3-12; 2000.  </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209) Josephs, M.D., Bahjat, F.R., Fukuzuka, K., Ksontini, R., Solorzano, C.C., Edwards, C.K. III, Tannahill, C.L., MacKay, S.L.D., Copeland, E.M. III, </w:t>
      </w:r>
      <w:r>
        <w:rPr>
          <w:rFonts w:ascii="Arial" w:hAnsi="Arial"/>
          <w:b/>
        </w:rPr>
        <w:t xml:space="preserve">Moldawer , L.L. </w:t>
      </w:r>
      <w:r>
        <w:rPr>
          <w:rFonts w:ascii="Arial" w:hAnsi="Arial"/>
        </w:rPr>
        <w:t xml:space="preserve"> Lipopolysaccharide and d-galactosamine-induced hepatic injury is mediated by TNF</w:t>
      </w:r>
      <w:r>
        <w:rPr>
          <w:rFonts w:ascii="WP Greek Century" w:hAnsi="WP Greek Century"/>
        </w:rPr>
        <w:t></w:t>
      </w:r>
      <w:r>
        <w:rPr>
          <w:rFonts w:ascii="Arial" w:hAnsi="Arial"/>
        </w:rPr>
        <w:t xml:space="preserve"> and not by fas ligand.  </w:t>
      </w:r>
      <w:r>
        <w:rPr>
          <w:rFonts w:ascii="Arial" w:hAnsi="Arial"/>
          <w:i/>
        </w:rPr>
        <w:t xml:space="preserve">Am J Physiol </w:t>
      </w:r>
      <w:r>
        <w:rPr>
          <w:rFonts w:ascii="Arial" w:hAnsi="Arial"/>
        </w:rPr>
        <w:t xml:space="preserve"> 278(5):R1196-201; 2000.</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i/>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210) Nowak, M., Gaines, G.C., Rosenberg, J., Minter, R., Bahjat, F.R., Rectenwald, J., MacKay, S.L.D., Edwards, C.K. III, </w:t>
      </w:r>
      <w:r>
        <w:rPr>
          <w:rFonts w:ascii="Arial" w:hAnsi="Arial"/>
          <w:b/>
        </w:rPr>
        <w:t>Moldawer , L.L.</w:t>
      </w:r>
      <w:r>
        <w:rPr>
          <w:rFonts w:ascii="Arial" w:hAnsi="Arial"/>
        </w:rPr>
        <w:t xml:space="preserve">  Lipopolysaccharide-induced liver injury in D-galactosamine-sensitized mice requires secreted TNF</w:t>
      </w:r>
      <w:r>
        <w:rPr>
          <w:rFonts w:ascii="WP Greek Century" w:hAnsi="WP Greek Century"/>
        </w:rPr>
        <w:t></w:t>
      </w:r>
      <w:r>
        <w:rPr>
          <w:rFonts w:ascii="Arial" w:hAnsi="Arial"/>
        </w:rPr>
        <w:t xml:space="preserve"> and the TNF p55 receptor.  </w:t>
      </w:r>
      <w:r>
        <w:rPr>
          <w:rFonts w:ascii="Arial" w:hAnsi="Arial"/>
          <w:i/>
        </w:rPr>
        <w:t xml:space="preserve">Am J Physiol,  </w:t>
      </w:r>
      <w:r>
        <w:rPr>
          <w:rFonts w:ascii="Arial" w:hAnsi="Arial"/>
        </w:rPr>
        <w:t>278(5):R1202-9; 2000.</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211) Bergstrom, J., Lindholm, B., Lacson, E. Jr., Owen, W. Jr., Lowrie, E.G., Glassock, R.J., Ikizler, T.A., Wessels, F.J., </w:t>
      </w:r>
      <w:r>
        <w:rPr>
          <w:rFonts w:ascii="Arial" w:hAnsi="Arial"/>
          <w:b/>
        </w:rPr>
        <w:t>Moldawer, L.L.</w:t>
      </w:r>
      <w:r>
        <w:rPr>
          <w:rFonts w:ascii="Arial" w:hAnsi="Arial"/>
        </w:rPr>
        <w:t xml:space="preserve">, Wanner, C., Zimmermann, J.  What are the causes and consequences of the chronic inflammatory state in chronic dialysis patients?  </w:t>
      </w:r>
      <w:r>
        <w:rPr>
          <w:rFonts w:ascii="Arial" w:hAnsi="Arial"/>
          <w:i/>
        </w:rPr>
        <w:t>Semin Dial</w:t>
      </w:r>
      <w:r>
        <w:rPr>
          <w:rFonts w:ascii="Arial" w:hAnsi="Arial"/>
        </w:rPr>
        <w:t xml:space="preserve"> 13(3):163-75, 2000. </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212) Chung, C.S., Song, G.Y., </w:t>
      </w:r>
      <w:r>
        <w:rPr>
          <w:rFonts w:ascii="Arial" w:hAnsi="Arial"/>
          <w:b/>
        </w:rPr>
        <w:t>Moldawer, L.L.</w:t>
      </w:r>
      <w:r>
        <w:rPr>
          <w:rFonts w:ascii="Arial" w:hAnsi="Arial"/>
        </w:rPr>
        <w:t>, Chaudry, I.H., Ayala, A.  Neither Fas ligand nor endotoxin is responsible for inducible peritoneal phagocyte apoptosis during sepsis/peritonitis.</w:t>
      </w:r>
      <w:r>
        <w:rPr>
          <w:rFonts w:ascii="Arial" w:hAnsi="Arial"/>
          <w:i/>
        </w:rPr>
        <w:t xml:space="preserve">  J Surg Res</w:t>
      </w:r>
      <w:r>
        <w:rPr>
          <w:rFonts w:ascii="Arial" w:hAnsi="Arial"/>
        </w:rPr>
        <w:t xml:space="preserve"> 91(2):147-153, 2000.</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213) Huber, T.S., Gaines, G.C., Welborn, M.B. 3</w:t>
      </w:r>
      <w:r>
        <w:rPr>
          <w:rFonts w:ascii="Arial" w:hAnsi="Arial"/>
          <w:vertAlign w:val="superscript"/>
        </w:rPr>
        <w:t>rd</w:t>
      </w:r>
      <w:r>
        <w:rPr>
          <w:rFonts w:ascii="Arial" w:hAnsi="Arial"/>
        </w:rPr>
        <w:t xml:space="preserve">, Rosenberg, J.J., Seeger, J.M., </w:t>
      </w:r>
      <w:r>
        <w:rPr>
          <w:rFonts w:ascii="Arial" w:hAnsi="Arial"/>
          <w:b/>
        </w:rPr>
        <w:t>Moldawer , L.L.</w:t>
      </w:r>
      <w:r>
        <w:rPr>
          <w:rFonts w:ascii="Arial" w:hAnsi="Arial"/>
        </w:rPr>
        <w:t xml:space="preserve"> Anticytokine therapies for acute inflammation and the systemic inflammatory response syndrome: IL-10 and ischemic/reperfusion injury as a new paradigm.  </w:t>
      </w:r>
      <w:r>
        <w:rPr>
          <w:rFonts w:ascii="Arial" w:hAnsi="Arial"/>
          <w:i/>
        </w:rPr>
        <w:t>Shock</w:t>
      </w:r>
      <w:r>
        <w:rPr>
          <w:rFonts w:ascii="Arial" w:hAnsi="Arial"/>
        </w:rPr>
        <w:t xml:space="preserve"> 13(6):425-34, 2000.</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214)  </w:t>
      </w:r>
      <w:r>
        <w:rPr>
          <w:rFonts w:ascii="Arial" w:hAnsi="Arial"/>
          <w:b/>
        </w:rPr>
        <w:t>Moldawer , L.L.</w:t>
      </w:r>
      <w:r>
        <w:rPr>
          <w:rFonts w:ascii="Arial" w:hAnsi="Arial"/>
        </w:rPr>
        <w:t>, Minter, R.M. TNF</w:t>
      </w:r>
      <w:r>
        <w:rPr>
          <w:rFonts w:ascii="WP Greek Century" w:hAnsi="WP Greek Century"/>
        </w:rPr>
        <w:t></w:t>
      </w:r>
      <w:r>
        <w:rPr>
          <w:rFonts w:ascii="Arial" w:hAnsi="Arial"/>
        </w:rPr>
        <w:t xml:space="preserve"> and the Development of Multiorgan Failure.   </w:t>
      </w:r>
      <w:r>
        <w:rPr>
          <w:rFonts w:ascii="Arial" w:hAnsi="Arial"/>
          <w:i/>
        </w:rPr>
        <w:t>Critical Care Medicine,</w:t>
      </w:r>
      <w:r>
        <w:t xml:space="preserve"> </w:t>
      </w:r>
      <w:r>
        <w:rPr>
          <w:rFonts w:ascii="Arial" w:hAnsi="Arial"/>
        </w:rPr>
        <w:t xml:space="preserve">28(6):2158-9, 2000. </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215) Oldenburg, H.S., Welborn, M.B., Pruitt, J., Boelens, P.G., Seeger, J.M., Martin, T.D., Wesdorp, R.I., Rauwerda, J.A. van Leeuwen, P.A., </w:t>
      </w:r>
      <w:r>
        <w:rPr>
          <w:rFonts w:ascii="Arial" w:hAnsi="Arial"/>
          <w:b/>
        </w:rPr>
        <w:t>Moldawer, L.L.</w:t>
      </w:r>
      <w:r>
        <w:rPr>
          <w:rFonts w:ascii="Arial" w:hAnsi="Arial"/>
        </w:rPr>
        <w:t xml:space="preserve">  Interleukin-10 appearance following thoraco-abdominal and abdominal aortic aneurysm repair is associated with the duration of visceral ischemia.  </w:t>
      </w:r>
      <w:r>
        <w:rPr>
          <w:rFonts w:ascii="Arial" w:hAnsi="Arial"/>
          <w:i/>
        </w:rPr>
        <w:t>Eur J Vasc Endovasc Surg,</w:t>
      </w:r>
      <w:r>
        <w:rPr>
          <w:rFonts w:ascii="Arial" w:hAnsi="Arial"/>
        </w:rPr>
        <w:t xml:space="preserve"> 20(2):169-172, 2000.  </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216) Back, M.R., Sarac, T.P., </w:t>
      </w:r>
      <w:r>
        <w:rPr>
          <w:rFonts w:ascii="Arial" w:hAnsi="Arial"/>
          <w:b/>
        </w:rPr>
        <w:t>Moldawer, L.L.</w:t>
      </w:r>
      <w:r>
        <w:rPr>
          <w:rFonts w:ascii="Arial" w:hAnsi="Arial"/>
        </w:rPr>
        <w:t>, Welborn, M.B. 3</w:t>
      </w:r>
      <w:r>
        <w:rPr>
          <w:rFonts w:ascii="Arial" w:hAnsi="Arial"/>
          <w:vertAlign w:val="superscript"/>
        </w:rPr>
        <w:t>rd</w:t>
      </w:r>
      <w:r>
        <w:rPr>
          <w:rFonts w:ascii="Arial" w:hAnsi="Arial"/>
        </w:rPr>
        <w:t xml:space="preserve">, Seeger, J.M., Huber, T.S.  Laparotomy prevents lethal endotoxemia in a murine sequential insult model by an IL-10-dependent mechanism. </w:t>
      </w:r>
      <w:r>
        <w:rPr>
          <w:rFonts w:ascii="Arial" w:hAnsi="Arial"/>
          <w:i/>
        </w:rPr>
        <w:t>Shock</w:t>
      </w:r>
      <w:r>
        <w:rPr>
          <w:rFonts w:ascii="Arial" w:hAnsi="Arial"/>
        </w:rPr>
        <w:t xml:space="preserve">, 14(2):157-62, 2000.  </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217) Pu, S., Dhillon, H., </w:t>
      </w:r>
      <w:r>
        <w:rPr>
          <w:rFonts w:ascii="Arial" w:hAnsi="Arial"/>
          <w:b/>
        </w:rPr>
        <w:t>Moldawer, L.L.</w:t>
      </w:r>
      <w:r>
        <w:rPr>
          <w:rFonts w:ascii="Arial" w:hAnsi="Arial"/>
        </w:rPr>
        <w:t xml:space="preserve">, Kalra, P.S., Kalra, S.P.  Neuropeptide Y counteracts the anorectic and weight reducing effects of ciliary neurotropic factor.  </w:t>
      </w:r>
      <w:r>
        <w:rPr>
          <w:rFonts w:ascii="Arial" w:hAnsi="Arial"/>
          <w:i/>
        </w:rPr>
        <w:t>J  Neuroendocrinology</w:t>
      </w:r>
      <w:r>
        <w:rPr>
          <w:rFonts w:ascii="Arial" w:hAnsi="Arial"/>
        </w:rPr>
        <w:t>, 12: 827-32, 2000.</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218) Norman, J., Denham, W., Denham, D., Yang, J.,  Carter, G., Abouhamze, A.,  Tannahill, C.L.,  MacKay,S.L.D.,  </w:t>
      </w:r>
      <w:r>
        <w:rPr>
          <w:rFonts w:ascii="Arial" w:hAnsi="Arial"/>
          <w:b/>
        </w:rPr>
        <w:t>Moldawer , L.L.</w:t>
      </w:r>
      <w:r>
        <w:rPr>
          <w:rFonts w:ascii="Arial" w:hAnsi="Arial"/>
        </w:rPr>
        <w:t xml:space="preserve">   Liposome-mediated, nonviral  gene transfer induces a systemic inflammatory response which can exacerbate pre-existing inflammation.   </w:t>
      </w:r>
      <w:r>
        <w:rPr>
          <w:rFonts w:ascii="Arial" w:hAnsi="Arial"/>
          <w:i/>
        </w:rPr>
        <w:t>Gene Therapy</w:t>
      </w:r>
      <w:r>
        <w:rPr>
          <w:rFonts w:ascii="Arial" w:hAnsi="Arial"/>
        </w:rPr>
        <w:t>, 7:1425-30, 2000.</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219) Welborn, M.B., Oldenburg, H.S., Hess, P.J., Huber, T.S., Martin, T.D., Rauwerda, J.A., Wesdorp, R.I.C., Espat, N.J., Copeland, E.M., </w:t>
      </w:r>
      <w:r>
        <w:rPr>
          <w:rFonts w:ascii="Arial" w:hAnsi="Arial"/>
          <w:b/>
        </w:rPr>
        <w:t>Moldawer , L.L.</w:t>
      </w:r>
      <w:r>
        <w:rPr>
          <w:rFonts w:ascii="Arial" w:hAnsi="Arial"/>
        </w:rPr>
        <w:t xml:space="preserve">, Seeger, J.M.  The relationship between visceral ischemia, proinflammatory cytokines and organ injury in patients undergoing thoracoabdominal aortic aneurysm repair.  </w:t>
      </w:r>
      <w:r>
        <w:rPr>
          <w:rFonts w:ascii="Arial" w:hAnsi="Arial"/>
          <w:i/>
        </w:rPr>
        <w:t>Crit. Care Medicine</w:t>
      </w:r>
      <w:r>
        <w:rPr>
          <w:rFonts w:ascii="Arial" w:hAnsi="Arial"/>
        </w:rPr>
        <w:t xml:space="preserve">, 28(9):3191-7, 2000.  </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220) Rectenwald, J.E., </w:t>
      </w:r>
      <w:r>
        <w:rPr>
          <w:rFonts w:ascii="Arial" w:hAnsi="Arial"/>
          <w:b/>
        </w:rPr>
        <w:t>Moldawer , L.L.</w:t>
      </w:r>
      <w:r>
        <w:rPr>
          <w:rFonts w:ascii="Arial" w:hAnsi="Arial"/>
        </w:rPr>
        <w:t xml:space="preserve">, Huber, T.S., Seeger, J.M., Ozaki, C.K.  Direct evidence for cytokine involvement in neointimal hyperplasia.  </w:t>
      </w:r>
      <w:r>
        <w:rPr>
          <w:rFonts w:ascii="Arial" w:hAnsi="Arial"/>
          <w:i/>
        </w:rPr>
        <w:t>Circulation</w:t>
      </w:r>
      <w:r>
        <w:rPr>
          <w:rFonts w:ascii="Arial" w:hAnsi="Arial"/>
        </w:rPr>
        <w:t xml:space="preserve">, 102(14):1697-702, 2000. </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221) Dhillon, H., Ge, Y.L., Minter, R.M., Prima, V., </w:t>
      </w:r>
      <w:r>
        <w:rPr>
          <w:rFonts w:ascii="Arial" w:hAnsi="Arial"/>
          <w:b/>
        </w:rPr>
        <w:t>Moldawer, L.L.</w:t>
      </w:r>
      <w:r>
        <w:rPr>
          <w:rFonts w:ascii="Arial" w:hAnsi="Arial"/>
        </w:rPr>
        <w:t xml:space="preserve">, Muzyczka, N., Zolotukhin, S., Kalra, P.S., Kalra, S.P.  Long-term differential modulation of genes encoding orexigenic and anorexigenic peptides by leptin delivered by rAAV vector in ob/ob mice: Relationship with body weight change.  </w:t>
      </w:r>
      <w:r>
        <w:rPr>
          <w:rFonts w:ascii="Arial" w:hAnsi="Arial"/>
          <w:i/>
        </w:rPr>
        <w:t>Reg Peptides</w:t>
      </w:r>
      <w:r>
        <w:rPr>
          <w:rFonts w:ascii="Arial" w:hAnsi="Arial"/>
        </w:rPr>
        <w:t xml:space="preserve">, 92(1-3):97-105, 2000.  </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222) Whittaker, D.S., Bahjat, K.S., </w:t>
      </w:r>
      <w:r>
        <w:rPr>
          <w:rFonts w:ascii="Arial" w:hAnsi="Arial"/>
          <w:b/>
        </w:rPr>
        <w:t>Moldawer, L.L.</w:t>
      </w:r>
      <w:r>
        <w:rPr>
          <w:rFonts w:ascii="Arial" w:hAnsi="Arial"/>
        </w:rPr>
        <w:t xml:space="preserve">, Clare-Salzler, M.J.   Autoregulation of human monocyte-derived dendritic cell maturation and IL-12 production by cyclooxygenase-2-mediated prostanoid production.  </w:t>
      </w:r>
      <w:r>
        <w:rPr>
          <w:rFonts w:ascii="Arial" w:hAnsi="Arial"/>
          <w:i/>
        </w:rPr>
        <w:t>J Immunology</w:t>
      </w:r>
      <w:r>
        <w:rPr>
          <w:rFonts w:ascii="Arial" w:hAnsi="Arial"/>
        </w:rPr>
        <w:t xml:space="preserve">, 165:4298-4304, 2000.  </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223) Fukuzuka, K., Edwards, C.K. III, Clare-Salzler, M., Copeland, E.M. III, </w:t>
      </w:r>
      <w:r>
        <w:rPr>
          <w:rFonts w:ascii="Arial" w:hAnsi="Arial"/>
          <w:b/>
        </w:rPr>
        <w:t>Moldawer , L.L.</w:t>
      </w:r>
      <w:r>
        <w:rPr>
          <w:rFonts w:ascii="Arial" w:hAnsi="Arial"/>
        </w:rPr>
        <w:t xml:space="preserve">, Mozingo, D.W.  Glucocorticoid and Fas ligand induced mucosal lymphocyte apoptosis after burn injury.  </w:t>
      </w:r>
      <w:r>
        <w:rPr>
          <w:rFonts w:ascii="Arial" w:hAnsi="Arial"/>
          <w:i/>
        </w:rPr>
        <w:t>J Trauma</w:t>
      </w:r>
      <w:r>
        <w:rPr>
          <w:rFonts w:ascii="Arial" w:hAnsi="Arial"/>
        </w:rPr>
        <w:t xml:space="preserve">, 49:710-16, 2000. </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224)  Lee, R.H., Efron, D.T., Tantry, U., Stuelten, C., </w:t>
      </w:r>
      <w:r>
        <w:rPr>
          <w:rFonts w:ascii="Arial" w:hAnsi="Arial"/>
          <w:b/>
        </w:rPr>
        <w:t>Moldawer, L.L.</w:t>
      </w:r>
      <w:r>
        <w:rPr>
          <w:rFonts w:ascii="Arial" w:hAnsi="Arial"/>
        </w:rPr>
        <w:t xml:space="preserve">, Abouhamze, A., Barbul, A..  Inhibition of tumor necrosis factor-alpha attenuates wound breaking strength in rats.  </w:t>
      </w:r>
      <w:r>
        <w:rPr>
          <w:rFonts w:ascii="Arial" w:hAnsi="Arial"/>
          <w:i/>
        </w:rPr>
        <w:t>Wound Repair Regen</w:t>
      </w:r>
      <w:r>
        <w:rPr>
          <w:rFonts w:ascii="Arial" w:hAnsi="Arial"/>
        </w:rPr>
        <w:t xml:space="preserve">  8(6):547-553, 2000.  </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r>
        <w:rPr>
          <w:rFonts w:ascii="Arial" w:hAnsi="Arial"/>
        </w:rPr>
        <w:t xml:space="preserve">225) Bahjat, F.R., Dharnidharka, V.R., Fukuzuka, K., Morel, L., Clare-Salzler, M.J., </w:t>
      </w:r>
      <w:r>
        <w:rPr>
          <w:rFonts w:ascii="Arial" w:hAnsi="Arial"/>
          <w:b/>
        </w:rPr>
        <w:t>Moldawer, L.L.</w:t>
      </w:r>
      <w:r>
        <w:rPr>
          <w:rFonts w:ascii="Arial" w:hAnsi="Arial"/>
        </w:rPr>
        <w:t xml:space="preserve">  Reduced susceptibility of NOD mice to tumor necrosis factor </w:t>
      </w:r>
      <w:r>
        <w:rPr>
          <w:rFonts w:ascii="WP Greek Century" w:hAnsi="WP Greek Century"/>
        </w:rPr>
        <w:t></w:t>
      </w:r>
      <w:r>
        <w:rPr>
          <w:rFonts w:ascii="Arial" w:hAnsi="Arial"/>
        </w:rPr>
        <w:t xml:space="preserve"> and D-Galactosamine-mediated hepatocellular apoptosis and lethality.  </w:t>
      </w:r>
      <w:r>
        <w:rPr>
          <w:rFonts w:ascii="Arial" w:hAnsi="Arial"/>
          <w:i/>
        </w:rPr>
        <w:t>J Immunology</w:t>
      </w:r>
      <w:r>
        <w:rPr>
          <w:rFonts w:ascii="Arial" w:hAnsi="Arial"/>
        </w:rPr>
        <w:t>, 165(11):6559-67, 2000.</w:t>
      </w:r>
    </w:p>
    <w:p w:rsidR="0014149A" w:rsidRDefault="0014149A"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rPr>
          <w:rFonts w:ascii="Arial" w:hAnsi="Arial"/>
        </w:rPr>
      </w:pPr>
    </w:p>
    <w:p w:rsidR="0014149A" w:rsidRDefault="00032C0E" w:rsidP="008901EE">
      <w:pPr>
        <w:tabs>
          <w:tab w:val="left" w:pos="-108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26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after="120"/>
      </w:pPr>
      <w:r>
        <w:rPr>
          <w:rFonts w:ascii="Arial" w:hAnsi="Arial"/>
        </w:rPr>
        <w:t xml:space="preserve">226)  Minter R.M.,, Ferry M.A., Rectenwald, J.E., Bahjat F.R., Oberholzer, A., Oberholzer, C., LaFace D., Tsai V., Ahmed, C.M.I., Hutchins B., Copeland E.M., and </w:t>
      </w:r>
      <w:r>
        <w:rPr>
          <w:rFonts w:ascii="Arial" w:hAnsi="Arial"/>
          <w:b/>
        </w:rPr>
        <w:t>Moldawer L.L.</w:t>
      </w:r>
      <w:r>
        <w:rPr>
          <w:rFonts w:ascii="Arial" w:hAnsi="Arial"/>
        </w:rPr>
        <w:t xml:space="preserve">  Extended lung expression and increased tissue localization of viral IL-10 with adenoviral gene therapy </w:t>
      </w:r>
      <w:r>
        <w:rPr>
          <w:rFonts w:ascii="Arial" w:hAnsi="Arial"/>
          <w:i/>
        </w:rPr>
        <w:t xml:space="preserve">Proc. Natl Acad. Sci. </w:t>
      </w:r>
      <w:r>
        <w:rPr>
          <w:rFonts w:ascii="Arial" w:hAnsi="Arial"/>
        </w:rPr>
        <w:t>98(1):277-282, 2001.</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227) Oberholzer, A., Oberholzer, C., Minter, R.M., </w:t>
      </w:r>
      <w:r>
        <w:rPr>
          <w:rFonts w:ascii="Arial" w:hAnsi="Arial"/>
          <w:b/>
        </w:rPr>
        <w:t>Moldawer, L.L.</w:t>
      </w:r>
      <w:r>
        <w:rPr>
          <w:rFonts w:ascii="Arial" w:hAnsi="Arial"/>
        </w:rPr>
        <w:t xml:space="preserve">  Considering immunomodulatory therapies in the septic patient: should apoptosis be a potential therapeutic target.  </w:t>
      </w:r>
      <w:r>
        <w:rPr>
          <w:rFonts w:ascii="Arial" w:hAnsi="Arial"/>
          <w:i/>
        </w:rPr>
        <w:t>Immunology Letters</w:t>
      </w:r>
      <w:r>
        <w:rPr>
          <w:rFonts w:ascii="Arial" w:hAnsi="Arial"/>
        </w:rPr>
        <w:t xml:space="preserve"> 75(3):221-4, 2001.</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228)  Rivera, S., Sattler, F.R., Boyd, H., Auffenberg, T., Nakao, S., </w:t>
      </w:r>
      <w:r>
        <w:rPr>
          <w:rFonts w:ascii="Arial" w:hAnsi="Arial"/>
          <w:b/>
        </w:rPr>
        <w:t>Moldawer, L.L.</w:t>
      </w:r>
      <w:r>
        <w:rPr>
          <w:rFonts w:ascii="Arial" w:hAnsi="Arial"/>
        </w:rPr>
        <w:t xml:space="preserve">  Urinary cytokines for assessing inflammation in HIV-associated wasting.  </w:t>
      </w:r>
      <w:r>
        <w:rPr>
          <w:rFonts w:ascii="Arial" w:hAnsi="Arial"/>
          <w:i/>
        </w:rPr>
        <w:t>Cytokine</w:t>
      </w:r>
      <w:r>
        <w:rPr>
          <w:rFonts w:ascii="Arial" w:hAnsi="Arial"/>
        </w:rPr>
        <w:t xml:space="preserve"> 13(5):305-13, 2001. </w:t>
      </w: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                   </w:t>
      </w: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229) Oberholzer, C., Oberholzer, A., Clare-Salzler, M., </w:t>
      </w:r>
      <w:r>
        <w:rPr>
          <w:rFonts w:ascii="Arial" w:hAnsi="Arial"/>
          <w:b/>
        </w:rPr>
        <w:t>Moldawer, L.L.</w:t>
      </w:r>
      <w:r>
        <w:rPr>
          <w:rFonts w:ascii="Arial" w:hAnsi="Arial"/>
        </w:rPr>
        <w:t xml:space="preserve">  Apoptosis in sepsis: a new target for therapeutic exploration.   </w:t>
      </w:r>
      <w:r>
        <w:rPr>
          <w:rFonts w:ascii="Arial" w:hAnsi="Arial"/>
          <w:i/>
        </w:rPr>
        <w:t>FASEB Journal</w:t>
      </w:r>
      <w:r>
        <w:rPr>
          <w:rFonts w:ascii="Arial" w:hAnsi="Arial"/>
        </w:rPr>
        <w:t xml:space="preserve"> 15(6):879-92, 2001.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230) Minter, R.M., Wessels, F.J., </w:t>
      </w:r>
      <w:r>
        <w:rPr>
          <w:rFonts w:ascii="Arial" w:hAnsi="Arial"/>
          <w:b/>
        </w:rPr>
        <w:t>Moldawer, L.L.</w:t>
      </w:r>
      <w:r>
        <w:rPr>
          <w:rFonts w:ascii="Arial" w:hAnsi="Arial"/>
        </w:rPr>
        <w:t xml:space="preserve">  Cytokine Biology, Ch 67.  W.W. Souba, D. Wilmore, Eds, </w:t>
      </w:r>
      <w:r>
        <w:rPr>
          <w:rFonts w:ascii="Arial" w:hAnsi="Arial"/>
          <w:u w:val="single"/>
        </w:rPr>
        <w:t>Surgical Research</w:t>
      </w:r>
      <w:r>
        <w:rPr>
          <w:rFonts w:ascii="Arial" w:hAnsi="Arial"/>
        </w:rPr>
        <w:t xml:space="preserve">, Academic Press, pp 933-47, 2001.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231) Dhillon, H., Kalra, S.P., Prima, V., Zolotukhin, S., Scarpace, P.J., </w:t>
      </w:r>
      <w:r>
        <w:rPr>
          <w:rFonts w:ascii="Arial" w:hAnsi="Arial"/>
          <w:b/>
        </w:rPr>
        <w:t>Moldawer, L.L.</w:t>
      </w:r>
      <w:r>
        <w:rPr>
          <w:rFonts w:ascii="Arial" w:hAnsi="Arial"/>
        </w:rPr>
        <w:t xml:space="preserve">, Muzyczka, N., Kalra, P.S.  Central leptin gene therapy suppresses body weight gain, adiposity and serum insulin without affecting food consumption in normal rats: a long term study.  </w:t>
      </w:r>
      <w:r>
        <w:rPr>
          <w:rFonts w:ascii="Arial" w:hAnsi="Arial"/>
          <w:i/>
        </w:rPr>
        <w:t>Regul Pept</w:t>
      </w:r>
      <w:r>
        <w:rPr>
          <w:rFonts w:ascii="Arial" w:hAnsi="Arial"/>
        </w:rPr>
        <w:t xml:space="preserve"> 99(2-3):69-77, 2001.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232) Oberholzer, A., Oberholzer, C.,</w:t>
      </w:r>
      <w:r>
        <w:rPr>
          <w:rFonts w:ascii="Arial" w:hAnsi="Arial"/>
          <w:b/>
        </w:rPr>
        <w:t xml:space="preserve"> Moldawer, L.L.</w:t>
      </w:r>
      <w:r>
        <w:rPr>
          <w:rFonts w:ascii="Arial" w:hAnsi="Arial"/>
        </w:rPr>
        <w:t xml:space="preserve">  Sepsis syndromes: understanding the role of innate and acquired immunity.  </w:t>
      </w:r>
      <w:r>
        <w:rPr>
          <w:rFonts w:ascii="Arial" w:hAnsi="Arial"/>
          <w:i/>
        </w:rPr>
        <w:t>Shock</w:t>
      </w:r>
      <w:r>
        <w:rPr>
          <w:rFonts w:ascii="Arial" w:hAnsi="Arial"/>
        </w:rPr>
        <w:t xml:space="preserve"> 16(2):83-96. 2001.</w:t>
      </w:r>
      <w:r>
        <w:br/>
      </w: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pPr>
      <w:r>
        <w:rPr>
          <w:rFonts w:ascii="Arial" w:hAnsi="Arial"/>
        </w:rPr>
        <w:t xml:space="preserve">233)  Minter, R.M.,, Ferry, M.A., Murday, M.E., Tannahill, C.L., Bahjat, F.R., Oberholzer, C., Oberholzer, A., LaFace, D., Hutchins, B., Wen, S., Shinoda, J., Copeland, E.M., and </w:t>
      </w:r>
      <w:r>
        <w:rPr>
          <w:rFonts w:ascii="Arial" w:hAnsi="Arial"/>
          <w:b/>
        </w:rPr>
        <w:t>Moldawer, L.L.</w:t>
      </w:r>
      <w:r>
        <w:rPr>
          <w:rFonts w:ascii="Arial" w:hAnsi="Arial"/>
        </w:rPr>
        <w:t xml:space="preserve">  Adenoviral delivery of human and viral IL-10 in murine sepsis. </w:t>
      </w:r>
      <w:r>
        <w:rPr>
          <w:rFonts w:ascii="Arial" w:hAnsi="Arial"/>
          <w:i/>
        </w:rPr>
        <w:t>J Immunol.</w:t>
      </w:r>
      <w:r>
        <w:rPr>
          <w:rFonts w:ascii="Arial" w:hAnsi="Arial"/>
        </w:rPr>
        <w:t xml:space="preserve"> 167(2):1053-9, 2001.</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234) Lind, D.S., Hochwald, S.N., Malaty, J., Rekkas, S., Hebig, P., Mishra, G., </w:t>
      </w:r>
      <w:r>
        <w:rPr>
          <w:rFonts w:ascii="Arial" w:hAnsi="Arial"/>
          <w:b/>
        </w:rPr>
        <w:t>Moldawer, L.L.</w:t>
      </w:r>
      <w:r>
        <w:rPr>
          <w:rFonts w:ascii="Arial" w:hAnsi="Arial"/>
        </w:rPr>
        <w:t>, Copeland, E.M. 3</w:t>
      </w:r>
      <w:r>
        <w:rPr>
          <w:rFonts w:ascii="Arial" w:hAnsi="Arial"/>
          <w:vertAlign w:val="superscript"/>
        </w:rPr>
        <w:t>rd</w:t>
      </w:r>
      <w:r>
        <w:rPr>
          <w:rFonts w:ascii="Arial" w:hAnsi="Arial"/>
        </w:rPr>
        <w:t xml:space="preserve">, MacKay, S.  Nuclear factor-kappa B is upregulated in colorectal cancer.  </w:t>
      </w:r>
      <w:r>
        <w:rPr>
          <w:rFonts w:ascii="Arial" w:hAnsi="Arial"/>
          <w:i/>
        </w:rPr>
        <w:t>Surgery</w:t>
      </w:r>
      <w:r>
        <w:rPr>
          <w:rFonts w:ascii="Arial" w:hAnsi="Arial"/>
        </w:rPr>
        <w:t xml:space="preserve"> 130(2):1053-9, 2001.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235)  Oberholzer, C., Oberholzer, A., Bahjat, F.R., Minter, R.M., Tannahill, C.L.,  Abouhamze , A.,  LaFace, D., Hutchins, B., Clare-Salzler, M.J., </w:t>
      </w:r>
      <w:r>
        <w:rPr>
          <w:rFonts w:ascii="Arial" w:hAnsi="Arial"/>
          <w:b/>
        </w:rPr>
        <w:t>Moldawer, L.L.</w:t>
      </w:r>
      <w:r>
        <w:rPr>
          <w:rFonts w:ascii="Arial" w:hAnsi="Arial"/>
        </w:rPr>
        <w:t xml:space="preserve">  Targeted adenovirus-induced expression of IL- 10 decreases thymic apoptosis and improves survival in murine sepsis.  </w:t>
      </w:r>
      <w:r>
        <w:rPr>
          <w:rFonts w:ascii="Arial" w:hAnsi="Arial"/>
          <w:i/>
        </w:rPr>
        <w:t>Proc. Natl. Acad. Sci.</w:t>
      </w:r>
      <w:r>
        <w:rPr>
          <w:rFonts w:ascii="Arial" w:hAnsi="Arial"/>
        </w:rPr>
        <w:t xml:space="preserve"> 98(20):11503-8, 2001.</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236) Rosenberg, J.J., Martin, S.W., Seely, J.E., Kinstler, O., Gaines, G.C., Fukuzuka, K., Rose, J., Kohno, T., Boyle, W.J., Nelson, A., Kieft, G.L., Marshall, W.S., Feige, U., Gasser, J., St. Clair, J., Frazier, J., </w:t>
      </w:r>
      <w:r>
        <w:rPr>
          <w:rFonts w:ascii="Arial" w:hAnsi="Arial"/>
          <w:b/>
        </w:rPr>
        <w:t>Moldawer, L.L.</w:t>
      </w:r>
      <w:r>
        <w:rPr>
          <w:rFonts w:ascii="Arial" w:hAnsi="Arial"/>
        </w:rPr>
        <w:t xml:space="preserve">, Edwards, III, C.K.   Development of a novel non-immunogenic soluble human TNF receptor type I (sTNF-RI) construct in the baboon.  </w:t>
      </w:r>
      <w:r>
        <w:rPr>
          <w:rFonts w:ascii="Arial" w:hAnsi="Arial"/>
          <w:i/>
        </w:rPr>
        <w:t xml:space="preserve">J. Appl. Physiology </w:t>
      </w:r>
      <w:r>
        <w:rPr>
          <w:rFonts w:ascii="Arial" w:hAnsi="Arial"/>
        </w:rPr>
        <w:t>91(5):2213-2223, 2001.</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237)  Oberholzer, A., Oberholzer, C., Bahjat, F.R., Edwards, C.K., </w:t>
      </w:r>
      <w:r>
        <w:rPr>
          <w:rFonts w:ascii="Arial" w:hAnsi="Arial"/>
          <w:b/>
        </w:rPr>
        <w:t>Moldawer, L.L.</w:t>
      </w:r>
      <w:r>
        <w:rPr>
          <w:rFonts w:ascii="Arial" w:hAnsi="Arial"/>
        </w:rPr>
        <w:t xml:space="preserve">  Genetic determinants of lipopolysaccharide and D-galactosamine-mediated hepatocellular apoptosis and lethality.</w:t>
      </w:r>
      <w:r>
        <w:rPr>
          <w:rFonts w:ascii="Arial" w:hAnsi="Arial"/>
          <w:i/>
        </w:rPr>
        <w:t xml:space="preserve"> J Endotoxin Research</w:t>
      </w:r>
      <w:r>
        <w:rPr>
          <w:rFonts w:ascii="Arial" w:hAnsi="Arial"/>
        </w:rPr>
        <w:t xml:space="preserve"> 7(5):375-80, 2001.</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238)  Oberholzer, A., Oberholzer, C., </w:t>
      </w:r>
      <w:r>
        <w:rPr>
          <w:rFonts w:ascii="Arial" w:hAnsi="Arial"/>
          <w:b/>
        </w:rPr>
        <w:t>Moldawer, L.L.</w:t>
      </w:r>
      <w:r>
        <w:rPr>
          <w:rFonts w:ascii="Arial" w:hAnsi="Arial"/>
        </w:rPr>
        <w:t xml:space="preserve">   Interleukin-10: A complex role in the pathogenesis of sepsis syndromes and its potential as an anti-inflammatory drug.  </w:t>
      </w:r>
      <w:r>
        <w:rPr>
          <w:rFonts w:ascii="Arial" w:hAnsi="Arial"/>
          <w:i/>
        </w:rPr>
        <w:t>Crit Care Med</w:t>
      </w:r>
      <w:r>
        <w:rPr>
          <w:rFonts w:ascii="Arial" w:hAnsi="Arial"/>
        </w:rPr>
        <w:t xml:space="preserve"> 30(1 Suppl):S58-63, 2002.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239)  Recetnwald, J.E., Minter, R.M., Moldawer, L.L., Abouhamze, Z., LaFace, D., Hutchins, E., Huber, T.S., Seeger, J.M., Ozaki, C.K.  Interleukin-10 fails to modulate low shear stress-induced neointimal hyperplasia.  </w:t>
      </w:r>
      <w:r>
        <w:rPr>
          <w:rFonts w:ascii="Arial" w:hAnsi="Arial"/>
          <w:i/>
        </w:rPr>
        <w:t>J Surg Res</w:t>
      </w:r>
      <w:r>
        <w:rPr>
          <w:rFonts w:ascii="Arial" w:hAnsi="Arial"/>
        </w:rPr>
        <w:t xml:space="preserve"> 102(2):110-8, 2002.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240) Rectenwald, J.E., Minter, R.M., Rosenberg, J.J., Gaines, G.C., Lee, S., </w:t>
      </w:r>
      <w:r>
        <w:rPr>
          <w:rFonts w:ascii="Arial" w:hAnsi="Arial"/>
          <w:b/>
        </w:rPr>
        <w:t>Moldawer, L.L.</w:t>
      </w:r>
      <w:r>
        <w:rPr>
          <w:rFonts w:ascii="Arial" w:hAnsi="Arial"/>
        </w:rPr>
        <w:t xml:space="preserve">  Bioglass® attenuates a proinflammatory response in mouse peritoneal endotoxicosis.  </w:t>
      </w:r>
      <w:r>
        <w:rPr>
          <w:rFonts w:ascii="Arial" w:hAnsi="Arial"/>
          <w:i/>
        </w:rPr>
        <w:t>Shock</w:t>
      </w:r>
      <w:r>
        <w:rPr>
          <w:rFonts w:ascii="Arial" w:hAnsi="Arial"/>
        </w:rPr>
        <w:t xml:space="preserve"> 17(2):135-8, 2002.</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241) Fischer, G., Schneider, E.M., </w:t>
      </w:r>
      <w:r>
        <w:rPr>
          <w:rFonts w:ascii="Arial" w:hAnsi="Arial"/>
          <w:b/>
        </w:rPr>
        <w:t>Moldawer, L.L.</w:t>
      </w:r>
      <w:r>
        <w:rPr>
          <w:rFonts w:ascii="Arial" w:hAnsi="Arial"/>
        </w:rPr>
        <w:t xml:space="preserve">, Karcher, C., Barth, E., Suger-Wiedeck, H., Georgieff, M., Weiss, M.  CD64 surface expression on neutrophils is transiently upregulated in patients with septic shock.  </w:t>
      </w:r>
      <w:r>
        <w:rPr>
          <w:rFonts w:ascii="Arial" w:hAnsi="Arial"/>
          <w:i/>
        </w:rPr>
        <w:t xml:space="preserve">Intensive Care Med </w:t>
      </w:r>
      <w:r>
        <w:rPr>
          <w:rFonts w:ascii="Arial" w:hAnsi="Arial"/>
        </w:rPr>
        <w:t xml:space="preserve">27: 1848-52, 2001.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242) Dinarello, C.A., Moldawer, L.L.  </w:t>
      </w:r>
      <w:r>
        <w:rPr>
          <w:rFonts w:ascii="Arial" w:hAnsi="Arial"/>
          <w:u w:val="single"/>
        </w:rPr>
        <w:t>Proinflammatory and Anit-inflammatory Cytokines in Rheumatoid Arthritis - A Primer for Clinicians</w:t>
      </w:r>
      <w:r>
        <w:rPr>
          <w:rFonts w:ascii="Arial" w:hAnsi="Arial"/>
        </w:rPr>
        <w:t>.  Amgen, Inc., 2001</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242) Oberholzer, A., Oberholzer, C., Bahjat, K., Ungaro, R., Tannahill, C.L., Murday, M., Bahjat, F.R., Abouhamze, Z., LaFace, D., Hutchins, B., </w:t>
      </w:r>
      <w:r>
        <w:rPr>
          <w:rFonts w:ascii="Arial" w:hAnsi="Arial"/>
          <w:b/>
        </w:rPr>
        <w:t>Moldawer, L.L.</w:t>
      </w:r>
      <w:r>
        <w:rPr>
          <w:rFonts w:ascii="Arial" w:hAnsi="Arial"/>
        </w:rPr>
        <w:t xml:space="preserve">, Clare-Salzler, M.J.  </w:t>
      </w:r>
      <w:r>
        <w:rPr>
          <w:rFonts w:ascii="Arial" w:hAnsi="Arial"/>
          <w:b/>
        </w:rPr>
        <w:t xml:space="preserve"> </w:t>
      </w:r>
      <w:r>
        <w:rPr>
          <w:rFonts w:ascii="Arial" w:hAnsi="Arial"/>
        </w:rPr>
        <w:t xml:space="preserve">Increased survival in sepsis by in vivo adenovirus-induced expression of IL-10 in dendritic cells.  </w:t>
      </w:r>
      <w:r>
        <w:rPr>
          <w:rFonts w:ascii="Arial" w:hAnsi="Arial"/>
          <w:i/>
        </w:rPr>
        <w:t>J Immunology</w:t>
      </w:r>
      <w:r>
        <w:rPr>
          <w:rFonts w:ascii="Arial" w:hAnsi="Arial"/>
        </w:rPr>
        <w:t xml:space="preserve"> 168(7):3412-8, 2002.</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244) Hoefer, I.E., van Royen, N., Rectenwald, J.E., Bray, E.J., Abouhamze, Z., </w:t>
      </w:r>
      <w:r>
        <w:rPr>
          <w:rFonts w:ascii="Arial" w:hAnsi="Arial"/>
          <w:b/>
        </w:rPr>
        <w:t>Moldawer, L.L.</w:t>
      </w:r>
      <w:r>
        <w:rPr>
          <w:rFonts w:ascii="Arial" w:hAnsi="Arial"/>
        </w:rPr>
        <w:t xml:space="preserve">, Voskuil, M., Piek, J.J., Buschmann, I.R., Ozaki, C.K.  Direct evidence for tumor necrosis factor-alpha signaling in arteriogenesis.  </w:t>
      </w:r>
      <w:r>
        <w:rPr>
          <w:rFonts w:ascii="Arial" w:hAnsi="Arial"/>
          <w:i/>
        </w:rPr>
        <w:t>Circulation</w:t>
      </w:r>
      <w:r>
        <w:rPr>
          <w:rFonts w:ascii="Arial" w:hAnsi="Arial"/>
        </w:rPr>
        <w:t xml:space="preserve"> 105(14):1639-41, 2002.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245) Barth, E., Fischer, G., Schneider, E.M., </w:t>
      </w:r>
      <w:r>
        <w:rPr>
          <w:rFonts w:ascii="Arial" w:hAnsi="Arial"/>
          <w:b/>
        </w:rPr>
        <w:t>Moldawer, L.L.</w:t>
      </w:r>
      <w:r>
        <w:rPr>
          <w:rFonts w:ascii="Arial" w:hAnsi="Arial"/>
        </w:rPr>
        <w:t xml:space="preserve">, Georgieff, M.  Peaks of endogenous g-csf serum concentrations are followed by an increase in respiratory burst activity of granulocytes in patients with septic shock. </w:t>
      </w:r>
      <w:r>
        <w:rPr>
          <w:rFonts w:ascii="Arial" w:hAnsi="Arial"/>
          <w:i/>
        </w:rPr>
        <w:t xml:space="preserve"> Cytokine</w:t>
      </w:r>
      <w:r>
        <w:rPr>
          <w:rFonts w:ascii="Arial" w:hAnsi="Arial"/>
        </w:rPr>
        <w:t xml:space="preserve"> 17(5):275-84, 2002.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246) Paddock, H., </w:t>
      </w:r>
      <w:r>
        <w:rPr>
          <w:rFonts w:ascii="Arial" w:hAnsi="Arial"/>
          <w:b/>
        </w:rPr>
        <w:t>Moldawer, L</w:t>
      </w:r>
      <w:r>
        <w:rPr>
          <w:rFonts w:ascii="Arial" w:hAnsi="Arial"/>
        </w:rPr>
        <w:t>.  Humoral products from tumor necrosis factor-</w:t>
      </w:r>
      <w:r>
        <w:rPr>
          <w:rFonts w:ascii="WP Greek Century" w:hAnsi="WP Greek Century"/>
        </w:rPr>
        <w:t></w:t>
      </w:r>
      <w:r>
        <w:rPr>
          <w:rFonts w:ascii="Arial" w:hAnsi="Arial"/>
        </w:rPr>
        <w:t xml:space="preserve">-stimulated neutrophils suppress neutrophil function: Shedding new light on paracrine signaling.  </w:t>
      </w:r>
      <w:r>
        <w:rPr>
          <w:rFonts w:ascii="Arial" w:hAnsi="Arial"/>
          <w:i/>
        </w:rPr>
        <w:t>Crit Care Med</w:t>
      </w:r>
      <w:r>
        <w:rPr>
          <w:rFonts w:ascii="Arial" w:hAnsi="Arial"/>
        </w:rPr>
        <w:t xml:space="preserve"> 30(3):716-7, 2002.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247)  Eubanks, V., Koppersmith, N., Wooldridge, N., Clancy, J.P., Lyrene, R., Arani, R.B., Lee, J., </w:t>
      </w:r>
      <w:r>
        <w:rPr>
          <w:rFonts w:ascii="Arial" w:hAnsi="Arial"/>
          <w:b/>
        </w:rPr>
        <w:t>Moldawer, L.</w:t>
      </w:r>
      <w:r>
        <w:rPr>
          <w:rFonts w:ascii="Arial" w:hAnsi="Arial"/>
        </w:rPr>
        <w:t xml:space="preserve">, Atchison, J., Sorscher, E.J., Makris, C.M.  Effects of megestrol acetate on weight gain, body composition, and pulmonary function in patients with cystic fibrosis.   </w:t>
      </w:r>
      <w:r>
        <w:rPr>
          <w:rFonts w:ascii="Arial" w:hAnsi="Arial"/>
          <w:i/>
        </w:rPr>
        <w:t>J Pediatr</w:t>
      </w:r>
      <w:r>
        <w:rPr>
          <w:rFonts w:ascii="Arial" w:hAnsi="Arial"/>
        </w:rPr>
        <w:t xml:space="preserve"> 140(4):439-44, 2002.</w:t>
      </w:r>
    </w:p>
    <w:p w:rsidR="008901EE" w:rsidRDefault="008901E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248)  Schell, S.R., Wessels, F.J., Abouhamze, A., </w:t>
      </w:r>
      <w:r>
        <w:rPr>
          <w:rFonts w:ascii="Arial" w:hAnsi="Arial"/>
          <w:b/>
        </w:rPr>
        <w:t>Moldawer, L.L.</w:t>
      </w:r>
      <w:r>
        <w:rPr>
          <w:rFonts w:ascii="Arial" w:hAnsi="Arial"/>
        </w:rPr>
        <w:t xml:space="preserve">, Copeland E.M. 3rd.   Pro- and antiinflammatory cytokine production after radiofrequency ablation of unresectable hepatic tumors.   </w:t>
      </w:r>
      <w:r>
        <w:rPr>
          <w:rFonts w:ascii="Arial" w:hAnsi="Arial"/>
          <w:i/>
        </w:rPr>
        <w:t>J Am Coll Surg</w:t>
      </w:r>
      <w:r>
        <w:rPr>
          <w:rFonts w:ascii="Arial" w:hAnsi="Arial"/>
        </w:rPr>
        <w:t xml:space="preserve"> 195(6):774-81, 2002.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249)  Hochwald, S.N., Lind, D.S., Malaty, J., Copeland, E.M. 3rd, </w:t>
      </w:r>
      <w:r>
        <w:rPr>
          <w:rFonts w:ascii="Arial" w:hAnsi="Arial"/>
          <w:b/>
        </w:rPr>
        <w:t>Moldawer, L.L.</w:t>
      </w:r>
      <w:r>
        <w:rPr>
          <w:rFonts w:ascii="Arial" w:hAnsi="Arial"/>
        </w:rPr>
        <w:t xml:space="preserve">, MacKay, S.L.     Antineoplastic therapy in colorectal cancer through proteasome inhibition.  </w:t>
      </w:r>
      <w:r>
        <w:rPr>
          <w:rFonts w:ascii="Arial" w:hAnsi="Arial"/>
          <w:i/>
        </w:rPr>
        <w:t>Am Surg</w:t>
      </w:r>
      <w:r>
        <w:rPr>
          <w:rFonts w:ascii="Arial" w:hAnsi="Arial"/>
        </w:rPr>
        <w:t xml:space="preserve"> 69(1):15-23, 2003.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250)  Li, J., Kokkola, R., Tabibzadeh, S., Yang, R., Ochani, M., Qiang, X., Harris, H.E., Czura, C.J., Wang, H., Ulloa, L., Wang, H., Warren, H.S., </w:t>
      </w:r>
      <w:r>
        <w:rPr>
          <w:rFonts w:ascii="Arial" w:hAnsi="Arial"/>
          <w:b/>
        </w:rPr>
        <w:t>Moldawer, L.L.</w:t>
      </w:r>
      <w:r>
        <w:rPr>
          <w:rFonts w:ascii="Arial" w:hAnsi="Arial"/>
        </w:rPr>
        <w:t xml:space="preserve">, Fink, M.P., Andersson, U., Tracey, K.J., Yang, H.  Structural basis for the proinflammatory cytokine activity of high mobility group box 1.   </w:t>
      </w:r>
      <w:r>
        <w:rPr>
          <w:rFonts w:ascii="Arial" w:hAnsi="Arial"/>
          <w:i/>
        </w:rPr>
        <w:t xml:space="preserve">Mol Med </w:t>
      </w:r>
      <w:r>
        <w:rPr>
          <w:rFonts w:ascii="Arial" w:hAnsi="Arial"/>
        </w:rPr>
        <w:t>9(1-2):37-45, 2003.</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251)  Welborn, M.B. 3rd, </w:t>
      </w:r>
      <w:r>
        <w:rPr>
          <w:rFonts w:ascii="Arial" w:hAnsi="Arial"/>
          <w:b/>
        </w:rPr>
        <w:t>Moldawer, L.L.</w:t>
      </w:r>
      <w:r>
        <w:rPr>
          <w:rFonts w:ascii="Arial" w:hAnsi="Arial"/>
        </w:rPr>
        <w:t xml:space="preserve">, Seeger, J.M., Minter, R.M., Huber, T.S.  Role of endogenous interleukin-10 in local and distant organ injury after visceral ischemia-reperfusion.  </w:t>
      </w:r>
      <w:r>
        <w:rPr>
          <w:rFonts w:ascii="Arial" w:hAnsi="Arial"/>
          <w:i/>
        </w:rPr>
        <w:t>Shock</w:t>
      </w:r>
      <w:r>
        <w:rPr>
          <w:rFonts w:ascii="Arial" w:hAnsi="Arial"/>
        </w:rPr>
        <w:t xml:space="preserve"> 20(1):35-40, 2003.</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252)  Sarcia, P.J., Scumpia, P.O., </w:t>
      </w:r>
      <w:r>
        <w:rPr>
          <w:rFonts w:ascii="Arial" w:hAnsi="Arial"/>
          <w:b/>
        </w:rPr>
        <w:t>Moldawer, L.L.</w:t>
      </w:r>
      <w:r>
        <w:rPr>
          <w:rFonts w:ascii="Arial" w:hAnsi="Arial"/>
        </w:rPr>
        <w:t xml:space="preserve">, DeMarco, V.G., Skimming, J.W. Hypothermia induces interleukin-10 and attenuates injury in the lungs of endotoxemic rats.  </w:t>
      </w:r>
      <w:r>
        <w:rPr>
          <w:rFonts w:ascii="Arial" w:hAnsi="Arial"/>
          <w:i/>
        </w:rPr>
        <w:t>Shock</w:t>
      </w:r>
      <w:r>
        <w:rPr>
          <w:rFonts w:ascii="Arial" w:hAnsi="Arial"/>
        </w:rPr>
        <w:t xml:space="preserve"> 20(1):41-5, 2003.</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253) Lam, T., Ling, T., Chowdhury, C., Chao, T., Bahjat, F.R., Lloyd, G.K., </w:t>
      </w:r>
      <w:r>
        <w:rPr>
          <w:rFonts w:ascii="Arial" w:hAnsi="Arial"/>
          <w:b/>
        </w:rPr>
        <w:t>Moldawer, L.L.</w:t>
      </w:r>
      <w:r>
        <w:rPr>
          <w:rFonts w:ascii="Arial" w:hAnsi="Arial"/>
        </w:rPr>
        <w:t xml:space="preserve">, Palladion, M.A., Theodorakis, E.A.  Synthesis of a novel family of diterpenes and their evaluation as anti-inflammatory agents.  </w:t>
      </w:r>
      <w:r>
        <w:rPr>
          <w:rFonts w:ascii="Arial" w:hAnsi="Arial"/>
          <w:i/>
        </w:rPr>
        <w:t xml:space="preserve">Bioorganic &amp; Medicinal Chemistry Ltrs </w:t>
      </w:r>
      <w:r>
        <w:rPr>
          <w:rFonts w:ascii="Arial" w:hAnsi="Arial"/>
        </w:rPr>
        <w:t xml:space="preserve">13(19):3217-21, 2003.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254)  Palladino, M.A., Bahjat, F.R., Theodorakis, E.A., </w:t>
      </w:r>
      <w:r>
        <w:rPr>
          <w:rFonts w:ascii="Arial" w:hAnsi="Arial"/>
          <w:b/>
        </w:rPr>
        <w:t xml:space="preserve">Moldawer, L.L. </w:t>
      </w:r>
      <w:r>
        <w:rPr>
          <w:rFonts w:ascii="Arial" w:hAnsi="Arial"/>
        </w:rPr>
        <w:t xml:space="preserve">  Anti-TNF-alpha therapies: the next generation.  </w:t>
      </w:r>
      <w:r>
        <w:rPr>
          <w:rFonts w:ascii="Arial" w:hAnsi="Arial"/>
          <w:i/>
        </w:rPr>
        <w:t>Nat Rev Drug Discov</w:t>
      </w:r>
      <w:r>
        <w:rPr>
          <w:rFonts w:ascii="Arial" w:hAnsi="Arial"/>
        </w:rPr>
        <w:t xml:space="preserve"> 2(9):736-46, 2003.</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255)  Feezor, R.J, </w:t>
      </w:r>
      <w:r>
        <w:rPr>
          <w:rFonts w:ascii="Arial" w:hAnsi="Arial"/>
          <w:b/>
        </w:rPr>
        <w:t xml:space="preserve">Moldawer, L.L. </w:t>
      </w:r>
      <w:r>
        <w:rPr>
          <w:rFonts w:ascii="Arial" w:hAnsi="Arial"/>
        </w:rPr>
        <w:t xml:space="preserve">Genetic polymorphisms, functional genomics and the host inflammatory response to injury and inflammation.  </w:t>
      </w:r>
      <w:r>
        <w:rPr>
          <w:rFonts w:ascii="Arial" w:hAnsi="Arial"/>
          <w:i/>
        </w:rPr>
        <w:t xml:space="preserve">Nestle Nutr Workshop Ser Clin Perform Programme </w:t>
      </w:r>
      <w:r>
        <w:rPr>
          <w:rFonts w:ascii="Arial" w:hAnsi="Arial"/>
        </w:rPr>
        <w:t>8:15-32; discussion 32-7, 2003.</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256)  Efron, P.A., </w:t>
      </w:r>
      <w:r>
        <w:rPr>
          <w:rFonts w:ascii="Arial" w:hAnsi="Arial"/>
          <w:b/>
        </w:rPr>
        <w:t xml:space="preserve">Moldawer, L.L. </w:t>
      </w:r>
      <w:r>
        <w:rPr>
          <w:rFonts w:ascii="Arial" w:hAnsi="Arial"/>
        </w:rPr>
        <w:t xml:space="preserve">  Blocking interleukin-18: a tumor necrosis factor-alpha lesson already learned.  </w:t>
      </w:r>
      <w:r>
        <w:rPr>
          <w:rFonts w:ascii="Arial" w:hAnsi="Arial"/>
          <w:i/>
        </w:rPr>
        <w:t xml:space="preserve">Crit Care Med </w:t>
      </w:r>
      <w:r>
        <w:rPr>
          <w:rFonts w:ascii="Arial" w:hAnsi="Arial"/>
        </w:rPr>
        <w:t>31(8):2241-2, 2003.</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257)  Feezor, R.J., Oberholzer, C., Baker, H.V., Novick, D., Rubinstein, M., </w:t>
      </w:r>
      <w:r>
        <w:rPr>
          <w:rFonts w:ascii="Arial" w:hAnsi="Arial"/>
          <w:b/>
        </w:rPr>
        <w:t>Moldawer, L.L.</w:t>
      </w:r>
      <w:r>
        <w:rPr>
          <w:rFonts w:ascii="Arial" w:hAnsi="Arial"/>
        </w:rPr>
        <w:t xml:space="preserve">, Pribble, J., Souza, S., Dinarello, C.A., Ertel, W., Oberholze,r A.  Molecular characterization of the acute inflammatory response to infections with gram-negative versus gram-positive bacteria.  </w:t>
      </w:r>
      <w:r>
        <w:rPr>
          <w:rFonts w:ascii="Arial" w:hAnsi="Arial"/>
          <w:i/>
        </w:rPr>
        <w:t xml:space="preserve">Infect Immun </w:t>
      </w:r>
      <w:r>
        <w:rPr>
          <w:rFonts w:ascii="Arial" w:hAnsi="Arial"/>
        </w:rPr>
        <w:t>71(10):5803-13, 2003.</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258)   Efron P., </w:t>
      </w:r>
      <w:r>
        <w:rPr>
          <w:rFonts w:ascii="Arial" w:hAnsi="Arial"/>
          <w:b/>
        </w:rPr>
        <w:t xml:space="preserve">Moldawer L.L. </w:t>
      </w:r>
      <w:r>
        <w:rPr>
          <w:rFonts w:ascii="Arial" w:hAnsi="Arial"/>
        </w:rPr>
        <w:t xml:space="preserve">  Sepsis and the dendritic cell. </w:t>
      </w:r>
      <w:r>
        <w:rPr>
          <w:rFonts w:ascii="Arial" w:hAnsi="Arial"/>
          <w:i/>
        </w:rPr>
        <w:t>Shock</w:t>
      </w:r>
      <w:r>
        <w:rPr>
          <w:rFonts w:ascii="Arial" w:hAnsi="Arial"/>
        </w:rPr>
        <w:t xml:space="preserve"> 20(5):386-401, 2003.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259)  Paddock, H.N., Schultz, G.S., Baker, H.V., Varela, J.C., Beierle, E.A., </w:t>
      </w:r>
      <w:r>
        <w:rPr>
          <w:rFonts w:ascii="Arial" w:hAnsi="Arial"/>
          <w:b/>
        </w:rPr>
        <w:t>Moldawer, L.L</w:t>
      </w:r>
      <w:r>
        <w:rPr>
          <w:rFonts w:ascii="Arial" w:hAnsi="Arial"/>
        </w:rPr>
        <w:t xml:space="preserve">., Mozingo, D.W.  Analysis of gene expression patterns in human postburn hypertrophic scars.  </w:t>
      </w:r>
      <w:r>
        <w:rPr>
          <w:rFonts w:ascii="Arial" w:hAnsi="Arial"/>
          <w:i/>
        </w:rPr>
        <w:t xml:space="preserve">J Burn Care Rehabil  </w:t>
      </w:r>
      <w:r>
        <w:rPr>
          <w:rFonts w:ascii="Arial" w:hAnsi="Arial"/>
        </w:rPr>
        <w:t>24(6):371-7,  2003.</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260) Feezor, R.J., Paddock, H.N., Baker, H.V., Varela, J.C., Barreda, J., </w:t>
      </w:r>
      <w:r>
        <w:rPr>
          <w:rFonts w:ascii="Arial" w:hAnsi="Arial"/>
          <w:b/>
        </w:rPr>
        <w:t xml:space="preserve">Moldawer, L.L., </w:t>
      </w:r>
      <w:r>
        <w:rPr>
          <w:rFonts w:ascii="Arial" w:hAnsi="Arial"/>
        </w:rPr>
        <w:t xml:space="preserve">Schultz, G.S., Mozingo, D.W.   Temporal patterns of gene expression in murine cutaneous burn wound healing.  </w:t>
      </w:r>
      <w:r>
        <w:rPr>
          <w:rFonts w:ascii="Arial" w:hAnsi="Arial"/>
          <w:i/>
        </w:rPr>
        <w:t>Physiol Genomics</w:t>
      </w:r>
      <w:r>
        <w:rPr>
          <w:rFonts w:ascii="Arial" w:hAnsi="Arial"/>
        </w:rPr>
        <w:t>.16(3):341-8, 2004.</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261) Efron, P.A.,</w:t>
      </w:r>
      <w:r>
        <w:rPr>
          <w:rFonts w:ascii="Arial" w:hAnsi="Arial"/>
          <w:b/>
        </w:rPr>
        <w:t xml:space="preserve"> Moldawer, L.L. </w:t>
      </w:r>
      <w:r>
        <w:rPr>
          <w:rFonts w:ascii="Arial" w:hAnsi="Arial"/>
        </w:rPr>
        <w:t xml:space="preserve">Cytokines and wound healing: the role of cytokine and anticytokine therapy in the repair response.  </w:t>
      </w:r>
      <w:r>
        <w:rPr>
          <w:rFonts w:ascii="Arial" w:hAnsi="Arial"/>
          <w:i/>
        </w:rPr>
        <w:t>J Burn Care Rehabil</w:t>
      </w:r>
      <w:r>
        <w:rPr>
          <w:rFonts w:ascii="Arial" w:hAnsi="Arial"/>
        </w:rPr>
        <w:t>.  Mar-Apr;25(2):149-60, 2004.</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262) Schottelius, A.J., </w:t>
      </w:r>
      <w:r>
        <w:rPr>
          <w:rFonts w:ascii="Arial" w:hAnsi="Arial"/>
          <w:b/>
        </w:rPr>
        <w:t>Moldawer, L.L.</w:t>
      </w:r>
      <w:r>
        <w:rPr>
          <w:rFonts w:ascii="Arial" w:hAnsi="Arial"/>
        </w:rPr>
        <w:t xml:space="preserve">, Dinarello, C.A., Asadullah, K., Sterry, W., Edwards, C.K. 3rd.   Biology of tumor necrosis factor-alpha- implications for psoriasis.  </w:t>
      </w:r>
      <w:r>
        <w:rPr>
          <w:rFonts w:ascii="Arial" w:hAnsi="Arial"/>
          <w:i/>
        </w:rPr>
        <w:t>Exp Dermatol</w:t>
      </w:r>
      <w:r>
        <w:rPr>
          <w:rFonts w:ascii="Arial" w:hAnsi="Arial"/>
        </w:rPr>
        <w:t>. Apr;13(4):193-222, 2004.</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263) Litherland, S.A., Xie, T.X., Grebe, K.M., Li, Y., </w:t>
      </w:r>
      <w:r>
        <w:rPr>
          <w:rFonts w:ascii="Arial" w:hAnsi="Arial"/>
          <w:b/>
        </w:rPr>
        <w:t>Moldawer, L.L</w:t>
      </w:r>
      <w:r>
        <w:rPr>
          <w:rFonts w:ascii="Arial" w:hAnsi="Arial"/>
        </w:rPr>
        <w:t xml:space="preserve">, Clare-Salzler, M.J.   IL10 resistant PGS2 expression in at-risk/Type 1 diabetic human monocytes.  </w:t>
      </w:r>
      <w:r>
        <w:rPr>
          <w:rFonts w:ascii="Arial" w:hAnsi="Arial"/>
          <w:i/>
        </w:rPr>
        <w:t>J Autoimmun</w:t>
      </w:r>
      <w:r>
        <w:rPr>
          <w:rFonts w:ascii="Arial" w:hAnsi="Arial"/>
        </w:rPr>
        <w:t xml:space="preserve">.  May;22(3):227-33, 2004.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264) Blenman, K.R., Bahjat, F.R., </w:t>
      </w:r>
      <w:r>
        <w:rPr>
          <w:rFonts w:ascii="Arial" w:hAnsi="Arial"/>
          <w:b/>
        </w:rPr>
        <w:t>Moldawer, L.L.</w:t>
      </w:r>
      <w:r>
        <w:rPr>
          <w:rFonts w:ascii="Arial" w:hAnsi="Arial"/>
        </w:rPr>
        <w:t>, Morel, L.  Aberrant signaling in the TNFalpha/TNF receptor 1 pathway of the NZM2410 lupus-prone mouse.</w:t>
      </w: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i/>
        </w:rPr>
        <w:t>Clin Immunol</w:t>
      </w:r>
      <w:r>
        <w:rPr>
          <w:rFonts w:ascii="Arial" w:hAnsi="Arial"/>
        </w:rPr>
        <w:t>.  Feb;110(2):124-33, 2004.</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265) Efron, P.A., Tinsley, K., Minnich, DJ., Monterroso, V., Wagner, J., Lainée, P., Lorré, K., Swanson, P.E., Hotchkiss, R., </w:t>
      </w:r>
      <w:r>
        <w:rPr>
          <w:rFonts w:ascii="Arial" w:hAnsi="Arial"/>
          <w:b/>
        </w:rPr>
        <w:t xml:space="preserve">Moldawer, L.L. </w:t>
      </w:r>
      <w:r>
        <w:rPr>
          <w:rFonts w:ascii="Arial" w:hAnsi="Arial"/>
        </w:rPr>
        <w:t xml:space="preserve"> Increased lymphoid tissue apoptosis in baboons with bacteremic shock.  </w:t>
      </w:r>
      <w:r>
        <w:rPr>
          <w:rFonts w:ascii="Arial" w:hAnsi="Arial"/>
          <w:i/>
        </w:rPr>
        <w:t>Shock</w:t>
      </w:r>
      <w:r>
        <w:rPr>
          <w:rFonts w:ascii="Arial" w:hAnsi="Arial"/>
        </w:rPr>
        <w:t>, June;21(6):566-571, 2004.</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266) Feezor, R.J., Baker, H.V., Wenzhong, X., Lee, W.A., Huber, T.S., Mindrinos, M., Kim, R.A., Ruiz-Taylor, L., </w:t>
      </w:r>
      <w:r>
        <w:rPr>
          <w:rFonts w:ascii="Arial" w:hAnsi="Arial"/>
          <w:b/>
        </w:rPr>
        <w:t>Moldawer, L.L.</w:t>
      </w:r>
      <w:r>
        <w:rPr>
          <w:rFonts w:ascii="Arial" w:hAnsi="Arial"/>
        </w:rPr>
        <w:t xml:space="preserve">, Davis, R.W., Seeger, J.M.  Genomic and proteomic determinants of outcome in patients undergoing thoracoabdominal aortic aneurysm repair.  </w:t>
      </w:r>
      <w:r>
        <w:rPr>
          <w:rFonts w:ascii="Arial" w:hAnsi="Arial"/>
          <w:i/>
        </w:rPr>
        <w:t>The Journal of Immunology</w:t>
      </w:r>
      <w:r>
        <w:rPr>
          <w:rFonts w:ascii="Arial" w:hAnsi="Arial"/>
        </w:rPr>
        <w:t>.  June ;172(11):7103-9, 2004.</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267) Reinhart, K., Gluck, T., Ligtenberg, J., Tschaikowsky, K., Bruining, A., Bakker, J., Opal, S</w:t>
      </w:r>
      <w:r>
        <w:rPr>
          <w:rFonts w:ascii="Arial" w:hAnsi="Arial"/>
          <w:b/>
        </w:rPr>
        <w:t>., Moldawer, L.L.</w:t>
      </w:r>
      <w:r>
        <w:rPr>
          <w:rFonts w:ascii="Arial" w:hAnsi="Arial"/>
        </w:rPr>
        <w:t xml:space="preserve">, Axtelle, T., Turner, T., Souza, S., Pribble, J.  CD14 receptor occupancy in severe sepsis: results of a phase I clinical trial with a recombinant chimeric CD14 monoclonal antibody (IC14).  </w:t>
      </w:r>
      <w:r>
        <w:rPr>
          <w:rFonts w:ascii="Arial" w:hAnsi="Arial"/>
          <w:i/>
        </w:rPr>
        <w:t>Crit Care Med</w:t>
      </w:r>
      <w:r>
        <w:rPr>
          <w:rFonts w:ascii="Arial" w:hAnsi="Arial"/>
        </w:rPr>
        <w:t xml:space="preserve"> May;32(5):1100-8, 2004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268) Voboril R., Hochwald S.N., Li J., Brank A., Weberova J., Wessels F., </w:t>
      </w:r>
      <w:r>
        <w:rPr>
          <w:rFonts w:ascii="Arial" w:hAnsi="Arial"/>
          <w:b/>
        </w:rPr>
        <w:t>Moldawer L.L</w:t>
      </w:r>
      <w:r>
        <w:rPr>
          <w:rFonts w:ascii="Arial" w:hAnsi="Arial"/>
        </w:rPr>
        <w:t xml:space="preserve">., Camp R.E., MacKay S.L.  Inhibition of NF-Kappa B augments sensitivity to 5-Fluotouracil/Folinic acid in colon cancer (1). </w:t>
      </w:r>
      <w:r>
        <w:rPr>
          <w:rFonts w:ascii="Arial" w:hAnsi="Arial"/>
          <w:i/>
        </w:rPr>
        <w:t>J Surg Res</w:t>
      </w:r>
      <w:r>
        <w:rPr>
          <w:rFonts w:ascii="Arial" w:hAnsi="Arial"/>
        </w:rPr>
        <w:t xml:space="preserve"> Aug;120(2):178-88, 2004.</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269)  Camp, E.R., Li, J., Minnich, D.J., Brank, A., </w:t>
      </w:r>
      <w:r>
        <w:rPr>
          <w:rFonts w:ascii="Arial" w:hAnsi="Arial"/>
          <w:b/>
        </w:rPr>
        <w:t>Moldawer, L.L</w:t>
      </w:r>
      <w:r>
        <w:rPr>
          <w:rFonts w:ascii="Arial" w:hAnsi="Arial"/>
        </w:rPr>
        <w:t xml:space="preserve">., MacKay, S.L., Hochwald, S.N.   Inducible nuclear factor-kappaB activation contributes to chemotherapy resistance in gastric cancer.  </w:t>
      </w:r>
      <w:r>
        <w:rPr>
          <w:rFonts w:ascii="Arial" w:hAnsi="Arial"/>
          <w:i/>
        </w:rPr>
        <w:t xml:space="preserve">J Am Coll Surg </w:t>
      </w:r>
      <w:r>
        <w:rPr>
          <w:rFonts w:ascii="Arial" w:hAnsi="Arial"/>
        </w:rPr>
        <w:t xml:space="preserve">Aug;199(2):249-58, 2004.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270) Efron P</w:t>
      </w:r>
      <w:r w:rsidR="00E50097">
        <w:rPr>
          <w:rFonts w:ascii="Arial" w:hAnsi="Arial"/>
        </w:rPr>
        <w:t>.</w:t>
      </w:r>
      <w:r>
        <w:rPr>
          <w:rFonts w:ascii="Arial" w:hAnsi="Arial"/>
        </w:rPr>
        <w:t>A</w:t>
      </w:r>
      <w:r w:rsidR="00E50097">
        <w:rPr>
          <w:rFonts w:ascii="Arial" w:hAnsi="Arial"/>
        </w:rPr>
        <w:t>.</w:t>
      </w:r>
      <w:r>
        <w:rPr>
          <w:rFonts w:ascii="Arial" w:hAnsi="Arial"/>
        </w:rPr>
        <w:t>, Martins A</w:t>
      </w:r>
      <w:r w:rsidR="00E50097">
        <w:rPr>
          <w:rFonts w:ascii="Arial" w:hAnsi="Arial"/>
        </w:rPr>
        <w:t>.</w:t>
      </w:r>
      <w:r>
        <w:rPr>
          <w:rFonts w:ascii="Arial" w:hAnsi="Arial"/>
        </w:rPr>
        <w:t>, Minnich D</w:t>
      </w:r>
      <w:r w:rsidR="00E50097">
        <w:rPr>
          <w:rFonts w:ascii="Arial" w:hAnsi="Arial"/>
        </w:rPr>
        <w:t>.</w:t>
      </w:r>
      <w:r>
        <w:rPr>
          <w:rFonts w:ascii="Arial" w:hAnsi="Arial"/>
        </w:rPr>
        <w:t>, Tinsley K</w:t>
      </w:r>
      <w:r w:rsidR="00E50097">
        <w:rPr>
          <w:rFonts w:ascii="Arial" w:hAnsi="Arial"/>
        </w:rPr>
        <w:t>.</w:t>
      </w:r>
      <w:r>
        <w:rPr>
          <w:rFonts w:ascii="Arial" w:hAnsi="Arial"/>
        </w:rPr>
        <w:t>, Ungaro R</w:t>
      </w:r>
      <w:r w:rsidR="00E50097">
        <w:rPr>
          <w:rFonts w:ascii="Arial" w:hAnsi="Arial"/>
        </w:rPr>
        <w:t>.</w:t>
      </w:r>
      <w:r>
        <w:rPr>
          <w:rFonts w:ascii="Arial" w:hAnsi="Arial"/>
        </w:rPr>
        <w:t>, Bahjat F</w:t>
      </w:r>
      <w:r w:rsidR="00E50097">
        <w:rPr>
          <w:rFonts w:ascii="Arial" w:hAnsi="Arial"/>
        </w:rPr>
        <w:t>.</w:t>
      </w:r>
      <w:r>
        <w:rPr>
          <w:rFonts w:ascii="Arial" w:hAnsi="Arial"/>
        </w:rPr>
        <w:t>R</w:t>
      </w:r>
      <w:r w:rsidR="00E50097">
        <w:rPr>
          <w:rFonts w:ascii="Arial" w:hAnsi="Arial"/>
        </w:rPr>
        <w:t>.</w:t>
      </w:r>
      <w:r>
        <w:rPr>
          <w:rFonts w:ascii="Arial" w:hAnsi="Arial"/>
        </w:rPr>
        <w:t>, Hotchkiss R</w:t>
      </w:r>
      <w:r w:rsidR="00E50097">
        <w:rPr>
          <w:rFonts w:ascii="Arial" w:hAnsi="Arial"/>
        </w:rPr>
        <w:t>.</w:t>
      </w:r>
      <w:r>
        <w:rPr>
          <w:rFonts w:ascii="Arial" w:hAnsi="Arial"/>
        </w:rPr>
        <w:t>, Clare-Salzler M</w:t>
      </w:r>
      <w:r w:rsidR="00E50097">
        <w:rPr>
          <w:rFonts w:ascii="Arial" w:hAnsi="Arial"/>
        </w:rPr>
        <w:t>.</w:t>
      </w:r>
      <w:r>
        <w:rPr>
          <w:rFonts w:ascii="Arial" w:hAnsi="Arial"/>
        </w:rPr>
        <w:t xml:space="preserve">, </w:t>
      </w:r>
      <w:r>
        <w:rPr>
          <w:rFonts w:ascii="Arial" w:hAnsi="Arial"/>
          <w:b/>
        </w:rPr>
        <w:t>Moldawer L</w:t>
      </w:r>
      <w:r w:rsidR="00E50097">
        <w:rPr>
          <w:rFonts w:ascii="Arial" w:hAnsi="Arial"/>
          <w:b/>
        </w:rPr>
        <w:t>.</w:t>
      </w:r>
      <w:r>
        <w:rPr>
          <w:rFonts w:ascii="Arial" w:hAnsi="Arial"/>
          <w:b/>
        </w:rPr>
        <w:t xml:space="preserve">L. </w:t>
      </w:r>
      <w:r>
        <w:rPr>
          <w:rFonts w:ascii="Arial" w:hAnsi="Arial"/>
        </w:rPr>
        <w:t xml:space="preserve"> Characterization of the Systemic Loss of Dendritic Cells in Murine Lymph Nodes During Polymicrobial Sepsis.  </w:t>
      </w:r>
      <w:r>
        <w:rPr>
          <w:rFonts w:ascii="Arial" w:hAnsi="Arial"/>
          <w:i/>
        </w:rPr>
        <w:t xml:space="preserve">J of Immunology </w:t>
      </w:r>
      <w:r>
        <w:rPr>
          <w:rFonts w:ascii="Arial" w:hAnsi="Arial"/>
        </w:rPr>
        <w:t>Sep;173(5):3035-43, 2004.</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271) Oldenburg, H.S., Siroen, M.P., Boelens, P.G., Sluijter, B.J., Pruitt, J.H., Naseri, A.H., Rauwerda, J.A., Meijer, S., Cuesta, M.A., van Leeuwen, P.A., </w:t>
      </w:r>
      <w:r>
        <w:rPr>
          <w:rFonts w:ascii="Arial" w:hAnsi="Arial"/>
          <w:b/>
        </w:rPr>
        <w:t xml:space="preserve">Moldawer, L.L. </w:t>
      </w:r>
      <w:r>
        <w:rPr>
          <w:rFonts w:ascii="Arial" w:hAnsi="Arial"/>
        </w:rPr>
        <w:t xml:space="preserve"> Aortic aneurysm repair is associated with a lower inflammatory response compared with surgery for inflammatory bowel disease.  </w:t>
      </w:r>
      <w:r>
        <w:rPr>
          <w:rFonts w:ascii="Arial" w:hAnsi="Arial"/>
          <w:i/>
        </w:rPr>
        <w:t>Eur Surg Res</w:t>
      </w:r>
      <w:r>
        <w:rPr>
          <w:rFonts w:ascii="Arial" w:hAnsi="Arial"/>
        </w:rPr>
        <w:t xml:space="preserve"> Sep-Oct;36(5):266-73, 2004.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272) Minnich, D.J., </w:t>
      </w:r>
      <w:r>
        <w:rPr>
          <w:rFonts w:ascii="Arial" w:hAnsi="Arial"/>
          <w:b/>
        </w:rPr>
        <w:t>Moldawer, L.L.</w:t>
      </w:r>
      <w:r>
        <w:rPr>
          <w:rFonts w:ascii="Arial" w:hAnsi="Arial"/>
        </w:rPr>
        <w:t xml:space="preserve">  Anti-cytokine and anti-inflammatory therapies for the treatment of severe sepsis: progress and pitfalls.  </w:t>
      </w:r>
      <w:r>
        <w:rPr>
          <w:rFonts w:ascii="Arial" w:hAnsi="Arial"/>
          <w:i/>
        </w:rPr>
        <w:t>Proc Nutr Soc</w:t>
      </w:r>
      <w:r>
        <w:rPr>
          <w:rFonts w:ascii="Arial" w:hAnsi="Arial"/>
        </w:rPr>
        <w:t xml:space="preserve"> Aug;63(3):437-41, 2004.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273) Sethu, P., Anahtar, M., </w:t>
      </w:r>
      <w:r>
        <w:rPr>
          <w:rFonts w:ascii="Arial" w:hAnsi="Arial"/>
          <w:b/>
        </w:rPr>
        <w:t>Moldawer, L.L.</w:t>
      </w:r>
      <w:r>
        <w:rPr>
          <w:rFonts w:ascii="Arial" w:hAnsi="Arial"/>
        </w:rPr>
        <w:t xml:space="preserve">, Tompkins, R.G., Toner, M.  Continuous flow microfluidic device for rapid erythrocyte lysis.  </w:t>
      </w:r>
      <w:r>
        <w:rPr>
          <w:rFonts w:ascii="Arial" w:hAnsi="Arial"/>
          <w:i/>
        </w:rPr>
        <w:t>Anal Chem</w:t>
      </w:r>
      <w:r>
        <w:rPr>
          <w:rFonts w:ascii="Arial" w:hAnsi="Arial"/>
        </w:rPr>
        <w:t xml:space="preserve">  Nov 1;76(21):6247-53, 2004.</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274) Chao, T.H., Lam, T., Vong, B.G., Traves, P.G., Hortelano, S., Chowdhury, C., Bahjat, F.R., Lloyd, G.K., </w:t>
      </w:r>
      <w:r>
        <w:rPr>
          <w:rFonts w:ascii="Arial" w:hAnsi="Arial"/>
          <w:b/>
        </w:rPr>
        <w:t>Moldawer, L.L.</w:t>
      </w:r>
      <w:r>
        <w:rPr>
          <w:rFonts w:ascii="Arial" w:hAnsi="Arial"/>
        </w:rPr>
        <w:t xml:space="preserve">, Bosca, L., Palladino, M.A., Theodorakis, E.A.  A New Family of Synthetic Diterpenes that Regulates Cytokine Synthesis by Inhibiting IkappaBalpha Phosphorylation.  </w:t>
      </w:r>
      <w:r>
        <w:rPr>
          <w:rFonts w:ascii="Arial" w:hAnsi="Arial"/>
          <w:i/>
        </w:rPr>
        <w:t>Chembiochem</w:t>
      </w:r>
      <w:r>
        <w:rPr>
          <w:rFonts w:ascii="Arial" w:hAnsi="Arial"/>
        </w:rPr>
        <w:t xml:space="preserve"> Nov 12, 2004.  </w:t>
      </w: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 </w:t>
      </w: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275) Feezor, R.J., Baker, H.V., Mindrinos, M., Hayden, D., Tannahill, C.L., Brownstein, B.H., Fay, A., MacMillan, S., Laramie, J., Xiao, W., </w:t>
      </w:r>
      <w:r>
        <w:rPr>
          <w:rFonts w:ascii="Arial" w:hAnsi="Arial"/>
          <w:b/>
        </w:rPr>
        <w:t>Moldawer, L.L.</w:t>
      </w:r>
      <w:r>
        <w:rPr>
          <w:rFonts w:ascii="Arial" w:hAnsi="Arial"/>
        </w:rPr>
        <w:t xml:space="preserve">, Cobb, J.P., Laudanski, K., Miller-Graziano, C.L., Maier, R.V., Schoenfeld, D., Davis, R.W., Tompkins, R.G., and the Inflammation and Host Response to Injury Large Scale Collaborative Research Program.  Whole Blood and Leukocyte RNA Isolation for Gene Expression Analyses.  </w:t>
      </w:r>
      <w:r>
        <w:rPr>
          <w:rFonts w:ascii="Arial" w:hAnsi="Arial"/>
          <w:i/>
        </w:rPr>
        <w:t>Physiological Genomics</w:t>
      </w:r>
      <w:r>
        <w:rPr>
          <w:rFonts w:ascii="Arial" w:hAnsi="Arial"/>
        </w:rPr>
        <w:t xml:space="preserve"> Nov;19:(3);247-54, 2004.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276) Matsumoto, T., Efron, P.A., Tsujimoto, H., Tschoeke, S.K., Ungaro, R., Fujita, S., Foley, D.P., Hemming, A., Moldawer, L.L.  Splenic transposition is superior to caudal shunt as a model of murine total hepatic ischemia.  </w:t>
      </w:r>
      <w:r>
        <w:rPr>
          <w:rFonts w:ascii="Arial" w:hAnsi="Arial"/>
          <w:i/>
        </w:rPr>
        <w:t xml:space="preserve">Lab Invest </w:t>
      </w:r>
      <w:r>
        <w:rPr>
          <w:rFonts w:ascii="Arial" w:hAnsi="Arial"/>
        </w:rPr>
        <w:t>Nov 22; 2004.</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277)  Oberholzer, C., Oberholzer, A., Tschoeke, S.K., Minter, R.M., Bahjat, F.R., LaFace, D., Hutchins, B., </w:t>
      </w:r>
      <w:r>
        <w:rPr>
          <w:rFonts w:ascii="Arial" w:hAnsi="Arial"/>
          <w:b/>
        </w:rPr>
        <w:t xml:space="preserve">Moldawer, L.L. </w:t>
      </w:r>
      <w:r>
        <w:rPr>
          <w:rFonts w:ascii="Arial" w:hAnsi="Arial"/>
        </w:rPr>
        <w:t xml:space="preserve">  Influence of recombinant adenovirus on liver injury in endotoxicosis and its modulation by IL-10 expression.</w:t>
      </w:r>
      <w:r w:rsidR="00E50097">
        <w:rPr>
          <w:rFonts w:ascii="Arial" w:hAnsi="Arial"/>
        </w:rPr>
        <w:t xml:space="preserve">  </w:t>
      </w:r>
      <w:r>
        <w:rPr>
          <w:rFonts w:ascii="Arial" w:hAnsi="Arial"/>
          <w:i/>
        </w:rPr>
        <w:t>J Endotoxin Res</w:t>
      </w:r>
      <w:r>
        <w:rPr>
          <w:rFonts w:ascii="Arial" w:hAnsi="Arial"/>
        </w:rPr>
        <w:t xml:space="preserve"> 10(6):393-401, 2004.</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278)  Tsujimoto, H., Ono, S., Majima, T., Kawarabayashi, N., Takayama, E., Kinoshita, M., Seki, S., Hiraide, H., </w:t>
      </w:r>
      <w:r>
        <w:rPr>
          <w:rFonts w:ascii="Arial" w:hAnsi="Arial"/>
          <w:b/>
        </w:rPr>
        <w:t>Moldawer, L.L.</w:t>
      </w:r>
      <w:r>
        <w:rPr>
          <w:rFonts w:ascii="Arial" w:hAnsi="Arial"/>
        </w:rPr>
        <w:t xml:space="preserve">, Mochizuki, H.   Neutrophil elastase, MIP-2, and TLR-4 expression during human and experimental sepsis. </w:t>
      </w:r>
      <w:r>
        <w:rPr>
          <w:rFonts w:ascii="Arial" w:hAnsi="Arial"/>
          <w:i/>
        </w:rPr>
        <w:t>Shock</w:t>
      </w:r>
      <w:r>
        <w:rPr>
          <w:rFonts w:ascii="Arial" w:hAnsi="Arial"/>
        </w:rPr>
        <w:t xml:space="preserve"> Jan;23(1):39-44, 2004.</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279)  Qian, W.J., Jacobs, J.M., Camp, D.G. 2nd, Monroe, M.E., Moore, R.J., Gritsenko, M.A., Calvano, S.E., Lowry, S.F., Xiao, W., </w:t>
      </w:r>
      <w:r>
        <w:rPr>
          <w:rFonts w:ascii="Arial" w:hAnsi="Arial"/>
          <w:b/>
        </w:rPr>
        <w:t>Moldawer, L.L.</w:t>
      </w:r>
      <w:r>
        <w:rPr>
          <w:rFonts w:ascii="Arial" w:hAnsi="Arial"/>
        </w:rPr>
        <w:t xml:space="preserve">, Davis, R.W., Tompkins, R.G., Smith, R.D.   Comparative proteome analyses of human plasma following in vivo lipopolysaccharide administration using multidimensional separations coupled with tandem mass spectrometry.  </w:t>
      </w:r>
      <w:r>
        <w:rPr>
          <w:rFonts w:ascii="Arial" w:hAnsi="Arial"/>
          <w:i/>
        </w:rPr>
        <w:t xml:space="preserve">Proteomics </w:t>
      </w:r>
      <w:r>
        <w:rPr>
          <w:rFonts w:ascii="Arial" w:hAnsi="Arial"/>
        </w:rPr>
        <w:t xml:space="preserve">Feb;5(2):572-84, 2005.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280) Tschoeke, S.K., </w:t>
      </w:r>
      <w:r>
        <w:rPr>
          <w:rFonts w:ascii="Arial" w:hAnsi="Arial"/>
          <w:b/>
        </w:rPr>
        <w:t xml:space="preserve">Moldawer, L.L. </w:t>
      </w:r>
      <w:r>
        <w:rPr>
          <w:rFonts w:ascii="Arial" w:hAnsi="Arial"/>
        </w:rPr>
        <w:t xml:space="preserve">  Human leukocyte antigen expression in sepsis: what have we learned?  </w:t>
      </w:r>
      <w:r>
        <w:rPr>
          <w:rFonts w:ascii="Arial" w:hAnsi="Arial"/>
          <w:i/>
        </w:rPr>
        <w:t>Crit Care Med</w:t>
      </w:r>
      <w:r>
        <w:rPr>
          <w:rFonts w:ascii="Arial" w:hAnsi="Arial"/>
        </w:rPr>
        <w:t xml:space="preserve"> Jan;33(1):236-7,2005.</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281)  Qian, W.J., Monroe, M.E., Liu, T., Jacobs, J.M., Anderson, G.A., Shen, Y., Moore, R.J., Anderson, D.J., Zhang, R., Calvano, S.E., Lowry, S.F., Xiao, W., </w:t>
      </w:r>
      <w:r>
        <w:rPr>
          <w:rFonts w:ascii="Arial" w:hAnsi="Arial"/>
          <w:b/>
        </w:rPr>
        <w:t>Moldawer, L.L.</w:t>
      </w:r>
      <w:r>
        <w:rPr>
          <w:rFonts w:ascii="Arial" w:hAnsi="Arial"/>
        </w:rPr>
        <w:t xml:space="preserve">, Davis, R.W., Tompkins, R.G., Camp, D.G. 2nd, Smith, R.D.   Quantitative proteome analysis of human plasma following in vivo lipopolysaccharide administration using 16O/18O labeling and the accurate mass and time tag approach.  </w:t>
      </w:r>
      <w:r>
        <w:rPr>
          <w:rFonts w:ascii="Arial" w:hAnsi="Arial"/>
          <w:i/>
        </w:rPr>
        <w:t>Mol Cell Proteomics</w:t>
      </w:r>
      <w:r>
        <w:rPr>
          <w:rFonts w:ascii="Arial" w:hAnsi="Arial"/>
        </w:rPr>
        <w:t xml:space="preserve"> 2005 Mar 7 [Epub ahead of print].</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282)  Cobb, J.P., Mindrinos, M.N., Miller-Graziano, C., Calvano, S.E., Baker, H.V., Xiao, W., Laudanski, K., Brownstein, B.H., Elson, C.M., Hayden, D.L., Herndon, D.N., Lowry, S.F., Maier, R.V., Schoenfeld, D.A., Moldawer, L.L., Davis, R.W., Tompkins, R.G., Baker, H.V., Bankey, P., Billiar, T., Brownstein, B.H., Calvano, S.E., Camp, D., Chaudry. I., Cobb, J.P., Davis, R.W., Elson, C.M., Freeman, B., Gamelli, R., Gibran, N., Harbrecht, B., Hayden, D.L., Heagy, W., Heimbach, D., Herndon, D.N., Horton, J., Hunt, J., Laudanski, K., Lederer, J., Lowry, S.F., Maier, R.V., Mannick, J., McKinley, B., Miller-Graziano, C., Mindrinos, M.N., Minei, J., </w:t>
      </w:r>
      <w:r>
        <w:rPr>
          <w:rFonts w:ascii="Arial" w:hAnsi="Arial"/>
          <w:b/>
        </w:rPr>
        <w:t>Moldawer, L.L.</w:t>
      </w:r>
      <w:r>
        <w:rPr>
          <w:rFonts w:ascii="Arial" w:hAnsi="Arial"/>
        </w:rPr>
        <w:t>, Moore, E., Moore, F., Munford, R., Nathens, A., O'keefe, G., Purdue, G., Rahme, L., Remick, D., Sailors, M., Schoenfeld, D.A., Shapiro, M., Silver, G., Smith, R., Stephanopoulos, G., Stormo, G., Tompkins, R.G., Toner, M., Warren, S., West, M., Wolfe, S., Xiao, W., Young, V. Application of genome-wide expression analysis to human health and disease.</w:t>
      </w:r>
      <w:r w:rsidR="0046156C">
        <w:rPr>
          <w:rFonts w:ascii="Arial" w:hAnsi="Arial"/>
        </w:rPr>
        <w:t xml:space="preserve">  </w:t>
      </w:r>
      <w:r>
        <w:rPr>
          <w:rFonts w:ascii="Arial" w:hAnsi="Arial"/>
          <w:i/>
        </w:rPr>
        <w:t>Proc Natl Acad Sci U S A</w:t>
      </w:r>
      <w:r>
        <w:rPr>
          <w:rFonts w:ascii="Arial" w:hAnsi="Arial"/>
        </w:rPr>
        <w:t xml:space="preserve"> </w:t>
      </w:r>
      <w:r w:rsidR="0046156C">
        <w:rPr>
          <w:rFonts w:ascii="Arial" w:hAnsi="Arial"/>
        </w:rPr>
        <w:t xml:space="preserve">Mar 29;102(13):4801-6, 2005. </w:t>
      </w:r>
      <w:r>
        <w:rPr>
          <w:rFonts w:ascii="Arial" w:hAnsi="Arial"/>
        </w:rPr>
        <w:t>Epub 2005 Mar 21.</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283)  Lainee, P., Efron, P., Tschoeke, S.K., Elies, L., De Winter, H., Lorre, K., </w:t>
      </w:r>
      <w:r>
        <w:rPr>
          <w:rFonts w:ascii="Arial" w:hAnsi="Arial"/>
          <w:b/>
        </w:rPr>
        <w:t>Moldawer, L.L.</w:t>
      </w:r>
      <w:r>
        <w:rPr>
          <w:rFonts w:ascii="Arial" w:hAnsi="Arial"/>
        </w:rPr>
        <w:t xml:space="preserve">   Delayed neutralization of interferon-gamma prevents lethality in primate Gram-negative bacteremic shock.  </w:t>
      </w:r>
      <w:r>
        <w:rPr>
          <w:rFonts w:ascii="Arial" w:hAnsi="Arial"/>
          <w:i/>
        </w:rPr>
        <w:t>Crit Care Med</w:t>
      </w:r>
      <w:r>
        <w:rPr>
          <w:rFonts w:ascii="Arial" w:hAnsi="Arial"/>
        </w:rPr>
        <w:t xml:space="preserve"> Apr;33(4):797-805, 2005.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284) Oberholzer, C., Tschoeke, S.K., Bahjat, K., LaFace. D., Hutchins, B., Clare-Salzler, M.J., </w:t>
      </w:r>
      <w:r>
        <w:rPr>
          <w:rFonts w:ascii="Arial" w:hAnsi="Arial"/>
          <w:b/>
        </w:rPr>
        <w:t>Moldawer, L.L.</w:t>
      </w:r>
      <w:r>
        <w:rPr>
          <w:rFonts w:ascii="Arial" w:hAnsi="Arial"/>
        </w:rPr>
        <w:t xml:space="preserve">, Oberholzer, A. In vivo transduction of thymic dendritic cells with adenovirus and its potential use in acute inflammatory diseases.  </w:t>
      </w:r>
      <w:r>
        <w:rPr>
          <w:rFonts w:ascii="Arial" w:hAnsi="Arial"/>
          <w:i/>
        </w:rPr>
        <w:t>Scand J Immunol</w:t>
      </w:r>
      <w:r>
        <w:rPr>
          <w:rFonts w:ascii="Arial" w:hAnsi="Arial"/>
        </w:rPr>
        <w:t>.  2005 Apr; 61(4):309-15.</w:t>
      </w:r>
    </w:p>
    <w:p w:rsidR="0014149A" w:rsidRDefault="0014149A" w:rsidP="008901EE">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r>
        <w:rPr>
          <w:rFonts w:ascii="Arial" w:hAnsi="Arial"/>
        </w:rPr>
        <w:t xml:space="preserve">285) Oberholzer, A., Souza, S.M., Tschoeke, S.K., Oberholzer, C., Abouhamze, A., Pribble, J.P., </w:t>
      </w:r>
      <w:r>
        <w:rPr>
          <w:rFonts w:ascii="Arial" w:hAnsi="Arial"/>
          <w:b/>
        </w:rPr>
        <w:t xml:space="preserve">Moldawer, L.L. </w:t>
      </w:r>
      <w:r>
        <w:rPr>
          <w:rFonts w:ascii="Arial" w:hAnsi="Arial"/>
        </w:rPr>
        <w:t xml:space="preserve"> Plasma cytokine measurements augment prognostic scores as indicators of outcome in patients with severe sepsis. </w:t>
      </w:r>
      <w:r>
        <w:rPr>
          <w:rFonts w:ascii="Arial" w:hAnsi="Arial"/>
          <w:i/>
        </w:rPr>
        <w:t>Shock</w:t>
      </w:r>
      <w:r>
        <w:rPr>
          <w:rFonts w:ascii="Arial" w:hAnsi="Arial"/>
        </w:rPr>
        <w:t>. 2005 Jun;23(6):488-93.</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rPr>
      </w:pPr>
      <w:r>
        <w:rPr>
          <w:rFonts w:ascii="Arial" w:hAnsi="Arial"/>
        </w:rPr>
        <w:t xml:space="preserve">286) Oberholzer, A., Oberholzer, C., Efron, P., Bahjat, K., Ungaro, R., Tannahill, C., Murday, M., Bahjat, F., Tsai, V., Hutchins, B., </w:t>
      </w:r>
      <w:r>
        <w:rPr>
          <w:rFonts w:ascii="Arial" w:hAnsi="Arial"/>
          <w:b/>
        </w:rPr>
        <w:t>Moldawer, L.L.</w:t>
      </w:r>
      <w:r>
        <w:rPr>
          <w:rFonts w:ascii="Arial" w:hAnsi="Arial"/>
        </w:rPr>
        <w:t xml:space="preserve">, LaFace, D., Clare-Salzler, M.  Functional modification of dendritic cells with recombinant adenovirus encoding IL-10 for the treatment of sepsis.  </w:t>
      </w:r>
      <w:r>
        <w:rPr>
          <w:rFonts w:ascii="Arial" w:hAnsi="Arial"/>
          <w:i/>
        </w:rPr>
        <w:t xml:space="preserve">Shock. </w:t>
      </w:r>
      <w:r>
        <w:rPr>
          <w:rFonts w:ascii="Arial" w:hAnsi="Arial"/>
        </w:rPr>
        <w:t xml:space="preserve">2005 Jun;23(6);507-15.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rPr>
      </w:pPr>
      <w:r>
        <w:rPr>
          <w:rFonts w:ascii="Arial" w:hAnsi="Arial"/>
        </w:rPr>
        <w:t xml:space="preserve">287) Litherland, S.A., Xie, T.X., Grebe, K.M., Davoodi-Semiromi, A., Elf, J., Belkin, N.S., </w:t>
      </w:r>
      <w:r>
        <w:rPr>
          <w:rFonts w:ascii="Arial" w:hAnsi="Arial"/>
          <w:b/>
        </w:rPr>
        <w:t>Moldawer, L.L.</w:t>
      </w:r>
      <w:r>
        <w:rPr>
          <w:rFonts w:ascii="Arial" w:hAnsi="Arial"/>
        </w:rPr>
        <w:t xml:space="preserve">, Clare-Salzer, M.J.Signal transduction activator of transcription 5 (STAT5) dysfunction in autoimmune monocytes and macrophages. </w:t>
      </w:r>
      <w:r>
        <w:rPr>
          <w:rFonts w:ascii="Arial" w:hAnsi="Arial"/>
          <w:i/>
        </w:rPr>
        <w:t>J Autoimmun</w:t>
      </w:r>
      <w:r>
        <w:rPr>
          <w:rFonts w:ascii="Arial" w:hAnsi="Arial"/>
        </w:rPr>
        <w:t>. 2005 Jun;24(4):297-310. Epub 2005 Mar 23.</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rPr>
      </w:pPr>
      <w:r>
        <w:rPr>
          <w:rFonts w:ascii="Arial" w:hAnsi="Arial"/>
        </w:rPr>
        <w:t xml:space="preserve">288) Efron, P.A., Tsujimoto, H., Bahjat, F.R., Ungaro, R., Debernardis, J., Tannahill, C., Baker, H.V., Edwards, C.K., </w:t>
      </w:r>
      <w:r>
        <w:rPr>
          <w:rFonts w:ascii="Arial" w:hAnsi="Arial"/>
          <w:b/>
        </w:rPr>
        <w:t xml:space="preserve">Moldawer, L.L. </w:t>
      </w:r>
      <w:r>
        <w:rPr>
          <w:rFonts w:ascii="Arial" w:hAnsi="Arial"/>
        </w:rPr>
        <w:t xml:space="preserve"> Differential Maturation of Murine Bone-Marrow Derived Dendritic Cells with Lipopolysaccharide and Tumor Necrosis Factor-a. </w:t>
      </w:r>
      <w:r>
        <w:rPr>
          <w:rFonts w:ascii="Arial" w:hAnsi="Arial"/>
          <w:i/>
        </w:rPr>
        <w:t>J Endotoxin Res</w:t>
      </w:r>
      <w:r>
        <w:rPr>
          <w:rFonts w:ascii="Arial" w:hAnsi="Arial"/>
        </w:rPr>
        <w:t xml:space="preserve">. 2005;11(3):145-60.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rPr>
      </w:pPr>
      <w:r>
        <w:rPr>
          <w:rFonts w:ascii="Arial" w:hAnsi="Arial"/>
        </w:rPr>
        <w:t xml:space="preserve">289) Biberthaler, P., Bogner, V., Baker, H.V., Lopez, M.C., Neth, P., Kanz, K., Mutschler, W., Jochum, M., </w:t>
      </w:r>
      <w:r>
        <w:rPr>
          <w:rFonts w:ascii="Arial" w:hAnsi="Arial"/>
          <w:b/>
        </w:rPr>
        <w:t xml:space="preserve">Moldawer, L.L. </w:t>
      </w:r>
      <w:r>
        <w:rPr>
          <w:rFonts w:ascii="Arial" w:hAnsi="Arial"/>
        </w:rPr>
        <w:t xml:space="preserve"> Genome-wide monocytic mRNA Expression in Polytrauma Patients for Identification of Clinical Outcome. </w:t>
      </w:r>
      <w:r>
        <w:rPr>
          <w:rFonts w:ascii="Arial" w:hAnsi="Arial"/>
          <w:i/>
        </w:rPr>
        <w:t>Shock</w:t>
      </w:r>
      <w:r>
        <w:rPr>
          <w:rFonts w:ascii="Arial" w:hAnsi="Arial"/>
        </w:rPr>
        <w:t>. 2005 Jul;24(1):11-19.</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rPr>
      </w:pPr>
      <w:r>
        <w:rPr>
          <w:rFonts w:ascii="Arial" w:hAnsi="Arial"/>
        </w:rPr>
        <w:t xml:space="preserve">290) Tsujimoto, H., Uchida, T., Efron, P.A., Scumpia, P.O., Verma, A., Matsumoto, T., Tschoeke, S.K., Ungaro, R.F., Ono, S., Seki, S., Clare-Salzler, M.J., Baker, H.V., Mochizuki, H., Ramphal, R., </w:t>
      </w:r>
      <w:r>
        <w:rPr>
          <w:rFonts w:ascii="Arial" w:hAnsi="Arial"/>
          <w:b/>
        </w:rPr>
        <w:t xml:space="preserve">Moldawer, L.L. </w:t>
      </w:r>
      <w:r>
        <w:rPr>
          <w:rFonts w:ascii="Arial" w:hAnsi="Arial"/>
        </w:rPr>
        <w:t xml:space="preserve">Flagellin enhances NK cell proliferation and activation directly and through dendritic cell-NK cell interactions. </w:t>
      </w:r>
      <w:r>
        <w:rPr>
          <w:rFonts w:ascii="Arial" w:hAnsi="Arial"/>
          <w:i/>
        </w:rPr>
        <w:t>J Leukoc Biol</w:t>
      </w:r>
      <w:r>
        <w:rPr>
          <w:rFonts w:ascii="Arial" w:hAnsi="Arial"/>
        </w:rPr>
        <w:t>. 2005 Jul 20; [Epub ahead of print].</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rPr>
      </w:pPr>
      <w:r>
        <w:rPr>
          <w:rFonts w:ascii="Arial" w:hAnsi="Arial"/>
        </w:rPr>
        <w:t xml:space="preserve">291) Scumpia, P.O., McAuliffe, P.F., O'malley, K.A., Ungaro, R., Uchida, T., Matsumoto, T., Remick, D.G., Clare-Salzler, M.J., </w:t>
      </w:r>
      <w:r>
        <w:rPr>
          <w:rFonts w:ascii="Arial" w:hAnsi="Arial"/>
          <w:b/>
        </w:rPr>
        <w:t>Moldawer, L.L.</w:t>
      </w:r>
      <w:r>
        <w:rPr>
          <w:rFonts w:ascii="Arial" w:hAnsi="Arial"/>
        </w:rPr>
        <w:t xml:space="preserve">, Efron, P.A. CD11c+ Dendritic Cells Are Required for Survival in Murine Polymicrobial Sepsis. </w:t>
      </w:r>
      <w:r>
        <w:rPr>
          <w:rFonts w:ascii="Arial" w:hAnsi="Arial"/>
          <w:i/>
        </w:rPr>
        <w:t>J Immunol</w:t>
      </w:r>
      <w:r>
        <w:rPr>
          <w:rFonts w:ascii="Arial" w:hAnsi="Arial"/>
        </w:rPr>
        <w:t xml:space="preserve">. 2005 Sep 1;175(5):3282-6.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rPr>
      </w:pPr>
      <w:r>
        <w:rPr>
          <w:rFonts w:ascii="Arial" w:hAnsi="Arial"/>
        </w:rPr>
        <w:t xml:space="preserve">292)  Calvano, S.E., Xiao, W., Richards, D.R., Felciano, R.M., Baker, H.V., Cho, R.J., Chen, R.O., Brownstein, B.H., Cobb, J.P., Tschoeke, S.K., Miller-Graziano, C., </w:t>
      </w:r>
      <w:r>
        <w:rPr>
          <w:rFonts w:ascii="Arial" w:hAnsi="Arial"/>
          <w:b/>
        </w:rPr>
        <w:t>Moldawer, L.L.</w:t>
      </w:r>
      <w:r>
        <w:rPr>
          <w:rFonts w:ascii="Arial" w:hAnsi="Arial"/>
        </w:rPr>
        <w:t>, Mindrinos, M.N., Davis, R.W., Tompkins, R.G., Lowry, S.F., Large Scale Collab Res Program IA. Abstract A network-based analysis of systemic inflammation in humans.</w:t>
      </w: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rPr>
      </w:pPr>
      <w:r>
        <w:rPr>
          <w:rFonts w:ascii="Arial" w:hAnsi="Arial"/>
          <w:i/>
        </w:rPr>
        <w:t>Nature</w:t>
      </w:r>
      <w:r>
        <w:rPr>
          <w:rFonts w:ascii="Arial" w:hAnsi="Arial"/>
        </w:rPr>
        <w:t xml:space="preserve">. 2005 August 31.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r>
        <w:rPr>
          <w:rStyle w:val="WP9Hyperlink"/>
          <w:rFonts w:ascii="Arial" w:hAnsi="Arial"/>
          <w:color w:val="000000"/>
          <w:u w:val="none"/>
        </w:rPr>
        <w:t xml:space="preserve">293)  De, A.K., Miller-Graziano, C.L., Calvano, S.E., Laudanski, K., Lowry, S.F., </w:t>
      </w:r>
      <w:r>
        <w:rPr>
          <w:rStyle w:val="WP9Hyperlink"/>
          <w:rFonts w:ascii="Arial" w:hAnsi="Arial"/>
          <w:b/>
          <w:color w:val="000000"/>
          <w:u w:val="none"/>
        </w:rPr>
        <w:t>Moldawer, L.L.</w:t>
      </w:r>
      <w:r>
        <w:rPr>
          <w:rStyle w:val="WP9Hyperlink"/>
          <w:rFonts w:ascii="Arial" w:hAnsi="Arial"/>
          <w:color w:val="000000"/>
          <w:u w:val="none"/>
        </w:rPr>
        <w:t xml:space="preserve">, Remick, D.G. Jr., Rajicic, N., Schoenfeld, D., Tompkins, RG. Selective activation of peripheral blood T cell subsets by endotoxin infusion in healthy human subjects corresponds to differential chemokine activation. </w:t>
      </w:r>
      <w:r>
        <w:rPr>
          <w:rStyle w:val="WP9Hyperlink"/>
          <w:rFonts w:ascii="Arial" w:hAnsi="Arial"/>
          <w:i/>
          <w:color w:val="000000"/>
          <w:u w:val="none"/>
        </w:rPr>
        <w:t>J Immunol</w:t>
      </w:r>
      <w:r>
        <w:rPr>
          <w:rStyle w:val="WP9Hyperlink"/>
          <w:rFonts w:ascii="Arial" w:hAnsi="Arial"/>
          <w:color w:val="000000"/>
          <w:u w:val="none"/>
        </w:rPr>
        <w:t>. 2005 Nov 1;175(9):6155-62.</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r>
        <w:rPr>
          <w:rStyle w:val="WP9Hyperlink"/>
          <w:rFonts w:ascii="Arial" w:hAnsi="Arial"/>
          <w:color w:val="000000"/>
          <w:u w:val="none"/>
        </w:rPr>
        <w:t xml:space="preserve">294) Feezor, R.J., Cheng, A., Paddock, H.N., Baker, H.V., </w:t>
      </w:r>
      <w:r>
        <w:rPr>
          <w:rStyle w:val="WP9Hyperlink"/>
          <w:rFonts w:ascii="Arial" w:hAnsi="Arial"/>
          <w:b/>
          <w:color w:val="000000"/>
          <w:u w:val="none"/>
        </w:rPr>
        <w:t>Moldawer, L.L.</w:t>
      </w:r>
      <w:r>
        <w:rPr>
          <w:rStyle w:val="WP9Hyperlink"/>
          <w:rFonts w:ascii="Arial" w:hAnsi="Arial"/>
          <w:color w:val="000000"/>
          <w:u w:val="none"/>
        </w:rPr>
        <w:t xml:space="preserve"> Functional genomics and gene expression profiling in sepsis: beyond class prediction. </w:t>
      </w:r>
      <w:r>
        <w:rPr>
          <w:rStyle w:val="WP9Hyperlink"/>
          <w:rFonts w:ascii="Arial" w:hAnsi="Arial"/>
          <w:i/>
          <w:color w:val="000000"/>
          <w:u w:val="none"/>
        </w:rPr>
        <w:t>Clin Infect Dis</w:t>
      </w:r>
      <w:r>
        <w:rPr>
          <w:rStyle w:val="WP9Hyperlink"/>
          <w:rFonts w:ascii="Arial" w:hAnsi="Arial"/>
          <w:color w:val="000000"/>
          <w:u w:val="none"/>
        </w:rPr>
        <w:t xml:space="preserve">. 2005 Nov 15;41 Suppl 7:S427-35.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r>
        <w:rPr>
          <w:rStyle w:val="WP9Hyperlink"/>
          <w:rFonts w:ascii="Arial" w:hAnsi="Arial"/>
          <w:color w:val="000000"/>
          <w:u w:val="none"/>
        </w:rPr>
        <w:t xml:space="preserve">295) McAuliffe, P.F., Murday, M.E., Efron, P.A., Scumpia, P.O., Ungaro, R., Abouhamze, A., Tannahill, C.L., Hutchins, B., Laface, D., </w:t>
      </w:r>
      <w:r>
        <w:rPr>
          <w:rStyle w:val="WP9Hyperlink"/>
          <w:rFonts w:ascii="Arial" w:hAnsi="Arial"/>
          <w:b/>
          <w:color w:val="000000"/>
          <w:u w:val="none"/>
        </w:rPr>
        <w:t xml:space="preserve">Moldawer, L.L. </w:t>
      </w:r>
      <w:r>
        <w:rPr>
          <w:rStyle w:val="WP9Hyperlink"/>
          <w:rFonts w:ascii="Arial" w:hAnsi="Arial"/>
          <w:color w:val="000000"/>
          <w:u w:val="none"/>
        </w:rPr>
        <w:t xml:space="preserve">Dose-dependent improvements in outcome with adenoviral expression of interleukin-10 in a murine model of multisystem organ failure. </w:t>
      </w:r>
      <w:r>
        <w:rPr>
          <w:rStyle w:val="WP9Hyperlink"/>
          <w:rFonts w:ascii="Arial" w:hAnsi="Arial"/>
          <w:i/>
          <w:color w:val="000000"/>
          <w:u w:val="none"/>
        </w:rPr>
        <w:t>Gene Ther</w:t>
      </w:r>
      <w:r>
        <w:rPr>
          <w:rStyle w:val="WP9Hyperlink"/>
          <w:rFonts w:ascii="Arial" w:hAnsi="Arial"/>
          <w:color w:val="000000"/>
          <w:u w:val="none"/>
        </w:rPr>
        <w:t>. 2005 Oct 27.</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r>
        <w:rPr>
          <w:rStyle w:val="WP9Hyperlink"/>
          <w:rFonts w:ascii="Arial" w:hAnsi="Arial"/>
          <w:color w:val="000000"/>
          <w:u w:val="none"/>
        </w:rPr>
        <w:t xml:space="preserve">296) Schreiber, J., Efron, P.A., Park, J.E., </w:t>
      </w:r>
      <w:r>
        <w:rPr>
          <w:rStyle w:val="WP9Hyperlink"/>
          <w:rFonts w:ascii="Arial" w:hAnsi="Arial"/>
          <w:b/>
          <w:color w:val="000000"/>
          <w:u w:val="none"/>
        </w:rPr>
        <w:t>Moldawer, L.L.</w:t>
      </w:r>
      <w:r>
        <w:rPr>
          <w:rStyle w:val="WP9Hyperlink"/>
          <w:rFonts w:ascii="Arial" w:hAnsi="Arial"/>
          <w:color w:val="000000"/>
          <w:u w:val="none"/>
        </w:rPr>
        <w:t xml:space="preserve">, Barbul, A. Adenoviral gene transfer of an NF-kappaB super-repressor increases collagen deposition in rodent cutaneous wound healing. </w:t>
      </w:r>
      <w:r>
        <w:rPr>
          <w:rStyle w:val="WP9Hyperlink"/>
          <w:rFonts w:ascii="Arial" w:hAnsi="Arial"/>
          <w:i/>
          <w:color w:val="000000"/>
          <w:u w:val="none"/>
        </w:rPr>
        <w:t>Surgery</w:t>
      </w:r>
      <w:r>
        <w:rPr>
          <w:rStyle w:val="WP9Hyperlink"/>
          <w:rFonts w:ascii="Arial" w:hAnsi="Arial"/>
          <w:color w:val="000000"/>
          <w:u w:val="none"/>
        </w:rPr>
        <w:t xml:space="preserve">. 2005 Nov;138(5):940-946.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r>
        <w:rPr>
          <w:rStyle w:val="WP9Hyperlink"/>
          <w:rFonts w:ascii="Arial" w:hAnsi="Arial"/>
          <w:color w:val="000000"/>
          <w:u w:val="none"/>
        </w:rPr>
        <w:t xml:space="preserve">297) Calvano, S.E., Xiao, W., Richards, D.R., Felciano, R.M., Baker, H.V., Cho, R.J., Chen, R.O., Brownstein, B.H., Cobb, J.P., Tschoeke, S.K., Miller-Graziano, C., </w:t>
      </w:r>
      <w:r>
        <w:rPr>
          <w:rStyle w:val="WP9Hyperlink"/>
          <w:rFonts w:ascii="Arial" w:hAnsi="Arial"/>
          <w:b/>
          <w:color w:val="000000"/>
          <w:u w:val="none"/>
        </w:rPr>
        <w:t>Moldawer, L.L.</w:t>
      </w:r>
      <w:r>
        <w:rPr>
          <w:rStyle w:val="WP9Hyperlink"/>
          <w:rFonts w:ascii="Arial" w:hAnsi="Arial"/>
          <w:color w:val="000000"/>
          <w:u w:val="none"/>
        </w:rPr>
        <w:t xml:space="preserve">, Mindrinos, M.N., Davis, R.W., Tompkins, R.G., Lowry, S.F., Bankey, P.E., Billiar, T.R., Camp, D.G., Casella, G., Chaudry, I.H., Choudhry, M.A., Cooper, C., De, A., Elson, C., Freeman, B., Gamelli, R.L., Campbell-Finnerty, C., Gibran, N.S., Hayden, D.L., Harbrecht, B.G., Herndon, D.N., Horton, J.W., Hubbard, W.J., Hunt, J.L., Johnson, J., Klein, M.B., Lederer, J.A., Logvinenko, T., Maier, R.V., Mannick, J.A., Mason, P.H., McKinley, B.A., Minei, J.P., Moore, E.E., Moore, F.A., Nathens, A.B., O'keefe, G.E., Rahme, L.G., Remick, D.G., Schoenfeld, D.A., Schwacha, M.G., Shapiro, M.B., Silver, G.M., Smith, R.D., Storey, J.D., Toner, M., Warren, H.S., West, M.A.. Corrigendum: A network-based analysis of systemic inflammation in humans. </w:t>
      </w:r>
      <w:r>
        <w:rPr>
          <w:rStyle w:val="WP9Hyperlink"/>
          <w:rFonts w:ascii="Arial" w:hAnsi="Arial"/>
          <w:i/>
          <w:color w:val="000000"/>
          <w:u w:val="none"/>
        </w:rPr>
        <w:t>Nature</w:t>
      </w:r>
      <w:r>
        <w:rPr>
          <w:rStyle w:val="WP9Hyperlink"/>
          <w:rFonts w:ascii="Arial" w:hAnsi="Arial"/>
          <w:color w:val="000000"/>
          <w:u w:val="none"/>
        </w:rPr>
        <w:t xml:space="preserve">. 2005 Dec 1;438(7068):696.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r>
        <w:rPr>
          <w:rStyle w:val="WP9Hyperlink"/>
          <w:rFonts w:ascii="Arial" w:hAnsi="Arial"/>
          <w:color w:val="000000"/>
          <w:u w:val="none"/>
        </w:rPr>
        <w:t xml:space="preserve">298) Scumpia, P.O., </w:t>
      </w:r>
      <w:r>
        <w:rPr>
          <w:rStyle w:val="WP9Hyperlink"/>
          <w:rFonts w:ascii="Arial" w:hAnsi="Arial"/>
          <w:b/>
          <w:color w:val="000000"/>
          <w:u w:val="none"/>
        </w:rPr>
        <w:t>Moldawer, L.L.</w:t>
      </w:r>
      <w:r>
        <w:rPr>
          <w:rStyle w:val="WP9Hyperlink"/>
          <w:rFonts w:ascii="Arial" w:hAnsi="Arial"/>
          <w:color w:val="000000"/>
          <w:u w:val="none"/>
        </w:rPr>
        <w:t xml:space="preserve">. Biology of interleukin-10 and its regulatory roles in sepsis syndromes. </w:t>
      </w:r>
      <w:r>
        <w:rPr>
          <w:rStyle w:val="WP9Hyperlink"/>
          <w:rFonts w:ascii="Arial" w:hAnsi="Arial"/>
          <w:i/>
          <w:color w:val="000000"/>
          <w:u w:val="none"/>
        </w:rPr>
        <w:t>Crit Care Med</w:t>
      </w:r>
      <w:r>
        <w:rPr>
          <w:rStyle w:val="WP9Hyperlink"/>
          <w:rFonts w:ascii="Arial" w:hAnsi="Arial"/>
          <w:color w:val="000000"/>
          <w:u w:val="none"/>
        </w:rPr>
        <w:t xml:space="preserve">. 2005 Dec;33(12 Suppl):S468-S471.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r>
        <w:rPr>
          <w:rStyle w:val="WP9Hyperlink"/>
          <w:rFonts w:ascii="Arial" w:hAnsi="Arial"/>
          <w:color w:val="000000"/>
          <w:u w:val="none"/>
        </w:rPr>
        <w:t xml:space="preserve">299) McAuliffe, P.F., Efron, P.A., Scumpia, P.O., Uchida, T., Mutschlecner, S.C., Rout, W.R., </w:t>
      </w:r>
      <w:r>
        <w:rPr>
          <w:rStyle w:val="WP9Hyperlink"/>
          <w:rFonts w:ascii="Arial" w:hAnsi="Arial"/>
          <w:b/>
          <w:color w:val="000000"/>
          <w:u w:val="none"/>
        </w:rPr>
        <w:t>Moldawer, L.L.</w:t>
      </w:r>
      <w:r>
        <w:rPr>
          <w:rStyle w:val="WP9Hyperlink"/>
          <w:rFonts w:ascii="Arial" w:hAnsi="Arial"/>
          <w:color w:val="000000"/>
          <w:u w:val="none"/>
        </w:rPr>
        <w:t xml:space="preserve">, Cendan, J.C.. Varying blood monocyte and dendritic cell responses after laparoscopic versus open gastric bypass surgery. </w:t>
      </w:r>
      <w:r>
        <w:rPr>
          <w:rStyle w:val="WP9Hyperlink"/>
          <w:rFonts w:ascii="Arial" w:hAnsi="Arial"/>
          <w:i/>
          <w:color w:val="000000"/>
          <w:u w:val="none"/>
        </w:rPr>
        <w:t>Obes Surg</w:t>
      </w:r>
      <w:r>
        <w:rPr>
          <w:rStyle w:val="WP9Hyperlink"/>
          <w:rFonts w:ascii="Arial" w:hAnsi="Arial"/>
          <w:color w:val="000000"/>
          <w:u w:val="none"/>
        </w:rPr>
        <w:t xml:space="preserve">. 2005 Nov-Dec;15(10):1424-31.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r>
        <w:rPr>
          <w:rStyle w:val="WP9Hyperlink"/>
          <w:rFonts w:ascii="Arial" w:hAnsi="Arial"/>
          <w:color w:val="000000"/>
          <w:u w:val="none"/>
        </w:rPr>
        <w:t xml:space="preserve">300) </w:t>
      </w:r>
      <w:r>
        <w:rPr>
          <w:rStyle w:val="WP9Hyperlink"/>
          <w:rFonts w:ascii="Arial" w:hAnsi="Arial"/>
          <w:b/>
          <w:color w:val="000000"/>
          <w:u w:val="none"/>
        </w:rPr>
        <w:t>Moldawer, L.L.</w:t>
      </w:r>
      <w:r>
        <w:rPr>
          <w:rStyle w:val="WP9Hyperlink"/>
          <w:rFonts w:ascii="Arial" w:hAnsi="Arial"/>
          <w:color w:val="000000"/>
          <w:u w:val="none"/>
        </w:rPr>
        <w:t xml:space="preserve">. WHAT'S NEW IN Shock, January 2006? </w:t>
      </w:r>
      <w:r>
        <w:rPr>
          <w:rStyle w:val="WP9Hyperlink"/>
          <w:rFonts w:ascii="Arial" w:hAnsi="Arial"/>
          <w:i/>
          <w:color w:val="000000"/>
          <w:u w:val="none"/>
        </w:rPr>
        <w:t>Shock</w:t>
      </w:r>
      <w:r>
        <w:rPr>
          <w:rStyle w:val="WP9Hyperlink"/>
          <w:rFonts w:ascii="Arial" w:hAnsi="Arial"/>
          <w:color w:val="000000"/>
          <w:u w:val="none"/>
        </w:rPr>
        <w:t xml:space="preserve">. 2006 Jan;25(1):1-3.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r>
        <w:rPr>
          <w:rStyle w:val="WP9Hyperlink"/>
          <w:rFonts w:ascii="Arial" w:hAnsi="Arial"/>
          <w:color w:val="000000"/>
          <w:u w:val="none"/>
        </w:rPr>
        <w:t xml:space="preserve">301)   Marshall, J.C., Deitch, E., </w:t>
      </w:r>
      <w:r>
        <w:rPr>
          <w:rStyle w:val="WP9Hyperlink"/>
          <w:rFonts w:ascii="Arial" w:hAnsi="Arial"/>
          <w:b/>
          <w:color w:val="000000"/>
          <w:u w:val="none"/>
        </w:rPr>
        <w:t>Moldawer, L.L.</w:t>
      </w:r>
      <w:r>
        <w:rPr>
          <w:rStyle w:val="WP9Hyperlink"/>
          <w:rFonts w:ascii="Arial" w:hAnsi="Arial"/>
          <w:color w:val="000000"/>
          <w:u w:val="none"/>
        </w:rPr>
        <w:t xml:space="preserve">, Opal, S., Redl, H., Poll, T.V.. Preclinical models of shock and sepsis: what can they tell us?  </w:t>
      </w:r>
      <w:r>
        <w:rPr>
          <w:rStyle w:val="WP9Hyperlink"/>
          <w:rFonts w:ascii="Arial" w:hAnsi="Arial"/>
          <w:i/>
          <w:color w:val="000000"/>
          <w:u w:val="none"/>
        </w:rPr>
        <w:t>Shock</w:t>
      </w:r>
      <w:r>
        <w:rPr>
          <w:rStyle w:val="WP9Hyperlink"/>
          <w:rFonts w:ascii="Arial" w:hAnsi="Arial"/>
          <w:color w:val="000000"/>
          <w:u w:val="none"/>
        </w:rPr>
        <w:t xml:space="preserve">. 2005 Dec;24 Suppl 1:1-6.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r>
        <w:rPr>
          <w:rStyle w:val="WP9Hyperlink"/>
          <w:rFonts w:ascii="Arial" w:hAnsi="Arial"/>
          <w:color w:val="000000"/>
          <w:u w:val="none"/>
        </w:rPr>
        <w:t xml:space="preserve">302) Delano, M.J., </w:t>
      </w:r>
      <w:r>
        <w:rPr>
          <w:rStyle w:val="WP9Hyperlink"/>
          <w:rFonts w:ascii="Arial" w:hAnsi="Arial"/>
          <w:b/>
          <w:color w:val="000000"/>
          <w:u w:val="none"/>
        </w:rPr>
        <w:t>Moldawer, L.L.</w:t>
      </w:r>
      <w:r>
        <w:rPr>
          <w:rStyle w:val="WP9Hyperlink"/>
          <w:rFonts w:ascii="Arial" w:hAnsi="Arial"/>
          <w:color w:val="000000"/>
          <w:u w:val="none"/>
        </w:rPr>
        <w:t>,</w:t>
      </w:r>
      <w:r>
        <w:rPr>
          <w:rStyle w:val="WP9Hyperlink"/>
          <w:rFonts w:ascii="Arial" w:hAnsi="Arial"/>
          <w:b/>
          <w:color w:val="000000"/>
          <w:u w:val="none"/>
        </w:rPr>
        <w:t xml:space="preserve"> </w:t>
      </w:r>
      <w:r>
        <w:rPr>
          <w:rStyle w:val="WP9Hyperlink"/>
          <w:rFonts w:ascii="Arial" w:hAnsi="Arial"/>
          <w:color w:val="000000"/>
          <w:u w:val="none"/>
        </w:rPr>
        <w:t xml:space="preserve">The origins of cachexia in acute and chronic inflammatory diseases. </w:t>
      </w:r>
      <w:r>
        <w:rPr>
          <w:rStyle w:val="WP9Hyperlink"/>
          <w:rFonts w:ascii="Arial" w:hAnsi="Arial"/>
          <w:i/>
          <w:color w:val="000000"/>
          <w:u w:val="none"/>
        </w:rPr>
        <w:t>Nutr Clin Pract</w:t>
      </w:r>
      <w:r>
        <w:rPr>
          <w:rStyle w:val="WP9Hyperlink"/>
          <w:rFonts w:ascii="Arial" w:hAnsi="Arial"/>
          <w:color w:val="000000"/>
          <w:u w:val="none"/>
        </w:rPr>
        <w:t xml:space="preserve">. 2006 Feb;21(1):68-81.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r>
        <w:rPr>
          <w:rStyle w:val="WP9Hyperlink"/>
          <w:rFonts w:ascii="Arial" w:hAnsi="Arial"/>
          <w:color w:val="000000"/>
          <w:u w:val="none"/>
        </w:rPr>
        <w:t xml:space="preserve">303)   Oberholzer, C., Tschoeke, S.K., </w:t>
      </w:r>
      <w:r>
        <w:rPr>
          <w:rStyle w:val="WP9Hyperlink"/>
          <w:rFonts w:ascii="Arial" w:hAnsi="Arial"/>
          <w:b/>
          <w:color w:val="000000"/>
          <w:u w:val="none"/>
        </w:rPr>
        <w:t>Moldawer, L.L.</w:t>
      </w:r>
      <w:r>
        <w:rPr>
          <w:rStyle w:val="WP9Hyperlink"/>
          <w:rFonts w:ascii="Arial" w:hAnsi="Arial"/>
          <w:color w:val="000000"/>
          <w:u w:val="none"/>
        </w:rPr>
        <w:t xml:space="preserve">, Oberholzer, A. Local thymic caspase-9 inhibition improves survival during polymicrobial sepsis in mice. </w:t>
      </w:r>
      <w:r>
        <w:rPr>
          <w:rStyle w:val="WP9Hyperlink"/>
          <w:rFonts w:ascii="Arial" w:hAnsi="Arial"/>
          <w:i/>
          <w:color w:val="000000"/>
          <w:u w:val="none"/>
        </w:rPr>
        <w:t>J Mol Med</w:t>
      </w:r>
      <w:r>
        <w:rPr>
          <w:rStyle w:val="WP9Hyperlink"/>
          <w:rFonts w:ascii="Arial" w:hAnsi="Arial"/>
          <w:color w:val="000000"/>
          <w:u w:val="none"/>
        </w:rPr>
        <w:t xml:space="preserve">. 2006 Feb 2;:1-7.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r>
        <w:rPr>
          <w:rStyle w:val="WP9Hyperlink"/>
          <w:rFonts w:ascii="Arial" w:hAnsi="Arial"/>
          <w:color w:val="000000"/>
          <w:u w:val="none"/>
        </w:rPr>
        <w:t xml:space="preserve">304) Tsujimoto, H., Ono, S., Majima, T., Efron, P.A., Kinoshita, M., Hiraide, H., </w:t>
      </w:r>
      <w:r>
        <w:rPr>
          <w:rStyle w:val="WP9Hyperlink"/>
          <w:rFonts w:ascii="Arial" w:hAnsi="Arial"/>
          <w:b/>
          <w:color w:val="000000"/>
          <w:u w:val="none"/>
        </w:rPr>
        <w:t>Moldawer, L.L.</w:t>
      </w:r>
      <w:r>
        <w:rPr>
          <w:rStyle w:val="WP9Hyperlink"/>
          <w:rFonts w:ascii="Arial" w:hAnsi="Arial"/>
          <w:color w:val="000000"/>
          <w:u w:val="none"/>
        </w:rPr>
        <w:t xml:space="preserve">, Mochizuki, H.,  Differential toll-like receptor expression after ex vivo lipopolysaccharide exposure in patients with sepsis and following surgical stress. </w:t>
      </w:r>
      <w:r>
        <w:rPr>
          <w:rStyle w:val="WP9Hyperlink"/>
          <w:rFonts w:ascii="Arial" w:hAnsi="Arial"/>
          <w:i/>
          <w:color w:val="000000"/>
          <w:u w:val="none"/>
        </w:rPr>
        <w:t>Clin Immunol</w:t>
      </w:r>
      <w:r>
        <w:rPr>
          <w:rStyle w:val="WP9Hyperlink"/>
          <w:rFonts w:ascii="Arial" w:hAnsi="Arial"/>
          <w:color w:val="000000"/>
          <w:u w:val="none"/>
        </w:rPr>
        <w:t xml:space="preserve">. 2006 Mar 3.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r>
        <w:rPr>
          <w:rStyle w:val="WP9Hyperlink"/>
          <w:rFonts w:ascii="Arial" w:hAnsi="Arial"/>
          <w:color w:val="000000"/>
          <w:u w:val="none"/>
        </w:rPr>
        <w:t xml:space="preserve">305) Tschoeke, S.K., Oberholzer, A., </w:t>
      </w:r>
      <w:r>
        <w:rPr>
          <w:rStyle w:val="WP9Hyperlink"/>
          <w:rFonts w:ascii="Arial" w:hAnsi="Arial"/>
          <w:b/>
          <w:color w:val="000000"/>
          <w:u w:val="none"/>
        </w:rPr>
        <w:t>Moldawer, L.L.</w:t>
      </w:r>
      <w:r>
        <w:rPr>
          <w:rStyle w:val="WP9Hyperlink"/>
          <w:rFonts w:ascii="Arial" w:hAnsi="Arial"/>
          <w:color w:val="000000"/>
          <w:u w:val="none"/>
        </w:rPr>
        <w:t xml:space="preserve">,  Interleukin-18: A novel prognostic cytokine in bacteria-induced sepsis. </w:t>
      </w:r>
      <w:r>
        <w:rPr>
          <w:rStyle w:val="WP9Hyperlink"/>
          <w:rFonts w:ascii="Arial" w:hAnsi="Arial"/>
          <w:i/>
          <w:color w:val="000000"/>
          <w:u w:val="none"/>
        </w:rPr>
        <w:t>Crit Care Med</w:t>
      </w:r>
      <w:r>
        <w:rPr>
          <w:rStyle w:val="WP9Hyperlink"/>
          <w:rFonts w:ascii="Arial" w:hAnsi="Arial"/>
          <w:color w:val="000000"/>
          <w:u w:val="none"/>
        </w:rPr>
        <w:t>. 2006 Apr.</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r>
        <w:rPr>
          <w:rStyle w:val="WP9Hyperlink"/>
          <w:rFonts w:ascii="Arial" w:hAnsi="Arial"/>
          <w:color w:val="000000"/>
          <w:u w:val="none"/>
        </w:rPr>
        <w:t xml:space="preserve">306) Mathur, A., Baz, M., Staples, E.D., Bonnell, M., Speckman, J.M., Hess, P.J. Jr, Klodell, C.T., Knauf, D.G., </w:t>
      </w:r>
      <w:r>
        <w:rPr>
          <w:rStyle w:val="WP9Hyperlink"/>
          <w:rFonts w:ascii="Arial" w:hAnsi="Arial"/>
          <w:b/>
          <w:color w:val="000000"/>
          <w:u w:val="none"/>
        </w:rPr>
        <w:t>Moldawer, L.L.</w:t>
      </w:r>
      <w:r>
        <w:rPr>
          <w:rStyle w:val="WP9Hyperlink"/>
          <w:rFonts w:ascii="Arial" w:hAnsi="Arial"/>
          <w:color w:val="000000"/>
          <w:u w:val="none"/>
        </w:rPr>
        <w:t xml:space="preserve">, Beaver, T.M..  Cytokine profile after lung transplantation: correlation with allograft injury. </w:t>
      </w:r>
      <w:r>
        <w:rPr>
          <w:rStyle w:val="WP9Hyperlink"/>
          <w:rFonts w:ascii="Arial" w:hAnsi="Arial"/>
          <w:i/>
          <w:color w:val="000000"/>
          <w:u w:val="none"/>
        </w:rPr>
        <w:t>Ann Thorac Surg</w:t>
      </w:r>
      <w:r>
        <w:rPr>
          <w:rStyle w:val="WP9Hyperlink"/>
          <w:rFonts w:ascii="Arial" w:hAnsi="Arial"/>
          <w:color w:val="000000"/>
          <w:u w:val="none"/>
        </w:rPr>
        <w:t xml:space="preserve">. 2006 May;81(5):1844-50.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r>
        <w:rPr>
          <w:rStyle w:val="WP9Hyperlink"/>
          <w:rFonts w:ascii="Arial" w:hAnsi="Arial"/>
          <w:color w:val="000000"/>
          <w:u w:val="none"/>
        </w:rPr>
        <w:t xml:space="preserve">307) Liu, T., Qian, W.J., Gritsenko, M.A., Xiao, W., </w:t>
      </w:r>
      <w:r>
        <w:rPr>
          <w:rStyle w:val="WP9Hyperlink"/>
          <w:rFonts w:ascii="Arial" w:hAnsi="Arial"/>
          <w:b/>
          <w:color w:val="000000"/>
          <w:u w:val="none"/>
        </w:rPr>
        <w:t>Moldawer, L.L.</w:t>
      </w:r>
      <w:r>
        <w:rPr>
          <w:rStyle w:val="WP9Hyperlink"/>
          <w:rFonts w:ascii="Arial" w:hAnsi="Arial"/>
          <w:color w:val="000000"/>
          <w:u w:val="none"/>
        </w:rPr>
        <w:t xml:space="preserve">, Kaushal, A., Monroe, M.E., Vamum, S.M., Moore, R.J., Purvine, S.O., Maier, R.V., Davis, R.W., Tompkins, R.G., Camp, D.G. 2nd, Smith, R.D. High dynamic range characterization of the trauma patient plasma proteome. </w:t>
      </w:r>
      <w:r>
        <w:rPr>
          <w:rStyle w:val="WP9Hyperlink"/>
          <w:rFonts w:ascii="Arial" w:hAnsi="Arial"/>
          <w:i/>
          <w:color w:val="000000"/>
          <w:u w:val="none"/>
        </w:rPr>
        <w:t>Mol Cell Proteomics</w:t>
      </w:r>
      <w:r>
        <w:rPr>
          <w:rStyle w:val="WP9Hyperlink"/>
          <w:rFonts w:ascii="Arial" w:hAnsi="Arial"/>
          <w:color w:val="000000"/>
          <w:u w:val="none"/>
        </w:rPr>
        <w:t>. 2006 Jun 8.</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r>
        <w:rPr>
          <w:rStyle w:val="WP9Hyperlink"/>
          <w:rFonts w:ascii="Arial" w:hAnsi="Arial"/>
          <w:color w:val="000000"/>
          <w:u w:val="none"/>
        </w:rPr>
        <w:t xml:space="preserve">308) </w:t>
      </w:r>
      <w:r>
        <w:rPr>
          <w:rStyle w:val="WP9Hyperlink"/>
          <w:rFonts w:ascii="Arial" w:hAnsi="Arial"/>
          <w:b/>
          <w:color w:val="000000"/>
          <w:u w:val="none"/>
        </w:rPr>
        <w:t>Moldawer, L.L.</w:t>
      </w:r>
      <w:r>
        <w:rPr>
          <w:rStyle w:val="WP9Hyperlink"/>
          <w:rFonts w:ascii="Arial" w:hAnsi="Arial"/>
          <w:color w:val="000000"/>
          <w:u w:val="none"/>
        </w:rPr>
        <w:t xml:space="preserve">  What's new in shock, june 2006? </w:t>
      </w:r>
      <w:r>
        <w:rPr>
          <w:rStyle w:val="WP9Hyperlink"/>
          <w:rFonts w:ascii="Arial" w:hAnsi="Arial"/>
          <w:i/>
          <w:color w:val="000000"/>
          <w:u w:val="none"/>
        </w:rPr>
        <w:t>Shock</w:t>
      </w:r>
      <w:r>
        <w:rPr>
          <w:rStyle w:val="WP9Hyperlink"/>
          <w:rFonts w:ascii="Arial" w:hAnsi="Arial"/>
          <w:color w:val="000000"/>
          <w:u w:val="none"/>
        </w:rPr>
        <w:t xml:space="preserve">. 2006 Jun;25(6):555-6.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r>
        <w:rPr>
          <w:rStyle w:val="WP9Hyperlink"/>
          <w:rFonts w:ascii="Arial" w:hAnsi="Arial"/>
          <w:color w:val="000000"/>
          <w:u w:val="none"/>
        </w:rPr>
        <w:t xml:space="preserve">309) Moore, F.A., McKinley, B.A., Moore, E.E., Nathens, A.B., West, M., Shapiro, M.B., Bankey, P., Freeman, B., Harbrecht, B.G., Johnson, J.L., Minei, J.P., Maier, R.V. Inflammation and the Host Response to Injury, a Large-Scale Collaborative Project: Patient-Oriented Research Core-Standard Operating Procedures for Clinical Care: III. Guidelines for Shock Resuscitation. </w:t>
      </w:r>
      <w:r>
        <w:rPr>
          <w:rStyle w:val="WP9Hyperlink"/>
          <w:rFonts w:ascii="Arial" w:hAnsi="Arial"/>
          <w:i/>
          <w:color w:val="000000"/>
          <w:u w:val="none"/>
        </w:rPr>
        <w:t>J Trauma</w:t>
      </w:r>
      <w:r>
        <w:rPr>
          <w:rStyle w:val="WP9Hyperlink"/>
          <w:rFonts w:ascii="Arial" w:hAnsi="Arial"/>
          <w:color w:val="000000"/>
          <w:u w:val="none"/>
        </w:rPr>
        <w:t xml:space="preserve">. 2006 Jul;61(1):82-89.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r>
        <w:rPr>
          <w:rStyle w:val="WP9Hyperlink"/>
          <w:rFonts w:ascii="Arial" w:hAnsi="Arial"/>
          <w:color w:val="000000"/>
          <w:u w:val="none"/>
        </w:rPr>
        <w:t xml:space="preserve">310)  </w:t>
      </w:r>
      <w:r>
        <w:rPr>
          <w:rStyle w:val="WP9Hyperlink"/>
          <w:rFonts w:ascii="Arial" w:hAnsi="Arial"/>
          <w:b/>
          <w:color w:val="000000"/>
          <w:u w:val="none"/>
        </w:rPr>
        <w:t>Moldawer, L.L.</w:t>
      </w:r>
      <w:r>
        <w:rPr>
          <w:rStyle w:val="WP9Hyperlink"/>
          <w:rFonts w:ascii="Arial" w:hAnsi="Arial"/>
          <w:color w:val="000000"/>
          <w:u w:val="none"/>
        </w:rPr>
        <w:t xml:space="preserve">  What's new in shock, August 2006.  </w:t>
      </w:r>
      <w:r>
        <w:rPr>
          <w:rStyle w:val="WP9Hyperlink"/>
          <w:rFonts w:ascii="Arial" w:hAnsi="Arial"/>
          <w:i/>
          <w:color w:val="000000"/>
          <w:u w:val="none"/>
        </w:rPr>
        <w:t>Shock</w:t>
      </w:r>
      <w:r>
        <w:rPr>
          <w:rStyle w:val="WP9Hyperlink"/>
          <w:rFonts w:ascii="Arial" w:hAnsi="Arial"/>
          <w:color w:val="000000"/>
          <w:u w:val="none"/>
        </w:rPr>
        <w:t xml:space="preserve">. 2006 Aug;26(2):111-4.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r>
        <w:rPr>
          <w:rStyle w:val="WP9Hyperlink"/>
          <w:rFonts w:ascii="Arial" w:hAnsi="Arial"/>
          <w:color w:val="000000"/>
          <w:u w:val="none"/>
        </w:rPr>
        <w:t xml:space="preserve">311)  Sethu, P., </w:t>
      </w:r>
      <w:r>
        <w:rPr>
          <w:rStyle w:val="WP9Hyperlink"/>
          <w:rFonts w:ascii="Arial" w:hAnsi="Arial"/>
          <w:b/>
          <w:color w:val="000000"/>
          <w:u w:val="none"/>
        </w:rPr>
        <w:t>Moldawer, L.L.</w:t>
      </w:r>
      <w:r>
        <w:rPr>
          <w:rStyle w:val="WP9Hyperlink"/>
          <w:rFonts w:ascii="Arial" w:hAnsi="Arial"/>
          <w:color w:val="000000"/>
          <w:u w:val="none"/>
        </w:rPr>
        <w:t xml:space="preserve">, Mindrinos, M.N., Scumpia, P.O., Tannahill, C.L., Wilhelmy, J., Efron, P.A., Brownstein, B.H., Tompkins, R.G., Toner, M.  Microfluidic isolation of leukocytes from whole blood for phenotype and gene expression analysis.  </w:t>
      </w:r>
      <w:r>
        <w:rPr>
          <w:rStyle w:val="WP9Hyperlink"/>
          <w:rFonts w:ascii="Arial" w:hAnsi="Arial"/>
          <w:i/>
          <w:color w:val="000000"/>
          <w:u w:val="none"/>
        </w:rPr>
        <w:t>Anal Chem</w:t>
      </w:r>
      <w:r>
        <w:rPr>
          <w:rStyle w:val="WP9Hyperlink"/>
          <w:rFonts w:ascii="Arial" w:hAnsi="Arial"/>
          <w:color w:val="000000"/>
          <w:u w:val="none"/>
        </w:rPr>
        <w:t>. 78(15):5453-61. Aug 1</w:t>
      </w:r>
      <w:r>
        <w:rPr>
          <w:rStyle w:val="WP9Hyperlink"/>
          <w:rFonts w:ascii="Arial" w:hAnsi="Arial"/>
          <w:u w:val="none"/>
        </w:rPr>
        <w:t>,</w:t>
      </w:r>
      <w:r>
        <w:rPr>
          <w:rStyle w:val="WP9Hyperlink"/>
          <w:rFonts w:ascii="Arial" w:hAnsi="Arial"/>
          <w:color w:val="000000"/>
          <w:u w:val="none"/>
        </w:rPr>
        <w:t xml:space="preserve"> 2006.</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r>
        <w:rPr>
          <w:rStyle w:val="WP9Hyperlink"/>
          <w:rFonts w:ascii="Arial" w:hAnsi="Arial"/>
          <w:color w:val="000000"/>
          <w:u w:val="none"/>
        </w:rPr>
        <w:t xml:space="preserve">312) Edwards, C.K. 3rd, Bendele, A.M., Reznikov, L.I., Fantuzzi, G., Chlipala, E.S., Li, L., </w:t>
      </w:r>
      <w:r>
        <w:rPr>
          <w:rStyle w:val="WP9Hyperlink"/>
          <w:rFonts w:ascii="Arial" w:hAnsi="Arial"/>
          <w:b/>
          <w:color w:val="000000"/>
          <w:u w:val="none"/>
        </w:rPr>
        <w:t>Moldawer, L.L.</w:t>
      </w:r>
      <w:r>
        <w:rPr>
          <w:rStyle w:val="WP9Hyperlink"/>
          <w:rFonts w:ascii="Arial" w:hAnsi="Arial"/>
          <w:color w:val="000000"/>
          <w:u w:val="none"/>
        </w:rPr>
        <w:t>, Mountz, J.D., Li, Y.Y., Dinarello, C.A. Soluble human p55 and p75 tumor necrosis factor receptors reverse spontaneous arthritis in transgenic mice expressing transmembrane tumor necrosis factor alpha. Arthritis Rheum. 2006 Aug 31;54(9):2872-2885.</w:t>
      </w:r>
      <w:r>
        <w:rPr>
          <w:rStyle w:val="WP9Hyperlink"/>
          <w:rFonts w:ascii="Arial" w:hAnsi="Arial"/>
          <w:color w:val="000000"/>
          <w:u w:val="none"/>
        </w:rPr>
        <w:tab/>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r>
        <w:rPr>
          <w:rStyle w:val="WP9Hyperlink"/>
          <w:rFonts w:ascii="Arial" w:hAnsi="Arial"/>
          <w:color w:val="000000"/>
          <w:u w:val="none"/>
        </w:rPr>
        <w:t xml:space="preserve">313) O'malley, K., </w:t>
      </w:r>
      <w:r>
        <w:rPr>
          <w:rStyle w:val="WP9Hyperlink"/>
          <w:rFonts w:ascii="Arial" w:hAnsi="Arial"/>
          <w:b/>
          <w:color w:val="000000"/>
          <w:u w:val="none"/>
        </w:rPr>
        <w:t>Moldawer, L.L.</w:t>
      </w:r>
      <w:r>
        <w:rPr>
          <w:rStyle w:val="WP9Hyperlink"/>
          <w:rFonts w:ascii="Arial" w:hAnsi="Arial"/>
          <w:color w:val="000000"/>
          <w:u w:val="none"/>
        </w:rPr>
        <w:t xml:space="preserve">  Interleukin-6: Still crazy after all these years. Crit Care Med. 2006 Oct;34(10):2690-1.</w:t>
      </w:r>
      <w:r>
        <w:rPr>
          <w:rStyle w:val="WP9Hyperlink"/>
          <w:rFonts w:ascii="Arial" w:hAnsi="Arial"/>
          <w:color w:val="000000"/>
          <w:u w:val="none"/>
        </w:rPr>
        <w:tab/>
      </w:r>
      <w:r>
        <w:rPr>
          <w:rStyle w:val="WP9Hyperlink"/>
          <w:rFonts w:ascii="Arial" w:hAnsi="Arial"/>
          <w:color w:val="000000"/>
          <w:u w:val="none"/>
        </w:rPr>
        <w:tab/>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r>
        <w:rPr>
          <w:rStyle w:val="WP9Hyperlink"/>
          <w:rFonts w:ascii="Arial" w:hAnsi="Arial"/>
          <w:color w:val="000000"/>
          <w:u w:val="none"/>
        </w:rPr>
        <w:t xml:space="preserve">314) Tsujimoto, H., Efron, P.A., Matsumoto, T., Ungaro, R.F., Abouhamze, A., Ono, S., Mochizuki, H., </w:t>
      </w:r>
      <w:r>
        <w:rPr>
          <w:rStyle w:val="WP9Hyperlink"/>
          <w:rFonts w:ascii="Arial" w:hAnsi="Arial"/>
          <w:b/>
          <w:color w:val="000000"/>
          <w:u w:val="none"/>
        </w:rPr>
        <w:t>Moldawer, L.L.</w:t>
      </w:r>
      <w:r>
        <w:rPr>
          <w:rStyle w:val="WP9Hyperlink"/>
          <w:rFonts w:ascii="Arial" w:hAnsi="Arial"/>
          <w:color w:val="000000"/>
          <w:u w:val="none"/>
        </w:rPr>
        <w:t xml:space="preserve"> Maturation of murine bone marrow-derived dendritic cells with poly(I:C) produces altered TLR-9 expression and response to CpG DNA. Immunol Lett. 2006 Sep 22.</w:t>
      </w:r>
      <w:r>
        <w:rPr>
          <w:rStyle w:val="WP9Hyperlink"/>
          <w:rFonts w:ascii="Arial" w:hAnsi="Arial"/>
          <w:color w:val="000000"/>
          <w:u w:val="none"/>
        </w:rPr>
        <w:tab/>
      </w:r>
      <w:r>
        <w:rPr>
          <w:rStyle w:val="WP9Hyperlink"/>
          <w:rFonts w:ascii="Arial" w:hAnsi="Arial"/>
          <w:color w:val="000000"/>
          <w:u w:val="none"/>
        </w:rPr>
        <w:tab/>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r>
        <w:rPr>
          <w:rStyle w:val="WP9Hyperlink"/>
          <w:rFonts w:ascii="Arial" w:hAnsi="Arial"/>
          <w:color w:val="000000"/>
          <w:u w:val="none"/>
        </w:rPr>
        <w:t xml:space="preserve">315) Tsujimoto, H., Ono, S., Matsumoto, A., Kawabata, T., Kinoshita, M., Majima, T., Hiraki, S., Seki, S., </w:t>
      </w:r>
      <w:r>
        <w:rPr>
          <w:rStyle w:val="WP9Hyperlink"/>
          <w:rFonts w:ascii="Arial" w:hAnsi="Arial"/>
          <w:b/>
          <w:color w:val="000000"/>
          <w:u w:val="none"/>
        </w:rPr>
        <w:t>Moldawer, L.L.</w:t>
      </w:r>
      <w:r>
        <w:rPr>
          <w:rStyle w:val="WP9Hyperlink"/>
          <w:rFonts w:ascii="Arial" w:hAnsi="Arial"/>
          <w:color w:val="000000"/>
          <w:u w:val="none"/>
        </w:rPr>
        <w:t xml:space="preserve">, Mochizuki, H.  A critical role of CpG motifs in a murine peritonitis model by their binding to highly expressed toll-like receptor-9 on liver NKT cells.  J Hepatol. 2006 Sep 22;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r>
        <w:rPr>
          <w:rStyle w:val="WP9Hyperlink"/>
          <w:rFonts w:ascii="Arial" w:hAnsi="Arial"/>
          <w:color w:val="000000"/>
          <w:u w:val="none"/>
        </w:rPr>
        <w:t xml:space="preserve">316) Laudanski, K., Miller-Graziano, C., Xiao, W., Mindrinos, M.N., Richards, D.R., De, A., </w:t>
      </w:r>
      <w:r>
        <w:rPr>
          <w:rStyle w:val="WP9Hyperlink"/>
          <w:rFonts w:ascii="Arial" w:hAnsi="Arial"/>
          <w:b/>
          <w:color w:val="000000"/>
          <w:u w:val="none"/>
        </w:rPr>
        <w:t>Moldawer, L.L.</w:t>
      </w:r>
      <w:r>
        <w:rPr>
          <w:rStyle w:val="WP9Hyperlink"/>
          <w:rFonts w:ascii="Arial" w:hAnsi="Arial"/>
          <w:color w:val="000000"/>
          <w:u w:val="none"/>
        </w:rPr>
        <w:t xml:space="preserve">, Maier, R.V., Bankey, P., Baker, H.V., Brownstein, B.H., Cobb, J.P., Calvano, S.E., Davis, R.W., Tompkins, R.G. Cell-specific expression and pathway analyses reveal alterations in trauma-related human T cell and monocyte pathways. Proc Natl Acad Sci U S A. 2006 Oct 17;103(42):15564-9. Epub 2006 Oct 10. </w:t>
      </w:r>
      <w:r w:rsidR="007C4C62" w:rsidRPr="007C4C62">
        <w:rPr>
          <w:rStyle w:val="WP9Hyperlink"/>
          <w:rFonts w:ascii="Arial" w:hAnsi="Arial"/>
          <w:color w:val="000000"/>
          <w:u w:val="none"/>
        </w:rPr>
        <w:t>PMCID: PMC1592643</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r>
        <w:rPr>
          <w:rStyle w:val="WP9Hyperlink"/>
          <w:rFonts w:ascii="Arial" w:hAnsi="Arial"/>
          <w:color w:val="000000"/>
          <w:u w:val="none"/>
        </w:rPr>
        <w:t xml:space="preserve">317) Matsumoto, T., O'Malley, K., Efron, P.A., Burger, C., McAuliffe, P.F., Scumpia, P.O., Uchida, T., Tschoeke, S.K., Fujita, S., </w:t>
      </w:r>
      <w:r>
        <w:rPr>
          <w:rStyle w:val="WP9Hyperlink"/>
          <w:rFonts w:ascii="Arial" w:hAnsi="Arial"/>
          <w:b/>
          <w:color w:val="000000"/>
          <w:u w:val="none"/>
        </w:rPr>
        <w:t>Moldawer, L.L.</w:t>
      </w:r>
      <w:r>
        <w:rPr>
          <w:rStyle w:val="WP9Hyperlink"/>
          <w:rFonts w:ascii="Arial" w:hAnsi="Arial"/>
          <w:color w:val="000000"/>
          <w:u w:val="none"/>
        </w:rPr>
        <w:t xml:space="preserve">, Hemming, A.W., Foley, D.P. Interleukin-6 and STAT3 protect the liver from hepatic ischemia and reperfusion injury during ischemic preconditioning. Surgery. 2006 Nov;140(5):793-802. Epub 2006 Aug 23.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r>
        <w:rPr>
          <w:rStyle w:val="WP9Hyperlink"/>
          <w:rFonts w:ascii="Arial" w:hAnsi="Arial"/>
          <w:color w:val="000000"/>
          <w:u w:val="none"/>
        </w:rPr>
        <w:t xml:space="preserve">318) Scumpia, P.O., Delano, M.J., Kelly, K.M., O'malley, K.A., Efron, P.A., McAuliffe, P.F., Brusko, T., Ungaro, R., Barker, T., Wynn, J.L., Atkinson, M.A., Reeves, W.H., Clare Salzler, M.J., </w:t>
      </w:r>
      <w:r>
        <w:rPr>
          <w:rStyle w:val="WP9Hyperlink"/>
          <w:rFonts w:ascii="Arial" w:hAnsi="Arial"/>
          <w:b/>
          <w:color w:val="000000"/>
          <w:u w:val="none"/>
        </w:rPr>
        <w:t xml:space="preserve">Moldawer, L.L. </w:t>
      </w:r>
      <w:r>
        <w:rPr>
          <w:rStyle w:val="WP9Hyperlink"/>
          <w:rFonts w:ascii="Arial" w:hAnsi="Arial"/>
          <w:color w:val="000000"/>
          <w:u w:val="none"/>
        </w:rPr>
        <w:t xml:space="preserve">Increased Natural CD4+CD25+ Regulatory T Cells and Their Suppressor Activity Do Not Contribute to Mortality in Murine Polymicrobial Sepsis. J Immunol. 2006 Dec 1;177(11):7943-9.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r>
        <w:rPr>
          <w:rStyle w:val="WP9Hyperlink"/>
          <w:rFonts w:ascii="Arial" w:hAnsi="Arial"/>
          <w:color w:val="000000"/>
          <w:u w:val="none"/>
        </w:rPr>
        <w:t xml:space="preserve">319)   Opal, S.M., Lim, Y.P., Siryaporn, E., </w:t>
      </w:r>
      <w:r>
        <w:rPr>
          <w:rStyle w:val="WP9Hyperlink"/>
          <w:rFonts w:ascii="Arial" w:hAnsi="Arial"/>
          <w:b/>
          <w:color w:val="000000"/>
          <w:u w:val="none"/>
        </w:rPr>
        <w:t>Moldawer, L.L.</w:t>
      </w:r>
      <w:r>
        <w:rPr>
          <w:rStyle w:val="WP9Hyperlink"/>
          <w:rFonts w:ascii="Arial" w:hAnsi="Arial"/>
          <w:color w:val="000000"/>
          <w:u w:val="none"/>
        </w:rPr>
        <w:t>, Pribble, J.P., Palardy, J.E., Souza, S. Longitudinal studies of inter-alpha inhibitor proteins in severely septic patients: A potential clinical marker and mediator of severe sepsis* Crit Care Med. 2007 Jan 3.</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r>
        <w:rPr>
          <w:rStyle w:val="WP9Hyperlink"/>
          <w:rFonts w:ascii="Arial" w:hAnsi="Arial"/>
          <w:color w:val="000000"/>
          <w:u w:val="none"/>
        </w:rPr>
        <w:t xml:space="preserve">320)  Uchida, T., Scumpia, P.O., Murasko, D.M., Seki, S., Woulfe, S., Clare-Salzler, M.J., </w:t>
      </w:r>
      <w:r>
        <w:rPr>
          <w:rStyle w:val="WP9Hyperlink"/>
          <w:rFonts w:ascii="Arial" w:hAnsi="Arial"/>
          <w:b/>
          <w:color w:val="000000"/>
          <w:u w:val="none"/>
        </w:rPr>
        <w:t xml:space="preserve">Moldawer, L.L. </w:t>
      </w:r>
      <w:r>
        <w:rPr>
          <w:rStyle w:val="WP9Hyperlink"/>
          <w:rFonts w:ascii="Arial" w:hAnsi="Arial"/>
          <w:color w:val="000000"/>
          <w:u w:val="none"/>
        </w:rPr>
        <w:t xml:space="preserve">  Variable Requirement of Dendritic Cells for Recruitment of NK and T Cells to Different TLR Agonists.  </w:t>
      </w:r>
      <w:r>
        <w:rPr>
          <w:rStyle w:val="WP9Hyperlink"/>
          <w:rFonts w:ascii="Arial" w:hAnsi="Arial"/>
          <w:i/>
          <w:color w:val="000000"/>
          <w:u w:val="none"/>
        </w:rPr>
        <w:t>J Immunol</w:t>
      </w:r>
      <w:r>
        <w:rPr>
          <w:rStyle w:val="WP9Hyperlink"/>
          <w:rFonts w:ascii="Arial" w:hAnsi="Arial"/>
          <w:color w:val="000000"/>
          <w:u w:val="none"/>
        </w:rPr>
        <w:t xml:space="preserve">, 2007 Mar 15;178(6):3886-92. </w:t>
      </w:r>
      <w:r>
        <w:rPr>
          <w:rStyle w:val="WP9Hyperlink"/>
          <w:rFonts w:ascii="Arial" w:hAnsi="Arial"/>
          <w:color w:val="000000"/>
          <w:u w:val="none"/>
        </w:rPr>
        <w:tab/>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r>
        <w:rPr>
          <w:rStyle w:val="WP9Hyperlink"/>
          <w:rFonts w:ascii="Arial" w:hAnsi="Arial"/>
          <w:color w:val="000000"/>
          <w:u w:val="none"/>
        </w:rPr>
        <w:t xml:space="preserve">321)  Bogner, V., Kirchhoff, C., Baker, HV., Stegmaier, J.C., </w:t>
      </w:r>
      <w:r>
        <w:rPr>
          <w:rStyle w:val="WP9Hyperlink"/>
          <w:rFonts w:ascii="Arial" w:hAnsi="Arial"/>
          <w:b/>
          <w:color w:val="000000"/>
          <w:u w:val="none"/>
        </w:rPr>
        <w:t>Moldawer, L.L</w:t>
      </w:r>
      <w:r>
        <w:rPr>
          <w:rStyle w:val="WP9Hyperlink"/>
          <w:rFonts w:ascii="Arial" w:hAnsi="Arial"/>
          <w:color w:val="000000"/>
          <w:u w:val="none"/>
        </w:rPr>
        <w:t xml:space="preserve">., Mutschler, W., Biberthaler, P.  Gene expression profiles are influenced by ISS, MOF, and clinical outcome in multiple injured patients: a genome-wide comparative analysis. </w:t>
      </w:r>
      <w:r>
        <w:rPr>
          <w:rStyle w:val="WP9Hyperlink"/>
          <w:rFonts w:ascii="Arial" w:hAnsi="Arial"/>
          <w:i/>
          <w:color w:val="000000"/>
          <w:u w:val="none"/>
        </w:rPr>
        <w:t>Langenbecks Arch Surg</w:t>
      </w:r>
      <w:r>
        <w:rPr>
          <w:rStyle w:val="WP9Hyperlink"/>
          <w:rFonts w:ascii="Arial" w:hAnsi="Arial"/>
          <w:color w:val="000000"/>
          <w:u w:val="none"/>
        </w:rPr>
        <w:t>. 2007 May;392(3):255-65. Epub 2007 Apr 3.</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r>
        <w:rPr>
          <w:rStyle w:val="WP9Hyperlink"/>
          <w:rFonts w:ascii="Arial" w:hAnsi="Arial"/>
          <w:color w:val="000000"/>
          <w:u w:val="none"/>
        </w:rPr>
        <w:t xml:space="preserve">322)  Delano, M.J., Scumpia, P.O., Weinstein, J.S., Coco, D., Nagaraj, S., Kelly-Scumpia, K.M., O'malley, K.A., Wynn, J.L., Antonenko, S., Al-Quran, S.Z., Swan, R., Chung, C.S., Atkinson, M.A., Ramphal, R., Gabrilovich, D.I., Reeves, W.H., Ayala, A., Phillips, J., Laface, D., Heyworth, P.G., Clare-Salzler, M., </w:t>
      </w:r>
      <w:r>
        <w:rPr>
          <w:rStyle w:val="WP9Hyperlink"/>
          <w:rFonts w:ascii="Arial" w:hAnsi="Arial"/>
          <w:b/>
          <w:color w:val="000000"/>
          <w:u w:val="none"/>
        </w:rPr>
        <w:t xml:space="preserve">Moldawer, L.L. </w:t>
      </w:r>
      <w:r>
        <w:rPr>
          <w:rStyle w:val="WP9Hyperlink"/>
          <w:rFonts w:ascii="Arial" w:hAnsi="Arial"/>
          <w:color w:val="000000"/>
          <w:u w:val="none"/>
        </w:rPr>
        <w:t xml:space="preserve"> MyD88-dependent expansion of an immature GR-1+CD11b+ population induces T cell suppression and Th2 polarization in sepsis. </w:t>
      </w:r>
      <w:r>
        <w:rPr>
          <w:rStyle w:val="WP9Hyperlink"/>
          <w:rFonts w:ascii="Arial" w:hAnsi="Arial"/>
          <w:i/>
          <w:color w:val="000000"/>
          <w:u w:val="none"/>
        </w:rPr>
        <w:t>J Exp Med</w:t>
      </w:r>
      <w:r>
        <w:rPr>
          <w:rStyle w:val="WP9Hyperlink"/>
          <w:rFonts w:ascii="Arial" w:hAnsi="Arial"/>
          <w:color w:val="000000"/>
          <w:u w:val="none"/>
        </w:rPr>
        <w:t xml:space="preserve">. 2007 Jun 11;204(6):1463-74. Epub 2007 Jun 4.  </w:t>
      </w:r>
      <w:r w:rsidR="007C4C62" w:rsidRPr="007C4C62">
        <w:rPr>
          <w:rStyle w:val="WP9Hyperlink"/>
          <w:rFonts w:ascii="Arial" w:hAnsi="Arial"/>
          <w:color w:val="000000"/>
          <w:u w:val="none"/>
        </w:rPr>
        <w:t>PMCID: PMC2118626</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r>
        <w:rPr>
          <w:rStyle w:val="WP9Hyperlink"/>
          <w:rFonts w:ascii="Arial" w:hAnsi="Arial"/>
          <w:color w:val="000000"/>
          <w:u w:val="none"/>
        </w:rPr>
        <w:t>323)  Escobar, G.A., Cheng, A.M., Moore, E.E., Johnson, J.L., Tannahill, C., Baker, H.V.,</w:t>
      </w:r>
      <w:r>
        <w:rPr>
          <w:rStyle w:val="WP9Hyperlink"/>
          <w:rFonts w:ascii="Arial" w:hAnsi="Arial"/>
          <w:b/>
          <w:color w:val="000000"/>
          <w:u w:val="none"/>
        </w:rPr>
        <w:t xml:space="preserve"> Moldawer,  L.L.</w:t>
      </w:r>
      <w:r>
        <w:rPr>
          <w:rStyle w:val="WP9Hyperlink"/>
          <w:rFonts w:ascii="Arial" w:hAnsi="Arial"/>
          <w:color w:val="000000"/>
          <w:u w:val="none"/>
        </w:rPr>
        <w:t xml:space="preserve">, Banerjee, A.  Stored Packed Red Blood Cell Transfusion Up-regulates Inflammatory Gene Expression in Circulating Leukocytes.  </w:t>
      </w:r>
      <w:r>
        <w:rPr>
          <w:rStyle w:val="WP9Hyperlink"/>
          <w:rFonts w:ascii="Arial" w:hAnsi="Arial"/>
          <w:i/>
          <w:color w:val="000000"/>
          <w:u w:val="none"/>
        </w:rPr>
        <w:t>Ann Surg</w:t>
      </w:r>
      <w:r>
        <w:rPr>
          <w:rStyle w:val="WP9Hyperlink"/>
          <w:rFonts w:ascii="Arial" w:hAnsi="Arial"/>
          <w:color w:val="000000"/>
          <w:u w:val="none"/>
        </w:rPr>
        <w:t xml:space="preserve">. 2007 Jul;246(1):129-134. </w:t>
      </w:r>
      <w:r w:rsidR="007C4C62" w:rsidRPr="007C4C62">
        <w:rPr>
          <w:rStyle w:val="WP9Hyperlink"/>
          <w:rFonts w:ascii="Arial" w:hAnsi="Arial"/>
          <w:color w:val="000000"/>
          <w:u w:val="none"/>
        </w:rPr>
        <w:t>PMCID: PMC1899205</w:t>
      </w:r>
      <w:r>
        <w:rPr>
          <w:rStyle w:val="WP9Hyperlink"/>
          <w:rFonts w:ascii="Arial" w:hAnsi="Arial"/>
          <w:color w:val="000000"/>
          <w:u w:val="none"/>
        </w:rPr>
        <w:tab/>
      </w:r>
      <w:r>
        <w:rPr>
          <w:rStyle w:val="WP9Hyperlink"/>
          <w:rFonts w:ascii="Arial" w:hAnsi="Arial"/>
          <w:color w:val="000000"/>
          <w:u w:val="none"/>
        </w:rPr>
        <w:tab/>
      </w:r>
      <w:r>
        <w:rPr>
          <w:rStyle w:val="WP9Hyperlink"/>
          <w:rFonts w:ascii="Arial" w:hAnsi="Arial"/>
          <w:color w:val="000000"/>
          <w:u w:val="none"/>
        </w:rPr>
        <w:tab/>
      </w:r>
      <w:r>
        <w:rPr>
          <w:rStyle w:val="WP9Hyperlink"/>
          <w:rFonts w:ascii="Arial" w:hAnsi="Arial"/>
          <w:color w:val="000000"/>
          <w:u w:val="none"/>
        </w:rPr>
        <w:tab/>
      </w:r>
      <w:r>
        <w:rPr>
          <w:rStyle w:val="WP9Hyperlink"/>
          <w:rFonts w:ascii="Arial" w:hAnsi="Arial"/>
          <w:color w:val="000000"/>
          <w:u w:val="none"/>
        </w:rPr>
        <w:tab/>
      </w:r>
      <w:r>
        <w:rPr>
          <w:rStyle w:val="WP9Hyperlink"/>
          <w:rFonts w:ascii="Arial" w:hAnsi="Arial"/>
          <w:color w:val="000000"/>
          <w:u w:val="none"/>
        </w:rPr>
        <w:tab/>
      </w:r>
      <w:r>
        <w:rPr>
          <w:rStyle w:val="WP9Hyperlink"/>
          <w:rFonts w:ascii="Arial" w:hAnsi="Arial"/>
          <w:color w:val="000000"/>
          <w:u w:val="none"/>
        </w:rPr>
        <w:tab/>
      </w:r>
      <w:r>
        <w:rPr>
          <w:rStyle w:val="WP9Hyperlink"/>
          <w:rFonts w:ascii="Arial" w:hAnsi="Arial"/>
          <w:color w:val="000000"/>
          <w:u w:val="none"/>
        </w:rPr>
        <w:tab/>
      </w:r>
      <w:r>
        <w:rPr>
          <w:rStyle w:val="WP9Hyperlink"/>
          <w:rFonts w:ascii="Arial" w:hAnsi="Arial"/>
          <w:color w:val="000000"/>
          <w:u w:val="none"/>
        </w:rPr>
        <w:tab/>
      </w: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r>
        <w:rPr>
          <w:rStyle w:val="WP9Hyperlink"/>
          <w:rFonts w:ascii="Arial" w:hAnsi="Arial"/>
          <w:color w:val="000000"/>
          <w:u w:val="none"/>
        </w:rPr>
        <w:t xml:space="preserve">324)  Nelson, P.R., O'Malley, K.A., Feezor, R.J., </w:t>
      </w:r>
      <w:r>
        <w:rPr>
          <w:rStyle w:val="WP9Hyperlink"/>
          <w:rFonts w:ascii="Arial" w:hAnsi="Arial"/>
          <w:b/>
          <w:color w:val="000000"/>
          <w:u w:val="none"/>
        </w:rPr>
        <w:t>Moldawer, L.L.</w:t>
      </w:r>
      <w:r>
        <w:rPr>
          <w:rStyle w:val="WP9Hyperlink"/>
          <w:rFonts w:ascii="Arial" w:hAnsi="Arial"/>
          <w:color w:val="000000"/>
          <w:u w:val="none"/>
        </w:rPr>
        <w:t xml:space="preserve">, Seeger, J.M.  Genomic and proteomic determinants of lower extremity revascularization failure: rationale and study design.  </w:t>
      </w:r>
      <w:r>
        <w:rPr>
          <w:rStyle w:val="WP9Hyperlink"/>
          <w:rFonts w:ascii="Arial" w:hAnsi="Arial"/>
          <w:i/>
          <w:color w:val="000000"/>
          <w:u w:val="none"/>
        </w:rPr>
        <w:t>J Vasc Surg</w:t>
      </w:r>
      <w:r>
        <w:rPr>
          <w:rStyle w:val="WP9Hyperlink"/>
          <w:rFonts w:ascii="Arial" w:hAnsi="Arial"/>
          <w:color w:val="000000"/>
          <w:u w:val="none"/>
        </w:rPr>
        <w:t xml:space="preserve">. 2007 Jun;45 Suppl A:A82-91. </w:t>
      </w:r>
      <w:r w:rsidR="007C4C62" w:rsidRPr="007C4C62">
        <w:rPr>
          <w:rStyle w:val="WP9Hyperlink"/>
          <w:rFonts w:ascii="Arial" w:hAnsi="Arial"/>
          <w:color w:val="000000"/>
          <w:u w:val="none"/>
        </w:rPr>
        <w:t>PMCID: PMC1950283</w:t>
      </w:r>
    </w:p>
    <w:p w:rsidR="00E97B57" w:rsidRDefault="00E97B57"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r>
        <w:rPr>
          <w:rStyle w:val="WP9Hyperlink"/>
          <w:rFonts w:ascii="Arial" w:hAnsi="Arial"/>
          <w:color w:val="000000"/>
          <w:u w:val="none"/>
        </w:rPr>
        <w:t>325)</w:t>
      </w:r>
      <w:r>
        <w:rPr>
          <w:rStyle w:val="WP9Hyperlink"/>
          <w:rFonts w:ascii="Arial" w:hAnsi="Arial"/>
          <w:color w:val="000000"/>
          <w:u w:val="none"/>
        </w:rPr>
        <w:tab/>
        <w:t>Scumpia</w:t>
      </w:r>
      <w:r w:rsidR="00C030F7">
        <w:rPr>
          <w:rStyle w:val="WP9Hyperlink"/>
          <w:rFonts w:ascii="Arial" w:hAnsi="Arial"/>
          <w:color w:val="000000"/>
          <w:u w:val="none"/>
        </w:rPr>
        <w:t>,</w:t>
      </w:r>
      <w:r>
        <w:rPr>
          <w:rStyle w:val="WP9Hyperlink"/>
          <w:rFonts w:ascii="Arial" w:hAnsi="Arial"/>
          <w:color w:val="000000"/>
          <w:u w:val="none"/>
        </w:rPr>
        <w:t xml:space="preserve"> P</w:t>
      </w:r>
      <w:r w:rsidR="00C030F7">
        <w:rPr>
          <w:rStyle w:val="WP9Hyperlink"/>
          <w:rFonts w:ascii="Arial" w:hAnsi="Arial"/>
          <w:color w:val="000000"/>
          <w:u w:val="none"/>
        </w:rPr>
        <w:t>.</w:t>
      </w:r>
      <w:r>
        <w:rPr>
          <w:rStyle w:val="WP9Hyperlink"/>
          <w:rFonts w:ascii="Arial" w:hAnsi="Arial"/>
          <w:color w:val="000000"/>
          <w:u w:val="none"/>
        </w:rPr>
        <w:t>O</w:t>
      </w:r>
      <w:r w:rsidR="00C030F7">
        <w:rPr>
          <w:rStyle w:val="WP9Hyperlink"/>
          <w:rFonts w:ascii="Arial" w:hAnsi="Arial"/>
          <w:color w:val="000000"/>
          <w:u w:val="none"/>
        </w:rPr>
        <w:t>.</w:t>
      </w:r>
      <w:r>
        <w:rPr>
          <w:rStyle w:val="WP9Hyperlink"/>
          <w:rFonts w:ascii="Arial" w:hAnsi="Arial"/>
          <w:color w:val="000000"/>
          <w:u w:val="none"/>
        </w:rPr>
        <w:t>, Delano</w:t>
      </w:r>
      <w:r w:rsidR="00C030F7">
        <w:rPr>
          <w:rStyle w:val="WP9Hyperlink"/>
          <w:rFonts w:ascii="Arial" w:hAnsi="Arial"/>
          <w:color w:val="000000"/>
          <w:u w:val="none"/>
        </w:rPr>
        <w:t>,</w:t>
      </w:r>
      <w:r>
        <w:rPr>
          <w:rStyle w:val="WP9Hyperlink"/>
          <w:rFonts w:ascii="Arial" w:hAnsi="Arial"/>
          <w:color w:val="000000"/>
          <w:u w:val="none"/>
        </w:rPr>
        <w:t xml:space="preserve"> M</w:t>
      </w:r>
      <w:r w:rsidR="00C030F7">
        <w:rPr>
          <w:rStyle w:val="WP9Hyperlink"/>
          <w:rFonts w:ascii="Arial" w:hAnsi="Arial"/>
          <w:color w:val="000000"/>
          <w:u w:val="none"/>
        </w:rPr>
        <w:t>.</w:t>
      </w:r>
      <w:r>
        <w:rPr>
          <w:rStyle w:val="WP9Hyperlink"/>
          <w:rFonts w:ascii="Arial" w:hAnsi="Arial"/>
          <w:color w:val="000000"/>
          <w:u w:val="none"/>
        </w:rPr>
        <w:t>J</w:t>
      </w:r>
      <w:r w:rsidR="00C030F7">
        <w:rPr>
          <w:rStyle w:val="WP9Hyperlink"/>
          <w:rFonts w:ascii="Arial" w:hAnsi="Arial"/>
          <w:color w:val="000000"/>
          <w:u w:val="none"/>
        </w:rPr>
        <w:t>.</w:t>
      </w:r>
      <w:r>
        <w:rPr>
          <w:rStyle w:val="WP9Hyperlink"/>
          <w:rFonts w:ascii="Arial" w:hAnsi="Arial"/>
          <w:color w:val="000000"/>
          <w:u w:val="none"/>
        </w:rPr>
        <w:t>, Kelly-Scumpia</w:t>
      </w:r>
      <w:r w:rsidR="00C030F7">
        <w:rPr>
          <w:rStyle w:val="WP9Hyperlink"/>
          <w:rFonts w:ascii="Arial" w:hAnsi="Arial"/>
          <w:color w:val="000000"/>
          <w:u w:val="none"/>
        </w:rPr>
        <w:t>,</w:t>
      </w:r>
      <w:r>
        <w:rPr>
          <w:rStyle w:val="WP9Hyperlink"/>
          <w:rFonts w:ascii="Arial" w:hAnsi="Arial"/>
          <w:color w:val="000000"/>
          <w:u w:val="none"/>
        </w:rPr>
        <w:t xml:space="preserve"> K</w:t>
      </w:r>
      <w:r w:rsidR="00C030F7">
        <w:rPr>
          <w:rStyle w:val="WP9Hyperlink"/>
          <w:rFonts w:ascii="Arial" w:hAnsi="Arial"/>
          <w:color w:val="000000"/>
          <w:u w:val="none"/>
        </w:rPr>
        <w:t>.</w:t>
      </w:r>
      <w:r>
        <w:rPr>
          <w:rStyle w:val="WP9Hyperlink"/>
          <w:rFonts w:ascii="Arial" w:hAnsi="Arial"/>
          <w:color w:val="000000"/>
          <w:u w:val="none"/>
        </w:rPr>
        <w:t>M</w:t>
      </w:r>
      <w:r w:rsidR="00C030F7">
        <w:rPr>
          <w:rStyle w:val="WP9Hyperlink"/>
          <w:rFonts w:ascii="Arial" w:hAnsi="Arial"/>
          <w:color w:val="000000"/>
          <w:u w:val="none"/>
        </w:rPr>
        <w:t>.</w:t>
      </w:r>
      <w:r>
        <w:rPr>
          <w:rStyle w:val="WP9Hyperlink"/>
          <w:rFonts w:ascii="Arial" w:hAnsi="Arial"/>
          <w:color w:val="000000"/>
          <w:u w:val="none"/>
        </w:rPr>
        <w:t>, Weinstein</w:t>
      </w:r>
      <w:r w:rsidR="00C030F7">
        <w:rPr>
          <w:rStyle w:val="WP9Hyperlink"/>
          <w:rFonts w:ascii="Arial" w:hAnsi="Arial"/>
          <w:color w:val="000000"/>
          <w:u w:val="none"/>
        </w:rPr>
        <w:t>,</w:t>
      </w:r>
      <w:r>
        <w:rPr>
          <w:rStyle w:val="WP9Hyperlink"/>
          <w:rFonts w:ascii="Arial" w:hAnsi="Arial"/>
          <w:color w:val="000000"/>
          <w:u w:val="none"/>
        </w:rPr>
        <w:t xml:space="preserve"> J</w:t>
      </w:r>
      <w:r w:rsidR="00C030F7">
        <w:rPr>
          <w:rStyle w:val="WP9Hyperlink"/>
          <w:rFonts w:ascii="Arial" w:hAnsi="Arial"/>
          <w:color w:val="000000"/>
          <w:u w:val="none"/>
        </w:rPr>
        <w:t>.</w:t>
      </w:r>
      <w:r>
        <w:rPr>
          <w:rStyle w:val="WP9Hyperlink"/>
          <w:rFonts w:ascii="Arial" w:hAnsi="Arial"/>
          <w:color w:val="000000"/>
          <w:u w:val="none"/>
        </w:rPr>
        <w:t>S</w:t>
      </w:r>
      <w:r w:rsidR="00C030F7">
        <w:rPr>
          <w:rStyle w:val="WP9Hyperlink"/>
          <w:rFonts w:ascii="Arial" w:hAnsi="Arial"/>
          <w:color w:val="000000"/>
          <w:u w:val="none"/>
        </w:rPr>
        <w:t>.</w:t>
      </w:r>
      <w:r>
        <w:rPr>
          <w:rStyle w:val="WP9Hyperlink"/>
          <w:rFonts w:ascii="Arial" w:hAnsi="Arial"/>
          <w:color w:val="000000"/>
          <w:u w:val="none"/>
        </w:rPr>
        <w:t>, Wynn</w:t>
      </w:r>
      <w:r w:rsidR="00C030F7">
        <w:rPr>
          <w:rStyle w:val="WP9Hyperlink"/>
          <w:rFonts w:ascii="Arial" w:hAnsi="Arial"/>
          <w:color w:val="000000"/>
          <w:u w:val="none"/>
        </w:rPr>
        <w:t>,</w:t>
      </w:r>
      <w:r>
        <w:rPr>
          <w:rStyle w:val="WP9Hyperlink"/>
          <w:rFonts w:ascii="Arial" w:hAnsi="Arial"/>
          <w:color w:val="000000"/>
          <w:u w:val="none"/>
        </w:rPr>
        <w:t xml:space="preserve"> J</w:t>
      </w:r>
      <w:r w:rsidR="00C030F7">
        <w:rPr>
          <w:rStyle w:val="WP9Hyperlink"/>
          <w:rFonts w:ascii="Arial" w:hAnsi="Arial"/>
          <w:color w:val="000000"/>
          <w:u w:val="none"/>
        </w:rPr>
        <w:t>.</w:t>
      </w:r>
      <w:r>
        <w:rPr>
          <w:rStyle w:val="WP9Hyperlink"/>
          <w:rFonts w:ascii="Arial" w:hAnsi="Arial"/>
          <w:color w:val="000000"/>
          <w:u w:val="none"/>
        </w:rPr>
        <w:t>L</w:t>
      </w:r>
      <w:r w:rsidR="00C030F7">
        <w:rPr>
          <w:rStyle w:val="WP9Hyperlink"/>
          <w:rFonts w:ascii="Arial" w:hAnsi="Arial"/>
          <w:color w:val="000000"/>
          <w:u w:val="none"/>
        </w:rPr>
        <w:t>.</w:t>
      </w:r>
      <w:r>
        <w:rPr>
          <w:rStyle w:val="WP9Hyperlink"/>
          <w:rFonts w:ascii="Arial" w:hAnsi="Arial"/>
          <w:color w:val="000000"/>
          <w:u w:val="none"/>
        </w:rPr>
        <w:t>, Winfield</w:t>
      </w:r>
      <w:r w:rsidR="00C030F7">
        <w:rPr>
          <w:rStyle w:val="WP9Hyperlink"/>
          <w:rFonts w:ascii="Arial" w:hAnsi="Arial"/>
          <w:color w:val="000000"/>
          <w:u w:val="none"/>
        </w:rPr>
        <w:t>,</w:t>
      </w:r>
      <w:r>
        <w:rPr>
          <w:rStyle w:val="WP9Hyperlink"/>
          <w:rFonts w:ascii="Arial" w:hAnsi="Arial"/>
          <w:color w:val="000000"/>
          <w:u w:val="none"/>
        </w:rPr>
        <w:t xml:space="preserve"> R</w:t>
      </w:r>
      <w:r w:rsidR="00C030F7">
        <w:rPr>
          <w:rStyle w:val="WP9Hyperlink"/>
          <w:rFonts w:ascii="Arial" w:hAnsi="Arial"/>
          <w:color w:val="000000"/>
          <w:u w:val="none"/>
        </w:rPr>
        <w:t>.</w:t>
      </w:r>
      <w:r>
        <w:rPr>
          <w:rStyle w:val="WP9Hyperlink"/>
          <w:rFonts w:ascii="Arial" w:hAnsi="Arial"/>
          <w:color w:val="000000"/>
          <w:u w:val="none"/>
        </w:rPr>
        <w:t>D</w:t>
      </w:r>
      <w:r w:rsidR="00C030F7">
        <w:rPr>
          <w:rStyle w:val="WP9Hyperlink"/>
          <w:rFonts w:ascii="Arial" w:hAnsi="Arial"/>
          <w:color w:val="000000"/>
          <w:u w:val="none"/>
        </w:rPr>
        <w:t>.</w:t>
      </w:r>
      <w:r>
        <w:rPr>
          <w:rStyle w:val="WP9Hyperlink"/>
          <w:rFonts w:ascii="Arial" w:hAnsi="Arial"/>
          <w:color w:val="000000"/>
          <w:u w:val="none"/>
        </w:rPr>
        <w:t>, Xia</w:t>
      </w:r>
      <w:r w:rsidR="00C030F7">
        <w:rPr>
          <w:rStyle w:val="WP9Hyperlink"/>
          <w:rFonts w:ascii="Arial" w:hAnsi="Arial"/>
          <w:color w:val="000000"/>
          <w:u w:val="none"/>
        </w:rPr>
        <w:t>,</w:t>
      </w:r>
      <w:r>
        <w:rPr>
          <w:rStyle w:val="WP9Hyperlink"/>
          <w:rFonts w:ascii="Arial" w:hAnsi="Arial"/>
          <w:color w:val="000000"/>
          <w:u w:val="none"/>
        </w:rPr>
        <w:t xml:space="preserve"> C</w:t>
      </w:r>
      <w:r w:rsidR="00C030F7">
        <w:rPr>
          <w:rStyle w:val="WP9Hyperlink"/>
          <w:rFonts w:ascii="Arial" w:hAnsi="Arial"/>
          <w:color w:val="000000"/>
          <w:u w:val="none"/>
        </w:rPr>
        <w:t>.</w:t>
      </w:r>
      <w:r>
        <w:rPr>
          <w:rStyle w:val="WP9Hyperlink"/>
          <w:rFonts w:ascii="Arial" w:hAnsi="Arial"/>
          <w:color w:val="000000"/>
          <w:u w:val="none"/>
        </w:rPr>
        <w:t>, Chung</w:t>
      </w:r>
      <w:r w:rsidR="00C030F7">
        <w:rPr>
          <w:rStyle w:val="WP9Hyperlink"/>
          <w:rFonts w:ascii="Arial" w:hAnsi="Arial"/>
          <w:color w:val="000000"/>
          <w:u w:val="none"/>
        </w:rPr>
        <w:t>,</w:t>
      </w:r>
      <w:r>
        <w:rPr>
          <w:rStyle w:val="WP9Hyperlink"/>
          <w:rFonts w:ascii="Arial" w:hAnsi="Arial"/>
          <w:color w:val="000000"/>
          <w:u w:val="none"/>
        </w:rPr>
        <w:t xml:space="preserve"> C</w:t>
      </w:r>
      <w:r w:rsidR="00C030F7">
        <w:rPr>
          <w:rStyle w:val="WP9Hyperlink"/>
          <w:rFonts w:ascii="Arial" w:hAnsi="Arial"/>
          <w:color w:val="000000"/>
          <w:u w:val="none"/>
        </w:rPr>
        <w:t>.</w:t>
      </w:r>
      <w:r>
        <w:rPr>
          <w:rStyle w:val="WP9Hyperlink"/>
          <w:rFonts w:ascii="Arial" w:hAnsi="Arial"/>
          <w:color w:val="000000"/>
          <w:u w:val="none"/>
        </w:rPr>
        <w:t>S</w:t>
      </w:r>
      <w:r w:rsidR="00C030F7">
        <w:rPr>
          <w:rStyle w:val="WP9Hyperlink"/>
          <w:rFonts w:ascii="Arial" w:hAnsi="Arial"/>
          <w:color w:val="000000"/>
          <w:u w:val="none"/>
        </w:rPr>
        <w:t>.</w:t>
      </w:r>
      <w:r>
        <w:rPr>
          <w:rStyle w:val="WP9Hyperlink"/>
          <w:rFonts w:ascii="Arial" w:hAnsi="Arial"/>
          <w:color w:val="000000"/>
          <w:u w:val="none"/>
        </w:rPr>
        <w:t>, Ayala</w:t>
      </w:r>
      <w:r w:rsidR="00C030F7">
        <w:rPr>
          <w:rStyle w:val="WP9Hyperlink"/>
          <w:rFonts w:ascii="Arial" w:hAnsi="Arial"/>
          <w:color w:val="000000"/>
          <w:u w:val="none"/>
        </w:rPr>
        <w:t>,</w:t>
      </w:r>
      <w:r>
        <w:rPr>
          <w:rStyle w:val="WP9Hyperlink"/>
          <w:rFonts w:ascii="Arial" w:hAnsi="Arial"/>
          <w:color w:val="000000"/>
          <w:u w:val="none"/>
        </w:rPr>
        <w:t xml:space="preserve"> A</w:t>
      </w:r>
      <w:r w:rsidR="00C030F7">
        <w:rPr>
          <w:rStyle w:val="WP9Hyperlink"/>
          <w:rFonts w:ascii="Arial" w:hAnsi="Arial"/>
          <w:color w:val="000000"/>
          <w:u w:val="none"/>
        </w:rPr>
        <w:t>.</w:t>
      </w:r>
      <w:r>
        <w:rPr>
          <w:rStyle w:val="WP9Hyperlink"/>
          <w:rFonts w:ascii="Arial" w:hAnsi="Arial"/>
          <w:color w:val="000000"/>
          <w:u w:val="none"/>
        </w:rPr>
        <w:t>, Atkinson</w:t>
      </w:r>
      <w:r w:rsidR="00C030F7">
        <w:rPr>
          <w:rStyle w:val="WP9Hyperlink"/>
          <w:rFonts w:ascii="Arial" w:hAnsi="Arial"/>
          <w:color w:val="000000"/>
          <w:u w:val="none"/>
        </w:rPr>
        <w:t>,</w:t>
      </w:r>
      <w:r>
        <w:rPr>
          <w:rStyle w:val="WP9Hyperlink"/>
          <w:rFonts w:ascii="Arial" w:hAnsi="Arial"/>
          <w:color w:val="000000"/>
          <w:u w:val="none"/>
        </w:rPr>
        <w:t xml:space="preserve"> M</w:t>
      </w:r>
      <w:r w:rsidR="00C030F7">
        <w:rPr>
          <w:rStyle w:val="WP9Hyperlink"/>
          <w:rFonts w:ascii="Arial" w:hAnsi="Arial"/>
          <w:color w:val="000000"/>
          <w:u w:val="none"/>
        </w:rPr>
        <w:t>.</w:t>
      </w:r>
      <w:r>
        <w:rPr>
          <w:rStyle w:val="WP9Hyperlink"/>
          <w:rFonts w:ascii="Arial" w:hAnsi="Arial"/>
          <w:color w:val="000000"/>
          <w:u w:val="none"/>
        </w:rPr>
        <w:t>A</w:t>
      </w:r>
      <w:r w:rsidR="00C030F7">
        <w:rPr>
          <w:rStyle w:val="WP9Hyperlink"/>
          <w:rFonts w:ascii="Arial" w:hAnsi="Arial"/>
          <w:color w:val="000000"/>
          <w:u w:val="none"/>
        </w:rPr>
        <w:t>.</w:t>
      </w:r>
      <w:r>
        <w:rPr>
          <w:rStyle w:val="WP9Hyperlink"/>
          <w:rFonts w:ascii="Arial" w:hAnsi="Arial"/>
          <w:color w:val="000000"/>
          <w:u w:val="none"/>
        </w:rPr>
        <w:t>, Reeves</w:t>
      </w:r>
      <w:r w:rsidR="00C030F7">
        <w:rPr>
          <w:rStyle w:val="WP9Hyperlink"/>
          <w:rFonts w:ascii="Arial" w:hAnsi="Arial"/>
          <w:color w:val="000000"/>
          <w:u w:val="none"/>
        </w:rPr>
        <w:t>,</w:t>
      </w:r>
      <w:r>
        <w:rPr>
          <w:rStyle w:val="WP9Hyperlink"/>
          <w:rFonts w:ascii="Arial" w:hAnsi="Arial"/>
          <w:color w:val="000000"/>
          <w:u w:val="none"/>
        </w:rPr>
        <w:t xml:space="preserve"> W</w:t>
      </w:r>
      <w:r w:rsidR="00C030F7">
        <w:rPr>
          <w:rStyle w:val="WP9Hyperlink"/>
          <w:rFonts w:ascii="Arial" w:hAnsi="Arial"/>
          <w:color w:val="000000"/>
          <w:u w:val="none"/>
        </w:rPr>
        <w:t>.</w:t>
      </w:r>
      <w:r>
        <w:rPr>
          <w:rStyle w:val="WP9Hyperlink"/>
          <w:rFonts w:ascii="Arial" w:hAnsi="Arial"/>
          <w:color w:val="000000"/>
          <w:u w:val="none"/>
        </w:rPr>
        <w:t>H</w:t>
      </w:r>
      <w:r w:rsidR="00C030F7">
        <w:rPr>
          <w:rStyle w:val="WP9Hyperlink"/>
          <w:rFonts w:ascii="Arial" w:hAnsi="Arial"/>
          <w:color w:val="000000"/>
          <w:u w:val="none"/>
        </w:rPr>
        <w:t>.</w:t>
      </w:r>
      <w:r>
        <w:rPr>
          <w:rStyle w:val="WP9Hyperlink"/>
          <w:rFonts w:ascii="Arial" w:hAnsi="Arial"/>
          <w:color w:val="000000"/>
          <w:u w:val="none"/>
        </w:rPr>
        <w:t>, Clare-Salzler</w:t>
      </w:r>
      <w:r w:rsidR="00C030F7">
        <w:rPr>
          <w:rStyle w:val="WP9Hyperlink"/>
          <w:rFonts w:ascii="Arial" w:hAnsi="Arial"/>
          <w:color w:val="000000"/>
          <w:u w:val="none"/>
        </w:rPr>
        <w:t>,</w:t>
      </w:r>
      <w:r>
        <w:rPr>
          <w:rStyle w:val="WP9Hyperlink"/>
          <w:rFonts w:ascii="Arial" w:hAnsi="Arial"/>
          <w:color w:val="000000"/>
          <w:u w:val="none"/>
        </w:rPr>
        <w:t xml:space="preserve"> M</w:t>
      </w:r>
      <w:r w:rsidR="00C030F7">
        <w:rPr>
          <w:rStyle w:val="WP9Hyperlink"/>
          <w:rFonts w:ascii="Arial" w:hAnsi="Arial"/>
          <w:color w:val="000000"/>
          <w:u w:val="none"/>
        </w:rPr>
        <w:t>.</w:t>
      </w:r>
      <w:r>
        <w:rPr>
          <w:rStyle w:val="WP9Hyperlink"/>
          <w:rFonts w:ascii="Arial" w:hAnsi="Arial"/>
          <w:color w:val="000000"/>
          <w:u w:val="none"/>
        </w:rPr>
        <w:t>J</w:t>
      </w:r>
      <w:r w:rsidR="00C030F7">
        <w:rPr>
          <w:rStyle w:val="WP9Hyperlink"/>
          <w:rFonts w:ascii="Arial" w:hAnsi="Arial"/>
          <w:color w:val="000000"/>
          <w:u w:val="none"/>
        </w:rPr>
        <w:t>.</w:t>
      </w:r>
      <w:r>
        <w:rPr>
          <w:rStyle w:val="WP9Hyperlink"/>
          <w:rFonts w:ascii="Arial" w:hAnsi="Arial"/>
          <w:color w:val="000000"/>
          <w:u w:val="none"/>
        </w:rPr>
        <w:t xml:space="preserve">, </w:t>
      </w:r>
      <w:r>
        <w:rPr>
          <w:rStyle w:val="WP9Hyperlink"/>
          <w:rFonts w:ascii="Arial" w:hAnsi="Arial"/>
          <w:b/>
          <w:color w:val="000000"/>
          <w:u w:val="none"/>
        </w:rPr>
        <w:t>Moldawer L</w:t>
      </w:r>
      <w:r w:rsidR="00C030F7">
        <w:rPr>
          <w:rStyle w:val="WP9Hyperlink"/>
          <w:rFonts w:ascii="Arial" w:hAnsi="Arial"/>
          <w:b/>
          <w:color w:val="000000"/>
          <w:u w:val="none"/>
        </w:rPr>
        <w:t>.</w:t>
      </w:r>
      <w:r>
        <w:rPr>
          <w:rStyle w:val="WP9Hyperlink"/>
          <w:rFonts w:ascii="Arial" w:hAnsi="Arial"/>
          <w:b/>
          <w:color w:val="000000"/>
          <w:u w:val="none"/>
        </w:rPr>
        <w:t xml:space="preserve">L. </w:t>
      </w:r>
      <w:r>
        <w:rPr>
          <w:rStyle w:val="WP9Hyperlink"/>
          <w:rFonts w:ascii="Arial" w:hAnsi="Arial"/>
          <w:color w:val="000000"/>
          <w:u w:val="none"/>
        </w:rPr>
        <w:t xml:space="preserve"> Treatment with GITR agonistic antibody corrects adaptive immune dysfunction in sepsis. </w:t>
      </w:r>
      <w:r>
        <w:rPr>
          <w:rStyle w:val="WP9Hyperlink"/>
          <w:rFonts w:ascii="Arial" w:hAnsi="Arial"/>
          <w:i/>
          <w:color w:val="000000"/>
          <w:u w:val="none"/>
        </w:rPr>
        <w:t xml:space="preserve"> Blood</w:t>
      </w:r>
      <w:r>
        <w:rPr>
          <w:rStyle w:val="WP9Hyperlink"/>
          <w:rFonts w:ascii="Arial" w:hAnsi="Arial"/>
          <w:color w:val="000000"/>
          <w:u w:val="none"/>
        </w:rPr>
        <w:t xml:space="preserve">. 2007 Nov 15;110(10):3673-81. Epub 2007 Aug 9. </w:t>
      </w:r>
      <w:r>
        <w:rPr>
          <w:rStyle w:val="WP9Hyperlink"/>
          <w:rFonts w:ascii="Arial" w:hAnsi="Arial"/>
          <w:color w:val="000000"/>
          <w:u w:val="none"/>
        </w:rPr>
        <w:tab/>
      </w:r>
      <w:r w:rsidR="007C4C62" w:rsidRPr="007C4C62">
        <w:rPr>
          <w:rStyle w:val="WP9Hyperlink"/>
          <w:rFonts w:ascii="Arial" w:hAnsi="Arial"/>
          <w:color w:val="000000"/>
          <w:u w:val="none"/>
        </w:rPr>
        <w:t>PMCID: PMC2077315</w:t>
      </w:r>
      <w:r>
        <w:rPr>
          <w:rStyle w:val="WP9Hyperlink"/>
          <w:rFonts w:ascii="Arial" w:hAnsi="Arial"/>
          <w:color w:val="000000"/>
          <w:u w:val="none"/>
        </w:rPr>
        <w:tab/>
      </w:r>
      <w:r w:rsidR="00925659">
        <w:rPr>
          <w:rStyle w:val="WP9Hyperlink"/>
          <w:rFonts w:ascii="Arial" w:hAnsi="Arial"/>
          <w:color w:val="000000"/>
          <w:u w:val="none"/>
        </w:rPr>
        <w:br/>
      </w:r>
      <w:r>
        <w:rPr>
          <w:rStyle w:val="WP9Hyperlink"/>
          <w:rFonts w:ascii="Arial" w:hAnsi="Arial"/>
          <w:color w:val="000000"/>
          <w:u w:val="none"/>
        </w:rPr>
        <w:tab/>
      </w:r>
      <w:r>
        <w:rPr>
          <w:rStyle w:val="WP9Hyperlink"/>
          <w:rFonts w:ascii="Arial" w:hAnsi="Arial"/>
          <w:color w:val="000000"/>
          <w:u w:val="none"/>
        </w:rPr>
        <w:tab/>
      </w:r>
      <w:r>
        <w:rPr>
          <w:rStyle w:val="WP9Hyperlink"/>
          <w:rFonts w:ascii="Arial" w:hAnsi="Arial"/>
          <w:color w:val="000000"/>
          <w:u w:val="none"/>
        </w:rPr>
        <w:tab/>
      </w:r>
      <w:r>
        <w:rPr>
          <w:rStyle w:val="WP9Hyperlink"/>
          <w:rFonts w:ascii="Arial" w:hAnsi="Arial"/>
          <w:color w:val="000000"/>
          <w:u w:val="none"/>
        </w:rPr>
        <w:tab/>
      </w:r>
      <w:r>
        <w:rPr>
          <w:rStyle w:val="WP9Hyperlink"/>
          <w:rFonts w:ascii="Arial" w:hAnsi="Arial"/>
          <w:color w:val="000000"/>
          <w:u w:val="none"/>
        </w:rPr>
        <w:tab/>
      </w: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r>
        <w:rPr>
          <w:rStyle w:val="WP9Hyperlink"/>
          <w:rFonts w:ascii="Arial" w:hAnsi="Arial"/>
          <w:color w:val="000000"/>
          <w:u w:val="none"/>
        </w:rPr>
        <w:t xml:space="preserve">326)  </w:t>
      </w:r>
      <w:r>
        <w:rPr>
          <w:rStyle w:val="WP9Hyperlink"/>
          <w:rFonts w:ascii="Arial" w:hAnsi="Arial"/>
          <w:b/>
          <w:color w:val="000000"/>
          <w:u w:val="none"/>
        </w:rPr>
        <w:t>Moldawer</w:t>
      </w:r>
      <w:r w:rsidR="00C030F7">
        <w:rPr>
          <w:rStyle w:val="WP9Hyperlink"/>
          <w:rFonts w:ascii="Arial" w:hAnsi="Arial"/>
          <w:b/>
          <w:color w:val="000000"/>
          <w:u w:val="none"/>
        </w:rPr>
        <w:t>,</w:t>
      </w:r>
      <w:r>
        <w:rPr>
          <w:rStyle w:val="WP9Hyperlink"/>
          <w:rFonts w:ascii="Arial" w:hAnsi="Arial"/>
          <w:b/>
          <w:color w:val="000000"/>
          <w:u w:val="none"/>
        </w:rPr>
        <w:t xml:space="preserve"> L</w:t>
      </w:r>
      <w:r w:rsidR="00C030F7">
        <w:rPr>
          <w:rStyle w:val="WP9Hyperlink"/>
          <w:rFonts w:ascii="Arial" w:hAnsi="Arial"/>
          <w:b/>
          <w:color w:val="000000"/>
          <w:u w:val="none"/>
        </w:rPr>
        <w:t>.</w:t>
      </w:r>
      <w:r>
        <w:rPr>
          <w:rStyle w:val="WP9Hyperlink"/>
          <w:rFonts w:ascii="Arial" w:hAnsi="Arial"/>
          <w:b/>
          <w:color w:val="000000"/>
          <w:u w:val="none"/>
        </w:rPr>
        <w:t xml:space="preserve">L. </w:t>
      </w:r>
      <w:r>
        <w:rPr>
          <w:rStyle w:val="WP9Hyperlink"/>
          <w:rFonts w:ascii="Arial" w:hAnsi="Arial"/>
          <w:color w:val="000000"/>
          <w:u w:val="none"/>
        </w:rPr>
        <w:t xml:space="preserve"> Opening the window on genome-wide expression analyses in sepsis.  </w:t>
      </w:r>
      <w:r>
        <w:rPr>
          <w:rStyle w:val="WP9Hyperlink"/>
          <w:rFonts w:ascii="Arial" w:hAnsi="Arial"/>
          <w:i/>
          <w:color w:val="000000"/>
          <w:u w:val="none"/>
        </w:rPr>
        <w:t>Am J Respir Crit Care Med</w:t>
      </w:r>
      <w:r>
        <w:rPr>
          <w:rStyle w:val="WP9Hyperlink"/>
          <w:rFonts w:ascii="Arial" w:hAnsi="Arial"/>
          <w:color w:val="000000"/>
          <w:u w:val="none"/>
        </w:rPr>
        <w:t>. 2007 Oct 1;176(7):631-2.</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p>
    <w:p w:rsidR="0014149A" w:rsidRDefault="00032C0E"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r>
        <w:rPr>
          <w:rStyle w:val="WP9Hyperlink"/>
          <w:rFonts w:ascii="Arial" w:hAnsi="Arial"/>
          <w:color w:val="000000"/>
          <w:u w:val="none"/>
        </w:rPr>
        <w:t>327)  Kelly-Scumpia</w:t>
      </w:r>
      <w:r w:rsidR="00C030F7">
        <w:rPr>
          <w:rStyle w:val="WP9Hyperlink"/>
          <w:rFonts w:ascii="Arial" w:hAnsi="Arial"/>
          <w:color w:val="000000"/>
          <w:u w:val="none"/>
        </w:rPr>
        <w:t>,</w:t>
      </w:r>
      <w:r>
        <w:rPr>
          <w:rStyle w:val="WP9Hyperlink"/>
          <w:rFonts w:ascii="Arial" w:hAnsi="Arial"/>
          <w:color w:val="000000"/>
          <w:u w:val="none"/>
        </w:rPr>
        <w:t xml:space="preserve"> K</w:t>
      </w:r>
      <w:r w:rsidR="00C030F7">
        <w:rPr>
          <w:rStyle w:val="WP9Hyperlink"/>
          <w:rFonts w:ascii="Arial" w:hAnsi="Arial"/>
          <w:color w:val="000000"/>
          <w:u w:val="none"/>
        </w:rPr>
        <w:t>.</w:t>
      </w:r>
      <w:r>
        <w:rPr>
          <w:rStyle w:val="WP9Hyperlink"/>
          <w:rFonts w:ascii="Arial" w:hAnsi="Arial"/>
          <w:color w:val="000000"/>
          <w:u w:val="none"/>
        </w:rPr>
        <w:t>M</w:t>
      </w:r>
      <w:r w:rsidR="00C030F7">
        <w:rPr>
          <w:rStyle w:val="WP9Hyperlink"/>
          <w:rFonts w:ascii="Arial" w:hAnsi="Arial"/>
          <w:color w:val="000000"/>
          <w:u w:val="none"/>
        </w:rPr>
        <w:t>.</w:t>
      </w:r>
      <w:r>
        <w:rPr>
          <w:rStyle w:val="WP9Hyperlink"/>
          <w:rFonts w:ascii="Arial" w:hAnsi="Arial"/>
          <w:color w:val="000000"/>
          <w:u w:val="none"/>
        </w:rPr>
        <w:t>, Nacionales</w:t>
      </w:r>
      <w:r w:rsidR="00C030F7">
        <w:rPr>
          <w:rStyle w:val="WP9Hyperlink"/>
          <w:rFonts w:ascii="Arial" w:hAnsi="Arial"/>
          <w:color w:val="000000"/>
          <w:u w:val="none"/>
        </w:rPr>
        <w:t>,</w:t>
      </w:r>
      <w:r>
        <w:rPr>
          <w:rStyle w:val="WP9Hyperlink"/>
          <w:rFonts w:ascii="Arial" w:hAnsi="Arial"/>
          <w:color w:val="000000"/>
          <w:u w:val="none"/>
        </w:rPr>
        <w:t xml:space="preserve"> D</w:t>
      </w:r>
      <w:r w:rsidR="00C030F7">
        <w:rPr>
          <w:rStyle w:val="WP9Hyperlink"/>
          <w:rFonts w:ascii="Arial" w:hAnsi="Arial"/>
          <w:color w:val="000000"/>
          <w:u w:val="none"/>
        </w:rPr>
        <w:t>.</w:t>
      </w:r>
      <w:r>
        <w:rPr>
          <w:rStyle w:val="WP9Hyperlink"/>
          <w:rFonts w:ascii="Arial" w:hAnsi="Arial"/>
          <w:color w:val="000000"/>
          <w:u w:val="none"/>
        </w:rPr>
        <w:t>C</w:t>
      </w:r>
      <w:r w:rsidR="00C030F7">
        <w:rPr>
          <w:rStyle w:val="WP9Hyperlink"/>
          <w:rFonts w:ascii="Arial" w:hAnsi="Arial"/>
          <w:color w:val="000000"/>
          <w:u w:val="none"/>
        </w:rPr>
        <w:t>.</w:t>
      </w:r>
      <w:r>
        <w:rPr>
          <w:rStyle w:val="WP9Hyperlink"/>
          <w:rFonts w:ascii="Arial" w:hAnsi="Arial"/>
          <w:color w:val="000000"/>
          <w:u w:val="none"/>
        </w:rPr>
        <w:t>, Scumpia</w:t>
      </w:r>
      <w:r w:rsidR="00C030F7">
        <w:rPr>
          <w:rStyle w:val="WP9Hyperlink"/>
          <w:rFonts w:ascii="Arial" w:hAnsi="Arial"/>
          <w:color w:val="000000"/>
          <w:u w:val="none"/>
        </w:rPr>
        <w:t>,</w:t>
      </w:r>
      <w:r>
        <w:rPr>
          <w:rStyle w:val="WP9Hyperlink"/>
          <w:rFonts w:ascii="Arial" w:hAnsi="Arial"/>
          <w:color w:val="000000"/>
          <w:u w:val="none"/>
        </w:rPr>
        <w:t xml:space="preserve"> P</w:t>
      </w:r>
      <w:r w:rsidR="00C030F7">
        <w:rPr>
          <w:rStyle w:val="WP9Hyperlink"/>
          <w:rFonts w:ascii="Arial" w:hAnsi="Arial"/>
          <w:color w:val="000000"/>
          <w:u w:val="none"/>
        </w:rPr>
        <w:t>.</w:t>
      </w:r>
      <w:r>
        <w:rPr>
          <w:rStyle w:val="WP9Hyperlink"/>
          <w:rFonts w:ascii="Arial" w:hAnsi="Arial"/>
          <w:color w:val="000000"/>
          <w:u w:val="none"/>
        </w:rPr>
        <w:t>O</w:t>
      </w:r>
      <w:r w:rsidR="00C030F7">
        <w:rPr>
          <w:rStyle w:val="WP9Hyperlink"/>
          <w:rFonts w:ascii="Arial" w:hAnsi="Arial"/>
          <w:color w:val="000000"/>
          <w:u w:val="none"/>
        </w:rPr>
        <w:t>.</w:t>
      </w:r>
      <w:r>
        <w:rPr>
          <w:rStyle w:val="WP9Hyperlink"/>
          <w:rFonts w:ascii="Arial" w:hAnsi="Arial"/>
          <w:color w:val="000000"/>
          <w:u w:val="none"/>
        </w:rPr>
        <w:t>, Weinstein</w:t>
      </w:r>
      <w:r w:rsidR="00C030F7">
        <w:rPr>
          <w:rStyle w:val="WP9Hyperlink"/>
          <w:rFonts w:ascii="Arial" w:hAnsi="Arial"/>
          <w:color w:val="000000"/>
          <w:u w:val="none"/>
        </w:rPr>
        <w:t>,</w:t>
      </w:r>
      <w:r>
        <w:rPr>
          <w:rStyle w:val="WP9Hyperlink"/>
          <w:rFonts w:ascii="Arial" w:hAnsi="Arial"/>
          <w:color w:val="000000"/>
          <w:u w:val="none"/>
        </w:rPr>
        <w:t xml:space="preserve"> J</w:t>
      </w:r>
      <w:r w:rsidR="00C030F7">
        <w:rPr>
          <w:rStyle w:val="WP9Hyperlink"/>
          <w:rFonts w:ascii="Arial" w:hAnsi="Arial"/>
          <w:color w:val="000000"/>
          <w:u w:val="none"/>
        </w:rPr>
        <w:t>.</w:t>
      </w:r>
      <w:r>
        <w:rPr>
          <w:rStyle w:val="WP9Hyperlink"/>
          <w:rFonts w:ascii="Arial" w:hAnsi="Arial"/>
          <w:color w:val="000000"/>
          <w:u w:val="none"/>
        </w:rPr>
        <w:t>S</w:t>
      </w:r>
      <w:r w:rsidR="00C030F7">
        <w:rPr>
          <w:rStyle w:val="WP9Hyperlink"/>
          <w:rFonts w:ascii="Arial" w:hAnsi="Arial"/>
          <w:color w:val="000000"/>
          <w:u w:val="none"/>
        </w:rPr>
        <w:t>.</w:t>
      </w:r>
      <w:r>
        <w:rPr>
          <w:rStyle w:val="WP9Hyperlink"/>
          <w:rFonts w:ascii="Arial" w:hAnsi="Arial"/>
          <w:color w:val="000000"/>
          <w:u w:val="none"/>
        </w:rPr>
        <w:t>, Narain</w:t>
      </w:r>
      <w:r w:rsidR="00C030F7">
        <w:rPr>
          <w:rStyle w:val="WP9Hyperlink"/>
          <w:rFonts w:ascii="Arial" w:hAnsi="Arial"/>
          <w:color w:val="000000"/>
          <w:u w:val="none"/>
        </w:rPr>
        <w:t>,</w:t>
      </w:r>
      <w:r>
        <w:rPr>
          <w:rStyle w:val="WP9Hyperlink"/>
          <w:rFonts w:ascii="Arial" w:hAnsi="Arial"/>
          <w:color w:val="000000"/>
          <w:u w:val="none"/>
        </w:rPr>
        <w:t xml:space="preserve"> S</w:t>
      </w:r>
      <w:r w:rsidR="00C030F7">
        <w:rPr>
          <w:rStyle w:val="WP9Hyperlink"/>
          <w:rFonts w:ascii="Arial" w:hAnsi="Arial"/>
          <w:color w:val="000000"/>
          <w:u w:val="none"/>
        </w:rPr>
        <w:t>.</w:t>
      </w:r>
      <w:r>
        <w:rPr>
          <w:rStyle w:val="WP9Hyperlink"/>
          <w:rFonts w:ascii="Arial" w:hAnsi="Arial"/>
          <w:color w:val="000000"/>
          <w:u w:val="none"/>
        </w:rPr>
        <w:t xml:space="preserve">, </w:t>
      </w:r>
      <w:r w:rsidRPr="00E97B57">
        <w:rPr>
          <w:rStyle w:val="WP9Hyperlink"/>
          <w:rFonts w:ascii="Arial" w:hAnsi="Arial"/>
          <w:b/>
          <w:color w:val="000000"/>
          <w:u w:val="none"/>
        </w:rPr>
        <w:t>Moldawer</w:t>
      </w:r>
      <w:r w:rsidR="00C030F7">
        <w:rPr>
          <w:rStyle w:val="WP9Hyperlink"/>
          <w:rFonts w:ascii="Arial" w:hAnsi="Arial"/>
          <w:b/>
          <w:color w:val="000000"/>
          <w:u w:val="none"/>
        </w:rPr>
        <w:t>,</w:t>
      </w:r>
      <w:r w:rsidRPr="00E97B57">
        <w:rPr>
          <w:rStyle w:val="WP9Hyperlink"/>
          <w:rFonts w:ascii="Arial" w:hAnsi="Arial"/>
          <w:b/>
          <w:color w:val="000000"/>
          <w:u w:val="none"/>
        </w:rPr>
        <w:t xml:space="preserve"> L</w:t>
      </w:r>
      <w:r w:rsidR="00C030F7">
        <w:rPr>
          <w:rStyle w:val="WP9Hyperlink"/>
          <w:rFonts w:ascii="Arial" w:hAnsi="Arial"/>
          <w:b/>
          <w:color w:val="000000"/>
          <w:u w:val="none"/>
        </w:rPr>
        <w:t>.</w:t>
      </w:r>
      <w:r w:rsidRPr="00E97B57">
        <w:rPr>
          <w:rStyle w:val="WP9Hyperlink"/>
          <w:rFonts w:ascii="Arial" w:hAnsi="Arial"/>
          <w:b/>
          <w:color w:val="000000"/>
          <w:u w:val="none"/>
        </w:rPr>
        <w:t>L</w:t>
      </w:r>
      <w:r>
        <w:rPr>
          <w:rStyle w:val="WP9Hyperlink"/>
          <w:rFonts w:ascii="Arial" w:hAnsi="Arial"/>
          <w:color w:val="000000"/>
          <w:u w:val="none"/>
        </w:rPr>
        <w:t>, Satoh</w:t>
      </w:r>
      <w:r w:rsidR="00C030F7">
        <w:rPr>
          <w:rStyle w:val="WP9Hyperlink"/>
          <w:rFonts w:ascii="Arial" w:hAnsi="Arial"/>
          <w:color w:val="000000"/>
          <w:u w:val="none"/>
        </w:rPr>
        <w:t>,</w:t>
      </w:r>
      <w:r>
        <w:rPr>
          <w:rStyle w:val="WP9Hyperlink"/>
          <w:rFonts w:ascii="Arial" w:hAnsi="Arial"/>
          <w:color w:val="000000"/>
          <w:u w:val="none"/>
        </w:rPr>
        <w:t xml:space="preserve"> M</w:t>
      </w:r>
      <w:r w:rsidR="00C030F7">
        <w:rPr>
          <w:rStyle w:val="WP9Hyperlink"/>
          <w:rFonts w:ascii="Arial" w:hAnsi="Arial"/>
          <w:color w:val="000000"/>
          <w:u w:val="none"/>
        </w:rPr>
        <w:t>.</w:t>
      </w:r>
      <w:r>
        <w:rPr>
          <w:rStyle w:val="WP9Hyperlink"/>
          <w:rFonts w:ascii="Arial" w:hAnsi="Arial"/>
          <w:color w:val="000000"/>
          <w:u w:val="none"/>
        </w:rPr>
        <w:t>, Reeves</w:t>
      </w:r>
      <w:r w:rsidR="00C030F7">
        <w:rPr>
          <w:rStyle w:val="WP9Hyperlink"/>
          <w:rFonts w:ascii="Arial" w:hAnsi="Arial"/>
          <w:color w:val="000000"/>
          <w:u w:val="none"/>
        </w:rPr>
        <w:t>,</w:t>
      </w:r>
      <w:r>
        <w:rPr>
          <w:rStyle w:val="WP9Hyperlink"/>
          <w:rFonts w:ascii="Arial" w:hAnsi="Arial"/>
          <w:color w:val="000000"/>
          <w:u w:val="none"/>
        </w:rPr>
        <w:t xml:space="preserve"> W</w:t>
      </w:r>
      <w:r w:rsidR="00C030F7">
        <w:rPr>
          <w:rStyle w:val="WP9Hyperlink"/>
          <w:rFonts w:ascii="Arial" w:hAnsi="Arial"/>
          <w:color w:val="000000"/>
          <w:u w:val="none"/>
        </w:rPr>
        <w:t>.</w:t>
      </w:r>
      <w:r>
        <w:rPr>
          <w:rStyle w:val="WP9Hyperlink"/>
          <w:rFonts w:ascii="Arial" w:hAnsi="Arial"/>
          <w:color w:val="000000"/>
          <w:u w:val="none"/>
        </w:rPr>
        <w:t xml:space="preserve">H.  In vivo adjuvant activity of the RNA component of the Sm/RNP lupus autoantigen.  </w:t>
      </w:r>
      <w:r>
        <w:rPr>
          <w:rStyle w:val="WP9Hyperlink"/>
          <w:rFonts w:ascii="Arial" w:hAnsi="Arial"/>
          <w:i/>
          <w:color w:val="000000"/>
          <w:u w:val="none"/>
        </w:rPr>
        <w:t>Arthritis Rheum</w:t>
      </w:r>
      <w:r>
        <w:rPr>
          <w:rStyle w:val="WP9Hyperlink"/>
          <w:rFonts w:ascii="Arial" w:hAnsi="Arial"/>
          <w:color w:val="000000"/>
          <w:u w:val="none"/>
        </w:rPr>
        <w:t xml:space="preserve">. 2007 Oct;56(10):3379-86. </w:t>
      </w:r>
    </w:p>
    <w:p w:rsidR="0014149A" w:rsidRDefault="0014149A" w:rsidP="008901E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p>
    <w:p w:rsidR="00C030F7" w:rsidRDefault="00032C0E" w:rsidP="00DE13F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Style w:val="WP9Hyperlink"/>
          <w:rFonts w:ascii="Arial" w:hAnsi="Arial"/>
          <w:color w:val="000000"/>
          <w:u w:val="none"/>
        </w:rPr>
      </w:pPr>
      <w:r>
        <w:rPr>
          <w:rStyle w:val="WP9Hyperlink"/>
          <w:rFonts w:ascii="Arial" w:hAnsi="Arial"/>
          <w:color w:val="000000"/>
          <w:u w:val="none"/>
        </w:rPr>
        <w:t>328)  Tsujimoto</w:t>
      </w:r>
      <w:r w:rsidR="00C030F7">
        <w:rPr>
          <w:rStyle w:val="WP9Hyperlink"/>
          <w:rFonts w:ascii="Arial" w:hAnsi="Arial"/>
          <w:color w:val="000000"/>
          <w:u w:val="none"/>
        </w:rPr>
        <w:t>,</w:t>
      </w:r>
      <w:r>
        <w:rPr>
          <w:rStyle w:val="WP9Hyperlink"/>
          <w:rFonts w:ascii="Arial" w:hAnsi="Arial"/>
          <w:color w:val="000000"/>
          <w:u w:val="none"/>
        </w:rPr>
        <w:t xml:space="preserve"> H</w:t>
      </w:r>
      <w:r w:rsidR="00C030F7">
        <w:rPr>
          <w:rStyle w:val="WP9Hyperlink"/>
          <w:rFonts w:ascii="Arial" w:hAnsi="Arial"/>
          <w:color w:val="000000"/>
          <w:u w:val="none"/>
        </w:rPr>
        <w:t>.</w:t>
      </w:r>
      <w:r>
        <w:rPr>
          <w:rStyle w:val="WP9Hyperlink"/>
          <w:rFonts w:ascii="Arial" w:hAnsi="Arial"/>
          <w:color w:val="000000"/>
          <w:u w:val="none"/>
        </w:rPr>
        <w:t>, Ono</w:t>
      </w:r>
      <w:r w:rsidR="00C030F7">
        <w:rPr>
          <w:rStyle w:val="WP9Hyperlink"/>
          <w:rFonts w:ascii="Arial" w:hAnsi="Arial"/>
          <w:color w:val="000000"/>
          <w:u w:val="none"/>
        </w:rPr>
        <w:t>,</w:t>
      </w:r>
      <w:r>
        <w:rPr>
          <w:rStyle w:val="WP9Hyperlink"/>
          <w:rFonts w:ascii="Arial" w:hAnsi="Arial"/>
          <w:color w:val="000000"/>
          <w:u w:val="none"/>
        </w:rPr>
        <w:t xml:space="preserve"> S</w:t>
      </w:r>
      <w:r w:rsidR="00C030F7">
        <w:rPr>
          <w:rStyle w:val="WP9Hyperlink"/>
          <w:rFonts w:ascii="Arial" w:hAnsi="Arial"/>
          <w:color w:val="000000"/>
          <w:u w:val="none"/>
        </w:rPr>
        <w:t>.</w:t>
      </w:r>
      <w:r>
        <w:rPr>
          <w:rStyle w:val="WP9Hyperlink"/>
          <w:rFonts w:ascii="Arial" w:hAnsi="Arial"/>
          <w:color w:val="000000"/>
          <w:u w:val="none"/>
        </w:rPr>
        <w:t>, Efron</w:t>
      </w:r>
      <w:r w:rsidR="00C030F7">
        <w:rPr>
          <w:rStyle w:val="WP9Hyperlink"/>
          <w:rFonts w:ascii="Arial" w:hAnsi="Arial"/>
          <w:color w:val="000000"/>
          <w:u w:val="none"/>
        </w:rPr>
        <w:t>,</w:t>
      </w:r>
      <w:r>
        <w:rPr>
          <w:rStyle w:val="WP9Hyperlink"/>
          <w:rFonts w:ascii="Arial" w:hAnsi="Arial"/>
          <w:color w:val="000000"/>
          <w:u w:val="none"/>
        </w:rPr>
        <w:t xml:space="preserve"> P</w:t>
      </w:r>
      <w:r w:rsidR="00C030F7">
        <w:rPr>
          <w:rStyle w:val="WP9Hyperlink"/>
          <w:rFonts w:ascii="Arial" w:hAnsi="Arial"/>
          <w:color w:val="000000"/>
          <w:u w:val="none"/>
        </w:rPr>
        <w:t>.</w:t>
      </w:r>
      <w:r>
        <w:rPr>
          <w:rStyle w:val="WP9Hyperlink"/>
          <w:rFonts w:ascii="Arial" w:hAnsi="Arial"/>
          <w:color w:val="000000"/>
          <w:u w:val="none"/>
        </w:rPr>
        <w:t>A</w:t>
      </w:r>
      <w:r w:rsidR="00C030F7">
        <w:rPr>
          <w:rStyle w:val="WP9Hyperlink"/>
          <w:rFonts w:ascii="Arial" w:hAnsi="Arial"/>
          <w:color w:val="000000"/>
          <w:u w:val="none"/>
        </w:rPr>
        <w:t>.</w:t>
      </w:r>
      <w:r>
        <w:rPr>
          <w:rStyle w:val="WP9Hyperlink"/>
          <w:rFonts w:ascii="Arial" w:hAnsi="Arial"/>
          <w:color w:val="000000"/>
          <w:u w:val="none"/>
        </w:rPr>
        <w:t>, Scumpia</w:t>
      </w:r>
      <w:r w:rsidR="00C030F7">
        <w:rPr>
          <w:rStyle w:val="WP9Hyperlink"/>
          <w:rFonts w:ascii="Arial" w:hAnsi="Arial"/>
          <w:color w:val="000000"/>
          <w:u w:val="none"/>
        </w:rPr>
        <w:t>,</w:t>
      </w:r>
      <w:r>
        <w:rPr>
          <w:rStyle w:val="WP9Hyperlink"/>
          <w:rFonts w:ascii="Arial" w:hAnsi="Arial"/>
          <w:color w:val="000000"/>
          <w:u w:val="none"/>
        </w:rPr>
        <w:t xml:space="preserve"> P</w:t>
      </w:r>
      <w:r w:rsidR="00C030F7">
        <w:rPr>
          <w:rStyle w:val="WP9Hyperlink"/>
          <w:rFonts w:ascii="Arial" w:hAnsi="Arial"/>
          <w:color w:val="000000"/>
          <w:u w:val="none"/>
        </w:rPr>
        <w:t>.</w:t>
      </w:r>
      <w:r>
        <w:rPr>
          <w:rStyle w:val="WP9Hyperlink"/>
          <w:rFonts w:ascii="Arial" w:hAnsi="Arial"/>
          <w:color w:val="000000"/>
          <w:u w:val="none"/>
        </w:rPr>
        <w:t>O</w:t>
      </w:r>
      <w:r w:rsidR="00C030F7">
        <w:rPr>
          <w:rStyle w:val="WP9Hyperlink"/>
          <w:rFonts w:ascii="Arial" w:hAnsi="Arial"/>
          <w:color w:val="000000"/>
          <w:u w:val="none"/>
        </w:rPr>
        <w:t>.</w:t>
      </w:r>
      <w:r>
        <w:rPr>
          <w:rStyle w:val="WP9Hyperlink"/>
          <w:rFonts w:ascii="Arial" w:hAnsi="Arial"/>
          <w:color w:val="000000"/>
          <w:u w:val="none"/>
        </w:rPr>
        <w:t xml:space="preserve">, </w:t>
      </w:r>
      <w:r w:rsidRPr="00E97B57">
        <w:rPr>
          <w:rStyle w:val="WP9Hyperlink"/>
          <w:rFonts w:ascii="Arial" w:hAnsi="Arial"/>
          <w:b/>
          <w:color w:val="000000"/>
          <w:u w:val="none"/>
        </w:rPr>
        <w:t>Moldawer</w:t>
      </w:r>
      <w:r w:rsidR="00C030F7">
        <w:rPr>
          <w:rStyle w:val="WP9Hyperlink"/>
          <w:rFonts w:ascii="Arial" w:hAnsi="Arial"/>
          <w:b/>
          <w:color w:val="000000"/>
          <w:u w:val="none"/>
        </w:rPr>
        <w:t>,</w:t>
      </w:r>
      <w:r w:rsidRPr="00E97B57">
        <w:rPr>
          <w:rStyle w:val="WP9Hyperlink"/>
          <w:rFonts w:ascii="Arial" w:hAnsi="Arial"/>
          <w:b/>
          <w:color w:val="000000"/>
          <w:u w:val="none"/>
        </w:rPr>
        <w:t xml:space="preserve"> L</w:t>
      </w:r>
      <w:r w:rsidR="00C030F7">
        <w:rPr>
          <w:rStyle w:val="WP9Hyperlink"/>
          <w:rFonts w:ascii="Arial" w:hAnsi="Arial"/>
          <w:b/>
          <w:color w:val="000000"/>
          <w:u w:val="none"/>
        </w:rPr>
        <w:t>.</w:t>
      </w:r>
      <w:r w:rsidRPr="00E97B57">
        <w:rPr>
          <w:rStyle w:val="WP9Hyperlink"/>
          <w:rFonts w:ascii="Arial" w:hAnsi="Arial"/>
          <w:b/>
          <w:color w:val="000000"/>
          <w:u w:val="none"/>
        </w:rPr>
        <w:t>L,</w:t>
      </w:r>
      <w:r>
        <w:rPr>
          <w:rStyle w:val="WP9Hyperlink"/>
          <w:rFonts w:ascii="Arial" w:hAnsi="Arial"/>
          <w:color w:val="000000"/>
          <w:u w:val="none"/>
        </w:rPr>
        <w:t xml:space="preserve"> Mochizuki</w:t>
      </w:r>
      <w:r w:rsidR="00C030F7">
        <w:rPr>
          <w:rStyle w:val="WP9Hyperlink"/>
          <w:rFonts w:ascii="Arial" w:hAnsi="Arial"/>
          <w:color w:val="000000"/>
          <w:u w:val="none"/>
        </w:rPr>
        <w:t>,</w:t>
      </w:r>
      <w:r>
        <w:rPr>
          <w:rStyle w:val="WP9Hyperlink"/>
          <w:rFonts w:ascii="Arial" w:hAnsi="Arial"/>
          <w:color w:val="000000"/>
          <w:u w:val="none"/>
        </w:rPr>
        <w:t xml:space="preserve"> H.  Role of toll-like receptors in the development of sepsis.  </w:t>
      </w:r>
      <w:r>
        <w:rPr>
          <w:rStyle w:val="WP9Hyperlink"/>
          <w:rFonts w:ascii="Arial" w:hAnsi="Arial"/>
          <w:i/>
          <w:color w:val="000000"/>
          <w:u w:val="none"/>
        </w:rPr>
        <w:t>Shock</w:t>
      </w:r>
      <w:r>
        <w:rPr>
          <w:rStyle w:val="WP9Hyperlink"/>
          <w:rFonts w:ascii="Arial" w:hAnsi="Arial"/>
          <w:color w:val="000000"/>
          <w:u w:val="none"/>
        </w:rPr>
        <w:t xml:space="preserve">. 2008 Mar;29(3):315-321. </w:t>
      </w:r>
    </w:p>
    <w:p w:rsidR="00E97B57" w:rsidRDefault="00DE13F8" w:rsidP="007C4C6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rPr>
          <w:rFonts w:ascii="Arial" w:hAnsi="Arial" w:cs="Arial"/>
          <w:b/>
          <w:bCs/>
        </w:rPr>
      </w:pPr>
      <w:r>
        <w:rPr>
          <w:rStyle w:val="WP9Hyperlink"/>
          <w:rFonts w:ascii="Arial" w:hAnsi="Arial"/>
          <w:color w:val="000000"/>
          <w:u w:val="none"/>
        </w:rPr>
        <w:br/>
      </w:r>
      <w:r>
        <w:rPr>
          <w:rFonts w:ascii="Arial" w:hAnsi="Arial" w:cs="Arial"/>
        </w:rPr>
        <w:t>329</w:t>
      </w:r>
      <w:r w:rsidR="00E97B57">
        <w:rPr>
          <w:rFonts w:ascii="Arial" w:hAnsi="Arial" w:cs="Arial"/>
        </w:rPr>
        <w:t xml:space="preserve">)  </w:t>
      </w:r>
      <w:r w:rsidR="00E97B57" w:rsidRPr="00E97B57">
        <w:rPr>
          <w:rFonts w:ascii="Arial" w:hAnsi="Arial" w:cs="Arial"/>
        </w:rPr>
        <w:t>Russom</w:t>
      </w:r>
      <w:r w:rsidR="00C030F7">
        <w:rPr>
          <w:rFonts w:ascii="Arial" w:hAnsi="Arial" w:cs="Arial"/>
        </w:rPr>
        <w:t>,</w:t>
      </w:r>
      <w:r w:rsidR="00E97B57" w:rsidRPr="00E97B57">
        <w:rPr>
          <w:rFonts w:ascii="Arial" w:hAnsi="Arial" w:cs="Arial"/>
        </w:rPr>
        <w:t xml:space="preserve"> A</w:t>
      </w:r>
      <w:r w:rsidR="00C030F7">
        <w:rPr>
          <w:rFonts w:ascii="Arial" w:hAnsi="Arial" w:cs="Arial"/>
        </w:rPr>
        <w:t>.</w:t>
      </w:r>
      <w:r w:rsidR="00E97B57" w:rsidRPr="00E97B57">
        <w:rPr>
          <w:rFonts w:ascii="Arial" w:hAnsi="Arial" w:cs="Arial"/>
        </w:rPr>
        <w:t>, Sethu</w:t>
      </w:r>
      <w:r w:rsidR="00C030F7">
        <w:rPr>
          <w:rFonts w:ascii="Arial" w:hAnsi="Arial" w:cs="Arial"/>
        </w:rPr>
        <w:t>,</w:t>
      </w:r>
      <w:r w:rsidR="00E97B57" w:rsidRPr="00E97B57">
        <w:rPr>
          <w:rFonts w:ascii="Arial" w:hAnsi="Arial" w:cs="Arial"/>
        </w:rPr>
        <w:t xml:space="preserve"> P</w:t>
      </w:r>
      <w:r w:rsidR="00C030F7">
        <w:rPr>
          <w:rFonts w:ascii="Arial" w:hAnsi="Arial" w:cs="Arial"/>
        </w:rPr>
        <w:t>.</w:t>
      </w:r>
      <w:r w:rsidR="00E97B57" w:rsidRPr="00E97B57">
        <w:rPr>
          <w:rFonts w:ascii="Arial" w:hAnsi="Arial" w:cs="Arial"/>
        </w:rPr>
        <w:t>, Irimia</w:t>
      </w:r>
      <w:r w:rsidR="00C030F7">
        <w:rPr>
          <w:rFonts w:ascii="Arial" w:hAnsi="Arial" w:cs="Arial"/>
        </w:rPr>
        <w:t>,</w:t>
      </w:r>
      <w:r w:rsidR="00E97B57" w:rsidRPr="00E97B57">
        <w:rPr>
          <w:rFonts w:ascii="Arial" w:hAnsi="Arial" w:cs="Arial"/>
        </w:rPr>
        <w:t xml:space="preserve"> D</w:t>
      </w:r>
      <w:r w:rsidR="00C030F7">
        <w:rPr>
          <w:rFonts w:ascii="Arial" w:hAnsi="Arial" w:cs="Arial"/>
        </w:rPr>
        <w:t>.</w:t>
      </w:r>
      <w:r w:rsidR="00E97B57" w:rsidRPr="00E97B57">
        <w:rPr>
          <w:rFonts w:ascii="Arial" w:hAnsi="Arial" w:cs="Arial"/>
        </w:rPr>
        <w:t>, Mindrinos</w:t>
      </w:r>
      <w:r w:rsidR="00C030F7">
        <w:rPr>
          <w:rFonts w:ascii="Arial" w:hAnsi="Arial" w:cs="Arial"/>
        </w:rPr>
        <w:t>,</w:t>
      </w:r>
      <w:r w:rsidR="00E97B57" w:rsidRPr="00E97B57">
        <w:rPr>
          <w:rFonts w:ascii="Arial" w:hAnsi="Arial" w:cs="Arial"/>
        </w:rPr>
        <w:t xml:space="preserve"> M</w:t>
      </w:r>
      <w:r w:rsidR="00C030F7">
        <w:rPr>
          <w:rFonts w:ascii="Arial" w:hAnsi="Arial" w:cs="Arial"/>
        </w:rPr>
        <w:t>.</w:t>
      </w:r>
      <w:r w:rsidR="00E97B57" w:rsidRPr="00E97B57">
        <w:rPr>
          <w:rFonts w:ascii="Arial" w:hAnsi="Arial" w:cs="Arial"/>
        </w:rPr>
        <w:t>N</w:t>
      </w:r>
      <w:r w:rsidR="00C030F7">
        <w:rPr>
          <w:rFonts w:ascii="Arial" w:hAnsi="Arial" w:cs="Arial"/>
        </w:rPr>
        <w:t>.</w:t>
      </w:r>
      <w:r w:rsidR="00E97B57" w:rsidRPr="00E97B57">
        <w:rPr>
          <w:rFonts w:ascii="Arial" w:hAnsi="Arial" w:cs="Arial"/>
        </w:rPr>
        <w:t>, Calvano</w:t>
      </w:r>
      <w:r w:rsidR="00C030F7">
        <w:rPr>
          <w:rFonts w:ascii="Arial" w:hAnsi="Arial" w:cs="Arial"/>
        </w:rPr>
        <w:t>,</w:t>
      </w:r>
      <w:r w:rsidR="00E97B57" w:rsidRPr="00E97B57">
        <w:rPr>
          <w:rFonts w:ascii="Arial" w:hAnsi="Arial" w:cs="Arial"/>
        </w:rPr>
        <w:t xml:space="preserve"> S</w:t>
      </w:r>
      <w:r w:rsidR="00C030F7">
        <w:rPr>
          <w:rFonts w:ascii="Arial" w:hAnsi="Arial" w:cs="Arial"/>
        </w:rPr>
        <w:t>.</w:t>
      </w:r>
      <w:r w:rsidR="00E97B57" w:rsidRPr="00E97B57">
        <w:rPr>
          <w:rFonts w:ascii="Arial" w:hAnsi="Arial" w:cs="Arial"/>
        </w:rPr>
        <w:t>E</w:t>
      </w:r>
      <w:r w:rsidR="00C030F7">
        <w:rPr>
          <w:rFonts w:ascii="Arial" w:hAnsi="Arial" w:cs="Arial"/>
        </w:rPr>
        <w:t>.</w:t>
      </w:r>
      <w:r w:rsidR="00E97B57" w:rsidRPr="00E97B57">
        <w:rPr>
          <w:rFonts w:ascii="Arial" w:hAnsi="Arial" w:cs="Arial"/>
        </w:rPr>
        <w:t>, Garcia</w:t>
      </w:r>
      <w:r w:rsidR="00C030F7">
        <w:rPr>
          <w:rFonts w:ascii="Arial" w:hAnsi="Arial" w:cs="Arial"/>
        </w:rPr>
        <w:t>,</w:t>
      </w:r>
      <w:r w:rsidR="00E97B57" w:rsidRPr="00E97B57">
        <w:rPr>
          <w:rFonts w:ascii="Arial" w:hAnsi="Arial" w:cs="Arial"/>
        </w:rPr>
        <w:t>I</w:t>
      </w:r>
      <w:r w:rsidR="00C030F7">
        <w:rPr>
          <w:rFonts w:ascii="Arial" w:hAnsi="Arial" w:cs="Arial"/>
        </w:rPr>
        <w:t>.</w:t>
      </w:r>
      <w:r w:rsidR="00E97B57" w:rsidRPr="00E97B57">
        <w:rPr>
          <w:rFonts w:ascii="Arial" w:hAnsi="Arial" w:cs="Arial"/>
        </w:rPr>
        <w:t>, Finnerty</w:t>
      </w:r>
      <w:r w:rsidR="00C030F7">
        <w:rPr>
          <w:rFonts w:ascii="Arial" w:hAnsi="Arial" w:cs="Arial"/>
        </w:rPr>
        <w:t>,</w:t>
      </w:r>
      <w:r w:rsidR="00E97B57" w:rsidRPr="00E97B57">
        <w:rPr>
          <w:rFonts w:ascii="Arial" w:hAnsi="Arial" w:cs="Arial"/>
        </w:rPr>
        <w:t xml:space="preserve"> C</w:t>
      </w:r>
      <w:r w:rsidR="00C030F7">
        <w:rPr>
          <w:rFonts w:ascii="Arial" w:hAnsi="Arial" w:cs="Arial"/>
        </w:rPr>
        <w:t>.</w:t>
      </w:r>
      <w:r w:rsidR="00E97B57" w:rsidRPr="00E97B57">
        <w:rPr>
          <w:rFonts w:ascii="Arial" w:hAnsi="Arial" w:cs="Arial"/>
        </w:rPr>
        <w:t>, Tannahill</w:t>
      </w:r>
      <w:r w:rsidR="00C030F7">
        <w:rPr>
          <w:rFonts w:ascii="Arial" w:hAnsi="Arial" w:cs="Arial"/>
        </w:rPr>
        <w:t>,</w:t>
      </w:r>
      <w:r w:rsidR="00E97B57" w:rsidRPr="00E97B57">
        <w:rPr>
          <w:rFonts w:ascii="Arial" w:hAnsi="Arial" w:cs="Arial"/>
        </w:rPr>
        <w:t xml:space="preserve"> C</w:t>
      </w:r>
      <w:r w:rsidR="00C030F7">
        <w:rPr>
          <w:rFonts w:ascii="Arial" w:hAnsi="Arial" w:cs="Arial"/>
        </w:rPr>
        <w:t>.</w:t>
      </w:r>
      <w:r w:rsidR="00E97B57" w:rsidRPr="00E97B57">
        <w:rPr>
          <w:rFonts w:ascii="Arial" w:hAnsi="Arial" w:cs="Arial"/>
        </w:rPr>
        <w:t>, Abouhamze</w:t>
      </w:r>
      <w:r w:rsidR="00C030F7">
        <w:rPr>
          <w:rFonts w:ascii="Arial" w:hAnsi="Arial" w:cs="Arial"/>
        </w:rPr>
        <w:t>,</w:t>
      </w:r>
      <w:r w:rsidR="00E97B57" w:rsidRPr="00E97B57">
        <w:rPr>
          <w:rFonts w:ascii="Arial" w:hAnsi="Arial" w:cs="Arial"/>
        </w:rPr>
        <w:t xml:space="preserve"> A</w:t>
      </w:r>
      <w:r w:rsidR="00C030F7">
        <w:rPr>
          <w:rFonts w:ascii="Arial" w:hAnsi="Arial" w:cs="Arial"/>
        </w:rPr>
        <w:t>.</w:t>
      </w:r>
      <w:r w:rsidR="00E97B57" w:rsidRPr="00E97B57">
        <w:rPr>
          <w:rFonts w:ascii="Arial" w:hAnsi="Arial" w:cs="Arial"/>
        </w:rPr>
        <w:t>, Wilhelmy</w:t>
      </w:r>
      <w:r w:rsidR="00C030F7">
        <w:rPr>
          <w:rFonts w:ascii="Arial" w:hAnsi="Arial" w:cs="Arial"/>
        </w:rPr>
        <w:t>,</w:t>
      </w:r>
      <w:r w:rsidR="00E97B57" w:rsidRPr="00E97B57">
        <w:rPr>
          <w:rFonts w:ascii="Arial" w:hAnsi="Arial" w:cs="Arial"/>
        </w:rPr>
        <w:t xml:space="preserve"> J</w:t>
      </w:r>
      <w:r w:rsidR="00C030F7">
        <w:rPr>
          <w:rFonts w:ascii="Arial" w:hAnsi="Arial" w:cs="Arial"/>
        </w:rPr>
        <w:t>.</w:t>
      </w:r>
      <w:r w:rsidR="00E97B57" w:rsidRPr="00E97B57">
        <w:rPr>
          <w:rFonts w:ascii="Arial" w:hAnsi="Arial" w:cs="Arial"/>
        </w:rPr>
        <w:t>, López</w:t>
      </w:r>
      <w:r w:rsidR="00C030F7">
        <w:rPr>
          <w:rFonts w:ascii="Arial" w:hAnsi="Arial" w:cs="Arial"/>
        </w:rPr>
        <w:t>,</w:t>
      </w:r>
      <w:r w:rsidR="00E97B57" w:rsidRPr="00E97B57">
        <w:rPr>
          <w:rFonts w:ascii="Arial" w:hAnsi="Arial" w:cs="Arial"/>
        </w:rPr>
        <w:t xml:space="preserve"> M</w:t>
      </w:r>
      <w:r w:rsidR="00C030F7">
        <w:rPr>
          <w:rFonts w:ascii="Arial" w:hAnsi="Arial" w:cs="Arial"/>
        </w:rPr>
        <w:t>.</w:t>
      </w:r>
      <w:r w:rsidR="00E97B57" w:rsidRPr="00E97B57">
        <w:rPr>
          <w:rFonts w:ascii="Arial" w:hAnsi="Arial" w:cs="Arial"/>
        </w:rPr>
        <w:t>C</w:t>
      </w:r>
      <w:r w:rsidR="00C030F7">
        <w:rPr>
          <w:rFonts w:ascii="Arial" w:hAnsi="Arial" w:cs="Arial"/>
        </w:rPr>
        <w:t>.</w:t>
      </w:r>
      <w:r w:rsidR="00E97B57" w:rsidRPr="00E97B57">
        <w:rPr>
          <w:rFonts w:ascii="Arial" w:hAnsi="Arial" w:cs="Arial"/>
        </w:rPr>
        <w:t>, Baker</w:t>
      </w:r>
      <w:r w:rsidR="00C030F7">
        <w:rPr>
          <w:rFonts w:ascii="Arial" w:hAnsi="Arial" w:cs="Arial"/>
        </w:rPr>
        <w:t>,</w:t>
      </w:r>
      <w:r w:rsidR="00E97B57" w:rsidRPr="00E97B57">
        <w:rPr>
          <w:rFonts w:ascii="Arial" w:hAnsi="Arial" w:cs="Arial"/>
        </w:rPr>
        <w:t xml:space="preserve"> H</w:t>
      </w:r>
      <w:r w:rsidR="00C030F7">
        <w:rPr>
          <w:rFonts w:ascii="Arial" w:hAnsi="Arial" w:cs="Arial"/>
        </w:rPr>
        <w:t>.</w:t>
      </w:r>
      <w:r w:rsidR="00E97B57" w:rsidRPr="00E97B57">
        <w:rPr>
          <w:rFonts w:ascii="Arial" w:hAnsi="Arial" w:cs="Arial"/>
        </w:rPr>
        <w:t>V</w:t>
      </w:r>
      <w:r w:rsidR="00C030F7">
        <w:rPr>
          <w:rFonts w:ascii="Arial" w:hAnsi="Arial" w:cs="Arial"/>
        </w:rPr>
        <w:t>.</w:t>
      </w:r>
      <w:r w:rsidR="00E97B57" w:rsidRPr="00E97B57">
        <w:rPr>
          <w:rFonts w:ascii="Arial" w:hAnsi="Arial" w:cs="Arial"/>
        </w:rPr>
        <w:t>, Herndon</w:t>
      </w:r>
      <w:r w:rsidR="00C030F7">
        <w:rPr>
          <w:rFonts w:ascii="Arial" w:hAnsi="Arial" w:cs="Arial"/>
        </w:rPr>
        <w:t>,</w:t>
      </w:r>
      <w:r w:rsidR="00E97B57" w:rsidRPr="00E97B57">
        <w:rPr>
          <w:rFonts w:ascii="Arial" w:hAnsi="Arial" w:cs="Arial"/>
        </w:rPr>
        <w:t xml:space="preserve"> D</w:t>
      </w:r>
      <w:r w:rsidR="00C030F7">
        <w:rPr>
          <w:rFonts w:ascii="Arial" w:hAnsi="Arial" w:cs="Arial"/>
        </w:rPr>
        <w:t>.</w:t>
      </w:r>
      <w:r w:rsidR="00E97B57" w:rsidRPr="00E97B57">
        <w:rPr>
          <w:rFonts w:ascii="Arial" w:hAnsi="Arial" w:cs="Arial"/>
        </w:rPr>
        <w:t>N</w:t>
      </w:r>
      <w:r w:rsidR="00C030F7">
        <w:rPr>
          <w:rFonts w:ascii="Arial" w:hAnsi="Arial" w:cs="Arial"/>
        </w:rPr>
        <w:t>.</w:t>
      </w:r>
      <w:r w:rsidR="00E97B57" w:rsidRPr="00E97B57">
        <w:rPr>
          <w:rFonts w:ascii="Arial" w:hAnsi="Arial" w:cs="Arial"/>
        </w:rPr>
        <w:t>, Lowry</w:t>
      </w:r>
      <w:r w:rsidR="00C030F7">
        <w:rPr>
          <w:rFonts w:ascii="Arial" w:hAnsi="Arial" w:cs="Arial"/>
        </w:rPr>
        <w:t>,</w:t>
      </w:r>
      <w:r w:rsidR="00E97B57" w:rsidRPr="00E97B57">
        <w:rPr>
          <w:rFonts w:ascii="Arial" w:hAnsi="Arial" w:cs="Arial"/>
        </w:rPr>
        <w:t xml:space="preserve"> S</w:t>
      </w:r>
      <w:r w:rsidR="00C030F7">
        <w:rPr>
          <w:rFonts w:ascii="Arial" w:hAnsi="Arial" w:cs="Arial"/>
        </w:rPr>
        <w:t>.</w:t>
      </w:r>
      <w:r w:rsidR="00E97B57" w:rsidRPr="00E97B57">
        <w:rPr>
          <w:rFonts w:ascii="Arial" w:hAnsi="Arial" w:cs="Arial"/>
        </w:rPr>
        <w:t>F</w:t>
      </w:r>
      <w:r w:rsidR="00C030F7">
        <w:rPr>
          <w:rFonts w:ascii="Arial" w:hAnsi="Arial" w:cs="Arial"/>
        </w:rPr>
        <w:t>.</w:t>
      </w:r>
      <w:r w:rsidR="00E97B57" w:rsidRPr="00E97B57">
        <w:rPr>
          <w:rFonts w:ascii="Arial" w:hAnsi="Arial" w:cs="Arial"/>
        </w:rPr>
        <w:t>, Maier</w:t>
      </w:r>
      <w:r w:rsidR="00C030F7">
        <w:rPr>
          <w:rFonts w:ascii="Arial" w:hAnsi="Arial" w:cs="Arial"/>
        </w:rPr>
        <w:t>,</w:t>
      </w:r>
      <w:r w:rsidR="00E97B57" w:rsidRPr="00E97B57">
        <w:rPr>
          <w:rFonts w:ascii="Arial" w:hAnsi="Arial" w:cs="Arial"/>
        </w:rPr>
        <w:t xml:space="preserve"> R</w:t>
      </w:r>
      <w:r w:rsidR="00C030F7">
        <w:rPr>
          <w:rFonts w:ascii="Arial" w:hAnsi="Arial" w:cs="Arial"/>
        </w:rPr>
        <w:t>.</w:t>
      </w:r>
      <w:r w:rsidR="00E97B57" w:rsidRPr="00E97B57">
        <w:rPr>
          <w:rFonts w:ascii="Arial" w:hAnsi="Arial" w:cs="Arial"/>
        </w:rPr>
        <w:t>V</w:t>
      </w:r>
      <w:r w:rsidR="00C030F7">
        <w:rPr>
          <w:rFonts w:ascii="Arial" w:hAnsi="Arial" w:cs="Arial"/>
        </w:rPr>
        <w:t>.</w:t>
      </w:r>
      <w:r w:rsidR="00E97B57" w:rsidRPr="00E97B57">
        <w:rPr>
          <w:rFonts w:ascii="Arial" w:hAnsi="Arial" w:cs="Arial"/>
        </w:rPr>
        <w:t>, Davis</w:t>
      </w:r>
      <w:r w:rsidR="00C030F7">
        <w:rPr>
          <w:rFonts w:ascii="Arial" w:hAnsi="Arial" w:cs="Arial"/>
        </w:rPr>
        <w:t>,</w:t>
      </w:r>
      <w:r w:rsidR="00E97B57" w:rsidRPr="00E97B57">
        <w:rPr>
          <w:rFonts w:ascii="Arial" w:hAnsi="Arial" w:cs="Arial"/>
        </w:rPr>
        <w:t xml:space="preserve"> R</w:t>
      </w:r>
      <w:r w:rsidR="00C030F7">
        <w:rPr>
          <w:rFonts w:ascii="Arial" w:hAnsi="Arial" w:cs="Arial"/>
        </w:rPr>
        <w:t>.</w:t>
      </w:r>
      <w:r w:rsidR="00E97B57" w:rsidRPr="00E97B57">
        <w:rPr>
          <w:rFonts w:ascii="Arial" w:hAnsi="Arial" w:cs="Arial"/>
        </w:rPr>
        <w:t>W</w:t>
      </w:r>
      <w:r w:rsidR="00C030F7">
        <w:rPr>
          <w:rFonts w:ascii="Arial" w:hAnsi="Arial" w:cs="Arial"/>
        </w:rPr>
        <w:t>.</w:t>
      </w:r>
      <w:r w:rsidR="00E97B57" w:rsidRPr="00E97B57">
        <w:rPr>
          <w:rFonts w:ascii="Arial" w:hAnsi="Arial" w:cs="Arial"/>
        </w:rPr>
        <w:t xml:space="preserve">, </w:t>
      </w:r>
      <w:r w:rsidR="00E97B57" w:rsidRPr="00E97B57">
        <w:rPr>
          <w:rFonts w:ascii="Arial" w:hAnsi="Arial" w:cs="Arial"/>
          <w:b/>
        </w:rPr>
        <w:t>Moldawer</w:t>
      </w:r>
      <w:r w:rsidR="00C030F7">
        <w:rPr>
          <w:rFonts w:ascii="Arial" w:hAnsi="Arial" w:cs="Arial"/>
          <w:b/>
        </w:rPr>
        <w:t>,</w:t>
      </w:r>
      <w:r w:rsidR="00E97B57" w:rsidRPr="00E97B57">
        <w:rPr>
          <w:rFonts w:ascii="Arial" w:hAnsi="Arial" w:cs="Arial"/>
          <w:b/>
        </w:rPr>
        <w:t xml:space="preserve"> L</w:t>
      </w:r>
      <w:r w:rsidR="00C030F7">
        <w:rPr>
          <w:rFonts w:ascii="Arial" w:hAnsi="Arial" w:cs="Arial"/>
          <w:b/>
        </w:rPr>
        <w:t>.</w:t>
      </w:r>
      <w:r w:rsidR="00E97B57" w:rsidRPr="00E97B57">
        <w:rPr>
          <w:rFonts w:ascii="Arial" w:hAnsi="Arial" w:cs="Arial"/>
          <w:b/>
        </w:rPr>
        <w:t>L</w:t>
      </w:r>
      <w:r w:rsidR="00C030F7">
        <w:rPr>
          <w:rFonts w:ascii="Arial" w:hAnsi="Arial" w:cs="Arial"/>
          <w:b/>
        </w:rPr>
        <w:t>.</w:t>
      </w:r>
      <w:r w:rsidR="00E97B57" w:rsidRPr="00E97B57">
        <w:rPr>
          <w:rFonts w:ascii="Arial" w:hAnsi="Arial" w:cs="Arial"/>
          <w:b/>
        </w:rPr>
        <w:t>,</w:t>
      </w:r>
      <w:r w:rsidR="00E97B57" w:rsidRPr="00E97B57">
        <w:rPr>
          <w:rFonts w:ascii="Arial" w:hAnsi="Arial" w:cs="Arial"/>
        </w:rPr>
        <w:t xml:space="preserve"> Tompkins</w:t>
      </w:r>
      <w:r w:rsidR="00C030F7">
        <w:rPr>
          <w:rFonts w:ascii="Arial" w:hAnsi="Arial" w:cs="Arial"/>
        </w:rPr>
        <w:t>,</w:t>
      </w:r>
      <w:r w:rsidR="00E97B57" w:rsidRPr="00E97B57">
        <w:rPr>
          <w:rFonts w:ascii="Arial" w:hAnsi="Arial" w:cs="Arial"/>
        </w:rPr>
        <w:t xml:space="preserve"> R</w:t>
      </w:r>
      <w:r w:rsidR="00C030F7">
        <w:rPr>
          <w:rFonts w:ascii="Arial" w:hAnsi="Arial" w:cs="Arial"/>
        </w:rPr>
        <w:t>.</w:t>
      </w:r>
      <w:r w:rsidR="00E97B57" w:rsidRPr="00E97B57">
        <w:rPr>
          <w:rFonts w:ascii="Arial" w:hAnsi="Arial" w:cs="Arial"/>
        </w:rPr>
        <w:t>G</w:t>
      </w:r>
      <w:r w:rsidR="00C030F7">
        <w:rPr>
          <w:rFonts w:ascii="Arial" w:hAnsi="Arial" w:cs="Arial"/>
        </w:rPr>
        <w:t>.</w:t>
      </w:r>
      <w:r w:rsidR="00E97B57" w:rsidRPr="00E97B57">
        <w:rPr>
          <w:rFonts w:ascii="Arial" w:hAnsi="Arial" w:cs="Arial"/>
        </w:rPr>
        <w:t>, Toner</w:t>
      </w:r>
      <w:r w:rsidR="00C030F7">
        <w:rPr>
          <w:rFonts w:ascii="Arial" w:hAnsi="Arial" w:cs="Arial"/>
        </w:rPr>
        <w:t>,</w:t>
      </w:r>
      <w:r w:rsidR="00E97B57" w:rsidRPr="00E97B57">
        <w:rPr>
          <w:rFonts w:ascii="Arial" w:hAnsi="Arial" w:cs="Arial"/>
        </w:rPr>
        <w:t xml:space="preserve"> M</w:t>
      </w:r>
      <w:r w:rsidR="00C030F7">
        <w:rPr>
          <w:rFonts w:ascii="Arial" w:hAnsi="Arial" w:cs="Arial"/>
        </w:rPr>
        <w:t>.</w:t>
      </w:r>
      <w:r w:rsidR="00E97B57" w:rsidRPr="00E97B57">
        <w:rPr>
          <w:rFonts w:ascii="Arial" w:hAnsi="Arial" w:cs="Arial"/>
        </w:rPr>
        <w:t xml:space="preserve">; Inflammation and Host Response to Injury Large Scale Collaborative Research Program. </w:t>
      </w:r>
      <w:hyperlink r:id="rId7" w:history="1">
        <w:r w:rsidR="0050363D" w:rsidRPr="00E97B57">
          <w:rPr>
            <w:rFonts w:ascii="Arial" w:hAnsi="Arial" w:cs="Arial"/>
          </w:rPr>
          <w:t>Microfluidic leukocyte isolation for gene expression analysis in critically ill hospitalized patients.</w:t>
        </w:r>
      </w:hyperlink>
      <w:r w:rsidR="00E97B57" w:rsidRPr="00E97B57">
        <w:rPr>
          <w:rFonts w:ascii="Arial" w:hAnsi="Arial" w:cs="Arial"/>
        </w:rPr>
        <w:t xml:space="preserve"> </w:t>
      </w:r>
      <w:r w:rsidR="0050363D" w:rsidRPr="00A902F1">
        <w:rPr>
          <w:rFonts w:ascii="Arial" w:hAnsi="Arial" w:cs="Arial"/>
          <w:i/>
        </w:rPr>
        <w:t>Clin Chem</w:t>
      </w:r>
      <w:r w:rsidR="0050363D" w:rsidRPr="00E97B57">
        <w:rPr>
          <w:rFonts w:ascii="Arial" w:hAnsi="Arial" w:cs="Arial"/>
        </w:rPr>
        <w:t>. 2008 May;54(5):891-900. Epub 2008 Mar 28.</w:t>
      </w:r>
      <w:r w:rsidR="007C4C62" w:rsidRPr="007C4C62">
        <w:t xml:space="preserve"> </w:t>
      </w:r>
      <w:r w:rsidR="007C4C62" w:rsidRPr="007C4C62">
        <w:rPr>
          <w:rFonts w:ascii="Arial" w:hAnsi="Arial"/>
          <w:color w:val="000000"/>
        </w:rPr>
        <w:t xml:space="preserve">PMCID: PMC4011019 </w:t>
      </w:r>
      <w:r w:rsidR="0050363D" w:rsidRPr="00E97B57">
        <w:rPr>
          <w:rFonts w:ascii="Arial" w:hAnsi="Arial" w:cs="Arial"/>
          <w:b/>
          <w:bCs/>
        </w:rPr>
        <w:t xml:space="preserve"> </w:t>
      </w:r>
    </w:p>
    <w:p w:rsidR="00731A51" w:rsidRPr="00E97B57" w:rsidRDefault="00DE13F8" w:rsidP="00731A51">
      <w:pPr>
        <w:widowControl/>
        <w:spacing w:after="120"/>
        <w:rPr>
          <w:rFonts w:ascii="Arial" w:hAnsi="Arial" w:cs="Arial"/>
        </w:rPr>
      </w:pPr>
      <w:r>
        <w:rPr>
          <w:rFonts w:ascii="Arial" w:hAnsi="Arial" w:cs="Arial"/>
        </w:rPr>
        <w:t>330</w:t>
      </w:r>
      <w:r w:rsidR="00731A51">
        <w:rPr>
          <w:rFonts w:ascii="Arial" w:hAnsi="Arial" w:cs="Arial"/>
        </w:rPr>
        <w:t xml:space="preserve">) </w:t>
      </w:r>
      <w:r w:rsidR="00731A51" w:rsidRPr="00E97B57">
        <w:rPr>
          <w:rFonts w:ascii="Arial" w:hAnsi="Arial" w:cs="Arial"/>
        </w:rPr>
        <w:t>Wynn</w:t>
      </w:r>
      <w:r w:rsidR="00C030F7">
        <w:rPr>
          <w:rFonts w:ascii="Arial" w:hAnsi="Arial" w:cs="Arial"/>
        </w:rPr>
        <w:t>,</w:t>
      </w:r>
      <w:r w:rsidR="00731A51" w:rsidRPr="00E97B57">
        <w:rPr>
          <w:rFonts w:ascii="Arial" w:hAnsi="Arial" w:cs="Arial"/>
        </w:rPr>
        <w:t xml:space="preserve"> J</w:t>
      </w:r>
      <w:r w:rsidR="00C030F7">
        <w:rPr>
          <w:rFonts w:ascii="Arial" w:hAnsi="Arial" w:cs="Arial"/>
        </w:rPr>
        <w:t>.</w:t>
      </w:r>
      <w:r w:rsidR="00731A51" w:rsidRPr="00E97B57">
        <w:rPr>
          <w:rFonts w:ascii="Arial" w:hAnsi="Arial" w:cs="Arial"/>
        </w:rPr>
        <w:t>L</w:t>
      </w:r>
      <w:r w:rsidR="00C030F7">
        <w:rPr>
          <w:rFonts w:ascii="Arial" w:hAnsi="Arial" w:cs="Arial"/>
        </w:rPr>
        <w:t>.</w:t>
      </w:r>
      <w:r w:rsidR="00731A51" w:rsidRPr="00E97B57">
        <w:rPr>
          <w:rFonts w:ascii="Arial" w:hAnsi="Arial" w:cs="Arial"/>
        </w:rPr>
        <w:t>, Scumpia</w:t>
      </w:r>
      <w:r w:rsidR="00C030F7">
        <w:rPr>
          <w:rFonts w:ascii="Arial" w:hAnsi="Arial" w:cs="Arial"/>
        </w:rPr>
        <w:t>,</w:t>
      </w:r>
      <w:r w:rsidR="00731A51" w:rsidRPr="00E97B57">
        <w:rPr>
          <w:rFonts w:ascii="Arial" w:hAnsi="Arial" w:cs="Arial"/>
        </w:rPr>
        <w:t xml:space="preserve"> P</w:t>
      </w:r>
      <w:r w:rsidR="00C030F7">
        <w:rPr>
          <w:rFonts w:ascii="Arial" w:hAnsi="Arial" w:cs="Arial"/>
        </w:rPr>
        <w:t>.</w:t>
      </w:r>
      <w:r w:rsidR="00731A51" w:rsidRPr="00E97B57">
        <w:rPr>
          <w:rFonts w:ascii="Arial" w:hAnsi="Arial" w:cs="Arial"/>
        </w:rPr>
        <w:t>O</w:t>
      </w:r>
      <w:r w:rsidR="00C030F7">
        <w:rPr>
          <w:rFonts w:ascii="Arial" w:hAnsi="Arial" w:cs="Arial"/>
        </w:rPr>
        <w:t>.</w:t>
      </w:r>
      <w:r w:rsidR="00731A51" w:rsidRPr="00E97B57">
        <w:rPr>
          <w:rFonts w:ascii="Arial" w:hAnsi="Arial" w:cs="Arial"/>
        </w:rPr>
        <w:t>, Winfield</w:t>
      </w:r>
      <w:r w:rsidR="00C030F7">
        <w:rPr>
          <w:rFonts w:ascii="Arial" w:hAnsi="Arial" w:cs="Arial"/>
        </w:rPr>
        <w:t>,</w:t>
      </w:r>
      <w:r w:rsidR="00731A51" w:rsidRPr="00E97B57">
        <w:rPr>
          <w:rFonts w:ascii="Arial" w:hAnsi="Arial" w:cs="Arial"/>
        </w:rPr>
        <w:t xml:space="preserve"> R</w:t>
      </w:r>
      <w:r w:rsidR="00C030F7">
        <w:rPr>
          <w:rFonts w:ascii="Arial" w:hAnsi="Arial" w:cs="Arial"/>
        </w:rPr>
        <w:t>.</w:t>
      </w:r>
      <w:r w:rsidR="00731A51" w:rsidRPr="00E97B57">
        <w:rPr>
          <w:rFonts w:ascii="Arial" w:hAnsi="Arial" w:cs="Arial"/>
        </w:rPr>
        <w:t>D</w:t>
      </w:r>
      <w:r w:rsidR="00C030F7">
        <w:rPr>
          <w:rFonts w:ascii="Arial" w:hAnsi="Arial" w:cs="Arial"/>
        </w:rPr>
        <w:t>.</w:t>
      </w:r>
      <w:r w:rsidR="00731A51" w:rsidRPr="00E97B57">
        <w:rPr>
          <w:rFonts w:ascii="Arial" w:hAnsi="Arial" w:cs="Arial"/>
        </w:rPr>
        <w:t>, Delano</w:t>
      </w:r>
      <w:r w:rsidR="00C030F7">
        <w:rPr>
          <w:rFonts w:ascii="Arial" w:hAnsi="Arial" w:cs="Arial"/>
        </w:rPr>
        <w:t>,</w:t>
      </w:r>
      <w:r w:rsidR="00731A51" w:rsidRPr="00E97B57">
        <w:rPr>
          <w:rFonts w:ascii="Arial" w:hAnsi="Arial" w:cs="Arial"/>
        </w:rPr>
        <w:t xml:space="preserve"> M</w:t>
      </w:r>
      <w:r w:rsidR="00C030F7">
        <w:rPr>
          <w:rFonts w:ascii="Arial" w:hAnsi="Arial" w:cs="Arial"/>
        </w:rPr>
        <w:t>.</w:t>
      </w:r>
      <w:r w:rsidR="00731A51" w:rsidRPr="00E97B57">
        <w:rPr>
          <w:rFonts w:ascii="Arial" w:hAnsi="Arial" w:cs="Arial"/>
        </w:rPr>
        <w:t>J</w:t>
      </w:r>
      <w:r w:rsidR="00C030F7">
        <w:rPr>
          <w:rFonts w:ascii="Arial" w:hAnsi="Arial" w:cs="Arial"/>
        </w:rPr>
        <w:t>.</w:t>
      </w:r>
      <w:r w:rsidR="00731A51" w:rsidRPr="00E97B57">
        <w:rPr>
          <w:rFonts w:ascii="Arial" w:hAnsi="Arial" w:cs="Arial"/>
        </w:rPr>
        <w:t>, Kelly-Scumpia</w:t>
      </w:r>
      <w:r w:rsidR="00C030F7">
        <w:rPr>
          <w:rFonts w:ascii="Arial" w:hAnsi="Arial" w:cs="Arial"/>
        </w:rPr>
        <w:t>,</w:t>
      </w:r>
      <w:r w:rsidR="00731A51" w:rsidRPr="00E97B57">
        <w:rPr>
          <w:rFonts w:ascii="Arial" w:hAnsi="Arial" w:cs="Arial"/>
        </w:rPr>
        <w:t xml:space="preserve"> K</w:t>
      </w:r>
      <w:r w:rsidR="00C030F7">
        <w:rPr>
          <w:rFonts w:ascii="Arial" w:hAnsi="Arial" w:cs="Arial"/>
        </w:rPr>
        <w:t>.</w:t>
      </w:r>
      <w:r w:rsidR="00731A51" w:rsidRPr="00E97B57">
        <w:rPr>
          <w:rFonts w:ascii="Arial" w:hAnsi="Arial" w:cs="Arial"/>
        </w:rPr>
        <w:t>, Barker</w:t>
      </w:r>
      <w:r w:rsidR="00C030F7">
        <w:rPr>
          <w:rFonts w:ascii="Arial" w:hAnsi="Arial" w:cs="Arial"/>
        </w:rPr>
        <w:t>,</w:t>
      </w:r>
      <w:r w:rsidR="00731A51" w:rsidRPr="00E97B57">
        <w:rPr>
          <w:rFonts w:ascii="Arial" w:hAnsi="Arial" w:cs="Arial"/>
        </w:rPr>
        <w:t xml:space="preserve"> T</w:t>
      </w:r>
      <w:r w:rsidR="00C030F7">
        <w:rPr>
          <w:rFonts w:ascii="Arial" w:hAnsi="Arial" w:cs="Arial"/>
        </w:rPr>
        <w:t>.</w:t>
      </w:r>
      <w:r w:rsidR="00731A51" w:rsidRPr="00E97B57">
        <w:rPr>
          <w:rFonts w:ascii="Arial" w:hAnsi="Arial" w:cs="Arial"/>
        </w:rPr>
        <w:t>, Ungaro</w:t>
      </w:r>
      <w:r w:rsidR="00C030F7">
        <w:rPr>
          <w:rFonts w:ascii="Arial" w:hAnsi="Arial" w:cs="Arial"/>
        </w:rPr>
        <w:t>,</w:t>
      </w:r>
      <w:r w:rsidR="00731A51" w:rsidRPr="00E97B57">
        <w:rPr>
          <w:rFonts w:ascii="Arial" w:hAnsi="Arial" w:cs="Arial"/>
        </w:rPr>
        <w:t xml:space="preserve"> R</w:t>
      </w:r>
      <w:r w:rsidR="00C030F7">
        <w:rPr>
          <w:rFonts w:ascii="Arial" w:hAnsi="Arial" w:cs="Arial"/>
        </w:rPr>
        <w:t>.</w:t>
      </w:r>
      <w:r w:rsidR="00731A51" w:rsidRPr="00E97B57">
        <w:rPr>
          <w:rFonts w:ascii="Arial" w:hAnsi="Arial" w:cs="Arial"/>
        </w:rPr>
        <w:t>, Levy</w:t>
      </w:r>
      <w:r w:rsidR="00C030F7">
        <w:rPr>
          <w:rFonts w:ascii="Arial" w:hAnsi="Arial" w:cs="Arial"/>
        </w:rPr>
        <w:t>,</w:t>
      </w:r>
      <w:r w:rsidR="00731A51" w:rsidRPr="00E97B57">
        <w:rPr>
          <w:rFonts w:ascii="Arial" w:hAnsi="Arial" w:cs="Arial"/>
        </w:rPr>
        <w:t xml:space="preserve"> O</w:t>
      </w:r>
      <w:r w:rsidR="00C030F7">
        <w:rPr>
          <w:rFonts w:ascii="Arial" w:hAnsi="Arial" w:cs="Arial"/>
        </w:rPr>
        <w:t>.</w:t>
      </w:r>
      <w:r w:rsidR="00731A51" w:rsidRPr="00E97B57">
        <w:rPr>
          <w:rFonts w:ascii="Arial" w:hAnsi="Arial" w:cs="Arial"/>
        </w:rPr>
        <w:t xml:space="preserve">, </w:t>
      </w:r>
      <w:r w:rsidR="00731A51" w:rsidRPr="00E97B57">
        <w:rPr>
          <w:rFonts w:ascii="Arial" w:hAnsi="Arial" w:cs="Arial"/>
          <w:b/>
        </w:rPr>
        <w:t>Moldawer</w:t>
      </w:r>
      <w:r w:rsidR="00C030F7">
        <w:rPr>
          <w:rFonts w:ascii="Arial" w:hAnsi="Arial" w:cs="Arial"/>
          <w:b/>
        </w:rPr>
        <w:t>,</w:t>
      </w:r>
      <w:r w:rsidR="00731A51" w:rsidRPr="00E97B57">
        <w:rPr>
          <w:rFonts w:ascii="Arial" w:hAnsi="Arial" w:cs="Arial"/>
          <w:b/>
        </w:rPr>
        <w:t xml:space="preserve"> L</w:t>
      </w:r>
      <w:r w:rsidR="00C030F7">
        <w:rPr>
          <w:rFonts w:ascii="Arial" w:hAnsi="Arial" w:cs="Arial"/>
          <w:b/>
        </w:rPr>
        <w:t>.</w:t>
      </w:r>
      <w:r w:rsidR="00731A51" w:rsidRPr="00E97B57">
        <w:rPr>
          <w:rFonts w:ascii="Arial" w:hAnsi="Arial" w:cs="Arial"/>
          <w:b/>
        </w:rPr>
        <w:t>L</w:t>
      </w:r>
      <w:r w:rsidR="00731A51" w:rsidRPr="00E97B57">
        <w:rPr>
          <w:rFonts w:ascii="Arial" w:hAnsi="Arial" w:cs="Arial"/>
        </w:rPr>
        <w:t xml:space="preserve">. </w:t>
      </w:r>
      <w:hyperlink r:id="rId8" w:history="1">
        <w:r w:rsidR="00731A51" w:rsidRPr="00E97B57">
          <w:rPr>
            <w:rFonts w:ascii="Arial" w:hAnsi="Arial" w:cs="Arial"/>
          </w:rPr>
          <w:t>Defective innate immunity predisposes murine neonates to poor sepsis outcome but is reversed by TLR agonists.</w:t>
        </w:r>
      </w:hyperlink>
      <w:r w:rsidR="00731A51" w:rsidRPr="00E97B57">
        <w:rPr>
          <w:rFonts w:ascii="Arial" w:hAnsi="Arial" w:cs="Arial"/>
        </w:rPr>
        <w:t xml:space="preserve"> </w:t>
      </w:r>
      <w:r w:rsidR="00731A51" w:rsidRPr="00A902F1">
        <w:rPr>
          <w:rFonts w:ascii="Arial" w:hAnsi="Arial" w:cs="Arial"/>
          <w:i/>
        </w:rPr>
        <w:t>Blood</w:t>
      </w:r>
      <w:r w:rsidR="00731A51" w:rsidRPr="00E97B57">
        <w:rPr>
          <w:rFonts w:ascii="Arial" w:hAnsi="Arial" w:cs="Arial"/>
        </w:rPr>
        <w:t>. 2008 Sep 1;112(5):1750-8. Epub 2008 Jun 30.</w:t>
      </w:r>
      <w:r w:rsidR="007C4C62" w:rsidRPr="007C4C62">
        <w:t xml:space="preserve"> </w:t>
      </w:r>
      <w:r w:rsidR="007C4C62" w:rsidRPr="007C4C62">
        <w:rPr>
          <w:rFonts w:ascii="Arial" w:hAnsi="Arial" w:cs="Arial"/>
        </w:rPr>
        <w:t>PMCID: PMC2518883</w:t>
      </w:r>
    </w:p>
    <w:p w:rsidR="00731A51" w:rsidRDefault="00731A51" w:rsidP="008901EE">
      <w:pPr>
        <w:widowControl/>
        <w:spacing w:after="120"/>
        <w:rPr>
          <w:rFonts w:ascii="Arial" w:hAnsi="Arial" w:cs="Arial"/>
          <w:b/>
          <w:bCs/>
        </w:rPr>
      </w:pPr>
    </w:p>
    <w:p w:rsidR="0050363D" w:rsidRPr="00E97B57" w:rsidRDefault="00DE13F8" w:rsidP="008901EE">
      <w:pPr>
        <w:widowControl/>
        <w:spacing w:after="120"/>
        <w:rPr>
          <w:rFonts w:ascii="Arial" w:hAnsi="Arial" w:cs="Arial"/>
        </w:rPr>
      </w:pPr>
      <w:r>
        <w:rPr>
          <w:rFonts w:ascii="Arial" w:hAnsi="Arial" w:cs="Arial"/>
        </w:rPr>
        <w:t>331</w:t>
      </w:r>
      <w:r w:rsidR="00E97B57">
        <w:rPr>
          <w:rFonts w:ascii="Arial" w:hAnsi="Arial" w:cs="Arial"/>
        </w:rPr>
        <w:t xml:space="preserve">)  </w:t>
      </w:r>
      <w:r w:rsidR="00E97B57" w:rsidRPr="00E97B57">
        <w:rPr>
          <w:rFonts w:ascii="Arial" w:hAnsi="Arial" w:cs="Arial"/>
        </w:rPr>
        <w:t>Warner</w:t>
      </w:r>
      <w:r w:rsidR="00C030F7">
        <w:rPr>
          <w:rFonts w:ascii="Arial" w:hAnsi="Arial" w:cs="Arial"/>
        </w:rPr>
        <w:t>,</w:t>
      </w:r>
      <w:r w:rsidR="00E97B57" w:rsidRPr="00E97B57">
        <w:rPr>
          <w:rFonts w:ascii="Arial" w:hAnsi="Arial" w:cs="Arial"/>
        </w:rPr>
        <w:t xml:space="preserve"> E</w:t>
      </w:r>
      <w:r w:rsidR="00C030F7">
        <w:rPr>
          <w:rFonts w:ascii="Arial" w:hAnsi="Arial" w:cs="Arial"/>
        </w:rPr>
        <w:t>.</w:t>
      </w:r>
      <w:r w:rsidR="00E97B57" w:rsidRPr="00E97B57">
        <w:rPr>
          <w:rFonts w:ascii="Arial" w:hAnsi="Arial" w:cs="Arial"/>
        </w:rPr>
        <w:t>A</w:t>
      </w:r>
      <w:r w:rsidR="00C030F7">
        <w:rPr>
          <w:rFonts w:ascii="Arial" w:hAnsi="Arial" w:cs="Arial"/>
        </w:rPr>
        <w:t>.</w:t>
      </w:r>
      <w:r w:rsidR="00E97B57" w:rsidRPr="00E97B57">
        <w:rPr>
          <w:rFonts w:ascii="Arial" w:hAnsi="Arial" w:cs="Arial"/>
        </w:rPr>
        <w:t xml:space="preserve">, </w:t>
      </w:r>
      <w:r w:rsidR="00E97B57" w:rsidRPr="00E97B57">
        <w:rPr>
          <w:rFonts w:ascii="Arial" w:hAnsi="Arial" w:cs="Arial"/>
          <w:b/>
        </w:rPr>
        <w:t>Moldawer</w:t>
      </w:r>
      <w:r w:rsidR="00C030F7">
        <w:rPr>
          <w:rFonts w:ascii="Arial" w:hAnsi="Arial" w:cs="Arial"/>
          <w:b/>
        </w:rPr>
        <w:t>,</w:t>
      </w:r>
      <w:r w:rsidR="00E97B57" w:rsidRPr="00E97B57">
        <w:rPr>
          <w:rFonts w:ascii="Arial" w:hAnsi="Arial" w:cs="Arial"/>
          <w:b/>
        </w:rPr>
        <w:t xml:space="preserve"> L</w:t>
      </w:r>
      <w:r w:rsidR="00C030F7">
        <w:rPr>
          <w:rFonts w:ascii="Arial" w:hAnsi="Arial" w:cs="Arial"/>
          <w:b/>
        </w:rPr>
        <w:t>.</w:t>
      </w:r>
      <w:r w:rsidR="00E97B57" w:rsidRPr="00E97B57">
        <w:rPr>
          <w:rFonts w:ascii="Arial" w:hAnsi="Arial" w:cs="Arial"/>
          <w:b/>
        </w:rPr>
        <w:t>L.</w:t>
      </w:r>
      <w:r w:rsidR="00E97B57" w:rsidRPr="00E97B57">
        <w:rPr>
          <w:rFonts w:ascii="Arial" w:hAnsi="Arial" w:cs="Arial"/>
        </w:rPr>
        <w:t xml:space="preserve"> </w:t>
      </w:r>
      <w:hyperlink r:id="rId9" w:history="1">
        <w:r w:rsidR="0050363D" w:rsidRPr="00E97B57">
          <w:rPr>
            <w:rFonts w:ascii="Arial" w:hAnsi="Arial" w:cs="Arial"/>
          </w:rPr>
          <w:t>Using innate immunity to characterize the host response to microbial invasion in severe sepsis.</w:t>
        </w:r>
      </w:hyperlink>
      <w:r w:rsidR="00E97B57" w:rsidRPr="00E97B57">
        <w:rPr>
          <w:rFonts w:ascii="Arial" w:hAnsi="Arial" w:cs="Arial"/>
        </w:rPr>
        <w:t xml:space="preserve"> </w:t>
      </w:r>
      <w:r w:rsidR="0050363D" w:rsidRPr="00A902F1">
        <w:rPr>
          <w:rFonts w:ascii="Arial" w:hAnsi="Arial" w:cs="Arial"/>
          <w:i/>
        </w:rPr>
        <w:t>Future Microbiol</w:t>
      </w:r>
      <w:r w:rsidR="0050363D" w:rsidRPr="00E97B57">
        <w:rPr>
          <w:rFonts w:ascii="Arial" w:hAnsi="Arial" w:cs="Arial"/>
        </w:rPr>
        <w:t>. 2008 Apr;3:177-89. Review.</w:t>
      </w:r>
    </w:p>
    <w:p w:rsidR="008901EE" w:rsidRDefault="008901EE" w:rsidP="008901EE">
      <w:pPr>
        <w:widowControl/>
        <w:spacing w:after="120"/>
        <w:rPr>
          <w:rFonts w:ascii="Arial" w:hAnsi="Arial" w:cs="Arial"/>
        </w:rPr>
      </w:pPr>
    </w:p>
    <w:p w:rsidR="00731A51" w:rsidRPr="00E97B57" w:rsidRDefault="00DE13F8" w:rsidP="00731A51">
      <w:pPr>
        <w:widowControl/>
        <w:spacing w:after="120"/>
        <w:rPr>
          <w:rFonts w:ascii="Arial" w:hAnsi="Arial" w:cs="Arial"/>
        </w:rPr>
      </w:pPr>
      <w:r>
        <w:rPr>
          <w:rFonts w:ascii="Arial" w:hAnsi="Arial" w:cs="Arial"/>
        </w:rPr>
        <w:t>332</w:t>
      </w:r>
      <w:r w:rsidR="00E97B57">
        <w:rPr>
          <w:rFonts w:ascii="Arial" w:hAnsi="Arial" w:cs="Arial"/>
        </w:rPr>
        <w:t>)</w:t>
      </w:r>
      <w:r>
        <w:rPr>
          <w:rFonts w:ascii="Arial" w:hAnsi="Arial" w:cs="Arial"/>
        </w:rPr>
        <w:t xml:space="preserve"> </w:t>
      </w:r>
      <w:r w:rsidR="00E97B57" w:rsidRPr="00E97B57">
        <w:rPr>
          <w:rFonts w:ascii="Arial" w:hAnsi="Arial" w:cs="Arial"/>
        </w:rPr>
        <w:t>Kim</w:t>
      </w:r>
      <w:r w:rsidR="007F1A6B">
        <w:rPr>
          <w:rFonts w:ascii="Arial" w:hAnsi="Arial" w:cs="Arial"/>
        </w:rPr>
        <w:t>,</w:t>
      </w:r>
      <w:r w:rsidR="00E97B57" w:rsidRPr="00E97B57">
        <w:rPr>
          <w:rFonts w:ascii="Arial" w:hAnsi="Arial" w:cs="Arial"/>
        </w:rPr>
        <w:t xml:space="preserve"> J</w:t>
      </w:r>
      <w:r w:rsidR="007F1A6B">
        <w:rPr>
          <w:rFonts w:ascii="Arial" w:hAnsi="Arial" w:cs="Arial"/>
        </w:rPr>
        <w:t>.</w:t>
      </w:r>
      <w:r w:rsidR="00E97B57" w:rsidRPr="00E97B57">
        <w:rPr>
          <w:rFonts w:ascii="Arial" w:hAnsi="Arial" w:cs="Arial"/>
        </w:rPr>
        <w:t>S</w:t>
      </w:r>
      <w:r w:rsidR="007F1A6B">
        <w:rPr>
          <w:rFonts w:ascii="Arial" w:hAnsi="Arial" w:cs="Arial"/>
        </w:rPr>
        <w:t>.</w:t>
      </w:r>
      <w:r w:rsidR="00E97B57" w:rsidRPr="00E97B57">
        <w:rPr>
          <w:rFonts w:ascii="Arial" w:hAnsi="Arial" w:cs="Arial"/>
        </w:rPr>
        <w:t>, Nitta</w:t>
      </w:r>
      <w:r w:rsidR="007F1A6B">
        <w:rPr>
          <w:rFonts w:ascii="Arial" w:hAnsi="Arial" w:cs="Arial"/>
        </w:rPr>
        <w:t>,</w:t>
      </w:r>
      <w:r w:rsidR="00E97B57" w:rsidRPr="00E97B57">
        <w:rPr>
          <w:rFonts w:ascii="Arial" w:hAnsi="Arial" w:cs="Arial"/>
        </w:rPr>
        <w:t xml:space="preserve"> T</w:t>
      </w:r>
      <w:r w:rsidR="007F1A6B">
        <w:rPr>
          <w:rFonts w:ascii="Arial" w:hAnsi="Arial" w:cs="Arial"/>
        </w:rPr>
        <w:t>.</w:t>
      </w:r>
      <w:r w:rsidR="00E97B57" w:rsidRPr="00E97B57">
        <w:rPr>
          <w:rFonts w:ascii="Arial" w:hAnsi="Arial" w:cs="Arial"/>
        </w:rPr>
        <w:t>, Mohuczy</w:t>
      </w:r>
      <w:r w:rsidR="007F1A6B">
        <w:rPr>
          <w:rFonts w:ascii="Arial" w:hAnsi="Arial" w:cs="Arial"/>
        </w:rPr>
        <w:t>,</w:t>
      </w:r>
      <w:r w:rsidR="00E97B57" w:rsidRPr="00E97B57">
        <w:rPr>
          <w:rFonts w:ascii="Arial" w:hAnsi="Arial" w:cs="Arial"/>
        </w:rPr>
        <w:t xml:space="preserve"> D</w:t>
      </w:r>
      <w:r w:rsidR="007F1A6B">
        <w:rPr>
          <w:rFonts w:ascii="Arial" w:hAnsi="Arial" w:cs="Arial"/>
        </w:rPr>
        <w:t>.</w:t>
      </w:r>
      <w:r w:rsidR="00E97B57" w:rsidRPr="00E97B57">
        <w:rPr>
          <w:rFonts w:ascii="Arial" w:hAnsi="Arial" w:cs="Arial"/>
        </w:rPr>
        <w:t>, O'Malley</w:t>
      </w:r>
      <w:r w:rsidR="007F1A6B">
        <w:rPr>
          <w:rFonts w:ascii="Arial" w:hAnsi="Arial" w:cs="Arial"/>
        </w:rPr>
        <w:t>,</w:t>
      </w:r>
      <w:r w:rsidR="00E97B57" w:rsidRPr="00E97B57">
        <w:rPr>
          <w:rFonts w:ascii="Arial" w:hAnsi="Arial" w:cs="Arial"/>
        </w:rPr>
        <w:t xml:space="preserve"> K</w:t>
      </w:r>
      <w:r w:rsidR="007F1A6B">
        <w:rPr>
          <w:rFonts w:ascii="Arial" w:hAnsi="Arial" w:cs="Arial"/>
        </w:rPr>
        <w:t>.</w:t>
      </w:r>
      <w:r w:rsidR="00E97B57" w:rsidRPr="00E97B57">
        <w:rPr>
          <w:rFonts w:ascii="Arial" w:hAnsi="Arial" w:cs="Arial"/>
        </w:rPr>
        <w:t>A</w:t>
      </w:r>
      <w:r w:rsidR="007F1A6B">
        <w:rPr>
          <w:rFonts w:ascii="Arial" w:hAnsi="Arial" w:cs="Arial"/>
        </w:rPr>
        <w:t>.</w:t>
      </w:r>
      <w:r w:rsidR="00E97B57" w:rsidRPr="00E97B57">
        <w:rPr>
          <w:rFonts w:ascii="Arial" w:hAnsi="Arial" w:cs="Arial"/>
        </w:rPr>
        <w:t xml:space="preserve">, </w:t>
      </w:r>
      <w:r w:rsidR="00E97B57" w:rsidRPr="00E97B57">
        <w:rPr>
          <w:rFonts w:ascii="Arial" w:hAnsi="Arial" w:cs="Arial"/>
          <w:b/>
        </w:rPr>
        <w:t>Moldawer</w:t>
      </w:r>
      <w:r w:rsidR="007F1A6B">
        <w:rPr>
          <w:rFonts w:ascii="Arial" w:hAnsi="Arial" w:cs="Arial"/>
          <w:b/>
        </w:rPr>
        <w:t>,</w:t>
      </w:r>
      <w:r w:rsidR="00E97B57" w:rsidRPr="00E97B57">
        <w:rPr>
          <w:rFonts w:ascii="Arial" w:hAnsi="Arial" w:cs="Arial"/>
          <w:b/>
        </w:rPr>
        <w:t xml:space="preserve"> L</w:t>
      </w:r>
      <w:r w:rsidR="007F1A6B">
        <w:rPr>
          <w:rFonts w:ascii="Arial" w:hAnsi="Arial" w:cs="Arial"/>
          <w:b/>
        </w:rPr>
        <w:t>.</w:t>
      </w:r>
      <w:r w:rsidR="00E97B57" w:rsidRPr="00E97B57">
        <w:rPr>
          <w:rFonts w:ascii="Arial" w:hAnsi="Arial" w:cs="Arial"/>
          <w:b/>
        </w:rPr>
        <w:t>L</w:t>
      </w:r>
      <w:r w:rsidR="007F1A6B">
        <w:rPr>
          <w:rFonts w:ascii="Arial" w:hAnsi="Arial" w:cs="Arial"/>
          <w:b/>
        </w:rPr>
        <w:t>.</w:t>
      </w:r>
      <w:r w:rsidR="00E97B57" w:rsidRPr="00E97B57">
        <w:rPr>
          <w:rFonts w:ascii="Arial" w:hAnsi="Arial" w:cs="Arial"/>
          <w:b/>
        </w:rPr>
        <w:t>,</w:t>
      </w:r>
      <w:r w:rsidR="00E97B57" w:rsidRPr="00E97B57">
        <w:rPr>
          <w:rFonts w:ascii="Arial" w:hAnsi="Arial" w:cs="Arial"/>
        </w:rPr>
        <w:t xml:space="preserve"> Dunn</w:t>
      </w:r>
      <w:r w:rsidR="007F1A6B">
        <w:rPr>
          <w:rFonts w:ascii="Arial" w:hAnsi="Arial" w:cs="Arial"/>
        </w:rPr>
        <w:t>,</w:t>
      </w:r>
      <w:r w:rsidR="00E97B57" w:rsidRPr="00E97B57">
        <w:rPr>
          <w:rFonts w:ascii="Arial" w:hAnsi="Arial" w:cs="Arial"/>
        </w:rPr>
        <w:t xml:space="preserve"> W</w:t>
      </w:r>
      <w:r w:rsidR="007F1A6B">
        <w:rPr>
          <w:rFonts w:ascii="Arial" w:hAnsi="Arial" w:cs="Arial"/>
        </w:rPr>
        <w:t>.</w:t>
      </w:r>
      <w:r w:rsidR="00E97B57" w:rsidRPr="00E97B57">
        <w:rPr>
          <w:rFonts w:ascii="Arial" w:hAnsi="Arial" w:cs="Arial"/>
        </w:rPr>
        <w:t xml:space="preserve">A </w:t>
      </w:r>
      <w:r w:rsidR="007F1A6B">
        <w:rPr>
          <w:rFonts w:ascii="Arial" w:hAnsi="Arial" w:cs="Arial"/>
        </w:rPr>
        <w:t>.</w:t>
      </w:r>
      <w:r w:rsidR="00E97B57" w:rsidRPr="00E97B57">
        <w:rPr>
          <w:rFonts w:ascii="Arial" w:hAnsi="Arial" w:cs="Arial"/>
        </w:rPr>
        <w:t>Jr, Behrns</w:t>
      </w:r>
      <w:r w:rsidR="007F1A6B">
        <w:rPr>
          <w:rFonts w:ascii="Arial" w:hAnsi="Arial" w:cs="Arial"/>
        </w:rPr>
        <w:t>,</w:t>
      </w:r>
      <w:r w:rsidR="00E97B57" w:rsidRPr="00E97B57">
        <w:rPr>
          <w:rFonts w:ascii="Arial" w:hAnsi="Arial" w:cs="Arial"/>
        </w:rPr>
        <w:t xml:space="preserve"> K</w:t>
      </w:r>
      <w:r w:rsidR="007F1A6B">
        <w:rPr>
          <w:rFonts w:ascii="Arial" w:hAnsi="Arial" w:cs="Arial"/>
        </w:rPr>
        <w:t>.</w:t>
      </w:r>
      <w:r w:rsidR="00E97B57" w:rsidRPr="00E97B57">
        <w:rPr>
          <w:rFonts w:ascii="Arial" w:hAnsi="Arial" w:cs="Arial"/>
        </w:rPr>
        <w:t xml:space="preserve">E. </w:t>
      </w:r>
      <w:hyperlink r:id="rId10" w:history="1">
        <w:r w:rsidR="0050363D" w:rsidRPr="00E97B57">
          <w:rPr>
            <w:rFonts w:ascii="Arial" w:hAnsi="Arial" w:cs="Arial"/>
          </w:rPr>
          <w:t>Impaired autophagy: A mechanism of mitochondrial dysfunction in anoxic rat hepatocytes.</w:t>
        </w:r>
      </w:hyperlink>
      <w:r w:rsidR="00E97B57" w:rsidRPr="00E97B57">
        <w:rPr>
          <w:rFonts w:ascii="Arial" w:hAnsi="Arial" w:cs="Arial"/>
        </w:rPr>
        <w:t xml:space="preserve"> </w:t>
      </w:r>
      <w:r w:rsidR="0050363D" w:rsidRPr="00A902F1">
        <w:rPr>
          <w:rFonts w:ascii="Arial" w:hAnsi="Arial" w:cs="Arial"/>
          <w:i/>
        </w:rPr>
        <w:t>Hep</w:t>
      </w:r>
      <w:r w:rsidR="00731A51" w:rsidRPr="00A902F1">
        <w:rPr>
          <w:rFonts w:ascii="Arial" w:hAnsi="Arial" w:cs="Arial"/>
          <w:i/>
        </w:rPr>
        <w:t>atology.</w:t>
      </w:r>
      <w:r w:rsidR="00731A51">
        <w:rPr>
          <w:rFonts w:ascii="Arial" w:hAnsi="Arial" w:cs="Arial"/>
        </w:rPr>
        <w:t xml:space="preserve"> 2008 May;47(5):1725-36. </w:t>
      </w:r>
      <w:r w:rsidR="007C4C62">
        <w:rPr>
          <w:rFonts w:ascii="Arial" w:hAnsi="Arial" w:cs="Arial"/>
        </w:rPr>
        <w:t>PMC</w:t>
      </w:r>
      <w:r w:rsidR="007C4C62" w:rsidRPr="007C4C62">
        <w:rPr>
          <w:rFonts w:ascii="Arial" w:hAnsi="Arial" w:cs="Arial"/>
        </w:rPr>
        <w:t>ID: PMC3971577</w:t>
      </w:r>
      <w:r w:rsidR="00731A51">
        <w:rPr>
          <w:rFonts w:ascii="Arial" w:hAnsi="Arial" w:cs="Arial"/>
        </w:rPr>
        <w:br/>
      </w:r>
      <w:r w:rsidR="00731A51">
        <w:rPr>
          <w:rFonts w:ascii="Arial" w:hAnsi="Arial" w:cs="Arial"/>
        </w:rPr>
        <w:br/>
        <w:t>33</w:t>
      </w:r>
      <w:r>
        <w:rPr>
          <w:rFonts w:ascii="Arial" w:hAnsi="Arial" w:cs="Arial"/>
        </w:rPr>
        <w:t>3</w:t>
      </w:r>
      <w:r w:rsidR="00731A51">
        <w:rPr>
          <w:rFonts w:ascii="Arial" w:hAnsi="Arial" w:cs="Arial"/>
        </w:rPr>
        <w:t xml:space="preserve">) </w:t>
      </w:r>
      <w:r w:rsidR="00731A51" w:rsidRPr="00E97B57">
        <w:rPr>
          <w:rFonts w:ascii="Arial" w:hAnsi="Arial" w:cs="Arial"/>
        </w:rPr>
        <w:t>Wynn</w:t>
      </w:r>
      <w:r w:rsidR="007F1A6B">
        <w:rPr>
          <w:rFonts w:ascii="Arial" w:hAnsi="Arial" w:cs="Arial"/>
        </w:rPr>
        <w:t>,</w:t>
      </w:r>
      <w:r w:rsidR="00731A51" w:rsidRPr="00E97B57">
        <w:rPr>
          <w:rFonts w:ascii="Arial" w:hAnsi="Arial" w:cs="Arial"/>
        </w:rPr>
        <w:t xml:space="preserve"> J</w:t>
      </w:r>
      <w:r w:rsidR="007F1A6B">
        <w:rPr>
          <w:rFonts w:ascii="Arial" w:hAnsi="Arial" w:cs="Arial"/>
        </w:rPr>
        <w:t>.</w:t>
      </w:r>
      <w:r w:rsidR="00731A51" w:rsidRPr="00E97B57">
        <w:rPr>
          <w:rFonts w:ascii="Arial" w:hAnsi="Arial" w:cs="Arial"/>
        </w:rPr>
        <w:t>L</w:t>
      </w:r>
      <w:r w:rsidR="007F1A6B">
        <w:rPr>
          <w:rFonts w:ascii="Arial" w:hAnsi="Arial" w:cs="Arial"/>
        </w:rPr>
        <w:t>.</w:t>
      </w:r>
      <w:r w:rsidR="00731A51" w:rsidRPr="00E97B57">
        <w:rPr>
          <w:rFonts w:ascii="Arial" w:hAnsi="Arial" w:cs="Arial"/>
        </w:rPr>
        <w:t>, Neu</w:t>
      </w:r>
      <w:r w:rsidR="007F1A6B">
        <w:rPr>
          <w:rFonts w:ascii="Arial" w:hAnsi="Arial" w:cs="Arial"/>
        </w:rPr>
        <w:t>,</w:t>
      </w:r>
      <w:r w:rsidR="00731A51" w:rsidRPr="00E97B57">
        <w:rPr>
          <w:rFonts w:ascii="Arial" w:hAnsi="Arial" w:cs="Arial"/>
        </w:rPr>
        <w:t xml:space="preserve"> J</w:t>
      </w:r>
      <w:r w:rsidR="007F1A6B">
        <w:rPr>
          <w:rFonts w:ascii="Arial" w:hAnsi="Arial" w:cs="Arial"/>
        </w:rPr>
        <w:t>.</w:t>
      </w:r>
      <w:r w:rsidR="00731A51" w:rsidRPr="00E97B57">
        <w:rPr>
          <w:rFonts w:ascii="Arial" w:hAnsi="Arial" w:cs="Arial"/>
        </w:rPr>
        <w:t xml:space="preserve">, </w:t>
      </w:r>
      <w:r w:rsidR="00731A51" w:rsidRPr="00E97B57">
        <w:rPr>
          <w:rFonts w:ascii="Arial" w:hAnsi="Arial" w:cs="Arial"/>
          <w:b/>
        </w:rPr>
        <w:t>Moldawer</w:t>
      </w:r>
      <w:r w:rsidR="007F1A6B">
        <w:rPr>
          <w:rFonts w:ascii="Arial" w:hAnsi="Arial" w:cs="Arial"/>
          <w:b/>
        </w:rPr>
        <w:t>,</w:t>
      </w:r>
      <w:r w:rsidR="00731A51" w:rsidRPr="00E97B57">
        <w:rPr>
          <w:rFonts w:ascii="Arial" w:hAnsi="Arial" w:cs="Arial"/>
          <w:b/>
        </w:rPr>
        <w:t xml:space="preserve"> L</w:t>
      </w:r>
      <w:r w:rsidR="007F1A6B">
        <w:rPr>
          <w:rFonts w:ascii="Arial" w:hAnsi="Arial" w:cs="Arial"/>
          <w:b/>
        </w:rPr>
        <w:t>.</w:t>
      </w:r>
      <w:r w:rsidR="00731A51" w:rsidRPr="00E97B57">
        <w:rPr>
          <w:rFonts w:ascii="Arial" w:hAnsi="Arial" w:cs="Arial"/>
          <w:b/>
        </w:rPr>
        <w:t>L</w:t>
      </w:r>
      <w:r w:rsidR="007F1A6B">
        <w:rPr>
          <w:rFonts w:ascii="Arial" w:hAnsi="Arial" w:cs="Arial"/>
          <w:b/>
        </w:rPr>
        <w:t>.</w:t>
      </w:r>
      <w:r w:rsidR="00731A51" w:rsidRPr="00E97B57">
        <w:rPr>
          <w:rFonts w:ascii="Arial" w:hAnsi="Arial" w:cs="Arial"/>
          <w:b/>
        </w:rPr>
        <w:t>,</w:t>
      </w:r>
      <w:r w:rsidR="007F1A6B">
        <w:rPr>
          <w:rFonts w:ascii="Arial" w:hAnsi="Arial" w:cs="Arial"/>
        </w:rPr>
        <w:t xml:space="preserve"> Levy, </w:t>
      </w:r>
      <w:r w:rsidR="00731A51" w:rsidRPr="00E97B57">
        <w:rPr>
          <w:rFonts w:ascii="Arial" w:hAnsi="Arial" w:cs="Arial"/>
        </w:rPr>
        <w:t xml:space="preserve">O.  </w:t>
      </w:r>
      <w:hyperlink r:id="rId11" w:history="1">
        <w:r w:rsidR="00731A51" w:rsidRPr="00E97B57">
          <w:rPr>
            <w:rFonts w:ascii="Arial" w:hAnsi="Arial" w:cs="Arial"/>
          </w:rPr>
          <w:t>Potential of immunomodulatory agents for prevention and treatment of neonatal sepsis.</w:t>
        </w:r>
      </w:hyperlink>
      <w:r w:rsidR="00731A51" w:rsidRPr="00E97B57">
        <w:rPr>
          <w:rFonts w:ascii="Arial" w:hAnsi="Arial" w:cs="Arial"/>
        </w:rPr>
        <w:t xml:space="preserve"> </w:t>
      </w:r>
      <w:r w:rsidR="00731A51" w:rsidRPr="00A902F1">
        <w:rPr>
          <w:rFonts w:ascii="Arial" w:hAnsi="Arial" w:cs="Arial"/>
          <w:i/>
        </w:rPr>
        <w:t>J Perinatol</w:t>
      </w:r>
      <w:r w:rsidR="00731A51" w:rsidRPr="00E97B57">
        <w:rPr>
          <w:rFonts w:ascii="Arial" w:hAnsi="Arial" w:cs="Arial"/>
        </w:rPr>
        <w:t>. 2009 Feb;29(2):79-88. Epub 2008 Sep 4.</w:t>
      </w:r>
      <w:r w:rsidR="007C4C62" w:rsidRPr="007C4C62">
        <w:t xml:space="preserve"> </w:t>
      </w:r>
      <w:r w:rsidR="007C4C62" w:rsidRPr="007C4C62">
        <w:rPr>
          <w:rFonts w:ascii="Arial" w:hAnsi="Arial" w:cs="Arial"/>
        </w:rPr>
        <w:t>PMCID: PMC3971053</w:t>
      </w:r>
    </w:p>
    <w:p w:rsidR="00731A51" w:rsidRPr="00731A51" w:rsidRDefault="00731A51" w:rsidP="008901EE">
      <w:pPr>
        <w:widowControl/>
        <w:spacing w:after="120"/>
        <w:rPr>
          <w:rFonts w:ascii="Arial" w:hAnsi="Arial" w:cs="Arial"/>
        </w:rPr>
      </w:pPr>
    </w:p>
    <w:p w:rsidR="00731A51" w:rsidRPr="00E97B57" w:rsidRDefault="00731A51" w:rsidP="00731A51">
      <w:pPr>
        <w:widowControl/>
        <w:spacing w:after="120"/>
        <w:rPr>
          <w:rFonts w:ascii="Arial" w:hAnsi="Arial" w:cs="Arial"/>
        </w:rPr>
      </w:pPr>
      <w:r>
        <w:rPr>
          <w:rFonts w:ascii="Arial" w:hAnsi="Arial" w:cs="Arial"/>
        </w:rPr>
        <w:t xml:space="preserve">334) </w:t>
      </w:r>
      <w:r w:rsidRPr="00E97B57">
        <w:rPr>
          <w:rFonts w:ascii="Arial" w:hAnsi="Arial" w:cs="Arial"/>
        </w:rPr>
        <w:t>Tschoeke</w:t>
      </w:r>
      <w:r w:rsidR="007F1A6B">
        <w:rPr>
          <w:rFonts w:ascii="Arial" w:hAnsi="Arial" w:cs="Arial"/>
        </w:rPr>
        <w:t>,</w:t>
      </w:r>
      <w:r w:rsidRPr="00E97B57">
        <w:rPr>
          <w:rFonts w:ascii="Arial" w:hAnsi="Arial" w:cs="Arial"/>
        </w:rPr>
        <w:t xml:space="preserve"> S</w:t>
      </w:r>
      <w:r w:rsidR="007F1A6B">
        <w:rPr>
          <w:rFonts w:ascii="Arial" w:hAnsi="Arial" w:cs="Arial"/>
        </w:rPr>
        <w:t>.</w:t>
      </w:r>
      <w:r w:rsidRPr="00E97B57">
        <w:rPr>
          <w:rFonts w:ascii="Arial" w:hAnsi="Arial" w:cs="Arial"/>
        </w:rPr>
        <w:t>K</w:t>
      </w:r>
      <w:r w:rsidR="007F1A6B">
        <w:rPr>
          <w:rFonts w:ascii="Arial" w:hAnsi="Arial" w:cs="Arial"/>
        </w:rPr>
        <w:t>.</w:t>
      </w:r>
      <w:r w:rsidRPr="00E97B57">
        <w:rPr>
          <w:rFonts w:ascii="Arial" w:hAnsi="Arial" w:cs="Arial"/>
        </w:rPr>
        <w:t>, Oberholzer</w:t>
      </w:r>
      <w:r w:rsidR="007F1A6B">
        <w:rPr>
          <w:rFonts w:ascii="Arial" w:hAnsi="Arial" w:cs="Arial"/>
        </w:rPr>
        <w:t>,</w:t>
      </w:r>
      <w:r w:rsidRPr="00E97B57">
        <w:rPr>
          <w:rFonts w:ascii="Arial" w:hAnsi="Arial" w:cs="Arial"/>
        </w:rPr>
        <w:t xml:space="preserve"> C</w:t>
      </w:r>
      <w:r w:rsidR="007F1A6B">
        <w:rPr>
          <w:rFonts w:ascii="Arial" w:hAnsi="Arial" w:cs="Arial"/>
        </w:rPr>
        <w:t>.</w:t>
      </w:r>
      <w:r w:rsidRPr="00E97B57">
        <w:rPr>
          <w:rFonts w:ascii="Arial" w:hAnsi="Arial" w:cs="Arial"/>
        </w:rPr>
        <w:t>, LaFace</w:t>
      </w:r>
      <w:r w:rsidR="007F1A6B">
        <w:rPr>
          <w:rFonts w:ascii="Arial" w:hAnsi="Arial" w:cs="Arial"/>
        </w:rPr>
        <w:t>,</w:t>
      </w:r>
      <w:r w:rsidRPr="00E97B57">
        <w:rPr>
          <w:rFonts w:ascii="Arial" w:hAnsi="Arial" w:cs="Arial"/>
        </w:rPr>
        <w:t xml:space="preserve"> D</w:t>
      </w:r>
      <w:r w:rsidR="007F1A6B">
        <w:rPr>
          <w:rFonts w:ascii="Arial" w:hAnsi="Arial" w:cs="Arial"/>
        </w:rPr>
        <w:t>.</w:t>
      </w:r>
      <w:r w:rsidRPr="00E97B57">
        <w:rPr>
          <w:rFonts w:ascii="Arial" w:hAnsi="Arial" w:cs="Arial"/>
        </w:rPr>
        <w:t>, Hutchins</w:t>
      </w:r>
      <w:r w:rsidR="007F1A6B">
        <w:rPr>
          <w:rFonts w:ascii="Arial" w:hAnsi="Arial" w:cs="Arial"/>
        </w:rPr>
        <w:t>,</w:t>
      </w:r>
      <w:r w:rsidRPr="00E97B57">
        <w:rPr>
          <w:rFonts w:ascii="Arial" w:hAnsi="Arial" w:cs="Arial"/>
        </w:rPr>
        <w:t xml:space="preserve"> B</w:t>
      </w:r>
      <w:r w:rsidR="007F1A6B">
        <w:rPr>
          <w:rFonts w:ascii="Arial" w:hAnsi="Arial" w:cs="Arial"/>
        </w:rPr>
        <w:t>.</w:t>
      </w:r>
      <w:r w:rsidRPr="00E97B57">
        <w:rPr>
          <w:rFonts w:ascii="Arial" w:hAnsi="Arial" w:cs="Arial"/>
        </w:rPr>
        <w:t xml:space="preserve">, </w:t>
      </w:r>
      <w:r w:rsidRPr="00E97B57">
        <w:rPr>
          <w:rFonts w:ascii="Arial" w:hAnsi="Arial" w:cs="Arial"/>
          <w:b/>
        </w:rPr>
        <w:t>Moldawer</w:t>
      </w:r>
      <w:r w:rsidR="007F1A6B">
        <w:rPr>
          <w:rFonts w:ascii="Arial" w:hAnsi="Arial" w:cs="Arial"/>
          <w:b/>
        </w:rPr>
        <w:t>,</w:t>
      </w:r>
      <w:r w:rsidRPr="00E97B57">
        <w:rPr>
          <w:rFonts w:ascii="Arial" w:hAnsi="Arial" w:cs="Arial"/>
          <w:b/>
        </w:rPr>
        <w:t xml:space="preserve"> L</w:t>
      </w:r>
      <w:r w:rsidR="007F1A6B">
        <w:rPr>
          <w:rFonts w:ascii="Arial" w:hAnsi="Arial" w:cs="Arial"/>
          <w:b/>
        </w:rPr>
        <w:t>.</w:t>
      </w:r>
      <w:r w:rsidRPr="00E97B57">
        <w:rPr>
          <w:rFonts w:ascii="Arial" w:hAnsi="Arial" w:cs="Arial"/>
          <w:b/>
        </w:rPr>
        <w:t>L</w:t>
      </w:r>
      <w:r w:rsidR="007F1A6B">
        <w:rPr>
          <w:rFonts w:ascii="Arial" w:hAnsi="Arial" w:cs="Arial"/>
          <w:b/>
        </w:rPr>
        <w:t>.</w:t>
      </w:r>
      <w:r w:rsidRPr="00E97B57">
        <w:rPr>
          <w:rFonts w:ascii="Arial" w:hAnsi="Arial" w:cs="Arial"/>
        </w:rPr>
        <w:t>, Oberholzer</w:t>
      </w:r>
      <w:r w:rsidR="007F1A6B">
        <w:rPr>
          <w:rFonts w:ascii="Arial" w:hAnsi="Arial" w:cs="Arial"/>
        </w:rPr>
        <w:t>,</w:t>
      </w:r>
      <w:r w:rsidRPr="00E97B57">
        <w:rPr>
          <w:rFonts w:ascii="Arial" w:hAnsi="Arial" w:cs="Arial"/>
        </w:rPr>
        <w:t xml:space="preserve"> A</w:t>
      </w:r>
      <w:r w:rsidR="007F1A6B">
        <w:rPr>
          <w:rFonts w:ascii="Arial" w:hAnsi="Arial" w:cs="Arial"/>
        </w:rPr>
        <w:t>.</w:t>
      </w:r>
      <w:r w:rsidRPr="00E97B57">
        <w:rPr>
          <w:rFonts w:ascii="Arial" w:hAnsi="Arial" w:cs="Arial"/>
        </w:rPr>
        <w:t xml:space="preserve"> </w:t>
      </w:r>
      <w:hyperlink r:id="rId12" w:history="1">
        <w:r w:rsidRPr="00E97B57">
          <w:rPr>
            <w:rFonts w:ascii="Arial" w:hAnsi="Arial" w:cs="Arial"/>
          </w:rPr>
          <w:t>Endogenous IL-10 regulates sepsis-induced thymic apoptosis and improves survival in septic IL-10 null mice.</w:t>
        </w:r>
      </w:hyperlink>
      <w:r w:rsidRPr="00E97B57">
        <w:rPr>
          <w:rFonts w:ascii="Arial" w:hAnsi="Arial" w:cs="Arial"/>
        </w:rPr>
        <w:t xml:space="preserve"> </w:t>
      </w:r>
      <w:r w:rsidRPr="00A902F1">
        <w:rPr>
          <w:rFonts w:ascii="Arial" w:hAnsi="Arial" w:cs="Arial"/>
          <w:i/>
        </w:rPr>
        <w:t>Scand J Immunol.</w:t>
      </w:r>
      <w:r w:rsidRPr="00E97B57">
        <w:rPr>
          <w:rFonts w:ascii="Arial" w:hAnsi="Arial" w:cs="Arial"/>
        </w:rPr>
        <w:t xml:space="preserve"> 2008 Dec;68(6):565-71. Epub 2008 Oct 8.</w:t>
      </w:r>
      <w:r w:rsidR="007C4C62" w:rsidRPr="007C4C62">
        <w:t xml:space="preserve"> </w:t>
      </w:r>
      <w:r w:rsidR="007C4C62" w:rsidRPr="007C4C62">
        <w:rPr>
          <w:rFonts w:ascii="Arial" w:hAnsi="Arial" w:cs="Arial"/>
        </w:rPr>
        <w:t>PMCID: PMC3943354</w:t>
      </w:r>
    </w:p>
    <w:p w:rsidR="00731A51" w:rsidRPr="007C4C62" w:rsidRDefault="00DE13F8" w:rsidP="00731A51">
      <w:pPr>
        <w:widowControl/>
        <w:spacing w:after="120"/>
        <w:rPr>
          <w:rFonts w:ascii="Arial" w:hAnsi="Arial" w:cs="Arial"/>
        </w:rPr>
      </w:pPr>
      <w:r>
        <w:rPr>
          <w:rFonts w:ascii="Arial" w:hAnsi="Arial" w:cs="Arial"/>
        </w:rPr>
        <w:br/>
        <w:t>335</w:t>
      </w:r>
      <w:r w:rsidR="00731A51">
        <w:rPr>
          <w:rFonts w:ascii="Arial" w:hAnsi="Arial" w:cs="Arial"/>
        </w:rPr>
        <w:t xml:space="preserve">) </w:t>
      </w:r>
      <w:r w:rsidR="00731A51" w:rsidRPr="00E97B57">
        <w:rPr>
          <w:rFonts w:ascii="Arial" w:hAnsi="Arial" w:cs="Arial"/>
        </w:rPr>
        <w:t>Winfield</w:t>
      </w:r>
      <w:r w:rsidR="007F1A6B">
        <w:rPr>
          <w:rFonts w:ascii="Arial" w:hAnsi="Arial" w:cs="Arial"/>
        </w:rPr>
        <w:t>,</w:t>
      </w:r>
      <w:r w:rsidR="00731A51" w:rsidRPr="00E97B57">
        <w:rPr>
          <w:rFonts w:ascii="Arial" w:hAnsi="Arial" w:cs="Arial"/>
        </w:rPr>
        <w:t xml:space="preserve"> R</w:t>
      </w:r>
      <w:r w:rsidR="007F1A6B">
        <w:rPr>
          <w:rFonts w:ascii="Arial" w:hAnsi="Arial" w:cs="Arial"/>
        </w:rPr>
        <w:t>.</w:t>
      </w:r>
      <w:r w:rsidR="00731A51" w:rsidRPr="00E97B57">
        <w:rPr>
          <w:rFonts w:ascii="Arial" w:hAnsi="Arial" w:cs="Arial"/>
        </w:rPr>
        <w:t>D</w:t>
      </w:r>
      <w:r w:rsidR="007F1A6B">
        <w:rPr>
          <w:rFonts w:ascii="Arial" w:hAnsi="Arial" w:cs="Arial"/>
        </w:rPr>
        <w:t>.</w:t>
      </w:r>
      <w:r w:rsidR="00731A51" w:rsidRPr="00E97B57">
        <w:rPr>
          <w:rFonts w:ascii="Arial" w:hAnsi="Arial" w:cs="Arial"/>
        </w:rPr>
        <w:t>, Delano</w:t>
      </w:r>
      <w:r w:rsidR="007F1A6B">
        <w:rPr>
          <w:rFonts w:ascii="Arial" w:hAnsi="Arial" w:cs="Arial"/>
        </w:rPr>
        <w:t>,</w:t>
      </w:r>
      <w:r w:rsidR="00731A51" w:rsidRPr="00E97B57">
        <w:rPr>
          <w:rFonts w:ascii="Arial" w:hAnsi="Arial" w:cs="Arial"/>
        </w:rPr>
        <w:t xml:space="preserve"> M</w:t>
      </w:r>
      <w:r w:rsidR="007F1A6B">
        <w:rPr>
          <w:rFonts w:ascii="Arial" w:hAnsi="Arial" w:cs="Arial"/>
        </w:rPr>
        <w:t>.</w:t>
      </w:r>
      <w:r w:rsidR="00731A51" w:rsidRPr="00E97B57">
        <w:rPr>
          <w:rFonts w:ascii="Arial" w:hAnsi="Arial" w:cs="Arial"/>
        </w:rPr>
        <w:t>J</w:t>
      </w:r>
      <w:r w:rsidR="007F1A6B">
        <w:rPr>
          <w:rFonts w:ascii="Arial" w:hAnsi="Arial" w:cs="Arial"/>
        </w:rPr>
        <w:t>.</w:t>
      </w:r>
      <w:r w:rsidR="00731A51" w:rsidRPr="00E97B57">
        <w:rPr>
          <w:rFonts w:ascii="Arial" w:hAnsi="Arial" w:cs="Arial"/>
        </w:rPr>
        <w:t>, Pande</w:t>
      </w:r>
      <w:r w:rsidR="007F1A6B">
        <w:rPr>
          <w:rFonts w:ascii="Arial" w:hAnsi="Arial" w:cs="Arial"/>
        </w:rPr>
        <w:t>,</w:t>
      </w:r>
      <w:r w:rsidR="00731A51" w:rsidRPr="00E97B57">
        <w:rPr>
          <w:rFonts w:ascii="Arial" w:hAnsi="Arial" w:cs="Arial"/>
        </w:rPr>
        <w:t xml:space="preserve"> K</w:t>
      </w:r>
      <w:r w:rsidR="007F1A6B">
        <w:rPr>
          <w:rFonts w:ascii="Arial" w:hAnsi="Arial" w:cs="Arial"/>
        </w:rPr>
        <w:t>.</w:t>
      </w:r>
      <w:r w:rsidR="00731A51" w:rsidRPr="00E97B57">
        <w:rPr>
          <w:rFonts w:ascii="Arial" w:hAnsi="Arial" w:cs="Arial"/>
        </w:rPr>
        <w:t>, Scumpia</w:t>
      </w:r>
      <w:r w:rsidR="007F1A6B">
        <w:rPr>
          <w:rFonts w:ascii="Arial" w:hAnsi="Arial" w:cs="Arial"/>
        </w:rPr>
        <w:t>,</w:t>
      </w:r>
      <w:r w:rsidR="00731A51" w:rsidRPr="00E97B57">
        <w:rPr>
          <w:rFonts w:ascii="Arial" w:hAnsi="Arial" w:cs="Arial"/>
        </w:rPr>
        <w:t xml:space="preserve"> P</w:t>
      </w:r>
      <w:r w:rsidR="007F1A6B">
        <w:rPr>
          <w:rFonts w:ascii="Arial" w:hAnsi="Arial" w:cs="Arial"/>
        </w:rPr>
        <w:t>.</w:t>
      </w:r>
      <w:r w:rsidR="00731A51" w:rsidRPr="00E97B57">
        <w:rPr>
          <w:rFonts w:ascii="Arial" w:hAnsi="Arial" w:cs="Arial"/>
        </w:rPr>
        <w:t>O</w:t>
      </w:r>
      <w:r w:rsidR="007F1A6B">
        <w:rPr>
          <w:rFonts w:ascii="Arial" w:hAnsi="Arial" w:cs="Arial"/>
        </w:rPr>
        <w:t>.</w:t>
      </w:r>
      <w:r w:rsidR="00731A51" w:rsidRPr="00E97B57">
        <w:rPr>
          <w:rFonts w:ascii="Arial" w:hAnsi="Arial" w:cs="Arial"/>
        </w:rPr>
        <w:t>, Laface</w:t>
      </w:r>
      <w:r w:rsidR="007F1A6B">
        <w:rPr>
          <w:rFonts w:ascii="Arial" w:hAnsi="Arial" w:cs="Arial"/>
        </w:rPr>
        <w:t>,</w:t>
      </w:r>
      <w:r w:rsidR="00731A51" w:rsidRPr="00E97B57">
        <w:rPr>
          <w:rFonts w:ascii="Arial" w:hAnsi="Arial" w:cs="Arial"/>
        </w:rPr>
        <w:t xml:space="preserve"> D</w:t>
      </w:r>
      <w:r w:rsidR="007F1A6B">
        <w:rPr>
          <w:rFonts w:ascii="Arial" w:hAnsi="Arial" w:cs="Arial"/>
        </w:rPr>
        <w:t>.</w:t>
      </w:r>
      <w:r w:rsidR="00731A51" w:rsidRPr="00E97B57">
        <w:rPr>
          <w:rFonts w:ascii="Arial" w:hAnsi="Arial" w:cs="Arial"/>
        </w:rPr>
        <w:t>,</w:t>
      </w:r>
      <w:r w:rsidR="00731A51" w:rsidRPr="00E97B57">
        <w:rPr>
          <w:rFonts w:ascii="Arial" w:hAnsi="Arial" w:cs="Arial"/>
          <w:b/>
        </w:rPr>
        <w:t xml:space="preserve"> Moldawer</w:t>
      </w:r>
      <w:r w:rsidR="007F1A6B">
        <w:rPr>
          <w:rFonts w:ascii="Arial" w:hAnsi="Arial" w:cs="Arial"/>
          <w:b/>
        </w:rPr>
        <w:t>,</w:t>
      </w:r>
      <w:r w:rsidR="00731A51" w:rsidRPr="00E97B57">
        <w:rPr>
          <w:rFonts w:ascii="Arial" w:hAnsi="Arial" w:cs="Arial"/>
          <w:b/>
        </w:rPr>
        <w:t xml:space="preserve"> L</w:t>
      </w:r>
      <w:r w:rsidR="007F1A6B">
        <w:rPr>
          <w:rFonts w:ascii="Arial" w:hAnsi="Arial" w:cs="Arial"/>
          <w:b/>
        </w:rPr>
        <w:t>.</w:t>
      </w:r>
      <w:r w:rsidR="00731A51" w:rsidRPr="00E97B57">
        <w:rPr>
          <w:rFonts w:ascii="Arial" w:hAnsi="Arial" w:cs="Arial"/>
          <w:b/>
        </w:rPr>
        <w:t>L.</w:t>
      </w:r>
      <w:r w:rsidR="00731A51" w:rsidRPr="00E97B57">
        <w:rPr>
          <w:rFonts w:ascii="Arial" w:hAnsi="Arial" w:cs="Arial"/>
        </w:rPr>
        <w:t xml:space="preserve"> </w:t>
      </w:r>
      <w:hyperlink r:id="rId13" w:history="1">
        <w:r w:rsidR="00731A51" w:rsidRPr="00E97B57">
          <w:rPr>
            <w:rFonts w:ascii="Arial" w:hAnsi="Arial" w:cs="Arial"/>
          </w:rPr>
          <w:t>Myeloid-derived suppressor cells in cancer cachexia syndrome: a new explanation for an old problem.</w:t>
        </w:r>
      </w:hyperlink>
      <w:r w:rsidR="00731A51" w:rsidRPr="00E97B57">
        <w:rPr>
          <w:rFonts w:ascii="Arial" w:hAnsi="Arial" w:cs="Arial"/>
        </w:rPr>
        <w:t xml:space="preserve"> </w:t>
      </w:r>
      <w:r w:rsidR="00731A51" w:rsidRPr="00A902F1">
        <w:rPr>
          <w:rFonts w:ascii="Arial" w:hAnsi="Arial" w:cs="Arial"/>
          <w:i/>
        </w:rPr>
        <w:t>JPEN J Parenter Enteral Nutr.</w:t>
      </w:r>
      <w:r w:rsidR="00731A51" w:rsidRPr="00E97B57">
        <w:rPr>
          <w:rFonts w:ascii="Arial" w:hAnsi="Arial" w:cs="Arial"/>
        </w:rPr>
        <w:t xml:space="preserve"> 2008 Nov-Dec;32(6):651-5. Review.</w:t>
      </w:r>
      <w:r w:rsidR="00731A51" w:rsidRPr="00E97B57">
        <w:rPr>
          <w:rFonts w:ascii="Arial" w:hAnsi="Arial" w:cs="Arial"/>
          <w:b/>
          <w:bCs/>
        </w:rPr>
        <w:t xml:space="preserve"> </w:t>
      </w:r>
      <w:r w:rsidR="007C4C62" w:rsidRPr="007C4C62">
        <w:rPr>
          <w:rFonts w:ascii="Arial" w:hAnsi="Arial" w:cs="Arial"/>
          <w:bCs/>
        </w:rPr>
        <w:t>PMCID: PMC3971574</w:t>
      </w:r>
    </w:p>
    <w:p w:rsidR="00DE13F8" w:rsidRPr="00E97B57" w:rsidRDefault="00DE13F8" w:rsidP="00DE13F8">
      <w:pPr>
        <w:widowControl/>
        <w:spacing w:after="120"/>
        <w:rPr>
          <w:rFonts w:ascii="Arial" w:hAnsi="Arial" w:cs="Arial"/>
        </w:rPr>
      </w:pPr>
      <w:r>
        <w:rPr>
          <w:rFonts w:ascii="Arial" w:hAnsi="Arial" w:cs="Arial"/>
        </w:rPr>
        <w:br/>
        <w:t xml:space="preserve">336)  </w:t>
      </w:r>
      <w:r w:rsidRPr="00E97B57">
        <w:rPr>
          <w:rFonts w:ascii="Arial" w:hAnsi="Arial" w:cs="Arial"/>
        </w:rPr>
        <w:t>Qian</w:t>
      </w:r>
      <w:r w:rsidR="007F1A6B">
        <w:rPr>
          <w:rFonts w:ascii="Arial" w:hAnsi="Arial" w:cs="Arial"/>
        </w:rPr>
        <w:t>,</w:t>
      </w:r>
      <w:r w:rsidRPr="00E97B57">
        <w:rPr>
          <w:rFonts w:ascii="Arial" w:hAnsi="Arial" w:cs="Arial"/>
        </w:rPr>
        <w:t xml:space="preserve"> W</w:t>
      </w:r>
      <w:r w:rsidR="007F1A6B">
        <w:rPr>
          <w:rFonts w:ascii="Arial" w:hAnsi="Arial" w:cs="Arial"/>
        </w:rPr>
        <w:t>.</w:t>
      </w:r>
      <w:r w:rsidRPr="00E97B57">
        <w:rPr>
          <w:rFonts w:ascii="Arial" w:hAnsi="Arial" w:cs="Arial"/>
        </w:rPr>
        <w:t>J</w:t>
      </w:r>
      <w:r w:rsidR="007F1A6B">
        <w:rPr>
          <w:rFonts w:ascii="Arial" w:hAnsi="Arial" w:cs="Arial"/>
        </w:rPr>
        <w:t>.</w:t>
      </w:r>
      <w:r w:rsidRPr="00E97B57">
        <w:rPr>
          <w:rFonts w:ascii="Arial" w:hAnsi="Arial" w:cs="Arial"/>
        </w:rPr>
        <w:t>, Liu</w:t>
      </w:r>
      <w:r w:rsidR="007F1A6B">
        <w:rPr>
          <w:rFonts w:ascii="Arial" w:hAnsi="Arial" w:cs="Arial"/>
        </w:rPr>
        <w:t>,</w:t>
      </w:r>
      <w:r w:rsidRPr="00E97B57">
        <w:rPr>
          <w:rFonts w:ascii="Arial" w:hAnsi="Arial" w:cs="Arial"/>
        </w:rPr>
        <w:t>T</w:t>
      </w:r>
      <w:r w:rsidR="007F1A6B">
        <w:rPr>
          <w:rFonts w:ascii="Arial" w:hAnsi="Arial" w:cs="Arial"/>
        </w:rPr>
        <w:t>.</w:t>
      </w:r>
      <w:r w:rsidRPr="00E97B57">
        <w:rPr>
          <w:rFonts w:ascii="Arial" w:hAnsi="Arial" w:cs="Arial"/>
        </w:rPr>
        <w:t>, Petyuk</w:t>
      </w:r>
      <w:r w:rsidR="007F1A6B">
        <w:rPr>
          <w:rFonts w:ascii="Arial" w:hAnsi="Arial" w:cs="Arial"/>
        </w:rPr>
        <w:t>,</w:t>
      </w:r>
      <w:r w:rsidRPr="00E97B57">
        <w:rPr>
          <w:rFonts w:ascii="Arial" w:hAnsi="Arial" w:cs="Arial"/>
        </w:rPr>
        <w:t xml:space="preserve"> V</w:t>
      </w:r>
      <w:r w:rsidR="007F1A6B">
        <w:rPr>
          <w:rFonts w:ascii="Arial" w:hAnsi="Arial" w:cs="Arial"/>
        </w:rPr>
        <w:t>.</w:t>
      </w:r>
      <w:r w:rsidRPr="00E97B57">
        <w:rPr>
          <w:rFonts w:ascii="Arial" w:hAnsi="Arial" w:cs="Arial"/>
        </w:rPr>
        <w:t>A</w:t>
      </w:r>
      <w:r w:rsidR="007F1A6B">
        <w:rPr>
          <w:rFonts w:ascii="Arial" w:hAnsi="Arial" w:cs="Arial"/>
        </w:rPr>
        <w:t>.</w:t>
      </w:r>
      <w:r w:rsidRPr="00E97B57">
        <w:rPr>
          <w:rFonts w:ascii="Arial" w:hAnsi="Arial" w:cs="Arial"/>
        </w:rPr>
        <w:t>, Gritsenko</w:t>
      </w:r>
      <w:r w:rsidR="007F1A6B">
        <w:rPr>
          <w:rFonts w:ascii="Arial" w:hAnsi="Arial" w:cs="Arial"/>
        </w:rPr>
        <w:t>,</w:t>
      </w:r>
      <w:r w:rsidRPr="00E97B57">
        <w:rPr>
          <w:rFonts w:ascii="Arial" w:hAnsi="Arial" w:cs="Arial"/>
        </w:rPr>
        <w:t xml:space="preserve"> M</w:t>
      </w:r>
      <w:r w:rsidR="007F1A6B">
        <w:rPr>
          <w:rFonts w:ascii="Arial" w:hAnsi="Arial" w:cs="Arial"/>
        </w:rPr>
        <w:t>.</w:t>
      </w:r>
      <w:r w:rsidRPr="00E97B57">
        <w:rPr>
          <w:rFonts w:ascii="Arial" w:hAnsi="Arial" w:cs="Arial"/>
        </w:rPr>
        <w:t>A</w:t>
      </w:r>
      <w:r w:rsidR="007F1A6B">
        <w:rPr>
          <w:rFonts w:ascii="Arial" w:hAnsi="Arial" w:cs="Arial"/>
        </w:rPr>
        <w:t>.</w:t>
      </w:r>
      <w:r w:rsidRPr="00E97B57">
        <w:rPr>
          <w:rFonts w:ascii="Arial" w:hAnsi="Arial" w:cs="Arial"/>
        </w:rPr>
        <w:t>, Petritis</w:t>
      </w:r>
      <w:r w:rsidR="007F1A6B">
        <w:rPr>
          <w:rFonts w:ascii="Arial" w:hAnsi="Arial" w:cs="Arial"/>
        </w:rPr>
        <w:t>,</w:t>
      </w:r>
      <w:r w:rsidRPr="00E97B57">
        <w:rPr>
          <w:rFonts w:ascii="Arial" w:hAnsi="Arial" w:cs="Arial"/>
        </w:rPr>
        <w:t xml:space="preserve"> B</w:t>
      </w:r>
      <w:r w:rsidR="007F1A6B">
        <w:rPr>
          <w:rFonts w:ascii="Arial" w:hAnsi="Arial" w:cs="Arial"/>
        </w:rPr>
        <w:t>.</w:t>
      </w:r>
      <w:r w:rsidRPr="00E97B57">
        <w:rPr>
          <w:rFonts w:ascii="Arial" w:hAnsi="Arial" w:cs="Arial"/>
        </w:rPr>
        <w:t>O</w:t>
      </w:r>
      <w:r w:rsidR="007F1A6B">
        <w:rPr>
          <w:rFonts w:ascii="Arial" w:hAnsi="Arial" w:cs="Arial"/>
        </w:rPr>
        <w:t>.</w:t>
      </w:r>
      <w:r w:rsidRPr="00E97B57">
        <w:rPr>
          <w:rFonts w:ascii="Arial" w:hAnsi="Arial" w:cs="Arial"/>
        </w:rPr>
        <w:t>, Polpitiya</w:t>
      </w:r>
      <w:r w:rsidR="007F1A6B">
        <w:rPr>
          <w:rFonts w:ascii="Arial" w:hAnsi="Arial" w:cs="Arial"/>
        </w:rPr>
        <w:t>,</w:t>
      </w:r>
      <w:r w:rsidRPr="00E97B57">
        <w:rPr>
          <w:rFonts w:ascii="Arial" w:hAnsi="Arial" w:cs="Arial"/>
        </w:rPr>
        <w:t xml:space="preserve"> A</w:t>
      </w:r>
      <w:r w:rsidR="007F1A6B">
        <w:rPr>
          <w:rFonts w:ascii="Arial" w:hAnsi="Arial" w:cs="Arial"/>
        </w:rPr>
        <w:t>.</w:t>
      </w:r>
      <w:r w:rsidRPr="00E97B57">
        <w:rPr>
          <w:rFonts w:ascii="Arial" w:hAnsi="Arial" w:cs="Arial"/>
        </w:rPr>
        <w:t>D</w:t>
      </w:r>
      <w:r w:rsidR="007F1A6B">
        <w:rPr>
          <w:rFonts w:ascii="Arial" w:hAnsi="Arial" w:cs="Arial"/>
        </w:rPr>
        <w:t>.</w:t>
      </w:r>
      <w:r w:rsidRPr="00E97B57">
        <w:rPr>
          <w:rFonts w:ascii="Arial" w:hAnsi="Arial" w:cs="Arial"/>
        </w:rPr>
        <w:t>, Kaushal</w:t>
      </w:r>
      <w:r w:rsidR="007F1A6B">
        <w:rPr>
          <w:rFonts w:ascii="Arial" w:hAnsi="Arial" w:cs="Arial"/>
        </w:rPr>
        <w:t>,</w:t>
      </w:r>
      <w:r w:rsidRPr="00E97B57">
        <w:rPr>
          <w:rFonts w:ascii="Arial" w:hAnsi="Arial" w:cs="Arial"/>
        </w:rPr>
        <w:t xml:space="preserve"> A</w:t>
      </w:r>
      <w:r w:rsidR="007F1A6B">
        <w:rPr>
          <w:rFonts w:ascii="Arial" w:hAnsi="Arial" w:cs="Arial"/>
        </w:rPr>
        <w:t>.</w:t>
      </w:r>
      <w:r w:rsidRPr="00E97B57">
        <w:rPr>
          <w:rFonts w:ascii="Arial" w:hAnsi="Arial" w:cs="Arial"/>
        </w:rPr>
        <w:t>, Xiao</w:t>
      </w:r>
      <w:r w:rsidR="007F1A6B">
        <w:rPr>
          <w:rFonts w:ascii="Arial" w:hAnsi="Arial" w:cs="Arial"/>
        </w:rPr>
        <w:t>,</w:t>
      </w:r>
      <w:r w:rsidRPr="00E97B57">
        <w:rPr>
          <w:rFonts w:ascii="Arial" w:hAnsi="Arial" w:cs="Arial"/>
        </w:rPr>
        <w:t xml:space="preserve"> W</w:t>
      </w:r>
      <w:r w:rsidR="007F1A6B">
        <w:rPr>
          <w:rFonts w:ascii="Arial" w:hAnsi="Arial" w:cs="Arial"/>
        </w:rPr>
        <w:t>.</w:t>
      </w:r>
      <w:r w:rsidRPr="00E97B57">
        <w:rPr>
          <w:rFonts w:ascii="Arial" w:hAnsi="Arial" w:cs="Arial"/>
        </w:rPr>
        <w:t>, Finnerty</w:t>
      </w:r>
      <w:r w:rsidR="007F1A6B">
        <w:rPr>
          <w:rFonts w:ascii="Arial" w:hAnsi="Arial" w:cs="Arial"/>
        </w:rPr>
        <w:t>,</w:t>
      </w:r>
      <w:r w:rsidRPr="00E97B57">
        <w:rPr>
          <w:rFonts w:ascii="Arial" w:hAnsi="Arial" w:cs="Arial"/>
        </w:rPr>
        <w:t xml:space="preserve"> C</w:t>
      </w:r>
      <w:r w:rsidR="007F1A6B">
        <w:rPr>
          <w:rFonts w:ascii="Arial" w:hAnsi="Arial" w:cs="Arial"/>
        </w:rPr>
        <w:t>.</w:t>
      </w:r>
      <w:r w:rsidRPr="00E97B57">
        <w:rPr>
          <w:rFonts w:ascii="Arial" w:hAnsi="Arial" w:cs="Arial"/>
        </w:rPr>
        <w:t>C</w:t>
      </w:r>
      <w:r w:rsidR="007F1A6B">
        <w:rPr>
          <w:rFonts w:ascii="Arial" w:hAnsi="Arial" w:cs="Arial"/>
        </w:rPr>
        <w:t>.</w:t>
      </w:r>
      <w:r w:rsidRPr="00E97B57">
        <w:rPr>
          <w:rFonts w:ascii="Arial" w:hAnsi="Arial" w:cs="Arial"/>
        </w:rPr>
        <w:t>, Jeschke</w:t>
      </w:r>
      <w:r w:rsidR="007F1A6B">
        <w:rPr>
          <w:rFonts w:ascii="Arial" w:hAnsi="Arial" w:cs="Arial"/>
        </w:rPr>
        <w:t>,</w:t>
      </w:r>
      <w:r w:rsidRPr="00E97B57">
        <w:rPr>
          <w:rFonts w:ascii="Arial" w:hAnsi="Arial" w:cs="Arial"/>
        </w:rPr>
        <w:t xml:space="preserve"> M</w:t>
      </w:r>
      <w:r w:rsidR="007F1A6B">
        <w:rPr>
          <w:rFonts w:ascii="Arial" w:hAnsi="Arial" w:cs="Arial"/>
        </w:rPr>
        <w:t>.</w:t>
      </w:r>
      <w:r w:rsidRPr="00E97B57">
        <w:rPr>
          <w:rFonts w:ascii="Arial" w:hAnsi="Arial" w:cs="Arial"/>
        </w:rPr>
        <w:t>G</w:t>
      </w:r>
      <w:r w:rsidR="007F1A6B">
        <w:rPr>
          <w:rFonts w:ascii="Arial" w:hAnsi="Arial" w:cs="Arial"/>
        </w:rPr>
        <w:t>.</w:t>
      </w:r>
      <w:r w:rsidRPr="00E97B57">
        <w:rPr>
          <w:rFonts w:ascii="Arial" w:hAnsi="Arial" w:cs="Arial"/>
        </w:rPr>
        <w:t>, Jaitly</w:t>
      </w:r>
      <w:r w:rsidR="007F1A6B">
        <w:rPr>
          <w:rFonts w:ascii="Arial" w:hAnsi="Arial" w:cs="Arial"/>
        </w:rPr>
        <w:t>,</w:t>
      </w:r>
      <w:r w:rsidRPr="00E97B57">
        <w:rPr>
          <w:rFonts w:ascii="Arial" w:hAnsi="Arial" w:cs="Arial"/>
        </w:rPr>
        <w:t xml:space="preserve"> N</w:t>
      </w:r>
      <w:r w:rsidR="007F1A6B">
        <w:rPr>
          <w:rFonts w:ascii="Arial" w:hAnsi="Arial" w:cs="Arial"/>
        </w:rPr>
        <w:t>.</w:t>
      </w:r>
      <w:r w:rsidRPr="00E97B57">
        <w:rPr>
          <w:rFonts w:ascii="Arial" w:hAnsi="Arial" w:cs="Arial"/>
        </w:rPr>
        <w:t>, Monroe</w:t>
      </w:r>
      <w:r w:rsidR="007F1A6B">
        <w:rPr>
          <w:rFonts w:ascii="Arial" w:hAnsi="Arial" w:cs="Arial"/>
        </w:rPr>
        <w:t>,</w:t>
      </w:r>
      <w:r w:rsidRPr="00E97B57">
        <w:rPr>
          <w:rFonts w:ascii="Arial" w:hAnsi="Arial" w:cs="Arial"/>
        </w:rPr>
        <w:t xml:space="preserve"> M</w:t>
      </w:r>
      <w:r w:rsidR="007F1A6B">
        <w:rPr>
          <w:rFonts w:ascii="Arial" w:hAnsi="Arial" w:cs="Arial"/>
        </w:rPr>
        <w:t>.</w:t>
      </w:r>
      <w:r w:rsidRPr="00E97B57">
        <w:rPr>
          <w:rFonts w:ascii="Arial" w:hAnsi="Arial" w:cs="Arial"/>
        </w:rPr>
        <w:t>E</w:t>
      </w:r>
      <w:r w:rsidR="007F1A6B">
        <w:rPr>
          <w:rFonts w:ascii="Arial" w:hAnsi="Arial" w:cs="Arial"/>
        </w:rPr>
        <w:t>.</w:t>
      </w:r>
      <w:r w:rsidRPr="00E97B57">
        <w:rPr>
          <w:rFonts w:ascii="Arial" w:hAnsi="Arial" w:cs="Arial"/>
        </w:rPr>
        <w:t>, Moore</w:t>
      </w:r>
      <w:r w:rsidR="007F1A6B">
        <w:rPr>
          <w:rFonts w:ascii="Arial" w:hAnsi="Arial" w:cs="Arial"/>
        </w:rPr>
        <w:t>,</w:t>
      </w:r>
      <w:r w:rsidRPr="00E97B57">
        <w:rPr>
          <w:rFonts w:ascii="Arial" w:hAnsi="Arial" w:cs="Arial"/>
        </w:rPr>
        <w:t xml:space="preserve"> R</w:t>
      </w:r>
      <w:r w:rsidR="007F1A6B">
        <w:rPr>
          <w:rFonts w:ascii="Arial" w:hAnsi="Arial" w:cs="Arial"/>
        </w:rPr>
        <w:t>.</w:t>
      </w:r>
      <w:r w:rsidRPr="00E97B57">
        <w:rPr>
          <w:rFonts w:ascii="Arial" w:hAnsi="Arial" w:cs="Arial"/>
        </w:rPr>
        <w:t>J</w:t>
      </w:r>
      <w:r w:rsidR="007F1A6B">
        <w:rPr>
          <w:rFonts w:ascii="Arial" w:hAnsi="Arial" w:cs="Arial"/>
        </w:rPr>
        <w:t>.</w:t>
      </w:r>
      <w:r w:rsidRPr="00E97B57">
        <w:rPr>
          <w:rFonts w:ascii="Arial" w:hAnsi="Arial" w:cs="Arial"/>
        </w:rPr>
        <w:t>,</w:t>
      </w:r>
      <w:r w:rsidRPr="00E97B57">
        <w:rPr>
          <w:rFonts w:ascii="Arial" w:hAnsi="Arial" w:cs="Arial"/>
          <w:b/>
        </w:rPr>
        <w:t xml:space="preserve"> Moldawer</w:t>
      </w:r>
      <w:r w:rsidR="007F1A6B">
        <w:rPr>
          <w:rFonts w:ascii="Arial" w:hAnsi="Arial" w:cs="Arial"/>
          <w:b/>
        </w:rPr>
        <w:t>,</w:t>
      </w:r>
      <w:r w:rsidRPr="00E97B57">
        <w:rPr>
          <w:rFonts w:ascii="Arial" w:hAnsi="Arial" w:cs="Arial"/>
          <w:b/>
        </w:rPr>
        <w:t xml:space="preserve"> L</w:t>
      </w:r>
      <w:r w:rsidR="007F1A6B">
        <w:rPr>
          <w:rFonts w:ascii="Arial" w:hAnsi="Arial" w:cs="Arial"/>
          <w:b/>
        </w:rPr>
        <w:t>.</w:t>
      </w:r>
      <w:r w:rsidRPr="00E97B57">
        <w:rPr>
          <w:rFonts w:ascii="Arial" w:hAnsi="Arial" w:cs="Arial"/>
          <w:b/>
        </w:rPr>
        <w:t>L</w:t>
      </w:r>
      <w:r w:rsidR="007F1A6B">
        <w:rPr>
          <w:rFonts w:ascii="Arial" w:hAnsi="Arial" w:cs="Arial"/>
          <w:b/>
        </w:rPr>
        <w:t>.</w:t>
      </w:r>
      <w:r w:rsidRPr="00E97B57">
        <w:rPr>
          <w:rFonts w:ascii="Arial" w:hAnsi="Arial" w:cs="Arial"/>
          <w:b/>
        </w:rPr>
        <w:t>,</w:t>
      </w:r>
      <w:r w:rsidRPr="00E97B57">
        <w:rPr>
          <w:rFonts w:ascii="Arial" w:hAnsi="Arial" w:cs="Arial"/>
        </w:rPr>
        <w:t xml:space="preserve"> Davis</w:t>
      </w:r>
      <w:r w:rsidR="007F1A6B">
        <w:rPr>
          <w:rFonts w:ascii="Arial" w:hAnsi="Arial" w:cs="Arial"/>
        </w:rPr>
        <w:t>,</w:t>
      </w:r>
      <w:r w:rsidRPr="00E97B57">
        <w:rPr>
          <w:rFonts w:ascii="Arial" w:hAnsi="Arial" w:cs="Arial"/>
        </w:rPr>
        <w:t xml:space="preserve"> R</w:t>
      </w:r>
      <w:r w:rsidR="007F1A6B">
        <w:rPr>
          <w:rFonts w:ascii="Arial" w:hAnsi="Arial" w:cs="Arial"/>
        </w:rPr>
        <w:t>.</w:t>
      </w:r>
      <w:r w:rsidRPr="00E97B57">
        <w:rPr>
          <w:rFonts w:ascii="Arial" w:hAnsi="Arial" w:cs="Arial"/>
        </w:rPr>
        <w:t>W</w:t>
      </w:r>
      <w:r w:rsidR="007F1A6B">
        <w:rPr>
          <w:rFonts w:ascii="Arial" w:hAnsi="Arial" w:cs="Arial"/>
        </w:rPr>
        <w:t>.</w:t>
      </w:r>
      <w:r w:rsidRPr="00E97B57">
        <w:rPr>
          <w:rFonts w:ascii="Arial" w:hAnsi="Arial" w:cs="Arial"/>
        </w:rPr>
        <w:t>, Tompkins</w:t>
      </w:r>
      <w:r w:rsidR="007F1A6B">
        <w:rPr>
          <w:rFonts w:ascii="Arial" w:hAnsi="Arial" w:cs="Arial"/>
        </w:rPr>
        <w:t>,</w:t>
      </w:r>
      <w:r w:rsidRPr="00E97B57">
        <w:rPr>
          <w:rFonts w:ascii="Arial" w:hAnsi="Arial" w:cs="Arial"/>
        </w:rPr>
        <w:t xml:space="preserve"> R</w:t>
      </w:r>
      <w:r w:rsidR="007F1A6B">
        <w:rPr>
          <w:rFonts w:ascii="Arial" w:hAnsi="Arial" w:cs="Arial"/>
        </w:rPr>
        <w:t>.</w:t>
      </w:r>
      <w:r w:rsidRPr="00E97B57">
        <w:rPr>
          <w:rFonts w:ascii="Arial" w:hAnsi="Arial" w:cs="Arial"/>
        </w:rPr>
        <w:t>G</w:t>
      </w:r>
      <w:r w:rsidR="007F1A6B">
        <w:rPr>
          <w:rFonts w:ascii="Arial" w:hAnsi="Arial" w:cs="Arial"/>
        </w:rPr>
        <w:t>.</w:t>
      </w:r>
      <w:r w:rsidRPr="00E97B57">
        <w:rPr>
          <w:rFonts w:ascii="Arial" w:hAnsi="Arial" w:cs="Arial"/>
        </w:rPr>
        <w:t>, Herndon</w:t>
      </w:r>
      <w:r w:rsidR="007F1A6B">
        <w:rPr>
          <w:rFonts w:ascii="Arial" w:hAnsi="Arial" w:cs="Arial"/>
        </w:rPr>
        <w:t>,</w:t>
      </w:r>
      <w:r w:rsidRPr="00E97B57">
        <w:rPr>
          <w:rFonts w:ascii="Arial" w:hAnsi="Arial" w:cs="Arial"/>
        </w:rPr>
        <w:t xml:space="preserve"> D</w:t>
      </w:r>
      <w:r w:rsidR="007F1A6B">
        <w:rPr>
          <w:rFonts w:ascii="Arial" w:hAnsi="Arial" w:cs="Arial"/>
        </w:rPr>
        <w:t>.</w:t>
      </w:r>
      <w:r w:rsidRPr="00E97B57">
        <w:rPr>
          <w:rFonts w:ascii="Arial" w:hAnsi="Arial" w:cs="Arial"/>
        </w:rPr>
        <w:t>N</w:t>
      </w:r>
      <w:r w:rsidR="007F1A6B">
        <w:rPr>
          <w:rFonts w:ascii="Arial" w:hAnsi="Arial" w:cs="Arial"/>
        </w:rPr>
        <w:t>.</w:t>
      </w:r>
      <w:r w:rsidRPr="00E97B57">
        <w:rPr>
          <w:rFonts w:ascii="Arial" w:hAnsi="Arial" w:cs="Arial"/>
        </w:rPr>
        <w:t>, Camp</w:t>
      </w:r>
      <w:r w:rsidR="007F1A6B">
        <w:rPr>
          <w:rFonts w:ascii="Arial" w:hAnsi="Arial" w:cs="Arial"/>
        </w:rPr>
        <w:t>,</w:t>
      </w:r>
      <w:r w:rsidRPr="00E97B57">
        <w:rPr>
          <w:rFonts w:ascii="Arial" w:hAnsi="Arial" w:cs="Arial"/>
        </w:rPr>
        <w:t xml:space="preserve"> D</w:t>
      </w:r>
      <w:r w:rsidR="007F1A6B">
        <w:rPr>
          <w:rFonts w:ascii="Arial" w:hAnsi="Arial" w:cs="Arial"/>
        </w:rPr>
        <w:t>.</w:t>
      </w:r>
      <w:r w:rsidRPr="00E97B57">
        <w:rPr>
          <w:rFonts w:ascii="Arial" w:hAnsi="Arial" w:cs="Arial"/>
        </w:rPr>
        <w:t>G</w:t>
      </w:r>
      <w:r w:rsidR="007F1A6B">
        <w:rPr>
          <w:rFonts w:ascii="Arial" w:hAnsi="Arial" w:cs="Arial"/>
        </w:rPr>
        <w:t>.</w:t>
      </w:r>
      <w:r w:rsidRPr="00E97B57">
        <w:rPr>
          <w:rFonts w:ascii="Arial" w:hAnsi="Arial" w:cs="Arial"/>
        </w:rPr>
        <w:t>, Smith</w:t>
      </w:r>
      <w:r w:rsidR="007F1A6B">
        <w:rPr>
          <w:rFonts w:ascii="Arial" w:hAnsi="Arial" w:cs="Arial"/>
        </w:rPr>
        <w:t>,</w:t>
      </w:r>
      <w:r w:rsidRPr="00E97B57">
        <w:rPr>
          <w:rFonts w:ascii="Arial" w:hAnsi="Arial" w:cs="Arial"/>
        </w:rPr>
        <w:t xml:space="preserve"> R</w:t>
      </w:r>
      <w:r w:rsidR="007F1A6B">
        <w:rPr>
          <w:rFonts w:ascii="Arial" w:hAnsi="Arial" w:cs="Arial"/>
        </w:rPr>
        <w:t>.</w:t>
      </w:r>
      <w:r w:rsidRPr="00E97B57">
        <w:rPr>
          <w:rFonts w:ascii="Arial" w:hAnsi="Arial" w:cs="Arial"/>
        </w:rPr>
        <w:t>D</w:t>
      </w:r>
      <w:r w:rsidR="007F1A6B">
        <w:rPr>
          <w:rFonts w:ascii="Arial" w:hAnsi="Arial" w:cs="Arial"/>
        </w:rPr>
        <w:t>.</w:t>
      </w:r>
      <w:r w:rsidRPr="00E97B57">
        <w:rPr>
          <w:rFonts w:ascii="Arial" w:hAnsi="Arial" w:cs="Arial"/>
        </w:rPr>
        <w:t xml:space="preserve">; Inflammation and the Host Response to Injury Large Scale Collaborative Research Program. </w:t>
      </w:r>
      <w:hyperlink r:id="rId14" w:history="1">
        <w:r w:rsidRPr="00E97B57">
          <w:rPr>
            <w:rFonts w:ascii="Arial" w:hAnsi="Arial" w:cs="Arial"/>
          </w:rPr>
          <w:t>Large-scale multiplexed quantitative discovery proteomics enabled by the use of an (18)o-labeled "universal" reference sample.</w:t>
        </w:r>
      </w:hyperlink>
      <w:r w:rsidRPr="00E97B57">
        <w:rPr>
          <w:rFonts w:ascii="Arial" w:hAnsi="Arial" w:cs="Arial"/>
        </w:rPr>
        <w:t xml:space="preserve"> </w:t>
      </w:r>
      <w:r w:rsidRPr="00A902F1">
        <w:rPr>
          <w:rFonts w:ascii="Arial" w:hAnsi="Arial" w:cs="Arial"/>
          <w:i/>
        </w:rPr>
        <w:t>J Proteome Res</w:t>
      </w:r>
      <w:r w:rsidRPr="00E97B57">
        <w:rPr>
          <w:rFonts w:ascii="Arial" w:hAnsi="Arial" w:cs="Arial"/>
        </w:rPr>
        <w:t xml:space="preserve">. 2009 Jan;8(1):290-9. </w:t>
      </w:r>
      <w:r w:rsidR="007C4C62" w:rsidRPr="007C4C62">
        <w:rPr>
          <w:rFonts w:ascii="Arial" w:hAnsi="Arial" w:cs="Arial"/>
        </w:rPr>
        <w:t>PMCID: PMC2752204</w:t>
      </w:r>
    </w:p>
    <w:p w:rsidR="00580110" w:rsidRDefault="00580110" w:rsidP="00DE13F8">
      <w:pPr>
        <w:widowControl/>
        <w:spacing w:after="120"/>
        <w:rPr>
          <w:rFonts w:ascii="Arial" w:hAnsi="Arial" w:cs="Arial"/>
        </w:rPr>
      </w:pPr>
    </w:p>
    <w:p w:rsidR="00DE13F8" w:rsidRDefault="00DE13F8" w:rsidP="00DE13F8">
      <w:pPr>
        <w:widowControl/>
        <w:spacing w:after="120"/>
        <w:rPr>
          <w:rFonts w:ascii="Arial" w:hAnsi="Arial" w:cs="Arial"/>
          <w:b/>
          <w:bCs/>
        </w:rPr>
      </w:pPr>
      <w:r>
        <w:rPr>
          <w:rFonts w:ascii="Arial" w:hAnsi="Arial" w:cs="Arial"/>
        </w:rPr>
        <w:t xml:space="preserve">337)  </w:t>
      </w:r>
      <w:r w:rsidRPr="00E97B57">
        <w:rPr>
          <w:rFonts w:ascii="Arial" w:hAnsi="Arial" w:cs="Arial"/>
        </w:rPr>
        <w:t>MacNeill</w:t>
      </w:r>
      <w:r w:rsidR="00F558B6">
        <w:rPr>
          <w:rFonts w:ascii="Arial" w:hAnsi="Arial" w:cs="Arial"/>
        </w:rPr>
        <w:t>,</w:t>
      </w:r>
      <w:r w:rsidRPr="00E97B57">
        <w:rPr>
          <w:rFonts w:ascii="Arial" w:hAnsi="Arial" w:cs="Arial"/>
        </w:rPr>
        <w:t xml:space="preserve"> A</w:t>
      </w:r>
      <w:r w:rsidR="00F558B6">
        <w:rPr>
          <w:rFonts w:ascii="Arial" w:hAnsi="Arial" w:cs="Arial"/>
        </w:rPr>
        <w:t>.</w:t>
      </w:r>
      <w:r w:rsidRPr="00E97B57">
        <w:rPr>
          <w:rFonts w:ascii="Arial" w:hAnsi="Arial" w:cs="Arial"/>
        </w:rPr>
        <w:t>L</w:t>
      </w:r>
      <w:r w:rsidR="00F558B6">
        <w:rPr>
          <w:rFonts w:ascii="Arial" w:hAnsi="Arial" w:cs="Arial"/>
        </w:rPr>
        <w:t>.</w:t>
      </w:r>
      <w:r w:rsidRPr="00E97B57">
        <w:rPr>
          <w:rFonts w:ascii="Arial" w:hAnsi="Arial" w:cs="Arial"/>
        </w:rPr>
        <w:t xml:space="preserve">, </w:t>
      </w:r>
      <w:r w:rsidR="0021161A" w:rsidRPr="0021161A">
        <w:rPr>
          <w:rFonts w:ascii="Arial" w:hAnsi="Arial" w:cs="Arial"/>
          <w:b/>
        </w:rPr>
        <w:t>Moldawer, L</w:t>
      </w:r>
      <w:r w:rsidR="00F558B6">
        <w:rPr>
          <w:rFonts w:ascii="Arial" w:hAnsi="Arial" w:cs="Arial"/>
          <w:b/>
        </w:rPr>
        <w:t>.</w:t>
      </w:r>
      <w:r w:rsidR="0021161A" w:rsidRPr="0021161A">
        <w:rPr>
          <w:rFonts w:ascii="Arial" w:hAnsi="Arial" w:cs="Arial"/>
          <w:b/>
        </w:rPr>
        <w:t>L</w:t>
      </w:r>
      <w:r w:rsidR="00F558B6">
        <w:rPr>
          <w:rFonts w:ascii="Arial" w:hAnsi="Arial" w:cs="Arial"/>
          <w:b/>
        </w:rPr>
        <w:t>.</w:t>
      </w:r>
      <w:r w:rsidR="0021161A">
        <w:rPr>
          <w:rFonts w:ascii="Arial" w:hAnsi="Arial" w:cs="Arial"/>
        </w:rPr>
        <w:t xml:space="preserve">, </w:t>
      </w:r>
      <w:r w:rsidRPr="00E97B57">
        <w:rPr>
          <w:rFonts w:ascii="Arial" w:hAnsi="Arial" w:cs="Arial"/>
        </w:rPr>
        <w:t>Moyer</w:t>
      </w:r>
      <w:r w:rsidR="00F558B6">
        <w:rPr>
          <w:rFonts w:ascii="Arial" w:hAnsi="Arial" w:cs="Arial"/>
        </w:rPr>
        <w:t>,</w:t>
      </w:r>
      <w:r w:rsidRPr="00E97B57">
        <w:rPr>
          <w:rFonts w:ascii="Arial" w:hAnsi="Arial" w:cs="Arial"/>
        </w:rPr>
        <w:t xml:space="preserve"> R</w:t>
      </w:r>
      <w:r w:rsidR="00F558B6">
        <w:rPr>
          <w:rFonts w:ascii="Arial" w:hAnsi="Arial" w:cs="Arial"/>
        </w:rPr>
        <w:t>.</w:t>
      </w:r>
      <w:r w:rsidRPr="00E97B57">
        <w:rPr>
          <w:rFonts w:ascii="Arial" w:hAnsi="Arial" w:cs="Arial"/>
        </w:rPr>
        <w:t xml:space="preserve">W. </w:t>
      </w:r>
      <w:hyperlink r:id="rId15" w:history="1">
        <w:r w:rsidRPr="00E97B57">
          <w:rPr>
            <w:rFonts w:ascii="Arial" w:hAnsi="Arial" w:cs="Arial"/>
          </w:rPr>
          <w:t>The role of the cowpox virus crmA gene during intratracheal and intradermal infection of C57BL/6 mice.</w:t>
        </w:r>
      </w:hyperlink>
      <w:r w:rsidRPr="00E97B57">
        <w:rPr>
          <w:rFonts w:ascii="Arial" w:hAnsi="Arial" w:cs="Arial"/>
        </w:rPr>
        <w:t xml:space="preserve"> </w:t>
      </w:r>
      <w:r w:rsidRPr="00A902F1">
        <w:rPr>
          <w:rFonts w:ascii="Arial" w:hAnsi="Arial" w:cs="Arial"/>
          <w:i/>
        </w:rPr>
        <w:t>Virology</w:t>
      </w:r>
      <w:r w:rsidRPr="00E97B57">
        <w:rPr>
          <w:rFonts w:ascii="Arial" w:hAnsi="Arial" w:cs="Arial"/>
        </w:rPr>
        <w:t>. 2009 Feb 5;384(1):151-60. Epub 2008 Dec 4.</w:t>
      </w:r>
      <w:r w:rsidRPr="00E97B57">
        <w:rPr>
          <w:rFonts w:ascii="Arial" w:hAnsi="Arial" w:cs="Arial"/>
          <w:b/>
          <w:bCs/>
        </w:rPr>
        <w:t xml:space="preserve"> </w:t>
      </w:r>
    </w:p>
    <w:p w:rsidR="0046156C" w:rsidRPr="00E97B57" w:rsidRDefault="0046156C" w:rsidP="00DE13F8">
      <w:pPr>
        <w:widowControl/>
        <w:spacing w:after="120"/>
        <w:rPr>
          <w:rFonts w:ascii="Arial" w:hAnsi="Arial" w:cs="Arial"/>
        </w:rPr>
      </w:pPr>
    </w:p>
    <w:p w:rsidR="00731A51" w:rsidRDefault="00731A51" w:rsidP="0021161A">
      <w:pPr>
        <w:widowControl/>
        <w:spacing w:after="120"/>
        <w:rPr>
          <w:rFonts w:ascii="Arial" w:hAnsi="Arial" w:cs="Arial"/>
        </w:rPr>
      </w:pPr>
      <w:r w:rsidRPr="00E97B57">
        <w:rPr>
          <w:rFonts w:ascii="Arial" w:hAnsi="Arial" w:cs="Arial"/>
        </w:rPr>
        <w:t>33</w:t>
      </w:r>
      <w:r w:rsidR="00DE13F8">
        <w:rPr>
          <w:rFonts w:ascii="Arial" w:hAnsi="Arial" w:cs="Arial"/>
        </w:rPr>
        <w:t>8</w:t>
      </w:r>
      <w:r w:rsidRPr="00E97B57">
        <w:rPr>
          <w:rFonts w:ascii="Arial" w:hAnsi="Arial" w:cs="Arial"/>
        </w:rPr>
        <w:t>)</w:t>
      </w:r>
      <w:r>
        <w:rPr>
          <w:rFonts w:ascii="Arial" w:hAnsi="Arial" w:cs="Arial"/>
        </w:rPr>
        <w:t xml:space="preserve"> </w:t>
      </w:r>
      <w:r w:rsidRPr="00E97B57">
        <w:rPr>
          <w:rFonts w:ascii="Arial" w:hAnsi="Arial" w:cs="Arial"/>
        </w:rPr>
        <w:t xml:space="preserve"> Pande</w:t>
      </w:r>
      <w:r w:rsidR="00F558B6">
        <w:rPr>
          <w:rFonts w:ascii="Arial" w:hAnsi="Arial" w:cs="Arial"/>
        </w:rPr>
        <w:t>.</w:t>
      </w:r>
      <w:r w:rsidRPr="00E97B57">
        <w:rPr>
          <w:rFonts w:ascii="Arial" w:hAnsi="Arial" w:cs="Arial"/>
        </w:rPr>
        <w:t xml:space="preserve"> K</w:t>
      </w:r>
      <w:r w:rsidR="00F558B6">
        <w:rPr>
          <w:rFonts w:ascii="Arial" w:hAnsi="Arial" w:cs="Arial"/>
        </w:rPr>
        <w:t>.</w:t>
      </w:r>
      <w:r w:rsidRPr="00E97B57">
        <w:rPr>
          <w:rFonts w:ascii="Arial" w:hAnsi="Arial" w:cs="Arial"/>
        </w:rPr>
        <w:t>, Ueda</w:t>
      </w:r>
      <w:r w:rsidR="00F558B6">
        <w:rPr>
          <w:rFonts w:ascii="Arial" w:hAnsi="Arial" w:cs="Arial"/>
        </w:rPr>
        <w:t>,</w:t>
      </w:r>
      <w:r w:rsidRPr="00E97B57">
        <w:rPr>
          <w:rFonts w:ascii="Arial" w:hAnsi="Arial" w:cs="Arial"/>
        </w:rPr>
        <w:t xml:space="preserve"> R</w:t>
      </w:r>
      <w:r w:rsidR="00F558B6">
        <w:rPr>
          <w:rFonts w:ascii="Arial" w:hAnsi="Arial" w:cs="Arial"/>
        </w:rPr>
        <w:t>.</w:t>
      </w:r>
      <w:r w:rsidRPr="00E97B57">
        <w:rPr>
          <w:rFonts w:ascii="Arial" w:hAnsi="Arial" w:cs="Arial"/>
        </w:rPr>
        <w:t>, Machemer</w:t>
      </w:r>
      <w:r w:rsidR="00F558B6">
        <w:rPr>
          <w:rFonts w:ascii="Arial" w:hAnsi="Arial" w:cs="Arial"/>
        </w:rPr>
        <w:t>,</w:t>
      </w:r>
      <w:r w:rsidRPr="00E97B57">
        <w:rPr>
          <w:rFonts w:ascii="Arial" w:hAnsi="Arial" w:cs="Arial"/>
        </w:rPr>
        <w:t xml:space="preserve"> T</w:t>
      </w:r>
      <w:r w:rsidR="00F558B6">
        <w:rPr>
          <w:rFonts w:ascii="Arial" w:hAnsi="Arial" w:cs="Arial"/>
        </w:rPr>
        <w:t>.</w:t>
      </w:r>
      <w:r w:rsidRPr="00E97B57">
        <w:rPr>
          <w:rFonts w:ascii="Arial" w:hAnsi="Arial" w:cs="Arial"/>
        </w:rPr>
        <w:t>, Sathe</w:t>
      </w:r>
      <w:r w:rsidR="00F558B6">
        <w:rPr>
          <w:rFonts w:ascii="Arial" w:hAnsi="Arial" w:cs="Arial"/>
        </w:rPr>
        <w:t>,</w:t>
      </w:r>
      <w:r w:rsidRPr="00E97B57">
        <w:rPr>
          <w:rFonts w:ascii="Arial" w:hAnsi="Arial" w:cs="Arial"/>
        </w:rPr>
        <w:t xml:space="preserve"> M</w:t>
      </w:r>
      <w:r w:rsidR="00F558B6">
        <w:rPr>
          <w:rFonts w:ascii="Arial" w:hAnsi="Arial" w:cs="Arial"/>
        </w:rPr>
        <w:t>.</w:t>
      </w:r>
      <w:r w:rsidRPr="00E97B57">
        <w:rPr>
          <w:rFonts w:ascii="Arial" w:hAnsi="Arial" w:cs="Arial"/>
        </w:rPr>
        <w:t>, Tsai</w:t>
      </w:r>
      <w:r w:rsidR="00F558B6">
        <w:rPr>
          <w:rFonts w:ascii="Arial" w:hAnsi="Arial" w:cs="Arial"/>
        </w:rPr>
        <w:t>,</w:t>
      </w:r>
      <w:r w:rsidRPr="00E97B57">
        <w:rPr>
          <w:rFonts w:ascii="Arial" w:hAnsi="Arial" w:cs="Arial"/>
        </w:rPr>
        <w:t xml:space="preserve"> V</w:t>
      </w:r>
      <w:r w:rsidR="00F558B6">
        <w:rPr>
          <w:rFonts w:ascii="Arial" w:hAnsi="Arial" w:cs="Arial"/>
        </w:rPr>
        <w:t>.</w:t>
      </w:r>
      <w:r w:rsidRPr="00E97B57">
        <w:rPr>
          <w:rFonts w:ascii="Arial" w:hAnsi="Arial" w:cs="Arial"/>
        </w:rPr>
        <w:t>, Brin</w:t>
      </w:r>
      <w:r w:rsidR="00F558B6">
        <w:rPr>
          <w:rFonts w:ascii="Arial" w:hAnsi="Arial" w:cs="Arial"/>
        </w:rPr>
        <w:t>,</w:t>
      </w:r>
      <w:r w:rsidRPr="00E97B57">
        <w:rPr>
          <w:rFonts w:ascii="Arial" w:hAnsi="Arial" w:cs="Arial"/>
        </w:rPr>
        <w:t xml:space="preserve"> E</w:t>
      </w:r>
      <w:r w:rsidR="00F558B6">
        <w:rPr>
          <w:rFonts w:ascii="Arial" w:hAnsi="Arial" w:cs="Arial"/>
        </w:rPr>
        <w:t>.</w:t>
      </w:r>
      <w:r w:rsidRPr="00E97B57">
        <w:rPr>
          <w:rFonts w:ascii="Arial" w:hAnsi="Arial" w:cs="Arial"/>
        </w:rPr>
        <w:t>, Delano</w:t>
      </w:r>
      <w:r w:rsidR="00F558B6">
        <w:rPr>
          <w:rFonts w:ascii="Arial" w:hAnsi="Arial" w:cs="Arial"/>
        </w:rPr>
        <w:t>,</w:t>
      </w:r>
      <w:r w:rsidRPr="00E97B57">
        <w:rPr>
          <w:rFonts w:ascii="Arial" w:hAnsi="Arial" w:cs="Arial"/>
        </w:rPr>
        <w:t xml:space="preserve"> M</w:t>
      </w:r>
      <w:r w:rsidR="00F558B6">
        <w:rPr>
          <w:rFonts w:ascii="Arial" w:hAnsi="Arial" w:cs="Arial"/>
        </w:rPr>
        <w:t>.</w:t>
      </w:r>
      <w:r w:rsidRPr="00E97B57">
        <w:rPr>
          <w:rFonts w:ascii="Arial" w:hAnsi="Arial" w:cs="Arial"/>
        </w:rPr>
        <w:t>J</w:t>
      </w:r>
      <w:r w:rsidR="00F558B6">
        <w:rPr>
          <w:rFonts w:ascii="Arial" w:hAnsi="Arial" w:cs="Arial"/>
        </w:rPr>
        <w:t>.</w:t>
      </w:r>
      <w:r w:rsidRPr="00E97B57">
        <w:rPr>
          <w:rFonts w:ascii="Arial" w:hAnsi="Arial" w:cs="Arial"/>
        </w:rPr>
        <w:t>, Van Rooijen</w:t>
      </w:r>
      <w:r w:rsidR="00F558B6">
        <w:rPr>
          <w:rFonts w:ascii="Arial" w:hAnsi="Arial" w:cs="Arial"/>
        </w:rPr>
        <w:t>,</w:t>
      </w:r>
      <w:r w:rsidRPr="00E97B57">
        <w:rPr>
          <w:rFonts w:ascii="Arial" w:hAnsi="Arial" w:cs="Arial"/>
        </w:rPr>
        <w:t xml:space="preserve"> N</w:t>
      </w:r>
      <w:r w:rsidR="00F558B6">
        <w:rPr>
          <w:rFonts w:ascii="Arial" w:hAnsi="Arial" w:cs="Arial"/>
        </w:rPr>
        <w:t>.</w:t>
      </w:r>
      <w:r w:rsidRPr="00E97B57">
        <w:rPr>
          <w:rFonts w:ascii="Arial" w:hAnsi="Arial" w:cs="Arial"/>
        </w:rPr>
        <w:t>, McClanahan</w:t>
      </w:r>
      <w:r w:rsidR="00F558B6">
        <w:rPr>
          <w:rFonts w:ascii="Arial" w:hAnsi="Arial" w:cs="Arial"/>
        </w:rPr>
        <w:t>,</w:t>
      </w:r>
      <w:r w:rsidRPr="00E97B57">
        <w:rPr>
          <w:rFonts w:ascii="Arial" w:hAnsi="Arial" w:cs="Arial"/>
        </w:rPr>
        <w:t xml:space="preserve"> T</w:t>
      </w:r>
      <w:r w:rsidR="00F558B6">
        <w:rPr>
          <w:rFonts w:ascii="Arial" w:hAnsi="Arial" w:cs="Arial"/>
        </w:rPr>
        <w:t>.</w:t>
      </w:r>
      <w:r w:rsidRPr="00E97B57">
        <w:rPr>
          <w:rFonts w:ascii="Arial" w:hAnsi="Arial" w:cs="Arial"/>
        </w:rPr>
        <w:t>K</w:t>
      </w:r>
      <w:r w:rsidR="00F558B6">
        <w:rPr>
          <w:rFonts w:ascii="Arial" w:hAnsi="Arial" w:cs="Arial"/>
        </w:rPr>
        <w:t>.,</w:t>
      </w:r>
      <w:r w:rsidRPr="00E97B57">
        <w:rPr>
          <w:rFonts w:ascii="Arial" w:hAnsi="Arial" w:cs="Arial"/>
        </w:rPr>
        <w:t xml:space="preserve"> Talmadge</w:t>
      </w:r>
      <w:r w:rsidR="00F558B6">
        <w:rPr>
          <w:rFonts w:ascii="Arial" w:hAnsi="Arial" w:cs="Arial"/>
        </w:rPr>
        <w:t>,</w:t>
      </w:r>
      <w:r w:rsidRPr="00E97B57">
        <w:rPr>
          <w:rFonts w:ascii="Arial" w:hAnsi="Arial" w:cs="Arial"/>
        </w:rPr>
        <w:t xml:space="preserve"> J</w:t>
      </w:r>
      <w:r w:rsidR="00F558B6">
        <w:rPr>
          <w:rFonts w:ascii="Arial" w:hAnsi="Arial" w:cs="Arial"/>
        </w:rPr>
        <w:t>.</w:t>
      </w:r>
      <w:r w:rsidRPr="00E97B57">
        <w:rPr>
          <w:rFonts w:ascii="Arial" w:hAnsi="Arial" w:cs="Arial"/>
        </w:rPr>
        <w:t>E</w:t>
      </w:r>
      <w:r w:rsidR="00F558B6">
        <w:rPr>
          <w:rFonts w:ascii="Arial" w:hAnsi="Arial" w:cs="Arial"/>
        </w:rPr>
        <w:t>.</w:t>
      </w:r>
      <w:r w:rsidRPr="00E97B57">
        <w:rPr>
          <w:rFonts w:ascii="Arial" w:hAnsi="Arial" w:cs="Arial"/>
        </w:rPr>
        <w:t xml:space="preserve">, </w:t>
      </w:r>
      <w:r w:rsidRPr="00E97B57">
        <w:rPr>
          <w:rFonts w:ascii="Arial" w:hAnsi="Arial" w:cs="Arial"/>
          <w:b/>
        </w:rPr>
        <w:t>Moldawer</w:t>
      </w:r>
      <w:r w:rsidR="00F558B6">
        <w:rPr>
          <w:rFonts w:ascii="Arial" w:hAnsi="Arial" w:cs="Arial"/>
          <w:b/>
        </w:rPr>
        <w:t>,</w:t>
      </w:r>
      <w:r w:rsidRPr="00E97B57">
        <w:rPr>
          <w:rFonts w:ascii="Arial" w:hAnsi="Arial" w:cs="Arial"/>
          <w:b/>
        </w:rPr>
        <w:t xml:space="preserve"> L</w:t>
      </w:r>
      <w:r w:rsidR="00F558B6">
        <w:rPr>
          <w:rFonts w:ascii="Arial" w:hAnsi="Arial" w:cs="Arial"/>
          <w:b/>
        </w:rPr>
        <w:t>.</w:t>
      </w:r>
      <w:r w:rsidRPr="00E97B57">
        <w:rPr>
          <w:rFonts w:ascii="Arial" w:hAnsi="Arial" w:cs="Arial"/>
          <w:b/>
        </w:rPr>
        <w:t>L</w:t>
      </w:r>
      <w:r w:rsidR="00F558B6">
        <w:rPr>
          <w:rFonts w:ascii="Arial" w:hAnsi="Arial" w:cs="Arial"/>
          <w:b/>
        </w:rPr>
        <w:t>.</w:t>
      </w:r>
      <w:r w:rsidRPr="00E97B57">
        <w:rPr>
          <w:rFonts w:ascii="Arial" w:hAnsi="Arial" w:cs="Arial"/>
        </w:rPr>
        <w:t>, Phillips</w:t>
      </w:r>
      <w:r w:rsidR="00F558B6">
        <w:rPr>
          <w:rFonts w:ascii="Arial" w:hAnsi="Arial" w:cs="Arial"/>
        </w:rPr>
        <w:t>,</w:t>
      </w:r>
      <w:r w:rsidRPr="00E97B57">
        <w:rPr>
          <w:rFonts w:ascii="Arial" w:hAnsi="Arial" w:cs="Arial"/>
        </w:rPr>
        <w:t xml:space="preserve"> J</w:t>
      </w:r>
      <w:r w:rsidR="00F558B6">
        <w:rPr>
          <w:rFonts w:ascii="Arial" w:hAnsi="Arial" w:cs="Arial"/>
        </w:rPr>
        <w:t>.</w:t>
      </w:r>
      <w:r w:rsidRPr="00E97B57">
        <w:rPr>
          <w:rFonts w:ascii="Arial" w:hAnsi="Arial" w:cs="Arial"/>
        </w:rPr>
        <w:t>H</w:t>
      </w:r>
      <w:r w:rsidR="00F558B6">
        <w:rPr>
          <w:rFonts w:ascii="Arial" w:hAnsi="Arial" w:cs="Arial"/>
        </w:rPr>
        <w:t>.</w:t>
      </w:r>
      <w:r w:rsidRPr="00E97B57">
        <w:rPr>
          <w:rFonts w:ascii="Arial" w:hAnsi="Arial" w:cs="Arial"/>
        </w:rPr>
        <w:t>, Laface</w:t>
      </w:r>
      <w:r w:rsidR="00F558B6">
        <w:rPr>
          <w:rFonts w:ascii="Arial" w:hAnsi="Arial" w:cs="Arial"/>
        </w:rPr>
        <w:t>,</w:t>
      </w:r>
      <w:r w:rsidRPr="00E97B57">
        <w:rPr>
          <w:rFonts w:ascii="Arial" w:hAnsi="Arial" w:cs="Arial"/>
        </w:rPr>
        <w:t xml:space="preserve"> D</w:t>
      </w:r>
      <w:r w:rsidR="00F558B6">
        <w:rPr>
          <w:rFonts w:ascii="Arial" w:hAnsi="Arial" w:cs="Arial"/>
        </w:rPr>
        <w:t>.</w:t>
      </w:r>
      <w:r w:rsidRPr="00E97B57">
        <w:rPr>
          <w:rFonts w:ascii="Arial" w:hAnsi="Arial" w:cs="Arial"/>
        </w:rPr>
        <w:t xml:space="preserve">M. </w:t>
      </w:r>
      <w:hyperlink r:id="rId16" w:history="1">
        <w:r w:rsidRPr="00E97B57">
          <w:rPr>
            <w:rFonts w:ascii="Arial" w:hAnsi="Arial" w:cs="Arial"/>
          </w:rPr>
          <w:t>Cancer-induced Expansion and Activation of CD11b(+)Gr-1(+) Cells Predispose Mice to Adenoviral-triggered Anaphylactoid-type Reactions.</w:t>
        </w:r>
      </w:hyperlink>
      <w:r w:rsidRPr="00E97B57">
        <w:rPr>
          <w:rFonts w:ascii="Arial" w:hAnsi="Arial" w:cs="Arial"/>
        </w:rPr>
        <w:t xml:space="preserve"> </w:t>
      </w:r>
      <w:r w:rsidR="0021161A" w:rsidRPr="00A902F1">
        <w:rPr>
          <w:rFonts w:ascii="Arial" w:hAnsi="Arial" w:cs="Arial"/>
          <w:i/>
        </w:rPr>
        <w:t>Mol Ther</w:t>
      </w:r>
      <w:r w:rsidR="0021161A" w:rsidRPr="0021161A">
        <w:rPr>
          <w:rFonts w:ascii="Arial" w:hAnsi="Arial" w:cs="Arial"/>
        </w:rPr>
        <w:t>. 2009 Mar;17(3):508-15. Epub 2009 Jan 6</w:t>
      </w:r>
      <w:r w:rsidR="0021161A">
        <w:rPr>
          <w:rFonts w:ascii="Arial" w:hAnsi="Arial" w:cs="Arial"/>
        </w:rPr>
        <w:t>.</w:t>
      </w:r>
      <w:r w:rsidR="007C4C62" w:rsidRPr="007C4C62">
        <w:t xml:space="preserve"> </w:t>
      </w:r>
      <w:r w:rsidR="007C4C62" w:rsidRPr="007C4C62">
        <w:rPr>
          <w:rFonts w:ascii="Arial" w:hAnsi="Arial" w:cs="Arial"/>
        </w:rPr>
        <w:t>PMCID: PMC2835082</w:t>
      </w:r>
      <w:r w:rsidR="0021161A">
        <w:rPr>
          <w:rFonts w:ascii="Arial" w:hAnsi="Arial" w:cs="Arial"/>
        </w:rPr>
        <w:br/>
      </w:r>
      <w:r w:rsidR="00A902F1">
        <w:rPr>
          <w:rFonts w:ascii="Arial" w:hAnsi="Arial" w:cs="Arial"/>
        </w:rPr>
        <w:br/>
      </w:r>
      <w:r w:rsidR="0021161A">
        <w:rPr>
          <w:rFonts w:ascii="Arial" w:hAnsi="Arial" w:cs="Arial"/>
        </w:rPr>
        <w:t xml:space="preserve">339)  </w:t>
      </w:r>
      <w:r w:rsidR="0021161A" w:rsidRPr="0021161A">
        <w:rPr>
          <w:rFonts w:ascii="Arial" w:hAnsi="Arial" w:cs="Arial"/>
        </w:rPr>
        <w:t>Delano</w:t>
      </w:r>
      <w:r w:rsidR="00F558B6">
        <w:rPr>
          <w:rFonts w:ascii="Arial" w:hAnsi="Arial" w:cs="Arial"/>
        </w:rPr>
        <w:t>,</w:t>
      </w:r>
      <w:r w:rsidR="0021161A" w:rsidRPr="0021161A">
        <w:rPr>
          <w:rFonts w:ascii="Arial" w:hAnsi="Arial" w:cs="Arial"/>
        </w:rPr>
        <w:t xml:space="preserve"> M</w:t>
      </w:r>
      <w:r w:rsidR="00F558B6">
        <w:rPr>
          <w:rFonts w:ascii="Arial" w:hAnsi="Arial" w:cs="Arial"/>
        </w:rPr>
        <w:t>.</w:t>
      </w:r>
      <w:r w:rsidR="0021161A" w:rsidRPr="0021161A">
        <w:rPr>
          <w:rFonts w:ascii="Arial" w:hAnsi="Arial" w:cs="Arial"/>
        </w:rPr>
        <w:t>J</w:t>
      </w:r>
      <w:r w:rsidR="00F558B6">
        <w:rPr>
          <w:rFonts w:ascii="Arial" w:hAnsi="Arial" w:cs="Arial"/>
        </w:rPr>
        <w:t>.</w:t>
      </w:r>
      <w:r w:rsidR="0021161A" w:rsidRPr="0021161A">
        <w:rPr>
          <w:rFonts w:ascii="Arial" w:hAnsi="Arial" w:cs="Arial"/>
        </w:rPr>
        <w:t xml:space="preserve">, </w:t>
      </w:r>
      <w:r w:rsidR="0021161A" w:rsidRPr="0021161A">
        <w:rPr>
          <w:rFonts w:ascii="Arial" w:hAnsi="Arial" w:cs="Arial"/>
          <w:b/>
        </w:rPr>
        <w:t>Moldawer</w:t>
      </w:r>
      <w:r w:rsidR="00F558B6">
        <w:rPr>
          <w:rFonts w:ascii="Arial" w:hAnsi="Arial" w:cs="Arial"/>
          <w:b/>
        </w:rPr>
        <w:t>,</w:t>
      </w:r>
      <w:r w:rsidR="0021161A" w:rsidRPr="0021161A">
        <w:rPr>
          <w:rFonts w:ascii="Arial" w:hAnsi="Arial" w:cs="Arial"/>
          <w:b/>
        </w:rPr>
        <w:t xml:space="preserve"> L</w:t>
      </w:r>
      <w:r w:rsidR="00F558B6">
        <w:rPr>
          <w:rFonts w:ascii="Arial" w:hAnsi="Arial" w:cs="Arial"/>
          <w:b/>
        </w:rPr>
        <w:t>.</w:t>
      </w:r>
      <w:r w:rsidR="0021161A" w:rsidRPr="0021161A">
        <w:rPr>
          <w:rFonts w:ascii="Arial" w:hAnsi="Arial" w:cs="Arial"/>
          <w:b/>
        </w:rPr>
        <w:t>L</w:t>
      </w:r>
      <w:r w:rsidR="0021161A" w:rsidRPr="0021161A">
        <w:rPr>
          <w:rFonts w:ascii="Arial" w:hAnsi="Arial" w:cs="Arial"/>
        </w:rPr>
        <w:t>.</w:t>
      </w:r>
      <w:r w:rsidR="0021161A">
        <w:rPr>
          <w:rFonts w:ascii="Arial" w:hAnsi="Arial" w:cs="Arial"/>
        </w:rPr>
        <w:t xml:space="preserve">  </w:t>
      </w:r>
      <w:r w:rsidR="0021161A" w:rsidRPr="0021161A">
        <w:rPr>
          <w:rFonts w:ascii="Arial" w:hAnsi="Arial" w:cs="Arial"/>
        </w:rPr>
        <w:t>Magic bullets and surrogate biomarkers circa 2009.</w:t>
      </w:r>
      <w:r w:rsidR="0021161A">
        <w:rPr>
          <w:rFonts w:ascii="Arial" w:hAnsi="Arial" w:cs="Arial"/>
        </w:rPr>
        <w:t xml:space="preserve">  </w:t>
      </w:r>
      <w:r w:rsidR="0021161A" w:rsidRPr="00A902F1">
        <w:rPr>
          <w:rFonts w:ascii="Arial" w:hAnsi="Arial" w:cs="Arial"/>
          <w:i/>
        </w:rPr>
        <w:t>Crit Care Med</w:t>
      </w:r>
      <w:r w:rsidR="0021161A" w:rsidRPr="0021161A">
        <w:rPr>
          <w:rFonts w:ascii="Arial" w:hAnsi="Arial" w:cs="Arial"/>
        </w:rPr>
        <w:t xml:space="preserve">. 2009 May;37(5):1796-8. </w:t>
      </w:r>
      <w:r w:rsidR="007C4C62" w:rsidRPr="007C4C62">
        <w:rPr>
          <w:rFonts w:ascii="Arial" w:hAnsi="Arial" w:cs="Arial"/>
        </w:rPr>
        <w:t>PMCID: PMC4010118</w:t>
      </w:r>
      <w:r w:rsidR="0021161A">
        <w:rPr>
          <w:rFonts w:ascii="Arial" w:hAnsi="Arial" w:cs="Arial"/>
        </w:rPr>
        <w:br/>
      </w:r>
      <w:r w:rsidR="00A902F1">
        <w:rPr>
          <w:rFonts w:ascii="Arial" w:hAnsi="Arial" w:cs="Arial"/>
        </w:rPr>
        <w:br/>
      </w:r>
      <w:r w:rsidR="0021161A">
        <w:rPr>
          <w:rFonts w:ascii="Arial" w:hAnsi="Arial" w:cs="Arial"/>
        </w:rPr>
        <w:t xml:space="preserve">340)  </w:t>
      </w:r>
      <w:r w:rsidR="0021161A" w:rsidRPr="0021161A">
        <w:rPr>
          <w:rFonts w:ascii="Arial" w:hAnsi="Arial" w:cs="Arial"/>
        </w:rPr>
        <w:t>Efron</w:t>
      </w:r>
      <w:r w:rsidR="00F558B6">
        <w:rPr>
          <w:rFonts w:ascii="Arial" w:hAnsi="Arial" w:cs="Arial"/>
        </w:rPr>
        <w:t>,</w:t>
      </w:r>
      <w:r w:rsidR="0021161A" w:rsidRPr="0021161A">
        <w:rPr>
          <w:rFonts w:ascii="Arial" w:hAnsi="Arial" w:cs="Arial"/>
        </w:rPr>
        <w:t xml:space="preserve"> P</w:t>
      </w:r>
      <w:r w:rsidR="00F558B6">
        <w:rPr>
          <w:rFonts w:ascii="Arial" w:hAnsi="Arial" w:cs="Arial"/>
        </w:rPr>
        <w:t>.</w:t>
      </w:r>
      <w:r w:rsidR="0021161A" w:rsidRPr="0021161A">
        <w:rPr>
          <w:rFonts w:ascii="Arial" w:hAnsi="Arial" w:cs="Arial"/>
        </w:rPr>
        <w:t>A</w:t>
      </w:r>
      <w:r w:rsidR="00F558B6">
        <w:rPr>
          <w:rFonts w:ascii="Arial" w:hAnsi="Arial" w:cs="Arial"/>
        </w:rPr>
        <w:t>.</w:t>
      </w:r>
      <w:r w:rsidR="0021161A" w:rsidRPr="0021161A">
        <w:rPr>
          <w:rFonts w:ascii="Arial" w:hAnsi="Arial" w:cs="Arial"/>
        </w:rPr>
        <w:t>, Matsumoto</w:t>
      </w:r>
      <w:r w:rsidR="00F558B6">
        <w:rPr>
          <w:rFonts w:ascii="Arial" w:hAnsi="Arial" w:cs="Arial"/>
        </w:rPr>
        <w:t>,</w:t>
      </w:r>
      <w:r w:rsidR="0021161A" w:rsidRPr="0021161A">
        <w:rPr>
          <w:rFonts w:ascii="Arial" w:hAnsi="Arial" w:cs="Arial"/>
        </w:rPr>
        <w:t xml:space="preserve"> T</w:t>
      </w:r>
      <w:r w:rsidR="00F558B6">
        <w:rPr>
          <w:rFonts w:ascii="Arial" w:hAnsi="Arial" w:cs="Arial"/>
        </w:rPr>
        <w:t>.</w:t>
      </w:r>
      <w:r w:rsidR="0021161A" w:rsidRPr="0021161A">
        <w:rPr>
          <w:rFonts w:ascii="Arial" w:hAnsi="Arial" w:cs="Arial"/>
        </w:rPr>
        <w:t>, McAuliffe</w:t>
      </w:r>
      <w:r w:rsidR="00F558B6">
        <w:rPr>
          <w:rFonts w:ascii="Arial" w:hAnsi="Arial" w:cs="Arial"/>
        </w:rPr>
        <w:t>,</w:t>
      </w:r>
      <w:r w:rsidR="0021161A" w:rsidRPr="0021161A">
        <w:rPr>
          <w:rFonts w:ascii="Arial" w:hAnsi="Arial" w:cs="Arial"/>
        </w:rPr>
        <w:t xml:space="preserve"> P</w:t>
      </w:r>
      <w:r w:rsidR="00F558B6">
        <w:rPr>
          <w:rFonts w:ascii="Arial" w:hAnsi="Arial" w:cs="Arial"/>
        </w:rPr>
        <w:t>.</w:t>
      </w:r>
      <w:r w:rsidR="0021161A" w:rsidRPr="0021161A">
        <w:rPr>
          <w:rFonts w:ascii="Arial" w:hAnsi="Arial" w:cs="Arial"/>
        </w:rPr>
        <w:t>F</w:t>
      </w:r>
      <w:r w:rsidR="00F558B6">
        <w:rPr>
          <w:rFonts w:ascii="Arial" w:hAnsi="Arial" w:cs="Arial"/>
        </w:rPr>
        <w:t>.</w:t>
      </w:r>
      <w:r w:rsidR="0021161A" w:rsidRPr="0021161A">
        <w:rPr>
          <w:rFonts w:ascii="Arial" w:hAnsi="Arial" w:cs="Arial"/>
        </w:rPr>
        <w:t>, Scumpia</w:t>
      </w:r>
      <w:r w:rsidR="00F558B6">
        <w:rPr>
          <w:rFonts w:ascii="Arial" w:hAnsi="Arial" w:cs="Arial"/>
        </w:rPr>
        <w:t>,</w:t>
      </w:r>
      <w:r w:rsidR="0021161A" w:rsidRPr="0021161A">
        <w:rPr>
          <w:rFonts w:ascii="Arial" w:hAnsi="Arial" w:cs="Arial"/>
        </w:rPr>
        <w:t xml:space="preserve"> P</w:t>
      </w:r>
      <w:r w:rsidR="00F558B6">
        <w:rPr>
          <w:rFonts w:ascii="Arial" w:hAnsi="Arial" w:cs="Arial"/>
        </w:rPr>
        <w:t>.</w:t>
      </w:r>
      <w:r w:rsidR="0021161A" w:rsidRPr="0021161A">
        <w:rPr>
          <w:rFonts w:ascii="Arial" w:hAnsi="Arial" w:cs="Arial"/>
        </w:rPr>
        <w:t>, Ungaro</w:t>
      </w:r>
      <w:r w:rsidR="00F558B6">
        <w:rPr>
          <w:rFonts w:ascii="Arial" w:hAnsi="Arial" w:cs="Arial"/>
        </w:rPr>
        <w:t>,</w:t>
      </w:r>
      <w:r w:rsidR="0021161A" w:rsidRPr="0021161A">
        <w:rPr>
          <w:rFonts w:ascii="Arial" w:hAnsi="Arial" w:cs="Arial"/>
        </w:rPr>
        <w:t xml:space="preserve"> R</w:t>
      </w:r>
      <w:r w:rsidR="00F558B6">
        <w:rPr>
          <w:rFonts w:ascii="Arial" w:hAnsi="Arial" w:cs="Arial"/>
        </w:rPr>
        <w:t>.</w:t>
      </w:r>
      <w:r w:rsidR="0021161A" w:rsidRPr="0021161A">
        <w:rPr>
          <w:rFonts w:ascii="Arial" w:hAnsi="Arial" w:cs="Arial"/>
        </w:rPr>
        <w:t>, Fujita</w:t>
      </w:r>
      <w:r w:rsidR="00F558B6">
        <w:rPr>
          <w:rFonts w:ascii="Arial" w:hAnsi="Arial" w:cs="Arial"/>
        </w:rPr>
        <w:t>,</w:t>
      </w:r>
      <w:r w:rsidR="0021161A" w:rsidRPr="0021161A">
        <w:rPr>
          <w:rFonts w:ascii="Arial" w:hAnsi="Arial" w:cs="Arial"/>
        </w:rPr>
        <w:t xml:space="preserve"> S</w:t>
      </w:r>
      <w:r w:rsidR="00F558B6">
        <w:rPr>
          <w:rFonts w:ascii="Arial" w:hAnsi="Arial" w:cs="Arial"/>
        </w:rPr>
        <w:t>.</w:t>
      </w:r>
      <w:r w:rsidR="0021161A" w:rsidRPr="0021161A">
        <w:rPr>
          <w:rFonts w:ascii="Arial" w:hAnsi="Arial" w:cs="Arial"/>
        </w:rPr>
        <w:t xml:space="preserve">, </w:t>
      </w:r>
      <w:r w:rsidR="0021161A" w:rsidRPr="0021161A">
        <w:rPr>
          <w:rFonts w:ascii="Arial" w:hAnsi="Arial" w:cs="Arial"/>
          <w:b/>
        </w:rPr>
        <w:t>Moldawer</w:t>
      </w:r>
      <w:r w:rsidR="00F558B6">
        <w:rPr>
          <w:rFonts w:ascii="Arial" w:hAnsi="Arial" w:cs="Arial"/>
          <w:b/>
        </w:rPr>
        <w:t>,</w:t>
      </w:r>
      <w:r w:rsidR="0021161A" w:rsidRPr="0021161A">
        <w:rPr>
          <w:rFonts w:ascii="Arial" w:hAnsi="Arial" w:cs="Arial"/>
          <w:b/>
        </w:rPr>
        <w:t xml:space="preserve"> L</w:t>
      </w:r>
      <w:r w:rsidR="00F558B6">
        <w:rPr>
          <w:rFonts w:ascii="Arial" w:hAnsi="Arial" w:cs="Arial"/>
          <w:b/>
        </w:rPr>
        <w:t>.</w:t>
      </w:r>
      <w:r w:rsidR="0021161A" w:rsidRPr="0021161A">
        <w:rPr>
          <w:rFonts w:ascii="Arial" w:hAnsi="Arial" w:cs="Arial"/>
          <w:b/>
        </w:rPr>
        <w:t>L</w:t>
      </w:r>
      <w:r w:rsidR="0021161A" w:rsidRPr="0021161A">
        <w:rPr>
          <w:rFonts w:ascii="Arial" w:hAnsi="Arial" w:cs="Arial"/>
        </w:rPr>
        <w:t>, Foley</w:t>
      </w:r>
      <w:r w:rsidR="00F558B6">
        <w:rPr>
          <w:rFonts w:ascii="Arial" w:hAnsi="Arial" w:cs="Arial"/>
        </w:rPr>
        <w:t>,</w:t>
      </w:r>
      <w:r w:rsidR="0021161A" w:rsidRPr="0021161A">
        <w:rPr>
          <w:rFonts w:ascii="Arial" w:hAnsi="Arial" w:cs="Arial"/>
        </w:rPr>
        <w:t xml:space="preserve"> D</w:t>
      </w:r>
      <w:r w:rsidR="00F558B6">
        <w:rPr>
          <w:rFonts w:ascii="Arial" w:hAnsi="Arial" w:cs="Arial"/>
        </w:rPr>
        <w:t>.</w:t>
      </w:r>
      <w:r w:rsidR="0021161A" w:rsidRPr="0021161A">
        <w:rPr>
          <w:rFonts w:ascii="Arial" w:hAnsi="Arial" w:cs="Arial"/>
        </w:rPr>
        <w:t>, Hemming</w:t>
      </w:r>
      <w:r w:rsidR="00F558B6">
        <w:rPr>
          <w:rFonts w:ascii="Arial" w:hAnsi="Arial" w:cs="Arial"/>
        </w:rPr>
        <w:t>,</w:t>
      </w:r>
      <w:r w:rsidR="0021161A" w:rsidRPr="0021161A">
        <w:rPr>
          <w:rFonts w:ascii="Arial" w:hAnsi="Arial" w:cs="Arial"/>
        </w:rPr>
        <w:t xml:space="preserve"> A</w:t>
      </w:r>
      <w:r w:rsidR="00F558B6">
        <w:rPr>
          <w:rFonts w:ascii="Arial" w:hAnsi="Arial" w:cs="Arial"/>
        </w:rPr>
        <w:t>.</w:t>
      </w:r>
      <w:r w:rsidR="0021161A" w:rsidRPr="0021161A">
        <w:rPr>
          <w:rFonts w:ascii="Arial" w:hAnsi="Arial" w:cs="Arial"/>
        </w:rPr>
        <w:t>W.</w:t>
      </w:r>
      <w:r w:rsidR="0021161A">
        <w:rPr>
          <w:rFonts w:ascii="Arial" w:hAnsi="Arial" w:cs="Arial"/>
        </w:rPr>
        <w:t xml:space="preserve">  </w:t>
      </w:r>
      <w:r w:rsidR="0021161A" w:rsidRPr="0021161A">
        <w:rPr>
          <w:rFonts w:ascii="Arial" w:hAnsi="Arial" w:cs="Arial"/>
        </w:rPr>
        <w:t>Major Hepatectomy Induces Phenotypic Changes in Circulating Dendritic Cells and Monocytes.</w:t>
      </w:r>
      <w:r w:rsidR="0021161A">
        <w:rPr>
          <w:rFonts w:ascii="Arial" w:hAnsi="Arial" w:cs="Arial"/>
        </w:rPr>
        <w:t xml:space="preserve">  </w:t>
      </w:r>
      <w:r w:rsidR="0021161A" w:rsidRPr="00A902F1">
        <w:rPr>
          <w:rFonts w:ascii="Arial" w:hAnsi="Arial" w:cs="Arial"/>
          <w:i/>
        </w:rPr>
        <w:t>J Clin Immunol</w:t>
      </w:r>
      <w:r w:rsidR="0021161A" w:rsidRPr="0021161A">
        <w:rPr>
          <w:rFonts w:ascii="Arial" w:hAnsi="Arial" w:cs="Arial"/>
        </w:rPr>
        <w:t>. 2009 Apr 22. [Epub ahead of print]</w:t>
      </w:r>
      <w:r w:rsidR="007C4C62">
        <w:rPr>
          <w:rFonts w:ascii="Arial" w:hAnsi="Arial" w:cs="Arial"/>
        </w:rPr>
        <w:t xml:space="preserve">  </w:t>
      </w:r>
      <w:r w:rsidR="007C4C62" w:rsidRPr="007C4C62">
        <w:rPr>
          <w:rFonts w:ascii="Arial" w:hAnsi="Arial" w:cs="Arial"/>
        </w:rPr>
        <w:t>PMCID: PMC3971576</w:t>
      </w:r>
      <w:r w:rsidR="0021161A">
        <w:rPr>
          <w:rFonts w:ascii="Arial" w:hAnsi="Arial" w:cs="Arial"/>
        </w:rPr>
        <w:br/>
      </w:r>
    </w:p>
    <w:p w:rsidR="0050363D" w:rsidRDefault="0021161A" w:rsidP="0021161A">
      <w:pPr>
        <w:widowControl/>
        <w:spacing w:after="120"/>
        <w:rPr>
          <w:rFonts w:ascii="Arial" w:hAnsi="Arial" w:cs="Arial"/>
        </w:rPr>
      </w:pPr>
      <w:r>
        <w:rPr>
          <w:rFonts w:ascii="Arial" w:hAnsi="Arial" w:cs="Arial"/>
        </w:rPr>
        <w:t xml:space="preserve">341)  </w:t>
      </w:r>
      <w:r w:rsidRPr="0021161A">
        <w:rPr>
          <w:rFonts w:ascii="Arial" w:hAnsi="Arial" w:cs="Arial"/>
        </w:rPr>
        <w:t>Warren</w:t>
      </w:r>
      <w:r w:rsidR="00F558B6">
        <w:rPr>
          <w:rFonts w:ascii="Arial" w:hAnsi="Arial" w:cs="Arial"/>
        </w:rPr>
        <w:t>,</w:t>
      </w:r>
      <w:r w:rsidRPr="0021161A">
        <w:rPr>
          <w:rFonts w:ascii="Arial" w:hAnsi="Arial" w:cs="Arial"/>
        </w:rPr>
        <w:t xml:space="preserve"> H</w:t>
      </w:r>
      <w:r w:rsidR="00F558B6">
        <w:rPr>
          <w:rFonts w:ascii="Arial" w:hAnsi="Arial" w:cs="Arial"/>
        </w:rPr>
        <w:t>.</w:t>
      </w:r>
      <w:r w:rsidRPr="0021161A">
        <w:rPr>
          <w:rFonts w:ascii="Arial" w:hAnsi="Arial" w:cs="Arial"/>
        </w:rPr>
        <w:t>S</w:t>
      </w:r>
      <w:r w:rsidR="00F558B6">
        <w:rPr>
          <w:rFonts w:ascii="Arial" w:hAnsi="Arial" w:cs="Arial"/>
        </w:rPr>
        <w:t>.</w:t>
      </w:r>
      <w:r w:rsidRPr="0021161A">
        <w:rPr>
          <w:rFonts w:ascii="Arial" w:hAnsi="Arial" w:cs="Arial"/>
        </w:rPr>
        <w:t>, Elson</w:t>
      </w:r>
      <w:r w:rsidR="00F558B6">
        <w:rPr>
          <w:rFonts w:ascii="Arial" w:hAnsi="Arial" w:cs="Arial"/>
        </w:rPr>
        <w:t>,</w:t>
      </w:r>
      <w:r w:rsidRPr="0021161A">
        <w:rPr>
          <w:rFonts w:ascii="Arial" w:hAnsi="Arial" w:cs="Arial"/>
        </w:rPr>
        <w:t xml:space="preserve"> C</w:t>
      </w:r>
      <w:r w:rsidR="00F558B6">
        <w:rPr>
          <w:rFonts w:ascii="Arial" w:hAnsi="Arial" w:cs="Arial"/>
        </w:rPr>
        <w:t>.</w:t>
      </w:r>
      <w:r w:rsidRPr="0021161A">
        <w:rPr>
          <w:rFonts w:ascii="Arial" w:hAnsi="Arial" w:cs="Arial"/>
        </w:rPr>
        <w:t>M</w:t>
      </w:r>
      <w:r w:rsidR="00F558B6">
        <w:rPr>
          <w:rFonts w:ascii="Arial" w:hAnsi="Arial" w:cs="Arial"/>
        </w:rPr>
        <w:t>.</w:t>
      </w:r>
      <w:r w:rsidRPr="0021161A">
        <w:rPr>
          <w:rFonts w:ascii="Arial" w:hAnsi="Arial" w:cs="Arial"/>
        </w:rPr>
        <w:t>, Hayden</w:t>
      </w:r>
      <w:r w:rsidR="00F558B6">
        <w:rPr>
          <w:rFonts w:ascii="Arial" w:hAnsi="Arial" w:cs="Arial"/>
        </w:rPr>
        <w:t>,</w:t>
      </w:r>
      <w:r w:rsidRPr="0021161A">
        <w:rPr>
          <w:rFonts w:ascii="Arial" w:hAnsi="Arial" w:cs="Arial"/>
        </w:rPr>
        <w:t xml:space="preserve"> D</w:t>
      </w:r>
      <w:r w:rsidR="00F558B6">
        <w:rPr>
          <w:rFonts w:ascii="Arial" w:hAnsi="Arial" w:cs="Arial"/>
        </w:rPr>
        <w:t>.</w:t>
      </w:r>
      <w:r w:rsidRPr="0021161A">
        <w:rPr>
          <w:rFonts w:ascii="Arial" w:hAnsi="Arial" w:cs="Arial"/>
        </w:rPr>
        <w:t>L</w:t>
      </w:r>
      <w:r w:rsidR="00F558B6">
        <w:rPr>
          <w:rFonts w:ascii="Arial" w:hAnsi="Arial" w:cs="Arial"/>
        </w:rPr>
        <w:t>.</w:t>
      </w:r>
      <w:r w:rsidRPr="0021161A">
        <w:rPr>
          <w:rFonts w:ascii="Arial" w:hAnsi="Arial" w:cs="Arial"/>
        </w:rPr>
        <w:t>, Schoenfeld</w:t>
      </w:r>
      <w:r w:rsidR="00F558B6">
        <w:rPr>
          <w:rFonts w:ascii="Arial" w:hAnsi="Arial" w:cs="Arial"/>
        </w:rPr>
        <w:t>,</w:t>
      </w:r>
      <w:r w:rsidRPr="0021161A">
        <w:rPr>
          <w:rFonts w:ascii="Arial" w:hAnsi="Arial" w:cs="Arial"/>
        </w:rPr>
        <w:t xml:space="preserve"> D</w:t>
      </w:r>
      <w:r w:rsidR="00F558B6">
        <w:rPr>
          <w:rFonts w:ascii="Arial" w:hAnsi="Arial" w:cs="Arial"/>
        </w:rPr>
        <w:t>.</w:t>
      </w:r>
      <w:r w:rsidRPr="0021161A">
        <w:rPr>
          <w:rFonts w:ascii="Arial" w:hAnsi="Arial" w:cs="Arial"/>
        </w:rPr>
        <w:t>A</w:t>
      </w:r>
      <w:r w:rsidR="00F558B6">
        <w:rPr>
          <w:rFonts w:ascii="Arial" w:hAnsi="Arial" w:cs="Arial"/>
        </w:rPr>
        <w:t>.</w:t>
      </w:r>
      <w:r w:rsidRPr="0021161A">
        <w:rPr>
          <w:rFonts w:ascii="Arial" w:hAnsi="Arial" w:cs="Arial"/>
        </w:rPr>
        <w:t>, Cobb</w:t>
      </w:r>
      <w:r w:rsidR="00F558B6">
        <w:rPr>
          <w:rFonts w:ascii="Arial" w:hAnsi="Arial" w:cs="Arial"/>
        </w:rPr>
        <w:t>,</w:t>
      </w:r>
      <w:r w:rsidRPr="0021161A">
        <w:rPr>
          <w:rFonts w:ascii="Arial" w:hAnsi="Arial" w:cs="Arial"/>
        </w:rPr>
        <w:t xml:space="preserve"> J</w:t>
      </w:r>
      <w:r w:rsidR="00F558B6">
        <w:rPr>
          <w:rFonts w:ascii="Arial" w:hAnsi="Arial" w:cs="Arial"/>
        </w:rPr>
        <w:t>.</w:t>
      </w:r>
      <w:r w:rsidRPr="0021161A">
        <w:rPr>
          <w:rFonts w:ascii="Arial" w:hAnsi="Arial" w:cs="Arial"/>
        </w:rPr>
        <w:t>P</w:t>
      </w:r>
      <w:r w:rsidR="00F558B6">
        <w:rPr>
          <w:rFonts w:ascii="Arial" w:hAnsi="Arial" w:cs="Arial"/>
        </w:rPr>
        <w:t>.</w:t>
      </w:r>
      <w:r w:rsidRPr="0021161A">
        <w:rPr>
          <w:rFonts w:ascii="Arial" w:hAnsi="Arial" w:cs="Arial"/>
        </w:rPr>
        <w:t>, Maier</w:t>
      </w:r>
      <w:r w:rsidR="00F558B6">
        <w:rPr>
          <w:rFonts w:ascii="Arial" w:hAnsi="Arial" w:cs="Arial"/>
        </w:rPr>
        <w:t>,</w:t>
      </w:r>
      <w:r w:rsidRPr="0021161A">
        <w:rPr>
          <w:rFonts w:ascii="Arial" w:hAnsi="Arial" w:cs="Arial"/>
        </w:rPr>
        <w:t xml:space="preserve"> R</w:t>
      </w:r>
      <w:r w:rsidR="00F558B6">
        <w:rPr>
          <w:rFonts w:ascii="Arial" w:hAnsi="Arial" w:cs="Arial"/>
        </w:rPr>
        <w:t>.</w:t>
      </w:r>
      <w:r w:rsidRPr="0021161A">
        <w:rPr>
          <w:rFonts w:ascii="Arial" w:hAnsi="Arial" w:cs="Arial"/>
        </w:rPr>
        <w:t>V</w:t>
      </w:r>
      <w:r w:rsidR="00F558B6">
        <w:rPr>
          <w:rFonts w:ascii="Arial" w:hAnsi="Arial" w:cs="Arial"/>
        </w:rPr>
        <w:t>.</w:t>
      </w:r>
      <w:r w:rsidRPr="0021161A">
        <w:rPr>
          <w:rFonts w:ascii="Arial" w:hAnsi="Arial" w:cs="Arial"/>
        </w:rPr>
        <w:t xml:space="preserve">, </w:t>
      </w:r>
      <w:r w:rsidRPr="0021161A">
        <w:rPr>
          <w:rFonts w:ascii="Arial" w:hAnsi="Arial" w:cs="Arial"/>
          <w:b/>
        </w:rPr>
        <w:t>Moldawer</w:t>
      </w:r>
      <w:r w:rsidR="00F558B6">
        <w:rPr>
          <w:rFonts w:ascii="Arial" w:hAnsi="Arial" w:cs="Arial"/>
          <w:b/>
        </w:rPr>
        <w:t>,</w:t>
      </w:r>
      <w:r w:rsidRPr="0021161A">
        <w:rPr>
          <w:rFonts w:ascii="Arial" w:hAnsi="Arial" w:cs="Arial"/>
          <w:b/>
        </w:rPr>
        <w:t xml:space="preserve"> L</w:t>
      </w:r>
      <w:r w:rsidR="00F558B6">
        <w:rPr>
          <w:rFonts w:ascii="Arial" w:hAnsi="Arial" w:cs="Arial"/>
          <w:b/>
        </w:rPr>
        <w:t>.</w:t>
      </w:r>
      <w:r w:rsidRPr="0021161A">
        <w:rPr>
          <w:rFonts w:ascii="Arial" w:hAnsi="Arial" w:cs="Arial"/>
          <w:b/>
        </w:rPr>
        <w:t>L</w:t>
      </w:r>
      <w:r w:rsidR="00F558B6">
        <w:rPr>
          <w:rFonts w:ascii="Arial" w:hAnsi="Arial" w:cs="Arial"/>
          <w:b/>
        </w:rPr>
        <w:t>.</w:t>
      </w:r>
      <w:r w:rsidRPr="0021161A">
        <w:rPr>
          <w:rFonts w:ascii="Arial" w:hAnsi="Arial" w:cs="Arial"/>
        </w:rPr>
        <w:t>, Moore</w:t>
      </w:r>
      <w:r w:rsidR="00F558B6">
        <w:rPr>
          <w:rFonts w:ascii="Arial" w:hAnsi="Arial" w:cs="Arial"/>
        </w:rPr>
        <w:t>,</w:t>
      </w:r>
      <w:r w:rsidRPr="0021161A">
        <w:rPr>
          <w:rFonts w:ascii="Arial" w:hAnsi="Arial" w:cs="Arial"/>
        </w:rPr>
        <w:t xml:space="preserve"> E</w:t>
      </w:r>
      <w:r w:rsidR="00F558B6">
        <w:rPr>
          <w:rFonts w:ascii="Arial" w:hAnsi="Arial" w:cs="Arial"/>
        </w:rPr>
        <w:t>.</w:t>
      </w:r>
      <w:r w:rsidRPr="0021161A">
        <w:rPr>
          <w:rFonts w:ascii="Arial" w:hAnsi="Arial" w:cs="Arial"/>
        </w:rPr>
        <w:t>E</w:t>
      </w:r>
      <w:r w:rsidR="00F558B6">
        <w:rPr>
          <w:rFonts w:ascii="Arial" w:hAnsi="Arial" w:cs="Arial"/>
        </w:rPr>
        <w:t>.</w:t>
      </w:r>
      <w:r w:rsidRPr="0021161A">
        <w:rPr>
          <w:rFonts w:ascii="Arial" w:hAnsi="Arial" w:cs="Arial"/>
        </w:rPr>
        <w:t>, Harbrecht</w:t>
      </w:r>
      <w:r w:rsidR="00F558B6">
        <w:rPr>
          <w:rFonts w:ascii="Arial" w:hAnsi="Arial" w:cs="Arial"/>
        </w:rPr>
        <w:t>,</w:t>
      </w:r>
      <w:r w:rsidRPr="0021161A">
        <w:rPr>
          <w:rFonts w:ascii="Arial" w:hAnsi="Arial" w:cs="Arial"/>
        </w:rPr>
        <w:t xml:space="preserve"> B</w:t>
      </w:r>
      <w:r w:rsidR="00F558B6">
        <w:rPr>
          <w:rFonts w:ascii="Arial" w:hAnsi="Arial" w:cs="Arial"/>
        </w:rPr>
        <w:t>.</w:t>
      </w:r>
      <w:r w:rsidRPr="0021161A">
        <w:rPr>
          <w:rFonts w:ascii="Arial" w:hAnsi="Arial" w:cs="Arial"/>
        </w:rPr>
        <w:t>G</w:t>
      </w:r>
      <w:r w:rsidR="00F558B6">
        <w:rPr>
          <w:rFonts w:ascii="Arial" w:hAnsi="Arial" w:cs="Arial"/>
        </w:rPr>
        <w:t>.</w:t>
      </w:r>
      <w:r w:rsidRPr="0021161A">
        <w:rPr>
          <w:rFonts w:ascii="Arial" w:hAnsi="Arial" w:cs="Arial"/>
        </w:rPr>
        <w:t>, Pelak</w:t>
      </w:r>
      <w:r w:rsidR="00F558B6">
        <w:rPr>
          <w:rFonts w:ascii="Arial" w:hAnsi="Arial" w:cs="Arial"/>
        </w:rPr>
        <w:t>,</w:t>
      </w:r>
      <w:r w:rsidRPr="0021161A">
        <w:rPr>
          <w:rFonts w:ascii="Arial" w:hAnsi="Arial" w:cs="Arial"/>
        </w:rPr>
        <w:t xml:space="preserve"> K</w:t>
      </w:r>
      <w:r w:rsidR="00F558B6">
        <w:rPr>
          <w:rFonts w:ascii="Arial" w:hAnsi="Arial" w:cs="Arial"/>
        </w:rPr>
        <w:t>.</w:t>
      </w:r>
      <w:r w:rsidRPr="0021161A">
        <w:rPr>
          <w:rFonts w:ascii="Arial" w:hAnsi="Arial" w:cs="Arial"/>
        </w:rPr>
        <w:t>, Cuschieri</w:t>
      </w:r>
      <w:r w:rsidR="00F558B6">
        <w:rPr>
          <w:rFonts w:ascii="Arial" w:hAnsi="Arial" w:cs="Arial"/>
        </w:rPr>
        <w:t>,</w:t>
      </w:r>
      <w:r w:rsidRPr="0021161A">
        <w:rPr>
          <w:rFonts w:ascii="Arial" w:hAnsi="Arial" w:cs="Arial"/>
        </w:rPr>
        <w:t xml:space="preserve"> J</w:t>
      </w:r>
      <w:r w:rsidR="00F558B6">
        <w:rPr>
          <w:rFonts w:ascii="Arial" w:hAnsi="Arial" w:cs="Arial"/>
        </w:rPr>
        <w:t>.</w:t>
      </w:r>
      <w:r w:rsidRPr="0021161A">
        <w:rPr>
          <w:rFonts w:ascii="Arial" w:hAnsi="Arial" w:cs="Arial"/>
        </w:rPr>
        <w:t>, Herndon</w:t>
      </w:r>
      <w:r w:rsidR="00F558B6">
        <w:rPr>
          <w:rFonts w:ascii="Arial" w:hAnsi="Arial" w:cs="Arial"/>
        </w:rPr>
        <w:t>,</w:t>
      </w:r>
      <w:r w:rsidRPr="0021161A">
        <w:rPr>
          <w:rFonts w:ascii="Arial" w:hAnsi="Arial" w:cs="Arial"/>
        </w:rPr>
        <w:t xml:space="preserve"> D</w:t>
      </w:r>
      <w:r w:rsidR="00F558B6">
        <w:rPr>
          <w:rFonts w:ascii="Arial" w:hAnsi="Arial" w:cs="Arial"/>
        </w:rPr>
        <w:t>.</w:t>
      </w:r>
      <w:r w:rsidRPr="0021161A">
        <w:rPr>
          <w:rFonts w:ascii="Arial" w:hAnsi="Arial" w:cs="Arial"/>
        </w:rPr>
        <w:t>N</w:t>
      </w:r>
      <w:r w:rsidR="00F558B6">
        <w:rPr>
          <w:rFonts w:ascii="Arial" w:hAnsi="Arial" w:cs="Arial"/>
        </w:rPr>
        <w:t>.</w:t>
      </w:r>
      <w:r w:rsidRPr="0021161A">
        <w:rPr>
          <w:rFonts w:ascii="Arial" w:hAnsi="Arial" w:cs="Arial"/>
        </w:rPr>
        <w:t>, Jeschke</w:t>
      </w:r>
      <w:r w:rsidR="00F558B6">
        <w:rPr>
          <w:rFonts w:ascii="Arial" w:hAnsi="Arial" w:cs="Arial"/>
        </w:rPr>
        <w:t>,</w:t>
      </w:r>
      <w:r w:rsidRPr="0021161A">
        <w:rPr>
          <w:rFonts w:ascii="Arial" w:hAnsi="Arial" w:cs="Arial"/>
        </w:rPr>
        <w:t xml:space="preserve"> M</w:t>
      </w:r>
      <w:r w:rsidR="00F558B6">
        <w:rPr>
          <w:rFonts w:ascii="Arial" w:hAnsi="Arial" w:cs="Arial"/>
        </w:rPr>
        <w:t>.</w:t>
      </w:r>
      <w:r w:rsidRPr="0021161A">
        <w:rPr>
          <w:rFonts w:ascii="Arial" w:hAnsi="Arial" w:cs="Arial"/>
        </w:rPr>
        <w:t>G</w:t>
      </w:r>
      <w:r w:rsidR="00F558B6">
        <w:rPr>
          <w:rFonts w:ascii="Arial" w:hAnsi="Arial" w:cs="Arial"/>
        </w:rPr>
        <w:t>.</w:t>
      </w:r>
      <w:r w:rsidRPr="0021161A">
        <w:rPr>
          <w:rFonts w:ascii="Arial" w:hAnsi="Arial" w:cs="Arial"/>
        </w:rPr>
        <w:t>, Finnerty</w:t>
      </w:r>
      <w:r w:rsidR="00F558B6">
        <w:rPr>
          <w:rFonts w:ascii="Arial" w:hAnsi="Arial" w:cs="Arial"/>
        </w:rPr>
        <w:t>,</w:t>
      </w:r>
      <w:r w:rsidRPr="0021161A">
        <w:rPr>
          <w:rFonts w:ascii="Arial" w:hAnsi="Arial" w:cs="Arial"/>
        </w:rPr>
        <w:t xml:space="preserve"> C</w:t>
      </w:r>
      <w:r w:rsidR="00F558B6">
        <w:rPr>
          <w:rFonts w:ascii="Arial" w:hAnsi="Arial" w:cs="Arial"/>
        </w:rPr>
        <w:t>.</w:t>
      </w:r>
      <w:r w:rsidRPr="0021161A">
        <w:rPr>
          <w:rFonts w:ascii="Arial" w:hAnsi="Arial" w:cs="Arial"/>
        </w:rPr>
        <w:t>C</w:t>
      </w:r>
      <w:r w:rsidR="00F558B6">
        <w:rPr>
          <w:rFonts w:ascii="Arial" w:hAnsi="Arial" w:cs="Arial"/>
        </w:rPr>
        <w:t>.</w:t>
      </w:r>
      <w:r w:rsidRPr="0021161A">
        <w:rPr>
          <w:rFonts w:ascii="Arial" w:hAnsi="Arial" w:cs="Arial"/>
        </w:rPr>
        <w:t>, Brownstein</w:t>
      </w:r>
      <w:r w:rsidR="00F558B6">
        <w:rPr>
          <w:rFonts w:ascii="Arial" w:hAnsi="Arial" w:cs="Arial"/>
        </w:rPr>
        <w:t>,</w:t>
      </w:r>
      <w:r w:rsidRPr="0021161A">
        <w:rPr>
          <w:rFonts w:ascii="Arial" w:hAnsi="Arial" w:cs="Arial"/>
        </w:rPr>
        <w:t xml:space="preserve"> B</w:t>
      </w:r>
      <w:r w:rsidR="00F558B6">
        <w:rPr>
          <w:rFonts w:ascii="Arial" w:hAnsi="Arial" w:cs="Arial"/>
        </w:rPr>
        <w:t>.</w:t>
      </w:r>
      <w:r w:rsidRPr="0021161A">
        <w:rPr>
          <w:rFonts w:ascii="Arial" w:hAnsi="Arial" w:cs="Arial"/>
        </w:rPr>
        <w:t>H</w:t>
      </w:r>
      <w:r w:rsidR="00F558B6">
        <w:rPr>
          <w:rFonts w:ascii="Arial" w:hAnsi="Arial" w:cs="Arial"/>
        </w:rPr>
        <w:t>.</w:t>
      </w:r>
      <w:r w:rsidRPr="0021161A">
        <w:rPr>
          <w:rFonts w:ascii="Arial" w:hAnsi="Arial" w:cs="Arial"/>
        </w:rPr>
        <w:t>, Hennessy</w:t>
      </w:r>
      <w:r w:rsidR="00F558B6">
        <w:rPr>
          <w:rFonts w:ascii="Arial" w:hAnsi="Arial" w:cs="Arial"/>
        </w:rPr>
        <w:t>, .</w:t>
      </w:r>
      <w:r w:rsidRPr="0021161A">
        <w:rPr>
          <w:rFonts w:ascii="Arial" w:hAnsi="Arial" w:cs="Arial"/>
        </w:rPr>
        <w:t>L, Mason</w:t>
      </w:r>
      <w:r w:rsidR="00F558B6">
        <w:rPr>
          <w:rFonts w:ascii="Arial" w:hAnsi="Arial" w:cs="Arial"/>
        </w:rPr>
        <w:t>,</w:t>
      </w:r>
      <w:r w:rsidRPr="0021161A">
        <w:rPr>
          <w:rFonts w:ascii="Arial" w:hAnsi="Arial" w:cs="Arial"/>
        </w:rPr>
        <w:t xml:space="preserve"> P</w:t>
      </w:r>
      <w:r w:rsidR="00F558B6">
        <w:rPr>
          <w:rFonts w:ascii="Arial" w:hAnsi="Arial" w:cs="Arial"/>
        </w:rPr>
        <w:t>.</w:t>
      </w:r>
      <w:r w:rsidRPr="0021161A">
        <w:rPr>
          <w:rFonts w:ascii="Arial" w:hAnsi="Arial" w:cs="Arial"/>
        </w:rPr>
        <w:t>H</w:t>
      </w:r>
      <w:r w:rsidR="00F558B6">
        <w:rPr>
          <w:rFonts w:ascii="Arial" w:hAnsi="Arial" w:cs="Arial"/>
        </w:rPr>
        <w:t>.</w:t>
      </w:r>
      <w:r w:rsidRPr="0021161A">
        <w:rPr>
          <w:rFonts w:ascii="Arial" w:hAnsi="Arial" w:cs="Arial"/>
        </w:rPr>
        <w:t>, Tompkins</w:t>
      </w:r>
      <w:r w:rsidR="00F558B6">
        <w:rPr>
          <w:rFonts w:ascii="Arial" w:hAnsi="Arial" w:cs="Arial"/>
        </w:rPr>
        <w:t>,</w:t>
      </w:r>
      <w:r w:rsidRPr="0021161A">
        <w:rPr>
          <w:rFonts w:ascii="Arial" w:hAnsi="Arial" w:cs="Arial"/>
        </w:rPr>
        <w:t xml:space="preserve"> R</w:t>
      </w:r>
      <w:r w:rsidR="00F558B6">
        <w:rPr>
          <w:rFonts w:ascii="Arial" w:hAnsi="Arial" w:cs="Arial"/>
        </w:rPr>
        <w:t>.</w:t>
      </w:r>
      <w:r w:rsidRPr="0021161A">
        <w:rPr>
          <w:rFonts w:ascii="Arial" w:hAnsi="Arial" w:cs="Arial"/>
        </w:rPr>
        <w:t>G</w:t>
      </w:r>
      <w:r w:rsidR="00F558B6">
        <w:rPr>
          <w:rFonts w:ascii="Arial" w:hAnsi="Arial" w:cs="Arial"/>
        </w:rPr>
        <w:t>.</w:t>
      </w:r>
      <w:r w:rsidRPr="0021161A">
        <w:rPr>
          <w:rFonts w:ascii="Arial" w:hAnsi="Arial" w:cs="Arial"/>
        </w:rPr>
        <w:t>; Inflammation and Host Response to Injury Large Scale Collaborative Research Program.</w:t>
      </w:r>
      <w:r>
        <w:rPr>
          <w:rFonts w:ascii="Arial" w:hAnsi="Arial" w:cs="Arial"/>
        </w:rPr>
        <w:t xml:space="preserve">  </w:t>
      </w:r>
      <w:r w:rsidRPr="0021161A">
        <w:rPr>
          <w:rFonts w:ascii="Arial" w:hAnsi="Arial" w:cs="Arial"/>
        </w:rPr>
        <w:t>A genomic score prognostic of outcome in trauma patients.</w:t>
      </w:r>
      <w:r>
        <w:rPr>
          <w:rFonts w:ascii="Arial" w:hAnsi="Arial" w:cs="Arial"/>
        </w:rPr>
        <w:t xml:space="preserve">  </w:t>
      </w:r>
      <w:r w:rsidRPr="00A902F1">
        <w:rPr>
          <w:rFonts w:ascii="Arial" w:hAnsi="Arial" w:cs="Arial"/>
          <w:i/>
        </w:rPr>
        <w:t>Mol Med</w:t>
      </w:r>
      <w:r w:rsidRPr="0021161A">
        <w:rPr>
          <w:rFonts w:ascii="Arial" w:hAnsi="Arial" w:cs="Arial"/>
        </w:rPr>
        <w:t>. 2009 Jul-Aug;15(7-8):220-7. Epub 2009 Apr 10.</w:t>
      </w:r>
      <w:r w:rsidR="00F620F5" w:rsidRPr="00F620F5">
        <w:t xml:space="preserve"> </w:t>
      </w:r>
      <w:r w:rsidR="00F620F5" w:rsidRPr="00F620F5">
        <w:rPr>
          <w:rFonts w:ascii="Arial" w:hAnsi="Arial" w:cs="Arial"/>
        </w:rPr>
        <w:t>PMCID: PMC2707513</w:t>
      </w:r>
      <w:r w:rsidR="00F65D68">
        <w:rPr>
          <w:rFonts w:ascii="Arial" w:hAnsi="Arial" w:cs="Arial"/>
        </w:rPr>
        <w:br/>
      </w:r>
    </w:p>
    <w:p w:rsidR="00F65D68" w:rsidRDefault="00F65D68" w:rsidP="00F65D68">
      <w:pPr>
        <w:widowControl/>
        <w:spacing w:after="120"/>
        <w:rPr>
          <w:rFonts w:ascii="Arial" w:hAnsi="Arial" w:cs="Arial"/>
        </w:rPr>
      </w:pPr>
      <w:r>
        <w:rPr>
          <w:rFonts w:ascii="Arial" w:hAnsi="Arial" w:cs="Arial"/>
        </w:rPr>
        <w:t>34</w:t>
      </w:r>
      <w:r w:rsidR="007C4C62">
        <w:rPr>
          <w:rFonts w:ascii="Arial" w:hAnsi="Arial" w:cs="Arial"/>
        </w:rPr>
        <w:t>2</w:t>
      </w:r>
      <w:r>
        <w:rPr>
          <w:rFonts w:ascii="Arial" w:hAnsi="Arial" w:cs="Arial"/>
        </w:rPr>
        <w:t xml:space="preserve">)  </w:t>
      </w:r>
      <w:r w:rsidRPr="00F65D68">
        <w:rPr>
          <w:rFonts w:ascii="Arial" w:hAnsi="Arial" w:cs="Arial"/>
        </w:rPr>
        <w:t>Seok</w:t>
      </w:r>
      <w:r w:rsidR="00F558B6">
        <w:rPr>
          <w:rFonts w:ascii="Arial" w:hAnsi="Arial" w:cs="Arial"/>
        </w:rPr>
        <w:t>,</w:t>
      </w:r>
      <w:r w:rsidRPr="00F65D68">
        <w:rPr>
          <w:rFonts w:ascii="Arial" w:hAnsi="Arial" w:cs="Arial"/>
        </w:rPr>
        <w:t xml:space="preserve"> J</w:t>
      </w:r>
      <w:r w:rsidR="00F558B6">
        <w:rPr>
          <w:rFonts w:ascii="Arial" w:hAnsi="Arial" w:cs="Arial"/>
        </w:rPr>
        <w:t>.</w:t>
      </w:r>
      <w:r w:rsidRPr="00F65D68">
        <w:rPr>
          <w:rFonts w:ascii="Arial" w:hAnsi="Arial" w:cs="Arial"/>
        </w:rPr>
        <w:t>, Xiao</w:t>
      </w:r>
      <w:r w:rsidR="00F558B6">
        <w:rPr>
          <w:rFonts w:ascii="Arial" w:hAnsi="Arial" w:cs="Arial"/>
        </w:rPr>
        <w:t>,</w:t>
      </w:r>
      <w:r w:rsidRPr="00F65D68">
        <w:rPr>
          <w:rFonts w:ascii="Arial" w:hAnsi="Arial" w:cs="Arial"/>
        </w:rPr>
        <w:t xml:space="preserve"> W</w:t>
      </w:r>
      <w:r w:rsidR="00F558B6">
        <w:rPr>
          <w:rFonts w:ascii="Arial" w:hAnsi="Arial" w:cs="Arial"/>
        </w:rPr>
        <w:t>.</w:t>
      </w:r>
      <w:r w:rsidRPr="00F65D68">
        <w:rPr>
          <w:rFonts w:ascii="Arial" w:hAnsi="Arial" w:cs="Arial"/>
        </w:rPr>
        <w:t xml:space="preserve">, </w:t>
      </w:r>
      <w:r w:rsidRPr="00F65D68">
        <w:rPr>
          <w:rFonts w:ascii="Arial" w:hAnsi="Arial" w:cs="Arial"/>
          <w:b/>
        </w:rPr>
        <w:t>Moldawer</w:t>
      </w:r>
      <w:r w:rsidR="00F558B6">
        <w:rPr>
          <w:rFonts w:ascii="Arial" w:hAnsi="Arial" w:cs="Arial"/>
          <w:b/>
        </w:rPr>
        <w:t>,</w:t>
      </w:r>
      <w:r w:rsidRPr="00F65D68">
        <w:rPr>
          <w:rFonts w:ascii="Arial" w:hAnsi="Arial" w:cs="Arial"/>
          <w:b/>
        </w:rPr>
        <w:t xml:space="preserve"> L</w:t>
      </w:r>
      <w:r w:rsidR="00F558B6">
        <w:rPr>
          <w:rFonts w:ascii="Arial" w:hAnsi="Arial" w:cs="Arial"/>
          <w:b/>
        </w:rPr>
        <w:t>.</w:t>
      </w:r>
      <w:r w:rsidRPr="00F65D68">
        <w:rPr>
          <w:rFonts w:ascii="Arial" w:hAnsi="Arial" w:cs="Arial"/>
          <w:b/>
        </w:rPr>
        <w:t>L</w:t>
      </w:r>
      <w:r w:rsidR="00F558B6">
        <w:rPr>
          <w:rFonts w:ascii="Arial" w:hAnsi="Arial" w:cs="Arial"/>
          <w:b/>
        </w:rPr>
        <w:t>.</w:t>
      </w:r>
      <w:r w:rsidRPr="00F65D68">
        <w:rPr>
          <w:rFonts w:ascii="Arial" w:hAnsi="Arial" w:cs="Arial"/>
        </w:rPr>
        <w:t>, Davis</w:t>
      </w:r>
      <w:r w:rsidR="00F558B6">
        <w:rPr>
          <w:rFonts w:ascii="Arial" w:hAnsi="Arial" w:cs="Arial"/>
        </w:rPr>
        <w:t>,</w:t>
      </w:r>
      <w:r w:rsidRPr="00F65D68">
        <w:rPr>
          <w:rFonts w:ascii="Arial" w:hAnsi="Arial" w:cs="Arial"/>
        </w:rPr>
        <w:t xml:space="preserve"> R</w:t>
      </w:r>
      <w:r w:rsidR="00F558B6">
        <w:rPr>
          <w:rFonts w:ascii="Arial" w:hAnsi="Arial" w:cs="Arial"/>
        </w:rPr>
        <w:t>.</w:t>
      </w:r>
      <w:r w:rsidRPr="00F65D68">
        <w:rPr>
          <w:rFonts w:ascii="Arial" w:hAnsi="Arial" w:cs="Arial"/>
        </w:rPr>
        <w:t>W</w:t>
      </w:r>
      <w:r w:rsidR="00F558B6">
        <w:rPr>
          <w:rFonts w:ascii="Arial" w:hAnsi="Arial" w:cs="Arial"/>
        </w:rPr>
        <w:t>.</w:t>
      </w:r>
      <w:r w:rsidRPr="00F65D68">
        <w:rPr>
          <w:rFonts w:ascii="Arial" w:hAnsi="Arial" w:cs="Arial"/>
        </w:rPr>
        <w:t>, Covert MW.A dynamic network of transcription in LPS-treated human subjects.</w:t>
      </w:r>
      <w:r>
        <w:rPr>
          <w:rFonts w:ascii="Arial" w:hAnsi="Arial" w:cs="Arial"/>
        </w:rPr>
        <w:t xml:space="preserve">  </w:t>
      </w:r>
      <w:r w:rsidRPr="00F65D68">
        <w:rPr>
          <w:rFonts w:ascii="Arial" w:hAnsi="Arial" w:cs="Arial"/>
          <w:i/>
        </w:rPr>
        <w:t>BMC Syst Biol</w:t>
      </w:r>
      <w:r w:rsidRPr="00F65D68">
        <w:rPr>
          <w:rFonts w:ascii="Arial" w:hAnsi="Arial" w:cs="Arial"/>
        </w:rPr>
        <w:t>. 2009 Jul 28;3:78.</w:t>
      </w:r>
      <w:r w:rsidR="00F620F5" w:rsidRPr="00F620F5">
        <w:t xml:space="preserve"> </w:t>
      </w:r>
      <w:r w:rsidR="00F620F5" w:rsidRPr="00F620F5">
        <w:rPr>
          <w:rFonts w:ascii="Arial" w:hAnsi="Arial" w:cs="Arial"/>
        </w:rPr>
        <w:t>PMCID: PMC2729748</w:t>
      </w:r>
      <w:r>
        <w:rPr>
          <w:rFonts w:ascii="Arial" w:hAnsi="Arial" w:cs="Arial"/>
        </w:rPr>
        <w:br/>
      </w:r>
    </w:p>
    <w:p w:rsidR="00F65D68" w:rsidRDefault="00F620F5" w:rsidP="00F65D68">
      <w:pPr>
        <w:widowControl/>
        <w:spacing w:after="120"/>
        <w:rPr>
          <w:rFonts w:ascii="Arial" w:hAnsi="Arial" w:cs="Arial"/>
        </w:rPr>
      </w:pPr>
      <w:r>
        <w:rPr>
          <w:rFonts w:ascii="Arial" w:hAnsi="Arial" w:cs="Arial"/>
        </w:rPr>
        <w:t>34</w:t>
      </w:r>
      <w:r w:rsidR="007C4C62">
        <w:rPr>
          <w:rFonts w:ascii="Arial" w:hAnsi="Arial" w:cs="Arial"/>
        </w:rPr>
        <w:t>3</w:t>
      </w:r>
      <w:r w:rsidR="00F65D68">
        <w:rPr>
          <w:rFonts w:ascii="Arial" w:hAnsi="Arial" w:cs="Arial"/>
        </w:rPr>
        <w:t xml:space="preserve">)  </w:t>
      </w:r>
      <w:r w:rsidR="00F65D68" w:rsidRPr="00F65D68">
        <w:rPr>
          <w:rFonts w:ascii="Arial" w:hAnsi="Arial" w:cs="Arial"/>
        </w:rPr>
        <w:t xml:space="preserve">Winfield </w:t>
      </w:r>
      <w:r w:rsidR="00F558B6">
        <w:rPr>
          <w:rFonts w:ascii="Arial" w:hAnsi="Arial" w:cs="Arial"/>
        </w:rPr>
        <w:t>,</w:t>
      </w:r>
      <w:r w:rsidR="00F65D68" w:rsidRPr="00F65D68">
        <w:rPr>
          <w:rFonts w:ascii="Arial" w:hAnsi="Arial" w:cs="Arial"/>
        </w:rPr>
        <w:t>R</w:t>
      </w:r>
      <w:r w:rsidR="00F558B6">
        <w:rPr>
          <w:rFonts w:ascii="Arial" w:hAnsi="Arial" w:cs="Arial"/>
        </w:rPr>
        <w:t>.</w:t>
      </w:r>
      <w:r w:rsidR="00F65D68" w:rsidRPr="00F65D68">
        <w:rPr>
          <w:rFonts w:ascii="Arial" w:hAnsi="Arial" w:cs="Arial"/>
        </w:rPr>
        <w:t>D</w:t>
      </w:r>
      <w:r w:rsidR="00F558B6">
        <w:rPr>
          <w:rFonts w:ascii="Arial" w:hAnsi="Arial" w:cs="Arial"/>
        </w:rPr>
        <w:t>.</w:t>
      </w:r>
      <w:r w:rsidR="00F65D68" w:rsidRPr="00F65D68">
        <w:rPr>
          <w:rFonts w:ascii="Arial" w:hAnsi="Arial" w:cs="Arial"/>
        </w:rPr>
        <w:t>, Delano</w:t>
      </w:r>
      <w:r w:rsidR="00F558B6">
        <w:rPr>
          <w:rFonts w:ascii="Arial" w:hAnsi="Arial" w:cs="Arial"/>
        </w:rPr>
        <w:t>,</w:t>
      </w:r>
      <w:r w:rsidR="00F65D68" w:rsidRPr="00F65D68">
        <w:rPr>
          <w:rFonts w:ascii="Arial" w:hAnsi="Arial" w:cs="Arial"/>
        </w:rPr>
        <w:t xml:space="preserve"> M</w:t>
      </w:r>
      <w:r w:rsidR="00F558B6">
        <w:rPr>
          <w:rFonts w:ascii="Arial" w:hAnsi="Arial" w:cs="Arial"/>
        </w:rPr>
        <w:t>.</w:t>
      </w:r>
      <w:r w:rsidR="00F65D68" w:rsidRPr="00F65D68">
        <w:rPr>
          <w:rFonts w:ascii="Arial" w:hAnsi="Arial" w:cs="Arial"/>
        </w:rPr>
        <w:t>J</w:t>
      </w:r>
      <w:r w:rsidR="00F558B6">
        <w:rPr>
          <w:rFonts w:ascii="Arial" w:hAnsi="Arial" w:cs="Arial"/>
        </w:rPr>
        <w:t>.</w:t>
      </w:r>
      <w:r w:rsidR="00F65D68" w:rsidRPr="00F65D68">
        <w:rPr>
          <w:rFonts w:ascii="Arial" w:hAnsi="Arial" w:cs="Arial"/>
        </w:rPr>
        <w:t>, Dixon</w:t>
      </w:r>
      <w:r w:rsidR="00F558B6">
        <w:rPr>
          <w:rFonts w:ascii="Arial" w:hAnsi="Arial" w:cs="Arial"/>
        </w:rPr>
        <w:t>,</w:t>
      </w:r>
      <w:r w:rsidR="00F65D68" w:rsidRPr="00F65D68">
        <w:rPr>
          <w:rFonts w:ascii="Arial" w:hAnsi="Arial" w:cs="Arial"/>
        </w:rPr>
        <w:t xml:space="preserve"> D</w:t>
      </w:r>
      <w:r w:rsidR="00F558B6">
        <w:rPr>
          <w:rFonts w:ascii="Arial" w:hAnsi="Arial" w:cs="Arial"/>
        </w:rPr>
        <w:t>.</w:t>
      </w:r>
      <w:r w:rsidR="00F65D68" w:rsidRPr="00F65D68">
        <w:rPr>
          <w:rFonts w:ascii="Arial" w:hAnsi="Arial" w:cs="Arial"/>
        </w:rPr>
        <w:t>J</w:t>
      </w:r>
      <w:r w:rsidR="00F558B6">
        <w:rPr>
          <w:rFonts w:ascii="Arial" w:hAnsi="Arial" w:cs="Arial"/>
        </w:rPr>
        <w:t>.</w:t>
      </w:r>
      <w:r w:rsidR="00F65D68" w:rsidRPr="00F65D68">
        <w:rPr>
          <w:rFonts w:ascii="Arial" w:hAnsi="Arial" w:cs="Arial"/>
        </w:rPr>
        <w:t>, Schierding</w:t>
      </w:r>
      <w:r w:rsidR="00F558B6">
        <w:rPr>
          <w:rFonts w:ascii="Arial" w:hAnsi="Arial" w:cs="Arial"/>
        </w:rPr>
        <w:t>,</w:t>
      </w:r>
      <w:r w:rsidR="00F65D68" w:rsidRPr="00F65D68">
        <w:rPr>
          <w:rFonts w:ascii="Arial" w:hAnsi="Arial" w:cs="Arial"/>
        </w:rPr>
        <w:t xml:space="preserve"> W</w:t>
      </w:r>
      <w:r w:rsidR="00F558B6">
        <w:rPr>
          <w:rFonts w:ascii="Arial" w:hAnsi="Arial" w:cs="Arial"/>
        </w:rPr>
        <w:t>.</w:t>
      </w:r>
      <w:r w:rsidR="00F65D68" w:rsidRPr="00F65D68">
        <w:rPr>
          <w:rFonts w:ascii="Arial" w:hAnsi="Arial" w:cs="Arial"/>
        </w:rPr>
        <w:t>S</w:t>
      </w:r>
      <w:r w:rsidR="00F558B6">
        <w:rPr>
          <w:rFonts w:ascii="Arial" w:hAnsi="Arial" w:cs="Arial"/>
        </w:rPr>
        <w:t>.</w:t>
      </w:r>
      <w:r w:rsidR="00F65D68" w:rsidRPr="00F65D68">
        <w:rPr>
          <w:rFonts w:ascii="Arial" w:hAnsi="Arial" w:cs="Arial"/>
        </w:rPr>
        <w:t>, Cendan</w:t>
      </w:r>
      <w:r w:rsidR="00F558B6">
        <w:rPr>
          <w:rFonts w:ascii="Arial" w:hAnsi="Arial" w:cs="Arial"/>
        </w:rPr>
        <w:t>,</w:t>
      </w:r>
      <w:r w:rsidR="00F65D68" w:rsidRPr="00F65D68">
        <w:rPr>
          <w:rFonts w:ascii="Arial" w:hAnsi="Arial" w:cs="Arial"/>
        </w:rPr>
        <w:t xml:space="preserve"> J</w:t>
      </w:r>
      <w:r w:rsidR="00F558B6">
        <w:rPr>
          <w:rFonts w:ascii="Arial" w:hAnsi="Arial" w:cs="Arial"/>
        </w:rPr>
        <w:t>.</w:t>
      </w:r>
      <w:r w:rsidR="00F65D68" w:rsidRPr="00F65D68">
        <w:rPr>
          <w:rFonts w:ascii="Arial" w:hAnsi="Arial" w:cs="Arial"/>
        </w:rPr>
        <w:t>C</w:t>
      </w:r>
      <w:r w:rsidR="00F558B6">
        <w:rPr>
          <w:rFonts w:ascii="Arial" w:hAnsi="Arial" w:cs="Arial"/>
        </w:rPr>
        <w:t>.</w:t>
      </w:r>
      <w:r w:rsidR="00F65D68" w:rsidRPr="00F65D68">
        <w:rPr>
          <w:rFonts w:ascii="Arial" w:hAnsi="Arial" w:cs="Arial"/>
        </w:rPr>
        <w:t>, Lottenberg</w:t>
      </w:r>
      <w:r w:rsidR="00F558B6">
        <w:rPr>
          <w:rFonts w:ascii="Arial" w:hAnsi="Arial" w:cs="Arial"/>
        </w:rPr>
        <w:t>,</w:t>
      </w:r>
      <w:r w:rsidR="00F65D68" w:rsidRPr="00F65D68">
        <w:rPr>
          <w:rFonts w:ascii="Arial" w:hAnsi="Arial" w:cs="Arial"/>
        </w:rPr>
        <w:t xml:space="preserve"> L</w:t>
      </w:r>
      <w:r w:rsidR="00F558B6">
        <w:rPr>
          <w:rFonts w:ascii="Arial" w:hAnsi="Arial" w:cs="Arial"/>
        </w:rPr>
        <w:t>.</w:t>
      </w:r>
      <w:r w:rsidR="00F65D68" w:rsidRPr="00F65D68">
        <w:rPr>
          <w:rFonts w:ascii="Arial" w:hAnsi="Arial" w:cs="Arial"/>
        </w:rPr>
        <w:t>, Lopez</w:t>
      </w:r>
      <w:r w:rsidR="00F558B6">
        <w:rPr>
          <w:rFonts w:ascii="Arial" w:hAnsi="Arial" w:cs="Arial"/>
        </w:rPr>
        <w:t>,</w:t>
      </w:r>
      <w:r w:rsidR="00F65D68" w:rsidRPr="00F65D68">
        <w:rPr>
          <w:rFonts w:ascii="Arial" w:hAnsi="Arial" w:cs="Arial"/>
        </w:rPr>
        <w:t xml:space="preserve"> M</w:t>
      </w:r>
      <w:r w:rsidR="00F558B6">
        <w:rPr>
          <w:rFonts w:ascii="Arial" w:hAnsi="Arial" w:cs="Arial"/>
        </w:rPr>
        <w:t>.</w:t>
      </w:r>
      <w:r w:rsidR="00F65D68" w:rsidRPr="00F65D68">
        <w:rPr>
          <w:rFonts w:ascii="Arial" w:hAnsi="Arial" w:cs="Arial"/>
        </w:rPr>
        <w:t>C</w:t>
      </w:r>
      <w:r w:rsidR="00F558B6">
        <w:rPr>
          <w:rFonts w:ascii="Arial" w:hAnsi="Arial" w:cs="Arial"/>
        </w:rPr>
        <w:t>.</w:t>
      </w:r>
      <w:r w:rsidR="00F65D68" w:rsidRPr="00F65D68">
        <w:rPr>
          <w:rFonts w:ascii="Arial" w:hAnsi="Arial" w:cs="Arial"/>
        </w:rPr>
        <w:t>, Baker</w:t>
      </w:r>
      <w:r w:rsidR="00F558B6">
        <w:rPr>
          <w:rFonts w:ascii="Arial" w:hAnsi="Arial" w:cs="Arial"/>
        </w:rPr>
        <w:t>,</w:t>
      </w:r>
      <w:r w:rsidR="00F65D68" w:rsidRPr="00F65D68">
        <w:rPr>
          <w:rFonts w:ascii="Arial" w:hAnsi="Arial" w:cs="Arial"/>
        </w:rPr>
        <w:t xml:space="preserve"> H</w:t>
      </w:r>
      <w:r w:rsidR="00F558B6">
        <w:rPr>
          <w:rFonts w:ascii="Arial" w:hAnsi="Arial" w:cs="Arial"/>
        </w:rPr>
        <w:t>.</w:t>
      </w:r>
      <w:r w:rsidR="00F65D68" w:rsidRPr="00F65D68">
        <w:rPr>
          <w:rFonts w:ascii="Arial" w:hAnsi="Arial" w:cs="Arial"/>
        </w:rPr>
        <w:t>V</w:t>
      </w:r>
      <w:r w:rsidR="00F558B6">
        <w:rPr>
          <w:rFonts w:ascii="Arial" w:hAnsi="Arial" w:cs="Arial"/>
        </w:rPr>
        <w:t>.</w:t>
      </w:r>
      <w:r w:rsidR="00F65D68" w:rsidRPr="00F65D68">
        <w:rPr>
          <w:rFonts w:ascii="Arial" w:hAnsi="Arial" w:cs="Arial"/>
        </w:rPr>
        <w:t>, Cobb</w:t>
      </w:r>
      <w:r w:rsidR="00F558B6">
        <w:rPr>
          <w:rFonts w:ascii="Arial" w:hAnsi="Arial" w:cs="Arial"/>
        </w:rPr>
        <w:t>,</w:t>
      </w:r>
      <w:r w:rsidR="00F65D68" w:rsidRPr="00F65D68">
        <w:rPr>
          <w:rFonts w:ascii="Arial" w:hAnsi="Arial" w:cs="Arial"/>
        </w:rPr>
        <w:t xml:space="preserve"> J</w:t>
      </w:r>
      <w:r w:rsidR="00F558B6">
        <w:rPr>
          <w:rFonts w:ascii="Arial" w:hAnsi="Arial" w:cs="Arial"/>
        </w:rPr>
        <w:t>.</w:t>
      </w:r>
      <w:r w:rsidR="00F65D68" w:rsidRPr="00F65D68">
        <w:rPr>
          <w:rFonts w:ascii="Arial" w:hAnsi="Arial" w:cs="Arial"/>
        </w:rPr>
        <w:t>P</w:t>
      </w:r>
      <w:r w:rsidR="00F558B6">
        <w:rPr>
          <w:rFonts w:ascii="Arial" w:hAnsi="Arial" w:cs="Arial"/>
        </w:rPr>
        <w:t>.</w:t>
      </w:r>
      <w:r w:rsidR="00F65D68" w:rsidRPr="00F65D68">
        <w:rPr>
          <w:rFonts w:ascii="Arial" w:hAnsi="Arial" w:cs="Arial"/>
        </w:rPr>
        <w:t xml:space="preserve">, </w:t>
      </w:r>
      <w:r w:rsidR="00F558B6">
        <w:rPr>
          <w:rFonts w:ascii="Arial" w:hAnsi="Arial" w:cs="Arial"/>
          <w:b/>
        </w:rPr>
        <w:t xml:space="preserve">Moldawer, </w:t>
      </w:r>
      <w:r w:rsidR="00F65D68" w:rsidRPr="00F65D68">
        <w:rPr>
          <w:rFonts w:ascii="Arial" w:hAnsi="Arial" w:cs="Arial"/>
          <w:b/>
        </w:rPr>
        <w:t>L</w:t>
      </w:r>
      <w:r w:rsidR="00F558B6">
        <w:rPr>
          <w:rFonts w:ascii="Arial" w:hAnsi="Arial" w:cs="Arial"/>
          <w:b/>
        </w:rPr>
        <w:t>.</w:t>
      </w:r>
      <w:r w:rsidR="00F65D68" w:rsidRPr="00F65D68">
        <w:rPr>
          <w:rFonts w:ascii="Arial" w:hAnsi="Arial" w:cs="Arial"/>
          <w:b/>
        </w:rPr>
        <w:t>L</w:t>
      </w:r>
      <w:r w:rsidR="00F558B6">
        <w:rPr>
          <w:rFonts w:ascii="Arial" w:hAnsi="Arial" w:cs="Arial"/>
          <w:b/>
        </w:rPr>
        <w:t>.</w:t>
      </w:r>
      <w:r w:rsidR="00F65D68" w:rsidRPr="00F65D68">
        <w:rPr>
          <w:rFonts w:ascii="Arial" w:hAnsi="Arial" w:cs="Arial"/>
        </w:rPr>
        <w:t>, Maier</w:t>
      </w:r>
      <w:r w:rsidR="00F558B6">
        <w:rPr>
          <w:rFonts w:ascii="Arial" w:hAnsi="Arial" w:cs="Arial"/>
        </w:rPr>
        <w:t>,</w:t>
      </w:r>
      <w:r w:rsidR="00F65D68" w:rsidRPr="00F65D68">
        <w:rPr>
          <w:rFonts w:ascii="Arial" w:hAnsi="Arial" w:cs="Arial"/>
        </w:rPr>
        <w:t xml:space="preserve"> R</w:t>
      </w:r>
      <w:r w:rsidR="00F558B6">
        <w:rPr>
          <w:rFonts w:ascii="Arial" w:hAnsi="Arial" w:cs="Arial"/>
        </w:rPr>
        <w:t>.</w:t>
      </w:r>
      <w:r w:rsidR="00F65D68" w:rsidRPr="00F65D68">
        <w:rPr>
          <w:rFonts w:ascii="Arial" w:hAnsi="Arial" w:cs="Arial"/>
        </w:rPr>
        <w:t>V</w:t>
      </w:r>
      <w:r w:rsidR="00F558B6">
        <w:rPr>
          <w:rFonts w:ascii="Arial" w:hAnsi="Arial" w:cs="Arial"/>
        </w:rPr>
        <w:t>.</w:t>
      </w:r>
      <w:r w:rsidR="00F65D68" w:rsidRPr="00F65D68">
        <w:rPr>
          <w:rFonts w:ascii="Arial" w:hAnsi="Arial" w:cs="Arial"/>
        </w:rPr>
        <w:t>, Cuschieri</w:t>
      </w:r>
      <w:r w:rsidR="00F558B6">
        <w:rPr>
          <w:rFonts w:ascii="Arial" w:hAnsi="Arial" w:cs="Arial"/>
        </w:rPr>
        <w:t>,</w:t>
      </w:r>
      <w:r w:rsidR="00F65D68" w:rsidRPr="00F65D68">
        <w:rPr>
          <w:rFonts w:ascii="Arial" w:hAnsi="Arial" w:cs="Arial"/>
        </w:rPr>
        <w:t xml:space="preserve"> J.</w:t>
      </w:r>
      <w:r w:rsidR="00F558B6">
        <w:rPr>
          <w:rFonts w:ascii="Arial" w:hAnsi="Arial" w:cs="Arial"/>
        </w:rPr>
        <w:t xml:space="preserve">  </w:t>
      </w:r>
      <w:r w:rsidR="00F65D68" w:rsidRPr="00F65D68">
        <w:rPr>
          <w:rFonts w:ascii="Arial" w:hAnsi="Arial" w:cs="Arial"/>
        </w:rPr>
        <w:t>Differences in outcome between obese and nonobese patients following severe blunt trauma are not consistent with an early inflammatory genomic response.</w:t>
      </w:r>
      <w:r w:rsidR="00F65D68">
        <w:rPr>
          <w:rFonts w:ascii="Arial" w:hAnsi="Arial" w:cs="Arial"/>
        </w:rPr>
        <w:t xml:space="preserve">  </w:t>
      </w:r>
      <w:r w:rsidR="00F65D68" w:rsidRPr="00F65D68">
        <w:rPr>
          <w:rFonts w:ascii="Arial" w:hAnsi="Arial" w:cs="Arial"/>
          <w:i/>
        </w:rPr>
        <w:t>Crit Care Med</w:t>
      </w:r>
      <w:r w:rsidR="00F65D68" w:rsidRPr="00F65D68">
        <w:rPr>
          <w:rFonts w:ascii="Arial" w:hAnsi="Arial" w:cs="Arial"/>
        </w:rPr>
        <w:t>. 2010 Jan;38(1):51-8.</w:t>
      </w:r>
      <w:r w:rsidRPr="00F620F5">
        <w:t xml:space="preserve"> </w:t>
      </w:r>
      <w:r w:rsidRPr="00F620F5">
        <w:rPr>
          <w:rFonts w:ascii="Arial" w:hAnsi="Arial" w:cs="Arial"/>
        </w:rPr>
        <w:t>PMCID: PMC4028684</w:t>
      </w:r>
      <w:r w:rsidR="00F65D68">
        <w:rPr>
          <w:rFonts w:ascii="Arial" w:hAnsi="Arial" w:cs="Arial"/>
        </w:rPr>
        <w:br/>
      </w:r>
    </w:p>
    <w:p w:rsidR="00F65D68" w:rsidRDefault="00F65D68" w:rsidP="00F65D68">
      <w:pPr>
        <w:widowControl/>
        <w:spacing w:after="120"/>
        <w:rPr>
          <w:rFonts w:ascii="Arial" w:hAnsi="Arial" w:cs="Arial"/>
        </w:rPr>
      </w:pPr>
      <w:r>
        <w:rPr>
          <w:rFonts w:ascii="Arial" w:hAnsi="Arial" w:cs="Arial"/>
        </w:rPr>
        <w:t>34</w:t>
      </w:r>
      <w:r w:rsidR="007C4C62">
        <w:rPr>
          <w:rFonts w:ascii="Arial" w:hAnsi="Arial" w:cs="Arial"/>
        </w:rPr>
        <w:t>4</w:t>
      </w:r>
      <w:r>
        <w:rPr>
          <w:rFonts w:ascii="Arial" w:hAnsi="Arial" w:cs="Arial"/>
        </w:rPr>
        <w:t xml:space="preserve">)  </w:t>
      </w:r>
      <w:r w:rsidRPr="00F65D68">
        <w:rPr>
          <w:rFonts w:ascii="Arial" w:hAnsi="Arial" w:cs="Arial"/>
        </w:rPr>
        <w:t>Bogner</w:t>
      </w:r>
      <w:r w:rsidR="00F558B6">
        <w:rPr>
          <w:rFonts w:ascii="Arial" w:hAnsi="Arial" w:cs="Arial"/>
        </w:rPr>
        <w:t>,</w:t>
      </w:r>
      <w:r w:rsidRPr="00F65D68">
        <w:rPr>
          <w:rFonts w:ascii="Arial" w:hAnsi="Arial" w:cs="Arial"/>
        </w:rPr>
        <w:t xml:space="preserve"> V</w:t>
      </w:r>
      <w:r w:rsidR="00F558B6">
        <w:rPr>
          <w:rFonts w:ascii="Arial" w:hAnsi="Arial" w:cs="Arial"/>
        </w:rPr>
        <w:t>.</w:t>
      </w:r>
      <w:r w:rsidRPr="00F65D68">
        <w:rPr>
          <w:rFonts w:ascii="Arial" w:hAnsi="Arial" w:cs="Arial"/>
        </w:rPr>
        <w:t>, Baker</w:t>
      </w:r>
      <w:r w:rsidR="00F558B6">
        <w:rPr>
          <w:rFonts w:ascii="Arial" w:hAnsi="Arial" w:cs="Arial"/>
        </w:rPr>
        <w:t>,</w:t>
      </w:r>
      <w:r w:rsidRPr="00F65D68">
        <w:rPr>
          <w:rFonts w:ascii="Arial" w:hAnsi="Arial" w:cs="Arial"/>
        </w:rPr>
        <w:t xml:space="preserve"> H</w:t>
      </w:r>
      <w:r w:rsidR="00F558B6">
        <w:rPr>
          <w:rFonts w:ascii="Arial" w:hAnsi="Arial" w:cs="Arial"/>
        </w:rPr>
        <w:t>.</w:t>
      </w:r>
      <w:r w:rsidRPr="00F65D68">
        <w:rPr>
          <w:rFonts w:ascii="Arial" w:hAnsi="Arial" w:cs="Arial"/>
        </w:rPr>
        <w:t>V</w:t>
      </w:r>
      <w:r w:rsidR="00F558B6">
        <w:rPr>
          <w:rFonts w:ascii="Arial" w:hAnsi="Arial" w:cs="Arial"/>
        </w:rPr>
        <w:t>.</w:t>
      </w:r>
      <w:r w:rsidRPr="00F65D68">
        <w:rPr>
          <w:rFonts w:ascii="Arial" w:hAnsi="Arial" w:cs="Arial"/>
        </w:rPr>
        <w:t>, Kanz</w:t>
      </w:r>
      <w:r w:rsidR="00F558B6">
        <w:rPr>
          <w:rFonts w:ascii="Arial" w:hAnsi="Arial" w:cs="Arial"/>
        </w:rPr>
        <w:t>,</w:t>
      </w:r>
      <w:r w:rsidRPr="00F65D68">
        <w:rPr>
          <w:rFonts w:ascii="Arial" w:hAnsi="Arial" w:cs="Arial"/>
        </w:rPr>
        <w:t xml:space="preserve"> K</w:t>
      </w:r>
      <w:r w:rsidR="00F558B6">
        <w:rPr>
          <w:rFonts w:ascii="Arial" w:hAnsi="Arial" w:cs="Arial"/>
        </w:rPr>
        <w:t>.</w:t>
      </w:r>
      <w:r w:rsidRPr="00F65D68">
        <w:rPr>
          <w:rFonts w:ascii="Arial" w:hAnsi="Arial" w:cs="Arial"/>
        </w:rPr>
        <w:t>G</w:t>
      </w:r>
      <w:r w:rsidR="00F558B6">
        <w:rPr>
          <w:rFonts w:ascii="Arial" w:hAnsi="Arial" w:cs="Arial"/>
        </w:rPr>
        <w:t>.</w:t>
      </w:r>
      <w:r w:rsidRPr="00F65D68">
        <w:rPr>
          <w:rFonts w:ascii="Arial" w:hAnsi="Arial" w:cs="Arial"/>
        </w:rPr>
        <w:t xml:space="preserve">, </w:t>
      </w:r>
      <w:r w:rsidRPr="00F65D68">
        <w:rPr>
          <w:rFonts w:ascii="Arial" w:hAnsi="Arial" w:cs="Arial"/>
          <w:b/>
        </w:rPr>
        <w:t>Moldawer</w:t>
      </w:r>
      <w:r w:rsidR="00F558B6">
        <w:rPr>
          <w:rFonts w:ascii="Arial" w:hAnsi="Arial" w:cs="Arial"/>
          <w:b/>
        </w:rPr>
        <w:t>,</w:t>
      </w:r>
      <w:r w:rsidRPr="00F65D68">
        <w:rPr>
          <w:rFonts w:ascii="Arial" w:hAnsi="Arial" w:cs="Arial"/>
          <w:b/>
        </w:rPr>
        <w:t xml:space="preserve"> L</w:t>
      </w:r>
      <w:r w:rsidR="00F558B6">
        <w:rPr>
          <w:rFonts w:ascii="Arial" w:hAnsi="Arial" w:cs="Arial"/>
          <w:b/>
        </w:rPr>
        <w:t>.</w:t>
      </w:r>
      <w:r w:rsidRPr="00F65D68">
        <w:rPr>
          <w:rFonts w:ascii="Arial" w:hAnsi="Arial" w:cs="Arial"/>
          <w:b/>
        </w:rPr>
        <w:t>L</w:t>
      </w:r>
      <w:r w:rsidR="00F558B6">
        <w:rPr>
          <w:rFonts w:ascii="Arial" w:hAnsi="Arial" w:cs="Arial"/>
          <w:b/>
        </w:rPr>
        <w:t>.</w:t>
      </w:r>
      <w:r w:rsidRPr="00F65D68">
        <w:rPr>
          <w:rFonts w:ascii="Arial" w:hAnsi="Arial" w:cs="Arial"/>
        </w:rPr>
        <w:t xml:space="preserve">, Mutschler </w:t>
      </w:r>
      <w:r w:rsidR="00F558B6">
        <w:rPr>
          <w:rFonts w:ascii="Arial" w:hAnsi="Arial" w:cs="Arial"/>
        </w:rPr>
        <w:t>,</w:t>
      </w:r>
      <w:r w:rsidRPr="00F65D68">
        <w:rPr>
          <w:rFonts w:ascii="Arial" w:hAnsi="Arial" w:cs="Arial"/>
        </w:rPr>
        <w:t>W</w:t>
      </w:r>
      <w:r w:rsidR="00F558B6">
        <w:rPr>
          <w:rFonts w:ascii="Arial" w:hAnsi="Arial" w:cs="Arial"/>
        </w:rPr>
        <w:t>.</w:t>
      </w:r>
      <w:r w:rsidRPr="00F65D68">
        <w:rPr>
          <w:rFonts w:ascii="Arial" w:hAnsi="Arial" w:cs="Arial"/>
        </w:rPr>
        <w:t>, Biberthaler</w:t>
      </w:r>
      <w:r w:rsidR="00F558B6">
        <w:rPr>
          <w:rFonts w:ascii="Arial" w:hAnsi="Arial" w:cs="Arial"/>
        </w:rPr>
        <w:t>,</w:t>
      </w:r>
      <w:r w:rsidRPr="00F65D68">
        <w:rPr>
          <w:rFonts w:ascii="Arial" w:hAnsi="Arial" w:cs="Arial"/>
        </w:rPr>
        <w:t xml:space="preserve"> P.</w:t>
      </w:r>
      <w:r>
        <w:rPr>
          <w:rFonts w:ascii="Arial" w:hAnsi="Arial" w:cs="Arial"/>
        </w:rPr>
        <w:t xml:space="preserve">  </w:t>
      </w:r>
      <w:r w:rsidRPr="00F65D68">
        <w:rPr>
          <w:rFonts w:ascii="Arial" w:hAnsi="Arial" w:cs="Arial"/>
        </w:rPr>
        <w:t>Hemorrhage and subsequent allogenic red blood cell transfusion are associated with characteristic monocyte messenger RNA expression patterns in patients after multiple injury-a genome wide view.</w:t>
      </w:r>
      <w:r>
        <w:rPr>
          <w:rFonts w:ascii="Arial" w:hAnsi="Arial" w:cs="Arial"/>
        </w:rPr>
        <w:t xml:space="preserve">  </w:t>
      </w:r>
      <w:r w:rsidRPr="00F65D68">
        <w:rPr>
          <w:rFonts w:ascii="Arial" w:hAnsi="Arial" w:cs="Arial"/>
          <w:i/>
        </w:rPr>
        <w:t>J Trauma</w:t>
      </w:r>
      <w:r w:rsidRPr="00F65D68">
        <w:rPr>
          <w:rFonts w:ascii="Arial" w:hAnsi="Arial" w:cs="Arial"/>
        </w:rPr>
        <w:t>. 2009 Oct;67(4):792-801.</w:t>
      </w:r>
      <w:r w:rsidR="00BA726F" w:rsidRPr="00BA726F">
        <w:t xml:space="preserve"> </w:t>
      </w:r>
      <w:r w:rsidR="00BA726F" w:rsidRPr="00BA726F">
        <w:rPr>
          <w:rFonts w:ascii="Arial" w:hAnsi="Arial" w:cs="Arial"/>
        </w:rPr>
        <w:t>PMCID: PMC4026089</w:t>
      </w:r>
    </w:p>
    <w:p w:rsidR="00F65D68" w:rsidRDefault="00F65D68" w:rsidP="00F65D68">
      <w:pPr>
        <w:widowControl/>
        <w:spacing w:after="120"/>
        <w:rPr>
          <w:rFonts w:ascii="Arial" w:hAnsi="Arial" w:cs="Arial"/>
        </w:rPr>
      </w:pPr>
    </w:p>
    <w:p w:rsidR="0046156C" w:rsidRDefault="00F65D68" w:rsidP="007873A1">
      <w:pPr>
        <w:widowControl/>
        <w:spacing w:after="120"/>
        <w:rPr>
          <w:rFonts w:ascii="Arial" w:hAnsi="Arial" w:cs="Arial"/>
        </w:rPr>
      </w:pPr>
      <w:r>
        <w:rPr>
          <w:rFonts w:ascii="Arial" w:hAnsi="Arial" w:cs="Arial"/>
        </w:rPr>
        <w:t>345)</w:t>
      </w:r>
      <w:r w:rsidR="007873A1">
        <w:rPr>
          <w:rFonts w:ascii="Arial" w:hAnsi="Arial" w:cs="Arial"/>
        </w:rPr>
        <w:t xml:space="preserve">  </w:t>
      </w:r>
      <w:r w:rsidR="007873A1" w:rsidRPr="007873A1">
        <w:rPr>
          <w:rFonts w:ascii="Arial" w:hAnsi="Arial" w:cs="Arial"/>
        </w:rPr>
        <w:t>Kim</w:t>
      </w:r>
      <w:r w:rsidR="00F558B6">
        <w:rPr>
          <w:rFonts w:ascii="Arial" w:hAnsi="Arial" w:cs="Arial"/>
        </w:rPr>
        <w:t>,</w:t>
      </w:r>
      <w:r w:rsidR="007873A1" w:rsidRPr="007873A1">
        <w:rPr>
          <w:rFonts w:ascii="Arial" w:hAnsi="Arial" w:cs="Arial"/>
        </w:rPr>
        <w:t xml:space="preserve"> T</w:t>
      </w:r>
      <w:r w:rsidR="00F558B6">
        <w:rPr>
          <w:rFonts w:ascii="Arial" w:hAnsi="Arial" w:cs="Arial"/>
        </w:rPr>
        <w:t>.</w:t>
      </w:r>
      <w:r w:rsidR="007873A1" w:rsidRPr="007873A1">
        <w:rPr>
          <w:rFonts w:ascii="Arial" w:hAnsi="Arial" w:cs="Arial"/>
        </w:rPr>
        <w:t>, Arnaoutakis</w:t>
      </w:r>
      <w:r w:rsidR="00F558B6">
        <w:rPr>
          <w:rFonts w:ascii="Arial" w:hAnsi="Arial" w:cs="Arial"/>
        </w:rPr>
        <w:t>,</w:t>
      </w:r>
      <w:r w:rsidR="007873A1" w:rsidRPr="007873A1">
        <w:rPr>
          <w:rFonts w:ascii="Arial" w:hAnsi="Arial" w:cs="Arial"/>
        </w:rPr>
        <w:t xml:space="preserve"> G</w:t>
      </w:r>
      <w:r w:rsidR="00F558B6">
        <w:rPr>
          <w:rFonts w:ascii="Arial" w:hAnsi="Arial" w:cs="Arial"/>
        </w:rPr>
        <w:t>.</w:t>
      </w:r>
      <w:r w:rsidR="007873A1" w:rsidRPr="007873A1">
        <w:rPr>
          <w:rFonts w:ascii="Arial" w:hAnsi="Arial" w:cs="Arial"/>
        </w:rPr>
        <w:t>J</w:t>
      </w:r>
      <w:r w:rsidR="00F558B6">
        <w:rPr>
          <w:rFonts w:ascii="Arial" w:hAnsi="Arial" w:cs="Arial"/>
        </w:rPr>
        <w:t>.</w:t>
      </w:r>
      <w:r w:rsidR="007873A1" w:rsidRPr="007873A1">
        <w:rPr>
          <w:rFonts w:ascii="Arial" w:hAnsi="Arial" w:cs="Arial"/>
        </w:rPr>
        <w:t>, Bihorac</w:t>
      </w:r>
      <w:r w:rsidR="00F558B6">
        <w:rPr>
          <w:rFonts w:ascii="Arial" w:hAnsi="Arial" w:cs="Arial"/>
        </w:rPr>
        <w:t>,</w:t>
      </w:r>
      <w:r w:rsidR="007873A1" w:rsidRPr="007873A1">
        <w:rPr>
          <w:rFonts w:ascii="Arial" w:hAnsi="Arial" w:cs="Arial"/>
        </w:rPr>
        <w:t xml:space="preserve"> A</w:t>
      </w:r>
      <w:r w:rsidR="00F558B6">
        <w:rPr>
          <w:rFonts w:ascii="Arial" w:hAnsi="Arial" w:cs="Arial"/>
        </w:rPr>
        <w:t>.</w:t>
      </w:r>
      <w:r w:rsidR="007873A1" w:rsidRPr="007873A1">
        <w:rPr>
          <w:rFonts w:ascii="Arial" w:hAnsi="Arial" w:cs="Arial"/>
        </w:rPr>
        <w:t>, Martin</w:t>
      </w:r>
      <w:r w:rsidR="00F558B6">
        <w:rPr>
          <w:rFonts w:ascii="Arial" w:hAnsi="Arial" w:cs="Arial"/>
        </w:rPr>
        <w:t>,</w:t>
      </w:r>
      <w:r w:rsidR="007873A1" w:rsidRPr="007873A1">
        <w:rPr>
          <w:rFonts w:ascii="Arial" w:hAnsi="Arial" w:cs="Arial"/>
        </w:rPr>
        <w:t xml:space="preserve"> T</w:t>
      </w:r>
      <w:r w:rsidR="00F558B6">
        <w:rPr>
          <w:rFonts w:ascii="Arial" w:hAnsi="Arial" w:cs="Arial"/>
        </w:rPr>
        <w:t>.</w:t>
      </w:r>
      <w:r w:rsidR="007873A1" w:rsidRPr="007873A1">
        <w:rPr>
          <w:rFonts w:ascii="Arial" w:hAnsi="Arial" w:cs="Arial"/>
        </w:rPr>
        <w:t>D</w:t>
      </w:r>
      <w:r w:rsidR="00F558B6">
        <w:rPr>
          <w:rFonts w:ascii="Arial" w:hAnsi="Arial" w:cs="Arial"/>
        </w:rPr>
        <w:t>.</w:t>
      </w:r>
      <w:r w:rsidR="007873A1" w:rsidRPr="007873A1">
        <w:rPr>
          <w:rFonts w:ascii="Arial" w:hAnsi="Arial" w:cs="Arial"/>
        </w:rPr>
        <w:t>, Hess</w:t>
      </w:r>
      <w:r w:rsidR="00F558B6">
        <w:rPr>
          <w:rFonts w:ascii="Arial" w:hAnsi="Arial" w:cs="Arial"/>
        </w:rPr>
        <w:t>,</w:t>
      </w:r>
      <w:r w:rsidR="007873A1" w:rsidRPr="007873A1">
        <w:rPr>
          <w:rFonts w:ascii="Arial" w:hAnsi="Arial" w:cs="Arial"/>
        </w:rPr>
        <w:t xml:space="preserve"> P</w:t>
      </w:r>
      <w:r w:rsidR="00F558B6">
        <w:rPr>
          <w:rFonts w:ascii="Arial" w:hAnsi="Arial" w:cs="Arial"/>
        </w:rPr>
        <w:t xml:space="preserve">.J. </w:t>
      </w:r>
      <w:r w:rsidR="007873A1" w:rsidRPr="007873A1">
        <w:rPr>
          <w:rFonts w:ascii="Arial" w:hAnsi="Arial" w:cs="Arial"/>
        </w:rPr>
        <w:t>Jr, Klodell</w:t>
      </w:r>
      <w:r w:rsidR="00F558B6">
        <w:rPr>
          <w:rFonts w:ascii="Arial" w:hAnsi="Arial" w:cs="Arial"/>
        </w:rPr>
        <w:t>,</w:t>
      </w:r>
      <w:r w:rsidR="007873A1" w:rsidRPr="007873A1">
        <w:rPr>
          <w:rFonts w:ascii="Arial" w:hAnsi="Arial" w:cs="Arial"/>
        </w:rPr>
        <w:t xml:space="preserve"> C</w:t>
      </w:r>
      <w:r w:rsidR="00F558B6">
        <w:rPr>
          <w:rFonts w:ascii="Arial" w:hAnsi="Arial" w:cs="Arial"/>
        </w:rPr>
        <w:t>.</w:t>
      </w:r>
      <w:r w:rsidR="007873A1" w:rsidRPr="007873A1">
        <w:rPr>
          <w:rFonts w:ascii="Arial" w:hAnsi="Arial" w:cs="Arial"/>
        </w:rPr>
        <w:t>T</w:t>
      </w:r>
      <w:r w:rsidR="00F558B6">
        <w:rPr>
          <w:rFonts w:ascii="Arial" w:hAnsi="Arial" w:cs="Arial"/>
        </w:rPr>
        <w:t>.</w:t>
      </w:r>
      <w:r w:rsidR="007873A1" w:rsidRPr="007873A1">
        <w:rPr>
          <w:rFonts w:ascii="Arial" w:hAnsi="Arial" w:cs="Arial"/>
        </w:rPr>
        <w:t>, Tribble</w:t>
      </w:r>
      <w:r w:rsidR="00F558B6">
        <w:rPr>
          <w:rFonts w:ascii="Arial" w:hAnsi="Arial" w:cs="Arial"/>
        </w:rPr>
        <w:t>,</w:t>
      </w:r>
      <w:r w:rsidR="007873A1" w:rsidRPr="007873A1">
        <w:rPr>
          <w:rFonts w:ascii="Arial" w:hAnsi="Arial" w:cs="Arial"/>
        </w:rPr>
        <w:t xml:space="preserve"> C</w:t>
      </w:r>
      <w:r w:rsidR="00F558B6">
        <w:rPr>
          <w:rFonts w:ascii="Arial" w:hAnsi="Arial" w:cs="Arial"/>
        </w:rPr>
        <w:t>.</w:t>
      </w:r>
      <w:r w:rsidR="007873A1" w:rsidRPr="007873A1">
        <w:rPr>
          <w:rFonts w:ascii="Arial" w:hAnsi="Arial" w:cs="Arial"/>
        </w:rPr>
        <w:t>G</w:t>
      </w:r>
      <w:r w:rsidR="00F558B6">
        <w:rPr>
          <w:rFonts w:ascii="Arial" w:hAnsi="Arial" w:cs="Arial"/>
        </w:rPr>
        <w:t>.</w:t>
      </w:r>
      <w:r w:rsidR="007873A1" w:rsidRPr="007873A1">
        <w:rPr>
          <w:rFonts w:ascii="Arial" w:hAnsi="Arial" w:cs="Arial"/>
        </w:rPr>
        <w:t>, Ejaz</w:t>
      </w:r>
      <w:r w:rsidR="00F558B6">
        <w:rPr>
          <w:rFonts w:ascii="Arial" w:hAnsi="Arial" w:cs="Arial"/>
        </w:rPr>
        <w:t>,</w:t>
      </w:r>
      <w:r w:rsidR="007873A1" w:rsidRPr="007873A1">
        <w:rPr>
          <w:rFonts w:ascii="Arial" w:hAnsi="Arial" w:cs="Arial"/>
        </w:rPr>
        <w:t xml:space="preserve"> A</w:t>
      </w:r>
      <w:r w:rsidR="00F558B6">
        <w:rPr>
          <w:rFonts w:ascii="Arial" w:hAnsi="Arial" w:cs="Arial"/>
        </w:rPr>
        <w:t>.</w:t>
      </w:r>
      <w:r w:rsidR="007873A1" w:rsidRPr="007873A1">
        <w:rPr>
          <w:rFonts w:ascii="Arial" w:hAnsi="Arial" w:cs="Arial"/>
        </w:rPr>
        <w:t>A</w:t>
      </w:r>
      <w:r w:rsidR="00F558B6">
        <w:rPr>
          <w:rFonts w:ascii="Arial" w:hAnsi="Arial" w:cs="Arial"/>
        </w:rPr>
        <w:t>.</w:t>
      </w:r>
      <w:r w:rsidR="007873A1" w:rsidRPr="007873A1">
        <w:rPr>
          <w:rFonts w:ascii="Arial" w:hAnsi="Arial" w:cs="Arial"/>
        </w:rPr>
        <w:t xml:space="preserve">, </w:t>
      </w:r>
      <w:r w:rsidR="007873A1" w:rsidRPr="007873A1">
        <w:rPr>
          <w:rFonts w:ascii="Arial" w:hAnsi="Arial" w:cs="Arial"/>
          <w:b/>
        </w:rPr>
        <w:t>Moldawer</w:t>
      </w:r>
      <w:r w:rsidR="00F558B6">
        <w:rPr>
          <w:rFonts w:ascii="Arial" w:hAnsi="Arial" w:cs="Arial"/>
          <w:b/>
        </w:rPr>
        <w:t>,</w:t>
      </w:r>
      <w:r w:rsidR="007873A1" w:rsidRPr="007873A1">
        <w:rPr>
          <w:rFonts w:ascii="Arial" w:hAnsi="Arial" w:cs="Arial"/>
          <w:b/>
        </w:rPr>
        <w:t xml:space="preserve"> L</w:t>
      </w:r>
      <w:r w:rsidR="00F558B6">
        <w:rPr>
          <w:rFonts w:ascii="Arial" w:hAnsi="Arial" w:cs="Arial"/>
          <w:b/>
        </w:rPr>
        <w:t>.</w:t>
      </w:r>
      <w:r w:rsidR="007873A1" w:rsidRPr="007873A1">
        <w:rPr>
          <w:rFonts w:ascii="Arial" w:hAnsi="Arial" w:cs="Arial"/>
          <w:b/>
        </w:rPr>
        <w:t>L</w:t>
      </w:r>
      <w:r w:rsidR="00F558B6">
        <w:rPr>
          <w:rFonts w:ascii="Arial" w:hAnsi="Arial" w:cs="Arial"/>
          <w:b/>
        </w:rPr>
        <w:t>.</w:t>
      </w:r>
      <w:r w:rsidR="007873A1" w:rsidRPr="007873A1">
        <w:rPr>
          <w:rFonts w:ascii="Arial" w:hAnsi="Arial" w:cs="Arial"/>
        </w:rPr>
        <w:t>, Beaver</w:t>
      </w:r>
      <w:r w:rsidR="00F558B6">
        <w:rPr>
          <w:rFonts w:ascii="Arial" w:hAnsi="Arial" w:cs="Arial"/>
        </w:rPr>
        <w:t>,</w:t>
      </w:r>
      <w:r w:rsidR="007873A1" w:rsidRPr="007873A1">
        <w:rPr>
          <w:rFonts w:ascii="Arial" w:hAnsi="Arial" w:cs="Arial"/>
        </w:rPr>
        <w:t xml:space="preserve"> T</w:t>
      </w:r>
      <w:r w:rsidR="00F558B6">
        <w:rPr>
          <w:rFonts w:ascii="Arial" w:hAnsi="Arial" w:cs="Arial"/>
        </w:rPr>
        <w:t>.</w:t>
      </w:r>
      <w:r w:rsidR="007873A1" w:rsidRPr="007873A1">
        <w:rPr>
          <w:rFonts w:ascii="Arial" w:hAnsi="Arial" w:cs="Arial"/>
        </w:rPr>
        <w:t>M.</w:t>
      </w:r>
      <w:r w:rsidR="007873A1">
        <w:rPr>
          <w:rFonts w:ascii="Arial" w:hAnsi="Arial" w:cs="Arial"/>
        </w:rPr>
        <w:t xml:space="preserve">  </w:t>
      </w:r>
      <w:r w:rsidR="007873A1" w:rsidRPr="007873A1">
        <w:rPr>
          <w:rFonts w:ascii="Arial" w:hAnsi="Arial" w:cs="Arial"/>
        </w:rPr>
        <w:t>Early Blood Biomarkers Predict Organ Injury and Resource Utilization Following Complex Cardiac Surgery.</w:t>
      </w:r>
      <w:r w:rsidR="007873A1">
        <w:rPr>
          <w:rFonts w:ascii="Arial" w:hAnsi="Arial" w:cs="Arial"/>
        </w:rPr>
        <w:t xml:space="preserve">  </w:t>
      </w:r>
      <w:r w:rsidR="007873A1" w:rsidRPr="007873A1">
        <w:rPr>
          <w:rFonts w:ascii="Arial" w:hAnsi="Arial" w:cs="Arial"/>
          <w:i/>
        </w:rPr>
        <w:t>J Surg Res</w:t>
      </w:r>
      <w:r w:rsidR="007873A1" w:rsidRPr="007873A1">
        <w:rPr>
          <w:rFonts w:ascii="Arial" w:hAnsi="Arial" w:cs="Arial"/>
        </w:rPr>
        <w:t>. 2009 Oct 6. [Epub ahead of print]</w:t>
      </w:r>
      <w:r w:rsidR="00BA726F" w:rsidRPr="00BA726F">
        <w:t xml:space="preserve"> </w:t>
      </w:r>
      <w:r w:rsidR="00BA726F" w:rsidRPr="00BA726F">
        <w:rPr>
          <w:rFonts w:ascii="Arial" w:hAnsi="Arial" w:cs="Arial"/>
        </w:rPr>
        <w:t>PMCID: PMC4007483</w:t>
      </w:r>
    </w:p>
    <w:p w:rsidR="0046156C" w:rsidRDefault="0046156C" w:rsidP="007873A1">
      <w:pPr>
        <w:widowControl/>
        <w:spacing w:after="120"/>
        <w:rPr>
          <w:rFonts w:ascii="Arial" w:hAnsi="Arial" w:cs="Arial"/>
        </w:rPr>
      </w:pPr>
    </w:p>
    <w:p w:rsidR="007873A1" w:rsidRDefault="007873A1" w:rsidP="007873A1">
      <w:pPr>
        <w:widowControl/>
        <w:spacing w:after="120"/>
        <w:rPr>
          <w:rFonts w:ascii="Arial" w:hAnsi="Arial" w:cs="Arial"/>
        </w:rPr>
      </w:pPr>
      <w:r>
        <w:rPr>
          <w:rFonts w:ascii="Arial" w:hAnsi="Arial" w:cs="Arial"/>
        </w:rPr>
        <w:t xml:space="preserve">346)  </w:t>
      </w:r>
      <w:r w:rsidRPr="007873A1">
        <w:rPr>
          <w:rFonts w:ascii="Arial" w:hAnsi="Arial" w:cs="Arial"/>
        </w:rPr>
        <w:t>Kelly-Scumpia</w:t>
      </w:r>
      <w:r w:rsidR="00F558B6">
        <w:rPr>
          <w:rFonts w:ascii="Arial" w:hAnsi="Arial" w:cs="Arial"/>
        </w:rPr>
        <w:t>,</w:t>
      </w:r>
      <w:r w:rsidRPr="007873A1">
        <w:rPr>
          <w:rFonts w:ascii="Arial" w:hAnsi="Arial" w:cs="Arial"/>
        </w:rPr>
        <w:t xml:space="preserve"> K</w:t>
      </w:r>
      <w:r w:rsidR="00F558B6">
        <w:rPr>
          <w:rFonts w:ascii="Arial" w:hAnsi="Arial" w:cs="Arial"/>
        </w:rPr>
        <w:t>.</w:t>
      </w:r>
      <w:r w:rsidRPr="007873A1">
        <w:rPr>
          <w:rFonts w:ascii="Arial" w:hAnsi="Arial" w:cs="Arial"/>
        </w:rPr>
        <w:t>M</w:t>
      </w:r>
      <w:r w:rsidR="00F558B6">
        <w:rPr>
          <w:rFonts w:ascii="Arial" w:hAnsi="Arial" w:cs="Arial"/>
        </w:rPr>
        <w:t>.</w:t>
      </w:r>
      <w:r w:rsidRPr="007873A1">
        <w:rPr>
          <w:rFonts w:ascii="Arial" w:hAnsi="Arial" w:cs="Arial"/>
        </w:rPr>
        <w:t>, Scumpia</w:t>
      </w:r>
      <w:r w:rsidR="00F558B6">
        <w:rPr>
          <w:rFonts w:ascii="Arial" w:hAnsi="Arial" w:cs="Arial"/>
        </w:rPr>
        <w:t>,</w:t>
      </w:r>
      <w:r w:rsidRPr="007873A1">
        <w:rPr>
          <w:rFonts w:ascii="Arial" w:hAnsi="Arial" w:cs="Arial"/>
        </w:rPr>
        <w:t xml:space="preserve"> P</w:t>
      </w:r>
      <w:r w:rsidR="00F558B6">
        <w:rPr>
          <w:rFonts w:ascii="Arial" w:hAnsi="Arial" w:cs="Arial"/>
        </w:rPr>
        <w:t>.</w:t>
      </w:r>
      <w:r w:rsidRPr="007873A1">
        <w:rPr>
          <w:rFonts w:ascii="Arial" w:hAnsi="Arial" w:cs="Arial"/>
        </w:rPr>
        <w:t>O</w:t>
      </w:r>
      <w:r w:rsidR="00F558B6">
        <w:rPr>
          <w:rFonts w:ascii="Arial" w:hAnsi="Arial" w:cs="Arial"/>
        </w:rPr>
        <w:t>.</w:t>
      </w:r>
      <w:r w:rsidRPr="007873A1">
        <w:rPr>
          <w:rFonts w:ascii="Arial" w:hAnsi="Arial" w:cs="Arial"/>
        </w:rPr>
        <w:t>, Delano</w:t>
      </w:r>
      <w:r w:rsidR="00F558B6">
        <w:rPr>
          <w:rFonts w:ascii="Arial" w:hAnsi="Arial" w:cs="Arial"/>
        </w:rPr>
        <w:t>,</w:t>
      </w:r>
      <w:r w:rsidRPr="007873A1">
        <w:rPr>
          <w:rFonts w:ascii="Arial" w:hAnsi="Arial" w:cs="Arial"/>
        </w:rPr>
        <w:t xml:space="preserve"> M</w:t>
      </w:r>
      <w:r w:rsidR="00F558B6">
        <w:rPr>
          <w:rFonts w:ascii="Arial" w:hAnsi="Arial" w:cs="Arial"/>
        </w:rPr>
        <w:t>.</w:t>
      </w:r>
      <w:r w:rsidRPr="007873A1">
        <w:rPr>
          <w:rFonts w:ascii="Arial" w:hAnsi="Arial" w:cs="Arial"/>
        </w:rPr>
        <w:t>J</w:t>
      </w:r>
      <w:r w:rsidR="00F558B6">
        <w:rPr>
          <w:rFonts w:ascii="Arial" w:hAnsi="Arial" w:cs="Arial"/>
        </w:rPr>
        <w:t>.</w:t>
      </w:r>
      <w:r w:rsidRPr="007873A1">
        <w:rPr>
          <w:rFonts w:ascii="Arial" w:hAnsi="Arial" w:cs="Arial"/>
        </w:rPr>
        <w:t>, Weinstein</w:t>
      </w:r>
      <w:r w:rsidR="00F558B6">
        <w:rPr>
          <w:rFonts w:ascii="Arial" w:hAnsi="Arial" w:cs="Arial"/>
        </w:rPr>
        <w:t>,</w:t>
      </w:r>
      <w:r w:rsidRPr="007873A1">
        <w:rPr>
          <w:rFonts w:ascii="Arial" w:hAnsi="Arial" w:cs="Arial"/>
        </w:rPr>
        <w:t xml:space="preserve"> J</w:t>
      </w:r>
      <w:r w:rsidR="00F558B6">
        <w:rPr>
          <w:rFonts w:ascii="Arial" w:hAnsi="Arial" w:cs="Arial"/>
        </w:rPr>
        <w:t>.</w:t>
      </w:r>
      <w:r w:rsidRPr="007873A1">
        <w:rPr>
          <w:rFonts w:ascii="Arial" w:hAnsi="Arial" w:cs="Arial"/>
        </w:rPr>
        <w:t>S</w:t>
      </w:r>
      <w:r w:rsidR="00F558B6">
        <w:rPr>
          <w:rFonts w:ascii="Arial" w:hAnsi="Arial" w:cs="Arial"/>
        </w:rPr>
        <w:t>.</w:t>
      </w:r>
      <w:r w:rsidRPr="007873A1">
        <w:rPr>
          <w:rFonts w:ascii="Arial" w:hAnsi="Arial" w:cs="Arial"/>
        </w:rPr>
        <w:t>, Cuenca</w:t>
      </w:r>
      <w:r w:rsidR="00F558B6">
        <w:rPr>
          <w:rFonts w:ascii="Arial" w:hAnsi="Arial" w:cs="Arial"/>
        </w:rPr>
        <w:t>,</w:t>
      </w:r>
      <w:r w:rsidRPr="007873A1">
        <w:rPr>
          <w:rFonts w:ascii="Arial" w:hAnsi="Arial" w:cs="Arial"/>
        </w:rPr>
        <w:t xml:space="preserve"> A</w:t>
      </w:r>
      <w:r w:rsidR="00F558B6">
        <w:rPr>
          <w:rFonts w:ascii="Arial" w:hAnsi="Arial" w:cs="Arial"/>
        </w:rPr>
        <w:t>.</w:t>
      </w:r>
      <w:r w:rsidRPr="007873A1">
        <w:rPr>
          <w:rFonts w:ascii="Arial" w:hAnsi="Arial" w:cs="Arial"/>
        </w:rPr>
        <w:t>G</w:t>
      </w:r>
      <w:r w:rsidR="00F558B6">
        <w:rPr>
          <w:rFonts w:ascii="Arial" w:hAnsi="Arial" w:cs="Arial"/>
        </w:rPr>
        <w:t>.</w:t>
      </w:r>
      <w:r w:rsidRPr="007873A1">
        <w:rPr>
          <w:rFonts w:ascii="Arial" w:hAnsi="Arial" w:cs="Arial"/>
        </w:rPr>
        <w:t>, Wynn</w:t>
      </w:r>
      <w:r w:rsidR="00F558B6">
        <w:rPr>
          <w:rFonts w:ascii="Arial" w:hAnsi="Arial" w:cs="Arial"/>
        </w:rPr>
        <w:t>,</w:t>
      </w:r>
      <w:r w:rsidRPr="007873A1">
        <w:rPr>
          <w:rFonts w:ascii="Arial" w:hAnsi="Arial" w:cs="Arial"/>
        </w:rPr>
        <w:t xml:space="preserve"> J</w:t>
      </w:r>
      <w:r w:rsidR="00F558B6">
        <w:rPr>
          <w:rFonts w:ascii="Arial" w:hAnsi="Arial" w:cs="Arial"/>
        </w:rPr>
        <w:t>.</w:t>
      </w:r>
      <w:r w:rsidRPr="007873A1">
        <w:rPr>
          <w:rFonts w:ascii="Arial" w:hAnsi="Arial" w:cs="Arial"/>
        </w:rPr>
        <w:t>L</w:t>
      </w:r>
      <w:r w:rsidR="00F558B6">
        <w:rPr>
          <w:rFonts w:ascii="Arial" w:hAnsi="Arial" w:cs="Arial"/>
        </w:rPr>
        <w:t>.</w:t>
      </w:r>
      <w:r w:rsidRPr="007873A1">
        <w:rPr>
          <w:rFonts w:ascii="Arial" w:hAnsi="Arial" w:cs="Arial"/>
        </w:rPr>
        <w:t xml:space="preserve">, </w:t>
      </w:r>
      <w:r w:rsidRPr="007873A1">
        <w:rPr>
          <w:rFonts w:ascii="Arial" w:hAnsi="Arial" w:cs="Arial"/>
          <w:b/>
        </w:rPr>
        <w:t>Moldawer</w:t>
      </w:r>
      <w:r w:rsidR="00F558B6">
        <w:rPr>
          <w:rFonts w:ascii="Arial" w:hAnsi="Arial" w:cs="Arial"/>
          <w:b/>
        </w:rPr>
        <w:t>,</w:t>
      </w:r>
      <w:r w:rsidRPr="007873A1">
        <w:rPr>
          <w:rFonts w:ascii="Arial" w:hAnsi="Arial" w:cs="Arial"/>
          <w:b/>
        </w:rPr>
        <w:t xml:space="preserve"> L</w:t>
      </w:r>
      <w:r w:rsidR="00F558B6">
        <w:rPr>
          <w:rFonts w:ascii="Arial" w:hAnsi="Arial" w:cs="Arial"/>
          <w:b/>
        </w:rPr>
        <w:t>.</w:t>
      </w:r>
      <w:r w:rsidRPr="007873A1">
        <w:rPr>
          <w:rFonts w:ascii="Arial" w:hAnsi="Arial" w:cs="Arial"/>
          <w:b/>
        </w:rPr>
        <w:t>L</w:t>
      </w:r>
      <w:r w:rsidRPr="007873A1">
        <w:rPr>
          <w:rFonts w:ascii="Arial" w:hAnsi="Arial" w:cs="Arial"/>
        </w:rPr>
        <w:t>.</w:t>
      </w:r>
      <w:r>
        <w:rPr>
          <w:rFonts w:ascii="Arial" w:hAnsi="Arial" w:cs="Arial"/>
        </w:rPr>
        <w:t xml:space="preserve">  </w:t>
      </w:r>
      <w:r w:rsidRPr="007873A1">
        <w:rPr>
          <w:rFonts w:ascii="Arial" w:hAnsi="Arial" w:cs="Arial"/>
        </w:rPr>
        <w:t>Type I interferon signaling in hematopoietic cells is required for survival in mouse polymicrobial sepsis by regulating CXCL10.</w:t>
      </w:r>
      <w:r>
        <w:rPr>
          <w:rFonts w:ascii="Arial" w:hAnsi="Arial" w:cs="Arial"/>
        </w:rPr>
        <w:t xml:space="preserve">  </w:t>
      </w:r>
      <w:r w:rsidRPr="007873A1">
        <w:rPr>
          <w:rFonts w:ascii="Arial" w:hAnsi="Arial" w:cs="Arial"/>
          <w:i/>
        </w:rPr>
        <w:t>J Exp Med</w:t>
      </w:r>
      <w:r w:rsidRPr="007873A1">
        <w:rPr>
          <w:rFonts w:ascii="Arial" w:hAnsi="Arial" w:cs="Arial"/>
        </w:rPr>
        <w:t>. 2010 Feb 15;207(2):319-26. Epub 2010 Jan 13</w:t>
      </w:r>
      <w:r w:rsidR="00BA726F" w:rsidRPr="00BA726F">
        <w:t xml:space="preserve"> </w:t>
      </w:r>
      <w:r w:rsidR="00BA726F" w:rsidRPr="00BA726F">
        <w:rPr>
          <w:rFonts w:ascii="Arial" w:hAnsi="Arial" w:cs="Arial"/>
        </w:rPr>
        <w:t>CID: PMC2822595</w:t>
      </w:r>
    </w:p>
    <w:p w:rsidR="00BA726F" w:rsidRDefault="00BA726F" w:rsidP="007873A1">
      <w:pPr>
        <w:widowControl/>
        <w:spacing w:after="120"/>
        <w:rPr>
          <w:rFonts w:ascii="Arial" w:hAnsi="Arial" w:cs="Arial"/>
        </w:rPr>
      </w:pPr>
    </w:p>
    <w:p w:rsidR="007873A1" w:rsidRDefault="007873A1">
      <w:pPr>
        <w:widowControl/>
        <w:spacing w:after="120"/>
        <w:rPr>
          <w:rFonts w:ascii="Arial" w:hAnsi="Arial" w:cs="Arial"/>
        </w:rPr>
      </w:pPr>
      <w:r>
        <w:rPr>
          <w:rFonts w:ascii="Arial" w:hAnsi="Arial" w:cs="Arial"/>
        </w:rPr>
        <w:t xml:space="preserve">347)  </w:t>
      </w:r>
      <w:r w:rsidRPr="007873A1">
        <w:rPr>
          <w:rFonts w:ascii="Arial" w:hAnsi="Arial" w:cs="Arial"/>
        </w:rPr>
        <w:t>Scumpia</w:t>
      </w:r>
      <w:r w:rsidR="00F558B6">
        <w:rPr>
          <w:rFonts w:ascii="Arial" w:hAnsi="Arial" w:cs="Arial"/>
        </w:rPr>
        <w:t>,</w:t>
      </w:r>
      <w:r w:rsidRPr="007873A1">
        <w:rPr>
          <w:rFonts w:ascii="Arial" w:hAnsi="Arial" w:cs="Arial"/>
        </w:rPr>
        <w:t xml:space="preserve"> P</w:t>
      </w:r>
      <w:r w:rsidR="00F558B6">
        <w:rPr>
          <w:rFonts w:ascii="Arial" w:hAnsi="Arial" w:cs="Arial"/>
        </w:rPr>
        <w:t>.</w:t>
      </w:r>
      <w:r w:rsidRPr="007873A1">
        <w:rPr>
          <w:rFonts w:ascii="Arial" w:hAnsi="Arial" w:cs="Arial"/>
        </w:rPr>
        <w:t>O</w:t>
      </w:r>
      <w:r w:rsidR="00F558B6">
        <w:rPr>
          <w:rFonts w:ascii="Arial" w:hAnsi="Arial" w:cs="Arial"/>
        </w:rPr>
        <w:t>.</w:t>
      </w:r>
      <w:r w:rsidRPr="007873A1">
        <w:rPr>
          <w:rFonts w:ascii="Arial" w:hAnsi="Arial" w:cs="Arial"/>
        </w:rPr>
        <w:t>, Kelly-Scumpia</w:t>
      </w:r>
      <w:r w:rsidR="00F558B6">
        <w:rPr>
          <w:rFonts w:ascii="Arial" w:hAnsi="Arial" w:cs="Arial"/>
        </w:rPr>
        <w:t>,</w:t>
      </w:r>
      <w:r w:rsidRPr="007873A1">
        <w:rPr>
          <w:rFonts w:ascii="Arial" w:hAnsi="Arial" w:cs="Arial"/>
        </w:rPr>
        <w:t xml:space="preserve"> K</w:t>
      </w:r>
      <w:r w:rsidR="00F558B6">
        <w:rPr>
          <w:rFonts w:ascii="Arial" w:hAnsi="Arial" w:cs="Arial"/>
        </w:rPr>
        <w:t>.</w:t>
      </w:r>
      <w:r w:rsidRPr="007873A1">
        <w:rPr>
          <w:rFonts w:ascii="Arial" w:hAnsi="Arial" w:cs="Arial"/>
        </w:rPr>
        <w:t>M</w:t>
      </w:r>
      <w:r w:rsidR="00F558B6">
        <w:rPr>
          <w:rFonts w:ascii="Arial" w:hAnsi="Arial" w:cs="Arial"/>
        </w:rPr>
        <w:t>.</w:t>
      </w:r>
      <w:r w:rsidRPr="007873A1">
        <w:rPr>
          <w:rFonts w:ascii="Arial" w:hAnsi="Arial" w:cs="Arial"/>
        </w:rPr>
        <w:t>, Delano</w:t>
      </w:r>
      <w:r w:rsidR="00F558B6">
        <w:rPr>
          <w:rFonts w:ascii="Arial" w:hAnsi="Arial" w:cs="Arial"/>
        </w:rPr>
        <w:t>,</w:t>
      </w:r>
      <w:r w:rsidRPr="007873A1">
        <w:rPr>
          <w:rFonts w:ascii="Arial" w:hAnsi="Arial" w:cs="Arial"/>
        </w:rPr>
        <w:t xml:space="preserve"> M</w:t>
      </w:r>
      <w:r w:rsidR="00F558B6">
        <w:rPr>
          <w:rFonts w:ascii="Arial" w:hAnsi="Arial" w:cs="Arial"/>
        </w:rPr>
        <w:t>.</w:t>
      </w:r>
      <w:r w:rsidRPr="007873A1">
        <w:rPr>
          <w:rFonts w:ascii="Arial" w:hAnsi="Arial" w:cs="Arial"/>
        </w:rPr>
        <w:t>J</w:t>
      </w:r>
      <w:r w:rsidR="00F558B6">
        <w:rPr>
          <w:rFonts w:ascii="Arial" w:hAnsi="Arial" w:cs="Arial"/>
        </w:rPr>
        <w:t>.</w:t>
      </w:r>
      <w:r w:rsidRPr="007873A1">
        <w:rPr>
          <w:rFonts w:ascii="Arial" w:hAnsi="Arial" w:cs="Arial"/>
        </w:rPr>
        <w:t>, Weinstein</w:t>
      </w:r>
      <w:r w:rsidR="00F558B6">
        <w:rPr>
          <w:rFonts w:ascii="Arial" w:hAnsi="Arial" w:cs="Arial"/>
        </w:rPr>
        <w:t>,</w:t>
      </w:r>
      <w:r w:rsidRPr="007873A1">
        <w:rPr>
          <w:rFonts w:ascii="Arial" w:hAnsi="Arial" w:cs="Arial"/>
        </w:rPr>
        <w:t xml:space="preserve"> J</w:t>
      </w:r>
      <w:r w:rsidR="00F558B6">
        <w:rPr>
          <w:rFonts w:ascii="Arial" w:hAnsi="Arial" w:cs="Arial"/>
        </w:rPr>
        <w:t>.</w:t>
      </w:r>
      <w:r w:rsidRPr="007873A1">
        <w:rPr>
          <w:rFonts w:ascii="Arial" w:hAnsi="Arial" w:cs="Arial"/>
        </w:rPr>
        <w:t>S</w:t>
      </w:r>
      <w:r w:rsidR="00F558B6">
        <w:rPr>
          <w:rFonts w:ascii="Arial" w:hAnsi="Arial" w:cs="Arial"/>
        </w:rPr>
        <w:t>.</w:t>
      </w:r>
      <w:r w:rsidRPr="007873A1">
        <w:rPr>
          <w:rFonts w:ascii="Arial" w:hAnsi="Arial" w:cs="Arial"/>
        </w:rPr>
        <w:t>, Cuenca</w:t>
      </w:r>
      <w:r w:rsidR="00F558B6">
        <w:rPr>
          <w:rFonts w:ascii="Arial" w:hAnsi="Arial" w:cs="Arial"/>
        </w:rPr>
        <w:t>,</w:t>
      </w:r>
      <w:r w:rsidRPr="007873A1">
        <w:rPr>
          <w:rFonts w:ascii="Arial" w:hAnsi="Arial" w:cs="Arial"/>
        </w:rPr>
        <w:t xml:space="preserve"> A</w:t>
      </w:r>
      <w:r w:rsidR="00F558B6">
        <w:rPr>
          <w:rFonts w:ascii="Arial" w:hAnsi="Arial" w:cs="Arial"/>
        </w:rPr>
        <w:t>.</w:t>
      </w:r>
      <w:r w:rsidRPr="007873A1">
        <w:rPr>
          <w:rFonts w:ascii="Arial" w:hAnsi="Arial" w:cs="Arial"/>
        </w:rPr>
        <w:t>G</w:t>
      </w:r>
      <w:r w:rsidR="00F558B6">
        <w:rPr>
          <w:rFonts w:ascii="Arial" w:hAnsi="Arial" w:cs="Arial"/>
        </w:rPr>
        <w:t>.</w:t>
      </w:r>
      <w:r w:rsidRPr="007873A1">
        <w:rPr>
          <w:rFonts w:ascii="Arial" w:hAnsi="Arial" w:cs="Arial"/>
        </w:rPr>
        <w:t>, Al-Quran</w:t>
      </w:r>
      <w:r w:rsidR="00F558B6">
        <w:rPr>
          <w:rFonts w:ascii="Arial" w:hAnsi="Arial" w:cs="Arial"/>
        </w:rPr>
        <w:t>,</w:t>
      </w:r>
      <w:r w:rsidRPr="007873A1">
        <w:rPr>
          <w:rFonts w:ascii="Arial" w:hAnsi="Arial" w:cs="Arial"/>
        </w:rPr>
        <w:t xml:space="preserve"> S</w:t>
      </w:r>
      <w:r w:rsidR="00F558B6">
        <w:rPr>
          <w:rFonts w:ascii="Arial" w:hAnsi="Arial" w:cs="Arial"/>
        </w:rPr>
        <w:t>.</w:t>
      </w:r>
      <w:r w:rsidRPr="007873A1">
        <w:rPr>
          <w:rFonts w:ascii="Arial" w:hAnsi="Arial" w:cs="Arial"/>
        </w:rPr>
        <w:t>, Bovio</w:t>
      </w:r>
      <w:r w:rsidR="00F558B6">
        <w:rPr>
          <w:rFonts w:ascii="Arial" w:hAnsi="Arial" w:cs="Arial"/>
        </w:rPr>
        <w:t>,</w:t>
      </w:r>
      <w:r w:rsidRPr="007873A1">
        <w:rPr>
          <w:rFonts w:ascii="Arial" w:hAnsi="Arial" w:cs="Arial"/>
        </w:rPr>
        <w:t xml:space="preserve"> I</w:t>
      </w:r>
      <w:r w:rsidR="00F558B6">
        <w:rPr>
          <w:rFonts w:ascii="Arial" w:hAnsi="Arial" w:cs="Arial"/>
        </w:rPr>
        <w:t>.</w:t>
      </w:r>
      <w:r w:rsidRPr="007873A1">
        <w:rPr>
          <w:rFonts w:ascii="Arial" w:hAnsi="Arial" w:cs="Arial"/>
        </w:rPr>
        <w:t>, Akira</w:t>
      </w:r>
      <w:r w:rsidR="00F558B6">
        <w:rPr>
          <w:rFonts w:ascii="Arial" w:hAnsi="Arial" w:cs="Arial"/>
        </w:rPr>
        <w:t>,</w:t>
      </w:r>
      <w:r w:rsidRPr="007873A1">
        <w:rPr>
          <w:rFonts w:ascii="Arial" w:hAnsi="Arial" w:cs="Arial"/>
        </w:rPr>
        <w:t xml:space="preserve"> S</w:t>
      </w:r>
      <w:r w:rsidR="00F558B6">
        <w:rPr>
          <w:rFonts w:ascii="Arial" w:hAnsi="Arial" w:cs="Arial"/>
        </w:rPr>
        <w:t>.</w:t>
      </w:r>
      <w:r w:rsidRPr="007873A1">
        <w:rPr>
          <w:rFonts w:ascii="Arial" w:hAnsi="Arial" w:cs="Arial"/>
        </w:rPr>
        <w:t>, Kumagai</w:t>
      </w:r>
      <w:r w:rsidR="00F558B6">
        <w:rPr>
          <w:rFonts w:ascii="Arial" w:hAnsi="Arial" w:cs="Arial"/>
        </w:rPr>
        <w:t>,</w:t>
      </w:r>
      <w:r w:rsidRPr="007873A1">
        <w:rPr>
          <w:rFonts w:ascii="Arial" w:hAnsi="Arial" w:cs="Arial"/>
        </w:rPr>
        <w:t xml:space="preserve"> Y</w:t>
      </w:r>
      <w:r w:rsidR="00F558B6">
        <w:rPr>
          <w:rFonts w:ascii="Arial" w:hAnsi="Arial" w:cs="Arial"/>
        </w:rPr>
        <w:t>.</w:t>
      </w:r>
      <w:r w:rsidRPr="007873A1">
        <w:rPr>
          <w:rFonts w:ascii="Arial" w:hAnsi="Arial" w:cs="Arial"/>
        </w:rPr>
        <w:t xml:space="preserve">, </w:t>
      </w:r>
      <w:r w:rsidRPr="007873A1">
        <w:rPr>
          <w:rFonts w:ascii="Arial" w:hAnsi="Arial" w:cs="Arial"/>
          <w:b/>
        </w:rPr>
        <w:t>Moldawer</w:t>
      </w:r>
      <w:r w:rsidR="00F558B6">
        <w:rPr>
          <w:rFonts w:ascii="Arial" w:hAnsi="Arial" w:cs="Arial"/>
          <w:b/>
        </w:rPr>
        <w:t>,</w:t>
      </w:r>
      <w:r w:rsidRPr="007873A1">
        <w:rPr>
          <w:rFonts w:ascii="Arial" w:hAnsi="Arial" w:cs="Arial"/>
          <w:b/>
        </w:rPr>
        <w:t xml:space="preserve"> L</w:t>
      </w:r>
      <w:r w:rsidR="00F558B6">
        <w:rPr>
          <w:rFonts w:ascii="Arial" w:hAnsi="Arial" w:cs="Arial"/>
          <w:b/>
        </w:rPr>
        <w:t>.</w:t>
      </w:r>
      <w:r w:rsidRPr="007873A1">
        <w:rPr>
          <w:rFonts w:ascii="Arial" w:hAnsi="Arial" w:cs="Arial"/>
          <w:b/>
        </w:rPr>
        <w:t>L</w:t>
      </w:r>
      <w:r w:rsidRPr="007873A1">
        <w:rPr>
          <w:rFonts w:ascii="Arial" w:hAnsi="Arial" w:cs="Arial"/>
        </w:rPr>
        <w:t>.</w:t>
      </w:r>
      <w:r>
        <w:rPr>
          <w:rFonts w:ascii="Arial" w:hAnsi="Arial" w:cs="Arial"/>
        </w:rPr>
        <w:t xml:space="preserve">  </w:t>
      </w:r>
      <w:r w:rsidRPr="007873A1">
        <w:rPr>
          <w:rFonts w:ascii="Arial" w:hAnsi="Arial" w:cs="Arial"/>
        </w:rPr>
        <w:t>Cutting edge: bacterial infection induces hematopoietic stem and progenitor cell expansion in the absence of TLR signaling.</w:t>
      </w:r>
      <w:r>
        <w:rPr>
          <w:rFonts w:ascii="Arial" w:hAnsi="Arial" w:cs="Arial"/>
        </w:rPr>
        <w:t xml:space="preserve">  </w:t>
      </w:r>
      <w:r w:rsidRPr="007873A1">
        <w:rPr>
          <w:rFonts w:ascii="Arial" w:hAnsi="Arial" w:cs="Arial"/>
          <w:i/>
        </w:rPr>
        <w:t>J Immunol</w:t>
      </w:r>
      <w:r w:rsidRPr="007873A1">
        <w:rPr>
          <w:rFonts w:ascii="Arial" w:hAnsi="Arial" w:cs="Arial"/>
        </w:rPr>
        <w:t>. 2010 Mar 1;184(5):2247-51. Epub 2010 Feb 3.</w:t>
      </w:r>
      <w:r w:rsidR="00BA726F" w:rsidRPr="00BA726F">
        <w:t xml:space="preserve"> </w:t>
      </w:r>
      <w:r w:rsidR="00BA726F" w:rsidRPr="00BA726F">
        <w:rPr>
          <w:rFonts w:ascii="Arial" w:hAnsi="Arial" w:cs="Arial"/>
        </w:rPr>
        <w:t>PMCID: PMC3837089</w:t>
      </w:r>
    </w:p>
    <w:p w:rsidR="00BA726F" w:rsidRDefault="00BA726F" w:rsidP="007873A1">
      <w:pPr>
        <w:widowControl/>
        <w:spacing w:after="120"/>
        <w:rPr>
          <w:rFonts w:ascii="Arial" w:hAnsi="Arial" w:cs="Arial"/>
        </w:rPr>
      </w:pPr>
    </w:p>
    <w:p w:rsidR="007873A1" w:rsidRDefault="007873A1" w:rsidP="007873A1">
      <w:pPr>
        <w:widowControl/>
        <w:spacing w:after="120"/>
        <w:rPr>
          <w:rFonts w:ascii="Arial" w:hAnsi="Arial" w:cs="Arial"/>
        </w:rPr>
      </w:pPr>
      <w:r>
        <w:rPr>
          <w:rFonts w:ascii="Arial" w:hAnsi="Arial" w:cs="Arial"/>
        </w:rPr>
        <w:t xml:space="preserve">348)  </w:t>
      </w:r>
      <w:r w:rsidRPr="007873A1">
        <w:rPr>
          <w:rFonts w:ascii="Arial" w:hAnsi="Arial" w:cs="Arial"/>
        </w:rPr>
        <w:t xml:space="preserve">Winfield </w:t>
      </w:r>
      <w:r w:rsidR="00F558B6">
        <w:rPr>
          <w:rFonts w:ascii="Arial" w:hAnsi="Arial" w:cs="Arial"/>
        </w:rPr>
        <w:t>,</w:t>
      </w:r>
      <w:r w:rsidRPr="007873A1">
        <w:rPr>
          <w:rFonts w:ascii="Arial" w:hAnsi="Arial" w:cs="Arial"/>
        </w:rPr>
        <w:t>R</w:t>
      </w:r>
      <w:r w:rsidR="00F558B6">
        <w:rPr>
          <w:rFonts w:ascii="Arial" w:hAnsi="Arial" w:cs="Arial"/>
        </w:rPr>
        <w:t>.</w:t>
      </w:r>
      <w:r w:rsidRPr="007873A1">
        <w:rPr>
          <w:rFonts w:ascii="Arial" w:hAnsi="Arial" w:cs="Arial"/>
        </w:rPr>
        <w:t>D</w:t>
      </w:r>
      <w:r w:rsidR="00F558B6">
        <w:rPr>
          <w:rFonts w:ascii="Arial" w:hAnsi="Arial" w:cs="Arial"/>
        </w:rPr>
        <w:t>.</w:t>
      </w:r>
      <w:r w:rsidRPr="007873A1">
        <w:rPr>
          <w:rFonts w:ascii="Arial" w:hAnsi="Arial" w:cs="Arial"/>
        </w:rPr>
        <w:t>, Delano</w:t>
      </w:r>
      <w:r w:rsidR="00F558B6">
        <w:rPr>
          <w:rFonts w:ascii="Arial" w:hAnsi="Arial" w:cs="Arial"/>
        </w:rPr>
        <w:t>,</w:t>
      </w:r>
      <w:r w:rsidRPr="007873A1">
        <w:rPr>
          <w:rFonts w:ascii="Arial" w:hAnsi="Arial" w:cs="Arial"/>
        </w:rPr>
        <w:t xml:space="preserve"> M</w:t>
      </w:r>
      <w:r w:rsidR="00F558B6">
        <w:rPr>
          <w:rFonts w:ascii="Arial" w:hAnsi="Arial" w:cs="Arial"/>
        </w:rPr>
        <w:t>.</w:t>
      </w:r>
      <w:r w:rsidRPr="007873A1">
        <w:rPr>
          <w:rFonts w:ascii="Arial" w:hAnsi="Arial" w:cs="Arial"/>
        </w:rPr>
        <w:t>J</w:t>
      </w:r>
      <w:r w:rsidR="00F558B6">
        <w:rPr>
          <w:rFonts w:ascii="Arial" w:hAnsi="Arial" w:cs="Arial"/>
        </w:rPr>
        <w:t>.</w:t>
      </w:r>
      <w:r w:rsidRPr="007873A1">
        <w:rPr>
          <w:rFonts w:ascii="Arial" w:hAnsi="Arial" w:cs="Arial"/>
        </w:rPr>
        <w:t>, Lottenberg</w:t>
      </w:r>
      <w:r w:rsidR="00F558B6">
        <w:rPr>
          <w:rFonts w:ascii="Arial" w:hAnsi="Arial" w:cs="Arial"/>
        </w:rPr>
        <w:t>,</w:t>
      </w:r>
      <w:r w:rsidRPr="007873A1">
        <w:rPr>
          <w:rFonts w:ascii="Arial" w:hAnsi="Arial" w:cs="Arial"/>
        </w:rPr>
        <w:t xml:space="preserve"> L</w:t>
      </w:r>
      <w:r w:rsidR="00F558B6">
        <w:rPr>
          <w:rFonts w:ascii="Arial" w:hAnsi="Arial" w:cs="Arial"/>
        </w:rPr>
        <w:t>.</w:t>
      </w:r>
      <w:r w:rsidRPr="007873A1">
        <w:rPr>
          <w:rFonts w:ascii="Arial" w:hAnsi="Arial" w:cs="Arial"/>
        </w:rPr>
        <w:t>, Cendan</w:t>
      </w:r>
      <w:r w:rsidR="00F558B6">
        <w:rPr>
          <w:rFonts w:ascii="Arial" w:hAnsi="Arial" w:cs="Arial"/>
        </w:rPr>
        <w:t>,</w:t>
      </w:r>
      <w:r w:rsidRPr="007873A1">
        <w:rPr>
          <w:rFonts w:ascii="Arial" w:hAnsi="Arial" w:cs="Arial"/>
        </w:rPr>
        <w:t xml:space="preserve"> J</w:t>
      </w:r>
      <w:r w:rsidR="00F558B6">
        <w:rPr>
          <w:rFonts w:ascii="Arial" w:hAnsi="Arial" w:cs="Arial"/>
        </w:rPr>
        <w:t>.</w:t>
      </w:r>
      <w:r w:rsidRPr="007873A1">
        <w:rPr>
          <w:rFonts w:ascii="Arial" w:hAnsi="Arial" w:cs="Arial"/>
        </w:rPr>
        <w:t>C</w:t>
      </w:r>
      <w:r w:rsidR="00F558B6">
        <w:rPr>
          <w:rFonts w:ascii="Arial" w:hAnsi="Arial" w:cs="Arial"/>
        </w:rPr>
        <w:t>.</w:t>
      </w:r>
      <w:r w:rsidRPr="007873A1">
        <w:rPr>
          <w:rFonts w:ascii="Arial" w:hAnsi="Arial" w:cs="Arial"/>
        </w:rPr>
        <w:t xml:space="preserve">, </w:t>
      </w:r>
      <w:r w:rsidRPr="007873A1">
        <w:rPr>
          <w:rFonts w:ascii="Arial" w:hAnsi="Arial" w:cs="Arial"/>
          <w:b/>
        </w:rPr>
        <w:t>Moldawer</w:t>
      </w:r>
      <w:r w:rsidR="00F558B6">
        <w:rPr>
          <w:rFonts w:ascii="Arial" w:hAnsi="Arial" w:cs="Arial"/>
          <w:b/>
        </w:rPr>
        <w:t>,</w:t>
      </w:r>
      <w:r w:rsidRPr="007873A1">
        <w:rPr>
          <w:rFonts w:ascii="Arial" w:hAnsi="Arial" w:cs="Arial"/>
          <w:b/>
        </w:rPr>
        <w:t xml:space="preserve"> L</w:t>
      </w:r>
      <w:r w:rsidR="00F90893">
        <w:rPr>
          <w:rFonts w:ascii="Arial" w:hAnsi="Arial" w:cs="Arial"/>
          <w:b/>
        </w:rPr>
        <w:t>.</w:t>
      </w:r>
      <w:r w:rsidRPr="007873A1">
        <w:rPr>
          <w:rFonts w:ascii="Arial" w:hAnsi="Arial" w:cs="Arial"/>
          <w:b/>
        </w:rPr>
        <w:t>L</w:t>
      </w:r>
      <w:r w:rsidR="00F90893">
        <w:rPr>
          <w:rFonts w:ascii="Arial" w:hAnsi="Arial" w:cs="Arial"/>
          <w:b/>
        </w:rPr>
        <w:t>.</w:t>
      </w:r>
      <w:r w:rsidRPr="007873A1">
        <w:rPr>
          <w:rFonts w:ascii="Arial" w:hAnsi="Arial" w:cs="Arial"/>
        </w:rPr>
        <w:t>, Maier</w:t>
      </w:r>
      <w:r w:rsidR="00F90893">
        <w:rPr>
          <w:rFonts w:ascii="Arial" w:hAnsi="Arial" w:cs="Arial"/>
        </w:rPr>
        <w:t>,</w:t>
      </w:r>
      <w:r w:rsidRPr="007873A1">
        <w:rPr>
          <w:rFonts w:ascii="Arial" w:hAnsi="Arial" w:cs="Arial"/>
        </w:rPr>
        <w:t xml:space="preserve"> R</w:t>
      </w:r>
      <w:r w:rsidR="00F90893">
        <w:rPr>
          <w:rFonts w:ascii="Arial" w:hAnsi="Arial" w:cs="Arial"/>
        </w:rPr>
        <w:t>.</w:t>
      </w:r>
      <w:r w:rsidRPr="007873A1">
        <w:rPr>
          <w:rFonts w:ascii="Arial" w:hAnsi="Arial" w:cs="Arial"/>
        </w:rPr>
        <w:t>V</w:t>
      </w:r>
      <w:r w:rsidR="00F90893">
        <w:rPr>
          <w:rFonts w:ascii="Arial" w:hAnsi="Arial" w:cs="Arial"/>
        </w:rPr>
        <w:t>.</w:t>
      </w:r>
      <w:r w:rsidRPr="007873A1">
        <w:rPr>
          <w:rFonts w:ascii="Arial" w:hAnsi="Arial" w:cs="Arial"/>
        </w:rPr>
        <w:t>, Cuschieri</w:t>
      </w:r>
      <w:r w:rsidR="00F90893">
        <w:rPr>
          <w:rFonts w:ascii="Arial" w:hAnsi="Arial" w:cs="Arial"/>
        </w:rPr>
        <w:t>,</w:t>
      </w:r>
      <w:r w:rsidRPr="007873A1">
        <w:rPr>
          <w:rFonts w:ascii="Arial" w:hAnsi="Arial" w:cs="Arial"/>
        </w:rPr>
        <w:t xml:space="preserve"> J.</w:t>
      </w:r>
      <w:r>
        <w:rPr>
          <w:rFonts w:ascii="Arial" w:hAnsi="Arial" w:cs="Arial"/>
        </w:rPr>
        <w:t xml:space="preserve">  </w:t>
      </w:r>
      <w:r w:rsidRPr="007873A1">
        <w:rPr>
          <w:rFonts w:ascii="Arial" w:hAnsi="Arial" w:cs="Arial"/>
        </w:rPr>
        <w:t>Traditional resuscitative practices fail to resolve metabolic acidosis in morbidly obese patients after severe blunt trauma.</w:t>
      </w:r>
      <w:r>
        <w:rPr>
          <w:rFonts w:ascii="Arial" w:hAnsi="Arial" w:cs="Arial"/>
        </w:rPr>
        <w:t xml:space="preserve">  </w:t>
      </w:r>
      <w:r w:rsidRPr="007873A1">
        <w:rPr>
          <w:rFonts w:ascii="Arial" w:hAnsi="Arial" w:cs="Arial"/>
          <w:i/>
        </w:rPr>
        <w:t>J Trauma</w:t>
      </w:r>
      <w:r w:rsidRPr="007873A1">
        <w:rPr>
          <w:rFonts w:ascii="Arial" w:hAnsi="Arial" w:cs="Arial"/>
        </w:rPr>
        <w:t>. 2010 Feb;68(2):317-30.</w:t>
      </w:r>
      <w:r w:rsidR="00BA726F">
        <w:rPr>
          <w:rFonts w:ascii="Arial" w:hAnsi="Arial" w:cs="Arial"/>
        </w:rPr>
        <w:t xml:space="preserve">  </w:t>
      </w:r>
      <w:r w:rsidR="00BA726F" w:rsidRPr="00BA726F">
        <w:rPr>
          <w:rFonts w:ascii="Arial" w:hAnsi="Arial" w:cs="Arial"/>
        </w:rPr>
        <w:t>PMCID: PMC3955091</w:t>
      </w:r>
    </w:p>
    <w:p w:rsidR="00BA726F" w:rsidRDefault="00BA726F" w:rsidP="007873A1">
      <w:pPr>
        <w:widowControl/>
        <w:spacing w:after="120"/>
        <w:rPr>
          <w:rFonts w:ascii="Arial" w:hAnsi="Arial" w:cs="Arial"/>
        </w:rPr>
      </w:pPr>
    </w:p>
    <w:p w:rsidR="007873A1" w:rsidRDefault="007873A1" w:rsidP="007873A1">
      <w:pPr>
        <w:widowControl/>
        <w:spacing w:after="120"/>
        <w:rPr>
          <w:rFonts w:ascii="Arial" w:hAnsi="Arial" w:cs="Arial"/>
        </w:rPr>
      </w:pPr>
      <w:r>
        <w:rPr>
          <w:rFonts w:ascii="Arial" w:hAnsi="Arial" w:cs="Arial"/>
        </w:rPr>
        <w:t xml:space="preserve">349)  </w:t>
      </w:r>
      <w:r w:rsidRPr="007873A1">
        <w:rPr>
          <w:rFonts w:ascii="Arial" w:hAnsi="Arial" w:cs="Arial"/>
        </w:rPr>
        <w:t>Zhou</w:t>
      </w:r>
      <w:r w:rsidR="00F90893">
        <w:rPr>
          <w:rFonts w:ascii="Arial" w:hAnsi="Arial" w:cs="Arial"/>
        </w:rPr>
        <w:t>,</w:t>
      </w:r>
      <w:r w:rsidRPr="007873A1">
        <w:rPr>
          <w:rFonts w:ascii="Arial" w:hAnsi="Arial" w:cs="Arial"/>
        </w:rPr>
        <w:t xml:space="preserve"> B</w:t>
      </w:r>
      <w:r w:rsidR="00F90893">
        <w:rPr>
          <w:rFonts w:ascii="Arial" w:hAnsi="Arial" w:cs="Arial"/>
        </w:rPr>
        <w:t>.</w:t>
      </w:r>
      <w:r w:rsidRPr="007873A1">
        <w:rPr>
          <w:rFonts w:ascii="Arial" w:hAnsi="Arial" w:cs="Arial"/>
        </w:rPr>
        <w:t>, Xu</w:t>
      </w:r>
      <w:r w:rsidR="00F90893">
        <w:rPr>
          <w:rFonts w:ascii="Arial" w:hAnsi="Arial" w:cs="Arial"/>
        </w:rPr>
        <w:t>,</w:t>
      </w:r>
      <w:r w:rsidRPr="007873A1">
        <w:rPr>
          <w:rFonts w:ascii="Arial" w:hAnsi="Arial" w:cs="Arial"/>
        </w:rPr>
        <w:t xml:space="preserve"> W</w:t>
      </w:r>
      <w:r w:rsidR="00F90893">
        <w:rPr>
          <w:rFonts w:ascii="Arial" w:hAnsi="Arial" w:cs="Arial"/>
        </w:rPr>
        <w:t>.</w:t>
      </w:r>
      <w:r w:rsidRPr="007873A1">
        <w:rPr>
          <w:rFonts w:ascii="Arial" w:hAnsi="Arial" w:cs="Arial"/>
        </w:rPr>
        <w:t>, Herndon</w:t>
      </w:r>
      <w:r w:rsidR="00F90893">
        <w:rPr>
          <w:rFonts w:ascii="Arial" w:hAnsi="Arial" w:cs="Arial"/>
        </w:rPr>
        <w:t>,</w:t>
      </w:r>
      <w:r w:rsidRPr="007873A1">
        <w:rPr>
          <w:rFonts w:ascii="Arial" w:hAnsi="Arial" w:cs="Arial"/>
        </w:rPr>
        <w:t xml:space="preserve"> D</w:t>
      </w:r>
      <w:r w:rsidR="00F90893">
        <w:rPr>
          <w:rFonts w:ascii="Arial" w:hAnsi="Arial" w:cs="Arial"/>
        </w:rPr>
        <w:t>.</w:t>
      </w:r>
      <w:r w:rsidRPr="007873A1">
        <w:rPr>
          <w:rFonts w:ascii="Arial" w:hAnsi="Arial" w:cs="Arial"/>
        </w:rPr>
        <w:t>, Tompkins</w:t>
      </w:r>
      <w:r w:rsidR="00F90893">
        <w:rPr>
          <w:rFonts w:ascii="Arial" w:hAnsi="Arial" w:cs="Arial"/>
        </w:rPr>
        <w:t>,</w:t>
      </w:r>
      <w:r w:rsidRPr="007873A1">
        <w:rPr>
          <w:rFonts w:ascii="Arial" w:hAnsi="Arial" w:cs="Arial"/>
        </w:rPr>
        <w:t xml:space="preserve"> R</w:t>
      </w:r>
      <w:r w:rsidR="00F90893">
        <w:rPr>
          <w:rFonts w:ascii="Arial" w:hAnsi="Arial" w:cs="Arial"/>
        </w:rPr>
        <w:t>.</w:t>
      </w:r>
      <w:r w:rsidRPr="007873A1">
        <w:rPr>
          <w:rFonts w:ascii="Arial" w:hAnsi="Arial" w:cs="Arial"/>
        </w:rPr>
        <w:t>, Davis</w:t>
      </w:r>
      <w:r w:rsidR="00F90893">
        <w:rPr>
          <w:rFonts w:ascii="Arial" w:hAnsi="Arial" w:cs="Arial"/>
        </w:rPr>
        <w:t>,</w:t>
      </w:r>
      <w:r w:rsidRPr="007873A1">
        <w:rPr>
          <w:rFonts w:ascii="Arial" w:hAnsi="Arial" w:cs="Arial"/>
        </w:rPr>
        <w:t xml:space="preserve"> R</w:t>
      </w:r>
      <w:r w:rsidR="00F90893">
        <w:rPr>
          <w:rFonts w:ascii="Arial" w:hAnsi="Arial" w:cs="Arial"/>
        </w:rPr>
        <w:t>.</w:t>
      </w:r>
      <w:r w:rsidRPr="007873A1">
        <w:rPr>
          <w:rFonts w:ascii="Arial" w:hAnsi="Arial" w:cs="Arial"/>
        </w:rPr>
        <w:t>, Xiao</w:t>
      </w:r>
      <w:r w:rsidR="00F90893">
        <w:rPr>
          <w:rFonts w:ascii="Arial" w:hAnsi="Arial" w:cs="Arial"/>
        </w:rPr>
        <w:t>,</w:t>
      </w:r>
      <w:r w:rsidRPr="007873A1">
        <w:rPr>
          <w:rFonts w:ascii="Arial" w:hAnsi="Arial" w:cs="Arial"/>
        </w:rPr>
        <w:t xml:space="preserve"> W</w:t>
      </w:r>
      <w:r w:rsidR="00F90893">
        <w:rPr>
          <w:rFonts w:ascii="Arial" w:hAnsi="Arial" w:cs="Arial"/>
        </w:rPr>
        <w:t>.</w:t>
      </w:r>
      <w:r w:rsidRPr="007873A1">
        <w:rPr>
          <w:rFonts w:ascii="Arial" w:hAnsi="Arial" w:cs="Arial"/>
        </w:rPr>
        <w:t>, Wong</w:t>
      </w:r>
      <w:r w:rsidR="00F90893">
        <w:rPr>
          <w:rFonts w:ascii="Arial" w:hAnsi="Arial" w:cs="Arial"/>
        </w:rPr>
        <w:t>,</w:t>
      </w:r>
      <w:r w:rsidRPr="007873A1">
        <w:rPr>
          <w:rFonts w:ascii="Arial" w:hAnsi="Arial" w:cs="Arial"/>
        </w:rPr>
        <w:t xml:space="preserve"> W</w:t>
      </w:r>
      <w:r w:rsidR="00F90893">
        <w:rPr>
          <w:rFonts w:ascii="Arial" w:hAnsi="Arial" w:cs="Arial"/>
        </w:rPr>
        <w:t>.</w:t>
      </w:r>
      <w:r w:rsidRPr="007873A1">
        <w:rPr>
          <w:rFonts w:ascii="Arial" w:hAnsi="Arial" w:cs="Arial"/>
        </w:rPr>
        <w:t>H</w:t>
      </w:r>
      <w:r w:rsidR="00F90893">
        <w:rPr>
          <w:rFonts w:ascii="Arial" w:hAnsi="Arial" w:cs="Arial"/>
        </w:rPr>
        <w:t>.</w:t>
      </w:r>
      <w:r w:rsidRPr="007873A1">
        <w:rPr>
          <w:rFonts w:ascii="Arial" w:hAnsi="Arial" w:cs="Arial"/>
        </w:rPr>
        <w:t>; Inflammation and Host Response to Injury Program, Toner</w:t>
      </w:r>
      <w:r w:rsidR="00F90893">
        <w:rPr>
          <w:rFonts w:ascii="Arial" w:hAnsi="Arial" w:cs="Arial"/>
        </w:rPr>
        <w:t>,</w:t>
      </w:r>
      <w:r w:rsidRPr="007873A1">
        <w:rPr>
          <w:rFonts w:ascii="Arial" w:hAnsi="Arial" w:cs="Arial"/>
        </w:rPr>
        <w:t xml:space="preserve"> M</w:t>
      </w:r>
      <w:r w:rsidR="00F90893">
        <w:rPr>
          <w:rFonts w:ascii="Arial" w:hAnsi="Arial" w:cs="Arial"/>
        </w:rPr>
        <w:t>.</w:t>
      </w:r>
      <w:r w:rsidRPr="007873A1">
        <w:rPr>
          <w:rFonts w:ascii="Arial" w:hAnsi="Arial" w:cs="Arial"/>
        </w:rPr>
        <w:t>, Warren</w:t>
      </w:r>
      <w:r w:rsidR="00F90893">
        <w:rPr>
          <w:rFonts w:ascii="Arial" w:hAnsi="Arial" w:cs="Arial"/>
        </w:rPr>
        <w:t>,</w:t>
      </w:r>
      <w:r w:rsidRPr="007873A1">
        <w:rPr>
          <w:rFonts w:ascii="Arial" w:hAnsi="Arial" w:cs="Arial"/>
        </w:rPr>
        <w:t xml:space="preserve"> H</w:t>
      </w:r>
      <w:r w:rsidR="00F90893">
        <w:rPr>
          <w:rFonts w:ascii="Arial" w:hAnsi="Arial" w:cs="Arial"/>
        </w:rPr>
        <w:t>.</w:t>
      </w:r>
      <w:r w:rsidRPr="007873A1">
        <w:rPr>
          <w:rFonts w:ascii="Arial" w:hAnsi="Arial" w:cs="Arial"/>
        </w:rPr>
        <w:t>S</w:t>
      </w:r>
      <w:r w:rsidR="00F90893">
        <w:rPr>
          <w:rFonts w:ascii="Arial" w:hAnsi="Arial" w:cs="Arial"/>
        </w:rPr>
        <w:t>.</w:t>
      </w:r>
      <w:r w:rsidRPr="007873A1">
        <w:rPr>
          <w:rFonts w:ascii="Arial" w:hAnsi="Arial" w:cs="Arial"/>
        </w:rPr>
        <w:t>, Schoenfeld</w:t>
      </w:r>
      <w:r w:rsidR="00F90893">
        <w:rPr>
          <w:rFonts w:ascii="Arial" w:hAnsi="Arial" w:cs="Arial"/>
        </w:rPr>
        <w:t>,</w:t>
      </w:r>
      <w:r w:rsidRPr="007873A1">
        <w:rPr>
          <w:rFonts w:ascii="Arial" w:hAnsi="Arial" w:cs="Arial"/>
        </w:rPr>
        <w:t xml:space="preserve"> D</w:t>
      </w:r>
      <w:r w:rsidR="00F90893">
        <w:rPr>
          <w:rFonts w:ascii="Arial" w:hAnsi="Arial" w:cs="Arial"/>
        </w:rPr>
        <w:t>.</w:t>
      </w:r>
      <w:r w:rsidRPr="007873A1">
        <w:rPr>
          <w:rFonts w:ascii="Arial" w:hAnsi="Arial" w:cs="Arial"/>
        </w:rPr>
        <w:t>A</w:t>
      </w:r>
      <w:r w:rsidR="00F90893">
        <w:rPr>
          <w:rFonts w:ascii="Arial" w:hAnsi="Arial" w:cs="Arial"/>
        </w:rPr>
        <w:t>.</w:t>
      </w:r>
      <w:r w:rsidRPr="007873A1">
        <w:rPr>
          <w:rFonts w:ascii="Arial" w:hAnsi="Arial" w:cs="Arial"/>
        </w:rPr>
        <w:t>, Rahme</w:t>
      </w:r>
      <w:r w:rsidR="00F90893">
        <w:rPr>
          <w:rFonts w:ascii="Arial" w:hAnsi="Arial" w:cs="Arial"/>
        </w:rPr>
        <w:t>,</w:t>
      </w:r>
      <w:r w:rsidRPr="007873A1">
        <w:rPr>
          <w:rFonts w:ascii="Arial" w:hAnsi="Arial" w:cs="Arial"/>
        </w:rPr>
        <w:t xml:space="preserve"> L</w:t>
      </w:r>
      <w:r w:rsidR="00F90893">
        <w:rPr>
          <w:rFonts w:ascii="Arial" w:hAnsi="Arial" w:cs="Arial"/>
        </w:rPr>
        <w:t>.</w:t>
      </w:r>
      <w:r w:rsidRPr="007873A1">
        <w:rPr>
          <w:rFonts w:ascii="Arial" w:hAnsi="Arial" w:cs="Arial"/>
        </w:rPr>
        <w:t>, McDonald-Smith</w:t>
      </w:r>
      <w:r w:rsidR="00F90893">
        <w:rPr>
          <w:rFonts w:ascii="Arial" w:hAnsi="Arial" w:cs="Arial"/>
        </w:rPr>
        <w:t>,</w:t>
      </w:r>
      <w:r w:rsidRPr="007873A1">
        <w:rPr>
          <w:rFonts w:ascii="Arial" w:hAnsi="Arial" w:cs="Arial"/>
        </w:rPr>
        <w:t xml:space="preserve"> G</w:t>
      </w:r>
      <w:r w:rsidR="00F90893">
        <w:rPr>
          <w:rFonts w:ascii="Arial" w:hAnsi="Arial" w:cs="Arial"/>
        </w:rPr>
        <w:t>.</w:t>
      </w:r>
      <w:r w:rsidRPr="007873A1">
        <w:rPr>
          <w:rFonts w:ascii="Arial" w:hAnsi="Arial" w:cs="Arial"/>
        </w:rPr>
        <w:t>P</w:t>
      </w:r>
      <w:r w:rsidR="00F90893">
        <w:rPr>
          <w:rFonts w:ascii="Arial" w:hAnsi="Arial" w:cs="Arial"/>
        </w:rPr>
        <w:t>.</w:t>
      </w:r>
      <w:r w:rsidRPr="007873A1">
        <w:rPr>
          <w:rFonts w:ascii="Arial" w:hAnsi="Arial" w:cs="Arial"/>
        </w:rPr>
        <w:t>, Hayden</w:t>
      </w:r>
      <w:r w:rsidR="00F90893">
        <w:rPr>
          <w:rFonts w:ascii="Arial" w:hAnsi="Arial" w:cs="Arial"/>
        </w:rPr>
        <w:t>,</w:t>
      </w:r>
      <w:r w:rsidRPr="007873A1">
        <w:rPr>
          <w:rFonts w:ascii="Arial" w:hAnsi="Arial" w:cs="Arial"/>
        </w:rPr>
        <w:t xml:space="preserve"> D</w:t>
      </w:r>
      <w:r w:rsidR="00F90893">
        <w:rPr>
          <w:rFonts w:ascii="Arial" w:hAnsi="Arial" w:cs="Arial"/>
        </w:rPr>
        <w:t>.</w:t>
      </w:r>
      <w:r w:rsidRPr="007873A1">
        <w:rPr>
          <w:rFonts w:ascii="Arial" w:hAnsi="Arial" w:cs="Arial"/>
        </w:rPr>
        <w:t>, Mason</w:t>
      </w:r>
      <w:r w:rsidR="00F90893">
        <w:rPr>
          <w:rFonts w:ascii="Arial" w:hAnsi="Arial" w:cs="Arial"/>
        </w:rPr>
        <w:t>,</w:t>
      </w:r>
      <w:r w:rsidRPr="007873A1">
        <w:rPr>
          <w:rFonts w:ascii="Arial" w:hAnsi="Arial" w:cs="Arial"/>
        </w:rPr>
        <w:t xml:space="preserve"> P</w:t>
      </w:r>
      <w:r w:rsidR="00F90893">
        <w:rPr>
          <w:rFonts w:ascii="Arial" w:hAnsi="Arial" w:cs="Arial"/>
        </w:rPr>
        <w:t>.</w:t>
      </w:r>
      <w:r w:rsidRPr="007873A1">
        <w:rPr>
          <w:rFonts w:ascii="Arial" w:hAnsi="Arial" w:cs="Arial"/>
        </w:rPr>
        <w:t>, Fagan</w:t>
      </w:r>
      <w:r w:rsidR="00F90893">
        <w:rPr>
          <w:rFonts w:ascii="Arial" w:hAnsi="Arial" w:cs="Arial"/>
        </w:rPr>
        <w:t>,</w:t>
      </w:r>
      <w:r w:rsidRPr="007873A1">
        <w:rPr>
          <w:rFonts w:ascii="Arial" w:hAnsi="Arial" w:cs="Arial"/>
        </w:rPr>
        <w:t xml:space="preserve"> S</w:t>
      </w:r>
      <w:r w:rsidR="00F90893">
        <w:rPr>
          <w:rFonts w:ascii="Arial" w:hAnsi="Arial" w:cs="Arial"/>
        </w:rPr>
        <w:t>.</w:t>
      </w:r>
      <w:r w:rsidRPr="007873A1">
        <w:rPr>
          <w:rFonts w:ascii="Arial" w:hAnsi="Arial" w:cs="Arial"/>
        </w:rPr>
        <w:t>, Yu</w:t>
      </w:r>
      <w:r w:rsidR="00F90893">
        <w:rPr>
          <w:rFonts w:ascii="Arial" w:hAnsi="Arial" w:cs="Arial"/>
        </w:rPr>
        <w:t>,</w:t>
      </w:r>
      <w:r w:rsidRPr="007873A1">
        <w:rPr>
          <w:rFonts w:ascii="Arial" w:hAnsi="Arial" w:cs="Arial"/>
        </w:rPr>
        <w:t xml:space="preserve"> Y</w:t>
      </w:r>
      <w:r w:rsidR="00F90893">
        <w:rPr>
          <w:rFonts w:ascii="Arial" w:hAnsi="Arial" w:cs="Arial"/>
        </w:rPr>
        <w:t>.</w:t>
      </w:r>
      <w:r w:rsidRPr="007873A1">
        <w:rPr>
          <w:rFonts w:ascii="Arial" w:hAnsi="Arial" w:cs="Arial"/>
        </w:rPr>
        <w:t>M</w:t>
      </w:r>
      <w:r w:rsidR="00F90893">
        <w:rPr>
          <w:rFonts w:ascii="Arial" w:hAnsi="Arial" w:cs="Arial"/>
        </w:rPr>
        <w:t>.</w:t>
      </w:r>
      <w:r w:rsidRPr="007873A1">
        <w:rPr>
          <w:rFonts w:ascii="Arial" w:hAnsi="Arial" w:cs="Arial"/>
        </w:rPr>
        <w:t>, Cobb</w:t>
      </w:r>
      <w:r w:rsidR="00F90893">
        <w:rPr>
          <w:rFonts w:ascii="Arial" w:hAnsi="Arial" w:cs="Arial"/>
        </w:rPr>
        <w:t>,</w:t>
      </w:r>
      <w:r w:rsidRPr="007873A1">
        <w:rPr>
          <w:rFonts w:ascii="Arial" w:hAnsi="Arial" w:cs="Arial"/>
        </w:rPr>
        <w:t xml:space="preserve"> J</w:t>
      </w:r>
      <w:r w:rsidR="00F90893">
        <w:rPr>
          <w:rFonts w:ascii="Arial" w:hAnsi="Arial" w:cs="Arial"/>
        </w:rPr>
        <w:t>.</w:t>
      </w:r>
      <w:r w:rsidRPr="007873A1">
        <w:rPr>
          <w:rFonts w:ascii="Arial" w:hAnsi="Arial" w:cs="Arial"/>
        </w:rPr>
        <w:t>P</w:t>
      </w:r>
      <w:r w:rsidR="00F90893">
        <w:rPr>
          <w:rFonts w:ascii="Arial" w:hAnsi="Arial" w:cs="Arial"/>
        </w:rPr>
        <w:t>.</w:t>
      </w:r>
      <w:r w:rsidRPr="007873A1">
        <w:rPr>
          <w:rFonts w:ascii="Arial" w:hAnsi="Arial" w:cs="Arial"/>
        </w:rPr>
        <w:t>, Remick</w:t>
      </w:r>
      <w:r w:rsidR="00F90893">
        <w:rPr>
          <w:rFonts w:ascii="Arial" w:hAnsi="Arial" w:cs="Arial"/>
        </w:rPr>
        <w:t>,</w:t>
      </w:r>
      <w:r w:rsidRPr="007873A1">
        <w:rPr>
          <w:rFonts w:ascii="Arial" w:hAnsi="Arial" w:cs="Arial"/>
        </w:rPr>
        <w:t xml:space="preserve"> D</w:t>
      </w:r>
      <w:r w:rsidR="00F90893">
        <w:rPr>
          <w:rFonts w:ascii="Arial" w:hAnsi="Arial" w:cs="Arial"/>
        </w:rPr>
        <w:t>.</w:t>
      </w:r>
      <w:r w:rsidRPr="007873A1">
        <w:rPr>
          <w:rFonts w:ascii="Arial" w:hAnsi="Arial" w:cs="Arial"/>
        </w:rPr>
        <w:t>G</w:t>
      </w:r>
      <w:r w:rsidR="00F90893">
        <w:rPr>
          <w:rFonts w:ascii="Arial" w:hAnsi="Arial" w:cs="Arial"/>
        </w:rPr>
        <w:t>.</w:t>
      </w:r>
      <w:r w:rsidRPr="007873A1">
        <w:rPr>
          <w:rFonts w:ascii="Arial" w:hAnsi="Arial" w:cs="Arial"/>
        </w:rPr>
        <w:t>, Mannick</w:t>
      </w:r>
      <w:r w:rsidR="00F90893">
        <w:rPr>
          <w:rFonts w:ascii="Arial" w:hAnsi="Arial" w:cs="Arial"/>
        </w:rPr>
        <w:t>,</w:t>
      </w:r>
      <w:r w:rsidRPr="007873A1">
        <w:rPr>
          <w:rFonts w:ascii="Arial" w:hAnsi="Arial" w:cs="Arial"/>
        </w:rPr>
        <w:t xml:space="preserve"> J</w:t>
      </w:r>
      <w:r w:rsidR="00F90893">
        <w:rPr>
          <w:rFonts w:ascii="Arial" w:hAnsi="Arial" w:cs="Arial"/>
        </w:rPr>
        <w:t>.</w:t>
      </w:r>
      <w:r w:rsidRPr="007873A1">
        <w:rPr>
          <w:rFonts w:ascii="Arial" w:hAnsi="Arial" w:cs="Arial"/>
        </w:rPr>
        <w:t>A</w:t>
      </w:r>
      <w:r w:rsidR="00F90893">
        <w:rPr>
          <w:rFonts w:ascii="Arial" w:hAnsi="Arial" w:cs="Arial"/>
        </w:rPr>
        <w:t>.</w:t>
      </w:r>
      <w:r w:rsidRPr="007873A1">
        <w:rPr>
          <w:rFonts w:ascii="Arial" w:hAnsi="Arial" w:cs="Arial"/>
        </w:rPr>
        <w:t>, Lederer</w:t>
      </w:r>
      <w:r w:rsidR="00F90893">
        <w:rPr>
          <w:rFonts w:ascii="Arial" w:hAnsi="Arial" w:cs="Arial"/>
        </w:rPr>
        <w:t>,</w:t>
      </w:r>
      <w:r w:rsidRPr="007873A1">
        <w:rPr>
          <w:rFonts w:ascii="Arial" w:hAnsi="Arial" w:cs="Arial"/>
        </w:rPr>
        <w:t xml:space="preserve"> J</w:t>
      </w:r>
      <w:r w:rsidR="00F90893">
        <w:rPr>
          <w:rFonts w:ascii="Arial" w:hAnsi="Arial" w:cs="Arial"/>
        </w:rPr>
        <w:t>.</w:t>
      </w:r>
      <w:r w:rsidRPr="007873A1">
        <w:rPr>
          <w:rFonts w:ascii="Arial" w:hAnsi="Arial" w:cs="Arial"/>
        </w:rPr>
        <w:t>A</w:t>
      </w:r>
      <w:r w:rsidR="00F90893">
        <w:rPr>
          <w:rFonts w:ascii="Arial" w:hAnsi="Arial" w:cs="Arial"/>
        </w:rPr>
        <w:t>.</w:t>
      </w:r>
      <w:r w:rsidRPr="007873A1">
        <w:rPr>
          <w:rFonts w:ascii="Arial" w:hAnsi="Arial" w:cs="Arial"/>
        </w:rPr>
        <w:t>, Gamelli</w:t>
      </w:r>
      <w:r w:rsidR="00F90893">
        <w:rPr>
          <w:rFonts w:ascii="Arial" w:hAnsi="Arial" w:cs="Arial"/>
        </w:rPr>
        <w:t>,</w:t>
      </w:r>
      <w:r w:rsidRPr="007873A1">
        <w:rPr>
          <w:rFonts w:ascii="Arial" w:hAnsi="Arial" w:cs="Arial"/>
        </w:rPr>
        <w:t xml:space="preserve"> R</w:t>
      </w:r>
      <w:r w:rsidR="00F90893">
        <w:rPr>
          <w:rFonts w:ascii="Arial" w:hAnsi="Arial" w:cs="Arial"/>
        </w:rPr>
        <w:t>.</w:t>
      </w:r>
      <w:r w:rsidRPr="007873A1">
        <w:rPr>
          <w:rFonts w:ascii="Arial" w:hAnsi="Arial" w:cs="Arial"/>
        </w:rPr>
        <w:t>L</w:t>
      </w:r>
      <w:r w:rsidR="00F90893">
        <w:rPr>
          <w:rFonts w:ascii="Arial" w:hAnsi="Arial" w:cs="Arial"/>
        </w:rPr>
        <w:t>.</w:t>
      </w:r>
      <w:r w:rsidRPr="007873A1">
        <w:rPr>
          <w:rFonts w:ascii="Arial" w:hAnsi="Arial" w:cs="Arial"/>
        </w:rPr>
        <w:t>, Silver</w:t>
      </w:r>
      <w:r w:rsidR="00F90893">
        <w:rPr>
          <w:rFonts w:ascii="Arial" w:hAnsi="Arial" w:cs="Arial"/>
        </w:rPr>
        <w:t>,</w:t>
      </w:r>
      <w:r w:rsidRPr="007873A1">
        <w:rPr>
          <w:rFonts w:ascii="Arial" w:hAnsi="Arial" w:cs="Arial"/>
        </w:rPr>
        <w:t xml:space="preserve"> G</w:t>
      </w:r>
      <w:r w:rsidR="00F90893">
        <w:rPr>
          <w:rFonts w:ascii="Arial" w:hAnsi="Arial" w:cs="Arial"/>
        </w:rPr>
        <w:t>.</w:t>
      </w:r>
      <w:r w:rsidRPr="007873A1">
        <w:rPr>
          <w:rFonts w:ascii="Arial" w:hAnsi="Arial" w:cs="Arial"/>
        </w:rPr>
        <w:t>M</w:t>
      </w:r>
      <w:r w:rsidR="00F90893">
        <w:rPr>
          <w:rFonts w:ascii="Arial" w:hAnsi="Arial" w:cs="Arial"/>
        </w:rPr>
        <w:t>.</w:t>
      </w:r>
      <w:r w:rsidRPr="007873A1">
        <w:rPr>
          <w:rFonts w:ascii="Arial" w:hAnsi="Arial" w:cs="Arial"/>
        </w:rPr>
        <w:t>, West</w:t>
      </w:r>
      <w:r w:rsidR="00F90893">
        <w:rPr>
          <w:rFonts w:ascii="Arial" w:hAnsi="Arial" w:cs="Arial"/>
        </w:rPr>
        <w:t>,</w:t>
      </w:r>
      <w:r w:rsidRPr="007873A1">
        <w:rPr>
          <w:rFonts w:ascii="Arial" w:hAnsi="Arial" w:cs="Arial"/>
        </w:rPr>
        <w:t xml:space="preserve"> M</w:t>
      </w:r>
      <w:r w:rsidR="00F90893">
        <w:rPr>
          <w:rFonts w:ascii="Arial" w:hAnsi="Arial" w:cs="Arial"/>
        </w:rPr>
        <w:t>.</w:t>
      </w:r>
      <w:r w:rsidRPr="007873A1">
        <w:rPr>
          <w:rFonts w:ascii="Arial" w:hAnsi="Arial" w:cs="Arial"/>
        </w:rPr>
        <w:t>A</w:t>
      </w:r>
      <w:r w:rsidR="00F90893">
        <w:rPr>
          <w:rFonts w:ascii="Arial" w:hAnsi="Arial" w:cs="Arial"/>
        </w:rPr>
        <w:t>.</w:t>
      </w:r>
      <w:r w:rsidRPr="007873A1">
        <w:rPr>
          <w:rFonts w:ascii="Arial" w:hAnsi="Arial" w:cs="Arial"/>
        </w:rPr>
        <w:t>, Shapiro</w:t>
      </w:r>
      <w:r w:rsidR="00F90893">
        <w:rPr>
          <w:rFonts w:ascii="Arial" w:hAnsi="Arial" w:cs="Arial"/>
        </w:rPr>
        <w:t>,</w:t>
      </w:r>
      <w:r w:rsidRPr="007873A1">
        <w:rPr>
          <w:rFonts w:ascii="Arial" w:hAnsi="Arial" w:cs="Arial"/>
        </w:rPr>
        <w:t xml:space="preserve"> M</w:t>
      </w:r>
      <w:r w:rsidR="00F90893">
        <w:rPr>
          <w:rFonts w:ascii="Arial" w:hAnsi="Arial" w:cs="Arial"/>
        </w:rPr>
        <w:t>.</w:t>
      </w:r>
      <w:r w:rsidRPr="007873A1">
        <w:rPr>
          <w:rFonts w:ascii="Arial" w:hAnsi="Arial" w:cs="Arial"/>
        </w:rPr>
        <w:t>B</w:t>
      </w:r>
      <w:r w:rsidR="00F90893">
        <w:rPr>
          <w:rFonts w:ascii="Arial" w:hAnsi="Arial" w:cs="Arial"/>
        </w:rPr>
        <w:t>.</w:t>
      </w:r>
      <w:r w:rsidRPr="007873A1">
        <w:rPr>
          <w:rFonts w:ascii="Arial" w:hAnsi="Arial" w:cs="Arial"/>
        </w:rPr>
        <w:t>, Smith</w:t>
      </w:r>
      <w:r w:rsidR="00F90893">
        <w:rPr>
          <w:rFonts w:ascii="Arial" w:hAnsi="Arial" w:cs="Arial"/>
        </w:rPr>
        <w:t>,</w:t>
      </w:r>
      <w:r w:rsidRPr="007873A1">
        <w:rPr>
          <w:rFonts w:ascii="Arial" w:hAnsi="Arial" w:cs="Arial"/>
        </w:rPr>
        <w:t xml:space="preserve"> R</w:t>
      </w:r>
      <w:r w:rsidR="00F90893">
        <w:rPr>
          <w:rFonts w:ascii="Arial" w:hAnsi="Arial" w:cs="Arial"/>
        </w:rPr>
        <w:t>.</w:t>
      </w:r>
      <w:r w:rsidRPr="007873A1">
        <w:rPr>
          <w:rFonts w:ascii="Arial" w:hAnsi="Arial" w:cs="Arial"/>
        </w:rPr>
        <w:t>, Camp</w:t>
      </w:r>
      <w:r w:rsidR="00F90893">
        <w:rPr>
          <w:rFonts w:ascii="Arial" w:hAnsi="Arial" w:cs="Arial"/>
        </w:rPr>
        <w:t>,</w:t>
      </w:r>
      <w:r w:rsidRPr="007873A1">
        <w:rPr>
          <w:rFonts w:ascii="Arial" w:hAnsi="Arial" w:cs="Arial"/>
        </w:rPr>
        <w:t xml:space="preserve"> D</w:t>
      </w:r>
      <w:r w:rsidR="00F90893">
        <w:rPr>
          <w:rFonts w:ascii="Arial" w:hAnsi="Arial" w:cs="Arial"/>
        </w:rPr>
        <w:t>.</w:t>
      </w:r>
      <w:r w:rsidRPr="007873A1">
        <w:rPr>
          <w:rFonts w:ascii="Arial" w:hAnsi="Arial" w:cs="Arial"/>
        </w:rPr>
        <w:t>G</w:t>
      </w:r>
      <w:r w:rsidR="00F90893">
        <w:rPr>
          <w:rFonts w:ascii="Arial" w:hAnsi="Arial" w:cs="Arial"/>
        </w:rPr>
        <w:t>.</w:t>
      </w:r>
      <w:r w:rsidRPr="007873A1">
        <w:rPr>
          <w:rFonts w:ascii="Arial" w:hAnsi="Arial" w:cs="Arial"/>
        </w:rPr>
        <w:t xml:space="preserve"> 2nd, Qian</w:t>
      </w:r>
      <w:r w:rsidR="00F90893">
        <w:rPr>
          <w:rFonts w:ascii="Arial" w:hAnsi="Arial" w:cs="Arial"/>
        </w:rPr>
        <w:t>,</w:t>
      </w:r>
      <w:r w:rsidRPr="007873A1">
        <w:rPr>
          <w:rFonts w:ascii="Arial" w:hAnsi="Arial" w:cs="Arial"/>
        </w:rPr>
        <w:t xml:space="preserve"> W</w:t>
      </w:r>
      <w:r w:rsidR="00F90893">
        <w:rPr>
          <w:rFonts w:ascii="Arial" w:hAnsi="Arial" w:cs="Arial"/>
        </w:rPr>
        <w:t>.</w:t>
      </w:r>
      <w:r w:rsidRPr="007873A1">
        <w:rPr>
          <w:rFonts w:ascii="Arial" w:hAnsi="Arial" w:cs="Arial"/>
        </w:rPr>
        <w:t>, Storey</w:t>
      </w:r>
      <w:r w:rsidR="00F90893">
        <w:rPr>
          <w:rFonts w:ascii="Arial" w:hAnsi="Arial" w:cs="Arial"/>
        </w:rPr>
        <w:t>,</w:t>
      </w:r>
      <w:r w:rsidRPr="007873A1">
        <w:rPr>
          <w:rFonts w:ascii="Arial" w:hAnsi="Arial" w:cs="Arial"/>
        </w:rPr>
        <w:t xml:space="preserve"> J</w:t>
      </w:r>
      <w:r w:rsidR="00F90893">
        <w:rPr>
          <w:rFonts w:ascii="Arial" w:hAnsi="Arial" w:cs="Arial"/>
        </w:rPr>
        <w:t>.</w:t>
      </w:r>
      <w:r w:rsidRPr="007873A1">
        <w:rPr>
          <w:rFonts w:ascii="Arial" w:hAnsi="Arial" w:cs="Arial"/>
        </w:rPr>
        <w:t>, Mindrinos</w:t>
      </w:r>
      <w:r w:rsidR="00F90893">
        <w:rPr>
          <w:rFonts w:ascii="Arial" w:hAnsi="Arial" w:cs="Arial"/>
        </w:rPr>
        <w:t>,</w:t>
      </w:r>
      <w:r w:rsidRPr="007873A1">
        <w:rPr>
          <w:rFonts w:ascii="Arial" w:hAnsi="Arial" w:cs="Arial"/>
        </w:rPr>
        <w:t xml:space="preserve"> M</w:t>
      </w:r>
      <w:r w:rsidR="00F90893">
        <w:rPr>
          <w:rFonts w:ascii="Arial" w:hAnsi="Arial" w:cs="Arial"/>
        </w:rPr>
        <w:t>.</w:t>
      </w:r>
      <w:r w:rsidRPr="007873A1">
        <w:rPr>
          <w:rFonts w:ascii="Arial" w:hAnsi="Arial" w:cs="Arial"/>
        </w:rPr>
        <w:t>, Tibshirani</w:t>
      </w:r>
      <w:r w:rsidR="00F90893">
        <w:rPr>
          <w:rFonts w:ascii="Arial" w:hAnsi="Arial" w:cs="Arial"/>
        </w:rPr>
        <w:t>,</w:t>
      </w:r>
      <w:r w:rsidRPr="007873A1">
        <w:rPr>
          <w:rFonts w:ascii="Arial" w:hAnsi="Arial" w:cs="Arial"/>
        </w:rPr>
        <w:t xml:space="preserve"> R</w:t>
      </w:r>
      <w:r w:rsidR="00F90893">
        <w:rPr>
          <w:rFonts w:ascii="Arial" w:hAnsi="Arial" w:cs="Arial"/>
        </w:rPr>
        <w:t>.</w:t>
      </w:r>
      <w:r w:rsidRPr="007873A1">
        <w:rPr>
          <w:rFonts w:ascii="Arial" w:hAnsi="Arial" w:cs="Arial"/>
        </w:rPr>
        <w:t>, Lowry</w:t>
      </w:r>
      <w:r w:rsidR="00F90893">
        <w:rPr>
          <w:rFonts w:ascii="Arial" w:hAnsi="Arial" w:cs="Arial"/>
        </w:rPr>
        <w:t>,</w:t>
      </w:r>
      <w:r w:rsidRPr="007873A1">
        <w:rPr>
          <w:rFonts w:ascii="Arial" w:hAnsi="Arial" w:cs="Arial"/>
        </w:rPr>
        <w:t xml:space="preserve"> S</w:t>
      </w:r>
      <w:r w:rsidR="00F90893">
        <w:rPr>
          <w:rFonts w:ascii="Arial" w:hAnsi="Arial" w:cs="Arial"/>
        </w:rPr>
        <w:t>.</w:t>
      </w:r>
      <w:r w:rsidRPr="007873A1">
        <w:rPr>
          <w:rFonts w:ascii="Arial" w:hAnsi="Arial" w:cs="Arial"/>
        </w:rPr>
        <w:t>, Calvano</w:t>
      </w:r>
      <w:r w:rsidR="00F90893">
        <w:rPr>
          <w:rFonts w:ascii="Arial" w:hAnsi="Arial" w:cs="Arial"/>
        </w:rPr>
        <w:t>,</w:t>
      </w:r>
      <w:r w:rsidRPr="007873A1">
        <w:rPr>
          <w:rFonts w:ascii="Arial" w:hAnsi="Arial" w:cs="Arial"/>
        </w:rPr>
        <w:t xml:space="preserve"> S</w:t>
      </w:r>
      <w:r w:rsidR="00F90893">
        <w:rPr>
          <w:rFonts w:ascii="Arial" w:hAnsi="Arial" w:cs="Arial"/>
        </w:rPr>
        <w:t>.</w:t>
      </w:r>
      <w:r w:rsidRPr="007873A1">
        <w:rPr>
          <w:rFonts w:ascii="Arial" w:hAnsi="Arial" w:cs="Arial"/>
        </w:rPr>
        <w:t>, Chaudry</w:t>
      </w:r>
      <w:r w:rsidR="00F90893">
        <w:rPr>
          <w:rFonts w:ascii="Arial" w:hAnsi="Arial" w:cs="Arial"/>
        </w:rPr>
        <w:t>,</w:t>
      </w:r>
      <w:r w:rsidRPr="007873A1">
        <w:rPr>
          <w:rFonts w:ascii="Arial" w:hAnsi="Arial" w:cs="Arial"/>
        </w:rPr>
        <w:t xml:space="preserve"> I</w:t>
      </w:r>
      <w:r w:rsidR="00F90893">
        <w:rPr>
          <w:rFonts w:ascii="Arial" w:hAnsi="Arial" w:cs="Arial"/>
        </w:rPr>
        <w:t>.</w:t>
      </w:r>
      <w:r w:rsidRPr="007873A1">
        <w:rPr>
          <w:rFonts w:ascii="Arial" w:hAnsi="Arial" w:cs="Arial"/>
        </w:rPr>
        <w:t>, West</w:t>
      </w:r>
      <w:r w:rsidR="00F90893">
        <w:rPr>
          <w:rFonts w:ascii="Arial" w:hAnsi="Arial" w:cs="Arial"/>
        </w:rPr>
        <w:t>,</w:t>
      </w:r>
      <w:r w:rsidRPr="007873A1">
        <w:rPr>
          <w:rFonts w:ascii="Arial" w:hAnsi="Arial" w:cs="Arial"/>
        </w:rPr>
        <w:t xml:space="preserve"> M</w:t>
      </w:r>
      <w:r w:rsidR="00F90893">
        <w:rPr>
          <w:rFonts w:ascii="Arial" w:hAnsi="Arial" w:cs="Arial"/>
        </w:rPr>
        <w:t>.</w:t>
      </w:r>
      <w:r w:rsidRPr="007873A1">
        <w:rPr>
          <w:rFonts w:ascii="Arial" w:hAnsi="Arial" w:cs="Arial"/>
        </w:rPr>
        <w:t>A</w:t>
      </w:r>
      <w:r w:rsidR="00F90893">
        <w:rPr>
          <w:rFonts w:ascii="Arial" w:hAnsi="Arial" w:cs="Arial"/>
        </w:rPr>
        <w:t>.</w:t>
      </w:r>
      <w:r w:rsidRPr="007873A1">
        <w:rPr>
          <w:rFonts w:ascii="Arial" w:hAnsi="Arial" w:cs="Arial"/>
        </w:rPr>
        <w:t>, Cohen</w:t>
      </w:r>
      <w:r w:rsidR="00F90893">
        <w:rPr>
          <w:rFonts w:ascii="Arial" w:hAnsi="Arial" w:cs="Arial"/>
        </w:rPr>
        <w:t>,</w:t>
      </w:r>
      <w:r w:rsidRPr="007873A1">
        <w:rPr>
          <w:rFonts w:ascii="Arial" w:hAnsi="Arial" w:cs="Arial"/>
        </w:rPr>
        <w:t xml:space="preserve"> M</w:t>
      </w:r>
      <w:r w:rsidR="00F90893">
        <w:rPr>
          <w:rFonts w:ascii="Arial" w:hAnsi="Arial" w:cs="Arial"/>
        </w:rPr>
        <w:t>.</w:t>
      </w:r>
      <w:r w:rsidRPr="007873A1">
        <w:rPr>
          <w:rFonts w:ascii="Arial" w:hAnsi="Arial" w:cs="Arial"/>
        </w:rPr>
        <w:t>, Moore</w:t>
      </w:r>
      <w:r w:rsidR="00F90893">
        <w:rPr>
          <w:rFonts w:ascii="Arial" w:hAnsi="Arial" w:cs="Arial"/>
        </w:rPr>
        <w:t>,</w:t>
      </w:r>
      <w:r w:rsidRPr="007873A1">
        <w:rPr>
          <w:rFonts w:ascii="Arial" w:hAnsi="Arial" w:cs="Arial"/>
        </w:rPr>
        <w:t xml:space="preserve"> E</w:t>
      </w:r>
      <w:r w:rsidR="00F90893">
        <w:rPr>
          <w:rFonts w:ascii="Arial" w:hAnsi="Arial" w:cs="Arial"/>
        </w:rPr>
        <w:t>.</w:t>
      </w:r>
      <w:r w:rsidRPr="007873A1">
        <w:rPr>
          <w:rFonts w:ascii="Arial" w:hAnsi="Arial" w:cs="Arial"/>
        </w:rPr>
        <w:t>E</w:t>
      </w:r>
      <w:r w:rsidR="00F90893">
        <w:rPr>
          <w:rFonts w:ascii="Arial" w:hAnsi="Arial" w:cs="Arial"/>
        </w:rPr>
        <w:t>.</w:t>
      </w:r>
      <w:r w:rsidRPr="007873A1">
        <w:rPr>
          <w:rFonts w:ascii="Arial" w:hAnsi="Arial" w:cs="Arial"/>
        </w:rPr>
        <w:t>, Johnson</w:t>
      </w:r>
      <w:r w:rsidR="00F90893">
        <w:rPr>
          <w:rFonts w:ascii="Arial" w:hAnsi="Arial" w:cs="Arial"/>
        </w:rPr>
        <w:t>,</w:t>
      </w:r>
      <w:r w:rsidRPr="007873A1">
        <w:rPr>
          <w:rFonts w:ascii="Arial" w:hAnsi="Arial" w:cs="Arial"/>
        </w:rPr>
        <w:t xml:space="preserve"> J</w:t>
      </w:r>
      <w:r w:rsidR="00F90893">
        <w:rPr>
          <w:rFonts w:ascii="Arial" w:hAnsi="Arial" w:cs="Arial"/>
        </w:rPr>
        <w:t>.</w:t>
      </w:r>
      <w:r w:rsidRPr="007873A1">
        <w:rPr>
          <w:rFonts w:ascii="Arial" w:hAnsi="Arial" w:cs="Arial"/>
        </w:rPr>
        <w:t xml:space="preserve">, </w:t>
      </w:r>
      <w:r w:rsidRPr="007873A1">
        <w:rPr>
          <w:rFonts w:ascii="Arial" w:hAnsi="Arial" w:cs="Arial"/>
          <w:b/>
        </w:rPr>
        <w:t>Moldawer</w:t>
      </w:r>
      <w:r w:rsidR="00F90893">
        <w:rPr>
          <w:rFonts w:ascii="Arial" w:hAnsi="Arial" w:cs="Arial"/>
          <w:b/>
        </w:rPr>
        <w:t>,</w:t>
      </w:r>
      <w:r w:rsidRPr="007873A1">
        <w:rPr>
          <w:rFonts w:ascii="Arial" w:hAnsi="Arial" w:cs="Arial"/>
          <w:b/>
        </w:rPr>
        <w:t xml:space="preserve"> L</w:t>
      </w:r>
      <w:r w:rsidR="00F90893">
        <w:rPr>
          <w:rFonts w:ascii="Arial" w:hAnsi="Arial" w:cs="Arial"/>
          <w:b/>
        </w:rPr>
        <w:t>.</w:t>
      </w:r>
      <w:r w:rsidRPr="007873A1">
        <w:rPr>
          <w:rFonts w:ascii="Arial" w:hAnsi="Arial" w:cs="Arial"/>
          <w:b/>
        </w:rPr>
        <w:t>L</w:t>
      </w:r>
      <w:r w:rsidR="00F90893">
        <w:rPr>
          <w:rFonts w:ascii="Arial" w:hAnsi="Arial" w:cs="Arial"/>
          <w:b/>
        </w:rPr>
        <w:t>.</w:t>
      </w:r>
      <w:r w:rsidRPr="007873A1">
        <w:rPr>
          <w:rFonts w:ascii="Arial" w:hAnsi="Arial" w:cs="Arial"/>
        </w:rPr>
        <w:t>, Baker</w:t>
      </w:r>
      <w:r w:rsidR="00F90893">
        <w:rPr>
          <w:rFonts w:ascii="Arial" w:hAnsi="Arial" w:cs="Arial"/>
        </w:rPr>
        <w:t>,</w:t>
      </w:r>
      <w:r w:rsidRPr="007873A1">
        <w:rPr>
          <w:rFonts w:ascii="Arial" w:hAnsi="Arial" w:cs="Arial"/>
        </w:rPr>
        <w:t xml:space="preserve"> H</w:t>
      </w:r>
      <w:r w:rsidR="00F90893">
        <w:rPr>
          <w:rFonts w:ascii="Arial" w:hAnsi="Arial" w:cs="Arial"/>
        </w:rPr>
        <w:t>.</w:t>
      </w:r>
      <w:r w:rsidRPr="007873A1">
        <w:rPr>
          <w:rFonts w:ascii="Arial" w:hAnsi="Arial" w:cs="Arial"/>
        </w:rPr>
        <w:t>V</w:t>
      </w:r>
      <w:r w:rsidR="00F90893">
        <w:rPr>
          <w:rFonts w:ascii="Arial" w:hAnsi="Arial" w:cs="Arial"/>
        </w:rPr>
        <w:t>.</w:t>
      </w:r>
      <w:r w:rsidRPr="007873A1">
        <w:rPr>
          <w:rFonts w:ascii="Arial" w:hAnsi="Arial" w:cs="Arial"/>
        </w:rPr>
        <w:t>, Efron</w:t>
      </w:r>
      <w:r w:rsidR="00F90893">
        <w:rPr>
          <w:rFonts w:ascii="Arial" w:hAnsi="Arial" w:cs="Arial"/>
        </w:rPr>
        <w:t>,</w:t>
      </w:r>
      <w:r w:rsidRPr="007873A1">
        <w:rPr>
          <w:rFonts w:ascii="Arial" w:hAnsi="Arial" w:cs="Arial"/>
        </w:rPr>
        <w:t xml:space="preserve"> P</w:t>
      </w:r>
      <w:r w:rsidR="00F90893">
        <w:rPr>
          <w:rFonts w:ascii="Arial" w:hAnsi="Arial" w:cs="Arial"/>
        </w:rPr>
        <w:t>.</w:t>
      </w:r>
      <w:r w:rsidRPr="007873A1">
        <w:rPr>
          <w:rFonts w:ascii="Arial" w:hAnsi="Arial" w:cs="Arial"/>
        </w:rPr>
        <w:t>A</w:t>
      </w:r>
      <w:r w:rsidR="00F90893">
        <w:rPr>
          <w:rFonts w:ascii="Arial" w:hAnsi="Arial" w:cs="Arial"/>
        </w:rPr>
        <w:t>.</w:t>
      </w:r>
      <w:r w:rsidRPr="007873A1">
        <w:rPr>
          <w:rFonts w:ascii="Arial" w:hAnsi="Arial" w:cs="Arial"/>
        </w:rPr>
        <w:t>, Balis</w:t>
      </w:r>
      <w:r w:rsidR="00F90893">
        <w:rPr>
          <w:rFonts w:ascii="Arial" w:hAnsi="Arial" w:cs="Arial"/>
        </w:rPr>
        <w:t>,</w:t>
      </w:r>
      <w:r w:rsidRPr="007873A1">
        <w:rPr>
          <w:rFonts w:ascii="Arial" w:hAnsi="Arial" w:cs="Arial"/>
        </w:rPr>
        <w:t xml:space="preserve"> U</w:t>
      </w:r>
      <w:r w:rsidR="00F90893">
        <w:rPr>
          <w:rFonts w:ascii="Arial" w:hAnsi="Arial" w:cs="Arial"/>
        </w:rPr>
        <w:t>.</w:t>
      </w:r>
      <w:r w:rsidRPr="007873A1">
        <w:rPr>
          <w:rFonts w:ascii="Arial" w:hAnsi="Arial" w:cs="Arial"/>
        </w:rPr>
        <w:t>G</w:t>
      </w:r>
      <w:r w:rsidR="00F90893">
        <w:rPr>
          <w:rFonts w:ascii="Arial" w:hAnsi="Arial" w:cs="Arial"/>
        </w:rPr>
        <w:t>.</w:t>
      </w:r>
      <w:r w:rsidRPr="007873A1">
        <w:rPr>
          <w:rFonts w:ascii="Arial" w:hAnsi="Arial" w:cs="Arial"/>
        </w:rPr>
        <w:t>, Billiar</w:t>
      </w:r>
      <w:r w:rsidR="00F90893">
        <w:rPr>
          <w:rFonts w:ascii="Arial" w:hAnsi="Arial" w:cs="Arial"/>
        </w:rPr>
        <w:t>,</w:t>
      </w:r>
      <w:r w:rsidRPr="007873A1">
        <w:rPr>
          <w:rFonts w:ascii="Arial" w:hAnsi="Arial" w:cs="Arial"/>
        </w:rPr>
        <w:t xml:space="preserve"> T</w:t>
      </w:r>
      <w:r w:rsidR="00F90893">
        <w:rPr>
          <w:rFonts w:ascii="Arial" w:hAnsi="Arial" w:cs="Arial"/>
        </w:rPr>
        <w:t>.</w:t>
      </w:r>
      <w:r w:rsidRPr="007873A1">
        <w:rPr>
          <w:rFonts w:ascii="Arial" w:hAnsi="Arial" w:cs="Arial"/>
        </w:rPr>
        <w:t>R</w:t>
      </w:r>
      <w:r w:rsidR="00F90893">
        <w:rPr>
          <w:rFonts w:ascii="Arial" w:hAnsi="Arial" w:cs="Arial"/>
        </w:rPr>
        <w:t>., Ochoa,</w:t>
      </w:r>
      <w:r w:rsidRPr="007873A1">
        <w:rPr>
          <w:rFonts w:ascii="Arial" w:hAnsi="Arial" w:cs="Arial"/>
        </w:rPr>
        <w:t>J</w:t>
      </w:r>
      <w:r w:rsidR="00F90893">
        <w:rPr>
          <w:rFonts w:ascii="Arial" w:hAnsi="Arial" w:cs="Arial"/>
        </w:rPr>
        <w:t>.</w:t>
      </w:r>
      <w:r w:rsidRPr="007873A1">
        <w:rPr>
          <w:rFonts w:ascii="Arial" w:hAnsi="Arial" w:cs="Arial"/>
        </w:rPr>
        <w:t>B</w:t>
      </w:r>
      <w:r w:rsidR="00F90893">
        <w:rPr>
          <w:rFonts w:ascii="Arial" w:hAnsi="Arial" w:cs="Arial"/>
        </w:rPr>
        <w:t>.</w:t>
      </w:r>
      <w:r w:rsidRPr="007873A1">
        <w:rPr>
          <w:rFonts w:ascii="Arial" w:hAnsi="Arial" w:cs="Arial"/>
        </w:rPr>
        <w:t>, Sperry</w:t>
      </w:r>
      <w:r w:rsidR="00F90893">
        <w:rPr>
          <w:rFonts w:ascii="Arial" w:hAnsi="Arial" w:cs="Arial"/>
        </w:rPr>
        <w:t>,</w:t>
      </w:r>
      <w:r w:rsidRPr="007873A1">
        <w:rPr>
          <w:rFonts w:ascii="Arial" w:hAnsi="Arial" w:cs="Arial"/>
        </w:rPr>
        <w:t xml:space="preserve"> J</w:t>
      </w:r>
      <w:r w:rsidR="00F90893">
        <w:rPr>
          <w:rFonts w:ascii="Arial" w:hAnsi="Arial" w:cs="Arial"/>
        </w:rPr>
        <w:t>.</w:t>
      </w:r>
      <w:r w:rsidRPr="007873A1">
        <w:rPr>
          <w:rFonts w:ascii="Arial" w:hAnsi="Arial" w:cs="Arial"/>
        </w:rPr>
        <w:t>L</w:t>
      </w:r>
      <w:r w:rsidR="00F90893">
        <w:rPr>
          <w:rFonts w:ascii="Arial" w:hAnsi="Arial" w:cs="Arial"/>
        </w:rPr>
        <w:t>.</w:t>
      </w:r>
      <w:r w:rsidRPr="007873A1">
        <w:rPr>
          <w:rFonts w:ascii="Arial" w:hAnsi="Arial" w:cs="Arial"/>
        </w:rPr>
        <w:t>, Miller-Graziano</w:t>
      </w:r>
      <w:r w:rsidR="00F90893">
        <w:rPr>
          <w:rFonts w:ascii="Arial" w:hAnsi="Arial" w:cs="Arial"/>
        </w:rPr>
        <w:t>,</w:t>
      </w:r>
      <w:r w:rsidRPr="007873A1">
        <w:rPr>
          <w:rFonts w:ascii="Arial" w:hAnsi="Arial" w:cs="Arial"/>
        </w:rPr>
        <w:t xml:space="preserve"> C</w:t>
      </w:r>
      <w:r w:rsidR="00F90893">
        <w:rPr>
          <w:rFonts w:ascii="Arial" w:hAnsi="Arial" w:cs="Arial"/>
        </w:rPr>
        <w:t>.</w:t>
      </w:r>
      <w:r w:rsidRPr="007873A1">
        <w:rPr>
          <w:rFonts w:ascii="Arial" w:hAnsi="Arial" w:cs="Arial"/>
        </w:rPr>
        <w:t>L</w:t>
      </w:r>
      <w:r w:rsidR="00F90893">
        <w:rPr>
          <w:rFonts w:ascii="Arial" w:hAnsi="Arial" w:cs="Arial"/>
        </w:rPr>
        <w:t>.</w:t>
      </w:r>
      <w:r w:rsidRPr="007873A1">
        <w:rPr>
          <w:rFonts w:ascii="Arial" w:hAnsi="Arial" w:cs="Arial"/>
        </w:rPr>
        <w:t>, De</w:t>
      </w:r>
      <w:r w:rsidR="00F90893">
        <w:rPr>
          <w:rFonts w:ascii="Arial" w:hAnsi="Arial" w:cs="Arial"/>
        </w:rPr>
        <w:t>,</w:t>
      </w:r>
      <w:r w:rsidRPr="007873A1">
        <w:rPr>
          <w:rFonts w:ascii="Arial" w:hAnsi="Arial" w:cs="Arial"/>
        </w:rPr>
        <w:t xml:space="preserve"> A</w:t>
      </w:r>
      <w:r w:rsidR="00F90893">
        <w:rPr>
          <w:rFonts w:ascii="Arial" w:hAnsi="Arial" w:cs="Arial"/>
        </w:rPr>
        <w:t>.</w:t>
      </w:r>
      <w:r w:rsidRPr="007873A1">
        <w:rPr>
          <w:rFonts w:ascii="Arial" w:hAnsi="Arial" w:cs="Arial"/>
        </w:rPr>
        <w:t>K</w:t>
      </w:r>
      <w:r w:rsidR="00F90893">
        <w:rPr>
          <w:rFonts w:ascii="Arial" w:hAnsi="Arial" w:cs="Arial"/>
        </w:rPr>
        <w:t>.</w:t>
      </w:r>
      <w:r w:rsidRPr="007873A1">
        <w:rPr>
          <w:rFonts w:ascii="Arial" w:hAnsi="Arial" w:cs="Arial"/>
        </w:rPr>
        <w:t>, Bankey</w:t>
      </w:r>
      <w:r w:rsidR="00F90893">
        <w:rPr>
          <w:rFonts w:ascii="Arial" w:hAnsi="Arial" w:cs="Arial"/>
        </w:rPr>
        <w:t>,</w:t>
      </w:r>
      <w:r w:rsidRPr="007873A1">
        <w:rPr>
          <w:rFonts w:ascii="Arial" w:hAnsi="Arial" w:cs="Arial"/>
        </w:rPr>
        <w:t xml:space="preserve"> P</w:t>
      </w:r>
      <w:r w:rsidR="00F90893">
        <w:rPr>
          <w:rFonts w:ascii="Arial" w:hAnsi="Arial" w:cs="Arial"/>
        </w:rPr>
        <w:t>.</w:t>
      </w:r>
      <w:r w:rsidRPr="007873A1">
        <w:rPr>
          <w:rFonts w:ascii="Arial" w:hAnsi="Arial" w:cs="Arial"/>
        </w:rPr>
        <w:t>E</w:t>
      </w:r>
      <w:r w:rsidR="00F90893">
        <w:rPr>
          <w:rFonts w:ascii="Arial" w:hAnsi="Arial" w:cs="Arial"/>
        </w:rPr>
        <w:t>.</w:t>
      </w:r>
      <w:r w:rsidRPr="007873A1">
        <w:rPr>
          <w:rFonts w:ascii="Arial" w:hAnsi="Arial" w:cs="Arial"/>
        </w:rPr>
        <w:t>, Finnerty</w:t>
      </w:r>
      <w:r w:rsidR="00F90893">
        <w:rPr>
          <w:rFonts w:ascii="Arial" w:hAnsi="Arial" w:cs="Arial"/>
        </w:rPr>
        <w:t>,</w:t>
      </w:r>
      <w:r w:rsidRPr="007873A1">
        <w:rPr>
          <w:rFonts w:ascii="Arial" w:hAnsi="Arial" w:cs="Arial"/>
        </w:rPr>
        <w:t xml:space="preserve"> C</w:t>
      </w:r>
      <w:r w:rsidR="00F90893">
        <w:rPr>
          <w:rFonts w:ascii="Arial" w:hAnsi="Arial" w:cs="Arial"/>
        </w:rPr>
        <w:t>.</w:t>
      </w:r>
      <w:r w:rsidRPr="007873A1">
        <w:rPr>
          <w:rFonts w:ascii="Arial" w:hAnsi="Arial" w:cs="Arial"/>
        </w:rPr>
        <w:t>C</w:t>
      </w:r>
      <w:r w:rsidR="00F90893">
        <w:rPr>
          <w:rFonts w:ascii="Arial" w:hAnsi="Arial" w:cs="Arial"/>
        </w:rPr>
        <w:t>.</w:t>
      </w:r>
      <w:r w:rsidRPr="007873A1">
        <w:rPr>
          <w:rFonts w:ascii="Arial" w:hAnsi="Arial" w:cs="Arial"/>
        </w:rPr>
        <w:t>, Jeschke</w:t>
      </w:r>
      <w:r w:rsidR="00F90893">
        <w:rPr>
          <w:rFonts w:ascii="Arial" w:hAnsi="Arial" w:cs="Arial"/>
        </w:rPr>
        <w:t>,</w:t>
      </w:r>
      <w:r w:rsidRPr="007873A1">
        <w:rPr>
          <w:rFonts w:ascii="Arial" w:hAnsi="Arial" w:cs="Arial"/>
        </w:rPr>
        <w:t xml:space="preserve"> M</w:t>
      </w:r>
      <w:r w:rsidR="00F90893">
        <w:rPr>
          <w:rFonts w:ascii="Arial" w:hAnsi="Arial" w:cs="Arial"/>
        </w:rPr>
        <w:t>.</w:t>
      </w:r>
      <w:r w:rsidRPr="007873A1">
        <w:rPr>
          <w:rFonts w:ascii="Arial" w:hAnsi="Arial" w:cs="Arial"/>
        </w:rPr>
        <w:t>G</w:t>
      </w:r>
      <w:r w:rsidR="00F90893">
        <w:rPr>
          <w:rFonts w:ascii="Arial" w:hAnsi="Arial" w:cs="Arial"/>
        </w:rPr>
        <w:t>.</w:t>
      </w:r>
      <w:r w:rsidRPr="007873A1">
        <w:rPr>
          <w:rFonts w:ascii="Arial" w:hAnsi="Arial" w:cs="Arial"/>
        </w:rPr>
        <w:t>, Minei</w:t>
      </w:r>
      <w:r w:rsidR="00F90893">
        <w:rPr>
          <w:rFonts w:ascii="Arial" w:hAnsi="Arial" w:cs="Arial"/>
        </w:rPr>
        <w:t>,</w:t>
      </w:r>
      <w:r w:rsidRPr="007873A1">
        <w:rPr>
          <w:rFonts w:ascii="Arial" w:hAnsi="Arial" w:cs="Arial"/>
        </w:rPr>
        <w:t xml:space="preserve"> J</w:t>
      </w:r>
      <w:r w:rsidR="00F90893">
        <w:rPr>
          <w:rFonts w:ascii="Arial" w:hAnsi="Arial" w:cs="Arial"/>
        </w:rPr>
        <w:t>.</w:t>
      </w:r>
      <w:r w:rsidRPr="007873A1">
        <w:rPr>
          <w:rFonts w:ascii="Arial" w:hAnsi="Arial" w:cs="Arial"/>
        </w:rPr>
        <w:t>P</w:t>
      </w:r>
      <w:r w:rsidR="00F90893">
        <w:rPr>
          <w:rFonts w:ascii="Arial" w:hAnsi="Arial" w:cs="Arial"/>
        </w:rPr>
        <w:t>.</w:t>
      </w:r>
      <w:r w:rsidRPr="007873A1">
        <w:rPr>
          <w:rFonts w:ascii="Arial" w:hAnsi="Arial" w:cs="Arial"/>
        </w:rPr>
        <w:t>, Arnoldo</w:t>
      </w:r>
      <w:r w:rsidR="00F90893">
        <w:rPr>
          <w:rFonts w:ascii="Arial" w:hAnsi="Arial" w:cs="Arial"/>
        </w:rPr>
        <w:t>,</w:t>
      </w:r>
      <w:r w:rsidRPr="007873A1">
        <w:rPr>
          <w:rFonts w:ascii="Arial" w:hAnsi="Arial" w:cs="Arial"/>
        </w:rPr>
        <w:t xml:space="preserve"> B</w:t>
      </w:r>
      <w:r w:rsidR="00F90893">
        <w:rPr>
          <w:rFonts w:ascii="Arial" w:hAnsi="Arial" w:cs="Arial"/>
        </w:rPr>
        <w:t>.</w:t>
      </w:r>
      <w:r w:rsidRPr="007873A1">
        <w:rPr>
          <w:rFonts w:ascii="Arial" w:hAnsi="Arial" w:cs="Arial"/>
        </w:rPr>
        <w:t>D</w:t>
      </w:r>
      <w:r w:rsidR="00F90893">
        <w:rPr>
          <w:rFonts w:ascii="Arial" w:hAnsi="Arial" w:cs="Arial"/>
        </w:rPr>
        <w:t>.</w:t>
      </w:r>
      <w:r w:rsidRPr="007873A1">
        <w:rPr>
          <w:rFonts w:ascii="Arial" w:hAnsi="Arial" w:cs="Arial"/>
        </w:rPr>
        <w:t>, Hunt</w:t>
      </w:r>
      <w:r w:rsidR="00F90893">
        <w:rPr>
          <w:rFonts w:ascii="Arial" w:hAnsi="Arial" w:cs="Arial"/>
        </w:rPr>
        <w:t>,</w:t>
      </w:r>
      <w:r w:rsidRPr="007873A1">
        <w:rPr>
          <w:rFonts w:ascii="Arial" w:hAnsi="Arial" w:cs="Arial"/>
        </w:rPr>
        <w:t xml:space="preserve"> J</w:t>
      </w:r>
      <w:r w:rsidR="00F90893">
        <w:rPr>
          <w:rFonts w:ascii="Arial" w:hAnsi="Arial" w:cs="Arial"/>
        </w:rPr>
        <w:t>.</w:t>
      </w:r>
      <w:r w:rsidRPr="007873A1">
        <w:rPr>
          <w:rFonts w:ascii="Arial" w:hAnsi="Arial" w:cs="Arial"/>
        </w:rPr>
        <w:t>L</w:t>
      </w:r>
      <w:r w:rsidR="00F90893">
        <w:rPr>
          <w:rFonts w:ascii="Arial" w:hAnsi="Arial" w:cs="Arial"/>
        </w:rPr>
        <w:t>.</w:t>
      </w:r>
      <w:r w:rsidRPr="007873A1">
        <w:rPr>
          <w:rFonts w:ascii="Arial" w:hAnsi="Arial" w:cs="Arial"/>
        </w:rPr>
        <w:t>, Horton</w:t>
      </w:r>
      <w:r w:rsidR="00F90893">
        <w:rPr>
          <w:rFonts w:ascii="Arial" w:hAnsi="Arial" w:cs="Arial"/>
        </w:rPr>
        <w:t>,</w:t>
      </w:r>
      <w:r w:rsidRPr="007873A1">
        <w:rPr>
          <w:rFonts w:ascii="Arial" w:hAnsi="Arial" w:cs="Arial"/>
        </w:rPr>
        <w:t xml:space="preserve"> J</w:t>
      </w:r>
      <w:r w:rsidR="00F90893">
        <w:rPr>
          <w:rFonts w:ascii="Arial" w:hAnsi="Arial" w:cs="Arial"/>
        </w:rPr>
        <w:t>.</w:t>
      </w:r>
      <w:r w:rsidRPr="007873A1">
        <w:rPr>
          <w:rFonts w:ascii="Arial" w:hAnsi="Arial" w:cs="Arial"/>
        </w:rPr>
        <w:t>, Cobb</w:t>
      </w:r>
      <w:r w:rsidR="00F90893">
        <w:rPr>
          <w:rFonts w:ascii="Arial" w:hAnsi="Arial" w:cs="Arial"/>
        </w:rPr>
        <w:t>,</w:t>
      </w:r>
      <w:r w:rsidRPr="007873A1">
        <w:rPr>
          <w:rFonts w:ascii="Arial" w:hAnsi="Arial" w:cs="Arial"/>
        </w:rPr>
        <w:t xml:space="preserve"> J</w:t>
      </w:r>
      <w:r w:rsidR="00F90893">
        <w:rPr>
          <w:rFonts w:ascii="Arial" w:hAnsi="Arial" w:cs="Arial"/>
        </w:rPr>
        <w:t>.</w:t>
      </w:r>
      <w:r w:rsidRPr="007873A1">
        <w:rPr>
          <w:rFonts w:ascii="Arial" w:hAnsi="Arial" w:cs="Arial"/>
        </w:rPr>
        <w:t>P</w:t>
      </w:r>
      <w:r w:rsidR="00F90893">
        <w:rPr>
          <w:rFonts w:ascii="Arial" w:hAnsi="Arial" w:cs="Arial"/>
        </w:rPr>
        <w:t>.</w:t>
      </w:r>
      <w:r w:rsidRPr="007873A1">
        <w:rPr>
          <w:rFonts w:ascii="Arial" w:hAnsi="Arial" w:cs="Arial"/>
        </w:rPr>
        <w:t>, Brownstein</w:t>
      </w:r>
      <w:r w:rsidR="00F90893">
        <w:rPr>
          <w:rFonts w:ascii="Arial" w:hAnsi="Arial" w:cs="Arial"/>
        </w:rPr>
        <w:t>,</w:t>
      </w:r>
      <w:r w:rsidRPr="007873A1">
        <w:rPr>
          <w:rFonts w:ascii="Arial" w:hAnsi="Arial" w:cs="Arial"/>
        </w:rPr>
        <w:t xml:space="preserve"> B</w:t>
      </w:r>
      <w:r w:rsidR="00F90893">
        <w:rPr>
          <w:rFonts w:ascii="Arial" w:hAnsi="Arial" w:cs="Arial"/>
        </w:rPr>
        <w:t>.</w:t>
      </w:r>
      <w:r w:rsidRPr="007873A1">
        <w:rPr>
          <w:rFonts w:ascii="Arial" w:hAnsi="Arial" w:cs="Arial"/>
        </w:rPr>
        <w:t>, Freeman</w:t>
      </w:r>
      <w:r w:rsidR="00F90893">
        <w:rPr>
          <w:rFonts w:ascii="Arial" w:hAnsi="Arial" w:cs="Arial"/>
        </w:rPr>
        <w:t>,</w:t>
      </w:r>
      <w:r w:rsidRPr="007873A1">
        <w:rPr>
          <w:rFonts w:ascii="Arial" w:hAnsi="Arial" w:cs="Arial"/>
        </w:rPr>
        <w:t xml:space="preserve"> B</w:t>
      </w:r>
      <w:r w:rsidR="00F90893">
        <w:rPr>
          <w:rFonts w:ascii="Arial" w:hAnsi="Arial" w:cs="Arial"/>
        </w:rPr>
        <w:t>.</w:t>
      </w:r>
      <w:r w:rsidRPr="007873A1">
        <w:rPr>
          <w:rFonts w:ascii="Arial" w:hAnsi="Arial" w:cs="Arial"/>
        </w:rPr>
        <w:t>, Maier</w:t>
      </w:r>
      <w:r w:rsidR="00F90893">
        <w:rPr>
          <w:rFonts w:ascii="Arial" w:hAnsi="Arial" w:cs="Arial"/>
        </w:rPr>
        <w:t>,</w:t>
      </w:r>
      <w:r w:rsidRPr="007873A1">
        <w:rPr>
          <w:rFonts w:ascii="Arial" w:hAnsi="Arial" w:cs="Arial"/>
        </w:rPr>
        <w:t xml:space="preserve"> R</w:t>
      </w:r>
      <w:r w:rsidR="00F90893">
        <w:rPr>
          <w:rFonts w:ascii="Arial" w:hAnsi="Arial" w:cs="Arial"/>
        </w:rPr>
        <w:t>.</w:t>
      </w:r>
      <w:r w:rsidRPr="007873A1">
        <w:rPr>
          <w:rFonts w:ascii="Arial" w:hAnsi="Arial" w:cs="Arial"/>
        </w:rPr>
        <w:t>V</w:t>
      </w:r>
      <w:r w:rsidR="00F90893">
        <w:rPr>
          <w:rFonts w:ascii="Arial" w:hAnsi="Arial" w:cs="Arial"/>
        </w:rPr>
        <w:t>.</w:t>
      </w:r>
      <w:r w:rsidRPr="007873A1">
        <w:rPr>
          <w:rFonts w:ascii="Arial" w:hAnsi="Arial" w:cs="Arial"/>
        </w:rPr>
        <w:t>, Nathens</w:t>
      </w:r>
      <w:r w:rsidR="00F90893">
        <w:rPr>
          <w:rFonts w:ascii="Arial" w:hAnsi="Arial" w:cs="Arial"/>
        </w:rPr>
        <w:t>,</w:t>
      </w:r>
      <w:r w:rsidRPr="007873A1">
        <w:rPr>
          <w:rFonts w:ascii="Arial" w:hAnsi="Arial" w:cs="Arial"/>
        </w:rPr>
        <w:t xml:space="preserve"> A</w:t>
      </w:r>
      <w:r w:rsidR="00F90893">
        <w:rPr>
          <w:rFonts w:ascii="Arial" w:hAnsi="Arial" w:cs="Arial"/>
        </w:rPr>
        <w:t>.</w:t>
      </w:r>
      <w:r w:rsidRPr="007873A1">
        <w:rPr>
          <w:rFonts w:ascii="Arial" w:hAnsi="Arial" w:cs="Arial"/>
        </w:rPr>
        <w:t>B</w:t>
      </w:r>
      <w:r w:rsidR="00F90893">
        <w:rPr>
          <w:rFonts w:ascii="Arial" w:hAnsi="Arial" w:cs="Arial"/>
        </w:rPr>
        <w:t>.</w:t>
      </w:r>
      <w:r w:rsidRPr="007873A1">
        <w:rPr>
          <w:rFonts w:ascii="Arial" w:hAnsi="Arial" w:cs="Arial"/>
        </w:rPr>
        <w:t xml:space="preserve">, Cuschieri </w:t>
      </w:r>
      <w:r w:rsidR="00F90893">
        <w:rPr>
          <w:rFonts w:ascii="Arial" w:hAnsi="Arial" w:cs="Arial"/>
        </w:rPr>
        <w:t>,</w:t>
      </w:r>
      <w:r w:rsidRPr="007873A1">
        <w:rPr>
          <w:rFonts w:ascii="Arial" w:hAnsi="Arial" w:cs="Arial"/>
        </w:rPr>
        <w:t>J</w:t>
      </w:r>
      <w:r w:rsidR="00F90893">
        <w:rPr>
          <w:rFonts w:ascii="Arial" w:hAnsi="Arial" w:cs="Arial"/>
        </w:rPr>
        <w:t>.</w:t>
      </w:r>
      <w:r w:rsidRPr="007873A1">
        <w:rPr>
          <w:rFonts w:ascii="Arial" w:hAnsi="Arial" w:cs="Arial"/>
        </w:rPr>
        <w:t>, Gibran</w:t>
      </w:r>
      <w:r w:rsidR="00F90893">
        <w:rPr>
          <w:rFonts w:ascii="Arial" w:hAnsi="Arial" w:cs="Arial"/>
        </w:rPr>
        <w:t>,</w:t>
      </w:r>
      <w:r w:rsidRPr="007873A1">
        <w:rPr>
          <w:rFonts w:ascii="Arial" w:hAnsi="Arial" w:cs="Arial"/>
        </w:rPr>
        <w:t xml:space="preserve"> N</w:t>
      </w:r>
      <w:r w:rsidR="00F90893">
        <w:rPr>
          <w:rFonts w:ascii="Arial" w:hAnsi="Arial" w:cs="Arial"/>
        </w:rPr>
        <w:t>.</w:t>
      </w:r>
      <w:r w:rsidRPr="007873A1">
        <w:rPr>
          <w:rFonts w:ascii="Arial" w:hAnsi="Arial" w:cs="Arial"/>
        </w:rPr>
        <w:t>, Klein</w:t>
      </w:r>
      <w:r w:rsidR="00F90893">
        <w:rPr>
          <w:rFonts w:ascii="Arial" w:hAnsi="Arial" w:cs="Arial"/>
        </w:rPr>
        <w:t>,</w:t>
      </w:r>
      <w:r w:rsidRPr="007873A1">
        <w:rPr>
          <w:rFonts w:ascii="Arial" w:hAnsi="Arial" w:cs="Arial"/>
        </w:rPr>
        <w:t xml:space="preserve"> M</w:t>
      </w:r>
      <w:r w:rsidR="00F90893">
        <w:rPr>
          <w:rFonts w:ascii="Arial" w:hAnsi="Arial" w:cs="Arial"/>
        </w:rPr>
        <w:t>.</w:t>
      </w:r>
      <w:r w:rsidRPr="007873A1">
        <w:rPr>
          <w:rFonts w:ascii="Arial" w:hAnsi="Arial" w:cs="Arial"/>
        </w:rPr>
        <w:t>, O'Keefe</w:t>
      </w:r>
      <w:r w:rsidR="00F90893">
        <w:rPr>
          <w:rFonts w:ascii="Arial" w:hAnsi="Arial" w:cs="Arial"/>
        </w:rPr>
        <w:t>,</w:t>
      </w:r>
      <w:r w:rsidRPr="007873A1">
        <w:rPr>
          <w:rFonts w:ascii="Arial" w:hAnsi="Arial" w:cs="Arial"/>
        </w:rPr>
        <w:t xml:space="preserve"> G.</w:t>
      </w:r>
      <w:r>
        <w:rPr>
          <w:rFonts w:ascii="Arial" w:hAnsi="Arial" w:cs="Arial"/>
        </w:rPr>
        <w:t xml:space="preserve">  </w:t>
      </w:r>
      <w:r w:rsidRPr="007873A1">
        <w:rPr>
          <w:rFonts w:ascii="Arial" w:hAnsi="Arial" w:cs="Arial"/>
        </w:rPr>
        <w:t>Analysis of factorial time-course microarrays with application to a clinical study of burn injury.</w:t>
      </w:r>
      <w:r>
        <w:rPr>
          <w:rFonts w:ascii="Arial" w:hAnsi="Arial" w:cs="Arial"/>
        </w:rPr>
        <w:t xml:space="preserve">  </w:t>
      </w:r>
      <w:r w:rsidRPr="007873A1">
        <w:rPr>
          <w:rFonts w:ascii="Arial" w:hAnsi="Arial" w:cs="Arial"/>
          <w:i/>
        </w:rPr>
        <w:t>Proc Natl Acad Sci U S A</w:t>
      </w:r>
      <w:r w:rsidRPr="007873A1">
        <w:rPr>
          <w:rFonts w:ascii="Arial" w:hAnsi="Arial" w:cs="Arial"/>
        </w:rPr>
        <w:t>. 2010 Jun 1;107(22):9923-8. Epub 2010 May 17.</w:t>
      </w:r>
      <w:r w:rsidR="00BA726F">
        <w:rPr>
          <w:rFonts w:ascii="Arial" w:hAnsi="Arial" w:cs="Arial"/>
        </w:rPr>
        <w:t xml:space="preserve">  </w:t>
      </w:r>
      <w:r w:rsidR="00BA726F" w:rsidRPr="00BA726F">
        <w:rPr>
          <w:rFonts w:ascii="Arial" w:hAnsi="Arial" w:cs="Arial"/>
        </w:rPr>
        <w:t>PMCID: PMC2890487</w:t>
      </w:r>
    </w:p>
    <w:p w:rsidR="007873A1" w:rsidRDefault="007873A1" w:rsidP="007873A1">
      <w:pPr>
        <w:widowControl/>
        <w:spacing w:after="120"/>
        <w:rPr>
          <w:rFonts w:ascii="Arial" w:hAnsi="Arial" w:cs="Arial"/>
        </w:rPr>
      </w:pPr>
    </w:p>
    <w:p w:rsidR="007873A1" w:rsidRDefault="007873A1" w:rsidP="007873A1">
      <w:pPr>
        <w:widowControl/>
        <w:spacing w:after="120"/>
        <w:rPr>
          <w:rFonts w:ascii="Arial" w:hAnsi="Arial" w:cs="Arial"/>
        </w:rPr>
      </w:pPr>
      <w:r>
        <w:rPr>
          <w:rFonts w:ascii="Arial" w:hAnsi="Arial" w:cs="Arial"/>
        </w:rPr>
        <w:t xml:space="preserve">350)  </w:t>
      </w:r>
      <w:r w:rsidRPr="007873A1">
        <w:rPr>
          <w:rFonts w:ascii="Arial" w:hAnsi="Arial" w:cs="Arial"/>
        </w:rPr>
        <w:t>Cuenca</w:t>
      </w:r>
      <w:r w:rsidR="00F90893">
        <w:rPr>
          <w:rFonts w:ascii="Arial" w:hAnsi="Arial" w:cs="Arial"/>
        </w:rPr>
        <w:t>,</w:t>
      </w:r>
      <w:r w:rsidRPr="007873A1">
        <w:rPr>
          <w:rFonts w:ascii="Arial" w:hAnsi="Arial" w:cs="Arial"/>
        </w:rPr>
        <w:t xml:space="preserve"> A</w:t>
      </w:r>
      <w:r w:rsidR="00F90893">
        <w:rPr>
          <w:rFonts w:ascii="Arial" w:hAnsi="Arial" w:cs="Arial"/>
        </w:rPr>
        <w:t>.</w:t>
      </w:r>
      <w:r w:rsidRPr="007873A1">
        <w:rPr>
          <w:rFonts w:ascii="Arial" w:hAnsi="Arial" w:cs="Arial"/>
        </w:rPr>
        <w:t>G</w:t>
      </w:r>
      <w:r w:rsidR="00F90893">
        <w:rPr>
          <w:rFonts w:ascii="Arial" w:hAnsi="Arial" w:cs="Arial"/>
        </w:rPr>
        <w:t>.</w:t>
      </w:r>
      <w:r w:rsidRPr="007873A1">
        <w:rPr>
          <w:rFonts w:ascii="Arial" w:hAnsi="Arial" w:cs="Arial"/>
        </w:rPr>
        <w:t xml:space="preserve">, </w:t>
      </w:r>
      <w:r w:rsidRPr="007873A1">
        <w:rPr>
          <w:rFonts w:ascii="Arial" w:hAnsi="Arial" w:cs="Arial"/>
          <w:b/>
        </w:rPr>
        <w:t>Moldawer</w:t>
      </w:r>
      <w:r w:rsidR="00F90893">
        <w:rPr>
          <w:rFonts w:ascii="Arial" w:hAnsi="Arial" w:cs="Arial"/>
          <w:b/>
        </w:rPr>
        <w:t>,</w:t>
      </w:r>
      <w:r w:rsidRPr="007873A1">
        <w:rPr>
          <w:rFonts w:ascii="Arial" w:hAnsi="Arial" w:cs="Arial"/>
          <w:b/>
        </w:rPr>
        <w:t xml:space="preserve"> L</w:t>
      </w:r>
      <w:r w:rsidR="00F90893">
        <w:rPr>
          <w:rFonts w:ascii="Arial" w:hAnsi="Arial" w:cs="Arial"/>
          <w:b/>
        </w:rPr>
        <w:t>.</w:t>
      </w:r>
      <w:r w:rsidRPr="007873A1">
        <w:rPr>
          <w:rFonts w:ascii="Arial" w:hAnsi="Arial" w:cs="Arial"/>
          <w:b/>
        </w:rPr>
        <w:t>L</w:t>
      </w:r>
      <w:r w:rsidRPr="007873A1">
        <w:rPr>
          <w:rFonts w:ascii="Arial" w:hAnsi="Arial" w:cs="Arial"/>
        </w:rPr>
        <w:t>.</w:t>
      </w:r>
      <w:r>
        <w:rPr>
          <w:rFonts w:ascii="Arial" w:hAnsi="Arial" w:cs="Arial"/>
        </w:rPr>
        <w:t xml:space="preserve">  </w:t>
      </w:r>
      <w:r w:rsidRPr="007873A1">
        <w:rPr>
          <w:rFonts w:ascii="Arial" w:hAnsi="Arial" w:cs="Arial"/>
        </w:rPr>
        <w:t>Do Tregs link sepsis to tumor growth?</w:t>
      </w:r>
      <w:r>
        <w:rPr>
          <w:rFonts w:ascii="Arial" w:hAnsi="Arial" w:cs="Arial"/>
        </w:rPr>
        <w:t xml:space="preserve">  </w:t>
      </w:r>
      <w:r w:rsidRPr="007873A1">
        <w:rPr>
          <w:rFonts w:ascii="Arial" w:hAnsi="Arial" w:cs="Arial"/>
          <w:i/>
        </w:rPr>
        <w:t>Blood</w:t>
      </w:r>
      <w:r w:rsidRPr="007873A1">
        <w:rPr>
          <w:rFonts w:ascii="Arial" w:hAnsi="Arial" w:cs="Arial"/>
        </w:rPr>
        <w:t>. 2010 Jun 3;115(22):4324-5.</w:t>
      </w:r>
    </w:p>
    <w:p w:rsidR="007873A1" w:rsidRDefault="007873A1" w:rsidP="007873A1">
      <w:pPr>
        <w:widowControl/>
        <w:spacing w:after="120"/>
        <w:rPr>
          <w:rFonts w:ascii="Arial" w:hAnsi="Arial" w:cs="Arial"/>
        </w:rPr>
      </w:pPr>
    </w:p>
    <w:p w:rsidR="007873A1" w:rsidRDefault="007873A1" w:rsidP="007873A1">
      <w:pPr>
        <w:widowControl/>
        <w:spacing w:after="120"/>
        <w:rPr>
          <w:rFonts w:ascii="Arial" w:hAnsi="Arial" w:cs="Arial"/>
        </w:rPr>
      </w:pPr>
      <w:r>
        <w:rPr>
          <w:rFonts w:ascii="Arial" w:hAnsi="Arial" w:cs="Arial"/>
        </w:rPr>
        <w:t xml:space="preserve">351)  </w:t>
      </w:r>
      <w:r w:rsidRPr="007873A1">
        <w:rPr>
          <w:rFonts w:ascii="Arial" w:hAnsi="Arial" w:cs="Arial"/>
        </w:rPr>
        <w:t>Bihorac</w:t>
      </w:r>
      <w:r w:rsidR="00F90893">
        <w:rPr>
          <w:rFonts w:ascii="Arial" w:hAnsi="Arial" w:cs="Arial"/>
        </w:rPr>
        <w:t>,</w:t>
      </w:r>
      <w:r w:rsidRPr="007873A1">
        <w:rPr>
          <w:rFonts w:ascii="Arial" w:hAnsi="Arial" w:cs="Arial"/>
        </w:rPr>
        <w:t xml:space="preserve"> A</w:t>
      </w:r>
      <w:r w:rsidR="00F90893">
        <w:rPr>
          <w:rFonts w:ascii="Arial" w:hAnsi="Arial" w:cs="Arial"/>
        </w:rPr>
        <w:t>.</w:t>
      </w:r>
      <w:r w:rsidRPr="007873A1">
        <w:rPr>
          <w:rFonts w:ascii="Arial" w:hAnsi="Arial" w:cs="Arial"/>
        </w:rPr>
        <w:t>, Delano</w:t>
      </w:r>
      <w:r w:rsidR="00F90893">
        <w:rPr>
          <w:rFonts w:ascii="Arial" w:hAnsi="Arial" w:cs="Arial"/>
        </w:rPr>
        <w:t>,</w:t>
      </w:r>
      <w:r w:rsidRPr="007873A1">
        <w:rPr>
          <w:rFonts w:ascii="Arial" w:hAnsi="Arial" w:cs="Arial"/>
        </w:rPr>
        <w:t xml:space="preserve"> M</w:t>
      </w:r>
      <w:r w:rsidR="00F90893">
        <w:rPr>
          <w:rFonts w:ascii="Arial" w:hAnsi="Arial" w:cs="Arial"/>
        </w:rPr>
        <w:t>.</w:t>
      </w:r>
      <w:r w:rsidRPr="007873A1">
        <w:rPr>
          <w:rFonts w:ascii="Arial" w:hAnsi="Arial" w:cs="Arial"/>
        </w:rPr>
        <w:t>J</w:t>
      </w:r>
      <w:r w:rsidR="00F90893">
        <w:rPr>
          <w:rFonts w:ascii="Arial" w:hAnsi="Arial" w:cs="Arial"/>
        </w:rPr>
        <w:t>.</w:t>
      </w:r>
      <w:r w:rsidRPr="007873A1">
        <w:rPr>
          <w:rFonts w:ascii="Arial" w:hAnsi="Arial" w:cs="Arial"/>
        </w:rPr>
        <w:t>, Schold</w:t>
      </w:r>
      <w:r w:rsidR="00F90893">
        <w:rPr>
          <w:rFonts w:ascii="Arial" w:hAnsi="Arial" w:cs="Arial"/>
        </w:rPr>
        <w:t>,</w:t>
      </w:r>
      <w:r w:rsidRPr="007873A1">
        <w:rPr>
          <w:rFonts w:ascii="Arial" w:hAnsi="Arial" w:cs="Arial"/>
        </w:rPr>
        <w:t xml:space="preserve"> J</w:t>
      </w:r>
      <w:r w:rsidR="00F90893">
        <w:rPr>
          <w:rFonts w:ascii="Arial" w:hAnsi="Arial" w:cs="Arial"/>
        </w:rPr>
        <w:t>.</w:t>
      </w:r>
      <w:r w:rsidRPr="007873A1">
        <w:rPr>
          <w:rFonts w:ascii="Arial" w:hAnsi="Arial" w:cs="Arial"/>
        </w:rPr>
        <w:t>D</w:t>
      </w:r>
      <w:r w:rsidR="00F90893">
        <w:rPr>
          <w:rFonts w:ascii="Arial" w:hAnsi="Arial" w:cs="Arial"/>
        </w:rPr>
        <w:t>.</w:t>
      </w:r>
      <w:r w:rsidRPr="007873A1">
        <w:rPr>
          <w:rFonts w:ascii="Arial" w:hAnsi="Arial" w:cs="Arial"/>
        </w:rPr>
        <w:t>, Lopez</w:t>
      </w:r>
      <w:r w:rsidR="00F90893">
        <w:rPr>
          <w:rFonts w:ascii="Arial" w:hAnsi="Arial" w:cs="Arial"/>
        </w:rPr>
        <w:t>,</w:t>
      </w:r>
      <w:r w:rsidRPr="007873A1">
        <w:rPr>
          <w:rFonts w:ascii="Arial" w:hAnsi="Arial" w:cs="Arial"/>
        </w:rPr>
        <w:t xml:space="preserve"> M</w:t>
      </w:r>
      <w:r w:rsidR="00F90893">
        <w:rPr>
          <w:rFonts w:ascii="Arial" w:hAnsi="Arial" w:cs="Arial"/>
        </w:rPr>
        <w:t>.</w:t>
      </w:r>
      <w:r w:rsidRPr="007873A1">
        <w:rPr>
          <w:rFonts w:ascii="Arial" w:hAnsi="Arial" w:cs="Arial"/>
        </w:rPr>
        <w:t>C</w:t>
      </w:r>
      <w:r w:rsidR="00F90893">
        <w:rPr>
          <w:rFonts w:ascii="Arial" w:hAnsi="Arial" w:cs="Arial"/>
        </w:rPr>
        <w:t>.</w:t>
      </w:r>
      <w:r w:rsidRPr="007873A1">
        <w:rPr>
          <w:rFonts w:ascii="Arial" w:hAnsi="Arial" w:cs="Arial"/>
        </w:rPr>
        <w:t>, Nathens</w:t>
      </w:r>
      <w:r w:rsidR="00F90893">
        <w:rPr>
          <w:rFonts w:ascii="Arial" w:hAnsi="Arial" w:cs="Arial"/>
        </w:rPr>
        <w:t>,</w:t>
      </w:r>
      <w:r w:rsidRPr="007873A1">
        <w:rPr>
          <w:rFonts w:ascii="Arial" w:hAnsi="Arial" w:cs="Arial"/>
        </w:rPr>
        <w:t xml:space="preserve"> A</w:t>
      </w:r>
      <w:r w:rsidR="00F90893">
        <w:rPr>
          <w:rFonts w:ascii="Arial" w:hAnsi="Arial" w:cs="Arial"/>
        </w:rPr>
        <w:t>.</w:t>
      </w:r>
      <w:r w:rsidRPr="007873A1">
        <w:rPr>
          <w:rFonts w:ascii="Arial" w:hAnsi="Arial" w:cs="Arial"/>
        </w:rPr>
        <w:t>B</w:t>
      </w:r>
      <w:r w:rsidR="00F90893">
        <w:rPr>
          <w:rFonts w:ascii="Arial" w:hAnsi="Arial" w:cs="Arial"/>
        </w:rPr>
        <w:t>.</w:t>
      </w:r>
      <w:r w:rsidRPr="007873A1">
        <w:rPr>
          <w:rFonts w:ascii="Arial" w:hAnsi="Arial" w:cs="Arial"/>
        </w:rPr>
        <w:t>, Maier</w:t>
      </w:r>
      <w:r w:rsidR="00F90893">
        <w:rPr>
          <w:rFonts w:ascii="Arial" w:hAnsi="Arial" w:cs="Arial"/>
        </w:rPr>
        <w:t>,</w:t>
      </w:r>
      <w:r w:rsidRPr="007873A1">
        <w:rPr>
          <w:rFonts w:ascii="Arial" w:hAnsi="Arial" w:cs="Arial"/>
        </w:rPr>
        <w:t xml:space="preserve"> R</w:t>
      </w:r>
      <w:r w:rsidR="00F90893">
        <w:rPr>
          <w:rFonts w:ascii="Arial" w:hAnsi="Arial" w:cs="Arial"/>
        </w:rPr>
        <w:t>.</w:t>
      </w:r>
      <w:r w:rsidRPr="007873A1">
        <w:rPr>
          <w:rFonts w:ascii="Arial" w:hAnsi="Arial" w:cs="Arial"/>
        </w:rPr>
        <w:t>V</w:t>
      </w:r>
      <w:r w:rsidR="00F90893">
        <w:rPr>
          <w:rFonts w:ascii="Arial" w:hAnsi="Arial" w:cs="Arial"/>
        </w:rPr>
        <w:t>.</w:t>
      </w:r>
      <w:r w:rsidRPr="007873A1">
        <w:rPr>
          <w:rFonts w:ascii="Arial" w:hAnsi="Arial" w:cs="Arial"/>
        </w:rPr>
        <w:t>, Layon</w:t>
      </w:r>
      <w:r w:rsidR="00F90893">
        <w:rPr>
          <w:rFonts w:ascii="Arial" w:hAnsi="Arial" w:cs="Arial"/>
        </w:rPr>
        <w:t>,</w:t>
      </w:r>
      <w:r w:rsidRPr="007873A1">
        <w:rPr>
          <w:rFonts w:ascii="Arial" w:hAnsi="Arial" w:cs="Arial"/>
        </w:rPr>
        <w:t xml:space="preserve"> A</w:t>
      </w:r>
      <w:r w:rsidR="00F90893">
        <w:rPr>
          <w:rFonts w:ascii="Arial" w:hAnsi="Arial" w:cs="Arial"/>
        </w:rPr>
        <w:t>.</w:t>
      </w:r>
      <w:r w:rsidRPr="007873A1">
        <w:rPr>
          <w:rFonts w:ascii="Arial" w:hAnsi="Arial" w:cs="Arial"/>
        </w:rPr>
        <w:t>J</w:t>
      </w:r>
      <w:r w:rsidR="00F90893">
        <w:rPr>
          <w:rFonts w:ascii="Arial" w:hAnsi="Arial" w:cs="Arial"/>
        </w:rPr>
        <w:t>.</w:t>
      </w:r>
      <w:r w:rsidRPr="007873A1">
        <w:rPr>
          <w:rFonts w:ascii="Arial" w:hAnsi="Arial" w:cs="Arial"/>
        </w:rPr>
        <w:t>, Baker</w:t>
      </w:r>
      <w:r w:rsidR="00F90893">
        <w:rPr>
          <w:rFonts w:ascii="Arial" w:hAnsi="Arial" w:cs="Arial"/>
        </w:rPr>
        <w:t>,</w:t>
      </w:r>
      <w:r w:rsidRPr="007873A1">
        <w:rPr>
          <w:rFonts w:ascii="Arial" w:hAnsi="Arial" w:cs="Arial"/>
        </w:rPr>
        <w:t xml:space="preserve"> H</w:t>
      </w:r>
      <w:r w:rsidR="00F90893">
        <w:rPr>
          <w:rFonts w:ascii="Arial" w:hAnsi="Arial" w:cs="Arial"/>
        </w:rPr>
        <w:t>.</w:t>
      </w:r>
      <w:r w:rsidRPr="007873A1">
        <w:rPr>
          <w:rFonts w:ascii="Arial" w:hAnsi="Arial" w:cs="Arial"/>
        </w:rPr>
        <w:t>V</w:t>
      </w:r>
      <w:r w:rsidR="00F90893">
        <w:rPr>
          <w:rFonts w:ascii="Arial" w:hAnsi="Arial" w:cs="Arial"/>
        </w:rPr>
        <w:t>.</w:t>
      </w:r>
      <w:r w:rsidRPr="007873A1">
        <w:rPr>
          <w:rFonts w:ascii="Arial" w:hAnsi="Arial" w:cs="Arial"/>
        </w:rPr>
        <w:t xml:space="preserve">, </w:t>
      </w:r>
      <w:r w:rsidRPr="007873A1">
        <w:rPr>
          <w:rFonts w:ascii="Arial" w:hAnsi="Arial" w:cs="Arial"/>
          <w:b/>
        </w:rPr>
        <w:t>Moldawer</w:t>
      </w:r>
      <w:r w:rsidR="00F90893">
        <w:rPr>
          <w:rFonts w:ascii="Arial" w:hAnsi="Arial" w:cs="Arial"/>
          <w:b/>
        </w:rPr>
        <w:t>,</w:t>
      </w:r>
      <w:r w:rsidRPr="007873A1">
        <w:rPr>
          <w:rFonts w:ascii="Arial" w:hAnsi="Arial" w:cs="Arial"/>
          <w:b/>
        </w:rPr>
        <w:t xml:space="preserve"> L</w:t>
      </w:r>
      <w:r w:rsidR="00F90893">
        <w:rPr>
          <w:rFonts w:ascii="Arial" w:hAnsi="Arial" w:cs="Arial"/>
          <w:b/>
        </w:rPr>
        <w:t>.</w:t>
      </w:r>
      <w:r w:rsidRPr="007873A1">
        <w:rPr>
          <w:rFonts w:ascii="Arial" w:hAnsi="Arial" w:cs="Arial"/>
          <w:b/>
        </w:rPr>
        <w:t>L</w:t>
      </w:r>
      <w:r w:rsidRPr="007873A1">
        <w:rPr>
          <w:rFonts w:ascii="Arial" w:hAnsi="Arial" w:cs="Arial"/>
        </w:rPr>
        <w:t>.</w:t>
      </w:r>
      <w:r>
        <w:rPr>
          <w:rFonts w:ascii="Arial" w:hAnsi="Arial" w:cs="Arial"/>
        </w:rPr>
        <w:t xml:space="preserve">  I</w:t>
      </w:r>
      <w:r w:rsidRPr="007873A1">
        <w:rPr>
          <w:rFonts w:ascii="Arial" w:hAnsi="Arial" w:cs="Arial"/>
        </w:rPr>
        <w:t>ncidence, clinical predictors, genomics, and outcome of acute kidney injury among trauma patients.</w:t>
      </w:r>
      <w:r>
        <w:rPr>
          <w:rFonts w:ascii="Arial" w:hAnsi="Arial" w:cs="Arial"/>
        </w:rPr>
        <w:t xml:space="preserve">  </w:t>
      </w:r>
      <w:r w:rsidRPr="007873A1">
        <w:rPr>
          <w:rFonts w:ascii="Arial" w:hAnsi="Arial" w:cs="Arial"/>
          <w:i/>
        </w:rPr>
        <w:t>Ann Surg</w:t>
      </w:r>
      <w:r w:rsidRPr="007873A1">
        <w:rPr>
          <w:rFonts w:ascii="Arial" w:hAnsi="Arial" w:cs="Arial"/>
        </w:rPr>
        <w:t>. 2010 Jul;252(1):158-65.</w:t>
      </w:r>
      <w:r w:rsidR="00BA726F">
        <w:rPr>
          <w:rFonts w:ascii="Arial" w:hAnsi="Arial" w:cs="Arial"/>
        </w:rPr>
        <w:t xml:space="preserve">  </w:t>
      </w:r>
      <w:r w:rsidR="00BA726F" w:rsidRPr="00BA726F">
        <w:rPr>
          <w:rFonts w:ascii="Arial" w:hAnsi="Arial" w:cs="Arial"/>
        </w:rPr>
        <w:t>PMCID: PMC3357629</w:t>
      </w:r>
    </w:p>
    <w:p w:rsidR="007873A1" w:rsidRDefault="007873A1" w:rsidP="007873A1">
      <w:pPr>
        <w:widowControl/>
        <w:spacing w:after="120"/>
        <w:rPr>
          <w:rFonts w:ascii="Arial" w:hAnsi="Arial" w:cs="Arial"/>
        </w:rPr>
      </w:pPr>
    </w:p>
    <w:p w:rsidR="006A3F74" w:rsidRPr="006A3F74" w:rsidRDefault="006A3F74" w:rsidP="006A3F74">
      <w:pPr>
        <w:widowControl/>
        <w:spacing w:after="120"/>
        <w:rPr>
          <w:rFonts w:ascii="Arial" w:hAnsi="Arial" w:cs="Arial"/>
        </w:rPr>
      </w:pPr>
      <w:r>
        <w:rPr>
          <w:rFonts w:ascii="Arial" w:hAnsi="Arial" w:cs="Arial"/>
        </w:rPr>
        <w:t xml:space="preserve">352)  </w:t>
      </w:r>
      <w:r w:rsidRPr="006A3F74">
        <w:rPr>
          <w:rFonts w:ascii="Arial" w:hAnsi="Arial" w:cs="Arial"/>
        </w:rPr>
        <w:t>Qian</w:t>
      </w:r>
      <w:r>
        <w:rPr>
          <w:rFonts w:ascii="Arial" w:hAnsi="Arial" w:cs="Arial"/>
        </w:rPr>
        <w:t>,</w:t>
      </w:r>
      <w:r w:rsidRPr="006A3F74">
        <w:rPr>
          <w:rFonts w:ascii="Arial" w:hAnsi="Arial" w:cs="Arial"/>
        </w:rPr>
        <w:t xml:space="preserve"> W</w:t>
      </w:r>
      <w:r>
        <w:rPr>
          <w:rFonts w:ascii="Arial" w:hAnsi="Arial" w:cs="Arial"/>
        </w:rPr>
        <w:t>.</w:t>
      </w:r>
      <w:r w:rsidRPr="006A3F74">
        <w:rPr>
          <w:rFonts w:ascii="Arial" w:hAnsi="Arial" w:cs="Arial"/>
        </w:rPr>
        <w:t>J</w:t>
      </w:r>
      <w:r>
        <w:rPr>
          <w:rFonts w:ascii="Arial" w:hAnsi="Arial" w:cs="Arial"/>
        </w:rPr>
        <w:t>.</w:t>
      </w:r>
      <w:r w:rsidRPr="006A3F74">
        <w:rPr>
          <w:rFonts w:ascii="Arial" w:hAnsi="Arial" w:cs="Arial"/>
        </w:rPr>
        <w:t>, Petritis</w:t>
      </w:r>
      <w:r>
        <w:rPr>
          <w:rFonts w:ascii="Arial" w:hAnsi="Arial" w:cs="Arial"/>
        </w:rPr>
        <w:t>,</w:t>
      </w:r>
      <w:r w:rsidRPr="006A3F74">
        <w:rPr>
          <w:rFonts w:ascii="Arial" w:hAnsi="Arial" w:cs="Arial"/>
        </w:rPr>
        <w:t xml:space="preserve"> B</w:t>
      </w:r>
      <w:r>
        <w:rPr>
          <w:rFonts w:ascii="Arial" w:hAnsi="Arial" w:cs="Arial"/>
        </w:rPr>
        <w:t>.</w:t>
      </w:r>
      <w:r w:rsidRPr="006A3F74">
        <w:rPr>
          <w:rFonts w:ascii="Arial" w:hAnsi="Arial" w:cs="Arial"/>
        </w:rPr>
        <w:t>O</w:t>
      </w:r>
      <w:r>
        <w:rPr>
          <w:rFonts w:ascii="Arial" w:hAnsi="Arial" w:cs="Arial"/>
        </w:rPr>
        <w:t>.</w:t>
      </w:r>
      <w:r w:rsidRPr="006A3F74">
        <w:rPr>
          <w:rFonts w:ascii="Arial" w:hAnsi="Arial" w:cs="Arial"/>
        </w:rPr>
        <w:t>, Kaushal</w:t>
      </w:r>
      <w:r>
        <w:rPr>
          <w:rFonts w:ascii="Arial" w:hAnsi="Arial" w:cs="Arial"/>
        </w:rPr>
        <w:t>,</w:t>
      </w:r>
      <w:r w:rsidRPr="006A3F74">
        <w:rPr>
          <w:rFonts w:ascii="Arial" w:hAnsi="Arial" w:cs="Arial"/>
        </w:rPr>
        <w:t xml:space="preserve"> A</w:t>
      </w:r>
      <w:r>
        <w:rPr>
          <w:rFonts w:ascii="Arial" w:hAnsi="Arial" w:cs="Arial"/>
        </w:rPr>
        <w:t>.</w:t>
      </w:r>
      <w:r w:rsidRPr="006A3F74">
        <w:rPr>
          <w:rFonts w:ascii="Arial" w:hAnsi="Arial" w:cs="Arial"/>
        </w:rPr>
        <w:t>, Finnerty</w:t>
      </w:r>
      <w:r>
        <w:rPr>
          <w:rFonts w:ascii="Arial" w:hAnsi="Arial" w:cs="Arial"/>
        </w:rPr>
        <w:t>,</w:t>
      </w:r>
      <w:r w:rsidRPr="006A3F74">
        <w:rPr>
          <w:rFonts w:ascii="Arial" w:hAnsi="Arial" w:cs="Arial"/>
        </w:rPr>
        <w:t xml:space="preserve"> C</w:t>
      </w:r>
      <w:r>
        <w:rPr>
          <w:rFonts w:ascii="Arial" w:hAnsi="Arial" w:cs="Arial"/>
        </w:rPr>
        <w:t>.</w:t>
      </w:r>
      <w:r w:rsidRPr="006A3F74">
        <w:rPr>
          <w:rFonts w:ascii="Arial" w:hAnsi="Arial" w:cs="Arial"/>
        </w:rPr>
        <w:t>C</w:t>
      </w:r>
      <w:r>
        <w:rPr>
          <w:rFonts w:ascii="Arial" w:hAnsi="Arial" w:cs="Arial"/>
        </w:rPr>
        <w:t>.</w:t>
      </w:r>
      <w:r w:rsidRPr="006A3F74">
        <w:rPr>
          <w:rFonts w:ascii="Arial" w:hAnsi="Arial" w:cs="Arial"/>
        </w:rPr>
        <w:t>, Jeschke</w:t>
      </w:r>
      <w:r>
        <w:rPr>
          <w:rFonts w:ascii="Arial" w:hAnsi="Arial" w:cs="Arial"/>
        </w:rPr>
        <w:t>,</w:t>
      </w:r>
      <w:r w:rsidRPr="006A3F74">
        <w:rPr>
          <w:rFonts w:ascii="Arial" w:hAnsi="Arial" w:cs="Arial"/>
        </w:rPr>
        <w:t xml:space="preserve"> M</w:t>
      </w:r>
      <w:r>
        <w:rPr>
          <w:rFonts w:ascii="Arial" w:hAnsi="Arial" w:cs="Arial"/>
        </w:rPr>
        <w:t>.</w:t>
      </w:r>
      <w:r w:rsidRPr="006A3F74">
        <w:rPr>
          <w:rFonts w:ascii="Arial" w:hAnsi="Arial" w:cs="Arial"/>
        </w:rPr>
        <w:t>G</w:t>
      </w:r>
      <w:r>
        <w:rPr>
          <w:rFonts w:ascii="Arial" w:hAnsi="Arial" w:cs="Arial"/>
        </w:rPr>
        <w:t>.</w:t>
      </w:r>
      <w:r w:rsidRPr="006A3F74">
        <w:rPr>
          <w:rFonts w:ascii="Arial" w:hAnsi="Arial" w:cs="Arial"/>
        </w:rPr>
        <w:t>, Monroe</w:t>
      </w:r>
      <w:r>
        <w:rPr>
          <w:rFonts w:ascii="Arial" w:hAnsi="Arial" w:cs="Arial"/>
        </w:rPr>
        <w:t>,</w:t>
      </w:r>
      <w:r w:rsidRPr="006A3F74">
        <w:rPr>
          <w:rFonts w:ascii="Arial" w:hAnsi="Arial" w:cs="Arial"/>
        </w:rPr>
        <w:t xml:space="preserve"> M</w:t>
      </w:r>
      <w:r>
        <w:rPr>
          <w:rFonts w:ascii="Arial" w:hAnsi="Arial" w:cs="Arial"/>
        </w:rPr>
        <w:t>.</w:t>
      </w:r>
      <w:r w:rsidRPr="006A3F74">
        <w:rPr>
          <w:rFonts w:ascii="Arial" w:hAnsi="Arial" w:cs="Arial"/>
        </w:rPr>
        <w:t>E</w:t>
      </w:r>
      <w:r>
        <w:rPr>
          <w:rFonts w:ascii="Arial" w:hAnsi="Arial" w:cs="Arial"/>
        </w:rPr>
        <w:t>.</w:t>
      </w:r>
      <w:r w:rsidRPr="006A3F74">
        <w:rPr>
          <w:rFonts w:ascii="Arial" w:hAnsi="Arial" w:cs="Arial"/>
        </w:rPr>
        <w:t>, Moore</w:t>
      </w:r>
      <w:r>
        <w:rPr>
          <w:rFonts w:ascii="Arial" w:hAnsi="Arial" w:cs="Arial"/>
        </w:rPr>
        <w:t>,</w:t>
      </w:r>
      <w:r w:rsidRPr="006A3F74">
        <w:rPr>
          <w:rFonts w:ascii="Arial" w:hAnsi="Arial" w:cs="Arial"/>
        </w:rPr>
        <w:t xml:space="preserve"> R</w:t>
      </w:r>
      <w:r>
        <w:rPr>
          <w:rFonts w:ascii="Arial" w:hAnsi="Arial" w:cs="Arial"/>
        </w:rPr>
        <w:t>.</w:t>
      </w:r>
      <w:r w:rsidRPr="006A3F74">
        <w:rPr>
          <w:rFonts w:ascii="Arial" w:hAnsi="Arial" w:cs="Arial"/>
        </w:rPr>
        <w:t>J</w:t>
      </w:r>
      <w:r>
        <w:rPr>
          <w:rFonts w:ascii="Arial" w:hAnsi="Arial" w:cs="Arial"/>
        </w:rPr>
        <w:t>.</w:t>
      </w:r>
      <w:r w:rsidRPr="006A3F74">
        <w:rPr>
          <w:rFonts w:ascii="Arial" w:hAnsi="Arial" w:cs="Arial"/>
        </w:rPr>
        <w:t>, Schepmoes</w:t>
      </w:r>
      <w:r>
        <w:rPr>
          <w:rFonts w:ascii="Arial" w:hAnsi="Arial" w:cs="Arial"/>
        </w:rPr>
        <w:t>,</w:t>
      </w:r>
      <w:r w:rsidRPr="006A3F74">
        <w:rPr>
          <w:rFonts w:ascii="Arial" w:hAnsi="Arial" w:cs="Arial"/>
        </w:rPr>
        <w:t xml:space="preserve"> A</w:t>
      </w:r>
      <w:r>
        <w:rPr>
          <w:rFonts w:ascii="Arial" w:hAnsi="Arial" w:cs="Arial"/>
        </w:rPr>
        <w:t>.</w:t>
      </w:r>
      <w:r w:rsidRPr="006A3F74">
        <w:rPr>
          <w:rFonts w:ascii="Arial" w:hAnsi="Arial" w:cs="Arial"/>
        </w:rPr>
        <w:t>A</w:t>
      </w:r>
      <w:r>
        <w:rPr>
          <w:rFonts w:ascii="Arial" w:hAnsi="Arial" w:cs="Arial"/>
        </w:rPr>
        <w:t>.</w:t>
      </w:r>
      <w:r w:rsidRPr="006A3F74">
        <w:rPr>
          <w:rFonts w:ascii="Arial" w:hAnsi="Arial" w:cs="Arial"/>
        </w:rPr>
        <w:t>, Xiao</w:t>
      </w:r>
      <w:r>
        <w:rPr>
          <w:rFonts w:ascii="Arial" w:hAnsi="Arial" w:cs="Arial"/>
        </w:rPr>
        <w:t>,</w:t>
      </w:r>
      <w:r w:rsidRPr="006A3F74">
        <w:rPr>
          <w:rFonts w:ascii="Arial" w:hAnsi="Arial" w:cs="Arial"/>
        </w:rPr>
        <w:t xml:space="preserve"> W</w:t>
      </w:r>
      <w:r>
        <w:rPr>
          <w:rFonts w:ascii="Arial" w:hAnsi="Arial" w:cs="Arial"/>
        </w:rPr>
        <w:t>.</w:t>
      </w:r>
      <w:r w:rsidRPr="006A3F74">
        <w:rPr>
          <w:rFonts w:ascii="Arial" w:hAnsi="Arial" w:cs="Arial"/>
        </w:rPr>
        <w:t xml:space="preserve">, </w:t>
      </w:r>
      <w:r w:rsidRPr="006A3F74">
        <w:rPr>
          <w:rFonts w:ascii="Arial" w:hAnsi="Arial" w:cs="Arial"/>
          <w:b/>
        </w:rPr>
        <w:t>Moldawer, L.L</w:t>
      </w:r>
      <w:r>
        <w:rPr>
          <w:rFonts w:ascii="Arial" w:hAnsi="Arial" w:cs="Arial"/>
        </w:rPr>
        <w:t>.</w:t>
      </w:r>
      <w:r w:rsidRPr="006A3F74">
        <w:rPr>
          <w:rFonts w:ascii="Arial" w:hAnsi="Arial" w:cs="Arial"/>
        </w:rPr>
        <w:t>, Davis</w:t>
      </w:r>
      <w:r>
        <w:rPr>
          <w:rFonts w:ascii="Arial" w:hAnsi="Arial" w:cs="Arial"/>
        </w:rPr>
        <w:t>,</w:t>
      </w:r>
      <w:r w:rsidRPr="006A3F74">
        <w:rPr>
          <w:rFonts w:ascii="Arial" w:hAnsi="Arial" w:cs="Arial"/>
        </w:rPr>
        <w:t xml:space="preserve"> R</w:t>
      </w:r>
      <w:r>
        <w:rPr>
          <w:rFonts w:ascii="Arial" w:hAnsi="Arial" w:cs="Arial"/>
        </w:rPr>
        <w:t>.</w:t>
      </w:r>
      <w:r w:rsidRPr="006A3F74">
        <w:rPr>
          <w:rFonts w:ascii="Arial" w:hAnsi="Arial" w:cs="Arial"/>
        </w:rPr>
        <w:t>W</w:t>
      </w:r>
      <w:r>
        <w:rPr>
          <w:rFonts w:ascii="Arial" w:hAnsi="Arial" w:cs="Arial"/>
        </w:rPr>
        <w:t>.</w:t>
      </w:r>
      <w:r w:rsidRPr="006A3F74">
        <w:rPr>
          <w:rFonts w:ascii="Arial" w:hAnsi="Arial" w:cs="Arial"/>
        </w:rPr>
        <w:t>, Tompkins</w:t>
      </w:r>
      <w:r>
        <w:rPr>
          <w:rFonts w:ascii="Arial" w:hAnsi="Arial" w:cs="Arial"/>
        </w:rPr>
        <w:t>,</w:t>
      </w:r>
      <w:r w:rsidRPr="006A3F74">
        <w:rPr>
          <w:rFonts w:ascii="Arial" w:hAnsi="Arial" w:cs="Arial"/>
        </w:rPr>
        <w:t xml:space="preserve"> R</w:t>
      </w:r>
      <w:r>
        <w:rPr>
          <w:rFonts w:ascii="Arial" w:hAnsi="Arial" w:cs="Arial"/>
        </w:rPr>
        <w:t>.</w:t>
      </w:r>
      <w:r w:rsidRPr="006A3F74">
        <w:rPr>
          <w:rFonts w:ascii="Arial" w:hAnsi="Arial" w:cs="Arial"/>
        </w:rPr>
        <w:t>G</w:t>
      </w:r>
      <w:r>
        <w:rPr>
          <w:rFonts w:ascii="Arial" w:hAnsi="Arial" w:cs="Arial"/>
        </w:rPr>
        <w:t>.</w:t>
      </w:r>
      <w:r w:rsidRPr="006A3F74">
        <w:rPr>
          <w:rFonts w:ascii="Arial" w:hAnsi="Arial" w:cs="Arial"/>
        </w:rPr>
        <w:t>, Herndon</w:t>
      </w:r>
      <w:r>
        <w:rPr>
          <w:rFonts w:ascii="Arial" w:hAnsi="Arial" w:cs="Arial"/>
        </w:rPr>
        <w:t>,</w:t>
      </w:r>
      <w:r w:rsidRPr="006A3F74">
        <w:rPr>
          <w:rFonts w:ascii="Arial" w:hAnsi="Arial" w:cs="Arial"/>
        </w:rPr>
        <w:t xml:space="preserve"> D</w:t>
      </w:r>
      <w:r>
        <w:rPr>
          <w:rFonts w:ascii="Arial" w:hAnsi="Arial" w:cs="Arial"/>
        </w:rPr>
        <w:t>.</w:t>
      </w:r>
      <w:r w:rsidRPr="006A3F74">
        <w:rPr>
          <w:rFonts w:ascii="Arial" w:hAnsi="Arial" w:cs="Arial"/>
        </w:rPr>
        <w:t>N</w:t>
      </w:r>
      <w:r>
        <w:rPr>
          <w:rFonts w:ascii="Arial" w:hAnsi="Arial" w:cs="Arial"/>
        </w:rPr>
        <w:t>.</w:t>
      </w:r>
      <w:r w:rsidRPr="006A3F74">
        <w:rPr>
          <w:rFonts w:ascii="Arial" w:hAnsi="Arial" w:cs="Arial"/>
        </w:rPr>
        <w:t>, Camp</w:t>
      </w:r>
      <w:r>
        <w:rPr>
          <w:rFonts w:ascii="Arial" w:hAnsi="Arial" w:cs="Arial"/>
        </w:rPr>
        <w:t>,</w:t>
      </w:r>
      <w:r w:rsidRPr="006A3F74">
        <w:rPr>
          <w:rFonts w:ascii="Arial" w:hAnsi="Arial" w:cs="Arial"/>
        </w:rPr>
        <w:t xml:space="preserve"> D</w:t>
      </w:r>
      <w:r>
        <w:rPr>
          <w:rFonts w:ascii="Arial" w:hAnsi="Arial" w:cs="Arial"/>
        </w:rPr>
        <w:t>.</w:t>
      </w:r>
      <w:r w:rsidRPr="006A3F74">
        <w:rPr>
          <w:rFonts w:ascii="Arial" w:hAnsi="Arial" w:cs="Arial"/>
        </w:rPr>
        <w:t>G</w:t>
      </w:r>
      <w:r>
        <w:rPr>
          <w:rFonts w:ascii="Arial" w:hAnsi="Arial" w:cs="Arial"/>
        </w:rPr>
        <w:t>.</w:t>
      </w:r>
      <w:r w:rsidRPr="006A3F74">
        <w:rPr>
          <w:rFonts w:ascii="Arial" w:hAnsi="Arial" w:cs="Arial"/>
        </w:rPr>
        <w:t xml:space="preserve"> 2nd, Smith</w:t>
      </w:r>
      <w:r>
        <w:rPr>
          <w:rFonts w:ascii="Arial" w:hAnsi="Arial" w:cs="Arial"/>
        </w:rPr>
        <w:t>,</w:t>
      </w:r>
      <w:r w:rsidRPr="006A3F74">
        <w:rPr>
          <w:rFonts w:ascii="Arial" w:hAnsi="Arial" w:cs="Arial"/>
        </w:rPr>
        <w:t xml:space="preserve"> R</w:t>
      </w:r>
      <w:r>
        <w:rPr>
          <w:rFonts w:ascii="Arial" w:hAnsi="Arial" w:cs="Arial"/>
        </w:rPr>
        <w:t>.</w:t>
      </w:r>
      <w:r w:rsidRPr="006A3F74">
        <w:rPr>
          <w:rFonts w:ascii="Arial" w:hAnsi="Arial" w:cs="Arial"/>
        </w:rPr>
        <w:t>D</w:t>
      </w:r>
      <w:r>
        <w:rPr>
          <w:rFonts w:ascii="Arial" w:hAnsi="Arial" w:cs="Arial"/>
        </w:rPr>
        <w:t>.</w:t>
      </w:r>
      <w:r w:rsidRPr="006A3F74">
        <w:rPr>
          <w:rFonts w:ascii="Arial" w:hAnsi="Arial" w:cs="Arial"/>
        </w:rPr>
        <w:t>; Inflammation and the Host Response to Injury Large Scale Collaborative Research ProgramPlasma proteome response to severe burn injury revealed by 18O-labeled "universal" reference-based quantitative proteomics.</w:t>
      </w:r>
      <w:r>
        <w:rPr>
          <w:rFonts w:ascii="Arial" w:hAnsi="Arial" w:cs="Arial"/>
        </w:rPr>
        <w:t xml:space="preserve">  </w:t>
      </w:r>
      <w:r w:rsidRPr="006A3F74">
        <w:rPr>
          <w:rFonts w:ascii="Arial" w:hAnsi="Arial" w:cs="Arial"/>
          <w:i/>
        </w:rPr>
        <w:t>J Proteome Res</w:t>
      </w:r>
      <w:r w:rsidRPr="006A3F74">
        <w:rPr>
          <w:rFonts w:ascii="Arial" w:hAnsi="Arial" w:cs="Arial"/>
        </w:rPr>
        <w:t>. 2010 Sep 3;9(9):4779-89.</w:t>
      </w:r>
      <w:r w:rsidR="00BA726F">
        <w:rPr>
          <w:rFonts w:ascii="Arial" w:hAnsi="Arial" w:cs="Arial"/>
        </w:rPr>
        <w:t xml:space="preserve">  </w:t>
      </w:r>
      <w:r w:rsidR="00BA726F" w:rsidRPr="00BA726F">
        <w:rPr>
          <w:rFonts w:ascii="Arial" w:hAnsi="Arial" w:cs="Arial"/>
        </w:rPr>
        <w:t>PMCID: PMC2945297</w:t>
      </w:r>
    </w:p>
    <w:p w:rsidR="006A3F74" w:rsidRDefault="006A3F74" w:rsidP="007873A1">
      <w:pPr>
        <w:widowControl/>
        <w:spacing w:after="120"/>
        <w:rPr>
          <w:rFonts w:ascii="Arial" w:hAnsi="Arial" w:cs="Arial"/>
        </w:rPr>
      </w:pPr>
    </w:p>
    <w:p w:rsidR="006A3F74" w:rsidRDefault="006A3F74" w:rsidP="006A3F74">
      <w:pPr>
        <w:widowControl/>
        <w:spacing w:after="120"/>
        <w:rPr>
          <w:rFonts w:ascii="Arial" w:hAnsi="Arial" w:cs="Arial"/>
        </w:rPr>
      </w:pPr>
      <w:r>
        <w:rPr>
          <w:rFonts w:ascii="Arial" w:hAnsi="Arial" w:cs="Arial"/>
        </w:rPr>
        <w:t xml:space="preserve">353)  </w:t>
      </w:r>
      <w:r w:rsidRPr="006A3F74">
        <w:rPr>
          <w:rFonts w:ascii="Arial" w:hAnsi="Arial" w:cs="Arial"/>
        </w:rPr>
        <w:t>Kotz</w:t>
      </w:r>
      <w:r>
        <w:rPr>
          <w:rFonts w:ascii="Arial" w:hAnsi="Arial" w:cs="Arial"/>
        </w:rPr>
        <w:t>,</w:t>
      </w:r>
      <w:r w:rsidRPr="006A3F74">
        <w:rPr>
          <w:rFonts w:ascii="Arial" w:hAnsi="Arial" w:cs="Arial"/>
        </w:rPr>
        <w:t xml:space="preserve"> K</w:t>
      </w:r>
      <w:r>
        <w:rPr>
          <w:rFonts w:ascii="Arial" w:hAnsi="Arial" w:cs="Arial"/>
        </w:rPr>
        <w:t>.</w:t>
      </w:r>
      <w:r w:rsidRPr="006A3F74">
        <w:rPr>
          <w:rFonts w:ascii="Arial" w:hAnsi="Arial" w:cs="Arial"/>
        </w:rPr>
        <w:t>T</w:t>
      </w:r>
      <w:r>
        <w:rPr>
          <w:rFonts w:ascii="Arial" w:hAnsi="Arial" w:cs="Arial"/>
        </w:rPr>
        <w:t>.</w:t>
      </w:r>
      <w:r w:rsidRPr="006A3F74">
        <w:rPr>
          <w:rFonts w:ascii="Arial" w:hAnsi="Arial" w:cs="Arial"/>
        </w:rPr>
        <w:t>, Xiao</w:t>
      </w:r>
      <w:r>
        <w:rPr>
          <w:rFonts w:ascii="Arial" w:hAnsi="Arial" w:cs="Arial"/>
        </w:rPr>
        <w:t>,</w:t>
      </w:r>
      <w:r w:rsidRPr="006A3F74">
        <w:rPr>
          <w:rFonts w:ascii="Arial" w:hAnsi="Arial" w:cs="Arial"/>
        </w:rPr>
        <w:t xml:space="preserve"> W</w:t>
      </w:r>
      <w:r>
        <w:rPr>
          <w:rFonts w:ascii="Arial" w:hAnsi="Arial" w:cs="Arial"/>
        </w:rPr>
        <w:t>.</w:t>
      </w:r>
      <w:r w:rsidRPr="006A3F74">
        <w:rPr>
          <w:rFonts w:ascii="Arial" w:hAnsi="Arial" w:cs="Arial"/>
        </w:rPr>
        <w:t>, Miller-Graziano</w:t>
      </w:r>
      <w:r>
        <w:rPr>
          <w:rFonts w:ascii="Arial" w:hAnsi="Arial" w:cs="Arial"/>
        </w:rPr>
        <w:t>,</w:t>
      </w:r>
      <w:r w:rsidRPr="006A3F74">
        <w:rPr>
          <w:rFonts w:ascii="Arial" w:hAnsi="Arial" w:cs="Arial"/>
        </w:rPr>
        <w:t xml:space="preserve"> C</w:t>
      </w:r>
      <w:r>
        <w:rPr>
          <w:rFonts w:ascii="Arial" w:hAnsi="Arial" w:cs="Arial"/>
        </w:rPr>
        <w:t>.</w:t>
      </w:r>
      <w:r w:rsidRPr="006A3F74">
        <w:rPr>
          <w:rFonts w:ascii="Arial" w:hAnsi="Arial" w:cs="Arial"/>
        </w:rPr>
        <w:t>, Qian</w:t>
      </w:r>
      <w:r>
        <w:rPr>
          <w:rFonts w:ascii="Arial" w:hAnsi="Arial" w:cs="Arial"/>
        </w:rPr>
        <w:t>,</w:t>
      </w:r>
      <w:r w:rsidRPr="006A3F74">
        <w:rPr>
          <w:rFonts w:ascii="Arial" w:hAnsi="Arial" w:cs="Arial"/>
        </w:rPr>
        <w:t xml:space="preserve"> W</w:t>
      </w:r>
      <w:r>
        <w:rPr>
          <w:rFonts w:ascii="Arial" w:hAnsi="Arial" w:cs="Arial"/>
        </w:rPr>
        <w:t>.</w:t>
      </w:r>
      <w:r w:rsidRPr="006A3F74">
        <w:rPr>
          <w:rFonts w:ascii="Arial" w:hAnsi="Arial" w:cs="Arial"/>
        </w:rPr>
        <w:t>J</w:t>
      </w:r>
      <w:r>
        <w:rPr>
          <w:rFonts w:ascii="Arial" w:hAnsi="Arial" w:cs="Arial"/>
        </w:rPr>
        <w:t>.</w:t>
      </w:r>
      <w:r w:rsidRPr="006A3F74">
        <w:rPr>
          <w:rFonts w:ascii="Arial" w:hAnsi="Arial" w:cs="Arial"/>
        </w:rPr>
        <w:t>, Russom</w:t>
      </w:r>
      <w:r>
        <w:rPr>
          <w:rFonts w:ascii="Arial" w:hAnsi="Arial" w:cs="Arial"/>
        </w:rPr>
        <w:t>,</w:t>
      </w:r>
      <w:r w:rsidRPr="006A3F74">
        <w:rPr>
          <w:rFonts w:ascii="Arial" w:hAnsi="Arial" w:cs="Arial"/>
        </w:rPr>
        <w:t xml:space="preserve"> A</w:t>
      </w:r>
      <w:r>
        <w:rPr>
          <w:rFonts w:ascii="Arial" w:hAnsi="Arial" w:cs="Arial"/>
        </w:rPr>
        <w:t>.</w:t>
      </w:r>
      <w:r w:rsidRPr="006A3F74">
        <w:rPr>
          <w:rFonts w:ascii="Arial" w:hAnsi="Arial" w:cs="Arial"/>
        </w:rPr>
        <w:t>, Warner</w:t>
      </w:r>
      <w:r>
        <w:rPr>
          <w:rFonts w:ascii="Arial" w:hAnsi="Arial" w:cs="Arial"/>
        </w:rPr>
        <w:t>,</w:t>
      </w:r>
      <w:r w:rsidRPr="006A3F74">
        <w:rPr>
          <w:rFonts w:ascii="Arial" w:hAnsi="Arial" w:cs="Arial"/>
        </w:rPr>
        <w:t xml:space="preserve"> E</w:t>
      </w:r>
      <w:r>
        <w:rPr>
          <w:rFonts w:ascii="Arial" w:hAnsi="Arial" w:cs="Arial"/>
        </w:rPr>
        <w:t>.</w:t>
      </w:r>
      <w:r w:rsidRPr="006A3F74">
        <w:rPr>
          <w:rFonts w:ascii="Arial" w:hAnsi="Arial" w:cs="Arial"/>
        </w:rPr>
        <w:t>A</w:t>
      </w:r>
      <w:r>
        <w:rPr>
          <w:rFonts w:ascii="Arial" w:hAnsi="Arial" w:cs="Arial"/>
        </w:rPr>
        <w:t>.</w:t>
      </w:r>
      <w:r w:rsidRPr="006A3F74">
        <w:rPr>
          <w:rFonts w:ascii="Arial" w:hAnsi="Arial" w:cs="Arial"/>
        </w:rPr>
        <w:t xml:space="preserve">, </w:t>
      </w:r>
      <w:r w:rsidRPr="006A3F74">
        <w:rPr>
          <w:rFonts w:ascii="Arial" w:hAnsi="Arial" w:cs="Arial"/>
          <w:b/>
        </w:rPr>
        <w:t>Moldawer, L.L</w:t>
      </w:r>
      <w:r>
        <w:rPr>
          <w:rFonts w:ascii="Arial" w:hAnsi="Arial" w:cs="Arial"/>
        </w:rPr>
        <w:t>.</w:t>
      </w:r>
      <w:r w:rsidRPr="006A3F74">
        <w:rPr>
          <w:rFonts w:ascii="Arial" w:hAnsi="Arial" w:cs="Arial"/>
        </w:rPr>
        <w:t>, De</w:t>
      </w:r>
      <w:r>
        <w:rPr>
          <w:rFonts w:ascii="Arial" w:hAnsi="Arial" w:cs="Arial"/>
        </w:rPr>
        <w:t>,</w:t>
      </w:r>
      <w:r w:rsidRPr="006A3F74">
        <w:rPr>
          <w:rFonts w:ascii="Arial" w:hAnsi="Arial" w:cs="Arial"/>
        </w:rPr>
        <w:t xml:space="preserve"> A</w:t>
      </w:r>
      <w:r>
        <w:rPr>
          <w:rFonts w:ascii="Arial" w:hAnsi="Arial" w:cs="Arial"/>
        </w:rPr>
        <w:t>.</w:t>
      </w:r>
      <w:r w:rsidRPr="006A3F74">
        <w:rPr>
          <w:rFonts w:ascii="Arial" w:hAnsi="Arial" w:cs="Arial"/>
        </w:rPr>
        <w:t>, Bankey</w:t>
      </w:r>
      <w:r>
        <w:rPr>
          <w:rFonts w:ascii="Arial" w:hAnsi="Arial" w:cs="Arial"/>
        </w:rPr>
        <w:t>,</w:t>
      </w:r>
      <w:r w:rsidRPr="006A3F74">
        <w:rPr>
          <w:rFonts w:ascii="Arial" w:hAnsi="Arial" w:cs="Arial"/>
        </w:rPr>
        <w:t xml:space="preserve"> P</w:t>
      </w:r>
      <w:r>
        <w:rPr>
          <w:rFonts w:ascii="Arial" w:hAnsi="Arial" w:cs="Arial"/>
        </w:rPr>
        <w:t>.</w:t>
      </w:r>
      <w:r w:rsidRPr="006A3F74">
        <w:rPr>
          <w:rFonts w:ascii="Arial" w:hAnsi="Arial" w:cs="Arial"/>
        </w:rPr>
        <w:t>E</w:t>
      </w:r>
      <w:r>
        <w:rPr>
          <w:rFonts w:ascii="Arial" w:hAnsi="Arial" w:cs="Arial"/>
        </w:rPr>
        <w:t>.</w:t>
      </w:r>
      <w:r w:rsidRPr="006A3F74">
        <w:rPr>
          <w:rFonts w:ascii="Arial" w:hAnsi="Arial" w:cs="Arial"/>
        </w:rPr>
        <w:t>, Petritis</w:t>
      </w:r>
      <w:r>
        <w:rPr>
          <w:rFonts w:ascii="Arial" w:hAnsi="Arial" w:cs="Arial"/>
        </w:rPr>
        <w:t>,</w:t>
      </w:r>
      <w:r w:rsidRPr="006A3F74">
        <w:rPr>
          <w:rFonts w:ascii="Arial" w:hAnsi="Arial" w:cs="Arial"/>
        </w:rPr>
        <w:t xml:space="preserve"> B</w:t>
      </w:r>
      <w:r>
        <w:rPr>
          <w:rFonts w:ascii="Arial" w:hAnsi="Arial" w:cs="Arial"/>
        </w:rPr>
        <w:t>.</w:t>
      </w:r>
      <w:r w:rsidRPr="006A3F74">
        <w:rPr>
          <w:rFonts w:ascii="Arial" w:hAnsi="Arial" w:cs="Arial"/>
        </w:rPr>
        <w:t>O</w:t>
      </w:r>
      <w:r>
        <w:rPr>
          <w:rFonts w:ascii="Arial" w:hAnsi="Arial" w:cs="Arial"/>
        </w:rPr>
        <w:t>.</w:t>
      </w:r>
      <w:r w:rsidRPr="006A3F74">
        <w:rPr>
          <w:rFonts w:ascii="Arial" w:hAnsi="Arial" w:cs="Arial"/>
        </w:rPr>
        <w:t>, Camp</w:t>
      </w:r>
      <w:r>
        <w:rPr>
          <w:rFonts w:ascii="Arial" w:hAnsi="Arial" w:cs="Arial"/>
        </w:rPr>
        <w:t>,</w:t>
      </w:r>
      <w:r w:rsidRPr="006A3F74">
        <w:rPr>
          <w:rFonts w:ascii="Arial" w:hAnsi="Arial" w:cs="Arial"/>
        </w:rPr>
        <w:t xml:space="preserve"> D</w:t>
      </w:r>
      <w:r>
        <w:rPr>
          <w:rFonts w:ascii="Arial" w:hAnsi="Arial" w:cs="Arial"/>
        </w:rPr>
        <w:t>.</w:t>
      </w:r>
      <w:r w:rsidRPr="006A3F74">
        <w:rPr>
          <w:rFonts w:ascii="Arial" w:hAnsi="Arial" w:cs="Arial"/>
        </w:rPr>
        <w:t>G</w:t>
      </w:r>
      <w:r>
        <w:rPr>
          <w:rFonts w:ascii="Arial" w:hAnsi="Arial" w:cs="Arial"/>
        </w:rPr>
        <w:t>.</w:t>
      </w:r>
      <w:r w:rsidRPr="006A3F74">
        <w:rPr>
          <w:rFonts w:ascii="Arial" w:hAnsi="Arial" w:cs="Arial"/>
        </w:rPr>
        <w:t xml:space="preserve"> 2nd, Rosenbach</w:t>
      </w:r>
      <w:r>
        <w:rPr>
          <w:rFonts w:ascii="Arial" w:hAnsi="Arial" w:cs="Arial"/>
        </w:rPr>
        <w:t>,</w:t>
      </w:r>
      <w:r w:rsidRPr="006A3F74">
        <w:rPr>
          <w:rFonts w:ascii="Arial" w:hAnsi="Arial" w:cs="Arial"/>
        </w:rPr>
        <w:t xml:space="preserve"> A</w:t>
      </w:r>
      <w:r>
        <w:rPr>
          <w:rFonts w:ascii="Arial" w:hAnsi="Arial" w:cs="Arial"/>
        </w:rPr>
        <w:t>.</w:t>
      </w:r>
      <w:r w:rsidRPr="006A3F74">
        <w:rPr>
          <w:rFonts w:ascii="Arial" w:hAnsi="Arial" w:cs="Arial"/>
        </w:rPr>
        <w:t>E</w:t>
      </w:r>
      <w:r>
        <w:rPr>
          <w:rFonts w:ascii="Arial" w:hAnsi="Arial" w:cs="Arial"/>
        </w:rPr>
        <w:t>.</w:t>
      </w:r>
      <w:r w:rsidRPr="006A3F74">
        <w:rPr>
          <w:rFonts w:ascii="Arial" w:hAnsi="Arial" w:cs="Arial"/>
        </w:rPr>
        <w:t>, Goverman</w:t>
      </w:r>
      <w:r>
        <w:rPr>
          <w:rFonts w:ascii="Arial" w:hAnsi="Arial" w:cs="Arial"/>
        </w:rPr>
        <w:t>,</w:t>
      </w:r>
      <w:r w:rsidRPr="006A3F74">
        <w:rPr>
          <w:rFonts w:ascii="Arial" w:hAnsi="Arial" w:cs="Arial"/>
        </w:rPr>
        <w:t xml:space="preserve"> J</w:t>
      </w:r>
      <w:r>
        <w:rPr>
          <w:rFonts w:ascii="Arial" w:hAnsi="Arial" w:cs="Arial"/>
        </w:rPr>
        <w:t>.</w:t>
      </w:r>
      <w:r w:rsidRPr="006A3F74">
        <w:rPr>
          <w:rFonts w:ascii="Arial" w:hAnsi="Arial" w:cs="Arial"/>
        </w:rPr>
        <w:t>, Fagan</w:t>
      </w:r>
      <w:r>
        <w:rPr>
          <w:rFonts w:ascii="Arial" w:hAnsi="Arial" w:cs="Arial"/>
        </w:rPr>
        <w:t>,</w:t>
      </w:r>
      <w:r w:rsidRPr="006A3F74">
        <w:rPr>
          <w:rFonts w:ascii="Arial" w:hAnsi="Arial" w:cs="Arial"/>
        </w:rPr>
        <w:t xml:space="preserve"> S</w:t>
      </w:r>
      <w:r>
        <w:rPr>
          <w:rFonts w:ascii="Arial" w:hAnsi="Arial" w:cs="Arial"/>
        </w:rPr>
        <w:t>.</w:t>
      </w:r>
      <w:r w:rsidRPr="006A3F74">
        <w:rPr>
          <w:rFonts w:ascii="Arial" w:hAnsi="Arial" w:cs="Arial"/>
        </w:rPr>
        <w:t>P</w:t>
      </w:r>
      <w:r>
        <w:rPr>
          <w:rFonts w:ascii="Arial" w:hAnsi="Arial" w:cs="Arial"/>
        </w:rPr>
        <w:t>.</w:t>
      </w:r>
      <w:r w:rsidRPr="006A3F74">
        <w:rPr>
          <w:rFonts w:ascii="Arial" w:hAnsi="Arial" w:cs="Arial"/>
        </w:rPr>
        <w:t>, Brownstein</w:t>
      </w:r>
      <w:r>
        <w:rPr>
          <w:rFonts w:ascii="Arial" w:hAnsi="Arial" w:cs="Arial"/>
        </w:rPr>
        <w:t>,</w:t>
      </w:r>
      <w:r w:rsidRPr="006A3F74">
        <w:rPr>
          <w:rFonts w:ascii="Arial" w:hAnsi="Arial" w:cs="Arial"/>
        </w:rPr>
        <w:t xml:space="preserve"> B</w:t>
      </w:r>
      <w:r>
        <w:rPr>
          <w:rFonts w:ascii="Arial" w:hAnsi="Arial" w:cs="Arial"/>
        </w:rPr>
        <w:t>.</w:t>
      </w:r>
      <w:r w:rsidRPr="006A3F74">
        <w:rPr>
          <w:rFonts w:ascii="Arial" w:hAnsi="Arial" w:cs="Arial"/>
        </w:rPr>
        <w:t>H</w:t>
      </w:r>
      <w:r>
        <w:rPr>
          <w:rFonts w:ascii="Arial" w:hAnsi="Arial" w:cs="Arial"/>
        </w:rPr>
        <w:t>.</w:t>
      </w:r>
      <w:r w:rsidRPr="006A3F74">
        <w:rPr>
          <w:rFonts w:ascii="Arial" w:hAnsi="Arial" w:cs="Arial"/>
        </w:rPr>
        <w:t>, Irimia</w:t>
      </w:r>
      <w:r>
        <w:rPr>
          <w:rFonts w:ascii="Arial" w:hAnsi="Arial" w:cs="Arial"/>
        </w:rPr>
        <w:t>,</w:t>
      </w:r>
      <w:r w:rsidRPr="006A3F74">
        <w:rPr>
          <w:rFonts w:ascii="Arial" w:hAnsi="Arial" w:cs="Arial"/>
        </w:rPr>
        <w:t xml:space="preserve"> D</w:t>
      </w:r>
      <w:r>
        <w:rPr>
          <w:rFonts w:ascii="Arial" w:hAnsi="Arial" w:cs="Arial"/>
        </w:rPr>
        <w:t>.</w:t>
      </w:r>
      <w:r w:rsidRPr="006A3F74">
        <w:rPr>
          <w:rFonts w:ascii="Arial" w:hAnsi="Arial" w:cs="Arial"/>
        </w:rPr>
        <w:t>, Xu</w:t>
      </w:r>
      <w:r>
        <w:rPr>
          <w:rFonts w:ascii="Arial" w:hAnsi="Arial" w:cs="Arial"/>
        </w:rPr>
        <w:t>,</w:t>
      </w:r>
      <w:r w:rsidRPr="006A3F74">
        <w:rPr>
          <w:rFonts w:ascii="Arial" w:hAnsi="Arial" w:cs="Arial"/>
        </w:rPr>
        <w:t xml:space="preserve"> W</w:t>
      </w:r>
      <w:r>
        <w:rPr>
          <w:rFonts w:ascii="Arial" w:hAnsi="Arial" w:cs="Arial"/>
        </w:rPr>
        <w:t>.</w:t>
      </w:r>
      <w:r w:rsidRPr="006A3F74">
        <w:rPr>
          <w:rFonts w:ascii="Arial" w:hAnsi="Arial" w:cs="Arial"/>
        </w:rPr>
        <w:t>, Wilhelmy</w:t>
      </w:r>
      <w:r>
        <w:rPr>
          <w:rFonts w:ascii="Arial" w:hAnsi="Arial" w:cs="Arial"/>
        </w:rPr>
        <w:t>,</w:t>
      </w:r>
      <w:r w:rsidRPr="006A3F74">
        <w:rPr>
          <w:rFonts w:ascii="Arial" w:hAnsi="Arial" w:cs="Arial"/>
        </w:rPr>
        <w:t xml:space="preserve"> J</w:t>
      </w:r>
      <w:r>
        <w:rPr>
          <w:rFonts w:ascii="Arial" w:hAnsi="Arial" w:cs="Arial"/>
        </w:rPr>
        <w:t>.</w:t>
      </w:r>
      <w:r w:rsidRPr="006A3F74">
        <w:rPr>
          <w:rFonts w:ascii="Arial" w:hAnsi="Arial" w:cs="Arial"/>
        </w:rPr>
        <w:t>, Mindrinos</w:t>
      </w:r>
      <w:r>
        <w:rPr>
          <w:rFonts w:ascii="Arial" w:hAnsi="Arial" w:cs="Arial"/>
        </w:rPr>
        <w:t>,</w:t>
      </w:r>
      <w:r w:rsidRPr="006A3F74">
        <w:rPr>
          <w:rFonts w:ascii="Arial" w:hAnsi="Arial" w:cs="Arial"/>
        </w:rPr>
        <w:t xml:space="preserve"> M</w:t>
      </w:r>
      <w:r>
        <w:rPr>
          <w:rFonts w:ascii="Arial" w:hAnsi="Arial" w:cs="Arial"/>
        </w:rPr>
        <w:t>.</w:t>
      </w:r>
      <w:r w:rsidRPr="006A3F74">
        <w:rPr>
          <w:rFonts w:ascii="Arial" w:hAnsi="Arial" w:cs="Arial"/>
        </w:rPr>
        <w:t>N</w:t>
      </w:r>
      <w:r>
        <w:rPr>
          <w:rFonts w:ascii="Arial" w:hAnsi="Arial" w:cs="Arial"/>
        </w:rPr>
        <w:t>.</w:t>
      </w:r>
      <w:r w:rsidRPr="006A3F74">
        <w:rPr>
          <w:rFonts w:ascii="Arial" w:hAnsi="Arial" w:cs="Arial"/>
        </w:rPr>
        <w:t>, Smith</w:t>
      </w:r>
      <w:r>
        <w:rPr>
          <w:rFonts w:ascii="Arial" w:hAnsi="Arial" w:cs="Arial"/>
        </w:rPr>
        <w:t>,</w:t>
      </w:r>
      <w:r w:rsidRPr="006A3F74">
        <w:rPr>
          <w:rFonts w:ascii="Arial" w:hAnsi="Arial" w:cs="Arial"/>
        </w:rPr>
        <w:t xml:space="preserve"> R</w:t>
      </w:r>
      <w:r>
        <w:rPr>
          <w:rFonts w:ascii="Arial" w:hAnsi="Arial" w:cs="Arial"/>
        </w:rPr>
        <w:t>.</w:t>
      </w:r>
      <w:r w:rsidRPr="006A3F74">
        <w:rPr>
          <w:rFonts w:ascii="Arial" w:hAnsi="Arial" w:cs="Arial"/>
        </w:rPr>
        <w:t>D</w:t>
      </w:r>
      <w:r>
        <w:rPr>
          <w:rFonts w:ascii="Arial" w:hAnsi="Arial" w:cs="Arial"/>
        </w:rPr>
        <w:t>.</w:t>
      </w:r>
      <w:r w:rsidRPr="006A3F74">
        <w:rPr>
          <w:rFonts w:ascii="Arial" w:hAnsi="Arial" w:cs="Arial"/>
        </w:rPr>
        <w:t>, Davis</w:t>
      </w:r>
      <w:r>
        <w:rPr>
          <w:rFonts w:ascii="Arial" w:hAnsi="Arial" w:cs="Arial"/>
        </w:rPr>
        <w:t>,</w:t>
      </w:r>
      <w:r w:rsidRPr="006A3F74">
        <w:rPr>
          <w:rFonts w:ascii="Arial" w:hAnsi="Arial" w:cs="Arial"/>
        </w:rPr>
        <w:t xml:space="preserve"> R</w:t>
      </w:r>
      <w:r>
        <w:rPr>
          <w:rFonts w:ascii="Arial" w:hAnsi="Arial" w:cs="Arial"/>
        </w:rPr>
        <w:t>.</w:t>
      </w:r>
      <w:r w:rsidRPr="006A3F74">
        <w:rPr>
          <w:rFonts w:ascii="Arial" w:hAnsi="Arial" w:cs="Arial"/>
        </w:rPr>
        <w:t>W</w:t>
      </w:r>
      <w:r>
        <w:rPr>
          <w:rFonts w:ascii="Arial" w:hAnsi="Arial" w:cs="Arial"/>
        </w:rPr>
        <w:t>.</w:t>
      </w:r>
      <w:r w:rsidRPr="006A3F74">
        <w:rPr>
          <w:rFonts w:ascii="Arial" w:hAnsi="Arial" w:cs="Arial"/>
        </w:rPr>
        <w:t>, Tompkins</w:t>
      </w:r>
      <w:r>
        <w:rPr>
          <w:rFonts w:ascii="Arial" w:hAnsi="Arial" w:cs="Arial"/>
        </w:rPr>
        <w:t>,</w:t>
      </w:r>
      <w:r w:rsidRPr="006A3F74">
        <w:rPr>
          <w:rFonts w:ascii="Arial" w:hAnsi="Arial" w:cs="Arial"/>
        </w:rPr>
        <w:t xml:space="preserve"> R</w:t>
      </w:r>
      <w:r>
        <w:rPr>
          <w:rFonts w:ascii="Arial" w:hAnsi="Arial" w:cs="Arial"/>
        </w:rPr>
        <w:t>.</w:t>
      </w:r>
      <w:r w:rsidRPr="006A3F74">
        <w:rPr>
          <w:rFonts w:ascii="Arial" w:hAnsi="Arial" w:cs="Arial"/>
        </w:rPr>
        <w:t>G</w:t>
      </w:r>
      <w:r>
        <w:rPr>
          <w:rFonts w:ascii="Arial" w:hAnsi="Arial" w:cs="Arial"/>
        </w:rPr>
        <w:t>.</w:t>
      </w:r>
      <w:r w:rsidRPr="006A3F74">
        <w:rPr>
          <w:rFonts w:ascii="Arial" w:hAnsi="Arial" w:cs="Arial"/>
        </w:rPr>
        <w:t>, Toner</w:t>
      </w:r>
      <w:r>
        <w:rPr>
          <w:rFonts w:ascii="Arial" w:hAnsi="Arial" w:cs="Arial"/>
        </w:rPr>
        <w:t>,</w:t>
      </w:r>
      <w:r w:rsidRPr="006A3F74">
        <w:rPr>
          <w:rFonts w:ascii="Arial" w:hAnsi="Arial" w:cs="Arial"/>
        </w:rPr>
        <w:t xml:space="preserve"> M</w:t>
      </w:r>
      <w:r>
        <w:rPr>
          <w:rFonts w:ascii="Arial" w:hAnsi="Arial" w:cs="Arial"/>
        </w:rPr>
        <w:t>.</w:t>
      </w:r>
      <w:r w:rsidRPr="006A3F74">
        <w:rPr>
          <w:rFonts w:ascii="Arial" w:hAnsi="Arial" w:cs="Arial"/>
        </w:rPr>
        <w:t>; Inflammation and the Host Response to Injury Collaborative Research Program.</w:t>
      </w:r>
      <w:r>
        <w:rPr>
          <w:rFonts w:ascii="Arial" w:hAnsi="Arial" w:cs="Arial"/>
        </w:rPr>
        <w:t xml:space="preserve">  </w:t>
      </w:r>
      <w:r w:rsidRPr="006A3F74">
        <w:rPr>
          <w:rFonts w:ascii="Arial" w:hAnsi="Arial" w:cs="Arial"/>
        </w:rPr>
        <w:t>Clinical microfluidics for neutrophil genomics and proteomics.</w:t>
      </w:r>
      <w:r>
        <w:rPr>
          <w:rFonts w:ascii="Arial" w:hAnsi="Arial" w:cs="Arial"/>
        </w:rPr>
        <w:t xml:space="preserve">  </w:t>
      </w:r>
      <w:r w:rsidRPr="006A3F74">
        <w:rPr>
          <w:rFonts w:ascii="Arial" w:hAnsi="Arial" w:cs="Arial"/>
          <w:i/>
        </w:rPr>
        <w:t>Nat Med</w:t>
      </w:r>
      <w:r w:rsidRPr="006A3F74">
        <w:rPr>
          <w:rFonts w:ascii="Arial" w:hAnsi="Arial" w:cs="Arial"/>
        </w:rPr>
        <w:t>. 2010 Sep;16(9):1042-7. Epub 2010 Aug 29.</w:t>
      </w:r>
      <w:r w:rsidR="00BA726F">
        <w:rPr>
          <w:rFonts w:ascii="Arial" w:hAnsi="Arial" w:cs="Arial"/>
        </w:rPr>
        <w:t xml:space="preserve">  </w:t>
      </w:r>
      <w:r w:rsidR="00BA726F" w:rsidRPr="00BA726F">
        <w:rPr>
          <w:rFonts w:ascii="Arial" w:hAnsi="Arial" w:cs="Arial"/>
        </w:rPr>
        <w:t>PMCID: PMC3136804</w:t>
      </w:r>
    </w:p>
    <w:p w:rsidR="006A3F74" w:rsidRDefault="006A3F74" w:rsidP="006A3F74">
      <w:pPr>
        <w:widowControl/>
        <w:spacing w:after="120"/>
        <w:rPr>
          <w:rFonts w:ascii="Arial" w:hAnsi="Arial" w:cs="Arial"/>
        </w:rPr>
      </w:pPr>
    </w:p>
    <w:p w:rsidR="006A3F74" w:rsidRPr="006A3F74" w:rsidRDefault="006A3F74" w:rsidP="006A3F74">
      <w:pPr>
        <w:widowControl/>
        <w:spacing w:after="120"/>
        <w:rPr>
          <w:rFonts w:ascii="Arial" w:hAnsi="Arial" w:cs="Arial"/>
        </w:rPr>
      </w:pPr>
      <w:r>
        <w:rPr>
          <w:rFonts w:ascii="Arial" w:hAnsi="Arial" w:cs="Arial"/>
        </w:rPr>
        <w:t xml:space="preserve">354)  </w:t>
      </w:r>
      <w:r w:rsidRPr="006A3F74">
        <w:rPr>
          <w:rFonts w:ascii="Arial" w:hAnsi="Arial" w:cs="Arial"/>
        </w:rPr>
        <w:t>Rice</w:t>
      </w:r>
      <w:r>
        <w:rPr>
          <w:rFonts w:ascii="Arial" w:hAnsi="Arial" w:cs="Arial"/>
        </w:rPr>
        <w:t>,</w:t>
      </w:r>
      <w:r w:rsidRPr="006A3F74">
        <w:rPr>
          <w:rFonts w:ascii="Arial" w:hAnsi="Arial" w:cs="Arial"/>
        </w:rPr>
        <w:t xml:space="preserve"> A</w:t>
      </w:r>
      <w:r>
        <w:rPr>
          <w:rFonts w:ascii="Arial" w:hAnsi="Arial" w:cs="Arial"/>
        </w:rPr>
        <w:t>.</w:t>
      </w:r>
      <w:r w:rsidRPr="006A3F74">
        <w:rPr>
          <w:rFonts w:ascii="Arial" w:hAnsi="Arial" w:cs="Arial"/>
        </w:rPr>
        <w:t>D</w:t>
      </w:r>
      <w:r>
        <w:rPr>
          <w:rFonts w:ascii="Arial" w:hAnsi="Arial" w:cs="Arial"/>
        </w:rPr>
        <w:t>.</w:t>
      </w:r>
      <w:r w:rsidRPr="006A3F74">
        <w:rPr>
          <w:rFonts w:ascii="Arial" w:hAnsi="Arial" w:cs="Arial"/>
        </w:rPr>
        <w:t>, Turner</w:t>
      </w:r>
      <w:r>
        <w:rPr>
          <w:rFonts w:ascii="Arial" w:hAnsi="Arial" w:cs="Arial"/>
        </w:rPr>
        <w:t>,</w:t>
      </w:r>
      <w:r w:rsidRPr="006A3F74">
        <w:rPr>
          <w:rFonts w:ascii="Arial" w:hAnsi="Arial" w:cs="Arial"/>
        </w:rPr>
        <w:t xml:space="preserve"> P</w:t>
      </w:r>
      <w:r>
        <w:rPr>
          <w:rFonts w:ascii="Arial" w:hAnsi="Arial" w:cs="Arial"/>
        </w:rPr>
        <w:t>.</w:t>
      </w:r>
      <w:r w:rsidRPr="006A3F74">
        <w:rPr>
          <w:rFonts w:ascii="Arial" w:hAnsi="Arial" w:cs="Arial"/>
        </w:rPr>
        <w:t>C</w:t>
      </w:r>
      <w:r>
        <w:rPr>
          <w:rFonts w:ascii="Arial" w:hAnsi="Arial" w:cs="Arial"/>
        </w:rPr>
        <w:t>.</w:t>
      </w:r>
      <w:r w:rsidRPr="006A3F74">
        <w:rPr>
          <w:rFonts w:ascii="Arial" w:hAnsi="Arial" w:cs="Arial"/>
        </w:rPr>
        <w:t>, Embury</w:t>
      </w:r>
      <w:r>
        <w:rPr>
          <w:rFonts w:ascii="Arial" w:hAnsi="Arial" w:cs="Arial"/>
        </w:rPr>
        <w:t>,</w:t>
      </w:r>
      <w:r w:rsidRPr="006A3F74">
        <w:rPr>
          <w:rFonts w:ascii="Arial" w:hAnsi="Arial" w:cs="Arial"/>
        </w:rPr>
        <w:t xml:space="preserve"> J</w:t>
      </w:r>
      <w:r>
        <w:rPr>
          <w:rFonts w:ascii="Arial" w:hAnsi="Arial" w:cs="Arial"/>
        </w:rPr>
        <w:t>.</w:t>
      </w:r>
      <w:r w:rsidRPr="006A3F74">
        <w:rPr>
          <w:rFonts w:ascii="Arial" w:hAnsi="Arial" w:cs="Arial"/>
        </w:rPr>
        <w:t>E</w:t>
      </w:r>
      <w:r>
        <w:rPr>
          <w:rFonts w:ascii="Arial" w:hAnsi="Arial" w:cs="Arial"/>
        </w:rPr>
        <w:t>.</w:t>
      </w:r>
      <w:r w:rsidRPr="006A3F74">
        <w:rPr>
          <w:rFonts w:ascii="Arial" w:hAnsi="Arial" w:cs="Arial"/>
        </w:rPr>
        <w:t xml:space="preserve">, </w:t>
      </w:r>
      <w:r w:rsidRPr="006A3F74">
        <w:rPr>
          <w:rFonts w:ascii="Arial" w:hAnsi="Arial" w:cs="Arial"/>
          <w:b/>
        </w:rPr>
        <w:t>Moldawer, L.L.,</w:t>
      </w:r>
      <w:r w:rsidRPr="006A3F74">
        <w:rPr>
          <w:rFonts w:ascii="Arial" w:hAnsi="Arial" w:cs="Arial"/>
        </w:rPr>
        <w:t xml:space="preserve"> Baker</w:t>
      </w:r>
      <w:r>
        <w:rPr>
          <w:rFonts w:ascii="Arial" w:hAnsi="Arial" w:cs="Arial"/>
        </w:rPr>
        <w:t>,</w:t>
      </w:r>
      <w:r w:rsidRPr="006A3F74">
        <w:rPr>
          <w:rFonts w:ascii="Arial" w:hAnsi="Arial" w:cs="Arial"/>
        </w:rPr>
        <w:t xml:space="preserve"> H</w:t>
      </w:r>
      <w:r>
        <w:rPr>
          <w:rFonts w:ascii="Arial" w:hAnsi="Arial" w:cs="Arial"/>
        </w:rPr>
        <w:t>.</w:t>
      </w:r>
      <w:r w:rsidRPr="006A3F74">
        <w:rPr>
          <w:rFonts w:ascii="Arial" w:hAnsi="Arial" w:cs="Arial"/>
        </w:rPr>
        <w:t>V</w:t>
      </w:r>
      <w:r>
        <w:rPr>
          <w:rFonts w:ascii="Arial" w:hAnsi="Arial" w:cs="Arial"/>
        </w:rPr>
        <w:t>.</w:t>
      </w:r>
      <w:r w:rsidRPr="006A3F74">
        <w:rPr>
          <w:rFonts w:ascii="Arial" w:hAnsi="Arial" w:cs="Arial"/>
        </w:rPr>
        <w:t>, Moyer</w:t>
      </w:r>
      <w:r>
        <w:rPr>
          <w:rFonts w:ascii="Arial" w:hAnsi="Arial" w:cs="Arial"/>
        </w:rPr>
        <w:t>,</w:t>
      </w:r>
      <w:r w:rsidRPr="006A3F74">
        <w:rPr>
          <w:rFonts w:ascii="Arial" w:hAnsi="Arial" w:cs="Arial"/>
        </w:rPr>
        <w:t xml:space="preserve"> R</w:t>
      </w:r>
      <w:r>
        <w:rPr>
          <w:rFonts w:ascii="Arial" w:hAnsi="Arial" w:cs="Arial"/>
        </w:rPr>
        <w:t>.</w:t>
      </w:r>
      <w:r w:rsidRPr="006A3F74">
        <w:rPr>
          <w:rFonts w:ascii="Arial" w:hAnsi="Arial" w:cs="Arial"/>
        </w:rPr>
        <w:t>W.</w:t>
      </w:r>
      <w:r>
        <w:rPr>
          <w:rFonts w:ascii="Arial" w:hAnsi="Arial" w:cs="Arial"/>
        </w:rPr>
        <w:t xml:space="preserve">  </w:t>
      </w:r>
      <w:r w:rsidRPr="006A3F74">
        <w:rPr>
          <w:rFonts w:ascii="Arial" w:hAnsi="Arial" w:cs="Arial"/>
        </w:rPr>
        <w:t>The Role of vaccinia virus genes E3L and K3L and the host genes PKR and RNaseL during intratracheal infection of C57BL/6 mice.</w:t>
      </w:r>
      <w:r>
        <w:rPr>
          <w:rFonts w:ascii="Arial" w:hAnsi="Arial" w:cs="Arial"/>
        </w:rPr>
        <w:t xml:space="preserve"> </w:t>
      </w:r>
      <w:r w:rsidRPr="006A3F74">
        <w:rPr>
          <w:rFonts w:ascii="Arial" w:hAnsi="Arial" w:cs="Arial"/>
          <w:i/>
        </w:rPr>
        <w:t>J Virol.</w:t>
      </w:r>
      <w:r w:rsidRPr="006A3F74">
        <w:rPr>
          <w:rFonts w:ascii="Arial" w:hAnsi="Arial" w:cs="Arial"/>
        </w:rPr>
        <w:t xml:space="preserve"> 2010 Oct 13. [Epub ahead of print]</w:t>
      </w:r>
      <w:r w:rsidR="00BA726F">
        <w:rPr>
          <w:rFonts w:ascii="Arial" w:hAnsi="Arial" w:cs="Arial"/>
        </w:rPr>
        <w:t xml:space="preserve">  </w:t>
      </w:r>
      <w:r w:rsidR="00BA726F" w:rsidRPr="00BA726F">
        <w:rPr>
          <w:rFonts w:ascii="Arial" w:hAnsi="Arial" w:cs="Arial"/>
        </w:rPr>
        <w:t>PMCID: PMC3014211</w:t>
      </w:r>
    </w:p>
    <w:p w:rsidR="006A3F74" w:rsidRPr="006A3F74" w:rsidRDefault="006A3F74" w:rsidP="006A3F74">
      <w:pPr>
        <w:widowControl/>
        <w:spacing w:after="120"/>
        <w:rPr>
          <w:rFonts w:ascii="Arial" w:hAnsi="Arial" w:cs="Arial"/>
        </w:rPr>
      </w:pPr>
    </w:p>
    <w:p w:rsidR="00236481" w:rsidRDefault="00236481" w:rsidP="00236481">
      <w:pPr>
        <w:widowControl/>
        <w:spacing w:after="120"/>
        <w:rPr>
          <w:rFonts w:ascii="Arial" w:hAnsi="Arial" w:cs="Arial"/>
        </w:rPr>
      </w:pPr>
      <w:r>
        <w:rPr>
          <w:rFonts w:ascii="Arial" w:hAnsi="Arial" w:cs="Arial"/>
        </w:rPr>
        <w:t xml:space="preserve">355)  </w:t>
      </w:r>
      <w:r w:rsidRPr="00236481">
        <w:rPr>
          <w:rFonts w:ascii="Arial" w:hAnsi="Arial" w:cs="Arial"/>
        </w:rPr>
        <w:t>Cuenca</w:t>
      </w:r>
      <w:r>
        <w:rPr>
          <w:rFonts w:ascii="Arial" w:hAnsi="Arial" w:cs="Arial"/>
        </w:rPr>
        <w:t>,</w:t>
      </w:r>
      <w:r w:rsidRPr="00236481">
        <w:rPr>
          <w:rFonts w:ascii="Arial" w:hAnsi="Arial" w:cs="Arial"/>
        </w:rPr>
        <w:t xml:space="preserve"> A</w:t>
      </w:r>
      <w:r>
        <w:rPr>
          <w:rFonts w:ascii="Arial" w:hAnsi="Arial" w:cs="Arial"/>
        </w:rPr>
        <w:t>.</w:t>
      </w:r>
      <w:r w:rsidRPr="00236481">
        <w:rPr>
          <w:rFonts w:ascii="Arial" w:hAnsi="Arial" w:cs="Arial"/>
        </w:rPr>
        <w:t>G</w:t>
      </w:r>
      <w:r>
        <w:rPr>
          <w:rFonts w:ascii="Arial" w:hAnsi="Arial" w:cs="Arial"/>
        </w:rPr>
        <w:t>.</w:t>
      </w:r>
      <w:r w:rsidRPr="00236481">
        <w:rPr>
          <w:rFonts w:ascii="Arial" w:hAnsi="Arial" w:cs="Arial"/>
        </w:rPr>
        <w:t>, Delano</w:t>
      </w:r>
      <w:r>
        <w:rPr>
          <w:rFonts w:ascii="Arial" w:hAnsi="Arial" w:cs="Arial"/>
        </w:rPr>
        <w:t>,</w:t>
      </w:r>
      <w:r w:rsidRPr="00236481">
        <w:rPr>
          <w:rFonts w:ascii="Arial" w:hAnsi="Arial" w:cs="Arial"/>
        </w:rPr>
        <w:t xml:space="preserve"> M</w:t>
      </w:r>
      <w:r>
        <w:rPr>
          <w:rFonts w:ascii="Arial" w:hAnsi="Arial" w:cs="Arial"/>
        </w:rPr>
        <w:t>.</w:t>
      </w:r>
      <w:r w:rsidRPr="00236481">
        <w:rPr>
          <w:rFonts w:ascii="Arial" w:hAnsi="Arial" w:cs="Arial"/>
        </w:rPr>
        <w:t>J</w:t>
      </w:r>
      <w:r>
        <w:rPr>
          <w:rFonts w:ascii="Arial" w:hAnsi="Arial" w:cs="Arial"/>
        </w:rPr>
        <w:t>.</w:t>
      </w:r>
      <w:r w:rsidRPr="00236481">
        <w:rPr>
          <w:rFonts w:ascii="Arial" w:hAnsi="Arial" w:cs="Arial"/>
        </w:rPr>
        <w:t>, Kelly-Scumpia</w:t>
      </w:r>
      <w:r>
        <w:rPr>
          <w:rFonts w:ascii="Arial" w:hAnsi="Arial" w:cs="Arial"/>
        </w:rPr>
        <w:t>,</w:t>
      </w:r>
      <w:r w:rsidRPr="00236481">
        <w:rPr>
          <w:rFonts w:ascii="Arial" w:hAnsi="Arial" w:cs="Arial"/>
        </w:rPr>
        <w:t xml:space="preserve"> K</w:t>
      </w:r>
      <w:r>
        <w:rPr>
          <w:rFonts w:ascii="Arial" w:hAnsi="Arial" w:cs="Arial"/>
        </w:rPr>
        <w:t>.</w:t>
      </w:r>
      <w:r w:rsidRPr="00236481">
        <w:rPr>
          <w:rFonts w:ascii="Arial" w:hAnsi="Arial" w:cs="Arial"/>
        </w:rPr>
        <w:t>M</w:t>
      </w:r>
      <w:r>
        <w:rPr>
          <w:rFonts w:ascii="Arial" w:hAnsi="Arial" w:cs="Arial"/>
        </w:rPr>
        <w:t>.</w:t>
      </w:r>
      <w:r w:rsidRPr="00236481">
        <w:rPr>
          <w:rFonts w:ascii="Arial" w:hAnsi="Arial" w:cs="Arial"/>
        </w:rPr>
        <w:t xml:space="preserve">, </w:t>
      </w:r>
      <w:r w:rsidRPr="00236481">
        <w:rPr>
          <w:rFonts w:ascii="Arial" w:hAnsi="Arial" w:cs="Arial"/>
          <w:b/>
        </w:rPr>
        <w:t>Moldawer, L.L</w:t>
      </w:r>
      <w:r>
        <w:rPr>
          <w:rFonts w:ascii="Arial" w:hAnsi="Arial" w:cs="Arial"/>
        </w:rPr>
        <w:t>.</w:t>
      </w:r>
      <w:r w:rsidRPr="00236481">
        <w:rPr>
          <w:rFonts w:ascii="Arial" w:hAnsi="Arial" w:cs="Arial"/>
        </w:rPr>
        <w:t>, Efron</w:t>
      </w:r>
      <w:r>
        <w:rPr>
          <w:rFonts w:ascii="Arial" w:hAnsi="Arial" w:cs="Arial"/>
        </w:rPr>
        <w:t>,</w:t>
      </w:r>
      <w:r w:rsidRPr="00236481">
        <w:rPr>
          <w:rFonts w:ascii="Arial" w:hAnsi="Arial" w:cs="Arial"/>
        </w:rPr>
        <w:t xml:space="preserve"> P</w:t>
      </w:r>
      <w:r>
        <w:rPr>
          <w:rFonts w:ascii="Arial" w:hAnsi="Arial" w:cs="Arial"/>
        </w:rPr>
        <w:t>.</w:t>
      </w:r>
      <w:r w:rsidRPr="00236481">
        <w:rPr>
          <w:rFonts w:ascii="Arial" w:hAnsi="Arial" w:cs="Arial"/>
        </w:rPr>
        <w:t>A.</w:t>
      </w:r>
      <w:r>
        <w:rPr>
          <w:rFonts w:ascii="Arial" w:hAnsi="Arial" w:cs="Arial"/>
        </w:rPr>
        <w:t xml:space="preserve">  </w:t>
      </w:r>
      <w:r w:rsidRPr="00236481">
        <w:rPr>
          <w:rFonts w:ascii="Arial" w:hAnsi="Arial" w:cs="Arial"/>
        </w:rPr>
        <w:t>Cecal ligation and puncture.</w:t>
      </w:r>
      <w:r>
        <w:rPr>
          <w:rFonts w:ascii="Arial" w:hAnsi="Arial" w:cs="Arial"/>
        </w:rPr>
        <w:t xml:space="preserve">  </w:t>
      </w:r>
      <w:r w:rsidRPr="00236481">
        <w:rPr>
          <w:rFonts w:ascii="Arial" w:hAnsi="Arial" w:cs="Arial"/>
          <w:i/>
        </w:rPr>
        <w:t>Curr Protoc Immunol</w:t>
      </w:r>
      <w:r w:rsidRPr="00236481">
        <w:rPr>
          <w:rFonts w:ascii="Arial" w:hAnsi="Arial" w:cs="Arial"/>
        </w:rPr>
        <w:t>. 2010 Nov;Chapter 19:Unit19.13.</w:t>
      </w:r>
      <w:r w:rsidR="00BA726F" w:rsidRPr="00BA726F">
        <w:t xml:space="preserve"> </w:t>
      </w:r>
      <w:r w:rsidR="00BA726F" w:rsidRPr="00BA726F">
        <w:rPr>
          <w:rFonts w:ascii="Arial" w:hAnsi="Arial" w:cs="Arial"/>
        </w:rPr>
        <w:t>PMCID: PMC3058382</w:t>
      </w:r>
    </w:p>
    <w:p w:rsidR="00A512DA" w:rsidRPr="00A512DA" w:rsidRDefault="00A512DA" w:rsidP="00236481">
      <w:pPr>
        <w:widowControl/>
        <w:spacing w:after="120"/>
        <w:rPr>
          <w:rFonts w:ascii="Arial" w:hAnsi="Arial" w:cs="Arial"/>
        </w:rPr>
      </w:pPr>
    </w:p>
    <w:p w:rsidR="00A03C53" w:rsidRDefault="00A512DA" w:rsidP="00A512DA">
      <w:pPr>
        <w:rPr>
          <w:rFonts w:ascii="Arial" w:hAnsi="Arial" w:cs="Arial"/>
        </w:rPr>
      </w:pPr>
      <w:r w:rsidRPr="00A512DA">
        <w:rPr>
          <w:rFonts w:ascii="Arial" w:hAnsi="Arial" w:cs="Arial"/>
        </w:rPr>
        <w:t xml:space="preserve">356)  Cuenca, A.G., Delano, M.J., Kelly-Scumpia, K.M., Moreno, C., Scumpia, P.O., Laface, D.M., Heyworth, P.G., Efron, P.A., </w:t>
      </w:r>
      <w:r w:rsidRPr="0067543E">
        <w:rPr>
          <w:rFonts w:ascii="Arial" w:hAnsi="Arial" w:cs="Arial"/>
          <w:b/>
        </w:rPr>
        <w:t>Moldawer, L.L</w:t>
      </w:r>
      <w:r w:rsidRPr="00A512DA">
        <w:rPr>
          <w:rFonts w:ascii="Arial" w:hAnsi="Arial" w:cs="Arial"/>
        </w:rPr>
        <w:t xml:space="preserve">.  A paradoxical role for myeloid-derived suppressor cells in sepsis and trauma.  </w:t>
      </w:r>
      <w:r w:rsidRPr="00A512DA">
        <w:rPr>
          <w:rFonts w:ascii="Arial" w:hAnsi="Arial" w:cs="Arial"/>
          <w:i/>
        </w:rPr>
        <w:t>Mol Med.</w:t>
      </w:r>
      <w:r w:rsidRPr="00A512DA">
        <w:rPr>
          <w:rFonts w:ascii="Arial" w:hAnsi="Arial" w:cs="Arial"/>
        </w:rPr>
        <w:t xml:space="preserve"> 2011 Mar-Apr;17 (3-4):281-92.  Epub 2010 Nov 12. Review.</w:t>
      </w:r>
      <w:r w:rsidR="00BA726F" w:rsidRPr="00BA726F">
        <w:t xml:space="preserve"> </w:t>
      </w:r>
      <w:r w:rsidR="00BA726F" w:rsidRPr="00BA726F">
        <w:rPr>
          <w:rFonts w:ascii="Arial" w:hAnsi="Arial" w:cs="Arial"/>
        </w:rPr>
        <w:t>PMCID: PMC3060988</w:t>
      </w:r>
    </w:p>
    <w:p w:rsidR="00136B3F" w:rsidRPr="0067543E" w:rsidRDefault="00136B3F" w:rsidP="00A512DA">
      <w:pPr>
        <w:rPr>
          <w:rFonts w:ascii="Arial" w:hAnsi="Arial" w:cs="Arial"/>
        </w:rPr>
      </w:pPr>
    </w:p>
    <w:p w:rsidR="00A03C53" w:rsidRDefault="0067543E" w:rsidP="00A512DA">
      <w:r w:rsidRPr="0067543E">
        <w:rPr>
          <w:rFonts w:ascii="Arial" w:hAnsi="Arial" w:cs="Arial"/>
        </w:rPr>
        <w:t xml:space="preserve">357)  Delano, M.J., Thayer, T., Gabrilovich, S., Kelly-Scumpia, K.M., Winfield, R.D., Scumpia, P.O., Cuenca, A.G., Warner, E., Wallet, S.M., Wallet, M.A., O'Malley, K.A., Ramphal, R., Clare-Salzer, M., Efron, P.A., Mathews, C.E., </w:t>
      </w:r>
      <w:r w:rsidRPr="0067543E">
        <w:rPr>
          <w:rFonts w:ascii="Arial" w:hAnsi="Arial" w:cs="Arial"/>
          <w:b/>
        </w:rPr>
        <w:t>Moldawer, L.L</w:t>
      </w:r>
      <w:r w:rsidRPr="0067543E">
        <w:rPr>
          <w:rFonts w:ascii="Arial" w:hAnsi="Arial" w:cs="Arial"/>
        </w:rPr>
        <w:t xml:space="preserve">.  Sepsis induces early alterations in innate immunity that impact mortality to secondary infection.  </w:t>
      </w:r>
      <w:r w:rsidRPr="0067543E">
        <w:rPr>
          <w:rFonts w:ascii="Arial" w:hAnsi="Arial" w:cs="Arial"/>
          <w:i/>
        </w:rPr>
        <w:t>J Immunol</w:t>
      </w:r>
      <w:r w:rsidRPr="0067543E">
        <w:rPr>
          <w:rFonts w:ascii="Arial" w:hAnsi="Arial" w:cs="Arial"/>
        </w:rPr>
        <w:t>. 2011 Jan 1;186(1):195-202. Epub 2010 Nov 24.</w:t>
      </w:r>
      <w:r w:rsidR="00BA726F" w:rsidRPr="00BA726F">
        <w:t xml:space="preserve"> </w:t>
      </w:r>
      <w:r w:rsidR="00BA726F" w:rsidRPr="00BA726F">
        <w:rPr>
          <w:rFonts w:ascii="Arial" w:hAnsi="Arial" w:cs="Arial"/>
        </w:rPr>
        <w:t>PMCID: PMC3771366</w:t>
      </w:r>
    </w:p>
    <w:p w:rsidR="00136B3F" w:rsidRPr="00A512DA" w:rsidRDefault="00136B3F" w:rsidP="00A512DA"/>
    <w:p w:rsidR="00136B3F" w:rsidRDefault="009B1658" w:rsidP="00BA726F">
      <w:pPr>
        <w:rPr>
          <w:rFonts w:ascii="Arial" w:hAnsi="Arial" w:cs="Arial"/>
        </w:rPr>
      </w:pPr>
      <w:r w:rsidRPr="009B1658">
        <w:rPr>
          <w:rFonts w:ascii="Arial" w:hAnsi="Arial" w:cs="Arial"/>
        </w:rPr>
        <w:t xml:space="preserve">358)  Rajicic, N., Cuschieri, J., Finkelstein, D.M., Miller-Graziano, C.L., Hayden, D., </w:t>
      </w:r>
      <w:r w:rsidRPr="009B1658">
        <w:rPr>
          <w:rFonts w:ascii="Arial" w:hAnsi="Arial" w:cs="Arial"/>
          <w:b/>
        </w:rPr>
        <w:t>Moldawer, L.L.</w:t>
      </w:r>
      <w:r w:rsidRPr="009B1658">
        <w:rPr>
          <w:rFonts w:ascii="Arial" w:hAnsi="Arial" w:cs="Arial"/>
        </w:rPr>
        <w:t xml:space="preserve">, Moore, E., O'Keefe, G., Pelik, K., Warren, H.S., Schoenfeld, D.A.; Inflammation and the Host Response to Injury Large Scale Collaborative Research Program.  Identification and interpretation of longitudinal gene expression changes in trauma.  </w:t>
      </w:r>
      <w:r w:rsidRPr="009B1658">
        <w:rPr>
          <w:rFonts w:ascii="Arial" w:hAnsi="Arial" w:cs="Arial"/>
          <w:i/>
        </w:rPr>
        <w:t>PLoS One</w:t>
      </w:r>
      <w:r w:rsidRPr="009B1658">
        <w:rPr>
          <w:rFonts w:ascii="Arial" w:hAnsi="Arial" w:cs="Arial"/>
        </w:rPr>
        <w:t>. 2010 Dec 20;5(12):e14380.</w:t>
      </w:r>
      <w:r w:rsidR="00BA726F" w:rsidRPr="00BA726F">
        <w:t xml:space="preserve"> </w:t>
      </w:r>
      <w:r w:rsidR="00BA726F" w:rsidRPr="00BA726F">
        <w:rPr>
          <w:rFonts w:ascii="Arial" w:hAnsi="Arial" w:cs="Arial"/>
        </w:rPr>
        <w:t>PMCID: PMC3004855</w:t>
      </w:r>
    </w:p>
    <w:p w:rsidR="00BA726F" w:rsidRPr="009B1658" w:rsidRDefault="00BA726F" w:rsidP="00BA726F">
      <w:pPr>
        <w:rPr>
          <w:rFonts w:ascii="Arial" w:hAnsi="Arial" w:cs="Arial"/>
        </w:rPr>
      </w:pPr>
    </w:p>
    <w:p w:rsidR="00136B3F" w:rsidRPr="00136B3F" w:rsidRDefault="009B1658" w:rsidP="00136B3F">
      <w:pPr>
        <w:rPr>
          <w:rFonts w:ascii="Arial" w:hAnsi="Arial" w:cs="Arial"/>
        </w:rPr>
      </w:pPr>
      <w:r w:rsidRPr="009B1658">
        <w:rPr>
          <w:rFonts w:ascii="Arial" w:hAnsi="Arial" w:cs="Arial"/>
        </w:rPr>
        <w:t xml:space="preserve">359)  Xu, W., Seok, J., Mindrinos, M.N., Schweitzer, A.C., Jiang, H., Wilhelmy, J., Clark, T.A., Kapur, K., Xing, Y., Faham, M., Storey, J.D., </w:t>
      </w:r>
      <w:r w:rsidRPr="009B1658">
        <w:rPr>
          <w:rFonts w:ascii="Arial" w:hAnsi="Arial" w:cs="Arial"/>
          <w:b/>
        </w:rPr>
        <w:t>Moldawer, L.L.</w:t>
      </w:r>
      <w:r w:rsidRPr="009B1658">
        <w:rPr>
          <w:rFonts w:ascii="Arial" w:hAnsi="Arial" w:cs="Arial"/>
        </w:rPr>
        <w:t xml:space="preserve">, Maier, R.V., Tompkins, R.G., Wong, W.H., Davis, R.W., Xiao, W.; Inflammation and Host Response to Injury Large-Scale Collaborative Research Program.  Human transcriptome array for high-throughput clinical studies.  </w:t>
      </w:r>
      <w:r w:rsidRPr="009B1658">
        <w:rPr>
          <w:rFonts w:ascii="Arial" w:hAnsi="Arial" w:cs="Arial"/>
          <w:i/>
        </w:rPr>
        <w:t>Proc Natl Acad Sci U S A</w:t>
      </w:r>
      <w:r w:rsidRPr="009B1658">
        <w:rPr>
          <w:rFonts w:ascii="Arial" w:hAnsi="Arial" w:cs="Arial"/>
        </w:rPr>
        <w:t>. 2011 Mar 1;108(9):3707-12. Epub 2011 Feb 11.</w:t>
      </w:r>
      <w:r w:rsidR="00BA726F" w:rsidRPr="00BA726F">
        <w:t xml:space="preserve"> </w:t>
      </w:r>
      <w:r w:rsidR="00BA726F" w:rsidRPr="00BA726F">
        <w:rPr>
          <w:rFonts w:ascii="Arial" w:hAnsi="Arial" w:cs="Arial"/>
        </w:rPr>
        <w:t>PMCID: PMC3048146</w:t>
      </w:r>
      <w:r w:rsidR="00136B3F">
        <w:rPr>
          <w:rFonts w:ascii="Arial" w:hAnsi="Arial" w:cs="Arial"/>
        </w:rPr>
        <w:br/>
      </w:r>
      <w:r w:rsidR="00136B3F">
        <w:rPr>
          <w:rFonts w:ascii="Arial" w:hAnsi="Arial" w:cs="Arial"/>
        </w:rPr>
        <w:br/>
      </w:r>
      <w:r w:rsidR="00136B3F" w:rsidRPr="00136B3F">
        <w:rPr>
          <w:rFonts w:ascii="Arial" w:hAnsi="Arial" w:cs="Arial"/>
        </w:rPr>
        <w:t xml:space="preserve">360)  Cuenca, A.G., Wynn, J.L., Kelly-Scumpia, K.M., Scumpia, P.O., Vila, L., Delano, M.J., Mathews, C.E, Wallet, S.M., Reeves, W.H., Behrns, K.E., Nacionales, D.C., Efron, P.A., Kunkel, S.L., </w:t>
      </w:r>
      <w:r w:rsidR="00136B3F" w:rsidRPr="00136B3F">
        <w:rPr>
          <w:rFonts w:ascii="Arial" w:hAnsi="Arial" w:cs="Arial"/>
          <w:b/>
        </w:rPr>
        <w:t>Moldawer, L.L</w:t>
      </w:r>
      <w:r w:rsidR="00136B3F" w:rsidRPr="00136B3F">
        <w:rPr>
          <w:rFonts w:ascii="Arial" w:hAnsi="Arial" w:cs="Arial"/>
        </w:rPr>
        <w:t xml:space="preserve">.  Critical role for CXC ligand 10/CXC receptor 3 signaling in the murine neonatal response to sepsis.  </w:t>
      </w:r>
      <w:r w:rsidR="00136B3F" w:rsidRPr="00136B3F">
        <w:rPr>
          <w:rFonts w:ascii="Arial" w:hAnsi="Arial" w:cs="Arial"/>
          <w:i/>
        </w:rPr>
        <w:t>Infect Immun</w:t>
      </w:r>
      <w:r w:rsidR="00136B3F" w:rsidRPr="00136B3F">
        <w:rPr>
          <w:rFonts w:ascii="Arial" w:hAnsi="Arial" w:cs="Arial"/>
        </w:rPr>
        <w:t>. 2011 Jul;79(7):2746-54. Epub 2011 Apr 25.</w:t>
      </w:r>
      <w:r w:rsidR="00BA726F">
        <w:rPr>
          <w:rFonts w:ascii="Arial" w:hAnsi="Arial" w:cs="Arial"/>
        </w:rPr>
        <w:t xml:space="preserve"> PMC</w:t>
      </w:r>
      <w:r w:rsidR="00BA726F" w:rsidRPr="00BA726F">
        <w:rPr>
          <w:rFonts w:ascii="Arial" w:hAnsi="Arial" w:cs="Arial"/>
        </w:rPr>
        <w:t>ID: PMC3191971</w:t>
      </w:r>
    </w:p>
    <w:p w:rsidR="006A3F74" w:rsidRDefault="006A3F74" w:rsidP="007873A1">
      <w:pPr>
        <w:widowControl/>
        <w:spacing w:after="120"/>
        <w:rPr>
          <w:rFonts w:ascii="Arial" w:hAnsi="Arial" w:cs="Arial"/>
        </w:rPr>
      </w:pPr>
    </w:p>
    <w:p w:rsidR="00BA726F" w:rsidRPr="00BA726F" w:rsidRDefault="00545375" w:rsidP="00BA726F">
      <w:pPr>
        <w:shd w:val="clear" w:color="auto" w:fill="FFFFFF"/>
        <w:rPr>
          <w:rFonts w:ascii="Arial" w:hAnsi="Arial" w:cs="Arial"/>
        </w:rPr>
      </w:pPr>
      <w:r w:rsidRPr="00545375">
        <w:rPr>
          <w:rFonts w:ascii="Arial" w:hAnsi="Arial" w:cs="Arial"/>
        </w:rPr>
        <w:t xml:space="preserve">361)  Kim, T., Rivara, F.P., Mozingo, D.W., Lottenberg, L., Harris, Z.B., Casella, G., Liu, H., </w:t>
      </w:r>
      <w:r w:rsidRPr="00545375">
        <w:rPr>
          <w:rFonts w:ascii="Arial" w:hAnsi="Arial" w:cs="Arial"/>
          <w:b/>
        </w:rPr>
        <w:t>Moldawer, L.L.</w:t>
      </w:r>
      <w:r w:rsidRPr="00545375">
        <w:rPr>
          <w:rFonts w:ascii="Arial" w:hAnsi="Arial" w:cs="Arial"/>
        </w:rPr>
        <w:t xml:space="preserve">, Efron, P.A., Ang, D.N.  A regionalised strategy for improving motor vehicle-related highway driver deaths using a weighted averages method.  </w:t>
      </w:r>
      <w:r w:rsidRPr="00545375">
        <w:rPr>
          <w:rFonts w:ascii="Arial" w:hAnsi="Arial" w:cs="Arial"/>
          <w:i/>
        </w:rPr>
        <w:t>Inj Prev</w:t>
      </w:r>
      <w:r w:rsidRPr="00545375">
        <w:rPr>
          <w:rFonts w:ascii="Arial" w:hAnsi="Arial" w:cs="Arial"/>
        </w:rPr>
        <w:t>. 2011 Jun 16. [Epub ahead of print]</w:t>
      </w:r>
      <w:r w:rsidR="00BA726F" w:rsidRPr="00BA726F">
        <w:rPr>
          <w:rFonts w:ascii="Arial" w:hAnsi="Arial" w:cs="Arial"/>
        </w:rPr>
        <w:t xml:space="preserve"> PMCID:</w:t>
      </w:r>
    </w:p>
    <w:p w:rsidR="00BA726F" w:rsidRPr="00BA726F" w:rsidRDefault="00BA726F" w:rsidP="00BA726F">
      <w:pPr>
        <w:widowControl/>
        <w:shd w:val="clear" w:color="auto" w:fill="FFFFFF"/>
        <w:rPr>
          <w:rFonts w:ascii="Arial" w:hAnsi="Arial" w:cs="Arial"/>
        </w:rPr>
      </w:pPr>
      <w:r w:rsidRPr="00BA726F">
        <w:rPr>
          <w:rFonts w:ascii="Arial" w:hAnsi="Arial" w:cs="Arial"/>
        </w:rPr>
        <w:t>PMC4304665</w:t>
      </w:r>
    </w:p>
    <w:p w:rsidR="00BA726F" w:rsidRDefault="00BA726F" w:rsidP="00545375">
      <w:pPr>
        <w:rPr>
          <w:rFonts w:ascii="Arial" w:hAnsi="Arial" w:cs="Arial"/>
        </w:rPr>
      </w:pPr>
    </w:p>
    <w:p w:rsidR="00545375" w:rsidRPr="00545375" w:rsidRDefault="00545375" w:rsidP="00545375">
      <w:pPr>
        <w:rPr>
          <w:rFonts w:ascii="Arial" w:hAnsi="Arial" w:cs="Arial"/>
        </w:rPr>
      </w:pPr>
      <w:r w:rsidRPr="00545375">
        <w:rPr>
          <w:rFonts w:ascii="Arial" w:hAnsi="Arial" w:cs="Arial"/>
        </w:rPr>
        <w:t xml:space="preserve">362)  Delano, M.J., Kelly-Scumpia, K.M., Thayer, T.C., Winfield, R.D., Scumpia, P.O., Cuenca, A.G., Harrington, P.B., O'Malley, K.A., Warner, E., Gabrilovich, S., Mathews, C.E., Laface, D., Heyworth, P.G., Ramphal, R., Strieter, R.M., </w:t>
      </w:r>
      <w:r w:rsidRPr="00545375">
        <w:rPr>
          <w:rFonts w:ascii="Arial" w:hAnsi="Arial" w:cs="Arial"/>
          <w:b/>
        </w:rPr>
        <w:t>Moldawer, L.L.</w:t>
      </w:r>
      <w:r w:rsidRPr="00545375">
        <w:rPr>
          <w:rFonts w:ascii="Arial" w:hAnsi="Arial" w:cs="Arial"/>
        </w:rPr>
        <w:t xml:space="preserve">, Efron, P.A.  Neutrophil mobilization from the bone marrow during polymicrobial sepsis is dependent on CXCL12 signaling.   </w:t>
      </w:r>
      <w:r w:rsidRPr="00545375">
        <w:rPr>
          <w:rFonts w:ascii="Arial" w:hAnsi="Arial" w:cs="Arial"/>
          <w:i/>
        </w:rPr>
        <w:t>Immunol</w:t>
      </w:r>
      <w:r w:rsidRPr="00545375">
        <w:rPr>
          <w:rFonts w:ascii="Arial" w:hAnsi="Arial" w:cs="Arial"/>
        </w:rPr>
        <w:t>. 2011 Jul 15;187(2):911-8. Epub 2011 Jun 20.</w:t>
      </w:r>
      <w:r w:rsidR="00BA726F" w:rsidRPr="00BA726F">
        <w:t xml:space="preserve"> </w:t>
      </w:r>
      <w:r w:rsidR="00BA726F" w:rsidRPr="00BA726F">
        <w:rPr>
          <w:rFonts w:ascii="Arial" w:hAnsi="Arial" w:cs="Arial"/>
        </w:rPr>
        <w:t>PMCID: PMC3635667</w:t>
      </w:r>
    </w:p>
    <w:p w:rsidR="00545375" w:rsidRDefault="00545375" w:rsidP="007873A1">
      <w:pPr>
        <w:widowControl/>
        <w:spacing w:after="120"/>
        <w:rPr>
          <w:rFonts w:ascii="Arial" w:hAnsi="Arial" w:cs="Arial"/>
        </w:rPr>
      </w:pPr>
    </w:p>
    <w:p w:rsidR="00545375" w:rsidRPr="00545375" w:rsidRDefault="00545375" w:rsidP="00545375">
      <w:pPr>
        <w:rPr>
          <w:rFonts w:ascii="Arial" w:hAnsi="Arial" w:cs="Arial"/>
        </w:rPr>
      </w:pPr>
      <w:r w:rsidRPr="00545375">
        <w:rPr>
          <w:rFonts w:ascii="Arial" w:hAnsi="Arial" w:cs="Arial"/>
        </w:rPr>
        <w:t xml:space="preserve">363)  Thayer, T.C., Delano, M., Liu, C, Chen, J., Padgett, L.E., Tse, H.M., Annamali, M., Piganelli, J.D., </w:t>
      </w:r>
      <w:r w:rsidRPr="00545375">
        <w:rPr>
          <w:rFonts w:ascii="Arial" w:hAnsi="Arial" w:cs="Arial"/>
          <w:b/>
        </w:rPr>
        <w:t>Moldawer, L.L.,</w:t>
      </w:r>
      <w:r w:rsidRPr="00545375">
        <w:rPr>
          <w:rFonts w:ascii="Arial" w:hAnsi="Arial" w:cs="Arial"/>
        </w:rPr>
        <w:t xml:space="preserve"> Mathews, C.E.  Superoxide production by macrophages and T cells is critical for the induction of autoreactivity and type 1 diabetes.  </w:t>
      </w:r>
      <w:r w:rsidRPr="00545375">
        <w:rPr>
          <w:rFonts w:ascii="Arial" w:hAnsi="Arial" w:cs="Arial"/>
          <w:i/>
        </w:rPr>
        <w:t>Diabetes</w:t>
      </w:r>
      <w:r w:rsidRPr="00545375">
        <w:rPr>
          <w:rFonts w:ascii="Arial" w:hAnsi="Arial" w:cs="Arial"/>
        </w:rPr>
        <w:t>. 2011 Aug;60(8):2144-51. Epub 2011 Jun 29.</w:t>
      </w:r>
      <w:r w:rsidR="00BA726F" w:rsidRPr="00BA726F">
        <w:t xml:space="preserve"> </w:t>
      </w:r>
      <w:r w:rsidR="00BA726F" w:rsidRPr="00BA726F">
        <w:rPr>
          <w:rFonts w:ascii="Arial" w:hAnsi="Arial" w:cs="Arial"/>
        </w:rPr>
        <w:t>PMCID: PMC3142064</w:t>
      </w:r>
    </w:p>
    <w:p w:rsidR="00545375" w:rsidRDefault="00545375" w:rsidP="007873A1">
      <w:pPr>
        <w:widowControl/>
        <w:spacing w:after="120"/>
        <w:rPr>
          <w:rFonts w:ascii="Arial" w:hAnsi="Arial" w:cs="Arial"/>
          <w:b/>
        </w:rPr>
      </w:pPr>
    </w:p>
    <w:p w:rsidR="00545375" w:rsidRPr="00545375" w:rsidRDefault="00545375" w:rsidP="00545375">
      <w:pPr>
        <w:rPr>
          <w:rFonts w:ascii="Arial" w:hAnsi="Arial" w:cs="Arial"/>
        </w:rPr>
      </w:pPr>
      <w:r w:rsidRPr="00545375">
        <w:rPr>
          <w:rFonts w:ascii="Arial" w:hAnsi="Arial" w:cs="Arial"/>
        </w:rPr>
        <w:t xml:space="preserve">364)  Kelly-Scumpia, K.M., Scumpia, P.O., Weinstein, J.S., Delano, M.J., Cuenca, A.G., Nacionales, D.C., Wynn, J.L., Lee, P.Y., Kumagai, Y., Efron, P.A., Akira, S., Wasserfall, C., Atkinson, M.A., </w:t>
      </w:r>
      <w:r w:rsidRPr="00545375">
        <w:rPr>
          <w:rFonts w:ascii="Arial" w:hAnsi="Arial" w:cs="Arial"/>
          <w:b/>
        </w:rPr>
        <w:t>Moldawer, L.L</w:t>
      </w:r>
      <w:r w:rsidRPr="00545375">
        <w:rPr>
          <w:rFonts w:ascii="Arial" w:hAnsi="Arial" w:cs="Arial"/>
        </w:rPr>
        <w:t xml:space="preserve">.  B cells enhance early innate immune responses during bacterial sepsis.  </w:t>
      </w:r>
      <w:r w:rsidRPr="00545375">
        <w:rPr>
          <w:rFonts w:ascii="Arial" w:hAnsi="Arial" w:cs="Arial"/>
          <w:i/>
        </w:rPr>
        <w:t>J Exp Med</w:t>
      </w:r>
      <w:r w:rsidRPr="00545375">
        <w:rPr>
          <w:rFonts w:ascii="Arial" w:hAnsi="Arial" w:cs="Arial"/>
        </w:rPr>
        <w:t>. 2011 Aug 1;208(8):1673-82. Epub 2011 Jul 11.</w:t>
      </w:r>
      <w:r w:rsidR="00BA726F">
        <w:rPr>
          <w:rFonts w:ascii="Arial" w:hAnsi="Arial" w:cs="Arial"/>
        </w:rPr>
        <w:t xml:space="preserve">  </w:t>
      </w:r>
      <w:r w:rsidR="00BA726F" w:rsidRPr="00BA726F">
        <w:rPr>
          <w:rFonts w:ascii="Arial" w:hAnsi="Arial" w:cs="Arial"/>
        </w:rPr>
        <w:t>PMCID: PMC3149216</w:t>
      </w:r>
    </w:p>
    <w:p w:rsidR="00545375" w:rsidRDefault="00545375" w:rsidP="007873A1">
      <w:pPr>
        <w:widowControl/>
        <w:spacing w:after="120"/>
        <w:rPr>
          <w:rFonts w:ascii="Arial" w:hAnsi="Arial" w:cs="Arial"/>
          <w:b/>
        </w:rPr>
      </w:pPr>
    </w:p>
    <w:p w:rsidR="002615A1" w:rsidRPr="002615A1" w:rsidRDefault="002615A1" w:rsidP="002615A1">
      <w:pPr>
        <w:rPr>
          <w:rFonts w:ascii="Arial" w:hAnsi="Arial" w:cs="Arial"/>
        </w:rPr>
      </w:pPr>
      <w:r w:rsidRPr="002615A1">
        <w:rPr>
          <w:rFonts w:ascii="Arial" w:hAnsi="Arial" w:cs="Arial"/>
        </w:rPr>
        <w:t xml:space="preserve">365)  Warner, E.A., Kotz, K.T., Ungaro, R.F., Abouhamze, A.S., Lopez, M.C., Cuenca, A.G., Kelly-Scumpia, K.M., Moreno, C., O'Malley, K.A., Lanz, J.D., Baker, H.V., Martin, L.C., Toner, M., Tompkins, R.G., Efron, P.A., </w:t>
      </w:r>
      <w:r w:rsidRPr="002615A1">
        <w:rPr>
          <w:rFonts w:ascii="Arial" w:hAnsi="Arial" w:cs="Arial"/>
          <w:b/>
        </w:rPr>
        <w:t>Moldawer, L.</w:t>
      </w:r>
      <w:r w:rsidRPr="002615A1">
        <w:rPr>
          <w:rFonts w:ascii="Arial" w:hAnsi="Arial" w:cs="Arial"/>
        </w:rPr>
        <w:t xml:space="preserve">L.   Microfluidics-based capture of human neutrophils for expression analysis in blood and bronchoalveolar lavage.  </w:t>
      </w:r>
      <w:r w:rsidRPr="002615A1">
        <w:rPr>
          <w:rFonts w:ascii="Arial" w:hAnsi="Arial" w:cs="Arial"/>
          <w:i/>
        </w:rPr>
        <w:t>Lab Invest</w:t>
      </w:r>
      <w:r w:rsidRPr="002615A1">
        <w:rPr>
          <w:rFonts w:ascii="Arial" w:hAnsi="Arial" w:cs="Arial"/>
        </w:rPr>
        <w:t>. 2011 Sep 19. [Epub ahead of print]</w:t>
      </w:r>
      <w:r w:rsidR="0062205D">
        <w:rPr>
          <w:rFonts w:ascii="Arial" w:hAnsi="Arial" w:cs="Arial"/>
        </w:rPr>
        <w:t xml:space="preserve">  </w:t>
      </w:r>
      <w:r w:rsidR="0062205D" w:rsidRPr="0062205D">
        <w:rPr>
          <w:rFonts w:ascii="Arial" w:hAnsi="Arial" w:cs="Arial"/>
        </w:rPr>
        <w:t>ID: PMC3957199</w:t>
      </w:r>
    </w:p>
    <w:p w:rsidR="00FF456D" w:rsidRDefault="00FF456D" w:rsidP="00FF456D">
      <w:pPr>
        <w:rPr>
          <w:rFonts w:ascii="Arial" w:hAnsi="Arial" w:cs="Arial"/>
          <w:sz w:val="24"/>
          <w:szCs w:val="24"/>
        </w:rPr>
      </w:pPr>
    </w:p>
    <w:p w:rsidR="00FF456D" w:rsidRDefault="00FF456D" w:rsidP="00FF456D">
      <w:pPr>
        <w:rPr>
          <w:rFonts w:ascii="Arial" w:hAnsi="Arial" w:cs="Arial"/>
          <w:sz w:val="24"/>
          <w:szCs w:val="24"/>
        </w:rPr>
      </w:pPr>
    </w:p>
    <w:p w:rsidR="00FF456D" w:rsidRPr="00FF456D" w:rsidRDefault="00FF456D" w:rsidP="00FF456D">
      <w:pPr>
        <w:rPr>
          <w:rFonts w:ascii="Arial" w:hAnsi="Arial" w:cs="Arial"/>
        </w:rPr>
      </w:pPr>
      <w:r>
        <w:rPr>
          <w:rFonts w:ascii="Arial" w:hAnsi="Arial" w:cs="Arial"/>
        </w:rPr>
        <w:t>366</w:t>
      </w:r>
      <w:r w:rsidRPr="00FF456D">
        <w:rPr>
          <w:rFonts w:ascii="Arial" w:hAnsi="Arial" w:cs="Arial"/>
        </w:rPr>
        <w:t xml:space="preserve">)  Desai, K.H., Tan, C.S., Leek, J.T., Maier, R.V., Tompkins, R.G., Storey, J.D.; Inflammation and the Host Response to Injury Large-Scale Collaborative Research Program.  Dissecting inflammatory complications in critically injured patients by within-patient gene expression changes: a longitudinal clinical genomics study.  </w:t>
      </w:r>
      <w:r w:rsidRPr="00FF456D">
        <w:rPr>
          <w:rFonts w:ascii="Arial" w:hAnsi="Arial" w:cs="Arial"/>
          <w:i/>
        </w:rPr>
        <w:t>PLoS Med</w:t>
      </w:r>
      <w:r w:rsidRPr="00FF456D">
        <w:rPr>
          <w:rFonts w:ascii="Arial" w:hAnsi="Arial" w:cs="Arial"/>
        </w:rPr>
        <w:t>. 2011 Sep;8(9):e1001093. Epub 2011 Sep 13.</w:t>
      </w:r>
      <w:r w:rsidR="0062205D" w:rsidRPr="0062205D">
        <w:t xml:space="preserve"> </w:t>
      </w:r>
      <w:r w:rsidR="0062205D" w:rsidRPr="0062205D">
        <w:rPr>
          <w:rFonts w:ascii="Arial" w:hAnsi="Arial" w:cs="Arial"/>
        </w:rPr>
        <w:t>PMCID: PMC3172280</w:t>
      </w:r>
    </w:p>
    <w:p w:rsidR="00545375" w:rsidRDefault="00545375" w:rsidP="007873A1">
      <w:pPr>
        <w:widowControl/>
        <w:spacing w:after="120"/>
        <w:rPr>
          <w:rFonts w:ascii="Arial" w:hAnsi="Arial" w:cs="Arial"/>
          <w:b/>
        </w:rPr>
      </w:pPr>
    </w:p>
    <w:p w:rsidR="00FF456D" w:rsidRDefault="00FF456D" w:rsidP="00DD6BE4">
      <w:pPr>
        <w:rPr>
          <w:rFonts w:ascii="Arial" w:hAnsi="Arial" w:cs="Arial"/>
          <w:i/>
        </w:rPr>
      </w:pPr>
      <w:r w:rsidRPr="00FF456D">
        <w:rPr>
          <w:rFonts w:ascii="Arial" w:hAnsi="Arial" w:cs="Arial"/>
        </w:rPr>
        <w:t>367)  Minei, J.P., Cuschieri, J., Sperry, J., Moore, E.E., West, M.A., Harbrecht, B.G., O</w:t>
      </w:r>
      <w:r w:rsidRPr="00FF456D">
        <w:rPr>
          <w:rFonts w:ascii="Calibri" w:hAnsi="Calibri" w:cs="Calibri"/>
        </w:rPr>
        <w:t>ʼ</w:t>
      </w:r>
      <w:r w:rsidRPr="00FF456D">
        <w:rPr>
          <w:rFonts w:ascii="Arial" w:hAnsi="Arial" w:cs="Arial"/>
        </w:rPr>
        <w:t xml:space="preserve">keefe, G.E., Cohen, M.J., </w:t>
      </w:r>
      <w:r w:rsidRPr="00FF456D">
        <w:rPr>
          <w:rFonts w:ascii="Arial" w:hAnsi="Arial" w:cs="Arial"/>
          <w:b/>
        </w:rPr>
        <w:t>Moldawer, L.L.,</w:t>
      </w:r>
      <w:r w:rsidRPr="00FF456D">
        <w:rPr>
          <w:rFonts w:ascii="Arial" w:hAnsi="Arial" w:cs="Arial"/>
        </w:rPr>
        <w:t xml:space="preserve"> Tompkins, R.G., Maier, R.V.; the Inflammation and the Host Response to Injury Collaborative Research Program.  The changing pattern and implications of multiple organ failure after blunt injury with hemorrhagic shock.  </w:t>
      </w:r>
      <w:r w:rsidR="00DD6BE4" w:rsidRPr="00DD6BE4">
        <w:rPr>
          <w:rFonts w:ascii="Arial" w:hAnsi="Arial" w:cs="Arial"/>
          <w:i/>
        </w:rPr>
        <w:t>Crit Care</w:t>
      </w:r>
      <w:r w:rsidR="00DD6BE4">
        <w:rPr>
          <w:rFonts w:ascii="Arial" w:hAnsi="Arial" w:cs="Arial"/>
          <w:i/>
        </w:rPr>
        <w:t xml:space="preserve"> </w:t>
      </w:r>
      <w:r w:rsidR="00DD6BE4" w:rsidRPr="00DD6BE4">
        <w:rPr>
          <w:rFonts w:ascii="Arial" w:hAnsi="Arial" w:cs="Arial"/>
          <w:i/>
        </w:rPr>
        <w:t xml:space="preserve">Med. </w:t>
      </w:r>
      <w:r w:rsidR="00DD6BE4" w:rsidRPr="00DD6BE4">
        <w:rPr>
          <w:rFonts w:ascii="Arial" w:hAnsi="Arial" w:cs="Arial"/>
        </w:rPr>
        <w:t>2012 Apr;40(4):1129-35. PubMed PMID:22020243; PubMed Central PMCID: PMC3343366</w:t>
      </w:r>
      <w:r w:rsidR="00DD6BE4" w:rsidRPr="00DD6BE4">
        <w:rPr>
          <w:rFonts w:ascii="Arial" w:hAnsi="Arial" w:cs="Arial"/>
          <w:i/>
        </w:rPr>
        <w:t>.</w:t>
      </w:r>
    </w:p>
    <w:p w:rsidR="00DD6BE4" w:rsidRDefault="007C4C62" w:rsidP="00DD6BE4">
      <w:pPr>
        <w:rPr>
          <w:rFonts w:ascii="Arial" w:hAnsi="Arial" w:cs="Arial"/>
          <w:i/>
        </w:rPr>
      </w:pPr>
      <w:r>
        <w:rPr>
          <w:rFonts w:ascii="Arial" w:hAnsi="Arial" w:cs="Arial"/>
          <w:i/>
        </w:rPr>
        <w:t xml:space="preserve"> </w:t>
      </w:r>
    </w:p>
    <w:p w:rsidR="007C4C62" w:rsidRDefault="007C4C62" w:rsidP="00DD6BE4">
      <w:pPr>
        <w:rPr>
          <w:rFonts w:ascii="Arial" w:hAnsi="Arial" w:cs="Arial"/>
          <w:i/>
        </w:rPr>
      </w:pPr>
    </w:p>
    <w:p w:rsidR="00DD6BE4" w:rsidRPr="000B31E8" w:rsidRDefault="00DD6BE4" w:rsidP="00DD6BE4">
      <w:pPr>
        <w:pStyle w:val="PlainText"/>
        <w:rPr>
          <w:rFonts w:ascii="Arial" w:hAnsi="Arial" w:cs="Arial"/>
          <w:sz w:val="20"/>
          <w:szCs w:val="20"/>
        </w:rPr>
      </w:pPr>
      <w:r w:rsidRPr="000B31E8">
        <w:rPr>
          <w:rFonts w:ascii="Arial" w:hAnsi="Arial" w:cs="Arial"/>
          <w:sz w:val="20"/>
          <w:szCs w:val="20"/>
        </w:rPr>
        <w:t>368) Xiao W</w:t>
      </w:r>
      <w:r w:rsidR="00E50097">
        <w:rPr>
          <w:rFonts w:ascii="Arial" w:hAnsi="Arial" w:cs="Arial"/>
          <w:sz w:val="20"/>
          <w:szCs w:val="20"/>
        </w:rPr>
        <w:t>.</w:t>
      </w:r>
      <w:r w:rsidRPr="000B31E8">
        <w:rPr>
          <w:rFonts w:ascii="Arial" w:hAnsi="Arial" w:cs="Arial"/>
          <w:sz w:val="20"/>
          <w:szCs w:val="20"/>
        </w:rPr>
        <w:t>, Mindrinos M</w:t>
      </w:r>
      <w:r w:rsidR="00E50097">
        <w:rPr>
          <w:rFonts w:ascii="Arial" w:hAnsi="Arial" w:cs="Arial"/>
          <w:sz w:val="20"/>
          <w:szCs w:val="20"/>
        </w:rPr>
        <w:t>.</w:t>
      </w:r>
      <w:r w:rsidRPr="000B31E8">
        <w:rPr>
          <w:rFonts w:ascii="Arial" w:hAnsi="Arial" w:cs="Arial"/>
          <w:sz w:val="20"/>
          <w:szCs w:val="20"/>
        </w:rPr>
        <w:t>N</w:t>
      </w:r>
      <w:r w:rsidR="00E50097">
        <w:rPr>
          <w:rFonts w:ascii="Arial" w:hAnsi="Arial" w:cs="Arial"/>
          <w:sz w:val="20"/>
          <w:szCs w:val="20"/>
        </w:rPr>
        <w:t>.</w:t>
      </w:r>
      <w:r w:rsidRPr="000B31E8">
        <w:rPr>
          <w:rFonts w:ascii="Arial" w:hAnsi="Arial" w:cs="Arial"/>
          <w:sz w:val="20"/>
          <w:szCs w:val="20"/>
        </w:rPr>
        <w:t>, Seok J</w:t>
      </w:r>
      <w:r w:rsidR="00E50097">
        <w:rPr>
          <w:rFonts w:ascii="Arial" w:hAnsi="Arial" w:cs="Arial"/>
          <w:sz w:val="20"/>
          <w:szCs w:val="20"/>
        </w:rPr>
        <w:t>.</w:t>
      </w:r>
      <w:r w:rsidRPr="000B31E8">
        <w:rPr>
          <w:rFonts w:ascii="Arial" w:hAnsi="Arial" w:cs="Arial"/>
          <w:sz w:val="20"/>
          <w:szCs w:val="20"/>
        </w:rPr>
        <w:t>, Cuschieri J</w:t>
      </w:r>
      <w:r w:rsidR="00E50097">
        <w:rPr>
          <w:rFonts w:ascii="Arial" w:hAnsi="Arial" w:cs="Arial"/>
          <w:sz w:val="20"/>
          <w:szCs w:val="20"/>
        </w:rPr>
        <w:t>.</w:t>
      </w:r>
      <w:r w:rsidRPr="000B31E8">
        <w:rPr>
          <w:rFonts w:ascii="Arial" w:hAnsi="Arial" w:cs="Arial"/>
          <w:sz w:val="20"/>
          <w:szCs w:val="20"/>
        </w:rPr>
        <w:t>, Cuenca A</w:t>
      </w:r>
      <w:r w:rsidR="00E50097">
        <w:rPr>
          <w:rFonts w:ascii="Arial" w:hAnsi="Arial" w:cs="Arial"/>
          <w:sz w:val="20"/>
          <w:szCs w:val="20"/>
        </w:rPr>
        <w:t>.</w:t>
      </w:r>
      <w:r w:rsidRPr="000B31E8">
        <w:rPr>
          <w:rFonts w:ascii="Arial" w:hAnsi="Arial" w:cs="Arial"/>
          <w:sz w:val="20"/>
          <w:szCs w:val="20"/>
        </w:rPr>
        <w:t>G</w:t>
      </w:r>
      <w:r w:rsidR="00E50097">
        <w:rPr>
          <w:rFonts w:ascii="Arial" w:hAnsi="Arial" w:cs="Arial"/>
          <w:sz w:val="20"/>
          <w:szCs w:val="20"/>
        </w:rPr>
        <w:t>.</w:t>
      </w:r>
      <w:r w:rsidRPr="000B31E8">
        <w:rPr>
          <w:rFonts w:ascii="Arial" w:hAnsi="Arial" w:cs="Arial"/>
          <w:sz w:val="20"/>
          <w:szCs w:val="20"/>
        </w:rPr>
        <w:t>, Gao H</w:t>
      </w:r>
      <w:r w:rsidR="00E50097">
        <w:rPr>
          <w:rFonts w:ascii="Arial" w:hAnsi="Arial" w:cs="Arial"/>
          <w:sz w:val="20"/>
          <w:szCs w:val="20"/>
        </w:rPr>
        <w:t>.</w:t>
      </w:r>
      <w:r w:rsidRPr="000B31E8">
        <w:rPr>
          <w:rFonts w:ascii="Arial" w:hAnsi="Arial" w:cs="Arial"/>
          <w:sz w:val="20"/>
          <w:szCs w:val="20"/>
        </w:rPr>
        <w:t>, Hayden D</w:t>
      </w:r>
      <w:r w:rsidR="00E50097">
        <w:rPr>
          <w:rFonts w:ascii="Arial" w:hAnsi="Arial" w:cs="Arial"/>
          <w:sz w:val="20"/>
          <w:szCs w:val="20"/>
        </w:rPr>
        <w:t>.</w:t>
      </w:r>
      <w:r w:rsidRPr="000B31E8">
        <w:rPr>
          <w:rFonts w:ascii="Arial" w:hAnsi="Arial" w:cs="Arial"/>
          <w:sz w:val="20"/>
          <w:szCs w:val="20"/>
        </w:rPr>
        <w:t>L</w:t>
      </w:r>
      <w:r w:rsidR="00E50097">
        <w:rPr>
          <w:rFonts w:ascii="Arial" w:hAnsi="Arial" w:cs="Arial"/>
          <w:sz w:val="20"/>
          <w:szCs w:val="20"/>
        </w:rPr>
        <w:t>.</w:t>
      </w:r>
      <w:r w:rsidRPr="000B31E8">
        <w:rPr>
          <w:rFonts w:ascii="Arial" w:hAnsi="Arial" w:cs="Arial"/>
          <w:sz w:val="20"/>
          <w:szCs w:val="20"/>
        </w:rPr>
        <w:t>,</w:t>
      </w:r>
      <w:r w:rsidR="000B31E8">
        <w:rPr>
          <w:rFonts w:ascii="Arial" w:hAnsi="Arial" w:cs="Arial"/>
          <w:sz w:val="20"/>
          <w:szCs w:val="20"/>
        </w:rPr>
        <w:t xml:space="preserve"> </w:t>
      </w:r>
      <w:r w:rsidRPr="000B31E8">
        <w:rPr>
          <w:rFonts w:ascii="Arial" w:hAnsi="Arial" w:cs="Arial"/>
          <w:sz w:val="20"/>
          <w:szCs w:val="20"/>
        </w:rPr>
        <w:t>Hennessy L</w:t>
      </w:r>
      <w:r w:rsidR="00E50097">
        <w:rPr>
          <w:rFonts w:ascii="Arial" w:hAnsi="Arial" w:cs="Arial"/>
          <w:sz w:val="20"/>
          <w:szCs w:val="20"/>
        </w:rPr>
        <w:t>.</w:t>
      </w:r>
      <w:r w:rsidRPr="000B31E8">
        <w:rPr>
          <w:rFonts w:ascii="Arial" w:hAnsi="Arial" w:cs="Arial"/>
          <w:sz w:val="20"/>
          <w:szCs w:val="20"/>
        </w:rPr>
        <w:t>, Moore E</w:t>
      </w:r>
      <w:r w:rsidR="00E50097">
        <w:rPr>
          <w:rFonts w:ascii="Arial" w:hAnsi="Arial" w:cs="Arial"/>
          <w:sz w:val="20"/>
          <w:szCs w:val="20"/>
        </w:rPr>
        <w:t>.</w:t>
      </w:r>
      <w:r w:rsidRPr="000B31E8">
        <w:rPr>
          <w:rFonts w:ascii="Arial" w:hAnsi="Arial" w:cs="Arial"/>
          <w:sz w:val="20"/>
          <w:szCs w:val="20"/>
        </w:rPr>
        <w:t>E</w:t>
      </w:r>
      <w:r w:rsidR="00E50097">
        <w:rPr>
          <w:rFonts w:ascii="Arial" w:hAnsi="Arial" w:cs="Arial"/>
          <w:sz w:val="20"/>
          <w:szCs w:val="20"/>
        </w:rPr>
        <w:t>.</w:t>
      </w:r>
      <w:r w:rsidRPr="000B31E8">
        <w:rPr>
          <w:rFonts w:ascii="Arial" w:hAnsi="Arial" w:cs="Arial"/>
          <w:sz w:val="20"/>
          <w:szCs w:val="20"/>
        </w:rPr>
        <w:t>, Minei J</w:t>
      </w:r>
      <w:r w:rsidR="00E50097">
        <w:rPr>
          <w:rFonts w:ascii="Arial" w:hAnsi="Arial" w:cs="Arial"/>
          <w:sz w:val="20"/>
          <w:szCs w:val="20"/>
        </w:rPr>
        <w:t>.</w:t>
      </w:r>
      <w:r w:rsidRPr="000B31E8">
        <w:rPr>
          <w:rFonts w:ascii="Arial" w:hAnsi="Arial" w:cs="Arial"/>
          <w:sz w:val="20"/>
          <w:szCs w:val="20"/>
        </w:rPr>
        <w:t>P</w:t>
      </w:r>
      <w:r w:rsidR="00E50097">
        <w:rPr>
          <w:rFonts w:ascii="Arial" w:hAnsi="Arial" w:cs="Arial"/>
          <w:sz w:val="20"/>
          <w:szCs w:val="20"/>
        </w:rPr>
        <w:t>.</w:t>
      </w:r>
      <w:r w:rsidRPr="000B31E8">
        <w:rPr>
          <w:rFonts w:ascii="Arial" w:hAnsi="Arial" w:cs="Arial"/>
          <w:sz w:val="20"/>
          <w:szCs w:val="20"/>
        </w:rPr>
        <w:t>, Bankey P</w:t>
      </w:r>
      <w:r w:rsidR="00E50097">
        <w:rPr>
          <w:rFonts w:ascii="Arial" w:hAnsi="Arial" w:cs="Arial"/>
          <w:sz w:val="20"/>
          <w:szCs w:val="20"/>
        </w:rPr>
        <w:t>.</w:t>
      </w:r>
      <w:r w:rsidRPr="000B31E8">
        <w:rPr>
          <w:rFonts w:ascii="Arial" w:hAnsi="Arial" w:cs="Arial"/>
          <w:sz w:val="20"/>
          <w:szCs w:val="20"/>
        </w:rPr>
        <w:t>E</w:t>
      </w:r>
      <w:r w:rsidR="00E50097">
        <w:rPr>
          <w:rFonts w:ascii="Arial" w:hAnsi="Arial" w:cs="Arial"/>
          <w:sz w:val="20"/>
          <w:szCs w:val="20"/>
        </w:rPr>
        <w:t>.</w:t>
      </w:r>
      <w:r w:rsidRPr="000B31E8">
        <w:rPr>
          <w:rFonts w:ascii="Arial" w:hAnsi="Arial" w:cs="Arial"/>
          <w:sz w:val="20"/>
          <w:szCs w:val="20"/>
        </w:rPr>
        <w:t>, Johnson J</w:t>
      </w:r>
      <w:r w:rsidR="00E50097">
        <w:rPr>
          <w:rFonts w:ascii="Arial" w:hAnsi="Arial" w:cs="Arial"/>
          <w:sz w:val="20"/>
          <w:szCs w:val="20"/>
        </w:rPr>
        <w:t>.</w:t>
      </w:r>
      <w:r w:rsidRPr="000B31E8">
        <w:rPr>
          <w:rFonts w:ascii="Arial" w:hAnsi="Arial" w:cs="Arial"/>
          <w:sz w:val="20"/>
          <w:szCs w:val="20"/>
        </w:rPr>
        <w:t>L</w:t>
      </w:r>
      <w:r w:rsidR="00E50097">
        <w:rPr>
          <w:rFonts w:ascii="Arial" w:hAnsi="Arial" w:cs="Arial"/>
          <w:sz w:val="20"/>
          <w:szCs w:val="20"/>
        </w:rPr>
        <w:t>.</w:t>
      </w:r>
      <w:r w:rsidRPr="000B31E8">
        <w:rPr>
          <w:rFonts w:ascii="Arial" w:hAnsi="Arial" w:cs="Arial"/>
          <w:sz w:val="20"/>
          <w:szCs w:val="20"/>
        </w:rPr>
        <w:t>, Sperry J</w:t>
      </w:r>
      <w:r w:rsidR="00E50097">
        <w:rPr>
          <w:rFonts w:ascii="Arial" w:hAnsi="Arial" w:cs="Arial"/>
          <w:sz w:val="20"/>
          <w:szCs w:val="20"/>
        </w:rPr>
        <w:t>.</w:t>
      </w:r>
      <w:r w:rsidRPr="000B31E8">
        <w:rPr>
          <w:rFonts w:ascii="Arial" w:hAnsi="Arial" w:cs="Arial"/>
          <w:sz w:val="20"/>
          <w:szCs w:val="20"/>
        </w:rPr>
        <w:t>, Nathens A</w:t>
      </w:r>
      <w:r w:rsidR="00E50097">
        <w:rPr>
          <w:rFonts w:ascii="Arial" w:hAnsi="Arial" w:cs="Arial"/>
          <w:sz w:val="20"/>
          <w:szCs w:val="20"/>
        </w:rPr>
        <w:t>.</w:t>
      </w:r>
      <w:r w:rsidRPr="000B31E8">
        <w:rPr>
          <w:rFonts w:ascii="Arial" w:hAnsi="Arial" w:cs="Arial"/>
          <w:sz w:val="20"/>
          <w:szCs w:val="20"/>
        </w:rPr>
        <w:t>B</w:t>
      </w:r>
      <w:r w:rsidR="00E50097">
        <w:rPr>
          <w:rFonts w:ascii="Arial" w:hAnsi="Arial" w:cs="Arial"/>
          <w:sz w:val="20"/>
          <w:szCs w:val="20"/>
        </w:rPr>
        <w:t>.</w:t>
      </w:r>
      <w:r w:rsidRPr="000B31E8">
        <w:rPr>
          <w:rFonts w:ascii="Arial" w:hAnsi="Arial" w:cs="Arial"/>
          <w:sz w:val="20"/>
          <w:szCs w:val="20"/>
        </w:rPr>
        <w:t>,</w:t>
      </w:r>
      <w:r w:rsidR="000B31E8">
        <w:rPr>
          <w:rFonts w:ascii="Arial" w:hAnsi="Arial" w:cs="Arial"/>
          <w:sz w:val="20"/>
          <w:szCs w:val="20"/>
        </w:rPr>
        <w:t xml:space="preserve"> </w:t>
      </w:r>
      <w:r w:rsidRPr="000B31E8">
        <w:rPr>
          <w:rFonts w:ascii="Arial" w:hAnsi="Arial" w:cs="Arial"/>
          <w:sz w:val="20"/>
          <w:szCs w:val="20"/>
        </w:rPr>
        <w:t>Billiar T</w:t>
      </w:r>
      <w:r w:rsidR="00E50097">
        <w:rPr>
          <w:rFonts w:ascii="Arial" w:hAnsi="Arial" w:cs="Arial"/>
          <w:sz w:val="20"/>
          <w:szCs w:val="20"/>
        </w:rPr>
        <w:t>.</w:t>
      </w:r>
      <w:r w:rsidRPr="000B31E8">
        <w:rPr>
          <w:rFonts w:ascii="Arial" w:hAnsi="Arial" w:cs="Arial"/>
          <w:sz w:val="20"/>
          <w:szCs w:val="20"/>
        </w:rPr>
        <w:t>R</w:t>
      </w:r>
      <w:r w:rsidR="00E50097">
        <w:rPr>
          <w:rFonts w:ascii="Arial" w:hAnsi="Arial" w:cs="Arial"/>
          <w:sz w:val="20"/>
          <w:szCs w:val="20"/>
        </w:rPr>
        <w:t>.</w:t>
      </w:r>
      <w:r w:rsidRPr="000B31E8">
        <w:rPr>
          <w:rFonts w:ascii="Arial" w:hAnsi="Arial" w:cs="Arial"/>
          <w:sz w:val="20"/>
          <w:szCs w:val="20"/>
        </w:rPr>
        <w:t>, West M</w:t>
      </w:r>
      <w:r w:rsidR="00E50097">
        <w:rPr>
          <w:rFonts w:ascii="Arial" w:hAnsi="Arial" w:cs="Arial"/>
          <w:sz w:val="20"/>
          <w:szCs w:val="20"/>
        </w:rPr>
        <w:t>.</w:t>
      </w:r>
      <w:r w:rsidRPr="000B31E8">
        <w:rPr>
          <w:rFonts w:ascii="Arial" w:hAnsi="Arial" w:cs="Arial"/>
          <w:sz w:val="20"/>
          <w:szCs w:val="20"/>
        </w:rPr>
        <w:t>A</w:t>
      </w:r>
      <w:r w:rsidR="00E50097">
        <w:rPr>
          <w:rFonts w:ascii="Arial" w:hAnsi="Arial" w:cs="Arial"/>
          <w:sz w:val="20"/>
          <w:szCs w:val="20"/>
        </w:rPr>
        <w:t>.</w:t>
      </w:r>
      <w:r w:rsidRPr="000B31E8">
        <w:rPr>
          <w:rFonts w:ascii="Arial" w:hAnsi="Arial" w:cs="Arial"/>
          <w:sz w:val="20"/>
          <w:szCs w:val="20"/>
        </w:rPr>
        <w:t>, Brownstein B</w:t>
      </w:r>
      <w:r w:rsidR="00E50097">
        <w:rPr>
          <w:rFonts w:ascii="Arial" w:hAnsi="Arial" w:cs="Arial"/>
          <w:sz w:val="20"/>
          <w:szCs w:val="20"/>
        </w:rPr>
        <w:t>.</w:t>
      </w:r>
      <w:r w:rsidRPr="000B31E8">
        <w:rPr>
          <w:rFonts w:ascii="Arial" w:hAnsi="Arial" w:cs="Arial"/>
          <w:sz w:val="20"/>
          <w:szCs w:val="20"/>
        </w:rPr>
        <w:t>H</w:t>
      </w:r>
      <w:r w:rsidR="00E50097">
        <w:rPr>
          <w:rFonts w:ascii="Arial" w:hAnsi="Arial" w:cs="Arial"/>
          <w:sz w:val="20"/>
          <w:szCs w:val="20"/>
        </w:rPr>
        <w:t>.</w:t>
      </w:r>
      <w:r w:rsidRPr="000B31E8">
        <w:rPr>
          <w:rFonts w:ascii="Arial" w:hAnsi="Arial" w:cs="Arial"/>
          <w:sz w:val="20"/>
          <w:szCs w:val="20"/>
        </w:rPr>
        <w:t>, Mason P</w:t>
      </w:r>
      <w:r w:rsidR="00E50097">
        <w:rPr>
          <w:rFonts w:ascii="Arial" w:hAnsi="Arial" w:cs="Arial"/>
          <w:sz w:val="20"/>
          <w:szCs w:val="20"/>
        </w:rPr>
        <w:t>.</w:t>
      </w:r>
      <w:r w:rsidRPr="000B31E8">
        <w:rPr>
          <w:rFonts w:ascii="Arial" w:hAnsi="Arial" w:cs="Arial"/>
          <w:sz w:val="20"/>
          <w:szCs w:val="20"/>
        </w:rPr>
        <w:t>H</w:t>
      </w:r>
      <w:r w:rsidR="00E50097">
        <w:rPr>
          <w:rFonts w:ascii="Arial" w:hAnsi="Arial" w:cs="Arial"/>
          <w:sz w:val="20"/>
          <w:szCs w:val="20"/>
        </w:rPr>
        <w:t>.</w:t>
      </w:r>
      <w:r w:rsidRPr="000B31E8">
        <w:rPr>
          <w:rFonts w:ascii="Arial" w:hAnsi="Arial" w:cs="Arial"/>
          <w:sz w:val="20"/>
          <w:szCs w:val="20"/>
        </w:rPr>
        <w:t>, Baker H</w:t>
      </w:r>
      <w:r w:rsidR="00E50097">
        <w:rPr>
          <w:rFonts w:ascii="Arial" w:hAnsi="Arial" w:cs="Arial"/>
          <w:sz w:val="20"/>
          <w:szCs w:val="20"/>
        </w:rPr>
        <w:t>.</w:t>
      </w:r>
      <w:r w:rsidRPr="000B31E8">
        <w:rPr>
          <w:rFonts w:ascii="Arial" w:hAnsi="Arial" w:cs="Arial"/>
          <w:sz w:val="20"/>
          <w:szCs w:val="20"/>
        </w:rPr>
        <w:t>V</w:t>
      </w:r>
      <w:r w:rsidR="00E50097">
        <w:rPr>
          <w:rFonts w:ascii="Arial" w:hAnsi="Arial" w:cs="Arial"/>
          <w:sz w:val="20"/>
          <w:szCs w:val="20"/>
        </w:rPr>
        <w:t>.</w:t>
      </w:r>
      <w:r w:rsidRPr="000B31E8">
        <w:rPr>
          <w:rFonts w:ascii="Arial" w:hAnsi="Arial" w:cs="Arial"/>
          <w:sz w:val="20"/>
          <w:szCs w:val="20"/>
        </w:rPr>
        <w:t>, Finnerty C</w:t>
      </w:r>
      <w:r w:rsidR="00E50097">
        <w:rPr>
          <w:rFonts w:ascii="Arial" w:hAnsi="Arial" w:cs="Arial"/>
          <w:sz w:val="20"/>
          <w:szCs w:val="20"/>
        </w:rPr>
        <w:t>.</w:t>
      </w:r>
      <w:r w:rsidRPr="000B31E8">
        <w:rPr>
          <w:rFonts w:ascii="Arial" w:hAnsi="Arial" w:cs="Arial"/>
          <w:sz w:val="20"/>
          <w:szCs w:val="20"/>
        </w:rPr>
        <w:t>C</w:t>
      </w:r>
      <w:r w:rsidR="00E50097">
        <w:rPr>
          <w:rFonts w:ascii="Arial" w:hAnsi="Arial" w:cs="Arial"/>
          <w:sz w:val="20"/>
          <w:szCs w:val="20"/>
        </w:rPr>
        <w:t>.</w:t>
      </w:r>
      <w:r w:rsidRPr="000B31E8">
        <w:rPr>
          <w:rFonts w:ascii="Arial" w:hAnsi="Arial" w:cs="Arial"/>
          <w:sz w:val="20"/>
          <w:szCs w:val="20"/>
        </w:rPr>
        <w:t>, Jeschke M</w:t>
      </w:r>
      <w:r w:rsidR="00E50097">
        <w:rPr>
          <w:rFonts w:ascii="Arial" w:hAnsi="Arial" w:cs="Arial"/>
          <w:sz w:val="20"/>
          <w:szCs w:val="20"/>
        </w:rPr>
        <w:t>.</w:t>
      </w:r>
      <w:r w:rsidRPr="000B31E8">
        <w:rPr>
          <w:rFonts w:ascii="Arial" w:hAnsi="Arial" w:cs="Arial"/>
          <w:sz w:val="20"/>
          <w:szCs w:val="20"/>
        </w:rPr>
        <w:t>G</w:t>
      </w:r>
      <w:r w:rsidR="00E50097">
        <w:rPr>
          <w:rFonts w:ascii="Arial" w:hAnsi="Arial" w:cs="Arial"/>
          <w:sz w:val="20"/>
          <w:szCs w:val="20"/>
        </w:rPr>
        <w:t>.</w:t>
      </w:r>
      <w:r w:rsidRPr="000B31E8">
        <w:rPr>
          <w:rFonts w:ascii="Arial" w:hAnsi="Arial" w:cs="Arial"/>
          <w:sz w:val="20"/>
          <w:szCs w:val="20"/>
        </w:rPr>
        <w:t xml:space="preserve">, </w:t>
      </w:r>
      <w:r w:rsidR="000B31E8">
        <w:rPr>
          <w:rFonts w:ascii="Arial" w:hAnsi="Arial" w:cs="Arial"/>
          <w:sz w:val="20"/>
          <w:szCs w:val="20"/>
        </w:rPr>
        <w:t xml:space="preserve"> </w:t>
      </w:r>
      <w:r w:rsidR="00E50097">
        <w:rPr>
          <w:rFonts w:ascii="Arial" w:hAnsi="Arial" w:cs="Arial"/>
          <w:sz w:val="20"/>
          <w:szCs w:val="20"/>
        </w:rPr>
        <w:t>Lo</w:t>
      </w:r>
      <w:r w:rsidRPr="000B31E8">
        <w:rPr>
          <w:rFonts w:ascii="Arial" w:hAnsi="Arial" w:cs="Arial"/>
          <w:sz w:val="20"/>
          <w:szCs w:val="20"/>
        </w:rPr>
        <w:t>pez M</w:t>
      </w:r>
      <w:r w:rsidR="00E50097">
        <w:rPr>
          <w:rFonts w:ascii="Arial" w:hAnsi="Arial" w:cs="Arial"/>
          <w:sz w:val="20"/>
          <w:szCs w:val="20"/>
        </w:rPr>
        <w:t>.</w:t>
      </w:r>
      <w:r w:rsidRPr="000B31E8">
        <w:rPr>
          <w:rFonts w:ascii="Arial" w:hAnsi="Arial" w:cs="Arial"/>
          <w:sz w:val="20"/>
          <w:szCs w:val="20"/>
        </w:rPr>
        <w:t>C</w:t>
      </w:r>
      <w:r w:rsidR="00E50097">
        <w:rPr>
          <w:rFonts w:ascii="Arial" w:hAnsi="Arial" w:cs="Arial"/>
          <w:sz w:val="20"/>
          <w:szCs w:val="20"/>
        </w:rPr>
        <w:t>.</w:t>
      </w:r>
      <w:r w:rsidRPr="000B31E8">
        <w:rPr>
          <w:rFonts w:ascii="Arial" w:hAnsi="Arial" w:cs="Arial"/>
          <w:sz w:val="20"/>
          <w:szCs w:val="20"/>
        </w:rPr>
        <w:t>, Klein M</w:t>
      </w:r>
      <w:r w:rsidR="00E50097">
        <w:rPr>
          <w:rFonts w:ascii="Arial" w:hAnsi="Arial" w:cs="Arial"/>
          <w:sz w:val="20"/>
          <w:szCs w:val="20"/>
        </w:rPr>
        <w:t>.</w:t>
      </w:r>
      <w:r w:rsidRPr="000B31E8">
        <w:rPr>
          <w:rFonts w:ascii="Arial" w:hAnsi="Arial" w:cs="Arial"/>
          <w:sz w:val="20"/>
          <w:szCs w:val="20"/>
        </w:rPr>
        <w:t>B</w:t>
      </w:r>
      <w:r w:rsidR="00E50097">
        <w:rPr>
          <w:rFonts w:ascii="Arial" w:hAnsi="Arial" w:cs="Arial"/>
          <w:sz w:val="20"/>
          <w:szCs w:val="20"/>
        </w:rPr>
        <w:t>.</w:t>
      </w:r>
      <w:r w:rsidRPr="000B31E8">
        <w:rPr>
          <w:rFonts w:ascii="Arial" w:hAnsi="Arial" w:cs="Arial"/>
          <w:sz w:val="20"/>
          <w:szCs w:val="20"/>
        </w:rPr>
        <w:t>, Gamelli R</w:t>
      </w:r>
      <w:r w:rsidR="00E50097">
        <w:rPr>
          <w:rFonts w:ascii="Arial" w:hAnsi="Arial" w:cs="Arial"/>
          <w:sz w:val="20"/>
          <w:szCs w:val="20"/>
        </w:rPr>
        <w:t>.</w:t>
      </w:r>
      <w:r w:rsidRPr="000B31E8">
        <w:rPr>
          <w:rFonts w:ascii="Arial" w:hAnsi="Arial" w:cs="Arial"/>
          <w:sz w:val="20"/>
          <w:szCs w:val="20"/>
        </w:rPr>
        <w:t>L</w:t>
      </w:r>
      <w:r w:rsidR="00E50097">
        <w:rPr>
          <w:rFonts w:ascii="Arial" w:hAnsi="Arial" w:cs="Arial"/>
          <w:sz w:val="20"/>
          <w:szCs w:val="20"/>
        </w:rPr>
        <w:t>.</w:t>
      </w:r>
      <w:r w:rsidRPr="000B31E8">
        <w:rPr>
          <w:rFonts w:ascii="Arial" w:hAnsi="Arial" w:cs="Arial"/>
          <w:sz w:val="20"/>
          <w:szCs w:val="20"/>
        </w:rPr>
        <w:t>, Gibran N</w:t>
      </w:r>
      <w:r w:rsidR="00E50097">
        <w:rPr>
          <w:rFonts w:ascii="Arial" w:hAnsi="Arial" w:cs="Arial"/>
          <w:sz w:val="20"/>
          <w:szCs w:val="20"/>
        </w:rPr>
        <w:t>.</w:t>
      </w:r>
      <w:r w:rsidRPr="000B31E8">
        <w:rPr>
          <w:rFonts w:ascii="Arial" w:hAnsi="Arial" w:cs="Arial"/>
          <w:sz w:val="20"/>
          <w:szCs w:val="20"/>
        </w:rPr>
        <w:t>S</w:t>
      </w:r>
      <w:r w:rsidR="00E50097">
        <w:rPr>
          <w:rFonts w:ascii="Arial" w:hAnsi="Arial" w:cs="Arial"/>
          <w:sz w:val="20"/>
          <w:szCs w:val="20"/>
        </w:rPr>
        <w:t>.</w:t>
      </w:r>
      <w:r w:rsidRPr="000B31E8">
        <w:rPr>
          <w:rFonts w:ascii="Arial" w:hAnsi="Arial" w:cs="Arial"/>
          <w:sz w:val="20"/>
          <w:szCs w:val="20"/>
        </w:rPr>
        <w:t>, Arnoldo B</w:t>
      </w:r>
      <w:r w:rsidR="00E50097">
        <w:rPr>
          <w:rFonts w:ascii="Arial" w:hAnsi="Arial" w:cs="Arial"/>
          <w:sz w:val="20"/>
          <w:szCs w:val="20"/>
        </w:rPr>
        <w:t>.</w:t>
      </w:r>
      <w:r w:rsidRPr="000B31E8">
        <w:rPr>
          <w:rFonts w:ascii="Arial" w:hAnsi="Arial" w:cs="Arial"/>
          <w:sz w:val="20"/>
          <w:szCs w:val="20"/>
        </w:rPr>
        <w:t>, Xu W</w:t>
      </w:r>
      <w:r w:rsidR="00E50097">
        <w:rPr>
          <w:rFonts w:ascii="Arial" w:hAnsi="Arial" w:cs="Arial"/>
          <w:sz w:val="20"/>
          <w:szCs w:val="20"/>
        </w:rPr>
        <w:t>.</w:t>
      </w:r>
      <w:r w:rsidRPr="000B31E8">
        <w:rPr>
          <w:rFonts w:ascii="Arial" w:hAnsi="Arial" w:cs="Arial"/>
          <w:sz w:val="20"/>
          <w:szCs w:val="20"/>
        </w:rPr>
        <w:t>, Zhang Y</w:t>
      </w:r>
      <w:r w:rsidR="00E50097">
        <w:rPr>
          <w:rFonts w:ascii="Arial" w:hAnsi="Arial" w:cs="Arial"/>
          <w:sz w:val="20"/>
          <w:szCs w:val="20"/>
        </w:rPr>
        <w:t>.</w:t>
      </w:r>
      <w:r w:rsidRPr="000B31E8">
        <w:rPr>
          <w:rFonts w:ascii="Arial" w:hAnsi="Arial" w:cs="Arial"/>
          <w:sz w:val="20"/>
          <w:szCs w:val="20"/>
        </w:rPr>
        <w:t>, Calvano S</w:t>
      </w:r>
      <w:r w:rsidR="00E50097">
        <w:rPr>
          <w:rFonts w:ascii="Arial" w:hAnsi="Arial" w:cs="Arial"/>
          <w:sz w:val="20"/>
          <w:szCs w:val="20"/>
        </w:rPr>
        <w:t>.</w:t>
      </w:r>
      <w:r w:rsidRPr="000B31E8">
        <w:rPr>
          <w:rFonts w:ascii="Arial" w:hAnsi="Arial" w:cs="Arial"/>
          <w:sz w:val="20"/>
          <w:szCs w:val="20"/>
        </w:rPr>
        <w:t>E</w:t>
      </w:r>
      <w:r w:rsidR="00E50097">
        <w:rPr>
          <w:rFonts w:ascii="Arial" w:hAnsi="Arial" w:cs="Arial"/>
          <w:sz w:val="20"/>
          <w:szCs w:val="20"/>
        </w:rPr>
        <w:t>.</w:t>
      </w:r>
      <w:r w:rsidRPr="000B31E8">
        <w:rPr>
          <w:rFonts w:ascii="Arial" w:hAnsi="Arial" w:cs="Arial"/>
          <w:sz w:val="20"/>
          <w:szCs w:val="20"/>
        </w:rPr>
        <w:t>, McDonald-Smith G</w:t>
      </w:r>
      <w:r w:rsidR="00E50097">
        <w:rPr>
          <w:rFonts w:ascii="Arial" w:hAnsi="Arial" w:cs="Arial"/>
          <w:sz w:val="20"/>
          <w:szCs w:val="20"/>
        </w:rPr>
        <w:t>.</w:t>
      </w:r>
      <w:r w:rsidRPr="000B31E8">
        <w:rPr>
          <w:rFonts w:ascii="Arial" w:hAnsi="Arial" w:cs="Arial"/>
          <w:sz w:val="20"/>
          <w:szCs w:val="20"/>
        </w:rPr>
        <w:t>P</w:t>
      </w:r>
      <w:r w:rsidR="00E50097">
        <w:rPr>
          <w:rFonts w:ascii="Arial" w:hAnsi="Arial" w:cs="Arial"/>
          <w:sz w:val="20"/>
          <w:szCs w:val="20"/>
        </w:rPr>
        <w:t>.</w:t>
      </w:r>
      <w:r w:rsidRPr="000B31E8">
        <w:rPr>
          <w:rFonts w:ascii="Arial" w:hAnsi="Arial" w:cs="Arial"/>
          <w:sz w:val="20"/>
          <w:szCs w:val="20"/>
        </w:rPr>
        <w:t>, Schoenfeld D</w:t>
      </w:r>
      <w:r w:rsidR="00E50097">
        <w:rPr>
          <w:rFonts w:ascii="Arial" w:hAnsi="Arial" w:cs="Arial"/>
          <w:sz w:val="20"/>
          <w:szCs w:val="20"/>
        </w:rPr>
        <w:t>.</w:t>
      </w:r>
      <w:r w:rsidRPr="000B31E8">
        <w:rPr>
          <w:rFonts w:ascii="Arial" w:hAnsi="Arial" w:cs="Arial"/>
          <w:sz w:val="20"/>
          <w:szCs w:val="20"/>
        </w:rPr>
        <w:t>A</w:t>
      </w:r>
      <w:r w:rsidR="00E50097">
        <w:rPr>
          <w:rFonts w:ascii="Arial" w:hAnsi="Arial" w:cs="Arial"/>
          <w:sz w:val="20"/>
          <w:szCs w:val="20"/>
        </w:rPr>
        <w:t>.</w:t>
      </w:r>
      <w:r w:rsidRPr="000B31E8">
        <w:rPr>
          <w:rFonts w:ascii="Arial" w:hAnsi="Arial" w:cs="Arial"/>
          <w:sz w:val="20"/>
          <w:szCs w:val="20"/>
        </w:rPr>
        <w:t>, Storey J</w:t>
      </w:r>
      <w:r w:rsidR="00E50097">
        <w:rPr>
          <w:rFonts w:ascii="Arial" w:hAnsi="Arial" w:cs="Arial"/>
          <w:sz w:val="20"/>
          <w:szCs w:val="20"/>
        </w:rPr>
        <w:t>.</w:t>
      </w:r>
      <w:r w:rsidRPr="000B31E8">
        <w:rPr>
          <w:rFonts w:ascii="Arial" w:hAnsi="Arial" w:cs="Arial"/>
          <w:sz w:val="20"/>
          <w:szCs w:val="20"/>
        </w:rPr>
        <w:t>D</w:t>
      </w:r>
      <w:r w:rsidR="00E50097">
        <w:rPr>
          <w:rFonts w:ascii="Arial" w:hAnsi="Arial" w:cs="Arial"/>
          <w:sz w:val="20"/>
          <w:szCs w:val="20"/>
        </w:rPr>
        <w:t>.</w:t>
      </w:r>
      <w:r w:rsidRPr="000B31E8">
        <w:rPr>
          <w:rFonts w:ascii="Arial" w:hAnsi="Arial" w:cs="Arial"/>
          <w:sz w:val="20"/>
          <w:szCs w:val="20"/>
        </w:rPr>
        <w:t>, Cobb J</w:t>
      </w:r>
      <w:r w:rsidR="00E50097">
        <w:rPr>
          <w:rFonts w:ascii="Arial" w:hAnsi="Arial" w:cs="Arial"/>
          <w:sz w:val="20"/>
          <w:szCs w:val="20"/>
        </w:rPr>
        <w:t>.</w:t>
      </w:r>
      <w:r w:rsidRPr="000B31E8">
        <w:rPr>
          <w:rFonts w:ascii="Arial" w:hAnsi="Arial" w:cs="Arial"/>
          <w:sz w:val="20"/>
          <w:szCs w:val="20"/>
        </w:rPr>
        <w:t>P</w:t>
      </w:r>
      <w:r w:rsidR="00E50097">
        <w:rPr>
          <w:rFonts w:ascii="Arial" w:hAnsi="Arial" w:cs="Arial"/>
          <w:sz w:val="20"/>
          <w:szCs w:val="20"/>
        </w:rPr>
        <w:t>.</w:t>
      </w:r>
      <w:r w:rsidRPr="000B31E8">
        <w:rPr>
          <w:rFonts w:ascii="Arial" w:hAnsi="Arial" w:cs="Arial"/>
          <w:sz w:val="20"/>
          <w:szCs w:val="20"/>
        </w:rPr>
        <w:t>, Warren H</w:t>
      </w:r>
      <w:r w:rsidR="00E50097">
        <w:rPr>
          <w:rFonts w:ascii="Arial" w:hAnsi="Arial" w:cs="Arial"/>
          <w:sz w:val="20"/>
          <w:szCs w:val="20"/>
        </w:rPr>
        <w:t>.</w:t>
      </w:r>
      <w:r w:rsidRPr="000B31E8">
        <w:rPr>
          <w:rFonts w:ascii="Arial" w:hAnsi="Arial" w:cs="Arial"/>
          <w:sz w:val="20"/>
          <w:szCs w:val="20"/>
        </w:rPr>
        <w:t>S</w:t>
      </w:r>
      <w:r w:rsidR="00E50097">
        <w:rPr>
          <w:rFonts w:ascii="Arial" w:hAnsi="Arial" w:cs="Arial"/>
          <w:sz w:val="20"/>
          <w:szCs w:val="20"/>
        </w:rPr>
        <w:t>.</w:t>
      </w:r>
      <w:r w:rsidRPr="000B31E8">
        <w:rPr>
          <w:rFonts w:ascii="Arial" w:hAnsi="Arial" w:cs="Arial"/>
          <w:sz w:val="20"/>
          <w:szCs w:val="20"/>
        </w:rPr>
        <w:t xml:space="preserve">, </w:t>
      </w:r>
      <w:r w:rsidRPr="000B31E8">
        <w:rPr>
          <w:rFonts w:ascii="Arial" w:hAnsi="Arial" w:cs="Arial"/>
          <w:b/>
          <w:sz w:val="20"/>
          <w:szCs w:val="20"/>
        </w:rPr>
        <w:t>Moldawer L</w:t>
      </w:r>
      <w:r w:rsidR="00E50097">
        <w:rPr>
          <w:rFonts w:ascii="Arial" w:hAnsi="Arial" w:cs="Arial"/>
          <w:b/>
          <w:sz w:val="20"/>
          <w:szCs w:val="20"/>
        </w:rPr>
        <w:t>.</w:t>
      </w:r>
      <w:r w:rsidRPr="000B31E8">
        <w:rPr>
          <w:rFonts w:ascii="Arial" w:hAnsi="Arial" w:cs="Arial"/>
          <w:b/>
          <w:sz w:val="20"/>
          <w:szCs w:val="20"/>
        </w:rPr>
        <w:t>L</w:t>
      </w:r>
      <w:r w:rsidR="00E50097">
        <w:rPr>
          <w:rFonts w:ascii="Arial" w:hAnsi="Arial" w:cs="Arial"/>
          <w:b/>
          <w:sz w:val="20"/>
          <w:szCs w:val="20"/>
        </w:rPr>
        <w:t>.</w:t>
      </w:r>
      <w:r w:rsidRPr="000B31E8">
        <w:rPr>
          <w:rFonts w:ascii="Arial" w:hAnsi="Arial" w:cs="Arial"/>
          <w:sz w:val="20"/>
          <w:szCs w:val="20"/>
        </w:rPr>
        <w:t>,</w:t>
      </w:r>
      <w:r w:rsidR="000B31E8">
        <w:rPr>
          <w:rFonts w:ascii="Arial" w:hAnsi="Arial" w:cs="Arial"/>
          <w:sz w:val="20"/>
          <w:szCs w:val="20"/>
        </w:rPr>
        <w:t xml:space="preserve"> </w:t>
      </w:r>
      <w:r w:rsidRPr="000B31E8">
        <w:rPr>
          <w:rFonts w:ascii="Arial" w:hAnsi="Arial" w:cs="Arial"/>
          <w:sz w:val="20"/>
          <w:szCs w:val="20"/>
        </w:rPr>
        <w:t>Herndon D</w:t>
      </w:r>
      <w:r w:rsidR="00E50097">
        <w:rPr>
          <w:rFonts w:ascii="Arial" w:hAnsi="Arial" w:cs="Arial"/>
          <w:sz w:val="20"/>
          <w:szCs w:val="20"/>
        </w:rPr>
        <w:t>.</w:t>
      </w:r>
      <w:r w:rsidRPr="000B31E8">
        <w:rPr>
          <w:rFonts w:ascii="Arial" w:hAnsi="Arial" w:cs="Arial"/>
          <w:sz w:val="20"/>
          <w:szCs w:val="20"/>
        </w:rPr>
        <w:t>N</w:t>
      </w:r>
      <w:r w:rsidR="00E50097">
        <w:rPr>
          <w:rFonts w:ascii="Arial" w:hAnsi="Arial" w:cs="Arial"/>
          <w:sz w:val="20"/>
          <w:szCs w:val="20"/>
        </w:rPr>
        <w:t>.</w:t>
      </w:r>
      <w:r w:rsidRPr="000B31E8">
        <w:rPr>
          <w:rFonts w:ascii="Arial" w:hAnsi="Arial" w:cs="Arial"/>
          <w:sz w:val="20"/>
          <w:szCs w:val="20"/>
        </w:rPr>
        <w:t>, Lowry S</w:t>
      </w:r>
      <w:r w:rsidR="00E50097">
        <w:rPr>
          <w:rFonts w:ascii="Arial" w:hAnsi="Arial" w:cs="Arial"/>
          <w:sz w:val="20"/>
          <w:szCs w:val="20"/>
        </w:rPr>
        <w:t>.</w:t>
      </w:r>
      <w:r w:rsidRPr="000B31E8">
        <w:rPr>
          <w:rFonts w:ascii="Arial" w:hAnsi="Arial" w:cs="Arial"/>
          <w:sz w:val="20"/>
          <w:szCs w:val="20"/>
        </w:rPr>
        <w:t>F</w:t>
      </w:r>
      <w:r w:rsidR="00E50097">
        <w:rPr>
          <w:rFonts w:ascii="Arial" w:hAnsi="Arial" w:cs="Arial"/>
          <w:sz w:val="20"/>
          <w:szCs w:val="20"/>
        </w:rPr>
        <w:t>.</w:t>
      </w:r>
      <w:r w:rsidRPr="000B31E8">
        <w:rPr>
          <w:rFonts w:ascii="Arial" w:hAnsi="Arial" w:cs="Arial"/>
          <w:sz w:val="20"/>
          <w:szCs w:val="20"/>
        </w:rPr>
        <w:t>, Maier R</w:t>
      </w:r>
      <w:r w:rsidR="00E50097">
        <w:rPr>
          <w:rFonts w:ascii="Arial" w:hAnsi="Arial" w:cs="Arial"/>
          <w:sz w:val="20"/>
          <w:szCs w:val="20"/>
        </w:rPr>
        <w:t>.</w:t>
      </w:r>
      <w:r w:rsidRPr="000B31E8">
        <w:rPr>
          <w:rFonts w:ascii="Arial" w:hAnsi="Arial" w:cs="Arial"/>
          <w:sz w:val="20"/>
          <w:szCs w:val="20"/>
        </w:rPr>
        <w:t>V</w:t>
      </w:r>
      <w:r w:rsidR="00E50097">
        <w:rPr>
          <w:rFonts w:ascii="Arial" w:hAnsi="Arial" w:cs="Arial"/>
          <w:sz w:val="20"/>
          <w:szCs w:val="20"/>
        </w:rPr>
        <w:t>.</w:t>
      </w:r>
      <w:r w:rsidRPr="000B31E8">
        <w:rPr>
          <w:rFonts w:ascii="Arial" w:hAnsi="Arial" w:cs="Arial"/>
          <w:sz w:val="20"/>
          <w:szCs w:val="20"/>
        </w:rPr>
        <w:t>, Davis R</w:t>
      </w:r>
      <w:r w:rsidR="00E50097">
        <w:rPr>
          <w:rFonts w:ascii="Arial" w:hAnsi="Arial" w:cs="Arial"/>
          <w:sz w:val="20"/>
          <w:szCs w:val="20"/>
        </w:rPr>
        <w:t>.</w:t>
      </w:r>
      <w:r w:rsidRPr="000B31E8">
        <w:rPr>
          <w:rFonts w:ascii="Arial" w:hAnsi="Arial" w:cs="Arial"/>
          <w:sz w:val="20"/>
          <w:szCs w:val="20"/>
        </w:rPr>
        <w:t>W</w:t>
      </w:r>
      <w:r w:rsidR="00E50097">
        <w:rPr>
          <w:rFonts w:ascii="Arial" w:hAnsi="Arial" w:cs="Arial"/>
          <w:sz w:val="20"/>
          <w:szCs w:val="20"/>
        </w:rPr>
        <w:t>.</w:t>
      </w:r>
      <w:r w:rsidRPr="000B31E8">
        <w:rPr>
          <w:rFonts w:ascii="Arial" w:hAnsi="Arial" w:cs="Arial"/>
          <w:sz w:val="20"/>
          <w:szCs w:val="20"/>
        </w:rPr>
        <w:t>, Tompkins R</w:t>
      </w:r>
      <w:r w:rsidR="00E50097">
        <w:rPr>
          <w:rFonts w:ascii="Arial" w:hAnsi="Arial" w:cs="Arial"/>
          <w:sz w:val="20"/>
          <w:szCs w:val="20"/>
        </w:rPr>
        <w:t>.</w:t>
      </w:r>
      <w:r w:rsidRPr="000B31E8">
        <w:rPr>
          <w:rFonts w:ascii="Arial" w:hAnsi="Arial" w:cs="Arial"/>
          <w:sz w:val="20"/>
          <w:szCs w:val="20"/>
        </w:rPr>
        <w:t>G</w:t>
      </w:r>
      <w:r w:rsidR="00E50097">
        <w:rPr>
          <w:rFonts w:ascii="Arial" w:hAnsi="Arial" w:cs="Arial"/>
          <w:sz w:val="20"/>
          <w:szCs w:val="20"/>
        </w:rPr>
        <w:t>.</w:t>
      </w:r>
      <w:r w:rsidRPr="000B31E8">
        <w:rPr>
          <w:rFonts w:ascii="Arial" w:hAnsi="Arial" w:cs="Arial"/>
          <w:sz w:val="20"/>
          <w:szCs w:val="20"/>
        </w:rPr>
        <w:t>; Inflammation and Host</w:t>
      </w:r>
      <w:r w:rsidR="00E50097">
        <w:rPr>
          <w:rFonts w:ascii="Arial" w:hAnsi="Arial" w:cs="Arial"/>
          <w:sz w:val="20"/>
          <w:szCs w:val="20"/>
        </w:rPr>
        <w:t xml:space="preserve"> </w:t>
      </w:r>
      <w:r w:rsidRPr="000B31E8">
        <w:rPr>
          <w:rFonts w:ascii="Arial" w:hAnsi="Arial" w:cs="Arial"/>
          <w:sz w:val="20"/>
          <w:szCs w:val="20"/>
        </w:rPr>
        <w:t>Response to Injury Large-Scale Collaborative Research Program. A genomic storm in</w:t>
      </w:r>
      <w:r w:rsidR="000B31E8">
        <w:rPr>
          <w:rFonts w:ascii="Arial" w:hAnsi="Arial" w:cs="Arial"/>
          <w:sz w:val="20"/>
          <w:szCs w:val="20"/>
        </w:rPr>
        <w:t xml:space="preserve"> </w:t>
      </w:r>
      <w:r w:rsidRPr="000B31E8">
        <w:rPr>
          <w:rFonts w:ascii="Arial" w:hAnsi="Arial" w:cs="Arial"/>
          <w:sz w:val="20"/>
          <w:szCs w:val="20"/>
        </w:rPr>
        <w:t xml:space="preserve">critically injured humans. </w:t>
      </w:r>
      <w:r w:rsidRPr="000B31E8">
        <w:rPr>
          <w:rFonts w:ascii="Arial" w:hAnsi="Arial" w:cs="Arial"/>
          <w:i/>
          <w:sz w:val="20"/>
          <w:szCs w:val="20"/>
        </w:rPr>
        <w:t>J Exp Med</w:t>
      </w:r>
      <w:r w:rsidRPr="000B31E8">
        <w:rPr>
          <w:rFonts w:ascii="Arial" w:hAnsi="Arial" w:cs="Arial"/>
          <w:sz w:val="20"/>
          <w:szCs w:val="20"/>
        </w:rPr>
        <w:t xml:space="preserve">. 2011 Dec 19;208(13):2581-90.. Epub 2011 Nov 21. </w:t>
      </w:r>
      <w:r w:rsidR="000B31E8">
        <w:rPr>
          <w:rFonts w:ascii="Arial" w:hAnsi="Arial" w:cs="Arial"/>
          <w:sz w:val="20"/>
          <w:szCs w:val="20"/>
        </w:rPr>
        <w:t xml:space="preserve"> P</w:t>
      </w:r>
      <w:r w:rsidRPr="000B31E8">
        <w:rPr>
          <w:rFonts w:ascii="Arial" w:hAnsi="Arial" w:cs="Arial"/>
          <w:sz w:val="20"/>
          <w:szCs w:val="20"/>
        </w:rPr>
        <w:t>ubMed PMID: 22110166; PubMed Central</w:t>
      </w:r>
      <w:r w:rsidR="000B31E8">
        <w:rPr>
          <w:rFonts w:ascii="Arial" w:hAnsi="Arial" w:cs="Arial"/>
          <w:sz w:val="20"/>
          <w:szCs w:val="20"/>
        </w:rPr>
        <w:t xml:space="preserve"> </w:t>
      </w:r>
      <w:r w:rsidRPr="000B31E8">
        <w:rPr>
          <w:rFonts w:ascii="Arial" w:hAnsi="Arial" w:cs="Arial"/>
          <w:sz w:val="20"/>
          <w:szCs w:val="20"/>
        </w:rPr>
        <w:t>PMCID: PMC3244029.</w:t>
      </w:r>
    </w:p>
    <w:p w:rsidR="00FF456D" w:rsidRDefault="00FF456D" w:rsidP="00DD6BE4">
      <w:pPr>
        <w:rPr>
          <w:rFonts w:ascii="Arial" w:hAnsi="Arial" w:cs="Arial"/>
        </w:rPr>
      </w:pPr>
    </w:p>
    <w:p w:rsidR="007C4C62" w:rsidRPr="000B31E8" w:rsidRDefault="007C4C62" w:rsidP="00DD6BE4">
      <w:pPr>
        <w:rPr>
          <w:rFonts w:ascii="Arial" w:hAnsi="Arial" w:cs="Arial"/>
        </w:rPr>
      </w:pPr>
    </w:p>
    <w:p w:rsidR="000B31E8" w:rsidRPr="00184BC5" w:rsidRDefault="000B31E8" w:rsidP="000B31E8">
      <w:pPr>
        <w:pStyle w:val="PlainText"/>
        <w:rPr>
          <w:rFonts w:ascii="Arial" w:hAnsi="Arial" w:cs="Arial"/>
          <w:sz w:val="20"/>
          <w:szCs w:val="20"/>
        </w:rPr>
      </w:pPr>
      <w:r w:rsidRPr="000B31E8">
        <w:rPr>
          <w:rFonts w:ascii="Arial" w:hAnsi="Arial" w:cs="Arial"/>
          <w:sz w:val="20"/>
          <w:szCs w:val="20"/>
        </w:rPr>
        <w:t>369)</w:t>
      </w:r>
      <w:r>
        <w:rPr>
          <w:rFonts w:ascii="Arial" w:hAnsi="Arial" w:cs="Arial"/>
          <w:b/>
        </w:rPr>
        <w:t xml:space="preserve"> </w:t>
      </w:r>
      <w:r w:rsidRPr="00184BC5">
        <w:rPr>
          <w:rFonts w:ascii="Arial" w:hAnsi="Arial" w:cs="Arial"/>
          <w:sz w:val="20"/>
          <w:szCs w:val="20"/>
        </w:rPr>
        <w:t>Gentile L</w:t>
      </w:r>
      <w:r w:rsidR="00A21765">
        <w:rPr>
          <w:rFonts w:ascii="Arial" w:hAnsi="Arial" w:cs="Arial"/>
          <w:sz w:val="20"/>
          <w:szCs w:val="20"/>
        </w:rPr>
        <w:t>.</w:t>
      </w:r>
      <w:r w:rsidRPr="00184BC5">
        <w:rPr>
          <w:rFonts w:ascii="Arial" w:hAnsi="Arial" w:cs="Arial"/>
          <w:sz w:val="20"/>
          <w:szCs w:val="20"/>
        </w:rPr>
        <w:t>F</w:t>
      </w:r>
      <w:r w:rsidR="00A21765">
        <w:rPr>
          <w:rFonts w:ascii="Arial" w:hAnsi="Arial" w:cs="Arial"/>
          <w:sz w:val="20"/>
          <w:szCs w:val="20"/>
        </w:rPr>
        <w:t>.</w:t>
      </w:r>
      <w:r w:rsidRPr="00184BC5">
        <w:rPr>
          <w:rFonts w:ascii="Arial" w:hAnsi="Arial" w:cs="Arial"/>
          <w:sz w:val="20"/>
          <w:szCs w:val="20"/>
        </w:rPr>
        <w:t xml:space="preserve">, </w:t>
      </w:r>
      <w:r w:rsidRPr="000B31E8">
        <w:rPr>
          <w:rFonts w:ascii="Arial" w:hAnsi="Arial" w:cs="Arial"/>
          <w:b/>
          <w:sz w:val="20"/>
          <w:szCs w:val="20"/>
        </w:rPr>
        <w:t>Moldawer L</w:t>
      </w:r>
      <w:r w:rsidR="00A21765">
        <w:rPr>
          <w:rFonts w:ascii="Arial" w:hAnsi="Arial" w:cs="Arial"/>
          <w:b/>
          <w:sz w:val="20"/>
          <w:szCs w:val="20"/>
        </w:rPr>
        <w:t>.</w:t>
      </w:r>
      <w:r w:rsidRPr="000B31E8">
        <w:rPr>
          <w:rFonts w:ascii="Arial" w:hAnsi="Arial" w:cs="Arial"/>
          <w:b/>
          <w:sz w:val="20"/>
          <w:szCs w:val="20"/>
        </w:rPr>
        <w:t>L</w:t>
      </w:r>
      <w:r w:rsidRPr="00184BC5">
        <w:rPr>
          <w:rFonts w:ascii="Arial" w:hAnsi="Arial" w:cs="Arial"/>
          <w:sz w:val="20"/>
          <w:szCs w:val="20"/>
        </w:rPr>
        <w:t>. What is the role for the inflammasome in burn injury</w:t>
      </w:r>
      <w:r>
        <w:rPr>
          <w:rFonts w:ascii="Arial" w:hAnsi="Arial" w:cs="Arial"/>
          <w:sz w:val="20"/>
          <w:szCs w:val="20"/>
        </w:rPr>
        <w:t xml:space="preserve"> </w:t>
      </w:r>
      <w:r w:rsidRPr="00184BC5">
        <w:rPr>
          <w:rFonts w:ascii="Arial" w:hAnsi="Arial" w:cs="Arial"/>
          <w:sz w:val="20"/>
          <w:szCs w:val="20"/>
        </w:rPr>
        <w:t xml:space="preserve">and sepsis? </w:t>
      </w:r>
      <w:r w:rsidRPr="000B31E8">
        <w:rPr>
          <w:rFonts w:ascii="Arial" w:hAnsi="Arial" w:cs="Arial"/>
          <w:i/>
          <w:sz w:val="20"/>
          <w:szCs w:val="20"/>
        </w:rPr>
        <w:t>Shock</w:t>
      </w:r>
      <w:r w:rsidRPr="00184BC5">
        <w:rPr>
          <w:rFonts w:ascii="Arial" w:hAnsi="Arial" w:cs="Arial"/>
          <w:sz w:val="20"/>
          <w:szCs w:val="20"/>
        </w:rPr>
        <w:t>. 2012 Jan;37(1):124-5.</w:t>
      </w:r>
      <w:r>
        <w:rPr>
          <w:rFonts w:ascii="Arial" w:hAnsi="Arial" w:cs="Arial"/>
          <w:sz w:val="20"/>
          <w:szCs w:val="20"/>
        </w:rPr>
        <w:t xml:space="preserve"> </w:t>
      </w:r>
      <w:r w:rsidRPr="00184BC5">
        <w:rPr>
          <w:rFonts w:ascii="Arial" w:hAnsi="Arial" w:cs="Arial"/>
          <w:sz w:val="20"/>
          <w:szCs w:val="20"/>
        </w:rPr>
        <w:t>PubMed PMID: 22157943.</w:t>
      </w:r>
      <w:r w:rsidR="00AB1A95" w:rsidRPr="00AB1A95">
        <w:t xml:space="preserve"> </w:t>
      </w:r>
      <w:r w:rsidR="00AB1A95" w:rsidRPr="00AB1A95">
        <w:rPr>
          <w:rFonts w:ascii="Arial" w:hAnsi="Arial" w:cs="Arial"/>
          <w:sz w:val="20"/>
          <w:szCs w:val="20"/>
        </w:rPr>
        <w:t>PMCID: PMC4005045</w:t>
      </w:r>
    </w:p>
    <w:p w:rsidR="000B31E8" w:rsidRDefault="000B31E8" w:rsidP="000B31E8">
      <w:pPr>
        <w:pStyle w:val="PlainText"/>
        <w:rPr>
          <w:rFonts w:ascii="Arial" w:hAnsi="Arial" w:cs="Arial"/>
        </w:rPr>
      </w:pPr>
    </w:p>
    <w:p w:rsidR="007C4C62" w:rsidRDefault="007C4C62" w:rsidP="000B31E8">
      <w:pPr>
        <w:pStyle w:val="PlainText"/>
        <w:rPr>
          <w:rFonts w:ascii="Arial" w:hAnsi="Arial" w:cs="Arial"/>
        </w:rPr>
      </w:pPr>
    </w:p>
    <w:p w:rsidR="000B31E8" w:rsidRPr="00184BC5" w:rsidRDefault="000B31E8" w:rsidP="000B31E8">
      <w:pPr>
        <w:pStyle w:val="PlainText"/>
        <w:rPr>
          <w:rFonts w:ascii="Arial" w:hAnsi="Arial" w:cs="Arial"/>
          <w:sz w:val="20"/>
          <w:szCs w:val="20"/>
        </w:rPr>
      </w:pPr>
      <w:r w:rsidRPr="000B31E8">
        <w:rPr>
          <w:rFonts w:ascii="Arial" w:hAnsi="Arial" w:cs="Arial"/>
          <w:sz w:val="20"/>
          <w:szCs w:val="20"/>
        </w:rPr>
        <w:t>370)</w:t>
      </w:r>
      <w:r w:rsidRPr="000B31E8">
        <w:rPr>
          <w:rFonts w:ascii="Arial" w:hAnsi="Arial" w:cs="Arial"/>
        </w:rPr>
        <w:t xml:space="preserve"> </w:t>
      </w:r>
      <w:r w:rsidRPr="00184BC5">
        <w:rPr>
          <w:rFonts w:ascii="Arial" w:hAnsi="Arial" w:cs="Arial"/>
          <w:sz w:val="20"/>
          <w:szCs w:val="20"/>
        </w:rPr>
        <w:t>Winfield R</w:t>
      </w:r>
      <w:r w:rsidR="00A21765">
        <w:rPr>
          <w:rFonts w:ascii="Arial" w:hAnsi="Arial" w:cs="Arial"/>
          <w:sz w:val="20"/>
          <w:szCs w:val="20"/>
        </w:rPr>
        <w:t>.</w:t>
      </w:r>
      <w:r w:rsidRPr="00184BC5">
        <w:rPr>
          <w:rFonts w:ascii="Arial" w:hAnsi="Arial" w:cs="Arial"/>
          <w:sz w:val="20"/>
          <w:szCs w:val="20"/>
        </w:rPr>
        <w:t>D</w:t>
      </w:r>
      <w:r w:rsidR="00A21765">
        <w:rPr>
          <w:rFonts w:ascii="Arial" w:hAnsi="Arial" w:cs="Arial"/>
          <w:sz w:val="20"/>
          <w:szCs w:val="20"/>
        </w:rPr>
        <w:t>.</w:t>
      </w:r>
      <w:r w:rsidRPr="00184BC5">
        <w:rPr>
          <w:rFonts w:ascii="Arial" w:hAnsi="Arial" w:cs="Arial"/>
          <w:sz w:val="20"/>
          <w:szCs w:val="20"/>
        </w:rPr>
        <w:t>, Delano M</w:t>
      </w:r>
      <w:r w:rsidR="00A21765">
        <w:rPr>
          <w:rFonts w:ascii="Arial" w:hAnsi="Arial" w:cs="Arial"/>
          <w:sz w:val="20"/>
          <w:szCs w:val="20"/>
        </w:rPr>
        <w:t>.</w:t>
      </w:r>
      <w:r w:rsidRPr="00184BC5">
        <w:rPr>
          <w:rFonts w:ascii="Arial" w:hAnsi="Arial" w:cs="Arial"/>
          <w:sz w:val="20"/>
          <w:szCs w:val="20"/>
        </w:rPr>
        <w:t>J</w:t>
      </w:r>
      <w:r w:rsidR="00A21765">
        <w:rPr>
          <w:rFonts w:ascii="Arial" w:hAnsi="Arial" w:cs="Arial"/>
          <w:sz w:val="20"/>
          <w:szCs w:val="20"/>
        </w:rPr>
        <w:t>.</w:t>
      </w:r>
      <w:r w:rsidRPr="00184BC5">
        <w:rPr>
          <w:rFonts w:ascii="Arial" w:hAnsi="Arial" w:cs="Arial"/>
          <w:sz w:val="20"/>
          <w:szCs w:val="20"/>
        </w:rPr>
        <w:t>, Cuenca A</w:t>
      </w:r>
      <w:r w:rsidR="00A21765">
        <w:rPr>
          <w:rFonts w:ascii="Arial" w:hAnsi="Arial" w:cs="Arial"/>
          <w:sz w:val="20"/>
          <w:szCs w:val="20"/>
        </w:rPr>
        <w:t>.</w:t>
      </w:r>
      <w:r w:rsidRPr="00184BC5">
        <w:rPr>
          <w:rFonts w:ascii="Arial" w:hAnsi="Arial" w:cs="Arial"/>
          <w:sz w:val="20"/>
          <w:szCs w:val="20"/>
        </w:rPr>
        <w:t>G</w:t>
      </w:r>
      <w:r w:rsidR="00A21765">
        <w:rPr>
          <w:rFonts w:ascii="Arial" w:hAnsi="Arial" w:cs="Arial"/>
          <w:sz w:val="20"/>
          <w:szCs w:val="20"/>
        </w:rPr>
        <w:t>.</w:t>
      </w:r>
      <w:r w:rsidRPr="00184BC5">
        <w:rPr>
          <w:rFonts w:ascii="Arial" w:hAnsi="Arial" w:cs="Arial"/>
          <w:sz w:val="20"/>
          <w:szCs w:val="20"/>
        </w:rPr>
        <w:t>, Cendan J</w:t>
      </w:r>
      <w:r w:rsidR="00A21765">
        <w:rPr>
          <w:rFonts w:ascii="Arial" w:hAnsi="Arial" w:cs="Arial"/>
          <w:sz w:val="20"/>
          <w:szCs w:val="20"/>
        </w:rPr>
        <w:t>.</w:t>
      </w:r>
      <w:r w:rsidRPr="00184BC5">
        <w:rPr>
          <w:rFonts w:ascii="Arial" w:hAnsi="Arial" w:cs="Arial"/>
          <w:sz w:val="20"/>
          <w:szCs w:val="20"/>
        </w:rPr>
        <w:t>C</w:t>
      </w:r>
      <w:r w:rsidR="00A21765">
        <w:rPr>
          <w:rFonts w:ascii="Arial" w:hAnsi="Arial" w:cs="Arial"/>
          <w:sz w:val="20"/>
          <w:szCs w:val="20"/>
        </w:rPr>
        <w:t>.</w:t>
      </w:r>
      <w:r w:rsidRPr="00184BC5">
        <w:rPr>
          <w:rFonts w:ascii="Arial" w:hAnsi="Arial" w:cs="Arial"/>
          <w:sz w:val="20"/>
          <w:szCs w:val="20"/>
        </w:rPr>
        <w:t>, Lottenberg L</w:t>
      </w:r>
      <w:r w:rsidR="00A21765">
        <w:rPr>
          <w:rFonts w:ascii="Arial" w:hAnsi="Arial" w:cs="Arial"/>
          <w:sz w:val="20"/>
          <w:szCs w:val="20"/>
        </w:rPr>
        <w:t>.</w:t>
      </w:r>
      <w:r w:rsidRPr="00184BC5">
        <w:rPr>
          <w:rFonts w:ascii="Arial" w:hAnsi="Arial" w:cs="Arial"/>
          <w:sz w:val="20"/>
          <w:szCs w:val="20"/>
        </w:rPr>
        <w:t>, Efron P</w:t>
      </w:r>
      <w:r w:rsidR="00A21765">
        <w:rPr>
          <w:rFonts w:ascii="Arial" w:hAnsi="Arial" w:cs="Arial"/>
          <w:sz w:val="20"/>
          <w:szCs w:val="20"/>
        </w:rPr>
        <w:t>.</w:t>
      </w:r>
      <w:r w:rsidRPr="00184BC5">
        <w:rPr>
          <w:rFonts w:ascii="Arial" w:hAnsi="Arial" w:cs="Arial"/>
          <w:sz w:val="20"/>
          <w:szCs w:val="20"/>
        </w:rPr>
        <w:t>A</w:t>
      </w:r>
      <w:r w:rsidR="00A21765">
        <w:rPr>
          <w:rFonts w:ascii="Arial" w:hAnsi="Arial" w:cs="Arial"/>
          <w:sz w:val="20"/>
          <w:szCs w:val="20"/>
        </w:rPr>
        <w:t>.</w:t>
      </w:r>
      <w:r w:rsidRPr="00184BC5">
        <w:rPr>
          <w:rFonts w:ascii="Arial" w:hAnsi="Arial" w:cs="Arial"/>
          <w:sz w:val="20"/>
          <w:szCs w:val="20"/>
        </w:rPr>
        <w:t>, Maier</w:t>
      </w:r>
      <w:r>
        <w:rPr>
          <w:rFonts w:ascii="Arial" w:hAnsi="Arial" w:cs="Arial"/>
          <w:sz w:val="20"/>
          <w:szCs w:val="20"/>
        </w:rPr>
        <w:t xml:space="preserve"> </w:t>
      </w:r>
      <w:r w:rsidRPr="00184BC5">
        <w:rPr>
          <w:rFonts w:ascii="Arial" w:hAnsi="Arial" w:cs="Arial"/>
          <w:sz w:val="20"/>
          <w:szCs w:val="20"/>
        </w:rPr>
        <w:t>R</w:t>
      </w:r>
      <w:r w:rsidR="00A21765">
        <w:rPr>
          <w:rFonts w:ascii="Arial" w:hAnsi="Arial" w:cs="Arial"/>
          <w:sz w:val="20"/>
          <w:szCs w:val="20"/>
        </w:rPr>
        <w:t>.</w:t>
      </w:r>
      <w:r w:rsidRPr="00184BC5">
        <w:rPr>
          <w:rFonts w:ascii="Arial" w:hAnsi="Arial" w:cs="Arial"/>
          <w:sz w:val="20"/>
          <w:szCs w:val="20"/>
        </w:rPr>
        <w:t>V</w:t>
      </w:r>
      <w:r w:rsidR="00A21765">
        <w:rPr>
          <w:rFonts w:ascii="Arial" w:hAnsi="Arial" w:cs="Arial"/>
          <w:sz w:val="20"/>
          <w:szCs w:val="20"/>
        </w:rPr>
        <w:t>.</w:t>
      </w:r>
      <w:r w:rsidRPr="00184BC5">
        <w:rPr>
          <w:rFonts w:ascii="Arial" w:hAnsi="Arial" w:cs="Arial"/>
          <w:sz w:val="20"/>
          <w:szCs w:val="20"/>
        </w:rPr>
        <w:t>, Remick D</w:t>
      </w:r>
      <w:r w:rsidR="00A21765">
        <w:rPr>
          <w:rFonts w:ascii="Arial" w:hAnsi="Arial" w:cs="Arial"/>
          <w:sz w:val="20"/>
          <w:szCs w:val="20"/>
        </w:rPr>
        <w:t>.</w:t>
      </w:r>
      <w:r w:rsidRPr="00184BC5">
        <w:rPr>
          <w:rFonts w:ascii="Arial" w:hAnsi="Arial" w:cs="Arial"/>
          <w:sz w:val="20"/>
          <w:szCs w:val="20"/>
        </w:rPr>
        <w:t>G</w:t>
      </w:r>
      <w:r w:rsidR="00A21765">
        <w:rPr>
          <w:rFonts w:ascii="Arial" w:hAnsi="Arial" w:cs="Arial"/>
          <w:sz w:val="20"/>
          <w:szCs w:val="20"/>
        </w:rPr>
        <w:t>.</w:t>
      </w:r>
      <w:r w:rsidRPr="00184BC5">
        <w:rPr>
          <w:rFonts w:ascii="Arial" w:hAnsi="Arial" w:cs="Arial"/>
          <w:sz w:val="20"/>
          <w:szCs w:val="20"/>
        </w:rPr>
        <w:t xml:space="preserve">, </w:t>
      </w:r>
      <w:r w:rsidRPr="000B31E8">
        <w:rPr>
          <w:rFonts w:ascii="Arial" w:hAnsi="Arial" w:cs="Arial"/>
          <w:b/>
          <w:sz w:val="20"/>
          <w:szCs w:val="20"/>
        </w:rPr>
        <w:t>Moldawer L</w:t>
      </w:r>
      <w:r w:rsidR="00A21765">
        <w:rPr>
          <w:rFonts w:ascii="Arial" w:hAnsi="Arial" w:cs="Arial"/>
          <w:b/>
          <w:sz w:val="20"/>
          <w:szCs w:val="20"/>
        </w:rPr>
        <w:t>.</w:t>
      </w:r>
      <w:r w:rsidRPr="000B31E8">
        <w:rPr>
          <w:rFonts w:ascii="Arial" w:hAnsi="Arial" w:cs="Arial"/>
          <w:b/>
          <w:sz w:val="20"/>
          <w:szCs w:val="20"/>
        </w:rPr>
        <w:t>L</w:t>
      </w:r>
      <w:r w:rsidR="00A21765">
        <w:rPr>
          <w:rFonts w:ascii="Arial" w:hAnsi="Arial" w:cs="Arial"/>
          <w:b/>
          <w:sz w:val="20"/>
          <w:szCs w:val="20"/>
        </w:rPr>
        <w:t>.</w:t>
      </w:r>
      <w:r w:rsidRPr="00184BC5">
        <w:rPr>
          <w:rFonts w:ascii="Arial" w:hAnsi="Arial" w:cs="Arial"/>
          <w:sz w:val="20"/>
          <w:szCs w:val="20"/>
        </w:rPr>
        <w:t>, Cuschieri J. Obese patients show a depressed cytokine</w:t>
      </w:r>
      <w:r>
        <w:rPr>
          <w:rFonts w:ascii="Arial" w:hAnsi="Arial" w:cs="Arial"/>
          <w:sz w:val="20"/>
          <w:szCs w:val="20"/>
        </w:rPr>
        <w:t xml:space="preserve"> </w:t>
      </w:r>
      <w:r w:rsidRPr="00184BC5">
        <w:rPr>
          <w:rFonts w:ascii="Arial" w:hAnsi="Arial" w:cs="Arial"/>
          <w:sz w:val="20"/>
          <w:szCs w:val="20"/>
        </w:rPr>
        <w:t xml:space="preserve">profile following severe blunt injury. </w:t>
      </w:r>
      <w:r w:rsidRPr="000B31E8">
        <w:rPr>
          <w:rFonts w:ascii="Arial" w:hAnsi="Arial" w:cs="Arial"/>
          <w:i/>
          <w:sz w:val="20"/>
          <w:szCs w:val="20"/>
        </w:rPr>
        <w:t>Shock</w:t>
      </w:r>
      <w:r>
        <w:rPr>
          <w:rFonts w:ascii="Arial" w:hAnsi="Arial" w:cs="Arial"/>
          <w:sz w:val="20"/>
          <w:szCs w:val="20"/>
        </w:rPr>
        <w:t>. 2012 Mar;37(3):253-6</w:t>
      </w:r>
      <w:r w:rsidRPr="00184BC5">
        <w:rPr>
          <w:rFonts w:ascii="Arial" w:hAnsi="Arial" w:cs="Arial"/>
          <w:sz w:val="20"/>
          <w:szCs w:val="20"/>
        </w:rPr>
        <w:t>. PubMed PMID: 22266966.</w:t>
      </w:r>
      <w:r w:rsidR="00AB1A95" w:rsidRPr="00AB1A95">
        <w:t xml:space="preserve"> </w:t>
      </w:r>
      <w:r w:rsidR="00AB1A95" w:rsidRPr="00AB1A95">
        <w:rPr>
          <w:rFonts w:ascii="Arial" w:hAnsi="Arial" w:cs="Arial"/>
          <w:sz w:val="20"/>
          <w:szCs w:val="20"/>
        </w:rPr>
        <w:t>PMCID: PMC4001923</w:t>
      </w:r>
    </w:p>
    <w:p w:rsidR="000B31E8" w:rsidRDefault="000B31E8" w:rsidP="00DD6BE4">
      <w:pPr>
        <w:rPr>
          <w:rFonts w:ascii="Arial" w:hAnsi="Arial" w:cs="Arial"/>
        </w:rPr>
      </w:pPr>
    </w:p>
    <w:p w:rsidR="007C4C62" w:rsidRDefault="007C4C62" w:rsidP="00DD6BE4">
      <w:pPr>
        <w:rPr>
          <w:rFonts w:ascii="Arial" w:hAnsi="Arial" w:cs="Arial"/>
        </w:rPr>
      </w:pPr>
    </w:p>
    <w:p w:rsidR="000B31E8" w:rsidRDefault="000B31E8" w:rsidP="000B31E8">
      <w:pPr>
        <w:pStyle w:val="PlainText"/>
        <w:rPr>
          <w:rFonts w:ascii="Arial" w:hAnsi="Arial" w:cs="Arial"/>
          <w:sz w:val="20"/>
          <w:szCs w:val="20"/>
        </w:rPr>
      </w:pPr>
      <w:r>
        <w:rPr>
          <w:rFonts w:ascii="Arial" w:hAnsi="Arial" w:cs="Arial"/>
        </w:rPr>
        <w:t xml:space="preserve">371) </w:t>
      </w:r>
      <w:r w:rsidRPr="00184BC5">
        <w:rPr>
          <w:rFonts w:ascii="Arial" w:hAnsi="Arial" w:cs="Arial"/>
          <w:sz w:val="20"/>
          <w:szCs w:val="20"/>
        </w:rPr>
        <w:t>Xu Y</w:t>
      </w:r>
      <w:r w:rsidR="00A21765">
        <w:rPr>
          <w:rFonts w:ascii="Arial" w:hAnsi="Arial" w:cs="Arial"/>
          <w:sz w:val="20"/>
          <w:szCs w:val="20"/>
        </w:rPr>
        <w:t>.</w:t>
      </w:r>
      <w:r w:rsidRPr="00184BC5">
        <w:rPr>
          <w:rFonts w:ascii="Arial" w:hAnsi="Arial" w:cs="Arial"/>
          <w:sz w:val="20"/>
          <w:szCs w:val="20"/>
        </w:rPr>
        <w:t>, Lee P</w:t>
      </w:r>
      <w:r w:rsidR="00A21765">
        <w:rPr>
          <w:rFonts w:ascii="Arial" w:hAnsi="Arial" w:cs="Arial"/>
          <w:sz w:val="20"/>
          <w:szCs w:val="20"/>
        </w:rPr>
        <w:t>.</w:t>
      </w:r>
      <w:r w:rsidRPr="00184BC5">
        <w:rPr>
          <w:rFonts w:ascii="Arial" w:hAnsi="Arial" w:cs="Arial"/>
          <w:sz w:val="20"/>
          <w:szCs w:val="20"/>
        </w:rPr>
        <w:t>Y</w:t>
      </w:r>
      <w:r w:rsidR="00A21765">
        <w:rPr>
          <w:rFonts w:ascii="Arial" w:hAnsi="Arial" w:cs="Arial"/>
          <w:sz w:val="20"/>
          <w:szCs w:val="20"/>
        </w:rPr>
        <w:t>.</w:t>
      </w:r>
      <w:r w:rsidRPr="00184BC5">
        <w:rPr>
          <w:rFonts w:ascii="Arial" w:hAnsi="Arial" w:cs="Arial"/>
          <w:sz w:val="20"/>
          <w:szCs w:val="20"/>
        </w:rPr>
        <w:t>, Li Y</w:t>
      </w:r>
      <w:r w:rsidR="00A21765">
        <w:rPr>
          <w:rFonts w:ascii="Arial" w:hAnsi="Arial" w:cs="Arial"/>
          <w:sz w:val="20"/>
          <w:szCs w:val="20"/>
        </w:rPr>
        <w:t>.</w:t>
      </w:r>
      <w:r w:rsidRPr="00184BC5">
        <w:rPr>
          <w:rFonts w:ascii="Arial" w:hAnsi="Arial" w:cs="Arial"/>
          <w:sz w:val="20"/>
          <w:szCs w:val="20"/>
        </w:rPr>
        <w:t>, Liu C</w:t>
      </w:r>
      <w:r w:rsidR="00A21765">
        <w:rPr>
          <w:rFonts w:ascii="Arial" w:hAnsi="Arial" w:cs="Arial"/>
          <w:sz w:val="20"/>
          <w:szCs w:val="20"/>
        </w:rPr>
        <w:t>.</w:t>
      </w:r>
      <w:r w:rsidRPr="00184BC5">
        <w:rPr>
          <w:rFonts w:ascii="Arial" w:hAnsi="Arial" w:cs="Arial"/>
          <w:sz w:val="20"/>
          <w:szCs w:val="20"/>
        </w:rPr>
        <w:t>, Zhuang H</w:t>
      </w:r>
      <w:r w:rsidR="00A21765">
        <w:rPr>
          <w:rFonts w:ascii="Arial" w:hAnsi="Arial" w:cs="Arial"/>
          <w:sz w:val="20"/>
          <w:szCs w:val="20"/>
        </w:rPr>
        <w:t>.</w:t>
      </w:r>
      <w:r w:rsidRPr="00184BC5">
        <w:rPr>
          <w:rFonts w:ascii="Arial" w:hAnsi="Arial" w:cs="Arial"/>
          <w:sz w:val="20"/>
          <w:szCs w:val="20"/>
        </w:rPr>
        <w:t>, Han S</w:t>
      </w:r>
      <w:r w:rsidR="00A21765">
        <w:rPr>
          <w:rFonts w:ascii="Arial" w:hAnsi="Arial" w:cs="Arial"/>
          <w:sz w:val="20"/>
          <w:szCs w:val="20"/>
        </w:rPr>
        <w:t>.</w:t>
      </w:r>
      <w:r w:rsidRPr="00184BC5">
        <w:rPr>
          <w:rFonts w:ascii="Arial" w:hAnsi="Arial" w:cs="Arial"/>
          <w:sz w:val="20"/>
          <w:szCs w:val="20"/>
        </w:rPr>
        <w:t>, Nacionales D</w:t>
      </w:r>
      <w:r w:rsidR="00A21765">
        <w:rPr>
          <w:rFonts w:ascii="Arial" w:hAnsi="Arial" w:cs="Arial"/>
          <w:sz w:val="20"/>
          <w:szCs w:val="20"/>
        </w:rPr>
        <w:t>.</w:t>
      </w:r>
      <w:r w:rsidRPr="00184BC5">
        <w:rPr>
          <w:rFonts w:ascii="Arial" w:hAnsi="Arial" w:cs="Arial"/>
          <w:sz w:val="20"/>
          <w:szCs w:val="20"/>
        </w:rPr>
        <w:t>C</w:t>
      </w:r>
      <w:r w:rsidR="00A21765">
        <w:rPr>
          <w:rFonts w:ascii="Arial" w:hAnsi="Arial" w:cs="Arial"/>
          <w:sz w:val="20"/>
          <w:szCs w:val="20"/>
        </w:rPr>
        <w:t>.</w:t>
      </w:r>
      <w:r w:rsidRPr="00184BC5">
        <w:rPr>
          <w:rFonts w:ascii="Arial" w:hAnsi="Arial" w:cs="Arial"/>
          <w:sz w:val="20"/>
          <w:szCs w:val="20"/>
        </w:rPr>
        <w:t>, Weinstein J</w:t>
      </w:r>
      <w:r w:rsidR="00A21765">
        <w:rPr>
          <w:rFonts w:ascii="Arial" w:hAnsi="Arial" w:cs="Arial"/>
          <w:sz w:val="20"/>
          <w:szCs w:val="20"/>
        </w:rPr>
        <w:t>.</w:t>
      </w:r>
      <w:r w:rsidRPr="00184BC5">
        <w:rPr>
          <w:rFonts w:ascii="Arial" w:hAnsi="Arial" w:cs="Arial"/>
          <w:sz w:val="20"/>
          <w:szCs w:val="20"/>
        </w:rPr>
        <w:t>,</w:t>
      </w:r>
      <w:r>
        <w:rPr>
          <w:rFonts w:ascii="Arial" w:hAnsi="Arial" w:cs="Arial"/>
          <w:sz w:val="20"/>
          <w:szCs w:val="20"/>
        </w:rPr>
        <w:t xml:space="preserve"> </w:t>
      </w:r>
      <w:r w:rsidRPr="00184BC5">
        <w:rPr>
          <w:rFonts w:ascii="Arial" w:hAnsi="Arial" w:cs="Arial"/>
          <w:sz w:val="20"/>
          <w:szCs w:val="20"/>
        </w:rPr>
        <w:t>Mathews C</w:t>
      </w:r>
      <w:r w:rsidR="00A21765">
        <w:rPr>
          <w:rFonts w:ascii="Arial" w:hAnsi="Arial" w:cs="Arial"/>
          <w:sz w:val="20"/>
          <w:szCs w:val="20"/>
        </w:rPr>
        <w:t>.</w:t>
      </w:r>
      <w:r w:rsidRPr="00184BC5">
        <w:rPr>
          <w:rFonts w:ascii="Arial" w:hAnsi="Arial" w:cs="Arial"/>
          <w:sz w:val="20"/>
          <w:szCs w:val="20"/>
        </w:rPr>
        <w:t>E</w:t>
      </w:r>
      <w:r w:rsidR="00A21765">
        <w:rPr>
          <w:rFonts w:ascii="Arial" w:hAnsi="Arial" w:cs="Arial"/>
          <w:sz w:val="20"/>
          <w:szCs w:val="20"/>
        </w:rPr>
        <w:t>.</w:t>
      </w:r>
      <w:r w:rsidRPr="00184BC5">
        <w:rPr>
          <w:rFonts w:ascii="Arial" w:hAnsi="Arial" w:cs="Arial"/>
          <w:sz w:val="20"/>
          <w:szCs w:val="20"/>
        </w:rPr>
        <w:t xml:space="preserve">, </w:t>
      </w:r>
      <w:r w:rsidRPr="000B31E8">
        <w:rPr>
          <w:rFonts w:ascii="Arial" w:hAnsi="Arial" w:cs="Arial"/>
          <w:b/>
          <w:sz w:val="20"/>
          <w:szCs w:val="20"/>
        </w:rPr>
        <w:t>Moldawer L</w:t>
      </w:r>
      <w:r w:rsidR="00A21765">
        <w:rPr>
          <w:rFonts w:ascii="Arial" w:hAnsi="Arial" w:cs="Arial"/>
          <w:b/>
          <w:sz w:val="20"/>
          <w:szCs w:val="20"/>
        </w:rPr>
        <w:t>.</w:t>
      </w:r>
      <w:r w:rsidRPr="000B31E8">
        <w:rPr>
          <w:rFonts w:ascii="Arial" w:hAnsi="Arial" w:cs="Arial"/>
          <w:b/>
          <w:sz w:val="20"/>
          <w:szCs w:val="20"/>
        </w:rPr>
        <w:t>L</w:t>
      </w:r>
      <w:r w:rsidR="00A21765">
        <w:rPr>
          <w:rFonts w:ascii="Arial" w:hAnsi="Arial" w:cs="Arial"/>
          <w:b/>
          <w:sz w:val="20"/>
          <w:szCs w:val="20"/>
        </w:rPr>
        <w:t>.</w:t>
      </w:r>
      <w:r w:rsidRPr="00184BC5">
        <w:rPr>
          <w:rFonts w:ascii="Arial" w:hAnsi="Arial" w:cs="Arial"/>
          <w:sz w:val="20"/>
          <w:szCs w:val="20"/>
        </w:rPr>
        <w:t>, Li S</w:t>
      </w:r>
      <w:r w:rsidR="00A21765">
        <w:rPr>
          <w:rFonts w:ascii="Arial" w:hAnsi="Arial" w:cs="Arial"/>
          <w:sz w:val="20"/>
          <w:szCs w:val="20"/>
        </w:rPr>
        <w:t>.</w:t>
      </w:r>
      <w:r w:rsidRPr="00184BC5">
        <w:rPr>
          <w:rFonts w:ascii="Arial" w:hAnsi="Arial" w:cs="Arial"/>
          <w:sz w:val="20"/>
          <w:szCs w:val="20"/>
        </w:rPr>
        <w:t>W</w:t>
      </w:r>
      <w:r w:rsidR="00A21765">
        <w:rPr>
          <w:rFonts w:ascii="Arial" w:hAnsi="Arial" w:cs="Arial"/>
          <w:sz w:val="20"/>
          <w:szCs w:val="20"/>
        </w:rPr>
        <w:t>.</w:t>
      </w:r>
      <w:r w:rsidRPr="00184BC5">
        <w:rPr>
          <w:rFonts w:ascii="Arial" w:hAnsi="Arial" w:cs="Arial"/>
          <w:sz w:val="20"/>
          <w:szCs w:val="20"/>
        </w:rPr>
        <w:t>, Satoh M</w:t>
      </w:r>
      <w:r w:rsidR="00A21765">
        <w:rPr>
          <w:rFonts w:ascii="Arial" w:hAnsi="Arial" w:cs="Arial"/>
          <w:sz w:val="20"/>
          <w:szCs w:val="20"/>
        </w:rPr>
        <w:t>.</w:t>
      </w:r>
      <w:r w:rsidRPr="00184BC5">
        <w:rPr>
          <w:rFonts w:ascii="Arial" w:hAnsi="Arial" w:cs="Arial"/>
          <w:sz w:val="20"/>
          <w:szCs w:val="20"/>
        </w:rPr>
        <w:t>, Yang L</w:t>
      </w:r>
      <w:r w:rsidR="00A21765">
        <w:rPr>
          <w:rFonts w:ascii="Arial" w:hAnsi="Arial" w:cs="Arial"/>
          <w:sz w:val="20"/>
          <w:szCs w:val="20"/>
        </w:rPr>
        <w:t>.</w:t>
      </w:r>
      <w:r w:rsidRPr="00184BC5">
        <w:rPr>
          <w:rFonts w:ascii="Arial" w:hAnsi="Arial" w:cs="Arial"/>
          <w:sz w:val="20"/>
          <w:szCs w:val="20"/>
        </w:rPr>
        <w:t>J</w:t>
      </w:r>
      <w:r w:rsidR="00A21765">
        <w:rPr>
          <w:rFonts w:ascii="Arial" w:hAnsi="Arial" w:cs="Arial"/>
          <w:sz w:val="20"/>
          <w:szCs w:val="20"/>
        </w:rPr>
        <w:t>.</w:t>
      </w:r>
      <w:r w:rsidRPr="00184BC5">
        <w:rPr>
          <w:rFonts w:ascii="Arial" w:hAnsi="Arial" w:cs="Arial"/>
          <w:sz w:val="20"/>
          <w:szCs w:val="20"/>
        </w:rPr>
        <w:t>, Reeves W</w:t>
      </w:r>
      <w:r w:rsidR="00A21765">
        <w:rPr>
          <w:rFonts w:ascii="Arial" w:hAnsi="Arial" w:cs="Arial"/>
          <w:sz w:val="20"/>
          <w:szCs w:val="20"/>
        </w:rPr>
        <w:t>.</w:t>
      </w:r>
      <w:r w:rsidRPr="00184BC5">
        <w:rPr>
          <w:rFonts w:ascii="Arial" w:hAnsi="Arial" w:cs="Arial"/>
          <w:sz w:val="20"/>
          <w:szCs w:val="20"/>
        </w:rPr>
        <w:t>H. Pleiotropic</w:t>
      </w:r>
      <w:r>
        <w:rPr>
          <w:rFonts w:ascii="Arial" w:hAnsi="Arial" w:cs="Arial"/>
          <w:sz w:val="20"/>
          <w:szCs w:val="20"/>
        </w:rPr>
        <w:t xml:space="preserve"> </w:t>
      </w:r>
      <w:r w:rsidRPr="00184BC5">
        <w:rPr>
          <w:rFonts w:ascii="Arial" w:hAnsi="Arial" w:cs="Arial"/>
          <w:sz w:val="20"/>
          <w:szCs w:val="20"/>
        </w:rPr>
        <w:t>IFN-dependent and -independent effects of IRF5 on the pathogenesis of</w:t>
      </w:r>
      <w:r>
        <w:rPr>
          <w:rFonts w:ascii="Arial" w:hAnsi="Arial" w:cs="Arial"/>
          <w:sz w:val="20"/>
          <w:szCs w:val="20"/>
        </w:rPr>
        <w:t xml:space="preserve"> </w:t>
      </w:r>
      <w:r w:rsidRPr="00184BC5">
        <w:rPr>
          <w:rFonts w:ascii="Arial" w:hAnsi="Arial" w:cs="Arial"/>
          <w:sz w:val="20"/>
          <w:szCs w:val="20"/>
        </w:rPr>
        <w:t xml:space="preserve">experimental lupus. </w:t>
      </w:r>
      <w:r w:rsidRPr="000B31E8">
        <w:rPr>
          <w:rFonts w:ascii="Arial" w:hAnsi="Arial" w:cs="Arial"/>
          <w:i/>
          <w:sz w:val="20"/>
          <w:szCs w:val="20"/>
        </w:rPr>
        <w:t>J Immunol</w:t>
      </w:r>
      <w:r w:rsidRPr="00184BC5">
        <w:rPr>
          <w:rFonts w:ascii="Arial" w:hAnsi="Arial" w:cs="Arial"/>
          <w:sz w:val="20"/>
          <w:szCs w:val="20"/>
        </w:rPr>
        <w:t>. 2012 Apr 15;188(8):4113-21. Epub 2012 Mar 14. PubMed PMID: 22422888; PubMed Central</w:t>
      </w:r>
      <w:r>
        <w:rPr>
          <w:rFonts w:ascii="Arial" w:hAnsi="Arial" w:cs="Arial"/>
          <w:sz w:val="20"/>
          <w:szCs w:val="20"/>
        </w:rPr>
        <w:t xml:space="preserve"> </w:t>
      </w:r>
      <w:r w:rsidRPr="00184BC5">
        <w:rPr>
          <w:rFonts w:ascii="Arial" w:hAnsi="Arial" w:cs="Arial"/>
          <w:sz w:val="20"/>
          <w:szCs w:val="20"/>
        </w:rPr>
        <w:t>PMCID: PMC3580234.</w:t>
      </w:r>
    </w:p>
    <w:p w:rsidR="000B31E8" w:rsidRDefault="000B31E8" w:rsidP="000B31E8">
      <w:pPr>
        <w:pStyle w:val="PlainText"/>
        <w:rPr>
          <w:rFonts w:ascii="Arial" w:hAnsi="Arial" w:cs="Arial"/>
          <w:sz w:val="20"/>
          <w:szCs w:val="20"/>
        </w:rPr>
      </w:pPr>
    </w:p>
    <w:p w:rsidR="007C4C62" w:rsidRDefault="007C4C62" w:rsidP="000B31E8">
      <w:pPr>
        <w:pStyle w:val="PlainText"/>
        <w:rPr>
          <w:rFonts w:ascii="Arial" w:hAnsi="Arial" w:cs="Arial"/>
          <w:sz w:val="20"/>
          <w:szCs w:val="20"/>
        </w:rPr>
      </w:pPr>
    </w:p>
    <w:p w:rsidR="000B31E8" w:rsidRDefault="000B31E8" w:rsidP="000B31E8">
      <w:pPr>
        <w:pStyle w:val="PlainText"/>
        <w:rPr>
          <w:rFonts w:ascii="Arial" w:hAnsi="Arial" w:cs="Arial"/>
          <w:sz w:val="20"/>
          <w:szCs w:val="20"/>
        </w:rPr>
      </w:pPr>
      <w:r>
        <w:rPr>
          <w:rFonts w:ascii="Arial" w:hAnsi="Arial" w:cs="Arial"/>
          <w:sz w:val="20"/>
          <w:szCs w:val="20"/>
        </w:rPr>
        <w:t xml:space="preserve">372)  </w:t>
      </w:r>
      <w:r w:rsidRPr="00184BC5">
        <w:rPr>
          <w:rFonts w:ascii="Arial" w:hAnsi="Arial" w:cs="Arial"/>
          <w:sz w:val="20"/>
          <w:szCs w:val="20"/>
        </w:rPr>
        <w:t>Cuschieri J</w:t>
      </w:r>
      <w:r w:rsidR="00A21765">
        <w:rPr>
          <w:rFonts w:ascii="Arial" w:hAnsi="Arial" w:cs="Arial"/>
          <w:sz w:val="20"/>
          <w:szCs w:val="20"/>
        </w:rPr>
        <w:t>.</w:t>
      </w:r>
      <w:r w:rsidRPr="00184BC5">
        <w:rPr>
          <w:rFonts w:ascii="Arial" w:hAnsi="Arial" w:cs="Arial"/>
          <w:sz w:val="20"/>
          <w:szCs w:val="20"/>
        </w:rPr>
        <w:t>, Johnson J</w:t>
      </w:r>
      <w:r w:rsidR="00A21765">
        <w:rPr>
          <w:rFonts w:ascii="Arial" w:hAnsi="Arial" w:cs="Arial"/>
          <w:sz w:val="20"/>
          <w:szCs w:val="20"/>
        </w:rPr>
        <w:t>.</w:t>
      </w:r>
      <w:r w:rsidRPr="00184BC5">
        <w:rPr>
          <w:rFonts w:ascii="Arial" w:hAnsi="Arial" w:cs="Arial"/>
          <w:sz w:val="20"/>
          <w:szCs w:val="20"/>
        </w:rPr>
        <w:t>L</w:t>
      </w:r>
      <w:r w:rsidR="00A21765">
        <w:rPr>
          <w:rFonts w:ascii="Arial" w:hAnsi="Arial" w:cs="Arial"/>
          <w:sz w:val="20"/>
          <w:szCs w:val="20"/>
        </w:rPr>
        <w:t>.</w:t>
      </w:r>
      <w:r w:rsidRPr="00184BC5">
        <w:rPr>
          <w:rFonts w:ascii="Arial" w:hAnsi="Arial" w:cs="Arial"/>
          <w:sz w:val="20"/>
          <w:szCs w:val="20"/>
        </w:rPr>
        <w:t>, Sperry J</w:t>
      </w:r>
      <w:r w:rsidR="00A21765">
        <w:rPr>
          <w:rFonts w:ascii="Arial" w:hAnsi="Arial" w:cs="Arial"/>
          <w:sz w:val="20"/>
          <w:szCs w:val="20"/>
        </w:rPr>
        <w:t>.</w:t>
      </w:r>
      <w:r w:rsidRPr="00184BC5">
        <w:rPr>
          <w:rFonts w:ascii="Arial" w:hAnsi="Arial" w:cs="Arial"/>
          <w:sz w:val="20"/>
          <w:szCs w:val="20"/>
        </w:rPr>
        <w:t>, West M</w:t>
      </w:r>
      <w:r w:rsidR="00A21765">
        <w:rPr>
          <w:rFonts w:ascii="Arial" w:hAnsi="Arial" w:cs="Arial"/>
          <w:sz w:val="20"/>
          <w:szCs w:val="20"/>
        </w:rPr>
        <w:t>.</w:t>
      </w:r>
      <w:r w:rsidRPr="00184BC5">
        <w:rPr>
          <w:rFonts w:ascii="Arial" w:hAnsi="Arial" w:cs="Arial"/>
          <w:sz w:val="20"/>
          <w:szCs w:val="20"/>
        </w:rPr>
        <w:t>A</w:t>
      </w:r>
      <w:r w:rsidR="00A21765">
        <w:rPr>
          <w:rFonts w:ascii="Arial" w:hAnsi="Arial" w:cs="Arial"/>
          <w:sz w:val="20"/>
          <w:szCs w:val="20"/>
        </w:rPr>
        <w:t>.</w:t>
      </w:r>
      <w:r w:rsidRPr="00184BC5">
        <w:rPr>
          <w:rFonts w:ascii="Arial" w:hAnsi="Arial" w:cs="Arial"/>
          <w:sz w:val="20"/>
          <w:szCs w:val="20"/>
        </w:rPr>
        <w:t>, Moore E</w:t>
      </w:r>
      <w:r w:rsidR="00A21765">
        <w:rPr>
          <w:rFonts w:ascii="Arial" w:hAnsi="Arial" w:cs="Arial"/>
          <w:sz w:val="20"/>
          <w:szCs w:val="20"/>
        </w:rPr>
        <w:t>.</w:t>
      </w:r>
      <w:r w:rsidRPr="00184BC5">
        <w:rPr>
          <w:rFonts w:ascii="Arial" w:hAnsi="Arial" w:cs="Arial"/>
          <w:sz w:val="20"/>
          <w:szCs w:val="20"/>
        </w:rPr>
        <w:t>E</w:t>
      </w:r>
      <w:r w:rsidR="00A21765">
        <w:rPr>
          <w:rFonts w:ascii="Arial" w:hAnsi="Arial" w:cs="Arial"/>
          <w:sz w:val="20"/>
          <w:szCs w:val="20"/>
        </w:rPr>
        <w:t>.</w:t>
      </w:r>
      <w:r w:rsidRPr="00184BC5">
        <w:rPr>
          <w:rFonts w:ascii="Arial" w:hAnsi="Arial" w:cs="Arial"/>
          <w:sz w:val="20"/>
          <w:szCs w:val="20"/>
        </w:rPr>
        <w:t>, Minei J</w:t>
      </w:r>
      <w:r w:rsidR="00A21765">
        <w:rPr>
          <w:rFonts w:ascii="Arial" w:hAnsi="Arial" w:cs="Arial"/>
          <w:sz w:val="20"/>
          <w:szCs w:val="20"/>
        </w:rPr>
        <w:t>.</w:t>
      </w:r>
      <w:r w:rsidRPr="00184BC5">
        <w:rPr>
          <w:rFonts w:ascii="Arial" w:hAnsi="Arial" w:cs="Arial"/>
          <w:sz w:val="20"/>
          <w:szCs w:val="20"/>
        </w:rPr>
        <w:t>P</w:t>
      </w:r>
      <w:r w:rsidR="00A21765">
        <w:rPr>
          <w:rFonts w:ascii="Arial" w:hAnsi="Arial" w:cs="Arial"/>
          <w:sz w:val="20"/>
          <w:szCs w:val="20"/>
        </w:rPr>
        <w:t>.</w:t>
      </w:r>
      <w:r w:rsidRPr="00184BC5">
        <w:rPr>
          <w:rFonts w:ascii="Arial" w:hAnsi="Arial" w:cs="Arial"/>
          <w:sz w:val="20"/>
          <w:szCs w:val="20"/>
        </w:rPr>
        <w:t>, Bankey P</w:t>
      </w:r>
      <w:r w:rsidR="00A21765">
        <w:rPr>
          <w:rFonts w:ascii="Arial" w:hAnsi="Arial" w:cs="Arial"/>
          <w:sz w:val="20"/>
          <w:szCs w:val="20"/>
        </w:rPr>
        <w:t>.</w:t>
      </w:r>
      <w:r w:rsidRPr="00184BC5">
        <w:rPr>
          <w:rFonts w:ascii="Arial" w:hAnsi="Arial" w:cs="Arial"/>
          <w:sz w:val="20"/>
          <w:szCs w:val="20"/>
        </w:rPr>
        <w:t>E</w:t>
      </w:r>
      <w:r w:rsidR="00A21765">
        <w:rPr>
          <w:rFonts w:ascii="Arial" w:hAnsi="Arial" w:cs="Arial"/>
          <w:sz w:val="20"/>
          <w:szCs w:val="20"/>
        </w:rPr>
        <w:t>.</w:t>
      </w:r>
      <w:r w:rsidRPr="00184BC5">
        <w:rPr>
          <w:rFonts w:ascii="Arial" w:hAnsi="Arial" w:cs="Arial"/>
          <w:sz w:val="20"/>
          <w:szCs w:val="20"/>
        </w:rPr>
        <w:t>,</w:t>
      </w:r>
      <w:r>
        <w:rPr>
          <w:rFonts w:ascii="Arial" w:hAnsi="Arial" w:cs="Arial"/>
          <w:sz w:val="20"/>
          <w:szCs w:val="20"/>
        </w:rPr>
        <w:t xml:space="preserve"> </w:t>
      </w:r>
      <w:r w:rsidRPr="00184BC5">
        <w:rPr>
          <w:rFonts w:ascii="Arial" w:hAnsi="Arial" w:cs="Arial"/>
          <w:sz w:val="20"/>
          <w:szCs w:val="20"/>
        </w:rPr>
        <w:t>Nathens A</w:t>
      </w:r>
      <w:r w:rsidR="00A21765">
        <w:rPr>
          <w:rFonts w:ascii="Arial" w:hAnsi="Arial" w:cs="Arial"/>
          <w:sz w:val="20"/>
          <w:szCs w:val="20"/>
        </w:rPr>
        <w:t>.</w:t>
      </w:r>
      <w:r w:rsidRPr="00184BC5">
        <w:rPr>
          <w:rFonts w:ascii="Arial" w:hAnsi="Arial" w:cs="Arial"/>
          <w:sz w:val="20"/>
          <w:szCs w:val="20"/>
        </w:rPr>
        <w:t>B</w:t>
      </w:r>
      <w:r w:rsidR="00A21765">
        <w:rPr>
          <w:rFonts w:ascii="Arial" w:hAnsi="Arial" w:cs="Arial"/>
          <w:sz w:val="20"/>
          <w:szCs w:val="20"/>
        </w:rPr>
        <w:t>.</w:t>
      </w:r>
      <w:r w:rsidRPr="00184BC5">
        <w:rPr>
          <w:rFonts w:ascii="Arial" w:hAnsi="Arial" w:cs="Arial"/>
          <w:sz w:val="20"/>
          <w:szCs w:val="20"/>
        </w:rPr>
        <w:t>, Cuenca A</w:t>
      </w:r>
      <w:r w:rsidR="00A21765">
        <w:rPr>
          <w:rFonts w:ascii="Arial" w:hAnsi="Arial" w:cs="Arial"/>
          <w:sz w:val="20"/>
          <w:szCs w:val="20"/>
        </w:rPr>
        <w:t>.</w:t>
      </w:r>
      <w:r w:rsidRPr="00184BC5">
        <w:rPr>
          <w:rFonts w:ascii="Arial" w:hAnsi="Arial" w:cs="Arial"/>
          <w:sz w:val="20"/>
          <w:szCs w:val="20"/>
        </w:rPr>
        <w:t>G</w:t>
      </w:r>
      <w:r w:rsidR="00A21765">
        <w:rPr>
          <w:rFonts w:ascii="Arial" w:hAnsi="Arial" w:cs="Arial"/>
          <w:sz w:val="20"/>
          <w:szCs w:val="20"/>
        </w:rPr>
        <w:t>.</w:t>
      </w:r>
      <w:r w:rsidRPr="00184BC5">
        <w:rPr>
          <w:rFonts w:ascii="Arial" w:hAnsi="Arial" w:cs="Arial"/>
          <w:sz w:val="20"/>
          <w:szCs w:val="20"/>
        </w:rPr>
        <w:t>, Efron P</w:t>
      </w:r>
      <w:r w:rsidR="00A21765">
        <w:rPr>
          <w:rFonts w:ascii="Arial" w:hAnsi="Arial" w:cs="Arial"/>
          <w:sz w:val="20"/>
          <w:szCs w:val="20"/>
        </w:rPr>
        <w:t>.</w:t>
      </w:r>
      <w:r w:rsidRPr="00184BC5">
        <w:rPr>
          <w:rFonts w:ascii="Arial" w:hAnsi="Arial" w:cs="Arial"/>
          <w:sz w:val="20"/>
          <w:szCs w:val="20"/>
        </w:rPr>
        <w:t>A</w:t>
      </w:r>
      <w:r w:rsidR="00A21765">
        <w:rPr>
          <w:rFonts w:ascii="Arial" w:hAnsi="Arial" w:cs="Arial"/>
          <w:sz w:val="20"/>
          <w:szCs w:val="20"/>
        </w:rPr>
        <w:t>.</w:t>
      </w:r>
      <w:r w:rsidRPr="00184BC5">
        <w:rPr>
          <w:rFonts w:ascii="Arial" w:hAnsi="Arial" w:cs="Arial"/>
          <w:sz w:val="20"/>
          <w:szCs w:val="20"/>
        </w:rPr>
        <w:t>, Hennessy L</w:t>
      </w:r>
      <w:r w:rsidR="00A21765">
        <w:rPr>
          <w:rFonts w:ascii="Arial" w:hAnsi="Arial" w:cs="Arial"/>
          <w:sz w:val="20"/>
          <w:szCs w:val="20"/>
        </w:rPr>
        <w:t>.</w:t>
      </w:r>
      <w:r w:rsidRPr="00184BC5">
        <w:rPr>
          <w:rFonts w:ascii="Arial" w:hAnsi="Arial" w:cs="Arial"/>
          <w:sz w:val="20"/>
          <w:szCs w:val="20"/>
        </w:rPr>
        <w:t>, Xiao W</w:t>
      </w:r>
      <w:r w:rsidR="00A21765">
        <w:rPr>
          <w:rFonts w:ascii="Arial" w:hAnsi="Arial" w:cs="Arial"/>
          <w:sz w:val="20"/>
          <w:szCs w:val="20"/>
        </w:rPr>
        <w:t>.</w:t>
      </w:r>
      <w:r w:rsidRPr="00184BC5">
        <w:rPr>
          <w:rFonts w:ascii="Arial" w:hAnsi="Arial" w:cs="Arial"/>
          <w:sz w:val="20"/>
          <w:szCs w:val="20"/>
        </w:rPr>
        <w:t>, Mindrinos M</w:t>
      </w:r>
      <w:r w:rsidR="00A21765">
        <w:rPr>
          <w:rFonts w:ascii="Arial" w:hAnsi="Arial" w:cs="Arial"/>
          <w:sz w:val="20"/>
          <w:szCs w:val="20"/>
        </w:rPr>
        <w:t>.</w:t>
      </w:r>
      <w:r w:rsidRPr="00184BC5">
        <w:rPr>
          <w:rFonts w:ascii="Arial" w:hAnsi="Arial" w:cs="Arial"/>
          <w:sz w:val="20"/>
          <w:szCs w:val="20"/>
        </w:rPr>
        <w:t>N</w:t>
      </w:r>
      <w:r w:rsidR="00A21765">
        <w:rPr>
          <w:rFonts w:ascii="Arial" w:hAnsi="Arial" w:cs="Arial"/>
          <w:sz w:val="20"/>
          <w:szCs w:val="20"/>
        </w:rPr>
        <w:t>.</w:t>
      </w:r>
      <w:r w:rsidRPr="00184BC5">
        <w:rPr>
          <w:rFonts w:ascii="Arial" w:hAnsi="Arial" w:cs="Arial"/>
          <w:sz w:val="20"/>
          <w:szCs w:val="20"/>
        </w:rPr>
        <w:t>, McDonald-Smith</w:t>
      </w:r>
      <w:r>
        <w:rPr>
          <w:rFonts w:ascii="Arial" w:hAnsi="Arial" w:cs="Arial"/>
          <w:sz w:val="20"/>
          <w:szCs w:val="20"/>
        </w:rPr>
        <w:t xml:space="preserve"> </w:t>
      </w:r>
      <w:r w:rsidRPr="00184BC5">
        <w:rPr>
          <w:rFonts w:ascii="Arial" w:hAnsi="Arial" w:cs="Arial"/>
          <w:sz w:val="20"/>
          <w:szCs w:val="20"/>
        </w:rPr>
        <w:t>G</w:t>
      </w:r>
      <w:r w:rsidR="00A21765">
        <w:rPr>
          <w:rFonts w:ascii="Arial" w:hAnsi="Arial" w:cs="Arial"/>
          <w:sz w:val="20"/>
          <w:szCs w:val="20"/>
        </w:rPr>
        <w:t>.</w:t>
      </w:r>
      <w:r w:rsidRPr="00184BC5">
        <w:rPr>
          <w:rFonts w:ascii="Arial" w:hAnsi="Arial" w:cs="Arial"/>
          <w:sz w:val="20"/>
          <w:szCs w:val="20"/>
        </w:rPr>
        <w:t>P</w:t>
      </w:r>
      <w:r w:rsidR="00A21765">
        <w:rPr>
          <w:rFonts w:ascii="Arial" w:hAnsi="Arial" w:cs="Arial"/>
          <w:sz w:val="20"/>
          <w:szCs w:val="20"/>
        </w:rPr>
        <w:t>.</w:t>
      </w:r>
      <w:r w:rsidRPr="00184BC5">
        <w:rPr>
          <w:rFonts w:ascii="Arial" w:hAnsi="Arial" w:cs="Arial"/>
          <w:sz w:val="20"/>
          <w:szCs w:val="20"/>
        </w:rPr>
        <w:t>, Mason P</w:t>
      </w:r>
      <w:r w:rsidR="00A21765">
        <w:rPr>
          <w:rFonts w:ascii="Arial" w:hAnsi="Arial" w:cs="Arial"/>
          <w:sz w:val="20"/>
          <w:szCs w:val="20"/>
        </w:rPr>
        <w:t>.</w:t>
      </w:r>
      <w:r w:rsidRPr="00184BC5">
        <w:rPr>
          <w:rFonts w:ascii="Arial" w:hAnsi="Arial" w:cs="Arial"/>
          <w:sz w:val="20"/>
          <w:szCs w:val="20"/>
        </w:rPr>
        <w:t>H</w:t>
      </w:r>
      <w:r w:rsidR="00A21765">
        <w:rPr>
          <w:rFonts w:ascii="Arial" w:hAnsi="Arial" w:cs="Arial"/>
          <w:sz w:val="20"/>
          <w:szCs w:val="20"/>
        </w:rPr>
        <w:t>.</w:t>
      </w:r>
      <w:r w:rsidRPr="00184BC5">
        <w:rPr>
          <w:rFonts w:ascii="Arial" w:hAnsi="Arial" w:cs="Arial"/>
          <w:sz w:val="20"/>
          <w:szCs w:val="20"/>
        </w:rPr>
        <w:t>, Billiar T</w:t>
      </w:r>
      <w:r w:rsidR="00A21765">
        <w:rPr>
          <w:rFonts w:ascii="Arial" w:hAnsi="Arial" w:cs="Arial"/>
          <w:sz w:val="20"/>
          <w:szCs w:val="20"/>
        </w:rPr>
        <w:t>.</w:t>
      </w:r>
      <w:r w:rsidRPr="00184BC5">
        <w:rPr>
          <w:rFonts w:ascii="Arial" w:hAnsi="Arial" w:cs="Arial"/>
          <w:sz w:val="20"/>
          <w:szCs w:val="20"/>
        </w:rPr>
        <w:t>R</w:t>
      </w:r>
      <w:r w:rsidR="00A21765">
        <w:rPr>
          <w:rFonts w:ascii="Arial" w:hAnsi="Arial" w:cs="Arial"/>
          <w:sz w:val="20"/>
          <w:szCs w:val="20"/>
        </w:rPr>
        <w:t>.</w:t>
      </w:r>
      <w:r w:rsidRPr="00184BC5">
        <w:rPr>
          <w:rFonts w:ascii="Arial" w:hAnsi="Arial" w:cs="Arial"/>
          <w:sz w:val="20"/>
          <w:szCs w:val="20"/>
        </w:rPr>
        <w:t>, Schoenfeld D</w:t>
      </w:r>
      <w:r w:rsidR="00A21765">
        <w:rPr>
          <w:rFonts w:ascii="Arial" w:hAnsi="Arial" w:cs="Arial"/>
          <w:sz w:val="20"/>
          <w:szCs w:val="20"/>
        </w:rPr>
        <w:t>.</w:t>
      </w:r>
      <w:r w:rsidRPr="00184BC5">
        <w:rPr>
          <w:rFonts w:ascii="Arial" w:hAnsi="Arial" w:cs="Arial"/>
          <w:sz w:val="20"/>
          <w:szCs w:val="20"/>
        </w:rPr>
        <w:t>A</w:t>
      </w:r>
      <w:r w:rsidR="00A21765">
        <w:rPr>
          <w:rFonts w:ascii="Arial" w:hAnsi="Arial" w:cs="Arial"/>
          <w:sz w:val="20"/>
          <w:szCs w:val="20"/>
        </w:rPr>
        <w:t>.</w:t>
      </w:r>
      <w:r w:rsidRPr="00184BC5">
        <w:rPr>
          <w:rFonts w:ascii="Arial" w:hAnsi="Arial" w:cs="Arial"/>
          <w:sz w:val="20"/>
          <w:szCs w:val="20"/>
        </w:rPr>
        <w:t>, Warren H</w:t>
      </w:r>
      <w:r w:rsidR="00A21765">
        <w:rPr>
          <w:rFonts w:ascii="Arial" w:hAnsi="Arial" w:cs="Arial"/>
          <w:sz w:val="20"/>
          <w:szCs w:val="20"/>
        </w:rPr>
        <w:t>.</w:t>
      </w:r>
      <w:r w:rsidRPr="00184BC5">
        <w:rPr>
          <w:rFonts w:ascii="Arial" w:hAnsi="Arial" w:cs="Arial"/>
          <w:sz w:val="20"/>
          <w:szCs w:val="20"/>
        </w:rPr>
        <w:t>S</w:t>
      </w:r>
      <w:r w:rsidR="00A21765">
        <w:rPr>
          <w:rFonts w:ascii="Arial" w:hAnsi="Arial" w:cs="Arial"/>
          <w:sz w:val="20"/>
          <w:szCs w:val="20"/>
        </w:rPr>
        <w:t>.</w:t>
      </w:r>
      <w:r w:rsidRPr="00184BC5">
        <w:rPr>
          <w:rFonts w:ascii="Arial" w:hAnsi="Arial" w:cs="Arial"/>
          <w:sz w:val="20"/>
          <w:szCs w:val="20"/>
        </w:rPr>
        <w:t>, Cobb J</w:t>
      </w:r>
      <w:r w:rsidR="00A21765">
        <w:rPr>
          <w:rFonts w:ascii="Arial" w:hAnsi="Arial" w:cs="Arial"/>
          <w:sz w:val="20"/>
          <w:szCs w:val="20"/>
        </w:rPr>
        <w:t>.</w:t>
      </w:r>
      <w:r w:rsidRPr="00184BC5">
        <w:rPr>
          <w:rFonts w:ascii="Arial" w:hAnsi="Arial" w:cs="Arial"/>
          <w:sz w:val="20"/>
          <w:szCs w:val="20"/>
        </w:rPr>
        <w:t>P</w:t>
      </w:r>
      <w:r w:rsidR="00A21765">
        <w:rPr>
          <w:rFonts w:ascii="Arial" w:hAnsi="Arial" w:cs="Arial"/>
          <w:sz w:val="20"/>
          <w:szCs w:val="20"/>
        </w:rPr>
        <w:t>.</w:t>
      </w:r>
      <w:r w:rsidRPr="00184BC5">
        <w:rPr>
          <w:rFonts w:ascii="Arial" w:hAnsi="Arial" w:cs="Arial"/>
          <w:sz w:val="20"/>
          <w:szCs w:val="20"/>
        </w:rPr>
        <w:t xml:space="preserve">, </w:t>
      </w:r>
      <w:r w:rsidRPr="000B31E8">
        <w:rPr>
          <w:rFonts w:ascii="Arial" w:hAnsi="Arial" w:cs="Arial"/>
          <w:b/>
          <w:sz w:val="20"/>
          <w:szCs w:val="20"/>
        </w:rPr>
        <w:t>Moldawer L</w:t>
      </w:r>
      <w:r w:rsidR="00A21765">
        <w:rPr>
          <w:rFonts w:ascii="Arial" w:hAnsi="Arial" w:cs="Arial"/>
          <w:b/>
          <w:sz w:val="20"/>
          <w:szCs w:val="20"/>
        </w:rPr>
        <w:t>.</w:t>
      </w:r>
      <w:r w:rsidRPr="000B31E8">
        <w:rPr>
          <w:rFonts w:ascii="Arial" w:hAnsi="Arial" w:cs="Arial"/>
          <w:b/>
          <w:sz w:val="20"/>
          <w:szCs w:val="20"/>
        </w:rPr>
        <w:t>L</w:t>
      </w:r>
      <w:r w:rsidR="00A21765">
        <w:rPr>
          <w:rFonts w:ascii="Arial" w:hAnsi="Arial" w:cs="Arial"/>
          <w:b/>
          <w:sz w:val="20"/>
          <w:szCs w:val="20"/>
        </w:rPr>
        <w:t>.</w:t>
      </w:r>
      <w:r w:rsidRPr="00184BC5">
        <w:rPr>
          <w:rFonts w:ascii="Arial" w:hAnsi="Arial" w:cs="Arial"/>
          <w:sz w:val="20"/>
          <w:szCs w:val="20"/>
        </w:rPr>
        <w:t>, Davis</w:t>
      </w:r>
      <w:r>
        <w:rPr>
          <w:rFonts w:ascii="Arial" w:hAnsi="Arial" w:cs="Arial"/>
          <w:sz w:val="20"/>
          <w:szCs w:val="20"/>
        </w:rPr>
        <w:t xml:space="preserve"> </w:t>
      </w:r>
      <w:r w:rsidRPr="00184BC5">
        <w:rPr>
          <w:rFonts w:ascii="Arial" w:hAnsi="Arial" w:cs="Arial"/>
          <w:sz w:val="20"/>
          <w:szCs w:val="20"/>
        </w:rPr>
        <w:t>R</w:t>
      </w:r>
      <w:r w:rsidR="00A21765">
        <w:rPr>
          <w:rFonts w:ascii="Arial" w:hAnsi="Arial" w:cs="Arial"/>
          <w:sz w:val="20"/>
          <w:szCs w:val="20"/>
        </w:rPr>
        <w:t>.</w:t>
      </w:r>
      <w:r w:rsidRPr="00184BC5">
        <w:rPr>
          <w:rFonts w:ascii="Arial" w:hAnsi="Arial" w:cs="Arial"/>
          <w:sz w:val="20"/>
          <w:szCs w:val="20"/>
        </w:rPr>
        <w:t>W</w:t>
      </w:r>
      <w:r w:rsidR="00A21765">
        <w:rPr>
          <w:rFonts w:ascii="Arial" w:hAnsi="Arial" w:cs="Arial"/>
          <w:sz w:val="20"/>
          <w:szCs w:val="20"/>
        </w:rPr>
        <w:t>.</w:t>
      </w:r>
      <w:r w:rsidRPr="00184BC5">
        <w:rPr>
          <w:rFonts w:ascii="Arial" w:hAnsi="Arial" w:cs="Arial"/>
          <w:sz w:val="20"/>
          <w:szCs w:val="20"/>
        </w:rPr>
        <w:t>, Maier R</w:t>
      </w:r>
      <w:r w:rsidR="00A21765">
        <w:rPr>
          <w:rFonts w:ascii="Arial" w:hAnsi="Arial" w:cs="Arial"/>
          <w:sz w:val="20"/>
          <w:szCs w:val="20"/>
        </w:rPr>
        <w:t>.</w:t>
      </w:r>
      <w:r w:rsidRPr="00184BC5">
        <w:rPr>
          <w:rFonts w:ascii="Arial" w:hAnsi="Arial" w:cs="Arial"/>
          <w:sz w:val="20"/>
          <w:szCs w:val="20"/>
        </w:rPr>
        <w:t>V</w:t>
      </w:r>
      <w:r w:rsidR="00A21765">
        <w:rPr>
          <w:rFonts w:ascii="Arial" w:hAnsi="Arial" w:cs="Arial"/>
          <w:sz w:val="20"/>
          <w:szCs w:val="20"/>
        </w:rPr>
        <w:t>.</w:t>
      </w:r>
      <w:r w:rsidRPr="00184BC5">
        <w:rPr>
          <w:rFonts w:ascii="Arial" w:hAnsi="Arial" w:cs="Arial"/>
          <w:sz w:val="20"/>
          <w:szCs w:val="20"/>
        </w:rPr>
        <w:t xml:space="preserve">, Tompkins </w:t>
      </w:r>
      <w:r w:rsidR="00A21765">
        <w:rPr>
          <w:rFonts w:ascii="Arial" w:hAnsi="Arial" w:cs="Arial"/>
          <w:sz w:val="20"/>
          <w:szCs w:val="20"/>
        </w:rPr>
        <w:t>.</w:t>
      </w:r>
      <w:r w:rsidRPr="00184BC5">
        <w:rPr>
          <w:rFonts w:ascii="Arial" w:hAnsi="Arial" w:cs="Arial"/>
          <w:sz w:val="20"/>
          <w:szCs w:val="20"/>
        </w:rPr>
        <w:t>R</w:t>
      </w:r>
      <w:r w:rsidR="00A21765">
        <w:rPr>
          <w:rFonts w:ascii="Arial" w:hAnsi="Arial" w:cs="Arial"/>
          <w:sz w:val="20"/>
          <w:szCs w:val="20"/>
        </w:rPr>
        <w:t>.</w:t>
      </w:r>
      <w:r w:rsidRPr="00184BC5">
        <w:rPr>
          <w:rFonts w:ascii="Arial" w:hAnsi="Arial" w:cs="Arial"/>
          <w:sz w:val="20"/>
          <w:szCs w:val="20"/>
        </w:rPr>
        <w:t>G</w:t>
      </w:r>
      <w:r w:rsidR="00A21765">
        <w:rPr>
          <w:rFonts w:ascii="Arial" w:hAnsi="Arial" w:cs="Arial"/>
          <w:sz w:val="20"/>
          <w:szCs w:val="20"/>
        </w:rPr>
        <w:t>.</w:t>
      </w:r>
      <w:r w:rsidRPr="00184BC5">
        <w:rPr>
          <w:rFonts w:ascii="Arial" w:hAnsi="Arial" w:cs="Arial"/>
          <w:sz w:val="20"/>
          <w:szCs w:val="20"/>
        </w:rPr>
        <w:t>; Inflammation and Host Response to Injury, Large Scale Collaborative Research Program. Benchmarking outcomes in the critically injured</w:t>
      </w:r>
      <w:r>
        <w:rPr>
          <w:rFonts w:ascii="Arial" w:hAnsi="Arial" w:cs="Arial"/>
          <w:sz w:val="20"/>
          <w:szCs w:val="20"/>
        </w:rPr>
        <w:t xml:space="preserve"> </w:t>
      </w:r>
      <w:r w:rsidRPr="00184BC5">
        <w:rPr>
          <w:rFonts w:ascii="Arial" w:hAnsi="Arial" w:cs="Arial"/>
          <w:sz w:val="20"/>
          <w:szCs w:val="20"/>
        </w:rPr>
        <w:t xml:space="preserve">trauma patient and the effect of implementing standard operating procedures. </w:t>
      </w:r>
      <w:r w:rsidRPr="000B31E8">
        <w:rPr>
          <w:rFonts w:ascii="Arial" w:hAnsi="Arial" w:cs="Arial"/>
          <w:i/>
          <w:sz w:val="20"/>
          <w:szCs w:val="20"/>
        </w:rPr>
        <w:t>Ann Surg</w:t>
      </w:r>
      <w:r w:rsidRPr="00184BC5">
        <w:rPr>
          <w:rFonts w:ascii="Arial" w:hAnsi="Arial" w:cs="Arial"/>
          <w:sz w:val="20"/>
          <w:szCs w:val="20"/>
        </w:rPr>
        <w:t>. 2012 May;255(5):993-9. PubMed PMID:</w:t>
      </w:r>
      <w:r>
        <w:rPr>
          <w:rFonts w:ascii="Arial" w:hAnsi="Arial" w:cs="Arial"/>
          <w:sz w:val="20"/>
          <w:szCs w:val="20"/>
        </w:rPr>
        <w:t xml:space="preserve"> </w:t>
      </w:r>
      <w:r w:rsidRPr="00184BC5">
        <w:rPr>
          <w:rFonts w:ascii="Arial" w:hAnsi="Arial" w:cs="Arial"/>
          <w:sz w:val="20"/>
          <w:szCs w:val="20"/>
        </w:rPr>
        <w:t>22470077; PubMed Central PMCID: PMC3327791.</w:t>
      </w:r>
    </w:p>
    <w:p w:rsidR="000B31E8" w:rsidRDefault="000B31E8" w:rsidP="000B31E8">
      <w:pPr>
        <w:pStyle w:val="PlainText"/>
        <w:rPr>
          <w:rFonts w:ascii="Arial" w:hAnsi="Arial" w:cs="Arial"/>
          <w:sz w:val="20"/>
          <w:szCs w:val="20"/>
        </w:rPr>
      </w:pPr>
    </w:p>
    <w:p w:rsidR="007C4C62" w:rsidRDefault="007C4C62" w:rsidP="000B31E8">
      <w:pPr>
        <w:pStyle w:val="PlainText"/>
        <w:rPr>
          <w:rFonts w:ascii="Arial" w:hAnsi="Arial" w:cs="Arial"/>
          <w:sz w:val="20"/>
          <w:szCs w:val="20"/>
        </w:rPr>
      </w:pPr>
    </w:p>
    <w:p w:rsidR="000B31E8" w:rsidRDefault="000B31E8" w:rsidP="000B31E8">
      <w:pPr>
        <w:pStyle w:val="PlainText"/>
        <w:rPr>
          <w:rFonts w:ascii="Arial" w:hAnsi="Arial" w:cs="Arial"/>
          <w:sz w:val="20"/>
          <w:szCs w:val="20"/>
        </w:rPr>
      </w:pPr>
      <w:r>
        <w:rPr>
          <w:rFonts w:ascii="Arial" w:hAnsi="Arial" w:cs="Arial"/>
          <w:sz w:val="20"/>
          <w:szCs w:val="20"/>
        </w:rPr>
        <w:t xml:space="preserve">373)  </w:t>
      </w:r>
      <w:r w:rsidRPr="00184BC5">
        <w:rPr>
          <w:rFonts w:ascii="Arial" w:hAnsi="Arial" w:cs="Arial"/>
          <w:sz w:val="20"/>
          <w:szCs w:val="20"/>
        </w:rPr>
        <w:t>Cuenca A</w:t>
      </w:r>
      <w:r w:rsidR="0013268B">
        <w:rPr>
          <w:rFonts w:ascii="Arial" w:hAnsi="Arial" w:cs="Arial"/>
          <w:sz w:val="20"/>
          <w:szCs w:val="20"/>
        </w:rPr>
        <w:t>.</w:t>
      </w:r>
      <w:r w:rsidRPr="00184BC5">
        <w:rPr>
          <w:rFonts w:ascii="Arial" w:hAnsi="Arial" w:cs="Arial"/>
          <w:sz w:val="20"/>
          <w:szCs w:val="20"/>
        </w:rPr>
        <w:t>G</w:t>
      </w:r>
      <w:r w:rsidR="0013268B">
        <w:rPr>
          <w:rFonts w:ascii="Arial" w:hAnsi="Arial" w:cs="Arial"/>
          <w:sz w:val="20"/>
          <w:szCs w:val="20"/>
        </w:rPr>
        <w:t>.</w:t>
      </w:r>
      <w:r w:rsidRPr="00184BC5">
        <w:rPr>
          <w:rFonts w:ascii="Arial" w:hAnsi="Arial" w:cs="Arial"/>
          <w:sz w:val="20"/>
          <w:szCs w:val="20"/>
        </w:rPr>
        <w:t xml:space="preserve">, </w:t>
      </w:r>
      <w:r w:rsidRPr="000B31E8">
        <w:rPr>
          <w:rFonts w:ascii="Arial" w:hAnsi="Arial" w:cs="Arial"/>
          <w:b/>
          <w:sz w:val="20"/>
          <w:szCs w:val="20"/>
        </w:rPr>
        <w:t>Moldawer L</w:t>
      </w:r>
      <w:r w:rsidR="0013268B">
        <w:rPr>
          <w:rFonts w:ascii="Arial" w:hAnsi="Arial" w:cs="Arial"/>
          <w:b/>
          <w:sz w:val="20"/>
          <w:szCs w:val="20"/>
        </w:rPr>
        <w:t>.</w:t>
      </w:r>
      <w:r w:rsidRPr="000B31E8">
        <w:rPr>
          <w:rFonts w:ascii="Arial" w:hAnsi="Arial" w:cs="Arial"/>
          <w:b/>
          <w:sz w:val="20"/>
          <w:szCs w:val="20"/>
        </w:rPr>
        <w:t>L</w:t>
      </w:r>
      <w:r w:rsidR="0013268B">
        <w:rPr>
          <w:rFonts w:ascii="Arial" w:hAnsi="Arial" w:cs="Arial"/>
          <w:b/>
          <w:sz w:val="20"/>
          <w:szCs w:val="20"/>
        </w:rPr>
        <w:t>.</w:t>
      </w:r>
      <w:r w:rsidRPr="00184BC5">
        <w:rPr>
          <w:rFonts w:ascii="Arial" w:hAnsi="Arial" w:cs="Arial"/>
          <w:sz w:val="20"/>
          <w:szCs w:val="20"/>
        </w:rPr>
        <w:t>. Myeloid-derived suppressor cells in sepsis: friend or</w:t>
      </w:r>
      <w:r>
        <w:rPr>
          <w:rFonts w:ascii="Arial" w:hAnsi="Arial" w:cs="Arial"/>
          <w:sz w:val="20"/>
          <w:szCs w:val="20"/>
        </w:rPr>
        <w:t xml:space="preserve"> </w:t>
      </w:r>
      <w:r w:rsidRPr="00184BC5">
        <w:rPr>
          <w:rFonts w:ascii="Arial" w:hAnsi="Arial" w:cs="Arial"/>
          <w:sz w:val="20"/>
          <w:szCs w:val="20"/>
        </w:rPr>
        <w:t xml:space="preserve">foe? </w:t>
      </w:r>
      <w:r w:rsidRPr="000B31E8">
        <w:rPr>
          <w:rFonts w:ascii="Arial" w:hAnsi="Arial" w:cs="Arial"/>
          <w:i/>
          <w:sz w:val="20"/>
          <w:szCs w:val="20"/>
        </w:rPr>
        <w:t>Intensive Care Med</w:t>
      </w:r>
      <w:r w:rsidRPr="00184BC5">
        <w:rPr>
          <w:rFonts w:ascii="Arial" w:hAnsi="Arial" w:cs="Arial"/>
          <w:sz w:val="20"/>
          <w:szCs w:val="20"/>
        </w:rPr>
        <w:t>. 2012 Jun;38(6):928-30.</w:t>
      </w:r>
      <w:r>
        <w:rPr>
          <w:rFonts w:ascii="Arial" w:hAnsi="Arial" w:cs="Arial"/>
          <w:sz w:val="20"/>
          <w:szCs w:val="20"/>
        </w:rPr>
        <w:t xml:space="preserve"> </w:t>
      </w:r>
      <w:r w:rsidRPr="00184BC5">
        <w:rPr>
          <w:rFonts w:ascii="Arial" w:hAnsi="Arial" w:cs="Arial"/>
          <w:sz w:val="20"/>
          <w:szCs w:val="20"/>
        </w:rPr>
        <w:t>Epub 2012 May 3. PubMed PMID: 22552587.</w:t>
      </w:r>
      <w:r w:rsidR="00AB1A95">
        <w:rPr>
          <w:rFonts w:ascii="Arial" w:hAnsi="Arial" w:cs="Arial"/>
          <w:sz w:val="20"/>
          <w:szCs w:val="20"/>
        </w:rPr>
        <w:t xml:space="preserve">  </w:t>
      </w:r>
      <w:r w:rsidR="00AB1A95" w:rsidRPr="00AB1A95">
        <w:rPr>
          <w:rFonts w:ascii="Arial" w:hAnsi="Arial" w:cs="Arial"/>
          <w:sz w:val="20"/>
          <w:szCs w:val="20"/>
        </w:rPr>
        <w:t>PMCID: PMC4001989</w:t>
      </w:r>
    </w:p>
    <w:p w:rsidR="000B31E8" w:rsidRDefault="000B31E8" w:rsidP="000B31E8">
      <w:pPr>
        <w:pStyle w:val="PlainText"/>
        <w:rPr>
          <w:rFonts w:ascii="Arial" w:hAnsi="Arial" w:cs="Arial"/>
          <w:sz w:val="20"/>
          <w:szCs w:val="20"/>
        </w:rPr>
      </w:pPr>
    </w:p>
    <w:p w:rsidR="007C4C62" w:rsidRDefault="007C4C62" w:rsidP="000B31E8">
      <w:pPr>
        <w:pStyle w:val="PlainText"/>
        <w:rPr>
          <w:rFonts w:ascii="Arial" w:hAnsi="Arial" w:cs="Arial"/>
          <w:sz w:val="20"/>
          <w:szCs w:val="20"/>
        </w:rPr>
      </w:pPr>
    </w:p>
    <w:p w:rsidR="000B31E8" w:rsidRPr="00184BC5" w:rsidRDefault="000B31E8" w:rsidP="000B31E8">
      <w:pPr>
        <w:pStyle w:val="PlainText"/>
        <w:rPr>
          <w:rFonts w:ascii="Arial" w:hAnsi="Arial" w:cs="Arial"/>
          <w:sz w:val="20"/>
          <w:szCs w:val="20"/>
        </w:rPr>
      </w:pPr>
      <w:r>
        <w:rPr>
          <w:rFonts w:ascii="Arial" w:hAnsi="Arial" w:cs="Arial"/>
          <w:sz w:val="20"/>
          <w:szCs w:val="20"/>
        </w:rPr>
        <w:t>374)</w:t>
      </w:r>
      <w:r w:rsidRPr="000B31E8">
        <w:rPr>
          <w:rFonts w:ascii="Arial" w:hAnsi="Arial" w:cs="Arial"/>
        </w:rPr>
        <w:t xml:space="preserve"> </w:t>
      </w:r>
      <w:r w:rsidRPr="00184BC5">
        <w:rPr>
          <w:rFonts w:ascii="Arial" w:hAnsi="Arial" w:cs="Arial"/>
          <w:sz w:val="20"/>
          <w:szCs w:val="20"/>
        </w:rPr>
        <w:t>Gentile L</w:t>
      </w:r>
      <w:r w:rsidR="0013268B">
        <w:rPr>
          <w:rFonts w:ascii="Arial" w:hAnsi="Arial" w:cs="Arial"/>
          <w:sz w:val="20"/>
          <w:szCs w:val="20"/>
        </w:rPr>
        <w:t>.</w:t>
      </w:r>
      <w:r w:rsidRPr="00184BC5">
        <w:rPr>
          <w:rFonts w:ascii="Arial" w:hAnsi="Arial" w:cs="Arial"/>
          <w:sz w:val="20"/>
          <w:szCs w:val="20"/>
        </w:rPr>
        <w:t>F</w:t>
      </w:r>
      <w:r w:rsidR="0013268B">
        <w:rPr>
          <w:rFonts w:ascii="Arial" w:hAnsi="Arial" w:cs="Arial"/>
          <w:sz w:val="20"/>
          <w:szCs w:val="20"/>
        </w:rPr>
        <w:t>.</w:t>
      </w:r>
      <w:r w:rsidRPr="00184BC5">
        <w:rPr>
          <w:rFonts w:ascii="Arial" w:hAnsi="Arial" w:cs="Arial"/>
          <w:sz w:val="20"/>
          <w:szCs w:val="20"/>
        </w:rPr>
        <w:t>, Cuenca A</w:t>
      </w:r>
      <w:r w:rsidR="0013268B">
        <w:rPr>
          <w:rFonts w:ascii="Arial" w:hAnsi="Arial" w:cs="Arial"/>
          <w:sz w:val="20"/>
          <w:szCs w:val="20"/>
        </w:rPr>
        <w:t>.</w:t>
      </w:r>
      <w:r w:rsidRPr="00184BC5">
        <w:rPr>
          <w:rFonts w:ascii="Arial" w:hAnsi="Arial" w:cs="Arial"/>
          <w:sz w:val="20"/>
          <w:szCs w:val="20"/>
        </w:rPr>
        <w:t>G</w:t>
      </w:r>
      <w:r w:rsidR="0013268B">
        <w:rPr>
          <w:rFonts w:ascii="Arial" w:hAnsi="Arial" w:cs="Arial"/>
          <w:sz w:val="20"/>
          <w:szCs w:val="20"/>
        </w:rPr>
        <w:t>.</w:t>
      </w:r>
      <w:r w:rsidRPr="00184BC5">
        <w:rPr>
          <w:rFonts w:ascii="Arial" w:hAnsi="Arial" w:cs="Arial"/>
          <w:sz w:val="20"/>
          <w:szCs w:val="20"/>
        </w:rPr>
        <w:t>, Efron P</w:t>
      </w:r>
      <w:r w:rsidR="0013268B">
        <w:rPr>
          <w:rFonts w:ascii="Arial" w:hAnsi="Arial" w:cs="Arial"/>
          <w:sz w:val="20"/>
          <w:szCs w:val="20"/>
        </w:rPr>
        <w:t>.</w:t>
      </w:r>
      <w:r w:rsidRPr="00184BC5">
        <w:rPr>
          <w:rFonts w:ascii="Arial" w:hAnsi="Arial" w:cs="Arial"/>
          <w:sz w:val="20"/>
          <w:szCs w:val="20"/>
        </w:rPr>
        <w:t>A</w:t>
      </w:r>
      <w:r w:rsidR="0013268B">
        <w:rPr>
          <w:rFonts w:ascii="Arial" w:hAnsi="Arial" w:cs="Arial"/>
          <w:sz w:val="20"/>
          <w:szCs w:val="20"/>
        </w:rPr>
        <w:t>.</w:t>
      </w:r>
      <w:r w:rsidRPr="00184BC5">
        <w:rPr>
          <w:rFonts w:ascii="Arial" w:hAnsi="Arial" w:cs="Arial"/>
          <w:sz w:val="20"/>
          <w:szCs w:val="20"/>
        </w:rPr>
        <w:t>, Ang D</w:t>
      </w:r>
      <w:r w:rsidR="0013268B">
        <w:rPr>
          <w:rFonts w:ascii="Arial" w:hAnsi="Arial" w:cs="Arial"/>
          <w:sz w:val="20"/>
          <w:szCs w:val="20"/>
        </w:rPr>
        <w:t>.</w:t>
      </w:r>
      <w:r w:rsidRPr="00184BC5">
        <w:rPr>
          <w:rFonts w:ascii="Arial" w:hAnsi="Arial" w:cs="Arial"/>
          <w:sz w:val="20"/>
          <w:szCs w:val="20"/>
        </w:rPr>
        <w:t>, Bihorac A</w:t>
      </w:r>
      <w:r w:rsidR="0013268B">
        <w:rPr>
          <w:rFonts w:ascii="Arial" w:hAnsi="Arial" w:cs="Arial"/>
          <w:sz w:val="20"/>
          <w:szCs w:val="20"/>
        </w:rPr>
        <w:t>.</w:t>
      </w:r>
      <w:r w:rsidRPr="00184BC5">
        <w:rPr>
          <w:rFonts w:ascii="Arial" w:hAnsi="Arial" w:cs="Arial"/>
          <w:sz w:val="20"/>
          <w:szCs w:val="20"/>
        </w:rPr>
        <w:t>, McKinley B</w:t>
      </w:r>
      <w:r w:rsidR="0013268B">
        <w:rPr>
          <w:rFonts w:ascii="Arial" w:hAnsi="Arial" w:cs="Arial"/>
          <w:sz w:val="20"/>
          <w:szCs w:val="20"/>
        </w:rPr>
        <w:t>.</w:t>
      </w:r>
      <w:r w:rsidRPr="00184BC5">
        <w:rPr>
          <w:rFonts w:ascii="Arial" w:hAnsi="Arial" w:cs="Arial"/>
          <w:sz w:val="20"/>
          <w:szCs w:val="20"/>
        </w:rPr>
        <w:t>A</w:t>
      </w:r>
      <w:r w:rsidR="0013268B">
        <w:rPr>
          <w:rFonts w:ascii="Arial" w:hAnsi="Arial" w:cs="Arial"/>
          <w:sz w:val="20"/>
          <w:szCs w:val="20"/>
        </w:rPr>
        <w:t>.</w:t>
      </w:r>
      <w:r w:rsidRPr="00184BC5">
        <w:rPr>
          <w:rFonts w:ascii="Arial" w:hAnsi="Arial" w:cs="Arial"/>
          <w:sz w:val="20"/>
          <w:szCs w:val="20"/>
        </w:rPr>
        <w:t xml:space="preserve">, </w:t>
      </w:r>
      <w:r w:rsidRPr="000B31E8">
        <w:rPr>
          <w:rFonts w:ascii="Arial" w:hAnsi="Arial" w:cs="Arial"/>
          <w:b/>
          <w:sz w:val="20"/>
          <w:szCs w:val="20"/>
        </w:rPr>
        <w:t>Moldawer L</w:t>
      </w:r>
      <w:r w:rsidR="0013268B">
        <w:rPr>
          <w:rFonts w:ascii="Arial" w:hAnsi="Arial" w:cs="Arial"/>
          <w:b/>
          <w:sz w:val="20"/>
          <w:szCs w:val="20"/>
        </w:rPr>
        <w:t>.</w:t>
      </w:r>
      <w:r w:rsidRPr="000B31E8">
        <w:rPr>
          <w:rFonts w:ascii="Arial" w:hAnsi="Arial" w:cs="Arial"/>
          <w:b/>
          <w:sz w:val="20"/>
          <w:szCs w:val="20"/>
        </w:rPr>
        <w:t>L</w:t>
      </w:r>
      <w:r w:rsidR="0013268B">
        <w:rPr>
          <w:rFonts w:ascii="Arial" w:hAnsi="Arial" w:cs="Arial"/>
          <w:b/>
          <w:sz w:val="20"/>
          <w:szCs w:val="20"/>
        </w:rPr>
        <w:t>.</w:t>
      </w:r>
      <w:r w:rsidRPr="00184BC5">
        <w:rPr>
          <w:rFonts w:ascii="Arial" w:hAnsi="Arial" w:cs="Arial"/>
          <w:sz w:val="20"/>
          <w:szCs w:val="20"/>
        </w:rPr>
        <w:t>, Moore F</w:t>
      </w:r>
      <w:r w:rsidR="0013268B">
        <w:rPr>
          <w:rFonts w:ascii="Arial" w:hAnsi="Arial" w:cs="Arial"/>
          <w:sz w:val="20"/>
          <w:szCs w:val="20"/>
        </w:rPr>
        <w:t>.</w:t>
      </w:r>
      <w:r w:rsidRPr="00184BC5">
        <w:rPr>
          <w:rFonts w:ascii="Arial" w:hAnsi="Arial" w:cs="Arial"/>
          <w:sz w:val="20"/>
          <w:szCs w:val="20"/>
        </w:rPr>
        <w:t>A. Persistent inflammation and immunosuppression: a common syndrome and</w:t>
      </w:r>
      <w:r>
        <w:rPr>
          <w:rFonts w:ascii="Arial" w:hAnsi="Arial" w:cs="Arial"/>
          <w:sz w:val="20"/>
          <w:szCs w:val="20"/>
        </w:rPr>
        <w:t xml:space="preserve"> </w:t>
      </w:r>
      <w:r w:rsidRPr="00184BC5">
        <w:rPr>
          <w:rFonts w:ascii="Arial" w:hAnsi="Arial" w:cs="Arial"/>
          <w:sz w:val="20"/>
          <w:szCs w:val="20"/>
        </w:rPr>
        <w:t xml:space="preserve">new horizon for surgical intensive care. </w:t>
      </w:r>
      <w:r w:rsidRPr="000B31E8">
        <w:rPr>
          <w:rFonts w:ascii="Arial" w:hAnsi="Arial" w:cs="Arial"/>
          <w:i/>
          <w:sz w:val="20"/>
          <w:szCs w:val="20"/>
        </w:rPr>
        <w:t>J Trauma Acute Care Surg</w:t>
      </w:r>
      <w:r w:rsidRPr="00184BC5">
        <w:rPr>
          <w:rFonts w:ascii="Arial" w:hAnsi="Arial" w:cs="Arial"/>
          <w:sz w:val="20"/>
          <w:szCs w:val="20"/>
        </w:rPr>
        <w:t>. 2012</w:t>
      </w:r>
      <w:r>
        <w:rPr>
          <w:rFonts w:ascii="Arial" w:hAnsi="Arial" w:cs="Arial"/>
          <w:sz w:val="20"/>
          <w:szCs w:val="20"/>
        </w:rPr>
        <w:t xml:space="preserve"> </w:t>
      </w:r>
      <w:r w:rsidRPr="00184BC5">
        <w:rPr>
          <w:rFonts w:ascii="Arial" w:hAnsi="Arial" w:cs="Arial"/>
          <w:sz w:val="20"/>
          <w:szCs w:val="20"/>
        </w:rPr>
        <w:t>Jun;72(6):1491-501.</w:t>
      </w:r>
      <w:r>
        <w:rPr>
          <w:rFonts w:ascii="Arial" w:hAnsi="Arial" w:cs="Arial"/>
          <w:sz w:val="20"/>
          <w:szCs w:val="20"/>
        </w:rPr>
        <w:t xml:space="preserve"> </w:t>
      </w:r>
      <w:r w:rsidRPr="00184BC5">
        <w:rPr>
          <w:rFonts w:ascii="Arial" w:hAnsi="Arial" w:cs="Arial"/>
          <w:sz w:val="20"/>
          <w:szCs w:val="20"/>
        </w:rPr>
        <w:t>Review. PubMed PMID:</w:t>
      </w:r>
    </w:p>
    <w:p w:rsidR="000B31E8" w:rsidRPr="00184BC5" w:rsidRDefault="000B31E8" w:rsidP="000B31E8">
      <w:pPr>
        <w:pStyle w:val="PlainText"/>
        <w:rPr>
          <w:rFonts w:ascii="Arial" w:hAnsi="Arial" w:cs="Arial"/>
          <w:sz w:val="20"/>
          <w:szCs w:val="20"/>
        </w:rPr>
      </w:pPr>
      <w:r w:rsidRPr="00184BC5">
        <w:rPr>
          <w:rFonts w:ascii="Arial" w:hAnsi="Arial" w:cs="Arial"/>
          <w:sz w:val="20"/>
          <w:szCs w:val="20"/>
        </w:rPr>
        <w:t>22695412.</w:t>
      </w:r>
      <w:r w:rsidR="007D4DF1" w:rsidRPr="007D4DF1">
        <w:t xml:space="preserve"> </w:t>
      </w:r>
      <w:r w:rsidR="007D4DF1" w:rsidRPr="007D4DF1">
        <w:rPr>
          <w:rFonts w:ascii="Arial" w:hAnsi="Arial" w:cs="Arial"/>
          <w:sz w:val="20"/>
          <w:szCs w:val="20"/>
        </w:rPr>
        <w:t>PMCID: PMC3705923</w:t>
      </w:r>
    </w:p>
    <w:p w:rsidR="000B31E8" w:rsidRDefault="000B31E8" w:rsidP="000B31E8">
      <w:pPr>
        <w:pStyle w:val="PlainText"/>
        <w:rPr>
          <w:rFonts w:ascii="Arial" w:hAnsi="Arial" w:cs="Arial"/>
          <w:sz w:val="20"/>
          <w:szCs w:val="20"/>
        </w:rPr>
      </w:pPr>
    </w:p>
    <w:p w:rsidR="007C4C62" w:rsidRDefault="007C4C62" w:rsidP="000B31E8">
      <w:pPr>
        <w:pStyle w:val="PlainText"/>
        <w:rPr>
          <w:rFonts w:ascii="Arial" w:hAnsi="Arial" w:cs="Arial"/>
          <w:sz w:val="20"/>
          <w:szCs w:val="20"/>
        </w:rPr>
      </w:pPr>
    </w:p>
    <w:p w:rsidR="000B31E8" w:rsidRDefault="000B31E8" w:rsidP="000B31E8">
      <w:pPr>
        <w:pStyle w:val="PlainText"/>
        <w:rPr>
          <w:rFonts w:ascii="Arial" w:hAnsi="Arial" w:cs="Arial"/>
          <w:sz w:val="20"/>
          <w:szCs w:val="20"/>
        </w:rPr>
      </w:pPr>
      <w:r>
        <w:rPr>
          <w:rFonts w:ascii="Arial" w:hAnsi="Arial" w:cs="Arial"/>
          <w:sz w:val="20"/>
          <w:szCs w:val="20"/>
        </w:rPr>
        <w:t xml:space="preserve">375) </w:t>
      </w:r>
      <w:r w:rsidRPr="00184BC5">
        <w:rPr>
          <w:rFonts w:ascii="Arial" w:hAnsi="Arial" w:cs="Arial"/>
          <w:sz w:val="20"/>
          <w:szCs w:val="20"/>
        </w:rPr>
        <w:t>Hall D</w:t>
      </w:r>
      <w:r w:rsidR="0013268B">
        <w:rPr>
          <w:rFonts w:ascii="Arial" w:hAnsi="Arial" w:cs="Arial"/>
          <w:sz w:val="20"/>
          <w:szCs w:val="20"/>
        </w:rPr>
        <w:t>.</w:t>
      </w:r>
      <w:r w:rsidRPr="00184BC5">
        <w:rPr>
          <w:rFonts w:ascii="Arial" w:hAnsi="Arial" w:cs="Arial"/>
          <w:sz w:val="20"/>
          <w:szCs w:val="20"/>
        </w:rPr>
        <w:t>J</w:t>
      </w:r>
      <w:r w:rsidR="0013268B">
        <w:rPr>
          <w:rFonts w:ascii="Arial" w:hAnsi="Arial" w:cs="Arial"/>
          <w:sz w:val="20"/>
          <w:szCs w:val="20"/>
        </w:rPr>
        <w:t>.</w:t>
      </w:r>
      <w:r w:rsidRPr="00184BC5">
        <w:rPr>
          <w:rFonts w:ascii="Arial" w:hAnsi="Arial" w:cs="Arial"/>
          <w:sz w:val="20"/>
          <w:szCs w:val="20"/>
        </w:rPr>
        <w:t>, Baz M</w:t>
      </w:r>
      <w:r w:rsidR="0013268B">
        <w:rPr>
          <w:rFonts w:ascii="Arial" w:hAnsi="Arial" w:cs="Arial"/>
          <w:sz w:val="20"/>
          <w:szCs w:val="20"/>
        </w:rPr>
        <w:t>.</w:t>
      </w:r>
      <w:r w:rsidRPr="00184BC5">
        <w:rPr>
          <w:rFonts w:ascii="Arial" w:hAnsi="Arial" w:cs="Arial"/>
          <w:sz w:val="20"/>
          <w:szCs w:val="20"/>
        </w:rPr>
        <w:t>, Daniels M</w:t>
      </w:r>
      <w:r w:rsidR="0013268B">
        <w:rPr>
          <w:rFonts w:ascii="Arial" w:hAnsi="Arial" w:cs="Arial"/>
          <w:sz w:val="20"/>
          <w:szCs w:val="20"/>
        </w:rPr>
        <w:t>.</w:t>
      </w:r>
      <w:r w:rsidRPr="00184BC5">
        <w:rPr>
          <w:rFonts w:ascii="Arial" w:hAnsi="Arial" w:cs="Arial"/>
          <w:sz w:val="20"/>
          <w:szCs w:val="20"/>
        </w:rPr>
        <w:t>J</w:t>
      </w:r>
      <w:r w:rsidR="0013268B">
        <w:rPr>
          <w:rFonts w:ascii="Arial" w:hAnsi="Arial" w:cs="Arial"/>
          <w:sz w:val="20"/>
          <w:szCs w:val="20"/>
        </w:rPr>
        <w:t>.</w:t>
      </w:r>
      <w:r w:rsidRPr="00184BC5">
        <w:rPr>
          <w:rFonts w:ascii="Arial" w:hAnsi="Arial" w:cs="Arial"/>
          <w:sz w:val="20"/>
          <w:szCs w:val="20"/>
        </w:rPr>
        <w:t>, Staples E</w:t>
      </w:r>
      <w:r w:rsidR="0013268B">
        <w:rPr>
          <w:rFonts w:ascii="Arial" w:hAnsi="Arial" w:cs="Arial"/>
          <w:sz w:val="20"/>
          <w:szCs w:val="20"/>
        </w:rPr>
        <w:t>.</w:t>
      </w:r>
      <w:r w:rsidRPr="00184BC5">
        <w:rPr>
          <w:rFonts w:ascii="Arial" w:hAnsi="Arial" w:cs="Arial"/>
          <w:sz w:val="20"/>
          <w:szCs w:val="20"/>
        </w:rPr>
        <w:t>D</w:t>
      </w:r>
      <w:r w:rsidR="0013268B">
        <w:rPr>
          <w:rFonts w:ascii="Arial" w:hAnsi="Arial" w:cs="Arial"/>
          <w:sz w:val="20"/>
          <w:szCs w:val="20"/>
        </w:rPr>
        <w:t>.</w:t>
      </w:r>
      <w:r w:rsidRPr="00184BC5">
        <w:rPr>
          <w:rFonts w:ascii="Arial" w:hAnsi="Arial" w:cs="Arial"/>
          <w:sz w:val="20"/>
          <w:szCs w:val="20"/>
        </w:rPr>
        <w:t>, Klodell C</w:t>
      </w:r>
      <w:r w:rsidR="0013268B">
        <w:rPr>
          <w:rFonts w:ascii="Arial" w:hAnsi="Arial" w:cs="Arial"/>
          <w:sz w:val="20"/>
          <w:szCs w:val="20"/>
        </w:rPr>
        <w:t>.</w:t>
      </w:r>
      <w:r w:rsidRPr="00184BC5">
        <w:rPr>
          <w:rFonts w:ascii="Arial" w:hAnsi="Arial" w:cs="Arial"/>
          <w:sz w:val="20"/>
          <w:szCs w:val="20"/>
        </w:rPr>
        <w:t>T</w:t>
      </w:r>
      <w:r w:rsidR="0013268B">
        <w:rPr>
          <w:rFonts w:ascii="Arial" w:hAnsi="Arial" w:cs="Arial"/>
          <w:sz w:val="20"/>
          <w:szCs w:val="20"/>
        </w:rPr>
        <w:t>.</w:t>
      </w:r>
      <w:r w:rsidRPr="00184BC5">
        <w:rPr>
          <w:rFonts w:ascii="Arial" w:hAnsi="Arial" w:cs="Arial"/>
          <w:sz w:val="20"/>
          <w:szCs w:val="20"/>
        </w:rPr>
        <w:t xml:space="preserve">, </w:t>
      </w:r>
      <w:r w:rsidRPr="000B31E8">
        <w:rPr>
          <w:rFonts w:ascii="Arial" w:hAnsi="Arial" w:cs="Arial"/>
          <w:b/>
          <w:sz w:val="20"/>
          <w:szCs w:val="20"/>
        </w:rPr>
        <w:t>Moldawer L</w:t>
      </w:r>
      <w:r w:rsidR="0013268B">
        <w:rPr>
          <w:rFonts w:ascii="Arial" w:hAnsi="Arial" w:cs="Arial"/>
          <w:b/>
          <w:sz w:val="20"/>
          <w:szCs w:val="20"/>
        </w:rPr>
        <w:t>.</w:t>
      </w:r>
      <w:r w:rsidRPr="000B31E8">
        <w:rPr>
          <w:rFonts w:ascii="Arial" w:hAnsi="Arial" w:cs="Arial"/>
          <w:b/>
          <w:sz w:val="20"/>
          <w:szCs w:val="20"/>
        </w:rPr>
        <w:t>L</w:t>
      </w:r>
      <w:r w:rsidR="0013268B">
        <w:rPr>
          <w:rFonts w:ascii="Arial" w:hAnsi="Arial" w:cs="Arial"/>
          <w:b/>
          <w:sz w:val="20"/>
          <w:szCs w:val="20"/>
        </w:rPr>
        <w:t>.</w:t>
      </w:r>
      <w:r w:rsidRPr="00184BC5">
        <w:rPr>
          <w:rFonts w:ascii="Arial" w:hAnsi="Arial" w:cs="Arial"/>
          <w:sz w:val="20"/>
          <w:szCs w:val="20"/>
        </w:rPr>
        <w:t>, Beaver T</w:t>
      </w:r>
      <w:r w:rsidR="0013268B">
        <w:rPr>
          <w:rFonts w:ascii="Arial" w:hAnsi="Arial" w:cs="Arial"/>
          <w:sz w:val="20"/>
          <w:szCs w:val="20"/>
        </w:rPr>
        <w:t>.</w:t>
      </w:r>
      <w:r w:rsidRPr="00184BC5">
        <w:rPr>
          <w:rFonts w:ascii="Arial" w:hAnsi="Arial" w:cs="Arial"/>
          <w:sz w:val="20"/>
          <w:szCs w:val="20"/>
        </w:rPr>
        <w:t>M.</w:t>
      </w:r>
      <w:r>
        <w:rPr>
          <w:rFonts w:ascii="Arial" w:hAnsi="Arial" w:cs="Arial"/>
          <w:sz w:val="20"/>
          <w:szCs w:val="20"/>
        </w:rPr>
        <w:t xml:space="preserve">  </w:t>
      </w:r>
      <w:r w:rsidRPr="00184BC5">
        <w:rPr>
          <w:rFonts w:ascii="Arial" w:hAnsi="Arial" w:cs="Arial"/>
          <w:sz w:val="20"/>
          <w:szCs w:val="20"/>
        </w:rPr>
        <w:t>Immediate postoperative inflammatory response predicts long-term outcome in</w:t>
      </w:r>
      <w:r>
        <w:rPr>
          <w:rFonts w:ascii="Arial" w:hAnsi="Arial" w:cs="Arial"/>
          <w:sz w:val="20"/>
          <w:szCs w:val="20"/>
        </w:rPr>
        <w:t xml:space="preserve"> </w:t>
      </w:r>
      <w:r w:rsidRPr="00184BC5">
        <w:rPr>
          <w:rFonts w:ascii="Arial" w:hAnsi="Arial" w:cs="Arial"/>
          <w:sz w:val="20"/>
          <w:szCs w:val="20"/>
        </w:rPr>
        <w:t xml:space="preserve">lung-transplant recipients. </w:t>
      </w:r>
      <w:r w:rsidRPr="000B31E8">
        <w:rPr>
          <w:rFonts w:ascii="Arial" w:hAnsi="Arial" w:cs="Arial"/>
          <w:i/>
          <w:sz w:val="20"/>
          <w:szCs w:val="20"/>
        </w:rPr>
        <w:t>Interact Cardiovasc Thorac Surg</w:t>
      </w:r>
      <w:r w:rsidRPr="00184BC5">
        <w:rPr>
          <w:rFonts w:ascii="Arial" w:hAnsi="Arial" w:cs="Arial"/>
          <w:sz w:val="20"/>
          <w:szCs w:val="20"/>
        </w:rPr>
        <w:t>. 2012</w:t>
      </w:r>
      <w:r>
        <w:rPr>
          <w:rFonts w:ascii="Arial" w:hAnsi="Arial" w:cs="Arial"/>
          <w:sz w:val="20"/>
          <w:szCs w:val="20"/>
        </w:rPr>
        <w:t xml:space="preserve"> </w:t>
      </w:r>
      <w:r w:rsidRPr="00184BC5">
        <w:rPr>
          <w:rFonts w:ascii="Arial" w:hAnsi="Arial" w:cs="Arial"/>
          <w:sz w:val="20"/>
          <w:szCs w:val="20"/>
        </w:rPr>
        <w:t>Oct;15(4):603-7. Epub 2012 Jul 19. PubMed PMID: 22815323; PubMed Central PMCID:</w:t>
      </w:r>
      <w:r>
        <w:rPr>
          <w:rFonts w:ascii="Arial" w:hAnsi="Arial" w:cs="Arial"/>
          <w:sz w:val="20"/>
          <w:szCs w:val="20"/>
        </w:rPr>
        <w:t xml:space="preserve"> </w:t>
      </w:r>
      <w:r w:rsidRPr="00184BC5">
        <w:rPr>
          <w:rFonts w:ascii="Arial" w:hAnsi="Arial" w:cs="Arial"/>
          <w:sz w:val="20"/>
          <w:szCs w:val="20"/>
        </w:rPr>
        <w:t>PMC3445394.</w:t>
      </w:r>
    </w:p>
    <w:p w:rsidR="000B31E8" w:rsidRDefault="000B31E8" w:rsidP="000B31E8">
      <w:pPr>
        <w:pStyle w:val="PlainText"/>
        <w:rPr>
          <w:rFonts w:ascii="Arial" w:hAnsi="Arial" w:cs="Arial"/>
          <w:sz w:val="20"/>
          <w:szCs w:val="20"/>
        </w:rPr>
      </w:pPr>
    </w:p>
    <w:p w:rsidR="007C4C62" w:rsidRDefault="007C4C62" w:rsidP="000B31E8">
      <w:pPr>
        <w:pStyle w:val="PlainText"/>
        <w:rPr>
          <w:rFonts w:ascii="Arial" w:hAnsi="Arial" w:cs="Arial"/>
          <w:sz w:val="20"/>
          <w:szCs w:val="20"/>
        </w:rPr>
      </w:pPr>
    </w:p>
    <w:p w:rsidR="000B31E8" w:rsidRDefault="000B31E8" w:rsidP="000B31E8">
      <w:pPr>
        <w:pStyle w:val="PlainText"/>
        <w:rPr>
          <w:rFonts w:ascii="Arial" w:hAnsi="Arial" w:cs="Arial"/>
          <w:sz w:val="20"/>
          <w:szCs w:val="20"/>
        </w:rPr>
      </w:pPr>
      <w:r>
        <w:rPr>
          <w:rFonts w:ascii="Arial" w:hAnsi="Arial" w:cs="Arial"/>
          <w:sz w:val="20"/>
          <w:szCs w:val="20"/>
        </w:rPr>
        <w:t xml:space="preserve">376)  </w:t>
      </w:r>
      <w:r w:rsidRPr="00184BC5">
        <w:rPr>
          <w:rFonts w:ascii="Arial" w:hAnsi="Arial" w:cs="Arial"/>
          <w:sz w:val="20"/>
          <w:szCs w:val="20"/>
        </w:rPr>
        <w:t>Fu C</w:t>
      </w:r>
      <w:r w:rsidR="0013268B">
        <w:rPr>
          <w:rFonts w:ascii="Arial" w:hAnsi="Arial" w:cs="Arial"/>
          <w:sz w:val="20"/>
          <w:szCs w:val="20"/>
        </w:rPr>
        <w:t>.</w:t>
      </w:r>
      <w:r w:rsidRPr="00184BC5">
        <w:rPr>
          <w:rFonts w:ascii="Arial" w:hAnsi="Arial" w:cs="Arial"/>
          <w:sz w:val="20"/>
          <w:szCs w:val="20"/>
        </w:rPr>
        <w:t>, Yu P</w:t>
      </w:r>
      <w:r w:rsidR="0013268B">
        <w:rPr>
          <w:rFonts w:ascii="Arial" w:hAnsi="Arial" w:cs="Arial"/>
          <w:sz w:val="20"/>
          <w:szCs w:val="20"/>
        </w:rPr>
        <w:t>.</w:t>
      </w:r>
      <w:r w:rsidRPr="00184BC5">
        <w:rPr>
          <w:rFonts w:ascii="Arial" w:hAnsi="Arial" w:cs="Arial"/>
          <w:sz w:val="20"/>
          <w:szCs w:val="20"/>
        </w:rPr>
        <w:t>, Tao M</w:t>
      </w:r>
      <w:r w:rsidR="0013268B">
        <w:rPr>
          <w:rFonts w:ascii="Arial" w:hAnsi="Arial" w:cs="Arial"/>
          <w:sz w:val="20"/>
          <w:szCs w:val="20"/>
        </w:rPr>
        <w:t>.</w:t>
      </w:r>
      <w:r w:rsidRPr="00184BC5">
        <w:rPr>
          <w:rFonts w:ascii="Arial" w:hAnsi="Arial" w:cs="Arial"/>
          <w:sz w:val="20"/>
          <w:szCs w:val="20"/>
        </w:rPr>
        <w:t>, Gupta T</w:t>
      </w:r>
      <w:r w:rsidR="0013268B">
        <w:rPr>
          <w:rFonts w:ascii="Arial" w:hAnsi="Arial" w:cs="Arial"/>
          <w:sz w:val="20"/>
          <w:szCs w:val="20"/>
        </w:rPr>
        <w:t>.</w:t>
      </w:r>
      <w:r w:rsidRPr="00184BC5">
        <w:rPr>
          <w:rFonts w:ascii="Arial" w:hAnsi="Arial" w:cs="Arial"/>
          <w:sz w:val="20"/>
          <w:szCs w:val="20"/>
        </w:rPr>
        <w:t xml:space="preserve">, </w:t>
      </w:r>
      <w:r w:rsidRPr="00A71A5B">
        <w:rPr>
          <w:rFonts w:ascii="Arial" w:hAnsi="Arial" w:cs="Arial"/>
          <w:b/>
          <w:sz w:val="20"/>
          <w:szCs w:val="20"/>
        </w:rPr>
        <w:t>Moldawer L</w:t>
      </w:r>
      <w:r w:rsidR="0013268B">
        <w:rPr>
          <w:rFonts w:ascii="Arial" w:hAnsi="Arial" w:cs="Arial"/>
          <w:b/>
          <w:sz w:val="20"/>
          <w:szCs w:val="20"/>
        </w:rPr>
        <w:t>.</w:t>
      </w:r>
      <w:r w:rsidRPr="00A71A5B">
        <w:rPr>
          <w:rFonts w:ascii="Arial" w:hAnsi="Arial" w:cs="Arial"/>
          <w:b/>
          <w:sz w:val="20"/>
          <w:szCs w:val="20"/>
        </w:rPr>
        <w:t>L</w:t>
      </w:r>
      <w:r w:rsidR="0013268B">
        <w:rPr>
          <w:rFonts w:ascii="Arial" w:hAnsi="Arial" w:cs="Arial"/>
          <w:b/>
          <w:sz w:val="20"/>
          <w:szCs w:val="20"/>
        </w:rPr>
        <w:t>.</w:t>
      </w:r>
      <w:r w:rsidRPr="00184BC5">
        <w:rPr>
          <w:rFonts w:ascii="Arial" w:hAnsi="Arial" w:cs="Arial"/>
          <w:sz w:val="20"/>
          <w:szCs w:val="20"/>
        </w:rPr>
        <w:t>, Berceli S</w:t>
      </w:r>
      <w:r w:rsidR="0013268B">
        <w:rPr>
          <w:rFonts w:ascii="Arial" w:hAnsi="Arial" w:cs="Arial"/>
          <w:sz w:val="20"/>
          <w:szCs w:val="20"/>
        </w:rPr>
        <w:t>.</w:t>
      </w:r>
      <w:r w:rsidRPr="00184BC5">
        <w:rPr>
          <w:rFonts w:ascii="Arial" w:hAnsi="Arial" w:cs="Arial"/>
          <w:sz w:val="20"/>
          <w:szCs w:val="20"/>
        </w:rPr>
        <w:t>A</w:t>
      </w:r>
      <w:r w:rsidR="0013268B">
        <w:rPr>
          <w:rFonts w:ascii="Arial" w:hAnsi="Arial" w:cs="Arial"/>
          <w:sz w:val="20"/>
          <w:szCs w:val="20"/>
        </w:rPr>
        <w:t>.</w:t>
      </w:r>
      <w:r w:rsidRPr="00184BC5">
        <w:rPr>
          <w:rFonts w:ascii="Arial" w:hAnsi="Arial" w:cs="Arial"/>
          <w:sz w:val="20"/>
          <w:szCs w:val="20"/>
        </w:rPr>
        <w:t>, Jiang Z. Monocyte</w:t>
      </w:r>
      <w:r w:rsidR="00A71A5B">
        <w:rPr>
          <w:rFonts w:ascii="Arial" w:hAnsi="Arial" w:cs="Arial"/>
          <w:sz w:val="20"/>
          <w:szCs w:val="20"/>
        </w:rPr>
        <w:t xml:space="preserve"> </w:t>
      </w:r>
      <w:r w:rsidRPr="00184BC5">
        <w:rPr>
          <w:rFonts w:ascii="Arial" w:hAnsi="Arial" w:cs="Arial"/>
          <w:sz w:val="20"/>
          <w:szCs w:val="20"/>
        </w:rPr>
        <w:t>chemoattractant protein-1/CCR2 axis promotes vein graft neointimal hyperplasia</w:t>
      </w:r>
      <w:r w:rsidR="00A71A5B">
        <w:rPr>
          <w:rFonts w:ascii="Arial" w:hAnsi="Arial" w:cs="Arial"/>
          <w:sz w:val="20"/>
          <w:szCs w:val="20"/>
        </w:rPr>
        <w:t xml:space="preserve"> </w:t>
      </w:r>
      <w:r w:rsidRPr="00184BC5">
        <w:rPr>
          <w:rFonts w:ascii="Arial" w:hAnsi="Arial" w:cs="Arial"/>
          <w:sz w:val="20"/>
          <w:szCs w:val="20"/>
        </w:rPr>
        <w:t xml:space="preserve">through its signaling in graft-extrinsic cell populations. </w:t>
      </w:r>
      <w:r w:rsidRPr="00A71A5B">
        <w:rPr>
          <w:rFonts w:ascii="Arial" w:hAnsi="Arial" w:cs="Arial"/>
          <w:i/>
          <w:sz w:val="20"/>
          <w:szCs w:val="20"/>
        </w:rPr>
        <w:t>Arterioscler Thromb</w:t>
      </w:r>
      <w:r w:rsidR="00A71A5B" w:rsidRPr="00A71A5B">
        <w:rPr>
          <w:rFonts w:ascii="Arial" w:hAnsi="Arial" w:cs="Arial"/>
          <w:i/>
          <w:sz w:val="20"/>
          <w:szCs w:val="20"/>
        </w:rPr>
        <w:t xml:space="preserve"> </w:t>
      </w:r>
      <w:r w:rsidRPr="00A71A5B">
        <w:rPr>
          <w:rFonts w:ascii="Arial" w:hAnsi="Arial" w:cs="Arial"/>
          <w:i/>
          <w:sz w:val="20"/>
          <w:szCs w:val="20"/>
        </w:rPr>
        <w:t>Vasc Biol</w:t>
      </w:r>
      <w:r w:rsidRPr="00184BC5">
        <w:rPr>
          <w:rFonts w:ascii="Arial" w:hAnsi="Arial" w:cs="Arial"/>
          <w:sz w:val="20"/>
          <w:szCs w:val="20"/>
        </w:rPr>
        <w:t>. 2012 Oct;32(10):2418-26.</w:t>
      </w:r>
      <w:r w:rsidR="00A71A5B">
        <w:rPr>
          <w:rFonts w:ascii="Arial" w:hAnsi="Arial" w:cs="Arial"/>
          <w:sz w:val="20"/>
          <w:szCs w:val="20"/>
        </w:rPr>
        <w:t xml:space="preserve"> </w:t>
      </w:r>
      <w:r w:rsidRPr="00184BC5">
        <w:rPr>
          <w:rFonts w:ascii="Arial" w:hAnsi="Arial" w:cs="Arial"/>
          <w:sz w:val="20"/>
          <w:szCs w:val="20"/>
        </w:rPr>
        <w:t>Epub 2012</w:t>
      </w:r>
      <w:r w:rsidR="00A71A5B">
        <w:rPr>
          <w:rFonts w:ascii="Arial" w:hAnsi="Arial" w:cs="Arial"/>
          <w:sz w:val="20"/>
          <w:szCs w:val="20"/>
        </w:rPr>
        <w:t xml:space="preserve"> </w:t>
      </w:r>
      <w:r w:rsidRPr="00184BC5">
        <w:rPr>
          <w:rFonts w:ascii="Arial" w:hAnsi="Arial" w:cs="Arial"/>
          <w:sz w:val="20"/>
          <w:szCs w:val="20"/>
        </w:rPr>
        <w:t>Aug 16. PubMed PMID: 22904274; PubMed Central PMCID: PMC3468948.</w:t>
      </w:r>
    </w:p>
    <w:p w:rsidR="000B31E8" w:rsidRDefault="000B31E8" w:rsidP="000B31E8">
      <w:pPr>
        <w:pStyle w:val="PlainText"/>
        <w:rPr>
          <w:rFonts w:ascii="Arial" w:hAnsi="Arial" w:cs="Arial"/>
          <w:sz w:val="20"/>
          <w:szCs w:val="20"/>
        </w:rPr>
      </w:pPr>
    </w:p>
    <w:p w:rsidR="007C4C62" w:rsidRDefault="007C4C62" w:rsidP="000B31E8">
      <w:pPr>
        <w:pStyle w:val="PlainText"/>
        <w:rPr>
          <w:rFonts w:ascii="Arial" w:hAnsi="Arial" w:cs="Arial"/>
          <w:sz w:val="20"/>
          <w:szCs w:val="20"/>
        </w:rPr>
      </w:pPr>
    </w:p>
    <w:p w:rsidR="000B31E8" w:rsidRDefault="000B31E8" w:rsidP="000B31E8">
      <w:pPr>
        <w:pStyle w:val="PlainText"/>
        <w:rPr>
          <w:rFonts w:ascii="Arial" w:hAnsi="Arial" w:cs="Arial"/>
          <w:sz w:val="20"/>
          <w:szCs w:val="20"/>
        </w:rPr>
      </w:pPr>
      <w:r>
        <w:rPr>
          <w:rFonts w:ascii="Arial" w:hAnsi="Arial" w:cs="Arial"/>
          <w:sz w:val="20"/>
          <w:szCs w:val="20"/>
        </w:rPr>
        <w:t xml:space="preserve">377)  </w:t>
      </w:r>
      <w:r w:rsidRPr="00184BC5">
        <w:rPr>
          <w:rFonts w:ascii="Arial" w:hAnsi="Arial" w:cs="Arial"/>
          <w:sz w:val="20"/>
          <w:szCs w:val="20"/>
        </w:rPr>
        <w:t>Delano M</w:t>
      </w:r>
      <w:r w:rsidR="0013268B">
        <w:rPr>
          <w:rFonts w:ascii="Arial" w:hAnsi="Arial" w:cs="Arial"/>
          <w:sz w:val="20"/>
          <w:szCs w:val="20"/>
        </w:rPr>
        <w:t>.</w:t>
      </w:r>
      <w:r w:rsidRPr="00184BC5">
        <w:rPr>
          <w:rFonts w:ascii="Arial" w:hAnsi="Arial" w:cs="Arial"/>
          <w:sz w:val="20"/>
          <w:szCs w:val="20"/>
        </w:rPr>
        <w:t>J</w:t>
      </w:r>
      <w:r w:rsidR="0013268B">
        <w:rPr>
          <w:rFonts w:ascii="Arial" w:hAnsi="Arial" w:cs="Arial"/>
          <w:sz w:val="20"/>
          <w:szCs w:val="20"/>
        </w:rPr>
        <w:t>.</w:t>
      </w:r>
      <w:r w:rsidRPr="00184BC5">
        <w:rPr>
          <w:rFonts w:ascii="Arial" w:hAnsi="Arial" w:cs="Arial"/>
          <w:sz w:val="20"/>
          <w:szCs w:val="20"/>
        </w:rPr>
        <w:t xml:space="preserve">, </w:t>
      </w:r>
      <w:r w:rsidRPr="00A71A5B">
        <w:rPr>
          <w:rFonts w:ascii="Arial" w:hAnsi="Arial" w:cs="Arial"/>
          <w:b/>
          <w:sz w:val="20"/>
          <w:szCs w:val="20"/>
        </w:rPr>
        <w:t>Moldawer L</w:t>
      </w:r>
      <w:r w:rsidR="0013268B">
        <w:rPr>
          <w:rFonts w:ascii="Arial" w:hAnsi="Arial" w:cs="Arial"/>
          <w:b/>
          <w:sz w:val="20"/>
          <w:szCs w:val="20"/>
        </w:rPr>
        <w:t>.</w:t>
      </w:r>
      <w:r w:rsidRPr="00A71A5B">
        <w:rPr>
          <w:rFonts w:ascii="Arial" w:hAnsi="Arial" w:cs="Arial"/>
          <w:b/>
          <w:sz w:val="20"/>
          <w:szCs w:val="20"/>
        </w:rPr>
        <w:t>L</w:t>
      </w:r>
      <w:r w:rsidRPr="00184BC5">
        <w:rPr>
          <w:rFonts w:ascii="Arial" w:hAnsi="Arial" w:cs="Arial"/>
          <w:sz w:val="20"/>
          <w:szCs w:val="20"/>
        </w:rPr>
        <w:t xml:space="preserve">. CXCR3 blockade: a novel anti-sepsis approach? </w:t>
      </w:r>
      <w:r w:rsidRPr="00A71A5B">
        <w:rPr>
          <w:rFonts w:ascii="Arial" w:hAnsi="Arial" w:cs="Arial"/>
          <w:i/>
          <w:sz w:val="20"/>
          <w:szCs w:val="20"/>
        </w:rPr>
        <w:t>Crit</w:t>
      </w:r>
      <w:r w:rsidR="00A71A5B">
        <w:rPr>
          <w:rFonts w:ascii="Arial" w:hAnsi="Arial" w:cs="Arial"/>
          <w:i/>
          <w:sz w:val="20"/>
          <w:szCs w:val="20"/>
        </w:rPr>
        <w:t xml:space="preserve"> </w:t>
      </w:r>
      <w:r w:rsidRPr="00A71A5B">
        <w:rPr>
          <w:rFonts w:ascii="Arial" w:hAnsi="Arial" w:cs="Arial"/>
          <w:i/>
          <w:sz w:val="20"/>
          <w:szCs w:val="20"/>
        </w:rPr>
        <w:t>Care</w:t>
      </w:r>
      <w:r w:rsidRPr="00184BC5">
        <w:rPr>
          <w:rFonts w:ascii="Arial" w:hAnsi="Arial" w:cs="Arial"/>
          <w:sz w:val="20"/>
          <w:szCs w:val="20"/>
        </w:rPr>
        <w:t>. 2012 Nov 21;16(6):176. [Epub ahead of print</w:t>
      </w:r>
      <w:r w:rsidR="00A71A5B">
        <w:rPr>
          <w:rFonts w:ascii="Arial" w:hAnsi="Arial" w:cs="Arial"/>
          <w:sz w:val="20"/>
          <w:szCs w:val="20"/>
        </w:rPr>
        <w:t>] PubMed PMID: 23171733; PubMed</w:t>
      </w:r>
      <w:r w:rsidRPr="00184BC5">
        <w:rPr>
          <w:rFonts w:ascii="Arial" w:hAnsi="Arial" w:cs="Arial"/>
          <w:sz w:val="20"/>
          <w:szCs w:val="20"/>
        </w:rPr>
        <w:t>Central PMCID: PMC3672571.</w:t>
      </w:r>
    </w:p>
    <w:p w:rsidR="000B31E8" w:rsidRDefault="000B31E8" w:rsidP="000B31E8">
      <w:pPr>
        <w:pStyle w:val="PlainText"/>
        <w:rPr>
          <w:rFonts w:ascii="Arial" w:hAnsi="Arial" w:cs="Arial"/>
          <w:sz w:val="20"/>
          <w:szCs w:val="20"/>
        </w:rPr>
      </w:pPr>
    </w:p>
    <w:p w:rsidR="007C4C62" w:rsidRDefault="007C4C62" w:rsidP="000B31E8">
      <w:pPr>
        <w:pStyle w:val="PlainText"/>
        <w:rPr>
          <w:rFonts w:ascii="Arial" w:hAnsi="Arial" w:cs="Arial"/>
          <w:sz w:val="20"/>
          <w:szCs w:val="20"/>
        </w:rPr>
      </w:pPr>
    </w:p>
    <w:p w:rsidR="000B31E8" w:rsidRDefault="000B31E8" w:rsidP="000B31E8">
      <w:pPr>
        <w:pStyle w:val="PlainText"/>
        <w:rPr>
          <w:rFonts w:ascii="Arial" w:hAnsi="Arial" w:cs="Arial"/>
          <w:sz w:val="20"/>
          <w:szCs w:val="20"/>
        </w:rPr>
      </w:pPr>
      <w:r>
        <w:rPr>
          <w:rFonts w:ascii="Arial" w:hAnsi="Arial" w:cs="Arial"/>
          <w:sz w:val="20"/>
          <w:szCs w:val="20"/>
        </w:rPr>
        <w:t>378)</w:t>
      </w:r>
      <w:r w:rsidRPr="000B31E8">
        <w:rPr>
          <w:rFonts w:ascii="Arial" w:hAnsi="Arial" w:cs="Arial"/>
        </w:rPr>
        <w:t xml:space="preserve"> </w:t>
      </w:r>
      <w:r w:rsidRPr="00184BC5">
        <w:rPr>
          <w:rFonts w:ascii="Arial" w:hAnsi="Arial" w:cs="Arial"/>
          <w:sz w:val="20"/>
          <w:szCs w:val="20"/>
        </w:rPr>
        <w:t>Gentile L</w:t>
      </w:r>
      <w:r w:rsidR="0013268B">
        <w:rPr>
          <w:rFonts w:ascii="Arial" w:hAnsi="Arial" w:cs="Arial"/>
          <w:sz w:val="20"/>
          <w:szCs w:val="20"/>
        </w:rPr>
        <w:t>.</w:t>
      </w:r>
      <w:r w:rsidRPr="00184BC5">
        <w:rPr>
          <w:rFonts w:ascii="Arial" w:hAnsi="Arial" w:cs="Arial"/>
          <w:sz w:val="20"/>
          <w:szCs w:val="20"/>
        </w:rPr>
        <w:t>F</w:t>
      </w:r>
      <w:r w:rsidR="0013268B">
        <w:rPr>
          <w:rFonts w:ascii="Arial" w:hAnsi="Arial" w:cs="Arial"/>
          <w:sz w:val="20"/>
          <w:szCs w:val="20"/>
        </w:rPr>
        <w:t>.</w:t>
      </w:r>
      <w:r w:rsidRPr="00184BC5">
        <w:rPr>
          <w:rFonts w:ascii="Arial" w:hAnsi="Arial" w:cs="Arial"/>
          <w:sz w:val="20"/>
          <w:szCs w:val="20"/>
        </w:rPr>
        <w:t xml:space="preserve">, </w:t>
      </w:r>
      <w:r w:rsidRPr="00A71A5B">
        <w:rPr>
          <w:rFonts w:ascii="Arial" w:hAnsi="Arial" w:cs="Arial"/>
          <w:b/>
          <w:sz w:val="20"/>
          <w:szCs w:val="20"/>
        </w:rPr>
        <w:t>Moldawer L</w:t>
      </w:r>
      <w:r w:rsidR="0013268B">
        <w:rPr>
          <w:rFonts w:ascii="Arial" w:hAnsi="Arial" w:cs="Arial"/>
          <w:b/>
          <w:sz w:val="20"/>
          <w:szCs w:val="20"/>
        </w:rPr>
        <w:t>.</w:t>
      </w:r>
      <w:r w:rsidRPr="00A71A5B">
        <w:rPr>
          <w:rFonts w:ascii="Arial" w:hAnsi="Arial" w:cs="Arial"/>
          <w:b/>
          <w:sz w:val="20"/>
          <w:szCs w:val="20"/>
        </w:rPr>
        <w:t>L</w:t>
      </w:r>
      <w:r w:rsidRPr="00184BC5">
        <w:rPr>
          <w:rFonts w:ascii="Arial" w:hAnsi="Arial" w:cs="Arial"/>
          <w:sz w:val="20"/>
          <w:szCs w:val="20"/>
        </w:rPr>
        <w:t>. DAMPs, PAMPs, and the origins of SIRS in bacterial</w:t>
      </w:r>
      <w:r w:rsidR="00A71A5B">
        <w:rPr>
          <w:rFonts w:ascii="Arial" w:hAnsi="Arial" w:cs="Arial"/>
          <w:sz w:val="20"/>
          <w:szCs w:val="20"/>
        </w:rPr>
        <w:t xml:space="preserve"> </w:t>
      </w:r>
      <w:r w:rsidRPr="00184BC5">
        <w:rPr>
          <w:rFonts w:ascii="Arial" w:hAnsi="Arial" w:cs="Arial"/>
          <w:sz w:val="20"/>
          <w:szCs w:val="20"/>
        </w:rPr>
        <w:t xml:space="preserve">sepsis. </w:t>
      </w:r>
      <w:r w:rsidRPr="00A71A5B">
        <w:rPr>
          <w:rFonts w:ascii="Arial" w:hAnsi="Arial" w:cs="Arial"/>
          <w:i/>
          <w:sz w:val="20"/>
          <w:szCs w:val="20"/>
        </w:rPr>
        <w:t>Shock</w:t>
      </w:r>
      <w:r w:rsidRPr="00184BC5">
        <w:rPr>
          <w:rFonts w:ascii="Arial" w:hAnsi="Arial" w:cs="Arial"/>
          <w:sz w:val="20"/>
          <w:szCs w:val="20"/>
        </w:rPr>
        <w:t>. 2013 Jan;39(1):113-4. PubMed</w:t>
      </w:r>
      <w:r w:rsidR="00A71A5B">
        <w:rPr>
          <w:rFonts w:ascii="Arial" w:hAnsi="Arial" w:cs="Arial"/>
          <w:sz w:val="20"/>
          <w:szCs w:val="20"/>
        </w:rPr>
        <w:t xml:space="preserve"> </w:t>
      </w:r>
      <w:r w:rsidRPr="00184BC5">
        <w:rPr>
          <w:rFonts w:ascii="Arial" w:hAnsi="Arial" w:cs="Arial"/>
          <w:sz w:val="20"/>
          <w:szCs w:val="20"/>
        </w:rPr>
        <w:t>PMID: 23247128.</w:t>
      </w:r>
      <w:r w:rsidR="007D4DF1" w:rsidRPr="007D4DF1">
        <w:t xml:space="preserve"> </w:t>
      </w:r>
      <w:r w:rsidR="007D4DF1" w:rsidRPr="007D4DF1">
        <w:rPr>
          <w:rFonts w:ascii="Arial" w:hAnsi="Arial" w:cs="Arial"/>
          <w:sz w:val="20"/>
          <w:szCs w:val="20"/>
        </w:rPr>
        <w:t>PMCID: PMC3767300</w:t>
      </w:r>
    </w:p>
    <w:p w:rsidR="007D4DF1" w:rsidRDefault="007D4DF1" w:rsidP="000B31E8">
      <w:pPr>
        <w:pStyle w:val="PlainText"/>
        <w:rPr>
          <w:rFonts w:ascii="Arial" w:hAnsi="Arial" w:cs="Arial"/>
          <w:sz w:val="20"/>
          <w:szCs w:val="20"/>
        </w:rPr>
      </w:pPr>
    </w:p>
    <w:p w:rsidR="007C4C62" w:rsidRDefault="007C4C62" w:rsidP="000B31E8">
      <w:pPr>
        <w:pStyle w:val="PlainText"/>
        <w:rPr>
          <w:rFonts w:ascii="Arial" w:hAnsi="Arial" w:cs="Arial"/>
          <w:sz w:val="20"/>
          <w:szCs w:val="20"/>
        </w:rPr>
      </w:pPr>
    </w:p>
    <w:p w:rsidR="000B31E8" w:rsidRDefault="000B31E8" w:rsidP="000B31E8">
      <w:pPr>
        <w:pStyle w:val="PlainText"/>
        <w:rPr>
          <w:rFonts w:ascii="Arial" w:hAnsi="Arial" w:cs="Arial"/>
          <w:sz w:val="20"/>
          <w:szCs w:val="20"/>
        </w:rPr>
      </w:pPr>
      <w:r>
        <w:rPr>
          <w:rFonts w:ascii="Arial" w:hAnsi="Arial" w:cs="Arial"/>
          <w:sz w:val="20"/>
          <w:szCs w:val="20"/>
        </w:rPr>
        <w:t xml:space="preserve">379)  </w:t>
      </w:r>
      <w:r w:rsidRPr="00184BC5">
        <w:rPr>
          <w:rFonts w:ascii="Arial" w:hAnsi="Arial" w:cs="Arial"/>
          <w:sz w:val="20"/>
          <w:szCs w:val="20"/>
        </w:rPr>
        <w:t>Efron P</w:t>
      </w:r>
      <w:r w:rsidR="0013268B">
        <w:rPr>
          <w:rFonts w:ascii="Arial" w:hAnsi="Arial" w:cs="Arial"/>
          <w:sz w:val="20"/>
          <w:szCs w:val="20"/>
        </w:rPr>
        <w:t>.</w:t>
      </w:r>
      <w:r w:rsidRPr="00184BC5">
        <w:rPr>
          <w:rFonts w:ascii="Arial" w:hAnsi="Arial" w:cs="Arial"/>
          <w:sz w:val="20"/>
          <w:szCs w:val="20"/>
        </w:rPr>
        <w:t>A</w:t>
      </w:r>
      <w:r w:rsidR="0013268B">
        <w:rPr>
          <w:rFonts w:ascii="Arial" w:hAnsi="Arial" w:cs="Arial"/>
          <w:sz w:val="20"/>
          <w:szCs w:val="20"/>
        </w:rPr>
        <w:t>.</w:t>
      </w:r>
      <w:r w:rsidRPr="00184BC5">
        <w:rPr>
          <w:rFonts w:ascii="Arial" w:hAnsi="Arial" w:cs="Arial"/>
          <w:sz w:val="20"/>
          <w:szCs w:val="20"/>
        </w:rPr>
        <w:t>, Liu H</w:t>
      </w:r>
      <w:r w:rsidR="0013268B">
        <w:rPr>
          <w:rFonts w:ascii="Arial" w:hAnsi="Arial" w:cs="Arial"/>
          <w:sz w:val="20"/>
          <w:szCs w:val="20"/>
        </w:rPr>
        <w:t>.</w:t>
      </w:r>
      <w:r w:rsidRPr="00184BC5">
        <w:rPr>
          <w:rFonts w:ascii="Arial" w:hAnsi="Arial" w:cs="Arial"/>
          <w:sz w:val="20"/>
          <w:szCs w:val="20"/>
        </w:rPr>
        <w:t>, Lottenberg L</w:t>
      </w:r>
      <w:r w:rsidR="0013268B">
        <w:rPr>
          <w:rFonts w:ascii="Arial" w:hAnsi="Arial" w:cs="Arial"/>
          <w:sz w:val="20"/>
          <w:szCs w:val="20"/>
        </w:rPr>
        <w:t>.</w:t>
      </w:r>
      <w:r w:rsidRPr="00184BC5">
        <w:rPr>
          <w:rFonts w:ascii="Arial" w:hAnsi="Arial" w:cs="Arial"/>
          <w:sz w:val="20"/>
          <w:szCs w:val="20"/>
        </w:rPr>
        <w:t>, Cuenca A</w:t>
      </w:r>
      <w:r w:rsidR="0013268B">
        <w:rPr>
          <w:rFonts w:ascii="Arial" w:hAnsi="Arial" w:cs="Arial"/>
          <w:sz w:val="20"/>
          <w:szCs w:val="20"/>
        </w:rPr>
        <w:t>.</w:t>
      </w:r>
      <w:r w:rsidRPr="00184BC5">
        <w:rPr>
          <w:rFonts w:ascii="Arial" w:hAnsi="Arial" w:cs="Arial"/>
          <w:sz w:val="20"/>
          <w:szCs w:val="20"/>
        </w:rPr>
        <w:t>G</w:t>
      </w:r>
      <w:r w:rsidR="0013268B">
        <w:rPr>
          <w:rFonts w:ascii="Arial" w:hAnsi="Arial" w:cs="Arial"/>
          <w:sz w:val="20"/>
          <w:szCs w:val="20"/>
        </w:rPr>
        <w:t>.</w:t>
      </w:r>
      <w:r w:rsidRPr="00184BC5">
        <w:rPr>
          <w:rFonts w:ascii="Arial" w:hAnsi="Arial" w:cs="Arial"/>
          <w:sz w:val="20"/>
          <w:szCs w:val="20"/>
        </w:rPr>
        <w:t>, Gentile L</w:t>
      </w:r>
      <w:r w:rsidR="0013268B">
        <w:rPr>
          <w:rFonts w:ascii="Arial" w:hAnsi="Arial" w:cs="Arial"/>
          <w:sz w:val="20"/>
          <w:szCs w:val="20"/>
        </w:rPr>
        <w:t>.</w:t>
      </w:r>
      <w:r w:rsidRPr="00184BC5">
        <w:rPr>
          <w:rFonts w:ascii="Arial" w:hAnsi="Arial" w:cs="Arial"/>
          <w:sz w:val="20"/>
          <w:szCs w:val="20"/>
        </w:rPr>
        <w:t>F</w:t>
      </w:r>
      <w:r w:rsidR="0013268B">
        <w:rPr>
          <w:rFonts w:ascii="Arial" w:hAnsi="Arial" w:cs="Arial"/>
          <w:sz w:val="20"/>
          <w:szCs w:val="20"/>
        </w:rPr>
        <w:t>.</w:t>
      </w:r>
      <w:r w:rsidRPr="00184BC5">
        <w:rPr>
          <w:rFonts w:ascii="Arial" w:hAnsi="Arial" w:cs="Arial"/>
          <w:sz w:val="20"/>
          <w:szCs w:val="20"/>
        </w:rPr>
        <w:t>, Miggins M</w:t>
      </w:r>
      <w:r w:rsidR="0013268B">
        <w:rPr>
          <w:rFonts w:ascii="Arial" w:hAnsi="Arial" w:cs="Arial"/>
          <w:sz w:val="20"/>
          <w:szCs w:val="20"/>
        </w:rPr>
        <w:t>.</w:t>
      </w:r>
      <w:r w:rsidRPr="00184BC5">
        <w:rPr>
          <w:rFonts w:ascii="Arial" w:hAnsi="Arial" w:cs="Arial"/>
          <w:sz w:val="20"/>
          <w:szCs w:val="20"/>
        </w:rPr>
        <w:t>V</w:t>
      </w:r>
      <w:r w:rsidR="0013268B">
        <w:rPr>
          <w:rFonts w:ascii="Arial" w:hAnsi="Arial" w:cs="Arial"/>
          <w:sz w:val="20"/>
          <w:szCs w:val="20"/>
        </w:rPr>
        <w:t>.</w:t>
      </w:r>
      <w:r w:rsidRPr="00184BC5">
        <w:rPr>
          <w:rFonts w:ascii="Arial" w:hAnsi="Arial" w:cs="Arial"/>
          <w:sz w:val="20"/>
          <w:szCs w:val="20"/>
        </w:rPr>
        <w:t>, Bihorac A</w:t>
      </w:r>
      <w:r w:rsidR="0013268B">
        <w:rPr>
          <w:rFonts w:ascii="Arial" w:hAnsi="Arial" w:cs="Arial"/>
          <w:sz w:val="20"/>
          <w:szCs w:val="20"/>
        </w:rPr>
        <w:t>.</w:t>
      </w:r>
      <w:r w:rsidRPr="00184BC5">
        <w:rPr>
          <w:rFonts w:ascii="Arial" w:hAnsi="Arial" w:cs="Arial"/>
          <w:sz w:val="20"/>
          <w:szCs w:val="20"/>
        </w:rPr>
        <w:t>,</w:t>
      </w:r>
      <w:r w:rsidR="00A71A5B">
        <w:rPr>
          <w:rFonts w:ascii="Arial" w:hAnsi="Arial" w:cs="Arial"/>
          <w:sz w:val="20"/>
          <w:szCs w:val="20"/>
        </w:rPr>
        <w:t xml:space="preserve"> </w:t>
      </w:r>
      <w:r w:rsidRPr="00184BC5">
        <w:rPr>
          <w:rFonts w:ascii="Arial" w:hAnsi="Arial" w:cs="Arial"/>
          <w:sz w:val="20"/>
          <w:szCs w:val="20"/>
        </w:rPr>
        <w:t>Baker H</w:t>
      </w:r>
      <w:r w:rsidR="0013268B">
        <w:rPr>
          <w:rFonts w:ascii="Arial" w:hAnsi="Arial" w:cs="Arial"/>
          <w:sz w:val="20"/>
          <w:szCs w:val="20"/>
        </w:rPr>
        <w:t>.</w:t>
      </w:r>
      <w:r w:rsidRPr="00184BC5">
        <w:rPr>
          <w:rFonts w:ascii="Arial" w:hAnsi="Arial" w:cs="Arial"/>
          <w:sz w:val="20"/>
          <w:szCs w:val="20"/>
        </w:rPr>
        <w:t>V</w:t>
      </w:r>
      <w:r w:rsidR="0013268B">
        <w:rPr>
          <w:rFonts w:ascii="Arial" w:hAnsi="Arial" w:cs="Arial"/>
          <w:sz w:val="20"/>
          <w:szCs w:val="20"/>
        </w:rPr>
        <w:t>.</w:t>
      </w:r>
      <w:r w:rsidRPr="00184BC5">
        <w:rPr>
          <w:rFonts w:ascii="Arial" w:hAnsi="Arial" w:cs="Arial"/>
          <w:sz w:val="20"/>
          <w:szCs w:val="20"/>
        </w:rPr>
        <w:t>, Moore F</w:t>
      </w:r>
      <w:r w:rsidR="0013268B">
        <w:rPr>
          <w:rFonts w:ascii="Arial" w:hAnsi="Arial" w:cs="Arial"/>
          <w:sz w:val="20"/>
          <w:szCs w:val="20"/>
        </w:rPr>
        <w:t>.</w:t>
      </w:r>
      <w:r w:rsidRPr="00184BC5">
        <w:rPr>
          <w:rFonts w:ascii="Arial" w:hAnsi="Arial" w:cs="Arial"/>
          <w:sz w:val="20"/>
          <w:szCs w:val="20"/>
        </w:rPr>
        <w:t>A</w:t>
      </w:r>
      <w:r w:rsidR="0013268B">
        <w:rPr>
          <w:rFonts w:ascii="Arial" w:hAnsi="Arial" w:cs="Arial"/>
          <w:sz w:val="20"/>
          <w:szCs w:val="20"/>
        </w:rPr>
        <w:t>.</w:t>
      </w:r>
      <w:r w:rsidRPr="00184BC5">
        <w:rPr>
          <w:rFonts w:ascii="Arial" w:hAnsi="Arial" w:cs="Arial"/>
          <w:sz w:val="20"/>
          <w:szCs w:val="20"/>
        </w:rPr>
        <w:t xml:space="preserve">, </w:t>
      </w:r>
      <w:r w:rsidRPr="00A71A5B">
        <w:rPr>
          <w:rFonts w:ascii="Arial" w:hAnsi="Arial" w:cs="Arial"/>
          <w:b/>
          <w:sz w:val="20"/>
          <w:szCs w:val="20"/>
        </w:rPr>
        <w:t>Moldawer L</w:t>
      </w:r>
      <w:r w:rsidR="0013268B">
        <w:rPr>
          <w:rFonts w:ascii="Arial" w:hAnsi="Arial" w:cs="Arial"/>
          <w:b/>
          <w:sz w:val="20"/>
          <w:szCs w:val="20"/>
        </w:rPr>
        <w:t>.</w:t>
      </w:r>
      <w:r w:rsidRPr="00A71A5B">
        <w:rPr>
          <w:rFonts w:ascii="Arial" w:hAnsi="Arial" w:cs="Arial"/>
          <w:b/>
          <w:sz w:val="20"/>
          <w:szCs w:val="20"/>
        </w:rPr>
        <w:t>L</w:t>
      </w:r>
      <w:r w:rsidR="0013268B">
        <w:rPr>
          <w:rFonts w:ascii="Arial" w:hAnsi="Arial" w:cs="Arial"/>
          <w:b/>
          <w:sz w:val="20"/>
          <w:szCs w:val="20"/>
        </w:rPr>
        <w:t>.</w:t>
      </w:r>
      <w:r w:rsidRPr="00184BC5">
        <w:rPr>
          <w:rFonts w:ascii="Arial" w:hAnsi="Arial" w:cs="Arial"/>
          <w:sz w:val="20"/>
          <w:szCs w:val="20"/>
        </w:rPr>
        <w:t>, Ang D</w:t>
      </w:r>
      <w:r w:rsidR="0013268B">
        <w:rPr>
          <w:rFonts w:ascii="Arial" w:hAnsi="Arial" w:cs="Arial"/>
          <w:sz w:val="20"/>
          <w:szCs w:val="20"/>
        </w:rPr>
        <w:t>.</w:t>
      </w:r>
      <w:r w:rsidRPr="00184BC5">
        <w:rPr>
          <w:rFonts w:ascii="Arial" w:hAnsi="Arial" w:cs="Arial"/>
          <w:sz w:val="20"/>
          <w:szCs w:val="20"/>
        </w:rPr>
        <w:t>N. A genomic analysis of Clostridium</w:t>
      </w:r>
      <w:r w:rsidR="00A71A5B">
        <w:rPr>
          <w:rFonts w:ascii="Arial" w:hAnsi="Arial" w:cs="Arial"/>
          <w:sz w:val="20"/>
          <w:szCs w:val="20"/>
        </w:rPr>
        <w:t xml:space="preserve"> </w:t>
      </w:r>
      <w:r w:rsidRPr="00184BC5">
        <w:rPr>
          <w:rFonts w:ascii="Arial" w:hAnsi="Arial" w:cs="Arial"/>
          <w:sz w:val="20"/>
          <w:szCs w:val="20"/>
        </w:rPr>
        <w:t xml:space="preserve">difficile infections in blunt trauma patients. </w:t>
      </w:r>
      <w:r w:rsidRPr="00A71A5B">
        <w:rPr>
          <w:rFonts w:ascii="Arial" w:hAnsi="Arial" w:cs="Arial"/>
          <w:i/>
          <w:sz w:val="20"/>
          <w:szCs w:val="20"/>
        </w:rPr>
        <w:t>J Trauma Acute Care Surg</w:t>
      </w:r>
      <w:r w:rsidRPr="00184BC5">
        <w:rPr>
          <w:rFonts w:ascii="Arial" w:hAnsi="Arial" w:cs="Arial"/>
          <w:sz w:val="20"/>
          <w:szCs w:val="20"/>
        </w:rPr>
        <w:t>. 2013</w:t>
      </w:r>
      <w:r w:rsidR="00A71A5B">
        <w:rPr>
          <w:rFonts w:ascii="Arial" w:hAnsi="Arial" w:cs="Arial"/>
          <w:sz w:val="20"/>
          <w:szCs w:val="20"/>
        </w:rPr>
        <w:t xml:space="preserve"> </w:t>
      </w:r>
      <w:r w:rsidRPr="00184BC5">
        <w:rPr>
          <w:rFonts w:ascii="Arial" w:hAnsi="Arial" w:cs="Arial"/>
          <w:sz w:val="20"/>
          <w:szCs w:val="20"/>
        </w:rPr>
        <w:t>Jan;74(1):334-8. PubMed PMID: 23271108.</w:t>
      </w:r>
      <w:r w:rsidR="007D4DF1">
        <w:rPr>
          <w:rFonts w:ascii="Arial" w:hAnsi="Arial" w:cs="Arial"/>
          <w:sz w:val="20"/>
          <w:szCs w:val="20"/>
        </w:rPr>
        <w:t xml:space="preserve"> </w:t>
      </w:r>
      <w:r w:rsidR="007D4DF1" w:rsidRPr="007D4DF1">
        <w:rPr>
          <w:rFonts w:ascii="Arial" w:hAnsi="Arial" w:cs="Arial"/>
          <w:sz w:val="20"/>
          <w:szCs w:val="20"/>
        </w:rPr>
        <w:t>PMCID: PMC3864116</w:t>
      </w:r>
    </w:p>
    <w:p w:rsidR="000B31E8" w:rsidRDefault="000B31E8" w:rsidP="000B31E8">
      <w:pPr>
        <w:pStyle w:val="PlainText"/>
        <w:rPr>
          <w:rFonts w:ascii="Arial" w:hAnsi="Arial" w:cs="Arial"/>
          <w:sz w:val="20"/>
          <w:szCs w:val="20"/>
        </w:rPr>
      </w:pPr>
    </w:p>
    <w:p w:rsidR="007C4C62" w:rsidRDefault="007C4C62" w:rsidP="000B31E8">
      <w:pPr>
        <w:pStyle w:val="PlainText"/>
        <w:rPr>
          <w:rFonts w:ascii="Arial" w:hAnsi="Arial" w:cs="Arial"/>
          <w:sz w:val="20"/>
          <w:szCs w:val="20"/>
        </w:rPr>
      </w:pPr>
    </w:p>
    <w:p w:rsidR="000B31E8" w:rsidRDefault="000B31E8" w:rsidP="000B31E8">
      <w:pPr>
        <w:pStyle w:val="PlainText"/>
        <w:rPr>
          <w:rFonts w:ascii="Arial" w:hAnsi="Arial" w:cs="Arial"/>
          <w:sz w:val="20"/>
          <w:szCs w:val="20"/>
        </w:rPr>
      </w:pPr>
      <w:r>
        <w:rPr>
          <w:rFonts w:ascii="Arial" w:hAnsi="Arial" w:cs="Arial"/>
          <w:sz w:val="20"/>
          <w:szCs w:val="20"/>
        </w:rPr>
        <w:t xml:space="preserve">380)  </w:t>
      </w:r>
      <w:r w:rsidRPr="00184BC5">
        <w:rPr>
          <w:rFonts w:ascii="Arial" w:hAnsi="Arial" w:cs="Arial"/>
          <w:sz w:val="20"/>
          <w:szCs w:val="20"/>
        </w:rPr>
        <w:t>Cuenca A</w:t>
      </w:r>
      <w:r w:rsidR="0013268B">
        <w:rPr>
          <w:rFonts w:ascii="Arial" w:hAnsi="Arial" w:cs="Arial"/>
          <w:sz w:val="20"/>
          <w:szCs w:val="20"/>
        </w:rPr>
        <w:t>.</w:t>
      </w:r>
      <w:r w:rsidRPr="00184BC5">
        <w:rPr>
          <w:rFonts w:ascii="Arial" w:hAnsi="Arial" w:cs="Arial"/>
          <w:sz w:val="20"/>
          <w:szCs w:val="20"/>
        </w:rPr>
        <w:t>G</w:t>
      </w:r>
      <w:r w:rsidR="0013268B">
        <w:rPr>
          <w:rFonts w:ascii="Arial" w:hAnsi="Arial" w:cs="Arial"/>
          <w:sz w:val="20"/>
          <w:szCs w:val="20"/>
        </w:rPr>
        <w:t>.</w:t>
      </w:r>
      <w:r w:rsidRPr="00184BC5">
        <w:rPr>
          <w:rFonts w:ascii="Arial" w:hAnsi="Arial" w:cs="Arial"/>
          <w:sz w:val="20"/>
          <w:szCs w:val="20"/>
        </w:rPr>
        <w:t>, Wynn J</w:t>
      </w:r>
      <w:r w:rsidR="0013268B">
        <w:rPr>
          <w:rFonts w:ascii="Arial" w:hAnsi="Arial" w:cs="Arial"/>
          <w:sz w:val="20"/>
          <w:szCs w:val="20"/>
        </w:rPr>
        <w:t>.</w:t>
      </w:r>
      <w:r w:rsidRPr="00184BC5">
        <w:rPr>
          <w:rFonts w:ascii="Arial" w:hAnsi="Arial" w:cs="Arial"/>
          <w:sz w:val="20"/>
          <w:szCs w:val="20"/>
        </w:rPr>
        <w:t>L</w:t>
      </w:r>
      <w:r w:rsidR="0013268B">
        <w:rPr>
          <w:rFonts w:ascii="Arial" w:hAnsi="Arial" w:cs="Arial"/>
          <w:sz w:val="20"/>
          <w:szCs w:val="20"/>
        </w:rPr>
        <w:t>.</w:t>
      </w:r>
      <w:r w:rsidRPr="00184BC5">
        <w:rPr>
          <w:rFonts w:ascii="Arial" w:hAnsi="Arial" w:cs="Arial"/>
          <w:sz w:val="20"/>
          <w:szCs w:val="20"/>
        </w:rPr>
        <w:t xml:space="preserve">, </w:t>
      </w:r>
      <w:r w:rsidRPr="00E67B45">
        <w:rPr>
          <w:rFonts w:ascii="Arial" w:hAnsi="Arial" w:cs="Arial"/>
          <w:b/>
          <w:sz w:val="20"/>
          <w:szCs w:val="20"/>
        </w:rPr>
        <w:t>Moldawer L</w:t>
      </w:r>
      <w:r w:rsidR="0013268B">
        <w:rPr>
          <w:rFonts w:ascii="Arial" w:hAnsi="Arial" w:cs="Arial"/>
          <w:b/>
          <w:sz w:val="20"/>
          <w:szCs w:val="20"/>
        </w:rPr>
        <w:t>.</w:t>
      </w:r>
      <w:r w:rsidRPr="00E67B45">
        <w:rPr>
          <w:rFonts w:ascii="Arial" w:hAnsi="Arial" w:cs="Arial"/>
          <w:b/>
          <w:sz w:val="20"/>
          <w:szCs w:val="20"/>
        </w:rPr>
        <w:t>L</w:t>
      </w:r>
      <w:r w:rsidR="0013268B">
        <w:rPr>
          <w:rFonts w:ascii="Arial" w:hAnsi="Arial" w:cs="Arial"/>
          <w:b/>
          <w:sz w:val="20"/>
          <w:szCs w:val="20"/>
        </w:rPr>
        <w:t>.</w:t>
      </w:r>
      <w:r w:rsidRPr="00184BC5">
        <w:rPr>
          <w:rFonts w:ascii="Arial" w:hAnsi="Arial" w:cs="Arial"/>
          <w:sz w:val="20"/>
          <w:szCs w:val="20"/>
        </w:rPr>
        <w:t>, Levy O. Role of innate immunity in neonatal</w:t>
      </w:r>
      <w:r w:rsidR="00A71A5B">
        <w:rPr>
          <w:rFonts w:ascii="Arial" w:hAnsi="Arial" w:cs="Arial"/>
          <w:sz w:val="20"/>
          <w:szCs w:val="20"/>
        </w:rPr>
        <w:t xml:space="preserve"> </w:t>
      </w:r>
      <w:r w:rsidRPr="00184BC5">
        <w:rPr>
          <w:rFonts w:ascii="Arial" w:hAnsi="Arial" w:cs="Arial"/>
          <w:sz w:val="20"/>
          <w:szCs w:val="20"/>
        </w:rPr>
        <w:t>infection. A</w:t>
      </w:r>
      <w:r w:rsidRPr="00E67B45">
        <w:rPr>
          <w:rFonts w:ascii="Arial" w:hAnsi="Arial" w:cs="Arial"/>
          <w:i/>
          <w:sz w:val="20"/>
          <w:szCs w:val="20"/>
        </w:rPr>
        <w:t>m J Perinatol.</w:t>
      </w:r>
      <w:r w:rsidRPr="00184BC5">
        <w:rPr>
          <w:rFonts w:ascii="Arial" w:hAnsi="Arial" w:cs="Arial"/>
          <w:sz w:val="20"/>
          <w:szCs w:val="20"/>
        </w:rPr>
        <w:t xml:space="preserve"> 2013 Feb;30(2):105-12.</w:t>
      </w:r>
      <w:r w:rsidR="00E67B45">
        <w:rPr>
          <w:rFonts w:ascii="Arial" w:hAnsi="Arial" w:cs="Arial"/>
          <w:sz w:val="20"/>
          <w:szCs w:val="20"/>
        </w:rPr>
        <w:t xml:space="preserve"> </w:t>
      </w:r>
      <w:r w:rsidR="00A71A5B">
        <w:rPr>
          <w:rFonts w:ascii="Arial" w:hAnsi="Arial" w:cs="Arial"/>
          <w:sz w:val="20"/>
          <w:szCs w:val="20"/>
        </w:rPr>
        <w:t xml:space="preserve"> </w:t>
      </w:r>
      <w:r w:rsidRPr="00184BC5">
        <w:rPr>
          <w:rFonts w:ascii="Arial" w:hAnsi="Arial" w:cs="Arial"/>
          <w:sz w:val="20"/>
          <w:szCs w:val="20"/>
        </w:rPr>
        <w:t>Epub 2013 Jan 7. PubMed PMID: 23297181.</w:t>
      </w:r>
      <w:r w:rsidR="007D4DF1">
        <w:rPr>
          <w:rFonts w:ascii="Arial" w:hAnsi="Arial" w:cs="Arial"/>
          <w:sz w:val="20"/>
          <w:szCs w:val="20"/>
        </w:rPr>
        <w:t xml:space="preserve"> </w:t>
      </w:r>
      <w:r w:rsidR="007D4DF1" w:rsidRPr="007D4DF1">
        <w:rPr>
          <w:rFonts w:ascii="Arial" w:hAnsi="Arial" w:cs="Arial"/>
          <w:sz w:val="20"/>
          <w:szCs w:val="20"/>
        </w:rPr>
        <w:t>PMCID: PMC3959733</w:t>
      </w:r>
    </w:p>
    <w:p w:rsidR="000B31E8" w:rsidRDefault="000B31E8" w:rsidP="000B31E8">
      <w:pPr>
        <w:pStyle w:val="PlainText"/>
        <w:rPr>
          <w:rFonts w:ascii="Arial" w:hAnsi="Arial" w:cs="Arial"/>
          <w:sz w:val="20"/>
          <w:szCs w:val="20"/>
        </w:rPr>
      </w:pPr>
    </w:p>
    <w:p w:rsidR="007C4C62" w:rsidRDefault="007C4C62" w:rsidP="000B31E8">
      <w:pPr>
        <w:pStyle w:val="PlainText"/>
        <w:rPr>
          <w:rFonts w:ascii="Arial" w:hAnsi="Arial" w:cs="Arial"/>
          <w:sz w:val="20"/>
          <w:szCs w:val="20"/>
        </w:rPr>
      </w:pPr>
    </w:p>
    <w:p w:rsidR="000B31E8" w:rsidRDefault="000B31E8" w:rsidP="000B31E8">
      <w:pPr>
        <w:pStyle w:val="PlainText"/>
        <w:rPr>
          <w:rFonts w:ascii="Arial" w:hAnsi="Arial" w:cs="Arial"/>
          <w:sz w:val="20"/>
          <w:szCs w:val="20"/>
        </w:rPr>
      </w:pPr>
      <w:r>
        <w:rPr>
          <w:rFonts w:ascii="Arial" w:hAnsi="Arial" w:cs="Arial"/>
          <w:sz w:val="20"/>
          <w:szCs w:val="20"/>
        </w:rPr>
        <w:t xml:space="preserve">381)  </w:t>
      </w:r>
      <w:r w:rsidRPr="00E67B45">
        <w:rPr>
          <w:rFonts w:ascii="Arial" w:hAnsi="Arial" w:cs="Arial"/>
          <w:b/>
          <w:sz w:val="20"/>
          <w:szCs w:val="20"/>
        </w:rPr>
        <w:t>Moldawer L</w:t>
      </w:r>
      <w:r w:rsidR="0013268B">
        <w:rPr>
          <w:rFonts w:ascii="Arial" w:hAnsi="Arial" w:cs="Arial"/>
          <w:b/>
          <w:sz w:val="20"/>
          <w:szCs w:val="20"/>
        </w:rPr>
        <w:t>.</w:t>
      </w:r>
      <w:r w:rsidRPr="00E67B45">
        <w:rPr>
          <w:rFonts w:ascii="Arial" w:hAnsi="Arial" w:cs="Arial"/>
          <w:b/>
          <w:sz w:val="20"/>
          <w:szCs w:val="20"/>
        </w:rPr>
        <w:t>L</w:t>
      </w:r>
      <w:r w:rsidRPr="00184BC5">
        <w:rPr>
          <w:rFonts w:ascii="Arial" w:hAnsi="Arial" w:cs="Arial"/>
          <w:sz w:val="20"/>
          <w:szCs w:val="20"/>
        </w:rPr>
        <w:t xml:space="preserve">. What's New in Shock? February 2013. </w:t>
      </w:r>
      <w:r w:rsidRPr="00E67B45">
        <w:rPr>
          <w:rFonts w:ascii="Arial" w:hAnsi="Arial" w:cs="Arial"/>
          <w:i/>
          <w:sz w:val="20"/>
          <w:szCs w:val="20"/>
        </w:rPr>
        <w:t>Shock</w:t>
      </w:r>
      <w:r w:rsidRPr="00184BC5">
        <w:rPr>
          <w:rFonts w:ascii="Arial" w:hAnsi="Arial" w:cs="Arial"/>
          <w:sz w:val="20"/>
          <w:szCs w:val="20"/>
        </w:rPr>
        <w:t>. 2013 Feb;39(2):117-20.</w:t>
      </w:r>
      <w:r w:rsidR="00E67B45">
        <w:rPr>
          <w:rFonts w:ascii="Arial" w:hAnsi="Arial" w:cs="Arial"/>
          <w:sz w:val="20"/>
          <w:szCs w:val="20"/>
        </w:rPr>
        <w:t xml:space="preserve"> </w:t>
      </w:r>
      <w:r w:rsidRPr="00184BC5">
        <w:rPr>
          <w:rFonts w:ascii="Arial" w:hAnsi="Arial" w:cs="Arial"/>
          <w:sz w:val="20"/>
          <w:szCs w:val="20"/>
        </w:rPr>
        <w:t>PubMed PMID: 23324880.</w:t>
      </w:r>
    </w:p>
    <w:p w:rsidR="000B31E8" w:rsidRDefault="000B31E8" w:rsidP="000B31E8">
      <w:pPr>
        <w:pStyle w:val="PlainText"/>
        <w:rPr>
          <w:rFonts w:ascii="Arial" w:hAnsi="Arial" w:cs="Arial"/>
          <w:sz w:val="20"/>
          <w:szCs w:val="20"/>
        </w:rPr>
      </w:pPr>
    </w:p>
    <w:p w:rsidR="000B31E8" w:rsidRDefault="000B31E8" w:rsidP="000B31E8">
      <w:pPr>
        <w:pStyle w:val="PlainText"/>
        <w:rPr>
          <w:rFonts w:ascii="Arial" w:hAnsi="Arial" w:cs="Arial"/>
          <w:sz w:val="20"/>
          <w:szCs w:val="20"/>
        </w:rPr>
      </w:pPr>
      <w:r>
        <w:rPr>
          <w:rFonts w:ascii="Arial" w:hAnsi="Arial" w:cs="Arial"/>
          <w:sz w:val="20"/>
          <w:szCs w:val="20"/>
        </w:rPr>
        <w:t xml:space="preserve">382)  </w:t>
      </w:r>
      <w:r w:rsidRPr="00184BC5">
        <w:rPr>
          <w:rFonts w:ascii="Arial" w:hAnsi="Arial" w:cs="Arial"/>
          <w:sz w:val="20"/>
          <w:szCs w:val="20"/>
        </w:rPr>
        <w:t>Cuenca A</w:t>
      </w:r>
      <w:r w:rsidR="0013268B">
        <w:rPr>
          <w:rFonts w:ascii="Arial" w:hAnsi="Arial" w:cs="Arial"/>
          <w:sz w:val="20"/>
          <w:szCs w:val="20"/>
        </w:rPr>
        <w:t>.</w:t>
      </w:r>
      <w:r w:rsidRPr="00184BC5">
        <w:rPr>
          <w:rFonts w:ascii="Arial" w:hAnsi="Arial" w:cs="Arial"/>
          <w:sz w:val="20"/>
          <w:szCs w:val="20"/>
        </w:rPr>
        <w:t>G</w:t>
      </w:r>
      <w:r w:rsidR="0013268B">
        <w:rPr>
          <w:rFonts w:ascii="Arial" w:hAnsi="Arial" w:cs="Arial"/>
          <w:sz w:val="20"/>
          <w:szCs w:val="20"/>
        </w:rPr>
        <w:t>.</w:t>
      </w:r>
      <w:r w:rsidRPr="00184BC5">
        <w:rPr>
          <w:rFonts w:ascii="Arial" w:hAnsi="Arial" w:cs="Arial"/>
          <w:sz w:val="20"/>
          <w:szCs w:val="20"/>
        </w:rPr>
        <w:t>, Gentile L</w:t>
      </w:r>
      <w:r w:rsidR="0013268B">
        <w:rPr>
          <w:rFonts w:ascii="Arial" w:hAnsi="Arial" w:cs="Arial"/>
          <w:sz w:val="20"/>
          <w:szCs w:val="20"/>
        </w:rPr>
        <w:t>.</w:t>
      </w:r>
      <w:r w:rsidRPr="00184BC5">
        <w:rPr>
          <w:rFonts w:ascii="Arial" w:hAnsi="Arial" w:cs="Arial"/>
          <w:sz w:val="20"/>
          <w:szCs w:val="20"/>
        </w:rPr>
        <w:t>F</w:t>
      </w:r>
      <w:r w:rsidR="0013268B">
        <w:rPr>
          <w:rFonts w:ascii="Arial" w:hAnsi="Arial" w:cs="Arial"/>
          <w:sz w:val="20"/>
          <w:szCs w:val="20"/>
        </w:rPr>
        <w:t>.</w:t>
      </w:r>
      <w:r w:rsidRPr="00184BC5">
        <w:rPr>
          <w:rFonts w:ascii="Arial" w:hAnsi="Arial" w:cs="Arial"/>
          <w:sz w:val="20"/>
          <w:szCs w:val="20"/>
        </w:rPr>
        <w:t>, Lopez M</w:t>
      </w:r>
      <w:r w:rsidR="0013268B">
        <w:rPr>
          <w:rFonts w:ascii="Arial" w:hAnsi="Arial" w:cs="Arial"/>
          <w:sz w:val="20"/>
          <w:szCs w:val="20"/>
        </w:rPr>
        <w:t>.</w:t>
      </w:r>
      <w:r w:rsidRPr="00184BC5">
        <w:rPr>
          <w:rFonts w:ascii="Arial" w:hAnsi="Arial" w:cs="Arial"/>
          <w:sz w:val="20"/>
          <w:szCs w:val="20"/>
        </w:rPr>
        <w:t>C</w:t>
      </w:r>
      <w:r w:rsidR="0013268B">
        <w:rPr>
          <w:rFonts w:ascii="Arial" w:hAnsi="Arial" w:cs="Arial"/>
          <w:sz w:val="20"/>
          <w:szCs w:val="20"/>
        </w:rPr>
        <w:t>.</w:t>
      </w:r>
      <w:r w:rsidRPr="00184BC5">
        <w:rPr>
          <w:rFonts w:ascii="Arial" w:hAnsi="Arial" w:cs="Arial"/>
          <w:sz w:val="20"/>
          <w:szCs w:val="20"/>
        </w:rPr>
        <w:t>, Ungaro R</w:t>
      </w:r>
      <w:r w:rsidR="0013268B">
        <w:rPr>
          <w:rFonts w:ascii="Arial" w:hAnsi="Arial" w:cs="Arial"/>
          <w:sz w:val="20"/>
          <w:szCs w:val="20"/>
        </w:rPr>
        <w:t>.</w:t>
      </w:r>
      <w:r w:rsidRPr="00184BC5">
        <w:rPr>
          <w:rFonts w:ascii="Arial" w:hAnsi="Arial" w:cs="Arial"/>
          <w:sz w:val="20"/>
          <w:szCs w:val="20"/>
        </w:rPr>
        <w:t>, Liu H</w:t>
      </w:r>
      <w:r w:rsidR="0013268B">
        <w:rPr>
          <w:rFonts w:ascii="Arial" w:hAnsi="Arial" w:cs="Arial"/>
          <w:sz w:val="20"/>
          <w:szCs w:val="20"/>
        </w:rPr>
        <w:t>.</w:t>
      </w:r>
      <w:r w:rsidRPr="00184BC5">
        <w:rPr>
          <w:rFonts w:ascii="Arial" w:hAnsi="Arial" w:cs="Arial"/>
          <w:sz w:val="20"/>
          <w:szCs w:val="20"/>
        </w:rPr>
        <w:t>, Xiao W</w:t>
      </w:r>
      <w:r w:rsidR="0013268B">
        <w:rPr>
          <w:rFonts w:ascii="Arial" w:hAnsi="Arial" w:cs="Arial"/>
          <w:sz w:val="20"/>
          <w:szCs w:val="20"/>
        </w:rPr>
        <w:t>.</w:t>
      </w:r>
      <w:r w:rsidRPr="00184BC5">
        <w:rPr>
          <w:rFonts w:ascii="Arial" w:hAnsi="Arial" w:cs="Arial"/>
          <w:sz w:val="20"/>
          <w:szCs w:val="20"/>
        </w:rPr>
        <w:t>, Seok J</w:t>
      </w:r>
      <w:r w:rsidR="0013268B">
        <w:rPr>
          <w:rFonts w:ascii="Arial" w:hAnsi="Arial" w:cs="Arial"/>
          <w:sz w:val="20"/>
          <w:szCs w:val="20"/>
        </w:rPr>
        <w:t>.</w:t>
      </w:r>
      <w:r w:rsidRPr="00184BC5">
        <w:rPr>
          <w:rFonts w:ascii="Arial" w:hAnsi="Arial" w:cs="Arial"/>
          <w:sz w:val="20"/>
          <w:szCs w:val="20"/>
        </w:rPr>
        <w:t>, Mindrinos</w:t>
      </w:r>
      <w:r w:rsidR="00E67B45">
        <w:rPr>
          <w:rFonts w:ascii="Arial" w:hAnsi="Arial" w:cs="Arial"/>
          <w:sz w:val="20"/>
          <w:szCs w:val="20"/>
        </w:rPr>
        <w:t xml:space="preserve"> </w:t>
      </w:r>
      <w:r w:rsidRPr="00184BC5">
        <w:rPr>
          <w:rFonts w:ascii="Arial" w:hAnsi="Arial" w:cs="Arial"/>
          <w:sz w:val="20"/>
          <w:szCs w:val="20"/>
        </w:rPr>
        <w:t>M</w:t>
      </w:r>
      <w:r w:rsidR="0013268B">
        <w:rPr>
          <w:rFonts w:ascii="Arial" w:hAnsi="Arial" w:cs="Arial"/>
          <w:sz w:val="20"/>
          <w:szCs w:val="20"/>
        </w:rPr>
        <w:t>.</w:t>
      </w:r>
      <w:r w:rsidRPr="00184BC5">
        <w:rPr>
          <w:rFonts w:ascii="Arial" w:hAnsi="Arial" w:cs="Arial"/>
          <w:sz w:val="20"/>
          <w:szCs w:val="20"/>
        </w:rPr>
        <w:t>N</w:t>
      </w:r>
      <w:r w:rsidR="0013268B">
        <w:rPr>
          <w:rFonts w:ascii="Arial" w:hAnsi="Arial" w:cs="Arial"/>
          <w:sz w:val="20"/>
          <w:szCs w:val="20"/>
        </w:rPr>
        <w:t>.</w:t>
      </w:r>
      <w:r w:rsidRPr="00184BC5">
        <w:rPr>
          <w:rFonts w:ascii="Arial" w:hAnsi="Arial" w:cs="Arial"/>
          <w:sz w:val="20"/>
          <w:szCs w:val="20"/>
        </w:rPr>
        <w:t>, Ang D</w:t>
      </w:r>
      <w:r w:rsidR="0013268B">
        <w:rPr>
          <w:rFonts w:ascii="Arial" w:hAnsi="Arial" w:cs="Arial"/>
          <w:sz w:val="20"/>
          <w:szCs w:val="20"/>
        </w:rPr>
        <w:t>.</w:t>
      </w:r>
      <w:r w:rsidRPr="00184BC5">
        <w:rPr>
          <w:rFonts w:ascii="Arial" w:hAnsi="Arial" w:cs="Arial"/>
          <w:sz w:val="20"/>
          <w:szCs w:val="20"/>
        </w:rPr>
        <w:t>, Baslanti T</w:t>
      </w:r>
      <w:r w:rsidR="0013268B">
        <w:rPr>
          <w:rFonts w:ascii="Arial" w:hAnsi="Arial" w:cs="Arial"/>
          <w:sz w:val="20"/>
          <w:szCs w:val="20"/>
        </w:rPr>
        <w:t>.</w:t>
      </w:r>
      <w:r w:rsidRPr="00184BC5">
        <w:rPr>
          <w:rFonts w:ascii="Arial" w:hAnsi="Arial" w:cs="Arial"/>
          <w:sz w:val="20"/>
          <w:szCs w:val="20"/>
        </w:rPr>
        <w:t>O</w:t>
      </w:r>
      <w:r w:rsidR="0013268B">
        <w:rPr>
          <w:rFonts w:ascii="Arial" w:hAnsi="Arial" w:cs="Arial"/>
          <w:sz w:val="20"/>
          <w:szCs w:val="20"/>
        </w:rPr>
        <w:t>.</w:t>
      </w:r>
      <w:r w:rsidRPr="00184BC5">
        <w:rPr>
          <w:rFonts w:ascii="Arial" w:hAnsi="Arial" w:cs="Arial"/>
          <w:sz w:val="20"/>
          <w:szCs w:val="20"/>
        </w:rPr>
        <w:t>, Bihorac A</w:t>
      </w:r>
      <w:r w:rsidR="0013268B">
        <w:rPr>
          <w:rFonts w:ascii="Arial" w:hAnsi="Arial" w:cs="Arial"/>
          <w:sz w:val="20"/>
          <w:szCs w:val="20"/>
        </w:rPr>
        <w:t>.</w:t>
      </w:r>
      <w:r w:rsidRPr="00184BC5">
        <w:rPr>
          <w:rFonts w:ascii="Arial" w:hAnsi="Arial" w:cs="Arial"/>
          <w:sz w:val="20"/>
          <w:szCs w:val="20"/>
        </w:rPr>
        <w:t>, Efron P</w:t>
      </w:r>
      <w:r w:rsidR="0013268B">
        <w:rPr>
          <w:rFonts w:ascii="Arial" w:hAnsi="Arial" w:cs="Arial"/>
          <w:sz w:val="20"/>
          <w:szCs w:val="20"/>
        </w:rPr>
        <w:t>.</w:t>
      </w:r>
      <w:r w:rsidRPr="00184BC5">
        <w:rPr>
          <w:rFonts w:ascii="Arial" w:hAnsi="Arial" w:cs="Arial"/>
          <w:sz w:val="20"/>
          <w:szCs w:val="20"/>
        </w:rPr>
        <w:t>A</w:t>
      </w:r>
      <w:r w:rsidR="0013268B">
        <w:rPr>
          <w:rFonts w:ascii="Arial" w:hAnsi="Arial" w:cs="Arial"/>
          <w:sz w:val="20"/>
          <w:szCs w:val="20"/>
        </w:rPr>
        <w:t>.</w:t>
      </w:r>
      <w:r w:rsidRPr="00184BC5">
        <w:rPr>
          <w:rFonts w:ascii="Arial" w:hAnsi="Arial" w:cs="Arial"/>
          <w:sz w:val="20"/>
          <w:szCs w:val="20"/>
        </w:rPr>
        <w:t>, Cuschieri J</w:t>
      </w:r>
      <w:r w:rsidR="0013268B">
        <w:rPr>
          <w:rFonts w:ascii="Arial" w:hAnsi="Arial" w:cs="Arial"/>
          <w:sz w:val="20"/>
          <w:szCs w:val="20"/>
        </w:rPr>
        <w:t>.</w:t>
      </w:r>
      <w:r w:rsidRPr="00184BC5">
        <w:rPr>
          <w:rFonts w:ascii="Arial" w:hAnsi="Arial" w:cs="Arial"/>
          <w:sz w:val="20"/>
          <w:szCs w:val="20"/>
        </w:rPr>
        <w:t>, Warren H</w:t>
      </w:r>
      <w:r w:rsidR="0013268B">
        <w:rPr>
          <w:rFonts w:ascii="Arial" w:hAnsi="Arial" w:cs="Arial"/>
          <w:sz w:val="20"/>
          <w:szCs w:val="20"/>
        </w:rPr>
        <w:t>.</w:t>
      </w:r>
      <w:r w:rsidRPr="00184BC5">
        <w:rPr>
          <w:rFonts w:ascii="Arial" w:hAnsi="Arial" w:cs="Arial"/>
          <w:sz w:val="20"/>
          <w:szCs w:val="20"/>
        </w:rPr>
        <w:t>S</w:t>
      </w:r>
      <w:r w:rsidR="0013268B">
        <w:rPr>
          <w:rFonts w:ascii="Arial" w:hAnsi="Arial" w:cs="Arial"/>
          <w:sz w:val="20"/>
          <w:szCs w:val="20"/>
        </w:rPr>
        <w:t>.</w:t>
      </w:r>
      <w:r w:rsidRPr="00184BC5">
        <w:rPr>
          <w:rFonts w:ascii="Arial" w:hAnsi="Arial" w:cs="Arial"/>
          <w:sz w:val="20"/>
          <w:szCs w:val="20"/>
        </w:rPr>
        <w:t>, Tompkins R</w:t>
      </w:r>
      <w:r w:rsidR="0013268B">
        <w:rPr>
          <w:rFonts w:ascii="Arial" w:hAnsi="Arial" w:cs="Arial"/>
          <w:sz w:val="20"/>
          <w:szCs w:val="20"/>
        </w:rPr>
        <w:t>.</w:t>
      </w:r>
      <w:r w:rsidRPr="00184BC5">
        <w:rPr>
          <w:rFonts w:ascii="Arial" w:hAnsi="Arial" w:cs="Arial"/>
          <w:sz w:val="20"/>
          <w:szCs w:val="20"/>
        </w:rPr>
        <w:t>G</w:t>
      </w:r>
      <w:r w:rsidR="0013268B">
        <w:rPr>
          <w:rFonts w:ascii="Arial" w:hAnsi="Arial" w:cs="Arial"/>
          <w:sz w:val="20"/>
          <w:szCs w:val="20"/>
        </w:rPr>
        <w:t>.</w:t>
      </w:r>
      <w:r w:rsidRPr="00184BC5">
        <w:rPr>
          <w:rFonts w:ascii="Arial" w:hAnsi="Arial" w:cs="Arial"/>
          <w:sz w:val="20"/>
          <w:szCs w:val="20"/>
        </w:rPr>
        <w:t>,</w:t>
      </w:r>
      <w:r w:rsidR="00E67B45">
        <w:rPr>
          <w:rFonts w:ascii="Arial" w:hAnsi="Arial" w:cs="Arial"/>
          <w:sz w:val="20"/>
          <w:szCs w:val="20"/>
        </w:rPr>
        <w:t xml:space="preserve"> </w:t>
      </w:r>
      <w:r w:rsidRPr="00184BC5">
        <w:rPr>
          <w:rFonts w:ascii="Arial" w:hAnsi="Arial" w:cs="Arial"/>
          <w:sz w:val="20"/>
          <w:szCs w:val="20"/>
        </w:rPr>
        <w:t>Maier R</w:t>
      </w:r>
      <w:r w:rsidR="0013268B">
        <w:rPr>
          <w:rFonts w:ascii="Arial" w:hAnsi="Arial" w:cs="Arial"/>
          <w:sz w:val="20"/>
          <w:szCs w:val="20"/>
        </w:rPr>
        <w:t>.</w:t>
      </w:r>
      <w:r w:rsidRPr="00184BC5">
        <w:rPr>
          <w:rFonts w:ascii="Arial" w:hAnsi="Arial" w:cs="Arial"/>
          <w:sz w:val="20"/>
          <w:szCs w:val="20"/>
        </w:rPr>
        <w:t>V</w:t>
      </w:r>
      <w:r w:rsidR="0013268B">
        <w:rPr>
          <w:rFonts w:ascii="Arial" w:hAnsi="Arial" w:cs="Arial"/>
          <w:sz w:val="20"/>
          <w:szCs w:val="20"/>
        </w:rPr>
        <w:t>.</w:t>
      </w:r>
      <w:r w:rsidRPr="00184BC5">
        <w:rPr>
          <w:rFonts w:ascii="Arial" w:hAnsi="Arial" w:cs="Arial"/>
          <w:sz w:val="20"/>
          <w:szCs w:val="20"/>
        </w:rPr>
        <w:t>, Baker H</w:t>
      </w:r>
      <w:r w:rsidR="0013268B">
        <w:rPr>
          <w:rFonts w:ascii="Arial" w:hAnsi="Arial" w:cs="Arial"/>
          <w:sz w:val="20"/>
          <w:szCs w:val="20"/>
        </w:rPr>
        <w:t>.</w:t>
      </w:r>
      <w:r w:rsidRPr="00184BC5">
        <w:rPr>
          <w:rFonts w:ascii="Arial" w:hAnsi="Arial" w:cs="Arial"/>
          <w:sz w:val="20"/>
          <w:szCs w:val="20"/>
        </w:rPr>
        <w:t>V</w:t>
      </w:r>
      <w:r w:rsidR="0013268B">
        <w:rPr>
          <w:rFonts w:ascii="Arial" w:hAnsi="Arial" w:cs="Arial"/>
          <w:sz w:val="20"/>
          <w:szCs w:val="20"/>
        </w:rPr>
        <w:t>.</w:t>
      </w:r>
      <w:r w:rsidRPr="00184BC5">
        <w:rPr>
          <w:rFonts w:ascii="Arial" w:hAnsi="Arial" w:cs="Arial"/>
          <w:sz w:val="20"/>
          <w:szCs w:val="20"/>
        </w:rPr>
        <w:t xml:space="preserve">, </w:t>
      </w:r>
      <w:r w:rsidRPr="00E67B45">
        <w:rPr>
          <w:rFonts w:ascii="Arial" w:hAnsi="Arial" w:cs="Arial"/>
          <w:b/>
          <w:sz w:val="20"/>
          <w:szCs w:val="20"/>
        </w:rPr>
        <w:t>Moldawer L</w:t>
      </w:r>
      <w:r w:rsidR="0013268B">
        <w:rPr>
          <w:rFonts w:ascii="Arial" w:hAnsi="Arial" w:cs="Arial"/>
          <w:b/>
          <w:sz w:val="20"/>
          <w:szCs w:val="20"/>
        </w:rPr>
        <w:t>.</w:t>
      </w:r>
      <w:r w:rsidRPr="00E67B45">
        <w:rPr>
          <w:rFonts w:ascii="Arial" w:hAnsi="Arial" w:cs="Arial"/>
          <w:b/>
          <w:sz w:val="20"/>
          <w:szCs w:val="20"/>
        </w:rPr>
        <w:t>L</w:t>
      </w:r>
      <w:r w:rsidR="0013268B">
        <w:rPr>
          <w:rFonts w:ascii="Arial" w:hAnsi="Arial" w:cs="Arial"/>
          <w:b/>
          <w:sz w:val="20"/>
          <w:szCs w:val="20"/>
        </w:rPr>
        <w:t>.</w:t>
      </w:r>
      <w:r w:rsidRPr="00184BC5">
        <w:rPr>
          <w:rFonts w:ascii="Arial" w:hAnsi="Arial" w:cs="Arial"/>
          <w:sz w:val="20"/>
          <w:szCs w:val="20"/>
        </w:rPr>
        <w:t>; Inflammation and Host Response to Injury</w:t>
      </w:r>
      <w:r w:rsidR="00E67B45">
        <w:rPr>
          <w:rFonts w:ascii="Arial" w:hAnsi="Arial" w:cs="Arial"/>
          <w:sz w:val="20"/>
          <w:szCs w:val="20"/>
        </w:rPr>
        <w:t xml:space="preserve"> </w:t>
      </w:r>
      <w:r w:rsidRPr="00184BC5">
        <w:rPr>
          <w:rFonts w:ascii="Arial" w:hAnsi="Arial" w:cs="Arial"/>
          <w:sz w:val="20"/>
          <w:szCs w:val="20"/>
        </w:rPr>
        <w:t>Collaborative Research Program. Development of a genomic metric that can be</w:t>
      </w:r>
      <w:r w:rsidR="00E67B45">
        <w:rPr>
          <w:rFonts w:ascii="Arial" w:hAnsi="Arial" w:cs="Arial"/>
          <w:sz w:val="20"/>
          <w:szCs w:val="20"/>
        </w:rPr>
        <w:t xml:space="preserve"> </w:t>
      </w:r>
      <w:r w:rsidRPr="00184BC5">
        <w:rPr>
          <w:rFonts w:ascii="Arial" w:hAnsi="Arial" w:cs="Arial"/>
          <w:sz w:val="20"/>
          <w:szCs w:val="20"/>
        </w:rPr>
        <w:t>rapidly used to predict clinical outcome in severely injured trauma patients.</w:t>
      </w:r>
      <w:r w:rsidR="00E67B45">
        <w:rPr>
          <w:rFonts w:ascii="Arial" w:hAnsi="Arial" w:cs="Arial"/>
          <w:sz w:val="20"/>
          <w:szCs w:val="20"/>
        </w:rPr>
        <w:t xml:space="preserve"> </w:t>
      </w:r>
      <w:r w:rsidRPr="00E67B45">
        <w:rPr>
          <w:rFonts w:ascii="Arial" w:hAnsi="Arial" w:cs="Arial"/>
          <w:i/>
          <w:sz w:val="20"/>
          <w:szCs w:val="20"/>
        </w:rPr>
        <w:t>Crit Care Med.</w:t>
      </w:r>
      <w:r w:rsidRPr="00184BC5">
        <w:rPr>
          <w:rFonts w:ascii="Arial" w:hAnsi="Arial" w:cs="Arial"/>
          <w:sz w:val="20"/>
          <w:szCs w:val="20"/>
        </w:rPr>
        <w:t xml:space="preserve"> 2013 May;41(5):1175-85. PubMed PMID: 23388514; PubMed Central PMCID: PMC3652285.</w:t>
      </w:r>
    </w:p>
    <w:p w:rsidR="000B31E8" w:rsidRDefault="000B31E8" w:rsidP="000B31E8">
      <w:pPr>
        <w:pStyle w:val="PlainText"/>
        <w:rPr>
          <w:rFonts w:ascii="Arial" w:hAnsi="Arial" w:cs="Arial"/>
          <w:sz w:val="20"/>
          <w:szCs w:val="20"/>
        </w:rPr>
      </w:pPr>
    </w:p>
    <w:p w:rsidR="007C4C62" w:rsidRDefault="007C4C62" w:rsidP="000B31E8">
      <w:pPr>
        <w:pStyle w:val="PlainText"/>
        <w:rPr>
          <w:rFonts w:ascii="Arial" w:hAnsi="Arial" w:cs="Arial"/>
          <w:sz w:val="20"/>
          <w:szCs w:val="20"/>
        </w:rPr>
      </w:pPr>
    </w:p>
    <w:p w:rsidR="000B31E8" w:rsidRDefault="000B31E8" w:rsidP="000B31E8">
      <w:pPr>
        <w:pStyle w:val="PlainText"/>
        <w:rPr>
          <w:rFonts w:ascii="Arial" w:hAnsi="Arial" w:cs="Arial"/>
          <w:sz w:val="20"/>
          <w:szCs w:val="20"/>
        </w:rPr>
      </w:pPr>
      <w:r>
        <w:rPr>
          <w:rFonts w:ascii="Arial" w:hAnsi="Arial" w:cs="Arial"/>
          <w:sz w:val="20"/>
          <w:szCs w:val="20"/>
        </w:rPr>
        <w:t xml:space="preserve">383) </w:t>
      </w:r>
      <w:r w:rsidRPr="00184BC5">
        <w:rPr>
          <w:rFonts w:ascii="Arial" w:hAnsi="Arial" w:cs="Arial"/>
          <w:sz w:val="20"/>
          <w:szCs w:val="20"/>
        </w:rPr>
        <w:t>Seok J</w:t>
      </w:r>
      <w:r w:rsidR="003A408F">
        <w:rPr>
          <w:rFonts w:ascii="Arial" w:hAnsi="Arial" w:cs="Arial"/>
          <w:sz w:val="20"/>
          <w:szCs w:val="20"/>
        </w:rPr>
        <w:t>.</w:t>
      </w:r>
      <w:r w:rsidRPr="00184BC5">
        <w:rPr>
          <w:rFonts w:ascii="Arial" w:hAnsi="Arial" w:cs="Arial"/>
          <w:sz w:val="20"/>
          <w:szCs w:val="20"/>
        </w:rPr>
        <w:t>, Warren H</w:t>
      </w:r>
      <w:r w:rsidR="003A408F">
        <w:rPr>
          <w:rFonts w:ascii="Arial" w:hAnsi="Arial" w:cs="Arial"/>
          <w:sz w:val="20"/>
          <w:szCs w:val="20"/>
        </w:rPr>
        <w:t>.</w:t>
      </w:r>
      <w:r w:rsidRPr="00184BC5">
        <w:rPr>
          <w:rFonts w:ascii="Arial" w:hAnsi="Arial" w:cs="Arial"/>
          <w:sz w:val="20"/>
          <w:szCs w:val="20"/>
        </w:rPr>
        <w:t>S</w:t>
      </w:r>
      <w:r w:rsidR="003A408F">
        <w:rPr>
          <w:rFonts w:ascii="Arial" w:hAnsi="Arial" w:cs="Arial"/>
          <w:sz w:val="20"/>
          <w:szCs w:val="20"/>
        </w:rPr>
        <w:t>.</w:t>
      </w:r>
      <w:r w:rsidRPr="00184BC5">
        <w:rPr>
          <w:rFonts w:ascii="Arial" w:hAnsi="Arial" w:cs="Arial"/>
          <w:sz w:val="20"/>
          <w:szCs w:val="20"/>
        </w:rPr>
        <w:t>, Cuenca A</w:t>
      </w:r>
      <w:r w:rsidR="003A408F">
        <w:rPr>
          <w:rFonts w:ascii="Arial" w:hAnsi="Arial" w:cs="Arial"/>
          <w:sz w:val="20"/>
          <w:szCs w:val="20"/>
        </w:rPr>
        <w:t>.</w:t>
      </w:r>
      <w:r w:rsidRPr="00184BC5">
        <w:rPr>
          <w:rFonts w:ascii="Arial" w:hAnsi="Arial" w:cs="Arial"/>
          <w:sz w:val="20"/>
          <w:szCs w:val="20"/>
        </w:rPr>
        <w:t>G</w:t>
      </w:r>
      <w:r w:rsidR="003A408F">
        <w:rPr>
          <w:rFonts w:ascii="Arial" w:hAnsi="Arial" w:cs="Arial"/>
          <w:sz w:val="20"/>
          <w:szCs w:val="20"/>
        </w:rPr>
        <w:t>.</w:t>
      </w:r>
      <w:r w:rsidRPr="00184BC5">
        <w:rPr>
          <w:rFonts w:ascii="Arial" w:hAnsi="Arial" w:cs="Arial"/>
          <w:sz w:val="20"/>
          <w:szCs w:val="20"/>
        </w:rPr>
        <w:t>, Mindrinos M</w:t>
      </w:r>
      <w:r w:rsidR="003A408F">
        <w:rPr>
          <w:rFonts w:ascii="Arial" w:hAnsi="Arial" w:cs="Arial"/>
          <w:sz w:val="20"/>
          <w:szCs w:val="20"/>
        </w:rPr>
        <w:t>.</w:t>
      </w:r>
      <w:r w:rsidRPr="00184BC5">
        <w:rPr>
          <w:rFonts w:ascii="Arial" w:hAnsi="Arial" w:cs="Arial"/>
          <w:sz w:val="20"/>
          <w:szCs w:val="20"/>
        </w:rPr>
        <w:t>N</w:t>
      </w:r>
      <w:r w:rsidR="003A408F">
        <w:rPr>
          <w:rFonts w:ascii="Arial" w:hAnsi="Arial" w:cs="Arial"/>
          <w:sz w:val="20"/>
          <w:szCs w:val="20"/>
        </w:rPr>
        <w:t>.</w:t>
      </w:r>
      <w:r w:rsidRPr="00184BC5">
        <w:rPr>
          <w:rFonts w:ascii="Arial" w:hAnsi="Arial" w:cs="Arial"/>
          <w:sz w:val="20"/>
          <w:szCs w:val="20"/>
        </w:rPr>
        <w:t>, Baker H</w:t>
      </w:r>
      <w:r w:rsidR="003A408F">
        <w:rPr>
          <w:rFonts w:ascii="Arial" w:hAnsi="Arial" w:cs="Arial"/>
          <w:sz w:val="20"/>
          <w:szCs w:val="20"/>
        </w:rPr>
        <w:t>.</w:t>
      </w:r>
      <w:r w:rsidRPr="00184BC5">
        <w:rPr>
          <w:rFonts w:ascii="Arial" w:hAnsi="Arial" w:cs="Arial"/>
          <w:sz w:val="20"/>
          <w:szCs w:val="20"/>
        </w:rPr>
        <w:t>V</w:t>
      </w:r>
      <w:r w:rsidR="003A408F">
        <w:rPr>
          <w:rFonts w:ascii="Arial" w:hAnsi="Arial" w:cs="Arial"/>
          <w:sz w:val="20"/>
          <w:szCs w:val="20"/>
        </w:rPr>
        <w:t>.</w:t>
      </w:r>
      <w:r w:rsidRPr="00184BC5">
        <w:rPr>
          <w:rFonts w:ascii="Arial" w:hAnsi="Arial" w:cs="Arial"/>
          <w:sz w:val="20"/>
          <w:szCs w:val="20"/>
        </w:rPr>
        <w:t>, Xu W</w:t>
      </w:r>
      <w:r w:rsidR="003A408F">
        <w:rPr>
          <w:rFonts w:ascii="Arial" w:hAnsi="Arial" w:cs="Arial"/>
          <w:sz w:val="20"/>
          <w:szCs w:val="20"/>
        </w:rPr>
        <w:t>.</w:t>
      </w:r>
      <w:r w:rsidRPr="00184BC5">
        <w:rPr>
          <w:rFonts w:ascii="Arial" w:hAnsi="Arial" w:cs="Arial"/>
          <w:sz w:val="20"/>
          <w:szCs w:val="20"/>
        </w:rPr>
        <w:t>, Richards D</w:t>
      </w:r>
      <w:r w:rsidR="003A408F">
        <w:rPr>
          <w:rFonts w:ascii="Arial" w:hAnsi="Arial" w:cs="Arial"/>
          <w:sz w:val="20"/>
          <w:szCs w:val="20"/>
        </w:rPr>
        <w:t>.</w:t>
      </w:r>
      <w:r w:rsidRPr="00184BC5">
        <w:rPr>
          <w:rFonts w:ascii="Arial" w:hAnsi="Arial" w:cs="Arial"/>
          <w:sz w:val="20"/>
          <w:szCs w:val="20"/>
        </w:rPr>
        <w:t>R</w:t>
      </w:r>
      <w:r w:rsidR="003A408F">
        <w:rPr>
          <w:rFonts w:ascii="Arial" w:hAnsi="Arial" w:cs="Arial"/>
          <w:sz w:val="20"/>
          <w:szCs w:val="20"/>
        </w:rPr>
        <w:t>.</w:t>
      </w:r>
      <w:r w:rsidRPr="00184BC5">
        <w:rPr>
          <w:rFonts w:ascii="Arial" w:hAnsi="Arial" w:cs="Arial"/>
          <w:sz w:val="20"/>
          <w:szCs w:val="20"/>
        </w:rPr>
        <w:t>,</w:t>
      </w:r>
      <w:r w:rsidR="00E67B45">
        <w:rPr>
          <w:rFonts w:ascii="Arial" w:hAnsi="Arial" w:cs="Arial"/>
          <w:sz w:val="20"/>
          <w:szCs w:val="20"/>
        </w:rPr>
        <w:t xml:space="preserve"> </w:t>
      </w:r>
      <w:r w:rsidRPr="00184BC5">
        <w:rPr>
          <w:rFonts w:ascii="Arial" w:hAnsi="Arial" w:cs="Arial"/>
          <w:sz w:val="20"/>
          <w:szCs w:val="20"/>
        </w:rPr>
        <w:t>McDonald-Smith G</w:t>
      </w:r>
      <w:r w:rsidR="003A408F">
        <w:rPr>
          <w:rFonts w:ascii="Arial" w:hAnsi="Arial" w:cs="Arial"/>
          <w:sz w:val="20"/>
          <w:szCs w:val="20"/>
        </w:rPr>
        <w:t>.</w:t>
      </w:r>
      <w:r w:rsidRPr="00184BC5">
        <w:rPr>
          <w:rFonts w:ascii="Arial" w:hAnsi="Arial" w:cs="Arial"/>
          <w:sz w:val="20"/>
          <w:szCs w:val="20"/>
        </w:rPr>
        <w:t>P</w:t>
      </w:r>
      <w:r w:rsidR="003A408F">
        <w:rPr>
          <w:rFonts w:ascii="Arial" w:hAnsi="Arial" w:cs="Arial"/>
          <w:sz w:val="20"/>
          <w:szCs w:val="20"/>
        </w:rPr>
        <w:t>.</w:t>
      </w:r>
      <w:r w:rsidRPr="00184BC5">
        <w:rPr>
          <w:rFonts w:ascii="Arial" w:hAnsi="Arial" w:cs="Arial"/>
          <w:sz w:val="20"/>
          <w:szCs w:val="20"/>
        </w:rPr>
        <w:t>, Gao H</w:t>
      </w:r>
      <w:r w:rsidR="003A408F">
        <w:rPr>
          <w:rFonts w:ascii="Arial" w:hAnsi="Arial" w:cs="Arial"/>
          <w:sz w:val="20"/>
          <w:szCs w:val="20"/>
        </w:rPr>
        <w:t>.</w:t>
      </w:r>
      <w:r w:rsidRPr="00184BC5">
        <w:rPr>
          <w:rFonts w:ascii="Arial" w:hAnsi="Arial" w:cs="Arial"/>
          <w:sz w:val="20"/>
          <w:szCs w:val="20"/>
        </w:rPr>
        <w:t>, Hennessy L</w:t>
      </w:r>
      <w:r w:rsidR="003A408F">
        <w:rPr>
          <w:rFonts w:ascii="Arial" w:hAnsi="Arial" w:cs="Arial"/>
          <w:sz w:val="20"/>
          <w:szCs w:val="20"/>
        </w:rPr>
        <w:t>.</w:t>
      </w:r>
      <w:r w:rsidRPr="00184BC5">
        <w:rPr>
          <w:rFonts w:ascii="Arial" w:hAnsi="Arial" w:cs="Arial"/>
          <w:sz w:val="20"/>
          <w:szCs w:val="20"/>
        </w:rPr>
        <w:t>, Finnerty C</w:t>
      </w:r>
      <w:r w:rsidR="003A408F">
        <w:rPr>
          <w:rFonts w:ascii="Arial" w:hAnsi="Arial" w:cs="Arial"/>
          <w:sz w:val="20"/>
          <w:szCs w:val="20"/>
        </w:rPr>
        <w:t>.</w:t>
      </w:r>
      <w:r w:rsidRPr="00184BC5">
        <w:rPr>
          <w:rFonts w:ascii="Arial" w:hAnsi="Arial" w:cs="Arial"/>
          <w:sz w:val="20"/>
          <w:szCs w:val="20"/>
        </w:rPr>
        <w:t>C</w:t>
      </w:r>
      <w:r w:rsidR="003A408F">
        <w:rPr>
          <w:rFonts w:ascii="Arial" w:hAnsi="Arial" w:cs="Arial"/>
          <w:sz w:val="20"/>
          <w:szCs w:val="20"/>
        </w:rPr>
        <w:t>., Lo</w:t>
      </w:r>
      <w:r w:rsidRPr="00184BC5">
        <w:rPr>
          <w:rFonts w:ascii="Arial" w:hAnsi="Arial" w:cs="Arial"/>
          <w:sz w:val="20"/>
          <w:szCs w:val="20"/>
        </w:rPr>
        <w:t>pez C</w:t>
      </w:r>
      <w:r w:rsidR="003A408F">
        <w:rPr>
          <w:rFonts w:ascii="Arial" w:hAnsi="Arial" w:cs="Arial"/>
          <w:sz w:val="20"/>
          <w:szCs w:val="20"/>
        </w:rPr>
        <w:t>.</w:t>
      </w:r>
      <w:r w:rsidRPr="00184BC5">
        <w:rPr>
          <w:rFonts w:ascii="Arial" w:hAnsi="Arial" w:cs="Arial"/>
          <w:sz w:val="20"/>
          <w:szCs w:val="20"/>
        </w:rPr>
        <w:t>M</w:t>
      </w:r>
      <w:r w:rsidR="003A408F">
        <w:rPr>
          <w:rFonts w:ascii="Arial" w:hAnsi="Arial" w:cs="Arial"/>
          <w:sz w:val="20"/>
          <w:szCs w:val="20"/>
        </w:rPr>
        <w:t>.</w:t>
      </w:r>
      <w:r w:rsidRPr="00184BC5">
        <w:rPr>
          <w:rFonts w:ascii="Arial" w:hAnsi="Arial" w:cs="Arial"/>
          <w:sz w:val="20"/>
          <w:szCs w:val="20"/>
        </w:rPr>
        <w:t>, Honari S</w:t>
      </w:r>
      <w:r w:rsidR="003A408F">
        <w:rPr>
          <w:rFonts w:ascii="Arial" w:hAnsi="Arial" w:cs="Arial"/>
          <w:sz w:val="20"/>
          <w:szCs w:val="20"/>
        </w:rPr>
        <w:t>.</w:t>
      </w:r>
      <w:r w:rsidRPr="00184BC5">
        <w:rPr>
          <w:rFonts w:ascii="Arial" w:hAnsi="Arial" w:cs="Arial"/>
          <w:sz w:val="20"/>
          <w:szCs w:val="20"/>
        </w:rPr>
        <w:t>, Moore E</w:t>
      </w:r>
      <w:r w:rsidR="003A408F">
        <w:rPr>
          <w:rFonts w:ascii="Arial" w:hAnsi="Arial" w:cs="Arial"/>
          <w:sz w:val="20"/>
          <w:szCs w:val="20"/>
        </w:rPr>
        <w:t>.</w:t>
      </w:r>
      <w:r w:rsidRPr="00184BC5">
        <w:rPr>
          <w:rFonts w:ascii="Arial" w:hAnsi="Arial" w:cs="Arial"/>
          <w:sz w:val="20"/>
          <w:szCs w:val="20"/>
        </w:rPr>
        <w:t>E</w:t>
      </w:r>
      <w:r w:rsidR="003A408F">
        <w:rPr>
          <w:rFonts w:ascii="Arial" w:hAnsi="Arial" w:cs="Arial"/>
          <w:sz w:val="20"/>
          <w:szCs w:val="20"/>
        </w:rPr>
        <w:t>.</w:t>
      </w:r>
      <w:r w:rsidRPr="00184BC5">
        <w:rPr>
          <w:rFonts w:ascii="Arial" w:hAnsi="Arial" w:cs="Arial"/>
          <w:sz w:val="20"/>
          <w:szCs w:val="20"/>
        </w:rPr>
        <w:t xml:space="preserve">, </w:t>
      </w:r>
      <w:r w:rsidR="00E67B45">
        <w:rPr>
          <w:rFonts w:ascii="Arial" w:hAnsi="Arial" w:cs="Arial"/>
          <w:sz w:val="20"/>
          <w:szCs w:val="20"/>
        </w:rPr>
        <w:t xml:space="preserve"> </w:t>
      </w:r>
      <w:r w:rsidRPr="00184BC5">
        <w:rPr>
          <w:rFonts w:ascii="Arial" w:hAnsi="Arial" w:cs="Arial"/>
          <w:sz w:val="20"/>
          <w:szCs w:val="20"/>
        </w:rPr>
        <w:t>Minei J</w:t>
      </w:r>
      <w:r w:rsidR="003A408F">
        <w:rPr>
          <w:rFonts w:ascii="Arial" w:hAnsi="Arial" w:cs="Arial"/>
          <w:sz w:val="20"/>
          <w:szCs w:val="20"/>
        </w:rPr>
        <w:t>.</w:t>
      </w:r>
      <w:r w:rsidRPr="00184BC5">
        <w:rPr>
          <w:rFonts w:ascii="Arial" w:hAnsi="Arial" w:cs="Arial"/>
          <w:sz w:val="20"/>
          <w:szCs w:val="20"/>
        </w:rPr>
        <w:t>P</w:t>
      </w:r>
      <w:r w:rsidR="003A408F">
        <w:rPr>
          <w:rFonts w:ascii="Arial" w:hAnsi="Arial" w:cs="Arial"/>
          <w:sz w:val="20"/>
          <w:szCs w:val="20"/>
        </w:rPr>
        <w:t>.</w:t>
      </w:r>
      <w:r w:rsidRPr="00184BC5">
        <w:rPr>
          <w:rFonts w:ascii="Arial" w:hAnsi="Arial" w:cs="Arial"/>
          <w:sz w:val="20"/>
          <w:szCs w:val="20"/>
        </w:rPr>
        <w:t>, Cuschieri J</w:t>
      </w:r>
      <w:r w:rsidR="003A408F">
        <w:rPr>
          <w:rFonts w:ascii="Arial" w:hAnsi="Arial" w:cs="Arial"/>
          <w:sz w:val="20"/>
          <w:szCs w:val="20"/>
        </w:rPr>
        <w:t>.</w:t>
      </w:r>
      <w:r w:rsidRPr="00184BC5">
        <w:rPr>
          <w:rFonts w:ascii="Arial" w:hAnsi="Arial" w:cs="Arial"/>
          <w:sz w:val="20"/>
          <w:szCs w:val="20"/>
        </w:rPr>
        <w:t>, Bankey P</w:t>
      </w:r>
      <w:r w:rsidR="003A408F">
        <w:rPr>
          <w:rFonts w:ascii="Arial" w:hAnsi="Arial" w:cs="Arial"/>
          <w:sz w:val="20"/>
          <w:szCs w:val="20"/>
        </w:rPr>
        <w:t>.</w:t>
      </w:r>
      <w:r w:rsidRPr="00184BC5">
        <w:rPr>
          <w:rFonts w:ascii="Arial" w:hAnsi="Arial" w:cs="Arial"/>
          <w:sz w:val="20"/>
          <w:szCs w:val="20"/>
        </w:rPr>
        <w:t>E</w:t>
      </w:r>
      <w:r w:rsidR="003A408F">
        <w:rPr>
          <w:rFonts w:ascii="Arial" w:hAnsi="Arial" w:cs="Arial"/>
          <w:sz w:val="20"/>
          <w:szCs w:val="20"/>
        </w:rPr>
        <w:t>.</w:t>
      </w:r>
      <w:r w:rsidRPr="00184BC5">
        <w:rPr>
          <w:rFonts w:ascii="Arial" w:hAnsi="Arial" w:cs="Arial"/>
          <w:sz w:val="20"/>
          <w:szCs w:val="20"/>
        </w:rPr>
        <w:t>, Johnson J</w:t>
      </w:r>
      <w:r w:rsidR="003A408F">
        <w:rPr>
          <w:rFonts w:ascii="Arial" w:hAnsi="Arial" w:cs="Arial"/>
          <w:sz w:val="20"/>
          <w:szCs w:val="20"/>
        </w:rPr>
        <w:t>.</w:t>
      </w:r>
      <w:r w:rsidRPr="00184BC5">
        <w:rPr>
          <w:rFonts w:ascii="Arial" w:hAnsi="Arial" w:cs="Arial"/>
          <w:sz w:val="20"/>
          <w:szCs w:val="20"/>
        </w:rPr>
        <w:t>L</w:t>
      </w:r>
      <w:r w:rsidR="003A408F">
        <w:rPr>
          <w:rFonts w:ascii="Arial" w:hAnsi="Arial" w:cs="Arial"/>
          <w:sz w:val="20"/>
          <w:szCs w:val="20"/>
        </w:rPr>
        <w:t>.</w:t>
      </w:r>
      <w:r w:rsidRPr="00184BC5">
        <w:rPr>
          <w:rFonts w:ascii="Arial" w:hAnsi="Arial" w:cs="Arial"/>
          <w:sz w:val="20"/>
          <w:szCs w:val="20"/>
        </w:rPr>
        <w:t>, Sperry J</w:t>
      </w:r>
      <w:r w:rsidR="003A408F">
        <w:rPr>
          <w:rFonts w:ascii="Arial" w:hAnsi="Arial" w:cs="Arial"/>
          <w:sz w:val="20"/>
          <w:szCs w:val="20"/>
        </w:rPr>
        <w:t>.</w:t>
      </w:r>
      <w:r w:rsidRPr="00184BC5">
        <w:rPr>
          <w:rFonts w:ascii="Arial" w:hAnsi="Arial" w:cs="Arial"/>
          <w:sz w:val="20"/>
          <w:szCs w:val="20"/>
        </w:rPr>
        <w:t>, Nathens A</w:t>
      </w:r>
      <w:r w:rsidR="003A408F">
        <w:rPr>
          <w:rFonts w:ascii="Arial" w:hAnsi="Arial" w:cs="Arial"/>
          <w:sz w:val="20"/>
          <w:szCs w:val="20"/>
        </w:rPr>
        <w:t>.</w:t>
      </w:r>
      <w:r w:rsidRPr="00184BC5">
        <w:rPr>
          <w:rFonts w:ascii="Arial" w:hAnsi="Arial" w:cs="Arial"/>
          <w:sz w:val="20"/>
          <w:szCs w:val="20"/>
        </w:rPr>
        <w:t>B</w:t>
      </w:r>
      <w:r w:rsidR="003A408F">
        <w:rPr>
          <w:rFonts w:ascii="Arial" w:hAnsi="Arial" w:cs="Arial"/>
          <w:sz w:val="20"/>
          <w:szCs w:val="20"/>
        </w:rPr>
        <w:t>.</w:t>
      </w:r>
      <w:r w:rsidRPr="00184BC5">
        <w:rPr>
          <w:rFonts w:ascii="Arial" w:hAnsi="Arial" w:cs="Arial"/>
          <w:sz w:val="20"/>
          <w:szCs w:val="20"/>
        </w:rPr>
        <w:t>, Billiar T</w:t>
      </w:r>
      <w:r w:rsidR="003A408F">
        <w:rPr>
          <w:rFonts w:ascii="Arial" w:hAnsi="Arial" w:cs="Arial"/>
          <w:sz w:val="20"/>
          <w:szCs w:val="20"/>
        </w:rPr>
        <w:t>.</w:t>
      </w:r>
      <w:r w:rsidRPr="00184BC5">
        <w:rPr>
          <w:rFonts w:ascii="Arial" w:hAnsi="Arial" w:cs="Arial"/>
          <w:sz w:val="20"/>
          <w:szCs w:val="20"/>
        </w:rPr>
        <w:t>R</w:t>
      </w:r>
      <w:r w:rsidR="003A408F">
        <w:rPr>
          <w:rFonts w:ascii="Arial" w:hAnsi="Arial" w:cs="Arial"/>
          <w:sz w:val="20"/>
          <w:szCs w:val="20"/>
        </w:rPr>
        <w:t>.</w:t>
      </w:r>
      <w:r w:rsidRPr="00184BC5">
        <w:rPr>
          <w:rFonts w:ascii="Arial" w:hAnsi="Arial" w:cs="Arial"/>
          <w:sz w:val="20"/>
          <w:szCs w:val="20"/>
        </w:rPr>
        <w:t>,</w:t>
      </w:r>
      <w:r w:rsidR="00E67B45">
        <w:rPr>
          <w:rFonts w:ascii="Arial" w:hAnsi="Arial" w:cs="Arial"/>
          <w:sz w:val="20"/>
          <w:szCs w:val="20"/>
        </w:rPr>
        <w:t xml:space="preserve"> </w:t>
      </w:r>
      <w:r w:rsidRPr="00184BC5">
        <w:rPr>
          <w:rFonts w:ascii="Arial" w:hAnsi="Arial" w:cs="Arial"/>
          <w:sz w:val="20"/>
          <w:szCs w:val="20"/>
        </w:rPr>
        <w:t>West M</w:t>
      </w:r>
      <w:r w:rsidR="003A408F">
        <w:rPr>
          <w:rFonts w:ascii="Arial" w:hAnsi="Arial" w:cs="Arial"/>
          <w:sz w:val="20"/>
          <w:szCs w:val="20"/>
        </w:rPr>
        <w:t>.</w:t>
      </w:r>
      <w:r w:rsidRPr="00184BC5">
        <w:rPr>
          <w:rFonts w:ascii="Arial" w:hAnsi="Arial" w:cs="Arial"/>
          <w:sz w:val="20"/>
          <w:szCs w:val="20"/>
        </w:rPr>
        <w:t>A</w:t>
      </w:r>
      <w:r w:rsidR="003A408F">
        <w:rPr>
          <w:rFonts w:ascii="Arial" w:hAnsi="Arial" w:cs="Arial"/>
          <w:sz w:val="20"/>
          <w:szCs w:val="20"/>
        </w:rPr>
        <w:t>.</w:t>
      </w:r>
      <w:r w:rsidRPr="00184BC5">
        <w:rPr>
          <w:rFonts w:ascii="Arial" w:hAnsi="Arial" w:cs="Arial"/>
          <w:sz w:val="20"/>
          <w:szCs w:val="20"/>
        </w:rPr>
        <w:t>, Jeschke M</w:t>
      </w:r>
      <w:r w:rsidR="003A408F">
        <w:rPr>
          <w:rFonts w:ascii="Arial" w:hAnsi="Arial" w:cs="Arial"/>
          <w:sz w:val="20"/>
          <w:szCs w:val="20"/>
        </w:rPr>
        <w:t>.</w:t>
      </w:r>
      <w:r w:rsidRPr="00184BC5">
        <w:rPr>
          <w:rFonts w:ascii="Arial" w:hAnsi="Arial" w:cs="Arial"/>
          <w:sz w:val="20"/>
          <w:szCs w:val="20"/>
        </w:rPr>
        <w:t>G</w:t>
      </w:r>
      <w:r w:rsidR="003A408F">
        <w:rPr>
          <w:rFonts w:ascii="Arial" w:hAnsi="Arial" w:cs="Arial"/>
          <w:sz w:val="20"/>
          <w:szCs w:val="20"/>
        </w:rPr>
        <w:t>.</w:t>
      </w:r>
      <w:r w:rsidRPr="00184BC5">
        <w:rPr>
          <w:rFonts w:ascii="Arial" w:hAnsi="Arial" w:cs="Arial"/>
          <w:sz w:val="20"/>
          <w:szCs w:val="20"/>
        </w:rPr>
        <w:t>, Klein M</w:t>
      </w:r>
      <w:r w:rsidR="003A408F">
        <w:rPr>
          <w:rFonts w:ascii="Arial" w:hAnsi="Arial" w:cs="Arial"/>
          <w:sz w:val="20"/>
          <w:szCs w:val="20"/>
        </w:rPr>
        <w:t>.</w:t>
      </w:r>
      <w:r w:rsidRPr="00184BC5">
        <w:rPr>
          <w:rFonts w:ascii="Arial" w:hAnsi="Arial" w:cs="Arial"/>
          <w:sz w:val="20"/>
          <w:szCs w:val="20"/>
        </w:rPr>
        <w:t>B</w:t>
      </w:r>
      <w:r w:rsidR="003A408F">
        <w:rPr>
          <w:rFonts w:ascii="Arial" w:hAnsi="Arial" w:cs="Arial"/>
          <w:sz w:val="20"/>
          <w:szCs w:val="20"/>
        </w:rPr>
        <w:t>.</w:t>
      </w:r>
      <w:r w:rsidRPr="00184BC5">
        <w:rPr>
          <w:rFonts w:ascii="Arial" w:hAnsi="Arial" w:cs="Arial"/>
          <w:sz w:val="20"/>
          <w:szCs w:val="20"/>
        </w:rPr>
        <w:t>, Gamelli R</w:t>
      </w:r>
      <w:r w:rsidR="003A408F">
        <w:rPr>
          <w:rFonts w:ascii="Arial" w:hAnsi="Arial" w:cs="Arial"/>
          <w:sz w:val="20"/>
          <w:szCs w:val="20"/>
        </w:rPr>
        <w:t>.</w:t>
      </w:r>
      <w:r w:rsidRPr="00184BC5">
        <w:rPr>
          <w:rFonts w:ascii="Arial" w:hAnsi="Arial" w:cs="Arial"/>
          <w:sz w:val="20"/>
          <w:szCs w:val="20"/>
        </w:rPr>
        <w:t>L</w:t>
      </w:r>
      <w:r w:rsidR="003A408F">
        <w:rPr>
          <w:rFonts w:ascii="Arial" w:hAnsi="Arial" w:cs="Arial"/>
          <w:sz w:val="20"/>
          <w:szCs w:val="20"/>
        </w:rPr>
        <w:t>.</w:t>
      </w:r>
      <w:r w:rsidRPr="00184BC5">
        <w:rPr>
          <w:rFonts w:ascii="Arial" w:hAnsi="Arial" w:cs="Arial"/>
          <w:sz w:val="20"/>
          <w:szCs w:val="20"/>
        </w:rPr>
        <w:t>, Gibran N</w:t>
      </w:r>
      <w:r w:rsidR="003A408F">
        <w:rPr>
          <w:rFonts w:ascii="Arial" w:hAnsi="Arial" w:cs="Arial"/>
          <w:sz w:val="20"/>
          <w:szCs w:val="20"/>
        </w:rPr>
        <w:t>.</w:t>
      </w:r>
      <w:r w:rsidRPr="00184BC5">
        <w:rPr>
          <w:rFonts w:ascii="Arial" w:hAnsi="Arial" w:cs="Arial"/>
          <w:sz w:val="20"/>
          <w:szCs w:val="20"/>
        </w:rPr>
        <w:t>S</w:t>
      </w:r>
      <w:r w:rsidR="003A408F">
        <w:rPr>
          <w:rFonts w:ascii="Arial" w:hAnsi="Arial" w:cs="Arial"/>
          <w:sz w:val="20"/>
          <w:szCs w:val="20"/>
        </w:rPr>
        <w:t>.</w:t>
      </w:r>
      <w:r w:rsidRPr="00184BC5">
        <w:rPr>
          <w:rFonts w:ascii="Arial" w:hAnsi="Arial" w:cs="Arial"/>
          <w:sz w:val="20"/>
          <w:szCs w:val="20"/>
        </w:rPr>
        <w:t>, Brownstein B</w:t>
      </w:r>
      <w:r w:rsidR="003A408F">
        <w:rPr>
          <w:rFonts w:ascii="Arial" w:hAnsi="Arial" w:cs="Arial"/>
          <w:sz w:val="20"/>
          <w:szCs w:val="20"/>
        </w:rPr>
        <w:t>.</w:t>
      </w:r>
      <w:r w:rsidRPr="00184BC5">
        <w:rPr>
          <w:rFonts w:ascii="Arial" w:hAnsi="Arial" w:cs="Arial"/>
          <w:sz w:val="20"/>
          <w:szCs w:val="20"/>
        </w:rPr>
        <w:t>H</w:t>
      </w:r>
      <w:r w:rsidR="003A408F">
        <w:rPr>
          <w:rFonts w:ascii="Arial" w:hAnsi="Arial" w:cs="Arial"/>
          <w:sz w:val="20"/>
          <w:szCs w:val="20"/>
        </w:rPr>
        <w:t>.</w:t>
      </w:r>
      <w:r w:rsidRPr="00184BC5">
        <w:rPr>
          <w:rFonts w:ascii="Arial" w:hAnsi="Arial" w:cs="Arial"/>
          <w:sz w:val="20"/>
          <w:szCs w:val="20"/>
        </w:rPr>
        <w:t>,</w:t>
      </w:r>
      <w:r w:rsidR="00E67B45">
        <w:rPr>
          <w:rFonts w:ascii="Arial" w:hAnsi="Arial" w:cs="Arial"/>
          <w:sz w:val="20"/>
          <w:szCs w:val="20"/>
        </w:rPr>
        <w:t xml:space="preserve"> </w:t>
      </w:r>
      <w:r w:rsidRPr="00184BC5">
        <w:rPr>
          <w:rFonts w:ascii="Arial" w:hAnsi="Arial" w:cs="Arial"/>
          <w:sz w:val="20"/>
          <w:szCs w:val="20"/>
        </w:rPr>
        <w:t>Miller-Graziano C</w:t>
      </w:r>
      <w:r w:rsidR="003A408F">
        <w:rPr>
          <w:rFonts w:ascii="Arial" w:hAnsi="Arial" w:cs="Arial"/>
          <w:sz w:val="20"/>
          <w:szCs w:val="20"/>
        </w:rPr>
        <w:t>.</w:t>
      </w:r>
      <w:r w:rsidRPr="00184BC5">
        <w:rPr>
          <w:rFonts w:ascii="Arial" w:hAnsi="Arial" w:cs="Arial"/>
          <w:sz w:val="20"/>
          <w:szCs w:val="20"/>
        </w:rPr>
        <w:t>, Calvano S</w:t>
      </w:r>
      <w:r w:rsidR="003A408F">
        <w:rPr>
          <w:rFonts w:ascii="Arial" w:hAnsi="Arial" w:cs="Arial"/>
          <w:sz w:val="20"/>
          <w:szCs w:val="20"/>
        </w:rPr>
        <w:t>.</w:t>
      </w:r>
      <w:r w:rsidRPr="00184BC5">
        <w:rPr>
          <w:rFonts w:ascii="Arial" w:hAnsi="Arial" w:cs="Arial"/>
          <w:sz w:val="20"/>
          <w:szCs w:val="20"/>
        </w:rPr>
        <w:t>E</w:t>
      </w:r>
      <w:r w:rsidR="003A408F">
        <w:rPr>
          <w:rFonts w:ascii="Arial" w:hAnsi="Arial" w:cs="Arial"/>
          <w:sz w:val="20"/>
          <w:szCs w:val="20"/>
        </w:rPr>
        <w:t>.</w:t>
      </w:r>
      <w:r w:rsidRPr="00184BC5">
        <w:rPr>
          <w:rFonts w:ascii="Arial" w:hAnsi="Arial" w:cs="Arial"/>
          <w:sz w:val="20"/>
          <w:szCs w:val="20"/>
        </w:rPr>
        <w:t>, Mason P</w:t>
      </w:r>
      <w:r w:rsidR="003A408F">
        <w:rPr>
          <w:rFonts w:ascii="Arial" w:hAnsi="Arial" w:cs="Arial"/>
          <w:sz w:val="20"/>
          <w:szCs w:val="20"/>
        </w:rPr>
        <w:t>.</w:t>
      </w:r>
      <w:r w:rsidRPr="00184BC5">
        <w:rPr>
          <w:rFonts w:ascii="Arial" w:hAnsi="Arial" w:cs="Arial"/>
          <w:sz w:val="20"/>
          <w:szCs w:val="20"/>
        </w:rPr>
        <w:t>H</w:t>
      </w:r>
      <w:r w:rsidR="003A408F">
        <w:rPr>
          <w:rFonts w:ascii="Arial" w:hAnsi="Arial" w:cs="Arial"/>
          <w:sz w:val="20"/>
          <w:szCs w:val="20"/>
        </w:rPr>
        <w:t>.</w:t>
      </w:r>
      <w:r w:rsidRPr="00184BC5">
        <w:rPr>
          <w:rFonts w:ascii="Arial" w:hAnsi="Arial" w:cs="Arial"/>
          <w:sz w:val="20"/>
          <w:szCs w:val="20"/>
        </w:rPr>
        <w:t>, Cobb J</w:t>
      </w:r>
      <w:r w:rsidR="003A408F">
        <w:rPr>
          <w:rFonts w:ascii="Arial" w:hAnsi="Arial" w:cs="Arial"/>
          <w:sz w:val="20"/>
          <w:szCs w:val="20"/>
        </w:rPr>
        <w:t>.</w:t>
      </w:r>
      <w:r w:rsidRPr="00184BC5">
        <w:rPr>
          <w:rFonts w:ascii="Arial" w:hAnsi="Arial" w:cs="Arial"/>
          <w:sz w:val="20"/>
          <w:szCs w:val="20"/>
        </w:rPr>
        <w:t>P</w:t>
      </w:r>
      <w:r w:rsidR="003A408F">
        <w:rPr>
          <w:rFonts w:ascii="Arial" w:hAnsi="Arial" w:cs="Arial"/>
          <w:sz w:val="20"/>
          <w:szCs w:val="20"/>
        </w:rPr>
        <w:t>.</w:t>
      </w:r>
      <w:r w:rsidRPr="00184BC5">
        <w:rPr>
          <w:rFonts w:ascii="Arial" w:hAnsi="Arial" w:cs="Arial"/>
          <w:sz w:val="20"/>
          <w:szCs w:val="20"/>
        </w:rPr>
        <w:t>, Rahme L</w:t>
      </w:r>
      <w:r w:rsidR="003A408F">
        <w:rPr>
          <w:rFonts w:ascii="Arial" w:hAnsi="Arial" w:cs="Arial"/>
          <w:sz w:val="20"/>
          <w:szCs w:val="20"/>
        </w:rPr>
        <w:t>.</w:t>
      </w:r>
      <w:r w:rsidRPr="00184BC5">
        <w:rPr>
          <w:rFonts w:ascii="Arial" w:hAnsi="Arial" w:cs="Arial"/>
          <w:sz w:val="20"/>
          <w:szCs w:val="20"/>
        </w:rPr>
        <w:t>G</w:t>
      </w:r>
      <w:r w:rsidR="003A408F">
        <w:rPr>
          <w:rFonts w:ascii="Arial" w:hAnsi="Arial" w:cs="Arial"/>
          <w:sz w:val="20"/>
          <w:szCs w:val="20"/>
        </w:rPr>
        <w:t>.</w:t>
      </w:r>
      <w:r w:rsidRPr="00184BC5">
        <w:rPr>
          <w:rFonts w:ascii="Arial" w:hAnsi="Arial" w:cs="Arial"/>
          <w:sz w:val="20"/>
          <w:szCs w:val="20"/>
        </w:rPr>
        <w:t>, Lowry S</w:t>
      </w:r>
      <w:r w:rsidR="003A408F">
        <w:rPr>
          <w:rFonts w:ascii="Arial" w:hAnsi="Arial" w:cs="Arial"/>
          <w:sz w:val="20"/>
          <w:szCs w:val="20"/>
        </w:rPr>
        <w:t>.</w:t>
      </w:r>
      <w:r w:rsidRPr="00184BC5">
        <w:rPr>
          <w:rFonts w:ascii="Arial" w:hAnsi="Arial" w:cs="Arial"/>
          <w:sz w:val="20"/>
          <w:szCs w:val="20"/>
        </w:rPr>
        <w:t>F</w:t>
      </w:r>
      <w:r w:rsidR="003A408F">
        <w:rPr>
          <w:rFonts w:ascii="Arial" w:hAnsi="Arial" w:cs="Arial"/>
          <w:sz w:val="20"/>
          <w:szCs w:val="20"/>
        </w:rPr>
        <w:t>.</w:t>
      </w:r>
      <w:r w:rsidRPr="00184BC5">
        <w:rPr>
          <w:rFonts w:ascii="Arial" w:hAnsi="Arial" w:cs="Arial"/>
          <w:sz w:val="20"/>
          <w:szCs w:val="20"/>
        </w:rPr>
        <w:t>, Maier R</w:t>
      </w:r>
      <w:r w:rsidR="003A408F">
        <w:rPr>
          <w:rFonts w:ascii="Arial" w:hAnsi="Arial" w:cs="Arial"/>
          <w:sz w:val="20"/>
          <w:szCs w:val="20"/>
        </w:rPr>
        <w:t>.</w:t>
      </w:r>
      <w:r w:rsidRPr="00184BC5">
        <w:rPr>
          <w:rFonts w:ascii="Arial" w:hAnsi="Arial" w:cs="Arial"/>
          <w:sz w:val="20"/>
          <w:szCs w:val="20"/>
        </w:rPr>
        <w:t>V</w:t>
      </w:r>
      <w:r w:rsidR="003A408F">
        <w:rPr>
          <w:rFonts w:ascii="Arial" w:hAnsi="Arial" w:cs="Arial"/>
          <w:sz w:val="20"/>
          <w:szCs w:val="20"/>
        </w:rPr>
        <w:t>.</w:t>
      </w:r>
      <w:r w:rsidRPr="00184BC5">
        <w:rPr>
          <w:rFonts w:ascii="Arial" w:hAnsi="Arial" w:cs="Arial"/>
          <w:sz w:val="20"/>
          <w:szCs w:val="20"/>
        </w:rPr>
        <w:t>,</w:t>
      </w:r>
      <w:r w:rsidR="00E67B45">
        <w:rPr>
          <w:rFonts w:ascii="Arial" w:hAnsi="Arial" w:cs="Arial"/>
          <w:sz w:val="20"/>
          <w:szCs w:val="20"/>
        </w:rPr>
        <w:t xml:space="preserve"> </w:t>
      </w:r>
      <w:r w:rsidRPr="00E67B45">
        <w:rPr>
          <w:rFonts w:ascii="Arial" w:hAnsi="Arial" w:cs="Arial"/>
          <w:b/>
          <w:sz w:val="20"/>
          <w:szCs w:val="20"/>
        </w:rPr>
        <w:t>Moldawer L</w:t>
      </w:r>
      <w:r w:rsidR="003A408F">
        <w:rPr>
          <w:rFonts w:ascii="Arial" w:hAnsi="Arial" w:cs="Arial"/>
          <w:b/>
          <w:sz w:val="20"/>
          <w:szCs w:val="20"/>
        </w:rPr>
        <w:t>.</w:t>
      </w:r>
      <w:r w:rsidRPr="00E67B45">
        <w:rPr>
          <w:rFonts w:ascii="Arial" w:hAnsi="Arial" w:cs="Arial"/>
          <w:b/>
          <w:sz w:val="20"/>
          <w:szCs w:val="20"/>
        </w:rPr>
        <w:t>L</w:t>
      </w:r>
      <w:r w:rsidR="003A408F">
        <w:rPr>
          <w:rFonts w:ascii="Arial" w:hAnsi="Arial" w:cs="Arial"/>
          <w:b/>
          <w:sz w:val="20"/>
          <w:szCs w:val="20"/>
        </w:rPr>
        <w:t>.</w:t>
      </w:r>
      <w:r w:rsidRPr="00184BC5">
        <w:rPr>
          <w:rFonts w:ascii="Arial" w:hAnsi="Arial" w:cs="Arial"/>
          <w:sz w:val="20"/>
          <w:szCs w:val="20"/>
        </w:rPr>
        <w:t>, Herndon D</w:t>
      </w:r>
      <w:r w:rsidR="003A408F">
        <w:rPr>
          <w:rFonts w:ascii="Arial" w:hAnsi="Arial" w:cs="Arial"/>
          <w:sz w:val="20"/>
          <w:szCs w:val="20"/>
        </w:rPr>
        <w:t>.</w:t>
      </w:r>
      <w:r w:rsidRPr="00184BC5">
        <w:rPr>
          <w:rFonts w:ascii="Arial" w:hAnsi="Arial" w:cs="Arial"/>
          <w:sz w:val="20"/>
          <w:szCs w:val="20"/>
        </w:rPr>
        <w:t>N</w:t>
      </w:r>
      <w:r w:rsidR="003A408F">
        <w:rPr>
          <w:rFonts w:ascii="Arial" w:hAnsi="Arial" w:cs="Arial"/>
          <w:sz w:val="20"/>
          <w:szCs w:val="20"/>
        </w:rPr>
        <w:t>.</w:t>
      </w:r>
      <w:r w:rsidRPr="00184BC5">
        <w:rPr>
          <w:rFonts w:ascii="Arial" w:hAnsi="Arial" w:cs="Arial"/>
          <w:sz w:val="20"/>
          <w:szCs w:val="20"/>
        </w:rPr>
        <w:t>, Davis R</w:t>
      </w:r>
      <w:r w:rsidR="003A408F">
        <w:rPr>
          <w:rFonts w:ascii="Arial" w:hAnsi="Arial" w:cs="Arial"/>
          <w:sz w:val="20"/>
          <w:szCs w:val="20"/>
        </w:rPr>
        <w:t>.</w:t>
      </w:r>
      <w:r w:rsidRPr="00184BC5">
        <w:rPr>
          <w:rFonts w:ascii="Arial" w:hAnsi="Arial" w:cs="Arial"/>
          <w:sz w:val="20"/>
          <w:szCs w:val="20"/>
        </w:rPr>
        <w:t>W</w:t>
      </w:r>
      <w:r w:rsidR="003A408F">
        <w:rPr>
          <w:rFonts w:ascii="Arial" w:hAnsi="Arial" w:cs="Arial"/>
          <w:sz w:val="20"/>
          <w:szCs w:val="20"/>
        </w:rPr>
        <w:t>.</w:t>
      </w:r>
      <w:r w:rsidRPr="00184BC5">
        <w:rPr>
          <w:rFonts w:ascii="Arial" w:hAnsi="Arial" w:cs="Arial"/>
          <w:sz w:val="20"/>
          <w:szCs w:val="20"/>
        </w:rPr>
        <w:t>, Xiao W</w:t>
      </w:r>
      <w:r w:rsidR="003A408F">
        <w:rPr>
          <w:rFonts w:ascii="Arial" w:hAnsi="Arial" w:cs="Arial"/>
          <w:sz w:val="20"/>
          <w:szCs w:val="20"/>
        </w:rPr>
        <w:t>.</w:t>
      </w:r>
      <w:r w:rsidRPr="00184BC5">
        <w:rPr>
          <w:rFonts w:ascii="Arial" w:hAnsi="Arial" w:cs="Arial"/>
          <w:sz w:val="20"/>
          <w:szCs w:val="20"/>
        </w:rPr>
        <w:t>, Tompkins R</w:t>
      </w:r>
      <w:r w:rsidR="003A408F">
        <w:rPr>
          <w:rFonts w:ascii="Arial" w:hAnsi="Arial" w:cs="Arial"/>
          <w:sz w:val="20"/>
          <w:szCs w:val="20"/>
        </w:rPr>
        <w:t>.</w:t>
      </w:r>
      <w:r w:rsidRPr="00184BC5">
        <w:rPr>
          <w:rFonts w:ascii="Arial" w:hAnsi="Arial" w:cs="Arial"/>
          <w:sz w:val="20"/>
          <w:szCs w:val="20"/>
        </w:rPr>
        <w:t>G</w:t>
      </w:r>
      <w:r w:rsidR="003A408F">
        <w:rPr>
          <w:rFonts w:ascii="Arial" w:hAnsi="Arial" w:cs="Arial"/>
          <w:sz w:val="20"/>
          <w:szCs w:val="20"/>
        </w:rPr>
        <w:t>.</w:t>
      </w:r>
      <w:r w:rsidRPr="00184BC5">
        <w:rPr>
          <w:rFonts w:ascii="Arial" w:hAnsi="Arial" w:cs="Arial"/>
          <w:sz w:val="20"/>
          <w:szCs w:val="20"/>
        </w:rPr>
        <w:t>; Inflammation and Host</w:t>
      </w:r>
      <w:r w:rsidR="00E67B45">
        <w:rPr>
          <w:rFonts w:ascii="Arial" w:hAnsi="Arial" w:cs="Arial"/>
          <w:sz w:val="20"/>
          <w:szCs w:val="20"/>
        </w:rPr>
        <w:t xml:space="preserve"> </w:t>
      </w:r>
      <w:r w:rsidRPr="00184BC5">
        <w:rPr>
          <w:rFonts w:ascii="Arial" w:hAnsi="Arial" w:cs="Arial"/>
          <w:sz w:val="20"/>
          <w:szCs w:val="20"/>
        </w:rPr>
        <w:t>Response to Injury, Large Scale Collaborative Research Program. Genomic responses</w:t>
      </w:r>
      <w:r w:rsidR="00E67B45">
        <w:rPr>
          <w:rFonts w:ascii="Arial" w:hAnsi="Arial" w:cs="Arial"/>
          <w:sz w:val="20"/>
          <w:szCs w:val="20"/>
        </w:rPr>
        <w:t xml:space="preserve"> </w:t>
      </w:r>
      <w:r w:rsidRPr="00184BC5">
        <w:rPr>
          <w:rFonts w:ascii="Arial" w:hAnsi="Arial" w:cs="Arial"/>
          <w:sz w:val="20"/>
          <w:szCs w:val="20"/>
        </w:rPr>
        <w:t xml:space="preserve">in mouse models poorly mimic human inflammatory diseases. </w:t>
      </w:r>
      <w:r w:rsidRPr="00E67B45">
        <w:rPr>
          <w:rFonts w:ascii="Arial" w:hAnsi="Arial" w:cs="Arial"/>
          <w:i/>
          <w:sz w:val="20"/>
          <w:szCs w:val="20"/>
        </w:rPr>
        <w:t>Proc Natl Acad Sci</w:t>
      </w:r>
      <w:r w:rsidRPr="00184BC5">
        <w:rPr>
          <w:rFonts w:ascii="Arial" w:hAnsi="Arial" w:cs="Arial"/>
          <w:sz w:val="20"/>
          <w:szCs w:val="20"/>
        </w:rPr>
        <w:t xml:space="preserve"> U S A. 2013 Feb 26;110(9):3507-12. Epub 2013 Feb 11.</w:t>
      </w:r>
      <w:r w:rsidR="00E67B45">
        <w:rPr>
          <w:rFonts w:ascii="Arial" w:hAnsi="Arial" w:cs="Arial"/>
          <w:sz w:val="20"/>
          <w:szCs w:val="20"/>
        </w:rPr>
        <w:t xml:space="preserve"> </w:t>
      </w:r>
      <w:r w:rsidRPr="00184BC5">
        <w:rPr>
          <w:rFonts w:ascii="Arial" w:hAnsi="Arial" w:cs="Arial"/>
          <w:sz w:val="20"/>
          <w:szCs w:val="20"/>
        </w:rPr>
        <w:t>PubMed PMID: 23401516; PubMed Central PMCID: PMC3587220.</w:t>
      </w:r>
    </w:p>
    <w:p w:rsidR="000B31E8" w:rsidRDefault="000B31E8" w:rsidP="000B31E8">
      <w:pPr>
        <w:pStyle w:val="PlainText"/>
        <w:rPr>
          <w:rFonts w:ascii="Arial" w:hAnsi="Arial" w:cs="Arial"/>
          <w:sz w:val="20"/>
          <w:szCs w:val="20"/>
        </w:rPr>
      </w:pPr>
    </w:p>
    <w:p w:rsidR="007C4C62" w:rsidRDefault="007C4C62" w:rsidP="000B31E8">
      <w:pPr>
        <w:pStyle w:val="PlainText"/>
        <w:rPr>
          <w:rFonts w:ascii="Arial" w:hAnsi="Arial" w:cs="Arial"/>
          <w:sz w:val="20"/>
          <w:szCs w:val="20"/>
        </w:rPr>
      </w:pPr>
    </w:p>
    <w:p w:rsidR="000B31E8" w:rsidRDefault="000B31E8" w:rsidP="000B31E8">
      <w:pPr>
        <w:pStyle w:val="PlainText"/>
        <w:rPr>
          <w:rFonts w:ascii="Arial" w:hAnsi="Arial" w:cs="Arial"/>
          <w:sz w:val="20"/>
          <w:szCs w:val="20"/>
        </w:rPr>
      </w:pPr>
      <w:r>
        <w:rPr>
          <w:rFonts w:ascii="Arial" w:hAnsi="Arial" w:cs="Arial"/>
          <w:sz w:val="20"/>
          <w:szCs w:val="20"/>
        </w:rPr>
        <w:t xml:space="preserve">384)  </w:t>
      </w:r>
      <w:r w:rsidRPr="00184BC5">
        <w:rPr>
          <w:rFonts w:ascii="Arial" w:hAnsi="Arial" w:cs="Arial"/>
          <w:sz w:val="20"/>
          <w:szCs w:val="20"/>
        </w:rPr>
        <w:t>Finnerty C</w:t>
      </w:r>
      <w:r w:rsidR="004F65D9">
        <w:rPr>
          <w:rFonts w:ascii="Arial" w:hAnsi="Arial" w:cs="Arial"/>
          <w:sz w:val="20"/>
          <w:szCs w:val="20"/>
        </w:rPr>
        <w:t>.</w:t>
      </w:r>
      <w:r w:rsidRPr="00184BC5">
        <w:rPr>
          <w:rFonts w:ascii="Arial" w:hAnsi="Arial" w:cs="Arial"/>
          <w:sz w:val="20"/>
          <w:szCs w:val="20"/>
        </w:rPr>
        <w:t>C</w:t>
      </w:r>
      <w:r w:rsidR="004F65D9">
        <w:rPr>
          <w:rFonts w:ascii="Arial" w:hAnsi="Arial" w:cs="Arial"/>
          <w:sz w:val="20"/>
          <w:szCs w:val="20"/>
        </w:rPr>
        <w:t>.</w:t>
      </w:r>
      <w:r w:rsidRPr="00184BC5">
        <w:rPr>
          <w:rFonts w:ascii="Arial" w:hAnsi="Arial" w:cs="Arial"/>
          <w:sz w:val="20"/>
          <w:szCs w:val="20"/>
        </w:rPr>
        <w:t>, Jeschke M</w:t>
      </w:r>
      <w:r w:rsidR="004F65D9">
        <w:rPr>
          <w:rFonts w:ascii="Arial" w:hAnsi="Arial" w:cs="Arial"/>
          <w:sz w:val="20"/>
          <w:szCs w:val="20"/>
        </w:rPr>
        <w:t>.</w:t>
      </w:r>
      <w:r w:rsidRPr="00184BC5">
        <w:rPr>
          <w:rFonts w:ascii="Arial" w:hAnsi="Arial" w:cs="Arial"/>
          <w:sz w:val="20"/>
          <w:szCs w:val="20"/>
        </w:rPr>
        <w:t>G</w:t>
      </w:r>
      <w:r w:rsidR="004F65D9">
        <w:rPr>
          <w:rFonts w:ascii="Arial" w:hAnsi="Arial" w:cs="Arial"/>
          <w:sz w:val="20"/>
          <w:szCs w:val="20"/>
        </w:rPr>
        <w:t>.</w:t>
      </w:r>
      <w:r w:rsidRPr="00184BC5">
        <w:rPr>
          <w:rFonts w:ascii="Arial" w:hAnsi="Arial" w:cs="Arial"/>
          <w:sz w:val="20"/>
          <w:szCs w:val="20"/>
        </w:rPr>
        <w:t>, Qian W</w:t>
      </w:r>
      <w:r w:rsidR="004F65D9">
        <w:rPr>
          <w:rFonts w:ascii="Arial" w:hAnsi="Arial" w:cs="Arial"/>
          <w:sz w:val="20"/>
          <w:szCs w:val="20"/>
        </w:rPr>
        <w:t>.</w:t>
      </w:r>
      <w:r w:rsidRPr="00184BC5">
        <w:rPr>
          <w:rFonts w:ascii="Arial" w:hAnsi="Arial" w:cs="Arial"/>
          <w:sz w:val="20"/>
          <w:szCs w:val="20"/>
        </w:rPr>
        <w:t>J</w:t>
      </w:r>
      <w:r w:rsidR="004F65D9">
        <w:rPr>
          <w:rFonts w:ascii="Arial" w:hAnsi="Arial" w:cs="Arial"/>
          <w:sz w:val="20"/>
          <w:szCs w:val="20"/>
        </w:rPr>
        <w:t>.</w:t>
      </w:r>
      <w:r w:rsidRPr="00184BC5">
        <w:rPr>
          <w:rFonts w:ascii="Arial" w:hAnsi="Arial" w:cs="Arial"/>
          <w:sz w:val="20"/>
          <w:szCs w:val="20"/>
        </w:rPr>
        <w:t>, Kaushal A</w:t>
      </w:r>
      <w:r w:rsidR="004F65D9">
        <w:rPr>
          <w:rFonts w:ascii="Arial" w:hAnsi="Arial" w:cs="Arial"/>
          <w:sz w:val="20"/>
          <w:szCs w:val="20"/>
        </w:rPr>
        <w:t>.</w:t>
      </w:r>
      <w:r w:rsidRPr="00184BC5">
        <w:rPr>
          <w:rFonts w:ascii="Arial" w:hAnsi="Arial" w:cs="Arial"/>
          <w:sz w:val="20"/>
          <w:szCs w:val="20"/>
        </w:rPr>
        <w:t>, Xiao W</w:t>
      </w:r>
      <w:r w:rsidR="004F65D9">
        <w:rPr>
          <w:rFonts w:ascii="Arial" w:hAnsi="Arial" w:cs="Arial"/>
          <w:sz w:val="20"/>
          <w:szCs w:val="20"/>
        </w:rPr>
        <w:t>.</w:t>
      </w:r>
      <w:r w:rsidRPr="00184BC5">
        <w:rPr>
          <w:rFonts w:ascii="Arial" w:hAnsi="Arial" w:cs="Arial"/>
          <w:sz w:val="20"/>
          <w:szCs w:val="20"/>
        </w:rPr>
        <w:t>, Liu T</w:t>
      </w:r>
      <w:r w:rsidR="004F65D9">
        <w:rPr>
          <w:rFonts w:ascii="Arial" w:hAnsi="Arial" w:cs="Arial"/>
          <w:sz w:val="20"/>
          <w:szCs w:val="20"/>
        </w:rPr>
        <w:t>.</w:t>
      </w:r>
      <w:r w:rsidRPr="00184BC5">
        <w:rPr>
          <w:rFonts w:ascii="Arial" w:hAnsi="Arial" w:cs="Arial"/>
          <w:sz w:val="20"/>
          <w:szCs w:val="20"/>
        </w:rPr>
        <w:t>, Gritsenko M</w:t>
      </w:r>
      <w:r w:rsidR="004F65D9">
        <w:rPr>
          <w:rFonts w:ascii="Arial" w:hAnsi="Arial" w:cs="Arial"/>
          <w:sz w:val="20"/>
          <w:szCs w:val="20"/>
        </w:rPr>
        <w:t>.</w:t>
      </w:r>
      <w:r w:rsidRPr="00184BC5">
        <w:rPr>
          <w:rFonts w:ascii="Arial" w:hAnsi="Arial" w:cs="Arial"/>
          <w:sz w:val="20"/>
          <w:szCs w:val="20"/>
        </w:rPr>
        <w:t>A</w:t>
      </w:r>
      <w:r w:rsidR="004F65D9">
        <w:rPr>
          <w:rFonts w:ascii="Arial" w:hAnsi="Arial" w:cs="Arial"/>
          <w:sz w:val="20"/>
          <w:szCs w:val="20"/>
        </w:rPr>
        <w:t>.</w:t>
      </w:r>
      <w:r w:rsidRPr="00184BC5">
        <w:rPr>
          <w:rFonts w:ascii="Arial" w:hAnsi="Arial" w:cs="Arial"/>
          <w:sz w:val="20"/>
          <w:szCs w:val="20"/>
        </w:rPr>
        <w:t>,</w:t>
      </w:r>
      <w:r w:rsidR="00770C82">
        <w:rPr>
          <w:rFonts w:ascii="Arial" w:hAnsi="Arial" w:cs="Arial"/>
          <w:sz w:val="20"/>
          <w:szCs w:val="20"/>
        </w:rPr>
        <w:t xml:space="preserve"> </w:t>
      </w:r>
      <w:r w:rsidRPr="00184BC5">
        <w:rPr>
          <w:rFonts w:ascii="Arial" w:hAnsi="Arial" w:cs="Arial"/>
          <w:sz w:val="20"/>
          <w:szCs w:val="20"/>
        </w:rPr>
        <w:t>Moore R</w:t>
      </w:r>
      <w:r w:rsidR="004F65D9">
        <w:rPr>
          <w:rFonts w:ascii="Arial" w:hAnsi="Arial" w:cs="Arial"/>
          <w:sz w:val="20"/>
          <w:szCs w:val="20"/>
        </w:rPr>
        <w:t>.</w:t>
      </w:r>
      <w:r w:rsidRPr="00184BC5">
        <w:rPr>
          <w:rFonts w:ascii="Arial" w:hAnsi="Arial" w:cs="Arial"/>
          <w:sz w:val="20"/>
          <w:szCs w:val="20"/>
        </w:rPr>
        <w:t>J</w:t>
      </w:r>
      <w:r w:rsidR="004F65D9">
        <w:rPr>
          <w:rFonts w:ascii="Arial" w:hAnsi="Arial" w:cs="Arial"/>
          <w:sz w:val="20"/>
          <w:szCs w:val="20"/>
        </w:rPr>
        <w:t>.</w:t>
      </w:r>
      <w:r w:rsidRPr="00184BC5">
        <w:rPr>
          <w:rFonts w:ascii="Arial" w:hAnsi="Arial" w:cs="Arial"/>
          <w:sz w:val="20"/>
          <w:szCs w:val="20"/>
        </w:rPr>
        <w:t>, Camp D</w:t>
      </w:r>
      <w:r w:rsidR="004F65D9">
        <w:rPr>
          <w:rFonts w:ascii="Arial" w:hAnsi="Arial" w:cs="Arial"/>
          <w:sz w:val="20"/>
          <w:szCs w:val="20"/>
        </w:rPr>
        <w:t>.</w:t>
      </w:r>
      <w:r w:rsidRPr="00184BC5">
        <w:rPr>
          <w:rFonts w:ascii="Arial" w:hAnsi="Arial" w:cs="Arial"/>
          <w:sz w:val="20"/>
          <w:szCs w:val="20"/>
        </w:rPr>
        <w:t>G</w:t>
      </w:r>
      <w:r w:rsidR="004F65D9">
        <w:rPr>
          <w:rFonts w:ascii="Arial" w:hAnsi="Arial" w:cs="Arial"/>
          <w:sz w:val="20"/>
          <w:szCs w:val="20"/>
        </w:rPr>
        <w:t>.</w:t>
      </w:r>
      <w:r w:rsidRPr="00184BC5">
        <w:rPr>
          <w:rFonts w:ascii="Arial" w:hAnsi="Arial" w:cs="Arial"/>
          <w:sz w:val="20"/>
          <w:szCs w:val="20"/>
        </w:rPr>
        <w:t xml:space="preserve"> 2nd, </w:t>
      </w:r>
      <w:r w:rsidRPr="00770C82">
        <w:rPr>
          <w:rFonts w:ascii="Arial" w:hAnsi="Arial" w:cs="Arial"/>
          <w:b/>
          <w:sz w:val="20"/>
          <w:szCs w:val="20"/>
        </w:rPr>
        <w:t>Moldawer L</w:t>
      </w:r>
      <w:r w:rsidR="004F65D9">
        <w:rPr>
          <w:rFonts w:ascii="Arial" w:hAnsi="Arial" w:cs="Arial"/>
          <w:b/>
          <w:sz w:val="20"/>
          <w:szCs w:val="20"/>
        </w:rPr>
        <w:t>.</w:t>
      </w:r>
      <w:r w:rsidRPr="00770C82">
        <w:rPr>
          <w:rFonts w:ascii="Arial" w:hAnsi="Arial" w:cs="Arial"/>
          <w:b/>
          <w:sz w:val="20"/>
          <w:szCs w:val="20"/>
        </w:rPr>
        <w:t>L</w:t>
      </w:r>
      <w:r w:rsidR="004F65D9">
        <w:rPr>
          <w:rFonts w:ascii="Arial" w:hAnsi="Arial" w:cs="Arial"/>
          <w:b/>
          <w:sz w:val="20"/>
          <w:szCs w:val="20"/>
        </w:rPr>
        <w:t>.</w:t>
      </w:r>
      <w:r w:rsidRPr="00184BC5">
        <w:rPr>
          <w:rFonts w:ascii="Arial" w:hAnsi="Arial" w:cs="Arial"/>
          <w:sz w:val="20"/>
          <w:szCs w:val="20"/>
        </w:rPr>
        <w:t>, Elson C</w:t>
      </w:r>
      <w:r w:rsidR="004F65D9">
        <w:rPr>
          <w:rFonts w:ascii="Arial" w:hAnsi="Arial" w:cs="Arial"/>
          <w:sz w:val="20"/>
          <w:szCs w:val="20"/>
        </w:rPr>
        <w:t>.</w:t>
      </w:r>
      <w:r w:rsidRPr="00184BC5">
        <w:rPr>
          <w:rFonts w:ascii="Arial" w:hAnsi="Arial" w:cs="Arial"/>
          <w:sz w:val="20"/>
          <w:szCs w:val="20"/>
        </w:rPr>
        <w:t>, Schoenfeld D</w:t>
      </w:r>
      <w:r w:rsidR="004F65D9">
        <w:rPr>
          <w:rFonts w:ascii="Arial" w:hAnsi="Arial" w:cs="Arial"/>
          <w:sz w:val="20"/>
          <w:szCs w:val="20"/>
        </w:rPr>
        <w:t>.</w:t>
      </w:r>
      <w:r w:rsidRPr="00184BC5">
        <w:rPr>
          <w:rFonts w:ascii="Arial" w:hAnsi="Arial" w:cs="Arial"/>
          <w:sz w:val="20"/>
          <w:szCs w:val="20"/>
        </w:rPr>
        <w:t>, Gamelli R</w:t>
      </w:r>
      <w:r w:rsidR="004F65D9">
        <w:rPr>
          <w:rFonts w:ascii="Arial" w:hAnsi="Arial" w:cs="Arial"/>
          <w:sz w:val="20"/>
          <w:szCs w:val="20"/>
        </w:rPr>
        <w:t>.</w:t>
      </w:r>
      <w:r w:rsidRPr="00184BC5">
        <w:rPr>
          <w:rFonts w:ascii="Arial" w:hAnsi="Arial" w:cs="Arial"/>
          <w:sz w:val="20"/>
          <w:szCs w:val="20"/>
        </w:rPr>
        <w:t>, Gibran N</w:t>
      </w:r>
      <w:r w:rsidR="004F65D9">
        <w:rPr>
          <w:rFonts w:ascii="Arial" w:hAnsi="Arial" w:cs="Arial"/>
          <w:sz w:val="20"/>
          <w:szCs w:val="20"/>
        </w:rPr>
        <w:t>.</w:t>
      </w:r>
      <w:r w:rsidRPr="00184BC5">
        <w:rPr>
          <w:rFonts w:ascii="Arial" w:hAnsi="Arial" w:cs="Arial"/>
          <w:sz w:val="20"/>
          <w:szCs w:val="20"/>
        </w:rPr>
        <w:t>,</w:t>
      </w:r>
      <w:r w:rsidR="00770C82">
        <w:rPr>
          <w:rFonts w:ascii="Arial" w:hAnsi="Arial" w:cs="Arial"/>
          <w:sz w:val="20"/>
          <w:szCs w:val="20"/>
        </w:rPr>
        <w:t xml:space="preserve"> </w:t>
      </w:r>
      <w:r w:rsidRPr="00184BC5">
        <w:rPr>
          <w:rFonts w:ascii="Arial" w:hAnsi="Arial" w:cs="Arial"/>
          <w:sz w:val="20"/>
          <w:szCs w:val="20"/>
        </w:rPr>
        <w:t>Klein M</w:t>
      </w:r>
      <w:r w:rsidR="004F65D9">
        <w:rPr>
          <w:rFonts w:ascii="Arial" w:hAnsi="Arial" w:cs="Arial"/>
          <w:sz w:val="20"/>
          <w:szCs w:val="20"/>
        </w:rPr>
        <w:t>.</w:t>
      </w:r>
      <w:r w:rsidRPr="00184BC5">
        <w:rPr>
          <w:rFonts w:ascii="Arial" w:hAnsi="Arial" w:cs="Arial"/>
          <w:sz w:val="20"/>
          <w:szCs w:val="20"/>
        </w:rPr>
        <w:t>, Arnoldo B</w:t>
      </w:r>
      <w:r w:rsidR="004F65D9">
        <w:rPr>
          <w:rFonts w:ascii="Arial" w:hAnsi="Arial" w:cs="Arial"/>
          <w:sz w:val="20"/>
          <w:szCs w:val="20"/>
        </w:rPr>
        <w:t>.</w:t>
      </w:r>
      <w:r w:rsidRPr="00184BC5">
        <w:rPr>
          <w:rFonts w:ascii="Arial" w:hAnsi="Arial" w:cs="Arial"/>
          <w:sz w:val="20"/>
          <w:szCs w:val="20"/>
        </w:rPr>
        <w:t>, Remick D</w:t>
      </w:r>
      <w:r w:rsidR="004F65D9">
        <w:rPr>
          <w:rFonts w:ascii="Arial" w:hAnsi="Arial" w:cs="Arial"/>
          <w:sz w:val="20"/>
          <w:szCs w:val="20"/>
        </w:rPr>
        <w:t>.</w:t>
      </w:r>
      <w:r w:rsidRPr="00184BC5">
        <w:rPr>
          <w:rFonts w:ascii="Arial" w:hAnsi="Arial" w:cs="Arial"/>
          <w:sz w:val="20"/>
          <w:szCs w:val="20"/>
        </w:rPr>
        <w:t xml:space="preserve">, Smith </w:t>
      </w:r>
      <w:r w:rsidR="004F65D9">
        <w:rPr>
          <w:rFonts w:ascii="Arial" w:hAnsi="Arial" w:cs="Arial"/>
          <w:sz w:val="20"/>
          <w:szCs w:val="20"/>
        </w:rPr>
        <w:t>R.</w:t>
      </w:r>
      <w:r w:rsidRPr="00184BC5">
        <w:rPr>
          <w:rFonts w:ascii="Arial" w:hAnsi="Arial" w:cs="Arial"/>
          <w:sz w:val="20"/>
          <w:szCs w:val="20"/>
        </w:rPr>
        <w:t>D</w:t>
      </w:r>
      <w:r w:rsidR="004F65D9">
        <w:rPr>
          <w:rFonts w:ascii="Arial" w:hAnsi="Arial" w:cs="Arial"/>
          <w:sz w:val="20"/>
          <w:szCs w:val="20"/>
        </w:rPr>
        <w:t>.</w:t>
      </w:r>
      <w:r w:rsidRPr="00184BC5">
        <w:rPr>
          <w:rFonts w:ascii="Arial" w:hAnsi="Arial" w:cs="Arial"/>
          <w:sz w:val="20"/>
          <w:szCs w:val="20"/>
        </w:rPr>
        <w:t>, Davis R</w:t>
      </w:r>
      <w:r w:rsidR="004F65D9">
        <w:rPr>
          <w:rFonts w:ascii="Arial" w:hAnsi="Arial" w:cs="Arial"/>
          <w:sz w:val="20"/>
          <w:szCs w:val="20"/>
        </w:rPr>
        <w:t>.</w:t>
      </w:r>
      <w:r w:rsidRPr="00184BC5">
        <w:rPr>
          <w:rFonts w:ascii="Arial" w:hAnsi="Arial" w:cs="Arial"/>
          <w:sz w:val="20"/>
          <w:szCs w:val="20"/>
        </w:rPr>
        <w:t>, Tompkins R</w:t>
      </w:r>
      <w:r w:rsidR="004F65D9">
        <w:rPr>
          <w:rFonts w:ascii="Arial" w:hAnsi="Arial" w:cs="Arial"/>
          <w:sz w:val="20"/>
          <w:szCs w:val="20"/>
        </w:rPr>
        <w:t>.</w:t>
      </w:r>
      <w:r w:rsidRPr="00184BC5">
        <w:rPr>
          <w:rFonts w:ascii="Arial" w:hAnsi="Arial" w:cs="Arial"/>
          <w:sz w:val="20"/>
          <w:szCs w:val="20"/>
        </w:rPr>
        <w:t>G</w:t>
      </w:r>
      <w:r w:rsidR="004F65D9">
        <w:rPr>
          <w:rFonts w:ascii="Arial" w:hAnsi="Arial" w:cs="Arial"/>
          <w:sz w:val="20"/>
          <w:szCs w:val="20"/>
        </w:rPr>
        <w:t>.</w:t>
      </w:r>
      <w:r w:rsidRPr="00184BC5">
        <w:rPr>
          <w:rFonts w:ascii="Arial" w:hAnsi="Arial" w:cs="Arial"/>
          <w:sz w:val="20"/>
          <w:szCs w:val="20"/>
        </w:rPr>
        <w:t>, Herndon D</w:t>
      </w:r>
      <w:r w:rsidR="004F65D9">
        <w:rPr>
          <w:rFonts w:ascii="Arial" w:hAnsi="Arial" w:cs="Arial"/>
          <w:sz w:val="20"/>
          <w:szCs w:val="20"/>
        </w:rPr>
        <w:t>.</w:t>
      </w:r>
      <w:r w:rsidRPr="00184BC5">
        <w:rPr>
          <w:rFonts w:ascii="Arial" w:hAnsi="Arial" w:cs="Arial"/>
          <w:sz w:val="20"/>
          <w:szCs w:val="20"/>
        </w:rPr>
        <w:t>N</w:t>
      </w:r>
      <w:r w:rsidR="004F65D9">
        <w:rPr>
          <w:rFonts w:ascii="Arial" w:hAnsi="Arial" w:cs="Arial"/>
          <w:sz w:val="20"/>
          <w:szCs w:val="20"/>
        </w:rPr>
        <w:t>.</w:t>
      </w:r>
      <w:r w:rsidRPr="00184BC5">
        <w:rPr>
          <w:rFonts w:ascii="Arial" w:hAnsi="Arial" w:cs="Arial"/>
          <w:sz w:val="20"/>
          <w:szCs w:val="20"/>
        </w:rPr>
        <w:t>; for the</w:t>
      </w:r>
      <w:r w:rsidR="00770C82">
        <w:rPr>
          <w:rFonts w:ascii="Arial" w:hAnsi="Arial" w:cs="Arial"/>
          <w:sz w:val="20"/>
          <w:szCs w:val="20"/>
        </w:rPr>
        <w:t xml:space="preserve"> </w:t>
      </w:r>
      <w:r w:rsidRPr="00184BC5">
        <w:rPr>
          <w:rFonts w:ascii="Arial" w:hAnsi="Arial" w:cs="Arial"/>
          <w:sz w:val="20"/>
          <w:szCs w:val="20"/>
        </w:rPr>
        <w:t>Investigators of the Inflammation and the Host Response Glue Grant. Determination</w:t>
      </w:r>
      <w:r w:rsidR="00770C82">
        <w:rPr>
          <w:rFonts w:ascii="Arial" w:hAnsi="Arial" w:cs="Arial"/>
          <w:sz w:val="20"/>
          <w:szCs w:val="20"/>
        </w:rPr>
        <w:t xml:space="preserve"> </w:t>
      </w:r>
      <w:r w:rsidRPr="00184BC5">
        <w:rPr>
          <w:rFonts w:ascii="Arial" w:hAnsi="Arial" w:cs="Arial"/>
          <w:sz w:val="20"/>
          <w:szCs w:val="20"/>
        </w:rPr>
        <w:t xml:space="preserve">of Burn Patient Outcome by Large-Scale Quantitative Discovery Proteomics. </w:t>
      </w:r>
      <w:r w:rsidRPr="00770C82">
        <w:rPr>
          <w:rFonts w:ascii="Arial" w:hAnsi="Arial" w:cs="Arial"/>
          <w:i/>
          <w:sz w:val="20"/>
          <w:szCs w:val="20"/>
        </w:rPr>
        <w:t>Crit</w:t>
      </w:r>
      <w:r w:rsidR="00770C82" w:rsidRPr="00770C82">
        <w:rPr>
          <w:rFonts w:ascii="Arial" w:hAnsi="Arial" w:cs="Arial"/>
          <w:i/>
          <w:sz w:val="20"/>
          <w:szCs w:val="20"/>
        </w:rPr>
        <w:t xml:space="preserve"> </w:t>
      </w:r>
      <w:r w:rsidRPr="00770C82">
        <w:rPr>
          <w:rFonts w:ascii="Arial" w:hAnsi="Arial" w:cs="Arial"/>
          <w:i/>
          <w:sz w:val="20"/>
          <w:szCs w:val="20"/>
        </w:rPr>
        <w:t>Care Med</w:t>
      </w:r>
      <w:r w:rsidRPr="00184BC5">
        <w:rPr>
          <w:rFonts w:ascii="Arial" w:hAnsi="Arial" w:cs="Arial"/>
          <w:sz w:val="20"/>
          <w:szCs w:val="20"/>
        </w:rPr>
        <w:t>. 2013 Jun;41(6):1421-1434. PubMed PMID: 23507713; PubMed Central PMCID: PMC3660437.</w:t>
      </w:r>
    </w:p>
    <w:p w:rsidR="000B31E8" w:rsidRDefault="000B31E8" w:rsidP="000B31E8">
      <w:pPr>
        <w:pStyle w:val="PlainText"/>
        <w:rPr>
          <w:rFonts w:ascii="Arial" w:hAnsi="Arial" w:cs="Arial"/>
          <w:sz w:val="20"/>
          <w:szCs w:val="20"/>
        </w:rPr>
      </w:pPr>
    </w:p>
    <w:p w:rsidR="007C4C62" w:rsidRDefault="007C4C62" w:rsidP="000B31E8">
      <w:pPr>
        <w:pStyle w:val="PlainText"/>
        <w:rPr>
          <w:rFonts w:ascii="Arial" w:hAnsi="Arial" w:cs="Arial"/>
          <w:sz w:val="20"/>
          <w:szCs w:val="20"/>
        </w:rPr>
      </w:pPr>
    </w:p>
    <w:p w:rsidR="003C0851" w:rsidRPr="003C0851" w:rsidRDefault="000B31E8" w:rsidP="003C0851">
      <w:pPr>
        <w:shd w:val="clear" w:color="auto" w:fill="FFFFFF"/>
        <w:rPr>
          <w:rFonts w:ascii="Arial" w:hAnsi="Arial" w:cs="Arial"/>
        </w:rPr>
      </w:pPr>
      <w:r>
        <w:rPr>
          <w:rFonts w:ascii="Arial" w:hAnsi="Arial" w:cs="Arial"/>
        </w:rPr>
        <w:t xml:space="preserve">385)  </w:t>
      </w:r>
      <w:r w:rsidRPr="00184BC5">
        <w:rPr>
          <w:rFonts w:ascii="Arial" w:hAnsi="Arial" w:cs="Arial"/>
        </w:rPr>
        <w:t>Weinstein J</w:t>
      </w:r>
      <w:r w:rsidR="004F65D9">
        <w:rPr>
          <w:rFonts w:ascii="Arial" w:hAnsi="Arial" w:cs="Arial"/>
        </w:rPr>
        <w:t>.</w:t>
      </w:r>
      <w:r w:rsidRPr="00184BC5">
        <w:rPr>
          <w:rFonts w:ascii="Arial" w:hAnsi="Arial" w:cs="Arial"/>
        </w:rPr>
        <w:t>S</w:t>
      </w:r>
      <w:r w:rsidR="004F65D9">
        <w:rPr>
          <w:rFonts w:ascii="Arial" w:hAnsi="Arial" w:cs="Arial"/>
        </w:rPr>
        <w:t>.</w:t>
      </w:r>
      <w:r w:rsidRPr="00184BC5">
        <w:rPr>
          <w:rFonts w:ascii="Arial" w:hAnsi="Arial" w:cs="Arial"/>
        </w:rPr>
        <w:t>, Delano M</w:t>
      </w:r>
      <w:r w:rsidR="004F65D9">
        <w:rPr>
          <w:rFonts w:ascii="Arial" w:hAnsi="Arial" w:cs="Arial"/>
        </w:rPr>
        <w:t>.</w:t>
      </w:r>
      <w:r w:rsidRPr="00184BC5">
        <w:rPr>
          <w:rFonts w:ascii="Arial" w:hAnsi="Arial" w:cs="Arial"/>
        </w:rPr>
        <w:t>J</w:t>
      </w:r>
      <w:r w:rsidR="004F65D9">
        <w:rPr>
          <w:rFonts w:ascii="Arial" w:hAnsi="Arial" w:cs="Arial"/>
        </w:rPr>
        <w:t>.</w:t>
      </w:r>
      <w:r w:rsidRPr="00184BC5">
        <w:rPr>
          <w:rFonts w:ascii="Arial" w:hAnsi="Arial" w:cs="Arial"/>
        </w:rPr>
        <w:t>, Xu Y</w:t>
      </w:r>
      <w:r w:rsidR="004F65D9">
        <w:rPr>
          <w:rFonts w:ascii="Arial" w:hAnsi="Arial" w:cs="Arial"/>
        </w:rPr>
        <w:t>.</w:t>
      </w:r>
      <w:r w:rsidRPr="00184BC5">
        <w:rPr>
          <w:rFonts w:ascii="Arial" w:hAnsi="Arial" w:cs="Arial"/>
        </w:rPr>
        <w:t>, Kelly-Scumpia K</w:t>
      </w:r>
      <w:r w:rsidR="004F65D9">
        <w:rPr>
          <w:rFonts w:ascii="Arial" w:hAnsi="Arial" w:cs="Arial"/>
        </w:rPr>
        <w:t>.</w:t>
      </w:r>
      <w:r w:rsidRPr="00184BC5">
        <w:rPr>
          <w:rFonts w:ascii="Arial" w:hAnsi="Arial" w:cs="Arial"/>
        </w:rPr>
        <w:t>M</w:t>
      </w:r>
      <w:r w:rsidR="004F65D9">
        <w:rPr>
          <w:rFonts w:ascii="Arial" w:hAnsi="Arial" w:cs="Arial"/>
        </w:rPr>
        <w:t>.</w:t>
      </w:r>
      <w:r w:rsidRPr="00184BC5">
        <w:rPr>
          <w:rFonts w:ascii="Arial" w:hAnsi="Arial" w:cs="Arial"/>
        </w:rPr>
        <w:t>, Nacionales D</w:t>
      </w:r>
      <w:r w:rsidR="004F65D9">
        <w:rPr>
          <w:rFonts w:ascii="Arial" w:hAnsi="Arial" w:cs="Arial"/>
        </w:rPr>
        <w:t>.</w:t>
      </w:r>
      <w:r w:rsidRPr="00184BC5">
        <w:rPr>
          <w:rFonts w:ascii="Arial" w:hAnsi="Arial" w:cs="Arial"/>
        </w:rPr>
        <w:t>C</w:t>
      </w:r>
      <w:r w:rsidR="004F65D9">
        <w:rPr>
          <w:rFonts w:ascii="Arial" w:hAnsi="Arial" w:cs="Arial"/>
        </w:rPr>
        <w:t>.</w:t>
      </w:r>
      <w:r w:rsidRPr="00184BC5">
        <w:rPr>
          <w:rFonts w:ascii="Arial" w:hAnsi="Arial" w:cs="Arial"/>
        </w:rPr>
        <w:t>, Li Y</w:t>
      </w:r>
      <w:r w:rsidR="004F65D9">
        <w:rPr>
          <w:rFonts w:ascii="Arial" w:hAnsi="Arial" w:cs="Arial"/>
        </w:rPr>
        <w:t>.</w:t>
      </w:r>
      <w:r w:rsidRPr="00184BC5">
        <w:rPr>
          <w:rFonts w:ascii="Arial" w:hAnsi="Arial" w:cs="Arial"/>
        </w:rPr>
        <w:t>, Lee P</w:t>
      </w:r>
      <w:r w:rsidR="004F65D9">
        <w:rPr>
          <w:rFonts w:ascii="Arial" w:hAnsi="Arial" w:cs="Arial"/>
        </w:rPr>
        <w:t>.</w:t>
      </w:r>
      <w:r w:rsidRPr="00184BC5">
        <w:rPr>
          <w:rFonts w:ascii="Arial" w:hAnsi="Arial" w:cs="Arial"/>
        </w:rPr>
        <w:t>Y</w:t>
      </w:r>
      <w:r w:rsidR="004F65D9">
        <w:rPr>
          <w:rFonts w:ascii="Arial" w:hAnsi="Arial" w:cs="Arial"/>
        </w:rPr>
        <w:t>.</w:t>
      </w:r>
      <w:r w:rsidRPr="00184BC5">
        <w:rPr>
          <w:rFonts w:ascii="Arial" w:hAnsi="Arial" w:cs="Arial"/>
        </w:rPr>
        <w:t>, Scumpia P</w:t>
      </w:r>
      <w:r w:rsidR="004F65D9">
        <w:rPr>
          <w:rFonts w:ascii="Arial" w:hAnsi="Arial" w:cs="Arial"/>
        </w:rPr>
        <w:t>.</w:t>
      </w:r>
      <w:r w:rsidRPr="00184BC5">
        <w:rPr>
          <w:rFonts w:ascii="Arial" w:hAnsi="Arial" w:cs="Arial"/>
        </w:rPr>
        <w:t>O</w:t>
      </w:r>
      <w:r w:rsidR="004F65D9">
        <w:rPr>
          <w:rFonts w:ascii="Arial" w:hAnsi="Arial" w:cs="Arial"/>
        </w:rPr>
        <w:t>.</w:t>
      </w:r>
      <w:r w:rsidRPr="00184BC5">
        <w:rPr>
          <w:rFonts w:ascii="Arial" w:hAnsi="Arial" w:cs="Arial"/>
        </w:rPr>
        <w:t>, Yang L</w:t>
      </w:r>
      <w:r w:rsidR="004F65D9">
        <w:rPr>
          <w:rFonts w:ascii="Arial" w:hAnsi="Arial" w:cs="Arial"/>
        </w:rPr>
        <w:t>.</w:t>
      </w:r>
      <w:r w:rsidRPr="00184BC5">
        <w:rPr>
          <w:rFonts w:ascii="Arial" w:hAnsi="Arial" w:cs="Arial"/>
        </w:rPr>
        <w:t>, Sobel E</w:t>
      </w:r>
      <w:r w:rsidR="004F65D9">
        <w:rPr>
          <w:rFonts w:ascii="Arial" w:hAnsi="Arial" w:cs="Arial"/>
        </w:rPr>
        <w:t>.</w:t>
      </w:r>
      <w:r w:rsidRPr="00184BC5">
        <w:rPr>
          <w:rFonts w:ascii="Arial" w:hAnsi="Arial" w:cs="Arial"/>
        </w:rPr>
        <w:t xml:space="preserve">, </w:t>
      </w:r>
      <w:r w:rsidRPr="00770C82">
        <w:rPr>
          <w:rFonts w:ascii="Arial" w:hAnsi="Arial" w:cs="Arial"/>
          <w:b/>
        </w:rPr>
        <w:t>Moldawer L</w:t>
      </w:r>
      <w:r w:rsidR="004F65D9">
        <w:rPr>
          <w:rFonts w:ascii="Arial" w:hAnsi="Arial" w:cs="Arial"/>
          <w:b/>
        </w:rPr>
        <w:t>.</w:t>
      </w:r>
      <w:r w:rsidRPr="00770C82">
        <w:rPr>
          <w:rFonts w:ascii="Arial" w:hAnsi="Arial" w:cs="Arial"/>
          <w:b/>
        </w:rPr>
        <w:t>L</w:t>
      </w:r>
      <w:r w:rsidR="004F65D9">
        <w:rPr>
          <w:rFonts w:ascii="Arial" w:hAnsi="Arial" w:cs="Arial"/>
          <w:b/>
        </w:rPr>
        <w:t>.</w:t>
      </w:r>
      <w:r w:rsidRPr="00184BC5">
        <w:rPr>
          <w:rFonts w:ascii="Arial" w:hAnsi="Arial" w:cs="Arial"/>
        </w:rPr>
        <w:t>, Reeves W</w:t>
      </w:r>
      <w:r w:rsidR="004F65D9">
        <w:rPr>
          <w:rFonts w:ascii="Arial" w:hAnsi="Arial" w:cs="Arial"/>
        </w:rPr>
        <w:t>.</w:t>
      </w:r>
      <w:r w:rsidRPr="00184BC5">
        <w:rPr>
          <w:rFonts w:ascii="Arial" w:hAnsi="Arial" w:cs="Arial"/>
        </w:rPr>
        <w:t>H. Maintenance of anti-Sm/RNP</w:t>
      </w:r>
      <w:r w:rsidR="00770C82">
        <w:rPr>
          <w:rFonts w:ascii="Arial" w:hAnsi="Arial" w:cs="Arial"/>
        </w:rPr>
        <w:t xml:space="preserve"> </w:t>
      </w:r>
      <w:r w:rsidRPr="00184BC5">
        <w:rPr>
          <w:rFonts w:ascii="Arial" w:hAnsi="Arial" w:cs="Arial"/>
        </w:rPr>
        <w:t>autoantibody production by plasma cells residing in ectopic lymphoid tissue and</w:t>
      </w:r>
      <w:r w:rsidR="00770C82">
        <w:rPr>
          <w:rFonts w:ascii="Arial" w:hAnsi="Arial" w:cs="Arial"/>
        </w:rPr>
        <w:t xml:space="preserve"> </w:t>
      </w:r>
      <w:r w:rsidRPr="00184BC5">
        <w:rPr>
          <w:rFonts w:ascii="Arial" w:hAnsi="Arial" w:cs="Arial"/>
        </w:rPr>
        <w:t xml:space="preserve">bone marrow memory B cells. </w:t>
      </w:r>
      <w:r w:rsidRPr="00770C82">
        <w:rPr>
          <w:rFonts w:ascii="Arial" w:hAnsi="Arial" w:cs="Arial"/>
          <w:i/>
        </w:rPr>
        <w:t>J Immunol</w:t>
      </w:r>
      <w:r w:rsidRPr="00184BC5">
        <w:rPr>
          <w:rFonts w:ascii="Arial" w:hAnsi="Arial" w:cs="Arial"/>
        </w:rPr>
        <w:t>. 2013 Apr 15;190(8):3916-27. Epub 2013 Mar 18. PubMed PMID: 23509349; PubMed Central</w:t>
      </w:r>
      <w:r w:rsidR="00770C82">
        <w:rPr>
          <w:rFonts w:ascii="Arial" w:hAnsi="Arial" w:cs="Arial"/>
        </w:rPr>
        <w:t xml:space="preserve"> </w:t>
      </w:r>
      <w:r w:rsidRPr="00184BC5">
        <w:rPr>
          <w:rFonts w:ascii="Arial" w:hAnsi="Arial" w:cs="Arial"/>
        </w:rPr>
        <w:t>PMCID: PMC3622197.</w:t>
      </w:r>
      <w:r w:rsidR="003C0851">
        <w:rPr>
          <w:rFonts w:ascii="Arial" w:hAnsi="Arial" w:cs="Arial"/>
        </w:rPr>
        <w:t xml:space="preserve">  </w:t>
      </w:r>
      <w:r w:rsidR="003C0851" w:rsidRPr="003C0851">
        <w:rPr>
          <w:rFonts w:ascii="Arial" w:hAnsi="Arial" w:cs="Arial"/>
        </w:rPr>
        <w:t>PMCID:</w:t>
      </w:r>
      <w:r w:rsidR="003C0851">
        <w:rPr>
          <w:rFonts w:ascii="Arial" w:hAnsi="Arial" w:cs="Arial"/>
        </w:rPr>
        <w:t xml:space="preserve"> </w:t>
      </w:r>
      <w:r w:rsidR="003C0851" w:rsidRPr="003C0851">
        <w:rPr>
          <w:rFonts w:ascii="Arial" w:hAnsi="Arial" w:cs="Arial"/>
        </w:rPr>
        <w:t>PMC3622197</w:t>
      </w:r>
    </w:p>
    <w:p w:rsidR="000B31E8" w:rsidRDefault="000B31E8" w:rsidP="000B31E8">
      <w:pPr>
        <w:pStyle w:val="PlainText"/>
        <w:rPr>
          <w:rFonts w:ascii="Arial" w:hAnsi="Arial" w:cs="Arial"/>
          <w:sz w:val="20"/>
          <w:szCs w:val="20"/>
        </w:rPr>
      </w:pPr>
    </w:p>
    <w:p w:rsidR="007C4C62" w:rsidRDefault="007C4C62" w:rsidP="000B31E8">
      <w:pPr>
        <w:pStyle w:val="PlainText"/>
        <w:rPr>
          <w:rFonts w:ascii="Arial" w:hAnsi="Arial" w:cs="Arial"/>
          <w:sz w:val="20"/>
          <w:szCs w:val="20"/>
        </w:rPr>
      </w:pPr>
    </w:p>
    <w:p w:rsidR="000B31E8" w:rsidRPr="00184BC5" w:rsidRDefault="000B31E8" w:rsidP="000B31E8">
      <w:pPr>
        <w:pStyle w:val="PlainText"/>
        <w:rPr>
          <w:rFonts w:ascii="Arial" w:hAnsi="Arial" w:cs="Arial"/>
          <w:sz w:val="20"/>
          <w:szCs w:val="20"/>
        </w:rPr>
      </w:pPr>
      <w:r>
        <w:rPr>
          <w:rFonts w:ascii="Arial" w:hAnsi="Arial" w:cs="Arial"/>
          <w:sz w:val="20"/>
          <w:szCs w:val="20"/>
        </w:rPr>
        <w:t xml:space="preserve">386)  </w:t>
      </w:r>
      <w:r w:rsidRPr="00184BC5">
        <w:rPr>
          <w:rFonts w:ascii="Arial" w:hAnsi="Arial" w:cs="Arial"/>
          <w:sz w:val="20"/>
          <w:szCs w:val="20"/>
        </w:rPr>
        <w:t>Bihorac A</w:t>
      </w:r>
      <w:r w:rsidR="004F65D9">
        <w:rPr>
          <w:rFonts w:ascii="Arial" w:hAnsi="Arial" w:cs="Arial"/>
          <w:sz w:val="20"/>
          <w:szCs w:val="20"/>
        </w:rPr>
        <w:t>.</w:t>
      </w:r>
      <w:r w:rsidRPr="00184BC5">
        <w:rPr>
          <w:rFonts w:ascii="Arial" w:hAnsi="Arial" w:cs="Arial"/>
          <w:sz w:val="20"/>
          <w:szCs w:val="20"/>
        </w:rPr>
        <w:t>, Baslanti T</w:t>
      </w:r>
      <w:r w:rsidR="004F65D9">
        <w:rPr>
          <w:rFonts w:ascii="Arial" w:hAnsi="Arial" w:cs="Arial"/>
          <w:sz w:val="20"/>
          <w:szCs w:val="20"/>
        </w:rPr>
        <w:t>.</w:t>
      </w:r>
      <w:r w:rsidRPr="00184BC5">
        <w:rPr>
          <w:rFonts w:ascii="Arial" w:hAnsi="Arial" w:cs="Arial"/>
          <w:sz w:val="20"/>
          <w:szCs w:val="20"/>
        </w:rPr>
        <w:t>O</w:t>
      </w:r>
      <w:r w:rsidR="004F65D9">
        <w:rPr>
          <w:rFonts w:ascii="Arial" w:hAnsi="Arial" w:cs="Arial"/>
          <w:sz w:val="20"/>
          <w:szCs w:val="20"/>
        </w:rPr>
        <w:t>.</w:t>
      </w:r>
      <w:r w:rsidRPr="00184BC5">
        <w:rPr>
          <w:rFonts w:ascii="Arial" w:hAnsi="Arial" w:cs="Arial"/>
          <w:sz w:val="20"/>
          <w:szCs w:val="20"/>
        </w:rPr>
        <w:t>, Cuenca A</w:t>
      </w:r>
      <w:r w:rsidR="004F65D9">
        <w:rPr>
          <w:rFonts w:ascii="Arial" w:hAnsi="Arial" w:cs="Arial"/>
          <w:sz w:val="20"/>
          <w:szCs w:val="20"/>
        </w:rPr>
        <w:t>.</w:t>
      </w:r>
      <w:r w:rsidRPr="00184BC5">
        <w:rPr>
          <w:rFonts w:ascii="Arial" w:hAnsi="Arial" w:cs="Arial"/>
          <w:sz w:val="20"/>
          <w:szCs w:val="20"/>
        </w:rPr>
        <w:t>G</w:t>
      </w:r>
      <w:r w:rsidR="004F65D9">
        <w:rPr>
          <w:rFonts w:ascii="Arial" w:hAnsi="Arial" w:cs="Arial"/>
          <w:sz w:val="20"/>
          <w:szCs w:val="20"/>
        </w:rPr>
        <w:t>.</w:t>
      </w:r>
      <w:r w:rsidRPr="00184BC5">
        <w:rPr>
          <w:rFonts w:ascii="Arial" w:hAnsi="Arial" w:cs="Arial"/>
          <w:sz w:val="20"/>
          <w:szCs w:val="20"/>
        </w:rPr>
        <w:t>, Hobson C</w:t>
      </w:r>
      <w:r w:rsidR="004F65D9">
        <w:rPr>
          <w:rFonts w:ascii="Arial" w:hAnsi="Arial" w:cs="Arial"/>
          <w:sz w:val="20"/>
          <w:szCs w:val="20"/>
        </w:rPr>
        <w:t>.</w:t>
      </w:r>
      <w:r w:rsidRPr="00184BC5">
        <w:rPr>
          <w:rFonts w:ascii="Arial" w:hAnsi="Arial" w:cs="Arial"/>
          <w:sz w:val="20"/>
          <w:szCs w:val="20"/>
        </w:rPr>
        <w:t>E</w:t>
      </w:r>
      <w:r w:rsidR="004F65D9">
        <w:rPr>
          <w:rFonts w:ascii="Arial" w:hAnsi="Arial" w:cs="Arial"/>
          <w:sz w:val="20"/>
          <w:szCs w:val="20"/>
        </w:rPr>
        <w:t>.</w:t>
      </w:r>
      <w:r w:rsidRPr="00184BC5">
        <w:rPr>
          <w:rFonts w:ascii="Arial" w:hAnsi="Arial" w:cs="Arial"/>
          <w:sz w:val="20"/>
          <w:szCs w:val="20"/>
        </w:rPr>
        <w:t>, Ang D</w:t>
      </w:r>
      <w:r w:rsidR="004F65D9">
        <w:rPr>
          <w:rFonts w:ascii="Arial" w:hAnsi="Arial" w:cs="Arial"/>
          <w:sz w:val="20"/>
          <w:szCs w:val="20"/>
        </w:rPr>
        <w:t>.</w:t>
      </w:r>
      <w:r w:rsidRPr="00184BC5">
        <w:rPr>
          <w:rFonts w:ascii="Arial" w:hAnsi="Arial" w:cs="Arial"/>
          <w:sz w:val="20"/>
          <w:szCs w:val="20"/>
        </w:rPr>
        <w:t>, Efron P</w:t>
      </w:r>
      <w:r w:rsidR="004F65D9">
        <w:rPr>
          <w:rFonts w:ascii="Arial" w:hAnsi="Arial" w:cs="Arial"/>
          <w:sz w:val="20"/>
          <w:szCs w:val="20"/>
        </w:rPr>
        <w:t>.</w:t>
      </w:r>
      <w:r w:rsidRPr="00184BC5">
        <w:rPr>
          <w:rFonts w:ascii="Arial" w:hAnsi="Arial" w:cs="Arial"/>
          <w:sz w:val="20"/>
          <w:szCs w:val="20"/>
        </w:rPr>
        <w:t>A</w:t>
      </w:r>
      <w:r w:rsidR="004F65D9">
        <w:rPr>
          <w:rFonts w:ascii="Arial" w:hAnsi="Arial" w:cs="Arial"/>
          <w:sz w:val="20"/>
          <w:szCs w:val="20"/>
        </w:rPr>
        <w:t>.</w:t>
      </w:r>
      <w:r w:rsidRPr="00184BC5">
        <w:rPr>
          <w:rFonts w:ascii="Arial" w:hAnsi="Arial" w:cs="Arial"/>
          <w:sz w:val="20"/>
          <w:szCs w:val="20"/>
        </w:rPr>
        <w:t>, Maier R</w:t>
      </w:r>
      <w:r w:rsidR="004F65D9">
        <w:rPr>
          <w:rFonts w:ascii="Arial" w:hAnsi="Arial" w:cs="Arial"/>
          <w:sz w:val="20"/>
          <w:szCs w:val="20"/>
        </w:rPr>
        <w:t>.</w:t>
      </w:r>
      <w:r w:rsidRPr="00184BC5">
        <w:rPr>
          <w:rFonts w:ascii="Arial" w:hAnsi="Arial" w:cs="Arial"/>
          <w:sz w:val="20"/>
          <w:szCs w:val="20"/>
        </w:rPr>
        <w:t>V</w:t>
      </w:r>
      <w:r w:rsidR="004F65D9">
        <w:rPr>
          <w:rFonts w:ascii="Arial" w:hAnsi="Arial" w:cs="Arial"/>
          <w:sz w:val="20"/>
          <w:szCs w:val="20"/>
        </w:rPr>
        <w:t>.</w:t>
      </w:r>
      <w:r w:rsidRPr="00184BC5">
        <w:rPr>
          <w:rFonts w:ascii="Arial" w:hAnsi="Arial" w:cs="Arial"/>
          <w:sz w:val="20"/>
          <w:szCs w:val="20"/>
        </w:rPr>
        <w:t>, Moore</w:t>
      </w:r>
      <w:r w:rsidR="00770C82">
        <w:rPr>
          <w:rFonts w:ascii="Arial" w:hAnsi="Arial" w:cs="Arial"/>
          <w:sz w:val="20"/>
          <w:szCs w:val="20"/>
        </w:rPr>
        <w:t xml:space="preserve"> </w:t>
      </w:r>
      <w:r w:rsidRPr="00184BC5">
        <w:rPr>
          <w:rFonts w:ascii="Arial" w:hAnsi="Arial" w:cs="Arial"/>
          <w:sz w:val="20"/>
          <w:szCs w:val="20"/>
        </w:rPr>
        <w:t>F</w:t>
      </w:r>
      <w:r w:rsidR="004F65D9">
        <w:rPr>
          <w:rFonts w:ascii="Arial" w:hAnsi="Arial" w:cs="Arial"/>
          <w:sz w:val="20"/>
          <w:szCs w:val="20"/>
        </w:rPr>
        <w:t>.</w:t>
      </w:r>
      <w:r w:rsidRPr="00184BC5">
        <w:rPr>
          <w:rFonts w:ascii="Arial" w:hAnsi="Arial" w:cs="Arial"/>
          <w:sz w:val="20"/>
          <w:szCs w:val="20"/>
        </w:rPr>
        <w:t>A</w:t>
      </w:r>
      <w:r w:rsidR="004F65D9">
        <w:rPr>
          <w:rFonts w:ascii="Arial" w:hAnsi="Arial" w:cs="Arial"/>
          <w:sz w:val="20"/>
          <w:szCs w:val="20"/>
        </w:rPr>
        <w:t>.</w:t>
      </w:r>
      <w:r w:rsidRPr="00184BC5">
        <w:rPr>
          <w:rFonts w:ascii="Arial" w:hAnsi="Arial" w:cs="Arial"/>
          <w:sz w:val="20"/>
          <w:szCs w:val="20"/>
        </w:rPr>
        <w:t xml:space="preserve">, </w:t>
      </w:r>
      <w:r w:rsidRPr="00770C82">
        <w:rPr>
          <w:rFonts w:ascii="Arial" w:hAnsi="Arial" w:cs="Arial"/>
          <w:b/>
          <w:sz w:val="20"/>
          <w:szCs w:val="20"/>
        </w:rPr>
        <w:t>Moldawer L</w:t>
      </w:r>
      <w:r w:rsidR="004F65D9">
        <w:rPr>
          <w:rFonts w:ascii="Arial" w:hAnsi="Arial" w:cs="Arial"/>
          <w:b/>
          <w:sz w:val="20"/>
          <w:szCs w:val="20"/>
        </w:rPr>
        <w:t>.</w:t>
      </w:r>
      <w:r w:rsidRPr="00770C82">
        <w:rPr>
          <w:rFonts w:ascii="Arial" w:hAnsi="Arial" w:cs="Arial"/>
          <w:b/>
          <w:sz w:val="20"/>
          <w:szCs w:val="20"/>
        </w:rPr>
        <w:t>L</w:t>
      </w:r>
      <w:r w:rsidRPr="00184BC5">
        <w:rPr>
          <w:rFonts w:ascii="Arial" w:hAnsi="Arial" w:cs="Arial"/>
          <w:sz w:val="20"/>
          <w:szCs w:val="20"/>
        </w:rPr>
        <w:t>. Acute kidney injury is associated with early cytokine changes</w:t>
      </w:r>
      <w:r w:rsidR="00770C82">
        <w:rPr>
          <w:rFonts w:ascii="Arial" w:hAnsi="Arial" w:cs="Arial"/>
          <w:sz w:val="20"/>
          <w:szCs w:val="20"/>
        </w:rPr>
        <w:t xml:space="preserve"> </w:t>
      </w:r>
      <w:r w:rsidRPr="00184BC5">
        <w:rPr>
          <w:rFonts w:ascii="Arial" w:hAnsi="Arial" w:cs="Arial"/>
          <w:sz w:val="20"/>
          <w:szCs w:val="20"/>
        </w:rPr>
        <w:t xml:space="preserve">after trauma. </w:t>
      </w:r>
      <w:r w:rsidRPr="00770C82">
        <w:rPr>
          <w:rFonts w:ascii="Arial" w:hAnsi="Arial" w:cs="Arial"/>
          <w:i/>
          <w:sz w:val="20"/>
          <w:szCs w:val="20"/>
        </w:rPr>
        <w:t>J Trauma Acute Care Surg</w:t>
      </w:r>
      <w:r w:rsidRPr="00184BC5">
        <w:rPr>
          <w:rFonts w:ascii="Arial" w:hAnsi="Arial" w:cs="Arial"/>
          <w:sz w:val="20"/>
          <w:szCs w:val="20"/>
        </w:rPr>
        <w:t>. 2013 Apr;74(4):1005-13. PubMed PMID: 23511138.</w:t>
      </w:r>
      <w:r w:rsidR="003C0851">
        <w:rPr>
          <w:rFonts w:ascii="Arial" w:hAnsi="Arial" w:cs="Arial"/>
          <w:sz w:val="20"/>
          <w:szCs w:val="20"/>
        </w:rPr>
        <w:t xml:space="preserve">  </w:t>
      </w:r>
      <w:r w:rsidR="003C0851" w:rsidRPr="003C0851">
        <w:rPr>
          <w:rFonts w:ascii="Arial" w:hAnsi="Arial" w:cs="Arial"/>
          <w:sz w:val="20"/>
          <w:szCs w:val="20"/>
        </w:rPr>
        <w:t>PMCID: PMC3693855</w:t>
      </w:r>
    </w:p>
    <w:p w:rsidR="000B31E8" w:rsidRDefault="000B31E8" w:rsidP="000B31E8">
      <w:pPr>
        <w:pStyle w:val="PlainText"/>
        <w:rPr>
          <w:rFonts w:ascii="Arial" w:hAnsi="Arial" w:cs="Arial"/>
          <w:sz w:val="20"/>
          <w:szCs w:val="20"/>
        </w:rPr>
      </w:pPr>
    </w:p>
    <w:p w:rsidR="007C4C62" w:rsidRDefault="007C4C62" w:rsidP="000B31E8">
      <w:pPr>
        <w:pStyle w:val="PlainText"/>
        <w:rPr>
          <w:rFonts w:ascii="Arial" w:hAnsi="Arial" w:cs="Arial"/>
          <w:sz w:val="20"/>
          <w:szCs w:val="20"/>
        </w:rPr>
      </w:pPr>
    </w:p>
    <w:p w:rsidR="00977EE2" w:rsidRPr="004B6019" w:rsidRDefault="00977EE2" w:rsidP="00977EE2">
      <w:pPr>
        <w:pStyle w:val="PlainText"/>
        <w:rPr>
          <w:rFonts w:ascii="Arial" w:hAnsi="Arial" w:cs="Arial"/>
          <w:sz w:val="20"/>
          <w:szCs w:val="20"/>
        </w:rPr>
      </w:pPr>
      <w:r>
        <w:rPr>
          <w:rFonts w:ascii="Arial" w:hAnsi="Arial" w:cs="Arial"/>
          <w:sz w:val="20"/>
          <w:szCs w:val="20"/>
        </w:rPr>
        <w:t xml:space="preserve">387)  </w:t>
      </w:r>
      <w:r w:rsidRPr="004B6019">
        <w:rPr>
          <w:rFonts w:ascii="Arial" w:hAnsi="Arial" w:cs="Arial"/>
          <w:sz w:val="20"/>
          <w:szCs w:val="20"/>
        </w:rPr>
        <w:t>Gentile L</w:t>
      </w:r>
      <w:r>
        <w:rPr>
          <w:rFonts w:ascii="Arial" w:hAnsi="Arial" w:cs="Arial"/>
          <w:sz w:val="20"/>
          <w:szCs w:val="20"/>
        </w:rPr>
        <w:t>.</w:t>
      </w:r>
      <w:r w:rsidRPr="004B6019">
        <w:rPr>
          <w:rFonts w:ascii="Arial" w:hAnsi="Arial" w:cs="Arial"/>
          <w:sz w:val="20"/>
          <w:szCs w:val="20"/>
        </w:rPr>
        <w:t>F</w:t>
      </w:r>
      <w:r>
        <w:rPr>
          <w:rFonts w:ascii="Arial" w:hAnsi="Arial" w:cs="Arial"/>
          <w:sz w:val="20"/>
          <w:szCs w:val="20"/>
        </w:rPr>
        <w:t>.</w:t>
      </w:r>
      <w:r w:rsidRPr="004B6019">
        <w:rPr>
          <w:rFonts w:ascii="Arial" w:hAnsi="Arial" w:cs="Arial"/>
          <w:sz w:val="20"/>
          <w:szCs w:val="20"/>
        </w:rPr>
        <w:t>, Cuenca A</w:t>
      </w:r>
      <w:r>
        <w:rPr>
          <w:rFonts w:ascii="Arial" w:hAnsi="Arial" w:cs="Arial"/>
          <w:sz w:val="20"/>
          <w:szCs w:val="20"/>
        </w:rPr>
        <w:t>.</w:t>
      </w:r>
      <w:r w:rsidRPr="004B6019">
        <w:rPr>
          <w:rFonts w:ascii="Arial" w:hAnsi="Arial" w:cs="Arial"/>
          <w:sz w:val="20"/>
          <w:szCs w:val="20"/>
        </w:rPr>
        <w:t>G</w:t>
      </w:r>
      <w:r>
        <w:rPr>
          <w:rFonts w:ascii="Arial" w:hAnsi="Arial" w:cs="Arial"/>
          <w:sz w:val="20"/>
          <w:szCs w:val="20"/>
        </w:rPr>
        <w:t>.</w:t>
      </w:r>
      <w:r w:rsidRPr="004B6019">
        <w:rPr>
          <w:rFonts w:ascii="Arial" w:hAnsi="Arial" w:cs="Arial"/>
          <w:sz w:val="20"/>
          <w:szCs w:val="20"/>
        </w:rPr>
        <w:t>, Vanzant E</w:t>
      </w:r>
      <w:r>
        <w:rPr>
          <w:rFonts w:ascii="Arial" w:hAnsi="Arial" w:cs="Arial"/>
          <w:sz w:val="20"/>
          <w:szCs w:val="20"/>
        </w:rPr>
        <w:t>.</w:t>
      </w:r>
      <w:r w:rsidRPr="004B6019">
        <w:rPr>
          <w:rFonts w:ascii="Arial" w:hAnsi="Arial" w:cs="Arial"/>
          <w:sz w:val="20"/>
          <w:szCs w:val="20"/>
        </w:rPr>
        <w:t>L</w:t>
      </w:r>
      <w:r>
        <w:rPr>
          <w:rFonts w:ascii="Arial" w:hAnsi="Arial" w:cs="Arial"/>
          <w:sz w:val="20"/>
          <w:szCs w:val="20"/>
        </w:rPr>
        <w:t>.</w:t>
      </w:r>
      <w:r w:rsidRPr="004B6019">
        <w:rPr>
          <w:rFonts w:ascii="Arial" w:hAnsi="Arial" w:cs="Arial"/>
          <w:sz w:val="20"/>
          <w:szCs w:val="20"/>
        </w:rPr>
        <w:t>, Efron P</w:t>
      </w:r>
      <w:r>
        <w:rPr>
          <w:rFonts w:ascii="Arial" w:hAnsi="Arial" w:cs="Arial"/>
          <w:sz w:val="20"/>
          <w:szCs w:val="20"/>
        </w:rPr>
        <w:t>.</w:t>
      </w:r>
      <w:r w:rsidRPr="004B6019">
        <w:rPr>
          <w:rFonts w:ascii="Arial" w:hAnsi="Arial" w:cs="Arial"/>
          <w:sz w:val="20"/>
          <w:szCs w:val="20"/>
        </w:rPr>
        <w:t>A</w:t>
      </w:r>
      <w:r>
        <w:rPr>
          <w:rFonts w:ascii="Arial" w:hAnsi="Arial" w:cs="Arial"/>
          <w:sz w:val="20"/>
          <w:szCs w:val="20"/>
        </w:rPr>
        <w:t>.</w:t>
      </w:r>
      <w:r w:rsidRPr="004B6019">
        <w:rPr>
          <w:rFonts w:ascii="Arial" w:hAnsi="Arial" w:cs="Arial"/>
          <w:sz w:val="20"/>
          <w:szCs w:val="20"/>
        </w:rPr>
        <w:t>, McKinley B</w:t>
      </w:r>
      <w:r>
        <w:rPr>
          <w:rFonts w:ascii="Arial" w:hAnsi="Arial" w:cs="Arial"/>
          <w:sz w:val="20"/>
          <w:szCs w:val="20"/>
        </w:rPr>
        <w:t>.</w:t>
      </w:r>
      <w:r w:rsidRPr="004B6019">
        <w:rPr>
          <w:rFonts w:ascii="Arial" w:hAnsi="Arial" w:cs="Arial"/>
          <w:sz w:val="20"/>
          <w:szCs w:val="20"/>
        </w:rPr>
        <w:t>, Moore F</w:t>
      </w:r>
      <w:r>
        <w:rPr>
          <w:rFonts w:ascii="Arial" w:hAnsi="Arial" w:cs="Arial"/>
          <w:sz w:val="20"/>
          <w:szCs w:val="20"/>
        </w:rPr>
        <w:t>.</w:t>
      </w:r>
      <w:r w:rsidRPr="004B6019">
        <w:rPr>
          <w:rFonts w:ascii="Arial" w:hAnsi="Arial" w:cs="Arial"/>
          <w:sz w:val="20"/>
          <w:szCs w:val="20"/>
        </w:rPr>
        <w:t xml:space="preserve">, </w:t>
      </w:r>
      <w:r w:rsidRPr="00977EE2">
        <w:rPr>
          <w:rFonts w:ascii="Arial" w:hAnsi="Arial" w:cs="Arial"/>
          <w:b/>
          <w:sz w:val="20"/>
          <w:szCs w:val="20"/>
        </w:rPr>
        <w:t>Moldawer L.L</w:t>
      </w:r>
      <w:r w:rsidRPr="004B6019">
        <w:rPr>
          <w:rFonts w:ascii="Arial" w:hAnsi="Arial" w:cs="Arial"/>
          <w:sz w:val="20"/>
          <w:szCs w:val="20"/>
        </w:rPr>
        <w:t>.</w:t>
      </w:r>
    </w:p>
    <w:p w:rsidR="004B6019" w:rsidRPr="004B6019" w:rsidRDefault="004B6019" w:rsidP="004B6019">
      <w:pPr>
        <w:pStyle w:val="PlainText"/>
        <w:rPr>
          <w:rFonts w:ascii="Arial" w:hAnsi="Arial" w:cs="Arial"/>
          <w:sz w:val="20"/>
          <w:szCs w:val="20"/>
        </w:rPr>
      </w:pPr>
      <w:r w:rsidRPr="004B6019">
        <w:rPr>
          <w:rFonts w:ascii="Arial" w:hAnsi="Arial" w:cs="Arial"/>
          <w:sz w:val="20"/>
          <w:szCs w:val="20"/>
        </w:rPr>
        <w:t>Is there value in plasma cytokine measurements in patients with severe trauma and sepsis?</w:t>
      </w:r>
      <w:r w:rsidR="00977EE2">
        <w:rPr>
          <w:rFonts w:ascii="Arial" w:hAnsi="Arial" w:cs="Arial"/>
          <w:sz w:val="20"/>
          <w:szCs w:val="20"/>
        </w:rPr>
        <w:t xml:space="preserve">  </w:t>
      </w:r>
      <w:r w:rsidRPr="00977EE2">
        <w:rPr>
          <w:rFonts w:ascii="Arial" w:hAnsi="Arial" w:cs="Arial"/>
          <w:i/>
          <w:sz w:val="20"/>
          <w:szCs w:val="20"/>
        </w:rPr>
        <w:t>Methods</w:t>
      </w:r>
      <w:r w:rsidRPr="004B6019">
        <w:rPr>
          <w:rFonts w:ascii="Arial" w:hAnsi="Arial" w:cs="Arial"/>
          <w:sz w:val="20"/>
          <w:szCs w:val="20"/>
        </w:rPr>
        <w:t>. 2013 May 15;61(1):3-9. Epub 2013 May 11. Review.</w:t>
      </w:r>
      <w:r w:rsidR="003C0851">
        <w:rPr>
          <w:rFonts w:ascii="Arial" w:hAnsi="Arial" w:cs="Arial"/>
          <w:sz w:val="20"/>
          <w:szCs w:val="20"/>
        </w:rPr>
        <w:t xml:space="preserve">  </w:t>
      </w:r>
      <w:r w:rsidR="003C0851" w:rsidRPr="003C0851">
        <w:rPr>
          <w:rFonts w:ascii="Arial" w:hAnsi="Arial" w:cs="Arial"/>
          <w:sz w:val="20"/>
          <w:szCs w:val="20"/>
        </w:rPr>
        <w:t>PMCID: PMC3683386</w:t>
      </w:r>
    </w:p>
    <w:p w:rsidR="00977EE2" w:rsidRDefault="00977EE2" w:rsidP="00977EE2">
      <w:pPr>
        <w:pStyle w:val="PlainText"/>
        <w:rPr>
          <w:rFonts w:ascii="Arial" w:hAnsi="Arial" w:cs="Arial"/>
          <w:sz w:val="20"/>
          <w:szCs w:val="20"/>
        </w:rPr>
      </w:pPr>
    </w:p>
    <w:p w:rsidR="007C4C62" w:rsidRDefault="007C4C62" w:rsidP="00977EE2">
      <w:pPr>
        <w:pStyle w:val="PlainText"/>
        <w:rPr>
          <w:rFonts w:ascii="Arial" w:hAnsi="Arial" w:cs="Arial"/>
          <w:sz w:val="20"/>
          <w:szCs w:val="20"/>
        </w:rPr>
      </w:pPr>
    </w:p>
    <w:p w:rsidR="00977EE2" w:rsidRPr="004B6019" w:rsidRDefault="00977EE2" w:rsidP="00977EE2">
      <w:pPr>
        <w:pStyle w:val="PlainText"/>
        <w:rPr>
          <w:rFonts w:ascii="Arial" w:hAnsi="Arial" w:cs="Arial"/>
          <w:sz w:val="20"/>
          <w:szCs w:val="20"/>
        </w:rPr>
      </w:pPr>
      <w:r>
        <w:rPr>
          <w:rFonts w:ascii="Arial" w:hAnsi="Arial" w:cs="Arial"/>
          <w:sz w:val="20"/>
          <w:szCs w:val="20"/>
        </w:rPr>
        <w:t xml:space="preserve">388)  </w:t>
      </w:r>
      <w:r w:rsidRPr="004B6019">
        <w:rPr>
          <w:rFonts w:ascii="Arial" w:hAnsi="Arial" w:cs="Arial"/>
          <w:sz w:val="20"/>
          <w:szCs w:val="20"/>
        </w:rPr>
        <w:t>Nacionales D</w:t>
      </w:r>
      <w:r>
        <w:rPr>
          <w:rFonts w:ascii="Arial" w:hAnsi="Arial" w:cs="Arial"/>
          <w:sz w:val="20"/>
          <w:szCs w:val="20"/>
        </w:rPr>
        <w:t>.</w:t>
      </w:r>
      <w:r w:rsidRPr="004B6019">
        <w:rPr>
          <w:rFonts w:ascii="Arial" w:hAnsi="Arial" w:cs="Arial"/>
          <w:sz w:val="20"/>
          <w:szCs w:val="20"/>
        </w:rPr>
        <w:t>C</w:t>
      </w:r>
      <w:r>
        <w:rPr>
          <w:rFonts w:ascii="Arial" w:hAnsi="Arial" w:cs="Arial"/>
          <w:sz w:val="20"/>
          <w:szCs w:val="20"/>
        </w:rPr>
        <w:t>.</w:t>
      </w:r>
      <w:r w:rsidRPr="004B6019">
        <w:rPr>
          <w:rFonts w:ascii="Arial" w:hAnsi="Arial" w:cs="Arial"/>
          <w:sz w:val="20"/>
          <w:szCs w:val="20"/>
        </w:rPr>
        <w:t>, Gentile L</w:t>
      </w:r>
      <w:r>
        <w:rPr>
          <w:rFonts w:ascii="Arial" w:hAnsi="Arial" w:cs="Arial"/>
          <w:sz w:val="20"/>
          <w:szCs w:val="20"/>
        </w:rPr>
        <w:t>.</w:t>
      </w:r>
      <w:r w:rsidRPr="004B6019">
        <w:rPr>
          <w:rFonts w:ascii="Arial" w:hAnsi="Arial" w:cs="Arial"/>
          <w:sz w:val="20"/>
          <w:szCs w:val="20"/>
        </w:rPr>
        <w:t>F</w:t>
      </w:r>
      <w:r>
        <w:rPr>
          <w:rFonts w:ascii="Arial" w:hAnsi="Arial" w:cs="Arial"/>
          <w:sz w:val="20"/>
          <w:szCs w:val="20"/>
        </w:rPr>
        <w:t>.</w:t>
      </w:r>
      <w:r w:rsidRPr="004B6019">
        <w:rPr>
          <w:rFonts w:ascii="Arial" w:hAnsi="Arial" w:cs="Arial"/>
          <w:sz w:val="20"/>
          <w:szCs w:val="20"/>
        </w:rPr>
        <w:t>, Vanzant E</w:t>
      </w:r>
      <w:r>
        <w:rPr>
          <w:rFonts w:ascii="Arial" w:hAnsi="Arial" w:cs="Arial"/>
          <w:sz w:val="20"/>
          <w:szCs w:val="20"/>
        </w:rPr>
        <w:t>.</w:t>
      </w:r>
      <w:r w:rsidRPr="004B6019">
        <w:rPr>
          <w:rFonts w:ascii="Arial" w:hAnsi="Arial" w:cs="Arial"/>
          <w:sz w:val="20"/>
          <w:szCs w:val="20"/>
        </w:rPr>
        <w:t>, Lopez M</w:t>
      </w:r>
      <w:r>
        <w:rPr>
          <w:rFonts w:ascii="Arial" w:hAnsi="Arial" w:cs="Arial"/>
          <w:sz w:val="20"/>
          <w:szCs w:val="20"/>
        </w:rPr>
        <w:t>.</w:t>
      </w:r>
      <w:r w:rsidRPr="004B6019">
        <w:rPr>
          <w:rFonts w:ascii="Arial" w:hAnsi="Arial" w:cs="Arial"/>
          <w:sz w:val="20"/>
          <w:szCs w:val="20"/>
        </w:rPr>
        <w:t>C</w:t>
      </w:r>
      <w:r>
        <w:rPr>
          <w:rFonts w:ascii="Arial" w:hAnsi="Arial" w:cs="Arial"/>
          <w:sz w:val="20"/>
          <w:szCs w:val="20"/>
        </w:rPr>
        <w:t>.</w:t>
      </w:r>
      <w:r w:rsidRPr="004B6019">
        <w:rPr>
          <w:rFonts w:ascii="Arial" w:hAnsi="Arial" w:cs="Arial"/>
          <w:sz w:val="20"/>
          <w:szCs w:val="20"/>
        </w:rPr>
        <w:t>, Cuenca A</w:t>
      </w:r>
      <w:r>
        <w:rPr>
          <w:rFonts w:ascii="Arial" w:hAnsi="Arial" w:cs="Arial"/>
          <w:sz w:val="20"/>
          <w:szCs w:val="20"/>
        </w:rPr>
        <w:t>.</w:t>
      </w:r>
      <w:r w:rsidRPr="004B6019">
        <w:rPr>
          <w:rFonts w:ascii="Arial" w:hAnsi="Arial" w:cs="Arial"/>
          <w:sz w:val="20"/>
          <w:szCs w:val="20"/>
        </w:rPr>
        <w:t>, Cuenca A</w:t>
      </w:r>
      <w:r>
        <w:rPr>
          <w:rFonts w:ascii="Arial" w:hAnsi="Arial" w:cs="Arial"/>
          <w:sz w:val="20"/>
          <w:szCs w:val="20"/>
        </w:rPr>
        <w:t>.</w:t>
      </w:r>
      <w:r w:rsidRPr="004B6019">
        <w:rPr>
          <w:rFonts w:ascii="Arial" w:hAnsi="Arial" w:cs="Arial"/>
          <w:sz w:val="20"/>
          <w:szCs w:val="20"/>
        </w:rPr>
        <w:t>G</w:t>
      </w:r>
      <w:r>
        <w:rPr>
          <w:rFonts w:ascii="Arial" w:hAnsi="Arial" w:cs="Arial"/>
          <w:sz w:val="20"/>
          <w:szCs w:val="20"/>
        </w:rPr>
        <w:t>.</w:t>
      </w:r>
      <w:r w:rsidRPr="004B6019">
        <w:rPr>
          <w:rFonts w:ascii="Arial" w:hAnsi="Arial" w:cs="Arial"/>
          <w:sz w:val="20"/>
          <w:szCs w:val="20"/>
        </w:rPr>
        <w:t>, Ungaro R</w:t>
      </w:r>
      <w:r>
        <w:rPr>
          <w:rFonts w:ascii="Arial" w:hAnsi="Arial" w:cs="Arial"/>
          <w:sz w:val="20"/>
          <w:szCs w:val="20"/>
        </w:rPr>
        <w:t>.</w:t>
      </w:r>
      <w:r w:rsidRPr="004B6019">
        <w:rPr>
          <w:rFonts w:ascii="Arial" w:hAnsi="Arial" w:cs="Arial"/>
          <w:sz w:val="20"/>
          <w:szCs w:val="20"/>
        </w:rPr>
        <w:t>, Li Y</w:t>
      </w:r>
      <w:r>
        <w:rPr>
          <w:rFonts w:ascii="Arial" w:hAnsi="Arial" w:cs="Arial"/>
          <w:sz w:val="20"/>
          <w:szCs w:val="20"/>
        </w:rPr>
        <w:t>.</w:t>
      </w:r>
      <w:r w:rsidRPr="004B6019">
        <w:rPr>
          <w:rFonts w:ascii="Arial" w:hAnsi="Arial" w:cs="Arial"/>
          <w:sz w:val="20"/>
          <w:szCs w:val="20"/>
        </w:rPr>
        <w:t>, Baslanti T</w:t>
      </w:r>
      <w:r>
        <w:rPr>
          <w:rFonts w:ascii="Arial" w:hAnsi="Arial" w:cs="Arial"/>
          <w:sz w:val="20"/>
          <w:szCs w:val="20"/>
        </w:rPr>
        <w:t>.</w:t>
      </w:r>
      <w:r w:rsidRPr="004B6019">
        <w:rPr>
          <w:rFonts w:ascii="Arial" w:hAnsi="Arial" w:cs="Arial"/>
          <w:sz w:val="20"/>
          <w:szCs w:val="20"/>
        </w:rPr>
        <w:t>O</w:t>
      </w:r>
      <w:r>
        <w:rPr>
          <w:rFonts w:ascii="Arial" w:hAnsi="Arial" w:cs="Arial"/>
          <w:sz w:val="20"/>
          <w:szCs w:val="20"/>
        </w:rPr>
        <w:t>.</w:t>
      </w:r>
      <w:r w:rsidRPr="004B6019">
        <w:rPr>
          <w:rFonts w:ascii="Arial" w:hAnsi="Arial" w:cs="Arial"/>
          <w:sz w:val="20"/>
          <w:szCs w:val="20"/>
        </w:rPr>
        <w:t>, Bihorac A</w:t>
      </w:r>
      <w:r>
        <w:rPr>
          <w:rFonts w:ascii="Arial" w:hAnsi="Arial" w:cs="Arial"/>
          <w:sz w:val="20"/>
          <w:szCs w:val="20"/>
        </w:rPr>
        <w:t>.</w:t>
      </w:r>
      <w:r w:rsidRPr="004B6019">
        <w:rPr>
          <w:rFonts w:ascii="Arial" w:hAnsi="Arial" w:cs="Arial"/>
          <w:sz w:val="20"/>
          <w:szCs w:val="20"/>
        </w:rPr>
        <w:t>, Moore F</w:t>
      </w:r>
      <w:r>
        <w:rPr>
          <w:rFonts w:ascii="Arial" w:hAnsi="Arial" w:cs="Arial"/>
          <w:sz w:val="20"/>
          <w:szCs w:val="20"/>
        </w:rPr>
        <w:t>.</w:t>
      </w:r>
      <w:r w:rsidRPr="004B6019">
        <w:rPr>
          <w:rFonts w:ascii="Arial" w:hAnsi="Arial" w:cs="Arial"/>
          <w:sz w:val="20"/>
          <w:szCs w:val="20"/>
        </w:rPr>
        <w:t>A</w:t>
      </w:r>
      <w:r>
        <w:rPr>
          <w:rFonts w:ascii="Arial" w:hAnsi="Arial" w:cs="Arial"/>
          <w:sz w:val="20"/>
          <w:szCs w:val="20"/>
        </w:rPr>
        <w:t>.</w:t>
      </w:r>
      <w:r w:rsidRPr="004B6019">
        <w:rPr>
          <w:rFonts w:ascii="Arial" w:hAnsi="Arial" w:cs="Arial"/>
          <w:sz w:val="20"/>
          <w:szCs w:val="20"/>
        </w:rPr>
        <w:t>, Baker H</w:t>
      </w:r>
      <w:r>
        <w:rPr>
          <w:rFonts w:ascii="Arial" w:hAnsi="Arial" w:cs="Arial"/>
          <w:sz w:val="20"/>
          <w:szCs w:val="20"/>
        </w:rPr>
        <w:t>.</w:t>
      </w:r>
      <w:r w:rsidRPr="004B6019">
        <w:rPr>
          <w:rFonts w:ascii="Arial" w:hAnsi="Arial" w:cs="Arial"/>
          <w:sz w:val="20"/>
          <w:szCs w:val="20"/>
        </w:rPr>
        <w:t>V</w:t>
      </w:r>
      <w:r>
        <w:rPr>
          <w:rFonts w:ascii="Arial" w:hAnsi="Arial" w:cs="Arial"/>
          <w:sz w:val="20"/>
          <w:szCs w:val="20"/>
        </w:rPr>
        <w:t>.</w:t>
      </w:r>
      <w:r w:rsidRPr="004B6019">
        <w:rPr>
          <w:rFonts w:ascii="Arial" w:hAnsi="Arial" w:cs="Arial"/>
          <w:sz w:val="20"/>
          <w:szCs w:val="20"/>
        </w:rPr>
        <w:t>, Leeuwenburgh C</w:t>
      </w:r>
      <w:r>
        <w:rPr>
          <w:rFonts w:ascii="Arial" w:hAnsi="Arial" w:cs="Arial"/>
          <w:sz w:val="20"/>
          <w:szCs w:val="20"/>
        </w:rPr>
        <w:t>.</w:t>
      </w:r>
      <w:r w:rsidRPr="004B6019">
        <w:rPr>
          <w:rFonts w:ascii="Arial" w:hAnsi="Arial" w:cs="Arial"/>
          <w:sz w:val="20"/>
          <w:szCs w:val="20"/>
        </w:rPr>
        <w:t xml:space="preserve">, </w:t>
      </w:r>
      <w:r w:rsidRPr="00977EE2">
        <w:rPr>
          <w:rFonts w:ascii="Arial" w:hAnsi="Arial" w:cs="Arial"/>
          <w:b/>
          <w:sz w:val="20"/>
          <w:szCs w:val="20"/>
        </w:rPr>
        <w:t>Moldawer L.L.,</w:t>
      </w:r>
      <w:r w:rsidRPr="004B6019">
        <w:rPr>
          <w:rFonts w:ascii="Arial" w:hAnsi="Arial" w:cs="Arial"/>
          <w:sz w:val="20"/>
          <w:szCs w:val="20"/>
        </w:rPr>
        <w:t xml:space="preserve"> Efron P</w:t>
      </w:r>
      <w:r>
        <w:rPr>
          <w:rFonts w:ascii="Arial" w:hAnsi="Arial" w:cs="Arial"/>
          <w:sz w:val="20"/>
          <w:szCs w:val="20"/>
        </w:rPr>
        <w:t>.</w:t>
      </w:r>
      <w:r w:rsidRPr="004B6019">
        <w:rPr>
          <w:rFonts w:ascii="Arial" w:hAnsi="Arial" w:cs="Arial"/>
          <w:sz w:val="20"/>
          <w:szCs w:val="20"/>
        </w:rPr>
        <w:t>A.</w:t>
      </w:r>
    </w:p>
    <w:p w:rsidR="00977EE2" w:rsidRDefault="00977EE2" w:rsidP="00977EE2">
      <w:pPr>
        <w:pStyle w:val="PlainText"/>
        <w:rPr>
          <w:rFonts w:ascii="Arial" w:hAnsi="Arial" w:cs="Arial"/>
          <w:sz w:val="20"/>
          <w:szCs w:val="20"/>
        </w:rPr>
      </w:pPr>
      <w:r w:rsidRPr="004B6019">
        <w:rPr>
          <w:rFonts w:ascii="Arial" w:hAnsi="Arial" w:cs="Arial"/>
          <w:sz w:val="20"/>
          <w:szCs w:val="20"/>
        </w:rPr>
        <w:t>Aged mice are unable to mount an effective myeloid response to sepsis.</w:t>
      </w:r>
      <w:r>
        <w:rPr>
          <w:rFonts w:ascii="Arial" w:hAnsi="Arial" w:cs="Arial"/>
          <w:sz w:val="20"/>
          <w:szCs w:val="20"/>
        </w:rPr>
        <w:t xml:space="preserve"> </w:t>
      </w:r>
      <w:r w:rsidRPr="00977EE2">
        <w:rPr>
          <w:rFonts w:ascii="Arial" w:hAnsi="Arial" w:cs="Arial"/>
          <w:i/>
          <w:sz w:val="20"/>
          <w:szCs w:val="20"/>
        </w:rPr>
        <w:t>J Immunol</w:t>
      </w:r>
      <w:r w:rsidRPr="004B6019">
        <w:rPr>
          <w:rFonts w:ascii="Arial" w:hAnsi="Arial" w:cs="Arial"/>
          <w:sz w:val="20"/>
          <w:szCs w:val="20"/>
        </w:rPr>
        <w:t>. 2014 Jan 15;192(2):612-22.</w:t>
      </w:r>
      <w:r>
        <w:rPr>
          <w:rFonts w:ascii="Arial" w:hAnsi="Arial" w:cs="Arial"/>
          <w:sz w:val="20"/>
          <w:szCs w:val="20"/>
        </w:rPr>
        <w:t xml:space="preserve"> Epub 2013 Dec 13.  </w:t>
      </w:r>
      <w:r w:rsidRPr="004B6019">
        <w:rPr>
          <w:rFonts w:ascii="Arial" w:hAnsi="Arial" w:cs="Arial"/>
          <w:sz w:val="20"/>
          <w:szCs w:val="20"/>
        </w:rPr>
        <w:t>PMID:</w:t>
      </w:r>
      <w:r>
        <w:rPr>
          <w:rFonts w:ascii="Arial" w:hAnsi="Arial" w:cs="Arial"/>
          <w:sz w:val="20"/>
          <w:szCs w:val="20"/>
        </w:rPr>
        <w:t xml:space="preserve"> </w:t>
      </w:r>
      <w:r w:rsidRPr="004B6019">
        <w:rPr>
          <w:rFonts w:ascii="Arial" w:hAnsi="Arial" w:cs="Arial"/>
          <w:sz w:val="20"/>
          <w:szCs w:val="20"/>
        </w:rPr>
        <w:t xml:space="preserve"> 24337739</w:t>
      </w:r>
      <w:r w:rsidR="0041289F">
        <w:rPr>
          <w:rFonts w:ascii="Arial" w:hAnsi="Arial" w:cs="Arial"/>
          <w:sz w:val="20"/>
          <w:szCs w:val="20"/>
        </w:rPr>
        <w:t>, PM</w:t>
      </w:r>
      <w:r w:rsidR="0041289F" w:rsidRPr="0041289F">
        <w:rPr>
          <w:rFonts w:ascii="Arial" w:hAnsi="Arial" w:cs="Arial"/>
          <w:sz w:val="20"/>
          <w:szCs w:val="20"/>
        </w:rPr>
        <w:t>CID: PMC3884685</w:t>
      </w:r>
    </w:p>
    <w:p w:rsidR="00977EE2" w:rsidRDefault="00977EE2" w:rsidP="00977EE2">
      <w:pPr>
        <w:pStyle w:val="PlainText"/>
        <w:rPr>
          <w:rFonts w:ascii="Arial" w:hAnsi="Arial" w:cs="Arial"/>
          <w:sz w:val="20"/>
          <w:szCs w:val="20"/>
        </w:rPr>
      </w:pPr>
    </w:p>
    <w:p w:rsidR="007C4C62" w:rsidRDefault="007C4C62" w:rsidP="00977EE2">
      <w:pPr>
        <w:pStyle w:val="PlainText"/>
        <w:rPr>
          <w:rFonts w:ascii="Arial" w:hAnsi="Arial" w:cs="Arial"/>
          <w:sz w:val="20"/>
          <w:szCs w:val="20"/>
        </w:rPr>
      </w:pPr>
    </w:p>
    <w:p w:rsidR="00977EE2" w:rsidRDefault="00977EE2" w:rsidP="00977EE2">
      <w:pPr>
        <w:pStyle w:val="PlainText"/>
        <w:rPr>
          <w:rFonts w:ascii="Arial" w:hAnsi="Arial" w:cs="Arial"/>
          <w:sz w:val="20"/>
          <w:szCs w:val="20"/>
        </w:rPr>
      </w:pPr>
      <w:r>
        <w:rPr>
          <w:rFonts w:ascii="Arial" w:hAnsi="Arial" w:cs="Arial"/>
          <w:sz w:val="20"/>
          <w:szCs w:val="20"/>
        </w:rPr>
        <w:t xml:space="preserve">389)  </w:t>
      </w:r>
      <w:r w:rsidRPr="004B6019">
        <w:rPr>
          <w:rFonts w:ascii="Arial" w:hAnsi="Arial" w:cs="Arial"/>
          <w:sz w:val="20"/>
          <w:szCs w:val="20"/>
        </w:rPr>
        <w:t>Vanzant E</w:t>
      </w:r>
      <w:r>
        <w:rPr>
          <w:rFonts w:ascii="Arial" w:hAnsi="Arial" w:cs="Arial"/>
          <w:sz w:val="20"/>
          <w:szCs w:val="20"/>
        </w:rPr>
        <w:t>.</w:t>
      </w:r>
      <w:r w:rsidRPr="004B6019">
        <w:rPr>
          <w:rFonts w:ascii="Arial" w:hAnsi="Arial" w:cs="Arial"/>
          <w:sz w:val="20"/>
          <w:szCs w:val="20"/>
        </w:rPr>
        <w:t>L</w:t>
      </w:r>
      <w:r>
        <w:rPr>
          <w:rFonts w:ascii="Arial" w:hAnsi="Arial" w:cs="Arial"/>
          <w:sz w:val="20"/>
          <w:szCs w:val="20"/>
        </w:rPr>
        <w:t>.</w:t>
      </w:r>
      <w:r w:rsidRPr="004B6019">
        <w:rPr>
          <w:rFonts w:ascii="Arial" w:hAnsi="Arial" w:cs="Arial"/>
          <w:sz w:val="20"/>
          <w:szCs w:val="20"/>
        </w:rPr>
        <w:t>, Lopez C</w:t>
      </w:r>
      <w:r>
        <w:rPr>
          <w:rFonts w:ascii="Arial" w:hAnsi="Arial" w:cs="Arial"/>
          <w:sz w:val="20"/>
          <w:szCs w:val="20"/>
        </w:rPr>
        <w:t>.</w:t>
      </w:r>
      <w:r w:rsidRPr="004B6019">
        <w:rPr>
          <w:rFonts w:ascii="Arial" w:hAnsi="Arial" w:cs="Arial"/>
          <w:sz w:val="20"/>
          <w:szCs w:val="20"/>
        </w:rPr>
        <w:t>M</w:t>
      </w:r>
      <w:r>
        <w:rPr>
          <w:rFonts w:ascii="Arial" w:hAnsi="Arial" w:cs="Arial"/>
          <w:sz w:val="20"/>
          <w:szCs w:val="20"/>
        </w:rPr>
        <w:t>.</w:t>
      </w:r>
      <w:r w:rsidRPr="004B6019">
        <w:rPr>
          <w:rFonts w:ascii="Arial" w:hAnsi="Arial" w:cs="Arial"/>
          <w:sz w:val="20"/>
          <w:szCs w:val="20"/>
        </w:rPr>
        <w:t>, Ozrazgat-Baslanti T</w:t>
      </w:r>
      <w:r>
        <w:rPr>
          <w:rFonts w:ascii="Arial" w:hAnsi="Arial" w:cs="Arial"/>
          <w:sz w:val="20"/>
          <w:szCs w:val="20"/>
        </w:rPr>
        <w:t>.</w:t>
      </w:r>
      <w:r w:rsidRPr="004B6019">
        <w:rPr>
          <w:rFonts w:ascii="Arial" w:hAnsi="Arial" w:cs="Arial"/>
          <w:sz w:val="20"/>
          <w:szCs w:val="20"/>
        </w:rPr>
        <w:t>, Ungaro R</w:t>
      </w:r>
      <w:r>
        <w:rPr>
          <w:rFonts w:ascii="Arial" w:hAnsi="Arial" w:cs="Arial"/>
          <w:sz w:val="20"/>
          <w:szCs w:val="20"/>
        </w:rPr>
        <w:t>.</w:t>
      </w:r>
      <w:r w:rsidRPr="004B6019">
        <w:rPr>
          <w:rFonts w:ascii="Arial" w:hAnsi="Arial" w:cs="Arial"/>
          <w:sz w:val="20"/>
          <w:szCs w:val="20"/>
        </w:rPr>
        <w:t>, Davis R</w:t>
      </w:r>
      <w:r>
        <w:rPr>
          <w:rFonts w:ascii="Arial" w:hAnsi="Arial" w:cs="Arial"/>
          <w:sz w:val="20"/>
          <w:szCs w:val="20"/>
        </w:rPr>
        <w:t>.</w:t>
      </w:r>
      <w:r w:rsidRPr="004B6019">
        <w:rPr>
          <w:rFonts w:ascii="Arial" w:hAnsi="Arial" w:cs="Arial"/>
          <w:sz w:val="20"/>
          <w:szCs w:val="20"/>
        </w:rPr>
        <w:t>, Cuenca A</w:t>
      </w:r>
      <w:r>
        <w:rPr>
          <w:rFonts w:ascii="Arial" w:hAnsi="Arial" w:cs="Arial"/>
          <w:sz w:val="20"/>
          <w:szCs w:val="20"/>
        </w:rPr>
        <w:t>.</w:t>
      </w:r>
      <w:r w:rsidRPr="004B6019">
        <w:rPr>
          <w:rFonts w:ascii="Arial" w:hAnsi="Arial" w:cs="Arial"/>
          <w:sz w:val="20"/>
          <w:szCs w:val="20"/>
        </w:rPr>
        <w:t>G</w:t>
      </w:r>
      <w:r>
        <w:rPr>
          <w:rFonts w:ascii="Arial" w:hAnsi="Arial" w:cs="Arial"/>
          <w:sz w:val="20"/>
          <w:szCs w:val="20"/>
        </w:rPr>
        <w:t>.</w:t>
      </w:r>
      <w:r w:rsidRPr="004B6019">
        <w:rPr>
          <w:rFonts w:ascii="Arial" w:hAnsi="Arial" w:cs="Arial"/>
          <w:sz w:val="20"/>
          <w:szCs w:val="20"/>
        </w:rPr>
        <w:t>, Gentile L</w:t>
      </w:r>
      <w:r>
        <w:rPr>
          <w:rFonts w:ascii="Arial" w:hAnsi="Arial" w:cs="Arial"/>
          <w:sz w:val="20"/>
          <w:szCs w:val="20"/>
        </w:rPr>
        <w:t>.</w:t>
      </w:r>
      <w:r w:rsidRPr="004B6019">
        <w:rPr>
          <w:rFonts w:ascii="Arial" w:hAnsi="Arial" w:cs="Arial"/>
          <w:sz w:val="20"/>
          <w:szCs w:val="20"/>
        </w:rPr>
        <w:t>F</w:t>
      </w:r>
      <w:r>
        <w:rPr>
          <w:rFonts w:ascii="Arial" w:hAnsi="Arial" w:cs="Arial"/>
          <w:sz w:val="20"/>
          <w:szCs w:val="20"/>
        </w:rPr>
        <w:t>.</w:t>
      </w:r>
      <w:r w:rsidRPr="004B6019">
        <w:rPr>
          <w:rFonts w:ascii="Arial" w:hAnsi="Arial" w:cs="Arial"/>
          <w:sz w:val="20"/>
          <w:szCs w:val="20"/>
        </w:rPr>
        <w:t>, Nacionales D</w:t>
      </w:r>
      <w:r>
        <w:rPr>
          <w:rFonts w:ascii="Arial" w:hAnsi="Arial" w:cs="Arial"/>
          <w:sz w:val="20"/>
          <w:szCs w:val="20"/>
        </w:rPr>
        <w:t>.</w:t>
      </w:r>
      <w:r w:rsidRPr="004B6019">
        <w:rPr>
          <w:rFonts w:ascii="Arial" w:hAnsi="Arial" w:cs="Arial"/>
          <w:sz w:val="20"/>
          <w:szCs w:val="20"/>
        </w:rPr>
        <w:t>C</w:t>
      </w:r>
      <w:r>
        <w:rPr>
          <w:rFonts w:ascii="Arial" w:hAnsi="Arial" w:cs="Arial"/>
          <w:sz w:val="20"/>
          <w:szCs w:val="20"/>
        </w:rPr>
        <w:t>.</w:t>
      </w:r>
      <w:r w:rsidRPr="004B6019">
        <w:rPr>
          <w:rFonts w:ascii="Arial" w:hAnsi="Arial" w:cs="Arial"/>
          <w:sz w:val="20"/>
          <w:szCs w:val="20"/>
        </w:rPr>
        <w:t>, Cuenca A</w:t>
      </w:r>
      <w:r>
        <w:rPr>
          <w:rFonts w:ascii="Arial" w:hAnsi="Arial" w:cs="Arial"/>
          <w:sz w:val="20"/>
          <w:szCs w:val="20"/>
        </w:rPr>
        <w:t>.</w:t>
      </w:r>
      <w:r w:rsidRPr="004B6019">
        <w:rPr>
          <w:rFonts w:ascii="Arial" w:hAnsi="Arial" w:cs="Arial"/>
          <w:sz w:val="20"/>
          <w:szCs w:val="20"/>
        </w:rPr>
        <w:t>L</w:t>
      </w:r>
      <w:r>
        <w:rPr>
          <w:rFonts w:ascii="Arial" w:hAnsi="Arial" w:cs="Arial"/>
          <w:sz w:val="20"/>
          <w:szCs w:val="20"/>
        </w:rPr>
        <w:t>.</w:t>
      </w:r>
      <w:r w:rsidRPr="004B6019">
        <w:rPr>
          <w:rFonts w:ascii="Arial" w:hAnsi="Arial" w:cs="Arial"/>
          <w:sz w:val="20"/>
          <w:szCs w:val="20"/>
        </w:rPr>
        <w:t>, Bihorac A</w:t>
      </w:r>
      <w:r>
        <w:rPr>
          <w:rFonts w:ascii="Arial" w:hAnsi="Arial" w:cs="Arial"/>
          <w:sz w:val="20"/>
          <w:szCs w:val="20"/>
        </w:rPr>
        <w:t>.</w:t>
      </w:r>
      <w:r w:rsidRPr="004B6019">
        <w:rPr>
          <w:rFonts w:ascii="Arial" w:hAnsi="Arial" w:cs="Arial"/>
          <w:sz w:val="20"/>
          <w:szCs w:val="20"/>
        </w:rPr>
        <w:t>, Leeuwenburgh C</w:t>
      </w:r>
      <w:r>
        <w:rPr>
          <w:rFonts w:ascii="Arial" w:hAnsi="Arial" w:cs="Arial"/>
          <w:sz w:val="20"/>
          <w:szCs w:val="20"/>
        </w:rPr>
        <w:t>.</w:t>
      </w:r>
      <w:r w:rsidRPr="004B6019">
        <w:rPr>
          <w:rFonts w:ascii="Arial" w:hAnsi="Arial" w:cs="Arial"/>
          <w:sz w:val="20"/>
          <w:szCs w:val="20"/>
        </w:rPr>
        <w:t>, Lanz J</w:t>
      </w:r>
      <w:r>
        <w:rPr>
          <w:rFonts w:ascii="Arial" w:hAnsi="Arial" w:cs="Arial"/>
          <w:sz w:val="20"/>
          <w:szCs w:val="20"/>
        </w:rPr>
        <w:t>.</w:t>
      </w:r>
      <w:r w:rsidRPr="004B6019">
        <w:rPr>
          <w:rFonts w:ascii="Arial" w:hAnsi="Arial" w:cs="Arial"/>
          <w:sz w:val="20"/>
          <w:szCs w:val="20"/>
        </w:rPr>
        <w:t>, Baker H</w:t>
      </w:r>
      <w:r>
        <w:rPr>
          <w:rFonts w:ascii="Arial" w:hAnsi="Arial" w:cs="Arial"/>
          <w:sz w:val="20"/>
          <w:szCs w:val="20"/>
        </w:rPr>
        <w:t>.</w:t>
      </w:r>
      <w:r w:rsidRPr="004B6019">
        <w:rPr>
          <w:rFonts w:ascii="Arial" w:hAnsi="Arial" w:cs="Arial"/>
          <w:sz w:val="20"/>
          <w:szCs w:val="20"/>
        </w:rPr>
        <w:t>V</w:t>
      </w:r>
      <w:r>
        <w:rPr>
          <w:rFonts w:ascii="Arial" w:hAnsi="Arial" w:cs="Arial"/>
          <w:sz w:val="20"/>
          <w:szCs w:val="20"/>
        </w:rPr>
        <w:t>.</w:t>
      </w:r>
      <w:r w:rsidRPr="004B6019">
        <w:rPr>
          <w:rFonts w:ascii="Arial" w:hAnsi="Arial" w:cs="Arial"/>
          <w:sz w:val="20"/>
          <w:szCs w:val="20"/>
        </w:rPr>
        <w:t>, McKinley B</w:t>
      </w:r>
      <w:r>
        <w:rPr>
          <w:rFonts w:ascii="Arial" w:hAnsi="Arial" w:cs="Arial"/>
          <w:sz w:val="20"/>
          <w:szCs w:val="20"/>
        </w:rPr>
        <w:t>.</w:t>
      </w:r>
      <w:r w:rsidRPr="004B6019">
        <w:rPr>
          <w:rFonts w:ascii="Arial" w:hAnsi="Arial" w:cs="Arial"/>
          <w:sz w:val="20"/>
          <w:szCs w:val="20"/>
        </w:rPr>
        <w:t xml:space="preserve">, </w:t>
      </w:r>
      <w:r w:rsidRPr="00CB7671">
        <w:rPr>
          <w:rFonts w:ascii="Arial" w:hAnsi="Arial" w:cs="Arial"/>
          <w:b/>
          <w:sz w:val="20"/>
          <w:szCs w:val="20"/>
        </w:rPr>
        <w:t>Moldawer L.L.</w:t>
      </w:r>
      <w:r w:rsidRPr="004B6019">
        <w:rPr>
          <w:rFonts w:ascii="Arial" w:hAnsi="Arial" w:cs="Arial"/>
          <w:sz w:val="20"/>
          <w:szCs w:val="20"/>
        </w:rPr>
        <w:t>, Moore F</w:t>
      </w:r>
      <w:r>
        <w:rPr>
          <w:rFonts w:ascii="Arial" w:hAnsi="Arial" w:cs="Arial"/>
          <w:sz w:val="20"/>
          <w:szCs w:val="20"/>
        </w:rPr>
        <w:t>.</w:t>
      </w:r>
      <w:r w:rsidRPr="004B6019">
        <w:rPr>
          <w:rFonts w:ascii="Arial" w:hAnsi="Arial" w:cs="Arial"/>
          <w:sz w:val="20"/>
          <w:szCs w:val="20"/>
        </w:rPr>
        <w:t>A</w:t>
      </w:r>
      <w:r>
        <w:rPr>
          <w:rFonts w:ascii="Arial" w:hAnsi="Arial" w:cs="Arial"/>
          <w:sz w:val="20"/>
          <w:szCs w:val="20"/>
        </w:rPr>
        <w:t>.</w:t>
      </w:r>
      <w:r w:rsidRPr="004B6019">
        <w:rPr>
          <w:rFonts w:ascii="Arial" w:hAnsi="Arial" w:cs="Arial"/>
          <w:sz w:val="20"/>
          <w:szCs w:val="20"/>
        </w:rPr>
        <w:t>, Efron P</w:t>
      </w:r>
      <w:r>
        <w:rPr>
          <w:rFonts w:ascii="Arial" w:hAnsi="Arial" w:cs="Arial"/>
          <w:sz w:val="20"/>
          <w:szCs w:val="20"/>
        </w:rPr>
        <w:t>.</w:t>
      </w:r>
      <w:r w:rsidRPr="004B6019">
        <w:rPr>
          <w:rFonts w:ascii="Arial" w:hAnsi="Arial" w:cs="Arial"/>
          <w:sz w:val="20"/>
          <w:szCs w:val="20"/>
        </w:rPr>
        <w:t>A.</w:t>
      </w:r>
      <w:r>
        <w:rPr>
          <w:rFonts w:ascii="Arial" w:hAnsi="Arial" w:cs="Arial"/>
          <w:sz w:val="20"/>
          <w:szCs w:val="20"/>
        </w:rPr>
        <w:t xml:space="preserve">  </w:t>
      </w:r>
      <w:r w:rsidRPr="004B6019">
        <w:rPr>
          <w:rFonts w:ascii="Arial" w:hAnsi="Arial" w:cs="Arial"/>
          <w:sz w:val="20"/>
          <w:szCs w:val="20"/>
        </w:rPr>
        <w:t>Persistent inflammation, immunosuppression, and catabolism syndrome after severe blunt trauma.</w:t>
      </w:r>
      <w:r>
        <w:rPr>
          <w:rFonts w:ascii="Arial" w:hAnsi="Arial" w:cs="Arial"/>
          <w:sz w:val="20"/>
          <w:szCs w:val="20"/>
        </w:rPr>
        <w:t xml:space="preserve">  </w:t>
      </w:r>
      <w:r w:rsidRPr="00977EE2">
        <w:rPr>
          <w:rFonts w:ascii="Arial" w:hAnsi="Arial" w:cs="Arial"/>
          <w:i/>
          <w:sz w:val="20"/>
          <w:szCs w:val="20"/>
        </w:rPr>
        <w:t>J Trauma Acute Care Surg</w:t>
      </w:r>
      <w:r w:rsidRPr="004B6019">
        <w:rPr>
          <w:rFonts w:ascii="Arial" w:hAnsi="Arial" w:cs="Arial"/>
          <w:sz w:val="20"/>
          <w:szCs w:val="20"/>
        </w:rPr>
        <w:t>. 2014 Jan;76(1):21-30. PMID:  24368353</w:t>
      </w:r>
      <w:r w:rsidR="0041289F">
        <w:rPr>
          <w:rFonts w:ascii="Arial" w:hAnsi="Arial" w:cs="Arial"/>
          <w:sz w:val="20"/>
          <w:szCs w:val="20"/>
        </w:rPr>
        <w:t xml:space="preserve">, </w:t>
      </w:r>
      <w:r w:rsidR="0041289F" w:rsidRPr="0041289F">
        <w:rPr>
          <w:rFonts w:ascii="Arial" w:hAnsi="Arial" w:cs="Arial"/>
          <w:sz w:val="20"/>
          <w:szCs w:val="20"/>
        </w:rPr>
        <w:t>PMCID: PMC4310749</w:t>
      </w:r>
    </w:p>
    <w:p w:rsidR="007C4C62" w:rsidRDefault="007C4C62" w:rsidP="00977EE2">
      <w:pPr>
        <w:pStyle w:val="PlainText"/>
        <w:rPr>
          <w:rFonts w:ascii="Arial" w:hAnsi="Arial" w:cs="Arial"/>
          <w:sz w:val="20"/>
          <w:szCs w:val="20"/>
        </w:rPr>
      </w:pPr>
    </w:p>
    <w:p w:rsidR="00977EE2" w:rsidRPr="004B6019" w:rsidRDefault="00977EE2" w:rsidP="00977EE2">
      <w:pPr>
        <w:pStyle w:val="PlainText"/>
        <w:rPr>
          <w:rFonts w:ascii="Arial" w:hAnsi="Arial" w:cs="Arial"/>
          <w:sz w:val="20"/>
          <w:szCs w:val="20"/>
        </w:rPr>
      </w:pPr>
    </w:p>
    <w:p w:rsidR="004B6019" w:rsidRPr="004B6019" w:rsidRDefault="00977EE2" w:rsidP="004B6019">
      <w:pPr>
        <w:pStyle w:val="PlainText"/>
        <w:rPr>
          <w:rFonts w:ascii="Arial" w:hAnsi="Arial" w:cs="Arial"/>
          <w:sz w:val="20"/>
          <w:szCs w:val="20"/>
        </w:rPr>
      </w:pPr>
      <w:r>
        <w:rPr>
          <w:rFonts w:ascii="Arial" w:hAnsi="Arial" w:cs="Arial"/>
          <w:sz w:val="20"/>
          <w:szCs w:val="20"/>
        </w:rPr>
        <w:t xml:space="preserve">390)  </w:t>
      </w:r>
      <w:r w:rsidRPr="004B6019">
        <w:rPr>
          <w:rFonts w:ascii="Arial" w:hAnsi="Arial" w:cs="Arial"/>
          <w:sz w:val="20"/>
          <w:szCs w:val="20"/>
        </w:rPr>
        <w:t>Gentile L</w:t>
      </w:r>
      <w:r>
        <w:rPr>
          <w:rFonts w:ascii="Arial" w:hAnsi="Arial" w:cs="Arial"/>
          <w:sz w:val="20"/>
          <w:szCs w:val="20"/>
        </w:rPr>
        <w:t>.</w:t>
      </w:r>
      <w:r w:rsidRPr="004B6019">
        <w:rPr>
          <w:rFonts w:ascii="Arial" w:hAnsi="Arial" w:cs="Arial"/>
          <w:sz w:val="20"/>
          <w:szCs w:val="20"/>
        </w:rPr>
        <w:t>F</w:t>
      </w:r>
      <w:r>
        <w:rPr>
          <w:rFonts w:ascii="Arial" w:hAnsi="Arial" w:cs="Arial"/>
          <w:sz w:val="20"/>
          <w:szCs w:val="20"/>
        </w:rPr>
        <w:t>.</w:t>
      </w:r>
      <w:r w:rsidRPr="004B6019">
        <w:rPr>
          <w:rFonts w:ascii="Arial" w:hAnsi="Arial" w:cs="Arial"/>
          <w:sz w:val="20"/>
          <w:szCs w:val="20"/>
        </w:rPr>
        <w:t>, Nacionales D</w:t>
      </w:r>
      <w:r>
        <w:rPr>
          <w:rFonts w:ascii="Arial" w:hAnsi="Arial" w:cs="Arial"/>
          <w:sz w:val="20"/>
          <w:szCs w:val="20"/>
        </w:rPr>
        <w:t>.</w:t>
      </w:r>
      <w:r w:rsidRPr="004B6019">
        <w:rPr>
          <w:rFonts w:ascii="Arial" w:hAnsi="Arial" w:cs="Arial"/>
          <w:sz w:val="20"/>
          <w:szCs w:val="20"/>
        </w:rPr>
        <w:t>C</w:t>
      </w:r>
      <w:r>
        <w:rPr>
          <w:rFonts w:ascii="Arial" w:hAnsi="Arial" w:cs="Arial"/>
          <w:sz w:val="20"/>
          <w:szCs w:val="20"/>
        </w:rPr>
        <w:t>.</w:t>
      </w:r>
      <w:r w:rsidRPr="004B6019">
        <w:rPr>
          <w:rFonts w:ascii="Arial" w:hAnsi="Arial" w:cs="Arial"/>
          <w:sz w:val="20"/>
          <w:szCs w:val="20"/>
        </w:rPr>
        <w:t>, Lopez M</w:t>
      </w:r>
      <w:r>
        <w:rPr>
          <w:rFonts w:ascii="Arial" w:hAnsi="Arial" w:cs="Arial"/>
          <w:sz w:val="20"/>
          <w:szCs w:val="20"/>
        </w:rPr>
        <w:t>.</w:t>
      </w:r>
      <w:r w:rsidRPr="004B6019">
        <w:rPr>
          <w:rFonts w:ascii="Arial" w:hAnsi="Arial" w:cs="Arial"/>
          <w:sz w:val="20"/>
          <w:szCs w:val="20"/>
        </w:rPr>
        <w:t>C</w:t>
      </w:r>
      <w:r>
        <w:rPr>
          <w:rFonts w:ascii="Arial" w:hAnsi="Arial" w:cs="Arial"/>
          <w:sz w:val="20"/>
          <w:szCs w:val="20"/>
        </w:rPr>
        <w:t>.</w:t>
      </w:r>
      <w:r w:rsidRPr="004B6019">
        <w:rPr>
          <w:rFonts w:ascii="Arial" w:hAnsi="Arial" w:cs="Arial"/>
          <w:sz w:val="20"/>
          <w:szCs w:val="20"/>
        </w:rPr>
        <w:t>, Vanzant E</w:t>
      </w:r>
      <w:r>
        <w:rPr>
          <w:rFonts w:ascii="Arial" w:hAnsi="Arial" w:cs="Arial"/>
          <w:sz w:val="20"/>
          <w:szCs w:val="20"/>
        </w:rPr>
        <w:t>.</w:t>
      </w:r>
      <w:r w:rsidRPr="004B6019">
        <w:rPr>
          <w:rFonts w:ascii="Arial" w:hAnsi="Arial" w:cs="Arial"/>
          <w:sz w:val="20"/>
          <w:szCs w:val="20"/>
        </w:rPr>
        <w:t>, Cuenca A</w:t>
      </w:r>
      <w:r>
        <w:rPr>
          <w:rFonts w:ascii="Arial" w:hAnsi="Arial" w:cs="Arial"/>
          <w:sz w:val="20"/>
          <w:szCs w:val="20"/>
        </w:rPr>
        <w:t>.</w:t>
      </w:r>
      <w:r w:rsidRPr="004B6019">
        <w:rPr>
          <w:rFonts w:ascii="Arial" w:hAnsi="Arial" w:cs="Arial"/>
          <w:sz w:val="20"/>
          <w:szCs w:val="20"/>
        </w:rPr>
        <w:t>, Cuenca A</w:t>
      </w:r>
      <w:r>
        <w:rPr>
          <w:rFonts w:ascii="Arial" w:hAnsi="Arial" w:cs="Arial"/>
          <w:sz w:val="20"/>
          <w:szCs w:val="20"/>
        </w:rPr>
        <w:t>.</w:t>
      </w:r>
      <w:r w:rsidRPr="004B6019">
        <w:rPr>
          <w:rFonts w:ascii="Arial" w:hAnsi="Arial" w:cs="Arial"/>
          <w:sz w:val="20"/>
          <w:szCs w:val="20"/>
        </w:rPr>
        <w:t>G</w:t>
      </w:r>
      <w:r>
        <w:rPr>
          <w:rFonts w:ascii="Arial" w:hAnsi="Arial" w:cs="Arial"/>
          <w:sz w:val="20"/>
          <w:szCs w:val="20"/>
        </w:rPr>
        <w:t>.</w:t>
      </w:r>
      <w:r w:rsidRPr="004B6019">
        <w:rPr>
          <w:rFonts w:ascii="Arial" w:hAnsi="Arial" w:cs="Arial"/>
          <w:sz w:val="20"/>
          <w:szCs w:val="20"/>
        </w:rPr>
        <w:t>, Ungaro R</w:t>
      </w:r>
      <w:r>
        <w:rPr>
          <w:rFonts w:ascii="Arial" w:hAnsi="Arial" w:cs="Arial"/>
          <w:sz w:val="20"/>
          <w:szCs w:val="20"/>
        </w:rPr>
        <w:t>.</w:t>
      </w:r>
      <w:r w:rsidRPr="004B6019">
        <w:rPr>
          <w:rFonts w:ascii="Arial" w:hAnsi="Arial" w:cs="Arial"/>
          <w:sz w:val="20"/>
          <w:szCs w:val="20"/>
        </w:rPr>
        <w:t>, Baslanti T</w:t>
      </w:r>
      <w:r>
        <w:rPr>
          <w:rFonts w:ascii="Arial" w:hAnsi="Arial" w:cs="Arial"/>
          <w:sz w:val="20"/>
          <w:szCs w:val="20"/>
        </w:rPr>
        <w:t>.</w:t>
      </w:r>
      <w:r w:rsidRPr="004B6019">
        <w:rPr>
          <w:rFonts w:ascii="Arial" w:hAnsi="Arial" w:cs="Arial"/>
          <w:sz w:val="20"/>
          <w:szCs w:val="20"/>
        </w:rPr>
        <w:t>O</w:t>
      </w:r>
      <w:r>
        <w:rPr>
          <w:rFonts w:ascii="Arial" w:hAnsi="Arial" w:cs="Arial"/>
          <w:sz w:val="20"/>
          <w:szCs w:val="20"/>
        </w:rPr>
        <w:t>.</w:t>
      </w:r>
      <w:r w:rsidRPr="004B6019">
        <w:rPr>
          <w:rFonts w:ascii="Arial" w:hAnsi="Arial" w:cs="Arial"/>
          <w:sz w:val="20"/>
          <w:szCs w:val="20"/>
        </w:rPr>
        <w:t>, McKinley B</w:t>
      </w:r>
      <w:r>
        <w:rPr>
          <w:rFonts w:ascii="Arial" w:hAnsi="Arial" w:cs="Arial"/>
          <w:sz w:val="20"/>
          <w:szCs w:val="20"/>
        </w:rPr>
        <w:t>.</w:t>
      </w:r>
      <w:r w:rsidRPr="004B6019">
        <w:rPr>
          <w:rFonts w:ascii="Arial" w:hAnsi="Arial" w:cs="Arial"/>
          <w:sz w:val="20"/>
          <w:szCs w:val="20"/>
        </w:rPr>
        <w:t>A</w:t>
      </w:r>
      <w:r>
        <w:rPr>
          <w:rFonts w:ascii="Arial" w:hAnsi="Arial" w:cs="Arial"/>
          <w:sz w:val="20"/>
          <w:szCs w:val="20"/>
        </w:rPr>
        <w:t>.</w:t>
      </w:r>
      <w:r w:rsidRPr="004B6019">
        <w:rPr>
          <w:rFonts w:ascii="Arial" w:hAnsi="Arial" w:cs="Arial"/>
          <w:sz w:val="20"/>
          <w:szCs w:val="20"/>
        </w:rPr>
        <w:t>, Bihorac A</w:t>
      </w:r>
      <w:r>
        <w:rPr>
          <w:rFonts w:ascii="Arial" w:hAnsi="Arial" w:cs="Arial"/>
          <w:sz w:val="20"/>
          <w:szCs w:val="20"/>
        </w:rPr>
        <w:t>.</w:t>
      </w:r>
      <w:r w:rsidRPr="004B6019">
        <w:rPr>
          <w:rFonts w:ascii="Arial" w:hAnsi="Arial" w:cs="Arial"/>
          <w:sz w:val="20"/>
          <w:szCs w:val="20"/>
        </w:rPr>
        <w:t>, Cuschieri J</w:t>
      </w:r>
      <w:r>
        <w:rPr>
          <w:rFonts w:ascii="Arial" w:hAnsi="Arial" w:cs="Arial"/>
          <w:sz w:val="20"/>
          <w:szCs w:val="20"/>
        </w:rPr>
        <w:t>.</w:t>
      </w:r>
      <w:r w:rsidRPr="004B6019">
        <w:rPr>
          <w:rFonts w:ascii="Arial" w:hAnsi="Arial" w:cs="Arial"/>
          <w:sz w:val="20"/>
          <w:szCs w:val="20"/>
        </w:rPr>
        <w:t>, Maier R</w:t>
      </w:r>
      <w:r>
        <w:rPr>
          <w:rFonts w:ascii="Arial" w:hAnsi="Arial" w:cs="Arial"/>
          <w:sz w:val="20"/>
          <w:szCs w:val="20"/>
        </w:rPr>
        <w:t>.</w:t>
      </w:r>
      <w:r w:rsidRPr="004B6019">
        <w:rPr>
          <w:rFonts w:ascii="Arial" w:hAnsi="Arial" w:cs="Arial"/>
          <w:sz w:val="20"/>
          <w:szCs w:val="20"/>
        </w:rPr>
        <w:t>V</w:t>
      </w:r>
      <w:r>
        <w:rPr>
          <w:rFonts w:ascii="Arial" w:hAnsi="Arial" w:cs="Arial"/>
          <w:sz w:val="20"/>
          <w:szCs w:val="20"/>
        </w:rPr>
        <w:t>.</w:t>
      </w:r>
      <w:r w:rsidRPr="004B6019">
        <w:rPr>
          <w:rFonts w:ascii="Arial" w:hAnsi="Arial" w:cs="Arial"/>
          <w:sz w:val="20"/>
          <w:szCs w:val="20"/>
        </w:rPr>
        <w:t>, Moore F</w:t>
      </w:r>
      <w:r>
        <w:rPr>
          <w:rFonts w:ascii="Arial" w:hAnsi="Arial" w:cs="Arial"/>
          <w:sz w:val="20"/>
          <w:szCs w:val="20"/>
        </w:rPr>
        <w:t>.</w:t>
      </w:r>
      <w:r w:rsidRPr="004B6019">
        <w:rPr>
          <w:rFonts w:ascii="Arial" w:hAnsi="Arial" w:cs="Arial"/>
          <w:sz w:val="20"/>
          <w:szCs w:val="20"/>
        </w:rPr>
        <w:t>A</w:t>
      </w:r>
      <w:r>
        <w:rPr>
          <w:rFonts w:ascii="Arial" w:hAnsi="Arial" w:cs="Arial"/>
          <w:sz w:val="20"/>
          <w:szCs w:val="20"/>
        </w:rPr>
        <w:t>.</w:t>
      </w:r>
      <w:r w:rsidRPr="004B6019">
        <w:rPr>
          <w:rFonts w:ascii="Arial" w:hAnsi="Arial" w:cs="Arial"/>
          <w:sz w:val="20"/>
          <w:szCs w:val="20"/>
        </w:rPr>
        <w:t>, Leeuwenburgh C</w:t>
      </w:r>
      <w:r>
        <w:rPr>
          <w:rFonts w:ascii="Arial" w:hAnsi="Arial" w:cs="Arial"/>
          <w:sz w:val="20"/>
          <w:szCs w:val="20"/>
        </w:rPr>
        <w:t>.</w:t>
      </w:r>
      <w:r w:rsidRPr="004B6019">
        <w:rPr>
          <w:rFonts w:ascii="Arial" w:hAnsi="Arial" w:cs="Arial"/>
          <w:sz w:val="20"/>
          <w:szCs w:val="20"/>
        </w:rPr>
        <w:t>, Baker H</w:t>
      </w:r>
      <w:r>
        <w:rPr>
          <w:rFonts w:ascii="Arial" w:hAnsi="Arial" w:cs="Arial"/>
          <w:sz w:val="20"/>
          <w:szCs w:val="20"/>
        </w:rPr>
        <w:t>.</w:t>
      </w:r>
      <w:r w:rsidRPr="004B6019">
        <w:rPr>
          <w:rFonts w:ascii="Arial" w:hAnsi="Arial" w:cs="Arial"/>
          <w:sz w:val="20"/>
          <w:szCs w:val="20"/>
        </w:rPr>
        <w:t>V</w:t>
      </w:r>
      <w:r>
        <w:rPr>
          <w:rFonts w:ascii="Arial" w:hAnsi="Arial" w:cs="Arial"/>
          <w:sz w:val="20"/>
          <w:szCs w:val="20"/>
        </w:rPr>
        <w:t>.</w:t>
      </w:r>
      <w:r w:rsidRPr="004B6019">
        <w:rPr>
          <w:rFonts w:ascii="Arial" w:hAnsi="Arial" w:cs="Arial"/>
          <w:sz w:val="20"/>
          <w:szCs w:val="20"/>
        </w:rPr>
        <w:t xml:space="preserve">, </w:t>
      </w:r>
      <w:r w:rsidRPr="004B6019">
        <w:rPr>
          <w:rFonts w:ascii="Arial" w:hAnsi="Arial" w:cs="Arial"/>
          <w:b/>
          <w:sz w:val="20"/>
          <w:szCs w:val="20"/>
        </w:rPr>
        <w:t>Moldawer L.L.,</w:t>
      </w:r>
      <w:r w:rsidRPr="004B6019">
        <w:rPr>
          <w:rFonts w:ascii="Arial" w:hAnsi="Arial" w:cs="Arial"/>
          <w:sz w:val="20"/>
          <w:szCs w:val="20"/>
        </w:rPr>
        <w:t xml:space="preserve"> Efron P</w:t>
      </w:r>
      <w:r>
        <w:rPr>
          <w:rFonts w:ascii="Arial" w:hAnsi="Arial" w:cs="Arial"/>
          <w:sz w:val="20"/>
          <w:szCs w:val="20"/>
        </w:rPr>
        <w:t>.</w:t>
      </w:r>
      <w:r w:rsidRPr="004B6019">
        <w:rPr>
          <w:rFonts w:ascii="Arial" w:hAnsi="Arial" w:cs="Arial"/>
          <w:sz w:val="20"/>
          <w:szCs w:val="20"/>
        </w:rPr>
        <w:t>A.</w:t>
      </w:r>
      <w:r>
        <w:rPr>
          <w:rFonts w:ascii="Arial" w:hAnsi="Arial" w:cs="Arial"/>
          <w:sz w:val="20"/>
          <w:szCs w:val="20"/>
        </w:rPr>
        <w:t xml:space="preserve">  </w:t>
      </w:r>
      <w:r w:rsidRPr="004B6019">
        <w:rPr>
          <w:rFonts w:ascii="Arial" w:hAnsi="Arial" w:cs="Arial"/>
          <w:sz w:val="20"/>
          <w:szCs w:val="20"/>
        </w:rPr>
        <w:t>A Better Understanding of Why Murine Models of Trauma Do Not Recapitulate the Human Syndrome.</w:t>
      </w:r>
      <w:r>
        <w:rPr>
          <w:rFonts w:ascii="Arial" w:hAnsi="Arial" w:cs="Arial"/>
          <w:sz w:val="20"/>
          <w:szCs w:val="20"/>
        </w:rPr>
        <w:t xml:space="preserve"> </w:t>
      </w:r>
      <w:r w:rsidRPr="00977EE2">
        <w:rPr>
          <w:rFonts w:ascii="Arial" w:hAnsi="Arial" w:cs="Arial"/>
          <w:i/>
          <w:sz w:val="20"/>
          <w:szCs w:val="20"/>
        </w:rPr>
        <w:t>Crit Care Med</w:t>
      </w:r>
      <w:r w:rsidRPr="004B6019">
        <w:rPr>
          <w:rFonts w:ascii="Arial" w:hAnsi="Arial" w:cs="Arial"/>
          <w:sz w:val="20"/>
          <w:szCs w:val="20"/>
        </w:rPr>
        <w:t>. 2014 Jan 9. [Epub ahead of print]</w:t>
      </w:r>
      <w:r>
        <w:rPr>
          <w:rFonts w:ascii="Arial" w:hAnsi="Arial" w:cs="Arial"/>
          <w:sz w:val="20"/>
          <w:szCs w:val="20"/>
        </w:rPr>
        <w:t xml:space="preserve"> </w:t>
      </w:r>
      <w:r w:rsidRPr="004B6019">
        <w:rPr>
          <w:rFonts w:ascii="Arial" w:hAnsi="Arial" w:cs="Arial"/>
          <w:sz w:val="20"/>
          <w:szCs w:val="20"/>
        </w:rPr>
        <w:t>PMID: 24413577</w:t>
      </w:r>
      <w:r w:rsidR="0041289F">
        <w:rPr>
          <w:rFonts w:ascii="Arial" w:hAnsi="Arial" w:cs="Arial"/>
          <w:sz w:val="20"/>
          <w:szCs w:val="20"/>
        </w:rPr>
        <w:t xml:space="preserve">, </w:t>
      </w:r>
      <w:r w:rsidR="0041289F" w:rsidRPr="0041289F">
        <w:rPr>
          <w:rFonts w:ascii="Arial" w:hAnsi="Arial" w:cs="Arial"/>
          <w:sz w:val="20"/>
          <w:szCs w:val="20"/>
        </w:rPr>
        <w:t xml:space="preserve">PMCID: PMC4283139 </w:t>
      </w:r>
      <w:r w:rsidRPr="004B6019">
        <w:rPr>
          <w:rFonts w:ascii="Arial" w:hAnsi="Arial" w:cs="Arial"/>
          <w:sz w:val="20"/>
          <w:szCs w:val="20"/>
        </w:rPr>
        <w:t xml:space="preserve">  </w:t>
      </w:r>
    </w:p>
    <w:p w:rsidR="004B6019" w:rsidRDefault="00977EE2" w:rsidP="00977EE2">
      <w:pPr>
        <w:pStyle w:val="PlainText"/>
        <w:rPr>
          <w:rFonts w:ascii="Arial" w:hAnsi="Arial" w:cs="Arial"/>
          <w:sz w:val="20"/>
          <w:szCs w:val="20"/>
        </w:rPr>
      </w:pPr>
      <w:r>
        <w:rPr>
          <w:rFonts w:ascii="Arial" w:hAnsi="Arial" w:cs="Arial"/>
          <w:sz w:val="20"/>
          <w:szCs w:val="20"/>
        </w:rPr>
        <w:t xml:space="preserve">   </w:t>
      </w:r>
    </w:p>
    <w:p w:rsidR="007C4C62" w:rsidRPr="00184BC5" w:rsidRDefault="007C4C62" w:rsidP="00977EE2">
      <w:pPr>
        <w:pStyle w:val="PlainText"/>
        <w:rPr>
          <w:rFonts w:ascii="Arial" w:hAnsi="Arial" w:cs="Arial"/>
          <w:sz w:val="20"/>
          <w:szCs w:val="20"/>
        </w:rPr>
      </w:pPr>
    </w:p>
    <w:p w:rsidR="00FF2605" w:rsidRDefault="00977EE2" w:rsidP="00977EE2">
      <w:pPr>
        <w:pStyle w:val="PlainText"/>
        <w:rPr>
          <w:rFonts w:ascii="Arial" w:hAnsi="Arial" w:cs="Arial"/>
          <w:sz w:val="20"/>
          <w:szCs w:val="20"/>
        </w:rPr>
      </w:pPr>
      <w:r>
        <w:rPr>
          <w:rFonts w:ascii="Arial" w:hAnsi="Arial" w:cs="Arial"/>
          <w:sz w:val="20"/>
          <w:szCs w:val="20"/>
        </w:rPr>
        <w:t xml:space="preserve">391)  </w:t>
      </w:r>
      <w:r w:rsidRPr="004B6019">
        <w:rPr>
          <w:rFonts w:ascii="Arial" w:hAnsi="Arial" w:cs="Arial"/>
          <w:sz w:val="20"/>
          <w:szCs w:val="20"/>
        </w:rPr>
        <w:t>Gentile L</w:t>
      </w:r>
      <w:r>
        <w:rPr>
          <w:rFonts w:ascii="Arial" w:hAnsi="Arial" w:cs="Arial"/>
          <w:sz w:val="20"/>
          <w:szCs w:val="20"/>
        </w:rPr>
        <w:t>.</w:t>
      </w:r>
      <w:r w:rsidRPr="004B6019">
        <w:rPr>
          <w:rFonts w:ascii="Arial" w:hAnsi="Arial" w:cs="Arial"/>
          <w:sz w:val="20"/>
          <w:szCs w:val="20"/>
        </w:rPr>
        <w:t>F</w:t>
      </w:r>
      <w:r>
        <w:rPr>
          <w:rFonts w:ascii="Arial" w:hAnsi="Arial" w:cs="Arial"/>
          <w:sz w:val="20"/>
          <w:szCs w:val="20"/>
        </w:rPr>
        <w:t>.</w:t>
      </w:r>
      <w:r w:rsidRPr="004B6019">
        <w:rPr>
          <w:rFonts w:ascii="Arial" w:hAnsi="Arial" w:cs="Arial"/>
          <w:sz w:val="20"/>
          <w:szCs w:val="20"/>
        </w:rPr>
        <w:t xml:space="preserve">, </w:t>
      </w:r>
      <w:r w:rsidRPr="004B6019">
        <w:rPr>
          <w:rFonts w:ascii="Arial" w:hAnsi="Arial" w:cs="Arial"/>
          <w:b/>
          <w:sz w:val="20"/>
          <w:szCs w:val="20"/>
        </w:rPr>
        <w:t>Moldawer L.L.,</w:t>
      </w:r>
      <w:r>
        <w:rPr>
          <w:rFonts w:ascii="Arial" w:hAnsi="Arial" w:cs="Arial"/>
          <w:sz w:val="20"/>
          <w:szCs w:val="20"/>
        </w:rPr>
        <w:t xml:space="preserve"> </w:t>
      </w:r>
      <w:r w:rsidRPr="004B6019">
        <w:rPr>
          <w:rFonts w:ascii="Arial" w:hAnsi="Arial" w:cs="Arial"/>
          <w:sz w:val="20"/>
          <w:szCs w:val="20"/>
        </w:rPr>
        <w:t>HMGB1 as a therapeutic target for sepsis: it's all in the timing!</w:t>
      </w:r>
      <w:r>
        <w:rPr>
          <w:rFonts w:ascii="Arial" w:hAnsi="Arial" w:cs="Arial"/>
          <w:sz w:val="20"/>
          <w:szCs w:val="20"/>
        </w:rPr>
        <w:t xml:space="preserve">  </w:t>
      </w:r>
      <w:r w:rsidRPr="004B6019">
        <w:rPr>
          <w:rFonts w:ascii="Arial" w:hAnsi="Arial" w:cs="Arial"/>
          <w:i/>
          <w:sz w:val="20"/>
          <w:szCs w:val="20"/>
        </w:rPr>
        <w:t>Expert Opin Ther Targets</w:t>
      </w:r>
      <w:r w:rsidRPr="004B6019">
        <w:rPr>
          <w:rFonts w:ascii="Arial" w:hAnsi="Arial" w:cs="Arial"/>
          <w:sz w:val="20"/>
          <w:szCs w:val="20"/>
        </w:rPr>
        <w:t>. 2014 Jan 30. [Epub ahead of print]</w:t>
      </w:r>
      <w:r>
        <w:rPr>
          <w:rFonts w:ascii="Arial" w:hAnsi="Arial" w:cs="Arial"/>
          <w:sz w:val="20"/>
          <w:szCs w:val="20"/>
        </w:rPr>
        <w:t xml:space="preserve"> </w:t>
      </w:r>
      <w:r w:rsidRPr="004B6019">
        <w:rPr>
          <w:rFonts w:ascii="Arial" w:hAnsi="Arial" w:cs="Arial"/>
          <w:sz w:val="20"/>
          <w:szCs w:val="20"/>
        </w:rPr>
        <w:t xml:space="preserve">PMID: 24479494   </w:t>
      </w:r>
    </w:p>
    <w:p w:rsidR="00FF2605" w:rsidRDefault="00FF2605" w:rsidP="00977EE2">
      <w:pPr>
        <w:pStyle w:val="PlainText"/>
        <w:rPr>
          <w:rFonts w:ascii="Arial" w:hAnsi="Arial" w:cs="Arial"/>
          <w:sz w:val="20"/>
          <w:szCs w:val="20"/>
        </w:rPr>
      </w:pPr>
    </w:p>
    <w:p w:rsidR="007C4C62" w:rsidRDefault="007C4C62" w:rsidP="00977EE2">
      <w:pPr>
        <w:pStyle w:val="PlainText"/>
        <w:rPr>
          <w:rFonts w:ascii="Arial" w:hAnsi="Arial" w:cs="Arial"/>
          <w:sz w:val="20"/>
          <w:szCs w:val="20"/>
        </w:rPr>
      </w:pPr>
    </w:p>
    <w:p w:rsidR="0041289F" w:rsidRPr="0041289F" w:rsidRDefault="00FF2605" w:rsidP="0041289F">
      <w:pPr>
        <w:shd w:val="clear" w:color="auto" w:fill="FFFFFF"/>
        <w:rPr>
          <w:rFonts w:ascii="Arial" w:hAnsi="Arial" w:cs="Arial"/>
        </w:rPr>
      </w:pPr>
      <w:r w:rsidRPr="0041289F">
        <w:rPr>
          <w:rFonts w:ascii="Arial" w:hAnsi="Arial" w:cs="Arial"/>
        </w:rPr>
        <w:t>392)  Gentile L</w:t>
      </w:r>
      <w:r w:rsidR="00805D74" w:rsidRPr="0041289F">
        <w:rPr>
          <w:rFonts w:ascii="Arial" w:hAnsi="Arial" w:cs="Arial"/>
        </w:rPr>
        <w:t>.</w:t>
      </w:r>
      <w:r w:rsidRPr="0041289F">
        <w:rPr>
          <w:rFonts w:ascii="Arial" w:hAnsi="Arial" w:cs="Arial"/>
        </w:rPr>
        <w:t>F</w:t>
      </w:r>
      <w:r w:rsidR="00805D74" w:rsidRPr="0041289F">
        <w:rPr>
          <w:rFonts w:ascii="Arial" w:hAnsi="Arial" w:cs="Arial"/>
        </w:rPr>
        <w:t>.</w:t>
      </w:r>
      <w:r w:rsidRPr="0041289F">
        <w:rPr>
          <w:rFonts w:ascii="Arial" w:hAnsi="Arial" w:cs="Arial"/>
        </w:rPr>
        <w:t>, Nacionales D</w:t>
      </w:r>
      <w:r w:rsidR="00805D74" w:rsidRPr="0041289F">
        <w:rPr>
          <w:rFonts w:ascii="Arial" w:hAnsi="Arial" w:cs="Arial"/>
        </w:rPr>
        <w:t>.</w:t>
      </w:r>
      <w:r w:rsidRPr="0041289F">
        <w:rPr>
          <w:rFonts w:ascii="Arial" w:hAnsi="Arial" w:cs="Arial"/>
        </w:rPr>
        <w:t>C</w:t>
      </w:r>
      <w:r w:rsidR="00805D74" w:rsidRPr="0041289F">
        <w:rPr>
          <w:rFonts w:ascii="Arial" w:hAnsi="Arial" w:cs="Arial"/>
        </w:rPr>
        <w:t>.</w:t>
      </w:r>
      <w:r w:rsidRPr="0041289F">
        <w:rPr>
          <w:rFonts w:ascii="Arial" w:hAnsi="Arial" w:cs="Arial"/>
        </w:rPr>
        <w:t>, Lopez M</w:t>
      </w:r>
      <w:r w:rsidR="00805D74" w:rsidRPr="0041289F">
        <w:rPr>
          <w:rFonts w:ascii="Arial" w:hAnsi="Arial" w:cs="Arial"/>
        </w:rPr>
        <w:t>.</w:t>
      </w:r>
      <w:r w:rsidRPr="0041289F">
        <w:rPr>
          <w:rFonts w:ascii="Arial" w:hAnsi="Arial" w:cs="Arial"/>
        </w:rPr>
        <w:t>C</w:t>
      </w:r>
      <w:r w:rsidR="00805D74" w:rsidRPr="0041289F">
        <w:rPr>
          <w:rFonts w:ascii="Arial" w:hAnsi="Arial" w:cs="Arial"/>
        </w:rPr>
        <w:t>.</w:t>
      </w:r>
      <w:r w:rsidRPr="0041289F">
        <w:rPr>
          <w:rFonts w:ascii="Arial" w:hAnsi="Arial" w:cs="Arial"/>
        </w:rPr>
        <w:t>, Vanzant E</w:t>
      </w:r>
      <w:r w:rsidR="00805D74" w:rsidRPr="0041289F">
        <w:rPr>
          <w:rFonts w:ascii="Arial" w:hAnsi="Arial" w:cs="Arial"/>
        </w:rPr>
        <w:t>.</w:t>
      </w:r>
      <w:r w:rsidRPr="0041289F">
        <w:rPr>
          <w:rFonts w:ascii="Arial" w:hAnsi="Arial" w:cs="Arial"/>
        </w:rPr>
        <w:t>, Cuenca A</w:t>
      </w:r>
      <w:r w:rsidR="00805D74" w:rsidRPr="0041289F">
        <w:rPr>
          <w:rFonts w:ascii="Arial" w:hAnsi="Arial" w:cs="Arial"/>
        </w:rPr>
        <w:t>.</w:t>
      </w:r>
      <w:r w:rsidRPr="0041289F">
        <w:rPr>
          <w:rFonts w:ascii="Arial" w:hAnsi="Arial" w:cs="Arial"/>
        </w:rPr>
        <w:t>, Cuenca A</w:t>
      </w:r>
      <w:r w:rsidR="00805D74" w:rsidRPr="0041289F">
        <w:rPr>
          <w:rFonts w:ascii="Arial" w:hAnsi="Arial" w:cs="Arial"/>
        </w:rPr>
        <w:t>.</w:t>
      </w:r>
      <w:r w:rsidRPr="0041289F">
        <w:rPr>
          <w:rFonts w:ascii="Arial" w:hAnsi="Arial" w:cs="Arial"/>
        </w:rPr>
        <w:t>G</w:t>
      </w:r>
      <w:r w:rsidR="00805D74" w:rsidRPr="0041289F">
        <w:rPr>
          <w:rFonts w:ascii="Arial" w:hAnsi="Arial" w:cs="Arial"/>
        </w:rPr>
        <w:t>.</w:t>
      </w:r>
      <w:r w:rsidRPr="0041289F">
        <w:rPr>
          <w:rFonts w:ascii="Arial" w:hAnsi="Arial" w:cs="Arial"/>
        </w:rPr>
        <w:t>, Ungaro R</w:t>
      </w:r>
      <w:r w:rsidR="00805D74" w:rsidRPr="0041289F">
        <w:rPr>
          <w:rFonts w:ascii="Arial" w:hAnsi="Arial" w:cs="Arial"/>
        </w:rPr>
        <w:t>.</w:t>
      </w:r>
      <w:r w:rsidRPr="0041289F">
        <w:rPr>
          <w:rFonts w:ascii="Arial" w:hAnsi="Arial" w:cs="Arial"/>
        </w:rPr>
        <w:t>, Szpila B</w:t>
      </w:r>
      <w:r w:rsidR="00805D74" w:rsidRPr="0041289F">
        <w:rPr>
          <w:rFonts w:ascii="Arial" w:hAnsi="Arial" w:cs="Arial"/>
        </w:rPr>
        <w:t>.</w:t>
      </w:r>
      <w:r w:rsidRPr="0041289F">
        <w:rPr>
          <w:rFonts w:ascii="Arial" w:hAnsi="Arial" w:cs="Arial"/>
        </w:rPr>
        <w:t>E</w:t>
      </w:r>
      <w:r w:rsidR="00805D74" w:rsidRPr="0041289F">
        <w:rPr>
          <w:rFonts w:ascii="Arial" w:hAnsi="Arial" w:cs="Arial"/>
        </w:rPr>
        <w:t>.</w:t>
      </w:r>
      <w:r w:rsidRPr="0041289F">
        <w:rPr>
          <w:rFonts w:ascii="Arial" w:hAnsi="Arial" w:cs="Arial"/>
        </w:rPr>
        <w:t>, Larson S</w:t>
      </w:r>
      <w:r w:rsidR="00805D74" w:rsidRPr="0041289F">
        <w:rPr>
          <w:rFonts w:ascii="Arial" w:hAnsi="Arial" w:cs="Arial"/>
        </w:rPr>
        <w:t>.</w:t>
      </w:r>
      <w:r w:rsidRPr="0041289F">
        <w:rPr>
          <w:rFonts w:ascii="Arial" w:hAnsi="Arial" w:cs="Arial"/>
        </w:rPr>
        <w:t>, Joseph A</w:t>
      </w:r>
      <w:r w:rsidR="00805D74" w:rsidRPr="0041289F">
        <w:rPr>
          <w:rFonts w:ascii="Arial" w:hAnsi="Arial" w:cs="Arial"/>
        </w:rPr>
        <w:t>.</w:t>
      </w:r>
      <w:r w:rsidRPr="0041289F">
        <w:rPr>
          <w:rFonts w:ascii="Arial" w:hAnsi="Arial" w:cs="Arial"/>
        </w:rPr>
        <w:t>, Moore F</w:t>
      </w:r>
      <w:r w:rsidR="00805D74" w:rsidRPr="0041289F">
        <w:rPr>
          <w:rFonts w:ascii="Arial" w:hAnsi="Arial" w:cs="Arial"/>
        </w:rPr>
        <w:t>.</w:t>
      </w:r>
      <w:r w:rsidRPr="0041289F">
        <w:rPr>
          <w:rFonts w:ascii="Arial" w:hAnsi="Arial" w:cs="Arial"/>
        </w:rPr>
        <w:t>A</w:t>
      </w:r>
      <w:r w:rsidR="00805D74" w:rsidRPr="0041289F">
        <w:rPr>
          <w:rFonts w:ascii="Arial" w:hAnsi="Arial" w:cs="Arial"/>
        </w:rPr>
        <w:t>.</w:t>
      </w:r>
      <w:r w:rsidRPr="0041289F">
        <w:rPr>
          <w:rFonts w:ascii="Arial" w:hAnsi="Arial" w:cs="Arial"/>
        </w:rPr>
        <w:t>, Leeuwenburgh C</w:t>
      </w:r>
      <w:r w:rsidR="00805D74" w:rsidRPr="0041289F">
        <w:rPr>
          <w:rFonts w:ascii="Arial" w:hAnsi="Arial" w:cs="Arial"/>
        </w:rPr>
        <w:t>.</w:t>
      </w:r>
      <w:r w:rsidRPr="0041289F">
        <w:rPr>
          <w:rFonts w:ascii="Arial" w:hAnsi="Arial" w:cs="Arial"/>
        </w:rPr>
        <w:t>, Baker H</w:t>
      </w:r>
      <w:r w:rsidR="00805D74" w:rsidRPr="0041289F">
        <w:rPr>
          <w:rFonts w:ascii="Arial" w:hAnsi="Arial" w:cs="Arial"/>
        </w:rPr>
        <w:t>.</w:t>
      </w:r>
      <w:r w:rsidRPr="0041289F">
        <w:rPr>
          <w:rFonts w:ascii="Arial" w:hAnsi="Arial" w:cs="Arial"/>
        </w:rPr>
        <w:t>V</w:t>
      </w:r>
      <w:r w:rsidR="00805D74" w:rsidRPr="0041289F">
        <w:rPr>
          <w:rFonts w:ascii="Arial" w:hAnsi="Arial" w:cs="Arial"/>
        </w:rPr>
        <w:t>.</w:t>
      </w:r>
      <w:r w:rsidRPr="0041289F">
        <w:rPr>
          <w:rFonts w:ascii="Arial" w:hAnsi="Arial" w:cs="Arial"/>
        </w:rPr>
        <w:t xml:space="preserve">, </w:t>
      </w:r>
      <w:r w:rsidRPr="0041289F">
        <w:rPr>
          <w:rFonts w:ascii="Arial" w:hAnsi="Arial" w:cs="Arial"/>
          <w:b/>
        </w:rPr>
        <w:t>Moldawer L</w:t>
      </w:r>
      <w:r w:rsidR="00805D74" w:rsidRPr="0041289F">
        <w:rPr>
          <w:rFonts w:ascii="Arial" w:hAnsi="Arial" w:cs="Arial"/>
          <w:b/>
        </w:rPr>
        <w:t>.</w:t>
      </w:r>
      <w:r w:rsidRPr="0041289F">
        <w:rPr>
          <w:rFonts w:ascii="Arial" w:hAnsi="Arial" w:cs="Arial"/>
          <w:b/>
        </w:rPr>
        <w:t>L</w:t>
      </w:r>
      <w:r w:rsidR="00805D74" w:rsidRPr="0041289F">
        <w:rPr>
          <w:rFonts w:ascii="Arial" w:hAnsi="Arial" w:cs="Arial"/>
          <w:b/>
        </w:rPr>
        <w:t>.</w:t>
      </w:r>
      <w:r w:rsidRPr="0041289F">
        <w:rPr>
          <w:rFonts w:ascii="Arial" w:hAnsi="Arial" w:cs="Arial"/>
        </w:rPr>
        <w:t>, Efron P</w:t>
      </w:r>
      <w:r w:rsidR="00805D74" w:rsidRPr="0041289F">
        <w:rPr>
          <w:rFonts w:ascii="Arial" w:hAnsi="Arial" w:cs="Arial"/>
        </w:rPr>
        <w:t>.</w:t>
      </w:r>
      <w:r w:rsidRPr="0041289F">
        <w:rPr>
          <w:rFonts w:ascii="Arial" w:hAnsi="Arial" w:cs="Arial"/>
        </w:rPr>
        <w:t xml:space="preserve">A. Protective immunity and defects in the neonatal and elderly immune response to sepsis.  </w:t>
      </w:r>
      <w:r w:rsidRPr="0041289F">
        <w:rPr>
          <w:rFonts w:ascii="Arial" w:hAnsi="Arial" w:cs="Arial"/>
          <w:i/>
        </w:rPr>
        <w:t>J Immunol</w:t>
      </w:r>
      <w:r w:rsidRPr="0041289F">
        <w:rPr>
          <w:rFonts w:ascii="Arial" w:hAnsi="Arial" w:cs="Arial"/>
        </w:rPr>
        <w:t>. 2014 Apr 1;192(7):3156-65.</w:t>
      </w:r>
      <w:r w:rsidR="00805D74" w:rsidRPr="0041289F">
        <w:rPr>
          <w:rFonts w:ascii="Arial" w:hAnsi="Arial" w:cs="Arial"/>
        </w:rPr>
        <w:t xml:space="preserve"> </w:t>
      </w:r>
      <w:r w:rsidRPr="0041289F">
        <w:rPr>
          <w:rFonts w:ascii="Arial" w:hAnsi="Arial" w:cs="Arial"/>
        </w:rPr>
        <w:t xml:space="preserve"> Epub 2014 Mar 3.  PMID: 24591376</w:t>
      </w:r>
      <w:r w:rsidR="00977EE2" w:rsidRPr="0041289F">
        <w:rPr>
          <w:rFonts w:ascii="Arial" w:hAnsi="Arial" w:cs="Arial"/>
        </w:rPr>
        <w:t xml:space="preserve"> </w:t>
      </w:r>
      <w:r w:rsidR="0041289F">
        <w:rPr>
          <w:rFonts w:ascii="Arial" w:hAnsi="Arial" w:cs="Arial"/>
        </w:rPr>
        <w:t xml:space="preserve">, </w:t>
      </w:r>
      <w:r w:rsidR="0041289F" w:rsidRPr="0041289F">
        <w:rPr>
          <w:rFonts w:ascii="Arial" w:hAnsi="Arial" w:cs="Arial"/>
        </w:rPr>
        <w:t>PMCID:</w:t>
      </w:r>
      <w:r w:rsidR="0041289F">
        <w:rPr>
          <w:rFonts w:ascii="Arial" w:hAnsi="Arial" w:cs="Arial"/>
        </w:rPr>
        <w:t xml:space="preserve"> </w:t>
      </w:r>
      <w:r w:rsidR="0041289F" w:rsidRPr="0041289F">
        <w:rPr>
          <w:rFonts w:ascii="Arial" w:hAnsi="Arial" w:cs="Arial"/>
        </w:rPr>
        <w:t>PMC3967513</w:t>
      </w:r>
    </w:p>
    <w:p w:rsidR="00FF2605" w:rsidRDefault="00FF2605" w:rsidP="00FF2605">
      <w:pPr>
        <w:pStyle w:val="PlainText"/>
        <w:rPr>
          <w:rFonts w:ascii="Arial" w:hAnsi="Arial" w:cs="Arial"/>
          <w:sz w:val="20"/>
          <w:szCs w:val="20"/>
        </w:rPr>
      </w:pPr>
    </w:p>
    <w:p w:rsidR="0041289F" w:rsidRPr="0041289F" w:rsidRDefault="0041289F" w:rsidP="00FF2605">
      <w:pPr>
        <w:pStyle w:val="PlainText"/>
        <w:rPr>
          <w:rFonts w:ascii="Arial" w:hAnsi="Arial" w:cs="Arial"/>
          <w:sz w:val="20"/>
          <w:szCs w:val="20"/>
        </w:rPr>
      </w:pPr>
    </w:p>
    <w:p w:rsidR="0041289F" w:rsidRPr="0041289F" w:rsidRDefault="00FF2605" w:rsidP="0041289F">
      <w:pPr>
        <w:shd w:val="clear" w:color="auto" w:fill="FFFFFF"/>
        <w:rPr>
          <w:rFonts w:ascii="Arial" w:hAnsi="Arial" w:cs="Arial"/>
        </w:rPr>
      </w:pPr>
      <w:r w:rsidRPr="0041289F">
        <w:rPr>
          <w:rFonts w:ascii="Arial" w:hAnsi="Arial" w:cs="Arial"/>
        </w:rPr>
        <w:t>393)  Klein M</w:t>
      </w:r>
      <w:r w:rsidR="00805D74" w:rsidRPr="0041289F">
        <w:rPr>
          <w:rFonts w:ascii="Arial" w:hAnsi="Arial" w:cs="Arial"/>
        </w:rPr>
        <w:t>.</w:t>
      </w:r>
      <w:r w:rsidRPr="0041289F">
        <w:rPr>
          <w:rFonts w:ascii="Arial" w:hAnsi="Arial" w:cs="Arial"/>
        </w:rPr>
        <w:t>B</w:t>
      </w:r>
      <w:r w:rsidR="00805D74" w:rsidRPr="0041289F">
        <w:rPr>
          <w:rFonts w:ascii="Arial" w:hAnsi="Arial" w:cs="Arial"/>
        </w:rPr>
        <w:t>.</w:t>
      </w:r>
      <w:r w:rsidRPr="0041289F">
        <w:rPr>
          <w:rFonts w:ascii="Arial" w:hAnsi="Arial" w:cs="Arial"/>
        </w:rPr>
        <w:t>, Goverman J</w:t>
      </w:r>
      <w:r w:rsidR="00805D74" w:rsidRPr="0041289F">
        <w:rPr>
          <w:rFonts w:ascii="Arial" w:hAnsi="Arial" w:cs="Arial"/>
        </w:rPr>
        <w:t>.</w:t>
      </w:r>
      <w:r w:rsidRPr="0041289F">
        <w:rPr>
          <w:rFonts w:ascii="Arial" w:hAnsi="Arial" w:cs="Arial"/>
        </w:rPr>
        <w:t>, Hayden D</w:t>
      </w:r>
      <w:r w:rsidR="00805D74" w:rsidRPr="0041289F">
        <w:rPr>
          <w:rFonts w:ascii="Arial" w:hAnsi="Arial" w:cs="Arial"/>
        </w:rPr>
        <w:t>.</w:t>
      </w:r>
      <w:r w:rsidRPr="0041289F">
        <w:rPr>
          <w:rFonts w:ascii="Arial" w:hAnsi="Arial" w:cs="Arial"/>
        </w:rPr>
        <w:t>L</w:t>
      </w:r>
      <w:r w:rsidR="00805D74" w:rsidRPr="0041289F">
        <w:rPr>
          <w:rFonts w:ascii="Arial" w:hAnsi="Arial" w:cs="Arial"/>
        </w:rPr>
        <w:t>.</w:t>
      </w:r>
      <w:r w:rsidRPr="0041289F">
        <w:rPr>
          <w:rFonts w:ascii="Arial" w:hAnsi="Arial" w:cs="Arial"/>
        </w:rPr>
        <w:t>, Fagan S</w:t>
      </w:r>
      <w:r w:rsidR="00805D74" w:rsidRPr="0041289F">
        <w:rPr>
          <w:rFonts w:ascii="Arial" w:hAnsi="Arial" w:cs="Arial"/>
        </w:rPr>
        <w:t>.</w:t>
      </w:r>
      <w:r w:rsidRPr="0041289F">
        <w:rPr>
          <w:rFonts w:ascii="Arial" w:hAnsi="Arial" w:cs="Arial"/>
        </w:rPr>
        <w:t>P</w:t>
      </w:r>
      <w:r w:rsidR="00805D74" w:rsidRPr="0041289F">
        <w:rPr>
          <w:rFonts w:ascii="Arial" w:hAnsi="Arial" w:cs="Arial"/>
        </w:rPr>
        <w:t>.</w:t>
      </w:r>
      <w:r w:rsidRPr="0041289F">
        <w:rPr>
          <w:rFonts w:ascii="Arial" w:hAnsi="Arial" w:cs="Arial"/>
        </w:rPr>
        <w:t>, McDonald-Smith G</w:t>
      </w:r>
      <w:r w:rsidR="00805D74" w:rsidRPr="0041289F">
        <w:rPr>
          <w:rFonts w:ascii="Arial" w:hAnsi="Arial" w:cs="Arial"/>
        </w:rPr>
        <w:t>.</w:t>
      </w:r>
      <w:r w:rsidRPr="0041289F">
        <w:rPr>
          <w:rFonts w:ascii="Arial" w:hAnsi="Arial" w:cs="Arial"/>
        </w:rPr>
        <w:t>P</w:t>
      </w:r>
      <w:r w:rsidR="00805D74" w:rsidRPr="0041289F">
        <w:rPr>
          <w:rFonts w:ascii="Arial" w:hAnsi="Arial" w:cs="Arial"/>
        </w:rPr>
        <w:t>.</w:t>
      </w:r>
      <w:r w:rsidRPr="0041289F">
        <w:rPr>
          <w:rFonts w:ascii="Arial" w:hAnsi="Arial" w:cs="Arial"/>
        </w:rPr>
        <w:t>, Alexander A</w:t>
      </w:r>
      <w:r w:rsidR="00805D74" w:rsidRPr="0041289F">
        <w:rPr>
          <w:rFonts w:ascii="Arial" w:hAnsi="Arial" w:cs="Arial"/>
        </w:rPr>
        <w:t>.</w:t>
      </w:r>
      <w:r w:rsidRPr="0041289F">
        <w:rPr>
          <w:rFonts w:ascii="Arial" w:hAnsi="Arial" w:cs="Arial"/>
        </w:rPr>
        <w:t>K</w:t>
      </w:r>
      <w:r w:rsidR="00805D74" w:rsidRPr="0041289F">
        <w:rPr>
          <w:rFonts w:ascii="Arial" w:hAnsi="Arial" w:cs="Arial"/>
        </w:rPr>
        <w:t>.</w:t>
      </w:r>
      <w:r w:rsidRPr="0041289F">
        <w:rPr>
          <w:rFonts w:ascii="Arial" w:hAnsi="Arial" w:cs="Arial"/>
        </w:rPr>
        <w:t>, Gamelli R</w:t>
      </w:r>
      <w:r w:rsidR="00805D74" w:rsidRPr="0041289F">
        <w:rPr>
          <w:rFonts w:ascii="Arial" w:hAnsi="Arial" w:cs="Arial"/>
        </w:rPr>
        <w:t>.</w:t>
      </w:r>
      <w:r w:rsidRPr="0041289F">
        <w:rPr>
          <w:rFonts w:ascii="Arial" w:hAnsi="Arial" w:cs="Arial"/>
        </w:rPr>
        <w:t>L</w:t>
      </w:r>
      <w:r w:rsidR="00805D74" w:rsidRPr="0041289F">
        <w:rPr>
          <w:rFonts w:ascii="Arial" w:hAnsi="Arial" w:cs="Arial"/>
        </w:rPr>
        <w:t>.</w:t>
      </w:r>
      <w:r w:rsidRPr="0041289F">
        <w:rPr>
          <w:rFonts w:ascii="Arial" w:hAnsi="Arial" w:cs="Arial"/>
        </w:rPr>
        <w:t>, Gibran N</w:t>
      </w:r>
      <w:r w:rsidR="00805D74" w:rsidRPr="0041289F">
        <w:rPr>
          <w:rFonts w:ascii="Arial" w:hAnsi="Arial" w:cs="Arial"/>
        </w:rPr>
        <w:t>.</w:t>
      </w:r>
      <w:r w:rsidRPr="0041289F">
        <w:rPr>
          <w:rFonts w:ascii="Arial" w:hAnsi="Arial" w:cs="Arial"/>
        </w:rPr>
        <w:t>S</w:t>
      </w:r>
      <w:r w:rsidR="00805D74" w:rsidRPr="0041289F">
        <w:rPr>
          <w:rFonts w:ascii="Arial" w:hAnsi="Arial" w:cs="Arial"/>
        </w:rPr>
        <w:t>.</w:t>
      </w:r>
      <w:r w:rsidRPr="0041289F">
        <w:rPr>
          <w:rFonts w:ascii="Arial" w:hAnsi="Arial" w:cs="Arial"/>
        </w:rPr>
        <w:t>, Finnerty C</w:t>
      </w:r>
      <w:r w:rsidR="00805D74" w:rsidRPr="0041289F">
        <w:rPr>
          <w:rFonts w:ascii="Arial" w:hAnsi="Arial" w:cs="Arial"/>
        </w:rPr>
        <w:t>.</w:t>
      </w:r>
      <w:r w:rsidRPr="0041289F">
        <w:rPr>
          <w:rFonts w:ascii="Arial" w:hAnsi="Arial" w:cs="Arial"/>
        </w:rPr>
        <w:t>C</w:t>
      </w:r>
      <w:r w:rsidR="00805D74" w:rsidRPr="0041289F">
        <w:rPr>
          <w:rFonts w:ascii="Arial" w:hAnsi="Arial" w:cs="Arial"/>
        </w:rPr>
        <w:t>.</w:t>
      </w:r>
      <w:r w:rsidRPr="0041289F">
        <w:rPr>
          <w:rFonts w:ascii="Arial" w:hAnsi="Arial" w:cs="Arial"/>
        </w:rPr>
        <w:t>, Jeschke M</w:t>
      </w:r>
      <w:r w:rsidR="00805D74" w:rsidRPr="0041289F">
        <w:rPr>
          <w:rFonts w:ascii="Arial" w:hAnsi="Arial" w:cs="Arial"/>
        </w:rPr>
        <w:t>.</w:t>
      </w:r>
      <w:r w:rsidRPr="0041289F">
        <w:rPr>
          <w:rFonts w:ascii="Arial" w:hAnsi="Arial" w:cs="Arial"/>
        </w:rPr>
        <w:t>G</w:t>
      </w:r>
      <w:r w:rsidR="00805D74" w:rsidRPr="0041289F">
        <w:rPr>
          <w:rFonts w:ascii="Arial" w:hAnsi="Arial" w:cs="Arial"/>
        </w:rPr>
        <w:t>.</w:t>
      </w:r>
      <w:r w:rsidRPr="0041289F">
        <w:rPr>
          <w:rFonts w:ascii="Arial" w:hAnsi="Arial" w:cs="Arial"/>
        </w:rPr>
        <w:t>, Arnoldo B</w:t>
      </w:r>
      <w:r w:rsidR="00805D74" w:rsidRPr="0041289F">
        <w:rPr>
          <w:rFonts w:ascii="Arial" w:hAnsi="Arial" w:cs="Arial"/>
        </w:rPr>
        <w:t>.</w:t>
      </w:r>
      <w:r w:rsidRPr="0041289F">
        <w:rPr>
          <w:rFonts w:ascii="Arial" w:hAnsi="Arial" w:cs="Arial"/>
        </w:rPr>
        <w:t>, Wispelwey B</w:t>
      </w:r>
      <w:r w:rsidR="00805D74" w:rsidRPr="0041289F">
        <w:rPr>
          <w:rFonts w:ascii="Arial" w:hAnsi="Arial" w:cs="Arial"/>
        </w:rPr>
        <w:t>.</w:t>
      </w:r>
      <w:r w:rsidRPr="0041289F">
        <w:rPr>
          <w:rFonts w:ascii="Arial" w:hAnsi="Arial" w:cs="Arial"/>
        </w:rPr>
        <w:t>, Mindrinos M</w:t>
      </w:r>
      <w:r w:rsidR="00805D74" w:rsidRPr="0041289F">
        <w:rPr>
          <w:rFonts w:ascii="Arial" w:hAnsi="Arial" w:cs="Arial"/>
        </w:rPr>
        <w:t>.</w:t>
      </w:r>
      <w:r w:rsidRPr="0041289F">
        <w:rPr>
          <w:rFonts w:ascii="Arial" w:hAnsi="Arial" w:cs="Arial"/>
        </w:rPr>
        <w:t>N</w:t>
      </w:r>
      <w:r w:rsidR="00805D74" w:rsidRPr="0041289F">
        <w:rPr>
          <w:rFonts w:ascii="Arial" w:hAnsi="Arial" w:cs="Arial"/>
        </w:rPr>
        <w:t>.</w:t>
      </w:r>
      <w:r w:rsidRPr="0041289F">
        <w:rPr>
          <w:rFonts w:ascii="Arial" w:hAnsi="Arial" w:cs="Arial"/>
        </w:rPr>
        <w:t>, Xiao W</w:t>
      </w:r>
      <w:r w:rsidR="00805D74" w:rsidRPr="0041289F">
        <w:rPr>
          <w:rFonts w:ascii="Arial" w:hAnsi="Arial" w:cs="Arial"/>
        </w:rPr>
        <w:t>.</w:t>
      </w:r>
      <w:r w:rsidRPr="0041289F">
        <w:rPr>
          <w:rFonts w:ascii="Arial" w:hAnsi="Arial" w:cs="Arial"/>
        </w:rPr>
        <w:t>, Honari S</w:t>
      </w:r>
      <w:r w:rsidR="00805D74" w:rsidRPr="0041289F">
        <w:rPr>
          <w:rFonts w:ascii="Arial" w:hAnsi="Arial" w:cs="Arial"/>
        </w:rPr>
        <w:t>.</w:t>
      </w:r>
      <w:r w:rsidRPr="0041289F">
        <w:rPr>
          <w:rFonts w:ascii="Arial" w:hAnsi="Arial" w:cs="Arial"/>
        </w:rPr>
        <w:t>E</w:t>
      </w:r>
      <w:r w:rsidR="00805D74" w:rsidRPr="0041289F">
        <w:rPr>
          <w:rFonts w:ascii="Arial" w:hAnsi="Arial" w:cs="Arial"/>
        </w:rPr>
        <w:t>.</w:t>
      </w:r>
      <w:r w:rsidRPr="0041289F">
        <w:rPr>
          <w:rFonts w:ascii="Arial" w:hAnsi="Arial" w:cs="Arial"/>
        </w:rPr>
        <w:t>, Mason P</w:t>
      </w:r>
      <w:r w:rsidR="00805D74" w:rsidRPr="0041289F">
        <w:rPr>
          <w:rFonts w:ascii="Arial" w:hAnsi="Arial" w:cs="Arial"/>
        </w:rPr>
        <w:t>.</w:t>
      </w:r>
      <w:r w:rsidRPr="0041289F">
        <w:rPr>
          <w:rFonts w:ascii="Arial" w:hAnsi="Arial" w:cs="Arial"/>
        </w:rPr>
        <w:t>H</w:t>
      </w:r>
      <w:r w:rsidR="00805D74" w:rsidRPr="0041289F">
        <w:rPr>
          <w:rFonts w:ascii="Arial" w:hAnsi="Arial" w:cs="Arial"/>
        </w:rPr>
        <w:t>.</w:t>
      </w:r>
      <w:r w:rsidRPr="0041289F">
        <w:rPr>
          <w:rFonts w:ascii="Arial" w:hAnsi="Arial" w:cs="Arial"/>
        </w:rPr>
        <w:t>, Schoenfeld D</w:t>
      </w:r>
      <w:r w:rsidR="00805D74" w:rsidRPr="0041289F">
        <w:rPr>
          <w:rFonts w:ascii="Arial" w:hAnsi="Arial" w:cs="Arial"/>
        </w:rPr>
        <w:t>.</w:t>
      </w:r>
      <w:r w:rsidRPr="0041289F">
        <w:rPr>
          <w:rFonts w:ascii="Arial" w:hAnsi="Arial" w:cs="Arial"/>
        </w:rPr>
        <w:t>A</w:t>
      </w:r>
      <w:r w:rsidR="00805D74" w:rsidRPr="0041289F">
        <w:rPr>
          <w:rFonts w:ascii="Arial" w:hAnsi="Arial" w:cs="Arial"/>
        </w:rPr>
        <w:t>.</w:t>
      </w:r>
      <w:r w:rsidRPr="0041289F">
        <w:rPr>
          <w:rFonts w:ascii="Arial" w:hAnsi="Arial" w:cs="Arial"/>
        </w:rPr>
        <w:t>, Herndon D</w:t>
      </w:r>
      <w:r w:rsidR="00805D74" w:rsidRPr="0041289F">
        <w:rPr>
          <w:rFonts w:ascii="Arial" w:hAnsi="Arial" w:cs="Arial"/>
        </w:rPr>
        <w:t>.</w:t>
      </w:r>
      <w:r w:rsidRPr="0041289F">
        <w:rPr>
          <w:rFonts w:ascii="Arial" w:hAnsi="Arial" w:cs="Arial"/>
        </w:rPr>
        <w:t>N</w:t>
      </w:r>
      <w:r w:rsidR="00805D74" w:rsidRPr="0041289F">
        <w:rPr>
          <w:rFonts w:ascii="Arial" w:hAnsi="Arial" w:cs="Arial"/>
        </w:rPr>
        <w:t>.</w:t>
      </w:r>
      <w:r w:rsidRPr="0041289F">
        <w:rPr>
          <w:rFonts w:ascii="Arial" w:hAnsi="Arial" w:cs="Arial"/>
        </w:rPr>
        <w:t>, Tompkins R</w:t>
      </w:r>
      <w:r w:rsidR="00805D74" w:rsidRPr="0041289F">
        <w:rPr>
          <w:rFonts w:ascii="Arial" w:hAnsi="Arial" w:cs="Arial"/>
        </w:rPr>
        <w:t>.</w:t>
      </w:r>
      <w:r w:rsidRPr="0041289F">
        <w:rPr>
          <w:rFonts w:ascii="Arial" w:hAnsi="Arial" w:cs="Arial"/>
        </w:rPr>
        <w:t>G</w:t>
      </w:r>
      <w:r w:rsidR="00805D74" w:rsidRPr="0041289F">
        <w:rPr>
          <w:rFonts w:ascii="Arial" w:hAnsi="Arial" w:cs="Arial"/>
        </w:rPr>
        <w:t>.</w:t>
      </w:r>
      <w:r w:rsidRPr="0041289F">
        <w:rPr>
          <w:rFonts w:ascii="Arial" w:hAnsi="Arial" w:cs="Arial"/>
        </w:rPr>
        <w:t xml:space="preserve">; Inflammation and Host Response to Injury, and Large-Scale Collaborative Research Program. Benchmarking outcomes in the critically injured burn patient.  </w:t>
      </w:r>
      <w:r w:rsidRPr="0041289F">
        <w:rPr>
          <w:rFonts w:ascii="Arial" w:hAnsi="Arial" w:cs="Arial"/>
          <w:i/>
        </w:rPr>
        <w:t>Ann Surg</w:t>
      </w:r>
      <w:r w:rsidRPr="0041289F">
        <w:rPr>
          <w:rFonts w:ascii="Arial" w:hAnsi="Arial" w:cs="Arial"/>
        </w:rPr>
        <w:t>. 2014 May;259(5):833-41. PMID: 24722222</w:t>
      </w:r>
      <w:r w:rsidR="0041289F">
        <w:rPr>
          <w:rFonts w:ascii="Arial" w:hAnsi="Arial" w:cs="Arial"/>
        </w:rPr>
        <w:t xml:space="preserve">, </w:t>
      </w:r>
      <w:r w:rsidR="0041289F" w:rsidRPr="0041289F">
        <w:rPr>
          <w:rFonts w:ascii="Arial" w:hAnsi="Arial" w:cs="Arial"/>
        </w:rPr>
        <w:t>PMCID:</w:t>
      </w:r>
      <w:r w:rsidR="0041289F">
        <w:rPr>
          <w:rFonts w:ascii="Arial" w:hAnsi="Arial" w:cs="Arial"/>
        </w:rPr>
        <w:t xml:space="preserve"> </w:t>
      </w:r>
      <w:r w:rsidR="0041289F" w:rsidRPr="0041289F">
        <w:rPr>
          <w:rFonts w:ascii="Arial" w:hAnsi="Arial" w:cs="Arial"/>
        </w:rPr>
        <w:t>PMC4283803</w:t>
      </w:r>
    </w:p>
    <w:p w:rsidR="00FF2605" w:rsidRDefault="00FF2605" w:rsidP="00FF2605">
      <w:pPr>
        <w:pStyle w:val="PlainText"/>
        <w:rPr>
          <w:rFonts w:ascii="Arial" w:hAnsi="Arial" w:cs="Arial"/>
          <w:sz w:val="20"/>
          <w:szCs w:val="20"/>
        </w:rPr>
      </w:pPr>
    </w:p>
    <w:p w:rsidR="007C4C62" w:rsidRPr="0041289F" w:rsidRDefault="007C4C62" w:rsidP="00FF2605">
      <w:pPr>
        <w:pStyle w:val="PlainText"/>
        <w:rPr>
          <w:rFonts w:ascii="Arial" w:hAnsi="Arial" w:cs="Arial"/>
          <w:sz w:val="20"/>
          <w:szCs w:val="20"/>
        </w:rPr>
      </w:pPr>
    </w:p>
    <w:p w:rsidR="00FF2605" w:rsidRPr="0041289F" w:rsidRDefault="00FF2605" w:rsidP="00FF2605">
      <w:pPr>
        <w:pStyle w:val="PlainText"/>
        <w:rPr>
          <w:rFonts w:ascii="Arial" w:hAnsi="Arial" w:cs="Arial"/>
          <w:sz w:val="20"/>
          <w:szCs w:val="20"/>
        </w:rPr>
      </w:pPr>
      <w:r w:rsidRPr="0041289F">
        <w:rPr>
          <w:rFonts w:ascii="Arial" w:hAnsi="Arial" w:cs="Arial"/>
          <w:sz w:val="20"/>
          <w:szCs w:val="20"/>
        </w:rPr>
        <w:t>394)  Bulger E</w:t>
      </w:r>
      <w:r w:rsidR="00805D74" w:rsidRPr="0041289F">
        <w:rPr>
          <w:rFonts w:ascii="Arial" w:hAnsi="Arial" w:cs="Arial"/>
          <w:sz w:val="20"/>
          <w:szCs w:val="20"/>
        </w:rPr>
        <w:t>.</w:t>
      </w:r>
      <w:r w:rsidRPr="0041289F">
        <w:rPr>
          <w:rFonts w:ascii="Arial" w:hAnsi="Arial" w:cs="Arial"/>
          <w:sz w:val="20"/>
          <w:szCs w:val="20"/>
        </w:rPr>
        <w:t>M</w:t>
      </w:r>
      <w:r w:rsidR="00805D74" w:rsidRPr="0041289F">
        <w:rPr>
          <w:rFonts w:ascii="Arial" w:hAnsi="Arial" w:cs="Arial"/>
          <w:sz w:val="20"/>
          <w:szCs w:val="20"/>
        </w:rPr>
        <w:t>.</w:t>
      </w:r>
      <w:r w:rsidRPr="0041289F">
        <w:rPr>
          <w:rFonts w:ascii="Arial" w:hAnsi="Arial" w:cs="Arial"/>
          <w:sz w:val="20"/>
          <w:szCs w:val="20"/>
        </w:rPr>
        <w:t>, Maier R</w:t>
      </w:r>
      <w:r w:rsidR="00805D74" w:rsidRPr="0041289F">
        <w:rPr>
          <w:rFonts w:ascii="Arial" w:hAnsi="Arial" w:cs="Arial"/>
          <w:sz w:val="20"/>
          <w:szCs w:val="20"/>
        </w:rPr>
        <w:t>.</w:t>
      </w:r>
      <w:r w:rsidRPr="0041289F">
        <w:rPr>
          <w:rFonts w:ascii="Arial" w:hAnsi="Arial" w:cs="Arial"/>
          <w:sz w:val="20"/>
          <w:szCs w:val="20"/>
        </w:rPr>
        <w:t>V</w:t>
      </w:r>
      <w:r w:rsidR="00805D74" w:rsidRPr="0041289F">
        <w:rPr>
          <w:rFonts w:ascii="Arial" w:hAnsi="Arial" w:cs="Arial"/>
          <w:sz w:val="20"/>
          <w:szCs w:val="20"/>
        </w:rPr>
        <w:t>.</w:t>
      </w:r>
      <w:r w:rsidRPr="0041289F">
        <w:rPr>
          <w:rFonts w:ascii="Arial" w:hAnsi="Arial" w:cs="Arial"/>
          <w:sz w:val="20"/>
          <w:szCs w:val="20"/>
        </w:rPr>
        <w:t>, Sperry J</w:t>
      </w:r>
      <w:r w:rsidR="00805D74" w:rsidRPr="0041289F">
        <w:rPr>
          <w:rFonts w:ascii="Arial" w:hAnsi="Arial" w:cs="Arial"/>
          <w:sz w:val="20"/>
          <w:szCs w:val="20"/>
        </w:rPr>
        <w:t>.</w:t>
      </w:r>
      <w:r w:rsidRPr="0041289F">
        <w:rPr>
          <w:rFonts w:ascii="Arial" w:hAnsi="Arial" w:cs="Arial"/>
          <w:sz w:val="20"/>
          <w:szCs w:val="20"/>
        </w:rPr>
        <w:t>, Joshi M</w:t>
      </w:r>
      <w:r w:rsidR="00805D74" w:rsidRPr="0041289F">
        <w:rPr>
          <w:rFonts w:ascii="Arial" w:hAnsi="Arial" w:cs="Arial"/>
          <w:sz w:val="20"/>
          <w:szCs w:val="20"/>
        </w:rPr>
        <w:t>.</w:t>
      </w:r>
      <w:r w:rsidRPr="0041289F">
        <w:rPr>
          <w:rFonts w:ascii="Arial" w:hAnsi="Arial" w:cs="Arial"/>
          <w:sz w:val="20"/>
          <w:szCs w:val="20"/>
        </w:rPr>
        <w:t>, Henry S</w:t>
      </w:r>
      <w:r w:rsidR="00805D74" w:rsidRPr="0041289F">
        <w:rPr>
          <w:rFonts w:ascii="Arial" w:hAnsi="Arial" w:cs="Arial"/>
          <w:sz w:val="20"/>
          <w:szCs w:val="20"/>
        </w:rPr>
        <w:t>.</w:t>
      </w:r>
      <w:r w:rsidRPr="0041289F">
        <w:rPr>
          <w:rFonts w:ascii="Arial" w:hAnsi="Arial" w:cs="Arial"/>
          <w:sz w:val="20"/>
          <w:szCs w:val="20"/>
        </w:rPr>
        <w:t>, Moore F</w:t>
      </w:r>
      <w:r w:rsidR="00805D74" w:rsidRPr="0041289F">
        <w:rPr>
          <w:rFonts w:ascii="Arial" w:hAnsi="Arial" w:cs="Arial"/>
          <w:sz w:val="20"/>
          <w:szCs w:val="20"/>
        </w:rPr>
        <w:t>.</w:t>
      </w:r>
      <w:r w:rsidRPr="0041289F">
        <w:rPr>
          <w:rFonts w:ascii="Arial" w:hAnsi="Arial" w:cs="Arial"/>
          <w:sz w:val="20"/>
          <w:szCs w:val="20"/>
        </w:rPr>
        <w:t>A</w:t>
      </w:r>
      <w:r w:rsidR="00805D74" w:rsidRPr="0041289F">
        <w:rPr>
          <w:rFonts w:ascii="Arial" w:hAnsi="Arial" w:cs="Arial"/>
          <w:sz w:val="20"/>
          <w:szCs w:val="20"/>
        </w:rPr>
        <w:t>.</w:t>
      </w:r>
      <w:r w:rsidRPr="0041289F">
        <w:rPr>
          <w:rFonts w:ascii="Arial" w:hAnsi="Arial" w:cs="Arial"/>
          <w:sz w:val="20"/>
          <w:szCs w:val="20"/>
        </w:rPr>
        <w:t xml:space="preserve">, </w:t>
      </w:r>
      <w:r w:rsidRPr="0041289F">
        <w:rPr>
          <w:rFonts w:ascii="Arial" w:hAnsi="Arial" w:cs="Arial"/>
          <w:b/>
          <w:sz w:val="20"/>
          <w:szCs w:val="20"/>
        </w:rPr>
        <w:t>Moldawer L</w:t>
      </w:r>
      <w:r w:rsidR="00805D74" w:rsidRPr="0041289F">
        <w:rPr>
          <w:rFonts w:ascii="Arial" w:hAnsi="Arial" w:cs="Arial"/>
          <w:b/>
          <w:sz w:val="20"/>
          <w:szCs w:val="20"/>
        </w:rPr>
        <w:t>.</w:t>
      </w:r>
      <w:r w:rsidRPr="0041289F">
        <w:rPr>
          <w:rFonts w:ascii="Arial" w:hAnsi="Arial" w:cs="Arial"/>
          <w:b/>
          <w:sz w:val="20"/>
          <w:szCs w:val="20"/>
        </w:rPr>
        <w:t>L</w:t>
      </w:r>
      <w:r w:rsidR="00805D74" w:rsidRPr="0041289F">
        <w:rPr>
          <w:rFonts w:ascii="Arial" w:hAnsi="Arial" w:cs="Arial"/>
          <w:b/>
          <w:sz w:val="20"/>
          <w:szCs w:val="20"/>
        </w:rPr>
        <w:t>.</w:t>
      </w:r>
      <w:r w:rsidRPr="0041289F">
        <w:rPr>
          <w:rFonts w:ascii="Arial" w:hAnsi="Arial" w:cs="Arial"/>
          <w:sz w:val="20"/>
          <w:szCs w:val="20"/>
        </w:rPr>
        <w:t>, Demetriades D</w:t>
      </w:r>
      <w:r w:rsidR="00805D74" w:rsidRPr="0041289F">
        <w:rPr>
          <w:rFonts w:ascii="Arial" w:hAnsi="Arial" w:cs="Arial"/>
          <w:sz w:val="20"/>
          <w:szCs w:val="20"/>
        </w:rPr>
        <w:t>.</w:t>
      </w:r>
      <w:r w:rsidRPr="0041289F">
        <w:rPr>
          <w:rFonts w:ascii="Arial" w:hAnsi="Arial" w:cs="Arial"/>
          <w:sz w:val="20"/>
          <w:szCs w:val="20"/>
        </w:rPr>
        <w:t>, Talving P</w:t>
      </w:r>
      <w:r w:rsidR="00805D74" w:rsidRPr="0041289F">
        <w:rPr>
          <w:rFonts w:ascii="Arial" w:hAnsi="Arial" w:cs="Arial"/>
          <w:sz w:val="20"/>
          <w:szCs w:val="20"/>
        </w:rPr>
        <w:t>.</w:t>
      </w:r>
      <w:r w:rsidRPr="0041289F">
        <w:rPr>
          <w:rFonts w:ascii="Arial" w:hAnsi="Arial" w:cs="Arial"/>
          <w:sz w:val="20"/>
          <w:szCs w:val="20"/>
        </w:rPr>
        <w:t>, Schreiber M</w:t>
      </w:r>
      <w:r w:rsidR="00805D74" w:rsidRPr="0041289F">
        <w:rPr>
          <w:rFonts w:ascii="Arial" w:hAnsi="Arial" w:cs="Arial"/>
          <w:sz w:val="20"/>
          <w:szCs w:val="20"/>
        </w:rPr>
        <w:t>.</w:t>
      </w:r>
      <w:r w:rsidRPr="0041289F">
        <w:rPr>
          <w:rFonts w:ascii="Arial" w:hAnsi="Arial" w:cs="Arial"/>
          <w:sz w:val="20"/>
          <w:szCs w:val="20"/>
        </w:rPr>
        <w:t>, Ham B</w:t>
      </w:r>
      <w:r w:rsidR="00805D74" w:rsidRPr="0041289F">
        <w:rPr>
          <w:rFonts w:ascii="Arial" w:hAnsi="Arial" w:cs="Arial"/>
          <w:sz w:val="20"/>
          <w:szCs w:val="20"/>
        </w:rPr>
        <w:t>.</w:t>
      </w:r>
      <w:r w:rsidRPr="0041289F">
        <w:rPr>
          <w:rFonts w:ascii="Arial" w:hAnsi="Arial" w:cs="Arial"/>
          <w:sz w:val="20"/>
          <w:szCs w:val="20"/>
        </w:rPr>
        <w:t>, Cohen M</w:t>
      </w:r>
      <w:r w:rsidR="00805D74" w:rsidRPr="0041289F">
        <w:rPr>
          <w:rFonts w:ascii="Arial" w:hAnsi="Arial" w:cs="Arial"/>
          <w:sz w:val="20"/>
          <w:szCs w:val="20"/>
        </w:rPr>
        <w:t>.</w:t>
      </w:r>
      <w:r w:rsidRPr="0041289F">
        <w:rPr>
          <w:rFonts w:ascii="Arial" w:hAnsi="Arial" w:cs="Arial"/>
          <w:sz w:val="20"/>
          <w:szCs w:val="20"/>
        </w:rPr>
        <w:t>, Opal S</w:t>
      </w:r>
      <w:r w:rsidR="00805D74" w:rsidRPr="0041289F">
        <w:rPr>
          <w:rFonts w:ascii="Arial" w:hAnsi="Arial" w:cs="Arial"/>
          <w:sz w:val="20"/>
          <w:szCs w:val="20"/>
        </w:rPr>
        <w:t>.</w:t>
      </w:r>
      <w:r w:rsidRPr="0041289F">
        <w:rPr>
          <w:rFonts w:ascii="Arial" w:hAnsi="Arial" w:cs="Arial"/>
          <w:sz w:val="20"/>
          <w:szCs w:val="20"/>
        </w:rPr>
        <w:t>, Segalovich I</w:t>
      </w:r>
      <w:r w:rsidR="00805D74" w:rsidRPr="0041289F">
        <w:rPr>
          <w:rFonts w:ascii="Arial" w:hAnsi="Arial" w:cs="Arial"/>
          <w:sz w:val="20"/>
          <w:szCs w:val="20"/>
        </w:rPr>
        <w:t>.</w:t>
      </w:r>
      <w:r w:rsidRPr="0041289F">
        <w:rPr>
          <w:rFonts w:ascii="Arial" w:hAnsi="Arial" w:cs="Arial"/>
          <w:sz w:val="20"/>
          <w:szCs w:val="20"/>
        </w:rPr>
        <w:t>, Maislin G</w:t>
      </w:r>
      <w:r w:rsidR="00805D74" w:rsidRPr="0041289F">
        <w:rPr>
          <w:rFonts w:ascii="Arial" w:hAnsi="Arial" w:cs="Arial"/>
          <w:sz w:val="20"/>
          <w:szCs w:val="20"/>
        </w:rPr>
        <w:t>.</w:t>
      </w:r>
      <w:r w:rsidRPr="0041289F">
        <w:rPr>
          <w:rFonts w:ascii="Arial" w:hAnsi="Arial" w:cs="Arial"/>
          <w:sz w:val="20"/>
          <w:szCs w:val="20"/>
        </w:rPr>
        <w:t>, Kaempfer R</w:t>
      </w:r>
      <w:r w:rsidR="00805D74" w:rsidRPr="0041289F">
        <w:rPr>
          <w:rFonts w:ascii="Arial" w:hAnsi="Arial" w:cs="Arial"/>
          <w:sz w:val="20"/>
          <w:szCs w:val="20"/>
        </w:rPr>
        <w:t>.</w:t>
      </w:r>
      <w:r w:rsidRPr="0041289F">
        <w:rPr>
          <w:rFonts w:ascii="Arial" w:hAnsi="Arial" w:cs="Arial"/>
          <w:sz w:val="20"/>
          <w:szCs w:val="20"/>
        </w:rPr>
        <w:t xml:space="preserve">, Shirvan A. A Novel Drug for Treatment of Necrotizing Soft-Tissue Infections: A Randomized Clinical Trial.  </w:t>
      </w:r>
      <w:r w:rsidRPr="0041289F">
        <w:rPr>
          <w:rFonts w:ascii="Arial" w:hAnsi="Arial" w:cs="Arial"/>
          <w:i/>
          <w:sz w:val="20"/>
          <w:szCs w:val="20"/>
        </w:rPr>
        <w:t>JAMA Surg</w:t>
      </w:r>
      <w:r w:rsidRPr="0041289F">
        <w:rPr>
          <w:rFonts w:ascii="Arial" w:hAnsi="Arial" w:cs="Arial"/>
          <w:sz w:val="20"/>
          <w:szCs w:val="20"/>
        </w:rPr>
        <w:t>. 2014 Apr 16. [Epub ahead of print]  PMID: 24740134</w:t>
      </w:r>
      <w:r w:rsidR="0041289F">
        <w:rPr>
          <w:rFonts w:ascii="Arial" w:hAnsi="Arial" w:cs="Arial"/>
          <w:sz w:val="20"/>
          <w:szCs w:val="20"/>
        </w:rPr>
        <w:t xml:space="preserve">, </w:t>
      </w:r>
      <w:r w:rsidR="0041289F" w:rsidRPr="0041289F">
        <w:rPr>
          <w:rFonts w:ascii="Arial" w:hAnsi="Arial" w:cs="Arial"/>
          <w:sz w:val="20"/>
          <w:szCs w:val="20"/>
        </w:rPr>
        <w:t>[PubMed - as supplied by publisher]</w:t>
      </w:r>
    </w:p>
    <w:p w:rsidR="00FF2605" w:rsidRDefault="00FF2605" w:rsidP="00FF2605">
      <w:pPr>
        <w:pStyle w:val="PlainText"/>
        <w:rPr>
          <w:rFonts w:ascii="Arial" w:hAnsi="Arial" w:cs="Arial"/>
          <w:sz w:val="20"/>
          <w:szCs w:val="20"/>
        </w:rPr>
      </w:pPr>
    </w:p>
    <w:p w:rsidR="007C4C62" w:rsidRPr="0041289F" w:rsidRDefault="007C4C62" w:rsidP="00FF2605">
      <w:pPr>
        <w:pStyle w:val="PlainText"/>
        <w:rPr>
          <w:rFonts w:ascii="Arial" w:hAnsi="Arial" w:cs="Arial"/>
          <w:sz w:val="20"/>
          <w:szCs w:val="20"/>
        </w:rPr>
      </w:pPr>
    </w:p>
    <w:p w:rsidR="00FF2605" w:rsidRPr="0041289F" w:rsidRDefault="00FF2605" w:rsidP="00FF2605">
      <w:pPr>
        <w:pStyle w:val="PlainText"/>
        <w:rPr>
          <w:rFonts w:ascii="Arial" w:hAnsi="Arial" w:cs="Arial"/>
          <w:sz w:val="20"/>
          <w:szCs w:val="20"/>
        </w:rPr>
      </w:pPr>
      <w:r w:rsidRPr="0041289F">
        <w:rPr>
          <w:rFonts w:ascii="Arial" w:hAnsi="Arial" w:cs="Arial"/>
          <w:sz w:val="20"/>
          <w:szCs w:val="20"/>
        </w:rPr>
        <w:t>395)  Gentile L</w:t>
      </w:r>
      <w:r w:rsidR="00805D74" w:rsidRPr="0041289F">
        <w:rPr>
          <w:rFonts w:ascii="Arial" w:hAnsi="Arial" w:cs="Arial"/>
          <w:sz w:val="20"/>
          <w:szCs w:val="20"/>
        </w:rPr>
        <w:t>.</w:t>
      </w:r>
      <w:r w:rsidRPr="0041289F">
        <w:rPr>
          <w:rFonts w:ascii="Arial" w:hAnsi="Arial" w:cs="Arial"/>
          <w:sz w:val="20"/>
          <w:szCs w:val="20"/>
        </w:rPr>
        <w:t>F</w:t>
      </w:r>
      <w:r w:rsidR="00805D74" w:rsidRPr="0041289F">
        <w:rPr>
          <w:rFonts w:ascii="Arial" w:hAnsi="Arial" w:cs="Arial"/>
          <w:sz w:val="20"/>
          <w:szCs w:val="20"/>
        </w:rPr>
        <w:t>.</w:t>
      </w:r>
      <w:r w:rsidRPr="0041289F">
        <w:rPr>
          <w:rFonts w:ascii="Arial" w:hAnsi="Arial" w:cs="Arial"/>
          <w:sz w:val="20"/>
          <w:szCs w:val="20"/>
        </w:rPr>
        <w:t>, Nacionales D</w:t>
      </w:r>
      <w:r w:rsidR="00805D74" w:rsidRPr="0041289F">
        <w:rPr>
          <w:rFonts w:ascii="Arial" w:hAnsi="Arial" w:cs="Arial"/>
          <w:sz w:val="20"/>
          <w:szCs w:val="20"/>
        </w:rPr>
        <w:t>.</w:t>
      </w:r>
      <w:r w:rsidRPr="0041289F">
        <w:rPr>
          <w:rFonts w:ascii="Arial" w:hAnsi="Arial" w:cs="Arial"/>
          <w:sz w:val="20"/>
          <w:szCs w:val="20"/>
        </w:rPr>
        <w:t>C</w:t>
      </w:r>
      <w:r w:rsidR="00805D74" w:rsidRPr="0041289F">
        <w:rPr>
          <w:rFonts w:ascii="Arial" w:hAnsi="Arial" w:cs="Arial"/>
          <w:sz w:val="20"/>
          <w:szCs w:val="20"/>
        </w:rPr>
        <w:t>.</w:t>
      </w:r>
      <w:r w:rsidRPr="0041289F">
        <w:rPr>
          <w:rFonts w:ascii="Arial" w:hAnsi="Arial" w:cs="Arial"/>
          <w:sz w:val="20"/>
          <w:szCs w:val="20"/>
        </w:rPr>
        <w:t>, Lopez M</w:t>
      </w:r>
      <w:r w:rsidR="00805D74" w:rsidRPr="0041289F">
        <w:rPr>
          <w:rFonts w:ascii="Arial" w:hAnsi="Arial" w:cs="Arial"/>
          <w:sz w:val="20"/>
          <w:szCs w:val="20"/>
        </w:rPr>
        <w:t>.</w:t>
      </w:r>
      <w:r w:rsidRPr="0041289F">
        <w:rPr>
          <w:rFonts w:ascii="Arial" w:hAnsi="Arial" w:cs="Arial"/>
          <w:sz w:val="20"/>
          <w:szCs w:val="20"/>
        </w:rPr>
        <w:t>C</w:t>
      </w:r>
      <w:r w:rsidR="00805D74" w:rsidRPr="0041289F">
        <w:rPr>
          <w:rFonts w:ascii="Arial" w:hAnsi="Arial" w:cs="Arial"/>
          <w:sz w:val="20"/>
          <w:szCs w:val="20"/>
        </w:rPr>
        <w:t>.</w:t>
      </w:r>
      <w:r w:rsidRPr="0041289F">
        <w:rPr>
          <w:rFonts w:ascii="Arial" w:hAnsi="Arial" w:cs="Arial"/>
          <w:sz w:val="20"/>
          <w:szCs w:val="20"/>
        </w:rPr>
        <w:t>, Vanzant E</w:t>
      </w:r>
      <w:r w:rsidR="00805D74" w:rsidRPr="0041289F">
        <w:rPr>
          <w:rFonts w:ascii="Arial" w:hAnsi="Arial" w:cs="Arial"/>
          <w:sz w:val="20"/>
          <w:szCs w:val="20"/>
        </w:rPr>
        <w:t>.</w:t>
      </w:r>
      <w:r w:rsidRPr="0041289F">
        <w:rPr>
          <w:rFonts w:ascii="Arial" w:hAnsi="Arial" w:cs="Arial"/>
          <w:sz w:val="20"/>
          <w:szCs w:val="20"/>
        </w:rPr>
        <w:t>, Cuenca A</w:t>
      </w:r>
      <w:r w:rsidR="00805D74" w:rsidRPr="0041289F">
        <w:rPr>
          <w:rFonts w:ascii="Arial" w:hAnsi="Arial" w:cs="Arial"/>
          <w:sz w:val="20"/>
          <w:szCs w:val="20"/>
        </w:rPr>
        <w:t>.</w:t>
      </w:r>
      <w:r w:rsidRPr="0041289F">
        <w:rPr>
          <w:rFonts w:ascii="Arial" w:hAnsi="Arial" w:cs="Arial"/>
          <w:sz w:val="20"/>
          <w:szCs w:val="20"/>
        </w:rPr>
        <w:t>, Szpila B</w:t>
      </w:r>
      <w:r w:rsidR="00805D74" w:rsidRPr="0041289F">
        <w:rPr>
          <w:rFonts w:ascii="Arial" w:hAnsi="Arial" w:cs="Arial"/>
          <w:sz w:val="20"/>
          <w:szCs w:val="20"/>
        </w:rPr>
        <w:t>.</w:t>
      </w:r>
      <w:r w:rsidRPr="0041289F">
        <w:rPr>
          <w:rFonts w:ascii="Arial" w:hAnsi="Arial" w:cs="Arial"/>
          <w:sz w:val="20"/>
          <w:szCs w:val="20"/>
        </w:rPr>
        <w:t>E</w:t>
      </w:r>
      <w:r w:rsidR="00805D74" w:rsidRPr="0041289F">
        <w:rPr>
          <w:rFonts w:ascii="Arial" w:hAnsi="Arial" w:cs="Arial"/>
          <w:sz w:val="20"/>
          <w:szCs w:val="20"/>
        </w:rPr>
        <w:t>.</w:t>
      </w:r>
      <w:r w:rsidRPr="0041289F">
        <w:rPr>
          <w:rFonts w:ascii="Arial" w:hAnsi="Arial" w:cs="Arial"/>
          <w:sz w:val="20"/>
          <w:szCs w:val="20"/>
        </w:rPr>
        <w:t>, Cuenca A</w:t>
      </w:r>
      <w:r w:rsidR="00805D74" w:rsidRPr="0041289F">
        <w:rPr>
          <w:rFonts w:ascii="Arial" w:hAnsi="Arial" w:cs="Arial"/>
          <w:sz w:val="20"/>
          <w:szCs w:val="20"/>
        </w:rPr>
        <w:t>.</w:t>
      </w:r>
      <w:r w:rsidRPr="0041289F">
        <w:rPr>
          <w:rFonts w:ascii="Arial" w:hAnsi="Arial" w:cs="Arial"/>
          <w:sz w:val="20"/>
          <w:szCs w:val="20"/>
        </w:rPr>
        <w:t>G</w:t>
      </w:r>
      <w:r w:rsidR="00805D74" w:rsidRPr="0041289F">
        <w:rPr>
          <w:rFonts w:ascii="Arial" w:hAnsi="Arial" w:cs="Arial"/>
          <w:sz w:val="20"/>
          <w:szCs w:val="20"/>
        </w:rPr>
        <w:t>.</w:t>
      </w:r>
      <w:r w:rsidRPr="0041289F">
        <w:rPr>
          <w:rFonts w:ascii="Arial" w:hAnsi="Arial" w:cs="Arial"/>
          <w:sz w:val="20"/>
          <w:szCs w:val="20"/>
        </w:rPr>
        <w:t>, Joseph A</w:t>
      </w:r>
      <w:r w:rsidR="00805D74" w:rsidRPr="0041289F">
        <w:rPr>
          <w:rFonts w:ascii="Arial" w:hAnsi="Arial" w:cs="Arial"/>
          <w:sz w:val="20"/>
          <w:szCs w:val="20"/>
        </w:rPr>
        <w:t>.</w:t>
      </w:r>
      <w:r w:rsidRPr="0041289F">
        <w:rPr>
          <w:rFonts w:ascii="Arial" w:hAnsi="Arial" w:cs="Arial"/>
          <w:sz w:val="20"/>
          <w:szCs w:val="20"/>
        </w:rPr>
        <w:t>, Moore F</w:t>
      </w:r>
      <w:r w:rsidR="00805D74" w:rsidRPr="0041289F">
        <w:rPr>
          <w:rFonts w:ascii="Arial" w:hAnsi="Arial" w:cs="Arial"/>
          <w:sz w:val="20"/>
          <w:szCs w:val="20"/>
        </w:rPr>
        <w:t>.</w:t>
      </w:r>
      <w:r w:rsidRPr="0041289F">
        <w:rPr>
          <w:rFonts w:ascii="Arial" w:hAnsi="Arial" w:cs="Arial"/>
          <w:sz w:val="20"/>
          <w:szCs w:val="20"/>
        </w:rPr>
        <w:t>A</w:t>
      </w:r>
      <w:r w:rsidR="00805D74" w:rsidRPr="0041289F">
        <w:rPr>
          <w:rFonts w:ascii="Arial" w:hAnsi="Arial" w:cs="Arial"/>
          <w:sz w:val="20"/>
          <w:szCs w:val="20"/>
        </w:rPr>
        <w:t>.</w:t>
      </w:r>
      <w:r w:rsidRPr="0041289F">
        <w:rPr>
          <w:rFonts w:ascii="Arial" w:hAnsi="Arial" w:cs="Arial"/>
          <w:sz w:val="20"/>
          <w:szCs w:val="20"/>
        </w:rPr>
        <w:t>, Leeuwenburgh C</w:t>
      </w:r>
      <w:r w:rsidR="00805D74" w:rsidRPr="0041289F">
        <w:rPr>
          <w:rFonts w:ascii="Arial" w:hAnsi="Arial" w:cs="Arial"/>
          <w:sz w:val="20"/>
          <w:szCs w:val="20"/>
        </w:rPr>
        <w:t>.</w:t>
      </w:r>
      <w:r w:rsidRPr="0041289F">
        <w:rPr>
          <w:rFonts w:ascii="Arial" w:hAnsi="Arial" w:cs="Arial"/>
          <w:sz w:val="20"/>
          <w:szCs w:val="20"/>
        </w:rPr>
        <w:t>, Baker H</w:t>
      </w:r>
      <w:r w:rsidR="00805D74" w:rsidRPr="0041289F">
        <w:rPr>
          <w:rFonts w:ascii="Arial" w:hAnsi="Arial" w:cs="Arial"/>
          <w:sz w:val="20"/>
          <w:szCs w:val="20"/>
        </w:rPr>
        <w:t>.</w:t>
      </w:r>
      <w:r w:rsidRPr="0041289F">
        <w:rPr>
          <w:rFonts w:ascii="Arial" w:hAnsi="Arial" w:cs="Arial"/>
          <w:sz w:val="20"/>
          <w:szCs w:val="20"/>
        </w:rPr>
        <w:t>V</w:t>
      </w:r>
      <w:r w:rsidR="00805D74" w:rsidRPr="0041289F">
        <w:rPr>
          <w:rFonts w:ascii="Arial" w:hAnsi="Arial" w:cs="Arial"/>
          <w:sz w:val="20"/>
          <w:szCs w:val="20"/>
        </w:rPr>
        <w:t>.</w:t>
      </w:r>
      <w:r w:rsidRPr="0041289F">
        <w:rPr>
          <w:rFonts w:ascii="Arial" w:hAnsi="Arial" w:cs="Arial"/>
          <w:sz w:val="20"/>
          <w:szCs w:val="20"/>
        </w:rPr>
        <w:t xml:space="preserve">, </w:t>
      </w:r>
      <w:r w:rsidRPr="0041289F">
        <w:rPr>
          <w:rFonts w:ascii="Arial" w:hAnsi="Arial" w:cs="Arial"/>
          <w:b/>
          <w:sz w:val="20"/>
          <w:szCs w:val="20"/>
        </w:rPr>
        <w:t>Moldawer L</w:t>
      </w:r>
      <w:r w:rsidR="00805D74" w:rsidRPr="0041289F">
        <w:rPr>
          <w:rFonts w:ascii="Arial" w:hAnsi="Arial" w:cs="Arial"/>
          <w:b/>
          <w:sz w:val="20"/>
          <w:szCs w:val="20"/>
        </w:rPr>
        <w:t>.</w:t>
      </w:r>
      <w:r w:rsidRPr="0041289F">
        <w:rPr>
          <w:rFonts w:ascii="Arial" w:hAnsi="Arial" w:cs="Arial"/>
          <w:b/>
          <w:sz w:val="20"/>
          <w:szCs w:val="20"/>
        </w:rPr>
        <w:t>L</w:t>
      </w:r>
      <w:r w:rsidR="00805D74" w:rsidRPr="0041289F">
        <w:rPr>
          <w:rFonts w:ascii="Arial" w:hAnsi="Arial" w:cs="Arial"/>
          <w:b/>
          <w:sz w:val="20"/>
          <w:szCs w:val="20"/>
        </w:rPr>
        <w:t>.</w:t>
      </w:r>
      <w:r w:rsidRPr="0041289F">
        <w:rPr>
          <w:rFonts w:ascii="Arial" w:hAnsi="Arial" w:cs="Arial"/>
          <w:sz w:val="20"/>
          <w:szCs w:val="20"/>
        </w:rPr>
        <w:t>, Efron P</w:t>
      </w:r>
      <w:r w:rsidR="00805D74" w:rsidRPr="0041289F">
        <w:rPr>
          <w:rFonts w:ascii="Arial" w:hAnsi="Arial" w:cs="Arial"/>
          <w:sz w:val="20"/>
          <w:szCs w:val="20"/>
        </w:rPr>
        <w:t>.</w:t>
      </w:r>
      <w:r w:rsidRPr="0041289F">
        <w:rPr>
          <w:rFonts w:ascii="Arial" w:hAnsi="Arial" w:cs="Arial"/>
          <w:sz w:val="20"/>
          <w:szCs w:val="20"/>
        </w:rPr>
        <w:t xml:space="preserve">A. Host responses to sepsis vary in different low-lethality murine models.  </w:t>
      </w:r>
      <w:r w:rsidRPr="0041289F">
        <w:rPr>
          <w:rFonts w:ascii="Arial" w:hAnsi="Arial" w:cs="Arial"/>
          <w:i/>
          <w:sz w:val="20"/>
          <w:szCs w:val="20"/>
        </w:rPr>
        <w:t>PLoS One</w:t>
      </w:r>
      <w:r w:rsidRPr="0041289F">
        <w:rPr>
          <w:rFonts w:ascii="Arial" w:hAnsi="Arial" w:cs="Arial"/>
          <w:sz w:val="20"/>
          <w:szCs w:val="20"/>
        </w:rPr>
        <w:t>. 2014 May 1;9(5):e94404. eCollection 2014.PMID:</w:t>
      </w:r>
      <w:r w:rsidR="00805D74" w:rsidRPr="0041289F">
        <w:rPr>
          <w:rFonts w:ascii="Arial" w:hAnsi="Arial" w:cs="Arial"/>
          <w:sz w:val="20"/>
          <w:szCs w:val="20"/>
        </w:rPr>
        <w:t xml:space="preserve">  </w:t>
      </w:r>
      <w:r w:rsidRPr="0041289F">
        <w:rPr>
          <w:rFonts w:ascii="Arial" w:hAnsi="Arial" w:cs="Arial"/>
          <w:sz w:val="20"/>
          <w:szCs w:val="20"/>
        </w:rPr>
        <w:t>24788351</w:t>
      </w:r>
      <w:r w:rsidR="0041289F">
        <w:rPr>
          <w:rFonts w:ascii="Arial" w:hAnsi="Arial" w:cs="Arial"/>
          <w:sz w:val="20"/>
          <w:szCs w:val="20"/>
        </w:rPr>
        <w:t xml:space="preserve">, </w:t>
      </w:r>
      <w:r w:rsidR="0041289F" w:rsidRPr="0041289F">
        <w:rPr>
          <w:rFonts w:ascii="Arial" w:hAnsi="Arial" w:cs="Arial"/>
          <w:sz w:val="20"/>
          <w:szCs w:val="20"/>
        </w:rPr>
        <w:t>PMCID: PMC4006924</w:t>
      </w:r>
    </w:p>
    <w:p w:rsidR="00FF2605" w:rsidRDefault="00FF2605" w:rsidP="00FF2605">
      <w:pPr>
        <w:pStyle w:val="PlainText"/>
        <w:rPr>
          <w:rFonts w:ascii="Arial" w:hAnsi="Arial" w:cs="Arial"/>
          <w:sz w:val="20"/>
          <w:szCs w:val="20"/>
        </w:rPr>
      </w:pPr>
    </w:p>
    <w:p w:rsidR="007C4C62" w:rsidRPr="0041289F" w:rsidRDefault="007C4C62" w:rsidP="00FF2605">
      <w:pPr>
        <w:pStyle w:val="PlainText"/>
        <w:rPr>
          <w:rFonts w:ascii="Arial" w:hAnsi="Arial" w:cs="Arial"/>
          <w:sz w:val="20"/>
          <w:szCs w:val="20"/>
        </w:rPr>
      </w:pPr>
    </w:p>
    <w:p w:rsidR="00FF2605" w:rsidRPr="0041289F" w:rsidRDefault="00FF2605" w:rsidP="00FF2605">
      <w:pPr>
        <w:pStyle w:val="PlainText"/>
        <w:rPr>
          <w:rFonts w:ascii="Arial" w:hAnsi="Arial" w:cs="Arial"/>
          <w:sz w:val="20"/>
          <w:szCs w:val="20"/>
        </w:rPr>
      </w:pPr>
      <w:r w:rsidRPr="0041289F">
        <w:rPr>
          <w:rFonts w:ascii="Arial" w:hAnsi="Arial" w:cs="Arial"/>
          <w:sz w:val="20"/>
          <w:szCs w:val="20"/>
        </w:rPr>
        <w:t>396)  Cuenca A</w:t>
      </w:r>
      <w:r w:rsidR="00805D74" w:rsidRPr="0041289F">
        <w:rPr>
          <w:rFonts w:ascii="Arial" w:hAnsi="Arial" w:cs="Arial"/>
          <w:sz w:val="20"/>
          <w:szCs w:val="20"/>
        </w:rPr>
        <w:t>.</w:t>
      </w:r>
      <w:r w:rsidRPr="0041289F">
        <w:rPr>
          <w:rFonts w:ascii="Arial" w:hAnsi="Arial" w:cs="Arial"/>
          <w:sz w:val="20"/>
          <w:szCs w:val="20"/>
        </w:rPr>
        <w:t>G</w:t>
      </w:r>
      <w:r w:rsidR="00805D74" w:rsidRPr="0041289F">
        <w:rPr>
          <w:rFonts w:ascii="Arial" w:hAnsi="Arial" w:cs="Arial"/>
          <w:sz w:val="20"/>
          <w:szCs w:val="20"/>
        </w:rPr>
        <w:t>.</w:t>
      </w:r>
      <w:r w:rsidRPr="0041289F">
        <w:rPr>
          <w:rFonts w:ascii="Arial" w:hAnsi="Arial" w:cs="Arial"/>
          <w:sz w:val="20"/>
          <w:szCs w:val="20"/>
        </w:rPr>
        <w:t>, Cuenca A</w:t>
      </w:r>
      <w:r w:rsidR="00805D74" w:rsidRPr="0041289F">
        <w:rPr>
          <w:rFonts w:ascii="Arial" w:hAnsi="Arial" w:cs="Arial"/>
          <w:sz w:val="20"/>
          <w:szCs w:val="20"/>
        </w:rPr>
        <w:t>.</w:t>
      </w:r>
      <w:r w:rsidRPr="0041289F">
        <w:rPr>
          <w:rFonts w:ascii="Arial" w:hAnsi="Arial" w:cs="Arial"/>
          <w:sz w:val="20"/>
          <w:szCs w:val="20"/>
        </w:rPr>
        <w:t>L</w:t>
      </w:r>
      <w:r w:rsidR="00805D74" w:rsidRPr="0041289F">
        <w:rPr>
          <w:rFonts w:ascii="Arial" w:hAnsi="Arial" w:cs="Arial"/>
          <w:sz w:val="20"/>
          <w:szCs w:val="20"/>
        </w:rPr>
        <w:t>.</w:t>
      </w:r>
      <w:r w:rsidRPr="0041289F">
        <w:rPr>
          <w:rFonts w:ascii="Arial" w:hAnsi="Arial" w:cs="Arial"/>
          <w:sz w:val="20"/>
          <w:szCs w:val="20"/>
        </w:rPr>
        <w:t>, Winfield R</w:t>
      </w:r>
      <w:r w:rsidR="00805D74" w:rsidRPr="0041289F">
        <w:rPr>
          <w:rFonts w:ascii="Arial" w:hAnsi="Arial" w:cs="Arial"/>
          <w:sz w:val="20"/>
          <w:szCs w:val="20"/>
        </w:rPr>
        <w:t>.</w:t>
      </w:r>
      <w:r w:rsidRPr="0041289F">
        <w:rPr>
          <w:rFonts w:ascii="Arial" w:hAnsi="Arial" w:cs="Arial"/>
          <w:sz w:val="20"/>
          <w:szCs w:val="20"/>
        </w:rPr>
        <w:t>D</w:t>
      </w:r>
      <w:r w:rsidR="00805D74" w:rsidRPr="0041289F">
        <w:rPr>
          <w:rFonts w:ascii="Arial" w:hAnsi="Arial" w:cs="Arial"/>
          <w:sz w:val="20"/>
          <w:szCs w:val="20"/>
        </w:rPr>
        <w:t>.</w:t>
      </w:r>
      <w:r w:rsidRPr="0041289F">
        <w:rPr>
          <w:rFonts w:ascii="Arial" w:hAnsi="Arial" w:cs="Arial"/>
          <w:sz w:val="20"/>
          <w:szCs w:val="20"/>
        </w:rPr>
        <w:t>, Joiner D</w:t>
      </w:r>
      <w:r w:rsidR="00805D74" w:rsidRPr="0041289F">
        <w:rPr>
          <w:rFonts w:ascii="Arial" w:hAnsi="Arial" w:cs="Arial"/>
          <w:sz w:val="20"/>
          <w:szCs w:val="20"/>
        </w:rPr>
        <w:t>.</w:t>
      </w:r>
      <w:r w:rsidRPr="0041289F">
        <w:rPr>
          <w:rFonts w:ascii="Arial" w:hAnsi="Arial" w:cs="Arial"/>
          <w:sz w:val="20"/>
          <w:szCs w:val="20"/>
        </w:rPr>
        <w:t>N</w:t>
      </w:r>
      <w:r w:rsidR="00805D74" w:rsidRPr="0041289F">
        <w:rPr>
          <w:rFonts w:ascii="Arial" w:hAnsi="Arial" w:cs="Arial"/>
          <w:sz w:val="20"/>
          <w:szCs w:val="20"/>
        </w:rPr>
        <w:t>.</w:t>
      </w:r>
      <w:r w:rsidRPr="0041289F">
        <w:rPr>
          <w:rFonts w:ascii="Arial" w:hAnsi="Arial" w:cs="Arial"/>
          <w:sz w:val="20"/>
          <w:szCs w:val="20"/>
        </w:rPr>
        <w:t>, Gentile L</w:t>
      </w:r>
      <w:r w:rsidR="00805D74" w:rsidRPr="0041289F">
        <w:rPr>
          <w:rFonts w:ascii="Arial" w:hAnsi="Arial" w:cs="Arial"/>
          <w:sz w:val="20"/>
          <w:szCs w:val="20"/>
        </w:rPr>
        <w:t>.</w:t>
      </w:r>
      <w:r w:rsidRPr="0041289F">
        <w:rPr>
          <w:rFonts w:ascii="Arial" w:hAnsi="Arial" w:cs="Arial"/>
          <w:sz w:val="20"/>
          <w:szCs w:val="20"/>
        </w:rPr>
        <w:t>, Delano M</w:t>
      </w:r>
      <w:r w:rsidR="00805D74" w:rsidRPr="0041289F">
        <w:rPr>
          <w:rFonts w:ascii="Arial" w:hAnsi="Arial" w:cs="Arial"/>
          <w:sz w:val="20"/>
          <w:szCs w:val="20"/>
        </w:rPr>
        <w:t>.</w:t>
      </w:r>
      <w:r w:rsidRPr="0041289F">
        <w:rPr>
          <w:rFonts w:ascii="Arial" w:hAnsi="Arial" w:cs="Arial"/>
          <w:sz w:val="20"/>
          <w:szCs w:val="20"/>
        </w:rPr>
        <w:t>J</w:t>
      </w:r>
      <w:r w:rsidR="00805D74" w:rsidRPr="0041289F">
        <w:rPr>
          <w:rFonts w:ascii="Arial" w:hAnsi="Arial" w:cs="Arial"/>
          <w:sz w:val="20"/>
          <w:szCs w:val="20"/>
        </w:rPr>
        <w:t>.</w:t>
      </w:r>
      <w:r w:rsidRPr="0041289F">
        <w:rPr>
          <w:rFonts w:ascii="Arial" w:hAnsi="Arial" w:cs="Arial"/>
          <w:sz w:val="20"/>
          <w:szCs w:val="20"/>
        </w:rPr>
        <w:t>, Kelly-Scumpia K</w:t>
      </w:r>
      <w:r w:rsidR="00805D74" w:rsidRPr="0041289F">
        <w:rPr>
          <w:rFonts w:ascii="Arial" w:hAnsi="Arial" w:cs="Arial"/>
          <w:sz w:val="20"/>
          <w:szCs w:val="20"/>
        </w:rPr>
        <w:t>.</w:t>
      </w:r>
      <w:r w:rsidRPr="0041289F">
        <w:rPr>
          <w:rFonts w:ascii="Arial" w:hAnsi="Arial" w:cs="Arial"/>
          <w:sz w:val="20"/>
          <w:szCs w:val="20"/>
        </w:rPr>
        <w:t>M</w:t>
      </w:r>
      <w:r w:rsidR="00805D74" w:rsidRPr="0041289F">
        <w:rPr>
          <w:rFonts w:ascii="Arial" w:hAnsi="Arial" w:cs="Arial"/>
          <w:sz w:val="20"/>
          <w:szCs w:val="20"/>
        </w:rPr>
        <w:t>.</w:t>
      </w:r>
      <w:r w:rsidRPr="0041289F">
        <w:rPr>
          <w:rFonts w:ascii="Arial" w:hAnsi="Arial" w:cs="Arial"/>
          <w:sz w:val="20"/>
          <w:szCs w:val="20"/>
        </w:rPr>
        <w:t>, Scumpia P</w:t>
      </w:r>
      <w:r w:rsidR="00805D74" w:rsidRPr="0041289F">
        <w:rPr>
          <w:rFonts w:ascii="Arial" w:hAnsi="Arial" w:cs="Arial"/>
          <w:sz w:val="20"/>
          <w:szCs w:val="20"/>
        </w:rPr>
        <w:t>.</w:t>
      </w:r>
      <w:r w:rsidRPr="0041289F">
        <w:rPr>
          <w:rFonts w:ascii="Arial" w:hAnsi="Arial" w:cs="Arial"/>
          <w:sz w:val="20"/>
          <w:szCs w:val="20"/>
        </w:rPr>
        <w:t>O</w:t>
      </w:r>
      <w:r w:rsidR="00805D74" w:rsidRPr="0041289F">
        <w:rPr>
          <w:rFonts w:ascii="Arial" w:hAnsi="Arial" w:cs="Arial"/>
          <w:sz w:val="20"/>
          <w:szCs w:val="20"/>
        </w:rPr>
        <w:t>.</w:t>
      </w:r>
      <w:r w:rsidRPr="0041289F">
        <w:rPr>
          <w:rFonts w:ascii="Arial" w:hAnsi="Arial" w:cs="Arial"/>
          <w:sz w:val="20"/>
          <w:szCs w:val="20"/>
        </w:rPr>
        <w:t>, Matheny M</w:t>
      </w:r>
      <w:r w:rsidR="00805D74" w:rsidRPr="0041289F">
        <w:rPr>
          <w:rFonts w:ascii="Arial" w:hAnsi="Arial" w:cs="Arial"/>
          <w:sz w:val="20"/>
          <w:szCs w:val="20"/>
        </w:rPr>
        <w:t>.</w:t>
      </w:r>
      <w:r w:rsidRPr="0041289F">
        <w:rPr>
          <w:rFonts w:ascii="Arial" w:hAnsi="Arial" w:cs="Arial"/>
          <w:sz w:val="20"/>
          <w:szCs w:val="20"/>
        </w:rPr>
        <w:t>K</w:t>
      </w:r>
      <w:r w:rsidR="00805D74" w:rsidRPr="0041289F">
        <w:rPr>
          <w:rFonts w:ascii="Arial" w:hAnsi="Arial" w:cs="Arial"/>
          <w:sz w:val="20"/>
          <w:szCs w:val="20"/>
        </w:rPr>
        <w:t>.</w:t>
      </w:r>
      <w:r w:rsidRPr="0041289F">
        <w:rPr>
          <w:rFonts w:ascii="Arial" w:hAnsi="Arial" w:cs="Arial"/>
          <w:sz w:val="20"/>
          <w:szCs w:val="20"/>
        </w:rPr>
        <w:t>, Scarpace P</w:t>
      </w:r>
      <w:r w:rsidR="00805D74" w:rsidRPr="0041289F">
        <w:rPr>
          <w:rFonts w:ascii="Arial" w:hAnsi="Arial" w:cs="Arial"/>
          <w:sz w:val="20"/>
          <w:szCs w:val="20"/>
        </w:rPr>
        <w:t>.</w:t>
      </w:r>
      <w:r w:rsidRPr="0041289F">
        <w:rPr>
          <w:rFonts w:ascii="Arial" w:hAnsi="Arial" w:cs="Arial"/>
          <w:sz w:val="20"/>
          <w:szCs w:val="20"/>
        </w:rPr>
        <w:t>J</w:t>
      </w:r>
      <w:r w:rsidR="00805D74" w:rsidRPr="0041289F">
        <w:rPr>
          <w:rFonts w:ascii="Arial" w:hAnsi="Arial" w:cs="Arial"/>
          <w:sz w:val="20"/>
          <w:szCs w:val="20"/>
        </w:rPr>
        <w:t>.</w:t>
      </w:r>
      <w:r w:rsidRPr="0041289F">
        <w:rPr>
          <w:rFonts w:ascii="Arial" w:hAnsi="Arial" w:cs="Arial"/>
          <w:sz w:val="20"/>
          <w:szCs w:val="20"/>
        </w:rPr>
        <w:t>, Vila L</w:t>
      </w:r>
      <w:r w:rsidR="00805D74" w:rsidRPr="0041289F">
        <w:rPr>
          <w:rFonts w:ascii="Arial" w:hAnsi="Arial" w:cs="Arial"/>
          <w:sz w:val="20"/>
          <w:szCs w:val="20"/>
        </w:rPr>
        <w:t>.</w:t>
      </w:r>
      <w:r w:rsidRPr="0041289F">
        <w:rPr>
          <w:rFonts w:ascii="Arial" w:hAnsi="Arial" w:cs="Arial"/>
          <w:sz w:val="20"/>
          <w:szCs w:val="20"/>
        </w:rPr>
        <w:t>, Efron P</w:t>
      </w:r>
      <w:r w:rsidR="00805D74" w:rsidRPr="0041289F">
        <w:rPr>
          <w:rFonts w:ascii="Arial" w:hAnsi="Arial" w:cs="Arial"/>
          <w:sz w:val="20"/>
          <w:szCs w:val="20"/>
        </w:rPr>
        <w:t>.</w:t>
      </w:r>
      <w:r w:rsidRPr="0041289F">
        <w:rPr>
          <w:rFonts w:ascii="Arial" w:hAnsi="Arial" w:cs="Arial"/>
          <w:sz w:val="20"/>
          <w:szCs w:val="20"/>
        </w:rPr>
        <w:t>A</w:t>
      </w:r>
      <w:r w:rsidR="00805D74" w:rsidRPr="0041289F">
        <w:rPr>
          <w:rFonts w:ascii="Arial" w:hAnsi="Arial" w:cs="Arial"/>
          <w:sz w:val="20"/>
          <w:szCs w:val="20"/>
        </w:rPr>
        <w:t>.</w:t>
      </w:r>
      <w:r w:rsidRPr="0041289F">
        <w:rPr>
          <w:rFonts w:ascii="Arial" w:hAnsi="Arial" w:cs="Arial"/>
          <w:sz w:val="20"/>
          <w:szCs w:val="20"/>
        </w:rPr>
        <w:t>, LaFace D</w:t>
      </w:r>
      <w:r w:rsidR="00805D74" w:rsidRPr="0041289F">
        <w:rPr>
          <w:rFonts w:ascii="Arial" w:hAnsi="Arial" w:cs="Arial"/>
          <w:sz w:val="20"/>
          <w:szCs w:val="20"/>
        </w:rPr>
        <w:t>.</w:t>
      </w:r>
      <w:r w:rsidRPr="0041289F">
        <w:rPr>
          <w:rFonts w:ascii="Arial" w:hAnsi="Arial" w:cs="Arial"/>
          <w:sz w:val="20"/>
          <w:szCs w:val="20"/>
        </w:rPr>
        <w:t>M</w:t>
      </w:r>
      <w:r w:rsidR="00805D74" w:rsidRPr="0041289F">
        <w:rPr>
          <w:rFonts w:ascii="Arial" w:hAnsi="Arial" w:cs="Arial"/>
          <w:sz w:val="20"/>
          <w:szCs w:val="20"/>
        </w:rPr>
        <w:t>.</w:t>
      </w:r>
      <w:r w:rsidRPr="0041289F">
        <w:rPr>
          <w:rFonts w:ascii="Arial" w:hAnsi="Arial" w:cs="Arial"/>
          <w:sz w:val="20"/>
          <w:szCs w:val="20"/>
        </w:rPr>
        <w:t xml:space="preserve">, </w:t>
      </w:r>
      <w:r w:rsidRPr="0041289F">
        <w:rPr>
          <w:rFonts w:ascii="Arial" w:hAnsi="Arial" w:cs="Arial"/>
          <w:b/>
          <w:sz w:val="20"/>
          <w:szCs w:val="20"/>
        </w:rPr>
        <w:t>Moldawer L</w:t>
      </w:r>
      <w:r w:rsidR="00805D74" w:rsidRPr="0041289F">
        <w:rPr>
          <w:rFonts w:ascii="Arial" w:hAnsi="Arial" w:cs="Arial"/>
          <w:b/>
          <w:sz w:val="20"/>
          <w:szCs w:val="20"/>
        </w:rPr>
        <w:t>.</w:t>
      </w:r>
      <w:r w:rsidRPr="0041289F">
        <w:rPr>
          <w:rFonts w:ascii="Arial" w:hAnsi="Arial" w:cs="Arial"/>
          <w:b/>
          <w:sz w:val="20"/>
          <w:szCs w:val="20"/>
        </w:rPr>
        <w:t>L</w:t>
      </w:r>
      <w:r w:rsidRPr="0041289F">
        <w:rPr>
          <w:rFonts w:ascii="Arial" w:hAnsi="Arial" w:cs="Arial"/>
          <w:sz w:val="20"/>
          <w:szCs w:val="20"/>
        </w:rPr>
        <w:t xml:space="preserve">. Novel role for tumor-induced expansion of myeloid-derived cells in cancer cachexia.  </w:t>
      </w:r>
      <w:r w:rsidRPr="0041289F">
        <w:rPr>
          <w:rFonts w:ascii="Arial" w:hAnsi="Arial" w:cs="Arial"/>
          <w:i/>
          <w:sz w:val="20"/>
          <w:szCs w:val="20"/>
        </w:rPr>
        <w:t>J Immunol</w:t>
      </w:r>
      <w:r w:rsidRPr="0041289F">
        <w:rPr>
          <w:rFonts w:ascii="Arial" w:hAnsi="Arial" w:cs="Arial"/>
          <w:sz w:val="20"/>
          <w:szCs w:val="20"/>
        </w:rPr>
        <w:t>. 2014 Jun 15;192(12):6111-9. Epub 2014 May 14.  PMID: 24829407</w:t>
      </w:r>
      <w:r w:rsidR="0041289F">
        <w:rPr>
          <w:rFonts w:ascii="Arial" w:hAnsi="Arial" w:cs="Arial"/>
          <w:sz w:val="20"/>
          <w:szCs w:val="20"/>
        </w:rPr>
        <w:t xml:space="preserve">, </w:t>
      </w:r>
      <w:r w:rsidR="0041289F" w:rsidRPr="0041289F">
        <w:rPr>
          <w:rFonts w:ascii="Arial" w:hAnsi="Arial" w:cs="Arial"/>
          <w:sz w:val="20"/>
          <w:szCs w:val="20"/>
        </w:rPr>
        <w:t>PMCID: PMC4078793 [Available on 2015-06-15]</w:t>
      </w:r>
    </w:p>
    <w:p w:rsidR="00FF2605" w:rsidRDefault="00FF2605" w:rsidP="00FF2605">
      <w:pPr>
        <w:pStyle w:val="PlainText"/>
        <w:rPr>
          <w:rFonts w:ascii="Arial" w:hAnsi="Arial" w:cs="Arial"/>
          <w:sz w:val="20"/>
          <w:szCs w:val="20"/>
        </w:rPr>
      </w:pPr>
    </w:p>
    <w:p w:rsidR="007C4C62" w:rsidRPr="0041289F" w:rsidRDefault="007C4C62" w:rsidP="00FF2605">
      <w:pPr>
        <w:pStyle w:val="PlainText"/>
        <w:rPr>
          <w:rFonts w:ascii="Arial" w:hAnsi="Arial" w:cs="Arial"/>
          <w:sz w:val="20"/>
          <w:szCs w:val="20"/>
        </w:rPr>
      </w:pPr>
    </w:p>
    <w:p w:rsidR="00FF2605" w:rsidRPr="0041289F" w:rsidRDefault="00FF2605" w:rsidP="00FF2605">
      <w:pPr>
        <w:pStyle w:val="PlainText"/>
        <w:rPr>
          <w:rFonts w:ascii="Arial" w:hAnsi="Arial" w:cs="Arial"/>
          <w:sz w:val="20"/>
          <w:szCs w:val="20"/>
        </w:rPr>
      </w:pPr>
      <w:r w:rsidRPr="0041289F">
        <w:rPr>
          <w:rFonts w:ascii="Arial" w:hAnsi="Arial" w:cs="Arial"/>
          <w:sz w:val="20"/>
          <w:szCs w:val="20"/>
        </w:rPr>
        <w:t>397)  Hobson C</w:t>
      </w:r>
      <w:r w:rsidR="00805D74" w:rsidRPr="0041289F">
        <w:rPr>
          <w:rFonts w:ascii="Arial" w:hAnsi="Arial" w:cs="Arial"/>
          <w:sz w:val="20"/>
          <w:szCs w:val="20"/>
        </w:rPr>
        <w:t>.</w:t>
      </w:r>
      <w:r w:rsidRPr="0041289F">
        <w:rPr>
          <w:rFonts w:ascii="Arial" w:hAnsi="Arial" w:cs="Arial"/>
          <w:sz w:val="20"/>
          <w:szCs w:val="20"/>
        </w:rPr>
        <w:t>, Ozrazgat-Baslanti T</w:t>
      </w:r>
      <w:r w:rsidR="00805D74" w:rsidRPr="0041289F">
        <w:rPr>
          <w:rFonts w:ascii="Arial" w:hAnsi="Arial" w:cs="Arial"/>
          <w:sz w:val="20"/>
          <w:szCs w:val="20"/>
        </w:rPr>
        <w:t>.</w:t>
      </w:r>
      <w:r w:rsidRPr="0041289F">
        <w:rPr>
          <w:rFonts w:ascii="Arial" w:hAnsi="Arial" w:cs="Arial"/>
          <w:sz w:val="20"/>
          <w:szCs w:val="20"/>
        </w:rPr>
        <w:t>, Kuxhausen A</w:t>
      </w:r>
      <w:r w:rsidR="00805D74" w:rsidRPr="0041289F">
        <w:rPr>
          <w:rFonts w:ascii="Arial" w:hAnsi="Arial" w:cs="Arial"/>
          <w:sz w:val="20"/>
          <w:szCs w:val="20"/>
        </w:rPr>
        <w:t>.</w:t>
      </w:r>
      <w:r w:rsidRPr="0041289F">
        <w:rPr>
          <w:rFonts w:ascii="Arial" w:hAnsi="Arial" w:cs="Arial"/>
          <w:sz w:val="20"/>
          <w:szCs w:val="20"/>
        </w:rPr>
        <w:t>, Thottakkara P</w:t>
      </w:r>
      <w:r w:rsidR="00805D74" w:rsidRPr="0041289F">
        <w:rPr>
          <w:rFonts w:ascii="Arial" w:hAnsi="Arial" w:cs="Arial"/>
          <w:sz w:val="20"/>
          <w:szCs w:val="20"/>
        </w:rPr>
        <w:t>.</w:t>
      </w:r>
      <w:r w:rsidRPr="0041289F">
        <w:rPr>
          <w:rFonts w:ascii="Arial" w:hAnsi="Arial" w:cs="Arial"/>
          <w:sz w:val="20"/>
          <w:szCs w:val="20"/>
        </w:rPr>
        <w:t>, Efron P</w:t>
      </w:r>
      <w:r w:rsidR="00805D74" w:rsidRPr="0041289F">
        <w:rPr>
          <w:rFonts w:ascii="Arial" w:hAnsi="Arial" w:cs="Arial"/>
          <w:sz w:val="20"/>
          <w:szCs w:val="20"/>
        </w:rPr>
        <w:t>.</w:t>
      </w:r>
      <w:r w:rsidRPr="0041289F">
        <w:rPr>
          <w:rFonts w:ascii="Arial" w:hAnsi="Arial" w:cs="Arial"/>
          <w:sz w:val="20"/>
          <w:szCs w:val="20"/>
        </w:rPr>
        <w:t>A</w:t>
      </w:r>
      <w:r w:rsidR="00805D74" w:rsidRPr="0041289F">
        <w:rPr>
          <w:rFonts w:ascii="Arial" w:hAnsi="Arial" w:cs="Arial"/>
          <w:sz w:val="20"/>
          <w:szCs w:val="20"/>
        </w:rPr>
        <w:t>.</w:t>
      </w:r>
      <w:r w:rsidRPr="0041289F">
        <w:rPr>
          <w:rFonts w:ascii="Arial" w:hAnsi="Arial" w:cs="Arial"/>
          <w:sz w:val="20"/>
          <w:szCs w:val="20"/>
        </w:rPr>
        <w:t>, Moore F</w:t>
      </w:r>
      <w:r w:rsidR="00805D74" w:rsidRPr="0041289F">
        <w:rPr>
          <w:rFonts w:ascii="Arial" w:hAnsi="Arial" w:cs="Arial"/>
          <w:sz w:val="20"/>
          <w:szCs w:val="20"/>
        </w:rPr>
        <w:t>.</w:t>
      </w:r>
      <w:r w:rsidRPr="0041289F">
        <w:rPr>
          <w:rFonts w:ascii="Arial" w:hAnsi="Arial" w:cs="Arial"/>
          <w:sz w:val="20"/>
          <w:szCs w:val="20"/>
        </w:rPr>
        <w:t>A</w:t>
      </w:r>
      <w:r w:rsidR="00805D74" w:rsidRPr="0041289F">
        <w:rPr>
          <w:rFonts w:ascii="Arial" w:hAnsi="Arial" w:cs="Arial"/>
          <w:sz w:val="20"/>
          <w:szCs w:val="20"/>
        </w:rPr>
        <w:t>.</w:t>
      </w:r>
      <w:r w:rsidRPr="0041289F">
        <w:rPr>
          <w:rFonts w:ascii="Arial" w:hAnsi="Arial" w:cs="Arial"/>
          <w:sz w:val="20"/>
          <w:szCs w:val="20"/>
        </w:rPr>
        <w:t xml:space="preserve">, </w:t>
      </w:r>
      <w:r w:rsidRPr="0041289F">
        <w:rPr>
          <w:rFonts w:ascii="Arial" w:hAnsi="Arial" w:cs="Arial"/>
          <w:b/>
          <w:sz w:val="20"/>
          <w:szCs w:val="20"/>
        </w:rPr>
        <w:t>Moldawer L</w:t>
      </w:r>
      <w:r w:rsidR="00805D74" w:rsidRPr="0041289F">
        <w:rPr>
          <w:rFonts w:ascii="Arial" w:hAnsi="Arial" w:cs="Arial"/>
          <w:b/>
          <w:sz w:val="20"/>
          <w:szCs w:val="20"/>
        </w:rPr>
        <w:t>.</w:t>
      </w:r>
      <w:r w:rsidRPr="0041289F">
        <w:rPr>
          <w:rFonts w:ascii="Arial" w:hAnsi="Arial" w:cs="Arial"/>
          <w:b/>
          <w:sz w:val="20"/>
          <w:szCs w:val="20"/>
        </w:rPr>
        <w:t>L</w:t>
      </w:r>
      <w:r w:rsidR="00805D74" w:rsidRPr="0041289F">
        <w:rPr>
          <w:rFonts w:ascii="Arial" w:hAnsi="Arial" w:cs="Arial"/>
          <w:b/>
          <w:sz w:val="20"/>
          <w:szCs w:val="20"/>
        </w:rPr>
        <w:t>.</w:t>
      </w:r>
      <w:r w:rsidRPr="0041289F">
        <w:rPr>
          <w:rFonts w:ascii="Arial" w:hAnsi="Arial" w:cs="Arial"/>
          <w:sz w:val="20"/>
          <w:szCs w:val="20"/>
        </w:rPr>
        <w:t>, Segal M</w:t>
      </w:r>
      <w:r w:rsidR="00805D74" w:rsidRPr="0041289F">
        <w:rPr>
          <w:rFonts w:ascii="Arial" w:hAnsi="Arial" w:cs="Arial"/>
          <w:sz w:val="20"/>
          <w:szCs w:val="20"/>
        </w:rPr>
        <w:t>.</w:t>
      </w:r>
      <w:r w:rsidRPr="0041289F">
        <w:rPr>
          <w:rFonts w:ascii="Arial" w:hAnsi="Arial" w:cs="Arial"/>
          <w:sz w:val="20"/>
          <w:szCs w:val="20"/>
        </w:rPr>
        <w:t>S</w:t>
      </w:r>
      <w:r w:rsidR="00805D74" w:rsidRPr="0041289F">
        <w:rPr>
          <w:rFonts w:ascii="Arial" w:hAnsi="Arial" w:cs="Arial"/>
          <w:sz w:val="20"/>
          <w:szCs w:val="20"/>
        </w:rPr>
        <w:t>.</w:t>
      </w:r>
      <w:r w:rsidRPr="0041289F">
        <w:rPr>
          <w:rFonts w:ascii="Arial" w:hAnsi="Arial" w:cs="Arial"/>
          <w:sz w:val="20"/>
          <w:szCs w:val="20"/>
        </w:rPr>
        <w:t xml:space="preserve">, Bihorac A. Cost and Mortality Associated With Postoperative Acute Kidney Injury.  </w:t>
      </w:r>
      <w:r w:rsidRPr="0041289F">
        <w:rPr>
          <w:rFonts w:ascii="Arial" w:hAnsi="Arial" w:cs="Arial"/>
          <w:i/>
          <w:sz w:val="20"/>
          <w:szCs w:val="20"/>
        </w:rPr>
        <w:t>Ann Surg.</w:t>
      </w:r>
      <w:r w:rsidRPr="0041289F">
        <w:rPr>
          <w:rFonts w:ascii="Arial" w:hAnsi="Arial" w:cs="Arial"/>
          <w:sz w:val="20"/>
          <w:szCs w:val="20"/>
        </w:rPr>
        <w:t xml:space="preserve"> 2014 May 30. [Epub ahead of print]  PMID:  24887982</w:t>
      </w:r>
      <w:r w:rsidR="0041289F">
        <w:rPr>
          <w:rFonts w:ascii="Arial" w:hAnsi="Arial" w:cs="Arial"/>
          <w:sz w:val="20"/>
          <w:szCs w:val="20"/>
        </w:rPr>
        <w:t xml:space="preserve">, </w:t>
      </w:r>
      <w:r w:rsidR="0041289F" w:rsidRPr="0041289F">
        <w:rPr>
          <w:rFonts w:ascii="Arial" w:hAnsi="Arial" w:cs="Arial"/>
          <w:sz w:val="20"/>
          <w:szCs w:val="20"/>
        </w:rPr>
        <w:t>PMCID: PMC4247993 [Available on 2015-11-30]</w:t>
      </w:r>
    </w:p>
    <w:p w:rsidR="00FF2605" w:rsidRDefault="00FF2605" w:rsidP="00FF2605">
      <w:pPr>
        <w:pStyle w:val="PlainText"/>
        <w:rPr>
          <w:rFonts w:ascii="Arial" w:hAnsi="Arial" w:cs="Arial"/>
          <w:sz w:val="20"/>
          <w:szCs w:val="20"/>
        </w:rPr>
      </w:pPr>
    </w:p>
    <w:p w:rsidR="007C4C62" w:rsidRPr="0041289F" w:rsidRDefault="007C4C62" w:rsidP="00FF2605">
      <w:pPr>
        <w:pStyle w:val="PlainText"/>
        <w:rPr>
          <w:rFonts w:ascii="Arial" w:hAnsi="Arial" w:cs="Arial"/>
          <w:sz w:val="20"/>
          <w:szCs w:val="20"/>
        </w:rPr>
      </w:pPr>
    </w:p>
    <w:p w:rsidR="00FF2605" w:rsidRPr="0041289F" w:rsidRDefault="00FF2605" w:rsidP="00FF2605">
      <w:pPr>
        <w:pStyle w:val="PlainText"/>
        <w:rPr>
          <w:rFonts w:ascii="Arial" w:hAnsi="Arial" w:cs="Arial"/>
          <w:sz w:val="20"/>
          <w:szCs w:val="20"/>
        </w:rPr>
      </w:pPr>
      <w:r w:rsidRPr="0041289F">
        <w:rPr>
          <w:rFonts w:ascii="Arial" w:hAnsi="Arial" w:cs="Arial"/>
          <w:sz w:val="20"/>
          <w:szCs w:val="20"/>
        </w:rPr>
        <w:t>398)  Hotchkiss R</w:t>
      </w:r>
      <w:r w:rsidR="00805D74" w:rsidRPr="0041289F">
        <w:rPr>
          <w:rFonts w:ascii="Arial" w:hAnsi="Arial" w:cs="Arial"/>
          <w:sz w:val="20"/>
          <w:szCs w:val="20"/>
        </w:rPr>
        <w:t>.</w:t>
      </w:r>
      <w:r w:rsidRPr="0041289F">
        <w:rPr>
          <w:rFonts w:ascii="Arial" w:hAnsi="Arial" w:cs="Arial"/>
          <w:sz w:val="20"/>
          <w:szCs w:val="20"/>
        </w:rPr>
        <w:t>S</w:t>
      </w:r>
      <w:r w:rsidR="00805D74" w:rsidRPr="0041289F">
        <w:rPr>
          <w:rFonts w:ascii="Arial" w:hAnsi="Arial" w:cs="Arial"/>
          <w:sz w:val="20"/>
          <w:szCs w:val="20"/>
        </w:rPr>
        <w:t>.</w:t>
      </w:r>
      <w:r w:rsidRPr="0041289F">
        <w:rPr>
          <w:rFonts w:ascii="Arial" w:hAnsi="Arial" w:cs="Arial"/>
          <w:sz w:val="20"/>
          <w:szCs w:val="20"/>
        </w:rPr>
        <w:t xml:space="preserve">, </w:t>
      </w:r>
      <w:r w:rsidRPr="0041289F">
        <w:rPr>
          <w:rFonts w:ascii="Arial" w:hAnsi="Arial" w:cs="Arial"/>
          <w:b/>
          <w:sz w:val="20"/>
          <w:szCs w:val="20"/>
        </w:rPr>
        <w:t>Moldawer L</w:t>
      </w:r>
      <w:r w:rsidR="00805D74" w:rsidRPr="0041289F">
        <w:rPr>
          <w:rFonts w:ascii="Arial" w:hAnsi="Arial" w:cs="Arial"/>
          <w:b/>
          <w:sz w:val="20"/>
          <w:szCs w:val="20"/>
        </w:rPr>
        <w:t>.</w:t>
      </w:r>
      <w:r w:rsidRPr="0041289F">
        <w:rPr>
          <w:rFonts w:ascii="Arial" w:hAnsi="Arial" w:cs="Arial"/>
          <w:b/>
          <w:sz w:val="20"/>
          <w:szCs w:val="20"/>
        </w:rPr>
        <w:t>L</w:t>
      </w:r>
      <w:r w:rsidRPr="0041289F">
        <w:rPr>
          <w:rFonts w:ascii="Arial" w:hAnsi="Arial" w:cs="Arial"/>
          <w:sz w:val="20"/>
          <w:szCs w:val="20"/>
        </w:rPr>
        <w:t xml:space="preserve">. Parallels between cancer and infectious disease.  </w:t>
      </w:r>
      <w:r w:rsidRPr="0041289F">
        <w:rPr>
          <w:rFonts w:ascii="Arial" w:hAnsi="Arial" w:cs="Arial"/>
          <w:i/>
          <w:sz w:val="20"/>
          <w:szCs w:val="20"/>
        </w:rPr>
        <w:t xml:space="preserve">N Engl J Med. </w:t>
      </w:r>
      <w:r w:rsidRPr="0041289F">
        <w:rPr>
          <w:rFonts w:ascii="Arial" w:hAnsi="Arial" w:cs="Arial"/>
          <w:sz w:val="20"/>
          <w:szCs w:val="20"/>
        </w:rPr>
        <w:t>2014 Jul 24;371(4):380-3. PMID: 25054723</w:t>
      </w:r>
    </w:p>
    <w:p w:rsidR="00FF2605" w:rsidRDefault="00FF2605" w:rsidP="00FF2605">
      <w:pPr>
        <w:pStyle w:val="PlainText"/>
        <w:rPr>
          <w:rFonts w:ascii="Arial" w:hAnsi="Arial" w:cs="Arial"/>
          <w:sz w:val="20"/>
          <w:szCs w:val="20"/>
        </w:rPr>
      </w:pPr>
    </w:p>
    <w:p w:rsidR="007C4C62" w:rsidRPr="0041289F" w:rsidRDefault="007C4C62" w:rsidP="00FF2605">
      <w:pPr>
        <w:pStyle w:val="PlainText"/>
        <w:rPr>
          <w:rFonts w:ascii="Arial" w:hAnsi="Arial" w:cs="Arial"/>
          <w:sz w:val="20"/>
          <w:szCs w:val="20"/>
        </w:rPr>
      </w:pPr>
    </w:p>
    <w:p w:rsidR="00FF2605" w:rsidRPr="0041289F" w:rsidRDefault="00FF2605" w:rsidP="00FF2605">
      <w:pPr>
        <w:pStyle w:val="PlainText"/>
        <w:rPr>
          <w:rFonts w:ascii="Arial" w:hAnsi="Arial" w:cs="Arial"/>
          <w:sz w:val="20"/>
          <w:szCs w:val="20"/>
        </w:rPr>
      </w:pPr>
      <w:r w:rsidRPr="0041289F">
        <w:rPr>
          <w:rFonts w:ascii="Arial" w:hAnsi="Arial" w:cs="Arial"/>
          <w:sz w:val="20"/>
          <w:szCs w:val="20"/>
        </w:rPr>
        <w:t>399)  Cuenca A</w:t>
      </w:r>
      <w:r w:rsidR="00805D74" w:rsidRPr="0041289F">
        <w:rPr>
          <w:rFonts w:ascii="Arial" w:hAnsi="Arial" w:cs="Arial"/>
          <w:sz w:val="20"/>
          <w:szCs w:val="20"/>
        </w:rPr>
        <w:t>.</w:t>
      </w:r>
      <w:r w:rsidRPr="0041289F">
        <w:rPr>
          <w:rFonts w:ascii="Arial" w:hAnsi="Arial" w:cs="Arial"/>
          <w:sz w:val="20"/>
          <w:szCs w:val="20"/>
        </w:rPr>
        <w:t>G</w:t>
      </w:r>
      <w:r w:rsidR="00805D74" w:rsidRPr="0041289F">
        <w:rPr>
          <w:rFonts w:ascii="Arial" w:hAnsi="Arial" w:cs="Arial"/>
          <w:sz w:val="20"/>
          <w:szCs w:val="20"/>
        </w:rPr>
        <w:t>.</w:t>
      </w:r>
      <w:r w:rsidRPr="0041289F">
        <w:rPr>
          <w:rFonts w:ascii="Arial" w:hAnsi="Arial" w:cs="Arial"/>
          <w:sz w:val="20"/>
          <w:szCs w:val="20"/>
        </w:rPr>
        <w:t>, Cuenca A</w:t>
      </w:r>
      <w:r w:rsidR="00805D74" w:rsidRPr="0041289F">
        <w:rPr>
          <w:rFonts w:ascii="Arial" w:hAnsi="Arial" w:cs="Arial"/>
          <w:sz w:val="20"/>
          <w:szCs w:val="20"/>
        </w:rPr>
        <w:t>.</w:t>
      </w:r>
      <w:r w:rsidRPr="0041289F">
        <w:rPr>
          <w:rFonts w:ascii="Arial" w:hAnsi="Arial" w:cs="Arial"/>
          <w:sz w:val="20"/>
          <w:szCs w:val="20"/>
        </w:rPr>
        <w:t>L</w:t>
      </w:r>
      <w:r w:rsidR="00805D74" w:rsidRPr="0041289F">
        <w:rPr>
          <w:rFonts w:ascii="Arial" w:hAnsi="Arial" w:cs="Arial"/>
          <w:sz w:val="20"/>
          <w:szCs w:val="20"/>
        </w:rPr>
        <w:t>.</w:t>
      </w:r>
      <w:r w:rsidRPr="0041289F">
        <w:rPr>
          <w:rFonts w:ascii="Arial" w:hAnsi="Arial" w:cs="Arial"/>
          <w:sz w:val="20"/>
          <w:szCs w:val="20"/>
        </w:rPr>
        <w:t>, Gentile L</w:t>
      </w:r>
      <w:r w:rsidR="00805D74" w:rsidRPr="0041289F">
        <w:rPr>
          <w:rFonts w:ascii="Arial" w:hAnsi="Arial" w:cs="Arial"/>
          <w:sz w:val="20"/>
          <w:szCs w:val="20"/>
        </w:rPr>
        <w:t>.</w:t>
      </w:r>
      <w:r w:rsidRPr="0041289F">
        <w:rPr>
          <w:rFonts w:ascii="Arial" w:hAnsi="Arial" w:cs="Arial"/>
          <w:sz w:val="20"/>
          <w:szCs w:val="20"/>
        </w:rPr>
        <w:t>F</w:t>
      </w:r>
      <w:r w:rsidR="00805D74" w:rsidRPr="0041289F">
        <w:rPr>
          <w:rFonts w:ascii="Arial" w:hAnsi="Arial" w:cs="Arial"/>
          <w:sz w:val="20"/>
          <w:szCs w:val="20"/>
        </w:rPr>
        <w:t>.</w:t>
      </w:r>
      <w:r w:rsidRPr="0041289F">
        <w:rPr>
          <w:rFonts w:ascii="Arial" w:hAnsi="Arial" w:cs="Arial"/>
          <w:sz w:val="20"/>
          <w:szCs w:val="20"/>
        </w:rPr>
        <w:t xml:space="preserve">, Efron </w:t>
      </w:r>
      <w:r w:rsidR="00805D74" w:rsidRPr="0041289F">
        <w:rPr>
          <w:rFonts w:ascii="Arial" w:hAnsi="Arial" w:cs="Arial"/>
          <w:sz w:val="20"/>
          <w:szCs w:val="20"/>
        </w:rPr>
        <w:t>P.</w:t>
      </w:r>
      <w:r w:rsidRPr="0041289F">
        <w:rPr>
          <w:rFonts w:ascii="Arial" w:hAnsi="Arial" w:cs="Arial"/>
          <w:sz w:val="20"/>
          <w:szCs w:val="20"/>
        </w:rPr>
        <w:t>A</w:t>
      </w:r>
      <w:r w:rsidR="00805D74" w:rsidRPr="0041289F">
        <w:rPr>
          <w:rFonts w:ascii="Arial" w:hAnsi="Arial" w:cs="Arial"/>
          <w:sz w:val="20"/>
          <w:szCs w:val="20"/>
        </w:rPr>
        <w:t>.</w:t>
      </w:r>
      <w:r w:rsidRPr="0041289F">
        <w:rPr>
          <w:rFonts w:ascii="Arial" w:hAnsi="Arial" w:cs="Arial"/>
          <w:sz w:val="20"/>
          <w:szCs w:val="20"/>
        </w:rPr>
        <w:t>, Islam S</w:t>
      </w:r>
      <w:r w:rsidR="00805D74" w:rsidRPr="0041289F">
        <w:rPr>
          <w:rFonts w:ascii="Arial" w:hAnsi="Arial" w:cs="Arial"/>
          <w:sz w:val="20"/>
          <w:szCs w:val="20"/>
        </w:rPr>
        <w:t>.</w:t>
      </w:r>
      <w:r w:rsidRPr="0041289F">
        <w:rPr>
          <w:rFonts w:ascii="Arial" w:hAnsi="Arial" w:cs="Arial"/>
          <w:sz w:val="20"/>
          <w:szCs w:val="20"/>
        </w:rPr>
        <w:t xml:space="preserve">, </w:t>
      </w:r>
      <w:r w:rsidRPr="0041289F">
        <w:rPr>
          <w:rFonts w:ascii="Arial" w:hAnsi="Arial" w:cs="Arial"/>
          <w:b/>
          <w:sz w:val="20"/>
          <w:szCs w:val="20"/>
        </w:rPr>
        <w:t>Moldawer L</w:t>
      </w:r>
      <w:r w:rsidR="00805D74" w:rsidRPr="0041289F">
        <w:rPr>
          <w:rFonts w:ascii="Arial" w:hAnsi="Arial" w:cs="Arial"/>
          <w:b/>
          <w:sz w:val="20"/>
          <w:szCs w:val="20"/>
        </w:rPr>
        <w:t>.</w:t>
      </w:r>
      <w:r w:rsidRPr="0041289F">
        <w:rPr>
          <w:rFonts w:ascii="Arial" w:hAnsi="Arial" w:cs="Arial"/>
          <w:b/>
          <w:sz w:val="20"/>
          <w:szCs w:val="20"/>
        </w:rPr>
        <w:t>L</w:t>
      </w:r>
      <w:r w:rsidR="00805D74" w:rsidRPr="0041289F">
        <w:rPr>
          <w:rFonts w:ascii="Arial" w:hAnsi="Arial" w:cs="Arial"/>
          <w:b/>
          <w:sz w:val="20"/>
          <w:szCs w:val="20"/>
        </w:rPr>
        <w:t>.</w:t>
      </w:r>
      <w:r w:rsidRPr="0041289F">
        <w:rPr>
          <w:rFonts w:ascii="Arial" w:hAnsi="Arial" w:cs="Arial"/>
          <w:sz w:val="20"/>
          <w:szCs w:val="20"/>
        </w:rPr>
        <w:t>, Kays D</w:t>
      </w:r>
      <w:r w:rsidR="00805D74" w:rsidRPr="0041289F">
        <w:rPr>
          <w:rFonts w:ascii="Arial" w:hAnsi="Arial" w:cs="Arial"/>
          <w:sz w:val="20"/>
          <w:szCs w:val="20"/>
        </w:rPr>
        <w:t>.</w:t>
      </w:r>
      <w:r w:rsidRPr="0041289F">
        <w:rPr>
          <w:rFonts w:ascii="Arial" w:hAnsi="Arial" w:cs="Arial"/>
          <w:sz w:val="20"/>
          <w:szCs w:val="20"/>
        </w:rPr>
        <w:t>W</w:t>
      </w:r>
      <w:r w:rsidR="00805D74" w:rsidRPr="0041289F">
        <w:rPr>
          <w:rFonts w:ascii="Arial" w:hAnsi="Arial" w:cs="Arial"/>
          <w:sz w:val="20"/>
          <w:szCs w:val="20"/>
        </w:rPr>
        <w:t>.</w:t>
      </w:r>
      <w:r w:rsidRPr="0041289F">
        <w:rPr>
          <w:rFonts w:ascii="Arial" w:hAnsi="Arial" w:cs="Arial"/>
          <w:sz w:val="20"/>
          <w:szCs w:val="20"/>
        </w:rPr>
        <w:t>, Larson S</w:t>
      </w:r>
      <w:r w:rsidR="00805D74" w:rsidRPr="0041289F">
        <w:rPr>
          <w:rFonts w:ascii="Arial" w:hAnsi="Arial" w:cs="Arial"/>
          <w:sz w:val="20"/>
          <w:szCs w:val="20"/>
        </w:rPr>
        <w:t>.</w:t>
      </w:r>
      <w:r w:rsidRPr="0041289F">
        <w:rPr>
          <w:rFonts w:ascii="Arial" w:hAnsi="Arial" w:cs="Arial"/>
          <w:sz w:val="20"/>
          <w:szCs w:val="20"/>
        </w:rPr>
        <w:t xml:space="preserve">D. Delayed emergency myelopoiesis following polymicrobial sepsis in neonates.  </w:t>
      </w:r>
      <w:r w:rsidRPr="0041289F">
        <w:rPr>
          <w:rFonts w:ascii="Arial" w:hAnsi="Arial" w:cs="Arial"/>
          <w:i/>
          <w:sz w:val="20"/>
          <w:szCs w:val="20"/>
        </w:rPr>
        <w:t>Innate Immun</w:t>
      </w:r>
      <w:r w:rsidRPr="0041289F">
        <w:rPr>
          <w:rFonts w:ascii="Arial" w:hAnsi="Arial" w:cs="Arial"/>
          <w:sz w:val="20"/>
          <w:szCs w:val="20"/>
        </w:rPr>
        <w:t xml:space="preserve">. </w:t>
      </w:r>
      <w:r w:rsidR="00BA65F7" w:rsidRPr="0041289F">
        <w:rPr>
          <w:rFonts w:ascii="Arial" w:hAnsi="Arial" w:cs="Arial"/>
          <w:sz w:val="20"/>
          <w:szCs w:val="20"/>
        </w:rPr>
        <w:t xml:space="preserve">2015 May;21(4):386-91.  Epub </w:t>
      </w:r>
      <w:r w:rsidRPr="0041289F">
        <w:rPr>
          <w:rFonts w:ascii="Arial" w:hAnsi="Arial" w:cs="Arial"/>
          <w:sz w:val="20"/>
          <w:szCs w:val="20"/>
        </w:rPr>
        <w:t>2014 Aug 7. PMID:  25106654</w:t>
      </w:r>
      <w:r w:rsidR="00BA65F7" w:rsidRPr="0041289F">
        <w:rPr>
          <w:rFonts w:ascii="Arial" w:hAnsi="Arial" w:cs="Arial"/>
          <w:sz w:val="20"/>
          <w:szCs w:val="20"/>
        </w:rPr>
        <w:t xml:space="preserve">  PMCID: PMC4320686</w:t>
      </w:r>
    </w:p>
    <w:p w:rsidR="00FF2605" w:rsidRPr="0041289F" w:rsidRDefault="00FF2605" w:rsidP="00FF2605">
      <w:pPr>
        <w:pStyle w:val="PlainText"/>
        <w:rPr>
          <w:rFonts w:ascii="Arial" w:hAnsi="Arial" w:cs="Arial"/>
          <w:sz w:val="20"/>
          <w:szCs w:val="20"/>
        </w:rPr>
      </w:pPr>
    </w:p>
    <w:p w:rsidR="007C4C62" w:rsidRDefault="007C4C62" w:rsidP="00F74753">
      <w:pPr>
        <w:pStyle w:val="PlainText"/>
        <w:rPr>
          <w:rFonts w:ascii="Arial" w:hAnsi="Arial" w:cs="Arial"/>
          <w:sz w:val="20"/>
          <w:szCs w:val="20"/>
        </w:rPr>
      </w:pPr>
    </w:p>
    <w:p w:rsidR="00F74753" w:rsidRPr="0041289F" w:rsidRDefault="00F74753" w:rsidP="00F74753">
      <w:pPr>
        <w:pStyle w:val="PlainText"/>
        <w:rPr>
          <w:rFonts w:ascii="Arial" w:hAnsi="Arial" w:cs="Arial"/>
          <w:sz w:val="20"/>
          <w:szCs w:val="20"/>
        </w:rPr>
      </w:pPr>
      <w:r w:rsidRPr="0041289F">
        <w:rPr>
          <w:rFonts w:ascii="Arial" w:hAnsi="Arial" w:cs="Arial"/>
          <w:sz w:val="20"/>
          <w:szCs w:val="20"/>
        </w:rPr>
        <w:t xml:space="preserve">400)  </w:t>
      </w:r>
      <w:r w:rsidRPr="0041289F">
        <w:rPr>
          <w:rFonts w:ascii="Arial" w:hAnsi="Arial" w:cs="Arial"/>
          <w:b/>
          <w:sz w:val="20"/>
          <w:szCs w:val="20"/>
        </w:rPr>
        <w:t xml:space="preserve">Moldawer LL.  </w:t>
      </w:r>
      <w:r w:rsidRPr="0041289F">
        <w:rPr>
          <w:rFonts w:ascii="Arial" w:hAnsi="Arial" w:cs="Arial"/>
          <w:sz w:val="20"/>
          <w:szCs w:val="20"/>
        </w:rPr>
        <w:t xml:space="preserve">What's new in Shock, October 2014?  </w:t>
      </w:r>
      <w:r w:rsidRPr="0041289F">
        <w:rPr>
          <w:rFonts w:ascii="Arial" w:hAnsi="Arial" w:cs="Arial"/>
          <w:i/>
          <w:sz w:val="20"/>
          <w:szCs w:val="20"/>
        </w:rPr>
        <w:t>Shock</w:t>
      </w:r>
      <w:r w:rsidRPr="0041289F">
        <w:rPr>
          <w:rFonts w:ascii="Arial" w:hAnsi="Arial" w:cs="Arial"/>
          <w:sz w:val="20"/>
          <w:szCs w:val="20"/>
        </w:rPr>
        <w:t xml:space="preserve">. 2014 Oct;42(4):283-5. </w:t>
      </w:r>
    </w:p>
    <w:p w:rsidR="00F74753" w:rsidRPr="0041289F" w:rsidRDefault="00F74753" w:rsidP="00F74753">
      <w:pPr>
        <w:pStyle w:val="PlainText"/>
        <w:rPr>
          <w:rFonts w:ascii="Arial" w:hAnsi="Arial" w:cs="Arial"/>
          <w:sz w:val="20"/>
          <w:szCs w:val="20"/>
        </w:rPr>
      </w:pPr>
      <w:r w:rsidRPr="0041289F">
        <w:rPr>
          <w:rFonts w:ascii="Arial" w:hAnsi="Arial" w:cs="Arial"/>
          <w:sz w:val="20"/>
          <w:szCs w:val="20"/>
        </w:rPr>
        <w:t>PMID</w:t>
      </w:r>
      <w:r w:rsidR="00713192">
        <w:rPr>
          <w:rFonts w:ascii="Arial" w:hAnsi="Arial" w:cs="Arial"/>
          <w:sz w:val="20"/>
          <w:szCs w:val="20"/>
        </w:rPr>
        <w:t>:    25225834 [PMC exempt</w:t>
      </w:r>
      <w:r w:rsidRPr="0041289F">
        <w:rPr>
          <w:rFonts w:ascii="Arial" w:hAnsi="Arial" w:cs="Arial"/>
          <w:sz w:val="20"/>
          <w:szCs w:val="20"/>
        </w:rPr>
        <w:t>]</w:t>
      </w:r>
    </w:p>
    <w:p w:rsidR="00F74753" w:rsidRDefault="00F74753" w:rsidP="00F74753">
      <w:pPr>
        <w:pStyle w:val="PlainText"/>
        <w:rPr>
          <w:rFonts w:ascii="Arial" w:hAnsi="Arial" w:cs="Arial"/>
          <w:sz w:val="20"/>
          <w:szCs w:val="20"/>
        </w:rPr>
      </w:pPr>
    </w:p>
    <w:p w:rsidR="007C4C62" w:rsidRPr="0041289F" w:rsidRDefault="007C4C62" w:rsidP="00F74753">
      <w:pPr>
        <w:pStyle w:val="PlainText"/>
        <w:rPr>
          <w:rFonts w:ascii="Arial" w:hAnsi="Arial" w:cs="Arial"/>
          <w:sz w:val="20"/>
          <w:szCs w:val="20"/>
        </w:rPr>
      </w:pPr>
    </w:p>
    <w:p w:rsidR="0041289F" w:rsidRDefault="00F74753" w:rsidP="00F74753">
      <w:pPr>
        <w:pStyle w:val="PlainText"/>
        <w:rPr>
          <w:rFonts w:ascii="Arial" w:hAnsi="Arial" w:cs="Arial"/>
          <w:sz w:val="20"/>
          <w:szCs w:val="20"/>
        </w:rPr>
      </w:pPr>
      <w:r w:rsidRPr="0041289F">
        <w:rPr>
          <w:rFonts w:ascii="Arial" w:hAnsi="Arial" w:cs="Arial"/>
          <w:sz w:val="20"/>
          <w:szCs w:val="20"/>
        </w:rPr>
        <w:t>401) Warren H</w:t>
      </w:r>
      <w:r w:rsidR="0041289F">
        <w:rPr>
          <w:rFonts w:ascii="Arial" w:hAnsi="Arial" w:cs="Arial"/>
          <w:sz w:val="20"/>
          <w:szCs w:val="20"/>
        </w:rPr>
        <w:t>.</w:t>
      </w:r>
      <w:r w:rsidRPr="0041289F">
        <w:rPr>
          <w:rFonts w:ascii="Arial" w:hAnsi="Arial" w:cs="Arial"/>
          <w:sz w:val="20"/>
          <w:szCs w:val="20"/>
        </w:rPr>
        <w:t>S</w:t>
      </w:r>
      <w:r w:rsidR="0041289F">
        <w:rPr>
          <w:rFonts w:ascii="Arial" w:hAnsi="Arial" w:cs="Arial"/>
          <w:sz w:val="20"/>
          <w:szCs w:val="20"/>
        </w:rPr>
        <w:t>.</w:t>
      </w:r>
      <w:r w:rsidRPr="0041289F">
        <w:rPr>
          <w:rFonts w:ascii="Arial" w:hAnsi="Arial" w:cs="Arial"/>
          <w:sz w:val="20"/>
          <w:szCs w:val="20"/>
        </w:rPr>
        <w:t>, Tompkins R</w:t>
      </w:r>
      <w:r w:rsidR="0041289F">
        <w:rPr>
          <w:rFonts w:ascii="Arial" w:hAnsi="Arial" w:cs="Arial"/>
          <w:sz w:val="20"/>
          <w:szCs w:val="20"/>
        </w:rPr>
        <w:t>.</w:t>
      </w:r>
      <w:r w:rsidRPr="0041289F">
        <w:rPr>
          <w:rFonts w:ascii="Arial" w:hAnsi="Arial" w:cs="Arial"/>
          <w:sz w:val="20"/>
          <w:szCs w:val="20"/>
        </w:rPr>
        <w:t>G</w:t>
      </w:r>
      <w:r w:rsidR="0041289F">
        <w:rPr>
          <w:rFonts w:ascii="Arial" w:hAnsi="Arial" w:cs="Arial"/>
          <w:sz w:val="20"/>
          <w:szCs w:val="20"/>
        </w:rPr>
        <w:t>.</w:t>
      </w:r>
      <w:r w:rsidRPr="0041289F">
        <w:rPr>
          <w:rFonts w:ascii="Arial" w:hAnsi="Arial" w:cs="Arial"/>
          <w:sz w:val="20"/>
          <w:szCs w:val="20"/>
        </w:rPr>
        <w:t xml:space="preserve">, </w:t>
      </w:r>
      <w:r w:rsidRPr="0041289F">
        <w:rPr>
          <w:rFonts w:ascii="Arial" w:hAnsi="Arial" w:cs="Arial"/>
          <w:b/>
          <w:sz w:val="20"/>
          <w:szCs w:val="20"/>
        </w:rPr>
        <w:t>Moldawer L</w:t>
      </w:r>
      <w:r w:rsidR="0041289F">
        <w:rPr>
          <w:rFonts w:ascii="Arial" w:hAnsi="Arial" w:cs="Arial"/>
          <w:b/>
          <w:sz w:val="20"/>
          <w:szCs w:val="20"/>
        </w:rPr>
        <w:t>.</w:t>
      </w:r>
      <w:r w:rsidRPr="0041289F">
        <w:rPr>
          <w:rFonts w:ascii="Arial" w:hAnsi="Arial" w:cs="Arial"/>
          <w:b/>
          <w:sz w:val="20"/>
          <w:szCs w:val="20"/>
        </w:rPr>
        <w:t>L</w:t>
      </w:r>
      <w:r w:rsidR="0041289F">
        <w:rPr>
          <w:rFonts w:ascii="Arial" w:hAnsi="Arial" w:cs="Arial"/>
          <w:b/>
          <w:sz w:val="20"/>
          <w:szCs w:val="20"/>
        </w:rPr>
        <w:t>.</w:t>
      </w:r>
      <w:r w:rsidRPr="0041289F">
        <w:rPr>
          <w:rFonts w:ascii="Arial" w:hAnsi="Arial" w:cs="Arial"/>
          <w:sz w:val="20"/>
          <w:szCs w:val="20"/>
        </w:rPr>
        <w:t>, Seok J</w:t>
      </w:r>
      <w:r w:rsidR="0041289F">
        <w:rPr>
          <w:rFonts w:ascii="Arial" w:hAnsi="Arial" w:cs="Arial"/>
          <w:sz w:val="20"/>
          <w:szCs w:val="20"/>
        </w:rPr>
        <w:t>.</w:t>
      </w:r>
      <w:r w:rsidRPr="0041289F">
        <w:rPr>
          <w:rFonts w:ascii="Arial" w:hAnsi="Arial" w:cs="Arial"/>
          <w:sz w:val="20"/>
          <w:szCs w:val="20"/>
        </w:rPr>
        <w:t>, Xu W</w:t>
      </w:r>
      <w:r w:rsidR="0041289F">
        <w:rPr>
          <w:rFonts w:ascii="Arial" w:hAnsi="Arial" w:cs="Arial"/>
          <w:sz w:val="20"/>
          <w:szCs w:val="20"/>
        </w:rPr>
        <w:t>.</w:t>
      </w:r>
      <w:r w:rsidRPr="0041289F">
        <w:rPr>
          <w:rFonts w:ascii="Arial" w:hAnsi="Arial" w:cs="Arial"/>
          <w:sz w:val="20"/>
          <w:szCs w:val="20"/>
        </w:rPr>
        <w:t>, Mindrinos M</w:t>
      </w:r>
      <w:r w:rsidR="0041289F">
        <w:rPr>
          <w:rFonts w:ascii="Arial" w:hAnsi="Arial" w:cs="Arial"/>
          <w:sz w:val="20"/>
          <w:szCs w:val="20"/>
        </w:rPr>
        <w:t>.</w:t>
      </w:r>
      <w:r w:rsidRPr="0041289F">
        <w:rPr>
          <w:rFonts w:ascii="Arial" w:hAnsi="Arial" w:cs="Arial"/>
          <w:sz w:val="20"/>
          <w:szCs w:val="20"/>
        </w:rPr>
        <w:t>N</w:t>
      </w:r>
      <w:r w:rsidR="0041289F">
        <w:rPr>
          <w:rFonts w:ascii="Arial" w:hAnsi="Arial" w:cs="Arial"/>
          <w:sz w:val="20"/>
          <w:szCs w:val="20"/>
        </w:rPr>
        <w:t>.</w:t>
      </w:r>
      <w:r w:rsidRPr="0041289F">
        <w:rPr>
          <w:rFonts w:ascii="Arial" w:hAnsi="Arial" w:cs="Arial"/>
          <w:sz w:val="20"/>
          <w:szCs w:val="20"/>
        </w:rPr>
        <w:t>, Maier R</w:t>
      </w:r>
      <w:r w:rsidR="0041289F">
        <w:rPr>
          <w:rFonts w:ascii="Arial" w:hAnsi="Arial" w:cs="Arial"/>
          <w:sz w:val="20"/>
          <w:szCs w:val="20"/>
        </w:rPr>
        <w:t>.</w:t>
      </w:r>
      <w:r w:rsidRPr="0041289F">
        <w:rPr>
          <w:rFonts w:ascii="Arial" w:hAnsi="Arial" w:cs="Arial"/>
          <w:sz w:val="20"/>
          <w:szCs w:val="20"/>
        </w:rPr>
        <w:t>V</w:t>
      </w:r>
      <w:r w:rsidR="0041289F">
        <w:rPr>
          <w:rFonts w:ascii="Arial" w:hAnsi="Arial" w:cs="Arial"/>
          <w:sz w:val="20"/>
          <w:szCs w:val="20"/>
        </w:rPr>
        <w:t>.</w:t>
      </w:r>
      <w:r w:rsidRPr="0041289F">
        <w:rPr>
          <w:rFonts w:ascii="Arial" w:hAnsi="Arial" w:cs="Arial"/>
          <w:sz w:val="20"/>
          <w:szCs w:val="20"/>
        </w:rPr>
        <w:t>, Xiao W</w:t>
      </w:r>
      <w:r w:rsidR="0041289F">
        <w:rPr>
          <w:rFonts w:ascii="Arial" w:hAnsi="Arial" w:cs="Arial"/>
          <w:sz w:val="20"/>
          <w:szCs w:val="20"/>
        </w:rPr>
        <w:t>.</w:t>
      </w:r>
      <w:r w:rsidRPr="0041289F">
        <w:rPr>
          <w:rFonts w:ascii="Arial" w:hAnsi="Arial" w:cs="Arial"/>
          <w:sz w:val="20"/>
          <w:szCs w:val="20"/>
        </w:rPr>
        <w:t>, Davis R</w:t>
      </w:r>
      <w:r w:rsidR="0041289F">
        <w:rPr>
          <w:rFonts w:ascii="Arial" w:hAnsi="Arial" w:cs="Arial"/>
          <w:sz w:val="20"/>
          <w:szCs w:val="20"/>
        </w:rPr>
        <w:t>.</w:t>
      </w:r>
      <w:r w:rsidRPr="0041289F">
        <w:rPr>
          <w:rFonts w:ascii="Arial" w:hAnsi="Arial" w:cs="Arial"/>
          <w:sz w:val="20"/>
          <w:szCs w:val="20"/>
        </w:rPr>
        <w:t xml:space="preserve">W.  Mice are not men.  </w:t>
      </w:r>
      <w:r w:rsidRPr="0041289F">
        <w:rPr>
          <w:rFonts w:ascii="Arial" w:hAnsi="Arial" w:cs="Arial"/>
          <w:i/>
          <w:sz w:val="20"/>
          <w:szCs w:val="20"/>
        </w:rPr>
        <w:t>Proc Natl Acad Sci U S A</w:t>
      </w:r>
      <w:r w:rsidRPr="0041289F">
        <w:rPr>
          <w:rFonts w:ascii="Arial" w:hAnsi="Arial" w:cs="Arial"/>
          <w:sz w:val="20"/>
          <w:szCs w:val="20"/>
        </w:rPr>
        <w:t xml:space="preserve">. 2015 Jan 27;112(4):E345. Epub 2014 Dec 24. PMID:   25540422  </w:t>
      </w:r>
      <w:r w:rsidR="0041289F" w:rsidRPr="0041289F">
        <w:rPr>
          <w:rFonts w:ascii="Arial" w:hAnsi="Arial" w:cs="Arial"/>
          <w:sz w:val="20"/>
          <w:szCs w:val="20"/>
        </w:rPr>
        <w:t>PMCID: PMC4313842</w:t>
      </w:r>
      <w:r w:rsidR="0041289F">
        <w:rPr>
          <w:rFonts w:ascii="Arial" w:hAnsi="Arial" w:cs="Arial"/>
          <w:sz w:val="20"/>
          <w:szCs w:val="20"/>
        </w:rPr>
        <w:t xml:space="preserve"> </w:t>
      </w:r>
      <w:r w:rsidR="0041289F" w:rsidRPr="0041289F">
        <w:rPr>
          <w:rFonts w:ascii="Arial" w:hAnsi="Arial" w:cs="Arial"/>
          <w:sz w:val="20"/>
          <w:szCs w:val="20"/>
        </w:rPr>
        <w:t>[Available on 2015-07-27]</w:t>
      </w:r>
    </w:p>
    <w:p w:rsidR="007C4C62" w:rsidRDefault="007C4C62" w:rsidP="00F74753">
      <w:pPr>
        <w:pStyle w:val="PlainText"/>
        <w:rPr>
          <w:rFonts w:ascii="Arial" w:hAnsi="Arial" w:cs="Arial"/>
          <w:sz w:val="20"/>
          <w:szCs w:val="20"/>
        </w:rPr>
      </w:pPr>
    </w:p>
    <w:p w:rsidR="00F74753" w:rsidRPr="0041289F" w:rsidRDefault="0041289F" w:rsidP="00D764F6">
      <w:pPr>
        <w:pStyle w:val="PlainText"/>
        <w:rPr>
          <w:rFonts w:ascii="Arial" w:hAnsi="Arial" w:cs="Arial"/>
          <w:sz w:val="20"/>
          <w:szCs w:val="20"/>
        </w:rPr>
      </w:pPr>
      <w:r>
        <w:rPr>
          <w:rFonts w:ascii="Arial" w:hAnsi="Arial" w:cs="Arial"/>
          <w:sz w:val="20"/>
          <w:szCs w:val="20"/>
        </w:rPr>
        <w:br/>
      </w:r>
      <w:r w:rsidR="00F74753" w:rsidRPr="0041289F">
        <w:rPr>
          <w:rFonts w:ascii="Arial" w:hAnsi="Arial" w:cs="Arial"/>
          <w:sz w:val="20"/>
          <w:szCs w:val="20"/>
        </w:rPr>
        <w:t>402)  Cuenca A</w:t>
      </w:r>
      <w:r>
        <w:rPr>
          <w:rFonts w:ascii="Arial" w:hAnsi="Arial" w:cs="Arial"/>
          <w:sz w:val="20"/>
          <w:szCs w:val="20"/>
        </w:rPr>
        <w:t>.</w:t>
      </w:r>
      <w:r w:rsidR="00F74753" w:rsidRPr="0041289F">
        <w:rPr>
          <w:rFonts w:ascii="Arial" w:hAnsi="Arial" w:cs="Arial"/>
          <w:sz w:val="20"/>
          <w:szCs w:val="20"/>
        </w:rPr>
        <w:t>G</w:t>
      </w:r>
      <w:r>
        <w:rPr>
          <w:rFonts w:ascii="Arial" w:hAnsi="Arial" w:cs="Arial"/>
          <w:sz w:val="20"/>
          <w:szCs w:val="20"/>
        </w:rPr>
        <w:t>.</w:t>
      </w:r>
      <w:r w:rsidR="00F74753" w:rsidRPr="0041289F">
        <w:rPr>
          <w:rFonts w:ascii="Arial" w:hAnsi="Arial" w:cs="Arial"/>
          <w:sz w:val="20"/>
          <w:szCs w:val="20"/>
        </w:rPr>
        <w:t>, Joiner D</w:t>
      </w:r>
      <w:r>
        <w:rPr>
          <w:rFonts w:ascii="Arial" w:hAnsi="Arial" w:cs="Arial"/>
          <w:sz w:val="20"/>
          <w:szCs w:val="20"/>
        </w:rPr>
        <w:t>.</w:t>
      </w:r>
      <w:r w:rsidR="00F74753" w:rsidRPr="0041289F">
        <w:rPr>
          <w:rFonts w:ascii="Arial" w:hAnsi="Arial" w:cs="Arial"/>
          <w:sz w:val="20"/>
          <w:szCs w:val="20"/>
        </w:rPr>
        <w:t>N</w:t>
      </w:r>
      <w:r>
        <w:rPr>
          <w:rFonts w:ascii="Arial" w:hAnsi="Arial" w:cs="Arial"/>
          <w:sz w:val="20"/>
          <w:szCs w:val="20"/>
        </w:rPr>
        <w:t>.</w:t>
      </w:r>
      <w:r w:rsidR="00F74753" w:rsidRPr="0041289F">
        <w:rPr>
          <w:rFonts w:ascii="Arial" w:hAnsi="Arial" w:cs="Arial"/>
          <w:sz w:val="20"/>
          <w:szCs w:val="20"/>
        </w:rPr>
        <w:t>, Gentile L</w:t>
      </w:r>
      <w:r>
        <w:rPr>
          <w:rFonts w:ascii="Arial" w:hAnsi="Arial" w:cs="Arial"/>
          <w:sz w:val="20"/>
          <w:szCs w:val="20"/>
        </w:rPr>
        <w:t>.</w:t>
      </w:r>
      <w:r w:rsidR="00F74753" w:rsidRPr="0041289F">
        <w:rPr>
          <w:rFonts w:ascii="Arial" w:hAnsi="Arial" w:cs="Arial"/>
          <w:sz w:val="20"/>
          <w:szCs w:val="20"/>
        </w:rPr>
        <w:t>F</w:t>
      </w:r>
      <w:r>
        <w:rPr>
          <w:rFonts w:ascii="Arial" w:hAnsi="Arial" w:cs="Arial"/>
          <w:sz w:val="20"/>
          <w:szCs w:val="20"/>
        </w:rPr>
        <w:t>.</w:t>
      </w:r>
      <w:r w:rsidR="00F74753" w:rsidRPr="0041289F">
        <w:rPr>
          <w:rFonts w:ascii="Arial" w:hAnsi="Arial" w:cs="Arial"/>
          <w:sz w:val="20"/>
          <w:szCs w:val="20"/>
        </w:rPr>
        <w:t>, Cuenca A</w:t>
      </w:r>
      <w:r>
        <w:rPr>
          <w:rFonts w:ascii="Arial" w:hAnsi="Arial" w:cs="Arial"/>
          <w:sz w:val="20"/>
          <w:szCs w:val="20"/>
        </w:rPr>
        <w:t>.</w:t>
      </w:r>
      <w:r w:rsidR="00F74753" w:rsidRPr="0041289F">
        <w:rPr>
          <w:rFonts w:ascii="Arial" w:hAnsi="Arial" w:cs="Arial"/>
          <w:sz w:val="20"/>
          <w:szCs w:val="20"/>
        </w:rPr>
        <w:t>L</w:t>
      </w:r>
      <w:r>
        <w:rPr>
          <w:rFonts w:ascii="Arial" w:hAnsi="Arial" w:cs="Arial"/>
          <w:sz w:val="20"/>
          <w:szCs w:val="20"/>
        </w:rPr>
        <w:t>.</w:t>
      </w:r>
      <w:r w:rsidR="00F74753" w:rsidRPr="0041289F">
        <w:rPr>
          <w:rFonts w:ascii="Arial" w:hAnsi="Arial" w:cs="Arial"/>
          <w:sz w:val="20"/>
          <w:szCs w:val="20"/>
        </w:rPr>
        <w:t>, Wynn J</w:t>
      </w:r>
      <w:r>
        <w:rPr>
          <w:rFonts w:ascii="Arial" w:hAnsi="Arial" w:cs="Arial"/>
          <w:sz w:val="20"/>
          <w:szCs w:val="20"/>
        </w:rPr>
        <w:t>.</w:t>
      </w:r>
      <w:r w:rsidR="00F74753" w:rsidRPr="0041289F">
        <w:rPr>
          <w:rFonts w:ascii="Arial" w:hAnsi="Arial" w:cs="Arial"/>
          <w:sz w:val="20"/>
          <w:szCs w:val="20"/>
        </w:rPr>
        <w:t>L</w:t>
      </w:r>
      <w:r>
        <w:rPr>
          <w:rFonts w:ascii="Arial" w:hAnsi="Arial" w:cs="Arial"/>
          <w:sz w:val="20"/>
          <w:szCs w:val="20"/>
        </w:rPr>
        <w:t>.</w:t>
      </w:r>
      <w:r w:rsidR="00F74753" w:rsidRPr="0041289F">
        <w:rPr>
          <w:rFonts w:ascii="Arial" w:hAnsi="Arial" w:cs="Arial"/>
          <w:sz w:val="20"/>
          <w:szCs w:val="20"/>
        </w:rPr>
        <w:t>, Kelly-Scumpia K</w:t>
      </w:r>
      <w:r>
        <w:rPr>
          <w:rFonts w:ascii="Arial" w:hAnsi="Arial" w:cs="Arial"/>
          <w:sz w:val="20"/>
          <w:szCs w:val="20"/>
        </w:rPr>
        <w:t>.</w:t>
      </w:r>
      <w:r w:rsidR="00F74753" w:rsidRPr="0041289F">
        <w:rPr>
          <w:rFonts w:ascii="Arial" w:hAnsi="Arial" w:cs="Arial"/>
          <w:sz w:val="20"/>
          <w:szCs w:val="20"/>
        </w:rPr>
        <w:t>M</w:t>
      </w:r>
      <w:r>
        <w:rPr>
          <w:rFonts w:ascii="Arial" w:hAnsi="Arial" w:cs="Arial"/>
          <w:sz w:val="20"/>
          <w:szCs w:val="20"/>
        </w:rPr>
        <w:t>.</w:t>
      </w:r>
      <w:r w:rsidR="00F74753" w:rsidRPr="0041289F">
        <w:rPr>
          <w:rFonts w:ascii="Arial" w:hAnsi="Arial" w:cs="Arial"/>
          <w:sz w:val="20"/>
          <w:szCs w:val="20"/>
        </w:rPr>
        <w:t>, Scumpia P</w:t>
      </w:r>
      <w:r>
        <w:rPr>
          <w:rFonts w:ascii="Arial" w:hAnsi="Arial" w:cs="Arial"/>
          <w:sz w:val="20"/>
          <w:szCs w:val="20"/>
        </w:rPr>
        <w:t>.</w:t>
      </w:r>
      <w:r w:rsidR="00F74753" w:rsidRPr="0041289F">
        <w:rPr>
          <w:rFonts w:ascii="Arial" w:hAnsi="Arial" w:cs="Arial"/>
          <w:sz w:val="20"/>
          <w:szCs w:val="20"/>
        </w:rPr>
        <w:t>O</w:t>
      </w:r>
      <w:r>
        <w:rPr>
          <w:rFonts w:ascii="Arial" w:hAnsi="Arial" w:cs="Arial"/>
          <w:sz w:val="20"/>
          <w:szCs w:val="20"/>
        </w:rPr>
        <w:t>.</w:t>
      </w:r>
      <w:r w:rsidR="00F74753" w:rsidRPr="0041289F">
        <w:rPr>
          <w:rFonts w:ascii="Arial" w:hAnsi="Arial" w:cs="Arial"/>
          <w:sz w:val="20"/>
          <w:szCs w:val="20"/>
        </w:rPr>
        <w:t>, Behrns K</w:t>
      </w:r>
      <w:r>
        <w:rPr>
          <w:rFonts w:ascii="Arial" w:hAnsi="Arial" w:cs="Arial"/>
          <w:sz w:val="20"/>
          <w:szCs w:val="20"/>
        </w:rPr>
        <w:t>.</w:t>
      </w:r>
      <w:r w:rsidR="00F74753" w:rsidRPr="0041289F">
        <w:rPr>
          <w:rFonts w:ascii="Arial" w:hAnsi="Arial" w:cs="Arial"/>
          <w:sz w:val="20"/>
          <w:szCs w:val="20"/>
        </w:rPr>
        <w:t>E</w:t>
      </w:r>
      <w:r>
        <w:rPr>
          <w:rFonts w:ascii="Arial" w:hAnsi="Arial" w:cs="Arial"/>
          <w:sz w:val="20"/>
          <w:szCs w:val="20"/>
        </w:rPr>
        <w:t>.</w:t>
      </w:r>
      <w:r w:rsidR="00F74753" w:rsidRPr="0041289F">
        <w:rPr>
          <w:rFonts w:ascii="Arial" w:hAnsi="Arial" w:cs="Arial"/>
          <w:sz w:val="20"/>
          <w:szCs w:val="20"/>
        </w:rPr>
        <w:t>, Efron P</w:t>
      </w:r>
      <w:r>
        <w:rPr>
          <w:rFonts w:ascii="Arial" w:hAnsi="Arial" w:cs="Arial"/>
          <w:sz w:val="20"/>
          <w:szCs w:val="20"/>
        </w:rPr>
        <w:t>.</w:t>
      </w:r>
      <w:r w:rsidR="00F74753" w:rsidRPr="0041289F">
        <w:rPr>
          <w:rFonts w:ascii="Arial" w:hAnsi="Arial" w:cs="Arial"/>
          <w:sz w:val="20"/>
          <w:szCs w:val="20"/>
        </w:rPr>
        <w:t>A</w:t>
      </w:r>
      <w:r>
        <w:rPr>
          <w:rFonts w:ascii="Arial" w:hAnsi="Arial" w:cs="Arial"/>
          <w:sz w:val="20"/>
          <w:szCs w:val="20"/>
        </w:rPr>
        <w:t>.</w:t>
      </w:r>
      <w:r w:rsidR="00F74753" w:rsidRPr="0041289F">
        <w:rPr>
          <w:rFonts w:ascii="Arial" w:hAnsi="Arial" w:cs="Arial"/>
          <w:sz w:val="20"/>
          <w:szCs w:val="20"/>
        </w:rPr>
        <w:t>, Nacionales D</w:t>
      </w:r>
      <w:r>
        <w:rPr>
          <w:rFonts w:ascii="Arial" w:hAnsi="Arial" w:cs="Arial"/>
          <w:sz w:val="20"/>
          <w:szCs w:val="20"/>
        </w:rPr>
        <w:t>.</w:t>
      </w:r>
      <w:r w:rsidR="00F74753" w:rsidRPr="0041289F">
        <w:rPr>
          <w:rFonts w:ascii="Arial" w:hAnsi="Arial" w:cs="Arial"/>
          <w:sz w:val="20"/>
          <w:szCs w:val="20"/>
        </w:rPr>
        <w:t>, Lui C</w:t>
      </w:r>
      <w:r>
        <w:rPr>
          <w:rFonts w:ascii="Arial" w:hAnsi="Arial" w:cs="Arial"/>
          <w:sz w:val="20"/>
          <w:szCs w:val="20"/>
        </w:rPr>
        <w:t>.</w:t>
      </w:r>
      <w:r w:rsidR="00F74753" w:rsidRPr="0041289F">
        <w:rPr>
          <w:rFonts w:ascii="Arial" w:hAnsi="Arial" w:cs="Arial"/>
          <w:sz w:val="20"/>
          <w:szCs w:val="20"/>
        </w:rPr>
        <w:t>, Wallet S</w:t>
      </w:r>
      <w:r>
        <w:rPr>
          <w:rFonts w:ascii="Arial" w:hAnsi="Arial" w:cs="Arial"/>
          <w:sz w:val="20"/>
          <w:szCs w:val="20"/>
        </w:rPr>
        <w:t>.</w:t>
      </w:r>
      <w:r w:rsidR="00F74753" w:rsidRPr="0041289F">
        <w:rPr>
          <w:rFonts w:ascii="Arial" w:hAnsi="Arial" w:cs="Arial"/>
          <w:sz w:val="20"/>
          <w:szCs w:val="20"/>
        </w:rPr>
        <w:t>M</w:t>
      </w:r>
      <w:r>
        <w:rPr>
          <w:rFonts w:ascii="Arial" w:hAnsi="Arial" w:cs="Arial"/>
          <w:sz w:val="20"/>
          <w:szCs w:val="20"/>
        </w:rPr>
        <w:t>.</w:t>
      </w:r>
      <w:r w:rsidR="00F74753" w:rsidRPr="0041289F">
        <w:rPr>
          <w:rFonts w:ascii="Arial" w:hAnsi="Arial" w:cs="Arial"/>
          <w:sz w:val="20"/>
          <w:szCs w:val="20"/>
        </w:rPr>
        <w:t>, Reeves W</w:t>
      </w:r>
      <w:r>
        <w:rPr>
          <w:rFonts w:ascii="Arial" w:hAnsi="Arial" w:cs="Arial"/>
          <w:sz w:val="20"/>
          <w:szCs w:val="20"/>
        </w:rPr>
        <w:t>.</w:t>
      </w:r>
      <w:r w:rsidR="00F74753" w:rsidRPr="0041289F">
        <w:rPr>
          <w:rFonts w:ascii="Arial" w:hAnsi="Arial" w:cs="Arial"/>
          <w:sz w:val="20"/>
          <w:szCs w:val="20"/>
        </w:rPr>
        <w:t>H</w:t>
      </w:r>
      <w:r>
        <w:rPr>
          <w:rFonts w:ascii="Arial" w:hAnsi="Arial" w:cs="Arial"/>
          <w:sz w:val="20"/>
          <w:szCs w:val="20"/>
        </w:rPr>
        <w:t>.</w:t>
      </w:r>
      <w:r w:rsidR="00F74753" w:rsidRPr="0041289F">
        <w:rPr>
          <w:rFonts w:ascii="Arial" w:hAnsi="Arial" w:cs="Arial"/>
          <w:sz w:val="20"/>
          <w:szCs w:val="20"/>
        </w:rPr>
        <w:t>, Mathews C</w:t>
      </w:r>
      <w:r>
        <w:rPr>
          <w:rFonts w:ascii="Arial" w:hAnsi="Arial" w:cs="Arial"/>
          <w:sz w:val="20"/>
          <w:szCs w:val="20"/>
        </w:rPr>
        <w:t>.</w:t>
      </w:r>
      <w:r w:rsidR="00F74753" w:rsidRPr="0041289F">
        <w:rPr>
          <w:rFonts w:ascii="Arial" w:hAnsi="Arial" w:cs="Arial"/>
          <w:sz w:val="20"/>
          <w:szCs w:val="20"/>
        </w:rPr>
        <w:t>E</w:t>
      </w:r>
      <w:r>
        <w:rPr>
          <w:rFonts w:ascii="Arial" w:hAnsi="Arial" w:cs="Arial"/>
          <w:sz w:val="20"/>
          <w:szCs w:val="20"/>
        </w:rPr>
        <w:t>.</w:t>
      </w:r>
      <w:r w:rsidR="00F74753" w:rsidRPr="0041289F">
        <w:rPr>
          <w:rFonts w:ascii="Arial" w:hAnsi="Arial" w:cs="Arial"/>
          <w:sz w:val="20"/>
          <w:szCs w:val="20"/>
        </w:rPr>
        <w:t xml:space="preserve">, </w:t>
      </w:r>
      <w:r w:rsidR="00F74753" w:rsidRPr="0041289F">
        <w:rPr>
          <w:rFonts w:ascii="Arial" w:hAnsi="Arial" w:cs="Arial"/>
          <w:b/>
          <w:sz w:val="20"/>
          <w:szCs w:val="20"/>
        </w:rPr>
        <w:t>Moldawer L</w:t>
      </w:r>
      <w:r>
        <w:rPr>
          <w:rFonts w:ascii="Arial" w:hAnsi="Arial" w:cs="Arial"/>
          <w:b/>
          <w:sz w:val="20"/>
          <w:szCs w:val="20"/>
        </w:rPr>
        <w:t>.</w:t>
      </w:r>
      <w:r w:rsidR="00F74753" w:rsidRPr="0041289F">
        <w:rPr>
          <w:rFonts w:ascii="Arial" w:hAnsi="Arial" w:cs="Arial"/>
          <w:b/>
          <w:sz w:val="20"/>
          <w:szCs w:val="20"/>
        </w:rPr>
        <w:t>L</w:t>
      </w:r>
      <w:r w:rsidR="00F74753" w:rsidRPr="0041289F">
        <w:rPr>
          <w:rFonts w:ascii="Arial" w:hAnsi="Arial" w:cs="Arial"/>
          <w:sz w:val="20"/>
          <w:szCs w:val="20"/>
        </w:rPr>
        <w:t>.</w:t>
      </w:r>
      <w:r>
        <w:rPr>
          <w:rFonts w:ascii="Arial" w:hAnsi="Arial" w:cs="Arial"/>
          <w:sz w:val="20"/>
          <w:szCs w:val="20"/>
        </w:rPr>
        <w:t xml:space="preserve">  </w:t>
      </w:r>
      <w:r w:rsidR="00F74753" w:rsidRPr="0041289F">
        <w:rPr>
          <w:rFonts w:ascii="Arial" w:hAnsi="Arial" w:cs="Arial"/>
          <w:sz w:val="20"/>
          <w:szCs w:val="20"/>
        </w:rPr>
        <w:t>TRIF-dependent innate immune activation is critical for survival to neonatal gram-negative sepsis.</w:t>
      </w:r>
      <w:r>
        <w:rPr>
          <w:rFonts w:ascii="Arial" w:hAnsi="Arial" w:cs="Arial"/>
          <w:sz w:val="20"/>
          <w:szCs w:val="20"/>
        </w:rPr>
        <w:t xml:space="preserve">  </w:t>
      </w:r>
      <w:r w:rsidR="00F74753" w:rsidRPr="0041289F">
        <w:rPr>
          <w:rFonts w:ascii="Arial" w:hAnsi="Arial" w:cs="Arial"/>
          <w:i/>
          <w:sz w:val="20"/>
          <w:szCs w:val="20"/>
        </w:rPr>
        <w:t>J Immunol</w:t>
      </w:r>
      <w:r w:rsidR="00F74753" w:rsidRPr="0041289F">
        <w:rPr>
          <w:rFonts w:ascii="Arial" w:hAnsi="Arial" w:cs="Arial"/>
          <w:sz w:val="20"/>
          <w:szCs w:val="20"/>
        </w:rPr>
        <w:t>. 2015 Feb 1;194(3):1169-77. Epub</w:t>
      </w:r>
      <w:r w:rsidR="00D764F6">
        <w:rPr>
          <w:rFonts w:ascii="Arial" w:hAnsi="Arial" w:cs="Arial"/>
          <w:sz w:val="20"/>
          <w:szCs w:val="20"/>
        </w:rPr>
        <w:t xml:space="preserve"> 2014 Dec 29.  PMID:  25548220.  </w:t>
      </w:r>
      <w:r w:rsidR="00D764F6" w:rsidRPr="00D764F6">
        <w:rPr>
          <w:rFonts w:ascii="Arial" w:hAnsi="Arial" w:cs="Arial"/>
          <w:sz w:val="20"/>
          <w:szCs w:val="20"/>
        </w:rPr>
        <w:t>PMCID:</w:t>
      </w:r>
      <w:r w:rsidR="00D764F6">
        <w:rPr>
          <w:rFonts w:ascii="Arial" w:hAnsi="Arial" w:cs="Arial"/>
          <w:sz w:val="20"/>
          <w:szCs w:val="20"/>
        </w:rPr>
        <w:t xml:space="preserve">  </w:t>
      </w:r>
      <w:r w:rsidR="00D764F6" w:rsidRPr="00D764F6">
        <w:rPr>
          <w:rFonts w:ascii="Arial" w:hAnsi="Arial" w:cs="Arial"/>
          <w:sz w:val="20"/>
          <w:szCs w:val="20"/>
        </w:rPr>
        <w:t>PMC4297742</w:t>
      </w:r>
      <w:r w:rsidR="00D764F6">
        <w:rPr>
          <w:rFonts w:ascii="Arial" w:hAnsi="Arial" w:cs="Arial"/>
          <w:sz w:val="20"/>
          <w:szCs w:val="20"/>
        </w:rPr>
        <w:t xml:space="preserve">  </w:t>
      </w:r>
      <w:r w:rsidR="00D764F6" w:rsidRPr="00D764F6">
        <w:rPr>
          <w:rFonts w:ascii="Arial" w:hAnsi="Arial" w:cs="Arial"/>
          <w:sz w:val="20"/>
          <w:szCs w:val="20"/>
        </w:rPr>
        <w:t xml:space="preserve"> [Available on 2016-02-01]</w:t>
      </w:r>
    </w:p>
    <w:p w:rsidR="00F74753" w:rsidRDefault="00F74753" w:rsidP="00F74753">
      <w:pPr>
        <w:pStyle w:val="PlainText"/>
        <w:rPr>
          <w:rFonts w:ascii="Arial" w:hAnsi="Arial" w:cs="Arial"/>
          <w:sz w:val="20"/>
          <w:szCs w:val="20"/>
        </w:rPr>
      </w:pPr>
    </w:p>
    <w:p w:rsidR="007C4C62" w:rsidRPr="0041289F" w:rsidRDefault="007C4C62" w:rsidP="00F74753">
      <w:pPr>
        <w:pStyle w:val="PlainText"/>
        <w:rPr>
          <w:rFonts w:ascii="Arial" w:hAnsi="Arial" w:cs="Arial"/>
          <w:sz w:val="20"/>
          <w:szCs w:val="20"/>
        </w:rPr>
      </w:pPr>
    </w:p>
    <w:p w:rsidR="00915C87" w:rsidRDefault="00F74753" w:rsidP="00D764F6">
      <w:pPr>
        <w:pStyle w:val="PlainText"/>
        <w:rPr>
          <w:rFonts w:ascii="Arial" w:hAnsi="Arial" w:cs="Arial"/>
          <w:sz w:val="20"/>
          <w:szCs w:val="20"/>
        </w:rPr>
      </w:pPr>
      <w:r w:rsidRPr="0041289F">
        <w:rPr>
          <w:rFonts w:ascii="Arial" w:hAnsi="Arial" w:cs="Arial"/>
          <w:sz w:val="20"/>
          <w:szCs w:val="20"/>
        </w:rPr>
        <w:t>403)  Gentile L</w:t>
      </w:r>
      <w:r w:rsidR="0041289F">
        <w:rPr>
          <w:rFonts w:ascii="Arial" w:hAnsi="Arial" w:cs="Arial"/>
          <w:sz w:val="20"/>
          <w:szCs w:val="20"/>
        </w:rPr>
        <w:t>.</w:t>
      </w:r>
      <w:r w:rsidRPr="0041289F">
        <w:rPr>
          <w:rFonts w:ascii="Arial" w:hAnsi="Arial" w:cs="Arial"/>
          <w:sz w:val="20"/>
          <w:szCs w:val="20"/>
        </w:rPr>
        <w:t>F</w:t>
      </w:r>
      <w:r w:rsidR="0041289F">
        <w:rPr>
          <w:rFonts w:ascii="Arial" w:hAnsi="Arial" w:cs="Arial"/>
          <w:sz w:val="20"/>
          <w:szCs w:val="20"/>
        </w:rPr>
        <w:t>.</w:t>
      </w:r>
      <w:r w:rsidRPr="0041289F">
        <w:rPr>
          <w:rFonts w:ascii="Arial" w:hAnsi="Arial" w:cs="Arial"/>
          <w:sz w:val="20"/>
          <w:szCs w:val="20"/>
        </w:rPr>
        <w:t>, Cuenca A</w:t>
      </w:r>
      <w:r w:rsidR="0041289F">
        <w:rPr>
          <w:rFonts w:ascii="Arial" w:hAnsi="Arial" w:cs="Arial"/>
          <w:sz w:val="20"/>
          <w:szCs w:val="20"/>
        </w:rPr>
        <w:t>.</w:t>
      </w:r>
      <w:r w:rsidRPr="0041289F">
        <w:rPr>
          <w:rFonts w:ascii="Arial" w:hAnsi="Arial" w:cs="Arial"/>
          <w:sz w:val="20"/>
          <w:szCs w:val="20"/>
        </w:rPr>
        <w:t>L</w:t>
      </w:r>
      <w:r w:rsidR="0041289F">
        <w:rPr>
          <w:rFonts w:ascii="Arial" w:hAnsi="Arial" w:cs="Arial"/>
          <w:sz w:val="20"/>
          <w:szCs w:val="20"/>
        </w:rPr>
        <w:t>.</w:t>
      </w:r>
      <w:r w:rsidRPr="0041289F">
        <w:rPr>
          <w:rFonts w:ascii="Arial" w:hAnsi="Arial" w:cs="Arial"/>
          <w:sz w:val="20"/>
          <w:szCs w:val="20"/>
        </w:rPr>
        <w:t>, Cuenca A</w:t>
      </w:r>
      <w:r w:rsidR="0041289F">
        <w:rPr>
          <w:rFonts w:ascii="Arial" w:hAnsi="Arial" w:cs="Arial"/>
          <w:sz w:val="20"/>
          <w:szCs w:val="20"/>
        </w:rPr>
        <w:t>.</w:t>
      </w:r>
      <w:r w:rsidRPr="0041289F">
        <w:rPr>
          <w:rFonts w:ascii="Arial" w:hAnsi="Arial" w:cs="Arial"/>
          <w:sz w:val="20"/>
          <w:szCs w:val="20"/>
        </w:rPr>
        <w:t>G</w:t>
      </w:r>
      <w:r w:rsidR="0041289F">
        <w:rPr>
          <w:rFonts w:ascii="Arial" w:hAnsi="Arial" w:cs="Arial"/>
          <w:sz w:val="20"/>
          <w:szCs w:val="20"/>
        </w:rPr>
        <w:t>.</w:t>
      </w:r>
      <w:r w:rsidRPr="0041289F">
        <w:rPr>
          <w:rFonts w:ascii="Arial" w:hAnsi="Arial" w:cs="Arial"/>
          <w:sz w:val="20"/>
          <w:szCs w:val="20"/>
        </w:rPr>
        <w:t>, Nacionales D</w:t>
      </w:r>
      <w:r w:rsidR="0041289F">
        <w:rPr>
          <w:rFonts w:ascii="Arial" w:hAnsi="Arial" w:cs="Arial"/>
          <w:sz w:val="20"/>
          <w:szCs w:val="20"/>
        </w:rPr>
        <w:t>.</w:t>
      </w:r>
      <w:r w:rsidRPr="0041289F">
        <w:rPr>
          <w:rFonts w:ascii="Arial" w:hAnsi="Arial" w:cs="Arial"/>
          <w:sz w:val="20"/>
          <w:szCs w:val="20"/>
        </w:rPr>
        <w:t>C</w:t>
      </w:r>
      <w:r w:rsidR="0041289F">
        <w:rPr>
          <w:rFonts w:ascii="Arial" w:hAnsi="Arial" w:cs="Arial"/>
          <w:sz w:val="20"/>
          <w:szCs w:val="20"/>
        </w:rPr>
        <w:t>.</w:t>
      </w:r>
      <w:r w:rsidRPr="0041289F">
        <w:rPr>
          <w:rFonts w:ascii="Arial" w:hAnsi="Arial" w:cs="Arial"/>
          <w:sz w:val="20"/>
          <w:szCs w:val="20"/>
        </w:rPr>
        <w:t>, Ungaro R</w:t>
      </w:r>
      <w:r w:rsidR="0041289F">
        <w:rPr>
          <w:rFonts w:ascii="Arial" w:hAnsi="Arial" w:cs="Arial"/>
          <w:sz w:val="20"/>
          <w:szCs w:val="20"/>
        </w:rPr>
        <w:t>.</w:t>
      </w:r>
      <w:r w:rsidRPr="0041289F">
        <w:rPr>
          <w:rFonts w:ascii="Arial" w:hAnsi="Arial" w:cs="Arial"/>
          <w:sz w:val="20"/>
          <w:szCs w:val="20"/>
        </w:rPr>
        <w:t>, Efron P</w:t>
      </w:r>
      <w:r w:rsidR="0041289F">
        <w:rPr>
          <w:rFonts w:ascii="Arial" w:hAnsi="Arial" w:cs="Arial"/>
          <w:sz w:val="20"/>
          <w:szCs w:val="20"/>
        </w:rPr>
        <w:t>.</w:t>
      </w:r>
      <w:r w:rsidRPr="0041289F">
        <w:rPr>
          <w:rFonts w:ascii="Arial" w:hAnsi="Arial" w:cs="Arial"/>
          <w:sz w:val="20"/>
          <w:szCs w:val="20"/>
        </w:rPr>
        <w:t>A</w:t>
      </w:r>
      <w:r w:rsidR="0041289F">
        <w:rPr>
          <w:rFonts w:ascii="Arial" w:hAnsi="Arial" w:cs="Arial"/>
          <w:sz w:val="20"/>
          <w:szCs w:val="20"/>
        </w:rPr>
        <w:t>.</w:t>
      </w:r>
      <w:r w:rsidRPr="0041289F">
        <w:rPr>
          <w:rFonts w:ascii="Arial" w:hAnsi="Arial" w:cs="Arial"/>
          <w:sz w:val="20"/>
          <w:szCs w:val="20"/>
        </w:rPr>
        <w:t xml:space="preserve">, </w:t>
      </w:r>
      <w:r w:rsidRPr="0041289F">
        <w:rPr>
          <w:rFonts w:ascii="Arial" w:hAnsi="Arial" w:cs="Arial"/>
          <w:b/>
          <w:sz w:val="20"/>
          <w:szCs w:val="20"/>
        </w:rPr>
        <w:t>Moldawer L</w:t>
      </w:r>
      <w:r w:rsidR="0041289F">
        <w:rPr>
          <w:rFonts w:ascii="Arial" w:hAnsi="Arial" w:cs="Arial"/>
          <w:b/>
          <w:sz w:val="20"/>
          <w:szCs w:val="20"/>
        </w:rPr>
        <w:t>.</w:t>
      </w:r>
      <w:r w:rsidRPr="0041289F">
        <w:rPr>
          <w:rFonts w:ascii="Arial" w:hAnsi="Arial" w:cs="Arial"/>
          <w:b/>
          <w:sz w:val="20"/>
          <w:szCs w:val="20"/>
        </w:rPr>
        <w:t>L</w:t>
      </w:r>
      <w:r w:rsidR="0041289F">
        <w:rPr>
          <w:rFonts w:ascii="Arial" w:hAnsi="Arial" w:cs="Arial"/>
          <w:b/>
          <w:sz w:val="20"/>
          <w:szCs w:val="20"/>
        </w:rPr>
        <w:t>.</w:t>
      </w:r>
      <w:r w:rsidRPr="0041289F">
        <w:rPr>
          <w:rFonts w:ascii="Arial" w:hAnsi="Arial" w:cs="Arial"/>
          <w:sz w:val="20"/>
          <w:szCs w:val="20"/>
        </w:rPr>
        <w:t>, Larson S</w:t>
      </w:r>
      <w:r w:rsidR="0041289F">
        <w:rPr>
          <w:rFonts w:ascii="Arial" w:hAnsi="Arial" w:cs="Arial"/>
          <w:sz w:val="20"/>
          <w:szCs w:val="20"/>
        </w:rPr>
        <w:t>.</w:t>
      </w:r>
      <w:r w:rsidRPr="0041289F">
        <w:rPr>
          <w:rFonts w:ascii="Arial" w:hAnsi="Arial" w:cs="Arial"/>
          <w:sz w:val="20"/>
          <w:szCs w:val="20"/>
        </w:rPr>
        <w:t xml:space="preserve">D.  Improved Emergency Myelopoiesis and Survival in Neonatal Sepsis by Caspase-1/11 Ablation.  </w:t>
      </w:r>
      <w:r w:rsidRPr="0041289F">
        <w:rPr>
          <w:rFonts w:ascii="Arial" w:hAnsi="Arial" w:cs="Arial"/>
          <w:i/>
          <w:sz w:val="20"/>
          <w:szCs w:val="20"/>
        </w:rPr>
        <w:t>Immunology</w:t>
      </w:r>
      <w:r w:rsidRPr="0041289F">
        <w:rPr>
          <w:rFonts w:ascii="Arial" w:hAnsi="Arial" w:cs="Arial"/>
          <w:sz w:val="20"/>
          <w:szCs w:val="20"/>
        </w:rPr>
        <w:t xml:space="preserve">. </w:t>
      </w:r>
      <w:r w:rsidR="00BA65F7" w:rsidRPr="0041289F">
        <w:rPr>
          <w:rFonts w:ascii="Arial" w:hAnsi="Arial" w:cs="Arial"/>
          <w:sz w:val="20"/>
          <w:szCs w:val="20"/>
        </w:rPr>
        <w:t xml:space="preserve">2015 Jun;145(2):300-11.  Epub </w:t>
      </w:r>
      <w:r w:rsidRPr="0041289F">
        <w:rPr>
          <w:rFonts w:ascii="Arial" w:hAnsi="Arial" w:cs="Arial"/>
          <w:sz w:val="20"/>
          <w:szCs w:val="20"/>
        </w:rPr>
        <w:t>2015 Feb 12. PMID:   25684123</w:t>
      </w:r>
      <w:r w:rsidR="00D764F6">
        <w:rPr>
          <w:rFonts w:ascii="Arial" w:hAnsi="Arial" w:cs="Arial"/>
          <w:sz w:val="20"/>
          <w:szCs w:val="20"/>
        </w:rPr>
        <w:t xml:space="preserve">.  </w:t>
      </w:r>
      <w:r w:rsidRPr="0041289F">
        <w:rPr>
          <w:rFonts w:ascii="Arial" w:hAnsi="Arial" w:cs="Arial"/>
          <w:sz w:val="20"/>
          <w:szCs w:val="20"/>
        </w:rPr>
        <w:t xml:space="preserve">  </w:t>
      </w:r>
      <w:r w:rsidR="00D764F6" w:rsidRPr="00D764F6">
        <w:rPr>
          <w:rFonts w:ascii="Arial" w:hAnsi="Arial" w:cs="Arial"/>
          <w:sz w:val="20"/>
          <w:szCs w:val="20"/>
        </w:rPr>
        <w:t>PMCID:    PMC4427394  [Available on 2016-06-01]</w:t>
      </w:r>
    </w:p>
    <w:p w:rsidR="007C4C62" w:rsidRPr="0041289F" w:rsidRDefault="007C4C62" w:rsidP="00F74753">
      <w:pPr>
        <w:pStyle w:val="PlainText"/>
        <w:rPr>
          <w:rFonts w:ascii="Arial" w:hAnsi="Arial" w:cs="Arial"/>
          <w:sz w:val="20"/>
          <w:szCs w:val="20"/>
        </w:rPr>
      </w:pPr>
    </w:p>
    <w:p w:rsidR="00915C87" w:rsidRDefault="00915C87" w:rsidP="00915C87">
      <w:pPr>
        <w:pStyle w:val="PlainText"/>
        <w:rPr>
          <w:rFonts w:ascii="Arial" w:hAnsi="Arial" w:cs="Arial"/>
          <w:sz w:val="20"/>
          <w:szCs w:val="20"/>
        </w:rPr>
      </w:pPr>
      <w:r w:rsidRPr="0041289F">
        <w:rPr>
          <w:rFonts w:ascii="Arial" w:hAnsi="Arial" w:cs="Arial"/>
          <w:sz w:val="20"/>
          <w:szCs w:val="20"/>
        </w:rPr>
        <w:t>404)  Vanzant E</w:t>
      </w:r>
      <w:r w:rsidR="0041289F">
        <w:rPr>
          <w:rFonts w:ascii="Arial" w:hAnsi="Arial" w:cs="Arial"/>
          <w:sz w:val="20"/>
          <w:szCs w:val="20"/>
        </w:rPr>
        <w:t>.</w:t>
      </w:r>
      <w:r w:rsidRPr="0041289F">
        <w:rPr>
          <w:rFonts w:ascii="Arial" w:hAnsi="Arial" w:cs="Arial"/>
          <w:sz w:val="20"/>
          <w:szCs w:val="20"/>
        </w:rPr>
        <w:t>L</w:t>
      </w:r>
      <w:r w:rsidR="0041289F">
        <w:rPr>
          <w:rFonts w:ascii="Arial" w:hAnsi="Arial" w:cs="Arial"/>
          <w:sz w:val="20"/>
          <w:szCs w:val="20"/>
        </w:rPr>
        <w:t>.</w:t>
      </w:r>
      <w:r w:rsidRPr="0041289F">
        <w:rPr>
          <w:rFonts w:ascii="Arial" w:hAnsi="Arial" w:cs="Arial"/>
          <w:sz w:val="20"/>
          <w:szCs w:val="20"/>
        </w:rPr>
        <w:t>, Hilton R</w:t>
      </w:r>
      <w:r w:rsidR="0041289F">
        <w:rPr>
          <w:rFonts w:ascii="Arial" w:hAnsi="Arial" w:cs="Arial"/>
          <w:sz w:val="20"/>
          <w:szCs w:val="20"/>
        </w:rPr>
        <w:t>.</w:t>
      </w:r>
      <w:r w:rsidRPr="0041289F">
        <w:rPr>
          <w:rFonts w:ascii="Arial" w:hAnsi="Arial" w:cs="Arial"/>
          <w:sz w:val="20"/>
          <w:szCs w:val="20"/>
        </w:rPr>
        <w:t>E</w:t>
      </w:r>
      <w:r w:rsidR="0041289F">
        <w:rPr>
          <w:rFonts w:ascii="Arial" w:hAnsi="Arial" w:cs="Arial"/>
          <w:sz w:val="20"/>
          <w:szCs w:val="20"/>
        </w:rPr>
        <w:t>.</w:t>
      </w:r>
      <w:r w:rsidRPr="0041289F">
        <w:rPr>
          <w:rFonts w:ascii="Arial" w:hAnsi="Arial" w:cs="Arial"/>
          <w:sz w:val="20"/>
          <w:szCs w:val="20"/>
        </w:rPr>
        <w:t>, Lopez C</w:t>
      </w:r>
      <w:r w:rsidR="0041289F">
        <w:rPr>
          <w:rFonts w:ascii="Arial" w:hAnsi="Arial" w:cs="Arial"/>
          <w:sz w:val="20"/>
          <w:szCs w:val="20"/>
        </w:rPr>
        <w:t>.</w:t>
      </w:r>
      <w:r w:rsidRPr="0041289F">
        <w:rPr>
          <w:rFonts w:ascii="Arial" w:hAnsi="Arial" w:cs="Arial"/>
          <w:sz w:val="20"/>
          <w:szCs w:val="20"/>
        </w:rPr>
        <w:t>M</w:t>
      </w:r>
      <w:r w:rsidR="0041289F">
        <w:rPr>
          <w:rFonts w:ascii="Arial" w:hAnsi="Arial" w:cs="Arial"/>
          <w:sz w:val="20"/>
          <w:szCs w:val="20"/>
        </w:rPr>
        <w:t>.</w:t>
      </w:r>
      <w:r w:rsidRPr="0041289F">
        <w:rPr>
          <w:rFonts w:ascii="Arial" w:hAnsi="Arial" w:cs="Arial"/>
          <w:sz w:val="20"/>
          <w:szCs w:val="20"/>
        </w:rPr>
        <w:t>, Zhang J</w:t>
      </w:r>
      <w:r w:rsidR="0041289F">
        <w:rPr>
          <w:rFonts w:ascii="Arial" w:hAnsi="Arial" w:cs="Arial"/>
          <w:sz w:val="20"/>
          <w:szCs w:val="20"/>
        </w:rPr>
        <w:t>.</w:t>
      </w:r>
      <w:r w:rsidRPr="0041289F">
        <w:rPr>
          <w:rFonts w:ascii="Arial" w:hAnsi="Arial" w:cs="Arial"/>
          <w:sz w:val="20"/>
          <w:szCs w:val="20"/>
        </w:rPr>
        <w:t>, Ungaro R</w:t>
      </w:r>
      <w:r w:rsidR="0041289F">
        <w:rPr>
          <w:rFonts w:ascii="Arial" w:hAnsi="Arial" w:cs="Arial"/>
          <w:sz w:val="20"/>
          <w:szCs w:val="20"/>
        </w:rPr>
        <w:t>.</w:t>
      </w:r>
      <w:r w:rsidRPr="0041289F">
        <w:rPr>
          <w:rFonts w:ascii="Arial" w:hAnsi="Arial" w:cs="Arial"/>
          <w:sz w:val="20"/>
          <w:szCs w:val="20"/>
        </w:rPr>
        <w:t>F</w:t>
      </w:r>
      <w:r w:rsidR="0041289F">
        <w:rPr>
          <w:rFonts w:ascii="Arial" w:hAnsi="Arial" w:cs="Arial"/>
          <w:sz w:val="20"/>
          <w:szCs w:val="20"/>
        </w:rPr>
        <w:t>.</w:t>
      </w:r>
      <w:r w:rsidRPr="0041289F">
        <w:rPr>
          <w:rFonts w:ascii="Arial" w:hAnsi="Arial" w:cs="Arial"/>
          <w:sz w:val="20"/>
          <w:szCs w:val="20"/>
        </w:rPr>
        <w:t>, Gentile L</w:t>
      </w:r>
      <w:r w:rsidR="0041289F">
        <w:rPr>
          <w:rFonts w:ascii="Arial" w:hAnsi="Arial" w:cs="Arial"/>
          <w:sz w:val="20"/>
          <w:szCs w:val="20"/>
        </w:rPr>
        <w:t>.</w:t>
      </w:r>
      <w:r w:rsidRPr="0041289F">
        <w:rPr>
          <w:rFonts w:ascii="Arial" w:hAnsi="Arial" w:cs="Arial"/>
          <w:sz w:val="20"/>
          <w:szCs w:val="20"/>
        </w:rPr>
        <w:t>F</w:t>
      </w:r>
      <w:r w:rsidR="0041289F">
        <w:rPr>
          <w:rFonts w:ascii="Arial" w:hAnsi="Arial" w:cs="Arial"/>
          <w:sz w:val="20"/>
          <w:szCs w:val="20"/>
        </w:rPr>
        <w:t>.</w:t>
      </w:r>
      <w:r w:rsidRPr="0041289F">
        <w:rPr>
          <w:rFonts w:ascii="Arial" w:hAnsi="Arial" w:cs="Arial"/>
          <w:sz w:val="20"/>
          <w:szCs w:val="20"/>
        </w:rPr>
        <w:t>, Szpila B</w:t>
      </w:r>
      <w:r w:rsidR="0041289F">
        <w:rPr>
          <w:rFonts w:ascii="Arial" w:hAnsi="Arial" w:cs="Arial"/>
          <w:sz w:val="20"/>
          <w:szCs w:val="20"/>
        </w:rPr>
        <w:t>.</w:t>
      </w:r>
      <w:r w:rsidRPr="0041289F">
        <w:rPr>
          <w:rFonts w:ascii="Arial" w:hAnsi="Arial" w:cs="Arial"/>
          <w:sz w:val="20"/>
          <w:szCs w:val="20"/>
        </w:rPr>
        <w:t>E</w:t>
      </w:r>
      <w:r w:rsidR="0041289F">
        <w:rPr>
          <w:rFonts w:ascii="Arial" w:hAnsi="Arial" w:cs="Arial"/>
          <w:sz w:val="20"/>
          <w:szCs w:val="20"/>
        </w:rPr>
        <w:t>.</w:t>
      </w:r>
      <w:r w:rsidRPr="0041289F">
        <w:rPr>
          <w:rFonts w:ascii="Arial" w:hAnsi="Arial" w:cs="Arial"/>
          <w:sz w:val="20"/>
          <w:szCs w:val="20"/>
        </w:rPr>
        <w:t>, Maier R</w:t>
      </w:r>
      <w:r w:rsidR="0041289F">
        <w:rPr>
          <w:rFonts w:ascii="Arial" w:hAnsi="Arial" w:cs="Arial"/>
          <w:sz w:val="20"/>
          <w:szCs w:val="20"/>
        </w:rPr>
        <w:t>.</w:t>
      </w:r>
      <w:r w:rsidRPr="0041289F">
        <w:rPr>
          <w:rFonts w:ascii="Arial" w:hAnsi="Arial" w:cs="Arial"/>
          <w:sz w:val="20"/>
          <w:szCs w:val="20"/>
        </w:rPr>
        <w:t>V</w:t>
      </w:r>
      <w:r w:rsidR="0041289F">
        <w:rPr>
          <w:rFonts w:ascii="Arial" w:hAnsi="Arial" w:cs="Arial"/>
          <w:sz w:val="20"/>
          <w:szCs w:val="20"/>
        </w:rPr>
        <w:t>.</w:t>
      </w:r>
      <w:r w:rsidRPr="0041289F">
        <w:rPr>
          <w:rFonts w:ascii="Arial" w:hAnsi="Arial" w:cs="Arial"/>
          <w:sz w:val="20"/>
          <w:szCs w:val="20"/>
        </w:rPr>
        <w:t>, Cuschieri J</w:t>
      </w:r>
      <w:r w:rsidR="0041289F">
        <w:rPr>
          <w:rFonts w:ascii="Arial" w:hAnsi="Arial" w:cs="Arial"/>
          <w:sz w:val="20"/>
          <w:szCs w:val="20"/>
        </w:rPr>
        <w:t>.</w:t>
      </w:r>
      <w:r w:rsidRPr="0041289F">
        <w:rPr>
          <w:rFonts w:ascii="Arial" w:hAnsi="Arial" w:cs="Arial"/>
          <w:sz w:val="20"/>
          <w:szCs w:val="20"/>
        </w:rPr>
        <w:t>, Bihorac A</w:t>
      </w:r>
      <w:r w:rsidR="0041289F">
        <w:rPr>
          <w:rFonts w:ascii="Arial" w:hAnsi="Arial" w:cs="Arial"/>
          <w:sz w:val="20"/>
          <w:szCs w:val="20"/>
        </w:rPr>
        <w:t>.</w:t>
      </w:r>
      <w:r w:rsidRPr="0041289F">
        <w:rPr>
          <w:rFonts w:ascii="Arial" w:hAnsi="Arial" w:cs="Arial"/>
          <w:sz w:val="20"/>
          <w:szCs w:val="20"/>
        </w:rPr>
        <w:t>, Leeuwenburgh C</w:t>
      </w:r>
      <w:r w:rsidR="0041289F">
        <w:rPr>
          <w:rFonts w:ascii="Arial" w:hAnsi="Arial" w:cs="Arial"/>
          <w:sz w:val="20"/>
          <w:szCs w:val="20"/>
        </w:rPr>
        <w:t>.</w:t>
      </w:r>
      <w:r w:rsidRPr="0041289F">
        <w:rPr>
          <w:rFonts w:ascii="Arial" w:hAnsi="Arial" w:cs="Arial"/>
          <w:sz w:val="20"/>
          <w:szCs w:val="20"/>
        </w:rPr>
        <w:t>, Moore F</w:t>
      </w:r>
      <w:r w:rsidR="0041289F">
        <w:rPr>
          <w:rFonts w:ascii="Arial" w:hAnsi="Arial" w:cs="Arial"/>
          <w:sz w:val="20"/>
          <w:szCs w:val="20"/>
        </w:rPr>
        <w:t>.</w:t>
      </w:r>
      <w:r w:rsidRPr="0041289F">
        <w:rPr>
          <w:rFonts w:ascii="Arial" w:hAnsi="Arial" w:cs="Arial"/>
          <w:sz w:val="20"/>
          <w:szCs w:val="20"/>
        </w:rPr>
        <w:t>A</w:t>
      </w:r>
      <w:r w:rsidR="0041289F">
        <w:rPr>
          <w:rFonts w:ascii="Arial" w:hAnsi="Arial" w:cs="Arial"/>
          <w:sz w:val="20"/>
          <w:szCs w:val="20"/>
        </w:rPr>
        <w:t>.</w:t>
      </w:r>
      <w:r w:rsidRPr="0041289F">
        <w:rPr>
          <w:rFonts w:ascii="Arial" w:hAnsi="Arial" w:cs="Arial"/>
          <w:sz w:val="20"/>
          <w:szCs w:val="20"/>
        </w:rPr>
        <w:t>, Baker H</w:t>
      </w:r>
      <w:r w:rsidR="0041289F">
        <w:rPr>
          <w:rFonts w:ascii="Arial" w:hAnsi="Arial" w:cs="Arial"/>
          <w:sz w:val="20"/>
          <w:szCs w:val="20"/>
        </w:rPr>
        <w:t>.</w:t>
      </w:r>
      <w:r w:rsidRPr="0041289F">
        <w:rPr>
          <w:rFonts w:ascii="Arial" w:hAnsi="Arial" w:cs="Arial"/>
          <w:sz w:val="20"/>
          <w:szCs w:val="20"/>
        </w:rPr>
        <w:t>V</w:t>
      </w:r>
      <w:r w:rsidR="0041289F">
        <w:rPr>
          <w:rFonts w:ascii="Arial" w:hAnsi="Arial" w:cs="Arial"/>
          <w:sz w:val="20"/>
          <w:szCs w:val="20"/>
        </w:rPr>
        <w:t>.</w:t>
      </w:r>
      <w:r w:rsidRPr="0041289F">
        <w:rPr>
          <w:rFonts w:ascii="Arial" w:hAnsi="Arial" w:cs="Arial"/>
          <w:sz w:val="20"/>
          <w:szCs w:val="20"/>
        </w:rPr>
        <w:t xml:space="preserve">, </w:t>
      </w:r>
      <w:r w:rsidRPr="008E330E">
        <w:rPr>
          <w:rFonts w:ascii="Arial" w:hAnsi="Arial" w:cs="Arial"/>
          <w:b/>
          <w:sz w:val="20"/>
          <w:szCs w:val="20"/>
        </w:rPr>
        <w:t>Moldawer L</w:t>
      </w:r>
      <w:r w:rsidR="0041289F" w:rsidRPr="008E330E">
        <w:rPr>
          <w:rFonts w:ascii="Arial" w:hAnsi="Arial" w:cs="Arial"/>
          <w:b/>
          <w:sz w:val="20"/>
          <w:szCs w:val="20"/>
        </w:rPr>
        <w:t>.</w:t>
      </w:r>
      <w:r w:rsidRPr="008E330E">
        <w:rPr>
          <w:rFonts w:ascii="Arial" w:hAnsi="Arial" w:cs="Arial"/>
          <w:b/>
          <w:sz w:val="20"/>
          <w:szCs w:val="20"/>
        </w:rPr>
        <w:t>L</w:t>
      </w:r>
      <w:r w:rsidR="0041289F" w:rsidRPr="008E330E">
        <w:rPr>
          <w:rFonts w:ascii="Arial" w:hAnsi="Arial" w:cs="Arial"/>
          <w:b/>
          <w:sz w:val="20"/>
          <w:szCs w:val="20"/>
        </w:rPr>
        <w:t>.</w:t>
      </w:r>
      <w:r w:rsidRPr="008E330E">
        <w:rPr>
          <w:rFonts w:ascii="Arial" w:hAnsi="Arial" w:cs="Arial"/>
          <w:b/>
          <w:sz w:val="20"/>
          <w:szCs w:val="20"/>
        </w:rPr>
        <w:t>,</w:t>
      </w:r>
      <w:r w:rsidRPr="0041289F">
        <w:rPr>
          <w:rFonts w:ascii="Arial" w:hAnsi="Arial" w:cs="Arial"/>
          <w:sz w:val="20"/>
          <w:szCs w:val="20"/>
        </w:rPr>
        <w:t xml:space="preserve"> Brakenridge S</w:t>
      </w:r>
      <w:r w:rsidR="0041289F">
        <w:rPr>
          <w:rFonts w:ascii="Arial" w:hAnsi="Arial" w:cs="Arial"/>
          <w:sz w:val="20"/>
          <w:szCs w:val="20"/>
        </w:rPr>
        <w:t>.</w:t>
      </w:r>
      <w:r w:rsidRPr="0041289F">
        <w:rPr>
          <w:rFonts w:ascii="Arial" w:hAnsi="Arial" w:cs="Arial"/>
          <w:sz w:val="20"/>
          <w:szCs w:val="20"/>
        </w:rPr>
        <w:t>C</w:t>
      </w:r>
      <w:r w:rsidR="0041289F">
        <w:rPr>
          <w:rFonts w:ascii="Arial" w:hAnsi="Arial" w:cs="Arial"/>
          <w:sz w:val="20"/>
          <w:szCs w:val="20"/>
        </w:rPr>
        <w:t>.</w:t>
      </w:r>
      <w:r w:rsidRPr="0041289F">
        <w:rPr>
          <w:rFonts w:ascii="Arial" w:hAnsi="Arial" w:cs="Arial"/>
          <w:sz w:val="20"/>
          <w:szCs w:val="20"/>
        </w:rPr>
        <w:t>, Efron P</w:t>
      </w:r>
      <w:r w:rsidR="0041289F">
        <w:rPr>
          <w:rFonts w:ascii="Arial" w:hAnsi="Arial" w:cs="Arial"/>
          <w:sz w:val="20"/>
          <w:szCs w:val="20"/>
        </w:rPr>
        <w:t>.</w:t>
      </w:r>
      <w:r w:rsidRPr="0041289F">
        <w:rPr>
          <w:rFonts w:ascii="Arial" w:hAnsi="Arial" w:cs="Arial"/>
          <w:sz w:val="20"/>
          <w:szCs w:val="20"/>
        </w:rPr>
        <w:t>A</w:t>
      </w:r>
      <w:r w:rsidR="0041289F">
        <w:rPr>
          <w:rFonts w:ascii="Arial" w:hAnsi="Arial" w:cs="Arial"/>
          <w:sz w:val="20"/>
          <w:szCs w:val="20"/>
        </w:rPr>
        <w:t>.</w:t>
      </w:r>
      <w:r w:rsidRPr="0041289F">
        <w:rPr>
          <w:rFonts w:ascii="Arial" w:hAnsi="Arial" w:cs="Arial"/>
          <w:sz w:val="20"/>
          <w:szCs w:val="20"/>
        </w:rPr>
        <w:t xml:space="preserve">; Inflammation and Host Response to Injury Investigators.  Advanced age is associated with worsened outcomes and a unique genomic response in severely injured patients with hemorrhagic shock.  </w:t>
      </w:r>
      <w:r w:rsidRPr="0041289F">
        <w:rPr>
          <w:rFonts w:ascii="Arial" w:hAnsi="Arial" w:cs="Arial"/>
          <w:i/>
          <w:sz w:val="20"/>
          <w:szCs w:val="20"/>
        </w:rPr>
        <w:t>Crit Care</w:t>
      </w:r>
      <w:r w:rsidRPr="0041289F">
        <w:rPr>
          <w:rFonts w:ascii="Arial" w:hAnsi="Arial" w:cs="Arial"/>
          <w:sz w:val="20"/>
          <w:szCs w:val="20"/>
        </w:rPr>
        <w:t>. 2015 Mar 4;19(1):77. [Epub ahead of print]  PMCID: PMC4404112</w:t>
      </w:r>
    </w:p>
    <w:p w:rsidR="008E330E" w:rsidRDefault="008E330E" w:rsidP="00915C87">
      <w:pPr>
        <w:pStyle w:val="PlainText"/>
        <w:rPr>
          <w:rFonts w:ascii="Arial" w:hAnsi="Arial" w:cs="Arial"/>
          <w:sz w:val="20"/>
          <w:szCs w:val="20"/>
        </w:rPr>
      </w:pPr>
    </w:p>
    <w:p w:rsidR="008E330E" w:rsidRDefault="008E330E" w:rsidP="008E330E">
      <w:pPr>
        <w:pStyle w:val="PlainText"/>
        <w:rPr>
          <w:rFonts w:ascii="Arial" w:hAnsi="Arial" w:cs="Arial"/>
          <w:sz w:val="20"/>
          <w:szCs w:val="20"/>
        </w:rPr>
      </w:pPr>
      <w:r>
        <w:rPr>
          <w:rFonts w:ascii="Arial" w:hAnsi="Arial" w:cs="Arial"/>
          <w:sz w:val="20"/>
          <w:szCs w:val="20"/>
        </w:rPr>
        <w:t xml:space="preserve">405)  </w:t>
      </w:r>
      <w:r w:rsidRPr="008E330E">
        <w:rPr>
          <w:rFonts w:ascii="Arial" w:hAnsi="Arial" w:cs="Arial"/>
          <w:sz w:val="20"/>
          <w:szCs w:val="20"/>
        </w:rPr>
        <w:t>Efron P</w:t>
      </w:r>
      <w:r>
        <w:rPr>
          <w:rFonts w:ascii="Arial" w:hAnsi="Arial" w:cs="Arial"/>
          <w:sz w:val="20"/>
          <w:szCs w:val="20"/>
        </w:rPr>
        <w:t>.</w:t>
      </w:r>
      <w:r w:rsidRPr="008E330E">
        <w:rPr>
          <w:rFonts w:ascii="Arial" w:hAnsi="Arial" w:cs="Arial"/>
          <w:sz w:val="20"/>
          <w:szCs w:val="20"/>
        </w:rPr>
        <w:t>A</w:t>
      </w:r>
      <w:r>
        <w:rPr>
          <w:rFonts w:ascii="Arial" w:hAnsi="Arial" w:cs="Arial"/>
          <w:sz w:val="20"/>
          <w:szCs w:val="20"/>
        </w:rPr>
        <w:t>.</w:t>
      </w:r>
      <w:r w:rsidRPr="008E330E">
        <w:rPr>
          <w:rFonts w:ascii="Arial" w:hAnsi="Arial" w:cs="Arial"/>
          <w:sz w:val="20"/>
          <w:szCs w:val="20"/>
        </w:rPr>
        <w:t>, Mohr A</w:t>
      </w:r>
      <w:r>
        <w:rPr>
          <w:rFonts w:ascii="Arial" w:hAnsi="Arial" w:cs="Arial"/>
          <w:sz w:val="20"/>
          <w:szCs w:val="20"/>
        </w:rPr>
        <w:t>.</w:t>
      </w:r>
      <w:r w:rsidRPr="008E330E">
        <w:rPr>
          <w:rFonts w:ascii="Arial" w:hAnsi="Arial" w:cs="Arial"/>
          <w:sz w:val="20"/>
          <w:szCs w:val="20"/>
        </w:rPr>
        <w:t>M</w:t>
      </w:r>
      <w:r>
        <w:rPr>
          <w:rFonts w:ascii="Arial" w:hAnsi="Arial" w:cs="Arial"/>
          <w:sz w:val="20"/>
          <w:szCs w:val="20"/>
        </w:rPr>
        <w:t>.</w:t>
      </w:r>
      <w:r w:rsidRPr="008E330E">
        <w:rPr>
          <w:rFonts w:ascii="Arial" w:hAnsi="Arial" w:cs="Arial"/>
          <w:sz w:val="20"/>
          <w:szCs w:val="20"/>
        </w:rPr>
        <w:t>, Moore F</w:t>
      </w:r>
      <w:r>
        <w:rPr>
          <w:rFonts w:ascii="Arial" w:hAnsi="Arial" w:cs="Arial"/>
          <w:sz w:val="20"/>
          <w:szCs w:val="20"/>
        </w:rPr>
        <w:t>.</w:t>
      </w:r>
      <w:r w:rsidRPr="008E330E">
        <w:rPr>
          <w:rFonts w:ascii="Arial" w:hAnsi="Arial" w:cs="Arial"/>
          <w:sz w:val="20"/>
          <w:szCs w:val="20"/>
        </w:rPr>
        <w:t>A</w:t>
      </w:r>
      <w:r>
        <w:rPr>
          <w:rFonts w:ascii="Arial" w:hAnsi="Arial" w:cs="Arial"/>
          <w:sz w:val="20"/>
          <w:szCs w:val="20"/>
        </w:rPr>
        <w:t>.</w:t>
      </w:r>
      <w:r w:rsidRPr="008E330E">
        <w:rPr>
          <w:rFonts w:ascii="Arial" w:hAnsi="Arial" w:cs="Arial"/>
          <w:sz w:val="20"/>
          <w:szCs w:val="20"/>
        </w:rPr>
        <w:t xml:space="preserve">, </w:t>
      </w:r>
      <w:r w:rsidRPr="008E330E">
        <w:rPr>
          <w:rFonts w:ascii="Arial" w:hAnsi="Arial" w:cs="Arial"/>
          <w:b/>
          <w:sz w:val="20"/>
          <w:szCs w:val="20"/>
        </w:rPr>
        <w:t>Moldawer L.L</w:t>
      </w:r>
      <w:r w:rsidRPr="008E330E">
        <w:rPr>
          <w:rFonts w:ascii="Arial" w:hAnsi="Arial" w:cs="Arial"/>
          <w:sz w:val="20"/>
          <w:szCs w:val="20"/>
        </w:rPr>
        <w:t>.</w:t>
      </w:r>
      <w:r>
        <w:rPr>
          <w:rFonts w:ascii="Arial" w:hAnsi="Arial" w:cs="Arial"/>
          <w:sz w:val="20"/>
          <w:szCs w:val="20"/>
        </w:rPr>
        <w:t xml:space="preserve">  </w:t>
      </w:r>
      <w:r w:rsidRPr="008E330E">
        <w:rPr>
          <w:rFonts w:ascii="Arial" w:hAnsi="Arial" w:cs="Arial"/>
          <w:sz w:val="20"/>
          <w:szCs w:val="20"/>
        </w:rPr>
        <w:t>The future of murine sepsis and trauma research models.</w:t>
      </w:r>
      <w:r>
        <w:rPr>
          <w:rFonts w:ascii="Arial" w:hAnsi="Arial" w:cs="Arial"/>
          <w:sz w:val="20"/>
          <w:szCs w:val="20"/>
        </w:rPr>
        <w:t xml:space="preserve">  </w:t>
      </w:r>
      <w:r w:rsidRPr="008E330E">
        <w:rPr>
          <w:rFonts w:ascii="Arial" w:hAnsi="Arial" w:cs="Arial"/>
          <w:i/>
          <w:sz w:val="20"/>
          <w:szCs w:val="20"/>
        </w:rPr>
        <w:t>J Leukoc Biol</w:t>
      </w:r>
      <w:r w:rsidRPr="008E330E">
        <w:rPr>
          <w:rFonts w:ascii="Arial" w:hAnsi="Arial" w:cs="Arial"/>
          <w:sz w:val="20"/>
          <w:szCs w:val="20"/>
        </w:rPr>
        <w:t>. 2015 Jun 1.</w:t>
      </w:r>
      <w:r>
        <w:rPr>
          <w:rFonts w:ascii="Arial" w:hAnsi="Arial" w:cs="Arial"/>
          <w:sz w:val="20"/>
          <w:szCs w:val="20"/>
        </w:rPr>
        <w:t xml:space="preserve"> </w:t>
      </w:r>
      <w:r w:rsidRPr="008E330E">
        <w:rPr>
          <w:rFonts w:ascii="Arial" w:hAnsi="Arial" w:cs="Arial"/>
          <w:sz w:val="20"/>
          <w:szCs w:val="20"/>
        </w:rPr>
        <w:t xml:space="preserve"> [Epub ahead of print] Review.PMID: 26034205</w:t>
      </w:r>
      <w:r w:rsidR="00D764F6">
        <w:rPr>
          <w:rFonts w:ascii="Arial" w:hAnsi="Arial" w:cs="Arial"/>
          <w:sz w:val="20"/>
          <w:szCs w:val="20"/>
        </w:rPr>
        <w:t xml:space="preserve">  </w:t>
      </w:r>
      <w:r w:rsidR="00D764F6" w:rsidRPr="00D764F6">
        <w:rPr>
          <w:rFonts w:ascii="Arial" w:hAnsi="Arial" w:cs="Arial"/>
          <w:sz w:val="20"/>
          <w:szCs w:val="20"/>
        </w:rPr>
        <w:t>[PubMed - as supplied by publisher]</w:t>
      </w:r>
    </w:p>
    <w:p w:rsidR="008E330E" w:rsidRDefault="008E330E" w:rsidP="008E330E">
      <w:pPr>
        <w:pStyle w:val="PlainText"/>
        <w:rPr>
          <w:rFonts w:ascii="Arial" w:hAnsi="Arial" w:cs="Arial"/>
          <w:sz w:val="20"/>
          <w:szCs w:val="20"/>
        </w:rPr>
      </w:pPr>
    </w:p>
    <w:p w:rsidR="008E330E" w:rsidRDefault="008E330E" w:rsidP="008E330E">
      <w:pPr>
        <w:pStyle w:val="PlainText"/>
        <w:rPr>
          <w:rFonts w:ascii="Arial" w:hAnsi="Arial" w:cs="Arial"/>
          <w:sz w:val="20"/>
          <w:szCs w:val="20"/>
        </w:rPr>
      </w:pPr>
      <w:r>
        <w:rPr>
          <w:rFonts w:ascii="Arial" w:hAnsi="Arial" w:cs="Arial"/>
          <w:sz w:val="20"/>
          <w:szCs w:val="20"/>
        </w:rPr>
        <w:t xml:space="preserve">406)  </w:t>
      </w:r>
      <w:r w:rsidRPr="008E330E">
        <w:rPr>
          <w:rFonts w:ascii="Arial" w:hAnsi="Arial" w:cs="Arial"/>
          <w:sz w:val="20"/>
          <w:szCs w:val="20"/>
        </w:rPr>
        <w:t>Wynn J</w:t>
      </w:r>
      <w:r>
        <w:rPr>
          <w:rFonts w:ascii="Arial" w:hAnsi="Arial" w:cs="Arial"/>
          <w:sz w:val="20"/>
          <w:szCs w:val="20"/>
        </w:rPr>
        <w:t>.</w:t>
      </w:r>
      <w:r w:rsidRPr="008E330E">
        <w:rPr>
          <w:rFonts w:ascii="Arial" w:hAnsi="Arial" w:cs="Arial"/>
          <w:sz w:val="20"/>
          <w:szCs w:val="20"/>
        </w:rPr>
        <w:t>L</w:t>
      </w:r>
      <w:r>
        <w:rPr>
          <w:rFonts w:ascii="Arial" w:hAnsi="Arial" w:cs="Arial"/>
          <w:sz w:val="20"/>
          <w:szCs w:val="20"/>
        </w:rPr>
        <w:t>.</w:t>
      </w:r>
      <w:r w:rsidRPr="008E330E">
        <w:rPr>
          <w:rFonts w:ascii="Arial" w:hAnsi="Arial" w:cs="Arial"/>
          <w:sz w:val="20"/>
          <w:szCs w:val="20"/>
        </w:rPr>
        <w:t>, Guthrie S</w:t>
      </w:r>
      <w:r>
        <w:rPr>
          <w:rFonts w:ascii="Arial" w:hAnsi="Arial" w:cs="Arial"/>
          <w:sz w:val="20"/>
          <w:szCs w:val="20"/>
        </w:rPr>
        <w:t>.</w:t>
      </w:r>
      <w:r w:rsidRPr="008E330E">
        <w:rPr>
          <w:rFonts w:ascii="Arial" w:hAnsi="Arial" w:cs="Arial"/>
          <w:sz w:val="20"/>
          <w:szCs w:val="20"/>
        </w:rPr>
        <w:t>O</w:t>
      </w:r>
      <w:r>
        <w:rPr>
          <w:rFonts w:ascii="Arial" w:hAnsi="Arial" w:cs="Arial"/>
          <w:sz w:val="20"/>
          <w:szCs w:val="20"/>
        </w:rPr>
        <w:t>.</w:t>
      </w:r>
      <w:r w:rsidRPr="008E330E">
        <w:rPr>
          <w:rFonts w:ascii="Arial" w:hAnsi="Arial" w:cs="Arial"/>
          <w:sz w:val="20"/>
          <w:szCs w:val="20"/>
        </w:rPr>
        <w:t>, Wong H</w:t>
      </w:r>
      <w:r>
        <w:rPr>
          <w:rFonts w:ascii="Arial" w:hAnsi="Arial" w:cs="Arial"/>
          <w:sz w:val="20"/>
          <w:szCs w:val="20"/>
        </w:rPr>
        <w:t>.</w:t>
      </w:r>
      <w:r w:rsidRPr="008E330E">
        <w:rPr>
          <w:rFonts w:ascii="Arial" w:hAnsi="Arial" w:cs="Arial"/>
          <w:sz w:val="20"/>
          <w:szCs w:val="20"/>
        </w:rPr>
        <w:t>R</w:t>
      </w:r>
      <w:r>
        <w:rPr>
          <w:rFonts w:ascii="Arial" w:hAnsi="Arial" w:cs="Arial"/>
          <w:sz w:val="20"/>
          <w:szCs w:val="20"/>
        </w:rPr>
        <w:t>.</w:t>
      </w:r>
      <w:r w:rsidRPr="008E330E">
        <w:rPr>
          <w:rFonts w:ascii="Arial" w:hAnsi="Arial" w:cs="Arial"/>
          <w:sz w:val="20"/>
          <w:szCs w:val="20"/>
        </w:rPr>
        <w:t>, Lahni P</w:t>
      </w:r>
      <w:r>
        <w:rPr>
          <w:rFonts w:ascii="Arial" w:hAnsi="Arial" w:cs="Arial"/>
          <w:sz w:val="20"/>
          <w:szCs w:val="20"/>
        </w:rPr>
        <w:t>.</w:t>
      </w:r>
      <w:r w:rsidRPr="008E330E">
        <w:rPr>
          <w:rFonts w:ascii="Arial" w:hAnsi="Arial" w:cs="Arial"/>
          <w:sz w:val="20"/>
          <w:szCs w:val="20"/>
        </w:rPr>
        <w:t>, Ungaro R</w:t>
      </w:r>
      <w:r>
        <w:rPr>
          <w:rFonts w:ascii="Arial" w:hAnsi="Arial" w:cs="Arial"/>
          <w:sz w:val="20"/>
          <w:szCs w:val="20"/>
        </w:rPr>
        <w:t>.</w:t>
      </w:r>
      <w:r w:rsidRPr="008E330E">
        <w:rPr>
          <w:rFonts w:ascii="Arial" w:hAnsi="Arial" w:cs="Arial"/>
          <w:sz w:val="20"/>
          <w:szCs w:val="20"/>
        </w:rPr>
        <w:t>, Lopez M</w:t>
      </w:r>
      <w:r>
        <w:rPr>
          <w:rFonts w:ascii="Arial" w:hAnsi="Arial" w:cs="Arial"/>
          <w:sz w:val="20"/>
          <w:szCs w:val="20"/>
        </w:rPr>
        <w:t>.</w:t>
      </w:r>
      <w:r w:rsidRPr="008E330E">
        <w:rPr>
          <w:rFonts w:ascii="Arial" w:hAnsi="Arial" w:cs="Arial"/>
          <w:sz w:val="20"/>
          <w:szCs w:val="20"/>
        </w:rPr>
        <w:t>C</w:t>
      </w:r>
      <w:r>
        <w:rPr>
          <w:rFonts w:ascii="Arial" w:hAnsi="Arial" w:cs="Arial"/>
          <w:sz w:val="20"/>
          <w:szCs w:val="20"/>
        </w:rPr>
        <w:t>.</w:t>
      </w:r>
      <w:r w:rsidRPr="008E330E">
        <w:rPr>
          <w:rFonts w:ascii="Arial" w:hAnsi="Arial" w:cs="Arial"/>
          <w:sz w:val="20"/>
          <w:szCs w:val="20"/>
        </w:rPr>
        <w:t>, Baker H</w:t>
      </w:r>
      <w:r>
        <w:rPr>
          <w:rFonts w:ascii="Arial" w:hAnsi="Arial" w:cs="Arial"/>
          <w:sz w:val="20"/>
          <w:szCs w:val="20"/>
        </w:rPr>
        <w:t>.</w:t>
      </w:r>
      <w:r w:rsidRPr="008E330E">
        <w:rPr>
          <w:rFonts w:ascii="Arial" w:hAnsi="Arial" w:cs="Arial"/>
          <w:sz w:val="20"/>
          <w:szCs w:val="20"/>
        </w:rPr>
        <w:t>V</w:t>
      </w:r>
      <w:r>
        <w:rPr>
          <w:rFonts w:ascii="Arial" w:hAnsi="Arial" w:cs="Arial"/>
          <w:sz w:val="20"/>
          <w:szCs w:val="20"/>
        </w:rPr>
        <w:t>.</w:t>
      </w:r>
      <w:r w:rsidRPr="008E330E">
        <w:rPr>
          <w:rFonts w:ascii="Arial" w:hAnsi="Arial" w:cs="Arial"/>
          <w:sz w:val="20"/>
          <w:szCs w:val="20"/>
        </w:rPr>
        <w:t xml:space="preserve">, </w:t>
      </w:r>
      <w:r w:rsidRPr="008E330E">
        <w:rPr>
          <w:rFonts w:ascii="Arial" w:hAnsi="Arial" w:cs="Arial"/>
          <w:b/>
          <w:sz w:val="20"/>
          <w:szCs w:val="20"/>
        </w:rPr>
        <w:t>Moldawer L.L</w:t>
      </w:r>
      <w:r w:rsidRPr="008E330E">
        <w:rPr>
          <w:rFonts w:ascii="Arial" w:hAnsi="Arial" w:cs="Arial"/>
          <w:sz w:val="20"/>
          <w:szCs w:val="20"/>
        </w:rPr>
        <w:t>.</w:t>
      </w:r>
      <w:r>
        <w:rPr>
          <w:rFonts w:ascii="Arial" w:hAnsi="Arial" w:cs="Arial"/>
          <w:sz w:val="20"/>
          <w:szCs w:val="20"/>
        </w:rPr>
        <w:t xml:space="preserve"> </w:t>
      </w:r>
      <w:r w:rsidRPr="008E330E">
        <w:rPr>
          <w:rFonts w:ascii="Arial" w:hAnsi="Arial" w:cs="Arial"/>
          <w:sz w:val="20"/>
          <w:szCs w:val="20"/>
        </w:rPr>
        <w:t>Post-natal age is a critical determinant of the neonatal host response to sepsis.</w:t>
      </w:r>
      <w:r>
        <w:rPr>
          <w:rFonts w:ascii="Arial" w:hAnsi="Arial" w:cs="Arial"/>
          <w:sz w:val="20"/>
          <w:szCs w:val="20"/>
        </w:rPr>
        <w:t xml:space="preserve">  </w:t>
      </w:r>
      <w:r w:rsidRPr="008E330E">
        <w:rPr>
          <w:rFonts w:ascii="Arial" w:hAnsi="Arial" w:cs="Arial"/>
          <w:i/>
          <w:sz w:val="20"/>
          <w:szCs w:val="20"/>
        </w:rPr>
        <w:t>Mol Med</w:t>
      </w:r>
      <w:r>
        <w:rPr>
          <w:rFonts w:ascii="Arial" w:hAnsi="Arial" w:cs="Arial"/>
          <w:sz w:val="20"/>
          <w:szCs w:val="20"/>
        </w:rPr>
        <w:t>. 2015 Jun 2</w:t>
      </w:r>
      <w:r w:rsidRPr="008E330E">
        <w:rPr>
          <w:rFonts w:ascii="Arial" w:hAnsi="Arial" w:cs="Arial"/>
          <w:sz w:val="20"/>
          <w:szCs w:val="20"/>
        </w:rPr>
        <w:t>. [Epub ahead of print]</w:t>
      </w:r>
      <w:r>
        <w:rPr>
          <w:rFonts w:ascii="Arial" w:hAnsi="Arial" w:cs="Arial"/>
          <w:sz w:val="20"/>
          <w:szCs w:val="20"/>
        </w:rPr>
        <w:t xml:space="preserve"> </w:t>
      </w:r>
      <w:r w:rsidRPr="008E330E">
        <w:rPr>
          <w:rFonts w:ascii="Arial" w:hAnsi="Arial" w:cs="Arial"/>
          <w:sz w:val="20"/>
          <w:szCs w:val="20"/>
        </w:rPr>
        <w:t>PMID: 26052715</w:t>
      </w:r>
      <w:r w:rsidR="00D764F6">
        <w:rPr>
          <w:rFonts w:ascii="Arial" w:hAnsi="Arial" w:cs="Arial"/>
          <w:sz w:val="20"/>
          <w:szCs w:val="20"/>
        </w:rPr>
        <w:t xml:space="preserve">    </w:t>
      </w:r>
      <w:r w:rsidR="00D764F6" w:rsidRPr="00D764F6">
        <w:rPr>
          <w:rFonts w:ascii="Arial" w:hAnsi="Arial" w:cs="Arial"/>
          <w:sz w:val="20"/>
          <w:szCs w:val="20"/>
        </w:rPr>
        <w:t>[PubMed - as supplied by publisher]</w:t>
      </w:r>
    </w:p>
    <w:p w:rsidR="008860F2" w:rsidRDefault="008860F2" w:rsidP="008E330E">
      <w:pPr>
        <w:pStyle w:val="PlainText"/>
        <w:rPr>
          <w:rFonts w:ascii="Arial" w:hAnsi="Arial" w:cs="Arial"/>
          <w:sz w:val="20"/>
          <w:szCs w:val="20"/>
        </w:rPr>
      </w:pPr>
    </w:p>
    <w:p w:rsidR="0050443B" w:rsidRDefault="0050443B" w:rsidP="008E330E">
      <w:pPr>
        <w:pStyle w:val="PlainText"/>
        <w:rPr>
          <w:rFonts w:ascii="Arial" w:hAnsi="Arial" w:cs="Arial"/>
          <w:sz w:val="20"/>
          <w:szCs w:val="20"/>
        </w:rPr>
      </w:pPr>
    </w:p>
    <w:p w:rsidR="008860F2" w:rsidRDefault="008860F2" w:rsidP="008E330E">
      <w:pPr>
        <w:pStyle w:val="PlainText"/>
        <w:rPr>
          <w:rFonts w:ascii="Arial" w:hAnsi="Arial" w:cs="Arial"/>
          <w:sz w:val="20"/>
          <w:szCs w:val="20"/>
        </w:rPr>
      </w:pPr>
      <w:r>
        <w:rPr>
          <w:rFonts w:ascii="Arial" w:hAnsi="Arial" w:cs="Arial"/>
          <w:sz w:val="20"/>
          <w:szCs w:val="20"/>
        </w:rPr>
        <w:t xml:space="preserve">407)  </w:t>
      </w:r>
      <w:r w:rsidRPr="008860F2">
        <w:rPr>
          <w:rFonts w:ascii="Arial" w:hAnsi="Arial" w:cs="Arial"/>
          <w:sz w:val="20"/>
          <w:szCs w:val="20"/>
        </w:rPr>
        <w:t xml:space="preserve">Hobson C, Ozrazgat-Baslanti T, Kuxhausen A, Thottakkara P, Efron PA, Moore FA, </w:t>
      </w:r>
      <w:r w:rsidRPr="008860F2">
        <w:rPr>
          <w:rFonts w:ascii="Arial" w:hAnsi="Arial" w:cs="Arial"/>
          <w:b/>
          <w:sz w:val="20"/>
          <w:szCs w:val="20"/>
        </w:rPr>
        <w:t xml:space="preserve">Moldawer </w:t>
      </w:r>
      <w:r w:rsidR="00552907" w:rsidRPr="0041289F">
        <w:rPr>
          <w:rFonts w:ascii="Arial" w:hAnsi="Arial" w:cs="Arial"/>
          <w:b/>
          <w:sz w:val="20"/>
          <w:szCs w:val="20"/>
        </w:rPr>
        <w:t>L.L.</w:t>
      </w:r>
      <w:r w:rsidRPr="008860F2">
        <w:rPr>
          <w:rFonts w:ascii="Arial" w:hAnsi="Arial" w:cs="Arial"/>
          <w:sz w:val="20"/>
          <w:szCs w:val="20"/>
        </w:rPr>
        <w:t>, Segal MS, Bihorac A. Cost and Mortality Associated With Postoperative Acute Kidney Injury. Ann Surg. 2015 Jun;261(6):1207-14. doi: 10.1097/SLA.0000000000000732. PubMed PMID: 24887982; PubMed Central PMCID: PMC4247993.</w:t>
      </w:r>
    </w:p>
    <w:p w:rsidR="008E330E" w:rsidRDefault="008E330E" w:rsidP="008E330E">
      <w:pPr>
        <w:pStyle w:val="PlainText"/>
        <w:rPr>
          <w:rFonts w:ascii="Arial" w:hAnsi="Arial" w:cs="Arial"/>
          <w:sz w:val="20"/>
          <w:szCs w:val="20"/>
        </w:rPr>
      </w:pPr>
    </w:p>
    <w:p w:rsidR="0050443B" w:rsidRDefault="0050443B" w:rsidP="008E330E">
      <w:pPr>
        <w:pStyle w:val="PlainText"/>
        <w:rPr>
          <w:rFonts w:ascii="Arial" w:hAnsi="Arial" w:cs="Arial"/>
          <w:sz w:val="20"/>
          <w:szCs w:val="20"/>
        </w:rPr>
      </w:pPr>
    </w:p>
    <w:p w:rsidR="00B80A65" w:rsidRDefault="00B80A65" w:rsidP="00B80A65">
      <w:pPr>
        <w:pStyle w:val="PlainText"/>
        <w:rPr>
          <w:rFonts w:ascii="Arial" w:hAnsi="Arial" w:cs="Arial"/>
          <w:sz w:val="20"/>
          <w:szCs w:val="20"/>
        </w:rPr>
      </w:pPr>
      <w:r>
        <w:rPr>
          <w:rFonts w:ascii="Arial" w:hAnsi="Arial" w:cs="Arial"/>
          <w:sz w:val="20"/>
          <w:szCs w:val="20"/>
        </w:rPr>
        <w:t xml:space="preserve">408)  </w:t>
      </w:r>
      <w:r w:rsidRPr="008860F2">
        <w:rPr>
          <w:rFonts w:ascii="Arial" w:hAnsi="Arial" w:cs="Arial"/>
          <w:sz w:val="20"/>
          <w:szCs w:val="20"/>
        </w:rPr>
        <w:t xml:space="preserve">DeSart K, O'Malley K, Schmit B, Lopez MC, </w:t>
      </w:r>
      <w:r w:rsidRPr="00C23B99">
        <w:rPr>
          <w:rFonts w:ascii="Arial" w:hAnsi="Arial" w:cs="Arial"/>
          <w:b/>
          <w:sz w:val="20"/>
          <w:szCs w:val="20"/>
        </w:rPr>
        <w:t>Moldawer L</w:t>
      </w:r>
      <w:r w:rsidR="00552907">
        <w:rPr>
          <w:rFonts w:ascii="Arial" w:hAnsi="Arial" w:cs="Arial"/>
          <w:b/>
          <w:sz w:val="20"/>
          <w:szCs w:val="20"/>
        </w:rPr>
        <w:t>.</w:t>
      </w:r>
      <w:r w:rsidRPr="00C23B99">
        <w:rPr>
          <w:rFonts w:ascii="Arial" w:hAnsi="Arial" w:cs="Arial"/>
          <w:b/>
          <w:sz w:val="20"/>
          <w:szCs w:val="20"/>
        </w:rPr>
        <w:t>,</w:t>
      </w:r>
      <w:r w:rsidRPr="008860F2">
        <w:rPr>
          <w:rFonts w:ascii="Arial" w:hAnsi="Arial" w:cs="Arial"/>
          <w:sz w:val="20"/>
          <w:szCs w:val="20"/>
        </w:rPr>
        <w:t xml:space="preserve"> Baker H, Berceli S, Nelson P. Systemic inflammation as a predictor of clinical outcomes after lower extremity angioplasty/stenting. J Vasc Surg. 2015 Jun 5. pii: S0741-5214(15)00954-4. doi: 10.1016/j.jvs.2015.04.399. [Epub ahead of print] PubMed PMID: 26054584; PubMed Central PMCID: PMC4670612.</w:t>
      </w:r>
    </w:p>
    <w:p w:rsidR="00B80A65" w:rsidRDefault="00B80A65" w:rsidP="008E330E">
      <w:pPr>
        <w:pStyle w:val="PlainText"/>
        <w:rPr>
          <w:rFonts w:ascii="Arial" w:hAnsi="Arial" w:cs="Arial"/>
          <w:sz w:val="20"/>
          <w:szCs w:val="20"/>
        </w:rPr>
      </w:pPr>
    </w:p>
    <w:p w:rsidR="0050443B" w:rsidRDefault="0050443B" w:rsidP="008E330E">
      <w:pPr>
        <w:pStyle w:val="PlainText"/>
        <w:rPr>
          <w:rFonts w:ascii="Arial" w:hAnsi="Arial" w:cs="Arial"/>
          <w:sz w:val="20"/>
          <w:szCs w:val="20"/>
        </w:rPr>
      </w:pPr>
    </w:p>
    <w:p w:rsidR="008E330E" w:rsidRPr="008E330E" w:rsidRDefault="008E330E" w:rsidP="008E330E">
      <w:pPr>
        <w:pStyle w:val="PlainText"/>
        <w:rPr>
          <w:rFonts w:ascii="Arial" w:hAnsi="Arial" w:cs="Arial"/>
          <w:sz w:val="20"/>
          <w:szCs w:val="20"/>
        </w:rPr>
      </w:pPr>
      <w:r>
        <w:rPr>
          <w:rFonts w:ascii="Arial" w:hAnsi="Arial" w:cs="Arial"/>
          <w:sz w:val="20"/>
          <w:szCs w:val="20"/>
        </w:rPr>
        <w:t>40</w:t>
      </w:r>
      <w:r w:rsidR="00B80A65">
        <w:rPr>
          <w:rFonts w:ascii="Arial" w:hAnsi="Arial" w:cs="Arial"/>
          <w:sz w:val="20"/>
          <w:szCs w:val="20"/>
        </w:rPr>
        <w:t>9</w:t>
      </w:r>
      <w:r>
        <w:rPr>
          <w:rFonts w:ascii="Arial" w:hAnsi="Arial" w:cs="Arial"/>
          <w:sz w:val="20"/>
          <w:szCs w:val="20"/>
        </w:rPr>
        <w:t xml:space="preserve">)  </w:t>
      </w:r>
      <w:r w:rsidRPr="008E330E">
        <w:rPr>
          <w:rFonts w:ascii="Arial" w:hAnsi="Arial" w:cs="Arial"/>
          <w:sz w:val="20"/>
          <w:szCs w:val="20"/>
        </w:rPr>
        <w:t>Nacionales D</w:t>
      </w:r>
      <w:r>
        <w:rPr>
          <w:rFonts w:ascii="Arial" w:hAnsi="Arial" w:cs="Arial"/>
          <w:sz w:val="20"/>
          <w:szCs w:val="20"/>
        </w:rPr>
        <w:t>.</w:t>
      </w:r>
      <w:r w:rsidRPr="008E330E">
        <w:rPr>
          <w:rFonts w:ascii="Arial" w:hAnsi="Arial" w:cs="Arial"/>
          <w:sz w:val="20"/>
          <w:szCs w:val="20"/>
        </w:rPr>
        <w:t>C</w:t>
      </w:r>
      <w:r>
        <w:rPr>
          <w:rFonts w:ascii="Arial" w:hAnsi="Arial" w:cs="Arial"/>
          <w:sz w:val="20"/>
          <w:szCs w:val="20"/>
        </w:rPr>
        <w:t>.</w:t>
      </w:r>
      <w:r w:rsidRPr="008E330E">
        <w:rPr>
          <w:rFonts w:ascii="Arial" w:hAnsi="Arial" w:cs="Arial"/>
          <w:sz w:val="20"/>
          <w:szCs w:val="20"/>
        </w:rPr>
        <w:t>, Szpila B</w:t>
      </w:r>
      <w:r>
        <w:rPr>
          <w:rFonts w:ascii="Arial" w:hAnsi="Arial" w:cs="Arial"/>
          <w:sz w:val="20"/>
          <w:szCs w:val="20"/>
        </w:rPr>
        <w:t>.</w:t>
      </w:r>
      <w:r w:rsidRPr="008E330E">
        <w:rPr>
          <w:rFonts w:ascii="Arial" w:hAnsi="Arial" w:cs="Arial"/>
          <w:sz w:val="20"/>
          <w:szCs w:val="20"/>
        </w:rPr>
        <w:t>, Ungaro R</w:t>
      </w:r>
      <w:r>
        <w:rPr>
          <w:rFonts w:ascii="Arial" w:hAnsi="Arial" w:cs="Arial"/>
          <w:sz w:val="20"/>
          <w:szCs w:val="20"/>
        </w:rPr>
        <w:t>.</w:t>
      </w:r>
      <w:r w:rsidRPr="008E330E">
        <w:rPr>
          <w:rFonts w:ascii="Arial" w:hAnsi="Arial" w:cs="Arial"/>
          <w:sz w:val="20"/>
          <w:szCs w:val="20"/>
        </w:rPr>
        <w:t>, Lopez M</w:t>
      </w:r>
      <w:r>
        <w:rPr>
          <w:rFonts w:ascii="Arial" w:hAnsi="Arial" w:cs="Arial"/>
          <w:sz w:val="20"/>
          <w:szCs w:val="20"/>
        </w:rPr>
        <w:t>.</w:t>
      </w:r>
      <w:r w:rsidRPr="008E330E">
        <w:rPr>
          <w:rFonts w:ascii="Arial" w:hAnsi="Arial" w:cs="Arial"/>
          <w:sz w:val="20"/>
          <w:szCs w:val="20"/>
        </w:rPr>
        <w:t>C</w:t>
      </w:r>
      <w:r>
        <w:rPr>
          <w:rFonts w:ascii="Arial" w:hAnsi="Arial" w:cs="Arial"/>
          <w:sz w:val="20"/>
          <w:szCs w:val="20"/>
        </w:rPr>
        <w:t>.</w:t>
      </w:r>
      <w:r w:rsidRPr="008E330E">
        <w:rPr>
          <w:rFonts w:ascii="Arial" w:hAnsi="Arial" w:cs="Arial"/>
          <w:sz w:val="20"/>
          <w:szCs w:val="20"/>
        </w:rPr>
        <w:t>, Zhang J</w:t>
      </w:r>
      <w:r>
        <w:rPr>
          <w:rFonts w:ascii="Arial" w:hAnsi="Arial" w:cs="Arial"/>
          <w:sz w:val="20"/>
          <w:szCs w:val="20"/>
        </w:rPr>
        <w:t>.</w:t>
      </w:r>
      <w:r w:rsidRPr="008E330E">
        <w:rPr>
          <w:rFonts w:ascii="Arial" w:hAnsi="Arial" w:cs="Arial"/>
          <w:sz w:val="20"/>
          <w:szCs w:val="20"/>
        </w:rPr>
        <w:t>, Gentile L</w:t>
      </w:r>
      <w:r>
        <w:rPr>
          <w:rFonts w:ascii="Arial" w:hAnsi="Arial" w:cs="Arial"/>
          <w:sz w:val="20"/>
          <w:szCs w:val="20"/>
        </w:rPr>
        <w:t>.</w:t>
      </w:r>
      <w:r w:rsidRPr="008E330E">
        <w:rPr>
          <w:rFonts w:ascii="Arial" w:hAnsi="Arial" w:cs="Arial"/>
          <w:sz w:val="20"/>
          <w:szCs w:val="20"/>
        </w:rPr>
        <w:t>F</w:t>
      </w:r>
      <w:r>
        <w:rPr>
          <w:rFonts w:ascii="Arial" w:hAnsi="Arial" w:cs="Arial"/>
          <w:sz w:val="20"/>
          <w:szCs w:val="20"/>
        </w:rPr>
        <w:t>.</w:t>
      </w:r>
      <w:r w:rsidRPr="008E330E">
        <w:rPr>
          <w:rFonts w:ascii="Arial" w:hAnsi="Arial" w:cs="Arial"/>
          <w:sz w:val="20"/>
          <w:szCs w:val="20"/>
        </w:rPr>
        <w:t>, Cuenca A</w:t>
      </w:r>
      <w:r>
        <w:rPr>
          <w:rFonts w:ascii="Arial" w:hAnsi="Arial" w:cs="Arial"/>
          <w:sz w:val="20"/>
          <w:szCs w:val="20"/>
        </w:rPr>
        <w:t>.</w:t>
      </w:r>
      <w:r w:rsidRPr="008E330E">
        <w:rPr>
          <w:rFonts w:ascii="Arial" w:hAnsi="Arial" w:cs="Arial"/>
          <w:sz w:val="20"/>
          <w:szCs w:val="20"/>
        </w:rPr>
        <w:t>L</w:t>
      </w:r>
      <w:r>
        <w:rPr>
          <w:rFonts w:ascii="Arial" w:hAnsi="Arial" w:cs="Arial"/>
          <w:sz w:val="20"/>
          <w:szCs w:val="20"/>
        </w:rPr>
        <w:t>.</w:t>
      </w:r>
      <w:r w:rsidRPr="008E330E">
        <w:rPr>
          <w:rFonts w:ascii="Arial" w:hAnsi="Arial" w:cs="Arial"/>
          <w:sz w:val="20"/>
          <w:szCs w:val="20"/>
        </w:rPr>
        <w:t>, Vanzant E</w:t>
      </w:r>
      <w:r>
        <w:rPr>
          <w:rFonts w:ascii="Arial" w:hAnsi="Arial" w:cs="Arial"/>
          <w:sz w:val="20"/>
          <w:szCs w:val="20"/>
        </w:rPr>
        <w:t>.</w:t>
      </w:r>
      <w:r w:rsidRPr="008E330E">
        <w:rPr>
          <w:rFonts w:ascii="Arial" w:hAnsi="Arial" w:cs="Arial"/>
          <w:sz w:val="20"/>
          <w:szCs w:val="20"/>
        </w:rPr>
        <w:t>, Mathias B</w:t>
      </w:r>
      <w:r>
        <w:rPr>
          <w:rFonts w:ascii="Arial" w:hAnsi="Arial" w:cs="Arial"/>
          <w:sz w:val="20"/>
          <w:szCs w:val="20"/>
        </w:rPr>
        <w:t>.</w:t>
      </w:r>
      <w:r w:rsidRPr="008E330E">
        <w:rPr>
          <w:rFonts w:ascii="Arial" w:hAnsi="Arial" w:cs="Arial"/>
          <w:sz w:val="20"/>
          <w:szCs w:val="20"/>
        </w:rPr>
        <w:t>, Jyot J</w:t>
      </w:r>
      <w:r>
        <w:rPr>
          <w:rFonts w:ascii="Arial" w:hAnsi="Arial" w:cs="Arial"/>
          <w:sz w:val="20"/>
          <w:szCs w:val="20"/>
        </w:rPr>
        <w:t>.</w:t>
      </w:r>
      <w:r w:rsidRPr="008E330E">
        <w:rPr>
          <w:rFonts w:ascii="Arial" w:hAnsi="Arial" w:cs="Arial"/>
          <w:sz w:val="20"/>
          <w:szCs w:val="20"/>
        </w:rPr>
        <w:t>, Westerveld D</w:t>
      </w:r>
      <w:r>
        <w:rPr>
          <w:rFonts w:ascii="Arial" w:hAnsi="Arial" w:cs="Arial"/>
          <w:sz w:val="20"/>
          <w:szCs w:val="20"/>
        </w:rPr>
        <w:t>.</w:t>
      </w:r>
      <w:r w:rsidRPr="008E330E">
        <w:rPr>
          <w:rFonts w:ascii="Arial" w:hAnsi="Arial" w:cs="Arial"/>
          <w:sz w:val="20"/>
          <w:szCs w:val="20"/>
        </w:rPr>
        <w:t>, Bihorac A</w:t>
      </w:r>
      <w:r>
        <w:rPr>
          <w:rFonts w:ascii="Arial" w:hAnsi="Arial" w:cs="Arial"/>
          <w:sz w:val="20"/>
          <w:szCs w:val="20"/>
        </w:rPr>
        <w:t>.</w:t>
      </w:r>
      <w:r w:rsidRPr="008E330E">
        <w:rPr>
          <w:rFonts w:ascii="Arial" w:hAnsi="Arial" w:cs="Arial"/>
          <w:sz w:val="20"/>
          <w:szCs w:val="20"/>
        </w:rPr>
        <w:t>, Joseph A</w:t>
      </w:r>
      <w:r>
        <w:rPr>
          <w:rFonts w:ascii="Arial" w:hAnsi="Arial" w:cs="Arial"/>
          <w:sz w:val="20"/>
          <w:szCs w:val="20"/>
        </w:rPr>
        <w:t>.</w:t>
      </w:r>
      <w:r w:rsidRPr="008E330E">
        <w:rPr>
          <w:rFonts w:ascii="Arial" w:hAnsi="Arial" w:cs="Arial"/>
          <w:sz w:val="20"/>
          <w:szCs w:val="20"/>
        </w:rPr>
        <w:t>, Mohr A</w:t>
      </w:r>
      <w:r>
        <w:rPr>
          <w:rFonts w:ascii="Arial" w:hAnsi="Arial" w:cs="Arial"/>
          <w:sz w:val="20"/>
          <w:szCs w:val="20"/>
        </w:rPr>
        <w:t>.</w:t>
      </w:r>
      <w:r w:rsidRPr="008E330E">
        <w:rPr>
          <w:rFonts w:ascii="Arial" w:hAnsi="Arial" w:cs="Arial"/>
          <w:sz w:val="20"/>
          <w:szCs w:val="20"/>
        </w:rPr>
        <w:t>, Duckworth L</w:t>
      </w:r>
      <w:r>
        <w:rPr>
          <w:rFonts w:ascii="Arial" w:hAnsi="Arial" w:cs="Arial"/>
          <w:sz w:val="20"/>
          <w:szCs w:val="20"/>
        </w:rPr>
        <w:t>.</w:t>
      </w:r>
      <w:r w:rsidRPr="008E330E">
        <w:rPr>
          <w:rFonts w:ascii="Arial" w:hAnsi="Arial" w:cs="Arial"/>
          <w:sz w:val="20"/>
          <w:szCs w:val="20"/>
        </w:rPr>
        <w:t>V</w:t>
      </w:r>
      <w:r>
        <w:rPr>
          <w:rFonts w:ascii="Arial" w:hAnsi="Arial" w:cs="Arial"/>
          <w:sz w:val="20"/>
          <w:szCs w:val="20"/>
        </w:rPr>
        <w:t>.</w:t>
      </w:r>
      <w:r w:rsidRPr="008E330E">
        <w:rPr>
          <w:rFonts w:ascii="Arial" w:hAnsi="Arial" w:cs="Arial"/>
          <w:sz w:val="20"/>
          <w:szCs w:val="20"/>
        </w:rPr>
        <w:t>, Moore F</w:t>
      </w:r>
      <w:r>
        <w:rPr>
          <w:rFonts w:ascii="Arial" w:hAnsi="Arial" w:cs="Arial"/>
          <w:sz w:val="20"/>
          <w:szCs w:val="20"/>
        </w:rPr>
        <w:t>.</w:t>
      </w:r>
      <w:r w:rsidRPr="008E330E">
        <w:rPr>
          <w:rFonts w:ascii="Arial" w:hAnsi="Arial" w:cs="Arial"/>
          <w:sz w:val="20"/>
          <w:szCs w:val="20"/>
        </w:rPr>
        <w:t>A</w:t>
      </w:r>
      <w:r>
        <w:rPr>
          <w:rFonts w:ascii="Arial" w:hAnsi="Arial" w:cs="Arial"/>
          <w:sz w:val="20"/>
          <w:szCs w:val="20"/>
        </w:rPr>
        <w:t>.</w:t>
      </w:r>
      <w:r w:rsidRPr="008E330E">
        <w:rPr>
          <w:rFonts w:ascii="Arial" w:hAnsi="Arial" w:cs="Arial"/>
          <w:sz w:val="20"/>
          <w:szCs w:val="20"/>
        </w:rPr>
        <w:t>, Baker H</w:t>
      </w:r>
      <w:r>
        <w:rPr>
          <w:rFonts w:ascii="Arial" w:hAnsi="Arial" w:cs="Arial"/>
          <w:sz w:val="20"/>
          <w:szCs w:val="20"/>
        </w:rPr>
        <w:t>.</w:t>
      </w:r>
      <w:r w:rsidRPr="008E330E">
        <w:rPr>
          <w:rFonts w:ascii="Arial" w:hAnsi="Arial" w:cs="Arial"/>
          <w:sz w:val="20"/>
          <w:szCs w:val="20"/>
        </w:rPr>
        <w:t>V</w:t>
      </w:r>
      <w:r>
        <w:rPr>
          <w:rFonts w:ascii="Arial" w:hAnsi="Arial" w:cs="Arial"/>
          <w:sz w:val="20"/>
          <w:szCs w:val="20"/>
        </w:rPr>
        <w:t>.</w:t>
      </w:r>
      <w:r w:rsidRPr="008E330E">
        <w:rPr>
          <w:rFonts w:ascii="Arial" w:hAnsi="Arial" w:cs="Arial"/>
          <w:sz w:val="20"/>
          <w:szCs w:val="20"/>
        </w:rPr>
        <w:t>, Leeuwenburgh C</w:t>
      </w:r>
      <w:r>
        <w:rPr>
          <w:rFonts w:ascii="Arial" w:hAnsi="Arial" w:cs="Arial"/>
          <w:sz w:val="20"/>
          <w:szCs w:val="20"/>
        </w:rPr>
        <w:t>.</w:t>
      </w:r>
      <w:r w:rsidRPr="008E330E">
        <w:rPr>
          <w:rFonts w:ascii="Arial" w:hAnsi="Arial" w:cs="Arial"/>
          <w:sz w:val="20"/>
          <w:szCs w:val="20"/>
        </w:rPr>
        <w:t xml:space="preserve">, </w:t>
      </w:r>
      <w:r w:rsidRPr="008E330E">
        <w:rPr>
          <w:rFonts w:ascii="Arial" w:hAnsi="Arial" w:cs="Arial"/>
          <w:b/>
          <w:sz w:val="20"/>
          <w:szCs w:val="20"/>
        </w:rPr>
        <w:t>Moldawer L</w:t>
      </w:r>
      <w:r>
        <w:rPr>
          <w:rFonts w:ascii="Arial" w:hAnsi="Arial" w:cs="Arial"/>
          <w:b/>
          <w:sz w:val="20"/>
          <w:szCs w:val="20"/>
        </w:rPr>
        <w:t>.</w:t>
      </w:r>
      <w:r w:rsidRPr="008E330E">
        <w:rPr>
          <w:rFonts w:ascii="Arial" w:hAnsi="Arial" w:cs="Arial"/>
          <w:b/>
          <w:sz w:val="20"/>
          <w:szCs w:val="20"/>
        </w:rPr>
        <w:t>L</w:t>
      </w:r>
      <w:r>
        <w:rPr>
          <w:rFonts w:ascii="Arial" w:hAnsi="Arial" w:cs="Arial"/>
          <w:b/>
          <w:sz w:val="20"/>
          <w:szCs w:val="20"/>
        </w:rPr>
        <w:t>.</w:t>
      </w:r>
      <w:r w:rsidRPr="008E330E">
        <w:rPr>
          <w:rFonts w:ascii="Arial" w:hAnsi="Arial" w:cs="Arial"/>
          <w:sz w:val="20"/>
          <w:szCs w:val="20"/>
        </w:rPr>
        <w:t>, Brakenridge S</w:t>
      </w:r>
      <w:r>
        <w:rPr>
          <w:rFonts w:ascii="Arial" w:hAnsi="Arial" w:cs="Arial"/>
          <w:sz w:val="20"/>
          <w:szCs w:val="20"/>
        </w:rPr>
        <w:t>.</w:t>
      </w:r>
      <w:r w:rsidRPr="008E330E">
        <w:rPr>
          <w:rFonts w:ascii="Arial" w:hAnsi="Arial" w:cs="Arial"/>
          <w:sz w:val="20"/>
          <w:szCs w:val="20"/>
        </w:rPr>
        <w:t>, Efron P</w:t>
      </w:r>
      <w:r>
        <w:rPr>
          <w:rFonts w:ascii="Arial" w:hAnsi="Arial" w:cs="Arial"/>
          <w:sz w:val="20"/>
          <w:szCs w:val="20"/>
        </w:rPr>
        <w:t>.</w:t>
      </w:r>
      <w:r w:rsidRPr="008E330E">
        <w:rPr>
          <w:rFonts w:ascii="Arial" w:hAnsi="Arial" w:cs="Arial"/>
          <w:sz w:val="20"/>
          <w:szCs w:val="20"/>
        </w:rPr>
        <w:t>A.</w:t>
      </w:r>
      <w:r>
        <w:rPr>
          <w:rFonts w:ascii="Arial" w:hAnsi="Arial" w:cs="Arial"/>
          <w:sz w:val="20"/>
          <w:szCs w:val="20"/>
        </w:rPr>
        <w:t xml:space="preserve">  </w:t>
      </w:r>
      <w:r w:rsidRPr="008E330E">
        <w:rPr>
          <w:rFonts w:ascii="Arial" w:hAnsi="Arial" w:cs="Arial"/>
          <w:sz w:val="20"/>
          <w:szCs w:val="20"/>
        </w:rPr>
        <w:t>A Detailed Characterization of the Dysfunctional Immunity and Abnormal Myelopoiesis Induced by Severe Shock and Trauma in the Aged.</w:t>
      </w:r>
      <w:r>
        <w:rPr>
          <w:rFonts w:ascii="Arial" w:hAnsi="Arial" w:cs="Arial"/>
          <w:sz w:val="20"/>
          <w:szCs w:val="20"/>
        </w:rPr>
        <w:t xml:space="preserve">  </w:t>
      </w:r>
    </w:p>
    <w:p w:rsidR="00D764F6" w:rsidRPr="00D764F6" w:rsidRDefault="008E330E" w:rsidP="00D764F6">
      <w:pPr>
        <w:pStyle w:val="PlainText"/>
        <w:rPr>
          <w:rFonts w:ascii="Arial" w:hAnsi="Arial" w:cs="Arial"/>
          <w:sz w:val="20"/>
          <w:szCs w:val="20"/>
        </w:rPr>
      </w:pPr>
      <w:r w:rsidRPr="008E330E">
        <w:rPr>
          <w:rFonts w:ascii="Arial" w:hAnsi="Arial" w:cs="Arial"/>
          <w:i/>
          <w:sz w:val="20"/>
          <w:szCs w:val="20"/>
        </w:rPr>
        <w:t>J Immunol</w:t>
      </w:r>
      <w:r w:rsidRPr="008E330E">
        <w:rPr>
          <w:rFonts w:ascii="Arial" w:hAnsi="Arial" w:cs="Arial"/>
          <w:sz w:val="20"/>
          <w:szCs w:val="20"/>
        </w:rPr>
        <w:t>. 2015 Sep 1;195(5):2396-407. Epub 2015 Aug 5.</w:t>
      </w:r>
      <w:r>
        <w:rPr>
          <w:rFonts w:ascii="Arial" w:hAnsi="Arial" w:cs="Arial"/>
          <w:sz w:val="20"/>
          <w:szCs w:val="20"/>
        </w:rPr>
        <w:t xml:space="preserve">  </w:t>
      </w:r>
      <w:r w:rsidRPr="008E330E">
        <w:rPr>
          <w:rFonts w:ascii="Arial" w:hAnsi="Arial" w:cs="Arial"/>
          <w:sz w:val="20"/>
          <w:szCs w:val="20"/>
        </w:rPr>
        <w:t>PMID:</w:t>
      </w:r>
      <w:r>
        <w:rPr>
          <w:rFonts w:ascii="Arial" w:hAnsi="Arial" w:cs="Arial"/>
          <w:sz w:val="20"/>
          <w:szCs w:val="20"/>
        </w:rPr>
        <w:t xml:space="preserve"> </w:t>
      </w:r>
      <w:r w:rsidRPr="008E330E">
        <w:rPr>
          <w:rFonts w:ascii="Arial" w:hAnsi="Arial" w:cs="Arial"/>
          <w:sz w:val="20"/>
          <w:szCs w:val="20"/>
        </w:rPr>
        <w:t xml:space="preserve"> 26246141</w:t>
      </w:r>
      <w:r w:rsidR="00D764F6">
        <w:rPr>
          <w:rFonts w:ascii="Arial" w:hAnsi="Arial" w:cs="Arial"/>
          <w:sz w:val="20"/>
          <w:szCs w:val="20"/>
        </w:rPr>
        <w:t xml:space="preserve">.  </w:t>
      </w:r>
      <w:r w:rsidR="00D764F6" w:rsidRPr="00D764F6">
        <w:rPr>
          <w:rFonts w:ascii="Arial" w:hAnsi="Arial" w:cs="Arial"/>
          <w:sz w:val="20"/>
          <w:szCs w:val="20"/>
        </w:rPr>
        <w:t>PMCID:</w:t>
      </w:r>
      <w:r w:rsidR="00D764F6">
        <w:rPr>
          <w:rFonts w:ascii="Arial" w:hAnsi="Arial" w:cs="Arial"/>
          <w:sz w:val="20"/>
          <w:szCs w:val="20"/>
        </w:rPr>
        <w:t xml:space="preserve"> </w:t>
      </w:r>
      <w:r w:rsidR="00D764F6" w:rsidRPr="00D764F6">
        <w:rPr>
          <w:rFonts w:ascii="Arial" w:hAnsi="Arial" w:cs="Arial"/>
          <w:sz w:val="20"/>
          <w:szCs w:val="20"/>
        </w:rPr>
        <w:t>PMC4546902</w:t>
      </w:r>
    </w:p>
    <w:p w:rsidR="008860F2" w:rsidRDefault="00D764F6" w:rsidP="00D764F6">
      <w:pPr>
        <w:pStyle w:val="PlainText"/>
        <w:rPr>
          <w:rFonts w:ascii="Arial" w:hAnsi="Arial" w:cs="Arial"/>
          <w:sz w:val="20"/>
          <w:szCs w:val="20"/>
        </w:rPr>
      </w:pPr>
      <w:r w:rsidRPr="00D764F6">
        <w:rPr>
          <w:rFonts w:ascii="Arial" w:hAnsi="Arial" w:cs="Arial"/>
          <w:sz w:val="20"/>
          <w:szCs w:val="20"/>
        </w:rPr>
        <w:t>[Available on 2016-09-01]</w:t>
      </w:r>
    </w:p>
    <w:p w:rsidR="008860F2" w:rsidRDefault="008860F2" w:rsidP="00D764F6">
      <w:pPr>
        <w:pStyle w:val="PlainText"/>
        <w:rPr>
          <w:rFonts w:ascii="Arial" w:hAnsi="Arial" w:cs="Arial"/>
          <w:sz w:val="20"/>
          <w:szCs w:val="20"/>
        </w:rPr>
      </w:pPr>
    </w:p>
    <w:p w:rsidR="0050443B" w:rsidRDefault="0050443B" w:rsidP="00D764F6">
      <w:pPr>
        <w:pStyle w:val="PlainText"/>
        <w:rPr>
          <w:rFonts w:ascii="Arial" w:hAnsi="Arial" w:cs="Arial"/>
          <w:sz w:val="20"/>
          <w:szCs w:val="20"/>
        </w:rPr>
      </w:pPr>
    </w:p>
    <w:p w:rsidR="008860F2" w:rsidRDefault="008860F2" w:rsidP="00D764F6">
      <w:pPr>
        <w:pStyle w:val="PlainText"/>
        <w:rPr>
          <w:rFonts w:ascii="Arial" w:hAnsi="Arial" w:cs="Arial"/>
          <w:sz w:val="20"/>
          <w:szCs w:val="20"/>
        </w:rPr>
      </w:pPr>
      <w:r>
        <w:rPr>
          <w:rFonts w:ascii="Arial" w:hAnsi="Arial" w:cs="Arial"/>
          <w:sz w:val="20"/>
          <w:szCs w:val="20"/>
        </w:rPr>
        <w:t xml:space="preserve">410)  </w:t>
      </w:r>
      <w:r w:rsidRPr="008860F2">
        <w:rPr>
          <w:rFonts w:ascii="Arial" w:hAnsi="Arial" w:cs="Arial"/>
          <w:sz w:val="20"/>
          <w:szCs w:val="20"/>
        </w:rPr>
        <w:t xml:space="preserve">Delitto D, Black BS, Sorenson HL, Knowlton AE, Thomas RM, Sarosi GA, </w:t>
      </w:r>
      <w:r w:rsidRPr="00C23B99">
        <w:rPr>
          <w:rFonts w:ascii="Arial" w:hAnsi="Arial" w:cs="Arial"/>
          <w:b/>
          <w:sz w:val="20"/>
          <w:szCs w:val="20"/>
        </w:rPr>
        <w:t xml:space="preserve">Moldawer </w:t>
      </w:r>
      <w:r w:rsidR="00552907" w:rsidRPr="00552907">
        <w:rPr>
          <w:rFonts w:ascii="Arial" w:hAnsi="Arial" w:cs="Arial"/>
          <w:b/>
          <w:sz w:val="20"/>
          <w:szCs w:val="20"/>
        </w:rPr>
        <w:t xml:space="preserve">L.L., </w:t>
      </w:r>
      <w:r w:rsidRPr="008860F2">
        <w:rPr>
          <w:rFonts w:ascii="Arial" w:hAnsi="Arial" w:cs="Arial"/>
          <w:sz w:val="20"/>
          <w:szCs w:val="20"/>
        </w:rPr>
        <w:t xml:space="preserve"> Behrns KE, Liu C, George TJ, Trevino JG, Wallet SM, Hughes SJ. The inflammatory milieu within the pancreatic cancer microenvironment correlates with clinicopathologic parameters, chemoresistance and survival. BMC Cancer. 2015 Oct 24;15:783. doi: 10.1186/s12885-015-1820-x. PubMed PMID: 26498838; PubMed Central PMCID: PMC4619553.</w:t>
      </w:r>
    </w:p>
    <w:p w:rsidR="008860F2" w:rsidRDefault="008860F2" w:rsidP="00D764F6">
      <w:pPr>
        <w:pStyle w:val="PlainText"/>
        <w:rPr>
          <w:rFonts w:ascii="Arial" w:hAnsi="Arial" w:cs="Arial"/>
          <w:sz w:val="20"/>
          <w:szCs w:val="20"/>
        </w:rPr>
      </w:pPr>
    </w:p>
    <w:p w:rsidR="0050443B" w:rsidRDefault="0050443B" w:rsidP="00D764F6">
      <w:pPr>
        <w:pStyle w:val="PlainText"/>
        <w:rPr>
          <w:rFonts w:ascii="Arial" w:hAnsi="Arial" w:cs="Arial"/>
          <w:sz w:val="20"/>
          <w:szCs w:val="20"/>
        </w:rPr>
      </w:pPr>
    </w:p>
    <w:p w:rsidR="008860F2" w:rsidRDefault="008860F2" w:rsidP="00D764F6">
      <w:pPr>
        <w:pStyle w:val="PlainText"/>
        <w:rPr>
          <w:rFonts w:ascii="Arial" w:hAnsi="Arial" w:cs="Arial"/>
          <w:sz w:val="20"/>
          <w:szCs w:val="20"/>
        </w:rPr>
      </w:pPr>
      <w:r>
        <w:rPr>
          <w:rFonts w:ascii="Arial" w:hAnsi="Arial" w:cs="Arial"/>
          <w:sz w:val="20"/>
          <w:szCs w:val="20"/>
        </w:rPr>
        <w:t xml:space="preserve">411)  </w:t>
      </w:r>
      <w:r w:rsidRPr="008860F2">
        <w:rPr>
          <w:rFonts w:ascii="Arial" w:hAnsi="Arial" w:cs="Arial"/>
          <w:sz w:val="20"/>
          <w:szCs w:val="20"/>
        </w:rPr>
        <w:t xml:space="preserve">Efron PA, Mohr AM, Moore FA, </w:t>
      </w:r>
      <w:r w:rsidRPr="00C23B99">
        <w:rPr>
          <w:rFonts w:ascii="Arial" w:hAnsi="Arial" w:cs="Arial"/>
          <w:b/>
          <w:sz w:val="20"/>
          <w:szCs w:val="20"/>
        </w:rPr>
        <w:t>Moldawer L</w:t>
      </w:r>
      <w:r w:rsidR="00552907">
        <w:rPr>
          <w:rFonts w:ascii="Arial" w:hAnsi="Arial" w:cs="Arial"/>
          <w:b/>
          <w:sz w:val="20"/>
          <w:szCs w:val="20"/>
        </w:rPr>
        <w:t>.</w:t>
      </w:r>
      <w:r w:rsidRPr="00C23B99">
        <w:rPr>
          <w:rFonts w:ascii="Arial" w:hAnsi="Arial" w:cs="Arial"/>
          <w:b/>
          <w:sz w:val="20"/>
          <w:szCs w:val="20"/>
        </w:rPr>
        <w:t>L</w:t>
      </w:r>
      <w:r w:rsidRPr="008860F2">
        <w:rPr>
          <w:rFonts w:ascii="Arial" w:hAnsi="Arial" w:cs="Arial"/>
          <w:sz w:val="20"/>
          <w:szCs w:val="20"/>
        </w:rPr>
        <w:t>. The future of murine sepsis and trauma research models. J Leukoc Biol. 2015 Dec;98(6):945-52. doi: 10.1189/jlb.5MR0315-127R. Epub 2015 Jun 1. Review. PubMed PMID: 26034205; PubMed Central PMCID: PMC4661039.</w:t>
      </w:r>
    </w:p>
    <w:p w:rsidR="008860F2" w:rsidRDefault="008860F2" w:rsidP="00D764F6">
      <w:pPr>
        <w:pStyle w:val="PlainText"/>
        <w:rPr>
          <w:rFonts w:ascii="Arial" w:hAnsi="Arial" w:cs="Arial"/>
          <w:sz w:val="20"/>
          <w:szCs w:val="20"/>
        </w:rPr>
      </w:pPr>
    </w:p>
    <w:p w:rsidR="0050443B" w:rsidRDefault="0050443B" w:rsidP="00D764F6">
      <w:pPr>
        <w:pStyle w:val="PlainText"/>
        <w:rPr>
          <w:rFonts w:ascii="Arial" w:hAnsi="Arial" w:cs="Arial"/>
          <w:sz w:val="20"/>
          <w:szCs w:val="20"/>
        </w:rPr>
      </w:pPr>
    </w:p>
    <w:p w:rsidR="008860F2" w:rsidRDefault="008860F2" w:rsidP="00D764F6">
      <w:pPr>
        <w:pStyle w:val="PlainText"/>
        <w:rPr>
          <w:rFonts w:ascii="Arial" w:hAnsi="Arial" w:cs="Arial"/>
          <w:sz w:val="20"/>
          <w:szCs w:val="20"/>
        </w:rPr>
      </w:pPr>
      <w:r>
        <w:rPr>
          <w:rFonts w:ascii="Arial" w:hAnsi="Arial" w:cs="Arial"/>
          <w:sz w:val="20"/>
          <w:szCs w:val="20"/>
        </w:rPr>
        <w:t xml:space="preserve">412)  </w:t>
      </w:r>
      <w:r w:rsidRPr="008860F2">
        <w:rPr>
          <w:rFonts w:ascii="Arial" w:hAnsi="Arial" w:cs="Arial"/>
          <w:sz w:val="20"/>
          <w:szCs w:val="20"/>
        </w:rPr>
        <w:t xml:space="preserve">Delitto D, Perez C, Han S, Gonzalo DH, Pham K, Knowlton AE, Graves CL, Behrns KE, </w:t>
      </w:r>
      <w:r w:rsidRPr="00C23B99">
        <w:rPr>
          <w:rFonts w:ascii="Arial" w:hAnsi="Arial" w:cs="Arial"/>
          <w:b/>
          <w:sz w:val="20"/>
          <w:szCs w:val="20"/>
        </w:rPr>
        <w:t>Moldawer L</w:t>
      </w:r>
      <w:r w:rsidR="00552907">
        <w:rPr>
          <w:rFonts w:ascii="Arial" w:hAnsi="Arial" w:cs="Arial"/>
          <w:b/>
          <w:sz w:val="20"/>
          <w:szCs w:val="20"/>
        </w:rPr>
        <w:t>.</w:t>
      </w:r>
      <w:r w:rsidRPr="00C23B99">
        <w:rPr>
          <w:rFonts w:ascii="Arial" w:hAnsi="Arial" w:cs="Arial"/>
          <w:b/>
          <w:sz w:val="20"/>
          <w:szCs w:val="20"/>
        </w:rPr>
        <w:t>L</w:t>
      </w:r>
      <w:r w:rsidR="00552907">
        <w:rPr>
          <w:rFonts w:ascii="Arial" w:hAnsi="Arial" w:cs="Arial"/>
          <w:b/>
          <w:sz w:val="20"/>
          <w:szCs w:val="20"/>
        </w:rPr>
        <w:t>.</w:t>
      </w:r>
      <w:r w:rsidRPr="00C23B99">
        <w:rPr>
          <w:rFonts w:ascii="Arial" w:hAnsi="Arial" w:cs="Arial"/>
          <w:b/>
          <w:sz w:val="20"/>
          <w:szCs w:val="20"/>
        </w:rPr>
        <w:t>,</w:t>
      </w:r>
      <w:r w:rsidRPr="008860F2">
        <w:rPr>
          <w:rFonts w:ascii="Arial" w:hAnsi="Arial" w:cs="Arial"/>
          <w:sz w:val="20"/>
          <w:szCs w:val="20"/>
        </w:rPr>
        <w:t xml:space="preserve"> Thomas RM, Liu C, George TJ Jr, Trevino JG, Wallet SM, Hughes SJ. Downstream mediators of the intratumoral interferon response suppress antitumor immunity, induce gemcitabine resistance and associate with poor survival in human pancreatic cancer. Cancer Immunol Immunother. 2015 Dec;64(12):1553-63. doi: 10.1007/s00262-015-1760-y. Epub 2015 Sep 30. PubMed PMID: 26423423.</w:t>
      </w:r>
    </w:p>
    <w:p w:rsidR="008860F2" w:rsidRDefault="008860F2" w:rsidP="00D764F6">
      <w:pPr>
        <w:pStyle w:val="PlainText"/>
        <w:rPr>
          <w:rFonts w:ascii="Arial" w:hAnsi="Arial" w:cs="Arial"/>
          <w:sz w:val="20"/>
          <w:szCs w:val="20"/>
        </w:rPr>
      </w:pPr>
    </w:p>
    <w:p w:rsidR="0050443B" w:rsidRDefault="0050443B" w:rsidP="00D764F6">
      <w:pPr>
        <w:pStyle w:val="PlainText"/>
        <w:rPr>
          <w:rFonts w:ascii="Arial" w:hAnsi="Arial" w:cs="Arial"/>
          <w:sz w:val="20"/>
          <w:szCs w:val="20"/>
        </w:rPr>
      </w:pPr>
    </w:p>
    <w:p w:rsidR="008860F2" w:rsidRDefault="008860F2" w:rsidP="00D764F6">
      <w:pPr>
        <w:pStyle w:val="PlainText"/>
        <w:rPr>
          <w:rFonts w:ascii="Arial" w:hAnsi="Arial" w:cs="Arial"/>
          <w:sz w:val="20"/>
          <w:szCs w:val="20"/>
        </w:rPr>
      </w:pPr>
      <w:r>
        <w:rPr>
          <w:rFonts w:ascii="Arial" w:hAnsi="Arial" w:cs="Arial"/>
          <w:sz w:val="20"/>
          <w:szCs w:val="20"/>
        </w:rPr>
        <w:t xml:space="preserve">413)  </w:t>
      </w:r>
      <w:r w:rsidRPr="008860F2">
        <w:rPr>
          <w:rFonts w:ascii="Arial" w:hAnsi="Arial" w:cs="Arial"/>
          <w:sz w:val="20"/>
          <w:szCs w:val="20"/>
        </w:rPr>
        <w:t xml:space="preserve">Mathias B, Szpila BE, Moore FA, Efron PA, </w:t>
      </w:r>
      <w:r w:rsidRPr="00C23B99">
        <w:rPr>
          <w:rFonts w:ascii="Arial" w:hAnsi="Arial" w:cs="Arial"/>
          <w:b/>
          <w:sz w:val="20"/>
          <w:szCs w:val="20"/>
        </w:rPr>
        <w:t>Moldawer L</w:t>
      </w:r>
      <w:r w:rsidR="00552907">
        <w:rPr>
          <w:rFonts w:ascii="Arial" w:hAnsi="Arial" w:cs="Arial"/>
          <w:b/>
          <w:sz w:val="20"/>
          <w:szCs w:val="20"/>
        </w:rPr>
        <w:t>.</w:t>
      </w:r>
      <w:r w:rsidRPr="00C23B99">
        <w:rPr>
          <w:rFonts w:ascii="Arial" w:hAnsi="Arial" w:cs="Arial"/>
          <w:b/>
          <w:sz w:val="20"/>
          <w:szCs w:val="20"/>
        </w:rPr>
        <w:t>L</w:t>
      </w:r>
      <w:r w:rsidRPr="008860F2">
        <w:rPr>
          <w:rFonts w:ascii="Arial" w:hAnsi="Arial" w:cs="Arial"/>
          <w:sz w:val="20"/>
          <w:szCs w:val="20"/>
        </w:rPr>
        <w:t>. A Review of GM-CSF Therapy in Sepsis. Medicine (Baltimore). 2015 Dec;94(50):e2044. doi: 10.1097/MD.0000000000002044. Review. PubMed PMID: 26683913.</w:t>
      </w:r>
    </w:p>
    <w:p w:rsidR="008860F2" w:rsidRDefault="008860F2" w:rsidP="00D764F6">
      <w:pPr>
        <w:pStyle w:val="PlainText"/>
        <w:rPr>
          <w:rFonts w:ascii="Arial" w:hAnsi="Arial" w:cs="Arial"/>
          <w:sz w:val="20"/>
          <w:szCs w:val="20"/>
        </w:rPr>
      </w:pPr>
    </w:p>
    <w:p w:rsidR="0050443B" w:rsidRDefault="0050443B" w:rsidP="00D764F6">
      <w:pPr>
        <w:pStyle w:val="PlainText"/>
        <w:rPr>
          <w:rFonts w:ascii="Arial" w:hAnsi="Arial" w:cs="Arial"/>
          <w:sz w:val="20"/>
          <w:szCs w:val="20"/>
        </w:rPr>
      </w:pPr>
    </w:p>
    <w:p w:rsidR="008860F2" w:rsidRDefault="008860F2" w:rsidP="00D764F6">
      <w:pPr>
        <w:pStyle w:val="PlainText"/>
        <w:rPr>
          <w:rFonts w:ascii="Arial" w:hAnsi="Arial" w:cs="Arial"/>
          <w:sz w:val="20"/>
          <w:szCs w:val="20"/>
        </w:rPr>
      </w:pPr>
      <w:r>
        <w:rPr>
          <w:rFonts w:ascii="Arial" w:hAnsi="Arial" w:cs="Arial"/>
          <w:sz w:val="20"/>
          <w:szCs w:val="20"/>
        </w:rPr>
        <w:t xml:space="preserve">414)  </w:t>
      </w:r>
      <w:r w:rsidRPr="00C23B99">
        <w:rPr>
          <w:rFonts w:ascii="Arial" w:hAnsi="Arial" w:cs="Arial"/>
          <w:b/>
          <w:sz w:val="20"/>
          <w:szCs w:val="20"/>
        </w:rPr>
        <w:t>Moldawer L</w:t>
      </w:r>
      <w:r w:rsidR="00552907">
        <w:rPr>
          <w:rFonts w:ascii="Arial" w:hAnsi="Arial" w:cs="Arial"/>
          <w:b/>
          <w:sz w:val="20"/>
          <w:szCs w:val="20"/>
        </w:rPr>
        <w:t>.</w:t>
      </w:r>
      <w:r w:rsidRPr="00C23B99">
        <w:rPr>
          <w:rFonts w:ascii="Arial" w:hAnsi="Arial" w:cs="Arial"/>
          <w:b/>
          <w:sz w:val="20"/>
          <w:szCs w:val="20"/>
        </w:rPr>
        <w:t>L</w:t>
      </w:r>
      <w:r w:rsidRPr="008860F2">
        <w:rPr>
          <w:rFonts w:ascii="Arial" w:hAnsi="Arial" w:cs="Arial"/>
          <w:sz w:val="20"/>
          <w:szCs w:val="20"/>
        </w:rPr>
        <w:t>. What's New in Shock, January 2016? Shock. 2016 Jan;45(1):1-3. doi: 10.1097/SHK.0000000000000527. PubMed PMID: 26674448.</w:t>
      </w:r>
    </w:p>
    <w:p w:rsidR="008860F2" w:rsidRDefault="008860F2" w:rsidP="00D764F6">
      <w:pPr>
        <w:pStyle w:val="PlainText"/>
        <w:rPr>
          <w:rFonts w:ascii="Arial" w:hAnsi="Arial" w:cs="Arial"/>
          <w:sz w:val="20"/>
          <w:szCs w:val="20"/>
        </w:rPr>
      </w:pPr>
    </w:p>
    <w:p w:rsidR="0050443B" w:rsidRDefault="0050443B" w:rsidP="00D764F6">
      <w:pPr>
        <w:pStyle w:val="PlainText"/>
        <w:rPr>
          <w:rFonts w:ascii="Arial" w:hAnsi="Arial" w:cs="Arial"/>
          <w:sz w:val="20"/>
          <w:szCs w:val="20"/>
        </w:rPr>
      </w:pPr>
    </w:p>
    <w:p w:rsidR="008860F2" w:rsidRDefault="008860F2" w:rsidP="00D764F6">
      <w:pPr>
        <w:pStyle w:val="PlainText"/>
        <w:rPr>
          <w:rFonts w:ascii="Arial" w:hAnsi="Arial" w:cs="Arial"/>
          <w:sz w:val="20"/>
          <w:szCs w:val="20"/>
        </w:rPr>
      </w:pPr>
      <w:r>
        <w:rPr>
          <w:rFonts w:ascii="Arial" w:hAnsi="Arial" w:cs="Arial"/>
          <w:sz w:val="20"/>
          <w:szCs w:val="20"/>
        </w:rPr>
        <w:t xml:space="preserve">415)  </w:t>
      </w:r>
      <w:r w:rsidRPr="008860F2">
        <w:rPr>
          <w:rFonts w:ascii="Arial" w:hAnsi="Arial" w:cs="Arial"/>
          <w:sz w:val="20"/>
          <w:szCs w:val="20"/>
        </w:rPr>
        <w:t xml:space="preserve">Mathias B, Lipori G, </w:t>
      </w:r>
      <w:r w:rsidRPr="00C23B99">
        <w:rPr>
          <w:rFonts w:ascii="Arial" w:hAnsi="Arial" w:cs="Arial"/>
          <w:b/>
          <w:sz w:val="20"/>
          <w:szCs w:val="20"/>
        </w:rPr>
        <w:t>Moldawer L</w:t>
      </w:r>
      <w:r w:rsidR="00552907">
        <w:rPr>
          <w:rFonts w:ascii="Arial" w:hAnsi="Arial" w:cs="Arial"/>
          <w:b/>
          <w:sz w:val="20"/>
          <w:szCs w:val="20"/>
        </w:rPr>
        <w:t>.</w:t>
      </w:r>
      <w:r w:rsidRPr="00C23B99">
        <w:rPr>
          <w:rFonts w:ascii="Arial" w:hAnsi="Arial" w:cs="Arial"/>
          <w:b/>
          <w:sz w:val="20"/>
          <w:szCs w:val="20"/>
        </w:rPr>
        <w:t>L</w:t>
      </w:r>
      <w:r w:rsidR="00552907">
        <w:rPr>
          <w:rFonts w:ascii="Arial" w:hAnsi="Arial" w:cs="Arial"/>
          <w:b/>
          <w:sz w:val="20"/>
          <w:szCs w:val="20"/>
        </w:rPr>
        <w:t>.</w:t>
      </w:r>
      <w:r w:rsidRPr="008860F2">
        <w:rPr>
          <w:rFonts w:ascii="Arial" w:hAnsi="Arial" w:cs="Arial"/>
          <w:sz w:val="20"/>
          <w:szCs w:val="20"/>
        </w:rPr>
        <w:t>, Efron PA. Integrating "big data" into surgical practice. Surgery. 2016 Feb;159(2):371-4. doi: 10.1016/j.surg.2015.08.043. Epub 2015 Oct 23. Review. PubMed PMID: 26603852; PubMed Central PMCID: PMC4707117.</w:t>
      </w:r>
    </w:p>
    <w:p w:rsidR="008860F2" w:rsidRDefault="008860F2" w:rsidP="00D764F6">
      <w:pPr>
        <w:pStyle w:val="PlainText"/>
        <w:rPr>
          <w:rFonts w:ascii="Arial" w:hAnsi="Arial" w:cs="Arial"/>
          <w:sz w:val="20"/>
          <w:szCs w:val="20"/>
        </w:rPr>
      </w:pPr>
    </w:p>
    <w:p w:rsidR="008860F2" w:rsidRDefault="008860F2" w:rsidP="00D764F6">
      <w:pPr>
        <w:pStyle w:val="PlainText"/>
        <w:rPr>
          <w:rFonts w:ascii="Arial" w:hAnsi="Arial" w:cs="Arial"/>
          <w:sz w:val="20"/>
          <w:szCs w:val="20"/>
        </w:rPr>
      </w:pPr>
      <w:r>
        <w:rPr>
          <w:rFonts w:ascii="Arial" w:hAnsi="Arial" w:cs="Arial"/>
          <w:sz w:val="20"/>
          <w:szCs w:val="20"/>
        </w:rPr>
        <w:t xml:space="preserve">416)  </w:t>
      </w:r>
      <w:r w:rsidRPr="008860F2">
        <w:rPr>
          <w:rFonts w:ascii="Arial" w:hAnsi="Arial" w:cs="Arial"/>
          <w:sz w:val="20"/>
          <w:szCs w:val="20"/>
        </w:rPr>
        <w:t xml:space="preserve">Mira JC, Szpila BE, Nacionales DC, Lopez MC, Gentile LF, Mathias BJ, Vanzant EL, Ungaro R, Holden D, Rosenthal MD, Rincon J, Verdugo PT, Larson SD, Moore FA, Brakenridge SC, Mohr AM, Baker HV, </w:t>
      </w:r>
      <w:r w:rsidRPr="00C23B99">
        <w:rPr>
          <w:rFonts w:ascii="Arial" w:hAnsi="Arial" w:cs="Arial"/>
          <w:b/>
          <w:sz w:val="20"/>
          <w:szCs w:val="20"/>
        </w:rPr>
        <w:t>Moldawer L</w:t>
      </w:r>
      <w:r w:rsidR="00552907">
        <w:rPr>
          <w:rFonts w:ascii="Arial" w:hAnsi="Arial" w:cs="Arial"/>
          <w:b/>
          <w:sz w:val="20"/>
          <w:szCs w:val="20"/>
        </w:rPr>
        <w:t>.</w:t>
      </w:r>
      <w:r w:rsidRPr="00C23B99">
        <w:rPr>
          <w:rFonts w:ascii="Arial" w:hAnsi="Arial" w:cs="Arial"/>
          <w:b/>
          <w:sz w:val="20"/>
          <w:szCs w:val="20"/>
        </w:rPr>
        <w:t>L</w:t>
      </w:r>
      <w:r w:rsidR="00552907">
        <w:rPr>
          <w:rFonts w:ascii="Arial" w:hAnsi="Arial" w:cs="Arial"/>
          <w:b/>
          <w:sz w:val="20"/>
          <w:szCs w:val="20"/>
        </w:rPr>
        <w:t>.</w:t>
      </w:r>
      <w:r w:rsidRPr="008860F2">
        <w:rPr>
          <w:rFonts w:ascii="Arial" w:hAnsi="Arial" w:cs="Arial"/>
          <w:sz w:val="20"/>
          <w:szCs w:val="20"/>
        </w:rPr>
        <w:t>, Efron PA. Patterns of gene expression among murine models of hemorrhagic shock/trauma and sepsis. Physiol Genomics. 2016 Feb;48(2):135-44. doi: 10.1152/physiolgenomics.00072.2015. Epub 2015 Nov 17. PubMed PMID: 26578697; PubMed Central PMCID: PMC4729697.</w:t>
      </w:r>
    </w:p>
    <w:p w:rsidR="008860F2" w:rsidRDefault="008860F2" w:rsidP="00D764F6">
      <w:pPr>
        <w:pStyle w:val="PlainText"/>
        <w:rPr>
          <w:rFonts w:ascii="Arial" w:hAnsi="Arial" w:cs="Arial"/>
          <w:sz w:val="20"/>
          <w:szCs w:val="20"/>
        </w:rPr>
      </w:pPr>
    </w:p>
    <w:p w:rsidR="0050443B" w:rsidRDefault="0050443B" w:rsidP="00D764F6">
      <w:pPr>
        <w:pStyle w:val="PlainText"/>
        <w:rPr>
          <w:rFonts w:ascii="Arial" w:hAnsi="Arial" w:cs="Arial"/>
          <w:sz w:val="20"/>
          <w:szCs w:val="20"/>
        </w:rPr>
      </w:pPr>
    </w:p>
    <w:p w:rsidR="008860F2" w:rsidRDefault="008860F2" w:rsidP="00D764F6">
      <w:pPr>
        <w:pStyle w:val="PlainText"/>
        <w:rPr>
          <w:rFonts w:ascii="Arial" w:hAnsi="Arial" w:cs="Arial"/>
          <w:sz w:val="20"/>
          <w:szCs w:val="20"/>
        </w:rPr>
      </w:pPr>
      <w:r>
        <w:rPr>
          <w:rFonts w:ascii="Arial" w:hAnsi="Arial" w:cs="Arial"/>
          <w:sz w:val="20"/>
          <w:szCs w:val="20"/>
        </w:rPr>
        <w:t xml:space="preserve">417)  </w:t>
      </w:r>
      <w:r w:rsidRPr="008860F2">
        <w:rPr>
          <w:rFonts w:ascii="Arial" w:hAnsi="Arial" w:cs="Arial"/>
          <w:sz w:val="20"/>
          <w:szCs w:val="20"/>
        </w:rPr>
        <w:t xml:space="preserve">Mathias B, Delmas AL, Ozrazgat-Baslanti T, Vanzant EL, Szpila BE, Mohr AM, Moore FA, Brakenridge SC, Brumback BA, </w:t>
      </w:r>
      <w:r w:rsidRPr="00C23B99">
        <w:rPr>
          <w:rFonts w:ascii="Arial" w:hAnsi="Arial" w:cs="Arial"/>
          <w:b/>
          <w:sz w:val="20"/>
          <w:szCs w:val="20"/>
        </w:rPr>
        <w:t>Moldawer L</w:t>
      </w:r>
      <w:r w:rsidR="00552907">
        <w:rPr>
          <w:rFonts w:ascii="Arial" w:hAnsi="Arial" w:cs="Arial"/>
          <w:b/>
          <w:sz w:val="20"/>
          <w:szCs w:val="20"/>
        </w:rPr>
        <w:t>.</w:t>
      </w:r>
      <w:r w:rsidRPr="00C23B99">
        <w:rPr>
          <w:rFonts w:ascii="Arial" w:hAnsi="Arial" w:cs="Arial"/>
          <w:b/>
          <w:sz w:val="20"/>
          <w:szCs w:val="20"/>
        </w:rPr>
        <w:t>L</w:t>
      </w:r>
      <w:r w:rsidR="00552907">
        <w:rPr>
          <w:rFonts w:ascii="Arial" w:hAnsi="Arial" w:cs="Arial"/>
          <w:b/>
          <w:sz w:val="20"/>
          <w:szCs w:val="20"/>
        </w:rPr>
        <w:t>.</w:t>
      </w:r>
      <w:r w:rsidRPr="008860F2">
        <w:rPr>
          <w:rFonts w:ascii="Arial" w:hAnsi="Arial" w:cs="Arial"/>
          <w:sz w:val="20"/>
          <w:szCs w:val="20"/>
        </w:rPr>
        <w:t>, Efron PA; and the Sepsis, Critical Illness Research Center Investigators. Human Myeloid-derived Suppressor Cells are Associated With Chronic Immune Suppression After Severe Sepsis/Septic Shock. Ann Surg. 2016 May 9. [Epub ahead of print] PubMed PMID: 27163951.</w:t>
      </w:r>
    </w:p>
    <w:p w:rsidR="008860F2" w:rsidRDefault="008860F2" w:rsidP="00D764F6">
      <w:pPr>
        <w:pStyle w:val="PlainText"/>
        <w:rPr>
          <w:rFonts w:ascii="Arial" w:hAnsi="Arial" w:cs="Arial"/>
          <w:sz w:val="20"/>
          <w:szCs w:val="20"/>
        </w:rPr>
      </w:pPr>
    </w:p>
    <w:p w:rsidR="0050443B" w:rsidRDefault="0050443B" w:rsidP="00D764F6">
      <w:pPr>
        <w:pStyle w:val="PlainText"/>
        <w:rPr>
          <w:rFonts w:ascii="Arial" w:hAnsi="Arial" w:cs="Arial"/>
          <w:sz w:val="20"/>
          <w:szCs w:val="20"/>
        </w:rPr>
      </w:pPr>
    </w:p>
    <w:p w:rsidR="008860F2" w:rsidRDefault="008860F2" w:rsidP="00D764F6">
      <w:pPr>
        <w:pStyle w:val="PlainText"/>
        <w:rPr>
          <w:rFonts w:ascii="Arial" w:hAnsi="Arial" w:cs="Arial"/>
          <w:sz w:val="20"/>
          <w:szCs w:val="20"/>
        </w:rPr>
      </w:pPr>
      <w:r>
        <w:rPr>
          <w:rFonts w:ascii="Arial" w:hAnsi="Arial" w:cs="Arial"/>
          <w:sz w:val="20"/>
          <w:szCs w:val="20"/>
        </w:rPr>
        <w:t xml:space="preserve">418)  </w:t>
      </w:r>
      <w:r w:rsidRPr="008860F2">
        <w:rPr>
          <w:rFonts w:ascii="Arial" w:hAnsi="Arial" w:cs="Arial"/>
          <w:sz w:val="20"/>
          <w:szCs w:val="20"/>
        </w:rPr>
        <w:t xml:space="preserve">Wynn JL, Wilson CS, Hawiger J, Scumpia PO, Marshall AF, Liu JH, Zharkikh I, Wong HR, Lahni P, Benjamin JT, Plosa EJ, Weitkamp JH, Sherwood ER, </w:t>
      </w:r>
      <w:r w:rsidRPr="00C23B99">
        <w:rPr>
          <w:rFonts w:ascii="Arial" w:hAnsi="Arial" w:cs="Arial"/>
          <w:b/>
          <w:sz w:val="20"/>
          <w:szCs w:val="20"/>
        </w:rPr>
        <w:t>Moldawer L</w:t>
      </w:r>
      <w:r w:rsidR="00552907">
        <w:rPr>
          <w:rFonts w:ascii="Arial" w:hAnsi="Arial" w:cs="Arial"/>
          <w:b/>
          <w:sz w:val="20"/>
          <w:szCs w:val="20"/>
        </w:rPr>
        <w:t>.</w:t>
      </w:r>
      <w:r w:rsidRPr="00C23B99">
        <w:rPr>
          <w:rFonts w:ascii="Arial" w:hAnsi="Arial" w:cs="Arial"/>
          <w:b/>
          <w:sz w:val="20"/>
          <w:szCs w:val="20"/>
        </w:rPr>
        <w:t>L</w:t>
      </w:r>
      <w:r w:rsidR="00552907">
        <w:rPr>
          <w:rFonts w:ascii="Arial" w:hAnsi="Arial" w:cs="Arial"/>
          <w:b/>
          <w:sz w:val="20"/>
          <w:szCs w:val="20"/>
        </w:rPr>
        <w:t>.</w:t>
      </w:r>
      <w:r w:rsidRPr="008860F2">
        <w:rPr>
          <w:rFonts w:ascii="Arial" w:hAnsi="Arial" w:cs="Arial"/>
          <w:sz w:val="20"/>
          <w:szCs w:val="20"/>
        </w:rPr>
        <w:t>, Ungaro R, Baker HV, Lopez MC, McElroy SJ, Colliou N, Mohamadzadeh M, Moore DJ. Targeting IL-17A attenuates neonatal sepsis mortality induced by IL-18. Proc Natl Acad Sci U S A. 2016 May 10;113(19):E2627-35. doi: 10.1073/pnas.1515793113. Epub 2016 Apr 25. PubMed PMID: 27114524; PubMed Central PMCID: PMC4868456.</w:t>
      </w:r>
    </w:p>
    <w:p w:rsidR="008860F2" w:rsidRDefault="008860F2" w:rsidP="00D764F6">
      <w:pPr>
        <w:pStyle w:val="PlainText"/>
        <w:rPr>
          <w:rFonts w:ascii="Arial" w:hAnsi="Arial" w:cs="Arial"/>
          <w:sz w:val="20"/>
          <w:szCs w:val="20"/>
        </w:rPr>
      </w:pPr>
    </w:p>
    <w:p w:rsidR="0050443B" w:rsidRDefault="0050443B" w:rsidP="00D764F6">
      <w:pPr>
        <w:pStyle w:val="PlainText"/>
        <w:rPr>
          <w:rFonts w:ascii="Arial" w:hAnsi="Arial" w:cs="Arial"/>
          <w:sz w:val="20"/>
          <w:szCs w:val="20"/>
        </w:rPr>
      </w:pPr>
    </w:p>
    <w:p w:rsidR="008860F2" w:rsidRDefault="008860F2" w:rsidP="00D764F6">
      <w:pPr>
        <w:pStyle w:val="PlainText"/>
        <w:rPr>
          <w:rFonts w:ascii="Arial" w:hAnsi="Arial" w:cs="Arial"/>
          <w:sz w:val="20"/>
          <w:szCs w:val="20"/>
        </w:rPr>
      </w:pPr>
      <w:r>
        <w:rPr>
          <w:rFonts w:ascii="Arial" w:hAnsi="Arial" w:cs="Arial"/>
          <w:sz w:val="20"/>
          <w:szCs w:val="20"/>
        </w:rPr>
        <w:t xml:space="preserve">419)  </w:t>
      </w:r>
      <w:r w:rsidRPr="008860F2">
        <w:rPr>
          <w:rFonts w:ascii="Arial" w:hAnsi="Arial" w:cs="Arial"/>
          <w:sz w:val="20"/>
          <w:szCs w:val="20"/>
        </w:rPr>
        <w:t xml:space="preserve">Loftus TJ, Efron PA, </w:t>
      </w:r>
      <w:r w:rsidRPr="00C23B99">
        <w:rPr>
          <w:rFonts w:ascii="Arial" w:hAnsi="Arial" w:cs="Arial"/>
          <w:b/>
          <w:sz w:val="20"/>
          <w:szCs w:val="20"/>
        </w:rPr>
        <w:t>Moldawer L</w:t>
      </w:r>
      <w:r w:rsidR="00552907">
        <w:rPr>
          <w:rFonts w:ascii="Arial" w:hAnsi="Arial" w:cs="Arial"/>
          <w:b/>
          <w:sz w:val="20"/>
          <w:szCs w:val="20"/>
        </w:rPr>
        <w:t>.</w:t>
      </w:r>
      <w:r w:rsidRPr="00C23B99">
        <w:rPr>
          <w:rFonts w:ascii="Arial" w:hAnsi="Arial" w:cs="Arial"/>
          <w:b/>
          <w:sz w:val="20"/>
          <w:szCs w:val="20"/>
        </w:rPr>
        <w:t>L</w:t>
      </w:r>
      <w:r w:rsidR="00552907">
        <w:rPr>
          <w:rFonts w:ascii="Arial" w:hAnsi="Arial" w:cs="Arial"/>
          <w:b/>
          <w:sz w:val="20"/>
          <w:szCs w:val="20"/>
        </w:rPr>
        <w:t>.</w:t>
      </w:r>
      <w:r w:rsidRPr="008860F2">
        <w:rPr>
          <w:rFonts w:ascii="Arial" w:hAnsi="Arial" w:cs="Arial"/>
          <w:sz w:val="20"/>
          <w:szCs w:val="20"/>
        </w:rPr>
        <w:t>, Mohr AM. β-Blockade Use for Traumatic Injuries and Immunomodulation: A Review of Proposed Mechanisms and Clinical Evidence. Shock. 2016 May 11. [Epub ahead of print] PubMed PMID: 27172161.</w:t>
      </w:r>
    </w:p>
    <w:p w:rsidR="008860F2" w:rsidRDefault="008860F2" w:rsidP="00D764F6">
      <w:pPr>
        <w:pStyle w:val="PlainText"/>
        <w:rPr>
          <w:rFonts w:ascii="Arial" w:hAnsi="Arial" w:cs="Arial"/>
          <w:sz w:val="20"/>
          <w:szCs w:val="20"/>
        </w:rPr>
      </w:pPr>
    </w:p>
    <w:p w:rsidR="0050443B" w:rsidRDefault="0050443B" w:rsidP="00D764F6">
      <w:pPr>
        <w:pStyle w:val="PlainText"/>
        <w:rPr>
          <w:rFonts w:ascii="Arial" w:hAnsi="Arial" w:cs="Arial"/>
          <w:sz w:val="20"/>
          <w:szCs w:val="20"/>
        </w:rPr>
      </w:pPr>
    </w:p>
    <w:p w:rsidR="008860F2" w:rsidRDefault="008860F2" w:rsidP="00D764F6">
      <w:pPr>
        <w:pStyle w:val="PlainText"/>
        <w:rPr>
          <w:rFonts w:ascii="Arial" w:hAnsi="Arial" w:cs="Arial"/>
          <w:sz w:val="20"/>
          <w:szCs w:val="20"/>
        </w:rPr>
      </w:pPr>
      <w:r>
        <w:rPr>
          <w:rFonts w:ascii="Arial" w:hAnsi="Arial" w:cs="Arial"/>
          <w:sz w:val="20"/>
          <w:szCs w:val="20"/>
        </w:rPr>
        <w:t xml:space="preserve">420)  </w:t>
      </w:r>
      <w:r w:rsidRPr="008860F2">
        <w:rPr>
          <w:rFonts w:ascii="Arial" w:hAnsi="Arial" w:cs="Arial"/>
          <w:sz w:val="20"/>
          <w:szCs w:val="20"/>
        </w:rPr>
        <w:t xml:space="preserve">Lopez MC, Efron PA, Ozrazgat-Baslanti T, Zhang J, Cuschieri J, Maier RV, Minei JP, Baker HV, Moore FA, </w:t>
      </w:r>
      <w:r w:rsidRPr="00C23B99">
        <w:rPr>
          <w:rFonts w:ascii="Arial" w:hAnsi="Arial" w:cs="Arial"/>
          <w:b/>
          <w:sz w:val="20"/>
          <w:szCs w:val="20"/>
        </w:rPr>
        <w:t>Moldawer L</w:t>
      </w:r>
      <w:r w:rsidR="00552907">
        <w:rPr>
          <w:rFonts w:ascii="Arial" w:hAnsi="Arial" w:cs="Arial"/>
          <w:b/>
          <w:sz w:val="20"/>
          <w:szCs w:val="20"/>
        </w:rPr>
        <w:t>.</w:t>
      </w:r>
      <w:r w:rsidRPr="00C23B99">
        <w:rPr>
          <w:rFonts w:ascii="Arial" w:hAnsi="Arial" w:cs="Arial"/>
          <w:b/>
          <w:sz w:val="20"/>
          <w:szCs w:val="20"/>
        </w:rPr>
        <w:t>L</w:t>
      </w:r>
      <w:r w:rsidR="00552907">
        <w:rPr>
          <w:rFonts w:ascii="Arial" w:hAnsi="Arial" w:cs="Arial"/>
          <w:b/>
          <w:sz w:val="20"/>
          <w:szCs w:val="20"/>
        </w:rPr>
        <w:t>.</w:t>
      </w:r>
      <w:r w:rsidRPr="008860F2">
        <w:rPr>
          <w:rFonts w:ascii="Arial" w:hAnsi="Arial" w:cs="Arial"/>
          <w:sz w:val="20"/>
          <w:szCs w:val="20"/>
        </w:rPr>
        <w:t>, Brakenridge SC. Gender based differences in the genomic response, innate immunity, organ dysfunction and clinical outcomes after severe blunt traumatic injury and hemorrhagic shock. J Trauma Acute Care Surg. 2016 Jun 14. [Epub ahead of print] PubMed PMID: 27306446.</w:t>
      </w:r>
    </w:p>
    <w:p w:rsidR="008860F2" w:rsidRDefault="008860F2" w:rsidP="00D764F6">
      <w:pPr>
        <w:pStyle w:val="PlainText"/>
        <w:rPr>
          <w:rFonts w:ascii="Arial" w:hAnsi="Arial" w:cs="Arial"/>
          <w:sz w:val="20"/>
          <w:szCs w:val="20"/>
        </w:rPr>
      </w:pPr>
    </w:p>
    <w:p w:rsidR="0050443B" w:rsidRDefault="0050443B" w:rsidP="00D764F6">
      <w:pPr>
        <w:pStyle w:val="PlainText"/>
        <w:rPr>
          <w:rFonts w:ascii="Arial" w:hAnsi="Arial" w:cs="Arial"/>
          <w:sz w:val="20"/>
          <w:szCs w:val="20"/>
        </w:rPr>
      </w:pPr>
    </w:p>
    <w:p w:rsidR="008860F2" w:rsidRDefault="008860F2" w:rsidP="00D764F6">
      <w:pPr>
        <w:pStyle w:val="PlainText"/>
        <w:rPr>
          <w:rFonts w:ascii="Arial" w:hAnsi="Arial" w:cs="Arial"/>
          <w:sz w:val="20"/>
          <w:szCs w:val="20"/>
        </w:rPr>
      </w:pPr>
      <w:r>
        <w:rPr>
          <w:rFonts w:ascii="Arial" w:hAnsi="Arial" w:cs="Arial"/>
          <w:sz w:val="20"/>
          <w:szCs w:val="20"/>
        </w:rPr>
        <w:t xml:space="preserve">421)  </w:t>
      </w:r>
      <w:r w:rsidRPr="008860F2">
        <w:rPr>
          <w:rFonts w:ascii="Arial" w:hAnsi="Arial" w:cs="Arial"/>
          <w:sz w:val="20"/>
          <w:szCs w:val="20"/>
        </w:rPr>
        <w:t xml:space="preserve">Weitkamp JH, Guthrie SO, Wong HR, </w:t>
      </w:r>
      <w:r w:rsidRPr="00C23B99">
        <w:rPr>
          <w:rFonts w:ascii="Arial" w:hAnsi="Arial" w:cs="Arial"/>
          <w:b/>
          <w:sz w:val="20"/>
          <w:szCs w:val="20"/>
        </w:rPr>
        <w:t>Moldawer L</w:t>
      </w:r>
      <w:r w:rsidR="00552907">
        <w:rPr>
          <w:rFonts w:ascii="Arial" w:hAnsi="Arial" w:cs="Arial"/>
          <w:b/>
          <w:sz w:val="20"/>
          <w:szCs w:val="20"/>
        </w:rPr>
        <w:t>.</w:t>
      </w:r>
      <w:r w:rsidRPr="00C23B99">
        <w:rPr>
          <w:rFonts w:ascii="Arial" w:hAnsi="Arial" w:cs="Arial"/>
          <w:b/>
          <w:sz w:val="20"/>
          <w:szCs w:val="20"/>
        </w:rPr>
        <w:t>L</w:t>
      </w:r>
      <w:r w:rsidR="00552907">
        <w:rPr>
          <w:rFonts w:ascii="Arial" w:hAnsi="Arial" w:cs="Arial"/>
          <w:b/>
          <w:sz w:val="20"/>
          <w:szCs w:val="20"/>
        </w:rPr>
        <w:t>.</w:t>
      </w:r>
      <w:r w:rsidRPr="008860F2">
        <w:rPr>
          <w:rFonts w:ascii="Arial" w:hAnsi="Arial" w:cs="Arial"/>
          <w:sz w:val="20"/>
          <w:szCs w:val="20"/>
        </w:rPr>
        <w:t>, Baker HV, Wynn JL. Histological chorioamnionitis shapes the neonatal transcriptomic immune response.  Early Hum Dev. 2016 Jun 15;98:1-6. doi: 10.1016/j.earlhumdev.2016.06.001. [Epub ahead of print]PMID: 27318328</w:t>
      </w:r>
    </w:p>
    <w:p w:rsidR="008860F2" w:rsidRDefault="008860F2" w:rsidP="00D764F6">
      <w:pPr>
        <w:pStyle w:val="PlainText"/>
        <w:rPr>
          <w:rFonts w:ascii="Arial" w:hAnsi="Arial" w:cs="Arial"/>
          <w:sz w:val="20"/>
          <w:szCs w:val="20"/>
        </w:rPr>
      </w:pPr>
    </w:p>
    <w:p w:rsidR="0050443B" w:rsidRDefault="0050443B" w:rsidP="00D764F6">
      <w:pPr>
        <w:pStyle w:val="PlainText"/>
        <w:rPr>
          <w:rFonts w:ascii="Arial" w:hAnsi="Arial" w:cs="Arial"/>
          <w:sz w:val="20"/>
          <w:szCs w:val="20"/>
        </w:rPr>
      </w:pPr>
    </w:p>
    <w:p w:rsidR="008860F2" w:rsidRDefault="008860F2" w:rsidP="008517D3">
      <w:pPr>
        <w:pStyle w:val="PlainText"/>
        <w:rPr>
          <w:rFonts w:ascii="Arial" w:hAnsi="Arial" w:cs="Arial"/>
          <w:sz w:val="20"/>
          <w:szCs w:val="20"/>
        </w:rPr>
      </w:pPr>
      <w:r>
        <w:rPr>
          <w:rFonts w:ascii="Arial" w:hAnsi="Arial" w:cs="Arial"/>
          <w:sz w:val="20"/>
          <w:szCs w:val="20"/>
        </w:rPr>
        <w:t xml:space="preserve">422)  </w:t>
      </w:r>
      <w:r w:rsidR="00B82614" w:rsidRPr="00B82614">
        <w:rPr>
          <w:rFonts w:ascii="Arial" w:hAnsi="Arial" w:cs="Arial"/>
          <w:sz w:val="20"/>
          <w:szCs w:val="20"/>
        </w:rPr>
        <w:t xml:space="preserve">RS Hotchkiss, </w:t>
      </w:r>
      <w:r w:rsidR="00B82614" w:rsidRPr="00C23B99">
        <w:rPr>
          <w:rFonts w:ascii="Arial" w:hAnsi="Arial" w:cs="Arial"/>
          <w:b/>
          <w:sz w:val="20"/>
          <w:szCs w:val="20"/>
        </w:rPr>
        <w:t>L</w:t>
      </w:r>
      <w:r w:rsidR="00552907">
        <w:rPr>
          <w:rFonts w:ascii="Arial" w:hAnsi="Arial" w:cs="Arial"/>
          <w:b/>
          <w:sz w:val="20"/>
          <w:szCs w:val="20"/>
        </w:rPr>
        <w:t>.</w:t>
      </w:r>
      <w:r w:rsidR="00B82614" w:rsidRPr="00C23B99">
        <w:rPr>
          <w:rFonts w:ascii="Arial" w:hAnsi="Arial" w:cs="Arial"/>
          <w:b/>
          <w:sz w:val="20"/>
          <w:szCs w:val="20"/>
        </w:rPr>
        <w:t>L</w:t>
      </w:r>
      <w:r w:rsidR="00552907">
        <w:rPr>
          <w:rFonts w:ascii="Arial" w:hAnsi="Arial" w:cs="Arial"/>
          <w:b/>
          <w:sz w:val="20"/>
          <w:szCs w:val="20"/>
        </w:rPr>
        <w:t>.</w:t>
      </w:r>
      <w:r w:rsidR="00B82614" w:rsidRPr="00C23B99">
        <w:rPr>
          <w:rFonts w:ascii="Arial" w:hAnsi="Arial" w:cs="Arial"/>
          <w:b/>
          <w:sz w:val="20"/>
          <w:szCs w:val="20"/>
        </w:rPr>
        <w:t xml:space="preserve"> Moldawer</w:t>
      </w:r>
      <w:r w:rsidR="00B82614" w:rsidRPr="00B82614">
        <w:rPr>
          <w:rFonts w:ascii="Arial" w:hAnsi="Arial" w:cs="Arial"/>
          <w:sz w:val="20"/>
          <w:szCs w:val="20"/>
        </w:rPr>
        <w:t>, SM Opal, K Reinhart, IR Turnbull &amp; J-L Vincent.</w:t>
      </w:r>
      <w:r w:rsidR="008517D3">
        <w:rPr>
          <w:rFonts w:ascii="Arial" w:hAnsi="Arial" w:cs="Arial"/>
          <w:sz w:val="20"/>
          <w:szCs w:val="20"/>
        </w:rPr>
        <w:t xml:space="preserve">   Sepsis and septic shock.  </w:t>
      </w:r>
      <w:r w:rsidR="008517D3" w:rsidRPr="008517D3">
        <w:rPr>
          <w:rFonts w:ascii="Arial" w:hAnsi="Arial" w:cs="Arial"/>
          <w:sz w:val="20"/>
          <w:szCs w:val="20"/>
        </w:rPr>
        <w:t>Nat Rev Dis Primers. 2016 Jun 30;2:16045. doi: 10.1038/nrdp.2016.45. Review.</w:t>
      </w:r>
      <w:r w:rsidR="008517D3">
        <w:rPr>
          <w:rFonts w:ascii="Arial" w:hAnsi="Arial" w:cs="Arial"/>
          <w:sz w:val="20"/>
          <w:szCs w:val="20"/>
        </w:rPr>
        <w:t xml:space="preserve"> </w:t>
      </w:r>
      <w:r w:rsidR="008517D3" w:rsidRPr="008517D3">
        <w:rPr>
          <w:rFonts w:ascii="Arial" w:hAnsi="Arial" w:cs="Arial"/>
          <w:sz w:val="20"/>
          <w:szCs w:val="20"/>
        </w:rPr>
        <w:t>PMID: 28117397</w:t>
      </w:r>
    </w:p>
    <w:p w:rsidR="00946769" w:rsidRDefault="00946769" w:rsidP="00D764F6">
      <w:pPr>
        <w:pStyle w:val="PlainText"/>
        <w:rPr>
          <w:rFonts w:ascii="Arial" w:hAnsi="Arial" w:cs="Arial"/>
          <w:sz w:val="20"/>
          <w:szCs w:val="20"/>
        </w:rPr>
      </w:pPr>
    </w:p>
    <w:p w:rsidR="0050443B" w:rsidRDefault="0050443B" w:rsidP="00D764F6">
      <w:pPr>
        <w:pStyle w:val="PlainText"/>
        <w:rPr>
          <w:rFonts w:ascii="Arial" w:hAnsi="Arial" w:cs="Arial"/>
          <w:sz w:val="20"/>
          <w:szCs w:val="20"/>
        </w:rPr>
      </w:pPr>
    </w:p>
    <w:p w:rsidR="00946769" w:rsidRDefault="00946769" w:rsidP="00946769">
      <w:pPr>
        <w:pStyle w:val="PlainText"/>
        <w:rPr>
          <w:rFonts w:ascii="Arial" w:hAnsi="Arial" w:cs="Arial"/>
          <w:sz w:val="20"/>
          <w:szCs w:val="20"/>
        </w:rPr>
      </w:pPr>
      <w:r>
        <w:rPr>
          <w:rFonts w:ascii="Arial" w:hAnsi="Arial" w:cs="Arial"/>
          <w:sz w:val="20"/>
          <w:szCs w:val="20"/>
        </w:rPr>
        <w:t xml:space="preserve">423)  </w:t>
      </w:r>
      <w:r w:rsidRPr="00946769">
        <w:rPr>
          <w:rFonts w:ascii="Arial" w:hAnsi="Arial" w:cs="Arial"/>
          <w:b/>
          <w:sz w:val="20"/>
          <w:szCs w:val="20"/>
        </w:rPr>
        <w:t>Moldawer LL.</w:t>
      </w:r>
      <w:r>
        <w:rPr>
          <w:rFonts w:ascii="Arial" w:hAnsi="Arial" w:cs="Arial"/>
          <w:b/>
          <w:sz w:val="20"/>
          <w:szCs w:val="20"/>
        </w:rPr>
        <w:t xml:space="preserve">  </w:t>
      </w:r>
      <w:r w:rsidRPr="00946769">
        <w:rPr>
          <w:rFonts w:ascii="Arial" w:hAnsi="Arial" w:cs="Arial"/>
          <w:sz w:val="20"/>
          <w:szCs w:val="20"/>
        </w:rPr>
        <w:t>What's New in Shock, September 2016?</w:t>
      </w:r>
      <w:r>
        <w:rPr>
          <w:rFonts w:ascii="Arial" w:hAnsi="Arial" w:cs="Arial"/>
          <w:sz w:val="20"/>
          <w:szCs w:val="20"/>
        </w:rPr>
        <w:t xml:space="preserve"> </w:t>
      </w:r>
      <w:r w:rsidRPr="00946769">
        <w:rPr>
          <w:rFonts w:ascii="Arial" w:hAnsi="Arial" w:cs="Arial"/>
          <w:sz w:val="20"/>
          <w:szCs w:val="20"/>
        </w:rPr>
        <w:t xml:space="preserve">Shock. 2016 Sep;46(3):227-9. </w:t>
      </w:r>
      <w:r>
        <w:rPr>
          <w:rFonts w:ascii="Arial" w:hAnsi="Arial" w:cs="Arial"/>
          <w:sz w:val="20"/>
          <w:szCs w:val="20"/>
        </w:rPr>
        <w:t>PM</w:t>
      </w:r>
      <w:r w:rsidRPr="00946769">
        <w:rPr>
          <w:rFonts w:ascii="Arial" w:hAnsi="Arial" w:cs="Arial"/>
          <w:sz w:val="20"/>
          <w:szCs w:val="20"/>
        </w:rPr>
        <w:t>ID:    27525376</w:t>
      </w:r>
    </w:p>
    <w:p w:rsidR="00932BEA" w:rsidRDefault="00932BEA" w:rsidP="00946769">
      <w:pPr>
        <w:pStyle w:val="PlainText"/>
        <w:rPr>
          <w:rFonts w:ascii="Arial" w:hAnsi="Arial" w:cs="Arial"/>
          <w:sz w:val="20"/>
          <w:szCs w:val="20"/>
        </w:rPr>
      </w:pPr>
    </w:p>
    <w:p w:rsidR="0050443B" w:rsidRDefault="0050443B" w:rsidP="00946769">
      <w:pPr>
        <w:pStyle w:val="PlainText"/>
        <w:rPr>
          <w:rFonts w:ascii="Arial" w:hAnsi="Arial" w:cs="Arial"/>
          <w:sz w:val="20"/>
          <w:szCs w:val="20"/>
        </w:rPr>
      </w:pPr>
    </w:p>
    <w:p w:rsidR="00932BEA" w:rsidRDefault="00932BEA" w:rsidP="00932BEA">
      <w:pPr>
        <w:pStyle w:val="PlainText"/>
        <w:rPr>
          <w:rFonts w:ascii="Arial" w:hAnsi="Arial" w:cs="Arial"/>
          <w:sz w:val="20"/>
          <w:szCs w:val="20"/>
        </w:rPr>
      </w:pPr>
      <w:r>
        <w:rPr>
          <w:rFonts w:ascii="Arial" w:hAnsi="Arial" w:cs="Arial"/>
          <w:sz w:val="20"/>
          <w:szCs w:val="20"/>
        </w:rPr>
        <w:t xml:space="preserve">424)  </w:t>
      </w:r>
      <w:r w:rsidRPr="00932BEA">
        <w:rPr>
          <w:rFonts w:ascii="Arial" w:hAnsi="Arial" w:cs="Arial"/>
          <w:sz w:val="20"/>
          <w:szCs w:val="20"/>
        </w:rPr>
        <w:t xml:space="preserve">Lopez MC, Ungaro RF, Baker HV, </w:t>
      </w:r>
      <w:r w:rsidRPr="00932BEA">
        <w:rPr>
          <w:rFonts w:ascii="Arial" w:hAnsi="Arial" w:cs="Arial"/>
          <w:b/>
          <w:sz w:val="20"/>
          <w:szCs w:val="20"/>
        </w:rPr>
        <w:t>Moldawer LL</w:t>
      </w:r>
      <w:r w:rsidRPr="00932BEA">
        <w:rPr>
          <w:rFonts w:ascii="Arial" w:hAnsi="Arial" w:cs="Arial"/>
          <w:sz w:val="20"/>
          <w:szCs w:val="20"/>
        </w:rPr>
        <w:t>, Robertson A, Abbott M, Roberts SM, Grattan LM, Morris JG Jr.</w:t>
      </w:r>
      <w:r>
        <w:rPr>
          <w:rFonts w:ascii="Arial" w:hAnsi="Arial" w:cs="Arial"/>
          <w:sz w:val="20"/>
          <w:szCs w:val="20"/>
        </w:rPr>
        <w:t xml:space="preserve">  </w:t>
      </w:r>
      <w:r w:rsidRPr="00932BEA">
        <w:rPr>
          <w:rFonts w:ascii="Arial" w:hAnsi="Arial" w:cs="Arial"/>
          <w:sz w:val="20"/>
          <w:szCs w:val="20"/>
        </w:rPr>
        <w:t>Gene Expression Patterns in Peripheral Blood Leukocytes in Patients with Recurrent Ciguatera Fish Poisoning: Preliminary Studies.</w:t>
      </w:r>
      <w:r>
        <w:rPr>
          <w:rFonts w:ascii="Arial" w:hAnsi="Arial" w:cs="Arial"/>
          <w:sz w:val="20"/>
          <w:szCs w:val="20"/>
        </w:rPr>
        <w:t xml:space="preserve">  </w:t>
      </w:r>
      <w:r w:rsidRPr="00932BEA">
        <w:rPr>
          <w:rFonts w:ascii="Arial" w:hAnsi="Arial" w:cs="Arial"/>
          <w:sz w:val="20"/>
          <w:szCs w:val="20"/>
        </w:rPr>
        <w:t>Harmful Algae. 2016 Jul;57(B):35-38.</w:t>
      </w:r>
      <w:r>
        <w:rPr>
          <w:rFonts w:ascii="Arial" w:hAnsi="Arial" w:cs="Arial"/>
          <w:sz w:val="20"/>
          <w:szCs w:val="20"/>
        </w:rPr>
        <w:t xml:space="preserve">  </w:t>
      </w:r>
      <w:r w:rsidRPr="00932BEA">
        <w:rPr>
          <w:rFonts w:ascii="Arial" w:hAnsi="Arial" w:cs="Arial"/>
          <w:sz w:val="20"/>
          <w:szCs w:val="20"/>
        </w:rPr>
        <w:t>PMID: 27594814</w:t>
      </w:r>
    </w:p>
    <w:p w:rsidR="00932BEA" w:rsidRPr="00932BEA" w:rsidRDefault="00932BEA" w:rsidP="00932BEA">
      <w:pPr>
        <w:pStyle w:val="PlainText"/>
        <w:rPr>
          <w:rFonts w:ascii="Arial" w:hAnsi="Arial" w:cs="Arial"/>
          <w:sz w:val="20"/>
          <w:szCs w:val="20"/>
        </w:rPr>
      </w:pPr>
      <w:r>
        <w:rPr>
          <w:rFonts w:ascii="Arial" w:hAnsi="Arial" w:cs="Arial"/>
          <w:sz w:val="20"/>
          <w:szCs w:val="20"/>
        </w:rPr>
        <w:t xml:space="preserve">425)  </w:t>
      </w:r>
      <w:r w:rsidRPr="00932BEA">
        <w:rPr>
          <w:rFonts w:ascii="Arial" w:hAnsi="Arial" w:cs="Arial"/>
          <w:sz w:val="20"/>
          <w:szCs w:val="20"/>
        </w:rPr>
        <w:t xml:space="preserve">Mira JC, Gentile LF, Mathias BJ, Efron PA, Brakenridge SC, Mohr AM, Moore FA, </w:t>
      </w:r>
      <w:r w:rsidRPr="00932BEA">
        <w:rPr>
          <w:rFonts w:ascii="Arial" w:hAnsi="Arial" w:cs="Arial"/>
          <w:b/>
          <w:sz w:val="20"/>
          <w:szCs w:val="20"/>
        </w:rPr>
        <w:t>Moldawer LL</w:t>
      </w:r>
      <w:r w:rsidRPr="00932BEA">
        <w:rPr>
          <w:rFonts w:ascii="Arial" w:hAnsi="Arial" w:cs="Arial"/>
          <w:sz w:val="20"/>
          <w:szCs w:val="20"/>
        </w:rPr>
        <w:t>.</w:t>
      </w:r>
    </w:p>
    <w:p w:rsidR="00932BEA" w:rsidRDefault="00932BEA" w:rsidP="00932BEA">
      <w:pPr>
        <w:pStyle w:val="PlainText"/>
        <w:rPr>
          <w:rFonts w:ascii="Arial" w:hAnsi="Arial" w:cs="Arial"/>
          <w:sz w:val="20"/>
          <w:szCs w:val="20"/>
        </w:rPr>
      </w:pPr>
      <w:r w:rsidRPr="00932BEA">
        <w:rPr>
          <w:rFonts w:ascii="Arial" w:hAnsi="Arial" w:cs="Arial"/>
          <w:sz w:val="20"/>
          <w:szCs w:val="20"/>
        </w:rPr>
        <w:t>Sepsis Pathophysiology, Chronic Critical Illness, and Persistent Inflammation-Immunosuppression and Catabolism Syndrome.</w:t>
      </w:r>
      <w:r>
        <w:rPr>
          <w:rFonts w:ascii="Arial" w:hAnsi="Arial" w:cs="Arial"/>
          <w:sz w:val="20"/>
          <w:szCs w:val="20"/>
        </w:rPr>
        <w:t xml:space="preserve">  </w:t>
      </w:r>
      <w:r w:rsidRPr="00932BEA">
        <w:rPr>
          <w:rFonts w:ascii="Arial" w:hAnsi="Arial" w:cs="Arial"/>
          <w:sz w:val="20"/>
          <w:szCs w:val="20"/>
        </w:rPr>
        <w:t>Crit Care Med. 2016 Sep 14. [Epub ahead of print]</w:t>
      </w:r>
      <w:r>
        <w:rPr>
          <w:rFonts w:ascii="Arial" w:hAnsi="Arial" w:cs="Arial"/>
          <w:sz w:val="20"/>
          <w:szCs w:val="20"/>
        </w:rPr>
        <w:t xml:space="preserve"> P</w:t>
      </w:r>
      <w:r w:rsidRPr="00932BEA">
        <w:rPr>
          <w:rFonts w:ascii="Arial" w:hAnsi="Arial" w:cs="Arial"/>
          <w:sz w:val="20"/>
          <w:szCs w:val="20"/>
        </w:rPr>
        <w:t>MID: 27632674</w:t>
      </w:r>
    </w:p>
    <w:p w:rsidR="00932BEA" w:rsidRDefault="00932BEA" w:rsidP="00932BEA">
      <w:pPr>
        <w:pStyle w:val="PlainText"/>
        <w:rPr>
          <w:rFonts w:ascii="Arial" w:hAnsi="Arial" w:cs="Arial"/>
          <w:sz w:val="20"/>
          <w:szCs w:val="20"/>
        </w:rPr>
      </w:pPr>
    </w:p>
    <w:p w:rsidR="0050443B" w:rsidRDefault="0050443B" w:rsidP="00932BEA">
      <w:pPr>
        <w:pStyle w:val="PlainText"/>
        <w:rPr>
          <w:rFonts w:ascii="Arial" w:hAnsi="Arial" w:cs="Arial"/>
          <w:sz w:val="20"/>
          <w:szCs w:val="20"/>
        </w:rPr>
      </w:pPr>
    </w:p>
    <w:p w:rsidR="00932BEA" w:rsidRPr="00932BEA" w:rsidRDefault="00932BEA" w:rsidP="00932BEA">
      <w:pPr>
        <w:pStyle w:val="PlainText"/>
        <w:rPr>
          <w:rFonts w:ascii="Arial" w:hAnsi="Arial" w:cs="Arial"/>
          <w:sz w:val="20"/>
          <w:szCs w:val="20"/>
        </w:rPr>
      </w:pPr>
      <w:r>
        <w:rPr>
          <w:rFonts w:ascii="Arial" w:hAnsi="Arial" w:cs="Arial"/>
          <w:sz w:val="20"/>
          <w:szCs w:val="20"/>
        </w:rPr>
        <w:t xml:space="preserve">426)  </w:t>
      </w:r>
      <w:r w:rsidRPr="00932BEA">
        <w:rPr>
          <w:rFonts w:ascii="Arial" w:hAnsi="Arial" w:cs="Arial"/>
          <w:sz w:val="20"/>
          <w:szCs w:val="20"/>
        </w:rPr>
        <w:t xml:space="preserve">Delitto D, Delitto AE, DiVita BB, Pham K, Han S, Hartlage ER, Newby BN, Gerber MH, Behrns KE, </w:t>
      </w:r>
      <w:r w:rsidRPr="00932BEA">
        <w:rPr>
          <w:rFonts w:ascii="Arial" w:hAnsi="Arial" w:cs="Arial"/>
          <w:b/>
          <w:sz w:val="20"/>
          <w:szCs w:val="20"/>
        </w:rPr>
        <w:t>Moldawer LL</w:t>
      </w:r>
      <w:r w:rsidRPr="00932BEA">
        <w:rPr>
          <w:rFonts w:ascii="Arial" w:hAnsi="Arial" w:cs="Arial"/>
          <w:sz w:val="20"/>
          <w:szCs w:val="20"/>
        </w:rPr>
        <w:t>, Thomas RM, George T, Brusko T, Mathews CE, Liu C, Trevino JG, Hughes SJ, Wallet S.</w:t>
      </w:r>
    </w:p>
    <w:p w:rsidR="00932BEA" w:rsidRDefault="00932BEA" w:rsidP="00932BEA">
      <w:pPr>
        <w:pStyle w:val="PlainText"/>
        <w:rPr>
          <w:rFonts w:ascii="Arial" w:hAnsi="Arial" w:cs="Arial"/>
          <w:sz w:val="20"/>
          <w:szCs w:val="20"/>
        </w:rPr>
      </w:pPr>
      <w:r w:rsidRPr="00932BEA">
        <w:rPr>
          <w:rFonts w:ascii="Arial" w:hAnsi="Arial" w:cs="Arial"/>
          <w:sz w:val="20"/>
          <w:szCs w:val="20"/>
        </w:rPr>
        <w:t>Human pancreatic cancer cells induce a MyD88-dependent stromal response to promote a tumor-tolerant immune microenvironment.</w:t>
      </w:r>
      <w:r>
        <w:rPr>
          <w:rFonts w:ascii="Arial" w:hAnsi="Arial" w:cs="Arial"/>
          <w:sz w:val="20"/>
          <w:szCs w:val="20"/>
        </w:rPr>
        <w:t xml:space="preserve">  </w:t>
      </w:r>
      <w:r w:rsidRPr="00932BEA">
        <w:rPr>
          <w:rFonts w:ascii="Arial" w:hAnsi="Arial" w:cs="Arial"/>
          <w:sz w:val="20"/>
          <w:szCs w:val="20"/>
        </w:rPr>
        <w:t>Cancer Res. 2016 Nov 18. pii: canres.1765.2016. [Epub ahead of print]</w:t>
      </w:r>
      <w:r>
        <w:rPr>
          <w:rFonts w:ascii="Arial" w:hAnsi="Arial" w:cs="Arial"/>
          <w:sz w:val="20"/>
          <w:szCs w:val="20"/>
        </w:rPr>
        <w:t xml:space="preserve"> </w:t>
      </w:r>
      <w:r w:rsidRPr="00932BEA">
        <w:rPr>
          <w:rFonts w:ascii="Arial" w:hAnsi="Arial" w:cs="Arial"/>
          <w:sz w:val="20"/>
          <w:szCs w:val="20"/>
        </w:rPr>
        <w:t>PMID:</w:t>
      </w:r>
      <w:r>
        <w:rPr>
          <w:rFonts w:ascii="Arial" w:hAnsi="Arial" w:cs="Arial"/>
          <w:sz w:val="20"/>
          <w:szCs w:val="20"/>
        </w:rPr>
        <w:t xml:space="preserve"> </w:t>
      </w:r>
      <w:r w:rsidRPr="00932BEA">
        <w:rPr>
          <w:rFonts w:ascii="Arial" w:hAnsi="Arial" w:cs="Arial"/>
          <w:sz w:val="20"/>
          <w:szCs w:val="20"/>
        </w:rPr>
        <w:t>27864347</w:t>
      </w:r>
    </w:p>
    <w:p w:rsidR="00A62D60" w:rsidRDefault="00A62D60" w:rsidP="00932BEA">
      <w:pPr>
        <w:pStyle w:val="PlainText"/>
        <w:rPr>
          <w:rFonts w:ascii="Arial" w:hAnsi="Arial" w:cs="Arial"/>
          <w:sz w:val="20"/>
          <w:szCs w:val="20"/>
        </w:rPr>
      </w:pPr>
    </w:p>
    <w:p w:rsidR="0050443B" w:rsidRDefault="0050443B" w:rsidP="00932BEA">
      <w:pPr>
        <w:pStyle w:val="PlainText"/>
        <w:rPr>
          <w:rFonts w:ascii="Arial" w:hAnsi="Arial" w:cs="Arial"/>
          <w:sz w:val="20"/>
          <w:szCs w:val="20"/>
        </w:rPr>
      </w:pPr>
    </w:p>
    <w:p w:rsidR="00A62D60" w:rsidRDefault="00A62D60" w:rsidP="00932BEA">
      <w:pPr>
        <w:pStyle w:val="PlainText"/>
        <w:rPr>
          <w:rFonts w:ascii="Arial" w:hAnsi="Arial" w:cs="Arial"/>
          <w:sz w:val="20"/>
          <w:szCs w:val="20"/>
        </w:rPr>
      </w:pPr>
      <w:r>
        <w:rPr>
          <w:rFonts w:ascii="Arial" w:hAnsi="Arial" w:cs="Arial"/>
          <w:sz w:val="20"/>
          <w:szCs w:val="20"/>
        </w:rPr>
        <w:t xml:space="preserve">427)  </w:t>
      </w:r>
      <w:r w:rsidRPr="00A62D60">
        <w:rPr>
          <w:rFonts w:ascii="Arial" w:hAnsi="Arial" w:cs="Arial"/>
          <w:sz w:val="20"/>
          <w:szCs w:val="20"/>
        </w:rPr>
        <w:t xml:space="preserve">DeSart K, O'Malley K, Schmit B, Lopez MC, </w:t>
      </w:r>
      <w:r w:rsidRPr="00A62D60">
        <w:rPr>
          <w:rFonts w:ascii="Arial" w:hAnsi="Arial" w:cs="Arial"/>
          <w:b/>
          <w:sz w:val="20"/>
          <w:szCs w:val="20"/>
        </w:rPr>
        <w:t>Moldawer L,</w:t>
      </w:r>
      <w:r w:rsidRPr="00A62D60">
        <w:rPr>
          <w:rFonts w:ascii="Arial" w:hAnsi="Arial" w:cs="Arial"/>
          <w:sz w:val="20"/>
          <w:szCs w:val="20"/>
        </w:rPr>
        <w:t xml:space="preserve"> Baker H,Berceli S, Nelson P</w:t>
      </w:r>
      <w:r>
        <w:rPr>
          <w:rFonts w:ascii="Arial" w:hAnsi="Arial" w:cs="Arial"/>
          <w:sz w:val="20"/>
          <w:szCs w:val="20"/>
        </w:rPr>
        <w:t xml:space="preserve">. </w:t>
      </w:r>
      <w:r w:rsidRPr="00A62D60">
        <w:rPr>
          <w:rFonts w:ascii="Arial" w:hAnsi="Arial" w:cs="Arial"/>
          <w:sz w:val="20"/>
          <w:szCs w:val="20"/>
        </w:rPr>
        <w:t xml:space="preserve"> Systemic inflammation as a predictor of clinical outcomes after lower extremity angioplasty/stenting.  .   J Vasc Surg. 2016 Sep;64(3):766-778.e5. Epub 2015 Jun 6.  PubMed PMID: 26054584; PubMed Central PMCID: PMC4670612.</w:t>
      </w:r>
    </w:p>
    <w:p w:rsidR="00A62D60" w:rsidRDefault="00A62D60" w:rsidP="00932BEA">
      <w:pPr>
        <w:pStyle w:val="PlainText"/>
        <w:rPr>
          <w:rFonts w:ascii="Arial" w:hAnsi="Arial" w:cs="Arial"/>
          <w:sz w:val="20"/>
          <w:szCs w:val="20"/>
        </w:rPr>
      </w:pPr>
    </w:p>
    <w:p w:rsidR="0050443B" w:rsidRDefault="0050443B" w:rsidP="00932BEA">
      <w:pPr>
        <w:pStyle w:val="PlainText"/>
        <w:rPr>
          <w:rFonts w:ascii="Arial" w:hAnsi="Arial" w:cs="Arial"/>
          <w:sz w:val="20"/>
          <w:szCs w:val="20"/>
        </w:rPr>
      </w:pPr>
    </w:p>
    <w:p w:rsidR="00A62D60" w:rsidRDefault="00A62D60" w:rsidP="00932BEA">
      <w:pPr>
        <w:pStyle w:val="PlainText"/>
        <w:rPr>
          <w:rFonts w:ascii="Arial" w:hAnsi="Arial" w:cs="Arial"/>
          <w:sz w:val="20"/>
          <w:szCs w:val="20"/>
        </w:rPr>
      </w:pPr>
      <w:r>
        <w:rPr>
          <w:rFonts w:ascii="Arial" w:hAnsi="Arial" w:cs="Arial"/>
          <w:sz w:val="20"/>
          <w:szCs w:val="20"/>
        </w:rPr>
        <w:t xml:space="preserve">428)  </w:t>
      </w:r>
      <w:r w:rsidRPr="00A62D60">
        <w:rPr>
          <w:rFonts w:ascii="Arial" w:hAnsi="Arial" w:cs="Arial"/>
          <w:sz w:val="20"/>
          <w:szCs w:val="20"/>
        </w:rPr>
        <w:t xml:space="preserve">Lopez MC, Efron PA, Ozrazgat-Baslanti T, Zhang J, Cuschieri J, Maier RV, Minei JP, Baker HV, Moore FA, </w:t>
      </w:r>
      <w:r w:rsidRPr="00A62D60">
        <w:rPr>
          <w:rFonts w:ascii="Arial" w:hAnsi="Arial" w:cs="Arial"/>
          <w:b/>
          <w:sz w:val="20"/>
          <w:szCs w:val="20"/>
        </w:rPr>
        <w:t>Moldawer LL</w:t>
      </w:r>
      <w:r w:rsidRPr="00A62D60">
        <w:rPr>
          <w:rFonts w:ascii="Arial" w:hAnsi="Arial" w:cs="Arial"/>
          <w:sz w:val="20"/>
          <w:szCs w:val="20"/>
        </w:rPr>
        <w:t>, Brakenridge SC.</w:t>
      </w:r>
      <w:r>
        <w:rPr>
          <w:rFonts w:ascii="Arial" w:hAnsi="Arial" w:cs="Arial"/>
          <w:sz w:val="20"/>
          <w:szCs w:val="20"/>
        </w:rPr>
        <w:t xml:space="preserve">  </w:t>
      </w:r>
      <w:r w:rsidRPr="00A62D60">
        <w:rPr>
          <w:rFonts w:ascii="Arial" w:hAnsi="Arial" w:cs="Arial"/>
          <w:sz w:val="20"/>
          <w:szCs w:val="20"/>
        </w:rPr>
        <w:t xml:space="preserve">Sex-based differences in the genomic response, innate immunity, organ dysfunction, and clinical outcomes after severe blunt traumatic injury and hemorrhagic shock.  </w:t>
      </w:r>
      <w:r w:rsidRPr="00A62D60">
        <w:rPr>
          <w:rFonts w:ascii="Arial" w:hAnsi="Arial" w:cs="Arial"/>
          <w:sz w:val="20"/>
          <w:szCs w:val="20"/>
        </w:rPr>
        <w:tab/>
        <w:t>J Trauma Acute Care Surg. 2016 Sep;81(3):478-85. PMID: 27306446 [PubMed - indexed for MEDLINE]</w:t>
      </w:r>
    </w:p>
    <w:p w:rsidR="00A62D60" w:rsidRDefault="00A62D60" w:rsidP="00932BEA">
      <w:pPr>
        <w:pStyle w:val="PlainText"/>
        <w:rPr>
          <w:rFonts w:ascii="Arial" w:hAnsi="Arial" w:cs="Arial"/>
          <w:sz w:val="20"/>
          <w:szCs w:val="20"/>
        </w:rPr>
      </w:pPr>
    </w:p>
    <w:p w:rsidR="0050443B" w:rsidRDefault="0050443B" w:rsidP="00932BEA">
      <w:pPr>
        <w:pStyle w:val="PlainText"/>
        <w:rPr>
          <w:rFonts w:ascii="Arial" w:hAnsi="Arial" w:cs="Arial"/>
          <w:sz w:val="20"/>
          <w:szCs w:val="20"/>
        </w:rPr>
      </w:pPr>
    </w:p>
    <w:p w:rsidR="00A62D60" w:rsidRDefault="00A62D60" w:rsidP="00932BEA">
      <w:pPr>
        <w:pStyle w:val="PlainText"/>
        <w:rPr>
          <w:rFonts w:ascii="Arial" w:hAnsi="Arial" w:cs="Arial"/>
          <w:sz w:val="20"/>
          <w:szCs w:val="20"/>
        </w:rPr>
      </w:pPr>
      <w:r>
        <w:rPr>
          <w:rFonts w:ascii="Arial" w:hAnsi="Arial" w:cs="Arial"/>
          <w:sz w:val="20"/>
          <w:szCs w:val="20"/>
        </w:rPr>
        <w:t xml:space="preserve">429)  </w:t>
      </w:r>
      <w:r w:rsidRPr="00A62D60">
        <w:rPr>
          <w:rFonts w:ascii="Arial" w:hAnsi="Arial" w:cs="Arial"/>
          <w:sz w:val="20"/>
          <w:szCs w:val="20"/>
        </w:rPr>
        <w:t xml:space="preserve">Loftus TJ, Efron PA, </w:t>
      </w:r>
      <w:r w:rsidRPr="00A62D60">
        <w:rPr>
          <w:rFonts w:ascii="Arial" w:hAnsi="Arial" w:cs="Arial"/>
          <w:b/>
          <w:sz w:val="20"/>
          <w:szCs w:val="20"/>
        </w:rPr>
        <w:t>Moldawer LL</w:t>
      </w:r>
      <w:r w:rsidRPr="00A62D60">
        <w:rPr>
          <w:rFonts w:ascii="Arial" w:hAnsi="Arial" w:cs="Arial"/>
          <w:sz w:val="20"/>
          <w:szCs w:val="20"/>
        </w:rPr>
        <w:t xml:space="preserve">, Mohr AM. β-Blockade use for Traumatic Injuries and Immunomodulation: A Review of Proposed Mechanisms and Clinical Evidence.  </w:t>
      </w:r>
      <w:r w:rsidRPr="00A62D60">
        <w:rPr>
          <w:rFonts w:ascii="Arial" w:hAnsi="Arial" w:cs="Arial"/>
          <w:sz w:val="20"/>
          <w:szCs w:val="20"/>
        </w:rPr>
        <w:tab/>
        <w:t>Shock. 2016 Oct;46(4):341-51.  PMID: 27172161 [PubMed - in process]</w:t>
      </w:r>
    </w:p>
    <w:p w:rsidR="00A62D60" w:rsidRDefault="00A62D60" w:rsidP="00932BEA">
      <w:pPr>
        <w:pStyle w:val="PlainText"/>
        <w:rPr>
          <w:rFonts w:ascii="Arial" w:hAnsi="Arial" w:cs="Arial"/>
          <w:sz w:val="20"/>
          <w:szCs w:val="20"/>
        </w:rPr>
      </w:pPr>
    </w:p>
    <w:p w:rsidR="0050443B" w:rsidRDefault="0050443B" w:rsidP="00932BEA">
      <w:pPr>
        <w:pStyle w:val="PlainText"/>
        <w:rPr>
          <w:rFonts w:ascii="Arial" w:hAnsi="Arial" w:cs="Arial"/>
          <w:sz w:val="20"/>
          <w:szCs w:val="20"/>
        </w:rPr>
      </w:pPr>
    </w:p>
    <w:p w:rsidR="00A62D60" w:rsidRDefault="00A62D60" w:rsidP="00932BEA">
      <w:pPr>
        <w:pStyle w:val="PlainText"/>
        <w:rPr>
          <w:rFonts w:ascii="Arial" w:hAnsi="Arial" w:cs="Arial"/>
          <w:sz w:val="20"/>
          <w:szCs w:val="20"/>
        </w:rPr>
      </w:pPr>
      <w:r>
        <w:rPr>
          <w:rFonts w:ascii="Arial" w:hAnsi="Arial" w:cs="Arial"/>
          <w:sz w:val="20"/>
          <w:szCs w:val="20"/>
        </w:rPr>
        <w:t xml:space="preserve">430)  </w:t>
      </w:r>
      <w:r w:rsidRPr="00A62D60">
        <w:rPr>
          <w:rFonts w:ascii="Arial" w:hAnsi="Arial" w:cs="Arial"/>
          <w:sz w:val="20"/>
          <w:szCs w:val="20"/>
        </w:rPr>
        <w:t xml:space="preserve">Mira JC, </w:t>
      </w:r>
      <w:r w:rsidRPr="00A62D60">
        <w:rPr>
          <w:rFonts w:ascii="Arial" w:hAnsi="Arial" w:cs="Arial"/>
          <w:b/>
          <w:sz w:val="20"/>
          <w:szCs w:val="20"/>
        </w:rPr>
        <w:t>Moldawer LL</w:t>
      </w:r>
      <w:r w:rsidRPr="00A62D60">
        <w:rPr>
          <w:rFonts w:ascii="Arial" w:hAnsi="Arial" w:cs="Arial"/>
          <w:sz w:val="20"/>
          <w:szCs w:val="20"/>
        </w:rPr>
        <w:t>.  Sepsis Diagnostics: From Discovery to Application.  Crit Care Med. 2017 Jan;45(1):129-130. No abstract available. PMID: 27984279 [PubMed - in process]</w:t>
      </w:r>
    </w:p>
    <w:p w:rsidR="00A62D60" w:rsidRDefault="00A62D60" w:rsidP="00932BEA">
      <w:pPr>
        <w:pStyle w:val="PlainText"/>
        <w:rPr>
          <w:rFonts w:ascii="Arial" w:hAnsi="Arial" w:cs="Arial"/>
          <w:sz w:val="20"/>
          <w:szCs w:val="20"/>
        </w:rPr>
      </w:pPr>
    </w:p>
    <w:p w:rsidR="0050443B" w:rsidRDefault="0050443B" w:rsidP="00932BEA">
      <w:pPr>
        <w:pStyle w:val="PlainText"/>
        <w:rPr>
          <w:rFonts w:ascii="Arial" w:hAnsi="Arial" w:cs="Arial"/>
          <w:sz w:val="20"/>
          <w:szCs w:val="20"/>
        </w:rPr>
      </w:pPr>
    </w:p>
    <w:p w:rsidR="00A62D60" w:rsidRDefault="00A62D60" w:rsidP="00932BEA">
      <w:pPr>
        <w:pStyle w:val="PlainText"/>
        <w:rPr>
          <w:rFonts w:ascii="Arial" w:hAnsi="Arial" w:cs="Arial"/>
          <w:sz w:val="20"/>
          <w:szCs w:val="20"/>
        </w:rPr>
      </w:pPr>
      <w:r>
        <w:rPr>
          <w:rFonts w:ascii="Arial" w:hAnsi="Arial" w:cs="Arial"/>
          <w:sz w:val="20"/>
          <w:szCs w:val="20"/>
        </w:rPr>
        <w:t xml:space="preserve">431)  </w:t>
      </w:r>
      <w:r w:rsidRPr="00A62D60">
        <w:rPr>
          <w:rFonts w:ascii="Arial" w:hAnsi="Arial" w:cs="Arial"/>
          <w:sz w:val="20"/>
          <w:szCs w:val="20"/>
        </w:rPr>
        <w:t xml:space="preserve">Raymond SL, Holden DC, Mira JC, Stortz JA, Loftus TJ, Mohr AM, </w:t>
      </w:r>
      <w:r w:rsidRPr="00A62D60">
        <w:rPr>
          <w:rFonts w:ascii="Arial" w:hAnsi="Arial" w:cs="Arial"/>
          <w:b/>
          <w:sz w:val="20"/>
          <w:szCs w:val="20"/>
        </w:rPr>
        <w:t>Moldawer LL</w:t>
      </w:r>
      <w:r w:rsidRPr="00A62D60">
        <w:rPr>
          <w:rFonts w:ascii="Arial" w:hAnsi="Arial" w:cs="Arial"/>
          <w:sz w:val="20"/>
          <w:szCs w:val="20"/>
        </w:rPr>
        <w:t>, Moore FA, Larson SD, Efron PA. Microbial recognition and danger signals in sepsis and trauma.  Biochim Biophys Acta. 2017 Jan 20. pii: S0925-4439(17)30026-1. [Epub ahead of print] Review.  PMID: 28115287 [PubMed - as supplied by publisher]</w:t>
      </w:r>
    </w:p>
    <w:p w:rsidR="00A62D60" w:rsidRDefault="00A62D60" w:rsidP="00932BEA">
      <w:pPr>
        <w:pStyle w:val="PlainText"/>
        <w:rPr>
          <w:rFonts w:ascii="Arial" w:hAnsi="Arial" w:cs="Arial"/>
          <w:sz w:val="20"/>
          <w:szCs w:val="20"/>
        </w:rPr>
      </w:pPr>
    </w:p>
    <w:p w:rsidR="0050443B" w:rsidRDefault="0050443B" w:rsidP="00932BEA">
      <w:pPr>
        <w:pStyle w:val="PlainText"/>
        <w:rPr>
          <w:rFonts w:ascii="Arial" w:hAnsi="Arial" w:cs="Arial"/>
          <w:sz w:val="20"/>
          <w:szCs w:val="20"/>
        </w:rPr>
      </w:pPr>
    </w:p>
    <w:p w:rsidR="00A62D60" w:rsidRPr="00A62D60" w:rsidRDefault="00A62D60" w:rsidP="00A62D60">
      <w:pPr>
        <w:pStyle w:val="PlainText"/>
        <w:rPr>
          <w:rFonts w:ascii="Arial" w:hAnsi="Arial" w:cs="Arial"/>
          <w:sz w:val="20"/>
          <w:szCs w:val="20"/>
        </w:rPr>
      </w:pPr>
      <w:r>
        <w:rPr>
          <w:rFonts w:ascii="Arial" w:hAnsi="Arial" w:cs="Arial"/>
          <w:sz w:val="20"/>
          <w:szCs w:val="20"/>
        </w:rPr>
        <w:t xml:space="preserve">432)  </w:t>
      </w:r>
      <w:r w:rsidRPr="00A62D60">
        <w:rPr>
          <w:rFonts w:ascii="Arial" w:hAnsi="Arial" w:cs="Arial"/>
          <w:sz w:val="20"/>
          <w:szCs w:val="20"/>
        </w:rPr>
        <w:t xml:space="preserve">Raymond SL, Stortz JA, Mira JC, Larson SD, Wynn JL, </w:t>
      </w:r>
      <w:r w:rsidRPr="00A62D60">
        <w:rPr>
          <w:rFonts w:ascii="Arial" w:hAnsi="Arial" w:cs="Arial"/>
          <w:b/>
          <w:sz w:val="20"/>
          <w:szCs w:val="20"/>
        </w:rPr>
        <w:t>Moldawer LL</w:t>
      </w:r>
      <w:r w:rsidRPr="00A62D60">
        <w:rPr>
          <w:rFonts w:ascii="Arial" w:hAnsi="Arial" w:cs="Arial"/>
          <w:sz w:val="20"/>
          <w:szCs w:val="20"/>
        </w:rPr>
        <w:t>.</w:t>
      </w:r>
      <w:r>
        <w:rPr>
          <w:rFonts w:ascii="Arial" w:hAnsi="Arial" w:cs="Arial"/>
          <w:sz w:val="20"/>
          <w:szCs w:val="20"/>
        </w:rPr>
        <w:t xml:space="preserve"> </w:t>
      </w:r>
      <w:r w:rsidRPr="00A62D60">
        <w:rPr>
          <w:rFonts w:ascii="Arial" w:hAnsi="Arial" w:cs="Arial"/>
          <w:sz w:val="20"/>
          <w:szCs w:val="20"/>
        </w:rPr>
        <w:t xml:space="preserve"> Immunological Defects in Neonatal Sepsis and Potential Therapeutic Approaches.  Front Pediatr. 2017 Feb 7;5:14. eCollection 2017. Review. PMID: 28224121 [PubMed - in process] Free PMC Article</w:t>
      </w:r>
    </w:p>
    <w:p w:rsidR="00A62D60" w:rsidRDefault="00A62D60" w:rsidP="00932BEA">
      <w:pPr>
        <w:pStyle w:val="PlainText"/>
        <w:rPr>
          <w:rFonts w:ascii="Arial" w:hAnsi="Arial" w:cs="Arial"/>
          <w:sz w:val="20"/>
          <w:szCs w:val="20"/>
        </w:rPr>
      </w:pPr>
    </w:p>
    <w:p w:rsidR="0050443B" w:rsidRDefault="0050443B" w:rsidP="00932BEA">
      <w:pPr>
        <w:pStyle w:val="PlainText"/>
        <w:rPr>
          <w:rFonts w:ascii="Arial" w:hAnsi="Arial" w:cs="Arial"/>
          <w:sz w:val="20"/>
          <w:szCs w:val="20"/>
        </w:rPr>
      </w:pPr>
    </w:p>
    <w:p w:rsidR="00A62D60" w:rsidRDefault="00A62D60" w:rsidP="00932BEA">
      <w:pPr>
        <w:pStyle w:val="PlainText"/>
        <w:rPr>
          <w:rFonts w:ascii="Arial" w:hAnsi="Arial" w:cs="Arial"/>
          <w:sz w:val="20"/>
          <w:szCs w:val="20"/>
        </w:rPr>
      </w:pPr>
      <w:r>
        <w:rPr>
          <w:rFonts w:ascii="Arial" w:hAnsi="Arial" w:cs="Arial"/>
          <w:sz w:val="20"/>
          <w:szCs w:val="20"/>
        </w:rPr>
        <w:t xml:space="preserve">433)  </w:t>
      </w:r>
      <w:r w:rsidRPr="00A62D60">
        <w:rPr>
          <w:rFonts w:ascii="Arial" w:hAnsi="Arial" w:cs="Arial"/>
          <w:sz w:val="20"/>
          <w:szCs w:val="20"/>
        </w:rPr>
        <w:t xml:space="preserve">Mathias B, Delmas AL, Ozrazgat-Baslanti T, Vanzant EL, Szpila BE, Mohr AM, Moore FA, Brakenridge SC, Brumback BA, </w:t>
      </w:r>
      <w:r w:rsidRPr="00A62D60">
        <w:rPr>
          <w:rFonts w:ascii="Arial" w:hAnsi="Arial" w:cs="Arial"/>
          <w:b/>
          <w:sz w:val="20"/>
          <w:szCs w:val="20"/>
        </w:rPr>
        <w:t>Moldawer LL,</w:t>
      </w:r>
      <w:r w:rsidRPr="00A62D60">
        <w:rPr>
          <w:rFonts w:ascii="Arial" w:hAnsi="Arial" w:cs="Arial"/>
          <w:sz w:val="20"/>
          <w:szCs w:val="20"/>
        </w:rPr>
        <w:t xml:space="preserve"> Efron PA; and the Sepsis, Critical Illness Research Center Investigators.</w:t>
      </w:r>
      <w:r>
        <w:rPr>
          <w:rFonts w:ascii="Arial" w:hAnsi="Arial" w:cs="Arial"/>
          <w:sz w:val="20"/>
          <w:szCs w:val="20"/>
        </w:rPr>
        <w:t xml:space="preserve">  </w:t>
      </w:r>
      <w:r w:rsidRPr="00A62D60">
        <w:rPr>
          <w:rFonts w:ascii="Arial" w:hAnsi="Arial" w:cs="Arial"/>
          <w:sz w:val="20"/>
          <w:szCs w:val="20"/>
        </w:rPr>
        <w:t>Human Myeloid-derived Suppressor Cells are Associated With Chronic Immune Suppression After Severe Sepsis/Septic Shock.    Ann Surg. 2017 Apr;265(4):827-834. PMID: 27163951 [PubMed - indexed for MEDLINE]</w:t>
      </w:r>
    </w:p>
    <w:p w:rsidR="00A62D60" w:rsidRDefault="00A62D60" w:rsidP="00932BEA">
      <w:pPr>
        <w:pStyle w:val="PlainText"/>
        <w:rPr>
          <w:rFonts w:ascii="Arial" w:hAnsi="Arial" w:cs="Arial"/>
          <w:sz w:val="20"/>
          <w:szCs w:val="20"/>
        </w:rPr>
      </w:pPr>
    </w:p>
    <w:p w:rsidR="0050443B" w:rsidRDefault="0050443B" w:rsidP="00932BEA">
      <w:pPr>
        <w:pStyle w:val="PlainText"/>
        <w:rPr>
          <w:rFonts w:ascii="Arial" w:hAnsi="Arial" w:cs="Arial"/>
          <w:sz w:val="20"/>
          <w:szCs w:val="20"/>
        </w:rPr>
      </w:pPr>
    </w:p>
    <w:p w:rsidR="00A62D60" w:rsidRDefault="00A62D60" w:rsidP="00932BEA">
      <w:pPr>
        <w:pStyle w:val="PlainText"/>
        <w:rPr>
          <w:rFonts w:ascii="Arial" w:hAnsi="Arial" w:cs="Arial"/>
          <w:sz w:val="20"/>
          <w:szCs w:val="20"/>
        </w:rPr>
      </w:pPr>
      <w:r>
        <w:rPr>
          <w:rFonts w:ascii="Arial" w:hAnsi="Arial" w:cs="Arial"/>
          <w:sz w:val="20"/>
          <w:szCs w:val="20"/>
        </w:rPr>
        <w:t xml:space="preserve">434)  </w:t>
      </w:r>
      <w:r w:rsidRPr="00A62D60">
        <w:rPr>
          <w:rFonts w:ascii="Arial" w:hAnsi="Arial" w:cs="Arial"/>
          <w:sz w:val="20"/>
          <w:szCs w:val="20"/>
        </w:rPr>
        <w:t xml:space="preserve">Mira JC, Brakenridge SC, </w:t>
      </w:r>
      <w:r w:rsidRPr="00A62D60">
        <w:rPr>
          <w:rFonts w:ascii="Arial" w:hAnsi="Arial" w:cs="Arial"/>
          <w:b/>
          <w:sz w:val="20"/>
          <w:szCs w:val="20"/>
        </w:rPr>
        <w:t>Moldawer LL</w:t>
      </w:r>
      <w:r w:rsidRPr="00A62D60">
        <w:rPr>
          <w:rFonts w:ascii="Arial" w:hAnsi="Arial" w:cs="Arial"/>
          <w:sz w:val="20"/>
          <w:szCs w:val="20"/>
        </w:rPr>
        <w:t>, Moore FA.</w:t>
      </w:r>
      <w:r>
        <w:rPr>
          <w:rFonts w:ascii="Arial" w:hAnsi="Arial" w:cs="Arial"/>
          <w:sz w:val="20"/>
          <w:szCs w:val="20"/>
        </w:rPr>
        <w:t xml:space="preserve">  </w:t>
      </w:r>
      <w:r w:rsidRPr="00A62D60">
        <w:rPr>
          <w:rFonts w:ascii="Arial" w:hAnsi="Arial" w:cs="Arial"/>
          <w:sz w:val="20"/>
          <w:szCs w:val="20"/>
        </w:rPr>
        <w:t>Persistent Inflammation, Immunosuppression and Catabolism Syndrome.  Crit Care Clin. 2017 Apr;33(2):245-258. Review.  PMID: 28284293 [PubMed - in process]</w:t>
      </w:r>
    </w:p>
    <w:p w:rsidR="00A62D60" w:rsidRDefault="00A62D60" w:rsidP="00932BEA">
      <w:pPr>
        <w:pStyle w:val="PlainText"/>
        <w:rPr>
          <w:rFonts w:ascii="Arial" w:hAnsi="Arial" w:cs="Arial"/>
          <w:sz w:val="20"/>
          <w:szCs w:val="20"/>
        </w:rPr>
      </w:pPr>
    </w:p>
    <w:p w:rsidR="0050443B" w:rsidRDefault="0050443B" w:rsidP="00932BEA">
      <w:pPr>
        <w:pStyle w:val="PlainText"/>
        <w:rPr>
          <w:rFonts w:ascii="Arial" w:hAnsi="Arial" w:cs="Arial"/>
          <w:sz w:val="20"/>
          <w:szCs w:val="20"/>
        </w:rPr>
      </w:pPr>
    </w:p>
    <w:p w:rsidR="00A62D60" w:rsidRDefault="00A62D60" w:rsidP="00932BEA">
      <w:pPr>
        <w:pStyle w:val="PlainText"/>
        <w:rPr>
          <w:rFonts w:ascii="Arial" w:hAnsi="Arial" w:cs="Arial"/>
          <w:sz w:val="20"/>
          <w:szCs w:val="20"/>
        </w:rPr>
      </w:pPr>
      <w:r>
        <w:rPr>
          <w:rFonts w:ascii="Arial" w:hAnsi="Arial" w:cs="Arial"/>
          <w:sz w:val="20"/>
          <w:szCs w:val="20"/>
        </w:rPr>
        <w:t xml:space="preserve">435)  </w:t>
      </w:r>
      <w:r w:rsidRPr="00A62D60">
        <w:rPr>
          <w:rFonts w:ascii="Arial" w:hAnsi="Arial" w:cs="Arial"/>
          <w:sz w:val="20"/>
          <w:szCs w:val="20"/>
        </w:rPr>
        <w:t xml:space="preserve">Stortz JA, Raymond SL, Mira JC, </w:t>
      </w:r>
      <w:r w:rsidRPr="00A62D60">
        <w:rPr>
          <w:rFonts w:ascii="Arial" w:hAnsi="Arial" w:cs="Arial"/>
          <w:b/>
          <w:sz w:val="20"/>
          <w:szCs w:val="20"/>
        </w:rPr>
        <w:t>Moldawer LL</w:t>
      </w:r>
      <w:r w:rsidRPr="00A62D60">
        <w:rPr>
          <w:rFonts w:ascii="Arial" w:hAnsi="Arial" w:cs="Arial"/>
          <w:sz w:val="20"/>
          <w:szCs w:val="20"/>
        </w:rPr>
        <w:t>, Mohr AM, Efron PA.</w:t>
      </w:r>
      <w:r>
        <w:rPr>
          <w:rFonts w:ascii="Arial" w:hAnsi="Arial" w:cs="Arial"/>
          <w:sz w:val="20"/>
          <w:szCs w:val="20"/>
        </w:rPr>
        <w:t xml:space="preserve">  </w:t>
      </w:r>
      <w:r w:rsidRPr="00A62D60">
        <w:rPr>
          <w:rFonts w:ascii="Arial" w:hAnsi="Arial" w:cs="Arial"/>
          <w:sz w:val="20"/>
          <w:szCs w:val="20"/>
        </w:rPr>
        <w:t>Murine Models of Sepsis and Trauma: Can We Bridge the Gap?    ILAR J. 2017 Apr 21:1-16. [Epub ahead of print] PMID: 28444204 [PubMed - as supplied by publisher]</w:t>
      </w:r>
    </w:p>
    <w:p w:rsidR="00A62D60" w:rsidRDefault="00A62D60" w:rsidP="00932BEA">
      <w:pPr>
        <w:pStyle w:val="PlainText"/>
        <w:rPr>
          <w:rFonts w:ascii="Arial" w:hAnsi="Arial" w:cs="Arial"/>
          <w:sz w:val="20"/>
          <w:szCs w:val="20"/>
        </w:rPr>
      </w:pPr>
    </w:p>
    <w:p w:rsidR="0050443B" w:rsidRDefault="0050443B" w:rsidP="00932BEA">
      <w:pPr>
        <w:pStyle w:val="PlainText"/>
        <w:rPr>
          <w:rFonts w:ascii="Arial" w:hAnsi="Arial" w:cs="Arial"/>
          <w:sz w:val="20"/>
          <w:szCs w:val="20"/>
        </w:rPr>
      </w:pPr>
    </w:p>
    <w:p w:rsidR="00A62D60" w:rsidRDefault="00A62D60" w:rsidP="00932BEA">
      <w:pPr>
        <w:pStyle w:val="PlainText"/>
        <w:rPr>
          <w:rFonts w:ascii="Arial" w:hAnsi="Arial" w:cs="Arial"/>
          <w:sz w:val="20"/>
          <w:szCs w:val="20"/>
        </w:rPr>
      </w:pPr>
      <w:r>
        <w:rPr>
          <w:rFonts w:ascii="Arial" w:hAnsi="Arial" w:cs="Arial"/>
          <w:sz w:val="20"/>
          <w:szCs w:val="20"/>
        </w:rPr>
        <w:t xml:space="preserve">436)  </w:t>
      </w:r>
      <w:r w:rsidRPr="00A62D60">
        <w:rPr>
          <w:rFonts w:ascii="Arial" w:hAnsi="Arial" w:cs="Arial"/>
          <w:sz w:val="20"/>
          <w:szCs w:val="20"/>
        </w:rPr>
        <w:t xml:space="preserve">Guirgis FW, Dodani S, </w:t>
      </w:r>
      <w:r w:rsidRPr="00A62D60">
        <w:rPr>
          <w:rFonts w:ascii="Arial" w:hAnsi="Arial" w:cs="Arial"/>
          <w:b/>
          <w:sz w:val="20"/>
          <w:szCs w:val="20"/>
        </w:rPr>
        <w:t>Moldawer L</w:t>
      </w:r>
      <w:r w:rsidRPr="00A62D60">
        <w:rPr>
          <w:rFonts w:ascii="Arial" w:hAnsi="Arial" w:cs="Arial"/>
          <w:sz w:val="20"/>
          <w:szCs w:val="20"/>
        </w:rPr>
        <w:t>, Leeuwenburgh C, Bowman J, Kalynych C, Jones AE, Reddy ST, Moore FA.</w:t>
      </w:r>
      <w:r>
        <w:rPr>
          <w:rFonts w:ascii="Arial" w:hAnsi="Arial" w:cs="Arial"/>
          <w:sz w:val="20"/>
          <w:szCs w:val="20"/>
        </w:rPr>
        <w:t xml:space="preserve">  </w:t>
      </w:r>
      <w:r w:rsidRPr="00A62D60">
        <w:rPr>
          <w:rFonts w:ascii="Arial" w:hAnsi="Arial" w:cs="Arial"/>
          <w:sz w:val="20"/>
          <w:szCs w:val="20"/>
        </w:rPr>
        <w:t xml:space="preserve">Exploring the Predictive Ability of Dysfunctional High Density Lipoprotein for Adverse Outcomes in Emergency Department Patients with Sepsis: A Preliminary Investigation.  </w:t>
      </w:r>
      <w:r w:rsidRPr="00A62D60">
        <w:rPr>
          <w:rFonts w:ascii="Arial" w:hAnsi="Arial" w:cs="Arial"/>
          <w:sz w:val="20"/>
          <w:szCs w:val="20"/>
        </w:rPr>
        <w:tab/>
        <w:t>Shock. 2017 Apr 27. [Epub ahead of print]  PMID: 28452909 [PubMed - as supplied by publisher]</w:t>
      </w:r>
    </w:p>
    <w:p w:rsidR="00A62D60" w:rsidRDefault="00A62D60" w:rsidP="00932BEA">
      <w:pPr>
        <w:pStyle w:val="PlainText"/>
        <w:rPr>
          <w:rFonts w:ascii="Arial" w:hAnsi="Arial" w:cs="Arial"/>
          <w:sz w:val="20"/>
          <w:szCs w:val="20"/>
        </w:rPr>
      </w:pPr>
    </w:p>
    <w:p w:rsidR="0050443B" w:rsidRDefault="0050443B" w:rsidP="00932BEA">
      <w:pPr>
        <w:pStyle w:val="PlainText"/>
        <w:rPr>
          <w:rFonts w:ascii="Arial" w:hAnsi="Arial" w:cs="Arial"/>
          <w:sz w:val="20"/>
          <w:szCs w:val="20"/>
        </w:rPr>
      </w:pPr>
    </w:p>
    <w:p w:rsidR="00A62D60" w:rsidRDefault="00A62D60" w:rsidP="00932BEA">
      <w:pPr>
        <w:pStyle w:val="PlainText"/>
        <w:rPr>
          <w:rFonts w:ascii="Arial" w:hAnsi="Arial" w:cs="Arial"/>
          <w:sz w:val="20"/>
          <w:szCs w:val="20"/>
        </w:rPr>
      </w:pPr>
      <w:r>
        <w:rPr>
          <w:rFonts w:ascii="Arial" w:hAnsi="Arial" w:cs="Arial"/>
          <w:sz w:val="20"/>
          <w:szCs w:val="20"/>
        </w:rPr>
        <w:t xml:space="preserve">437)  </w:t>
      </w:r>
      <w:r w:rsidRPr="00A62D60">
        <w:rPr>
          <w:rFonts w:ascii="Arial" w:hAnsi="Arial" w:cs="Arial"/>
          <w:sz w:val="20"/>
          <w:szCs w:val="20"/>
        </w:rPr>
        <w:t xml:space="preserve">Zhuang H, Han S, Lee PY, Khaybullin R, Shumyak S, Lu L, Chatha A, Afaneh A, Zhang Y, Xie C, Nacionales D, </w:t>
      </w:r>
      <w:r w:rsidRPr="00A62D60">
        <w:rPr>
          <w:rFonts w:ascii="Arial" w:hAnsi="Arial" w:cs="Arial"/>
          <w:b/>
          <w:sz w:val="20"/>
          <w:szCs w:val="20"/>
        </w:rPr>
        <w:t>Moldawer L</w:t>
      </w:r>
      <w:r w:rsidRPr="00A62D60">
        <w:rPr>
          <w:rFonts w:ascii="Arial" w:hAnsi="Arial" w:cs="Arial"/>
          <w:sz w:val="20"/>
          <w:szCs w:val="20"/>
        </w:rPr>
        <w:t>, Qi X, Yang LJ, Reeves WH.</w:t>
      </w:r>
      <w:r>
        <w:rPr>
          <w:rFonts w:ascii="Arial" w:hAnsi="Arial" w:cs="Arial"/>
          <w:sz w:val="20"/>
          <w:szCs w:val="20"/>
        </w:rPr>
        <w:t xml:space="preserve">  </w:t>
      </w:r>
      <w:r w:rsidRPr="00A62D60">
        <w:rPr>
          <w:rFonts w:ascii="Arial" w:hAnsi="Arial" w:cs="Arial"/>
          <w:sz w:val="20"/>
          <w:szCs w:val="20"/>
        </w:rPr>
        <w:t xml:space="preserve">Pathogenesis of Diffuse Alveolar Hemorrhage in Murine Lupus.  </w:t>
      </w:r>
      <w:r w:rsidRPr="00A62D60">
        <w:rPr>
          <w:rFonts w:ascii="Arial" w:hAnsi="Arial" w:cs="Arial"/>
          <w:sz w:val="20"/>
          <w:szCs w:val="20"/>
        </w:rPr>
        <w:tab/>
        <w:t>Arthritis Rheumatol. 2017 Jun;69(6):1280-1293. Epub 2017 May 5.  PMID: 28217966 [PubMed - in process]</w:t>
      </w:r>
    </w:p>
    <w:p w:rsidR="00A62D60" w:rsidRDefault="00A62D60" w:rsidP="00932BEA">
      <w:pPr>
        <w:pStyle w:val="PlainText"/>
        <w:rPr>
          <w:rFonts w:ascii="Arial" w:hAnsi="Arial" w:cs="Arial"/>
          <w:sz w:val="20"/>
          <w:szCs w:val="20"/>
        </w:rPr>
      </w:pPr>
    </w:p>
    <w:p w:rsidR="0050443B" w:rsidRDefault="0050443B" w:rsidP="00932BEA">
      <w:pPr>
        <w:pStyle w:val="PlainText"/>
        <w:rPr>
          <w:rFonts w:ascii="Arial" w:hAnsi="Arial" w:cs="Arial"/>
          <w:sz w:val="20"/>
          <w:szCs w:val="20"/>
        </w:rPr>
      </w:pPr>
    </w:p>
    <w:p w:rsidR="00A62D60" w:rsidRDefault="00A62D60" w:rsidP="00932BEA">
      <w:pPr>
        <w:pStyle w:val="PlainText"/>
        <w:rPr>
          <w:rFonts w:ascii="Arial" w:hAnsi="Arial" w:cs="Arial"/>
          <w:sz w:val="20"/>
          <w:szCs w:val="20"/>
        </w:rPr>
      </w:pPr>
      <w:r>
        <w:rPr>
          <w:rFonts w:ascii="Arial" w:hAnsi="Arial" w:cs="Arial"/>
          <w:sz w:val="20"/>
          <w:szCs w:val="20"/>
        </w:rPr>
        <w:t xml:space="preserve">438)  </w:t>
      </w:r>
      <w:r w:rsidRPr="00A62D60">
        <w:rPr>
          <w:rFonts w:ascii="Arial" w:hAnsi="Arial" w:cs="Arial"/>
          <w:sz w:val="20"/>
          <w:szCs w:val="20"/>
        </w:rPr>
        <w:t xml:space="preserve">Mathias B, Mira JC, Rehfuss JP, Rincon JC, Ungaro R, Nacionales DC, Lopez MC, Baker HV, </w:t>
      </w:r>
      <w:r w:rsidRPr="00A62D60">
        <w:rPr>
          <w:rFonts w:ascii="Arial" w:hAnsi="Arial" w:cs="Arial"/>
          <w:b/>
          <w:sz w:val="20"/>
          <w:szCs w:val="20"/>
        </w:rPr>
        <w:t>Moldawer LL</w:t>
      </w:r>
      <w:r w:rsidRPr="00A62D60">
        <w:rPr>
          <w:rFonts w:ascii="Arial" w:hAnsi="Arial" w:cs="Arial"/>
          <w:sz w:val="20"/>
          <w:szCs w:val="20"/>
        </w:rPr>
        <w:t>, Larson SD.</w:t>
      </w:r>
      <w:r>
        <w:rPr>
          <w:rFonts w:ascii="Arial" w:hAnsi="Arial" w:cs="Arial"/>
          <w:sz w:val="20"/>
          <w:szCs w:val="20"/>
        </w:rPr>
        <w:t xml:space="preserve">  </w:t>
      </w:r>
      <w:r w:rsidRPr="00A62D60">
        <w:rPr>
          <w:rFonts w:ascii="Arial" w:hAnsi="Arial" w:cs="Arial"/>
          <w:sz w:val="20"/>
          <w:szCs w:val="20"/>
        </w:rPr>
        <w:t>LPS Stimulation of Cord Blood Reveals a Newborn-Specific Neutrophil Transcriptomic Resp</w:t>
      </w:r>
      <w:r w:rsidR="00232FE0">
        <w:rPr>
          <w:rFonts w:ascii="Arial" w:hAnsi="Arial" w:cs="Arial"/>
          <w:sz w:val="20"/>
          <w:szCs w:val="20"/>
        </w:rPr>
        <w:t xml:space="preserve">onse and Cytokine Production.  </w:t>
      </w:r>
      <w:r w:rsidRPr="00A62D60">
        <w:rPr>
          <w:rFonts w:ascii="Arial" w:hAnsi="Arial" w:cs="Arial"/>
          <w:sz w:val="20"/>
          <w:szCs w:val="20"/>
        </w:rPr>
        <w:t>Shock. 2017 May;47(5):606-614.  PMID: 28410545 [PubMed - in process]</w:t>
      </w:r>
    </w:p>
    <w:p w:rsidR="00A62D60" w:rsidRDefault="00A62D60" w:rsidP="00932BEA">
      <w:pPr>
        <w:pStyle w:val="PlainText"/>
        <w:rPr>
          <w:rFonts w:ascii="Arial" w:hAnsi="Arial" w:cs="Arial"/>
          <w:sz w:val="20"/>
          <w:szCs w:val="20"/>
        </w:rPr>
      </w:pPr>
    </w:p>
    <w:p w:rsidR="0050443B" w:rsidRDefault="0050443B" w:rsidP="00932BEA">
      <w:pPr>
        <w:pStyle w:val="PlainText"/>
        <w:rPr>
          <w:rFonts w:ascii="Arial" w:hAnsi="Arial" w:cs="Arial"/>
          <w:sz w:val="20"/>
          <w:szCs w:val="20"/>
        </w:rPr>
      </w:pPr>
    </w:p>
    <w:p w:rsidR="00A62D60" w:rsidRDefault="00A62D60" w:rsidP="00932BEA">
      <w:pPr>
        <w:pStyle w:val="PlainText"/>
        <w:rPr>
          <w:rFonts w:ascii="Arial" w:hAnsi="Arial" w:cs="Arial"/>
          <w:sz w:val="20"/>
          <w:szCs w:val="20"/>
        </w:rPr>
      </w:pPr>
      <w:r>
        <w:rPr>
          <w:rFonts w:ascii="Arial" w:hAnsi="Arial" w:cs="Arial"/>
          <w:sz w:val="20"/>
          <w:szCs w:val="20"/>
        </w:rPr>
        <w:t xml:space="preserve">439)  </w:t>
      </w:r>
      <w:r w:rsidRPr="00A62D60">
        <w:rPr>
          <w:rFonts w:ascii="Arial" w:hAnsi="Arial" w:cs="Arial"/>
          <w:sz w:val="20"/>
          <w:szCs w:val="20"/>
        </w:rPr>
        <w:t xml:space="preserve">Moore FA, Moore EE, Billiar TR, Vodovotz Y, Banerjee A, </w:t>
      </w:r>
      <w:r w:rsidRPr="00A62D60">
        <w:rPr>
          <w:rFonts w:ascii="Arial" w:hAnsi="Arial" w:cs="Arial"/>
          <w:b/>
          <w:sz w:val="20"/>
          <w:szCs w:val="20"/>
        </w:rPr>
        <w:t>Moldawer LL</w:t>
      </w:r>
      <w:r w:rsidRPr="00A62D60">
        <w:rPr>
          <w:rFonts w:ascii="Arial" w:hAnsi="Arial" w:cs="Arial"/>
          <w:sz w:val="20"/>
          <w:szCs w:val="20"/>
        </w:rPr>
        <w:t>. The Role of NIGMS P50 Sponsored Team Science in Our Understan</w:t>
      </w:r>
      <w:r>
        <w:rPr>
          <w:rFonts w:ascii="Arial" w:hAnsi="Arial" w:cs="Arial"/>
          <w:sz w:val="20"/>
          <w:szCs w:val="20"/>
        </w:rPr>
        <w:t xml:space="preserve">ding of Multiple Organ Failure.  </w:t>
      </w:r>
      <w:r w:rsidRPr="00A62D60">
        <w:rPr>
          <w:rFonts w:ascii="Arial" w:hAnsi="Arial" w:cs="Arial"/>
          <w:sz w:val="20"/>
          <w:szCs w:val="20"/>
        </w:rPr>
        <w:t>J Trauma Acute Care Surg. 2017 May 22. [Epub ahead of print]  PMID: 28538636 [PubMed - as supplied by publisher]</w:t>
      </w:r>
    </w:p>
    <w:p w:rsidR="00A62D60" w:rsidRDefault="00A62D60" w:rsidP="00932BEA">
      <w:pPr>
        <w:pStyle w:val="PlainText"/>
        <w:rPr>
          <w:rFonts w:ascii="Arial" w:hAnsi="Arial" w:cs="Arial"/>
          <w:sz w:val="20"/>
          <w:szCs w:val="20"/>
        </w:rPr>
      </w:pPr>
    </w:p>
    <w:p w:rsidR="0050443B" w:rsidRDefault="0050443B" w:rsidP="00932BEA">
      <w:pPr>
        <w:pStyle w:val="PlainText"/>
        <w:rPr>
          <w:rFonts w:ascii="Arial" w:hAnsi="Arial" w:cs="Arial"/>
          <w:sz w:val="20"/>
          <w:szCs w:val="20"/>
        </w:rPr>
      </w:pPr>
    </w:p>
    <w:p w:rsidR="00A62D60" w:rsidRDefault="00A62D60" w:rsidP="00932BEA">
      <w:pPr>
        <w:pStyle w:val="PlainText"/>
        <w:rPr>
          <w:rFonts w:ascii="Arial" w:hAnsi="Arial" w:cs="Arial"/>
          <w:sz w:val="20"/>
          <w:szCs w:val="20"/>
        </w:rPr>
      </w:pPr>
      <w:r>
        <w:rPr>
          <w:rFonts w:ascii="Arial" w:hAnsi="Arial" w:cs="Arial"/>
          <w:sz w:val="20"/>
          <w:szCs w:val="20"/>
        </w:rPr>
        <w:t xml:space="preserve">440)  </w:t>
      </w:r>
      <w:r w:rsidR="009A3A71" w:rsidRPr="00A62D60">
        <w:rPr>
          <w:rFonts w:ascii="Arial" w:hAnsi="Arial" w:cs="Arial"/>
          <w:sz w:val="20"/>
          <w:szCs w:val="20"/>
        </w:rPr>
        <w:t xml:space="preserve">Raymond SL, Rincon JC, Wynn JL, </w:t>
      </w:r>
      <w:r w:rsidR="009A3A71" w:rsidRPr="009A3A71">
        <w:rPr>
          <w:rFonts w:ascii="Arial" w:hAnsi="Arial" w:cs="Arial"/>
          <w:b/>
          <w:sz w:val="20"/>
          <w:szCs w:val="20"/>
        </w:rPr>
        <w:t>Moldawer LL,</w:t>
      </w:r>
      <w:r w:rsidR="009A3A71" w:rsidRPr="00A62D60">
        <w:rPr>
          <w:rFonts w:ascii="Arial" w:hAnsi="Arial" w:cs="Arial"/>
          <w:sz w:val="20"/>
          <w:szCs w:val="20"/>
        </w:rPr>
        <w:t xml:space="preserve"> Larson SD.  </w:t>
      </w:r>
      <w:r w:rsidRPr="00A62D60">
        <w:rPr>
          <w:rFonts w:ascii="Arial" w:hAnsi="Arial" w:cs="Arial"/>
          <w:sz w:val="20"/>
          <w:szCs w:val="20"/>
        </w:rPr>
        <w:t>Impact of Early-Life Exposures to Infections, Antibiotics, and Vaccines on Perinatal and Long-term Health and Disease.  Front Immunol. 2017 Jun 23;8:729. eCollection 2017. Review.  PMID:    28690615</w:t>
      </w:r>
    </w:p>
    <w:p w:rsidR="009A3A71" w:rsidRDefault="009A3A71" w:rsidP="00932BEA">
      <w:pPr>
        <w:pStyle w:val="PlainText"/>
        <w:rPr>
          <w:rFonts w:ascii="Arial" w:hAnsi="Arial" w:cs="Arial"/>
          <w:sz w:val="20"/>
          <w:szCs w:val="20"/>
        </w:rPr>
      </w:pPr>
    </w:p>
    <w:p w:rsidR="0050443B" w:rsidRDefault="0050443B" w:rsidP="00932BEA">
      <w:pPr>
        <w:pStyle w:val="PlainText"/>
        <w:rPr>
          <w:rFonts w:ascii="Arial" w:hAnsi="Arial" w:cs="Arial"/>
          <w:sz w:val="20"/>
          <w:szCs w:val="20"/>
        </w:rPr>
      </w:pPr>
    </w:p>
    <w:p w:rsidR="009A3A71" w:rsidRDefault="009A3A71" w:rsidP="00932BEA">
      <w:pPr>
        <w:pStyle w:val="PlainText"/>
        <w:rPr>
          <w:rFonts w:ascii="Arial" w:hAnsi="Arial" w:cs="Arial"/>
          <w:sz w:val="20"/>
          <w:szCs w:val="20"/>
        </w:rPr>
      </w:pPr>
      <w:r>
        <w:rPr>
          <w:rFonts w:ascii="Arial" w:hAnsi="Arial" w:cs="Arial"/>
          <w:sz w:val="20"/>
          <w:szCs w:val="20"/>
        </w:rPr>
        <w:t xml:space="preserve">441)  </w:t>
      </w:r>
      <w:r w:rsidRPr="009A3A71">
        <w:rPr>
          <w:rFonts w:ascii="Arial" w:hAnsi="Arial" w:cs="Arial"/>
          <w:b/>
          <w:sz w:val="20"/>
          <w:szCs w:val="20"/>
        </w:rPr>
        <w:t>Moldawer LL</w:t>
      </w:r>
      <w:r w:rsidRPr="009A3A71">
        <w:rPr>
          <w:rFonts w:ascii="Arial" w:hAnsi="Arial" w:cs="Arial"/>
          <w:sz w:val="20"/>
          <w:szCs w:val="20"/>
        </w:rPr>
        <w:t>, Efron PA, Brakenridge S, Moore FA.  The authors reply.  Crit Care Med. 2017 Jul;45(7):e740-e741.  No abstract available. PMID: 28622238 [PubMed - in process]</w:t>
      </w:r>
    </w:p>
    <w:p w:rsidR="00C33EE4" w:rsidRDefault="00C33EE4" w:rsidP="00932BEA">
      <w:pPr>
        <w:pStyle w:val="PlainText"/>
        <w:rPr>
          <w:rFonts w:ascii="Arial" w:hAnsi="Arial" w:cs="Arial"/>
          <w:sz w:val="20"/>
          <w:szCs w:val="20"/>
        </w:rPr>
      </w:pPr>
    </w:p>
    <w:p w:rsidR="0050443B" w:rsidRDefault="0050443B" w:rsidP="00932BEA">
      <w:pPr>
        <w:pStyle w:val="PlainText"/>
        <w:rPr>
          <w:rFonts w:ascii="Arial" w:hAnsi="Arial" w:cs="Arial"/>
          <w:sz w:val="20"/>
          <w:szCs w:val="20"/>
        </w:rPr>
      </w:pPr>
    </w:p>
    <w:p w:rsidR="004B46AC" w:rsidRPr="004B46AC" w:rsidRDefault="004B46AC" w:rsidP="004B46AC">
      <w:pPr>
        <w:pStyle w:val="PlainText"/>
        <w:rPr>
          <w:rFonts w:ascii="Arial" w:hAnsi="Arial" w:cs="Arial"/>
          <w:sz w:val="20"/>
          <w:szCs w:val="20"/>
        </w:rPr>
      </w:pPr>
      <w:r>
        <w:rPr>
          <w:rFonts w:ascii="Arial" w:hAnsi="Arial" w:cs="Arial"/>
          <w:sz w:val="20"/>
          <w:szCs w:val="20"/>
        </w:rPr>
        <w:t xml:space="preserve">442)  </w:t>
      </w:r>
      <w:r w:rsidRPr="004B46AC">
        <w:rPr>
          <w:rFonts w:ascii="Arial" w:hAnsi="Arial" w:cs="Arial"/>
          <w:sz w:val="20"/>
          <w:szCs w:val="20"/>
        </w:rPr>
        <w:t xml:space="preserve">Loftus TJ, Mira JC, Ozrazgat-Baslanti T, Ghita GL, Wang Z, Stortz JA, Brumback BA, Bihorac A, Segal MS, Anton SD, Leeuwenburgh C, Mohr AM, Efron PA, </w:t>
      </w:r>
      <w:r w:rsidRPr="004B46AC">
        <w:rPr>
          <w:rFonts w:ascii="Arial" w:hAnsi="Arial" w:cs="Arial"/>
          <w:b/>
          <w:sz w:val="20"/>
          <w:szCs w:val="20"/>
        </w:rPr>
        <w:t>Moldawer LL,</w:t>
      </w:r>
      <w:r w:rsidRPr="004B46AC">
        <w:rPr>
          <w:rFonts w:ascii="Arial" w:hAnsi="Arial" w:cs="Arial"/>
          <w:sz w:val="20"/>
          <w:szCs w:val="20"/>
        </w:rPr>
        <w:t xml:space="preserve"> Moore FA, Brakenridge SC.</w:t>
      </w:r>
    </w:p>
    <w:p w:rsidR="004B46AC" w:rsidRPr="004B46AC" w:rsidRDefault="004B46AC" w:rsidP="004B46AC">
      <w:pPr>
        <w:pStyle w:val="PlainText"/>
        <w:rPr>
          <w:rFonts w:ascii="Arial" w:hAnsi="Arial" w:cs="Arial"/>
          <w:sz w:val="20"/>
          <w:szCs w:val="20"/>
        </w:rPr>
      </w:pPr>
      <w:r w:rsidRPr="004B46AC">
        <w:rPr>
          <w:rFonts w:ascii="Arial" w:hAnsi="Arial" w:cs="Arial"/>
          <w:sz w:val="20"/>
          <w:szCs w:val="20"/>
        </w:rPr>
        <w:t>Sepsis and Critical Illness Research Center investigators: protocols and standard operating procedures for a prospective cohort study of sepsis in critically ill surgical patients.</w:t>
      </w:r>
      <w:r>
        <w:rPr>
          <w:rFonts w:ascii="Arial" w:hAnsi="Arial" w:cs="Arial"/>
          <w:sz w:val="20"/>
          <w:szCs w:val="20"/>
        </w:rPr>
        <w:t xml:space="preserve">  </w:t>
      </w:r>
      <w:r w:rsidRPr="004B46AC">
        <w:rPr>
          <w:rFonts w:ascii="Arial" w:hAnsi="Arial" w:cs="Arial"/>
          <w:sz w:val="20"/>
          <w:szCs w:val="20"/>
        </w:rPr>
        <w:t>BMJ Open. 2017 Aug 1;7(7):e015136.</w:t>
      </w:r>
      <w:r>
        <w:rPr>
          <w:rFonts w:ascii="Arial" w:hAnsi="Arial" w:cs="Arial"/>
          <w:sz w:val="20"/>
          <w:szCs w:val="20"/>
        </w:rPr>
        <w:t xml:space="preserve">  </w:t>
      </w:r>
      <w:r w:rsidRPr="004B46AC">
        <w:rPr>
          <w:rFonts w:ascii="Arial" w:hAnsi="Arial" w:cs="Arial"/>
          <w:sz w:val="20"/>
          <w:szCs w:val="20"/>
        </w:rPr>
        <w:t>PMID: 28765125</w:t>
      </w:r>
    </w:p>
    <w:p w:rsidR="004B46AC" w:rsidRDefault="004B46AC" w:rsidP="00C33EE4">
      <w:pPr>
        <w:pStyle w:val="PlainText"/>
        <w:rPr>
          <w:rFonts w:ascii="Arial" w:hAnsi="Arial" w:cs="Arial"/>
          <w:sz w:val="20"/>
          <w:szCs w:val="20"/>
        </w:rPr>
      </w:pPr>
    </w:p>
    <w:p w:rsidR="0050443B" w:rsidRDefault="0050443B" w:rsidP="00C33EE4">
      <w:pPr>
        <w:pStyle w:val="PlainText"/>
        <w:rPr>
          <w:rFonts w:ascii="Arial" w:hAnsi="Arial" w:cs="Arial"/>
          <w:sz w:val="20"/>
          <w:szCs w:val="20"/>
        </w:rPr>
      </w:pPr>
    </w:p>
    <w:p w:rsidR="00C33EE4" w:rsidRPr="00C33EE4" w:rsidRDefault="004B46AC" w:rsidP="00C33EE4">
      <w:pPr>
        <w:pStyle w:val="PlainText"/>
        <w:rPr>
          <w:rFonts w:ascii="Arial" w:hAnsi="Arial" w:cs="Arial"/>
          <w:sz w:val="20"/>
          <w:szCs w:val="20"/>
        </w:rPr>
      </w:pPr>
      <w:r>
        <w:rPr>
          <w:rFonts w:ascii="Arial" w:hAnsi="Arial" w:cs="Arial"/>
          <w:sz w:val="20"/>
          <w:szCs w:val="20"/>
        </w:rPr>
        <w:t>443</w:t>
      </w:r>
      <w:r w:rsidR="00C33EE4">
        <w:rPr>
          <w:rFonts w:ascii="Arial" w:hAnsi="Arial" w:cs="Arial"/>
          <w:sz w:val="20"/>
          <w:szCs w:val="20"/>
        </w:rPr>
        <w:t xml:space="preserve">)  </w:t>
      </w:r>
      <w:r w:rsidR="00C33EE4" w:rsidRPr="00C33EE4">
        <w:rPr>
          <w:rFonts w:ascii="Arial" w:hAnsi="Arial" w:cs="Arial"/>
          <w:sz w:val="20"/>
          <w:szCs w:val="20"/>
        </w:rPr>
        <w:t xml:space="preserve">Raymond SL, López MC, Baker HV, Larson SD, Efron PA, Sweeney TE, Khatri P, </w:t>
      </w:r>
      <w:r w:rsidR="00C33EE4" w:rsidRPr="00C33EE4">
        <w:rPr>
          <w:rFonts w:ascii="Arial" w:hAnsi="Arial" w:cs="Arial"/>
          <w:b/>
          <w:sz w:val="20"/>
          <w:szCs w:val="20"/>
        </w:rPr>
        <w:t>Moldawer LL</w:t>
      </w:r>
      <w:r w:rsidR="00C33EE4" w:rsidRPr="00C33EE4">
        <w:rPr>
          <w:rFonts w:ascii="Arial" w:hAnsi="Arial" w:cs="Arial"/>
          <w:sz w:val="20"/>
          <w:szCs w:val="20"/>
        </w:rPr>
        <w:t>, Wynn JL.</w:t>
      </w:r>
      <w:r w:rsidR="00C33EE4">
        <w:rPr>
          <w:rFonts w:ascii="Arial" w:hAnsi="Arial" w:cs="Arial"/>
          <w:sz w:val="20"/>
          <w:szCs w:val="20"/>
        </w:rPr>
        <w:t xml:space="preserve">  </w:t>
      </w:r>
      <w:r w:rsidR="00C33EE4" w:rsidRPr="00C33EE4">
        <w:rPr>
          <w:rFonts w:ascii="Arial" w:hAnsi="Arial" w:cs="Arial"/>
          <w:sz w:val="20"/>
          <w:szCs w:val="20"/>
        </w:rPr>
        <w:t>Unique transcriptomic response to sepsis is observed among patients of different age groups.</w:t>
      </w:r>
    </w:p>
    <w:p w:rsidR="00C33EE4" w:rsidRDefault="00C33EE4" w:rsidP="00C33EE4">
      <w:pPr>
        <w:pStyle w:val="PlainText"/>
        <w:rPr>
          <w:rFonts w:ascii="Arial" w:hAnsi="Arial" w:cs="Arial"/>
          <w:sz w:val="20"/>
          <w:szCs w:val="20"/>
        </w:rPr>
      </w:pPr>
      <w:r w:rsidRPr="00C33EE4">
        <w:rPr>
          <w:rFonts w:ascii="Arial" w:hAnsi="Arial" w:cs="Arial"/>
          <w:sz w:val="20"/>
          <w:szCs w:val="20"/>
        </w:rPr>
        <w:t>PLoS One. 2017 Sep 8;12(9):e0184159. eCollection 2017.</w:t>
      </w:r>
      <w:r>
        <w:rPr>
          <w:rFonts w:ascii="Arial" w:hAnsi="Arial" w:cs="Arial"/>
          <w:sz w:val="20"/>
          <w:szCs w:val="20"/>
        </w:rPr>
        <w:t xml:space="preserve">  </w:t>
      </w:r>
      <w:r w:rsidRPr="00C33EE4">
        <w:rPr>
          <w:rFonts w:ascii="Arial" w:hAnsi="Arial" w:cs="Arial"/>
          <w:sz w:val="20"/>
          <w:szCs w:val="20"/>
        </w:rPr>
        <w:t>PMID: 28886074</w:t>
      </w:r>
    </w:p>
    <w:p w:rsidR="009526EE" w:rsidRDefault="009526EE" w:rsidP="00C33EE4">
      <w:pPr>
        <w:pStyle w:val="PlainText"/>
        <w:rPr>
          <w:rFonts w:ascii="Arial" w:hAnsi="Arial" w:cs="Arial"/>
          <w:sz w:val="20"/>
          <w:szCs w:val="20"/>
        </w:rPr>
      </w:pPr>
    </w:p>
    <w:p w:rsidR="0050443B" w:rsidRDefault="0050443B" w:rsidP="00C33EE4">
      <w:pPr>
        <w:pStyle w:val="PlainText"/>
        <w:rPr>
          <w:rFonts w:ascii="Arial" w:hAnsi="Arial" w:cs="Arial"/>
          <w:sz w:val="20"/>
          <w:szCs w:val="20"/>
        </w:rPr>
      </w:pPr>
    </w:p>
    <w:p w:rsidR="009526EE" w:rsidRDefault="009526EE" w:rsidP="009526EE">
      <w:pPr>
        <w:pStyle w:val="PlainText"/>
        <w:rPr>
          <w:rFonts w:ascii="Arial" w:hAnsi="Arial" w:cs="Arial"/>
          <w:sz w:val="20"/>
          <w:szCs w:val="20"/>
        </w:rPr>
      </w:pPr>
      <w:r>
        <w:rPr>
          <w:rFonts w:ascii="Arial" w:hAnsi="Arial" w:cs="Arial"/>
          <w:sz w:val="20"/>
          <w:szCs w:val="20"/>
        </w:rPr>
        <w:t>44</w:t>
      </w:r>
      <w:r w:rsidR="004B46AC">
        <w:rPr>
          <w:rFonts w:ascii="Arial" w:hAnsi="Arial" w:cs="Arial"/>
          <w:sz w:val="20"/>
          <w:szCs w:val="20"/>
        </w:rPr>
        <w:t>4</w:t>
      </w:r>
      <w:r>
        <w:rPr>
          <w:rFonts w:ascii="Arial" w:hAnsi="Arial" w:cs="Arial"/>
          <w:sz w:val="20"/>
          <w:szCs w:val="20"/>
        </w:rPr>
        <w:t xml:space="preserve">)  </w:t>
      </w:r>
      <w:r w:rsidRPr="009526EE">
        <w:rPr>
          <w:rFonts w:ascii="Arial" w:hAnsi="Arial" w:cs="Arial"/>
          <w:sz w:val="20"/>
          <w:szCs w:val="20"/>
        </w:rPr>
        <w:t xml:space="preserve">Stortz JA, Murphy TJ, Raymond SL, Mira JC, Ungaro R, Dirain ML, Nacionales DC, Loftus TJ, Wang Z, Ozrazgat-Baslanti T, Ghita GL, Brumback BA, Mohr AM, Bihorac A, Efron PA, </w:t>
      </w:r>
      <w:r w:rsidRPr="009526EE">
        <w:rPr>
          <w:rFonts w:ascii="Arial" w:hAnsi="Arial" w:cs="Arial"/>
          <w:b/>
          <w:sz w:val="20"/>
          <w:szCs w:val="20"/>
        </w:rPr>
        <w:t>Moldawer LL</w:t>
      </w:r>
      <w:r w:rsidRPr="009526EE">
        <w:rPr>
          <w:rFonts w:ascii="Arial" w:hAnsi="Arial" w:cs="Arial"/>
          <w:sz w:val="20"/>
          <w:szCs w:val="20"/>
        </w:rPr>
        <w:t>, Moore FA, Brakenridge SC.</w:t>
      </w:r>
      <w:r>
        <w:rPr>
          <w:rFonts w:ascii="Arial" w:hAnsi="Arial" w:cs="Arial"/>
          <w:sz w:val="20"/>
          <w:szCs w:val="20"/>
        </w:rPr>
        <w:t xml:space="preserve">  </w:t>
      </w:r>
      <w:r w:rsidRPr="009526EE">
        <w:rPr>
          <w:rFonts w:ascii="Arial" w:hAnsi="Arial" w:cs="Arial"/>
          <w:sz w:val="20"/>
          <w:szCs w:val="20"/>
        </w:rPr>
        <w:t>Evidence for Persistent Immune Suppression in Patients WHO Develop Chronic Critical Illness After Sepsis.</w:t>
      </w:r>
      <w:r>
        <w:rPr>
          <w:rFonts w:ascii="Arial" w:hAnsi="Arial" w:cs="Arial"/>
          <w:sz w:val="20"/>
          <w:szCs w:val="20"/>
        </w:rPr>
        <w:t xml:space="preserve">  </w:t>
      </w:r>
      <w:r w:rsidRPr="009526EE">
        <w:rPr>
          <w:rFonts w:ascii="Arial" w:hAnsi="Arial" w:cs="Arial"/>
          <w:sz w:val="20"/>
          <w:szCs w:val="20"/>
        </w:rPr>
        <w:t>Shock. 2017 Sep 6. [Epub ahead of print]</w:t>
      </w:r>
      <w:r>
        <w:rPr>
          <w:rFonts w:ascii="Arial" w:hAnsi="Arial" w:cs="Arial"/>
          <w:sz w:val="20"/>
          <w:szCs w:val="20"/>
        </w:rPr>
        <w:t xml:space="preserve">  </w:t>
      </w:r>
      <w:r w:rsidRPr="009526EE">
        <w:rPr>
          <w:rFonts w:ascii="Arial" w:hAnsi="Arial" w:cs="Arial"/>
          <w:sz w:val="20"/>
          <w:szCs w:val="20"/>
        </w:rPr>
        <w:t>PMID: 28885387</w:t>
      </w:r>
    </w:p>
    <w:p w:rsidR="009526EE" w:rsidRDefault="009526EE" w:rsidP="009526EE">
      <w:pPr>
        <w:pStyle w:val="PlainText"/>
        <w:rPr>
          <w:rFonts w:ascii="Arial" w:hAnsi="Arial" w:cs="Arial"/>
          <w:sz w:val="20"/>
          <w:szCs w:val="20"/>
        </w:rPr>
      </w:pPr>
    </w:p>
    <w:p w:rsidR="0050443B" w:rsidRDefault="0050443B" w:rsidP="009526EE">
      <w:pPr>
        <w:pStyle w:val="PlainText"/>
        <w:rPr>
          <w:rFonts w:ascii="Arial" w:hAnsi="Arial" w:cs="Arial"/>
          <w:sz w:val="20"/>
          <w:szCs w:val="20"/>
        </w:rPr>
      </w:pPr>
    </w:p>
    <w:p w:rsidR="009526EE" w:rsidRDefault="004B46AC" w:rsidP="009526EE">
      <w:pPr>
        <w:pStyle w:val="PlainText"/>
        <w:rPr>
          <w:rFonts w:ascii="Arial" w:hAnsi="Arial" w:cs="Arial"/>
          <w:sz w:val="20"/>
          <w:szCs w:val="20"/>
        </w:rPr>
      </w:pPr>
      <w:r>
        <w:rPr>
          <w:rFonts w:ascii="Arial" w:hAnsi="Arial" w:cs="Arial"/>
          <w:sz w:val="20"/>
          <w:szCs w:val="20"/>
        </w:rPr>
        <w:t>445</w:t>
      </w:r>
      <w:r w:rsidR="009526EE">
        <w:rPr>
          <w:rFonts w:ascii="Arial" w:hAnsi="Arial" w:cs="Arial"/>
          <w:sz w:val="20"/>
          <w:szCs w:val="20"/>
        </w:rPr>
        <w:t xml:space="preserve">)  </w:t>
      </w:r>
      <w:r w:rsidR="009526EE" w:rsidRPr="009526EE">
        <w:rPr>
          <w:rFonts w:ascii="Arial" w:hAnsi="Arial" w:cs="Arial"/>
          <w:sz w:val="20"/>
          <w:szCs w:val="20"/>
        </w:rPr>
        <w:t xml:space="preserve">Raymond SL, Mathias BJ, Murphy TJ, Rincon JC, López MC, Ungaro R, Ellett F, Jorgensen J, Wynn JL, Baker HV, </w:t>
      </w:r>
      <w:r w:rsidR="009526EE" w:rsidRPr="009526EE">
        <w:rPr>
          <w:rFonts w:ascii="Arial" w:hAnsi="Arial" w:cs="Arial"/>
          <w:b/>
          <w:sz w:val="20"/>
          <w:szCs w:val="20"/>
        </w:rPr>
        <w:t>Moldawer LL</w:t>
      </w:r>
      <w:r w:rsidR="009526EE" w:rsidRPr="009526EE">
        <w:rPr>
          <w:rFonts w:ascii="Arial" w:hAnsi="Arial" w:cs="Arial"/>
          <w:sz w:val="20"/>
          <w:szCs w:val="20"/>
        </w:rPr>
        <w:t>, Irimia D, Larson SD.</w:t>
      </w:r>
      <w:r w:rsidR="009526EE">
        <w:rPr>
          <w:rFonts w:ascii="Arial" w:hAnsi="Arial" w:cs="Arial"/>
          <w:sz w:val="20"/>
          <w:szCs w:val="20"/>
        </w:rPr>
        <w:t xml:space="preserve">  </w:t>
      </w:r>
      <w:r w:rsidR="009526EE" w:rsidRPr="009526EE">
        <w:rPr>
          <w:rFonts w:ascii="Arial" w:hAnsi="Arial" w:cs="Arial"/>
          <w:sz w:val="20"/>
          <w:szCs w:val="20"/>
        </w:rPr>
        <w:t>Neutrophil chemotaxis and transcriptomics in term and preterm neonates.</w:t>
      </w:r>
      <w:r w:rsidR="009526EE">
        <w:rPr>
          <w:rFonts w:ascii="Arial" w:hAnsi="Arial" w:cs="Arial"/>
          <w:sz w:val="20"/>
          <w:szCs w:val="20"/>
        </w:rPr>
        <w:t xml:space="preserve">  </w:t>
      </w:r>
      <w:r w:rsidR="009526EE" w:rsidRPr="009526EE">
        <w:rPr>
          <w:rFonts w:ascii="Arial" w:hAnsi="Arial" w:cs="Arial"/>
          <w:sz w:val="20"/>
          <w:szCs w:val="20"/>
        </w:rPr>
        <w:t>Transl Res. 2017 Sep 1. pii: S1931-5244(17)30252-9. [Epub ahead of print]</w:t>
      </w:r>
      <w:r w:rsidR="009526EE">
        <w:rPr>
          <w:rFonts w:ascii="Arial" w:hAnsi="Arial" w:cs="Arial"/>
          <w:sz w:val="20"/>
          <w:szCs w:val="20"/>
        </w:rPr>
        <w:t xml:space="preserve">  </w:t>
      </w:r>
      <w:r w:rsidR="009526EE" w:rsidRPr="009526EE">
        <w:rPr>
          <w:rFonts w:ascii="Arial" w:hAnsi="Arial" w:cs="Arial"/>
          <w:sz w:val="20"/>
          <w:szCs w:val="20"/>
        </w:rPr>
        <w:t>PMID: 28873345</w:t>
      </w:r>
    </w:p>
    <w:p w:rsidR="009526EE" w:rsidRDefault="009526EE" w:rsidP="009526EE">
      <w:pPr>
        <w:pStyle w:val="PlainText"/>
        <w:rPr>
          <w:rFonts w:ascii="Arial" w:hAnsi="Arial" w:cs="Arial"/>
          <w:sz w:val="20"/>
          <w:szCs w:val="20"/>
        </w:rPr>
      </w:pPr>
    </w:p>
    <w:p w:rsidR="0050443B" w:rsidRDefault="0050443B" w:rsidP="009526EE">
      <w:pPr>
        <w:pStyle w:val="PlainText"/>
        <w:rPr>
          <w:rFonts w:ascii="Arial" w:hAnsi="Arial" w:cs="Arial"/>
          <w:sz w:val="20"/>
          <w:szCs w:val="20"/>
        </w:rPr>
      </w:pPr>
    </w:p>
    <w:p w:rsidR="009526EE" w:rsidRDefault="004B46AC" w:rsidP="009526EE">
      <w:pPr>
        <w:pStyle w:val="PlainText"/>
        <w:rPr>
          <w:rFonts w:ascii="Arial" w:hAnsi="Arial" w:cs="Arial"/>
          <w:sz w:val="20"/>
          <w:szCs w:val="20"/>
        </w:rPr>
      </w:pPr>
      <w:r>
        <w:rPr>
          <w:rFonts w:ascii="Arial" w:hAnsi="Arial" w:cs="Arial"/>
          <w:sz w:val="20"/>
          <w:szCs w:val="20"/>
        </w:rPr>
        <w:t>446</w:t>
      </w:r>
      <w:r w:rsidR="009526EE">
        <w:rPr>
          <w:rFonts w:ascii="Arial" w:hAnsi="Arial" w:cs="Arial"/>
          <w:sz w:val="20"/>
          <w:szCs w:val="20"/>
        </w:rPr>
        <w:t xml:space="preserve">)  </w:t>
      </w:r>
      <w:r w:rsidR="009526EE" w:rsidRPr="009526EE">
        <w:rPr>
          <w:rFonts w:ascii="Arial" w:hAnsi="Arial" w:cs="Arial"/>
          <w:sz w:val="20"/>
          <w:szCs w:val="20"/>
        </w:rPr>
        <w:t xml:space="preserve">Mira JC, Cuschieri J, Ozrazgat-Baslanti T, Wang Z, Ghita GL, Loftus TJ, Stortz JA, Raymond SL, Lanz JD, Hennessy LV, Brumback B, Efron PA, Baker HV, Moore FA, Maier RV, </w:t>
      </w:r>
      <w:r w:rsidR="009526EE" w:rsidRPr="009526EE">
        <w:rPr>
          <w:rFonts w:ascii="Arial" w:hAnsi="Arial" w:cs="Arial"/>
          <w:b/>
          <w:sz w:val="20"/>
          <w:szCs w:val="20"/>
        </w:rPr>
        <w:t>Moldawer LL</w:t>
      </w:r>
      <w:r w:rsidR="009526EE" w:rsidRPr="009526EE">
        <w:rPr>
          <w:rFonts w:ascii="Arial" w:hAnsi="Arial" w:cs="Arial"/>
          <w:sz w:val="20"/>
          <w:szCs w:val="20"/>
        </w:rPr>
        <w:t>, Brakenridge SC.</w:t>
      </w:r>
      <w:r w:rsidR="009526EE">
        <w:rPr>
          <w:rFonts w:ascii="Arial" w:hAnsi="Arial" w:cs="Arial"/>
          <w:sz w:val="20"/>
          <w:szCs w:val="20"/>
        </w:rPr>
        <w:t xml:space="preserve">  T</w:t>
      </w:r>
      <w:r w:rsidR="009526EE" w:rsidRPr="009526EE">
        <w:rPr>
          <w:rFonts w:ascii="Arial" w:hAnsi="Arial" w:cs="Arial"/>
          <w:sz w:val="20"/>
          <w:szCs w:val="20"/>
        </w:rPr>
        <w:t>he Epidemiology of Chronic Critical Illness After Severe Traumatic Injury at Two-Level One Trauma Centers.</w:t>
      </w:r>
      <w:r w:rsidR="009526EE">
        <w:rPr>
          <w:rFonts w:ascii="Arial" w:hAnsi="Arial" w:cs="Arial"/>
          <w:sz w:val="20"/>
          <w:szCs w:val="20"/>
        </w:rPr>
        <w:t xml:space="preserve">  </w:t>
      </w:r>
      <w:r w:rsidR="009526EE" w:rsidRPr="009526EE">
        <w:rPr>
          <w:rFonts w:ascii="Arial" w:hAnsi="Arial" w:cs="Arial"/>
          <w:sz w:val="20"/>
          <w:szCs w:val="20"/>
        </w:rPr>
        <w:t>Crit Care Med. 2017 Aug 23. [Epub ahead of print]</w:t>
      </w:r>
      <w:r w:rsidR="009526EE">
        <w:rPr>
          <w:rFonts w:ascii="Arial" w:hAnsi="Arial" w:cs="Arial"/>
          <w:sz w:val="20"/>
          <w:szCs w:val="20"/>
        </w:rPr>
        <w:t xml:space="preserve">  </w:t>
      </w:r>
      <w:r w:rsidR="009526EE" w:rsidRPr="009526EE">
        <w:rPr>
          <w:rFonts w:ascii="Arial" w:hAnsi="Arial" w:cs="Arial"/>
          <w:sz w:val="20"/>
          <w:szCs w:val="20"/>
        </w:rPr>
        <w:t>PMID: 28837430</w:t>
      </w:r>
    </w:p>
    <w:p w:rsidR="00862564" w:rsidRDefault="00862564" w:rsidP="009526EE">
      <w:pPr>
        <w:pStyle w:val="PlainText"/>
        <w:rPr>
          <w:rFonts w:ascii="Arial" w:hAnsi="Arial" w:cs="Arial"/>
          <w:sz w:val="20"/>
          <w:szCs w:val="20"/>
        </w:rPr>
      </w:pPr>
    </w:p>
    <w:p w:rsidR="0050443B" w:rsidRDefault="0050443B" w:rsidP="009526EE">
      <w:pPr>
        <w:pStyle w:val="PlainText"/>
        <w:rPr>
          <w:rFonts w:ascii="Arial" w:hAnsi="Arial" w:cs="Arial"/>
          <w:sz w:val="20"/>
          <w:szCs w:val="20"/>
        </w:rPr>
      </w:pPr>
    </w:p>
    <w:p w:rsidR="0043442A" w:rsidRPr="0043442A" w:rsidRDefault="0043442A" w:rsidP="0043442A">
      <w:pPr>
        <w:pStyle w:val="PlainText"/>
        <w:rPr>
          <w:rFonts w:ascii="Arial" w:hAnsi="Arial" w:cs="Arial"/>
          <w:sz w:val="20"/>
          <w:szCs w:val="20"/>
        </w:rPr>
      </w:pPr>
      <w:r>
        <w:rPr>
          <w:rFonts w:ascii="Arial" w:hAnsi="Arial" w:cs="Arial"/>
          <w:sz w:val="20"/>
          <w:szCs w:val="20"/>
        </w:rPr>
        <w:t xml:space="preserve">447) </w:t>
      </w:r>
      <w:r w:rsidRPr="0043442A">
        <w:rPr>
          <w:rFonts w:ascii="Arial" w:hAnsi="Arial" w:cs="Arial"/>
          <w:sz w:val="20"/>
          <w:szCs w:val="20"/>
        </w:rPr>
        <w:t xml:space="preserve"> Raymond SL, López MC, Baker HV, Larson SD, Efron PA, Sweeney TE, Khatri P,</w:t>
      </w:r>
    </w:p>
    <w:p w:rsidR="0043442A" w:rsidRPr="0043442A" w:rsidRDefault="0043442A" w:rsidP="0043442A">
      <w:pPr>
        <w:pStyle w:val="PlainText"/>
        <w:rPr>
          <w:rFonts w:ascii="Arial" w:hAnsi="Arial" w:cs="Arial"/>
          <w:sz w:val="20"/>
          <w:szCs w:val="20"/>
        </w:rPr>
      </w:pPr>
      <w:r w:rsidRPr="0043442A">
        <w:rPr>
          <w:rFonts w:ascii="Arial" w:hAnsi="Arial" w:cs="Arial"/>
          <w:b/>
          <w:sz w:val="20"/>
          <w:szCs w:val="20"/>
        </w:rPr>
        <w:t>Moldawer LL</w:t>
      </w:r>
      <w:r w:rsidRPr="0043442A">
        <w:rPr>
          <w:rFonts w:ascii="Arial" w:hAnsi="Arial" w:cs="Arial"/>
          <w:sz w:val="20"/>
          <w:szCs w:val="20"/>
        </w:rPr>
        <w:t xml:space="preserve">, Wynn JL. Unique transcriptomic response to sepsis is observed among </w:t>
      </w:r>
    </w:p>
    <w:p w:rsidR="0043442A" w:rsidRDefault="0043442A" w:rsidP="0043442A">
      <w:pPr>
        <w:pStyle w:val="PlainText"/>
        <w:rPr>
          <w:rFonts w:ascii="Arial" w:hAnsi="Arial" w:cs="Arial"/>
          <w:sz w:val="20"/>
          <w:szCs w:val="20"/>
        </w:rPr>
      </w:pPr>
      <w:r w:rsidRPr="0043442A">
        <w:rPr>
          <w:rFonts w:ascii="Arial" w:hAnsi="Arial" w:cs="Arial"/>
          <w:sz w:val="20"/>
          <w:szCs w:val="20"/>
        </w:rPr>
        <w:t>patients of different age groups. PLoS One. 2017 Sep 8;12(9):e0184159. eCollection 2017. PubMed PMID: 28886074; PubMed</w:t>
      </w:r>
      <w:r>
        <w:rPr>
          <w:rFonts w:ascii="Arial" w:hAnsi="Arial" w:cs="Arial"/>
          <w:sz w:val="20"/>
          <w:szCs w:val="20"/>
        </w:rPr>
        <w:t xml:space="preserve"> </w:t>
      </w:r>
      <w:r w:rsidRPr="0043442A">
        <w:rPr>
          <w:rFonts w:ascii="Arial" w:hAnsi="Arial" w:cs="Arial"/>
          <w:sz w:val="20"/>
          <w:szCs w:val="20"/>
        </w:rPr>
        <w:t>Central PMCID: PMC5590890.</w:t>
      </w:r>
    </w:p>
    <w:p w:rsidR="0043442A" w:rsidRDefault="0043442A" w:rsidP="009526EE">
      <w:pPr>
        <w:pStyle w:val="PlainText"/>
        <w:rPr>
          <w:rFonts w:ascii="Arial" w:hAnsi="Arial" w:cs="Arial"/>
          <w:sz w:val="20"/>
          <w:szCs w:val="20"/>
        </w:rPr>
      </w:pPr>
    </w:p>
    <w:p w:rsidR="0050443B" w:rsidRDefault="0050443B" w:rsidP="009526EE">
      <w:pPr>
        <w:pStyle w:val="PlainText"/>
        <w:rPr>
          <w:rFonts w:ascii="Arial" w:hAnsi="Arial" w:cs="Arial"/>
          <w:sz w:val="20"/>
          <w:szCs w:val="20"/>
        </w:rPr>
      </w:pPr>
    </w:p>
    <w:p w:rsidR="0043442A" w:rsidRPr="0043442A" w:rsidRDefault="0043442A" w:rsidP="0043442A">
      <w:pPr>
        <w:pStyle w:val="PlainText"/>
        <w:rPr>
          <w:rFonts w:ascii="Arial" w:hAnsi="Arial" w:cs="Arial"/>
          <w:sz w:val="20"/>
          <w:szCs w:val="20"/>
        </w:rPr>
      </w:pPr>
      <w:r>
        <w:rPr>
          <w:rFonts w:ascii="Arial" w:hAnsi="Arial" w:cs="Arial"/>
          <w:sz w:val="20"/>
          <w:szCs w:val="20"/>
        </w:rPr>
        <w:t xml:space="preserve">448) </w:t>
      </w:r>
      <w:r w:rsidRPr="0043442A">
        <w:rPr>
          <w:rFonts w:ascii="Arial" w:hAnsi="Arial" w:cs="Arial"/>
          <w:sz w:val="20"/>
          <w:szCs w:val="20"/>
        </w:rPr>
        <w:t xml:space="preserve"> Loftus TJ, Moore FA, </w:t>
      </w:r>
      <w:r w:rsidRPr="0043442A">
        <w:rPr>
          <w:rFonts w:ascii="Arial" w:hAnsi="Arial" w:cs="Arial"/>
          <w:b/>
          <w:sz w:val="20"/>
          <w:szCs w:val="20"/>
        </w:rPr>
        <w:t>Moldawer LL</w:t>
      </w:r>
      <w:r w:rsidRPr="0043442A">
        <w:rPr>
          <w:rFonts w:ascii="Arial" w:hAnsi="Arial" w:cs="Arial"/>
          <w:sz w:val="20"/>
          <w:szCs w:val="20"/>
        </w:rPr>
        <w:t>. ICU-Acquired Weakness, Chronic Critical</w:t>
      </w:r>
    </w:p>
    <w:p w:rsidR="0043442A" w:rsidRPr="0043442A" w:rsidRDefault="0043442A" w:rsidP="0043442A">
      <w:pPr>
        <w:pStyle w:val="PlainText"/>
        <w:rPr>
          <w:rFonts w:ascii="Arial" w:hAnsi="Arial" w:cs="Arial"/>
          <w:sz w:val="20"/>
          <w:szCs w:val="20"/>
        </w:rPr>
      </w:pPr>
      <w:r w:rsidRPr="0043442A">
        <w:rPr>
          <w:rFonts w:ascii="Arial" w:hAnsi="Arial" w:cs="Arial"/>
          <w:sz w:val="20"/>
          <w:szCs w:val="20"/>
        </w:rPr>
        <w:t>Illness, and the Persistent Inflammation-Immunosuppression and Catabolism</w:t>
      </w:r>
    </w:p>
    <w:p w:rsidR="0043442A" w:rsidRPr="0043442A" w:rsidRDefault="0043442A" w:rsidP="0043442A">
      <w:pPr>
        <w:pStyle w:val="PlainText"/>
        <w:rPr>
          <w:rFonts w:ascii="Arial" w:hAnsi="Arial" w:cs="Arial"/>
          <w:sz w:val="20"/>
          <w:szCs w:val="20"/>
        </w:rPr>
      </w:pPr>
      <w:r w:rsidRPr="0043442A">
        <w:rPr>
          <w:rFonts w:ascii="Arial" w:hAnsi="Arial" w:cs="Arial"/>
          <w:sz w:val="20"/>
          <w:szCs w:val="20"/>
        </w:rPr>
        <w:t>Syndrome. Crit Care Med. 2017 Nov;45(11):e1184</w:t>
      </w:r>
      <w:r>
        <w:rPr>
          <w:rFonts w:ascii="Arial" w:hAnsi="Arial" w:cs="Arial"/>
          <w:sz w:val="20"/>
          <w:szCs w:val="20"/>
        </w:rPr>
        <w:t xml:space="preserve">  </w:t>
      </w:r>
      <w:r w:rsidRPr="0043442A">
        <w:rPr>
          <w:rFonts w:ascii="Arial" w:hAnsi="Arial" w:cs="Arial"/>
          <w:sz w:val="20"/>
          <w:szCs w:val="20"/>
        </w:rPr>
        <w:t>PubMed PMID: 29028707; PubMed Central PMCID:</w:t>
      </w:r>
    </w:p>
    <w:p w:rsidR="0043442A" w:rsidRPr="0043442A" w:rsidRDefault="0043442A" w:rsidP="0043442A">
      <w:pPr>
        <w:pStyle w:val="PlainText"/>
        <w:rPr>
          <w:rFonts w:ascii="Arial" w:hAnsi="Arial" w:cs="Arial"/>
          <w:sz w:val="20"/>
          <w:szCs w:val="20"/>
        </w:rPr>
      </w:pPr>
      <w:r w:rsidRPr="0043442A">
        <w:rPr>
          <w:rFonts w:ascii="Arial" w:hAnsi="Arial" w:cs="Arial"/>
          <w:sz w:val="20"/>
          <w:szCs w:val="20"/>
        </w:rPr>
        <w:t>PMC5653275.</w:t>
      </w:r>
    </w:p>
    <w:p w:rsidR="0043442A" w:rsidRDefault="0043442A" w:rsidP="0043442A">
      <w:pPr>
        <w:pStyle w:val="PlainText"/>
        <w:rPr>
          <w:rFonts w:ascii="Arial" w:hAnsi="Arial" w:cs="Arial"/>
          <w:sz w:val="20"/>
          <w:szCs w:val="20"/>
        </w:rPr>
      </w:pPr>
    </w:p>
    <w:p w:rsidR="0050443B" w:rsidRPr="0043442A" w:rsidRDefault="0050443B" w:rsidP="0043442A">
      <w:pPr>
        <w:pStyle w:val="PlainText"/>
        <w:rPr>
          <w:rFonts w:ascii="Arial" w:hAnsi="Arial" w:cs="Arial"/>
          <w:sz w:val="20"/>
          <w:szCs w:val="20"/>
        </w:rPr>
      </w:pPr>
    </w:p>
    <w:p w:rsidR="0043442A" w:rsidRPr="0043442A" w:rsidRDefault="0043442A" w:rsidP="0043442A">
      <w:pPr>
        <w:pStyle w:val="PlainText"/>
        <w:rPr>
          <w:rFonts w:ascii="Arial" w:hAnsi="Arial" w:cs="Arial"/>
          <w:sz w:val="20"/>
          <w:szCs w:val="20"/>
        </w:rPr>
      </w:pPr>
      <w:r>
        <w:rPr>
          <w:rFonts w:ascii="Arial" w:hAnsi="Arial" w:cs="Arial"/>
          <w:sz w:val="20"/>
          <w:szCs w:val="20"/>
        </w:rPr>
        <w:t>449)</w:t>
      </w:r>
      <w:r w:rsidRPr="0043442A">
        <w:rPr>
          <w:rFonts w:ascii="Arial" w:hAnsi="Arial" w:cs="Arial"/>
          <w:sz w:val="20"/>
          <w:szCs w:val="20"/>
        </w:rPr>
        <w:t xml:space="preserve"> Rincon JC, Cuenca AL, Raymond SL, Mathias B, Nacionales DC, Ungaro R, Efron</w:t>
      </w:r>
    </w:p>
    <w:p w:rsidR="0043442A" w:rsidRPr="0043442A" w:rsidRDefault="0043442A" w:rsidP="0043442A">
      <w:pPr>
        <w:pStyle w:val="PlainText"/>
        <w:rPr>
          <w:rFonts w:ascii="Arial" w:hAnsi="Arial" w:cs="Arial"/>
          <w:sz w:val="20"/>
          <w:szCs w:val="20"/>
        </w:rPr>
      </w:pPr>
      <w:r w:rsidRPr="0043442A">
        <w:rPr>
          <w:rFonts w:ascii="Arial" w:hAnsi="Arial" w:cs="Arial"/>
          <w:sz w:val="20"/>
          <w:szCs w:val="20"/>
        </w:rPr>
        <w:t xml:space="preserve">PA, Wynn JL, </w:t>
      </w:r>
      <w:r w:rsidRPr="0043442A">
        <w:rPr>
          <w:rFonts w:ascii="Arial" w:hAnsi="Arial" w:cs="Arial"/>
          <w:b/>
          <w:sz w:val="20"/>
          <w:szCs w:val="20"/>
        </w:rPr>
        <w:t>Moldawer LL</w:t>
      </w:r>
      <w:r w:rsidRPr="0043442A">
        <w:rPr>
          <w:rFonts w:ascii="Arial" w:hAnsi="Arial" w:cs="Arial"/>
          <w:sz w:val="20"/>
          <w:szCs w:val="20"/>
        </w:rPr>
        <w:t>, Larson SD. Adjuvant pretreatment with alum protects</w:t>
      </w:r>
    </w:p>
    <w:p w:rsidR="0043442A" w:rsidRPr="0043442A" w:rsidRDefault="0043442A" w:rsidP="0043442A">
      <w:pPr>
        <w:pStyle w:val="PlainText"/>
        <w:rPr>
          <w:rFonts w:ascii="Arial" w:hAnsi="Arial" w:cs="Arial"/>
          <w:sz w:val="20"/>
          <w:szCs w:val="20"/>
        </w:rPr>
      </w:pPr>
      <w:r w:rsidRPr="0043442A">
        <w:rPr>
          <w:rFonts w:ascii="Arial" w:hAnsi="Arial" w:cs="Arial"/>
          <w:sz w:val="20"/>
          <w:szCs w:val="20"/>
        </w:rPr>
        <w:t>neonatal mice in sepsis through myeloid cell activation. Clin Exp Immunol. 2018</w:t>
      </w:r>
    </w:p>
    <w:p w:rsidR="0043442A" w:rsidRPr="0043442A" w:rsidRDefault="0043442A" w:rsidP="0043442A">
      <w:pPr>
        <w:pStyle w:val="PlainText"/>
        <w:rPr>
          <w:rFonts w:ascii="Arial" w:hAnsi="Arial" w:cs="Arial"/>
          <w:sz w:val="20"/>
          <w:szCs w:val="20"/>
        </w:rPr>
      </w:pPr>
      <w:r w:rsidRPr="0043442A">
        <w:rPr>
          <w:rFonts w:ascii="Arial" w:hAnsi="Arial" w:cs="Arial"/>
          <w:sz w:val="20"/>
          <w:szCs w:val="20"/>
        </w:rPr>
        <w:t>Mar;191(3):268-278. Epub 2017 Nov 16. PubMed PMID:29052227; PubMed Central PMCID: PMC5801503.</w:t>
      </w:r>
    </w:p>
    <w:p w:rsidR="0043442A" w:rsidRDefault="0043442A" w:rsidP="0043442A">
      <w:pPr>
        <w:pStyle w:val="PlainText"/>
        <w:rPr>
          <w:rFonts w:ascii="Arial" w:hAnsi="Arial" w:cs="Arial"/>
          <w:sz w:val="20"/>
          <w:szCs w:val="20"/>
        </w:rPr>
      </w:pPr>
    </w:p>
    <w:p w:rsidR="0050443B" w:rsidRPr="0043442A" w:rsidRDefault="0050443B" w:rsidP="0043442A">
      <w:pPr>
        <w:pStyle w:val="PlainText"/>
        <w:rPr>
          <w:rFonts w:ascii="Arial" w:hAnsi="Arial" w:cs="Arial"/>
          <w:sz w:val="20"/>
          <w:szCs w:val="20"/>
        </w:rPr>
      </w:pPr>
    </w:p>
    <w:p w:rsidR="00862564" w:rsidRPr="00463080" w:rsidRDefault="0043442A" w:rsidP="00862564">
      <w:pPr>
        <w:rPr>
          <w:rFonts w:ascii="Arial" w:hAnsi="Arial" w:cs="Arial"/>
        </w:rPr>
      </w:pPr>
      <w:r>
        <w:rPr>
          <w:rFonts w:ascii="Arial" w:hAnsi="Arial" w:cs="Arial"/>
        </w:rPr>
        <w:t>450</w:t>
      </w:r>
      <w:r w:rsidR="00862564">
        <w:rPr>
          <w:rFonts w:ascii="Arial" w:hAnsi="Arial" w:cs="Arial"/>
        </w:rPr>
        <w:t xml:space="preserve">)  </w:t>
      </w:r>
      <w:r w:rsidR="00862564" w:rsidRPr="00463080">
        <w:rPr>
          <w:rFonts w:ascii="Arial" w:hAnsi="Arial" w:cs="Arial"/>
        </w:rPr>
        <w:t xml:space="preserve">Loftus TJ, Mohr AM, </w:t>
      </w:r>
      <w:r w:rsidR="00862564" w:rsidRPr="00463080">
        <w:rPr>
          <w:rFonts w:ascii="Arial" w:hAnsi="Arial" w:cs="Arial"/>
          <w:b/>
        </w:rPr>
        <w:t>Moldawer LL</w:t>
      </w:r>
      <w:r w:rsidR="00862564" w:rsidRPr="00463080">
        <w:rPr>
          <w:rFonts w:ascii="Arial" w:hAnsi="Arial" w:cs="Arial"/>
        </w:rPr>
        <w:t>. Dysregulated myelopoiesis and hematopoietic</w:t>
      </w:r>
    </w:p>
    <w:p w:rsidR="00862564" w:rsidRDefault="00862564" w:rsidP="00862564">
      <w:pPr>
        <w:rPr>
          <w:rFonts w:ascii="Arial" w:hAnsi="Arial" w:cs="Arial"/>
        </w:rPr>
      </w:pPr>
      <w:r w:rsidRPr="00463080">
        <w:rPr>
          <w:rFonts w:ascii="Arial" w:hAnsi="Arial" w:cs="Arial"/>
        </w:rPr>
        <w:t>function following acute physiologic insult. Curr Opin Hematol. 2018</w:t>
      </w:r>
      <w:r>
        <w:rPr>
          <w:rFonts w:ascii="Arial" w:hAnsi="Arial" w:cs="Arial"/>
        </w:rPr>
        <w:t xml:space="preserve"> </w:t>
      </w:r>
      <w:r w:rsidRPr="00463080">
        <w:rPr>
          <w:rFonts w:ascii="Arial" w:hAnsi="Arial" w:cs="Arial"/>
        </w:rPr>
        <w:t>Jan;25(1):37-43.</w:t>
      </w:r>
      <w:r>
        <w:rPr>
          <w:rFonts w:ascii="Arial" w:hAnsi="Arial" w:cs="Arial"/>
        </w:rPr>
        <w:t xml:space="preserve"> </w:t>
      </w:r>
      <w:r w:rsidRPr="00463080">
        <w:rPr>
          <w:rFonts w:ascii="Arial" w:hAnsi="Arial" w:cs="Arial"/>
        </w:rPr>
        <w:t>PubMed PMID: 29035909; PubMed</w:t>
      </w:r>
      <w:r>
        <w:rPr>
          <w:rFonts w:ascii="Arial" w:hAnsi="Arial" w:cs="Arial"/>
        </w:rPr>
        <w:t xml:space="preserve"> </w:t>
      </w:r>
      <w:r w:rsidRPr="00463080">
        <w:rPr>
          <w:rFonts w:ascii="Arial" w:hAnsi="Arial" w:cs="Arial"/>
        </w:rPr>
        <w:t>Central PMCID: PMC5733709.</w:t>
      </w:r>
    </w:p>
    <w:p w:rsidR="00862564" w:rsidRDefault="00862564" w:rsidP="00862564">
      <w:pPr>
        <w:rPr>
          <w:rFonts w:ascii="Arial" w:hAnsi="Arial" w:cs="Arial"/>
        </w:rPr>
      </w:pPr>
    </w:p>
    <w:p w:rsidR="0050443B" w:rsidRDefault="0050443B" w:rsidP="00862564">
      <w:pPr>
        <w:rPr>
          <w:rFonts w:ascii="Arial" w:hAnsi="Arial" w:cs="Arial"/>
        </w:rPr>
      </w:pPr>
    </w:p>
    <w:p w:rsidR="00862564" w:rsidRPr="00463080" w:rsidRDefault="0043442A" w:rsidP="00862564">
      <w:pPr>
        <w:rPr>
          <w:rFonts w:ascii="Arial" w:hAnsi="Arial" w:cs="Arial"/>
        </w:rPr>
      </w:pPr>
      <w:r>
        <w:rPr>
          <w:rFonts w:ascii="Arial" w:hAnsi="Arial" w:cs="Arial"/>
        </w:rPr>
        <w:t>451</w:t>
      </w:r>
      <w:r w:rsidR="00862564">
        <w:rPr>
          <w:rFonts w:ascii="Arial" w:hAnsi="Arial" w:cs="Arial"/>
        </w:rPr>
        <w:t xml:space="preserve">)  </w:t>
      </w:r>
      <w:r w:rsidR="00862564" w:rsidRPr="00463080">
        <w:rPr>
          <w:rFonts w:ascii="Arial" w:hAnsi="Arial" w:cs="Arial"/>
        </w:rPr>
        <w:t xml:space="preserve">Stortz JA, Mira JC, Raymond SL, Loftus TJ, Ozrazgat-Baslanti T, Wang Z, Ghita GL, Leeuwenburgh C, Segal MS, Bihorac A, Brumback BA, Mohr AM, Efron PA, </w:t>
      </w:r>
      <w:r w:rsidR="00862564" w:rsidRPr="00463080">
        <w:rPr>
          <w:rFonts w:ascii="Arial" w:hAnsi="Arial" w:cs="Arial"/>
          <w:b/>
        </w:rPr>
        <w:t>Moldawer</w:t>
      </w:r>
      <w:r w:rsidR="00862564">
        <w:rPr>
          <w:rFonts w:ascii="Arial" w:hAnsi="Arial" w:cs="Arial"/>
          <w:b/>
        </w:rPr>
        <w:t xml:space="preserve"> </w:t>
      </w:r>
      <w:r w:rsidR="00862564" w:rsidRPr="00463080">
        <w:rPr>
          <w:rFonts w:ascii="Arial" w:hAnsi="Arial" w:cs="Arial"/>
          <w:b/>
        </w:rPr>
        <w:t>LL</w:t>
      </w:r>
      <w:r w:rsidR="00862564" w:rsidRPr="00463080">
        <w:rPr>
          <w:rFonts w:ascii="Arial" w:hAnsi="Arial" w:cs="Arial"/>
        </w:rPr>
        <w:t>, Moore FA, Brakenridge SC. Benchmarking clinical outcomes and the</w:t>
      </w:r>
      <w:r w:rsidR="00862564">
        <w:rPr>
          <w:rFonts w:ascii="Arial" w:hAnsi="Arial" w:cs="Arial"/>
        </w:rPr>
        <w:t xml:space="preserve"> </w:t>
      </w:r>
      <w:r w:rsidR="00862564" w:rsidRPr="00463080">
        <w:rPr>
          <w:rFonts w:ascii="Arial" w:hAnsi="Arial" w:cs="Arial"/>
        </w:rPr>
        <w:t>immunocatabolic phenotype of chronic critical illness after sepsis in surgical</w:t>
      </w:r>
      <w:r w:rsidR="00862564">
        <w:rPr>
          <w:rFonts w:ascii="Arial" w:hAnsi="Arial" w:cs="Arial"/>
        </w:rPr>
        <w:t xml:space="preserve"> </w:t>
      </w:r>
      <w:r w:rsidR="00862564" w:rsidRPr="00463080">
        <w:rPr>
          <w:rFonts w:ascii="Arial" w:hAnsi="Arial" w:cs="Arial"/>
        </w:rPr>
        <w:t>intensive care unit patients. J Trauma Acute Care Surg. 2018 Feb;84(2):342-349.</w:t>
      </w:r>
    </w:p>
    <w:p w:rsidR="00862564" w:rsidRDefault="00862564" w:rsidP="00862564">
      <w:pPr>
        <w:rPr>
          <w:rFonts w:ascii="Arial" w:hAnsi="Arial" w:cs="Arial"/>
        </w:rPr>
      </w:pPr>
      <w:r w:rsidRPr="00463080">
        <w:rPr>
          <w:rFonts w:ascii="Arial" w:hAnsi="Arial" w:cs="Arial"/>
        </w:rPr>
        <w:t>PubMed PMID: 29251709; PubMed Central PMCID:</w:t>
      </w:r>
      <w:r>
        <w:rPr>
          <w:rFonts w:ascii="Arial" w:hAnsi="Arial" w:cs="Arial"/>
        </w:rPr>
        <w:t xml:space="preserve"> </w:t>
      </w:r>
      <w:r w:rsidRPr="00463080">
        <w:rPr>
          <w:rFonts w:ascii="Arial" w:hAnsi="Arial" w:cs="Arial"/>
        </w:rPr>
        <w:t>PMC5780256.</w:t>
      </w:r>
    </w:p>
    <w:p w:rsidR="00862564" w:rsidRDefault="00862564" w:rsidP="00862564">
      <w:pPr>
        <w:rPr>
          <w:rFonts w:ascii="Arial" w:hAnsi="Arial" w:cs="Arial"/>
        </w:rPr>
      </w:pPr>
    </w:p>
    <w:p w:rsidR="0050443B" w:rsidRDefault="0050443B" w:rsidP="00862564">
      <w:pPr>
        <w:rPr>
          <w:rFonts w:ascii="Arial" w:hAnsi="Arial" w:cs="Arial"/>
        </w:rPr>
      </w:pPr>
    </w:p>
    <w:p w:rsidR="00862564" w:rsidRDefault="0043442A" w:rsidP="00862564">
      <w:pPr>
        <w:rPr>
          <w:rFonts w:ascii="Arial" w:hAnsi="Arial" w:cs="Arial"/>
        </w:rPr>
      </w:pPr>
      <w:r>
        <w:rPr>
          <w:rFonts w:ascii="Arial" w:hAnsi="Arial" w:cs="Arial"/>
        </w:rPr>
        <w:t>452</w:t>
      </w:r>
      <w:r w:rsidR="00862564">
        <w:rPr>
          <w:rFonts w:ascii="Arial" w:hAnsi="Arial" w:cs="Arial"/>
        </w:rPr>
        <w:t xml:space="preserve">)  </w:t>
      </w:r>
      <w:r w:rsidR="00862564" w:rsidRPr="00463080">
        <w:rPr>
          <w:rFonts w:ascii="Arial" w:hAnsi="Arial" w:cs="Arial"/>
          <w:b/>
        </w:rPr>
        <w:t>Moldawer LL</w:t>
      </w:r>
      <w:r w:rsidR="00862564" w:rsidRPr="00463080">
        <w:rPr>
          <w:rFonts w:ascii="Arial" w:hAnsi="Arial" w:cs="Arial"/>
        </w:rPr>
        <w:t>, Hotchkiss R. Immunotherapy: It is not just for cancer anymore. J Leukoc Biol. 2018 Jan;103(1):9-11. Epub 2018 Jan 3.</w:t>
      </w:r>
      <w:r w:rsidR="00862564">
        <w:rPr>
          <w:rFonts w:ascii="Arial" w:hAnsi="Arial" w:cs="Arial"/>
        </w:rPr>
        <w:t xml:space="preserve"> </w:t>
      </w:r>
      <w:r w:rsidR="00862564" w:rsidRPr="00463080">
        <w:rPr>
          <w:rFonts w:ascii="Arial" w:hAnsi="Arial" w:cs="Arial"/>
        </w:rPr>
        <w:t>PubMed PMID: 29345063.</w:t>
      </w:r>
    </w:p>
    <w:p w:rsidR="00862564" w:rsidRDefault="00862564" w:rsidP="00862564">
      <w:pPr>
        <w:rPr>
          <w:rFonts w:ascii="Arial" w:hAnsi="Arial" w:cs="Arial"/>
        </w:rPr>
      </w:pPr>
    </w:p>
    <w:p w:rsidR="0050443B" w:rsidRDefault="0050443B" w:rsidP="00862564">
      <w:pPr>
        <w:rPr>
          <w:rFonts w:ascii="Arial" w:hAnsi="Arial" w:cs="Arial"/>
        </w:rPr>
      </w:pPr>
    </w:p>
    <w:p w:rsidR="00862564" w:rsidRPr="00463080" w:rsidRDefault="0043442A" w:rsidP="00862564">
      <w:pPr>
        <w:rPr>
          <w:rFonts w:ascii="Arial" w:hAnsi="Arial" w:cs="Arial"/>
        </w:rPr>
      </w:pPr>
      <w:r>
        <w:rPr>
          <w:rFonts w:ascii="Arial" w:hAnsi="Arial" w:cs="Arial"/>
        </w:rPr>
        <w:t>453</w:t>
      </w:r>
      <w:r w:rsidR="00862564">
        <w:rPr>
          <w:rFonts w:ascii="Arial" w:hAnsi="Arial" w:cs="Arial"/>
        </w:rPr>
        <w:t xml:space="preserve">)  </w:t>
      </w:r>
      <w:r w:rsidR="00862564" w:rsidRPr="00463080">
        <w:rPr>
          <w:rFonts w:ascii="Arial" w:hAnsi="Arial" w:cs="Arial"/>
        </w:rPr>
        <w:t>Sweeney TE, Perumal TM, Henao R, Nichols M, Howrylak JA, Choi AM,</w:t>
      </w:r>
      <w:r w:rsidR="00862564">
        <w:rPr>
          <w:rFonts w:ascii="Arial" w:hAnsi="Arial" w:cs="Arial"/>
        </w:rPr>
        <w:t xml:space="preserve"> </w:t>
      </w:r>
      <w:r w:rsidR="00862564" w:rsidRPr="00463080">
        <w:rPr>
          <w:rFonts w:ascii="Arial" w:hAnsi="Arial" w:cs="Arial"/>
        </w:rPr>
        <w:t>Bermejo-Martin JF, Almansa R, Tamayo E, Davenport EE, Burnham KL, Hinds CJ,</w:t>
      </w:r>
      <w:r w:rsidR="00862564">
        <w:rPr>
          <w:rFonts w:ascii="Arial" w:hAnsi="Arial" w:cs="Arial"/>
        </w:rPr>
        <w:t xml:space="preserve"> </w:t>
      </w:r>
      <w:r w:rsidR="00862564" w:rsidRPr="00463080">
        <w:rPr>
          <w:rFonts w:ascii="Arial" w:hAnsi="Arial" w:cs="Arial"/>
        </w:rPr>
        <w:t>Knight JC, Woods CW, Kingsmore SF, Ginsburg GS, Wong HR, Parnell GP, Tang B,</w:t>
      </w:r>
      <w:r w:rsidR="00862564">
        <w:rPr>
          <w:rFonts w:ascii="Arial" w:hAnsi="Arial" w:cs="Arial"/>
        </w:rPr>
        <w:t xml:space="preserve"> </w:t>
      </w:r>
      <w:r w:rsidR="00862564" w:rsidRPr="00463080">
        <w:rPr>
          <w:rFonts w:ascii="Arial" w:hAnsi="Arial" w:cs="Arial"/>
          <w:b/>
        </w:rPr>
        <w:t>Moldawer LL</w:t>
      </w:r>
      <w:r w:rsidR="00862564" w:rsidRPr="00463080">
        <w:rPr>
          <w:rFonts w:ascii="Arial" w:hAnsi="Arial" w:cs="Arial"/>
        </w:rPr>
        <w:t xml:space="preserve">, Moore FE, Omberg L, Khatri P, Tsalik EL, Mangravite LM, Langley RJ. </w:t>
      </w:r>
      <w:r w:rsidR="00862564">
        <w:rPr>
          <w:rFonts w:ascii="Arial" w:hAnsi="Arial" w:cs="Arial"/>
        </w:rPr>
        <w:t xml:space="preserve"> </w:t>
      </w:r>
      <w:r w:rsidR="00862564" w:rsidRPr="00463080">
        <w:rPr>
          <w:rFonts w:ascii="Arial" w:hAnsi="Arial" w:cs="Arial"/>
        </w:rPr>
        <w:t>A community approach to mortality prediction in sepsis via gene expression</w:t>
      </w:r>
    </w:p>
    <w:p w:rsidR="00862564" w:rsidRDefault="00862564" w:rsidP="00862564">
      <w:pPr>
        <w:rPr>
          <w:rFonts w:ascii="Arial" w:hAnsi="Arial" w:cs="Arial"/>
        </w:rPr>
      </w:pPr>
      <w:r w:rsidRPr="00463080">
        <w:rPr>
          <w:rFonts w:ascii="Arial" w:hAnsi="Arial" w:cs="Arial"/>
        </w:rPr>
        <w:t>analysis. Nat Commun. 2018 Feb 15;9(1):694.PubMed PMID: 29449546; PubMed Central PMCID: PMC5814463.</w:t>
      </w:r>
    </w:p>
    <w:p w:rsidR="00862564" w:rsidRDefault="00862564" w:rsidP="00862564">
      <w:pPr>
        <w:rPr>
          <w:rFonts w:ascii="Arial" w:hAnsi="Arial" w:cs="Arial"/>
        </w:rPr>
      </w:pPr>
    </w:p>
    <w:p w:rsidR="0050443B" w:rsidRDefault="0050443B" w:rsidP="00862564">
      <w:pPr>
        <w:rPr>
          <w:rFonts w:ascii="Arial" w:hAnsi="Arial" w:cs="Arial"/>
        </w:rPr>
      </w:pPr>
    </w:p>
    <w:p w:rsidR="00862564" w:rsidRDefault="00B217B7" w:rsidP="00862564">
      <w:pPr>
        <w:rPr>
          <w:rFonts w:ascii="Arial" w:hAnsi="Arial" w:cs="Arial"/>
        </w:rPr>
      </w:pPr>
      <w:r>
        <w:rPr>
          <w:rFonts w:ascii="Arial" w:hAnsi="Arial" w:cs="Arial"/>
        </w:rPr>
        <w:t>454</w:t>
      </w:r>
      <w:r w:rsidR="00862564">
        <w:rPr>
          <w:rFonts w:ascii="Arial" w:hAnsi="Arial" w:cs="Arial"/>
        </w:rPr>
        <w:t xml:space="preserve">)  </w:t>
      </w:r>
      <w:r w:rsidR="00862564" w:rsidRPr="00463080">
        <w:rPr>
          <w:rFonts w:ascii="Arial" w:hAnsi="Arial" w:cs="Arial"/>
        </w:rPr>
        <w:t xml:space="preserve">Mira JC, Nacionales DC, Loftus TJ, Ungaro R, Mathias B, Mohr AM, </w:t>
      </w:r>
      <w:r w:rsidR="00862564" w:rsidRPr="00463080">
        <w:rPr>
          <w:rFonts w:ascii="Arial" w:hAnsi="Arial" w:cs="Arial"/>
          <w:b/>
        </w:rPr>
        <w:t>Moldawer LL</w:t>
      </w:r>
      <w:r w:rsidR="00862564" w:rsidRPr="00463080">
        <w:rPr>
          <w:rFonts w:ascii="Arial" w:hAnsi="Arial" w:cs="Arial"/>
        </w:rPr>
        <w:t>, Efron PA. Mouse Injury Model of Polytrauma and Shock. Methods Mol Biol.</w:t>
      </w:r>
      <w:r w:rsidR="00862564">
        <w:rPr>
          <w:rFonts w:ascii="Arial" w:hAnsi="Arial" w:cs="Arial"/>
        </w:rPr>
        <w:t xml:space="preserve"> </w:t>
      </w:r>
      <w:r w:rsidR="00862564" w:rsidRPr="00463080">
        <w:rPr>
          <w:rFonts w:ascii="Arial" w:hAnsi="Arial" w:cs="Arial"/>
        </w:rPr>
        <w:t>2018;1717:1-15. PubMed PMID: 29468579.</w:t>
      </w:r>
    </w:p>
    <w:p w:rsidR="00862564" w:rsidRDefault="00862564" w:rsidP="00862564">
      <w:pPr>
        <w:rPr>
          <w:rFonts w:ascii="Arial" w:hAnsi="Arial" w:cs="Arial"/>
        </w:rPr>
      </w:pPr>
    </w:p>
    <w:p w:rsidR="0050443B" w:rsidRDefault="0050443B" w:rsidP="00862564">
      <w:pPr>
        <w:rPr>
          <w:rFonts w:ascii="Arial" w:hAnsi="Arial" w:cs="Arial"/>
        </w:rPr>
      </w:pPr>
    </w:p>
    <w:p w:rsidR="00862564" w:rsidRDefault="00B217B7" w:rsidP="00862564">
      <w:pPr>
        <w:rPr>
          <w:rFonts w:ascii="Arial" w:hAnsi="Arial" w:cs="Arial"/>
        </w:rPr>
      </w:pPr>
      <w:r>
        <w:rPr>
          <w:rFonts w:ascii="Arial" w:hAnsi="Arial" w:cs="Arial"/>
        </w:rPr>
        <w:t>455</w:t>
      </w:r>
      <w:r w:rsidR="00862564">
        <w:rPr>
          <w:rFonts w:ascii="Arial" w:hAnsi="Arial" w:cs="Arial"/>
        </w:rPr>
        <w:t xml:space="preserve">)  </w:t>
      </w:r>
      <w:r w:rsidR="00862564" w:rsidRPr="00463080">
        <w:rPr>
          <w:rFonts w:ascii="Arial" w:hAnsi="Arial" w:cs="Arial"/>
        </w:rPr>
        <w:t>Bihorac A, Ozrazgat-Baslanti T, Ebadi A, Motaei A, Madkour M, Pardalos PM,</w:t>
      </w:r>
      <w:r w:rsidR="00862564">
        <w:rPr>
          <w:rFonts w:ascii="Arial" w:hAnsi="Arial" w:cs="Arial"/>
        </w:rPr>
        <w:t xml:space="preserve"> </w:t>
      </w:r>
      <w:r w:rsidR="00862564" w:rsidRPr="00463080">
        <w:rPr>
          <w:rFonts w:ascii="Arial" w:hAnsi="Arial" w:cs="Arial"/>
        </w:rPr>
        <w:t xml:space="preserve">Lipori G, Hogan WR, Efron PA, Moore F, </w:t>
      </w:r>
      <w:r w:rsidR="00862564" w:rsidRPr="00463080">
        <w:rPr>
          <w:rFonts w:ascii="Arial" w:hAnsi="Arial" w:cs="Arial"/>
          <w:b/>
        </w:rPr>
        <w:t>Moldawer LL</w:t>
      </w:r>
      <w:r w:rsidR="00862564" w:rsidRPr="00463080">
        <w:rPr>
          <w:rFonts w:ascii="Arial" w:hAnsi="Arial" w:cs="Arial"/>
        </w:rPr>
        <w:t>, Wang DZ, Hobson CE, Rashidi</w:t>
      </w:r>
      <w:r w:rsidR="00862564">
        <w:rPr>
          <w:rFonts w:ascii="Arial" w:hAnsi="Arial" w:cs="Arial"/>
        </w:rPr>
        <w:t xml:space="preserve"> </w:t>
      </w:r>
      <w:r w:rsidR="00862564" w:rsidRPr="00463080">
        <w:rPr>
          <w:rFonts w:ascii="Arial" w:hAnsi="Arial" w:cs="Arial"/>
        </w:rPr>
        <w:t>P, Li X, Momcilovic P. MySurgeryRisk: Development and Validation of a</w:t>
      </w:r>
      <w:r w:rsidR="00862564">
        <w:rPr>
          <w:rFonts w:ascii="Arial" w:hAnsi="Arial" w:cs="Arial"/>
        </w:rPr>
        <w:t xml:space="preserve"> </w:t>
      </w:r>
      <w:r w:rsidR="00862564" w:rsidRPr="00463080">
        <w:rPr>
          <w:rFonts w:ascii="Arial" w:hAnsi="Arial" w:cs="Arial"/>
        </w:rPr>
        <w:t xml:space="preserve">Machine-learning Risk Algorithm for Major Complications and Death After Surgery. </w:t>
      </w:r>
      <w:r w:rsidR="00862564">
        <w:rPr>
          <w:rFonts w:ascii="Arial" w:hAnsi="Arial" w:cs="Arial"/>
        </w:rPr>
        <w:t xml:space="preserve"> </w:t>
      </w:r>
      <w:r w:rsidR="00862564" w:rsidRPr="00463080">
        <w:rPr>
          <w:rFonts w:ascii="Arial" w:hAnsi="Arial" w:cs="Arial"/>
        </w:rPr>
        <w:t>Ann Surg. 2018 Feb 27.[Epub ahead of print]</w:t>
      </w:r>
      <w:r w:rsidR="00862564">
        <w:rPr>
          <w:rFonts w:ascii="Arial" w:hAnsi="Arial" w:cs="Arial"/>
        </w:rPr>
        <w:t xml:space="preserve"> </w:t>
      </w:r>
      <w:r w:rsidR="00862564" w:rsidRPr="00463080">
        <w:rPr>
          <w:rFonts w:ascii="Arial" w:hAnsi="Arial" w:cs="Arial"/>
        </w:rPr>
        <w:t>PubMed PMID: 29489489.</w:t>
      </w:r>
    </w:p>
    <w:p w:rsidR="00862564" w:rsidRDefault="00862564" w:rsidP="00862564">
      <w:pPr>
        <w:rPr>
          <w:rFonts w:ascii="Arial" w:hAnsi="Arial" w:cs="Arial"/>
        </w:rPr>
      </w:pPr>
    </w:p>
    <w:p w:rsidR="0050443B" w:rsidRDefault="0050443B" w:rsidP="00862564">
      <w:pPr>
        <w:rPr>
          <w:rFonts w:ascii="Arial" w:hAnsi="Arial" w:cs="Arial"/>
        </w:rPr>
      </w:pPr>
    </w:p>
    <w:p w:rsidR="00862564" w:rsidRDefault="00B217B7" w:rsidP="00862564">
      <w:pPr>
        <w:rPr>
          <w:rFonts w:ascii="Arial" w:hAnsi="Arial" w:cs="Arial"/>
        </w:rPr>
      </w:pPr>
      <w:r>
        <w:rPr>
          <w:rFonts w:ascii="Arial" w:hAnsi="Arial" w:cs="Arial"/>
        </w:rPr>
        <w:t>456</w:t>
      </w:r>
      <w:r w:rsidR="00862564">
        <w:rPr>
          <w:rFonts w:ascii="Arial" w:hAnsi="Arial" w:cs="Arial"/>
        </w:rPr>
        <w:t xml:space="preserve">)  </w:t>
      </w:r>
      <w:r w:rsidR="00862564" w:rsidRPr="00463080">
        <w:rPr>
          <w:rFonts w:ascii="Arial" w:hAnsi="Arial" w:cs="Arial"/>
        </w:rPr>
        <w:t xml:space="preserve">Rehfuss JP, DeSart KM, Rozowsky JM, O'Malley KA, </w:t>
      </w:r>
      <w:r w:rsidR="00862564" w:rsidRPr="00463080">
        <w:rPr>
          <w:rFonts w:ascii="Arial" w:hAnsi="Arial" w:cs="Arial"/>
          <w:b/>
        </w:rPr>
        <w:t>Moldawer LL</w:t>
      </w:r>
      <w:r w:rsidR="00862564" w:rsidRPr="00463080">
        <w:rPr>
          <w:rFonts w:ascii="Arial" w:hAnsi="Arial" w:cs="Arial"/>
        </w:rPr>
        <w:t>, Baker HV, Wang</w:t>
      </w:r>
      <w:r w:rsidR="00862564">
        <w:rPr>
          <w:rFonts w:ascii="Arial" w:hAnsi="Arial" w:cs="Arial"/>
        </w:rPr>
        <w:t xml:space="preserve"> </w:t>
      </w:r>
      <w:r w:rsidR="00862564" w:rsidRPr="00463080">
        <w:rPr>
          <w:rFonts w:ascii="Arial" w:hAnsi="Arial" w:cs="Arial"/>
        </w:rPr>
        <w:t>Y, Wu R, Nelson PR, Berceli SA. Hyperacute Monocyte Gene Response Patterns Are</w:t>
      </w:r>
      <w:r w:rsidR="00862564">
        <w:rPr>
          <w:rFonts w:ascii="Arial" w:hAnsi="Arial" w:cs="Arial"/>
        </w:rPr>
        <w:t xml:space="preserve"> </w:t>
      </w:r>
      <w:r w:rsidR="00862564" w:rsidRPr="00463080">
        <w:rPr>
          <w:rFonts w:ascii="Arial" w:hAnsi="Arial" w:cs="Arial"/>
        </w:rPr>
        <w:t>Associated With Lower Extremity Vein Bypass Graft Failure. Circ Genom Precis Med.</w:t>
      </w:r>
      <w:r w:rsidR="00862564">
        <w:rPr>
          <w:rFonts w:ascii="Arial" w:hAnsi="Arial" w:cs="Arial"/>
        </w:rPr>
        <w:t xml:space="preserve"> </w:t>
      </w:r>
      <w:r w:rsidR="00862564" w:rsidRPr="00463080">
        <w:rPr>
          <w:rFonts w:ascii="Arial" w:hAnsi="Arial" w:cs="Arial"/>
        </w:rPr>
        <w:t>2018 Mar;11(3):e001970. PubMed PMID: 29530886;</w:t>
      </w:r>
      <w:r w:rsidR="00862564">
        <w:rPr>
          <w:rFonts w:ascii="Arial" w:hAnsi="Arial" w:cs="Arial"/>
        </w:rPr>
        <w:t xml:space="preserve"> </w:t>
      </w:r>
      <w:r w:rsidR="00862564" w:rsidRPr="00463080">
        <w:rPr>
          <w:rFonts w:ascii="Arial" w:hAnsi="Arial" w:cs="Arial"/>
        </w:rPr>
        <w:t>PubMed Central PMCID: PMC5854207.</w:t>
      </w:r>
    </w:p>
    <w:p w:rsidR="00862564" w:rsidRDefault="00862564" w:rsidP="00862564">
      <w:pPr>
        <w:rPr>
          <w:rFonts w:ascii="Arial" w:hAnsi="Arial" w:cs="Arial"/>
        </w:rPr>
      </w:pPr>
    </w:p>
    <w:p w:rsidR="0050443B" w:rsidRDefault="0050443B" w:rsidP="00862564">
      <w:pPr>
        <w:rPr>
          <w:rFonts w:ascii="Arial" w:hAnsi="Arial" w:cs="Arial"/>
        </w:rPr>
      </w:pPr>
    </w:p>
    <w:p w:rsidR="00862564" w:rsidRDefault="00B217B7" w:rsidP="00862564">
      <w:pPr>
        <w:rPr>
          <w:rFonts w:ascii="Arial" w:hAnsi="Arial" w:cs="Arial"/>
        </w:rPr>
      </w:pPr>
      <w:r>
        <w:rPr>
          <w:rFonts w:ascii="Arial" w:hAnsi="Arial" w:cs="Arial"/>
        </w:rPr>
        <w:t>457</w:t>
      </w:r>
      <w:r w:rsidR="00862564">
        <w:rPr>
          <w:rFonts w:ascii="Arial" w:hAnsi="Arial" w:cs="Arial"/>
        </w:rPr>
        <w:t xml:space="preserve">)  </w:t>
      </w:r>
      <w:r w:rsidR="00862564" w:rsidRPr="00463080">
        <w:rPr>
          <w:rFonts w:ascii="Arial" w:hAnsi="Arial" w:cs="Arial"/>
        </w:rPr>
        <w:t>Brakenridge SC, Efron PA, Stortz JA, Ozrazgat-Baslanti T, Ghita G, Wang Z,</w:t>
      </w:r>
      <w:r w:rsidR="00862564">
        <w:rPr>
          <w:rFonts w:ascii="Arial" w:hAnsi="Arial" w:cs="Arial"/>
        </w:rPr>
        <w:t xml:space="preserve"> </w:t>
      </w:r>
      <w:r w:rsidR="00862564" w:rsidRPr="00463080">
        <w:rPr>
          <w:rFonts w:ascii="Arial" w:hAnsi="Arial" w:cs="Arial"/>
        </w:rPr>
        <w:t xml:space="preserve">Bihorac A, Mohr AM, Brumback BA, </w:t>
      </w:r>
      <w:r w:rsidR="00862564" w:rsidRPr="00463080">
        <w:rPr>
          <w:rFonts w:ascii="Arial" w:hAnsi="Arial" w:cs="Arial"/>
          <w:b/>
        </w:rPr>
        <w:t>Moldawer LL</w:t>
      </w:r>
      <w:r w:rsidR="00862564" w:rsidRPr="00463080">
        <w:rPr>
          <w:rFonts w:ascii="Arial" w:hAnsi="Arial" w:cs="Arial"/>
        </w:rPr>
        <w:t xml:space="preserve">, Moore FA. </w:t>
      </w:r>
      <w:r w:rsidR="00C066CE">
        <w:rPr>
          <w:rFonts w:ascii="Arial" w:hAnsi="Arial" w:cs="Arial"/>
        </w:rPr>
        <w:t xml:space="preserve">The Impact of Age on the Innate Immune Response and Outcomes after Severe Sepsis/Septic Shock in Trauma and Surgical Intensive Care Unit Patients.  </w:t>
      </w:r>
      <w:r w:rsidR="00862564" w:rsidRPr="00463080">
        <w:rPr>
          <w:rFonts w:ascii="Arial" w:hAnsi="Arial" w:cs="Arial"/>
        </w:rPr>
        <w:t xml:space="preserve">J Trauma Acute Care Surg. 2018 Apr 2. </w:t>
      </w:r>
      <w:r w:rsidR="00862564">
        <w:rPr>
          <w:rFonts w:ascii="Arial" w:hAnsi="Arial" w:cs="Arial"/>
        </w:rPr>
        <w:t xml:space="preserve"> </w:t>
      </w:r>
      <w:r w:rsidR="00862564" w:rsidRPr="00463080">
        <w:rPr>
          <w:rFonts w:ascii="Arial" w:hAnsi="Arial" w:cs="Arial"/>
        </w:rPr>
        <w:t xml:space="preserve"> [Epub ahead of print] PubMed PMID: 29613958.</w:t>
      </w:r>
    </w:p>
    <w:p w:rsidR="00862564" w:rsidRDefault="00862564" w:rsidP="00862564">
      <w:pPr>
        <w:rPr>
          <w:rFonts w:ascii="Arial" w:hAnsi="Arial" w:cs="Arial"/>
        </w:rPr>
      </w:pPr>
    </w:p>
    <w:p w:rsidR="0050443B" w:rsidRDefault="0050443B" w:rsidP="00862564">
      <w:pPr>
        <w:rPr>
          <w:rFonts w:ascii="Arial" w:hAnsi="Arial" w:cs="Arial"/>
        </w:rPr>
      </w:pPr>
    </w:p>
    <w:p w:rsidR="00C00065" w:rsidRPr="00373FB6" w:rsidRDefault="00B71409" w:rsidP="00C00065">
      <w:pPr>
        <w:rPr>
          <w:rFonts w:ascii="Arial" w:hAnsi="Arial" w:cs="Arial"/>
        </w:rPr>
      </w:pPr>
      <w:r>
        <w:rPr>
          <w:rFonts w:ascii="Arial" w:hAnsi="Arial" w:cs="Arial"/>
        </w:rPr>
        <w:t xml:space="preserve">458)  </w:t>
      </w:r>
      <w:r w:rsidR="00C00065" w:rsidRPr="00373FB6">
        <w:rPr>
          <w:rFonts w:ascii="Arial" w:hAnsi="Arial" w:cs="Arial"/>
        </w:rPr>
        <w:t>Horiguchi H, Loftus TJ, Hawkins RB, Raymond SL, Stortz JA, Hollen MK, Weiss</w:t>
      </w:r>
      <w:r w:rsidR="00C00065">
        <w:rPr>
          <w:rFonts w:ascii="Arial" w:hAnsi="Arial" w:cs="Arial"/>
        </w:rPr>
        <w:t xml:space="preserve"> </w:t>
      </w:r>
      <w:r w:rsidR="00C00065" w:rsidRPr="00373FB6">
        <w:rPr>
          <w:rFonts w:ascii="Arial" w:hAnsi="Arial" w:cs="Arial"/>
        </w:rPr>
        <w:t>BP, Miller ES, Bihorac A, Larson SD, Mohr AM, Brakenridge SC, Tsujimoto H, Ueno</w:t>
      </w:r>
      <w:r w:rsidR="00C00065">
        <w:rPr>
          <w:rFonts w:ascii="Arial" w:hAnsi="Arial" w:cs="Arial"/>
        </w:rPr>
        <w:t xml:space="preserve"> </w:t>
      </w:r>
      <w:r w:rsidR="00C00065" w:rsidRPr="00373FB6">
        <w:rPr>
          <w:rFonts w:ascii="Arial" w:hAnsi="Arial" w:cs="Arial"/>
        </w:rPr>
        <w:t xml:space="preserve">H, Moore FA, </w:t>
      </w:r>
      <w:r w:rsidR="00C00065" w:rsidRPr="00373FB6">
        <w:rPr>
          <w:rFonts w:ascii="Arial" w:hAnsi="Arial" w:cs="Arial"/>
          <w:b/>
        </w:rPr>
        <w:t>Moldawer LL</w:t>
      </w:r>
      <w:r w:rsidR="00C00065" w:rsidRPr="00373FB6">
        <w:rPr>
          <w:rFonts w:ascii="Arial" w:hAnsi="Arial" w:cs="Arial"/>
        </w:rPr>
        <w:t>, Efron PA; Sepsis and Critical Illness Research Center</w:t>
      </w:r>
      <w:r w:rsidR="00C00065">
        <w:rPr>
          <w:rFonts w:ascii="Arial" w:hAnsi="Arial" w:cs="Arial"/>
        </w:rPr>
        <w:t xml:space="preserve"> </w:t>
      </w:r>
      <w:r w:rsidR="00C00065" w:rsidRPr="00373FB6">
        <w:rPr>
          <w:rFonts w:ascii="Arial" w:hAnsi="Arial" w:cs="Arial"/>
        </w:rPr>
        <w:t>Investigators. Innate Immunity in the Persistent Inflammation, Immunosuppression,</w:t>
      </w:r>
      <w:r w:rsidR="00C00065">
        <w:rPr>
          <w:rFonts w:ascii="Arial" w:hAnsi="Arial" w:cs="Arial"/>
        </w:rPr>
        <w:t xml:space="preserve"> </w:t>
      </w:r>
      <w:r w:rsidR="00C00065" w:rsidRPr="00373FB6">
        <w:rPr>
          <w:rFonts w:ascii="Arial" w:hAnsi="Arial" w:cs="Arial"/>
        </w:rPr>
        <w:t>and Catabolism Syndrome and Its Implications for Therapy. Front Immunol. 2018 Apr</w:t>
      </w:r>
      <w:r w:rsidR="00C00065">
        <w:rPr>
          <w:rFonts w:ascii="Arial" w:hAnsi="Arial" w:cs="Arial"/>
        </w:rPr>
        <w:t xml:space="preserve"> </w:t>
      </w:r>
      <w:r w:rsidR="00C00065" w:rsidRPr="00373FB6">
        <w:rPr>
          <w:rFonts w:ascii="Arial" w:hAnsi="Arial" w:cs="Arial"/>
        </w:rPr>
        <w:t>4;9:595. eCollection 2018. Review. PubMed PMID:</w:t>
      </w:r>
    </w:p>
    <w:p w:rsidR="00C00065" w:rsidRDefault="00C00065" w:rsidP="00C00065">
      <w:pPr>
        <w:rPr>
          <w:rFonts w:ascii="Arial" w:hAnsi="Arial" w:cs="Arial"/>
        </w:rPr>
      </w:pPr>
      <w:r w:rsidRPr="00373FB6">
        <w:rPr>
          <w:rFonts w:ascii="Arial" w:hAnsi="Arial" w:cs="Arial"/>
        </w:rPr>
        <w:t>29670613; PubMed Central PMCID: PMC5893931.</w:t>
      </w:r>
    </w:p>
    <w:p w:rsidR="00C066CE" w:rsidRDefault="00C066CE" w:rsidP="00C066CE">
      <w:pPr>
        <w:rPr>
          <w:rFonts w:ascii="Arial" w:hAnsi="Arial" w:cs="Arial"/>
        </w:rPr>
      </w:pPr>
    </w:p>
    <w:p w:rsidR="0050443B" w:rsidRDefault="0050443B" w:rsidP="00C066CE">
      <w:pPr>
        <w:rPr>
          <w:rFonts w:ascii="Arial" w:hAnsi="Arial" w:cs="Arial"/>
        </w:rPr>
      </w:pPr>
    </w:p>
    <w:p w:rsidR="00C066CE" w:rsidRDefault="00C066CE" w:rsidP="00C066CE">
      <w:pPr>
        <w:rPr>
          <w:rFonts w:ascii="Arial" w:hAnsi="Arial" w:cs="Arial"/>
        </w:rPr>
      </w:pPr>
      <w:r>
        <w:rPr>
          <w:rFonts w:ascii="Arial" w:hAnsi="Arial" w:cs="Arial"/>
        </w:rPr>
        <w:t xml:space="preserve">459)  </w:t>
      </w:r>
      <w:r w:rsidRPr="00C92760">
        <w:rPr>
          <w:rFonts w:ascii="Arial" w:hAnsi="Arial" w:cs="Arial"/>
        </w:rPr>
        <w:t>Loftus TJ, Mira JC, Miller ES, Kannan KB, Plazas JM, Delitto D, Stortz JA,</w:t>
      </w:r>
      <w:r>
        <w:rPr>
          <w:rFonts w:ascii="Arial" w:hAnsi="Arial" w:cs="Arial"/>
        </w:rPr>
        <w:t xml:space="preserve"> </w:t>
      </w:r>
      <w:r w:rsidRPr="00C92760">
        <w:rPr>
          <w:rFonts w:ascii="Arial" w:hAnsi="Arial" w:cs="Arial"/>
        </w:rPr>
        <w:t xml:space="preserve">Hagen JE, Parvataneni HK, Sadasivan KK, Brakenridge SC, Moore FA, </w:t>
      </w:r>
      <w:r w:rsidRPr="00C92760">
        <w:rPr>
          <w:rFonts w:ascii="Arial" w:hAnsi="Arial" w:cs="Arial"/>
          <w:b/>
        </w:rPr>
        <w:t>Moldawer LL</w:t>
      </w:r>
      <w:r w:rsidRPr="00C92760">
        <w:rPr>
          <w:rFonts w:ascii="Arial" w:hAnsi="Arial" w:cs="Arial"/>
        </w:rPr>
        <w:t>,</w:t>
      </w:r>
      <w:r>
        <w:rPr>
          <w:rFonts w:ascii="Arial" w:hAnsi="Arial" w:cs="Arial"/>
        </w:rPr>
        <w:t xml:space="preserve"> </w:t>
      </w:r>
      <w:r w:rsidRPr="00C92760">
        <w:rPr>
          <w:rFonts w:ascii="Arial" w:hAnsi="Arial" w:cs="Arial"/>
        </w:rPr>
        <w:t>Efron PA, Mohr AM. The Postinjury Inflammatory State and the Bone Marrow Response</w:t>
      </w:r>
      <w:r>
        <w:rPr>
          <w:rFonts w:ascii="Arial" w:hAnsi="Arial" w:cs="Arial"/>
        </w:rPr>
        <w:t xml:space="preserve"> </w:t>
      </w:r>
      <w:r w:rsidRPr="00C92760">
        <w:rPr>
          <w:rFonts w:ascii="Arial" w:hAnsi="Arial" w:cs="Arial"/>
        </w:rPr>
        <w:t>to Anemia. Am J Respir Crit Care Med. 2018 Sep 1;198(5):629-638. PubMed PMID: 29768025; PubMed Central PMCID:</w:t>
      </w:r>
      <w:r>
        <w:rPr>
          <w:rFonts w:ascii="Arial" w:hAnsi="Arial" w:cs="Arial"/>
        </w:rPr>
        <w:t xml:space="preserve"> </w:t>
      </w:r>
      <w:r w:rsidRPr="00C92760">
        <w:rPr>
          <w:rFonts w:ascii="Arial" w:hAnsi="Arial" w:cs="Arial"/>
        </w:rPr>
        <w:t>PMC6118010.</w:t>
      </w:r>
    </w:p>
    <w:p w:rsidR="00C066CE" w:rsidRDefault="00C066CE" w:rsidP="00C00065">
      <w:pPr>
        <w:rPr>
          <w:rFonts w:ascii="Arial" w:hAnsi="Arial" w:cs="Arial"/>
        </w:rPr>
      </w:pPr>
    </w:p>
    <w:p w:rsidR="0050443B" w:rsidRDefault="0050443B" w:rsidP="00C00065">
      <w:pPr>
        <w:rPr>
          <w:rFonts w:ascii="Arial" w:hAnsi="Arial" w:cs="Arial"/>
        </w:rPr>
      </w:pPr>
    </w:p>
    <w:p w:rsidR="00C066CE" w:rsidRDefault="00C066CE" w:rsidP="00C066CE">
      <w:pPr>
        <w:rPr>
          <w:rFonts w:ascii="Arial" w:hAnsi="Arial" w:cs="Arial"/>
        </w:rPr>
      </w:pPr>
      <w:r>
        <w:rPr>
          <w:rFonts w:ascii="Arial" w:hAnsi="Arial" w:cs="Arial"/>
        </w:rPr>
        <w:t xml:space="preserve">460)  </w:t>
      </w:r>
      <w:r w:rsidRPr="00C92760">
        <w:rPr>
          <w:rFonts w:ascii="Arial" w:hAnsi="Arial" w:cs="Arial"/>
        </w:rPr>
        <w:t>Efron PA, Mohr AM, Bihorac A, Horiguchi H, Hollen MK, Segal MS, Baker HV,</w:t>
      </w:r>
      <w:r>
        <w:rPr>
          <w:rFonts w:ascii="Arial" w:hAnsi="Arial" w:cs="Arial"/>
        </w:rPr>
        <w:t xml:space="preserve"> </w:t>
      </w:r>
      <w:r w:rsidRPr="00C92760">
        <w:rPr>
          <w:rFonts w:ascii="Arial" w:hAnsi="Arial" w:cs="Arial"/>
        </w:rPr>
        <w:t xml:space="preserve">Leeuwenburgh C, </w:t>
      </w:r>
      <w:r w:rsidRPr="00C92760">
        <w:rPr>
          <w:rFonts w:ascii="Arial" w:hAnsi="Arial" w:cs="Arial"/>
          <w:b/>
        </w:rPr>
        <w:t>Moldawer L</w:t>
      </w:r>
      <w:r w:rsidRPr="00C92760">
        <w:rPr>
          <w:rFonts w:ascii="Arial" w:hAnsi="Arial" w:cs="Arial"/>
        </w:rPr>
        <w:t>L, Moore FA, Brakenridge SC. Persistent inflammation,</w:t>
      </w:r>
      <w:r>
        <w:rPr>
          <w:rFonts w:ascii="Arial" w:hAnsi="Arial" w:cs="Arial"/>
        </w:rPr>
        <w:t xml:space="preserve"> </w:t>
      </w:r>
      <w:r w:rsidRPr="00C92760">
        <w:rPr>
          <w:rFonts w:ascii="Arial" w:hAnsi="Arial" w:cs="Arial"/>
        </w:rPr>
        <w:t>immunosuppression, and catabolism and the development of chronic critical illness</w:t>
      </w:r>
      <w:r>
        <w:rPr>
          <w:rFonts w:ascii="Arial" w:hAnsi="Arial" w:cs="Arial"/>
        </w:rPr>
        <w:t xml:space="preserve"> </w:t>
      </w:r>
      <w:r w:rsidRPr="00C92760">
        <w:rPr>
          <w:rFonts w:ascii="Arial" w:hAnsi="Arial" w:cs="Arial"/>
        </w:rPr>
        <w:t>after surgery. Surgery. 2018 Aug;164(2):178-184.</w:t>
      </w:r>
      <w:r>
        <w:rPr>
          <w:rFonts w:ascii="Arial" w:hAnsi="Arial" w:cs="Arial"/>
        </w:rPr>
        <w:t xml:space="preserve"> </w:t>
      </w:r>
      <w:r w:rsidRPr="00C92760">
        <w:rPr>
          <w:rFonts w:ascii="Arial" w:hAnsi="Arial" w:cs="Arial"/>
        </w:rPr>
        <w:t>Epub 2018 May 26. Review. PubMed PMID: 29807651; PubMed Central PMCID:</w:t>
      </w:r>
      <w:r>
        <w:rPr>
          <w:rFonts w:ascii="Arial" w:hAnsi="Arial" w:cs="Arial"/>
        </w:rPr>
        <w:t xml:space="preserve"> </w:t>
      </w:r>
      <w:r w:rsidRPr="00C92760">
        <w:rPr>
          <w:rFonts w:ascii="Arial" w:hAnsi="Arial" w:cs="Arial"/>
        </w:rPr>
        <w:t>PMC6056337.</w:t>
      </w:r>
    </w:p>
    <w:p w:rsidR="00C00065" w:rsidRDefault="00C00065" w:rsidP="00B71409">
      <w:pPr>
        <w:rPr>
          <w:rFonts w:ascii="Arial" w:hAnsi="Arial" w:cs="Arial"/>
        </w:rPr>
      </w:pPr>
    </w:p>
    <w:p w:rsidR="0050443B" w:rsidRDefault="0050443B" w:rsidP="00B71409">
      <w:pPr>
        <w:rPr>
          <w:rFonts w:ascii="Arial" w:hAnsi="Arial" w:cs="Arial"/>
        </w:rPr>
      </w:pPr>
    </w:p>
    <w:p w:rsidR="00B71409" w:rsidRDefault="00C066CE" w:rsidP="00C066CE">
      <w:pPr>
        <w:rPr>
          <w:rFonts w:ascii="Arial" w:hAnsi="Arial" w:cs="Arial"/>
        </w:rPr>
      </w:pPr>
      <w:r>
        <w:rPr>
          <w:rFonts w:ascii="Arial" w:hAnsi="Arial" w:cs="Arial"/>
        </w:rPr>
        <w:t>461</w:t>
      </w:r>
      <w:r w:rsidR="00B71409">
        <w:rPr>
          <w:rFonts w:ascii="Arial" w:hAnsi="Arial" w:cs="Arial"/>
        </w:rPr>
        <w:t xml:space="preserve">)  </w:t>
      </w:r>
      <w:r w:rsidRPr="00C066CE">
        <w:rPr>
          <w:rFonts w:ascii="Arial" w:hAnsi="Arial" w:cs="Arial"/>
        </w:rPr>
        <w:t xml:space="preserve">Raymond SL, Hawkins RB, Murphy TJ, Rincon JC, Stortz JA, López MC, Ungaro R, Ellett F, Baker HV, Wynn JL, </w:t>
      </w:r>
      <w:r w:rsidRPr="00C066CE">
        <w:rPr>
          <w:rFonts w:ascii="Arial" w:hAnsi="Arial" w:cs="Arial"/>
          <w:b/>
        </w:rPr>
        <w:t>Moldawer LL</w:t>
      </w:r>
      <w:r w:rsidRPr="00C066CE">
        <w:rPr>
          <w:rFonts w:ascii="Arial" w:hAnsi="Arial" w:cs="Arial"/>
        </w:rPr>
        <w:t>, Irimia D, Larson SD.</w:t>
      </w:r>
      <w:r>
        <w:rPr>
          <w:rFonts w:ascii="Arial" w:hAnsi="Arial" w:cs="Arial"/>
        </w:rPr>
        <w:t xml:space="preserve">  </w:t>
      </w:r>
      <w:r w:rsidRPr="00C066CE">
        <w:rPr>
          <w:rFonts w:ascii="Arial" w:hAnsi="Arial" w:cs="Arial"/>
        </w:rPr>
        <w:t>Impact of toll-like receptor 4 stimulation on human neonatal neutrophil spontaneous migration, transcriptomics, and cytokine production.</w:t>
      </w:r>
      <w:r>
        <w:rPr>
          <w:rFonts w:ascii="Arial" w:hAnsi="Arial" w:cs="Arial"/>
        </w:rPr>
        <w:t xml:space="preserve">  </w:t>
      </w:r>
      <w:r w:rsidRPr="00C066CE">
        <w:rPr>
          <w:rFonts w:ascii="Arial" w:hAnsi="Arial" w:cs="Arial"/>
        </w:rPr>
        <w:t>J Mol Med (Berl). 2018 Jul;96(7):673-684. 5. Epub 2018 May 28.</w:t>
      </w:r>
      <w:r>
        <w:rPr>
          <w:rFonts w:ascii="Arial" w:hAnsi="Arial" w:cs="Arial"/>
        </w:rPr>
        <w:t xml:space="preserve"> </w:t>
      </w:r>
      <w:r w:rsidRPr="00C066CE">
        <w:rPr>
          <w:rFonts w:ascii="Arial" w:hAnsi="Arial" w:cs="Arial"/>
        </w:rPr>
        <w:t>PMID: 29808244 [PubMed - in process]</w:t>
      </w:r>
    </w:p>
    <w:p w:rsidR="00C066CE" w:rsidRDefault="00C066CE" w:rsidP="00C066CE">
      <w:pPr>
        <w:rPr>
          <w:rFonts w:ascii="Arial" w:hAnsi="Arial" w:cs="Arial"/>
        </w:rPr>
      </w:pPr>
    </w:p>
    <w:p w:rsidR="0050443B" w:rsidRDefault="0050443B" w:rsidP="00C066CE">
      <w:pPr>
        <w:rPr>
          <w:rFonts w:ascii="Arial" w:hAnsi="Arial" w:cs="Arial"/>
        </w:rPr>
      </w:pPr>
    </w:p>
    <w:p w:rsidR="00302110" w:rsidRDefault="00302110" w:rsidP="00302110">
      <w:pPr>
        <w:rPr>
          <w:rFonts w:ascii="Arial" w:hAnsi="Arial" w:cs="Arial"/>
        </w:rPr>
      </w:pPr>
      <w:r>
        <w:rPr>
          <w:rFonts w:ascii="Arial" w:hAnsi="Arial" w:cs="Arial"/>
        </w:rPr>
        <w:t xml:space="preserve">462) </w:t>
      </w:r>
      <w:r w:rsidRPr="00302110">
        <w:rPr>
          <w:rFonts w:ascii="Arial" w:hAnsi="Arial" w:cs="Arial"/>
        </w:rPr>
        <w:t xml:space="preserve">Remick DG, Ayala A, Chaudry IH, Coopersmith CM, Deutschman C, Hellman J, </w:t>
      </w:r>
      <w:r w:rsidRPr="00302110">
        <w:rPr>
          <w:rFonts w:ascii="Arial" w:hAnsi="Arial" w:cs="Arial"/>
          <w:b/>
        </w:rPr>
        <w:t xml:space="preserve">Moldawer </w:t>
      </w:r>
      <w:r w:rsidRPr="00302110">
        <w:rPr>
          <w:rFonts w:ascii="Arial" w:hAnsi="Arial" w:cs="Arial"/>
        </w:rPr>
        <w:t>L, Osuchowski MF. Premise for Standardized Sepsis Models.</w:t>
      </w:r>
      <w:r>
        <w:rPr>
          <w:rFonts w:ascii="Arial" w:hAnsi="Arial" w:cs="Arial"/>
        </w:rPr>
        <w:t xml:space="preserve">  </w:t>
      </w:r>
      <w:r w:rsidRPr="00302110">
        <w:rPr>
          <w:rFonts w:ascii="Arial" w:hAnsi="Arial" w:cs="Arial"/>
        </w:rPr>
        <w:t>Shock. 2019 Jan;51(1):4-9. PMID: 29877959 Free PMC Article</w:t>
      </w:r>
    </w:p>
    <w:p w:rsidR="00302110" w:rsidRDefault="00302110" w:rsidP="00302110">
      <w:pPr>
        <w:rPr>
          <w:rFonts w:ascii="Arial" w:hAnsi="Arial" w:cs="Arial"/>
        </w:rPr>
      </w:pPr>
    </w:p>
    <w:p w:rsidR="00C066CE" w:rsidRDefault="00302110" w:rsidP="00C066CE">
      <w:pPr>
        <w:rPr>
          <w:rFonts w:ascii="Arial" w:hAnsi="Arial" w:cs="Arial"/>
        </w:rPr>
      </w:pPr>
      <w:r>
        <w:rPr>
          <w:rFonts w:ascii="Arial" w:hAnsi="Arial" w:cs="Arial"/>
        </w:rPr>
        <w:t>463</w:t>
      </w:r>
      <w:r w:rsidR="00C066CE">
        <w:rPr>
          <w:rFonts w:ascii="Arial" w:hAnsi="Arial" w:cs="Arial"/>
        </w:rPr>
        <w:t xml:space="preserve">)  </w:t>
      </w:r>
      <w:r w:rsidR="00C066CE" w:rsidRPr="00C066CE">
        <w:rPr>
          <w:rFonts w:ascii="Arial" w:hAnsi="Arial" w:cs="Arial"/>
          <w:color w:val="000000" w:themeColor="text1"/>
        </w:rPr>
        <w:t xml:space="preserve">Hawkins RB, Raymond SL, Stortz JA, Horiguchi H, Brakenridge SC, Gardner A, Efron PA, Bihorac A, Segal M, Moore FA, </w:t>
      </w:r>
      <w:r w:rsidR="00C066CE" w:rsidRPr="00C066CE">
        <w:rPr>
          <w:rFonts w:ascii="Arial" w:hAnsi="Arial" w:cs="Arial"/>
          <w:b/>
          <w:color w:val="000000" w:themeColor="text1"/>
        </w:rPr>
        <w:t>Moldawer LL</w:t>
      </w:r>
      <w:r w:rsidR="00C066CE" w:rsidRPr="00C066CE">
        <w:rPr>
          <w:rFonts w:ascii="Arial" w:hAnsi="Arial" w:cs="Arial"/>
          <w:color w:val="000000" w:themeColor="text1"/>
        </w:rPr>
        <w:t xml:space="preserve">. Chronic Critical Illness and the Persistent Inflammation, Immunosuppression, and Catabolism Syndrome. Front Immunol. 2018 Jul 2;9:1511. eCollection 2018. Review. PubMed </w:t>
      </w:r>
      <w:r w:rsidR="00C066CE" w:rsidRPr="00D14A1E">
        <w:rPr>
          <w:rFonts w:ascii="Arial" w:hAnsi="Arial" w:cs="Arial"/>
        </w:rPr>
        <w:t>PMID: 30013565; PubMed Central PMCID: PMC6036179.</w:t>
      </w:r>
    </w:p>
    <w:p w:rsidR="00C066CE" w:rsidRDefault="00C066CE" w:rsidP="00C066CE">
      <w:pPr>
        <w:rPr>
          <w:rFonts w:ascii="Arial" w:hAnsi="Arial" w:cs="Arial"/>
        </w:rPr>
      </w:pPr>
    </w:p>
    <w:p w:rsidR="0050443B" w:rsidRDefault="0050443B" w:rsidP="00C066CE">
      <w:pPr>
        <w:rPr>
          <w:rFonts w:ascii="Arial" w:hAnsi="Arial" w:cs="Arial"/>
        </w:rPr>
      </w:pPr>
    </w:p>
    <w:p w:rsidR="00C066CE" w:rsidRDefault="00302110" w:rsidP="00C066CE">
      <w:pPr>
        <w:rPr>
          <w:rFonts w:ascii="Arial" w:hAnsi="Arial" w:cs="Arial"/>
        </w:rPr>
      </w:pPr>
      <w:r>
        <w:rPr>
          <w:rFonts w:ascii="Arial" w:hAnsi="Arial" w:cs="Arial"/>
        </w:rPr>
        <w:t>464</w:t>
      </w:r>
      <w:r w:rsidR="00C066CE">
        <w:rPr>
          <w:rFonts w:ascii="Arial" w:hAnsi="Arial" w:cs="Arial"/>
        </w:rPr>
        <w:t xml:space="preserve">)  </w:t>
      </w:r>
      <w:r w:rsidR="00C066CE" w:rsidRPr="003A2115">
        <w:rPr>
          <w:rFonts w:ascii="Arial" w:hAnsi="Arial" w:cs="Arial"/>
        </w:rPr>
        <w:t xml:space="preserve">Bryant AJ, Mehrad B, Brusko TM, West JD, </w:t>
      </w:r>
      <w:r w:rsidR="00C066CE" w:rsidRPr="003A2115">
        <w:rPr>
          <w:rFonts w:ascii="Arial" w:hAnsi="Arial" w:cs="Arial"/>
          <w:b/>
        </w:rPr>
        <w:t>Moldawer LL</w:t>
      </w:r>
      <w:r w:rsidR="00C066CE" w:rsidRPr="003A2115">
        <w:rPr>
          <w:rFonts w:ascii="Arial" w:hAnsi="Arial" w:cs="Arial"/>
        </w:rPr>
        <w:t>. Myeloid-Derived</w:t>
      </w:r>
      <w:r w:rsidR="00C066CE">
        <w:rPr>
          <w:rFonts w:ascii="Arial" w:hAnsi="Arial" w:cs="Arial"/>
        </w:rPr>
        <w:t xml:space="preserve"> </w:t>
      </w:r>
      <w:r w:rsidR="00C066CE" w:rsidRPr="003A2115">
        <w:rPr>
          <w:rFonts w:ascii="Arial" w:hAnsi="Arial" w:cs="Arial"/>
        </w:rPr>
        <w:t>Suppressor Cells and Pulmonary Hypertension. Int J Mol Sci. 2018 Aug 3;19(8).</w:t>
      </w:r>
      <w:r w:rsidR="00C066CE">
        <w:rPr>
          <w:rFonts w:ascii="Arial" w:hAnsi="Arial" w:cs="Arial"/>
        </w:rPr>
        <w:t xml:space="preserve"> </w:t>
      </w:r>
      <w:r w:rsidR="00C066CE" w:rsidRPr="003A2115">
        <w:rPr>
          <w:rFonts w:ascii="Arial" w:hAnsi="Arial" w:cs="Arial"/>
        </w:rPr>
        <w:t>pii: E2277. Review. PubMed PMID: 30081463; PubMed</w:t>
      </w:r>
      <w:r w:rsidR="00C066CE">
        <w:rPr>
          <w:rFonts w:ascii="Arial" w:hAnsi="Arial" w:cs="Arial"/>
        </w:rPr>
        <w:t xml:space="preserve"> </w:t>
      </w:r>
      <w:r w:rsidR="00C066CE" w:rsidRPr="003A2115">
        <w:rPr>
          <w:rFonts w:ascii="Arial" w:hAnsi="Arial" w:cs="Arial"/>
        </w:rPr>
        <w:t>Central PMCID: PMC6121540.</w:t>
      </w:r>
    </w:p>
    <w:p w:rsidR="00C066CE" w:rsidRDefault="00C066CE" w:rsidP="00C066CE">
      <w:pPr>
        <w:rPr>
          <w:rFonts w:ascii="Arial" w:hAnsi="Arial" w:cs="Arial"/>
        </w:rPr>
      </w:pPr>
    </w:p>
    <w:p w:rsidR="0050443B" w:rsidRDefault="0050443B" w:rsidP="00C066CE">
      <w:pPr>
        <w:rPr>
          <w:rFonts w:ascii="Arial" w:hAnsi="Arial" w:cs="Arial"/>
        </w:rPr>
      </w:pPr>
    </w:p>
    <w:p w:rsidR="00C066CE" w:rsidRPr="00965F3E" w:rsidRDefault="00302110" w:rsidP="00C066CE">
      <w:pPr>
        <w:rPr>
          <w:rFonts w:ascii="Arial" w:hAnsi="Arial" w:cs="Arial"/>
        </w:rPr>
      </w:pPr>
      <w:r>
        <w:rPr>
          <w:rFonts w:ascii="Arial" w:hAnsi="Arial" w:cs="Arial"/>
        </w:rPr>
        <w:t>465</w:t>
      </w:r>
      <w:r w:rsidR="00C066CE">
        <w:rPr>
          <w:rFonts w:ascii="Arial" w:hAnsi="Arial" w:cs="Arial"/>
        </w:rPr>
        <w:t xml:space="preserve">)   </w:t>
      </w:r>
      <w:r w:rsidR="00C066CE" w:rsidRPr="00965F3E">
        <w:rPr>
          <w:rFonts w:ascii="Arial" w:hAnsi="Arial" w:cs="Arial"/>
        </w:rPr>
        <w:t>Osuchowski MF, Ayala A, Bahrami S, Bauer M, Boros M, Cavaillon JM, Chaudry IH,</w:t>
      </w:r>
      <w:r w:rsidR="00C066CE">
        <w:rPr>
          <w:rFonts w:ascii="Arial" w:hAnsi="Arial" w:cs="Arial"/>
        </w:rPr>
        <w:t xml:space="preserve"> </w:t>
      </w:r>
      <w:r w:rsidR="00C066CE" w:rsidRPr="00965F3E">
        <w:rPr>
          <w:rFonts w:ascii="Arial" w:hAnsi="Arial" w:cs="Arial"/>
        </w:rPr>
        <w:t>Coopersmith CM, Deutschman C, Drechsler S, Efron P, Frostell C, Fritsch G,</w:t>
      </w:r>
      <w:r w:rsidR="00C066CE">
        <w:rPr>
          <w:rFonts w:ascii="Arial" w:hAnsi="Arial" w:cs="Arial"/>
        </w:rPr>
        <w:t xml:space="preserve"> </w:t>
      </w:r>
      <w:r w:rsidR="00C066CE" w:rsidRPr="00965F3E">
        <w:rPr>
          <w:rFonts w:ascii="Arial" w:hAnsi="Arial" w:cs="Arial"/>
        </w:rPr>
        <w:t>Gozdzik W, Hellman J, Huber-Lang M, Inoue S, Knapp S, Kozlov AV, Libert C,</w:t>
      </w:r>
      <w:r w:rsidR="00C066CE">
        <w:rPr>
          <w:rFonts w:ascii="Arial" w:hAnsi="Arial" w:cs="Arial"/>
        </w:rPr>
        <w:t xml:space="preserve"> </w:t>
      </w:r>
      <w:r w:rsidR="00C066CE" w:rsidRPr="00965F3E">
        <w:rPr>
          <w:rFonts w:ascii="Arial" w:hAnsi="Arial" w:cs="Arial"/>
        </w:rPr>
        <w:t xml:space="preserve">Marshall JC, </w:t>
      </w:r>
      <w:r w:rsidR="00C066CE" w:rsidRPr="003A2115">
        <w:rPr>
          <w:rFonts w:ascii="Arial" w:hAnsi="Arial" w:cs="Arial"/>
          <w:b/>
        </w:rPr>
        <w:t>Moldawer LL</w:t>
      </w:r>
      <w:r w:rsidR="00C066CE" w:rsidRPr="00965F3E">
        <w:rPr>
          <w:rFonts w:ascii="Arial" w:hAnsi="Arial" w:cs="Arial"/>
        </w:rPr>
        <w:t>, Radermacher P, Redl H, Remick DG, Singer M, Thiemermann</w:t>
      </w:r>
      <w:r w:rsidR="00C066CE">
        <w:rPr>
          <w:rFonts w:ascii="Arial" w:hAnsi="Arial" w:cs="Arial"/>
        </w:rPr>
        <w:t xml:space="preserve"> </w:t>
      </w:r>
      <w:r w:rsidR="00C066CE" w:rsidRPr="00965F3E">
        <w:rPr>
          <w:rFonts w:ascii="Arial" w:hAnsi="Arial" w:cs="Arial"/>
        </w:rPr>
        <w:t>C, Wang P, Wiersinga WJ, Xiao X, Zingarelli B. Minimum Quality Threshold in</w:t>
      </w:r>
    </w:p>
    <w:p w:rsidR="00C066CE" w:rsidRPr="00B71409" w:rsidRDefault="00C066CE" w:rsidP="00C066CE">
      <w:pPr>
        <w:rPr>
          <w:rFonts w:ascii="Arial" w:hAnsi="Arial" w:cs="Arial"/>
        </w:rPr>
      </w:pPr>
      <w:r w:rsidRPr="00965F3E">
        <w:rPr>
          <w:rFonts w:ascii="Arial" w:hAnsi="Arial" w:cs="Arial"/>
        </w:rPr>
        <w:t>Pre-Clinical Sepsis Studies (MQTiPSS): an international expert consensus</w:t>
      </w:r>
      <w:r>
        <w:rPr>
          <w:rFonts w:ascii="Arial" w:hAnsi="Arial" w:cs="Arial"/>
        </w:rPr>
        <w:t xml:space="preserve"> </w:t>
      </w:r>
      <w:r w:rsidRPr="00965F3E">
        <w:rPr>
          <w:rFonts w:ascii="Arial" w:hAnsi="Arial" w:cs="Arial"/>
        </w:rPr>
        <w:t>initiative for improvement of animal modeling in sepsis. Infection. 2018</w:t>
      </w:r>
      <w:r>
        <w:rPr>
          <w:rFonts w:ascii="Arial" w:hAnsi="Arial" w:cs="Arial"/>
        </w:rPr>
        <w:t xml:space="preserve"> </w:t>
      </w:r>
      <w:r w:rsidRPr="00965F3E">
        <w:rPr>
          <w:rFonts w:ascii="Arial" w:hAnsi="Arial" w:cs="Arial"/>
        </w:rPr>
        <w:t>Oct;46(5):687-691. Review. Erratum in: Infection.</w:t>
      </w:r>
      <w:r>
        <w:rPr>
          <w:rFonts w:ascii="Arial" w:hAnsi="Arial" w:cs="Arial"/>
        </w:rPr>
        <w:t xml:space="preserve"> </w:t>
      </w:r>
      <w:r w:rsidRPr="00965F3E">
        <w:rPr>
          <w:rFonts w:ascii="Arial" w:hAnsi="Arial" w:cs="Arial"/>
        </w:rPr>
        <w:t>2018 Sep 17;:. PubMed PMID: 30105433; PubMed Central PMCID: PMC6182493.</w:t>
      </w:r>
    </w:p>
    <w:p w:rsidR="00C066CE" w:rsidRDefault="00C066CE" w:rsidP="00D14A1E">
      <w:pPr>
        <w:rPr>
          <w:rFonts w:ascii="Arial" w:hAnsi="Arial" w:cs="Arial"/>
        </w:rPr>
      </w:pPr>
    </w:p>
    <w:p w:rsidR="0050443B" w:rsidRDefault="0050443B" w:rsidP="00D14A1E">
      <w:pPr>
        <w:rPr>
          <w:rFonts w:ascii="Arial" w:hAnsi="Arial" w:cs="Arial"/>
        </w:rPr>
      </w:pPr>
    </w:p>
    <w:p w:rsidR="00C066CE" w:rsidRPr="00965F3E" w:rsidRDefault="00302110" w:rsidP="00C066CE">
      <w:pPr>
        <w:rPr>
          <w:rFonts w:ascii="Arial" w:hAnsi="Arial" w:cs="Arial"/>
        </w:rPr>
      </w:pPr>
      <w:r>
        <w:rPr>
          <w:rFonts w:ascii="Arial" w:hAnsi="Arial" w:cs="Arial"/>
        </w:rPr>
        <w:t>466</w:t>
      </w:r>
      <w:r w:rsidR="00C066CE">
        <w:rPr>
          <w:rFonts w:ascii="Arial" w:hAnsi="Arial" w:cs="Arial"/>
        </w:rPr>
        <w:t xml:space="preserve">)  </w:t>
      </w:r>
      <w:r w:rsidR="00C066CE" w:rsidRPr="00965F3E">
        <w:rPr>
          <w:rFonts w:ascii="Arial" w:hAnsi="Arial" w:cs="Arial"/>
        </w:rPr>
        <w:t>Osuchowski MF, Ayala A, Bahrami S, Bauer M, Boros M, Cavaillon JM, Chaudry IH,</w:t>
      </w:r>
      <w:r w:rsidR="00C066CE">
        <w:rPr>
          <w:rFonts w:ascii="Arial" w:hAnsi="Arial" w:cs="Arial"/>
        </w:rPr>
        <w:t xml:space="preserve"> </w:t>
      </w:r>
      <w:r w:rsidR="00C066CE" w:rsidRPr="00965F3E">
        <w:rPr>
          <w:rFonts w:ascii="Arial" w:hAnsi="Arial" w:cs="Arial"/>
        </w:rPr>
        <w:t>Coopersmith CM, Deutschman CS, Drechsler S, Efron P, Frostell C, Fritsch G,Gozdzik W, Hellman J, Huber-Lang M, Inoue S, Knapp S, Kozlov AV, Libert C,</w:t>
      </w:r>
      <w:r w:rsidR="00C066CE">
        <w:rPr>
          <w:rFonts w:ascii="Arial" w:hAnsi="Arial" w:cs="Arial"/>
        </w:rPr>
        <w:t xml:space="preserve"> </w:t>
      </w:r>
      <w:r w:rsidR="00C066CE" w:rsidRPr="00965F3E">
        <w:rPr>
          <w:rFonts w:ascii="Arial" w:hAnsi="Arial" w:cs="Arial"/>
        </w:rPr>
        <w:t xml:space="preserve">Marshall JC, </w:t>
      </w:r>
      <w:r w:rsidR="00C066CE" w:rsidRPr="00965F3E">
        <w:rPr>
          <w:rFonts w:ascii="Arial" w:hAnsi="Arial" w:cs="Arial"/>
          <w:b/>
        </w:rPr>
        <w:t>Moldawer LL</w:t>
      </w:r>
      <w:r w:rsidR="00C066CE" w:rsidRPr="00965F3E">
        <w:rPr>
          <w:rFonts w:ascii="Arial" w:hAnsi="Arial" w:cs="Arial"/>
        </w:rPr>
        <w:t>, Radermacher P, Redl H, Remick DG, Singer M, Thiemermann</w:t>
      </w:r>
      <w:r w:rsidR="00C066CE">
        <w:rPr>
          <w:rFonts w:ascii="Arial" w:hAnsi="Arial" w:cs="Arial"/>
        </w:rPr>
        <w:t xml:space="preserve"> </w:t>
      </w:r>
      <w:r w:rsidR="00C066CE" w:rsidRPr="00965F3E">
        <w:rPr>
          <w:rFonts w:ascii="Arial" w:hAnsi="Arial" w:cs="Arial"/>
        </w:rPr>
        <w:t>C, Wang P, Wiersinga WJ, Xiao X, Zingarelli B. Minimum Quality Threshold in</w:t>
      </w:r>
    </w:p>
    <w:p w:rsidR="00C066CE" w:rsidRDefault="00C066CE" w:rsidP="00C066CE">
      <w:pPr>
        <w:rPr>
          <w:rFonts w:ascii="Arial" w:hAnsi="Arial" w:cs="Arial"/>
        </w:rPr>
      </w:pPr>
      <w:r w:rsidRPr="00965F3E">
        <w:rPr>
          <w:rFonts w:ascii="Arial" w:hAnsi="Arial" w:cs="Arial"/>
        </w:rPr>
        <w:t>Pre-Clinical Sepsis Studies (MQTiPSS): An International Expert Consensus</w:t>
      </w:r>
      <w:r>
        <w:rPr>
          <w:rFonts w:ascii="Arial" w:hAnsi="Arial" w:cs="Arial"/>
        </w:rPr>
        <w:t xml:space="preserve"> </w:t>
      </w:r>
      <w:r w:rsidRPr="00965F3E">
        <w:rPr>
          <w:rFonts w:ascii="Arial" w:hAnsi="Arial" w:cs="Arial"/>
        </w:rPr>
        <w:t>Initiative for Improvement of Animal Modeling in Sepsis. Shock. 2018</w:t>
      </w:r>
      <w:r>
        <w:rPr>
          <w:rFonts w:ascii="Arial" w:hAnsi="Arial" w:cs="Arial"/>
        </w:rPr>
        <w:t xml:space="preserve"> </w:t>
      </w:r>
      <w:r w:rsidRPr="00965F3E">
        <w:rPr>
          <w:rFonts w:ascii="Arial" w:hAnsi="Arial" w:cs="Arial"/>
        </w:rPr>
        <w:t>Oct;50(4):377-380. PubMed PMID: 30106875;</w:t>
      </w:r>
      <w:r>
        <w:rPr>
          <w:rFonts w:ascii="Arial" w:hAnsi="Arial" w:cs="Arial"/>
        </w:rPr>
        <w:t xml:space="preserve"> </w:t>
      </w:r>
      <w:r w:rsidRPr="00965F3E">
        <w:rPr>
          <w:rFonts w:ascii="Arial" w:hAnsi="Arial" w:cs="Arial"/>
        </w:rPr>
        <w:t>PubMed Central PMCID: PMC6133201.</w:t>
      </w:r>
    </w:p>
    <w:p w:rsidR="00C00065" w:rsidRDefault="00C00065" w:rsidP="00C00065">
      <w:pPr>
        <w:rPr>
          <w:rFonts w:ascii="Arial" w:hAnsi="Arial" w:cs="Arial"/>
        </w:rPr>
      </w:pPr>
    </w:p>
    <w:p w:rsidR="0050443B" w:rsidRDefault="0050443B" w:rsidP="00C00065">
      <w:pPr>
        <w:rPr>
          <w:rFonts w:ascii="Arial" w:hAnsi="Arial" w:cs="Arial"/>
        </w:rPr>
      </w:pPr>
    </w:p>
    <w:p w:rsidR="00C00065" w:rsidRPr="00152E22" w:rsidRDefault="00302110" w:rsidP="00C00065">
      <w:pPr>
        <w:rPr>
          <w:rFonts w:ascii="Arial" w:hAnsi="Arial" w:cs="Arial"/>
        </w:rPr>
      </w:pPr>
      <w:r>
        <w:rPr>
          <w:rFonts w:ascii="Arial" w:hAnsi="Arial" w:cs="Arial"/>
        </w:rPr>
        <w:t>467</w:t>
      </w:r>
      <w:r w:rsidR="00C00065">
        <w:rPr>
          <w:rFonts w:ascii="Arial" w:hAnsi="Arial" w:cs="Arial"/>
        </w:rPr>
        <w:t xml:space="preserve">)  </w:t>
      </w:r>
      <w:r w:rsidR="00C00065" w:rsidRPr="00152E22">
        <w:rPr>
          <w:rFonts w:ascii="Arial" w:hAnsi="Arial" w:cs="Arial"/>
        </w:rPr>
        <w:t>Osuchowski MF, Ayala A, Bahrami S, Bauer M, Boros M, Cavaillon JM, Chaudry IH,</w:t>
      </w:r>
      <w:r w:rsidR="00C00065">
        <w:rPr>
          <w:rFonts w:ascii="Arial" w:hAnsi="Arial" w:cs="Arial"/>
        </w:rPr>
        <w:t xml:space="preserve"> </w:t>
      </w:r>
      <w:r w:rsidR="00C00065" w:rsidRPr="00152E22">
        <w:rPr>
          <w:rFonts w:ascii="Arial" w:hAnsi="Arial" w:cs="Arial"/>
        </w:rPr>
        <w:t>Coopersmith CM, Deutschman C, Drechsler S, Efron P, Frostell C, Fritsch G,</w:t>
      </w:r>
      <w:r w:rsidR="00C00065">
        <w:rPr>
          <w:rFonts w:ascii="Arial" w:hAnsi="Arial" w:cs="Arial"/>
        </w:rPr>
        <w:t xml:space="preserve"> </w:t>
      </w:r>
      <w:r w:rsidR="00C00065" w:rsidRPr="00152E22">
        <w:rPr>
          <w:rFonts w:ascii="Arial" w:hAnsi="Arial" w:cs="Arial"/>
        </w:rPr>
        <w:t>Gozdzik W, Hellman J, Huber-Lang M, Inoue S, Knapp S, Kozlov AV, Libert C,</w:t>
      </w:r>
      <w:r w:rsidR="00C00065">
        <w:rPr>
          <w:rFonts w:ascii="Arial" w:hAnsi="Arial" w:cs="Arial"/>
        </w:rPr>
        <w:t xml:space="preserve"> </w:t>
      </w:r>
      <w:r w:rsidR="00C00065" w:rsidRPr="00152E22">
        <w:rPr>
          <w:rFonts w:ascii="Arial" w:hAnsi="Arial" w:cs="Arial"/>
        </w:rPr>
        <w:t xml:space="preserve">Marshall JC, </w:t>
      </w:r>
      <w:r w:rsidR="00C00065" w:rsidRPr="00152E22">
        <w:rPr>
          <w:rFonts w:ascii="Arial" w:hAnsi="Arial" w:cs="Arial"/>
          <w:b/>
        </w:rPr>
        <w:t>Moldawer LL</w:t>
      </w:r>
      <w:r w:rsidR="00C00065" w:rsidRPr="00152E22">
        <w:rPr>
          <w:rFonts w:ascii="Arial" w:hAnsi="Arial" w:cs="Arial"/>
        </w:rPr>
        <w:t>, Radermacher P, Redl H, Remick DG, Singer M, Thiemermann</w:t>
      </w:r>
      <w:r w:rsidR="00C00065">
        <w:rPr>
          <w:rFonts w:ascii="Arial" w:hAnsi="Arial" w:cs="Arial"/>
        </w:rPr>
        <w:t xml:space="preserve"> </w:t>
      </w:r>
      <w:r w:rsidR="00C00065" w:rsidRPr="00152E22">
        <w:rPr>
          <w:rFonts w:ascii="Arial" w:hAnsi="Arial" w:cs="Arial"/>
        </w:rPr>
        <w:t>C, Wang P, Wiersinga WJ, Xiao X, Zingarelli B. Minimum quality threshold in</w:t>
      </w:r>
    </w:p>
    <w:p w:rsidR="00C00065" w:rsidRDefault="00C00065" w:rsidP="00C00065">
      <w:pPr>
        <w:rPr>
          <w:rFonts w:ascii="Arial" w:hAnsi="Arial" w:cs="Arial"/>
        </w:rPr>
      </w:pPr>
      <w:r w:rsidRPr="00152E22">
        <w:rPr>
          <w:rFonts w:ascii="Arial" w:hAnsi="Arial" w:cs="Arial"/>
        </w:rPr>
        <w:t>pre-clinical sepsis studies (MQTiPSS): an international expert consensus</w:t>
      </w:r>
      <w:r>
        <w:rPr>
          <w:rFonts w:ascii="Arial" w:hAnsi="Arial" w:cs="Arial"/>
        </w:rPr>
        <w:t xml:space="preserve"> </w:t>
      </w:r>
      <w:r w:rsidRPr="00152E22">
        <w:rPr>
          <w:rFonts w:ascii="Arial" w:hAnsi="Arial" w:cs="Arial"/>
        </w:rPr>
        <w:t xml:space="preserve">initiative for improvement of animal modeling in sepsis. Intensive Care Med Exp. </w:t>
      </w:r>
      <w:r>
        <w:rPr>
          <w:rFonts w:ascii="Arial" w:hAnsi="Arial" w:cs="Arial"/>
        </w:rPr>
        <w:t xml:space="preserve"> </w:t>
      </w:r>
      <w:r w:rsidRPr="00152E22">
        <w:rPr>
          <w:rFonts w:ascii="Arial" w:hAnsi="Arial" w:cs="Arial"/>
        </w:rPr>
        <w:t>2018 Aug 14;6(1):26. Review. PubMed PMID:</w:t>
      </w:r>
      <w:r>
        <w:rPr>
          <w:rFonts w:ascii="Arial" w:hAnsi="Arial" w:cs="Arial"/>
        </w:rPr>
        <w:t xml:space="preserve"> </w:t>
      </w:r>
      <w:r w:rsidRPr="00152E22">
        <w:rPr>
          <w:rFonts w:ascii="Arial" w:hAnsi="Arial" w:cs="Arial"/>
        </w:rPr>
        <w:t>30112605; PubMed Central PMCID: PMC6093828.</w:t>
      </w:r>
    </w:p>
    <w:p w:rsidR="00C00065" w:rsidRDefault="00C00065" w:rsidP="00C00065">
      <w:pPr>
        <w:rPr>
          <w:rFonts w:ascii="Arial" w:hAnsi="Arial" w:cs="Arial"/>
        </w:rPr>
      </w:pPr>
    </w:p>
    <w:p w:rsidR="00302110" w:rsidRPr="00302110" w:rsidRDefault="00302110" w:rsidP="00302110">
      <w:pPr>
        <w:rPr>
          <w:rFonts w:ascii="Arial" w:hAnsi="Arial" w:cs="Arial"/>
        </w:rPr>
      </w:pPr>
    </w:p>
    <w:p w:rsidR="0050443B" w:rsidRDefault="00302110" w:rsidP="00302110">
      <w:pPr>
        <w:rPr>
          <w:rFonts w:ascii="Arial" w:hAnsi="Arial" w:cs="Arial"/>
        </w:rPr>
      </w:pPr>
      <w:r>
        <w:rPr>
          <w:rFonts w:ascii="Arial" w:hAnsi="Arial" w:cs="Arial"/>
        </w:rPr>
        <w:t xml:space="preserve">468) </w:t>
      </w:r>
      <w:r w:rsidRPr="00302110">
        <w:rPr>
          <w:rFonts w:ascii="Arial" w:hAnsi="Arial" w:cs="Arial"/>
        </w:rPr>
        <w:t xml:space="preserve">Zingarelli B, Coopersmith CM, Drechsler S, Efron P, Marshall JC, </w:t>
      </w:r>
      <w:r w:rsidRPr="00302110">
        <w:rPr>
          <w:rFonts w:ascii="Arial" w:hAnsi="Arial" w:cs="Arial"/>
          <w:b/>
        </w:rPr>
        <w:t>Moldawer L</w:t>
      </w:r>
      <w:r w:rsidRPr="00302110">
        <w:rPr>
          <w:rFonts w:ascii="Arial" w:hAnsi="Arial" w:cs="Arial"/>
        </w:rPr>
        <w:t xml:space="preserve">, Wiersinga WJ, Xiao X, Osuchowski MF, Thiemermann C. </w:t>
      </w:r>
      <w:r>
        <w:rPr>
          <w:rFonts w:ascii="Arial" w:hAnsi="Arial" w:cs="Arial"/>
        </w:rPr>
        <w:t xml:space="preserve"> </w:t>
      </w:r>
      <w:r w:rsidRPr="00302110">
        <w:rPr>
          <w:rFonts w:ascii="Arial" w:hAnsi="Arial" w:cs="Arial"/>
        </w:rPr>
        <w:t>Part I: Minimum Quality Threshold in Preclinical Sepsis Studies (MQTiPSS) for Study Design and Humane Modeling Endpoints.</w:t>
      </w:r>
      <w:r>
        <w:rPr>
          <w:rFonts w:ascii="Arial" w:hAnsi="Arial" w:cs="Arial"/>
        </w:rPr>
        <w:t xml:space="preserve">  </w:t>
      </w:r>
      <w:r w:rsidRPr="00302110">
        <w:rPr>
          <w:rFonts w:ascii="Arial" w:hAnsi="Arial" w:cs="Arial"/>
        </w:rPr>
        <w:t>Shock. 2019 Jan;51(1):10-22. Review.</w:t>
      </w:r>
      <w:r w:rsidR="007038BC">
        <w:rPr>
          <w:rFonts w:ascii="Arial" w:hAnsi="Arial" w:cs="Arial"/>
        </w:rPr>
        <w:t xml:space="preserve">  </w:t>
      </w:r>
      <w:r w:rsidRPr="00302110">
        <w:rPr>
          <w:rFonts w:ascii="Arial" w:hAnsi="Arial" w:cs="Arial"/>
        </w:rPr>
        <w:t>PMID: 30106874</w:t>
      </w:r>
      <w:r w:rsidR="007038BC" w:rsidRPr="007038BC">
        <w:rPr>
          <w:rFonts w:ascii="Arial" w:hAnsi="Arial" w:cs="Arial"/>
        </w:rPr>
        <w:t xml:space="preserve"> Free PMC Article</w:t>
      </w:r>
    </w:p>
    <w:p w:rsidR="007038BC" w:rsidRDefault="007038BC" w:rsidP="00302110">
      <w:pPr>
        <w:rPr>
          <w:rFonts w:ascii="Arial" w:hAnsi="Arial" w:cs="Arial"/>
        </w:rPr>
      </w:pPr>
    </w:p>
    <w:p w:rsidR="00C00065" w:rsidRPr="00152E22" w:rsidRDefault="007038BC" w:rsidP="00C00065">
      <w:pPr>
        <w:rPr>
          <w:rFonts w:ascii="Arial" w:hAnsi="Arial" w:cs="Arial"/>
        </w:rPr>
      </w:pPr>
      <w:r>
        <w:rPr>
          <w:rFonts w:ascii="Arial" w:hAnsi="Arial" w:cs="Arial"/>
        </w:rPr>
        <w:t>469</w:t>
      </w:r>
      <w:r w:rsidR="00C00065">
        <w:rPr>
          <w:rFonts w:ascii="Arial" w:hAnsi="Arial" w:cs="Arial"/>
        </w:rPr>
        <w:t xml:space="preserve">)  </w:t>
      </w:r>
      <w:r w:rsidR="00C00065" w:rsidRPr="00152E22">
        <w:rPr>
          <w:rFonts w:ascii="Arial" w:hAnsi="Arial" w:cs="Arial"/>
        </w:rPr>
        <w:t>Osuchowski MF, Ayala A, Bahrami S, Bauer M, Boros M, Cavaillon JM, Chaudry</w:t>
      </w:r>
      <w:r w:rsidR="00C00065">
        <w:rPr>
          <w:rFonts w:ascii="Arial" w:hAnsi="Arial" w:cs="Arial"/>
        </w:rPr>
        <w:t xml:space="preserve"> </w:t>
      </w:r>
      <w:r w:rsidR="00C00065" w:rsidRPr="00152E22">
        <w:rPr>
          <w:rFonts w:ascii="Arial" w:hAnsi="Arial" w:cs="Arial"/>
        </w:rPr>
        <w:t>IH, Coopersmith CM, Deutschman C, Drechsler S, Efron P, Frostell C, Fritsch G,Gozdzik W, Hellman J, Huber-Lang M, Inoue S, Knapp S, Kozlov AV, Libert C,</w:t>
      </w:r>
      <w:r w:rsidR="00C00065">
        <w:rPr>
          <w:rFonts w:ascii="Arial" w:hAnsi="Arial" w:cs="Arial"/>
        </w:rPr>
        <w:t xml:space="preserve"> </w:t>
      </w:r>
      <w:r w:rsidR="00C00065" w:rsidRPr="00152E22">
        <w:rPr>
          <w:rFonts w:ascii="Arial" w:hAnsi="Arial" w:cs="Arial"/>
        </w:rPr>
        <w:t xml:space="preserve">Marshall JC, </w:t>
      </w:r>
      <w:r w:rsidR="00C00065" w:rsidRPr="00152E22">
        <w:rPr>
          <w:rFonts w:ascii="Arial" w:hAnsi="Arial" w:cs="Arial"/>
          <w:b/>
        </w:rPr>
        <w:t>Moldawer LL</w:t>
      </w:r>
      <w:r w:rsidR="00C00065" w:rsidRPr="00152E22">
        <w:rPr>
          <w:rFonts w:ascii="Arial" w:hAnsi="Arial" w:cs="Arial"/>
        </w:rPr>
        <w:t>, Radermacher P, Redl H, Remick DG, Singer M, Thiemermann</w:t>
      </w:r>
      <w:r w:rsidR="00C00065">
        <w:rPr>
          <w:rFonts w:ascii="Arial" w:hAnsi="Arial" w:cs="Arial"/>
        </w:rPr>
        <w:t xml:space="preserve"> </w:t>
      </w:r>
      <w:r w:rsidR="00C00065" w:rsidRPr="00152E22">
        <w:rPr>
          <w:rFonts w:ascii="Arial" w:hAnsi="Arial" w:cs="Arial"/>
        </w:rPr>
        <w:t>C, Wang P, Wiersinga WJ, Xiao X, Zingarelli B. Correction to: Minimum Quality</w:t>
      </w:r>
    </w:p>
    <w:p w:rsidR="00C00065" w:rsidRDefault="00C00065" w:rsidP="00C00065">
      <w:pPr>
        <w:rPr>
          <w:rFonts w:ascii="Arial" w:hAnsi="Arial" w:cs="Arial"/>
        </w:rPr>
      </w:pPr>
      <w:r w:rsidRPr="00152E22">
        <w:rPr>
          <w:rFonts w:ascii="Arial" w:hAnsi="Arial" w:cs="Arial"/>
        </w:rPr>
        <w:t>Threshold in Pre-Clinical Sepsis Studies (MQTiPSS): an international expert</w:t>
      </w:r>
      <w:r>
        <w:rPr>
          <w:rFonts w:ascii="Arial" w:hAnsi="Arial" w:cs="Arial"/>
        </w:rPr>
        <w:t xml:space="preserve"> </w:t>
      </w:r>
      <w:r w:rsidRPr="00152E22">
        <w:rPr>
          <w:rFonts w:ascii="Arial" w:hAnsi="Arial" w:cs="Arial"/>
        </w:rPr>
        <w:t>consensus initiative for improvement of animal modeling in sepsis. Infection.</w:t>
      </w:r>
      <w:r>
        <w:rPr>
          <w:rFonts w:ascii="Arial" w:hAnsi="Arial" w:cs="Arial"/>
        </w:rPr>
        <w:t xml:space="preserve"> </w:t>
      </w:r>
      <w:r w:rsidRPr="00152E22">
        <w:rPr>
          <w:rFonts w:ascii="Arial" w:hAnsi="Arial" w:cs="Arial"/>
        </w:rPr>
        <w:t>2018 Oct;46(5):745-747. PubMed PMID: 30225655;</w:t>
      </w:r>
      <w:r>
        <w:rPr>
          <w:rFonts w:ascii="Arial" w:hAnsi="Arial" w:cs="Arial"/>
        </w:rPr>
        <w:t xml:space="preserve"> </w:t>
      </w:r>
      <w:r w:rsidRPr="00152E22">
        <w:rPr>
          <w:rFonts w:ascii="Arial" w:hAnsi="Arial" w:cs="Arial"/>
        </w:rPr>
        <w:t>PubMed Central PMCID: PMC6182465.</w:t>
      </w:r>
    </w:p>
    <w:p w:rsidR="00C00065" w:rsidRDefault="00C00065" w:rsidP="00C00065">
      <w:pPr>
        <w:rPr>
          <w:rFonts w:ascii="Arial" w:hAnsi="Arial" w:cs="Arial"/>
        </w:rPr>
      </w:pPr>
    </w:p>
    <w:p w:rsidR="007038BC" w:rsidRPr="007038BC" w:rsidRDefault="007038BC" w:rsidP="007038BC">
      <w:pPr>
        <w:rPr>
          <w:rFonts w:ascii="Arial" w:hAnsi="Arial" w:cs="Arial"/>
        </w:rPr>
      </w:pPr>
    </w:p>
    <w:p w:rsidR="007038BC" w:rsidRPr="007038BC" w:rsidRDefault="007038BC" w:rsidP="007038BC">
      <w:pPr>
        <w:rPr>
          <w:rFonts w:ascii="Arial" w:hAnsi="Arial" w:cs="Arial"/>
        </w:rPr>
      </w:pPr>
      <w:r>
        <w:rPr>
          <w:rFonts w:ascii="Arial" w:hAnsi="Arial" w:cs="Arial"/>
        </w:rPr>
        <w:t xml:space="preserve">470) </w:t>
      </w:r>
      <w:r w:rsidRPr="007038BC">
        <w:rPr>
          <w:rFonts w:ascii="Arial" w:hAnsi="Arial" w:cs="Arial"/>
        </w:rPr>
        <w:t>Guirgis FW, Dodani S, Leeuwenburgh C, Moldawer L, Bowman J, Kalynych C, Grijalva V, Reddy ST, Jones AE, Moore FA. HDL inflammatory index correlates with and predicts severity of organ failure in patients with sepsis and septic shock.</w:t>
      </w:r>
      <w:r>
        <w:rPr>
          <w:rFonts w:ascii="Arial" w:hAnsi="Arial" w:cs="Arial"/>
        </w:rPr>
        <w:t xml:space="preserve">  P</w:t>
      </w:r>
      <w:r w:rsidRPr="007038BC">
        <w:rPr>
          <w:rFonts w:ascii="Arial" w:hAnsi="Arial" w:cs="Arial"/>
        </w:rPr>
        <w:t>LoS One. 2018 Sep 14;13(9):e0203813. eCollection 2018.</w:t>
      </w:r>
      <w:r>
        <w:rPr>
          <w:rFonts w:ascii="Arial" w:hAnsi="Arial" w:cs="Arial"/>
        </w:rPr>
        <w:t xml:space="preserve">  </w:t>
      </w:r>
    </w:p>
    <w:p w:rsidR="0050443B" w:rsidRDefault="007038BC" w:rsidP="007038BC">
      <w:pPr>
        <w:rPr>
          <w:rFonts w:ascii="Arial" w:hAnsi="Arial" w:cs="Arial"/>
        </w:rPr>
      </w:pPr>
      <w:r w:rsidRPr="007038BC">
        <w:rPr>
          <w:rFonts w:ascii="Arial" w:hAnsi="Arial" w:cs="Arial"/>
        </w:rPr>
        <w:t>PMID: 30216360 Free PMC Article</w:t>
      </w:r>
    </w:p>
    <w:p w:rsidR="007038BC" w:rsidRDefault="007038BC" w:rsidP="007038BC">
      <w:pPr>
        <w:rPr>
          <w:rFonts w:ascii="Arial" w:hAnsi="Arial" w:cs="Arial"/>
        </w:rPr>
      </w:pPr>
    </w:p>
    <w:p w:rsidR="00C00065" w:rsidRDefault="007038BC" w:rsidP="00C00065">
      <w:pPr>
        <w:rPr>
          <w:rFonts w:ascii="Arial" w:hAnsi="Arial" w:cs="Arial"/>
        </w:rPr>
      </w:pPr>
      <w:r>
        <w:rPr>
          <w:rFonts w:ascii="Arial" w:hAnsi="Arial" w:cs="Arial"/>
        </w:rPr>
        <w:t>471</w:t>
      </w:r>
      <w:r w:rsidR="00D14A1E">
        <w:rPr>
          <w:rFonts w:ascii="Arial" w:hAnsi="Arial" w:cs="Arial"/>
        </w:rPr>
        <w:t xml:space="preserve">)  </w:t>
      </w:r>
      <w:r w:rsidR="00C00065" w:rsidRPr="00B71409">
        <w:rPr>
          <w:rFonts w:ascii="Arial" w:hAnsi="Arial" w:cs="Arial"/>
        </w:rPr>
        <w:t>Raymond SL, Hawkins RB, Stortz JA, Murphy TJ, Ungaro R, Dirain ML, Nacionales</w:t>
      </w:r>
      <w:r w:rsidR="00C00065">
        <w:rPr>
          <w:rFonts w:ascii="Arial" w:hAnsi="Arial" w:cs="Arial"/>
        </w:rPr>
        <w:t xml:space="preserve"> </w:t>
      </w:r>
      <w:r w:rsidR="00C00065" w:rsidRPr="00B71409">
        <w:rPr>
          <w:rFonts w:ascii="Arial" w:hAnsi="Arial" w:cs="Arial"/>
        </w:rPr>
        <w:t>DC, Hollen MK, Rincon JC, Larson SD, Brakenridge SC, Moore FA, Irimia D, Efron</w:t>
      </w:r>
      <w:r w:rsidR="00C00065">
        <w:rPr>
          <w:rFonts w:ascii="Arial" w:hAnsi="Arial" w:cs="Arial"/>
        </w:rPr>
        <w:t xml:space="preserve"> </w:t>
      </w:r>
      <w:r w:rsidR="00C00065" w:rsidRPr="00B71409">
        <w:rPr>
          <w:rFonts w:ascii="Arial" w:hAnsi="Arial" w:cs="Arial"/>
        </w:rPr>
        <w:t xml:space="preserve">PA, </w:t>
      </w:r>
      <w:r w:rsidR="00C00065" w:rsidRPr="00B71409">
        <w:rPr>
          <w:rFonts w:ascii="Arial" w:hAnsi="Arial" w:cs="Arial"/>
          <w:b/>
        </w:rPr>
        <w:t>Moldawer LL</w:t>
      </w:r>
      <w:r w:rsidR="00C00065" w:rsidRPr="00B71409">
        <w:rPr>
          <w:rFonts w:ascii="Arial" w:hAnsi="Arial" w:cs="Arial"/>
        </w:rPr>
        <w:t>. Sepsis is associated with reduced spontaneous neutrophil</w:t>
      </w:r>
      <w:r w:rsidR="00C00065">
        <w:rPr>
          <w:rFonts w:ascii="Arial" w:hAnsi="Arial" w:cs="Arial"/>
        </w:rPr>
        <w:t xml:space="preserve"> </w:t>
      </w:r>
      <w:r w:rsidR="00C00065" w:rsidRPr="00B71409">
        <w:rPr>
          <w:rFonts w:ascii="Arial" w:hAnsi="Arial" w:cs="Arial"/>
        </w:rPr>
        <w:t>migration velocity in human adults. PLoS One. 2018 Oct 9;13(10):e0205327. eCollection 2018. PubMed PMID: 30300408; PubMed</w:t>
      </w:r>
      <w:r w:rsidR="00C00065">
        <w:rPr>
          <w:rFonts w:ascii="Arial" w:hAnsi="Arial" w:cs="Arial"/>
        </w:rPr>
        <w:t xml:space="preserve"> </w:t>
      </w:r>
      <w:r w:rsidR="00C00065" w:rsidRPr="00B71409">
        <w:rPr>
          <w:rFonts w:ascii="Arial" w:hAnsi="Arial" w:cs="Arial"/>
        </w:rPr>
        <w:t>Central PMCID: PMC6177179.</w:t>
      </w:r>
    </w:p>
    <w:p w:rsidR="00B71409" w:rsidRDefault="00B71409" w:rsidP="00D14A1E">
      <w:pPr>
        <w:rPr>
          <w:rFonts w:ascii="Arial" w:hAnsi="Arial" w:cs="Arial"/>
        </w:rPr>
      </w:pPr>
    </w:p>
    <w:p w:rsidR="001B78EC" w:rsidRDefault="001B78EC" w:rsidP="00D14A1E">
      <w:pPr>
        <w:rPr>
          <w:rFonts w:ascii="Arial" w:hAnsi="Arial" w:cs="Arial"/>
        </w:rPr>
      </w:pPr>
    </w:p>
    <w:p w:rsidR="00C00065" w:rsidRDefault="001B7191" w:rsidP="00C00065">
      <w:pPr>
        <w:rPr>
          <w:rFonts w:ascii="Arial" w:hAnsi="Arial" w:cs="Arial"/>
        </w:rPr>
      </w:pPr>
      <w:r>
        <w:rPr>
          <w:rFonts w:ascii="Arial" w:hAnsi="Arial" w:cs="Arial"/>
        </w:rPr>
        <w:t>472</w:t>
      </w:r>
      <w:r w:rsidR="00C00065">
        <w:rPr>
          <w:rFonts w:ascii="Arial" w:hAnsi="Arial" w:cs="Arial"/>
        </w:rPr>
        <w:t xml:space="preserve">)  </w:t>
      </w:r>
      <w:r w:rsidR="00C00065" w:rsidRPr="00B71409">
        <w:rPr>
          <w:rFonts w:ascii="Arial" w:hAnsi="Arial" w:cs="Arial"/>
        </w:rPr>
        <w:t>Loftus TJ, Mira JC, Stortz JA, Ozrazgat-Baslanti T, Ghita GL, Wang Z,</w:t>
      </w:r>
      <w:r w:rsidR="00C00065">
        <w:rPr>
          <w:rFonts w:ascii="Arial" w:hAnsi="Arial" w:cs="Arial"/>
        </w:rPr>
        <w:t xml:space="preserve"> </w:t>
      </w:r>
      <w:r w:rsidR="00C00065" w:rsidRPr="00B71409">
        <w:rPr>
          <w:rFonts w:ascii="Arial" w:hAnsi="Arial" w:cs="Arial"/>
        </w:rPr>
        <w:t xml:space="preserve">Brumback BA, Ungaro RF, Bihorac A, Leeuwenburgh C, Moore FA, </w:t>
      </w:r>
      <w:r w:rsidR="00C00065" w:rsidRPr="00B71409">
        <w:rPr>
          <w:rFonts w:ascii="Arial" w:hAnsi="Arial" w:cs="Arial"/>
          <w:b/>
        </w:rPr>
        <w:t>Moldawer LL</w:t>
      </w:r>
      <w:r w:rsidR="00C00065" w:rsidRPr="00B71409">
        <w:rPr>
          <w:rFonts w:ascii="Arial" w:hAnsi="Arial" w:cs="Arial"/>
        </w:rPr>
        <w:t>,</w:t>
      </w:r>
      <w:r w:rsidR="00C00065">
        <w:rPr>
          <w:rFonts w:ascii="Arial" w:hAnsi="Arial" w:cs="Arial"/>
        </w:rPr>
        <w:t xml:space="preserve"> </w:t>
      </w:r>
      <w:r w:rsidR="00C00065" w:rsidRPr="00B71409">
        <w:rPr>
          <w:rFonts w:ascii="Arial" w:hAnsi="Arial" w:cs="Arial"/>
        </w:rPr>
        <w:t>Brakenridge SC, Efron PA, Mohr AM. Persistent inflammation and anemia among</w:t>
      </w:r>
      <w:r w:rsidR="00C00065">
        <w:rPr>
          <w:rFonts w:ascii="Arial" w:hAnsi="Arial" w:cs="Arial"/>
        </w:rPr>
        <w:t xml:space="preserve"> </w:t>
      </w:r>
      <w:r w:rsidR="00C00065" w:rsidRPr="00B71409">
        <w:rPr>
          <w:rFonts w:ascii="Arial" w:hAnsi="Arial" w:cs="Arial"/>
        </w:rPr>
        <w:t>critically ill septic patients. J Trauma Acute Care Surg. 2019 Feb;86(2):260-267.</w:t>
      </w:r>
      <w:r w:rsidR="00C00065">
        <w:rPr>
          <w:rFonts w:ascii="Arial" w:hAnsi="Arial" w:cs="Arial"/>
        </w:rPr>
        <w:t xml:space="preserve"> </w:t>
      </w:r>
      <w:r w:rsidR="00C00065" w:rsidRPr="00B71409">
        <w:rPr>
          <w:rFonts w:ascii="Arial" w:hAnsi="Arial" w:cs="Arial"/>
        </w:rPr>
        <w:t>PubMed PMID: 30489504.</w:t>
      </w:r>
    </w:p>
    <w:p w:rsidR="00C00065" w:rsidRDefault="00C00065" w:rsidP="00C00065">
      <w:pPr>
        <w:rPr>
          <w:rFonts w:ascii="Arial" w:hAnsi="Arial" w:cs="Arial"/>
        </w:rPr>
      </w:pPr>
    </w:p>
    <w:p w:rsidR="0050443B" w:rsidRDefault="0050443B" w:rsidP="00C00065">
      <w:pPr>
        <w:rPr>
          <w:rFonts w:ascii="Arial" w:hAnsi="Arial" w:cs="Arial"/>
        </w:rPr>
      </w:pPr>
    </w:p>
    <w:p w:rsidR="00C00065" w:rsidRDefault="001B7191" w:rsidP="00C00065">
      <w:pPr>
        <w:rPr>
          <w:rFonts w:ascii="Arial" w:hAnsi="Arial" w:cs="Arial"/>
        </w:rPr>
      </w:pPr>
      <w:r>
        <w:rPr>
          <w:rFonts w:ascii="Arial" w:hAnsi="Arial" w:cs="Arial"/>
        </w:rPr>
        <w:t>473</w:t>
      </w:r>
      <w:r w:rsidR="00C92760">
        <w:rPr>
          <w:rFonts w:ascii="Arial" w:hAnsi="Arial" w:cs="Arial"/>
        </w:rPr>
        <w:t xml:space="preserve">)  </w:t>
      </w:r>
      <w:r w:rsidR="00C00065" w:rsidRPr="00B71409">
        <w:rPr>
          <w:rFonts w:ascii="Arial" w:hAnsi="Arial" w:cs="Arial"/>
        </w:rPr>
        <w:t xml:space="preserve">Bryant AJ, Fu C, Lu Y, Brantly ML, Mehrad B, </w:t>
      </w:r>
      <w:r w:rsidR="00C00065" w:rsidRPr="00B71409">
        <w:rPr>
          <w:rFonts w:ascii="Arial" w:hAnsi="Arial" w:cs="Arial"/>
          <w:b/>
        </w:rPr>
        <w:t>Moldawer LL</w:t>
      </w:r>
      <w:r w:rsidR="00C00065" w:rsidRPr="00B71409">
        <w:rPr>
          <w:rFonts w:ascii="Arial" w:hAnsi="Arial" w:cs="Arial"/>
        </w:rPr>
        <w:t>, Brusko TM, Brittain</w:t>
      </w:r>
      <w:r w:rsidR="00C00065">
        <w:rPr>
          <w:rFonts w:ascii="Arial" w:hAnsi="Arial" w:cs="Arial"/>
        </w:rPr>
        <w:t xml:space="preserve"> </w:t>
      </w:r>
      <w:r w:rsidR="00C00065" w:rsidRPr="00B71409">
        <w:rPr>
          <w:rFonts w:ascii="Arial" w:hAnsi="Arial" w:cs="Arial"/>
        </w:rPr>
        <w:t>EL, West JD, Austin ED, Hamid R. A checkpoint on innate myeloid cells in</w:t>
      </w:r>
      <w:r w:rsidR="00C00065">
        <w:rPr>
          <w:rFonts w:ascii="Arial" w:hAnsi="Arial" w:cs="Arial"/>
        </w:rPr>
        <w:t xml:space="preserve"> </w:t>
      </w:r>
      <w:r w:rsidR="00C00065" w:rsidRPr="00B71409">
        <w:rPr>
          <w:rFonts w:ascii="Arial" w:hAnsi="Arial" w:cs="Arial"/>
        </w:rPr>
        <w:t>pulmonary arterial hypertension. Pulm Circ. 2019 Jan-Mar;9(1):2045894018823528.. Epub 2018 Dec 18. PubMed PMID: 30562157; PubMed</w:t>
      </w:r>
      <w:r w:rsidR="00C00065">
        <w:rPr>
          <w:rFonts w:ascii="Arial" w:hAnsi="Arial" w:cs="Arial"/>
        </w:rPr>
        <w:t xml:space="preserve"> </w:t>
      </w:r>
      <w:r w:rsidR="00C00065" w:rsidRPr="00B71409">
        <w:rPr>
          <w:rFonts w:ascii="Arial" w:hAnsi="Arial" w:cs="Arial"/>
        </w:rPr>
        <w:t>Central PMCID: PMC6329033.</w:t>
      </w:r>
    </w:p>
    <w:p w:rsidR="00862564" w:rsidRDefault="00862564" w:rsidP="00C92760">
      <w:pPr>
        <w:rPr>
          <w:rFonts w:ascii="Arial" w:hAnsi="Arial" w:cs="Arial"/>
        </w:rPr>
      </w:pPr>
    </w:p>
    <w:p w:rsidR="00632E14" w:rsidRDefault="00632E14" w:rsidP="00C92760">
      <w:pPr>
        <w:rPr>
          <w:rFonts w:ascii="Arial" w:hAnsi="Arial" w:cs="Arial"/>
        </w:rPr>
      </w:pPr>
    </w:p>
    <w:p w:rsidR="00C00065" w:rsidRDefault="001B7191" w:rsidP="00C00065">
      <w:pPr>
        <w:rPr>
          <w:rFonts w:ascii="Arial" w:hAnsi="Arial" w:cs="Arial"/>
        </w:rPr>
      </w:pPr>
      <w:r>
        <w:rPr>
          <w:rFonts w:ascii="Arial" w:hAnsi="Arial" w:cs="Arial"/>
        </w:rPr>
        <w:t>474</w:t>
      </w:r>
      <w:r w:rsidR="00C92760">
        <w:rPr>
          <w:rFonts w:ascii="Arial" w:hAnsi="Arial" w:cs="Arial"/>
        </w:rPr>
        <w:t xml:space="preserve">)  </w:t>
      </w:r>
      <w:r w:rsidR="00C00065" w:rsidRPr="00B71409">
        <w:rPr>
          <w:rFonts w:ascii="Arial" w:hAnsi="Arial" w:cs="Arial"/>
          <w:b/>
        </w:rPr>
        <w:t>Moldawer LL</w:t>
      </w:r>
      <w:r w:rsidR="00C00065" w:rsidRPr="00B71409">
        <w:rPr>
          <w:rFonts w:ascii="Arial" w:hAnsi="Arial" w:cs="Arial"/>
        </w:rPr>
        <w:t>. What's New in Shock, February 2019? Shock. 2019</w:t>
      </w:r>
      <w:r w:rsidR="00C00065">
        <w:rPr>
          <w:rFonts w:ascii="Arial" w:hAnsi="Arial" w:cs="Arial"/>
        </w:rPr>
        <w:t xml:space="preserve"> </w:t>
      </w:r>
      <w:r w:rsidR="00C00065" w:rsidRPr="00B71409">
        <w:rPr>
          <w:rFonts w:ascii="Arial" w:hAnsi="Arial" w:cs="Arial"/>
        </w:rPr>
        <w:t>Feb;51(2):143-146. PubMed PMID: 30640890.</w:t>
      </w:r>
    </w:p>
    <w:p w:rsidR="0050443B" w:rsidRDefault="0050443B" w:rsidP="00C92760">
      <w:pPr>
        <w:rPr>
          <w:rFonts w:ascii="Arial" w:hAnsi="Arial" w:cs="Arial"/>
        </w:rPr>
      </w:pPr>
    </w:p>
    <w:p w:rsidR="00632E14" w:rsidRDefault="00632E14" w:rsidP="00C92760">
      <w:pPr>
        <w:rPr>
          <w:rFonts w:ascii="Arial" w:hAnsi="Arial" w:cs="Arial"/>
        </w:rPr>
      </w:pPr>
    </w:p>
    <w:p w:rsidR="00C00065" w:rsidRPr="00B71409" w:rsidRDefault="001B7191" w:rsidP="00C00065">
      <w:pPr>
        <w:rPr>
          <w:rFonts w:ascii="Arial" w:hAnsi="Arial" w:cs="Arial"/>
        </w:rPr>
      </w:pPr>
      <w:r>
        <w:rPr>
          <w:rFonts w:ascii="Arial" w:hAnsi="Arial" w:cs="Arial"/>
        </w:rPr>
        <w:t>475</w:t>
      </w:r>
      <w:r w:rsidR="00373FB6">
        <w:rPr>
          <w:rFonts w:ascii="Arial" w:hAnsi="Arial" w:cs="Arial"/>
        </w:rPr>
        <w:t xml:space="preserve">)  </w:t>
      </w:r>
      <w:r w:rsidR="00C00065" w:rsidRPr="00B71409">
        <w:rPr>
          <w:rFonts w:ascii="Arial" w:hAnsi="Arial" w:cs="Arial"/>
        </w:rPr>
        <w:t xml:space="preserve">Raymond SL, Hawkins RB, Wang Z, Mira JC, Stortz JA, Han F, Lanz JD, Hennessy </w:t>
      </w:r>
    </w:p>
    <w:p w:rsidR="00C00065" w:rsidRDefault="00C00065" w:rsidP="00C00065">
      <w:pPr>
        <w:rPr>
          <w:rFonts w:ascii="Arial" w:hAnsi="Arial" w:cs="Arial"/>
        </w:rPr>
      </w:pPr>
      <w:r w:rsidRPr="00B71409">
        <w:rPr>
          <w:rFonts w:ascii="Arial" w:hAnsi="Arial" w:cs="Arial"/>
        </w:rPr>
        <w:t>LV, Brumback BA, Baker HV, Efron PA, Brakenridge SC, Xiao W, Tompkins RG,</w:t>
      </w:r>
      <w:r w:rsidR="00C56F3E">
        <w:rPr>
          <w:rFonts w:ascii="Arial" w:hAnsi="Arial" w:cs="Arial"/>
        </w:rPr>
        <w:t xml:space="preserve"> </w:t>
      </w:r>
      <w:r w:rsidRPr="00B71409">
        <w:rPr>
          <w:rFonts w:ascii="Arial" w:hAnsi="Arial" w:cs="Arial"/>
        </w:rPr>
        <w:t xml:space="preserve">Cuschieri J, Moore FA, Maier RV, </w:t>
      </w:r>
      <w:r w:rsidRPr="00B71409">
        <w:rPr>
          <w:rFonts w:ascii="Arial" w:hAnsi="Arial" w:cs="Arial"/>
          <w:b/>
        </w:rPr>
        <w:t>Moldawer LL</w:t>
      </w:r>
      <w:r w:rsidRPr="00B71409">
        <w:rPr>
          <w:rFonts w:ascii="Arial" w:hAnsi="Arial" w:cs="Arial"/>
        </w:rPr>
        <w:t>. Prospective Validation of a</w:t>
      </w:r>
      <w:r>
        <w:rPr>
          <w:rFonts w:ascii="Arial" w:hAnsi="Arial" w:cs="Arial"/>
        </w:rPr>
        <w:t xml:space="preserve"> </w:t>
      </w:r>
      <w:r w:rsidRPr="00B71409">
        <w:rPr>
          <w:rFonts w:ascii="Arial" w:hAnsi="Arial" w:cs="Arial"/>
        </w:rPr>
        <w:t>Transcriptomic Metric in Severe Trauma. Ann Surg. 2019 Jan 24. [Epub ahead of print] PubMed PMID: 30688688.</w:t>
      </w:r>
    </w:p>
    <w:p w:rsidR="008D38A9" w:rsidRDefault="008D38A9" w:rsidP="00C00065">
      <w:pPr>
        <w:rPr>
          <w:rFonts w:ascii="Arial" w:hAnsi="Arial" w:cs="Arial"/>
        </w:rPr>
      </w:pPr>
    </w:p>
    <w:p w:rsidR="00632E14" w:rsidRDefault="00632E14" w:rsidP="00C00065">
      <w:pPr>
        <w:rPr>
          <w:rFonts w:ascii="Arial" w:hAnsi="Arial" w:cs="Arial"/>
        </w:rPr>
      </w:pPr>
    </w:p>
    <w:p w:rsidR="008D38A9" w:rsidRPr="008D38A9" w:rsidRDefault="001B7191" w:rsidP="008D38A9">
      <w:pPr>
        <w:rPr>
          <w:rFonts w:ascii="Arial" w:hAnsi="Arial" w:cs="Arial"/>
        </w:rPr>
      </w:pPr>
      <w:r>
        <w:rPr>
          <w:rFonts w:ascii="Arial" w:hAnsi="Arial" w:cs="Arial"/>
        </w:rPr>
        <w:t>476</w:t>
      </w:r>
      <w:r w:rsidR="008D38A9">
        <w:rPr>
          <w:rFonts w:ascii="Arial" w:hAnsi="Arial" w:cs="Arial"/>
        </w:rPr>
        <w:t xml:space="preserve">) </w:t>
      </w:r>
      <w:r w:rsidR="008D38A9" w:rsidRPr="008D38A9">
        <w:rPr>
          <w:rFonts w:ascii="Arial" w:hAnsi="Arial" w:cs="Arial"/>
        </w:rPr>
        <w:t xml:space="preserve">Schultz GS, Chin GA, </w:t>
      </w:r>
      <w:r w:rsidR="008D38A9" w:rsidRPr="008D38A9">
        <w:rPr>
          <w:rFonts w:ascii="Arial" w:hAnsi="Arial" w:cs="Arial"/>
          <w:b/>
        </w:rPr>
        <w:t>Moldawer L</w:t>
      </w:r>
      <w:r w:rsidR="008D38A9" w:rsidRPr="008D38A9">
        <w:rPr>
          <w:rFonts w:ascii="Arial" w:hAnsi="Arial" w:cs="Arial"/>
        </w:rPr>
        <w:t xml:space="preserve">, Diegelmann RF. Principles of Wound Healing. </w:t>
      </w:r>
    </w:p>
    <w:p w:rsidR="008D38A9" w:rsidRDefault="008D38A9" w:rsidP="008D38A9">
      <w:pPr>
        <w:rPr>
          <w:rFonts w:ascii="Arial" w:hAnsi="Arial" w:cs="Arial"/>
        </w:rPr>
      </w:pPr>
      <w:r w:rsidRPr="008D38A9">
        <w:rPr>
          <w:rFonts w:ascii="Arial" w:hAnsi="Arial" w:cs="Arial"/>
        </w:rPr>
        <w:t>In: Fitridge R, Thompson M, editors. Mechanisms of Vascular Disease: A Reference Book for Vascular Specialists [Internet]. Adelaide (AU): University of Adelaide</w:t>
      </w:r>
      <w:r w:rsidR="00C56F3E">
        <w:rPr>
          <w:rFonts w:ascii="Arial" w:hAnsi="Arial" w:cs="Arial"/>
        </w:rPr>
        <w:t xml:space="preserve"> </w:t>
      </w:r>
      <w:r w:rsidRPr="008D38A9">
        <w:rPr>
          <w:rFonts w:ascii="Arial" w:hAnsi="Arial" w:cs="Arial"/>
        </w:rPr>
        <w:t>Press; 2011. 23. PubMed PMID: 30485016.</w:t>
      </w:r>
    </w:p>
    <w:p w:rsidR="008D38A9" w:rsidRDefault="008D38A9" w:rsidP="008D38A9">
      <w:pPr>
        <w:rPr>
          <w:rFonts w:ascii="Arial" w:hAnsi="Arial" w:cs="Arial"/>
        </w:rPr>
      </w:pPr>
    </w:p>
    <w:p w:rsidR="00632E14" w:rsidRDefault="00632E14" w:rsidP="008D38A9">
      <w:pPr>
        <w:rPr>
          <w:rFonts w:ascii="Arial" w:hAnsi="Arial" w:cs="Arial"/>
        </w:rPr>
      </w:pPr>
    </w:p>
    <w:p w:rsidR="008D38A9" w:rsidRDefault="001B7191" w:rsidP="008D38A9">
      <w:pPr>
        <w:rPr>
          <w:rFonts w:ascii="Arial" w:hAnsi="Arial" w:cs="Arial"/>
        </w:rPr>
      </w:pPr>
      <w:r>
        <w:rPr>
          <w:rFonts w:ascii="Arial" w:hAnsi="Arial" w:cs="Arial"/>
        </w:rPr>
        <w:t>477</w:t>
      </w:r>
      <w:r w:rsidR="008D38A9">
        <w:rPr>
          <w:rFonts w:ascii="Arial" w:hAnsi="Arial" w:cs="Arial"/>
        </w:rPr>
        <w:t xml:space="preserve">) </w:t>
      </w:r>
      <w:r w:rsidR="008D38A9" w:rsidRPr="008D38A9">
        <w:rPr>
          <w:rFonts w:ascii="Arial" w:hAnsi="Arial" w:cs="Arial"/>
        </w:rPr>
        <w:t xml:space="preserve">Hotchkiss RS, Colston E, Yende S, Angus DC, </w:t>
      </w:r>
      <w:r w:rsidR="008D38A9" w:rsidRPr="008D38A9">
        <w:rPr>
          <w:rFonts w:ascii="Arial" w:hAnsi="Arial" w:cs="Arial"/>
          <w:b/>
        </w:rPr>
        <w:t>Moldawer LL</w:t>
      </w:r>
      <w:r w:rsidR="008D38A9" w:rsidRPr="008D38A9">
        <w:rPr>
          <w:rFonts w:ascii="Arial" w:hAnsi="Arial" w:cs="Arial"/>
        </w:rPr>
        <w:t>, Crouser ED, Martin</w:t>
      </w:r>
      <w:r w:rsidR="00C56F3E">
        <w:rPr>
          <w:rFonts w:ascii="Arial" w:hAnsi="Arial" w:cs="Arial"/>
        </w:rPr>
        <w:t xml:space="preserve"> </w:t>
      </w:r>
      <w:r w:rsidR="008D38A9" w:rsidRPr="008D38A9">
        <w:rPr>
          <w:rFonts w:ascii="Arial" w:hAnsi="Arial" w:cs="Arial"/>
        </w:rPr>
        <w:t>GS, Coopersmith CM, Brakenridge S, Mayr FB, Park PK, Ye J, Catlett IM, Girgis IG,</w:t>
      </w:r>
      <w:r w:rsidR="00C56F3E">
        <w:rPr>
          <w:rFonts w:ascii="Arial" w:hAnsi="Arial" w:cs="Arial"/>
        </w:rPr>
        <w:t xml:space="preserve"> </w:t>
      </w:r>
      <w:r w:rsidR="008D38A9" w:rsidRPr="008D38A9">
        <w:rPr>
          <w:rFonts w:ascii="Arial" w:hAnsi="Arial" w:cs="Arial"/>
        </w:rPr>
        <w:t>Grasela DM. Immune Checkpoint Inhibition in Sepsis: A Phase 1b Randomized,</w:t>
      </w:r>
      <w:r w:rsidR="00C56F3E">
        <w:rPr>
          <w:rFonts w:ascii="Arial" w:hAnsi="Arial" w:cs="Arial"/>
        </w:rPr>
        <w:t xml:space="preserve"> </w:t>
      </w:r>
      <w:r w:rsidR="008D38A9" w:rsidRPr="008D38A9">
        <w:rPr>
          <w:rFonts w:ascii="Arial" w:hAnsi="Arial" w:cs="Arial"/>
        </w:rPr>
        <w:t>Placebo-Controlled, Single Ascending Dose Study of Antiprogrammed Cell</w:t>
      </w:r>
      <w:r w:rsidR="00C56F3E">
        <w:rPr>
          <w:rFonts w:ascii="Arial" w:hAnsi="Arial" w:cs="Arial"/>
        </w:rPr>
        <w:t xml:space="preserve"> </w:t>
      </w:r>
      <w:r w:rsidR="008D38A9" w:rsidRPr="008D38A9">
        <w:rPr>
          <w:rFonts w:ascii="Arial" w:hAnsi="Arial" w:cs="Arial"/>
        </w:rPr>
        <w:t>Death-Ligand 1 Antibody (BMS-936559). Crit Care Med. 2019 May;47(5):632-642. PubMed PMID: 30747773.</w:t>
      </w:r>
    </w:p>
    <w:p w:rsidR="00C00065" w:rsidRDefault="00C00065" w:rsidP="00C00065">
      <w:pPr>
        <w:rPr>
          <w:rFonts w:ascii="Arial" w:hAnsi="Arial" w:cs="Arial"/>
        </w:rPr>
      </w:pPr>
    </w:p>
    <w:p w:rsidR="00632E14" w:rsidRDefault="00632E14" w:rsidP="00C00065">
      <w:pPr>
        <w:rPr>
          <w:rFonts w:ascii="Arial" w:hAnsi="Arial" w:cs="Arial"/>
        </w:rPr>
      </w:pPr>
    </w:p>
    <w:p w:rsidR="008D38A9" w:rsidRDefault="001B7191" w:rsidP="001F3D41">
      <w:pPr>
        <w:rPr>
          <w:rFonts w:ascii="Arial" w:hAnsi="Arial" w:cs="Arial"/>
        </w:rPr>
      </w:pPr>
      <w:r>
        <w:rPr>
          <w:rFonts w:ascii="Arial" w:hAnsi="Arial" w:cs="Arial"/>
        </w:rPr>
        <w:t>478</w:t>
      </w:r>
      <w:r w:rsidR="001F3D41">
        <w:rPr>
          <w:rFonts w:ascii="Arial" w:hAnsi="Arial" w:cs="Arial"/>
        </w:rPr>
        <w:t xml:space="preserve">) </w:t>
      </w:r>
      <w:r w:rsidR="001F3D41" w:rsidRPr="001F3D41">
        <w:rPr>
          <w:rFonts w:ascii="Arial" w:hAnsi="Arial" w:cs="Arial"/>
        </w:rPr>
        <w:t>Custodero C, Wu Q, Ghita GL, Anton SD, Brakenridge SC, Brumback BA, Efron PA,</w:t>
      </w:r>
      <w:r w:rsidR="00C56F3E">
        <w:rPr>
          <w:rFonts w:ascii="Arial" w:hAnsi="Arial" w:cs="Arial"/>
        </w:rPr>
        <w:t xml:space="preserve"> </w:t>
      </w:r>
      <w:r w:rsidR="001F3D41" w:rsidRPr="001F3D41">
        <w:rPr>
          <w:rFonts w:ascii="Arial" w:hAnsi="Arial" w:cs="Arial"/>
        </w:rPr>
        <w:t xml:space="preserve">Gardner AK, Leeuwenburgh C, </w:t>
      </w:r>
      <w:r w:rsidR="001F3D41" w:rsidRPr="001F3D41">
        <w:rPr>
          <w:rFonts w:ascii="Arial" w:hAnsi="Arial" w:cs="Arial"/>
          <w:b/>
        </w:rPr>
        <w:t>Moldawer LL</w:t>
      </w:r>
      <w:r w:rsidR="001F3D41" w:rsidRPr="001F3D41">
        <w:rPr>
          <w:rFonts w:ascii="Arial" w:hAnsi="Arial" w:cs="Arial"/>
        </w:rPr>
        <w:t>, Petersen JW, Moore FA, Mankowski RT.</w:t>
      </w:r>
      <w:r w:rsidR="00C56F3E">
        <w:rPr>
          <w:rFonts w:ascii="Arial" w:hAnsi="Arial" w:cs="Arial"/>
        </w:rPr>
        <w:t xml:space="preserve"> </w:t>
      </w:r>
      <w:r w:rsidR="001F3D41" w:rsidRPr="001F3D41">
        <w:rPr>
          <w:rFonts w:ascii="Arial" w:hAnsi="Arial" w:cs="Arial"/>
        </w:rPr>
        <w:t>Prognostic value of NT-proBNP levels in the acute phase of sepsis on lower</w:t>
      </w:r>
      <w:r w:rsidR="00C56F3E">
        <w:rPr>
          <w:rFonts w:ascii="Arial" w:hAnsi="Arial" w:cs="Arial"/>
        </w:rPr>
        <w:t xml:space="preserve"> </w:t>
      </w:r>
      <w:r w:rsidR="001F3D41" w:rsidRPr="001F3D41">
        <w:rPr>
          <w:rFonts w:ascii="Arial" w:hAnsi="Arial" w:cs="Arial"/>
        </w:rPr>
        <w:t>long-term physical function and muscle strength in sepsis survivors. Crit Care.</w:t>
      </w:r>
      <w:r w:rsidR="00C56F3E">
        <w:rPr>
          <w:rFonts w:ascii="Arial" w:hAnsi="Arial" w:cs="Arial"/>
        </w:rPr>
        <w:t xml:space="preserve"> </w:t>
      </w:r>
      <w:r w:rsidR="001F3D41" w:rsidRPr="001F3D41">
        <w:rPr>
          <w:rFonts w:ascii="Arial" w:hAnsi="Arial" w:cs="Arial"/>
        </w:rPr>
        <w:t>2019 Jun 24;23(1):230. PubMed PMID: 31234943;</w:t>
      </w:r>
      <w:r w:rsidR="001F3D41">
        <w:rPr>
          <w:rFonts w:ascii="Arial" w:hAnsi="Arial" w:cs="Arial"/>
        </w:rPr>
        <w:t xml:space="preserve"> </w:t>
      </w:r>
      <w:r w:rsidR="001F3D41" w:rsidRPr="001F3D41">
        <w:rPr>
          <w:rFonts w:ascii="Arial" w:hAnsi="Arial" w:cs="Arial"/>
        </w:rPr>
        <w:t>PubMed Central PMCID: PMC6589880.</w:t>
      </w:r>
    </w:p>
    <w:p w:rsidR="00D84AB2" w:rsidRDefault="00D84AB2" w:rsidP="001F3D41">
      <w:pPr>
        <w:rPr>
          <w:rFonts w:ascii="Arial" w:hAnsi="Arial" w:cs="Arial"/>
        </w:rPr>
      </w:pPr>
    </w:p>
    <w:p w:rsidR="00632E14" w:rsidRDefault="00632E14" w:rsidP="001F3D41">
      <w:pPr>
        <w:rPr>
          <w:rFonts w:ascii="Arial" w:hAnsi="Arial" w:cs="Arial"/>
        </w:rPr>
      </w:pPr>
    </w:p>
    <w:p w:rsidR="00D84AB2" w:rsidRDefault="001B7191" w:rsidP="00D84AB2">
      <w:pPr>
        <w:rPr>
          <w:rFonts w:ascii="Arial" w:hAnsi="Arial" w:cs="Arial"/>
        </w:rPr>
      </w:pPr>
      <w:r>
        <w:rPr>
          <w:rFonts w:ascii="Arial" w:hAnsi="Arial" w:cs="Arial"/>
        </w:rPr>
        <w:t>479</w:t>
      </w:r>
      <w:r w:rsidR="00D84AB2">
        <w:rPr>
          <w:rFonts w:ascii="Arial" w:hAnsi="Arial" w:cs="Arial"/>
        </w:rPr>
        <w:t>)</w:t>
      </w:r>
      <w:r w:rsidR="00D84AB2" w:rsidRPr="00D84AB2">
        <w:rPr>
          <w:rFonts w:ascii="Arial" w:hAnsi="Arial" w:cs="Arial"/>
        </w:rPr>
        <w:t xml:space="preserve"> Brakenridge SC, Moore FA, Mercier NR, Cox M, Wu Q, </w:t>
      </w:r>
      <w:r w:rsidR="00D84AB2" w:rsidRPr="00D84AB2">
        <w:rPr>
          <w:rFonts w:ascii="Arial" w:hAnsi="Arial" w:cs="Arial"/>
          <w:b/>
        </w:rPr>
        <w:t>Moldawer LL</w:t>
      </w:r>
      <w:r w:rsidR="00D84AB2" w:rsidRPr="00D84AB2">
        <w:rPr>
          <w:rFonts w:ascii="Arial" w:hAnsi="Arial" w:cs="Arial"/>
        </w:rPr>
        <w:t>, Mohr AM,</w:t>
      </w:r>
      <w:r w:rsidR="00C56F3E">
        <w:rPr>
          <w:rFonts w:ascii="Arial" w:hAnsi="Arial" w:cs="Arial"/>
        </w:rPr>
        <w:t xml:space="preserve"> </w:t>
      </w:r>
      <w:r w:rsidR="00D84AB2" w:rsidRPr="00D84AB2">
        <w:rPr>
          <w:rFonts w:ascii="Arial" w:hAnsi="Arial" w:cs="Arial"/>
        </w:rPr>
        <w:t>Efron PA, Smith RS. Persistently Elevated Glucagon-Like Peptide-1 Levels among</w:t>
      </w:r>
      <w:r w:rsidR="00C56F3E">
        <w:rPr>
          <w:rFonts w:ascii="Arial" w:hAnsi="Arial" w:cs="Arial"/>
        </w:rPr>
        <w:t xml:space="preserve"> </w:t>
      </w:r>
      <w:r w:rsidR="00D84AB2" w:rsidRPr="00D84AB2">
        <w:rPr>
          <w:rFonts w:ascii="Arial" w:hAnsi="Arial" w:cs="Arial"/>
        </w:rPr>
        <w:t>Critically Ill Surgical Patients after Sepsis and Development of Chronic Critical</w:t>
      </w:r>
      <w:r w:rsidR="00C56F3E">
        <w:rPr>
          <w:rFonts w:ascii="Arial" w:hAnsi="Arial" w:cs="Arial"/>
        </w:rPr>
        <w:t xml:space="preserve"> </w:t>
      </w:r>
      <w:r w:rsidR="00D84AB2" w:rsidRPr="00D84AB2">
        <w:rPr>
          <w:rFonts w:ascii="Arial" w:hAnsi="Arial" w:cs="Arial"/>
        </w:rPr>
        <w:t xml:space="preserve">Illness and Dismal Long-Term Outcomes. J Am Coll Surg. 2019 Jul;229(1):58-67.e1. </w:t>
      </w:r>
      <w:r w:rsidR="00C56F3E">
        <w:rPr>
          <w:rFonts w:ascii="Arial" w:hAnsi="Arial" w:cs="Arial"/>
        </w:rPr>
        <w:t xml:space="preserve"> </w:t>
      </w:r>
      <w:r w:rsidR="00D84AB2" w:rsidRPr="00D84AB2">
        <w:rPr>
          <w:rFonts w:ascii="Arial" w:hAnsi="Arial" w:cs="Arial"/>
        </w:rPr>
        <w:t>Epub 2019 Apr 13. PubMed PMID: 30991107; PubMed Central PMCID: PMC6599553.</w:t>
      </w:r>
    </w:p>
    <w:p w:rsidR="0093713B" w:rsidRDefault="0093713B" w:rsidP="00D84AB2">
      <w:pPr>
        <w:rPr>
          <w:rFonts w:ascii="Arial" w:hAnsi="Arial" w:cs="Arial"/>
        </w:rPr>
      </w:pPr>
    </w:p>
    <w:p w:rsidR="003349CA" w:rsidRPr="003349CA" w:rsidRDefault="003349CA" w:rsidP="003349CA">
      <w:pPr>
        <w:rPr>
          <w:rFonts w:ascii="Arial" w:hAnsi="Arial" w:cs="Arial"/>
        </w:rPr>
      </w:pPr>
    </w:p>
    <w:p w:rsidR="003349CA" w:rsidRDefault="001B7191" w:rsidP="003349CA">
      <w:pPr>
        <w:rPr>
          <w:rFonts w:ascii="Arial" w:hAnsi="Arial" w:cs="Arial"/>
        </w:rPr>
      </w:pPr>
      <w:r>
        <w:rPr>
          <w:rFonts w:ascii="Arial" w:hAnsi="Arial" w:cs="Arial"/>
        </w:rPr>
        <w:t>480</w:t>
      </w:r>
      <w:r w:rsidR="003349CA">
        <w:rPr>
          <w:rFonts w:ascii="Arial" w:hAnsi="Arial" w:cs="Arial"/>
        </w:rPr>
        <w:t xml:space="preserve">) </w:t>
      </w:r>
      <w:r w:rsidR="003349CA" w:rsidRPr="003349CA">
        <w:rPr>
          <w:rFonts w:ascii="Arial" w:hAnsi="Arial" w:cs="Arial"/>
        </w:rPr>
        <w:t xml:space="preserve">Barter J, Kumar A, Stortz JA, Hollen M, Nacionales D, Efron PA, </w:t>
      </w:r>
      <w:r w:rsidR="003349CA" w:rsidRPr="003349CA">
        <w:rPr>
          <w:rFonts w:ascii="Arial" w:hAnsi="Arial" w:cs="Arial"/>
          <w:b/>
        </w:rPr>
        <w:t>Moldawer LL</w:t>
      </w:r>
      <w:r w:rsidR="003349CA" w:rsidRPr="003349CA">
        <w:rPr>
          <w:rFonts w:ascii="Arial" w:hAnsi="Arial" w:cs="Arial"/>
        </w:rPr>
        <w:t>, Foster TC. Age and Sex Influence the Hippocampal Response and Recovery Following Sepsis.</w:t>
      </w:r>
      <w:r w:rsidR="003349CA">
        <w:rPr>
          <w:rFonts w:ascii="Arial" w:hAnsi="Arial" w:cs="Arial"/>
        </w:rPr>
        <w:t xml:space="preserve"> </w:t>
      </w:r>
      <w:r w:rsidR="003349CA" w:rsidRPr="003349CA">
        <w:rPr>
          <w:rFonts w:ascii="Arial" w:hAnsi="Arial" w:cs="Arial"/>
        </w:rPr>
        <w:t>Mol Neurobiol. 2019 Dec;56(12):8557-8572. Epub 2019 Jul 5.</w:t>
      </w:r>
      <w:r w:rsidR="003349CA">
        <w:rPr>
          <w:rFonts w:ascii="Arial" w:hAnsi="Arial" w:cs="Arial"/>
        </w:rPr>
        <w:t xml:space="preserve"> </w:t>
      </w:r>
      <w:r w:rsidR="003349CA" w:rsidRPr="003349CA">
        <w:rPr>
          <w:rFonts w:ascii="Arial" w:hAnsi="Arial" w:cs="Arial"/>
        </w:rPr>
        <w:t>PMID: 31278440 Free PMC Article</w:t>
      </w:r>
    </w:p>
    <w:p w:rsidR="003349CA" w:rsidRDefault="003349CA" w:rsidP="003349CA">
      <w:pPr>
        <w:rPr>
          <w:rFonts w:ascii="Arial" w:hAnsi="Arial" w:cs="Arial"/>
        </w:rPr>
      </w:pPr>
    </w:p>
    <w:p w:rsidR="0093713B" w:rsidRDefault="001B7191" w:rsidP="0041024B">
      <w:pPr>
        <w:rPr>
          <w:rFonts w:ascii="Arial" w:hAnsi="Arial" w:cs="Arial"/>
        </w:rPr>
      </w:pPr>
      <w:r>
        <w:rPr>
          <w:rFonts w:ascii="Arial" w:hAnsi="Arial" w:cs="Arial"/>
        </w:rPr>
        <w:t>481</w:t>
      </w:r>
      <w:r w:rsidR="0041024B">
        <w:rPr>
          <w:rFonts w:ascii="Arial" w:hAnsi="Arial" w:cs="Arial"/>
        </w:rPr>
        <w:t>)</w:t>
      </w:r>
      <w:r w:rsidR="0041024B" w:rsidRPr="0041024B">
        <w:rPr>
          <w:rFonts w:ascii="Arial" w:hAnsi="Arial" w:cs="Arial"/>
        </w:rPr>
        <w:t xml:space="preserve"> Hotchkiss RS, Yende S, Angus DC, </w:t>
      </w:r>
      <w:r w:rsidR="0041024B" w:rsidRPr="0041024B">
        <w:rPr>
          <w:rFonts w:ascii="Arial" w:hAnsi="Arial" w:cs="Arial"/>
          <w:b/>
        </w:rPr>
        <w:t>Moldawer LL</w:t>
      </w:r>
      <w:r w:rsidR="0041024B" w:rsidRPr="0041024B">
        <w:rPr>
          <w:rFonts w:ascii="Arial" w:hAnsi="Arial" w:cs="Arial"/>
        </w:rPr>
        <w:t>, Crouser E, Martin G,</w:t>
      </w:r>
      <w:r w:rsidR="00C56F3E">
        <w:rPr>
          <w:rFonts w:ascii="Arial" w:hAnsi="Arial" w:cs="Arial"/>
        </w:rPr>
        <w:t xml:space="preserve"> </w:t>
      </w:r>
      <w:r w:rsidR="0041024B" w:rsidRPr="0041024B">
        <w:rPr>
          <w:rFonts w:ascii="Arial" w:hAnsi="Arial" w:cs="Arial"/>
        </w:rPr>
        <w:t>Coopersmith CM, Brakenridge S, Mayr FB, Park PK. The authors reply. Crit Care</w:t>
      </w:r>
      <w:r w:rsidR="00C56F3E">
        <w:rPr>
          <w:rFonts w:ascii="Arial" w:hAnsi="Arial" w:cs="Arial"/>
        </w:rPr>
        <w:t xml:space="preserve"> </w:t>
      </w:r>
      <w:r w:rsidR="0041024B" w:rsidRPr="0041024B">
        <w:rPr>
          <w:rFonts w:ascii="Arial" w:hAnsi="Arial" w:cs="Arial"/>
        </w:rPr>
        <w:t>Med. 2019 Sep;47(9):e788-e789. PubMed PMID:31415323.</w:t>
      </w:r>
    </w:p>
    <w:p w:rsidR="0041024B" w:rsidRDefault="0041024B" w:rsidP="0041024B">
      <w:pPr>
        <w:rPr>
          <w:rFonts w:ascii="Arial" w:hAnsi="Arial" w:cs="Arial"/>
        </w:rPr>
      </w:pPr>
    </w:p>
    <w:p w:rsidR="00632E14" w:rsidRDefault="00632E14" w:rsidP="0041024B">
      <w:pPr>
        <w:rPr>
          <w:rFonts w:ascii="Arial" w:hAnsi="Arial" w:cs="Arial"/>
        </w:rPr>
      </w:pPr>
    </w:p>
    <w:p w:rsidR="0041024B" w:rsidRDefault="001B7191" w:rsidP="00D83DF6">
      <w:pPr>
        <w:rPr>
          <w:rFonts w:ascii="Arial" w:hAnsi="Arial" w:cs="Arial"/>
        </w:rPr>
      </w:pPr>
      <w:r>
        <w:rPr>
          <w:rFonts w:ascii="Arial" w:hAnsi="Arial" w:cs="Arial"/>
        </w:rPr>
        <w:t>482</w:t>
      </w:r>
      <w:r w:rsidR="00D83DF6">
        <w:rPr>
          <w:rFonts w:ascii="Arial" w:hAnsi="Arial" w:cs="Arial"/>
        </w:rPr>
        <w:t xml:space="preserve">) </w:t>
      </w:r>
      <w:r w:rsidR="00D83DF6" w:rsidRPr="00D83DF6">
        <w:rPr>
          <w:rFonts w:ascii="Arial" w:hAnsi="Arial" w:cs="Arial"/>
        </w:rPr>
        <w:t xml:space="preserve">Brakenridge SC, Efron PA, Cox MC, Stortz JA, Hawkins RB, Ghita G, Gardner A, Mohr AM, Anton SD, </w:t>
      </w:r>
      <w:r w:rsidR="00D83DF6" w:rsidRPr="00D83DF6">
        <w:rPr>
          <w:rFonts w:ascii="Arial" w:hAnsi="Arial" w:cs="Arial"/>
          <w:b/>
        </w:rPr>
        <w:t>Moldawer LL</w:t>
      </w:r>
      <w:r w:rsidR="00D83DF6" w:rsidRPr="00D83DF6">
        <w:rPr>
          <w:rFonts w:ascii="Arial" w:hAnsi="Arial" w:cs="Arial"/>
        </w:rPr>
        <w:t>, Moore FA. Current Epidemiology of Surgical</w:t>
      </w:r>
      <w:r w:rsidR="00C56F3E">
        <w:rPr>
          <w:rFonts w:ascii="Arial" w:hAnsi="Arial" w:cs="Arial"/>
        </w:rPr>
        <w:t xml:space="preserve"> </w:t>
      </w:r>
      <w:r w:rsidR="00D83DF6" w:rsidRPr="00D83DF6">
        <w:rPr>
          <w:rFonts w:ascii="Arial" w:hAnsi="Arial" w:cs="Arial"/>
        </w:rPr>
        <w:t>Sepsis: Discordance Between Inpatient Mortality and 1-year Outcomes. Ann Surg.</w:t>
      </w:r>
      <w:r w:rsidR="00C56F3E">
        <w:rPr>
          <w:rFonts w:ascii="Arial" w:hAnsi="Arial" w:cs="Arial"/>
        </w:rPr>
        <w:t xml:space="preserve"> </w:t>
      </w:r>
      <w:r w:rsidR="00D83DF6" w:rsidRPr="00D83DF6">
        <w:rPr>
          <w:rFonts w:ascii="Arial" w:hAnsi="Arial" w:cs="Arial"/>
        </w:rPr>
        <w:t>2019 Sep;270(3):502-510.PubMed PMID:31356275; PubMed Central PMCID: PMC6942687.</w:t>
      </w:r>
    </w:p>
    <w:p w:rsidR="00D83DF6" w:rsidRDefault="00D83DF6" w:rsidP="00D83DF6">
      <w:pPr>
        <w:rPr>
          <w:rFonts w:ascii="Arial" w:hAnsi="Arial" w:cs="Arial"/>
        </w:rPr>
      </w:pPr>
    </w:p>
    <w:p w:rsidR="00632E14" w:rsidRDefault="00632E14" w:rsidP="00D83DF6">
      <w:pPr>
        <w:rPr>
          <w:rFonts w:ascii="Arial" w:hAnsi="Arial" w:cs="Arial"/>
        </w:rPr>
      </w:pPr>
    </w:p>
    <w:p w:rsidR="00D83DF6" w:rsidRDefault="001B7191" w:rsidP="00C71AE8">
      <w:pPr>
        <w:rPr>
          <w:rFonts w:ascii="Arial" w:hAnsi="Arial" w:cs="Arial"/>
        </w:rPr>
      </w:pPr>
      <w:r>
        <w:rPr>
          <w:rFonts w:ascii="Arial" w:hAnsi="Arial" w:cs="Arial"/>
        </w:rPr>
        <w:t>483</w:t>
      </w:r>
      <w:r w:rsidR="00C71AE8">
        <w:rPr>
          <w:rFonts w:ascii="Arial" w:hAnsi="Arial" w:cs="Arial"/>
        </w:rPr>
        <w:t xml:space="preserve">) </w:t>
      </w:r>
      <w:r w:rsidR="00C71AE8" w:rsidRPr="00C71AE8">
        <w:rPr>
          <w:rFonts w:ascii="Arial" w:hAnsi="Arial" w:cs="Arial"/>
        </w:rPr>
        <w:t>Guirgis FW, Black LP, Rosenthal MD, Henson M, Ferreira J, Leeuwenburgh C,</w:t>
      </w:r>
      <w:r w:rsidR="00C56F3E">
        <w:rPr>
          <w:rFonts w:ascii="Arial" w:hAnsi="Arial" w:cs="Arial"/>
        </w:rPr>
        <w:t xml:space="preserve"> </w:t>
      </w:r>
      <w:r w:rsidR="00C71AE8" w:rsidRPr="00C71AE8">
        <w:rPr>
          <w:rFonts w:ascii="Arial" w:hAnsi="Arial" w:cs="Arial"/>
        </w:rPr>
        <w:t xml:space="preserve">Kalynych C, </w:t>
      </w:r>
      <w:r w:rsidR="00C71AE8" w:rsidRPr="00C71AE8">
        <w:rPr>
          <w:rFonts w:ascii="Arial" w:hAnsi="Arial" w:cs="Arial"/>
          <w:b/>
        </w:rPr>
        <w:t>Moldawer LL</w:t>
      </w:r>
      <w:r w:rsidR="00C71AE8" w:rsidRPr="00C71AE8">
        <w:rPr>
          <w:rFonts w:ascii="Arial" w:hAnsi="Arial" w:cs="Arial"/>
        </w:rPr>
        <w:t>, Miller T, Jones L, Crandall M, Reddy ST, Wu SS, Moore</w:t>
      </w:r>
      <w:r w:rsidR="00C56F3E">
        <w:rPr>
          <w:rFonts w:ascii="Arial" w:hAnsi="Arial" w:cs="Arial"/>
        </w:rPr>
        <w:t xml:space="preserve"> </w:t>
      </w:r>
      <w:r w:rsidR="00C71AE8" w:rsidRPr="00C71AE8">
        <w:rPr>
          <w:rFonts w:ascii="Arial" w:hAnsi="Arial" w:cs="Arial"/>
        </w:rPr>
        <w:t>FA. LIPid Intensive Drug therapy for Sepsis Pilot (LIPIDS-P): Phase I/II clinical</w:t>
      </w:r>
      <w:r w:rsidR="00C56F3E">
        <w:rPr>
          <w:rFonts w:ascii="Arial" w:hAnsi="Arial" w:cs="Arial"/>
        </w:rPr>
        <w:t xml:space="preserve"> </w:t>
      </w:r>
      <w:r w:rsidR="00C71AE8" w:rsidRPr="00C71AE8">
        <w:rPr>
          <w:rFonts w:ascii="Arial" w:hAnsi="Arial" w:cs="Arial"/>
        </w:rPr>
        <w:t>trial protocol of lipid emulsion therapy for stabilising cholesterol levels in</w:t>
      </w:r>
      <w:r w:rsidR="00C56F3E">
        <w:rPr>
          <w:rFonts w:ascii="Arial" w:hAnsi="Arial" w:cs="Arial"/>
        </w:rPr>
        <w:t xml:space="preserve"> </w:t>
      </w:r>
      <w:r w:rsidR="00C71AE8" w:rsidRPr="00C71AE8">
        <w:rPr>
          <w:rFonts w:ascii="Arial" w:hAnsi="Arial" w:cs="Arial"/>
        </w:rPr>
        <w:t>sepsis and septic shock. BMJ Open. 2019 Sep 18;9(9):e029348. PubMed PMID: 31537565; PubMed Central PMCID:</w:t>
      </w:r>
      <w:r w:rsidR="00C71AE8">
        <w:rPr>
          <w:rFonts w:ascii="Arial" w:hAnsi="Arial" w:cs="Arial"/>
        </w:rPr>
        <w:t xml:space="preserve"> </w:t>
      </w:r>
      <w:r w:rsidR="00C71AE8" w:rsidRPr="00C71AE8">
        <w:rPr>
          <w:rFonts w:ascii="Arial" w:hAnsi="Arial" w:cs="Arial"/>
        </w:rPr>
        <w:t>PMC6756323.</w:t>
      </w:r>
    </w:p>
    <w:p w:rsidR="007345A7" w:rsidRDefault="007345A7" w:rsidP="007345A7">
      <w:pPr>
        <w:rPr>
          <w:rFonts w:ascii="Arial" w:hAnsi="Arial" w:cs="Arial"/>
        </w:rPr>
      </w:pPr>
    </w:p>
    <w:p w:rsidR="00632E14" w:rsidRDefault="00632E14" w:rsidP="007345A7">
      <w:pPr>
        <w:rPr>
          <w:rFonts w:ascii="Arial" w:hAnsi="Arial" w:cs="Arial"/>
        </w:rPr>
      </w:pPr>
    </w:p>
    <w:p w:rsidR="007345A7" w:rsidRDefault="001B7191" w:rsidP="007345A7">
      <w:pPr>
        <w:rPr>
          <w:rFonts w:ascii="Arial" w:hAnsi="Arial" w:cs="Arial"/>
        </w:rPr>
      </w:pPr>
      <w:r>
        <w:rPr>
          <w:rFonts w:ascii="Arial" w:hAnsi="Arial" w:cs="Arial"/>
        </w:rPr>
        <w:t>484</w:t>
      </w:r>
      <w:r w:rsidR="007345A7">
        <w:rPr>
          <w:rFonts w:ascii="Arial" w:hAnsi="Arial" w:cs="Arial"/>
        </w:rPr>
        <w:t>)</w:t>
      </w:r>
      <w:r w:rsidR="007345A7" w:rsidRPr="008F32D4">
        <w:rPr>
          <w:rFonts w:ascii="Arial" w:hAnsi="Arial" w:cs="Arial"/>
        </w:rPr>
        <w:t xml:space="preserve"> Stortz JA, Hawkins RB, Holden DC, Raymond SL, Wang Z, Brakenridge SC,</w:t>
      </w:r>
      <w:r w:rsidR="00C56F3E">
        <w:rPr>
          <w:rFonts w:ascii="Arial" w:hAnsi="Arial" w:cs="Arial"/>
        </w:rPr>
        <w:t xml:space="preserve"> </w:t>
      </w:r>
      <w:r w:rsidR="007345A7" w:rsidRPr="008F32D4">
        <w:rPr>
          <w:rFonts w:ascii="Arial" w:hAnsi="Arial" w:cs="Arial"/>
        </w:rPr>
        <w:t xml:space="preserve">Cuschieri J, Moore FA, Maier RV, </w:t>
      </w:r>
      <w:r w:rsidR="007345A7" w:rsidRPr="007345A7">
        <w:rPr>
          <w:rFonts w:ascii="Arial" w:hAnsi="Arial" w:cs="Arial"/>
          <w:b/>
        </w:rPr>
        <w:t>Moldawer LL</w:t>
      </w:r>
      <w:r w:rsidR="007345A7" w:rsidRPr="008F32D4">
        <w:rPr>
          <w:rFonts w:ascii="Arial" w:hAnsi="Arial" w:cs="Arial"/>
        </w:rPr>
        <w:t>, Efron PA. Cell-free nuclear, but</w:t>
      </w:r>
      <w:r w:rsidR="00C56F3E">
        <w:rPr>
          <w:rFonts w:ascii="Arial" w:hAnsi="Arial" w:cs="Arial"/>
        </w:rPr>
        <w:t xml:space="preserve"> </w:t>
      </w:r>
      <w:r w:rsidR="007345A7" w:rsidRPr="008F32D4">
        <w:rPr>
          <w:rFonts w:ascii="Arial" w:hAnsi="Arial" w:cs="Arial"/>
        </w:rPr>
        <w:t>not mitochondrial, DNA concentrations correlate with the early host inflammatory response after severe trauma. Sci Rep. 2019 Sep 20;9(1):13648. PubMed PMID: 31541163; PubMed Central PMCID:PMC6754448.</w:t>
      </w:r>
    </w:p>
    <w:p w:rsidR="007345A7" w:rsidRDefault="007345A7" w:rsidP="007345A7">
      <w:pPr>
        <w:rPr>
          <w:rFonts w:ascii="Arial" w:hAnsi="Arial" w:cs="Arial"/>
        </w:rPr>
      </w:pPr>
    </w:p>
    <w:p w:rsidR="003C62B1" w:rsidRPr="003C62B1" w:rsidRDefault="003C62B1" w:rsidP="003C62B1">
      <w:pPr>
        <w:rPr>
          <w:rFonts w:ascii="Arial" w:hAnsi="Arial" w:cs="Arial"/>
        </w:rPr>
      </w:pPr>
    </w:p>
    <w:p w:rsidR="003C62B1" w:rsidRPr="003C62B1" w:rsidRDefault="001B7191" w:rsidP="003C62B1">
      <w:pPr>
        <w:rPr>
          <w:rFonts w:ascii="Arial" w:hAnsi="Arial" w:cs="Arial"/>
        </w:rPr>
      </w:pPr>
      <w:r>
        <w:rPr>
          <w:rFonts w:ascii="Arial" w:hAnsi="Arial" w:cs="Arial"/>
        </w:rPr>
        <w:t>485</w:t>
      </w:r>
      <w:r w:rsidR="003C62B1">
        <w:rPr>
          <w:rFonts w:ascii="Arial" w:hAnsi="Arial" w:cs="Arial"/>
        </w:rPr>
        <w:t xml:space="preserve">) </w:t>
      </w:r>
      <w:r w:rsidR="003C62B1" w:rsidRPr="003C62B1">
        <w:rPr>
          <w:rFonts w:ascii="Arial" w:hAnsi="Arial" w:cs="Arial"/>
        </w:rPr>
        <w:t>Hotchkiss RS, Colston E, Yende S, Crouser ED, Martin GS, Albertson T, Bartz</w:t>
      </w:r>
      <w:r w:rsidR="00C56F3E">
        <w:rPr>
          <w:rFonts w:ascii="Arial" w:hAnsi="Arial" w:cs="Arial"/>
        </w:rPr>
        <w:t xml:space="preserve"> </w:t>
      </w:r>
      <w:r w:rsidR="003C62B1" w:rsidRPr="003C62B1">
        <w:rPr>
          <w:rFonts w:ascii="Arial" w:hAnsi="Arial" w:cs="Arial"/>
        </w:rPr>
        <w:t>RR, Brakenridge SC, Delano MJ, Park PK, Donnino MW, Tidswell M, Mayr FB, Angus</w:t>
      </w:r>
      <w:r w:rsidR="00C56F3E">
        <w:rPr>
          <w:rFonts w:ascii="Arial" w:hAnsi="Arial" w:cs="Arial"/>
        </w:rPr>
        <w:t xml:space="preserve"> </w:t>
      </w:r>
      <w:r w:rsidR="003C62B1" w:rsidRPr="003C62B1">
        <w:rPr>
          <w:rFonts w:ascii="Arial" w:hAnsi="Arial" w:cs="Arial"/>
        </w:rPr>
        <w:t xml:space="preserve">DC, Coopersmith CM, </w:t>
      </w:r>
      <w:r w:rsidR="003C62B1" w:rsidRPr="003C62B1">
        <w:rPr>
          <w:rFonts w:ascii="Arial" w:hAnsi="Arial" w:cs="Arial"/>
          <w:b/>
        </w:rPr>
        <w:t>Moldawer LL</w:t>
      </w:r>
      <w:r w:rsidR="003C62B1" w:rsidRPr="003C62B1">
        <w:rPr>
          <w:rFonts w:ascii="Arial" w:hAnsi="Arial" w:cs="Arial"/>
        </w:rPr>
        <w:t>, Catlett IM, Girgis IG, Ye J, Grasela DM. Immune checkpoint inhibition in sepsis: a Phase 1b randomized study to evaluate the</w:t>
      </w:r>
      <w:r w:rsidR="00C56F3E">
        <w:rPr>
          <w:rFonts w:ascii="Arial" w:hAnsi="Arial" w:cs="Arial"/>
        </w:rPr>
        <w:t xml:space="preserve"> </w:t>
      </w:r>
      <w:r w:rsidR="003C62B1" w:rsidRPr="003C62B1">
        <w:rPr>
          <w:rFonts w:ascii="Arial" w:hAnsi="Arial" w:cs="Arial"/>
        </w:rPr>
        <w:t>safety, tolerability, pharmacokinetics, and pharmacodynamics of nivolumab.</w:t>
      </w:r>
    </w:p>
    <w:p w:rsidR="007345A7" w:rsidRDefault="003C62B1" w:rsidP="003C62B1">
      <w:pPr>
        <w:rPr>
          <w:rFonts w:ascii="Arial" w:hAnsi="Arial" w:cs="Arial"/>
        </w:rPr>
      </w:pPr>
      <w:r w:rsidRPr="003C62B1">
        <w:rPr>
          <w:rFonts w:ascii="Arial" w:hAnsi="Arial" w:cs="Arial"/>
        </w:rPr>
        <w:t>Intensive Care Med. 2019 Oct;45(10):1360-1371. Epub 2019 Oct 1. PubMed PMID: 31576433.</w:t>
      </w:r>
    </w:p>
    <w:p w:rsidR="003C62B1" w:rsidRDefault="003C62B1" w:rsidP="003C62B1">
      <w:pPr>
        <w:rPr>
          <w:rFonts w:ascii="Arial" w:hAnsi="Arial" w:cs="Arial"/>
        </w:rPr>
      </w:pPr>
    </w:p>
    <w:p w:rsidR="00632E14" w:rsidRDefault="00632E14" w:rsidP="003C62B1">
      <w:pPr>
        <w:rPr>
          <w:rFonts w:ascii="Arial" w:hAnsi="Arial" w:cs="Arial"/>
        </w:rPr>
      </w:pPr>
    </w:p>
    <w:p w:rsidR="00461DF6" w:rsidRPr="00461DF6" w:rsidRDefault="001B7191" w:rsidP="00461DF6">
      <w:pPr>
        <w:rPr>
          <w:rFonts w:ascii="Arial" w:hAnsi="Arial" w:cs="Arial"/>
        </w:rPr>
      </w:pPr>
      <w:r>
        <w:rPr>
          <w:rFonts w:ascii="Arial" w:hAnsi="Arial" w:cs="Arial"/>
        </w:rPr>
        <w:t>486</w:t>
      </w:r>
      <w:r w:rsidR="00461DF6">
        <w:rPr>
          <w:rFonts w:ascii="Arial" w:hAnsi="Arial" w:cs="Arial"/>
        </w:rPr>
        <w:t xml:space="preserve">) </w:t>
      </w:r>
      <w:r w:rsidR="00461DF6" w:rsidRPr="00461DF6">
        <w:rPr>
          <w:rFonts w:ascii="Arial" w:hAnsi="Arial" w:cs="Arial"/>
        </w:rPr>
        <w:t>Stortz JA, Hollen MK, Nacionales DC, Horiguchi H, Ungaro R, Dirain ML, Wang Z,</w:t>
      </w:r>
      <w:r w:rsidR="00C56F3E">
        <w:rPr>
          <w:rFonts w:ascii="Arial" w:hAnsi="Arial" w:cs="Arial"/>
        </w:rPr>
        <w:t xml:space="preserve"> </w:t>
      </w:r>
      <w:r w:rsidR="00461DF6" w:rsidRPr="00461DF6">
        <w:rPr>
          <w:rFonts w:ascii="Arial" w:hAnsi="Arial" w:cs="Arial"/>
        </w:rPr>
        <w:t>Wu Q, Wu KK, Kumar A, Foster TC, Stewart BD, Ross JA, Segal M, Bihorac A,</w:t>
      </w:r>
      <w:r w:rsidR="00C56F3E">
        <w:rPr>
          <w:rFonts w:ascii="Arial" w:hAnsi="Arial" w:cs="Arial"/>
        </w:rPr>
        <w:t xml:space="preserve"> </w:t>
      </w:r>
      <w:r w:rsidR="00461DF6" w:rsidRPr="00461DF6">
        <w:rPr>
          <w:rFonts w:ascii="Arial" w:hAnsi="Arial" w:cs="Arial"/>
        </w:rPr>
        <w:t xml:space="preserve">Brakenridge S, Moore FA, Wohlgemuth SE, Leeuwenburgh C, Mohr AM, </w:t>
      </w:r>
      <w:r w:rsidR="00461DF6" w:rsidRPr="00461DF6">
        <w:rPr>
          <w:rFonts w:ascii="Arial" w:hAnsi="Arial" w:cs="Arial"/>
          <w:b/>
        </w:rPr>
        <w:t>Moldawer LL</w:t>
      </w:r>
      <w:r w:rsidR="00461DF6" w:rsidRPr="00461DF6">
        <w:rPr>
          <w:rFonts w:ascii="Arial" w:hAnsi="Arial" w:cs="Arial"/>
        </w:rPr>
        <w:t>,</w:t>
      </w:r>
      <w:r w:rsidR="00C56F3E">
        <w:rPr>
          <w:rFonts w:ascii="Arial" w:hAnsi="Arial" w:cs="Arial"/>
        </w:rPr>
        <w:t xml:space="preserve"> </w:t>
      </w:r>
      <w:r w:rsidR="00461DF6" w:rsidRPr="00461DF6">
        <w:rPr>
          <w:rFonts w:ascii="Arial" w:hAnsi="Arial" w:cs="Arial"/>
        </w:rPr>
        <w:t>Efron PA. Old Mice Demonstrate Organ Dysfunction as well as Prolonged</w:t>
      </w:r>
      <w:r w:rsidR="00C56F3E">
        <w:rPr>
          <w:rFonts w:ascii="Arial" w:hAnsi="Arial" w:cs="Arial"/>
        </w:rPr>
        <w:t xml:space="preserve"> </w:t>
      </w:r>
      <w:r w:rsidR="00461DF6" w:rsidRPr="00461DF6">
        <w:rPr>
          <w:rFonts w:ascii="Arial" w:hAnsi="Arial" w:cs="Arial"/>
        </w:rPr>
        <w:t>Inflammation, Immunosuppression, and Weight Loss in a Modified Surgical Sepsis</w:t>
      </w:r>
    </w:p>
    <w:p w:rsidR="00461DF6" w:rsidRPr="00461DF6" w:rsidRDefault="00461DF6" w:rsidP="00461DF6">
      <w:pPr>
        <w:rPr>
          <w:rFonts w:ascii="Arial" w:hAnsi="Arial" w:cs="Arial"/>
        </w:rPr>
      </w:pPr>
      <w:r w:rsidRPr="00461DF6">
        <w:rPr>
          <w:rFonts w:ascii="Arial" w:hAnsi="Arial" w:cs="Arial"/>
        </w:rPr>
        <w:t>Model. Crit Care Med. 2019 Nov;47(11):e919-e929. PubMed PMID: 31389840; PubMed Central PMCID:</w:t>
      </w:r>
    </w:p>
    <w:p w:rsidR="003C62B1" w:rsidRDefault="00461DF6" w:rsidP="00461DF6">
      <w:pPr>
        <w:rPr>
          <w:rFonts w:ascii="Arial" w:hAnsi="Arial" w:cs="Arial"/>
        </w:rPr>
      </w:pPr>
      <w:r w:rsidRPr="00461DF6">
        <w:rPr>
          <w:rFonts w:ascii="Arial" w:hAnsi="Arial" w:cs="Arial"/>
        </w:rPr>
        <w:t>PMC6848973.</w:t>
      </w:r>
    </w:p>
    <w:p w:rsidR="00461DF6" w:rsidRDefault="00461DF6" w:rsidP="00461DF6">
      <w:pPr>
        <w:rPr>
          <w:rFonts w:ascii="Arial" w:hAnsi="Arial" w:cs="Arial"/>
        </w:rPr>
      </w:pPr>
    </w:p>
    <w:p w:rsidR="00632E14" w:rsidRDefault="00632E14" w:rsidP="00461DF6">
      <w:pPr>
        <w:rPr>
          <w:rFonts w:ascii="Arial" w:hAnsi="Arial" w:cs="Arial"/>
        </w:rPr>
      </w:pPr>
    </w:p>
    <w:p w:rsidR="00461DF6" w:rsidRDefault="001B7191" w:rsidP="00E26CCA">
      <w:pPr>
        <w:rPr>
          <w:rFonts w:ascii="Arial" w:hAnsi="Arial" w:cs="Arial"/>
        </w:rPr>
      </w:pPr>
      <w:r>
        <w:rPr>
          <w:rFonts w:ascii="Arial" w:hAnsi="Arial" w:cs="Arial"/>
        </w:rPr>
        <w:t>487</w:t>
      </w:r>
      <w:r w:rsidR="00E26CCA">
        <w:rPr>
          <w:rFonts w:ascii="Arial" w:hAnsi="Arial" w:cs="Arial"/>
        </w:rPr>
        <w:t xml:space="preserve">) </w:t>
      </w:r>
      <w:r w:rsidR="00E26CCA" w:rsidRPr="00E26CCA">
        <w:rPr>
          <w:rFonts w:ascii="Arial" w:hAnsi="Arial" w:cs="Arial"/>
        </w:rPr>
        <w:t>Hollen MK, Stortz JA, Darden D, Dirain ML, Nacionales DC, Hawkins RB, Cox MC, Lopez MC, Rincon JC, Ungaro R, Wang Z, Wu Q, Brumback B, Gauthier ML, Kladde M,</w:t>
      </w:r>
      <w:r w:rsidR="002C0C86">
        <w:rPr>
          <w:rFonts w:ascii="Arial" w:hAnsi="Arial" w:cs="Arial"/>
        </w:rPr>
        <w:t xml:space="preserve"> </w:t>
      </w:r>
      <w:r w:rsidR="00E26CCA" w:rsidRPr="00E26CCA">
        <w:rPr>
          <w:rFonts w:ascii="Arial" w:hAnsi="Arial" w:cs="Arial"/>
        </w:rPr>
        <w:t>Leeuwenburgh C, Segal M, Bihorac A, Brakenridge S, Moore FA, Baker HV, Mohr AM,</w:t>
      </w:r>
      <w:r w:rsidR="002C0C86">
        <w:rPr>
          <w:rFonts w:ascii="Arial" w:hAnsi="Arial" w:cs="Arial"/>
        </w:rPr>
        <w:t xml:space="preserve"> </w:t>
      </w:r>
      <w:r w:rsidR="00E26CCA" w:rsidRPr="00E26CCA">
        <w:rPr>
          <w:rFonts w:ascii="Arial" w:hAnsi="Arial" w:cs="Arial"/>
          <w:b/>
        </w:rPr>
        <w:t>Moldawer LL</w:t>
      </w:r>
      <w:r w:rsidR="00E26CCA" w:rsidRPr="00E26CCA">
        <w:rPr>
          <w:rFonts w:ascii="Arial" w:hAnsi="Arial" w:cs="Arial"/>
        </w:rPr>
        <w:t>, Efron PA. Myeloid-derived suppressor cell function and epigenetic</w:t>
      </w:r>
      <w:r w:rsidR="002C0C86">
        <w:rPr>
          <w:rFonts w:ascii="Arial" w:hAnsi="Arial" w:cs="Arial"/>
        </w:rPr>
        <w:t xml:space="preserve"> </w:t>
      </w:r>
      <w:r w:rsidR="00E26CCA" w:rsidRPr="00E26CCA">
        <w:rPr>
          <w:rFonts w:ascii="Arial" w:hAnsi="Arial" w:cs="Arial"/>
        </w:rPr>
        <w:t>expression evolves over time after surgical sepsis. Crit Care. 2019 Nov</w:t>
      </w:r>
      <w:r w:rsidR="002C0C86">
        <w:rPr>
          <w:rFonts w:ascii="Arial" w:hAnsi="Arial" w:cs="Arial"/>
        </w:rPr>
        <w:t xml:space="preserve"> </w:t>
      </w:r>
      <w:r w:rsidR="00E26CCA" w:rsidRPr="00E26CCA">
        <w:rPr>
          <w:rFonts w:ascii="Arial" w:hAnsi="Arial" w:cs="Arial"/>
        </w:rPr>
        <w:t>13;23(1):355. PubMed PMID: 31722736; PubMed</w:t>
      </w:r>
      <w:r w:rsidR="00E26CCA">
        <w:rPr>
          <w:rFonts w:ascii="Arial" w:hAnsi="Arial" w:cs="Arial"/>
        </w:rPr>
        <w:t xml:space="preserve"> </w:t>
      </w:r>
      <w:r w:rsidR="00E26CCA" w:rsidRPr="00E26CCA">
        <w:rPr>
          <w:rFonts w:ascii="Arial" w:hAnsi="Arial" w:cs="Arial"/>
        </w:rPr>
        <w:t>Central PMCID: PMC6854728.</w:t>
      </w:r>
    </w:p>
    <w:p w:rsidR="00E26CCA" w:rsidRDefault="00E26CCA" w:rsidP="00E26CCA">
      <w:pPr>
        <w:rPr>
          <w:rFonts w:ascii="Arial" w:hAnsi="Arial" w:cs="Arial"/>
        </w:rPr>
      </w:pPr>
    </w:p>
    <w:p w:rsidR="00BD19C2" w:rsidRPr="00BD19C2" w:rsidRDefault="00BD19C2" w:rsidP="00BD19C2">
      <w:pPr>
        <w:rPr>
          <w:rFonts w:ascii="Arial" w:hAnsi="Arial" w:cs="Arial"/>
        </w:rPr>
      </w:pPr>
    </w:p>
    <w:p w:rsidR="00BD19C2" w:rsidRDefault="001B7191" w:rsidP="009F513E">
      <w:pPr>
        <w:rPr>
          <w:rFonts w:ascii="Arial" w:hAnsi="Arial" w:cs="Arial"/>
        </w:rPr>
      </w:pPr>
      <w:r>
        <w:rPr>
          <w:rFonts w:ascii="Arial" w:hAnsi="Arial" w:cs="Arial"/>
        </w:rPr>
        <w:t>488</w:t>
      </w:r>
      <w:r w:rsidR="009F513E">
        <w:rPr>
          <w:rFonts w:ascii="Arial" w:hAnsi="Arial" w:cs="Arial"/>
        </w:rPr>
        <w:t xml:space="preserve">) </w:t>
      </w:r>
      <w:r w:rsidR="009F513E" w:rsidRPr="009F513E">
        <w:rPr>
          <w:rFonts w:ascii="Arial" w:hAnsi="Arial" w:cs="Arial"/>
        </w:rPr>
        <w:t>Apple CG, Miller ES, Loftus TJ, Kannan KB, Thompson CW, Lopez MC, Baker HV,</w:t>
      </w:r>
      <w:r w:rsidR="002C0C86">
        <w:rPr>
          <w:rFonts w:ascii="Arial" w:hAnsi="Arial" w:cs="Arial"/>
        </w:rPr>
        <w:t xml:space="preserve"> </w:t>
      </w:r>
      <w:r w:rsidR="009F513E" w:rsidRPr="009F513E">
        <w:rPr>
          <w:rFonts w:ascii="Arial" w:hAnsi="Arial" w:cs="Arial"/>
          <w:b/>
        </w:rPr>
        <w:t>Moldawer LL</w:t>
      </w:r>
      <w:r w:rsidR="009F513E" w:rsidRPr="009F513E">
        <w:rPr>
          <w:rFonts w:ascii="Arial" w:hAnsi="Arial" w:cs="Arial"/>
        </w:rPr>
        <w:t>, Efron PA, Mohr AM. Effect of Beta-Blockade on the Expression of</w:t>
      </w:r>
      <w:r w:rsidR="002C0C86">
        <w:rPr>
          <w:rFonts w:ascii="Arial" w:hAnsi="Arial" w:cs="Arial"/>
        </w:rPr>
        <w:t xml:space="preserve"> </w:t>
      </w:r>
      <w:r w:rsidR="009F513E" w:rsidRPr="009F513E">
        <w:rPr>
          <w:rFonts w:ascii="Arial" w:hAnsi="Arial" w:cs="Arial"/>
        </w:rPr>
        <w:t>Regulatory MicroRNA after Severe Trauma and Chronic Stress. J Am Coll Surg. 2020 Jan;230(1):121-129. Epub 2019 Oct 28.</w:t>
      </w:r>
      <w:r w:rsidR="009F513E">
        <w:rPr>
          <w:rFonts w:ascii="Arial" w:hAnsi="Arial" w:cs="Arial"/>
        </w:rPr>
        <w:t xml:space="preserve"> </w:t>
      </w:r>
      <w:r w:rsidR="009F513E" w:rsidRPr="009F513E">
        <w:rPr>
          <w:rFonts w:ascii="Arial" w:hAnsi="Arial" w:cs="Arial"/>
        </w:rPr>
        <w:t>PubMed PMID: 31672639; PubMed Central PMCID: PMC6934900.</w:t>
      </w:r>
    </w:p>
    <w:p w:rsidR="009F513E" w:rsidRDefault="009F513E" w:rsidP="009F513E">
      <w:pPr>
        <w:rPr>
          <w:rFonts w:ascii="Arial" w:hAnsi="Arial" w:cs="Arial"/>
        </w:rPr>
      </w:pPr>
    </w:p>
    <w:p w:rsidR="009B131D" w:rsidRDefault="009B131D" w:rsidP="00AA3BBE">
      <w:pPr>
        <w:rPr>
          <w:rFonts w:ascii="Arial" w:hAnsi="Arial" w:cs="Arial"/>
        </w:rPr>
      </w:pPr>
    </w:p>
    <w:p w:rsidR="009F513E" w:rsidRPr="008F32D4" w:rsidRDefault="001B7191" w:rsidP="00AA3BBE">
      <w:pPr>
        <w:rPr>
          <w:rFonts w:ascii="Arial" w:hAnsi="Arial" w:cs="Arial"/>
        </w:rPr>
      </w:pPr>
      <w:r>
        <w:rPr>
          <w:rFonts w:ascii="Arial" w:hAnsi="Arial" w:cs="Arial"/>
        </w:rPr>
        <w:t>489</w:t>
      </w:r>
      <w:r w:rsidR="00AA3BBE">
        <w:rPr>
          <w:rFonts w:ascii="Arial" w:hAnsi="Arial" w:cs="Arial"/>
        </w:rPr>
        <w:t xml:space="preserve">) </w:t>
      </w:r>
      <w:r w:rsidR="00AA3BBE" w:rsidRPr="00AA3BBE">
        <w:rPr>
          <w:rFonts w:ascii="Arial" w:hAnsi="Arial" w:cs="Arial"/>
        </w:rPr>
        <w:t xml:space="preserve">Hawkins RB, Stortz JA, Holden DC, Wang Z, Raymond SL, Cox MC, Brakenridge SC, Moore FA, </w:t>
      </w:r>
      <w:r w:rsidR="00AA3BBE" w:rsidRPr="00AA3BBE">
        <w:rPr>
          <w:rFonts w:ascii="Arial" w:hAnsi="Arial" w:cs="Arial"/>
          <w:b/>
        </w:rPr>
        <w:t>Moldawer LL</w:t>
      </w:r>
      <w:r w:rsidR="00AA3BBE" w:rsidRPr="00AA3BBE">
        <w:rPr>
          <w:rFonts w:ascii="Arial" w:hAnsi="Arial" w:cs="Arial"/>
        </w:rPr>
        <w:t>, Efron PA. Persistently increased cell-free DNA</w:t>
      </w:r>
      <w:r w:rsidR="002C0C86">
        <w:rPr>
          <w:rFonts w:ascii="Arial" w:hAnsi="Arial" w:cs="Arial"/>
        </w:rPr>
        <w:t xml:space="preserve"> </w:t>
      </w:r>
      <w:r w:rsidR="00AA3BBE" w:rsidRPr="00AA3BBE">
        <w:rPr>
          <w:rFonts w:ascii="Arial" w:hAnsi="Arial" w:cs="Arial"/>
        </w:rPr>
        <w:t>concentrations only modestly contribute to outcome and host response in sepsis</w:t>
      </w:r>
      <w:r w:rsidR="002C0C86">
        <w:rPr>
          <w:rFonts w:ascii="Arial" w:hAnsi="Arial" w:cs="Arial"/>
        </w:rPr>
        <w:t xml:space="preserve"> </w:t>
      </w:r>
      <w:r w:rsidR="00AA3BBE" w:rsidRPr="00AA3BBE">
        <w:rPr>
          <w:rFonts w:ascii="Arial" w:hAnsi="Arial" w:cs="Arial"/>
        </w:rPr>
        <w:t>survivors with chronic critical illness. Surgery. 2020 Mar;167(3):646-652. Epub 2019 Dec 31. PubMed PMID: 31898953; PubMed</w:t>
      </w:r>
      <w:r w:rsidR="00AA3BBE">
        <w:rPr>
          <w:rFonts w:ascii="Arial" w:hAnsi="Arial" w:cs="Arial"/>
        </w:rPr>
        <w:t xml:space="preserve"> </w:t>
      </w:r>
      <w:r w:rsidR="00AA3BBE" w:rsidRPr="00AA3BBE">
        <w:rPr>
          <w:rFonts w:ascii="Arial" w:hAnsi="Arial" w:cs="Arial"/>
        </w:rPr>
        <w:t>Central PMCID: PMC7028489.</w:t>
      </w:r>
    </w:p>
    <w:p w:rsidR="00C71AE8" w:rsidRDefault="00C71AE8" w:rsidP="00C71AE8">
      <w:pPr>
        <w:rPr>
          <w:rFonts w:ascii="Arial" w:hAnsi="Arial" w:cs="Arial"/>
        </w:rPr>
      </w:pPr>
    </w:p>
    <w:p w:rsidR="00632E14" w:rsidRDefault="00632E14" w:rsidP="00C71AE8">
      <w:pPr>
        <w:rPr>
          <w:rFonts w:ascii="Arial" w:hAnsi="Arial" w:cs="Arial"/>
        </w:rPr>
      </w:pPr>
    </w:p>
    <w:p w:rsidR="000F5910" w:rsidRDefault="001B7191" w:rsidP="000F5910">
      <w:pPr>
        <w:rPr>
          <w:rFonts w:ascii="Arial" w:hAnsi="Arial" w:cs="Arial"/>
        </w:rPr>
      </w:pPr>
      <w:r>
        <w:rPr>
          <w:rFonts w:ascii="Arial" w:hAnsi="Arial" w:cs="Arial"/>
        </w:rPr>
        <w:t>490</w:t>
      </w:r>
      <w:r w:rsidR="000F5910">
        <w:rPr>
          <w:rFonts w:ascii="Arial" w:hAnsi="Arial" w:cs="Arial"/>
        </w:rPr>
        <w:t xml:space="preserve">) </w:t>
      </w:r>
      <w:r w:rsidR="000F5910" w:rsidRPr="000F5910">
        <w:rPr>
          <w:rFonts w:ascii="Arial" w:hAnsi="Arial" w:cs="Arial"/>
        </w:rPr>
        <w:t>Mankowski RT, Anton SD, Ghita GL, Brumback B, Cox MC, Mohr AM, Leeuwenburgh C,</w:t>
      </w:r>
      <w:r w:rsidR="002C0C86">
        <w:rPr>
          <w:rFonts w:ascii="Arial" w:hAnsi="Arial" w:cs="Arial"/>
        </w:rPr>
        <w:t xml:space="preserve"> </w:t>
      </w:r>
      <w:r w:rsidR="000F5910" w:rsidRPr="000F5910">
        <w:rPr>
          <w:rFonts w:ascii="Arial" w:hAnsi="Arial" w:cs="Arial"/>
          <w:b/>
        </w:rPr>
        <w:t>Moldawer LL</w:t>
      </w:r>
      <w:r w:rsidR="000F5910" w:rsidRPr="000F5910">
        <w:rPr>
          <w:rFonts w:ascii="Arial" w:hAnsi="Arial" w:cs="Arial"/>
        </w:rPr>
        <w:t>, Efron PA, Brakenridge SC, Moore FA. Older Sepsis Survivors Suffer</w:t>
      </w:r>
      <w:r w:rsidR="002C0C86">
        <w:rPr>
          <w:rFonts w:ascii="Arial" w:hAnsi="Arial" w:cs="Arial"/>
        </w:rPr>
        <w:t xml:space="preserve"> </w:t>
      </w:r>
      <w:r w:rsidR="000F5910" w:rsidRPr="000F5910">
        <w:rPr>
          <w:rFonts w:ascii="Arial" w:hAnsi="Arial" w:cs="Arial"/>
        </w:rPr>
        <w:t>Persistent Disability Burden and Poor Long-Term Survival. J Am Geriatr Soc. 2020 Apr 15. [Epub ahead of print] PubMed PMID: 32294254.</w:t>
      </w:r>
    </w:p>
    <w:p w:rsidR="003F0188" w:rsidRDefault="003F0188" w:rsidP="000F5910">
      <w:pPr>
        <w:rPr>
          <w:rFonts w:ascii="Arial" w:hAnsi="Arial" w:cs="Arial"/>
        </w:rPr>
      </w:pPr>
    </w:p>
    <w:p w:rsidR="00EC4C97" w:rsidRDefault="00EC4C97" w:rsidP="000F5910">
      <w:pPr>
        <w:rPr>
          <w:rFonts w:ascii="Arial" w:hAnsi="Arial" w:cs="Arial"/>
        </w:rPr>
      </w:pPr>
    </w:p>
    <w:p w:rsidR="000F5910" w:rsidRDefault="003F0188" w:rsidP="000F5910">
      <w:pPr>
        <w:rPr>
          <w:rFonts w:ascii="Arial" w:hAnsi="Arial" w:cs="Arial"/>
        </w:rPr>
      </w:pPr>
      <w:r>
        <w:rPr>
          <w:rFonts w:ascii="Arial" w:hAnsi="Arial" w:cs="Arial"/>
        </w:rPr>
        <w:t>491</w:t>
      </w:r>
      <w:r w:rsidR="000F5910">
        <w:rPr>
          <w:rFonts w:ascii="Arial" w:hAnsi="Arial" w:cs="Arial"/>
        </w:rPr>
        <w:t xml:space="preserve">) </w:t>
      </w:r>
      <w:r w:rsidR="000F5910" w:rsidRPr="000F5910">
        <w:rPr>
          <w:rFonts w:ascii="Arial" w:hAnsi="Arial" w:cs="Arial"/>
        </w:rPr>
        <w:t>Raymond SL, Hawkins RB, Wang Z, Mira JC, Stortz JA, Han F, Lanz JD, Hennessy</w:t>
      </w:r>
      <w:r w:rsidR="002C0C86">
        <w:rPr>
          <w:rFonts w:ascii="Arial" w:hAnsi="Arial" w:cs="Arial"/>
        </w:rPr>
        <w:t xml:space="preserve"> </w:t>
      </w:r>
      <w:r w:rsidR="000F5910" w:rsidRPr="000F5910">
        <w:rPr>
          <w:rFonts w:ascii="Arial" w:hAnsi="Arial" w:cs="Arial"/>
        </w:rPr>
        <w:t>LV, Brumback BA, Baker HV, Efron PA, Brakenridge SC, Xiao W, Tompkins RG,</w:t>
      </w:r>
      <w:r w:rsidR="002C0C86">
        <w:rPr>
          <w:rFonts w:ascii="Arial" w:hAnsi="Arial" w:cs="Arial"/>
        </w:rPr>
        <w:t xml:space="preserve"> </w:t>
      </w:r>
      <w:r w:rsidR="000F5910" w:rsidRPr="000F5910">
        <w:rPr>
          <w:rFonts w:ascii="Arial" w:hAnsi="Arial" w:cs="Arial"/>
        </w:rPr>
        <w:t xml:space="preserve">Cuschieri J, Moore FA, Maier RV, </w:t>
      </w:r>
      <w:r w:rsidR="000F5910" w:rsidRPr="000F5910">
        <w:rPr>
          <w:rFonts w:ascii="Arial" w:hAnsi="Arial" w:cs="Arial"/>
          <w:b/>
        </w:rPr>
        <w:t>Moldawer LL</w:t>
      </w:r>
      <w:r w:rsidR="000F5910" w:rsidRPr="000F5910">
        <w:rPr>
          <w:rFonts w:ascii="Arial" w:hAnsi="Arial" w:cs="Arial"/>
        </w:rPr>
        <w:t>. Prospective Validation of a</w:t>
      </w:r>
      <w:r w:rsidR="002C0C86">
        <w:rPr>
          <w:rFonts w:ascii="Arial" w:hAnsi="Arial" w:cs="Arial"/>
        </w:rPr>
        <w:t xml:space="preserve"> </w:t>
      </w:r>
      <w:r w:rsidR="000F5910" w:rsidRPr="000F5910">
        <w:rPr>
          <w:rFonts w:ascii="Arial" w:hAnsi="Arial" w:cs="Arial"/>
        </w:rPr>
        <w:t>Transcriptomic Metric in Severe Trauma. Ann Surg. 2020 May;271(5):802-810. PubMed PMID: 30688688; PubMed Central PMCID:</w:t>
      </w:r>
      <w:r w:rsidR="000F5910">
        <w:rPr>
          <w:rFonts w:ascii="Arial" w:hAnsi="Arial" w:cs="Arial"/>
        </w:rPr>
        <w:t xml:space="preserve"> </w:t>
      </w:r>
      <w:r w:rsidR="000F5910" w:rsidRPr="000F5910">
        <w:rPr>
          <w:rFonts w:ascii="Arial" w:hAnsi="Arial" w:cs="Arial"/>
        </w:rPr>
        <w:t>PMC6656642.</w:t>
      </w:r>
    </w:p>
    <w:p w:rsidR="000D74A5" w:rsidRDefault="000D74A5" w:rsidP="000F5910">
      <w:pPr>
        <w:rPr>
          <w:rFonts w:ascii="Arial" w:hAnsi="Arial" w:cs="Arial"/>
        </w:rPr>
      </w:pPr>
    </w:p>
    <w:p w:rsidR="000230DC" w:rsidRDefault="000230DC" w:rsidP="000F5910">
      <w:pPr>
        <w:rPr>
          <w:rFonts w:ascii="Arial" w:hAnsi="Arial" w:cs="Arial"/>
        </w:rPr>
      </w:pPr>
    </w:p>
    <w:p w:rsidR="000D74A5" w:rsidRDefault="000D74A5" w:rsidP="000D74A5">
      <w:pPr>
        <w:rPr>
          <w:rFonts w:ascii="Arial" w:hAnsi="Arial" w:cs="Arial"/>
        </w:rPr>
      </w:pPr>
      <w:r>
        <w:rPr>
          <w:rFonts w:ascii="Arial" w:hAnsi="Arial" w:cs="Arial"/>
        </w:rPr>
        <w:t xml:space="preserve">492) </w:t>
      </w:r>
      <w:r w:rsidRPr="000D74A5">
        <w:rPr>
          <w:rFonts w:ascii="Arial" w:hAnsi="Arial" w:cs="Arial"/>
        </w:rPr>
        <w:t xml:space="preserve">Stortz JA, Cox MC, Hawkins RB, Ghita GL, Brumback BA, Mohr AM, </w:t>
      </w:r>
      <w:r w:rsidRPr="007E4873">
        <w:rPr>
          <w:rFonts w:ascii="Arial" w:hAnsi="Arial" w:cs="Arial"/>
          <w:b/>
        </w:rPr>
        <w:t>Moldawer LL</w:t>
      </w:r>
      <w:r w:rsidRPr="000D74A5">
        <w:rPr>
          <w:rFonts w:ascii="Arial" w:hAnsi="Arial" w:cs="Arial"/>
        </w:rPr>
        <w:t>,</w:t>
      </w:r>
      <w:r w:rsidR="002C0C86">
        <w:rPr>
          <w:rFonts w:ascii="Arial" w:hAnsi="Arial" w:cs="Arial"/>
        </w:rPr>
        <w:t xml:space="preserve"> </w:t>
      </w:r>
      <w:r w:rsidRPr="000D74A5">
        <w:rPr>
          <w:rFonts w:ascii="Arial" w:hAnsi="Arial" w:cs="Arial"/>
        </w:rPr>
        <w:t>Efron PA, Brakenridge SC, Moore FA. Phenotypic heterogeneity by site of</w:t>
      </w:r>
      <w:r w:rsidR="002C0C86">
        <w:rPr>
          <w:rFonts w:ascii="Arial" w:hAnsi="Arial" w:cs="Arial"/>
        </w:rPr>
        <w:t xml:space="preserve"> </w:t>
      </w:r>
      <w:r w:rsidRPr="000D74A5">
        <w:rPr>
          <w:rFonts w:ascii="Arial" w:hAnsi="Arial" w:cs="Arial"/>
        </w:rPr>
        <w:t>infection in surgical sepsis: a prospective longitudinal study. Crit Care. 2020</w:t>
      </w:r>
      <w:r w:rsidR="002C0C86">
        <w:rPr>
          <w:rFonts w:ascii="Arial" w:hAnsi="Arial" w:cs="Arial"/>
        </w:rPr>
        <w:t xml:space="preserve"> </w:t>
      </w:r>
      <w:r w:rsidRPr="000D74A5">
        <w:rPr>
          <w:rFonts w:ascii="Arial" w:hAnsi="Arial" w:cs="Arial"/>
        </w:rPr>
        <w:t>May 7;24(1):203. doi: 10.1186/s13054-020-02917-3. PMID: 32381107; PMCID:</w:t>
      </w:r>
      <w:r w:rsidR="002C0C86">
        <w:rPr>
          <w:rFonts w:ascii="Arial" w:hAnsi="Arial" w:cs="Arial"/>
        </w:rPr>
        <w:t xml:space="preserve"> </w:t>
      </w:r>
      <w:r w:rsidRPr="000D74A5">
        <w:rPr>
          <w:rFonts w:ascii="Arial" w:hAnsi="Arial" w:cs="Arial"/>
        </w:rPr>
        <w:t>PMC7206740.</w:t>
      </w:r>
    </w:p>
    <w:p w:rsidR="000D74A5" w:rsidRDefault="000D74A5" w:rsidP="000D74A5">
      <w:pPr>
        <w:rPr>
          <w:rFonts w:ascii="Arial" w:hAnsi="Arial" w:cs="Arial"/>
        </w:rPr>
      </w:pPr>
    </w:p>
    <w:p w:rsidR="000230DC" w:rsidRDefault="000230DC" w:rsidP="000D74A5">
      <w:pPr>
        <w:rPr>
          <w:rFonts w:ascii="Arial" w:hAnsi="Arial" w:cs="Arial"/>
        </w:rPr>
      </w:pPr>
    </w:p>
    <w:p w:rsidR="000D74A5" w:rsidRPr="000D74A5" w:rsidRDefault="000D74A5" w:rsidP="000D74A5">
      <w:pPr>
        <w:rPr>
          <w:rFonts w:ascii="Arial" w:hAnsi="Arial" w:cs="Arial"/>
        </w:rPr>
      </w:pPr>
      <w:r>
        <w:rPr>
          <w:rFonts w:ascii="Arial" w:hAnsi="Arial" w:cs="Arial"/>
        </w:rPr>
        <w:t xml:space="preserve">493) </w:t>
      </w:r>
      <w:r w:rsidRPr="000D74A5">
        <w:rPr>
          <w:rFonts w:ascii="Arial" w:hAnsi="Arial" w:cs="Arial"/>
        </w:rPr>
        <w:t>Remy KE, Brakenridge SC, Francois B, Daix T, Deutschman CS, Monneret G,</w:t>
      </w:r>
      <w:r w:rsidR="002C0C86">
        <w:rPr>
          <w:rFonts w:ascii="Arial" w:hAnsi="Arial" w:cs="Arial"/>
        </w:rPr>
        <w:t xml:space="preserve"> </w:t>
      </w:r>
      <w:r w:rsidRPr="000D74A5">
        <w:rPr>
          <w:rFonts w:ascii="Arial" w:hAnsi="Arial" w:cs="Arial"/>
        </w:rPr>
        <w:t xml:space="preserve">Jeannet R, Laterre PF, Hotchkiss RS, </w:t>
      </w:r>
      <w:r w:rsidRPr="007E4873">
        <w:rPr>
          <w:rFonts w:ascii="Arial" w:hAnsi="Arial" w:cs="Arial"/>
          <w:b/>
        </w:rPr>
        <w:t>Moldawer LL</w:t>
      </w:r>
      <w:r w:rsidRPr="000D74A5">
        <w:rPr>
          <w:rFonts w:ascii="Arial" w:hAnsi="Arial" w:cs="Arial"/>
        </w:rPr>
        <w:t>. Immunotherapies for COVID-19:</w:t>
      </w:r>
      <w:r w:rsidR="002C0C86">
        <w:rPr>
          <w:rFonts w:ascii="Arial" w:hAnsi="Arial" w:cs="Arial"/>
        </w:rPr>
        <w:t xml:space="preserve"> </w:t>
      </w:r>
      <w:r w:rsidRPr="000D74A5">
        <w:rPr>
          <w:rFonts w:ascii="Arial" w:hAnsi="Arial" w:cs="Arial"/>
        </w:rPr>
        <w:t>lessons learned from sepsis. Lancet Respir Med. 2020 Apr</w:t>
      </w:r>
      <w:r w:rsidR="002C0C86">
        <w:rPr>
          <w:rFonts w:ascii="Arial" w:hAnsi="Arial" w:cs="Arial"/>
        </w:rPr>
        <w:t xml:space="preserve"> </w:t>
      </w:r>
      <w:r w:rsidRPr="000D74A5">
        <w:rPr>
          <w:rFonts w:ascii="Arial" w:hAnsi="Arial" w:cs="Arial"/>
        </w:rPr>
        <w:t>28:S2213-2600(20)30217-4. doi: 10.1016/S2213-2600(20)30217-4. Epub ahead of</w:t>
      </w:r>
    </w:p>
    <w:p w:rsidR="000D74A5" w:rsidRDefault="000D74A5" w:rsidP="000D74A5">
      <w:pPr>
        <w:rPr>
          <w:rFonts w:ascii="Arial" w:hAnsi="Arial" w:cs="Arial"/>
        </w:rPr>
      </w:pPr>
      <w:r w:rsidRPr="000D74A5">
        <w:rPr>
          <w:rFonts w:ascii="Arial" w:hAnsi="Arial" w:cs="Arial"/>
        </w:rPr>
        <w:t>print. PMID: 32444269; PMCID: PMC7195015.</w:t>
      </w:r>
    </w:p>
    <w:p w:rsidR="000D74A5" w:rsidRDefault="000D74A5" w:rsidP="000D74A5">
      <w:pPr>
        <w:rPr>
          <w:rFonts w:ascii="Arial" w:hAnsi="Arial" w:cs="Arial"/>
        </w:rPr>
      </w:pPr>
    </w:p>
    <w:p w:rsidR="000230DC" w:rsidRDefault="000230DC" w:rsidP="000D74A5">
      <w:pPr>
        <w:rPr>
          <w:rFonts w:ascii="Arial" w:hAnsi="Arial" w:cs="Arial"/>
        </w:rPr>
      </w:pPr>
    </w:p>
    <w:p w:rsidR="000D74A5" w:rsidRDefault="000D74A5" w:rsidP="000D74A5">
      <w:pPr>
        <w:rPr>
          <w:rFonts w:ascii="Arial" w:hAnsi="Arial" w:cs="Arial"/>
        </w:rPr>
      </w:pPr>
      <w:r>
        <w:rPr>
          <w:rFonts w:ascii="Arial" w:hAnsi="Arial" w:cs="Arial"/>
        </w:rPr>
        <w:t xml:space="preserve">494) </w:t>
      </w:r>
      <w:r w:rsidRPr="000D74A5">
        <w:rPr>
          <w:rFonts w:ascii="Arial" w:hAnsi="Arial" w:cs="Arial"/>
        </w:rPr>
        <w:t>Remy KE, Mazer M, Striker DA, Ellebedy AH, Walton AH, Unsinger J, Blood TM,</w:t>
      </w:r>
      <w:r w:rsidR="002C0C86">
        <w:rPr>
          <w:rFonts w:ascii="Arial" w:hAnsi="Arial" w:cs="Arial"/>
        </w:rPr>
        <w:t xml:space="preserve"> </w:t>
      </w:r>
      <w:r w:rsidRPr="000D74A5">
        <w:rPr>
          <w:rFonts w:ascii="Arial" w:hAnsi="Arial" w:cs="Arial"/>
        </w:rPr>
        <w:t>Mudd PA, Yi DJ, Mannion DA, Osborne DF, Martin RS, Anand NJ, Bosanquet JP, Blood</w:t>
      </w:r>
      <w:r w:rsidR="002C0C86">
        <w:rPr>
          <w:rFonts w:ascii="Arial" w:hAnsi="Arial" w:cs="Arial"/>
        </w:rPr>
        <w:t xml:space="preserve"> </w:t>
      </w:r>
      <w:r w:rsidRPr="000D74A5">
        <w:rPr>
          <w:rFonts w:ascii="Arial" w:hAnsi="Arial" w:cs="Arial"/>
        </w:rPr>
        <w:t xml:space="preserve">J, Drewry AM, Caldwell CC, Turnbull IR, Brakenridge SC, </w:t>
      </w:r>
      <w:r w:rsidRPr="007E4873">
        <w:rPr>
          <w:rFonts w:ascii="Arial" w:hAnsi="Arial" w:cs="Arial"/>
          <w:b/>
        </w:rPr>
        <w:t>Moldawer LL</w:t>
      </w:r>
      <w:r w:rsidRPr="000D74A5">
        <w:rPr>
          <w:rFonts w:ascii="Arial" w:hAnsi="Arial" w:cs="Arial"/>
        </w:rPr>
        <w:t>, Hotchkiss</w:t>
      </w:r>
      <w:r w:rsidR="002C0C86">
        <w:rPr>
          <w:rFonts w:ascii="Arial" w:hAnsi="Arial" w:cs="Arial"/>
        </w:rPr>
        <w:t xml:space="preserve"> </w:t>
      </w:r>
      <w:r w:rsidRPr="000D74A5">
        <w:rPr>
          <w:rFonts w:ascii="Arial" w:hAnsi="Arial" w:cs="Arial"/>
        </w:rPr>
        <w:t>RS. Severe immunosuppression and not a cytokine storm characterize COVID-19</w:t>
      </w:r>
      <w:r w:rsidR="002C0C86">
        <w:rPr>
          <w:rFonts w:ascii="Arial" w:hAnsi="Arial" w:cs="Arial"/>
        </w:rPr>
        <w:t xml:space="preserve"> </w:t>
      </w:r>
      <w:r w:rsidRPr="000D74A5">
        <w:rPr>
          <w:rFonts w:ascii="Arial" w:hAnsi="Arial" w:cs="Arial"/>
        </w:rPr>
        <w:t>infections. JCI Insight. 2020 Jul 20:140329. doi: 10.1172/jci.insight.140329.</w:t>
      </w:r>
      <w:r w:rsidR="002C0C86">
        <w:rPr>
          <w:rFonts w:ascii="Arial" w:hAnsi="Arial" w:cs="Arial"/>
        </w:rPr>
        <w:t xml:space="preserve"> </w:t>
      </w:r>
      <w:r w:rsidRPr="000D74A5">
        <w:rPr>
          <w:rFonts w:ascii="Arial" w:hAnsi="Arial" w:cs="Arial"/>
        </w:rPr>
        <w:t>Epub ahead of print. PMID: 32687484.</w:t>
      </w:r>
      <w:r w:rsidR="00895A7B">
        <w:rPr>
          <w:rFonts w:ascii="Arial" w:hAnsi="Arial" w:cs="Arial"/>
        </w:rPr>
        <w:t xml:space="preserve">  </w:t>
      </w:r>
      <w:r w:rsidR="00895A7B" w:rsidRPr="00895A7B">
        <w:rPr>
          <w:rFonts w:ascii="Arial" w:hAnsi="Arial" w:cs="Arial"/>
        </w:rPr>
        <w:t>PMCID: PMC7195015</w:t>
      </w:r>
    </w:p>
    <w:p w:rsidR="000D74A5" w:rsidRDefault="000D74A5" w:rsidP="000D74A5">
      <w:pPr>
        <w:rPr>
          <w:rFonts w:ascii="Arial" w:hAnsi="Arial" w:cs="Arial"/>
        </w:rPr>
      </w:pPr>
    </w:p>
    <w:p w:rsidR="000230DC" w:rsidRDefault="000230DC" w:rsidP="000D74A5">
      <w:pPr>
        <w:rPr>
          <w:rFonts w:ascii="Arial" w:hAnsi="Arial" w:cs="Arial"/>
        </w:rPr>
      </w:pPr>
    </w:p>
    <w:p w:rsidR="000D74A5" w:rsidRDefault="000D74A5" w:rsidP="000D74A5">
      <w:pPr>
        <w:rPr>
          <w:rFonts w:ascii="Arial" w:hAnsi="Arial" w:cs="Arial"/>
        </w:rPr>
      </w:pPr>
      <w:r>
        <w:rPr>
          <w:rFonts w:ascii="Arial" w:hAnsi="Arial" w:cs="Arial"/>
        </w:rPr>
        <w:t xml:space="preserve">495) </w:t>
      </w:r>
      <w:r w:rsidRPr="000D74A5">
        <w:rPr>
          <w:rFonts w:ascii="Arial" w:hAnsi="Arial" w:cs="Arial"/>
        </w:rPr>
        <w:t xml:space="preserve">Rincon JC, Hawkins RB, Hollen M, Nacionales DC, Ungaro R, Efron PA, </w:t>
      </w:r>
      <w:r w:rsidRPr="007E4873">
        <w:rPr>
          <w:rFonts w:ascii="Arial" w:hAnsi="Arial" w:cs="Arial"/>
          <w:b/>
        </w:rPr>
        <w:t>Moldawer</w:t>
      </w:r>
      <w:r w:rsidR="002C0C86">
        <w:rPr>
          <w:rFonts w:ascii="Arial" w:hAnsi="Arial" w:cs="Arial"/>
          <w:b/>
        </w:rPr>
        <w:t xml:space="preserve"> </w:t>
      </w:r>
      <w:r w:rsidRPr="007E4873">
        <w:rPr>
          <w:rFonts w:ascii="Arial" w:hAnsi="Arial" w:cs="Arial"/>
          <w:b/>
        </w:rPr>
        <w:t>LL</w:t>
      </w:r>
      <w:r w:rsidRPr="000D74A5">
        <w:rPr>
          <w:rFonts w:ascii="Arial" w:hAnsi="Arial" w:cs="Arial"/>
        </w:rPr>
        <w:t>, Larson SD. Aluminum Adjuvant Improves Survival via NLRP3 Inflammasome and</w:t>
      </w:r>
      <w:r w:rsidR="002C0C86">
        <w:rPr>
          <w:rFonts w:ascii="Arial" w:hAnsi="Arial" w:cs="Arial"/>
        </w:rPr>
        <w:t xml:space="preserve"> </w:t>
      </w:r>
      <w:r w:rsidRPr="000D74A5">
        <w:rPr>
          <w:rFonts w:ascii="Arial" w:hAnsi="Arial" w:cs="Arial"/>
        </w:rPr>
        <w:t>Myeloid Non-Granulocytic Cells in a Murine Model of Neonatal Sepsis. Shock. 2020</w:t>
      </w:r>
      <w:r w:rsidR="002C0C86">
        <w:rPr>
          <w:rFonts w:ascii="Arial" w:hAnsi="Arial" w:cs="Arial"/>
        </w:rPr>
        <w:t xml:space="preserve"> </w:t>
      </w:r>
      <w:r w:rsidRPr="000D74A5">
        <w:rPr>
          <w:rFonts w:ascii="Arial" w:hAnsi="Arial" w:cs="Arial"/>
        </w:rPr>
        <w:t>Aug 4. doi: 10.1097/SHK.0000000000001623. Epub ahead of print. PMID: 32769820.</w:t>
      </w:r>
    </w:p>
    <w:p w:rsidR="000D74A5" w:rsidRDefault="000D74A5" w:rsidP="000D74A5">
      <w:pPr>
        <w:rPr>
          <w:rFonts w:ascii="Arial" w:hAnsi="Arial" w:cs="Arial"/>
        </w:rPr>
      </w:pPr>
    </w:p>
    <w:p w:rsidR="000230DC" w:rsidRDefault="000230DC" w:rsidP="000D74A5">
      <w:pPr>
        <w:rPr>
          <w:rFonts w:ascii="Arial" w:hAnsi="Arial" w:cs="Arial"/>
        </w:rPr>
      </w:pPr>
    </w:p>
    <w:p w:rsidR="000D74A5" w:rsidRDefault="000D74A5" w:rsidP="000D74A5">
      <w:pPr>
        <w:rPr>
          <w:rFonts w:ascii="Arial" w:hAnsi="Arial" w:cs="Arial"/>
        </w:rPr>
      </w:pPr>
      <w:r>
        <w:rPr>
          <w:rFonts w:ascii="Arial" w:hAnsi="Arial" w:cs="Arial"/>
        </w:rPr>
        <w:t xml:space="preserve">496) </w:t>
      </w:r>
      <w:r w:rsidRPr="000D74A5">
        <w:rPr>
          <w:rFonts w:ascii="Arial" w:hAnsi="Arial" w:cs="Arial"/>
        </w:rPr>
        <w:t>Cox MC, Brakenridge SC, Stortz JA, Hawkins RB, Darden DB, Ghita GL, Mohr AM,</w:t>
      </w:r>
      <w:r w:rsidR="002C0C86">
        <w:rPr>
          <w:rFonts w:ascii="Arial" w:hAnsi="Arial" w:cs="Arial"/>
        </w:rPr>
        <w:t xml:space="preserve"> </w:t>
      </w:r>
      <w:r w:rsidRPr="007E4873">
        <w:rPr>
          <w:rFonts w:ascii="Arial" w:hAnsi="Arial" w:cs="Arial"/>
          <w:b/>
        </w:rPr>
        <w:t>Moldawer LL</w:t>
      </w:r>
      <w:r w:rsidRPr="000D74A5">
        <w:rPr>
          <w:rFonts w:ascii="Arial" w:hAnsi="Arial" w:cs="Arial"/>
        </w:rPr>
        <w:t>, Efron PA, Moore FA. Abdominal sepsis patients have a high incidence</w:t>
      </w:r>
      <w:r w:rsidR="002C0C86">
        <w:rPr>
          <w:rFonts w:ascii="Arial" w:hAnsi="Arial" w:cs="Arial"/>
        </w:rPr>
        <w:t xml:space="preserve"> </w:t>
      </w:r>
      <w:r w:rsidRPr="000D74A5">
        <w:rPr>
          <w:rFonts w:ascii="Arial" w:hAnsi="Arial" w:cs="Arial"/>
        </w:rPr>
        <w:t>of chronic critical illness with dismal long-term outcomes. Am J Surg. 2020 Jul</w:t>
      </w:r>
      <w:r w:rsidR="002C0C86">
        <w:rPr>
          <w:rFonts w:ascii="Arial" w:hAnsi="Arial" w:cs="Arial"/>
        </w:rPr>
        <w:t xml:space="preserve"> </w:t>
      </w:r>
      <w:r w:rsidRPr="000D74A5">
        <w:rPr>
          <w:rFonts w:ascii="Arial" w:hAnsi="Arial" w:cs="Arial"/>
        </w:rPr>
        <w:t>25:S0002-9610(20)30445-1. doi: 10.1016/j.amjsurg.2020.07.016. Epub ahead of</w:t>
      </w:r>
      <w:r w:rsidR="002C0C86">
        <w:rPr>
          <w:rFonts w:ascii="Arial" w:hAnsi="Arial" w:cs="Arial"/>
        </w:rPr>
        <w:t xml:space="preserve"> </w:t>
      </w:r>
      <w:r w:rsidRPr="000D74A5">
        <w:rPr>
          <w:rFonts w:ascii="Arial" w:hAnsi="Arial" w:cs="Arial"/>
        </w:rPr>
        <w:t>print. PMID: 32807383.</w:t>
      </w:r>
    </w:p>
    <w:p w:rsidR="000D74A5" w:rsidRDefault="000D74A5" w:rsidP="000D74A5">
      <w:pPr>
        <w:rPr>
          <w:rFonts w:ascii="Arial" w:hAnsi="Arial" w:cs="Arial"/>
        </w:rPr>
      </w:pPr>
    </w:p>
    <w:p w:rsidR="000230DC" w:rsidRDefault="000230DC" w:rsidP="000D74A5">
      <w:pPr>
        <w:rPr>
          <w:rFonts w:ascii="Arial" w:hAnsi="Arial" w:cs="Arial"/>
        </w:rPr>
      </w:pPr>
    </w:p>
    <w:p w:rsidR="000D74A5" w:rsidRDefault="000D74A5" w:rsidP="000D74A5">
      <w:pPr>
        <w:rPr>
          <w:rFonts w:ascii="Arial" w:hAnsi="Arial" w:cs="Arial"/>
        </w:rPr>
      </w:pPr>
      <w:r>
        <w:rPr>
          <w:rFonts w:ascii="Arial" w:hAnsi="Arial" w:cs="Arial"/>
        </w:rPr>
        <w:t xml:space="preserve">497) </w:t>
      </w:r>
      <w:r w:rsidRPr="000D74A5">
        <w:rPr>
          <w:rFonts w:ascii="Arial" w:hAnsi="Arial" w:cs="Arial"/>
        </w:rPr>
        <w:t>Mankowski RT, Thomas RM, Darden DB, Gharaibeh RZ, Hawkins RB, Cox MC, Apple</w:t>
      </w:r>
      <w:r w:rsidR="002C0C86">
        <w:rPr>
          <w:rFonts w:ascii="Arial" w:hAnsi="Arial" w:cs="Arial"/>
        </w:rPr>
        <w:t xml:space="preserve"> </w:t>
      </w:r>
      <w:r w:rsidRPr="000D74A5">
        <w:rPr>
          <w:rFonts w:ascii="Arial" w:hAnsi="Arial" w:cs="Arial"/>
        </w:rPr>
        <w:t>C, Nacionales DC, Ungaro RF, Dirain ML, Moore FA, Leeuwenburgh C, Brakenridge</w:t>
      </w:r>
      <w:r w:rsidR="002C0C86">
        <w:rPr>
          <w:rFonts w:ascii="Arial" w:hAnsi="Arial" w:cs="Arial"/>
        </w:rPr>
        <w:t xml:space="preserve"> </w:t>
      </w:r>
      <w:r w:rsidRPr="000D74A5">
        <w:rPr>
          <w:rFonts w:ascii="Arial" w:hAnsi="Arial" w:cs="Arial"/>
        </w:rPr>
        <w:t xml:space="preserve">SC, Clanton TL, Laitano O, </w:t>
      </w:r>
      <w:r w:rsidRPr="007E4873">
        <w:rPr>
          <w:rFonts w:ascii="Arial" w:hAnsi="Arial" w:cs="Arial"/>
          <w:b/>
        </w:rPr>
        <w:t>Moldawer LL</w:t>
      </w:r>
      <w:r w:rsidRPr="000D74A5">
        <w:rPr>
          <w:rFonts w:ascii="Arial" w:hAnsi="Arial" w:cs="Arial"/>
        </w:rPr>
        <w:t>, Mohr AM, Efron PA. Septic Stability? Gut</w:t>
      </w:r>
      <w:r w:rsidR="002C0C86">
        <w:rPr>
          <w:rFonts w:ascii="Arial" w:hAnsi="Arial" w:cs="Arial"/>
        </w:rPr>
        <w:t xml:space="preserve"> </w:t>
      </w:r>
      <w:r w:rsidRPr="000D74A5">
        <w:rPr>
          <w:rFonts w:ascii="Arial" w:hAnsi="Arial" w:cs="Arial"/>
        </w:rPr>
        <w:t>Microbiota in Young Adult MICE Maintains Overall Stability After Sepsis Compared</w:t>
      </w:r>
      <w:r w:rsidR="002C0C86">
        <w:rPr>
          <w:rFonts w:ascii="Arial" w:hAnsi="Arial" w:cs="Arial"/>
        </w:rPr>
        <w:t xml:space="preserve"> </w:t>
      </w:r>
      <w:r w:rsidRPr="000D74A5">
        <w:rPr>
          <w:rFonts w:ascii="Arial" w:hAnsi="Arial" w:cs="Arial"/>
        </w:rPr>
        <w:t>to Old Adult MICE. Shock. 2020 Aug 20. doi: 10.1097/SHK.0000000000001648. Epub</w:t>
      </w:r>
      <w:r w:rsidR="002C0C86">
        <w:rPr>
          <w:rFonts w:ascii="Arial" w:hAnsi="Arial" w:cs="Arial"/>
        </w:rPr>
        <w:t xml:space="preserve"> </w:t>
      </w:r>
      <w:r w:rsidRPr="000D74A5">
        <w:rPr>
          <w:rFonts w:ascii="Arial" w:hAnsi="Arial" w:cs="Arial"/>
        </w:rPr>
        <w:t>ahead of print. PMID: 32826817.</w:t>
      </w:r>
    </w:p>
    <w:p w:rsidR="001B1A23" w:rsidRDefault="001B1A23" w:rsidP="000D74A5">
      <w:pPr>
        <w:rPr>
          <w:rFonts w:ascii="Arial" w:hAnsi="Arial" w:cs="Arial"/>
        </w:rPr>
      </w:pPr>
    </w:p>
    <w:p w:rsidR="000230DC" w:rsidRDefault="000230DC" w:rsidP="000D74A5">
      <w:pPr>
        <w:rPr>
          <w:rFonts w:ascii="Arial" w:hAnsi="Arial" w:cs="Arial"/>
        </w:rPr>
      </w:pPr>
    </w:p>
    <w:p w:rsidR="001B1A23" w:rsidRPr="001B1A23" w:rsidRDefault="001B1A23" w:rsidP="001B1A23">
      <w:pPr>
        <w:rPr>
          <w:rFonts w:ascii="Arial" w:hAnsi="Arial" w:cs="Arial"/>
        </w:rPr>
      </w:pPr>
      <w:r>
        <w:rPr>
          <w:rFonts w:ascii="Arial" w:hAnsi="Arial" w:cs="Arial"/>
        </w:rPr>
        <w:t xml:space="preserve">498) </w:t>
      </w:r>
      <w:r w:rsidRPr="001B1A23">
        <w:rPr>
          <w:rFonts w:ascii="Arial" w:hAnsi="Arial" w:cs="Arial"/>
        </w:rPr>
        <w:t xml:space="preserve">Darden DB, Bacher R, Brusko MA, Knight P, Hawkins RB, Cox MC, Dirain ML, Ungaro R, Nacionales DC, Rincon JC, Gauthier ML, Kladde M, Bihorac A, Brusko TM, Moore FA, Brakenridge SC, Mohr AM, </w:t>
      </w:r>
      <w:r w:rsidRPr="001B1A23">
        <w:rPr>
          <w:rFonts w:ascii="Arial" w:hAnsi="Arial" w:cs="Arial"/>
          <w:b/>
        </w:rPr>
        <w:t>Moldawer LL</w:t>
      </w:r>
      <w:r w:rsidRPr="001B1A23">
        <w:rPr>
          <w:rFonts w:ascii="Arial" w:hAnsi="Arial" w:cs="Arial"/>
        </w:rPr>
        <w:t>, Efron PA. Single Cell RNA-SEQ of Human Myeloid Derived Suppressor Cells in Late Sepsis Reveals Multiple Subsets with Unique Transcriptional Responses: A Pilot Study.</w:t>
      </w:r>
    </w:p>
    <w:p w:rsidR="001B1A23" w:rsidRPr="001B1A23" w:rsidRDefault="001B1A23" w:rsidP="001B1A23">
      <w:pPr>
        <w:rPr>
          <w:rFonts w:ascii="Arial" w:hAnsi="Arial" w:cs="Arial"/>
        </w:rPr>
      </w:pPr>
      <w:r w:rsidRPr="001B1A23">
        <w:rPr>
          <w:rFonts w:ascii="Arial" w:hAnsi="Arial" w:cs="Arial"/>
        </w:rPr>
        <w:t>Shock. 2020 Oct 5. doi: 10.1097/SHK.0000000000001671. Online ahead of print.</w:t>
      </w:r>
    </w:p>
    <w:p w:rsidR="001B1A23" w:rsidRDefault="001B1A23" w:rsidP="001B1A23">
      <w:pPr>
        <w:rPr>
          <w:rFonts w:ascii="Arial" w:hAnsi="Arial" w:cs="Arial"/>
        </w:rPr>
      </w:pPr>
      <w:r w:rsidRPr="001B1A23">
        <w:rPr>
          <w:rFonts w:ascii="Arial" w:hAnsi="Arial" w:cs="Arial"/>
        </w:rPr>
        <w:t>PMID: 33021571</w:t>
      </w:r>
    </w:p>
    <w:p w:rsidR="001B1A23" w:rsidRDefault="001B1A23" w:rsidP="001B1A23">
      <w:pPr>
        <w:rPr>
          <w:rFonts w:ascii="Arial" w:hAnsi="Arial" w:cs="Arial"/>
        </w:rPr>
      </w:pPr>
    </w:p>
    <w:p w:rsidR="000230DC" w:rsidRDefault="000230DC" w:rsidP="001B1A23">
      <w:pPr>
        <w:rPr>
          <w:rFonts w:ascii="Arial" w:hAnsi="Arial" w:cs="Arial"/>
        </w:rPr>
      </w:pPr>
    </w:p>
    <w:p w:rsidR="001B1A23" w:rsidRPr="001B1A23" w:rsidRDefault="001B1A23" w:rsidP="001B1A23">
      <w:pPr>
        <w:rPr>
          <w:rFonts w:ascii="Arial" w:hAnsi="Arial" w:cs="Arial"/>
        </w:rPr>
      </w:pPr>
      <w:r>
        <w:rPr>
          <w:rFonts w:ascii="Arial" w:hAnsi="Arial" w:cs="Arial"/>
        </w:rPr>
        <w:t xml:space="preserve">499) </w:t>
      </w:r>
      <w:r w:rsidRPr="001B1A23">
        <w:rPr>
          <w:rFonts w:ascii="Arial" w:hAnsi="Arial" w:cs="Arial"/>
        </w:rPr>
        <w:t>Efron PA</w:t>
      </w:r>
      <w:r>
        <w:rPr>
          <w:rFonts w:ascii="Arial" w:hAnsi="Arial" w:cs="Arial"/>
        </w:rPr>
        <w:t xml:space="preserve">, </w:t>
      </w:r>
      <w:r w:rsidRPr="001B1A23">
        <w:rPr>
          <w:rFonts w:ascii="Arial" w:hAnsi="Arial" w:cs="Arial"/>
        </w:rPr>
        <w:t xml:space="preserve">Darden DB, Wang Z, Nacionales DC, Lopez MC, Hawkins RB, Cox MC, Rincon JC, Ungaro R, Dirain ML, Ghita GL, Chen T, Billiar TR, Delano MJ, Leeuwenburgh C, Bihorac A, Brakenridge SC, Moore FA, Mohr AM, Tompkins RG, Brumback BA, Baker HV, Upchurch GR, </w:t>
      </w:r>
      <w:r w:rsidRPr="001B1A23">
        <w:rPr>
          <w:rFonts w:ascii="Arial" w:hAnsi="Arial" w:cs="Arial"/>
          <w:b/>
        </w:rPr>
        <w:t>Moldawer LL</w:t>
      </w:r>
      <w:r w:rsidRPr="001B1A23">
        <w:rPr>
          <w:rFonts w:ascii="Arial" w:hAnsi="Arial" w:cs="Arial"/>
        </w:rPr>
        <w:t>. Transcriptomic responses from improved murine sepsis models can better mimic human surgical sepsis.</w:t>
      </w:r>
    </w:p>
    <w:p w:rsidR="001B1A23" w:rsidRPr="001B1A23" w:rsidRDefault="001B1A23" w:rsidP="001B1A23">
      <w:pPr>
        <w:rPr>
          <w:rFonts w:ascii="Arial" w:hAnsi="Arial" w:cs="Arial"/>
        </w:rPr>
      </w:pPr>
      <w:r w:rsidRPr="001B1A23">
        <w:rPr>
          <w:rFonts w:ascii="Arial" w:hAnsi="Arial" w:cs="Arial"/>
        </w:rPr>
        <w:t>FASEB J. 2021 Feb;35(2):e21156. doi: 10.1096/fj.202002150R. Epub 2020 Nov 2.</w:t>
      </w:r>
    </w:p>
    <w:p w:rsidR="001B1A23" w:rsidRDefault="001B1A23" w:rsidP="001B1A23">
      <w:pPr>
        <w:rPr>
          <w:rFonts w:ascii="Arial" w:hAnsi="Arial" w:cs="Arial"/>
        </w:rPr>
      </w:pPr>
      <w:r w:rsidRPr="001B1A23">
        <w:rPr>
          <w:rFonts w:ascii="Arial" w:hAnsi="Arial" w:cs="Arial"/>
        </w:rPr>
        <w:t>PMID: 33140449</w:t>
      </w:r>
    </w:p>
    <w:p w:rsidR="001B1A23" w:rsidRDefault="001B1A23" w:rsidP="001B1A23">
      <w:pPr>
        <w:rPr>
          <w:rFonts w:ascii="Arial" w:hAnsi="Arial" w:cs="Arial"/>
        </w:rPr>
      </w:pPr>
    </w:p>
    <w:p w:rsidR="000230DC" w:rsidRDefault="000230DC" w:rsidP="001B1A23">
      <w:pPr>
        <w:rPr>
          <w:rFonts w:ascii="Arial" w:hAnsi="Arial" w:cs="Arial"/>
        </w:rPr>
      </w:pPr>
    </w:p>
    <w:p w:rsidR="001B1A23" w:rsidRDefault="001B1A23" w:rsidP="001B1A23">
      <w:pPr>
        <w:rPr>
          <w:rFonts w:ascii="Arial" w:hAnsi="Arial" w:cs="Arial"/>
        </w:rPr>
      </w:pPr>
      <w:r>
        <w:rPr>
          <w:rFonts w:ascii="Arial" w:hAnsi="Arial" w:cs="Arial"/>
        </w:rPr>
        <w:t xml:space="preserve">500) </w:t>
      </w:r>
      <w:r w:rsidRPr="001B1A23">
        <w:rPr>
          <w:rFonts w:ascii="Arial" w:hAnsi="Arial" w:cs="Arial"/>
          <w:b/>
        </w:rPr>
        <w:t>Moldawer LL</w:t>
      </w:r>
      <w:r w:rsidRPr="001B1A23">
        <w:rPr>
          <w:rFonts w:ascii="Arial" w:hAnsi="Arial" w:cs="Arial"/>
        </w:rPr>
        <w:t>, Darden DB, Efron PA. Reply to "Do Not Blame the Rodent for the Failure of Developing Sepsis Therapies".</w:t>
      </w:r>
      <w:r>
        <w:rPr>
          <w:rFonts w:ascii="Arial" w:hAnsi="Arial" w:cs="Arial"/>
        </w:rPr>
        <w:t xml:space="preserve">  </w:t>
      </w:r>
      <w:r w:rsidRPr="001B1A23">
        <w:rPr>
          <w:rFonts w:ascii="Arial" w:hAnsi="Arial" w:cs="Arial"/>
        </w:rPr>
        <w:t>Shock. 2020 Nov 4. doi: 10.1097/SHK.0000000000001688. Online ahead of print.</w:t>
      </w:r>
      <w:r>
        <w:rPr>
          <w:rFonts w:ascii="Arial" w:hAnsi="Arial" w:cs="Arial"/>
        </w:rPr>
        <w:t xml:space="preserve">  </w:t>
      </w:r>
      <w:r w:rsidRPr="001B1A23">
        <w:rPr>
          <w:rFonts w:ascii="Arial" w:hAnsi="Arial" w:cs="Arial"/>
        </w:rPr>
        <w:t>PMID: 33156239</w:t>
      </w:r>
    </w:p>
    <w:p w:rsidR="001B1A23" w:rsidRDefault="001B1A23" w:rsidP="001B1A23">
      <w:pPr>
        <w:rPr>
          <w:rFonts w:ascii="Arial" w:hAnsi="Arial" w:cs="Arial"/>
        </w:rPr>
      </w:pPr>
    </w:p>
    <w:p w:rsidR="000230DC" w:rsidRDefault="000230DC" w:rsidP="001B1A23">
      <w:pPr>
        <w:rPr>
          <w:rFonts w:ascii="Arial" w:hAnsi="Arial" w:cs="Arial"/>
        </w:rPr>
      </w:pPr>
    </w:p>
    <w:p w:rsidR="001B1A23" w:rsidRPr="001B1A23" w:rsidRDefault="001B1A23" w:rsidP="001B1A23">
      <w:pPr>
        <w:rPr>
          <w:rFonts w:ascii="Arial" w:hAnsi="Arial" w:cs="Arial"/>
        </w:rPr>
      </w:pPr>
      <w:r>
        <w:rPr>
          <w:rFonts w:ascii="Arial" w:hAnsi="Arial" w:cs="Arial"/>
        </w:rPr>
        <w:t xml:space="preserve">501) </w:t>
      </w:r>
      <w:r w:rsidRPr="001B1A23">
        <w:rPr>
          <w:rFonts w:ascii="Arial" w:hAnsi="Arial" w:cs="Arial"/>
        </w:rPr>
        <w:t xml:space="preserve">Darden DB, Moore FA, Brakenridge SC, Navarro EB, Anton SD, Leeuwenburgh C, </w:t>
      </w:r>
      <w:r w:rsidRPr="001B1A23">
        <w:rPr>
          <w:rFonts w:ascii="Arial" w:hAnsi="Arial" w:cs="Arial"/>
          <w:b/>
        </w:rPr>
        <w:t>Moldawer LL</w:t>
      </w:r>
      <w:r w:rsidRPr="001B1A23">
        <w:rPr>
          <w:rFonts w:ascii="Arial" w:hAnsi="Arial" w:cs="Arial"/>
        </w:rPr>
        <w:t>, Mohr AM, Efron PA, Mankowski RT. The Effect of Aging Physiology on Critical Care.</w:t>
      </w:r>
    </w:p>
    <w:p w:rsidR="001B1A23" w:rsidRPr="001B1A23" w:rsidRDefault="001B1A23" w:rsidP="001B1A23">
      <w:pPr>
        <w:rPr>
          <w:rFonts w:ascii="Arial" w:hAnsi="Arial" w:cs="Arial"/>
        </w:rPr>
      </w:pPr>
      <w:r w:rsidRPr="001B1A23">
        <w:rPr>
          <w:rFonts w:ascii="Arial" w:hAnsi="Arial" w:cs="Arial"/>
        </w:rPr>
        <w:t>Crit Care Clin. 2021 Jan;37(1):135-150. doi: 10.1016/j.ccc.2020.08.006. Epub 2020 Oct 28.</w:t>
      </w:r>
    </w:p>
    <w:p w:rsidR="001B1A23" w:rsidRDefault="001B1A23" w:rsidP="001B1A23">
      <w:pPr>
        <w:rPr>
          <w:rFonts w:ascii="Arial" w:hAnsi="Arial" w:cs="Arial"/>
        </w:rPr>
      </w:pPr>
      <w:r w:rsidRPr="001B1A23">
        <w:rPr>
          <w:rFonts w:ascii="Arial" w:hAnsi="Arial" w:cs="Arial"/>
        </w:rPr>
        <w:t>PMID: 33190766</w:t>
      </w:r>
    </w:p>
    <w:p w:rsidR="001B1A23" w:rsidRDefault="001B1A23" w:rsidP="001B1A23">
      <w:pPr>
        <w:rPr>
          <w:rFonts w:ascii="Arial" w:hAnsi="Arial" w:cs="Arial"/>
        </w:rPr>
      </w:pPr>
    </w:p>
    <w:p w:rsidR="000230DC" w:rsidRDefault="000230DC" w:rsidP="001B1A23">
      <w:pPr>
        <w:rPr>
          <w:rFonts w:ascii="Arial" w:hAnsi="Arial" w:cs="Arial"/>
        </w:rPr>
      </w:pPr>
    </w:p>
    <w:p w:rsidR="001B1A23" w:rsidRPr="001B1A23" w:rsidRDefault="001B1A23" w:rsidP="001B1A23">
      <w:pPr>
        <w:rPr>
          <w:rFonts w:ascii="Arial" w:hAnsi="Arial" w:cs="Arial"/>
        </w:rPr>
      </w:pPr>
      <w:r>
        <w:rPr>
          <w:rFonts w:ascii="Arial" w:hAnsi="Arial" w:cs="Arial"/>
        </w:rPr>
        <w:t xml:space="preserve">502) </w:t>
      </w:r>
      <w:r w:rsidRPr="001B1A23">
        <w:rPr>
          <w:rFonts w:ascii="Arial" w:hAnsi="Arial" w:cs="Arial"/>
        </w:rPr>
        <w:t xml:space="preserve">Ozrazgat-Baslanti T, Loftus TJ, Mohandas R, Wu Q, Brakenridge S, Brumback B, Efron PA, Anton S, Moore FA, </w:t>
      </w:r>
      <w:r w:rsidRPr="00CF5546">
        <w:rPr>
          <w:rFonts w:ascii="Arial" w:hAnsi="Arial" w:cs="Arial"/>
          <w:b/>
        </w:rPr>
        <w:t>Moldawer LL</w:t>
      </w:r>
      <w:r w:rsidRPr="001B1A23">
        <w:rPr>
          <w:rFonts w:ascii="Arial" w:hAnsi="Arial" w:cs="Arial"/>
        </w:rPr>
        <w:t>, Segal MS, Bihorac A; Sepsis and Critical Illness Research Center Investigators.</w:t>
      </w:r>
      <w:r>
        <w:rPr>
          <w:rFonts w:ascii="Arial" w:hAnsi="Arial" w:cs="Arial"/>
        </w:rPr>
        <w:t xml:space="preserve"> </w:t>
      </w:r>
      <w:r w:rsidRPr="001B1A23">
        <w:rPr>
          <w:rFonts w:ascii="Arial" w:hAnsi="Arial" w:cs="Arial"/>
        </w:rPr>
        <w:t>Clinical Trajectories of Acute Kidney Injury in Surgical Sepsis: A Prospective Observational Study.</w:t>
      </w:r>
      <w:r>
        <w:rPr>
          <w:rFonts w:ascii="Arial" w:hAnsi="Arial" w:cs="Arial"/>
        </w:rPr>
        <w:t xml:space="preserve"> </w:t>
      </w:r>
      <w:r w:rsidRPr="001B1A23">
        <w:rPr>
          <w:rFonts w:ascii="Arial" w:hAnsi="Arial" w:cs="Arial"/>
        </w:rPr>
        <w:t>Ann Surg. 2020 Nov 13. doi: 10.1097/SLA.0000000000004360. Online ahead of print.</w:t>
      </w:r>
    </w:p>
    <w:p w:rsidR="001B1A23" w:rsidRDefault="001B1A23" w:rsidP="001B1A23">
      <w:pPr>
        <w:rPr>
          <w:rFonts w:ascii="Arial" w:hAnsi="Arial" w:cs="Arial"/>
        </w:rPr>
      </w:pPr>
      <w:r w:rsidRPr="001B1A23">
        <w:rPr>
          <w:rFonts w:ascii="Arial" w:hAnsi="Arial" w:cs="Arial"/>
        </w:rPr>
        <w:t>PMID: 33196489</w:t>
      </w:r>
    </w:p>
    <w:p w:rsidR="00CF5546" w:rsidRDefault="00CF5546" w:rsidP="001B1A23">
      <w:pPr>
        <w:rPr>
          <w:rFonts w:ascii="Arial" w:hAnsi="Arial" w:cs="Arial"/>
        </w:rPr>
      </w:pPr>
    </w:p>
    <w:p w:rsidR="000230DC" w:rsidRDefault="000230DC" w:rsidP="001B1A23">
      <w:pPr>
        <w:rPr>
          <w:rFonts w:ascii="Arial" w:hAnsi="Arial" w:cs="Arial"/>
        </w:rPr>
      </w:pPr>
    </w:p>
    <w:p w:rsidR="00CF5546" w:rsidRDefault="00CF5546" w:rsidP="00CF5546">
      <w:pPr>
        <w:rPr>
          <w:rFonts w:ascii="Arial" w:hAnsi="Arial" w:cs="Arial"/>
        </w:rPr>
      </w:pPr>
      <w:r>
        <w:rPr>
          <w:rFonts w:ascii="Arial" w:hAnsi="Arial" w:cs="Arial"/>
        </w:rPr>
        <w:t xml:space="preserve">503) </w:t>
      </w:r>
      <w:r w:rsidRPr="00CF5546">
        <w:rPr>
          <w:rFonts w:ascii="Arial" w:hAnsi="Arial" w:cs="Arial"/>
        </w:rPr>
        <w:t xml:space="preserve">Brakenridge SC, Wang Z, Cox M, Raymond S, Hawkins R, Darden D, Ghita G, Brumback B, Cuschieri J, Maier RV, Moore FA, Mohr AM, Efron PA, </w:t>
      </w:r>
      <w:r w:rsidRPr="00CF5546">
        <w:rPr>
          <w:rFonts w:ascii="Arial" w:hAnsi="Arial" w:cs="Arial"/>
          <w:b/>
        </w:rPr>
        <w:t>Moldawer LL</w:t>
      </w:r>
      <w:r w:rsidRPr="00CF5546">
        <w:rPr>
          <w:rFonts w:ascii="Arial" w:hAnsi="Arial" w:cs="Arial"/>
        </w:rPr>
        <w:t>. Distinct immunologic endotypes are associated with clinical trajectory after severe blunt trauma and hemorrhagic shock.</w:t>
      </w:r>
      <w:r w:rsidR="002C0C86">
        <w:rPr>
          <w:rFonts w:ascii="Arial" w:hAnsi="Arial" w:cs="Arial"/>
        </w:rPr>
        <w:t xml:space="preserve"> </w:t>
      </w:r>
      <w:r w:rsidRPr="00CF5546">
        <w:rPr>
          <w:rFonts w:ascii="Arial" w:hAnsi="Arial" w:cs="Arial"/>
        </w:rPr>
        <w:t>J Trauma Acute Care Surg. 2021 Feb 1;90(2):257-267. doi: 10.1097/TA.0000000000003029.</w:t>
      </w:r>
      <w:r w:rsidR="002C0C86">
        <w:rPr>
          <w:rFonts w:ascii="Arial" w:hAnsi="Arial" w:cs="Arial"/>
        </w:rPr>
        <w:t xml:space="preserve"> </w:t>
      </w:r>
      <w:r w:rsidRPr="00CF5546">
        <w:rPr>
          <w:rFonts w:ascii="Arial" w:hAnsi="Arial" w:cs="Arial"/>
        </w:rPr>
        <w:t>PMID: 33214489</w:t>
      </w:r>
    </w:p>
    <w:p w:rsidR="00CF5546" w:rsidRDefault="00CF5546" w:rsidP="00CF5546">
      <w:pPr>
        <w:rPr>
          <w:rFonts w:ascii="Arial" w:hAnsi="Arial" w:cs="Arial"/>
        </w:rPr>
      </w:pPr>
    </w:p>
    <w:p w:rsidR="000230DC" w:rsidRDefault="000230DC" w:rsidP="00CF5546">
      <w:pPr>
        <w:rPr>
          <w:rFonts w:ascii="Arial" w:hAnsi="Arial" w:cs="Arial"/>
        </w:rPr>
      </w:pPr>
    </w:p>
    <w:p w:rsidR="00CF5546" w:rsidRDefault="00CF5546" w:rsidP="00CF5546">
      <w:pPr>
        <w:rPr>
          <w:rFonts w:ascii="Arial" w:hAnsi="Arial" w:cs="Arial"/>
        </w:rPr>
      </w:pPr>
      <w:r>
        <w:rPr>
          <w:rFonts w:ascii="Arial" w:hAnsi="Arial" w:cs="Arial"/>
        </w:rPr>
        <w:t xml:space="preserve">504) </w:t>
      </w:r>
      <w:r w:rsidRPr="00CF5546">
        <w:rPr>
          <w:rFonts w:ascii="Arial" w:hAnsi="Arial" w:cs="Arial"/>
        </w:rPr>
        <w:t xml:space="preserve">Mazer MB, C Caldwell C, Hanson J, Mannion D, Turnbull IR, Drewry A, Osborne D, Walton A, Blood T, </w:t>
      </w:r>
      <w:r w:rsidRPr="00CF5546">
        <w:rPr>
          <w:rFonts w:ascii="Arial" w:hAnsi="Arial" w:cs="Arial"/>
          <w:b/>
        </w:rPr>
        <w:t>Moldawer LL</w:t>
      </w:r>
      <w:r w:rsidRPr="00CF5546">
        <w:rPr>
          <w:rFonts w:ascii="Arial" w:hAnsi="Arial" w:cs="Arial"/>
        </w:rPr>
        <w:t>, Brakenridge S, Remy KE, Hotchkiss RS. A Whole Blood Enzyme-Linked Immunospot Assay for Functional Immune Endotyping of Septic Patients.</w:t>
      </w:r>
      <w:r>
        <w:rPr>
          <w:rFonts w:ascii="Arial" w:hAnsi="Arial" w:cs="Arial"/>
        </w:rPr>
        <w:t xml:space="preserve"> </w:t>
      </w:r>
      <w:r w:rsidRPr="00CF5546">
        <w:rPr>
          <w:rFonts w:ascii="Arial" w:hAnsi="Arial" w:cs="Arial"/>
        </w:rPr>
        <w:t>J Immunol. 2021 Jan 1;206(1):23-36. doi: 10.4049/jimmunol.2001088. Epub 2020 Nov 25.</w:t>
      </w:r>
      <w:r>
        <w:rPr>
          <w:rFonts w:ascii="Arial" w:hAnsi="Arial" w:cs="Arial"/>
        </w:rPr>
        <w:t xml:space="preserve"> </w:t>
      </w:r>
      <w:r w:rsidRPr="00CF5546">
        <w:rPr>
          <w:rFonts w:ascii="Arial" w:hAnsi="Arial" w:cs="Arial"/>
        </w:rPr>
        <w:t>PMID: 33239423</w:t>
      </w:r>
    </w:p>
    <w:p w:rsidR="00CF5546" w:rsidRDefault="00CF5546" w:rsidP="00CF5546">
      <w:pPr>
        <w:rPr>
          <w:rFonts w:ascii="Arial" w:hAnsi="Arial" w:cs="Arial"/>
        </w:rPr>
      </w:pPr>
    </w:p>
    <w:p w:rsidR="000230DC" w:rsidRDefault="000230DC" w:rsidP="00CF5546">
      <w:pPr>
        <w:rPr>
          <w:rFonts w:ascii="Arial" w:hAnsi="Arial" w:cs="Arial"/>
        </w:rPr>
      </w:pPr>
    </w:p>
    <w:p w:rsidR="00CF5546" w:rsidRDefault="00CF5546" w:rsidP="00CF5546">
      <w:pPr>
        <w:rPr>
          <w:rFonts w:ascii="Arial" w:hAnsi="Arial" w:cs="Arial"/>
        </w:rPr>
      </w:pPr>
      <w:r>
        <w:rPr>
          <w:rFonts w:ascii="Arial" w:hAnsi="Arial" w:cs="Arial"/>
        </w:rPr>
        <w:t xml:space="preserve">505) </w:t>
      </w:r>
      <w:r w:rsidRPr="00CF5546">
        <w:rPr>
          <w:rFonts w:ascii="Arial" w:hAnsi="Arial" w:cs="Arial"/>
        </w:rPr>
        <w:t xml:space="preserve">Chen T, Delano MJ, Chen K, Sperry JL, Namas RA, Lamparello AJ, Deng M, Conroy J, </w:t>
      </w:r>
      <w:r w:rsidRPr="00CF5546">
        <w:rPr>
          <w:rFonts w:ascii="Arial" w:hAnsi="Arial" w:cs="Arial"/>
          <w:b/>
        </w:rPr>
        <w:t>Moldawer LL</w:t>
      </w:r>
      <w:r w:rsidRPr="00CF5546">
        <w:rPr>
          <w:rFonts w:ascii="Arial" w:hAnsi="Arial" w:cs="Arial"/>
        </w:rPr>
        <w:t>, Efron PA, Loughran P, Seymour C, Angus DC, Vodovotz Y, Chen W, Billiar TR. A road map from single-cell transcriptome to patient classification for the immune response to trauma.</w:t>
      </w:r>
      <w:r>
        <w:rPr>
          <w:rFonts w:ascii="Arial" w:hAnsi="Arial" w:cs="Arial"/>
        </w:rPr>
        <w:t xml:space="preserve"> </w:t>
      </w:r>
      <w:r w:rsidRPr="00CF5546">
        <w:rPr>
          <w:rFonts w:ascii="Arial" w:hAnsi="Arial" w:cs="Arial"/>
        </w:rPr>
        <w:t>JCI Insight. 2021 Jan 25;6(2):e145108. doi: 10.1172/jci.insight.145108.</w:t>
      </w:r>
      <w:r>
        <w:rPr>
          <w:rFonts w:ascii="Arial" w:hAnsi="Arial" w:cs="Arial"/>
        </w:rPr>
        <w:t xml:space="preserve"> </w:t>
      </w:r>
      <w:r w:rsidRPr="00CF5546">
        <w:rPr>
          <w:rFonts w:ascii="Arial" w:hAnsi="Arial" w:cs="Arial"/>
        </w:rPr>
        <w:t>PMID: 33320841</w:t>
      </w:r>
    </w:p>
    <w:p w:rsidR="00CF5546" w:rsidRDefault="00CF5546" w:rsidP="00CF5546">
      <w:pPr>
        <w:rPr>
          <w:rFonts w:ascii="Arial" w:hAnsi="Arial" w:cs="Arial"/>
        </w:rPr>
      </w:pPr>
    </w:p>
    <w:p w:rsidR="000230DC" w:rsidRDefault="000230DC" w:rsidP="00CF5546">
      <w:pPr>
        <w:rPr>
          <w:rFonts w:ascii="Arial" w:hAnsi="Arial" w:cs="Arial"/>
        </w:rPr>
      </w:pPr>
    </w:p>
    <w:p w:rsidR="00CF5546" w:rsidRDefault="00CF5546" w:rsidP="00EB137C">
      <w:pPr>
        <w:rPr>
          <w:rFonts w:ascii="Arial" w:hAnsi="Arial" w:cs="Arial"/>
        </w:rPr>
      </w:pPr>
      <w:r>
        <w:rPr>
          <w:rFonts w:ascii="Arial" w:hAnsi="Arial" w:cs="Arial"/>
        </w:rPr>
        <w:t xml:space="preserve">506) </w:t>
      </w:r>
      <w:r w:rsidR="00EB137C" w:rsidRPr="00EB137C">
        <w:rPr>
          <w:rFonts w:ascii="Arial" w:hAnsi="Arial" w:cs="Arial"/>
        </w:rPr>
        <w:t xml:space="preserve">Fenner BP, Darden DB, Kelly LS, Rincon J, Brakenridge SC, Larson SD, Moore FA, Efron PA, </w:t>
      </w:r>
      <w:r w:rsidR="00EB137C" w:rsidRPr="00EB137C">
        <w:rPr>
          <w:rFonts w:ascii="Arial" w:hAnsi="Arial" w:cs="Arial"/>
          <w:b/>
        </w:rPr>
        <w:t>Moldawer LL</w:t>
      </w:r>
      <w:r w:rsidR="00EB137C" w:rsidRPr="00EB137C">
        <w:rPr>
          <w:rFonts w:ascii="Arial" w:hAnsi="Arial" w:cs="Arial"/>
        </w:rPr>
        <w:t>. Immunological Endotyping of Chronic Critical Illness After Severe Sepsis.</w:t>
      </w:r>
      <w:r w:rsidR="0070523D">
        <w:rPr>
          <w:rFonts w:ascii="Arial" w:hAnsi="Arial" w:cs="Arial"/>
        </w:rPr>
        <w:t xml:space="preserve"> </w:t>
      </w:r>
      <w:r w:rsidR="00EB137C" w:rsidRPr="00EB137C">
        <w:rPr>
          <w:rFonts w:ascii="Arial" w:hAnsi="Arial" w:cs="Arial"/>
        </w:rPr>
        <w:t>Front Med (Lausanne). 2021 Feb 15;7:616694. doi: 10.3389/fmed.2020.616694. eCollection 2020.</w:t>
      </w:r>
      <w:r w:rsidR="0070523D">
        <w:rPr>
          <w:rFonts w:ascii="Arial" w:hAnsi="Arial" w:cs="Arial"/>
        </w:rPr>
        <w:t xml:space="preserve"> </w:t>
      </w:r>
      <w:r w:rsidR="00EB137C" w:rsidRPr="00EB137C">
        <w:rPr>
          <w:rFonts w:ascii="Arial" w:hAnsi="Arial" w:cs="Arial"/>
        </w:rPr>
        <w:t>PMID: 33659259</w:t>
      </w:r>
    </w:p>
    <w:p w:rsidR="00EB137C" w:rsidRDefault="00EB137C" w:rsidP="00EB137C">
      <w:pPr>
        <w:rPr>
          <w:rFonts w:ascii="Arial" w:hAnsi="Arial" w:cs="Arial"/>
        </w:rPr>
      </w:pPr>
    </w:p>
    <w:p w:rsidR="000230DC" w:rsidRDefault="000230DC" w:rsidP="00EB137C">
      <w:pPr>
        <w:rPr>
          <w:rFonts w:ascii="Arial" w:hAnsi="Arial" w:cs="Arial"/>
        </w:rPr>
      </w:pPr>
    </w:p>
    <w:p w:rsidR="00EB137C" w:rsidRDefault="00EB137C" w:rsidP="00EB137C">
      <w:pPr>
        <w:rPr>
          <w:rFonts w:ascii="Arial" w:hAnsi="Arial" w:cs="Arial"/>
        </w:rPr>
      </w:pPr>
      <w:r>
        <w:rPr>
          <w:rFonts w:ascii="Arial" w:hAnsi="Arial" w:cs="Arial"/>
        </w:rPr>
        <w:t xml:space="preserve">507) </w:t>
      </w:r>
      <w:r w:rsidRPr="00EB137C">
        <w:rPr>
          <w:rFonts w:ascii="Arial" w:hAnsi="Arial" w:cs="Arial"/>
        </w:rPr>
        <w:t xml:space="preserve">Mankowski RT, Anton SD, Ghita GL, Brumback B, Darden DB, Bihorac A, </w:t>
      </w:r>
      <w:r w:rsidRPr="00EB137C">
        <w:rPr>
          <w:rFonts w:ascii="Arial" w:hAnsi="Arial" w:cs="Arial"/>
          <w:b/>
        </w:rPr>
        <w:t>Moldawer LL</w:t>
      </w:r>
      <w:r w:rsidRPr="00EB137C">
        <w:rPr>
          <w:rFonts w:ascii="Arial" w:hAnsi="Arial" w:cs="Arial"/>
        </w:rPr>
        <w:t>, Efron PA, Brakenridge SC, Moore FA. Older adults demonstrate biomarker evidence of the persistent inflammation, immunosuppression and catabolism syndrome (PICS) after sepsis.</w:t>
      </w:r>
      <w:r>
        <w:rPr>
          <w:rFonts w:ascii="Arial" w:hAnsi="Arial" w:cs="Arial"/>
        </w:rPr>
        <w:t xml:space="preserve"> </w:t>
      </w:r>
      <w:r w:rsidRPr="00EB137C">
        <w:rPr>
          <w:rFonts w:ascii="Arial" w:hAnsi="Arial" w:cs="Arial"/>
        </w:rPr>
        <w:t>J Gerontol A Biol Sci Med Sci. 2021 Mar 15:glab080. doi: 10.1093/gerona/glab080. Online ahead of print.</w:t>
      </w:r>
      <w:r>
        <w:rPr>
          <w:rFonts w:ascii="Arial" w:hAnsi="Arial" w:cs="Arial"/>
        </w:rPr>
        <w:t xml:space="preserve"> </w:t>
      </w:r>
      <w:r w:rsidRPr="00EB137C">
        <w:rPr>
          <w:rFonts w:ascii="Arial" w:hAnsi="Arial" w:cs="Arial"/>
        </w:rPr>
        <w:t>PMID: 33721883</w:t>
      </w:r>
    </w:p>
    <w:p w:rsidR="00C3262C" w:rsidRDefault="00C3262C" w:rsidP="00EB137C">
      <w:pPr>
        <w:rPr>
          <w:rFonts w:ascii="Arial" w:hAnsi="Arial" w:cs="Arial"/>
        </w:rPr>
      </w:pPr>
    </w:p>
    <w:p w:rsidR="00C3262C" w:rsidRPr="00C3262C" w:rsidRDefault="00C3262C" w:rsidP="00C3262C">
      <w:pPr>
        <w:rPr>
          <w:rFonts w:ascii="Arial" w:hAnsi="Arial" w:cs="Arial"/>
        </w:rPr>
      </w:pPr>
      <w:r>
        <w:rPr>
          <w:rFonts w:ascii="Arial" w:hAnsi="Arial" w:cs="Arial"/>
        </w:rPr>
        <w:t xml:space="preserve">508)  </w:t>
      </w:r>
      <w:r w:rsidRPr="00C3262C">
        <w:rPr>
          <w:rFonts w:ascii="Arial" w:hAnsi="Arial" w:cs="Arial"/>
        </w:rPr>
        <w:t xml:space="preserve">Verhoef PA, Kannan S, Sturgill JL, Tucker EW, Morris PE, Miller AC, Sexton TR, Koyner JL, Hejal R, Brakenridge SC, </w:t>
      </w:r>
      <w:r w:rsidRPr="00C3262C">
        <w:rPr>
          <w:rFonts w:ascii="Arial" w:hAnsi="Arial" w:cs="Arial"/>
          <w:b/>
        </w:rPr>
        <w:t>Moldawer LL</w:t>
      </w:r>
      <w:r w:rsidRPr="00C3262C">
        <w:rPr>
          <w:rFonts w:ascii="Arial" w:hAnsi="Arial" w:cs="Arial"/>
        </w:rPr>
        <w:t>, Hotchkiss RS, Blood TM, Mazer MB, Bolesta S, Alexander SA, Armaignac DL, Shein SL, Jones C, Hoemann CD, Doctor A, Friess SH, Parker RI, Rotta AT, Remy KE.</w:t>
      </w:r>
    </w:p>
    <w:p w:rsidR="00C3262C" w:rsidRDefault="00C3262C" w:rsidP="00C3262C">
      <w:pPr>
        <w:rPr>
          <w:rFonts w:ascii="Arial" w:hAnsi="Arial" w:cs="Arial"/>
        </w:rPr>
      </w:pPr>
      <w:r w:rsidRPr="00C3262C">
        <w:rPr>
          <w:rFonts w:ascii="Arial" w:hAnsi="Arial" w:cs="Arial"/>
        </w:rPr>
        <w:t>Severe Acute Respiratory Syndrome-Associated Coronavirus 2 Infection and Organ Dysfunction in the ICU: Opportunities for Translational Research.</w:t>
      </w:r>
      <w:r>
        <w:rPr>
          <w:rFonts w:ascii="Arial" w:hAnsi="Arial" w:cs="Arial"/>
        </w:rPr>
        <w:t xml:space="preserve">  </w:t>
      </w:r>
      <w:r w:rsidRPr="00C3262C">
        <w:rPr>
          <w:rFonts w:ascii="Arial" w:hAnsi="Arial" w:cs="Arial"/>
        </w:rPr>
        <w:t>Crit Care Explor. 2021 Mar 12;3(3):e0374. doi: 10.1097/CCE.0000000000000374. eCollection 2021 Mar.</w:t>
      </w:r>
      <w:r>
        <w:rPr>
          <w:rFonts w:ascii="Arial" w:hAnsi="Arial" w:cs="Arial"/>
        </w:rPr>
        <w:t xml:space="preserve"> </w:t>
      </w:r>
      <w:r w:rsidRPr="00C3262C">
        <w:rPr>
          <w:rFonts w:ascii="Arial" w:hAnsi="Arial" w:cs="Arial"/>
        </w:rPr>
        <w:t>PMID: 33786450</w:t>
      </w:r>
    </w:p>
    <w:p w:rsidR="00E60A85" w:rsidRDefault="00E60A85" w:rsidP="00C3262C">
      <w:pPr>
        <w:rPr>
          <w:rFonts w:ascii="Arial" w:hAnsi="Arial" w:cs="Arial"/>
        </w:rPr>
      </w:pPr>
    </w:p>
    <w:p w:rsidR="00E60A85" w:rsidRPr="00E60A85" w:rsidRDefault="00E60A85" w:rsidP="00E60A85">
      <w:pPr>
        <w:rPr>
          <w:rFonts w:ascii="Arial" w:hAnsi="Arial" w:cs="Arial"/>
        </w:rPr>
      </w:pPr>
      <w:r>
        <w:rPr>
          <w:rFonts w:ascii="Arial" w:hAnsi="Arial" w:cs="Arial"/>
        </w:rPr>
        <w:t xml:space="preserve">509)  </w:t>
      </w:r>
      <w:r w:rsidRPr="00E60A85">
        <w:rPr>
          <w:rFonts w:ascii="Arial" w:hAnsi="Arial" w:cs="Arial"/>
        </w:rPr>
        <w:t xml:space="preserve">Darden DB, Kelly LS, Fenner BP, </w:t>
      </w:r>
      <w:r w:rsidRPr="00E60A85">
        <w:rPr>
          <w:rFonts w:ascii="Arial" w:hAnsi="Arial" w:cs="Arial"/>
          <w:b/>
        </w:rPr>
        <w:t>Moldawer LL</w:t>
      </w:r>
      <w:r w:rsidRPr="00E60A85">
        <w:rPr>
          <w:rFonts w:ascii="Arial" w:hAnsi="Arial" w:cs="Arial"/>
        </w:rPr>
        <w:t>, Mohr AM, Efron PA.</w:t>
      </w:r>
      <w:r>
        <w:rPr>
          <w:rFonts w:ascii="Arial" w:hAnsi="Arial" w:cs="Arial"/>
        </w:rPr>
        <w:t xml:space="preserve"> </w:t>
      </w:r>
      <w:r w:rsidRPr="00E60A85">
        <w:rPr>
          <w:rFonts w:ascii="Arial" w:hAnsi="Arial" w:cs="Arial"/>
        </w:rPr>
        <w:t>Dysregulated Immunity and Immunotherapy after Sepsis.</w:t>
      </w:r>
      <w:r>
        <w:rPr>
          <w:rFonts w:ascii="Arial" w:hAnsi="Arial" w:cs="Arial"/>
        </w:rPr>
        <w:t xml:space="preserve"> </w:t>
      </w:r>
      <w:r w:rsidRPr="00E60A85">
        <w:rPr>
          <w:rFonts w:ascii="Arial" w:hAnsi="Arial" w:cs="Arial"/>
        </w:rPr>
        <w:t>J Clin Med. 2021 Apr 17;10(8):1742. doi: 10.3390/jcm10081742.</w:t>
      </w:r>
    </w:p>
    <w:p w:rsidR="00E60A85" w:rsidRPr="00D84AB2" w:rsidRDefault="00E60A85" w:rsidP="00E60A85">
      <w:pPr>
        <w:rPr>
          <w:rFonts w:ascii="Arial" w:hAnsi="Arial" w:cs="Arial"/>
        </w:rPr>
      </w:pPr>
      <w:r w:rsidRPr="00E60A85">
        <w:rPr>
          <w:rFonts w:ascii="Arial" w:hAnsi="Arial" w:cs="Arial"/>
        </w:rPr>
        <w:t>PMID: 33920518</w:t>
      </w:r>
    </w:p>
    <w:sectPr w:rsidR="00E60A85" w:rsidRPr="00D84AB2" w:rsidSect="0014149A">
      <w:headerReference w:type="even" r:id="rId17"/>
      <w:headerReference w:type="default" r:id="rId18"/>
      <w:footnotePr>
        <w:numFmt w:val="lowerLetter"/>
      </w:footnotePr>
      <w:endnotePr>
        <w:numFmt w:val="lowerLetter"/>
      </w:endnotePr>
      <w:type w:val="continuous"/>
      <w:pgSz w:w="12240" w:h="15840"/>
      <w:pgMar w:top="96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53765" w:rsidRDefault="00C53765">
      <w:r>
        <w:separator/>
      </w:r>
    </w:p>
  </w:endnote>
  <w:endnote w:type="continuationSeparator" w:id="0">
    <w:p w:rsidR="00C53765" w:rsidRDefault="00C537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WP Greek Century">
    <w:altName w:val="Symbol"/>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53765" w:rsidRDefault="00C53765">
      <w:r>
        <w:separator/>
      </w:r>
    </w:p>
  </w:footnote>
  <w:footnote w:type="continuationSeparator" w:id="0">
    <w:p w:rsidR="00C53765" w:rsidRDefault="00C537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765" w:rsidRPr="00F64F45" w:rsidRDefault="00C53765">
    <w:pPr>
      <w:pStyle w:val="Header"/>
      <w:jc w:val="right"/>
      <w:rPr>
        <w:rFonts w:ascii="Arial" w:hAnsi="Arial" w:cs="Arial"/>
        <w:i/>
      </w:rPr>
    </w:pPr>
    <w:r w:rsidRPr="00F64F45">
      <w:rPr>
        <w:rFonts w:ascii="Arial" w:hAnsi="Arial" w:cs="Arial"/>
        <w:i/>
      </w:rPr>
      <w:t xml:space="preserve">Page </w:t>
    </w:r>
    <w:r w:rsidRPr="00F64F45">
      <w:rPr>
        <w:rFonts w:ascii="Arial" w:hAnsi="Arial" w:cs="Arial"/>
        <w:b/>
        <w:i/>
        <w:sz w:val="24"/>
        <w:szCs w:val="24"/>
      </w:rPr>
      <w:fldChar w:fldCharType="begin"/>
    </w:r>
    <w:r w:rsidRPr="00F64F45">
      <w:rPr>
        <w:rFonts w:ascii="Arial" w:hAnsi="Arial" w:cs="Arial"/>
        <w:b/>
        <w:i/>
      </w:rPr>
      <w:instrText xml:space="preserve"> PAGE </w:instrText>
    </w:r>
    <w:r w:rsidRPr="00F64F45">
      <w:rPr>
        <w:rFonts w:ascii="Arial" w:hAnsi="Arial" w:cs="Arial"/>
        <w:b/>
        <w:i/>
        <w:sz w:val="24"/>
        <w:szCs w:val="24"/>
      </w:rPr>
      <w:fldChar w:fldCharType="separate"/>
    </w:r>
    <w:r>
      <w:rPr>
        <w:rFonts w:ascii="Arial" w:hAnsi="Arial" w:cs="Arial"/>
        <w:b/>
        <w:i/>
        <w:noProof/>
      </w:rPr>
      <w:t>64</w:t>
    </w:r>
    <w:r w:rsidRPr="00F64F45">
      <w:rPr>
        <w:rFonts w:ascii="Arial" w:hAnsi="Arial" w:cs="Arial"/>
        <w:b/>
        <w:i/>
        <w:sz w:val="24"/>
        <w:szCs w:val="24"/>
      </w:rPr>
      <w:fldChar w:fldCharType="end"/>
    </w:r>
    <w:r w:rsidRPr="00F64F45">
      <w:rPr>
        <w:rFonts w:ascii="Arial" w:hAnsi="Arial" w:cs="Arial"/>
        <w:i/>
      </w:rPr>
      <w:t xml:space="preserve"> of </w:t>
    </w:r>
    <w:r w:rsidRPr="00F64F45">
      <w:rPr>
        <w:rFonts w:ascii="Arial" w:hAnsi="Arial" w:cs="Arial"/>
        <w:b/>
        <w:i/>
        <w:sz w:val="24"/>
        <w:szCs w:val="24"/>
      </w:rPr>
      <w:fldChar w:fldCharType="begin"/>
    </w:r>
    <w:r w:rsidRPr="00F64F45">
      <w:rPr>
        <w:rFonts w:ascii="Arial" w:hAnsi="Arial" w:cs="Arial"/>
        <w:b/>
        <w:i/>
      </w:rPr>
      <w:instrText xml:space="preserve"> NUMPAGES  </w:instrText>
    </w:r>
    <w:r w:rsidRPr="00F64F45">
      <w:rPr>
        <w:rFonts w:ascii="Arial" w:hAnsi="Arial" w:cs="Arial"/>
        <w:b/>
        <w:i/>
        <w:sz w:val="24"/>
        <w:szCs w:val="24"/>
      </w:rPr>
      <w:fldChar w:fldCharType="separate"/>
    </w:r>
    <w:r>
      <w:rPr>
        <w:rFonts w:ascii="Arial" w:hAnsi="Arial" w:cs="Arial"/>
        <w:b/>
        <w:i/>
        <w:noProof/>
      </w:rPr>
      <w:t>67</w:t>
    </w:r>
    <w:r w:rsidRPr="00F64F45">
      <w:rPr>
        <w:rFonts w:ascii="Arial" w:hAnsi="Arial" w:cs="Arial"/>
        <w:b/>
        <w:i/>
        <w:sz w:val="24"/>
        <w:szCs w:val="24"/>
      </w:rPr>
      <w:fldChar w:fldCharType="end"/>
    </w:r>
  </w:p>
  <w:p w:rsidR="00C53765" w:rsidRDefault="00C537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3765" w:rsidRPr="00F64F45" w:rsidRDefault="00C53765">
    <w:pPr>
      <w:pStyle w:val="Header"/>
      <w:jc w:val="right"/>
      <w:rPr>
        <w:rFonts w:ascii="Arial" w:hAnsi="Arial" w:cs="Arial"/>
        <w:i/>
      </w:rPr>
    </w:pPr>
    <w:r w:rsidRPr="00F64F45">
      <w:rPr>
        <w:rFonts w:ascii="Arial" w:hAnsi="Arial" w:cs="Arial"/>
        <w:i/>
      </w:rPr>
      <w:t xml:space="preserve">Page </w:t>
    </w:r>
    <w:r w:rsidRPr="00F64F45">
      <w:rPr>
        <w:rFonts w:ascii="Arial" w:hAnsi="Arial" w:cs="Arial"/>
        <w:b/>
        <w:i/>
      </w:rPr>
      <w:fldChar w:fldCharType="begin"/>
    </w:r>
    <w:r w:rsidRPr="00F64F45">
      <w:rPr>
        <w:rFonts w:ascii="Arial" w:hAnsi="Arial" w:cs="Arial"/>
        <w:b/>
        <w:i/>
      </w:rPr>
      <w:instrText xml:space="preserve"> PAGE </w:instrText>
    </w:r>
    <w:r w:rsidRPr="00F64F45">
      <w:rPr>
        <w:rFonts w:ascii="Arial" w:hAnsi="Arial" w:cs="Arial"/>
        <w:b/>
        <w:i/>
      </w:rPr>
      <w:fldChar w:fldCharType="separate"/>
    </w:r>
    <w:r>
      <w:rPr>
        <w:rFonts w:ascii="Arial" w:hAnsi="Arial" w:cs="Arial"/>
        <w:b/>
        <w:i/>
        <w:noProof/>
      </w:rPr>
      <w:t>1</w:t>
    </w:r>
    <w:r w:rsidRPr="00F64F45">
      <w:rPr>
        <w:rFonts w:ascii="Arial" w:hAnsi="Arial" w:cs="Arial"/>
        <w:b/>
        <w:i/>
      </w:rPr>
      <w:fldChar w:fldCharType="end"/>
    </w:r>
    <w:r w:rsidRPr="00F64F45">
      <w:rPr>
        <w:rFonts w:ascii="Arial" w:hAnsi="Arial" w:cs="Arial"/>
        <w:i/>
      </w:rPr>
      <w:t xml:space="preserve"> of </w:t>
    </w:r>
    <w:r w:rsidRPr="00F64F45">
      <w:rPr>
        <w:rFonts w:ascii="Arial" w:hAnsi="Arial" w:cs="Arial"/>
        <w:b/>
        <w:i/>
      </w:rPr>
      <w:fldChar w:fldCharType="begin"/>
    </w:r>
    <w:r w:rsidRPr="00F64F45">
      <w:rPr>
        <w:rFonts w:ascii="Arial" w:hAnsi="Arial" w:cs="Arial"/>
        <w:b/>
        <w:i/>
      </w:rPr>
      <w:instrText xml:space="preserve"> NUMPAGES  </w:instrText>
    </w:r>
    <w:r w:rsidRPr="00F64F45">
      <w:rPr>
        <w:rFonts w:ascii="Arial" w:hAnsi="Arial" w:cs="Arial"/>
        <w:b/>
        <w:i/>
      </w:rPr>
      <w:fldChar w:fldCharType="separate"/>
    </w:r>
    <w:r>
      <w:rPr>
        <w:rFonts w:ascii="Arial" w:hAnsi="Arial" w:cs="Arial"/>
        <w:b/>
        <w:i/>
        <w:noProof/>
      </w:rPr>
      <w:t>1</w:t>
    </w:r>
    <w:r w:rsidRPr="00F64F45">
      <w:rPr>
        <w:rFonts w:ascii="Arial" w:hAnsi="Arial" w:cs="Arial"/>
        <w:b/>
        <w:i/>
      </w:rPr>
      <w:fldChar w:fldCharType="end"/>
    </w:r>
  </w:p>
  <w:p w:rsidR="00C53765" w:rsidRDefault="00C5376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lvl w:ilvl="0">
      <w:start w:val="158"/>
      <w:numFmt w:val="decimal"/>
      <w:suff w:val="nothing"/>
      <w:lvlText w:val="%1)"/>
      <w:lvlJc w:val="left"/>
    </w:lvl>
  </w:abstractNum>
  <w:abstractNum w:abstractNumId="1" w15:restartNumberingAfterBreak="0">
    <w:nsid w:val="00000002"/>
    <w:multiLevelType w:val="singleLevel"/>
    <w:tmpl w:val="00000002"/>
    <w:lvl w:ilvl="0">
      <w:start w:val="191"/>
      <w:numFmt w:val="decimal"/>
      <w:suff w:val="nothing"/>
      <w:lvlText w:val="%1)"/>
      <w:lvlJc w:val="left"/>
    </w:lvl>
  </w:abstractNum>
  <w:abstractNum w:abstractNumId="2" w15:restartNumberingAfterBreak="0">
    <w:nsid w:val="00000003"/>
    <w:multiLevelType w:val="singleLevel"/>
    <w:tmpl w:val="00000003"/>
    <w:lvl w:ilvl="0">
      <w:start w:val="196"/>
      <w:numFmt w:val="decimal"/>
      <w:suff w:val="nothing"/>
      <w:lvlText w:val="%1)"/>
      <w:lvlJc w:val="left"/>
    </w:lvl>
  </w:abstractNum>
  <w:abstractNum w:abstractNumId="3" w15:restartNumberingAfterBreak="0">
    <w:nsid w:val="00000004"/>
    <w:multiLevelType w:val="singleLevel"/>
    <w:tmpl w:val="00000004"/>
    <w:lvl w:ilvl="0">
      <w:start w:val="201"/>
      <w:numFmt w:val="decimal"/>
      <w:suff w:val="nothing"/>
      <w:lvlText w:val="%1)"/>
      <w:lvlJc w:val="left"/>
    </w:lvl>
  </w:abstractNum>
  <w:abstractNum w:abstractNumId="4" w15:restartNumberingAfterBreak="0">
    <w:nsid w:val="00000005"/>
    <w:multiLevelType w:val="multilevel"/>
    <w:tmpl w:val="00000005"/>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54B"/>
    <w:rsid w:val="000127FD"/>
    <w:rsid w:val="000230DC"/>
    <w:rsid w:val="000242E4"/>
    <w:rsid w:val="000259F6"/>
    <w:rsid w:val="000261B0"/>
    <w:rsid w:val="00030915"/>
    <w:rsid w:val="00032C0E"/>
    <w:rsid w:val="00035F0B"/>
    <w:rsid w:val="000477AE"/>
    <w:rsid w:val="000531CA"/>
    <w:rsid w:val="00063C03"/>
    <w:rsid w:val="0008540D"/>
    <w:rsid w:val="000B26B4"/>
    <w:rsid w:val="000B31E8"/>
    <w:rsid w:val="000C3183"/>
    <w:rsid w:val="000D4BB1"/>
    <w:rsid w:val="000D74A5"/>
    <w:rsid w:val="000F2C1C"/>
    <w:rsid w:val="000F5910"/>
    <w:rsid w:val="000F73DD"/>
    <w:rsid w:val="00100ABE"/>
    <w:rsid w:val="0010308A"/>
    <w:rsid w:val="00126E83"/>
    <w:rsid w:val="0013268B"/>
    <w:rsid w:val="00136B3F"/>
    <w:rsid w:val="0014149A"/>
    <w:rsid w:val="00147F20"/>
    <w:rsid w:val="00152E22"/>
    <w:rsid w:val="001613CF"/>
    <w:rsid w:val="0016216E"/>
    <w:rsid w:val="00184C9B"/>
    <w:rsid w:val="00186DC6"/>
    <w:rsid w:val="0019212F"/>
    <w:rsid w:val="001A2593"/>
    <w:rsid w:val="001A3831"/>
    <w:rsid w:val="001B1A23"/>
    <w:rsid w:val="001B2343"/>
    <w:rsid w:val="001B7191"/>
    <w:rsid w:val="001B78EC"/>
    <w:rsid w:val="001C2DC7"/>
    <w:rsid w:val="001D62F1"/>
    <w:rsid w:val="001F3D41"/>
    <w:rsid w:val="001F43DD"/>
    <w:rsid w:val="0021161A"/>
    <w:rsid w:val="0021528B"/>
    <w:rsid w:val="002167EC"/>
    <w:rsid w:val="0022472F"/>
    <w:rsid w:val="002251B4"/>
    <w:rsid w:val="00232FE0"/>
    <w:rsid w:val="00236481"/>
    <w:rsid w:val="00242E72"/>
    <w:rsid w:val="00246AE6"/>
    <w:rsid w:val="00256AED"/>
    <w:rsid w:val="002615A1"/>
    <w:rsid w:val="002625E9"/>
    <w:rsid w:val="0027103D"/>
    <w:rsid w:val="00285821"/>
    <w:rsid w:val="00293353"/>
    <w:rsid w:val="00297C0D"/>
    <w:rsid w:val="002A519D"/>
    <w:rsid w:val="002C0C75"/>
    <w:rsid w:val="002C0C86"/>
    <w:rsid w:val="002C1D3C"/>
    <w:rsid w:val="002D667A"/>
    <w:rsid w:val="002D7FF6"/>
    <w:rsid w:val="002F4B31"/>
    <w:rsid w:val="002F64A1"/>
    <w:rsid w:val="00302110"/>
    <w:rsid w:val="00303DE7"/>
    <w:rsid w:val="003059A3"/>
    <w:rsid w:val="00317D78"/>
    <w:rsid w:val="003349CA"/>
    <w:rsid w:val="00336A75"/>
    <w:rsid w:val="0034309B"/>
    <w:rsid w:val="003445C9"/>
    <w:rsid w:val="00357F3E"/>
    <w:rsid w:val="00366FE2"/>
    <w:rsid w:val="00373FB6"/>
    <w:rsid w:val="00386BE6"/>
    <w:rsid w:val="003A2115"/>
    <w:rsid w:val="003A408F"/>
    <w:rsid w:val="003B4CE8"/>
    <w:rsid w:val="003B77EE"/>
    <w:rsid w:val="003C0715"/>
    <w:rsid w:val="003C0851"/>
    <w:rsid w:val="003C62B1"/>
    <w:rsid w:val="003D0F04"/>
    <w:rsid w:val="003E2AF8"/>
    <w:rsid w:val="003E70E3"/>
    <w:rsid w:val="003F0188"/>
    <w:rsid w:val="004027AF"/>
    <w:rsid w:val="0040640E"/>
    <w:rsid w:val="004069E0"/>
    <w:rsid w:val="0041024B"/>
    <w:rsid w:val="0041289F"/>
    <w:rsid w:val="004148A6"/>
    <w:rsid w:val="0043442A"/>
    <w:rsid w:val="00437B7A"/>
    <w:rsid w:val="00447D79"/>
    <w:rsid w:val="00454EEA"/>
    <w:rsid w:val="0046156C"/>
    <w:rsid w:val="00461DF6"/>
    <w:rsid w:val="00472715"/>
    <w:rsid w:val="00473020"/>
    <w:rsid w:val="004877C4"/>
    <w:rsid w:val="004925A8"/>
    <w:rsid w:val="004A6DAF"/>
    <w:rsid w:val="004B45E9"/>
    <w:rsid w:val="004B46AC"/>
    <w:rsid w:val="004B6019"/>
    <w:rsid w:val="004C5116"/>
    <w:rsid w:val="004D2847"/>
    <w:rsid w:val="004E38D7"/>
    <w:rsid w:val="004E594F"/>
    <w:rsid w:val="004E641B"/>
    <w:rsid w:val="004F085A"/>
    <w:rsid w:val="004F33B4"/>
    <w:rsid w:val="004F65D9"/>
    <w:rsid w:val="0050363D"/>
    <w:rsid w:val="0050443B"/>
    <w:rsid w:val="00511F89"/>
    <w:rsid w:val="005127B2"/>
    <w:rsid w:val="0051590A"/>
    <w:rsid w:val="00545375"/>
    <w:rsid w:val="00550493"/>
    <w:rsid w:val="00552907"/>
    <w:rsid w:val="00556BB9"/>
    <w:rsid w:val="005624D1"/>
    <w:rsid w:val="00580110"/>
    <w:rsid w:val="00587194"/>
    <w:rsid w:val="00592A4D"/>
    <w:rsid w:val="00593039"/>
    <w:rsid w:val="005A290E"/>
    <w:rsid w:val="005A3B48"/>
    <w:rsid w:val="005C7316"/>
    <w:rsid w:val="005D68DB"/>
    <w:rsid w:val="005E30E9"/>
    <w:rsid w:val="005E73AF"/>
    <w:rsid w:val="005E7684"/>
    <w:rsid w:val="005F4E2E"/>
    <w:rsid w:val="0061286D"/>
    <w:rsid w:val="00613B7F"/>
    <w:rsid w:val="00614301"/>
    <w:rsid w:val="006167BF"/>
    <w:rsid w:val="0062205D"/>
    <w:rsid w:val="0063160D"/>
    <w:rsid w:val="00631E14"/>
    <w:rsid w:val="00632BB8"/>
    <w:rsid w:val="00632E14"/>
    <w:rsid w:val="00640439"/>
    <w:rsid w:val="006573C1"/>
    <w:rsid w:val="00665700"/>
    <w:rsid w:val="0066744A"/>
    <w:rsid w:val="006677D6"/>
    <w:rsid w:val="0067543E"/>
    <w:rsid w:val="00675F47"/>
    <w:rsid w:val="006766BA"/>
    <w:rsid w:val="00681696"/>
    <w:rsid w:val="0068214F"/>
    <w:rsid w:val="00686E58"/>
    <w:rsid w:val="00690D2A"/>
    <w:rsid w:val="00692432"/>
    <w:rsid w:val="006976F5"/>
    <w:rsid w:val="006A3F74"/>
    <w:rsid w:val="006B2D74"/>
    <w:rsid w:val="006B3627"/>
    <w:rsid w:val="006B47CB"/>
    <w:rsid w:val="006C6EF1"/>
    <w:rsid w:val="006C7590"/>
    <w:rsid w:val="006D0BC1"/>
    <w:rsid w:val="006D373F"/>
    <w:rsid w:val="006E62A7"/>
    <w:rsid w:val="006E77C2"/>
    <w:rsid w:val="007038BC"/>
    <w:rsid w:val="0070523D"/>
    <w:rsid w:val="00713192"/>
    <w:rsid w:val="0071588F"/>
    <w:rsid w:val="00731A51"/>
    <w:rsid w:val="007345A7"/>
    <w:rsid w:val="007478FA"/>
    <w:rsid w:val="00755074"/>
    <w:rsid w:val="00756128"/>
    <w:rsid w:val="0076612B"/>
    <w:rsid w:val="00770C82"/>
    <w:rsid w:val="00785D78"/>
    <w:rsid w:val="007873A1"/>
    <w:rsid w:val="007874CD"/>
    <w:rsid w:val="0079642B"/>
    <w:rsid w:val="007B1436"/>
    <w:rsid w:val="007C4C62"/>
    <w:rsid w:val="007C5306"/>
    <w:rsid w:val="007C7CEA"/>
    <w:rsid w:val="007D1604"/>
    <w:rsid w:val="007D4DF1"/>
    <w:rsid w:val="007E0CEB"/>
    <w:rsid w:val="007E4873"/>
    <w:rsid w:val="007E543D"/>
    <w:rsid w:val="007F0A1A"/>
    <w:rsid w:val="007F1A6B"/>
    <w:rsid w:val="00805D74"/>
    <w:rsid w:val="008171B1"/>
    <w:rsid w:val="00822AB5"/>
    <w:rsid w:val="008517D3"/>
    <w:rsid w:val="00862564"/>
    <w:rsid w:val="008750CC"/>
    <w:rsid w:val="00877AE4"/>
    <w:rsid w:val="008860F2"/>
    <w:rsid w:val="008901EE"/>
    <w:rsid w:val="00895A7B"/>
    <w:rsid w:val="008A7F7E"/>
    <w:rsid w:val="008B05ED"/>
    <w:rsid w:val="008C4F22"/>
    <w:rsid w:val="008D38A9"/>
    <w:rsid w:val="008E330E"/>
    <w:rsid w:val="00915C87"/>
    <w:rsid w:val="0091663C"/>
    <w:rsid w:val="00925659"/>
    <w:rsid w:val="00931C4A"/>
    <w:rsid w:val="00932BEA"/>
    <w:rsid w:val="0093713B"/>
    <w:rsid w:val="009400BE"/>
    <w:rsid w:val="009464E2"/>
    <w:rsid w:val="00946769"/>
    <w:rsid w:val="009526EE"/>
    <w:rsid w:val="00952843"/>
    <w:rsid w:val="0095771F"/>
    <w:rsid w:val="00960C08"/>
    <w:rsid w:val="00964784"/>
    <w:rsid w:val="00965F3E"/>
    <w:rsid w:val="0097482A"/>
    <w:rsid w:val="00977EE2"/>
    <w:rsid w:val="00983B3A"/>
    <w:rsid w:val="0098554B"/>
    <w:rsid w:val="0099047B"/>
    <w:rsid w:val="009A15CE"/>
    <w:rsid w:val="009A3A71"/>
    <w:rsid w:val="009B0B1B"/>
    <w:rsid w:val="009B0BD3"/>
    <w:rsid w:val="009B131D"/>
    <w:rsid w:val="009B1658"/>
    <w:rsid w:val="009B62C6"/>
    <w:rsid w:val="009C321F"/>
    <w:rsid w:val="009D23B0"/>
    <w:rsid w:val="009D5834"/>
    <w:rsid w:val="009E5D48"/>
    <w:rsid w:val="009F513E"/>
    <w:rsid w:val="00A0143A"/>
    <w:rsid w:val="00A03C53"/>
    <w:rsid w:val="00A04A65"/>
    <w:rsid w:val="00A119BE"/>
    <w:rsid w:val="00A131F4"/>
    <w:rsid w:val="00A1390D"/>
    <w:rsid w:val="00A21765"/>
    <w:rsid w:val="00A512DA"/>
    <w:rsid w:val="00A5196E"/>
    <w:rsid w:val="00A55558"/>
    <w:rsid w:val="00A61B5C"/>
    <w:rsid w:val="00A62D60"/>
    <w:rsid w:val="00A63F46"/>
    <w:rsid w:val="00A71A5B"/>
    <w:rsid w:val="00A902F1"/>
    <w:rsid w:val="00AA1011"/>
    <w:rsid w:val="00AA25A2"/>
    <w:rsid w:val="00AA3BBE"/>
    <w:rsid w:val="00AA3E6C"/>
    <w:rsid w:val="00AB1A95"/>
    <w:rsid w:val="00AB554D"/>
    <w:rsid w:val="00AB7B6E"/>
    <w:rsid w:val="00AC6B20"/>
    <w:rsid w:val="00AD2320"/>
    <w:rsid w:val="00AD5468"/>
    <w:rsid w:val="00B04D8A"/>
    <w:rsid w:val="00B07A0A"/>
    <w:rsid w:val="00B20B36"/>
    <w:rsid w:val="00B217B7"/>
    <w:rsid w:val="00B4242F"/>
    <w:rsid w:val="00B6539A"/>
    <w:rsid w:val="00B71409"/>
    <w:rsid w:val="00B74D48"/>
    <w:rsid w:val="00B80A65"/>
    <w:rsid w:val="00B8211C"/>
    <w:rsid w:val="00B82614"/>
    <w:rsid w:val="00B94FCD"/>
    <w:rsid w:val="00B96D5B"/>
    <w:rsid w:val="00B97A35"/>
    <w:rsid w:val="00BA65F7"/>
    <w:rsid w:val="00BA726F"/>
    <w:rsid w:val="00BB257C"/>
    <w:rsid w:val="00BD19C2"/>
    <w:rsid w:val="00BD489A"/>
    <w:rsid w:val="00BD49A2"/>
    <w:rsid w:val="00BD6C48"/>
    <w:rsid w:val="00BE6D7E"/>
    <w:rsid w:val="00C00065"/>
    <w:rsid w:val="00C00389"/>
    <w:rsid w:val="00C030F7"/>
    <w:rsid w:val="00C066CE"/>
    <w:rsid w:val="00C23445"/>
    <w:rsid w:val="00C23B99"/>
    <w:rsid w:val="00C3262C"/>
    <w:rsid w:val="00C33EE4"/>
    <w:rsid w:val="00C53765"/>
    <w:rsid w:val="00C53C70"/>
    <w:rsid w:val="00C5558C"/>
    <w:rsid w:val="00C56F3E"/>
    <w:rsid w:val="00C71AE8"/>
    <w:rsid w:val="00C819F0"/>
    <w:rsid w:val="00C84A76"/>
    <w:rsid w:val="00C91FD8"/>
    <w:rsid w:val="00C92760"/>
    <w:rsid w:val="00C95C4D"/>
    <w:rsid w:val="00CB1AA6"/>
    <w:rsid w:val="00CB7671"/>
    <w:rsid w:val="00CC46F7"/>
    <w:rsid w:val="00CC762B"/>
    <w:rsid w:val="00CD0E71"/>
    <w:rsid w:val="00CF5546"/>
    <w:rsid w:val="00D02035"/>
    <w:rsid w:val="00D06AF4"/>
    <w:rsid w:val="00D14A1E"/>
    <w:rsid w:val="00D20929"/>
    <w:rsid w:val="00D21630"/>
    <w:rsid w:val="00D24EC8"/>
    <w:rsid w:val="00D34761"/>
    <w:rsid w:val="00D42C8A"/>
    <w:rsid w:val="00D764F6"/>
    <w:rsid w:val="00D82814"/>
    <w:rsid w:val="00D83DF6"/>
    <w:rsid w:val="00D84AB2"/>
    <w:rsid w:val="00D91A79"/>
    <w:rsid w:val="00DA5F1F"/>
    <w:rsid w:val="00DC434B"/>
    <w:rsid w:val="00DC54F9"/>
    <w:rsid w:val="00DD030D"/>
    <w:rsid w:val="00DD53BA"/>
    <w:rsid w:val="00DD6448"/>
    <w:rsid w:val="00DD6BE4"/>
    <w:rsid w:val="00DD6D22"/>
    <w:rsid w:val="00DE13F8"/>
    <w:rsid w:val="00DE77CB"/>
    <w:rsid w:val="00DF2D0A"/>
    <w:rsid w:val="00E02AD0"/>
    <w:rsid w:val="00E06B4C"/>
    <w:rsid w:val="00E11533"/>
    <w:rsid w:val="00E169F3"/>
    <w:rsid w:val="00E171DD"/>
    <w:rsid w:val="00E20866"/>
    <w:rsid w:val="00E21A53"/>
    <w:rsid w:val="00E26CCA"/>
    <w:rsid w:val="00E50097"/>
    <w:rsid w:val="00E576FF"/>
    <w:rsid w:val="00E60A85"/>
    <w:rsid w:val="00E60DA8"/>
    <w:rsid w:val="00E67B45"/>
    <w:rsid w:val="00E815B9"/>
    <w:rsid w:val="00E8494E"/>
    <w:rsid w:val="00E937CD"/>
    <w:rsid w:val="00E97B57"/>
    <w:rsid w:val="00EA0E28"/>
    <w:rsid w:val="00EA28E8"/>
    <w:rsid w:val="00EB0DA9"/>
    <w:rsid w:val="00EB137C"/>
    <w:rsid w:val="00EC14DE"/>
    <w:rsid w:val="00EC3BFA"/>
    <w:rsid w:val="00EC4C97"/>
    <w:rsid w:val="00EC521A"/>
    <w:rsid w:val="00ED6F5F"/>
    <w:rsid w:val="00EE1ABD"/>
    <w:rsid w:val="00EE4B0E"/>
    <w:rsid w:val="00EF13EA"/>
    <w:rsid w:val="00F11190"/>
    <w:rsid w:val="00F17D15"/>
    <w:rsid w:val="00F30E80"/>
    <w:rsid w:val="00F32035"/>
    <w:rsid w:val="00F34661"/>
    <w:rsid w:val="00F434C9"/>
    <w:rsid w:val="00F558B6"/>
    <w:rsid w:val="00F620F5"/>
    <w:rsid w:val="00F62410"/>
    <w:rsid w:val="00F64F45"/>
    <w:rsid w:val="00F65D68"/>
    <w:rsid w:val="00F74753"/>
    <w:rsid w:val="00F83DD3"/>
    <w:rsid w:val="00F90893"/>
    <w:rsid w:val="00FB12C5"/>
    <w:rsid w:val="00FC462D"/>
    <w:rsid w:val="00FE02AB"/>
    <w:rsid w:val="00FE41F0"/>
    <w:rsid w:val="00FF1C24"/>
    <w:rsid w:val="00FF2605"/>
    <w:rsid w:val="00FF323E"/>
    <w:rsid w:val="00FF456D"/>
    <w:rsid w:val="00FF6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77FE2DF-C9E2-44A7-A89A-86D8EC289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14149A"/>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basedOn w:val="Normal"/>
    <w:rsid w:val="0014149A"/>
  </w:style>
  <w:style w:type="paragraph" w:customStyle="1" w:styleId="17">
    <w:name w:val="_17"/>
    <w:basedOn w:val="Normal"/>
    <w:rsid w:val="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14149A"/>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14149A"/>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14149A"/>
    <w:pPr>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14149A"/>
    <w:pPr>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14149A"/>
    <w:pPr>
      <w:tabs>
        <w:tab w:val="left" w:pos="4320"/>
        <w:tab w:val="left" w:pos="5040"/>
        <w:tab w:val="left" w:pos="5760"/>
        <w:tab w:val="left" w:pos="6480"/>
        <w:tab w:val="left" w:pos="7200"/>
        <w:tab w:val="left" w:pos="7920"/>
      </w:tabs>
      <w:ind w:left="4320"/>
    </w:pPr>
  </w:style>
  <w:style w:type="paragraph" w:customStyle="1" w:styleId="11">
    <w:name w:val="_11"/>
    <w:basedOn w:val="Normal"/>
    <w:rsid w:val="0014149A"/>
    <w:pPr>
      <w:tabs>
        <w:tab w:val="left" w:pos="5040"/>
        <w:tab w:val="left" w:pos="5760"/>
        <w:tab w:val="left" w:pos="6480"/>
        <w:tab w:val="left" w:pos="7200"/>
        <w:tab w:val="left" w:pos="7920"/>
      </w:tabs>
      <w:ind w:left="5040"/>
    </w:pPr>
  </w:style>
  <w:style w:type="paragraph" w:customStyle="1" w:styleId="10">
    <w:name w:val="_10"/>
    <w:basedOn w:val="Normal"/>
    <w:rsid w:val="0014149A"/>
    <w:pPr>
      <w:tabs>
        <w:tab w:val="left" w:pos="5760"/>
        <w:tab w:val="left" w:pos="6480"/>
        <w:tab w:val="left" w:pos="7200"/>
        <w:tab w:val="left" w:pos="7920"/>
      </w:tabs>
      <w:ind w:left="5760"/>
    </w:pPr>
  </w:style>
  <w:style w:type="paragraph" w:customStyle="1" w:styleId="Level9">
    <w:name w:val="Level 9"/>
    <w:basedOn w:val="Normal"/>
    <w:rsid w:val="0014149A"/>
    <w:rPr>
      <w:b/>
    </w:rPr>
  </w:style>
  <w:style w:type="character" w:customStyle="1" w:styleId="Footer1">
    <w:name w:val="Footer1"/>
    <w:rsid w:val="0014149A"/>
    <w:rPr>
      <w:sz w:val="20"/>
    </w:rPr>
  </w:style>
  <w:style w:type="character" w:customStyle="1" w:styleId="Header1">
    <w:name w:val="Header1"/>
    <w:rsid w:val="0014149A"/>
    <w:rPr>
      <w:sz w:val="20"/>
    </w:rPr>
  </w:style>
  <w:style w:type="character" w:customStyle="1" w:styleId="FOOTNOTEREF">
    <w:name w:val="FOOTNOTE REF"/>
    <w:rsid w:val="0014149A"/>
    <w:rPr>
      <w:sz w:val="16"/>
      <w:vertAlign w:val="superscript"/>
    </w:rPr>
  </w:style>
  <w:style w:type="character" w:customStyle="1" w:styleId="FOOTNOTETEX">
    <w:name w:val="FOOTNOTE TEX"/>
    <w:rsid w:val="0014149A"/>
    <w:rPr>
      <w:sz w:val="20"/>
    </w:rPr>
  </w:style>
  <w:style w:type="character" w:customStyle="1" w:styleId="Heading91">
    <w:name w:val="Heading 91"/>
    <w:rsid w:val="0014149A"/>
    <w:rPr>
      <w:i/>
      <w:sz w:val="20"/>
    </w:rPr>
  </w:style>
  <w:style w:type="character" w:customStyle="1" w:styleId="Heading81">
    <w:name w:val="Heading 81"/>
    <w:rsid w:val="0014149A"/>
    <w:rPr>
      <w:i/>
      <w:sz w:val="20"/>
    </w:rPr>
  </w:style>
  <w:style w:type="character" w:customStyle="1" w:styleId="Heading71">
    <w:name w:val="Heading 71"/>
    <w:rsid w:val="0014149A"/>
    <w:rPr>
      <w:i/>
      <w:sz w:val="20"/>
    </w:rPr>
  </w:style>
  <w:style w:type="character" w:customStyle="1" w:styleId="Heading61">
    <w:name w:val="Heading 61"/>
    <w:rsid w:val="0014149A"/>
    <w:rPr>
      <w:sz w:val="20"/>
      <w:u w:val="single"/>
    </w:rPr>
  </w:style>
  <w:style w:type="character" w:customStyle="1" w:styleId="Heading51">
    <w:name w:val="Heading 51"/>
    <w:rsid w:val="0014149A"/>
    <w:rPr>
      <w:b/>
      <w:sz w:val="20"/>
    </w:rPr>
  </w:style>
  <w:style w:type="character" w:customStyle="1" w:styleId="Heading41">
    <w:name w:val="Heading 41"/>
    <w:rsid w:val="0014149A"/>
    <w:rPr>
      <w:sz w:val="24"/>
      <w:u w:val="single"/>
    </w:rPr>
  </w:style>
  <w:style w:type="paragraph" w:customStyle="1" w:styleId="Quick1">
    <w:name w:val="Quick 1)"/>
    <w:basedOn w:val="Normal"/>
    <w:rsid w:val="0014149A"/>
  </w:style>
  <w:style w:type="paragraph" w:customStyle="1" w:styleId="Quick10">
    <w:name w:val="Quick 1."/>
    <w:basedOn w:val="Normal"/>
    <w:rsid w:val="0014149A"/>
  </w:style>
  <w:style w:type="character" w:customStyle="1" w:styleId="WP9BodyText">
    <w:name w:val="WP9_Body Text"/>
    <w:rsid w:val="0014149A"/>
    <w:rPr>
      <w:rFonts w:ascii="Arial" w:hAnsi="Arial"/>
      <w:b/>
      <w:sz w:val="24"/>
    </w:rPr>
  </w:style>
  <w:style w:type="paragraph" w:customStyle="1" w:styleId="DefinitionT">
    <w:name w:val="Definition T"/>
    <w:basedOn w:val="Normal"/>
    <w:rsid w:val="0014149A"/>
  </w:style>
  <w:style w:type="paragraph" w:customStyle="1" w:styleId="DefinitionL">
    <w:name w:val="Definition L"/>
    <w:basedOn w:val="Normal"/>
    <w:rsid w:val="0014149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pPr>
  </w:style>
  <w:style w:type="character" w:customStyle="1" w:styleId="Definition">
    <w:name w:val="Definition"/>
    <w:rsid w:val="0014149A"/>
    <w:rPr>
      <w:i/>
    </w:rPr>
  </w:style>
  <w:style w:type="paragraph" w:customStyle="1" w:styleId="H1">
    <w:name w:val="H1"/>
    <w:basedOn w:val="Normal"/>
    <w:rsid w:val="0014149A"/>
    <w:rPr>
      <w:rFonts w:ascii="Courier New" w:hAnsi="Courier New"/>
      <w:b/>
      <w:sz w:val="48"/>
    </w:rPr>
  </w:style>
  <w:style w:type="paragraph" w:customStyle="1" w:styleId="H2">
    <w:name w:val="H2"/>
    <w:basedOn w:val="Normal"/>
    <w:rsid w:val="0014149A"/>
    <w:rPr>
      <w:rFonts w:ascii="Courier New" w:hAnsi="Courier New"/>
      <w:b/>
      <w:sz w:val="36"/>
    </w:rPr>
  </w:style>
  <w:style w:type="paragraph" w:customStyle="1" w:styleId="H3">
    <w:name w:val="H3"/>
    <w:basedOn w:val="Normal"/>
    <w:rsid w:val="0014149A"/>
    <w:rPr>
      <w:rFonts w:ascii="Courier New" w:hAnsi="Courier New"/>
      <w:b/>
      <w:sz w:val="28"/>
    </w:rPr>
  </w:style>
  <w:style w:type="paragraph" w:customStyle="1" w:styleId="H4">
    <w:name w:val="H4"/>
    <w:basedOn w:val="Normal"/>
    <w:rsid w:val="0014149A"/>
    <w:rPr>
      <w:rFonts w:ascii="Courier New" w:hAnsi="Courier New"/>
      <w:b/>
    </w:rPr>
  </w:style>
  <w:style w:type="paragraph" w:customStyle="1" w:styleId="H5">
    <w:name w:val="H5"/>
    <w:basedOn w:val="Normal"/>
    <w:rsid w:val="0014149A"/>
    <w:rPr>
      <w:rFonts w:ascii="Courier New" w:hAnsi="Courier New"/>
      <w:b/>
    </w:rPr>
  </w:style>
  <w:style w:type="paragraph" w:customStyle="1" w:styleId="H6">
    <w:name w:val="H6"/>
    <w:basedOn w:val="Normal"/>
    <w:rsid w:val="0014149A"/>
    <w:rPr>
      <w:rFonts w:ascii="Courier New" w:hAnsi="Courier New"/>
      <w:b/>
      <w:sz w:val="16"/>
    </w:rPr>
  </w:style>
  <w:style w:type="paragraph" w:customStyle="1" w:styleId="Address">
    <w:name w:val="Address"/>
    <w:basedOn w:val="Normal"/>
    <w:rsid w:val="0014149A"/>
    <w:rPr>
      <w:i/>
    </w:rPr>
  </w:style>
  <w:style w:type="paragraph" w:customStyle="1" w:styleId="Blockquote">
    <w:name w:val="Blockquote"/>
    <w:basedOn w:val="Normal"/>
    <w:rsid w:val="0014149A"/>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ight="360"/>
    </w:pPr>
  </w:style>
  <w:style w:type="character" w:customStyle="1" w:styleId="CITE">
    <w:name w:val="CITE"/>
    <w:rsid w:val="0014149A"/>
    <w:rPr>
      <w:i/>
    </w:rPr>
  </w:style>
  <w:style w:type="character" w:customStyle="1" w:styleId="CODE">
    <w:name w:val="CODE"/>
    <w:rsid w:val="0014149A"/>
    <w:rPr>
      <w:rFonts w:ascii="Courier New" w:hAnsi="Courier New"/>
      <w:sz w:val="20"/>
    </w:rPr>
  </w:style>
  <w:style w:type="character" w:customStyle="1" w:styleId="WP9Emphasis">
    <w:name w:val="WP9_Emphasis"/>
    <w:rsid w:val="0014149A"/>
    <w:rPr>
      <w:i/>
    </w:rPr>
  </w:style>
  <w:style w:type="character" w:customStyle="1" w:styleId="WP9Hyperlink">
    <w:name w:val="WP9_Hyperlink"/>
    <w:rsid w:val="0014149A"/>
    <w:rPr>
      <w:color w:val="0000FF"/>
      <w:u w:val="single"/>
    </w:rPr>
  </w:style>
  <w:style w:type="character" w:customStyle="1" w:styleId="FollowedHype">
    <w:name w:val="FollowedHype"/>
    <w:rsid w:val="0014149A"/>
    <w:rPr>
      <w:color w:val="800080"/>
      <w:u w:val="single"/>
    </w:rPr>
  </w:style>
  <w:style w:type="character" w:customStyle="1" w:styleId="Keyboard">
    <w:name w:val="Keyboard"/>
    <w:rsid w:val="0014149A"/>
    <w:rPr>
      <w:rFonts w:ascii="Courier New" w:hAnsi="Courier New"/>
      <w:b/>
      <w:sz w:val="20"/>
    </w:rPr>
  </w:style>
  <w:style w:type="paragraph" w:customStyle="1" w:styleId="Preformatted">
    <w:name w:val="Preformatted"/>
    <w:basedOn w:val="Normal"/>
    <w:rsid w:val="0014149A"/>
    <w:pPr>
      <w:tabs>
        <w:tab w:val="left" w:pos="0"/>
        <w:tab w:val="left" w:pos="959"/>
        <w:tab w:val="left" w:pos="1918"/>
        <w:tab w:val="left" w:pos="2876"/>
        <w:tab w:val="left" w:pos="3835"/>
        <w:tab w:val="left" w:pos="4794"/>
        <w:tab w:val="left" w:pos="5754"/>
        <w:tab w:val="left" w:pos="6713"/>
        <w:tab w:val="left" w:pos="7672"/>
        <w:tab w:val="left" w:pos="8630"/>
        <w:tab w:val="left" w:pos="9360"/>
      </w:tabs>
    </w:pPr>
    <w:rPr>
      <w:rFonts w:ascii="Courier New" w:hAnsi="Courier New"/>
    </w:rPr>
  </w:style>
  <w:style w:type="paragraph" w:customStyle="1" w:styleId="zBottomof">
    <w:name w:val="zBottom of"/>
    <w:basedOn w:val="Normal"/>
    <w:rsid w:val="0014149A"/>
    <w:pPr>
      <w:pBdr>
        <w:top w:val="double" w:sz="7" w:space="2" w:color="000000"/>
      </w:pBdr>
      <w:shd w:val="pct50" w:color="000000" w:fill="0000FF"/>
      <w:jc w:val="center"/>
    </w:pPr>
    <w:rPr>
      <w:rFonts w:ascii="Arial" w:hAnsi="Arial"/>
      <w:vanish/>
      <w:color w:val="000080"/>
      <w:sz w:val="16"/>
    </w:rPr>
  </w:style>
  <w:style w:type="paragraph" w:customStyle="1" w:styleId="zTopofFor">
    <w:name w:val="zTop of For"/>
    <w:basedOn w:val="Normal"/>
    <w:rsid w:val="0014149A"/>
    <w:pPr>
      <w:pBdr>
        <w:bottom w:val="double" w:sz="7" w:space="2" w:color="000000"/>
      </w:pBdr>
      <w:shd w:val="pct50" w:color="000000" w:fill="0000FF"/>
      <w:jc w:val="center"/>
    </w:pPr>
    <w:rPr>
      <w:rFonts w:ascii="Arial" w:hAnsi="Arial"/>
      <w:vanish/>
      <w:color w:val="000080"/>
      <w:sz w:val="16"/>
    </w:rPr>
  </w:style>
  <w:style w:type="character" w:customStyle="1" w:styleId="Sample">
    <w:name w:val="Sample"/>
    <w:rsid w:val="0014149A"/>
    <w:rPr>
      <w:rFonts w:ascii="Courier New" w:hAnsi="Courier New"/>
    </w:rPr>
  </w:style>
  <w:style w:type="character" w:customStyle="1" w:styleId="WP9Strong">
    <w:name w:val="WP9_Strong"/>
    <w:rsid w:val="0014149A"/>
    <w:rPr>
      <w:b/>
    </w:rPr>
  </w:style>
  <w:style w:type="character" w:customStyle="1" w:styleId="Typewriter">
    <w:name w:val="Typewriter"/>
    <w:rsid w:val="0014149A"/>
    <w:rPr>
      <w:rFonts w:ascii="Courier New" w:hAnsi="Courier New"/>
      <w:sz w:val="20"/>
    </w:rPr>
  </w:style>
  <w:style w:type="character" w:customStyle="1" w:styleId="Variable">
    <w:name w:val="Variable"/>
    <w:rsid w:val="0014149A"/>
    <w:rPr>
      <w:i/>
    </w:rPr>
  </w:style>
  <w:style w:type="character" w:customStyle="1" w:styleId="HTMLMarkup">
    <w:name w:val="HTML Markup"/>
    <w:rsid w:val="0014149A"/>
    <w:rPr>
      <w:vanish/>
      <w:color w:val="FF0000"/>
    </w:rPr>
  </w:style>
  <w:style w:type="character" w:customStyle="1" w:styleId="Comment">
    <w:name w:val="Comment"/>
    <w:rsid w:val="0014149A"/>
    <w:rPr>
      <w:vanish/>
    </w:rPr>
  </w:style>
  <w:style w:type="character" w:customStyle="1" w:styleId="QuickFormat1">
    <w:name w:val="QuickFormat1"/>
    <w:rsid w:val="0014149A"/>
    <w:rPr>
      <w:rFonts w:ascii="Arial" w:hAnsi="Arial"/>
      <w:color w:val="000000"/>
      <w:sz w:val="24"/>
    </w:rPr>
  </w:style>
  <w:style w:type="paragraph" w:customStyle="1" w:styleId="26">
    <w:name w:val="_26"/>
    <w:basedOn w:val="Normal"/>
    <w:rsid w:val="0014149A"/>
  </w:style>
  <w:style w:type="paragraph" w:customStyle="1" w:styleId="25">
    <w:name w:val="_25"/>
    <w:basedOn w:val="Normal"/>
    <w:rsid w:val="0014149A"/>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24">
    <w:name w:val="_24"/>
    <w:basedOn w:val="Normal"/>
    <w:rsid w:val="0014149A"/>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23">
    <w:name w:val="_23"/>
    <w:basedOn w:val="Normal"/>
    <w:rsid w:val="0014149A"/>
    <w:pPr>
      <w:tabs>
        <w:tab w:val="left" w:pos="2880"/>
        <w:tab w:val="left" w:pos="3600"/>
        <w:tab w:val="left" w:pos="4320"/>
        <w:tab w:val="left" w:pos="5040"/>
        <w:tab w:val="left" w:pos="5760"/>
        <w:tab w:val="left" w:pos="6480"/>
        <w:tab w:val="left" w:pos="7200"/>
        <w:tab w:val="left" w:pos="7920"/>
      </w:tabs>
      <w:ind w:left="2880"/>
    </w:pPr>
  </w:style>
  <w:style w:type="paragraph" w:customStyle="1" w:styleId="22">
    <w:name w:val="_22"/>
    <w:basedOn w:val="Normal"/>
    <w:rsid w:val="0014149A"/>
    <w:pPr>
      <w:tabs>
        <w:tab w:val="left" w:pos="3600"/>
        <w:tab w:val="left" w:pos="4320"/>
        <w:tab w:val="left" w:pos="5040"/>
        <w:tab w:val="left" w:pos="5760"/>
        <w:tab w:val="left" w:pos="6480"/>
        <w:tab w:val="left" w:pos="7200"/>
        <w:tab w:val="left" w:pos="7920"/>
      </w:tabs>
      <w:ind w:left="3600"/>
    </w:pPr>
  </w:style>
  <w:style w:type="paragraph" w:customStyle="1" w:styleId="21">
    <w:name w:val="_21"/>
    <w:basedOn w:val="Normal"/>
    <w:rsid w:val="0014149A"/>
    <w:pPr>
      <w:tabs>
        <w:tab w:val="left" w:pos="4320"/>
        <w:tab w:val="left" w:pos="5040"/>
        <w:tab w:val="left" w:pos="5760"/>
        <w:tab w:val="left" w:pos="6480"/>
        <w:tab w:val="left" w:pos="7200"/>
        <w:tab w:val="left" w:pos="7920"/>
      </w:tabs>
      <w:ind w:left="4320"/>
    </w:pPr>
  </w:style>
  <w:style w:type="paragraph" w:customStyle="1" w:styleId="20">
    <w:name w:val="_20"/>
    <w:basedOn w:val="Normal"/>
    <w:rsid w:val="0014149A"/>
    <w:pPr>
      <w:tabs>
        <w:tab w:val="left" w:pos="5040"/>
        <w:tab w:val="left" w:pos="5760"/>
        <w:tab w:val="left" w:pos="6480"/>
        <w:tab w:val="left" w:pos="7200"/>
        <w:tab w:val="left" w:pos="7920"/>
      </w:tabs>
      <w:ind w:left="5040"/>
    </w:pPr>
  </w:style>
  <w:style w:type="paragraph" w:customStyle="1" w:styleId="19">
    <w:name w:val="_19"/>
    <w:basedOn w:val="Normal"/>
    <w:rsid w:val="0014149A"/>
    <w:pPr>
      <w:tabs>
        <w:tab w:val="left" w:pos="5760"/>
        <w:tab w:val="left" w:pos="6480"/>
        <w:tab w:val="left" w:pos="7200"/>
        <w:tab w:val="left" w:pos="7920"/>
      </w:tabs>
      <w:ind w:left="5760"/>
    </w:pPr>
  </w:style>
  <w:style w:type="paragraph" w:customStyle="1" w:styleId="18">
    <w:name w:val="_18"/>
    <w:basedOn w:val="Normal"/>
    <w:rsid w:val="0014149A"/>
    <w:pPr>
      <w:tabs>
        <w:tab w:val="left" w:pos="6480"/>
        <w:tab w:val="left" w:pos="7200"/>
        <w:tab w:val="left" w:pos="7920"/>
      </w:tabs>
      <w:ind w:left="6480"/>
    </w:pPr>
  </w:style>
  <w:style w:type="paragraph" w:customStyle="1" w:styleId="9">
    <w:name w:val="_9"/>
    <w:basedOn w:val="Normal"/>
    <w:rsid w:val="0014149A"/>
    <w:pPr>
      <w:tabs>
        <w:tab w:val="left" w:pos="6480"/>
        <w:tab w:val="left" w:pos="7200"/>
        <w:tab w:val="left" w:pos="7920"/>
      </w:tabs>
      <w:ind w:left="6480"/>
    </w:pPr>
  </w:style>
  <w:style w:type="paragraph" w:customStyle="1" w:styleId="8">
    <w:name w:val="_8"/>
    <w:basedOn w:val="Normal"/>
    <w:rsid w:val="0014149A"/>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7">
    <w:name w:val="_7"/>
    <w:basedOn w:val="Normal"/>
    <w:rsid w:val="0014149A"/>
    <w:pPr>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6">
    <w:name w:val="_6"/>
    <w:basedOn w:val="Normal"/>
    <w:rsid w:val="0014149A"/>
    <w:pPr>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5">
    <w:name w:val="_5"/>
    <w:basedOn w:val="Normal"/>
    <w:rsid w:val="0014149A"/>
    <w:pPr>
      <w:tabs>
        <w:tab w:val="left" w:pos="2880"/>
        <w:tab w:val="left" w:pos="3600"/>
        <w:tab w:val="left" w:pos="4320"/>
        <w:tab w:val="left" w:pos="5040"/>
        <w:tab w:val="left" w:pos="5760"/>
        <w:tab w:val="left" w:pos="6480"/>
        <w:tab w:val="left" w:pos="7200"/>
        <w:tab w:val="left" w:pos="7920"/>
      </w:tabs>
      <w:ind w:left="2880"/>
    </w:pPr>
  </w:style>
  <w:style w:type="paragraph" w:customStyle="1" w:styleId="4">
    <w:name w:val="_4"/>
    <w:basedOn w:val="Normal"/>
    <w:rsid w:val="0014149A"/>
    <w:pPr>
      <w:tabs>
        <w:tab w:val="left" w:pos="3600"/>
        <w:tab w:val="left" w:pos="4320"/>
        <w:tab w:val="left" w:pos="5040"/>
        <w:tab w:val="left" w:pos="5760"/>
        <w:tab w:val="left" w:pos="6480"/>
        <w:tab w:val="left" w:pos="7200"/>
        <w:tab w:val="left" w:pos="7920"/>
      </w:tabs>
      <w:ind w:left="3600"/>
    </w:pPr>
  </w:style>
  <w:style w:type="paragraph" w:customStyle="1" w:styleId="3">
    <w:name w:val="_3"/>
    <w:basedOn w:val="Normal"/>
    <w:rsid w:val="0014149A"/>
    <w:pPr>
      <w:tabs>
        <w:tab w:val="left" w:pos="4320"/>
        <w:tab w:val="left" w:pos="5040"/>
        <w:tab w:val="left" w:pos="5760"/>
        <w:tab w:val="left" w:pos="6480"/>
        <w:tab w:val="left" w:pos="7200"/>
        <w:tab w:val="left" w:pos="7920"/>
      </w:tabs>
      <w:ind w:left="4320"/>
    </w:pPr>
  </w:style>
  <w:style w:type="paragraph" w:customStyle="1" w:styleId="2">
    <w:name w:val="_2"/>
    <w:basedOn w:val="Normal"/>
    <w:rsid w:val="0014149A"/>
    <w:pPr>
      <w:tabs>
        <w:tab w:val="left" w:pos="5040"/>
        <w:tab w:val="left" w:pos="5760"/>
        <w:tab w:val="left" w:pos="6480"/>
        <w:tab w:val="left" w:pos="7200"/>
        <w:tab w:val="left" w:pos="7920"/>
      </w:tabs>
      <w:ind w:left="5040"/>
    </w:pPr>
  </w:style>
  <w:style w:type="paragraph" w:customStyle="1" w:styleId="1">
    <w:name w:val="_1"/>
    <w:basedOn w:val="Normal"/>
    <w:rsid w:val="0014149A"/>
    <w:pPr>
      <w:tabs>
        <w:tab w:val="left" w:pos="5760"/>
        <w:tab w:val="left" w:pos="6480"/>
        <w:tab w:val="left" w:pos="7200"/>
        <w:tab w:val="left" w:pos="7920"/>
      </w:tabs>
      <w:ind w:left="5760"/>
    </w:pPr>
  </w:style>
  <w:style w:type="paragraph" w:customStyle="1" w:styleId="a">
    <w:name w:val="_"/>
    <w:basedOn w:val="Normal"/>
    <w:rsid w:val="0014149A"/>
    <w:pPr>
      <w:tabs>
        <w:tab w:val="left" w:pos="6480"/>
        <w:tab w:val="left" w:pos="7200"/>
        <w:tab w:val="left" w:pos="7920"/>
      </w:tabs>
      <w:ind w:left="6480"/>
    </w:pPr>
  </w:style>
  <w:style w:type="character" w:customStyle="1" w:styleId="DefaultPara">
    <w:name w:val="Default Para"/>
    <w:rsid w:val="0014149A"/>
  </w:style>
  <w:style w:type="paragraph" w:customStyle="1" w:styleId="1a">
    <w:name w:val="1"/>
    <w:aliases w:val=" 2, 3"/>
    <w:basedOn w:val="Normal"/>
    <w:rsid w:val="0014149A"/>
  </w:style>
  <w:style w:type="paragraph" w:styleId="Header">
    <w:name w:val="header"/>
    <w:basedOn w:val="Normal"/>
    <w:link w:val="HeaderChar"/>
    <w:uiPriority w:val="99"/>
    <w:unhideWhenUsed/>
    <w:rsid w:val="00FF1C24"/>
    <w:pPr>
      <w:tabs>
        <w:tab w:val="center" w:pos="4680"/>
        <w:tab w:val="right" w:pos="9360"/>
      </w:tabs>
    </w:pPr>
  </w:style>
  <w:style w:type="character" w:customStyle="1" w:styleId="HeaderChar">
    <w:name w:val="Header Char"/>
    <w:basedOn w:val="DefaultParagraphFont"/>
    <w:link w:val="Header"/>
    <w:uiPriority w:val="99"/>
    <w:rsid w:val="00FF1C24"/>
  </w:style>
  <w:style w:type="paragraph" w:styleId="Footer">
    <w:name w:val="footer"/>
    <w:basedOn w:val="Normal"/>
    <w:link w:val="FooterChar"/>
    <w:uiPriority w:val="99"/>
    <w:semiHidden/>
    <w:unhideWhenUsed/>
    <w:rsid w:val="00FF1C24"/>
    <w:pPr>
      <w:tabs>
        <w:tab w:val="center" w:pos="4680"/>
        <w:tab w:val="right" w:pos="9360"/>
      </w:tabs>
    </w:pPr>
  </w:style>
  <w:style w:type="character" w:customStyle="1" w:styleId="FooterChar">
    <w:name w:val="Footer Char"/>
    <w:basedOn w:val="DefaultParagraphFont"/>
    <w:link w:val="Footer"/>
    <w:uiPriority w:val="99"/>
    <w:semiHidden/>
    <w:rsid w:val="00FF1C24"/>
  </w:style>
  <w:style w:type="paragraph" w:customStyle="1" w:styleId="Title1">
    <w:name w:val="Title1"/>
    <w:basedOn w:val="Normal"/>
    <w:rsid w:val="0050363D"/>
    <w:pPr>
      <w:widowControl/>
      <w:spacing w:before="100" w:beforeAutospacing="1" w:after="100" w:afterAutospacing="1"/>
    </w:pPr>
    <w:rPr>
      <w:sz w:val="24"/>
      <w:szCs w:val="24"/>
    </w:rPr>
  </w:style>
  <w:style w:type="character" w:styleId="Hyperlink">
    <w:name w:val="Hyperlink"/>
    <w:basedOn w:val="DefaultParagraphFont"/>
    <w:uiPriority w:val="99"/>
    <w:semiHidden/>
    <w:unhideWhenUsed/>
    <w:rsid w:val="0050363D"/>
    <w:rPr>
      <w:color w:val="0000FF"/>
      <w:u w:val="single"/>
    </w:rPr>
  </w:style>
  <w:style w:type="paragraph" w:customStyle="1" w:styleId="authors">
    <w:name w:val="authors"/>
    <w:basedOn w:val="Normal"/>
    <w:rsid w:val="0050363D"/>
    <w:pPr>
      <w:widowControl/>
      <w:spacing w:before="100" w:beforeAutospacing="1" w:after="100" w:afterAutospacing="1"/>
    </w:pPr>
    <w:rPr>
      <w:sz w:val="24"/>
      <w:szCs w:val="24"/>
    </w:rPr>
  </w:style>
  <w:style w:type="paragraph" w:customStyle="1" w:styleId="source">
    <w:name w:val="source"/>
    <w:basedOn w:val="Normal"/>
    <w:rsid w:val="0050363D"/>
    <w:pPr>
      <w:widowControl/>
      <w:spacing w:before="100" w:beforeAutospacing="1" w:after="100" w:afterAutospacing="1"/>
    </w:pPr>
    <w:rPr>
      <w:sz w:val="24"/>
      <w:szCs w:val="24"/>
    </w:rPr>
  </w:style>
  <w:style w:type="character" w:customStyle="1" w:styleId="journalname">
    <w:name w:val="journalname"/>
    <w:basedOn w:val="DefaultParagraphFont"/>
    <w:rsid w:val="0050363D"/>
  </w:style>
  <w:style w:type="paragraph" w:customStyle="1" w:styleId="pmid">
    <w:name w:val="pmid"/>
    <w:basedOn w:val="Normal"/>
    <w:rsid w:val="0050363D"/>
    <w:pPr>
      <w:widowControl/>
      <w:spacing w:before="100" w:beforeAutospacing="1" w:after="100" w:afterAutospacing="1"/>
    </w:pPr>
    <w:rPr>
      <w:sz w:val="24"/>
      <w:szCs w:val="24"/>
    </w:rPr>
  </w:style>
  <w:style w:type="paragraph" w:customStyle="1" w:styleId="links">
    <w:name w:val="links"/>
    <w:basedOn w:val="Normal"/>
    <w:rsid w:val="0050363D"/>
    <w:pPr>
      <w:widowControl/>
      <w:spacing w:before="100" w:beforeAutospacing="1" w:after="100" w:afterAutospacing="1"/>
    </w:pPr>
    <w:rPr>
      <w:sz w:val="24"/>
      <w:szCs w:val="24"/>
    </w:rPr>
  </w:style>
  <w:style w:type="paragraph" w:styleId="PlainText">
    <w:name w:val="Plain Text"/>
    <w:basedOn w:val="Normal"/>
    <w:link w:val="PlainTextChar"/>
    <w:uiPriority w:val="99"/>
    <w:unhideWhenUsed/>
    <w:rsid w:val="00DD6BE4"/>
    <w:pPr>
      <w:widowControl/>
    </w:pPr>
    <w:rPr>
      <w:rFonts w:ascii="Consolas" w:eastAsiaTheme="minorHAnsi" w:hAnsi="Consolas" w:cs="Consolas"/>
      <w:sz w:val="21"/>
      <w:szCs w:val="21"/>
    </w:rPr>
  </w:style>
  <w:style w:type="character" w:customStyle="1" w:styleId="PlainTextChar">
    <w:name w:val="Plain Text Char"/>
    <w:basedOn w:val="DefaultParagraphFont"/>
    <w:link w:val="PlainText"/>
    <w:uiPriority w:val="99"/>
    <w:rsid w:val="00DD6BE4"/>
    <w:rPr>
      <w:rFonts w:ascii="Consolas" w:eastAsiaTheme="minorHAnsi" w:hAnsi="Consolas" w:cs="Consolas"/>
      <w:sz w:val="21"/>
      <w:szCs w:val="21"/>
    </w:rPr>
  </w:style>
  <w:style w:type="paragraph" w:styleId="BalloonText">
    <w:name w:val="Balloon Text"/>
    <w:basedOn w:val="Normal"/>
    <w:link w:val="BalloonTextChar"/>
    <w:uiPriority w:val="99"/>
    <w:semiHidden/>
    <w:unhideWhenUsed/>
    <w:rsid w:val="0066744A"/>
    <w:rPr>
      <w:rFonts w:ascii="Tahoma" w:hAnsi="Tahoma" w:cs="Tahoma"/>
      <w:sz w:val="16"/>
      <w:szCs w:val="16"/>
    </w:rPr>
  </w:style>
  <w:style w:type="character" w:customStyle="1" w:styleId="BalloonTextChar">
    <w:name w:val="Balloon Text Char"/>
    <w:basedOn w:val="DefaultParagraphFont"/>
    <w:link w:val="BalloonText"/>
    <w:uiPriority w:val="99"/>
    <w:semiHidden/>
    <w:rsid w:val="0066744A"/>
    <w:rPr>
      <w:rFonts w:ascii="Tahoma" w:hAnsi="Tahoma" w:cs="Tahoma"/>
      <w:sz w:val="16"/>
      <w:szCs w:val="16"/>
    </w:rPr>
  </w:style>
  <w:style w:type="paragraph" w:styleId="NormalWeb">
    <w:name w:val="Normal (Web)"/>
    <w:basedOn w:val="Normal"/>
    <w:uiPriority w:val="99"/>
    <w:semiHidden/>
    <w:unhideWhenUsed/>
    <w:rsid w:val="00184C9B"/>
    <w:pPr>
      <w:widowControl/>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03827">
      <w:bodyDiv w:val="1"/>
      <w:marLeft w:val="0"/>
      <w:marRight w:val="0"/>
      <w:marTop w:val="0"/>
      <w:marBottom w:val="0"/>
      <w:divBdr>
        <w:top w:val="none" w:sz="0" w:space="0" w:color="auto"/>
        <w:left w:val="none" w:sz="0" w:space="0" w:color="auto"/>
        <w:bottom w:val="none" w:sz="0" w:space="0" w:color="auto"/>
        <w:right w:val="none" w:sz="0" w:space="0" w:color="auto"/>
      </w:divBdr>
      <w:divsChild>
        <w:div w:id="1082877088">
          <w:marLeft w:val="0"/>
          <w:marRight w:val="1"/>
          <w:marTop w:val="0"/>
          <w:marBottom w:val="0"/>
          <w:divBdr>
            <w:top w:val="none" w:sz="0" w:space="0" w:color="auto"/>
            <w:left w:val="none" w:sz="0" w:space="0" w:color="auto"/>
            <w:bottom w:val="none" w:sz="0" w:space="0" w:color="auto"/>
            <w:right w:val="none" w:sz="0" w:space="0" w:color="auto"/>
          </w:divBdr>
          <w:divsChild>
            <w:div w:id="1694645214">
              <w:marLeft w:val="0"/>
              <w:marRight w:val="0"/>
              <w:marTop w:val="0"/>
              <w:marBottom w:val="0"/>
              <w:divBdr>
                <w:top w:val="none" w:sz="0" w:space="0" w:color="auto"/>
                <w:left w:val="none" w:sz="0" w:space="0" w:color="auto"/>
                <w:bottom w:val="none" w:sz="0" w:space="0" w:color="auto"/>
                <w:right w:val="none" w:sz="0" w:space="0" w:color="auto"/>
              </w:divBdr>
              <w:divsChild>
                <w:div w:id="1773742449">
                  <w:marLeft w:val="0"/>
                  <w:marRight w:val="1"/>
                  <w:marTop w:val="0"/>
                  <w:marBottom w:val="0"/>
                  <w:divBdr>
                    <w:top w:val="none" w:sz="0" w:space="0" w:color="auto"/>
                    <w:left w:val="none" w:sz="0" w:space="0" w:color="auto"/>
                    <w:bottom w:val="none" w:sz="0" w:space="0" w:color="auto"/>
                    <w:right w:val="none" w:sz="0" w:space="0" w:color="auto"/>
                  </w:divBdr>
                  <w:divsChild>
                    <w:div w:id="1347907738">
                      <w:marLeft w:val="0"/>
                      <w:marRight w:val="0"/>
                      <w:marTop w:val="0"/>
                      <w:marBottom w:val="0"/>
                      <w:divBdr>
                        <w:top w:val="none" w:sz="0" w:space="0" w:color="auto"/>
                        <w:left w:val="none" w:sz="0" w:space="0" w:color="auto"/>
                        <w:bottom w:val="none" w:sz="0" w:space="0" w:color="auto"/>
                        <w:right w:val="none" w:sz="0" w:space="0" w:color="auto"/>
                      </w:divBdr>
                      <w:divsChild>
                        <w:div w:id="1402370892">
                          <w:marLeft w:val="0"/>
                          <w:marRight w:val="0"/>
                          <w:marTop w:val="0"/>
                          <w:marBottom w:val="0"/>
                          <w:divBdr>
                            <w:top w:val="none" w:sz="0" w:space="0" w:color="auto"/>
                            <w:left w:val="none" w:sz="0" w:space="0" w:color="auto"/>
                            <w:bottom w:val="none" w:sz="0" w:space="0" w:color="auto"/>
                            <w:right w:val="none" w:sz="0" w:space="0" w:color="auto"/>
                          </w:divBdr>
                          <w:divsChild>
                            <w:div w:id="1981693415">
                              <w:marLeft w:val="0"/>
                              <w:marRight w:val="0"/>
                              <w:marTop w:val="120"/>
                              <w:marBottom w:val="360"/>
                              <w:divBdr>
                                <w:top w:val="none" w:sz="0" w:space="0" w:color="auto"/>
                                <w:left w:val="none" w:sz="0" w:space="0" w:color="auto"/>
                                <w:bottom w:val="none" w:sz="0" w:space="0" w:color="auto"/>
                                <w:right w:val="none" w:sz="0" w:space="0" w:color="auto"/>
                              </w:divBdr>
                              <w:divsChild>
                                <w:div w:id="683287918">
                                  <w:marLeft w:val="0"/>
                                  <w:marRight w:val="0"/>
                                  <w:marTop w:val="0"/>
                                  <w:marBottom w:val="0"/>
                                  <w:divBdr>
                                    <w:top w:val="none" w:sz="0" w:space="0" w:color="auto"/>
                                    <w:left w:val="none" w:sz="0" w:space="0" w:color="auto"/>
                                    <w:bottom w:val="none" w:sz="0" w:space="0" w:color="auto"/>
                                    <w:right w:val="none" w:sz="0" w:space="0" w:color="auto"/>
                                  </w:divBdr>
                                  <w:divsChild>
                                    <w:div w:id="475268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550775">
      <w:bodyDiv w:val="1"/>
      <w:marLeft w:val="0"/>
      <w:marRight w:val="0"/>
      <w:marTop w:val="0"/>
      <w:marBottom w:val="0"/>
      <w:divBdr>
        <w:top w:val="none" w:sz="0" w:space="0" w:color="auto"/>
        <w:left w:val="none" w:sz="0" w:space="0" w:color="auto"/>
        <w:bottom w:val="none" w:sz="0" w:space="0" w:color="auto"/>
        <w:right w:val="none" w:sz="0" w:space="0" w:color="auto"/>
      </w:divBdr>
      <w:divsChild>
        <w:div w:id="2020546170">
          <w:marLeft w:val="0"/>
          <w:marRight w:val="0"/>
          <w:marTop w:val="0"/>
          <w:marBottom w:val="0"/>
          <w:divBdr>
            <w:top w:val="none" w:sz="0" w:space="0" w:color="auto"/>
            <w:left w:val="none" w:sz="0" w:space="0" w:color="auto"/>
            <w:bottom w:val="none" w:sz="0" w:space="0" w:color="auto"/>
            <w:right w:val="none" w:sz="0" w:space="0" w:color="auto"/>
          </w:divBdr>
          <w:divsChild>
            <w:div w:id="1188638166">
              <w:marLeft w:val="0"/>
              <w:marRight w:val="0"/>
              <w:marTop w:val="0"/>
              <w:marBottom w:val="0"/>
              <w:divBdr>
                <w:top w:val="none" w:sz="0" w:space="0" w:color="auto"/>
                <w:left w:val="none" w:sz="0" w:space="0" w:color="auto"/>
                <w:bottom w:val="none" w:sz="0" w:space="0" w:color="auto"/>
                <w:right w:val="none" w:sz="0" w:space="0" w:color="auto"/>
              </w:divBdr>
            </w:div>
          </w:divsChild>
        </w:div>
        <w:div w:id="1864131530">
          <w:marLeft w:val="0"/>
          <w:marRight w:val="0"/>
          <w:marTop w:val="0"/>
          <w:marBottom w:val="0"/>
          <w:divBdr>
            <w:top w:val="none" w:sz="0" w:space="0" w:color="auto"/>
            <w:left w:val="none" w:sz="0" w:space="0" w:color="auto"/>
            <w:bottom w:val="none" w:sz="0" w:space="0" w:color="auto"/>
            <w:right w:val="none" w:sz="0" w:space="0" w:color="auto"/>
          </w:divBdr>
          <w:divsChild>
            <w:div w:id="1529220830">
              <w:marLeft w:val="0"/>
              <w:marRight w:val="0"/>
              <w:marTop w:val="0"/>
              <w:marBottom w:val="0"/>
              <w:divBdr>
                <w:top w:val="none" w:sz="0" w:space="0" w:color="auto"/>
                <w:left w:val="none" w:sz="0" w:space="0" w:color="auto"/>
                <w:bottom w:val="none" w:sz="0" w:space="0" w:color="auto"/>
                <w:right w:val="none" w:sz="0" w:space="0" w:color="auto"/>
              </w:divBdr>
            </w:div>
          </w:divsChild>
        </w:div>
        <w:div w:id="77943276">
          <w:marLeft w:val="0"/>
          <w:marRight w:val="0"/>
          <w:marTop w:val="0"/>
          <w:marBottom w:val="0"/>
          <w:divBdr>
            <w:top w:val="none" w:sz="0" w:space="0" w:color="auto"/>
            <w:left w:val="none" w:sz="0" w:space="0" w:color="auto"/>
            <w:bottom w:val="none" w:sz="0" w:space="0" w:color="auto"/>
            <w:right w:val="none" w:sz="0" w:space="0" w:color="auto"/>
          </w:divBdr>
          <w:divsChild>
            <w:div w:id="1516459371">
              <w:marLeft w:val="0"/>
              <w:marRight w:val="0"/>
              <w:marTop w:val="0"/>
              <w:marBottom w:val="0"/>
              <w:divBdr>
                <w:top w:val="none" w:sz="0" w:space="0" w:color="auto"/>
                <w:left w:val="none" w:sz="0" w:space="0" w:color="auto"/>
                <w:bottom w:val="none" w:sz="0" w:space="0" w:color="auto"/>
                <w:right w:val="none" w:sz="0" w:space="0" w:color="auto"/>
              </w:divBdr>
            </w:div>
          </w:divsChild>
        </w:div>
        <w:div w:id="1455520738">
          <w:marLeft w:val="0"/>
          <w:marRight w:val="0"/>
          <w:marTop w:val="0"/>
          <w:marBottom w:val="0"/>
          <w:divBdr>
            <w:top w:val="none" w:sz="0" w:space="0" w:color="auto"/>
            <w:left w:val="none" w:sz="0" w:space="0" w:color="auto"/>
            <w:bottom w:val="none" w:sz="0" w:space="0" w:color="auto"/>
            <w:right w:val="none" w:sz="0" w:space="0" w:color="auto"/>
          </w:divBdr>
          <w:divsChild>
            <w:div w:id="1712025520">
              <w:marLeft w:val="0"/>
              <w:marRight w:val="0"/>
              <w:marTop w:val="0"/>
              <w:marBottom w:val="0"/>
              <w:divBdr>
                <w:top w:val="none" w:sz="0" w:space="0" w:color="auto"/>
                <w:left w:val="none" w:sz="0" w:space="0" w:color="auto"/>
                <w:bottom w:val="none" w:sz="0" w:space="0" w:color="auto"/>
                <w:right w:val="none" w:sz="0" w:space="0" w:color="auto"/>
              </w:divBdr>
            </w:div>
          </w:divsChild>
        </w:div>
        <w:div w:id="1549492374">
          <w:marLeft w:val="0"/>
          <w:marRight w:val="0"/>
          <w:marTop w:val="0"/>
          <w:marBottom w:val="0"/>
          <w:divBdr>
            <w:top w:val="none" w:sz="0" w:space="0" w:color="auto"/>
            <w:left w:val="none" w:sz="0" w:space="0" w:color="auto"/>
            <w:bottom w:val="none" w:sz="0" w:space="0" w:color="auto"/>
            <w:right w:val="none" w:sz="0" w:space="0" w:color="auto"/>
          </w:divBdr>
          <w:divsChild>
            <w:div w:id="1167744643">
              <w:marLeft w:val="0"/>
              <w:marRight w:val="0"/>
              <w:marTop w:val="0"/>
              <w:marBottom w:val="0"/>
              <w:divBdr>
                <w:top w:val="none" w:sz="0" w:space="0" w:color="auto"/>
                <w:left w:val="none" w:sz="0" w:space="0" w:color="auto"/>
                <w:bottom w:val="none" w:sz="0" w:space="0" w:color="auto"/>
                <w:right w:val="none" w:sz="0" w:space="0" w:color="auto"/>
              </w:divBdr>
            </w:div>
          </w:divsChild>
        </w:div>
        <w:div w:id="1089959154">
          <w:marLeft w:val="0"/>
          <w:marRight w:val="0"/>
          <w:marTop w:val="0"/>
          <w:marBottom w:val="0"/>
          <w:divBdr>
            <w:top w:val="none" w:sz="0" w:space="0" w:color="auto"/>
            <w:left w:val="none" w:sz="0" w:space="0" w:color="auto"/>
            <w:bottom w:val="none" w:sz="0" w:space="0" w:color="auto"/>
            <w:right w:val="none" w:sz="0" w:space="0" w:color="auto"/>
          </w:divBdr>
          <w:divsChild>
            <w:div w:id="1916208994">
              <w:marLeft w:val="0"/>
              <w:marRight w:val="0"/>
              <w:marTop w:val="0"/>
              <w:marBottom w:val="0"/>
              <w:divBdr>
                <w:top w:val="none" w:sz="0" w:space="0" w:color="auto"/>
                <w:left w:val="none" w:sz="0" w:space="0" w:color="auto"/>
                <w:bottom w:val="none" w:sz="0" w:space="0" w:color="auto"/>
                <w:right w:val="none" w:sz="0" w:space="0" w:color="auto"/>
              </w:divBdr>
            </w:div>
          </w:divsChild>
        </w:div>
        <w:div w:id="1810780094">
          <w:marLeft w:val="0"/>
          <w:marRight w:val="0"/>
          <w:marTop w:val="0"/>
          <w:marBottom w:val="0"/>
          <w:divBdr>
            <w:top w:val="none" w:sz="0" w:space="0" w:color="auto"/>
            <w:left w:val="none" w:sz="0" w:space="0" w:color="auto"/>
            <w:bottom w:val="none" w:sz="0" w:space="0" w:color="auto"/>
            <w:right w:val="none" w:sz="0" w:space="0" w:color="auto"/>
          </w:divBdr>
          <w:divsChild>
            <w:div w:id="363025273">
              <w:marLeft w:val="0"/>
              <w:marRight w:val="0"/>
              <w:marTop w:val="0"/>
              <w:marBottom w:val="0"/>
              <w:divBdr>
                <w:top w:val="none" w:sz="0" w:space="0" w:color="auto"/>
                <w:left w:val="none" w:sz="0" w:space="0" w:color="auto"/>
                <w:bottom w:val="none" w:sz="0" w:space="0" w:color="auto"/>
                <w:right w:val="none" w:sz="0" w:space="0" w:color="auto"/>
              </w:divBdr>
            </w:div>
          </w:divsChild>
        </w:div>
        <w:div w:id="154534022">
          <w:marLeft w:val="0"/>
          <w:marRight w:val="0"/>
          <w:marTop w:val="0"/>
          <w:marBottom w:val="0"/>
          <w:divBdr>
            <w:top w:val="none" w:sz="0" w:space="0" w:color="auto"/>
            <w:left w:val="none" w:sz="0" w:space="0" w:color="auto"/>
            <w:bottom w:val="none" w:sz="0" w:space="0" w:color="auto"/>
            <w:right w:val="none" w:sz="0" w:space="0" w:color="auto"/>
          </w:divBdr>
          <w:divsChild>
            <w:div w:id="1336834470">
              <w:marLeft w:val="0"/>
              <w:marRight w:val="0"/>
              <w:marTop w:val="0"/>
              <w:marBottom w:val="0"/>
              <w:divBdr>
                <w:top w:val="none" w:sz="0" w:space="0" w:color="auto"/>
                <w:left w:val="none" w:sz="0" w:space="0" w:color="auto"/>
                <w:bottom w:val="none" w:sz="0" w:space="0" w:color="auto"/>
                <w:right w:val="none" w:sz="0" w:space="0" w:color="auto"/>
              </w:divBdr>
            </w:div>
          </w:divsChild>
        </w:div>
        <w:div w:id="1623686292">
          <w:marLeft w:val="0"/>
          <w:marRight w:val="0"/>
          <w:marTop w:val="0"/>
          <w:marBottom w:val="0"/>
          <w:divBdr>
            <w:top w:val="none" w:sz="0" w:space="0" w:color="auto"/>
            <w:left w:val="none" w:sz="0" w:space="0" w:color="auto"/>
            <w:bottom w:val="none" w:sz="0" w:space="0" w:color="auto"/>
            <w:right w:val="none" w:sz="0" w:space="0" w:color="auto"/>
          </w:divBdr>
          <w:divsChild>
            <w:div w:id="772820513">
              <w:marLeft w:val="0"/>
              <w:marRight w:val="0"/>
              <w:marTop w:val="0"/>
              <w:marBottom w:val="0"/>
              <w:divBdr>
                <w:top w:val="none" w:sz="0" w:space="0" w:color="auto"/>
                <w:left w:val="none" w:sz="0" w:space="0" w:color="auto"/>
                <w:bottom w:val="none" w:sz="0" w:space="0" w:color="auto"/>
                <w:right w:val="none" w:sz="0" w:space="0" w:color="auto"/>
              </w:divBdr>
            </w:div>
          </w:divsChild>
        </w:div>
        <w:div w:id="1101026860">
          <w:marLeft w:val="0"/>
          <w:marRight w:val="0"/>
          <w:marTop w:val="0"/>
          <w:marBottom w:val="0"/>
          <w:divBdr>
            <w:top w:val="none" w:sz="0" w:space="0" w:color="auto"/>
            <w:left w:val="none" w:sz="0" w:space="0" w:color="auto"/>
            <w:bottom w:val="none" w:sz="0" w:space="0" w:color="auto"/>
            <w:right w:val="none" w:sz="0" w:space="0" w:color="auto"/>
          </w:divBdr>
          <w:divsChild>
            <w:div w:id="1600795006">
              <w:marLeft w:val="0"/>
              <w:marRight w:val="0"/>
              <w:marTop w:val="0"/>
              <w:marBottom w:val="0"/>
              <w:divBdr>
                <w:top w:val="none" w:sz="0" w:space="0" w:color="auto"/>
                <w:left w:val="none" w:sz="0" w:space="0" w:color="auto"/>
                <w:bottom w:val="none" w:sz="0" w:space="0" w:color="auto"/>
                <w:right w:val="none" w:sz="0" w:space="0" w:color="auto"/>
              </w:divBdr>
            </w:div>
          </w:divsChild>
        </w:div>
        <w:div w:id="163906315">
          <w:marLeft w:val="0"/>
          <w:marRight w:val="0"/>
          <w:marTop w:val="0"/>
          <w:marBottom w:val="0"/>
          <w:divBdr>
            <w:top w:val="none" w:sz="0" w:space="0" w:color="auto"/>
            <w:left w:val="none" w:sz="0" w:space="0" w:color="auto"/>
            <w:bottom w:val="none" w:sz="0" w:space="0" w:color="auto"/>
            <w:right w:val="none" w:sz="0" w:space="0" w:color="auto"/>
          </w:divBdr>
          <w:divsChild>
            <w:div w:id="1885100876">
              <w:marLeft w:val="0"/>
              <w:marRight w:val="0"/>
              <w:marTop w:val="0"/>
              <w:marBottom w:val="0"/>
              <w:divBdr>
                <w:top w:val="none" w:sz="0" w:space="0" w:color="auto"/>
                <w:left w:val="none" w:sz="0" w:space="0" w:color="auto"/>
                <w:bottom w:val="none" w:sz="0" w:space="0" w:color="auto"/>
                <w:right w:val="none" w:sz="0" w:space="0" w:color="auto"/>
              </w:divBdr>
            </w:div>
          </w:divsChild>
        </w:div>
        <w:div w:id="721833198">
          <w:marLeft w:val="0"/>
          <w:marRight w:val="0"/>
          <w:marTop w:val="0"/>
          <w:marBottom w:val="0"/>
          <w:divBdr>
            <w:top w:val="none" w:sz="0" w:space="0" w:color="auto"/>
            <w:left w:val="none" w:sz="0" w:space="0" w:color="auto"/>
            <w:bottom w:val="none" w:sz="0" w:space="0" w:color="auto"/>
            <w:right w:val="none" w:sz="0" w:space="0" w:color="auto"/>
          </w:divBdr>
          <w:divsChild>
            <w:div w:id="1400130403">
              <w:marLeft w:val="0"/>
              <w:marRight w:val="0"/>
              <w:marTop w:val="0"/>
              <w:marBottom w:val="0"/>
              <w:divBdr>
                <w:top w:val="none" w:sz="0" w:space="0" w:color="auto"/>
                <w:left w:val="none" w:sz="0" w:space="0" w:color="auto"/>
                <w:bottom w:val="none" w:sz="0" w:space="0" w:color="auto"/>
                <w:right w:val="none" w:sz="0" w:space="0" w:color="auto"/>
              </w:divBdr>
            </w:div>
          </w:divsChild>
        </w:div>
        <w:div w:id="1457986663">
          <w:marLeft w:val="0"/>
          <w:marRight w:val="0"/>
          <w:marTop w:val="0"/>
          <w:marBottom w:val="0"/>
          <w:divBdr>
            <w:top w:val="none" w:sz="0" w:space="0" w:color="auto"/>
            <w:left w:val="none" w:sz="0" w:space="0" w:color="auto"/>
            <w:bottom w:val="none" w:sz="0" w:space="0" w:color="auto"/>
            <w:right w:val="none" w:sz="0" w:space="0" w:color="auto"/>
          </w:divBdr>
          <w:divsChild>
            <w:div w:id="1667325197">
              <w:marLeft w:val="0"/>
              <w:marRight w:val="0"/>
              <w:marTop w:val="0"/>
              <w:marBottom w:val="0"/>
              <w:divBdr>
                <w:top w:val="none" w:sz="0" w:space="0" w:color="auto"/>
                <w:left w:val="none" w:sz="0" w:space="0" w:color="auto"/>
                <w:bottom w:val="none" w:sz="0" w:space="0" w:color="auto"/>
                <w:right w:val="none" w:sz="0" w:space="0" w:color="auto"/>
              </w:divBdr>
            </w:div>
          </w:divsChild>
        </w:div>
        <w:div w:id="526797540">
          <w:marLeft w:val="0"/>
          <w:marRight w:val="0"/>
          <w:marTop w:val="0"/>
          <w:marBottom w:val="0"/>
          <w:divBdr>
            <w:top w:val="none" w:sz="0" w:space="0" w:color="auto"/>
            <w:left w:val="none" w:sz="0" w:space="0" w:color="auto"/>
            <w:bottom w:val="none" w:sz="0" w:space="0" w:color="auto"/>
            <w:right w:val="none" w:sz="0" w:space="0" w:color="auto"/>
          </w:divBdr>
          <w:divsChild>
            <w:div w:id="975522578">
              <w:marLeft w:val="0"/>
              <w:marRight w:val="0"/>
              <w:marTop w:val="0"/>
              <w:marBottom w:val="0"/>
              <w:divBdr>
                <w:top w:val="none" w:sz="0" w:space="0" w:color="auto"/>
                <w:left w:val="none" w:sz="0" w:space="0" w:color="auto"/>
                <w:bottom w:val="none" w:sz="0" w:space="0" w:color="auto"/>
                <w:right w:val="none" w:sz="0" w:space="0" w:color="auto"/>
              </w:divBdr>
            </w:div>
          </w:divsChild>
        </w:div>
        <w:div w:id="1639601992">
          <w:marLeft w:val="0"/>
          <w:marRight w:val="0"/>
          <w:marTop w:val="0"/>
          <w:marBottom w:val="0"/>
          <w:divBdr>
            <w:top w:val="none" w:sz="0" w:space="0" w:color="auto"/>
            <w:left w:val="none" w:sz="0" w:space="0" w:color="auto"/>
            <w:bottom w:val="none" w:sz="0" w:space="0" w:color="auto"/>
            <w:right w:val="none" w:sz="0" w:space="0" w:color="auto"/>
          </w:divBdr>
          <w:divsChild>
            <w:div w:id="643582216">
              <w:marLeft w:val="0"/>
              <w:marRight w:val="0"/>
              <w:marTop w:val="0"/>
              <w:marBottom w:val="0"/>
              <w:divBdr>
                <w:top w:val="none" w:sz="0" w:space="0" w:color="auto"/>
                <w:left w:val="none" w:sz="0" w:space="0" w:color="auto"/>
                <w:bottom w:val="none" w:sz="0" w:space="0" w:color="auto"/>
                <w:right w:val="none" w:sz="0" w:space="0" w:color="auto"/>
              </w:divBdr>
            </w:div>
          </w:divsChild>
        </w:div>
        <w:div w:id="874780931">
          <w:marLeft w:val="0"/>
          <w:marRight w:val="0"/>
          <w:marTop w:val="0"/>
          <w:marBottom w:val="0"/>
          <w:divBdr>
            <w:top w:val="none" w:sz="0" w:space="0" w:color="auto"/>
            <w:left w:val="none" w:sz="0" w:space="0" w:color="auto"/>
            <w:bottom w:val="none" w:sz="0" w:space="0" w:color="auto"/>
            <w:right w:val="none" w:sz="0" w:space="0" w:color="auto"/>
          </w:divBdr>
          <w:divsChild>
            <w:div w:id="212733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536385">
      <w:bodyDiv w:val="1"/>
      <w:marLeft w:val="0"/>
      <w:marRight w:val="0"/>
      <w:marTop w:val="0"/>
      <w:marBottom w:val="0"/>
      <w:divBdr>
        <w:top w:val="none" w:sz="0" w:space="0" w:color="auto"/>
        <w:left w:val="none" w:sz="0" w:space="0" w:color="auto"/>
        <w:bottom w:val="none" w:sz="0" w:space="0" w:color="auto"/>
        <w:right w:val="none" w:sz="0" w:space="0" w:color="auto"/>
      </w:divBdr>
    </w:div>
    <w:div w:id="480804761">
      <w:bodyDiv w:val="1"/>
      <w:marLeft w:val="0"/>
      <w:marRight w:val="0"/>
      <w:marTop w:val="0"/>
      <w:marBottom w:val="0"/>
      <w:divBdr>
        <w:top w:val="none" w:sz="0" w:space="0" w:color="auto"/>
        <w:left w:val="none" w:sz="0" w:space="0" w:color="auto"/>
        <w:bottom w:val="none" w:sz="0" w:space="0" w:color="auto"/>
        <w:right w:val="none" w:sz="0" w:space="0" w:color="auto"/>
      </w:divBdr>
      <w:divsChild>
        <w:div w:id="28841234">
          <w:marLeft w:val="0"/>
          <w:marRight w:val="0"/>
          <w:marTop w:val="34"/>
          <w:marBottom w:val="34"/>
          <w:divBdr>
            <w:top w:val="none" w:sz="0" w:space="0" w:color="auto"/>
            <w:left w:val="none" w:sz="0" w:space="0" w:color="auto"/>
            <w:bottom w:val="none" w:sz="0" w:space="0" w:color="auto"/>
            <w:right w:val="none" w:sz="0" w:space="0" w:color="auto"/>
          </w:divBdr>
        </w:div>
        <w:div w:id="1715884639">
          <w:marLeft w:val="0"/>
          <w:marRight w:val="0"/>
          <w:marTop w:val="0"/>
          <w:marBottom w:val="0"/>
          <w:divBdr>
            <w:top w:val="none" w:sz="0" w:space="0" w:color="auto"/>
            <w:left w:val="none" w:sz="0" w:space="0" w:color="auto"/>
            <w:bottom w:val="none" w:sz="0" w:space="0" w:color="auto"/>
            <w:right w:val="none" w:sz="0" w:space="0" w:color="auto"/>
          </w:divBdr>
        </w:div>
      </w:divsChild>
    </w:div>
    <w:div w:id="701830072">
      <w:bodyDiv w:val="1"/>
      <w:marLeft w:val="0"/>
      <w:marRight w:val="0"/>
      <w:marTop w:val="0"/>
      <w:marBottom w:val="0"/>
      <w:divBdr>
        <w:top w:val="none" w:sz="0" w:space="0" w:color="auto"/>
        <w:left w:val="none" w:sz="0" w:space="0" w:color="auto"/>
        <w:bottom w:val="none" w:sz="0" w:space="0" w:color="auto"/>
        <w:right w:val="none" w:sz="0" w:space="0" w:color="auto"/>
      </w:divBdr>
    </w:div>
    <w:div w:id="917642204">
      <w:bodyDiv w:val="1"/>
      <w:marLeft w:val="0"/>
      <w:marRight w:val="0"/>
      <w:marTop w:val="0"/>
      <w:marBottom w:val="0"/>
      <w:divBdr>
        <w:top w:val="none" w:sz="0" w:space="0" w:color="auto"/>
        <w:left w:val="none" w:sz="0" w:space="0" w:color="auto"/>
        <w:bottom w:val="none" w:sz="0" w:space="0" w:color="auto"/>
        <w:right w:val="none" w:sz="0" w:space="0" w:color="auto"/>
      </w:divBdr>
      <w:divsChild>
        <w:div w:id="1218132307">
          <w:marLeft w:val="0"/>
          <w:marRight w:val="1"/>
          <w:marTop w:val="0"/>
          <w:marBottom w:val="0"/>
          <w:divBdr>
            <w:top w:val="none" w:sz="0" w:space="0" w:color="auto"/>
            <w:left w:val="none" w:sz="0" w:space="0" w:color="auto"/>
            <w:bottom w:val="none" w:sz="0" w:space="0" w:color="auto"/>
            <w:right w:val="none" w:sz="0" w:space="0" w:color="auto"/>
          </w:divBdr>
          <w:divsChild>
            <w:div w:id="53164742">
              <w:marLeft w:val="0"/>
              <w:marRight w:val="0"/>
              <w:marTop w:val="0"/>
              <w:marBottom w:val="0"/>
              <w:divBdr>
                <w:top w:val="none" w:sz="0" w:space="0" w:color="auto"/>
                <w:left w:val="none" w:sz="0" w:space="0" w:color="auto"/>
                <w:bottom w:val="none" w:sz="0" w:space="0" w:color="auto"/>
                <w:right w:val="none" w:sz="0" w:space="0" w:color="auto"/>
              </w:divBdr>
              <w:divsChild>
                <w:div w:id="325978353">
                  <w:marLeft w:val="0"/>
                  <w:marRight w:val="1"/>
                  <w:marTop w:val="0"/>
                  <w:marBottom w:val="0"/>
                  <w:divBdr>
                    <w:top w:val="none" w:sz="0" w:space="0" w:color="auto"/>
                    <w:left w:val="none" w:sz="0" w:space="0" w:color="auto"/>
                    <w:bottom w:val="none" w:sz="0" w:space="0" w:color="auto"/>
                    <w:right w:val="none" w:sz="0" w:space="0" w:color="auto"/>
                  </w:divBdr>
                  <w:divsChild>
                    <w:div w:id="1306086609">
                      <w:marLeft w:val="0"/>
                      <w:marRight w:val="0"/>
                      <w:marTop w:val="0"/>
                      <w:marBottom w:val="0"/>
                      <w:divBdr>
                        <w:top w:val="none" w:sz="0" w:space="0" w:color="auto"/>
                        <w:left w:val="none" w:sz="0" w:space="0" w:color="auto"/>
                        <w:bottom w:val="none" w:sz="0" w:space="0" w:color="auto"/>
                        <w:right w:val="none" w:sz="0" w:space="0" w:color="auto"/>
                      </w:divBdr>
                      <w:divsChild>
                        <w:div w:id="1605964159">
                          <w:marLeft w:val="0"/>
                          <w:marRight w:val="0"/>
                          <w:marTop w:val="0"/>
                          <w:marBottom w:val="0"/>
                          <w:divBdr>
                            <w:top w:val="none" w:sz="0" w:space="0" w:color="auto"/>
                            <w:left w:val="none" w:sz="0" w:space="0" w:color="auto"/>
                            <w:bottom w:val="none" w:sz="0" w:space="0" w:color="auto"/>
                            <w:right w:val="none" w:sz="0" w:space="0" w:color="auto"/>
                          </w:divBdr>
                          <w:divsChild>
                            <w:div w:id="1306202529">
                              <w:marLeft w:val="0"/>
                              <w:marRight w:val="0"/>
                              <w:marTop w:val="120"/>
                              <w:marBottom w:val="360"/>
                              <w:divBdr>
                                <w:top w:val="none" w:sz="0" w:space="0" w:color="auto"/>
                                <w:left w:val="none" w:sz="0" w:space="0" w:color="auto"/>
                                <w:bottom w:val="none" w:sz="0" w:space="0" w:color="auto"/>
                                <w:right w:val="none" w:sz="0" w:space="0" w:color="auto"/>
                              </w:divBdr>
                              <w:divsChild>
                                <w:div w:id="1347756480">
                                  <w:marLeft w:val="0"/>
                                  <w:marRight w:val="0"/>
                                  <w:marTop w:val="0"/>
                                  <w:marBottom w:val="0"/>
                                  <w:divBdr>
                                    <w:top w:val="none" w:sz="0" w:space="0" w:color="auto"/>
                                    <w:left w:val="none" w:sz="0" w:space="0" w:color="auto"/>
                                    <w:bottom w:val="none" w:sz="0" w:space="0" w:color="auto"/>
                                    <w:right w:val="none" w:sz="0" w:space="0" w:color="auto"/>
                                  </w:divBdr>
                                  <w:divsChild>
                                    <w:div w:id="127621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49390570">
      <w:bodyDiv w:val="1"/>
      <w:marLeft w:val="0"/>
      <w:marRight w:val="0"/>
      <w:marTop w:val="0"/>
      <w:marBottom w:val="0"/>
      <w:divBdr>
        <w:top w:val="none" w:sz="0" w:space="0" w:color="auto"/>
        <w:left w:val="none" w:sz="0" w:space="0" w:color="auto"/>
        <w:bottom w:val="none" w:sz="0" w:space="0" w:color="auto"/>
        <w:right w:val="none" w:sz="0" w:space="0" w:color="auto"/>
      </w:divBdr>
      <w:divsChild>
        <w:div w:id="584462638">
          <w:marLeft w:val="0"/>
          <w:marRight w:val="0"/>
          <w:marTop w:val="0"/>
          <w:marBottom w:val="0"/>
          <w:divBdr>
            <w:top w:val="none" w:sz="0" w:space="0" w:color="auto"/>
            <w:left w:val="none" w:sz="0" w:space="0" w:color="auto"/>
            <w:bottom w:val="none" w:sz="0" w:space="0" w:color="auto"/>
            <w:right w:val="none" w:sz="0" w:space="0" w:color="auto"/>
          </w:divBdr>
          <w:divsChild>
            <w:div w:id="766736193">
              <w:marLeft w:val="0"/>
              <w:marRight w:val="0"/>
              <w:marTop w:val="0"/>
              <w:marBottom w:val="0"/>
              <w:divBdr>
                <w:top w:val="none" w:sz="0" w:space="0" w:color="auto"/>
                <w:left w:val="none" w:sz="0" w:space="0" w:color="auto"/>
                <w:bottom w:val="none" w:sz="0" w:space="0" w:color="auto"/>
                <w:right w:val="none" w:sz="0" w:space="0" w:color="auto"/>
              </w:divBdr>
              <w:divsChild>
                <w:div w:id="1263029508">
                  <w:marLeft w:val="0"/>
                  <w:marRight w:val="-6084"/>
                  <w:marTop w:val="0"/>
                  <w:marBottom w:val="0"/>
                  <w:divBdr>
                    <w:top w:val="none" w:sz="0" w:space="0" w:color="auto"/>
                    <w:left w:val="none" w:sz="0" w:space="0" w:color="auto"/>
                    <w:bottom w:val="none" w:sz="0" w:space="0" w:color="auto"/>
                    <w:right w:val="none" w:sz="0" w:space="0" w:color="auto"/>
                  </w:divBdr>
                  <w:divsChild>
                    <w:div w:id="1964573595">
                      <w:marLeft w:val="0"/>
                      <w:marRight w:val="5604"/>
                      <w:marTop w:val="0"/>
                      <w:marBottom w:val="0"/>
                      <w:divBdr>
                        <w:top w:val="none" w:sz="0" w:space="0" w:color="auto"/>
                        <w:left w:val="none" w:sz="0" w:space="0" w:color="auto"/>
                        <w:bottom w:val="none" w:sz="0" w:space="0" w:color="auto"/>
                        <w:right w:val="none" w:sz="0" w:space="0" w:color="auto"/>
                      </w:divBdr>
                      <w:divsChild>
                        <w:div w:id="1885437290">
                          <w:marLeft w:val="0"/>
                          <w:marRight w:val="0"/>
                          <w:marTop w:val="0"/>
                          <w:marBottom w:val="0"/>
                          <w:divBdr>
                            <w:top w:val="none" w:sz="0" w:space="0" w:color="auto"/>
                            <w:left w:val="none" w:sz="0" w:space="0" w:color="auto"/>
                            <w:bottom w:val="none" w:sz="0" w:space="0" w:color="auto"/>
                            <w:right w:val="none" w:sz="0" w:space="0" w:color="auto"/>
                          </w:divBdr>
                          <w:divsChild>
                            <w:div w:id="1851480216">
                              <w:marLeft w:val="0"/>
                              <w:marRight w:val="0"/>
                              <w:marTop w:val="120"/>
                              <w:marBottom w:val="360"/>
                              <w:divBdr>
                                <w:top w:val="none" w:sz="0" w:space="0" w:color="auto"/>
                                <w:left w:val="none" w:sz="0" w:space="0" w:color="auto"/>
                                <w:bottom w:val="none" w:sz="0" w:space="0" w:color="auto"/>
                                <w:right w:val="none" w:sz="0" w:space="0" w:color="auto"/>
                              </w:divBdr>
                              <w:divsChild>
                                <w:div w:id="607615364">
                                  <w:marLeft w:val="3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4310908">
      <w:bodyDiv w:val="1"/>
      <w:marLeft w:val="0"/>
      <w:marRight w:val="0"/>
      <w:marTop w:val="0"/>
      <w:marBottom w:val="0"/>
      <w:divBdr>
        <w:top w:val="none" w:sz="0" w:space="0" w:color="auto"/>
        <w:left w:val="none" w:sz="0" w:space="0" w:color="auto"/>
        <w:bottom w:val="none" w:sz="0" w:space="0" w:color="auto"/>
        <w:right w:val="none" w:sz="0" w:space="0" w:color="auto"/>
      </w:divBdr>
    </w:div>
    <w:div w:id="1394154645">
      <w:bodyDiv w:val="1"/>
      <w:marLeft w:val="0"/>
      <w:marRight w:val="0"/>
      <w:marTop w:val="0"/>
      <w:marBottom w:val="0"/>
      <w:divBdr>
        <w:top w:val="none" w:sz="0" w:space="0" w:color="auto"/>
        <w:left w:val="none" w:sz="0" w:space="0" w:color="auto"/>
        <w:bottom w:val="none" w:sz="0" w:space="0" w:color="auto"/>
        <w:right w:val="none" w:sz="0" w:space="0" w:color="auto"/>
      </w:divBdr>
    </w:div>
    <w:div w:id="1409034253">
      <w:bodyDiv w:val="1"/>
      <w:marLeft w:val="0"/>
      <w:marRight w:val="0"/>
      <w:marTop w:val="0"/>
      <w:marBottom w:val="0"/>
      <w:divBdr>
        <w:top w:val="none" w:sz="0" w:space="0" w:color="auto"/>
        <w:left w:val="none" w:sz="0" w:space="0" w:color="auto"/>
        <w:bottom w:val="none" w:sz="0" w:space="0" w:color="auto"/>
        <w:right w:val="none" w:sz="0" w:space="0" w:color="auto"/>
      </w:divBdr>
      <w:divsChild>
        <w:div w:id="405765274">
          <w:marLeft w:val="0"/>
          <w:marRight w:val="1"/>
          <w:marTop w:val="0"/>
          <w:marBottom w:val="0"/>
          <w:divBdr>
            <w:top w:val="none" w:sz="0" w:space="0" w:color="auto"/>
            <w:left w:val="none" w:sz="0" w:space="0" w:color="auto"/>
            <w:bottom w:val="none" w:sz="0" w:space="0" w:color="auto"/>
            <w:right w:val="none" w:sz="0" w:space="0" w:color="auto"/>
          </w:divBdr>
          <w:divsChild>
            <w:div w:id="1957179713">
              <w:marLeft w:val="0"/>
              <w:marRight w:val="0"/>
              <w:marTop w:val="0"/>
              <w:marBottom w:val="0"/>
              <w:divBdr>
                <w:top w:val="none" w:sz="0" w:space="0" w:color="auto"/>
                <w:left w:val="none" w:sz="0" w:space="0" w:color="auto"/>
                <w:bottom w:val="none" w:sz="0" w:space="0" w:color="auto"/>
                <w:right w:val="none" w:sz="0" w:space="0" w:color="auto"/>
              </w:divBdr>
              <w:divsChild>
                <w:div w:id="259025026">
                  <w:marLeft w:val="0"/>
                  <w:marRight w:val="1"/>
                  <w:marTop w:val="0"/>
                  <w:marBottom w:val="0"/>
                  <w:divBdr>
                    <w:top w:val="none" w:sz="0" w:space="0" w:color="auto"/>
                    <w:left w:val="none" w:sz="0" w:space="0" w:color="auto"/>
                    <w:bottom w:val="none" w:sz="0" w:space="0" w:color="auto"/>
                    <w:right w:val="none" w:sz="0" w:space="0" w:color="auto"/>
                  </w:divBdr>
                  <w:divsChild>
                    <w:div w:id="1251770060">
                      <w:marLeft w:val="0"/>
                      <w:marRight w:val="0"/>
                      <w:marTop w:val="0"/>
                      <w:marBottom w:val="0"/>
                      <w:divBdr>
                        <w:top w:val="none" w:sz="0" w:space="0" w:color="auto"/>
                        <w:left w:val="none" w:sz="0" w:space="0" w:color="auto"/>
                        <w:bottom w:val="none" w:sz="0" w:space="0" w:color="auto"/>
                        <w:right w:val="none" w:sz="0" w:space="0" w:color="auto"/>
                      </w:divBdr>
                      <w:divsChild>
                        <w:div w:id="1335110307">
                          <w:marLeft w:val="0"/>
                          <w:marRight w:val="0"/>
                          <w:marTop w:val="0"/>
                          <w:marBottom w:val="0"/>
                          <w:divBdr>
                            <w:top w:val="none" w:sz="0" w:space="0" w:color="auto"/>
                            <w:left w:val="none" w:sz="0" w:space="0" w:color="auto"/>
                            <w:bottom w:val="none" w:sz="0" w:space="0" w:color="auto"/>
                            <w:right w:val="none" w:sz="0" w:space="0" w:color="auto"/>
                          </w:divBdr>
                          <w:divsChild>
                            <w:div w:id="865141132">
                              <w:marLeft w:val="0"/>
                              <w:marRight w:val="0"/>
                              <w:marTop w:val="120"/>
                              <w:marBottom w:val="360"/>
                              <w:divBdr>
                                <w:top w:val="none" w:sz="0" w:space="0" w:color="auto"/>
                                <w:left w:val="none" w:sz="0" w:space="0" w:color="auto"/>
                                <w:bottom w:val="none" w:sz="0" w:space="0" w:color="auto"/>
                                <w:right w:val="none" w:sz="0" w:space="0" w:color="auto"/>
                              </w:divBdr>
                              <w:divsChild>
                                <w:div w:id="212472781">
                                  <w:marLeft w:val="0"/>
                                  <w:marRight w:val="0"/>
                                  <w:marTop w:val="0"/>
                                  <w:marBottom w:val="0"/>
                                  <w:divBdr>
                                    <w:top w:val="none" w:sz="0" w:space="0" w:color="auto"/>
                                    <w:left w:val="none" w:sz="0" w:space="0" w:color="auto"/>
                                    <w:bottom w:val="none" w:sz="0" w:space="0" w:color="auto"/>
                                    <w:right w:val="none" w:sz="0" w:space="0" w:color="auto"/>
                                  </w:divBdr>
                                  <w:divsChild>
                                    <w:div w:id="8295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9686247">
      <w:bodyDiv w:val="1"/>
      <w:marLeft w:val="0"/>
      <w:marRight w:val="0"/>
      <w:marTop w:val="0"/>
      <w:marBottom w:val="0"/>
      <w:divBdr>
        <w:top w:val="none" w:sz="0" w:space="0" w:color="auto"/>
        <w:left w:val="none" w:sz="0" w:space="0" w:color="auto"/>
        <w:bottom w:val="none" w:sz="0" w:space="0" w:color="auto"/>
        <w:right w:val="none" w:sz="0" w:space="0" w:color="auto"/>
      </w:divBdr>
      <w:divsChild>
        <w:div w:id="272327766">
          <w:marLeft w:val="0"/>
          <w:marRight w:val="1"/>
          <w:marTop w:val="0"/>
          <w:marBottom w:val="0"/>
          <w:divBdr>
            <w:top w:val="none" w:sz="0" w:space="0" w:color="auto"/>
            <w:left w:val="none" w:sz="0" w:space="0" w:color="auto"/>
            <w:bottom w:val="none" w:sz="0" w:space="0" w:color="auto"/>
            <w:right w:val="none" w:sz="0" w:space="0" w:color="auto"/>
          </w:divBdr>
          <w:divsChild>
            <w:div w:id="1087535086">
              <w:marLeft w:val="0"/>
              <w:marRight w:val="0"/>
              <w:marTop w:val="0"/>
              <w:marBottom w:val="0"/>
              <w:divBdr>
                <w:top w:val="none" w:sz="0" w:space="0" w:color="auto"/>
                <w:left w:val="none" w:sz="0" w:space="0" w:color="auto"/>
                <w:bottom w:val="none" w:sz="0" w:space="0" w:color="auto"/>
                <w:right w:val="none" w:sz="0" w:space="0" w:color="auto"/>
              </w:divBdr>
              <w:divsChild>
                <w:div w:id="381365396">
                  <w:marLeft w:val="0"/>
                  <w:marRight w:val="1"/>
                  <w:marTop w:val="0"/>
                  <w:marBottom w:val="0"/>
                  <w:divBdr>
                    <w:top w:val="none" w:sz="0" w:space="0" w:color="auto"/>
                    <w:left w:val="none" w:sz="0" w:space="0" w:color="auto"/>
                    <w:bottom w:val="none" w:sz="0" w:space="0" w:color="auto"/>
                    <w:right w:val="none" w:sz="0" w:space="0" w:color="auto"/>
                  </w:divBdr>
                  <w:divsChild>
                    <w:div w:id="630399115">
                      <w:marLeft w:val="0"/>
                      <w:marRight w:val="0"/>
                      <w:marTop w:val="0"/>
                      <w:marBottom w:val="0"/>
                      <w:divBdr>
                        <w:top w:val="none" w:sz="0" w:space="0" w:color="auto"/>
                        <w:left w:val="none" w:sz="0" w:space="0" w:color="auto"/>
                        <w:bottom w:val="none" w:sz="0" w:space="0" w:color="auto"/>
                        <w:right w:val="none" w:sz="0" w:space="0" w:color="auto"/>
                      </w:divBdr>
                      <w:divsChild>
                        <w:div w:id="2001033864">
                          <w:marLeft w:val="0"/>
                          <w:marRight w:val="0"/>
                          <w:marTop w:val="0"/>
                          <w:marBottom w:val="0"/>
                          <w:divBdr>
                            <w:top w:val="none" w:sz="0" w:space="0" w:color="auto"/>
                            <w:left w:val="none" w:sz="0" w:space="0" w:color="auto"/>
                            <w:bottom w:val="none" w:sz="0" w:space="0" w:color="auto"/>
                            <w:right w:val="none" w:sz="0" w:space="0" w:color="auto"/>
                          </w:divBdr>
                          <w:divsChild>
                            <w:div w:id="752317464">
                              <w:marLeft w:val="0"/>
                              <w:marRight w:val="0"/>
                              <w:marTop w:val="120"/>
                              <w:marBottom w:val="360"/>
                              <w:divBdr>
                                <w:top w:val="none" w:sz="0" w:space="0" w:color="auto"/>
                                <w:left w:val="none" w:sz="0" w:space="0" w:color="auto"/>
                                <w:bottom w:val="none" w:sz="0" w:space="0" w:color="auto"/>
                                <w:right w:val="none" w:sz="0" w:space="0" w:color="auto"/>
                              </w:divBdr>
                              <w:divsChild>
                                <w:div w:id="1417551728">
                                  <w:marLeft w:val="0"/>
                                  <w:marRight w:val="0"/>
                                  <w:marTop w:val="0"/>
                                  <w:marBottom w:val="0"/>
                                  <w:divBdr>
                                    <w:top w:val="none" w:sz="0" w:space="0" w:color="auto"/>
                                    <w:left w:val="none" w:sz="0" w:space="0" w:color="auto"/>
                                    <w:bottom w:val="none" w:sz="0" w:space="0" w:color="auto"/>
                                    <w:right w:val="none" w:sz="0" w:space="0" w:color="auto"/>
                                  </w:divBdr>
                                  <w:divsChild>
                                    <w:div w:id="224923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4879745">
      <w:bodyDiv w:val="1"/>
      <w:marLeft w:val="0"/>
      <w:marRight w:val="0"/>
      <w:marTop w:val="0"/>
      <w:marBottom w:val="0"/>
      <w:divBdr>
        <w:top w:val="none" w:sz="0" w:space="0" w:color="auto"/>
        <w:left w:val="none" w:sz="0" w:space="0" w:color="auto"/>
        <w:bottom w:val="none" w:sz="0" w:space="0" w:color="auto"/>
        <w:right w:val="none" w:sz="0" w:space="0" w:color="auto"/>
      </w:divBdr>
    </w:div>
    <w:div w:id="1818108834">
      <w:bodyDiv w:val="1"/>
      <w:marLeft w:val="0"/>
      <w:marRight w:val="0"/>
      <w:marTop w:val="0"/>
      <w:marBottom w:val="0"/>
      <w:divBdr>
        <w:top w:val="none" w:sz="0" w:space="0" w:color="auto"/>
        <w:left w:val="none" w:sz="0" w:space="0" w:color="auto"/>
        <w:bottom w:val="none" w:sz="0" w:space="0" w:color="auto"/>
        <w:right w:val="none" w:sz="0" w:space="0" w:color="auto"/>
      </w:divBdr>
      <w:divsChild>
        <w:div w:id="1208764">
          <w:marLeft w:val="0"/>
          <w:marRight w:val="0"/>
          <w:marTop w:val="0"/>
          <w:marBottom w:val="0"/>
          <w:divBdr>
            <w:top w:val="none" w:sz="0" w:space="0" w:color="auto"/>
            <w:left w:val="none" w:sz="0" w:space="0" w:color="auto"/>
            <w:bottom w:val="none" w:sz="0" w:space="0" w:color="auto"/>
            <w:right w:val="none" w:sz="0" w:space="0" w:color="auto"/>
          </w:divBdr>
          <w:divsChild>
            <w:div w:id="1981035194">
              <w:marLeft w:val="0"/>
              <w:marRight w:val="0"/>
              <w:marTop w:val="0"/>
              <w:marBottom w:val="0"/>
              <w:divBdr>
                <w:top w:val="none" w:sz="0" w:space="0" w:color="auto"/>
                <w:left w:val="none" w:sz="0" w:space="0" w:color="auto"/>
                <w:bottom w:val="none" w:sz="0" w:space="0" w:color="auto"/>
                <w:right w:val="none" w:sz="0" w:space="0" w:color="auto"/>
              </w:divBdr>
            </w:div>
            <w:div w:id="229973367">
              <w:marLeft w:val="0"/>
              <w:marRight w:val="0"/>
              <w:marTop w:val="0"/>
              <w:marBottom w:val="0"/>
              <w:divBdr>
                <w:top w:val="none" w:sz="0" w:space="0" w:color="auto"/>
                <w:left w:val="none" w:sz="0" w:space="0" w:color="auto"/>
                <w:bottom w:val="none" w:sz="0" w:space="0" w:color="auto"/>
                <w:right w:val="none" w:sz="0" w:space="0" w:color="auto"/>
              </w:divBdr>
            </w:div>
          </w:divsChild>
        </w:div>
        <w:div w:id="578561272">
          <w:marLeft w:val="0"/>
          <w:marRight w:val="0"/>
          <w:marTop w:val="0"/>
          <w:marBottom w:val="0"/>
          <w:divBdr>
            <w:top w:val="none" w:sz="0" w:space="0" w:color="auto"/>
            <w:left w:val="none" w:sz="0" w:space="0" w:color="auto"/>
            <w:bottom w:val="none" w:sz="0" w:space="0" w:color="auto"/>
            <w:right w:val="none" w:sz="0" w:space="0" w:color="auto"/>
          </w:divBdr>
          <w:divsChild>
            <w:div w:id="1869944946">
              <w:marLeft w:val="0"/>
              <w:marRight w:val="0"/>
              <w:marTop w:val="0"/>
              <w:marBottom w:val="0"/>
              <w:divBdr>
                <w:top w:val="none" w:sz="0" w:space="0" w:color="auto"/>
                <w:left w:val="none" w:sz="0" w:space="0" w:color="auto"/>
                <w:bottom w:val="none" w:sz="0" w:space="0" w:color="auto"/>
                <w:right w:val="none" w:sz="0" w:space="0" w:color="auto"/>
              </w:divBdr>
            </w:div>
            <w:div w:id="1742436948">
              <w:marLeft w:val="0"/>
              <w:marRight w:val="0"/>
              <w:marTop w:val="0"/>
              <w:marBottom w:val="0"/>
              <w:divBdr>
                <w:top w:val="none" w:sz="0" w:space="0" w:color="auto"/>
                <w:left w:val="none" w:sz="0" w:space="0" w:color="auto"/>
                <w:bottom w:val="none" w:sz="0" w:space="0" w:color="auto"/>
                <w:right w:val="none" w:sz="0" w:space="0" w:color="auto"/>
              </w:divBdr>
            </w:div>
          </w:divsChild>
        </w:div>
        <w:div w:id="1822889592">
          <w:marLeft w:val="0"/>
          <w:marRight w:val="0"/>
          <w:marTop w:val="0"/>
          <w:marBottom w:val="0"/>
          <w:divBdr>
            <w:top w:val="none" w:sz="0" w:space="0" w:color="auto"/>
            <w:left w:val="none" w:sz="0" w:space="0" w:color="auto"/>
            <w:bottom w:val="none" w:sz="0" w:space="0" w:color="auto"/>
            <w:right w:val="none" w:sz="0" w:space="0" w:color="auto"/>
          </w:divBdr>
          <w:divsChild>
            <w:div w:id="1110246473">
              <w:marLeft w:val="0"/>
              <w:marRight w:val="0"/>
              <w:marTop w:val="0"/>
              <w:marBottom w:val="0"/>
              <w:divBdr>
                <w:top w:val="none" w:sz="0" w:space="0" w:color="auto"/>
                <w:left w:val="none" w:sz="0" w:space="0" w:color="auto"/>
                <w:bottom w:val="none" w:sz="0" w:space="0" w:color="auto"/>
                <w:right w:val="none" w:sz="0" w:space="0" w:color="auto"/>
              </w:divBdr>
            </w:div>
            <w:div w:id="1909143135">
              <w:marLeft w:val="0"/>
              <w:marRight w:val="0"/>
              <w:marTop w:val="0"/>
              <w:marBottom w:val="0"/>
              <w:divBdr>
                <w:top w:val="none" w:sz="0" w:space="0" w:color="auto"/>
                <w:left w:val="none" w:sz="0" w:space="0" w:color="auto"/>
                <w:bottom w:val="none" w:sz="0" w:space="0" w:color="auto"/>
                <w:right w:val="none" w:sz="0" w:space="0" w:color="auto"/>
              </w:divBdr>
            </w:div>
          </w:divsChild>
        </w:div>
        <w:div w:id="1182085169">
          <w:marLeft w:val="0"/>
          <w:marRight w:val="0"/>
          <w:marTop w:val="0"/>
          <w:marBottom w:val="0"/>
          <w:divBdr>
            <w:top w:val="none" w:sz="0" w:space="0" w:color="auto"/>
            <w:left w:val="none" w:sz="0" w:space="0" w:color="auto"/>
            <w:bottom w:val="none" w:sz="0" w:space="0" w:color="auto"/>
            <w:right w:val="none" w:sz="0" w:space="0" w:color="auto"/>
          </w:divBdr>
          <w:divsChild>
            <w:div w:id="220799433">
              <w:marLeft w:val="0"/>
              <w:marRight w:val="0"/>
              <w:marTop w:val="0"/>
              <w:marBottom w:val="0"/>
              <w:divBdr>
                <w:top w:val="none" w:sz="0" w:space="0" w:color="auto"/>
                <w:left w:val="none" w:sz="0" w:space="0" w:color="auto"/>
                <w:bottom w:val="none" w:sz="0" w:space="0" w:color="auto"/>
                <w:right w:val="none" w:sz="0" w:space="0" w:color="auto"/>
              </w:divBdr>
            </w:div>
            <w:div w:id="462192531">
              <w:marLeft w:val="0"/>
              <w:marRight w:val="0"/>
              <w:marTop w:val="0"/>
              <w:marBottom w:val="0"/>
              <w:divBdr>
                <w:top w:val="none" w:sz="0" w:space="0" w:color="auto"/>
                <w:left w:val="none" w:sz="0" w:space="0" w:color="auto"/>
                <w:bottom w:val="none" w:sz="0" w:space="0" w:color="auto"/>
                <w:right w:val="none" w:sz="0" w:space="0" w:color="auto"/>
              </w:divBdr>
            </w:div>
          </w:divsChild>
        </w:div>
        <w:div w:id="1914730127">
          <w:marLeft w:val="0"/>
          <w:marRight w:val="0"/>
          <w:marTop w:val="0"/>
          <w:marBottom w:val="0"/>
          <w:divBdr>
            <w:top w:val="none" w:sz="0" w:space="0" w:color="auto"/>
            <w:left w:val="none" w:sz="0" w:space="0" w:color="auto"/>
            <w:bottom w:val="none" w:sz="0" w:space="0" w:color="auto"/>
            <w:right w:val="none" w:sz="0" w:space="0" w:color="auto"/>
          </w:divBdr>
          <w:divsChild>
            <w:div w:id="1435780549">
              <w:marLeft w:val="0"/>
              <w:marRight w:val="0"/>
              <w:marTop w:val="0"/>
              <w:marBottom w:val="0"/>
              <w:divBdr>
                <w:top w:val="none" w:sz="0" w:space="0" w:color="auto"/>
                <w:left w:val="none" w:sz="0" w:space="0" w:color="auto"/>
                <w:bottom w:val="none" w:sz="0" w:space="0" w:color="auto"/>
                <w:right w:val="none" w:sz="0" w:space="0" w:color="auto"/>
              </w:divBdr>
            </w:div>
            <w:div w:id="1097750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0648805">
      <w:bodyDiv w:val="1"/>
      <w:marLeft w:val="0"/>
      <w:marRight w:val="0"/>
      <w:marTop w:val="0"/>
      <w:marBottom w:val="0"/>
      <w:divBdr>
        <w:top w:val="none" w:sz="0" w:space="0" w:color="auto"/>
        <w:left w:val="none" w:sz="0" w:space="0" w:color="auto"/>
        <w:bottom w:val="none" w:sz="0" w:space="0" w:color="auto"/>
        <w:right w:val="none" w:sz="0" w:space="0" w:color="auto"/>
      </w:divBdr>
      <w:divsChild>
        <w:div w:id="2132167945">
          <w:marLeft w:val="0"/>
          <w:marRight w:val="1"/>
          <w:marTop w:val="0"/>
          <w:marBottom w:val="0"/>
          <w:divBdr>
            <w:top w:val="none" w:sz="0" w:space="0" w:color="auto"/>
            <w:left w:val="none" w:sz="0" w:space="0" w:color="auto"/>
            <w:bottom w:val="none" w:sz="0" w:space="0" w:color="auto"/>
            <w:right w:val="none" w:sz="0" w:space="0" w:color="auto"/>
          </w:divBdr>
          <w:divsChild>
            <w:div w:id="305284164">
              <w:marLeft w:val="0"/>
              <w:marRight w:val="0"/>
              <w:marTop w:val="0"/>
              <w:marBottom w:val="0"/>
              <w:divBdr>
                <w:top w:val="none" w:sz="0" w:space="0" w:color="auto"/>
                <w:left w:val="none" w:sz="0" w:space="0" w:color="auto"/>
                <w:bottom w:val="none" w:sz="0" w:space="0" w:color="auto"/>
                <w:right w:val="none" w:sz="0" w:space="0" w:color="auto"/>
              </w:divBdr>
              <w:divsChild>
                <w:div w:id="1507284845">
                  <w:marLeft w:val="0"/>
                  <w:marRight w:val="1"/>
                  <w:marTop w:val="0"/>
                  <w:marBottom w:val="0"/>
                  <w:divBdr>
                    <w:top w:val="none" w:sz="0" w:space="0" w:color="auto"/>
                    <w:left w:val="none" w:sz="0" w:space="0" w:color="auto"/>
                    <w:bottom w:val="none" w:sz="0" w:space="0" w:color="auto"/>
                    <w:right w:val="none" w:sz="0" w:space="0" w:color="auto"/>
                  </w:divBdr>
                  <w:divsChild>
                    <w:div w:id="802425085">
                      <w:marLeft w:val="0"/>
                      <w:marRight w:val="0"/>
                      <w:marTop w:val="0"/>
                      <w:marBottom w:val="0"/>
                      <w:divBdr>
                        <w:top w:val="none" w:sz="0" w:space="0" w:color="auto"/>
                        <w:left w:val="none" w:sz="0" w:space="0" w:color="auto"/>
                        <w:bottom w:val="none" w:sz="0" w:space="0" w:color="auto"/>
                        <w:right w:val="none" w:sz="0" w:space="0" w:color="auto"/>
                      </w:divBdr>
                      <w:divsChild>
                        <w:div w:id="1264845038">
                          <w:marLeft w:val="0"/>
                          <w:marRight w:val="0"/>
                          <w:marTop w:val="0"/>
                          <w:marBottom w:val="0"/>
                          <w:divBdr>
                            <w:top w:val="none" w:sz="0" w:space="0" w:color="auto"/>
                            <w:left w:val="none" w:sz="0" w:space="0" w:color="auto"/>
                            <w:bottom w:val="none" w:sz="0" w:space="0" w:color="auto"/>
                            <w:right w:val="none" w:sz="0" w:space="0" w:color="auto"/>
                          </w:divBdr>
                          <w:divsChild>
                            <w:div w:id="609704157">
                              <w:marLeft w:val="0"/>
                              <w:marRight w:val="0"/>
                              <w:marTop w:val="120"/>
                              <w:marBottom w:val="360"/>
                              <w:divBdr>
                                <w:top w:val="none" w:sz="0" w:space="0" w:color="auto"/>
                                <w:left w:val="none" w:sz="0" w:space="0" w:color="auto"/>
                                <w:bottom w:val="none" w:sz="0" w:space="0" w:color="auto"/>
                                <w:right w:val="none" w:sz="0" w:space="0" w:color="auto"/>
                              </w:divBdr>
                              <w:divsChild>
                                <w:div w:id="510803863">
                                  <w:marLeft w:val="0"/>
                                  <w:marRight w:val="0"/>
                                  <w:marTop w:val="0"/>
                                  <w:marBottom w:val="0"/>
                                  <w:divBdr>
                                    <w:top w:val="none" w:sz="0" w:space="0" w:color="auto"/>
                                    <w:left w:val="none" w:sz="0" w:space="0" w:color="auto"/>
                                    <w:bottom w:val="none" w:sz="0" w:space="0" w:color="auto"/>
                                    <w:right w:val="none" w:sz="0" w:space="0" w:color="auto"/>
                                  </w:divBdr>
                                  <w:divsChild>
                                    <w:div w:id="1076704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31656466">
      <w:bodyDiv w:val="1"/>
      <w:marLeft w:val="0"/>
      <w:marRight w:val="0"/>
      <w:marTop w:val="0"/>
      <w:marBottom w:val="0"/>
      <w:divBdr>
        <w:top w:val="none" w:sz="0" w:space="0" w:color="auto"/>
        <w:left w:val="none" w:sz="0" w:space="0" w:color="auto"/>
        <w:bottom w:val="none" w:sz="0" w:space="0" w:color="auto"/>
        <w:right w:val="none" w:sz="0" w:space="0" w:color="auto"/>
      </w:divBdr>
    </w:div>
    <w:div w:id="2134515816">
      <w:bodyDiv w:val="1"/>
      <w:marLeft w:val="0"/>
      <w:marRight w:val="0"/>
      <w:marTop w:val="0"/>
      <w:marBottom w:val="0"/>
      <w:divBdr>
        <w:top w:val="none" w:sz="0" w:space="0" w:color="auto"/>
        <w:left w:val="none" w:sz="0" w:space="0" w:color="auto"/>
        <w:bottom w:val="none" w:sz="0" w:space="0" w:color="auto"/>
        <w:right w:val="none" w:sz="0" w:space="0" w:color="auto"/>
      </w:divBdr>
      <w:divsChild>
        <w:div w:id="733771684">
          <w:marLeft w:val="0"/>
          <w:marRight w:val="1"/>
          <w:marTop w:val="0"/>
          <w:marBottom w:val="0"/>
          <w:divBdr>
            <w:top w:val="none" w:sz="0" w:space="0" w:color="auto"/>
            <w:left w:val="none" w:sz="0" w:space="0" w:color="auto"/>
            <w:bottom w:val="none" w:sz="0" w:space="0" w:color="auto"/>
            <w:right w:val="none" w:sz="0" w:space="0" w:color="auto"/>
          </w:divBdr>
          <w:divsChild>
            <w:div w:id="2126653621">
              <w:marLeft w:val="0"/>
              <w:marRight w:val="0"/>
              <w:marTop w:val="0"/>
              <w:marBottom w:val="0"/>
              <w:divBdr>
                <w:top w:val="none" w:sz="0" w:space="0" w:color="auto"/>
                <w:left w:val="none" w:sz="0" w:space="0" w:color="auto"/>
                <w:bottom w:val="none" w:sz="0" w:space="0" w:color="auto"/>
                <w:right w:val="none" w:sz="0" w:space="0" w:color="auto"/>
              </w:divBdr>
              <w:divsChild>
                <w:div w:id="1894347677">
                  <w:marLeft w:val="0"/>
                  <w:marRight w:val="1"/>
                  <w:marTop w:val="0"/>
                  <w:marBottom w:val="0"/>
                  <w:divBdr>
                    <w:top w:val="none" w:sz="0" w:space="0" w:color="auto"/>
                    <w:left w:val="none" w:sz="0" w:space="0" w:color="auto"/>
                    <w:bottom w:val="none" w:sz="0" w:space="0" w:color="auto"/>
                    <w:right w:val="none" w:sz="0" w:space="0" w:color="auto"/>
                  </w:divBdr>
                  <w:divsChild>
                    <w:div w:id="1717970923">
                      <w:marLeft w:val="0"/>
                      <w:marRight w:val="0"/>
                      <w:marTop w:val="0"/>
                      <w:marBottom w:val="0"/>
                      <w:divBdr>
                        <w:top w:val="none" w:sz="0" w:space="0" w:color="auto"/>
                        <w:left w:val="none" w:sz="0" w:space="0" w:color="auto"/>
                        <w:bottom w:val="none" w:sz="0" w:space="0" w:color="auto"/>
                        <w:right w:val="none" w:sz="0" w:space="0" w:color="auto"/>
                      </w:divBdr>
                      <w:divsChild>
                        <w:div w:id="1580672626">
                          <w:marLeft w:val="0"/>
                          <w:marRight w:val="0"/>
                          <w:marTop w:val="0"/>
                          <w:marBottom w:val="0"/>
                          <w:divBdr>
                            <w:top w:val="none" w:sz="0" w:space="0" w:color="auto"/>
                            <w:left w:val="none" w:sz="0" w:space="0" w:color="auto"/>
                            <w:bottom w:val="none" w:sz="0" w:space="0" w:color="auto"/>
                            <w:right w:val="none" w:sz="0" w:space="0" w:color="auto"/>
                          </w:divBdr>
                          <w:divsChild>
                            <w:div w:id="1528831848">
                              <w:marLeft w:val="0"/>
                              <w:marRight w:val="0"/>
                              <w:marTop w:val="120"/>
                              <w:marBottom w:val="360"/>
                              <w:divBdr>
                                <w:top w:val="none" w:sz="0" w:space="0" w:color="auto"/>
                                <w:left w:val="none" w:sz="0" w:space="0" w:color="auto"/>
                                <w:bottom w:val="none" w:sz="0" w:space="0" w:color="auto"/>
                                <w:right w:val="none" w:sz="0" w:space="0" w:color="auto"/>
                              </w:divBdr>
                              <w:divsChild>
                                <w:div w:id="673410562">
                                  <w:marLeft w:val="0"/>
                                  <w:marRight w:val="0"/>
                                  <w:marTop w:val="0"/>
                                  <w:marBottom w:val="0"/>
                                  <w:divBdr>
                                    <w:top w:val="none" w:sz="0" w:space="0" w:color="auto"/>
                                    <w:left w:val="none" w:sz="0" w:space="0" w:color="auto"/>
                                    <w:bottom w:val="none" w:sz="0" w:space="0" w:color="auto"/>
                                    <w:right w:val="none" w:sz="0" w:space="0" w:color="auto"/>
                                  </w:divBdr>
                                  <w:divsChild>
                                    <w:div w:id="190324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cbi.nlm.nih.gov/pubmed/18591384?ordinalpos=8&amp;itool=EntrezSystem2.PEntrez.Pubmed.Pubmed_ResultsPanel.Pubmed_DefaultReportPanel.Pubmed_RVDocSum" TargetMode="External"/><Relationship Id="rId13" Type="http://schemas.openxmlformats.org/officeDocument/2006/relationships/hyperlink" Target="http://www.ncbi.nlm.nih.gov/pubmed/18974247?ordinalpos=5&amp;itool=EntrezSystem2.PEntrez.Pubmed.Pubmed_ResultsPanel.Pubmed_DefaultReportPanel.Pubmed_RVDocSum" TargetMode="External"/><Relationship Id="rId1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www.ncbi.nlm.nih.gov/pubmed/18375483?ordinalpos=9&amp;itool=EntrezSystem2.PEntrez.Pubmed.Pubmed_ResultsPanel.Pubmed_DefaultReportPanel.Pubmed_RVDocSum" TargetMode="External"/><Relationship Id="rId12" Type="http://schemas.openxmlformats.org/officeDocument/2006/relationships/hyperlink" Target="http://www.ncbi.nlm.nih.gov/pubmed/18959626?ordinalpos=6&amp;itool=EntrezSystem2.PEntrez.Pubmed.Pubmed_ResultsPanel.Pubmed_DefaultReportPanel.Pubmed_RVDocSu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ncbi.nlm.nih.gov/pubmed/19127252?ordinalpos=1&amp;itool=EntrezSystem2.PEntrez.Pubmed.Pubmed_ResultsPanel.Pubmed_DefaultReportPanel.Pubmed_RVDocSum"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18769381?ordinalpos=7&amp;itool=EntrezSystem2.PEntrez.Pubmed.Pubmed_ResultsPanel.Pubmed_DefaultReportPanel.Pubmed_RVDocSum" TargetMode="External"/><Relationship Id="rId5" Type="http://schemas.openxmlformats.org/officeDocument/2006/relationships/footnotes" Target="footnotes.xml"/><Relationship Id="rId15" Type="http://schemas.openxmlformats.org/officeDocument/2006/relationships/hyperlink" Target="http://www.ncbi.nlm.nih.gov/pubmed/19056101?ordinalpos=3&amp;itool=EntrezSystem2.PEntrez.Pubmed.Pubmed_ResultsPanel.Pubmed_DefaultReportPanel.Pubmed_RVDocSum" TargetMode="External"/><Relationship Id="rId10" Type="http://schemas.openxmlformats.org/officeDocument/2006/relationships/hyperlink" Target="http://www.ncbi.nlm.nih.gov/pubmed/18311843?ordinalpos=11&amp;itool=EntrezSystem2.PEntrez.Pubmed.Pubmed_ResultsPanel.Pubmed_DefaultReportPanel.Pubmed_RVDocSu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ncbi.nlm.nih.gov/pubmed/18366338?ordinalpos=10&amp;itool=EntrezSystem2.PEntrez.Pubmed.Pubmed_ResultsPanel.Pubmed_DefaultReportPanel.Pubmed_RVDocSum" TargetMode="External"/><Relationship Id="rId14" Type="http://schemas.openxmlformats.org/officeDocument/2006/relationships/hyperlink" Target="http://www.ncbi.nlm.nih.gov/pubmed/19053531?ordinalpos=4&amp;itool=EntrezSystem2.PEntrez.Pubmed.Pubmed_ResultsPanel.Pubmed_DefaultReportPanel.Pubmed_RVDocS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25</Pages>
  <Words>30482</Words>
  <Characters>173752</Characters>
  <Application>Microsoft Office Word</Application>
  <DocSecurity>0</DocSecurity>
  <Lines>1447</Lines>
  <Paragraphs>407</Paragraphs>
  <ScaleCrop>false</ScaleCrop>
  <HeadingPairs>
    <vt:vector size="2" baseType="variant">
      <vt:variant>
        <vt:lpstr>Title</vt:lpstr>
      </vt:variant>
      <vt:variant>
        <vt:i4>1</vt:i4>
      </vt:variant>
    </vt:vector>
  </HeadingPairs>
  <TitlesOfParts>
    <vt:vector size="1" baseType="lpstr">
      <vt:lpstr/>
    </vt:vector>
  </TitlesOfParts>
  <Company>UF Dept. of Surgery</Company>
  <LinksUpToDate>false</LinksUpToDate>
  <CharactersWithSpaces>203827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Angela M. Avery</dc:creator>
  <cp:lastModifiedBy>Moldawer, Lyle L.</cp:lastModifiedBy>
  <cp:revision>2</cp:revision>
  <cp:lastPrinted>2017-01-03T16:52:00Z</cp:lastPrinted>
  <dcterms:created xsi:type="dcterms:W3CDTF">2021-07-02T15:18:00Z</dcterms:created>
  <dcterms:modified xsi:type="dcterms:W3CDTF">2021-07-02T15:18:00Z</dcterms:modified>
</cp:coreProperties>
</file>