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83987" w14:textId="7244A770" w:rsidR="006F32A5" w:rsidRPr="00666A62" w:rsidRDefault="00AB4820" w:rsidP="006F32A5">
      <w:pPr>
        <w:pStyle w:val="Heading6"/>
        <w:spacing w:before="0" w:line="240" w:lineRule="auto"/>
        <w:jc w:val="center"/>
        <w:rPr>
          <w:rFonts w:ascii="Arial" w:hAnsi="Arial" w:cs="Arial"/>
          <w:b w:val="0"/>
          <w:bCs/>
          <w:szCs w:val="22"/>
        </w:rPr>
      </w:pPr>
      <w:r w:rsidRPr="00666A62">
        <w:rPr>
          <w:rFonts w:ascii="Arial" w:hAnsi="Arial" w:cs="Arial"/>
          <w:b w:val="0"/>
          <w:bCs/>
          <w:szCs w:val="22"/>
        </w:rPr>
        <w:t>Clinical</w:t>
      </w:r>
      <w:r w:rsidR="00522A01" w:rsidRPr="00666A62">
        <w:rPr>
          <w:rFonts w:ascii="Arial" w:hAnsi="Arial" w:cs="Arial"/>
          <w:b w:val="0"/>
          <w:bCs/>
          <w:szCs w:val="22"/>
        </w:rPr>
        <w:t xml:space="preserve"> Assistant Professor</w:t>
      </w:r>
    </w:p>
    <w:p w14:paraId="6135F3FF" w14:textId="24EB3C71" w:rsidR="00522A01" w:rsidRPr="00666A62" w:rsidRDefault="00BA778C" w:rsidP="00213E9D">
      <w:pPr>
        <w:jc w:val="center"/>
        <w:rPr>
          <w:rFonts w:ascii="Arial" w:hAnsi="Arial"/>
        </w:rPr>
      </w:pPr>
      <w:r w:rsidRPr="00666A62">
        <w:rPr>
          <w:rFonts w:ascii="Arial" w:hAnsi="Arial"/>
        </w:rPr>
        <w:t xml:space="preserve">Dept. </w:t>
      </w:r>
      <w:r w:rsidR="00AA3632" w:rsidRPr="00666A62">
        <w:rPr>
          <w:rFonts w:ascii="Arial" w:hAnsi="Arial"/>
        </w:rPr>
        <w:t>of Infectious Diseases and Immunology</w:t>
      </w:r>
    </w:p>
    <w:p w14:paraId="6DDE64A9" w14:textId="24A27A18" w:rsidR="00522A01" w:rsidRPr="00666A62" w:rsidRDefault="00AA3632" w:rsidP="00522A01">
      <w:pPr>
        <w:jc w:val="center"/>
        <w:rPr>
          <w:rFonts w:ascii="Arial" w:hAnsi="Arial"/>
          <w:szCs w:val="22"/>
        </w:rPr>
      </w:pPr>
      <w:r w:rsidRPr="00666A62">
        <w:rPr>
          <w:rFonts w:ascii="Arial" w:hAnsi="Arial"/>
          <w:szCs w:val="22"/>
        </w:rPr>
        <w:t>UF College of Veterinary Medicine</w:t>
      </w:r>
    </w:p>
    <w:p w14:paraId="07C89E3C" w14:textId="54B4A48E" w:rsidR="006F32A5" w:rsidRPr="00666A62" w:rsidRDefault="00522A01" w:rsidP="006F32A5">
      <w:pPr>
        <w:pStyle w:val="Heading6"/>
        <w:spacing w:before="0" w:line="240" w:lineRule="auto"/>
        <w:jc w:val="center"/>
        <w:rPr>
          <w:rFonts w:ascii="Arial" w:hAnsi="Arial" w:cs="Arial"/>
          <w:b w:val="0"/>
          <w:bCs/>
          <w:szCs w:val="22"/>
        </w:rPr>
      </w:pPr>
      <w:r w:rsidRPr="00666A62">
        <w:rPr>
          <w:rFonts w:ascii="Arial" w:hAnsi="Arial" w:cs="Arial"/>
          <w:b w:val="0"/>
          <w:bCs/>
          <w:szCs w:val="22"/>
        </w:rPr>
        <w:t>Telephone: (352</w:t>
      </w:r>
      <w:r w:rsidR="004D162E" w:rsidRPr="00666A62">
        <w:rPr>
          <w:rFonts w:ascii="Arial" w:hAnsi="Arial" w:cs="Arial"/>
          <w:b w:val="0"/>
          <w:bCs/>
          <w:szCs w:val="22"/>
        </w:rPr>
        <w:t xml:space="preserve">) 294-4155 (O), (352) </w:t>
      </w:r>
      <w:r w:rsidR="00A03198" w:rsidRPr="00666A62">
        <w:rPr>
          <w:rFonts w:ascii="Arial" w:hAnsi="Arial" w:cs="Arial"/>
          <w:b w:val="0"/>
          <w:bCs/>
          <w:szCs w:val="22"/>
        </w:rPr>
        <w:t>294-4151</w:t>
      </w:r>
      <w:r w:rsidR="004D162E" w:rsidRPr="00666A62">
        <w:rPr>
          <w:rFonts w:ascii="Arial" w:hAnsi="Arial" w:cs="Arial"/>
          <w:b w:val="0"/>
          <w:bCs/>
          <w:szCs w:val="22"/>
        </w:rPr>
        <w:t xml:space="preserve"> (L</w:t>
      </w:r>
      <w:r w:rsidR="006F32A5" w:rsidRPr="00666A62">
        <w:rPr>
          <w:rFonts w:ascii="Arial" w:hAnsi="Arial" w:cs="Arial"/>
          <w:b w:val="0"/>
          <w:bCs/>
          <w:szCs w:val="22"/>
        </w:rPr>
        <w:t>)</w:t>
      </w:r>
      <w:r w:rsidR="00DC7C52" w:rsidRPr="00666A62">
        <w:rPr>
          <w:rFonts w:ascii="Arial" w:hAnsi="Arial" w:cs="Arial"/>
          <w:b w:val="0"/>
          <w:bCs/>
          <w:szCs w:val="22"/>
        </w:rPr>
        <w:t>, (352) 213-1584</w:t>
      </w:r>
      <w:r w:rsidR="00213E9D" w:rsidRPr="00666A62">
        <w:rPr>
          <w:rFonts w:ascii="Arial" w:hAnsi="Arial" w:cs="Arial"/>
          <w:b w:val="0"/>
          <w:bCs/>
          <w:szCs w:val="22"/>
        </w:rPr>
        <w:t xml:space="preserve"> (Cell)</w:t>
      </w:r>
    </w:p>
    <w:p w14:paraId="366B1A92" w14:textId="4D7BB7D0" w:rsidR="006F32A5" w:rsidRPr="00EB6C82" w:rsidRDefault="00522A01" w:rsidP="00522A01">
      <w:pPr>
        <w:pStyle w:val="Heading6"/>
        <w:spacing w:before="0" w:line="240" w:lineRule="auto"/>
        <w:jc w:val="center"/>
        <w:rPr>
          <w:rFonts w:ascii="Arial" w:hAnsi="Arial" w:cs="Arial"/>
          <w:b w:val="0"/>
          <w:bCs/>
          <w:szCs w:val="22"/>
        </w:rPr>
      </w:pPr>
      <w:r w:rsidRPr="00666A62">
        <w:rPr>
          <w:rFonts w:ascii="Arial" w:hAnsi="Arial" w:cs="Arial"/>
          <w:b w:val="0"/>
          <w:bCs/>
          <w:szCs w:val="22"/>
        </w:rPr>
        <w:t xml:space="preserve">Email: </w:t>
      </w:r>
      <w:hyperlink r:id="rId8" w:history="1">
        <w:r w:rsidR="00AD660E" w:rsidRPr="00666A62">
          <w:rPr>
            <w:rStyle w:val="Hyperlink"/>
            <w:rFonts w:ascii="Arial" w:hAnsi="Arial" w:cs="Arial"/>
            <w:b w:val="0"/>
            <w:bCs/>
            <w:szCs w:val="22"/>
          </w:rPr>
          <w:t>sahayb@ufl.edu</w:t>
        </w:r>
      </w:hyperlink>
      <w:r w:rsidR="00F6019C">
        <w:rPr>
          <w:rStyle w:val="Hyperlink"/>
          <w:rFonts w:ascii="Arial" w:hAnsi="Arial" w:cs="Arial"/>
          <w:b w:val="0"/>
          <w:bCs/>
          <w:szCs w:val="22"/>
        </w:rPr>
        <w:t>; bikashsahay@gmail.com</w:t>
      </w:r>
    </w:p>
    <w:p w14:paraId="35DB79CF" w14:textId="1E4779A9" w:rsidR="00EF5A1C" w:rsidRPr="00EB6C82" w:rsidRDefault="00AD660E" w:rsidP="00F6019C">
      <w:pPr>
        <w:jc w:val="center"/>
        <w:rPr>
          <w:rFonts w:ascii="Arial" w:hAnsi="Arial" w:cs="Arial"/>
        </w:rPr>
      </w:pPr>
      <w:r w:rsidRPr="00EB6C82">
        <w:rPr>
          <w:rFonts w:ascii="Arial" w:hAnsi="Arial" w:cs="Arial"/>
        </w:rPr>
        <w:t xml:space="preserve">LinkedIn public profile: </w:t>
      </w:r>
      <w:hyperlink r:id="rId9" w:history="1">
        <w:r w:rsidRPr="00EB6C82">
          <w:rPr>
            <w:rStyle w:val="Hyperlink"/>
            <w:rFonts w:ascii="Arial" w:hAnsi="Arial" w:cs="Arial"/>
          </w:rPr>
          <w:t>https://www.linkedin.com/in/bikash-sahay-3717bb5</w:t>
        </w:r>
      </w:hyperlink>
    </w:p>
    <w:p w14:paraId="1CE37378" w14:textId="12FC81B9" w:rsidR="00AD660E" w:rsidRPr="00666A62" w:rsidRDefault="00EF5A1C" w:rsidP="00EF5A1C">
      <w:pPr>
        <w:jc w:val="center"/>
        <w:rPr>
          <w:rFonts w:ascii="Arial" w:hAnsi="Arial" w:cs="Arial"/>
        </w:rPr>
      </w:pPr>
      <w:r w:rsidRPr="00D347D0">
        <w:rPr>
          <w:rFonts w:ascii="Arial" w:hAnsi="Arial" w:cs="Arial"/>
        </w:rPr>
        <w:t xml:space="preserve">Google scholar data: Citations: </w:t>
      </w:r>
      <w:r w:rsidR="00962529">
        <w:rPr>
          <w:rFonts w:ascii="Arial" w:hAnsi="Arial" w:cs="Arial"/>
        </w:rPr>
        <w:t>2078</w:t>
      </w:r>
      <w:r w:rsidRPr="00D347D0">
        <w:rPr>
          <w:rFonts w:ascii="Arial" w:hAnsi="Arial" w:cs="Arial"/>
        </w:rPr>
        <w:t xml:space="preserve">; h-index: </w:t>
      </w:r>
      <w:r w:rsidR="00F6019C" w:rsidRPr="00D347D0">
        <w:rPr>
          <w:rFonts w:ascii="Arial" w:hAnsi="Arial" w:cs="Arial"/>
        </w:rPr>
        <w:t>2</w:t>
      </w:r>
      <w:r w:rsidR="00F6019C">
        <w:rPr>
          <w:rFonts w:ascii="Arial" w:hAnsi="Arial" w:cs="Arial"/>
        </w:rPr>
        <w:t>1</w:t>
      </w:r>
      <w:r w:rsidRPr="00D347D0">
        <w:rPr>
          <w:rFonts w:ascii="Arial" w:hAnsi="Arial" w:cs="Arial"/>
        </w:rPr>
        <w:t xml:space="preserve">; i10index: </w:t>
      </w:r>
      <w:r w:rsidR="00F6019C" w:rsidRPr="00D347D0">
        <w:rPr>
          <w:rFonts w:ascii="Arial" w:hAnsi="Arial" w:cs="Arial"/>
        </w:rPr>
        <w:t>2</w:t>
      </w:r>
      <w:r w:rsidR="00F6019C">
        <w:rPr>
          <w:rFonts w:ascii="Arial" w:hAnsi="Arial" w:cs="Arial"/>
        </w:rPr>
        <w:t>9</w:t>
      </w:r>
    </w:p>
    <w:p w14:paraId="184328E4" w14:textId="2369530D" w:rsidR="001F7514" w:rsidRPr="00EB6C82" w:rsidRDefault="001F7514" w:rsidP="000000CA">
      <w:pPr>
        <w:rPr>
          <w:rFonts w:ascii="Arial" w:hAnsi="Arial"/>
          <w:b/>
          <w:szCs w:val="22"/>
        </w:rPr>
      </w:pPr>
    </w:p>
    <w:p w14:paraId="63847D15" w14:textId="77777777" w:rsidR="003B54FD" w:rsidRPr="00EB6C82" w:rsidRDefault="003B54FD" w:rsidP="00481E15">
      <w:pPr>
        <w:jc w:val="center"/>
        <w:rPr>
          <w:rFonts w:ascii="Arial" w:hAnsi="Arial"/>
          <w:b/>
          <w:szCs w:val="22"/>
        </w:rPr>
      </w:pPr>
    </w:p>
    <w:p w14:paraId="6CBF68B1" w14:textId="77777777" w:rsidR="00C85E59" w:rsidRPr="00EB6C82" w:rsidRDefault="00430044" w:rsidP="00D7025C">
      <w:r w:rsidRPr="00EB6C82">
        <w:rPr>
          <w:rFonts w:ascii="Arial" w:hAnsi="Arial" w:cs="Arial"/>
          <w:b/>
          <w:bCs/>
          <w:szCs w:val="22"/>
          <w:u w:val="single"/>
        </w:rPr>
        <w:t>PROFESSIONAL QUALIFICATIONS</w:t>
      </w:r>
    </w:p>
    <w:p w14:paraId="062034E2" w14:textId="77777777" w:rsidR="00430044" w:rsidRPr="00EB6C82" w:rsidRDefault="00430044" w:rsidP="00D7025C">
      <w:pPr>
        <w:pStyle w:val="Heading6"/>
        <w:spacing w:before="0" w:line="240" w:lineRule="auto"/>
      </w:pPr>
    </w:p>
    <w:tbl>
      <w:tblPr>
        <w:tblW w:w="10188" w:type="dxa"/>
        <w:tblInd w:w="198" w:type="dxa"/>
        <w:tblBorders>
          <w:top w:val="single" w:sz="12" w:space="0" w:color="808080"/>
          <w:bottom w:val="single" w:sz="12" w:space="0" w:color="808080"/>
          <w:insideH w:val="single" w:sz="6" w:space="0" w:color="808080"/>
        </w:tblBorders>
        <w:tblLayout w:type="fixed"/>
        <w:tblLook w:val="0000" w:firstRow="0" w:lastRow="0" w:firstColumn="0" w:lastColumn="0" w:noHBand="0" w:noVBand="0"/>
      </w:tblPr>
      <w:tblGrid>
        <w:gridCol w:w="2628"/>
        <w:gridCol w:w="1350"/>
        <w:gridCol w:w="2970"/>
        <w:gridCol w:w="3240"/>
      </w:tblGrid>
      <w:tr w:rsidR="00430044" w:rsidRPr="00D347D0" w14:paraId="2D9CD3F3" w14:textId="77777777" w:rsidTr="00D7025C">
        <w:trPr>
          <w:trHeight w:val="489"/>
        </w:trPr>
        <w:tc>
          <w:tcPr>
            <w:tcW w:w="2628" w:type="dxa"/>
          </w:tcPr>
          <w:p w14:paraId="1C9968D8" w14:textId="77777777" w:rsidR="00430044" w:rsidRPr="00EB6C82" w:rsidRDefault="00430044" w:rsidP="00275C2B">
            <w:pPr>
              <w:ind w:right="-365"/>
              <w:rPr>
                <w:rFonts w:ascii="Arial" w:hAnsi="Arial" w:cs="Arial"/>
                <w:b/>
                <w:bCs/>
                <w:szCs w:val="22"/>
              </w:rPr>
            </w:pPr>
            <w:r w:rsidRPr="00EB6C82">
              <w:rPr>
                <w:rFonts w:ascii="Arial" w:hAnsi="Arial" w:cs="Arial"/>
                <w:b/>
                <w:bCs/>
                <w:szCs w:val="22"/>
              </w:rPr>
              <w:t>Training</w:t>
            </w:r>
          </w:p>
        </w:tc>
        <w:tc>
          <w:tcPr>
            <w:tcW w:w="1350" w:type="dxa"/>
          </w:tcPr>
          <w:p w14:paraId="4457D66C" w14:textId="77777777" w:rsidR="00430044" w:rsidRPr="00D347D0" w:rsidRDefault="00430044" w:rsidP="00275C2B">
            <w:pPr>
              <w:ind w:left="74" w:hanging="52"/>
              <w:jc w:val="center"/>
              <w:rPr>
                <w:rFonts w:ascii="Arial" w:hAnsi="Arial" w:cs="Arial"/>
                <w:b/>
                <w:bCs/>
                <w:szCs w:val="22"/>
              </w:rPr>
            </w:pPr>
            <w:r w:rsidRPr="00D347D0">
              <w:rPr>
                <w:rFonts w:ascii="Arial" w:hAnsi="Arial" w:cs="Arial"/>
                <w:b/>
                <w:bCs/>
                <w:szCs w:val="22"/>
              </w:rPr>
              <w:t>Year</w:t>
            </w:r>
          </w:p>
        </w:tc>
        <w:tc>
          <w:tcPr>
            <w:tcW w:w="2970" w:type="dxa"/>
          </w:tcPr>
          <w:p w14:paraId="78C9D0A9" w14:textId="77777777" w:rsidR="00430044" w:rsidRPr="00D347D0" w:rsidRDefault="00430044" w:rsidP="00275C2B">
            <w:pPr>
              <w:rPr>
                <w:rFonts w:ascii="Arial" w:hAnsi="Arial" w:cs="Arial"/>
                <w:b/>
                <w:bCs/>
                <w:szCs w:val="22"/>
              </w:rPr>
            </w:pPr>
            <w:r w:rsidRPr="00D347D0">
              <w:rPr>
                <w:rFonts w:ascii="Arial" w:hAnsi="Arial" w:cs="Arial"/>
                <w:b/>
                <w:bCs/>
                <w:szCs w:val="22"/>
              </w:rPr>
              <w:t xml:space="preserve">University/Institute </w:t>
            </w:r>
          </w:p>
        </w:tc>
        <w:tc>
          <w:tcPr>
            <w:tcW w:w="3240" w:type="dxa"/>
          </w:tcPr>
          <w:p w14:paraId="7156E505" w14:textId="77777777" w:rsidR="00430044" w:rsidRPr="00D347D0" w:rsidRDefault="00430044" w:rsidP="00275C2B">
            <w:pPr>
              <w:ind w:left="37"/>
              <w:rPr>
                <w:rFonts w:ascii="Arial" w:hAnsi="Arial" w:cs="Arial"/>
                <w:b/>
                <w:bCs/>
                <w:szCs w:val="22"/>
              </w:rPr>
            </w:pPr>
            <w:r w:rsidRPr="00D347D0">
              <w:rPr>
                <w:rFonts w:ascii="Arial" w:hAnsi="Arial" w:cs="Arial"/>
                <w:b/>
                <w:bCs/>
                <w:szCs w:val="22"/>
              </w:rPr>
              <w:t xml:space="preserve">   Research Focus</w:t>
            </w:r>
          </w:p>
        </w:tc>
      </w:tr>
      <w:tr w:rsidR="00AB4820" w:rsidRPr="00D347D0" w14:paraId="173D0616" w14:textId="77777777" w:rsidTr="00D7025C">
        <w:trPr>
          <w:cantSplit/>
          <w:trHeight w:val="788"/>
        </w:trPr>
        <w:tc>
          <w:tcPr>
            <w:tcW w:w="2628" w:type="dxa"/>
          </w:tcPr>
          <w:p w14:paraId="747BD0BD" w14:textId="4AD4AEF5" w:rsidR="00AB4820" w:rsidRPr="00D347D0" w:rsidRDefault="00AB4820" w:rsidP="00275C2B">
            <w:pPr>
              <w:rPr>
                <w:rFonts w:ascii="Arial" w:hAnsi="Arial" w:cs="Arial"/>
                <w:bCs/>
                <w:szCs w:val="22"/>
              </w:rPr>
            </w:pPr>
            <w:r w:rsidRPr="00D347D0">
              <w:rPr>
                <w:rFonts w:ascii="Arial" w:hAnsi="Arial" w:cs="Arial"/>
                <w:bCs/>
                <w:szCs w:val="22"/>
              </w:rPr>
              <w:t>Clinical Assistant Professor</w:t>
            </w:r>
          </w:p>
        </w:tc>
        <w:tc>
          <w:tcPr>
            <w:tcW w:w="1350" w:type="dxa"/>
          </w:tcPr>
          <w:p w14:paraId="4D03DD18" w14:textId="65BA8021" w:rsidR="00AB4820" w:rsidRPr="00D347D0" w:rsidRDefault="00AB4820" w:rsidP="00275C2B">
            <w:pPr>
              <w:ind w:left="74" w:hanging="52"/>
              <w:jc w:val="center"/>
              <w:rPr>
                <w:rFonts w:ascii="Arial" w:hAnsi="Arial" w:cs="Arial"/>
                <w:bCs/>
                <w:szCs w:val="22"/>
              </w:rPr>
            </w:pPr>
            <w:r w:rsidRPr="00D347D0">
              <w:rPr>
                <w:rFonts w:ascii="Arial" w:hAnsi="Arial" w:cs="Arial"/>
                <w:bCs/>
                <w:szCs w:val="22"/>
              </w:rPr>
              <w:t>2014</w:t>
            </w:r>
            <w:r w:rsidR="002F0851">
              <w:rPr>
                <w:rFonts w:ascii="Arial" w:hAnsi="Arial" w:cs="Arial"/>
                <w:bCs/>
                <w:szCs w:val="22"/>
              </w:rPr>
              <w:t xml:space="preserve"> </w:t>
            </w:r>
            <w:r w:rsidRPr="00D347D0">
              <w:rPr>
                <w:rFonts w:ascii="Arial" w:hAnsi="Arial" w:cs="Arial"/>
                <w:bCs/>
                <w:szCs w:val="22"/>
              </w:rPr>
              <w:t>-</w:t>
            </w:r>
            <w:r w:rsidR="002F0851">
              <w:rPr>
                <w:rFonts w:ascii="Arial" w:hAnsi="Arial" w:cs="Arial"/>
                <w:bCs/>
                <w:szCs w:val="22"/>
              </w:rPr>
              <w:t xml:space="preserve"> </w:t>
            </w:r>
            <w:r w:rsidRPr="00D347D0">
              <w:rPr>
                <w:rFonts w:ascii="Arial" w:hAnsi="Arial" w:cs="Arial"/>
                <w:bCs/>
                <w:szCs w:val="22"/>
              </w:rPr>
              <w:t>Present</w:t>
            </w:r>
          </w:p>
        </w:tc>
        <w:tc>
          <w:tcPr>
            <w:tcW w:w="2970" w:type="dxa"/>
          </w:tcPr>
          <w:p w14:paraId="2845B411" w14:textId="4A115E7A" w:rsidR="00AB4820" w:rsidRPr="00D347D0" w:rsidRDefault="00AB4820" w:rsidP="00275C2B">
            <w:pPr>
              <w:rPr>
                <w:rFonts w:ascii="Arial" w:hAnsi="Arial" w:cs="Arial"/>
                <w:bCs/>
                <w:szCs w:val="22"/>
              </w:rPr>
            </w:pPr>
            <w:r w:rsidRPr="00D347D0">
              <w:rPr>
                <w:rFonts w:ascii="Arial" w:hAnsi="Arial" w:cs="Arial"/>
                <w:bCs/>
                <w:szCs w:val="22"/>
              </w:rPr>
              <w:t>CVM, University of Florida</w:t>
            </w:r>
          </w:p>
        </w:tc>
        <w:tc>
          <w:tcPr>
            <w:tcW w:w="3240" w:type="dxa"/>
          </w:tcPr>
          <w:p w14:paraId="1519BB8E" w14:textId="3A95233C" w:rsidR="00AB4820" w:rsidRPr="00D347D0" w:rsidRDefault="00DC7C52" w:rsidP="00275C2B">
            <w:pPr>
              <w:ind w:left="37"/>
              <w:rPr>
                <w:rFonts w:ascii="Arial" w:hAnsi="Arial" w:cs="Arial"/>
                <w:bCs/>
                <w:szCs w:val="22"/>
              </w:rPr>
            </w:pPr>
            <w:r w:rsidRPr="00D347D0">
              <w:rPr>
                <w:rFonts w:ascii="Arial" w:hAnsi="Arial" w:cs="Arial"/>
                <w:bCs/>
                <w:szCs w:val="22"/>
              </w:rPr>
              <w:t xml:space="preserve">Gut microbiology, </w:t>
            </w:r>
            <w:r w:rsidR="00C469EB" w:rsidRPr="00D347D0">
              <w:rPr>
                <w:rFonts w:ascii="Arial" w:hAnsi="Arial" w:cs="Arial"/>
                <w:bCs/>
                <w:szCs w:val="22"/>
              </w:rPr>
              <w:t>Disease resistance mechanisms and Vaccine development</w:t>
            </w:r>
          </w:p>
        </w:tc>
      </w:tr>
      <w:tr w:rsidR="00AB4820" w:rsidRPr="00D347D0" w14:paraId="08EA24D4" w14:textId="77777777" w:rsidTr="00D7025C">
        <w:trPr>
          <w:cantSplit/>
          <w:trHeight w:val="788"/>
        </w:trPr>
        <w:tc>
          <w:tcPr>
            <w:tcW w:w="2628" w:type="dxa"/>
          </w:tcPr>
          <w:p w14:paraId="1B1F491E" w14:textId="4B69C41D" w:rsidR="00AB4820" w:rsidRPr="00D347D0" w:rsidRDefault="00AB4820" w:rsidP="00CF480D">
            <w:pPr>
              <w:rPr>
                <w:rFonts w:ascii="Arial" w:hAnsi="Arial" w:cs="Arial"/>
                <w:bCs/>
                <w:szCs w:val="22"/>
              </w:rPr>
            </w:pPr>
            <w:r w:rsidRPr="00D347D0">
              <w:rPr>
                <w:rFonts w:ascii="Arial" w:hAnsi="Arial" w:cs="Arial"/>
                <w:bCs/>
                <w:szCs w:val="22"/>
              </w:rPr>
              <w:t>Research Assistant Professor</w:t>
            </w:r>
          </w:p>
        </w:tc>
        <w:tc>
          <w:tcPr>
            <w:tcW w:w="1350" w:type="dxa"/>
          </w:tcPr>
          <w:p w14:paraId="1A44D68C" w14:textId="3681CC4A" w:rsidR="00AB4820" w:rsidRPr="00D347D0" w:rsidRDefault="00AB4820" w:rsidP="00CF480D">
            <w:pPr>
              <w:ind w:left="74" w:hanging="52"/>
              <w:jc w:val="center"/>
              <w:rPr>
                <w:rFonts w:ascii="Arial" w:hAnsi="Arial" w:cs="Arial"/>
                <w:bCs/>
                <w:szCs w:val="22"/>
              </w:rPr>
            </w:pPr>
            <w:r w:rsidRPr="00D347D0">
              <w:rPr>
                <w:rFonts w:ascii="Arial" w:hAnsi="Arial" w:cs="Arial"/>
                <w:bCs/>
                <w:szCs w:val="22"/>
              </w:rPr>
              <w:t xml:space="preserve">2012 </w:t>
            </w:r>
            <w:r w:rsidR="002F0851">
              <w:rPr>
                <w:rFonts w:ascii="Arial" w:hAnsi="Arial" w:cs="Arial"/>
                <w:bCs/>
                <w:szCs w:val="22"/>
              </w:rPr>
              <w:t>-</w:t>
            </w:r>
            <w:r w:rsidRPr="00D347D0">
              <w:rPr>
                <w:rFonts w:ascii="Arial" w:hAnsi="Arial" w:cs="Arial"/>
                <w:bCs/>
                <w:szCs w:val="22"/>
              </w:rPr>
              <w:t xml:space="preserve"> 2014</w:t>
            </w:r>
          </w:p>
        </w:tc>
        <w:tc>
          <w:tcPr>
            <w:tcW w:w="2970" w:type="dxa"/>
          </w:tcPr>
          <w:p w14:paraId="5DE779BF" w14:textId="08652171" w:rsidR="00AB4820" w:rsidRPr="00D347D0" w:rsidRDefault="00AB4820" w:rsidP="00CF480D">
            <w:pPr>
              <w:rPr>
                <w:rFonts w:ascii="Arial" w:hAnsi="Arial" w:cs="Arial"/>
                <w:bCs/>
                <w:szCs w:val="22"/>
              </w:rPr>
            </w:pPr>
            <w:r w:rsidRPr="00D347D0">
              <w:rPr>
                <w:rFonts w:ascii="Arial" w:hAnsi="Arial" w:cs="Arial"/>
                <w:bCs/>
                <w:szCs w:val="22"/>
              </w:rPr>
              <w:t>CVM, University of Florida</w:t>
            </w:r>
          </w:p>
        </w:tc>
        <w:tc>
          <w:tcPr>
            <w:tcW w:w="3240" w:type="dxa"/>
          </w:tcPr>
          <w:p w14:paraId="143679C5" w14:textId="1FA7415C" w:rsidR="00AB4820" w:rsidRPr="00D347D0" w:rsidRDefault="00AB4820" w:rsidP="00AB4820">
            <w:pPr>
              <w:ind w:left="37"/>
              <w:rPr>
                <w:rFonts w:ascii="Arial" w:hAnsi="Arial" w:cs="Arial"/>
                <w:bCs/>
                <w:i/>
                <w:szCs w:val="22"/>
              </w:rPr>
            </w:pPr>
            <w:r w:rsidRPr="00D347D0">
              <w:rPr>
                <w:rFonts w:ascii="Arial" w:hAnsi="Arial" w:cs="Arial"/>
                <w:bCs/>
                <w:szCs w:val="22"/>
              </w:rPr>
              <w:t>Gut microbiology and oral vaccine development</w:t>
            </w:r>
          </w:p>
        </w:tc>
      </w:tr>
      <w:tr w:rsidR="00AB4820" w:rsidRPr="00D347D0" w14:paraId="5CD92452" w14:textId="77777777" w:rsidTr="00D7025C">
        <w:trPr>
          <w:cantSplit/>
          <w:trHeight w:val="933"/>
        </w:trPr>
        <w:tc>
          <w:tcPr>
            <w:tcW w:w="2628" w:type="dxa"/>
          </w:tcPr>
          <w:p w14:paraId="19939D94" w14:textId="4C597E52" w:rsidR="00AB4820" w:rsidRPr="00D347D0" w:rsidRDefault="00AB4820" w:rsidP="00E8221F">
            <w:pPr>
              <w:rPr>
                <w:rFonts w:ascii="Arial" w:hAnsi="Arial" w:cs="Arial"/>
                <w:bCs/>
                <w:szCs w:val="22"/>
              </w:rPr>
            </w:pPr>
            <w:r w:rsidRPr="00D347D0">
              <w:rPr>
                <w:rFonts w:ascii="Arial" w:hAnsi="Arial" w:cs="Arial"/>
                <w:bCs/>
                <w:szCs w:val="22"/>
              </w:rPr>
              <w:t xml:space="preserve">Postdoctoral Fellow </w:t>
            </w:r>
          </w:p>
        </w:tc>
        <w:tc>
          <w:tcPr>
            <w:tcW w:w="1350" w:type="dxa"/>
          </w:tcPr>
          <w:p w14:paraId="581F30E0" w14:textId="583E2F9C" w:rsidR="00AB4820" w:rsidRPr="00D347D0" w:rsidRDefault="00AB4820" w:rsidP="00CF480D">
            <w:pPr>
              <w:ind w:left="74" w:hanging="52"/>
              <w:jc w:val="center"/>
              <w:rPr>
                <w:rFonts w:ascii="Arial" w:hAnsi="Arial" w:cs="Arial"/>
                <w:bCs/>
                <w:szCs w:val="22"/>
              </w:rPr>
            </w:pPr>
            <w:r w:rsidRPr="00D347D0">
              <w:rPr>
                <w:rFonts w:ascii="Arial" w:hAnsi="Arial" w:cs="Arial"/>
                <w:bCs/>
                <w:szCs w:val="22"/>
              </w:rPr>
              <w:t xml:space="preserve">2005 </w:t>
            </w:r>
            <w:r w:rsidR="002F0851">
              <w:rPr>
                <w:rFonts w:ascii="Arial" w:hAnsi="Arial" w:cs="Arial"/>
                <w:bCs/>
                <w:szCs w:val="22"/>
              </w:rPr>
              <w:t>-.</w:t>
            </w:r>
            <w:r w:rsidRPr="00D347D0">
              <w:rPr>
                <w:rFonts w:ascii="Arial" w:hAnsi="Arial" w:cs="Arial"/>
                <w:bCs/>
                <w:szCs w:val="22"/>
              </w:rPr>
              <w:t>2012</w:t>
            </w:r>
          </w:p>
        </w:tc>
        <w:tc>
          <w:tcPr>
            <w:tcW w:w="2970" w:type="dxa"/>
          </w:tcPr>
          <w:p w14:paraId="3FA2D84B" w14:textId="315D23EE" w:rsidR="00AB4820" w:rsidRPr="00D347D0" w:rsidRDefault="00AB4820" w:rsidP="00CF480D">
            <w:pPr>
              <w:rPr>
                <w:rFonts w:ascii="Arial" w:hAnsi="Arial" w:cs="Arial"/>
                <w:bCs/>
                <w:szCs w:val="22"/>
              </w:rPr>
            </w:pPr>
            <w:r w:rsidRPr="00D347D0">
              <w:rPr>
                <w:rFonts w:ascii="Arial" w:hAnsi="Arial" w:cs="Arial"/>
                <w:bCs/>
                <w:szCs w:val="22"/>
              </w:rPr>
              <w:t>Albany Medical College, Albany, NY, 12208</w:t>
            </w:r>
          </w:p>
        </w:tc>
        <w:tc>
          <w:tcPr>
            <w:tcW w:w="3240" w:type="dxa"/>
          </w:tcPr>
          <w:p w14:paraId="655083B2" w14:textId="5D382F4F" w:rsidR="00AB4820" w:rsidRPr="00D347D0" w:rsidRDefault="00AB4820" w:rsidP="00CF480D">
            <w:pPr>
              <w:ind w:left="37"/>
              <w:rPr>
                <w:rFonts w:ascii="Arial" w:hAnsi="Arial" w:cs="Arial"/>
                <w:bCs/>
                <w:szCs w:val="22"/>
              </w:rPr>
            </w:pPr>
            <w:r w:rsidRPr="00D347D0">
              <w:rPr>
                <w:rFonts w:ascii="Arial" w:hAnsi="Arial" w:cs="Arial"/>
                <w:bCs/>
                <w:szCs w:val="22"/>
              </w:rPr>
              <w:t>Host-pathogen interactions (</w:t>
            </w:r>
            <w:r w:rsidRPr="00D347D0">
              <w:rPr>
                <w:rFonts w:ascii="Arial" w:hAnsi="Arial" w:cs="Arial"/>
                <w:bCs/>
                <w:i/>
                <w:szCs w:val="22"/>
              </w:rPr>
              <w:t>B. burgdorferi</w:t>
            </w:r>
            <w:r w:rsidRPr="00D347D0">
              <w:rPr>
                <w:rFonts w:ascii="Arial" w:hAnsi="Arial" w:cs="Arial"/>
                <w:bCs/>
                <w:szCs w:val="22"/>
              </w:rPr>
              <w:t>)</w:t>
            </w:r>
          </w:p>
        </w:tc>
      </w:tr>
      <w:tr w:rsidR="00AB4820" w:rsidRPr="00D347D0" w14:paraId="0FECDFFE" w14:textId="77777777" w:rsidTr="00D7025C">
        <w:trPr>
          <w:cantSplit/>
          <w:trHeight w:val="933"/>
        </w:trPr>
        <w:tc>
          <w:tcPr>
            <w:tcW w:w="2628" w:type="dxa"/>
          </w:tcPr>
          <w:p w14:paraId="425B9836" w14:textId="4F7BDF56" w:rsidR="00AB4820" w:rsidRPr="00D347D0" w:rsidRDefault="00AB4820" w:rsidP="00CF480D">
            <w:pPr>
              <w:rPr>
                <w:rFonts w:ascii="Arial" w:hAnsi="Arial" w:cs="Arial"/>
                <w:bCs/>
                <w:szCs w:val="22"/>
              </w:rPr>
            </w:pPr>
            <w:r w:rsidRPr="00D347D0">
              <w:rPr>
                <w:rFonts w:ascii="Arial" w:hAnsi="Arial" w:cs="Arial"/>
                <w:bCs/>
                <w:szCs w:val="22"/>
              </w:rPr>
              <w:t>Doctorate (PhD)</w:t>
            </w:r>
          </w:p>
        </w:tc>
        <w:tc>
          <w:tcPr>
            <w:tcW w:w="1350" w:type="dxa"/>
          </w:tcPr>
          <w:p w14:paraId="2C40DA98" w14:textId="035F6BAA" w:rsidR="00AB4820" w:rsidRPr="00D347D0" w:rsidRDefault="00AB4820" w:rsidP="00CF480D">
            <w:pPr>
              <w:ind w:left="74" w:hanging="52"/>
              <w:jc w:val="center"/>
              <w:rPr>
                <w:rFonts w:ascii="Arial" w:hAnsi="Arial" w:cs="Arial"/>
                <w:bCs/>
                <w:i/>
                <w:iCs/>
                <w:szCs w:val="22"/>
              </w:rPr>
            </w:pPr>
            <w:r w:rsidRPr="00D347D0">
              <w:rPr>
                <w:rFonts w:ascii="Arial" w:hAnsi="Arial" w:cs="Arial"/>
                <w:bCs/>
                <w:iCs/>
                <w:szCs w:val="22"/>
              </w:rPr>
              <w:t>2001-2005</w:t>
            </w:r>
          </w:p>
        </w:tc>
        <w:tc>
          <w:tcPr>
            <w:tcW w:w="2970" w:type="dxa"/>
          </w:tcPr>
          <w:p w14:paraId="4F0EC9EA" w14:textId="7EB21885" w:rsidR="00AB4820" w:rsidRPr="00D347D0" w:rsidRDefault="00AB4820" w:rsidP="00CF480D">
            <w:pPr>
              <w:rPr>
                <w:rFonts w:ascii="Arial" w:hAnsi="Arial" w:cs="Arial"/>
                <w:bCs/>
                <w:iCs/>
                <w:szCs w:val="22"/>
              </w:rPr>
            </w:pPr>
            <w:r w:rsidRPr="00D347D0">
              <w:rPr>
                <w:rFonts w:ascii="Arial" w:hAnsi="Arial" w:cs="Arial"/>
                <w:bCs/>
                <w:szCs w:val="22"/>
              </w:rPr>
              <w:t xml:space="preserve">Indian Veterinary Research Institute, </w:t>
            </w:r>
            <w:proofErr w:type="spellStart"/>
            <w:r w:rsidRPr="00D347D0">
              <w:rPr>
                <w:rFonts w:ascii="Arial" w:hAnsi="Arial" w:cs="Arial"/>
                <w:bCs/>
                <w:szCs w:val="22"/>
              </w:rPr>
              <w:t>Izatnagar</w:t>
            </w:r>
            <w:proofErr w:type="spellEnd"/>
            <w:r w:rsidRPr="00D347D0">
              <w:rPr>
                <w:rFonts w:ascii="Arial" w:hAnsi="Arial" w:cs="Arial"/>
                <w:bCs/>
                <w:szCs w:val="22"/>
              </w:rPr>
              <w:t>, U.P., India</w:t>
            </w:r>
          </w:p>
        </w:tc>
        <w:tc>
          <w:tcPr>
            <w:tcW w:w="3240" w:type="dxa"/>
          </w:tcPr>
          <w:p w14:paraId="056507E7" w14:textId="11639643" w:rsidR="00AB4820" w:rsidRPr="00D347D0" w:rsidRDefault="00AB4820" w:rsidP="00CF480D">
            <w:pPr>
              <w:ind w:left="37"/>
              <w:rPr>
                <w:rFonts w:ascii="Arial" w:hAnsi="Arial" w:cs="Arial"/>
                <w:bCs/>
                <w:iCs/>
                <w:szCs w:val="22"/>
              </w:rPr>
            </w:pPr>
            <w:r w:rsidRPr="00D347D0">
              <w:rPr>
                <w:rFonts w:ascii="Arial" w:hAnsi="Arial" w:cs="Arial"/>
                <w:bCs/>
                <w:szCs w:val="22"/>
              </w:rPr>
              <w:t>Application of RNAi in control of viral infections</w:t>
            </w:r>
          </w:p>
        </w:tc>
      </w:tr>
      <w:tr w:rsidR="00AB4820" w:rsidRPr="00D347D0" w14:paraId="32D1D900" w14:textId="77777777" w:rsidTr="00D7025C">
        <w:trPr>
          <w:cantSplit/>
          <w:trHeight w:val="933"/>
        </w:trPr>
        <w:tc>
          <w:tcPr>
            <w:tcW w:w="2628" w:type="dxa"/>
          </w:tcPr>
          <w:p w14:paraId="34884A34" w14:textId="77777777" w:rsidR="00AB4820" w:rsidRPr="00D347D0" w:rsidRDefault="00AB4820" w:rsidP="00AB4820">
            <w:pPr>
              <w:pStyle w:val="Achievement"/>
              <w:ind w:left="0" w:firstLine="0"/>
              <w:jc w:val="left"/>
              <w:rPr>
                <w:rFonts w:ascii="Arial" w:hAnsi="Arial" w:cs="Arial"/>
                <w:bCs/>
                <w:szCs w:val="22"/>
              </w:rPr>
            </w:pPr>
            <w:r w:rsidRPr="00D347D0">
              <w:rPr>
                <w:rFonts w:ascii="Arial" w:hAnsi="Arial" w:cs="Arial"/>
                <w:bCs/>
                <w:szCs w:val="22"/>
              </w:rPr>
              <w:t>Master of Veterinary Science (</w:t>
            </w:r>
            <w:proofErr w:type="spellStart"/>
            <w:r w:rsidRPr="00D347D0">
              <w:rPr>
                <w:rFonts w:ascii="Arial" w:hAnsi="Arial" w:cs="Arial"/>
                <w:bCs/>
                <w:szCs w:val="22"/>
              </w:rPr>
              <w:t>MVSc</w:t>
            </w:r>
            <w:proofErr w:type="spellEnd"/>
            <w:r w:rsidRPr="00D347D0">
              <w:rPr>
                <w:rFonts w:ascii="Arial" w:hAnsi="Arial" w:cs="Arial"/>
                <w:bCs/>
                <w:szCs w:val="22"/>
              </w:rPr>
              <w:t>)</w:t>
            </w:r>
          </w:p>
          <w:p w14:paraId="0D59DA29" w14:textId="3D00D453" w:rsidR="00AB4820" w:rsidRPr="00D347D0" w:rsidRDefault="00AB4820" w:rsidP="00CF480D">
            <w:pPr>
              <w:pStyle w:val="Achievement"/>
              <w:ind w:left="0" w:right="-108" w:firstLine="0"/>
              <w:jc w:val="left"/>
              <w:rPr>
                <w:rFonts w:ascii="Arial" w:hAnsi="Arial" w:cs="Arial"/>
                <w:bCs/>
                <w:szCs w:val="22"/>
              </w:rPr>
            </w:pPr>
          </w:p>
        </w:tc>
        <w:tc>
          <w:tcPr>
            <w:tcW w:w="1350" w:type="dxa"/>
          </w:tcPr>
          <w:p w14:paraId="338A7B4F" w14:textId="13B33BFB" w:rsidR="00AB4820" w:rsidRPr="00D347D0" w:rsidRDefault="00AB4820" w:rsidP="00CF480D">
            <w:pPr>
              <w:ind w:left="74" w:hanging="52"/>
              <w:jc w:val="center"/>
              <w:rPr>
                <w:rFonts w:ascii="Arial" w:hAnsi="Arial" w:cs="Arial"/>
                <w:bCs/>
                <w:szCs w:val="22"/>
              </w:rPr>
            </w:pPr>
            <w:r w:rsidRPr="00D347D0">
              <w:rPr>
                <w:rFonts w:ascii="Arial" w:hAnsi="Arial" w:cs="Arial"/>
                <w:bCs/>
                <w:szCs w:val="22"/>
              </w:rPr>
              <w:t>1999-2001</w:t>
            </w:r>
          </w:p>
        </w:tc>
        <w:tc>
          <w:tcPr>
            <w:tcW w:w="2970" w:type="dxa"/>
          </w:tcPr>
          <w:p w14:paraId="62A941DD" w14:textId="5E10D5B0" w:rsidR="00AB4820" w:rsidRPr="00D347D0" w:rsidRDefault="00AB4820" w:rsidP="00CF480D">
            <w:pPr>
              <w:rPr>
                <w:rFonts w:ascii="Arial" w:hAnsi="Arial" w:cs="Arial"/>
                <w:bCs/>
                <w:szCs w:val="22"/>
              </w:rPr>
            </w:pPr>
            <w:r w:rsidRPr="00D347D0">
              <w:rPr>
                <w:rFonts w:ascii="Arial" w:hAnsi="Arial" w:cs="Arial"/>
                <w:bCs/>
                <w:szCs w:val="22"/>
              </w:rPr>
              <w:t xml:space="preserve">Indian Veterinary Research Institute, </w:t>
            </w:r>
            <w:proofErr w:type="spellStart"/>
            <w:r w:rsidRPr="00D347D0">
              <w:rPr>
                <w:rFonts w:ascii="Arial" w:hAnsi="Arial" w:cs="Arial"/>
                <w:bCs/>
                <w:szCs w:val="22"/>
              </w:rPr>
              <w:t>Izatnagar</w:t>
            </w:r>
            <w:proofErr w:type="spellEnd"/>
            <w:r w:rsidRPr="00D347D0">
              <w:rPr>
                <w:rFonts w:ascii="Arial" w:hAnsi="Arial" w:cs="Arial"/>
                <w:bCs/>
                <w:szCs w:val="22"/>
              </w:rPr>
              <w:t>, U.P., India</w:t>
            </w:r>
          </w:p>
        </w:tc>
        <w:tc>
          <w:tcPr>
            <w:tcW w:w="3240" w:type="dxa"/>
          </w:tcPr>
          <w:p w14:paraId="3D63A586" w14:textId="46E2A20B" w:rsidR="00AB4820" w:rsidRPr="00D347D0" w:rsidRDefault="00AB4820" w:rsidP="00CF480D">
            <w:pPr>
              <w:ind w:left="37"/>
              <w:rPr>
                <w:rFonts w:ascii="Arial" w:hAnsi="Arial" w:cs="Arial"/>
                <w:bCs/>
                <w:szCs w:val="22"/>
              </w:rPr>
            </w:pPr>
            <w:r w:rsidRPr="00D347D0">
              <w:rPr>
                <w:rFonts w:ascii="Arial" w:hAnsi="Arial" w:cs="Arial"/>
                <w:bCs/>
                <w:szCs w:val="22"/>
              </w:rPr>
              <w:t xml:space="preserve">Functional genomics of </w:t>
            </w:r>
            <w:r w:rsidRPr="00D347D0">
              <w:rPr>
                <w:rFonts w:ascii="Arial" w:hAnsi="Arial" w:cs="Arial"/>
                <w:bCs/>
                <w:i/>
                <w:szCs w:val="22"/>
              </w:rPr>
              <w:t>Salmonella</w:t>
            </w:r>
            <w:r w:rsidRPr="00D347D0">
              <w:rPr>
                <w:rFonts w:ascii="Arial" w:hAnsi="Arial" w:cs="Arial"/>
                <w:bCs/>
                <w:szCs w:val="22"/>
              </w:rPr>
              <w:t xml:space="preserve"> Abortus </w:t>
            </w:r>
            <w:proofErr w:type="spellStart"/>
            <w:r w:rsidRPr="00D347D0">
              <w:rPr>
                <w:rFonts w:ascii="Arial" w:hAnsi="Arial" w:cs="Arial"/>
                <w:bCs/>
                <w:i/>
                <w:szCs w:val="22"/>
              </w:rPr>
              <w:t>equi</w:t>
            </w:r>
            <w:proofErr w:type="spellEnd"/>
            <w:r w:rsidRPr="00D347D0">
              <w:rPr>
                <w:rFonts w:ascii="Arial" w:hAnsi="Arial" w:cs="Arial"/>
                <w:bCs/>
                <w:i/>
                <w:szCs w:val="22"/>
              </w:rPr>
              <w:t xml:space="preserve"> </w:t>
            </w:r>
            <w:r w:rsidRPr="00D347D0">
              <w:rPr>
                <w:rFonts w:ascii="Arial" w:hAnsi="Arial" w:cs="Arial"/>
                <w:bCs/>
                <w:szCs w:val="22"/>
              </w:rPr>
              <w:t>using signature tagged mutagenesis</w:t>
            </w:r>
          </w:p>
        </w:tc>
      </w:tr>
      <w:tr w:rsidR="00AB4820" w:rsidRPr="00D347D0" w14:paraId="59B47BF2" w14:textId="77777777" w:rsidTr="00D7025C">
        <w:trPr>
          <w:cantSplit/>
          <w:trHeight w:val="933"/>
        </w:trPr>
        <w:tc>
          <w:tcPr>
            <w:tcW w:w="2628" w:type="dxa"/>
          </w:tcPr>
          <w:p w14:paraId="7EA6CE59" w14:textId="7F6F696B" w:rsidR="00AB4820" w:rsidRPr="00D347D0" w:rsidRDefault="00AB4820" w:rsidP="00CF480D">
            <w:pPr>
              <w:pStyle w:val="Achievement"/>
              <w:ind w:left="0" w:right="-108" w:firstLine="0"/>
              <w:jc w:val="left"/>
              <w:rPr>
                <w:rFonts w:ascii="Arial" w:hAnsi="Arial" w:cs="Arial"/>
                <w:bCs/>
                <w:szCs w:val="22"/>
              </w:rPr>
            </w:pPr>
            <w:r w:rsidRPr="00D347D0">
              <w:rPr>
                <w:rFonts w:ascii="Arial" w:hAnsi="Arial" w:cs="Arial"/>
                <w:bCs/>
                <w:szCs w:val="22"/>
              </w:rPr>
              <w:t>Bachelor of Veterinary Science and Animal Husbandry (BVSc&amp; AH)</w:t>
            </w:r>
          </w:p>
        </w:tc>
        <w:tc>
          <w:tcPr>
            <w:tcW w:w="1350" w:type="dxa"/>
          </w:tcPr>
          <w:p w14:paraId="6047268A" w14:textId="67751D4E" w:rsidR="00AB4820" w:rsidRPr="00D347D0" w:rsidRDefault="00AB4820" w:rsidP="00CF480D">
            <w:pPr>
              <w:ind w:left="74" w:hanging="52"/>
              <w:jc w:val="center"/>
              <w:rPr>
                <w:rFonts w:ascii="Arial" w:hAnsi="Arial" w:cs="Arial"/>
                <w:bCs/>
                <w:szCs w:val="22"/>
              </w:rPr>
            </w:pPr>
            <w:r w:rsidRPr="00D347D0">
              <w:rPr>
                <w:rFonts w:ascii="Arial" w:hAnsi="Arial" w:cs="Arial"/>
                <w:bCs/>
                <w:szCs w:val="22"/>
              </w:rPr>
              <w:t>1994-1999</w:t>
            </w:r>
          </w:p>
        </w:tc>
        <w:tc>
          <w:tcPr>
            <w:tcW w:w="2970" w:type="dxa"/>
          </w:tcPr>
          <w:p w14:paraId="249E5FDD" w14:textId="12F216C6" w:rsidR="00AB4820" w:rsidRPr="00D347D0" w:rsidRDefault="00AB4820" w:rsidP="00CF480D">
            <w:pPr>
              <w:rPr>
                <w:rFonts w:ascii="Arial" w:hAnsi="Arial" w:cs="Arial"/>
                <w:bCs/>
                <w:szCs w:val="22"/>
              </w:rPr>
            </w:pPr>
            <w:r w:rsidRPr="00D347D0">
              <w:rPr>
                <w:rFonts w:ascii="Arial" w:hAnsi="Arial" w:cs="Arial"/>
                <w:bCs/>
                <w:szCs w:val="22"/>
              </w:rPr>
              <w:t xml:space="preserve">Bihar Veterinary College, Rajendra Agricultural University, </w:t>
            </w:r>
            <w:proofErr w:type="spellStart"/>
            <w:r w:rsidRPr="00D347D0">
              <w:rPr>
                <w:rFonts w:ascii="Arial" w:hAnsi="Arial" w:cs="Arial"/>
                <w:bCs/>
                <w:szCs w:val="22"/>
              </w:rPr>
              <w:t>Pusa</w:t>
            </w:r>
            <w:proofErr w:type="spellEnd"/>
            <w:r w:rsidRPr="00D347D0">
              <w:rPr>
                <w:rFonts w:ascii="Arial" w:hAnsi="Arial" w:cs="Arial"/>
                <w:bCs/>
                <w:szCs w:val="22"/>
              </w:rPr>
              <w:t>, Bihar, India</w:t>
            </w:r>
          </w:p>
        </w:tc>
        <w:tc>
          <w:tcPr>
            <w:tcW w:w="3240" w:type="dxa"/>
          </w:tcPr>
          <w:p w14:paraId="6C6070CF" w14:textId="77777777" w:rsidR="00AB4820" w:rsidRPr="00D347D0" w:rsidRDefault="00AB4820" w:rsidP="00AB4820">
            <w:pPr>
              <w:rPr>
                <w:rFonts w:ascii="Arial" w:hAnsi="Arial" w:cs="Arial"/>
                <w:bCs/>
                <w:szCs w:val="22"/>
              </w:rPr>
            </w:pPr>
            <w:r w:rsidRPr="00D347D0">
              <w:rPr>
                <w:rFonts w:ascii="Arial" w:hAnsi="Arial" w:cs="Arial"/>
                <w:bCs/>
                <w:szCs w:val="22"/>
              </w:rPr>
              <w:t>Veterinary Sciences</w:t>
            </w:r>
          </w:p>
          <w:p w14:paraId="6AD0720E" w14:textId="77777777" w:rsidR="00AB4820" w:rsidRPr="00D347D0" w:rsidRDefault="00AB4820" w:rsidP="00565A64">
            <w:pPr>
              <w:rPr>
                <w:rFonts w:ascii="Arial" w:hAnsi="Arial" w:cs="Arial"/>
                <w:bCs/>
                <w:szCs w:val="22"/>
              </w:rPr>
            </w:pPr>
          </w:p>
        </w:tc>
      </w:tr>
    </w:tbl>
    <w:p w14:paraId="4A9C78AB" w14:textId="77777777" w:rsidR="007D49C0" w:rsidRPr="00D347D0" w:rsidRDefault="007D49C0" w:rsidP="00522A01">
      <w:pPr>
        <w:pStyle w:val="BodyText"/>
        <w:spacing w:beforeLines="20" w:before="48" w:afterLines="20" w:after="48" w:line="260" w:lineRule="exact"/>
        <w:rPr>
          <w:rFonts w:ascii="Arial" w:hAnsi="Arial" w:cs="Arial"/>
          <w:b/>
          <w:bCs/>
          <w:szCs w:val="22"/>
        </w:rPr>
      </w:pPr>
    </w:p>
    <w:p w14:paraId="11EF40D1" w14:textId="33D7F830" w:rsidR="001F7514" w:rsidRPr="00D347D0" w:rsidRDefault="00430044" w:rsidP="00430044">
      <w:pPr>
        <w:rPr>
          <w:rFonts w:ascii="Arial" w:hAnsi="Arial" w:cs="Arial"/>
          <w:b/>
          <w:szCs w:val="22"/>
          <w:u w:val="single"/>
        </w:rPr>
      </w:pPr>
      <w:r w:rsidRPr="00D347D0">
        <w:rPr>
          <w:rFonts w:ascii="Arial" w:hAnsi="Arial" w:cs="Arial"/>
          <w:b/>
          <w:szCs w:val="22"/>
          <w:u w:val="single"/>
        </w:rPr>
        <w:t>AWARDS AND FELLOWSHIPS</w:t>
      </w:r>
    </w:p>
    <w:p w14:paraId="22963F8F" w14:textId="77777777" w:rsidR="00C85E59" w:rsidRPr="00D347D0" w:rsidRDefault="00C85E59" w:rsidP="00430044">
      <w:pPr>
        <w:rPr>
          <w:rFonts w:ascii="Arial" w:hAnsi="Arial" w:cs="Arial"/>
          <w:b/>
          <w:szCs w:val="22"/>
          <w:u w:val="single"/>
        </w:rPr>
      </w:pPr>
    </w:p>
    <w:p w14:paraId="79111C2D" w14:textId="77777777" w:rsidR="00430044" w:rsidRPr="00D347D0" w:rsidRDefault="00430044" w:rsidP="00164D9C">
      <w:pPr>
        <w:pStyle w:val="BodyText"/>
        <w:numPr>
          <w:ilvl w:val="0"/>
          <w:numId w:val="1"/>
        </w:numPr>
        <w:spacing w:after="0" w:line="240" w:lineRule="auto"/>
        <w:rPr>
          <w:rFonts w:ascii="Arial" w:hAnsi="Arial" w:cs="Arial"/>
          <w:bCs/>
          <w:szCs w:val="22"/>
        </w:rPr>
      </w:pPr>
      <w:r w:rsidRPr="00D347D0">
        <w:rPr>
          <w:rFonts w:ascii="Arial" w:hAnsi="Arial" w:cs="Arial"/>
          <w:bCs/>
          <w:szCs w:val="22"/>
        </w:rPr>
        <w:t>Travel Award for attending a joint meeting of</w:t>
      </w:r>
      <w:r w:rsidR="00374427" w:rsidRPr="00D347D0">
        <w:rPr>
          <w:rFonts w:ascii="Arial" w:hAnsi="Arial" w:cs="Arial"/>
          <w:bCs/>
          <w:szCs w:val="22"/>
        </w:rPr>
        <w:t xml:space="preserve"> the</w:t>
      </w:r>
      <w:r w:rsidRPr="00D347D0">
        <w:rPr>
          <w:rFonts w:ascii="Arial" w:hAnsi="Arial" w:cs="Arial"/>
          <w:bCs/>
          <w:szCs w:val="22"/>
        </w:rPr>
        <w:t xml:space="preserve"> Society for Leukocyte Biology and International Endotoxin and</w:t>
      </w:r>
      <w:r w:rsidR="00374427" w:rsidRPr="00D347D0">
        <w:rPr>
          <w:rFonts w:ascii="Arial" w:hAnsi="Arial" w:cs="Arial"/>
          <w:bCs/>
          <w:szCs w:val="22"/>
        </w:rPr>
        <w:t xml:space="preserve"> the</w:t>
      </w:r>
      <w:r w:rsidRPr="00D347D0">
        <w:rPr>
          <w:rFonts w:ascii="Arial" w:hAnsi="Arial" w:cs="Arial"/>
          <w:bCs/>
          <w:szCs w:val="22"/>
        </w:rPr>
        <w:t xml:space="preserve"> Innate Immunity Society. </w:t>
      </w:r>
      <w:r w:rsidR="00374427" w:rsidRPr="00D347D0">
        <w:rPr>
          <w:rFonts w:ascii="Arial" w:hAnsi="Arial" w:cs="Arial"/>
          <w:bCs/>
          <w:szCs w:val="22"/>
        </w:rPr>
        <w:t xml:space="preserve"> </w:t>
      </w:r>
      <w:r w:rsidRPr="00D347D0">
        <w:rPr>
          <w:rFonts w:ascii="Arial" w:hAnsi="Arial" w:cs="Arial"/>
          <w:bCs/>
          <w:szCs w:val="22"/>
        </w:rPr>
        <w:t>Held at Marriot Riverside</w:t>
      </w:r>
      <w:r w:rsidR="00374427" w:rsidRPr="00D347D0">
        <w:rPr>
          <w:rFonts w:ascii="Arial" w:hAnsi="Arial" w:cs="Arial"/>
          <w:bCs/>
          <w:szCs w:val="22"/>
        </w:rPr>
        <w:t xml:space="preserve"> in</w:t>
      </w:r>
      <w:r w:rsidRPr="00D347D0">
        <w:rPr>
          <w:rFonts w:ascii="Arial" w:hAnsi="Arial" w:cs="Arial"/>
          <w:bCs/>
          <w:szCs w:val="22"/>
        </w:rPr>
        <w:t xml:space="preserve"> San Antonio, TX on November 2006.  </w:t>
      </w:r>
    </w:p>
    <w:p w14:paraId="2072D247" w14:textId="77777777" w:rsidR="00430044" w:rsidRPr="00D347D0" w:rsidRDefault="00430044" w:rsidP="00164D9C">
      <w:pPr>
        <w:pStyle w:val="BodyText"/>
        <w:numPr>
          <w:ilvl w:val="0"/>
          <w:numId w:val="1"/>
        </w:numPr>
        <w:spacing w:after="0" w:line="240" w:lineRule="auto"/>
        <w:rPr>
          <w:rFonts w:ascii="Arial" w:hAnsi="Arial" w:cs="Arial"/>
          <w:bCs/>
          <w:szCs w:val="22"/>
        </w:rPr>
      </w:pPr>
      <w:r w:rsidRPr="00D347D0">
        <w:rPr>
          <w:rFonts w:ascii="Arial" w:hAnsi="Arial" w:cs="Arial"/>
          <w:bCs/>
          <w:szCs w:val="22"/>
        </w:rPr>
        <w:t>ICAR-SRF/NET award</w:t>
      </w:r>
      <w:r w:rsidR="00096E45" w:rsidRPr="00D347D0">
        <w:rPr>
          <w:rFonts w:ascii="Arial" w:hAnsi="Arial" w:cs="Arial"/>
          <w:bCs/>
          <w:szCs w:val="22"/>
        </w:rPr>
        <w:t>ed</w:t>
      </w:r>
      <w:r w:rsidRPr="00D347D0">
        <w:rPr>
          <w:rFonts w:ascii="Arial" w:hAnsi="Arial" w:cs="Arial"/>
          <w:bCs/>
          <w:szCs w:val="22"/>
        </w:rPr>
        <w:t xml:space="preserve"> by </w:t>
      </w:r>
      <w:r w:rsidR="00374427" w:rsidRPr="00D347D0">
        <w:rPr>
          <w:rFonts w:ascii="Arial" w:hAnsi="Arial" w:cs="Arial"/>
          <w:bCs/>
          <w:szCs w:val="22"/>
        </w:rPr>
        <w:t xml:space="preserve">the </w:t>
      </w:r>
      <w:r w:rsidRPr="00D347D0">
        <w:rPr>
          <w:rFonts w:ascii="Arial" w:hAnsi="Arial" w:cs="Arial"/>
          <w:bCs/>
          <w:szCs w:val="22"/>
        </w:rPr>
        <w:t>Indian Council of Agricultural Research (ICAR), New Delhi.</w:t>
      </w:r>
    </w:p>
    <w:p w14:paraId="6FF99EDE" w14:textId="77777777" w:rsidR="00430044" w:rsidRPr="00D347D0" w:rsidRDefault="00430044" w:rsidP="00164D9C">
      <w:pPr>
        <w:pStyle w:val="BodyText"/>
        <w:numPr>
          <w:ilvl w:val="0"/>
          <w:numId w:val="1"/>
        </w:numPr>
        <w:spacing w:after="0" w:line="240" w:lineRule="auto"/>
        <w:rPr>
          <w:rFonts w:ascii="Arial" w:hAnsi="Arial" w:cs="Arial"/>
          <w:bCs/>
          <w:szCs w:val="22"/>
        </w:rPr>
      </w:pPr>
      <w:r w:rsidRPr="00D347D0">
        <w:rPr>
          <w:rFonts w:ascii="Arial" w:hAnsi="Arial" w:cs="Arial"/>
          <w:bCs/>
          <w:szCs w:val="22"/>
        </w:rPr>
        <w:t>CSIR-SRF award</w:t>
      </w:r>
      <w:r w:rsidR="00096E45" w:rsidRPr="00D347D0">
        <w:rPr>
          <w:rFonts w:ascii="Arial" w:hAnsi="Arial" w:cs="Arial"/>
          <w:bCs/>
          <w:szCs w:val="22"/>
        </w:rPr>
        <w:t>ed</w:t>
      </w:r>
      <w:r w:rsidRPr="00D347D0">
        <w:rPr>
          <w:rFonts w:ascii="Arial" w:hAnsi="Arial" w:cs="Arial"/>
          <w:bCs/>
          <w:szCs w:val="22"/>
        </w:rPr>
        <w:t xml:space="preserve"> with </w:t>
      </w:r>
      <w:r w:rsidRPr="00D347D0">
        <w:rPr>
          <w:rFonts w:ascii="Arial" w:hAnsi="Arial" w:cs="Arial"/>
          <w:bCs/>
          <w:szCs w:val="22"/>
          <w:u w:val="single"/>
        </w:rPr>
        <w:t>extramural funding</w:t>
      </w:r>
      <w:r w:rsidRPr="00D347D0">
        <w:rPr>
          <w:rFonts w:ascii="Arial" w:hAnsi="Arial" w:cs="Arial"/>
          <w:bCs/>
          <w:szCs w:val="22"/>
        </w:rPr>
        <w:t xml:space="preserve"> for Ph.D. research by </w:t>
      </w:r>
      <w:r w:rsidR="00096E45" w:rsidRPr="00D347D0">
        <w:rPr>
          <w:rFonts w:ascii="Arial" w:hAnsi="Arial" w:cs="Arial"/>
          <w:bCs/>
          <w:szCs w:val="22"/>
        </w:rPr>
        <w:t xml:space="preserve">the </w:t>
      </w:r>
      <w:r w:rsidRPr="00D347D0">
        <w:rPr>
          <w:rFonts w:ascii="Arial" w:hAnsi="Arial" w:cs="Arial"/>
          <w:bCs/>
          <w:szCs w:val="22"/>
        </w:rPr>
        <w:t>Council for Scientific and Industrial Research (CSIR), New Delhi.</w:t>
      </w:r>
    </w:p>
    <w:p w14:paraId="5650A9E0" w14:textId="77777777" w:rsidR="00430044" w:rsidRPr="00D347D0" w:rsidRDefault="00430044" w:rsidP="00164D9C">
      <w:pPr>
        <w:pStyle w:val="BodyText"/>
        <w:numPr>
          <w:ilvl w:val="0"/>
          <w:numId w:val="1"/>
        </w:numPr>
        <w:spacing w:after="0" w:line="240" w:lineRule="auto"/>
        <w:rPr>
          <w:rFonts w:ascii="Arial" w:hAnsi="Arial" w:cs="Arial"/>
          <w:bCs/>
          <w:szCs w:val="22"/>
        </w:rPr>
      </w:pPr>
      <w:r w:rsidRPr="00D347D0">
        <w:rPr>
          <w:rFonts w:ascii="Arial" w:hAnsi="Arial" w:cs="Arial"/>
          <w:bCs/>
          <w:szCs w:val="22"/>
        </w:rPr>
        <w:t>IVRI-Senior Research Fellowship during PhD.</w:t>
      </w:r>
    </w:p>
    <w:p w14:paraId="6F91E0B2" w14:textId="77777777" w:rsidR="00430044" w:rsidRPr="00D347D0" w:rsidRDefault="00430044" w:rsidP="00164D9C">
      <w:pPr>
        <w:pStyle w:val="BodyText"/>
        <w:numPr>
          <w:ilvl w:val="0"/>
          <w:numId w:val="1"/>
        </w:numPr>
        <w:spacing w:after="0" w:line="240" w:lineRule="auto"/>
        <w:rPr>
          <w:rFonts w:ascii="Arial" w:hAnsi="Arial" w:cs="Arial"/>
          <w:bCs/>
          <w:szCs w:val="22"/>
        </w:rPr>
      </w:pPr>
      <w:r w:rsidRPr="00D347D0">
        <w:rPr>
          <w:rFonts w:ascii="Arial" w:hAnsi="Arial" w:cs="Arial"/>
          <w:bCs/>
          <w:szCs w:val="22"/>
        </w:rPr>
        <w:t xml:space="preserve">IVRI-JRF during entire duration of </w:t>
      </w:r>
      <w:proofErr w:type="spellStart"/>
      <w:r w:rsidRPr="00D347D0">
        <w:rPr>
          <w:rFonts w:ascii="Arial" w:hAnsi="Arial" w:cs="Arial"/>
          <w:bCs/>
          <w:szCs w:val="22"/>
        </w:rPr>
        <w:t>M.V.Sc</w:t>
      </w:r>
      <w:proofErr w:type="spellEnd"/>
      <w:r w:rsidRPr="00D347D0">
        <w:rPr>
          <w:rFonts w:ascii="Arial" w:hAnsi="Arial" w:cs="Arial"/>
          <w:bCs/>
          <w:szCs w:val="22"/>
        </w:rPr>
        <w:t>.</w:t>
      </w:r>
    </w:p>
    <w:p w14:paraId="4A660333" w14:textId="77777777" w:rsidR="00430044" w:rsidRPr="00D347D0" w:rsidRDefault="00430044" w:rsidP="00164D9C">
      <w:pPr>
        <w:pStyle w:val="BodyText"/>
        <w:numPr>
          <w:ilvl w:val="0"/>
          <w:numId w:val="1"/>
        </w:numPr>
        <w:spacing w:after="0" w:line="240" w:lineRule="auto"/>
        <w:rPr>
          <w:rFonts w:ascii="Arial" w:hAnsi="Arial" w:cs="Arial"/>
          <w:bCs/>
          <w:szCs w:val="22"/>
        </w:rPr>
      </w:pPr>
      <w:r w:rsidRPr="00D347D0">
        <w:rPr>
          <w:rFonts w:ascii="Arial" w:hAnsi="Arial" w:cs="Arial"/>
          <w:bCs/>
          <w:szCs w:val="22"/>
        </w:rPr>
        <w:t>CSIR-JRF/NET award</w:t>
      </w:r>
      <w:r w:rsidR="00096E45" w:rsidRPr="00D347D0">
        <w:rPr>
          <w:rFonts w:ascii="Arial" w:hAnsi="Arial" w:cs="Arial"/>
          <w:bCs/>
          <w:szCs w:val="22"/>
        </w:rPr>
        <w:t>ed</w:t>
      </w:r>
      <w:r w:rsidRPr="00D347D0">
        <w:rPr>
          <w:rFonts w:ascii="Arial" w:hAnsi="Arial" w:cs="Arial"/>
          <w:bCs/>
          <w:szCs w:val="22"/>
        </w:rPr>
        <w:t xml:space="preserve"> by </w:t>
      </w:r>
      <w:r w:rsidR="00096E45" w:rsidRPr="00D347D0">
        <w:rPr>
          <w:rFonts w:ascii="Arial" w:hAnsi="Arial" w:cs="Arial"/>
          <w:bCs/>
          <w:szCs w:val="22"/>
        </w:rPr>
        <w:t xml:space="preserve">the </w:t>
      </w:r>
      <w:r w:rsidRPr="00D347D0">
        <w:rPr>
          <w:rFonts w:ascii="Arial" w:hAnsi="Arial" w:cs="Arial"/>
          <w:bCs/>
          <w:szCs w:val="22"/>
        </w:rPr>
        <w:t xml:space="preserve">Council for Scientific and Industrial Research (CSIR), New Delhi. </w:t>
      </w:r>
    </w:p>
    <w:p w14:paraId="3A4B5590" w14:textId="1291DEFD" w:rsidR="001F7514" w:rsidRPr="00D347D0" w:rsidRDefault="00430044" w:rsidP="00164D9C">
      <w:pPr>
        <w:pStyle w:val="BodyText"/>
        <w:numPr>
          <w:ilvl w:val="0"/>
          <w:numId w:val="1"/>
        </w:numPr>
        <w:spacing w:after="0" w:line="240" w:lineRule="auto"/>
        <w:rPr>
          <w:rFonts w:ascii="Arial" w:hAnsi="Arial" w:cs="Arial"/>
          <w:bCs/>
          <w:szCs w:val="22"/>
        </w:rPr>
      </w:pPr>
      <w:r w:rsidRPr="00D347D0">
        <w:rPr>
          <w:rFonts w:ascii="Arial" w:hAnsi="Arial" w:cs="Arial"/>
          <w:bCs/>
          <w:szCs w:val="22"/>
        </w:rPr>
        <w:t xml:space="preserve">Merit fellowship for academic excellence during entire duration of </w:t>
      </w:r>
      <w:proofErr w:type="spellStart"/>
      <w:r w:rsidRPr="00D347D0">
        <w:rPr>
          <w:rFonts w:ascii="Arial" w:hAnsi="Arial" w:cs="Arial"/>
          <w:bCs/>
          <w:szCs w:val="22"/>
        </w:rPr>
        <w:t>B.</w:t>
      </w:r>
      <w:proofErr w:type="gramStart"/>
      <w:r w:rsidRPr="00D347D0">
        <w:rPr>
          <w:rFonts w:ascii="Arial" w:hAnsi="Arial" w:cs="Arial"/>
          <w:bCs/>
          <w:szCs w:val="22"/>
        </w:rPr>
        <w:t>V.Sc</w:t>
      </w:r>
      <w:proofErr w:type="spellEnd"/>
      <w:proofErr w:type="gramEnd"/>
      <w:r w:rsidRPr="00D347D0">
        <w:rPr>
          <w:rFonts w:ascii="Arial" w:hAnsi="Arial" w:cs="Arial"/>
          <w:bCs/>
          <w:szCs w:val="22"/>
        </w:rPr>
        <w:t xml:space="preserve"> &amp; A.H. </w:t>
      </w:r>
    </w:p>
    <w:p w14:paraId="15A1817E" w14:textId="38F945BF" w:rsidR="000774BF" w:rsidRPr="00F6019C" w:rsidRDefault="000774BF" w:rsidP="007B5485">
      <w:pPr>
        <w:pStyle w:val="BodyText"/>
        <w:spacing w:beforeLines="20" w:before="48" w:afterLines="20" w:after="48" w:line="260" w:lineRule="exact"/>
        <w:rPr>
          <w:rFonts w:ascii="Arial" w:hAnsi="Arial" w:cs="Arial"/>
          <w:b/>
          <w:bCs/>
          <w:color w:val="000000"/>
          <w:szCs w:val="22"/>
          <w:u w:val="single"/>
        </w:rPr>
      </w:pPr>
      <w:r w:rsidRPr="00EB6C82">
        <w:rPr>
          <w:rFonts w:ascii="Arial" w:hAnsi="Arial" w:cs="Arial"/>
          <w:b/>
          <w:bCs/>
          <w:color w:val="000000"/>
          <w:szCs w:val="22"/>
          <w:u w:val="single"/>
        </w:rPr>
        <w:lastRenderedPageBreak/>
        <w:t>CURRENT RESEARCH FOCUSES</w:t>
      </w:r>
      <w:r w:rsidR="00E8221F" w:rsidRPr="00EB6C82">
        <w:rPr>
          <w:rFonts w:ascii="Arial" w:hAnsi="Arial" w:cs="Arial"/>
          <w:b/>
          <w:bCs/>
          <w:color w:val="000000"/>
          <w:szCs w:val="22"/>
          <w:u w:val="single"/>
        </w:rPr>
        <w:t xml:space="preserve"> </w:t>
      </w:r>
      <w:r w:rsidRPr="00F6019C">
        <w:rPr>
          <w:rFonts w:ascii="Arial" w:hAnsi="Arial" w:cs="Arial"/>
          <w:szCs w:val="22"/>
        </w:rPr>
        <w:t xml:space="preserve"> </w:t>
      </w:r>
    </w:p>
    <w:p w14:paraId="6FF17AF0" w14:textId="44949FAC" w:rsidR="000774BF" w:rsidRPr="00D347D0" w:rsidRDefault="007F3A7A" w:rsidP="000774BF">
      <w:pPr>
        <w:pStyle w:val="BodyText"/>
        <w:spacing w:beforeLines="20" w:before="48" w:afterLines="20" w:after="48" w:line="260" w:lineRule="exact"/>
        <w:ind w:left="360"/>
        <w:rPr>
          <w:rFonts w:ascii="Arial" w:hAnsi="Arial" w:cs="Arial"/>
          <w:szCs w:val="22"/>
        </w:rPr>
      </w:pPr>
      <w:r w:rsidRPr="007F3A7A">
        <w:rPr>
          <w:rFonts w:ascii="Arial" w:hAnsi="Arial" w:cs="Arial"/>
          <w:szCs w:val="22"/>
        </w:rPr>
        <w:t>The human gastrointestinal (GI) tract harbors a complex consortium of trillions of microbes, thousands of bacterial phylotypes, methanogenic archaea, and fungi colonizing the entire gut length, collectively referred to as the microbiota, produce 100-fold many gene products as the host. Although it is largely unexplored and underappreciated, the gut microbiota plays a critical role in health and disease states. My research focuses on identifying microbes and using them or their products to treat human ailments, including infectious origin.</w:t>
      </w:r>
    </w:p>
    <w:p w14:paraId="230431FE" w14:textId="77777777" w:rsidR="00430044" w:rsidRPr="00D347D0" w:rsidRDefault="00FF3EE0" w:rsidP="00522A01">
      <w:pPr>
        <w:pStyle w:val="BodyText"/>
        <w:spacing w:beforeLines="20" w:before="48" w:afterLines="20" w:after="48" w:line="260" w:lineRule="exact"/>
        <w:rPr>
          <w:rFonts w:ascii="Arial" w:hAnsi="Arial" w:cs="Arial"/>
          <w:b/>
          <w:bCs/>
          <w:color w:val="000000"/>
          <w:szCs w:val="22"/>
          <w:u w:val="single"/>
        </w:rPr>
      </w:pPr>
      <w:r w:rsidRPr="00D347D0">
        <w:rPr>
          <w:rFonts w:ascii="Arial" w:hAnsi="Arial" w:cs="Arial"/>
          <w:b/>
          <w:bCs/>
          <w:color w:val="000000"/>
          <w:szCs w:val="22"/>
          <w:u w:val="single"/>
        </w:rPr>
        <w:t>POST</w:t>
      </w:r>
      <w:r w:rsidR="00430044" w:rsidRPr="00D347D0">
        <w:rPr>
          <w:rFonts w:ascii="Arial" w:hAnsi="Arial" w:cs="Arial"/>
          <w:b/>
          <w:bCs/>
          <w:color w:val="000000"/>
          <w:szCs w:val="22"/>
          <w:u w:val="single"/>
        </w:rPr>
        <w:t>DOCTORATE RESEARCH</w:t>
      </w:r>
    </w:p>
    <w:p w14:paraId="2D260EDA" w14:textId="77777777" w:rsidR="00430044" w:rsidRPr="00D347D0" w:rsidRDefault="00430044" w:rsidP="00522A01">
      <w:pPr>
        <w:pStyle w:val="BodyText"/>
        <w:numPr>
          <w:ilvl w:val="0"/>
          <w:numId w:val="1"/>
        </w:numPr>
        <w:spacing w:beforeLines="20" w:before="48" w:afterLines="20" w:after="48" w:line="260" w:lineRule="exact"/>
        <w:jc w:val="left"/>
        <w:rPr>
          <w:rFonts w:ascii="Arial" w:hAnsi="Arial" w:cs="Arial"/>
          <w:bCs/>
          <w:color w:val="000000"/>
          <w:szCs w:val="22"/>
        </w:rPr>
      </w:pPr>
      <w:r w:rsidRPr="00D347D0">
        <w:rPr>
          <w:rFonts w:ascii="Arial" w:hAnsi="Arial" w:cs="Arial"/>
          <w:b/>
          <w:bCs/>
          <w:color w:val="000000"/>
          <w:szCs w:val="22"/>
        </w:rPr>
        <w:t xml:space="preserve">Mentor:  </w:t>
      </w:r>
      <w:r w:rsidRPr="00D347D0">
        <w:rPr>
          <w:rFonts w:ascii="Arial" w:hAnsi="Arial" w:cs="Arial"/>
          <w:bCs/>
          <w:color w:val="000000"/>
          <w:szCs w:val="22"/>
        </w:rPr>
        <w:t>Dr. T. J. Sellati, Associate Professor, Center for Immunology and Microbial Disease, Albany Medical Center, Albany, New York, USA.</w:t>
      </w:r>
    </w:p>
    <w:p w14:paraId="28148ADA" w14:textId="46EE6FB6" w:rsidR="00430044" w:rsidRPr="00D347D0" w:rsidRDefault="00430044" w:rsidP="00C658E0">
      <w:pPr>
        <w:pStyle w:val="BodyText"/>
        <w:numPr>
          <w:ilvl w:val="0"/>
          <w:numId w:val="1"/>
        </w:numPr>
        <w:spacing w:beforeLines="20" w:before="48" w:afterLines="20" w:after="48" w:line="260" w:lineRule="exact"/>
        <w:rPr>
          <w:rFonts w:ascii="Arial" w:hAnsi="Arial" w:cs="Arial"/>
          <w:bCs/>
          <w:color w:val="000000"/>
          <w:szCs w:val="22"/>
        </w:rPr>
      </w:pPr>
      <w:r w:rsidRPr="00D347D0">
        <w:rPr>
          <w:rFonts w:ascii="Arial" w:hAnsi="Arial" w:cs="Arial"/>
          <w:b/>
          <w:bCs/>
          <w:color w:val="000000"/>
          <w:szCs w:val="22"/>
        </w:rPr>
        <w:t>Summary of Research:</w:t>
      </w:r>
      <w:r w:rsidRPr="00D347D0">
        <w:rPr>
          <w:rFonts w:ascii="Arial" w:hAnsi="Arial" w:cs="Arial"/>
          <w:bCs/>
          <w:color w:val="000000"/>
          <w:szCs w:val="22"/>
        </w:rPr>
        <w:t xml:space="preserve"> CD14 is a GPI-anchored protein that resides in lipid rafts</w:t>
      </w:r>
      <w:r w:rsidR="006C4D2F" w:rsidRPr="00D347D0">
        <w:rPr>
          <w:rFonts w:ascii="Arial" w:hAnsi="Arial" w:cs="Arial"/>
          <w:bCs/>
          <w:color w:val="000000"/>
          <w:szCs w:val="22"/>
        </w:rPr>
        <w:t>–</w:t>
      </w:r>
      <w:r w:rsidRPr="00D347D0">
        <w:rPr>
          <w:rFonts w:ascii="Arial" w:hAnsi="Arial" w:cs="Arial"/>
          <w:bCs/>
          <w:color w:val="000000"/>
          <w:szCs w:val="22"/>
        </w:rPr>
        <w:t xml:space="preserve">regions of the plasma membrane rich in cholesterol and </w:t>
      </w:r>
      <w:r w:rsidR="006C4D2F" w:rsidRPr="00D347D0">
        <w:rPr>
          <w:rFonts w:ascii="Arial" w:hAnsi="Arial" w:cs="Arial"/>
          <w:bCs/>
          <w:color w:val="000000"/>
          <w:szCs w:val="22"/>
        </w:rPr>
        <w:t>sphingolipids–</w:t>
      </w:r>
      <w:r w:rsidRPr="00D347D0">
        <w:rPr>
          <w:rFonts w:ascii="Arial" w:hAnsi="Arial" w:cs="Arial"/>
          <w:bCs/>
          <w:color w:val="000000"/>
          <w:szCs w:val="22"/>
        </w:rPr>
        <w:t xml:space="preserve">that serve as a platform for signaling initiation.  </w:t>
      </w:r>
      <w:r w:rsidR="00666A62" w:rsidRPr="00D347D0">
        <w:rPr>
          <w:rFonts w:ascii="Arial" w:hAnsi="Arial" w:cs="Arial"/>
          <w:bCs/>
          <w:color w:val="000000"/>
          <w:szCs w:val="22"/>
        </w:rPr>
        <w:t>We identified</w:t>
      </w:r>
      <w:r w:rsidRPr="00D347D0">
        <w:rPr>
          <w:rFonts w:ascii="Arial" w:hAnsi="Arial" w:cs="Arial"/>
          <w:bCs/>
          <w:color w:val="000000"/>
          <w:szCs w:val="22"/>
        </w:rPr>
        <w:t xml:space="preserve">, CD14 regulates the recruitment of PI3K to lipid rafts, which in turn leads to p38-MAPK inhibition.  p38-MAPK is a </w:t>
      </w:r>
      <w:bookmarkStart w:id="0" w:name="_GoBack"/>
      <w:bookmarkEnd w:id="0"/>
      <w:r w:rsidRPr="00D347D0">
        <w:rPr>
          <w:rFonts w:ascii="Arial" w:hAnsi="Arial" w:cs="Arial"/>
          <w:bCs/>
          <w:color w:val="000000"/>
          <w:szCs w:val="22"/>
        </w:rPr>
        <w:t xml:space="preserve">serine/threonine kinase that is conventionally thought of as </w:t>
      </w:r>
      <w:r w:rsidRPr="00D347D0">
        <w:rPr>
          <w:rFonts w:ascii="Arial" w:hAnsi="Arial" w:cs="Arial"/>
          <w:bCs/>
          <w:color w:val="000000"/>
          <w:szCs w:val="22"/>
          <w:u w:val="single"/>
        </w:rPr>
        <w:t>pro</w:t>
      </w:r>
      <w:r w:rsidRPr="00D347D0">
        <w:rPr>
          <w:rFonts w:ascii="Arial" w:hAnsi="Arial" w:cs="Arial"/>
          <w:bCs/>
          <w:color w:val="000000"/>
          <w:szCs w:val="22"/>
        </w:rPr>
        <w:t>-inflammatory.  We challenged this paradigm</w:t>
      </w:r>
      <w:r w:rsidR="004E0BDE" w:rsidRPr="00D347D0">
        <w:rPr>
          <w:rFonts w:ascii="Arial" w:hAnsi="Arial" w:cs="Arial"/>
          <w:bCs/>
          <w:color w:val="000000"/>
          <w:szCs w:val="22"/>
        </w:rPr>
        <w:t xml:space="preserve"> </w:t>
      </w:r>
      <w:r w:rsidRPr="00D347D0">
        <w:rPr>
          <w:rFonts w:ascii="Arial" w:hAnsi="Arial" w:cs="Arial"/>
          <w:bCs/>
          <w:color w:val="000000"/>
          <w:szCs w:val="22"/>
        </w:rPr>
        <w:t xml:space="preserve">by showing that </w:t>
      </w:r>
      <w:r w:rsidR="004E0BDE" w:rsidRPr="00D347D0">
        <w:rPr>
          <w:rFonts w:ascii="Arial" w:hAnsi="Arial" w:cs="Arial"/>
          <w:bCs/>
          <w:color w:val="000000"/>
          <w:szCs w:val="22"/>
        </w:rPr>
        <w:t xml:space="preserve">the </w:t>
      </w:r>
      <w:r w:rsidRPr="00D347D0">
        <w:rPr>
          <w:rFonts w:ascii="Arial" w:hAnsi="Arial" w:cs="Arial"/>
          <w:bCs/>
          <w:color w:val="000000"/>
          <w:szCs w:val="22"/>
        </w:rPr>
        <w:t xml:space="preserve">activation of p38 is required for the macrophage to </w:t>
      </w:r>
      <w:r w:rsidRPr="00D347D0">
        <w:rPr>
          <w:rFonts w:ascii="Arial" w:hAnsi="Arial" w:cs="Arial"/>
          <w:bCs/>
          <w:color w:val="000000"/>
          <w:szCs w:val="22"/>
          <w:u w:val="single"/>
        </w:rPr>
        <w:t>turn off</w:t>
      </w:r>
      <w:r w:rsidRPr="00D347D0">
        <w:rPr>
          <w:rFonts w:ascii="Arial" w:hAnsi="Arial" w:cs="Arial"/>
          <w:bCs/>
          <w:color w:val="000000"/>
          <w:szCs w:val="22"/>
        </w:rPr>
        <w:t xml:space="preserve"> pro-inflammatory cytokine production and to be tolerized against the perpetual presence of inflammatory ligands.  </w:t>
      </w:r>
    </w:p>
    <w:p w14:paraId="78FB395A" w14:textId="77777777" w:rsidR="00920E75" w:rsidRDefault="00920E75" w:rsidP="00FF3EE0">
      <w:pPr>
        <w:pStyle w:val="BodyText"/>
        <w:spacing w:after="0"/>
        <w:rPr>
          <w:rFonts w:ascii="Arial" w:hAnsi="Arial" w:cs="Arial"/>
          <w:b/>
          <w:bCs/>
          <w:szCs w:val="22"/>
          <w:u w:val="single"/>
        </w:rPr>
      </w:pPr>
    </w:p>
    <w:p w14:paraId="51C5938E" w14:textId="691F8341" w:rsidR="00FF3EE0" w:rsidRPr="00D347D0" w:rsidRDefault="00430044" w:rsidP="00FF3EE0">
      <w:pPr>
        <w:pStyle w:val="BodyText"/>
        <w:spacing w:after="0"/>
        <w:rPr>
          <w:rFonts w:ascii="Arial" w:hAnsi="Arial" w:cs="Arial"/>
          <w:b/>
          <w:bCs/>
          <w:szCs w:val="22"/>
          <w:u w:val="single"/>
        </w:rPr>
      </w:pPr>
      <w:r w:rsidRPr="00D347D0">
        <w:rPr>
          <w:rFonts w:ascii="Arial" w:hAnsi="Arial" w:cs="Arial"/>
          <w:b/>
          <w:bCs/>
          <w:szCs w:val="22"/>
          <w:u w:val="single"/>
        </w:rPr>
        <w:t>DOCTORATE RESEARCH</w:t>
      </w:r>
    </w:p>
    <w:p w14:paraId="23BA9EFB" w14:textId="77777777" w:rsidR="00C85E59" w:rsidRPr="00D347D0" w:rsidRDefault="00C85E59" w:rsidP="00FF3EE0">
      <w:pPr>
        <w:pStyle w:val="BodyText"/>
        <w:spacing w:after="0"/>
        <w:rPr>
          <w:rFonts w:ascii="Arial" w:hAnsi="Arial" w:cs="Arial"/>
          <w:b/>
          <w:bCs/>
          <w:szCs w:val="22"/>
          <w:u w:val="single"/>
        </w:rPr>
      </w:pPr>
    </w:p>
    <w:p w14:paraId="4971C858" w14:textId="77777777" w:rsidR="00430044" w:rsidRPr="00D347D0" w:rsidRDefault="00430044" w:rsidP="00A055E8">
      <w:pPr>
        <w:pStyle w:val="BodyText"/>
        <w:numPr>
          <w:ilvl w:val="0"/>
          <w:numId w:val="4"/>
        </w:numPr>
        <w:rPr>
          <w:rFonts w:ascii="Arial" w:hAnsi="Arial" w:cs="Arial"/>
          <w:b/>
          <w:bCs/>
          <w:szCs w:val="22"/>
        </w:rPr>
      </w:pPr>
      <w:r w:rsidRPr="00D347D0">
        <w:rPr>
          <w:rFonts w:ascii="Arial" w:hAnsi="Arial" w:cs="Arial"/>
          <w:b/>
          <w:bCs/>
          <w:szCs w:val="22"/>
        </w:rPr>
        <w:t xml:space="preserve">Mentor:  </w:t>
      </w:r>
      <w:r w:rsidRPr="00D347D0">
        <w:rPr>
          <w:rFonts w:ascii="Arial" w:hAnsi="Arial" w:cs="Arial"/>
          <w:bCs/>
          <w:szCs w:val="22"/>
        </w:rPr>
        <w:t xml:space="preserve">Dr. R. K. Singh*, Head of the Division of Virology, IVRI, </w:t>
      </w:r>
      <w:proofErr w:type="spellStart"/>
      <w:r w:rsidRPr="00D347D0">
        <w:rPr>
          <w:rFonts w:ascii="Arial" w:hAnsi="Arial" w:cs="Arial"/>
          <w:bCs/>
          <w:szCs w:val="22"/>
        </w:rPr>
        <w:t>Mukteswar</w:t>
      </w:r>
      <w:proofErr w:type="spellEnd"/>
      <w:r w:rsidRPr="00D347D0">
        <w:rPr>
          <w:rFonts w:ascii="Arial" w:hAnsi="Arial" w:cs="Arial"/>
          <w:bCs/>
          <w:szCs w:val="22"/>
        </w:rPr>
        <w:t xml:space="preserve"> Campus, </w:t>
      </w:r>
      <w:proofErr w:type="spellStart"/>
      <w:r w:rsidRPr="00D347D0">
        <w:rPr>
          <w:rFonts w:ascii="Arial" w:hAnsi="Arial" w:cs="Arial"/>
          <w:bCs/>
          <w:szCs w:val="22"/>
        </w:rPr>
        <w:t>Uttranchal</w:t>
      </w:r>
      <w:proofErr w:type="spellEnd"/>
      <w:r w:rsidRPr="00D347D0">
        <w:rPr>
          <w:rFonts w:ascii="Arial" w:hAnsi="Arial" w:cs="Arial"/>
          <w:bCs/>
          <w:szCs w:val="22"/>
        </w:rPr>
        <w:t>, India</w:t>
      </w:r>
    </w:p>
    <w:p w14:paraId="2D1FA48C" w14:textId="7C605C76" w:rsidR="00430044" w:rsidRPr="00D347D0" w:rsidRDefault="00430044" w:rsidP="00430044">
      <w:pPr>
        <w:pStyle w:val="BodyText"/>
        <w:numPr>
          <w:ilvl w:val="0"/>
          <w:numId w:val="4"/>
        </w:numPr>
        <w:rPr>
          <w:rFonts w:ascii="Arial" w:hAnsi="Arial" w:cs="Arial"/>
          <w:b/>
          <w:bCs/>
          <w:szCs w:val="22"/>
        </w:rPr>
      </w:pPr>
      <w:r w:rsidRPr="00D347D0">
        <w:rPr>
          <w:rFonts w:ascii="Arial" w:hAnsi="Arial" w:cs="Arial"/>
          <w:b/>
          <w:bCs/>
          <w:szCs w:val="22"/>
        </w:rPr>
        <w:t xml:space="preserve">Title of PhD Thesis: </w:t>
      </w:r>
      <w:r w:rsidR="00E8221F" w:rsidRPr="00D347D0">
        <w:rPr>
          <w:rFonts w:ascii="Arial" w:hAnsi="Arial" w:cs="Arial"/>
          <w:b/>
          <w:bCs/>
          <w:szCs w:val="22"/>
        </w:rPr>
        <w:t xml:space="preserve"> </w:t>
      </w:r>
      <w:r w:rsidRPr="00D347D0">
        <w:rPr>
          <w:rFonts w:ascii="Arial" w:hAnsi="Arial" w:cs="Arial"/>
          <w:bCs/>
          <w:szCs w:val="22"/>
        </w:rPr>
        <w:t>Evaluation of gene silencing by RNA interference in control of animal viral infections</w:t>
      </w:r>
    </w:p>
    <w:p w14:paraId="748EF8C0" w14:textId="32B37723" w:rsidR="00C85E59" w:rsidRPr="00D347D0" w:rsidRDefault="00430044" w:rsidP="00A055E8">
      <w:pPr>
        <w:pStyle w:val="BodyText"/>
        <w:numPr>
          <w:ilvl w:val="0"/>
          <w:numId w:val="5"/>
        </w:numPr>
        <w:spacing w:beforeLines="20" w:before="48" w:afterLines="20" w:after="48" w:line="260" w:lineRule="exact"/>
        <w:ind w:left="720"/>
        <w:rPr>
          <w:rFonts w:ascii="Arial" w:hAnsi="Arial" w:cs="Arial"/>
          <w:b/>
          <w:bCs/>
          <w:szCs w:val="22"/>
        </w:rPr>
      </w:pPr>
      <w:r w:rsidRPr="00D347D0">
        <w:rPr>
          <w:rFonts w:ascii="Arial" w:hAnsi="Arial" w:cs="Arial"/>
          <w:b/>
          <w:bCs/>
          <w:szCs w:val="22"/>
        </w:rPr>
        <w:t xml:space="preserve">Summary of Research: </w:t>
      </w:r>
      <w:r w:rsidR="00E8221F" w:rsidRPr="00D347D0">
        <w:rPr>
          <w:rFonts w:ascii="Arial" w:hAnsi="Arial" w:cs="Arial"/>
          <w:b/>
          <w:bCs/>
          <w:szCs w:val="22"/>
        </w:rPr>
        <w:t xml:space="preserve"> </w:t>
      </w:r>
      <w:r w:rsidR="002A6715" w:rsidRPr="00EB6C82">
        <w:rPr>
          <w:rFonts w:ascii="Arial" w:hAnsi="Arial" w:cs="Arial"/>
          <w:bCs/>
          <w:szCs w:val="22"/>
        </w:rPr>
        <w:t xml:space="preserve">With the help of </w:t>
      </w:r>
      <w:r w:rsidRPr="00EB6C82">
        <w:rPr>
          <w:rFonts w:ascii="Arial" w:hAnsi="Arial" w:cs="Arial"/>
          <w:bCs/>
          <w:szCs w:val="22"/>
        </w:rPr>
        <w:t>bio-informatics</w:t>
      </w:r>
      <w:r w:rsidR="002A6715" w:rsidRPr="00EB6C82">
        <w:rPr>
          <w:rFonts w:ascii="Arial" w:hAnsi="Arial" w:cs="Arial"/>
          <w:bCs/>
          <w:szCs w:val="22"/>
        </w:rPr>
        <w:t xml:space="preserve">, we identified </w:t>
      </w:r>
      <w:r w:rsidRPr="00EB6C82">
        <w:rPr>
          <w:rFonts w:ascii="Arial" w:hAnsi="Arial" w:cs="Arial"/>
          <w:bCs/>
          <w:szCs w:val="22"/>
        </w:rPr>
        <w:t>target sequences against various RNA</w:t>
      </w:r>
      <w:r w:rsidR="0092571F" w:rsidRPr="00EB6C82">
        <w:rPr>
          <w:rFonts w:ascii="Arial" w:hAnsi="Arial" w:cs="Arial"/>
          <w:bCs/>
          <w:szCs w:val="22"/>
        </w:rPr>
        <w:t xml:space="preserve"> (PPRV, Bluetongue)</w:t>
      </w:r>
      <w:r w:rsidRPr="00F6019C">
        <w:rPr>
          <w:rFonts w:ascii="Arial" w:hAnsi="Arial" w:cs="Arial"/>
          <w:bCs/>
          <w:szCs w:val="22"/>
        </w:rPr>
        <w:t xml:space="preserve"> and DNA viruses </w:t>
      </w:r>
      <w:r w:rsidR="0092571F" w:rsidRPr="00F6019C">
        <w:rPr>
          <w:rFonts w:ascii="Arial" w:hAnsi="Arial" w:cs="Arial"/>
          <w:bCs/>
          <w:szCs w:val="22"/>
        </w:rPr>
        <w:t xml:space="preserve">(Duck plague, goat pox, sheep pox, buffalo pox) </w:t>
      </w:r>
      <w:r w:rsidRPr="00D347D0">
        <w:rPr>
          <w:rFonts w:ascii="Arial" w:hAnsi="Arial" w:cs="Arial"/>
          <w:bCs/>
          <w:szCs w:val="22"/>
        </w:rPr>
        <w:t xml:space="preserve">to inhibit their replication in host cells </w:t>
      </w:r>
      <w:r w:rsidR="002A6715" w:rsidRPr="00D347D0">
        <w:rPr>
          <w:rFonts w:ascii="Arial" w:hAnsi="Arial" w:cs="Arial"/>
          <w:bCs/>
          <w:szCs w:val="22"/>
        </w:rPr>
        <w:t>using</w:t>
      </w:r>
      <w:r w:rsidRPr="00D347D0">
        <w:rPr>
          <w:rFonts w:ascii="Arial" w:hAnsi="Arial" w:cs="Arial"/>
          <w:bCs/>
          <w:szCs w:val="22"/>
        </w:rPr>
        <w:t xml:space="preserve"> RNA interference.  We also found shared target sequences between viruses of the same genus that could lead to the development of a common drug for various related viral diseases</w:t>
      </w:r>
    </w:p>
    <w:p w14:paraId="762B9B1B" w14:textId="77777777" w:rsidR="00FC4AD9" w:rsidRPr="00D347D0" w:rsidRDefault="00FC4AD9" w:rsidP="00FF3EE0">
      <w:pPr>
        <w:pStyle w:val="BodyText"/>
        <w:spacing w:after="0"/>
        <w:rPr>
          <w:rFonts w:ascii="Arial" w:hAnsi="Arial" w:cs="Arial"/>
          <w:b/>
          <w:bCs/>
          <w:szCs w:val="22"/>
          <w:u w:val="single"/>
        </w:rPr>
      </w:pPr>
    </w:p>
    <w:p w14:paraId="2BE9D962" w14:textId="1E31C3A7" w:rsidR="00430044" w:rsidRPr="00D347D0" w:rsidRDefault="00430044" w:rsidP="00FF3EE0">
      <w:pPr>
        <w:pStyle w:val="BodyText"/>
        <w:spacing w:after="0"/>
        <w:rPr>
          <w:rFonts w:ascii="Arial" w:hAnsi="Arial" w:cs="Arial"/>
          <w:b/>
          <w:bCs/>
          <w:szCs w:val="22"/>
          <w:u w:val="single"/>
        </w:rPr>
      </w:pPr>
      <w:r w:rsidRPr="00D347D0">
        <w:rPr>
          <w:rFonts w:ascii="Arial" w:hAnsi="Arial" w:cs="Arial"/>
          <w:b/>
          <w:bCs/>
          <w:szCs w:val="22"/>
          <w:u w:val="single"/>
        </w:rPr>
        <w:t xml:space="preserve">MASTER’S RESEARCH </w:t>
      </w:r>
    </w:p>
    <w:p w14:paraId="4545535A" w14:textId="77777777" w:rsidR="00C85E59" w:rsidRPr="00D347D0" w:rsidRDefault="00C85E59" w:rsidP="00FF3EE0">
      <w:pPr>
        <w:pStyle w:val="BodyText"/>
        <w:spacing w:after="0"/>
        <w:rPr>
          <w:rFonts w:ascii="Arial" w:hAnsi="Arial" w:cs="Arial"/>
          <w:b/>
          <w:bCs/>
          <w:szCs w:val="22"/>
          <w:u w:val="single"/>
        </w:rPr>
      </w:pPr>
    </w:p>
    <w:p w14:paraId="0F9B79DE" w14:textId="77777777" w:rsidR="00430044" w:rsidRPr="00D347D0" w:rsidRDefault="00430044" w:rsidP="00A055E8">
      <w:pPr>
        <w:pStyle w:val="BodyText"/>
        <w:numPr>
          <w:ilvl w:val="0"/>
          <w:numId w:val="5"/>
        </w:numPr>
        <w:ind w:left="720"/>
        <w:rPr>
          <w:rFonts w:ascii="Arial" w:hAnsi="Arial" w:cs="Arial"/>
          <w:bCs/>
          <w:szCs w:val="22"/>
        </w:rPr>
      </w:pPr>
      <w:r w:rsidRPr="00D347D0">
        <w:rPr>
          <w:rFonts w:ascii="Arial" w:hAnsi="Arial" w:cs="Arial"/>
          <w:b/>
          <w:bCs/>
          <w:szCs w:val="22"/>
        </w:rPr>
        <w:t xml:space="preserve">Supervisor:  </w:t>
      </w:r>
      <w:r w:rsidRPr="00D347D0">
        <w:rPr>
          <w:rFonts w:ascii="Arial" w:hAnsi="Arial" w:cs="Arial"/>
          <w:bCs/>
          <w:szCs w:val="22"/>
        </w:rPr>
        <w:t>Dr. R. K. Singh*, Senior Scientist in the National Biotechnology Center, IVRI, Bareilly, UP, India</w:t>
      </w:r>
    </w:p>
    <w:p w14:paraId="5A9EE8C7" w14:textId="1F9042D3" w:rsidR="00430044" w:rsidRPr="00D347D0" w:rsidRDefault="00430044" w:rsidP="00A055E8">
      <w:pPr>
        <w:pStyle w:val="BodyText"/>
        <w:numPr>
          <w:ilvl w:val="0"/>
          <w:numId w:val="5"/>
        </w:numPr>
        <w:ind w:left="720"/>
        <w:rPr>
          <w:rFonts w:ascii="Arial" w:hAnsi="Arial" w:cs="Arial"/>
          <w:bCs/>
          <w:szCs w:val="22"/>
        </w:rPr>
      </w:pPr>
      <w:r w:rsidRPr="00D347D0">
        <w:rPr>
          <w:rFonts w:ascii="Arial" w:hAnsi="Arial" w:cs="Arial"/>
          <w:b/>
          <w:bCs/>
          <w:szCs w:val="22"/>
        </w:rPr>
        <w:t xml:space="preserve">Title of </w:t>
      </w:r>
      <w:proofErr w:type="spellStart"/>
      <w:r w:rsidRPr="00D347D0">
        <w:rPr>
          <w:rFonts w:ascii="Arial" w:hAnsi="Arial" w:cs="Arial"/>
          <w:b/>
          <w:bCs/>
          <w:szCs w:val="22"/>
        </w:rPr>
        <w:t>M.V.Sc</w:t>
      </w:r>
      <w:proofErr w:type="spellEnd"/>
      <w:r w:rsidRPr="00D347D0">
        <w:rPr>
          <w:rFonts w:ascii="Arial" w:hAnsi="Arial" w:cs="Arial"/>
          <w:b/>
          <w:bCs/>
          <w:szCs w:val="22"/>
        </w:rPr>
        <w:t xml:space="preserve">. Thesis: </w:t>
      </w:r>
      <w:r w:rsidR="00E8221F" w:rsidRPr="00D347D0">
        <w:rPr>
          <w:rFonts w:ascii="Arial" w:hAnsi="Arial" w:cs="Arial"/>
          <w:b/>
          <w:bCs/>
          <w:szCs w:val="22"/>
        </w:rPr>
        <w:t xml:space="preserve"> </w:t>
      </w:r>
      <w:r w:rsidRPr="00D347D0">
        <w:rPr>
          <w:rFonts w:ascii="Arial" w:hAnsi="Arial" w:cs="Arial"/>
          <w:bCs/>
          <w:szCs w:val="22"/>
        </w:rPr>
        <w:t xml:space="preserve">Characterization of </w:t>
      </w:r>
      <w:r w:rsidRPr="00D347D0">
        <w:rPr>
          <w:rFonts w:ascii="Arial" w:hAnsi="Arial" w:cs="Arial"/>
          <w:bCs/>
          <w:i/>
          <w:szCs w:val="22"/>
        </w:rPr>
        <w:t xml:space="preserve">Salmonella </w:t>
      </w:r>
      <w:r w:rsidRPr="00D347D0">
        <w:rPr>
          <w:rFonts w:ascii="Arial" w:hAnsi="Arial" w:cs="Arial"/>
          <w:bCs/>
          <w:szCs w:val="22"/>
        </w:rPr>
        <w:t xml:space="preserve">Abortus </w:t>
      </w:r>
      <w:proofErr w:type="spellStart"/>
      <w:r w:rsidRPr="00D347D0">
        <w:rPr>
          <w:rFonts w:ascii="Arial" w:hAnsi="Arial" w:cs="Arial"/>
          <w:bCs/>
          <w:i/>
          <w:szCs w:val="22"/>
        </w:rPr>
        <w:t>equi</w:t>
      </w:r>
      <w:proofErr w:type="spellEnd"/>
      <w:r w:rsidRPr="00D347D0">
        <w:rPr>
          <w:rFonts w:ascii="Arial" w:hAnsi="Arial" w:cs="Arial"/>
          <w:bCs/>
          <w:szCs w:val="22"/>
        </w:rPr>
        <w:t xml:space="preserve"> mutants generated by signature tagged mutagenesis</w:t>
      </w:r>
    </w:p>
    <w:p w14:paraId="1D54FDCD" w14:textId="17C80378" w:rsidR="00430044" w:rsidRPr="00D347D0" w:rsidRDefault="00430044" w:rsidP="00A055E8">
      <w:pPr>
        <w:pStyle w:val="BodyText"/>
        <w:numPr>
          <w:ilvl w:val="0"/>
          <w:numId w:val="5"/>
        </w:numPr>
        <w:spacing w:beforeLines="20" w:before="48" w:afterLines="20" w:after="48" w:line="260" w:lineRule="exact"/>
        <w:ind w:left="720"/>
        <w:rPr>
          <w:rFonts w:ascii="Arial" w:hAnsi="Arial" w:cs="Arial"/>
          <w:bCs/>
          <w:szCs w:val="22"/>
        </w:rPr>
      </w:pPr>
      <w:r w:rsidRPr="00D347D0">
        <w:rPr>
          <w:rFonts w:ascii="Arial" w:hAnsi="Arial" w:cs="Arial"/>
          <w:b/>
          <w:bCs/>
          <w:szCs w:val="22"/>
        </w:rPr>
        <w:t xml:space="preserve">Summary of Research:  </w:t>
      </w:r>
      <w:r w:rsidRPr="00D347D0">
        <w:rPr>
          <w:rFonts w:ascii="Arial" w:hAnsi="Arial" w:cs="Arial"/>
          <w:bCs/>
          <w:szCs w:val="22"/>
        </w:rPr>
        <w:t xml:space="preserve">To understand a new pathogen, a functional genomics approach is the preferred choice.  Signature tagged mutagenesis is a technique that generates mutants with a signature inserted into their genome, which enables tracking in various </w:t>
      </w:r>
      <w:r w:rsidRPr="00D347D0">
        <w:rPr>
          <w:rFonts w:ascii="Arial" w:hAnsi="Arial" w:cs="Arial"/>
          <w:bCs/>
          <w:i/>
          <w:szCs w:val="22"/>
        </w:rPr>
        <w:t>in vivo</w:t>
      </w:r>
      <w:r w:rsidRPr="00D347D0">
        <w:rPr>
          <w:rFonts w:ascii="Arial" w:hAnsi="Arial" w:cs="Arial"/>
          <w:bCs/>
          <w:szCs w:val="22"/>
        </w:rPr>
        <w:t xml:space="preserve"> and </w:t>
      </w:r>
      <w:r w:rsidRPr="00D347D0">
        <w:rPr>
          <w:rFonts w:ascii="Arial" w:hAnsi="Arial" w:cs="Arial"/>
          <w:bCs/>
          <w:i/>
          <w:szCs w:val="22"/>
        </w:rPr>
        <w:t>in vitro</w:t>
      </w:r>
      <w:r w:rsidRPr="00D347D0">
        <w:rPr>
          <w:rFonts w:ascii="Arial" w:hAnsi="Arial" w:cs="Arial"/>
          <w:bCs/>
          <w:szCs w:val="22"/>
        </w:rPr>
        <w:t xml:space="preserve"> conditions.  This technique not only helps in determining the function of a particular gene</w:t>
      </w:r>
      <w:r w:rsidR="009411AE" w:rsidRPr="00D347D0">
        <w:rPr>
          <w:rFonts w:ascii="Arial" w:hAnsi="Arial" w:cs="Arial"/>
          <w:bCs/>
          <w:szCs w:val="22"/>
        </w:rPr>
        <w:t>,</w:t>
      </w:r>
      <w:r w:rsidRPr="00D347D0">
        <w:rPr>
          <w:rFonts w:ascii="Arial" w:hAnsi="Arial" w:cs="Arial"/>
          <w:bCs/>
          <w:szCs w:val="22"/>
        </w:rPr>
        <w:t xml:space="preserve"> but also</w:t>
      </w:r>
      <w:r w:rsidR="009411AE" w:rsidRPr="00D347D0">
        <w:rPr>
          <w:rFonts w:ascii="Arial" w:hAnsi="Arial" w:cs="Arial"/>
          <w:bCs/>
          <w:szCs w:val="22"/>
        </w:rPr>
        <w:t xml:space="preserve"> aids</w:t>
      </w:r>
      <w:r w:rsidRPr="00D347D0">
        <w:rPr>
          <w:rFonts w:ascii="Arial" w:hAnsi="Arial" w:cs="Arial"/>
          <w:bCs/>
          <w:szCs w:val="22"/>
        </w:rPr>
        <w:t xml:space="preserve"> in the development of various vaccine candidates. </w:t>
      </w:r>
      <w:r w:rsidR="00E8221F" w:rsidRPr="00D347D0">
        <w:rPr>
          <w:rFonts w:ascii="Arial" w:hAnsi="Arial" w:cs="Arial"/>
          <w:bCs/>
          <w:szCs w:val="22"/>
        </w:rPr>
        <w:t xml:space="preserve"> </w:t>
      </w:r>
      <w:r w:rsidRPr="00D347D0">
        <w:rPr>
          <w:rFonts w:ascii="Arial" w:hAnsi="Arial" w:cs="Arial"/>
          <w:bCs/>
          <w:i/>
          <w:szCs w:val="22"/>
        </w:rPr>
        <w:t>Salmonella</w:t>
      </w:r>
      <w:r w:rsidRPr="00D347D0">
        <w:rPr>
          <w:rFonts w:ascii="Arial" w:hAnsi="Arial" w:cs="Arial"/>
          <w:bCs/>
          <w:szCs w:val="22"/>
        </w:rPr>
        <w:t xml:space="preserve"> Abortus </w:t>
      </w:r>
      <w:proofErr w:type="spellStart"/>
      <w:r w:rsidRPr="00D347D0">
        <w:rPr>
          <w:rFonts w:ascii="Arial" w:hAnsi="Arial" w:cs="Arial"/>
          <w:bCs/>
          <w:i/>
          <w:szCs w:val="22"/>
        </w:rPr>
        <w:t>equi</w:t>
      </w:r>
      <w:proofErr w:type="spellEnd"/>
      <w:r w:rsidRPr="00D347D0">
        <w:rPr>
          <w:rFonts w:ascii="Arial" w:hAnsi="Arial" w:cs="Arial"/>
          <w:bCs/>
          <w:szCs w:val="22"/>
        </w:rPr>
        <w:t xml:space="preserve"> is a </w:t>
      </w:r>
      <w:r w:rsidR="009411AE" w:rsidRPr="00D347D0">
        <w:rPr>
          <w:rFonts w:ascii="Arial" w:hAnsi="Arial" w:cs="Arial"/>
          <w:bCs/>
          <w:szCs w:val="22"/>
        </w:rPr>
        <w:t xml:space="preserve">recognized </w:t>
      </w:r>
      <w:r w:rsidRPr="00D347D0">
        <w:rPr>
          <w:rFonts w:ascii="Arial" w:hAnsi="Arial" w:cs="Arial"/>
          <w:bCs/>
          <w:szCs w:val="22"/>
        </w:rPr>
        <w:t xml:space="preserve">challenge to equine breeders and yet very little is known about this pathogen.  By making 1500 mutants of </w:t>
      </w:r>
      <w:r w:rsidRPr="00D347D0">
        <w:rPr>
          <w:rFonts w:ascii="Arial" w:hAnsi="Arial" w:cs="Arial"/>
          <w:bCs/>
          <w:i/>
          <w:szCs w:val="22"/>
        </w:rPr>
        <w:t>Salmonella</w:t>
      </w:r>
      <w:r w:rsidRPr="00D347D0">
        <w:rPr>
          <w:rFonts w:ascii="Arial" w:hAnsi="Arial" w:cs="Arial"/>
          <w:bCs/>
          <w:szCs w:val="22"/>
        </w:rPr>
        <w:t xml:space="preserve"> Abortus </w:t>
      </w:r>
      <w:proofErr w:type="spellStart"/>
      <w:r w:rsidRPr="00D347D0">
        <w:rPr>
          <w:rFonts w:ascii="Arial" w:hAnsi="Arial" w:cs="Arial"/>
          <w:bCs/>
          <w:i/>
          <w:szCs w:val="22"/>
        </w:rPr>
        <w:t>equi</w:t>
      </w:r>
      <w:proofErr w:type="spellEnd"/>
      <w:r w:rsidRPr="00D347D0">
        <w:rPr>
          <w:rFonts w:ascii="Arial" w:hAnsi="Arial" w:cs="Arial"/>
          <w:bCs/>
          <w:szCs w:val="22"/>
        </w:rPr>
        <w:t xml:space="preserve"> and screening these mutants </w:t>
      </w:r>
      <w:r w:rsidRPr="00D347D0">
        <w:rPr>
          <w:rFonts w:ascii="Arial" w:hAnsi="Arial" w:cs="Arial"/>
          <w:bCs/>
          <w:i/>
          <w:szCs w:val="22"/>
        </w:rPr>
        <w:t>in vivo</w:t>
      </w:r>
      <w:r w:rsidRPr="00D347D0">
        <w:rPr>
          <w:rFonts w:ascii="Arial" w:hAnsi="Arial" w:cs="Arial"/>
          <w:bCs/>
          <w:szCs w:val="22"/>
        </w:rPr>
        <w:t xml:space="preserve"> we identified five essential genes for virulence, which can be further </w:t>
      </w:r>
      <w:r w:rsidR="009411AE" w:rsidRPr="00D347D0">
        <w:rPr>
          <w:rFonts w:ascii="Arial" w:hAnsi="Arial" w:cs="Arial"/>
          <w:bCs/>
          <w:szCs w:val="22"/>
        </w:rPr>
        <w:t xml:space="preserve">tested </w:t>
      </w:r>
      <w:r w:rsidRPr="00D347D0">
        <w:rPr>
          <w:rFonts w:ascii="Arial" w:hAnsi="Arial" w:cs="Arial"/>
          <w:bCs/>
          <w:szCs w:val="22"/>
        </w:rPr>
        <w:t>in vaccination trials.</w:t>
      </w:r>
    </w:p>
    <w:p w14:paraId="769EB176" w14:textId="365AB4C7" w:rsidR="00430044" w:rsidRPr="00D347D0" w:rsidRDefault="00430044" w:rsidP="00221FAD">
      <w:pPr>
        <w:pStyle w:val="BodyText"/>
        <w:spacing w:beforeLines="20" w:before="48" w:afterLines="20" w:after="48"/>
        <w:rPr>
          <w:rFonts w:ascii="Arial" w:hAnsi="Arial" w:cs="Arial"/>
          <w:b/>
          <w:bCs/>
          <w:szCs w:val="22"/>
        </w:rPr>
      </w:pPr>
      <w:r w:rsidRPr="00D347D0">
        <w:rPr>
          <w:rFonts w:ascii="Arial" w:hAnsi="Arial" w:cs="Arial"/>
          <w:b/>
          <w:bCs/>
          <w:i/>
          <w:szCs w:val="22"/>
        </w:rPr>
        <w:tab/>
        <w:t xml:space="preserve">*Present address: </w:t>
      </w:r>
      <w:r w:rsidR="00666A62" w:rsidRPr="00D347D0">
        <w:rPr>
          <w:rFonts w:ascii="Arial" w:hAnsi="Arial" w:cs="Arial"/>
          <w:b/>
          <w:bCs/>
          <w:i/>
          <w:szCs w:val="22"/>
        </w:rPr>
        <w:t xml:space="preserve">Ex. </w:t>
      </w:r>
      <w:r w:rsidRPr="00D347D0">
        <w:rPr>
          <w:rFonts w:ascii="Arial" w:hAnsi="Arial" w:cs="Arial"/>
          <w:b/>
          <w:bCs/>
          <w:i/>
          <w:szCs w:val="22"/>
        </w:rPr>
        <w:t xml:space="preserve">Director, </w:t>
      </w:r>
      <w:r w:rsidR="000C2018" w:rsidRPr="00D347D0">
        <w:rPr>
          <w:rFonts w:ascii="Arial" w:hAnsi="Arial" w:cs="Arial"/>
          <w:b/>
          <w:bCs/>
          <w:i/>
          <w:szCs w:val="22"/>
        </w:rPr>
        <w:t>Indian Veterinary Research Institute</w:t>
      </w:r>
      <w:r w:rsidRPr="00D347D0">
        <w:rPr>
          <w:rFonts w:ascii="Arial" w:hAnsi="Arial" w:cs="Arial"/>
          <w:b/>
          <w:bCs/>
          <w:i/>
          <w:szCs w:val="22"/>
        </w:rPr>
        <w:t xml:space="preserve">, </w:t>
      </w:r>
      <w:proofErr w:type="spellStart"/>
      <w:r w:rsidR="00362795" w:rsidRPr="00D347D0">
        <w:rPr>
          <w:rFonts w:ascii="Arial" w:hAnsi="Arial" w:cs="Arial"/>
          <w:b/>
          <w:bCs/>
          <w:i/>
          <w:szCs w:val="22"/>
        </w:rPr>
        <w:t>Izatnagar</w:t>
      </w:r>
      <w:proofErr w:type="spellEnd"/>
      <w:r w:rsidR="00362795" w:rsidRPr="00D347D0">
        <w:rPr>
          <w:rFonts w:ascii="Arial" w:hAnsi="Arial" w:cs="Arial"/>
          <w:b/>
          <w:bCs/>
          <w:i/>
          <w:szCs w:val="22"/>
        </w:rPr>
        <w:t xml:space="preserve">, </w:t>
      </w:r>
      <w:r w:rsidRPr="00D347D0">
        <w:rPr>
          <w:rFonts w:ascii="Arial" w:hAnsi="Arial" w:cs="Arial"/>
          <w:b/>
          <w:bCs/>
          <w:i/>
          <w:szCs w:val="22"/>
        </w:rPr>
        <w:t>India</w:t>
      </w:r>
      <w:r w:rsidRPr="00D347D0">
        <w:rPr>
          <w:rFonts w:ascii="Arial" w:hAnsi="Arial" w:cs="Arial"/>
          <w:b/>
          <w:bCs/>
          <w:szCs w:val="22"/>
        </w:rPr>
        <w:t xml:space="preserve"> </w:t>
      </w:r>
    </w:p>
    <w:p w14:paraId="0AC51777" w14:textId="77777777" w:rsidR="00C658E0" w:rsidRPr="00D347D0" w:rsidRDefault="00C658E0" w:rsidP="00430044">
      <w:pPr>
        <w:pStyle w:val="BodyText"/>
        <w:spacing w:after="0" w:line="260" w:lineRule="exact"/>
        <w:rPr>
          <w:rFonts w:ascii="Arial" w:hAnsi="Arial" w:cs="Arial"/>
          <w:b/>
          <w:bCs/>
          <w:szCs w:val="22"/>
          <w:u w:val="single"/>
        </w:rPr>
      </w:pPr>
    </w:p>
    <w:p w14:paraId="17A35B16" w14:textId="77777777" w:rsidR="00B13C6E" w:rsidRDefault="00B13C6E" w:rsidP="00430044">
      <w:pPr>
        <w:pStyle w:val="BodyText"/>
        <w:spacing w:after="0" w:line="260" w:lineRule="exact"/>
        <w:rPr>
          <w:rFonts w:ascii="Arial" w:hAnsi="Arial" w:cs="Arial"/>
          <w:b/>
          <w:bCs/>
          <w:szCs w:val="22"/>
          <w:u w:val="single"/>
        </w:rPr>
      </w:pPr>
    </w:p>
    <w:p w14:paraId="5D7F0BAC" w14:textId="77777777" w:rsidR="00B13C6E" w:rsidRDefault="00B13C6E" w:rsidP="00430044">
      <w:pPr>
        <w:pStyle w:val="BodyText"/>
        <w:spacing w:after="0" w:line="260" w:lineRule="exact"/>
        <w:rPr>
          <w:rFonts w:ascii="Arial" w:hAnsi="Arial" w:cs="Arial"/>
          <w:b/>
          <w:bCs/>
          <w:szCs w:val="22"/>
          <w:u w:val="single"/>
        </w:rPr>
      </w:pPr>
    </w:p>
    <w:p w14:paraId="5D35D321" w14:textId="70EA0998" w:rsidR="00430044" w:rsidRPr="00D347D0" w:rsidRDefault="00430044" w:rsidP="00430044">
      <w:pPr>
        <w:pStyle w:val="BodyText"/>
        <w:spacing w:after="0" w:line="260" w:lineRule="exact"/>
        <w:rPr>
          <w:rFonts w:ascii="Arial" w:hAnsi="Arial" w:cs="Arial"/>
          <w:b/>
          <w:bCs/>
          <w:szCs w:val="22"/>
          <w:u w:val="single"/>
        </w:rPr>
      </w:pPr>
      <w:r w:rsidRPr="00D347D0">
        <w:rPr>
          <w:rFonts w:ascii="Arial" w:hAnsi="Arial" w:cs="Arial"/>
          <w:b/>
          <w:bCs/>
          <w:szCs w:val="22"/>
          <w:u w:val="single"/>
        </w:rPr>
        <w:lastRenderedPageBreak/>
        <w:t>PROFESSIONAL MEMBERSHIPS</w:t>
      </w:r>
      <w:r w:rsidR="00E8221F" w:rsidRPr="00D347D0">
        <w:rPr>
          <w:rFonts w:ascii="Arial" w:hAnsi="Arial" w:cs="Arial"/>
          <w:b/>
          <w:bCs/>
          <w:szCs w:val="22"/>
          <w:u w:val="single"/>
        </w:rPr>
        <w:t xml:space="preserve"> </w:t>
      </w:r>
    </w:p>
    <w:p w14:paraId="74F18748" w14:textId="77777777" w:rsidR="00C85E59" w:rsidRPr="00D347D0" w:rsidRDefault="00C85E59" w:rsidP="00430044">
      <w:pPr>
        <w:pStyle w:val="BodyText"/>
        <w:spacing w:after="0" w:line="260" w:lineRule="exact"/>
        <w:rPr>
          <w:rFonts w:ascii="Arial" w:hAnsi="Arial" w:cs="Arial"/>
          <w:b/>
          <w:bCs/>
          <w:szCs w:val="22"/>
          <w:u w:val="single"/>
        </w:rPr>
      </w:pPr>
    </w:p>
    <w:p w14:paraId="46D73C5F" w14:textId="77777777" w:rsidR="0092571F" w:rsidRPr="00D347D0" w:rsidRDefault="0092571F" w:rsidP="00430044">
      <w:pPr>
        <w:pStyle w:val="BodyText"/>
        <w:numPr>
          <w:ilvl w:val="0"/>
          <w:numId w:val="2"/>
        </w:numPr>
        <w:tabs>
          <w:tab w:val="clear" w:pos="1492"/>
        </w:tabs>
        <w:spacing w:after="0" w:line="260" w:lineRule="exact"/>
        <w:ind w:left="720"/>
        <w:rPr>
          <w:rFonts w:ascii="Arial" w:hAnsi="Arial" w:cs="Arial"/>
          <w:bCs/>
          <w:szCs w:val="22"/>
        </w:rPr>
      </w:pPr>
      <w:r w:rsidRPr="00D347D0">
        <w:rPr>
          <w:rFonts w:ascii="Arial" w:hAnsi="Arial" w:cs="Arial"/>
          <w:bCs/>
          <w:szCs w:val="22"/>
        </w:rPr>
        <w:t xml:space="preserve">American Association for the Advancement of Science (AAAS) </w:t>
      </w:r>
    </w:p>
    <w:p w14:paraId="09E36F01" w14:textId="77777777" w:rsidR="0092571F" w:rsidRPr="00D347D0" w:rsidRDefault="0092571F" w:rsidP="00430044">
      <w:pPr>
        <w:pStyle w:val="BodyText"/>
        <w:numPr>
          <w:ilvl w:val="0"/>
          <w:numId w:val="2"/>
        </w:numPr>
        <w:tabs>
          <w:tab w:val="clear" w:pos="1492"/>
        </w:tabs>
        <w:spacing w:after="0" w:line="260" w:lineRule="exact"/>
        <w:ind w:left="720"/>
        <w:rPr>
          <w:rFonts w:ascii="Arial" w:hAnsi="Arial" w:cs="Arial"/>
          <w:bCs/>
          <w:szCs w:val="22"/>
        </w:rPr>
      </w:pPr>
      <w:r w:rsidRPr="00D347D0">
        <w:rPr>
          <w:rFonts w:ascii="Arial" w:hAnsi="Arial" w:cs="Arial"/>
          <w:bCs/>
          <w:szCs w:val="22"/>
        </w:rPr>
        <w:t xml:space="preserve">American Society for Microbiology (ASM) </w:t>
      </w:r>
    </w:p>
    <w:p w14:paraId="60738C8D" w14:textId="77777777" w:rsidR="0092571F" w:rsidRPr="00D347D0" w:rsidRDefault="0092571F" w:rsidP="00430044">
      <w:pPr>
        <w:pStyle w:val="BodyText"/>
        <w:numPr>
          <w:ilvl w:val="0"/>
          <w:numId w:val="2"/>
        </w:numPr>
        <w:tabs>
          <w:tab w:val="clear" w:pos="1492"/>
        </w:tabs>
        <w:spacing w:after="0" w:line="260" w:lineRule="exact"/>
        <w:ind w:left="720"/>
        <w:rPr>
          <w:rFonts w:ascii="Arial" w:hAnsi="Arial" w:cs="Arial"/>
          <w:bCs/>
          <w:szCs w:val="22"/>
        </w:rPr>
      </w:pPr>
      <w:r w:rsidRPr="00D347D0">
        <w:rPr>
          <w:rFonts w:ascii="Arial" w:hAnsi="Arial" w:cs="Arial"/>
          <w:bCs/>
          <w:szCs w:val="22"/>
        </w:rPr>
        <w:t xml:space="preserve">Society For Immunology and Immuno-pathology (SIIP) </w:t>
      </w:r>
    </w:p>
    <w:p w14:paraId="77EF06D2" w14:textId="3092245F" w:rsidR="00C85E59" w:rsidRPr="00D347D0" w:rsidRDefault="00430044" w:rsidP="0092571F">
      <w:pPr>
        <w:pStyle w:val="BodyText"/>
        <w:numPr>
          <w:ilvl w:val="0"/>
          <w:numId w:val="2"/>
        </w:numPr>
        <w:tabs>
          <w:tab w:val="clear" w:pos="1492"/>
        </w:tabs>
        <w:spacing w:after="0" w:line="260" w:lineRule="exact"/>
        <w:ind w:left="720"/>
        <w:rPr>
          <w:rFonts w:ascii="Arial" w:hAnsi="Arial" w:cs="Arial"/>
          <w:b/>
          <w:bCs/>
          <w:szCs w:val="22"/>
        </w:rPr>
      </w:pPr>
      <w:r w:rsidRPr="00D347D0">
        <w:rPr>
          <w:rFonts w:ascii="Arial" w:hAnsi="Arial" w:cs="Arial"/>
          <w:bCs/>
          <w:szCs w:val="22"/>
        </w:rPr>
        <w:t>Indian Society for Veterinary Immunology and Biotechnology (ISVIB)</w:t>
      </w:r>
      <w:r w:rsidR="00E8221F" w:rsidRPr="00D347D0">
        <w:rPr>
          <w:rFonts w:ascii="Arial" w:hAnsi="Arial" w:cs="Arial"/>
          <w:bCs/>
          <w:szCs w:val="22"/>
        </w:rPr>
        <w:t xml:space="preserve"> </w:t>
      </w:r>
    </w:p>
    <w:p w14:paraId="27E590B0" w14:textId="76DB4B40" w:rsidR="00C85E59" w:rsidRPr="00D347D0" w:rsidRDefault="00C85E59" w:rsidP="00FF3EE0">
      <w:pPr>
        <w:pStyle w:val="BodyText"/>
        <w:tabs>
          <w:tab w:val="num" w:pos="52"/>
        </w:tabs>
        <w:spacing w:after="0" w:line="260" w:lineRule="exact"/>
        <w:rPr>
          <w:rFonts w:ascii="Arial" w:hAnsi="Arial" w:cs="Arial"/>
          <w:b/>
          <w:bCs/>
          <w:szCs w:val="22"/>
        </w:rPr>
      </w:pPr>
    </w:p>
    <w:p w14:paraId="2CEC8715" w14:textId="77777777" w:rsidR="00430044" w:rsidRPr="00D347D0" w:rsidRDefault="00430044" w:rsidP="00FF3EE0">
      <w:pPr>
        <w:pStyle w:val="BodyText"/>
        <w:tabs>
          <w:tab w:val="num" w:pos="52"/>
        </w:tabs>
        <w:spacing w:after="0" w:line="260" w:lineRule="exact"/>
        <w:rPr>
          <w:rFonts w:ascii="Arial" w:hAnsi="Arial" w:cs="Arial"/>
          <w:b/>
          <w:bCs/>
          <w:szCs w:val="22"/>
          <w:u w:val="single"/>
        </w:rPr>
      </w:pPr>
      <w:r w:rsidRPr="00D347D0">
        <w:rPr>
          <w:rFonts w:ascii="Arial" w:hAnsi="Arial" w:cs="Arial"/>
          <w:b/>
          <w:bCs/>
          <w:szCs w:val="22"/>
          <w:u w:val="single"/>
        </w:rPr>
        <w:t>CONTRIBUTION TO EDUCATION</w:t>
      </w:r>
    </w:p>
    <w:p w14:paraId="0906EDA0" w14:textId="77777777" w:rsidR="005640CF" w:rsidRPr="00D347D0" w:rsidRDefault="005640CF" w:rsidP="00FF3EE0">
      <w:pPr>
        <w:pStyle w:val="BodyText"/>
        <w:tabs>
          <w:tab w:val="num" w:pos="52"/>
        </w:tabs>
        <w:spacing w:after="0" w:line="260" w:lineRule="exact"/>
        <w:rPr>
          <w:rFonts w:ascii="Arial" w:hAnsi="Arial" w:cs="Arial"/>
          <w:b/>
          <w:bCs/>
          <w:szCs w:val="22"/>
          <w:u w:val="single"/>
        </w:rPr>
      </w:pPr>
    </w:p>
    <w:p w14:paraId="69D6C10E" w14:textId="77777777" w:rsidR="00C85E59" w:rsidRPr="00D347D0" w:rsidRDefault="00430044" w:rsidP="00430044">
      <w:pPr>
        <w:pStyle w:val="BodyText"/>
        <w:tabs>
          <w:tab w:val="num" w:pos="52"/>
        </w:tabs>
        <w:spacing w:after="0" w:line="240" w:lineRule="auto"/>
        <w:rPr>
          <w:rFonts w:ascii="Arial" w:hAnsi="Arial" w:cs="Arial"/>
          <w:bCs/>
          <w:szCs w:val="22"/>
          <w:u w:val="single"/>
        </w:rPr>
      </w:pPr>
      <w:r w:rsidRPr="00D347D0">
        <w:rPr>
          <w:rFonts w:ascii="Arial" w:hAnsi="Arial" w:cs="Arial"/>
          <w:bCs/>
          <w:szCs w:val="22"/>
          <w:u w:val="single"/>
        </w:rPr>
        <w:t>Teaching</w:t>
      </w:r>
      <w:r w:rsidR="00840697" w:rsidRPr="00D347D0">
        <w:rPr>
          <w:rFonts w:ascii="Arial" w:hAnsi="Arial" w:cs="Arial"/>
          <w:bCs/>
          <w:szCs w:val="22"/>
          <w:u w:val="single"/>
        </w:rPr>
        <w:t xml:space="preserve"> Responsibilities</w:t>
      </w:r>
    </w:p>
    <w:p w14:paraId="6EB91D2F" w14:textId="77777777" w:rsidR="00C85E59" w:rsidRPr="00D347D0" w:rsidRDefault="00C85E59" w:rsidP="00DB5BA3">
      <w:pPr>
        <w:pStyle w:val="BodyText"/>
        <w:tabs>
          <w:tab w:val="num" w:pos="-90"/>
        </w:tabs>
        <w:spacing w:after="0" w:line="240" w:lineRule="auto"/>
        <w:rPr>
          <w:rFonts w:ascii="Arial" w:hAnsi="Arial" w:cs="Arial"/>
          <w:bCs/>
          <w:szCs w:val="22"/>
          <w:u w:val="single"/>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100"/>
      </w:tblGrid>
      <w:tr w:rsidR="00C85E59" w:rsidRPr="00D347D0" w14:paraId="185906FE" w14:textId="77777777" w:rsidTr="00D7025C">
        <w:tc>
          <w:tcPr>
            <w:tcW w:w="1800" w:type="dxa"/>
            <w:tcBorders>
              <w:top w:val="single" w:sz="12" w:space="0" w:color="808080" w:themeColor="background1" w:themeShade="80"/>
              <w:bottom w:val="single" w:sz="4" w:space="0" w:color="auto"/>
            </w:tcBorders>
          </w:tcPr>
          <w:p w14:paraId="4EA191E1" w14:textId="77777777" w:rsidR="001F7514" w:rsidRPr="00D347D0" w:rsidRDefault="001F7514" w:rsidP="00DB5BA3">
            <w:pPr>
              <w:pStyle w:val="BodyText"/>
              <w:tabs>
                <w:tab w:val="num" w:pos="-90"/>
                <w:tab w:val="num" w:pos="360"/>
              </w:tabs>
              <w:spacing w:after="0" w:line="240" w:lineRule="auto"/>
              <w:rPr>
                <w:rFonts w:ascii="Arial" w:hAnsi="Arial" w:cs="Arial"/>
                <w:bCs/>
                <w:szCs w:val="22"/>
              </w:rPr>
            </w:pPr>
            <w:r w:rsidRPr="00D347D0">
              <w:rPr>
                <w:rFonts w:ascii="Arial" w:hAnsi="Arial" w:cs="Arial"/>
                <w:bCs/>
                <w:szCs w:val="22"/>
              </w:rPr>
              <w:t>2009-2012</w:t>
            </w:r>
            <w:r w:rsidRPr="00D347D0">
              <w:rPr>
                <w:rFonts w:ascii="Arial" w:hAnsi="Arial" w:cs="Arial"/>
                <w:bCs/>
                <w:szCs w:val="22"/>
              </w:rPr>
              <w:tab/>
            </w:r>
            <w:r w:rsidRPr="00D347D0">
              <w:rPr>
                <w:rFonts w:ascii="Arial" w:hAnsi="Arial" w:cs="Arial"/>
                <w:bCs/>
                <w:szCs w:val="22"/>
              </w:rPr>
              <w:tab/>
            </w:r>
          </w:p>
        </w:tc>
        <w:tc>
          <w:tcPr>
            <w:tcW w:w="8100" w:type="dxa"/>
            <w:tcBorders>
              <w:top w:val="single" w:sz="12" w:space="0" w:color="808080" w:themeColor="background1" w:themeShade="80"/>
              <w:bottom w:val="single" w:sz="4" w:space="0" w:color="auto"/>
            </w:tcBorders>
          </w:tcPr>
          <w:p w14:paraId="27663DAE" w14:textId="77777777" w:rsidR="001F7514" w:rsidRPr="00D347D0" w:rsidRDefault="001F7514" w:rsidP="00DB5BA3">
            <w:pPr>
              <w:pStyle w:val="BodyText"/>
              <w:tabs>
                <w:tab w:val="num" w:pos="-90"/>
                <w:tab w:val="num" w:pos="360"/>
              </w:tabs>
              <w:spacing w:after="0" w:line="240" w:lineRule="auto"/>
              <w:rPr>
                <w:rFonts w:ascii="Arial" w:hAnsi="Arial" w:cs="Arial"/>
                <w:bCs/>
                <w:szCs w:val="22"/>
              </w:rPr>
            </w:pPr>
            <w:r w:rsidRPr="00D347D0">
              <w:rPr>
                <w:rFonts w:ascii="Arial" w:hAnsi="Arial" w:cs="Arial"/>
                <w:bCs/>
                <w:szCs w:val="22"/>
              </w:rPr>
              <w:t>Lecturer, IMD 609 Microbial Disease (Bacterial Toxins, Toxicogenic bacteria, Bacillus, Clostridium, Neisseria, Helicobacter)</w:t>
            </w:r>
          </w:p>
        </w:tc>
      </w:tr>
      <w:tr w:rsidR="00C85E59" w:rsidRPr="00D347D0" w14:paraId="24C57125" w14:textId="77777777" w:rsidTr="00704F93">
        <w:tc>
          <w:tcPr>
            <w:tcW w:w="1800" w:type="dxa"/>
            <w:tcBorders>
              <w:top w:val="single" w:sz="4" w:space="0" w:color="auto"/>
              <w:bottom w:val="single" w:sz="4" w:space="0" w:color="auto"/>
            </w:tcBorders>
          </w:tcPr>
          <w:p w14:paraId="2A6DFC64" w14:textId="77777777" w:rsidR="00C85E59" w:rsidRPr="00D347D0" w:rsidRDefault="00C85E59" w:rsidP="00D7025C">
            <w:pPr>
              <w:pStyle w:val="BodyText"/>
              <w:tabs>
                <w:tab w:val="num" w:pos="-90"/>
                <w:tab w:val="num" w:pos="360"/>
              </w:tabs>
              <w:spacing w:after="0" w:line="240" w:lineRule="auto"/>
              <w:rPr>
                <w:rFonts w:ascii="Arial" w:hAnsi="Arial" w:cs="Arial"/>
                <w:bCs/>
                <w:szCs w:val="22"/>
              </w:rPr>
            </w:pPr>
            <w:r w:rsidRPr="00D347D0">
              <w:rPr>
                <w:rFonts w:ascii="Arial" w:hAnsi="Arial" w:cs="Arial"/>
                <w:bCs/>
                <w:szCs w:val="22"/>
              </w:rPr>
              <w:t>2013</w:t>
            </w:r>
          </w:p>
          <w:p w14:paraId="5878520E" w14:textId="77777777" w:rsidR="001F7514" w:rsidRPr="00D347D0" w:rsidRDefault="001F7514" w:rsidP="00DB5BA3">
            <w:pPr>
              <w:pStyle w:val="BodyText"/>
              <w:tabs>
                <w:tab w:val="num" w:pos="-90"/>
                <w:tab w:val="num" w:pos="360"/>
              </w:tabs>
              <w:spacing w:after="0" w:line="240" w:lineRule="auto"/>
              <w:rPr>
                <w:rFonts w:ascii="Arial" w:hAnsi="Arial" w:cs="Arial"/>
                <w:bCs/>
                <w:szCs w:val="22"/>
              </w:rPr>
            </w:pPr>
          </w:p>
        </w:tc>
        <w:tc>
          <w:tcPr>
            <w:tcW w:w="8100" w:type="dxa"/>
            <w:tcBorders>
              <w:top w:val="single" w:sz="4" w:space="0" w:color="auto"/>
              <w:bottom w:val="single" w:sz="4" w:space="0" w:color="auto"/>
            </w:tcBorders>
          </w:tcPr>
          <w:p w14:paraId="1AF0D91A" w14:textId="77777777" w:rsidR="001F7514" w:rsidRPr="00D347D0" w:rsidRDefault="00C85E59" w:rsidP="00DB5BA3">
            <w:pPr>
              <w:pStyle w:val="BodyText"/>
              <w:tabs>
                <w:tab w:val="num" w:pos="-90"/>
                <w:tab w:val="num" w:pos="360"/>
              </w:tabs>
              <w:spacing w:after="0" w:line="240" w:lineRule="auto"/>
              <w:rPr>
                <w:rFonts w:ascii="Arial" w:hAnsi="Arial" w:cs="Arial"/>
                <w:bCs/>
                <w:szCs w:val="22"/>
              </w:rPr>
            </w:pPr>
            <w:r w:rsidRPr="00D347D0">
              <w:rPr>
                <w:rFonts w:ascii="Arial" w:hAnsi="Arial" w:cs="Arial"/>
                <w:bCs/>
                <w:szCs w:val="22"/>
              </w:rPr>
              <w:t>Lecturer, VME 6934 (B cell responses at Mucosal Surfaces)</w:t>
            </w:r>
          </w:p>
        </w:tc>
      </w:tr>
      <w:tr w:rsidR="00704F93" w:rsidRPr="00D347D0" w14:paraId="3738BEA0" w14:textId="77777777" w:rsidTr="00B62BE0">
        <w:tc>
          <w:tcPr>
            <w:tcW w:w="1800" w:type="dxa"/>
            <w:tcBorders>
              <w:top w:val="single" w:sz="4" w:space="0" w:color="auto"/>
              <w:bottom w:val="single" w:sz="4" w:space="0" w:color="auto"/>
            </w:tcBorders>
          </w:tcPr>
          <w:p w14:paraId="38475026" w14:textId="0891547E" w:rsidR="00704F93" w:rsidRPr="00D347D0" w:rsidRDefault="00704F93" w:rsidP="00D7025C">
            <w:pPr>
              <w:pStyle w:val="BodyText"/>
              <w:tabs>
                <w:tab w:val="num" w:pos="-90"/>
                <w:tab w:val="num" w:pos="360"/>
              </w:tabs>
              <w:spacing w:after="0" w:line="240" w:lineRule="auto"/>
              <w:rPr>
                <w:rFonts w:ascii="Arial" w:hAnsi="Arial" w:cs="Arial"/>
                <w:bCs/>
                <w:szCs w:val="22"/>
              </w:rPr>
            </w:pPr>
            <w:r w:rsidRPr="00D347D0">
              <w:rPr>
                <w:rFonts w:ascii="Arial" w:hAnsi="Arial" w:cs="Arial"/>
                <w:bCs/>
                <w:szCs w:val="22"/>
              </w:rPr>
              <w:t>2017</w:t>
            </w:r>
            <w:r w:rsidR="00396CD7" w:rsidRPr="00D347D0">
              <w:rPr>
                <w:rFonts w:ascii="Arial" w:hAnsi="Arial" w:cs="Arial"/>
                <w:bCs/>
                <w:szCs w:val="22"/>
              </w:rPr>
              <w:t>-</w:t>
            </w:r>
            <w:r w:rsidR="00206FF8" w:rsidRPr="00D347D0">
              <w:rPr>
                <w:rFonts w:ascii="Arial" w:hAnsi="Arial" w:cs="Arial"/>
                <w:bCs/>
                <w:szCs w:val="22"/>
              </w:rPr>
              <w:t>2018</w:t>
            </w:r>
          </w:p>
        </w:tc>
        <w:tc>
          <w:tcPr>
            <w:tcW w:w="8100" w:type="dxa"/>
            <w:tcBorders>
              <w:top w:val="single" w:sz="4" w:space="0" w:color="auto"/>
              <w:bottom w:val="single" w:sz="4" w:space="0" w:color="auto"/>
            </w:tcBorders>
          </w:tcPr>
          <w:p w14:paraId="22DA9953" w14:textId="513994C0" w:rsidR="00B62BE0" w:rsidRPr="00D347D0" w:rsidRDefault="00704F93" w:rsidP="00DB5BA3">
            <w:pPr>
              <w:pStyle w:val="BodyText"/>
              <w:tabs>
                <w:tab w:val="num" w:pos="-90"/>
                <w:tab w:val="num" w:pos="360"/>
              </w:tabs>
              <w:spacing w:after="0" w:line="240" w:lineRule="auto"/>
              <w:rPr>
                <w:rFonts w:ascii="Arial" w:hAnsi="Arial" w:cs="Arial"/>
                <w:bCs/>
                <w:szCs w:val="22"/>
              </w:rPr>
            </w:pPr>
            <w:r w:rsidRPr="00D347D0">
              <w:rPr>
                <w:rFonts w:ascii="Arial" w:hAnsi="Arial" w:cs="Arial"/>
                <w:bCs/>
                <w:szCs w:val="22"/>
              </w:rPr>
              <w:t>Lecturer, VM</w:t>
            </w:r>
            <w:r w:rsidR="00D4779C" w:rsidRPr="00D347D0">
              <w:rPr>
                <w:rFonts w:ascii="Arial" w:hAnsi="Arial" w:cs="Arial"/>
                <w:bCs/>
                <w:szCs w:val="22"/>
              </w:rPr>
              <w:t>E</w:t>
            </w:r>
            <w:r w:rsidRPr="00D347D0">
              <w:rPr>
                <w:rFonts w:ascii="Arial" w:hAnsi="Arial" w:cs="Arial"/>
                <w:bCs/>
                <w:szCs w:val="22"/>
              </w:rPr>
              <w:t xml:space="preserve"> 5131(Recent advances in Veterinary Molecular Diagnostics)</w:t>
            </w:r>
          </w:p>
        </w:tc>
      </w:tr>
      <w:tr w:rsidR="00B62BE0" w:rsidRPr="00D347D0" w14:paraId="38FF263F" w14:textId="77777777" w:rsidTr="00F759B6">
        <w:tc>
          <w:tcPr>
            <w:tcW w:w="1800" w:type="dxa"/>
            <w:tcBorders>
              <w:top w:val="single" w:sz="4" w:space="0" w:color="auto"/>
              <w:bottom w:val="single" w:sz="4" w:space="0" w:color="auto"/>
            </w:tcBorders>
          </w:tcPr>
          <w:p w14:paraId="1001D703" w14:textId="7DBA0161" w:rsidR="00B62BE0" w:rsidRPr="00D347D0" w:rsidRDefault="00B62BE0" w:rsidP="00D7025C">
            <w:pPr>
              <w:pStyle w:val="BodyText"/>
              <w:tabs>
                <w:tab w:val="num" w:pos="-90"/>
                <w:tab w:val="num" w:pos="360"/>
              </w:tabs>
              <w:spacing w:after="0" w:line="240" w:lineRule="auto"/>
              <w:rPr>
                <w:rFonts w:ascii="Arial" w:hAnsi="Arial" w:cs="Arial"/>
                <w:bCs/>
                <w:szCs w:val="22"/>
              </w:rPr>
            </w:pPr>
            <w:r w:rsidRPr="00D347D0">
              <w:rPr>
                <w:rFonts w:ascii="Arial" w:hAnsi="Arial" w:cs="Arial"/>
                <w:bCs/>
                <w:szCs w:val="22"/>
              </w:rPr>
              <w:t>20</w:t>
            </w:r>
            <w:r w:rsidR="00206FF8" w:rsidRPr="00D347D0">
              <w:rPr>
                <w:rFonts w:ascii="Arial" w:hAnsi="Arial" w:cs="Arial"/>
                <w:bCs/>
                <w:szCs w:val="22"/>
              </w:rPr>
              <w:t>20</w:t>
            </w:r>
          </w:p>
        </w:tc>
        <w:tc>
          <w:tcPr>
            <w:tcW w:w="8100" w:type="dxa"/>
            <w:tcBorders>
              <w:top w:val="single" w:sz="4" w:space="0" w:color="auto"/>
              <w:bottom w:val="single" w:sz="4" w:space="0" w:color="auto"/>
            </w:tcBorders>
          </w:tcPr>
          <w:p w14:paraId="31A2435D" w14:textId="31448286" w:rsidR="00B62BE0" w:rsidRPr="00D347D0" w:rsidRDefault="00B62BE0" w:rsidP="00DB5BA3">
            <w:pPr>
              <w:pStyle w:val="BodyText"/>
              <w:tabs>
                <w:tab w:val="num" w:pos="-90"/>
                <w:tab w:val="num" w:pos="360"/>
              </w:tabs>
              <w:spacing w:after="0" w:line="240" w:lineRule="auto"/>
              <w:rPr>
                <w:rFonts w:ascii="Arial" w:hAnsi="Arial" w:cs="Arial"/>
                <w:bCs/>
                <w:szCs w:val="22"/>
              </w:rPr>
            </w:pPr>
            <w:r w:rsidRPr="00D347D0">
              <w:rPr>
                <w:rFonts w:ascii="Arial" w:hAnsi="Arial" w:cs="Arial"/>
                <w:bCs/>
                <w:szCs w:val="22"/>
              </w:rPr>
              <w:t xml:space="preserve">Course coordinator, </w:t>
            </w:r>
            <w:r w:rsidR="00D4779C" w:rsidRPr="00D347D0">
              <w:rPr>
                <w:rFonts w:ascii="Arial" w:hAnsi="Arial" w:cs="Arial"/>
                <w:bCs/>
                <w:szCs w:val="22"/>
              </w:rPr>
              <w:t>VME 69</w:t>
            </w:r>
            <w:r w:rsidR="00206FF8" w:rsidRPr="00D347D0">
              <w:rPr>
                <w:rFonts w:ascii="Arial" w:hAnsi="Arial" w:cs="Arial"/>
                <w:bCs/>
                <w:szCs w:val="22"/>
              </w:rPr>
              <w:t>34/4906</w:t>
            </w:r>
            <w:r w:rsidR="00D4779C" w:rsidRPr="00D347D0">
              <w:rPr>
                <w:rFonts w:ascii="Arial" w:hAnsi="Arial" w:cs="Arial"/>
                <w:bCs/>
                <w:szCs w:val="22"/>
              </w:rPr>
              <w:t xml:space="preserve">, </w:t>
            </w:r>
            <w:r w:rsidR="00206FF8" w:rsidRPr="00D347D0">
              <w:rPr>
                <w:rFonts w:ascii="Arial" w:hAnsi="Arial" w:cs="Arial"/>
                <w:bCs/>
                <w:szCs w:val="22"/>
              </w:rPr>
              <w:t>Human and animal vaccines for prevention and cure</w:t>
            </w:r>
            <w:r w:rsidRPr="00D347D0">
              <w:rPr>
                <w:rFonts w:ascii="Arial" w:hAnsi="Arial" w:cs="Arial"/>
                <w:bCs/>
                <w:szCs w:val="22"/>
              </w:rPr>
              <w:t>.</w:t>
            </w:r>
          </w:p>
        </w:tc>
      </w:tr>
      <w:tr w:rsidR="00F759B6" w:rsidRPr="00D347D0" w14:paraId="16B5F195" w14:textId="77777777" w:rsidTr="00D7025C">
        <w:tc>
          <w:tcPr>
            <w:tcW w:w="1800" w:type="dxa"/>
            <w:tcBorders>
              <w:top w:val="single" w:sz="4" w:space="0" w:color="auto"/>
              <w:bottom w:val="single" w:sz="12" w:space="0" w:color="808080" w:themeColor="background1" w:themeShade="80"/>
            </w:tcBorders>
          </w:tcPr>
          <w:p w14:paraId="695F3E40" w14:textId="6D09C791" w:rsidR="00F759B6" w:rsidRPr="00D347D0" w:rsidRDefault="00F759B6" w:rsidP="00D7025C">
            <w:pPr>
              <w:pStyle w:val="BodyText"/>
              <w:tabs>
                <w:tab w:val="num" w:pos="-90"/>
                <w:tab w:val="num" w:pos="360"/>
              </w:tabs>
              <w:spacing w:after="0" w:line="240" w:lineRule="auto"/>
              <w:rPr>
                <w:rFonts w:ascii="Arial" w:hAnsi="Arial" w:cs="Arial"/>
                <w:bCs/>
                <w:szCs w:val="22"/>
              </w:rPr>
            </w:pPr>
            <w:r>
              <w:rPr>
                <w:rFonts w:ascii="Arial" w:hAnsi="Arial" w:cs="Arial"/>
                <w:bCs/>
                <w:szCs w:val="22"/>
              </w:rPr>
              <w:t>2021</w:t>
            </w:r>
          </w:p>
        </w:tc>
        <w:tc>
          <w:tcPr>
            <w:tcW w:w="8100" w:type="dxa"/>
            <w:tcBorders>
              <w:top w:val="single" w:sz="4" w:space="0" w:color="auto"/>
              <w:bottom w:val="single" w:sz="12" w:space="0" w:color="808080" w:themeColor="background1" w:themeShade="80"/>
            </w:tcBorders>
          </w:tcPr>
          <w:p w14:paraId="05E3FEE3" w14:textId="43F7A49A" w:rsidR="00F759B6" w:rsidRPr="00D347D0" w:rsidRDefault="00160575" w:rsidP="00DB5BA3">
            <w:pPr>
              <w:pStyle w:val="BodyText"/>
              <w:tabs>
                <w:tab w:val="num" w:pos="-90"/>
                <w:tab w:val="num" w:pos="360"/>
              </w:tabs>
              <w:spacing w:after="0" w:line="240" w:lineRule="auto"/>
              <w:rPr>
                <w:rFonts w:ascii="Arial" w:hAnsi="Arial" w:cs="Arial"/>
                <w:bCs/>
                <w:szCs w:val="22"/>
              </w:rPr>
            </w:pPr>
            <w:r w:rsidRPr="00D347D0">
              <w:rPr>
                <w:rFonts w:ascii="Arial" w:hAnsi="Arial" w:cs="Arial"/>
                <w:bCs/>
                <w:szCs w:val="22"/>
              </w:rPr>
              <w:t>Lecturer, VME 51</w:t>
            </w:r>
            <w:r>
              <w:rPr>
                <w:rFonts w:ascii="Arial" w:hAnsi="Arial" w:cs="Arial"/>
                <w:bCs/>
                <w:szCs w:val="22"/>
              </w:rPr>
              <w:t>4</w:t>
            </w:r>
            <w:r w:rsidRPr="00D347D0">
              <w:rPr>
                <w:rFonts w:ascii="Arial" w:hAnsi="Arial" w:cs="Arial"/>
                <w:bCs/>
                <w:szCs w:val="22"/>
              </w:rPr>
              <w:t>1</w:t>
            </w:r>
            <w:r>
              <w:rPr>
                <w:rFonts w:ascii="Arial" w:hAnsi="Arial" w:cs="Arial"/>
                <w:bCs/>
                <w:szCs w:val="22"/>
              </w:rPr>
              <w:t>(Veterinary Microbiology), VME 5110B (Veterinary Hematology and Immunology)</w:t>
            </w:r>
          </w:p>
        </w:tc>
      </w:tr>
    </w:tbl>
    <w:p w14:paraId="459262D8" w14:textId="2E6AEC1A" w:rsidR="00430044" w:rsidRPr="00D347D0" w:rsidRDefault="00430044" w:rsidP="00206FF8">
      <w:pPr>
        <w:pStyle w:val="BodyText"/>
        <w:tabs>
          <w:tab w:val="num" w:pos="360"/>
        </w:tabs>
        <w:spacing w:after="0" w:line="240" w:lineRule="auto"/>
        <w:rPr>
          <w:rFonts w:ascii="Arial" w:hAnsi="Arial" w:cs="Arial"/>
          <w:bCs/>
          <w:szCs w:val="22"/>
          <w:u w:val="single"/>
        </w:rPr>
      </w:pPr>
    </w:p>
    <w:p w14:paraId="1BE6E079" w14:textId="77777777" w:rsidR="001F7514" w:rsidRPr="00A055E8" w:rsidRDefault="00430044" w:rsidP="004E3549">
      <w:pPr>
        <w:pStyle w:val="BodyText"/>
        <w:tabs>
          <w:tab w:val="num" w:pos="52"/>
        </w:tabs>
        <w:spacing w:after="0" w:line="240" w:lineRule="auto"/>
        <w:rPr>
          <w:rFonts w:ascii="Arial" w:hAnsi="Arial" w:cs="Arial"/>
          <w:b/>
          <w:bCs/>
          <w:szCs w:val="22"/>
          <w:u w:val="single"/>
        </w:rPr>
      </w:pPr>
      <w:r w:rsidRPr="00A055E8">
        <w:rPr>
          <w:rFonts w:ascii="Arial" w:hAnsi="Arial" w:cs="Arial"/>
          <w:b/>
          <w:bCs/>
          <w:szCs w:val="22"/>
          <w:u w:val="single"/>
        </w:rPr>
        <w:t>Training</w:t>
      </w:r>
    </w:p>
    <w:p w14:paraId="033E39EF" w14:textId="77777777" w:rsidR="00C85E59" w:rsidRPr="00D347D0" w:rsidRDefault="00C85E59" w:rsidP="004E3549">
      <w:pPr>
        <w:pStyle w:val="BodyText"/>
        <w:tabs>
          <w:tab w:val="num" w:pos="52"/>
        </w:tabs>
        <w:spacing w:after="0" w:line="240" w:lineRule="auto"/>
        <w:rPr>
          <w:rFonts w:ascii="Arial" w:hAnsi="Arial" w:cs="Arial"/>
          <w:bCs/>
          <w:szCs w:val="22"/>
          <w:u w:val="single"/>
        </w:rPr>
      </w:pPr>
    </w:p>
    <w:tbl>
      <w:tblPr>
        <w:tblW w:w="9846" w:type="dxa"/>
        <w:tblInd w:w="288" w:type="dxa"/>
        <w:tblBorders>
          <w:top w:val="single" w:sz="12" w:space="0" w:color="808080"/>
          <w:bottom w:val="single" w:sz="12" w:space="0" w:color="808080"/>
          <w:insideH w:val="single" w:sz="6" w:space="0" w:color="808080"/>
        </w:tblBorders>
        <w:tblLayout w:type="fixed"/>
        <w:tblLook w:val="0000" w:firstRow="0" w:lastRow="0" w:firstColumn="0" w:lastColumn="0" w:noHBand="0" w:noVBand="0"/>
      </w:tblPr>
      <w:tblGrid>
        <w:gridCol w:w="3204"/>
        <w:gridCol w:w="4140"/>
        <w:gridCol w:w="2502"/>
      </w:tblGrid>
      <w:tr w:rsidR="00430044" w:rsidRPr="00D347D0" w14:paraId="2C222DC8" w14:textId="77777777" w:rsidTr="00D7025C">
        <w:trPr>
          <w:trHeight w:val="276"/>
        </w:trPr>
        <w:tc>
          <w:tcPr>
            <w:tcW w:w="3204" w:type="dxa"/>
          </w:tcPr>
          <w:p w14:paraId="05412D3E" w14:textId="77777777" w:rsidR="00430044" w:rsidRPr="00D347D0" w:rsidRDefault="00430044" w:rsidP="00275C2B">
            <w:pPr>
              <w:ind w:right="-365"/>
              <w:rPr>
                <w:rFonts w:ascii="Arial" w:hAnsi="Arial" w:cs="Arial"/>
                <w:b/>
                <w:bCs/>
                <w:szCs w:val="22"/>
              </w:rPr>
            </w:pPr>
            <w:r w:rsidRPr="00D347D0">
              <w:rPr>
                <w:rFonts w:ascii="Arial" w:hAnsi="Arial" w:cs="Arial"/>
                <w:b/>
                <w:bCs/>
                <w:szCs w:val="22"/>
              </w:rPr>
              <w:t>Trainee</w:t>
            </w:r>
          </w:p>
        </w:tc>
        <w:tc>
          <w:tcPr>
            <w:tcW w:w="4140" w:type="dxa"/>
          </w:tcPr>
          <w:p w14:paraId="30714578" w14:textId="77777777" w:rsidR="00430044" w:rsidRPr="00D347D0" w:rsidRDefault="00430044" w:rsidP="00275C2B">
            <w:pPr>
              <w:rPr>
                <w:rFonts w:ascii="Arial" w:hAnsi="Arial" w:cs="Arial"/>
                <w:b/>
                <w:bCs/>
                <w:szCs w:val="22"/>
              </w:rPr>
            </w:pPr>
            <w:r w:rsidRPr="00D347D0">
              <w:rPr>
                <w:rFonts w:ascii="Arial" w:hAnsi="Arial" w:cs="Arial"/>
                <w:b/>
                <w:bCs/>
                <w:szCs w:val="22"/>
              </w:rPr>
              <w:t>Designation</w:t>
            </w:r>
          </w:p>
        </w:tc>
        <w:tc>
          <w:tcPr>
            <w:tcW w:w="2502" w:type="dxa"/>
          </w:tcPr>
          <w:p w14:paraId="0482E1EF" w14:textId="77777777" w:rsidR="00430044" w:rsidRPr="00D347D0" w:rsidRDefault="00430044" w:rsidP="00D7025C">
            <w:pPr>
              <w:ind w:left="37" w:right="126"/>
              <w:rPr>
                <w:rFonts w:ascii="Arial" w:hAnsi="Arial" w:cs="Arial"/>
                <w:b/>
                <w:bCs/>
                <w:szCs w:val="22"/>
              </w:rPr>
            </w:pPr>
            <w:r w:rsidRPr="00D347D0">
              <w:rPr>
                <w:rFonts w:ascii="Arial" w:hAnsi="Arial" w:cs="Arial"/>
                <w:b/>
                <w:bCs/>
                <w:szCs w:val="22"/>
              </w:rPr>
              <w:t>Duration</w:t>
            </w:r>
          </w:p>
        </w:tc>
      </w:tr>
      <w:tr w:rsidR="00430044" w:rsidRPr="00D347D0" w14:paraId="3A07E1E0" w14:textId="77777777" w:rsidTr="00D7025C">
        <w:trPr>
          <w:trHeight w:val="309"/>
        </w:trPr>
        <w:tc>
          <w:tcPr>
            <w:tcW w:w="3204" w:type="dxa"/>
          </w:tcPr>
          <w:p w14:paraId="36432A56" w14:textId="15489790" w:rsidR="00430044" w:rsidRPr="00D347D0" w:rsidRDefault="00A52566" w:rsidP="00275C2B">
            <w:pPr>
              <w:pStyle w:val="BodyText"/>
              <w:tabs>
                <w:tab w:val="num" w:pos="52"/>
              </w:tabs>
              <w:spacing w:after="0" w:line="240" w:lineRule="auto"/>
              <w:rPr>
                <w:rFonts w:ascii="Arial" w:hAnsi="Arial" w:cs="Arial"/>
                <w:bCs/>
                <w:szCs w:val="22"/>
              </w:rPr>
            </w:pPr>
            <w:r w:rsidRPr="00D347D0">
              <w:rPr>
                <w:rFonts w:ascii="Arial" w:hAnsi="Arial" w:cs="Arial"/>
                <w:bCs/>
                <w:szCs w:val="22"/>
              </w:rPr>
              <w:t xml:space="preserve">Dr. </w:t>
            </w:r>
            <w:proofErr w:type="spellStart"/>
            <w:r w:rsidR="00430044" w:rsidRPr="00D347D0">
              <w:rPr>
                <w:rFonts w:ascii="Arial" w:hAnsi="Arial" w:cs="Arial"/>
                <w:bCs/>
                <w:szCs w:val="22"/>
              </w:rPr>
              <w:t>Sasmita</w:t>
            </w:r>
            <w:proofErr w:type="spellEnd"/>
            <w:r w:rsidR="00430044" w:rsidRPr="00D347D0">
              <w:rPr>
                <w:rFonts w:ascii="Arial" w:hAnsi="Arial" w:cs="Arial"/>
                <w:bCs/>
                <w:szCs w:val="22"/>
              </w:rPr>
              <w:t xml:space="preserve"> Nayak</w:t>
            </w:r>
          </w:p>
        </w:tc>
        <w:tc>
          <w:tcPr>
            <w:tcW w:w="4140" w:type="dxa"/>
          </w:tcPr>
          <w:p w14:paraId="49BBEAD0" w14:textId="77777777" w:rsidR="00430044" w:rsidRPr="00D347D0" w:rsidRDefault="00430044"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Technician/graduate student</w:t>
            </w:r>
          </w:p>
        </w:tc>
        <w:tc>
          <w:tcPr>
            <w:tcW w:w="2502" w:type="dxa"/>
          </w:tcPr>
          <w:p w14:paraId="492C0D52" w14:textId="77777777" w:rsidR="00430044" w:rsidRPr="00D347D0" w:rsidRDefault="00430044" w:rsidP="00D7025C">
            <w:pPr>
              <w:pStyle w:val="BodyText"/>
              <w:tabs>
                <w:tab w:val="num" w:pos="52"/>
              </w:tabs>
              <w:spacing w:after="0" w:line="240" w:lineRule="auto"/>
              <w:ind w:right="126"/>
              <w:jc w:val="left"/>
              <w:rPr>
                <w:rFonts w:ascii="Arial" w:hAnsi="Arial" w:cs="Arial"/>
                <w:bCs/>
                <w:szCs w:val="22"/>
              </w:rPr>
            </w:pPr>
            <w:r w:rsidRPr="00D347D0">
              <w:rPr>
                <w:rFonts w:ascii="Arial" w:hAnsi="Arial" w:cs="Arial"/>
                <w:bCs/>
                <w:szCs w:val="22"/>
              </w:rPr>
              <w:t>Jan 06 - Jun 06</w:t>
            </w:r>
          </w:p>
        </w:tc>
      </w:tr>
      <w:tr w:rsidR="00430044" w:rsidRPr="00D347D0" w14:paraId="771F18F7" w14:textId="77777777" w:rsidTr="00D7025C">
        <w:trPr>
          <w:trHeight w:val="264"/>
        </w:trPr>
        <w:tc>
          <w:tcPr>
            <w:tcW w:w="3204" w:type="dxa"/>
          </w:tcPr>
          <w:p w14:paraId="5B71151B" w14:textId="77777777" w:rsidR="00430044" w:rsidRPr="00D347D0" w:rsidRDefault="00430044" w:rsidP="00275C2B">
            <w:pPr>
              <w:pStyle w:val="BodyText"/>
              <w:tabs>
                <w:tab w:val="num" w:pos="52"/>
              </w:tabs>
              <w:spacing w:after="0" w:line="240" w:lineRule="auto"/>
              <w:rPr>
                <w:rFonts w:ascii="Arial" w:hAnsi="Arial" w:cs="Arial"/>
                <w:bCs/>
                <w:szCs w:val="22"/>
              </w:rPr>
            </w:pPr>
            <w:r w:rsidRPr="00D347D0">
              <w:rPr>
                <w:rFonts w:ascii="Arial" w:hAnsi="Arial" w:cs="Arial"/>
                <w:bCs/>
                <w:szCs w:val="22"/>
              </w:rPr>
              <w:t>Nana Wilmot</w:t>
            </w:r>
          </w:p>
        </w:tc>
        <w:tc>
          <w:tcPr>
            <w:tcW w:w="4140" w:type="dxa"/>
          </w:tcPr>
          <w:p w14:paraId="1C4398A2" w14:textId="77777777" w:rsidR="00430044" w:rsidRPr="00D347D0" w:rsidRDefault="00430044"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Prep Student</w:t>
            </w:r>
          </w:p>
        </w:tc>
        <w:tc>
          <w:tcPr>
            <w:tcW w:w="2502" w:type="dxa"/>
          </w:tcPr>
          <w:p w14:paraId="684340F0" w14:textId="77777777" w:rsidR="00430044" w:rsidRPr="00D347D0" w:rsidRDefault="00430044" w:rsidP="00D7025C">
            <w:pPr>
              <w:pStyle w:val="BodyText"/>
              <w:tabs>
                <w:tab w:val="num" w:pos="52"/>
              </w:tabs>
              <w:spacing w:after="0" w:line="240" w:lineRule="auto"/>
              <w:ind w:right="126"/>
              <w:jc w:val="left"/>
              <w:rPr>
                <w:rFonts w:ascii="Arial" w:hAnsi="Arial" w:cs="Arial"/>
                <w:bCs/>
                <w:szCs w:val="22"/>
              </w:rPr>
            </w:pPr>
            <w:r w:rsidRPr="00D347D0">
              <w:rPr>
                <w:rFonts w:ascii="Arial" w:hAnsi="Arial" w:cs="Arial"/>
                <w:bCs/>
                <w:szCs w:val="22"/>
              </w:rPr>
              <w:t>Feb 06 - Aug 07</w:t>
            </w:r>
          </w:p>
        </w:tc>
      </w:tr>
      <w:tr w:rsidR="00430044" w:rsidRPr="00D347D0" w14:paraId="6B871365" w14:textId="77777777" w:rsidTr="00D7025C">
        <w:trPr>
          <w:trHeight w:val="246"/>
        </w:trPr>
        <w:tc>
          <w:tcPr>
            <w:tcW w:w="3204" w:type="dxa"/>
          </w:tcPr>
          <w:p w14:paraId="7F0DBD81" w14:textId="77777777" w:rsidR="00430044" w:rsidRPr="00D347D0" w:rsidRDefault="00430044" w:rsidP="00275C2B">
            <w:pPr>
              <w:pStyle w:val="BodyText"/>
              <w:tabs>
                <w:tab w:val="num" w:pos="52"/>
              </w:tabs>
              <w:spacing w:after="0" w:line="240" w:lineRule="auto"/>
              <w:rPr>
                <w:rFonts w:ascii="Arial" w:hAnsi="Arial" w:cs="Arial"/>
                <w:bCs/>
                <w:szCs w:val="22"/>
              </w:rPr>
            </w:pPr>
            <w:r w:rsidRPr="00D347D0">
              <w:rPr>
                <w:rFonts w:ascii="Arial" w:hAnsi="Arial" w:cs="Arial"/>
                <w:bCs/>
                <w:szCs w:val="22"/>
              </w:rPr>
              <w:t>Nicole Whatley</w:t>
            </w:r>
          </w:p>
        </w:tc>
        <w:tc>
          <w:tcPr>
            <w:tcW w:w="4140" w:type="dxa"/>
          </w:tcPr>
          <w:p w14:paraId="4D2BEEC8" w14:textId="77777777" w:rsidR="00430044" w:rsidRPr="00D347D0" w:rsidRDefault="00430044"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Prep Student</w:t>
            </w:r>
          </w:p>
        </w:tc>
        <w:tc>
          <w:tcPr>
            <w:tcW w:w="2502" w:type="dxa"/>
          </w:tcPr>
          <w:p w14:paraId="29743E4F" w14:textId="77777777" w:rsidR="00430044" w:rsidRPr="00D347D0" w:rsidRDefault="00430044" w:rsidP="00D7025C">
            <w:pPr>
              <w:pStyle w:val="BodyText"/>
              <w:tabs>
                <w:tab w:val="num" w:pos="52"/>
              </w:tabs>
              <w:spacing w:after="0" w:line="240" w:lineRule="auto"/>
              <w:ind w:right="126"/>
              <w:jc w:val="left"/>
              <w:rPr>
                <w:rFonts w:ascii="Arial" w:hAnsi="Arial" w:cs="Arial"/>
                <w:bCs/>
                <w:szCs w:val="22"/>
              </w:rPr>
            </w:pPr>
            <w:r w:rsidRPr="00D347D0">
              <w:rPr>
                <w:rFonts w:ascii="Arial" w:hAnsi="Arial" w:cs="Arial"/>
                <w:bCs/>
                <w:szCs w:val="22"/>
              </w:rPr>
              <w:t>Jan 07 - Aug 07</w:t>
            </w:r>
          </w:p>
        </w:tc>
      </w:tr>
      <w:tr w:rsidR="00430044" w:rsidRPr="00D347D0" w14:paraId="20853532" w14:textId="77777777" w:rsidTr="00D7025C">
        <w:trPr>
          <w:trHeight w:val="246"/>
        </w:trPr>
        <w:tc>
          <w:tcPr>
            <w:tcW w:w="3204" w:type="dxa"/>
          </w:tcPr>
          <w:p w14:paraId="37FFFA76" w14:textId="77777777" w:rsidR="00430044" w:rsidRPr="00D347D0" w:rsidRDefault="00430044" w:rsidP="00275C2B">
            <w:pPr>
              <w:pStyle w:val="BodyText"/>
              <w:tabs>
                <w:tab w:val="num" w:pos="52"/>
              </w:tabs>
              <w:spacing w:after="0" w:line="240" w:lineRule="auto"/>
              <w:rPr>
                <w:rFonts w:ascii="Arial" w:hAnsi="Arial" w:cs="Arial"/>
                <w:bCs/>
                <w:szCs w:val="22"/>
              </w:rPr>
            </w:pPr>
            <w:proofErr w:type="spellStart"/>
            <w:r w:rsidRPr="00D347D0">
              <w:rPr>
                <w:rFonts w:ascii="Arial" w:hAnsi="Arial" w:cs="Arial"/>
                <w:bCs/>
                <w:szCs w:val="22"/>
              </w:rPr>
              <w:t>Kerron</w:t>
            </w:r>
            <w:proofErr w:type="spellEnd"/>
            <w:r w:rsidRPr="00D347D0">
              <w:rPr>
                <w:rFonts w:ascii="Arial" w:hAnsi="Arial" w:cs="Arial"/>
                <w:bCs/>
                <w:szCs w:val="22"/>
              </w:rPr>
              <w:t xml:space="preserve"> Gilford</w:t>
            </w:r>
          </w:p>
        </w:tc>
        <w:tc>
          <w:tcPr>
            <w:tcW w:w="4140" w:type="dxa"/>
          </w:tcPr>
          <w:p w14:paraId="72384294" w14:textId="77777777" w:rsidR="00430044" w:rsidRPr="00D347D0" w:rsidRDefault="00430044"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Prep Student</w:t>
            </w:r>
          </w:p>
        </w:tc>
        <w:tc>
          <w:tcPr>
            <w:tcW w:w="2502" w:type="dxa"/>
          </w:tcPr>
          <w:p w14:paraId="735F0D11" w14:textId="77777777" w:rsidR="00430044" w:rsidRPr="00D347D0" w:rsidRDefault="00430044" w:rsidP="00D7025C">
            <w:pPr>
              <w:pStyle w:val="BodyText"/>
              <w:tabs>
                <w:tab w:val="num" w:pos="52"/>
              </w:tabs>
              <w:spacing w:after="0" w:line="240" w:lineRule="auto"/>
              <w:ind w:right="126"/>
              <w:jc w:val="left"/>
              <w:rPr>
                <w:rFonts w:ascii="Arial" w:hAnsi="Arial" w:cs="Arial"/>
                <w:bCs/>
                <w:szCs w:val="22"/>
              </w:rPr>
            </w:pPr>
            <w:r w:rsidRPr="00D347D0">
              <w:rPr>
                <w:rFonts w:ascii="Arial" w:hAnsi="Arial" w:cs="Arial"/>
                <w:bCs/>
                <w:szCs w:val="22"/>
              </w:rPr>
              <w:t>Aug 07- Jan 08</w:t>
            </w:r>
          </w:p>
        </w:tc>
      </w:tr>
      <w:tr w:rsidR="00430044" w:rsidRPr="00D347D0" w14:paraId="2C429264" w14:textId="77777777" w:rsidTr="00D7025C">
        <w:trPr>
          <w:trHeight w:val="264"/>
        </w:trPr>
        <w:tc>
          <w:tcPr>
            <w:tcW w:w="3204" w:type="dxa"/>
          </w:tcPr>
          <w:p w14:paraId="315687EC" w14:textId="77777777" w:rsidR="00430044" w:rsidRPr="00D347D0" w:rsidRDefault="00430044" w:rsidP="00275C2B">
            <w:pPr>
              <w:pStyle w:val="BodyText"/>
              <w:tabs>
                <w:tab w:val="num" w:pos="52"/>
              </w:tabs>
              <w:spacing w:after="0" w:line="240" w:lineRule="auto"/>
              <w:rPr>
                <w:rFonts w:ascii="Arial" w:hAnsi="Arial" w:cs="Arial"/>
                <w:bCs/>
                <w:szCs w:val="22"/>
              </w:rPr>
            </w:pPr>
            <w:r w:rsidRPr="00D347D0">
              <w:rPr>
                <w:rFonts w:ascii="Arial" w:hAnsi="Arial" w:cs="Arial"/>
                <w:bCs/>
                <w:szCs w:val="22"/>
              </w:rPr>
              <w:t>Dr. M. Naveed Akhtar</w:t>
            </w:r>
          </w:p>
        </w:tc>
        <w:tc>
          <w:tcPr>
            <w:tcW w:w="4140" w:type="dxa"/>
          </w:tcPr>
          <w:p w14:paraId="5FA92A85" w14:textId="77777777" w:rsidR="00430044" w:rsidRPr="00D347D0" w:rsidRDefault="00430044"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Technician</w:t>
            </w:r>
          </w:p>
        </w:tc>
        <w:tc>
          <w:tcPr>
            <w:tcW w:w="2502" w:type="dxa"/>
          </w:tcPr>
          <w:p w14:paraId="77D11C96" w14:textId="77777777" w:rsidR="00430044" w:rsidRPr="00D347D0" w:rsidRDefault="00430044" w:rsidP="00D7025C">
            <w:pPr>
              <w:pStyle w:val="BodyText"/>
              <w:tabs>
                <w:tab w:val="num" w:pos="52"/>
              </w:tabs>
              <w:spacing w:after="0" w:line="240" w:lineRule="auto"/>
              <w:ind w:right="126"/>
              <w:jc w:val="left"/>
              <w:rPr>
                <w:rFonts w:ascii="Arial" w:hAnsi="Arial" w:cs="Arial"/>
                <w:bCs/>
                <w:szCs w:val="22"/>
              </w:rPr>
            </w:pPr>
            <w:r w:rsidRPr="00D347D0">
              <w:rPr>
                <w:rFonts w:ascii="Arial" w:hAnsi="Arial" w:cs="Arial"/>
                <w:bCs/>
                <w:szCs w:val="22"/>
              </w:rPr>
              <w:t>Feb 09 - Apr 09</w:t>
            </w:r>
          </w:p>
        </w:tc>
      </w:tr>
      <w:tr w:rsidR="00430044" w:rsidRPr="00D347D0" w14:paraId="6ECC0705" w14:textId="77777777" w:rsidTr="00D7025C">
        <w:trPr>
          <w:trHeight w:val="237"/>
        </w:trPr>
        <w:tc>
          <w:tcPr>
            <w:tcW w:w="3204" w:type="dxa"/>
          </w:tcPr>
          <w:p w14:paraId="10F6CF63" w14:textId="77777777" w:rsidR="00430044" w:rsidRPr="00D347D0" w:rsidRDefault="00430044" w:rsidP="00275C2B">
            <w:pPr>
              <w:pStyle w:val="BodyText"/>
              <w:spacing w:after="0" w:line="240" w:lineRule="auto"/>
              <w:jc w:val="left"/>
              <w:rPr>
                <w:rFonts w:ascii="Arial" w:hAnsi="Arial" w:cs="Arial"/>
                <w:bCs/>
                <w:szCs w:val="22"/>
              </w:rPr>
            </w:pPr>
            <w:r w:rsidRPr="00D347D0">
              <w:rPr>
                <w:rFonts w:ascii="Arial" w:hAnsi="Arial" w:cs="Arial"/>
                <w:b/>
                <w:bCs/>
                <w:szCs w:val="22"/>
              </w:rPr>
              <w:t>*</w:t>
            </w:r>
            <w:r w:rsidRPr="00D347D0">
              <w:rPr>
                <w:rFonts w:ascii="Arial" w:hAnsi="Arial" w:cs="Arial"/>
                <w:bCs/>
                <w:szCs w:val="22"/>
              </w:rPr>
              <w:t xml:space="preserve">Dr. Arumugam </w:t>
            </w:r>
            <w:proofErr w:type="spellStart"/>
            <w:r w:rsidRPr="00D347D0">
              <w:rPr>
                <w:rFonts w:ascii="Arial" w:hAnsi="Arial" w:cs="Arial"/>
                <w:bCs/>
                <w:szCs w:val="22"/>
              </w:rPr>
              <w:t>Gnanamani</w:t>
            </w:r>
            <w:proofErr w:type="spellEnd"/>
          </w:p>
        </w:tc>
        <w:tc>
          <w:tcPr>
            <w:tcW w:w="4140" w:type="dxa"/>
          </w:tcPr>
          <w:p w14:paraId="677EC043" w14:textId="77777777" w:rsidR="00430044" w:rsidRPr="00D347D0" w:rsidRDefault="00CB5D10"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 xml:space="preserve">Visiting Scientist from CLRI, </w:t>
            </w:r>
            <w:r w:rsidR="00430044" w:rsidRPr="00D347D0">
              <w:rPr>
                <w:rFonts w:ascii="Arial" w:hAnsi="Arial" w:cs="Arial"/>
                <w:bCs/>
                <w:szCs w:val="22"/>
              </w:rPr>
              <w:t>India</w:t>
            </w:r>
          </w:p>
        </w:tc>
        <w:tc>
          <w:tcPr>
            <w:tcW w:w="2502" w:type="dxa"/>
          </w:tcPr>
          <w:p w14:paraId="04A2A622" w14:textId="77777777" w:rsidR="00430044" w:rsidRPr="00D347D0" w:rsidRDefault="00430044" w:rsidP="00D7025C">
            <w:pPr>
              <w:pStyle w:val="BodyText"/>
              <w:tabs>
                <w:tab w:val="num" w:pos="52"/>
              </w:tabs>
              <w:spacing w:after="0" w:line="240" w:lineRule="auto"/>
              <w:ind w:right="126"/>
              <w:jc w:val="left"/>
              <w:rPr>
                <w:rFonts w:ascii="Arial" w:hAnsi="Arial" w:cs="Arial"/>
                <w:bCs/>
                <w:szCs w:val="22"/>
              </w:rPr>
            </w:pPr>
            <w:r w:rsidRPr="00D347D0">
              <w:rPr>
                <w:rFonts w:ascii="Arial" w:hAnsi="Arial" w:cs="Arial"/>
                <w:bCs/>
                <w:szCs w:val="22"/>
              </w:rPr>
              <w:t>Feb 09 - Jul 09</w:t>
            </w:r>
          </w:p>
        </w:tc>
      </w:tr>
      <w:tr w:rsidR="00430044" w:rsidRPr="00D347D0" w14:paraId="266CF10D" w14:textId="77777777" w:rsidTr="00D7025C">
        <w:trPr>
          <w:trHeight w:val="237"/>
        </w:trPr>
        <w:tc>
          <w:tcPr>
            <w:tcW w:w="3204" w:type="dxa"/>
          </w:tcPr>
          <w:p w14:paraId="24362C26" w14:textId="77777777" w:rsidR="00430044" w:rsidRPr="00D347D0" w:rsidRDefault="00430044"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 xml:space="preserve">Dr. </w:t>
            </w:r>
            <w:proofErr w:type="spellStart"/>
            <w:r w:rsidRPr="00D347D0">
              <w:rPr>
                <w:rFonts w:ascii="Arial" w:hAnsi="Arial" w:cs="Arial"/>
                <w:bCs/>
                <w:szCs w:val="22"/>
              </w:rPr>
              <w:t>Dyneshwar</w:t>
            </w:r>
            <w:proofErr w:type="spellEnd"/>
            <w:r w:rsidRPr="00D347D0">
              <w:rPr>
                <w:rFonts w:ascii="Arial" w:hAnsi="Arial" w:cs="Arial"/>
                <w:bCs/>
                <w:szCs w:val="22"/>
              </w:rPr>
              <w:t xml:space="preserve"> </w:t>
            </w:r>
            <w:proofErr w:type="spellStart"/>
            <w:r w:rsidRPr="00D347D0">
              <w:rPr>
                <w:rFonts w:ascii="Arial" w:hAnsi="Arial" w:cs="Arial"/>
                <w:bCs/>
                <w:szCs w:val="22"/>
              </w:rPr>
              <w:t>Bawankule</w:t>
            </w:r>
            <w:proofErr w:type="spellEnd"/>
          </w:p>
        </w:tc>
        <w:tc>
          <w:tcPr>
            <w:tcW w:w="4140" w:type="dxa"/>
          </w:tcPr>
          <w:p w14:paraId="4D4885D8" w14:textId="77777777" w:rsidR="00430044" w:rsidRPr="00D347D0" w:rsidRDefault="00430044"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Visiting Scientist from CIMAP, India</w:t>
            </w:r>
          </w:p>
        </w:tc>
        <w:tc>
          <w:tcPr>
            <w:tcW w:w="2502" w:type="dxa"/>
          </w:tcPr>
          <w:p w14:paraId="724399B7" w14:textId="77777777" w:rsidR="00430044" w:rsidRPr="00D347D0" w:rsidRDefault="00430044" w:rsidP="00D7025C">
            <w:pPr>
              <w:pStyle w:val="BodyText"/>
              <w:tabs>
                <w:tab w:val="num" w:pos="52"/>
              </w:tabs>
              <w:spacing w:after="0" w:line="240" w:lineRule="auto"/>
              <w:ind w:right="126"/>
              <w:jc w:val="left"/>
              <w:rPr>
                <w:rFonts w:ascii="Arial" w:hAnsi="Arial" w:cs="Arial"/>
                <w:bCs/>
                <w:szCs w:val="22"/>
              </w:rPr>
            </w:pPr>
            <w:r w:rsidRPr="00D347D0">
              <w:rPr>
                <w:rFonts w:ascii="Arial" w:hAnsi="Arial" w:cs="Arial"/>
                <w:bCs/>
                <w:szCs w:val="22"/>
              </w:rPr>
              <w:t>Jun 10 - Mar 11</w:t>
            </w:r>
          </w:p>
        </w:tc>
      </w:tr>
      <w:tr w:rsidR="00430044" w:rsidRPr="00D347D0" w14:paraId="1431A3DC" w14:textId="77777777" w:rsidTr="00D7025C">
        <w:trPr>
          <w:trHeight w:val="237"/>
        </w:trPr>
        <w:tc>
          <w:tcPr>
            <w:tcW w:w="3204" w:type="dxa"/>
          </w:tcPr>
          <w:p w14:paraId="3C684508" w14:textId="77777777" w:rsidR="00430044" w:rsidRPr="00D347D0" w:rsidRDefault="005577D2"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vertAlign w:val="superscript"/>
              </w:rPr>
              <w:t>‡</w:t>
            </w:r>
            <w:r w:rsidR="00430044" w:rsidRPr="00D347D0">
              <w:rPr>
                <w:rFonts w:ascii="Arial" w:hAnsi="Arial" w:cs="Arial"/>
                <w:bCs/>
                <w:szCs w:val="22"/>
              </w:rPr>
              <w:t xml:space="preserve">Kathleen </w:t>
            </w:r>
            <w:proofErr w:type="spellStart"/>
            <w:r w:rsidR="00430044" w:rsidRPr="00D347D0">
              <w:rPr>
                <w:rFonts w:ascii="Arial" w:hAnsi="Arial" w:cs="Arial"/>
                <w:bCs/>
                <w:szCs w:val="22"/>
              </w:rPr>
              <w:t>Bashant</w:t>
            </w:r>
            <w:proofErr w:type="spellEnd"/>
          </w:p>
        </w:tc>
        <w:tc>
          <w:tcPr>
            <w:tcW w:w="4140" w:type="dxa"/>
          </w:tcPr>
          <w:p w14:paraId="072D1E6C" w14:textId="77777777" w:rsidR="00430044" w:rsidRPr="00D347D0" w:rsidRDefault="00430044"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High School Student Intern</w:t>
            </w:r>
          </w:p>
        </w:tc>
        <w:tc>
          <w:tcPr>
            <w:tcW w:w="2502" w:type="dxa"/>
          </w:tcPr>
          <w:p w14:paraId="68F4D8E4" w14:textId="44407DAC" w:rsidR="00430044" w:rsidRPr="00782956" w:rsidRDefault="00430044" w:rsidP="00D7025C">
            <w:pPr>
              <w:pStyle w:val="BodyText"/>
              <w:tabs>
                <w:tab w:val="num" w:pos="52"/>
              </w:tabs>
              <w:spacing w:after="0" w:line="240" w:lineRule="auto"/>
              <w:ind w:right="126"/>
              <w:jc w:val="left"/>
              <w:rPr>
                <w:rFonts w:ascii="Arial" w:hAnsi="Arial" w:cs="Arial"/>
                <w:bCs/>
                <w:szCs w:val="22"/>
              </w:rPr>
            </w:pPr>
            <w:r w:rsidRPr="00D347D0">
              <w:rPr>
                <w:rFonts w:ascii="Arial" w:hAnsi="Arial" w:cs="Arial"/>
                <w:bCs/>
                <w:szCs w:val="22"/>
              </w:rPr>
              <w:t xml:space="preserve">Jan 10 – </w:t>
            </w:r>
            <w:r w:rsidR="00782956">
              <w:rPr>
                <w:rFonts w:ascii="Arial" w:hAnsi="Arial" w:cs="Arial"/>
                <w:bCs/>
                <w:szCs w:val="22"/>
              </w:rPr>
              <w:t>Mar 12</w:t>
            </w:r>
          </w:p>
        </w:tc>
      </w:tr>
      <w:tr w:rsidR="00430044" w:rsidRPr="00D347D0" w14:paraId="035BE14B" w14:textId="77777777" w:rsidTr="00D7025C">
        <w:trPr>
          <w:trHeight w:val="237"/>
        </w:trPr>
        <w:tc>
          <w:tcPr>
            <w:tcW w:w="3204" w:type="dxa"/>
          </w:tcPr>
          <w:p w14:paraId="4F67DA28" w14:textId="77777777" w:rsidR="00430044" w:rsidRPr="00D347D0" w:rsidRDefault="00430044"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Charles Yueh</w:t>
            </w:r>
          </w:p>
        </w:tc>
        <w:tc>
          <w:tcPr>
            <w:tcW w:w="4140" w:type="dxa"/>
          </w:tcPr>
          <w:p w14:paraId="5E2902F3" w14:textId="77777777" w:rsidR="00430044" w:rsidRPr="00D347D0" w:rsidRDefault="00430044"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RPI Pre-medical Student Intern</w:t>
            </w:r>
          </w:p>
        </w:tc>
        <w:tc>
          <w:tcPr>
            <w:tcW w:w="2502" w:type="dxa"/>
          </w:tcPr>
          <w:p w14:paraId="66631CFC" w14:textId="77777777" w:rsidR="00430044" w:rsidRPr="00D347D0" w:rsidRDefault="00522A01" w:rsidP="00D7025C">
            <w:pPr>
              <w:pStyle w:val="BodyText"/>
              <w:tabs>
                <w:tab w:val="num" w:pos="52"/>
              </w:tabs>
              <w:spacing w:after="0" w:line="240" w:lineRule="auto"/>
              <w:ind w:right="126"/>
              <w:jc w:val="left"/>
              <w:rPr>
                <w:rFonts w:ascii="Arial" w:hAnsi="Arial" w:cs="Arial"/>
                <w:bCs/>
                <w:szCs w:val="22"/>
              </w:rPr>
            </w:pPr>
            <w:r w:rsidRPr="00D347D0">
              <w:rPr>
                <w:rFonts w:ascii="Arial" w:hAnsi="Arial" w:cs="Arial"/>
                <w:bCs/>
                <w:szCs w:val="22"/>
              </w:rPr>
              <w:t>Jun 11 – Dec 11</w:t>
            </w:r>
          </w:p>
        </w:tc>
      </w:tr>
      <w:tr w:rsidR="006B655E" w:rsidRPr="00D347D0" w14:paraId="3496EC3C" w14:textId="77777777" w:rsidTr="00D7025C">
        <w:trPr>
          <w:trHeight w:val="237"/>
        </w:trPr>
        <w:tc>
          <w:tcPr>
            <w:tcW w:w="3204" w:type="dxa"/>
          </w:tcPr>
          <w:p w14:paraId="76DEA361" w14:textId="08633FFA" w:rsidR="006B655E" w:rsidRPr="00D347D0" w:rsidRDefault="00803CD5"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vertAlign w:val="superscript"/>
              </w:rPr>
              <w:t>$</w:t>
            </w:r>
            <w:r w:rsidR="006B655E" w:rsidRPr="00D347D0">
              <w:rPr>
                <w:rFonts w:ascii="Arial" w:hAnsi="Arial" w:cs="Arial"/>
                <w:bCs/>
                <w:szCs w:val="22"/>
              </w:rPr>
              <w:t>Ashley Mila</w:t>
            </w:r>
          </w:p>
        </w:tc>
        <w:tc>
          <w:tcPr>
            <w:tcW w:w="4140" w:type="dxa"/>
          </w:tcPr>
          <w:p w14:paraId="562EB5BA" w14:textId="77777777" w:rsidR="006B655E" w:rsidRPr="00D347D0" w:rsidRDefault="006B655E"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Undergraduate Student at UF</w:t>
            </w:r>
          </w:p>
        </w:tc>
        <w:tc>
          <w:tcPr>
            <w:tcW w:w="2502" w:type="dxa"/>
          </w:tcPr>
          <w:p w14:paraId="58FE7337" w14:textId="7284660C" w:rsidR="006B655E" w:rsidRPr="00D347D0" w:rsidRDefault="006B655E" w:rsidP="003B4C1C">
            <w:pPr>
              <w:pStyle w:val="BodyText"/>
              <w:tabs>
                <w:tab w:val="num" w:pos="52"/>
              </w:tabs>
              <w:spacing w:after="0" w:line="240" w:lineRule="auto"/>
              <w:ind w:right="126"/>
              <w:jc w:val="left"/>
              <w:rPr>
                <w:rFonts w:ascii="Arial" w:hAnsi="Arial" w:cs="Arial"/>
                <w:bCs/>
                <w:szCs w:val="22"/>
              </w:rPr>
            </w:pPr>
            <w:r w:rsidRPr="00D347D0">
              <w:rPr>
                <w:rFonts w:ascii="Arial" w:hAnsi="Arial" w:cs="Arial"/>
                <w:bCs/>
                <w:szCs w:val="22"/>
              </w:rPr>
              <w:t xml:space="preserve">Mar 12 </w:t>
            </w:r>
            <w:r w:rsidR="003B4C1C" w:rsidRPr="00D347D0">
              <w:rPr>
                <w:rFonts w:ascii="Arial" w:hAnsi="Arial" w:cs="Arial"/>
                <w:bCs/>
                <w:szCs w:val="22"/>
              </w:rPr>
              <w:t>–</w:t>
            </w:r>
            <w:r w:rsidRPr="00D347D0">
              <w:rPr>
                <w:rFonts w:ascii="Arial" w:hAnsi="Arial" w:cs="Arial"/>
                <w:bCs/>
                <w:szCs w:val="22"/>
              </w:rPr>
              <w:t xml:space="preserve"> </w:t>
            </w:r>
            <w:r w:rsidR="003B4C1C" w:rsidRPr="00D347D0">
              <w:rPr>
                <w:rFonts w:ascii="Arial" w:hAnsi="Arial" w:cs="Arial"/>
                <w:bCs/>
                <w:szCs w:val="22"/>
              </w:rPr>
              <w:t>Oct 15</w:t>
            </w:r>
          </w:p>
        </w:tc>
      </w:tr>
      <w:tr w:rsidR="006B655E" w:rsidRPr="00D347D0" w14:paraId="58DD4D44" w14:textId="77777777" w:rsidTr="00D7025C">
        <w:trPr>
          <w:trHeight w:val="237"/>
        </w:trPr>
        <w:tc>
          <w:tcPr>
            <w:tcW w:w="3204" w:type="dxa"/>
          </w:tcPr>
          <w:p w14:paraId="1CF178D0" w14:textId="7E2FE48C" w:rsidR="006B655E" w:rsidRPr="00D347D0" w:rsidRDefault="00A52566"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 xml:space="preserve">Dr. </w:t>
            </w:r>
            <w:r w:rsidR="000774BF" w:rsidRPr="00D347D0">
              <w:rPr>
                <w:rFonts w:ascii="Arial" w:hAnsi="Arial" w:cs="Arial"/>
                <w:bCs/>
                <w:szCs w:val="22"/>
              </w:rPr>
              <w:t>Kristina Bowels</w:t>
            </w:r>
          </w:p>
        </w:tc>
        <w:tc>
          <w:tcPr>
            <w:tcW w:w="4140" w:type="dxa"/>
          </w:tcPr>
          <w:p w14:paraId="76B4942F" w14:textId="14D25137" w:rsidR="006B655E" w:rsidRPr="00D347D0" w:rsidRDefault="000774BF"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Veterinary Oncology Resident</w:t>
            </w:r>
          </w:p>
        </w:tc>
        <w:tc>
          <w:tcPr>
            <w:tcW w:w="2502" w:type="dxa"/>
          </w:tcPr>
          <w:p w14:paraId="08A5BA00" w14:textId="5575C255" w:rsidR="000774BF" w:rsidRPr="00D347D0" w:rsidRDefault="000774BF" w:rsidP="00D7025C">
            <w:pPr>
              <w:pStyle w:val="BodyText"/>
              <w:tabs>
                <w:tab w:val="num" w:pos="52"/>
              </w:tabs>
              <w:spacing w:after="0" w:line="240" w:lineRule="auto"/>
              <w:ind w:right="126"/>
              <w:jc w:val="left"/>
              <w:rPr>
                <w:rFonts w:ascii="Arial" w:hAnsi="Arial" w:cs="Arial"/>
                <w:bCs/>
                <w:szCs w:val="22"/>
              </w:rPr>
            </w:pPr>
            <w:r w:rsidRPr="00D347D0">
              <w:rPr>
                <w:rFonts w:ascii="Arial" w:hAnsi="Arial" w:cs="Arial"/>
                <w:bCs/>
                <w:szCs w:val="22"/>
              </w:rPr>
              <w:t>June 15 – May 16</w:t>
            </w:r>
          </w:p>
        </w:tc>
      </w:tr>
      <w:tr w:rsidR="000774BF" w:rsidRPr="00D347D0" w14:paraId="4F00A5B7" w14:textId="77777777" w:rsidTr="00D7025C">
        <w:trPr>
          <w:trHeight w:val="237"/>
        </w:trPr>
        <w:tc>
          <w:tcPr>
            <w:tcW w:w="3204" w:type="dxa"/>
          </w:tcPr>
          <w:p w14:paraId="773AE4C9" w14:textId="3754C262" w:rsidR="000774BF" w:rsidRPr="00D347D0" w:rsidRDefault="00A52566"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 xml:space="preserve">Dr. </w:t>
            </w:r>
            <w:proofErr w:type="spellStart"/>
            <w:r w:rsidR="000774BF" w:rsidRPr="00D347D0">
              <w:rPr>
                <w:rFonts w:ascii="Arial" w:hAnsi="Arial" w:cs="Arial"/>
                <w:bCs/>
                <w:szCs w:val="22"/>
              </w:rPr>
              <w:t>Shanan</w:t>
            </w:r>
            <w:proofErr w:type="spellEnd"/>
            <w:r w:rsidR="000774BF" w:rsidRPr="00D347D0">
              <w:rPr>
                <w:rFonts w:ascii="Arial" w:hAnsi="Arial" w:cs="Arial"/>
                <w:bCs/>
                <w:szCs w:val="22"/>
              </w:rPr>
              <w:t xml:space="preserve"> Hutchinson</w:t>
            </w:r>
          </w:p>
        </w:tc>
        <w:tc>
          <w:tcPr>
            <w:tcW w:w="4140" w:type="dxa"/>
          </w:tcPr>
          <w:p w14:paraId="2967F313" w14:textId="63827AC7" w:rsidR="000774BF" w:rsidRPr="00D347D0" w:rsidRDefault="000774BF"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Veterinary Oncology Resident</w:t>
            </w:r>
          </w:p>
        </w:tc>
        <w:tc>
          <w:tcPr>
            <w:tcW w:w="2502" w:type="dxa"/>
          </w:tcPr>
          <w:p w14:paraId="13E4E3B7" w14:textId="7922002E" w:rsidR="000774BF" w:rsidRPr="00F6019C" w:rsidRDefault="000774BF" w:rsidP="00D7025C">
            <w:pPr>
              <w:pStyle w:val="BodyText"/>
              <w:tabs>
                <w:tab w:val="num" w:pos="52"/>
              </w:tabs>
              <w:spacing w:after="0" w:line="240" w:lineRule="auto"/>
              <w:ind w:right="126"/>
              <w:jc w:val="left"/>
              <w:rPr>
                <w:rFonts w:ascii="Arial" w:hAnsi="Arial" w:cs="Arial"/>
                <w:bCs/>
                <w:szCs w:val="22"/>
              </w:rPr>
            </w:pPr>
            <w:r w:rsidRPr="00D347D0">
              <w:rPr>
                <w:rFonts w:ascii="Arial" w:hAnsi="Arial" w:cs="Arial"/>
                <w:bCs/>
                <w:szCs w:val="22"/>
              </w:rPr>
              <w:t xml:space="preserve">Dec 15 – </w:t>
            </w:r>
            <w:r w:rsidR="00F6019C">
              <w:rPr>
                <w:rFonts w:ascii="Arial" w:hAnsi="Arial" w:cs="Arial"/>
                <w:bCs/>
                <w:szCs w:val="22"/>
              </w:rPr>
              <w:t xml:space="preserve">Oct </w:t>
            </w:r>
            <w:r w:rsidR="00782956">
              <w:rPr>
                <w:rFonts w:ascii="Arial" w:hAnsi="Arial" w:cs="Arial"/>
                <w:bCs/>
                <w:szCs w:val="22"/>
              </w:rPr>
              <w:t>17</w:t>
            </w:r>
          </w:p>
        </w:tc>
      </w:tr>
      <w:tr w:rsidR="000774BF" w:rsidRPr="00D347D0" w14:paraId="22D054F1" w14:textId="77777777" w:rsidTr="00D7025C">
        <w:trPr>
          <w:trHeight w:val="237"/>
        </w:trPr>
        <w:tc>
          <w:tcPr>
            <w:tcW w:w="3204" w:type="dxa"/>
          </w:tcPr>
          <w:p w14:paraId="23C1ECF3" w14:textId="24A53863" w:rsidR="000774BF" w:rsidRPr="00D347D0" w:rsidRDefault="00A52566"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 xml:space="preserve">Dr. </w:t>
            </w:r>
            <w:r w:rsidR="000774BF" w:rsidRPr="00D347D0">
              <w:rPr>
                <w:rFonts w:ascii="Arial" w:hAnsi="Arial" w:cs="Arial"/>
                <w:bCs/>
                <w:szCs w:val="22"/>
              </w:rPr>
              <w:t>Mathew Cascio</w:t>
            </w:r>
          </w:p>
        </w:tc>
        <w:tc>
          <w:tcPr>
            <w:tcW w:w="4140" w:type="dxa"/>
          </w:tcPr>
          <w:p w14:paraId="61ABF4CD" w14:textId="541013DA" w:rsidR="000774BF" w:rsidRPr="00D347D0" w:rsidRDefault="000774BF"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Medical Oncology Resident</w:t>
            </w:r>
          </w:p>
        </w:tc>
        <w:tc>
          <w:tcPr>
            <w:tcW w:w="2502" w:type="dxa"/>
          </w:tcPr>
          <w:p w14:paraId="1CDB441A" w14:textId="1E50978A" w:rsidR="000774BF" w:rsidRPr="00D347D0" w:rsidRDefault="000774BF" w:rsidP="00D7025C">
            <w:pPr>
              <w:pStyle w:val="BodyText"/>
              <w:tabs>
                <w:tab w:val="num" w:pos="52"/>
              </w:tabs>
              <w:spacing w:after="0" w:line="240" w:lineRule="auto"/>
              <w:ind w:right="126"/>
              <w:jc w:val="left"/>
              <w:rPr>
                <w:rFonts w:ascii="Arial" w:hAnsi="Arial" w:cs="Arial"/>
                <w:bCs/>
                <w:szCs w:val="22"/>
              </w:rPr>
            </w:pPr>
            <w:r w:rsidRPr="00D347D0">
              <w:rPr>
                <w:rFonts w:ascii="Arial" w:hAnsi="Arial" w:cs="Arial"/>
                <w:bCs/>
                <w:szCs w:val="22"/>
              </w:rPr>
              <w:t>Dec 15- Present</w:t>
            </w:r>
          </w:p>
        </w:tc>
      </w:tr>
      <w:tr w:rsidR="00221FAD" w:rsidRPr="00D347D0" w14:paraId="72F878DD" w14:textId="77777777" w:rsidTr="00D7025C">
        <w:trPr>
          <w:trHeight w:val="237"/>
        </w:trPr>
        <w:tc>
          <w:tcPr>
            <w:tcW w:w="3204" w:type="dxa"/>
          </w:tcPr>
          <w:p w14:paraId="48B60822" w14:textId="45DB0997" w:rsidR="00221FAD" w:rsidRPr="00D347D0" w:rsidRDefault="00A52566"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 xml:space="preserve">Dr. </w:t>
            </w:r>
            <w:r w:rsidR="00221FAD" w:rsidRPr="00D347D0">
              <w:rPr>
                <w:rFonts w:ascii="Arial" w:hAnsi="Arial" w:cs="Arial"/>
                <w:bCs/>
                <w:szCs w:val="22"/>
              </w:rPr>
              <w:t xml:space="preserve">Alexis M. </w:t>
            </w:r>
            <w:proofErr w:type="spellStart"/>
            <w:r w:rsidR="00221FAD" w:rsidRPr="00D347D0">
              <w:rPr>
                <w:rFonts w:ascii="Arial" w:hAnsi="Arial" w:cs="Arial"/>
                <w:bCs/>
                <w:szCs w:val="22"/>
              </w:rPr>
              <w:t>Livaccari</w:t>
            </w:r>
            <w:proofErr w:type="spellEnd"/>
          </w:p>
        </w:tc>
        <w:tc>
          <w:tcPr>
            <w:tcW w:w="4140" w:type="dxa"/>
          </w:tcPr>
          <w:p w14:paraId="0A62E210" w14:textId="42E86B31" w:rsidR="00221FAD" w:rsidRPr="00D347D0" w:rsidRDefault="00221FAD"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Veterinary Oncology Resident</w:t>
            </w:r>
          </w:p>
        </w:tc>
        <w:tc>
          <w:tcPr>
            <w:tcW w:w="2502" w:type="dxa"/>
          </w:tcPr>
          <w:p w14:paraId="0E872DE6" w14:textId="286DD69B" w:rsidR="00221FAD" w:rsidRPr="00F6019C" w:rsidRDefault="00221FAD" w:rsidP="00D7025C">
            <w:pPr>
              <w:pStyle w:val="BodyText"/>
              <w:tabs>
                <w:tab w:val="num" w:pos="52"/>
              </w:tabs>
              <w:spacing w:after="0" w:line="240" w:lineRule="auto"/>
              <w:ind w:right="126"/>
              <w:jc w:val="left"/>
              <w:rPr>
                <w:rFonts w:ascii="Arial" w:hAnsi="Arial" w:cs="Arial"/>
                <w:bCs/>
                <w:szCs w:val="22"/>
              </w:rPr>
            </w:pPr>
            <w:r w:rsidRPr="00D347D0">
              <w:rPr>
                <w:rFonts w:ascii="Arial" w:hAnsi="Arial" w:cs="Arial"/>
                <w:bCs/>
                <w:szCs w:val="22"/>
              </w:rPr>
              <w:t xml:space="preserve">Dec 15 – </w:t>
            </w:r>
            <w:r w:rsidR="00F6019C">
              <w:rPr>
                <w:rFonts w:ascii="Arial" w:hAnsi="Arial" w:cs="Arial"/>
                <w:bCs/>
                <w:szCs w:val="22"/>
              </w:rPr>
              <w:t>Oct 17</w:t>
            </w:r>
          </w:p>
        </w:tc>
      </w:tr>
      <w:tr w:rsidR="00221FAD" w:rsidRPr="00D347D0" w14:paraId="36E027B0" w14:textId="77777777" w:rsidTr="00D7025C">
        <w:trPr>
          <w:trHeight w:val="237"/>
        </w:trPr>
        <w:tc>
          <w:tcPr>
            <w:tcW w:w="3204" w:type="dxa"/>
          </w:tcPr>
          <w:p w14:paraId="509F5388" w14:textId="0CE67D24" w:rsidR="00221FAD" w:rsidRPr="00D347D0" w:rsidRDefault="00A52566"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 xml:space="preserve">Dr. </w:t>
            </w:r>
            <w:proofErr w:type="spellStart"/>
            <w:r w:rsidR="00221FAD" w:rsidRPr="00D347D0">
              <w:rPr>
                <w:rFonts w:ascii="Arial" w:hAnsi="Arial" w:cs="Arial"/>
                <w:bCs/>
                <w:szCs w:val="22"/>
              </w:rPr>
              <w:t>Masrror</w:t>
            </w:r>
            <w:proofErr w:type="spellEnd"/>
            <w:r w:rsidR="00221FAD" w:rsidRPr="00D347D0">
              <w:rPr>
                <w:rFonts w:ascii="Arial" w:hAnsi="Arial" w:cs="Arial"/>
                <w:bCs/>
                <w:szCs w:val="22"/>
              </w:rPr>
              <w:t xml:space="preserve"> </w:t>
            </w:r>
            <w:proofErr w:type="spellStart"/>
            <w:r w:rsidR="00221FAD" w:rsidRPr="00D347D0">
              <w:rPr>
                <w:rFonts w:ascii="Arial" w:hAnsi="Arial" w:cs="Arial"/>
                <w:bCs/>
                <w:szCs w:val="22"/>
              </w:rPr>
              <w:t>Qadri</w:t>
            </w:r>
            <w:proofErr w:type="spellEnd"/>
          </w:p>
        </w:tc>
        <w:tc>
          <w:tcPr>
            <w:tcW w:w="4140" w:type="dxa"/>
          </w:tcPr>
          <w:p w14:paraId="0B54677E" w14:textId="646978C7" w:rsidR="00221FAD" w:rsidRPr="00D347D0" w:rsidRDefault="00221FAD"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Volunteer</w:t>
            </w:r>
          </w:p>
        </w:tc>
        <w:tc>
          <w:tcPr>
            <w:tcW w:w="2502" w:type="dxa"/>
          </w:tcPr>
          <w:p w14:paraId="40131382" w14:textId="6CFF4E95" w:rsidR="00221FAD" w:rsidRPr="00D347D0" w:rsidRDefault="00221FAD" w:rsidP="00D7025C">
            <w:pPr>
              <w:pStyle w:val="BodyText"/>
              <w:tabs>
                <w:tab w:val="num" w:pos="52"/>
              </w:tabs>
              <w:spacing w:after="0" w:line="240" w:lineRule="auto"/>
              <w:ind w:right="126"/>
              <w:jc w:val="left"/>
              <w:rPr>
                <w:rFonts w:ascii="Arial" w:hAnsi="Arial" w:cs="Arial"/>
                <w:bCs/>
                <w:szCs w:val="22"/>
              </w:rPr>
            </w:pPr>
            <w:r w:rsidRPr="00D347D0">
              <w:rPr>
                <w:rFonts w:ascii="Arial" w:hAnsi="Arial" w:cs="Arial"/>
                <w:bCs/>
                <w:szCs w:val="22"/>
              </w:rPr>
              <w:t>June 16 – Dec 16</w:t>
            </w:r>
          </w:p>
        </w:tc>
      </w:tr>
      <w:tr w:rsidR="00221FAD" w:rsidRPr="00D347D0" w14:paraId="136714EE" w14:textId="77777777" w:rsidTr="00D7025C">
        <w:trPr>
          <w:trHeight w:val="237"/>
        </w:trPr>
        <w:tc>
          <w:tcPr>
            <w:tcW w:w="3204" w:type="dxa"/>
          </w:tcPr>
          <w:p w14:paraId="69FFBF80" w14:textId="1046521A" w:rsidR="00221FAD" w:rsidRPr="00D347D0" w:rsidRDefault="00221FAD"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Lindsey Powers</w:t>
            </w:r>
          </w:p>
        </w:tc>
        <w:tc>
          <w:tcPr>
            <w:tcW w:w="4140" w:type="dxa"/>
          </w:tcPr>
          <w:p w14:paraId="13628172" w14:textId="74C8611F" w:rsidR="00221FAD" w:rsidRPr="00D347D0" w:rsidRDefault="00221FAD"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Volunteer</w:t>
            </w:r>
          </w:p>
        </w:tc>
        <w:tc>
          <w:tcPr>
            <w:tcW w:w="2502" w:type="dxa"/>
          </w:tcPr>
          <w:p w14:paraId="450CB420" w14:textId="18CEAF62" w:rsidR="00221FAD" w:rsidRPr="00782956" w:rsidRDefault="00221FAD" w:rsidP="00D7025C">
            <w:pPr>
              <w:pStyle w:val="BodyText"/>
              <w:tabs>
                <w:tab w:val="num" w:pos="52"/>
              </w:tabs>
              <w:spacing w:after="0" w:line="240" w:lineRule="auto"/>
              <w:ind w:right="126"/>
              <w:jc w:val="left"/>
              <w:rPr>
                <w:rFonts w:ascii="Arial" w:hAnsi="Arial" w:cs="Arial"/>
                <w:bCs/>
                <w:szCs w:val="22"/>
              </w:rPr>
            </w:pPr>
            <w:r w:rsidRPr="00D347D0">
              <w:rPr>
                <w:rFonts w:ascii="Arial" w:hAnsi="Arial" w:cs="Arial"/>
                <w:bCs/>
                <w:szCs w:val="22"/>
              </w:rPr>
              <w:t xml:space="preserve">April 16 </w:t>
            </w:r>
            <w:r w:rsidR="00B62BE0" w:rsidRPr="00D347D0">
              <w:rPr>
                <w:rFonts w:ascii="Arial" w:hAnsi="Arial" w:cs="Arial"/>
                <w:bCs/>
                <w:szCs w:val="22"/>
              </w:rPr>
              <w:t>–</w:t>
            </w:r>
            <w:r w:rsidRPr="00D347D0">
              <w:rPr>
                <w:rFonts w:ascii="Arial" w:hAnsi="Arial" w:cs="Arial"/>
                <w:bCs/>
                <w:szCs w:val="22"/>
              </w:rPr>
              <w:t xml:space="preserve"> </w:t>
            </w:r>
            <w:r w:rsidR="00782956">
              <w:rPr>
                <w:rFonts w:ascii="Arial" w:hAnsi="Arial" w:cs="Arial"/>
                <w:bCs/>
                <w:szCs w:val="22"/>
              </w:rPr>
              <w:t xml:space="preserve">Mar </w:t>
            </w:r>
            <w:r w:rsidR="00852CF8" w:rsidRPr="00782956">
              <w:rPr>
                <w:rFonts w:ascii="Arial" w:hAnsi="Arial" w:cs="Arial"/>
                <w:bCs/>
                <w:szCs w:val="22"/>
              </w:rPr>
              <w:t>19</w:t>
            </w:r>
          </w:p>
        </w:tc>
      </w:tr>
      <w:tr w:rsidR="00B62BE0" w:rsidRPr="00D347D0" w14:paraId="5F69623E" w14:textId="77777777" w:rsidTr="00D7025C">
        <w:trPr>
          <w:trHeight w:val="237"/>
        </w:trPr>
        <w:tc>
          <w:tcPr>
            <w:tcW w:w="3204" w:type="dxa"/>
          </w:tcPr>
          <w:p w14:paraId="63D70B09" w14:textId="45548D88" w:rsidR="00B62BE0" w:rsidRPr="00D347D0" w:rsidRDefault="00A52566"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 xml:space="preserve">Dr. </w:t>
            </w:r>
            <w:r w:rsidR="00B62BE0" w:rsidRPr="00D347D0">
              <w:rPr>
                <w:rFonts w:ascii="Arial" w:hAnsi="Arial" w:cs="Arial"/>
                <w:bCs/>
                <w:szCs w:val="22"/>
              </w:rPr>
              <w:t>Meerambika Mishra</w:t>
            </w:r>
          </w:p>
        </w:tc>
        <w:tc>
          <w:tcPr>
            <w:tcW w:w="4140" w:type="dxa"/>
          </w:tcPr>
          <w:p w14:paraId="4BCF4717" w14:textId="68DD736B" w:rsidR="00B62BE0" w:rsidRPr="00D347D0" w:rsidRDefault="00FC4AD9" w:rsidP="00275C2B">
            <w:pPr>
              <w:pStyle w:val="BodyText"/>
              <w:tabs>
                <w:tab w:val="num" w:pos="52"/>
              </w:tabs>
              <w:spacing w:after="0" w:line="240" w:lineRule="auto"/>
              <w:jc w:val="left"/>
              <w:rPr>
                <w:rFonts w:ascii="Arial" w:hAnsi="Arial" w:cs="Arial"/>
                <w:bCs/>
                <w:szCs w:val="22"/>
              </w:rPr>
            </w:pPr>
            <w:r w:rsidRPr="00D347D0">
              <w:rPr>
                <w:rFonts w:ascii="Arial" w:hAnsi="Arial" w:cs="Arial"/>
                <w:bCs/>
                <w:szCs w:val="22"/>
              </w:rPr>
              <w:t>Post-doctoral scientist</w:t>
            </w:r>
          </w:p>
        </w:tc>
        <w:tc>
          <w:tcPr>
            <w:tcW w:w="2502" w:type="dxa"/>
          </w:tcPr>
          <w:p w14:paraId="69E709A1" w14:textId="2A17AD72" w:rsidR="00B62BE0" w:rsidRPr="00782956" w:rsidRDefault="00B62BE0" w:rsidP="00D7025C">
            <w:pPr>
              <w:pStyle w:val="BodyText"/>
              <w:tabs>
                <w:tab w:val="num" w:pos="52"/>
              </w:tabs>
              <w:spacing w:after="0" w:line="240" w:lineRule="auto"/>
              <w:ind w:right="126"/>
              <w:jc w:val="left"/>
              <w:rPr>
                <w:rFonts w:ascii="Arial" w:hAnsi="Arial" w:cs="Arial"/>
                <w:bCs/>
                <w:szCs w:val="22"/>
              </w:rPr>
            </w:pPr>
            <w:r w:rsidRPr="00D347D0">
              <w:rPr>
                <w:rFonts w:ascii="Arial" w:hAnsi="Arial" w:cs="Arial"/>
                <w:bCs/>
                <w:szCs w:val="22"/>
              </w:rPr>
              <w:t xml:space="preserve">Aug 18 </w:t>
            </w:r>
            <w:r w:rsidR="00852CF8" w:rsidRPr="00D347D0">
              <w:rPr>
                <w:rFonts w:ascii="Arial" w:hAnsi="Arial" w:cs="Arial"/>
                <w:bCs/>
                <w:szCs w:val="22"/>
              </w:rPr>
              <w:t>–</w:t>
            </w:r>
            <w:r w:rsidR="00782956">
              <w:rPr>
                <w:rFonts w:ascii="Arial" w:hAnsi="Arial" w:cs="Arial"/>
                <w:bCs/>
                <w:szCs w:val="22"/>
              </w:rPr>
              <w:t xml:space="preserve"> Apr 20</w:t>
            </w:r>
          </w:p>
        </w:tc>
      </w:tr>
      <w:tr w:rsidR="00852CF8" w:rsidRPr="00D347D0" w14:paraId="40BF9E11" w14:textId="77777777" w:rsidTr="00D7025C">
        <w:trPr>
          <w:trHeight w:val="237"/>
        </w:trPr>
        <w:tc>
          <w:tcPr>
            <w:tcW w:w="3204" w:type="dxa"/>
          </w:tcPr>
          <w:p w14:paraId="36725F6B" w14:textId="044ED3B8" w:rsidR="00852CF8" w:rsidRPr="00F6019C" w:rsidRDefault="00F6019C" w:rsidP="00275C2B">
            <w:pPr>
              <w:pStyle w:val="BodyText"/>
              <w:tabs>
                <w:tab w:val="num" w:pos="52"/>
              </w:tabs>
              <w:spacing w:after="0" w:line="240" w:lineRule="auto"/>
              <w:jc w:val="left"/>
              <w:rPr>
                <w:rFonts w:ascii="Arial" w:hAnsi="Arial" w:cs="Arial"/>
                <w:bCs/>
                <w:szCs w:val="22"/>
              </w:rPr>
            </w:pPr>
            <w:r>
              <w:rPr>
                <w:rFonts w:ascii="Arial" w:hAnsi="Arial" w:cs="Arial"/>
                <w:bCs/>
                <w:szCs w:val="22"/>
              </w:rPr>
              <w:t xml:space="preserve">Ananta </w:t>
            </w:r>
            <w:proofErr w:type="spellStart"/>
            <w:r>
              <w:rPr>
                <w:rFonts w:ascii="Arial" w:hAnsi="Arial" w:cs="Arial"/>
                <w:bCs/>
                <w:szCs w:val="22"/>
              </w:rPr>
              <w:t>Arukha</w:t>
            </w:r>
            <w:proofErr w:type="spellEnd"/>
          </w:p>
        </w:tc>
        <w:tc>
          <w:tcPr>
            <w:tcW w:w="4140" w:type="dxa"/>
          </w:tcPr>
          <w:p w14:paraId="5CC35F57" w14:textId="640B1077" w:rsidR="00852CF8" w:rsidRPr="00F6019C" w:rsidRDefault="00F6019C" w:rsidP="00275C2B">
            <w:pPr>
              <w:pStyle w:val="BodyText"/>
              <w:tabs>
                <w:tab w:val="num" w:pos="52"/>
              </w:tabs>
              <w:spacing w:after="0" w:line="240" w:lineRule="auto"/>
              <w:jc w:val="left"/>
              <w:rPr>
                <w:rFonts w:ascii="Arial" w:hAnsi="Arial" w:cs="Arial"/>
                <w:bCs/>
                <w:szCs w:val="22"/>
              </w:rPr>
            </w:pPr>
            <w:r>
              <w:rPr>
                <w:rFonts w:ascii="Arial" w:hAnsi="Arial" w:cs="Arial"/>
                <w:bCs/>
                <w:szCs w:val="22"/>
              </w:rPr>
              <w:t>Assistant Research Scientist</w:t>
            </w:r>
          </w:p>
        </w:tc>
        <w:tc>
          <w:tcPr>
            <w:tcW w:w="2502" w:type="dxa"/>
          </w:tcPr>
          <w:p w14:paraId="4E2D73C8" w14:textId="2BFE7C27" w:rsidR="00852CF8" w:rsidRPr="00F6019C" w:rsidRDefault="00782956" w:rsidP="00D7025C">
            <w:pPr>
              <w:pStyle w:val="BodyText"/>
              <w:tabs>
                <w:tab w:val="num" w:pos="52"/>
              </w:tabs>
              <w:spacing w:after="0" w:line="240" w:lineRule="auto"/>
              <w:ind w:right="126"/>
              <w:jc w:val="left"/>
              <w:rPr>
                <w:rFonts w:ascii="Arial" w:hAnsi="Arial" w:cs="Arial"/>
                <w:bCs/>
                <w:szCs w:val="22"/>
              </w:rPr>
            </w:pPr>
            <w:r>
              <w:rPr>
                <w:rFonts w:ascii="Arial" w:hAnsi="Arial" w:cs="Arial"/>
                <w:bCs/>
                <w:szCs w:val="22"/>
              </w:rPr>
              <w:t>Jul</w:t>
            </w:r>
            <w:r w:rsidR="00F6019C">
              <w:rPr>
                <w:rFonts w:ascii="Arial" w:hAnsi="Arial" w:cs="Arial"/>
                <w:bCs/>
                <w:szCs w:val="22"/>
              </w:rPr>
              <w:t xml:space="preserve"> </w:t>
            </w:r>
            <w:r>
              <w:rPr>
                <w:rFonts w:ascii="Arial" w:hAnsi="Arial" w:cs="Arial"/>
                <w:bCs/>
                <w:szCs w:val="22"/>
              </w:rPr>
              <w:t>20</w:t>
            </w:r>
            <w:r w:rsidR="00F6019C">
              <w:rPr>
                <w:rFonts w:ascii="Arial" w:hAnsi="Arial" w:cs="Arial"/>
                <w:bCs/>
                <w:szCs w:val="22"/>
              </w:rPr>
              <w:t xml:space="preserve"> - Present</w:t>
            </w:r>
          </w:p>
        </w:tc>
      </w:tr>
    </w:tbl>
    <w:p w14:paraId="7C7C304A" w14:textId="351F4535" w:rsidR="00430044" w:rsidRPr="00D347D0" w:rsidRDefault="00430044" w:rsidP="00C85E59">
      <w:pPr>
        <w:pStyle w:val="BodyText"/>
        <w:spacing w:after="0" w:line="240" w:lineRule="auto"/>
        <w:ind w:left="720"/>
        <w:rPr>
          <w:rFonts w:ascii="Arial" w:hAnsi="Arial" w:cs="Arial"/>
          <w:bCs/>
          <w:szCs w:val="22"/>
        </w:rPr>
      </w:pPr>
      <w:r w:rsidRPr="00D347D0">
        <w:rPr>
          <w:rFonts w:ascii="Arial" w:hAnsi="Arial" w:cs="Arial"/>
          <w:bCs/>
          <w:szCs w:val="22"/>
        </w:rPr>
        <w:t xml:space="preserve">* Her work contributed to a manuscript (Bibliography Reference # </w:t>
      </w:r>
      <w:r w:rsidR="00C81F25">
        <w:rPr>
          <w:rFonts w:ascii="Arial" w:hAnsi="Arial" w:cs="Arial"/>
          <w:bCs/>
          <w:szCs w:val="22"/>
        </w:rPr>
        <w:t>35</w:t>
      </w:r>
      <w:r w:rsidRPr="00D347D0">
        <w:rPr>
          <w:rFonts w:ascii="Arial" w:hAnsi="Arial" w:cs="Arial"/>
          <w:bCs/>
          <w:szCs w:val="22"/>
        </w:rPr>
        <w:t>)</w:t>
      </w:r>
    </w:p>
    <w:p w14:paraId="43557C12" w14:textId="4D07460C" w:rsidR="00C84E31" w:rsidRPr="00D347D0" w:rsidRDefault="00C84E31" w:rsidP="00C85E59">
      <w:pPr>
        <w:pStyle w:val="BodyText"/>
        <w:spacing w:after="0" w:line="240" w:lineRule="auto"/>
        <w:ind w:left="720"/>
        <w:rPr>
          <w:rFonts w:ascii="Arial" w:hAnsi="Arial" w:cs="Arial"/>
          <w:bCs/>
          <w:szCs w:val="22"/>
        </w:rPr>
      </w:pPr>
      <w:r w:rsidRPr="00D347D0">
        <w:rPr>
          <w:rFonts w:ascii="Arial" w:hAnsi="Arial" w:cs="Arial"/>
          <w:bCs/>
          <w:szCs w:val="22"/>
          <w:vertAlign w:val="superscript"/>
        </w:rPr>
        <w:t>‡</w:t>
      </w:r>
      <w:r w:rsidRPr="00D347D0">
        <w:rPr>
          <w:rFonts w:ascii="Arial" w:hAnsi="Arial" w:cs="Arial"/>
          <w:bCs/>
          <w:szCs w:val="22"/>
        </w:rPr>
        <w:t xml:space="preserve"> Her presentation of our research at a regional competition</w:t>
      </w:r>
      <w:r w:rsidR="00D32CF7" w:rsidRPr="00D347D0">
        <w:rPr>
          <w:rFonts w:ascii="Arial" w:hAnsi="Arial" w:cs="Arial"/>
          <w:bCs/>
          <w:szCs w:val="22"/>
        </w:rPr>
        <w:t xml:space="preserve"> led to a college scholarship</w:t>
      </w:r>
      <w:r w:rsidR="000774BF" w:rsidRPr="00D347D0">
        <w:rPr>
          <w:rFonts w:ascii="Arial" w:hAnsi="Arial" w:cs="Arial"/>
          <w:bCs/>
          <w:szCs w:val="22"/>
        </w:rPr>
        <w:t xml:space="preserve"> and she is a co-author in a communicated manuscript.</w:t>
      </w:r>
    </w:p>
    <w:p w14:paraId="629A0C52" w14:textId="406D0F09" w:rsidR="00803CD5" w:rsidRPr="00D347D0" w:rsidRDefault="00803CD5" w:rsidP="00C85E59">
      <w:pPr>
        <w:pStyle w:val="BodyText"/>
        <w:spacing w:after="0" w:line="240" w:lineRule="auto"/>
        <w:ind w:left="720"/>
        <w:rPr>
          <w:rFonts w:ascii="Arial" w:hAnsi="Arial" w:cs="Arial"/>
          <w:bCs/>
          <w:szCs w:val="22"/>
        </w:rPr>
      </w:pPr>
      <w:r w:rsidRPr="00D347D0">
        <w:rPr>
          <w:rFonts w:ascii="Arial" w:hAnsi="Arial" w:cs="Arial"/>
          <w:bCs/>
          <w:szCs w:val="22"/>
        </w:rPr>
        <w:t>$ Her work contributed to a manusc</w:t>
      </w:r>
      <w:r w:rsidR="000774BF" w:rsidRPr="00D347D0">
        <w:rPr>
          <w:rFonts w:ascii="Arial" w:hAnsi="Arial" w:cs="Arial"/>
          <w:bCs/>
          <w:szCs w:val="22"/>
        </w:rPr>
        <w:t xml:space="preserve">ript (Bibliography Reference # </w:t>
      </w:r>
      <w:r w:rsidR="00C81F25">
        <w:rPr>
          <w:rFonts w:ascii="Arial" w:hAnsi="Arial" w:cs="Arial"/>
          <w:bCs/>
          <w:szCs w:val="22"/>
        </w:rPr>
        <w:t>18</w:t>
      </w:r>
      <w:r w:rsidRPr="00D347D0">
        <w:rPr>
          <w:rFonts w:ascii="Arial" w:hAnsi="Arial" w:cs="Arial"/>
          <w:bCs/>
          <w:szCs w:val="22"/>
        </w:rPr>
        <w:t xml:space="preserve">) </w:t>
      </w:r>
    </w:p>
    <w:p w14:paraId="73576A98" w14:textId="77777777" w:rsidR="00EF5A1C" w:rsidRPr="00D347D0" w:rsidRDefault="00EF5A1C" w:rsidP="00D32CF7">
      <w:pPr>
        <w:pStyle w:val="BodyText"/>
        <w:spacing w:after="0" w:line="240" w:lineRule="auto"/>
        <w:rPr>
          <w:rFonts w:ascii="Arial" w:hAnsi="Arial" w:cs="Arial"/>
          <w:b/>
          <w:bCs/>
          <w:szCs w:val="22"/>
        </w:rPr>
      </w:pPr>
    </w:p>
    <w:p w14:paraId="5F0E6CCC" w14:textId="77777777" w:rsidR="00A055E8" w:rsidRDefault="00A055E8" w:rsidP="00D32CF7">
      <w:pPr>
        <w:pStyle w:val="BodyText"/>
        <w:spacing w:after="0" w:line="240" w:lineRule="auto"/>
        <w:rPr>
          <w:rFonts w:ascii="Arial" w:hAnsi="Arial" w:cs="Arial"/>
          <w:b/>
          <w:bCs/>
          <w:szCs w:val="22"/>
        </w:rPr>
      </w:pPr>
    </w:p>
    <w:p w14:paraId="71CA6C02" w14:textId="77777777" w:rsidR="00160575" w:rsidRDefault="00160575" w:rsidP="00D32CF7">
      <w:pPr>
        <w:pStyle w:val="BodyText"/>
        <w:spacing w:after="0" w:line="240" w:lineRule="auto"/>
        <w:rPr>
          <w:rFonts w:ascii="Arial" w:hAnsi="Arial" w:cs="Arial"/>
          <w:b/>
          <w:bCs/>
          <w:szCs w:val="22"/>
        </w:rPr>
      </w:pPr>
    </w:p>
    <w:p w14:paraId="7595B1DD" w14:textId="798B5861" w:rsidR="00C92368" w:rsidRPr="00D347D0" w:rsidRDefault="00C92368" w:rsidP="00D32CF7">
      <w:pPr>
        <w:pStyle w:val="BodyText"/>
        <w:spacing w:after="0" w:line="240" w:lineRule="auto"/>
        <w:rPr>
          <w:rFonts w:ascii="Arial" w:hAnsi="Arial" w:cs="Arial"/>
          <w:b/>
          <w:bCs/>
          <w:szCs w:val="22"/>
        </w:rPr>
      </w:pPr>
      <w:r w:rsidRPr="00D347D0">
        <w:rPr>
          <w:rFonts w:ascii="Arial" w:hAnsi="Arial" w:cs="Arial"/>
          <w:b/>
          <w:bCs/>
          <w:szCs w:val="22"/>
        </w:rPr>
        <w:lastRenderedPageBreak/>
        <w:t>Member of students’/trainees’ committee</w:t>
      </w:r>
    </w:p>
    <w:p w14:paraId="75FA95FD" w14:textId="1E4490F7" w:rsidR="00C92368" w:rsidRPr="00D347D0" w:rsidRDefault="00C92368" w:rsidP="00D32CF7">
      <w:pPr>
        <w:pStyle w:val="BodyText"/>
        <w:spacing w:after="0" w:line="240" w:lineRule="auto"/>
        <w:rPr>
          <w:rFonts w:ascii="Arial" w:hAnsi="Arial" w:cs="Arial"/>
          <w:bCs/>
          <w:szCs w:val="22"/>
        </w:rPr>
      </w:pPr>
      <w:r w:rsidRPr="00D347D0">
        <w:rPr>
          <w:rFonts w:ascii="Arial" w:hAnsi="Arial" w:cs="Arial"/>
          <w:bCs/>
          <w:szCs w:val="22"/>
        </w:rPr>
        <w:t>Dr. Mathew Cascio</w:t>
      </w:r>
      <w:r w:rsidRPr="00D347D0">
        <w:rPr>
          <w:rFonts w:ascii="Arial" w:hAnsi="Arial" w:cs="Arial"/>
          <w:bCs/>
          <w:szCs w:val="22"/>
        </w:rPr>
        <w:tab/>
      </w:r>
      <w:r w:rsidRPr="00D347D0">
        <w:rPr>
          <w:rFonts w:ascii="Arial" w:hAnsi="Arial" w:cs="Arial"/>
          <w:bCs/>
          <w:szCs w:val="22"/>
        </w:rPr>
        <w:tab/>
        <w:t>Medical Oncology Resident</w:t>
      </w:r>
    </w:p>
    <w:p w14:paraId="6C7DCEBC" w14:textId="477A11B2" w:rsidR="00C92368" w:rsidRPr="00D347D0" w:rsidRDefault="00C92368" w:rsidP="00D32CF7">
      <w:pPr>
        <w:pStyle w:val="BodyText"/>
        <w:spacing w:after="0" w:line="240" w:lineRule="auto"/>
        <w:rPr>
          <w:rFonts w:ascii="Arial" w:hAnsi="Arial" w:cs="Arial"/>
          <w:bCs/>
          <w:szCs w:val="22"/>
        </w:rPr>
      </w:pPr>
      <w:r w:rsidRPr="00D347D0">
        <w:rPr>
          <w:rFonts w:ascii="Arial" w:hAnsi="Arial" w:cs="Arial"/>
          <w:bCs/>
          <w:szCs w:val="22"/>
        </w:rPr>
        <w:t>Dr. Shana Hutchinson</w:t>
      </w:r>
      <w:r w:rsidRPr="00D347D0">
        <w:rPr>
          <w:rFonts w:ascii="Arial" w:hAnsi="Arial" w:cs="Arial"/>
          <w:bCs/>
          <w:szCs w:val="22"/>
        </w:rPr>
        <w:tab/>
      </w:r>
      <w:r w:rsidRPr="00D347D0">
        <w:rPr>
          <w:rFonts w:ascii="Arial" w:hAnsi="Arial" w:cs="Arial"/>
          <w:bCs/>
          <w:szCs w:val="22"/>
        </w:rPr>
        <w:tab/>
        <w:t>Veterinary Oncology Resident</w:t>
      </w:r>
    </w:p>
    <w:p w14:paraId="03FEE913" w14:textId="4B9BA406" w:rsidR="00C92368" w:rsidRPr="00D347D0" w:rsidRDefault="00C92368" w:rsidP="00D32CF7">
      <w:pPr>
        <w:pStyle w:val="BodyText"/>
        <w:spacing w:after="0" w:line="240" w:lineRule="auto"/>
        <w:rPr>
          <w:rFonts w:ascii="Arial" w:hAnsi="Arial" w:cs="Arial"/>
          <w:bCs/>
          <w:szCs w:val="22"/>
        </w:rPr>
      </w:pPr>
      <w:r w:rsidRPr="00D347D0">
        <w:rPr>
          <w:rFonts w:ascii="Arial" w:hAnsi="Arial" w:cs="Arial"/>
          <w:bCs/>
          <w:szCs w:val="22"/>
        </w:rPr>
        <w:t xml:space="preserve">Dr. Alexis M. </w:t>
      </w:r>
      <w:proofErr w:type="spellStart"/>
      <w:r w:rsidRPr="00D347D0">
        <w:rPr>
          <w:rFonts w:ascii="Arial" w:hAnsi="Arial" w:cs="Arial"/>
          <w:bCs/>
          <w:szCs w:val="22"/>
        </w:rPr>
        <w:t>Livaccari</w:t>
      </w:r>
      <w:proofErr w:type="spellEnd"/>
      <w:r w:rsidRPr="00D347D0">
        <w:rPr>
          <w:rFonts w:ascii="Arial" w:hAnsi="Arial" w:cs="Arial"/>
          <w:bCs/>
          <w:szCs w:val="22"/>
        </w:rPr>
        <w:tab/>
        <w:t>Veterinary Oncology Resident</w:t>
      </w:r>
    </w:p>
    <w:p w14:paraId="314AF322" w14:textId="72282F25" w:rsidR="00C92368" w:rsidRPr="00D347D0" w:rsidRDefault="00C92368" w:rsidP="00D32CF7">
      <w:pPr>
        <w:pStyle w:val="BodyText"/>
        <w:spacing w:after="0" w:line="240" w:lineRule="auto"/>
        <w:rPr>
          <w:rFonts w:ascii="Arial" w:hAnsi="Arial" w:cs="Arial"/>
          <w:bCs/>
          <w:szCs w:val="22"/>
        </w:rPr>
      </w:pPr>
      <w:r w:rsidRPr="00D347D0">
        <w:rPr>
          <w:rFonts w:ascii="Arial" w:hAnsi="Arial" w:cs="Arial"/>
          <w:bCs/>
          <w:szCs w:val="22"/>
        </w:rPr>
        <w:t>Dr. Kristen Jackson</w:t>
      </w:r>
      <w:r w:rsidRPr="00D347D0">
        <w:rPr>
          <w:rFonts w:ascii="Arial" w:hAnsi="Arial" w:cs="Arial"/>
          <w:bCs/>
          <w:szCs w:val="22"/>
        </w:rPr>
        <w:tab/>
      </w:r>
      <w:r w:rsidRPr="00D347D0">
        <w:rPr>
          <w:rFonts w:ascii="Arial" w:hAnsi="Arial" w:cs="Arial"/>
          <w:bCs/>
          <w:szCs w:val="22"/>
        </w:rPr>
        <w:tab/>
        <w:t>Veterinary Oncology Resident</w:t>
      </w:r>
    </w:p>
    <w:p w14:paraId="0AA582B3" w14:textId="3C2E14CE" w:rsidR="00B62BE0" w:rsidRPr="00D347D0" w:rsidRDefault="00B62BE0" w:rsidP="00D32CF7">
      <w:pPr>
        <w:pStyle w:val="BodyText"/>
        <w:spacing w:after="0" w:line="240" w:lineRule="auto"/>
        <w:rPr>
          <w:rFonts w:ascii="Arial" w:hAnsi="Arial" w:cs="Arial"/>
          <w:bCs/>
          <w:szCs w:val="22"/>
        </w:rPr>
      </w:pPr>
      <w:r w:rsidRPr="00D347D0">
        <w:rPr>
          <w:rFonts w:ascii="Arial" w:hAnsi="Arial" w:cs="Arial"/>
          <w:bCs/>
          <w:szCs w:val="22"/>
        </w:rPr>
        <w:t>Dr. Jordan C. Ayers</w:t>
      </w:r>
      <w:r w:rsidRPr="00D347D0">
        <w:rPr>
          <w:rFonts w:ascii="Arial" w:hAnsi="Arial" w:cs="Arial"/>
          <w:bCs/>
          <w:szCs w:val="22"/>
        </w:rPr>
        <w:tab/>
      </w:r>
      <w:r w:rsidRPr="00D347D0">
        <w:rPr>
          <w:rFonts w:ascii="Arial" w:hAnsi="Arial" w:cs="Arial"/>
          <w:bCs/>
          <w:szCs w:val="22"/>
        </w:rPr>
        <w:tab/>
        <w:t>Veterinary Oncology Resident</w:t>
      </w:r>
    </w:p>
    <w:p w14:paraId="235E3C7D" w14:textId="30B57D14" w:rsidR="00C92368" w:rsidRPr="00666A62" w:rsidRDefault="00852CF8" w:rsidP="00D32CF7">
      <w:pPr>
        <w:pStyle w:val="BodyText"/>
        <w:spacing w:after="0" w:line="240" w:lineRule="auto"/>
        <w:rPr>
          <w:rFonts w:ascii="Arial" w:hAnsi="Arial" w:cs="Arial"/>
          <w:bCs/>
          <w:szCs w:val="22"/>
        </w:rPr>
      </w:pPr>
      <w:r w:rsidRPr="00D347D0">
        <w:rPr>
          <w:rFonts w:ascii="Arial" w:hAnsi="Arial" w:cs="Arial"/>
          <w:bCs/>
          <w:szCs w:val="22"/>
        </w:rPr>
        <w:t>Dr. Lydia Sixta</w:t>
      </w:r>
      <w:r w:rsidRPr="00D347D0">
        <w:rPr>
          <w:rFonts w:ascii="Arial" w:hAnsi="Arial" w:cs="Arial"/>
          <w:bCs/>
          <w:szCs w:val="22"/>
        </w:rPr>
        <w:tab/>
      </w:r>
      <w:r w:rsidRPr="00D347D0">
        <w:rPr>
          <w:rFonts w:ascii="Arial" w:hAnsi="Arial" w:cs="Arial"/>
          <w:bCs/>
          <w:szCs w:val="22"/>
        </w:rPr>
        <w:tab/>
      </w:r>
      <w:r w:rsidRPr="00D347D0">
        <w:rPr>
          <w:rFonts w:ascii="Arial" w:hAnsi="Arial" w:cs="Arial"/>
          <w:bCs/>
          <w:szCs w:val="22"/>
        </w:rPr>
        <w:tab/>
        <w:t>Veterinary Oncology Resident</w:t>
      </w:r>
    </w:p>
    <w:p w14:paraId="4912D980" w14:textId="77777777" w:rsidR="00A055E8" w:rsidRDefault="00A055E8" w:rsidP="00D32CF7">
      <w:pPr>
        <w:pStyle w:val="BodyText"/>
        <w:spacing w:after="0" w:line="240" w:lineRule="auto"/>
        <w:rPr>
          <w:rFonts w:ascii="Arial" w:hAnsi="Arial" w:cs="Arial"/>
          <w:b/>
          <w:bCs/>
          <w:szCs w:val="22"/>
        </w:rPr>
      </w:pPr>
    </w:p>
    <w:p w14:paraId="67FF2CAE" w14:textId="4770AFBE" w:rsidR="00D32CF7" w:rsidRPr="00EB6C82" w:rsidRDefault="00D32CF7" w:rsidP="00D32CF7">
      <w:pPr>
        <w:pStyle w:val="BodyText"/>
        <w:spacing w:after="0" w:line="240" w:lineRule="auto"/>
        <w:rPr>
          <w:rFonts w:ascii="Arial" w:hAnsi="Arial" w:cs="Arial"/>
          <w:b/>
          <w:bCs/>
          <w:szCs w:val="22"/>
        </w:rPr>
      </w:pPr>
      <w:r w:rsidRPr="00EB6C82">
        <w:rPr>
          <w:rFonts w:ascii="Arial" w:hAnsi="Arial" w:cs="Arial"/>
          <w:b/>
          <w:bCs/>
          <w:szCs w:val="22"/>
        </w:rPr>
        <w:t>Reviewed manuscripts for following journals:</w:t>
      </w:r>
    </w:p>
    <w:p w14:paraId="2C9A899A" w14:textId="26A17452" w:rsidR="00D32CF7" w:rsidRPr="00EB6C82" w:rsidRDefault="00D32CF7" w:rsidP="00D32CF7">
      <w:pPr>
        <w:pStyle w:val="BodyText"/>
        <w:numPr>
          <w:ilvl w:val="0"/>
          <w:numId w:val="10"/>
        </w:numPr>
        <w:spacing w:after="0" w:line="240" w:lineRule="auto"/>
        <w:rPr>
          <w:rFonts w:ascii="Arial" w:hAnsi="Arial" w:cs="Arial"/>
          <w:bCs/>
          <w:szCs w:val="22"/>
        </w:rPr>
      </w:pPr>
      <w:r w:rsidRPr="00EB6C82">
        <w:rPr>
          <w:rFonts w:ascii="Arial" w:hAnsi="Arial" w:cs="Arial"/>
          <w:bCs/>
          <w:szCs w:val="22"/>
        </w:rPr>
        <w:t xml:space="preserve">Veterinary Immunology and </w:t>
      </w:r>
      <w:proofErr w:type="spellStart"/>
      <w:r w:rsidRPr="00EB6C82">
        <w:rPr>
          <w:rFonts w:ascii="Arial" w:hAnsi="Arial" w:cs="Arial"/>
          <w:bCs/>
          <w:szCs w:val="22"/>
        </w:rPr>
        <w:t>Immunolopathology</w:t>
      </w:r>
      <w:proofErr w:type="spellEnd"/>
    </w:p>
    <w:p w14:paraId="40125093" w14:textId="16E530BE" w:rsidR="00D32CF7" w:rsidRPr="00EB6C82" w:rsidRDefault="00D32CF7" w:rsidP="00D32CF7">
      <w:pPr>
        <w:pStyle w:val="BodyText"/>
        <w:numPr>
          <w:ilvl w:val="0"/>
          <w:numId w:val="10"/>
        </w:numPr>
        <w:spacing w:after="0" w:line="240" w:lineRule="auto"/>
        <w:rPr>
          <w:rFonts w:ascii="Arial" w:hAnsi="Arial" w:cs="Arial"/>
          <w:bCs/>
          <w:szCs w:val="22"/>
        </w:rPr>
      </w:pPr>
      <w:r w:rsidRPr="00EB6C82">
        <w:rPr>
          <w:rFonts w:ascii="Arial" w:hAnsi="Arial" w:cs="Arial"/>
          <w:bCs/>
          <w:szCs w:val="22"/>
        </w:rPr>
        <w:t>Genes</w:t>
      </w:r>
    </w:p>
    <w:p w14:paraId="1B69470F" w14:textId="31B6543E" w:rsidR="00D32CF7" w:rsidRPr="00EB6C82" w:rsidRDefault="00D32CF7" w:rsidP="00DC7C52">
      <w:pPr>
        <w:pStyle w:val="BodyText"/>
        <w:numPr>
          <w:ilvl w:val="0"/>
          <w:numId w:val="10"/>
        </w:numPr>
        <w:spacing w:after="0" w:line="240" w:lineRule="auto"/>
        <w:rPr>
          <w:rFonts w:ascii="Arial" w:hAnsi="Arial" w:cs="Arial"/>
          <w:bCs/>
          <w:szCs w:val="22"/>
        </w:rPr>
      </w:pPr>
      <w:r w:rsidRPr="00EB6C82">
        <w:rPr>
          <w:rFonts w:ascii="Arial" w:hAnsi="Arial" w:cs="Arial"/>
          <w:bCs/>
          <w:szCs w:val="22"/>
        </w:rPr>
        <w:t>Viral genes</w:t>
      </w:r>
    </w:p>
    <w:p w14:paraId="3ACAA7EA" w14:textId="0F7D6D0F" w:rsidR="00DC7C52" w:rsidRPr="00EB6C82" w:rsidRDefault="00DC7C52" w:rsidP="00DC7C52">
      <w:pPr>
        <w:pStyle w:val="BodyText"/>
        <w:numPr>
          <w:ilvl w:val="0"/>
          <w:numId w:val="10"/>
        </w:numPr>
        <w:spacing w:after="0" w:line="240" w:lineRule="auto"/>
        <w:rPr>
          <w:rFonts w:ascii="Arial" w:hAnsi="Arial" w:cs="Arial"/>
          <w:bCs/>
          <w:szCs w:val="22"/>
        </w:rPr>
      </w:pPr>
      <w:r w:rsidRPr="00EB6C82">
        <w:rPr>
          <w:rFonts w:ascii="Arial" w:hAnsi="Arial" w:cs="Arial"/>
          <w:bCs/>
          <w:szCs w:val="22"/>
        </w:rPr>
        <w:t xml:space="preserve">Inflammatory </w:t>
      </w:r>
      <w:r w:rsidR="00CA08F2" w:rsidRPr="00EB6C82">
        <w:rPr>
          <w:rFonts w:ascii="Arial" w:hAnsi="Arial" w:cs="Arial"/>
          <w:bCs/>
          <w:szCs w:val="22"/>
        </w:rPr>
        <w:t>Bowel</w:t>
      </w:r>
      <w:r w:rsidRPr="00EB6C82">
        <w:rPr>
          <w:rFonts w:ascii="Arial" w:hAnsi="Arial" w:cs="Arial"/>
          <w:bCs/>
          <w:szCs w:val="22"/>
        </w:rPr>
        <w:t xml:space="preserve"> Disease</w:t>
      </w:r>
    </w:p>
    <w:p w14:paraId="6BFBC7DD" w14:textId="352F57BB" w:rsidR="00221FAD" w:rsidRPr="00D347D0" w:rsidRDefault="00221FAD" w:rsidP="00DC7C52">
      <w:pPr>
        <w:pStyle w:val="BodyText"/>
        <w:numPr>
          <w:ilvl w:val="0"/>
          <w:numId w:val="10"/>
        </w:numPr>
        <w:spacing w:after="0" w:line="240" w:lineRule="auto"/>
        <w:rPr>
          <w:rFonts w:ascii="Arial" w:hAnsi="Arial" w:cs="Arial"/>
          <w:bCs/>
          <w:szCs w:val="22"/>
        </w:rPr>
      </w:pPr>
      <w:r w:rsidRPr="00D347D0">
        <w:rPr>
          <w:rFonts w:ascii="Arial" w:hAnsi="Arial" w:cs="Arial"/>
          <w:bCs/>
          <w:szCs w:val="22"/>
        </w:rPr>
        <w:t>Environmental Sciences</w:t>
      </w:r>
    </w:p>
    <w:p w14:paraId="6F549166" w14:textId="4E196609" w:rsidR="00221FAD" w:rsidRPr="00D347D0" w:rsidRDefault="00221FAD" w:rsidP="00221FAD">
      <w:pPr>
        <w:pStyle w:val="BodyText"/>
        <w:numPr>
          <w:ilvl w:val="0"/>
          <w:numId w:val="10"/>
        </w:numPr>
        <w:spacing w:after="0" w:line="240" w:lineRule="auto"/>
        <w:rPr>
          <w:rFonts w:ascii="Arial" w:hAnsi="Arial" w:cs="Arial"/>
          <w:bCs/>
          <w:szCs w:val="22"/>
        </w:rPr>
      </w:pPr>
      <w:r w:rsidRPr="00D347D0">
        <w:rPr>
          <w:rFonts w:ascii="Arial" w:hAnsi="Arial" w:cs="Arial"/>
          <w:bCs/>
          <w:szCs w:val="22"/>
        </w:rPr>
        <w:t>Journal of Bioterrorism and Biodefense</w:t>
      </w:r>
    </w:p>
    <w:p w14:paraId="7379FBA1" w14:textId="7417FD7B" w:rsidR="00D32B18" w:rsidRPr="00D347D0" w:rsidRDefault="00D32B18" w:rsidP="00221FAD">
      <w:pPr>
        <w:pStyle w:val="BodyText"/>
        <w:numPr>
          <w:ilvl w:val="0"/>
          <w:numId w:val="10"/>
        </w:numPr>
        <w:spacing w:after="0" w:line="240" w:lineRule="auto"/>
        <w:rPr>
          <w:rFonts w:ascii="Arial" w:hAnsi="Arial" w:cs="Arial"/>
          <w:bCs/>
          <w:szCs w:val="22"/>
        </w:rPr>
      </w:pPr>
      <w:r w:rsidRPr="00D347D0">
        <w:rPr>
          <w:rFonts w:ascii="Arial" w:hAnsi="Arial" w:cs="Arial"/>
          <w:bCs/>
          <w:szCs w:val="22"/>
        </w:rPr>
        <w:t>Journal of Functional Foods</w:t>
      </w:r>
    </w:p>
    <w:p w14:paraId="6C116055" w14:textId="71A97C8F" w:rsidR="00C92368" w:rsidRPr="00D347D0" w:rsidRDefault="00C92368" w:rsidP="00221FAD">
      <w:pPr>
        <w:pStyle w:val="BodyText"/>
        <w:numPr>
          <w:ilvl w:val="0"/>
          <w:numId w:val="10"/>
        </w:numPr>
        <w:spacing w:after="0" w:line="240" w:lineRule="auto"/>
        <w:rPr>
          <w:rFonts w:ascii="Arial" w:hAnsi="Arial" w:cs="Arial"/>
          <w:bCs/>
          <w:szCs w:val="22"/>
        </w:rPr>
      </w:pPr>
      <w:r w:rsidRPr="00D347D0">
        <w:rPr>
          <w:rFonts w:ascii="Arial" w:hAnsi="Arial" w:cs="Arial"/>
          <w:bCs/>
          <w:szCs w:val="22"/>
        </w:rPr>
        <w:t>Nutrients</w:t>
      </w:r>
    </w:p>
    <w:p w14:paraId="4F293AF6" w14:textId="645BA364" w:rsidR="00A82804" w:rsidRPr="00D347D0" w:rsidRDefault="00A82804" w:rsidP="00221FAD">
      <w:pPr>
        <w:pStyle w:val="BodyText"/>
        <w:numPr>
          <w:ilvl w:val="0"/>
          <w:numId w:val="10"/>
        </w:numPr>
        <w:spacing w:after="0" w:line="240" w:lineRule="auto"/>
        <w:rPr>
          <w:rFonts w:ascii="Arial" w:hAnsi="Arial" w:cs="Arial"/>
          <w:bCs/>
          <w:szCs w:val="22"/>
        </w:rPr>
      </w:pPr>
      <w:proofErr w:type="spellStart"/>
      <w:r w:rsidRPr="00D347D0">
        <w:rPr>
          <w:rFonts w:ascii="Arial" w:hAnsi="Arial" w:cs="Arial"/>
          <w:bCs/>
          <w:szCs w:val="22"/>
        </w:rPr>
        <w:t>PLoS</w:t>
      </w:r>
      <w:proofErr w:type="spellEnd"/>
      <w:r w:rsidRPr="00D347D0">
        <w:rPr>
          <w:rFonts w:ascii="Arial" w:hAnsi="Arial" w:cs="Arial"/>
          <w:bCs/>
          <w:szCs w:val="22"/>
        </w:rPr>
        <w:t xml:space="preserve"> One</w:t>
      </w:r>
    </w:p>
    <w:p w14:paraId="2A981B7B" w14:textId="3FDCC308" w:rsidR="007C31EF" w:rsidRPr="00D347D0" w:rsidRDefault="007C31EF" w:rsidP="00221FAD">
      <w:pPr>
        <w:pStyle w:val="BodyText"/>
        <w:numPr>
          <w:ilvl w:val="0"/>
          <w:numId w:val="10"/>
        </w:numPr>
        <w:spacing w:after="0" w:line="240" w:lineRule="auto"/>
        <w:rPr>
          <w:rFonts w:ascii="Arial" w:hAnsi="Arial" w:cs="Arial"/>
          <w:bCs/>
          <w:szCs w:val="22"/>
        </w:rPr>
      </w:pPr>
      <w:r w:rsidRPr="00D347D0">
        <w:rPr>
          <w:rFonts w:ascii="Arial" w:hAnsi="Arial" w:cs="Arial"/>
          <w:bCs/>
          <w:szCs w:val="22"/>
        </w:rPr>
        <w:t>Journal of Leukocyte Biology</w:t>
      </w:r>
    </w:p>
    <w:p w14:paraId="1332D2AA" w14:textId="58D42708" w:rsidR="00EF5A1C" w:rsidRDefault="00EF5A1C" w:rsidP="00221FAD">
      <w:pPr>
        <w:pStyle w:val="BodyText"/>
        <w:numPr>
          <w:ilvl w:val="0"/>
          <w:numId w:val="10"/>
        </w:numPr>
        <w:spacing w:after="0" w:line="240" w:lineRule="auto"/>
        <w:rPr>
          <w:rFonts w:ascii="Arial" w:hAnsi="Arial" w:cs="Arial"/>
          <w:bCs/>
          <w:szCs w:val="22"/>
        </w:rPr>
      </w:pPr>
      <w:r w:rsidRPr="00D347D0">
        <w:rPr>
          <w:rFonts w:ascii="Arial" w:hAnsi="Arial" w:cs="Arial"/>
          <w:bCs/>
          <w:szCs w:val="22"/>
        </w:rPr>
        <w:t>Scientific Reports</w:t>
      </w:r>
    </w:p>
    <w:p w14:paraId="5DEA4921" w14:textId="732ED64B" w:rsidR="00920E75" w:rsidRDefault="00920E75" w:rsidP="00221FAD">
      <w:pPr>
        <w:pStyle w:val="BodyText"/>
        <w:numPr>
          <w:ilvl w:val="0"/>
          <w:numId w:val="10"/>
        </w:numPr>
        <w:spacing w:after="0" w:line="240" w:lineRule="auto"/>
        <w:rPr>
          <w:rFonts w:ascii="Arial" w:hAnsi="Arial" w:cs="Arial"/>
          <w:bCs/>
          <w:szCs w:val="22"/>
        </w:rPr>
      </w:pPr>
      <w:r>
        <w:rPr>
          <w:rFonts w:ascii="Arial" w:hAnsi="Arial" w:cs="Arial"/>
          <w:bCs/>
          <w:szCs w:val="22"/>
        </w:rPr>
        <w:t>International Journal of Molecular Sciences</w:t>
      </w:r>
    </w:p>
    <w:p w14:paraId="66DFF06F" w14:textId="77777777" w:rsidR="00A055E8" w:rsidRPr="00D347D0" w:rsidRDefault="00A055E8" w:rsidP="00A055E8">
      <w:pPr>
        <w:pStyle w:val="BodyText"/>
        <w:spacing w:after="0" w:line="240" w:lineRule="auto"/>
        <w:ind w:left="720"/>
        <w:rPr>
          <w:rFonts w:ascii="Arial" w:hAnsi="Arial" w:cs="Arial"/>
          <w:bCs/>
          <w:szCs w:val="22"/>
        </w:rPr>
      </w:pPr>
    </w:p>
    <w:p w14:paraId="41859BAD" w14:textId="55CBFCD5" w:rsidR="00430044" w:rsidRPr="00D347D0" w:rsidRDefault="00BD3EE5" w:rsidP="00430044">
      <w:pPr>
        <w:pStyle w:val="BodyText"/>
        <w:tabs>
          <w:tab w:val="num" w:pos="52"/>
        </w:tabs>
        <w:spacing w:after="0" w:line="240" w:lineRule="auto"/>
        <w:rPr>
          <w:rFonts w:ascii="Arial" w:hAnsi="Arial" w:cs="Arial"/>
          <w:b/>
          <w:bCs/>
          <w:szCs w:val="22"/>
        </w:rPr>
      </w:pPr>
      <w:r w:rsidRPr="00D347D0">
        <w:rPr>
          <w:rFonts w:ascii="Arial" w:hAnsi="Arial" w:cs="Arial"/>
          <w:b/>
          <w:bCs/>
          <w:szCs w:val="22"/>
        </w:rPr>
        <w:t>Serve as Associate Editor:</w:t>
      </w:r>
    </w:p>
    <w:p w14:paraId="26064A0D" w14:textId="3D8C396A" w:rsidR="00BD3EE5" w:rsidRPr="00D347D0" w:rsidRDefault="00BD3EE5" w:rsidP="00BD3EE5">
      <w:pPr>
        <w:pStyle w:val="BodyText"/>
        <w:numPr>
          <w:ilvl w:val="0"/>
          <w:numId w:val="14"/>
        </w:numPr>
        <w:spacing w:after="0" w:line="240" w:lineRule="auto"/>
        <w:rPr>
          <w:rFonts w:ascii="Arial" w:hAnsi="Arial" w:cs="Arial"/>
          <w:bCs/>
          <w:szCs w:val="22"/>
        </w:rPr>
      </w:pPr>
      <w:r w:rsidRPr="00D347D0">
        <w:rPr>
          <w:rFonts w:ascii="Arial" w:hAnsi="Arial" w:cs="Arial"/>
          <w:bCs/>
          <w:szCs w:val="22"/>
        </w:rPr>
        <w:t>MOJ Autoimmune Diseases</w:t>
      </w:r>
    </w:p>
    <w:p w14:paraId="4783667B" w14:textId="410B98EF" w:rsidR="00852CF8" w:rsidRPr="00D347D0" w:rsidRDefault="00852CF8" w:rsidP="00BD3EE5">
      <w:pPr>
        <w:pStyle w:val="BodyText"/>
        <w:numPr>
          <w:ilvl w:val="0"/>
          <w:numId w:val="14"/>
        </w:numPr>
        <w:spacing w:after="0" w:line="240" w:lineRule="auto"/>
        <w:rPr>
          <w:rFonts w:ascii="Arial" w:hAnsi="Arial" w:cs="Arial"/>
          <w:bCs/>
          <w:szCs w:val="22"/>
        </w:rPr>
      </w:pPr>
      <w:r w:rsidRPr="00D347D0">
        <w:rPr>
          <w:rFonts w:ascii="Arial" w:hAnsi="Arial" w:cs="Arial"/>
          <w:bCs/>
          <w:szCs w:val="22"/>
        </w:rPr>
        <w:t>Frontiers in Cellular and Infection Microbiology</w:t>
      </w:r>
    </w:p>
    <w:p w14:paraId="20AFD637" w14:textId="77777777" w:rsidR="00C92368" w:rsidRPr="00666A62" w:rsidRDefault="00C92368" w:rsidP="00430044">
      <w:pPr>
        <w:pStyle w:val="BodyText"/>
        <w:tabs>
          <w:tab w:val="num" w:pos="52"/>
        </w:tabs>
        <w:spacing w:after="0" w:line="240" w:lineRule="auto"/>
        <w:rPr>
          <w:rFonts w:ascii="Arial" w:hAnsi="Arial" w:cs="Arial"/>
          <w:bCs/>
          <w:szCs w:val="22"/>
        </w:rPr>
      </w:pPr>
    </w:p>
    <w:p w14:paraId="3DB20D38" w14:textId="59CD9CC8" w:rsidR="00C85E59" w:rsidRPr="00EB6C82" w:rsidRDefault="00C92368" w:rsidP="00430044">
      <w:pPr>
        <w:pStyle w:val="BodyText"/>
        <w:tabs>
          <w:tab w:val="num" w:pos="52"/>
        </w:tabs>
        <w:spacing w:after="0" w:line="240" w:lineRule="auto"/>
        <w:rPr>
          <w:rFonts w:ascii="Arial" w:hAnsi="Arial" w:cs="Arial"/>
          <w:b/>
          <w:bCs/>
          <w:szCs w:val="22"/>
        </w:rPr>
      </w:pPr>
      <w:r w:rsidRPr="00EB6C82">
        <w:rPr>
          <w:rFonts w:ascii="Arial" w:hAnsi="Arial" w:cs="Arial"/>
          <w:b/>
          <w:bCs/>
          <w:szCs w:val="22"/>
        </w:rPr>
        <w:t>Faculty search committee</w:t>
      </w:r>
    </w:p>
    <w:p w14:paraId="262C29F7" w14:textId="482B83A3" w:rsidR="00C92368" w:rsidRPr="00EB6C82" w:rsidRDefault="00C92368" w:rsidP="00430044">
      <w:pPr>
        <w:pStyle w:val="BodyText"/>
        <w:tabs>
          <w:tab w:val="num" w:pos="52"/>
        </w:tabs>
        <w:spacing w:after="0" w:line="240" w:lineRule="auto"/>
        <w:rPr>
          <w:rFonts w:ascii="Arial" w:hAnsi="Arial" w:cs="Arial"/>
          <w:bCs/>
          <w:szCs w:val="22"/>
        </w:rPr>
      </w:pPr>
      <w:r w:rsidRPr="00EB6C82">
        <w:rPr>
          <w:rFonts w:ascii="Arial" w:hAnsi="Arial" w:cs="Arial"/>
          <w:bCs/>
          <w:szCs w:val="22"/>
        </w:rPr>
        <w:t>Medical Oncologist search committee</w:t>
      </w:r>
    </w:p>
    <w:p w14:paraId="4865CDDF" w14:textId="1C0EA38B" w:rsidR="00507633" w:rsidRPr="00EB6C82" w:rsidRDefault="00A52566" w:rsidP="00430044">
      <w:pPr>
        <w:pStyle w:val="BodyText"/>
        <w:tabs>
          <w:tab w:val="num" w:pos="52"/>
        </w:tabs>
        <w:spacing w:after="0" w:line="240" w:lineRule="auto"/>
        <w:rPr>
          <w:rFonts w:ascii="Arial" w:hAnsi="Arial" w:cs="Arial"/>
          <w:bCs/>
          <w:szCs w:val="22"/>
        </w:rPr>
      </w:pPr>
      <w:r w:rsidRPr="00EB6C82">
        <w:rPr>
          <w:rFonts w:ascii="Arial" w:hAnsi="Arial" w:cs="Arial"/>
          <w:bCs/>
          <w:szCs w:val="22"/>
        </w:rPr>
        <w:t>Faculty Search Committee</w:t>
      </w:r>
    </w:p>
    <w:p w14:paraId="02E1847C" w14:textId="77777777" w:rsidR="009B6910" w:rsidRPr="00160575" w:rsidRDefault="009B6910" w:rsidP="009B6910">
      <w:pPr>
        <w:pStyle w:val="BodyText"/>
        <w:spacing w:after="0"/>
        <w:rPr>
          <w:rFonts w:ascii="Arial" w:hAnsi="Arial" w:cs="Arial"/>
          <w:bCs/>
          <w:szCs w:val="22"/>
        </w:rPr>
      </w:pPr>
    </w:p>
    <w:p w14:paraId="3ACBD614" w14:textId="44797746" w:rsidR="00507633" w:rsidRPr="00D347D0" w:rsidRDefault="00ED517C" w:rsidP="009B6910">
      <w:pPr>
        <w:pStyle w:val="BodyText"/>
        <w:spacing w:after="0"/>
        <w:rPr>
          <w:rFonts w:ascii="Arial" w:hAnsi="Arial" w:cs="Arial"/>
          <w:b/>
          <w:bCs/>
          <w:szCs w:val="22"/>
          <w:u w:val="single"/>
        </w:rPr>
      </w:pPr>
      <w:r w:rsidRPr="00D347D0">
        <w:rPr>
          <w:rFonts w:ascii="Arial" w:hAnsi="Arial" w:cs="Arial"/>
          <w:b/>
          <w:bCs/>
          <w:szCs w:val="22"/>
          <w:u w:val="single"/>
        </w:rPr>
        <w:t xml:space="preserve">Current </w:t>
      </w:r>
      <w:r w:rsidR="00507633" w:rsidRPr="00D347D0">
        <w:rPr>
          <w:rFonts w:ascii="Arial" w:hAnsi="Arial" w:cs="Arial"/>
          <w:b/>
          <w:bCs/>
          <w:szCs w:val="22"/>
          <w:u w:val="single"/>
        </w:rPr>
        <w:t>Funding</w:t>
      </w:r>
    </w:p>
    <w:p w14:paraId="6D975518" w14:textId="01CB1C1D" w:rsidR="00160575" w:rsidRPr="00D347D0" w:rsidRDefault="00160575" w:rsidP="00160575">
      <w:pPr>
        <w:pStyle w:val="BodyText"/>
        <w:spacing w:after="0"/>
        <w:rPr>
          <w:rFonts w:ascii="Arial" w:hAnsi="Arial" w:cs="Arial"/>
          <w:bCs/>
          <w:szCs w:val="22"/>
        </w:rPr>
      </w:pPr>
      <w:r w:rsidRPr="00D347D0">
        <w:rPr>
          <w:rFonts w:ascii="Arial" w:hAnsi="Arial" w:cs="Arial"/>
          <w:b/>
          <w:bCs/>
          <w:szCs w:val="22"/>
        </w:rPr>
        <w:t>R4</w:t>
      </w:r>
      <w:r>
        <w:rPr>
          <w:rFonts w:ascii="Arial" w:hAnsi="Arial" w:cs="Arial"/>
          <w:b/>
          <w:bCs/>
          <w:szCs w:val="22"/>
        </w:rPr>
        <w:t>4</w:t>
      </w:r>
      <w:r w:rsidRPr="00D347D0">
        <w:rPr>
          <w:rFonts w:ascii="Arial" w:hAnsi="Arial" w:cs="Arial"/>
          <w:b/>
          <w:bCs/>
          <w:szCs w:val="22"/>
        </w:rPr>
        <w:t xml:space="preserve">DK117726 </w:t>
      </w:r>
      <w:r w:rsidRPr="00D347D0">
        <w:rPr>
          <w:rFonts w:ascii="Arial" w:hAnsi="Arial" w:cs="Arial"/>
          <w:bCs/>
          <w:szCs w:val="22"/>
        </w:rPr>
        <w:t>(NIH; NIDDK)</w:t>
      </w:r>
      <w:r w:rsidRPr="00D347D0">
        <w:rPr>
          <w:rFonts w:ascii="Arial" w:hAnsi="Arial" w:cs="Arial"/>
          <w:b/>
          <w:bCs/>
          <w:szCs w:val="22"/>
        </w:rPr>
        <w:tab/>
      </w:r>
      <w:r w:rsidRPr="00D347D0">
        <w:rPr>
          <w:rFonts w:ascii="Arial" w:hAnsi="Arial" w:cs="Arial"/>
          <w:b/>
          <w:bCs/>
          <w:szCs w:val="22"/>
        </w:rPr>
        <w:tab/>
      </w:r>
      <w:r w:rsidRPr="00D347D0">
        <w:rPr>
          <w:rFonts w:ascii="Arial" w:hAnsi="Arial" w:cs="Arial"/>
          <w:b/>
          <w:bCs/>
          <w:szCs w:val="22"/>
        </w:rPr>
        <w:tab/>
        <w:t>Sahay (PI)</w:t>
      </w:r>
      <w:r w:rsidRPr="00D347D0">
        <w:rPr>
          <w:rFonts w:ascii="Arial" w:hAnsi="Arial" w:cs="Arial"/>
          <w:b/>
          <w:bCs/>
          <w:szCs w:val="22"/>
        </w:rPr>
        <w:tab/>
        <w:t>0</w:t>
      </w:r>
      <w:r w:rsidR="008E000E">
        <w:rPr>
          <w:rFonts w:ascii="Arial" w:hAnsi="Arial" w:cs="Arial"/>
          <w:b/>
          <w:bCs/>
          <w:szCs w:val="22"/>
        </w:rPr>
        <w:t>5</w:t>
      </w:r>
      <w:r w:rsidRPr="00D347D0">
        <w:rPr>
          <w:rFonts w:ascii="Arial" w:hAnsi="Arial" w:cs="Arial"/>
          <w:b/>
          <w:bCs/>
          <w:szCs w:val="22"/>
        </w:rPr>
        <w:t>/</w:t>
      </w:r>
      <w:r w:rsidR="008E000E">
        <w:rPr>
          <w:rFonts w:ascii="Arial" w:hAnsi="Arial" w:cs="Arial"/>
          <w:b/>
          <w:bCs/>
          <w:szCs w:val="22"/>
        </w:rPr>
        <w:t>20</w:t>
      </w:r>
      <w:r w:rsidRPr="00D347D0">
        <w:rPr>
          <w:rFonts w:ascii="Arial" w:hAnsi="Arial" w:cs="Arial"/>
          <w:b/>
          <w:bCs/>
          <w:szCs w:val="22"/>
        </w:rPr>
        <w:t>/</w:t>
      </w:r>
      <w:r w:rsidR="008E000E">
        <w:rPr>
          <w:rFonts w:ascii="Arial" w:hAnsi="Arial" w:cs="Arial"/>
          <w:b/>
          <w:bCs/>
          <w:szCs w:val="22"/>
        </w:rPr>
        <w:t>20</w:t>
      </w:r>
      <w:r w:rsidRPr="00D347D0">
        <w:rPr>
          <w:rFonts w:ascii="Arial" w:hAnsi="Arial" w:cs="Arial"/>
          <w:b/>
          <w:bCs/>
          <w:szCs w:val="22"/>
        </w:rPr>
        <w:t xml:space="preserve"> to 0</w:t>
      </w:r>
      <w:r w:rsidR="008E000E">
        <w:rPr>
          <w:rFonts w:ascii="Arial" w:hAnsi="Arial" w:cs="Arial"/>
          <w:b/>
          <w:bCs/>
          <w:szCs w:val="22"/>
        </w:rPr>
        <w:t>3</w:t>
      </w:r>
      <w:r w:rsidRPr="00D347D0">
        <w:rPr>
          <w:rFonts w:ascii="Arial" w:hAnsi="Arial" w:cs="Arial"/>
          <w:b/>
          <w:bCs/>
          <w:szCs w:val="22"/>
        </w:rPr>
        <w:t>/3</w:t>
      </w:r>
      <w:r w:rsidR="008E000E">
        <w:rPr>
          <w:rFonts w:ascii="Arial" w:hAnsi="Arial" w:cs="Arial"/>
          <w:b/>
          <w:bCs/>
          <w:szCs w:val="22"/>
        </w:rPr>
        <w:t>1</w:t>
      </w:r>
      <w:r w:rsidRPr="00D347D0">
        <w:rPr>
          <w:rFonts w:ascii="Arial" w:hAnsi="Arial" w:cs="Arial"/>
          <w:b/>
          <w:bCs/>
          <w:szCs w:val="22"/>
        </w:rPr>
        <w:t>/</w:t>
      </w:r>
      <w:r w:rsidR="008E000E">
        <w:rPr>
          <w:rFonts w:ascii="Arial" w:hAnsi="Arial" w:cs="Arial"/>
          <w:b/>
          <w:bCs/>
          <w:szCs w:val="22"/>
        </w:rPr>
        <w:t>22</w:t>
      </w:r>
      <w:r w:rsidRPr="00D347D0">
        <w:rPr>
          <w:rFonts w:ascii="Arial" w:hAnsi="Arial" w:cs="Arial"/>
          <w:b/>
          <w:bCs/>
          <w:szCs w:val="22"/>
        </w:rPr>
        <w:t xml:space="preserve">    </w:t>
      </w:r>
      <w:r w:rsidRPr="00D347D0">
        <w:rPr>
          <w:rFonts w:ascii="Arial" w:hAnsi="Arial" w:cs="Arial"/>
          <w:b/>
          <w:bCs/>
          <w:szCs w:val="22"/>
        </w:rPr>
        <w:tab/>
      </w:r>
      <w:r w:rsidRPr="00D347D0">
        <w:rPr>
          <w:rFonts w:ascii="Arial" w:hAnsi="Arial" w:cs="Arial"/>
          <w:b/>
          <w:bCs/>
          <w:szCs w:val="22"/>
        </w:rPr>
        <w:tab/>
        <w:t>$</w:t>
      </w:r>
      <w:r w:rsidR="008E000E" w:rsidRPr="008E000E">
        <w:t xml:space="preserve"> </w:t>
      </w:r>
      <w:r w:rsidR="008E000E" w:rsidRPr="008E000E">
        <w:rPr>
          <w:rFonts w:ascii="Arial" w:hAnsi="Arial" w:cs="Arial"/>
          <w:b/>
          <w:bCs/>
          <w:szCs w:val="22"/>
        </w:rPr>
        <w:t>261</w:t>
      </w:r>
      <w:r w:rsidR="008E000E">
        <w:rPr>
          <w:rFonts w:ascii="Arial" w:hAnsi="Arial" w:cs="Arial"/>
          <w:b/>
          <w:bCs/>
          <w:szCs w:val="22"/>
        </w:rPr>
        <w:t>,</w:t>
      </w:r>
      <w:r w:rsidR="008E000E" w:rsidRPr="008E000E">
        <w:rPr>
          <w:rFonts w:ascii="Arial" w:hAnsi="Arial" w:cs="Arial"/>
          <w:b/>
          <w:bCs/>
          <w:szCs w:val="22"/>
        </w:rPr>
        <w:t>575</w:t>
      </w:r>
    </w:p>
    <w:p w14:paraId="61A87A5E" w14:textId="77777777" w:rsidR="00160575" w:rsidRPr="00D347D0" w:rsidRDefault="00160575" w:rsidP="00160575">
      <w:pPr>
        <w:pStyle w:val="BodyText"/>
        <w:rPr>
          <w:rFonts w:ascii="Arial" w:hAnsi="Arial" w:cs="Arial"/>
          <w:bCs/>
          <w:i/>
          <w:szCs w:val="22"/>
        </w:rPr>
      </w:pPr>
      <w:r w:rsidRPr="00D347D0">
        <w:rPr>
          <w:rFonts w:ascii="Arial" w:hAnsi="Arial" w:cs="Arial"/>
          <w:bCs/>
          <w:i/>
          <w:szCs w:val="22"/>
        </w:rPr>
        <w:t>A Novel Immunological Probiotic for treating Inflammatory Bowel Disease</w:t>
      </w:r>
      <w:r w:rsidRPr="00D347D0">
        <w:rPr>
          <w:rFonts w:ascii="Arial" w:hAnsi="Arial" w:cs="Arial"/>
          <w:bCs/>
          <w:szCs w:val="22"/>
        </w:rPr>
        <w:t>: This is a Phase I Small Business Initiative Research (SBIR), which is testing the delivery of a biomolecule SlpA for the treatment of colitis.</w:t>
      </w:r>
    </w:p>
    <w:p w14:paraId="58FD1058" w14:textId="4D0F166B" w:rsidR="009B6910" w:rsidRDefault="009B6910" w:rsidP="009B6910">
      <w:pPr>
        <w:pStyle w:val="BodyText"/>
        <w:spacing w:after="0"/>
        <w:rPr>
          <w:rFonts w:ascii="Arial" w:hAnsi="Arial" w:cs="Arial"/>
          <w:b/>
          <w:bCs/>
          <w:szCs w:val="22"/>
          <w:u w:val="single"/>
        </w:rPr>
      </w:pPr>
      <w:r w:rsidRPr="00D347D0">
        <w:rPr>
          <w:rFonts w:ascii="Arial" w:hAnsi="Arial" w:cs="Arial"/>
          <w:b/>
          <w:bCs/>
          <w:szCs w:val="22"/>
          <w:u w:val="single"/>
        </w:rPr>
        <w:t>Previous Funding</w:t>
      </w:r>
    </w:p>
    <w:p w14:paraId="4A378F96" w14:textId="77777777" w:rsidR="008E000E" w:rsidRDefault="008E000E" w:rsidP="008E000E">
      <w:pPr>
        <w:pStyle w:val="BodyText"/>
        <w:spacing w:after="0" w:line="240" w:lineRule="auto"/>
        <w:rPr>
          <w:rFonts w:ascii="Arial" w:hAnsi="Arial" w:cs="Arial"/>
          <w:b/>
          <w:bCs/>
          <w:szCs w:val="22"/>
        </w:rPr>
      </w:pPr>
      <w:r w:rsidRPr="00D347D0">
        <w:rPr>
          <w:rFonts w:ascii="Arial" w:hAnsi="Arial" w:cs="Arial"/>
          <w:b/>
          <w:bCs/>
          <w:szCs w:val="22"/>
        </w:rPr>
        <w:t>R43 AI142975-01A1</w:t>
      </w:r>
      <w:r w:rsidRPr="00D347D0">
        <w:rPr>
          <w:rFonts w:ascii="Arial" w:hAnsi="Arial" w:cs="Arial"/>
          <w:b/>
          <w:bCs/>
          <w:szCs w:val="22"/>
          <w:vertAlign w:val="superscript"/>
        </w:rPr>
        <w:t>#</w:t>
      </w:r>
      <w:r w:rsidRPr="00D347D0">
        <w:rPr>
          <w:rFonts w:ascii="Arial" w:hAnsi="Arial" w:cs="Arial"/>
          <w:b/>
          <w:bCs/>
          <w:szCs w:val="22"/>
        </w:rPr>
        <w:t xml:space="preserve"> </w:t>
      </w:r>
      <w:r w:rsidRPr="00D347D0">
        <w:rPr>
          <w:rFonts w:ascii="Arial" w:hAnsi="Arial" w:cs="Arial"/>
          <w:bCs/>
          <w:szCs w:val="22"/>
        </w:rPr>
        <w:t>(NIH; NIDDK)</w:t>
      </w:r>
      <w:r w:rsidRPr="00D347D0">
        <w:rPr>
          <w:rFonts w:ascii="Arial" w:hAnsi="Arial" w:cs="Arial"/>
          <w:b/>
          <w:bCs/>
          <w:szCs w:val="22"/>
        </w:rPr>
        <w:tab/>
      </w:r>
      <w:r w:rsidRPr="00D347D0">
        <w:rPr>
          <w:rFonts w:ascii="Arial" w:hAnsi="Arial" w:cs="Arial"/>
          <w:b/>
          <w:bCs/>
          <w:szCs w:val="22"/>
        </w:rPr>
        <w:tab/>
        <w:t>Sahay (PI)</w:t>
      </w:r>
      <w:r w:rsidRPr="00D347D0">
        <w:rPr>
          <w:rFonts w:ascii="Arial" w:hAnsi="Arial" w:cs="Arial"/>
          <w:b/>
          <w:bCs/>
          <w:szCs w:val="22"/>
        </w:rPr>
        <w:tab/>
        <w:t>0</w:t>
      </w:r>
      <w:r>
        <w:rPr>
          <w:rFonts w:ascii="Arial" w:hAnsi="Arial" w:cs="Arial"/>
          <w:b/>
          <w:bCs/>
          <w:szCs w:val="22"/>
        </w:rPr>
        <w:t>4</w:t>
      </w:r>
      <w:r w:rsidRPr="00D347D0">
        <w:rPr>
          <w:rFonts w:ascii="Arial" w:hAnsi="Arial" w:cs="Arial"/>
          <w:b/>
          <w:bCs/>
          <w:szCs w:val="22"/>
        </w:rPr>
        <w:t>/0</w:t>
      </w:r>
      <w:r>
        <w:rPr>
          <w:rFonts w:ascii="Arial" w:hAnsi="Arial" w:cs="Arial"/>
          <w:b/>
          <w:bCs/>
          <w:szCs w:val="22"/>
        </w:rPr>
        <w:t>1</w:t>
      </w:r>
      <w:r w:rsidRPr="00D347D0">
        <w:rPr>
          <w:rFonts w:ascii="Arial" w:hAnsi="Arial" w:cs="Arial"/>
          <w:b/>
          <w:bCs/>
          <w:szCs w:val="22"/>
        </w:rPr>
        <w:t>/19 to 0</w:t>
      </w:r>
      <w:r>
        <w:rPr>
          <w:rFonts w:ascii="Arial" w:hAnsi="Arial" w:cs="Arial"/>
          <w:b/>
          <w:bCs/>
          <w:szCs w:val="22"/>
        </w:rPr>
        <w:t>7</w:t>
      </w:r>
      <w:r w:rsidRPr="00D347D0">
        <w:rPr>
          <w:rFonts w:ascii="Arial" w:hAnsi="Arial" w:cs="Arial"/>
          <w:b/>
          <w:bCs/>
          <w:szCs w:val="22"/>
        </w:rPr>
        <w:t>/3</w:t>
      </w:r>
      <w:r>
        <w:rPr>
          <w:rFonts w:ascii="Arial" w:hAnsi="Arial" w:cs="Arial"/>
          <w:b/>
          <w:bCs/>
          <w:szCs w:val="22"/>
        </w:rPr>
        <w:t>1</w:t>
      </w:r>
      <w:r w:rsidRPr="00D347D0">
        <w:rPr>
          <w:rFonts w:ascii="Arial" w:hAnsi="Arial" w:cs="Arial"/>
          <w:b/>
          <w:bCs/>
          <w:szCs w:val="22"/>
        </w:rPr>
        <w:t>/2</w:t>
      </w:r>
      <w:r>
        <w:rPr>
          <w:rFonts w:ascii="Arial" w:hAnsi="Arial" w:cs="Arial"/>
          <w:b/>
          <w:bCs/>
          <w:szCs w:val="22"/>
        </w:rPr>
        <w:t>1</w:t>
      </w:r>
      <w:r w:rsidRPr="00D347D0">
        <w:rPr>
          <w:rFonts w:ascii="Arial" w:hAnsi="Arial" w:cs="Arial"/>
          <w:b/>
          <w:bCs/>
          <w:szCs w:val="22"/>
        </w:rPr>
        <w:t xml:space="preserve"> </w:t>
      </w:r>
      <w:r w:rsidRPr="00D347D0">
        <w:rPr>
          <w:rFonts w:ascii="Arial" w:hAnsi="Arial" w:cs="Arial"/>
          <w:b/>
          <w:bCs/>
          <w:szCs w:val="22"/>
        </w:rPr>
        <w:tab/>
      </w:r>
      <w:r w:rsidRPr="00D347D0">
        <w:rPr>
          <w:rFonts w:ascii="Arial" w:hAnsi="Arial" w:cs="Arial"/>
          <w:b/>
          <w:bCs/>
          <w:szCs w:val="22"/>
        </w:rPr>
        <w:tab/>
      </w:r>
      <w:r w:rsidRPr="00D347D0">
        <w:rPr>
          <w:rFonts w:ascii="Arial" w:hAnsi="Arial" w:cs="Arial"/>
          <w:b/>
          <w:bCs/>
          <w:szCs w:val="22"/>
        </w:rPr>
        <w:tab/>
        <w:t>$</w:t>
      </w:r>
      <w:r>
        <w:rPr>
          <w:rFonts w:ascii="Arial" w:hAnsi="Arial" w:cs="Arial"/>
          <w:b/>
          <w:bCs/>
          <w:szCs w:val="22"/>
        </w:rPr>
        <w:t>134,531</w:t>
      </w:r>
    </w:p>
    <w:p w14:paraId="508C3DE4" w14:textId="77777777" w:rsidR="008E000E" w:rsidRPr="00D347D0" w:rsidRDefault="008E000E" w:rsidP="008E000E">
      <w:pPr>
        <w:pStyle w:val="BodyText"/>
        <w:spacing w:after="0" w:line="240" w:lineRule="auto"/>
        <w:rPr>
          <w:rFonts w:ascii="Arial" w:hAnsi="Arial" w:cs="Arial"/>
          <w:b/>
          <w:bCs/>
          <w:color w:val="FF0000"/>
          <w:szCs w:val="22"/>
        </w:rPr>
      </w:pPr>
      <w:r w:rsidRPr="00D347D0">
        <w:rPr>
          <w:rFonts w:ascii="Arial" w:hAnsi="Arial" w:cs="Arial"/>
          <w:bCs/>
          <w:i/>
          <w:szCs w:val="22"/>
        </w:rPr>
        <w:t>A Novel Probiotic Engineered for Enhanced Immunological Function for Treating Inflammatory Bowel Disease</w:t>
      </w:r>
      <w:r w:rsidRPr="00D347D0">
        <w:rPr>
          <w:rFonts w:ascii="Arial" w:hAnsi="Arial" w:cs="Arial"/>
          <w:bCs/>
          <w:szCs w:val="22"/>
        </w:rPr>
        <w:t xml:space="preserve">: This is a Phase I Small Business Initiative Research (SBIR) to test the ability of recombinant </w:t>
      </w:r>
      <w:r w:rsidRPr="00D347D0">
        <w:rPr>
          <w:rFonts w:ascii="Arial" w:hAnsi="Arial" w:cs="Arial"/>
          <w:bCs/>
          <w:i/>
          <w:szCs w:val="22"/>
        </w:rPr>
        <w:t>Lactobacillus acidophilus</w:t>
      </w:r>
      <w:r w:rsidRPr="00D347D0">
        <w:rPr>
          <w:rFonts w:ascii="Arial" w:hAnsi="Arial" w:cs="Arial"/>
          <w:bCs/>
          <w:szCs w:val="22"/>
        </w:rPr>
        <w:t xml:space="preserve"> for the treatment of infectious colitis. </w:t>
      </w:r>
    </w:p>
    <w:p w14:paraId="3F653164" w14:textId="77777777" w:rsidR="008E000E" w:rsidRDefault="008E000E" w:rsidP="009B6910">
      <w:pPr>
        <w:pStyle w:val="BodyText"/>
        <w:spacing w:after="0"/>
        <w:rPr>
          <w:rFonts w:ascii="Arial" w:hAnsi="Arial" w:cs="Arial"/>
          <w:b/>
          <w:bCs/>
          <w:szCs w:val="22"/>
        </w:rPr>
      </w:pPr>
    </w:p>
    <w:p w14:paraId="3BAFCE28" w14:textId="2F2F29D9" w:rsidR="004E55AA" w:rsidRPr="00D347D0" w:rsidRDefault="004E55AA" w:rsidP="009B6910">
      <w:pPr>
        <w:pStyle w:val="BodyText"/>
        <w:spacing w:after="0"/>
        <w:rPr>
          <w:rFonts w:ascii="Arial" w:hAnsi="Arial" w:cs="Arial"/>
          <w:bCs/>
          <w:szCs w:val="22"/>
        </w:rPr>
      </w:pPr>
      <w:r w:rsidRPr="00D347D0">
        <w:rPr>
          <w:rFonts w:ascii="Arial" w:hAnsi="Arial" w:cs="Arial"/>
          <w:b/>
          <w:bCs/>
          <w:szCs w:val="22"/>
        </w:rPr>
        <w:t xml:space="preserve">R43DK117726 </w:t>
      </w:r>
      <w:r w:rsidRPr="00D347D0">
        <w:rPr>
          <w:rFonts w:ascii="Arial" w:hAnsi="Arial" w:cs="Arial"/>
          <w:bCs/>
          <w:szCs w:val="22"/>
        </w:rPr>
        <w:t>(NIH; NIDDK)</w:t>
      </w:r>
      <w:r w:rsidRPr="00D347D0">
        <w:rPr>
          <w:rFonts w:ascii="Arial" w:hAnsi="Arial" w:cs="Arial"/>
          <w:b/>
          <w:bCs/>
          <w:szCs w:val="22"/>
        </w:rPr>
        <w:tab/>
      </w:r>
      <w:r w:rsidRPr="00D347D0">
        <w:rPr>
          <w:rFonts w:ascii="Arial" w:hAnsi="Arial" w:cs="Arial"/>
          <w:b/>
          <w:bCs/>
          <w:szCs w:val="22"/>
        </w:rPr>
        <w:tab/>
      </w:r>
      <w:r w:rsidR="00C83660" w:rsidRPr="00D347D0">
        <w:rPr>
          <w:rFonts w:ascii="Arial" w:hAnsi="Arial" w:cs="Arial"/>
          <w:b/>
          <w:bCs/>
          <w:szCs w:val="22"/>
        </w:rPr>
        <w:tab/>
      </w:r>
      <w:r w:rsidRPr="00D347D0">
        <w:rPr>
          <w:rFonts w:ascii="Arial" w:hAnsi="Arial" w:cs="Arial"/>
          <w:b/>
          <w:bCs/>
          <w:szCs w:val="22"/>
        </w:rPr>
        <w:t>Sahay (PI)</w:t>
      </w:r>
      <w:r w:rsidRPr="00D347D0">
        <w:rPr>
          <w:rFonts w:ascii="Arial" w:hAnsi="Arial" w:cs="Arial"/>
          <w:b/>
          <w:bCs/>
          <w:szCs w:val="22"/>
        </w:rPr>
        <w:tab/>
        <w:t>07/01/18 to 06/30/19</w:t>
      </w:r>
      <w:r w:rsidR="00BE47CC" w:rsidRPr="00D347D0">
        <w:rPr>
          <w:rFonts w:ascii="Arial" w:hAnsi="Arial" w:cs="Arial"/>
          <w:b/>
          <w:bCs/>
          <w:szCs w:val="22"/>
        </w:rPr>
        <w:t xml:space="preserve">    </w:t>
      </w:r>
      <w:r w:rsidR="00BE47CC" w:rsidRPr="00D347D0">
        <w:rPr>
          <w:rFonts w:ascii="Arial" w:hAnsi="Arial" w:cs="Arial"/>
          <w:b/>
          <w:bCs/>
          <w:szCs w:val="22"/>
        </w:rPr>
        <w:tab/>
      </w:r>
      <w:r w:rsidR="00BE47CC" w:rsidRPr="00D347D0">
        <w:rPr>
          <w:rFonts w:ascii="Arial" w:hAnsi="Arial" w:cs="Arial"/>
          <w:b/>
          <w:bCs/>
          <w:szCs w:val="22"/>
        </w:rPr>
        <w:tab/>
        <w:t>$</w:t>
      </w:r>
      <w:r w:rsidR="00692889" w:rsidRPr="00D347D0">
        <w:rPr>
          <w:rFonts w:ascii="Arial" w:hAnsi="Arial" w:cs="Arial"/>
          <w:b/>
          <w:bCs/>
          <w:szCs w:val="22"/>
        </w:rPr>
        <w:t>107,868</w:t>
      </w:r>
    </w:p>
    <w:p w14:paraId="3FD3CEC2" w14:textId="61D57A7D" w:rsidR="004E55AA" w:rsidRPr="00D347D0" w:rsidRDefault="004E55AA" w:rsidP="00507633">
      <w:pPr>
        <w:pStyle w:val="BodyText"/>
        <w:rPr>
          <w:rFonts w:ascii="Arial" w:hAnsi="Arial" w:cs="Arial"/>
          <w:bCs/>
          <w:i/>
          <w:szCs w:val="22"/>
        </w:rPr>
      </w:pPr>
      <w:r w:rsidRPr="00D347D0">
        <w:rPr>
          <w:rFonts w:ascii="Arial" w:hAnsi="Arial" w:cs="Arial"/>
          <w:bCs/>
          <w:i/>
          <w:szCs w:val="22"/>
        </w:rPr>
        <w:t>A Novel Immunological Probiotic for treating Inflammatory Bowel Disease</w:t>
      </w:r>
      <w:r w:rsidRPr="00D347D0">
        <w:rPr>
          <w:rFonts w:ascii="Arial" w:hAnsi="Arial" w:cs="Arial"/>
          <w:bCs/>
          <w:szCs w:val="22"/>
        </w:rPr>
        <w:t xml:space="preserve">: </w:t>
      </w:r>
      <w:r w:rsidR="005917F6" w:rsidRPr="00D347D0">
        <w:rPr>
          <w:rFonts w:ascii="Arial" w:hAnsi="Arial" w:cs="Arial"/>
          <w:bCs/>
          <w:szCs w:val="22"/>
        </w:rPr>
        <w:t xml:space="preserve">This is a </w:t>
      </w:r>
      <w:r w:rsidR="00BE47CC" w:rsidRPr="00D347D0">
        <w:rPr>
          <w:rFonts w:ascii="Arial" w:hAnsi="Arial" w:cs="Arial"/>
          <w:bCs/>
          <w:szCs w:val="22"/>
        </w:rPr>
        <w:t xml:space="preserve">Phase I </w:t>
      </w:r>
      <w:r w:rsidR="005917F6" w:rsidRPr="00D347D0">
        <w:rPr>
          <w:rFonts w:ascii="Arial" w:hAnsi="Arial" w:cs="Arial"/>
          <w:bCs/>
          <w:szCs w:val="22"/>
        </w:rPr>
        <w:t>Small Business Initiative Research (SBIR)</w:t>
      </w:r>
      <w:r w:rsidR="00B64C66" w:rsidRPr="00D347D0">
        <w:rPr>
          <w:rFonts w:ascii="Arial" w:hAnsi="Arial" w:cs="Arial"/>
          <w:bCs/>
          <w:szCs w:val="22"/>
        </w:rPr>
        <w:t xml:space="preserve">, </w:t>
      </w:r>
      <w:r w:rsidR="00BE47CC" w:rsidRPr="00D347D0">
        <w:rPr>
          <w:rFonts w:ascii="Arial" w:hAnsi="Arial" w:cs="Arial"/>
          <w:bCs/>
          <w:szCs w:val="22"/>
        </w:rPr>
        <w:t>which is testing the delivery of a biomolecule SlpA for the treatment of colitis.</w:t>
      </w:r>
    </w:p>
    <w:p w14:paraId="38CB0A88" w14:textId="78B53F51" w:rsidR="00507633" w:rsidRPr="00D347D0" w:rsidRDefault="00507633" w:rsidP="00507633">
      <w:pPr>
        <w:pStyle w:val="BodyText"/>
        <w:rPr>
          <w:rFonts w:ascii="Arial" w:hAnsi="Arial" w:cs="Arial"/>
          <w:b/>
          <w:bCs/>
          <w:szCs w:val="22"/>
        </w:rPr>
      </w:pPr>
      <w:proofErr w:type="spellStart"/>
      <w:r w:rsidRPr="00D347D0">
        <w:rPr>
          <w:rFonts w:ascii="Arial" w:hAnsi="Arial" w:cs="Arial"/>
          <w:b/>
          <w:bCs/>
          <w:szCs w:val="22"/>
        </w:rPr>
        <w:t>Inovio</w:t>
      </w:r>
      <w:proofErr w:type="spellEnd"/>
      <w:r w:rsidRPr="00D347D0">
        <w:rPr>
          <w:rFonts w:ascii="Arial" w:hAnsi="Arial" w:cs="Arial"/>
          <w:b/>
          <w:bCs/>
          <w:szCs w:val="22"/>
        </w:rPr>
        <w:t xml:space="preserve"> Pharmaceuticals</w:t>
      </w:r>
      <w:r w:rsidRPr="00D347D0">
        <w:rPr>
          <w:rFonts w:ascii="Arial" w:hAnsi="Arial" w:cs="Arial"/>
          <w:b/>
          <w:bCs/>
          <w:szCs w:val="22"/>
        </w:rPr>
        <w:tab/>
      </w:r>
      <w:r w:rsidRPr="00D347D0">
        <w:rPr>
          <w:rFonts w:ascii="Arial" w:hAnsi="Arial" w:cs="Arial"/>
          <w:b/>
          <w:bCs/>
          <w:szCs w:val="22"/>
        </w:rPr>
        <w:tab/>
      </w:r>
      <w:r w:rsidR="00C83660" w:rsidRPr="00D347D0">
        <w:rPr>
          <w:rFonts w:ascii="Arial" w:hAnsi="Arial" w:cs="Arial"/>
          <w:b/>
          <w:bCs/>
          <w:szCs w:val="22"/>
        </w:rPr>
        <w:tab/>
      </w:r>
      <w:r w:rsidRPr="00D347D0">
        <w:rPr>
          <w:rFonts w:ascii="Arial" w:hAnsi="Arial" w:cs="Arial"/>
          <w:b/>
          <w:bCs/>
          <w:szCs w:val="22"/>
        </w:rPr>
        <w:t>Sahay (PI)</w:t>
      </w:r>
      <w:r w:rsidR="00A40036" w:rsidRPr="00D347D0">
        <w:rPr>
          <w:rFonts w:ascii="Arial" w:hAnsi="Arial" w:cs="Arial"/>
          <w:b/>
          <w:bCs/>
          <w:szCs w:val="22"/>
        </w:rPr>
        <w:tab/>
      </w:r>
      <w:r w:rsidRPr="00D347D0">
        <w:rPr>
          <w:rFonts w:ascii="Arial" w:hAnsi="Arial" w:cs="Arial"/>
          <w:b/>
          <w:bCs/>
          <w:szCs w:val="22"/>
        </w:rPr>
        <w:t xml:space="preserve">11/20/18 – 11/20/19 </w:t>
      </w:r>
      <w:r w:rsidRPr="00D347D0">
        <w:rPr>
          <w:rFonts w:ascii="Arial" w:hAnsi="Arial" w:cs="Arial"/>
          <w:b/>
          <w:bCs/>
          <w:szCs w:val="22"/>
        </w:rPr>
        <w:tab/>
      </w:r>
      <w:r w:rsidRPr="00D347D0">
        <w:rPr>
          <w:rFonts w:ascii="Arial" w:hAnsi="Arial" w:cs="Arial"/>
          <w:b/>
          <w:bCs/>
          <w:szCs w:val="22"/>
        </w:rPr>
        <w:tab/>
      </w:r>
      <w:r w:rsidRPr="00D347D0">
        <w:rPr>
          <w:rFonts w:ascii="Arial" w:hAnsi="Arial" w:cs="Arial"/>
          <w:b/>
          <w:bCs/>
          <w:szCs w:val="22"/>
        </w:rPr>
        <w:tab/>
        <w:t>$35,465</w:t>
      </w:r>
    </w:p>
    <w:p w14:paraId="5910A78C" w14:textId="461A6FC1" w:rsidR="00507633" w:rsidRPr="00D347D0" w:rsidRDefault="00507633" w:rsidP="00507633">
      <w:pPr>
        <w:pStyle w:val="BodyText"/>
        <w:rPr>
          <w:rFonts w:ascii="Arial" w:hAnsi="Arial" w:cs="Arial"/>
          <w:bCs/>
          <w:szCs w:val="22"/>
        </w:rPr>
      </w:pPr>
      <w:r w:rsidRPr="00D347D0">
        <w:rPr>
          <w:rFonts w:ascii="Arial" w:hAnsi="Arial" w:cs="Arial"/>
          <w:bCs/>
          <w:i/>
          <w:szCs w:val="22"/>
        </w:rPr>
        <w:t>Development of DNA vaccine against Lyme Disease</w:t>
      </w:r>
      <w:r w:rsidRPr="00D347D0">
        <w:rPr>
          <w:rFonts w:ascii="Arial" w:hAnsi="Arial" w:cs="Arial"/>
          <w:bCs/>
          <w:szCs w:val="22"/>
        </w:rPr>
        <w:t xml:space="preserve">: The project </w:t>
      </w:r>
      <w:r w:rsidR="004E55AA" w:rsidRPr="00D347D0">
        <w:rPr>
          <w:rFonts w:ascii="Arial" w:hAnsi="Arial" w:cs="Arial"/>
          <w:bCs/>
          <w:szCs w:val="22"/>
        </w:rPr>
        <w:t>evaluates</w:t>
      </w:r>
      <w:r w:rsidRPr="00D347D0">
        <w:rPr>
          <w:rFonts w:ascii="Arial" w:hAnsi="Arial" w:cs="Arial"/>
          <w:bCs/>
          <w:szCs w:val="22"/>
        </w:rPr>
        <w:t xml:space="preserve"> </w:t>
      </w:r>
      <w:r w:rsidR="004E55AA" w:rsidRPr="00D347D0">
        <w:rPr>
          <w:rFonts w:ascii="Arial" w:hAnsi="Arial" w:cs="Arial"/>
          <w:bCs/>
          <w:szCs w:val="22"/>
        </w:rPr>
        <w:t>a DNA vaccine expressing Outer Surface Protein A (</w:t>
      </w:r>
      <w:proofErr w:type="spellStart"/>
      <w:r w:rsidR="004E55AA" w:rsidRPr="00D347D0">
        <w:rPr>
          <w:rFonts w:ascii="Arial" w:hAnsi="Arial" w:cs="Arial"/>
          <w:bCs/>
          <w:szCs w:val="22"/>
        </w:rPr>
        <w:t>OspA</w:t>
      </w:r>
      <w:proofErr w:type="spellEnd"/>
      <w:r w:rsidR="004E55AA" w:rsidRPr="00D347D0">
        <w:rPr>
          <w:rFonts w:ascii="Arial" w:hAnsi="Arial" w:cs="Arial"/>
          <w:bCs/>
          <w:szCs w:val="22"/>
        </w:rPr>
        <w:t xml:space="preserve">) using a proprietary </w:t>
      </w:r>
      <w:r w:rsidR="004E55AA" w:rsidRPr="00D347D0">
        <w:rPr>
          <w:rFonts w:ascii="Arial" w:hAnsi="Arial" w:cs="Arial"/>
          <w:bCs/>
          <w:i/>
          <w:szCs w:val="22"/>
        </w:rPr>
        <w:t>in vivo</w:t>
      </w:r>
      <w:r w:rsidR="004E55AA" w:rsidRPr="00D347D0">
        <w:rPr>
          <w:rFonts w:ascii="Arial" w:hAnsi="Arial" w:cs="Arial"/>
          <w:bCs/>
          <w:szCs w:val="22"/>
        </w:rPr>
        <w:t xml:space="preserve"> DNA electroporation system. </w:t>
      </w:r>
    </w:p>
    <w:p w14:paraId="1AD4339F" w14:textId="77777777" w:rsidR="00D33AE1" w:rsidRDefault="00D33AE1" w:rsidP="00507633">
      <w:pPr>
        <w:pStyle w:val="BodyText"/>
        <w:rPr>
          <w:rFonts w:ascii="Arial" w:hAnsi="Arial" w:cs="Arial"/>
          <w:b/>
          <w:bCs/>
          <w:szCs w:val="22"/>
        </w:rPr>
      </w:pPr>
    </w:p>
    <w:p w14:paraId="72C9BC25" w14:textId="17DD2B56" w:rsidR="00507633" w:rsidRPr="00D347D0" w:rsidRDefault="00FC4AD9" w:rsidP="00507633">
      <w:pPr>
        <w:pStyle w:val="BodyText"/>
        <w:rPr>
          <w:rFonts w:ascii="Arial" w:hAnsi="Arial" w:cs="Arial"/>
          <w:b/>
          <w:bCs/>
          <w:szCs w:val="22"/>
        </w:rPr>
      </w:pPr>
      <w:r w:rsidRPr="00D347D0">
        <w:rPr>
          <w:rFonts w:ascii="Arial" w:hAnsi="Arial" w:cs="Arial"/>
          <w:b/>
          <w:bCs/>
          <w:szCs w:val="22"/>
        </w:rPr>
        <w:lastRenderedPageBreak/>
        <w:t>Merck/</w:t>
      </w:r>
      <w:proofErr w:type="spellStart"/>
      <w:r w:rsidR="00507633" w:rsidRPr="00D347D0">
        <w:rPr>
          <w:rFonts w:ascii="Arial" w:hAnsi="Arial" w:cs="Arial"/>
          <w:b/>
          <w:bCs/>
          <w:szCs w:val="22"/>
        </w:rPr>
        <w:t>Intervet</w:t>
      </w:r>
      <w:proofErr w:type="spellEnd"/>
      <w:r w:rsidR="00507633" w:rsidRPr="00D347D0">
        <w:rPr>
          <w:rFonts w:ascii="Arial" w:hAnsi="Arial" w:cs="Arial"/>
          <w:b/>
          <w:bCs/>
          <w:szCs w:val="22"/>
        </w:rPr>
        <w:t xml:space="preserve"> Vaccine Trial</w:t>
      </w:r>
      <w:r w:rsidR="00507633" w:rsidRPr="00D347D0">
        <w:rPr>
          <w:rFonts w:ascii="Arial" w:hAnsi="Arial" w:cs="Arial"/>
          <w:b/>
          <w:bCs/>
          <w:szCs w:val="22"/>
        </w:rPr>
        <w:tab/>
        <w:t>Yamamoto (PI)</w:t>
      </w:r>
      <w:r w:rsidR="00D33AE1">
        <w:rPr>
          <w:rFonts w:ascii="Arial" w:hAnsi="Arial" w:cs="Arial"/>
          <w:b/>
          <w:bCs/>
          <w:szCs w:val="22"/>
        </w:rPr>
        <w:tab/>
      </w:r>
      <w:r w:rsidR="00507633" w:rsidRPr="00D347D0">
        <w:rPr>
          <w:rFonts w:ascii="Arial" w:hAnsi="Arial" w:cs="Arial"/>
          <w:b/>
          <w:bCs/>
          <w:szCs w:val="22"/>
        </w:rPr>
        <w:t>0</w:t>
      </w:r>
      <w:r w:rsidR="00A34111" w:rsidRPr="00D347D0">
        <w:rPr>
          <w:rFonts w:ascii="Arial" w:hAnsi="Arial" w:cs="Arial"/>
          <w:b/>
          <w:bCs/>
          <w:szCs w:val="22"/>
        </w:rPr>
        <w:t>2</w:t>
      </w:r>
      <w:r w:rsidR="00507633" w:rsidRPr="00D347D0">
        <w:rPr>
          <w:rFonts w:ascii="Arial" w:hAnsi="Arial" w:cs="Arial"/>
          <w:b/>
          <w:bCs/>
          <w:szCs w:val="22"/>
        </w:rPr>
        <w:t>/</w:t>
      </w:r>
      <w:r w:rsidR="00A34111" w:rsidRPr="00D347D0">
        <w:rPr>
          <w:rFonts w:ascii="Arial" w:hAnsi="Arial" w:cs="Arial"/>
          <w:b/>
          <w:bCs/>
          <w:szCs w:val="22"/>
        </w:rPr>
        <w:t>28</w:t>
      </w:r>
      <w:r w:rsidR="00507633" w:rsidRPr="00D347D0">
        <w:rPr>
          <w:rFonts w:ascii="Arial" w:hAnsi="Arial" w:cs="Arial"/>
          <w:b/>
          <w:bCs/>
          <w:szCs w:val="22"/>
        </w:rPr>
        <w:t>/2018</w:t>
      </w:r>
      <w:r w:rsidR="00A34111" w:rsidRPr="00D347D0">
        <w:rPr>
          <w:rFonts w:ascii="Arial" w:hAnsi="Arial" w:cs="Arial"/>
          <w:b/>
          <w:bCs/>
          <w:szCs w:val="22"/>
        </w:rPr>
        <w:t>- 02/28/2019</w:t>
      </w:r>
      <w:r w:rsidR="00BE47CC" w:rsidRPr="00D347D0">
        <w:rPr>
          <w:rFonts w:ascii="Arial" w:hAnsi="Arial" w:cs="Arial"/>
          <w:b/>
          <w:bCs/>
          <w:szCs w:val="22"/>
        </w:rPr>
        <w:tab/>
      </w:r>
      <w:r w:rsidR="00B64C66" w:rsidRPr="00D347D0">
        <w:rPr>
          <w:rFonts w:ascii="Arial" w:hAnsi="Arial" w:cs="Arial"/>
          <w:b/>
          <w:bCs/>
          <w:szCs w:val="22"/>
        </w:rPr>
        <w:tab/>
      </w:r>
      <w:r w:rsidR="00BE47CC" w:rsidRPr="00D347D0">
        <w:rPr>
          <w:rFonts w:ascii="Arial" w:hAnsi="Arial" w:cs="Arial"/>
          <w:b/>
          <w:bCs/>
          <w:szCs w:val="22"/>
        </w:rPr>
        <w:t>$2</w:t>
      </w:r>
      <w:r w:rsidR="00A34111" w:rsidRPr="00D347D0">
        <w:rPr>
          <w:rFonts w:ascii="Arial" w:hAnsi="Arial" w:cs="Arial"/>
          <w:b/>
          <w:bCs/>
          <w:szCs w:val="22"/>
        </w:rPr>
        <w:t>60</w:t>
      </w:r>
      <w:r w:rsidR="00BE47CC" w:rsidRPr="00D347D0">
        <w:rPr>
          <w:rFonts w:ascii="Arial" w:hAnsi="Arial" w:cs="Arial"/>
          <w:b/>
          <w:bCs/>
          <w:szCs w:val="22"/>
        </w:rPr>
        <w:t>,</w:t>
      </w:r>
      <w:r w:rsidR="00A34111" w:rsidRPr="00D347D0">
        <w:rPr>
          <w:rFonts w:ascii="Arial" w:hAnsi="Arial" w:cs="Arial"/>
          <w:b/>
          <w:bCs/>
          <w:szCs w:val="22"/>
        </w:rPr>
        <w:t>41</w:t>
      </w:r>
      <w:r w:rsidR="00BE47CC" w:rsidRPr="00D347D0">
        <w:rPr>
          <w:rFonts w:ascii="Arial" w:hAnsi="Arial" w:cs="Arial"/>
          <w:b/>
          <w:bCs/>
          <w:szCs w:val="22"/>
        </w:rPr>
        <w:t>0</w:t>
      </w:r>
    </w:p>
    <w:p w14:paraId="4043CA15" w14:textId="77035C3A" w:rsidR="00507633" w:rsidRPr="00D347D0" w:rsidRDefault="00507633" w:rsidP="00507633">
      <w:pPr>
        <w:pStyle w:val="BodyText"/>
        <w:rPr>
          <w:rFonts w:ascii="Arial" w:hAnsi="Arial" w:cs="Arial"/>
          <w:bCs/>
          <w:szCs w:val="22"/>
        </w:rPr>
      </w:pPr>
      <w:proofErr w:type="spellStart"/>
      <w:r w:rsidRPr="00D347D0">
        <w:rPr>
          <w:rFonts w:ascii="Arial" w:hAnsi="Arial" w:cs="Arial"/>
          <w:bCs/>
          <w:i/>
          <w:szCs w:val="22"/>
        </w:rPr>
        <w:t>Intervet</w:t>
      </w:r>
      <w:proofErr w:type="spellEnd"/>
      <w:r w:rsidRPr="00D347D0">
        <w:rPr>
          <w:rFonts w:ascii="Arial" w:hAnsi="Arial" w:cs="Arial"/>
          <w:bCs/>
          <w:i/>
          <w:szCs w:val="22"/>
        </w:rPr>
        <w:t xml:space="preserve"> Animal Clinical Vaccine Trial</w:t>
      </w:r>
      <w:r w:rsidR="004E55AA" w:rsidRPr="00D347D0">
        <w:rPr>
          <w:rFonts w:ascii="Arial" w:hAnsi="Arial" w:cs="Arial"/>
          <w:bCs/>
          <w:szCs w:val="22"/>
        </w:rPr>
        <w:t>: We are evaluating a viral vectored vaccine expressing Feline Immunodeficiency virus antigens. The trial will evaluate the efficacy and immune protection of felines post FIV challenge.</w:t>
      </w:r>
      <w:r w:rsidR="00A52566" w:rsidRPr="00D347D0">
        <w:rPr>
          <w:rFonts w:ascii="Arial" w:hAnsi="Arial" w:cs="Arial"/>
          <w:bCs/>
          <w:szCs w:val="22"/>
        </w:rPr>
        <w:t xml:space="preserve"> Sahay (</w:t>
      </w:r>
      <w:proofErr w:type="spellStart"/>
      <w:r w:rsidR="00A52566" w:rsidRPr="00D347D0">
        <w:rPr>
          <w:rFonts w:ascii="Arial" w:hAnsi="Arial" w:cs="Arial"/>
          <w:bCs/>
          <w:szCs w:val="22"/>
        </w:rPr>
        <w:t>CoI</w:t>
      </w:r>
      <w:proofErr w:type="spellEnd"/>
      <w:r w:rsidR="00A52566" w:rsidRPr="00D347D0">
        <w:rPr>
          <w:rFonts w:ascii="Arial" w:hAnsi="Arial" w:cs="Arial"/>
          <w:bCs/>
          <w:szCs w:val="22"/>
        </w:rPr>
        <w:t>, $ 22,000)</w:t>
      </w:r>
    </w:p>
    <w:p w14:paraId="52107C1E" w14:textId="242FFD48" w:rsidR="00507633" w:rsidRPr="00D347D0" w:rsidRDefault="00A40036" w:rsidP="00507633">
      <w:pPr>
        <w:pStyle w:val="BodyText"/>
        <w:rPr>
          <w:rFonts w:ascii="Arial" w:hAnsi="Arial" w:cs="Arial"/>
          <w:b/>
          <w:bCs/>
          <w:szCs w:val="22"/>
        </w:rPr>
      </w:pPr>
      <w:r w:rsidRPr="00D347D0">
        <w:rPr>
          <w:rFonts w:ascii="Arial" w:hAnsi="Arial" w:cs="Arial"/>
          <w:b/>
          <w:bCs/>
          <w:szCs w:val="22"/>
        </w:rPr>
        <w:t>Sarcoma Foundation of America</w:t>
      </w:r>
      <w:r w:rsidRPr="00D347D0">
        <w:rPr>
          <w:rFonts w:ascii="Arial" w:hAnsi="Arial" w:cs="Arial"/>
          <w:b/>
          <w:bCs/>
          <w:szCs w:val="22"/>
        </w:rPr>
        <w:tab/>
      </w:r>
      <w:r w:rsidRPr="00D347D0">
        <w:rPr>
          <w:rFonts w:ascii="Arial" w:hAnsi="Arial" w:cs="Arial"/>
          <w:b/>
          <w:bCs/>
          <w:szCs w:val="22"/>
        </w:rPr>
        <w:tab/>
        <w:t>Cascio (PI)</w:t>
      </w:r>
      <w:r w:rsidRPr="00D347D0">
        <w:rPr>
          <w:rFonts w:ascii="Arial" w:hAnsi="Arial" w:cs="Arial"/>
          <w:b/>
          <w:bCs/>
          <w:szCs w:val="22"/>
        </w:rPr>
        <w:tab/>
        <w:t>06/01/17-11/1/18</w:t>
      </w:r>
      <w:r w:rsidRPr="00D347D0">
        <w:rPr>
          <w:rFonts w:ascii="Arial" w:hAnsi="Arial" w:cs="Arial"/>
          <w:b/>
          <w:bCs/>
          <w:szCs w:val="22"/>
        </w:rPr>
        <w:tab/>
      </w:r>
      <w:r w:rsidRPr="00D347D0">
        <w:rPr>
          <w:rFonts w:ascii="Arial" w:hAnsi="Arial" w:cs="Arial"/>
          <w:b/>
          <w:bCs/>
          <w:szCs w:val="22"/>
        </w:rPr>
        <w:tab/>
      </w:r>
      <w:r w:rsidRPr="00D347D0">
        <w:rPr>
          <w:rFonts w:ascii="Arial" w:hAnsi="Arial" w:cs="Arial"/>
          <w:b/>
          <w:bCs/>
          <w:szCs w:val="22"/>
        </w:rPr>
        <w:tab/>
        <w:t>$</w:t>
      </w:r>
      <w:r w:rsidR="008E000E">
        <w:rPr>
          <w:rFonts w:ascii="Arial" w:hAnsi="Arial" w:cs="Arial"/>
          <w:b/>
          <w:bCs/>
          <w:szCs w:val="22"/>
        </w:rPr>
        <w:t>50,000</w:t>
      </w:r>
    </w:p>
    <w:p w14:paraId="37B90D64" w14:textId="27097D3C" w:rsidR="000D12C1" w:rsidRPr="00D347D0" w:rsidRDefault="00A40036" w:rsidP="00507633">
      <w:pPr>
        <w:pStyle w:val="BodyText"/>
        <w:rPr>
          <w:rFonts w:ascii="Arial" w:hAnsi="Arial" w:cs="Arial"/>
          <w:bCs/>
          <w:szCs w:val="22"/>
        </w:rPr>
      </w:pPr>
      <w:r w:rsidRPr="00D347D0">
        <w:rPr>
          <w:rFonts w:ascii="Arial" w:hAnsi="Arial" w:cs="Arial"/>
          <w:bCs/>
          <w:i/>
          <w:szCs w:val="22"/>
        </w:rPr>
        <w:t>CAR T cells for Sarcoma</w:t>
      </w:r>
      <w:r w:rsidRPr="00D347D0">
        <w:rPr>
          <w:rFonts w:ascii="Arial" w:hAnsi="Arial" w:cs="Arial"/>
          <w:bCs/>
          <w:szCs w:val="22"/>
        </w:rPr>
        <w:t xml:space="preserve">: We are designing and developing a </w:t>
      </w:r>
      <w:r w:rsidRPr="00D347D0">
        <w:rPr>
          <w:rFonts w:ascii="Arial" w:hAnsi="Arial" w:cs="Arial"/>
          <w:bCs/>
          <w:szCs w:val="22"/>
          <w:u w:val="single"/>
        </w:rPr>
        <w:t>C</w:t>
      </w:r>
      <w:r w:rsidRPr="00D347D0">
        <w:rPr>
          <w:rFonts w:ascii="Arial" w:hAnsi="Arial" w:cs="Arial"/>
          <w:bCs/>
          <w:szCs w:val="22"/>
        </w:rPr>
        <w:t xml:space="preserve">himeric </w:t>
      </w:r>
      <w:r w:rsidRPr="00D347D0">
        <w:rPr>
          <w:rFonts w:ascii="Arial" w:hAnsi="Arial" w:cs="Arial"/>
          <w:bCs/>
          <w:szCs w:val="22"/>
          <w:u w:val="single"/>
        </w:rPr>
        <w:t>A</w:t>
      </w:r>
      <w:r w:rsidRPr="00D347D0">
        <w:rPr>
          <w:rFonts w:ascii="Arial" w:hAnsi="Arial" w:cs="Arial"/>
          <w:bCs/>
          <w:szCs w:val="22"/>
        </w:rPr>
        <w:t xml:space="preserve">ntigen </w:t>
      </w:r>
      <w:r w:rsidRPr="00D347D0">
        <w:rPr>
          <w:rFonts w:ascii="Arial" w:hAnsi="Arial" w:cs="Arial"/>
          <w:bCs/>
          <w:szCs w:val="22"/>
          <w:u w:val="single"/>
        </w:rPr>
        <w:t>R</w:t>
      </w:r>
      <w:r w:rsidRPr="00D347D0">
        <w:rPr>
          <w:rFonts w:ascii="Arial" w:hAnsi="Arial" w:cs="Arial"/>
          <w:bCs/>
          <w:szCs w:val="22"/>
        </w:rPr>
        <w:t>eceptor T cells against Osteosarcoma using GD2 and GD3 as target antigens.</w:t>
      </w:r>
    </w:p>
    <w:p w14:paraId="7929EFBB" w14:textId="4BA93F05" w:rsidR="00A40036" w:rsidRPr="00D347D0" w:rsidRDefault="00A40036" w:rsidP="00507633">
      <w:pPr>
        <w:pStyle w:val="BodyText"/>
        <w:rPr>
          <w:rFonts w:ascii="Arial" w:hAnsi="Arial" w:cs="Arial"/>
          <w:b/>
          <w:bCs/>
          <w:szCs w:val="22"/>
        </w:rPr>
      </w:pPr>
      <w:r w:rsidRPr="00D347D0">
        <w:rPr>
          <w:rFonts w:ascii="Arial" w:hAnsi="Arial" w:cs="Arial"/>
          <w:b/>
          <w:bCs/>
          <w:szCs w:val="22"/>
        </w:rPr>
        <w:t xml:space="preserve">CVM-IDP2016 </w:t>
      </w:r>
      <w:r w:rsidRPr="00D347D0">
        <w:rPr>
          <w:rFonts w:ascii="Arial" w:hAnsi="Arial" w:cs="Arial"/>
          <w:b/>
          <w:bCs/>
          <w:szCs w:val="22"/>
        </w:rPr>
        <w:tab/>
      </w:r>
      <w:r w:rsidRPr="00D347D0">
        <w:rPr>
          <w:rFonts w:ascii="Arial" w:hAnsi="Arial" w:cs="Arial"/>
          <w:b/>
          <w:bCs/>
          <w:szCs w:val="22"/>
        </w:rPr>
        <w:tab/>
      </w:r>
      <w:r w:rsidRPr="00D347D0">
        <w:rPr>
          <w:rFonts w:ascii="Arial" w:hAnsi="Arial" w:cs="Arial"/>
          <w:b/>
          <w:bCs/>
          <w:szCs w:val="22"/>
        </w:rPr>
        <w:tab/>
      </w:r>
      <w:r w:rsidRPr="00D347D0">
        <w:rPr>
          <w:rFonts w:ascii="Arial" w:hAnsi="Arial" w:cs="Arial"/>
          <w:b/>
          <w:bCs/>
          <w:szCs w:val="22"/>
        </w:rPr>
        <w:tab/>
        <w:t>Sahay (PI)</w:t>
      </w:r>
      <w:r w:rsidRPr="00D347D0">
        <w:rPr>
          <w:rFonts w:ascii="Arial" w:hAnsi="Arial" w:cs="Arial"/>
          <w:b/>
          <w:bCs/>
          <w:szCs w:val="22"/>
        </w:rPr>
        <w:tab/>
        <w:t>11/7/16-11/6/17</w:t>
      </w:r>
      <w:r w:rsidRPr="00D347D0">
        <w:rPr>
          <w:rFonts w:ascii="Arial" w:hAnsi="Arial" w:cs="Arial"/>
          <w:b/>
          <w:bCs/>
          <w:szCs w:val="22"/>
        </w:rPr>
        <w:tab/>
      </w:r>
      <w:r w:rsidRPr="00D347D0">
        <w:rPr>
          <w:rFonts w:ascii="Arial" w:hAnsi="Arial" w:cs="Arial"/>
          <w:b/>
          <w:bCs/>
          <w:szCs w:val="22"/>
        </w:rPr>
        <w:tab/>
      </w:r>
      <w:r w:rsidRPr="00D347D0">
        <w:rPr>
          <w:rFonts w:ascii="Arial" w:hAnsi="Arial" w:cs="Arial"/>
          <w:b/>
          <w:bCs/>
          <w:szCs w:val="22"/>
        </w:rPr>
        <w:tab/>
        <w:t>$10,000</w:t>
      </w:r>
    </w:p>
    <w:p w14:paraId="48BE5831" w14:textId="60837690" w:rsidR="00A40036" w:rsidRPr="00D347D0" w:rsidRDefault="00A40036" w:rsidP="00A40036">
      <w:pPr>
        <w:pStyle w:val="BodyText"/>
        <w:rPr>
          <w:rFonts w:ascii="Arial" w:hAnsi="Arial" w:cs="Arial"/>
          <w:bCs/>
          <w:szCs w:val="22"/>
        </w:rPr>
      </w:pPr>
      <w:r w:rsidRPr="00D347D0">
        <w:rPr>
          <w:rFonts w:ascii="Arial" w:hAnsi="Arial" w:cs="Arial"/>
          <w:bCs/>
          <w:i/>
          <w:szCs w:val="22"/>
        </w:rPr>
        <w:t>Regulation of Lyme-associated inflammation by a probiotic bacterium</w:t>
      </w:r>
    </w:p>
    <w:p w14:paraId="5A3D0596" w14:textId="7AC60AA0" w:rsidR="00ED517C" w:rsidRPr="00D347D0" w:rsidRDefault="00ED517C" w:rsidP="00ED517C">
      <w:pPr>
        <w:pStyle w:val="BodyText"/>
        <w:rPr>
          <w:rFonts w:ascii="Arial" w:hAnsi="Arial" w:cs="Arial"/>
          <w:b/>
          <w:bCs/>
          <w:szCs w:val="22"/>
        </w:rPr>
      </w:pPr>
      <w:r w:rsidRPr="00D347D0">
        <w:rPr>
          <w:rFonts w:ascii="Arial" w:hAnsi="Arial" w:cs="Arial"/>
          <w:b/>
          <w:bCs/>
          <w:szCs w:val="22"/>
        </w:rPr>
        <w:t xml:space="preserve">CVM-IDP2015 </w:t>
      </w:r>
      <w:r w:rsidRPr="00D347D0">
        <w:rPr>
          <w:rFonts w:ascii="Arial" w:hAnsi="Arial" w:cs="Arial"/>
          <w:b/>
          <w:bCs/>
          <w:szCs w:val="22"/>
        </w:rPr>
        <w:tab/>
      </w:r>
      <w:r w:rsidRPr="00D347D0">
        <w:rPr>
          <w:rFonts w:ascii="Arial" w:hAnsi="Arial" w:cs="Arial"/>
          <w:b/>
          <w:bCs/>
          <w:szCs w:val="22"/>
        </w:rPr>
        <w:tab/>
      </w:r>
      <w:r w:rsidRPr="00D347D0">
        <w:rPr>
          <w:rFonts w:ascii="Arial" w:hAnsi="Arial" w:cs="Arial"/>
          <w:b/>
          <w:bCs/>
          <w:szCs w:val="22"/>
        </w:rPr>
        <w:tab/>
      </w:r>
      <w:r w:rsidRPr="00D347D0">
        <w:rPr>
          <w:rFonts w:ascii="Arial" w:hAnsi="Arial" w:cs="Arial"/>
          <w:b/>
          <w:bCs/>
          <w:szCs w:val="22"/>
        </w:rPr>
        <w:tab/>
        <w:t>Sahay (PI)</w:t>
      </w:r>
      <w:r w:rsidRPr="00D347D0">
        <w:rPr>
          <w:rFonts w:ascii="Arial" w:hAnsi="Arial" w:cs="Arial"/>
          <w:b/>
          <w:bCs/>
          <w:szCs w:val="22"/>
        </w:rPr>
        <w:tab/>
        <w:t>11/1/16-11/1/17</w:t>
      </w:r>
      <w:r w:rsidRPr="00D347D0">
        <w:rPr>
          <w:rFonts w:ascii="Arial" w:hAnsi="Arial" w:cs="Arial"/>
          <w:b/>
          <w:bCs/>
          <w:szCs w:val="22"/>
        </w:rPr>
        <w:tab/>
      </w:r>
      <w:r w:rsidRPr="00D347D0">
        <w:rPr>
          <w:rFonts w:ascii="Arial" w:hAnsi="Arial" w:cs="Arial"/>
          <w:b/>
          <w:bCs/>
          <w:szCs w:val="22"/>
        </w:rPr>
        <w:tab/>
      </w:r>
      <w:r w:rsidRPr="00D347D0">
        <w:rPr>
          <w:rFonts w:ascii="Arial" w:hAnsi="Arial" w:cs="Arial"/>
          <w:b/>
          <w:bCs/>
          <w:szCs w:val="22"/>
        </w:rPr>
        <w:tab/>
        <w:t>$10,000</w:t>
      </w:r>
    </w:p>
    <w:p w14:paraId="06C57594" w14:textId="77777777" w:rsidR="00ED517C" w:rsidRPr="00D347D0" w:rsidRDefault="00ED517C" w:rsidP="00ED517C">
      <w:pPr>
        <w:pStyle w:val="BodyText"/>
        <w:rPr>
          <w:rFonts w:ascii="Arial" w:hAnsi="Arial" w:cs="Arial"/>
          <w:bCs/>
          <w:i/>
          <w:szCs w:val="22"/>
        </w:rPr>
      </w:pPr>
      <w:r w:rsidRPr="00D347D0">
        <w:rPr>
          <w:rFonts w:ascii="Arial" w:hAnsi="Arial" w:cs="Arial"/>
          <w:bCs/>
          <w:i/>
          <w:szCs w:val="22"/>
        </w:rPr>
        <w:t xml:space="preserve">Development of oral immune contraceptives for canine and felines </w:t>
      </w:r>
    </w:p>
    <w:p w14:paraId="3F7CAAD5" w14:textId="26991E82" w:rsidR="00ED517C" w:rsidRPr="00D347D0" w:rsidRDefault="00ED517C" w:rsidP="00ED517C">
      <w:pPr>
        <w:pStyle w:val="BodyText"/>
        <w:rPr>
          <w:rFonts w:ascii="Arial" w:hAnsi="Arial" w:cs="Arial"/>
          <w:b/>
          <w:bCs/>
          <w:szCs w:val="22"/>
        </w:rPr>
      </w:pPr>
      <w:r w:rsidRPr="00D347D0">
        <w:rPr>
          <w:rFonts w:ascii="Arial" w:hAnsi="Arial" w:cs="Arial"/>
          <w:b/>
          <w:bCs/>
          <w:szCs w:val="22"/>
        </w:rPr>
        <w:t xml:space="preserve">CVM-IDP2014 </w:t>
      </w:r>
      <w:r w:rsidRPr="00D347D0">
        <w:rPr>
          <w:rFonts w:ascii="Arial" w:hAnsi="Arial" w:cs="Arial"/>
          <w:b/>
          <w:bCs/>
          <w:szCs w:val="22"/>
        </w:rPr>
        <w:tab/>
      </w:r>
      <w:r w:rsidRPr="00D347D0">
        <w:rPr>
          <w:rFonts w:ascii="Arial" w:hAnsi="Arial" w:cs="Arial"/>
          <w:b/>
          <w:bCs/>
          <w:szCs w:val="22"/>
        </w:rPr>
        <w:tab/>
      </w:r>
      <w:r w:rsidRPr="00D347D0">
        <w:rPr>
          <w:rFonts w:ascii="Arial" w:hAnsi="Arial" w:cs="Arial"/>
          <w:b/>
          <w:bCs/>
          <w:szCs w:val="22"/>
        </w:rPr>
        <w:tab/>
      </w:r>
      <w:r w:rsidRPr="00D347D0">
        <w:rPr>
          <w:rFonts w:ascii="Arial" w:hAnsi="Arial" w:cs="Arial"/>
          <w:b/>
          <w:bCs/>
          <w:szCs w:val="22"/>
        </w:rPr>
        <w:tab/>
        <w:t>Sahay (PI)</w:t>
      </w:r>
      <w:r w:rsidRPr="00D347D0">
        <w:rPr>
          <w:rFonts w:ascii="Arial" w:hAnsi="Arial" w:cs="Arial"/>
          <w:b/>
          <w:bCs/>
          <w:szCs w:val="22"/>
        </w:rPr>
        <w:tab/>
        <w:t>1/1/15 - 11/1/16</w:t>
      </w:r>
      <w:r w:rsidRPr="00D347D0">
        <w:rPr>
          <w:rFonts w:ascii="Arial" w:hAnsi="Arial" w:cs="Arial"/>
          <w:b/>
          <w:bCs/>
          <w:szCs w:val="22"/>
        </w:rPr>
        <w:tab/>
      </w:r>
      <w:r w:rsidRPr="00D347D0">
        <w:rPr>
          <w:rFonts w:ascii="Arial" w:hAnsi="Arial" w:cs="Arial"/>
          <w:b/>
          <w:bCs/>
          <w:szCs w:val="22"/>
        </w:rPr>
        <w:tab/>
      </w:r>
      <w:r w:rsidRPr="00D347D0">
        <w:rPr>
          <w:rFonts w:ascii="Arial" w:hAnsi="Arial" w:cs="Arial"/>
          <w:b/>
          <w:bCs/>
          <w:szCs w:val="22"/>
        </w:rPr>
        <w:tab/>
        <w:t>$10,000</w:t>
      </w:r>
    </w:p>
    <w:p w14:paraId="37611069" w14:textId="39DC0027" w:rsidR="00ED517C" w:rsidRPr="00D347D0" w:rsidRDefault="00ED517C" w:rsidP="00ED517C">
      <w:pPr>
        <w:pStyle w:val="BodyText"/>
        <w:rPr>
          <w:rFonts w:ascii="Arial" w:hAnsi="Arial" w:cs="Arial"/>
          <w:bCs/>
          <w:i/>
          <w:szCs w:val="22"/>
        </w:rPr>
      </w:pPr>
      <w:r w:rsidRPr="00D347D0">
        <w:rPr>
          <w:rFonts w:ascii="Arial" w:hAnsi="Arial" w:cs="Arial"/>
          <w:bCs/>
          <w:i/>
          <w:szCs w:val="22"/>
        </w:rPr>
        <w:t>Cyclic-AMP regulation of Lyme disease</w:t>
      </w:r>
    </w:p>
    <w:p w14:paraId="02C4822D" w14:textId="51CDF1B7" w:rsidR="00C83660" w:rsidRPr="00D347D0" w:rsidRDefault="003464BD" w:rsidP="00ED517C">
      <w:pPr>
        <w:pStyle w:val="BodyText"/>
        <w:rPr>
          <w:rFonts w:ascii="Arial" w:hAnsi="Arial" w:cs="Arial"/>
          <w:b/>
          <w:bCs/>
          <w:szCs w:val="22"/>
        </w:rPr>
      </w:pPr>
      <w:r w:rsidRPr="00D347D0">
        <w:rPr>
          <w:rFonts w:ascii="Arial" w:hAnsi="Arial" w:cs="Arial"/>
          <w:b/>
          <w:bCs/>
          <w:szCs w:val="22"/>
        </w:rPr>
        <w:t>1 S10 OD021676-01</w:t>
      </w:r>
      <w:r w:rsidRPr="00D347D0">
        <w:rPr>
          <w:rFonts w:ascii="Arial" w:hAnsi="Arial" w:cs="Arial"/>
          <w:b/>
          <w:bCs/>
          <w:szCs w:val="22"/>
        </w:rPr>
        <w:tab/>
      </w:r>
      <w:r w:rsidRPr="00D347D0">
        <w:rPr>
          <w:rFonts w:ascii="Arial" w:hAnsi="Arial" w:cs="Arial"/>
          <w:b/>
          <w:bCs/>
          <w:szCs w:val="22"/>
        </w:rPr>
        <w:tab/>
      </w:r>
      <w:r w:rsidRPr="00D347D0">
        <w:rPr>
          <w:rFonts w:ascii="Arial" w:hAnsi="Arial" w:cs="Arial"/>
          <w:b/>
          <w:bCs/>
          <w:szCs w:val="22"/>
        </w:rPr>
        <w:tab/>
      </w:r>
      <w:r w:rsidRPr="00D347D0">
        <w:rPr>
          <w:rFonts w:ascii="Arial" w:hAnsi="Arial" w:cs="Arial"/>
          <w:b/>
          <w:bCs/>
          <w:szCs w:val="22"/>
        </w:rPr>
        <w:tab/>
        <w:t>Pascual (PI)</w:t>
      </w:r>
      <w:r w:rsidRPr="00D347D0">
        <w:rPr>
          <w:rFonts w:ascii="Arial" w:hAnsi="Arial" w:cs="Arial"/>
          <w:b/>
          <w:bCs/>
          <w:szCs w:val="22"/>
        </w:rPr>
        <w:tab/>
        <w:t>01/16</w:t>
      </w:r>
      <w:r w:rsidR="00C83660" w:rsidRPr="00D347D0">
        <w:rPr>
          <w:rFonts w:ascii="Arial" w:hAnsi="Arial" w:cs="Arial"/>
          <w:b/>
          <w:bCs/>
          <w:szCs w:val="22"/>
        </w:rPr>
        <w:tab/>
      </w:r>
      <w:r w:rsidR="00C83660" w:rsidRPr="00D347D0">
        <w:rPr>
          <w:rFonts w:ascii="Arial" w:hAnsi="Arial" w:cs="Arial"/>
          <w:b/>
          <w:bCs/>
          <w:szCs w:val="22"/>
        </w:rPr>
        <w:tab/>
      </w:r>
      <w:r w:rsidR="00C83660" w:rsidRPr="00D347D0">
        <w:rPr>
          <w:rFonts w:ascii="Arial" w:hAnsi="Arial" w:cs="Arial"/>
          <w:b/>
          <w:bCs/>
          <w:szCs w:val="22"/>
        </w:rPr>
        <w:tab/>
      </w:r>
      <w:r w:rsidR="00C83660" w:rsidRPr="00D347D0">
        <w:rPr>
          <w:rFonts w:ascii="Arial" w:hAnsi="Arial" w:cs="Arial"/>
          <w:b/>
          <w:bCs/>
          <w:szCs w:val="22"/>
        </w:rPr>
        <w:tab/>
      </w:r>
      <w:r w:rsidR="00C83660" w:rsidRPr="00D347D0">
        <w:rPr>
          <w:rFonts w:ascii="Arial" w:hAnsi="Arial" w:cs="Arial"/>
          <w:b/>
          <w:bCs/>
          <w:szCs w:val="22"/>
        </w:rPr>
        <w:tab/>
        <w:t>$329,606</w:t>
      </w:r>
      <w:r w:rsidRPr="00D347D0">
        <w:rPr>
          <w:rFonts w:ascii="Arial" w:hAnsi="Arial" w:cs="Arial"/>
          <w:b/>
          <w:bCs/>
          <w:szCs w:val="22"/>
        </w:rPr>
        <w:tab/>
      </w:r>
    </w:p>
    <w:p w14:paraId="47FEA9EA" w14:textId="75574175" w:rsidR="003464BD" w:rsidRPr="00D347D0" w:rsidRDefault="00C83660" w:rsidP="00ED517C">
      <w:pPr>
        <w:pStyle w:val="BodyText"/>
        <w:rPr>
          <w:rFonts w:ascii="Arial" w:hAnsi="Arial" w:cs="Arial"/>
          <w:bCs/>
          <w:szCs w:val="22"/>
        </w:rPr>
      </w:pPr>
      <w:r w:rsidRPr="00D347D0">
        <w:rPr>
          <w:rFonts w:ascii="Arial" w:hAnsi="Arial" w:cs="Arial"/>
          <w:bCs/>
          <w:i/>
          <w:szCs w:val="22"/>
        </w:rPr>
        <w:t>Sony Cell Sorter SH800 System</w:t>
      </w:r>
      <w:r w:rsidRPr="00D347D0">
        <w:rPr>
          <w:rFonts w:ascii="Arial" w:hAnsi="Arial" w:cs="Arial"/>
          <w:bCs/>
          <w:szCs w:val="22"/>
        </w:rPr>
        <w:t>: It was a shared equipment grant to acquire Sony cell sorter for the investigators at the College of Veterinary Medicine.</w:t>
      </w:r>
    </w:p>
    <w:p w14:paraId="3B656125" w14:textId="3A93FFA2" w:rsidR="00ED517C" w:rsidRPr="00D347D0" w:rsidRDefault="00ED517C" w:rsidP="00ED517C">
      <w:pPr>
        <w:pStyle w:val="BodyText"/>
        <w:rPr>
          <w:rFonts w:ascii="Arial" w:hAnsi="Arial" w:cs="Arial"/>
          <w:b/>
          <w:bCs/>
          <w:szCs w:val="22"/>
          <w:lang w:val="nb-NO"/>
        </w:rPr>
      </w:pPr>
      <w:r w:rsidRPr="00D347D0">
        <w:rPr>
          <w:rFonts w:ascii="Arial" w:hAnsi="Arial" w:cs="Arial"/>
          <w:b/>
          <w:bCs/>
          <w:szCs w:val="22"/>
        </w:rPr>
        <w:t xml:space="preserve">CVM-IDP2012 </w:t>
      </w:r>
      <w:r w:rsidRPr="00D347D0">
        <w:rPr>
          <w:rFonts w:ascii="Arial" w:hAnsi="Arial" w:cs="Arial"/>
          <w:b/>
          <w:bCs/>
          <w:szCs w:val="22"/>
        </w:rPr>
        <w:tab/>
      </w:r>
      <w:r w:rsidRPr="00D347D0">
        <w:rPr>
          <w:rFonts w:ascii="Arial" w:hAnsi="Arial" w:cs="Arial"/>
          <w:b/>
          <w:bCs/>
          <w:szCs w:val="22"/>
        </w:rPr>
        <w:tab/>
      </w:r>
      <w:r w:rsidRPr="00D347D0">
        <w:rPr>
          <w:rFonts w:ascii="Arial" w:hAnsi="Arial" w:cs="Arial"/>
          <w:b/>
          <w:bCs/>
          <w:szCs w:val="22"/>
        </w:rPr>
        <w:tab/>
      </w:r>
      <w:r w:rsidRPr="00D347D0">
        <w:rPr>
          <w:rFonts w:ascii="Arial" w:hAnsi="Arial" w:cs="Arial"/>
          <w:b/>
          <w:bCs/>
          <w:szCs w:val="22"/>
        </w:rPr>
        <w:tab/>
        <w:t>Sahay (PI)</w:t>
      </w:r>
      <w:r w:rsidRPr="00D347D0">
        <w:rPr>
          <w:rFonts w:ascii="Arial" w:hAnsi="Arial" w:cs="Arial"/>
          <w:b/>
          <w:bCs/>
          <w:szCs w:val="22"/>
        </w:rPr>
        <w:tab/>
        <w:t>11/15/12 - 11/14/13</w:t>
      </w:r>
      <w:r w:rsidRPr="00D347D0">
        <w:rPr>
          <w:rFonts w:ascii="Arial" w:hAnsi="Arial" w:cs="Arial"/>
          <w:b/>
          <w:bCs/>
          <w:szCs w:val="22"/>
          <w:lang w:val="nb-NO"/>
        </w:rPr>
        <w:tab/>
      </w:r>
      <w:r w:rsidRPr="00D347D0">
        <w:rPr>
          <w:rFonts w:ascii="Arial" w:hAnsi="Arial" w:cs="Arial"/>
          <w:b/>
          <w:bCs/>
          <w:szCs w:val="22"/>
          <w:lang w:val="nb-NO"/>
        </w:rPr>
        <w:tab/>
      </w:r>
      <w:r w:rsidRPr="00D347D0">
        <w:rPr>
          <w:rFonts w:ascii="Arial" w:hAnsi="Arial" w:cs="Arial"/>
          <w:b/>
          <w:bCs/>
          <w:szCs w:val="22"/>
          <w:lang w:val="nb-NO"/>
        </w:rPr>
        <w:tab/>
      </w:r>
      <w:r w:rsidRPr="00D347D0">
        <w:rPr>
          <w:rFonts w:ascii="Arial" w:hAnsi="Arial" w:cs="Arial"/>
          <w:b/>
          <w:bCs/>
          <w:szCs w:val="22"/>
        </w:rPr>
        <w:t>$10,000</w:t>
      </w:r>
    </w:p>
    <w:p w14:paraId="24D853C9" w14:textId="77777777" w:rsidR="00ED517C" w:rsidRPr="00D347D0" w:rsidRDefault="00ED517C" w:rsidP="00ED517C">
      <w:pPr>
        <w:pStyle w:val="BodyText"/>
        <w:rPr>
          <w:rFonts w:ascii="Arial" w:hAnsi="Arial" w:cs="Arial"/>
          <w:bCs/>
          <w:i/>
          <w:szCs w:val="22"/>
        </w:rPr>
      </w:pPr>
      <w:r w:rsidRPr="00D347D0">
        <w:rPr>
          <w:rFonts w:ascii="Arial" w:hAnsi="Arial" w:cs="Arial"/>
          <w:bCs/>
          <w:i/>
          <w:szCs w:val="22"/>
        </w:rPr>
        <w:t>DC-targeted vaccine against Lyme arthritis</w:t>
      </w:r>
    </w:p>
    <w:p w14:paraId="0EB3DC64" w14:textId="6993A4F9" w:rsidR="00ED517C" w:rsidRPr="00D347D0" w:rsidRDefault="00ED517C" w:rsidP="00ED517C">
      <w:pPr>
        <w:pStyle w:val="BodyText"/>
        <w:rPr>
          <w:rFonts w:ascii="Arial" w:hAnsi="Arial" w:cs="Arial"/>
          <w:b/>
          <w:bCs/>
          <w:szCs w:val="22"/>
          <w:lang w:val="nb-NO"/>
        </w:rPr>
      </w:pPr>
      <w:r w:rsidRPr="00D347D0">
        <w:rPr>
          <w:rFonts w:ascii="Arial" w:hAnsi="Arial" w:cs="Arial"/>
          <w:b/>
          <w:bCs/>
          <w:szCs w:val="22"/>
        </w:rPr>
        <w:t>EPI-12-1</w:t>
      </w:r>
      <w:r w:rsidRPr="00D347D0">
        <w:rPr>
          <w:rFonts w:ascii="Arial" w:hAnsi="Arial" w:cs="Arial"/>
          <w:b/>
          <w:bCs/>
          <w:szCs w:val="22"/>
        </w:rPr>
        <w:tab/>
      </w:r>
      <w:r w:rsidRPr="00D347D0">
        <w:rPr>
          <w:rFonts w:ascii="Arial" w:hAnsi="Arial" w:cs="Arial"/>
          <w:b/>
          <w:bCs/>
          <w:szCs w:val="22"/>
        </w:rPr>
        <w:tab/>
      </w:r>
      <w:r w:rsidRPr="00D347D0">
        <w:rPr>
          <w:rFonts w:ascii="Arial" w:hAnsi="Arial" w:cs="Arial"/>
          <w:b/>
          <w:bCs/>
          <w:szCs w:val="22"/>
        </w:rPr>
        <w:tab/>
      </w:r>
      <w:r w:rsidRPr="00D347D0">
        <w:rPr>
          <w:rFonts w:ascii="Arial" w:hAnsi="Arial" w:cs="Arial"/>
          <w:b/>
          <w:bCs/>
          <w:szCs w:val="22"/>
        </w:rPr>
        <w:tab/>
      </w:r>
      <w:r w:rsidR="00C37624" w:rsidRPr="00D347D0">
        <w:rPr>
          <w:rFonts w:ascii="Arial" w:hAnsi="Arial" w:cs="Arial"/>
          <w:b/>
          <w:bCs/>
          <w:szCs w:val="22"/>
        </w:rPr>
        <w:tab/>
      </w:r>
      <w:r w:rsidRPr="00D347D0">
        <w:rPr>
          <w:rFonts w:ascii="Arial" w:hAnsi="Arial" w:cs="Arial"/>
          <w:b/>
          <w:bCs/>
          <w:szCs w:val="22"/>
        </w:rPr>
        <w:t>Sahay (PI)</w:t>
      </w:r>
      <w:r w:rsidRPr="00D347D0">
        <w:rPr>
          <w:rFonts w:ascii="Arial" w:hAnsi="Arial" w:cs="Arial"/>
          <w:b/>
          <w:bCs/>
          <w:szCs w:val="22"/>
        </w:rPr>
        <w:tab/>
        <w:t>07/15/12 - 07/14/13</w:t>
      </w:r>
      <w:r w:rsidRPr="00D347D0">
        <w:rPr>
          <w:rFonts w:ascii="Arial" w:hAnsi="Arial" w:cs="Arial"/>
          <w:b/>
          <w:bCs/>
          <w:szCs w:val="22"/>
          <w:lang w:val="nb-NO"/>
        </w:rPr>
        <w:tab/>
      </w:r>
      <w:r w:rsidRPr="00D347D0">
        <w:rPr>
          <w:rFonts w:ascii="Arial" w:hAnsi="Arial" w:cs="Arial"/>
          <w:b/>
          <w:bCs/>
          <w:szCs w:val="22"/>
          <w:lang w:val="nb-NO"/>
        </w:rPr>
        <w:tab/>
      </w:r>
      <w:r w:rsidRPr="00D347D0">
        <w:rPr>
          <w:rFonts w:ascii="Arial" w:hAnsi="Arial" w:cs="Arial"/>
          <w:b/>
          <w:bCs/>
          <w:szCs w:val="22"/>
          <w:lang w:val="nb-NO"/>
        </w:rPr>
        <w:tab/>
      </w:r>
      <w:r w:rsidRPr="00D347D0">
        <w:rPr>
          <w:rFonts w:ascii="Arial" w:hAnsi="Arial" w:cs="Arial"/>
          <w:b/>
          <w:bCs/>
          <w:szCs w:val="22"/>
        </w:rPr>
        <w:t>$100,000</w:t>
      </w:r>
    </w:p>
    <w:p w14:paraId="38EF9B5F" w14:textId="39041103" w:rsidR="00ED517C" w:rsidRPr="00D347D0" w:rsidRDefault="00ED517C" w:rsidP="00ED517C">
      <w:pPr>
        <w:rPr>
          <w:rFonts w:ascii="Arial" w:hAnsi="Arial"/>
          <w:szCs w:val="22"/>
        </w:rPr>
      </w:pPr>
      <w:r w:rsidRPr="00D347D0">
        <w:rPr>
          <w:rFonts w:ascii="Arial" w:hAnsi="Arial"/>
          <w:szCs w:val="22"/>
        </w:rPr>
        <w:t>Novel Oral Vaccine for Influenza A Virus</w:t>
      </w:r>
    </w:p>
    <w:p w14:paraId="79DF044E" w14:textId="77777777" w:rsidR="00C92368" w:rsidRPr="00D347D0" w:rsidRDefault="00C92368" w:rsidP="00430044">
      <w:pPr>
        <w:pStyle w:val="BodyText"/>
        <w:tabs>
          <w:tab w:val="num" w:pos="52"/>
        </w:tabs>
        <w:spacing w:after="0" w:line="240" w:lineRule="auto"/>
        <w:rPr>
          <w:rFonts w:ascii="Arial" w:hAnsi="Arial" w:cs="Arial"/>
          <w:bCs/>
          <w:szCs w:val="22"/>
        </w:rPr>
      </w:pPr>
    </w:p>
    <w:p w14:paraId="7B510015" w14:textId="02E62671" w:rsidR="0002204E" w:rsidRPr="00D347D0" w:rsidRDefault="0002204E" w:rsidP="009F70FF">
      <w:pPr>
        <w:pStyle w:val="BodyText"/>
        <w:rPr>
          <w:rFonts w:ascii="Arial" w:hAnsi="Arial" w:cs="Arial"/>
          <w:b/>
          <w:bCs/>
          <w:szCs w:val="22"/>
          <w:u w:val="single"/>
        </w:rPr>
      </w:pPr>
      <w:r w:rsidRPr="00D347D0">
        <w:rPr>
          <w:rFonts w:ascii="Arial" w:hAnsi="Arial" w:cs="Arial"/>
          <w:b/>
          <w:bCs/>
          <w:szCs w:val="22"/>
          <w:u w:val="single"/>
        </w:rPr>
        <w:t xml:space="preserve">PATENTS </w:t>
      </w:r>
    </w:p>
    <w:p w14:paraId="13F5EF0B" w14:textId="77777777" w:rsidR="00A055E8" w:rsidRPr="00920E75" w:rsidRDefault="00A055E8" w:rsidP="00A055E8">
      <w:pPr>
        <w:pStyle w:val="BodyText"/>
        <w:numPr>
          <w:ilvl w:val="0"/>
          <w:numId w:val="11"/>
        </w:numPr>
        <w:rPr>
          <w:rFonts w:ascii="Arial" w:hAnsi="Arial" w:cs="Arial"/>
          <w:bCs/>
          <w:szCs w:val="22"/>
        </w:rPr>
      </w:pPr>
      <w:r w:rsidRPr="00920E75">
        <w:rPr>
          <w:rFonts w:ascii="Arial" w:hAnsi="Arial" w:cs="Arial"/>
          <w:b/>
          <w:bCs/>
          <w:szCs w:val="22"/>
        </w:rPr>
        <w:t>Sahay, B</w:t>
      </w:r>
      <w:r>
        <w:rPr>
          <w:rFonts w:ascii="Arial" w:hAnsi="Arial" w:cs="Arial"/>
          <w:bCs/>
          <w:szCs w:val="22"/>
        </w:rPr>
        <w:t xml:space="preserve">., Fanger, G., Jha, J., Freguia, CF. Surface layer protein A (SlpA) as a therapeutic agent for the treatment of Inflammatory diseases. </w:t>
      </w:r>
      <w:r w:rsidRPr="00D347D0">
        <w:rPr>
          <w:rFonts w:ascii="Arial" w:hAnsi="Arial" w:cs="Arial"/>
          <w:bCs/>
          <w:szCs w:val="22"/>
        </w:rPr>
        <w:t>Provisional Patent Application Docket No. UF.1</w:t>
      </w:r>
      <w:r>
        <w:rPr>
          <w:rFonts w:ascii="Arial" w:hAnsi="Arial" w:cs="Arial"/>
          <w:bCs/>
          <w:szCs w:val="22"/>
        </w:rPr>
        <w:t>357P</w:t>
      </w:r>
    </w:p>
    <w:p w14:paraId="7E54D2D5" w14:textId="5EDE7FAD" w:rsidR="00A055E8" w:rsidRPr="00A055E8" w:rsidRDefault="00A055E8" w:rsidP="00C422AF">
      <w:pPr>
        <w:pStyle w:val="BodyText"/>
        <w:numPr>
          <w:ilvl w:val="0"/>
          <w:numId w:val="11"/>
        </w:numPr>
        <w:rPr>
          <w:rFonts w:ascii="Arial" w:hAnsi="Arial" w:cs="Arial"/>
          <w:bCs/>
          <w:szCs w:val="22"/>
        </w:rPr>
      </w:pPr>
      <w:r w:rsidRPr="00D347D0">
        <w:rPr>
          <w:rFonts w:ascii="Arial" w:hAnsi="Arial" w:cs="Arial"/>
          <w:bCs/>
          <w:szCs w:val="22"/>
        </w:rPr>
        <w:t xml:space="preserve">Milner, M., </w:t>
      </w:r>
      <w:r w:rsidRPr="00D347D0">
        <w:rPr>
          <w:rFonts w:ascii="Arial" w:hAnsi="Arial" w:cs="Arial"/>
          <w:b/>
          <w:bCs/>
          <w:szCs w:val="22"/>
        </w:rPr>
        <w:t>Sahay, B.,</w:t>
      </w:r>
      <w:r w:rsidRPr="00D347D0">
        <w:rPr>
          <w:rFonts w:ascii="Arial" w:hAnsi="Arial" w:cs="Arial"/>
          <w:bCs/>
          <w:szCs w:val="22"/>
        </w:rPr>
        <w:t xml:space="preserve"> Salute, M., Cascio, M., </w:t>
      </w:r>
      <w:proofErr w:type="spellStart"/>
      <w:r w:rsidRPr="00D347D0">
        <w:rPr>
          <w:rFonts w:ascii="Arial" w:hAnsi="Arial" w:cs="Arial"/>
          <w:bCs/>
          <w:szCs w:val="22"/>
        </w:rPr>
        <w:t>Sayour</w:t>
      </w:r>
      <w:proofErr w:type="spellEnd"/>
      <w:r w:rsidRPr="00D347D0">
        <w:rPr>
          <w:rFonts w:ascii="Arial" w:hAnsi="Arial" w:cs="Arial"/>
          <w:bCs/>
          <w:szCs w:val="22"/>
        </w:rPr>
        <w:t xml:space="preserve">, E., </w:t>
      </w:r>
      <w:proofErr w:type="spellStart"/>
      <w:r w:rsidRPr="00D347D0">
        <w:rPr>
          <w:rFonts w:ascii="Arial" w:hAnsi="Arial" w:cs="Arial"/>
          <w:bCs/>
          <w:szCs w:val="22"/>
        </w:rPr>
        <w:t>Lagmay</w:t>
      </w:r>
      <w:proofErr w:type="spellEnd"/>
      <w:r w:rsidRPr="00D347D0">
        <w:rPr>
          <w:rFonts w:ascii="Arial" w:hAnsi="Arial" w:cs="Arial"/>
          <w:bCs/>
          <w:szCs w:val="22"/>
        </w:rPr>
        <w:t>, J. GD3-based nanoparticle vaccine against cancer. We are processing the patent application with the help of the office of technology licensing at UF. A company has already showed interest in collaboration.</w:t>
      </w:r>
      <w:r>
        <w:rPr>
          <w:rFonts w:ascii="Arial" w:hAnsi="Arial" w:cs="Arial"/>
          <w:bCs/>
          <w:szCs w:val="22"/>
        </w:rPr>
        <w:t xml:space="preserve"> </w:t>
      </w:r>
      <w:r w:rsidRPr="00920E75">
        <w:rPr>
          <w:rFonts w:ascii="Arial" w:hAnsi="Arial" w:cs="Arial"/>
          <w:bCs/>
          <w:i/>
          <w:szCs w:val="22"/>
        </w:rPr>
        <w:t>Application has also been filed in Japan</w:t>
      </w:r>
      <w:r w:rsidR="00D33AE1">
        <w:rPr>
          <w:rFonts w:ascii="Arial" w:hAnsi="Arial" w:cs="Arial"/>
          <w:bCs/>
          <w:i/>
          <w:szCs w:val="22"/>
        </w:rPr>
        <w:t>, European Union and USA.</w:t>
      </w:r>
    </w:p>
    <w:p w14:paraId="10E6605A" w14:textId="76B44F58" w:rsidR="0002204E" w:rsidRPr="00D347D0" w:rsidRDefault="00D9123E" w:rsidP="00C422AF">
      <w:pPr>
        <w:pStyle w:val="BodyText"/>
        <w:numPr>
          <w:ilvl w:val="0"/>
          <w:numId w:val="11"/>
        </w:numPr>
        <w:rPr>
          <w:rFonts w:ascii="Arial" w:hAnsi="Arial" w:cs="Arial"/>
          <w:bCs/>
          <w:szCs w:val="22"/>
        </w:rPr>
      </w:pPr>
      <w:r w:rsidRPr="00D347D0">
        <w:rPr>
          <w:rFonts w:ascii="Arial" w:hAnsi="Arial" w:cs="Arial"/>
          <w:bCs/>
          <w:szCs w:val="22"/>
        </w:rPr>
        <w:t xml:space="preserve">Lightfoot, Y., </w:t>
      </w:r>
      <w:r w:rsidRPr="00D347D0">
        <w:rPr>
          <w:rFonts w:ascii="Arial" w:hAnsi="Arial" w:cs="Arial"/>
          <w:b/>
          <w:bCs/>
          <w:szCs w:val="22"/>
        </w:rPr>
        <w:t>Sahay, B</w:t>
      </w:r>
      <w:r w:rsidRPr="00D347D0">
        <w:rPr>
          <w:rFonts w:ascii="Arial" w:hAnsi="Arial" w:cs="Arial"/>
          <w:bCs/>
          <w:szCs w:val="22"/>
        </w:rPr>
        <w:t>., and Mohamadzadeh, M</w:t>
      </w:r>
      <w:r w:rsidRPr="00D347D0">
        <w:rPr>
          <w:rFonts w:ascii="Arial" w:hAnsi="Arial" w:cs="Arial"/>
          <w:bCs/>
          <w:i/>
          <w:szCs w:val="22"/>
        </w:rPr>
        <w:t xml:space="preserve">. </w:t>
      </w:r>
      <w:r w:rsidR="0002204E" w:rsidRPr="00D347D0">
        <w:rPr>
          <w:rFonts w:ascii="Arial" w:hAnsi="Arial" w:cs="Arial"/>
          <w:bCs/>
          <w:i/>
          <w:szCs w:val="22"/>
        </w:rPr>
        <w:t xml:space="preserve">Lactobacillus acidophilus </w:t>
      </w:r>
      <w:r w:rsidR="0002204E" w:rsidRPr="00D347D0">
        <w:rPr>
          <w:rFonts w:ascii="Arial" w:hAnsi="Arial" w:cs="Arial"/>
          <w:bCs/>
          <w:szCs w:val="22"/>
        </w:rPr>
        <w:t xml:space="preserve">surface layer protein A (SlpA) as a therapeutic agent for the treatment of inflammatory bowel diseases. </w:t>
      </w:r>
      <w:r w:rsidR="00C422AF" w:rsidRPr="00D347D0">
        <w:rPr>
          <w:rFonts w:ascii="Arial" w:hAnsi="Arial" w:cs="Arial"/>
          <w:bCs/>
          <w:szCs w:val="22"/>
        </w:rPr>
        <w:t>Web Publication # WO2016064643A1</w:t>
      </w:r>
    </w:p>
    <w:p w14:paraId="6DD3E8CC" w14:textId="77777777" w:rsidR="00CA11B1" w:rsidRPr="00D347D0" w:rsidRDefault="00CA11B1" w:rsidP="00CA11B1">
      <w:pPr>
        <w:pStyle w:val="BodyText"/>
        <w:numPr>
          <w:ilvl w:val="0"/>
          <w:numId w:val="11"/>
        </w:numPr>
        <w:rPr>
          <w:rFonts w:ascii="Arial" w:hAnsi="Arial" w:cs="Arial"/>
          <w:bCs/>
          <w:i/>
          <w:szCs w:val="22"/>
        </w:rPr>
      </w:pPr>
      <w:r w:rsidRPr="00D347D0">
        <w:rPr>
          <w:rFonts w:ascii="Arial" w:hAnsi="Arial" w:cs="Arial"/>
          <w:b/>
          <w:bCs/>
          <w:szCs w:val="22"/>
        </w:rPr>
        <w:t>Sahay, B.,</w:t>
      </w:r>
      <w:r w:rsidRPr="00D347D0">
        <w:rPr>
          <w:rFonts w:ascii="Arial" w:hAnsi="Arial" w:cs="Arial"/>
          <w:bCs/>
          <w:szCs w:val="22"/>
        </w:rPr>
        <w:t xml:space="preserve"> and Mohamadzadeh</w:t>
      </w:r>
      <w:r w:rsidRPr="00D347D0">
        <w:rPr>
          <w:rFonts w:ascii="Arial" w:hAnsi="Arial" w:cs="Arial"/>
          <w:bCs/>
          <w:i/>
          <w:szCs w:val="22"/>
        </w:rPr>
        <w:t xml:space="preserve"> Propionibacterium </w:t>
      </w:r>
      <w:proofErr w:type="spellStart"/>
      <w:r w:rsidRPr="00D347D0">
        <w:rPr>
          <w:rFonts w:ascii="Arial" w:hAnsi="Arial" w:cs="Arial"/>
          <w:bCs/>
          <w:i/>
          <w:szCs w:val="22"/>
        </w:rPr>
        <w:t>freudenreichii</w:t>
      </w:r>
      <w:proofErr w:type="spellEnd"/>
      <w:r w:rsidRPr="00D347D0">
        <w:rPr>
          <w:rFonts w:ascii="Arial" w:hAnsi="Arial" w:cs="Arial"/>
          <w:bCs/>
          <w:i/>
          <w:szCs w:val="22"/>
        </w:rPr>
        <w:t xml:space="preserve"> </w:t>
      </w:r>
      <w:r w:rsidRPr="00D347D0">
        <w:rPr>
          <w:rFonts w:ascii="Arial" w:hAnsi="Arial" w:cs="Arial"/>
          <w:bCs/>
          <w:szCs w:val="22"/>
        </w:rPr>
        <w:t>as a probiotic for infants. US Patent # US20180199611A1</w:t>
      </w:r>
    </w:p>
    <w:p w14:paraId="7596D79C" w14:textId="57D8066B" w:rsidR="00CA11B1" w:rsidRPr="00D347D0" w:rsidRDefault="00CA11B1" w:rsidP="00CA11B1">
      <w:pPr>
        <w:pStyle w:val="BodyText"/>
        <w:numPr>
          <w:ilvl w:val="0"/>
          <w:numId w:val="11"/>
        </w:numPr>
        <w:rPr>
          <w:rFonts w:ascii="Arial" w:hAnsi="Arial" w:cs="Arial"/>
          <w:bCs/>
          <w:i/>
          <w:szCs w:val="22"/>
        </w:rPr>
      </w:pPr>
      <w:r w:rsidRPr="00D347D0">
        <w:rPr>
          <w:rFonts w:ascii="Arial" w:hAnsi="Arial" w:cs="Arial"/>
          <w:bCs/>
          <w:szCs w:val="22"/>
        </w:rPr>
        <w:lastRenderedPageBreak/>
        <w:t xml:space="preserve">Mohamadzadeh, M., </w:t>
      </w:r>
      <w:r w:rsidRPr="00D347D0">
        <w:rPr>
          <w:rFonts w:ascii="Arial" w:hAnsi="Arial" w:cs="Arial"/>
          <w:b/>
          <w:bCs/>
          <w:szCs w:val="22"/>
        </w:rPr>
        <w:t>Sahay, B</w:t>
      </w:r>
      <w:r w:rsidRPr="00D347D0">
        <w:rPr>
          <w:rFonts w:ascii="Arial" w:hAnsi="Arial" w:cs="Arial"/>
          <w:bCs/>
          <w:szCs w:val="22"/>
        </w:rPr>
        <w:t xml:space="preserve">., </w:t>
      </w:r>
      <w:proofErr w:type="spellStart"/>
      <w:r w:rsidRPr="00D347D0">
        <w:rPr>
          <w:rFonts w:ascii="Arial" w:hAnsi="Arial" w:cs="Arial"/>
          <w:bCs/>
          <w:szCs w:val="22"/>
        </w:rPr>
        <w:t>Salek-Ardekani</w:t>
      </w:r>
      <w:proofErr w:type="spellEnd"/>
      <w:r w:rsidRPr="00D347D0">
        <w:rPr>
          <w:rFonts w:ascii="Arial" w:hAnsi="Arial" w:cs="Arial"/>
          <w:bCs/>
          <w:szCs w:val="22"/>
        </w:rPr>
        <w:t xml:space="preserve">, and </w:t>
      </w:r>
      <w:proofErr w:type="spellStart"/>
      <w:r w:rsidRPr="00D347D0">
        <w:rPr>
          <w:rFonts w:ascii="Arial" w:hAnsi="Arial" w:cs="Arial"/>
          <w:bCs/>
          <w:szCs w:val="22"/>
        </w:rPr>
        <w:t>Tahiliani</w:t>
      </w:r>
      <w:proofErr w:type="spellEnd"/>
      <w:r w:rsidRPr="00D347D0">
        <w:rPr>
          <w:rFonts w:ascii="Arial" w:hAnsi="Arial" w:cs="Arial"/>
          <w:bCs/>
          <w:szCs w:val="22"/>
        </w:rPr>
        <w:t>, V. Lipoteichoic acid from</w:t>
      </w:r>
      <w:r w:rsidRPr="00D347D0">
        <w:rPr>
          <w:rFonts w:ascii="Arial" w:hAnsi="Arial" w:cs="Arial"/>
          <w:bCs/>
          <w:i/>
          <w:szCs w:val="22"/>
        </w:rPr>
        <w:t xml:space="preserve"> Lactobacill</w:t>
      </w:r>
      <w:r w:rsidR="00010B74" w:rsidRPr="00D347D0">
        <w:rPr>
          <w:rFonts w:ascii="Arial" w:hAnsi="Arial" w:cs="Arial"/>
          <w:bCs/>
          <w:i/>
          <w:szCs w:val="22"/>
        </w:rPr>
        <w:t>i</w:t>
      </w:r>
      <w:r w:rsidRPr="00D347D0">
        <w:rPr>
          <w:rFonts w:ascii="Arial" w:hAnsi="Arial" w:cs="Arial"/>
          <w:bCs/>
          <w:i/>
          <w:szCs w:val="22"/>
        </w:rPr>
        <w:t xml:space="preserve"> </w:t>
      </w:r>
      <w:r w:rsidRPr="00D347D0">
        <w:rPr>
          <w:rFonts w:ascii="Arial" w:hAnsi="Arial" w:cs="Arial"/>
          <w:bCs/>
          <w:szCs w:val="22"/>
        </w:rPr>
        <w:t>as a potent immune stimulatory adjuvant for vaccine development. Publication # US20170035880A1</w:t>
      </w:r>
    </w:p>
    <w:p w14:paraId="5A0A15E8" w14:textId="0FE87026" w:rsidR="00920E75" w:rsidRPr="00A055E8" w:rsidRDefault="00D9123E" w:rsidP="00A055E8">
      <w:pPr>
        <w:pStyle w:val="BodyText"/>
        <w:numPr>
          <w:ilvl w:val="0"/>
          <w:numId w:val="11"/>
        </w:numPr>
        <w:rPr>
          <w:rFonts w:ascii="Arial" w:hAnsi="Arial" w:cs="Arial"/>
          <w:bCs/>
          <w:i/>
          <w:szCs w:val="22"/>
        </w:rPr>
      </w:pPr>
      <w:proofErr w:type="spellStart"/>
      <w:proofErr w:type="gramStart"/>
      <w:r w:rsidRPr="00D347D0">
        <w:rPr>
          <w:rFonts w:ascii="Arial" w:hAnsi="Arial" w:cs="Arial"/>
          <w:b/>
          <w:bCs/>
          <w:szCs w:val="22"/>
        </w:rPr>
        <w:t>Sahay,B</w:t>
      </w:r>
      <w:proofErr w:type="spellEnd"/>
      <w:r w:rsidRPr="00D347D0">
        <w:rPr>
          <w:rFonts w:ascii="Arial" w:hAnsi="Arial" w:cs="Arial"/>
          <w:b/>
          <w:bCs/>
          <w:szCs w:val="22"/>
        </w:rPr>
        <w:t>.</w:t>
      </w:r>
      <w:proofErr w:type="gramEnd"/>
      <w:r w:rsidRPr="00D347D0">
        <w:rPr>
          <w:rFonts w:ascii="Arial" w:hAnsi="Arial" w:cs="Arial"/>
          <w:b/>
          <w:bCs/>
          <w:szCs w:val="22"/>
        </w:rPr>
        <w:t>,</w:t>
      </w:r>
      <w:r w:rsidRPr="00D347D0">
        <w:rPr>
          <w:rFonts w:ascii="Arial" w:hAnsi="Arial" w:cs="Arial"/>
          <w:bCs/>
          <w:szCs w:val="22"/>
        </w:rPr>
        <w:t xml:space="preserve"> and Mohamadzadeh, M. </w:t>
      </w:r>
      <w:r w:rsidR="00443BC2" w:rsidRPr="00D347D0">
        <w:rPr>
          <w:rFonts w:ascii="Arial" w:hAnsi="Arial" w:cs="Arial"/>
          <w:bCs/>
          <w:szCs w:val="22"/>
        </w:rPr>
        <w:t xml:space="preserve">A vaccine against </w:t>
      </w:r>
      <w:r w:rsidR="00443BC2" w:rsidRPr="00D347D0">
        <w:rPr>
          <w:rFonts w:ascii="Arial" w:hAnsi="Arial" w:cs="Arial"/>
          <w:bCs/>
          <w:i/>
          <w:szCs w:val="22"/>
        </w:rPr>
        <w:t>B</w:t>
      </w:r>
      <w:r w:rsidR="0002204E" w:rsidRPr="00D347D0">
        <w:rPr>
          <w:rFonts w:ascii="Arial" w:hAnsi="Arial" w:cs="Arial"/>
          <w:bCs/>
          <w:i/>
          <w:szCs w:val="22"/>
        </w:rPr>
        <w:t>otulinum</w:t>
      </w:r>
      <w:r w:rsidR="0002204E" w:rsidRPr="00D347D0">
        <w:rPr>
          <w:rFonts w:ascii="Arial" w:hAnsi="Arial" w:cs="Arial"/>
          <w:bCs/>
          <w:szCs w:val="22"/>
        </w:rPr>
        <w:t xml:space="preserve"> toxin and a vaccination regimen. U.S. Provisional Patent Application Docket No. UF.1238P</w:t>
      </w:r>
    </w:p>
    <w:p w14:paraId="71B622D1" w14:textId="77777777" w:rsidR="00A055E8" w:rsidRDefault="00A055E8" w:rsidP="00C81F25">
      <w:pPr>
        <w:pStyle w:val="BodyText"/>
        <w:spacing w:after="0"/>
        <w:rPr>
          <w:rFonts w:ascii="Arial" w:hAnsi="Arial" w:cs="Arial"/>
          <w:b/>
          <w:bCs/>
          <w:szCs w:val="22"/>
          <w:u w:val="single"/>
        </w:rPr>
      </w:pPr>
    </w:p>
    <w:p w14:paraId="5F38D163" w14:textId="0E97D43F" w:rsidR="00D85EBD" w:rsidRPr="00EB6C82" w:rsidRDefault="003A5B8A" w:rsidP="00C81F25">
      <w:pPr>
        <w:pStyle w:val="BodyText"/>
        <w:spacing w:after="0"/>
        <w:rPr>
          <w:rFonts w:ascii="Arial" w:hAnsi="Arial" w:cs="Arial"/>
          <w:b/>
          <w:bCs/>
          <w:szCs w:val="22"/>
          <w:u w:val="single"/>
        </w:rPr>
      </w:pPr>
      <w:r w:rsidRPr="00666A62">
        <w:rPr>
          <w:rFonts w:ascii="Arial" w:hAnsi="Arial" w:cs="Arial"/>
          <w:b/>
          <w:bCs/>
          <w:szCs w:val="22"/>
          <w:u w:val="single"/>
        </w:rPr>
        <w:t>Published peer-reviewed manuscripts</w:t>
      </w:r>
      <w:r w:rsidR="00C422AF" w:rsidRPr="00666A62">
        <w:rPr>
          <w:rFonts w:ascii="Arial" w:hAnsi="Arial" w:cs="Arial"/>
          <w:b/>
          <w:bCs/>
          <w:szCs w:val="22"/>
          <w:u w:val="single"/>
        </w:rPr>
        <w:t xml:space="preserve"> </w:t>
      </w:r>
    </w:p>
    <w:p w14:paraId="42D916ED" w14:textId="77777777" w:rsidR="00920E75" w:rsidRPr="00920E75" w:rsidRDefault="00920E75" w:rsidP="00920E75">
      <w:pPr>
        <w:pStyle w:val="ListParagraph"/>
        <w:shd w:val="clear" w:color="auto" w:fill="FFFFFF"/>
        <w:rPr>
          <w:rFonts w:ascii="Arial" w:hAnsi="Arial" w:cs="Arial"/>
          <w:szCs w:val="24"/>
        </w:rPr>
      </w:pPr>
    </w:p>
    <w:p w14:paraId="1A09E801" w14:textId="7B989723" w:rsidR="00920E75" w:rsidRPr="00920E75" w:rsidRDefault="00920E75" w:rsidP="00C81F25">
      <w:pPr>
        <w:pStyle w:val="ListParagraph"/>
        <w:numPr>
          <w:ilvl w:val="0"/>
          <w:numId w:val="27"/>
        </w:numPr>
        <w:shd w:val="clear" w:color="auto" w:fill="FFFFFF"/>
        <w:rPr>
          <w:rFonts w:ascii="Arial" w:hAnsi="Arial" w:cs="Arial"/>
          <w:szCs w:val="24"/>
        </w:rPr>
      </w:pPr>
      <w:proofErr w:type="spellStart"/>
      <w:r>
        <w:rPr>
          <w:rFonts w:ascii="Arial" w:hAnsi="Arial" w:cs="Arial"/>
          <w:color w:val="212121"/>
          <w:szCs w:val="22"/>
          <w:shd w:val="clear" w:color="auto" w:fill="FFFFFF"/>
        </w:rPr>
        <w:t>Arukha</w:t>
      </w:r>
      <w:proofErr w:type="spellEnd"/>
      <w:r>
        <w:rPr>
          <w:rFonts w:ascii="Arial" w:hAnsi="Arial" w:cs="Arial"/>
          <w:color w:val="212121"/>
          <w:szCs w:val="22"/>
          <w:shd w:val="clear" w:color="auto" w:fill="FFFFFF"/>
        </w:rPr>
        <w:t xml:space="preserve">, AP., Freguia, CF., Mishra, M., Jha, J., </w:t>
      </w:r>
      <w:proofErr w:type="spellStart"/>
      <w:r>
        <w:rPr>
          <w:rFonts w:ascii="Arial" w:hAnsi="Arial" w:cs="Arial"/>
          <w:color w:val="212121"/>
          <w:szCs w:val="22"/>
          <w:shd w:val="clear" w:color="auto" w:fill="FFFFFF"/>
        </w:rPr>
        <w:t>Kariyawasam</w:t>
      </w:r>
      <w:proofErr w:type="spellEnd"/>
      <w:r>
        <w:rPr>
          <w:rFonts w:ascii="Arial" w:hAnsi="Arial" w:cs="Arial"/>
          <w:color w:val="212121"/>
          <w:szCs w:val="22"/>
          <w:shd w:val="clear" w:color="auto" w:fill="FFFFFF"/>
        </w:rPr>
        <w:t xml:space="preserve">, S., Fanger, N., Zimmermann, E., Fanger, G., </w:t>
      </w:r>
      <w:r w:rsidRPr="00920E75">
        <w:rPr>
          <w:rFonts w:ascii="Arial" w:hAnsi="Arial" w:cs="Arial"/>
          <w:b/>
          <w:color w:val="212121"/>
          <w:szCs w:val="22"/>
          <w:shd w:val="clear" w:color="auto" w:fill="FFFFFF"/>
        </w:rPr>
        <w:t>Sahay, B</w:t>
      </w:r>
      <w:r>
        <w:rPr>
          <w:rFonts w:ascii="Arial" w:hAnsi="Arial" w:cs="Arial"/>
          <w:color w:val="212121"/>
          <w:szCs w:val="22"/>
          <w:shd w:val="clear" w:color="auto" w:fill="FFFFFF"/>
        </w:rPr>
        <w:t xml:space="preserve">. </w:t>
      </w:r>
      <w:r w:rsidRPr="00920E75">
        <w:rPr>
          <w:rFonts w:ascii="Arial" w:hAnsi="Arial" w:cs="Arial"/>
          <w:i/>
          <w:color w:val="212121"/>
          <w:szCs w:val="22"/>
          <w:shd w:val="clear" w:color="auto" w:fill="FFFFFF"/>
        </w:rPr>
        <w:t>Lactococcus lactis</w:t>
      </w:r>
      <w:r>
        <w:rPr>
          <w:rFonts w:ascii="Arial" w:hAnsi="Arial" w:cs="Arial"/>
          <w:color w:val="212121"/>
          <w:szCs w:val="22"/>
          <w:shd w:val="clear" w:color="auto" w:fill="FFFFFF"/>
        </w:rPr>
        <w:t xml:space="preserve"> delivery of Surface layer protein A protects mice from colitis by re-setting host immune repertoire. Biomedicines 2021 In Press [Impact factor 6.081]</w:t>
      </w:r>
    </w:p>
    <w:p w14:paraId="0B90A84F" w14:textId="51C7CC5C" w:rsidR="00EB6C82" w:rsidRPr="00CA08F2" w:rsidRDefault="00EB6C82" w:rsidP="00C81F25">
      <w:pPr>
        <w:pStyle w:val="ListParagraph"/>
        <w:numPr>
          <w:ilvl w:val="0"/>
          <w:numId w:val="27"/>
        </w:numPr>
        <w:shd w:val="clear" w:color="auto" w:fill="FFFFFF"/>
        <w:rPr>
          <w:rFonts w:ascii="Arial" w:hAnsi="Arial" w:cs="Arial"/>
          <w:szCs w:val="24"/>
        </w:rPr>
      </w:pPr>
      <w:proofErr w:type="spellStart"/>
      <w:r w:rsidRPr="00D347D0">
        <w:rPr>
          <w:rFonts w:ascii="Arial" w:hAnsi="Arial" w:cs="Arial"/>
          <w:color w:val="212121"/>
          <w:szCs w:val="22"/>
          <w:shd w:val="clear" w:color="auto" w:fill="FFFFFF"/>
        </w:rPr>
        <w:t>Yusufu</w:t>
      </w:r>
      <w:proofErr w:type="spellEnd"/>
      <w:r w:rsidRPr="00D347D0">
        <w:rPr>
          <w:rFonts w:ascii="Arial" w:hAnsi="Arial" w:cs="Arial"/>
          <w:color w:val="212121"/>
          <w:szCs w:val="22"/>
          <w:shd w:val="clear" w:color="auto" w:fill="FFFFFF"/>
        </w:rPr>
        <w:t xml:space="preserve"> I, Ding K, Smith K, </w:t>
      </w:r>
      <w:proofErr w:type="spellStart"/>
      <w:r w:rsidRPr="00D347D0">
        <w:rPr>
          <w:rFonts w:ascii="Arial" w:hAnsi="Arial" w:cs="Arial"/>
          <w:color w:val="212121"/>
          <w:szCs w:val="22"/>
          <w:shd w:val="clear" w:color="auto" w:fill="FFFFFF"/>
        </w:rPr>
        <w:t>Wankhade</w:t>
      </w:r>
      <w:proofErr w:type="spellEnd"/>
      <w:r w:rsidRPr="00D347D0">
        <w:rPr>
          <w:rFonts w:ascii="Arial" w:hAnsi="Arial" w:cs="Arial"/>
          <w:color w:val="212121"/>
          <w:szCs w:val="22"/>
          <w:shd w:val="clear" w:color="auto" w:fill="FFFFFF"/>
        </w:rPr>
        <w:t xml:space="preserve"> UD,</w:t>
      </w:r>
      <w:r>
        <w:rPr>
          <w:rFonts w:ascii="Arial" w:hAnsi="Arial" w:cs="Arial"/>
          <w:color w:val="212121"/>
          <w:szCs w:val="22"/>
          <w:shd w:val="clear" w:color="auto" w:fill="FFFFFF"/>
        </w:rPr>
        <w:t xml:space="preserve"> </w:t>
      </w:r>
      <w:r w:rsidRPr="00D347D0">
        <w:rPr>
          <w:rFonts w:ascii="Arial" w:hAnsi="Arial" w:cs="Arial"/>
          <w:b/>
          <w:bCs/>
          <w:color w:val="212121"/>
          <w:szCs w:val="22"/>
          <w:shd w:val="clear" w:color="auto" w:fill="FFFFFF"/>
        </w:rPr>
        <w:t>Sahay B</w:t>
      </w:r>
      <w:r w:rsidRPr="00D347D0">
        <w:rPr>
          <w:rFonts w:ascii="Arial" w:hAnsi="Arial" w:cs="Arial"/>
          <w:color w:val="212121"/>
          <w:szCs w:val="22"/>
          <w:shd w:val="clear" w:color="auto" w:fill="FFFFFF"/>
        </w:rPr>
        <w:t xml:space="preserve">, Patterson GT, </w:t>
      </w:r>
      <w:proofErr w:type="spellStart"/>
      <w:r w:rsidRPr="00D347D0">
        <w:rPr>
          <w:rFonts w:ascii="Arial" w:hAnsi="Arial" w:cs="Arial"/>
          <w:color w:val="212121"/>
          <w:szCs w:val="22"/>
          <w:shd w:val="clear" w:color="auto" w:fill="FFFFFF"/>
        </w:rPr>
        <w:t>Pacholczyk</w:t>
      </w:r>
      <w:proofErr w:type="spellEnd"/>
      <w:r w:rsidRPr="00D347D0">
        <w:rPr>
          <w:rFonts w:ascii="Arial" w:hAnsi="Arial" w:cs="Arial"/>
          <w:color w:val="212121"/>
          <w:szCs w:val="22"/>
          <w:shd w:val="clear" w:color="auto" w:fill="FFFFFF"/>
        </w:rPr>
        <w:t xml:space="preserve"> R, </w:t>
      </w:r>
      <w:proofErr w:type="spellStart"/>
      <w:r w:rsidRPr="00D347D0">
        <w:rPr>
          <w:rFonts w:ascii="Arial" w:hAnsi="Arial" w:cs="Arial"/>
          <w:color w:val="212121"/>
          <w:szCs w:val="22"/>
          <w:shd w:val="clear" w:color="auto" w:fill="FFFFFF"/>
        </w:rPr>
        <w:t>Adusumilli</w:t>
      </w:r>
      <w:proofErr w:type="spellEnd"/>
      <w:r w:rsidRPr="00D347D0">
        <w:rPr>
          <w:rFonts w:ascii="Arial" w:hAnsi="Arial" w:cs="Arial"/>
          <w:color w:val="212121"/>
          <w:szCs w:val="22"/>
          <w:shd w:val="clear" w:color="auto" w:fill="FFFFFF"/>
        </w:rPr>
        <w:t xml:space="preserve"> S, Hamrick MW, Hill WD, </w:t>
      </w:r>
      <w:proofErr w:type="spellStart"/>
      <w:r w:rsidRPr="00D347D0">
        <w:rPr>
          <w:rFonts w:ascii="Arial" w:hAnsi="Arial" w:cs="Arial"/>
          <w:color w:val="212121"/>
          <w:szCs w:val="22"/>
          <w:shd w:val="clear" w:color="auto" w:fill="FFFFFF"/>
        </w:rPr>
        <w:t>Isales</w:t>
      </w:r>
      <w:proofErr w:type="spellEnd"/>
      <w:r w:rsidRPr="00D347D0">
        <w:rPr>
          <w:rFonts w:ascii="Arial" w:hAnsi="Arial" w:cs="Arial"/>
          <w:color w:val="212121"/>
          <w:szCs w:val="22"/>
          <w:shd w:val="clear" w:color="auto" w:fill="FFFFFF"/>
        </w:rPr>
        <w:t xml:space="preserve"> CM, Fulzele S. </w:t>
      </w:r>
      <w:r w:rsidRPr="00D347D0">
        <w:rPr>
          <w:rFonts w:ascii="Arial" w:hAnsi="Arial" w:cs="Arial"/>
          <w:bCs/>
          <w:color w:val="212121"/>
          <w:szCs w:val="22"/>
          <w:shd w:val="clear" w:color="auto" w:fill="FFFFFF"/>
        </w:rPr>
        <w:t xml:space="preserve">A Tryptophan-Deficient Diet Induces Gut Microbiota Dysbiosis and Increases Systemic Inflammation in Aged </w:t>
      </w:r>
      <w:r w:rsidRPr="00CA08F2">
        <w:rPr>
          <w:rFonts w:ascii="Arial" w:hAnsi="Arial" w:cs="Arial"/>
          <w:bCs/>
          <w:szCs w:val="22"/>
          <w:shd w:val="clear" w:color="auto" w:fill="FFFFFF"/>
        </w:rPr>
        <w:t>Mice.</w:t>
      </w:r>
      <w:r w:rsidRPr="00CA08F2">
        <w:rPr>
          <w:rFonts w:ascii="Arial" w:hAnsi="Arial" w:cs="Arial"/>
        </w:rPr>
        <w:t xml:space="preserve"> </w:t>
      </w:r>
      <w:r w:rsidRPr="00CA08F2">
        <w:rPr>
          <w:rFonts w:ascii="Arial" w:hAnsi="Arial" w:cs="Arial"/>
          <w:b/>
        </w:rPr>
        <w:t>Int J Mol Sc</w:t>
      </w:r>
      <w:r w:rsidRPr="00CA08F2">
        <w:rPr>
          <w:rFonts w:ascii="Arial" w:hAnsi="Arial" w:cs="Arial"/>
        </w:rPr>
        <w:t xml:space="preserve">. 2021 May 8;22(9):5005 </w:t>
      </w:r>
      <w:proofErr w:type="spellStart"/>
      <w:r w:rsidRPr="00CA08F2">
        <w:rPr>
          <w:rFonts w:ascii="Arial" w:hAnsi="Arial" w:cs="Arial"/>
          <w:shd w:val="clear" w:color="auto" w:fill="FFFFFF"/>
        </w:rPr>
        <w:t>doi</w:t>
      </w:r>
      <w:proofErr w:type="spellEnd"/>
      <w:r w:rsidRPr="00CA08F2">
        <w:rPr>
          <w:rFonts w:ascii="Arial" w:hAnsi="Arial" w:cs="Arial"/>
          <w:shd w:val="clear" w:color="auto" w:fill="FFFFFF"/>
        </w:rPr>
        <w:t xml:space="preserve">: 10.3390/ijms22095005. </w:t>
      </w:r>
      <w:r w:rsidRPr="00CA08F2">
        <w:rPr>
          <w:rFonts w:ascii="Arial" w:hAnsi="Arial" w:cs="Arial"/>
          <w:bCs/>
          <w:szCs w:val="22"/>
          <w:shd w:val="clear" w:color="auto" w:fill="FFFFFF"/>
        </w:rPr>
        <w:t>PMID:</w:t>
      </w:r>
      <w:r w:rsidRPr="00CA08F2">
        <w:rPr>
          <w:rStyle w:val="Strong"/>
          <w:rFonts w:ascii="Arial" w:hAnsi="Arial" w:cs="Arial"/>
          <w:b w:val="0"/>
          <w:bCs w:val="0"/>
        </w:rPr>
        <w:t xml:space="preserve"> 34066870</w:t>
      </w:r>
      <w:r w:rsidR="00920E75">
        <w:rPr>
          <w:rStyle w:val="Strong"/>
          <w:rFonts w:ascii="Arial" w:hAnsi="Arial" w:cs="Arial"/>
          <w:b w:val="0"/>
          <w:bCs w:val="0"/>
        </w:rPr>
        <w:t>; [Impact factor 5.923]</w:t>
      </w:r>
    </w:p>
    <w:p w14:paraId="065A81EF" w14:textId="7B3F3E4C" w:rsidR="00CA0F20" w:rsidRPr="00D347D0" w:rsidRDefault="00CA0F20" w:rsidP="00D347D0">
      <w:pPr>
        <w:pStyle w:val="ListParagraph"/>
        <w:numPr>
          <w:ilvl w:val="0"/>
          <w:numId w:val="27"/>
        </w:numPr>
        <w:rPr>
          <w:rFonts w:ascii="Arial" w:hAnsi="Arial" w:cs="Arial"/>
          <w:bCs/>
          <w:szCs w:val="22"/>
          <w:shd w:val="clear" w:color="auto" w:fill="FFFFFF"/>
        </w:rPr>
      </w:pPr>
      <w:r w:rsidRPr="00D347D0">
        <w:rPr>
          <w:rFonts w:ascii="Arial" w:hAnsi="Arial" w:cs="Arial"/>
          <w:bCs/>
          <w:szCs w:val="22"/>
          <w:shd w:val="clear" w:color="auto" w:fill="FFFFFF"/>
        </w:rPr>
        <w:t xml:space="preserve">Ayers J, Milner RJ, Cortés-Hinojosa G, Riva A, Bechtel S, </w:t>
      </w:r>
      <w:r w:rsidRPr="00D347D0">
        <w:rPr>
          <w:rFonts w:ascii="Arial" w:hAnsi="Arial" w:cs="Arial"/>
          <w:b/>
          <w:bCs/>
          <w:szCs w:val="22"/>
          <w:shd w:val="clear" w:color="auto" w:fill="FFFFFF"/>
        </w:rPr>
        <w:t>Sahay B</w:t>
      </w:r>
      <w:r w:rsidRPr="00D347D0">
        <w:rPr>
          <w:rFonts w:ascii="Arial" w:hAnsi="Arial" w:cs="Arial"/>
          <w:bCs/>
          <w:szCs w:val="22"/>
          <w:shd w:val="clear" w:color="auto" w:fill="FFFFFF"/>
        </w:rPr>
        <w:t xml:space="preserve">, Cascio M, Lejeune A, </w:t>
      </w:r>
      <w:proofErr w:type="spellStart"/>
      <w:r w:rsidRPr="00D347D0">
        <w:rPr>
          <w:rFonts w:ascii="Arial" w:hAnsi="Arial" w:cs="Arial"/>
          <w:bCs/>
          <w:szCs w:val="22"/>
          <w:shd w:val="clear" w:color="auto" w:fill="FFFFFF"/>
        </w:rPr>
        <w:t>Shiomitsu</w:t>
      </w:r>
      <w:proofErr w:type="spellEnd"/>
      <w:r w:rsidRPr="00D347D0">
        <w:rPr>
          <w:rFonts w:ascii="Arial" w:hAnsi="Arial" w:cs="Arial"/>
          <w:bCs/>
          <w:szCs w:val="22"/>
          <w:shd w:val="clear" w:color="auto" w:fill="FFFFFF"/>
        </w:rPr>
        <w:t xml:space="preserve"> K, Souza C, Hernandez O, Salute M. Novel application of single-cell next-generation sequencing for determination of </w:t>
      </w:r>
      <w:proofErr w:type="spellStart"/>
      <w:r w:rsidRPr="00D347D0">
        <w:rPr>
          <w:rFonts w:ascii="Arial" w:hAnsi="Arial" w:cs="Arial"/>
          <w:bCs/>
          <w:szCs w:val="22"/>
          <w:shd w:val="clear" w:color="auto" w:fill="FFFFFF"/>
        </w:rPr>
        <w:t>intratumoral</w:t>
      </w:r>
      <w:proofErr w:type="spellEnd"/>
      <w:r w:rsidRPr="00D347D0">
        <w:rPr>
          <w:rFonts w:ascii="Arial" w:hAnsi="Arial" w:cs="Arial"/>
          <w:bCs/>
          <w:szCs w:val="22"/>
          <w:shd w:val="clear" w:color="auto" w:fill="FFFFFF"/>
        </w:rPr>
        <w:t xml:space="preserve"> heterogeneity of canine osteosarcoma cell lines. </w:t>
      </w:r>
      <w:r w:rsidRPr="006F058E">
        <w:rPr>
          <w:rFonts w:ascii="Arial" w:hAnsi="Arial" w:cs="Arial"/>
          <w:b/>
          <w:bCs/>
          <w:szCs w:val="22"/>
          <w:shd w:val="clear" w:color="auto" w:fill="FFFFFF"/>
        </w:rPr>
        <w:t>J Vet Diagn Invest</w:t>
      </w:r>
      <w:r w:rsidRPr="00D347D0">
        <w:rPr>
          <w:rFonts w:ascii="Arial" w:hAnsi="Arial" w:cs="Arial"/>
          <w:bCs/>
          <w:szCs w:val="22"/>
          <w:shd w:val="clear" w:color="auto" w:fill="FFFFFF"/>
        </w:rPr>
        <w:t xml:space="preserve">. 2021 Jan 15:1040638720985242. </w:t>
      </w:r>
      <w:proofErr w:type="spellStart"/>
      <w:r w:rsidRPr="00D347D0">
        <w:rPr>
          <w:rFonts w:ascii="Arial" w:hAnsi="Arial" w:cs="Arial"/>
          <w:bCs/>
          <w:szCs w:val="22"/>
          <w:shd w:val="clear" w:color="auto" w:fill="FFFFFF"/>
        </w:rPr>
        <w:t>doi</w:t>
      </w:r>
      <w:proofErr w:type="spellEnd"/>
      <w:r w:rsidRPr="00D347D0">
        <w:rPr>
          <w:rFonts w:ascii="Arial" w:hAnsi="Arial" w:cs="Arial"/>
          <w:bCs/>
          <w:szCs w:val="22"/>
          <w:shd w:val="clear" w:color="auto" w:fill="FFFFFF"/>
        </w:rPr>
        <w:t xml:space="preserve">: 10.1177/1040638720985242. </w:t>
      </w:r>
      <w:proofErr w:type="spellStart"/>
      <w:r w:rsidRPr="00D347D0">
        <w:rPr>
          <w:rFonts w:ascii="Arial" w:hAnsi="Arial" w:cs="Arial"/>
          <w:bCs/>
          <w:szCs w:val="22"/>
          <w:shd w:val="clear" w:color="auto" w:fill="FFFFFF"/>
        </w:rPr>
        <w:t>Epub</w:t>
      </w:r>
      <w:proofErr w:type="spellEnd"/>
      <w:r w:rsidRPr="00D347D0">
        <w:rPr>
          <w:rFonts w:ascii="Arial" w:hAnsi="Arial" w:cs="Arial"/>
          <w:bCs/>
          <w:szCs w:val="22"/>
          <w:shd w:val="clear" w:color="auto" w:fill="FFFFFF"/>
        </w:rPr>
        <w:t xml:space="preserve"> ahead of print. PMID:33446089.</w:t>
      </w:r>
      <w:r w:rsidR="00920E75">
        <w:rPr>
          <w:rFonts w:ascii="Arial" w:hAnsi="Arial" w:cs="Arial"/>
          <w:bCs/>
          <w:szCs w:val="22"/>
          <w:shd w:val="clear" w:color="auto" w:fill="FFFFFF"/>
        </w:rPr>
        <w:t xml:space="preserve"> [Impact factor 1.522]</w:t>
      </w:r>
    </w:p>
    <w:p w14:paraId="220A2CA9" w14:textId="6EC6777B" w:rsidR="00CA0F20" w:rsidRPr="00D347D0" w:rsidRDefault="00CA0F20" w:rsidP="00D347D0">
      <w:pPr>
        <w:pStyle w:val="ListParagraph"/>
        <w:numPr>
          <w:ilvl w:val="0"/>
          <w:numId w:val="27"/>
        </w:numPr>
        <w:rPr>
          <w:rFonts w:ascii="Arial" w:hAnsi="Arial" w:cs="Arial"/>
          <w:bCs/>
          <w:szCs w:val="22"/>
          <w:shd w:val="clear" w:color="auto" w:fill="FFFFFF"/>
        </w:rPr>
      </w:pPr>
      <w:r w:rsidRPr="00D347D0">
        <w:rPr>
          <w:rFonts w:ascii="Arial" w:hAnsi="Arial" w:cs="Arial"/>
          <w:bCs/>
          <w:szCs w:val="22"/>
          <w:shd w:val="clear" w:color="auto" w:fill="FFFFFF"/>
        </w:rPr>
        <w:t xml:space="preserve">Cascio MJ, Whitley EM, </w:t>
      </w:r>
      <w:r w:rsidRPr="00D347D0">
        <w:rPr>
          <w:rFonts w:ascii="Arial" w:hAnsi="Arial" w:cs="Arial"/>
          <w:b/>
          <w:bCs/>
          <w:szCs w:val="22"/>
          <w:shd w:val="clear" w:color="auto" w:fill="FFFFFF"/>
        </w:rPr>
        <w:t>Sahay B,</w:t>
      </w:r>
      <w:r w:rsidRPr="00D347D0">
        <w:rPr>
          <w:rFonts w:ascii="Arial" w:hAnsi="Arial" w:cs="Arial"/>
          <w:bCs/>
          <w:szCs w:val="22"/>
          <w:shd w:val="clear" w:color="auto" w:fill="FFFFFF"/>
        </w:rPr>
        <w:t xml:space="preserve"> Cortes-Hinojosa G, Chang LJ, Cowart J, Salute M, </w:t>
      </w:r>
      <w:proofErr w:type="spellStart"/>
      <w:r w:rsidRPr="00D347D0">
        <w:rPr>
          <w:rFonts w:ascii="Arial" w:hAnsi="Arial" w:cs="Arial"/>
          <w:bCs/>
          <w:szCs w:val="22"/>
          <w:shd w:val="clear" w:color="auto" w:fill="FFFFFF"/>
        </w:rPr>
        <w:t>Sayour</w:t>
      </w:r>
      <w:proofErr w:type="spellEnd"/>
      <w:r w:rsidRPr="00D347D0">
        <w:rPr>
          <w:rFonts w:ascii="Arial" w:hAnsi="Arial" w:cs="Arial"/>
          <w:bCs/>
          <w:szCs w:val="22"/>
          <w:shd w:val="clear" w:color="auto" w:fill="FFFFFF"/>
        </w:rPr>
        <w:t xml:space="preserve"> E, Dark M, Sandoval Z, Mitchell DA, Milner RJ. Canine osteosarcoma checkpoint expression correlates with metastasis and T-cell infiltrate. </w:t>
      </w:r>
      <w:r w:rsidRPr="006F058E">
        <w:rPr>
          <w:rFonts w:ascii="Arial" w:hAnsi="Arial" w:cs="Arial"/>
          <w:b/>
          <w:bCs/>
          <w:szCs w:val="22"/>
          <w:shd w:val="clear" w:color="auto" w:fill="FFFFFF"/>
        </w:rPr>
        <w:t xml:space="preserve">Vet Immunol </w:t>
      </w:r>
      <w:proofErr w:type="spellStart"/>
      <w:r w:rsidRPr="006F058E">
        <w:rPr>
          <w:rFonts w:ascii="Arial" w:hAnsi="Arial" w:cs="Arial"/>
          <w:b/>
          <w:bCs/>
          <w:szCs w:val="22"/>
          <w:shd w:val="clear" w:color="auto" w:fill="FFFFFF"/>
        </w:rPr>
        <w:t>Immunopathol</w:t>
      </w:r>
      <w:proofErr w:type="spellEnd"/>
      <w:r w:rsidRPr="00D347D0">
        <w:rPr>
          <w:rFonts w:ascii="Arial" w:hAnsi="Arial" w:cs="Arial"/>
          <w:bCs/>
          <w:szCs w:val="22"/>
          <w:shd w:val="clear" w:color="auto" w:fill="FFFFFF"/>
        </w:rPr>
        <w:t xml:space="preserve">. 2021 </w:t>
      </w:r>
      <w:proofErr w:type="gramStart"/>
      <w:r w:rsidRPr="00D347D0">
        <w:rPr>
          <w:rFonts w:ascii="Arial" w:hAnsi="Arial" w:cs="Arial"/>
          <w:bCs/>
          <w:szCs w:val="22"/>
          <w:shd w:val="clear" w:color="auto" w:fill="FFFFFF"/>
        </w:rPr>
        <w:t>Feb;232:110169</w:t>
      </w:r>
      <w:proofErr w:type="gramEnd"/>
      <w:r w:rsidRPr="00D347D0">
        <w:rPr>
          <w:rFonts w:ascii="Arial" w:hAnsi="Arial" w:cs="Arial"/>
          <w:bCs/>
          <w:szCs w:val="22"/>
          <w:shd w:val="clear" w:color="auto" w:fill="FFFFFF"/>
        </w:rPr>
        <w:t xml:space="preserve">. </w:t>
      </w:r>
      <w:proofErr w:type="spellStart"/>
      <w:r w:rsidRPr="00D347D0">
        <w:rPr>
          <w:rFonts w:ascii="Arial" w:hAnsi="Arial" w:cs="Arial"/>
          <w:bCs/>
          <w:szCs w:val="22"/>
          <w:shd w:val="clear" w:color="auto" w:fill="FFFFFF"/>
        </w:rPr>
        <w:t>doi</w:t>
      </w:r>
      <w:proofErr w:type="spellEnd"/>
      <w:r w:rsidRPr="00D347D0">
        <w:rPr>
          <w:rFonts w:ascii="Arial" w:hAnsi="Arial" w:cs="Arial"/>
          <w:bCs/>
          <w:szCs w:val="22"/>
          <w:shd w:val="clear" w:color="auto" w:fill="FFFFFF"/>
        </w:rPr>
        <w:t xml:space="preserve">: 10.1016/j.vetimm.2020.110169. </w:t>
      </w:r>
      <w:proofErr w:type="spellStart"/>
      <w:r w:rsidRPr="00D347D0">
        <w:rPr>
          <w:rFonts w:ascii="Arial" w:hAnsi="Arial" w:cs="Arial"/>
          <w:bCs/>
          <w:szCs w:val="22"/>
          <w:shd w:val="clear" w:color="auto" w:fill="FFFFFF"/>
        </w:rPr>
        <w:t>Epub</w:t>
      </w:r>
      <w:proofErr w:type="spellEnd"/>
      <w:r w:rsidRPr="00D347D0">
        <w:rPr>
          <w:rFonts w:ascii="Arial" w:hAnsi="Arial" w:cs="Arial"/>
          <w:bCs/>
          <w:szCs w:val="22"/>
          <w:shd w:val="clear" w:color="auto" w:fill="FFFFFF"/>
        </w:rPr>
        <w:t xml:space="preserve"> 2020 Dec 15. PMID: 33387703.</w:t>
      </w:r>
      <w:r w:rsidR="00920E75" w:rsidRPr="00920E75">
        <w:rPr>
          <w:rFonts w:ascii="Arial" w:hAnsi="Arial" w:cs="Arial"/>
          <w:bCs/>
          <w:szCs w:val="22"/>
          <w:shd w:val="clear" w:color="auto" w:fill="FFFFFF"/>
        </w:rPr>
        <w:t xml:space="preserve"> </w:t>
      </w:r>
      <w:r w:rsidR="00920E75">
        <w:rPr>
          <w:rFonts w:ascii="Arial" w:hAnsi="Arial" w:cs="Arial"/>
          <w:bCs/>
          <w:szCs w:val="22"/>
          <w:shd w:val="clear" w:color="auto" w:fill="FFFFFF"/>
        </w:rPr>
        <w:t>[Impact factor 2.046]</w:t>
      </w:r>
    </w:p>
    <w:p w14:paraId="32251C58" w14:textId="1CDF9FEA" w:rsidR="00CA0F20" w:rsidRPr="00D347D0" w:rsidRDefault="00CA0F20" w:rsidP="00D347D0">
      <w:pPr>
        <w:pStyle w:val="ListParagraph"/>
        <w:numPr>
          <w:ilvl w:val="0"/>
          <w:numId w:val="27"/>
        </w:numPr>
        <w:rPr>
          <w:rFonts w:ascii="Arial" w:hAnsi="Arial" w:cs="Arial"/>
          <w:bCs/>
          <w:szCs w:val="22"/>
          <w:shd w:val="clear" w:color="auto" w:fill="FFFFFF"/>
        </w:rPr>
      </w:pPr>
      <w:r w:rsidRPr="00D347D0">
        <w:rPr>
          <w:rFonts w:ascii="Arial" w:hAnsi="Arial" w:cs="Arial"/>
          <w:bCs/>
          <w:szCs w:val="22"/>
          <w:shd w:val="clear" w:color="auto" w:fill="FFFFFF"/>
        </w:rPr>
        <w:t xml:space="preserve">Jackson K, Milner RJ, Doty A, Hutchison S, Cortes-Hinojosa G, Riva A, </w:t>
      </w:r>
      <w:r w:rsidRPr="00D347D0">
        <w:rPr>
          <w:rFonts w:ascii="Arial" w:hAnsi="Arial" w:cs="Arial"/>
          <w:b/>
          <w:bCs/>
          <w:szCs w:val="22"/>
          <w:shd w:val="clear" w:color="auto" w:fill="FFFFFF"/>
        </w:rPr>
        <w:t>Sahay B</w:t>
      </w:r>
      <w:r w:rsidRPr="00D347D0">
        <w:rPr>
          <w:rFonts w:ascii="Arial" w:hAnsi="Arial" w:cs="Arial"/>
          <w:bCs/>
          <w:szCs w:val="22"/>
          <w:shd w:val="clear" w:color="auto" w:fill="FFFFFF"/>
        </w:rPr>
        <w:t xml:space="preserve">, Lejeune A, Bechtel S. Analysis of canine myeloid-derived suppressor cells (MDSCs) utilizing fluorescence-activated cell sorting, RNA protection mediums to yield quality RNA for single-cell RNA sequencing. </w:t>
      </w:r>
      <w:r w:rsidRPr="006F058E">
        <w:rPr>
          <w:rFonts w:ascii="Arial" w:hAnsi="Arial" w:cs="Arial"/>
          <w:b/>
          <w:bCs/>
          <w:szCs w:val="22"/>
          <w:shd w:val="clear" w:color="auto" w:fill="FFFFFF"/>
        </w:rPr>
        <w:t xml:space="preserve">Vet Immunol </w:t>
      </w:r>
      <w:proofErr w:type="spellStart"/>
      <w:r w:rsidRPr="006F058E">
        <w:rPr>
          <w:rFonts w:ascii="Arial" w:hAnsi="Arial" w:cs="Arial"/>
          <w:b/>
          <w:bCs/>
          <w:szCs w:val="22"/>
          <w:shd w:val="clear" w:color="auto" w:fill="FFFFFF"/>
        </w:rPr>
        <w:t>Immunopathol</w:t>
      </w:r>
      <w:proofErr w:type="spellEnd"/>
      <w:r w:rsidRPr="00D347D0">
        <w:rPr>
          <w:rFonts w:ascii="Arial" w:hAnsi="Arial" w:cs="Arial"/>
          <w:bCs/>
          <w:szCs w:val="22"/>
          <w:shd w:val="clear" w:color="auto" w:fill="FFFFFF"/>
        </w:rPr>
        <w:t xml:space="preserve">. 2021 </w:t>
      </w:r>
      <w:proofErr w:type="gramStart"/>
      <w:r w:rsidRPr="00D347D0">
        <w:rPr>
          <w:rFonts w:ascii="Arial" w:hAnsi="Arial" w:cs="Arial"/>
          <w:bCs/>
          <w:szCs w:val="22"/>
          <w:shd w:val="clear" w:color="auto" w:fill="FFFFFF"/>
        </w:rPr>
        <w:t>Jan;231:110144</w:t>
      </w:r>
      <w:proofErr w:type="gramEnd"/>
      <w:r w:rsidRPr="00D347D0">
        <w:rPr>
          <w:rFonts w:ascii="Arial" w:hAnsi="Arial" w:cs="Arial"/>
          <w:bCs/>
          <w:szCs w:val="22"/>
          <w:shd w:val="clear" w:color="auto" w:fill="FFFFFF"/>
        </w:rPr>
        <w:t xml:space="preserve">. </w:t>
      </w:r>
      <w:proofErr w:type="spellStart"/>
      <w:r w:rsidRPr="00D347D0">
        <w:rPr>
          <w:rFonts w:ascii="Arial" w:hAnsi="Arial" w:cs="Arial"/>
          <w:bCs/>
          <w:szCs w:val="22"/>
          <w:shd w:val="clear" w:color="auto" w:fill="FFFFFF"/>
        </w:rPr>
        <w:t>doi</w:t>
      </w:r>
      <w:proofErr w:type="spellEnd"/>
      <w:r w:rsidRPr="00D347D0">
        <w:rPr>
          <w:rFonts w:ascii="Arial" w:hAnsi="Arial" w:cs="Arial"/>
          <w:bCs/>
          <w:szCs w:val="22"/>
          <w:shd w:val="clear" w:color="auto" w:fill="FFFFFF"/>
        </w:rPr>
        <w:t xml:space="preserve">: 10.1016/j.vetimm.2020.110144. </w:t>
      </w:r>
      <w:proofErr w:type="spellStart"/>
      <w:r w:rsidRPr="00D347D0">
        <w:rPr>
          <w:rFonts w:ascii="Arial" w:hAnsi="Arial" w:cs="Arial"/>
          <w:bCs/>
          <w:szCs w:val="22"/>
          <w:shd w:val="clear" w:color="auto" w:fill="FFFFFF"/>
        </w:rPr>
        <w:t>Epub</w:t>
      </w:r>
      <w:proofErr w:type="spellEnd"/>
      <w:r w:rsidRPr="00D347D0">
        <w:rPr>
          <w:rFonts w:ascii="Arial" w:hAnsi="Arial" w:cs="Arial"/>
          <w:bCs/>
          <w:szCs w:val="22"/>
          <w:shd w:val="clear" w:color="auto" w:fill="FFFFFF"/>
        </w:rPr>
        <w:t xml:space="preserve"> 2020 Nov 7. PMID: 33278779.</w:t>
      </w:r>
      <w:r w:rsidR="00920E75" w:rsidRPr="00920E75">
        <w:rPr>
          <w:rFonts w:ascii="Arial" w:hAnsi="Arial" w:cs="Arial"/>
          <w:bCs/>
          <w:szCs w:val="22"/>
          <w:shd w:val="clear" w:color="auto" w:fill="FFFFFF"/>
        </w:rPr>
        <w:t xml:space="preserve"> </w:t>
      </w:r>
      <w:r w:rsidR="00920E75">
        <w:rPr>
          <w:rFonts w:ascii="Arial" w:hAnsi="Arial" w:cs="Arial"/>
          <w:bCs/>
          <w:szCs w:val="22"/>
          <w:shd w:val="clear" w:color="auto" w:fill="FFFFFF"/>
        </w:rPr>
        <w:t>[Impact factor 2.046]</w:t>
      </w:r>
    </w:p>
    <w:p w14:paraId="0F0970F4" w14:textId="4900A3DF" w:rsidR="00CA0F20" w:rsidRPr="00D347D0" w:rsidRDefault="00CA0F20" w:rsidP="00D347D0">
      <w:pPr>
        <w:pStyle w:val="ListParagraph"/>
        <w:numPr>
          <w:ilvl w:val="0"/>
          <w:numId w:val="27"/>
        </w:numPr>
        <w:rPr>
          <w:rFonts w:ascii="Arial" w:hAnsi="Arial" w:cs="Arial"/>
          <w:bCs/>
          <w:szCs w:val="22"/>
          <w:shd w:val="clear" w:color="auto" w:fill="FFFFFF"/>
        </w:rPr>
      </w:pPr>
      <w:r w:rsidRPr="00D347D0">
        <w:rPr>
          <w:rFonts w:ascii="Arial" w:hAnsi="Arial" w:cs="Arial"/>
          <w:b/>
          <w:bCs/>
          <w:szCs w:val="22"/>
          <w:shd w:val="clear" w:color="auto" w:fill="FFFFFF"/>
        </w:rPr>
        <w:t>Sahay B</w:t>
      </w:r>
      <w:r w:rsidRPr="00D347D0">
        <w:rPr>
          <w:rFonts w:ascii="Arial" w:hAnsi="Arial" w:cs="Arial"/>
          <w:bCs/>
          <w:szCs w:val="22"/>
          <w:shd w:val="clear" w:color="auto" w:fill="FFFFFF"/>
        </w:rPr>
        <w:t xml:space="preserve">, </w:t>
      </w:r>
      <w:proofErr w:type="spellStart"/>
      <w:r w:rsidRPr="00D347D0">
        <w:rPr>
          <w:rFonts w:ascii="Arial" w:hAnsi="Arial" w:cs="Arial"/>
          <w:bCs/>
          <w:szCs w:val="22"/>
          <w:shd w:val="clear" w:color="auto" w:fill="FFFFFF"/>
        </w:rPr>
        <w:t>Mergia</w:t>
      </w:r>
      <w:proofErr w:type="spellEnd"/>
      <w:r w:rsidRPr="00D347D0">
        <w:rPr>
          <w:rFonts w:ascii="Arial" w:hAnsi="Arial" w:cs="Arial"/>
          <w:bCs/>
          <w:szCs w:val="22"/>
          <w:shd w:val="clear" w:color="auto" w:fill="FFFFFF"/>
        </w:rPr>
        <w:t xml:space="preserve"> A. The Potential Contribution of Caveolin 1 to HIV Latent Infection. </w:t>
      </w:r>
      <w:r w:rsidRPr="006F058E">
        <w:rPr>
          <w:rFonts w:ascii="Arial" w:hAnsi="Arial" w:cs="Arial"/>
          <w:b/>
          <w:bCs/>
          <w:szCs w:val="22"/>
          <w:shd w:val="clear" w:color="auto" w:fill="FFFFFF"/>
        </w:rPr>
        <w:t>Pathogens</w:t>
      </w:r>
      <w:r w:rsidRPr="00D347D0">
        <w:rPr>
          <w:rFonts w:ascii="Arial" w:hAnsi="Arial" w:cs="Arial"/>
          <w:bCs/>
          <w:szCs w:val="22"/>
          <w:shd w:val="clear" w:color="auto" w:fill="FFFFFF"/>
        </w:rPr>
        <w:t xml:space="preserve">. 2020 Oct 27;9(11):896. </w:t>
      </w:r>
      <w:proofErr w:type="spellStart"/>
      <w:r w:rsidRPr="00D347D0">
        <w:rPr>
          <w:rFonts w:ascii="Arial" w:hAnsi="Arial" w:cs="Arial"/>
          <w:bCs/>
          <w:szCs w:val="22"/>
          <w:shd w:val="clear" w:color="auto" w:fill="FFFFFF"/>
        </w:rPr>
        <w:t>doi</w:t>
      </w:r>
      <w:proofErr w:type="spellEnd"/>
      <w:r w:rsidRPr="00D347D0">
        <w:rPr>
          <w:rFonts w:ascii="Arial" w:hAnsi="Arial" w:cs="Arial"/>
          <w:bCs/>
          <w:szCs w:val="22"/>
          <w:shd w:val="clear" w:color="auto" w:fill="FFFFFF"/>
        </w:rPr>
        <w:t>: 10.3390/pathogens9110896.PMID: 33121153; PMCID: PMC7692328.</w:t>
      </w:r>
      <w:r w:rsidR="00920E75" w:rsidRPr="00920E75">
        <w:rPr>
          <w:rFonts w:ascii="Arial" w:hAnsi="Arial" w:cs="Arial"/>
          <w:bCs/>
          <w:szCs w:val="22"/>
          <w:shd w:val="clear" w:color="auto" w:fill="FFFFFF"/>
        </w:rPr>
        <w:t xml:space="preserve"> </w:t>
      </w:r>
      <w:r w:rsidR="00920E75">
        <w:rPr>
          <w:rFonts w:ascii="Arial" w:hAnsi="Arial" w:cs="Arial"/>
          <w:bCs/>
          <w:szCs w:val="22"/>
          <w:shd w:val="clear" w:color="auto" w:fill="FFFFFF"/>
        </w:rPr>
        <w:t>[Impact factor 3.492]</w:t>
      </w:r>
    </w:p>
    <w:p w14:paraId="696ABE3F" w14:textId="0F67325C" w:rsidR="00CA0F20" w:rsidRPr="00D347D0" w:rsidRDefault="00CA0F20" w:rsidP="00D347D0">
      <w:pPr>
        <w:pStyle w:val="ListParagraph"/>
        <w:numPr>
          <w:ilvl w:val="0"/>
          <w:numId w:val="27"/>
        </w:numPr>
        <w:rPr>
          <w:rFonts w:ascii="Arial" w:hAnsi="Arial" w:cs="Arial"/>
          <w:bCs/>
          <w:szCs w:val="22"/>
          <w:shd w:val="clear" w:color="auto" w:fill="FFFFFF"/>
        </w:rPr>
      </w:pPr>
      <w:r w:rsidRPr="00D347D0">
        <w:rPr>
          <w:rFonts w:ascii="Arial" w:hAnsi="Arial" w:cs="Arial"/>
          <w:bCs/>
          <w:szCs w:val="22"/>
          <w:shd w:val="clear" w:color="auto" w:fill="FFFFFF"/>
        </w:rPr>
        <w:t xml:space="preserve">Guibinga GH, </w:t>
      </w:r>
      <w:r w:rsidRPr="00D347D0">
        <w:rPr>
          <w:rFonts w:ascii="Arial" w:hAnsi="Arial" w:cs="Arial"/>
          <w:b/>
          <w:bCs/>
          <w:szCs w:val="22"/>
          <w:shd w:val="clear" w:color="auto" w:fill="FFFFFF"/>
        </w:rPr>
        <w:t>Sahay B</w:t>
      </w:r>
      <w:r w:rsidRPr="00D347D0">
        <w:rPr>
          <w:rFonts w:ascii="Arial" w:hAnsi="Arial" w:cs="Arial"/>
          <w:bCs/>
          <w:szCs w:val="22"/>
          <w:shd w:val="clear" w:color="auto" w:fill="FFFFFF"/>
        </w:rPr>
        <w:t xml:space="preserve">, Brown H, Cooch N, Chen J, Yan J, Reed C, Mishra M, Yung B, Pugh H, </w:t>
      </w:r>
      <w:proofErr w:type="spellStart"/>
      <w:r w:rsidRPr="00D347D0">
        <w:rPr>
          <w:rFonts w:ascii="Arial" w:hAnsi="Arial" w:cs="Arial"/>
          <w:bCs/>
          <w:szCs w:val="22"/>
          <w:shd w:val="clear" w:color="auto" w:fill="FFFFFF"/>
        </w:rPr>
        <w:t>Schultheis</w:t>
      </w:r>
      <w:proofErr w:type="spellEnd"/>
      <w:r w:rsidRPr="00D347D0">
        <w:rPr>
          <w:rFonts w:ascii="Arial" w:hAnsi="Arial" w:cs="Arial"/>
          <w:bCs/>
          <w:szCs w:val="22"/>
          <w:shd w:val="clear" w:color="auto" w:fill="FFFFFF"/>
        </w:rPr>
        <w:t xml:space="preserve"> K, Esquivel RN, Weiner DB, </w:t>
      </w:r>
      <w:proofErr w:type="spellStart"/>
      <w:r w:rsidRPr="00D347D0">
        <w:rPr>
          <w:rFonts w:ascii="Arial" w:hAnsi="Arial" w:cs="Arial"/>
          <w:bCs/>
          <w:szCs w:val="22"/>
          <w:shd w:val="clear" w:color="auto" w:fill="FFFFFF"/>
        </w:rPr>
        <w:t>Humeau</w:t>
      </w:r>
      <w:proofErr w:type="spellEnd"/>
      <w:r w:rsidRPr="00D347D0">
        <w:rPr>
          <w:rFonts w:ascii="Arial" w:hAnsi="Arial" w:cs="Arial"/>
          <w:bCs/>
          <w:szCs w:val="22"/>
          <w:shd w:val="clear" w:color="auto" w:fill="FFFFFF"/>
        </w:rPr>
        <w:t xml:space="preserve"> LH, Broderick KE, Smith TRF. Protection against </w:t>
      </w:r>
      <w:proofErr w:type="spellStart"/>
      <w:r w:rsidRPr="00D347D0">
        <w:rPr>
          <w:rFonts w:ascii="Arial" w:hAnsi="Arial" w:cs="Arial"/>
          <w:bCs/>
          <w:i/>
          <w:szCs w:val="22"/>
          <w:shd w:val="clear" w:color="auto" w:fill="FFFFFF"/>
        </w:rPr>
        <w:t>Borreliella</w:t>
      </w:r>
      <w:proofErr w:type="spellEnd"/>
      <w:r w:rsidRPr="00D347D0">
        <w:rPr>
          <w:rFonts w:ascii="Arial" w:hAnsi="Arial" w:cs="Arial"/>
          <w:bCs/>
          <w:i/>
          <w:szCs w:val="22"/>
          <w:shd w:val="clear" w:color="auto" w:fill="FFFFFF"/>
        </w:rPr>
        <w:t xml:space="preserve"> burgdorferi</w:t>
      </w:r>
      <w:r w:rsidRPr="00D347D0">
        <w:rPr>
          <w:rFonts w:ascii="Arial" w:hAnsi="Arial" w:cs="Arial"/>
          <w:bCs/>
          <w:szCs w:val="22"/>
          <w:shd w:val="clear" w:color="auto" w:fill="FFFFFF"/>
        </w:rPr>
        <w:t xml:space="preserve"> infection mediated by a synthetically engineered DNA vaccine. </w:t>
      </w:r>
      <w:r w:rsidRPr="006F058E">
        <w:rPr>
          <w:rFonts w:ascii="Arial" w:hAnsi="Arial" w:cs="Arial"/>
          <w:b/>
          <w:bCs/>
          <w:szCs w:val="22"/>
          <w:shd w:val="clear" w:color="auto" w:fill="FFFFFF"/>
        </w:rPr>
        <w:t xml:space="preserve">Hum </w:t>
      </w:r>
      <w:proofErr w:type="spellStart"/>
      <w:r w:rsidRPr="006F058E">
        <w:rPr>
          <w:rFonts w:ascii="Arial" w:hAnsi="Arial" w:cs="Arial"/>
          <w:b/>
          <w:bCs/>
          <w:szCs w:val="22"/>
          <w:shd w:val="clear" w:color="auto" w:fill="FFFFFF"/>
        </w:rPr>
        <w:t>Vaccin</w:t>
      </w:r>
      <w:proofErr w:type="spellEnd"/>
      <w:r w:rsidRPr="006F058E">
        <w:rPr>
          <w:rFonts w:ascii="Arial" w:hAnsi="Arial" w:cs="Arial"/>
          <w:b/>
          <w:bCs/>
          <w:szCs w:val="22"/>
          <w:shd w:val="clear" w:color="auto" w:fill="FFFFFF"/>
        </w:rPr>
        <w:t xml:space="preserve"> </w:t>
      </w:r>
      <w:proofErr w:type="spellStart"/>
      <w:r w:rsidRPr="006F058E">
        <w:rPr>
          <w:rFonts w:ascii="Arial" w:hAnsi="Arial" w:cs="Arial"/>
          <w:b/>
          <w:bCs/>
          <w:szCs w:val="22"/>
          <w:shd w:val="clear" w:color="auto" w:fill="FFFFFF"/>
        </w:rPr>
        <w:t>Immunother</w:t>
      </w:r>
      <w:proofErr w:type="spellEnd"/>
      <w:r w:rsidRPr="00D347D0">
        <w:rPr>
          <w:rFonts w:ascii="Arial" w:hAnsi="Arial" w:cs="Arial"/>
          <w:bCs/>
          <w:szCs w:val="22"/>
          <w:shd w:val="clear" w:color="auto" w:fill="FFFFFF"/>
        </w:rPr>
        <w:t xml:space="preserve">. 2020 Sep 1;16(9):2114-2122. </w:t>
      </w:r>
      <w:proofErr w:type="spellStart"/>
      <w:r w:rsidRPr="00D347D0">
        <w:rPr>
          <w:rFonts w:ascii="Arial" w:hAnsi="Arial" w:cs="Arial"/>
          <w:bCs/>
          <w:szCs w:val="22"/>
          <w:shd w:val="clear" w:color="auto" w:fill="FFFFFF"/>
        </w:rPr>
        <w:t>doi</w:t>
      </w:r>
      <w:proofErr w:type="spellEnd"/>
      <w:r w:rsidRPr="00D347D0">
        <w:rPr>
          <w:rFonts w:ascii="Arial" w:hAnsi="Arial" w:cs="Arial"/>
          <w:bCs/>
          <w:szCs w:val="22"/>
          <w:shd w:val="clear" w:color="auto" w:fill="FFFFFF"/>
        </w:rPr>
        <w:t xml:space="preserve">: 10.1080/21645515.2020.1789408. </w:t>
      </w:r>
      <w:proofErr w:type="spellStart"/>
      <w:r w:rsidRPr="00D347D0">
        <w:rPr>
          <w:rFonts w:ascii="Arial" w:hAnsi="Arial" w:cs="Arial"/>
          <w:bCs/>
          <w:szCs w:val="22"/>
          <w:shd w:val="clear" w:color="auto" w:fill="FFFFFF"/>
        </w:rPr>
        <w:t>Epub</w:t>
      </w:r>
      <w:proofErr w:type="spellEnd"/>
      <w:r w:rsidRPr="00D347D0">
        <w:rPr>
          <w:rFonts w:ascii="Arial" w:hAnsi="Arial" w:cs="Arial"/>
          <w:bCs/>
          <w:szCs w:val="22"/>
          <w:shd w:val="clear" w:color="auto" w:fill="FFFFFF"/>
        </w:rPr>
        <w:t xml:space="preserve"> 2020 Aug 12. PMID: 32783701; PMCID: PMC</w:t>
      </w:r>
      <w:proofErr w:type="gramStart"/>
      <w:r w:rsidRPr="00D347D0">
        <w:rPr>
          <w:rFonts w:ascii="Arial" w:hAnsi="Arial" w:cs="Arial"/>
          <w:bCs/>
          <w:szCs w:val="22"/>
          <w:shd w:val="clear" w:color="auto" w:fill="FFFFFF"/>
        </w:rPr>
        <w:t>7553707.</w:t>
      </w:r>
      <w:r w:rsidR="00920E75">
        <w:rPr>
          <w:rFonts w:ascii="Arial" w:hAnsi="Arial" w:cs="Arial"/>
          <w:bCs/>
          <w:szCs w:val="22"/>
          <w:shd w:val="clear" w:color="auto" w:fill="FFFFFF"/>
        </w:rPr>
        <w:t>[</w:t>
      </w:r>
      <w:proofErr w:type="gramEnd"/>
      <w:r w:rsidR="00920E75">
        <w:rPr>
          <w:rFonts w:ascii="Arial" w:hAnsi="Arial" w:cs="Arial"/>
          <w:bCs/>
          <w:szCs w:val="22"/>
          <w:shd w:val="clear" w:color="auto" w:fill="FFFFFF"/>
        </w:rPr>
        <w:t>Impact factor 2.619]</w:t>
      </w:r>
    </w:p>
    <w:p w14:paraId="618EF971" w14:textId="3B340FEB" w:rsidR="00CA0F20" w:rsidRPr="00D347D0" w:rsidRDefault="00CA0F20" w:rsidP="00D347D0">
      <w:pPr>
        <w:pStyle w:val="ListParagraph"/>
        <w:numPr>
          <w:ilvl w:val="0"/>
          <w:numId w:val="27"/>
        </w:numPr>
        <w:rPr>
          <w:rFonts w:ascii="Arial" w:hAnsi="Arial" w:cs="Arial"/>
          <w:bCs/>
          <w:szCs w:val="22"/>
          <w:shd w:val="clear" w:color="auto" w:fill="FFFFFF"/>
        </w:rPr>
      </w:pPr>
      <w:r w:rsidRPr="00D347D0">
        <w:rPr>
          <w:rFonts w:ascii="Arial" w:hAnsi="Arial" w:cs="Arial"/>
          <w:bCs/>
          <w:szCs w:val="22"/>
          <w:shd w:val="clear" w:color="auto" w:fill="FFFFFF"/>
        </w:rPr>
        <w:t xml:space="preserve">Fulzele S, </w:t>
      </w:r>
      <w:r w:rsidRPr="00D347D0">
        <w:rPr>
          <w:rFonts w:ascii="Arial" w:hAnsi="Arial" w:cs="Arial"/>
          <w:b/>
          <w:bCs/>
          <w:szCs w:val="22"/>
          <w:shd w:val="clear" w:color="auto" w:fill="FFFFFF"/>
        </w:rPr>
        <w:t>Sahay B</w:t>
      </w:r>
      <w:r w:rsidRPr="00D347D0">
        <w:rPr>
          <w:rFonts w:ascii="Arial" w:hAnsi="Arial" w:cs="Arial"/>
          <w:bCs/>
          <w:szCs w:val="22"/>
          <w:shd w:val="clear" w:color="auto" w:fill="FFFFFF"/>
        </w:rPr>
        <w:t xml:space="preserve">, </w:t>
      </w:r>
      <w:proofErr w:type="spellStart"/>
      <w:r w:rsidRPr="00D347D0">
        <w:rPr>
          <w:rFonts w:ascii="Arial" w:hAnsi="Arial" w:cs="Arial"/>
          <w:bCs/>
          <w:szCs w:val="22"/>
          <w:shd w:val="clear" w:color="auto" w:fill="FFFFFF"/>
        </w:rPr>
        <w:t>Yusufu</w:t>
      </w:r>
      <w:proofErr w:type="spellEnd"/>
      <w:r w:rsidRPr="00D347D0">
        <w:rPr>
          <w:rFonts w:ascii="Arial" w:hAnsi="Arial" w:cs="Arial"/>
          <w:bCs/>
          <w:szCs w:val="22"/>
          <w:shd w:val="clear" w:color="auto" w:fill="FFFFFF"/>
        </w:rPr>
        <w:t xml:space="preserve"> I, Lee TJ, Sharma A, </w:t>
      </w:r>
      <w:proofErr w:type="spellStart"/>
      <w:r w:rsidRPr="00D347D0">
        <w:rPr>
          <w:rFonts w:ascii="Arial" w:hAnsi="Arial" w:cs="Arial"/>
          <w:bCs/>
          <w:szCs w:val="22"/>
          <w:shd w:val="clear" w:color="auto" w:fill="FFFFFF"/>
        </w:rPr>
        <w:t>Kolhe</w:t>
      </w:r>
      <w:proofErr w:type="spellEnd"/>
      <w:r w:rsidRPr="00D347D0">
        <w:rPr>
          <w:rFonts w:ascii="Arial" w:hAnsi="Arial" w:cs="Arial"/>
          <w:bCs/>
          <w:szCs w:val="22"/>
          <w:shd w:val="clear" w:color="auto" w:fill="FFFFFF"/>
        </w:rPr>
        <w:t xml:space="preserve"> R, </w:t>
      </w:r>
      <w:proofErr w:type="spellStart"/>
      <w:r w:rsidRPr="00D347D0">
        <w:rPr>
          <w:rFonts w:ascii="Arial" w:hAnsi="Arial" w:cs="Arial"/>
          <w:bCs/>
          <w:szCs w:val="22"/>
          <w:shd w:val="clear" w:color="auto" w:fill="FFFFFF"/>
        </w:rPr>
        <w:t>Isales</w:t>
      </w:r>
      <w:proofErr w:type="spellEnd"/>
      <w:r w:rsidRPr="00D347D0">
        <w:rPr>
          <w:rFonts w:ascii="Arial" w:hAnsi="Arial" w:cs="Arial"/>
          <w:bCs/>
          <w:szCs w:val="22"/>
          <w:shd w:val="clear" w:color="auto" w:fill="FFFFFF"/>
        </w:rPr>
        <w:t xml:space="preserve"> CM. COVID-19 Virulence in Aged Patients Might Be Impacted by the Host Cellular MicroRNAs Abundance/Profile. </w:t>
      </w:r>
      <w:r w:rsidRPr="006F058E">
        <w:rPr>
          <w:rFonts w:ascii="Arial" w:hAnsi="Arial" w:cs="Arial"/>
          <w:b/>
          <w:bCs/>
          <w:szCs w:val="22"/>
          <w:shd w:val="clear" w:color="auto" w:fill="FFFFFF"/>
        </w:rPr>
        <w:t>Aging Dis</w:t>
      </w:r>
      <w:r w:rsidRPr="00D347D0">
        <w:rPr>
          <w:rFonts w:ascii="Arial" w:hAnsi="Arial" w:cs="Arial"/>
          <w:bCs/>
          <w:szCs w:val="22"/>
          <w:shd w:val="clear" w:color="auto" w:fill="FFFFFF"/>
        </w:rPr>
        <w:t xml:space="preserve">. 2020 May 9;11(3):509-522. doi:10.14336/AD.2020.0428. PMID: 32489698; PMCID: PMC7220294. </w:t>
      </w:r>
      <w:r w:rsidR="00920E75">
        <w:rPr>
          <w:rFonts w:ascii="Arial" w:hAnsi="Arial" w:cs="Arial"/>
          <w:bCs/>
          <w:szCs w:val="22"/>
          <w:shd w:val="clear" w:color="auto" w:fill="FFFFFF"/>
        </w:rPr>
        <w:t>[Impact factor 6.745]</w:t>
      </w:r>
    </w:p>
    <w:p w14:paraId="550F0ECB" w14:textId="2151C58A" w:rsidR="00CA0F20" w:rsidRPr="00D347D0" w:rsidRDefault="00CA0F20" w:rsidP="00D347D0">
      <w:pPr>
        <w:pStyle w:val="ListParagraph"/>
        <w:numPr>
          <w:ilvl w:val="0"/>
          <w:numId w:val="27"/>
        </w:numPr>
        <w:rPr>
          <w:rFonts w:ascii="Arial" w:hAnsi="Arial" w:cs="Arial"/>
          <w:bCs/>
          <w:i/>
          <w:szCs w:val="22"/>
          <w:shd w:val="clear" w:color="auto" w:fill="FFFFFF"/>
        </w:rPr>
      </w:pPr>
      <w:r w:rsidRPr="00D347D0">
        <w:rPr>
          <w:rFonts w:ascii="Arial" w:hAnsi="Arial" w:cs="Arial"/>
          <w:bCs/>
          <w:szCs w:val="22"/>
          <w:shd w:val="clear" w:color="auto" w:fill="FFFFFF"/>
        </w:rPr>
        <w:t xml:space="preserve">Mishra, M., Powers L., Vanhorn, CL, </w:t>
      </w:r>
      <w:r w:rsidRPr="006F058E">
        <w:rPr>
          <w:rFonts w:ascii="Arial" w:hAnsi="Arial" w:cs="Arial"/>
          <w:b/>
          <w:bCs/>
          <w:szCs w:val="22"/>
          <w:shd w:val="clear" w:color="auto" w:fill="FFFFFF"/>
        </w:rPr>
        <w:t>Sahay, B</w:t>
      </w:r>
      <w:r w:rsidRPr="00D347D0">
        <w:rPr>
          <w:rFonts w:ascii="Arial" w:hAnsi="Arial" w:cs="Arial"/>
          <w:bCs/>
          <w:szCs w:val="22"/>
          <w:shd w:val="clear" w:color="auto" w:fill="FFFFFF"/>
        </w:rPr>
        <w:t xml:space="preserve">. 2020 HDAC6 inhibition aggravates the Lyme disease associated inflammation. </w:t>
      </w:r>
      <w:r w:rsidRPr="006F058E">
        <w:rPr>
          <w:rFonts w:ascii="Arial" w:hAnsi="Arial" w:cs="Arial"/>
          <w:b/>
          <w:bCs/>
          <w:szCs w:val="22"/>
          <w:shd w:val="clear" w:color="auto" w:fill="FFFFFF"/>
        </w:rPr>
        <w:t>EC Microbiology</w:t>
      </w:r>
      <w:r w:rsidRPr="00D347D0">
        <w:rPr>
          <w:rFonts w:ascii="Arial" w:hAnsi="Arial" w:cs="Arial"/>
          <w:bCs/>
          <w:szCs w:val="22"/>
          <w:shd w:val="clear" w:color="auto" w:fill="FFFFFF"/>
        </w:rPr>
        <w:t xml:space="preserve"> Vol 16, Issue 11 (not yet list in NCBI; It will show up soon)</w:t>
      </w:r>
    </w:p>
    <w:p w14:paraId="51849D3B" w14:textId="01457B11" w:rsidR="003E5DBA" w:rsidRPr="00EB6C82" w:rsidRDefault="003E5DBA" w:rsidP="00D347D0">
      <w:pPr>
        <w:pStyle w:val="ListParagraph"/>
        <w:numPr>
          <w:ilvl w:val="0"/>
          <w:numId w:val="27"/>
        </w:numPr>
        <w:rPr>
          <w:rFonts w:ascii="Arial" w:hAnsi="Arial" w:cs="Arial"/>
          <w:bCs/>
          <w:szCs w:val="22"/>
          <w:shd w:val="clear" w:color="auto" w:fill="FFFFFF"/>
        </w:rPr>
      </w:pPr>
      <w:r w:rsidRPr="00666A62">
        <w:rPr>
          <w:rFonts w:ascii="Arial" w:hAnsi="Arial" w:cs="Arial"/>
          <w:bCs/>
          <w:szCs w:val="22"/>
          <w:shd w:val="clear" w:color="auto" w:fill="FFFFFF"/>
        </w:rPr>
        <w:t xml:space="preserve">Hutchison S, </w:t>
      </w:r>
      <w:r w:rsidRPr="00666A62">
        <w:rPr>
          <w:rFonts w:ascii="Arial" w:hAnsi="Arial" w:cs="Arial"/>
          <w:b/>
          <w:bCs/>
          <w:szCs w:val="22"/>
          <w:shd w:val="clear" w:color="auto" w:fill="FFFFFF"/>
        </w:rPr>
        <w:t>Sahay B</w:t>
      </w:r>
      <w:r w:rsidRPr="00EB6C82">
        <w:rPr>
          <w:rFonts w:ascii="Arial" w:hAnsi="Arial" w:cs="Arial"/>
          <w:bCs/>
          <w:szCs w:val="22"/>
          <w:shd w:val="clear" w:color="auto" w:fill="FFFFFF"/>
        </w:rPr>
        <w:t xml:space="preserve">, de Mello SC, </w:t>
      </w:r>
      <w:proofErr w:type="spellStart"/>
      <w:r w:rsidRPr="00EB6C82">
        <w:rPr>
          <w:rFonts w:ascii="Arial" w:hAnsi="Arial" w:cs="Arial"/>
          <w:bCs/>
          <w:szCs w:val="22"/>
          <w:shd w:val="clear" w:color="auto" w:fill="FFFFFF"/>
        </w:rPr>
        <w:t>Sayour</w:t>
      </w:r>
      <w:proofErr w:type="spellEnd"/>
      <w:r w:rsidRPr="00EB6C82">
        <w:rPr>
          <w:rFonts w:ascii="Arial" w:hAnsi="Arial" w:cs="Arial"/>
          <w:bCs/>
          <w:szCs w:val="22"/>
          <w:shd w:val="clear" w:color="auto" w:fill="FFFFFF"/>
        </w:rPr>
        <w:t xml:space="preserve"> EJ, Lejeune A, </w:t>
      </w:r>
      <w:proofErr w:type="spellStart"/>
      <w:r w:rsidRPr="00EB6C82">
        <w:rPr>
          <w:rFonts w:ascii="Arial" w:hAnsi="Arial" w:cs="Arial"/>
          <w:bCs/>
          <w:szCs w:val="22"/>
          <w:shd w:val="clear" w:color="auto" w:fill="FFFFFF"/>
        </w:rPr>
        <w:t>Szivek</w:t>
      </w:r>
      <w:proofErr w:type="spellEnd"/>
      <w:r w:rsidRPr="00EB6C82">
        <w:rPr>
          <w:rFonts w:ascii="Arial" w:hAnsi="Arial" w:cs="Arial"/>
          <w:bCs/>
          <w:szCs w:val="22"/>
          <w:shd w:val="clear" w:color="auto" w:fill="FFFFFF"/>
        </w:rPr>
        <w:t xml:space="preserve"> A, </w:t>
      </w:r>
      <w:proofErr w:type="spellStart"/>
      <w:r w:rsidRPr="00EB6C82">
        <w:rPr>
          <w:rFonts w:ascii="Arial" w:hAnsi="Arial" w:cs="Arial"/>
          <w:bCs/>
          <w:szCs w:val="22"/>
          <w:shd w:val="clear" w:color="auto" w:fill="FFFFFF"/>
        </w:rPr>
        <w:t>Livaccari</w:t>
      </w:r>
      <w:proofErr w:type="spellEnd"/>
      <w:r w:rsidRPr="00EB6C82">
        <w:rPr>
          <w:rFonts w:ascii="Arial" w:hAnsi="Arial" w:cs="Arial"/>
          <w:bCs/>
          <w:szCs w:val="22"/>
          <w:shd w:val="clear" w:color="auto" w:fill="FFFFFF"/>
        </w:rPr>
        <w:t xml:space="preserve"> AM, Fox-Alvarez S, Salute M, Powers L, Milner RJ. Characterization of myeloid-derived suppressor cells and cytokines GM-CSF, IL-10 and MCP-1 in dogs with malignant melanoma receiving a GD3-based immunotherapy. Vet Immunol </w:t>
      </w:r>
      <w:proofErr w:type="spellStart"/>
      <w:r w:rsidRPr="00EB6C82">
        <w:rPr>
          <w:rFonts w:ascii="Arial" w:hAnsi="Arial" w:cs="Arial"/>
          <w:bCs/>
          <w:szCs w:val="22"/>
          <w:shd w:val="clear" w:color="auto" w:fill="FFFFFF"/>
        </w:rPr>
        <w:t>Immunopathol</w:t>
      </w:r>
      <w:proofErr w:type="spellEnd"/>
      <w:r w:rsidRPr="00EB6C82">
        <w:rPr>
          <w:rFonts w:ascii="Arial" w:hAnsi="Arial" w:cs="Arial"/>
          <w:bCs/>
          <w:szCs w:val="22"/>
          <w:shd w:val="clear" w:color="auto" w:fill="FFFFFF"/>
        </w:rPr>
        <w:t xml:space="preserve">. 2019 </w:t>
      </w:r>
      <w:proofErr w:type="gramStart"/>
      <w:r w:rsidRPr="00EB6C82">
        <w:rPr>
          <w:rFonts w:ascii="Arial" w:hAnsi="Arial" w:cs="Arial"/>
          <w:bCs/>
          <w:szCs w:val="22"/>
          <w:shd w:val="clear" w:color="auto" w:fill="FFFFFF"/>
        </w:rPr>
        <w:t>Oct;216:109912</w:t>
      </w:r>
      <w:proofErr w:type="gramEnd"/>
      <w:r w:rsidRPr="00EB6C82">
        <w:rPr>
          <w:rFonts w:ascii="Arial" w:hAnsi="Arial" w:cs="Arial"/>
          <w:bCs/>
          <w:szCs w:val="22"/>
          <w:shd w:val="clear" w:color="auto" w:fill="FFFFFF"/>
        </w:rPr>
        <w:t xml:space="preserve">. </w:t>
      </w:r>
      <w:proofErr w:type="spellStart"/>
      <w:r w:rsidRPr="00EB6C82">
        <w:rPr>
          <w:rFonts w:ascii="Arial" w:hAnsi="Arial" w:cs="Arial"/>
          <w:bCs/>
          <w:szCs w:val="22"/>
          <w:shd w:val="clear" w:color="auto" w:fill="FFFFFF"/>
        </w:rPr>
        <w:t>doi</w:t>
      </w:r>
      <w:proofErr w:type="spellEnd"/>
      <w:r w:rsidRPr="00EB6C82">
        <w:rPr>
          <w:rFonts w:ascii="Arial" w:hAnsi="Arial" w:cs="Arial"/>
          <w:bCs/>
          <w:szCs w:val="22"/>
          <w:shd w:val="clear" w:color="auto" w:fill="FFFFFF"/>
        </w:rPr>
        <w:t xml:space="preserve">: 10.1016/j.vetimm.2019.109912. </w:t>
      </w:r>
      <w:proofErr w:type="spellStart"/>
      <w:r w:rsidRPr="00EB6C82">
        <w:rPr>
          <w:rFonts w:ascii="Arial" w:hAnsi="Arial" w:cs="Arial"/>
          <w:bCs/>
          <w:szCs w:val="22"/>
          <w:shd w:val="clear" w:color="auto" w:fill="FFFFFF"/>
        </w:rPr>
        <w:t>Epub</w:t>
      </w:r>
      <w:proofErr w:type="spellEnd"/>
      <w:r w:rsidRPr="00EB6C82">
        <w:rPr>
          <w:rFonts w:ascii="Arial" w:hAnsi="Arial" w:cs="Arial"/>
          <w:bCs/>
          <w:szCs w:val="22"/>
          <w:shd w:val="clear" w:color="auto" w:fill="FFFFFF"/>
        </w:rPr>
        <w:t xml:space="preserve"> 2019 Jul 31. PubMed [PMID: 31446208], [Impact Factor 1.846]</w:t>
      </w:r>
    </w:p>
    <w:p w14:paraId="1FA70108" w14:textId="3DCE26AD" w:rsidR="00692889" w:rsidRPr="00EB6C82" w:rsidRDefault="00692889" w:rsidP="00D347D0">
      <w:pPr>
        <w:pStyle w:val="ListParagraph"/>
        <w:numPr>
          <w:ilvl w:val="0"/>
          <w:numId w:val="27"/>
        </w:numPr>
        <w:rPr>
          <w:rFonts w:ascii="Arial" w:hAnsi="Arial" w:cs="Arial"/>
          <w:szCs w:val="22"/>
          <w:shd w:val="clear" w:color="auto" w:fill="FFFFFF"/>
        </w:rPr>
      </w:pPr>
      <w:r w:rsidRPr="00EB6C82">
        <w:rPr>
          <w:rFonts w:ascii="Arial" w:hAnsi="Arial" w:cs="Arial"/>
          <w:b/>
          <w:bCs/>
          <w:szCs w:val="22"/>
          <w:shd w:val="clear" w:color="auto" w:fill="FFFFFF"/>
        </w:rPr>
        <w:t>Sahay</w:t>
      </w:r>
      <w:r w:rsidRPr="00EB6C82">
        <w:rPr>
          <w:rFonts w:ascii="Arial" w:hAnsi="Arial" w:cs="Arial"/>
          <w:szCs w:val="22"/>
          <w:shd w:val="clear" w:color="auto" w:fill="FFFFFF"/>
        </w:rPr>
        <w:t xml:space="preserve"> B, </w:t>
      </w:r>
      <w:proofErr w:type="spellStart"/>
      <w:r w:rsidRPr="00EB6C82">
        <w:rPr>
          <w:rFonts w:ascii="Arial" w:hAnsi="Arial" w:cs="Arial"/>
          <w:szCs w:val="22"/>
          <w:shd w:val="clear" w:color="auto" w:fill="FFFFFF"/>
        </w:rPr>
        <w:t>Aranyos</w:t>
      </w:r>
      <w:proofErr w:type="spellEnd"/>
      <w:r w:rsidRPr="00EB6C82">
        <w:rPr>
          <w:rFonts w:ascii="Arial" w:hAnsi="Arial" w:cs="Arial"/>
          <w:szCs w:val="22"/>
          <w:shd w:val="clear" w:color="auto" w:fill="FFFFFF"/>
        </w:rPr>
        <w:t xml:space="preserve"> AM, Mishra M, McAvoy AC, Martin MM, Pu R, </w:t>
      </w:r>
      <w:proofErr w:type="spellStart"/>
      <w:r w:rsidRPr="00EB6C82">
        <w:rPr>
          <w:rFonts w:ascii="Arial" w:hAnsi="Arial" w:cs="Arial"/>
          <w:szCs w:val="22"/>
          <w:shd w:val="clear" w:color="auto" w:fill="FFFFFF"/>
        </w:rPr>
        <w:t>Shiomitsu</w:t>
      </w:r>
      <w:proofErr w:type="spellEnd"/>
      <w:r w:rsidRPr="00EB6C82">
        <w:rPr>
          <w:rFonts w:ascii="Arial" w:hAnsi="Arial" w:cs="Arial"/>
          <w:szCs w:val="22"/>
          <w:shd w:val="clear" w:color="auto" w:fill="FFFFFF"/>
        </w:rPr>
        <w:t xml:space="preserve"> </w:t>
      </w:r>
      <w:proofErr w:type="spellStart"/>
      <w:proofErr w:type="gramStart"/>
      <w:r w:rsidRPr="00EB6C82">
        <w:rPr>
          <w:rFonts w:ascii="Arial" w:hAnsi="Arial" w:cs="Arial"/>
          <w:szCs w:val="22"/>
          <w:shd w:val="clear" w:color="auto" w:fill="FFFFFF"/>
        </w:rPr>
        <w:t>S,Shiomitsu</w:t>
      </w:r>
      <w:proofErr w:type="spellEnd"/>
      <w:proofErr w:type="gramEnd"/>
      <w:r w:rsidRPr="00EB6C82">
        <w:rPr>
          <w:rFonts w:ascii="Arial" w:hAnsi="Arial" w:cs="Arial"/>
          <w:szCs w:val="22"/>
          <w:shd w:val="clear" w:color="auto" w:fill="FFFFFF"/>
        </w:rPr>
        <w:t xml:space="preserve"> K, Dark MJ, </w:t>
      </w:r>
      <w:proofErr w:type="spellStart"/>
      <w:r w:rsidRPr="00EB6C82">
        <w:rPr>
          <w:rFonts w:ascii="Arial" w:hAnsi="Arial" w:cs="Arial"/>
          <w:szCs w:val="22"/>
          <w:shd w:val="clear" w:color="auto" w:fill="FFFFFF"/>
        </w:rPr>
        <w:t>Sanou</w:t>
      </w:r>
      <w:proofErr w:type="spellEnd"/>
      <w:r w:rsidRPr="00EB6C82">
        <w:rPr>
          <w:rFonts w:ascii="Arial" w:hAnsi="Arial" w:cs="Arial"/>
          <w:szCs w:val="22"/>
          <w:shd w:val="clear" w:color="auto" w:fill="FFFFFF"/>
        </w:rPr>
        <w:t xml:space="preserve"> MP, </w:t>
      </w:r>
      <w:proofErr w:type="spellStart"/>
      <w:r w:rsidRPr="00EB6C82">
        <w:rPr>
          <w:rFonts w:ascii="Arial" w:hAnsi="Arial" w:cs="Arial"/>
          <w:szCs w:val="22"/>
          <w:shd w:val="clear" w:color="auto" w:fill="FFFFFF"/>
        </w:rPr>
        <w:t>Roff</w:t>
      </w:r>
      <w:proofErr w:type="spellEnd"/>
      <w:r w:rsidRPr="00EB6C82">
        <w:rPr>
          <w:rFonts w:ascii="Arial" w:hAnsi="Arial" w:cs="Arial"/>
          <w:szCs w:val="22"/>
          <w:shd w:val="clear" w:color="auto" w:fill="FFFFFF"/>
        </w:rPr>
        <w:t xml:space="preserve"> SR, Rathore MH, Yamamoto JK. Immunogenicity and Efficacy of a Novel Multi-Antigenic </w:t>
      </w:r>
      <w:r w:rsidRPr="00EB6C82">
        <w:rPr>
          <w:rFonts w:ascii="Arial" w:hAnsi="Arial" w:cs="Arial"/>
          <w:szCs w:val="22"/>
          <w:shd w:val="clear" w:color="auto" w:fill="FFFFFF"/>
        </w:rPr>
        <w:lastRenderedPageBreak/>
        <w:t xml:space="preserve">Peptide Vaccine Based on Cross-Reactivity between Feline and Human Immunodeficiency Viruses. </w:t>
      </w:r>
      <w:r w:rsidRPr="00EB6C82">
        <w:rPr>
          <w:rFonts w:ascii="Arial" w:hAnsi="Arial" w:cs="Arial"/>
          <w:b/>
          <w:szCs w:val="22"/>
          <w:shd w:val="clear" w:color="auto" w:fill="FFFFFF"/>
        </w:rPr>
        <w:t>Viruses.</w:t>
      </w:r>
      <w:r w:rsidRPr="00EB6C82">
        <w:rPr>
          <w:rFonts w:ascii="Arial" w:hAnsi="Arial" w:cs="Arial"/>
          <w:szCs w:val="22"/>
          <w:shd w:val="clear" w:color="auto" w:fill="FFFFFF"/>
        </w:rPr>
        <w:t xml:space="preserve"> </w:t>
      </w:r>
      <w:r w:rsidRPr="00EB6C82">
        <w:rPr>
          <w:rFonts w:ascii="Arial" w:hAnsi="Arial" w:cs="Arial"/>
          <w:bCs/>
          <w:szCs w:val="22"/>
          <w:shd w:val="clear" w:color="auto" w:fill="FFFFFF"/>
        </w:rPr>
        <w:t>2019</w:t>
      </w:r>
      <w:r w:rsidRPr="00EB6C82">
        <w:rPr>
          <w:rFonts w:ascii="Arial" w:hAnsi="Arial" w:cs="Arial"/>
          <w:szCs w:val="22"/>
          <w:shd w:val="clear" w:color="auto" w:fill="FFFFFF"/>
        </w:rPr>
        <w:t xml:space="preserve"> Feb 3;11(2</w:t>
      </w:r>
      <w:proofErr w:type="gramStart"/>
      <w:r w:rsidRPr="00EB6C82">
        <w:rPr>
          <w:rFonts w:ascii="Arial" w:hAnsi="Arial" w:cs="Arial"/>
          <w:szCs w:val="22"/>
          <w:shd w:val="clear" w:color="auto" w:fill="FFFFFF"/>
        </w:rPr>
        <w:t>).</w:t>
      </w:r>
      <w:proofErr w:type="spellStart"/>
      <w:r w:rsidRPr="00EB6C82">
        <w:rPr>
          <w:rFonts w:ascii="Arial" w:hAnsi="Arial" w:cs="Arial"/>
          <w:szCs w:val="22"/>
          <w:shd w:val="clear" w:color="auto" w:fill="FFFFFF"/>
        </w:rPr>
        <w:t>pii</w:t>
      </w:r>
      <w:proofErr w:type="spellEnd"/>
      <w:proofErr w:type="gramEnd"/>
      <w:r w:rsidRPr="00EB6C82">
        <w:rPr>
          <w:rFonts w:ascii="Arial" w:hAnsi="Arial" w:cs="Arial"/>
          <w:szCs w:val="22"/>
          <w:shd w:val="clear" w:color="auto" w:fill="FFFFFF"/>
        </w:rPr>
        <w:t xml:space="preserve">: E136. </w:t>
      </w:r>
      <w:proofErr w:type="spellStart"/>
      <w:r w:rsidRPr="00EB6C82">
        <w:rPr>
          <w:rFonts w:ascii="Arial" w:hAnsi="Arial" w:cs="Arial"/>
          <w:szCs w:val="22"/>
          <w:shd w:val="clear" w:color="auto" w:fill="FFFFFF"/>
        </w:rPr>
        <w:t>doi</w:t>
      </w:r>
      <w:proofErr w:type="spellEnd"/>
      <w:r w:rsidRPr="00EB6C82">
        <w:rPr>
          <w:rFonts w:ascii="Arial" w:hAnsi="Arial" w:cs="Arial"/>
          <w:szCs w:val="22"/>
          <w:shd w:val="clear" w:color="auto" w:fill="FFFFFF"/>
        </w:rPr>
        <w:t>: 10.3390/v11020136. [PMID: 30717485], [</w:t>
      </w:r>
      <w:r w:rsidRPr="00EB6C82">
        <w:rPr>
          <w:rFonts w:ascii="Arial" w:hAnsi="Arial" w:cs="Arial"/>
          <w:bCs/>
          <w:szCs w:val="22"/>
          <w:shd w:val="clear" w:color="auto" w:fill="FFFFFF"/>
        </w:rPr>
        <w:t>Impact Factor 3.761</w:t>
      </w:r>
      <w:r w:rsidRPr="00EB6C82">
        <w:rPr>
          <w:rFonts w:ascii="Arial" w:hAnsi="Arial" w:cs="Arial"/>
          <w:b/>
          <w:bCs/>
          <w:szCs w:val="22"/>
          <w:shd w:val="clear" w:color="auto" w:fill="FFFFFF"/>
        </w:rPr>
        <w:t>]</w:t>
      </w:r>
    </w:p>
    <w:p w14:paraId="59CB8149" w14:textId="73F52C07" w:rsidR="006728BD" w:rsidRPr="00D347D0" w:rsidRDefault="006728BD" w:rsidP="00D347D0">
      <w:pPr>
        <w:pStyle w:val="ListParagraph"/>
        <w:numPr>
          <w:ilvl w:val="0"/>
          <w:numId w:val="27"/>
        </w:numPr>
        <w:rPr>
          <w:rFonts w:ascii="Arial" w:hAnsi="Arial" w:cs="Arial"/>
          <w:szCs w:val="22"/>
          <w:shd w:val="clear" w:color="auto" w:fill="FFFFFF"/>
        </w:rPr>
      </w:pPr>
      <w:proofErr w:type="spellStart"/>
      <w:r w:rsidRPr="00D347D0">
        <w:rPr>
          <w:rFonts w:ascii="Arial" w:hAnsi="Arial" w:cs="Arial"/>
          <w:szCs w:val="22"/>
        </w:rPr>
        <w:t>Sayour</w:t>
      </w:r>
      <w:proofErr w:type="spellEnd"/>
      <w:r w:rsidRPr="00D347D0">
        <w:rPr>
          <w:rFonts w:ascii="Arial" w:hAnsi="Arial" w:cs="Arial"/>
          <w:szCs w:val="22"/>
        </w:rPr>
        <w:t xml:space="preserve"> EJ, </w:t>
      </w:r>
      <w:proofErr w:type="spellStart"/>
      <w:r w:rsidRPr="00D347D0">
        <w:rPr>
          <w:rFonts w:ascii="Arial" w:hAnsi="Arial" w:cs="Arial"/>
          <w:szCs w:val="22"/>
        </w:rPr>
        <w:t>Grippin</w:t>
      </w:r>
      <w:proofErr w:type="spellEnd"/>
      <w:r w:rsidRPr="00D347D0">
        <w:rPr>
          <w:rFonts w:ascii="Arial" w:hAnsi="Arial" w:cs="Arial"/>
          <w:szCs w:val="22"/>
        </w:rPr>
        <w:t xml:space="preserve"> A, De Leon G, Stover B, Rahman M, Karachi A, </w:t>
      </w:r>
      <w:proofErr w:type="spellStart"/>
      <w:r w:rsidRPr="00D347D0">
        <w:rPr>
          <w:rFonts w:ascii="Arial" w:hAnsi="Arial" w:cs="Arial"/>
          <w:szCs w:val="22"/>
        </w:rPr>
        <w:t>Wummer</w:t>
      </w:r>
      <w:proofErr w:type="spellEnd"/>
      <w:r w:rsidRPr="00D347D0">
        <w:rPr>
          <w:rFonts w:ascii="Arial" w:hAnsi="Arial" w:cs="Arial"/>
          <w:szCs w:val="22"/>
        </w:rPr>
        <w:t xml:space="preserve"> B, Moore G, Castillo-Caro P, </w:t>
      </w:r>
      <w:proofErr w:type="spellStart"/>
      <w:r w:rsidRPr="00D347D0">
        <w:rPr>
          <w:rFonts w:ascii="Arial" w:hAnsi="Arial" w:cs="Arial"/>
          <w:szCs w:val="22"/>
        </w:rPr>
        <w:t>Fredenburg</w:t>
      </w:r>
      <w:proofErr w:type="spellEnd"/>
      <w:r w:rsidRPr="00D347D0">
        <w:rPr>
          <w:rFonts w:ascii="Arial" w:hAnsi="Arial" w:cs="Arial"/>
          <w:szCs w:val="22"/>
        </w:rPr>
        <w:t xml:space="preserve"> K, Sarkisian MR, Huang J, </w:t>
      </w:r>
      <w:proofErr w:type="spellStart"/>
      <w:r w:rsidRPr="00D347D0">
        <w:rPr>
          <w:rFonts w:ascii="Arial" w:hAnsi="Arial" w:cs="Arial"/>
          <w:szCs w:val="22"/>
        </w:rPr>
        <w:t>Deleyrolle</w:t>
      </w:r>
      <w:proofErr w:type="spellEnd"/>
      <w:r w:rsidRPr="00D347D0">
        <w:rPr>
          <w:rFonts w:ascii="Arial" w:hAnsi="Arial" w:cs="Arial"/>
          <w:szCs w:val="22"/>
        </w:rPr>
        <w:t xml:space="preserve"> LP, </w:t>
      </w:r>
      <w:r w:rsidRPr="00D347D0">
        <w:rPr>
          <w:rFonts w:ascii="Arial" w:hAnsi="Arial" w:cs="Arial"/>
          <w:b/>
          <w:szCs w:val="22"/>
        </w:rPr>
        <w:t>Sahay B</w:t>
      </w:r>
      <w:r w:rsidRPr="00D347D0">
        <w:rPr>
          <w:rFonts w:ascii="Arial" w:hAnsi="Arial" w:cs="Arial"/>
          <w:szCs w:val="22"/>
        </w:rPr>
        <w:t>, Carrera-Justiz S, Mendez-Gomez HR, Mitchell DA.</w:t>
      </w:r>
      <w:r w:rsidR="002719F3" w:rsidRPr="00D347D0">
        <w:rPr>
          <w:rFonts w:ascii="Arial" w:hAnsi="Arial" w:cs="Arial"/>
          <w:szCs w:val="22"/>
        </w:rPr>
        <w:t xml:space="preserve"> 2018</w:t>
      </w:r>
      <w:r w:rsidRPr="00D347D0">
        <w:rPr>
          <w:rFonts w:ascii="Arial" w:hAnsi="Arial" w:cs="Arial"/>
          <w:szCs w:val="22"/>
        </w:rPr>
        <w:t xml:space="preserve"> Personalized Tumor RNA Loaded Lipid-Nanoparticles Prime the Systemic and </w:t>
      </w:r>
      <w:proofErr w:type="spellStart"/>
      <w:r w:rsidRPr="00D347D0">
        <w:rPr>
          <w:rFonts w:ascii="Arial" w:hAnsi="Arial" w:cs="Arial"/>
          <w:szCs w:val="22"/>
        </w:rPr>
        <w:t>Intratumoral</w:t>
      </w:r>
      <w:proofErr w:type="spellEnd"/>
      <w:r w:rsidRPr="00D347D0">
        <w:rPr>
          <w:rFonts w:ascii="Arial" w:hAnsi="Arial" w:cs="Arial"/>
          <w:szCs w:val="22"/>
        </w:rPr>
        <w:t xml:space="preserve"> Milieu for Response to Cancer Immunotherapy. </w:t>
      </w:r>
      <w:r w:rsidRPr="00D347D0">
        <w:rPr>
          <w:rFonts w:ascii="Arial" w:hAnsi="Arial" w:cs="Arial"/>
          <w:b/>
          <w:szCs w:val="22"/>
        </w:rPr>
        <w:t>Nano Lett</w:t>
      </w:r>
      <w:r w:rsidRPr="00D347D0">
        <w:rPr>
          <w:rFonts w:ascii="Arial" w:hAnsi="Arial" w:cs="Arial"/>
          <w:szCs w:val="22"/>
        </w:rPr>
        <w:t>. 2018 Oct 10;18(10):6195-6206. [PMID: 30259750]</w:t>
      </w:r>
      <w:r w:rsidR="002719F3" w:rsidRPr="00D347D0">
        <w:rPr>
          <w:rFonts w:ascii="Arial" w:hAnsi="Arial" w:cs="Arial"/>
          <w:szCs w:val="22"/>
        </w:rPr>
        <w:t>, [Impact factor: 12.08]</w:t>
      </w:r>
    </w:p>
    <w:p w14:paraId="6E50E395" w14:textId="53BF5BA1" w:rsidR="00F93739" w:rsidRPr="00D347D0" w:rsidRDefault="00F93739" w:rsidP="00D347D0">
      <w:pPr>
        <w:pStyle w:val="ListParagraph"/>
        <w:numPr>
          <w:ilvl w:val="0"/>
          <w:numId w:val="27"/>
        </w:numPr>
        <w:rPr>
          <w:rFonts w:ascii="Arial" w:hAnsi="Arial" w:cs="Arial"/>
          <w:szCs w:val="22"/>
          <w:shd w:val="clear" w:color="auto" w:fill="FFFFFF"/>
        </w:rPr>
      </w:pPr>
      <w:r w:rsidRPr="00D347D0">
        <w:rPr>
          <w:rFonts w:ascii="Arial" w:hAnsi="Arial" w:cs="Arial"/>
          <w:b/>
          <w:szCs w:val="22"/>
          <w:shd w:val="clear" w:color="auto" w:fill="FFFFFF"/>
        </w:rPr>
        <w:t>Sahay, B.,</w:t>
      </w:r>
      <w:r w:rsidRPr="00D347D0">
        <w:rPr>
          <w:rFonts w:ascii="Arial" w:hAnsi="Arial" w:cs="Arial"/>
          <w:szCs w:val="22"/>
          <w:shd w:val="clear" w:color="auto" w:fill="FFFFFF"/>
        </w:rPr>
        <w:t xml:space="preserve"> Yamamoto, J.K. 2018 Lessons Learned in Developing a Commercial FIV Vaccine: The Immunity Required for an Effective HIV-1 Vaccine</w:t>
      </w:r>
      <w:r w:rsidRPr="00D347D0">
        <w:rPr>
          <w:rFonts w:ascii="Arial" w:hAnsi="Arial" w:cs="Arial"/>
          <w:b/>
          <w:szCs w:val="22"/>
          <w:shd w:val="clear" w:color="auto" w:fill="FFFFFF"/>
        </w:rPr>
        <w:t xml:space="preserve">. Viruses </w:t>
      </w:r>
      <w:r w:rsidRPr="00D347D0">
        <w:rPr>
          <w:rFonts w:ascii="Arial" w:hAnsi="Arial" w:cs="Arial"/>
          <w:szCs w:val="22"/>
          <w:shd w:val="clear" w:color="auto" w:fill="FFFFFF"/>
        </w:rPr>
        <w:t xml:space="preserve">May 22;10(5). </w:t>
      </w:r>
      <w:proofErr w:type="spellStart"/>
      <w:r w:rsidRPr="00D347D0">
        <w:rPr>
          <w:rFonts w:ascii="Arial" w:hAnsi="Arial" w:cs="Arial"/>
          <w:szCs w:val="22"/>
          <w:shd w:val="clear" w:color="auto" w:fill="FFFFFF"/>
        </w:rPr>
        <w:t>pii</w:t>
      </w:r>
      <w:proofErr w:type="spellEnd"/>
      <w:r w:rsidRPr="00D347D0">
        <w:rPr>
          <w:rFonts w:ascii="Arial" w:hAnsi="Arial" w:cs="Arial"/>
          <w:szCs w:val="22"/>
          <w:shd w:val="clear" w:color="auto" w:fill="FFFFFF"/>
        </w:rPr>
        <w:t xml:space="preserve">: E277. </w:t>
      </w:r>
      <w:proofErr w:type="spellStart"/>
      <w:r w:rsidRPr="00D347D0">
        <w:rPr>
          <w:rFonts w:ascii="Arial" w:hAnsi="Arial" w:cs="Arial"/>
          <w:szCs w:val="22"/>
          <w:shd w:val="clear" w:color="auto" w:fill="FFFFFF"/>
        </w:rPr>
        <w:t>doi</w:t>
      </w:r>
      <w:proofErr w:type="spellEnd"/>
      <w:r w:rsidRPr="00D347D0">
        <w:rPr>
          <w:rFonts w:ascii="Arial" w:hAnsi="Arial" w:cs="Arial"/>
          <w:szCs w:val="22"/>
          <w:shd w:val="clear" w:color="auto" w:fill="FFFFFF"/>
        </w:rPr>
        <w:t>: 10.3390/v10050277.</w:t>
      </w:r>
      <w:r w:rsidR="002719F3" w:rsidRPr="00D347D0">
        <w:rPr>
          <w:rFonts w:ascii="Arial" w:hAnsi="Arial" w:cs="Arial"/>
          <w:szCs w:val="22"/>
          <w:shd w:val="clear" w:color="auto" w:fill="FFFFFF"/>
        </w:rPr>
        <w:t xml:space="preserve"> </w:t>
      </w:r>
      <w:r w:rsidR="002719F3" w:rsidRPr="00D347D0">
        <w:rPr>
          <w:rFonts w:ascii="Arial" w:hAnsi="Arial" w:cs="Arial"/>
          <w:szCs w:val="22"/>
        </w:rPr>
        <w:t>[PMID: 29956186], [Impact factor: 3.761]</w:t>
      </w:r>
    </w:p>
    <w:p w14:paraId="6ECA39C8" w14:textId="12DBC497" w:rsidR="00A82804" w:rsidRPr="00D347D0" w:rsidRDefault="00A82804" w:rsidP="00D347D0">
      <w:pPr>
        <w:pStyle w:val="ListParagraph"/>
        <w:numPr>
          <w:ilvl w:val="0"/>
          <w:numId w:val="27"/>
        </w:numPr>
        <w:rPr>
          <w:rFonts w:ascii="Arial" w:hAnsi="Arial" w:cs="Arial"/>
          <w:szCs w:val="22"/>
          <w:shd w:val="clear" w:color="auto" w:fill="FFFFFF"/>
        </w:rPr>
      </w:pPr>
      <w:r w:rsidRPr="00D347D0">
        <w:rPr>
          <w:rFonts w:ascii="Arial" w:hAnsi="Arial" w:cs="Arial"/>
          <w:b/>
          <w:bCs/>
          <w:szCs w:val="22"/>
        </w:rPr>
        <w:t>Sahay, B</w:t>
      </w:r>
      <w:r w:rsidRPr="00D347D0">
        <w:rPr>
          <w:rFonts w:ascii="Arial" w:hAnsi="Arial" w:cs="Arial"/>
          <w:bCs/>
          <w:szCs w:val="22"/>
        </w:rPr>
        <w:t xml:space="preserve">*., </w:t>
      </w:r>
      <w:proofErr w:type="spellStart"/>
      <w:r w:rsidRPr="00D347D0">
        <w:rPr>
          <w:rFonts w:ascii="Arial" w:hAnsi="Arial" w:cs="Arial"/>
          <w:bCs/>
          <w:szCs w:val="22"/>
        </w:rPr>
        <w:t>Bashant</w:t>
      </w:r>
      <w:proofErr w:type="spellEnd"/>
      <w:r w:rsidRPr="00D347D0">
        <w:rPr>
          <w:rFonts w:ascii="Arial" w:hAnsi="Arial" w:cs="Arial"/>
          <w:bCs/>
          <w:szCs w:val="22"/>
        </w:rPr>
        <w:t xml:space="preserve">, K., Nelson, N.J., Patsey, R.L., </w:t>
      </w:r>
      <w:proofErr w:type="spellStart"/>
      <w:r w:rsidRPr="00D347D0">
        <w:rPr>
          <w:rFonts w:ascii="Arial" w:hAnsi="Arial" w:cs="Arial"/>
          <w:bCs/>
          <w:szCs w:val="22"/>
        </w:rPr>
        <w:t>Gadila</w:t>
      </w:r>
      <w:proofErr w:type="spellEnd"/>
      <w:r w:rsidRPr="00D347D0">
        <w:rPr>
          <w:rFonts w:ascii="Arial" w:hAnsi="Arial" w:cs="Arial"/>
          <w:bCs/>
          <w:szCs w:val="22"/>
        </w:rPr>
        <w:t xml:space="preserve">, S.K., </w:t>
      </w:r>
      <w:proofErr w:type="spellStart"/>
      <w:r w:rsidRPr="00D347D0">
        <w:rPr>
          <w:rFonts w:ascii="Arial" w:hAnsi="Arial" w:cs="Arial"/>
          <w:bCs/>
          <w:szCs w:val="22"/>
        </w:rPr>
        <w:t>Boohaker</w:t>
      </w:r>
      <w:proofErr w:type="spellEnd"/>
      <w:r w:rsidRPr="00D347D0">
        <w:rPr>
          <w:rFonts w:ascii="Arial" w:hAnsi="Arial" w:cs="Arial"/>
          <w:bCs/>
          <w:szCs w:val="22"/>
        </w:rPr>
        <w:t>, R., Verma, A</w:t>
      </w:r>
      <w:r w:rsidR="00C469EB" w:rsidRPr="00D347D0">
        <w:rPr>
          <w:rFonts w:ascii="Arial" w:hAnsi="Arial" w:cs="Arial"/>
          <w:bCs/>
          <w:szCs w:val="22"/>
        </w:rPr>
        <w:t xml:space="preserve">., </w:t>
      </w:r>
      <w:proofErr w:type="spellStart"/>
      <w:r w:rsidR="00C469EB" w:rsidRPr="00D347D0">
        <w:rPr>
          <w:rFonts w:ascii="Arial" w:hAnsi="Arial" w:cs="Arial"/>
          <w:bCs/>
          <w:szCs w:val="22"/>
        </w:rPr>
        <w:t>Strle</w:t>
      </w:r>
      <w:proofErr w:type="spellEnd"/>
      <w:r w:rsidR="00C469EB" w:rsidRPr="00D347D0">
        <w:rPr>
          <w:rFonts w:ascii="Arial" w:hAnsi="Arial" w:cs="Arial"/>
          <w:bCs/>
          <w:szCs w:val="22"/>
        </w:rPr>
        <w:t>, K., Sellati, T.J. 2018</w:t>
      </w:r>
      <w:r w:rsidRPr="00D347D0">
        <w:rPr>
          <w:rFonts w:ascii="Arial" w:hAnsi="Arial" w:cs="Arial"/>
          <w:bCs/>
          <w:szCs w:val="22"/>
        </w:rPr>
        <w:t xml:space="preserve"> Induction of IL-10 by </w:t>
      </w:r>
      <w:r w:rsidRPr="00D347D0">
        <w:rPr>
          <w:rFonts w:ascii="Arial" w:hAnsi="Arial" w:cs="Arial"/>
          <w:bCs/>
          <w:i/>
          <w:szCs w:val="22"/>
        </w:rPr>
        <w:t>Borrelia burgdorferi</w:t>
      </w:r>
      <w:r w:rsidRPr="00D347D0">
        <w:rPr>
          <w:rFonts w:ascii="Arial" w:hAnsi="Arial" w:cs="Arial"/>
          <w:bCs/>
          <w:szCs w:val="22"/>
        </w:rPr>
        <w:t xml:space="preserve"> is regulated by the action of CD14-dependent p38-MAPK and cAMP-mediated chromatin remodeling. </w:t>
      </w:r>
      <w:r w:rsidRPr="00D347D0">
        <w:rPr>
          <w:rFonts w:ascii="Arial" w:hAnsi="Arial" w:cs="Arial"/>
          <w:b/>
          <w:bCs/>
          <w:szCs w:val="22"/>
        </w:rPr>
        <w:t xml:space="preserve">Infection and Immunity </w:t>
      </w:r>
      <w:r w:rsidR="00C469EB" w:rsidRPr="00D347D0">
        <w:rPr>
          <w:rFonts w:ascii="Arial" w:hAnsi="Arial" w:cs="Arial"/>
          <w:b/>
          <w:bCs/>
          <w:szCs w:val="22"/>
        </w:rPr>
        <w:t xml:space="preserve">Jan8 </w:t>
      </w:r>
      <w:proofErr w:type="spellStart"/>
      <w:r w:rsidR="00C469EB" w:rsidRPr="00D347D0">
        <w:rPr>
          <w:rFonts w:ascii="Arial" w:hAnsi="Arial" w:cs="Arial"/>
          <w:bCs/>
          <w:szCs w:val="22"/>
        </w:rPr>
        <w:t>doi</w:t>
      </w:r>
      <w:proofErr w:type="spellEnd"/>
      <w:r w:rsidR="00C469EB" w:rsidRPr="00D347D0">
        <w:rPr>
          <w:rFonts w:ascii="Arial" w:hAnsi="Arial" w:cs="Arial"/>
          <w:bCs/>
          <w:szCs w:val="22"/>
        </w:rPr>
        <w:t>: 10.1128/IAI.00781-17</w:t>
      </w:r>
      <w:r w:rsidR="00C469EB" w:rsidRPr="00D347D0">
        <w:rPr>
          <w:rFonts w:ascii="Arial" w:hAnsi="Arial" w:cs="Arial"/>
          <w:b/>
          <w:bCs/>
          <w:szCs w:val="22"/>
        </w:rPr>
        <w:t>.</w:t>
      </w:r>
      <w:r w:rsidRPr="00D347D0">
        <w:rPr>
          <w:rFonts w:ascii="Arial" w:hAnsi="Arial" w:cs="Arial"/>
          <w:b/>
          <w:bCs/>
          <w:szCs w:val="22"/>
        </w:rPr>
        <w:t xml:space="preserve"> * Corresponding Author</w:t>
      </w:r>
      <w:r w:rsidR="002719F3" w:rsidRPr="00D347D0">
        <w:rPr>
          <w:rFonts w:ascii="Arial" w:hAnsi="Arial" w:cs="Arial"/>
          <w:b/>
          <w:bCs/>
          <w:szCs w:val="22"/>
        </w:rPr>
        <w:t xml:space="preserve"> </w:t>
      </w:r>
      <w:r w:rsidR="002719F3" w:rsidRPr="00D347D0">
        <w:rPr>
          <w:rFonts w:ascii="Arial" w:hAnsi="Arial" w:cs="Arial"/>
          <w:szCs w:val="22"/>
        </w:rPr>
        <w:t>[PMID: 29311239], [Impact factor: 3.731]</w:t>
      </w:r>
    </w:p>
    <w:p w14:paraId="43F907D7" w14:textId="2F543C52" w:rsidR="00A82804" w:rsidRPr="00D347D0" w:rsidRDefault="00A82804" w:rsidP="00D347D0">
      <w:pPr>
        <w:pStyle w:val="ListParagraph"/>
        <w:numPr>
          <w:ilvl w:val="0"/>
          <w:numId w:val="27"/>
        </w:numPr>
        <w:rPr>
          <w:rFonts w:ascii="Arial" w:hAnsi="Arial" w:cs="Arial"/>
          <w:szCs w:val="22"/>
          <w:shd w:val="clear" w:color="auto" w:fill="FFFFFF"/>
        </w:rPr>
      </w:pPr>
      <w:r w:rsidRPr="00D347D0">
        <w:rPr>
          <w:rFonts w:ascii="Arial" w:hAnsi="Arial" w:cs="Arial"/>
          <w:b/>
          <w:bCs/>
          <w:szCs w:val="22"/>
        </w:rPr>
        <w:t>Sahay</w:t>
      </w:r>
      <w:r w:rsidRPr="00D347D0">
        <w:rPr>
          <w:rFonts w:ascii="Arial" w:hAnsi="Arial" w:cs="Arial"/>
          <w:bCs/>
          <w:szCs w:val="22"/>
        </w:rPr>
        <w:t xml:space="preserve">, </w:t>
      </w:r>
      <w:r w:rsidRPr="00D347D0">
        <w:rPr>
          <w:rFonts w:ascii="Arial" w:hAnsi="Arial" w:cs="Arial"/>
          <w:b/>
          <w:bCs/>
          <w:szCs w:val="22"/>
        </w:rPr>
        <w:t>B</w:t>
      </w:r>
      <w:r w:rsidRPr="00D347D0">
        <w:rPr>
          <w:rFonts w:ascii="Arial" w:hAnsi="Arial" w:cs="Arial"/>
          <w:bCs/>
          <w:szCs w:val="22"/>
        </w:rPr>
        <w:t xml:space="preserve">., </w:t>
      </w:r>
      <w:proofErr w:type="spellStart"/>
      <w:r w:rsidRPr="00D347D0">
        <w:rPr>
          <w:rFonts w:ascii="Arial" w:hAnsi="Arial"/>
          <w:szCs w:val="22"/>
        </w:rPr>
        <w:t>Colliou</w:t>
      </w:r>
      <w:proofErr w:type="spellEnd"/>
      <w:r w:rsidRPr="00D347D0">
        <w:rPr>
          <w:rFonts w:ascii="Arial" w:hAnsi="Arial"/>
          <w:szCs w:val="22"/>
        </w:rPr>
        <w:t xml:space="preserve"> N., M. Zadeh, J.L. Owen, M. </w:t>
      </w:r>
      <w:proofErr w:type="spellStart"/>
      <w:r w:rsidRPr="00D347D0">
        <w:rPr>
          <w:rFonts w:ascii="Arial" w:hAnsi="Arial"/>
          <w:szCs w:val="22"/>
        </w:rPr>
        <w:t>Valletti</w:t>
      </w:r>
      <w:proofErr w:type="spellEnd"/>
      <w:r w:rsidRPr="00D347D0">
        <w:rPr>
          <w:rFonts w:ascii="Arial" w:hAnsi="Arial"/>
          <w:szCs w:val="22"/>
        </w:rPr>
        <w:t xml:space="preserve">, C. Jobin, M. Mohamadzadeh. 2017 Dual route vaccine protects efficiently against botulinum neurotoxin complex. </w:t>
      </w:r>
      <w:r w:rsidRPr="00D347D0">
        <w:rPr>
          <w:rFonts w:ascii="Arial" w:hAnsi="Arial"/>
          <w:b/>
          <w:szCs w:val="22"/>
        </w:rPr>
        <w:t>Vaccine</w:t>
      </w:r>
      <w:r w:rsidRPr="00D347D0">
        <w:rPr>
          <w:rFonts w:ascii="Arial" w:hAnsi="Arial" w:cs="Arial"/>
          <w:color w:val="000000"/>
          <w:sz w:val="17"/>
          <w:szCs w:val="17"/>
          <w:shd w:val="clear" w:color="auto" w:fill="FFFFFF"/>
        </w:rPr>
        <w:t xml:space="preserve"> </w:t>
      </w:r>
      <w:r w:rsidRPr="00D347D0">
        <w:rPr>
          <w:rFonts w:ascii="Arial" w:hAnsi="Arial"/>
          <w:szCs w:val="22"/>
        </w:rPr>
        <w:t xml:space="preserve">Nov 24. </w:t>
      </w:r>
      <w:proofErr w:type="spellStart"/>
      <w:r w:rsidRPr="00D347D0">
        <w:rPr>
          <w:rFonts w:ascii="Arial" w:hAnsi="Arial"/>
          <w:szCs w:val="22"/>
        </w:rPr>
        <w:t>pii</w:t>
      </w:r>
      <w:proofErr w:type="spellEnd"/>
      <w:r w:rsidRPr="00D347D0">
        <w:rPr>
          <w:rFonts w:ascii="Arial" w:hAnsi="Arial"/>
          <w:szCs w:val="22"/>
        </w:rPr>
        <w:t>: S0264-410</w:t>
      </w:r>
      <w:proofErr w:type="gramStart"/>
      <w:r w:rsidRPr="00D347D0">
        <w:rPr>
          <w:rFonts w:ascii="Arial" w:hAnsi="Arial"/>
          <w:szCs w:val="22"/>
        </w:rPr>
        <w:t>X(</w:t>
      </w:r>
      <w:proofErr w:type="gramEnd"/>
      <w:r w:rsidRPr="00D347D0">
        <w:rPr>
          <w:rFonts w:ascii="Arial" w:hAnsi="Arial"/>
          <w:szCs w:val="22"/>
        </w:rPr>
        <w:t xml:space="preserve">17)31550-5. </w:t>
      </w:r>
      <w:proofErr w:type="spellStart"/>
      <w:r w:rsidRPr="00D347D0">
        <w:rPr>
          <w:rFonts w:ascii="Arial" w:hAnsi="Arial"/>
          <w:szCs w:val="22"/>
        </w:rPr>
        <w:t>doi</w:t>
      </w:r>
      <w:proofErr w:type="spellEnd"/>
      <w:r w:rsidRPr="00D347D0">
        <w:rPr>
          <w:rFonts w:ascii="Arial" w:hAnsi="Arial"/>
          <w:szCs w:val="22"/>
        </w:rPr>
        <w:t>: 10.1016/j.vaccine.2017.11.008</w:t>
      </w:r>
      <w:r w:rsidR="002719F3" w:rsidRPr="00D347D0">
        <w:rPr>
          <w:rFonts w:ascii="Arial" w:hAnsi="Arial" w:cs="Arial"/>
          <w:szCs w:val="22"/>
        </w:rPr>
        <w:t>[PMID: 29180028], [Impact factor: 3.235]</w:t>
      </w:r>
    </w:p>
    <w:p w14:paraId="774B4CC1" w14:textId="1448B55D" w:rsidR="005A016D" w:rsidRPr="00D347D0" w:rsidRDefault="00C87D0B" w:rsidP="00D347D0">
      <w:pPr>
        <w:pStyle w:val="ListParagraph"/>
        <w:numPr>
          <w:ilvl w:val="0"/>
          <w:numId w:val="27"/>
        </w:numPr>
        <w:jc w:val="left"/>
        <w:rPr>
          <w:rFonts w:ascii="Arial" w:hAnsi="Arial"/>
          <w:szCs w:val="22"/>
        </w:rPr>
      </w:pPr>
      <w:r w:rsidRPr="00D347D0">
        <w:rPr>
          <w:rFonts w:ascii="Arial" w:hAnsi="Arial"/>
          <w:b/>
          <w:szCs w:val="22"/>
        </w:rPr>
        <w:t>Sahay, B.,</w:t>
      </w:r>
      <w:r w:rsidRPr="00D347D0">
        <w:rPr>
          <w:rFonts w:ascii="Arial" w:hAnsi="Arial"/>
          <w:szCs w:val="22"/>
        </w:rPr>
        <w:t xml:space="preserve"> C.Q. Nguyen, J.K. Yamamoto 2017. Conserved HIV epitopes for an effective HIV vaccine. </w:t>
      </w:r>
      <w:r w:rsidRPr="00D347D0">
        <w:rPr>
          <w:rFonts w:ascii="Arial" w:hAnsi="Arial"/>
          <w:b/>
          <w:szCs w:val="22"/>
        </w:rPr>
        <w:t>Journal of Clinical and Cellular Immunology</w:t>
      </w:r>
      <w:r w:rsidRPr="00D347D0">
        <w:rPr>
          <w:rFonts w:ascii="Arial" w:hAnsi="Arial"/>
          <w:szCs w:val="22"/>
        </w:rPr>
        <w:t xml:space="preserve"> 4:4</w:t>
      </w:r>
      <w:r w:rsidR="002719F3" w:rsidRPr="00D347D0">
        <w:rPr>
          <w:rFonts w:ascii="Arial" w:hAnsi="Arial"/>
          <w:szCs w:val="22"/>
        </w:rPr>
        <w:t xml:space="preserve"> [PMID: 29226015]</w:t>
      </w:r>
    </w:p>
    <w:p w14:paraId="1504EF62" w14:textId="392C2735" w:rsidR="005A016D" w:rsidRPr="00D347D0" w:rsidRDefault="005A016D" w:rsidP="00D347D0">
      <w:pPr>
        <w:pStyle w:val="ListParagraph"/>
        <w:numPr>
          <w:ilvl w:val="0"/>
          <w:numId w:val="27"/>
        </w:numPr>
        <w:rPr>
          <w:rFonts w:ascii="Arial" w:hAnsi="Arial"/>
          <w:szCs w:val="22"/>
        </w:rPr>
      </w:pPr>
      <w:proofErr w:type="spellStart"/>
      <w:r w:rsidRPr="00D347D0">
        <w:rPr>
          <w:rFonts w:ascii="Arial" w:hAnsi="Arial"/>
          <w:szCs w:val="22"/>
        </w:rPr>
        <w:t>Colliou</w:t>
      </w:r>
      <w:proofErr w:type="spellEnd"/>
      <w:r w:rsidRPr="00D347D0">
        <w:rPr>
          <w:rFonts w:ascii="Arial" w:hAnsi="Arial"/>
          <w:szCs w:val="22"/>
        </w:rPr>
        <w:t xml:space="preserve"> N., Y. Ge, </w:t>
      </w:r>
      <w:r w:rsidRPr="00D347D0">
        <w:rPr>
          <w:rFonts w:ascii="Arial" w:hAnsi="Arial"/>
          <w:b/>
          <w:szCs w:val="22"/>
        </w:rPr>
        <w:t>B. Sahay</w:t>
      </w:r>
      <w:r w:rsidRPr="00D347D0">
        <w:rPr>
          <w:rFonts w:ascii="Arial" w:hAnsi="Arial"/>
          <w:szCs w:val="22"/>
        </w:rPr>
        <w:t xml:space="preserve">, M. Gong, M. Zadeh, J.L. Owen, J. Neu, W.G. </w:t>
      </w:r>
      <w:proofErr w:type="spellStart"/>
      <w:r w:rsidRPr="00D347D0">
        <w:rPr>
          <w:rFonts w:ascii="Arial" w:hAnsi="Arial"/>
          <w:szCs w:val="22"/>
        </w:rPr>
        <w:t>Farmerie</w:t>
      </w:r>
      <w:proofErr w:type="spellEnd"/>
      <w:r w:rsidRPr="00D347D0">
        <w:rPr>
          <w:rFonts w:ascii="Arial" w:hAnsi="Arial"/>
          <w:szCs w:val="22"/>
        </w:rPr>
        <w:t xml:space="preserve">, F. </w:t>
      </w:r>
      <w:proofErr w:type="spellStart"/>
      <w:r w:rsidRPr="00D347D0">
        <w:rPr>
          <w:rFonts w:ascii="Arial" w:hAnsi="Arial"/>
          <w:szCs w:val="22"/>
        </w:rPr>
        <w:t>Alonzo</w:t>
      </w:r>
      <w:r w:rsidRPr="00D347D0">
        <w:rPr>
          <w:rFonts w:ascii="Arial" w:hAnsi="Arial"/>
          <w:szCs w:val="22"/>
          <w:vertAlign w:val="superscript"/>
        </w:rPr>
        <w:t>III</w:t>
      </w:r>
      <w:proofErr w:type="spellEnd"/>
      <w:r w:rsidRPr="00D347D0">
        <w:rPr>
          <w:rFonts w:ascii="Arial" w:hAnsi="Arial"/>
          <w:szCs w:val="22"/>
        </w:rPr>
        <w:t xml:space="preserve">, K., Liu, D.P. Jones, S. Li, M. Mohamadzadeh 2017. Commensal Propionibacterium strain UF1 mitigates intestinal inflammation via Th17 cell regulation. </w:t>
      </w:r>
      <w:r w:rsidRPr="00D347D0">
        <w:rPr>
          <w:rFonts w:ascii="Arial" w:hAnsi="Arial"/>
          <w:b/>
          <w:szCs w:val="22"/>
        </w:rPr>
        <w:t>The Journal of Clinical Investigation</w:t>
      </w:r>
      <w:r w:rsidRPr="00D347D0">
        <w:rPr>
          <w:rFonts w:ascii="Arial" w:hAnsi="Arial"/>
          <w:szCs w:val="22"/>
        </w:rPr>
        <w:t xml:space="preserve"> </w:t>
      </w:r>
      <w:r w:rsidR="002719F3" w:rsidRPr="00D347D0">
        <w:rPr>
          <w:rFonts w:ascii="Arial" w:hAnsi="Arial"/>
          <w:szCs w:val="22"/>
        </w:rPr>
        <w:t>127(11):3970-3986. [</w:t>
      </w:r>
      <w:r w:rsidRPr="00D347D0">
        <w:rPr>
          <w:rFonts w:ascii="Arial" w:hAnsi="Arial"/>
          <w:szCs w:val="22"/>
        </w:rPr>
        <w:t>PMID: 28945202</w:t>
      </w:r>
      <w:r w:rsidR="002719F3" w:rsidRPr="00D347D0">
        <w:rPr>
          <w:rFonts w:ascii="Arial" w:hAnsi="Arial"/>
          <w:szCs w:val="22"/>
        </w:rPr>
        <w:t>] [Impact factor: 13.251]</w:t>
      </w:r>
    </w:p>
    <w:p w14:paraId="68CC5DDD" w14:textId="58D09BE5" w:rsidR="001A7F77" w:rsidRPr="00D347D0" w:rsidRDefault="001A7F77" w:rsidP="00D347D0">
      <w:pPr>
        <w:pStyle w:val="ListParagraph"/>
        <w:numPr>
          <w:ilvl w:val="0"/>
          <w:numId w:val="27"/>
        </w:numPr>
        <w:jc w:val="left"/>
        <w:rPr>
          <w:rFonts w:ascii="Arial" w:hAnsi="Arial"/>
          <w:szCs w:val="22"/>
        </w:rPr>
      </w:pPr>
      <w:r w:rsidRPr="00D347D0">
        <w:rPr>
          <w:rFonts w:ascii="Arial" w:hAnsi="Arial"/>
          <w:szCs w:val="22"/>
        </w:rPr>
        <w:t xml:space="preserve">J. L. Owen, S. X. Cheng, Y. Ge, </w:t>
      </w:r>
      <w:r w:rsidR="00A055E8" w:rsidRPr="00D347D0">
        <w:rPr>
          <w:rFonts w:ascii="Arial" w:hAnsi="Arial"/>
          <w:b/>
          <w:szCs w:val="22"/>
        </w:rPr>
        <w:t>Sahay, B</w:t>
      </w:r>
      <w:r w:rsidR="00A055E8">
        <w:rPr>
          <w:rFonts w:ascii="Arial" w:hAnsi="Arial"/>
          <w:b/>
          <w:szCs w:val="22"/>
        </w:rPr>
        <w:t>.</w:t>
      </w:r>
      <w:r w:rsidRPr="00D347D0">
        <w:rPr>
          <w:rFonts w:ascii="Arial" w:hAnsi="Arial"/>
          <w:szCs w:val="22"/>
        </w:rPr>
        <w:t xml:space="preserve">, M. Mohamadzadeh 2016. The role of the calcium-sensing receptor in gastrointestinal inflammation. </w:t>
      </w:r>
      <w:r w:rsidRPr="00D347D0">
        <w:rPr>
          <w:rFonts w:ascii="Arial" w:hAnsi="Arial"/>
          <w:b/>
          <w:szCs w:val="22"/>
        </w:rPr>
        <w:t>Seminars in cell &amp; developmental biology</w:t>
      </w:r>
      <w:r w:rsidRPr="00D347D0">
        <w:rPr>
          <w:rFonts w:ascii="Arial" w:hAnsi="Arial"/>
          <w:szCs w:val="22"/>
        </w:rPr>
        <w:t xml:space="preserve"> 49: 44-51, </w:t>
      </w:r>
      <w:r w:rsidR="002719F3" w:rsidRPr="00D347D0">
        <w:rPr>
          <w:rFonts w:ascii="Arial" w:hAnsi="Arial"/>
          <w:szCs w:val="22"/>
        </w:rPr>
        <w:t>[</w:t>
      </w:r>
      <w:r w:rsidRPr="00D347D0">
        <w:rPr>
          <w:rFonts w:ascii="Arial" w:hAnsi="Arial"/>
          <w:szCs w:val="22"/>
        </w:rPr>
        <w:t>PMID: 26709005</w:t>
      </w:r>
      <w:r w:rsidR="002719F3" w:rsidRPr="00D347D0">
        <w:rPr>
          <w:rFonts w:ascii="Arial" w:hAnsi="Arial"/>
          <w:szCs w:val="22"/>
        </w:rPr>
        <w:t>], [Impact factor: 6.1</w:t>
      </w:r>
      <w:r w:rsidR="00E54BE1" w:rsidRPr="00D347D0">
        <w:rPr>
          <w:rFonts w:ascii="Arial" w:hAnsi="Arial"/>
          <w:szCs w:val="22"/>
        </w:rPr>
        <w:t>38]</w:t>
      </w:r>
    </w:p>
    <w:p w14:paraId="10766C0F" w14:textId="1257A487" w:rsidR="005D242A" w:rsidRPr="00D347D0" w:rsidRDefault="005C552B" w:rsidP="00D347D0">
      <w:pPr>
        <w:pStyle w:val="ListParagraph"/>
        <w:numPr>
          <w:ilvl w:val="0"/>
          <w:numId w:val="27"/>
        </w:numPr>
        <w:jc w:val="left"/>
        <w:rPr>
          <w:rFonts w:ascii="Arial" w:hAnsi="Arial"/>
          <w:szCs w:val="22"/>
        </w:rPr>
      </w:pPr>
      <w:r w:rsidRPr="00D347D0">
        <w:rPr>
          <w:rFonts w:ascii="Arial" w:hAnsi="Arial"/>
          <w:b/>
          <w:szCs w:val="22"/>
        </w:rPr>
        <w:t>Sahay, B</w:t>
      </w:r>
      <w:r w:rsidRPr="00D347D0">
        <w:rPr>
          <w:rFonts w:ascii="Arial" w:hAnsi="Arial"/>
          <w:szCs w:val="22"/>
        </w:rPr>
        <w:t xml:space="preserve">., Y. Ge, N. </w:t>
      </w:r>
      <w:proofErr w:type="spellStart"/>
      <w:r w:rsidRPr="00D347D0">
        <w:rPr>
          <w:rFonts w:ascii="Arial" w:hAnsi="Arial"/>
          <w:szCs w:val="22"/>
        </w:rPr>
        <w:t>Colliou</w:t>
      </w:r>
      <w:proofErr w:type="spellEnd"/>
      <w:r w:rsidRPr="00D347D0">
        <w:rPr>
          <w:rFonts w:ascii="Arial" w:hAnsi="Arial"/>
          <w:szCs w:val="22"/>
        </w:rPr>
        <w:t xml:space="preserve">, M. Zadeh, C. Weiner, A. Mila, J. L. Owen, M. Mohamadzadeh 2015. Advancing the use of </w:t>
      </w:r>
      <w:r w:rsidRPr="00920E75">
        <w:rPr>
          <w:rFonts w:ascii="Arial" w:hAnsi="Arial"/>
          <w:i/>
          <w:szCs w:val="22"/>
        </w:rPr>
        <w:t>Lactobacillus acidophilus</w:t>
      </w:r>
      <w:r w:rsidRPr="00D347D0">
        <w:rPr>
          <w:rFonts w:ascii="Arial" w:hAnsi="Arial"/>
          <w:szCs w:val="22"/>
        </w:rPr>
        <w:t xml:space="preserve"> surface layer </w:t>
      </w:r>
      <w:proofErr w:type="gramStart"/>
      <w:r w:rsidRPr="00D347D0">
        <w:rPr>
          <w:rFonts w:ascii="Arial" w:hAnsi="Arial"/>
          <w:szCs w:val="22"/>
        </w:rPr>
        <w:t>protein</w:t>
      </w:r>
      <w:proofErr w:type="gramEnd"/>
      <w:r w:rsidRPr="00D347D0">
        <w:rPr>
          <w:rFonts w:ascii="Arial" w:hAnsi="Arial"/>
          <w:szCs w:val="22"/>
        </w:rPr>
        <w:t xml:space="preserve"> A for the treatment of intestinal disorders in humans. </w:t>
      </w:r>
      <w:r w:rsidRPr="00D347D0">
        <w:rPr>
          <w:rFonts w:ascii="Arial" w:hAnsi="Arial"/>
          <w:b/>
          <w:szCs w:val="22"/>
        </w:rPr>
        <w:t xml:space="preserve">Gut Microbes </w:t>
      </w:r>
      <w:r w:rsidR="001A7F77" w:rsidRPr="00D347D0">
        <w:rPr>
          <w:rFonts w:ascii="Arial" w:hAnsi="Arial"/>
          <w:szCs w:val="22"/>
        </w:rPr>
        <w:t xml:space="preserve">6:392-7, </w:t>
      </w:r>
      <w:r w:rsidR="00E54BE1" w:rsidRPr="00D347D0">
        <w:rPr>
          <w:rFonts w:ascii="Arial" w:hAnsi="Arial"/>
          <w:szCs w:val="22"/>
        </w:rPr>
        <w:t>[</w:t>
      </w:r>
      <w:r w:rsidR="001A7F77" w:rsidRPr="00D347D0">
        <w:rPr>
          <w:rFonts w:ascii="Arial" w:hAnsi="Arial"/>
          <w:szCs w:val="22"/>
        </w:rPr>
        <w:t>PMID: 26647142</w:t>
      </w:r>
      <w:r w:rsidR="00E54BE1" w:rsidRPr="00D347D0">
        <w:rPr>
          <w:rFonts w:ascii="Arial" w:hAnsi="Arial"/>
          <w:szCs w:val="22"/>
        </w:rPr>
        <w:t>], [Impact factor: 4.16</w:t>
      </w:r>
      <w:r w:rsidR="00920E75">
        <w:rPr>
          <w:rFonts w:ascii="Arial" w:hAnsi="Arial"/>
          <w:szCs w:val="22"/>
        </w:rPr>
        <w:t>]</w:t>
      </w:r>
      <w:r w:rsidR="001A7F77" w:rsidRPr="00D347D0">
        <w:rPr>
          <w:rFonts w:ascii="Arial" w:hAnsi="Arial"/>
          <w:szCs w:val="22"/>
        </w:rPr>
        <w:t xml:space="preserve"> </w:t>
      </w:r>
    </w:p>
    <w:p w14:paraId="643B5146" w14:textId="64221490" w:rsidR="00DC63E1" w:rsidRPr="00D347D0" w:rsidRDefault="00DC63E1" w:rsidP="00D347D0">
      <w:pPr>
        <w:pStyle w:val="ListParagraph"/>
        <w:numPr>
          <w:ilvl w:val="0"/>
          <w:numId w:val="27"/>
        </w:numPr>
        <w:jc w:val="left"/>
        <w:rPr>
          <w:rFonts w:ascii="Arial" w:hAnsi="Arial"/>
          <w:szCs w:val="22"/>
        </w:rPr>
      </w:pPr>
      <w:proofErr w:type="spellStart"/>
      <w:r w:rsidRPr="00D347D0">
        <w:rPr>
          <w:rFonts w:ascii="Arial" w:hAnsi="Arial"/>
          <w:szCs w:val="22"/>
        </w:rPr>
        <w:t>Colliou</w:t>
      </w:r>
      <w:proofErr w:type="spellEnd"/>
      <w:r w:rsidRPr="00D347D0">
        <w:rPr>
          <w:rFonts w:ascii="Arial" w:hAnsi="Arial"/>
          <w:szCs w:val="22"/>
        </w:rPr>
        <w:t xml:space="preserve"> N., </w:t>
      </w:r>
      <w:r w:rsidR="005C552B" w:rsidRPr="00D347D0">
        <w:rPr>
          <w:rFonts w:ascii="Arial" w:hAnsi="Arial"/>
          <w:b/>
          <w:szCs w:val="22"/>
        </w:rPr>
        <w:t>Sahay</w:t>
      </w:r>
      <w:r w:rsidRPr="00A055E8">
        <w:rPr>
          <w:rFonts w:ascii="Arial" w:hAnsi="Arial"/>
          <w:b/>
          <w:szCs w:val="22"/>
        </w:rPr>
        <w:t>,</w:t>
      </w:r>
      <w:r w:rsidR="00A055E8" w:rsidRPr="00A055E8">
        <w:rPr>
          <w:rFonts w:ascii="Arial" w:hAnsi="Arial"/>
          <w:b/>
          <w:szCs w:val="22"/>
        </w:rPr>
        <w:t xml:space="preserve"> B</w:t>
      </w:r>
      <w:r w:rsidR="00A055E8">
        <w:rPr>
          <w:rFonts w:ascii="Arial" w:hAnsi="Arial"/>
          <w:szCs w:val="22"/>
        </w:rPr>
        <w:t>.</w:t>
      </w:r>
      <w:r w:rsidRPr="00D347D0">
        <w:rPr>
          <w:rFonts w:ascii="Arial" w:hAnsi="Arial"/>
          <w:szCs w:val="22"/>
        </w:rPr>
        <w:t xml:space="preserve"> </w:t>
      </w:r>
      <w:r w:rsidR="005C552B" w:rsidRPr="00D347D0">
        <w:rPr>
          <w:rFonts w:ascii="Arial" w:hAnsi="Arial"/>
          <w:szCs w:val="22"/>
        </w:rPr>
        <w:t>M. Zadeh,</w:t>
      </w:r>
      <w:r w:rsidRPr="00D347D0">
        <w:rPr>
          <w:rFonts w:ascii="Arial" w:hAnsi="Arial"/>
          <w:szCs w:val="22"/>
        </w:rPr>
        <w:t xml:space="preserve"> </w:t>
      </w:r>
      <w:r w:rsidR="005C552B" w:rsidRPr="00D347D0">
        <w:rPr>
          <w:rFonts w:ascii="Arial" w:hAnsi="Arial"/>
          <w:szCs w:val="22"/>
        </w:rPr>
        <w:t>J.L. Owen,</w:t>
      </w:r>
      <w:r w:rsidRPr="00D347D0">
        <w:rPr>
          <w:rFonts w:ascii="Arial" w:hAnsi="Arial"/>
          <w:szCs w:val="22"/>
        </w:rPr>
        <w:t xml:space="preserve"> </w:t>
      </w:r>
      <w:r w:rsidR="005C552B" w:rsidRPr="00D347D0">
        <w:rPr>
          <w:rFonts w:ascii="Arial" w:hAnsi="Arial"/>
          <w:szCs w:val="22"/>
        </w:rPr>
        <w:t>M. Mohamadzadeh,</w:t>
      </w:r>
      <w:r w:rsidRPr="00D347D0">
        <w:rPr>
          <w:rFonts w:ascii="Arial" w:hAnsi="Arial"/>
          <w:szCs w:val="22"/>
        </w:rPr>
        <w:t xml:space="preserve"> 2015. Impact of gastrointestinal </w:t>
      </w:r>
      <w:proofErr w:type="spellStart"/>
      <w:r w:rsidRPr="00D347D0">
        <w:rPr>
          <w:rFonts w:ascii="Arial" w:hAnsi="Arial"/>
          <w:i/>
          <w:szCs w:val="22"/>
        </w:rPr>
        <w:t>Bacillis</w:t>
      </w:r>
      <w:proofErr w:type="spellEnd"/>
      <w:r w:rsidRPr="00D347D0">
        <w:rPr>
          <w:rFonts w:ascii="Arial" w:hAnsi="Arial"/>
          <w:i/>
          <w:szCs w:val="22"/>
        </w:rPr>
        <w:t xml:space="preserve"> anthracis</w:t>
      </w:r>
      <w:r w:rsidRPr="00D347D0">
        <w:rPr>
          <w:rFonts w:ascii="Arial" w:hAnsi="Arial"/>
          <w:szCs w:val="22"/>
        </w:rPr>
        <w:t xml:space="preserve"> infection on hepatic B cells. </w:t>
      </w:r>
      <w:r w:rsidRPr="00D347D0">
        <w:rPr>
          <w:rFonts w:ascii="Arial" w:hAnsi="Arial"/>
          <w:b/>
          <w:szCs w:val="22"/>
        </w:rPr>
        <w:t>Toxins</w:t>
      </w:r>
      <w:r w:rsidRPr="00D347D0">
        <w:rPr>
          <w:rFonts w:ascii="Arial" w:hAnsi="Arial"/>
          <w:szCs w:val="22"/>
        </w:rPr>
        <w:t xml:space="preserve"> 7:3805-3817, </w:t>
      </w:r>
      <w:r w:rsidR="00E54BE1" w:rsidRPr="00D347D0">
        <w:rPr>
          <w:rFonts w:ascii="Arial" w:hAnsi="Arial"/>
          <w:szCs w:val="22"/>
        </w:rPr>
        <w:t>[</w:t>
      </w:r>
      <w:r w:rsidRPr="00D347D0">
        <w:rPr>
          <w:rFonts w:ascii="Arial" w:hAnsi="Arial"/>
          <w:szCs w:val="22"/>
        </w:rPr>
        <w:t xml:space="preserve">PMID: </w:t>
      </w:r>
      <w:r w:rsidR="005C552B" w:rsidRPr="00D347D0">
        <w:rPr>
          <w:rFonts w:ascii="Arial" w:hAnsi="Arial"/>
          <w:szCs w:val="22"/>
        </w:rPr>
        <w:t>26402706</w:t>
      </w:r>
      <w:r w:rsidR="00E54BE1" w:rsidRPr="00D347D0">
        <w:rPr>
          <w:rFonts w:ascii="Arial" w:hAnsi="Arial"/>
          <w:szCs w:val="22"/>
        </w:rPr>
        <w:t>], [Impact factor: 3.273]</w:t>
      </w:r>
    </w:p>
    <w:p w14:paraId="175550FC" w14:textId="60947904" w:rsidR="00EB00F0" w:rsidRPr="00D347D0" w:rsidRDefault="00EB00F0" w:rsidP="00D347D0">
      <w:pPr>
        <w:pStyle w:val="ListParagraph"/>
        <w:numPr>
          <w:ilvl w:val="0"/>
          <w:numId w:val="27"/>
        </w:numPr>
        <w:jc w:val="left"/>
        <w:rPr>
          <w:rFonts w:ascii="Times" w:hAnsi="Times"/>
          <w:sz w:val="20"/>
        </w:rPr>
      </w:pPr>
      <w:r w:rsidRPr="00D347D0">
        <w:rPr>
          <w:rFonts w:ascii="Arial" w:hAnsi="Arial" w:cs="Arial"/>
          <w:color w:val="000000"/>
          <w:sz w:val="21"/>
          <w:szCs w:val="21"/>
          <w:shd w:val="clear" w:color="auto" w:fill="FFFFFF"/>
        </w:rPr>
        <w:t xml:space="preserve">Yang T, M.M. Santisteban, V. Rodriguez, E. Li, N. </w:t>
      </w:r>
      <w:proofErr w:type="spellStart"/>
      <w:r w:rsidRPr="00D347D0">
        <w:rPr>
          <w:rFonts w:ascii="Arial" w:hAnsi="Arial" w:cs="Arial"/>
          <w:color w:val="000000"/>
          <w:sz w:val="21"/>
          <w:szCs w:val="21"/>
          <w:shd w:val="clear" w:color="auto" w:fill="FFFFFF"/>
        </w:rPr>
        <w:t>Ahmari</w:t>
      </w:r>
      <w:proofErr w:type="spellEnd"/>
      <w:r w:rsidRPr="00D347D0">
        <w:rPr>
          <w:rFonts w:ascii="Arial" w:hAnsi="Arial" w:cs="Arial"/>
          <w:color w:val="000000"/>
          <w:sz w:val="21"/>
          <w:szCs w:val="21"/>
          <w:shd w:val="clear" w:color="auto" w:fill="FFFFFF"/>
        </w:rPr>
        <w:t xml:space="preserve">, J.M. Carvajal, M. Zadeh, M. Gong, Y. Qi, J. </w:t>
      </w:r>
      <w:proofErr w:type="spellStart"/>
      <w:r w:rsidRPr="00D347D0">
        <w:rPr>
          <w:rFonts w:ascii="Arial" w:hAnsi="Arial" w:cs="Arial"/>
          <w:color w:val="000000"/>
          <w:sz w:val="21"/>
          <w:szCs w:val="21"/>
          <w:shd w:val="clear" w:color="auto" w:fill="FFFFFF"/>
        </w:rPr>
        <w:t>Zubcevic</w:t>
      </w:r>
      <w:proofErr w:type="spellEnd"/>
      <w:r w:rsidRPr="00D347D0">
        <w:rPr>
          <w:rFonts w:ascii="Arial" w:hAnsi="Arial" w:cs="Arial"/>
          <w:color w:val="000000"/>
          <w:sz w:val="21"/>
          <w:szCs w:val="21"/>
          <w:shd w:val="clear" w:color="auto" w:fill="FFFFFF"/>
        </w:rPr>
        <w:t xml:space="preserve">, </w:t>
      </w:r>
      <w:r w:rsidR="00A055E8" w:rsidRPr="00D347D0">
        <w:rPr>
          <w:rFonts w:ascii="Arial" w:hAnsi="Arial"/>
          <w:b/>
          <w:szCs w:val="22"/>
        </w:rPr>
        <w:t>Sahay, B</w:t>
      </w:r>
      <w:r w:rsidRPr="00D347D0">
        <w:rPr>
          <w:rFonts w:ascii="Arial" w:hAnsi="Arial" w:cs="Arial"/>
          <w:color w:val="000000"/>
          <w:sz w:val="21"/>
          <w:szCs w:val="21"/>
          <w:shd w:val="clear" w:color="auto" w:fill="FFFFFF"/>
        </w:rPr>
        <w:t xml:space="preserve">, C.J. </w:t>
      </w:r>
      <w:proofErr w:type="spellStart"/>
      <w:r w:rsidRPr="00D347D0">
        <w:rPr>
          <w:rFonts w:ascii="Arial" w:hAnsi="Arial" w:cs="Arial"/>
          <w:color w:val="000000"/>
          <w:sz w:val="21"/>
          <w:szCs w:val="21"/>
          <w:shd w:val="clear" w:color="auto" w:fill="FFFFFF"/>
        </w:rPr>
        <w:t>Pepine</w:t>
      </w:r>
      <w:proofErr w:type="spellEnd"/>
      <w:r w:rsidRPr="00D347D0">
        <w:rPr>
          <w:rFonts w:ascii="Arial" w:hAnsi="Arial" w:cs="Arial"/>
          <w:color w:val="000000"/>
          <w:sz w:val="21"/>
          <w:szCs w:val="21"/>
          <w:shd w:val="clear" w:color="auto" w:fill="FFFFFF"/>
        </w:rPr>
        <w:t xml:space="preserve">, M.K. </w:t>
      </w:r>
      <w:proofErr w:type="spellStart"/>
      <w:r w:rsidRPr="00D347D0">
        <w:rPr>
          <w:rFonts w:ascii="Arial" w:hAnsi="Arial" w:cs="Arial"/>
          <w:color w:val="000000"/>
          <w:sz w:val="21"/>
          <w:szCs w:val="21"/>
          <w:shd w:val="clear" w:color="auto" w:fill="FFFFFF"/>
        </w:rPr>
        <w:t>Raizada</w:t>
      </w:r>
      <w:proofErr w:type="spellEnd"/>
      <w:r w:rsidRPr="00D347D0">
        <w:rPr>
          <w:rFonts w:ascii="Arial" w:hAnsi="Arial" w:cs="Arial"/>
          <w:color w:val="000000"/>
          <w:sz w:val="21"/>
          <w:szCs w:val="21"/>
          <w:shd w:val="clear" w:color="auto" w:fill="FFFFFF"/>
        </w:rPr>
        <w:t xml:space="preserve">, M. Mohamadzadeh 2015. Gut dysbiosis is linked to hypertension. </w:t>
      </w:r>
      <w:r w:rsidRPr="00D347D0">
        <w:rPr>
          <w:rFonts w:ascii="Arial" w:hAnsi="Arial" w:cs="Arial"/>
          <w:b/>
          <w:color w:val="000000"/>
          <w:sz w:val="21"/>
          <w:szCs w:val="21"/>
          <w:shd w:val="clear" w:color="auto" w:fill="FFFFFF"/>
        </w:rPr>
        <w:t>Hypertension</w:t>
      </w:r>
      <w:r w:rsidRPr="00D347D0">
        <w:rPr>
          <w:rFonts w:ascii="Arial" w:hAnsi="Arial" w:cs="Arial"/>
          <w:color w:val="000000"/>
          <w:sz w:val="21"/>
          <w:szCs w:val="21"/>
          <w:shd w:val="clear" w:color="auto" w:fill="FFFFFF"/>
        </w:rPr>
        <w:t xml:space="preserve"> 65(6):1331-40, </w:t>
      </w:r>
      <w:r w:rsidR="00E54BE1" w:rsidRPr="00D347D0">
        <w:rPr>
          <w:rFonts w:ascii="Arial" w:hAnsi="Arial" w:cs="Arial"/>
          <w:color w:val="000000"/>
          <w:sz w:val="21"/>
          <w:szCs w:val="21"/>
          <w:shd w:val="clear" w:color="auto" w:fill="FFFFFF"/>
        </w:rPr>
        <w:t>[</w:t>
      </w:r>
      <w:r w:rsidRPr="00D347D0">
        <w:rPr>
          <w:rFonts w:ascii="Arial" w:hAnsi="Arial" w:cs="Arial"/>
          <w:color w:val="000000"/>
          <w:sz w:val="21"/>
          <w:szCs w:val="21"/>
          <w:shd w:val="clear" w:color="auto" w:fill="FFFFFF"/>
        </w:rPr>
        <w:t>PMID:25870193</w:t>
      </w:r>
      <w:r w:rsidR="00E54BE1" w:rsidRPr="00D347D0">
        <w:rPr>
          <w:rFonts w:ascii="Arial" w:hAnsi="Arial" w:cs="Arial"/>
          <w:color w:val="000000"/>
          <w:sz w:val="21"/>
          <w:szCs w:val="21"/>
          <w:shd w:val="clear" w:color="auto" w:fill="FFFFFF"/>
        </w:rPr>
        <w:t>], [Impact factor: 6.857]</w:t>
      </w:r>
    </w:p>
    <w:p w14:paraId="7EF99A7A" w14:textId="771F1812" w:rsidR="00AB4820" w:rsidRPr="00D347D0" w:rsidRDefault="00AB4820" w:rsidP="00D347D0">
      <w:pPr>
        <w:pStyle w:val="ListParagraph"/>
        <w:numPr>
          <w:ilvl w:val="0"/>
          <w:numId w:val="27"/>
        </w:numPr>
        <w:spacing w:before="100" w:beforeAutospacing="1" w:after="100" w:afterAutospacing="1"/>
        <w:rPr>
          <w:rFonts w:ascii="Arial" w:hAnsi="Arial"/>
          <w:bCs/>
          <w:szCs w:val="22"/>
        </w:rPr>
      </w:pPr>
      <w:r w:rsidRPr="00D347D0">
        <w:rPr>
          <w:rFonts w:ascii="Arial" w:hAnsi="Arial"/>
          <w:bCs/>
          <w:szCs w:val="22"/>
        </w:rPr>
        <w:t xml:space="preserve">Lightfoot, Y.L., K., </w:t>
      </w:r>
      <w:proofErr w:type="spellStart"/>
      <w:proofErr w:type="gramStart"/>
      <w:r w:rsidRPr="00D347D0">
        <w:rPr>
          <w:rFonts w:ascii="Arial" w:hAnsi="Arial"/>
          <w:bCs/>
          <w:szCs w:val="22"/>
        </w:rPr>
        <w:t>Selle,T</w:t>
      </w:r>
      <w:proofErr w:type="spellEnd"/>
      <w:r w:rsidRPr="00D347D0">
        <w:rPr>
          <w:rFonts w:ascii="Arial" w:hAnsi="Arial"/>
          <w:bCs/>
          <w:szCs w:val="22"/>
        </w:rPr>
        <w:t>.</w:t>
      </w:r>
      <w:proofErr w:type="gramEnd"/>
      <w:r w:rsidRPr="00D347D0">
        <w:rPr>
          <w:rFonts w:ascii="Arial" w:hAnsi="Arial"/>
          <w:bCs/>
          <w:szCs w:val="22"/>
        </w:rPr>
        <w:t xml:space="preserve"> Yang, Y.J. Goh, </w:t>
      </w:r>
      <w:r w:rsidRPr="00D347D0">
        <w:rPr>
          <w:rFonts w:ascii="Arial" w:hAnsi="Arial"/>
          <w:b/>
          <w:bCs/>
          <w:szCs w:val="22"/>
        </w:rPr>
        <w:t>B. Sahay</w:t>
      </w:r>
      <w:r w:rsidRPr="00D347D0">
        <w:rPr>
          <w:rFonts w:ascii="Arial" w:hAnsi="Arial"/>
          <w:bCs/>
          <w:szCs w:val="22"/>
        </w:rPr>
        <w:t xml:space="preserve">, M. Zadeh, J.L. Owen, N. </w:t>
      </w:r>
      <w:proofErr w:type="spellStart"/>
      <w:r w:rsidRPr="00D347D0">
        <w:rPr>
          <w:rFonts w:ascii="Arial" w:hAnsi="Arial"/>
          <w:bCs/>
          <w:szCs w:val="22"/>
        </w:rPr>
        <w:t>Colliou</w:t>
      </w:r>
      <w:proofErr w:type="spellEnd"/>
      <w:r w:rsidRPr="00D347D0">
        <w:rPr>
          <w:rFonts w:ascii="Arial" w:hAnsi="Arial"/>
          <w:bCs/>
          <w:szCs w:val="22"/>
        </w:rPr>
        <w:t xml:space="preserve">, E. Li, T. </w:t>
      </w:r>
      <w:proofErr w:type="spellStart"/>
      <w:r w:rsidRPr="00D347D0">
        <w:rPr>
          <w:rFonts w:ascii="Arial" w:hAnsi="Arial"/>
          <w:bCs/>
          <w:szCs w:val="22"/>
        </w:rPr>
        <w:t>Johannssen</w:t>
      </w:r>
      <w:proofErr w:type="spellEnd"/>
      <w:r w:rsidRPr="00D347D0">
        <w:rPr>
          <w:rFonts w:ascii="Arial" w:hAnsi="Arial"/>
          <w:bCs/>
          <w:szCs w:val="22"/>
        </w:rPr>
        <w:t xml:space="preserve">, B. </w:t>
      </w:r>
      <w:proofErr w:type="spellStart"/>
      <w:r w:rsidRPr="00D347D0">
        <w:rPr>
          <w:rFonts w:ascii="Arial" w:hAnsi="Arial"/>
          <w:bCs/>
          <w:szCs w:val="22"/>
        </w:rPr>
        <w:t>Lepenies</w:t>
      </w:r>
      <w:proofErr w:type="spellEnd"/>
      <w:r w:rsidRPr="00D347D0">
        <w:rPr>
          <w:rFonts w:ascii="Arial" w:hAnsi="Arial"/>
          <w:bCs/>
          <w:szCs w:val="22"/>
        </w:rPr>
        <w:t xml:space="preserve">, T. R. </w:t>
      </w:r>
      <w:proofErr w:type="spellStart"/>
      <w:r w:rsidRPr="00D347D0">
        <w:rPr>
          <w:rFonts w:ascii="Arial" w:hAnsi="Arial"/>
          <w:bCs/>
          <w:szCs w:val="22"/>
        </w:rPr>
        <w:t>Klaenhammer</w:t>
      </w:r>
      <w:proofErr w:type="spellEnd"/>
      <w:r w:rsidRPr="00D347D0">
        <w:rPr>
          <w:rFonts w:ascii="Arial" w:hAnsi="Arial"/>
          <w:bCs/>
          <w:szCs w:val="22"/>
        </w:rPr>
        <w:t>, M. Mohamadzadeh 2015. SIGNR</w:t>
      </w:r>
      <w:r w:rsidR="00EB00F0" w:rsidRPr="00D347D0">
        <w:rPr>
          <w:rFonts w:ascii="Arial" w:hAnsi="Arial"/>
          <w:bCs/>
          <w:szCs w:val="22"/>
        </w:rPr>
        <w:t>3</w:t>
      </w:r>
      <w:r w:rsidRPr="00D347D0">
        <w:rPr>
          <w:rFonts w:ascii="Arial" w:hAnsi="Arial"/>
          <w:bCs/>
          <w:szCs w:val="22"/>
        </w:rPr>
        <w:t>-dependent immune regulation by Lactobacillus acidophilus surface layer protein A in colitis</w:t>
      </w:r>
      <w:r w:rsidR="00EB00F0" w:rsidRPr="00D347D0">
        <w:rPr>
          <w:rFonts w:ascii="Arial" w:hAnsi="Arial"/>
          <w:bCs/>
          <w:szCs w:val="22"/>
        </w:rPr>
        <w:t xml:space="preserve">. </w:t>
      </w:r>
      <w:r w:rsidR="00EB00F0" w:rsidRPr="00D347D0">
        <w:rPr>
          <w:rFonts w:ascii="Arial" w:hAnsi="Arial"/>
          <w:b/>
          <w:bCs/>
          <w:szCs w:val="22"/>
        </w:rPr>
        <w:t>EMBO J.</w:t>
      </w:r>
      <w:r w:rsidR="00EB00F0" w:rsidRPr="00D347D0">
        <w:rPr>
          <w:rFonts w:ascii="Arial" w:hAnsi="Arial"/>
          <w:bCs/>
          <w:szCs w:val="22"/>
        </w:rPr>
        <w:t xml:space="preserve"> 34(7):881-95,</w:t>
      </w:r>
      <w:r w:rsidR="00E54BE1" w:rsidRPr="00D347D0">
        <w:rPr>
          <w:rFonts w:ascii="Arial" w:hAnsi="Arial"/>
          <w:bCs/>
          <w:szCs w:val="22"/>
        </w:rPr>
        <w:t xml:space="preserve"> [</w:t>
      </w:r>
      <w:r w:rsidR="00EB00F0" w:rsidRPr="00D347D0">
        <w:rPr>
          <w:rFonts w:ascii="Arial" w:hAnsi="Arial"/>
          <w:bCs/>
          <w:szCs w:val="22"/>
        </w:rPr>
        <w:t>PMID:25666591</w:t>
      </w:r>
      <w:r w:rsidR="00E54BE1" w:rsidRPr="00D347D0">
        <w:rPr>
          <w:rFonts w:ascii="Arial" w:hAnsi="Arial"/>
          <w:bCs/>
          <w:szCs w:val="22"/>
        </w:rPr>
        <w:t>], [Impact factor: 9.792]</w:t>
      </w:r>
    </w:p>
    <w:p w14:paraId="21C59EE7" w14:textId="3E9382CD" w:rsidR="00480377" w:rsidRPr="00D347D0" w:rsidRDefault="00480377" w:rsidP="00D347D0">
      <w:pPr>
        <w:pStyle w:val="ListParagraph"/>
        <w:numPr>
          <w:ilvl w:val="0"/>
          <w:numId w:val="27"/>
        </w:numPr>
        <w:spacing w:before="100" w:beforeAutospacing="1" w:after="100" w:afterAutospacing="1"/>
        <w:rPr>
          <w:rFonts w:ascii="Arial" w:hAnsi="Arial"/>
          <w:bCs/>
          <w:szCs w:val="22"/>
        </w:rPr>
      </w:pPr>
      <w:r w:rsidRPr="00D347D0">
        <w:rPr>
          <w:rFonts w:ascii="Arial" w:hAnsi="Arial" w:cs="Arial"/>
          <w:b/>
          <w:bCs/>
          <w:szCs w:val="22"/>
        </w:rPr>
        <w:t>Sahay, B</w:t>
      </w:r>
      <w:r w:rsidRPr="00D347D0">
        <w:rPr>
          <w:rFonts w:ascii="Arial" w:hAnsi="Arial" w:cs="Arial"/>
          <w:bCs/>
          <w:szCs w:val="22"/>
        </w:rPr>
        <w:t xml:space="preserve">., J.L. Owen, </w:t>
      </w:r>
      <w:r w:rsidR="00AB4820" w:rsidRPr="00D347D0">
        <w:rPr>
          <w:rFonts w:ascii="Arial" w:hAnsi="Arial" w:cs="Arial"/>
          <w:bCs/>
          <w:szCs w:val="22"/>
        </w:rPr>
        <w:t xml:space="preserve">M. Zadeh, T. Yang, </w:t>
      </w:r>
      <w:r w:rsidRPr="00D347D0">
        <w:rPr>
          <w:rFonts w:ascii="Arial" w:hAnsi="Arial" w:cs="Arial"/>
          <w:bCs/>
          <w:szCs w:val="22"/>
        </w:rPr>
        <w:t xml:space="preserve">Y. L. Lightfoot, </w:t>
      </w:r>
      <w:r w:rsidR="00AB4820" w:rsidRPr="00D347D0">
        <w:rPr>
          <w:rFonts w:ascii="Arial" w:hAnsi="Arial" w:cs="Arial"/>
          <w:bCs/>
          <w:szCs w:val="22"/>
        </w:rPr>
        <w:t>F. Abed</w:t>
      </w:r>
      <w:r w:rsidRPr="00D347D0">
        <w:rPr>
          <w:rFonts w:ascii="Arial" w:hAnsi="Arial" w:cs="Arial"/>
          <w:bCs/>
          <w:szCs w:val="22"/>
        </w:rPr>
        <w:t>, M. Mohamadzadeh 2014</w:t>
      </w:r>
      <w:r w:rsidR="00F734C4" w:rsidRPr="00D347D0">
        <w:rPr>
          <w:rFonts w:ascii="Arial" w:hAnsi="Arial" w:cs="Arial"/>
          <w:bCs/>
          <w:szCs w:val="22"/>
        </w:rPr>
        <w:t>.</w:t>
      </w:r>
      <w:r w:rsidRPr="00D347D0">
        <w:rPr>
          <w:rFonts w:ascii="Arial" w:hAnsi="Arial" w:cs="Arial"/>
          <w:bCs/>
          <w:szCs w:val="22"/>
        </w:rPr>
        <w:t xml:space="preserve"> </w:t>
      </w:r>
      <w:r w:rsidR="00AB4820" w:rsidRPr="00D347D0">
        <w:rPr>
          <w:rFonts w:ascii="Arial" w:hAnsi="Arial" w:cs="Arial"/>
          <w:bCs/>
          <w:szCs w:val="22"/>
        </w:rPr>
        <w:t xml:space="preserve">Impaired colonic B-cell responses by gastrointestinal </w:t>
      </w:r>
      <w:r w:rsidR="00AB4820" w:rsidRPr="00D347D0">
        <w:rPr>
          <w:rFonts w:ascii="Arial" w:hAnsi="Arial" w:cs="Arial"/>
          <w:bCs/>
          <w:i/>
          <w:szCs w:val="22"/>
        </w:rPr>
        <w:t>Bacillus anthracis</w:t>
      </w:r>
      <w:r w:rsidR="00AB4820" w:rsidRPr="00D347D0">
        <w:rPr>
          <w:rFonts w:ascii="Arial" w:hAnsi="Arial" w:cs="Arial"/>
          <w:bCs/>
          <w:szCs w:val="22"/>
        </w:rPr>
        <w:t xml:space="preserve"> infection</w:t>
      </w:r>
      <w:r w:rsidRPr="00D347D0">
        <w:rPr>
          <w:rFonts w:ascii="Arial" w:hAnsi="Arial"/>
          <w:bCs/>
          <w:szCs w:val="22"/>
        </w:rPr>
        <w:t xml:space="preserve">. </w:t>
      </w:r>
      <w:r w:rsidRPr="00D347D0">
        <w:rPr>
          <w:rFonts w:ascii="Arial" w:hAnsi="Arial"/>
          <w:b/>
          <w:bCs/>
          <w:szCs w:val="22"/>
        </w:rPr>
        <w:t>Journal of Infectious Diseases</w:t>
      </w:r>
      <w:r w:rsidR="00D47AF2" w:rsidRPr="00D347D0">
        <w:rPr>
          <w:rFonts w:ascii="Arial" w:hAnsi="Arial"/>
          <w:b/>
          <w:bCs/>
          <w:szCs w:val="22"/>
        </w:rPr>
        <w:t xml:space="preserve"> </w:t>
      </w:r>
      <w:proofErr w:type="spellStart"/>
      <w:r w:rsidR="00D47AF2" w:rsidRPr="00D347D0">
        <w:rPr>
          <w:rFonts w:ascii="Arial" w:hAnsi="Arial"/>
          <w:bCs/>
          <w:szCs w:val="22"/>
        </w:rPr>
        <w:t>pii</w:t>
      </w:r>
      <w:proofErr w:type="spellEnd"/>
      <w:r w:rsidR="00D47AF2" w:rsidRPr="00D347D0">
        <w:rPr>
          <w:rFonts w:ascii="Arial" w:hAnsi="Arial"/>
          <w:bCs/>
          <w:szCs w:val="22"/>
        </w:rPr>
        <w:t xml:space="preserve">: jiu280, </w:t>
      </w:r>
      <w:r w:rsidR="00E54BE1" w:rsidRPr="00D347D0">
        <w:rPr>
          <w:rFonts w:ascii="Arial" w:hAnsi="Arial"/>
          <w:bCs/>
          <w:szCs w:val="22"/>
        </w:rPr>
        <w:t>[</w:t>
      </w:r>
      <w:r w:rsidR="00D47AF2" w:rsidRPr="00D347D0">
        <w:rPr>
          <w:rFonts w:ascii="Arial" w:hAnsi="Arial"/>
          <w:bCs/>
          <w:szCs w:val="22"/>
        </w:rPr>
        <w:t>PMID: 24829464</w:t>
      </w:r>
      <w:r w:rsidR="00E54BE1" w:rsidRPr="00D347D0">
        <w:rPr>
          <w:rFonts w:ascii="Arial" w:hAnsi="Arial"/>
          <w:bCs/>
          <w:szCs w:val="22"/>
        </w:rPr>
        <w:t>], [Impact factor: 5.186]</w:t>
      </w:r>
    </w:p>
    <w:p w14:paraId="23AD014E" w14:textId="48841926" w:rsidR="0053671E" w:rsidRPr="00D347D0" w:rsidRDefault="0053671E" w:rsidP="00D347D0">
      <w:pPr>
        <w:pStyle w:val="ListParagraph"/>
        <w:numPr>
          <w:ilvl w:val="0"/>
          <w:numId w:val="27"/>
        </w:numPr>
        <w:outlineLvl w:val="0"/>
        <w:rPr>
          <w:rFonts w:ascii="Arial" w:hAnsi="Arial"/>
        </w:rPr>
      </w:pPr>
      <w:r w:rsidRPr="00D347D0">
        <w:rPr>
          <w:rFonts w:ascii="Arial" w:hAnsi="Arial" w:cs="Arial"/>
        </w:rPr>
        <w:t xml:space="preserve">Sam X. Cheng, Y. L. Lightfoot, T. Yang, M. Zadeh, </w:t>
      </w:r>
      <w:proofErr w:type="spellStart"/>
      <w:proofErr w:type="gramStart"/>
      <w:r w:rsidRPr="00D347D0">
        <w:rPr>
          <w:rFonts w:ascii="Arial" w:hAnsi="Arial" w:cs="Arial"/>
        </w:rPr>
        <w:t>L.Tang</w:t>
      </w:r>
      <w:proofErr w:type="spellEnd"/>
      <w:proofErr w:type="gramEnd"/>
      <w:r w:rsidRPr="00D347D0">
        <w:rPr>
          <w:rFonts w:ascii="Arial" w:hAnsi="Arial" w:cs="Arial"/>
        </w:rPr>
        <w:t xml:space="preserve">, </w:t>
      </w:r>
      <w:r w:rsidR="00A055E8" w:rsidRPr="00D347D0">
        <w:rPr>
          <w:rFonts w:ascii="Arial" w:hAnsi="Arial"/>
          <w:b/>
          <w:szCs w:val="22"/>
        </w:rPr>
        <w:t>Sahay, B</w:t>
      </w:r>
      <w:r w:rsidR="00A055E8">
        <w:rPr>
          <w:rFonts w:ascii="Arial" w:hAnsi="Arial"/>
          <w:b/>
          <w:szCs w:val="22"/>
        </w:rPr>
        <w:t>.</w:t>
      </w:r>
      <w:r w:rsidRPr="00D347D0">
        <w:rPr>
          <w:rFonts w:ascii="Arial" w:hAnsi="Arial" w:cs="Arial"/>
        </w:rPr>
        <w:t xml:space="preserve">, G. P. Wang, J. L. Owen, M. Mohamadzadeh </w:t>
      </w:r>
      <w:r w:rsidRPr="00D347D0">
        <w:rPr>
          <w:rFonts w:ascii="Arial" w:hAnsi="Arial" w:cs="Arial"/>
          <w:bCs/>
        </w:rPr>
        <w:t>2014</w:t>
      </w:r>
      <w:r w:rsidR="00F734C4" w:rsidRPr="00D347D0">
        <w:rPr>
          <w:rFonts w:ascii="Arial" w:hAnsi="Arial" w:cs="Arial"/>
          <w:bCs/>
        </w:rPr>
        <w:t>.</w:t>
      </w:r>
      <w:r w:rsidRPr="00D347D0">
        <w:rPr>
          <w:rFonts w:ascii="Arial" w:hAnsi="Arial" w:cs="Arial"/>
          <w:bCs/>
        </w:rPr>
        <w:t xml:space="preserve"> </w:t>
      </w:r>
      <w:r w:rsidR="005537C4" w:rsidRPr="00D347D0">
        <w:rPr>
          <w:rFonts w:ascii="Arial" w:hAnsi="Arial" w:cs="Arial"/>
          <w:bCs/>
        </w:rPr>
        <w:t xml:space="preserve">Epithelial </w:t>
      </w:r>
      <w:proofErr w:type="spellStart"/>
      <w:r w:rsidR="005537C4" w:rsidRPr="00D347D0">
        <w:rPr>
          <w:rFonts w:ascii="Arial" w:hAnsi="Arial" w:cs="Arial"/>
          <w:bCs/>
        </w:rPr>
        <w:t>CaSR</w:t>
      </w:r>
      <w:proofErr w:type="spellEnd"/>
      <w:r w:rsidR="005537C4" w:rsidRPr="00D347D0">
        <w:rPr>
          <w:rFonts w:ascii="Arial" w:hAnsi="Arial" w:cs="Arial"/>
          <w:bCs/>
        </w:rPr>
        <w:t xml:space="preserve"> Deficiency Alters Intestinal Integrity and Immune Responses</w:t>
      </w:r>
      <w:r w:rsidRPr="00D347D0">
        <w:rPr>
          <w:rFonts w:ascii="Arial" w:hAnsi="Arial" w:cs="Arial"/>
          <w:bCs/>
        </w:rPr>
        <w:t xml:space="preserve">. </w:t>
      </w:r>
      <w:r w:rsidRPr="00D347D0">
        <w:rPr>
          <w:rFonts w:ascii="Arial" w:hAnsi="Arial"/>
          <w:b/>
        </w:rPr>
        <w:t>FEBS letters</w:t>
      </w:r>
      <w:r w:rsidRPr="00D347D0">
        <w:rPr>
          <w:rFonts w:ascii="Arial" w:hAnsi="Arial"/>
        </w:rPr>
        <w:t xml:space="preserve"> </w:t>
      </w:r>
      <w:proofErr w:type="spellStart"/>
      <w:r w:rsidR="00D47AF2" w:rsidRPr="00D347D0">
        <w:rPr>
          <w:rFonts w:ascii="Arial" w:hAnsi="Arial"/>
        </w:rPr>
        <w:t>pii</w:t>
      </w:r>
      <w:proofErr w:type="spellEnd"/>
      <w:r w:rsidR="00D47AF2" w:rsidRPr="00D347D0">
        <w:rPr>
          <w:rFonts w:ascii="Arial" w:hAnsi="Arial"/>
        </w:rPr>
        <w:t xml:space="preserve">: S0014-5793(14)00368-8. </w:t>
      </w:r>
      <w:proofErr w:type="spellStart"/>
      <w:r w:rsidR="00D47AF2" w:rsidRPr="00D347D0">
        <w:rPr>
          <w:rFonts w:ascii="Arial" w:hAnsi="Arial"/>
        </w:rPr>
        <w:t>doi</w:t>
      </w:r>
      <w:proofErr w:type="spellEnd"/>
      <w:r w:rsidR="00D47AF2" w:rsidRPr="00D347D0">
        <w:rPr>
          <w:rFonts w:ascii="Arial" w:hAnsi="Arial"/>
        </w:rPr>
        <w:t xml:space="preserve">: 10.1016/j.febslet.2014.05.007. </w:t>
      </w:r>
      <w:r w:rsidR="00E54BE1" w:rsidRPr="00D347D0">
        <w:rPr>
          <w:rFonts w:ascii="Arial" w:hAnsi="Arial"/>
        </w:rPr>
        <w:t>[</w:t>
      </w:r>
      <w:r w:rsidR="00D47AF2" w:rsidRPr="00D347D0">
        <w:rPr>
          <w:rFonts w:ascii="Arial" w:hAnsi="Arial"/>
        </w:rPr>
        <w:t>PMID: 24842610</w:t>
      </w:r>
      <w:r w:rsidR="00E54BE1" w:rsidRPr="00D347D0">
        <w:rPr>
          <w:rFonts w:ascii="Arial" w:hAnsi="Arial"/>
        </w:rPr>
        <w:t>], [ Impact factor: 2.999]</w:t>
      </w:r>
    </w:p>
    <w:p w14:paraId="3F17C336" w14:textId="68AE7E40" w:rsidR="00D42E6C" w:rsidRPr="00D347D0" w:rsidRDefault="00577417" w:rsidP="00D347D0">
      <w:pPr>
        <w:pStyle w:val="BodyText"/>
        <w:numPr>
          <w:ilvl w:val="0"/>
          <w:numId w:val="27"/>
        </w:numPr>
        <w:spacing w:after="0" w:line="240" w:lineRule="auto"/>
        <w:rPr>
          <w:rFonts w:ascii="Arial" w:hAnsi="Arial" w:cs="Arial"/>
          <w:bCs/>
          <w:szCs w:val="22"/>
        </w:rPr>
      </w:pPr>
      <w:r w:rsidRPr="00D347D0">
        <w:rPr>
          <w:rFonts w:ascii="Arial" w:hAnsi="Arial" w:cs="Arial"/>
          <w:bCs/>
          <w:szCs w:val="22"/>
        </w:rPr>
        <w:t xml:space="preserve">Y. L. Lightfoot, </w:t>
      </w:r>
      <w:r w:rsidR="00D42E6C" w:rsidRPr="00D347D0">
        <w:rPr>
          <w:rFonts w:ascii="Arial" w:hAnsi="Arial" w:cs="Arial"/>
          <w:bCs/>
          <w:szCs w:val="22"/>
        </w:rPr>
        <w:t>T. Yang</w:t>
      </w:r>
      <w:r w:rsidR="00650477" w:rsidRPr="00D347D0">
        <w:rPr>
          <w:rFonts w:ascii="Arial" w:hAnsi="Arial" w:cs="Arial"/>
          <w:bCs/>
          <w:szCs w:val="22"/>
        </w:rPr>
        <w:t xml:space="preserve">, </w:t>
      </w:r>
      <w:r w:rsidR="00A055E8" w:rsidRPr="00D347D0">
        <w:rPr>
          <w:rFonts w:ascii="Arial" w:hAnsi="Arial"/>
          <w:b/>
          <w:szCs w:val="22"/>
        </w:rPr>
        <w:t>Sahay, B</w:t>
      </w:r>
      <w:r w:rsidR="00A055E8">
        <w:rPr>
          <w:rFonts w:ascii="Arial" w:hAnsi="Arial"/>
          <w:b/>
          <w:szCs w:val="22"/>
        </w:rPr>
        <w:t>.</w:t>
      </w:r>
      <w:r w:rsidRPr="00D347D0">
        <w:rPr>
          <w:rFonts w:ascii="Arial" w:hAnsi="Arial" w:cs="Arial"/>
          <w:b/>
          <w:bCs/>
          <w:szCs w:val="22"/>
        </w:rPr>
        <w:t>,</w:t>
      </w:r>
      <w:r w:rsidRPr="00D347D0">
        <w:rPr>
          <w:rFonts w:ascii="Arial" w:hAnsi="Arial" w:cs="Arial"/>
          <w:bCs/>
          <w:szCs w:val="22"/>
        </w:rPr>
        <w:t xml:space="preserve"> </w:t>
      </w:r>
      <w:r w:rsidR="00650477" w:rsidRPr="00D347D0">
        <w:rPr>
          <w:rFonts w:ascii="Arial" w:hAnsi="Arial" w:cs="Arial"/>
          <w:bCs/>
          <w:szCs w:val="22"/>
        </w:rPr>
        <w:t>M. Zadeh, Sam X. Cheng, Gary P. Wang, J.L. Owen,</w:t>
      </w:r>
      <w:r w:rsidR="00D42E6C" w:rsidRPr="00D347D0">
        <w:rPr>
          <w:rFonts w:ascii="Arial" w:hAnsi="Arial" w:cs="Arial"/>
          <w:bCs/>
          <w:szCs w:val="22"/>
        </w:rPr>
        <w:t xml:space="preserve"> </w:t>
      </w:r>
      <w:r w:rsidR="00650477" w:rsidRPr="00D347D0">
        <w:rPr>
          <w:rFonts w:ascii="Arial" w:hAnsi="Arial" w:cs="Arial"/>
          <w:bCs/>
          <w:szCs w:val="22"/>
        </w:rPr>
        <w:t xml:space="preserve">M. </w:t>
      </w:r>
      <w:r w:rsidR="00D42E6C" w:rsidRPr="00D347D0">
        <w:rPr>
          <w:rFonts w:ascii="Arial" w:hAnsi="Arial" w:cs="Arial"/>
          <w:bCs/>
          <w:szCs w:val="22"/>
        </w:rPr>
        <w:t>Mohamadzadeh</w:t>
      </w:r>
      <w:r w:rsidR="001350EF" w:rsidRPr="00D347D0">
        <w:rPr>
          <w:rFonts w:ascii="Arial" w:hAnsi="Arial" w:cs="Arial"/>
          <w:bCs/>
          <w:szCs w:val="22"/>
        </w:rPr>
        <w:t xml:space="preserve"> 2014</w:t>
      </w:r>
      <w:r w:rsidR="00650477" w:rsidRPr="00D347D0">
        <w:rPr>
          <w:rFonts w:ascii="Arial" w:hAnsi="Arial" w:cs="Arial"/>
          <w:bCs/>
          <w:szCs w:val="22"/>
        </w:rPr>
        <w:t xml:space="preserve">. Rigid Immune Suppression, Intestinal Barrier Dysfunction, and Dysbiosis by Gastrointestinal </w:t>
      </w:r>
      <w:r w:rsidR="00650477" w:rsidRPr="00D347D0">
        <w:rPr>
          <w:rFonts w:ascii="Arial" w:hAnsi="Arial" w:cs="Arial"/>
          <w:bCs/>
          <w:i/>
          <w:iCs/>
          <w:szCs w:val="22"/>
        </w:rPr>
        <w:t>Bacillus</w:t>
      </w:r>
      <w:r w:rsidR="00650477" w:rsidRPr="00D347D0">
        <w:rPr>
          <w:rFonts w:ascii="Arial" w:hAnsi="Arial" w:cs="Arial"/>
          <w:bCs/>
          <w:szCs w:val="22"/>
        </w:rPr>
        <w:t xml:space="preserve"> </w:t>
      </w:r>
      <w:r w:rsidR="00650477" w:rsidRPr="00D347D0">
        <w:rPr>
          <w:rFonts w:ascii="Arial" w:hAnsi="Arial" w:cs="Arial"/>
          <w:bCs/>
          <w:i/>
          <w:iCs/>
          <w:szCs w:val="22"/>
        </w:rPr>
        <w:t>anthracis</w:t>
      </w:r>
      <w:r w:rsidR="00650477" w:rsidRPr="00D347D0">
        <w:rPr>
          <w:rFonts w:ascii="Arial" w:hAnsi="Arial" w:cs="Arial"/>
          <w:bCs/>
          <w:szCs w:val="22"/>
        </w:rPr>
        <w:t xml:space="preserve"> Infection. </w:t>
      </w:r>
      <w:proofErr w:type="spellStart"/>
      <w:r w:rsidR="001350EF" w:rsidRPr="00D347D0">
        <w:rPr>
          <w:rFonts w:ascii="Arial" w:hAnsi="Arial" w:cs="Arial"/>
          <w:b/>
          <w:bCs/>
          <w:szCs w:val="22"/>
        </w:rPr>
        <w:t>PLos</w:t>
      </w:r>
      <w:proofErr w:type="spellEnd"/>
      <w:r w:rsidR="001350EF" w:rsidRPr="00D347D0">
        <w:rPr>
          <w:rFonts w:ascii="Arial" w:hAnsi="Arial" w:cs="Arial"/>
          <w:b/>
          <w:bCs/>
          <w:szCs w:val="22"/>
        </w:rPr>
        <w:t xml:space="preserve"> One</w:t>
      </w:r>
      <w:r w:rsidR="001350EF" w:rsidRPr="00D347D0">
        <w:rPr>
          <w:rFonts w:ascii="Arial" w:hAnsi="Arial" w:cs="Arial"/>
          <w:bCs/>
          <w:szCs w:val="22"/>
        </w:rPr>
        <w:t xml:space="preserve"> </w:t>
      </w:r>
      <w:r w:rsidR="00D47AF2" w:rsidRPr="00D347D0">
        <w:rPr>
          <w:rFonts w:ascii="Arial" w:hAnsi="Arial" w:cs="Arial"/>
          <w:bCs/>
          <w:szCs w:val="22"/>
        </w:rPr>
        <w:t>19;9(6</w:t>
      </w:r>
      <w:proofErr w:type="gramStart"/>
      <w:r w:rsidR="00D47AF2" w:rsidRPr="00D347D0">
        <w:rPr>
          <w:rFonts w:ascii="Arial" w:hAnsi="Arial" w:cs="Arial"/>
          <w:bCs/>
          <w:szCs w:val="22"/>
        </w:rPr>
        <w:t>):e</w:t>
      </w:r>
      <w:proofErr w:type="gramEnd"/>
      <w:r w:rsidR="00D47AF2" w:rsidRPr="00D347D0">
        <w:rPr>
          <w:rFonts w:ascii="Arial" w:hAnsi="Arial" w:cs="Arial"/>
          <w:bCs/>
          <w:szCs w:val="22"/>
        </w:rPr>
        <w:t xml:space="preserve">100532. </w:t>
      </w:r>
      <w:r w:rsidR="00E54BE1" w:rsidRPr="00D347D0">
        <w:rPr>
          <w:rFonts w:ascii="Arial" w:hAnsi="Arial" w:cs="Arial"/>
          <w:bCs/>
          <w:szCs w:val="22"/>
        </w:rPr>
        <w:t>[</w:t>
      </w:r>
      <w:r w:rsidR="00D47AF2" w:rsidRPr="00D347D0">
        <w:rPr>
          <w:rFonts w:ascii="Arial" w:hAnsi="Arial" w:cs="Arial"/>
          <w:bCs/>
          <w:szCs w:val="22"/>
        </w:rPr>
        <w:t>PMID: 24945934</w:t>
      </w:r>
      <w:r w:rsidR="00E54BE1" w:rsidRPr="00D347D0">
        <w:rPr>
          <w:rFonts w:ascii="Arial" w:hAnsi="Arial" w:cs="Arial"/>
          <w:bCs/>
          <w:szCs w:val="22"/>
        </w:rPr>
        <w:t>], [Impact factor: 2.766]</w:t>
      </w:r>
    </w:p>
    <w:p w14:paraId="0DA8B919" w14:textId="3FF75D45" w:rsidR="00D85EBD" w:rsidRPr="00D347D0" w:rsidRDefault="00D85EBD" w:rsidP="00D347D0">
      <w:pPr>
        <w:pStyle w:val="BodyText"/>
        <w:numPr>
          <w:ilvl w:val="0"/>
          <w:numId w:val="27"/>
        </w:numPr>
        <w:spacing w:after="0" w:line="240" w:lineRule="auto"/>
        <w:rPr>
          <w:rFonts w:ascii="Arial" w:hAnsi="Arial" w:cs="Arial"/>
          <w:bCs/>
          <w:szCs w:val="22"/>
        </w:rPr>
      </w:pPr>
      <w:r w:rsidRPr="00D347D0">
        <w:rPr>
          <w:rFonts w:ascii="Arial" w:hAnsi="Arial" w:cs="Arial"/>
          <w:b/>
          <w:bCs/>
          <w:szCs w:val="22"/>
        </w:rPr>
        <w:lastRenderedPageBreak/>
        <w:t>Sahay, B</w:t>
      </w:r>
      <w:r w:rsidRPr="00D347D0">
        <w:rPr>
          <w:rFonts w:ascii="Arial" w:hAnsi="Arial" w:cs="Arial"/>
          <w:bCs/>
          <w:szCs w:val="22"/>
        </w:rPr>
        <w:t>. J.L. Owen, T. Yang, M. Za</w:t>
      </w:r>
      <w:r w:rsidR="00D42E6C" w:rsidRPr="00D347D0">
        <w:rPr>
          <w:rFonts w:ascii="Arial" w:hAnsi="Arial" w:cs="Arial"/>
          <w:bCs/>
          <w:szCs w:val="22"/>
        </w:rPr>
        <w:t>deh, Y. L. Lightfoot, J.W. Ge,</w:t>
      </w:r>
      <w:r w:rsidR="001350EF" w:rsidRPr="00D347D0">
        <w:rPr>
          <w:rFonts w:ascii="Arial" w:hAnsi="Arial" w:cs="Arial"/>
          <w:bCs/>
          <w:szCs w:val="22"/>
        </w:rPr>
        <w:t xml:space="preserve"> M</w:t>
      </w:r>
      <w:r w:rsidR="00D42E6C" w:rsidRPr="00D347D0">
        <w:rPr>
          <w:rFonts w:ascii="Arial" w:hAnsi="Arial" w:cs="Arial"/>
          <w:bCs/>
          <w:szCs w:val="22"/>
        </w:rPr>
        <w:t>.</w:t>
      </w:r>
      <w:r w:rsidRPr="00D347D0">
        <w:rPr>
          <w:rFonts w:ascii="Arial" w:hAnsi="Arial" w:cs="Arial"/>
          <w:bCs/>
          <w:szCs w:val="22"/>
        </w:rPr>
        <w:t xml:space="preserve"> Mohamadzadeh 201</w:t>
      </w:r>
      <w:r w:rsidR="001350EF" w:rsidRPr="00D347D0">
        <w:rPr>
          <w:rFonts w:ascii="Arial" w:hAnsi="Arial" w:cs="Arial"/>
          <w:bCs/>
          <w:szCs w:val="22"/>
        </w:rPr>
        <w:t>4</w:t>
      </w:r>
      <w:r w:rsidRPr="00D347D0">
        <w:rPr>
          <w:rFonts w:ascii="Arial" w:hAnsi="Arial" w:cs="Arial"/>
          <w:bCs/>
          <w:szCs w:val="22"/>
        </w:rPr>
        <w:t xml:space="preserve">. Activation of B cells by a dendritic cell targeted vaccine.  </w:t>
      </w:r>
      <w:r w:rsidRPr="00D347D0">
        <w:rPr>
          <w:rFonts w:ascii="Arial" w:hAnsi="Arial" w:cs="Arial"/>
          <w:b/>
          <w:bCs/>
          <w:szCs w:val="22"/>
        </w:rPr>
        <w:t>Current Pharmaceutical Biotechnology</w:t>
      </w:r>
      <w:r w:rsidR="001350EF" w:rsidRPr="00D347D0">
        <w:rPr>
          <w:rFonts w:ascii="Arial" w:hAnsi="Arial" w:cs="Arial"/>
          <w:b/>
          <w:bCs/>
          <w:szCs w:val="22"/>
        </w:rPr>
        <w:t xml:space="preserve"> </w:t>
      </w:r>
      <w:r w:rsidR="001350EF" w:rsidRPr="00D347D0">
        <w:rPr>
          <w:rFonts w:ascii="Arial" w:eastAsiaTheme="minorHAnsi" w:hAnsi="Arial" w:cs="Arial"/>
          <w:szCs w:val="22"/>
        </w:rPr>
        <w:t>Nov; 14(10): 867-77</w:t>
      </w:r>
      <w:r w:rsidR="00D47AF2" w:rsidRPr="00D347D0">
        <w:rPr>
          <w:rFonts w:ascii="Arial" w:eastAsiaTheme="minorHAnsi" w:hAnsi="Arial" w:cs="Arial"/>
          <w:szCs w:val="22"/>
        </w:rPr>
        <w:t xml:space="preserve">. </w:t>
      </w:r>
      <w:r w:rsidR="00E54BE1" w:rsidRPr="00D347D0">
        <w:rPr>
          <w:rFonts w:ascii="Arial" w:eastAsiaTheme="minorHAnsi" w:hAnsi="Arial" w:cs="Arial"/>
          <w:szCs w:val="22"/>
        </w:rPr>
        <w:t>[</w:t>
      </w:r>
      <w:r w:rsidR="00D47AF2" w:rsidRPr="00D347D0">
        <w:rPr>
          <w:rFonts w:ascii="Arial" w:eastAsiaTheme="minorHAnsi" w:hAnsi="Arial" w:cs="Arial"/>
          <w:szCs w:val="22"/>
        </w:rPr>
        <w:t>PMID: 24372255</w:t>
      </w:r>
      <w:r w:rsidR="00E54BE1" w:rsidRPr="00D347D0">
        <w:rPr>
          <w:rFonts w:ascii="Arial" w:eastAsiaTheme="minorHAnsi" w:hAnsi="Arial" w:cs="Arial"/>
          <w:szCs w:val="22"/>
        </w:rPr>
        <w:t>], [Impact factor: 2.14]</w:t>
      </w:r>
    </w:p>
    <w:p w14:paraId="1CD1BCB1" w14:textId="75066E0B" w:rsidR="00A12601" w:rsidRPr="00D347D0" w:rsidRDefault="00A12601" w:rsidP="00D347D0">
      <w:pPr>
        <w:pStyle w:val="BodyText"/>
        <w:numPr>
          <w:ilvl w:val="0"/>
          <w:numId w:val="27"/>
        </w:numPr>
        <w:spacing w:after="0" w:line="240" w:lineRule="auto"/>
        <w:rPr>
          <w:rFonts w:ascii="Arial" w:hAnsi="Arial" w:cs="Arial"/>
          <w:bCs/>
          <w:szCs w:val="22"/>
        </w:rPr>
      </w:pPr>
      <w:r w:rsidRPr="00D347D0">
        <w:rPr>
          <w:rFonts w:ascii="Arial" w:hAnsi="Arial" w:cs="Arial"/>
          <w:bCs/>
          <w:szCs w:val="22"/>
        </w:rPr>
        <w:t>Owen, J.L.,</w:t>
      </w:r>
      <w:r w:rsidRPr="00D347D0">
        <w:rPr>
          <w:rFonts w:ascii="Arial" w:hAnsi="Arial" w:cs="Arial"/>
          <w:b/>
          <w:bCs/>
          <w:szCs w:val="22"/>
        </w:rPr>
        <w:t xml:space="preserve"> </w:t>
      </w:r>
      <w:r w:rsidR="00A055E8" w:rsidRPr="00D347D0">
        <w:rPr>
          <w:rFonts w:ascii="Arial" w:hAnsi="Arial"/>
          <w:b/>
          <w:szCs w:val="22"/>
        </w:rPr>
        <w:t>Sahay, B</w:t>
      </w:r>
      <w:r w:rsidR="00A055E8">
        <w:rPr>
          <w:rFonts w:ascii="Arial" w:hAnsi="Arial"/>
          <w:b/>
          <w:szCs w:val="22"/>
        </w:rPr>
        <w:t>.</w:t>
      </w:r>
      <w:r w:rsidRPr="00D347D0">
        <w:rPr>
          <w:rFonts w:ascii="Arial" w:hAnsi="Arial" w:cs="Arial"/>
          <w:bCs/>
          <w:szCs w:val="22"/>
        </w:rPr>
        <w:t xml:space="preserve">, M. Mohamadzadeh. 2013. New generation of oral mucosal vaccines targeting dendritic cells. </w:t>
      </w:r>
      <w:r w:rsidR="001350EF" w:rsidRPr="00D347D0">
        <w:rPr>
          <w:rFonts w:ascii="Arial" w:hAnsi="Arial" w:cs="Arial"/>
          <w:bCs/>
          <w:szCs w:val="22"/>
        </w:rPr>
        <w:t xml:space="preserve">2013 </w:t>
      </w:r>
      <w:r w:rsidRPr="00D347D0">
        <w:rPr>
          <w:rFonts w:ascii="Arial" w:hAnsi="Arial" w:cs="Arial"/>
          <w:b/>
          <w:bCs/>
          <w:szCs w:val="22"/>
        </w:rPr>
        <w:t xml:space="preserve">Current Opinion </w:t>
      </w:r>
      <w:proofErr w:type="gramStart"/>
      <w:r w:rsidRPr="00D347D0">
        <w:rPr>
          <w:rFonts w:ascii="Arial" w:hAnsi="Arial" w:cs="Arial"/>
          <w:b/>
          <w:bCs/>
          <w:szCs w:val="22"/>
        </w:rPr>
        <w:t>In</w:t>
      </w:r>
      <w:proofErr w:type="gramEnd"/>
      <w:r w:rsidRPr="00D347D0">
        <w:rPr>
          <w:rFonts w:ascii="Arial" w:hAnsi="Arial" w:cs="Arial"/>
          <w:b/>
          <w:bCs/>
          <w:szCs w:val="22"/>
        </w:rPr>
        <w:t xml:space="preserve"> Chemical Biology</w:t>
      </w:r>
      <w:r w:rsidRPr="00D347D0">
        <w:rPr>
          <w:rFonts w:ascii="Arial" w:hAnsi="Arial" w:cs="Arial"/>
          <w:bCs/>
          <w:szCs w:val="22"/>
        </w:rPr>
        <w:t xml:space="preserve"> </w:t>
      </w:r>
      <w:r w:rsidR="00D85EBD" w:rsidRPr="00D347D0">
        <w:rPr>
          <w:rFonts w:ascii="Arial" w:hAnsi="Arial" w:cs="Arial"/>
          <w:bCs/>
          <w:szCs w:val="22"/>
        </w:rPr>
        <w:t xml:space="preserve">Jul 5. </w:t>
      </w:r>
      <w:proofErr w:type="spellStart"/>
      <w:r w:rsidR="00D85EBD" w:rsidRPr="00D347D0">
        <w:rPr>
          <w:rFonts w:ascii="Arial" w:hAnsi="Arial" w:cs="Arial"/>
          <w:bCs/>
          <w:szCs w:val="22"/>
        </w:rPr>
        <w:t>pii</w:t>
      </w:r>
      <w:proofErr w:type="spellEnd"/>
      <w:r w:rsidR="00D85EBD" w:rsidRPr="00D347D0">
        <w:rPr>
          <w:rFonts w:ascii="Arial" w:hAnsi="Arial" w:cs="Arial"/>
          <w:bCs/>
          <w:szCs w:val="22"/>
        </w:rPr>
        <w:t xml:space="preserve">: S1367-5931(13)00115-4. </w:t>
      </w:r>
      <w:proofErr w:type="spellStart"/>
      <w:r w:rsidR="00D85EBD" w:rsidRPr="00D347D0">
        <w:rPr>
          <w:rFonts w:ascii="Arial" w:hAnsi="Arial" w:cs="Arial"/>
          <w:bCs/>
          <w:szCs w:val="22"/>
        </w:rPr>
        <w:t>doi</w:t>
      </w:r>
      <w:proofErr w:type="spellEnd"/>
      <w:r w:rsidR="00D85EBD" w:rsidRPr="00D347D0">
        <w:rPr>
          <w:rFonts w:ascii="Arial" w:hAnsi="Arial" w:cs="Arial"/>
          <w:bCs/>
          <w:szCs w:val="22"/>
        </w:rPr>
        <w:t>: 10.1016/j.cbpa.2013.06.013.</w:t>
      </w:r>
      <w:r w:rsidR="006527E2" w:rsidRPr="00D347D0">
        <w:rPr>
          <w:rFonts w:ascii="Arial" w:hAnsi="Arial" w:cs="Arial"/>
          <w:bCs/>
          <w:szCs w:val="22"/>
        </w:rPr>
        <w:t xml:space="preserve"> </w:t>
      </w:r>
      <w:r w:rsidR="00E54BE1" w:rsidRPr="00D347D0">
        <w:rPr>
          <w:rFonts w:ascii="Arial" w:hAnsi="Arial" w:cs="Arial"/>
          <w:bCs/>
          <w:szCs w:val="22"/>
        </w:rPr>
        <w:t>[</w:t>
      </w:r>
      <w:r w:rsidR="006527E2" w:rsidRPr="00D347D0">
        <w:rPr>
          <w:rFonts w:ascii="Arial" w:hAnsi="Arial" w:cs="Arial"/>
          <w:bCs/>
          <w:szCs w:val="22"/>
        </w:rPr>
        <w:t>PMID: 23835515</w:t>
      </w:r>
      <w:r w:rsidR="00E54BE1" w:rsidRPr="00D347D0">
        <w:rPr>
          <w:rFonts w:ascii="Arial" w:hAnsi="Arial" w:cs="Arial"/>
          <w:bCs/>
          <w:szCs w:val="22"/>
        </w:rPr>
        <w:t>], [Impact factor: 7.52]</w:t>
      </w:r>
    </w:p>
    <w:p w14:paraId="35408627" w14:textId="357B05BB" w:rsidR="00077471" w:rsidRPr="00D347D0" w:rsidRDefault="00077471" w:rsidP="00D347D0">
      <w:pPr>
        <w:pStyle w:val="BodyText"/>
        <w:numPr>
          <w:ilvl w:val="0"/>
          <w:numId w:val="27"/>
        </w:numPr>
        <w:spacing w:after="0" w:line="240" w:lineRule="auto"/>
        <w:rPr>
          <w:rFonts w:ascii="Arial" w:hAnsi="Arial" w:cs="Arial"/>
          <w:bCs/>
          <w:szCs w:val="22"/>
        </w:rPr>
      </w:pPr>
      <w:r w:rsidRPr="00D347D0">
        <w:rPr>
          <w:rFonts w:ascii="Arial" w:hAnsi="Arial" w:cs="Arial"/>
          <w:b/>
          <w:bCs/>
          <w:szCs w:val="22"/>
        </w:rPr>
        <w:t>Sahay, B</w:t>
      </w:r>
      <w:r w:rsidRPr="00D347D0">
        <w:rPr>
          <w:rFonts w:ascii="Arial" w:hAnsi="Arial" w:cs="Arial"/>
          <w:bCs/>
          <w:szCs w:val="22"/>
        </w:rPr>
        <w:t xml:space="preserve">., M. </w:t>
      </w:r>
      <w:proofErr w:type="spellStart"/>
      <w:r w:rsidRPr="00D347D0">
        <w:rPr>
          <w:rFonts w:ascii="Arial" w:hAnsi="Arial" w:cs="Arial"/>
          <w:bCs/>
          <w:szCs w:val="22"/>
        </w:rPr>
        <w:t>Kathania</w:t>
      </w:r>
      <w:proofErr w:type="spellEnd"/>
      <w:r w:rsidRPr="00D347D0">
        <w:rPr>
          <w:rFonts w:ascii="Arial" w:hAnsi="Arial" w:cs="Arial"/>
          <w:bCs/>
          <w:szCs w:val="22"/>
        </w:rPr>
        <w:t>,</w:t>
      </w:r>
      <w:r w:rsidR="00CA361C" w:rsidRPr="00D347D0">
        <w:rPr>
          <w:rFonts w:ascii="Arial" w:hAnsi="Arial" w:cs="Arial"/>
          <w:bCs/>
          <w:szCs w:val="22"/>
        </w:rPr>
        <w:t xml:space="preserve"> J.L. Owen, M. Mohamadzadeh 2013</w:t>
      </w:r>
      <w:r w:rsidRPr="00D347D0">
        <w:rPr>
          <w:rFonts w:ascii="Arial" w:hAnsi="Arial" w:cs="Arial"/>
          <w:bCs/>
          <w:szCs w:val="22"/>
        </w:rPr>
        <w:t xml:space="preserve">. Directional activation of intestinal dendritic cells by oral targeted multivalent vaccine strategy. </w:t>
      </w:r>
      <w:r w:rsidRPr="00D347D0">
        <w:rPr>
          <w:rFonts w:ascii="Arial" w:hAnsi="Arial" w:cs="Arial"/>
          <w:b/>
          <w:bCs/>
          <w:szCs w:val="22"/>
        </w:rPr>
        <w:t>Journal of Vaccine and Vaccinology</w:t>
      </w:r>
      <w:r w:rsidRPr="00D347D0">
        <w:rPr>
          <w:rFonts w:ascii="Arial" w:hAnsi="Arial" w:cs="Arial"/>
          <w:bCs/>
          <w:szCs w:val="22"/>
        </w:rPr>
        <w:t xml:space="preserve"> </w:t>
      </w:r>
      <w:r w:rsidR="001350EF" w:rsidRPr="00D347D0">
        <w:rPr>
          <w:rFonts w:ascii="Arial" w:hAnsi="Arial" w:cs="Arial"/>
          <w:bCs/>
          <w:szCs w:val="22"/>
        </w:rPr>
        <w:t>4: 5-6</w:t>
      </w:r>
      <w:r w:rsidR="00E54BE1" w:rsidRPr="00D347D0">
        <w:rPr>
          <w:rFonts w:ascii="Arial" w:hAnsi="Arial" w:cs="Arial"/>
          <w:bCs/>
          <w:szCs w:val="22"/>
        </w:rPr>
        <w:t xml:space="preserve"> [Impact factor: 1.48]</w:t>
      </w:r>
    </w:p>
    <w:p w14:paraId="07675452" w14:textId="0EC8CC13" w:rsidR="00077471" w:rsidRPr="00D347D0" w:rsidRDefault="00077471" w:rsidP="00D347D0">
      <w:pPr>
        <w:pStyle w:val="BodyText"/>
        <w:numPr>
          <w:ilvl w:val="0"/>
          <w:numId w:val="27"/>
        </w:numPr>
        <w:spacing w:after="0"/>
        <w:rPr>
          <w:rFonts w:ascii="Arial" w:hAnsi="Arial" w:cs="Arial"/>
          <w:b/>
          <w:bCs/>
          <w:szCs w:val="22"/>
        </w:rPr>
      </w:pPr>
      <w:proofErr w:type="spellStart"/>
      <w:r w:rsidRPr="00D347D0">
        <w:rPr>
          <w:rFonts w:ascii="Arial" w:hAnsi="Arial" w:cs="Arial"/>
          <w:bCs/>
          <w:szCs w:val="22"/>
        </w:rPr>
        <w:t>Kathania</w:t>
      </w:r>
      <w:proofErr w:type="spellEnd"/>
      <w:r w:rsidRPr="00D347D0">
        <w:rPr>
          <w:rFonts w:ascii="Arial" w:hAnsi="Arial" w:cs="Arial"/>
          <w:bCs/>
          <w:szCs w:val="22"/>
        </w:rPr>
        <w:t xml:space="preserve">, M., M. Zadeh, </w:t>
      </w:r>
      <w:r w:rsidR="00867DBE" w:rsidRPr="00D347D0">
        <w:rPr>
          <w:rFonts w:ascii="Arial" w:hAnsi="Arial" w:cs="Arial"/>
          <w:bCs/>
          <w:szCs w:val="22"/>
        </w:rPr>
        <w:t xml:space="preserve">Y. L. </w:t>
      </w:r>
      <w:proofErr w:type="spellStart"/>
      <w:r w:rsidR="00867DBE" w:rsidRPr="00D347D0">
        <w:rPr>
          <w:rFonts w:ascii="Arial" w:hAnsi="Arial" w:cs="Arial"/>
          <w:bCs/>
          <w:szCs w:val="22"/>
        </w:rPr>
        <w:t>Lighfoot</w:t>
      </w:r>
      <w:proofErr w:type="spellEnd"/>
      <w:r w:rsidR="00867DBE" w:rsidRPr="00D347D0">
        <w:rPr>
          <w:rFonts w:ascii="Arial" w:hAnsi="Arial" w:cs="Arial"/>
          <w:bCs/>
          <w:szCs w:val="22"/>
        </w:rPr>
        <w:t xml:space="preserve">, </w:t>
      </w:r>
      <w:r w:rsidRPr="00D347D0">
        <w:rPr>
          <w:rFonts w:ascii="Arial" w:hAnsi="Arial" w:cs="Arial"/>
          <w:bCs/>
          <w:szCs w:val="22"/>
        </w:rPr>
        <w:t xml:space="preserve">R. Roman, </w:t>
      </w:r>
      <w:r w:rsidR="00A055E8" w:rsidRPr="00D347D0">
        <w:rPr>
          <w:rFonts w:ascii="Arial" w:hAnsi="Arial"/>
          <w:b/>
          <w:szCs w:val="22"/>
        </w:rPr>
        <w:t>Sahay, B</w:t>
      </w:r>
      <w:r w:rsidR="00A055E8">
        <w:rPr>
          <w:rFonts w:ascii="Arial" w:hAnsi="Arial"/>
          <w:b/>
          <w:szCs w:val="22"/>
        </w:rPr>
        <w:t>.</w:t>
      </w:r>
      <w:r w:rsidR="00867DBE" w:rsidRPr="00D347D0">
        <w:rPr>
          <w:rFonts w:ascii="Arial" w:hAnsi="Arial" w:cs="Arial"/>
          <w:bCs/>
          <w:szCs w:val="22"/>
        </w:rPr>
        <w:t xml:space="preserve">, </w:t>
      </w:r>
      <w:r w:rsidRPr="00D347D0">
        <w:rPr>
          <w:rFonts w:ascii="Arial" w:hAnsi="Arial" w:cs="Arial"/>
          <w:bCs/>
          <w:szCs w:val="22"/>
        </w:rPr>
        <w:t xml:space="preserve">J. Abbot, M. Mohamadzadeh </w:t>
      </w:r>
      <w:r w:rsidR="00CA361C" w:rsidRPr="00D347D0">
        <w:rPr>
          <w:rFonts w:ascii="Arial" w:hAnsi="Arial" w:cs="Arial"/>
          <w:bCs/>
          <w:szCs w:val="22"/>
        </w:rPr>
        <w:t>2013</w:t>
      </w:r>
      <w:r w:rsidRPr="00D347D0">
        <w:rPr>
          <w:rFonts w:ascii="Arial" w:hAnsi="Arial" w:cs="Arial"/>
          <w:bCs/>
          <w:szCs w:val="22"/>
        </w:rPr>
        <w:t xml:space="preserve">. Colonic immune stimulation by targeted oral vaccine. </w:t>
      </w:r>
      <w:proofErr w:type="spellStart"/>
      <w:r w:rsidRPr="00D347D0">
        <w:rPr>
          <w:rFonts w:ascii="Arial" w:hAnsi="Arial" w:cs="Arial"/>
          <w:b/>
          <w:bCs/>
          <w:szCs w:val="22"/>
        </w:rPr>
        <w:t>PLoS</w:t>
      </w:r>
      <w:proofErr w:type="spellEnd"/>
      <w:r w:rsidRPr="00D347D0">
        <w:rPr>
          <w:rFonts w:ascii="Arial" w:hAnsi="Arial" w:cs="Arial"/>
          <w:b/>
          <w:bCs/>
          <w:szCs w:val="22"/>
        </w:rPr>
        <w:t xml:space="preserve"> One</w:t>
      </w:r>
      <w:r w:rsidRPr="00D347D0">
        <w:rPr>
          <w:rFonts w:ascii="Arial" w:hAnsi="Arial" w:cs="Arial"/>
          <w:bCs/>
          <w:szCs w:val="22"/>
        </w:rPr>
        <w:t xml:space="preserve"> </w:t>
      </w:r>
      <w:r w:rsidR="00CA361C" w:rsidRPr="00D347D0">
        <w:rPr>
          <w:rFonts w:ascii="Arial" w:hAnsi="Arial" w:cs="Arial"/>
          <w:bCs/>
          <w:szCs w:val="22"/>
        </w:rPr>
        <w:t>8(1</w:t>
      </w:r>
      <w:proofErr w:type="gramStart"/>
      <w:r w:rsidR="00CA361C" w:rsidRPr="00D347D0">
        <w:rPr>
          <w:rFonts w:ascii="Arial" w:hAnsi="Arial" w:cs="Arial"/>
          <w:bCs/>
          <w:szCs w:val="22"/>
        </w:rPr>
        <w:t>):e</w:t>
      </w:r>
      <w:proofErr w:type="gramEnd"/>
      <w:r w:rsidR="00CA361C" w:rsidRPr="00D347D0">
        <w:rPr>
          <w:rFonts w:ascii="Arial" w:hAnsi="Arial" w:cs="Arial"/>
          <w:bCs/>
          <w:szCs w:val="22"/>
        </w:rPr>
        <w:t>55143</w:t>
      </w:r>
      <w:r w:rsidR="006527E2" w:rsidRPr="00D347D0">
        <w:rPr>
          <w:rFonts w:ascii="Arial" w:hAnsi="Arial" w:cs="Arial"/>
          <w:bCs/>
          <w:szCs w:val="22"/>
        </w:rPr>
        <w:t>. PMID: 23383086</w:t>
      </w:r>
    </w:p>
    <w:p w14:paraId="221A9293" w14:textId="76021F22" w:rsidR="00A12601" w:rsidRPr="00D347D0" w:rsidRDefault="00A12601" w:rsidP="00D347D0">
      <w:pPr>
        <w:pStyle w:val="BodyText"/>
        <w:numPr>
          <w:ilvl w:val="0"/>
          <w:numId w:val="27"/>
        </w:numPr>
        <w:spacing w:after="0"/>
        <w:rPr>
          <w:rFonts w:ascii="Arial" w:hAnsi="Arial" w:cs="Arial"/>
          <w:b/>
          <w:bCs/>
          <w:szCs w:val="22"/>
        </w:rPr>
      </w:pPr>
      <w:r w:rsidRPr="00D347D0">
        <w:rPr>
          <w:rFonts w:ascii="Arial" w:hAnsi="Arial" w:cs="Arial"/>
          <w:bCs/>
          <w:szCs w:val="22"/>
        </w:rPr>
        <w:t xml:space="preserve">Lightfoot, Y., </w:t>
      </w:r>
      <w:proofErr w:type="spellStart"/>
      <w:proofErr w:type="gramStart"/>
      <w:r w:rsidRPr="00D347D0">
        <w:rPr>
          <w:rFonts w:ascii="Arial" w:hAnsi="Arial" w:cs="Arial"/>
          <w:bCs/>
          <w:szCs w:val="22"/>
        </w:rPr>
        <w:t>T.Yang</w:t>
      </w:r>
      <w:proofErr w:type="spellEnd"/>
      <w:proofErr w:type="gramEnd"/>
      <w:r w:rsidRPr="00D347D0">
        <w:rPr>
          <w:rFonts w:ascii="Arial" w:hAnsi="Arial" w:cs="Arial"/>
          <w:bCs/>
          <w:szCs w:val="22"/>
        </w:rPr>
        <w:t xml:space="preserve">, </w:t>
      </w:r>
      <w:r w:rsidR="00A055E8" w:rsidRPr="00D347D0">
        <w:rPr>
          <w:rFonts w:ascii="Arial" w:hAnsi="Arial"/>
          <w:b/>
          <w:szCs w:val="22"/>
        </w:rPr>
        <w:t>Sahay, B</w:t>
      </w:r>
      <w:r w:rsidR="00A055E8">
        <w:rPr>
          <w:rFonts w:ascii="Arial" w:hAnsi="Arial"/>
          <w:b/>
          <w:szCs w:val="22"/>
        </w:rPr>
        <w:t>.</w:t>
      </w:r>
      <w:r w:rsidRPr="00D347D0">
        <w:rPr>
          <w:rFonts w:ascii="Arial" w:hAnsi="Arial" w:cs="Arial"/>
          <w:bCs/>
          <w:szCs w:val="22"/>
        </w:rPr>
        <w:t xml:space="preserve">, M. Mohamadzadeh 2012. </w:t>
      </w:r>
      <w:r w:rsidRPr="00D347D0">
        <w:rPr>
          <w:rFonts w:ascii="Arial" w:hAnsi="Arial" w:cs="Arial"/>
          <w:bCs/>
          <w:iCs/>
          <w:szCs w:val="22"/>
        </w:rPr>
        <w:t xml:space="preserve">Targeting aberrant colon cancer-specific DNA methylation with </w:t>
      </w:r>
      <w:r w:rsidRPr="00D347D0">
        <w:rPr>
          <w:rFonts w:ascii="Arial" w:hAnsi="Arial" w:cs="Arial"/>
          <w:bCs/>
          <w:szCs w:val="22"/>
        </w:rPr>
        <w:t xml:space="preserve">lipoteichoic acid-deficient </w:t>
      </w:r>
      <w:r w:rsidRPr="00D347D0">
        <w:rPr>
          <w:rFonts w:ascii="Arial" w:hAnsi="Arial" w:cs="Arial"/>
          <w:bCs/>
          <w:i/>
          <w:szCs w:val="22"/>
        </w:rPr>
        <w:t>Lactobacillus acidophilus.</w:t>
      </w:r>
      <w:r w:rsidR="00562EBF" w:rsidRPr="00D347D0">
        <w:rPr>
          <w:rFonts w:ascii="Arial" w:hAnsi="Arial" w:cs="Arial"/>
          <w:bCs/>
          <w:i/>
          <w:szCs w:val="22"/>
        </w:rPr>
        <w:t xml:space="preserve"> </w:t>
      </w:r>
      <w:r w:rsidRPr="00D347D0">
        <w:rPr>
          <w:rFonts w:ascii="Arial" w:hAnsi="Arial" w:cs="Arial"/>
          <w:b/>
          <w:bCs/>
          <w:szCs w:val="22"/>
        </w:rPr>
        <w:t>Gut Microbes</w:t>
      </w:r>
      <w:r w:rsidRPr="00D347D0">
        <w:rPr>
          <w:rFonts w:ascii="Arial" w:hAnsi="Arial" w:cs="Arial"/>
          <w:bCs/>
          <w:szCs w:val="22"/>
        </w:rPr>
        <w:t xml:space="preserve"> 4(1):84-8</w:t>
      </w:r>
      <w:r w:rsidR="006527E2" w:rsidRPr="00D347D0">
        <w:rPr>
          <w:rFonts w:ascii="Arial" w:hAnsi="Arial" w:cs="Arial"/>
          <w:bCs/>
          <w:szCs w:val="22"/>
        </w:rPr>
        <w:t xml:space="preserve">. </w:t>
      </w:r>
      <w:r w:rsidR="00E54BE1" w:rsidRPr="00D347D0">
        <w:rPr>
          <w:rFonts w:ascii="Arial" w:hAnsi="Arial" w:cs="Arial"/>
          <w:bCs/>
          <w:szCs w:val="22"/>
        </w:rPr>
        <w:t>[</w:t>
      </w:r>
      <w:r w:rsidR="006527E2" w:rsidRPr="00D347D0">
        <w:rPr>
          <w:rFonts w:ascii="Arial" w:hAnsi="Arial" w:cs="Arial"/>
          <w:bCs/>
          <w:szCs w:val="22"/>
        </w:rPr>
        <w:t>PMID: 23137966</w:t>
      </w:r>
      <w:r w:rsidR="00E54BE1" w:rsidRPr="00D347D0">
        <w:rPr>
          <w:rFonts w:ascii="Arial" w:hAnsi="Arial" w:cs="Arial"/>
          <w:bCs/>
          <w:szCs w:val="22"/>
        </w:rPr>
        <w:t xml:space="preserve">], [Impact factor: </w:t>
      </w:r>
      <w:r w:rsidR="001B3042" w:rsidRPr="00D347D0">
        <w:rPr>
          <w:rFonts w:ascii="Arial" w:hAnsi="Arial" w:cs="Arial"/>
          <w:bCs/>
          <w:szCs w:val="22"/>
        </w:rPr>
        <w:t>4.16]</w:t>
      </w:r>
    </w:p>
    <w:p w14:paraId="7075E180" w14:textId="066C1D89" w:rsidR="00B7646F" w:rsidRPr="00D347D0" w:rsidRDefault="00B7646F" w:rsidP="00D347D0">
      <w:pPr>
        <w:pStyle w:val="BodyText"/>
        <w:numPr>
          <w:ilvl w:val="0"/>
          <w:numId w:val="27"/>
        </w:numPr>
        <w:spacing w:after="0" w:line="240" w:lineRule="auto"/>
        <w:rPr>
          <w:rFonts w:ascii="Arial" w:hAnsi="Arial" w:cs="Arial"/>
          <w:bCs/>
          <w:szCs w:val="22"/>
        </w:rPr>
      </w:pPr>
      <w:r w:rsidRPr="00D347D0">
        <w:rPr>
          <w:rFonts w:ascii="Arial" w:hAnsi="Arial" w:cs="Arial"/>
          <w:bCs/>
          <w:szCs w:val="22"/>
        </w:rPr>
        <w:t xml:space="preserve">Sellati, T.J., </w:t>
      </w:r>
      <w:r w:rsidR="00A055E8" w:rsidRPr="00D347D0">
        <w:rPr>
          <w:rFonts w:ascii="Arial" w:hAnsi="Arial"/>
          <w:b/>
          <w:szCs w:val="22"/>
        </w:rPr>
        <w:t>Sahay, B</w:t>
      </w:r>
      <w:r w:rsidR="00A055E8">
        <w:rPr>
          <w:rFonts w:ascii="Arial" w:hAnsi="Arial"/>
          <w:b/>
          <w:szCs w:val="22"/>
        </w:rPr>
        <w:t>.</w:t>
      </w:r>
      <w:r w:rsidRPr="00D347D0">
        <w:rPr>
          <w:rFonts w:ascii="Arial" w:hAnsi="Arial" w:cs="Arial"/>
          <w:b/>
          <w:bCs/>
          <w:szCs w:val="22"/>
        </w:rPr>
        <w:t>,</w:t>
      </w:r>
      <w:r w:rsidRPr="00D347D0">
        <w:rPr>
          <w:rFonts w:ascii="Arial" w:hAnsi="Arial" w:cs="Arial"/>
          <w:bCs/>
          <w:szCs w:val="22"/>
        </w:rPr>
        <w:t xml:space="preserve"> G. P. </w:t>
      </w:r>
      <w:proofErr w:type="spellStart"/>
      <w:r w:rsidRPr="00D347D0">
        <w:rPr>
          <w:rFonts w:ascii="Arial" w:hAnsi="Arial" w:cs="Arial"/>
          <w:bCs/>
          <w:szCs w:val="22"/>
        </w:rPr>
        <w:t>Wormser</w:t>
      </w:r>
      <w:proofErr w:type="spellEnd"/>
      <w:r w:rsidRPr="00D347D0">
        <w:rPr>
          <w:rFonts w:ascii="Arial" w:hAnsi="Arial" w:cs="Arial"/>
          <w:bCs/>
          <w:szCs w:val="22"/>
        </w:rPr>
        <w:t xml:space="preserve">, 2012. </w:t>
      </w:r>
      <w:r w:rsidR="001612B6" w:rsidRPr="00D347D0">
        <w:rPr>
          <w:rFonts w:ascii="Arial" w:hAnsi="Arial" w:cs="Arial"/>
          <w:bCs/>
          <w:szCs w:val="22"/>
        </w:rPr>
        <w:t xml:space="preserve"> </w:t>
      </w:r>
      <w:r w:rsidRPr="00D347D0">
        <w:rPr>
          <w:rFonts w:ascii="Arial" w:hAnsi="Arial" w:cs="Arial"/>
          <w:bCs/>
          <w:szCs w:val="22"/>
        </w:rPr>
        <w:t xml:space="preserve">The Toll of TLR1 Polymorphism in Lyme Disease: </w:t>
      </w:r>
      <w:r w:rsidR="000658D3" w:rsidRPr="00D347D0">
        <w:rPr>
          <w:rFonts w:ascii="Arial" w:hAnsi="Arial" w:cs="Arial"/>
          <w:bCs/>
          <w:szCs w:val="22"/>
        </w:rPr>
        <w:t xml:space="preserve"> </w:t>
      </w:r>
      <w:r w:rsidRPr="00D347D0">
        <w:rPr>
          <w:rFonts w:ascii="Arial" w:hAnsi="Arial" w:cs="Arial"/>
          <w:bCs/>
          <w:szCs w:val="22"/>
        </w:rPr>
        <w:t>A Tale of Mice and Men,</w:t>
      </w:r>
      <w:r w:rsidRPr="00D347D0">
        <w:rPr>
          <w:rFonts w:ascii="Arial" w:hAnsi="Arial" w:cs="Arial"/>
          <w:b/>
          <w:bCs/>
          <w:szCs w:val="22"/>
        </w:rPr>
        <w:t xml:space="preserve"> Arthritis and rheumatism</w:t>
      </w:r>
      <w:r w:rsidRPr="00D347D0">
        <w:rPr>
          <w:rFonts w:ascii="Arial" w:hAnsi="Arial" w:cs="Arial"/>
          <w:bCs/>
          <w:szCs w:val="22"/>
        </w:rPr>
        <w:t xml:space="preserve"> </w:t>
      </w:r>
      <w:r w:rsidR="001B1C1E" w:rsidRPr="00D347D0">
        <w:rPr>
          <w:rFonts w:ascii="Arial" w:hAnsi="Arial" w:cs="Arial"/>
          <w:bCs/>
          <w:szCs w:val="22"/>
        </w:rPr>
        <w:t>64(5):1311</w:t>
      </w:r>
      <w:r w:rsidR="006527E2" w:rsidRPr="00D347D0">
        <w:rPr>
          <w:rFonts w:ascii="Arial" w:hAnsi="Arial" w:cs="Arial"/>
          <w:bCs/>
          <w:szCs w:val="22"/>
        </w:rPr>
        <w:t xml:space="preserve">. </w:t>
      </w:r>
      <w:r w:rsidR="001B3042" w:rsidRPr="00D347D0">
        <w:rPr>
          <w:rFonts w:ascii="Arial" w:hAnsi="Arial" w:cs="Arial"/>
          <w:bCs/>
          <w:szCs w:val="22"/>
        </w:rPr>
        <w:t>[</w:t>
      </w:r>
      <w:r w:rsidR="006527E2" w:rsidRPr="00D347D0">
        <w:rPr>
          <w:rFonts w:ascii="Arial" w:hAnsi="Arial" w:cs="Arial"/>
          <w:bCs/>
          <w:szCs w:val="22"/>
        </w:rPr>
        <w:t>PMID: 22246662</w:t>
      </w:r>
      <w:r w:rsidR="001B3042" w:rsidRPr="00D347D0">
        <w:rPr>
          <w:rFonts w:ascii="Arial" w:hAnsi="Arial" w:cs="Arial"/>
          <w:bCs/>
          <w:szCs w:val="22"/>
        </w:rPr>
        <w:t>], [Impact factor: 6.918]</w:t>
      </w:r>
    </w:p>
    <w:p w14:paraId="7558CC01" w14:textId="2E33DACC" w:rsidR="00B7646F" w:rsidRPr="00D347D0" w:rsidRDefault="00430044" w:rsidP="00D347D0">
      <w:pPr>
        <w:pStyle w:val="BodyText"/>
        <w:numPr>
          <w:ilvl w:val="0"/>
          <w:numId w:val="27"/>
        </w:numPr>
        <w:spacing w:after="0" w:line="260" w:lineRule="exact"/>
        <w:rPr>
          <w:rFonts w:ascii="Arial" w:hAnsi="Arial" w:cs="Arial"/>
          <w:bCs/>
          <w:szCs w:val="22"/>
        </w:rPr>
      </w:pPr>
      <w:r w:rsidRPr="00D347D0">
        <w:rPr>
          <w:rFonts w:ascii="Arial" w:hAnsi="Arial" w:cs="Arial"/>
          <w:bCs/>
          <w:szCs w:val="22"/>
        </w:rPr>
        <w:t xml:space="preserve">Shi, C., </w:t>
      </w:r>
      <w:r w:rsidRPr="00D347D0">
        <w:rPr>
          <w:rFonts w:ascii="Arial" w:hAnsi="Arial" w:cs="Arial"/>
          <w:b/>
          <w:bCs/>
          <w:szCs w:val="22"/>
        </w:rPr>
        <w:t>B. Sahay,</w:t>
      </w:r>
      <w:r w:rsidRPr="00D347D0">
        <w:rPr>
          <w:rFonts w:ascii="Arial" w:hAnsi="Arial" w:cs="Arial"/>
          <w:bCs/>
          <w:szCs w:val="22"/>
        </w:rPr>
        <w:t xml:space="preserve"> J. Q. Russell, K. A. Fortner, N. Hardin, T. J. Sellati and R. Budd. 2011.</w:t>
      </w:r>
      <w:r w:rsidR="000658D3" w:rsidRPr="00D347D0">
        <w:rPr>
          <w:rFonts w:ascii="Arial" w:hAnsi="Arial" w:cs="Arial"/>
          <w:bCs/>
          <w:szCs w:val="22"/>
        </w:rPr>
        <w:t xml:space="preserve"> </w:t>
      </w:r>
      <w:r w:rsidRPr="00D347D0">
        <w:rPr>
          <w:rFonts w:ascii="Arial" w:hAnsi="Arial" w:cs="Arial"/>
          <w:bCs/>
          <w:szCs w:val="22"/>
        </w:rPr>
        <w:t xml:space="preserve"> Reduced immune response to </w:t>
      </w:r>
      <w:r w:rsidRPr="00D347D0">
        <w:rPr>
          <w:rFonts w:ascii="Arial" w:hAnsi="Arial" w:cs="Arial"/>
          <w:bCs/>
          <w:i/>
          <w:szCs w:val="22"/>
        </w:rPr>
        <w:t>Borrelia burgdorferi</w:t>
      </w:r>
      <w:r w:rsidRPr="00D347D0">
        <w:rPr>
          <w:rFonts w:ascii="Arial" w:hAnsi="Arial" w:cs="Arial"/>
          <w:bCs/>
          <w:szCs w:val="22"/>
        </w:rPr>
        <w:t xml:space="preserve"> in the absence of gamma delta T cells. </w:t>
      </w:r>
      <w:r w:rsidR="000658D3" w:rsidRPr="00D347D0">
        <w:rPr>
          <w:rFonts w:ascii="Arial" w:hAnsi="Arial" w:cs="Arial"/>
          <w:bCs/>
          <w:szCs w:val="22"/>
        </w:rPr>
        <w:t xml:space="preserve"> </w:t>
      </w:r>
      <w:r w:rsidRPr="00D347D0">
        <w:rPr>
          <w:rFonts w:ascii="Arial" w:hAnsi="Arial" w:cs="Arial"/>
          <w:b/>
          <w:bCs/>
          <w:szCs w:val="22"/>
        </w:rPr>
        <w:t>Infection and Immunity</w:t>
      </w:r>
      <w:r w:rsidR="00B7646F" w:rsidRPr="00D347D0">
        <w:rPr>
          <w:rFonts w:ascii="Arial" w:hAnsi="Arial" w:cs="Arial"/>
          <w:color w:val="000000"/>
          <w:szCs w:val="22"/>
          <w:shd w:val="clear" w:color="auto" w:fill="FFFFFF"/>
        </w:rPr>
        <w:t xml:space="preserve"> </w:t>
      </w:r>
      <w:r w:rsidR="00B7646F" w:rsidRPr="00D347D0">
        <w:rPr>
          <w:rFonts w:ascii="Arial" w:hAnsi="Arial" w:cs="Arial"/>
          <w:bCs/>
          <w:szCs w:val="22"/>
        </w:rPr>
        <w:t>79(10):3940-6</w:t>
      </w:r>
      <w:r w:rsidR="006527E2" w:rsidRPr="00D347D0">
        <w:rPr>
          <w:rFonts w:ascii="Arial" w:hAnsi="Arial" w:cs="Arial"/>
          <w:bCs/>
          <w:szCs w:val="22"/>
        </w:rPr>
        <w:t xml:space="preserve">. </w:t>
      </w:r>
      <w:r w:rsidR="001B3042" w:rsidRPr="00D347D0">
        <w:rPr>
          <w:rFonts w:ascii="Arial" w:hAnsi="Arial" w:cs="Arial"/>
          <w:bCs/>
          <w:szCs w:val="22"/>
        </w:rPr>
        <w:t>[</w:t>
      </w:r>
      <w:r w:rsidR="006527E2" w:rsidRPr="00D347D0">
        <w:rPr>
          <w:rFonts w:ascii="Arial" w:hAnsi="Arial" w:cs="Arial"/>
          <w:bCs/>
          <w:szCs w:val="22"/>
        </w:rPr>
        <w:t>PMID: 21768278</w:t>
      </w:r>
      <w:r w:rsidR="001B3042" w:rsidRPr="00D347D0">
        <w:rPr>
          <w:rFonts w:ascii="Arial" w:hAnsi="Arial" w:cs="Arial"/>
          <w:bCs/>
          <w:szCs w:val="22"/>
        </w:rPr>
        <w:t>], [Impact factor: 3.731]</w:t>
      </w:r>
    </w:p>
    <w:p w14:paraId="6A9740C4" w14:textId="263BD65D" w:rsidR="00430044" w:rsidRPr="00D347D0" w:rsidRDefault="00430044" w:rsidP="00D347D0">
      <w:pPr>
        <w:pStyle w:val="BodyText"/>
        <w:numPr>
          <w:ilvl w:val="0"/>
          <w:numId w:val="27"/>
        </w:numPr>
        <w:spacing w:after="0" w:line="260" w:lineRule="exact"/>
        <w:rPr>
          <w:rFonts w:ascii="Arial" w:hAnsi="Arial" w:cs="Arial"/>
          <w:bCs/>
          <w:szCs w:val="22"/>
        </w:rPr>
      </w:pPr>
      <w:proofErr w:type="spellStart"/>
      <w:r w:rsidRPr="00D347D0">
        <w:rPr>
          <w:rFonts w:ascii="Arial" w:hAnsi="Arial" w:cs="Arial"/>
          <w:bCs/>
          <w:szCs w:val="22"/>
        </w:rPr>
        <w:t>Periasamy</w:t>
      </w:r>
      <w:proofErr w:type="spellEnd"/>
      <w:r w:rsidRPr="00D347D0">
        <w:rPr>
          <w:rFonts w:ascii="Arial" w:hAnsi="Arial" w:cs="Arial"/>
          <w:bCs/>
          <w:szCs w:val="22"/>
        </w:rPr>
        <w:t xml:space="preserve">, S., A. Singh, </w:t>
      </w:r>
      <w:r w:rsidR="00A055E8" w:rsidRPr="00D347D0">
        <w:rPr>
          <w:rFonts w:ascii="Arial" w:hAnsi="Arial"/>
          <w:b/>
          <w:szCs w:val="22"/>
        </w:rPr>
        <w:t>Sahay, B</w:t>
      </w:r>
      <w:r w:rsidR="00A055E8">
        <w:rPr>
          <w:rFonts w:ascii="Arial" w:hAnsi="Arial"/>
          <w:b/>
          <w:szCs w:val="22"/>
        </w:rPr>
        <w:t>.</w:t>
      </w:r>
      <w:r w:rsidRPr="00D347D0">
        <w:rPr>
          <w:rFonts w:ascii="Arial" w:hAnsi="Arial" w:cs="Arial"/>
          <w:bCs/>
          <w:szCs w:val="22"/>
        </w:rPr>
        <w:t xml:space="preserve">, T. Rahman, G. H. Pham, E. J. Gosselin, P. J. </w:t>
      </w:r>
      <w:proofErr w:type="spellStart"/>
      <w:r w:rsidRPr="00D347D0">
        <w:rPr>
          <w:rFonts w:ascii="Arial" w:hAnsi="Arial" w:cs="Arial"/>
          <w:bCs/>
          <w:szCs w:val="22"/>
        </w:rPr>
        <w:t>Feustel</w:t>
      </w:r>
      <w:proofErr w:type="spellEnd"/>
      <w:r w:rsidRPr="00D347D0">
        <w:rPr>
          <w:rFonts w:ascii="Arial" w:hAnsi="Arial" w:cs="Arial"/>
          <w:bCs/>
          <w:szCs w:val="22"/>
        </w:rPr>
        <w:t xml:space="preserve"> and T. J. Sellati. 2011. </w:t>
      </w:r>
      <w:r w:rsidR="000658D3" w:rsidRPr="00D347D0">
        <w:rPr>
          <w:rFonts w:ascii="Arial" w:hAnsi="Arial" w:cs="Arial"/>
          <w:bCs/>
          <w:szCs w:val="22"/>
        </w:rPr>
        <w:t xml:space="preserve"> </w:t>
      </w:r>
      <w:r w:rsidRPr="00D347D0">
        <w:rPr>
          <w:rFonts w:ascii="Arial" w:hAnsi="Arial" w:cs="Arial"/>
          <w:bCs/>
          <w:szCs w:val="22"/>
        </w:rPr>
        <w:t xml:space="preserve">Development of tolerogenic dendritic cells and regulatory T cells favors exponential bacterial growth and survival during early respiratory tularemia. </w:t>
      </w:r>
      <w:r w:rsidR="000658D3" w:rsidRPr="00D347D0">
        <w:rPr>
          <w:rFonts w:ascii="Arial" w:hAnsi="Arial" w:cs="Arial"/>
          <w:bCs/>
          <w:szCs w:val="22"/>
        </w:rPr>
        <w:t xml:space="preserve"> </w:t>
      </w:r>
      <w:r w:rsidRPr="00D347D0">
        <w:rPr>
          <w:rFonts w:ascii="Arial" w:hAnsi="Arial" w:cs="Arial"/>
          <w:b/>
          <w:bCs/>
          <w:szCs w:val="22"/>
        </w:rPr>
        <w:t>Journal of Leukocyte Biology</w:t>
      </w:r>
      <w:r w:rsidRPr="00D347D0">
        <w:rPr>
          <w:rFonts w:ascii="Arial" w:hAnsi="Arial" w:cs="Arial"/>
          <w:bCs/>
          <w:szCs w:val="22"/>
        </w:rPr>
        <w:t xml:space="preserve"> </w:t>
      </w:r>
      <w:r w:rsidR="00B7646F" w:rsidRPr="00D347D0">
        <w:rPr>
          <w:rFonts w:ascii="Arial" w:hAnsi="Arial" w:cs="Arial"/>
          <w:bCs/>
          <w:szCs w:val="22"/>
        </w:rPr>
        <w:t>90(3):493-507</w:t>
      </w:r>
      <w:r w:rsidR="00A272C0" w:rsidRPr="00D347D0">
        <w:rPr>
          <w:rFonts w:ascii="Arial" w:hAnsi="Arial" w:cs="Arial"/>
          <w:bCs/>
          <w:szCs w:val="22"/>
        </w:rPr>
        <w:t xml:space="preserve">. </w:t>
      </w:r>
      <w:r w:rsidR="001B3042" w:rsidRPr="00D347D0">
        <w:rPr>
          <w:rFonts w:ascii="Arial" w:hAnsi="Arial" w:cs="Arial"/>
          <w:bCs/>
          <w:szCs w:val="22"/>
        </w:rPr>
        <w:t>[</w:t>
      </w:r>
      <w:r w:rsidR="00A272C0" w:rsidRPr="00D347D0">
        <w:rPr>
          <w:rFonts w:ascii="Arial" w:hAnsi="Arial" w:cs="Arial"/>
          <w:bCs/>
          <w:szCs w:val="22"/>
        </w:rPr>
        <w:t>PMID: 21724804</w:t>
      </w:r>
      <w:r w:rsidR="001B3042" w:rsidRPr="00D347D0">
        <w:rPr>
          <w:rFonts w:ascii="Arial" w:hAnsi="Arial" w:cs="Arial"/>
          <w:bCs/>
          <w:szCs w:val="22"/>
        </w:rPr>
        <w:t>], [Impact factor: 4.289]</w:t>
      </w:r>
    </w:p>
    <w:p w14:paraId="479C8987" w14:textId="72F9707B" w:rsidR="00430044" w:rsidRPr="00D347D0" w:rsidRDefault="00430044" w:rsidP="00D347D0">
      <w:pPr>
        <w:pStyle w:val="BodyText"/>
        <w:numPr>
          <w:ilvl w:val="0"/>
          <w:numId w:val="27"/>
        </w:numPr>
        <w:spacing w:after="0" w:line="260" w:lineRule="exact"/>
        <w:rPr>
          <w:rFonts w:ascii="Arial" w:hAnsi="Arial" w:cs="Arial"/>
          <w:bCs/>
          <w:szCs w:val="22"/>
        </w:rPr>
      </w:pPr>
      <w:proofErr w:type="spellStart"/>
      <w:r w:rsidRPr="00D347D0">
        <w:rPr>
          <w:rFonts w:ascii="Arial" w:hAnsi="Arial" w:cs="Arial"/>
          <w:bCs/>
          <w:szCs w:val="22"/>
        </w:rPr>
        <w:t>Zarrella</w:t>
      </w:r>
      <w:proofErr w:type="spellEnd"/>
      <w:r w:rsidRPr="00D347D0">
        <w:rPr>
          <w:rFonts w:ascii="Arial" w:hAnsi="Arial" w:cs="Arial"/>
          <w:bCs/>
          <w:szCs w:val="22"/>
        </w:rPr>
        <w:t xml:space="preserve">, T. M., A. Singh, C. </w:t>
      </w:r>
      <w:proofErr w:type="spellStart"/>
      <w:r w:rsidRPr="00D347D0">
        <w:rPr>
          <w:rFonts w:ascii="Arial" w:hAnsi="Arial" w:cs="Arial"/>
          <w:bCs/>
          <w:szCs w:val="22"/>
        </w:rPr>
        <w:t>Bitsaktsis</w:t>
      </w:r>
      <w:proofErr w:type="spellEnd"/>
      <w:r w:rsidRPr="00D347D0">
        <w:rPr>
          <w:rFonts w:ascii="Arial" w:hAnsi="Arial" w:cs="Arial"/>
          <w:bCs/>
          <w:szCs w:val="22"/>
        </w:rPr>
        <w:t xml:space="preserve">, T. Rahman, </w:t>
      </w:r>
      <w:r w:rsidR="00A055E8" w:rsidRPr="00D347D0">
        <w:rPr>
          <w:rFonts w:ascii="Arial" w:hAnsi="Arial"/>
          <w:b/>
          <w:szCs w:val="22"/>
        </w:rPr>
        <w:t>Sahay, B</w:t>
      </w:r>
      <w:r w:rsidR="00A055E8">
        <w:rPr>
          <w:rFonts w:ascii="Arial" w:hAnsi="Arial"/>
          <w:b/>
          <w:szCs w:val="22"/>
        </w:rPr>
        <w:t>.</w:t>
      </w:r>
      <w:r w:rsidRPr="00D347D0">
        <w:rPr>
          <w:rFonts w:ascii="Arial" w:hAnsi="Arial" w:cs="Arial"/>
          <w:bCs/>
          <w:szCs w:val="22"/>
        </w:rPr>
        <w:t xml:space="preserve">, P. J. </w:t>
      </w:r>
      <w:proofErr w:type="spellStart"/>
      <w:r w:rsidRPr="00D347D0">
        <w:rPr>
          <w:rFonts w:ascii="Arial" w:hAnsi="Arial" w:cs="Arial"/>
          <w:bCs/>
          <w:szCs w:val="22"/>
        </w:rPr>
        <w:t>Feustel</w:t>
      </w:r>
      <w:proofErr w:type="spellEnd"/>
      <w:r w:rsidRPr="00D347D0">
        <w:rPr>
          <w:rFonts w:ascii="Arial" w:hAnsi="Arial" w:cs="Arial"/>
          <w:bCs/>
          <w:szCs w:val="22"/>
        </w:rPr>
        <w:t xml:space="preserve">, E. J. Gosselin, T. J. Sellati, K. R.O Hazlett. 2011. </w:t>
      </w:r>
      <w:r w:rsidR="000658D3" w:rsidRPr="00D347D0">
        <w:rPr>
          <w:rFonts w:ascii="Arial" w:hAnsi="Arial" w:cs="Arial"/>
          <w:bCs/>
          <w:szCs w:val="22"/>
        </w:rPr>
        <w:t xml:space="preserve"> </w:t>
      </w:r>
      <w:r w:rsidRPr="00D347D0">
        <w:rPr>
          <w:rFonts w:ascii="Arial" w:hAnsi="Arial" w:cs="Arial"/>
          <w:bCs/>
          <w:szCs w:val="22"/>
        </w:rPr>
        <w:t xml:space="preserve">Host adaptation of </w:t>
      </w:r>
      <w:r w:rsidRPr="00D347D0">
        <w:rPr>
          <w:rFonts w:ascii="Arial" w:hAnsi="Arial" w:cs="Arial"/>
          <w:bCs/>
          <w:i/>
          <w:szCs w:val="22"/>
        </w:rPr>
        <w:t xml:space="preserve">Francisella tularensis </w:t>
      </w:r>
      <w:r w:rsidRPr="00D347D0">
        <w:rPr>
          <w:rFonts w:ascii="Arial" w:hAnsi="Arial" w:cs="Arial"/>
          <w:bCs/>
          <w:szCs w:val="22"/>
        </w:rPr>
        <w:t xml:space="preserve">induces multiple changes to the bacterium’s surface-carbohydrates that hinder effectors of innate and adaptive immunity. </w:t>
      </w:r>
      <w:r w:rsidR="000658D3" w:rsidRPr="00D347D0">
        <w:rPr>
          <w:rFonts w:ascii="Arial" w:hAnsi="Arial" w:cs="Arial"/>
          <w:bCs/>
          <w:szCs w:val="22"/>
        </w:rPr>
        <w:t xml:space="preserve"> </w:t>
      </w:r>
      <w:proofErr w:type="spellStart"/>
      <w:r w:rsidRPr="00D347D0">
        <w:rPr>
          <w:rFonts w:ascii="Arial" w:hAnsi="Arial" w:cs="Arial"/>
          <w:b/>
          <w:bCs/>
          <w:szCs w:val="22"/>
        </w:rPr>
        <w:t>PLoS</w:t>
      </w:r>
      <w:proofErr w:type="spellEnd"/>
      <w:r w:rsidRPr="00D347D0">
        <w:rPr>
          <w:rFonts w:ascii="Arial" w:hAnsi="Arial" w:cs="Arial"/>
          <w:b/>
          <w:bCs/>
          <w:szCs w:val="22"/>
        </w:rPr>
        <w:t xml:space="preserve"> ONE</w:t>
      </w:r>
      <w:r w:rsidRPr="00D347D0">
        <w:rPr>
          <w:rFonts w:ascii="Arial" w:hAnsi="Arial" w:cs="Arial"/>
          <w:bCs/>
          <w:szCs w:val="22"/>
        </w:rPr>
        <w:t xml:space="preserve"> 6(7): e22335. </w:t>
      </w:r>
      <w:proofErr w:type="gramStart"/>
      <w:r w:rsidRPr="00D347D0">
        <w:rPr>
          <w:rFonts w:ascii="Arial" w:hAnsi="Arial" w:cs="Arial"/>
          <w:bCs/>
          <w:szCs w:val="22"/>
        </w:rPr>
        <w:t>doi:10.1371/journal.pone</w:t>
      </w:r>
      <w:proofErr w:type="gramEnd"/>
      <w:r w:rsidRPr="00D347D0">
        <w:rPr>
          <w:rFonts w:ascii="Arial" w:hAnsi="Arial" w:cs="Arial"/>
          <w:bCs/>
          <w:szCs w:val="22"/>
        </w:rPr>
        <w:t>.0022335</w:t>
      </w:r>
      <w:r w:rsidR="00A272C0" w:rsidRPr="00D347D0">
        <w:rPr>
          <w:rFonts w:ascii="Arial" w:hAnsi="Arial" w:cs="Arial"/>
          <w:bCs/>
          <w:szCs w:val="22"/>
        </w:rPr>
        <w:t xml:space="preserve">. </w:t>
      </w:r>
      <w:r w:rsidR="001B3042" w:rsidRPr="00D347D0">
        <w:rPr>
          <w:rFonts w:ascii="Arial" w:hAnsi="Arial" w:cs="Arial"/>
          <w:bCs/>
          <w:szCs w:val="22"/>
        </w:rPr>
        <w:t>[</w:t>
      </w:r>
      <w:r w:rsidR="00A272C0" w:rsidRPr="00D347D0">
        <w:rPr>
          <w:rFonts w:ascii="Arial" w:hAnsi="Arial" w:cs="Arial"/>
          <w:bCs/>
          <w:szCs w:val="22"/>
        </w:rPr>
        <w:t>PMID: 21799828</w:t>
      </w:r>
      <w:r w:rsidR="001B3042" w:rsidRPr="00D347D0">
        <w:rPr>
          <w:rFonts w:ascii="Arial" w:hAnsi="Arial" w:cs="Arial"/>
          <w:bCs/>
          <w:szCs w:val="22"/>
        </w:rPr>
        <w:t>], [Impact factor: 2.766]</w:t>
      </w:r>
    </w:p>
    <w:p w14:paraId="5B54D037" w14:textId="481C89D8" w:rsidR="00430044" w:rsidRPr="00D347D0" w:rsidRDefault="00430044" w:rsidP="00D347D0">
      <w:pPr>
        <w:pStyle w:val="BodyText"/>
        <w:numPr>
          <w:ilvl w:val="0"/>
          <w:numId w:val="27"/>
        </w:numPr>
        <w:spacing w:after="0" w:line="260" w:lineRule="exact"/>
        <w:rPr>
          <w:rFonts w:ascii="Arial" w:hAnsi="Arial" w:cs="Arial"/>
          <w:bCs/>
          <w:szCs w:val="22"/>
        </w:rPr>
      </w:pPr>
      <w:r w:rsidRPr="00D347D0">
        <w:rPr>
          <w:rFonts w:ascii="Arial" w:hAnsi="Arial" w:cs="Arial"/>
          <w:bCs/>
          <w:szCs w:val="22"/>
        </w:rPr>
        <w:t xml:space="preserve">Cervantes, J.L., S. Dunham-Ems, C. La </w:t>
      </w:r>
      <w:proofErr w:type="spellStart"/>
      <w:r w:rsidRPr="00D347D0">
        <w:rPr>
          <w:rFonts w:ascii="Arial" w:hAnsi="Arial" w:cs="Arial"/>
          <w:bCs/>
          <w:szCs w:val="22"/>
        </w:rPr>
        <w:t>Vake</w:t>
      </w:r>
      <w:proofErr w:type="spellEnd"/>
      <w:r w:rsidRPr="00D347D0">
        <w:rPr>
          <w:rFonts w:ascii="Arial" w:hAnsi="Arial" w:cs="Arial"/>
          <w:bCs/>
          <w:szCs w:val="22"/>
        </w:rPr>
        <w:t xml:space="preserve">, M. M. </w:t>
      </w:r>
      <w:proofErr w:type="spellStart"/>
      <w:r w:rsidRPr="00D347D0">
        <w:rPr>
          <w:rFonts w:ascii="Arial" w:hAnsi="Arial" w:cs="Arial"/>
          <w:bCs/>
          <w:szCs w:val="22"/>
        </w:rPr>
        <w:t>Petzke</w:t>
      </w:r>
      <w:proofErr w:type="spellEnd"/>
      <w:r w:rsidRPr="00D347D0">
        <w:rPr>
          <w:rFonts w:ascii="Arial" w:hAnsi="Arial" w:cs="Arial"/>
          <w:bCs/>
          <w:szCs w:val="22"/>
        </w:rPr>
        <w:t xml:space="preserve">, </w:t>
      </w:r>
      <w:r w:rsidR="00A055E8" w:rsidRPr="00D347D0">
        <w:rPr>
          <w:rFonts w:ascii="Arial" w:hAnsi="Arial"/>
          <w:b/>
          <w:szCs w:val="22"/>
        </w:rPr>
        <w:t>Sahay, B</w:t>
      </w:r>
      <w:r w:rsidR="00A055E8">
        <w:rPr>
          <w:rFonts w:ascii="Arial" w:hAnsi="Arial"/>
          <w:b/>
          <w:szCs w:val="22"/>
        </w:rPr>
        <w:t>.</w:t>
      </w:r>
      <w:r w:rsidRPr="00D347D0">
        <w:rPr>
          <w:rFonts w:ascii="Arial" w:hAnsi="Arial" w:cs="Arial"/>
          <w:bCs/>
          <w:szCs w:val="22"/>
        </w:rPr>
        <w:t xml:space="preserve">, T. J. Sellati, J. D. </w:t>
      </w:r>
      <w:proofErr w:type="spellStart"/>
      <w:r w:rsidRPr="00D347D0">
        <w:rPr>
          <w:rFonts w:ascii="Arial" w:hAnsi="Arial" w:cs="Arial"/>
          <w:bCs/>
          <w:szCs w:val="22"/>
        </w:rPr>
        <w:t>Radolf</w:t>
      </w:r>
      <w:proofErr w:type="spellEnd"/>
      <w:r w:rsidRPr="00D347D0">
        <w:rPr>
          <w:rFonts w:ascii="Arial" w:hAnsi="Arial" w:cs="Arial"/>
          <w:bCs/>
          <w:szCs w:val="22"/>
        </w:rPr>
        <w:t xml:space="preserve">, and J. C. Salazar. 2011. </w:t>
      </w:r>
      <w:r w:rsidR="000658D3" w:rsidRPr="00D347D0">
        <w:rPr>
          <w:rFonts w:ascii="Arial" w:hAnsi="Arial" w:cs="Arial"/>
          <w:bCs/>
          <w:szCs w:val="22"/>
        </w:rPr>
        <w:t xml:space="preserve"> </w:t>
      </w:r>
      <w:proofErr w:type="spellStart"/>
      <w:r w:rsidRPr="00D347D0">
        <w:rPr>
          <w:rFonts w:ascii="Arial" w:hAnsi="Arial" w:cs="Arial"/>
          <w:bCs/>
          <w:szCs w:val="22"/>
        </w:rPr>
        <w:t>Phagosomal</w:t>
      </w:r>
      <w:proofErr w:type="spellEnd"/>
      <w:r w:rsidRPr="00D347D0">
        <w:rPr>
          <w:rFonts w:ascii="Arial" w:hAnsi="Arial" w:cs="Arial"/>
          <w:bCs/>
          <w:szCs w:val="22"/>
        </w:rPr>
        <w:t xml:space="preserve"> signaling by </w:t>
      </w:r>
      <w:r w:rsidRPr="00D347D0">
        <w:rPr>
          <w:rFonts w:ascii="Arial" w:hAnsi="Arial" w:cs="Arial"/>
          <w:bCs/>
          <w:i/>
          <w:szCs w:val="22"/>
        </w:rPr>
        <w:t>Borrelia burgdorferi</w:t>
      </w:r>
      <w:r w:rsidRPr="00D347D0">
        <w:rPr>
          <w:rFonts w:ascii="Arial" w:hAnsi="Arial" w:cs="Arial"/>
          <w:bCs/>
          <w:szCs w:val="22"/>
        </w:rPr>
        <w:t xml:space="preserve"> in human monocytes involves TLR2-TLR8 cooperativity and TLR8 mediated transcription of IFN-</w:t>
      </w:r>
      <w:r w:rsidRPr="00D347D0">
        <w:rPr>
          <w:rFonts w:ascii="Arial" w:hAnsi="Arial"/>
          <w:bCs/>
          <w:szCs w:val="22"/>
        </w:rPr>
        <w:t>β</w:t>
      </w:r>
      <w:r w:rsidRPr="00D347D0">
        <w:rPr>
          <w:rFonts w:ascii="Arial" w:hAnsi="Arial" w:cs="Arial"/>
          <w:bCs/>
          <w:szCs w:val="22"/>
        </w:rPr>
        <w:t xml:space="preserve">. </w:t>
      </w:r>
      <w:r w:rsidR="000658D3" w:rsidRPr="00D347D0">
        <w:rPr>
          <w:rFonts w:ascii="Arial" w:hAnsi="Arial" w:cs="Arial"/>
          <w:bCs/>
          <w:szCs w:val="22"/>
        </w:rPr>
        <w:t xml:space="preserve"> </w:t>
      </w:r>
      <w:r w:rsidRPr="00D347D0">
        <w:rPr>
          <w:rFonts w:ascii="Arial" w:hAnsi="Arial" w:cs="Arial"/>
          <w:b/>
          <w:bCs/>
          <w:szCs w:val="22"/>
        </w:rPr>
        <w:t>Proceedings of National Academy of Science</w:t>
      </w:r>
      <w:r w:rsidRPr="00D347D0">
        <w:rPr>
          <w:rFonts w:ascii="Arial" w:hAnsi="Arial" w:cs="Arial"/>
          <w:bCs/>
          <w:i/>
          <w:szCs w:val="22"/>
        </w:rPr>
        <w:t xml:space="preserve"> </w:t>
      </w:r>
      <w:r w:rsidRPr="00D347D0">
        <w:rPr>
          <w:rFonts w:ascii="Arial" w:hAnsi="Arial" w:cs="Arial"/>
          <w:bCs/>
          <w:szCs w:val="22"/>
        </w:rPr>
        <w:t>108: 3683-8</w:t>
      </w:r>
      <w:r w:rsidRPr="00D347D0">
        <w:rPr>
          <w:rFonts w:ascii="Arial" w:hAnsi="Arial" w:cs="Arial"/>
          <w:bCs/>
          <w:i/>
          <w:szCs w:val="22"/>
        </w:rPr>
        <w:t>.</w:t>
      </w:r>
      <w:r w:rsidR="001B3042" w:rsidRPr="00D347D0">
        <w:rPr>
          <w:rFonts w:ascii="Arial" w:hAnsi="Arial" w:cs="Arial"/>
          <w:bCs/>
          <w:i/>
          <w:szCs w:val="22"/>
        </w:rPr>
        <w:t xml:space="preserve"> </w:t>
      </w:r>
      <w:r w:rsidR="001B3042" w:rsidRPr="00D347D0">
        <w:rPr>
          <w:rFonts w:ascii="Arial" w:hAnsi="Arial" w:cs="Arial"/>
          <w:bCs/>
          <w:szCs w:val="22"/>
        </w:rPr>
        <w:t>[</w:t>
      </w:r>
      <w:r w:rsidR="00A272C0" w:rsidRPr="00D347D0">
        <w:rPr>
          <w:rFonts w:ascii="Arial" w:hAnsi="Arial" w:cs="Arial"/>
          <w:bCs/>
          <w:szCs w:val="22"/>
        </w:rPr>
        <w:t>PMID: 21321205</w:t>
      </w:r>
      <w:r w:rsidR="001B3042" w:rsidRPr="00D347D0">
        <w:rPr>
          <w:rFonts w:ascii="Arial" w:hAnsi="Arial" w:cs="Arial"/>
          <w:bCs/>
          <w:szCs w:val="22"/>
        </w:rPr>
        <w:t xml:space="preserve">], [Impact factor: 9.661] </w:t>
      </w:r>
    </w:p>
    <w:p w14:paraId="5FC4B574" w14:textId="7C05285F" w:rsidR="00430044" w:rsidRPr="00D347D0" w:rsidRDefault="00430044" w:rsidP="00D347D0">
      <w:pPr>
        <w:pStyle w:val="BodyText"/>
        <w:numPr>
          <w:ilvl w:val="0"/>
          <w:numId w:val="27"/>
        </w:numPr>
        <w:spacing w:after="0" w:line="260" w:lineRule="exact"/>
        <w:rPr>
          <w:rFonts w:ascii="Arial" w:hAnsi="Arial" w:cs="Arial"/>
          <w:bCs/>
          <w:szCs w:val="22"/>
        </w:rPr>
      </w:pPr>
      <w:r w:rsidRPr="00D347D0">
        <w:rPr>
          <w:rFonts w:ascii="Arial" w:hAnsi="Arial" w:cs="Arial"/>
          <w:b/>
          <w:bCs/>
          <w:szCs w:val="22"/>
        </w:rPr>
        <w:t>Sahay B</w:t>
      </w:r>
      <w:r w:rsidRPr="00D347D0">
        <w:rPr>
          <w:rFonts w:ascii="Arial" w:hAnsi="Arial" w:cs="Arial"/>
          <w:bCs/>
          <w:szCs w:val="22"/>
        </w:rPr>
        <w:t xml:space="preserve">., A. Singh, A. </w:t>
      </w:r>
      <w:proofErr w:type="spellStart"/>
      <w:r w:rsidRPr="00D347D0">
        <w:rPr>
          <w:rFonts w:ascii="Arial" w:hAnsi="Arial" w:cs="Arial"/>
          <w:bCs/>
          <w:szCs w:val="22"/>
        </w:rPr>
        <w:t>Gnanamani</w:t>
      </w:r>
      <w:proofErr w:type="spellEnd"/>
      <w:r w:rsidRPr="00D347D0">
        <w:rPr>
          <w:rFonts w:ascii="Arial" w:hAnsi="Arial" w:cs="Arial"/>
          <w:bCs/>
          <w:szCs w:val="22"/>
        </w:rPr>
        <w:t xml:space="preserve">, R. L. Patsey, J. E. Blalock, and T. J. Sellati. 2010. </w:t>
      </w:r>
      <w:r w:rsidR="001612B6" w:rsidRPr="00D347D0">
        <w:rPr>
          <w:rFonts w:ascii="Arial" w:hAnsi="Arial" w:cs="Arial"/>
          <w:bCs/>
          <w:szCs w:val="22"/>
        </w:rPr>
        <w:t xml:space="preserve"> </w:t>
      </w:r>
      <w:r w:rsidRPr="00D347D0">
        <w:rPr>
          <w:rFonts w:ascii="Arial" w:hAnsi="Arial" w:cs="Arial"/>
          <w:bCs/>
          <w:szCs w:val="22"/>
        </w:rPr>
        <w:t>CD14 Signaling Reciprocally Controls Collagen Deposition and Turnover to Regulate the Development of Lyme Arthritis.</w:t>
      </w:r>
      <w:r w:rsidRPr="00D347D0">
        <w:rPr>
          <w:rFonts w:ascii="Arial" w:hAnsi="Arial" w:cs="Arial"/>
          <w:bCs/>
          <w:i/>
          <w:szCs w:val="22"/>
        </w:rPr>
        <w:t xml:space="preserve"> </w:t>
      </w:r>
      <w:r w:rsidR="000658D3" w:rsidRPr="00D347D0">
        <w:rPr>
          <w:rFonts w:ascii="Arial" w:hAnsi="Arial" w:cs="Arial"/>
          <w:bCs/>
          <w:i/>
          <w:szCs w:val="22"/>
        </w:rPr>
        <w:t xml:space="preserve"> </w:t>
      </w:r>
      <w:r w:rsidRPr="00D347D0">
        <w:rPr>
          <w:rFonts w:ascii="Arial" w:hAnsi="Arial" w:cs="Arial"/>
          <w:b/>
          <w:bCs/>
          <w:szCs w:val="22"/>
        </w:rPr>
        <w:t>American Journal of Pathology</w:t>
      </w:r>
      <w:r w:rsidRPr="00D347D0">
        <w:rPr>
          <w:rFonts w:ascii="Arial" w:hAnsi="Arial" w:cs="Arial"/>
          <w:bCs/>
          <w:szCs w:val="22"/>
        </w:rPr>
        <w:t>. 178: 724-34</w:t>
      </w:r>
      <w:r w:rsidR="00A272C0" w:rsidRPr="00D347D0">
        <w:rPr>
          <w:rFonts w:ascii="Arial" w:hAnsi="Arial" w:cs="Arial"/>
          <w:bCs/>
          <w:szCs w:val="22"/>
        </w:rPr>
        <w:t xml:space="preserve">. </w:t>
      </w:r>
      <w:r w:rsidR="001B3042" w:rsidRPr="00D347D0">
        <w:rPr>
          <w:rFonts w:ascii="Arial" w:hAnsi="Arial" w:cs="Arial"/>
          <w:bCs/>
          <w:szCs w:val="22"/>
        </w:rPr>
        <w:t>[</w:t>
      </w:r>
      <w:r w:rsidR="00A272C0" w:rsidRPr="00D347D0">
        <w:rPr>
          <w:rFonts w:ascii="Arial" w:hAnsi="Arial" w:cs="Arial"/>
          <w:bCs/>
          <w:szCs w:val="22"/>
        </w:rPr>
        <w:t>PMID: 21281805</w:t>
      </w:r>
      <w:r w:rsidR="001B3042" w:rsidRPr="00D347D0">
        <w:rPr>
          <w:rFonts w:ascii="Arial" w:hAnsi="Arial" w:cs="Arial"/>
          <w:bCs/>
          <w:szCs w:val="22"/>
        </w:rPr>
        <w:t>], [Impact factor: 4.583]</w:t>
      </w:r>
    </w:p>
    <w:p w14:paraId="18721D6D" w14:textId="7FC7BD66" w:rsidR="00430044" w:rsidRPr="00D347D0" w:rsidRDefault="00430044" w:rsidP="00D347D0">
      <w:pPr>
        <w:pStyle w:val="BodyText"/>
        <w:numPr>
          <w:ilvl w:val="0"/>
          <w:numId w:val="27"/>
        </w:numPr>
        <w:spacing w:after="0" w:line="260" w:lineRule="exact"/>
        <w:rPr>
          <w:rFonts w:ascii="Arial" w:hAnsi="Arial" w:cs="Arial"/>
          <w:bCs/>
          <w:szCs w:val="22"/>
        </w:rPr>
      </w:pPr>
      <w:r w:rsidRPr="00D347D0">
        <w:rPr>
          <w:rFonts w:ascii="Arial" w:hAnsi="Arial" w:cs="Arial"/>
          <w:b/>
          <w:bCs/>
          <w:szCs w:val="22"/>
        </w:rPr>
        <w:t>Sahay B</w:t>
      </w:r>
      <w:r w:rsidRPr="00D347D0">
        <w:rPr>
          <w:rFonts w:ascii="Arial" w:hAnsi="Arial" w:cs="Arial"/>
          <w:bCs/>
          <w:szCs w:val="22"/>
        </w:rPr>
        <w:t xml:space="preserve">., R. L. Patsey, C. H. Eggers, J.A. Salazar, J. D. </w:t>
      </w:r>
      <w:proofErr w:type="spellStart"/>
      <w:r w:rsidRPr="00D347D0">
        <w:rPr>
          <w:rFonts w:ascii="Arial" w:hAnsi="Arial" w:cs="Arial"/>
          <w:bCs/>
          <w:szCs w:val="22"/>
        </w:rPr>
        <w:t>Radolf</w:t>
      </w:r>
      <w:proofErr w:type="spellEnd"/>
      <w:r w:rsidRPr="00D347D0">
        <w:rPr>
          <w:rFonts w:ascii="Arial" w:hAnsi="Arial" w:cs="Arial"/>
          <w:bCs/>
          <w:szCs w:val="22"/>
        </w:rPr>
        <w:t xml:space="preserve">, and T. J. Sellati.  2009. </w:t>
      </w:r>
      <w:r w:rsidR="000658D3" w:rsidRPr="00D347D0">
        <w:rPr>
          <w:rFonts w:ascii="Arial" w:hAnsi="Arial" w:cs="Arial"/>
          <w:bCs/>
          <w:szCs w:val="22"/>
        </w:rPr>
        <w:t xml:space="preserve"> </w:t>
      </w:r>
      <w:r w:rsidRPr="00D347D0">
        <w:rPr>
          <w:rFonts w:ascii="Arial" w:hAnsi="Arial" w:cs="Arial"/>
          <w:bCs/>
          <w:szCs w:val="22"/>
        </w:rPr>
        <w:t xml:space="preserve">CD14 signaling restrains chronic inflammation through induction of p38-MAPK/SOCS-dependent tolerance. </w:t>
      </w:r>
      <w:proofErr w:type="spellStart"/>
      <w:r w:rsidRPr="00D347D0">
        <w:rPr>
          <w:rFonts w:ascii="Arial" w:hAnsi="Arial" w:cs="Arial"/>
          <w:b/>
          <w:bCs/>
          <w:szCs w:val="22"/>
        </w:rPr>
        <w:t>PLoS</w:t>
      </w:r>
      <w:proofErr w:type="spellEnd"/>
      <w:r w:rsidRPr="00D347D0">
        <w:rPr>
          <w:rFonts w:ascii="Arial" w:hAnsi="Arial" w:cs="Arial"/>
          <w:b/>
          <w:bCs/>
          <w:szCs w:val="22"/>
        </w:rPr>
        <w:t xml:space="preserve"> Pathogens</w:t>
      </w:r>
      <w:r w:rsidRPr="00D347D0">
        <w:rPr>
          <w:rFonts w:ascii="Arial" w:hAnsi="Arial" w:cs="Arial"/>
          <w:bCs/>
          <w:szCs w:val="22"/>
        </w:rPr>
        <w:t>. December 5 (12): e1000687.</w:t>
      </w:r>
      <w:r w:rsidR="00A272C0" w:rsidRPr="00D347D0">
        <w:rPr>
          <w:rFonts w:ascii="Arial" w:eastAsiaTheme="minorHAnsi" w:hAnsi="Arial" w:cs="Arial"/>
          <w:color w:val="454545"/>
          <w:sz w:val="24"/>
          <w:szCs w:val="24"/>
        </w:rPr>
        <w:t xml:space="preserve"> </w:t>
      </w:r>
      <w:r w:rsidR="001B3042" w:rsidRPr="00D347D0">
        <w:rPr>
          <w:rFonts w:ascii="Arial" w:eastAsiaTheme="minorHAnsi" w:hAnsi="Arial" w:cs="Arial"/>
          <w:color w:val="454545"/>
          <w:sz w:val="24"/>
          <w:szCs w:val="24"/>
        </w:rPr>
        <w:t>[</w:t>
      </w:r>
      <w:r w:rsidR="00A272C0" w:rsidRPr="00D347D0">
        <w:rPr>
          <w:rFonts w:ascii="Arial" w:hAnsi="Arial" w:cs="Arial"/>
          <w:bCs/>
          <w:szCs w:val="22"/>
        </w:rPr>
        <w:t>PMID: 20011115</w:t>
      </w:r>
      <w:r w:rsidR="001B3042" w:rsidRPr="00D347D0">
        <w:rPr>
          <w:rFonts w:ascii="Arial" w:hAnsi="Arial" w:cs="Arial"/>
          <w:bCs/>
          <w:szCs w:val="22"/>
        </w:rPr>
        <w:t>], [Impact factor: 10.44]</w:t>
      </w:r>
    </w:p>
    <w:p w14:paraId="6CDFA2DB" w14:textId="1C46D33E" w:rsidR="00430044" w:rsidRPr="00D347D0" w:rsidRDefault="00430044" w:rsidP="00D347D0">
      <w:pPr>
        <w:pStyle w:val="BodyText"/>
        <w:numPr>
          <w:ilvl w:val="0"/>
          <w:numId w:val="27"/>
        </w:numPr>
        <w:spacing w:after="0" w:line="260" w:lineRule="exact"/>
        <w:rPr>
          <w:rFonts w:ascii="Arial" w:hAnsi="Arial" w:cs="Arial"/>
          <w:bCs/>
          <w:szCs w:val="22"/>
        </w:rPr>
      </w:pPr>
      <w:r w:rsidRPr="00D347D0">
        <w:rPr>
          <w:rFonts w:ascii="Arial" w:hAnsi="Arial" w:cs="Arial"/>
          <w:bCs/>
          <w:szCs w:val="22"/>
        </w:rPr>
        <w:t xml:space="preserve">Sarkar, J., V. Balamurugan, A. Sen, P. Saravanan, </w:t>
      </w:r>
      <w:r w:rsidR="00A055E8" w:rsidRPr="00D347D0">
        <w:rPr>
          <w:rFonts w:ascii="Arial" w:hAnsi="Arial"/>
          <w:b/>
          <w:szCs w:val="22"/>
        </w:rPr>
        <w:t>Sahay, B</w:t>
      </w:r>
      <w:r w:rsidR="00A055E8">
        <w:rPr>
          <w:rFonts w:ascii="Arial" w:hAnsi="Arial"/>
          <w:b/>
          <w:szCs w:val="22"/>
        </w:rPr>
        <w:t>.</w:t>
      </w:r>
      <w:r w:rsidRPr="00D347D0">
        <w:rPr>
          <w:rFonts w:ascii="Arial" w:hAnsi="Arial" w:cs="Arial"/>
          <w:bCs/>
          <w:szCs w:val="22"/>
        </w:rPr>
        <w:t xml:space="preserve">, K.K. </w:t>
      </w:r>
      <w:proofErr w:type="spellStart"/>
      <w:r w:rsidRPr="00D347D0">
        <w:rPr>
          <w:rFonts w:ascii="Arial" w:hAnsi="Arial" w:cs="Arial"/>
          <w:bCs/>
          <w:szCs w:val="22"/>
        </w:rPr>
        <w:t>Rajak</w:t>
      </w:r>
      <w:proofErr w:type="spellEnd"/>
      <w:r w:rsidRPr="00D347D0">
        <w:rPr>
          <w:rFonts w:ascii="Arial" w:hAnsi="Arial" w:cs="Arial"/>
          <w:bCs/>
          <w:szCs w:val="22"/>
        </w:rPr>
        <w:t xml:space="preserve">, T.J. Rasool, V. </w:t>
      </w:r>
      <w:proofErr w:type="spellStart"/>
      <w:r w:rsidRPr="00D347D0">
        <w:rPr>
          <w:rFonts w:ascii="Arial" w:hAnsi="Arial" w:cs="Arial"/>
          <w:bCs/>
          <w:szCs w:val="22"/>
        </w:rPr>
        <w:t>Bhanuprakash</w:t>
      </w:r>
      <w:proofErr w:type="spellEnd"/>
      <w:r w:rsidRPr="00D347D0">
        <w:rPr>
          <w:rFonts w:ascii="Arial" w:hAnsi="Arial" w:cs="Arial"/>
          <w:bCs/>
          <w:szCs w:val="22"/>
        </w:rPr>
        <w:t xml:space="preserve">, R.K. Singh. 2009. </w:t>
      </w:r>
      <w:r w:rsidR="001612B6" w:rsidRPr="00D347D0">
        <w:rPr>
          <w:rFonts w:ascii="Arial" w:hAnsi="Arial" w:cs="Arial"/>
          <w:bCs/>
          <w:szCs w:val="22"/>
        </w:rPr>
        <w:t xml:space="preserve"> </w:t>
      </w:r>
      <w:r w:rsidRPr="00D347D0">
        <w:rPr>
          <w:rFonts w:ascii="Arial" w:hAnsi="Arial" w:cs="Arial"/>
          <w:bCs/>
          <w:szCs w:val="22"/>
        </w:rPr>
        <w:t xml:space="preserve">Sequence analysis of morbillivirus CD150 receptor-signaling lymphocyte activation molecule (SLAM) of different animal species. </w:t>
      </w:r>
      <w:r w:rsidRPr="00D347D0">
        <w:rPr>
          <w:rFonts w:ascii="Arial" w:hAnsi="Arial" w:cs="Arial"/>
          <w:b/>
          <w:bCs/>
          <w:szCs w:val="22"/>
        </w:rPr>
        <w:t>Virus Genes</w:t>
      </w:r>
      <w:r w:rsidRPr="00D347D0">
        <w:rPr>
          <w:rFonts w:ascii="Arial" w:hAnsi="Arial" w:cs="Arial"/>
          <w:bCs/>
          <w:szCs w:val="22"/>
        </w:rPr>
        <w:t xml:space="preserve"> 39: 335-41</w:t>
      </w:r>
      <w:r w:rsidR="00A272C0" w:rsidRPr="00D347D0">
        <w:rPr>
          <w:rFonts w:ascii="Arial" w:hAnsi="Arial" w:cs="Arial"/>
          <w:bCs/>
          <w:szCs w:val="22"/>
        </w:rPr>
        <w:t xml:space="preserve">. </w:t>
      </w:r>
      <w:r w:rsidR="001B3042" w:rsidRPr="00D347D0">
        <w:rPr>
          <w:rFonts w:ascii="Arial" w:hAnsi="Arial" w:cs="Arial"/>
          <w:bCs/>
          <w:szCs w:val="22"/>
        </w:rPr>
        <w:t>[</w:t>
      </w:r>
      <w:r w:rsidR="00A272C0" w:rsidRPr="00D347D0">
        <w:rPr>
          <w:rFonts w:ascii="Arial" w:hAnsi="Arial" w:cs="Arial"/>
          <w:bCs/>
          <w:szCs w:val="22"/>
        </w:rPr>
        <w:t>PMID: 19669672</w:t>
      </w:r>
      <w:r w:rsidR="001B3042" w:rsidRPr="00D347D0">
        <w:rPr>
          <w:rFonts w:ascii="Arial" w:hAnsi="Arial" w:cs="Arial"/>
          <w:bCs/>
          <w:szCs w:val="22"/>
        </w:rPr>
        <w:t>], [Impact factor: 1.96]</w:t>
      </w:r>
    </w:p>
    <w:p w14:paraId="5A77979B" w14:textId="5D11DE8B" w:rsidR="00430044" w:rsidRPr="00D347D0" w:rsidRDefault="00430044" w:rsidP="00D347D0">
      <w:pPr>
        <w:pStyle w:val="BodyText"/>
        <w:numPr>
          <w:ilvl w:val="0"/>
          <w:numId w:val="27"/>
        </w:numPr>
        <w:spacing w:after="0" w:line="260" w:lineRule="exact"/>
        <w:rPr>
          <w:rFonts w:ascii="Arial" w:hAnsi="Arial" w:cs="Arial"/>
          <w:bCs/>
          <w:szCs w:val="22"/>
        </w:rPr>
      </w:pPr>
      <w:r w:rsidRPr="00D347D0">
        <w:rPr>
          <w:rFonts w:ascii="Arial" w:hAnsi="Arial" w:cs="Arial"/>
          <w:bCs/>
          <w:szCs w:val="22"/>
        </w:rPr>
        <w:t xml:space="preserve">Balamurugan, V., R. P. Singh, P. Saravanan, A. Sen, J. Sarkar, </w:t>
      </w:r>
      <w:r w:rsidR="00A055E8" w:rsidRPr="00D347D0">
        <w:rPr>
          <w:rFonts w:ascii="Arial" w:hAnsi="Arial"/>
          <w:b/>
          <w:szCs w:val="22"/>
        </w:rPr>
        <w:t>Sahay, B</w:t>
      </w:r>
      <w:r w:rsidR="00A055E8">
        <w:rPr>
          <w:rFonts w:ascii="Arial" w:hAnsi="Arial"/>
          <w:b/>
          <w:szCs w:val="22"/>
        </w:rPr>
        <w:t>.</w:t>
      </w:r>
      <w:r w:rsidRPr="00D347D0">
        <w:rPr>
          <w:rFonts w:ascii="Arial" w:hAnsi="Arial" w:cs="Arial"/>
          <w:bCs/>
          <w:szCs w:val="22"/>
        </w:rPr>
        <w:t xml:space="preserve">, T. J. Rasool, and R. K. Singh. 2007. </w:t>
      </w:r>
      <w:r w:rsidR="001612B6" w:rsidRPr="00D347D0">
        <w:rPr>
          <w:rFonts w:ascii="Arial" w:hAnsi="Arial" w:cs="Arial"/>
          <w:bCs/>
          <w:szCs w:val="22"/>
        </w:rPr>
        <w:t xml:space="preserve"> </w:t>
      </w:r>
      <w:r w:rsidRPr="00D347D0">
        <w:rPr>
          <w:rFonts w:ascii="Arial" w:hAnsi="Arial" w:cs="Arial"/>
          <w:bCs/>
          <w:szCs w:val="22"/>
        </w:rPr>
        <w:t xml:space="preserve">Development of an indirect ELISA for the detection of antibodies against </w:t>
      </w:r>
      <w:proofErr w:type="spellStart"/>
      <w:r w:rsidRPr="00D347D0">
        <w:rPr>
          <w:rFonts w:ascii="Arial" w:hAnsi="Arial" w:cs="Arial"/>
          <w:bCs/>
          <w:szCs w:val="22"/>
        </w:rPr>
        <w:t>Peste</w:t>
      </w:r>
      <w:proofErr w:type="spellEnd"/>
      <w:r w:rsidRPr="00D347D0">
        <w:rPr>
          <w:rFonts w:ascii="Arial" w:hAnsi="Arial" w:cs="Arial"/>
          <w:bCs/>
          <w:szCs w:val="22"/>
        </w:rPr>
        <w:t xml:space="preserve">-des-petits-ruminants virus in small ruminants. </w:t>
      </w:r>
      <w:r w:rsidR="001612B6" w:rsidRPr="00D347D0">
        <w:rPr>
          <w:rFonts w:ascii="Arial" w:hAnsi="Arial" w:cs="Arial"/>
          <w:bCs/>
          <w:szCs w:val="22"/>
        </w:rPr>
        <w:t xml:space="preserve"> </w:t>
      </w:r>
      <w:r w:rsidRPr="00D347D0">
        <w:rPr>
          <w:rFonts w:ascii="Arial" w:hAnsi="Arial" w:cs="Arial"/>
          <w:b/>
          <w:bCs/>
          <w:szCs w:val="22"/>
        </w:rPr>
        <w:t>Veterinary Research Communications</w:t>
      </w:r>
      <w:r w:rsidRPr="00D347D0">
        <w:rPr>
          <w:rFonts w:ascii="Arial" w:hAnsi="Arial" w:cs="Arial"/>
          <w:bCs/>
          <w:i/>
          <w:szCs w:val="22"/>
        </w:rPr>
        <w:t>.</w:t>
      </w:r>
      <w:r w:rsidRPr="00D347D0">
        <w:rPr>
          <w:rFonts w:ascii="Arial" w:hAnsi="Arial" w:cs="Arial"/>
          <w:bCs/>
          <w:szCs w:val="22"/>
        </w:rPr>
        <w:t xml:space="preserve"> 31: 355-64</w:t>
      </w:r>
      <w:r w:rsidR="001B3042" w:rsidRPr="00D347D0">
        <w:rPr>
          <w:rFonts w:ascii="Arial" w:hAnsi="Arial" w:cs="Arial"/>
          <w:bCs/>
          <w:szCs w:val="22"/>
        </w:rPr>
        <w:t>, [Impact Factor: 0.96]</w:t>
      </w:r>
    </w:p>
    <w:p w14:paraId="38FFEC73" w14:textId="683CC4B6" w:rsidR="00430044" w:rsidRPr="00D347D0" w:rsidRDefault="00430044" w:rsidP="00D347D0">
      <w:pPr>
        <w:pStyle w:val="BodyText"/>
        <w:numPr>
          <w:ilvl w:val="0"/>
          <w:numId w:val="27"/>
        </w:numPr>
        <w:spacing w:after="0" w:line="260" w:lineRule="exact"/>
        <w:rPr>
          <w:rFonts w:ascii="Arial" w:hAnsi="Arial" w:cs="Arial"/>
          <w:bCs/>
          <w:szCs w:val="22"/>
        </w:rPr>
      </w:pPr>
      <w:r w:rsidRPr="00D347D0">
        <w:rPr>
          <w:rFonts w:ascii="Arial" w:hAnsi="Arial" w:cs="Arial"/>
          <w:bCs/>
          <w:szCs w:val="22"/>
        </w:rPr>
        <w:t>Saravanan, P., V. Balamurugan, A. Sen, J. Sarkar,</w:t>
      </w:r>
      <w:r w:rsidRPr="00D347D0">
        <w:rPr>
          <w:rFonts w:ascii="Arial" w:hAnsi="Arial" w:cs="Arial"/>
          <w:b/>
          <w:bCs/>
          <w:szCs w:val="22"/>
        </w:rPr>
        <w:t xml:space="preserve"> </w:t>
      </w:r>
      <w:r w:rsidR="00A055E8" w:rsidRPr="00D347D0">
        <w:rPr>
          <w:rFonts w:ascii="Arial" w:hAnsi="Arial"/>
          <w:b/>
          <w:szCs w:val="22"/>
        </w:rPr>
        <w:t>Sahay, B</w:t>
      </w:r>
      <w:r w:rsidR="00A055E8">
        <w:rPr>
          <w:rFonts w:ascii="Arial" w:hAnsi="Arial"/>
          <w:b/>
          <w:szCs w:val="22"/>
        </w:rPr>
        <w:t>.</w:t>
      </w:r>
      <w:r w:rsidRPr="00D347D0">
        <w:rPr>
          <w:rFonts w:ascii="Arial" w:hAnsi="Arial" w:cs="Arial"/>
          <w:bCs/>
          <w:szCs w:val="22"/>
        </w:rPr>
        <w:t xml:space="preserve">, K. K. </w:t>
      </w:r>
      <w:proofErr w:type="spellStart"/>
      <w:r w:rsidRPr="00D347D0">
        <w:rPr>
          <w:rFonts w:ascii="Arial" w:hAnsi="Arial" w:cs="Arial"/>
          <w:bCs/>
          <w:szCs w:val="22"/>
        </w:rPr>
        <w:t>Rajak</w:t>
      </w:r>
      <w:proofErr w:type="spellEnd"/>
      <w:r w:rsidRPr="00D347D0">
        <w:rPr>
          <w:rFonts w:ascii="Arial" w:hAnsi="Arial" w:cs="Arial"/>
          <w:bCs/>
          <w:szCs w:val="22"/>
        </w:rPr>
        <w:t xml:space="preserve">, M. </w:t>
      </w:r>
      <w:proofErr w:type="spellStart"/>
      <w:r w:rsidRPr="00D347D0">
        <w:rPr>
          <w:rFonts w:ascii="Arial" w:hAnsi="Arial" w:cs="Arial"/>
          <w:bCs/>
          <w:szCs w:val="22"/>
        </w:rPr>
        <w:t>Hosamani</w:t>
      </w:r>
      <w:proofErr w:type="spellEnd"/>
      <w:r w:rsidRPr="00D347D0">
        <w:rPr>
          <w:rFonts w:ascii="Arial" w:hAnsi="Arial" w:cs="Arial"/>
          <w:bCs/>
          <w:szCs w:val="22"/>
        </w:rPr>
        <w:t xml:space="preserve">, M. P. Yadav, and R. K. Singh. 2007. </w:t>
      </w:r>
      <w:r w:rsidR="001612B6" w:rsidRPr="00D347D0">
        <w:rPr>
          <w:rFonts w:ascii="Arial" w:hAnsi="Arial" w:cs="Arial"/>
          <w:bCs/>
          <w:szCs w:val="22"/>
        </w:rPr>
        <w:t xml:space="preserve"> </w:t>
      </w:r>
      <w:r w:rsidRPr="00D347D0">
        <w:rPr>
          <w:rFonts w:ascii="Arial" w:hAnsi="Arial" w:cs="Arial"/>
          <w:bCs/>
          <w:szCs w:val="22"/>
        </w:rPr>
        <w:t xml:space="preserve">Mixed infection of </w:t>
      </w:r>
      <w:proofErr w:type="spellStart"/>
      <w:r w:rsidRPr="00D347D0">
        <w:rPr>
          <w:rFonts w:ascii="Arial" w:hAnsi="Arial" w:cs="Arial"/>
          <w:bCs/>
          <w:szCs w:val="22"/>
        </w:rPr>
        <w:t>Peste</w:t>
      </w:r>
      <w:proofErr w:type="spellEnd"/>
      <w:r w:rsidRPr="00D347D0">
        <w:rPr>
          <w:rFonts w:ascii="Arial" w:hAnsi="Arial" w:cs="Arial"/>
          <w:bCs/>
          <w:szCs w:val="22"/>
        </w:rPr>
        <w:t xml:space="preserve">-des-petits-ruminants and </w:t>
      </w:r>
      <w:proofErr w:type="spellStart"/>
      <w:r w:rsidRPr="00D347D0">
        <w:rPr>
          <w:rFonts w:ascii="Arial" w:hAnsi="Arial" w:cs="Arial"/>
          <w:bCs/>
          <w:szCs w:val="22"/>
        </w:rPr>
        <w:t>orf</w:t>
      </w:r>
      <w:proofErr w:type="spellEnd"/>
      <w:r w:rsidRPr="00D347D0">
        <w:rPr>
          <w:rFonts w:ascii="Arial" w:hAnsi="Arial" w:cs="Arial"/>
          <w:bCs/>
          <w:szCs w:val="22"/>
        </w:rPr>
        <w:t xml:space="preserve"> on a goat farm in </w:t>
      </w:r>
      <w:proofErr w:type="spellStart"/>
      <w:r w:rsidRPr="00D347D0">
        <w:rPr>
          <w:rFonts w:ascii="Arial" w:hAnsi="Arial" w:cs="Arial"/>
          <w:bCs/>
          <w:szCs w:val="22"/>
        </w:rPr>
        <w:t>Shahjahanpur</w:t>
      </w:r>
      <w:proofErr w:type="spellEnd"/>
      <w:r w:rsidRPr="00D347D0">
        <w:rPr>
          <w:rFonts w:ascii="Arial" w:hAnsi="Arial" w:cs="Arial"/>
          <w:bCs/>
          <w:szCs w:val="22"/>
        </w:rPr>
        <w:t xml:space="preserve">, India. </w:t>
      </w:r>
      <w:r w:rsidR="001612B6" w:rsidRPr="00D347D0">
        <w:rPr>
          <w:rFonts w:ascii="Arial" w:hAnsi="Arial" w:cs="Arial"/>
          <w:bCs/>
          <w:szCs w:val="22"/>
        </w:rPr>
        <w:t xml:space="preserve"> </w:t>
      </w:r>
      <w:r w:rsidRPr="00D347D0">
        <w:rPr>
          <w:rFonts w:ascii="Arial" w:hAnsi="Arial" w:cs="Arial"/>
          <w:b/>
          <w:bCs/>
          <w:szCs w:val="22"/>
        </w:rPr>
        <w:t>Veterinary Records</w:t>
      </w:r>
      <w:r w:rsidRPr="00D347D0">
        <w:rPr>
          <w:rFonts w:ascii="Arial" w:hAnsi="Arial" w:cs="Arial"/>
          <w:bCs/>
          <w:i/>
          <w:szCs w:val="22"/>
        </w:rPr>
        <w:t>.</w:t>
      </w:r>
      <w:r w:rsidRPr="00D347D0">
        <w:rPr>
          <w:rFonts w:ascii="Arial" w:hAnsi="Arial" w:cs="Arial"/>
          <w:bCs/>
          <w:szCs w:val="22"/>
        </w:rPr>
        <w:t xml:space="preserve"> 24;160: 410-2.</w:t>
      </w:r>
      <w:r w:rsidR="00A272C0" w:rsidRPr="00D347D0">
        <w:rPr>
          <w:rFonts w:ascii="Arial" w:hAnsi="Arial" w:cs="Arial"/>
          <w:bCs/>
          <w:szCs w:val="22"/>
        </w:rPr>
        <w:t xml:space="preserve"> </w:t>
      </w:r>
      <w:r w:rsidR="001B3042" w:rsidRPr="00D347D0">
        <w:rPr>
          <w:rFonts w:ascii="Arial" w:hAnsi="Arial" w:cs="Arial"/>
          <w:bCs/>
          <w:szCs w:val="22"/>
        </w:rPr>
        <w:t>[</w:t>
      </w:r>
      <w:r w:rsidR="00A272C0" w:rsidRPr="00D347D0">
        <w:rPr>
          <w:rFonts w:ascii="Arial" w:hAnsi="Arial" w:cs="Arial"/>
          <w:bCs/>
          <w:szCs w:val="22"/>
        </w:rPr>
        <w:t>PMID: 17384295</w:t>
      </w:r>
      <w:r w:rsidR="001B3042" w:rsidRPr="00D347D0">
        <w:rPr>
          <w:rFonts w:ascii="Arial" w:hAnsi="Arial" w:cs="Arial"/>
          <w:bCs/>
          <w:szCs w:val="22"/>
        </w:rPr>
        <w:t>], [ Impact factor: 0.57]</w:t>
      </w:r>
    </w:p>
    <w:p w14:paraId="4D1EDB22" w14:textId="31E9C7D5" w:rsidR="00430044" w:rsidRPr="00D347D0" w:rsidRDefault="00430044" w:rsidP="00D347D0">
      <w:pPr>
        <w:pStyle w:val="BodyText"/>
        <w:numPr>
          <w:ilvl w:val="0"/>
          <w:numId w:val="27"/>
        </w:numPr>
        <w:spacing w:after="0" w:line="260" w:lineRule="exact"/>
        <w:rPr>
          <w:rFonts w:ascii="Arial" w:hAnsi="Arial" w:cs="Arial"/>
          <w:bCs/>
          <w:szCs w:val="22"/>
        </w:rPr>
      </w:pPr>
      <w:r w:rsidRPr="00D347D0">
        <w:rPr>
          <w:rFonts w:ascii="Arial" w:hAnsi="Arial" w:cs="Arial"/>
          <w:bCs/>
          <w:szCs w:val="22"/>
        </w:rPr>
        <w:t xml:space="preserve">Saravanan, S., R.P. Singh, V. Balamurugan, P. Saravanan, A. Sen, </w:t>
      </w:r>
      <w:r w:rsidR="00A055E8" w:rsidRPr="00D347D0">
        <w:rPr>
          <w:rFonts w:ascii="Arial" w:hAnsi="Arial"/>
          <w:b/>
          <w:szCs w:val="22"/>
        </w:rPr>
        <w:t>Sahay, B</w:t>
      </w:r>
      <w:r w:rsidR="00A055E8">
        <w:rPr>
          <w:rFonts w:ascii="Arial" w:hAnsi="Arial"/>
          <w:b/>
          <w:szCs w:val="22"/>
        </w:rPr>
        <w:t>.</w:t>
      </w:r>
      <w:r w:rsidRPr="00D347D0">
        <w:rPr>
          <w:rFonts w:ascii="Arial" w:hAnsi="Arial" w:cs="Arial"/>
          <w:bCs/>
          <w:szCs w:val="22"/>
        </w:rPr>
        <w:t xml:space="preserve">, J. Sarkar, R.K. Singh. 2007. </w:t>
      </w:r>
      <w:r w:rsidR="001612B6" w:rsidRPr="00D347D0">
        <w:rPr>
          <w:rFonts w:ascii="Arial" w:hAnsi="Arial" w:cs="Arial"/>
          <w:bCs/>
          <w:szCs w:val="22"/>
        </w:rPr>
        <w:t xml:space="preserve"> </w:t>
      </w:r>
      <w:r w:rsidRPr="00D347D0">
        <w:rPr>
          <w:rFonts w:ascii="Arial" w:hAnsi="Arial" w:cs="Arial"/>
          <w:bCs/>
          <w:szCs w:val="22"/>
        </w:rPr>
        <w:t xml:space="preserve">Production and characterization of neutralizing monoclonal antibodies against haemagglutinin </w:t>
      </w:r>
      <w:r w:rsidRPr="00D347D0">
        <w:rPr>
          <w:rFonts w:ascii="Arial" w:hAnsi="Arial" w:cs="Arial"/>
          <w:bCs/>
          <w:szCs w:val="22"/>
        </w:rPr>
        <w:lastRenderedPageBreak/>
        <w:t xml:space="preserve">protein of </w:t>
      </w:r>
      <w:proofErr w:type="spellStart"/>
      <w:r w:rsidRPr="00D347D0">
        <w:rPr>
          <w:rFonts w:ascii="Arial" w:hAnsi="Arial" w:cs="Arial"/>
          <w:bCs/>
          <w:szCs w:val="22"/>
        </w:rPr>
        <w:t>peste</w:t>
      </w:r>
      <w:proofErr w:type="spellEnd"/>
      <w:r w:rsidRPr="00D347D0">
        <w:rPr>
          <w:rFonts w:ascii="Arial" w:hAnsi="Arial" w:cs="Arial"/>
          <w:bCs/>
          <w:szCs w:val="22"/>
        </w:rPr>
        <w:t xml:space="preserve"> des petits ruminants (PPR) vaccine virus. </w:t>
      </w:r>
      <w:r w:rsidR="001612B6" w:rsidRPr="00D347D0">
        <w:rPr>
          <w:rFonts w:ascii="Arial" w:hAnsi="Arial" w:cs="Arial"/>
          <w:bCs/>
          <w:szCs w:val="22"/>
        </w:rPr>
        <w:t xml:space="preserve"> </w:t>
      </w:r>
      <w:r w:rsidRPr="00D347D0">
        <w:rPr>
          <w:rFonts w:ascii="Arial" w:hAnsi="Arial" w:cs="Arial"/>
          <w:b/>
          <w:bCs/>
          <w:iCs/>
          <w:szCs w:val="22"/>
        </w:rPr>
        <w:t>Journal of Applied Animal Research</w:t>
      </w:r>
      <w:r w:rsidRPr="00D347D0">
        <w:rPr>
          <w:rFonts w:ascii="Arial" w:hAnsi="Arial" w:cs="Arial"/>
          <w:bCs/>
          <w:szCs w:val="22"/>
        </w:rPr>
        <w:t xml:space="preserve"> 32: 207-210</w:t>
      </w:r>
      <w:r w:rsidR="001B3042" w:rsidRPr="00D347D0">
        <w:rPr>
          <w:rFonts w:ascii="Arial" w:hAnsi="Arial" w:cs="Arial"/>
          <w:bCs/>
          <w:szCs w:val="22"/>
        </w:rPr>
        <w:t>, [Impact factor: 0.2]</w:t>
      </w:r>
    </w:p>
    <w:p w14:paraId="33C97BA6" w14:textId="7CEC5C46" w:rsidR="00430044" w:rsidRPr="00D347D0" w:rsidRDefault="00430044" w:rsidP="00D347D0">
      <w:pPr>
        <w:pStyle w:val="BodyText"/>
        <w:numPr>
          <w:ilvl w:val="0"/>
          <w:numId w:val="27"/>
        </w:numPr>
        <w:spacing w:after="0" w:line="260" w:lineRule="exact"/>
        <w:rPr>
          <w:rFonts w:ascii="Arial" w:hAnsi="Arial" w:cs="Arial"/>
          <w:bCs/>
          <w:szCs w:val="22"/>
        </w:rPr>
      </w:pPr>
      <w:r w:rsidRPr="00D347D0">
        <w:rPr>
          <w:rFonts w:ascii="Arial" w:hAnsi="Arial" w:cs="Arial"/>
          <w:bCs/>
          <w:szCs w:val="22"/>
        </w:rPr>
        <w:t xml:space="preserve">Malik, M., C. S. </w:t>
      </w:r>
      <w:proofErr w:type="spellStart"/>
      <w:r w:rsidRPr="00D347D0">
        <w:rPr>
          <w:rFonts w:ascii="Arial" w:hAnsi="Arial" w:cs="Arial"/>
          <w:bCs/>
          <w:szCs w:val="22"/>
        </w:rPr>
        <w:t>Bakshi</w:t>
      </w:r>
      <w:proofErr w:type="spellEnd"/>
      <w:r w:rsidRPr="00D347D0">
        <w:rPr>
          <w:rFonts w:ascii="Arial" w:hAnsi="Arial" w:cs="Arial"/>
          <w:bCs/>
          <w:szCs w:val="22"/>
        </w:rPr>
        <w:t xml:space="preserve">, </w:t>
      </w:r>
      <w:r w:rsidR="00A055E8" w:rsidRPr="00D347D0">
        <w:rPr>
          <w:rFonts w:ascii="Arial" w:hAnsi="Arial"/>
          <w:b/>
          <w:szCs w:val="22"/>
        </w:rPr>
        <w:t>Sahay, B</w:t>
      </w:r>
      <w:r w:rsidR="00A055E8">
        <w:rPr>
          <w:rFonts w:ascii="Arial" w:hAnsi="Arial"/>
          <w:b/>
          <w:szCs w:val="22"/>
        </w:rPr>
        <w:t>.</w:t>
      </w:r>
      <w:r w:rsidRPr="00D347D0">
        <w:rPr>
          <w:rFonts w:ascii="Arial" w:hAnsi="Arial" w:cs="Arial"/>
          <w:b/>
          <w:bCs/>
          <w:szCs w:val="22"/>
        </w:rPr>
        <w:t>,</w:t>
      </w:r>
      <w:r w:rsidRPr="00D347D0">
        <w:rPr>
          <w:rFonts w:ascii="Arial" w:hAnsi="Arial" w:cs="Arial"/>
          <w:bCs/>
          <w:szCs w:val="22"/>
        </w:rPr>
        <w:t xml:space="preserve"> A. Shah, S. A. </w:t>
      </w:r>
      <w:proofErr w:type="spellStart"/>
      <w:r w:rsidRPr="00D347D0">
        <w:rPr>
          <w:rFonts w:ascii="Arial" w:hAnsi="Arial" w:cs="Arial"/>
          <w:bCs/>
          <w:szCs w:val="22"/>
        </w:rPr>
        <w:t>Lotz</w:t>
      </w:r>
      <w:proofErr w:type="spellEnd"/>
      <w:r w:rsidRPr="00D347D0">
        <w:rPr>
          <w:rFonts w:ascii="Arial" w:hAnsi="Arial" w:cs="Arial"/>
          <w:bCs/>
          <w:szCs w:val="22"/>
        </w:rPr>
        <w:t xml:space="preserve">, and T. J. Sellati. 2006. </w:t>
      </w:r>
      <w:r w:rsidR="001612B6" w:rsidRPr="00D347D0">
        <w:rPr>
          <w:rFonts w:ascii="Arial" w:hAnsi="Arial" w:cs="Arial"/>
          <w:bCs/>
          <w:szCs w:val="22"/>
        </w:rPr>
        <w:t xml:space="preserve"> </w:t>
      </w:r>
      <w:r w:rsidRPr="00D347D0">
        <w:rPr>
          <w:rFonts w:ascii="Arial" w:hAnsi="Arial" w:cs="Arial"/>
          <w:bCs/>
          <w:szCs w:val="22"/>
        </w:rPr>
        <w:t xml:space="preserve">Toll-like receptor 2 is required for control of pulmonary infection with </w:t>
      </w:r>
      <w:r w:rsidRPr="00D347D0">
        <w:rPr>
          <w:rFonts w:ascii="Arial" w:hAnsi="Arial" w:cs="Arial"/>
          <w:bCs/>
          <w:i/>
          <w:szCs w:val="22"/>
        </w:rPr>
        <w:t>Francisella tularensis</w:t>
      </w:r>
      <w:r w:rsidRPr="00D347D0">
        <w:rPr>
          <w:rFonts w:ascii="Arial" w:hAnsi="Arial" w:cs="Arial"/>
          <w:bCs/>
          <w:szCs w:val="22"/>
        </w:rPr>
        <w:t>.</w:t>
      </w:r>
      <w:r w:rsidR="001612B6" w:rsidRPr="00D347D0">
        <w:rPr>
          <w:rFonts w:ascii="Arial" w:hAnsi="Arial" w:cs="Arial"/>
          <w:bCs/>
          <w:szCs w:val="22"/>
        </w:rPr>
        <w:t xml:space="preserve"> </w:t>
      </w:r>
      <w:r w:rsidRPr="00D347D0">
        <w:rPr>
          <w:rFonts w:ascii="Arial" w:hAnsi="Arial" w:cs="Arial"/>
          <w:bCs/>
          <w:szCs w:val="22"/>
        </w:rPr>
        <w:t xml:space="preserve"> </w:t>
      </w:r>
      <w:r w:rsidRPr="00D347D0">
        <w:rPr>
          <w:rFonts w:ascii="Arial" w:hAnsi="Arial" w:cs="Arial"/>
          <w:b/>
          <w:bCs/>
          <w:szCs w:val="22"/>
        </w:rPr>
        <w:t>Infection and Immunity</w:t>
      </w:r>
      <w:r w:rsidRPr="00D347D0">
        <w:rPr>
          <w:rFonts w:ascii="Arial" w:hAnsi="Arial" w:cs="Arial"/>
          <w:bCs/>
          <w:szCs w:val="22"/>
        </w:rPr>
        <w:t>. 74: 3657-62.</w:t>
      </w:r>
      <w:r w:rsidR="00A272C0" w:rsidRPr="00D347D0">
        <w:rPr>
          <w:rFonts w:ascii="Arial" w:eastAsiaTheme="minorHAnsi" w:hAnsi="Arial" w:cs="Arial"/>
          <w:color w:val="454545"/>
          <w:sz w:val="24"/>
          <w:szCs w:val="24"/>
        </w:rPr>
        <w:t xml:space="preserve"> </w:t>
      </w:r>
      <w:r w:rsidR="001B3042" w:rsidRPr="00D347D0">
        <w:rPr>
          <w:rFonts w:ascii="Arial" w:eastAsiaTheme="minorHAnsi" w:hAnsi="Arial" w:cs="Arial"/>
          <w:color w:val="454545"/>
          <w:sz w:val="24"/>
          <w:szCs w:val="24"/>
        </w:rPr>
        <w:t>[</w:t>
      </w:r>
      <w:r w:rsidR="00A272C0" w:rsidRPr="00D347D0">
        <w:rPr>
          <w:rFonts w:ascii="Arial" w:hAnsi="Arial" w:cs="Arial"/>
          <w:bCs/>
          <w:szCs w:val="22"/>
        </w:rPr>
        <w:t>PMID: 16714598</w:t>
      </w:r>
      <w:r w:rsidR="001B3042" w:rsidRPr="00D347D0">
        <w:rPr>
          <w:rFonts w:ascii="Arial" w:hAnsi="Arial" w:cs="Arial"/>
          <w:bCs/>
          <w:szCs w:val="22"/>
        </w:rPr>
        <w:t>], [Impact factor: 4.</w:t>
      </w:r>
      <w:r w:rsidR="00FA48D7" w:rsidRPr="00D347D0">
        <w:rPr>
          <w:rFonts w:ascii="Arial" w:hAnsi="Arial" w:cs="Arial"/>
          <w:bCs/>
          <w:szCs w:val="22"/>
        </w:rPr>
        <w:t>1]</w:t>
      </w:r>
    </w:p>
    <w:p w14:paraId="5399500B" w14:textId="06F19AA4" w:rsidR="00430044" w:rsidRPr="00D347D0" w:rsidRDefault="00430044" w:rsidP="00D347D0">
      <w:pPr>
        <w:pStyle w:val="BodyText"/>
        <w:numPr>
          <w:ilvl w:val="0"/>
          <w:numId w:val="27"/>
        </w:numPr>
        <w:spacing w:after="0" w:line="260" w:lineRule="exact"/>
        <w:rPr>
          <w:rFonts w:ascii="Arial" w:hAnsi="Arial" w:cs="Arial"/>
          <w:bCs/>
          <w:szCs w:val="22"/>
        </w:rPr>
      </w:pPr>
      <w:proofErr w:type="spellStart"/>
      <w:r w:rsidRPr="00D347D0">
        <w:rPr>
          <w:rFonts w:ascii="Arial" w:hAnsi="Arial" w:cs="Arial"/>
          <w:bCs/>
          <w:szCs w:val="22"/>
        </w:rPr>
        <w:t>Mallanna</w:t>
      </w:r>
      <w:proofErr w:type="spellEnd"/>
      <w:r w:rsidRPr="00D347D0">
        <w:rPr>
          <w:rFonts w:ascii="Arial" w:hAnsi="Arial" w:cs="Arial"/>
          <w:bCs/>
          <w:szCs w:val="22"/>
        </w:rPr>
        <w:t xml:space="preserve">, SK., T. J. Rasool, </w:t>
      </w:r>
      <w:r w:rsidR="00A055E8" w:rsidRPr="00D347D0">
        <w:rPr>
          <w:rFonts w:ascii="Arial" w:hAnsi="Arial"/>
          <w:b/>
          <w:szCs w:val="22"/>
        </w:rPr>
        <w:t xml:space="preserve">Sahay, </w:t>
      </w:r>
      <w:proofErr w:type="gramStart"/>
      <w:r w:rsidR="00A055E8" w:rsidRPr="00D347D0">
        <w:rPr>
          <w:rFonts w:ascii="Arial" w:hAnsi="Arial"/>
          <w:b/>
          <w:szCs w:val="22"/>
        </w:rPr>
        <w:t>B</w:t>
      </w:r>
      <w:r w:rsidR="00A055E8">
        <w:rPr>
          <w:rFonts w:ascii="Arial" w:hAnsi="Arial"/>
          <w:b/>
          <w:szCs w:val="22"/>
        </w:rPr>
        <w:t>,</w:t>
      </w:r>
      <w:r w:rsidRPr="00D347D0">
        <w:rPr>
          <w:rFonts w:ascii="Arial" w:hAnsi="Arial" w:cs="Arial"/>
          <w:bCs/>
          <w:szCs w:val="22"/>
        </w:rPr>
        <w:t>,</w:t>
      </w:r>
      <w:proofErr w:type="gramEnd"/>
      <w:r w:rsidRPr="00D347D0">
        <w:rPr>
          <w:rFonts w:ascii="Arial" w:hAnsi="Arial" w:cs="Arial"/>
          <w:bCs/>
          <w:szCs w:val="22"/>
        </w:rPr>
        <w:t xml:space="preserve"> A. G. </w:t>
      </w:r>
      <w:proofErr w:type="spellStart"/>
      <w:r w:rsidRPr="00D347D0">
        <w:rPr>
          <w:rFonts w:ascii="Arial" w:hAnsi="Arial" w:cs="Arial"/>
          <w:bCs/>
          <w:szCs w:val="22"/>
        </w:rPr>
        <w:t>Aleyas</w:t>
      </w:r>
      <w:proofErr w:type="spellEnd"/>
      <w:r w:rsidRPr="00D347D0">
        <w:rPr>
          <w:rFonts w:ascii="Arial" w:hAnsi="Arial" w:cs="Arial"/>
          <w:bCs/>
          <w:szCs w:val="22"/>
        </w:rPr>
        <w:t xml:space="preserve">, H. Ram, B. Mondal, B. </w:t>
      </w:r>
      <w:proofErr w:type="spellStart"/>
      <w:r w:rsidRPr="00D347D0">
        <w:rPr>
          <w:rFonts w:ascii="Arial" w:hAnsi="Arial" w:cs="Arial"/>
          <w:bCs/>
          <w:szCs w:val="22"/>
        </w:rPr>
        <w:t>Nautiyal</w:t>
      </w:r>
      <w:proofErr w:type="spellEnd"/>
      <w:r w:rsidRPr="00D347D0">
        <w:rPr>
          <w:rFonts w:ascii="Arial" w:hAnsi="Arial" w:cs="Arial"/>
          <w:bCs/>
          <w:szCs w:val="22"/>
        </w:rPr>
        <w:t xml:space="preserve">, A. </w:t>
      </w:r>
      <w:proofErr w:type="spellStart"/>
      <w:r w:rsidRPr="00D347D0">
        <w:rPr>
          <w:rFonts w:ascii="Arial" w:hAnsi="Arial" w:cs="Arial"/>
          <w:bCs/>
          <w:szCs w:val="22"/>
        </w:rPr>
        <w:t>Premraj</w:t>
      </w:r>
      <w:proofErr w:type="spellEnd"/>
      <w:r w:rsidRPr="00D347D0">
        <w:rPr>
          <w:rFonts w:ascii="Arial" w:hAnsi="Arial" w:cs="Arial"/>
          <w:bCs/>
          <w:szCs w:val="22"/>
        </w:rPr>
        <w:t xml:space="preserve">, E. Sreekumar, and M. P. Yadav. 2006. </w:t>
      </w:r>
      <w:r w:rsidR="001612B6" w:rsidRPr="00D347D0">
        <w:rPr>
          <w:rFonts w:ascii="Arial" w:hAnsi="Arial" w:cs="Arial"/>
          <w:bCs/>
          <w:szCs w:val="22"/>
        </w:rPr>
        <w:t xml:space="preserve"> </w:t>
      </w:r>
      <w:r w:rsidRPr="00D347D0">
        <w:rPr>
          <w:rFonts w:ascii="Arial" w:hAnsi="Arial" w:cs="Arial"/>
          <w:bCs/>
          <w:szCs w:val="22"/>
        </w:rPr>
        <w:t xml:space="preserve">Inhibition of Anatid Herpes Virus-1 replication by small interfering RNAs in cell culture system. </w:t>
      </w:r>
      <w:r w:rsidR="001612B6" w:rsidRPr="00D347D0">
        <w:rPr>
          <w:rFonts w:ascii="Arial" w:hAnsi="Arial" w:cs="Arial"/>
          <w:bCs/>
          <w:szCs w:val="22"/>
        </w:rPr>
        <w:t xml:space="preserve"> </w:t>
      </w:r>
      <w:r w:rsidRPr="00D347D0">
        <w:rPr>
          <w:rFonts w:ascii="Arial" w:hAnsi="Arial" w:cs="Arial"/>
          <w:b/>
          <w:bCs/>
          <w:szCs w:val="22"/>
        </w:rPr>
        <w:t>Virus Research</w:t>
      </w:r>
      <w:r w:rsidRPr="00D347D0">
        <w:rPr>
          <w:rFonts w:ascii="Arial" w:hAnsi="Arial" w:cs="Arial"/>
          <w:bCs/>
          <w:i/>
          <w:szCs w:val="22"/>
        </w:rPr>
        <w:t>.</w:t>
      </w:r>
      <w:r w:rsidRPr="00D347D0">
        <w:rPr>
          <w:rFonts w:ascii="Arial" w:hAnsi="Arial" w:cs="Arial"/>
          <w:bCs/>
          <w:szCs w:val="22"/>
        </w:rPr>
        <w:t xml:space="preserve"> 115: 192-7.</w:t>
      </w:r>
      <w:r w:rsidR="00A272C0" w:rsidRPr="00D347D0">
        <w:rPr>
          <w:rFonts w:ascii="Arial" w:hAnsi="Arial" w:cs="Arial"/>
          <w:bCs/>
          <w:szCs w:val="22"/>
        </w:rPr>
        <w:t xml:space="preserve"> </w:t>
      </w:r>
      <w:r w:rsidR="00FA48D7" w:rsidRPr="00D347D0">
        <w:rPr>
          <w:rFonts w:ascii="Arial" w:hAnsi="Arial" w:cs="Arial"/>
          <w:bCs/>
          <w:szCs w:val="22"/>
        </w:rPr>
        <w:t>[</w:t>
      </w:r>
      <w:r w:rsidR="00A272C0" w:rsidRPr="00D347D0">
        <w:rPr>
          <w:rFonts w:ascii="Arial" w:hAnsi="Arial" w:cs="Arial"/>
          <w:bCs/>
          <w:szCs w:val="22"/>
        </w:rPr>
        <w:t>PMID: 16199105</w:t>
      </w:r>
      <w:r w:rsidR="00FA48D7" w:rsidRPr="00D347D0">
        <w:rPr>
          <w:rFonts w:ascii="Arial" w:hAnsi="Arial" w:cs="Arial"/>
          <w:bCs/>
          <w:szCs w:val="22"/>
        </w:rPr>
        <w:t>], [Impact factor: 2.89]</w:t>
      </w:r>
    </w:p>
    <w:p w14:paraId="6B92E7BA" w14:textId="77777777" w:rsidR="0093057F" w:rsidRPr="00D347D0" w:rsidRDefault="0093057F" w:rsidP="00BA778C">
      <w:pPr>
        <w:pStyle w:val="BodyText"/>
        <w:spacing w:after="0" w:line="260" w:lineRule="exact"/>
        <w:rPr>
          <w:rFonts w:ascii="Arial" w:hAnsi="Arial" w:cs="Arial"/>
          <w:b/>
          <w:bCs/>
          <w:szCs w:val="22"/>
          <w:u w:val="single"/>
        </w:rPr>
      </w:pPr>
    </w:p>
    <w:p w14:paraId="195EDA8E" w14:textId="1F5FB86E" w:rsidR="00BA778C" w:rsidRPr="00D347D0" w:rsidRDefault="00BA778C" w:rsidP="00BA778C">
      <w:pPr>
        <w:pStyle w:val="BodyText"/>
        <w:spacing w:after="0" w:line="260" w:lineRule="exact"/>
        <w:rPr>
          <w:rFonts w:ascii="Arial" w:hAnsi="Arial" w:cs="Arial"/>
          <w:b/>
          <w:bCs/>
          <w:szCs w:val="22"/>
        </w:rPr>
      </w:pPr>
      <w:r w:rsidRPr="00D347D0">
        <w:rPr>
          <w:rFonts w:ascii="Arial" w:hAnsi="Arial" w:cs="Arial"/>
          <w:b/>
          <w:bCs/>
          <w:szCs w:val="22"/>
        </w:rPr>
        <w:t>Book Chapter</w:t>
      </w:r>
    </w:p>
    <w:p w14:paraId="66F33D65" w14:textId="50C99490" w:rsidR="00430044" w:rsidRPr="00D347D0" w:rsidRDefault="00C4315C" w:rsidP="00BA778C">
      <w:pPr>
        <w:pStyle w:val="ListParagraph"/>
        <w:numPr>
          <w:ilvl w:val="0"/>
          <w:numId w:val="9"/>
        </w:numPr>
        <w:rPr>
          <w:rFonts w:ascii="Arial" w:hAnsi="Arial"/>
        </w:rPr>
      </w:pPr>
      <w:r w:rsidRPr="00D347D0">
        <w:rPr>
          <w:rFonts w:ascii="Arial" w:hAnsi="Arial"/>
          <w:b/>
        </w:rPr>
        <w:t>Sahay, B</w:t>
      </w:r>
      <w:r w:rsidRPr="00D347D0">
        <w:rPr>
          <w:rFonts w:ascii="Arial" w:hAnsi="Arial"/>
        </w:rPr>
        <w:t xml:space="preserve">., Sellati, TJS 2012 </w:t>
      </w:r>
      <w:r w:rsidR="00BA778C" w:rsidRPr="00D347D0">
        <w:rPr>
          <w:rFonts w:ascii="Arial" w:hAnsi="Arial"/>
        </w:rPr>
        <w:t xml:space="preserve">Cells of innate immunity:  mechanisms of activation, Pathobiology of Human Disease: A Dynamic Encyclopedia of Disease Mechanisms. </w:t>
      </w:r>
      <w:r w:rsidR="001612B6" w:rsidRPr="00D347D0">
        <w:rPr>
          <w:rFonts w:ascii="Arial" w:hAnsi="Arial"/>
        </w:rPr>
        <w:t xml:space="preserve"> </w:t>
      </w:r>
      <w:r w:rsidR="00BA778C" w:rsidRPr="00D347D0">
        <w:rPr>
          <w:rFonts w:ascii="Arial" w:hAnsi="Arial"/>
        </w:rPr>
        <w:t xml:space="preserve">Publisher </w:t>
      </w:r>
      <w:r w:rsidR="00BA778C" w:rsidRPr="00D347D0">
        <w:rPr>
          <w:rFonts w:ascii="Arial" w:hAnsi="Arial"/>
          <w:b/>
        </w:rPr>
        <w:t>Els</w:t>
      </w:r>
      <w:r w:rsidR="00660F0A" w:rsidRPr="00D347D0">
        <w:rPr>
          <w:rFonts w:ascii="Arial" w:hAnsi="Arial"/>
          <w:b/>
        </w:rPr>
        <w:t>e</w:t>
      </w:r>
      <w:r w:rsidR="00BA778C" w:rsidRPr="00D347D0">
        <w:rPr>
          <w:rFonts w:ascii="Arial" w:hAnsi="Arial"/>
          <w:b/>
        </w:rPr>
        <w:t>vier Publications</w:t>
      </w:r>
      <w:r w:rsidR="00BA778C" w:rsidRPr="00D347D0">
        <w:rPr>
          <w:rFonts w:ascii="Arial" w:hAnsi="Arial"/>
        </w:rPr>
        <w:t xml:space="preserve">, NY </w:t>
      </w:r>
    </w:p>
    <w:p w14:paraId="126D6325" w14:textId="2DDE323F" w:rsidR="0032797F" w:rsidRPr="00D347D0" w:rsidRDefault="00C4315C" w:rsidP="00962E5F">
      <w:pPr>
        <w:pStyle w:val="ListParagraph"/>
        <w:numPr>
          <w:ilvl w:val="0"/>
          <w:numId w:val="9"/>
        </w:numPr>
        <w:rPr>
          <w:rFonts w:ascii="Arial" w:hAnsi="Arial" w:cs="Arial"/>
        </w:rPr>
      </w:pPr>
      <w:r w:rsidRPr="00D347D0">
        <w:rPr>
          <w:rFonts w:ascii="Arial" w:hAnsi="Arial" w:cs="Arial"/>
          <w:b/>
        </w:rPr>
        <w:t>Sahay, B</w:t>
      </w:r>
      <w:r w:rsidRPr="00D347D0">
        <w:rPr>
          <w:rFonts w:ascii="Arial" w:hAnsi="Arial" w:cs="Arial"/>
        </w:rPr>
        <w:t xml:space="preserve">., </w:t>
      </w:r>
      <w:proofErr w:type="spellStart"/>
      <w:r w:rsidRPr="00D347D0">
        <w:rPr>
          <w:rFonts w:ascii="Arial" w:hAnsi="Arial" w:cs="Arial"/>
        </w:rPr>
        <w:t>Aranyos</w:t>
      </w:r>
      <w:proofErr w:type="spellEnd"/>
      <w:r w:rsidRPr="00D347D0">
        <w:rPr>
          <w:rFonts w:ascii="Arial" w:hAnsi="Arial" w:cs="Arial"/>
        </w:rPr>
        <w:t xml:space="preserve">, A.M., McAvoy, A., and Yamamoto, J K. 2018. </w:t>
      </w:r>
      <w:r w:rsidR="00E916EA" w:rsidRPr="00D347D0">
        <w:rPr>
          <w:rFonts w:ascii="Arial" w:hAnsi="Arial" w:cs="Arial"/>
        </w:rPr>
        <w:t xml:space="preserve">Utilization of Feline ELISpot to Evaluate the Immunogenicity of a T </w:t>
      </w:r>
      <w:proofErr w:type="gramStart"/>
      <w:r w:rsidR="00E916EA" w:rsidRPr="00D347D0">
        <w:rPr>
          <w:rFonts w:ascii="Arial" w:hAnsi="Arial" w:cs="Arial"/>
        </w:rPr>
        <w:t>cell</w:t>
      </w:r>
      <w:proofErr w:type="gramEnd"/>
      <w:r w:rsidR="00E916EA" w:rsidRPr="00D347D0">
        <w:rPr>
          <w:rFonts w:ascii="Arial" w:hAnsi="Arial" w:cs="Arial"/>
        </w:rPr>
        <w:t xml:space="preserve">-Based FIV MAP Vaccine </w:t>
      </w:r>
      <w:r w:rsidR="00A169CE" w:rsidRPr="00D347D0">
        <w:rPr>
          <w:rFonts w:ascii="Arial" w:hAnsi="Arial" w:cs="Arial"/>
        </w:rPr>
        <w:t xml:space="preserve">Publisher </w:t>
      </w:r>
      <w:r w:rsidR="00A169CE" w:rsidRPr="00D347D0">
        <w:rPr>
          <w:rFonts w:ascii="Arial" w:hAnsi="Arial" w:cs="Arial"/>
          <w:b/>
        </w:rPr>
        <w:t>Bio-Techne</w:t>
      </w:r>
      <w:r w:rsidR="0032797F" w:rsidRPr="00D347D0">
        <w:rPr>
          <w:rFonts w:ascii="Arial" w:hAnsi="Arial" w:cs="Arial"/>
          <w:b/>
        </w:rPr>
        <w:t xml:space="preserve">. </w:t>
      </w:r>
      <w:r w:rsidR="0032797F" w:rsidRPr="00D347D0">
        <w:rPr>
          <w:rFonts w:ascii="Arial" w:hAnsi="Arial" w:cs="Arial"/>
        </w:rPr>
        <w:t>In Handbook of ELISpot: Methods and Protocols. 3</w:t>
      </w:r>
      <w:r w:rsidR="0032797F" w:rsidRPr="00D347D0">
        <w:rPr>
          <w:rFonts w:ascii="Arial" w:hAnsi="Arial" w:cs="Arial"/>
          <w:vertAlign w:val="superscript"/>
        </w:rPr>
        <w:t>rd</w:t>
      </w:r>
      <w:r w:rsidR="0032797F" w:rsidRPr="00D347D0">
        <w:rPr>
          <w:rFonts w:ascii="Arial" w:hAnsi="Arial" w:cs="Arial"/>
        </w:rPr>
        <w:t xml:space="preserve"> Ed. (Editor: A.E. </w:t>
      </w:r>
      <w:proofErr w:type="spellStart"/>
      <w:r w:rsidR="0032797F" w:rsidRPr="00D347D0">
        <w:rPr>
          <w:rFonts w:ascii="Arial" w:hAnsi="Arial" w:cs="Arial"/>
        </w:rPr>
        <w:t>Kalyuzhny</w:t>
      </w:r>
      <w:proofErr w:type="spellEnd"/>
      <w:r w:rsidR="0032797F" w:rsidRPr="00D347D0">
        <w:rPr>
          <w:rFonts w:ascii="Arial" w:hAnsi="Arial" w:cs="Arial"/>
        </w:rPr>
        <w:t xml:space="preserve">) Humana Press, </w:t>
      </w:r>
      <w:proofErr w:type="spellStart"/>
      <w:r w:rsidR="0032797F" w:rsidRPr="00D347D0">
        <w:rPr>
          <w:rFonts w:ascii="Arial" w:hAnsi="Arial" w:cs="Arial"/>
        </w:rPr>
        <w:t>Chapt</w:t>
      </w:r>
      <w:proofErr w:type="spellEnd"/>
      <w:r w:rsidR="0032797F" w:rsidRPr="00D347D0">
        <w:rPr>
          <w:rFonts w:ascii="Arial" w:hAnsi="Arial" w:cs="Arial"/>
        </w:rPr>
        <w:t xml:space="preserve">. 18, pp 197-219. </w:t>
      </w:r>
      <w:proofErr w:type="gramStart"/>
      <w:r w:rsidR="0032797F" w:rsidRPr="00D347D0">
        <w:rPr>
          <w:rFonts w:ascii="Arial" w:hAnsi="Arial" w:cs="Arial"/>
        </w:rPr>
        <w:t>Also</w:t>
      </w:r>
      <w:proofErr w:type="gramEnd"/>
      <w:r w:rsidR="0032797F" w:rsidRPr="00D347D0">
        <w:rPr>
          <w:rFonts w:ascii="Arial" w:hAnsi="Arial" w:cs="Arial"/>
        </w:rPr>
        <w:t xml:space="preserve"> In: Methods in Molecular Biology. (Ed. JH Walker).</w:t>
      </w:r>
    </w:p>
    <w:p w14:paraId="1C87344B" w14:textId="77777777" w:rsidR="00430044" w:rsidRPr="00D347D0" w:rsidRDefault="00430044" w:rsidP="00430044">
      <w:pPr>
        <w:pStyle w:val="BodyText"/>
        <w:spacing w:after="0" w:line="260" w:lineRule="exact"/>
        <w:rPr>
          <w:rFonts w:ascii="Arial" w:hAnsi="Arial" w:cs="Arial"/>
          <w:b/>
          <w:bCs/>
          <w:szCs w:val="22"/>
        </w:rPr>
      </w:pPr>
    </w:p>
    <w:p w14:paraId="09EDEA9B" w14:textId="77777777" w:rsidR="00430044" w:rsidRPr="00D347D0" w:rsidRDefault="00430044" w:rsidP="00C81F25">
      <w:pPr>
        <w:pStyle w:val="BodyText"/>
        <w:tabs>
          <w:tab w:val="left" w:pos="8680"/>
        </w:tabs>
        <w:spacing w:after="0"/>
        <w:rPr>
          <w:rFonts w:ascii="Arial" w:hAnsi="Arial" w:cs="Arial"/>
          <w:b/>
          <w:bCs/>
          <w:szCs w:val="22"/>
        </w:rPr>
      </w:pPr>
      <w:r w:rsidRPr="00D347D0">
        <w:rPr>
          <w:rFonts w:ascii="Arial" w:hAnsi="Arial" w:cs="Arial"/>
          <w:b/>
          <w:bCs/>
          <w:szCs w:val="22"/>
        </w:rPr>
        <w:t>Invited presentations</w:t>
      </w:r>
      <w:r w:rsidR="0009221D" w:rsidRPr="00D347D0">
        <w:rPr>
          <w:rFonts w:ascii="Arial" w:hAnsi="Arial" w:cs="Arial"/>
          <w:b/>
          <w:bCs/>
          <w:szCs w:val="22"/>
        </w:rPr>
        <w:tab/>
      </w:r>
    </w:p>
    <w:p w14:paraId="0E747259" w14:textId="499F483A" w:rsidR="00852CF8" w:rsidRPr="00D347D0" w:rsidRDefault="00852CF8" w:rsidP="00A055E8">
      <w:pPr>
        <w:pStyle w:val="ListParagraph"/>
        <w:numPr>
          <w:ilvl w:val="0"/>
          <w:numId w:val="7"/>
        </w:numPr>
        <w:rPr>
          <w:rFonts w:ascii="Arial" w:hAnsi="Arial" w:cs="Arial"/>
        </w:rPr>
      </w:pPr>
      <w:r w:rsidRPr="00D347D0">
        <w:rPr>
          <w:rFonts w:ascii="Arial" w:hAnsi="Arial" w:cs="Arial"/>
        </w:rPr>
        <w:t>Bikash Sahay, “Harnessing the gut microbiota for therapeutics” organized by Government of India as Global Summit of Overseas and resident Indian scientist and academicians in session titled Immunobiological agents for animal disease management held on Oct 21</w:t>
      </w:r>
      <w:r w:rsidRPr="00D347D0">
        <w:rPr>
          <w:rFonts w:ascii="Arial" w:hAnsi="Arial" w:cs="Arial"/>
          <w:vertAlign w:val="superscript"/>
        </w:rPr>
        <w:t>st</w:t>
      </w:r>
      <w:r w:rsidRPr="00D347D0">
        <w:rPr>
          <w:rFonts w:ascii="Arial" w:hAnsi="Arial" w:cs="Arial"/>
        </w:rPr>
        <w:t xml:space="preserve"> 2020</w:t>
      </w:r>
    </w:p>
    <w:p w14:paraId="66A49540" w14:textId="52FEA259" w:rsidR="00A055E8" w:rsidRPr="00A055E8" w:rsidRDefault="00430044" w:rsidP="00A055E8">
      <w:pPr>
        <w:pStyle w:val="BodyText"/>
        <w:numPr>
          <w:ilvl w:val="0"/>
          <w:numId w:val="7"/>
        </w:numPr>
        <w:spacing w:after="0"/>
        <w:rPr>
          <w:rFonts w:ascii="Arial" w:hAnsi="Arial" w:cs="Arial"/>
          <w:bCs/>
          <w:szCs w:val="22"/>
        </w:rPr>
      </w:pPr>
      <w:r w:rsidRPr="00A055E8">
        <w:rPr>
          <w:rFonts w:ascii="Arial" w:hAnsi="Arial" w:cs="Arial"/>
          <w:b/>
          <w:bCs/>
          <w:szCs w:val="22"/>
        </w:rPr>
        <w:t>Sahay, B.,</w:t>
      </w:r>
      <w:r w:rsidRPr="00A055E8">
        <w:rPr>
          <w:rFonts w:ascii="Arial" w:hAnsi="Arial" w:cs="Arial"/>
          <w:bCs/>
          <w:szCs w:val="22"/>
        </w:rPr>
        <w:t xml:space="preserve"> A. Singh, A. </w:t>
      </w:r>
      <w:proofErr w:type="spellStart"/>
      <w:r w:rsidRPr="00A055E8">
        <w:rPr>
          <w:rFonts w:ascii="Arial" w:hAnsi="Arial" w:cs="Arial"/>
          <w:bCs/>
          <w:szCs w:val="22"/>
        </w:rPr>
        <w:t>Gnanamani</w:t>
      </w:r>
      <w:proofErr w:type="spellEnd"/>
      <w:r w:rsidRPr="00A055E8">
        <w:rPr>
          <w:rFonts w:ascii="Arial" w:hAnsi="Arial" w:cs="Arial"/>
          <w:bCs/>
          <w:szCs w:val="22"/>
        </w:rPr>
        <w:t xml:space="preserve">, R. L. Patsey and T. J. Sellati. 2009. </w:t>
      </w:r>
      <w:r w:rsidR="00E1661D" w:rsidRPr="00A055E8">
        <w:rPr>
          <w:rFonts w:ascii="Arial" w:hAnsi="Arial" w:cs="Arial"/>
          <w:bCs/>
          <w:szCs w:val="22"/>
        </w:rPr>
        <w:t xml:space="preserve"> </w:t>
      </w:r>
      <w:r w:rsidRPr="00A055E8">
        <w:rPr>
          <w:rFonts w:ascii="Arial" w:hAnsi="Arial" w:cs="Arial"/>
          <w:bCs/>
          <w:szCs w:val="22"/>
        </w:rPr>
        <w:t>CD14 signaling reciprocally controls collagen deposition and turnover to regulate the development of Lyme Arthritis.  Invited presentation at 12</w:t>
      </w:r>
      <w:r w:rsidRPr="00A055E8">
        <w:rPr>
          <w:rFonts w:ascii="Arial" w:hAnsi="Arial" w:cs="Arial"/>
          <w:bCs/>
          <w:szCs w:val="22"/>
          <w:vertAlign w:val="superscript"/>
        </w:rPr>
        <w:t>th</w:t>
      </w:r>
      <w:r w:rsidRPr="00A055E8">
        <w:rPr>
          <w:rFonts w:ascii="Arial" w:hAnsi="Arial" w:cs="Arial"/>
          <w:bCs/>
          <w:szCs w:val="22"/>
        </w:rPr>
        <w:t xml:space="preserve"> Annual Upstate New York Immunology Conference.  Held at The Sagamore, Bolton Landing, NY, on Oct 25-27.</w:t>
      </w:r>
    </w:p>
    <w:p w14:paraId="52F4EF33" w14:textId="5EB1D0D0" w:rsidR="00430044" w:rsidRPr="00A055E8" w:rsidRDefault="00527B9D" w:rsidP="00A055E8">
      <w:pPr>
        <w:pStyle w:val="BodyText"/>
        <w:numPr>
          <w:ilvl w:val="0"/>
          <w:numId w:val="7"/>
        </w:numPr>
        <w:spacing w:after="0"/>
        <w:rPr>
          <w:rFonts w:ascii="Arial" w:hAnsi="Arial" w:cs="Arial"/>
          <w:bCs/>
          <w:szCs w:val="22"/>
        </w:rPr>
      </w:pPr>
      <w:r w:rsidRPr="00A055E8">
        <w:rPr>
          <w:rFonts w:ascii="Arial" w:hAnsi="Arial" w:cs="Arial"/>
          <w:b/>
          <w:bCs/>
          <w:szCs w:val="22"/>
        </w:rPr>
        <w:t xml:space="preserve">Sahay, B., </w:t>
      </w:r>
      <w:r w:rsidRPr="00A055E8">
        <w:rPr>
          <w:rFonts w:ascii="Arial" w:hAnsi="Arial" w:cs="Arial"/>
          <w:bCs/>
          <w:szCs w:val="22"/>
        </w:rPr>
        <w:t xml:space="preserve">R. L. Patsey and T. J. Sellati. 2011. </w:t>
      </w:r>
      <w:r w:rsidR="007B6297" w:rsidRPr="00A055E8">
        <w:rPr>
          <w:rFonts w:ascii="Arial" w:hAnsi="Arial" w:cs="Arial"/>
          <w:bCs/>
          <w:szCs w:val="22"/>
        </w:rPr>
        <w:t xml:space="preserve"> </w:t>
      </w:r>
      <w:r w:rsidRPr="00A055E8">
        <w:rPr>
          <w:rFonts w:ascii="Arial" w:hAnsi="Arial" w:cs="Arial"/>
          <w:bCs/>
          <w:szCs w:val="22"/>
        </w:rPr>
        <w:t>cAMP-dependent IL-10 production determines the severity of Lyme disease. Invited presentation at 14</w:t>
      </w:r>
      <w:r w:rsidRPr="00A055E8">
        <w:rPr>
          <w:rFonts w:ascii="Arial" w:hAnsi="Arial" w:cs="Arial"/>
          <w:bCs/>
          <w:szCs w:val="22"/>
          <w:vertAlign w:val="superscript"/>
        </w:rPr>
        <w:t>th</w:t>
      </w:r>
      <w:r w:rsidRPr="00A055E8">
        <w:rPr>
          <w:rFonts w:ascii="Arial" w:hAnsi="Arial" w:cs="Arial"/>
          <w:bCs/>
          <w:szCs w:val="22"/>
        </w:rPr>
        <w:t xml:space="preserve"> Annual Upstate New York immunology Conference. </w:t>
      </w:r>
      <w:r w:rsidR="007B6297" w:rsidRPr="00A055E8">
        <w:rPr>
          <w:rFonts w:ascii="Arial" w:hAnsi="Arial" w:cs="Arial"/>
          <w:bCs/>
          <w:szCs w:val="22"/>
        </w:rPr>
        <w:t xml:space="preserve"> </w:t>
      </w:r>
      <w:r w:rsidRPr="00A055E8">
        <w:rPr>
          <w:rFonts w:ascii="Arial" w:hAnsi="Arial" w:cs="Arial"/>
          <w:bCs/>
          <w:szCs w:val="22"/>
        </w:rPr>
        <w:t xml:space="preserve">Held at The Sagamore, Bolton Landing, on Oct 24-26 </w:t>
      </w:r>
    </w:p>
    <w:p w14:paraId="2CA6B49C" w14:textId="5437FB0B" w:rsidR="00430044" w:rsidRPr="00D347D0" w:rsidRDefault="00221FAD" w:rsidP="00A055E8">
      <w:pPr>
        <w:pStyle w:val="BodyText"/>
        <w:numPr>
          <w:ilvl w:val="0"/>
          <w:numId w:val="7"/>
        </w:numPr>
        <w:spacing w:after="0"/>
        <w:rPr>
          <w:rFonts w:ascii="Arial" w:hAnsi="Arial" w:cs="Arial"/>
          <w:bCs/>
          <w:szCs w:val="22"/>
        </w:rPr>
      </w:pPr>
      <w:r w:rsidRPr="00EB6C82">
        <w:rPr>
          <w:rFonts w:ascii="Arial" w:hAnsi="Arial" w:cs="Arial"/>
          <w:b/>
          <w:bCs/>
          <w:szCs w:val="22"/>
        </w:rPr>
        <w:t xml:space="preserve">Sahay, B. </w:t>
      </w:r>
      <w:r w:rsidRPr="00EB6C82">
        <w:rPr>
          <w:rFonts w:ascii="Arial" w:hAnsi="Arial" w:cs="Arial"/>
          <w:bCs/>
          <w:szCs w:val="22"/>
        </w:rPr>
        <w:t>cAMP-mediated epigenetic control of Lyme Disease path</w:t>
      </w:r>
      <w:r w:rsidRPr="00F6019C">
        <w:rPr>
          <w:rFonts w:ascii="Arial" w:hAnsi="Arial" w:cs="Arial"/>
          <w:bCs/>
          <w:szCs w:val="22"/>
        </w:rPr>
        <w:t>ogenesis.</w:t>
      </w:r>
      <w:r w:rsidRPr="00F6019C">
        <w:rPr>
          <w:rFonts w:ascii="Arial" w:hAnsi="Arial" w:cs="Arial"/>
          <w:b/>
          <w:bCs/>
          <w:szCs w:val="22"/>
        </w:rPr>
        <w:t xml:space="preserve">  </w:t>
      </w:r>
      <w:r w:rsidRPr="00D347D0">
        <w:rPr>
          <w:rFonts w:ascii="Arial" w:hAnsi="Arial" w:cs="Arial"/>
          <w:bCs/>
          <w:szCs w:val="22"/>
        </w:rPr>
        <w:t xml:space="preserve">Presented at the department of Physiological Sciences, UF College of Veterinary Medicine, Gainesville FL 32608 Nov 29 2016 </w:t>
      </w:r>
    </w:p>
    <w:sectPr w:rsidR="00430044" w:rsidRPr="00D347D0" w:rsidSect="00EC3BF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F396A" w14:textId="77777777" w:rsidR="00723E59" w:rsidRDefault="00723E59" w:rsidP="00074D79">
      <w:r>
        <w:separator/>
      </w:r>
    </w:p>
  </w:endnote>
  <w:endnote w:type="continuationSeparator" w:id="0">
    <w:p w14:paraId="1846CB32" w14:textId="77777777" w:rsidR="00723E59" w:rsidRDefault="00723E59" w:rsidP="0007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52344"/>
      <w:docPartObj>
        <w:docPartGallery w:val="Page Numbers (Bottom of Page)"/>
        <w:docPartUnique/>
      </w:docPartObj>
    </w:sdtPr>
    <w:sdtEndPr>
      <w:rPr>
        <w:spacing w:val="60"/>
      </w:rPr>
    </w:sdtEndPr>
    <w:sdtContent>
      <w:p w14:paraId="1C3506C2" w14:textId="77777777" w:rsidR="00FC3668" w:rsidRPr="00292AD1" w:rsidRDefault="00FC3668">
        <w:pPr>
          <w:pStyle w:val="Footer"/>
          <w:pBdr>
            <w:top w:val="single" w:sz="4" w:space="1" w:color="D9D9D9" w:themeColor="background1" w:themeShade="D9"/>
          </w:pBdr>
        </w:pPr>
        <w:r>
          <w:fldChar w:fldCharType="begin"/>
        </w:r>
        <w:r>
          <w:instrText xml:space="preserve"> PAGE   \* MERGEFORMAT </w:instrText>
        </w:r>
        <w:r>
          <w:fldChar w:fldCharType="separate"/>
        </w:r>
        <w:r w:rsidRPr="00A169CE">
          <w:rPr>
            <w:b/>
            <w:noProof/>
          </w:rPr>
          <w:t>9</w:t>
        </w:r>
        <w:r>
          <w:rPr>
            <w:b/>
            <w:noProof/>
          </w:rPr>
          <w:fldChar w:fldCharType="end"/>
        </w:r>
        <w:r>
          <w:rPr>
            <w:b/>
          </w:rPr>
          <w:t xml:space="preserve"> | </w:t>
        </w:r>
        <w:r>
          <w:rPr>
            <w:color w:val="7F7F7F" w:themeColor="background1" w:themeShade="7F"/>
            <w:spacing w:val="60"/>
          </w:rPr>
          <w:t>Page</w:t>
        </w:r>
      </w:p>
    </w:sdtContent>
  </w:sdt>
  <w:p w14:paraId="3950EF28" w14:textId="26C4BF6F" w:rsidR="00FC3668" w:rsidRDefault="00FC3668" w:rsidP="001955B1">
    <w:pPr>
      <w:pStyle w:val="Footer"/>
      <w:jc w:val="center"/>
    </w:pPr>
    <w:r>
      <w:t xml:space="preserve">Bikash Sahay, D.V.M., Ph.D., University of Florida, Email: </w:t>
    </w:r>
    <w:hyperlink r:id="rId1" w:history="1">
      <w:r w:rsidRPr="00F83C3A">
        <w:rPr>
          <w:rStyle w:val="Hyperlink"/>
        </w:rPr>
        <w:t>sahayb@ufl.edu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2F0A" w14:textId="77777777" w:rsidR="00723E59" w:rsidRDefault="00723E59" w:rsidP="00074D79">
      <w:r>
        <w:separator/>
      </w:r>
    </w:p>
  </w:footnote>
  <w:footnote w:type="continuationSeparator" w:id="0">
    <w:p w14:paraId="7B7AF25C" w14:textId="77777777" w:rsidR="00723E59" w:rsidRDefault="00723E59" w:rsidP="00074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77E5" w14:textId="77777777" w:rsidR="00FC3668" w:rsidRDefault="00FC3668" w:rsidP="006F32A5">
    <w:pPr>
      <w:pStyle w:val="Header"/>
      <w:pBdr>
        <w:bottom w:val="thickThinSmallGap" w:sz="24" w:space="0" w:color="622423" w:themeColor="accent2" w:themeShade="7F"/>
      </w:pBdr>
      <w:tabs>
        <w:tab w:val="clear" w:pos="9360"/>
        <w:tab w:val="left" w:pos="5040"/>
      </w:tabs>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Bikash Sahay</w:t>
    </w:r>
  </w:p>
  <w:p w14:paraId="27325061" w14:textId="77777777" w:rsidR="00FC3668" w:rsidRPr="008E577F" w:rsidRDefault="00FC3668" w:rsidP="004D162E">
    <w:pPr>
      <w:pStyle w:val="Header"/>
      <w:tabs>
        <w:tab w:val="clear" w:pos="4680"/>
        <w:tab w:val="clear" w:pos="9360"/>
        <w:tab w:val="left" w:pos="9900"/>
      </w:tabs>
      <w:rPr>
        <w:b/>
        <w:sz w:val="34"/>
      </w:rPr>
    </w:pPr>
    <w:r>
      <w:rPr>
        <w:b/>
        <w:sz w:val="3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0254"/>
    <w:multiLevelType w:val="hybridMultilevel"/>
    <w:tmpl w:val="833C1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5ABB"/>
    <w:multiLevelType w:val="hybridMultilevel"/>
    <w:tmpl w:val="059EB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C3B59"/>
    <w:multiLevelType w:val="hybridMultilevel"/>
    <w:tmpl w:val="10C8461E"/>
    <w:lvl w:ilvl="0" w:tplc="04090001">
      <w:start w:val="1"/>
      <w:numFmt w:val="bullet"/>
      <w:lvlText w:val=""/>
      <w:lvlJc w:val="left"/>
      <w:pPr>
        <w:tabs>
          <w:tab w:val="num" w:pos="1492"/>
        </w:tabs>
        <w:ind w:left="1492" w:hanging="360"/>
      </w:pPr>
      <w:rPr>
        <w:rFonts w:ascii="Symbol" w:hAnsi="Symbol" w:hint="default"/>
      </w:rPr>
    </w:lvl>
    <w:lvl w:ilvl="1" w:tplc="04090003" w:tentative="1">
      <w:start w:val="1"/>
      <w:numFmt w:val="bullet"/>
      <w:lvlText w:val="o"/>
      <w:lvlJc w:val="left"/>
      <w:pPr>
        <w:tabs>
          <w:tab w:val="num" w:pos="2212"/>
        </w:tabs>
        <w:ind w:left="2212" w:hanging="360"/>
      </w:pPr>
      <w:rPr>
        <w:rFonts w:ascii="Courier New" w:hAnsi="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3" w15:restartNumberingAfterBreak="0">
    <w:nsid w:val="0A4E7CFC"/>
    <w:multiLevelType w:val="hybridMultilevel"/>
    <w:tmpl w:val="08B4356E"/>
    <w:lvl w:ilvl="0" w:tplc="209C58FC">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tabs>
          <w:tab w:val="num" w:pos="1028"/>
        </w:tabs>
        <w:ind w:left="1028" w:hanging="360"/>
      </w:pPr>
    </w:lvl>
    <w:lvl w:ilvl="2" w:tplc="0409001B" w:tentative="1">
      <w:start w:val="1"/>
      <w:numFmt w:val="lowerRoman"/>
      <w:lvlText w:val="%3."/>
      <w:lvlJc w:val="right"/>
      <w:pPr>
        <w:tabs>
          <w:tab w:val="num" w:pos="1748"/>
        </w:tabs>
        <w:ind w:left="1748" w:hanging="180"/>
      </w:pPr>
    </w:lvl>
    <w:lvl w:ilvl="3" w:tplc="0409000F" w:tentative="1">
      <w:start w:val="1"/>
      <w:numFmt w:val="decimal"/>
      <w:lvlText w:val="%4."/>
      <w:lvlJc w:val="left"/>
      <w:pPr>
        <w:tabs>
          <w:tab w:val="num" w:pos="2468"/>
        </w:tabs>
        <w:ind w:left="2468" w:hanging="360"/>
      </w:pPr>
    </w:lvl>
    <w:lvl w:ilvl="4" w:tplc="04090019" w:tentative="1">
      <w:start w:val="1"/>
      <w:numFmt w:val="lowerLetter"/>
      <w:lvlText w:val="%5."/>
      <w:lvlJc w:val="left"/>
      <w:pPr>
        <w:tabs>
          <w:tab w:val="num" w:pos="3188"/>
        </w:tabs>
        <w:ind w:left="3188" w:hanging="360"/>
      </w:pPr>
    </w:lvl>
    <w:lvl w:ilvl="5" w:tplc="0409001B" w:tentative="1">
      <w:start w:val="1"/>
      <w:numFmt w:val="lowerRoman"/>
      <w:lvlText w:val="%6."/>
      <w:lvlJc w:val="right"/>
      <w:pPr>
        <w:tabs>
          <w:tab w:val="num" w:pos="3908"/>
        </w:tabs>
        <w:ind w:left="3908" w:hanging="180"/>
      </w:pPr>
    </w:lvl>
    <w:lvl w:ilvl="6" w:tplc="0409000F" w:tentative="1">
      <w:start w:val="1"/>
      <w:numFmt w:val="decimal"/>
      <w:lvlText w:val="%7."/>
      <w:lvlJc w:val="left"/>
      <w:pPr>
        <w:tabs>
          <w:tab w:val="num" w:pos="4628"/>
        </w:tabs>
        <w:ind w:left="4628" w:hanging="360"/>
      </w:pPr>
    </w:lvl>
    <w:lvl w:ilvl="7" w:tplc="04090019" w:tentative="1">
      <w:start w:val="1"/>
      <w:numFmt w:val="lowerLetter"/>
      <w:lvlText w:val="%8."/>
      <w:lvlJc w:val="left"/>
      <w:pPr>
        <w:tabs>
          <w:tab w:val="num" w:pos="5348"/>
        </w:tabs>
        <w:ind w:left="5348" w:hanging="360"/>
      </w:pPr>
    </w:lvl>
    <w:lvl w:ilvl="8" w:tplc="0409001B" w:tentative="1">
      <w:start w:val="1"/>
      <w:numFmt w:val="lowerRoman"/>
      <w:lvlText w:val="%9."/>
      <w:lvlJc w:val="right"/>
      <w:pPr>
        <w:tabs>
          <w:tab w:val="num" w:pos="6068"/>
        </w:tabs>
        <w:ind w:left="6068" w:hanging="180"/>
      </w:pPr>
    </w:lvl>
  </w:abstractNum>
  <w:abstractNum w:abstractNumId="4" w15:restartNumberingAfterBreak="0">
    <w:nsid w:val="151C7DD2"/>
    <w:multiLevelType w:val="hybridMultilevel"/>
    <w:tmpl w:val="B2DE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96AC2"/>
    <w:multiLevelType w:val="hybridMultilevel"/>
    <w:tmpl w:val="BB38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73D6D"/>
    <w:multiLevelType w:val="hybridMultilevel"/>
    <w:tmpl w:val="4B56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42D8A"/>
    <w:multiLevelType w:val="hybridMultilevel"/>
    <w:tmpl w:val="8F2AC9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2118D0"/>
    <w:multiLevelType w:val="hybridMultilevel"/>
    <w:tmpl w:val="B8C29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0070E0"/>
    <w:multiLevelType w:val="multilevel"/>
    <w:tmpl w:val="32BCE354"/>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tabs>
          <w:tab w:val="num" w:pos="1028"/>
        </w:tabs>
        <w:ind w:left="1028" w:hanging="360"/>
      </w:pPr>
    </w:lvl>
    <w:lvl w:ilvl="2">
      <w:start w:val="1"/>
      <w:numFmt w:val="lowerRoman"/>
      <w:lvlText w:val="%3."/>
      <w:lvlJc w:val="right"/>
      <w:pPr>
        <w:tabs>
          <w:tab w:val="num" w:pos="1748"/>
        </w:tabs>
        <w:ind w:left="1748" w:hanging="180"/>
      </w:pPr>
    </w:lvl>
    <w:lvl w:ilvl="3">
      <w:start w:val="1"/>
      <w:numFmt w:val="decimal"/>
      <w:lvlText w:val="%4."/>
      <w:lvlJc w:val="left"/>
      <w:pPr>
        <w:tabs>
          <w:tab w:val="num" w:pos="2468"/>
        </w:tabs>
        <w:ind w:left="2468" w:hanging="360"/>
      </w:pPr>
    </w:lvl>
    <w:lvl w:ilvl="4">
      <w:start w:val="1"/>
      <w:numFmt w:val="lowerLetter"/>
      <w:lvlText w:val="%5."/>
      <w:lvlJc w:val="left"/>
      <w:pPr>
        <w:tabs>
          <w:tab w:val="num" w:pos="3188"/>
        </w:tabs>
        <w:ind w:left="3188" w:hanging="360"/>
      </w:pPr>
    </w:lvl>
    <w:lvl w:ilvl="5">
      <w:start w:val="1"/>
      <w:numFmt w:val="lowerRoman"/>
      <w:lvlText w:val="%6."/>
      <w:lvlJc w:val="right"/>
      <w:pPr>
        <w:tabs>
          <w:tab w:val="num" w:pos="3908"/>
        </w:tabs>
        <w:ind w:left="3908" w:hanging="180"/>
      </w:pPr>
    </w:lvl>
    <w:lvl w:ilvl="6">
      <w:start w:val="1"/>
      <w:numFmt w:val="decimal"/>
      <w:lvlText w:val="%7."/>
      <w:lvlJc w:val="left"/>
      <w:pPr>
        <w:tabs>
          <w:tab w:val="num" w:pos="4628"/>
        </w:tabs>
        <w:ind w:left="4628" w:hanging="360"/>
      </w:pPr>
    </w:lvl>
    <w:lvl w:ilvl="7">
      <w:start w:val="1"/>
      <w:numFmt w:val="lowerLetter"/>
      <w:lvlText w:val="%8."/>
      <w:lvlJc w:val="left"/>
      <w:pPr>
        <w:tabs>
          <w:tab w:val="num" w:pos="5348"/>
        </w:tabs>
        <w:ind w:left="5348" w:hanging="360"/>
      </w:pPr>
    </w:lvl>
    <w:lvl w:ilvl="8">
      <w:start w:val="1"/>
      <w:numFmt w:val="lowerRoman"/>
      <w:lvlText w:val="%9."/>
      <w:lvlJc w:val="right"/>
      <w:pPr>
        <w:tabs>
          <w:tab w:val="num" w:pos="6068"/>
        </w:tabs>
        <w:ind w:left="6068" w:hanging="180"/>
      </w:pPr>
    </w:lvl>
  </w:abstractNum>
  <w:abstractNum w:abstractNumId="10" w15:restartNumberingAfterBreak="0">
    <w:nsid w:val="2DB40CC6"/>
    <w:multiLevelType w:val="multilevel"/>
    <w:tmpl w:val="68F2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F2763"/>
    <w:multiLevelType w:val="hybridMultilevel"/>
    <w:tmpl w:val="240C4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271E8"/>
    <w:multiLevelType w:val="hybridMultilevel"/>
    <w:tmpl w:val="833C1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F1950"/>
    <w:multiLevelType w:val="hybridMultilevel"/>
    <w:tmpl w:val="2CAAFDAA"/>
    <w:lvl w:ilvl="0" w:tplc="2E5610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04CF6"/>
    <w:multiLevelType w:val="hybridMultilevel"/>
    <w:tmpl w:val="8CBA3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10D6F"/>
    <w:multiLevelType w:val="multilevel"/>
    <w:tmpl w:val="1BFC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12AC5"/>
    <w:multiLevelType w:val="hybridMultilevel"/>
    <w:tmpl w:val="60A2A232"/>
    <w:lvl w:ilvl="0" w:tplc="E0828F3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04079"/>
    <w:multiLevelType w:val="hybridMultilevel"/>
    <w:tmpl w:val="09A45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F4838"/>
    <w:multiLevelType w:val="hybridMultilevel"/>
    <w:tmpl w:val="8722A6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50054"/>
    <w:multiLevelType w:val="hybridMultilevel"/>
    <w:tmpl w:val="97B47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B5957"/>
    <w:multiLevelType w:val="hybridMultilevel"/>
    <w:tmpl w:val="6A20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252FA"/>
    <w:multiLevelType w:val="hybridMultilevel"/>
    <w:tmpl w:val="04C8D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016A3"/>
    <w:multiLevelType w:val="multilevel"/>
    <w:tmpl w:val="08B4356E"/>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tabs>
          <w:tab w:val="num" w:pos="1028"/>
        </w:tabs>
        <w:ind w:left="1028" w:hanging="360"/>
      </w:pPr>
    </w:lvl>
    <w:lvl w:ilvl="2">
      <w:start w:val="1"/>
      <w:numFmt w:val="lowerRoman"/>
      <w:lvlText w:val="%3."/>
      <w:lvlJc w:val="right"/>
      <w:pPr>
        <w:tabs>
          <w:tab w:val="num" w:pos="1748"/>
        </w:tabs>
        <w:ind w:left="1748" w:hanging="180"/>
      </w:pPr>
    </w:lvl>
    <w:lvl w:ilvl="3">
      <w:start w:val="1"/>
      <w:numFmt w:val="decimal"/>
      <w:lvlText w:val="%4."/>
      <w:lvlJc w:val="left"/>
      <w:pPr>
        <w:tabs>
          <w:tab w:val="num" w:pos="2468"/>
        </w:tabs>
        <w:ind w:left="2468" w:hanging="360"/>
      </w:pPr>
    </w:lvl>
    <w:lvl w:ilvl="4">
      <w:start w:val="1"/>
      <w:numFmt w:val="lowerLetter"/>
      <w:lvlText w:val="%5."/>
      <w:lvlJc w:val="left"/>
      <w:pPr>
        <w:tabs>
          <w:tab w:val="num" w:pos="3188"/>
        </w:tabs>
        <w:ind w:left="3188" w:hanging="360"/>
      </w:pPr>
    </w:lvl>
    <w:lvl w:ilvl="5">
      <w:start w:val="1"/>
      <w:numFmt w:val="lowerRoman"/>
      <w:lvlText w:val="%6."/>
      <w:lvlJc w:val="right"/>
      <w:pPr>
        <w:tabs>
          <w:tab w:val="num" w:pos="3908"/>
        </w:tabs>
        <w:ind w:left="3908" w:hanging="180"/>
      </w:pPr>
    </w:lvl>
    <w:lvl w:ilvl="6">
      <w:start w:val="1"/>
      <w:numFmt w:val="decimal"/>
      <w:lvlText w:val="%7."/>
      <w:lvlJc w:val="left"/>
      <w:pPr>
        <w:tabs>
          <w:tab w:val="num" w:pos="4628"/>
        </w:tabs>
        <w:ind w:left="4628" w:hanging="360"/>
      </w:pPr>
    </w:lvl>
    <w:lvl w:ilvl="7">
      <w:start w:val="1"/>
      <w:numFmt w:val="lowerLetter"/>
      <w:lvlText w:val="%8."/>
      <w:lvlJc w:val="left"/>
      <w:pPr>
        <w:tabs>
          <w:tab w:val="num" w:pos="5348"/>
        </w:tabs>
        <w:ind w:left="5348" w:hanging="360"/>
      </w:pPr>
    </w:lvl>
    <w:lvl w:ilvl="8">
      <w:start w:val="1"/>
      <w:numFmt w:val="lowerRoman"/>
      <w:lvlText w:val="%9."/>
      <w:lvlJc w:val="right"/>
      <w:pPr>
        <w:tabs>
          <w:tab w:val="num" w:pos="6068"/>
        </w:tabs>
        <w:ind w:left="6068" w:hanging="180"/>
      </w:pPr>
    </w:lvl>
  </w:abstractNum>
  <w:abstractNum w:abstractNumId="23" w15:restartNumberingAfterBreak="0">
    <w:nsid w:val="5E05241F"/>
    <w:multiLevelType w:val="hybridMultilevel"/>
    <w:tmpl w:val="EBA851C2"/>
    <w:lvl w:ilvl="0" w:tplc="AD18E3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4F0DF3"/>
    <w:multiLevelType w:val="hybridMultilevel"/>
    <w:tmpl w:val="13DE7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90A28"/>
    <w:multiLevelType w:val="hybridMultilevel"/>
    <w:tmpl w:val="A7D06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486995"/>
    <w:multiLevelType w:val="hybridMultilevel"/>
    <w:tmpl w:val="A1AE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3"/>
  </w:num>
  <w:num w:numId="4">
    <w:abstractNumId w:val="5"/>
  </w:num>
  <w:num w:numId="5">
    <w:abstractNumId w:val="8"/>
  </w:num>
  <w:num w:numId="6">
    <w:abstractNumId w:val="18"/>
  </w:num>
  <w:num w:numId="7">
    <w:abstractNumId w:val="11"/>
  </w:num>
  <w:num w:numId="8">
    <w:abstractNumId w:val="13"/>
  </w:num>
  <w:num w:numId="9">
    <w:abstractNumId w:val="20"/>
  </w:num>
  <w:num w:numId="10">
    <w:abstractNumId w:val="6"/>
  </w:num>
  <w:num w:numId="11">
    <w:abstractNumId w:val="19"/>
  </w:num>
  <w:num w:numId="12">
    <w:abstractNumId w:val="25"/>
  </w:num>
  <w:num w:numId="13">
    <w:abstractNumId w:val="4"/>
  </w:num>
  <w:num w:numId="14">
    <w:abstractNumId w:val="21"/>
  </w:num>
  <w:num w:numId="15">
    <w:abstractNumId w:val="7"/>
  </w:num>
  <w:num w:numId="16">
    <w:abstractNumId w:val="9"/>
  </w:num>
  <w:num w:numId="17">
    <w:abstractNumId w:val="22"/>
  </w:num>
  <w:num w:numId="18">
    <w:abstractNumId w:val="14"/>
  </w:num>
  <w:num w:numId="19">
    <w:abstractNumId w:val="26"/>
  </w:num>
  <w:num w:numId="20">
    <w:abstractNumId w:val="0"/>
  </w:num>
  <w:num w:numId="21">
    <w:abstractNumId w:val="12"/>
  </w:num>
  <w:num w:numId="22">
    <w:abstractNumId w:val="24"/>
  </w:num>
  <w:num w:numId="23">
    <w:abstractNumId w:val="17"/>
  </w:num>
  <w:num w:numId="24">
    <w:abstractNumId w:val="15"/>
  </w:num>
  <w:num w:numId="25">
    <w:abstractNumId w:val="10"/>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szA0N7UwNzU3sLBU0lEKTi0uzszPAymwqAUAnnOwLiwAAAA="/>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fx99ptpetvwtzevp0q5vre89xxp52ztevre&quot;&gt;TJS&lt;record-ids&gt;&lt;item&gt;2668&lt;/item&gt;&lt;item&gt;12463&lt;/item&gt;&lt;item&gt;14037&lt;/item&gt;&lt;item&gt;18497&lt;/item&gt;&lt;item&gt;20353&lt;/item&gt;&lt;item&gt;20524&lt;/item&gt;&lt;item&gt;20525&lt;/item&gt;&lt;/record-ids&gt;&lt;/item&gt;&lt;/Libraries&gt;"/>
  </w:docVars>
  <w:rsids>
    <w:rsidRoot w:val="00074D79"/>
    <w:rsid w:val="000000CA"/>
    <w:rsid w:val="00010B74"/>
    <w:rsid w:val="00011FFE"/>
    <w:rsid w:val="00021AF0"/>
    <w:rsid w:val="0002204E"/>
    <w:rsid w:val="00027791"/>
    <w:rsid w:val="00045E68"/>
    <w:rsid w:val="00047653"/>
    <w:rsid w:val="000658D3"/>
    <w:rsid w:val="00065D93"/>
    <w:rsid w:val="00070F5F"/>
    <w:rsid w:val="00071B14"/>
    <w:rsid w:val="00074D79"/>
    <w:rsid w:val="00077471"/>
    <w:rsid w:val="000774BF"/>
    <w:rsid w:val="0009221D"/>
    <w:rsid w:val="00093BAE"/>
    <w:rsid w:val="00096E45"/>
    <w:rsid w:val="000A375F"/>
    <w:rsid w:val="000A711A"/>
    <w:rsid w:val="000A7FAD"/>
    <w:rsid w:val="000C2018"/>
    <w:rsid w:val="000C2480"/>
    <w:rsid w:val="000C3988"/>
    <w:rsid w:val="000D12C1"/>
    <w:rsid w:val="000D7E69"/>
    <w:rsid w:val="000E0F8C"/>
    <w:rsid w:val="000F40B0"/>
    <w:rsid w:val="000F7A7A"/>
    <w:rsid w:val="00111DD8"/>
    <w:rsid w:val="001140F6"/>
    <w:rsid w:val="00121A44"/>
    <w:rsid w:val="001243A3"/>
    <w:rsid w:val="00133314"/>
    <w:rsid w:val="001350EF"/>
    <w:rsid w:val="001410A8"/>
    <w:rsid w:val="001467D4"/>
    <w:rsid w:val="00151390"/>
    <w:rsid w:val="00160575"/>
    <w:rsid w:val="001612B6"/>
    <w:rsid w:val="00164D9C"/>
    <w:rsid w:val="001862CC"/>
    <w:rsid w:val="001955B1"/>
    <w:rsid w:val="001A1295"/>
    <w:rsid w:val="001A1F15"/>
    <w:rsid w:val="001A7F77"/>
    <w:rsid w:val="001B1C1E"/>
    <w:rsid w:val="001B3042"/>
    <w:rsid w:val="001B3128"/>
    <w:rsid w:val="001C1D4D"/>
    <w:rsid w:val="001C614E"/>
    <w:rsid w:val="001D2677"/>
    <w:rsid w:val="001E000B"/>
    <w:rsid w:val="001E50C4"/>
    <w:rsid w:val="001F1029"/>
    <w:rsid w:val="001F7514"/>
    <w:rsid w:val="002011B6"/>
    <w:rsid w:val="00202F0A"/>
    <w:rsid w:val="00206FF8"/>
    <w:rsid w:val="002077BC"/>
    <w:rsid w:val="00210810"/>
    <w:rsid w:val="00213E9D"/>
    <w:rsid w:val="00221FAD"/>
    <w:rsid w:val="002305E6"/>
    <w:rsid w:val="0023344F"/>
    <w:rsid w:val="002349CB"/>
    <w:rsid w:val="0024612B"/>
    <w:rsid w:val="002478C9"/>
    <w:rsid w:val="00247F12"/>
    <w:rsid w:val="00251013"/>
    <w:rsid w:val="00261011"/>
    <w:rsid w:val="0026154D"/>
    <w:rsid w:val="00264407"/>
    <w:rsid w:val="002719F3"/>
    <w:rsid w:val="00275C2B"/>
    <w:rsid w:val="00281CCB"/>
    <w:rsid w:val="00292AD1"/>
    <w:rsid w:val="002A4797"/>
    <w:rsid w:val="002A6715"/>
    <w:rsid w:val="002B659C"/>
    <w:rsid w:val="002D4368"/>
    <w:rsid w:val="002D6C3C"/>
    <w:rsid w:val="002E07FD"/>
    <w:rsid w:val="002F0851"/>
    <w:rsid w:val="00300C92"/>
    <w:rsid w:val="0031048A"/>
    <w:rsid w:val="00311071"/>
    <w:rsid w:val="00311559"/>
    <w:rsid w:val="003208FF"/>
    <w:rsid w:val="00321683"/>
    <w:rsid w:val="0032247A"/>
    <w:rsid w:val="0032797F"/>
    <w:rsid w:val="00335344"/>
    <w:rsid w:val="003464BD"/>
    <w:rsid w:val="0034742C"/>
    <w:rsid w:val="00352B79"/>
    <w:rsid w:val="003546AB"/>
    <w:rsid w:val="0035685E"/>
    <w:rsid w:val="00357AE4"/>
    <w:rsid w:val="00362795"/>
    <w:rsid w:val="0036542B"/>
    <w:rsid w:val="00374427"/>
    <w:rsid w:val="00380D56"/>
    <w:rsid w:val="00381218"/>
    <w:rsid w:val="00386FBB"/>
    <w:rsid w:val="0039694C"/>
    <w:rsid w:val="00396CD7"/>
    <w:rsid w:val="00397455"/>
    <w:rsid w:val="003A5B8A"/>
    <w:rsid w:val="003B115B"/>
    <w:rsid w:val="003B1BE7"/>
    <w:rsid w:val="003B390F"/>
    <w:rsid w:val="003B4C1C"/>
    <w:rsid w:val="003B54FD"/>
    <w:rsid w:val="003B7015"/>
    <w:rsid w:val="003C082B"/>
    <w:rsid w:val="003C0CF5"/>
    <w:rsid w:val="003C2613"/>
    <w:rsid w:val="003D4E55"/>
    <w:rsid w:val="003E5145"/>
    <w:rsid w:val="003E5DBA"/>
    <w:rsid w:val="00400B6A"/>
    <w:rsid w:val="00412DB3"/>
    <w:rsid w:val="00413000"/>
    <w:rsid w:val="00414FF1"/>
    <w:rsid w:val="00423A23"/>
    <w:rsid w:val="00427DBA"/>
    <w:rsid w:val="00430044"/>
    <w:rsid w:val="00443BC2"/>
    <w:rsid w:val="0044428E"/>
    <w:rsid w:val="00451518"/>
    <w:rsid w:val="004517E4"/>
    <w:rsid w:val="00454DDC"/>
    <w:rsid w:val="0045596B"/>
    <w:rsid w:val="00457B60"/>
    <w:rsid w:val="00462B6D"/>
    <w:rsid w:val="00470501"/>
    <w:rsid w:val="00473F5D"/>
    <w:rsid w:val="004801AF"/>
    <w:rsid w:val="00480377"/>
    <w:rsid w:val="00481E15"/>
    <w:rsid w:val="00497B52"/>
    <w:rsid w:val="004A15E4"/>
    <w:rsid w:val="004A2CB8"/>
    <w:rsid w:val="004A39D0"/>
    <w:rsid w:val="004A5622"/>
    <w:rsid w:val="004C3181"/>
    <w:rsid w:val="004C6563"/>
    <w:rsid w:val="004D162E"/>
    <w:rsid w:val="004D2243"/>
    <w:rsid w:val="004D4727"/>
    <w:rsid w:val="004D6F10"/>
    <w:rsid w:val="004E0BDE"/>
    <w:rsid w:val="004E187C"/>
    <w:rsid w:val="004E27E5"/>
    <w:rsid w:val="004E3549"/>
    <w:rsid w:val="004E55AA"/>
    <w:rsid w:val="004F4657"/>
    <w:rsid w:val="00507633"/>
    <w:rsid w:val="00507C07"/>
    <w:rsid w:val="00514048"/>
    <w:rsid w:val="00522A01"/>
    <w:rsid w:val="00527B9D"/>
    <w:rsid w:val="005335F4"/>
    <w:rsid w:val="00535678"/>
    <w:rsid w:val="0053671E"/>
    <w:rsid w:val="005472EF"/>
    <w:rsid w:val="005528AE"/>
    <w:rsid w:val="00552CEB"/>
    <w:rsid w:val="005537C4"/>
    <w:rsid w:val="00554F45"/>
    <w:rsid w:val="005555E6"/>
    <w:rsid w:val="005577D2"/>
    <w:rsid w:val="00562EBF"/>
    <w:rsid w:val="005640CF"/>
    <w:rsid w:val="00564E30"/>
    <w:rsid w:val="00565681"/>
    <w:rsid w:val="00565A64"/>
    <w:rsid w:val="00567F53"/>
    <w:rsid w:val="00570465"/>
    <w:rsid w:val="00575B71"/>
    <w:rsid w:val="00576012"/>
    <w:rsid w:val="00577417"/>
    <w:rsid w:val="00577B9A"/>
    <w:rsid w:val="005815D1"/>
    <w:rsid w:val="0058214F"/>
    <w:rsid w:val="0058508D"/>
    <w:rsid w:val="005917F6"/>
    <w:rsid w:val="005940D9"/>
    <w:rsid w:val="005A016D"/>
    <w:rsid w:val="005A1407"/>
    <w:rsid w:val="005A1CE7"/>
    <w:rsid w:val="005B763D"/>
    <w:rsid w:val="005C191C"/>
    <w:rsid w:val="005C36A7"/>
    <w:rsid w:val="005C552B"/>
    <w:rsid w:val="005D143F"/>
    <w:rsid w:val="005D242A"/>
    <w:rsid w:val="005D46AB"/>
    <w:rsid w:val="005E0BCA"/>
    <w:rsid w:val="005E4DB8"/>
    <w:rsid w:val="005F09B8"/>
    <w:rsid w:val="005F18CC"/>
    <w:rsid w:val="005F5DF4"/>
    <w:rsid w:val="005F7512"/>
    <w:rsid w:val="006225A5"/>
    <w:rsid w:val="0062557A"/>
    <w:rsid w:val="00633F02"/>
    <w:rsid w:val="00636F6B"/>
    <w:rsid w:val="00650477"/>
    <w:rsid w:val="006527E2"/>
    <w:rsid w:val="00660F0A"/>
    <w:rsid w:val="00666A62"/>
    <w:rsid w:val="00670A98"/>
    <w:rsid w:val="006728BD"/>
    <w:rsid w:val="00680351"/>
    <w:rsid w:val="00682DFF"/>
    <w:rsid w:val="00684D2E"/>
    <w:rsid w:val="00685038"/>
    <w:rsid w:val="00692889"/>
    <w:rsid w:val="00693350"/>
    <w:rsid w:val="006B655E"/>
    <w:rsid w:val="006B74E0"/>
    <w:rsid w:val="006C4D2F"/>
    <w:rsid w:val="006D1804"/>
    <w:rsid w:val="006D7876"/>
    <w:rsid w:val="006E74F9"/>
    <w:rsid w:val="006F058E"/>
    <w:rsid w:val="006F32A5"/>
    <w:rsid w:val="006F6E40"/>
    <w:rsid w:val="00703A63"/>
    <w:rsid w:val="00704F93"/>
    <w:rsid w:val="00711B3F"/>
    <w:rsid w:val="0071357E"/>
    <w:rsid w:val="007170A0"/>
    <w:rsid w:val="00723E59"/>
    <w:rsid w:val="00727486"/>
    <w:rsid w:val="007368ED"/>
    <w:rsid w:val="00761A78"/>
    <w:rsid w:val="00762AF2"/>
    <w:rsid w:val="00766DA5"/>
    <w:rsid w:val="00774035"/>
    <w:rsid w:val="00782956"/>
    <w:rsid w:val="007833AF"/>
    <w:rsid w:val="00784141"/>
    <w:rsid w:val="00795AFE"/>
    <w:rsid w:val="00795D9B"/>
    <w:rsid w:val="007979D3"/>
    <w:rsid w:val="007B5485"/>
    <w:rsid w:val="007B5A36"/>
    <w:rsid w:val="007B6297"/>
    <w:rsid w:val="007B7D8C"/>
    <w:rsid w:val="007C31EF"/>
    <w:rsid w:val="007C3F46"/>
    <w:rsid w:val="007D11E5"/>
    <w:rsid w:val="007D49C0"/>
    <w:rsid w:val="007E545D"/>
    <w:rsid w:val="007E7678"/>
    <w:rsid w:val="007F139F"/>
    <w:rsid w:val="007F193C"/>
    <w:rsid w:val="007F19FA"/>
    <w:rsid w:val="007F3A7A"/>
    <w:rsid w:val="007F3B3E"/>
    <w:rsid w:val="007F58C4"/>
    <w:rsid w:val="00802375"/>
    <w:rsid w:val="00803CD5"/>
    <w:rsid w:val="00803FFF"/>
    <w:rsid w:val="00814930"/>
    <w:rsid w:val="00816E1A"/>
    <w:rsid w:val="00822955"/>
    <w:rsid w:val="00822B0A"/>
    <w:rsid w:val="00840697"/>
    <w:rsid w:val="00852CF8"/>
    <w:rsid w:val="00853F01"/>
    <w:rsid w:val="008663C7"/>
    <w:rsid w:val="00867DBE"/>
    <w:rsid w:val="00871402"/>
    <w:rsid w:val="00872458"/>
    <w:rsid w:val="008749E1"/>
    <w:rsid w:val="00884307"/>
    <w:rsid w:val="00893F8E"/>
    <w:rsid w:val="00894B90"/>
    <w:rsid w:val="008A21F0"/>
    <w:rsid w:val="008C2FA4"/>
    <w:rsid w:val="008C763D"/>
    <w:rsid w:val="008D1AA4"/>
    <w:rsid w:val="008D3249"/>
    <w:rsid w:val="008D4328"/>
    <w:rsid w:val="008D44D7"/>
    <w:rsid w:val="008E000E"/>
    <w:rsid w:val="008E577F"/>
    <w:rsid w:val="0091302D"/>
    <w:rsid w:val="009154CF"/>
    <w:rsid w:val="00920E75"/>
    <w:rsid w:val="00921F0E"/>
    <w:rsid w:val="009256EC"/>
    <w:rsid w:val="0092571F"/>
    <w:rsid w:val="00925D3E"/>
    <w:rsid w:val="0093057F"/>
    <w:rsid w:val="00931510"/>
    <w:rsid w:val="009411AE"/>
    <w:rsid w:val="009425D6"/>
    <w:rsid w:val="00943845"/>
    <w:rsid w:val="00944E99"/>
    <w:rsid w:val="00955E55"/>
    <w:rsid w:val="0096069C"/>
    <w:rsid w:val="00961EAA"/>
    <w:rsid w:val="00962529"/>
    <w:rsid w:val="00962A8C"/>
    <w:rsid w:val="00962E5F"/>
    <w:rsid w:val="009644B1"/>
    <w:rsid w:val="00965F58"/>
    <w:rsid w:val="00967C75"/>
    <w:rsid w:val="00972E9F"/>
    <w:rsid w:val="009A3ACB"/>
    <w:rsid w:val="009A7373"/>
    <w:rsid w:val="009B1141"/>
    <w:rsid w:val="009B3C22"/>
    <w:rsid w:val="009B3DEC"/>
    <w:rsid w:val="009B4E36"/>
    <w:rsid w:val="009B555B"/>
    <w:rsid w:val="009B5B29"/>
    <w:rsid w:val="009B63F9"/>
    <w:rsid w:val="009B6910"/>
    <w:rsid w:val="009C6516"/>
    <w:rsid w:val="009C6A55"/>
    <w:rsid w:val="009E7240"/>
    <w:rsid w:val="009F1FF8"/>
    <w:rsid w:val="009F26FD"/>
    <w:rsid w:val="009F70FF"/>
    <w:rsid w:val="009F769B"/>
    <w:rsid w:val="00A00073"/>
    <w:rsid w:val="00A0234E"/>
    <w:rsid w:val="00A02CCC"/>
    <w:rsid w:val="00A03198"/>
    <w:rsid w:val="00A041F8"/>
    <w:rsid w:val="00A055E8"/>
    <w:rsid w:val="00A12601"/>
    <w:rsid w:val="00A169CE"/>
    <w:rsid w:val="00A26A9D"/>
    <w:rsid w:val="00A27013"/>
    <w:rsid w:val="00A272C0"/>
    <w:rsid w:val="00A33647"/>
    <w:rsid w:val="00A33846"/>
    <w:rsid w:val="00A34111"/>
    <w:rsid w:val="00A37964"/>
    <w:rsid w:val="00A40036"/>
    <w:rsid w:val="00A417A4"/>
    <w:rsid w:val="00A4308D"/>
    <w:rsid w:val="00A52566"/>
    <w:rsid w:val="00A60C60"/>
    <w:rsid w:val="00A766A0"/>
    <w:rsid w:val="00A767FE"/>
    <w:rsid w:val="00A82804"/>
    <w:rsid w:val="00A9044C"/>
    <w:rsid w:val="00A955FC"/>
    <w:rsid w:val="00AA1120"/>
    <w:rsid w:val="00AA3632"/>
    <w:rsid w:val="00AA4D53"/>
    <w:rsid w:val="00AA5165"/>
    <w:rsid w:val="00AB4820"/>
    <w:rsid w:val="00AB6874"/>
    <w:rsid w:val="00AB6EB0"/>
    <w:rsid w:val="00AC21D6"/>
    <w:rsid w:val="00AC220A"/>
    <w:rsid w:val="00AC3B60"/>
    <w:rsid w:val="00AC64AD"/>
    <w:rsid w:val="00AD660E"/>
    <w:rsid w:val="00AD6C8A"/>
    <w:rsid w:val="00AE0C8D"/>
    <w:rsid w:val="00AE3424"/>
    <w:rsid w:val="00B022B3"/>
    <w:rsid w:val="00B03AFB"/>
    <w:rsid w:val="00B1133D"/>
    <w:rsid w:val="00B13C6E"/>
    <w:rsid w:val="00B14165"/>
    <w:rsid w:val="00B16B7C"/>
    <w:rsid w:val="00B311A8"/>
    <w:rsid w:val="00B4381E"/>
    <w:rsid w:val="00B53BA8"/>
    <w:rsid w:val="00B56767"/>
    <w:rsid w:val="00B62BE0"/>
    <w:rsid w:val="00B63664"/>
    <w:rsid w:val="00B64C66"/>
    <w:rsid w:val="00B71003"/>
    <w:rsid w:val="00B7646F"/>
    <w:rsid w:val="00BA2633"/>
    <w:rsid w:val="00BA778C"/>
    <w:rsid w:val="00BD1D9D"/>
    <w:rsid w:val="00BD3EE5"/>
    <w:rsid w:val="00BE04B6"/>
    <w:rsid w:val="00BE47CC"/>
    <w:rsid w:val="00BE4D20"/>
    <w:rsid w:val="00BF4CF2"/>
    <w:rsid w:val="00BF697F"/>
    <w:rsid w:val="00C04963"/>
    <w:rsid w:val="00C07911"/>
    <w:rsid w:val="00C154FC"/>
    <w:rsid w:val="00C22D16"/>
    <w:rsid w:val="00C31607"/>
    <w:rsid w:val="00C31638"/>
    <w:rsid w:val="00C37624"/>
    <w:rsid w:val="00C409C3"/>
    <w:rsid w:val="00C40BB7"/>
    <w:rsid w:val="00C4220F"/>
    <w:rsid w:val="00C422AF"/>
    <w:rsid w:val="00C4315C"/>
    <w:rsid w:val="00C46891"/>
    <w:rsid w:val="00C469EB"/>
    <w:rsid w:val="00C541CF"/>
    <w:rsid w:val="00C63B44"/>
    <w:rsid w:val="00C641F3"/>
    <w:rsid w:val="00C647C9"/>
    <w:rsid w:val="00C648F1"/>
    <w:rsid w:val="00C658E0"/>
    <w:rsid w:val="00C759C5"/>
    <w:rsid w:val="00C774E9"/>
    <w:rsid w:val="00C81F25"/>
    <w:rsid w:val="00C83660"/>
    <w:rsid w:val="00C84BB4"/>
    <w:rsid w:val="00C84E31"/>
    <w:rsid w:val="00C85E59"/>
    <w:rsid w:val="00C87D0B"/>
    <w:rsid w:val="00C92368"/>
    <w:rsid w:val="00C94DB3"/>
    <w:rsid w:val="00C96910"/>
    <w:rsid w:val="00CA08F2"/>
    <w:rsid w:val="00CA0F20"/>
    <w:rsid w:val="00CA0F77"/>
    <w:rsid w:val="00CA11B1"/>
    <w:rsid w:val="00CA194F"/>
    <w:rsid w:val="00CA29B4"/>
    <w:rsid w:val="00CA361C"/>
    <w:rsid w:val="00CA658D"/>
    <w:rsid w:val="00CB57E4"/>
    <w:rsid w:val="00CB5D10"/>
    <w:rsid w:val="00CB7854"/>
    <w:rsid w:val="00CC0D94"/>
    <w:rsid w:val="00CC4868"/>
    <w:rsid w:val="00CD75CC"/>
    <w:rsid w:val="00CE130C"/>
    <w:rsid w:val="00CE6B9C"/>
    <w:rsid w:val="00CE741F"/>
    <w:rsid w:val="00CF480D"/>
    <w:rsid w:val="00D06796"/>
    <w:rsid w:val="00D17B88"/>
    <w:rsid w:val="00D23DCE"/>
    <w:rsid w:val="00D25FE6"/>
    <w:rsid w:val="00D2685E"/>
    <w:rsid w:val="00D32B18"/>
    <w:rsid w:val="00D32CF7"/>
    <w:rsid w:val="00D33AE1"/>
    <w:rsid w:val="00D347D0"/>
    <w:rsid w:val="00D3683E"/>
    <w:rsid w:val="00D3752F"/>
    <w:rsid w:val="00D378DA"/>
    <w:rsid w:val="00D429BA"/>
    <w:rsid w:val="00D42A79"/>
    <w:rsid w:val="00D42E6C"/>
    <w:rsid w:val="00D446A4"/>
    <w:rsid w:val="00D4717B"/>
    <w:rsid w:val="00D4779C"/>
    <w:rsid w:val="00D47AF2"/>
    <w:rsid w:val="00D525D7"/>
    <w:rsid w:val="00D53E74"/>
    <w:rsid w:val="00D63A2A"/>
    <w:rsid w:val="00D67F73"/>
    <w:rsid w:val="00D7025C"/>
    <w:rsid w:val="00D77020"/>
    <w:rsid w:val="00D774C4"/>
    <w:rsid w:val="00D80449"/>
    <w:rsid w:val="00D81363"/>
    <w:rsid w:val="00D85ABC"/>
    <w:rsid w:val="00D85EBD"/>
    <w:rsid w:val="00D90666"/>
    <w:rsid w:val="00D9123E"/>
    <w:rsid w:val="00DB4D24"/>
    <w:rsid w:val="00DB5BA3"/>
    <w:rsid w:val="00DB6E35"/>
    <w:rsid w:val="00DC63E1"/>
    <w:rsid w:val="00DC7C52"/>
    <w:rsid w:val="00DD3E80"/>
    <w:rsid w:val="00DD47E1"/>
    <w:rsid w:val="00DD493A"/>
    <w:rsid w:val="00DD4A6C"/>
    <w:rsid w:val="00DE5BD6"/>
    <w:rsid w:val="00DE6833"/>
    <w:rsid w:val="00DE7B0A"/>
    <w:rsid w:val="00DF347D"/>
    <w:rsid w:val="00DF3AD1"/>
    <w:rsid w:val="00E1661D"/>
    <w:rsid w:val="00E21B77"/>
    <w:rsid w:val="00E21C5E"/>
    <w:rsid w:val="00E236A3"/>
    <w:rsid w:val="00E251F2"/>
    <w:rsid w:val="00E30AD7"/>
    <w:rsid w:val="00E43D15"/>
    <w:rsid w:val="00E43E70"/>
    <w:rsid w:val="00E465EB"/>
    <w:rsid w:val="00E5493F"/>
    <w:rsid w:val="00E54BE1"/>
    <w:rsid w:val="00E60866"/>
    <w:rsid w:val="00E7673F"/>
    <w:rsid w:val="00E81428"/>
    <w:rsid w:val="00E81C69"/>
    <w:rsid w:val="00E8221F"/>
    <w:rsid w:val="00E83C24"/>
    <w:rsid w:val="00E916EA"/>
    <w:rsid w:val="00E9230F"/>
    <w:rsid w:val="00EA502F"/>
    <w:rsid w:val="00EB00F0"/>
    <w:rsid w:val="00EB5606"/>
    <w:rsid w:val="00EB6C82"/>
    <w:rsid w:val="00EC29A6"/>
    <w:rsid w:val="00EC3BF6"/>
    <w:rsid w:val="00ED1029"/>
    <w:rsid w:val="00ED517C"/>
    <w:rsid w:val="00ED73B7"/>
    <w:rsid w:val="00EE2623"/>
    <w:rsid w:val="00EE6E20"/>
    <w:rsid w:val="00EE7DC4"/>
    <w:rsid w:val="00EF391A"/>
    <w:rsid w:val="00EF5A1C"/>
    <w:rsid w:val="00EF60AA"/>
    <w:rsid w:val="00F023F5"/>
    <w:rsid w:val="00F034D5"/>
    <w:rsid w:val="00F0780F"/>
    <w:rsid w:val="00F0787B"/>
    <w:rsid w:val="00F10412"/>
    <w:rsid w:val="00F24ABC"/>
    <w:rsid w:val="00F30F3D"/>
    <w:rsid w:val="00F3686D"/>
    <w:rsid w:val="00F42A56"/>
    <w:rsid w:val="00F5045A"/>
    <w:rsid w:val="00F5184B"/>
    <w:rsid w:val="00F52156"/>
    <w:rsid w:val="00F55669"/>
    <w:rsid w:val="00F55DC8"/>
    <w:rsid w:val="00F6019C"/>
    <w:rsid w:val="00F60B6F"/>
    <w:rsid w:val="00F63267"/>
    <w:rsid w:val="00F66117"/>
    <w:rsid w:val="00F734C4"/>
    <w:rsid w:val="00F73944"/>
    <w:rsid w:val="00F759B6"/>
    <w:rsid w:val="00F91604"/>
    <w:rsid w:val="00F92A41"/>
    <w:rsid w:val="00F93739"/>
    <w:rsid w:val="00FA48D7"/>
    <w:rsid w:val="00FB7E57"/>
    <w:rsid w:val="00FC3668"/>
    <w:rsid w:val="00FC4AD9"/>
    <w:rsid w:val="00FC6910"/>
    <w:rsid w:val="00FD6311"/>
    <w:rsid w:val="00FE281E"/>
    <w:rsid w:val="00FE446A"/>
    <w:rsid w:val="00FE542D"/>
    <w:rsid w:val="00FF2099"/>
    <w:rsid w:val="00FF3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FAD28"/>
  <w15:docId w15:val="{A600B0E1-01AD-4304-AC0A-7C234368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6C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36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430044"/>
    <w:pPr>
      <w:spacing w:before="240" w:line="240" w:lineRule="atLeast"/>
      <w:jc w:val="both"/>
      <w:outlineLvl w:val="5"/>
    </w:pPr>
    <w:rPr>
      <w:rFonts w:ascii="Garamond" w:hAnsi="Garamond"/>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79"/>
    <w:pPr>
      <w:tabs>
        <w:tab w:val="center" w:pos="4680"/>
        <w:tab w:val="right" w:pos="9360"/>
      </w:tabs>
      <w:jc w:val="both"/>
    </w:pPr>
    <w:rPr>
      <w:rFonts w:ascii="Garamond" w:hAnsi="Garamond"/>
      <w:sz w:val="22"/>
      <w:szCs w:val="20"/>
    </w:rPr>
  </w:style>
  <w:style w:type="character" w:customStyle="1" w:styleId="HeaderChar">
    <w:name w:val="Header Char"/>
    <w:basedOn w:val="DefaultParagraphFont"/>
    <w:link w:val="Header"/>
    <w:uiPriority w:val="99"/>
    <w:rsid w:val="00074D79"/>
  </w:style>
  <w:style w:type="paragraph" w:styleId="Footer">
    <w:name w:val="footer"/>
    <w:basedOn w:val="Normal"/>
    <w:link w:val="FooterChar"/>
    <w:uiPriority w:val="99"/>
    <w:unhideWhenUsed/>
    <w:rsid w:val="00074D79"/>
    <w:pPr>
      <w:tabs>
        <w:tab w:val="center" w:pos="4680"/>
        <w:tab w:val="right" w:pos="9360"/>
      </w:tabs>
      <w:jc w:val="both"/>
    </w:pPr>
    <w:rPr>
      <w:rFonts w:ascii="Garamond" w:hAnsi="Garamond"/>
      <w:sz w:val="22"/>
      <w:szCs w:val="20"/>
    </w:rPr>
  </w:style>
  <w:style w:type="character" w:customStyle="1" w:styleId="FooterChar">
    <w:name w:val="Footer Char"/>
    <w:basedOn w:val="DefaultParagraphFont"/>
    <w:link w:val="Footer"/>
    <w:uiPriority w:val="99"/>
    <w:rsid w:val="00074D79"/>
  </w:style>
  <w:style w:type="paragraph" w:styleId="BalloonText">
    <w:name w:val="Balloon Text"/>
    <w:basedOn w:val="Normal"/>
    <w:link w:val="BalloonTextChar"/>
    <w:uiPriority w:val="99"/>
    <w:semiHidden/>
    <w:unhideWhenUsed/>
    <w:rsid w:val="008E577F"/>
    <w:rPr>
      <w:rFonts w:ascii="Tahoma" w:hAnsi="Tahoma" w:cs="Tahoma"/>
      <w:sz w:val="16"/>
      <w:szCs w:val="16"/>
    </w:rPr>
  </w:style>
  <w:style w:type="character" w:customStyle="1" w:styleId="BalloonTextChar">
    <w:name w:val="Balloon Text Char"/>
    <w:basedOn w:val="DefaultParagraphFont"/>
    <w:link w:val="BalloonText"/>
    <w:uiPriority w:val="99"/>
    <w:semiHidden/>
    <w:rsid w:val="008E577F"/>
    <w:rPr>
      <w:rFonts w:ascii="Tahoma" w:hAnsi="Tahoma" w:cs="Tahoma"/>
      <w:sz w:val="16"/>
      <w:szCs w:val="16"/>
    </w:rPr>
  </w:style>
  <w:style w:type="character" w:styleId="PlaceholderText">
    <w:name w:val="Placeholder Text"/>
    <w:basedOn w:val="DefaultParagraphFont"/>
    <w:uiPriority w:val="99"/>
    <w:semiHidden/>
    <w:rsid w:val="000A7FAD"/>
    <w:rPr>
      <w:color w:val="808080"/>
    </w:rPr>
  </w:style>
  <w:style w:type="character" w:styleId="Hyperlink">
    <w:name w:val="Hyperlink"/>
    <w:basedOn w:val="DefaultParagraphFont"/>
    <w:uiPriority w:val="99"/>
    <w:unhideWhenUsed/>
    <w:rsid w:val="00E21C5E"/>
    <w:rPr>
      <w:color w:val="0000FF" w:themeColor="hyperlink"/>
      <w:u w:val="single"/>
    </w:rPr>
  </w:style>
  <w:style w:type="character" w:customStyle="1" w:styleId="Heading6Char">
    <w:name w:val="Heading 6 Char"/>
    <w:basedOn w:val="DefaultParagraphFont"/>
    <w:link w:val="Heading6"/>
    <w:rsid w:val="00430044"/>
    <w:rPr>
      <w:rFonts w:ascii="Garamond" w:eastAsia="Times New Roman" w:hAnsi="Garamond" w:cs="Times New Roman"/>
      <w:b/>
      <w:szCs w:val="20"/>
    </w:rPr>
  </w:style>
  <w:style w:type="paragraph" w:styleId="BodyText">
    <w:name w:val="Body Text"/>
    <w:basedOn w:val="Normal"/>
    <w:link w:val="BodyTextChar"/>
    <w:rsid w:val="00430044"/>
    <w:pPr>
      <w:spacing w:after="220" w:line="240" w:lineRule="atLeast"/>
      <w:jc w:val="both"/>
    </w:pPr>
    <w:rPr>
      <w:rFonts w:ascii="Garamond" w:hAnsi="Garamond"/>
      <w:sz w:val="22"/>
      <w:szCs w:val="20"/>
    </w:rPr>
  </w:style>
  <w:style w:type="character" w:customStyle="1" w:styleId="BodyTextChar">
    <w:name w:val="Body Text Char"/>
    <w:basedOn w:val="DefaultParagraphFont"/>
    <w:link w:val="BodyText"/>
    <w:rsid w:val="00430044"/>
    <w:rPr>
      <w:rFonts w:ascii="Garamond" w:eastAsia="Times New Roman" w:hAnsi="Garamond" w:cs="Times New Roman"/>
      <w:szCs w:val="20"/>
    </w:rPr>
  </w:style>
  <w:style w:type="paragraph" w:customStyle="1" w:styleId="Achievement">
    <w:name w:val="Achievement"/>
    <w:basedOn w:val="BodyText"/>
    <w:rsid w:val="00430044"/>
    <w:pPr>
      <w:spacing w:after="60"/>
      <w:ind w:left="240" w:hanging="240"/>
    </w:pPr>
  </w:style>
  <w:style w:type="paragraph" w:customStyle="1" w:styleId="Name">
    <w:name w:val="Name"/>
    <w:basedOn w:val="Normal"/>
    <w:next w:val="Normal"/>
    <w:rsid w:val="00430044"/>
    <w:pPr>
      <w:spacing w:after="440" w:line="240" w:lineRule="atLeast"/>
      <w:jc w:val="center"/>
    </w:pPr>
    <w:rPr>
      <w:rFonts w:ascii="Garamond" w:hAnsi="Garamond"/>
      <w:caps/>
      <w:spacing w:val="80"/>
      <w:sz w:val="44"/>
      <w:szCs w:val="20"/>
    </w:rPr>
  </w:style>
  <w:style w:type="paragraph" w:styleId="ListParagraph">
    <w:name w:val="List Paragraph"/>
    <w:basedOn w:val="Normal"/>
    <w:uiPriority w:val="34"/>
    <w:qFormat/>
    <w:rsid w:val="00527B9D"/>
    <w:pPr>
      <w:ind w:left="720"/>
      <w:contextualSpacing/>
      <w:jc w:val="both"/>
    </w:pPr>
    <w:rPr>
      <w:rFonts w:ascii="Garamond" w:hAnsi="Garamond"/>
      <w:sz w:val="22"/>
      <w:szCs w:val="20"/>
    </w:rPr>
  </w:style>
  <w:style w:type="character" w:styleId="CommentReference">
    <w:name w:val="annotation reference"/>
    <w:basedOn w:val="DefaultParagraphFont"/>
    <w:uiPriority w:val="99"/>
    <w:semiHidden/>
    <w:unhideWhenUsed/>
    <w:rsid w:val="00802375"/>
    <w:rPr>
      <w:sz w:val="18"/>
      <w:szCs w:val="18"/>
    </w:rPr>
  </w:style>
  <w:style w:type="paragraph" w:styleId="CommentText">
    <w:name w:val="annotation text"/>
    <w:basedOn w:val="Normal"/>
    <w:link w:val="CommentTextChar"/>
    <w:uiPriority w:val="99"/>
    <w:semiHidden/>
    <w:unhideWhenUsed/>
    <w:rsid w:val="00802375"/>
    <w:pPr>
      <w:jc w:val="both"/>
    </w:pPr>
    <w:rPr>
      <w:rFonts w:ascii="Garamond" w:hAnsi="Garamond"/>
    </w:rPr>
  </w:style>
  <w:style w:type="character" w:customStyle="1" w:styleId="CommentTextChar">
    <w:name w:val="Comment Text Char"/>
    <w:basedOn w:val="DefaultParagraphFont"/>
    <w:link w:val="CommentText"/>
    <w:uiPriority w:val="99"/>
    <w:semiHidden/>
    <w:rsid w:val="00802375"/>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802375"/>
    <w:rPr>
      <w:b/>
      <w:bCs/>
      <w:sz w:val="20"/>
      <w:szCs w:val="20"/>
    </w:rPr>
  </w:style>
  <w:style w:type="character" w:customStyle="1" w:styleId="CommentSubjectChar">
    <w:name w:val="Comment Subject Char"/>
    <w:basedOn w:val="CommentTextChar"/>
    <w:link w:val="CommentSubject"/>
    <w:uiPriority w:val="99"/>
    <w:semiHidden/>
    <w:rsid w:val="00802375"/>
    <w:rPr>
      <w:rFonts w:ascii="Garamond" w:eastAsia="Times New Roman" w:hAnsi="Garamond" w:cs="Times New Roman"/>
      <w:b/>
      <w:bCs/>
      <w:sz w:val="20"/>
      <w:szCs w:val="20"/>
    </w:rPr>
  </w:style>
  <w:style w:type="table" w:styleId="TableGrid">
    <w:name w:val="Table Grid"/>
    <w:basedOn w:val="TableNormal"/>
    <w:uiPriority w:val="59"/>
    <w:rsid w:val="001F7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3739"/>
    <w:rPr>
      <w:color w:val="800080" w:themeColor="followedHyperlink"/>
      <w:u w:val="single"/>
    </w:rPr>
  </w:style>
  <w:style w:type="character" w:styleId="UnresolvedMention">
    <w:name w:val="Unresolved Mention"/>
    <w:basedOn w:val="DefaultParagraphFont"/>
    <w:uiPriority w:val="99"/>
    <w:rsid w:val="0096069C"/>
    <w:rPr>
      <w:color w:val="605E5C"/>
      <w:shd w:val="clear" w:color="auto" w:fill="E1DFDD"/>
    </w:rPr>
  </w:style>
  <w:style w:type="character" w:customStyle="1" w:styleId="Heading1Char">
    <w:name w:val="Heading 1 Char"/>
    <w:basedOn w:val="DefaultParagraphFont"/>
    <w:link w:val="Heading1"/>
    <w:uiPriority w:val="9"/>
    <w:rsid w:val="00C83660"/>
    <w:rPr>
      <w:rFonts w:asciiTheme="majorHAnsi" w:eastAsiaTheme="majorEastAsia" w:hAnsiTheme="majorHAnsi" w:cstheme="majorBidi"/>
      <w:color w:val="365F91" w:themeColor="accent1" w:themeShade="BF"/>
      <w:sz w:val="32"/>
      <w:szCs w:val="32"/>
    </w:rPr>
  </w:style>
  <w:style w:type="character" w:customStyle="1" w:styleId="period">
    <w:name w:val="period"/>
    <w:basedOn w:val="DefaultParagraphFont"/>
    <w:rsid w:val="00EB6C82"/>
  </w:style>
  <w:style w:type="character" w:customStyle="1" w:styleId="cit">
    <w:name w:val="cit"/>
    <w:basedOn w:val="DefaultParagraphFont"/>
    <w:rsid w:val="00EB6C82"/>
  </w:style>
  <w:style w:type="character" w:customStyle="1" w:styleId="citation-doi">
    <w:name w:val="citation-doi"/>
    <w:basedOn w:val="DefaultParagraphFont"/>
    <w:rsid w:val="00EB6C82"/>
  </w:style>
  <w:style w:type="character" w:styleId="Strong">
    <w:name w:val="Strong"/>
    <w:basedOn w:val="DefaultParagraphFont"/>
    <w:uiPriority w:val="22"/>
    <w:qFormat/>
    <w:rsid w:val="00EB6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4526">
      <w:bodyDiv w:val="1"/>
      <w:marLeft w:val="0"/>
      <w:marRight w:val="0"/>
      <w:marTop w:val="0"/>
      <w:marBottom w:val="0"/>
      <w:divBdr>
        <w:top w:val="none" w:sz="0" w:space="0" w:color="auto"/>
        <w:left w:val="none" w:sz="0" w:space="0" w:color="auto"/>
        <w:bottom w:val="none" w:sz="0" w:space="0" w:color="auto"/>
        <w:right w:val="none" w:sz="0" w:space="0" w:color="auto"/>
      </w:divBdr>
    </w:div>
    <w:div w:id="81873397">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9376622">
      <w:bodyDiv w:val="1"/>
      <w:marLeft w:val="0"/>
      <w:marRight w:val="0"/>
      <w:marTop w:val="0"/>
      <w:marBottom w:val="0"/>
      <w:divBdr>
        <w:top w:val="none" w:sz="0" w:space="0" w:color="auto"/>
        <w:left w:val="none" w:sz="0" w:space="0" w:color="auto"/>
        <w:bottom w:val="none" w:sz="0" w:space="0" w:color="auto"/>
        <w:right w:val="none" w:sz="0" w:space="0" w:color="auto"/>
      </w:divBdr>
    </w:div>
    <w:div w:id="109863566">
      <w:bodyDiv w:val="1"/>
      <w:marLeft w:val="0"/>
      <w:marRight w:val="0"/>
      <w:marTop w:val="0"/>
      <w:marBottom w:val="0"/>
      <w:divBdr>
        <w:top w:val="none" w:sz="0" w:space="0" w:color="auto"/>
        <w:left w:val="none" w:sz="0" w:space="0" w:color="auto"/>
        <w:bottom w:val="none" w:sz="0" w:space="0" w:color="auto"/>
        <w:right w:val="none" w:sz="0" w:space="0" w:color="auto"/>
      </w:divBdr>
    </w:div>
    <w:div w:id="110367240">
      <w:bodyDiv w:val="1"/>
      <w:marLeft w:val="0"/>
      <w:marRight w:val="0"/>
      <w:marTop w:val="0"/>
      <w:marBottom w:val="0"/>
      <w:divBdr>
        <w:top w:val="none" w:sz="0" w:space="0" w:color="auto"/>
        <w:left w:val="none" w:sz="0" w:space="0" w:color="auto"/>
        <w:bottom w:val="none" w:sz="0" w:space="0" w:color="auto"/>
        <w:right w:val="none" w:sz="0" w:space="0" w:color="auto"/>
      </w:divBdr>
    </w:div>
    <w:div w:id="135490580">
      <w:bodyDiv w:val="1"/>
      <w:marLeft w:val="0"/>
      <w:marRight w:val="0"/>
      <w:marTop w:val="0"/>
      <w:marBottom w:val="0"/>
      <w:divBdr>
        <w:top w:val="none" w:sz="0" w:space="0" w:color="auto"/>
        <w:left w:val="none" w:sz="0" w:space="0" w:color="auto"/>
        <w:bottom w:val="none" w:sz="0" w:space="0" w:color="auto"/>
        <w:right w:val="none" w:sz="0" w:space="0" w:color="auto"/>
      </w:divBdr>
    </w:div>
    <w:div w:id="153953969">
      <w:bodyDiv w:val="1"/>
      <w:marLeft w:val="0"/>
      <w:marRight w:val="0"/>
      <w:marTop w:val="0"/>
      <w:marBottom w:val="0"/>
      <w:divBdr>
        <w:top w:val="none" w:sz="0" w:space="0" w:color="auto"/>
        <w:left w:val="none" w:sz="0" w:space="0" w:color="auto"/>
        <w:bottom w:val="none" w:sz="0" w:space="0" w:color="auto"/>
        <w:right w:val="none" w:sz="0" w:space="0" w:color="auto"/>
      </w:divBdr>
    </w:div>
    <w:div w:id="181935816">
      <w:bodyDiv w:val="1"/>
      <w:marLeft w:val="0"/>
      <w:marRight w:val="0"/>
      <w:marTop w:val="0"/>
      <w:marBottom w:val="0"/>
      <w:divBdr>
        <w:top w:val="none" w:sz="0" w:space="0" w:color="auto"/>
        <w:left w:val="none" w:sz="0" w:space="0" w:color="auto"/>
        <w:bottom w:val="none" w:sz="0" w:space="0" w:color="auto"/>
        <w:right w:val="none" w:sz="0" w:space="0" w:color="auto"/>
      </w:divBdr>
    </w:div>
    <w:div w:id="193344291">
      <w:bodyDiv w:val="1"/>
      <w:marLeft w:val="0"/>
      <w:marRight w:val="0"/>
      <w:marTop w:val="0"/>
      <w:marBottom w:val="0"/>
      <w:divBdr>
        <w:top w:val="none" w:sz="0" w:space="0" w:color="auto"/>
        <w:left w:val="none" w:sz="0" w:space="0" w:color="auto"/>
        <w:bottom w:val="none" w:sz="0" w:space="0" w:color="auto"/>
        <w:right w:val="none" w:sz="0" w:space="0" w:color="auto"/>
      </w:divBdr>
    </w:div>
    <w:div w:id="200243060">
      <w:bodyDiv w:val="1"/>
      <w:marLeft w:val="0"/>
      <w:marRight w:val="0"/>
      <w:marTop w:val="0"/>
      <w:marBottom w:val="0"/>
      <w:divBdr>
        <w:top w:val="none" w:sz="0" w:space="0" w:color="auto"/>
        <w:left w:val="none" w:sz="0" w:space="0" w:color="auto"/>
        <w:bottom w:val="none" w:sz="0" w:space="0" w:color="auto"/>
        <w:right w:val="none" w:sz="0" w:space="0" w:color="auto"/>
      </w:divBdr>
    </w:div>
    <w:div w:id="239173306">
      <w:bodyDiv w:val="1"/>
      <w:marLeft w:val="0"/>
      <w:marRight w:val="0"/>
      <w:marTop w:val="0"/>
      <w:marBottom w:val="0"/>
      <w:divBdr>
        <w:top w:val="none" w:sz="0" w:space="0" w:color="auto"/>
        <w:left w:val="none" w:sz="0" w:space="0" w:color="auto"/>
        <w:bottom w:val="none" w:sz="0" w:space="0" w:color="auto"/>
        <w:right w:val="none" w:sz="0" w:space="0" w:color="auto"/>
      </w:divBdr>
    </w:div>
    <w:div w:id="253898774">
      <w:bodyDiv w:val="1"/>
      <w:marLeft w:val="0"/>
      <w:marRight w:val="0"/>
      <w:marTop w:val="0"/>
      <w:marBottom w:val="0"/>
      <w:divBdr>
        <w:top w:val="none" w:sz="0" w:space="0" w:color="auto"/>
        <w:left w:val="none" w:sz="0" w:space="0" w:color="auto"/>
        <w:bottom w:val="none" w:sz="0" w:space="0" w:color="auto"/>
        <w:right w:val="none" w:sz="0" w:space="0" w:color="auto"/>
      </w:divBdr>
    </w:div>
    <w:div w:id="303781147">
      <w:bodyDiv w:val="1"/>
      <w:marLeft w:val="0"/>
      <w:marRight w:val="0"/>
      <w:marTop w:val="0"/>
      <w:marBottom w:val="0"/>
      <w:divBdr>
        <w:top w:val="none" w:sz="0" w:space="0" w:color="auto"/>
        <w:left w:val="none" w:sz="0" w:space="0" w:color="auto"/>
        <w:bottom w:val="none" w:sz="0" w:space="0" w:color="auto"/>
        <w:right w:val="none" w:sz="0" w:space="0" w:color="auto"/>
      </w:divBdr>
    </w:div>
    <w:div w:id="307513798">
      <w:bodyDiv w:val="1"/>
      <w:marLeft w:val="0"/>
      <w:marRight w:val="0"/>
      <w:marTop w:val="0"/>
      <w:marBottom w:val="0"/>
      <w:divBdr>
        <w:top w:val="none" w:sz="0" w:space="0" w:color="auto"/>
        <w:left w:val="none" w:sz="0" w:space="0" w:color="auto"/>
        <w:bottom w:val="none" w:sz="0" w:space="0" w:color="auto"/>
        <w:right w:val="none" w:sz="0" w:space="0" w:color="auto"/>
      </w:divBdr>
    </w:div>
    <w:div w:id="315572818">
      <w:bodyDiv w:val="1"/>
      <w:marLeft w:val="0"/>
      <w:marRight w:val="0"/>
      <w:marTop w:val="0"/>
      <w:marBottom w:val="0"/>
      <w:divBdr>
        <w:top w:val="none" w:sz="0" w:space="0" w:color="auto"/>
        <w:left w:val="none" w:sz="0" w:space="0" w:color="auto"/>
        <w:bottom w:val="none" w:sz="0" w:space="0" w:color="auto"/>
        <w:right w:val="none" w:sz="0" w:space="0" w:color="auto"/>
      </w:divBdr>
    </w:div>
    <w:div w:id="365523449">
      <w:bodyDiv w:val="1"/>
      <w:marLeft w:val="0"/>
      <w:marRight w:val="0"/>
      <w:marTop w:val="0"/>
      <w:marBottom w:val="0"/>
      <w:divBdr>
        <w:top w:val="none" w:sz="0" w:space="0" w:color="auto"/>
        <w:left w:val="none" w:sz="0" w:space="0" w:color="auto"/>
        <w:bottom w:val="none" w:sz="0" w:space="0" w:color="auto"/>
        <w:right w:val="none" w:sz="0" w:space="0" w:color="auto"/>
      </w:divBdr>
    </w:div>
    <w:div w:id="374043844">
      <w:bodyDiv w:val="1"/>
      <w:marLeft w:val="0"/>
      <w:marRight w:val="0"/>
      <w:marTop w:val="0"/>
      <w:marBottom w:val="0"/>
      <w:divBdr>
        <w:top w:val="none" w:sz="0" w:space="0" w:color="auto"/>
        <w:left w:val="none" w:sz="0" w:space="0" w:color="auto"/>
        <w:bottom w:val="none" w:sz="0" w:space="0" w:color="auto"/>
        <w:right w:val="none" w:sz="0" w:space="0" w:color="auto"/>
      </w:divBdr>
    </w:div>
    <w:div w:id="395515670">
      <w:bodyDiv w:val="1"/>
      <w:marLeft w:val="0"/>
      <w:marRight w:val="0"/>
      <w:marTop w:val="0"/>
      <w:marBottom w:val="0"/>
      <w:divBdr>
        <w:top w:val="none" w:sz="0" w:space="0" w:color="auto"/>
        <w:left w:val="none" w:sz="0" w:space="0" w:color="auto"/>
        <w:bottom w:val="none" w:sz="0" w:space="0" w:color="auto"/>
        <w:right w:val="none" w:sz="0" w:space="0" w:color="auto"/>
      </w:divBdr>
    </w:div>
    <w:div w:id="442846408">
      <w:bodyDiv w:val="1"/>
      <w:marLeft w:val="0"/>
      <w:marRight w:val="0"/>
      <w:marTop w:val="0"/>
      <w:marBottom w:val="0"/>
      <w:divBdr>
        <w:top w:val="none" w:sz="0" w:space="0" w:color="auto"/>
        <w:left w:val="none" w:sz="0" w:space="0" w:color="auto"/>
        <w:bottom w:val="none" w:sz="0" w:space="0" w:color="auto"/>
        <w:right w:val="none" w:sz="0" w:space="0" w:color="auto"/>
      </w:divBdr>
    </w:div>
    <w:div w:id="458033991">
      <w:bodyDiv w:val="1"/>
      <w:marLeft w:val="0"/>
      <w:marRight w:val="0"/>
      <w:marTop w:val="0"/>
      <w:marBottom w:val="0"/>
      <w:divBdr>
        <w:top w:val="none" w:sz="0" w:space="0" w:color="auto"/>
        <w:left w:val="none" w:sz="0" w:space="0" w:color="auto"/>
        <w:bottom w:val="none" w:sz="0" w:space="0" w:color="auto"/>
        <w:right w:val="none" w:sz="0" w:space="0" w:color="auto"/>
      </w:divBdr>
    </w:div>
    <w:div w:id="486867458">
      <w:bodyDiv w:val="1"/>
      <w:marLeft w:val="0"/>
      <w:marRight w:val="0"/>
      <w:marTop w:val="0"/>
      <w:marBottom w:val="0"/>
      <w:divBdr>
        <w:top w:val="none" w:sz="0" w:space="0" w:color="auto"/>
        <w:left w:val="none" w:sz="0" w:space="0" w:color="auto"/>
        <w:bottom w:val="none" w:sz="0" w:space="0" w:color="auto"/>
        <w:right w:val="none" w:sz="0" w:space="0" w:color="auto"/>
      </w:divBdr>
    </w:div>
    <w:div w:id="563033547">
      <w:bodyDiv w:val="1"/>
      <w:marLeft w:val="0"/>
      <w:marRight w:val="0"/>
      <w:marTop w:val="0"/>
      <w:marBottom w:val="0"/>
      <w:divBdr>
        <w:top w:val="none" w:sz="0" w:space="0" w:color="auto"/>
        <w:left w:val="none" w:sz="0" w:space="0" w:color="auto"/>
        <w:bottom w:val="none" w:sz="0" w:space="0" w:color="auto"/>
        <w:right w:val="none" w:sz="0" w:space="0" w:color="auto"/>
      </w:divBdr>
    </w:div>
    <w:div w:id="582228445">
      <w:bodyDiv w:val="1"/>
      <w:marLeft w:val="0"/>
      <w:marRight w:val="0"/>
      <w:marTop w:val="0"/>
      <w:marBottom w:val="0"/>
      <w:divBdr>
        <w:top w:val="none" w:sz="0" w:space="0" w:color="auto"/>
        <w:left w:val="none" w:sz="0" w:space="0" w:color="auto"/>
        <w:bottom w:val="none" w:sz="0" w:space="0" w:color="auto"/>
        <w:right w:val="none" w:sz="0" w:space="0" w:color="auto"/>
      </w:divBdr>
    </w:div>
    <w:div w:id="586811336">
      <w:bodyDiv w:val="1"/>
      <w:marLeft w:val="0"/>
      <w:marRight w:val="0"/>
      <w:marTop w:val="0"/>
      <w:marBottom w:val="0"/>
      <w:divBdr>
        <w:top w:val="none" w:sz="0" w:space="0" w:color="auto"/>
        <w:left w:val="none" w:sz="0" w:space="0" w:color="auto"/>
        <w:bottom w:val="none" w:sz="0" w:space="0" w:color="auto"/>
        <w:right w:val="none" w:sz="0" w:space="0" w:color="auto"/>
      </w:divBdr>
    </w:div>
    <w:div w:id="604271962">
      <w:bodyDiv w:val="1"/>
      <w:marLeft w:val="0"/>
      <w:marRight w:val="0"/>
      <w:marTop w:val="0"/>
      <w:marBottom w:val="0"/>
      <w:divBdr>
        <w:top w:val="none" w:sz="0" w:space="0" w:color="auto"/>
        <w:left w:val="none" w:sz="0" w:space="0" w:color="auto"/>
        <w:bottom w:val="none" w:sz="0" w:space="0" w:color="auto"/>
        <w:right w:val="none" w:sz="0" w:space="0" w:color="auto"/>
      </w:divBdr>
    </w:div>
    <w:div w:id="610743012">
      <w:bodyDiv w:val="1"/>
      <w:marLeft w:val="0"/>
      <w:marRight w:val="0"/>
      <w:marTop w:val="0"/>
      <w:marBottom w:val="0"/>
      <w:divBdr>
        <w:top w:val="none" w:sz="0" w:space="0" w:color="auto"/>
        <w:left w:val="none" w:sz="0" w:space="0" w:color="auto"/>
        <w:bottom w:val="none" w:sz="0" w:space="0" w:color="auto"/>
        <w:right w:val="none" w:sz="0" w:space="0" w:color="auto"/>
      </w:divBdr>
    </w:div>
    <w:div w:id="626159616">
      <w:bodyDiv w:val="1"/>
      <w:marLeft w:val="0"/>
      <w:marRight w:val="0"/>
      <w:marTop w:val="0"/>
      <w:marBottom w:val="0"/>
      <w:divBdr>
        <w:top w:val="none" w:sz="0" w:space="0" w:color="auto"/>
        <w:left w:val="none" w:sz="0" w:space="0" w:color="auto"/>
        <w:bottom w:val="none" w:sz="0" w:space="0" w:color="auto"/>
        <w:right w:val="none" w:sz="0" w:space="0" w:color="auto"/>
      </w:divBdr>
    </w:div>
    <w:div w:id="653677480">
      <w:bodyDiv w:val="1"/>
      <w:marLeft w:val="0"/>
      <w:marRight w:val="0"/>
      <w:marTop w:val="0"/>
      <w:marBottom w:val="0"/>
      <w:divBdr>
        <w:top w:val="none" w:sz="0" w:space="0" w:color="auto"/>
        <w:left w:val="none" w:sz="0" w:space="0" w:color="auto"/>
        <w:bottom w:val="none" w:sz="0" w:space="0" w:color="auto"/>
        <w:right w:val="none" w:sz="0" w:space="0" w:color="auto"/>
      </w:divBdr>
    </w:div>
    <w:div w:id="659425662">
      <w:bodyDiv w:val="1"/>
      <w:marLeft w:val="0"/>
      <w:marRight w:val="0"/>
      <w:marTop w:val="0"/>
      <w:marBottom w:val="0"/>
      <w:divBdr>
        <w:top w:val="none" w:sz="0" w:space="0" w:color="auto"/>
        <w:left w:val="none" w:sz="0" w:space="0" w:color="auto"/>
        <w:bottom w:val="none" w:sz="0" w:space="0" w:color="auto"/>
        <w:right w:val="none" w:sz="0" w:space="0" w:color="auto"/>
      </w:divBdr>
    </w:div>
    <w:div w:id="661860062">
      <w:bodyDiv w:val="1"/>
      <w:marLeft w:val="0"/>
      <w:marRight w:val="0"/>
      <w:marTop w:val="0"/>
      <w:marBottom w:val="0"/>
      <w:divBdr>
        <w:top w:val="none" w:sz="0" w:space="0" w:color="auto"/>
        <w:left w:val="none" w:sz="0" w:space="0" w:color="auto"/>
        <w:bottom w:val="none" w:sz="0" w:space="0" w:color="auto"/>
        <w:right w:val="none" w:sz="0" w:space="0" w:color="auto"/>
      </w:divBdr>
    </w:div>
    <w:div w:id="675577549">
      <w:bodyDiv w:val="1"/>
      <w:marLeft w:val="0"/>
      <w:marRight w:val="0"/>
      <w:marTop w:val="0"/>
      <w:marBottom w:val="0"/>
      <w:divBdr>
        <w:top w:val="none" w:sz="0" w:space="0" w:color="auto"/>
        <w:left w:val="none" w:sz="0" w:space="0" w:color="auto"/>
        <w:bottom w:val="none" w:sz="0" w:space="0" w:color="auto"/>
        <w:right w:val="none" w:sz="0" w:space="0" w:color="auto"/>
      </w:divBdr>
    </w:div>
    <w:div w:id="704334791">
      <w:bodyDiv w:val="1"/>
      <w:marLeft w:val="0"/>
      <w:marRight w:val="0"/>
      <w:marTop w:val="0"/>
      <w:marBottom w:val="0"/>
      <w:divBdr>
        <w:top w:val="none" w:sz="0" w:space="0" w:color="auto"/>
        <w:left w:val="none" w:sz="0" w:space="0" w:color="auto"/>
        <w:bottom w:val="none" w:sz="0" w:space="0" w:color="auto"/>
        <w:right w:val="none" w:sz="0" w:space="0" w:color="auto"/>
      </w:divBdr>
    </w:div>
    <w:div w:id="735667047">
      <w:bodyDiv w:val="1"/>
      <w:marLeft w:val="0"/>
      <w:marRight w:val="0"/>
      <w:marTop w:val="0"/>
      <w:marBottom w:val="0"/>
      <w:divBdr>
        <w:top w:val="none" w:sz="0" w:space="0" w:color="auto"/>
        <w:left w:val="none" w:sz="0" w:space="0" w:color="auto"/>
        <w:bottom w:val="none" w:sz="0" w:space="0" w:color="auto"/>
        <w:right w:val="none" w:sz="0" w:space="0" w:color="auto"/>
      </w:divBdr>
    </w:div>
    <w:div w:id="753816553">
      <w:bodyDiv w:val="1"/>
      <w:marLeft w:val="0"/>
      <w:marRight w:val="0"/>
      <w:marTop w:val="0"/>
      <w:marBottom w:val="0"/>
      <w:divBdr>
        <w:top w:val="none" w:sz="0" w:space="0" w:color="auto"/>
        <w:left w:val="none" w:sz="0" w:space="0" w:color="auto"/>
        <w:bottom w:val="none" w:sz="0" w:space="0" w:color="auto"/>
        <w:right w:val="none" w:sz="0" w:space="0" w:color="auto"/>
      </w:divBdr>
    </w:div>
    <w:div w:id="773599495">
      <w:bodyDiv w:val="1"/>
      <w:marLeft w:val="0"/>
      <w:marRight w:val="0"/>
      <w:marTop w:val="0"/>
      <w:marBottom w:val="0"/>
      <w:divBdr>
        <w:top w:val="none" w:sz="0" w:space="0" w:color="auto"/>
        <w:left w:val="none" w:sz="0" w:space="0" w:color="auto"/>
        <w:bottom w:val="none" w:sz="0" w:space="0" w:color="auto"/>
        <w:right w:val="none" w:sz="0" w:space="0" w:color="auto"/>
      </w:divBdr>
    </w:div>
    <w:div w:id="803080181">
      <w:bodyDiv w:val="1"/>
      <w:marLeft w:val="0"/>
      <w:marRight w:val="0"/>
      <w:marTop w:val="0"/>
      <w:marBottom w:val="0"/>
      <w:divBdr>
        <w:top w:val="none" w:sz="0" w:space="0" w:color="auto"/>
        <w:left w:val="none" w:sz="0" w:space="0" w:color="auto"/>
        <w:bottom w:val="none" w:sz="0" w:space="0" w:color="auto"/>
        <w:right w:val="none" w:sz="0" w:space="0" w:color="auto"/>
      </w:divBdr>
    </w:div>
    <w:div w:id="811559151">
      <w:bodyDiv w:val="1"/>
      <w:marLeft w:val="0"/>
      <w:marRight w:val="0"/>
      <w:marTop w:val="0"/>
      <w:marBottom w:val="0"/>
      <w:divBdr>
        <w:top w:val="none" w:sz="0" w:space="0" w:color="auto"/>
        <w:left w:val="none" w:sz="0" w:space="0" w:color="auto"/>
        <w:bottom w:val="none" w:sz="0" w:space="0" w:color="auto"/>
        <w:right w:val="none" w:sz="0" w:space="0" w:color="auto"/>
      </w:divBdr>
    </w:div>
    <w:div w:id="815225370">
      <w:bodyDiv w:val="1"/>
      <w:marLeft w:val="0"/>
      <w:marRight w:val="0"/>
      <w:marTop w:val="0"/>
      <w:marBottom w:val="0"/>
      <w:divBdr>
        <w:top w:val="none" w:sz="0" w:space="0" w:color="auto"/>
        <w:left w:val="none" w:sz="0" w:space="0" w:color="auto"/>
        <w:bottom w:val="none" w:sz="0" w:space="0" w:color="auto"/>
        <w:right w:val="none" w:sz="0" w:space="0" w:color="auto"/>
      </w:divBdr>
    </w:div>
    <w:div w:id="844782410">
      <w:bodyDiv w:val="1"/>
      <w:marLeft w:val="0"/>
      <w:marRight w:val="0"/>
      <w:marTop w:val="0"/>
      <w:marBottom w:val="0"/>
      <w:divBdr>
        <w:top w:val="none" w:sz="0" w:space="0" w:color="auto"/>
        <w:left w:val="none" w:sz="0" w:space="0" w:color="auto"/>
        <w:bottom w:val="none" w:sz="0" w:space="0" w:color="auto"/>
        <w:right w:val="none" w:sz="0" w:space="0" w:color="auto"/>
      </w:divBdr>
    </w:div>
    <w:div w:id="862858987">
      <w:bodyDiv w:val="1"/>
      <w:marLeft w:val="0"/>
      <w:marRight w:val="0"/>
      <w:marTop w:val="0"/>
      <w:marBottom w:val="0"/>
      <w:divBdr>
        <w:top w:val="none" w:sz="0" w:space="0" w:color="auto"/>
        <w:left w:val="none" w:sz="0" w:space="0" w:color="auto"/>
        <w:bottom w:val="none" w:sz="0" w:space="0" w:color="auto"/>
        <w:right w:val="none" w:sz="0" w:space="0" w:color="auto"/>
      </w:divBdr>
    </w:div>
    <w:div w:id="883367733">
      <w:bodyDiv w:val="1"/>
      <w:marLeft w:val="0"/>
      <w:marRight w:val="0"/>
      <w:marTop w:val="0"/>
      <w:marBottom w:val="0"/>
      <w:divBdr>
        <w:top w:val="none" w:sz="0" w:space="0" w:color="auto"/>
        <w:left w:val="none" w:sz="0" w:space="0" w:color="auto"/>
        <w:bottom w:val="none" w:sz="0" w:space="0" w:color="auto"/>
        <w:right w:val="none" w:sz="0" w:space="0" w:color="auto"/>
      </w:divBdr>
    </w:div>
    <w:div w:id="896478738">
      <w:bodyDiv w:val="1"/>
      <w:marLeft w:val="0"/>
      <w:marRight w:val="0"/>
      <w:marTop w:val="0"/>
      <w:marBottom w:val="0"/>
      <w:divBdr>
        <w:top w:val="none" w:sz="0" w:space="0" w:color="auto"/>
        <w:left w:val="none" w:sz="0" w:space="0" w:color="auto"/>
        <w:bottom w:val="none" w:sz="0" w:space="0" w:color="auto"/>
        <w:right w:val="none" w:sz="0" w:space="0" w:color="auto"/>
      </w:divBdr>
    </w:div>
    <w:div w:id="950942656">
      <w:bodyDiv w:val="1"/>
      <w:marLeft w:val="0"/>
      <w:marRight w:val="0"/>
      <w:marTop w:val="0"/>
      <w:marBottom w:val="0"/>
      <w:divBdr>
        <w:top w:val="none" w:sz="0" w:space="0" w:color="auto"/>
        <w:left w:val="none" w:sz="0" w:space="0" w:color="auto"/>
        <w:bottom w:val="none" w:sz="0" w:space="0" w:color="auto"/>
        <w:right w:val="none" w:sz="0" w:space="0" w:color="auto"/>
      </w:divBdr>
    </w:div>
    <w:div w:id="983268673">
      <w:bodyDiv w:val="1"/>
      <w:marLeft w:val="0"/>
      <w:marRight w:val="0"/>
      <w:marTop w:val="0"/>
      <w:marBottom w:val="0"/>
      <w:divBdr>
        <w:top w:val="none" w:sz="0" w:space="0" w:color="auto"/>
        <w:left w:val="none" w:sz="0" w:space="0" w:color="auto"/>
        <w:bottom w:val="none" w:sz="0" w:space="0" w:color="auto"/>
        <w:right w:val="none" w:sz="0" w:space="0" w:color="auto"/>
      </w:divBdr>
    </w:div>
    <w:div w:id="1027025631">
      <w:bodyDiv w:val="1"/>
      <w:marLeft w:val="0"/>
      <w:marRight w:val="0"/>
      <w:marTop w:val="0"/>
      <w:marBottom w:val="0"/>
      <w:divBdr>
        <w:top w:val="none" w:sz="0" w:space="0" w:color="auto"/>
        <w:left w:val="none" w:sz="0" w:space="0" w:color="auto"/>
        <w:bottom w:val="none" w:sz="0" w:space="0" w:color="auto"/>
        <w:right w:val="none" w:sz="0" w:space="0" w:color="auto"/>
      </w:divBdr>
    </w:div>
    <w:div w:id="1067804546">
      <w:bodyDiv w:val="1"/>
      <w:marLeft w:val="0"/>
      <w:marRight w:val="0"/>
      <w:marTop w:val="0"/>
      <w:marBottom w:val="0"/>
      <w:divBdr>
        <w:top w:val="none" w:sz="0" w:space="0" w:color="auto"/>
        <w:left w:val="none" w:sz="0" w:space="0" w:color="auto"/>
        <w:bottom w:val="none" w:sz="0" w:space="0" w:color="auto"/>
        <w:right w:val="none" w:sz="0" w:space="0" w:color="auto"/>
      </w:divBdr>
    </w:div>
    <w:div w:id="1069310706">
      <w:bodyDiv w:val="1"/>
      <w:marLeft w:val="0"/>
      <w:marRight w:val="0"/>
      <w:marTop w:val="0"/>
      <w:marBottom w:val="0"/>
      <w:divBdr>
        <w:top w:val="none" w:sz="0" w:space="0" w:color="auto"/>
        <w:left w:val="none" w:sz="0" w:space="0" w:color="auto"/>
        <w:bottom w:val="none" w:sz="0" w:space="0" w:color="auto"/>
        <w:right w:val="none" w:sz="0" w:space="0" w:color="auto"/>
      </w:divBdr>
    </w:div>
    <w:div w:id="1081829054">
      <w:bodyDiv w:val="1"/>
      <w:marLeft w:val="0"/>
      <w:marRight w:val="0"/>
      <w:marTop w:val="0"/>
      <w:marBottom w:val="0"/>
      <w:divBdr>
        <w:top w:val="none" w:sz="0" w:space="0" w:color="auto"/>
        <w:left w:val="none" w:sz="0" w:space="0" w:color="auto"/>
        <w:bottom w:val="none" w:sz="0" w:space="0" w:color="auto"/>
        <w:right w:val="none" w:sz="0" w:space="0" w:color="auto"/>
      </w:divBdr>
    </w:div>
    <w:div w:id="1128861522">
      <w:bodyDiv w:val="1"/>
      <w:marLeft w:val="0"/>
      <w:marRight w:val="0"/>
      <w:marTop w:val="0"/>
      <w:marBottom w:val="0"/>
      <w:divBdr>
        <w:top w:val="none" w:sz="0" w:space="0" w:color="auto"/>
        <w:left w:val="none" w:sz="0" w:space="0" w:color="auto"/>
        <w:bottom w:val="none" w:sz="0" w:space="0" w:color="auto"/>
        <w:right w:val="none" w:sz="0" w:space="0" w:color="auto"/>
      </w:divBdr>
    </w:div>
    <w:div w:id="1154948274">
      <w:bodyDiv w:val="1"/>
      <w:marLeft w:val="0"/>
      <w:marRight w:val="0"/>
      <w:marTop w:val="0"/>
      <w:marBottom w:val="0"/>
      <w:divBdr>
        <w:top w:val="none" w:sz="0" w:space="0" w:color="auto"/>
        <w:left w:val="none" w:sz="0" w:space="0" w:color="auto"/>
        <w:bottom w:val="none" w:sz="0" w:space="0" w:color="auto"/>
        <w:right w:val="none" w:sz="0" w:space="0" w:color="auto"/>
      </w:divBdr>
    </w:div>
    <w:div w:id="1161853927">
      <w:bodyDiv w:val="1"/>
      <w:marLeft w:val="0"/>
      <w:marRight w:val="0"/>
      <w:marTop w:val="0"/>
      <w:marBottom w:val="0"/>
      <w:divBdr>
        <w:top w:val="none" w:sz="0" w:space="0" w:color="auto"/>
        <w:left w:val="none" w:sz="0" w:space="0" w:color="auto"/>
        <w:bottom w:val="none" w:sz="0" w:space="0" w:color="auto"/>
        <w:right w:val="none" w:sz="0" w:space="0" w:color="auto"/>
      </w:divBdr>
    </w:div>
    <w:div w:id="1172139434">
      <w:bodyDiv w:val="1"/>
      <w:marLeft w:val="0"/>
      <w:marRight w:val="0"/>
      <w:marTop w:val="0"/>
      <w:marBottom w:val="0"/>
      <w:divBdr>
        <w:top w:val="none" w:sz="0" w:space="0" w:color="auto"/>
        <w:left w:val="none" w:sz="0" w:space="0" w:color="auto"/>
        <w:bottom w:val="none" w:sz="0" w:space="0" w:color="auto"/>
        <w:right w:val="none" w:sz="0" w:space="0" w:color="auto"/>
      </w:divBdr>
    </w:div>
    <w:div w:id="1192190073">
      <w:bodyDiv w:val="1"/>
      <w:marLeft w:val="0"/>
      <w:marRight w:val="0"/>
      <w:marTop w:val="0"/>
      <w:marBottom w:val="0"/>
      <w:divBdr>
        <w:top w:val="none" w:sz="0" w:space="0" w:color="auto"/>
        <w:left w:val="none" w:sz="0" w:space="0" w:color="auto"/>
        <w:bottom w:val="none" w:sz="0" w:space="0" w:color="auto"/>
        <w:right w:val="none" w:sz="0" w:space="0" w:color="auto"/>
      </w:divBdr>
    </w:div>
    <w:div w:id="1211454895">
      <w:bodyDiv w:val="1"/>
      <w:marLeft w:val="0"/>
      <w:marRight w:val="0"/>
      <w:marTop w:val="0"/>
      <w:marBottom w:val="0"/>
      <w:divBdr>
        <w:top w:val="none" w:sz="0" w:space="0" w:color="auto"/>
        <w:left w:val="none" w:sz="0" w:space="0" w:color="auto"/>
        <w:bottom w:val="none" w:sz="0" w:space="0" w:color="auto"/>
        <w:right w:val="none" w:sz="0" w:space="0" w:color="auto"/>
      </w:divBdr>
    </w:div>
    <w:div w:id="1224564960">
      <w:bodyDiv w:val="1"/>
      <w:marLeft w:val="0"/>
      <w:marRight w:val="0"/>
      <w:marTop w:val="0"/>
      <w:marBottom w:val="0"/>
      <w:divBdr>
        <w:top w:val="none" w:sz="0" w:space="0" w:color="auto"/>
        <w:left w:val="none" w:sz="0" w:space="0" w:color="auto"/>
        <w:bottom w:val="none" w:sz="0" w:space="0" w:color="auto"/>
        <w:right w:val="none" w:sz="0" w:space="0" w:color="auto"/>
      </w:divBdr>
    </w:div>
    <w:div w:id="1239825988">
      <w:bodyDiv w:val="1"/>
      <w:marLeft w:val="0"/>
      <w:marRight w:val="0"/>
      <w:marTop w:val="0"/>
      <w:marBottom w:val="0"/>
      <w:divBdr>
        <w:top w:val="none" w:sz="0" w:space="0" w:color="auto"/>
        <w:left w:val="none" w:sz="0" w:space="0" w:color="auto"/>
        <w:bottom w:val="none" w:sz="0" w:space="0" w:color="auto"/>
        <w:right w:val="none" w:sz="0" w:space="0" w:color="auto"/>
      </w:divBdr>
    </w:div>
    <w:div w:id="1252088189">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292174542">
      <w:bodyDiv w:val="1"/>
      <w:marLeft w:val="0"/>
      <w:marRight w:val="0"/>
      <w:marTop w:val="0"/>
      <w:marBottom w:val="0"/>
      <w:divBdr>
        <w:top w:val="none" w:sz="0" w:space="0" w:color="auto"/>
        <w:left w:val="none" w:sz="0" w:space="0" w:color="auto"/>
        <w:bottom w:val="none" w:sz="0" w:space="0" w:color="auto"/>
        <w:right w:val="none" w:sz="0" w:space="0" w:color="auto"/>
      </w:divBdr>
    </w:div>
    <w:div w:id="1316758120">
      <w:bodyDiv w:val="1"/>
      <w:marLeft w:val="0"/>
      <w:marRight w:val="0"/>
      <w:marTop w:val="0"/>
      <w:marBottom w:val="0"/>
      <w:divBdr>
        <w:top w:val="none" w:sz="0" w:space="0" w:color="auto"/>
        <w:left w:val="none" w:sz="0" w:space="0" w:color="auto"/>
        <w:bottom w:val="none" w:sz="0" w:space="0" w:color="auto"/>
        <w:right w:val="none" w:sz="0" w:space="0" w:color="auto"/>
      </w:divBdr>
    </w:div>
    <w:div w:id="1321617913">
      <w:bodyDiv w:val="1"/>
      <w:marLeft w:val="0"/>
      <w:marRight w:val="0"/>
      <w:marTop w:val="0"/>
      <w:marBottom w:val="0"/>
      <w:divBdr>
        <w:top w:val="none" w:sz="0" w:space="0" w:color="auto"/>
        <w:left w:val="none" w:sz="0" w:space="0" w:color="auto"/>
        <w:bottom w:val="none" w:sz="0" w:space="0" w:color="auto"/>
        <w:right w:val="none" w:sz="0" w:space="0" w:color="auto"/>
      </w:divBdr>
    </w:div>
    <w:div w:id="1325355874">
      <w:bodyDiv w:val="1"/>
      <w:marLeft w:val="0"/>
      <w:marRight w:val="0"/>
      <w:marTop w:val="0"/>
      <w:marBottom w:val="0"/>
      <w:divBdr>
        <w:top w:val="none" w:sz="0" w:space="0" w:color="auto"/>
        <w:left w:val="none" w:sz="0" w:space="0" w:color="auto"/>
        <w:bottom w:val="none" w:sz="0" w:space="0" w:color="auto"/>
        <w:right w:val="none" w:sz="0" w:space="0" w:color="auto"/>
      </w:divBdr>
      <w:divsChild>
        <w:div w:id="1496067534">
          <w:marLeft w:val="0"/>
          <w:marRight w:val="0"/>
          <w:marTop w:val="0"/>
          <w:marBottom w:val="0"/>
          <w:divBdr>
            <w:top w:val="none" w:sz="0" w:space="0" w:color="auto"/>
            <w:left w:val="none" w:sz="0" w:space="0" w:color="auto"/>
            <w:bottom w:val="none" w:sz="0" w:space="0" w:color="auto"/>
            <w:right w:val="none" w:sz="0" w:space="0" w:color="auto"/>
          </w:divBdr>
          <w:divsChild>
            <w:div w:id="317611077">
              <w:marLeft w:val="0"/>
              <w:marRight w:val="0"/>
              <w:marTop w:val="0"/>
              <w:marBottom w:val="0"/>
              <w:divBdr>
                <w:top w:val="none" w:sz="0" w:space="0" w:color="auto"/>
                <w:left w:val="none" w:sz="0" w:space="0" w:color="auto"/>
                <w:bottom w:val="none" w:sz="0" w:space="0" w:color="auto"/>
                <w:right w:val="none" w:sz="0" w:space="0" w:color="auto"/>
              </w:divBdr>
              <w:divsChild>
                <w:div w:id="4734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83800">
      <w:bodyDiv w:val="1"/>
      <w:marLeft w:val="0"/>
      <w:marRight w:val="0"/>
      <w:marTop w:val="0"/>
      <w:marBottom w:val="0"/>
      <w:divBdr>
        <w:top w:val="none" w:sz="0" w:space="0" w:color="auto"/>
        <w:left w:val="none" w:sz="0" w:space="0" w:color="auto"/>
        <w:bottom w:val="none" w:sz="0" w:space="0" w:color="auto"/>
        <w:right w:val="none" w:sz="0" w:space="0" w:color="auto"/>
      </w:divBdr>
    </w:div>
    <w:div w:id="1361391421">
      <w:bodyDiv w:val="1"/>
      <w:marLeft w:val="0"/>
      <w:marRight w:val="0"/>
      <w:marTop w:val="0"/>
      <w:marBottom w:val="0"/>
      <w:divBdr>
        <w:top w:val="none" w:sz="0" w:space="0" w:color="auto"/>
        <w:left w:val="none" w:sz="0" w:space="0" w:color="auto"/>
        <w:bottom w:val="none" w:sz="0" w:space="0" w:color="auto"/>
        <w:right w:val="none" w:sz="0" w:space="0" w:color="auto"/>
      </w:divBdr>
    </w:div>
    <w:div w:id="1396665411">
      <w:bodyDiv w:val="1"/>
      <w:marLeft w:val="0"/>
      <w:marRight w:val="0"/>
      <w:marTop w:val="0"/>
      <w:marBottom w:val="0"/>
      <w:divBdr>
        <w:top w:val="none" w:sz="0" w:space="0" w:color="auto"/>
        <w:left w:val="none" w:sz="0" w:space="0" w:color="auto"/>
        <w:bottom w:val="none" w:sz="0" w:space="0" w:color="auto"/>
        <w:right w:val="none" w:sz="0" w:space="0" w:color="auto"/>
      </w:divBdr>
    </w:div>
    <w:div w:id="1399087013">
      <w:bodyDiv w:val="1"/>
      <w:marLeft w:val="0"/>
      <w:marRight w:val="0"/>
      <w:marTop w:val="0"/>
      <w:marBottom w:val="0"/>
      <w:divBdr>
        <w:top w:val="none" w:sz="0" w:space="0" w:color="auto"/>
        <w:left w:val="none" w:sz="0" w:space="0" w:color="auto"/>
        <w:bottom w:val="none" w:sz="0" w:space="0" w:color="auto"/>
        <w:right w:val="none" w:sz="0" w:space="0" w:color="auto"/>
      </w:divBdr>
    </w:div>
    <w:div w:id="1400982958">
      <w:bodyDiv w:val="1"/>
      <w:marLeft w:val="0"/>
      <w:marRight w:val="0"/>
      <w:marTop w:val="0"/>
      <w:marBottom w:val="0"/>
      <w:divBdr>
        <w:top w:val="none" w:sz="0" w:space="0" w:color="auto"/>
        <w:left w:val="none" w:sz="0" w:space="0" w:color="auto"/>
        <w:bottom w:val="none" w:sz="0" w:space="0" w:color="auto"/>
        <w:right w:val="none" w:sz="0" w:space="0" w:color="auto"/>
      </w:divBdr>
    </w:div>
    <w:div w:id="1519848030">
      <w:bodyDiv w:val="1"/>
      <w:marLeft w:val="0"/>
      <w:marRight w:val="0"/>
      <w:marTop w:val="0"/>
      <w:marBottom w:val="0"/>
      <w:divBdr>
        <w:top w:val="none" w:sz="0" w:space="0" w:color="auto"/>
        <w:left w:val="none" w:sz="0" w:space="0" w:color="auto"/>
        <w:bottom w:val="none" w:sz="0" w:space="0" w:color="auto"/>
        <w:right w:val="none" w:sz="0" w:space="0" w:color="auto"/>
      </w:divBdr>
    </w:div>
    <w:div w:id="1525440666">
      <w:bodyDiv w:val="1"/>
      <w:marLeft w:val="0"/>
      <w:marRight w:val="0"/>
      <w:marTop w:val="0"/>
      <w:marBottom w:val="0"/>
      <w:divBdr>
        <w:top w:val="none" w:sz="0" w:space="0" w:color="auto"/>
        <w:left w:val="none" w:sz="0" w:space="0" w:color="auto"/>
        <w:bottom w:val="none" w:sz="0" w:space="0" w:color="auto"/>
        <w:right w:val="none" w:sz="0" w:space="0" w:color="auto"/>
      </w:divBdr>
    </w:div>
    <w:div w:id="1552572004">
      <w:bodyDiv w:val="1"/>
      <w:marLeft w:val="0"/>
      <w:marRight w:val="0"/>
      <w:marTop w:val="0"/>
      <w:marBottom w:val="0"/>
      <w:divBdr>
        <w:top w:val="none" w:sz="0" w:space="0" w:color="auto"/>
        <w:left w:val="none" w:sz="0" w:space="0" w:color="auto"/>
        <w:bottom w:val="none" w:sz="0" w:space="0" w:color="auto"/>
        <w:right w:val="none" w:sz="0" w:space="0" w:color="auto"/>
      </w:divBdr>
    </w:div>
    <w:div w:id="1561944899">
      <w:bodyDiv w:val="1"/>
      <w:marLeft w:val="0"/>
      <w:marRight w:val="0"/>
      <w:marTop w:val="0"/>
      <w:marBottom w:val="0"/>
      <w:divBdr>
        <w:top w:val="none" w:sz="0" w:space="0" w:color="auto"/>
        <w:left w:val="none" w:sz="0" w:space="0" w:color="auto"/>
        <w:bottom w:val="none" w:sz="0" w:space="0" w:color="auto"/>
        <w:right w:val="none" w:sz="0" w:space="0" w:color="auto"/>
      </w:divBdr>
    </w:div>
    <w:div w:id="1570845322">
      <w:bodyDiv w:val="1"/>
      <w:marLeft w:val="0"/>
      <w:marRight w:val="0"/>
      <w:marTop w:val="0"/>
      <w:marBottom w:val="0"/>
      <w:divBdr>
        <w:top w:val="none" w:sz="0" w:space="0" w:color="auto"/>
        <w:left w:val="none" w:sz="0" w:space="0" w:color="auto"/>
        <w:bottom w:val="none" w:sz="0" w:space="0" w:color="auto"/>
        <w:right w:val="none" w:sz="0" w:space="0" w:color="auto"/>
      </w:divBdr>
    </w:div>
    <w:div w:id="1576359629">
      <w:bodyDiv w:val="1"/>
      <w:marLeft w:val="0"/>
      <w:marRight w:val="0"/>
      <w:marTop w:val="0"/>
      <w:marBottom w:val="0"/>
      <w:divBdr>
        <w:top w:val="none" w:sz="0" w:space="0" w:color="auto"/>
        <w:left w:val="none" w:sz="0" w:space="0" w:color="auto"/>
        <w:bottom w:val="none" w:sz="0" w:space="0" w:color="auto"/>
        <w:right w:val="none" w:sz="0" w:space="0" w:color="auto"/>
      </w:divBdr>
    </w:div>
    <w:div w:id="1592618523">
      <w:bodyDiv w:val="1"/>
      <w:marLeft w:val="0"/>
      <w:marRight w:val="0"/>
      <w:marTop w:val="0"/>
      <w:marBottom w:val="0"/>
      <w:divBdr>
        <w:top w:val="none" w:sz="0" w:space="0" w:color="auto"/>
        <w:left w:val="none" w:sz="0" w:space="0" w:color="auto"/>
        <w:bottom w:val="none" w:sz="0" w:space="0" w:color="auto"/>
        <w:right w:val="none" w:sz="0" w:space="0" w:color="auto"/>
      </w:divBdr>
    </w:div>
    <w:div w:id="1615139599">
      <w:bodyDiv w:val="1"/>
      <w:marLeft w:val="0"/>
      <w:marRight w:val="0"/>
      <w:marTop w:val="0"/>
      <w:marBottom w:val="0"/>
      <w:divBdr>
        <w:top w:val="none" w:sz="0" w:space="0" w:color="auto"/>
        <w:left w:val="none" w:sz="0" w:space="0" w:color="auto"/>
        <w:bottom w:val="none" w:sz="0" w:space="0" w:color="auto"/>
        <w:right w:val="none" w:sz="0" w:space="0" w:color="auto"/>
      </w:divBdr>
    </w:div>
    <w:div w:id="1619871634">
      <w:bodyDiv w:val="1"/>
      <w:marLeft w:val="0"/>
      <w:marRight w:val="0"/>
      <w:marTop w:val="0"/>
      <w:marBottom w:val="0"/>
      <w:divBdr>
        <w:top w:val="none" w:sz="0" w:space="0" w:color="auto"/>
        <w:left w:val="none" w:sz="0" w:space="0" w:color="auto"/>
        <w:bottom w:val="none" w:sz="0" w:space="0" w:color="auto"/>
        <w:right w:val="none" w:sz="0" w:space="0" w:color="auto"/>
      </w:divBdr>
    </w:div>
    <w:div w:id="1708289739">
      <w:bodyDiv w:val="1"/>
      <w:marLeft w:val="0"/>
      <w:marRight w:val="0"/>
      <w:marTop w:val="0"/>
      <w:marBottom w:val="0"/>
      <w:divBdr>
        <w:top w:val="none" w:sz="0" w:space="0" w:color="auto"/>
        <w:left w:val="none" w:sz="0" w:space="0" w:color="auto"/>
        <w:bottom w:val="none" w:sz="0" w:space="0" w:color="auto"/>
        <w:right w:val="none" w:sz="0" w:space="0" w:color="auto"/>
      </w:divBdr>
    </w:div>
    <w:div w:id="1710572334">
      <w:bodyDiv w:val="1"/>
      <w:marLeft w:val="0"/>
      <w:marRight w:val="0"/>
      <w:marTop w:val="0"/>
      <w:marBottom w:val="0"/>
      <w:divBdr>
        <w:top w:val="none" w:sz="0" w:space="0" w:color="auto"/>
        <w:left w:val="none" w:sz="0" w:space="0" w:color="auto"/>
        <w:bottom w:val="none" w:sz="0" w:space="0" w:color="auto"/>
        <w:right w:val="none" w:sz="0" w:space="0" w:color="auto"/>
      </w:divBdr>
    </w:div>
    <w:div w:id="1713849673">
      <w:bodyDiv w:val="1"/>
      <w:marLeft w:val="0"/>
      <w:marRight w:val="0"/>
      <w:marTop w:val="0"/>
      <w:marBottom w:val="0"/>
      <w:divBdr>
        <w:top w:val="none" w:sz="0" w:space="0" w:color="auto"/>
        <w:left w:val="none" w:sz="0" w:space="0" w:color="auto"/>
        <w:bottom w:val="none" w:sz="0" w:space="0" w:color="auto"/>
        <w:right w:val="none" w:sz="0" w:space="0" w:color="auto"/>
      </w:divBdr>
    </w:div>
    <w:div w:id="1716539264">
      <w:bodyDiv w:val="1"/>
      <w:marLeft w:val="0"/>
      <w:marRight w:val="0"/>
      <w:marTop w:val="0"/>
      <w:marBottom w:val="0"/>
      <w:divBdr>
        <w:top w:val="none" w:sz="0" w:space="0" w:color="auto"/>
        <w:left w:val="none" w:sz="0" w:space="0" w:color="auto"/>
        <w:bottom w:val="none" w:sz="0" w:space="0" w:color="auto"/>
        <w:right w:val="none" w:sz="0" w:space="0" w:color="auto"/>
      </w:divBdr>
    </w:div>
    <w:div w:id="1770393474">
      <w:bodyDiv w:val="1"/>
      <w:marLeft w:val="0"/>
      <w:marRight w:val="0"/>
      <w:marTop w:val="0"/>
      <w:marBottom w:val="0"/>
      <w:divBdr>
        <w:top w:val="none" w:sz="0" w:space="0" w:color="auto"/>
        <w:left w:val="none" w:sz="0" w:space="0" w:color="auto"/>
        <w:bottom w:val="none" w:sz="0" w:space="0" w:color="auto"/>
        <w:right w:val="none" w:sz="0" w:space="0" w:color="auto"/>
      </w:divBdr>
    </w:div>
    <w:div w:id="1810440862">
      <w:bodyDiv w:val="1"/>
      <w:marLeft w:val="0"/>
      <w:marRight w:val="0"/>
      <w:marTop w:val="0"/>
      <w:marBottom w:val="0"/>
      <w:divBdr>
        <w:top w:val="none" w:sz="0" w:space="0" w:color="auto"/>
        <w:left w:val="none" w:sz="0" w:space="0" w:color="auto"/>
        <w:bottom w:val="none" w:sz="0" w:space="0" w:color="auto"/>
        <w:right w:val="none" w:sz="0" w:space="0" w:color="auto"/>
      </w:divBdr>
    </w:div>
    <w:div w:id="1843811699">
      <w:bodyDiv w:val="1"/>
      <w:marLeft w:val="0"/>
      <w:marRight w:val="0"/>
      <w:marTop w:val="0"/>
      <w:marBottom w:val="0"/>
      <w:divBdr>
        <w:top w:val="none" w:sz="0" w:space="0" w:color="auto"/>
        <w:left w:val="none" w:sz="0" w:space="0" w:color="auto"/>
        <w:bottom w:val="none" w:sz="0" w:space="0" w:color="auto"/>
        <w:right w:val="none" w:sz="0" w:space="0" w:color="auto"/>
      </w:divBdr>
    </w:div>
    <w:div w:id="1901943007">
      <w:bodyDiv w:val="1"/>
      <w:marLeft w:val="0"/>
      <w:marRight w:val="0"/>
      <w:marTop w:val="0"/>
      <w:marBottom w:val="0"/>
      <w:divBdr>
        <w:top w:val="none" w:sz="0" w:space="0" w:color="auto"/>
        <w:left w:val="none" w:sz="0" w:space="0" w:color="auto"/>
        <w:bottom w:val="none" w:sz="0" w:space="0" w:color="auto"/>
        <w:right w:val="none" w:sz="0" w:space="0" w:color="auto"/>
      </w:divBdr>
    </w:div>
    <w:div w:id="1926575072">
      <w:bodyDiv w:val="1"/>
      <w:marLeft w:val="0"/>
      <w:marRight w:val="0"/>
      <w:marTop w:val="0"/>
      <w:marBottom w:val="0"/>
      <w:divBdr>
        <w:top w:val="none" w:sz="0" w:space="0" w:color="auto"/>
        <w:left w:val="none" w:sz="0" w:space="0" w:color="auto"/>
        <w:bottom w:val="none" w:sz="0" w:space="0" w:color="auto"/>
        <w:right w:val="none" w:sz="0" w:space="0" w:color="auto"/>
      </w:divBdr>
    </w:div>
    <w:div w:id="1931355139">
      <w:bodyDiv w:val="1"/>
      <w:marLeft w:val="0"/>
      <w:marRight w:val="0"/>
      <w:marTop w:val="0"/>
      <w:marBottom w:val="0"/>
      <w:divBdr>
        <w:top w:val="none" w:sz="0" w:space="0" w:color="auto"/>
        <w:left w:val="none" w:sz="0" w:space="0" w:color="auto"/>
        <w:bottom w:val="none" w:sz="0" w:space="0" w:color="auto"/>
        <w:right w:val="none" w:sz="0" w:space="0" w:color="auto"/>
      </w:divBdr>
    </w:div>
    <w:div w:id="1937204156">
      <w:bodyDiv w:val="1"/>
      <w:marLeft w:val="0"/>
      <w:marRight w:val="0"/>
      <w:marTop w:val="0"/>
      <w:marBottom w:val="0"/>
      <w:divBdr>
        <w:top w:val="none" w:sz="0" w:space="0" w:color="auto"/>
        <w:left w:val="none" w:sz="0" w:space="0" w:color="auto"/>
        <w:bottom w:val="none" w:sz="0" w:space="0" w:color="auto"/>
        <w:right w:val="none" w:sz="0" w:space="0" w:color="auto"/>
      </w:divBdr>
    </w:div>
    <w:div w:id="1952979682">
      <w:bodyDiv w:val="1"/>
      <w:marLeft w:val="0"/>
      <w:marRight w:val="0"/>
      <w:marTop w:val="0"/>
      <w:marBottom w:val="0"/>
      <w:divBdr>
        <w:top w:val="none" w:sz="0" w:space="0" w:color="auto"/>
        <w:left w:val="none" w:sz="0" w:space="0" w:color="auto"/>
        <w:bottom w:val="none" w:sz="0" w:space="0" w:color="auto"/>
        <w:right w:val="none" w:sz="0" w:space="0" w:color="auto"/>
      </w:divBdr>
    </w:div>
    <w:div w:id="1958675756">
      <w:bodyDiv w:val="1"/>
      <w:marLeft w:val="0"/>
      <w:marRight w:val="0"/>
      <w:marTop w:val="0"/>
      <w:marBottom w:val="0"/>
      <w:divBdr>
        <w:top w:val="none" w:sz="0" w:space="0" w:color="auto"/>
        <w:left w:val="none" w:sz="0" w:space="0" w:color="auto"/>
        <w:bottom w:val="none" w:sz="0" w:space="0" w:color="auto"/>
        <w:right w:val="none" w:sz="0" w:space="0" w:color="auto"/>
      </w:divBdr>
    </w:div>
    <w:div w:id="1966229217">
      <w:bodyDiv w:val="1"/>
      <w:marLeft w:val="0"/>
      <w:marRight w:val="0"/>
      <w:marTop w:val="0"/>
      <w:marBottom w:val="0"/>
      <w:divBdr>
        <w:top w:val="none" w:sz="0" w:space="0" w:color="auto"/>
        <w:left w:val="none" w:sz="0" w:space="0" w:color="auto"/>
        <w:bottom w:val="none" w:sz="0" w:space="0" w:color="auto"/>
        <w:right w:val="none" w:sz="0" w:space="0" w:color="auto"/>
      </w:divBdr>
    </w:div>
    <w:div w:id="1990135205">
      <w:bodyDiv w:val="1"/>
      <w:marLeft w:val="0"/>
      <w:marRight w:val="0"/>
      <w:marTop w:val="0"/>
      <w:marBottom w:val="0"/>
      <w:divBdr>
        <w:top w:val="none" w:sz="0" w:space="0" w:color="auto"/>
        <w:left w:val="none" w:sz="0" w:space="0" w:color="auto"/>
        <w:bottom w:val="none" w:sz="0" w:space="0" w:color="auto"/>
        <w:right w:val="none" w:sz="0" w:space="0" w:color="auto"/>
      </w:divBdr>
    </w:div>
    <w:div w:id="2012757412">
      <w:bodyDiv w:val="1"/>
      <w:marLeft w:val="0"/>
      <w:marRight w:val="0"/>
      <w:marTop w:val="0"/>
      <w:marBottom w:val="0"/>
      <w:divBdr>
        <w:top w:val="none" w:sz="0" w:space="0" w:color="auto"/>
        <w:left w:val="none" w:sz="0" w:space="0" w:color="auto"/>
        <w:bottom w:val="none" w:sz="0" w:space="0" w:color="auto"/>
        <w:right w:val="none" w:sz="0" w:space="0" w:color="auto"/>
      </w:divBdr>
    </w:div>
    <w:div w:id="2048218729">
      <w:bodyDiv w:val="1"/>
      <w:marLeft w:val="0"/>
      <w:marRight w:val="0"/>
      <w:marTop w:val="0"/>
      <w:marBottom w:val="0"/>
      <w:divBdr>
        <w:top w:val="none" w:sz="0" w:space="0" w:color="auto"/>
        <w:left w:val="none" w:sz="0" w:space="0" w:color="auto"/>
        <w:bottom w:val="none" w:sz="0" w:space="0" w:color="auto"/>
        <w:right w:val="none" w:sz="0" w:space="0" w:color="auto"/>
      </w:divBdr>
    </w:div>
    <w:div w:id="20858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hayb@uf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in/bikash-sahay-3717bb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ahayb@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F4C9-6109-4672-985A-D3971AA2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3962</Words>
  <Characters>22586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Research Statement</vt:lpstr>
    </vt:vector>
  </TitlesOfParts>
  <Company>Albany Medical Center</Company>
  <LinksUpToDate>false</LinksUpToDate>
  <CharactersWithSpaces>26496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Statement</dc:title>
  <dc:subject/>
  <dc:creator>Bikash Sahay</dc:creator>
  <cp:keywords/>
  <dc:description/>
  <cp:lastModifiedBy>Sahay, Bikash</cp:lastModifiedBy>
  <cp:revision>5</cp:revision>
  <cp:lastPrinted>2018-11-29T10:33:00Z</cp:lastPrinted>
  <dcterms:created xsi:type="dcterms:W3CDTF">2021-09-17T18:53:00Z</dcterms:created>
  <dcterms:modified xsi:type="dcterms:W3CDTF">2021-09-18T12:22:00Z</dcterms:modified>
</cp:coreProperties>
</file>